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4A0" w:firstRow="1" w:lastRow="0" w:firstColumn="1" w:lastColumn="0" w:noHBand="0" w:noVBand="1"/>
      </w:tblPr>
      <w:tblGrid>
        <w:gridCol w:w="4018"/>
        <w:gridCol w:w="456"/>
        <w:gridCol w:w="5046"/>
      </w:tblGrid>
      <w:tr w:rsidR="00FA0D70">
        <w:trPr>
          <w:trHeight w:hRule="exact" w:val="5952"/>
        </w:trPr>
        <w:tc>
          <w:tcPr>
            <w:tcW w:w="4018" w:type="dxa"/>
            <w:vMerge w:val="restart"/>
            <w:tcBorders>
              <w:top w:val="none" w:sz="0" w:space="0" w:color="000000"/>
              <w:left w:val="none" w:sz="0" w:space="0" w:color="000000"/>
              <w:bottom w:val="single" w:sz="0" w:space="0" w:color="000000"/>
              <w:right w:val="none" w:sz="0" w:space="0" w:color="000000"/>
            </w:tcBorders>
          </w:tcPr>
          <w:p w:rsidR="00FA0D70" w:rsidRDefault="00EA2637">
            <w:pPr>
              <w:spacing w:after="30"/>
              <w:jc w:val="center"/>
              <w:textAlignment w:val="baseline"/>
            </w:pPr>
            <w:bookmarkStart w:id="0" w:name="_GoBack"/>
            <w:bookmarkEnd w:id="0"/>
            <w:r>
              <w:rPr>
                <w:noProof/>
              </w:rPr>
              <w:drawing>
                <wp:inline distT="0" distB="0" distL="0" distR="0" wp14:anchorId="27185A00" wp14:editId="6C418ACA">
                  <wp:extent cx="2551430" cy="697420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1430" cy="6974205"/>
                          </a:xfrm>
                          <a:prstGeom prst="rect">
                            <a:avLst/>
                          </a:prstGeom>
                        </pic:spPr>
                      </pic:pic>
                    </a:graphicData>
                  </a:graphic>
                </wp:inline>
              </w:drawing>
            </w:r>
          </w:p>
        </w:tc>
        <w:tc>
          <w:tcPr>
            <w:tcW w:w="5502" w:type="dxa"/>
            <w:gridSpan w:val="2"/>
            <w:tcBorders>
              <w:top w:val="none" w:sz="0" w:space="0" w:color="000000"/>
              <w:left w:val="none" w:sz="0" w:space="0" w:color="000000"/>
              <w:bottom w:val="none" w:sz="0" w:space="0" w:color="000000"/>
              <w:right w:val="none" w:sz="0" w:space="0" w:color="000000"/>
            </w:tcBorders>
          </w:tcPr>
          <w:p w:rsidR="00FA0D70" w:rsidRDefault="00EA2637">
            <w:pPr>
              <w:spacing w:before="160" w:line="291" w:lineRule="exact"/>
              <w:ind w:left="432"/>
              <w:textAlignment w:val="baseline"/>
              <w:rPr>
                <w:rFonts w:ascii="Garamond" w:eastAsia="Garamond" w:hAnsi="Garamond"/>
                <w:b/>
                <w:color w:val="000000"/>
                <w:sz w:val="29"/>
              </w:rPr>
            </w:pPr>
            <w:r>
              <w:rPr>
                <w:rFonts w:ascii="Garamond" w:eastAsia="Garamond" w:hAnsi="Garamond"/>
                <w:b/>
                <w:color w:val="000000"/>
                <w:sz w:val="29"/>
              </w:rPr>
              <w:t>Tuesday,</w:t>
            </w:r>
          </w:p>
          <w:p w:rsidR="00FA0D70" w:rsidRDefault="00EA2637">
            <w:pPr>
              <w:spacing w:before="88" w:after="5111" w:line="292" w:lineRule="exact"/>
              <w:ind w:left="432"/>
              <w:textAlignment w:val="baseline"/>
              <w:rPr>
                <w:rFonts w:ascii="Garamond" w:eastAsia="Garamond" w:hAnsi="Garamond"/>
                <w:b/>
                <w:color w:val="000000"/>
                <w:sz w:val="29"/>
              </w:rPr>
            </w:pPr>
            <w:r>
              <w:rPr>
                <w:rFonts w:ascii="Garamond" w:eastAsia="Garamond" w:hAnsi="Garamond"/>
                <w:b/>
                <w:color w:val="000000"/>
                <w:sz w:val="29"/>
              </w:rPr>
              <w:t>January 4, 2005</w:t>
            </w:r>
          </w:p>
        </w:tc>
      </w:tr>
      <w:tr w:rsidR="00FA0D70">
        <w:trPr>
          <w:trHeight w:hRule="exact" w:val="1658"/>
        </w:trPr>
        <w:tc>
          <w:tcPr>
            <w:tcW w:w="4018" w:type="dxa"/>
            <w:vMerge/>
            <w:tcBorders>
              <w:top w:val="single" w:sz="0" w:space="0" w:color="000000"/>
              <w:left w:val="none" w:sz="0" w:space="0" w:color="000000"/>
              <w:bottom w:val="single" w:sz="0" w:space="0" w:color="000000"/>
              <w:right w:val="none" w:sz="0" w:space="0" w:color="000000"/>
            </w:tcBorders>
          </w:tcPr>
          <w:p w:rsidR="00FA0D70" w:rsidRDefault="00FA0D70"/>
        </w:tc>
        <w:tc>
          <w:tcPr>
            <w:tcW w:w="456" w:type="dxa"/>
            <w:tcBorders>
              <w:top w:val="none" w:sz="0" w:space="0" w:color="000000"/>
              <w:left w:val="none" w:sz="0" w:space="0" w:color="000000"/>
              <w:bottom w:val="none" w:sz="0" w:space="0" w:color="000000"/>
              <w:right w:val="none" w:sz="0" w:space="0" w:color="000000"/>
            </w:tcBorders>
          </w:tcPr>
          <w:p w:rsidR="00FA0D70" w:rsidRDefault="00FA0D70"/>
        </w:tc>
        <w:tc>
          <w:tcPr>
            <w:tcW w:w="5046" w:type="dxa"/>
            <w:tcBorders>
              <w:top w:val="single" w:sz="19" w:space="0" w:color="000000"/>
              <w:left w:val="none" w:sz="0" w:space="0" w:color="000000"/>
              <w:bottom w:val="none" w:sz="0" w:space="0" w:color="000000"/>
              <w:right w:val="none" w:sz="0" w:space="0" w:color="000000"/>
            </w:tcBorders>
          </w:tcPr>
          <w:p w:rsidR="00FA0D70" w:rsidRDefault="00EA2637">
            <w:pPr>
              <w:spacing w:before="187" w:line="415" w:lineRule="exact"/>
              <w:textAlignment w:val="baseline"/>
              <w:rPr>
                <w:rFonts w:ascii="Garamond" w:eastAsia="Garamond" w:hAnsi="Garamond"/>
                <w:b/>
                <w:color w:val="000000"/>
                <w:w w:val="110"/>
                <w:sz w:val="39"/>
              </w:rPr>
            </w:pPr>
            <w:r>
              <w:rPr>
                <w:rFonts w:ascii="Garamond" w:eastAsia="Garamond" w:hAnsi="Garamond"/>
                <w:b/>
                <w:color w:val="000000"/>
                <w:w w:val="110"/>
                <w:sz w:val="39"/>
              </w:rPr>
              <w:t>Part V</w:t>
            </w:r>
          </w:p>
          <w:p w:rsidR="00FA0D70" w:rsidRDefault="00EA2637">
            <w:pPr>
              <w:spacing w:before="480" w:after="33" w:line="531" w:lineRule="exact"/>
              <w:textAlignment w:val="baseline"/>
              <w:rPr>
                <w:rFonts w:ascii="Garamond" w:eastAsia="Garamond" w:hAnsi="Garamond"/>
                <w:b/>
                <w:color w:val="000000"/>
                <w:w w:val="110"/>
                <w:sz w:val="52"/>
              </w:rPr>
            </w:pPr>
            <w:r>
              <w:rPr>
                <w:rFonts w:ascii="Garamond" w:eastAsia="Garamond" w:hAnsi="Garamond"/>
                <w:b/>
                <w:color w:val="000000"/>
                <w:w w:val="110"/>
                <w:sz w:val="52"/>
              </w:rPr>
              <w:t>Department of</w:t>
            </w:r>
          </w:p>
        </w:tc>
      </w:tr>
      <w:tr w:rsidR="00FA0D70">
        <w:trPr>
          <w:trHeight w:hRule="exact" w:val="545"/>
        </w:trPr>
        <w:tc>
          <w:tcPr>
            <w:tcW w:w="4018" w:type="dxa"/>
            <w:vMerge/>
            <w:tcBorders>
              <w:top w:val="single" w:sz="0" w:space="0" w:color="000000"/>
              <w:left w:val="none" w:sz="0" w:space="0" w:color="000000"/>
              <w:bottom w:val="single" w:sz="0" w:space="0" w:color="000000"/>
              <w:right w:val="none" w:sz="0" w:space="0" w:color="000000"/>
            </w:tcBorders>
          </w:tcPr>
          <w:p w:rsidR="00FA0D70" w:rsidRDefault="00FA0D70"/>
        </w:tc>
        <w:tc>
          <w:tcPr>
            <w:tcW w:w="5502" w:type="dxa"/>
            <w:gridSpan w:val="2"/>
            <w:tcBorders>
              <w:top w:val="none" w:sz="0" w:space="0" w:color="000000"/>
              <w:left w:val="none" w:sz="0" w:space="0" w:color="000000"/>
              <w:bottom w:val="none" w:sz="0" w:space="0" w:color="000000"/>
              <w:right w:val="none" w:sz="0" w:space="0" w:color="000000"/>
            </w:tcBorders>
            <w:vAlign w:val="center"/>
          </w:tcPr>
          <w:p w:rsidR="00FA0D70" w:rsidRDefault="00EA2637">
            <w:pPr>
              <w:spacing w:after="62" w:line="473" w:lineRule="exact"/>
              <w:ind w:left="422"/>
              <w:textAlignment w:val="baseline"/>
              <w:rPr>
                <w:rFonts w:ascii="Garamond" w:eastAsia="Garamond" w:hAnsi="Garamond"/>
                <w:b/>
                <w:color w:val="000000"/>
                <w:w w:val="110"/>
                <w:sz w:val="52"/>
              </w:rPr>
            </w:pPr>
            <w:r>
              <w:rPr>
                <w:rFonts w:ascii="Garamond" w:eastAsia="Garamond" w:hAnsi="Garamond"/>
                <w:b/>
                <w:color w:val="000000"/>
                <w:w w:val="110"/>
                <w:sz w:val="52"/>
              </w:rPr>
              <w:t>Transportation</w:t>
            </w:r>
          </w:p>
        </w:tc>
      </w:tr>
      <w:tr w:rsidR="00FA0D70">
        <w:trPr>
          <w:trHeight w:hRule="exact" w:val="567"/>
        </w:trPr>
        <w:tc>
          <w:tcPr>
            <w:tcW w:w="4018" w:type="dxa"/>
            <w:vMerge/>
            <w:tcBorders>
              <w:top w:val="single" w:sz="0" w:space="0" w:color="000000"/>
              <w:left w:val="none" w:sz="0" w:space="0" w:color="000000"/>
              <w:bottom w:val="single" w:sz="0" w:space="0" w:color="000000"/>
              <w:right w:val="none" w:sz="0" w:space="0" w:color="000000"/>
            </w:tcBorders>
          </w:tcPr>
          <w:p w:rsidR="00FA0D70" w:rsidRDefault="00FA0D70"/>
        </w:tc>
        <w:tc>
          <w:tcPr>
            <w:tcW w:w="456" w:type="dxa"/>
            <w:tcBorders>
              <w:top w:val="none" w:sz="0" w:space="0" w:color="000000"/>
              <w:left w:val="none" w:sz="0" w:space="0" w:color="000000"/>
              <w:bottom w:val="none" w:sz="0" w:space="0" w:color="000000"/>
              <w:right w:val="none" w:sz="0" w:space="0" w:color="000000"/>
            </w:tcBorders>
          </w:tcPr>
          <w:p w:rsidR="00FA0D70" w:rsidRDefault="00FA0D70"/>
        </w:tc>
        <w:tc>
          <w:tcPr>
            <w:tcW w:w="5046" w:type="dxa"/>
            <w:tcBorders>
              <w:top w:val="single" w:sz="4" w:space="0" w:color="000000"/>
              <w:left w:val="none" w:sz="0" w:space="0" w:color="000000"/>
              <w:bottom w:val="none" w:sz="0" w:space="0" w:color="000000"/>
              <w:right w:val="none" w:sz="0" w:space="0" w:color="000000"/>
            </w:tcBorders>
            <w:vAlign w:val="center"/>
          </w:tcPr>
          <w:p w:rsidR="00FA0D70" w:rsidRDefault="00EA2637">
            <w:pPr>
              <w:spacing w:before="111" w:after="170" w:line="285" w:lineRule="exact"/>
              <w:textAlignment w:val="baseline"/>
              <w:rPr>
                <w:rFonts w:ascii="Garamond" w:eastAsia="Garamond" w:hAnsi="Garamond"/>
                <w:b/>
                <w:color w:val="000000"/>
                <w:sz w:val="28"/>
              </w:rPr>
            </w:pPr>
            <w:r>
              <w:rPr>
                <w:rFonts w:ascii="Garamond" w:eastAsia="Garamond" w:hAnsi="Garamond"/>
                <w:b/>
                <w:color w:val="000000"/>
                <w:sz w:val="28"/>
              </w:rPr>
              <w:t>Federal Highway Administration</w:t>
            </w:r>
          </w:p>
        </w:tc>
      </w:tr>
      <w:tr w:rsidR="00FA0D70">
        <w:trPr>
          <w:trHeight w:hRule="exact" w:val="2291"/>
        </w:trPr>
        <w:tc>
          <w:tcPr>
            <w:tcW w:w="4018" w:type="dxa"/>
            <w:vMerge/>
            <w:tcBorders>
              <w:top w:val="single" w:sz="0" w:space="0" w:color="000000"/>
              <w:left w:val="none" w:sz="0" w:space="0" w:color="000000"/>
              <w:bottom w:val="none" w:sz="0" w:space="0" w:color="000000"/>
              <w:right w:val="none" w:sz="0" w:space="0" w:color="000000"/>
            </w:tcBorders>
          </w:tcPr>
          <w:p w:rsidR="00FA0D70" w:rsidRDefault="00FA0D70"/>
        </w:tc>
        <w:tc>
          <w:tcPr>
            <w:tcW w:w="5502" w:type="dxa"/>
            <w:gridSpan w:val="2"/>
            <w:tcBorders>
              <w:top w:val="none" w:sz="0" w:space="0" w:color="000000"/>
              <w:left w:val="none" w:sz="0" w:space="0" w:color="000000"/>
              <w:bottom w:val="none" w:sz="0" w:space="0" w:color="000000"/>
              <w:right w:val="none" w:sz="0" w:space="0" w:color="000000"/>
            </w:tcBorders>
          </w:tcPr>
          <w:p w:rsidR="00FA0D70" w:rsidRDefault="00EA2637">
            <w:pPr>
              <w:spacing w:before="110" w:line="285" w:lineRule="exact"/>
              <w:ind w:left="432"/>
              <w:textAlignment w:val="baseline"/>
              <w:rPr>
                <w:rFonts w:ascii="Garamond" w:eastAsia="Garamond" w:hAnsi="Garamond"/>
                <w:b/>
                <w:color w:val="000000"/>
                <w:sz w:val="28"/>
              </w:rPr>
            </w:pPr>
            <w:r>
              <w:rPr>
                <w:rFonts w:ascii="Garamond" w:eastAsia="Garamond" w:hAnsi="Garamond"/>
                <w:b/>
                <w:color w:val="000000"/>
                <w:sz w:val="28"/>
              </w:rPr>
              <w:t>49 CFR Part 24</w:t>
            </w:r>
          </w:p>
          <w:p w:rsidR="00FA0D70" w:rsidRDefault="00EA2637">
            <w:pPr>
              <w:spacing w:before="36" w:after="1015" w:line="281" w:lineRule="exact"/>
              <w:ind w:left="432" w:right="288"/>
              <w:textAlignment w:val="baseline"/>
              <w:rPr>
                <w:rFonts w:ascii="Garamond" w:eastAsia="Garamond" w:hAnsi="Garamond"/>
                <w:b/>
                <w:color w:val="000000"/>
                <w:spacing w:val="-3"/>
                <w:sz w:val="28"/>
              </w:rPr>
            </w:pPr>
            <w:r>
              <w:rPr>
                <w:rFonts w:ascii="Garamond" w:eastAsia="Garamond" w:hAnsi="Garamond"/>
                <w:b/>
                <w:color w:val="000000"/>
                <w:spacing w:val="-3"/>
                <w:sz w:val="28"/>
              </w:rPr>
              <w:t>Uniform Relocation Assistance and Real Property Acquisition for Federal and Federally-Assisted Programs; Final Rule</w:t>
            </w:r>
          </w:p>
        </w:tc>
      </w:tr>
    </w:tbl>
    <w:p w:rsidR="00FA0D70" w:rsidRDefault="00FA0D70">
      <w:pPr>
        <w:sectPr w:rsidR="00FA0D70">
          <w:pgSz w:w="12240" w:h="15840"/>
          <w:pgMar w:top="1027" w:right="896" w:bottom="3404" w:left="1824" w:header="720" w:footer="720" w:gutter="0"/>
          <w:cols w:space="720"/>
        </w:sectPr>
      </w:pPr>
    </w:p>
    <w:p w:rsidR="00FA0D70" w:rsidRDefault="00EA2637">
      <w:pPr>
        <w:spacing w:line="327" w:lineRule="exact"/>
        <w:textAlignment w:val="baseline"/>
        <w:rPr>
          <w:rFonts w:ascii="Arial" w:eastAsia="Arial" w:hAnsi="Arial"/>
          <w:b/>
          <w:color w:val="000000"/>
          <w:sz w:val="18"/>
        </w:rPr>
      </w:pPr>
      <w:r>
        <w:rPr>
          <w:noProof/>
        </w:rPr>
        <w:lastRenderedPageBreak/>
        <mc:AlternateContent>
          <mc:Choice Requires="wps">
            <w:drawing>
              <wp:anchor distT="0" distB="0" distL="0" distR="0" simplePos="0" relativeHeight="251128320" behindDoc="1" locked="0" layoutInCell="1" allowOverlap="1" wp14:anchorId="29764A97" wp14:editId="3A184937">
                <wp:simplePos x="0" y="0"/>
                <wp:positionH relativeFrom="page">
                  <wp:posOffset>567055</wp:posOffset>
                </wp:positionH>
                <wp:positionV relativeFrom="page">
                  <wp:posOffset>408940</wp:posOffset>
                </wp:positionV>
                <wp:extent cx="6637655" cy="191135"/>
                <wp:effectExtent l="0" t="0" r="0" b="0"/>
                <wp:wrapSquare wrapText="bothSides"/>
                <wp:docPr id="103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590</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44.65pt;margin-top:32.2pt;width:522.65pt;height:15.05pt;z-index:-25218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TtAIAAKsFAAAOAAAAZHJzL2Uyb0RvYy54bWysVF1vmzAUfZ+0/2D5nQIJkIBKqjaEaVL3&#10;IXV7rhwwwRrYzHYC3bT/vmsTkrTTpGkbD9bFvj734xzf65uhbdCBSsUET7F/5WFEeSFKxncp/vwp&#10;d5YYKU14SRrBaYqfqMI3q9evrvsuoTNRi6akEgEIV0nfpbjWuktcVxU1bYm6Eh3lcFgJ2RINv3Ln&#10;lpL0gN427szzIrcXsuykKKhSsJuNh3hl8auKFvpDVSmqUZNiyE3bVdp1a1Z3dU2SnSRdzYpjGuQv&#10;smgJ4xD0BJURTdBesl+gWlZIoUSlrwrRuqKqWEFtDVCN772o5qEmHbW1QHNUd2qT+n+wxfvDR4lY&#10;Cdx58wVGnLTA0uPgwfeobH/6TiXg9tCBox7uxAC+tlbV3Yvii0JcrGvCd/RWStHXlJSQn286615c&#10;NYyoRBmQbf9OlBCF7LWwQEMlW9M8aAcCdODp6cQNHTQqYDOK5osoDDEq4MyPfX8e2hAkmW53Uuk3&#10;VLTIGCmWwL1FJ4d7pU02JJlcTDAuctY0lv+GP9sAx3EHYsNVc2aysHR+j714s9wsAyeYRRsn8LLM&#10;uc3XgRPl/iLM5tl6nfk/TFw/SGpWlpSbMJO0/ODPqDuKfBTFSVxKNKw0cCYlJXfbdSPRgYC0c/sd&#10;G3Lh5j5PwzYBanlRkj8LvLtZ7OTRcuEEeRA68cJbOp4f38WRF8RBlj8v6Z5x+u8loT7FcTgLRzH9&#10;tjYjRc8qEYi5qI0kLdMwPBrWpnh5ciKJkeCGl5ZaTVgz2hetMOmfWwGoE9FWsEajo1r1sB0AxQh3&#10;K8onkK4UoCzQJ0w8MGohv2HUw/RIsfq6J5Ji1LzlIH8zaiZDTsZ2Mggv4GqKNUajudbjSNp3ku1q&#10;QB4fGBe38EQqZtV7zuL4sGAi2CKO08uMnMt/63WesaufAAAA//8DAFBLAwQUAAYACAAAACEAu3H2&#10;Sd8AAAAJAQAADwAAAGRycy9kb3ducmV2LnhtbEyPQU+DQBSE7yb+h80z8WaXWiQFeTSN0ZOJkeLB&#10;4wKvsCn7Ftlti//e7akeJzOZ+SbfzGYQJ5qctoywXEQgiBvbau4Qvqq3hzUI5xW3arBMCL/kYFPc&#10;3uQqa+2ZSzrtfCdCCbtMIfTej5mUrunJKLewI3Hw9nYyygc5dbKd1DmUm0E+RlEijdIcFno10ktP&#10;zWF3NAjbby5f9c9H/VnuS11VacTvyQHx/m7ePoPwNPtrGC74AR2KwFTbI7dODAjrdBWSCEkcg7j4&#10;y1WcgKgR0vgJZJHL/w+KPwAAAP//AwBQSwECLQAUAAYACAAAACEAtoM4kv4AAADhAQAAEwAAAAAA&#10;AAAAAAAAAAAAAAAAW0NvbnRlbnRfVHlwZXNdLnhtbFBLAQItABQABgAIAAAAIQA4/SH/1gAAAJQB&#10;AAALAAAAAAAAAAAAAAAAAC8BAABfcmVscy8ucmVsc1BLAQItABQABgAIAAAAIQC+tBQTtAIAAKsF&#10;AAAOAAAAAAAAAAAAAAAAAC4CAABkcnMvZTJvRG9jLnhtbFBLAQItABQABgAIAAAAIQC7cfZJ3wAA&#10;AAkBAAAPAAAAAAAAAAAAAAAAAA4FAABkcnMvZG93bnJldi54bWxQSwUGAAAAAAQABADzAAAAGgYA&#10;A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590</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51616" behindDoc="0" locked="0" layoutInCell="1" allowOverlap="1" wp14:anchorId="50BD8BF6" wp14:editId="12AF3310">
                <wp:simplePos x="0" y="0"/>
                <wp:positionH relativeFrom="page">
                  <wp:posOffset>570230</wp:posOffset>
                </wp:positionH>
                <wp:positionV relativeFrom="page">
                  <wp:posOffset>609600</wp:posOffset>
                </wp:positionV>
                <wp:extent cx="6632575" cy="0"/>
                <wp:effectExtent l="0" t="0" r="0" b="0"/>
                <wp:wrapNone/>
                <wp:docPr id="103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7921F" id="Line 1035" o:spid="_x0000_s1026" style="position:absolute;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yQIwIAAEgEAAAOAAAAZHJzL2Uyb0RvYy54bWysVMGO2jAQvVfqP1i+QxIILBsRVlUCvWy7&#10;SLv9AGM7xKpjW7YhoKr/3rEDiG0vVVUOZuwZv3kz85zl06mT6MitE1qVOBunGHFFNRNqX+Jvb5vR&#10;AiPniWJEasVLfOYOP60+flj2puAT3WrJuEUAolzRmxK33psiSRxteUfcWBuuwNlo2xEPW7tPmCU9&#10;oHcymaTpPOm1ZcZqyp2D03pw4lXEbxpO/UvTOO6RLDFw83G1cd2FNVktSbG3xLSCXmiQf2DREaEg&#10;6Q2qJp6ggxV/QHWCWu1048dUd4luGkF5rAGqydLfqnltieGxFmiOM7c2uf8HS78etxYJBrNLp3OM&#10;FOlgSs9CcQQHs9Cf3rgCwiq1taFCelKv5lnT7w4pXbVE7Xnk+XY2cDMLN5J3V8LGGciy679oBjHk&#10;4HVs1qmxXYCENqBTnMn5NhN+8ojC4Xw+ncweZhjRqy8hxfWisc5/5rpDwSixBNoRmByfnQ9ESHEN&#10;CXmU3ggp48ilQn2Jp2m+SOMNp6VgwRvinN3vKmnRkQTVxF8sCzz3YQG6Jq4d4qJr0JPVB8VimpYT&#10;tr7Yngg52EBLqpAIigSiF2vQy4/H9HG9WC/yUT6Zr0d5WtejT5sqH8032cOsntZVVWc/A+csL1rB&#10;GFeB9lW7Wf532ri8okF1N/XeGpS8R4+dBLLX/0g6TjkMdpDITrPz1l6nD3KNwZenFd7D/R7s+w/A&#10;6hcAAAD//wMAUEsDBBQABgAIAAAAIQCEjTg73gAAAAkBAAAPAAAAZHJzL2Rvd25yZXYueG1sTI/N&#10;asMwEITvhb6D2EBvjZy4DY5rOZRCoZBLfgrtUbG2lom0MpKSuHn6KuSQHmdnmfmmWgzWsCP60DkS&#10;MBlnwJAapzpqBXxu3x8LYCFKUtI4QgG/GGBR399VslTuRGs8bmLLUgiFUgrQMfYl56HRaGUYux4p&#10;eT/OWxmT9C1XXp5SuDV8mmUzbmVHqUHLHt80NvvNwQr4+jB6tVp+Ly0957xY+3NjplshHkbD6wuw&#10;iEO8PcMFP6FDnZh27kAqMCOgmCfyKGA+S5Mu/iR/yoHtrhdeV/z/gvoPAAD//wMAUEsBAi0AFAAG&#10;AAgAAAAhALaDOJL+AAAA4QEAABMAAAAAAAAAAAAAAAAAAAAAAFtDb250ZW50X1R5cGVzXS54bWxQ&#10;SwECLQAUAAYACAAAACEAOP0h/9YAAACUAQAACwAAAAAAAAAAAAAAAAAvAQAAX3JlbHMvLnJlbHNQ&#10;SwECLQAUAAYACAAAACEAKnh8kCMCAABIBAAADgAAAAAAAAAAAAAAAAAuAgAAZHJzL2Uyb0RvYy54&#10;bWxQSwECLQAUAAYACAAAACEAhI04O94AAAAJAQAADwAAAAAAAAAAAAAAAAB9BAAAZHJzL2Rvd25y&#10;ZXYueG1sUEsFBgAAAAAEAAQA8wAAAIgFAAAAAA==&#10;" strokeweight="2.4pt">
                <w10:wrap anchorx="page" anchory="page"/>
              </v:line>
            </w:pict>
          </mc:Fallback>
        </mc:AlternateContent>
      </w:r>
      <w:r>
        <w:rPr>
          <w:noProof/>
        </w:rPr>
        <mc:AlternateContent>
          <mc:Choice Requires="wps">
            <w:drawing>
              <wp:anchor distT="0" distB="0" distL="114300" distR="114300" simplePos="0" relativeHeight="251952640" behindDoc="0" locked="0" layoutInCell="1" allowOverlap="1" wp14:anchorId="6646A65B" wp14:editId="3F68DE14">
                <wp:simplePos x="0" y="0"/>
                <wp:positionH relativeFrom="page">
                  <wp:posOffset>570230</wp:posOffset>
                </wp:positionH>
                <wp:positionV relativeFrom="page">
                  <wp:posOffset>661670</wp:posOffset>
                </wp:positionV>
                <wp:extent cx="6632575" cy="0"/>
                <wp:effectExtent l="0" t="0" r="0" b="0"/>
                <wp:wrapNone/>
                <wp:docPr id="1035"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9E148" id="Line 1034" o:spid="_x0000_s1026" style="position:absolute;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C9HwIAAEcEAAAOAAAAZHJzL2Uyb0RvYy54bWysU82O2jAQvlfqO1i5QxIILBsRVlUCvdAu&#10;0m4fwNgOserYlm0IqOq7d+wQxLaXarU5OGPPzDff/C2fzq1AJ2YsV7KI0nESISaJolweiujH62a0&#10;iJB1WFIslGRFdGE2elp9/rTsdM4mqlGCMoMARNq800XUOKfzOLakYS22Y6WZBGWtTIsdXM0hpgZ3&#10;gN6KeJIk87hThmqjCLMWXqteGa0Cfl0z4p7r2jKHRBEBNxdOE869P+PVEucHg3XDyZUGfgeLFnMJ&#10;QW9QFXYYHQ3/B6rlxCirajcmqo1VXXPCQg6QTZr8lc1LgzULuUBxrL6VyX4cLPl+2hnEKfQumc4i&#10;JHELXdpyyRA8ZL4+nbY5mJVyZ3yG5Cxf9FaRnxZJVTZYHljg+XrR4Jl6j/iNi79YDVH23TdFwQYf&#10;nQrFOtem9ZBQBnQOPbncesLODhF4nM+nk9kDMCODLsb54KiNdV+ZapEXikgA7QCMT1vrPBGcDyY+&#10;jlQbLkRouZCoA/DpLAkOVglOvdKbWXPYl8KgE/ZDE76QFWjuzTxyhW3T2wVVP05GHSUNURqG6foq&#10;O8xFLwMrIX0gyBF4XqV+XH49Jo/rxXqRjbLJfD3KkqoafdmU2Wi+SR9m1bQqyyr97TmnWd5wSpn0&#10;tIfRTbP/G43rEvVDdxveW33it+ihkEB2+AfSocm+r/2E7BW97MzQfJjWYHzdLL8O93eQ7/d/9QcA&#10;AP//AwBQSwMEFAAGAAgAAAAhAClXYs3dAAAACwEAAA8AAABkcnMvZG93bnJldi54bWxMj11LwzAU&#10;hu8F/0M4gncu6bbKVpsOESreeOEUr7Mma4vJSWnOmuqvNwPBXb4fvOc55W52lk1mDL1HCdlCADPY&#10;eN1jK+Hjvb7bAAukUCvr0Uj4NgF21fVVqQrtI76ZaU8tSyMYCiWhIxoKzkPTGafCwg8GU3b0o1OU&#10;5NhyPaqYxp3lSyHuuVM9pgudGsxTZ5qv/clJwIw+bYwUp/Enf86zvH4Rr7WUtzfz4wMwMjP9l+GM&#10;n9ChSkwHf0IdmJWw2SZySr5YL4GdC9lqvQJ2+LN4VfLLH6pfAAAA//8DAFBLAQItABQABgAIAAAA&#10;IQC2gziS/gAAAOEBAAATAAAAAAAAAAAAAAAAAAAAAABbQ29udGVudF9UeXBlc10ueG1sUEsBAi0A&#10;FAAGAAgAAAAhADj9If/WAAAAlAEAAAsAAAAAAAAAAAAAAAAALwEAAF9yZWxzLy5yZWxzUEsBAi0A&#10;FAAGAAgAAAAhAKCbwL0fAgAARwQAAA4AAAAAAAAAAAAAAAAALgIAAGRycy9lMm9Eb2MueG1sUEsB&#10;Ai0AFAAGAAgAAAAhAClXYs3dAAAACwEAAA8AAAAAAAAAAAAAAAAAeQQAAGRycy9kb3ducmV2Lnht&#10;bFBLBQYAAAAABAAEAPMAAACDBQAAAAA=&#10;" strokeweight=".5pt">
                <w10:wrap anchorx="page" anchory="page"/>
              </v:line>
            </w:pict>
          </mc:Fallback>
        </mc:AlternateContent>
      </w:r>
      <w:r>
        <w:rPr>
          <w:rFonts w:ascii="Arial" w:eastAsia="Arial" w:hAnsi="Arial"/>
          <w:b/>
          <w:color w:val="000000"/>
          <w:sz w:val="18"/>
        </w:rPr>
        <w:t>DEPARTMENT OF TRANSPORTATION Federal Highway Administration</w:t>
      </w:r>
    </w:p>
    <w:p w:rsidR="00FA0D70" w:rsidRDefault="00EA2637">
      <w:pPr>
        <w:spacing w:before="188" w:line="211" w:lineRule="exact"/>
        <w:textAlignment w:val="baseline"/>
        <w:rPr>
          <w:rFonts w:ascii="Arial" w:eastAsia="Arial" w:hAnsi="Arial"/>
          <w:b/>
          <w:color w:val="000000"/>
          <w:sz w:val="18"/>
        </w:rPr>
      </w:pPr>
      <w:r>
        <w:rPr>
          <w:rFonts w:ascii="Arial" w:eastAsia="Arial" w:hAnsi="Arial"/>
          <w:b/>
          <w:color w:val="000000"/>
          <w:sz w:val="18"/>
        </w:rPr>
        <w:t>49 CFR Part 24</w:t>
      </w:r>
    </w:p>
    <w:p w:rsidR="00FA0D70" w:rsidRDefault="00EA2637">
      <w:pPr>
        <w:spacing w:line="284" w:lineRule="exact"/>
        <w:ind w:right="360"/>
        <w:textAlignment w:val="baseline"/>
        <w:rPr>
          <w:rFonts w:ascii="Arial" w:eastAsia="Arial" w:hAnsi="Arial"/>
          <w:b/>
          <w:color w:val="000000"/>
          <w:sz w:val="16"/>
        </w:rPr>
      </w:pPr>
      <w:r>
        <w:rPr>
          <w:rFonts w:ascii="Arial" w:eastAsia="Arial" w:hAnsi="Arial"/>
          <w:b/>
          <w:color w:val="000000"/>
          <w:sz w:val="16"/>
        </w:rPr>
        <w:t>[FHWA Docket No. FHWA–2003–14747] RIN 2125–AE97</w:t>
      </w:r>
    </w:p>
    <w:p w:rsidR="00FA0D70" w:rsidRDefault="00EA2637">
      <w:pPr>
        <w:spacing w:before="168" w:line="199" w:lineRule="exact"/>
        <w:textAlignment w:val="baseline"/>
        <w:rPr>
          <w:rFonts w:ascii="Arial" w:eastAsia="Arial" w:hAnsi="Arial"/>
          <w:b/>
          <w:color w:val="000000"/>
          <w:sz w:val="18"/>
        </w:rPr>
      </w:pPr>
      <w:r>
        <w:rPr>
          <w:rFonts w:ascii="Arial" w:eastAsia="Arial" w:hAnsi="Arial"/>
          <w:b/>
          <w:color w:val="000000"/>
          <w:sz w:val="18"/>
        </w:rPr>
        <w:t>Uniform Relocation Assistance and Real Property Acquisition for Federal and Federally-Assisted Programs</w:t>
      </w:r>
    </w:p>
    <w:p w:rsidR="00FA0D70" w:rsidRDefault="00EA2637">
      <w:pPr>
        <w:spacing w:before="101" w:after="41" w:line="216" w:lineRule="exact"/>
        <w:ind w:right="792"/>
        <w:textAlignment w:val="baseline"/>
        <w:rPr>
          <w:rFonts w:ascii="Arial" w:eastAsia="Arial" w:hAnsi="Arial"/>
          <w:b/>
          <w:color w:val="000000"/>
          <w:sz w:val="15"/>
        </w:rPr>
      </w:pPr>
      <w:r>
        <w:rPr>
          <w:rFonts w:ascii="Arial" w:eastAsia="Arial" w:hAnsi="Arial"/>
          <w:b/>
          <w:color w:val="000000"/>
          <w:sz w:val="15"/>
        </w:rPr>
        <w:t>AGENCY</w:t>
      </w:r>
      <w:r>
        <w:rPr>
          <w:rFonts w:ascii="Arial" w:eastAsia="Arial" w:hAnsi="Arial"/>
          <w:b/>
          <w:color w:val="000000"/>
          <w:sz w:val="18"/>
        </w:rPr>
        <w:t xml:space="preserve">: </w:t>
      </w:r>
      <w:r>
        <w:rPr>
          <w:rFonts w:eastAsia="Times New Roman"/>
          <w:color w:val="000000"/>
          <w:sz w:val="19"/>
        </w:rPr>
        <w:t xml:space="preserve">Federal Highway Administration (FHWA), DOT. </w:t>
      </w:r>
      <w:r>
        <w:rPr>
          <w:rFonts w:ascii="Arial" w:eastAsia="Arial" w:hAnsi="Arial"/>
          <w:b/>
          <w:color w:val="000000"/>
          <w:sz w:val="15"/>
        </w:rPr>
        <w:t>ACTION</w:t>
      </w:r>
      <w:r>
        <w:rPr>
          <w:rFonts w:ascii="Arial" w:eastAsia="Arial" w:hAnsi="Arial"/>
          <w:b/>
          <w:color w:val="000000"/>
          <w:sz w:val="18"/>
        </w:rPr>
        <w:t xml:space="preserve">: </w:t>
      </w:r>
      <w:r>
        <w:rPr>
          <w:rFonts w:eastAsia="Times New Roman"/>
          <w:color w:val="000000"/>
          <w:sz w:val="19"/>
        </w:rPr>
        <w:t>Final rule.</w:t>
      </w:r>
    </w:p>
    <w:p w:rsidR="00FA0D70" w:rsidRDefault="00EA2637">
      <w:pPr>
        <w:spacing w:before="155" w:line="200" w:lineRule="exact"/>
        <w:ind w:right="72"/>
        <w:textAlignment w:val="baseline"/>
        <w:rPr>
          <w:rFonts w:ascii="Arial" w:eastAsia="Arial" w:hAnsi="Arial"/>
          <w:b/>
          <w:color w:val="000000"/>
          <w:spacing w:val="4"/>
          <w:sz w:val="15"/>
        </w:rPr>
      </w:pPr>
      <w:r>
        <w:rPr>
          <w:noProof/>
        </w:rPr>
        <mc:AlternateContent>
          <mc:Choice Requires="wps">
            <w:drawing>
              <wp:anchor distT="0" distB="0" distL="114300" distR="114300" simplePos="0" relativeHeight="251953664" behindDoc="0" locked="0" layoutInCell="1" allowOverlap="1" wp14:anchorId="351C8A1F" wp14:editId="22EB8D79">
                <wp:simplePos x="0" y="0"/>
                <wp:positionH relativeFrom="page">
                  <wp:posOffset>567055</wp:posOffset>
                </wp:positionH>
                <wp:positionV relativeFrom="page">
                  <wp:posOffset>2731135</wp:posOffset>
                </wp:positionV>
                <wp:extent cx="2139950" cy="0"/>
                <wp:effectExtent l="0" t="0" r="0" b="0"/>
                <wp:wrapNone/>
                <wp:docPr id="1034"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DCB8F" id="Line 1033"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pt,215.05pt" to="213.1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OuHwIAAEc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qXTHCNF&#10;WujSTiiO4GEa6tMZV4DZWu1tyJBe1IvZafrdIaXXDVFHHnm+Xg14ZsEjeeMSLs5AlEP3WTOwISev&#10;Y7EutW0DJJQBXWJPrvee8ItHFB4n2XSxeILW0UGXkGJwNNb5T1y3KAgllkA7ApPzzvlAhBSDSYij&#10;9FZIGVsuFepKPJ8v0ujgtBQsKIOZs8fDWlp0JmFo4hezAs2jWUCuiGt6u6jqx8nqk2IxSsMJ29xk&#10;T4TsZWAlVQgEOQLPm9SPy49FutjMN/N8lE9mm1GeVtXo43adj2bb7MNTNa3W6yr7GThnedEIxrgK&#10;tIfRzfK/G43bEvVDdx/ee32St+ixkEB2+EfSscmhr/2EHDS77u3QfJjWaHzbrLAOj3eQH/d/9QsA&#10;AP//AwBQSwMEFAAGAAgAAAAhAPbO6hLfAAAACgEAAA8AAABkcnMvZG93bnJldi54bWxMj01PhDAQ&#10;hu8m/odmTLwYt+xHyIqUDa564WAibDwXOgJKp4R2d/HfOyYmepx3nrzzTLqb7SBOOPnekYLlIgKB&#10;1DjTU6vgUD3fbkH4oMnowREq+EIPu+zyItWJcWd6xVMZWsEl5BOtoAthTKT0TYdW+4UbkXj37iar&#10;A49TK82kz1xuB7mKolha3RNf6PSI+w6bz/JoFdRPebyvCnd4qd7qYropPvLy4VGp66s5vwcRcA5/&#10;MPzoszpk7FS7IxkvBgXbuzWTCjbraAmCgc0q5qT+TWSWyv8vZN8AAAD//wMAUEsBAi0AFAAGAAgA&#10;AAAhALaDOJL+AAAA4QEAABMAAAAAAAAAAAAAAAAAAAAAAFtDb250ZW50X1R5cGVzXS54bWxQSwEC&#10;LQAUAAYACAAAACEAOP0h/9YAAACUAQAACwAAAAAAAAAAAAAAAAAvAQAAX3JlbHMvLnJlbHNQSwEC&#10;LQAUAAYACAAAACEAImhjrh8CAABHBAAADgAAAAAAAAAAAAAAAAAuAgAAZHJzL2Uyb0RvYy54bWxQ&#10;SwECLQAUAAYACAAAACEA9s7qEt8AAAAKAQAADwAAAAAAAAAAAAAAAAB5BAAAZHJzL2Rvd25yZXYu&#10;eG1sUEsFBgAAAAAEAAQA8wAAAIUFAAAAAA==&#10;" strokeweight=".7pt">
                <w10:wrap anchorx="page" anchory="page"/>
              </v:line>
            </w:pict>
          </mc:Fallback>
        </mc:AlternateContent>
      </w:r>
      <w:r>
        <w:rPr>
          <w:rFonts w:ascii="Arial" w:eastAsia="Arial" w:hAnsi="Arial"/>
          <w:b/>
          <w:color w:val="000000"/>
          <w:spacing w:val="4"/>
          <w:sz w:val="15"/>
        </w:rPr>
        <w:t>SUMMARY</w:t>
      </w:r>
      <w:r>
        <w:rPr>
          <w:rFonts w:ascii="Arial" w:eastAsia="Arial" w:hAnsi="Arial"/>
          <w:b/>
          <w:color w:val="000000"/>
          <w:spacing w:val="4"/>
          <w:sz w:val="18"/>
        </w:rPr>
        <w:t xml:space="preserve">: </w:t>
      </w:r>
      <w:r>
        <w:rPr>
          <w:rFonts w:eastAsia="Times New Roman"/>
          <w:color w:val="000000"/>
          <w:spacing w:val="4"/>
          <w:sz w:val="19"/>
        </w:rPr>
        <w:t xml:space="preserve">The FHWA is revising the regulation that sets forth governmentwide requirements for implementing the Uniform Relocation Assistance and Real Property Acquisition Policies Act (Uniform Act). These changes will clarify present requirements, meet modern needs and improve the service to individuals and businesses affected by Federal or federally-assisted projects while at the same time reducing the burdens of government regulations. The regulation has not been fully reviewed or updated since it was issued in 1989. These amendments to the Uniform Act regulation will affect the land acquisition and displacement activities of 18 Federal Agencies including the new Department of Homeland Security. </w:t>
      </w:r>
      <w:r>
        <w:rPr>
          <w:rFonts w:ascii="Arial" w:eastAsia="Arial" w:hAnsi="Arial"/>
          <w:b/>
          <w:color w:val="000000"/>
          <w:spacing w:val="4"/>
          <w:sz w:val="15"/>
        </w:rPr>
        <w:t>DATES</w:t>
      </w:r>
      <w:r>
        <w:rPr>
          <w:rFonts w:ascii="Arial" w:eastAsia="Arial" w:hAnsi="Arial"/>
          <w:b/>
          <w:color w:val="000000"/>
          <w:spacing w:val="4"/>
          <w:sz w:val="18"/>
        </w:rPr>
        <w:t xml:space="preserve">: </w:t>
      </w:r>
      <w:r>
        <w:rPr>
          <w:rFonts w:eastAsia="Times New Roman"/>
          <w:i/>
          <w:color w:val="000000"/>
          <w:spacing w:val="4"/>
          <w:sz w:val="20"/>
        </w:rPr>
        <w:t xml:space="preserve">Effective Date: </w:t>
      </w:r>
      <w:r>
        <w:rPr>
          <w:rFonts w:eastAsia="Times New Roman"/>
          <w:color w:val="000000"/>
          <w:spacing w:val="4"/>
          <w:sz w:val="19"/>
        </w:rPr>
        <w:t xml:space="preserve">February 3, 2005. </w:t>
      </w:r>
      <w:r>
        <w:rPr>
          <w:rFonts w:ascii="Arial" w:eastAsia="Arial" w:hAnsi="Arial"/>
          <w:b/>
          <w:color w:val="000000"/>
          <w:spacing w:val="4"/>
          <w:sz w:val="15"/>
        </w:rPr>
        <w:t>FOR FURTHER INFORMATION CONTACT</w:t>
      </w:r>
      <w:r>
        <w:rPr>
          <w:rFonts w:ascii="Arial" w:eastAsia="Arial" w:hAnsi="Arial"/>
          <w:b/>
          <w:color w:val="000000"/>
          <w:spacing w:val="4"/>
          <w:sz w:val="18"/>
        </w:rPr>
        <w:t>:</w:t>
      </w:r>
    </w:p>
    <w:p w:rsidR="00FA0D70" w:rsidRDefault="00EA2637">
      <w:pPr>
        <w:spacing w:before="9" w:line="200" w:lineRule="exact"/>
        <w:ind w:right="72"/>
        <w:textAlignment w:val="baseline"/>
        <w:rPr>
          <w:rFonts w:eastAsia="Times New Roman"/>
          <w:color w:val="000000"/>
          <w:spacing w:val="4"/>
          <w:sz w:val="19"/>
        </w:rPr>
      </w:pPr>
      <w:r>
        <w:rPr>
          <w:rFonts w:eastAsia="Times New Roman"/>
          <w:color w:val="000000"/>
          <w:spacing w:val="4"/>
          <w:sz w:val="19"/>
        </w:rPr>
        <w:t>Mamie L. Smith, Office of Real Estate Services, HEPR, (202) 366–2529; Reginald K. Bessmer, Office of Real Estate Services, HEPR, (202) 366–2037; or JoAnne Robinson, Office of the Chief Counsel, HCC–30, (202) 366–1346, Federal Highway Administration, 400 Seventh Street, SW., Washington, DC 20590. Office hours are from 7:45 a.m. to 4:15 p.m., e.t., Monday through Friday, except Federal holidays.</w:t>
      </w:r>
    </w:p>
    <w:p w:rsidR="00FA0D70" w:rsidRDefault="00EA2637">
      <w:pPr>
        <w:spacing w:before="14" w:line="211" w:lineRule="exact"/>
        <w:textAlignment w:val="baseline"/>
        <w:rPr>
          <w:rFonts w:ascii="Arial" w:eastAsia="Arial" w:hAnsi="Arial"/>
          <w:b/>
          <w:color w:val="000000"/>
          <w:spacing w:val="-3"/>
          <w:sz w:val="15"/>
        </w:rPr>
      </w:pPr>
      <w:r>
        <w:rPr>
          <w:rFonts w:ascii="Arial" w:eastAsia="Arial" w:hAnsi="Arial"/>
          <w:b/>
          <w:color w:val="000000"/>
          <w:spacing w:val="-3"/>
          <w:sz w:val="15"/>
        </w:rPr>
        <w:t>SUPPLEMENTARY INFORMATION</w:t>
      </w:r>
      <w:r>
        <w:rPr>
          <w:rFonts w:ascii="Arial" w:eastAsia="Arial" w:hAnsi="Arial"/>
          <w:b/>
          <w:color w:val="000000"/>
          <w:spacing w:val="-3"/>
          <w:sz w:val="18"/>
        </w:rPr>
        <w:t>:</w:t>
      </w:r>
    </w:p>
    <w:p w:rsidR="00FA0D70" w:rsidRDefault="00EA2637">
      <w:pPr>
        <w:spacing w:before="105" w:line="199" w:lineRule="exact"/>
        <w:textAlignment w:val="baseline"/>
        <w:rPr>
          <w:rFonts w:eastAsia="Times New Roman"/>
          <w:b/>
          <w:color w:val="000000"/>
          <w:spacing w:val="2"/>
          <w:sz w:val="19"/>
        </w:rPr>
      </w:pPr>
      <w:r>
        <w:rPr>
          <w:rFonts w:eastAsia="Times New Roman"/>
          <w:b/>
          <w:color w:val="000000"/>
          <w:spacing w:val="2"/>
          <w:sz w:val="19"/>
        </w:rPr>
        <w:t>Electronic Access</w:t>
      </w:r>
    </w:p>
    <w:p w:rsidR="00FA0D70" w:rsidRDefault="00EA2637">
      <w:pPr>
        <w:spacing w:before="74" w:line="200" w:lineRule="exact"/>
        <w:ind w:right="72" w:firstLine="144"/>
        <w:textAlignment w:val="baseline"/>
        <w:rPr>
          <w:rFonts w:eastAsia="Times New Roman"/>
          <w:color w:val="000000"/>
          <w:sz w:val="19"/>
        </w:rPr>
      </w:pPr>
      <w:r>
        <w:rPr>
          <w:rFonts w:eastAsia="Times New Roman"/>
          <w:color w:val="000000"/>
          <w:sz w:val="19"/>
        </w:rPr>
        <w:t xml:space="preserve">An electronic copy of this document may be downloaded by using a modem and suitable communications software from the Government Printing Office’s Electronic Bulletin Board Service at (202) 512–1661. Internet users may also reach the </w:t>
      </w:r>
      <w:r>
        <w:rPr>
          <w:rFonts w:eastAsia="Times New Roman"/>
          <w:b/>
          <w:color w:val="000000"/>
          <w:sz w:val="19"/>
        </w:rPr>
        <w:t>Federal Register</w:t>
      </w:r>
      <w:r>
        <w:rPr>
          <w:rFonts w:eastAsia="Times New Roman"/>
          <w:color w:val="000000"/>
          <w:sz w:val="19"/>
        </w:rPr>
        <w:t xml:space="preserve">’s home page at: </w:t>
      </w:r>
      <w:hyperlink r:id="rId7">
        <w:r>
          <w:rPr>
            <w:rFonts w:eastAsia="Times New Roman"/>
            <w:i/>
            <w:color w:val="0000FF"/>
            <w:sz w:val="20"/>
            <w:u w:val="single"/>
          </w:rPr>
          <w:t>http://www.archives.gov</w:t>
        </w:r>
      </w:hyperlink>
      <w:r>
        <w:rPr>
          <w:rFonts w:eastAsia="Times New Roman"/>
          <w:i/>
          <w:color w:val="000000"/>
          <w:sz w:val="20"/>
        </w:rPr>
        <w:t xml:space="preserve"> </w:t>
      </w:r>
      <w:r>
        <w:rPr>
          <w:rFonts w:eastAsia="Times New Roman"/>
          <w:color w:val="000000"/>
          <w:sz w:val="19"/>
        </w:rPr>
        <w:t xml:space="preserve">and the Government Printing Office’s database at: </w:t>
      </w:r>
      <w:hyperlink r:id="rId8">
        <w:r>
          <w:rPr>
            <w:rFonts w:eastAsia="Times New Roman"/>
            <w:i/>
            <w:color w:val="0000FF"/>
            <w:sz w:val="20"/>
            <w:u w:val="single"/>
          </w:rPr>
          <w:t>http://www.gpoaccess.gov/nara/</w:t>
        </w:r>
      </w:hyperlink>
      <w:r>
        <w:rPr>
          <w:rFonts w:eastAsia="Times New Roman"/>
          <w:color w:val="0000FF"/>
          <w:sz w:val="19"/>
          <w:u w:val="single"/>
        </w:rPr>
        <w:t>.</w:t>
      </w:r>
    </w:p>
    <w:p w:rsidR="00FA0D70" w:rsidRDefault="00EA2637">
      <w:pPr>
        <w:spacing w:before="103" w:line="199" w:lineRule="exact"/>
        <w:textAlignment w:val="baseline"/>
        <w:rPr>
          <w:rFonts w:eastAsia="Times New Roman"/>
          <w:b/>
          <w:color w:val="000000"/>
          <w:spacing w:val="1"/>
          <w:sz w:val="19"/>
        </w:rPr>
      </w:pPr>
      <w:r>
        <w:rPr>
          <w:rFonts w:eastAsia="Times New Roman"/>
          <w:b/>
          <w:color w:val="000000"/>
          <w:spacing w:val="1"/>
          <w:sz w:val="19"/>
        </w:rPr>
        <w:t>Background</w:t>
      </w:r>
    </w:p>
    <w:p w:rsidR="00FA0D70" w:rsidRDefault="00EA2637">
      <w:pPr>
        <w:spacing w:before="74" w:line="200" w:lineRule="exact"/>
        <w:ind w:firstLine="144"/>
        <w:textAlignment w:val="baseline"/>
        <w:rPr>
          <w:rFonts w:eastAsia="Times New Roman"/>
          <w:color w:val="000000"/>
          <w:sz w:val="19"/>
        </w:rPr>
      </w:pPr>
      <w:r>
        <w:rPr>
          <w:rFonts w:eastAsia="Times New Roman"/>
          <w:color w:val="000000"/>
          <w:sz w:val="19"/>
        </w:rPr>
        <w:t xml:space="preserve">Title 49, CFR, part 24 implements the Uniform Relocation Assistance and Real Property Acquisition Policies Act of 1970, as amended, 42 U.S.C. 4601 </w:t>
      </w:r>
      <w:r>
        <w:rPr>
          <w:rFonts w:eastAsia="Times New Roman"/>
          <w:i/>
          <w:color w:val="000000"/>
          <w:sz w:val="20"/>
        </w:rPr>
        <w:t xml:space="preserve">et </w:t>
      </w:r>
    </w:p>
    <w:p w:rsidR="00FA0D70" w:rsidRDefault="00EA2637">
      <w:pPr>
        <w:spacing w:before="65" w:line="198" w:lineRule="exact"/>
        <w:textAlignment w:val="baseline"/>
        <w:rPr>
          <w:rFonts w:eastAsia="Times New Roman"/>
          <w:i/>
          <w:color w:val="000000"/>
          <w:spacing w:val="6"/>
          <w:sz w:val="20"/>
        </w:rPr>
      </w:pPr>
      <w:r>
        <w:br w:type="column"/>
      </w:r>
      <w:r>
        <w:rPr>
          <w:rFonts w:eastAsia="Times New Roman"/>
          <w:i/>
          <w:color w:val="000000"/>
          <w:spacing w:val="6"/>
          <w:sz w:val="20"/>
        </w:rPr>
        <w:lastRenderedPageBreak/>
        <w:t>seq.</w:t>
      </w:r>
      <w:r>
        <w:rPr>
          <w:rFonts w:eastAsia="Times New Roman"/>
          <w:color w:val="000000"/>
          <w:spacing w:val="6"/>
          <w:sz w:val="19"/>
        </w:rPr>
        <w:t>, (the Uniform Act). The Uniform Act applies to all acquisitions of real property or displacements of persons resulting from Federal or federally-assisted programs or projects and affects 18 Federal Agencies. This regulation has not been comprehensively revised or updated since its initial publication in 1989.</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The FHWA, as the lead Federal Agency, hosted an all-Agency meeting in 2001 to begin discussions about a comprehensive review of this regulation because of numerous requests from various Agencies to update 49 CFR Part 24. The FHWA worked with the 18 other Federal Agencies to form a Federal Interagency Task Force to explore the need to revise this regulation. The FHWA then hosted five nationwide public listening sessions to gather public input into the need for regulatory reform.</w:t>
      </w:r>
    </w:p>
    <w:p w:rsidR="00FA0D70" w:rsidRDefault="00EA2637">
      <w:pPr>
        <w:spacing w:line="199" w:lineRule="exact"/>
        <w:ind w:firstLine="144"/>
        <w:textAlignment w:val="baseline"/>
        <w:rPr>
          <w:rFonts w:eastAsia="Times New Roman"/>
          <w:color w:val="000000"/>
          <w:spacing w:val="6"/>
          <w:sz w:val="19"/>
        </w:rPr>
      </w:pPr>
      <w:r>
        <w:rPr>
          <w:rFonts w:eastAsia="Times New Roman"/>
          <w:color w:val="000000"/>
          <w:spacing w:val="6"/>
          <w:sz w:val="19"/>
        </w:rPr>
        <w:t>After receiving public input, working with the Interagency Task Force and incorporating recommendations from all 18 Federal Agencies, the FHWA published a notice of proposed rulemaking (NPRM) on December 17, 2003 (68 FR 70342). The NPRM proposed revisions to the Uniform Act regulation that would clarify present requirements, meet modern needs and improve the service to the individuals and businesses affected by Federal or federally-assisted projects while at the same time reducing the burdens of government regulations. An extensive history of the Uniform Act’s implementation, and a comprehensive narrative outlining the efforts to update this regulation is discussed in the preamble to the NPRM in great detail.</w:t>
      </w:r>
    </w:p>
    <w:p w:rsidR="00FA0D70" w:rsidRDefault="00EA2637">
      <w:pPr>
        <w:spacing w:before="99" w:line="199" w:lineRule="exact"/>
        <w:textAlignment w:val="baseline"/>
        <w:rPr>
          <w:rFonts w:eastAsia="Times New Roman"/>
          <w:b/>
          <w:color w:val="000000"/>
          <w:spacing w:val="1"/>
          <w:sz w:val="19"/>
        </w:rPr>
      </w:pPr>
      <w:r>
        <w:rPr>
          <w:rFonts w:eastAsia="Times New Roman"/>
          <w:b/>
          <w:color w:val="000000"/>
          <w:spacing w:val="1"/>
          <w:sz w:val="19"/>
        </w:rPr>
        <w:t>Public Meetings</w:t>
      </w:r>
    </w:p>
    <w:p w:rsidR="00FA0D70" w:rsidRDefault="00EA2637">
      <w:pPr>
        <w:spacing w:before="60" w:line="200" w:lineRule="exact"/>
        <w:ind w:right="72" w:firstLine="144"/>
        <w:textAlignment w:val="baseline"/>
        <w:rPr>
          <w:rFonts w:eastAsia="Times New Roman"/>
          <w:color w:val="000000"/>
          <w:spacing w:val="6"/>
          <w:sz w:val="19"/>
        </w:rPr>
      </w:pPr>
      <w:r>
        <w:rPr>
          <w:rFonts w:eastAsia="Times New Roman"/>
          <w:color w:val="000000"/>
          <w:spacing w:val="6"/>
          <w:sz w:val="19"/>
        </w:rPr>
        <w:t>During the comment period to the NPRM, the FHWA hosted three additional public meetings (in Washington, DC; Atlanta, GA; and Lakewood, CO) to discuss the proposed changes to the regulation as outlined in the NPRM. The meetings were held to assure that every opportunity was offered to encourage additional public and stakeholder comment on the proposed changes. A total of 60 individuals and organizations attended the three public meetings. Also, during the comment period, the FHWA posted on its Web site a pre-addressed comment form for easy access and mailing to the docket.</w:t>
      </w:r>
    </w:p>
    <w:p w:rsidR="00FA0D70" w:rsidRDefault="00EA2637">
      <w:pPr>
        <w:spacing w:before="100" w:line="199" w:lineRule="exact"/>
        <w:ind w:right="288"/>
        <w:textAlignment w:val="baseline"/>
        <w:rPr>
          <w:rFonts w:eastAsia="Times New Roman"/>
          <w:b/>
          <w:color w:val="000000"/>
          <w:sz w:val="19"/>
        </w:rPr>
      </w:pPr>
      <w:r>
        <w:rPr>
          <w:rFonts w:eastAsia="Times New Roman"/>
          <w:b/>
          <w:color w:val="000000"/>
          <w:sz w:val="19"/>
        </w:rPr>
        <w:t>Discussion of Comments Received to the Notice of Proposed Rulemaking (NPRM)</w:t>
      </w:r>
    </w:p>
    <w:p w:rsidR="00FA0D70" w:rsidRDefault="00EA2637">
      <w:pPr>
        <w:spacing w:before="66" w:line="200" w:lineRule="exact"/>
        <w:ind w:right="288" w:firstLine="144"/>
        <w:textAlignment w:val="baseline"/>
        <w:rPr>
          <w:rFonts w:eastAsia="Times New Roman"/>
          <w:color w:val="000000"/>
          <w:sz w:val="19"/>
        </w:rPr>
      </w:pPr>
      <w:r>
        <w:rPr>
          <w:rFonts w:eastAsia="Times New Roman"/>
          <w:color w:val="000000"/>
          <w:sz w:val="19"/>
        </w:rPr>
        <w:t>In response to the NPRM published on December 17, 2003, the FHWA received 775 comments to the docket.</w:t>
      </w:r>
    </w:p>
    <w:p w:rsidR="00FA0D70" w:rsidRDefault="00EA2637">
      <w:pPr>
        <w:spacing w:before="78" w:line="200" w:lineRule="exact"/>
        <w:ind w:right="72"/>
        <w:textAlignment w:val="baseline"/>
        <w:rPr>
          <w:rFonts w:eastAsia="Times New Roman"/>
          <w:color w:val="000000"/>
          <w:spacing w:val="8"/>
          <w:sz w:val="19"/>
        </w:rPr>
      </w:pPr>
      <w:r>
        <w:br w:type="column"/>
      </w:r>
      <w:r>
        <w:rPr>
          <w:rFonts w:eastAsia="Times New Roman"/>
          <w:color w:val="000000"/>
          <w:spacing w:val="8"/>
          <w:sz w:val="19"/>
        </w:rPr>
        <w:lastRenderedPageBreak/>
        <w:t>The 775 comments were received from 80 individual commenters. The commenters included a variety of groups and organizations, such as local public Agencies, State Highway Administrations, private real estate and environmental consulting firms and interested individuals.</w:t>
      </w:r>
    </w:p>
    <w:p w:rsidR="00FA0D70" w:rsidRDefault="00EA2637">
      <w:pPr>
        <w:spacing w:before="21" w:line="200" w:lineRule="exact"/>
        <w:ind w:firstLine="144"/>
        <w:textAlignment w:val="baseline"/>
        <w:rPr>
          <w:rFonts w:eastAsia="Times New Roman"/>
          <w:color w:val="000000"/>
          <w:spacing w:val="6"/>
          <w:sz w:val="19"/>
        </w:rPr>
      </w:pPr>
      <w:r>
        <w:rPr>
          <w:rFonts w:eastAsia="Times New Roman"/>
          <w:color w:val="000000"/>
          <w:spacing w:val="6"/>
          <w:sz w:val="19"/>
        </w:rPr>
        <w:t>Of the 775 docket comments, 62 were positive and supportive of the proposed changes and 58 were on subjects where no change had been proposed. Thirty comments were programmatic questions and will be answered through a follow-up question and answer memorandum, and 26 comments requested increases in statutory limits that cannot be addressed in the regulations. On March 3, 2004, all 18 Federal Agencies were invited and encouraged to send representatives to an Interagency Federal Task Force (IFTF) meeting to review and respond to the 775 comments. Of the 18 Federal Agencies, 12 responded by sending one or more representatives. Following the initial meeting, four additional IFTF meetings were held and all 775 comments were categorized into subparts discussed individually, and evaluated. The FHWA, as Lead Agency, would like to thank the Department of Housing and Urban Development (HUD) who worked closely with FHWA to organize and share in hosting the work group meetings to assure that all comments were carefully considered.</w:t>
      </w:r>
    </w:p>
    <w:p w:rsidR="00FA0D70" w:rsidRDefault="00EA2637">
      <w:pPr>
        <w:spacing w:before="6" w:line="298" w:lineRule="exact"/>
        <w:ind w:right="72"/>
        <w:textAlignment w:val="baseline"/>
        <w:rPr>
          <w:rFonts w:eastAsia="Times New Roman"/>
          <w:b/>
          <w:color w:val="000000"/>
          <w:sz w:val="19"/>
        </w:rPr>
      </w:pPr>
      <w:r>
        <w:rPr>
          <w:rFonts w:eastAsia="Times New Roman"/>
          <w:b/>
          <w:color w:val="000000"/>
          <w:sz w:val="19"/>
        </w:rPr>
        <w:t xml:space="preserve">Section-by-Section Discussion Changes </w:t>
      </w:r>
      <w:r>
        <w:rPr>
          <w:rFonts w:eastAsia="Times New Roman"/>
          <w:i/>
          <w:color w:val="000000"/>
          <w:sz w:val="20"/>
        </w:rPr>
        <w:t>Subpart A—General</w:t>
      </w:r>
    </w:p>
    <w:p w:rsidR="00FA0D70" w:rsidRDefault="00EA2637">
      <w:pPr>
        <w:spacing w:before="100" w:line="200" w:lineRule="exact"/>
        <w:textAlignment w:val="baseline"/>
        <w:rPr>
          <w:rFonts w:eastAsia="Times New Roman"/>
          <w:color w:val="000000"/>
          <w:spacing w:val="2"/>
          <w:sz w:val="19"/>
        </w:rPr>
      </w:pPr>
      <w:r>
        <w:rPr>
          <w:rFonts w:eastAsia="Times New Roman"/>
          <w:color w:val="000000"/>
          <w:spacing w:val="2"/>
          <w:sz w:val="19"/>
        </w:rPr>
        <w:t>Section 24.1(b)</w:t>
      </w:r>
    </w:p>
    <w:p w:rsidR="00FA0D70" w:rsidRDefault="00EA2637">
      <w:pPr>
        <w:spacing w:before="98" w:line="200" w:lineRule="exact"/>
        <w:ind w:left="144"/>
        <w:textAlignment w:val="baseline"/>
        <w:rPr>
          <w:rFonts w:eastAsia="Times New Roman"/>
          <w:color w:val="000000"/>
          <w:spacing w:val="7"/>
          <w:sz w:val="19"/>
        </w:rPr>
      </w:pPr>
      <w:r>
        <w:rPr>
          <w:rFonts w:eastAsia="Times New Roman"/>
          <w:color w:val="000000"/>
          <w:spacing w:val="7"/>
          <w:sz w:val="19"/>
        </w:rPr>
        <w:t>One commenter indicated that</w:t>
      </w:r>
    </w:p>
    <w:p w:rsidR="00FA0D70" w:rsidRDefault="00EA2637">
      <w:pPr>
        <w:spacing w:line="199" w:lineRule="exact"/>
        <w:textAlignment w:val="baseline"/>
        <w:rPr>
          <w:rFonts w:eastAsia="Times New Roman"/>
          <w:color w:val="000000"/>
          <w:sz w:val="19"/>
        </w:rPr>
      </w:pPr>
      <w:r>
        <w:rPr>
          <w:rFonts w:eastAsia="Times New Roman"/>
          <w:color w:val="000000"/>
          <w:sz w:val="19"/>
        </w:rPr>
        <w:t>§ 24.1(b) should include an anti</w:t>
      </w:r>
      <w:r>
        <w:rPr>
          <w:rFonts w:eastAsia="Times New Roman"/>
          <w:color w:val="000000"/>
          <w:sz w:val="19"/>
        </w:rPr>
        <w:softHyphen/>
        <w:t>discrimination purpose.</w:t>
      </w:r>
    </w:p>
    <w:p w:rsidR="00FA0D70" w:rsidRDefault="00EA2637">
      <w:pPr>
        <w:spacing w:before="21" w:line="200" w:lineRule="exact"/>
        <w:ind w:firstLine="144"/>
        <w:textAlignment w:val="baseline"/>
        <w:rPr>
          <w:rFonts w:eastAsia="Times New Roman"/>
          <w:color w:val="000000"/>
          <w:spacing w:val="7"/>
          <w:sz w:val="19"/>
        </w:rPr>
      </w:pPr>
      <w:r>
        <w:rPr>
          <w:rFonts w:eastAsia="Times New Roman"/>
          <w:color w:val="000000"/>
          <w:spacing w:val="7"/>
          <w:sz w:val="19"/>
        </w:rPr>
        <w:t>A number of Federal statutes (notably the Civil Rights Acts of 1964 and 1968) and Executive Orders apply to Agencies carrying out Federal or federally-assisted programs, and prohibit discrimination on the basis of race, color, sex, age, religion, national origin or disability. These legal authorities are self-executing and do not require specific mention in a rule implementing the Uniform Act to find effect. Any explicit listing of such provisions in this regulation runs the risk of inadvertent omission, creating the implication that any legal authority not referenced is somehow inapplicable.</w:t>
      </w:r>
    </w:p>
    <w:p w:rsidR="00FA0D70" w:rsidRDefault="00EA2637">
      <w:pPr>
        <w:spacing w:before="102" w:line="200" w:lineRule="exact"/>
        <w:textAlignment w:val="baseline"/>
        <w:rPr>
          <w:rFonts w:eastAsia="Times New Roman"/>
          <w:color w:val="000000"/>
          <w:spacing w:val="5"/>
          <w:sz w:val="19"/>
        </w:rPr>
      </w:pPr>
      <w:r>
        <w:rPr>
          <w:rFonts w:eastAsia="Times New Roman"/>
          <w:color w:val="000000"/>
          <w:spacing w:val="5"/>
          <w:sz w:val="19"/>
        </w:rPr>
        <w:t>Section 24.2 Definitions and Acronyms</w:t>
      </w:r>
    </w:p>
    <w:p w:rsidR="00FA0D70" w:rsidRDefault="00EA2637">
      <w:pPr>
        <w:spacing w:before="101" w:line="200" w:lineRule="exact"/>
        <w:ind w:firstLine="144"/>
        <w:textAlignment w:val="baseline"/>
        <w:rPr>
          <w:rFonts w:eastAsia="Times New Roman"/>
          <w:color w:val="000000"/>
          <w:spacing w:val="6"/>
          <w:sz w:val="19"/>
        </w:rPr>
      </w:pPr>
      <w:r>
        <w:rPr>
          <w:rFonts w:eastAsia="Times New Roman"/>
          <w:color w:val="000000"/>
          <w:spacing w:val="6"/>
          <w:sz w:val="19"/>
        </w:rPr>
        <w:t>Two commenters suggested various formatting changes. One suggested that clarity and readability would be improved by stating each defined term only once, rather than entry as a heading, followed by repeating the term</w:t>
      </w:r>
    </w:p>
    <w:p w:rsidR="00FA0D70" w:rsidRDefault="00FA0D70">
      <w:pPr>
        <w:sectPr w:rsidR="00FA0D70">
          <w:pgSz w:w="12240" w:h="15840"/>
          <w:pgMar w:top="1113" w:right="894" w:bottom="584" w:left="893" w:header="720" w:footer="720" w:gutter="0"/>
          <w:cols w:num="3" w:space="0" w:equalWidth="0">
            <w:col w:w="3369" w:space="173"/>
            <w:col w:w="3369" w:space="173"/>
            <w:col w:w="3369" w:space="0"/>
          </w:cols>
        </w:sectPr>
      </w:pPr>
    </w:p>
    <w:p w:rsidR="00FA0D70" w:rsidRDefault="00EA2637">
      <w:pPr>
        <w:tabs>
          <w:tab w:val="right" w:pos="10512"/>
        </w:tabs>
        <w:spacing w:before="21" w:after="266" w:line="259" w:lineRule="exact"/>
        <w:ind w:left="1296"/>
        <w:textAlignment w:val="baseline"/>
        <w:rPr>
          <w:rFonts w:eastAsia="Times New Roman"/>
          <w:b/>
          <w:color w:val="000000"/>
          <w:sz w:val="21"/>
        </w:rPr>
      </w:pPr>
      <w:r>
        <w:rPr>
          <w:noProof/>
        </w:rPr>
        <w:lastRenderedPageBreak/>
        <mc:AlternateContent>
          <mc:Choice Requires="wps">
            <w:drawing>
              <wp:anchor distT="0" distB="0" distL="114300" distR="114300" simplePos="0" relativeHeight="251954688" behindDoc="0" locked="0" layoutInCell="1" allowOverlap="1" wp14:anchorId="419F1600" wp14:editId="0F1BDCF0">
                <wp:simplePos x="0" y="0"/>
                <wp:positionH relativeFrom="page">
                  <wp:posOffset>567055</wp:posOffset>
                </wp:positionH>
                <wp:positionV relativeFrom="page">
                  <wp:posOffset>609600</wp:posOffset>
                </wp:positionV>
                <wp:extent cx="6635750" cy="0"/>
                <wp:effectExtent l="0" t="0" r="0" b="0"/>
                <wp:wrapNone/>
                <wp:docPr id="1033"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5CC53" id="Line 1032" o:spid="_x0000_s1026" style="position:absolute;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uuIgIAAEgEAAAOAAAAZHJzL2Uyb0RvYy54bWysVMGO2jAQvVfqP1i+QxIILBsRVlUCvWy7&#10;SLv9AGM7xKpjW7YhoKr/3rEDiG0vVVUOZuwZv3kz85zl06mT6MitE1qVOBunGHFFNRNqX+Jvb5vR&#10;AiPniWJEasVLfOYOP60+flj2puAT3WrJuEUAolzRmxK33psiSRxteUfcWBuuwNlo2xEPW7tPmCU9&#10;oHcymaTpPOm1ZcZqyp2D03pw4lXEbxpO/UvTOO6RLDFw83G1cd2FNVktSbG3xLSCXmiQf2DREaEg&#10;6Q2qJp6ggxV/QHWCWu1048dUd4luGkF5rAGqydLfqnltieGxFmiOM7c2uf8HS78etxYJBrNLp1OM&#10;FOlgSs9CcQQHk9Cf3rgCwiq1taFCelKv5lnT7w4pXbVE7Xnk+XY2cDMLN5J3V8LGGciy679oBjHk&#10;4HVs1qmxXYCENqBTnMn5NhN+8ojC4Xw+nT3MYHT06ktIcb1orPOfue5QMEosgXYEJsdn5wMRUlxD&#10;Qh6lN0LKOHKpUF/iaZov0njDaSlY8IY4Z/e7Slp0JEE18RfLAs99WICuiWuHuOga9GT1QbGYpuWE&#10;rS+2J0IONtCSKiSCIoHoxRr08uMxfVwv1ot8lE/m61Ge1vXo06bKR/NN9jCrp3VV1dnPwDnLi1Yw&#10;xlWgfdVulv+dNi6vaFDdTb23BiXv0WMngez1P5KOUw6DHSSy0+y8tdfpg1xj8OVphfdwvwf7/gOw&#10;+gUAAP//AwBQSwMEFAAGAAgAAAAhALaiFRjeAAAACQEAAA8AAABkcnMvZG93bnJldi54bWxMj81O&#10;wzAQhO9IvIO1SNyo0waqNMSpEBISUi/9QYKjGy9xhL2OYrcNPD1bcSjHnRnNflMtR+/EEYfYBVIw&#10;nWQgkJpgOmoVvO1e7goQMWky2gVCBd8YYVlfX1W6NOFEGzxuUyu4hGKpFdiU+lLK2Fj0Ok5Cj8Te&#10;Zxi8TnwOrTSDPnG5d3KWZXPpdUf8weoeny02X9uDV/D+6ux6vfpYeXrIZbEZfho32yl1ezM+PYJI&#10;OKZLGM74jA41M+3DgUwUTkGxyDmpYDHnSWd/mt+zsv9TZF3J/wvqXwAAAP//AwBQSwECLQAUAAYA&#10;CAAAACEAtoM4kv4AAADhAQAAEwAAAAAAAAAAAAAAAAAAAAAAW0NvbnRlbnRfVHlwZXNdLnhtbFBL&#10;AQItABQABgAIAAAAIQA4/SH/1gAAAJQBAAALAAAAAAAAAAAAAAAAAC8BAABfcmVscy8ucmVsc1BL&#10;AQItABQABgAIAAAAIQCJpvuuIgIAAEgEAAAOAAAAAAAAAAAAAAAAAC4CAABkcnMvZTJvRG9jLnht&#10;bFBLAQItABQABgAIAAAAIQC2ohUY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55712" behindDoc="0" locked="0" layoutInCell="1" allowOverlap="1" wp14:anchorId="3AF79BFC" wp14:editId="4827E03F">
                <wp:simplePos x="0" y="0"/>
                <wp:positionH relativeFrom="page">
                  <wp:posOffset>567055</wp:posOffset>
                </wp:positionH>
                <wp:positionV relativeFrom="page">
                  <wp:posOffset>661670</wp:posOffset>
                </wp:positionV>
                <wp:extent cx="6635750" cy="0"/>
                <wp:effectExtent l="0" t="0" r="0" b="0"/>
                <wp:wrapNone/>
                <wp:docPr id="1032"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30494" id="Line 1031" o:spid="_x0000_s1026" style="position:absolute;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F3IAIAAEcEAAAOAAAAZHJzL2Uyb0RvYy54bWysU8GO2jAQvVfqP1i+QxIILBsRVlUCvWy7&#10;SLv9AGM7xKpjW7YhoKr/3rEDtLSXqmoOju0Zv3kz82b5dOokOnLrhFYlzsYpRlxRzYTal/jL22a0&#10;wMh5ohiRWvESn7nDT6v375a9KfhEt1oybhGAKFf0psSt96ZIEkdb3hE31oYrMDbadsTD0e4TZkkP&#10;6J1MJmk6T3ptmbGacufgth6MeBXxm4ZT/9I0jnskSwzcfFxtXHdhTVZLUuwtMa2gFxrkH1h0RCgI&#10;eoOqiSfoYMUfUJ2gVjvd+DHVXaKbRlAec4BssvS3bF5bYnjMBYrjzK1M7v/B0s/HrUWCQe/S6QQj&#10;RTro0rNQHMFFFurTG1eAW6W2NmRIT+rVPGv61SGlq5aoPY88384GXsYXyd2TcHAGouz6T5qBDzl4&#10;HYt1amwXIKEM6BR7cr71hJ88onA5n09nDzNoHb3aElJcHxrr/EeuOxQ2JZZAOwKT47PzQB1cry4h&#10;jtIbIWVsuVSoB/ApIAeL01KwYIwHu99V0qIjCaKJX6gDgN25BeSauHbwi6ZBTlYfFItRWk7Y+rL3&#10;RMhhD0BShUCQI/C87Aa5fHtMH9eL9SIf5ZP5epSndT36sKny0XyTPczqaV1VdfY9cM7yohWMcRVo&#10;X6Wb5X8njcsQDaK7ifdWn+QePeYOZK//SDo2OfR1UMhOs/PWhjKFfoNao/NlssI4/HqOXj/nf/UD&#10;AAD//wMAUEsDBBQABgAIAAAAIQAsHcOL3QAAAAsBAAAPAAAAZHJzL2Rvd25yZXYueG1sTI/BTsMw&#10;DIbvSLxDZCRuLOm2oq00nRBSERcODMQ5a7y2InGqJmsKT08mIbGjP//6/bnczdawCUffO5KQLQQw&#10;pMbpnloJH+/13QaYD4q0Mo5Qwjd62FXXV6UqtIv0htM+tCyVkC+UhC6EoeDcNx1a5RduQEq7oxut&#10;CmkcW65HFVO5NXwpxD23qqd0oVMDPnXYfO1PVgJl4dPEGOI0/uTPeZbXL+K1lvL2Zn58ABZwDv9h&#10;OOsndaiS08GdSHtmJGy2q5RMXKyXwM6BbLVO6PCHeFXyyx+qXwAAAP//AwBQSwECLQAUAAYACAAA&#10;ACEAtoM4kv4AAADhAQAAEwAAAAAAAAAAAAAAAAAAAAAAW0NvbnRlbnRfVHlwZXNdLnhtbFBLAQIt&#10;ABQABgAIAAAAIQA4/SH/1gAAAJQBAAALAAAAAAAAAAAAAAAAAC8BAABfcmVscy8ucmVsc1BLAQIt&#10;ABQABgAIAAAAIQBM6EF3IAIAAEcEAAAOAAAAAAAAAAAAAAAAAC4CAABkcnMvZTJvRG9jLnhtbFBL&#10;AQItABQABgAIAAAAIQAsHcOL3QAAAAsBAAAPAAAAAAAAAAAAAAAAAHoEAABkcnMvZG93bnJldi54&#10;bWxQSwUGAAAAAAQABADzAAAAhA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591</w:t>
      </w:r>
    </w:p>
    <w:p w:rsidR="00FA0D70" w:rsidRDefault="00FA0D70">
      <w:pPr>
        <w:spacing w:before="21" w:after="266" w:line="259" w:lineRule="exact"/>
        <w:sectPr w:rsidR="00FA0D70">
          <w:pgSz w:w="12240" w:h="15840"/>
          <w:pgMar w:top="620" w:right="822" w:bottom="609" w:left="893" w:header="720" w:footer="720" w:gutter="0"/>
          <w:cols w:space="720"/>
        </w:sectPr>
      </w:pPr>
    </w:p>
    <w:p w:rsidR="00FA0D70" w:rsidRDefault="00EA2637">
      <w:pPr>
        <w:spacing w:before="23" w:line="191" w:lineRule="exact"/>
        <w:textAlignment w:val="baseline"/>
        <w:rPr>
          <w:rFonts w:eastAsia="Times New Roman"/>
          <w:color w:val="000000"/>
          <w:sz w:val="19"/>
        </w:rPr>
      </w:pPr>
      <w:r>
        <w:rPr>
          <w:rFonts w:eastAsia="Times New Roman"/>
          <w:color w:val="000000"/>
          <w:sz w:val="19"/>
        </w:rPr>
        <w:t>in the definition. Another suggested that we adopt simplified formatting.</w:t>
      </w:r>
    </w:p>
    <w:p w:rsidR="00FA0D70" w:rsidRDefault="00EA2637">
      <w:pPr>
        <w:spacing w:line="201" w:lineRule="exact"/>
        <w:ind w:firstLine="144"/>
        <w:textAlignment w:val="baseline"/>
        <w:rPr>
          <w:rFonts w:eastAsia="Times New Roman"/>
          <w:color w:val="000000"/>
          <w:spacing w:val="6"/>
          <w:sz w:val="19"/>
        </w:rPr>
      </w:pPr>
      <w:r>
        <w:rPr>
          <w:rFonts w:eastAsia="Times New Roman"/>
          <w:color w:val="000000"/>
          <w:spacing w:val="6"/>
          <w:sz w:val="19"/>
        </w:rPr>
        <w:t>We appreciate these comments, however, we will keep the same format in this final rule.</w:t>
      </w:r>
    </w:p>
    <w:p w:rsidR="00FA0D70" w:rsidRDefault="00EA2637">
      <w:pPr>
        <w:spacing w:before="99" w:line="199" w:lineRule="exact"/>
        <w:textAlignment w:val="baseline"/>
        <w:rPr>
          <w:rFonts w:eastAsia="Times New Roman"/>
          <w:color w:val="000000"/>
          <w:spacing w:val="5"/>
          <w:sz w:val="19"/>
        </w:rPr>
      </w:pPr>
      <w:r>
        <w:rPr>
          <w:rFonts w:eastAsia="Times New Roman"/>
          <w:color w:val="000000"/>
          <w:spacing w:val="5"/>
          <w:sz w:val="19"/>
        </w:rPr>
        <w:t>Section 24.2(a) Personal Property</w:t>
      </w:r>
    </w:p>
    <w:p w:rsidR="00FA0D70" w:rsidRDefault="00EA2637">
      <w:pPr>
        <w:spacing w:before="72" w:line="191" w:lineRule="exact"/>
        <w:ind w:right="216" w:firstLine="144"/>
        <w:textAlignment w:val="baseline"/>
        <w:rPr>
          <w:rFonts w:eastAsia="Times New Roman"/>
          <w:color w:val="000000"/>
          <w:sz w:val="19"/>
        </w:rPr>
      </w:pPr>
      <w:r>
        <w:rPr>
          <w:rFonts w:eastAsia="Times New Roman"/>
          <w:color w:val="000000"/>
          <w:sz w:val="19"/>
        </w:rPr>
        <w:t>One commenter requested that we add a definition of personal property.</w:t>
      </w:r>
    </w:p>
    <w:p w:rsidR="00FA0D70" w:rsidRDefault="00EA2637">
      <w:pPr>
        <w:spacing w:line="200" w:lineRule="exact"/>
        <w:ind w:firstLine="144"/>
        <w:textAlignment w:val="baseline"/>
        <w:rPr>
          <w:rFonts w:eastAsia="Times New Roman"/>
          <w:color w:val="000000"/>
          <w:spacing w:val="6"/>
          <w:sz w:val="19"/>
        </w:rPr>
      </w:pPr>
      <w:r>
        <w:rPr>
          <w:rFonts w:eastAsia="Times New Roman"/>
          <w:color w:val="000000"/>
          <w:spacing w:val="6"/>
          <w:sz w:val="19"/>
        </w:rPr>
        <w:t>We considered the request, however, after surveying the varying State laws that define personal property, we have determined that it would not be feasible to provide a single definition that would fit within all State laws. Therefore, whether an item is personal property or real property will continue to be left to State law.</w:t>
      </w:r>
    </w:p>
    <w:p w:rsidR="00FA0D70" w:rsidRDefault="00EA2637">
      <w:pPr>
        <w:spacing w:before="103" w:line="199" w:lineRule="exact"/>
        <w:textAlignment w:val="baseline"/>
        <w:rPr>
          <w:rFonts w:eastAsia="Times New Roman"/>
          <w:color w:val="000000"/>
          <w:spacing w:val="4"/>
          <w:sz w:val="19"/>
        </w:rPr>
      </w:pPr>
      <w:r>
        <w:rPr>
          <w:rFonts w:eastAsia="Times New Roman"/>
          <w:color w:val="000000"/>
          <w:spacing w:val="4"/>
          <w:sz w:val="19"/>
        </w:rPr>
        <w:t>Section 24.2(a)(5) Citizen</w:t>
      </w:r>
    </w:p>
    <w:p w:rsidR="00FA0D70" w:rsidRDefault="00EA2637">
      <w:pPr>
        <w:spacing w:before="73" w:line="195" w:lineRule="exact"/>
        <w:ind w:firstLine="144"/>
        <w:textAlignment w:val="baseline"/>
        <w:rPr>
          <w:rFonts w:eastAsia="Times New Roman"/>
          <w:color w:val="000000"/>
          <w:spacing w:val="4"/>
          <w:sz w:val="19"/>
        </w:rPr>
      </w:pPr>
      <w:r>
        <w:rPr>
          <w:rFonts w:eastAsia="Times New Roman"/>
          <w:color w:val="000000"/>
          <w:spacing w:val="4"/>
          <w:sz w:val="19"/>
        </w:rPr>
        <w:t>One commenter requested that we define or clarify the term “noncitizen national” used in the definition of “citizen” in § 24.2(a)(5).</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The term “noncitizen national” was added to the definition of citizen in 1999 (64 FR 7130). The term includes persons from certain United States possessions, such as American Samoa, who are considered citizens for purpose of this part. Accordingly, no change in the final rule is necessary.</w:t>
      </w:r>
    </w:p>
    <w:p w:rsidR="00FA0D70" w:rsidRDefault="00EA2637">
      <w:pPr>
        <w:spacing w:before="106" w:line="199" w:lineRule="exact"/>
        <w:textAlignment w:val="baseline"/>
        <w:rPr>
          <w:rFonts w:eastAsia="Times New Roman"/>
          <w:color w:val="000000"/>
          <w:sz w:val="19"/>
        </w:rPr>
      </w:pPr>
      <w:r>
        <w:rPr>
          <w:rFonts w:eastAsia="Times New Roman"/>
          <w:color w:val="000000"/>
          <w:sz w:val="19"/>
        </w:rPr>
        <w:t>Section 24.2(a)(6)(ii) Comparable Replacement Dwelling</w:t>
      </w:r>
    </w:p>
    <w:p w:rsidR="00FA0D70" w:rsidRDefault="00EA2637">
      <w:pPr>
        <w:spacing w:before="76" w:line="199" w:lineRule="exact"/>
        <w:ind w:firstLine="144"/>
        <w:textAlignment w:val="baseline"/>
        <w:rPr>
          <w:rFonts w:eastAsia="Times New Roman"/>
          <w:color w:val="000000"/>
          <w:spacing w:val="7"/>
          <w:sz w:val="19"/>
        </w:rPr>
      </w:pPr>
      <w:r>
        <w:rPr>
          <w:rFonts w:eastAsia="Times New Roman"/>
          <w:color w:val="000000"/>
          <w:spacing w:val="7"/>
          <w:sz w:val="19"/>
        </w:rPr>
        <w:t>Ten comments were made on the proposal to remove the phrase “style of living” from the definition of comparable replacement dwelling. The majority of the comments were in favor of removing the phrase; however, two commenters were concerned that the displaced person’s rights would be diminished if the phrase is deleted.</w:t>
      </w:r>
    </w:p>
    <w:p w:rsidR="00FA0D70" w:rsidRDefault="00EA2637">
      <w:pPr>
        <w:spacing w:line="199" w:lineRule="exact"/>
        <w:ind w:right="144" w:firstLine="144"/>
        <w:textAlignment w:val="baseline"/>
        <w:rPr>
          <w:rFonts w:eastAsia="Times New Roman"/>
          <w:color w:val="000000"/>
          <w:spacing w:val="5"/>
          <w:sz w:val="19"/>
        </w:rPr>
      </w:pPr>
      <w:r>
        <w:rPr>
          <w:rFonts w:eastAsia="Times New Roman"/>
          <w:color w:val="000000"/>
          <w:spacing w:val="5"/>
          <w:sz w:val="19"/>
        </w:rPr>
        <w:t>We carefully considered removing “style of living” from the definition of comparability, and we determined that the displaced person would not suffer any erosion of protections provided by existing comparability requirements. The phrase “style of living” has sometimes been misused and has proven to be confusing.</w:t>
      </w:r>
    </w:p>
    <w:p w:rsidR="00FA0D70" w:rsidRDefault="00EA2637">
      <w:pPr>
        <w:spacing w:before="2" w:line="197" w:lineRule="exact"/>
        <w:ind w:firstLine="144"/>
        <w:textAlignment w:val="baseline"/>
        <w:rPr>
          <w:rFonts w:eastAsia="Times New Roman"/>
          <w:color w:val="000000"/>
          <w:spacing w:val="4"/>
          <w:sz w:val="19"/>
        </w:rPr>
      </w:pPr>
      <w:r>
        <w:rPr>
          <w:rFonts w:eastAsia="Times New Roman"/>
          <w:color w:val="000000"/>
          <w:spacing w:val="4"/>
          <w:sz w:val="19"/>
        </w:rPr>
        <w:t>Occasionally, the phrase has been used out of context and interpreted to require identical unique features found in acquired dwellings. In such cases, the standard for replacement housing has been raised to a level above “comparable.” This interpretation can make it nearly impossible to find appropriate replacement housing and could result in replacement housing payments greater than those intended by the Congress.</w:t>
      </w:r>
    </w:p>
    <w:p w:rsidR="00FA0D70" w:rsidRDefault="00EA2637">
      <w:pPr>
        <w:spacing w:line="200" w:lineRule="exact"/>
        <w:ind w:right="144" w:firstLine="144"/>
        <w:textAlignment w:val="baseline"/>
        <w:rPr>
          <w:rFonts w:eastAsia="Times New Roman"/>
          <w:color w:val="000000"/>
          <w:sz w:val="19"/>
        </w:rPr>
      </w:pPr>
      <w:r>
        <w:rPr>
          <w:rFonts w:eastAsia="Times New Roman"/>
          <w:color w:val="000000"/>
          <w:sz w:val="19"/>
        </w:rPr>
        <w:t xml:space="preserve">A more complete explanation can be found in the preamble to the NPRM (68 FR 70344). The Congress recognized that strict and absolute adherence to an </w:t>
      </w:r>
    </w:p>
    <w:p w:rsidR="00FA0D70" w:rsidRDefault="00EA2637">
      <w:pPr>
        <w:spacing w:before="17" w:line="199" w:lineRule="exact"/>
        <w:textAlignment w:val="baseline"/>
        <w:rPr>
          <w:rFonts w:eastAsia="Times New Roman"/>
          <w:color w:val="000000"/>
          <w:spacing w:val="6"/>
          <w:sz w:val="19"/>
        </w:rPr>
      </w:pPr>
      <w:r>
        <w:br w:type="column"/>
      </w:r>
      <w:r>
        <w:rPr>
          <w:rFonts w:eastAsia="Times New Roman"/>
          <w:color w:val="000000"/>
          <w:spacing w:val="6"/>
          <w:sz w:val="19"/>
        </w:rPr>
        <w:t>exhaustive, detailed, feature-by-feature comparison can result in rigidities. We believe other criteria currently under the definition of comparability will adequately cover the factors covered by “style of living” and, therefore, have not included this phrase in the final rule.</w:t>
      </w:r>
    </w:p>
    <w:p w:rsidR="00FA0D70" w:rsidRDefault="00EA2637">
      <w:pPr>
        <w:spacing w:before="96" w:line="199" w:lineRule="exact"/>
        <w:ind w:right="72"/>
        <w:textAlignment w:val="baseline"/>
        <w:rPr>
          <w:rFonts w:eastAsia="Times New Roman"/>
          <w:color w:val="000000"/>
          <w:sz w:val="19"/>
        </w:rPr>
      </w:pPr>
      <w:r>
        <w:rPr>
          <w:rFonts w:eastAsia="Times New Roman"/>
          <w:color w:val="000000"/>
          <w:sz w:val="19"/>
        </w:rPr>
        <w:t>Section 24.2(a)(6)(viii) Deductions from Rent</w:t>
      </w:r>
    </w:p>
    <w:p w:rsidR="00FA0D70" w:rsidRDefault="00EA2637">
      <w:pPr>
        <w:spacing w:before="75" w:line="197" w:lineRule="exact"/>
        <w:ind w:firstLine="144"/>
        <w:textAlignment w:val="baseline"/>
        <w:rPr>
          <w:rFonts w:eastAsia="Times New Roman"/>
          <w:color w:val="000000"/>
          <w:spacing w:val="7"/>
          <w:sz w:val="19"/>
        </w:rPr>
      </w:pPr>
      <w:r>
        <w:rPr>
          <w:rFonts w:eastAsia="Times New Roman"/>
          <w:color w:val="000000"/>
          <w:spacing w:val="7"/>
          <w:sz w:val="19"/>
        </w:rPr>
        <w:t>One commenter objected to the proposed addition of language in § 24.2(a)(6)(viii) that would have allowed rent owed to an Agency to be taken into account when determining whether a comparable replacement dwelling is within a displaced person’s financial means. The comment noted that State landlord/tenant laws normally govern disputes over rent, and that § 24.2(a)(6)(viii) should not, in effect, supercede the tenant protections contained in such laws in determining a displaced person’s financial means.</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We agree with this comment, and accordingly have not adopted the language that would have considered any rent owed the Agency in determining financial means.</w:t>
      </w:r>
    </w:p>
    <w:p w:rsidR="00FA0D70" w:rsidRDefault="00EA2637">
      <w:pPr>
        <w:spacing w:before="99" w:line="199" w:lineRule="exact"/>
        <w:textAlignment w:val="baseline"/>
        <w:rPr>
          <w:rFonts w:eastAsia="Times New Roman"/>
          <w:color w:val="000000"/>
          <w:spacing w:val="4"/>
          <w:sz w:val="19"/>
        </w:rPr>
      </w:pPr>
      <w:r>
        <w:rPr>
          <w:rFonts w:eastAsia="Times New Roman"/>
          <w:color w:val="000000"/>
          <w:spacing w:val="4"/>
          <w:sz w:val="19"/>
        </w:rPr>
        <w:t>Section 24.2(a)(6)(viii) Financial Means</w:t>
      </w:r>
    </w:p>
    <w:p w:rsidR="00FA0D70" w:rsidRDefault="00EA2637">
      <w:pPr>
        <w:spacing w:before="76" w:line="197" w:lineRule="exact"/>
        <w:ind w:firstLine="144"/>
        <w:textAlignment w:val="baseline"/>
        <w:rPr>
          <w:rFonts w:eastAsia="Times New Roman"/>
          <w:color w:val="000000"/>
          <w:spacing w:val="8"/>
          <w:sz w:val="19"/>
        </w:rPr>
      </w:pPr>
      <w:r>
        <w:rPr>
          <w:rFonts w:eastAsia="Times New Roman"/>
          <w:color w:val="000000"/>
          <w:spacing w:val="8"/>
          <w:sz w:val="19"/>
        </w:rPr>
        <w:t>The Uniform Act requires that comparable replacement dwellings must be “within the financial means” of a displaced person. This term is defined further within the definition of comparable replacement dwelling. The NPRM proposed simplifying the definition of financial means by consolidating it from three paragraphs to a single paragraph. No change in meaning was intended.</w:t>
      </w:r>
    </w:p>
    <w:p w:rsidR="00FA0D70" w:rsidRDefault="00EA2637">
      <w:pPr>
        <w:spacing w:line="198" w:lineRule="exact"/>
        <w:ind w:right="288" w:firstLine="144"/>
        <w:textAlignment w:val="baseline"/>
        <w:rPr>
          <w:rFonts w:eastAsia="Times New Roman"/>
          <w:color w:val="000000"/>
          <w:sz w:val="19"/>
        </w:rPr>
      </w:pPr>
      <w:r>
        <w:rPr>
          <w:rFonts w:eastAsia="Times New Roman"/>
          <w:color w:val="000000"/>
          <w:sz w:val="19"/>
        </w:rPr>
        <w:t>We received 12 comments on this proposed change. The commenters expressed two major concerns. First, several comments indicated that consolidating the separate paragraphs relating to owners and tenants was confusing and might, in some cases, result in changes to replacement housing payments.</w:t>
      </w:r>
    </w:p>
    <w:p w:rsidR="00FA0D70" w:rsidRDefault="00EA2637">
      <w:pPr>
        <w:spacing w:line="198" w:lineRule="exact"/>
        <w:ind w:firstLine="144"/>
        <w:textAlignment w:val="baseline"/>
        <w:rPr>
          <w:rFonts w:eastAsia="Times New Roman"/>
          <w:color w:val="000000"/>
          <w:spacing w:val="3"/>
          <w:sz w:val="19"/>
        </w:rPr>
      </w:pPr>
      <w:r>
        <w:rPr>
          <w:rFonts w:eastAsia="Times New Roman"/>
          <w:color w:val="000000"/>
          <w:spacing w:val="3"/>
          <w:sz w:val="19"/>
        </w:rPr>
        <w:t>After further consideration, we believe these comments are correct, and, accordingly, have not adopted the proposed consolidation. (We have, however, deleted some redundant language relating to welfare assistance programs that designate amounts for shelter and utilities, since this is now addressed in § 24.402(b)(2)(iii).)</w:t>
      </w:r>
    </w:p>
    <w:p w:rsidR="00FA0D70" w:rsidRDefault="00EA2637">
      <w:pPr>
        <w:spacing w:line="200" w:lineRule="exact"/>
        <w:ind w:firstLine="144"/>
        <w:textAlignment w:val="baseline"/>
        <w:rPr>
          <w:rFonts w:eastAsia="Times New Roman"/>
          <w:color w:val="000000"/>
          <w:spacing w:val="5"/>
          <w:sz w:val="19"/>
        </w:rPr>
      </w:pPr>
      <w:r>
        <w:rPr>
          <w:rFonts w:eastAsia="Times New Roman"/>
          <w:color w:val="000000"/>
          <w:spacing w:val="5"/>
          <w:sz w:val="19"/>
        </w:rPr>
        <w:t xml:space="preserve">Secondly, because of other related changes in the NPRM, several commenters stated that the proposal would no longer adequately address the benefits to be provided to a person who is not eligible to receive replacement-housing payments because of a failure to meet the necessary length of occupancy requirements. Such persons are still </w:t>
      </w:r>
    </w:p>
    <w:p w:rsidR="00FA0D70" w:rsidRDefault="00EA2637">
      <w:pPr>
        <w:spacing w:before="21" w:line="193" w:lineRule="exact"/>
        <w:textAlignment w:val="baseline"/>
        <w:rPr>
          <w:rFonts w:eastAsia="Times New Roman"/>
          <w:color w:val="000000"/>
          <w:spacing w:val="6"/>
          <w:sz w:val="19"/>
        </w:rPr>
      </w:pPr>
      <w:r>
        <w:br w:type="column"/>
      </w:r>
      <w:r>
        <w:rPr>
          <w:rFonts w:eastAsia="Times New Roman"/>
          <w:color w:val="000000"/>
          <w:spacing w:val="6"/>
          <w:sz w:val="19"/>
        </w:rPr>
        <w:t>entitled to receive comparable replacement housing within their financial means.</w:t>
      </w:r>
    </w:p>
    <w:p w:rsidR="00FA0D70" w:rsidRDefault="00EA2637">
      <w:pPr>
        <w:spacing w:line="197" w:lineRule="exact"/>
        <w:ind w:firstLine="144"/>
        <w:textAlignment w:val="baseline"/>
        <w:rPr>
          <w:rFonts w:eastAsia="Times New Roman"/>
          <w:color w:val="000000"/>
          <w:spacing w:val="5"/>
          <w:sz w:val="19"/>
        </w:rPr>
      </w:pPr>
      <w:r>
        <w:rPr>
          <w:rFonts w:eastAsia="Times New Roman"/>
          <w:color w:val="000000"/>
          <w:spacing w:val="5"/>
          <w:sz w:val="19"/>
        </w:rPr>
        <w:t>Besides proposing to simplify the description of financial means, the NPRM also proposed changing the way the rental replacement housing payment would be computed by revising the description of “base monthly rent” in § 24.402(b)(2), and removing the reference to 30 percent of income in § 24.404(c)(3) (which describes the eligibility of persons that fail to meet the length of occupancy requirements). The later two changes have been adopted, as discussed further in this preamble.</w:t>
      </w:r>
    </w:p>
    <w:p w:rsidR="00FA0D70" w:rsidRDefault="00EA2637">
      <w:pPr>
        <w:spacing w:line="198" w:lineRule="exact"/>
        <w:ind w:right="216" w:firstLine="144"/>
        <w:textAlignment w:val="baseline"/>
        <w:rPr>
          <w:rFonts w:eastAsia="Times New Roman"/>
          <w:color w:val="000000"/>
          <w:spacing w:val="6"/>
          <w:sz w:val="19"/>
        </w:rPr>
      </w:pPr>
      <w:r>
        <w:rPr>
          <w:rFonts w:eastAsia="Times New Roman"/>
          <w:color w:val="000000"/>
          <w:spacing w:val="6"/>
          <w:sz w:val="19"/>
        </w:rPr>
        <w:t>We agree that the proposed changes left it unclear as to the benefits that were to be provided to persons who failed to meet length of occupancy requirements. Accordingly, we have retained a paragraph</w:t>
      </w:r>
    </w:p>
    <w:p w:rsidR="00FA0D70" w:rsidRDefault="00EA2637">
      <w:pPr>
        <w:spacing w:line="198" w:lineRule="exact"/>
        <w:ind w:right="72"/>
        <w:textAlignment w:val="baseline"/>
        <w:rPr>
          <w:rFonts w:eastAsia="Times New Roman"/>
          <w:color w:val="000000"/>
          <w:spacing w:val="6"/>
          <w:sz w:val="19"/>
        </w:rPr>
      </w:pPr>
      <w:r>
        <w:rPr>
          <w:rFonts w:eastAsia="Times New Roman"/>
          <w:color w:val="000000"/>
          <w:spacing w:val="6"/>
          <w:sz w:val="19"/>
        </w:rPr>
        <w:t>(§ 24.2(a)(6)(viii)(C)), within the description of financial means, that addresses those persons, described in § 24.404(c)(3), who do not meet length of occupancy requirements. It is similar to the current provision, and provides that the payment to such persons shall be the amount, if any, by which the rent at the replacement dwelling exceeds the base monthly rent described in § 24.402(b)(2), over a period of 42 months.</w:t>
      </w:r>
    </w:p>
    <w:p w:rsidR="00FA0D70" w:rsidRDefault="00EA2637">
      <w:pPr>
        <w:spacing w:before="101" w:line="199" w:lineRule="exact"/>
        <w:ind w:right="648"/>
        <w:textAlignment w:val="baseline"/>
        <w:rPr>
          <w:rFonts w:eastAsia="Times New Roman"/>
          <w:color w:val="000000"/>
          <w:sz w:val="19"/>
        </w:rPr>
      </w:pPr>
      <w:r>
        <w:rPr>
          <w:rFonts w:eastAsia="Times New Roman"/>
          <w:color w:val="000000"/>
          <w:sz w:val="19"/>
        </w:rPr>
        <w:t>Section 24.2(a)(6)(ix) Subsidized Housing</w:t>
      </w:r>
    </w:p>
    <w:p w:rsidR="00FA0D70" w:rsidRDefault="00EA2637">
      <w:pPr>
        <w:spacing w:before="66" w:line="199" w:lineRule="exact"/>
        <w:ind w:firstLine="144"/>
        <w:textAlignment w:val="baseline"/>
        <w:rPr>
          <w:rFonts w:eastAsia="Times New Roman"/>
          <w:color w:val="000000"/>
          <w:spacing w:val="7"/>
          <w:sz w:val="19"/>
        </w:rPr>
      </w:pPr>
      <w:r>
        <w:rPr>
          <w:rFonts w:eastAsia="Times New Roman"/>
          <w:color w:val="000000"/>
          <w:spacing w:val="7"/>
          <w:sz w:val="19"/>
        </w:rPr>
        <w:t>Several commenters took issue with the proposed change to apply a government housing subsidy program’s unit size restrictions when providing comparable replacement housing.</w:t>
      </w:r>
    </w:p>
    <w:p w:rsidR="00FA0D70" w:rsidRDefault="00EA2637">
      <w:pPr>
        <w:spacing w:before="3" w:line="197" w:lineRule="exact"/>
        <w:ind w:right="72" w:firstLine="144"/>
        <w:textAlignment w:val="baseline"/>
        <w:rPr>
          <w:rFonts w:eastAsia="Times New Roman"/>
          <w:color w:val="000000"/>
          <w:spacing w:val="6"/>
          <w:sz w:val="19"/>
        </w:rPr>
      </w:pPr>
      <w:r>
        <w:rPr>
          <w:rFonts w:eastAsia="Times New Roman"/>
          <w:color w:val="000000"/>
          <w:spacing w:val="6"/>
          <w:sz w:val="19"/>
        </w:rPr>
        <w:t>It appears that several of the commenters did not understand how the government subsidy programs work. The choice of a replacement dwelling is always left to a displaced person, but a displaced tenant’s eligibility for relocation assistance is premised upon the selection of a decent, safe and sanitary “comparable” dwelling. The existing regulations have long provided that a comparable dwelling, in the case of a person displaced from housing receiving certain project-based or voucher based subsidies, is another dwelling unit receiving the same or a similar subsidy.</w:t>
      </w:r>
    </w:p>
    <w:p w:rsidR="00FA0D70" w:rsidRDefault="00EA2637">
      <w:pPr>
        <w:spacing w:line="199" w:lineRule="exact"/>
        <w:ind w:right="288" w:firstLine="144"/>
        <w:textAlignment w:val="baseline"/>
        <w:rPr>
          <w:rFonts w:eastAsia="Times New Roman"/>
          <w:color w:val="000000"/>
          <w:sz w:val="19"/>
        </w:rPr>
      </w:pPr>
      <w:r>
        <w:rPr>
          <w:rFonts w:eastAsia="Times New Roman"/>
          <w:color w:val="000000"/>
          <w:sz w:val="19"/>
        </w:rPr>
        <w:t>In such cases the HUD program requirements for subsidized housing, may limit the unit size of available subsidized housing by applying a determination as to a family’s current needs, even though the displacement dwelling may have been larger. This final rule acknowledges these requirements, and provides in</w:t>
      </w:r>
    </w:p>
    <w:p w:rsidR="00FA0D70" w:rsidRDefault="00EA2637">
      <w:pPr>
        <w:spacing w:before="5" w:line="198" w:lineRule="exact"/>
        <w:ind w:right="144"/>
        <w:textAlignment w:val="baseline"/>
        <w:rPr>
          <w:rFonts w:eastAsia="Times New Roman"/>
          <w:color w:val="000000"/>
          <w:sz w:val="19"/>
        </w:rPr>
      </w:pPr>
      <w:r>
        <w:rPr>
          <w:rFonts w:eastAsia="Times New Roman"/>
          <w:color w:val="000000"/>
          <w:sz w:val="19"/>
        </w:rPr>
        <w:t>§ 24.2(a)(6)(ix) that the requirements of government housing assistance</w:t>
      </w:r>
    </w:p>
    <w:p w:rsidR="00FA0D70" w:rsidRDefault="00FA0D70">
      <w:pPr>
        <w:sectPr w:rsidR="00FA0D70">
          <w:type w:val="continuous"/>
          <w:pgSz w:w="12240" w:h="15840"/>
          <w:pgMar w:top="620" w:right="894" w:bottom="609" w:left="893" w:header="720" w:footer="720" w:gutter="0"/>
          <w:cols w:num="3" w:space="0" w:equalWidth="0">
            <w:col w:w="3369" w:space="173"/>
            <w:col w:w="3369" w:space="173"/>
            <w:col w:w="3369" w:space="0"/>
          </w:cols>
        </w:sectPr>
      </w:pPr>
    </w:p>
    <w:p w:rsidR="00FA0D70" w:rsidRDefault="00EA2637">
      <w:pPr>
        <w:spacing w:before="19" w:line="195" w:lineRule="exact"/>
        <w:ind w:right="216"/>
        <w:textAlignment w:val="baseline"/>
        <w:rPr>
          <w:rFonts w:eastAsia="Times New Roman"/>
          <w:color w:val="000000"/>
          <w:sz w:val="19"/>
        </w:rPr>
      </w:pPr>
      <w:r>
        <w:rPr>
          <w:noProof/>
        </w:rPr>
        <mc:AlternateContent>
          <mc:Choice Requires="wps">
            <w:drawing>
              <wp:anchor distT="0" distB="0" distL="0" distR="0" simplePos="0" relativeHeight="251129344" behindDoc="1" locked="0" layoutInCell="1" allowOverlap="1" wp14:anchorId="3CD2B897" wp14:editId="7B003B50">
                <wp:simplePos x="0" y="0"/>
                <wp:positionH relativeFrom="page">
                  <wp:posOffset>567055</wp:posOffset>
                </wp:positionH>
                <wp:positionV relativeFrom="page">
                  <wp:posOffset>408940</wp:posOffset>
                </wp:positionV>
                <wp:extent cx="6638290" cy="191135"/>
                <wp:effectExtent l="0" t="0" r="0" b="0"/>
                <wp:wrapSquare wrapText="bothSides"/>
                <wp:docPr id="1031"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9" w:line="253" w:lineRule="exact"/>
                              <w:textAlignment w:val="baseline"/>
                              <w:rPr>
                                <w:rFonts w:eastAsia="Times New Roman"/>
                                <w:color w:val="000000"/>
                                <w:spacing w:val="11"/>
                              </w:rPr>
                            </w:pPr>
                            <w:r>
                              <w:rPr>
                                <w:rFonts w:eastAsia="Times New Roman"/>
                                <w:color w:val="000000"/>
                                <w:spacing w:val="11"/>
                              </w:rPr>
                              <w:t>592</w:t>
                            </w:r>
                            <w:r>
                              <w:rPr>
                                <w:rFonts w:eastAsia="Times New Roman"/>
                                <w:color w:val="000000"/>
                                <w:spacing w:val="11"/>
                              </w:rPr>
                              <w:tab/>
                            </w:r>
                            <w:r>
                              <w:rPr>
                                <w:rFonts w:eastAsia="Times New Roman"/>
                                <w:color w:val="000000"/>
                                <w:spacing w:val="11"/>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027" type="#_x0000_t202" style="position:absolute;margin-left:44.65pt;margin-top:32.2pt;width:522.7pt;height:15.05pt;z-index:-25218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t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4WPESQddeqCjRrdiRLBpazT0KgXX+x6c9Qgn4G/5qv5OlF8V4mLdEL6jN1KKoaGkghx9U133&#10;7KrpikqVAdkOH0QFkcheCws01rIzBYSSIECHXj2e+mOyKWEzihZxkMBRCWd+4vuLpQ1B0vl2L5V+&#10;R0WHjJFhCf236ORwp7TJhqSziwnGRcHa1mqg5c82wHHagdhw1ZyZLGxLfyResok3ceiEQbRxQi/P&#10;nZtiHTpR4V8u80W+Xuf+TxPXD9OGVRXlJswsLz/8s/YdhT4J4yQwJVpWGTiTkpK77bqV6EBA3oX9&#10;jgU5c3Ofp2GLAFxeUPKD0LsNEqeI4ksnLMKlk1x6seP5yW0SeWES5sVzSneM03+nhIYMJ8tgOYnp&#10;t9w8+73mRtKOaRggLesyHJ+cSGokuOGVba0mrJ3ss1KY9J9KAe2eG20FazQ6qVWP23F6Hya60e9W&#10;VI+gYClAYKBFGH5gNEJ+x2iAQZJh9W1PJMWofc/hFZipMxtyNrazQXgJVzOsMZrMtZ6m076XbNcA&#10;8vTOuLiBl1IzK+KnLI7vC4aD5XIcZGb6nP9br6dxu/oFAAD//wMAUEsDBBQABgAIAAAAIQD6anon&#10;3wAAAAkBAAAPAAAAZHJzL2Rvd25yZXYueG1sTI9BT4NAFITvJv6HzTPxZpdaxII8msboycRI8eBx&#10;YV+BlH2L7LbFf+/2pMfJTGa+yTezGcSJJtdbRlguIhDEjdU9twif1evdGoTzirUaLBPCDznYFNdX&#10;ucq0PXNJp51vRShhlymEzvsxk9I1HRnlFnYkDt7eTkb5IKdW6kmdQ7kZ5H0UJdKonsNCp0Z67qg5&#10;7I4GYfvF5Uv//V5/lPuyr6o04rfkgHh7M2+fQHia/V8YLvgBHYrAVNsjaycGhHW6CkmEJI5BXPzl&#10;Kn4EUSOk8QPIIpf/HxS/AAAA//8DAFBLAQItABQABgAIAAAAIQC2gziS/gAAAOEBAAATAAAAAAAA&#10;AAAAAAAAAAAAAABbQ29udGVudF9UeXBlc10ueG1sUEsBAi0AFAAGAAgAAAAhADj9If/WAAAAlAEA&#10;AAsAAAAAAAAAAAAAAAAALwEAAF9yZWxzLy5yZWxzUEsBAi0AFAAGAAgAAAAhAPH+H22zAgAAtgUA&#10;AA4AAAAAAAAAAAAAAAAALgIAAGRycy9lMm9Eb2MueG1sUEsBAi0AFAAGAAgAAAAhAPpqeiffAAAA&#10;CQEAAA8AAAAAAAAAAAAAAAAADQUAAGRycy9kb3ducmV2LnhtbFBLBQYAAAAABAAEAPMAAAAZBgAA&#10;AAA=&#10;" filled="f" stroked="f">
                <v:textbox inset="0,0,0,0">
                  <w:txbxContent>
                    <w:p w:rsidR="00FA0D70" w:rsidRDefault="00EA2637">
                      <w:pPr>
                        <w:tabs>
                          <w:tab w:val="left" w:pos="1296"/>
                        </w:tabs>
                        <w:spacing w:after="39" w:line="253" w:lineRule="exact"/>
                        <w:textAlignment w:val="baseline"/>
                        <w:rPr>
                          <w:rFonts w:eastAsia="Times New Roman"/>
                          <w:color w:val="000000"/>
                          <w:spacing w:val="11"/>
                        </w:rPr>
                      </w:pPr>
                      <w:r>
                        <w:rPr>
                          <w:rFonts w:eastAsia="Times New Roman"/>
                          <w:color w:val="000000"/>
                          <w:spacing w:val="11"/>
                        </w:rPr>
                        <w:t>592</w:t>
                      </w:r>
                      <w:r>
                        <w:rPr>
                          <w:rFonts w:eastAsia="Times New Roman"/>
                          <w:color w:val="000000"/>
                          <w:spacing w:val="11"/>
                        </w:rPr>
                        <w:tab/>
                      </w:r>
                      <w:r>
                        <w:rPr>
                          <w:rFonts w:eastAsia="Times New Roman"/>
                          <w:color w:val="000000"/>
                          <w:spacing w:val="11"/>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56736" behindDoc="0" locked="0" layoutInCell="1" allowOverlap="1" wp14:anchorId="52F070AF" wp14:editId="6D1FD6BE">
                <wp:simplePos x="0" y="0"/>
                <wp:positionH relativeFrom="page">
                  <wp:posOffset>570230</wp:posOffset>
                </wp:positionH>
                <wp:positionV relativeFrom="page">
                  <wp:posOffset>609600</wp:posOffset>
                </wp:positionV>
                <wp:extent cx="6632575" cy="0"/>
                <wp:effectExtent l="0" t="0" r="0" b="0"/>
                <wp:wrapNone/>
                <wp:docPr id="1030"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0183B8" id="Line 1029" o:spid="_x0000_s1026" style="position:absolute;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dhIwIAAEgEAAAOAAAAZHJzL2Uyb0RvYy54bWysVMGO2jAQvVfqP1i5QxIILESEVZVAL7SL&#10;tNsPMLZDrDq2ZRsCqvrvHTsEse2lqpqDM86M37yZec7q+dIKdGbGciWLKB0nEWKSKMrlsYi+vW1H&#10;iwhZhyXFQklWRFdmo+f1xw+rTudsoholKDMIQKTNO11EjXM6j2NLGtZiO1aaSXDWyrTYwdYcY2pw&#10;B+itiCdJMo87Zag2ijBr4WvVO6N1wK9rRtxLXVvmkCgi4ObCasJ68Gu8XuH8aLBuOLnRwP/AosVc&#10;QtI7VIUdRifD/4BqOTHKqtqNiWpjVdecsFADVJMmv1Xz2mDNQi3QHKvvbbL/D5Z8Pe8N4hRml0yh&#10;QRK3MKUdlwylyWTp+9Npm0NYKffGV0gu8lXvFPlukVRlg+WRBZ5vVw0nU38ifnfEb6yGLIfui6IQ&#10;g09OhWZdatN6SGgDuoSZXO8zYReHCHycz6eT2dMsQmTwxTgfDmpj3WemWuSNIhJAOwDj8846TwTn&#10;Q4jPI9WWCxFGLiTqimiaZIsknLBKcOq9Ps6a46EUBp2xV014QlngeQzz0BW2TR8XXL2ejDpJGtI0&#10;DNPNzXaYi94GWkL6RFAkEL1ZvV5+LJPlZrFZZKNsMt+MsqSqRp+2ZTaab9OnWTWtyrJKf3rOaZY3&#10;nFImPe1Bu2n2d9q43aJedXf13hsUv0cPnQSywzuQDlP2g+0lclD0ujfD9EGuIfh2tfx9eNyD/fgD&#10;WP8CAAD//wMAUEsDBBQABgAIAAAAIQCEjTg73gAAAAkBAAAPAAAAZHJzL2Rvd25yZXYueG1sTI/N&#10;asMwEITvhb6D2EBvjZy4DY5rOZRCoZBLfgrtUbG2lom0MpKSuHn6KuSQHmdnmfmmWgzWsCP60DkS&#10;MBlnwJAapzpqBXxu3x8LYCFKUtI4QgG/GGBR399VslTuRGs8bmLLUgiFUgrQMfYl56HRaGUYux4p&#10;eT/OWxmT9C1XXp5SuDV8mmUzbmVHqUHLHt80NvvNwQr4+jB6tVp+Ly0957xY+3NjplshHkbD6wuw&#10;iEO8PcMFP6FDnZh27kAqMCOgmCfyKGA+S5Mu/iR/yoHtrhdeV/z/gvoPAAD//wMAUEsBAi0AFAAG&#10;AAgAAAAhALaDOJL+AAAA4QEAABMAAAAAAAAAAAAAAAAAAAAAAFtDb250ZW50X1R5cGVzXS54bWxQ&#10;SwECLQAUAAYACAAAACEAOP0h/9YAAACUAQAACwAAAAAAAAAAAAAAAAAvAQAAX3JlbHMvLnJlbHNQ&#10;SwECLQAUAAYACAAAACEAarn3YSMCAABIBAAADgAAAAAAAAAAAAAAAAAuAgAAZHJzL2Uyb0RvYy54&#10;bWxQSwECLQAUAAYACAAAACEAhI04O94AAAAJAQAADwAAAAAAAAAAAAAAAAB9BAAAZHJzL2Rvd25y&#10;ZXYueG1sUEsFBgAAAAAEAAQA8wAAAIgFAAAAAA==&#10;" strokeweight="2.4pt">
                <w10:wrap anchorx="page" anchory="page"/>
              </v:line>
            </w:pict>
          </mc:Fallback>
        </mc:AlternateContent>
      </w:r>
      <w:r>
        <w:rPr>
          <w:noProof/>
        </w:rPr>
        <mc:AlternateContent>
          <mc:Choice Requires="wps">
            <w:drawing>
              <wp:anchor distT="0" distB="0" distL="114300" distR="114300" simplePos="0" relativeHeight="251957760" behindDoc="0" locked="0" layoutInCell="1" allowOverlap="1" wp14:anchorId="797E29CF" wp14:editId="7816F4E3">
                <wp:simplePos x="0" y="0"/>
                <wp:positionH relativeFrom="page">
                  <wp:posOffset>570230</wp:posOffset>
                </wp:positionH>
                <wp:positionV relativeFrom="page">
                  <wp:posOffset>661670</wp:posOffset>
                </wp:positionV>
                <wp:extent cx="6632575" cy="0"/>
                <wp:effectExtent l="0" t="0" r="0" b="0"/>
                <wp:wrapNone/>
                <wp:docPr id="1029"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76F696" id="Line 1028"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DRIAIAAEcEAAAOAAAAZHJzL2Uyb0RvYy54bWysU82O2jAQvlfqO1i5QxIILESEVZVAL7SL&#10;tNsHMLZDrDq2ZRsCqvruHTsEse2lqpqDM/bMfPPN3+r50gp0ZsZyJYsoHScRYpIoyuWxiL69bUeL&#10;CFmHJcVCSVZEV2aj5/XHD6tO52yiGiUoMwhApM07XUSNczqPY0sa1mI7VppJUNbKtNjB1RxjanAH&#10;6K2IJ0kyjztlqDaKMGvhteqV0Trg1zUj7qWuLXNIFBFwc+E04Tz4M16vcH40WDec3Gjgf2DRYi4h&#10;6B2qwg6jk+F/QLWcGGVV7cZEtbGqa05YyAGySZPfsnltsGYhFyiO1fcy2f8HS76e9wZxCr1LJssI&#10;SdxCl3ZcMgQPC1+fTtsczEq5Nz5DcpGveqfId4ukKhssjyzwfLtq8Ey9R/zOxV+shiiH7ouiYINP&#10;ToViXWrTekgoA7qEnlzvPWEXhwg8zufTyexpFiEy6GKcD47aWPeZqRZ5oYgE0A7A+LyzzhPB+WDi&#10;40i15UKElguJOgCfzpLgYJXg1Cu9mTXHQykMOmM/NOELWYHm0cwjV9g2vV1Q9eNk1EnSEKVhmG5u&#10;ssNc9DKwEtIHghyB503qx+XHMlluFptFNsom880oS6pq9GlbZqP5Nn2aVdOqLKv0p+ecZnnDKWXS&#10;0x5GN83+bjRuS9QP3X147/WJ36OHQgLZ4R9Ihyb7vvYTclD0ujdD82Fag/Fts/w6PN5Bftz/9S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B72nDRIAIAAEc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z w:val="19"/>
        </w:rPr>
        <w:t>programs, relating to the size of the dwelling unit that may be provided, apply when such housing is used as a comparable replacement dwelling.</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A person displaced from a subsidized unit may elect to relocate to housing available on the private market without subsidy, but the available relocation payment will be limited by a computation using a comparable subsidized unit. In most cases, the long</w:t>
      </w:r>
      <w:r>
        <w:rPr>
          <w:rFonts w:eastAsia="Times New Roman"/>
          <w:color w:val="000000"/>
          <w:spacing w:val="6"/>
          <w:sz w:val="19"/>
        </w:rPr>
        <w:softHyphen/>
        <w:t>term housing subsidy available to someone displaced from a subsidized unit, will be more advantageous than a relocation payment based on the selection of a dwelling available on the private market. The relocation payment for a dwelling on the private market is limited to a rental differential for a 42-month period by the Uniform Act.</w:t>
      </w:r>
    </w:p>
    <w:p w:rsidR="00FA0D70" w:rsidRDefault="00EA2637">
      <w:pPr>
        <w:spacing w:before="97" w:line="199" w:lineRule="exact"/>
        <w:ind w:right="216"/>
        <w:textAlignment w:val="baseline"/>
        <w:rPr>
          <w:rFonts w:eastAsia="Times New Roman"/>
          <w:color w:val="000000"/>
          <w:sz w:val="19"/>
        </w:rPr>
      </w:pPr>
      <w:r>
        <w:rPr>
          <w:rFonts w:eastAsia="Times New Roman"/>
          <w:color w:val="000000"/>
          <w:sz w:val="19"/>
        </w:rPr>
        <w:t>Section 24.2(a)(8)(ii) Decent, Safe and Sanitary</w:t>
      </w:r>
    </w:p>
    <w:p w:rsidR="00FA0D70" w:rsidRDefault="00EA2637">
      <w:pPr>
        <w:spacing w:before="61" w:line="199" w:lineRule="exact"/>
        <w:ind w:firstLine="144"/>
        <w:textAlignment w:val="baseline"/>
        <w:rPr>
          <w:rFonts w:eastAsia="Times New Roman"/>
          <w:color w:val="000000"/>
          <w:spacing w:val="7"/>
          <w:sz w:val="19"/>
        </w:rPr>
      </w:pPr>
      <w:r>
        <w:rPr>
          <w:rFonts w:eastAsia="Times New Roman"/>
          <w:color w:val="000000"/>
          <w:spacing w:val="7"/>
          <w:sz w:val="19"/>
        </w:rPr>
        <w:t>Twenty comments were received concerning the inclusion of standards relating to deteriorated paint or lead-based paint in the definition of “decent, safe, and sanitary dwelling” in</w:t>
      </w:r>
    </w:p>
    <w:p w:rsidR="00FA0D70" w:rsidRDefault="00EA2637">
      <w:pPr>
        <w:spacing w:before="15" w:line="199" w:lineRule="exact"/>
        <w:textAlignment w:val="baseline"/>
        <w:rPr>
          <w:rFonts w:eastAsia="Times New Roman"/>
          <w:color w:val="000000"/>
          <w:spacing w:val="5"/>
          <w:sz w:val="19"/>
        </w:rPr>
      </w:pPr>
      <w:r>
        <w:rPr>
          <w:rFonts w:eastAsia="Times New Roman"/>
          <w:color w:val="000000"/>
          <w:spacing w:val="5"/>
          <w:sz w:val="19"/>
        </w:rPr>
        <w:t>§ 24.2(a)(8). While all of these comments were favorable, there is no legal authority for mandating these standards in connection with the referral to comparable private market replacement housing under the Uniform Act. Accordingly, this language has been removed from the list of the mandatory elements of “decent, safe, and sanitary” replacement housing appearing in this regulation. Instead, we have included in appendix A a suggestion that such standards may be required by local housing and occupancy codes, and may, in any event be highly desirable in protecting the health and safety of displaced persons and their families.</w:t>
      </w:r>
    </w:p>
    <w:p w:rsidR="00FA0D70" w:rsidRDefault="00EA2637">
      <w:pPr>
        <w:spacing w:before="101" w:line="199" w:lineRule="exact"/>
        <w:textAlignment w:val="baseline"/>
        <w:rPr>
          <w:rFonts w:eastAsia="Times New Roman"/>
          <w:color w:val="000000"/>
          <w:sz w:val="19"/>
        </w:rPr>
      </w:pPr>
      <w:r>
        <w:rPr>
          <w:rFonts w:eastAsia="Times New Roman"/>
          <w:color w:val="000000"/>
          <w:sz w:val="19"/>
        </w:rPr>
        <w:t>Section 24.2(a)(8)(iv) Housing and Occupancy Codes</w:t>
      </w:r>
    </w:p>
    <w:p w:rsidR="00FA0D70" w:rsidRDefault="00EA2637">
      <w:pPr>
        <w:spacing w:before="75" w:line="197" w:lineRule="exact"/>
        <w:ind w:firstLine="144"/>
        <w:textAlignment w:val="baseline"/>
        <w:rPr>
          <w:rFonts w:eastAsia="Times New Roman"/>
          <w:color w:val="000000"/>
          <w:spacing w:val="6"/>
          <w:sz w:val="19"/>
        </w:rPr>
      </w:pPr>
      <w:r>
        <w:rPr>
          <w:rFonts w:eastAsia="Times New Roman"/>
          <w:color w:val="000000"/>
          <w:spacing w:val="6"/>
          <w:sz w:val="19"/>
        </w:rPr>
        <w:t>Of the seven comments received on § 24.2(a)(8)(iv) having to do with using local housing and occupancy codes to determine whether the unit is decent, safe and sanitary, most were concerned with determining the number of rooms and living space per individual. One commenter requested that the FHWA set a minimum number of square feet in a bedroom for each occupant as well as set an age standard for bedrooms occupied by siblings of opposite gender.</w:t>
      </w:r>
    </w:p>
    <w:p w:rsidR="00FA0D70" w:rsidRDefault="00EA2637">
      <w:pPr>
        <w:spacing w:line="200" w:lineRule="exact"/>
        <w:ind w:right="72" w:firstLine="144"/>
        <w:textAlignment w:val="baseline"/>
        <w:rPr>
          <w:rFonts w:eastAsia="Times New Roman"/>
          <w:color w:val="000000"/>
          <w:spacing w:val="5"/>
          <w:sz w:val="19"/>
        </w:rPr>
      </w:pPr>
      <w:r>
        <w:rPr>
          <w:rFonts w:eastAsia="Times New Roman"/>
          <w:color w:val="000000"/>
          <w:spacing w:val="5"/>
          <w:sz w:val="19"/>
        </w:rPr>
        <w:t xml:space="preserve">The protection of the public health, safety and welfare is an essential power of a sovereign government specifically reserved to the States. Accordingly, this regulation references local housing and occupancy codes as the primary source for defining “standard” housing. (In the case of certain federally subsidized replacement housing, federally-issued </w:t>
      </w:r>
    </w:p>
    <w:p w:rsidR="00FA0D70" w:rsidRDefault="00EA2637">
      <w:pPr>
        <w:spacing w:before="26" w:line="199" w:lineRule="exact"/>
        <w:textAlignment w:val="baseline"/>
        <w:rPr>
          <w:rFonts w:eastAsia="Times New Roman"/>
          <w:color w:val="000000"/>
          <w:sz w:val="19"/>
        </w:rPr>
      </w:pPr>
      <w:r>
        <w:br w:type="column"/>
      </w:r>
      <w:r>
        <w:rPr>
          <w:rFonts w:eastAsia="Times New Roman"/>
          <w:color w:val="000000"/>
          <w:sz w:val="19"/>
        </w:rPr>
        <w:t>“housing quality standards” may be employed where such codes do not exist or are not applied to such housing.)</w:t>
      </w:r>
    </w:p>
    <w:p w:rsidR="00FA0D70" w:rsidRDefault="00EA2637">
      <w:pPr>
        <w:spacing w:before="31" w:line="199" w:lineRule="exact"/>
        <w:ind w:firstLine="144"/>
        <w:textAlignment w:val="baseline"/>
        <w:rPr>
          <w:rFonts w:eastAsia="Times New Roman"/>
          <w:color w:val="000000"/>
          <w:spacing w:val="6"/>
          <w:sz w:val="19"/>
        </w:rPr>
      </w:pPr>
      <w:r>
        <w:rPr>
          <w:rFonts w:eastAsia="Times New Roman"/>
          <w:color w:val="000000"/>
          <w:spacing w:val="6"/>
          <w:sz w:val="19"/>
        </w:rPr>
        <w:t>As was noted in the preamble to the NPRM, the existing regulatory policy on this subject would apply only in the absence of local codes. This has been clarified in § 24.2(a)(8)(iv). Questions of whether contrary or more restrictive housing and occupancy standards than those found in a local code, imposed by State law, must be deemed to override these local standards must be determined as a matter of State law by courts of competent jurisdiction or by the State’s Attorney General, and cannot be addressed in these regulations.</w:t>
      </w:r>
    </w:p>
    <w:p w:rsidR="00FA0D70" w:rsidRDefault="00EA2637">
      <w:pPr>
        <w:spacing w:before="101" w:line="199" w:lineRule="exact"/>
        <w:ind w:right="432"/>
        <w:textAlignment w:val="baseline"/>
        <w:rPr>
          <w:rFonts w:eastAsia="Times New Roman"/>
          <w:color w:val="000000"/>
          <w:sz w:val="19"/>
        </w:rPr>
      </w:pPr>
      <w:r>
        <w:rPr>
          <w:rFonts w:eastAsia="Times New Roman"/>
          <w:color w:val="000000"/>
          <w:sz w:val="19"/>
        </w:rPr>
        <w:t>Section 24.2(a)(8)(vi) Egress to Safe Open Space</w:t>
      </w:r>
    </w:p>
    <w:p w:rsidR="00FA0D70" w:rsidRDefault="00EA2637">
      <w:pPr>
        <w:spacing w:before="108" w:line="199" w:lineRule="exact"/>
        <w:ind w:right="72" w:firstLine="144"/>
        <w:textAlignment w:val="baseline"/>
        <w:rPr>
          <w:rFonts w:eastAsia="Times New Roman"/>
          <w:color w:val="000000"/>
          <w:spacing w:val="6"/>
          <w:sz w:val="19"/>
        </w:rPr>
      </w:pPr>
      <w:r>
        <w:rPr>
          <w:rFonts w:eastAsia="Times New Roman"/>
          <w:color w:val="000000"/>
          <w:spacing w:val="6"/>
          <w:sz w:val="19"/>
        </w:rPr>
        <w:t>We received three comments concerning the removal of the requirement that replacement housing units have two means of egress when replacement units are on the second story or above and have direct access to a common corridor. One was in favor of the change, a second was uncertain as to the purpose of the requirement and another was against the change for fear of the safety risks to the displaced person.</w:t>
      </w:r>
    </w:p>
    <w:p w:rsidR="00FA0D70" w:rsidRDefault="00EA2637">
      <w:pPr>
        <w:spacing w:before="26" w:line="199" w:lineRule="exact"/>
        <w:ind w:firstLine="144"/>
        <w:textAlignment w:val="baseline"/>
        <w:rPr>
          <w:rFonts w:eastAsia="Times New Roman"/>
          <w:color w:val="000000"/>
          <w:spacing w:val="6"/>
          <w:sz w:val="19"/>
        </w:rPr>
      </w:pPr>
      <w:r>
        <w:rPr>
          <w:rFonts w:eastAsia="Times New Roman"/>
          <w:color w:val="000000"/>
          <w:spacing w:val="6"/>
          <w:sz w:val="19"/>
        </w:rPr>
        <w:t>This is an area best handled through local fire and building codes and does not require Federal guidelines to assure the safety of displaced persons. There was overwhelming support for removing the requirement from our five national Public Listening Sessions that we held leading up to preparations of the NPRM. Therefore, no change was made to the language proposed in the NPRM.</w:t>
      </w:r>
    </w:p>
    <w:p w:rsidR="00FA0D70" w:rsidRDefault="00EA2637">
      <w:pPr>
        <w:spacing w:before="99" w:line="199" w:lineRule="exact"/>
        <w:textAlignment w:val="baseline"/>
        <w:rPr>
          <w:rFonts w:eastAsia="Times New Roman"/>
          <w:color w:val="000000"/>
          <w:spacing w:val="3"/>
          <w:sz w:val="19"/>
        </w:rPr>
      </w:pPr>
      <w:r>
        <w:rPr>
          <w:rFonts w:eastAsia="Times New Roman"/>
          <w:color w:val="000000"/>
          <w:spacing w:val="3"/>
          <w:sz w:val="19"/>
        </w:rPr>
        <w:t>Section 24.2(a)(8)(vii) Disability</w:t>
      </w:r>
    </w:p>
    <w:p w:rsidR="00FA0D70" w:rsidRDefault="00EA2637">
      <w:pPr>
        <w:spacing w:before="107" w:line="199" w:lineRule="exact"/>
        <w:ind w:right="144" w:firstLine="144"/>
        <w:textAlignment w:val="baseline"/>
        <w:rPr>
          <w:rFonts w:eastAsia="Times New Roman"/>
          <w:color w:val="000000"/>
          <w:spacing w:val="5"/>
          <w:sz w:val="19"/>
        </w:rPr>
      </w:pPr>
      <w:r>
        <w:rPr>
          <w:rFonts w:eastAsia="Times New Roman"/>
          <w:color w:val="000000"/>
          <w:spacing w:val="5"/>
          <w:sz w:val="19"/>
        </w:rPr>
        <w:t>Thirteen commenters requested that the definitions of Comparable Replacement Dwelling and Decent Safe and Sanitary Dwelling (and the corresponding provisions of appendix A) go into more detail regarding the needs of persons with disabilities, as well as a variety of disabilities.</w:t>
      </w:r>
    </w:p>
    <w:p w:rsidR="00FA0D70" w:rsidRDefault="00EA2637">
      <w:pPr>
        <w:spacing w:before="32" w:line="198" w:lineRule="exact"/>
        <w:ind w:right="72" w:firstLine="144"/>
        <w:textAlignment w:val="baseline"/>
        <w:rPr>
          <w:rFonts w:eastAsia="Times New Roman"/>
          <w:color w:val="000000"/>
          <w:spacing w:val="6"/>
          <w:sz w:val="19"/>
        </w:rPr>
      </w:pPr>
      <w:r>
        <w:rPr>
          <w:rFonts w:eastAsia="Times New Roman"/>
          <w:color w:val="000000"/>
          <w:spacing w:val="6"/>
          <w:sz w:val="19"/>
        </w:rPr>
        <w:t>Because the needs of persons who are disabled are addressed by other Federal or local statutory and regulatory requirements, which may or may not apply to any individual project which triggers the Uniform Act, we believe it is unnecessary to elaborate further in this rule except as noted in appendix A. The final rule addresses the need to accommodate the displaced person’s needs in terms of unit size, location, access to services and amenities, reasonable ingress, egress or use of a replacement unit, and therefore, we do not believe additional detail is necessary.</w:t>
      </w:r>
    </w:p>
    <w:p w:rsidR="00FA0D70" w:rsidRDefault="00EA2637">
      <w:pPr>
        <w:spacing w:before="3" w:line="199" w:lineRule="exact"/>
        <w:ind w:right="72" w:firstLine="144"/>
        <w:textAlignment w:val="baseline"/>
        <w:rPr>
          <w:rFonts w:eastAsia="Times New Roman"/>
          <w:color w:val="000000"/>
          <w:spacing w:val="5"/>
          <w:sz w:val="19"/>
        </w:rPr>
      </w:pPr>
      <w:r>
        <w:br w:type="column"/>
      </w:r>
      <w:r>
        <w:rPr>
          <w:rFonts w:eastAsia="Times New Roman"/>
          <w:color w:val="000000"/>
          <w:spacing w:val="5"/>
          <w:sz w:val="19"/>
        </w:rPr>
        <w:t>We agree that there is a need to revise some of the language in appendix A, § 24.2(a)(8)(vii) to address the physical attributes of replacement housing for persons with physical disabilities beyond those dependent on a wheelchair. Therefore, we have broadened the language in the final rule to include persons with a physical impairment that substantially limits one or more of the major life activities of such individual. We have not addressed the needs of other nonphysical disabilities (such as mental impairment) in this rule since it is unclear what unit attributes would need to be addressed for this class of persons and any needs of such persons would be more appropriately addressed by other statutory and regulatory requirements.</w:t>
      </w:r>
    </w:p>
    <w:p w:rsidR="00FA0D70" w:rsidRDefault="00EA2637">
      <w:pPr>
        <w:spacing w:before="96" w:line="199" w:lineRule="exact"/>
        <w:ind w:right="432"/>
        <w:textAlignment w:val="baseline"/>
        <w:rPr>
          <w:rFonts w:eastAsia="Times New Roman"/>
          <w:color w:val="000000"/>
          <w:sz w:val="19"/>
        </w:rPr>
      </w:pPr>
      <w:r>
        <w:rPr>
          <w:rFonts w:eastAsia="Times New Roman"/>
          <w:color w:val="000000"/>
          <w:sz w:val="19"/>
        </w:rPr>
        <w:t>Section 24.2(a)(9)(ii)(D) Temporary Relocation</w:t>
      </w:r>
    </w:p>
    <w:p w:rsidR="00FA0D70" w:rsidRDefault="00EA2637">
      <w:pPr>
        <w:spacing w:before="45" w:line="198" w:lineRule="exact"/>
        <w:ind w:firstLine="144"/>
        <w:textAlignment w:val="baseline"/>
        <w:rPr>
          <w:rFonts w:eastAsia="Times New Roman"/>
          <w:color w:val="000000"/>
          <w:spacing w:val="7"/>
          <w:sz w:val="19"/>
        </w:rPr>
      </w:pPr>
      <w:r>
        <w:rPr>
          <w:rFonts w:eastAsia="Times New Roman"/>
          <w:color w:val="000000"/>
          <w:spacing w:val="7"/>
          <w:sz w:val="19"/>
        </w:rPr>
        <w:t>In 1987, the Uniform Act was amended to cover displacement from Federal and federally-assisted programs or projects as a direct result of rehabilitation. To counter the disincentive this might create for a tenant temporarily displaced from a residence while that residence is being rehabilitated, we considered such a person not to be displaced, if, and only if, certain stringent protections are applied. These included covering moving expenses to and from the temporary location, payment of increased housing costs during the period of relocation, the guarantee of a return to the same unit, or to another suitable unit in the same building or complex, and a limitation on a rental increase at the rehabilitated replacement unit.</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We believe that this interpretation of the law, to create an exception to its general applicability, must be limited and strictly applied, in order to meet the intent of Congress. Accordingly, the NPRM proposed that displacement for a period exceeding 12 months must ordinarily be considered significant enough to fall within the general rule pertaining to displacement as a direct result of rehabilitation, and not to come within the limited exception to the definition of “displaced person” which the law establishes. Therefore, the language proposed in the NPRM will not change.</w:t>
      </w:r>
    </w:p>
    <w:p w:rsidR="00FA0D70" w:rsidRDefault="00EA2637">
      <w:pPr>
        <w:spacing w:line="201" w:lineRule="exact"/>
        <w:ind w:firstLine="144"/>
        <w:textAlignment w:val="baseline"/>
        <w:rPr>
          <w:rFonts w:eastAsia="Times New Roman"/>
          <w:color w:val="000000"/>
          <w:sz w:val="19"/>
        </w:rPr>
      </w:pPr>
      <w:r>
        <w:rPr>
          <w:rFonts w:eastAsia="Times New Roman"/>
          <w:color w:val="000000"/>
          <w:sz w:val="19"/>
        </w:rPr>
        <w:t>We received eleven comments on the proposed language further describing temporary relocation in</w:t>
      </w:r>
    </w:p>
    <w:p w:rsidR="00FA0D70" w:rsidRDefault="00EA2637">
      <w:pPr>
        <w:spacing w:before="6" w:line="198" w:lineRule="exact"/>
        <w:textAlignment w:val="baseline"/>
        <w:rPr>
          <w:rFonts w:eastAsia="Times New Roman"/>
          <w:color w:val="000000"/>
          <w:spacing w:val="6"/>
          <w:sz w:val="19"/>
        </w:rPr>
      </w:pPr>
      <w:r>
        <w:rPr>
          <w:rFonts w:eastAsia="Times New Roman"/>
          <w:color w:val="000000"/>
          <w:spacing w:val="6"/>
          <w:sz w:val="19"/>
        </w:rPr>
        <w:t>§ 24.2(a)(9)(ii)(D) of appendix A. Two comments supported this change. However, we are seriously concerned that several of the commenters appear to believe that a person who is displaced by a project that triggers the Uniform</w:t>
      </w:r>
    </w:p>
    <w:p w:rsidR="00FA0D70" w:rsidRDefault="00FA0D70">
      <w:pPr>
        <w:sectPr w:rsidR="00FA0D70">
          <w:pgSz w:w="12240" w:h="15840"/>
          <w:pgMar w:top="1170" w:right="893" w:bottom="609" w:left="893" w:header="720" w:footer="720" w:gutter="0"/>
          <w:cols w:num="3" w:space="0" w:equalWidth="0">
            <w:col w:w="3370" w:space="172"/>
            <w:col w:w="3370" w:space="172"/>
            <w:col w:w="3370" w:space="0"/>
          </w:cols>
        </w:sectPr>
      </w:pPr>
    </w:p>
    <w:p w:rsidR="00FA0D70" w:rsidRDefault="00EA2637">
      <w:pPr>
        <w:tabs>
          <w:tab w:val="right" w:pos="10512"/>
        </w:tabs>
        <w:spacing w:before="19" w:after="124" w:line="259"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1958784" behindDoc="0" locked="0" layoutInCell="1" allowOverlap="1" wp14:anchorId="23BDB110" wp14:editId="3F3E6B62">
                <wp:simplePos x="0" y="0"/>
                <wp:positionH relativeFrom="page">
                  <wp:posOffset>544830</wp:posOffset>
                </wp:positionH>
                <wp:positionV relativeFrom="page">
                  <wp:posOffset>609600</wp:posOffset>
                </wp:positionV>
                <wp:extent cx="6684010" cy="0"/>
                <wp:effectExtent l="0" t="0" r="0" b="0"/>
                <wp:wrapNone/>
                <wp:docPr id="1028"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61F8C" id="Line 1027" o:spid="_x0000_s1026" style="position:absolute;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EXIQIAAEgEAAAOAAAAZHJzL2Uyb0RvYy54bWysVMGO2jAQvVfqP1i+QxI2ZdmIsKoS6IW2&#10;SLv9AGM7xKpjW7YhoKr/3rFDENteqqoczNgzfvNm5jnL53Mn0YlbJ7QqcTZNMeKKaibUocTfXjeT&#10;BUbOE8WI1IqX+MIdfl69f7fsTcFnutWScYsARLmiNyVuvTdFkjja8o64qTZcgbPRtiMetvaQMEt6&#10;QO9kMkvTedJry4zVlDsHp/XgxKuI3zSc+q9N47hHssTAzcfVxnUf1mS1JMXBEtMKeqVB/oFFR4SC&#10;pDeomniCjlb8AdUJarXTjZ9S3SW6aQTlsQaoJkt/q+alJYbHWqA5ztza5P4fLP1y2lkkGMwuncGs&#10;FOlgSluhOIKDx9Cf3rgCwiq1s6FCelYvZqvpd4eUrlqiDjzyfL0YuJmFG8mbK2HjDGTZ9581gxhy&#10;9Do269zYLkBCG9A5zuRymwk/e0ThcD5f5NAZjOjoS0gxXjTW+U9cdygYJZZAOwKT09b5QIQUY0jI&#10;o/RGSBlHLhXqS/yQ5os03nBaCha8Ic7Zw76SFp1IUE38xbLAcx8WoGvi2iEuugY9WX1ULKZpOWHr&#10;q+2JkIMNtKQKiaBIIHq1Br38eEqf1ov1Ip/ks/l6kqd1Pfm4qfLJfJM9fqgf6qqqs5+Bc5YXrWCM&#10;q0B71G6W/502rq9oUN1NvbcGJW/RYyeB7PgfSccph8EOEtlrdtnZcfog1xh8fVrhPdzvwb7/AKx+&#10;AQAA//8DAFBLAwQUAAYACAAAACEAiW9sjt4AAAAJAQAADwAAAGRycy9kb3ducmV2LnhtbEyPT2sC&#10;MRDF7wW/Qxiht5pVq6zrZqUUCgUv/oP2GDfTzdJksiRRt/30jfSgxzdveO/3ylVvDTujD60jAeNR&#10;BgypdqqlRsBh//aUAwtRkpLGEQr4wQCravBQykK5C23xvIsNSyEUCilAx9gVnIdao5Vh5Dqk5H05&#10;b2VM0jdceXlJ4dbwSZbNuZUtpQYtO3zVWH/vTlbAx7vRm836c21pNuX51v/WZrIX4nHYvyyBRezj&#10;7Rmu+AkdqsR0dCdSgRkB+SyRRwGLeZp09cfT/BnY8f/Cq5LfL6j+AAAA//8DAFBLAQItABQABgAI&#10;AAAAIQC2gziS/gAAAOEBAAATAAAAAAAAAAAAAAAAAAAAAABbQ29udGVudF9UeXBlc10ueG1sUEsB&#10;Ai0AFAAGAAgAAAAhADj9If/WAAAAlAEAAAsAAAAAAAAAAAAAAAAALwEAAF9yZWxzLy5yZWxzUEsB&#10;Ai0AFAAGAAgAAAAhAGC1kRchAgAASAQAAA4AAAAAAAAAAAAAAAAALgIAAGRycy9lMm9Eb2MueG1s&#10;UEsBAi0AFAAGAAgAAAAhAIlvbI7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1959808" behindDoc="0" locked="0" layoutInCell="1" allowOverlap="1" wp14:anchorId="58AA6DC2" wp14:editId="1D419F8B">
                <wp:simplePos x="0" y="0"/>
                <wp:positionH relativeFrom="page">
                  <wp:posOffset>544830</wp:posOffset>
                </wp:positionH>
                <wp:positionV relativeFrom="page">
                  <wp:posOffset>661670</wp:posOffset>
                </wp:positionV>
                <wp:extent cx="6684010" cy="0"/>
                <wp:effectExtent l="0" t="0" r="0" b="0"/>
                <wp:wrapNone/>
                <wp:docPr id="1027"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2EDC0F" id="Line 1026" o:spid="_x0000_s1026" style="position:absolute;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q+HwIAAEc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6lsweM&#10;FOmgS89CcQQP81Cf3rgCzCq1tSFDelKv5lnT7w4pXbVE7Xnk+XY24JkFj+SdS7g4A1F2/RfNwIYc&#10;vI7FOjW2C5BQBnSKPTlfe8JPHlF4nM8XOVQGIzrqElKMjsY6/5nrDgWhxBJoR2ByfHY+ECHFaBLi&#10;KL0RUsaWS4V6AL+7T6OD01KwoAxmzu53lbToSMLQxC9mBZpbs4BcE9cOdlE1jJPVB8VilJYTtr7I&#10;ngg5yMBKqhAIcgSeF2kYlx+P6eN6sV7kk3w2X0/ytK4nnzZVPplvsof7+q6uqjr7GThnedEKxrgK&#10;tMfRzfK/G43LEg1Ddx3ea32S9+ixkEB2/EfSscmhr8OE7DQ7b+3YfJjWaHzZrLAOt3eQb/d/9QsA&#10;AP//AwBQSwMEFAAGAAgAAAAhANjQ4PDcAAAACwEAAA8AAABkcnMvZG93bnJldi54bWxMj01LxDAQ&#10;hu+C/yGM4M1Num6l1KaLCBUvHtwVz9lmti3bTEqSbaq/3iwIenw/eOeZaruYkc3o/GBJQrYSwJBa&#10;qwfqJHzsm7sCmA+KtBotoYQv9LCtr68qVWob6R3nXehYGiFfKgl9CFPJuW97NMqv7ISUsqN1RoUk&#10;Xce1UzGNm5GvhXjgRg2ULvRqwuce29PubCRQFj7HGEOc3Xf+kmd58yreGilvb5anR2ABl/BXhgt+&#10;Qoc6MR3smbRno4QiT+Qh+WKzBnYpZPfFBtjh1+J1xf//UP8AAAD//wMAUEsBAi0AFAAGAAgAAAAh&#10;ALaDOJL+AAAA4QEAABMAAAAAAAAAAAAAAAAAAAAAAFtDb250ZW50X1R5cGVzXS54bWxQSwECLQAU&#10;AAYACAAAACEAOP0h/9YAAACUAQAACwAAAAAAAAAAAAAAAAAvAQAAX3JlbHMvLnJlbHNQSwECLQAU&#10;AAYACAAAACEATtTavh8CAABHBAAADgAAAAAAAAAAAAAAAAAuAgAAZHJzL2Uyb0RvYy54bWxQSwEC&#10;LQAUAAYACAAAACEA2NDg8NwAAAALAQAADwAAAAAAAAAAAAAAAAB5BAAAZHJzL2Rvd25yZXYueG1s&#10;UEsFBgAAAAAEAAQA8wAAAIIFA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sz w:val="23"/>
        </w:rPr>
        <w:t>593</w:t>
      </w:r>
    </w:p>
    <w:p w:rsidR="00FA0D70" w:rsidRDefault="00FA0D70">
      <w:pPr>
        <w:spacing w:before="19" w:after="124" w:line="259" w:lineRule="exact"/>
        <w:sectPr w:rsidR="00FA0D70">
          <w:pgSz w:w="12240" w:h="15840"/>
          <w:pgMar w:top="620" w:right="857" w:bottom="609" w:left="858" w:header="720" w:footer="720" w:gutter="0"/>
          <w:cols w:space="720"/>
        </w:sectPr>
      </w:pPr>
    </w:p>
    <w:p w:rsidR="00FA0D70" w:rsidRDefault="00EA2637">
      <w:pPr>
        <w:spacing w:before="39" w:line="199" w:lineRule="exact"/>
        <w:textAlignment w:val="baseline"/>
        <w:rPr>
          <w:rFonts w:eastAsia="Times New Roman"/>
          <w:color w:val="000000"/>
          <w:spacing w:val="6"/>
          <w:sz w:val="19"/>
        </w:rPr>
      </w:pPr>
      <w:r>
        <w:rPr>
          <w:rFonts w:eastAsia="Times New Roman"/>
          <w:color w:val="000000"/>
          <w:spacing w:val="6"/>
          <w:sz w:val="19"/>
        </w:rPr>
        <w:t>Act can somehow be exempted from full relocation assistance benefits as a displaced person if the Agency terms his/her relocation “temporary”, regardless of the required length of time or hardship caused to the displaced person. We are further concerned that some commenters seem to consider the cost to their project more important than the protection provided by the Uniform Act. This may indicate that appropriate project and relocation planning is not taking place. It is for this reason that additional clarity concerning temporary relocation has been added to the rule.</w:t>
      </w:r>
    </w:p>
    <w:p w:rsidR="00FA0D70" w:rsidRDefault="00EA2637">
      <w:pPr>
        <w:spacing w:before="69" w:line="199" w:lineRule="exact"/>
        <w:ind w:firstLine="144"/>
        <w:textAlignment w:val="baseline"/>
        <w:rPr>
          <w:rFonts w:eastAsia="Times New Roman"/>
          <w:color w:val="000000"/>
          <w:spacing w:val="6"/>
          <w:sz w:val="19"/>
        </w:rPr>
      </w:pPr>
      <w:r>
        <w:rPr>
          <w:rFonts w:eastAsia="Times New Roman"/>
          <w:color w:val="000000"/>
          <w:spacing w:val="6"/>
          <w:sz w:val="19"/>
        </w:rPr>
        <w:t>Several commenters referenced the HUD policies on temporary relocation. HUD has indicated for years that it has always restricted “temporary relocation” to situations where the Uniform Act trigger was rehabilitation. In such cases, a tenant was guaranteed the right to return to a unit in the project prior to moving from the displacement dwelling. In recent years, HUD has permitted grantees to consider up to one year as acceptable temporary relocation duration, but again, only where the Uniform Act trigger is rehabilitation. However, HUD reports that some HUD grantees may have abused this policy and stretched it to apply in situations which are clearly beyond the scope of “temporary,” where an entire building or group of buildings is being demolished and will be replaced with fewer units. In this situation, displaced persons cannot be guaranteed a unit in the new building(s) at the time they are required to move from the displacement unit for reasons including: there may be insufficient units rebuilt; former tenant may not meet newly adopted return criteria, and, return to the project may not be for years simply because of the massive demolition and rebuilding that must take place. While many of these sorts of projects purport to allow displaced tenants to return, the reality is that few can. We do not support advising tenants that they are only being temporarily relocated, and are not displaced, when their actual return to a unit in the project is in doubt, and/or may not be for an extended period of time. Further, permanently displacing a person and providing them with full relocation assistance under the Uniform Act should not automatically negate their ability to apply for or return to the site of the HUD funded project that caused their displacement. Many HUD projects give preference to former tenants who want to return.</w:t>
      </w:r>
    </w:p>
    <w:p w:rsidR="00FA0D70" w:rsidRDefault="00EA2637">
      <w:pPr>
        <w:spacing w:before="25" w:line="198" w:lineRule="exact"/>
        <w:ind w:firstLine="144"/>
        <w:textAlignment w:val="baseline"/>
        <w:rPr>
          <w:rFonts w:eastAsia="Times New Roman"/>
          <w:color w:val="000000"/>
          <w:spacing w:val="6"/>
          <w:sz w:val="19"/>
        </w:rPr>
      </w:pPr>
      <w:r>
        <w:rPr>
          <w:rFonts w:eastAsia="Times New Roman"/>
          <w:color w:val="000000"/>
          <w:spacing w:val="6"/>
          <w:sz w:val="19"/>
        </w:rPr>
        <w:t xml:space="preserve">The rule, now requires that any residential tenant who has been temporarily relocated for a period beyond one year must be contacted by </w:t>
      </w:r>
    </w:p>
    <w:p w:rsidR="00FA0D70" w:rsidRDefault="00EA2637">
      <w:pPr>
        <w:spacing w:before="24" w:line="190" w:lineRule="exact"/>
        <w:ind w:right="216"/>
        <w:textAlignment w:val="baseline"/>
        <w:rPr>
          <w:rFonts w:eastAsia="Times New Roman"/>
          <w:color w:val="000000"/>
          <w:sz w:val="19"/>
        </w:rPr>
      </w:pPr>
      <w:r>
        <w:br w:type="column"/>
      </w:r>
      <w:r>
        <w:rPr>
          <w:rFonts w:eastAsia="Times New Roman"/>
          <w:color w:val="000000"/>
          <w:sz w:val="19"/>
        </w:rPr>
        <w:t>the Agency and offered all permanent relocation assistance.</w:t>
      </w:r>
    </w:p>
    <w:p w:rsidR="00FA0D70" w:rsidRDefault="00EA2637">
      <w:pPr>
        <w:spacing w:line="197" w:lineRule="exact"/>
        <w:ind w:firstLine="144"/>
        <w:textAlignment w:val="baseline"/>
        <w:rPr>
          <w:rFonts w:eastAsia="Times New Roman"/>
          <w:color w:val="000000"/>
          <w:spacing w:val="7"/>
          <w:sz w:val="19"/>
        </w:rPr>
      </w:pPr>
      <w:r>
        <w:rPr>
          <w:rFonts w:eastAsia="Times New Roman"/>
          <w:color w:val="000000"/>
          <w:spacing w:val="7"/>
          <w:sz w:val="19"/>
        </w:rPr>
        <w:t>One commenter suggested imposing the same one-year requirement upon owner occupants and nonresidential occupants. The final rule adopts language in the proposed rule that provides that “temporary relocation should not extend beyond one year before the person is returned to his or her previous unit or location.” We believe this establishes a sound policy that should be followed in most cases. We recognize, however, that in some situations, involving temporary relocations caused by disasters or public health emergencies, Agencies may not be able to provide permanent relocation benefits to such occupants within one year, if ever, because of statutory or programmatic limitations.</w:t>
      </w:r>
    </w:p>
    <w:p w:rsidR="00FA0D70" w:rsidRDefault="00EA2637">
      <w:pPr>
        <w:spacing w:line="194" w:lineRule="exact"/>
        <w:ind w:firstLine="144"/>
        <w:textAlignment w:val="baseline"/>
        <w:rPr>
          <w:rFonts w:eastAsia="Times New Roman"/>
          <w:color w:val="000000"/>
          <w:spacing w:val="6"/>
          <w:sz w:val="19"/>
        </w:rPr>
      </w:pPr>
      <w:r>
        <w:rPr>
          <w:rFonts w:eastAsia="Times New Roman"/>
          <w:color w:val="000000"/>
          <w:spacing w:val="6"/>
          <w:sz w:val="19"/>
        </w:rPr>
        <w:t>We also agree with the commenter who suggested that a temporary move of personal property is not intended to be covered by the one-year limitation on temporary moves.</w:t>
      </w:r>
    </w:p>
    <w:p w:rsidR="00FA0D70" w:rsidRDefault="00EA2637">
      <w:pPr>
        <w:spacing w:line="199" w:lineRule="exact"/>
        <w:ind w:right="72" w:firstLine="144"/>
        <w:textAlignment w:val="baseline"/>
        <w:rPr>
          <w:rFonts w:eastAsia="Times New Roman"/>
          <w:color w:val="000000"/>
          <w:spacing w:val="6"/>
          <w:sz w:val="19"/>
        </w:rPr>
      </w:pPr>
      <w:r>
        <w:rPr>
          <w:rFonts w:eastAsia="Times New Roman"/>
          <w:color w:val="000000"/>
          <w:spacing w:val="6"/>
          <w:sz w:val="19"/>
        </w:rPr>
        <w:t>We expanded the language in appendix A, § 24.2(a)(9)(ii)(D), to cover “rehabilitation or demolition” as suggested by one of the commenters. As noted, we are not changing the language relative to “one year” as we believe this is a reasonable time for any tenant to be in temporary housing (one year is a fairly common initial lease period across the United States). After the one-year period, the final rule requires that a residential tenant be offered permanent relocation assistance. Such tenants may be given the opportunity to choose to continue to remain temporarily relocated for an agreed to period (based on new information about when they can return to the displacement unit), choose to permanently relocate to the unit which has been their temporary unit, and/or choose to permanently relocate elsewhere with Uniform Act assistance. It is expected that temporary relocations will be rare, and, for HUD funded projects, clearly planned for in the development of the project, and used only where a tenant is guaranteed a replacement unit in the project or unit from which they were displaced.</w:t>
      </w:r>
    </w:p>
    <w:p w:rsidR="00FA0D70" w:rsidRDefault="00EA2637">
      <w:pPr>
        <w:spacing w:before="101" w:line="199" w:lineRule="exact"/>
        <w:ind w:right="144"/>
        <w:textAlignment w:val="baseline"/>
        <w:rPr>
          <w:rFonts w:eastAsia="Times New Roman"/>
          <w:color w:val="000000"/>
          <w:sz w:val="19"/>
        </w:rPr>
      </w:pPr>
      <w:r>
        <w:rPr>
          <w:rFonts w:eastAsia="Times New Roman"/>
          <w:color w:val="000000"/>
          <w:sz w:val="19"/>
        </w:rPr>
        <w:t>Section 24.2(a)(9)(ii)(M) American Dream Downpayment Initiative (ADDI)</w:t>
      </w:r>
    </w:p>
    <w:p w:rsidR="00FA0D70" w:rsidRDefault="00EA2637">
      <w:pPr>
        <w:spacing w:before="74" w:line="198" w:lineRule="exact"/>
        <w:ind w:right="72" w:firstLine="144"/>
        <w:textAlignment w:val="baseline"/>
        <w:rPr>
          <w:rFonts w:eastAsia="Times New Roman"/>
          <w:color w:val="000000"/>
          <w:spacing w:val="6"/>
          <w:sz w:val="19"/>
        </w:rPr>
      </w:pPr>
      <w:r>
        <w:rPr>
          <w:rFonts w:eastAsia="Times New Roman"/>
          <w:color w:val="000000"/>
          <w:spacing w:val="6"/>
          <w:sz w:val="19"/>
        </w:rPr>
        <w:t xml:space="preserve">A new paragraph, § 24.2(a)(9)(ii)(M), has been added to the list of “persons not displaced” to reflect a provision, added by Section 102 of the American Dream Downpayment Act (Pub. L. 108– 186; codified at 42 U.S.C. 12821) provides that the Uniform Act does not apply to the American Dream Downpayment Initiative (ADDI), a downpayment assistance program </w:t>
      </w:r>
    </w:p>
    <w:p w:rsidR="00FA0D70" w:rsidRDefault="00EA2637">
      <w:pPr>
        <w:spacing w:before="24" w:line="199" w:lineRule="exact"/>
        <w:textAlignment w:val="baseline"/>
        <w:rPr>
          <w:rFonts w:eastAsia="Times New Roman"/>
          <w:color w:val="000000"/>
          <w:spacing w:val="6"/>
          <w:sz w:val="19"/>
        </w:rPr>
      </w:pPr>
      <w:r>
        <w:br w:type="column"/>
      </w:r>
      <w:r>
        <w:rPr>
          <w:rFonts w:eastAsia="Times New Roman"/>
          <w:color w:val="000000"/>
          <w:spacing w:val="6"/>
          <w:sz w:val="19"/>
        </w:rPr>
        <w:t>administered by the Department of Housing and Urban Development.</w:t>
      </w:r>
    </w:p>
    <w:p w:rsidR="00FA0D70" w:rsidRDefault="00EA2637">
      <w:pPr>
        <w:spacing w:before="99" w:line="199" w:lineRule="exact"/>
        <w:textAlignment w:val="baseline"/>
        <w:rPr>
          <w:rFonts w:eastAsia="Times New Roman"/>
          <w:color w:val="000000"/>
          <w:spacing w:val="4"/>
          <w:sz w:val="19"/>
        </w:rPr>
      </w:pPr>
      <w:r>
        <w:rPr>
          <w:rFonts w:eastAsia="Times New Roman"/>
          <w:color w:val="000000"/>
          <w:spacing w:val="4"/>
          <w:sz w:val="19"/>
        </w:rPr>
        <w:t>Section 24.2(a)(11) Dwelling Site</w:t>
      </w:r>
    </w:p>
    <w:p w:rsidR="00FA0D70" w:rsidRDefault="00EA2637">
      <w:pPr>
        <w:spacing w:before="58" w:line="196" w:lineRule="exact"/>
        <w:ind w:firstLine="144"/>
        <w:textAlignment w:val="baseline"/>
        <w:rPr>
          <w:rFonts w:eastAsia="Times New Roman"/>
          <w:color w:val="000000"/>
          <w:spacing w:val="7"/>
          <w:sz w:val="19"/>
        </w:rPr>
      </w:pPr>
      <w:r>
        <w:rPr>
          <w:rFonts w:eastAsia="Times New Roman"/>
          <w:color w:val="000000"/>
          <w:spacing w:val="7"/>
          <w:sz w:val="19"/>
        </w:rPr>
        <w:t>We received nine comments in response to the proposed definition of dwelling site. Most agreed that it was needed. Six commenters asked that additional information be provided on what constitutes a dwelling site.</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We agree and are revising the definition for clarity. We have provided specific examples in appendix A as to when its use is appropriate.</w:t>
      </w:r>
    </w:p>
    <w:p w:rsidR="00FA0D70" w:rsidRDefault="00EA2637">
      <w:pPr>
        <w:spacing w:before="99" w:line="199" w:lineRule="exact"/>
        <w:textAlignment w:val="baseline"/>
        <w:rPr>
          <w:rFonts w:eastAsia="Times New Roman"/>
          <w:color w:val="000000"/>
          <w:spacing w:val="4"/>
          <w:sz w:val="19"/>
        </w:rPr>
      </w:pPr>
      <w:r>
        <w:rPr>
          <w:rFonts w:eastAsia="Times New Roman"/>
          <w:color w:val="000000"/>
          <w:spacing w:val="4"/>
          <w:sz w:val="19"/>
        </w:rPr>
        <w:t>Section 24.2(a)(12) Eviction For Cause</w:t>
      </w:r>
    </w:p>
    <w:p w:rsidR="00FA0D70" w:rsidRDefault="00EA2637">
      <w:pPr>
        <w:spacing w:before="60" w:line="199" w:lineRule="exact"/>
        <w:ind w:right="72" w:firstLine="144"/>
        <w:textAlignment w:val="baseline"/>
        <w:rPr>
          <w:rFonts w:eastAsia="Times New Roman"/>
          <w:color w:val="000000"/>
          <w:spacing w:val="4"/>
          <w:sz w:val="19"/>
        </w:rPr>
      </w:pPr>
      <w:r>
        <w:rPr>
          <w:rFonts w:eastAsia="Times New Roman"/>
          <w:color w:val="000000"/>
          <w:spacing w:val="4"/>
          <w:sz w:val="19"/>
        </w:rPr>
        <w:t>We received nine comments on the proposal to simplify the eviction for cause provisions in § 24.206 by moving some of them to a new definition in § 24.2(a)(12). Several commenters found this proposal to be confusing, and believed that it resulted in substantive changes to the eviction for cause provisions. This was not our intent, and accordingly we have not adopted the changes to § 24.206 and the new definition that were proposed in the NPRM. We have retained the current regulatory language in § 24.206.</w:t>
      </w:r>
    </w:p>
    <w:p w:rsidR="00FA0D70" w:rsidRDefault="00EA2637">
      <w:pPr>
        <w:spacing w:before="18" w:line="198" w:lineRule="exact"/>
        <w:ind w:firstLine="144"/>
        <w:textAlignment w:val="baseline"/>
        <w:rPr>
          <w:rFonts w:eastAsia="Times New Roman"/>
          <w:color w:val="000000"/>
          <w:spacing w:val="6"/>
          <w:sz w:val="19"/>
        </w:rPr>
      </w:pPr>
      <w:r>
        <w:rPr>
          <w:rFonts w:eastAsia="Times New Roman"/>
          <w:color w:val="000000"/>
          <w:spacing w:val="6"/>
          <w:sz w:val="19"/>
        </w:rPr>
        <w:t>One commenter objected to a clarifying sentence proposed in § 24.206 of appendix A, which simply stated that an eviction related to project development does not affect entitlement to relocation benefits. The commenter felt that this conflicted with the current eviction for cause provisions. However, we have retained the language in appendix A to make it clear that evictions related to scheduled project development, to gain possession of property, do not affect relocation eligibility. As noted in § 24.206, a person who is a lawful occupant on the date of initiation of negotiations is presumed to be entitled to relocation benefits, and can only be denied relocation benefits if the person had received an eviction notice prior to the initiation of negotiations, or is evicted thereafter “for serious or repeated violations of material terms of the lease or occupancy agreement.” We do not consider an eviction resulting from a failure to move or relocate when asked to do so, or to cooperate in the relocation process for a federally funded project, to be based on a “serious or repeated violation of material terms” of a lease or agreement.</w:t>
      </w:r>
    </w:p>
    <w:p w:rsidR="00FA0D70" w:rsidRDefault="00EA2637">
      <w:pPr>
        <w:spacing w:line="199" w:lineRule="exact"/>
        <w:ind w:right="144" w:firstLine="144"/>
        <w:textAlignment w:val="baseline"/>
        <w:rPr>
          <w:rFonts w:eastAsia="Times New Roman"/>
          <w:color w:val="000000"/>
          <w:spacing w:val="5"/>
          <w:sz w:val="19"/>
        </w:rPr>
      </w:pPr>
      <w:r>
        <w:rPr>
          <w:rFonts w:eastAsia="Times New Roman"/>
          <w:color w:val="000000"/>
          <w:spacing w:val="5"/>
          <w:sz w:val="19"/>
        </w:rPr>
        <w:t>If an eviction is “for the project” (resulting from a failure to move or relocate when asked to do so, or to cooperate in the relocation process) such an eviction cannot be considered as “serious or repeated violation of material terms” of a lease or agreement unless, prior to executing the lease, the</w:t>
      </w:r>
    </w:p>
    <w:p w:rsidR="00FA0D70" w:rsidRDefault="00FA0D70">
      <w:pPr>
        <w:sectPr w:rsidR="00FA0D70">
          <w:type w:val="continuous"/>
          <w:pgSz w:w="12240" w:h="15840"/>
          <w:pgMar w:top="620" w:right="893" w:bottom="609" w:left="893" w:header="720" w:footer="720" w:gutter="0"/>
          <w:cols w:num="3" w:space="0" w:equalWidth="0">
            <w:col w:w="3370" w:space="172"/>
            <w:col w:w="3370" w:space="172"/>
            <w:col w:w="3370" w:space="0"/>
          </w:cols>
        </w:sectPr>
      </w:pPr>
    </w:p>
    <w:p w:rsidR="00FA0D70" w:rsidRDefault="00EA2637">
      <w:pPr>
        <w:spacing w:before="26" w:line="198" w:lineRule="exact"/>
        <w:textAlignment w:val="baseline"/>
        <w:rPr>
          <w:rFonts w:eastAsia="Times New Roman"/>
          <w:color w:val="000000"/>
          <w:spacing w:val="7"/>
          <w:sz w:val="19"/>
        </w:rPr>
      </w:pPr>
      <w:r>
        <w:rPr>
          <w:noProof/>
        </w:rPr>
        <mc:AlternateContent>
          <mc:Choice Requires="wps">
            <w:drawing>
              <wp:anchor distT="0" distB="0" distL="0" distR="0" simplePos="0" relativeHeight="251130368" behindDoc="1" locked="0" layoutInCell="1" allowOverlap="1" wp14:anchorId="799258D5" wp14:editId="7E66CC33">
                <wp:simplePos x="0" y="0"/>
                <wp:positionH relativeFrom="page">
                  <wp:posOffset>564515</wp:posOffset>
                </wp:positionH>
                <wp:positionV relativeFrom="page">
                  <wp:posOffset>408940</wp:posOffset>
                </wp:positionV>
                <wp:extent cx="6638290" cy="191135"/>
                <wp:effectExtent l="0" t="0" r="0" b="0"/>
                <wp:wrapSquare wrapText="bothSides"/>
                <wp:docPr id="102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594</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28" type="#_x0000_t202" style="position:absolute;margin-left:44.45pt;margin-top:32.2pt;width:522.7pt;height:15.05pt;z-index:-25218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oB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dEGHHSQZce6ajRnRgRXC5MjYZepWD60IOxHkED9jZf1d+L8rtCXKwawrf0VkoxNJRUEKNvXrov&#10;nk44yoBshk+iAk9kp4UFGmvZmQJCSRCgQ6+ejv0x0ZRwGUWXcZCAqgSdn/j+pQ3OJen8updKf6Ci&#10;Q0bIsIT+W3Syv1faREPS2cQ446JgbWs50PKzCzCcbsA3PDU6E4Vt6XPiJet4HYdOGERrJ/Ty3Lkt&#10;VqETFf7VIr/MV6vc/2X8+mHasKqi3LiZ6eWHf9a+A9EnYhwJpkTLKgNnQlJyu1m1Eu0J0Luwn605&#10;aE5m7nkYtgiQy6uU/CD07oLEKaL4ygmLcOEkV17seH5yl0RemIR5cZ7SPeP031NCQ4aTBZDMpnMK&#10;+lVunv3e5kbSjmlYIC3rMhwfjUhqKLjmlW2tJqyd5BelMOGfSgHtnhttCWs4OrFVj5vRzkcwz8FG&#10;VE/AYCmAYMBFWH4gNEL+xGiARZJh9WNHJMWo/chhCszWmQU5C5tZILyEpxnWGE3iSk/baddLtm0A&#10;eZozLm5hUmpmSWxGaoriMF+wHGwuh0Vmts/Lf2t1WrfL3wAAAP//AwBQSwMEFAAGAAgAAAAhAFKd&#10;SbnfAAAACQEAAA8AAABkcnMvZG93bnJldi54bWxMjzFPwzAUhHek/gfrVWKjTmmIkpCXqkIwISHS&#10;MDA6sZtYjZ9D7Lbh3+NOZTzd6e67YjubgZ3V5LQlhPUqAqaotVJTh/BVvz2kwJwXJMVgSSH8Kgfb&#10;cnFXiFzaC1XqvPcdCyXkcoHQez/mnLu2V0a4lR0VBe9gJyN8kFPH5SQuodwM/DGKEm6EprDQi1G9&#10;9Ko97k8GYfdN1av++Wg+q0Ol6zqL6D05It4v590zMK9mfwvDFT+gQxmYGnsi6diAkKZZSCIkcQzs&#10;6q838QZYg5DFT8DLgv9/UP4BAAD//wMAUEsBAi0AFAAGAAgAAAAhALaDOJL+AAAA4QEAABMAAAAA&#10;AAAAAAAAAAAAAAAAAFtDb250ZW50X1R5cGVzXS54bWxQSwECLQAUAAYACAAAACEAOP0h/9YAAACU&#10;AQAACwAAAAAAAAAAAAAAAAAvAQAAX3JlbHMvLnJlbHNQSwECLQAUAAYACAAAACEAiIlKAbUCAAC2&#10;BQAADgAAAAAAAAAAAAAAAAAuAgAAZHJzL2Uyb0RvYy54bWxQSwECLQAUAAYACAAAACEAUp1Jud8A&#10;AAAJAQAADwAAAAAAAAAAAAAAAAAPBQAAZHJzL2Rvd25yZXYueG1sUEsFBgAAAAAEAAQA8wAAABsG&#10;AAA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594</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60832" behindDoc="0" locked="0" layoutInCell="1" allowOverlap="1" wp14:anchorId="48B4C53A" wp14:editId="59FF0FEB">
                <wp:simplePos x="0" y="0"/>
                <wp:positionH relativeFrom="page">
                  <wp:posOffset>570230</wp:posOffset>
                </wp:positionH>
                <wp:positionV relativeFrom="page">
                  <wp:posOffset>609600</wp:posOffset>
                </wp:positionV>
                <wp:extent cx="6632575" cy="0"/>
                <wp:effectExtent l="0" t="0" r="0" b="0"/>
                <wp:wrapNone/>
                <wp:docPr id="1025"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99C5D" id="Line 1024"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13IgIAAEgEAAAOAAAAZHJzL2Uyb0RvYy54bWysVMGO2jAQvVfqP1i+QxIILBsRVlUCvWy7&#10;SLv9AGM7xKpjW7YhoKr/3rEDiG0vVVUOZuwZv3kz85zl06mT6MitE1qVOBunGHFFNRNqX+Jvb5vR&#10;AiPniWJEasVLfOYOP60+flj2puAT3WrJuEUAolzRmxK33psiSRxteUfcWBuuwNlo2xEPW7tPmCU9&#10;oHcymaTpPOm1ZcZqyp2D03pw4lXEbxpO/UvTOO6RLDFw83G1cd2FNVktSbG3xLSCXmiQf2DREaEg&#10;6Q2qJp6ggxV/QHWCWu1048dUd4luGkF5rAGqydLfqnltieGxFmiOM7c2uf8HS78etxYJBrNLJzOM&#10;FOlgSs9CcQQHeehPb1wBYZXa2lAhPalX86zpd4eUrlqi9jzyfDsbuJmFG8m7K2HjDGTZ9V80gxhy&#10;8Do269TYLkBCG9ApzuR8mwk/eUThcD6fTmYPwIxefQkprheNdf4z1x0KRokl0I7A5PjsfCBCimtI&#10;yKP0RkgZRy4V6ks8TfNFGm84LQUL3hDn7H5XSYuOJKgm/mJZ4LkPC9A1ce0QF12Dnqw+KBbTtJyw&#10;9cX2RMjBBlpShURQJBC9WINefjymj+vFepGP8sl8PcrTuh592lT5aL7JHmb1tK6qOvsZOGd50QrG&#10;uAq0r9rN8r/TxuUVDaq7qffWoOQ9euwkkL3+R9JxymGwg0R2mp239jp9kGsMvjyt8B7u92DffwBW&#10;vwAAAP//AwBQSwMEFAAGAAgAAAAhAISNODveAAAACQEAAA8AAABkcnMvZG93bnJldi54bWxMj81q&#10;wzAQhO+FvoPYQG+NnLgNjms5lEKhkEt+Cu1RsbaWibQykpK4efoq5JAeZ2eZ+aZaDNawI/rQORIw&#10;GWfAkBqnOmoFfG7fHwtgIUpS0jhCAb8YYFHf31WyVO5EazxuYstSCIVSCtAx9iXnodFoZRi7Hil5&#10;P85bGZP0LVdenlK4NXyaZTNuZUepQcse3zQ2+83BCvj6MHq1Wn4vLT3nvFj7c2OmWyEeRsPrC7CI&#10;Q7w9wwU/oUOdmHbuQCowI6CYJ/IoYD5Lky7+JH/Kge2uF15X/P+C+g8AAP//AwBQSwECLQAUAAYA&#10;CAAAACEAtoM4kv4AAADhAQAAEwAAAAAAAAAAAAAAAAAAAAAAW0NvbnRlbnRfVHlwZXNdLnhtbFBL&#10;AQItABQABgAIAAAAIQA4/SH/1gAAAJQBAAALAAAAAAAAAAAAAAAAAC8BAABfcmVscy8ucmVsc1BL&#10;AQItABQABgAIAAAAIQCKaF13IgIAAEgEAAAOAAAAAAAAAAAAAAAAAC4CAABkcnMvZTJvRG9jLnht&#10;bFBLAQItABQABgAIAAAAIQCEjTg7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61856" behindDoc="0" locked="0" layoutInCell="1" allowOverlap="1" wp14:anchorId="2912A003" wp14:editId="4A914D4F">
                <wp:simplePos x="0" y="0"/>
                <wp:positionH relativeFrom="page">
                  <wp:posOffset>570230</wp:posOffset>
                </wp:positionH>
                <wp:positionV relativeFrom="page">
                  <wp:posOffset>661670</wp:posOffset>
                </wp:positionV>
                <wp:extent cx="6632575" cy="0"/>
                <wp:effectExtent l="0" t="0" r="0" b="0"/>
                <wp:wrapNone/>
                <wp:docPr id="1024"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6CFD6" id="Line 1023" o:spid="_x0000_s1026" style="position:absolute;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YcIAIAAEc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QY9C6d5Bgp&#10;0kGXnoXiCB6moT69cQWYVWprQ4b0pF7Ns6bfHVK6aona88jz7WzAMwseyTuXcHEGouz6L5qBDTl4&#10;HYt1amwXIKEM6BR7cr71hJ88ovA4n08ns4cZRvSqS0hxdTTW+c9cdygIJZZAOwKT47PzgQgpriYh&#10;jtIbIWVsuVSoB/DpLI0OTkvBgjKYObvfVdKiIwlDE7+YFWjuzQJyTVw72EXVME5WHxSLUVpO2Poi&#10;eyLkIAMrqUIgyBF4XqRhXH48po/rxXqRj/LJfD3K07oefdpU+Wi+yR5m9bSuqjr7GThnedEKxrgK&#10;tK+jm+V/NxqXJRqG7ja8t/ok79FjIYHs9R9JxyaHvg4TstPsvLXX5sO0RuPLZoV1uL+DfL//q1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Bmk1YcIAIAAEc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pacing w:val="7"/>
          <w:sz w:val="19"/>
        </w:rPr>
        <w:t>tenant was notified in writing of the proposed project and its possible impact on him/her and that he/she would not be eligible for relocation payments. While public housing leases may have a clause requiring that a tenant move or cooperate in a move, these provisions are included for the purpose of adjusting unit size as necessary for changes in family composition, and do not negate the tenant’s eligibility for relocation benefits caused by a federally-assisted project which triggers the Uniform Act.</w:t>
      </w:r>
    </w:p>
    <w:p w:rsidR="00FA0D70" w:rsidRDefault="00EA2637">
      <w:pPr>
        <w:spacing w:before="98" w:line="198" w:lineRule="exact"/>
        <w:textAlignment w:val="baseline"/>
        <w:rPr>
          <w:rFonts w:eastAsia="Times New Roman"/>
          <w:color w:val="000000"/>
          <w:sz w:val="19"/>
        </w:rPr>
      </w:pPr>
      <w:r>
        <w:rPr>
          <w:rFonts w:eastAsia="Times New Roman"/>
          <w:color w:val="000000"/>
          <w:sz w:val="19"/>
        </w:rPr>
        <w:t>Section 24.2(a)(13) Financial Assistance/Lease Payments</w:t>
      </w:r>
    </w:p>
    <w:p w:rsidR="00FA0D70" w:rsidRDefault="00EA2637">
      <w:pPr>
        <w:spacing w:before="64" w:line="198" w:lineRule="exact"/>
        <w:ind w:right="72" w:firstLine="144"/>
        <w:textAlignment w:val="baseline"/>
        <w:rPr>
          <w:rFonts w:eastAsia="Times New Roman"/>
          <w:color w:val="000000"/>
          <w:spacing w:val="7"/>
          <w:sz w:val="19"/>
        </w:rPr>
      </w:pPr>
      <w:r>
        <w:rPr>
          <w:rFonts w:eastAsia="Times New Roman"/>
          <w:color w:val="000000"/>
          <w:spacing w:val="7"/>
          <w:sz w:val="19"/>
        </w:rPr>
        <w:t>One commenter objected to the proposed addition of the term “lease payment” in the definition of “Federal financial assistance” in § 24.2(a)(13). The commenter noted that this term is not included in the statutory definition of “Federal financial assistance” and its addition could have major consequences that were not mentioned or considered in the NPRM. We agree and have deleted the term.</w:t>
      </w:r>
    </w:p>
    <w:p w:rsidR="00FA0D70" w:rsidRDefault="00EA2637">
      <w:pPr>
        <w:spacing w:before="100" w:line="198" w:lineRule="exact"/>
        <w:textAlignment w:val="baseline"/>
        <w:rPr>
          <w:rFonts w:eastAsia="Times New Roman"/>
          <w:color w:val="000000"/>
          <w:spacing w:val="5"/>
          <w:sz w:val="19"/>
        </w:rPr>
      </w:pPr>
      <w:r>
        <w:rPr>
          <w:rFonts w:eastAsia="Times New Roman"/>
          <w:color w:val="000000"/>
          <w:spacing w:val="5"/>
          <w:sz w:val="19"/>
        </w:rPr>
        <w:t>Section 24.2(a)(14) Household Income</w:t>
      </w:r>
    </w:p>
    <w:p w:rsidR="00FA0D70" w:rsidRDefault="00EA2637">
      <w:pPr>
        <w:spacing w:before="68" w:line="198" w:lineRule="exact"/>
        <w:ind w:firstLine="144"/>
        <w:textAlignment w:val="baseline"/>
        <w:rPr>
          <w:rFonts w:eastAsia="Times New Roman"/>
          <w:color w:val="000000"/>
          <w:spacing w:val="8"/>
          <w:sz w:val="19"/>
        </w:rPr>
      </w:pPr>
      <w:r>
        <w:rPr>
          <w:rFonts w:eastAsia="Times New Roman"/>
          <w:color w:val="000000"/>
          <w:spacing w:val="8"/>
          <w:sz w:val="19"/>
        </w:rPr>
        <w:t>We received 16 comments concerning the new definition of household income. Most of the comments were positive and in support of the new definition. However, four commenters requested that we go further in our definition of household income by adding additional examples. Several of the same commenters also requested that the examples given in appendix A be moved to the definition in</w:t>
      </w:r>
    </w:p>
    <w:p w:rsidR="00FA0D70" w:rsidRDefault="00EA2637">
      <w:pPr>
        <w:spacing w:before="4" w:line="198" w:lineRule="exact"/>
        <w:textAlignment w:val="baseline"/>
        <w:rPr>
          <w:rFonts w:eastAsia="Times New Roman"/>
          <w:color w:val="000000"/>
          <w:sz w:val="19"/>
        </w:rPr>
      </w:pPr>
      <w:r>
        <w:rPr>
          <w:rFonts w:eastAsia="Times New Roman"/>
          <w:color w:val="000000"/>
          <w:sz w:val="19"/>
        </w:rPr>
        <w:t>§ 24.2(a)(14).</w:t>
      </w:r>
    </w:p>
    <w:p w:rsidR="00FA0D70" w:rsidRDefault="00EA2637">
      <w:pPr>
        <w:spacing w:before="39" w:line="197" w:lineRule="exact"/>
        <w:ind w:firstLine="144"/>
        <w:textAlignment w:val="baseline"/>
        <w:rPr>
          <w:rFonts w:eastAsia="Times New Roman"/>
          <w:color w:val="000000"/>
          <w:spacing w:val="6"/>
          <w:sz w:val="19"/>
        </w:rPr>
      </w:pPr>
      <w:r>
        <w:rPr>
          <w:rFonts w:eastAsia="Times New Roman"/>
          <w:color w:val="000000"/>
          <w:spacing w:val="6"/>
          <w:sz w:val="19"/>
        </w:rPr>
        <w:t>Because the sources of household income constantly change and vary by household, we will not produce a more definitive list of income sources. Based on the experience of other Federal Agencies that use definitions of income, such definitions can never be totally comprehensive or timely, and could render the regulations outdated within a short period of time. Displacing Agencies need to determine income for each individual or family based on whatever financial resources are available (earned, unearned, benefits, etc.). When a question arises as to whether something should be considered as income, the Federal Agency administering the program should be contacted for its assessment. To further assist in the determination of income exclusions, the FHWA has provided a Web site, (</w:t>
      </w:r>
      <w:r>
        <w:rPr>
          <w:rFonts w:eastAsia="Times New Roman"/>
          <w:i/>
          <w:color w:val="000000"/>
          <w:spacing w:val="6"/>
          <w:sz w:val="20"/>
        </w:rPr>
        <w:t xml:space="preserve">see </w:t>
      </w:r>
      <w:r>
        <w:rPr>
          <w:rFonts w:eastAsia="Times New Roman"/>
          <w:color w:val="000000"/>
          <w:spacing w:val="6"/>
          <w:sz w:val="19"/>
        </w:rPr>
        <w:t>appendix A, § 24.2(a)(14)), of income exclusions that are federally mandated. The income exclusions change periodically based on congressional action and the FHWA will update the Web site as necessary.</w:t>
      </w:r>
    </w:p>
    <w:p w:rsidR="00FA0D70" w:rsidRDefault="00EA2637">
      <w:pPr>
        <w:spacing w:before="26" w:line="195" w:lineRule="exact"/>
        <w:ind w:firstLine="144"/>
        <w:textAlignment w:val="baseline"/>
        <w:rPr>
          <w:rFonts w:eastAsia="Times New Roman"/>
          <w:color w:val="000000"/>
          <w:spacing w:val="7"/>
          <w:sz w:val="19"/>
        </w:rPr>
      </w:pPr>
      <w:r>
        <w:br w:type="column"/>
      </w:r>
      <w:r>
        <w:rPr>
          <w:rFonts w:eastAsia="Times New Roman"/>
          <w:color w:val="000000"/>
          <w:spacing w:val="7"/>
          <w:sz w:val="19"/>
        </w:rPr>
        <w:t>We are opposed to moving the examples in appendix A to the definition. The examples are to support the definition and should not be a part of the definition. Therefore, they will remain in appendix A.</w:t>
      </w:r>
    </w:p>
    <w:p w:rsidR="00FA0D70" w:rsidRDefault="00EA2637">
      <w:pPr>
        <w:spacing w:line="195" w:lineRule="exact"/>
        <w:ind w:firstLine="144"/>
        <w:textAlignment w:val="baseline"/>
        <w:rPr>
          <w:rFonts w:eastAsia="Times New Roman"/>
          <w:color w:val="000000"/>
          <w:spacing w:val="6"/>
          <w:sz w:val="19"/>
        </w:rPr>
      </w:pPr>
      <w:r>
        <w:rPr>
          <w:rFonts w:eastAsia="Times New Roman"/>
          <w:color w:val="000000"/>
          <w:spacing w:val="6"/>
          <w:sz w:val="19"/>
        </w:rPr>
        <w:t>One commenter suggested that we change the language in the definition to assure that income claimed is actually received. It is our position that the responsibility for verifying income should be left to the acquiring Agency.</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One commenter raised the concern that we have not made provisions for changes that may occur in the income stream throughout a 12 month period. We suggest that if the income changes before the relocation offer is made, that an adjustment be made based upon verification of the change in income. Otherwise, we suggest using the income stream in existence at the time of the relocation offer. The amount of a displaced tenant’s replacement housing payment should not be adjusted if the tenant’s income later changes. The Uniform Act envisions a rental assistance payment that is determined once, and which is not affected by subsequent events. Replacement Housing Payments under the Uniform Act are not to be confused with rental or homeownership subsidy programs. There is no statutory provision for adjusting relocation claims or payments based on changes in income after the eligibility determination has been made.</w:t>
      </w:r>
    </w:p>
    <w:p w:rsidR="00FA0D70" w:rsidRDefault="00EA2637">
      <w:pPr>
        <w:spacing w:before="103" w:line="198" w:lineRule="exact"/>
        <w:textAlignment w:val="baseline"/>
        <w:rPr>
          <w:rFonts w:eastAsia="Times New Roman"/>
          <w:color w:val="000000"/>
          <w:sz w:val="19"/>
        </w:rPr>
      </w:pPr>
      <w:r>
        <w:rPr>
          <w:rFonts w:eastAsia="Times New Roman"/>
          <w:color w:val="000000"/>
          <w:sz w:val="19"/>
        </w:rPr>
        <w:t>Section 24.2(a)(15) Initiation of Negotiations</w:t>
      </w:r>
    </w:p>
    <w:p w:rsidR="00FA0D70" w:rsidRDefault="00EA2637">
      <w:pPr>
        <w:spacing w:before="83" w:line="198" w:lineRule="exact"/>
        <w:ind w:firstLine="144"/>
        <w:textAlignment w:val="baseline"/>
        <w:rPr>
          <w:rFonts w:eastAsia="Times New Roman"/>
          <w:color w:val="000000"/>
          <w:spacing w:val="8"/>
          <w:sz w:val="19"/>
        </w:rPr>
      </w:pPr>
      <w:r>
        <w:rPr>
          <w:rFonts w:eastAsia="Times New Roman"/>
          <w:color w:val="000000"/>
          <w:spacing w:val="8"/>
          <w:sz w:val="19"/>
        </w:rPr>
        <w:t>The NPRM proposed adding paragraph (iv) to the definition of Initiation of Negotiations (ION) in § 24.2(a)(15), to address ION for acquisitions that occur amicably, without recourse to the power of eminent domain. The intent was to avoid establishing a tenant’s relocation eligibility before there was any certainty that the property would actually be acquired.</w:t>
      </w:r>
    </w:p>
    <w:p w:rsidR="00FA0D70" w:rsidRDefault="00EA2637">
      <w:pPr>
        <w:spacing w:before="7" w:line="198" w:lineRule="exact"/>
        <w:ind w:firstLine="144"/>
        <w:textAlignment w:val="baseline"/>
        <w:rPr>
          <w:rFonts w:eastAsia="Times New Roman"/>
          <w:color w:val="000000"/>
          <w:spacing w:val="6"/>
          <w:sz w:val="19"/>
        </w:rPr>
      </w:pPr>
      <w:r>
        <w:rPr>
          <w:rFonts w:eastAsia="Times New Roman"/>
          <w:color w:val="000000"/>
          <w:spacing w:val="6"/>
          <w:sz w:val="19"/>
        </w:rPr>
        <w:t>We received 21 comments on this change. A major concern was that delaying tenant eligibility in these cases, until the owner accepts an offer to purchase, might have an adverse effect on such tenants by, for example, their being forced to move as part of the pre-acquisition negotiations, as well as otherwise increasing uncertainty in program management.</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 xml:space="preserve">In response, we have revised paragraph (iv) in the final rule to provide that ION means the actions described in paragraphs (i) and (ii), for routine Agency acquisitions, except that, in the case of amicable acquisitions covered in paragraph (iv), the ION does not become effective for purposes of </w:t>
      </w:r>
    </w:p>
    <w:p w:rsidR="00FA0D70" w:rsidRDefault="00EA2637">
      <w:pPr>
        <w:spacing w:before="25" w:line="196" w:lineRule="exact"/>
        <w:textAlignment w:val="baseline"/>
        <w:rPr>
          <w:rFonts w:eastAsia="Times New Roman"/>
          <w:color w:val="000000"/>
          <w:spacing w:val="7"/>
          <w:sz w:val="19"/>
        </w:rPr>
      </w:pPr>
      <w:r>
        <w:br w:type="column"/>
      </w:r>
      <w:r>
        <w:rPr>
          <w:rFonts w:eastAsia="Times New Roman"/>
          <w:color w:val="000000"/>
          <w:spacing w:val="7"/>
          <w:sz w:val="19"/>
        </w:rPr>
        <w:t>establishing relocation eligibility until there is a written agreement between the Agency and the owner to purchase the property. This would establish the potential relocation entitlement of tenants at the time negotiations begin, but would not provide relocation benefits in the event no agreement was reached to acquire the property. Such tenants should be fully informed of their potential eligibility.</w:t>
      </w:r>
    </w:p>
    <w:p w:rsidR="00FA0D70" w:rsidRDefault="00EA2637">
      <w:pPr>
        <w:spacing w:line="196" w:lineRule="exact"/>
        <w:ind w:firstLine="144"/>
        <w:textAlignment w:val="baseline"/>
        <w:rPr>
          <w:rFonts w:eastAsia="Times New Roman"/>
          <w:color w:val="000000"/>
          <w:spacing w:val="8"/>
          <w:sz w:val="19"/>
        </w:rPr>
      </w:pPr>
      <w:r>
        <w:rPr>
          <w:rFonts w:eastAsia="Times New Roman"/>
          <w:color w:val="000000"/>
          <w:spacing w:val="8"/>
          <w:sz w:val="19"/>
        </w:rPr>
        <w:t>In response to a comment we also changed the reference to “acceptance of the Agency’s offer to purchase the real property” to “written agreement between the Agency and the owner to purchase the real property,” for greater clarity and specificity.</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At the request of the Environmental Protection Agency (EPA), the language in § 24.2(a)(15)(iii), concerning the initiation of negotiations on superfund related projects, has been updated and clarified, primarily to delete references to a “Federal or federally-coordinated health advisory.” Such health advisories are general in nature and are rarely related to determinations that relocation is necessary. Rather, the action that triggers relocation is a fact-based determination by the EPA, or the Federal Agency conducting an action under the Comprehensive Environmental Response Compensation and Liability Act of 1980 (Pub. L. 96– 510 or Superfund) (CERCLA), that temporary relocation or acquisition is necessary because there is a threat to an individual’s health or safety. Typically, on such projects, temporary relocation occurs first, and then, if warranted by the circumstances, it may be followed by permanent relocation. Similar clarifications have also been made in appendix A, § 24.2(a)(15)(iii).</w:t>
      </w:r>
    </w:p>
    <w:p w:rsidR="00FA0D70" w:rsidRDefault="00EA2637">
      <w:pPr>
        <w:spacing w:before="91" w:line="202" w:lineRule="exact"/>
        <w:textAlignment w:val="baseline"/>
        <w:rPr>
          <w:rFonts w:eastAsia="Times New Roman"/>
          <w:color w:val="000000"/>
          <w:spacing w:val="6"/>
          <w:sz w:val="19"/>
        </w:rPr>
      </w:pPr>
      <w:r>
        <w:rPr>
          <w:rFonts w:eastAsia="Times New Roman"/>
          <w:color w:val="000000"/>
          <w:spacing w:val="6"/>
          <w:sz w:val="19"/>
        </w:rPr>
        <w:t>Section 24.2(a)(17) Mobile/ Manufactured Homes</w:t>
      </w:r>
    </w:p>
    <w:p w:rsidR="00FA0D70" w:rsidRDefault="00EA2637">
      <w:pPr>
        <w:spacing w:before="104" w:line="197" w:lineRule="exact"/>
        <w:ind w:firstLine="144"/>
        <w:textAlignment w:val="baseline"/>
        <w:rPr>
          <w:rFonts w:eastAsia="Times New Roman"/>
          <w:color w:val="000000"/>
          <w:spacing w:val="7"/>
          <w:sz w:val="19"/>
        </w:rPr>
      </w:pPr>
      <w:r>
        <w:rPr>
          <w:rFonts w:eastAsia="Times New Roman"/>
          <w:color w:val="000000"/>
          <w:spacing w:val="7"/>
          <w:sz w:val="19"/>
        </w:rPr>
        <w:t>A new definition for the term “mobile home” has been added to this section. Six comments were received on this proposed addition. Five commenters agreed that the definition was needed, and three comments proposed changes to the definition to differentiate between mobile homes, manufactured housing and recreational vehicles. The term “mobile home” includes both manufactured homes and recreational vehicles used as residences. Appendix A explains that “mobile homes” and “manufactured homes” are recognized as synonymous by HUD for that Agency’s programs, and for purposes of this regulation will be considered the same. Appendix A also includes further requirements that recreational vehicles must meet in order to qualify as replacement housing in appendix A.</w:t>
      </w:r>
    </w:p>
    <w:p w:rsidR="00FA0D70" w:rsidRDefault="00FA0D70">
      <w:pPr>
        <w:sectPr w:rsidR="00FA0D70">
          <w:pgSz w:w="12240" w:h="15840"/>
          <w:pgMar w:top="1170" w:right="897" w:bottom="609" w:left="889" w:header="720" w:footer="720" w:gutter="0"/>
          <w:cols w:num="3" w:space="0" w:equalWidth="0">
            <w:col w:w="3370" w:space="172"/>
            <w:col w:w="3370" w:space="172"/>
            <w:col w:w="337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62880" behindDoc="0" locked="0" layoutInCell="1" allowOverlap="1" wp14:anchorId="434FAEB5" wp14:editId="62EE3BE1">
                <wp:simplePos x="0" y="0"/>
                <wp:positionH relativeFrom="page">
                  <wp:posOffset>544830</wp:posOffset>
                </wp:positionH>
                <wp:positionV relativeFrom="page">
                  <wp:posOffset>609600</wp:posOffset>
                </wp:positionV>
                <wp:extent cx="6684010" cy="0"/>
                <wp:effectExtent l="0" t="0" r="0" b="0"/>
                <wp:wrapNone/>
                <wp:docPr id="1023"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B4066" id="Line 1022"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UTIQIAAEgEAAAOAAAAZHJzL2Uyb0RvYy54bWysVMGO2jAQvVfqP1i+QxJIKRsRVlUCvWy7&#10;SLv9AGM7xKpjW7YhoKr/3rFDENteqqoczNgzfvNm5jmrx3Mn0YlbJ7QqcTZNMeKKaibUocTfXreT&#10;JUbOE8WI1IqX+MIdfly/f7fqTcFnutWScYsARLmiNyVuvTdFkjja8o64qTZcgbPRtiMetvaQMEt6&#10;QO9kMkvTRdJry4zVlDsHp/XgxOuI3zSc+uemcdwjWWLg5uNq47oPa7JekeJgiWkFvdIg/8CiI0JB&#10;0htUTTxBRyv+gOoEtdrpxk+p7hLdNILyWANUk6W/VfPSEsNjLdAcZ25tcv8Pln497SwSDGaXzuYY&#10;KdLBlJ6E4ggOZqE/vXEFhFVqZ0OF9KxezJOm3x1SumqJOvDI8/Vi4GYWbiRvroSNM5Bl33/RDGLI&#10;0evYrHNjuwAJbUDnOJPLbSb87BGFw8VimUNnMKKjLyHFeNFY5z9z3aFglFgC7QhMTk/OByKkGENC&#10;HqW3Qso4cqlQX+J5mi/TeMNpKVjwhjhnD/tKWnQiQTXxF8sCz31YgK6Ja4e46Br0ZPVRsZim5YRt&#10;rrYnQg420JIqJIIigejVGvTy4yF92Cw3y3ySzxabSZ7W9eTTtsoni2328UM9r6uqzn4GzlletIIx&#10;rgLtUbtZ/nfauL6iQXU39d4alLxFj50EsuN/JB2nHAY7SGSv2WVnx+mDXGPw9WmF93C/B/v+A7D+&#10;BQAA//8DAFBLAwQUAAYACAAAACEAiW9sjt4AAAAJAQAADwAAAGRycy9kb3ducmV2LnhtbEyPT2sC&#10;MRDF7wW/Qxiht5pVq6zrZqUUCgUv/oP2GDfTzdJksiRRt/30jfSgxzdveO/3ylVvDTujD60jAeNR&#10;BgypdqqlRsBh//aUAwtRkpLGEQr4wQCravBQykK5C23xvIsNSyEUCilAx9gVnIdao5Vh5Dqk5H05&#10;b2VM0jdceXlJ4dbwSZbNuZUtpQYtO3zVWH/vTlbAx7vRm836c21pNuX51v/WZrIX4nHYvyyBRezj&#10;7Rmu+AkdqsR0dCdSgRkB+SyRRwGLeZp09cfT/BnY8f/Cq5LfL6j+AAAA//8DAFBLAQItABQABgAI&#10;AAAAIQC2gziS/gAAAOEBAAATAAAAAAAAAAAAAAAAAAAAAABbQ29udGVudF9UeXBlc10ueG1sUEsB&#10;Ai0AFAAGAAgAAAAhADj9If/WAAAAlAEAAAsAAAAAAAAAAAAAAAAALwEAAF9yZWxzLy5yZWxzUEsB&#10;Ai0AFAAGAAgAAAAhAGjK1RMhAgAASAQAAA4AAAAAAAAAAAAAAAAALgIAAGRycy9lMm9Eb2MueG1s&#10;UEsBAi0AFAAGAAgAAAAhAIlvbI7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1963904" behindDoc="0" locked="0" layoutInCell="1" allowOverlap="1" wp14:anchorId="687C16AE" wp14:editId="7B7EF948">
                <wp:simplePos x="0" y="0"/>
                <wp:positionH relativeFrom="page">
                  <wp:posOffset>544830</wp:posOffset>
                </wp:positionH>
                <wp:positionV relativeFrom="page">
                  <wp:posOffset>661670</wp:posOffset>
                </wp:positionV>
                <wp:extent cx="6684010" cy="0"/>
                <wp:effectExtent l="0" t="0" r="0" b="0"/>
                <wp:wrapNone/>
                <wp:docPr id="1022"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98404" id="Line 1021"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kIAIAAEcEAAAOAAAAZHJzL2Uyb0RvYy54bWysU8GO2yAQvVfqPyDuie2sN81acVaVnfSS&#10;tpF2+wEEcIyKAQGJE1X99w44cZv2UlX1AQMz8+bNzGP5fO4kOnHrhFYlzqYpRlxRzYQ6lPjL62ay&#10;wMh5ohiRWvESX7jDz6u3b5a9KfhMt1oybhGAKFf0psSt96ZIEkdb3hE31YYrMDbadsTD0R4SZkkP&#10;6J1MZmk6T3ptmbGacufgth6MeBXxm4ZT/7lpHPdIlhi4+bjauO7DmqyWpDhYYlpBrzTIP7DoiFCQ&#10;dISqiSfoaMUfUJ2gVjvd+CnVXaKbRlAea4BqsvS3al5aYnisBZrjzNgm9/9g6afTziLBYHbpbIaR&#10;Ih1MaSsUR3CRhf70xhXgVqmdDRXSs3oxW02/OqR01RJ14JHn68VAZIxI7kLCwRnIsu8/agY+5Oh1&#10;bNa5sV2AhDagc5zJZZwJP3tE4XI+X+TQGYzozZaQ4hZorPMfuO5Q2JRYAu0ITE5b54E6uN5cQh6l&#10;N0LKOHKpUA/gD49pDHBaChaMwc3Zw76SFp1IEE38Qh8A7M4tINfEtYNfNA1ysvqoWMzScsLW170n&#10;Qg57AJIqJIIaged1N8jl21P6tF6sF/kkn83Xkzyt68n7TZVP5pvs3WP9UFdVnX0PnLO8aAVjXAXa&#10;N+lm+d9J4/qIBtGN4h37k9yjx9qB7O0fScchh7kOCtlrdtnZ0KYwb1BrdL6+rPAcfj1Hr5/vf/UD&#10;AAD//wMAUEsDBBQABgAIAAAAIQDY0ODw3AAAAAsBAAAPAAAAZHJzL2Rvd25yZXYueG1sTI9NS8Qw&#10;EIbvgv8hjODNTbpupdSmiwgVLx7cFc/ZZrYt20xKkm2qv94sCHp8P3jnmWq7mJHN6PxgSUK2EsCQ&#10;WqsH6iR87Ju7ApgPirQaLaGEL/Swra+vKlVqG+kd513oWBohXyoJfQhTyblvezTKr+yElLKjdUaF&#10;JF3HtVMxjZuRr4V44EYNlC70asLnHtvT7mwkUBY+xxhDnN13/pJnefMq3hopb2+Wp0dgAZfwV4YL&#10;fkKHOjEd7Jm0Z6OEIk/kIfliswZ2KWT3xQbY4dfidcX//1D/AAAA//8DAFBLAQItABQABgAIAAAA&#10;IQC2gziS/gAAAOEBAAATAAAAAAAAAAAAAAAAAAAAAABbQ29udGVudF9UeXBlc10ueG1sUEsBAi0A&#10;FAAGAAgAAAAhADj9If/WAAAAlAEAAAsAAAAAAAAAAAAAAAAALwEAAF9yZWxzLy5yZWxzUEsBAi0A&#10;FAAGAAgAAAAhALwV3+QgAgAARwQAAA4AAAAAAAAAAAAAAAAALgIAAGRycy9lMm9Eb2MueG1sUEsB&#10;Ai0AFAAGAAgAAAAhANjQ4PDcAAAACwEAAA8AAAAAAAAAAAAAAAAAegQAAGRycy9kb3ducmV2Lnht&#10;bFBLBQYAAAAABAAEAPMAAACDBQ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595</w:t>
      </w:r>
    </w:p>
    <w:p w:rsidR="00FA0D70" w:rsidRDefault="00FA0D70">
      <w:pPr>
        <w:spacing w:before="21" w:after="122" w:line="259" w:lineRule="exact"/>
        <w:sectPr w:rsidR="00FA0D70">
          <w:pgSz w:w="12240" w:h="15840"/>
          <w:pgMar w:top="620" w:right="857" w:bottom="545" w:left="858" w:header="720" w:footer="720" w:gutter="0"/>
          <w:cols w:space="720"/>
        </w:sectPr>
      </w:pPr>
    </w:p>
    <w:p w:rsidR="00FA0D70" w:rsidRDefault="00EA2637">
      <w:pPr>
        <w:spacing w:before="30" w:line="199" w:lineRule="exact"/>
        <w:textAlignment w:val="baseline"/>
        <w:rPr>
          <w:rFonts w:eastAsia="Times New Roman"/>
          <w:color w:val="000000"/>
          <w:sz w:val="19"/>
        </w:rPr>
      </w:pPr>
      <w:r>
        <w:rPr>
          <w:rFonts w:eastAsia="Times New Roman"/>
          <w:color w:val="000000"/>
          <w:sz w:val="19"/>
        </w:rPr>
        <w:t>(Subpart F continues to include an explanation of the different methods of computing relocation assistance when a mobile home has been determined to be personal property, and when it is determined to be real property.)</w:t>
      </w:r>
    </w:p>
    <w:p w:rsidR="00FA0D70" w:rsidRDefault="00EA2637">
      <w:pPr>
        <w:spacing w:before="98" w:line="199" w:lineRule="exact"/>
        <w:textAlignment w:val="baseline"/>
        <w:rPr>
          <w:rFonts w:eastAsia="Times New Roman"/>
          <w:color w:val="000000"/>
          <w:spacing w:val="4"/>
          <w:sz w:val="19"/>
        </w:rPr>
      </w:pPr>
      <w:r>
        <w:rPr>
          <w:rFonts w:eastAsia="Times New Roman"/>
          <w:color w:val="000000"/>
          <w:spacing w:val="4"/>
          <w:sz w:val="19"/>
        </w:rPr>
        <w:t>Section 24.2(a)(22) Program or Project</w:t>
      </w:r>
    </w:p>
    <w:p w:rsidR="00FA0D70" w:rsidRDefault="00EA2637">
      <w:pPr>
        <w:spacing w:before="112" w:line="199" w:lineRule="exact"/>
        <w:ind w:firstLine="144"/>
        <w:textAlignment w:val="baseline"/>
        <w:rPr>
          <w:rFonts w:eastAsia="Times New Roman"/>
          <w:color w:val="000000"/>
          <w:spacing w:val="6"/>
          <w:sz w:val="19"/>
        </w:rPr>
      </w:pPr>
      <w:r>
        <w:rPr>
          <w:rFonts w:eastAsia="Times New Roman"/>
          <w:color w:val="000000"/>
          <w:spacing w:val="6"/>
          <w:sz w:val="19"/>
        </w:rPr>
        <w:t xml:space="preserve">One commenter requested a more detailed definition of the term </w:t>
      </w:r>
      <w:r>
        <w:rPr>
          <w:rFonts w:eastAsia="Times New Roman"/>
          <w:b/>
          <w:color w:val="000000"/>
          <w:spacing w:val="6"/>
          <w:sz w:val="17"/>
        </w:rPr>
        <w:t>“</w:t>
      </w:r>
      <w:r>
        <w:rPr>
          <w:rFonts w:eastAsia="Times New Roman"/>
          <w:color w:val="000000"/>
          <w:spacing w:val="6"/>
          <w:sz w:val="19"/>
        </w:rPr>
        <w:t>project.</w:t>
      </w:r>
      <w:r>
        <w:rPr>
          <w:rFonts w:eastAsia="Times New Roman"/>
          <w:b/>
          <w:color w:val="000000"/>
          <w:spacing w:val="6"/>
          <w:sz w:val="17"/>
        </w:rPr>
        <w:t xml:space="preserve">” </w:t>
      </w:r>
      <w:r>
        <w:rPr>
          <w:rFonts w:eastAsia="Times New Roman"/>
          <w:color w:val="000000"/>
          <w:spacing w:val="6"/>
          <w:sz w:val="19"/>
        </w:rPr>
        <w:t xml:space="preserve">Federal Agency experience over the years has amply demonstrated that it is not feasible to devise a common definition of </w:t>
      </w:r>
      <w:r>
        <w:rPr>
          <w:rFonts w:eastAsia="Times New Roman"/>
          <w:b/>
          <w:color w:val="000000"/>
          <w:spacing w:val="6"/>
          <w:sz w:val="17"/>
        </w:rPr>
        <w:t>“</w:t>
      </w:r>
      <w:r>
        <w:rPr>
          <w:rFonts w:eastAsia="Times New Roman"/>
          <w:color w:val="000000"/>
          <w:spacing w:val="6"/>
          <w:sz w:val="19"/>
        </w:rPr>
        <w:t>project</w:t>
      </w:r>
      <w:r>
        <w:rPr>
          <w:rFonts w:eastAsia="Times New Roman"/>
          <w:b/>
          <w:color w:val="000000"/>
          <w:spacing w:val="6"/>
          <w:sz w:val="17"/>
        </w:rPr>
        <w:t xml:space="preserve">” </w:t>
      </w:r>
      <w:r>
        <w:rPr>
          <w:rFonts w:eastAsia="Times New Roman"/>
          <w:color w:val="000000"/>
          <w:spacing w:val="6"/>
          <w:sz w:val="19"/>
        </w:rPr>
        <w:t>which could apply to all Federal and federally-assisted programs subject to the</w:t>
      </w:r>
    </w:p>
    <w:p w:rsidR="00FA0D70" w:rsidRDefault="00EA2637">
      <w:pPr>
        <w:spacing w:before="12" w:line="199" w:lineRule="exact"/>
        <w:textAlignment w:val="baseline"/>
        <w:rPr>
          <w:rFonts w:eastAsia="Times New Roman"/>
          <w:color w:val="000000"/>
          <w:spacing w:val="6"/>
          <w:sz w:val="19"/>
        </w:rPr>
      </w:pPr>
      <w:r>
        <w:rPr>
          <w:rFonts w:eastAsia="Times New Roman"/>
          <w:color w:val="000000"/>
          <w:spacing w:val="6"/>
          <w:sz w:val="19"/>
        </w:rPr>
        <w:t xml:space="preserve">Uniform Act. Widely varying legislative and administrative histories of the various programs currently covered, as well as (in some cases) decades of practice, have led to the conclusion that the broad definition of </w:t>
      </w:r>
      <w:r>
        <w:rPr>
          <w:rFonts w:eastAsia="Times New Roman"/>
          <w:b/>
          <w:color w:val="000000"/>
          <w:spacing w:val="6"/>
          <w:sz w:val="17"/>
        </w:rPr>
        <w:t>“</w:t>
      </w:r>
      <w:r>
        <w:rPr>
          <w:rFonts w:eastAsia="Times New Roman"/>
          <w:color w:val="000000"/>
          <w:spacing w:val="6"/>
          <w:sz w:val="19"/>
        </w:rPr>
        <w:t>project</w:t>
      </w:r>
      <w:r>
        <w:rPr>
          <w:rFonts w:eastAsia="Times New Roman"/>
          <w:b/>
          <w:color w:val="000000"/>
          <w:spacing w:val="6"/>
          <w:sz w:val="17"/>
        </w:rPr>
        <w:t xml:space="preserve">” </w:t>
      </w:r>
      <w:r>
        <w:rPr>
          <w:rFonts w:eastAsia="Times New Roman"/>
          <w:color w:val="000000"/>
          <w:spacing w:val="6"/>
          <w:sz w:val="19"/>
        </w:rPr>
        <w:t>should remain unchanged. To alter the present definition might prove highly disruptive to the administration of many programs administered by Federal Agencies.</w:t>
      </w:r>
    </w:p>
    <w:p w:rsidR="00FA0D70" w:rsidRDefault="00EA2637">
      <w:pPr>
        <w:spacing w:before="30" w:line="199" w:lineRule="exact"/>
        <w:ind w:firstLine="144"/>
        <w:textAlignment w:val="baseline"/>
        <w:rPr>
          <w:rFonts w:eastAsia="Times New Roman"/>
          <w:color w:val="000000"/>
          <w:spacing w:val="7"/>
          <w:sz w:val="19"/>
        </w:rPr>
      </w:pPr>
      <w:r>
        <w:rPr>
          <w:rFonts w:eastAsia="Times New Roman"/>
          <w:color w:val="000000"/>
          <w:spacing w:val="7"/>
          <w:sz w:val="19"/>
        </w:rPr>
        <w:t xml:space="preserve">However, Federal Agencies should always interpret the term </w:t>
      </w:r>
      <w:r>
        <w:rPr>
          <w:rFonts w:eastAsia="Times New Roman"/>
          <w:b/>
          <w:color w:val="000000"/>
          <w:spacing w:val="7"/>
          <w:sz w:val="17"/>
        </w:rPr>
        <w:t>“</w:t>
      </w:r>
      <w:r>
        <w:rPr>
          <w:rFonts w:eastAsia="Times New Roman"/>
          <w:color w:val="000000"/>
          <w:spacing w:val="7"/>
          <w:sz w:val="19"/>
        </w:rPr>
        <w:t>project</w:t>
      </w:r>
      <w:r>
        <w:rPr>
          <w:rFonts w:eastAsia="Times New Roman"/>
          <w:b/>
          <w:color w:val="000000"/>
          <w:spacing w:val="7"/>
          <w:sz w:val="17"/>
        </w:rPr>
        <w:t xml:space="preserve">” </w:t>
      </w:r>
      <w:r>
        <w:rPr>
          <w:rFonts w:eastAsia="Times New Roman"/>
          <w:color w:val="000000"/>
          <w:spacing w:val="7"/>
          <w:sz w:val="19"/>
        </w:rPr>
        <w:t>in a way that will ensure that persons who are forced to move as a result of Federal or federally-assisted activities are covered by the Uniform Act.</w:t>
      </w:r>
    </w:p>
    <w:p w:rsidR="00FA0D70" w:rsidRDefault="00EA2637">
      <w:pPr>
        <w:spacing w:before="103" w:line="199" w:lineRule="exact"/>
        <w:textAlignment w:val="baseline"/>
        <w:rPr>
          <w:rFonts w:eastAsia="Times New Roman"/>
          <w:color w:val="000000"/>
          <w:spacing w:val="3"/>
          <w:sz w:val="19"/>
        </w:rPr>
      </w:pPr>
      <w:r>
        <w:rPr>
          <w:rFonts w:eastAsia="Times New Roman"/>
          <w:color w:val="000000"/>
          <w:spacing w:val="3"/>
          <w:sz w:val="19"/>
        </w:rPr>
        <w:t>Section 24.2(a)(30) Utility Costs</w:t>
      </w:r>
    </w:p>
    <w:p w:rsidR="00FA0D70" w:rsidRDefault="00EA2637">
      <w:pPr>
        <w:spacing w:before="110" w:line="199" w:lineRule="exact"/>
        <w:ind w:firstLine="144"/>
        <w:textAlignment w:val="baseline"/>
        <w:rPr>
          <w:rFonts w:eastAsia="Times New Roman"/>
          <w:color w:val="000000"/>
          <w:spacing w:val="8"/>
          <w:sz w:val="19"/>
        </w:rPr>
      </w:pPr>
      <w:r>
        <w:rPr>
          <w:rFonts w:eastAsia="Times New Roman"/>
          <w:color w:val="000000"/>
          <w:spacing w:val="8"/>
          <w:sz w:val="19"/>
        </w:rPr>
        <w:t>Two commenters suggested further clarifying the expenses that are included in the definition of utility costs. In response, we have replaced the reference to heat and light with a reference to electricity, gas, and other heating and cooking fuels.</w:t>
      </w:r>
    </w:p>
    <w:p w:rsidR="00FA0D70" w:rsidRDefault="00EA2637">
      <w:pPr>
        <w:spacing w:before="98" w:line="199" w:lineRule="exact"/>
        <w:textAlignment w:val="baseline"/>
        <w:rPr>
          <w:rFonts w:eastAsia="Times New Roman"/>
          <w:color w:val="000000"/>
          <w:spacing w:val="4"/>
          <w:sz w:val="19"/>
        </w:rPr>
      </w:pPr>
      <w:r>
        <w:rPr>
          <w:rFonts w:eastAsia="Times New Roman"/>
          <w:color w:val="000000"/>
          <w:spacing w:val="4"/>
          <w:sz w:val="19"/>
        </w:rPr>
        <w:t>Section 24.4(a)(3) Assurances</w:t>
      </w:r>
    </w:p>
    <w:p w:rsidR="00FA0D70" w:rsidRDefault="00EA2637">
      <w:pPr>
        <w:spacing w:before="126" w:line="199" w:lineRule="exact"/>
        <w:ind w:firstLine="144"/>
        <w:textAlignment w:val="baseline"/>
        <w:rPr>
          <w:rFonts w:eastAsia="Times New Roman"/>
          <w:color w:val="000000"/>
          <w:spacing w:val="6"/>
          <w:sz w:val="19"/>
        </w:rPr>
      </w:pPr>
      <w:r>
        <w:rPr>
          <w:rFonts w:eastAsia="Times New Roman"/>
          <w:color w:val="000000"/>
          <w:spacing w:val="6"/>
          <w:sz w:val="19"/>
        </w:rPr>
        <w:t xml:space="preserve">We received two comments opposing the changes proposed in the NPRM to </w:t>
      </w:r>
      <w:r>
        <w:rPr>
          <w:rFonts w:eastAsia="Times New Roman"/>
          <w:b/>
          <w:color w:val="000000"/>
          <w:spacing w:val="6"/>
          <w:sz w:val="17"/>
        </w:rPr>
        <w:t xml:space="preserve">§ </w:t>
      </w:r>
      <w:r>
        <w:rPr>
          <w:rFonts w:eastAsia="Times New Roman"/>
          <w:color w:val="000000"/>
          <w:spacing w:val="6"/>
          <w:sz w:val="19"/>
        </w:rPr>
        <w:t>24.4(a)(3) of the NPRM. One commenter was concerned that the proposed language would exempt Agencies undertaking arm</w:t>
      </w:r>
      <w:r>
        <w:rPr>
          <w:rFonts w:eastAsia="Times New Roman"/>
          <w:b/>
          <w:color w:val="000000"/>
          <w:spacing w:val="6"/>
          <w:sz w:val="17"/>
        </w:rPr>
        <w:t>’</w:t>
      </w:r>
      <w:r>
        <w:rPr>
          <w:rFonts w:eastAsia="Times New Roman"/>
          <w:color w:val="000000"/>
          <w:spacing w:val="6"/>
          <w:sz w:val="19"/>
        </w:rPr>
        <w:t xml:space="preserve">s length acquisitions from required compliance with the Uniform Act. Similarly, a second commenter brought to our attention that the proposed language may nullify the conditions set forth in CFR 49 Part 24.101(b)(1). We did not intend to undermine the requirements of other sections of the regulations, therefore, after careful review, we agree that the proposed language may be perceived to conflict with the provisions in </w:t>
      </w:r>
      <w:r>
        <w:rPr>
          <w:rFonts w:eastAsia="Times New Roman"/>
          <w:b/>
          <w:color w:val="000000"/>
          <w:spacing w:val="6"/>
          <w:sz w:val="17"/>
        </w:rPr>
        <w:t xml:space="preserve">§ </w:t>
      </w:r>
      <w:r>
        <w:rPr>
          <w:rFonts w:eastAsia="Times New Roman"/>
          <w:color w:val="000000"/>
          <w:spacing w:val="6"/>
          <w:sz w:val="19"/>
        </w:rPr>
        <w:t>24.101(b)(1), and have not adopted the proposal in the final rule.</w:t>
      </w:r>
    </w:p>
    <w:p w:rsidR="00FA0D70" w:rsidRDefault="00EA2637">
      <w:pPr>
        <w:spacing w:before="102" w:line="199" w:lineRule="exact"/>
        <w:ind w:right="144"/>
        <w:textAlignment w:val="baseline"/>
        <w:rPr>
          <w:rFonts w:eastAsia="Times New Roman"/>
          <w:color w:val="000000"/>
          <w:sz w:val="19"/>
        </w:rPr>
      </w:pPr>
      <w:r>
        <w:rPr>
          <w:rFonts w:eastAsia="Times New Roman"/>
          <w:color w:val="000000"/>
          <w:sz w:val="19"/>
        </w:rPr>
        <w:t>Section 24. 8 Compliance with Other Laws and Regulations</w:t>
      </w:r>
    </w:p>
    <w:p w:rsidR="00FA0D70" w:rsidRDefault="00EA2637">
      <w:pPr>
        <w:spacing w:before="108" w:line="199" w:lineRule="exact"/>
        <w:ind w:firstLine="144"/>
        <w:textAlignment w:val="baseline"/>
        <w:rPr>
          <w:rFonts w:eastAsia="Times New Roman"/>
          <w:color w:val="000000"/>
          <w:spacing w:val="6"/>
          <w:sz w:val="19"/>
        </w:rPr>
      </w:pPr>
      <w:r>
        <w:rPr>
          <w:rFonts w:eastAsia="Times New Roman"/>
          <w:color w:val="000000"/>
          <w:spacing w:val="6"/>
          <w:sz w:val="19"/>
        </w:rPr>
        <w:t xml:space="preserve">Several commenters suggested the inclusion of additional laws and regulations within </w:t>
      </w:r>
      <w:r>
        <w:rPr>
          <w:rFonts w:eastAsia="Times New Roman"/>
          <w:b/>
          <w:color w:val="000000"/>
          <w:spacing w:val="6"/>
          <w:sz w:val="17"/>
        </w:rPr>
        <w:t xml:space="preserve">§ </w:t>
      </w:r>
      <w:r>
        <w:rPr>
          <w:rFonts w:eastAsia="Times New Roman"/>
          <w:color w:val="000000"/>
          <w:spacing w:val="6"/>
          <w:sz w:val="19"/>
        </w:rPr>
        <w:t>24.8.</w:t>
      </w:r>
    </w:p>
    <w:p w:rsidR="00FA0D70" w:rsidRDefault="00EA2637">
      <w:pPr>
        <w:spacing w:before="19" w:line="199" w:lineRule="exact"/>
        <w:ind w:right="72" w:firstLine="144"/>
        <w:textAlignment w:val="baseline"/>
        <w:rPr>
          <w:rFonts w:eastAsia="Times New Roman"/>
          <w:color w:val="000000"/>
          <w:spacing w:val="4"/>
          <w:sz w:val="19"/>
        </w:rPr>
      </w:pPr>
      <w:r>
        <w:br w:type="column"/>
      </w:r>
      <w:r>
        <w:rPr>
          <w:rFonts w:eastAsia="Times New Roman"/>
          <w:color w:val="000000"/>
          <w:spacing w:val="4"/>
          <w:sz w:val="19"/>
        </w:rPr>
        <w:t xml:space="preserve">The existing regulatory language requires the implementation of this part to be in compliance with other applicable Federal laws and implementing regulations, including, but not limited to the laws and regulations cited. The list is merely a representative sample of some significant laws and regulations and is by no means intended to be a comprehensive listing of all applicable laws and regulations. An applicable law or regulation is not required to be cited in this section to be applicable to this part. Therefore, no change is considered necessary. However, for clarity, we have corrected two existing laws. We have added, </w:t>
      </w:r>
      <w:r>
        <w:rPr>
          <w:rFonts w:eastAsia="Times New Roman"/>
          <w:b/>
          <w:color w:val="000000"/>
          <w:spacing w:val="4"/>
          <w:sz w:val="17"/>
        </w:rPr>
        <w:t>“</w:t>
      </w:r>
      <w:r>
        <w:rPr>
          <w:rFonts w:eastAsia="Times New Roman"/>
          <w:color w:val="000000"/>
          <w:spacing w:val="4"/>
          <w:sz w:val="19"/>
        </w:rPr>
        <w:t>as amended</w:t>
      </w:r>
      <w:r>
        <w:rPr>
          <w:rFonts w:eastAsia="Times New Roman"/>
          <w:b/>
          <w:color w:val="000000"/>
          <w:spacing w:val="4"/>
          <w:sz w:val="17"/>
        </w:rPr>
        <w:t xml:space="preserve">” </w:t>
      </w:r>
      <w:r>
        <w:rPr>
          <w:rFonts w:eastAsia="Times New Roman"/>
          <w:color w:val="000000"/>
          <w:spacing w:val="4"/>
          <w:sz w:val="19"/>
        </w:rPr>
        <w:t xml:space="preserve">after the reference to the Robert T. Stafford Disaster Relief and Emergency Assistance Act in </w:t>
      </w:r>
      <w:r>
        <w:rPr>
          <w:rFonts w:eastAsia="Times New Roman"/>
          <w:b/>
          <w:color w:val="000000"/>
          <w:spacing w:val="4"/>
          <w:sz w:val="17"/>
        </w:rPr>
        <w:t xml:space="preserve">§ </w:t>
      </w:r>
      <w:r>
        <w:rPr>
          <w:rFonts w:eastAsia="Times New Roman"/>
          <w:color w:val="000000"/>
          <w:spacing w:val="4"/>
          <w:sz w:val="19"/>
        </w:rPr>
        <w:t xml:space="preserve">24.8(n); and, we have added a reference to EO 12892, Leadership and Coordination of Fair Housing in Federal Programs: Affirmatively Furthering Fair Housing (January 17, 1994), </w:t>
      </w:r>
      <w:r>
        <w:rPr>
          <w:rFonts w:eastAsia="Times New Roman"/>
          <w:b/>
          <w:color w:val="000000"/>
          <w:spacing w:val="4"/>
          <w:sz w:val="17"/>
        </w:rPr>
        <w:t xml:space="preserve">§ </w:t>
      </w:r>
      <w:r>
        <w:rPr>
          <w:rFonts w:eastAsia="Times New Roman"/>
          <w:color w:val="000000"/>
          <w:spacing w:val="4"/>
          <w:sz w:val="19"/>
        </w:rPr>
        <w:t>24.8(o). EO 12892 replaced EO 12259.</w:t>
      </w:r>
    </w:p>
    <w:p w:rsidR="00FA0D70" w:rsidRDefault="00EA2637">
      <w:pPr>
        <w:spacing w:before="94" w:line="199" w:lineRule="exact"/>
        <w:textAlignment w:val="baseline"/>
        <w:rPr>
          <w:rFonts w:eastAsia="Times New Roman"/>
          <w:color w:val="000000"/>
          <w:spacing w:val="9"/>
          <w:sz w:val="19"/>
        </w:rPr>
      </w:pPr>
      <w:r>
        <w:rPr>
          <w:rFonts w:eastAsia="Times New Roman"/>
          <w:color w:val="000000"/>
          <w:spacing w:val="9"/>
          <w:sz w:val="19"/>
        </w:rPr>
        <w:t>Section 24.9 Records and Reports</w:t>
      </w:r>
    </w:p>
    <w:p w:rsidR="00FA0D70" w:rsidRDefault="00EA2637">
      <w:pPr>
        <w:spacing w:before="77" w:line="197" w:lineRule="exact"/>
        <w:ind w:right="72" w:firstLine="144"/>
        <w:textAlignment w:val="baseline"/>
        <w:rPr>
          <w:rFonts w:eastAsia="Times New Roman"/>
          <w:color w:val="000000"/>
          <w:spacing w:val="6"/>
          <w:sz w:val="19"/>
        </w:rPr>
      </w:pPr>
      <w:r>
        <w:rPr>
          <w:rFonts w:eastAsia="Times New Roman"/>
          <w:color w:val="000000"/>
          <w:spacing w:val="6"/>
          <w:sz w:val="19"/>
        </w:rPr>
        <w:t xml:space="preserve">We received twelve comments on the proposed revisions to </w:t>
      </w:r>
      <w:r>
        <w:rPr>
          <w:rFonts w:eastAsia="Times New Roman"/>
          <w:b/>
          <w:color w:val="000000"/>
          <w:spacing w:val="6"/>
          <w:sz w:val="17"/>
        </w:rPr>
        <w:t xml:space="preserve">§ </w:t>
      </w:r>
      <w:r>
        <w:rPr>
          <w:rFonts w:eastAsia="Times New Roman"/>
          <w:color w:val="000000"/>
          <w:spacing w:val="6"/>
          <w:sz w:val="19"/>
        </w:rPr>
        <w:t>24.9(c), which proposed to require each Federal Agency to submit an annual report summarizing its relocation and acquisition activities. One commenter supported this change and one sought further clarification. The remaining ten commenters opposed this change, primarily on the grounds that it would impose significant administrative burdens and would have little apparent value.</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It was not our intent to increase administrative burdens. As was noted in the NPRM, our primary interest was in obtaining more accurate information, to more effectively monitor implementation of the Uniform Act. However, due to the negative comments received, we have decided not to adopt the proposed change.</w:t>
      </w:r>
    </w:p>
    <w:p w:rsidR="00FA0D70" w:rsidRDefault="00EA2637">
      <w:pPr>
        <w:spacing w:line="197" w:lineRule="exact"/>
        <w:ind w:right="144" w:firstLine="144"/>
        <w:textAlignment w:val="baseline"/>
        <w:rPr>
          <w:rFonts w:eastAsia="Times New Roman"/>
          <w:color w:val="000000"/>
          <w:spacing w:val="4"/>
          <w:sz w:val="19"/>
        </w:rPr>
      </w:pPr>
      <w:r>
        <w:rPr>
          <w:rFonts w:eastAsia="Times New Roman"/>
          <w:color w:val="000000"/>
          <w:spacing w:val="4"/>
          <w:sz w:val="19"/>
        </w:rPr>
        <w:t>Further, since no comments objected to the proposed simplification of the report form in appendix B, we have adopted the proposed form and the instructions for its use. The simplification of the form may lead to greater use by Agencies.</w:t>
      </w:r>
    </w:p>
    <w:p w:rsidR="00FA0D70" w:rsidRDefault="00EA2637">
      <w:pPr>
        <w:spacing w:line="200" w:lineRule="exact"/>
        <w:ind w:right="72" w:firstLine="144"/>
        <w:textAlignment w:val="baseline"/>
        <w:rPr>
          <w:rFonts w:eastAsia="Times New Roman"/>
          <w:color w:val="000000"/>
          <w:spacing w:val="6"/>
          <w:sz w:val="19"/>
        </w:rPr>
      </w:pPr>
      <w:r>
        <w:rPr>
          <w:rFonts w:eastAsia="Times New Roman"/>
          <w:color w:val="000000"/>
          <w:spacing w:val="6"/>
          <w:sz w:val="19"/>
        </w:rPr>
        <w:t>Outside the context of Part 24, the lead Agency will explore the possibility of obtaining such additional acquisition and displacement information from other Federal Agencies as may result from routine Agency operations and oversight.</w:t>
      </w:r>
    </w:p>
    <w:p w:rsidR="00FA0D70" w:rsidRDefault="00EA2637">
      <w:pPr>
        <w:spacing w:before="73" w:line="225" w:lineRule="exact"/>
        <w:textAlignment w:val="baseline"/>
        <w:rPr>
          <w:rFonts w:eastAsia="Times New Roman"/>
          <w:i/>
          <w:color w:val="000000"/>
          <w:spacing w:val="1"/>
          <w:sz w:val="20"/>
        </w:rPr>
      </w:pPr>
      <w:r>
        <w:rPr>
          <w:rFonts w:eastAsia="Times New Roman"/>
          <w:i/>
          <w:color w:val="000000"/>
          <w:spacing w:val="1"/>
          <w:sz w:val="20"/>
        </w:rPr>
        <w:t>Subpart B—Real Property Acquisition</w:t>
      </w:r>
    </w:p>
    <w:p w:rsidR="00FA0D70" w:rsidRDefault="00EA2637">
      <w:pPr>
        <w:spacing w:before="65" w:line="199" w:lineRule="exact"/>
        <w:ind w:right="216" w:firstLine="144"/>
        <w:textAlignment w:val="baseline"/>
        <w:rPr>
          <w:rFonts w:eastAsia="Times New Roman"/>
          <w:color w:val="000000"/>
          <w:sz w:val="19"/>
        </w:rPr>
      </w:pPr>
      <w:r>
        <w:rPr>
          <w:rFonts w:eastAsia="Times New Roman"/>
          <w:color w:val="000000"/>
          <w:sz w:val="19"/>
        </w:rPr>
        <w:t xml:space="preserve">We received a comment that the NPRM proposed change to replace the term </w:t>
      </w:r>
      <w:r>
        <w:rPr>
          <w:rFonts w:eastAsia="Times New Roman"/>
          <w:b/>
          <w:color w:val="000000"/>
          <w:sz w:val="17"/>
        </w:rPr>
        <w:t>“</w:t>
      </w:r>
      <w:r>
        <w:rPr>
          <w:rFonts w:eastAsia="Times New Roman"/>
          <w:color w:val="000000"/>
          <w:sz w:val="19"/>
        </w:rPr>
        <w:t>fair market value</w:t>
      </w:r>
      <w:r>
        <w:rPr>
          <w:rFonts w:eastAsia="Times New Roman"/>
          <w:b/>
          <w:color w:val="000000"/>
          <w:sz w:val="17"/>
        </w:rPr>
        <w:t xml:space="preserve">” </w:t>
      </w:r>
      <w:r>
        <w:rPr>
          <w:rFonts w:eastAsia="Times New Roman"/>
          <w:color w:val="000000"/>
          <w:sz w:val="19"/>
        </w:rPr>
        <w:t xml:space="preserve">with </w:t>
      </w:r>
      <w:r>
        <w:rPr>
          <w:rFonts w:eastAsia="Times New Roman"/>
          <w:b/>
          <w:color w:val="000000"/>
          <w:sz w:val="17"/>
        </w:rPr>
        <w:t>“</w:t>
      </w:r>
      <w:r>
        <w:rPr>
          <w:rFonts w:eastAsia="Times New Roman"/>
          <w:color w:val="000000"/>
          <w:sz w:val="19"/>
        </w:rPr>
        <w:t xml:space="preserve">market </w:t>
      </w:r>
    </w:p>
    <w:p w:rsidR="00FA0D70" w:rsidRDefault="00EA2637">
      <w:pPr>
        <w:spacing w:before="22" w:line="195" w:lineRule="exact"/>
        <w:ind w:right="216"/>
        <w:textAlignment w:val="baseline"/>
        <w:rPr>
          <w:rFonts w:eastAsia="Times New Roman"/>
          <w:color w:val="000000"/>
          <w:spacing w:val="6"/>
          <w:sz w:val="19"/>
        </w:rPr>
      </w:pPr>
      <w:r>
        <w:br w:type="column"/>
      </w:r>
      <w:r>
        <w:rPr>
          <w:rFonts w:eastAsia="Times New Roman"/>
          <w:color w:val="000000"/>
          <w:spacing w:val="6"/>
          <w:sz w:val="19"/>
        </w:rPr>
        <w:t>value</w:t>
      </w:r>
      <w:r>
        <w:rPr>
          <w:rFonts w:eastAsia="Times New Roman"/>
          <w:b/>
          <w:color w:val="000000"/>
          <w:spacing w:val="6"/>
          <w:sz w:val="17"/>
        </w:rPr>
        <w:t xml:space="preserve">” </w:t>
      </w:r>
      <w:r>
        <w:rPr>
          <w:rFonts w:eastAsia="Times New Roman"/>
          <w:color w:val="000000"/>
          <w:spacing w:val="6"/>
          <w:sz w:val="19"/>
        </w:rPr>
        <w:t>throughout Subpart B to better reflect current appraisal terminology was neither minor nor reflected universally accepted eminent domain terminology throughout the country.</w:t>
      </w:r>
    </w:p>
    <w:p w:rsidR="00FA0D70" w:rsidRDefault="00EA2637">
      <w:pPr>
        <w:spacing w:line="198" w:lineRule="exact"/>
        <w:ind w:right="72" w:firstLine="144"/>
        <w:textAlignment w:val="baseline"/>
        <w:rPr>
          <w:rFonts w:eastAsia="Times New Roman"/>
          <w:color w:val="000000"/>
          <w:spacing w:val="8"/>
          <w:sz w:val="19"/>
        </w:rPr>
      </w:pPr>
      <w:r>
        <w:rPr>
          <w:rFonts w:eastAsia="Times New Roman"/>
          <w:color w:val="000000"/>
          <w:spacing w:val="8"/>
          <w:sz w:val="19"/>
        </w:rPr>
        <w:t xml:space="preserve">Upon further examination, we determined that </w:t>
      </w:r>
      <w:r>
        <w:rPr>
          <w:rFonts w:eastAsia="Times New Roman"/>
          <w:b/>
          <w:color w:val="000000"/>
          <w:spacing w:val="8"/>
          <w:sz w:val="17"/>
        </w:rPr>
        <w:t>“</w:t>
      </w:r>
      <w:r>
        <w:rPr>
          <w:rFonts w:eastAsia="Times New Roman"/>
          <w:color w:val="000000"/>
          <w:spacing w:val="8"/>
          <w:sz w:val="19"/>
        </w:rPr>
        <w:t>fair market value</w:t>
      </w:r>
      <w:r>
        <w:rPr>
          <w:rFonts w:eastAsia="Times New Roman"/>
          <w:b/>
          <w:color w:val="000000"/>
          <w:spacing w:val="8"/>
          <w:sz w:val="17"/>
        </w:rPr>
        <w:t xml:space="preserve">” </w:t>
      </w:r>
      <w:r>
        <w:rPr>
          <w:rFonts w:eastAsia="Times New Roman"/>
          <w:color w:val="000000"/>
          <w:spacing w:val="8"/>
          <w:sz w:val="19"/>
        </w:rPr>
        <w:t xml:space="preserve">terminology is consistent with Uniform Act language and it appears that Federal courts see no difference in the terms </w:t>
      </w:r>
      <w:r>
        <w:rPr>
          <w:rFonts w:eastAsia="Times New Roman"/>
          <w:b/>
          <w:color w:val="000000"/>
          <w:spacing w:val="8"/>
          <w:sz w:val="17"/>
        </w:rPr>
        <w:t>“</w:t>
      </w:r>
      <w:r>
        <w:rPr>
          <w:rFonts w:eastAsia="Times New Roman"/>
          <w:color w:val="000000"/>
          <w:spacing w:val="8"/>
          <w:sz w:val="19"/>
        </w:rPr>
        <w:t>fair market value</w:t>
      </w:r>
      <w:r>
        <w:rPr>
          <w:rFonts w:eastAsia="Times New Roman"/>
          <w:b/>
          <w:color w:val="000000"/>
          <w:spacing w:val="8"/>
          <w:sz w:val="17"/>
        </w:rPr>
        <w:t xml:space="preserve">” </w:t>
      </w:r>
      <w:r>
        <w:rPr>
          <w:rFonts w:eastAsia="Times New Roman"/>
          <w:color w:val="000000"/>
          <w:spacing w:val="8"/>
          <w:sz w:val="19"/>
        </w:rPr>
        <w:t xml:space="preserve">and </w:t>
      </w:r>
      <w:r>
        <w:rPr>
          <w:rFonts w:eastAsia="Times New Roman"/>
          <w:b/>
          <w:color w:val="000000"/>
          <w:spacing w:val="8"/>
          <w:sz w:val="17"/>
        </w:rPr>
        <w:t>“</w:t>
      </w:r>
      <w:r>
        <w:rPr>
          <w:rFonts w:eastAsia="Times New Roman"/>
          <w:color w:val="000000"/>
          <w:spacing w:val="8"/>
          <w:sz w:val="19"/>
        </w:rPr>
        <w:t>market value.</w:t>
      </w:r>
      <w:r>
        <w:rPr>
          <w:rFonts w:eastAsia="Times New Roman"/>
          <w:b/>
          <w:color w:val="000000"/>
          <w:spacing w:val="8"/>
          <w:sz w:val="17"/>
        </w:rPr>
        <w:t xml:space="preserve">” </w:t>
      </w:r>
      <w:r>
        <w:rPr>
          <w:rFonts w:eastAsia="Times New Roman"/>
          <w:color w:val="000000"/>
          <w:spacing w:val="8"/>
          <w:sz w:val="19"/>
        </w:rPr>
        <w:t xml:space="preserve">Accordingly, we have retained the terminology </w:t>
      </w:r>
      <w:r>
        <w:rPr>
          <w:rFonts w:eastAsia="Times New Roman"/>
          <w:b/>
          <w:color w:val="000000"/>
          <w:spacing w:val="8"/>
          <w:sz w:val="17"/>
        </w:rPr>
        <w:t>“</w:t>
      </w:r>
      <w:r>
        <w:rPr>
          <w:rFonts w:eastAsia="Times New Roman"/>
          <w:color w:val="000000"/>
          <w:spacing w:val="8"/>
          <w:sz w:val="19"/>
        </w:rPr>
        <w:t>fair market value</w:t>
      </w:r>
      <w:r>
        <w:rPr>
          <w:rFonts w:eastAsia="Times New Roman"/>
          <w:b/>
          <w:color w:val="000000"/>
          <w:spacing w:val="8"/>
          <w:sz w:val="17"/>
        </w:rPr>
        <w:t xml:space="preserve">” </w:t>
      </w:r>
      <w:r>
        <w:rPr>
          <w:rFonts w:eastAsia="Times New Roman"/>
          <w:color w:val="000000"/>
          <w:spacing w:val="8"/>
          <w:sz w:val="19"/>
        </w:rPr>
        <w:t xml:space="preserve">throughout the subpart, except for </w:t>
      </w:r>
      <w:r>
        <w:rPr>
          <w:rFonts w:eastAsia="Times New Roman"/>
          <w:b/>
          <w:color w:val="000000"/>
          <w:spacing w:val="8"/>
          <w:sz w:val="17"/>
        </w:rPr>
        <w:t xml:space="preserve">§ </w:t>
      </w:r>
      <w:r>
        <w:rPr>
          <w:rFonts w:eastAsia="Times New Roman"/>
          <w:color w:val="000000"/>
          <w:spacing w:val="8"/>
          <w:sz w:val="19"/>
        </w:rPr>
        <w:t>24.101(b)(1) through (5), where eminent domain is not applicable. But we have added language to appendix A noting that for Federal eminent domain purposes, the two terms may be synonymous.</w:t>
      </w:r>
    </w:p>
    <w:p w:rsidR="00FA0D70" w:rsidRDefault="00EA2637">
      <w:pPr>
        <w:spacing w:before="97" w:line="199" w:lineRule="exact"/>
        <w:ind w:right="720"/>
        <w:textAlignment w:val="baseline"/>
        <w:rPr>
          <w:rFonts w:eastAsia="Times New Roman"/>
          <w:color w:val="000000"/>
          <w:sz w:val="19"/>
        </w:rPr>
      </w:pPr>
      <w:r>
        <w:rPr>
          <w:rFonts w:eastAsia="Times New Roman"/>
          <w:color w:val="000000"/>
          <w:sz w:val="19"/>
        </w:rPr>
        <w:t>Section 24.101(a) Direct Federal Program or Project</w:t>
      </w:r>
    </w:p>
    <w:p w:rsidR="00FA0D70" w:rsidRDefault="00EA2637">
      <w:pPr>
        <w:spacing w:before="80" w:line="197" w:lineRule="exact"/>
        <w:ind w:right="72" w:firstLine="144"/>
        <w:textAlignment w:val="baseline"/>
        <w:rPr>
          <w:rFonts w:eastAsia="Times New Roman"/>
          <w:color w:val="000000"/>
          <w:spacing w:val="6"/>
          <w:sz w:val="19"/>
        </w:rPr>
      </w:pPr>
      <w:r>
        <w:rPr>
          <w:rFonts w:eastAsia="Times New Roman"/>
          <w:color w:val="000000"/>
          <w:spacing w:val="6"/>
          <w:sz w:val="19"/>
        </w:rPr>
        <w:t>Federal Agencies advised us voluntary transaction provisions were being used to a significant extent and suggested that these exceptions should no longer apply to acquisitions by Federal Agencies. Their proposal to eliminate this provision for Federal agencies direct purchases is consistent with section 305(b)(2) (42 U.S.C. 4655(b)(2)) of the Uniform Act, which allows these exceptions for recipients of Federal financial assistance, but provides no such exceptions for Federal Agencies themselves. We included the Agencies</w:t>
      </w:r>
      <w:r>
        <w:rPr>
          <w:rFonts w:eastAsia="Times New Roman"/>
          <w:b/>
          <w:color w:val="000000"/>
          <w:spacing w:val="6"/>
          <w:sz w:val="17"/>
        </w:rPr>
        <w:t xml:space="preserve">’ </w:t>
      </w:r>
      <w:r>
        <w:rPr>
          <w:rFonts w:eastAsia="Times New Roman"/>
          <w:color w:val="000000"/>
          <w:spacing w:val="6"/>
          <w:sz w:val="19"/>
        </w:rPr>
        <w:t>suggested revision in the NPRM.</w:t>
      </w:r>
    </w:p>
    <w:p w:rsidR="00FA0D70" w:rsidRDefault="00EA2637">
      <w:pPr>
        <w:spacing w:line="198" w:lineRule="exact"/>
        <w:ind w:right="72" w:firstLine="144"/>
        <w:textAlignment w:val="baseline"/>
        <w:rPr>
          <w:rFonts w:eastAsia="Times New Roman"/>
          <w:color w:val="000000"/>
          <w:spacing w:val="5"/>
          <w:sz w:val="19"/>
        </w:rPr>
      </w:pPr>
      <w:r>
        <w:rPr>
          <w:rFonts w:eastAsia="Times New Roman"/>
          <w:color w:val="000000"/>
          <w:spacing w:val="5"/>
          <w:sz w:val="19"/>
        </w:rPr>
        <w:t>Formerly, the two major exceptions to real property acquisition requirements in Subpart B were voluntary transactions and acquisitions in which the Agency does not have the power of eminent domain. We restructured this section to clarify the application of the real property acquisition requirements set forth in this subpart, and to revise the exceptions to those requirements.</w:t>
      </w:r>
    </w:p>
    <w:p w:rsidR="00FA0D70" w:rsidRDefault="00EA2637">
      <w:pPr>
        <w:spacing w:line="196" w:lineRule="exact"/>
        <w:ind w:right="216" w:firstLine="144"/>
        <w:textAlignment w:val="baseline"/>
        <w:rPr>
          <w:rFonts w:eastAsia="Times New Roman"/>
          <w:color w:val="000000"/>
          <w:spacing w:val="8"/>
          <w:sz w:val="19"/>
        </w:rPr>
      </w:pPr>
      <w:r>
        <w:rPr>
          <w:rFonts w:eastAsia="Times New Roman"/>
          <w:color w:val="000000"/>
          <w:spacing w:val="8"/>
          <w:sz w:val="19"/>
        </w:rPr>
        <w:t>We have adopted the Agencies</w:t>
      </w:r>
      <w:r>
        <w:rPr>
          <w:rFonts w:eastAsia="Times New Roman"/>
          <w:b/>
          <w:color w:val="000000"/>
          <w:spacing w:val="8"/>
          <w:sz w:val="17"/>
        </w:rPr>
        <w:t xml:space="preserve">’ </w:t>
      </w:r>
      <w:r>
        <w:rPr>
          <w:rFonts w:eastAsia="Times New Roman"/>
          <w:color w:val="000000"/>
          <w:spacing w:val="8"/>
          <w:sz w:val="19"/>
        </w:rPr>
        <w:t xml:space="preserve">proposed change in the final rule, but the exceptions for federally-assisted projects and programs remains in </w:t>
      </w:r>
      <w:r>
        <w:rPr>
          <w:rFonts w:eastAsia="Times New Roman"/>
          <w:b/>
          <w:color w:val="000000"/>
          <w:spacing w:val="8"/>
          <w:sz w:val="17"/>
        </w:rPr>
        <w:t xml:space="preserve">§ </w:t>
      </w:r>
      <w:r>
        <w:rPr>
          <w:rFonts w:eastAsia="Times New Roman"/>
          <w:color w:val="000000"/>
          <w:spacing w:val="8"/>
          <w:sz w:val="19"/>
        </w:rPr>
        <w:t>24.101(b).</w:t>
      </w:r>
    </w:p>
    <w:p w:rsidR="00FA0D70" w:rsidRDefault="00EA2637">
      <w:pPr>
        <w:spacing w:line="198" w:lineRule="exact"/>
        <w:ind w:right="72" w:firstLine="144"/>
        <w:textAlignment w:val="baseline"/>
        <w:rPr>
          <w:rFonts w:eastAsia="Times New Roman"/>
          <w:color w:val="000000"/>
          <w:spacing w:val="5"/>
          <w:sz w:val="19"/>
        </w:rPr>
      </w:pPr>
      <w:r>
        <w:rPr>
          <w:rFonts w:eastAsia="Times New Roman"/>
          <w:color w:val="000000"/>
          <w:spacing w:val="5"/>
          <w:sz w:val="19"/>
        </w:rPr>
        <w:t>One commenter objected to excluding direct Federal acquisitions from voluntary transaction procedures because the commenter believed that where an Agency acquired a property that was listed for sale, it would create a windfall for that property owner by allowing the owner to receive Uniform Act benefits.</w:t>
      </w:r>
    </w:p>
    <w:p w:rsidR="00FA0D70" w:rsidRDefault="00EA2637">
      <w:pPr>
        <w:spacing w:line="200" w:lineRule="exact"/>
        <w:ind w:right="72" w:firstLine="144"/>
        <w:textAlignment w:val="baseline"/>
        <w:rPr>
          <w:rFonts w:eastAsia="Times New Roman"/>
          <w:color w:val="000000"/>
          <w:spacing w:val="6"/>
          <w:sz w:val="19"/>
        </w:rPr>
      </w:pPr>
      <w:r>
        <w:rPr>
          <w:rFonts w:eastAsia="Times New Roman"/>
          <w:color w:val="000000"/>
          <w:spacing w:val="6"/>
          <w:sz w:val="19"/>
        </w:rPr>
        <w:t>However, as noted elsewhere in this rule (</w:t>
      </w:r>
      <w:r>
        <w:rPr>
          <w:rFonts w:eastAsia="Times New Roman"/>
          <w:i/>
          <w:color w:val="000000"/>
          <w:spacing w:val="6"/>
          <w:sz w:val="20"/>
        </w:rPr>
        <w:t xml:space="preserve">See </w:t>
      </w:r>
      <w:r>
        <w:rPr>
          <w:rFonts w:eastAsia="Times New Roman"/>
          <w:b/>
          <w:color w:val="000000"/>
          <w:spacing w:val="6"/>
          <w:sz w:val="17"/>
        </w:rPr>
        <w:t xml:space="preserve">§ </w:t>
      </w:r>
      <w:r>
        <w:rPr>
          <w:rFonts w:eastAsia="Times New Roman"/>
          <w:color w:val="000000"/>
          <w:spacing w:val="6"/>
          <w:sz w:val="19"/>
        </w:rPr>
        <w:t>24.2(a)(9)(ii)(E) and (H) and 24.101(a)(2)), if a property owner voluntarily conveys his or her property, without recourse to the power of eminent domain, he or she would</w:t>
      </w:r>
    </w:p>
    <w:p w:rsidR="00FA0D70" w:rsidRDefault="00FA0D70">
      <w:pPr>
        <w:sectPr w:rsidR="00FA0D70">
          <w:type w:val="continuous"/>
          <w:pgSz w:w="12240" w:h="15840"/>
          <w:pgMar w:top="620" w:right="897" w:bottom="545" w:left="889" w:header="720" w:footer="720" w:gutter="0"/>
          <w:cols w:num="3" w:space="0" w:equalWidth="0">
            <w:col w:w="3370" w:space="172"/>
            <w:col w:w="3370" w:space="172"/>
            <w:col w:w="3370" w:space="0"/>
          </w:cols>
        </w:sectPr>
      </w:pPr>
    </w:p>
    <w:p w:rsidR="00FA0D70" w:rsidRDefault="00EA2637">
      <w:pPr>
        <w:spacing w:before="23" w:line="192" w:lineRule="exact"/>
        <w:ind w:right="144"/>
        <w:textAlignment w:val="baseline"/>
        <w:rPr>
          <w:rFonts w:eastAsia="Times New Roman"/>
          <w:color w:val="000000"/>
          <w:sz w:val="19"/>
        </w:rPr>
      </w:pPr>
      <w:r>
        <w:rPr>
          <w:noProof/>
        </w:rPr>
        <mc:AlternateContent>
          <mc:Choice Requires="wps">
            <w:drawing>
              <wp:anchor distT="0" distB="0" distL="0" distR="0" simplePos="0" relativeHeight="251131392" behindDoc="1" locked="0" layoutInCell="1" allowOverlap="1" wp14:anchorId="512E4AD2" wp14:editId="77F94A4E">
                <wp:simplePos x="0" y="0"/>
                <wp:positionH relativeFrom="page">
                  <wp:posOffset>509905</wp:posOffset>
                </wp:positionH>
                <wp:positionV relativeFrom="page">
                  <wp:posOffset>402590</wp:posOffset>
                </wp:positionV>
                <wp:extent cx="6695440" cy="197485"/>
                <wp:effectExtent l="0" t="0" r="0" b="0"/>
                <wp:wrapSquare wrapText="bothSides"/>
                <wp:docPr id="1021"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368"/>
                              </w:tabs>
                              <w:spacing w:before="9" w:after="34" w:line="259" w:lineRule="exact"/>
                              <w:ind w:left="72"/>
                              <w:textAlignment w:val="baseline"/>
                              <w:rPr>
                                <w:rFonts w:eastAsia="Times New Roman"/>
                                <w:b/>
                                <w:color w:val="000000"/>
                                <w:spacing w:val="8"/>
                              </w:rPr>
                            </w:pPr>
                            <w:r>
                              <w:rPr>
                                <w:rFonts w:eastAsia="Times New Roman"/>
                                <w:b/>
                                <w:color w:val="000000"/>
                                <w:spacing w:val="8"/>
                              </w:rPr>
                              <w:t>596</w:t>
                            </w:r>
                            <w:r>
                              <w:rPr>
                                <w:rFonts w:eastAsia="Times New Roman"/>
                                <w:b/>
                                <w:color w:val="000000"/>
                                <w:spacing w:val="8"/>
                              </w:rPr>
                              <w:tab/>
                            </w:r>
                            <w:r>
                              <w:rPr>
                                <w:rFonts w:eastAsia="Times New Roman"/>
                                <w:b/>
                                <w:color w:val="000000"/>
                                <w:spacing w:val="8"/>
                                <w:sz w:val="21"/>
                              </w:rPr>
                              <w:t xml:space="preserve">Federal Register </w:t>
                            </w:r>
                            <w:r>
                              <w:rPr>
                                <w:rFonts w:eastAsia="Times New Roman"/>
                                <w:color w:val="000000"/>
                                <w:spacing w:val="8"/>
                                <w:sz w:val="21"/>
                              </w:rPr>
                              <w:t>/ Vol. 70, No. 2/Tuesday,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29" type="#_x0000_t202" style="position:absolute;margin-left:40.15pt;margin-top:31.7pt;width:527.2pt;height:15.55pt;z-index:-25218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6Z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8DHipIMuPdBRo1sxIti0NRp6lYLrfQ/OeoQT8Ld8VX8nyq8KcbFuCN/RGynF0FBSQY6+qa57&#10;dtV0RaXKgGyHD6KCSGSvhQUaa9mZAkJJEKBDrx5P/THZlLAZRckiDOGohDM/WYbxwoYg6Xy7l0q/&#10;o6JDxsiwhP5bdHK4U9pkQ9LZxQTjomBtazXQ8mcb4DjtQGy4as5MFralPxIv2cSbOHTCINo4oZfn&#10;zk2xDp2o8JeL/DJfr3P/p4nrh2nDqopyE2aWlx/+WfuOQp+EcRKYEi2rDJxJScnddt1KdCAg78J+&#10;x4KcubnP07BFAC4vKPlB6N0GiVNE8dIJi3DhJEsvdjw/uU0iL0zCvHhO6Y5x+u+U0JDhZBEsJjH9&#10;lptnv9fcSNoxDQOkZV2G45MTSY0EN7yyrdWEtZN9VgqT/lMpoN1zo61gjUYntepxO9r3cWmiG/1u&#10;RfUICpYCBAZahOEHRiPkd4wGGCQZVt/2RFKM2vccXoGZOrMhZ2M7G4SXcDXDGqPJXOtpOu17yXYN&#10;IE/vjIsbeCk1syJ+yuL4vmA4WC7HQWamz/m/9Xoat6tfAAAA//8DAFBLAwQUAAYACAAAACEAX9xF&#10;Bt8AAAAJAQAADwAAAGRycy9kb3ducmV2LnhtbEyPMU/DMBSEdyT+g/WQ2KhdEkIb8lJVCCYkRBoG&#10;Rid2E6vxc4jdNvx73AnG053uvis2sx3YSU/eOEJYLgQwTa1ThjqEz/r1bgXMB0lKDo40wo/2sCmv&#10;rwqZK3emSp92oWOxhHwuEfoQxpxz3/baSr9wo6bo7d1kZYhy6ria5DmW24HfC5FxKw3FhV6O+rnX&#10;7WF3tAjbL6pezPd781HtK1PXa0Fv2QHx9mbePgELeg5/YbjgR3QoI1PjjqQ8GxBWIolJhCxJgV38&#10;ZZI+AmsQ1ukD8LLg/x+UvwAAAP//AwBQSwECLQAUAAYACAAAACEAtoM4kv4AAADhAQAAEwAAAAAA&#10;AAAAAAAAAAAAAAAAW0NvbnRlbnRfVHlwZXNdLnhtbFBLAQItABQABgAIAAAAIQA4/SH/1gAAAJQB&#10;AAALAAAAAAAAAAAAAAAAAC8BAABfcmVscy8ucmVsc1BLAQItABQABgAIAAAAIQCZAI6ZtAIAALYF&#10;AAAOAAAAAAAAAAAAAAAAAC4CAABkcnMvZTJvRG9jLnhtbFBLAQItABQABgAIAAAAIQBf3EUG3wAA&#10;AAkBAAAPAAAAAAAAAAAAAAAAAA4FAABkcnMvZG93bnJldi54bWxQSwUGAAAAAAQABADzAAAAGgYA&#10;AAAA&#10;" filled="f" stroked="f">
                <v:textbox inset="0,0,0,0">
                  <w:txbxContent>
                    <w:p w:rsidR="00FA0D70" w:rsidRDefault="00EA2637">
                      <w:pPr>
                        <w:tabs>
                          <w:tab w:val="left" w:pos="1368"/>
                        </w:tabs>
                        <w:spacing w:before="9" w:after="34" w:line="259" w:lineRule="exact"/>
                        <w:ind w:left="72"/>
                        <w:textAlignment w:val="baseline"/>
                        <w:rPr>
                          <w:rFonts w:eastAsia="Times New Roman"/>
                          <w:b/>
                          <w:color w:val="000000"/>
                          <w:spacing w:val="8"/>
                        </w:rPr>
                      </w:pPr>
                      <w:r>
                        <w:rPr>
                          <w:rFonts w:eastAsia="Times New Roman"/>
                          <w:b/>
                          <w:color w:val="000000"/>
                          <w:spacing w:val="8"/>
                        </w:rPr>
                        <w:t>596</w:t>
                      </w:r>
                      <w:r>
                        <w:rPr>
                          <w:rFonts w:eastAsia="Times New Roman"/>
                          <w:b/>
                          <w:color w:val="000000"/>
                          <w:spacing w:val="8"/>
                        </w:rPr>
                        <w:tab/>
                      </w:r>
                      <w:r>
                        <w:rPr>
                          <w:rFonts w:eastAsia="Times New Roman"/>
                          <w:b/>
                          <w:color w:val="000000"/>
                          <w:spacing w:val="8"/>
                          <w:sz w:val="21"/>
                        </w:rPr>
                        <w:t xml:space="preserve">Federal Register </w:t>
                      </w:r>
                      <w:r>
                        <w:rPr>
                          <w:rFonts w:eastAsia="Times New Roman"/>
                          <w:color w:val="000000"/>
                          <w:spacing w:val="8"/>
                          <w:sz w:val="21"/>
                        </w:rPr>
                        <w:t>/ Vol. 70, No. 2/Tuesday,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64928" behindDoc="0" locked="0" layoutInCell="1" allowOverlap="1" wp14:anchorId="31A48162" wp14:editId="0F04476C">
                <wp:simplePos x="0" y="0"/>
                <wp:positionH relativeFrom="page">
                  <wp:posOffset>570230</wp:posOffset>
                </wp:positionH>
                <wp:positionV relativeFrom="page">
                  <wp:posOffset>609600</wp:posOffset>
                </wp:positionV>
                <wp:extent cx="6632575" cy="0"/>
                <wp:effectExtent l="0" t="0" r="0" b="0"/>
                <wp:wrapNone/>
                <wp:docPr id="1020"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FD31D" id="Line 1019"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JDIwIAAEgEAAAOAAAAZHJzL2Uyb0RvYy54bWysVMGO2jAQvVfqP1i5QxIILESEVZVAL7SL&#10;tNsPMLZDrDq2ZRsCqvrvHTsEse2lqpqDM86M37yZec7q+dIKdGbGciWLKB0nEWKSKMrlsYi+vW1H&#10;iwhZhyXFQklWRFdmo+f1xw+rTudsoholKDMIQKTNO11EjXM6j2NLGtZiO1aaSXDWyrTYwdYcY2pw&#10;B+itiCdJMo87Zag2ijBr4WvVO6N1wK9rRtxLXVvmkCgi4ObCasJ68Gu8XuH8aLBuOLnRwP/AosVc&#10;QtI7VIUdRifD/4BqOTHKqtqNiWpjVdecsFADVJMmv1Xz2mDNQi3QHKvvbbL/D5Z8Pe8N4hRml0yg&#10;QRK3MKUdlwylSbr0/em0zSGslHvjKyQX+ap3iny3SKqywfLIAs+3q4aTqT8RvzviN1ZDlkP3RVGI&#10;wSenQrMutWk9JLQBXcJMrveZsItDBD7O59PJ7GkWITL4YpwPB7Wx7jNTLfJGEQmgHYDxeWedJ4Lz&#10;IcTnkWrLhQgjFxJ1RTRNskUSTlglOPVeH2fN8VAKg87YqyY8oSzwPIZ56Arbpo8Lrl5PRp0kDWka&#10;hunmZjvMRW8DLSF9IigSiN6sXi8/lslys9gsslE2mW9GWVJVo0/bMhvNt+nTrJpWZVmlPz3nNMsb&#10;TimTnvag3TT7O23cblGvurt67w2K36OHTgLZ4R1Ihyn7wfYSOSh63Zth+iDXEHy7Wv4+PO7BfvwB&#10;rH8BAAD//wMAUEsDBBQABgAIAAAAIQCEjTg73gAAAAkBAAAPAAAAZHJzL2Rvd25yZXYueG1sTI/N&#10;asMwEITvhb6D2EBvjZy4DY5rOZRCoZBLfgrtUbG2lom0MpKSuHn6KuSQHmdnmfmmWgzWsCP60DkS&#10;MBlnwJAapzpqBXxu3x8LYCFKUtI4QgG/GGBR399VslTuRGs8bmLLUgiFUgrQMfYl56HRaGUYux4p&#10;eT/OWxmT9C1XXp5SuDV8mmUzbmVHqUHLHt80NvvNwQr4+jB6tVp+Ly0957xY+3NjplshHkbD6wuw&#10;iEO8PcMFP6FDnZh27kAqMCOgmCfyKGA+S5Mu/iR/yoHtrhdeV/z/gvoPAAD//wMAUEsBAi0AFAAG&#10;AAgAAAAhALaDOJL+AAAA4QEAABMAAAAAAAAAAAAAAAAAAAAAAFtDb250ZW50X1R5cGVzXS54bWxQ&#10;SwECLQAUAAYACAAAACEAOP0h/9YAAACUAQAACwAAAAAAAAAAAAAAAAAvAQAAX3JlbHMvLnJlbHNQ&#10;SwECLQAUAAYACAAAACEAoNRSQyMCAABIBAAADgAAAAAAAAAAAAAAAAAuAgAAZHJzL2Uyb0RvYy54&#10;bWxQSwECLQAUAAYACAAAACEAhI04O94AAAAJAQAADwAAAAAAAAAAAAAAAAB9BAAAZHJzL2Rvd25y&#10;ZXYueG1sUEsFBgAAAAAEAAQA8wAAAIgFAAAAAA==&#10;" strokeweight="2.4pt">
                <w10:wrap anchorx="page" anchory="page"/>
              </v:line>
            </w:pict>
          </mc:Fallback>
        </mc:AlternateContent>
      </w:r>
      <w:r>
        <w:rPr>
          <w:noProof/>
        </w:rPr>
        <mc:AlternateContent>
          <mc:Choice Requires="wps">
            <w:drawing>
              <wp:anchor distT="0" distB="0" distL="114300" distR="114300" simplePos="0" relativeHeight="251965952" behindDoc="0" locked="0" layoutInCell="1" allowOverlap="1" wp14:anchorId="3234C444" wp14:editId="2D5A29DD">
                <wp:simplePos x="0" y="0"/>
                <wp:positionH relativeFrom="page">
                  <wp:posOffset>570230</wp:posOffset>
                </wp:positionH>
                <wp:positionV relativeFrom="page">
                  <wp:posOffset>661670</wp:posOffset>
                </wp:positionV>
                <wp:extent cx="6632575" cy="0"/>
                <wp:effectExtent l="0" t="0" r="0" b="0"/>
                <wp:wrapNone/>
                <wp:docPr id="1019"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B11558" id="Line 1018"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HgIAIAAEcEAAAOAAAAZHJzL2Uyb0RvYy54bWysU82O2jAQvlfqO1i5QxIILESEVZVAL7SL&#10;tNsHMLZDrDq2ZRsCqvruHTsEse2lqpqDM/bMfPPN3+r50gp0ZsZyJYsoHScRYpIoyuWxiL69bUeL&#10;CFmHJcVCSVZEV2aj5/XHD6tO52yiGiUoMwhApM07XUSNczqPY0sa1mI7VppJUNbKtNjB1RxjanAH&#10;6K2IJ0kyjztlqDaKMGvhteqV0Trg1zUj7qWuLXNIFBFwc+E04Tz4M16vcH40WDec3Gjgf2DRYi4h&#10;6B2qwg6jk+F/QLWcGGVV7cZEtbGqa05YyAGySZPfsnltsGYhFyiO1fcy2f8HS76e9wZxCr1L0mWE&#10;JG6hSzsuGYKHha9Pp20OZqXcG58huchXvVPku0VSlQ2WRxZ4vl01eKbeI37n4i9WQ5RD90VRsMEn&#10;p0KxLrVpPSSUAV1CT673nrCLQwQe5/PpZPY0ixAZdDHOB0dtrPvMVIu8UEQCaAdgfN5Z54ngfDDx&#10;caTaciFCy4VEHYBPZ0lwsEpw6pXezJrjoRQGnbEfmvCFrEDzaOaRK2yb3i6o+nEy6iRpiNIwTDc3&#10;2WEuehlYCekDQY7A8yb14/JjmSw3i80iG2WT+WaUJVU1+rQts9F8mz7NqmlVllX603NOs7zhlDLp&#10;aQ+jm2Z/Nxq3JeqH7j689/rE79FDIYHs8A+kQ5N9X/sJOSh63Zuh+TCtwfi2WX4dHu8gP+7/+hc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AZUMHgIAIAAEc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z w:val="19"/>
        </w:rPr>
        <w:t>continue to be ineligible for relocation benefits.</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Based on a comment we added the word “direct” to the title of § 24.101(a) for clarity. We also added language to appendix A to further clarify the applicability of this paragraph.</w:t>
      </w:r>
    </w:p>
    <w:p w:rsidR="00FA0D70" w:rsidRDefault="00EA2637">
      <w:pPr>
        <w:spacing w:line="200" w:lineRule="exact"/>
        <w:ind w:firstLine="144"/>
        <w:textAlignment w:val="baseline"/>
        <w:rPr>
          <w:rFonts w:eastAsia="Times New Roman"/>
          <w:color w:val="000000"/>
          <w:spacing w:val="6"/>
          <w:sz w:val="19"/>
        </w:rPr>
      </w:pPr>
      <w:r>
        <w:rPr>
          <w:rFonts w:eastAsia="Times New Roman"/>
          <w:color w:val="000000"/>
          <w:spacing w:val="6"/>
          <w:sz w:val="19"/>
        </w:rPr>
        <w:t>We updated language in the rule and in appendix A to reflect the Rural Utilities Service, successor Agency to the Rural Electrification Administration.</w:t>
      </w:r>
    </w:p>
    <w:p w:rsidR="00FA0D70" w:rsidRDefault="00EA2637">
      <w:pPr>
        <w:spacing w:before="2" w:line="199" w:lineRule="exact"/>
        <w:ind w:firstLine="144"/>
        <w:textAlignment w:val="baseline"/>
        <w:rPr>
          <w:rFonts w:eastAsia="Times New Roman"/>
          <w:color w:val="000000"/>
          <w:spacing w:val="5"/>
          <w:sz w:val="19"/>
        </w:rPr>
      </w:pPr>
      <w:r>
        <w:rPr>
          <w:rFonts w:eastAsia="Times New Roman"/>
          <w:color w:val="000000"/>
          <w:spacing w:val="5"/>
          <w:sz w:val="19"/>
        </w:rPr>
        <w:t>We added § 24.101(a)(2) to make it clear that, despite the rule change to make all direct Federal acquisitions undertaken without recourse to the power of eminent domain subject to the provisions of Subpart B, the owners of property acquired voluntarily by direct Federal acquisition, continue to be ineligible for relocation assistance benefits.</w:t>
      </w:r>
    </w:p>
    <w:p w:rsidR="00FA0D70" w:rsidRDefault="00EA2637">
      <w:pPr>
        <w:spacing w:before="101" w:line="199" w:lineRule="exact"/>
        <w:ind w:right="288"/>
        <w:textAlignment w:val="baseline"/>
        <w:rPr>
          <w:rFonts w:eastAsia="Times New Roman"/>
          <w:color w:val="000000"/>
          <w:sz w:val="19"/>
        </w:rPr>
      </w:pPr>
      <w:r>
        <w:rPr>
          <w:rFonts w:eastAsia="Times New Roman"/>
          <w:color w:val="000000"/>
          <w:sz w:val="19"/>
        </w:rPr>
        <w:t>Section 24.101(c) Less-Than-Full-Fee Interest in Real Property</w:t>
      </w:r>
    </w:p>
    <w:p w:rsidR="00FA0D70" w:rsidRDefault="00EA2637">
      <w:pPr>
        <w:spacing w:before="73" w:line="199" w:lineRule="exact"/>
        <w:ind w:firstLine="144"/>
        <w:textAlignment w:val="baseline"/>
        <w:rPr>
          <w:rFonts w:eastAsia="Times New Roman"/>
          <w:color w:val="000000"/>
          <w:sz w:val="19"/>
        </w:rPr>
      </w:pPr>
      <w:r>
        <w:rPr>
          <w:rFonts w:eastAsia="Times New Roman"/>
          <w:color w:val="000000"/>
          <w:sz w:val="19"/>
        </w:rPr>
        <w:t>There was a comment suggesting we move the language from appendix A, discussing Agencies applying these regulations to any less-than-full-fee acquisition, into the body of the rule itself for greater clarity.</w:t>
      </w:r>
    </w:p>
    <w:p w:rsidR="00FA0D70" w:rsidRDefault="00EA2637">
      <w:pPr>
        <w:spacing w:line="197" w:lineRule="exact"/>
        <w:ind w:right="288" w:firstLine="144"/>
        <w:textAlignment w:val="baseline"/>
        <w:rPr>
          <w:rFonts w:eastAsia="Times New Roman"/>
          <w:color w:val="000000"/>
          <w:sz w:val="19"/>
        </w:rPr>
      </w:pPr>
      <w:r>
        <w:rPr>
          <w:rFonts w:eastAsia="Times New Roman"/>
          <w:color w:val="000000"/>
          <w:sz w:val="19"/>
        </w:rPr>
        <w:t>We agree, and the final rule reflects this change.</w:t>
      </w:r>
    </w:p>
    <w:p w:rsidR="00FA0D70" w:rsidRDefault="00EA2637">
      <w:pPr>
        <w:spacing w:before="101" w:line="199" w:lineRule="exact"/>
        <w:ind w:right="648"/>
        <w:textAlignment w:val="baseline"/>
        <w:rPr>
          <w:rFonts w:eastAsia="Times New Roman"/>
          <w:color w:val="000000"/>
          <w:sz w:val="19"/>
        </w:rPr>
      </w:pPr>
      <w:r>
        <w:rPr>
          <w:rFonts w:eastAsia="Times New Roman"/>
          <w:color w:val="000000"/>
          <w:sz w:val="19"/>
        </w:rPr>
        <w:t>Section 24.102 Basic Acquisition Policies</w:t>
      </w:r>
    </w:p>
    <w:p w:rsidR="00FA0D70" w:rsidRDefault="00EA2637">
      <w:pPr>
        <w:spacing w:before="73" w:line="195" w:lineRule="exact"/>
        <w:ind w:firstLine="144"/>
        <w:textAlignment w:val="baseline"/>
        <w:rPr>
          <w:rFonts w:eastAsia="Times New Roman"/>
          <w:color w:val="000000"/>
          <w:spacing w:val="7"/>
          <w:sz w:val="19"/>
        </w:rPr>
      </w:pPr>
      <w:r>
        <w:rPr>
          <w:rFonts w:eastAsia="Times New Roman"/>
          <w:color w:val="000000"/>
          <w:spacing w:val="7"/>
          <w:sz w:val="19"/>
        </w:rPr>
        <w:t>We received a comment stating that § 24.102 relates only to acquisitions under the threat of eminent domain, and should be retitled to reflect that.</w:t>
      </w:r>
    </w:p>
    <w:p w:rsidR="00FA0D70" w:rsidRDefault="00EA2637">
      <w:pPr>
        <w:spacing w:line="201" w:lineRule="exact"/>
        <w:ind w:firstLine="144"/>
        <w:textAlignment w:val="baseline"/>
        <w:rPr>
          <w:rFonts w:eastAsia="Times New Roman"/>
          <w:color w:val="000000"/>
          <w:sz w:val="19"/>
        </w:rPr>
      </w:pPr>
      <w:r>
        <w:rPr>
          <w:rFonts w:eastAsia="Times New Roman"/>
          <w:color w:val="000000"/>
          <w:sz w:val="19"/>
        </w:rPr>
        <w:t>We respectfully disagree with this comment and note the exceptions to the applicability of Subpart B, Real Property Acquisition, are in 49 CFR 24.101.</w:t>
      </w:r>
    </w:p>
    <w:p w:rsidR="00FA0D70" w:rsidRDefault="00EA2637">
      <w:pPr>
        <w:spacing w:before="101" w:line="199" w:lineRule="exact"/>
        <w:ind w:right="144"/>
        <w:textAlignment w:val="baseline"/>
        <w:rPr>
          <w:rFonts w:eastAsia="Times New Roman"/>
          <w:color w:val="000000"/>
          <w:sz w:val="19"/>
        </w:rPr>
      </w:pPr>
      <w:r>
        <w:rPr>
          <w:rFonts w:eastAsia="Times New Roman"/>
          <w:color w:val="000000"/>
          <w:sz w:val="19"/>
        </w:rPr>
        <w:t>Section 24.102(c)(2) Appraisal, Waiver thereof, and Invitation to Owner</w:t>
      </w:r>
    </w:p>
    <w:p w:rsidR="00FA0D70" w:rsidRDefault="00EA2637">
      <w:pPr>
        <w:spacing w:before="73" w:line="199" w:lineRule="exact"/>
        <w:ind w:firstLine="144"/>
        <w:textAlignment w:val="baseline"/>
        <w:rPr>
          <w:rFonts w:eastAsia="Times New Roman"/>
          <w:color w:val="000000"/>
          <w:spacing w:val="3"/>
          <w:sz w:val="19"/>
        </w:rPr>
      </w:pPr>
      <w:r>
        <w:rPr>
          <w:rFonts w:eastAsia="Times New Roman"/>
          <w:color w:val="000000"/>
          <w:spacing w:val="3"/>
          <w:sz w:val="19"/>
        </w:rPr>
        <w:t>We received 28 comments on the NPRM appraisal waiver provisions. Twelve support the changes proposed in the NPRM.</w:t>
      </w:r>
    </w:p>
    <w:p w:rsidR="00FA0D70" w:rsidRDefault="00EA2637">
      <w:pPr>
        <w:spacing w:before="2" w:line="197" w:lineRule="exact"/>
        <w:ind w:right="144" w:firstLine="144"/>
        <w:textAlignment w:val="baseline"/>
        <w:rPr>
          <w:rFonts w:eastAsia="Times New Roman"/>
          <w:color w:val="000000"/>
          <w:spacing w:val="5"/>
          <w:sz w:val="19"/>
        </w:rPr>
      </w:pPr>
      <w:r>
        <w:rPr>
          <w:rFonts w:eastAsia="Times New Roman"/>
          <w:color w:val="000000"/>
          <w:spacing w:val="5"/>
          <w:sz w:val="19"/>
        </w:rPr>
        <w:t>Five commenters disagree with the proposed “two-tier” waiver threshold, especially the provision that the property owner be given the option to have an appraisal if the Agency wishes to use a waiver threshold between $10,000 and $25,000. These comments expressed the position that this procedure would be confusing and not really accomplish much.</w:t>
      </w:r>
    </w:p>
    <w:p w:rsidR="00FA0D70" w:rsidRDefault="00EA2637">
      <w:pPr>
        <w:spacing w:line="200" w:lineRule="exact"/>
        <w:ind w:firstLine="144"/>
        <w:textAlignment w:val="baseline"/>
        <w:rPr>
          <w:rFonts w:eastAsia="Times New Roman"/>
          <w:color w:val="000000"/>
          <w:spacing w:val="5"/>
          <w:sz w:val="19"/>
        </w:rPr>
      </w:pPr>
      <w:r>
        <w:rPr>
          <w:rFonts w:eastAsia="Times New Roman"/>
          <w:color w:val="000000"/>
          <w:spacing w:val="5"/>
          <w:sz w:val="19"/>
        </w:rPr>
        <w:t xml:space="preserve">In response to the language proposed in the NPRM, we received comments requesting waiver thresholds far in excess of $10,000. However, the Agencies are not comfortable with a waiver threshold over the proposed $10,000 limit without additional safeguards for the property owner. Part of this caution is based on the regulatory </w:t>
      </w:r>
    </w:p>
    <w:p w:rsidR="00FA0D70" w:rsidRDefault="00EA2637">
      <w:pPr>
        <w:spacing w:before="32" w:line="197" w:lineRule="exact"/>
        <w:textAlignment w:val="baseline"/>
        <w:rPr>
          <w:rFonts w:eastAsia="Times New Roman"/>
          <w:color w:val="000000"/>
          <w:spacing w:val="6"/>
          <w:sz w:val="19"/>
        </w:rPr>
      </w:pPr>
      <w:r>
        <w:br w:type="column"/>
      </w:r>
      <w:r>
        <w:rPr>
          <w:rFonts w:eastAsia="Times New Roman"/>
          <w:color w:val="000000"/>
          <w:spacing w:val="6"/>
          <w:sz w:val="19"/>
        </w:rPr>
        <w:t>history of the present policy, which links the appraisal waiver threshold to the cost of appraisal, i.e., a concern that appraisal costs were exceeding acquisition costs. The final rule does not change the NPRM proposal. We point out that use of the appraisal waiver provision is optional for an Agency, so if appraisal waiver provisions become burdensome or ineffective, the Agency need not implement them.</w:t>
      </w:r>
    </w:p>
    <w:p w:rsidR="00FA0D70" w:rsidRDefault="00EA2637">
      <w:pPr>
        <w:spacing w:line="200" w:lineRule="exact"/>
        <w:ind w:right="72" w:firstLine="144"/>
        <w:textAlignment w:val="baseline"/>
        <w:rPr>
          <w:rFonts w:eastAsia="Times New Roman"/>
          <w:color w:val="000000"/>
          <w:spacing w:val="4"/>
          <w:sz w:val="19"/>
        </w:rPr>
      </w:pPr>
      <w:r>
        <w:rPr>
          <w:rFonts w:eastAsia="Times New Roman"/>
          <w:color w:val="000000"/>
          <w:spacing w:val="4"/>
          <w:sz w:val="19"/>
        </w:rPr>
        <w:t>Two commenters expressed concern that appraisal waiver provisions risked property owner protection and were inconsistent with OMB Circular 92—06, which states, “Agencies should prepare real estate appraisal and appraisal review reports in accordance with written and approved agency standards consistent with the Uniform Standards of Professional Appraisal Practice (USPAP), sections (sic) I—III, as developed by the Appraisal Standards</w:t>
      </w:r>
    </w:p>
    <w:p w:rsidR="00FA0D70" w:rsidRDefault="00EA2637">
      <w:pPr>
        <w:spacing w:before="12" w:line="365" w:lineRule="exact"/>
        <w:textAlignment w:val="baseline"/>
        <w:rPr>
          <w:rFonts w:eastAsia="Times New Roman"/>
          <w:color w:val="000000"/>
          <w:spacing w:val="-33"/>
          <w:sz w:val="19"/>
        </w:rPr>
      </w:pPr>
      <w:r>
        <w:rPr>
          <w:rFonts w:eastAsia="Times New Roman"/>
          <w:color w:val="000000"/>
          <w:spacing w:val="-33"/>
          <w:sz w:val="19"/>
        </w:rPr>
        <w:t>Board of the Appraisal Foundation.”We point out that appraisal waivers</w:t>
      </w:r>
    </w:p>
    <w:p w:rsidR="00FA0D70" w:rsidRDefault="00EA2637">
      <w:pPr>
        <w:spacing w:before="9" w:line="199" w:lineRule="exact"/>
        <w:textAlignment w:val="baseline"/>
        <w:rPr>
          <w:rFonts w:eastAsia="Times New Roman"/>
          <w:color w:val="000000"/>
          <w:spacing w:val="5"/>
          <w:sz w:val="19"/>
        </w:rPr>
      </w:pPr>
      <w:r>
        <w:rPr>
          <w:rFonts w:eastAsia="Times New Roman"/>
          <w:color w:val="000000"/>
          <w:spacing w:val="5"/>
          <w:sz w:val="19"/>
        </w:rPr>
        <w:t>for low value acquisitions are</w:t>
      </w:r>
    </w:p>
    <w:p w:rsidR="00FA0D70" w:rsidRDefault="00EA2637">
      <w:pPr>
        <w:spacing w:before="10" w:line="197" w:lineRule="exact"/>
        <w:textAlignment w:val="baseline"/>
        <w:rPr>
          <w:rFonts w:eastAsia="Times New Roman"/>
          <w:color w:val="000000"/>
          <w:spacing w:val="7"/>
          <w:sz w:val="19"/>
        </w:rPr>
      </w:pPr>
      <w:r>
        <w:rPr>
          <w:rFonts w:eastAsia="Times New Roman"/>
          <w:color w:val="000000"/>
          <w:spacing w:val="7"/>
          <w:sz w:val="19"/>
        </w:rPr>
        <w:t>specifically authorized by the Uniform Act, Section 301(2). We share the concern that property owners retain protections intended by the Uniform Act. That is one reason why we did not raise the waiver threshold to any higher level. As for the issue of consistency with USPAP, appraisal waiver is not an appraisal performance issue, but an issue about when an appraisal is needed under Federal law.</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A question was also raised as to whether the threshold applies to the value of the larger parcel (before value) or the value of the proposed acquisition.</w:t>
      </w:r>
    </w:p>
    <w:p w:rsidR="00FA0D70" w:rsidRDefault="00EA2637">
      <w:pPr>
        <w:spacing w:line="194" w:lineRule="exact"/>
        <w:ind w:right="72" w:firstLine="144"/>
        <w:textAlignment w:val="baseline"/>
        <w:rPr>
          <w:rFonts w:eastAsia="Times New Roman"/>
          <w:color w:val="000000"/>
          <w:sz w:val="19"/>
        </w:rPr>
      </w:pPr>
      <w:r>
        <w:rPr>
          <w:rFonts w:eastAsia="Times New Roman"/>
          <w:color w:val="000000"/>
          <w:sz w:val="19"/>
        </w:rPr>
        <w:t>The regulation states that it applies to the “anticipated value of the proposed acquisition.”</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One commenter suggested removing the “on a case-by-case basis” language from proposed § 24.102(c)(ii) because it created confusion.</w:t>
      </w:r>
    </w:p>
    <w:p w:rsidR="00FA0D70" w:rsidRDefault="00EA2637">
      <w:pPr>
        <w:spacing w:line="194" w:lineRule="exact"/>
        <w:ind w:firstLine="144"/>
        <w:textAlignment w:val="baseline"/>
        <w:rPr>
          <w:rFonts w:eastAsia="Times New Roman"/>
          <w:color w:val="000000"/>
          <w:spacing w:val="7"/>
          <w:sz w:val="19"/>
        </w:rPr>
      </w:pPr>
      <w:r>
        <w:rPr>
          <w:rFonts w:eastAsia="Times New Roman"/>
          <w:color w:val="000000"/>
          <w:spacing w:val="7"/>
          <w:sz w:val="19"/>
        </w:rPr>
        <w:t>We did remove the “on a case-by-case-basis” language from the final rule as it was unclear.</w:t>
      </w:r>
    </w:p>
    <w:p w:rsidR="00FA0D70" w:rsidRDefault="00EA2637">
      <w:pPr>
        <w:spacing w:line="196" w:lineRule="exact"/>
        <w:ind w:firstLine="144"/>
        <w:textAlignment w:val="baseline"/>
        <w:rPr>
          <w:rFonts w:eastAsia="Times New Roman"/>
          <w:color w:val="000000"/>
          <w:spacing w:val="7"/>
          <w:sz w:val="19"/>
        </w:rPr>
      </w:pPr>
      <w:r>
        <w:rPr>
          <w:rFonts w:eastAsia="Times New Roman"/>
          <w:color w:val="000000"/>
          <w:spacing w:val="7"/>
          <w:sz w:val="19"/>
        </w:rPr>
        <w:t>There was one comment expressing concern about situations where a high percentage of an Agency's acquisitions may be through appraisal waiver procedures.</w:t>
      </w:r>
    </w:p>
    <w:p w:rsidR="00FA0D70" w:rsidRDefault="00EA2637">
      <w:pPr>
        <w:spacing w:line="197" w:lineRule="exact"/>
        <w:ind w:right="72" w:firstLine="144"/>
        <w:textAlignment w:val="baseline"/>
        <w:rPr>
          <w:rFonts w:eastAsia="Times New Roman"/>
          <w:color w:val="000000"/>
          <w:spacing w:val="6"/>
          <w:sz w:val="19"/>
        </w:rPr>
      </w:pPr>
      <w:r>
        <w:rPr>
          <w:rFonts w:eastAsia="Times New Roman"/>
          <w:color w:val="000000"/>
          <w:spacing w:val="6"/>
          <w:sz w:val="19"/>
        </w:rPr>
        <w:t>The FHWA shares that concern and is considering initiating research to examine this issue as it applies to our partner State DOTs; however, it is beyond the scope of this rulemaking action.</w:t>
      </w:r>
    </w:p>
    <w:p w:rsidR="00FA0D70" w:rsidRDefault="00EA2637">
      <w:pPr>
        <w:spacing w:line="196" w:lineRule="exact"/>
        <w:ind w:firstLine="144"/>
        <w:textAlignment w:val="baseline"/>
        <w:rPr>
          <w:rFonts w:eastAsia="Times New Roman"/>
          <w:color w:val="000000"/>
          <w:sz w:val="19"/>
        </w:rPr>
      </w:pPr>
      <w:r>
        <w:rPr>
          <w:rFonts w:eastAsia="Times New Roman"/>
          <w:color w:val="000000"/>
          <w:sz w:val="19"/>
        </w:rPr>
        <w:t>Two commenters pointed out (and support) that the NPRM proposed adding language that the determination to use an appraisal waiver must be made by a qualified person.</w:t>
      </w:r>
    </w:p>
    <w:p w:rsidR="00FA0D70" w:rsidRDefault="00EA2637">
      <w:pPr>
        <w:spacing w:line="199" w:lineRule="exact"/>
        <w:ind w:right="288" w:firstLine="144"/>
        <w:textAlignment w:val="baseline"/>
        <w:rPr>
          <w:rFonts w:eastAsia="Times New Roman"/>
          <w:color w:val="000000"/>
          <w:sz w:val="19"/>
        </w:rPr>
      </w:pPr>
      <w:r>
        <w:rPr>
          <w:rFonts w:eastAsia="Times New Roman"/>
          <w:color w:val="000000"/>
          <w:sz w:val="19"/>
        </w:rPr>
        <w:t xml:space="preserve">We are pleased to see not only support for this provision, but that it </w:t>
      </w:r>
    </w:p>
    <w:p w:rsidR="00FA0D70" w:rsidRDefault="00EA2637">
      <w:pPr>
        <w:spacing w:before="23" w:line="192" w:lineRule="exact"/>
        <w:ind w:right="144"/>
        <w:textAlignment w:val="baseline"/>
        <w:rPr>
          <w:rFonts w:eastAsia="Times New Roman"/>
          <w:color w:val="000000"/>
          <w:spacing w:val="7"/>
          <w:sz w:val="19"/>
        </w:rPr>
      </w:pPr>
      <w:r>
        <w:br w:type="column"/>
      </w:r>
      <w:r>
        <w:rPr>
          <w:rFonts w:eastAsia="Times New Roman"/>
          <w:color w:val="000000"/>
          <w:spacing w:val="7"/>
          <w:sz w:val="19"/>
        </w:rPr>
        <w:t>was significant enough to comment on it.</w:t>
      </w:r>
    </w:p>
    <w:p w:rsidR="00FA0D70" w:rsidRDefault="00EA2637">
      <w:pPr>
        <w:spacing w:line="201" w:lineRule="exact"/>
        <w:ind w:right="72" w:firstLine="144"/>
        <w:textAlignment w:val="baseline"/>
        <w:rPr>
          <w:rFonts w:eastAsia="Times New Roman"/>
          <w:color w:val="000000"/>
          <w:spacing w:val="6"/>
          <w:sz w:val="19"/>
        </w:rPr>
      </w:pPr>
      <w:r>
        <w:rPr>
          <w:rFonts w:eastAsia="Times New Roman"/>
          <w:color w:val="000000"/>
          <w:spacing w:val="6"/>
          <w:sz w:val="19"/>
        </w:rPr>
        <w:t>Because of the number of comments indicating confusion in general as to the appraisal waiver provisions, we have added further explanation in appendix A.</w:t>
      </w:r>
    </w:p>
    <w:p w:rsidR="00FA0D70" w:rsidRDefault="00EA2637">
      <w:pPr>
        <w:spacing w:before="101" w:line="199" w:lineRule="exact"/>
        <w:ind w:right="504"/>
        <w:textAlignment w:val="baseline"/>
        <w:rPr>
          <w:rFonts w:eastAsia="Times New Roman"/>
          <w:color w:val="000000"/>
          <w:sz w:val="19"/>
        </w:rPr>
      </w:pPr>
      <w:r>
        <w:rPr>
          <w:rFonts w:eastAsia="Times New Roman"/>
          <w:color w:val="000000"/>
          <w:sz w:val="19"/>
        </w:rPr>
        <w:t>Section 24.102(f) Basic Negotiation Procedures</w:t>
      </w:r>
    </w:p>
    <w:p w:rsidR="00FA0D70" w:rsidRDefault="00EA2637">
      <w:pPr>
        <w:spacing w:before="75" w:line="199" w:lineRule="exact"/>
        <w:ind w:right="72" w:firstLine="144"/>
        <w:textAlignment w:val="baseline"/>
        <w:rPr>
          <w:rFonts w:eastAsia="Times New Roman"/>
          <w:color w:val="000000"/>
          <w:sz w:val="19"/>
        </w:rPr>
      </w:pPr>
      <w:r>
        <w:rPr>
          <w:rFonts w:eastAsia="Times New Roman"/>
          <w:color w:val="000000"/>
          <w:sz w:val="19"/>
        </w:rPr>
        <w:t>Two commenters suggested that “reasonable opportunity” provided to an owner to consider and respond to an offer should be defined with a specific time frame (such as 30 days).</w:t>
      </w:r>
    </w:p>
    <w:p w:rsidR="00FA0D70" w:rsidRDefault="00EA2637">
      <w:pPr>
        <w:spacing w:line="197" w:lineRule="exact"/>
        <w:ind w:right="72" w:firstLine="144"/>
        <w:textAlignment w:val="baseline"/>
        <w:rPr>
          <w:rFonts w:eastAsia="Times New Roman"/>
          <w:color w:val="000000"/>
          <w:spacing w:val="6"/>
          <w:sz w:val="19"/>
        </w:rPr>
      </w:pPr>
      <w:r>
        <w:rPr>
          <w:rFonts w:eastAsia="Times New Roman"/>
          <w:color w:val="000000"/>
          <w:spacing w:val="6"/>
          <w:sz w:val="19"/>
        </w:rPr>
        <w:t>We did not include a required time frame, but appendix A does discuss the issue, stating that, depending on the circumstances, 30 days would seem to be a minimum time frame. We are reluctant to specify a time frame because we believe that circumstances can dramatically impact what is an appropriate reasonable opportunity to consider an offer and present information.</w:t>
      </w:r>
    </w:p>
    <w:p w:rsidR="00FA0D70" w:rsidRDefault="00EA2637">
      <w:pPr>
        <w:spacing w:line="198" w:lineRule="exact"/>
        <w:ind w:right="216" w:firstLine="144"/>
        <w:textAlignment w:val="baseline"/>
        <w:rPr>
          <w:rFonts w:eastAsia="Times New Roman"/>
          <w:color w:val="000000"/>
          <w:spacing w:val="6"/>
          <w:sz w:val="19"/>
        </w:rPr>
      </w:pPr>
      <w:r>
        <w:rPr>
          <w:rFonts w:eastAsia="Times New Roman"/>
          <w:color w:val="000000"/>
          <w:spacing w:val="6"/>
          <w:sz w:val="19"/>
        </w:rPr>
        <w:t>One commenter stated that giving property owners “a reasonable opportunity to consider the offer” has the potential to slow down project times.</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We recognize this potential, however, we believe this statement reflects the primary purpose of the Uniform Act and this regulation, which is to assist and protect property owners and occupants.</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One commenter suggested that Agencies should provide the owner and/or his/her appraiser a copy of the Agency's appraisal requirements and inform them that their appraisal should be based on those requirements.</w:t>
      </w:r>
    </w:p>
    <w:p w:rsidR="00FA0D70" w:rsidRDefault="00EA2637">
      <w:pPr>
        <w:spacing w:line="196" w:lineRule="exact"/>
        <w:ind w:right="72" w:firstLine="144"/>
        <w:textAlignment w:val="baseline"/>
        <w:rPr>
          <w:rFonts w:eastAsia="Times New Roman"/>
          <w:color w:val="000000"/>
          <w:spacing w:val="6"/>
          <w:sz w:val="19"/>
        </w:rPr>
      </w:pPr>
      <w:r>
        <w:rPr>
          <w:rFonts w:eastAsia="Times New Roman"/>
          <w:color w:val="000000"/>
          <w:spacing w:val="6"/>
          <w:sz w:val="19"/>
        </w:rPr>
        <w:t>This is an excellent idea, and we have included language to encourage Agencies to do this in appendix A.</w:t>
      </w:r>
    </w:p>
    <w:p w:rsidR="00FA0D70" w:rsidRDefault="00EA2637">
      <w:pPr>
        <w:spacing w:line="201" w:lineRule="exact"/>
        <w:ind w:firstLine="144"/>
        <w:textAlignment w:val="baseline"/>
        <w:rPr>
          <w:rFonts w:eastAsia="Times New Roman"/>
          <w:color w:val="000000"/>
          <w:spacing w:val="7"/>
          <w:sz w:val="19"/>
        </w:rPr>
      </w:pPr>
      <w:r>
        <w:rPr>
          <w:rFonts w:eastAsia="Times New Roman"/>
          <w:color w:val="000000"/>
          <w:spacing w:val="7"/>
          <w:sz w:val="19"/>
        </w:rPr>
        <w:t>One commenter suggested adding the word “all” to “reasonable efforts to contact the owner.”</w:t>
      </w:r>
    </w:p>
    <w:p w:rsidR="00FA0D70" w:rsidRDefault="00EA2637">
      <w:pPr>
        <w:spacing w:line="196" w:lineRule="exact"/>
        <w:ind w:right="72" w:firstLine="144"/>
        <w:textAlignment w:val="baseline"/>
        <w:rPr>
          <w:rFonts w:eastAsia="Times New Roman"/>
          <w:color w:val="000000"/>
          <w:sz w:val="19"/>
        </w:rPr>
      </w:pPr>
      <w:r>
        <w:rPr>
          <w:rFonts w:eastAsia="Times New Roman"/>
          <w:color w:val="000000"/>
          <w:sz w:val="19"/>
        </w:rPr>
        <w:t>We agree and added the word “all” to the final rule for greater clarity.</w:t>
      </w:r>
    </w:p>
    <w:p w:rsidR="00FA0D70" w:rsidRDefault="00EA2637">
      <w:pPr>
        <w:spacing w:before="102" w:line="199" w:lineRule="exact"/>
        <w:textAlignment w:val="baseline"/>
        <w:rPr>
          <w:rFonts w:eastAsia="Times New Roman"/>
          <w:color w:val="000000"/>
          <w:spacing w:val="8"/>
          <w:sz w:val="19"/>
        </w:rPr>
      </w:pPr>
      <w:r>
        <w:rPr>
          <w:rFonts w:eastAsia="Times New Roman"/>
          <w:color w:val="000000"/>
          <w:spacing w:val="8"/>
          <w:sz w:val="19"/>
        </w:rPr>
        <w:t>Section 24.102(i) Administrative Settlement</w:t>
      </w:r>
    </w:p>
    <w:p w:rsidR="00FA0D70" w:rsidRDefault="00EA2637">
      <w:pPr>
        <w:spacing w:before="78" w:line="199" w:lineRule="exact"/>
        <w:ind w:right="72" w:firstLine="144"/>
        <w:textAlignment w:val="baseline"/>
        <w:rPr>
          <w:rFonts w:eastAsia="Times New Roman"/>
          <w:color w:val="000000"/>
          <w:spacing w:val="7"/>
          <w:sz w:val="19"/>
        </w:rPr>
      </w:pPr>
      <w:r>
        <w:rPr>
          <w:rFonts w:eastAsia="Times New Roman"/>
          <w:color w:val="000000"/>
          <w:spacing w:val="7"/>
          <w:sz w:val="19"/>
        </w:rPr>
        <w:t>Comments indicated support for this section, but noted that not much was changed. We agree. The revised language focuses more on clearly stating the supporting justification for settlements.</w:t>
      </w:r>
    </w:p>
    <w:p w:rsidR="00FA0D70" w:rsidRDefault="00EA2637">
      <w:pPr>
        <w:spacing w:line="192" w:lineRule="exact"/>
        <w:ind w:left="144"/>
        <w:textAlignment w:val="baseline"/>
        <w:rPr>
          <w:rFonts w:eastAsia="Times New Roman"/>
          <w:color w:val="000000"/>
          <w:spacing w:val="6"/>
          <w:sz w:val="19"/>
        </w:rPr>
      </w:pPr>
      <w:r>
        <w:rPr>
          <w:rFonts w:eastAsia="Times New Roman"/>
          <w:color w:val="000000"/>
          <w:spacing w:val="6"/>
          <w:sz w:val="19"/>
        </w:rPr>
        <w:t>One commenter suggested that</w:t>
      </w:r>
    </w:p>
    <w:p w:rsidR="00FA0D70" w:rsidRDefault="00EA2637">
      <w:pPr>
        <w:spacing w:line="199" w:lineRule="exact"/>
        <w:ind w:right="72"/>
        <w:textAlignment w:val="baseline"/>
        <w:rPr>
          <w:rFonts w:eastAsia="Times New Roman"/>
          <w:color w:val="000000"/>
          <w:sz w:val="19"/>
        </w:rPr>
      </w:pPr>
      <w:r>
        <w:rPr>
          <w:rFonts w:eastAsia="Times New Roman"/>
          <w:color w:val="000000"/>
          <w:sz w:val="19"/>
        </w:rPr>
        <w:t>§ 24.107, certain legal expenses, should be cross-referenced in this section.</w:t>
      </w:r>
    </w:p>
    <w:p w:rsidR="00FA0D70" w:rsidRDefault="00EA2637">
      <w:pPr>
        <w:spacing w:line="190" w:lineRule="exact"/>
        <w:ind w:firstLine="144"/>
        <w:textAlignment w:val="baseline"/>
        <w:rPr>
          <w:rFonts w:eastAsia="Times New Roman"/>
          <w:color w:val="000000"/>
          <w:spacing w:val="6"/>
          <w:sz w:val="19"/>
        </w:rPr>
      </w:pPr>
      <w:r>
        <w:rPr>
          <w:rFonts w:eastAsia="Times New Roman"/>
          <w:color w:val="000000"/>
          <w:spacing w:val="6"/>
          <w:sz w:val="19"/>
        </w:rPr>
        <w:t>Since the topics and issues are different, we did not make that change.</w:t>
      </w:r>
    </w:p>
    <w:p w:rsidR="00FA0D70" w:rsidRDefault="00EA2637">
      <w:pPr>
        <w:spacing w:line="200" w:lineRule="exact"/>
        <w:ind w:firstLine="144"/>
        <w:textAlignment w:val="baseline"/>
        <w:rPr>
          <w:rFonts w:eastAsia="Times New Roman"/>
          <w:color w:val="000000"/>
          <w:spacing w:val="7"/>
          <w:sz w:val="19"/>
        </w:rPr>
      </w:pPr>
      <w:r>
        <w:rPr>
          <w:rFonts w:eastAsia="Times New Roman"/>
          <w:color w:val="000000"/>
          <w:spacing w:val="7"/>
          <w:sz w:val="19"/>
        </w:rPr>
        <w:t>We have revised the language to require more specific information in the written justification (“state” rather than “indicate”) and deleted specific suggestions (“appraisals, recent court</w:t>
      </w:r>
    </w:p>
    <w:p w:rsidR="00FA0D70" w:rsidRDefault="00FA0D70">
      <w:pPr>
        <w:sectPr w:rsidR="00FA0D70">
          <w:pgSz w:w="12240" w:h="15840"/>
          <w:pgMar w:top="1170" w:right="893" w:bottom="609" w:left="893" w:header="720" w:footer="720" w:gutter="0"/>
          <w:cols w:num="3" w:space="0" w:equalWidth="0">
            <w:col w:w="3370" w:space="172"/>
            <w:col w:w="3370" w:space="172"/>
            <w:col w:w="337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66976" behindDoc="0" locked="0" layoutInCell="1" allowOverlap="1" wp14:anchorId="7704CFDC" wp14:editId="0EA71D31">
                <wp:simplePos x="0" y="0"/>
                <wp:positionH relativeFrom="page">
                  <wp:posOffset>544830</wp:posOffset>
                </wp:positionH>
                <wp:positionV relativeFrom="page">
                  <wp:posOffset>609600</wp:posOffset>
                </wp:positionV>
                <wp:extent cx="6684010" cy="0"/>
                <wp:effectExtent l="0" t="0" r="0" b="0"/>
                <wp:wrapNone/>
                <wp:docPr id="1018"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68941" id="Line 1017"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y0IQIAAEgEAAAOAAAAZHJzL2Uyb0RvYy54bWysVMGO2jAQvVfqP1i+QxI2ZdmIsKoS6IW2&#10;SLv9AGM7xKpjW7YhoKr/3rFDENteqqoczNgzfvNm5jnL53Mn0YlbJ7QqcTZNMeKKaibUocTfXjeT&#10;BUbOE8WI1IqX+MIdfl69f7fsTcFnutWScYsARLmiNyVuvTdFkjja8o64qTZcgbPRtiMetvaQMEt6&#10;QO9kMkvTedJry4zVlDsHp/XgxKuI3zSc+q9N47hHssTAzcfVxnUf1mS1JMXBEtMKeqVB/oFFR4SC&#10;pDeomniCjlb8AdUJarXTjZ9S3SW6aQTlsQaoJkt/q+alJYbHWqA5ztza5P4fLP1y2lkkGMwuzWBW&#10;inQwpa1QHMHBY+hPb1wBYZXa2VAhPasXs9X0u0NKVy1RBx55vl4M3MzCjeTNlbBxBrLs+8+aQQw5&#10;eh2bdW5sFyChDegcZ3K5zYSfPaJwOJ8vcugMRnT0JaQYLxrr/CeuOxSMEkugHYHJaet8IEKKMSTk&#10;UXojpIwjlwr1JX5I80UabzgtBQveEOfsYV9Ji04kqCb+YlnguQ8L0DVx7RAXXYOerD4qFtO0nLD1&#10;1fZEyMEGWlKFRFAkEL1ag15+PKVP68V6kU/y2Xw9ydO6nnzcVPlkvskeP9QPdVXV2c/AOcuLVjDG&#10;VaA9ajfL/04b11c0qO6m3luDkrfosZNAdvyPpOOUw2AHiew1u+zsOH2Qawy+Pq3wHu73YN9/AFa/&#10;AAAA//8DAFBLAwQUAAYACAAAACEAiW9sjt4AAAAJAQAADwAAAGRycy9kb3ducmV2LnhtbEyPT2sC&#10;MRDF7wW/Qxiht5pVq6zrZqUUCgUv/oP2GDfTzdJksiRRt/30jfSgxzdveO/3ylVvDTujD60jAeNR&#10;BgypdqqlRsBh//aUAwtRkpLGEQr4wQCravBQykK5C23xvIsNSyEUCilAx9gVnIdao5Vh5Dqk5H05&#10;b2VM0jdceXlJ4dbwSZbNuZUtpQYtO3zVWH/vTlbAx7vRm836c21pNuX51v/WZrIX4nHYvyyBRezj&#10;7Rmu+AkdqsR0dCdSgRkB+SyRRwGLeZp09cfT/BnY8f/Cq5LfL6j+AAAA//8DAFBLAQItABQABgAI&#10;AAAAIQC2gziS/gAAAOEBAAATAAAAAAAAAAAAAAAAAAAAAABbQ29udGVudF9UeXBlc10ueG1sUEsB&#10;Ai0AFAAGAAgAAAAhADj9If/WAAAAlAEAAAsAAAAAAAAAAAAAAAAALwEAAF9yZWxzLy5yZWxzUEsB&#10;Ai0AFAAGAAgAAAAhAJ4EHLQhAgAASAQAAA4AAAAAAAAAAAAAAAAALgIAAGRycy9lMm9Eb2MueG1s&#10;UEsBAi0AFAAGAAgAAAAhAIlvbI7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1968000" behindDoc="0" locked="0" layoutInCell="1" allowOverlap="1" wp14:anchorId="3C17946D" wp14:editId="6FA5F934">
                <wp:simplePos x="0" y="0"/>
                <wp:positionH relativeFrom="page">
                  <wp:posOffset>544830</wp:posOffset>
                </wp:positionH>
                <wp:positionV relativeFrom="page">
                  <wp:posOffset>661670</wp:posOffset>
                </wp:positionV>
                <wp:extent cx="6684010" cy="0"/>
                <wp:effectExtent l="0" t="0" r="0" b="0"/>
                <wp:wrapNone/>
                <wp:docPr id="1017"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E0EF9C" id="Line 1016" o:spid="_x0000_s1026" style="position:absolute;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uPHwIAAEc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6l2QNG&#10;inTQpWehOIKHeahPb1wBZpXa2pAhPalX86zpd4eUrlqi9jzyfDsb8MyCR/LOJVycgSi7/otmYEMO&#10;XsdinRrbBUgoAzrFnpyvPeEnjyg8zueLHCqDER11CSlGR2Od/8x1h4JQYgm0IzA5PjsfiJBiNAlx&#10;lN4IKWPLpUI9gN/dp9HBaSlYUAYzZ/e7Slp0JGFo4hezAs2tWUCuiWsHu6gaxsnqg2IxSssJW19k&#10;T4QcZGAlVQgEOQLPizSMy4/H9HG9WC/yST6bryd5WteTT5sqn8w32cN9fVdXVZ39DJyzvGgFY1wF&#10;2uPoZvnfjcZliYahuw7vtT7Je/RYSCA7/iPp2OTQ12FCdpqdt3ZsPkxrNL5sVliH2zvIt/u/+gUA&#10;AP//AwBQSwMEFAAGAAgAAAAhANjQ4PDcAAAACwEAAA8AAABkcnMvZG93bnJldi54bWxMj01LxDAQ&#10;hu+C/yGM4M1Num6l1KaLCBUvHtwVz9lmti3bTEqSbaq/3iwIenw/eOeZaruYkc3o/GBJQrYSwJBa&#10;qwfqJHzsm7sCmA+KtBotoYQv9LCtr68qVWob6R3nXehYGiFfKgl9CFPJuW97NMqv7ISUsqN1RoUk&#10;Xce1UzGNm5GvhXjgRg2ULvRqwuce29PubCRQFj7HGEOc3Xf+kmd58yreGilvb5anR2ABl/BXhgt+&#10;Qoc6MR3smbRno4QiT+Qh+WKzBnYpZPfFBtjh1+J1xf//UP8AAAD//wMAUEsBAi0AFAAGAAgAAAAh&#10;ALaDOJL+AAAA4QEAABMAAAAAAAAAAAAAAAAAAAAAAFtDb250ZW50X1R5cGVzXS54bWxQSwECLQAU&#10;AAYACAAAACEAOP0h/9YAAACUAQAACwAAAAAAAAAAAAAAAAAvAQAAX3JlbHMvLnJlbHNQSwECLQAU&#10;AAYACAAAACEALF5rjx8CAABHBAAADgAAAAAAAAAAAAAAAAAuAgAAZHJzL2Uyb0RvYy54bWxQSwEC&#10;LQAUAAYACAAAACEA2NDg8NwAAAALAQAADwAAAAAAAAAAAAAAAAB5BAAAZHJzL2Rvd25yZXYueG1s&#10;UEsFBgAAAAAEAAQA8wAAAIIFA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2/Tuesday, January 4, 2005/Rules and Regulations</w:t>
      </w:r>
      <w:r>
        <w:rPr>
          <w:rFonts w:eastAsia="Times New Roman"/>
          <w:color w:val="000000"/>
          <w:sz w:val="21"/>
        </w:rPr>
        <w:tab/>
      </w:r>
      <w:r>
        <w:rPr>
          <w:rFonts w:eastAsia="Times New Roman"/>
          <w:b/>
          <w:color w:val="000000"/>
        </w:rPr>
        <w:t>597</w:t>
      </w:r>
    </w:p>
    <w:p w:rsidR="00FA0D70" w:rsidRDefault="00FA0D70">
      <w:pPr>
        <w:spacing w:before="21" w:after="122" w:line="259" w:lineRule="exact"/>
        <w:sectPr w:rsidR="00FA0D70">
          <w:pgSz w:w="12240" w:h="15840"/>
          <w:pgMar w:top="620" w:right="857" w:bottom="609" w:left="858" w:header="720" w:footer="720" w:gutter="0"/>
          <w:cols w:space="720"/>
        </w:sectPr>
      </w:pPr>
    </w:p>
    <w:p w:rsidR="00FA0D70" w:rsidRDefault="00EA2637">
      <w:pPr>
        <w:spacing w:before="27" w:line="199" w:lineRule="exact"/>
        <w:textAlignment w:val="baseline"/>
        <w:rPr>
          <w:rFonts w:eastAsia="Times New Roman"/>
          <w:color w:val="000000"/>
          <w:spacing w:val="8"/>
          <w:sz w:val="19"/>
        </w:rPr>
      </w:pPr>
      <w:r>
        <w:rPr>
          <w:rFonts w:eastAsia="Times New Roman"/>
          <w:color w:val="000000"/>
          <w:spacing w:val="8"/>
          <w:sz w:val="19"/>
        </w:rPr>
        <w:t>awards, estimated trial costs, or valuation problems”) in favor of requesting “what available information, including trial risks, supports the settlement.”</w:t>
      </w:r>
    </w:p>
    <w:p w:rsidR="00FA0D70" w:rsidRDefault="00EA2637">
      <w:pPr>
        <w:spacing w:before="103" w:line="199" w:lineRule="exact"/>
        <w:textAlignment w:val="baseline"/>
        <w:rPr>
          <w:rFonts w:eastAsia="Times New Roman"/>
          <w:color w:val="000000"/>
          <w:spacing w:val="4"/>
          <w:sz w:val="19"/>
        </w:rPr>
      </w:pPr>
      <w:r>
        <w:rPr>
          <w:rFonts w:eastAsia="Times New Roman"/>
          <w:color w:val="000000"/>
          <w:spacing w:val="4"/>
          <w:sz w:val="19"/>
        </w:rPr>
        <w:t>Section 24.102(n) Conflict of Interest</w:t>
      </w:r>
    </w:p>
    <w:p w:rsidR="00FA0D70" w:rsidRDefault="00EA2637">
      <w:pPr>
        <w:spacing w:before="101" w:line="199" w:lineRule="exact"/>
        <w:ind w:firstLine="144"/>
        <w:textAlignment w:val="baseline"/>
        <w:rPr>
          <w:rFonts w:eastAsia="Times New Roman"/>
          <w:color w:val="000000"/>
          <w:spacing w:val="6"/>
          <w:sz w:val="19"/>
        </w:rPr>
      </w:pPr>
      <w:r>
        <w:rPr>
          <w:rFonts w:eastAsia="Times New Roman"/>
          <w:color w:val="000000"/>
          <w:spacing w:val="6"/>
          <w:sz w:val="19"/>
        </w:rPr>
        <w:t>The NPRM proposed expansion of this section to include all persons making waiver valuations under § 24.102(c)(2). This change would bring equal conflict of interest standards to all individuals valuing real property, whether their work is waiver valuations, appraisal, or appraisal review, and would clarify who is covered.</w:t>
      </w:r>
    </w:p>
    <w:p w:rsidR="00FA0D70" w:rsidRDefault="00EA2637">
      <w:pPr>
        <w:spacing w:before="20" w:line="199" w:lineRule="exact"/>
        <w:ind w:right="72" w:firstLine="144"/>
        <w:textAlignment w:val="baseline"/>
        <w:rPr>
          <w:rFonts w:eastAsia="Times New Roman"/>
          <w:color w:val="000000"/>
          <w:spacing w:val="7"/>
          <w:sz w:val="19"/>
        </w:rPr>
      </w:pPr>
      <w:r>
        <w:rPr>
          <w:rFonts w:eastAsia="Times New Roman"/>
          <w:color w:val="000000"/>
          <w:spacing w:val="7"/>
          <w:sz w:val="19"/>
        </w:rPr>
        <w:t>We received 24 comments on the proposed revision to this section. The majority of comments referenced the proposal that any person functioning as a negotiator shall not supervise or formally evaluate the appraiser, review appraiser or person making waiver valuations.</w:t>
      </w:r>
    </w:p>
    <w:p w:rsidR="00FA0D70" w:rsidRDefault="00EA2637">
      <w:pPr>
        <w:spacing w:before="24" w:line="199" w:lineRule="exact"/>
        <w:ind w:firstLine="144"/>
        <w:textAlignment w:val="baseline"/>
        <w:rPr>
          <w:rFonts w:eastAsia="Times New Roman"/>
          <w:color w:val="000000"/>
          <w:spacing w:val="6"/>
          <w:sz w:val="19"/>
        </w:rPr>
      </w:pPr>
      <w:r>
        <w:rPr>
          <w:rFonts w:eastAsia="Times New Roman"/>
          <w:color w:val="000000"/>
          <w:spacing w:val="6"/>
          <w:sz w:val="19"/>
        </w:rPr>
        <w:t>Comments received focused on the impacts on Agency operations. A major concern was how an Agency could comply with the requirement that an appraiser, review appraiser or anyone making a waiver valuation not be supervised or evaluated by anyone negotiating for the property since currently most, if not all, managers frequently become involved in negotiations.</w:t>
      </w:r>
    </w:p>
    <w:p w:rsidR="00FA0D70" w:rsidRDefault="00EA2637">
      <w:pPr>
        <w:spacing w:before="16" w:line="199" w:lineRule="exact"/>
        <w:ind w:right="216" w:firstLine="144"/>
        <w:textAlignment w:val="baseline"/>
        <w:rPr>
          <w:rFonts w:eastAsia="Times New Roman"/>
          <w:color w:val="000000"/>
          <w:spacing w:val="5"/>
          <w:sz w:val="19"/>
        </w:rPr>
      </w:pPr>
      <w:r>
        <w:rPr>
          <w:rFonts w:eastAsia="Times New Roman"/>
          <w:color w:val="000000"/>
          <w:spacing w:val="5"/>
          <w:sz w:val="19"/>
        </w:rPr>
        <w:t>This is a difficult issue, but we, as well as the other affected Federal Agencies, continue to support the provision providing independence for appraisers from officials negotiating to acquire the property.</w:t>
      </w:r>
    </w:p>
    <w:p w:rsidR="00FA0D70" w:rsidRDefault="00EA2637">
      <w:pPr>
        <w:spacing w:before="18" w:line="199" w:lineRule="exact"/>
        <w:ind w:firstLine="144"/>
        <w:textAlignment w:val="baseline"/>
        <w:rPr>
          <w:rFonts w:eastAsia="Times New Roman"/>
          <w:color w:val="000000"/>
          <w:spacing w:val="6"/>
          <w:sz w:val="19"/>
        </w:rPr>
      </w:pPr>
      <w:r>
        <w:rPr>
          <w:rFonts w:eastAsia="Times New Roman"/>
          <w:color w:val="000000"/>
          <w:spacing w:val="6"/>
          <w:sz w:val="19"/>
        </w:rPr>
        <w:t>One commenter recommended that no Agencies be exempted from appraiser independence provisions and suggested that streamlined appraisals and reports could be used to meet budgetary needs.</w:t>
      </w:r>
    </w:p>
    <w:p w:rsidR="00FA0D70" w:rsidRDefault="00EA2637">
      <w:pPr>
        <w:spacing w:before="18" w:line="199" w:lineRule="exact"/>
        <w:ind w:firstLine="144"/>
        <w:textAlignment w:val="baseline"/>
        <w:rPr>
          <w:rFonts w:eastAsia="Times New Roman"/>
          <w:color w:val="000000"/>
          <w:spacing w:val="6"/>
          <w:sz w:val="19"/>
        </w:rPr>
      </w:pPr>
      <w:r>
        <w:rPr>
          <w:rFonts w:eastAsia="Times New Roman"/>
          <w:color w:val="000000"/>
          <w:spacing w:val="6"/>
          <w:sz w:val="19"/>
        </w:rPr>
        <w:t>The exemption is not based on financial considerations, but rather on recognition that some small Agencies, especially Federal-assistance recipients such as local public Agencies, do not have the staffing levels that are needed to support the separation of functions.</w:t>
      </w:r>
    </w:p>
    <w:p w:rsidR="00FA0D70" w:rsidRDefault="00EA2637">
      <w:pPr>
        <w:spacing w:before="13" w:after="172" w:line="199" w:lineRule="exact"/>
        <w:ind w:firstLine="144"/>
        <w:textAlignment w:val="baseline"/>
        <w:rPr>
          <w:rFonts w:eastAsia="Times New Roman"/>
          <w:color w:val="000000"/>
          <w:spacing w:val="4"/>
          <w:sz w:val="19"/>
        </w:rPr>
      </w:pPr>
      <w:r>
        <w:rPr>
          <w:rFonts w:eastAsia="Times New Roman"/>
          <w:color w:val="000000"/>
          <w:spacing w:val="4"/>
          <w:sz w:val="19"/>
        </w:rPr>
        <w:t>One commenter wondered about the impact on consultants of providing independence for appraisers from officials negotiating to acquire the property, and suggested the ethical controls in the Uniform Standards of Professional Appraisal Practice (USPAP)</w:t>
      </w:r>
      <w:r>
        <w:rPr>
          <w:rFonts w:eastAsia="Times New Roman"/>
          <w:color w:val="000000"/>
          <w:spacing w:val="4"/>
          <w:sz w:val="19"/>
          <w:vertAlign w:val="superscript"/>
        </w:rPr>
        <w:t>1</w:t>
      </w:r>
      <w:r>
        <w:rPr>
          <w:rFonts w:eastAsia="Times New Roman"/>
          <w:color w:val="000000"/>
          <w:spacing w:val="4"/>
          <w:sz w:val="19"/>
        </w:rPr>
        <w:t xml:space="preserve"> are sufficient.</w:t>
      </w:r>
    </w:p>
    <w:p w:rsidR="00FA0D70" w:rsidRDefault="00EA2637">
      <w:pPr>
        <w:spacing w:before="65" w:line="160" w:lineRule="exact"/>
        <w:ind w:right="144" w:firstLine="144"/>
        <w:textAlignment w:val="baseline"/>
        <w:rPr>
          <w:rFonts w:eastAsia="Times New Roman"/>
          <w:color w:val="000000"/>
          <w:sz w:val="13"/>
        </w:rPr>
      </w:pPr>
      <w:r>
        <w:rPr>
          <w:noProof/>
        </w:rPr>
        <mc:AlternateContent>
          <mc:Choice Requires="wps">
            <w:drawing>
              <wp:anchor distT="0" distB="0" distL="114300" distR="114300" simplePos="0" relativeHeight="251969024" behindDoc="0" locked="0" layoutInCell="1" allowOverlap="1" wp14:anchorId="4D563767" wp14:editId="7F983977">
                <wp:simplePos x="0" y="0"/>
                <wp:positionH relativeFrom="page">
                  <wp:posOffset>562610</wp:posOffset>
                </wp:positionH>
                <wp:positionV relativeFrom="page">
                  <wp:posOffset>8662670</wp:posOffset>
                </wp:positionV>
                <wp:extent cx="645160" cy="0"/>
                <wp:effectExtent l="0" t="0" r="0" b="0"/>
                <wp:wrapNone/>
                <wp:docPr id="1016"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3DD5D" id="Line 1015"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682.1pt" to="95.1pt,6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QtHwIAAEY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Cr1L0jxC&#10;EnfQpR2XDMHD3Nen17YAs0rujc+QXOSL3iny3SKpqhbLIws8X68aPFPvEb9x8RerIcqh/6Io2OCT&#10;U6FYl8Z0HhLKgC6hJ9d7T9jFIQKPeTZPc+gcGVUxLkY/baz7zFSHvFBGAlgHXHzeWed54GI08WGk&#10;2nIhQseFRH0ZLRbLJDhYJTj1Sm9mzfFQCYPO2M9M+EJSoHk088g1tu1gF1TDNBl1kjREaRmmm5vs&#10;MBeDDKyE9IEgReB5k4Zp+bFMlpvFZpFNslm+mWRJXU8+batskm/Tj/P6Q11VdfrTc06zouWUMulp&#10;j5ObZn83GbcdGmbuPrv3+sRv0UMhgez4D6RDj31bhwE5KHrdm7H3MKzB+LZYfhse7yA/rv/6FwAA&#10;AP//AwBQSwMEFAAGAAgAAAAhABRSNcHeAAAADAEAAA8AAABkcnMvZG93bnJldi54bWxMj0FPhDAQ&#10;he8m/odmTLwYt7gagkjZ4KoXDibCxnOhI6B0Smh3F/+9swejt5n3Xt58k20WO4oDzn5wpOBmFYFA&#10;ap0ZqFOwq1+uExA+aDJ6dIQKvtHDJj8/y3Rq3JHe8FCFTnAJ+VQr6EOYUil926PVfuUmJPY+3Gx1&#10;4HXupJn1kcvtKNdRFEurB+ILvZ5w22P7Ve2tgua5iLd16Xav9XtTzlflZ1E9Pil1ebEUDyACLuEv&#10;DCd8RoecmRq3J+PFqCBJYk6yfhvfrUGcEvcRD82vJPNM/n8i/wEAAP//AwBQSwECLQAUAAYACAAA&#10;ACEAtoM4kv4AAADhAQAAEwAAAAAAAAAAAAAAAAAAAAAAW0NvbnRlbnRfVHlwZXNdLnhtbFBLAQIt&#10;ABQABgAIAAAAIQA4/SH/1gAAAJQBAAALAAAAAAAAAAAAAAAAAC8BAABfcmVscy8ucmVsc1BLAQIt&#10;ABQABgAIAAAAIQCPzzQtHwIAAEYEAAAOAAAAAAAAAAAAAAAAAC4CAABkcnMvZTJvRG9jLnhtbFBL&#10;AQItABQABgAIAAAAIQAUUjXB3gAAAAwBAAAPAAAAAAAAAAAAAAAAAHkEAABkcnMvZG93bnJldi54&#10;bWxQSwUGAAAAAAQABADzAAAAhAUAAAAA&#10;" strokeweight=".7pt">
                <w10:wrap anchorx="page" anchory="page"/>
              </v:line>
            </w:pict>
          </mc:Fallback>
        </mc:AlternateContent>
      </w:r>
      <w:r>
        <w:rPr>
          <w:rFonts w:eastAsia="Times New Roman"/>
          <w:color w:val="000000"/>
          <w:sz w:val="13"/>
        </w:rPr>
        <w:t xml:space="preserve">1 </w:t>
      </w:r>
      <w:r>
        <w:rPr>
          <w:rFonts w:eastAsia="Times New Roman"/>
          <w:color w:val="000000"/>
          <w:sz w:val="15"/>
        </w:rPr>
        <w:t xml:space="preserve">Uniform Standards of Professional Appraisal Practice (USPAP). Published by The Appraisal Foundation, a nonprofit educational organization. Copies may be ordered from The Appraisal Foundation at the following URL: </w:t>
      </w:r>
      <w:hyperlink r:id="rId9">
        <w:r>
          <w:rPr>
            <w:rFonts w:eastAsia="Times New Roman"/>
            <w:i/>
            <w:color w:val="0000FF"/>
            <w:sz w:val="16"/>
            <w:u w:val="single"/>
          </w:rPr>
          <w:t>http:// www.appraisalfoundation.org/html/USPAP2004/</w:t>
        </w:r>
      </w:hyperlink>
      <w:r>
        <w:rPr>
          <w:rFonts w:eastAsia="Times New Roman"/>
          <w:i/>
          <w:color w:val="000000"/>
          <w:sz w:val="16"/>
        </w:rPr>
        <w:t xml:space="preserve"> toc.htm.</w:t>
      </w:r>
    </w:p>
    <w:p w:rsidR="00FA0D70" w:rsidRDefault="00EA2637">
      <w:pPr>
        <w:spacing w:before="39" w:line="197" w:lineRule="exact"/>
        <w:ind w:firstLine="144"/>
        <w:textAlignment w:val="baseline"/>
        <w:rPr>
          <w:rFonts w:eastAsia="Times New Roman"/>
          <w:color w:val="000000"/>
          <w:spacing w:val="6"/>
          <w:sz w:val="19"/>
        </w:rPr>
      </w:pPr>
      <w:r>
        <w:br w:type="column"/>
      </w:r>
      <w:r>
        <w:rPr>
          <w:rFonts w:eastAsia="Times New Roman"/>
          <w:color w:val="000000"/>
          <w:spacing w:val="6"/>
          <w:sz w:val="19"/>
        </w:rPr>
        <w:t>We note that USPAP controls apply to the appraiser, whose only recourse to inappropriate pressure from a manager or supervisor is refusal to do the assigned task. We believe that this does not adequately address conflict of interest concerns. Policing conflict of interest should not be the appraiser’s responsibility. The impact on a consultant will ultimately be up to the funding Agency, which may waive this provision if it believes it appropriate to do so. Again, the responsibility to prevent undue pressure on an appraiser is on the Agency.</w:t>
      </w:r>
    </w:p>
    <w:p w:rsidR="00FA0D70" w:rsidRDefault="00EA2637">
      <w:pPr>
        <w:spacing w:line="196" w:lineRule="exact"/>
        <w:ind w:firstLine="144"/>
        <w:textAlignment w:val="baseline"/>
        <w:rPr>
          <w:rFonts w:eastAsia="Times New Roman"/>
          <w:color w:val="000000"/>
          <w:spacing w:val="4"/>
          <w:sz w:val="19"/>
        </w:rPr>
      </w:pPr>
      <w:r>
        <w:rPr>
          <w:rFonts w:eastAsia="Times New Roman"/>
          <w:color w:val="000000"/>
          <w:spacing w:val="4"/>
          <w:sz w:val="19"/>
        </w:rPr>
        <w:t>One commenter suggested the same (Agency) person should be able to procure contract appraisal services and serve as a negotiator.</w:t>
      </w:r>
    </w:p>
    <w:p w:rsidR="00FA0D70" w:rsidRDefault="00EA2637">
      <w:pPr>
        <w:spacing w:line="197" w:lineRule="exact"/>
        <w:ind w:firstLine="144"/>
        <w:textAlignment w:val="baseline"/>
        <w:rPr>
          <w:rFonts w:eastAsia="Times New Roman"/>
          <w:color w:val="000000"/>
          <w:spacing w:val="7"/>
          <w:sz w:val="19"/>
        </w:rPr>
      </w:pPr>
      <w:r>
        <w:rPr>
          <w:rFonts w:eastAsia="Times New Roman"/>
          <w:color w:val="000000"/>
          <w:spacing w:val="7"/>
          <w:sz w:val="19"/>
        </w:rPr>
        <w:t>This comment was from a local public Agency, which, as such, would be eligible for a waiver if granted by the Federal funding Agency, therefore we did not incorporate such a change.</w:t>
      </w:r>
    </w:p>
    <w:p w:rsidR="00FA0D70" w:rsidRDefault="00EA2637">
      <w:pPr>
        <w:spacing w:line="197" w:lineRule="exact"/>
        <w:ind w:right="144" w:firstLine="144"/>
        <w:textAlignment w:val="baseline"/>
        <w:rPr>
          <w:rFonts w:eastAsia="Times New Roman"/>
          <w:color w:val="000000"/>
          <w:spacing w:val="7"/>
          <w:sz w:val="19"/>
        </w:rPr>
      </w:pPr>
      <w:r>
        <w:rPr>
          <w:rFonts w:eastAsia="Times New Roman"/>
          <w:color w:val="000000"/>
          <w:spacing w:val="7"/>
          <w:sz w:val="19"/>
        </w:rPr>
        <w:t>One commenter expressed a concern that a Federal Agency could give itself a waiver from the requirement that negotiators may not supervise appraisers.</w:t>
      </w:r>
    </w:p>
    <w:p w:rsidR="00FA0D70" w:rsidRDefault="00EA2637">
      <w:pPr>
        <w:spacing w:line="197" w:lineRule="exact"/>
        <w:ind w:firstLine="144"/>
        <w:textAlignment w:val="baseline"/>
        <w:rPr>
          <w:rFonts w:eastAsia="Times New Roman"/>
          <w:color w:val="000000"/>
          <w:spacing w:val="4"/>
          <w:sz w:val="19"/>
        </w:rPr>
      </w:pPr>
      <w:r>
        <w:rPr>
          <w:rFonts w:eastAsia="Times New Roman"/>
          <w:color w:val="000000"/>
          <w:spacing w:val="4"/>
          <w:sz w:val="19"/>
        </w:rPr>
        <w:t>We believe the regulation is clear that the waiver is only for “a program or project receiving Federal financial assistance.” This precludes the Federal Agency from granting itself a waiver.</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One commenter supported the exception in the last paragraph, which allows the appraiser, the review appraiser and preparer of a waiver valuation to also act as negotiator when the offer to acquire is $10,000 or less. However, another commenter objected to this exception, stating the issue was too important to allow a waiver.</w:t>
      </w:r>
    </w:p>
    <w:p w:rsidR="00FA0D70" w:rsidRDefault="00EA2637">
      <w:pPr>
        <w:spacing w:line="195" w:lineRule="exact"/>
        <w:ind w:firstLine="144"/>
        <w:textAlignment w:val="baseline"/>
        <w:rPr>
          <w:rFonts w:eastAsia="Times New Roman"/>
          <w:color w:val="000000"/>
          <w:sz w:val="19"/>
        </w:rPr>
      </w:pPr>
      <w:r>
        <w:rPr>
          <w:rFonts w:eastAsia="Times New Roman"/>
          <w:color w:val="000000"/>
          <w:sz w:val="19"/>
        </w:rPr>
        <w:t>Another commenter suggested the $10,000 threshold be raised to match the appraisal waiver threshold.</w:t>
      </w:r>
    </w:p>
    <w:p w:rsidR="00FA0D70" w:rsidRDefault="00EA2637">
      <w:pPr>
        <w:spacing w:line="195" w:lineRule="exact"/>
        <w:ind w:firstLine="144"/>
        <w:textAlignment w:val="baseline"/>
        <w:rPr>
          <w:rFonts w:eastAsia="Times New Roman"/>
          <w:color w:val="000000"/>
          <w:sz w:val="19"/>
        </w:rPr>
      </w:pPr>
      <w:r>
        <w:rPr>
          <w:rFonts w:eastAsia="Times New Roman"/>
          <w:color w:val="000000"/>
          <w:sz w:val="19"/>
        </w:rPr>
        <w:t>One commenter objected to allowing appraisers to act as negotiators in acquisitions under $10,000.</w:t>
      </w:r>
    </w:p>
    <w:p w:rsidR="00FA0D70" w:rsidRDefault="00EA2637">
      <w:pPr>
        <w:spacing w:line="200" w:lineRule="exact"/>
        <w:ind w:right="144" w:firstLine="144"/>
        <w:textAlignment w:val="baseline"/>
        <w:rPr>
          <w:rFonts w:eastAsia="Times New Roman"/>
          <w:color w:val="000000"/>
          <w:spacing w:val="5"/>
          <w:sz w:val="19"/>
        </w:rPr>
      </w:pPr>
      <w:r>
        <w:rPr>
          <w:rFonts w:eastAsia="Times New Roman"/>
          <w:color w:val="000000"/>
          <w:spacing w:val="5"/>
          <w:sz w:val="19"/>
        </w:rPr>
        <w:t>We did not change the threshold amount because the participating Federal Agencies continue to believe that the $10,000 limit provides a reasonable and appropriate exception for low value transactions. The rule adopts the conflict of interest language proposed in the NPRM.</w:t>
      </w:r>
    </w:p>
    <w:p w:rsidR="00FA0D70" w:rsidRDefault="00EA2637">
      <w:pPr>
        <w:spacing w:before="99" w:line="199" w:lineRule="exact"/>
        <w:textAlignment w:val="baseline"/>
        <w:rPr>
          <w:rFonts w:eastAsia="Times New Roman"/>
          <w:color w:val="000000"/>
          <w:spacing w:val="8"/>
          <w:sz w:val="19"/>
        </w:rPr>
      </w:pPr>
      <w:r>
        <w:rPr>
          <w:rFonts w:eastAsia="Times New Roman"/>
          <w:color w:val="000000"/>
          <w:spacing w:val="8"/>
          <w:sz w:val="19"/>
        </w:rPr>
        <w:t>Section 24.103 Criteria for Appraisals</w:t>
      </w:r>
    </w:p>
    <w:p w:rsidR="00FA0D70" w:rsidRDefault="00EA2637">
      <w:pPr>
        <w:spacing w:before="76" w:line="196" w:lineRule="exact"/>
        <w:ind w:firstLine="144"/>
        <w:textAlignment w:val="baseline"/>
        <w:rPr>
          <w:rFonts w:eastAsia="Times New Roman"/>
          <w:color w:val="000000"/>
          <w:spacing w:val="5"/>
          <w:sz w:val="19"/>
        </w:rPr>
      </w:pPr>
      <w:r>
        <w:rPr>
          <w:rFonts w:eastAsia="Times New Roman"/>
          <w:color w:val="000000"/>
          <w:spacing w:val="5"/>
          <w:sz w:val="19"/>
        </w:rPr>
        <w:t>One commenter asked if there is some way we could require that all appraisals prepared for use under the Uniform Act meet appraisal requirements in this rule. The commenter was referring to appraisals made other than for the Agency, such as for property owners.</w:t>
      </w:r>
    </w:p>
    <w:p w:rsidR="00FA0D70" w:rsidRDefault="00EA2637">
      <w:pPr>
        <w:spacing w:line="200" w:lineRule="exact"/>
        <w:ind w:firstLine="144"/>
        <w:textAlignment w:val="baseline"/>
        <w:rPr>
          <w:rFonts w:eastAsia="Times New Roman"/>
          <w:color w:val="000000"/>
          <w:spacing w:val="7"/>
          <w:sz w:val="19"/>
        </w:rPr>
      </w:pPr>
      <w:r>
        <w:rPr>
          <w:rFonts w:eastAsia="Times New Roman"/>
          <w:color w:val="000000"/>
          <w:spacing w:val="7"/>
          <w:sz w:val="19"/>
        </w:rPr>
        <w:t xml:space="preserve">Many jurisdictions grant broad authority to property owners to express their opinions about their property, and </w:t>
      </w:r>
    </w:p>
    <w:p w:rsidR="00FA0D70" w:rsidRDefault="00EA2637">
      <w:pPr>
        <w:spacing w:before="16" w:line="197" w:lineRule="exact"/>
        <w:textAlignment w:val="baseline"/>
        <w:rPr>
          <w:rFonts w:eastAsia="Times New Roman"/>
          <w:color w:val="000000"/>
          <w:spacing w:val="4"/>
          <w:sz w:val="19"/>
        </w:rPr>
      </w:pPr>
      <w:r>
        <w:br w:type="column"/>
      </w:r>
      <w:r>
        <w:rPr>
          <w:rFonts w:eastAsia="Times New Roman"/>
          <w:color w:val="000000"/>
          <w:spacing w:val="4"/>
          <w:sz w:val="19"/>
        </w:rPr>
        <w:t>some even compensate them for the costs of an independent appraisal. We see no way we can require appraisal requirements in this rule for property owners’ appraisals or other valuation opinions. We suggest Agencies make available their appraisal requirements to property owners so at the least they will know what the requirements are for the Agency’s appraisal(s).</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The revisions relating to appraisals in §§ 24.103 and 24.104 are the first since The Appraisal Foundation published the USPAP in 1989. Considerable confusion and misunderstanding as to the applicability of the USPAP provisions to Uniform Act real property acquisitions have existed ever since USPAP was first published. The Uniform Act and 49 CFR part 24 set the requirements for appraisal and appraisal review in support of Federal and federally-assisted acquisition of real property for government projects. Many of the revised provisions of §§ 24.103 and 24.104 are intended to assist the appraiser, the Agency and others in understanding the requirements of these subparts in light of the USPAP.</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We changed the terminology throughout this section from “standards” to “requirements” to avoid confusion with USPAP standards rules. We also added the phrase “Federal and federally-assisted program” to more accurately identify the type of appraisal practices that are to be referenced, and to differentiate them from private sector, especially mortgage lending, appraisal practice.</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One commenter suggested we use USPAP Standards 1, 2 and 3 for several reasons. Certified and licensed appraisers in most States are required to comply with USPAP, and although the Jurisdictional Exception may be used where the USPAP is contrary to law or public policy, that complicates matters unnecessarily. Also, USPAP standards are already in place, and this would assure the Federal government, taxpayers and property owners that appraisals and appraisal reports comply with certain minimum standards.</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Uniform Act appraisal requirements have been in place for some time and actually predate USPAP. They were put in place to do what the commenter suggests: provide assurance that when an Agency needs real property, all the parties involved are treated fairly. That is the primary purpose of the Uniform Act. As for the USPAP Jurisdictional Exception, we believe any “complication” is mostly based in misunderstanding of how it works. In any case, USPAP Jurisdictional Exceptions are by definition based in law or public policy and the Agency has</w:t>
      </w:r>
    </w:p>
    <w:p w:rsidR="00FA0D70" w:rsidRDefault="00FA0D70">
      <w:pPr>
        <w:sectPr w:rsidR="00FA0D70">
          <w:type w:val="continuous"/>
          <w:pgSz w:w="12240" w:h="15840"/>
          <w:pgMar w:top="620" w:right="900" w:bottom="609" w:left="886" w:header="720" w:footer="720" w:gutter="0"/>
          <w:cols w:num="3" w:space="0" w:equalWidth="0">
            <w:col w:w="3370" w:space="172"/>
            <w:col w:w="3370" w:space="172"/>
            <w:col w:w="3370" w:space="0"/>
          </w:cols>
        </w:sectPr>
      </w:pPr>
    </w:p>
    <w:p w:rsidR="00FA0D70" w:rsidRDefault="00EA2637">
      <w:pPr>
        <w:spacing w:before="24" w:line="199" w:lineRule="exact"/>
        <w:ind w:right="72"/>
        <w:textAlignment w:val="baseline"/>
        <w:rPr>
          <w:rFonts w:eastAsia="Times New Roman"/>
          <w:color w:val="000000"/>
          <w:sz w:val="19"/>
        </w:rPr>
      </w:pPr>
      <w:r>
        <w:rPr>
          <w:noProof/>
        </w:rPr>
        <mc:AlternateContent>
          <mc:Choice Requires="wps">
            <w:drawing>
              <wp:anchor distT="0" distB="0" distL="0" distR="0" simplePos="0" relativeHeight="251132416" behindDoc="1" locked="0" layoutInCell="1" allowOverlap="1" wp14:anchorId="0DE17C46" wp14:editId="1E694E71">
                <wp:simplePos x="0" y="0"/>
                <wp:positionH relativeFrom="page">
                  <wp:posOffset>565785</wp:posOffset>
                </wp:positionH>
                <wp:positionV relativeFrom="page">
                  <wp:posOffset>402590</wp:posOffset>
                </wp:positionV>
                <wp:extent cx="6638290" cy="197485"/>
                <wp:effectExtent l="0" t="0" r="0" b="0"/>
                <wp:wrapSquare wrapText="bothSides"/>
                <wp:docPr id="101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9" w:after="34" w:line="259" w:lineRule="exact"/>
                              <w:textAlignment w:val="baseline"/>
                              <w:rPr>
                                <w:rFonts w:eastAsia="Times New Roman"/>
                                <w:b/>
                                <w:color w:val="000000"/>
                                <w:spacing w:val="6"/>
                              </w:rPr>
                            </w:pPr>
                            <w:r>
                              <w:rPr>
                                <w:rFonts w:eastAsia="Times New Roman"/>
                                <w:b/>
                                <w:color w:val="000000"/>
                                <w:spacing w:val="6"/>
                              </w:rPr>
                              <w:t>598</w:t>
                            </w:r>
                            <w:r>
                              <w:rPr>
                                <w:rFonts w:eastAsia="Times New Roman"/>
                                <w:b/>
                                <w:color w:val="000000"/>
                                <w:spacing w:val="6"/>
                              </w:rPr>
                              <w:tab/>
                            </w:r>
                            <w:r>
                              <w:rPr>
                                <w:rFonts w:eastAsia="Times New Roman"/>
                                <w:b/>
                                <w:color w:val="000000"/>
                                <w:spacing w:val="6"/>
                                <w:sz w:val="21"/>
                              </w:rPr>
                              <w:t xml:space="preserve">Federal Register </w:t>
                            </w:r>
                            <w:r>
                              <w:rPr>
                                <w:rFonts w:eastAsia="Times New Roman"/>
                                <w:color w:val="000000"/>
                                <w:spacing w:val="6"/>
                                <w:sz w:val="21"/>
                              </w:rPr>
                              <w:t>/ Vol. 70, No. 2 / Tuesday, January 4, 2005 / 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30" type="#_x0000_t202" style="position:absolute;margin-left:44.55pt;margin-top:31.7pt;width:522.7pt;height:15.55pt;z-index:-25218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0w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zx/gREnHXTpgY4a3YoRwWVoajT0KgXT+x6M9QgasLf5qv5OlF8V4mLdEL6jN1KKoaGkghh989I9&#10;ezrhKAOyHT6ICjyRvRYWaKxlZwoIJUGADr16PPXHRFPCZRRdxkECqhJ0frIM44V1QdL5dS+VfkdF&#10;h4yQYQn9t+jkcKe0iYaks4lxxkXB2tZyoOXPLsBwugHf8NToTBS2pT8SL9nEmzh0wiDaOKGX585N&#10;sQ6dqPCXi/wyX69z/6fx64dpw6qKcuNmppcf/ln7jkSfiHEimBItqwycCUnJ3XbdSnQgQO/CfseC&#10;nJm5z8OwRYBcXqTkB6F3GyROEcVLJyzChZMsvdjx/OQ2ibwwCfPieUp3jNN/TwkNGU4WwWIi029z&#10;8+z3OjeSdkzDAmlZl+H4ZERSQ8ENr2xrNWHtJJ+VwoT/VApo99xoS1jD0YmtetyOdj5Oc7AV1SMw&#10;WAogGHARlh8IjZDfMRpgkWRYfdsTSTFq33OYArN1ZkHOwnYWCC/haYY1RpO41tN22veS7RpAnuaM&#10;ixuYlJpZEpuRmqI4zhcsB5vLcZGZ7XP+b62e1u3qFwAAAP//AwBQSwMEFAAGAAgAAAAhAI33Z3Df&#10;AAAACQEAAA8AAABkcnMvZG93bnJldi54bWxMj0FPg0AQhe8m/ofNmHizC7aSggxNY/RkYqR48LjA&#10;FDZlZ5Hdtvjv3Z7q6WXyXt77Jt/MZhAnmpy2jBAvIhDEjW01dwhf1dvDGoTzils1WCaEX3KwKW5v&#10;cpW19swlnXa+E6GEXaYQeu/HTErX9GSUW9iROHh7Oxnlwzl1sp3UOZSbQT5GUSKN0hwWejXSS0/N&#10;YXc0CNtvLl/1z0f9We5LXVVpxO/JAfH+bt4+g/A0+2sYLvgBHYrAVNsjt04MCOs0DkmEZLkCcfHj&#10;5eoJRI2QBpVFLv9/UPwBAAD//wMAUEsBAi0AFAAGAAgAAAAhALaDOJL+AAAA4QEAABMAAAAAAAAA&#10;AAAAAAAAAAAAAFtDb250ZW50X1R5cGVzXS54bWxQSwECLQAUAAYACAAAACEAOP0h/9YAAACUAQAA&#10;CwAAAAAAAAAAAAAAAAAvAQAAX3JlbHMvLnJlbHNQSwECLQAUAAYACAAAACEASJqtMLICAAC2BQAA&#10;DgAAAAAAAAAAAAAAAAAuAgAAZHJzL2Uyb0RvYy54bWxQSwECLQAUAAYACAAAACEAjfdncN8AAAAJ&#10;AQAADwAAAAAAAAAAAAAAAAAMBQAAZHJzL2Rvd25yZXYueG1sUEsFBgAAAAAEAAQA8wAAABgGAAAA&#10;AA==&#10;" filled="f" stroked="f">
                <v:textbox inset="0,0,0,0">
                  <w:txbxContent>
                    <w:p w:rsidR="00FA0D70" w:rsidRDefault="00EA2637">
                      <w:pPr>
                        <w:tabs>
                          <w:tab w:val="left" w:pos="1296"/>
                        </w:tabs>
                        <w:spacing w:before="9" w:after="34" w:line="259" w:lineRule="exact"/>
                        <w:textAlignment w:val="baseline"/>
                        <w:rPr>
                          <w:rFonts w:eastAsia="Times New Roman"/>
                          <w:b/>
                          <w:color w:val="000000"/>
                          <w:spacing w:val="6"/>
                        </w:rPr>
                      </w:pPr>
                      <w:r>
                        <w:rPr>
                          <w:rFonts w:eastAsia="Times New Roman"/>
                          <w:b/>
                          <w:color w:val="000000"/>
                          <w:spacing w:val="6"/>
                        </w:rPr>
                        <w:t>598</w:t>
                      </w:r>
                      <w:r>
                        <w:rPr>
                          <w:rFonts w:eastAsia="Times New Roman"/>
                          <w:b/>
                          <w:color w:val="000000"/>
                          <w:spacing w:val="6"/>
                        </w:rPr>
                        <w:tab/>
                      </w:r>
                      <w:r>
                        <w:rPr>
                          <w:rFonts w:eastAsia="Times New Roman"/>
                          <w:b/>
                          <w:color w:val="000000"/>
                          <w:spacing w:val="6"/>
                          <w:sz w:val="21"/>
                        </w:rPr>
                        <w:t xml:space="preserve">Federal Register </w:t>
                      </w:r>
                      <w:r>
                        <w:rPr>
                          <w:rFonts w:eastAsia="Times New Roman"/>
                          <w:color w:val="000000"/>
                          <w:spacing w:val="6"/>
                          <w:sz w:val="21"/>
                        </w:rPr>
                        <w:t>/ Vol. 70, No. 2 / Tuesday, January 4, 2005 / 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70048" behindDoc="0" locked="0" layoutInCell="1" allowOverlap="1" wp14:anchorId="48F303B1" wp14:editId="2DE17172">
                <wp:simplePos x="0" y="0"/>
                <wp:positionH relativeFrom="page">
                  <wp:posOffset>570230</wp:posOffset>
                </wp:positionH>
                <wp:positionV relativeFrom="page">
                  <wp:posOffset>609600</wp:posOffset>
                </wp:positionV>
                <wp:extent cx="6632575" cy="0"/>
                <wp:effectExtent l="0" t="0" r="0" b="0"/>
                <wp:wrapNone/>
                <wp:docPr id="1014"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BD9E22" id="Line 1013"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1xIgIAAEgEAAAOAAAAZHJzL2Uyb0RvYy54bWysVMGO2jAQvVfqP1i+QxIILBsRVlUCvWy7&#10;SLv9AGM7xKpjW7YhoKr/3rEDiG0vVVUOZuwZv3kz85zl06mT6MitE1qVOBunGHFFNRNqX+Jvb5vR&#10;AiPniWJEasVLfOYOP60+flj2puAT3WrJuEUAolzRmxK33psiSRxteUfcWBuuwNlo2xEPW7tPmCU9&#10;oHcymaTpPOm1ZcZqyp2D03pw4lXEbxpO/UvTOO6RLDFw83G1cd2FNVktSbG3xLSCXmiQf2DREaEg&#10;6Q2qJp6ggxV/QHWCWu1048dUd4luGkF5rAGqydLfqnltieGxFmiOM7c2uf8HS78etxYJBrNLsxwj&#10;RTqY0rNQHMHBNPSnN66AsEptbaiQntSredb0u0NKVy1Rex55vp0N3MzCjeTdlbBxBrLs+i+aQQw5&#10;eB2bdWpsFyChDegUZ3K+zYSfPKJwOJ9PJ7OHGUb06ktIcb1orPOfue5QMEosgXYEJsdn5wMRUlxD&#10;Qh6lN0LKOHKpUF/iaZov0njDaSlY8IY4Z/e7Slp0JEE18RfLAs99WICuiWuHuOga9GT1QbGYpuWE&#10;rS+2J0IONtCSKiSCIoHoxRr08uMxfVwv1ot8lE/m61Ge1vXo06bKR/NN9jCrp3VV1dnPwDnLi1Yw&#10;xlWgfdVulv+dNi6vaFDdTb23BiXv0WMngez1P5KOUw6DHSSy0+y8tdfpg1xj8OVphfdwvwf7/gOw&#10;+gUAAP//AwBQSwMEFAAGAAgAAAAhAISNODveAAAACQEAAA8AAABkcnMvZG93bnJldi54bWxMj81q&#10;wzAQhO+FvoPYQG+NnLgNjms5lEKhkEt+Cu1RsbaWibQykpK4efoq5JAeZ2eZ+aZaDNawI/rQORIw&#10;GWfAkBqnOmoFfG7fHwtgIUpS0jhCAb8YYFHf31WyVO5EazxuYstSCIVSCtAx9iXnodFoZRi7Hil5&#10;P85bGZP0LVdenlK4NXyaZTNuZUepQcse3zQ2+83BCvj6MHq1Wn4vLT3nvFj7c2OmWyEeRsPrC7CI&#10;Q7w9wwU/oUOdmHbuQCowI6CYJ/IoYD5Lky7+JH/Kge2uF15X/P+C+g8AAP//AwBQSwECLQAUAAYA&#10;CAAAACEAtoM4kv4AAADhAQAAEwAAAAAAAAAAAAAAAAAAAAAAW0NvbnRlbnRfVHlwZXNdLnhtbFBL&#10;AQItABQABgAIAAAAIQA4/SH/1gAAAJQBAAALAAAAAAAAAAAAAAAAAC8BAABfcmVscy8ucmVsc1BL&#10;AQItABQABgAIAAAAIQBsut1xIgIAAEgEAAAOAAAAAAAAAAAAAAAAAC4CAABkcnMvZTJvRG9jLnht&#10;bFBLAQItABQABgAIAAAAIQCEjTg7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71072" behindDoc="0" locked="0" layoutInCell="1" allowOverlap="1" wp14:anchorId="3CC9FB94" wp14:editId="2BC53C73">
                <wp:simplePos x="0" y="0"/>
                <wp:positionH relativeFrom="page">
                  <wp:posOffset>570230</wp:posOffset>
                </wp:positionH>
                <wp:positionV relativeFrom="page">
                  <wp:posOffset>661670</wp:posOffset>
                </wp:positionV>
                <wp:extent cx="6632575" cy="0"/>
                <wp:effectExtent l="0" t="0" r="0" b="0"/>
                <wp:wrapNone/>
                <wp:docPr id="1013"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AD8EB" id="Line 1012"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PIAIAAEc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QY9C7Nphgp&#10;0kGXnoXiCB4moT69cQWYVWprQ4b0pF7Ns6bfHVK6aona88jz7WzAMwseyTuXcHEGouz6L5qBDTl4&#10;HYt1amwXIKEM6BR7cr71hJ88ovA4n08ns4cZRvSqS0hxdTTW+c9cdygIJZZAOwKT47PzgQgpriYh&#10;jtIbIWVsuVSoB/DpLI0OTkvBgjKYObvfVdKiIwlDE7+YFWjuzQJyTVw72EXVME5WHxSLUVpO2Poi&#10;eyLkIAMrqUIgyBF4XqRhXH48po/rxXqRj/LJfD3K07oefdpU+Wi+yR5m9bSuqjr7GThnedEKxrgK&#10;tK+jm+V/NxqXJRqG7ja8t/ok79FjIYHs9R9JxyaHvg4TstPsvLXX5sO0RuPLZoV1uL+DfL//q1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A+d0lPIAIAAEc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z w:val="19"/>
        </w:rPr>
        <w:t>very little, if any, flexibility for optional compliance with the Uniform Act.</w:t>
      </w:r>
    </w:p>
    <w:p w:rsidR="00FA0D70" w:rsidRDefault="00EA2637">
      <w:pPr>
        <w:spacing w:before="96" w:line="199" w:lineRule="exact"/>
        <w:textAlignment w:val="baseline"/>
        <w:rPr>
          <w:rFonts w:eastAsia="Times New Roman"/>
          <w:color w:val="000000"/>
          <w:spacing w:val="7"/>
          <w:sz w:val="19"/>
        </w:rPr>
      </w:pPr>
      <w:r>
        <w:rPr>
          <w:rFonts w:eastAsia="Times New Roman"/>
          <w:color w:val="000000"/>
          <w:spacing w:val="7"/>
          <w:sz w:val="19"/>
        </w:rPr>
        <w:t>Section 24.103(a) Appraisal Requirements</w:t>
      </w:r>
    </w:p>
    <w:p w:rsidR="00FA0D70" w:rsidRDefault="00EA2637">
      <w:pPr>
        <w:spacing w:before="49" w:line="197" w:lineRule="exact"/>
        <w:ind w:firstLine="144"/>
        <w:textAlignment w:val="baseline"/>
        <w:rPr>
          <w:rFonts w:eastAsia="Times New Roman"/>
          <w:color w:val="000000"/>
          <w:spacing w:val="6"/>
          <w:sz w:val="19"/>
        </w:rPr>
      </w:pPr>
      <w:r>
        <w:rPr>
          <w:rFonts w:eastAsia="Times New Roman"/>
          <w:color w:val="000000"/>
          <w:spacing w:val="6"/>
          <w:sz w:val="19"/>
        </w:rPr>
        <w:t>In the NPRM we proposed stating that these regulations set forth the requirements for real property acquisition appraisals for Federal and federally-assisted programs to make it clear that other performance standards, such as USPAP and those issued by professional appraisal societies, do not directly govern programs covered by the Uniform Act. Based on the comments we received, this proposed language clarified the relationship between the appraisal requirements in this rule and USPAP and we have included that language in the final rule. Additionally, we have added further explanatory language in appendix A.</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The NPRM proposed adding a requirement for a scope of work statement in each appraisal. The scope of work replaces the former appraisal problem statement. It also renders obsolete the former “minimum standards” and “detailed” appraisals, replacing them with an infinitely variable standard driven by the circumstances of each acquisition. We have included in appendix A a discussion on preparing the scope of work.</w:t>
      </w:r>
    </w:p>
    <w:p w:rsidR="00FA0D70" w:rsidRDefault="00EA2637">
      <w:pPr>
        <w:spacing w:line="197" w:lineRule="exact"/>
        <w:ind w:right="72" w:firstLine="144"/>
        <w:textAlignment w:val="baseline"/>
        <w:rPr>
          <w:rFonts w:eastAsia="Times New Roman"/>
          <w:color w:val="000000"/>
          <w:spacing w:val="6"/>
          <w:sz w:val="19"/>
        </w:rPr>
      </w:pPr>
      <w:r>
        <w:rPr>
          <w:rFonts w:eastAsia="Times New Roman"/>
          <w:color w:val="000000"/>
          <w:spacing w:val="6"/>
          <w:sz w:val="19"/>
        </w:rPr>
        <w:t>We received several comments supporting the adoption of the scope of work. One commenter suggested that the scope of work for Uniform Act purposes needs to be clearly differentiated from the scope of work required by USPAP.</w:t>
      </w:r>
    </w:p>
    <w:p w:rsidR="00FA0D70" w:rsidRDefault="00EA2637">
      <w:pPr>
        <w:spacing w:line="198" w:lineRule="exact"/>
        <w:ind w:right="144" w:firstLine="144"/>
        <w:textAlignment w:val="baseline"/>
        <w:rPr>
          <w:rFonts w:eastAsia="Times New Roman"/>
          <w:color w:val="000000"/>
          <w:spacing w:val="5"/>
          <w:sz w:val="19"/>
        </w:rPr>
      </w:pPr>
      <w:r>
        <w:rPr>
          <w:rFonts w:eastAsia="Times New Roman"/>
          <w:color w:val="000000"/>
          <w:spacing w:val="5"/>
          <w:sz w:val="19"/>
        </w:rPr>
        <w:t>As of the publication of this regulation, the Appraisal Standards Board has not finalized the scope of work in USPAP, so it would be premature to attempt to differentiate. It is our hope that the two concepts will be consistent and that a scope of work written in compliance with this rule will be compatible with any future scope of work requirement in USPAP.</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One commenter said that the appraiser should not be able to unilaterally determine the scope of the assignment or what the appraiser will provide the Agency. However, another commenter suggested that the appraiser should decide the scope of work, perhaps in consultation with the client (Agency). This comment was made as part of a discussion about the Agency instructing the appraiser that in certain circumstances, the sales comparison approach would be the only approach to value to be used.</w:t>
      </w:r>
    </w:p>
    <w:p w:rsidR="00FA0D70" w:rsidRDefault="00EA2637">
      <w:pPr>
        <w:spacing w:line="200" w:lineRule="exact"/>
        <w:ind w:right="72" w:firstLine="144"/>
        <w:textAlignment w:val="baseline"/>
        <w:rPr>
          <w:rFonts w:eastAsia="Times New Roman"/>
          <w:color w:val="000000"/>
          <w:sz w:val="19"/>
        </w:rPr>
      </w:pPr>
      <w:r>
        <w:rPr>
          <w:rFonts w:eastAsia="Times New Roman"/>
          <w:color w:val="000000"/>
          <w:sz w:val="19"/>
        </w:rPr>
        <w:t xml:space="preserve">We point out that Agencies have had input to the appraisal process under the old rule. First, the “sales comparison </w:t>
      </w:r>
    </w:p>
    <w:p w:rsidR="00FA0D70" w:rsidRDefault="00EA2637">
      <w:pPr>
        <w:spacing w:before="8" w:line="198" w:lineRule="exact"/>
        <w:textAlignment w:val="baseline"/>
        <w:rPr>
          <w:rFonts w:eastAsia="Times New Roman"/>
          <w:color w:val="000000"/>
          <w:spacing w:val="6"/>
          <w:sz w:val="19"/>
        </w:rPr>
      </w:pPr>
      <w:r>
        <w:br w:type="column"/>
      </w:r>
      <w:r>
        <w:rPr>
          <w:rFonts w:eastAsia="Times New Roman"/>
          <w:color w:val="000000"/>
          <w:spacing w:val="6"/>
          <w:sz w:val="19"/>
        </w:rPr>
        <w:t>approach only” option has been available to Agencies for many years and has, to our knowledge, caused no problems. Second, these requirements are written on the basis that the Agency is a “knowledgeable user” of appraisal services. That is, the Agency is familiar with both the appraisal process and its own needs, and is capable of participating in a legitimate statement of work to solve the appraisal problem. Accordingly, we believe that appraisers should not be given final authority over the appraisal process for an Agency. We believe it is appropriate that this option continue to be retained by the Agency.</w:t>
      </w:r>
    </w:p>
    <w:p w:rsidR="00FA0D70" w:rsidRDefault="00EA2637">
      <w:pPr>
        <w:spacing w:line="200" w:lineRule="exact"/>
        <w:ind w:firstLine="144"/>
        <w:textAlignment w:val="baseline"/>
        <w:rPr>
          <w:rFonts w:eastAsia="Times New Roman"/>
          <w:color w:val="000000"/>
          <w:sz w:val="19"/>
        </w:rPr>
      </w:pPr>
      <w:r>
        <w:rPr>
          <w:rFonts w:eastAsia="Times New Roman"/>
          <w:color w:val="000000"/>
          <w:sz w:val="19"/>
        </w:rPr>
        <w:t>One commenter said it believes the purpose and/or function of the</w:t>
      </w:r>
    </w:p>
    <w:p w:rsidR="00FA0D70" w:rsidRDefault="00EA2637">
      <w:pPr>
        <w:spacing w:line="194" w:lineRule="exact"/>
        <w:textAlignment w:val="baseline"/>
        <w:rPr>
          <w:rFonts w:eastAsia="Times New Roman"/>
          <w:color w:val="000000"/>
          <w:spacing w:val="6"/>
          <w:sz w:val="19"/>
        </w:rPr>
      </w:pPr>
      <w:r>
        <w:rPr>
          <w:rFonts w:eastAsia="Times New Roman"/>
          <w:color w:val="000000"/>
          <w:spacing w:val="6"/>
          <w:sz w:val="19"/>
        </w:rPr>
        <w:t>appraisal, a definition of the estate being appraised, and if it is market value, its applicable definition, and the assumptions and limiting conditions should be stated separately, and not be in the scope of work.</w:t>
      </w:r>
    </w:p>
    <w:p w:rsidR="00FA0D70" w:rsidRDefault="00EA2637">
      <w:pPr>
        <w:spacing w:line="196" w:lineRule="exact"/>
        <w:ind w:right="72" w:firstLine="144"/>
        <w:textAlignment w:val="baseline"/>
        <w:rPr>
          <w:rFonts w:eastAsia="Times New Roman"/>
          <w:color w:val="000000"/>
          <w:spacing w:val="6"/>
          <w:sz w:val="19"/>
        </w:rPr>
      </w:pPr>
      <w:r>
        <w:rPr>
          <w:rFonts w:eastAsia="Times New Roman"/>
          <w:color w:val="000000"/>
          <w:spacing w:val="6"/>
          <w:sz w:val="19"/>
        </w:rPr>
        <w:t>We believe the scope of work, as a vehicle of agreement between the appraiser and the Agency, is the appropriate place to include these items. They should also be included in the appraisal report, as part of the scope of work statement.</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One commenter questioned the meaning of “the extent appropriate” for application of the Uniform Appraisal Standards for Federal Land Acquisition (UASFLA).</w:t>
      </w:r>
      <w:r>
        <w:rPr>
          <w:rFonts w:eastAsia="Times New Roman"/>
          <w:color w:val="000000"/>
          <w:spacing w:val="6"/>
          <w:sz w:val="19"/>
          <w:vertAlign w:val="superscript"/>
        </w:rPr>
        <w:t>2</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The UASFLA is a publication that summarizes Federal eminent domain appraisal case and statute law. So, to the extent that an Agency either follows Federal eminent domain practices, or voluntarily adopts UASFLA as its appraisal guidelines, it may be applicable.</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Another commenter recommended that the appraisal clearly define and list which items are considered as real property and which are considered as personal property.</w:t>
      </w:r>
    </w:p>
    <w:p w:rsidR="00FA0D70" w:rsidRDefault="00EA2637">
      <w:pPr>
        <w:spacing w:line="195" w:lineRule="exact"/>
        <w:ind w:firstLine="144"/>
        <w:textAlignment w:val="baseline"/>
        <w:rPr>
          <w:rFonts w:eastAsia="Times New Roman"/>
          <w:color w:val="000000"/>
          <w:sz w:val="19"/>
        </w:rPr>
      </w:pPr>
      <w:r>
        <w:rPr>
          <w:rFonts w:eastAsia="Times New Roman"/>
          <w:color w:val="000000"/>
          <w:sz w:val="19"/>
        </w:rPr>
        <w:t>We agree and the regulation and appendix A have been revised to reflect this suggestion.</w:t>
      </w:r>
    </w:p>
    <w:p w:rsidR="00FA0D70" w:rsidRDefault="00EA2637">
      <w:pPr>
        <w:spacing w:line="195" w:lineRule="exact"/>
        <w:ind w:firstLine="144"/>
        <w:textAlignment w:val="baseline"/>
        <w:rPr>
          <w:rFonts w:eastAsia="Times New Roman"/>
          <w:color w:val="000000"/>
          <w:sz w:val="19"/>
        </w:rPr>
      </w:pPr>
      <w:r>
        <w:rPr>
          <w:rFonts w:eastAsia="Times New Roman"/>
          <w:color w:val="000000"/>
          <w:sz w:val="19"/>
        </w:rPr>
        <w:t>Still another commenter suggested the five-year sales history be changed to ten years since the property may not have changed hands in the last five years.</w:t>
      </w:r>
    </w:p>
    <w:p w:rsidR="00FA0D70" w:rsidRDefault="00EA2637">
      <w:pPr>
        <w:spacing w:after="145" w:line="200" w:lineRule="exact"/>
        <w:ind w:firstLine="144"/>
        <w:textAlignment w:val="baseline"/>
        <w:rPr>
          <w:rFonts w:eastAsia="Times New Roman"/>
          <w:color w:val="000000"/>
          <w:spacing w:val="5"/>
          <w:sz w:val="19"/>
        </w:rPr>
      </w:pPr>
      <w:r>
        <w:rPr>
          <w:rFonts w:eastAsia="Times New Roman"/>
          <w:color w:val="000000"/>
          <w:spacing w:val="5"/>
          <w:sz w:val="19"/>
        </w:rPr>
        <w:t>Although we did not change the requirement in the regulation, we point out that its requirements are minimums. If the appraiser or the Agency believes</w:t>
      </w:r>
    </w:p>
    <w:p w:rsidR="00FA0D70" w:rsidRDefault="00EA2637">
      <w:pPr>
        <w:spacing w:before="76" w:line="159" w:lineRule="exact"/>
        <w:ind w:firstLine="144"/>
        <w:textAlignment w:val="baseline"/>
        <w:rPr>
          <w:rFonts w:eastAsia="Times New Roman"/>
          <w:color w:val="000000"/>
          <w:sz w:val="10"/>
        </w:rPr>
      </w:pPr>
      <w:r>
        <w:rPr>
          <w:noProof/>
        </w:rPr>
        <mc:AlternateContent>
          <mc:Choice Requires="wps">
            <w:drawing>
              <wp:anchor distT="0" distB="0" distL="114300" distR="114300" simplePos="0" relativeHeight="251972096" behindDoc="0" locked="0" layoutInCell="1" allowOverlap="1" wp14:anchorId="48ACDFE5" wp14:editId="2B161F0C">
                <wp:simplePos x="0" y="0"/>
                <wp:positionH relativeFrom="page">
                  <wp:posOffset>2814955</wp:posOffset>
                </wp:positionH>
                <wp:positionV relativeFrom="page">
                  <wp:posOffset>8357870</wp:posOffset>
                </wp:positionV>
                <wp:extent cx="641985" cy="0"/>
                <wp:effectExtent l="0" t="0" r="0" b="0"/>
                <wp:wrapNone/>
                <wp:docPr id="1012"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82396" id="Line 1011"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65pt,658.1pt" to="272.2pt,6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HpIQIAAEYEAAAOAAAAZHJzL2Uyb0RvYy54bWysU8GO2yAQvVfqPyDuie3U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YHZpNsNI&#10;kR6m9CQUR3CRhf4MxpXgVqutDRXSk3oxT5p+dUjpuiNqzyPP17OByBiR3IWEgzOQZTd80gx8yMHr&#10;2KxTa/sACW1ApziT820m/OQRhct5ni2KB4zo1ZSQ8hpnrPMfue5R2FRYAuuIS45PzgNzcL26hDRK&#10;b4SUceJSoaHCRbFIY4DTUrBgDG7O7ne1tOhIgmbiF9oAYHduAbkhrhv9omlUk9UHxWKWjhO2vuw9&#10;EXLcA5BUIRGUCDwvu1Et3xbpYl2si3ySz+brSZ42zeTDps4n8032/qF519R1k30PnLO87ARjXAXa&#10;V+Vm+d8p4/KGRs3dtHvrT3KPHmsHstd/JB1nHMY6CmSn2XlrQ5vCuEGs0fnysMJr+PUcvX4+/9UP&#10;AAAA//8DAFBLAwQUAAYACAAAACEAL8Swj+AAAAANAQAADwAAAGRycy9kb3ducmV2LnhtbEyPwU6E&#10;MBCG7ya+QzMmXoxbdkFikLLBVS8cNhE2ngsdAaUtabu7+PaOB6PHmf/LP9/k20VP7ITOj9YIWK8i&#10;YGg6q0bTCzg0L7f3wHyQRsnJGhTwhR62xeVFLjNlz+YVT3XoGZUYn0kBQwhzxrnvBtTSr+yMhrJ3&#10;67QMNLqeKyfPVK4nvomilGs5GrowyBl3A3af9VELaJ/LdNdU9rBv3trK3VQfZf34JMT11VI+AAu4&#10;hD8YfvRJHQpyau3RKM8mAUkSx4RSEK/TDTBC7pIkAdb+rniR8/9fFN8AAAD//wMAUEsBAi0AFAAG&#10;AAgAAAAhALaDOJL+AAAA4QEAABMAAAAAAAAAAAAAAAAAAAAAAFtDb250ZW50X1R5cGVzXS54bWxQ&#10;SwECLQAUAAYACAAAACEAOP0h/9YAAACUAQAACwAAAAAAAAAAAAAAAAAvAQAAX3JlbHMvLnJlbHNQ&#10;SwECLQAUAAYACAAAACEAqn0R6SECAABGBAAADgAAAAAAAAAAAAAAAAAuAgAAZHJzL2Uyb0RvYy54&#10;bWxQSwECLQAUAAYACAAAACEAL8Swj+AAAAANAQAADwAAAAAAAAAAAAAAAAB7BAAAZHJzL2Rvd25y&#10;ZXYueG1sUEsFBgAAAAAEAAQA8wAAAIgFAAAAAA==&#10;" strokeweight=".7pt">
                <w10:wrap anchorx="page" anchory="page"/>
              </v:line>
            </w:pict>
          </mc:Fallback>
        </mc:AlternateContent>
      </w:r>
      <w:r>
        <w:rPr>
          <w:rFonts w:eastAsia="Times New Roman"/>
          <w:color w:val="000000"/>
          <w:sz w:val="10"/>
        </w:rPr>
        <w:t xml:space="preserve">2 </w:t>
      </w:r>
      <w:r>
        <w:rPr>
          <w:rFonts w:eastAsia="Times New Roman"/>
          <w:color w:val="000000"/>
          <w:sz w:val="15"/>
        </w:rPr>
        <w:t xml:space="preserve">The “Uniform Appraisal Standards for Federal Land Acquisitions” is published by the Interagency Land Acquisition Conference. It is a compendium of Federal eminent domain appraisal law, both case and statute, regulations and practices. It is available at </w:t>
      </w:r>
      <w:hyperlink r:id="rId10">
        <w:r>
          <w:rPr>
            <w:rFonts w:eastAsia="Times New Roman"/>
            <w:i/>
            <w:color w:val="0000FF"/>
            <w:sz w:val="16"/>
            <w:u w:val="single"/>
          </w:rPr>
          <w:t>http://www.usdoj.gov/enrd/land-ack/toc.htm</w:t>
        </w:r>
      </w:hyperlink>
      <w:r>
        <w:rPr>
          <w:rFonts w:eastAsia="Times New Roman"/>
          <w:i/>
          <w:color w:val="000000"/>
          <w:sz w:val="16"/>
        </w:rPr>
        <w:t xml:space="preserve"> </w:t>
      </w:r>
      <w:r>
        <w:rPr>
          <w:rFonts w:eastAsia="Times New Roman"/>
          <w:color w:val="000000"/>
          <w:sz w:val="15"/>
        </w:rPr>
        <w:t xml:space="preserve">or in soft cover format from the Appraisal Institute at </w:t>
      </w:r>
      <w:hyperlink r:id="rId11">
        <w:r>
          <w:rPr>
            <w:rFonts w:eastAsia="Times New Roman"/>
            <w:i/>
            <w:color w:val="0000FF"/>
            <w:sz w:val="16"/>
            <w:u w:val="single"/>
          </w:rPr>
          <w:t>http://www.appraisalinstitute.org/ecom/</w:t>
        </w:r>
      </w:hyperlink>
      <w:r>
        <w:rPr>
          <w:rFonts w:eastAsia="Times New Roman"/>
          <w:i/>
          <w:color w:val="000000"/>
          <w:sz w:val="16"/>
        </w:rPr>
        <w:t xml:space="preserve"> publications/default.asp </w:t>
      </w:r>
      <w:r>
        <w:rPr>
          <w:rFonts w:eastAsia="Times New Roman"/>
          <w:color w:val="000000"/>
          <w:sz w:val="15"/>
        </w:rPr>
        <w:t>and select “Legal/ Regulatory” or call 888-570-4545.</w:t>
      </w:r>
    </w:p>
    <w:p w:rsidR="00FA0D70" w:rsidRDefault="00EA2637">
      <w:pPr>
        <w:spacing w:before="27" w:line="199" w:lineRule="exact"/>
        <w:textAlignment w:val="baseline"/>
        <w:rPr>
          <w:rFonts w:eastAsia="Times New Roman"/>
          <w:color w:val="000000"/>
          <w:spacing w:val="6"/>
          <w:sz w:val="19"/>
        </w:rPr>
      </w:pPr>
      <w:r>
        <w:br w:type="column"/>
      </w:r>
      <w:r>
        <w:rPr>
          <w:rFonts w:eastAsia="Times New Roman"/>
          <w:color w:val="000000"/>
          <w:spacing w:val="6"/>
          <w:sz w:val="19"/>
        </w:rPr>
        <w:t>higher levels of performance are necessary, then the appraisal scope of work should reflect that.</w:t>
      </w:r>
    </w:p>
    <w:p w:rsidR="00FA0D70" w:rsidRDefault="00EA2637">
      <w:pPr>
        <w:spacing w:before="101" w:line="199" w:lineRule="exact"/>
        <w:textAlignment w:val="baseline"/>
        <w:rPr>
          <w:rFonts w:eastAsia="Times New Roman"/>
          <w:color w:val="000000"/>
          <w:sz w:val="19"/>
        </w:rPr>
      </w:pPr>
      <w:r>
        <w:rPr>
          <w:rFonts w:eastAsia="Times New Roman"/>
          <w:color w:val="000000"/>
          <w:sz w:val="19"/>
        </w:rPr>
        <w:t>Section 24.103(a)(2)(ii) Appraisal Requirements</w:t>
      </w:r>
    </w:p>
    <w:p w:rsidR="00FA0D70" w:rsidRDefault="00EA2637">
      <w:pPr>
        <w:spacing w:before="75" w:line="195" w:lineRule="exact"/>
        <w:ind w:firstLine="144"/>
        <w:textAlignment w:val="baseline"/>
        <w:rPr>
          <w:rFonts w:eastAsia="Times New Roman"/>
          <w:color w:val="000000"/>
          <w:spacing w:val="7"/>
          <w:sz w:val="19"/>
        </w:rPr>
      </w:pPr>
      <w:r>
        <w:rPr>
          <w:rFonts w:eastAsia="Times New Roman"/>
          <w:color w:val="000000"/>
          <w:spacing w:val="7"/>
          <w:sz w:val="19"/>
        </w:rPr>
        <w:t>A commenter suggested that USPAP compliance would require appraisers to invoke the USPAP Departure Provision to use only the sales comparison approach.</w:t>
      </w:r>
    </w:p>
    <w:p w:rsidR="00FA0D70" w:rsidRDefault="00EA2637">
      <w:pPr>
        <w:spacing w:line="200" w:lineRule="exact"/>
        <w:ind w:right="72" w:firstLine="144"/>
        <w:textAlignment w:val="baseline"/>
        <w:rPr>
          <w:rFonts w:eastAsia="Times New Roman"/>
          <w:color w:val="000000"/>
          <w:spacing w:val="5"/>
          <w:sz w:val="19"/>
        </w:rPr>
      </w:pPr>
      <w:r>
        <w:rPr>
          <w:rFonts w:eastAsia="Times New Roman"/>
          <w:color w:val="000000"/>
          <w:spacing w:val="5"/>
          <w:sz w:val="19"/>
        </w:rPr>
        <w:t>We disagree with this evaluation. At the present time, a State certified or licensed appraiser who is requested by an Agency to provide only the sales comparison approach would, in our opinion, be doing so under the USPAP Jurisdictional Exception Rule, since the Agency's request would be pursuant to the authority granted it under its law and public policy, which is the basis for a USPAP Jurisdictional Exception.</w:t>
      </w:r>
    </w:p>
    <w:p w:rsidR="00FA0D70" w:rsidRDefault="00EA2637">
      <w:pPr>
        <w:spacing w:before="106" w:line="199" w:lineRule="exact"/>
        <w:ind w:right="504"/>
        <w:textAlignment w:val="baseline"/>
        <w:rPr>
          <w:rFonts w:eastAsia="Times New Roman"/>
          <w:color w:val="000000"/>
          <w:sz w:val="19"/>
        </w:rPr>
      </w:pPr>
      <w:r>
        <w:rPr>
          <w:rFonts w:eastAsia="Times New Roman"/>
          <w:color w:val="000000"/>
          <w:sz w:val="19"/>
        </w:rPr>
        <w:t>Section 24.103(d) Qualifications of Appraisers and Review Appraisers</w:t>
      </w:r>
    </w:p>
    <w:p w:rsidR="00FA0D70" w:rsidRDefault="00EA2637">
      <w:pPr>
        <w:spacing w:before="71" w:line="195" w:lineRule="exact"/>
        <w:ind w:firstLine="144"/>
        <w:textAlignment w:val="baseline"/>
        <w:rPr>
          <w:rFonts w:eastAsia="Times New Roman"/>
          <w:color w:val="000000"/>
          <w:spacing w:val="6"/>
          <w:sz w:val="19"/>
        </w:rPr>
      </w:pPr>
      <w:r>
        <w:rPr>
          <w:rFonts w:eastAsia="Times New Roman"/>
          <w:color w:val="000000"/>
          <w:spacing w:val="6"/>
          <w:sz w:val="19"/>
        </w:rPr>
        <w:t>One commenter suggested the rule should recognize that appraisal professional organizations' designations provide an indication of an appraiser's abilities.</w:t>
      </w:r>
    </w:p>
    <w:p w:rsidR="00FA0D70" w:rsidRDefault="00EA2637">
      <w:pPr>
        <w:spacing w:line="203" w:lineRule="exact"/>
        <w:ind w:left="144"/>
        <w:textAlignment w:val="baseline"/>
        <w:rPr>
          <w:rFonts w:eastAsia="Times New Roman"/>
          <w:color w:val="000000"/>
          <w:spacing w:val="5"/>
          <w:sz w:val="19"/>
        </w:rPr>
      </w:pPr>
      <w:r>
        <w:rPr>
          <w:rFonts w:eastAsia="Times New Roman"/>
          <w:color w:val="000000"/>
          <w:spacing w:val="5"/>
          <w:sz w:val="19"/>
        </w:rPr>
        <w:t>We have added language to</w:t>
      </w:r>
    </w:p>
    <w:p w:rsidR="00FA0D70" w:rsidRDefault="00EA2637">
      <w:pPr>
        <w:spacing w:before="11" w:line="199" w:lineRule="exact"/>
        <w:ind w:right="72"/>
        <w:textAlignment w:val="baseline"/>
        <w:rPr>
          <w:rFonts w:eastAsia="Times New Roman"/>
          <w:color w:val="000000"/>
          <w:spacing w:val="6"/>
          <w:sz w:val="19"/>
        </w:rPr>
      </w:pPr>
      <w:r>
        <w:rPr>
          <w:rFonts w:eastAsia="Times New Roman"/>
          <w:color w:val="000000"/>
          <w:spacing w:val="6"/>
          <w:sz w:val="19"/>
        </w:rPr>
        <w:t>§ 24.103(d)(1) and corresponding text to appendix A to emphasize the need for appraisers and review appraisers to be qualified and competent, and that State licensing or certification, and professional designations can help provide an indication of an appraiser's abilities.</w:t>
      </w:r>
    </w:p>
    <w:p w:rsidR="00FA0D70" w:rsidRDefault="00EA2637">
      <w:pPr>
        <w:spacing w:before="99" w:line="199" w:lineRule="exact"/>
        <w:textAlignment w:val="baseline"/>
        <w:rPr>
          <w:rFonts w:eastAsia="Times New Roman"/>
          <w:color w:val="000000"/>
          <w:spacing w:val="3"/>
          <w:sz w:val="19"/>
        </w:rPr>
      </w:pPr>
      <w:r>
        <w:rPr>
          <w:rFonts w:eastAsia="Times New Roman"/>
          <w:color w:val="000000"/>
          <w:spacing w:val="3"/>
          <w:sz w:val="19"/>
        </w:rPr>
        <w:t>Section 24.103(d)(1)</w:t>
      </w:r>
    </w:p>
    <w:p w:rsidR="00FA0D70" w:rsidRDefault="00EA2637">
      <w:pPr>
        <w:spacing w:before="73" w:line="199" w:lineRule="exact"/>
        <w:ind w:right="144" w:firstLine="144"/>
        <w:textAlignment w:val="baseline"/>
        <w:rPr>
          <w:rFonts w:eastAsia="Times New Roman"/>
          <w:color w:val="000000"/>
          <w:spacing w:val="5"/>
          <w:sz w:val="19"/>
        </w:rPr>
      </w:pPr>
      <w:r>
        <w:rPr>
          <w:rFonts w:eastAsia="Times New Roman"/>
          <w:color w:val="000000"/>
          <w:spacing w:val="5"/>
          <w:sz w:val="19"/>
        </w:rPr>
        <w:t>While the majority of the comments on the proposed changes to this section were positive, we did receive several comments that recommended that appraisers and review appraisers be required to be State certified.</w:t>
      </w:r>
    </w:p>
    <w:p w:rsidR="00FA0D70" w:rsidRDefault="00EA2637">
      <w:pPr>
        <w:spacing w:before="8" w:line="199" w:lineRule="exact"/>
        <w:ind w:right="72" w:firstLine="144"/>
        <w:textAlignment w:val="baseline"/>
        <w:rPr>
          <w:rFonts w:eastAsia="Times New Roman"/>
          <w:color w:val="000000"/>
          <w:spacing w:val="6"/>
          <w:sz w:val="19"/>
        </w:rPr>
      </w:pPr>
      <w:r>
        <w:rPr>
          <w:rFonts w:eastAsia="Times New Roman"/>
          <w:color w:val="000000"/>
          <w:spacing w:val="6"/>
          <w:sz w:val="19"/>
        </w:rPr>
        <w:t>Although we have not adopted that suggestion, we recognize the need for appraisers and review appraisers to be qualified and competent, and that State licensing or certification, and professional designations can help provide an indication of an appraiser's abilities. Therefore, we have added certification and licensing to the list of items to be considered by an Agency in determining the qualification of an appraiser (or review appraiser). We also note that some States have specifically excluded certain State Agency appraisers from State licensing/ certification requirements.</w:t>
      </w:r>
    </w:p>
    <w:p w:rsidR="00FA0D70" w:rsidRDefault="00EA2637">
      <w:pPr>
        <w:spacing w:before="99" w:line="199" w:lineRule="exact"/>
        <w:textAlignment w:val="baseline"/>
        <w:rPr>
          <w:rFonts w:eastAsia="Times New Roman"/>
          <w:color w:val="000000"/>
          <w:spacing w:val="4"/>
          <w:sz w:val="19"/>
        </w:rPr>
      </w:pPr>
      <w:r>
        <w:rPr>
          <w:rFonts w:eastAsia="Times New Roman"/>
          <w:color w:val="000000"/>
          <w:spacing w:val="4"/>
          <w:sz w:val="19"/>
        </w:rPr>
        <w:t>Section 24.104 Review of Appraisals</w:t>
      </w:r>
    </w:p>
    <w:p w:rsidR="00FA0D70" w:rsidRDefault="00EA2637">
      <w:pPr>
        <w:spacing w:before="77" w:line="198" w:lineRule="exact"/>
        <w:ind w:firstLine="144"/>
        <w:textAlignment w:val="baseline"/>
        <w:rPr>
          <w:rFonts w:eastAsia="Times New Roman"/>
          <w:color w:val="000000"/>
          <w:spacing w:val="6"/>
          <w:sz w:val="19"/>
        </w:rPr>
      </w:pPr>
      <w:r>
        <w:rPr>
          <w:rFonts w:eastAsia="Times New Roman"/>
          <w:color w:val="000000"/>
          <w:spacing w:val="6"/>
          <w:sz w:val="19"/>
        </w:rPr>
        <w:t>For consistency, the term review appraiser is used throughout this rule to refer to the person performing appraisal reviews. We also added language that</w:t>
      </w:r>
    </w:p>
    <w:p w:rsidR="00FA0D70" w:rsidRDefault="00FA0D70">
      <w:pPr>
        <w:sectPr w:rsidR="00FA0D70">
          <w:pgSz w:w="12240" w:h="15840"/>
          <w:pgMar w:top="1170" w:right="895" w:bottom="609" w:left="891" w:header="720" w:footer="720" w:gutter="0"/>
          <w:cols w:num="3" w:space="0" w:equalWidth="0">
            <w:col w:w="3370" w:space="172"/>
            <w:col w:w="3370" w:space="172"/>
            <w:col w:w="337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73120" behindDoc="0" locked="0" layoutInCell="1" allowOverlap="1" wp14:anchorId="0AB1D472" wp14:editId="632FDF05">
                <wp:simplePos x="0" y="0"/>
                <wp:positionH relativeFrom="page">
                  <wp:posOffset>544830</wp:posOffset>
                </wp:positionH>
                <wp:positionV relativeFrom="page">
                  <wp:posOffset>609600</wp:posOffset>
                </wp:positionV>
                <wp:extent cx="6684010" cy="0"/>
                <wp:effectExtent l="0" t="0" r="0" b="0"/>
                <wp:wrapNone/>
                <wp:docPr id="1011"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DCCDF9" id="Line 1010"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knIAIAAEgEAAAOAAAAZHJzL2Uyb0RvYy54bWysVM2O2jAQvlfqO1i+QxI2pWxEWFUJ9EK7&#10;SLt9AGM7xKpjW7YhoKrv3rFDENteqqoczNgz8803f1k+nTuJTtw6oVWJs2mKEVdUM6EOJf72upks&#10;MHKeKEakVrzEF+7w0+r9u2VvCj7TrZaMWwQgyhW9KXHrvSmSxNGWd8RNteEKlI22HfFwtYeEWdID&#10;eieTWZrOk15bZqym3Dl4rQclXkX8puHUPzeN4x7JEgM3H08bz304k9WSFAdLTCvolQb5BxYdEQqC&#10;3qBq4gk6WvEHVCeo1U43fkp1l+imEZTHHCCbLP0tm5eWGB5zgeI4cyuT+3+w9OtpZ5Fg0Ls0yzBS&#10;pIMubYXiCB5ifXrjCjCr1M6GDOlZvZitpt8dUrpqiTrwyPP1YsAzCxVN3riEizMQZd9/0QxsyNHr&#10;WKxzY7sACWVA59iTy60n/OwRhcf5fJEHIoiOuoQUo6Oxzn/mukNBKLEE2hGYnLbOByKkGE1CHKU3&#10;QsrYcqlQX+KHNF+k0cNpKVjQBjtnD/tKWnQiYWriL6YFmnuzAF0T1w52UTXMk9VHxWKYlhO2vsqe&#10;CDnIQEuqEAiSBKJXaZiXH4/p43qxXuSTfDZfT/K0riefNlU+mW+yjx/qh7qq6uxn4JzlRSsY4yrQ&#10;Hmc3y/9uNq5bNEzdbXpvBUreosdKAtnxP5KOXQ6NDcvmir1ml50duw/jGo2vqxX24f4O8v0HYPUL&#10;AAD//wMAUEsDBBQABgAIAAAAIQCJb2yO3gAAAAkBAAAPAAAAZHJzL2Rvd25yZXYueG1sTI9PawIx&#10;EMXvBb9DGKG3mlWrrOtmpRQKBS/+g/YYN9PN0mSyJFG3/fSN9KDHN2947/fKVW8NO6MPrSMB41EG&#10;DKl2qqVGwGH/9pQDC1GSksYRCvjBAKtq8FDKQrkLbfG8iw1LIRQKKUDH2BWch1qjlWHkOqTkfTlv&#10;ZUzSN1x5eUnh1vBJls25lS2lBi07fNVYf+9OVsDHu9GbzfpzbWk25fnW/9Zmshficdi/LIFF7OPt&#10;Ga74CR2qxHR0J1KBGQH5LJFHAYt5mnT1x9P8Gdjx/8Krkt8vqP4AAAD//wMAUEsBAi0AFAAGAAgA&#10;AAAhALaDOJL+AAAA4QEAABMAAAAAAAAAAAAAAAAAAAAAAFtDb250ZW50X1R5cGVzXS54bWxQSwEC&#10;LQAUAAYACAAAACEAOP0h/9YAAACUAQAACwAAAAAAAAAAAAAAAAAvAQAAX3JlbHMvLnJlbHNQSwEC&#10;LQAUAAYACAAAACEAFYqpJyACAABIBAAADgAAAAAAAAAAAAAAAAAuAgAAZHJzL2Uyb0RvYy54bWxQ&#10;SwECLQAUAAYACAAAACEAiW9sjt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1974144" behindDoc="0" locked="0" layoutInCell="1" allowOverlap="1" wp14:anchorId="3E8BB934" wp14:editId="114CD96F">
                <wp:simplePos x="0" y="0"/>
                <wp:positionH relativeFrom="page">
                  <wp:posOffset>544830</wp:posOffset>
                </wp:positionH>
                <wp:positionV relativeFrom="page">
                  <wp:posOffset>661670</wp:posOffset>
                </wp:positionV>
                <wp:extent cx="6684010" cy="0"/>
                <wp:effectExtent l="0" t="0" r="0" b="0"/>
                <wp:wrapNone/>
                <wp:docPr id="101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6D75D" id="Line 1009"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3MHgIAAEc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H9TFS&#10;pIMtPQvFUZamyzCf3rgCwiq1s6FDelYv5lnT7w4pXbVEHXjk+XoxkJmFjORNSrg4A1X2/WfNIIYc&#10;vY7DOje2C5AwBnSOO7ncdsLPHlH4OJ8v8siMjr6EFGOisc5/4rpDwSixBNoRmJyenQ9ESDGGhDpK&#10;b4WUceVSoR7AHx7TmOC0FCw4Q5izh30lLTqRIJr4i12B5z4sINfEtUNcdA1ysvqoWKzScsI2V9sT&#10;IQcbWEkVCkGPwPNqDXL5sUyXm8VmkU/y2XwzydO6nnzcVvlkvs0+PNYPdVXV2c/AOcuLVjDGVaA9&#10;SjfL/04a10c0iO4m3tt8krfocZBAdvyPpOOSw14Hhew1u+zsuHxQawy+vqzwHO7vYN+///UvAAAA&#10;//8DAFBLAwQUAAYACAAAACEA2NDg8NwAAAALAQAADwAAAGRycy9kb3ducmV2LnhtbEyPTUvEMBCG&#10;74L/IYzgzU26bqXUposIFS8e3BXP2Wa2LdtMSpJtqr/eLAh6fD9455lqu5iRzej8YElCthLAkFqr&#10;B+okfOybuwKYD4q0Gi2hhC/0sK2vrypVahvpHedd6FgaIV8qCX0IU8m5b3s0yq/shJSyo3VGhSRd&#10;x7VTMY2bka+FeOBGDZQu9GrC5x7b0+5sJFAWPscYQ5zdd/6SZ3nzKt4aKW9vlqdHYAGX8FeGC35C&#10;hzoxHeyZtGejhCJP5CH5YrMGdilk98UG2OHX4nXF//9Q/wAAAP//AwBQSwECLQAUAAYACAAAACEA&#10;toM4kv4AAADhAQAAEwAAAAAAAAAAAAAAAAAAAAAAW0NvbnRlbnRfVHlwZXNdLnhtbFBLAQItABQA&#10;BgAIAAAAIQA4/SH/1gAAAJQBAAALAAAAAAAAAAAAAAAAAC8BAABfcmVscy8ucmVsc1BLAQItABQA&#10;BgAIAAAAIQAZix3MHgIAAEcEAAAOAAAAAAAAAAAAAAAAAC4CAABkcnMvZTJvRG9jLnhtbFBLAQIt&#10;ABQABgAIAAAAIQDY0ODw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2/Tuesday, January 4, 2005/Rules and Regulations</w:t>
      </w:r>
      <w:r>
        <w:rPr>
          <w:rFonts w:eastAsia="Times New Roman"/>
          <w:color w:val="000000"/>
          <w:sz w:val="21"/>
        </w:rPr>
        <w:tab/>
      </w:r>
      <w:r>
        <w:rPr>
          <w:rFonts w:eastAsia="Times New Roman"/>
          <w:b/>
          <w:color w:val="000000"/>
        </w:rPr>
        <w:t>599</w:t>
      </w:r>
    </w:p>
    <w:p w:rsidR="00FA0D70" w:rsidRDefault="00FA0D70">
      <w:pPr>
        <w:spacing w:before="21" w:after="122" w:line="259" w:lineRule="exact"/>
        <w:sectPr w:rsidR="00FA0D70">
          <w:pgSz w:w="12240" w:h="15840"/>
          <w:pgMar w:top="620" w:right="857" w:bottom="608" w:left="858" w:header="720" w:footer="720" w:gutter="0"/>
          <w:cols w:space="720"/>
        </w:sectPr>
      </w:pPr>
    </w:p>
    <w:p w:rsidR="00FA0D70" w:rsidRDefault="00EA2637">
      <w:pPr>
        <w:spacing w:before="30" w:line="195" w:lineRule="exact"/>
        <w:textAlignment w:val="baseline"/>
        <w:rPr>
          <w:rFonts w:eastAsia="Times New Roman"/>
          <w:color w:val="000000"/>
          <w:spacing w:val="6"/>
          <w:sz w:val="19"/>
        </w:rPr>
      </w:pPr>
      <w:r>
        <w:rPr>
          <w:rFonts w:eastAsia="Times New Roman"/>
          <w:color w:val="000000"/>
          <w:spacing w:val="6"/>
          <w:sz w:val="19"/>
        </w:rPr>
        <w:t>will clarify and specify the responsibilities, authorities and expectations associated with appraisal review.</w:t>
      </w:r>
    </w:p>
    <w:p w:rsidR="00FA0D70" w:rsidRDefault="00EA2637">
      <w:pPr>
        <w:spacing w:line="195" w:lineRule="exact"/>
        <w:ind w:firstLine="144"/>
        <w:textAlignment w:val="baseline"/>
        <w:rPr>
          <w:rFonts w:eastAsia="Times New Roman"/>
          <w:color w:val="000000"/>
          <w:sz w:val="19"/>
        </w:rPr>
      </w:pPr>
      <w:r>
        <w:rPr>
          <w:rFonts w:eastAsia="Times New Roman"/>
          <w:color w:val="000000"/>
          <w:sz w:val="19"/>
        </w:rPr>
        <w:t>One commenter stated that the NPRM significantly expands appraisal review responsibilities and requirements.</w:t>
      </w:r>
    </w:p>
    <w:p w:rsidR="00FA0D70" w:rsidRDefault="00EA2637">
      <w:pPr>
        <w:spacing w:line="197" w:lineRule="exact"/>
        <w:ind w:firstLine="144"/>
        <w:textAlignment w:val="baseline"/>
        <w:rPr>
          <w:rFonts w:eastAsia="Times New Roman"/>
          <w:color w:val="000000"/>
          <w:spacing w:val="8"/>
          <w:sz w:val="19"/>
        </w:rPr>
      </w:pPr>
      <w:r>
        <w:rPr>
          <w:rFonts w:eastAsia="Times New Roman"/>
          <w:color w:val="000000"/>
          <w:spacing w:val="8"/>
          <w:sz w:val="19"/>
        </w:rPr>
        <w:t>We believe the final rule more accurately elucidates what was commonly assumed to be appraisal review responsibilities and requirements.</w:t>
      </w:r>
    </w:p>
    <w:p w:rsidR="00FA0D70" w:rsidRDefault="00EA2637">
      <w:pPr>
        <w:spacing w:line="197" w:lineRule="exact"/>
        <w:ind w:firstLine="144"/>
        <w:textAlignment w:val="baseline"/>
        <w:rPr>
          <w:rFonts w:eastAsia="Times New Roman"/>
          <w:color w:val="000000"/>
          <w:spacing w:val="7"/>
          <w:sz w:val="19"/>
        </w:rPr>
      </w:pPr>
      <w:r>
        <w:rPr>
          <w:rFonts w:eastAsia="Times New Roman"/>
          <w:color w:val="000000"/>
          <w:spacing w:val="7"/>
          <w:sz w:val="19"/>
        </w:rPr>
        <w:t>A commenter suggested that the final rule should allow administrative reviews performed by appraisers or non-appraisers where the values are less than $50,000.</w:t>
      </w:r>
    </w:p>
    <w:p w:rsidR="00FA0D70" w:rsidRDefault="00EA2637">
      <w:pPr>
        <w:spacing w:line="197" w:lineRule="exact"/>
        <w:ind w:right="72" w:firstLine="144"/>
        <w:textAlignment w:val="baseline"/>
        <w:rPr>
          <w:rFonts w:eastAsia="Times New Roman"/>
          <w:color w:val="000000"/>
          <w:spacing w:val="7"/>
          <w:sz w:val="19"/>
        </w:rPr>
      </w:pPr>
      <w:r>
        <w:rPr>
          <w:rFonts w:eastAsia="Times New Roman"/>
          <w:color w:val="000000"/>
          <w:spacing w:val="7"/>
          <w:sz w:val="19"/>
        </w:rPr>
        <w:t>We disagree because only a technical review can provide the basis for approving an appraisal for valuation purposes.</w:t>
      </w:r>
    </w:p>
    <w:p w:rsidR="00FA0D70" w:rsidRDefault="00EA2637">
      <w:pPr>
        <w:spacing w:line="197" w:lineRule="exact"/>
        <w:ind w:firstLine="144"/>
        <w:textAlignment w:val="baseline"/>
        <w:rPr>
          <w:rFonts w:eastAsia="Times New Roman"/>
          <w:color w:val="000000"/>
          <w:spacing w:val="4"/>
          <w:sz w:val="19"/>
        </w:rPr>
      </w:pPr>
      <w:r>
        <w:rPr>
          <w:rFonts w:eastAsia="Times New Roman"/>
          <w:color w:val="000000"/>
          <w:spacing w:val="4"/>
          <w:sz w:val="19"/>
        </w:rPr>
        <w:t>There was an objection to the discussion in the first two paragraphs of appendix A as being promotional and self-serving.</w:t>
      </w:r>
    </w:p>
    <w:p w:rsidR="00FA0D70" w:rsidRDefault="00EA2637">
      <w:pPr>
        <w:spacing w:line="197" w:lineRule="exact"/>
        <w:ind w:right="72" w:firstLine="144"/>
        <w:textAlignment w:val="baseline"/>
        <w:rPr>
          <w:rFonts w:eastAsia="Times New Roman"/>
          <w:color w:val="000000"/>
          <w:spacing w:val="5"/>
          <w:sz w:val="19"/>
        </w:rPr>
      </w:pPr>
      <w:r>
        <w:rPr>
          <w:rFonts w:eastAsia="Times New Roman"/>
          <w:color w:val="000000"/>
          <w:spacing w:val="5"/>
          <w:sz w:val="19"/>
        </w:rPr>
        <w:t>This discussion provides information on the concept of appraisal review as it is used by public Agencies and we believe it is necessary.</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One commenter said the proposed change to allow the review appraiser to support and approve a different value without any oversight or review is not a good policy. This could result in the review appraiser being pressured to increase or reduce appraised values without oversight.</w:t>
      </w:r>
    </w:p>
    <w:p w:rsidR="00FA0D70" w:rsidRDefault="00EA2637">
      <w:pPr>
        <w:spacing w:line="200" w:lineRule="exact"/>
        <w:ind w:firstLine="144"/>
        <w:textAlignment w:val="baseline"/>
        <w:rPr>
          <w:rFonts w:eastAsia="Times New Roman"/>
          <w:color w:val="000000"/>
          <w:spacing w:val="8"/>
          <w:sz w:val="19"/>
        </w:rPr>
      </w:pPr>
      <w:r>
        <w:rPr>
          <w:rFonts w:eastAsia="Times New Roman"/>
          <w:color w:val="000000"/>
          <w:spacing w:val="8"/>
          <w:sz w:val="19"/>
        </w:rPr>
        <w:t>First, the policy allowing the review appraiser to support and approve a value different from that of the appraisal being reviewed has been part of the preceding rule and is not new. Second, at the Agency's option, the Agency official who establishes the amount believed to be just compensation to be offered to the property owner may be someone other than the review appraiser.</w:t>
      </w:r>
    </w:p>
    <w:p w:rsidR="00FA0D70" w:rsidRDefault="00EA2637">
      <w:pPr>
        <w:spacing w:before="104" w:line="199" w:lineRule="exact"/>
        <w:textAlignment w:val="baseline"/>
        <w:rPr>
          <w:rFonts w:eastAsia="Times New Roman"/>
          <w:color w:val="000000"/>
          <w:spacing w:val="4"/>
          <w:sz w:val="19"/>
        </w:rPr>
      </w:pPr>
      <w:r>
        <w:rPr>
          <w:rFonts w:eastAsia="Times New Roman"/>
          <w:color w:val="000000"/>
          <w:spacing w:val="4"/>
          <w:sz w:val="19"/>
        </w:rPr>
        <w:t>Section 24.104(a) Review Appraisers</w:t>
      </w:r>
    </w:p>
    <w:p w:rsidR="00FA0D70" w:rsidRDefault="00EA2637">
      <w:pPr>
        <w:spacing w:before="70" w:line="194" w:lineRule="exact"/>
        <w:ind w:right="72" w:firstLine="144"/>
        <w:textAlignment w:val="baseline"/>
        <w:rPr>
          <w:rFonts w:eastAsia="Times New Roman"/>
          <w:color w:val="000000"/>
          <w:sz w:val="19"/>
        </w:rPr>
      </w:pPr>
      <w:r>
        <w:rPr>
          <w:rFonts w:eastAsia="Times New Roman"/>
          <w:color w:val="000000"/>
          <w:sz w:val="19"/>
        </w:rPr>
        <w:t>Several commenters responded to the three options available for the appraisal review.</w:t>
      </w:r>
    </w:p>
    <w:p w:rsidR="00FA0D70" w:rsidRDefault="00EA2637">
      <w:pPr>
        <w:spacing w:line="196" w:lineRule="exact"/>
        <w:ind w:firstLine="144"/>
        <w:textAlignment w:val="baseline"/>
        <w:rPr>
          <w:rFonts w:eastAsia="Times New Roman"/>
          <w:color w:val="000000"/>
          <w:sz w:val="19"/>
        </w:rPr>
      </w:pPr>
      <w:r>
        <w:rPr>
          <w:rFonts w:eastAsia="Times New Roman"/>
          <w:color w:val="000000"/>
          <w:sz w:val="19"/>
        </w:rPr>
        <w:t>One commenter expressed concern for using the term “rejected.”</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We agree and replaced the term “rejected” proposed in the NPRM with “not accepted.” This more clearly reflects that such appraisals, while they may meet others' standards or requirements, do not meet the requirements of this rule and the Agency.</w:t>
      </w:r>
    </w:p>
    <w:p w:rsidR="00FA0D70" w:rsidRDefault="00EA2637">
      <w:pPr>
        <w:spacing w:line="197" w:lineRule="exact"/>
        <w:ind w:right="72" w:firstLine="144"/>
        <w:textAlignment w:val="baseline"/>
        <w:rPr>
          <w:rFonts w:eastAsia="Times New Roman"/>
          <w:color w:val="000000"/>
          <w:spacing w:val="4"/>
          <w:sz w:val="19"/>
        </w:rPr>
      </w:pPr>
      <w:r>
        <w:rPr>
          <w:rFonts w:eastAsia="Times New Roman"/>
          <w:color w:val="000000"/>
          <w:spacing w:val="4"/>
          <w:sz w:val="19"/>
        </w:rPr>
        <w:t>One commenter suggested that the type and level of review should be left to the discretion of the acquiring client Agency.</w:t>
      </w:r>
    </w:p>
    <w:p w:rsidR="00FA0D70" w:rsidRDefault="00EA2637">
      <w:pPr>
        <w:spacing w:line="201" w:lineRule="exact"/>
        <w:ind w:firstLine="144"/>
        <w:textAlignment w:val="baseline"/>
        <w:rPr>
          <w:rFonts w:eastAsia="Times New Roman"/>
          <w:color w:val="000000"/>
          <w:sz w:val="19"/>
        </w:rPr>
      </w:pPr>
      <w:r>
        <w:rPr>
          <w:rFonts w:eastAsia="Times New Roman"/>
          <w:color w:val="000000"/>
          <w:sz w:val="19"/>
        </w:rPr>
        <w:t xml:space="preserve">We agree that the Agency should have some discretion as to the review, and we </w:t>
      </w:r>
    </w:p>
    <w:p w:rsidR="00FA0D70" w:rsidRDefault="00EA2637">
      <w:pPr>
        <w:spacing w:before="17" w:line="197" w:lineRule="exact"/>
        <w:ind w:right="72"/>
        <w:textAlignment w:val="baseline"/>
        <w:rPr>
          <w:rFonts w:eastAsia="Times New Roman"/>
          <w:color w:val="000000"/>
          <w:spacing w:val="5"/>
          <w:sz w:val="19"/>
        </w:rPr>
      </w:pPr>
      <w:r>
        <w:br w:type="column"/>
      </w:r>
      <w:r>
        <w:rPr>
          <w:rFonts w:eastAsia="Times New Roman"/>
          <w:color w:val="000000"/>
          <w:spacing w:val="5"/>
          <w:sz w:val="19"/>
        </w:rPr>
        <w:t>believe that is included in the appraisal review provisions. However, we also believe the amount of appraisal review discipline specified in this rule is necessary to assure compliance with the Uniform Act requirement that the offer believed to be just compensation be based on an approved appraisal.</w:t>
      </w:r>
    </w:p>
    <w:p w:rsidR="00FA0D70" w:rsidRDefault="00EA2637">
      <w:pPr>
        <w:spacing w:line="193" w:lineRule="exact"/>
        <w:ind w:firstLine="144"/>
        <w:textAlignment w:val="baseline"/>
        <w:rPr>
          <w:rFonts w:eastAsia="Times New Roman"/>
          <w:color w:val="000000"/>
          <w:sz w:val="19"/>
        </w:rPr>
      </w:pPr>
      <w:r>
        <w:rPr>
          <w:rFonts w:eastAsia="Times New Roman"/>
          <w:color w:val="000000"/>
          <w:sz w:val="19"/>
        </w:rPr>
        <w:t>The same commenter also suggested that the rule delete the requirement that all appraisals must be reviewed.</w:t>
      </w:r>
    </w:p>
    <w:p w:rsidR="00FA0D70" w:rsidRDefault="00EA2637">
      <w:pPr>
        <w:spacing w:line="197" w:lineRule="exact"/>
        <w:ind w:right="72" w:firstLine="144"/>
        <w:textAlignment w:val="baseline"/>
        <w:rPr>
          <w:rFonts w:eastAsia="Times New Roman"/>
          <w:color w:val="000000"/>
          <w:spacing w:val="7"/>
          <w:sz w:val="19"/>
        </w:rPr>
      </w:pPr>
      <w:r>
        <w:rPr>
          <w:rFonts w:eastAsia="Times New Roman"/>
          <w:color w:val="000000"/>
          <w:spacing w:val="7"/>
          <w:sz w:val="19"/>
        </w:rPr>
        <w:t>We do not believe we have flexibility under the Uniform Act to make appraisal review optional. The Uniform Act calls for an approved appraisal, which this rule interprets and implements as requiring a technically reviewed appraisal. We note that while the Uniform Act specifically grants authority for waiver of the appraisal, it does not do so for approving an appraisal.</w:t>
      </w:r>
    </w:p>
    <w:p w:rsidR="00FA0D70" w:rsidRDefault="00EA2637">
      <w:pPr>
        <w:spacing w:line="200" w:lineRule="exact"/>
        <w:ind w:right="72" w:firstLine="144"/>
        <w:textAlignment w:val="baseline"/>
        <w:rPr>
          <w:rFonts w:eastAsia="Times New Roman"/>
          <w:color w:val="000000"/>
          <w:spacing w:val="5"/>
          <w:sz w:val="19"/>
        </w:rPr>
      </w:pPr>
      <w:r>
        <w:rPr>
          <w:rFonts w:eastAsia="Times New Roman"/>
          <w:color w:val="000000"/>
          <w:spacing w:val="5"/>
          <w:sz w:val="19"/>
        </w:rPr>
        <w:t>There were two comments saying the appraisal review provisions should be consistent with USPAP. One specifically cited that having the review appraiser approve the appraisal was not consistent with USPAP, and should be changed unless there is a compelling reason to be different.</w:t>
      </w:r>
    </w:p>
    <w:p w:rsidR="00FA0D70" w:rsidRDefault="00EA2637">
      <w:pPr>
        <w:spacing w:before="1" w:line="197" w:lineRule="exact"/>
        <w:ind w:firstLine="144"/>
        <w:textAlignment w:val="baseline"/>
        <w:rPr>
          <w:rFonts w:eastAsia="Times New Roman"/>
          <w:color w:val="000000"/>
          <w:spacing w:val="7"/>
          <w:sz w:val="19"/>
        </w:rPr>
      </w:pPr>
      <w:r>
        <w:rPr>
          <w:rFonts w:eastAsia="Times New Roman"/>
          <w:color w:val="000000"/>
          <w:spacing w:val="7"/>
          <w:sz w:val="19"/>
        </w:rPr>
        <w:t>We believe, first of all, that it is not inconsistent with USPAP for the review appraiser to be requested to approve the appraisal. We believe the requirement for approving the appraisal is within the bounds of USPAP's Standard Rule 3</w:t>
      </w:r>
      <w:r>
        <w:rPr>
          <w:rFonts w:eastAsia="Times New Roman"/>
          <w:color w:val="000000"/>
          <w:spacing w:val="7"/>
          <w:sz w:val="19"/>
        </w:rPr>
        <w:softHyphen/>
        <w:t>1(c) where identification of the scope of the (review appraisal) work to be performed is discussed. Second, if there is any question as to consistency, we point out that the requirement for an “approved appraisal” is in the Uniform Act and would appear to qualify as a USPAP Jurisdictional Exception, based on being “law or public policy.”</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One commenter suggested that the phrase “accepted (but not used)” could raise questions in condemnation litigation as to why a report met “government standards” was not used, perhaps implying the Agency shopped for the value it wanted to get.</w:t>
      </w:r>
    </w:p>
    <w:p w:rsidR="00FA0D70" w:rsidRDefault="00EA2637">
      <w:pPr>
        <w:spacing w:line="196" w:lineRule="exact"/>
        <w:ind w:firstLine="144"/>
        <w:textAlignment w:val="baseline"/>
        <w:rPr>
          <w:rFonts w:eastAsia="Times New Roman"/>
          <w:color w:val="000000"/>
          <w:spacing w:val="8"/>
          <w:sz w:val="19"/>
        </w:rPr>
      </w:pPr>
      <w:r>
        <w:rPr>
          <w:rFonts w:eastAsia="Times New Roman"/>
          <w:color w:val="000000"/>
          <w:spacing w:val="8"/>
          <w:sz w:val="19"/>
        </w:rPr>
        <w:t>The appraisal review report should discuss why one of two or more reports was selected as approved for best supporting an offer believed to be just compensation.</w:t>
      </w:r>
    </w:p>
    <w:p w:rsidR="00FA0D70" w:rsidRDefault="00EA2637">
      <w:pPr>
        <w:spacing w:line="196" w:lineRule="exact"/>
        <w:ind w:right="144" w:firstLine="144"/>
        <w:textAlignment w:val="baseline"/>
        <w:rPr>
          <w:rFonts w:eastAsia="Times New Roman"/>
          <w:color w:val="000000"/>
          <w:sz w:val="19"/>
        </w:rPr>
      </w:pPr>
      <w:r>
        <w:rPr>
          <w:rFonts w:eastAsia="Times New Roman"/>
          <w:color w:val="000000"/>
          <w:sz w:val="19"/>
        </w:rPr>
        <w:t>Another commenter stated that references to the review appraiser setting just compensation is inaccurate and should be deleted.</w:t>
      </w:r>
    </w:p>
    <w:p w:rsidR="00FA0D70" w:rsidRDefault="00EA2637">
      <w:pPr>
        <w:spacing w:line="199" w:lineRule="exact"/>
        <w:ind w:right="144" w:firstLine="144"/>
        <w:textAlignment w:val="baseline"/>
        <w:rPr>
          <w:rFonts w:eastAsia="Times New Roman"/>
          <w:color w:val="000000"/>
          <w:spacing w:val="6"/>
          <w:sz w:val="19"/>
        </w:rPr>
      </w:pPr>
      <w:r>
        <w:rPr>
          <w:rFonts w:eastAsia="Times New Roman"/>
          <w:color w:val="000000"/>
          <w:spacing w:val="6"/>
          <w:sz w:val="19"/>
        </w:rPr>
        <w:t>The language in § 24.104 was carefully written to follow the Uniform Act. A staff review appraiser may be authorized to “develop and report the amount believed to be just compensation,” not “set” just compensation, which we acknowledge is the purview of the courts.</w:t>
      </w:r>
    </w:p>
    <w:p w:rsidR="00FA0D70" w:rsidRDefault="00EA2637">
      <w:pPr>
        <w:spacing w:before="31" w:line="199" w:lineRule="exact"/>
        <w:ind w:firstLine="144"/>
        <w:textAlignment w:val="baseline"/>
        <w:rPr>
          <w:rFonts w:eastAsia="Times New Roman"/>
          <w:color w:val="000000"/>
          <w:spacing w:val="6"/>
          <w:sz w:val="19"/>
        </w:rPr>
      </w:pPr>
      <w:r>
        <w:br w:type="column"/>
      </w:r>
      <w:r>
        <w:rPr>
          <w:rFonts w:eastAsia="Times New Roman"/>
          <w:color w:val="000000"/>
          <w:spacing w:val="6"/>
          <w:sz w:val="19"/>
        </w:rPr>
        <w:t>One commenter raised a concern that the review appraiser should be required to develop an opinion on whether or not the report complies with Standards 1, 2 and 3 of USPAP as well as an opinion of market value.</w:t>
      </w:r>
    </w:p>
    <w:p w:rsidR="00FA0D70" w:rsidRDefault="00EA2637">
      <w:pPr>
        <w:spacing w:before="13" w:line="199" w:lineRule="exact"/>
        <w:ind w:firstLine="144"/>
        <w:textAlignment w:val="baseline"/>
        <w:rPr>
          <w:rFonts w:eastAsia="Times New Roman"/>
          <w:color w:val="000000"/>
          <w:spacing w:val="6"/>
          <w:sz w:val="19"/>
        </w:rPr>
      </w:pPr>
      <w:r>
        <w:rPr>
          <w:rFonts w:eastAsia="Times New Roman"/>
          <w:color w:val="000000"/>
          <w:spacing w:val="6"/>
          <w:sz w:val="19"/>
        </w:rPr>
        <w:t>As we have noted, while this regulation is intended to be consistent with USPAP, it implements the Uniform Act and its requirements only; it is not a vehicle for implementing USPAP.</w:t>
      </w:r>
    </w:p>
    <w:p w:rsidR="00FA0D70" w:rsidRDefault="00EA2637">
      <w:pPr>
        <w:spacing w:before="10" w:line="199" w:lineRule="exact"/>
        <w:ind w:right="72" w:firstLine="144"/>
        <w:textAlignment w:val="baseline"/>
        <w:rPr>
          <w:rFonts w:eastAsia="Times New Roman"/>
          <w:color w:val="000000"/>
          <w:spacing w:val="6"/>
          <w:sz w:val="19"/>
        </w:rPr>
      </w:pPr>
      <w:r>
        <w:rPr>
          <w:rFonts w:eastAsia="Times New Roman"/>
          <w:color w:val="000000"/>
          <w:spacing w:val="6"/>
          <w:sz w:val="19"/>
        </w:rPr>
        <w:t>A commenter suggested that the owner be offered the opportunity to accompany the review appraiser on the inspection of the property.</w:t>
      </w:r>
    </w:p>
    <w:p w:rsidR="00FA0D70" w:rsidRDefault="00EA2637">
      <w:pPr>
        <w:spacing w:before="16" w:line="199" w:lineRule="exact"/>
        <w:ind w:right="72" w:firstLine="144"/>
        <w:textAlignment w:val="baseline"/>
        <w:rPr>
          <w:rFonts w:eastAsia="Times New Roman"/>
          <w:color w:val="000000"/>
          <w:spacing w:val="4"/>
          <w:sz w:val="19"/>
        </w:rPr>
      </w:pPr>
      <w:r>
        <w:rPr>
          <w:rFonts w:eastAsia="Times New Roman"/>
          <w:color w:val="000000"/>
          <w:spacing w:val="4"/>
          <w:sz w:val="19"/>
        </w:rPr>
        <w:t>An on-site inspection by the review appraiser is not a specific requirement of these regulations, so inviting the property owner would be inappropriate. The necessity of an onsite inspection by the review appraiser depends on the appraisal problem, the appraisal(s), and Agency policy.</w:t>
      </w:r>
    </w:p>
    <w:p w:rsidR="00FA0D70" w:rsidRDefault="00EA2637">
      <w:pPr>
        <w:spacing w:before="13" w:line="199" w:lineRule="exact"/>
        <w:ind w:firstLine="144"/>
        <w:textAlignment w:val="baseline"/>
        <w:rPr>
          <w:rFonts w:eastAsia="Times New Roman"/>
          <w:color w:val="000000"/>
          <w:sz w:val="19"/>
        </w:rPr>
      </w:pPr>
      <w:r>
        <w:rPr>
          <w:rFonts w:eastAsia="Times New Roman"/>
          <w:color w:val="000000"/>
          <w:sz w:val="19"/>
        </w:rPr>
        <w:t>One commenter asked what was the background of accepted, approved and rejected.</w:t>
      </w:r>
    </w:p>
    <w:p w:rsidR="00FA0D70" w:rsidRDefault="00EA2637">
      <w:pPr>
        <w:spacing w:before="18" w:line="199" w:lineRule="exact"/>
        <w:ind w:firstLine="144"/>
        <w:textAlignment w:val="baseline"/>
        <w:rPr>
          <w:rFonts w:eastAsia="Times New Roman"/>
          <w:color w:val="000000"/>
          <w:spacing w:val="6"/>
          <w:sz w:val="19"/>
        </w:rPr>
      </w:pPr>
      <w:r>
        <w:rPr>
          <w:rFonts w:eastAsia="Times New Roman"/>
          <w:color w:val="000000"/>
          <w:spacing w:val="6"/>
          <w:sz w:val="19"/>
        </w:rPr>
        <w:t>The three appraisal review results options specified reflect the results that were always needed, but never specifically cited. They are directly related to the needs of the acquisition process specified in the Uniform Act. Additional language has been added to appendix A to further clarify that process.</w:t>
      </w:r>
    </w:p>
    <w:p w:rsidR="00FA0D70" w:rsidRDefault="00EA2637">
      <w:pPr>
        <w:spacing w:before="99" w:line="199" w:lineRule="exact"/>
        <w:textAlignment w:val="baseline"/>
        <w:rPr>
          <w:rFonts w:eastAsia="Times New Roman"/>
          <w:color w:val="000000"/>
          <w:spacing w:val="4"/>
          <w:sz w:val="19"/>
        </w:rPr>
      </w:pPr>
      <w:r>
        <w:rPr>
          <w:rFonts w:eastAsia="Times New Roman"/>
          <w:color w:val="000000"/>
          <w:spacing w:val="4"/>
          <w:sz w:val="19"/>
        </w:rPr>
        <w:t>Section 24.104(b) Review of Appraisals</w:t>
      </w:r>
    </w:p>
    <w:p w:rsidR="00FA0D70" w:rsidRDefault="00EA2637">
      <w:pPr>
        <w:spacing w:before="98" w:line="199" w:lineRule="exact"/>
        <w:ind w:firstLine="144"/>
        <w:textAlignment w:val="baseline"/>
        <w:rPr>
          <w:rFonts w:eastAsia="Times New Roman"/>
          <w:color w:val="000000"/>
          <w:spacing w:val="7"/>
          <w:sz w:val="19"/>
        </w:rPr>
      </w:pPr>
      <w:r>
        <w:rPr>
          <w:rFonts w:eastAsia="Times New Roman"/>
          <w:color w:val="000000"/>
          <w:spacing w:val="7"/>
          <w:sz w:val="19"/>
        </w:rPr>
        <w:t>One commenter expressed the position that it is not good policy to allow the review appraiser, as part of the appraisal review process, to develop independent valuation information if he/she could not approve any submitted appraisal. Concern was expressed that there was potential for undue coercion to be exerted on the review appraiser without oversight.</w:t>
      </w:r>
    </w:p>
    <w:p w:rsidR="00FA0D70" w:rsidRDefault="00EA2637">
      <w:pPr>
        <w:spacing w:before="16" w:line="199" w:lineRule="exact"/>
        <w:ind w:right="72" w:firstLine="144"/>
        <w:textAlignment w:val="baseline"/>
        <w:rPr>
          <w:rFonts w:eastAsia="Times New Roman"/>
          <w:color w:val="000000"/>
          <w:spacing w:val="7"/>
          <w:sz w:val="19"/>
        </w:rPr>
      </w:pPr>
      <w:r>
        <w:rPr>
          <w:rFonts w:eastAsia="Times New Roman"/>
          <w:color w:val="000000"/>
          <w:spacing w:val="7"/>
          <w:sz w:val="19"/>
        </w:rPr>
        <w:t>We believe that newly introduced provisions to enhance appraiser and review appraiser independence will mitigate this risk. We point out that the provisions allowing the review appraiser to develop an independent valuation are carried over from the previous rule.</w:t>
      </w:r>
    </w:p>
    <w:p w:rsidR="00FA0D70" w:rsidRDefault="00EA2637">
      <w:pPr>
        <w:spacing w:before="103" w:line="199" w:lineRule="exact"/>
        <w:textAlignment w:val="baseline"/>
        <w:rPr>
          <w:rFonts w:eastAsia="Times New Roman"/>
          <w:color w:val="000000"/>
          <w:spacing w:val="4"/>
          <w:sz w:val="19"/>
        </w:rPr>
      </w:pPr>
      <w:r>
        <w:rPr>
          <w:rFonts w:eastAsia="Times New Roman"/>
          <w:color w:val="000000"/>
          <w:spacing w:val="4"/>
          <w:sz w:val="19"/>
        </w:rPr>
        <w:t>Section 24.104(c) Written Report</w:t>
      </w:r>
    </w:p>
    <w:p w:rsidR="00FA0D70" w:rsidRDefault="00EA2637">
      <w:pPr>
        <w:spacing w:before="89" w:line="199" w:lineRule="exact"/>
        <w:ind w:left="144"/>
        <w:textAlignment w:val="baseline"/>
        <w:rPr>
          <w:rFonts w:eastAsia="Times New Roman"/>
          <w:color w:val="000000"/>
          <w:spacing w:val="6"/>
          <w:sz w:val="19"/>
        </w:rPr>
      </w:pPr>
      <w:r>
        <w:rPr>
          <w:rFonts w:eastAsia="Times New Roman"/>
          <w:color w:val="000000"/>
          <w:spacing w:val="6"/>
          <w:sz w:val="19"/>
        </w:rPr>
        <w:t>One commenter requested</w:t>
      </w:r>
    </w:p>
    <w:p w:rsidR="00FA0D70" w:rsidRDefault="00EA2637">
      <w:pPr>
        <w:spacing w:before="6" w:line="199" w:lineRule="exact"/>
        <w:ind w:right="72"/>
        <w:textAlignment w:val="baseline"/>
        <w:rPr>
          <w:rFonts w:eastAsia="Times New Roman"/>
          <w:color w:val="000000"/>
          <w:sz w:val="19"/>
        </w:rPr>
      </w:pPr>
      <w:r>
        <w:rPr>
          <w:rFonts w:eastAsia="Times New Roman"/>
          <w:color w:val="000000"/>
          <w:sz w:val="19"/>
        </w:rPr>
        <w:t>clarification that only a duly authorized Agency staff person can make the approved appraisal decision, because Agencies sometimes mistakenly believe they have no choice but to accept the review appraiser's conclusion.</w:t>
      </w:r>
    </w:p>
    <w:p w:rsidR="00FA0D70" w:rsidRDefault="00EA2637">
      <w:pPr>
        <w:spacing w:before="8" w:line="199" w:lineRule="exact"/>
        <w:ind w:left="144"/>
        <w:textAlignment w:val="baseline"/>
        <w:rPr>
          <w:rFonts w:eastAsia="Times New Roman"/>
          <w:color w:val="000000"/>
          <w:spacing w:val="5"/>
          <w:sz w:val="19"/>
        </w:rPr>
      </w:pPr>
      <w:r>
        <w:rPr>
          <w:rFonts w:eastAsia="Times New Roman"/>
          <w:color w:val="000000"/>
          <w:spacing w:val="5"/>
          <w:sz w:val="19"/>
        </w:rPr>
        <w:t>This is clarified in the final rule.</w:t>
      </w:r>
    </w:p>
    <w:p w:rsidR="00FA0D70" w:rsidRDefault="00EA2637">
      <w:pPr>
        <w:spacing w:before="12" w:line="197" w:lineRule="exact"/>
        <w:ind w:firstLine="144"/>
        <w:textAlignment w:val="baseline"/>
        <w:rPr>
          <w:rFonts w:eastAsia="Times New Roman"/>
          <w:color w:val="000000"/>
          <w:spacing w:val="7"/>
          <w:sz w:val="19"/>
        </w:rPr>
      </w:pPr>
      <w:r>
        <w:rPr>
          <w:rFonts w:eastAsia="Times New Roman"/>
          <w:color w:val="000000"/>
          <w:spacing w:val="7"/>
          <w:sz w:val="19"/>
        </w:rPr>
        <w:t>Another commenter asked if an appraisal report which has had its value conclusion modified in some fashion</w:t>
      </w:r>
    </w:p>
    <w:p w:rsidR="00FA0D70" w:rsidRDefault="00FA0D70">
      <w:pPr>
        <w:sectPr w:rsidR="00FA0D70">
          <w:type w:val="continuous"/>
          <w:pgSz w:w="12240" w:h="15840"/>
          <w:pgMar w:top="620" w:right="895" w:bottom="608" w:left="891" w:header="720" w:footer="720" w:gutter="0"/>
          <w:cols w:num="3" w:space="0" w:equalWidth="0">
            <w:col w:w="3370" w:space="172"/>
            <w:col w:w="3370" w:space="172"/>
            <w:col w:w="3370" w:space="0"/>
          </w:cols>
        </w:sectPr>
      </w:pPr>
    </w:p>
    <w:p w:rsidR="00FA0D70" w:rsidRDefault="00EA2637">
      <w:pPr>
        <w:spacing w:before="22" w:line="192" w:lineRule="exact"/>
        <w:ind w:right="288"/>
        <w:textAlignment w:val="baseline"/>
        <w:rPr>
          <w:rFonts w:eastAsia="Times New Roman"/>
          <w:color w:val="000000"/>
          <w:sz w:val="19"/>
        </w:rPr>
      </w:pPr>
      <w:r>
        <w:rPr>
          <w:noProof/>
        </w:rPr>
        <mc:AlternateContent>
          <mc:Choice Requires="wps">
            <w:drawing>
              <wp:anchor distT="0" distB="0" distL="0" distR="0" simplePos="0" relativeHeight="251133440" behindDoc="1" locked="0" layoutInCell="1" allowOverlap="1" wp14:anchorId="4C3E2D1F" wp14:editId="0855E824">
                <wp:simplePos x="0" y="0"/>
                <wp:positionH relativeFrom="page">
                  <wp:posOffset>566420</wp:posOffset>
                </wp:positionH>
                <wp:positionV relativeFrom="page">
                  <wp:posOffset>403225</wp:posOffset>
                </wp:positionV>
                <wp:extent cx="6635750" cy="198755"/>
                <wp:effectExtent l="0" t="0" r="0" b="0"/>
                <wp:wrapSquare wrapText="bothSides"/>
                <wp:docPr id="1009"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600</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31" type="#_x0000_t202" style="position:absolute;margin-left:44.6pt;margin-top:31.75pt;width:522.5pt;height:15.65pt;z-index:-25218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tpsg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vPSzDipIMuPdBRo1sxItiMTY2GXqXget+Dsx7hBPwtX9XfifKrQlysG8J39EZKMTSUVJCjb266&#10;Z1cnHGVAtsMHUUEkstfCAo217EwBoSQI0KFXj6f+mGxK2Iyiy3AZwlEJZ34SL8PQhiDpfLuXSr+j&#10;okPGyLCE/lt0crhT2mRD0tnFBOOiYG1rNdDyZxvgOO1AbLhqzkwWtqU/Ei/ZxJs4cIJFtHECL8+d&#10;m2IdOFHhL8P8Ml+vc/+niesHacOqinITZpaXH/xZ+45Cn4RxEpgSLasMnElJyd123Up0ICDvwn7H&#10;gpy5uc/TsEUALi8o+YvAu10kThHFSycogtBJll7seH5ym0RekAR58ZzSHeP03ymhIcNJuAgnMf2W&#10;m2e/19xI2jENA6RlXYbjkxNJjQQ3vLKt1YS1k31WCpP+Uymg3XOjrWCNRie16nE72vdhpWbEvBXV&#10;IyhYChAYaBGGHxiNkN8xGmCQZFh92xNJMWrfc3gFZurMhpyN7WwQXsLVDGuMJnOtp+m07yXbNYA8&#10;vTMubuCl1MyK+CmL4/uC4WC5HAeZmT7n/9bradyufgEAAP//AwBQSwMEFAAGAAgAAAAhAL5Ioirf&#10;AAAACQEAAA8AAABkcnMvZG93bnJldi54bWxMj81OwzAQhO9IvIO1SNyo0x+iJGRTVQhOSIg0HDg6&#10;yTaxGq9D7Lbh7XFPcJyd0cy3+XY2gzjT5LRlhOUiAkHc2FZzh/BZvT4kIJxX3KrBMiH8kINtcXuT&#10;q6y1Fy7pvPedCCXsMoXQez9mUrqmJ6Pcwo7EwTvYySgf5NTJdlKXUG4GuYqiWBqlOSz0aqTnnprj&#10;/mQQdl9cvujv9/qjPJS6qtKI3+Ij4v3dvHsC4Wn2f2G44gd0KAJTbU/cOjEgJOkqJBHi9SOIq79c&#10;b8KlRkg3Ccgil/8/KH4BAAD//wMAUEsBAi0AFAAGAAgAAAAhALaDOJL+AAAA4QEAABMAAAAAAAAA&#10;AAAAAAAAAAAAAFtDb250ZW50X1R5cGVzXS54bWxQSwECLQAUAAYACAAAACEAOP0h/9YAAACUAQAA&#10;CwAAAAAAAAAAAAAAAAAvAQAAX3JlbHMvLnJlbHNQSwECLQAUAAYACAAAACEA+JkbabICAAC2BQAA&#10;DgAAAAAAAAAAAAAAAAAuAgAAZHJzL2Uyb0RvYy54bWxQSwECLQAUAAYACAAAACEAvkiiKt8AAAAJ&#10;AQAADwAAAAAAAAAAAAAAAAAMBQAAZHJzL2Rvd25yZXYueG1sUEsFBgAAAAAEAAQA8wAAABgGAAAA&#10;AA==&#10;" filled="f" stroked="f">
                <v:textbox inset="0,0,0,0">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600</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75168" behindDoc="0" locked="0" layoutInCell="1" allowOverlap="1" wp14:anchorId="62B75371" wp14:editId="2E08EFE4">
                <wp:simplePos x="0" y="0"/>
                <wp:positionH relativeFrom="page">
                  <wp:posOffset>570230</wp:posOffset>
                </wp:positionH>
                <wp:positionV relativeFrom="page">
                  <wp:posOffset>609600</wp:posOffset>
                </wp:positionV>
                <wp:extent cx="6632575" cy="0"/>
                <wp:effectExtent l="0" t="0" r="0" b="0"/>
                <wp:wrapNone/>
                <wp:docPr id="1008"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155F6" id="Line 1007" o:spid="_x0000_s1026" style="position:absolute;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xkIwIAAEgEAAAOAAAAZHJzL2Uyb0RvYy54bWysVE2P2jAQvVfqf7ByhyQQPjYirKoEeqFd&#10;pN3+AGM7xKpjW7YhoKr/vWOHILa9VFU5mLFn/ObNzHNWz5dWoDMzlitZROk4iRCTRFEuj0X07W07&#10;WkbIOiwpFkqyIroyGz2vP35YdTpnE9UoQZlBACJt3ukiapzTeRxb0rAW27HSTIKzVqbFDrbmGFOD&#10;O0BvRTxJknncKUO1UYRZC6dV74zWAb+uGXEvdW2ZQ6KIgJsLqwnrwa/xeoXzo8G64eRGA/8DixZz&#10;CUnvUBV2GJ0M/wOq5cQoq2o3JqqNVV1zwkINUE2a/FbNa4M1C7VAc6y+t8n+P1jy9bw3iFOYXZLA&#10;rCRuYUo7LhmCg4XvT6dtDmGl3BtfIbnIV71T5LtFUpUNlkcWeL5dNdxM/Y343RW/sRqyHLovikIM&#10;PjkVmnWpTeshoQ3oEmZyvc+EXRwicDifTyezxSxCZPDFOB8uamPdZ6Za5I0iEkA7AOPzzjpPBOdD&#10;iM8j1ZYLEUYuJOqKaJpkyyTcsEpw6r0+zprjoRQGnbFXTfiFssDzGOahK2ybPi64ej0ZdZI0pGkY&#10;ppub7TAXvQ20hPSJoEggerN6vfx4Sp42y80yG2WT+WaUJVU1+rQts9F8my5m1bQqyyr96TmnWd5w&#10;Spn0tAftptnfaeP2inrV3dV7b1D8Hj10EsgO/4F0mLIfbC+Rg6LXvRmmD3INwben5d/D4x7sxw/A&#10;+hcAAAD//wMAUEsDBBQABgAIAAAAIQCEjTg73gAAAAkBAAAPAAAAZHJzL2Rvd25yZXYueG1sTI/N&#10;asMwEITvhb6D2EBvjZy4DY5rOZRCoZBLfgrtUbG2lom0MpKSuHn6KuSQHmdnmfmmWgzWsCP60DkS&#10;MBlnwJAapzpqBXxu3x8LYCFKUtI4QgG/GGBR399VslTuRGs8bmLLUgiFUgrQMfYl56HRaGUYux4p&#10;eT/OWxmT9C1XXp5SuDV8mmUzbmVHqUHLHt80NvvNwQr4+jB6tVp+Ly0957xY+3NjplshHkbD6wuw&#10;iEO8PcMFP6FDnZh27kAqMCOgmCfyKGA+S5Mu/iR/yoHtrhdeV/z/gvoPAAD//wMAUEsBAi0AFAAG&#10;AAgAAAAhALaDOJL+AAAA4QEAABMAAAAAAAAAAAAAAAAAAAAAAFtDb250ZW50X1R5cGVzXS54bWxQ&#10;SwECLQAUAAYACAAAACEAOP0h/9YAAACUAQAACwAAAAAAAAAAAAAAAAAvAQAAX3JlbHMvLnJlbHNQ&#10;SwECLQAUAAYACAAAACEALSBcZCMCAABIBAAADgAAAAAAAAAAAAAAAAAuAgAAZHJzL2Uyb0RvYy54&#10;bWxQSwECLQAUAAYACAAAACEAhI04O94AAAAJAQAADwAAAAAAAAAAAAAAAAB9BAAAZHJzL2Rvd25y&#10;ZXYueG1sUEsFBgAAAAAEAAQA8wAAAIgFAAAAAA==&#10;" strokeweight="2.4pt">
                <w10:wrap anchorx="page" anchory="page"/>
              </v:line>
            </w:pict>
          </mc:Fallback>
        </mc:AlternateContent>
      </w:r>
      <w:r>
        <w:rPr>
          <w:noProof/>
        </w:rPr>
        <mc:AlternateContent>
          <mc:Choice Requires="wps">
            <w:drawing>
              <wp:anchor distT="0" distB="0" distL="114300" distR="114300" simplePos="0" relativeHeight="251976192" behindDoc="0" locked="0" layoutInCell="1" allowOverlap="1" wp14:anchorId="27E7CF80" wp14:editId="03103AE5">
                <wp:simplePos x="0" y="0"/>
                <wp:positionH relativeFrom="page">
                  <wp:posOffset>570230</wp:posOffset>
                </wp:positionH>
                <wp:positionV relativeFrom="page">
                  <wp:posOffset>661670</wp:posOffset>
                </wp:positionV>
                <wp:extent cx="6632575" cy="0"/>
                <wp:effectExtent l="0" t="0" r="0" b="0"/>
                <wp:wrapNone/>
                <wp:docPr id="1007"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A9AE0" id="Line 1006"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mvIAIAAEcEAAAOAAAAZHJzL2Uyb0RvYy54bWysU82O2jAQvlfqO1i5QxIIPxsRVlUCvdAu&#10;0m4fwNgOserYlm0IqOq7d+wQxLaXqmoOztgz8803f6vnSyvQmRnLlSyidJxEiEmiKJfHIvr2th0t&#10;I2QdlhQLJVkRXZmNntcfP6w6nbOJapSgzCAAkTbvdBE1zuk8ji1pWIvtWGkmQVkr02IHV3OMqcEd&#10;oLciniTJPO6UodoowqyF16pXRuuAX9eMuJe6tswhUUTAzYXThPPgz3i9wvnRYN1wcqOB/4FFi7mE&#10;oHeoCjuMTob/AdVyYpRVtRsT1caqrjlhIQfIJk1+y+a1wZqFXKA4Vt/LZP8fLPl63hvEKfQuSRYR&#10;kriFLu24ZAge5r4+nbY5mJVyb3yG5CJf9U6R7xZJVTZYHlng+XbV4Jl6j/idi79YDVEO3RdFwQaf&#10;nArFutSm9ZBQBnQJPbnee8IuDhF4nM+nk9liFiEy6GKcD47aWPeZqRZ5oYgE0A7A+LyzzhPB+WDi&#10;40i15UKElguJOgCfzpLgYJXg1Cu9mTXHQykMOmM/NOELWYHm0cwjV9g2vV1Q9eNk1EnSEKVhmG5u&#10;ssNc9DKwEtIHghyB503qx+XHU/K0WW6W2SibzDejLKmq0adtmY3m23Qxq6ZVWVbpT885zfKGU8qk&#10;pz2Mbpr93Wjclqgfuvvw3usTv0cPhQSywz+QDk32fe0n5KDodW+G5sO0BuPbZvl1eLyD/Lj/61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DJGlmvIAIAAEc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z w:val="19"/>
        </w:rPr>
        <w:t>during review, maintains its status as approved.</w:t>
      </w:r>
    </w:p>
    <w:p w:rsidR="00FA0D70" w:rsidRDefault="00EA2637">
      <w:pPr>
        <w:spacing w:line="198" w:lineRule="exact"/>
        <w:ind w:right="72" w:firstLine="144"/>
        <w:textAlignment w:val="baseline"/>
        <w:rPr>
          <w:rFonts w:eastAsia="Times New Roman"/>
          <w:color w:val="000000"/>
          <w:spacing w:val="8"/>
          <w:sz w:val="19"/>
        </w:rPr>
      </w:pPr>
      <w:r>
        <w:rPr>
          <w:rFonts w:eastAsia="Times New Roman"/>
          <w:color w:val="000000"/>
          <w:spacing w:val="8"/>
          <w:sz w:val="19"/>
        </w:rPr>
        <w:t>This would come into play primarily when, subsequent to submission by a fee appraiser, the reviewer modifies the recommended (or approved) amount due to a plan revision or other similar reason. For the purposes of the Uniform Act and this regulation, the review appraiser could adjust the recommended or approved amount to reflect changes without voiding the acceptance of the reviewed appraisal report, if those changes are not so substantial as to change the appraisal problem.</w:t>
      </w:r>
    </w:p>
    <w:p w:rsidR="00FA0D70" w:rsidRDefault="00EA2637">
      <w:pPr>
        <w:spacing w:line="198" w:lineRule="exact"/>
        <w:ind w:right="216" w:firstLine="144"/>
        <w:textAlignment w:val="baseline"/>
        <w:rPr>
          <w:rFonts w:eastAsia="Times New Roman"/>
          <w:color w:val="000000"/>
          <w:spacing w:val="8"/>
          <w:sz w:val="19"/>
        </w:rPr>
      </w:pPr>
      <w:r>
        <w:rPr>
          <w:rFonts w:eastAsia="Times New Roman"/>
          <w:color w:val="000000"/>
          <w:spacing w:val="8"/>
          <w:sz w:val="19"/>
        </w:rPr>
        <w:t>Still another commenter asked whether the requirement that any damages or benefits to any remaining property be identified in the review appraiser’s report is to be just a simple allocation between damages and benefits or whether discussion is implied.</w:t>
      </w:r>
    </w:p>
    <w:p w:rsidR="00FA0D70" w:rsidRDefault="00EA2637">
      <w:pPr>
        <w:spacing w:line="197" w:lineRule="exact"/>
        <w:ind w:right="72" w:firstLine="144"/>
        <w:textAlignment w:val="baseline"/>
        <w:rPr>
          <w:rFonts w:eastAsia="Times New Roman"/>
          <w:color w:val="000000"/>
          <w:spacing w:val="7"/>
          <w:sz w:val="19"/>
        </w:rPr>
      </w:pPr>
      <w:r>
        <w:rPr>
          <w:rFonts w:eastAsia="Times New Roman"/>
          <w:color w:val="000000"/>
          <w:spacing w:val="7"/>
          <w:sz w:val="19"/>
        </w:rPr>
        <w:t>The requirement is to “identify” any damages or benefits. Therefore, if some discussion may be needed to explain an allocation, such discussion should be included, too, but is not explicitly required.</w:t>
      </w:r>
    </w:p>
    <w:p w:rsidR="00FA0D70" w:rsidRDefault="00EA2637">
      <w:pPr>
        <w:spacing w:line="197" w:lineRule="exact"/>
        <w:ind w:right="288" w:firstLine="144"/>
        <w:textAlignment w:val="baseline"/>
        <w:rPr>
          <w:rFonts w:eastAsia="Times New Roman"/>
          <w:color w:val="000000"/>
          <w:sz w:val="19"/>
        </w:rPr>
      </w:pPr>
      <w:r>
        <w:rPr>
          <w:rFonts w:eastAsia="Times New Roman"/>
          <w:color w:val="000000"/>
          <w:sz w:val="19"/>
        </w:rPr>
        <w:t>Two commenters objected to authorizing the review appraiser to determine the amount believed to be just compensation, opining that is a management determination.</w:t>
      </w:r>
    </w:p>
    <w:p w:rsidR="00FA0D70" w:rsidRDefault="00EA2637">
      <w:pPr>
        <w:spacing w:line="200" w:lineRule="exact"/>
        <w:ind w:right="72" w:firstLine="144"/>
        <w:textAlignment w:val="baseline"/>
        <w:rPr>
          <w:rFonts w:eastAsia="Times New Roman"/>
          <w:color w:val="000000"/>
          <w:spacing w:val="6"/>
          <w:sz w:val="19"/>
        </w:rPr>
      </w:pPr>
      <w:r>
        <w:rPr>
          <w:rFonts w:eastAsia="Times New Roman"/>
          <w:color w:val="000000"/>
          <w:spacing w:val="6"/>
          <w:sz w:val="19"/>
        </w:rPr>
        <w:t>We agree it is a management determination, but it is also appropriate to give management the option of delegating this responsibility to a staff review appraiser.</w:t>
      </w:r>
    </w:p>
    <w:p w:rsidR="00FA0D70" w:rsidRDefault="00EA2637">
      <w:pPr>
        <w:spacing w:before="104" w:line="200" w:lineRule="exact"/>
        <w:ind w:right="72"/>
        <w:textAlignment w:val="baseline"/>
        <w:rPr>
          <w:rFonts w:eastAsia="Times New Roman"/>
          <w:color w:val="000000"/>
          <w:sz w:val="19"/>
        </w:rPr>
      </w:pPr>
      <w:r>
        <w:rPr>
          <w:rFonts w:eastAsia="Times New Roman"/>
          <w:color w:val="000000"/>
          <w:sz w:val="19"/>
        </w:rPr>
        <w:t>Section 24.105 Acquisition of Tenant-Owned Improvements.</w:t>
      </w:r>
    </w:p>
    <w:p w:rsidR="00FA0D70" w:rsidRDefault="00EA2637">
      <w:pPr>
        <w:spacing w:before="62" w:line="198" w:lineRule="exact"/>
        <w:ind w:right="72" w:firstLine="144"/>
        <w:textAlignment w:val="baseline"/>
        <w:rPr>
          <w:rFonts w:eastAsia="Times New Roman"/>
          <w:color w:val="000000"/>
          <w:spacing w:val="5"/>
          <w:sz w:val="19"/>
        </w:rPr>
      </w:pPr>
      <w:r>
        <w:rPr>
          <w:rFonts w:eastAsia="Times New Roman"/>
          <w:color w:val="000000"/>
          <w:spacing w:val="5"/>
          <w:sz w:val="19"/>
        </w:rPr>
        <w:t>One commenter stated that some tenant-owned improvements or modifications made to accommodate a tenant’s disability or the disability of a household member, such as ramps, may have no market value or salvage value because they are of limited use to anyone but the tenant who installed them. In such situations, the regulations should require that the household be compensated for the replacement value of the improvements.</w:t>
      </w:r>
    </w:p>
    <w:p w:rsidR="00FA0D70" w:rsidRDefault="00EA2637">
      <w:pPr>
        <w:spacing w:line="201" w:lineRule="exact"/>
        <w:ind w:right="72" w:firstLine="144"/>
        <w:textAlignment w:val="baseline"/>
        <w:rPr>
          <w:rFonts w:eastAsia="Times New Roman"/>
          <w:color w:val="000000"/>
          <w:sz w:val="19"/>
        </w:rPr>
      </w:pPr>
      <w:r>
        <w:rPr>
          <w:rFonts w:eastAsia="Times New Roman"/>
          <w:color w:val="000000"/>
          <w:sz w:val="19"/>
        </w:rPr>
        <w:t>We did not change the provision in § 24.105 for such a situation because the residential occupant would be “made whole” through relocation assistance provisions of this regulation.</w:t>
      </w:r>
    </w:p>
    <w:p w:rsidR="00FA0D70" w:rsidRDefault="00EA2637">
      <w:pPr>
        <w:spacing w:before="99" w:line="200" w:lineRule="exact"/>
        <w:ind w:right="72"/>
        <w:textAlignment w:val="baseline"/>
        <w:rPr>
          <w:rFonts w:eastAsia="Times New Roman"/>
          <w:color w:val="000000"/>
          <w:sz w:val="19"/>
        </w:rPr>
      </w:pPr>
      <w:r>
        <w:rPr>
          <w:rFonts w:eastAsia="Times New Roman"/>
          <w:color w:val="000000"/>
          <w:sz w:val="19"/>
        </w:rPr>
        <w:t>Section 24.106 Expenses Incidental to Transfer of Title to the Agency</w:t>
      </w:r>
    </w:p>
    <w:p w:rsidR="00FA0D70" w:rsidRDefault="00EA2637">
      <w:pPr>
        <w:spacing w:before="67" w:line="199" w:lineRule="exact"/>
        <w:ind w:right="72" w:firstLine="144"/>
        <w:textAlignment w:val="baseline"/>
        <w:rPr>
          <w:rFonts w:eastAsia="Times New Roman"/>
          <w:color w:val="000000"/>
          <w:spacing w:val="4"/>
          <w:sz w:val="19"/>
        </w:rPr>
      </w:pPr>
      <w:r>
        <w:rPr>
          <w:rFonts w:eastAsia="Times New Roman"/>
          <w:color w:val="000000"/>
          <w:spacing w:val="4"/>
          <w:sz w:val="19"/>
        </w:rPr>
        <w:t>One commenter stated that we should add a new paragraph describing “other related costs incurred”, solely as a result of transfer of real property to the Agency. The regulation can allow only those expenses specified by the Uniform</w:t>
      </w:r>
    </w:p>
    <w:p w:rsidR="00FA0D70" w:rsidRDefault="00EA2637">
      <w:pPr>
        <w:spacing w:before="22" w:line="200" w:lineRule="exact"/>
        <w:ind w:right="144"/>
        <w:textAlignment w:val="baseline"/>
        <w:rPr>
          <w:rFonts w:eastAsia="Times New Roman"/>
          <w:color w:val="000000"/>
          <w:sz w:val="19"/>
        </w:rPr>
      </w:pPr>
      <w:r>
        <w:br w:type="column"/>
      </w:r>
      <w:r>
        <w:rPr>
          <w:rFonts w:eastAsia="Times New Roman"/>
          <w:color w:val="000000"/>
          <w:sz w:val="19"/>
        </w:rPr>
        <w:t>Act, section 303, therefore, this change was not made.</w:t>
      </w:r>
    </w:p>
    <w:p w:rsidR="00FA0D70" w:rsidRDefault="00EA2637">
      <w:pPr>
        <w:spacing w:before="107" w:line="197" w:lineRule="exact"/>
        <w:textAlignment w:val="baseline"/>
        <w:rPr>
          <w:rFonts w:eastAsia="Times New Roman"/>
          <w:i/>
          <w:color w:val="000000"/>
          <w:sz w:val="20"/>
        </w:rPr>
      </w:pPr>
      <w:r>
        <w:rPr>
          <w:rFonts w:eastAsia="Times New Roman"/>
          <w:i/>
          <w:color w:val="000000"/>
          <w:sz w:val="20"/>
        </w:rPr>
        <w:t>Subpart C—General Relocation Requirements</w:t>
      </w:r>
    </w:p>
    <w:p w:rsidR="00FA0D70" w:rsidRDefault="00EA2637">
      <w:pPr>
        <w:spacing w:before="101" w:line="200" w:lineRule="exact"/>
        <w:textAlignment w:val="baseline"/>
        <w:rPr>
          <w:rFonts w:eastAsia="Times New Roman"/>
          <w:color w:val="000000"/>
          <w:spacing w:val="10"/>
          <w:sz w:val="19"/>
        </w:rPr>
      </w:pPr>
      <w:r>
        <w:rPr>
          <w:rFonts w:eastAsia="Times New Roman"/>
          <w:color w:val="000000"/>
          <w:spacing w:val="10"/>
          <w:sz w:val="19"/>
        </w:rPr>
        <w:t>Section 24.202 Applicability</w:t>
      </w:r>
    </w:p>
    <w:p w:rsidR="00FA0D70" w:rsidRDefault="00EA2637">
      <w:pPr>
        <w:spacing w:before="80" w:line="200" w:lineRule="exact"/>
        <w:ind w:firstLine="144"/>
        <w:textAlignment w:val="baseline"/>
        <w:rPr>
          <w:rFonts w:eastAsia="Times New Roman"/>
          <w:color w:val="000000"/>
          <w:spacing w:val="6"/>
          <w:sz w:val="19"/>
        </w:rPr>
      </w:pPr>
      <w:r>
        <w:rPr>
          <w:rFonts w:eastAsia="Times New Roman"/>
          <w:color w:val="000000"/>
          <w:spacing w:val="6"/>
          <w:sz w:val="19"/>
        </w:rPr>
        <w:t>One commenter suggested we change the word “benefits” to “entitlements.” We feel that since the word “assistance” is used throughout the Uniform Act that we will change the word “benefits”, when feasible, to “assistance” to be more in line with the language used in the Uniform Act. The Uniform Act program is not an entitlement program but rather a reimbursement program to assist in relocating to a new site.</w:t>
      </w:r>
    </w:p>
    <w:p w:rsidR="00FA0D70" w:rsidRDefault="00EA2637">
      <w:pPr>
        <w:spacing w:before="99" w:line="200" w:lineRule="exact"/>
        <w:ind w:right="144"/>
        <w:textAlignment w:val="baseline"/>
        <w:rPr>
          <w:rFonts w:eastAsia="Times New Roman"/>
          <w:color w:val="000000"/>
          <w:sz w:val="19"/>
        </w:rPr>
      </w:pPr>
      <w:r>
        <w:rPr>
          <w:rFonts w:eastAsia="Times New Roman"/>
          <w:color w:val="000000"/>
          <w:sz w:val="19"/>
        </w:rPr>
        <w:t>Section 24.203(b) Notice of Relocation Eligibility</w:t>
      </w:r>
    </w:p>
    <w:p w:rsidR="00FA0D70" w:rsidRDefault="00EA2637">
      <w:pPr>
        <w:spacing w:before="80" w:line="200" w:lineRule="exact"/>
        <w:ind w:firstLine="144"/>
        <w:textAlignment w:val="baseline"/>
        <w:rPr>
          <w:rFonts w:eastAsia="Times New Roman"/>
          <w:color w:val="000000"/>
          <w:spacing w:val="8"/>
          <w:sz w:val="19"/>
        </w:rPr>
      </w:pPr>
      <w:r>
        <w:rPr>
          <w:rFonts w:eastAsia="Times New Roman"/>
          <w:color w:val="000000"/>
          <w:spacing w:val="8"/>
          <w:sz w:val="19"/>
        </w:rPr>
        <w:t>One commenter requested that we further define “promptly” in</w:t>
      </w:r>
    </w:p>
    <w:p w:rsidR="00FA0D70" w:rsidRDefault="00EA2637">
      <w:pPr>
        <w:spacing w:before="1" w:line="200" w:lineRule="exact"/>
        <w:textAlignment w:val="baseline"/>
        <w:rPr>
          <w:rFonts w:eastAsia="Times New Roman"/>
          <w:color w:val="000000"/>
          <w:spacing w:val="8"/>
          <w:sz w:val="19"/>
        </w:rPr>
      </w:pPr>
      <w:r>
        <w:rPr>
          <w:rFonts w:eastAsia="Times New Roman"/>
          <w:color w:val="000000"/>
          <w:spacing w:val="8"/>
          <w:sz w:val="19"/>
        </w:rPr>
        <w:t>§ 24.203(b), suggesting that it refers to the prompt notification of all occupants/ tenants after the initiations of negotiations and, therefore, should be defined to not exceed 7 calendar days or perhaps up to 10 calendar days at most. We consider promptly meaning “as soon as practicable” and do not believe that further elaboration is necessary. Displacing Agencies may wish to further define the term in their operational procedures. (The FHWA has issued guidance in the past to the State Highway Agencies suggesting that, as used in this section, “promptly” means 7 to 10 days).</w:t>
      </w:r>
    </w:p>
    <w:p w:rsidR="00FA0D70" w:rsidRDefault="00EA2637">
      <w:pPr>
        <w:spacing w:before="100" w:line="200" w:lineRule="exact"/>
        <w:ind w:right="360"/>
        <w:textAlignment w:val="baseline"/>
        <w:rPr>
          <w:rFonts w:eastAsia="Times New Roman"/>
          <w:color w:val="000000"/>
          <w:sz w:val="19"/>
        </w:rPr>
      </w:pPr>
      <w:r>
        <w:rPr>
          <w:rFonts w:eastAsia="Times New Roman"/>
          <w:color w:val="000000"/>
          <w:sz w:val="19"/>
        </w:rPr>
        <w:t>Section 24.203(d) Notice of Intent to Acquire</w:t>
      </w:r>
    </w:p>
    <w:p w:rsidR="00FA0D70" w:rsidRDefault="00EA2637">
      <w:pPr>
        <w:spacing w:before="81" w:line="200" w:lineRule="exact"/>
        <w:ind w:right="144" w:firstLine="144"/>
        <w:textAlignment w:val="baseline"/>
        <w:rPr>
          <w:rFonts w:eastAsia="Times New Roman"/>
          <w:color w:val="000000"/>
          <w:spacing w:val="5"/>
          <w:sz w:val="19"/>
        </w:rPr>
      </w:pPr>
      <w:r>
        <w:rPr>
          <w:rFonts w:eastAsia="Times New Roman"/>
          <w:color w:val="000000"/>
          <w:spacing w:val="5"/>
          <w:sz w:val="19"/>
        </w:rPr>
        <w:t>The NPRM proposed moving the definition of notice of intent to acquire from the “Definitions” section to the “Notices” section of the regulations. The intent was to group all relocation notices in one place for consistency. A minor revision in wording for clarity was also proposed. No change in the meaning of the term was intended.</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We received four comments on this proposed change. One commenter proposed alternative wording for the term that has not been adopted. Three commenters expressed confusion over the intent of this term, therefore, further explanation is warranted here.</w:t>
      </w:r>
    </w:p>
    <w:p w:rsidR="00FA0D70" w:rsidRDefault="00EA2637">
      <w:pPr>
        <w:spacing w:line="200" w:lineRule="exact"/>
        <w:ind w:firstLine="144"/>
        <w:textAlignment w:val="baseline"/>
        <w:rPr>
          <w:rFonts w:eastAsia="Times New Roman"/>
          <w:color w:val="000000"/>
          <w:spacing w:val="8"/>
          <w:sz w:val="19"/>
        </w:rPr>
      </w:pPr>
      <w:r>
        <w:rPr>
          <w:rFonts w:eastAsia="Times New Roman"/>
          <w:color w:val="000000"/>
          <w:spacing w:val="8"/>
          <w:sz w:val="19"/>
        </w:rPr>
        <w:t>The notice of intent to acquire is one of three actions (the other two being initiation of negotiations for acquisition, and actual acquisition) that can establish a person’s eligibility for relocation assistance (see</w:t>
      </w:r>
    </w:p>
    <w:p w:rsidR="00FA0D70" w:rsidRDefault="00EA2637">
      <w:pPr>
        <w:spacing w:before="3" w:line="199" w:lineRule="exact"/>
        <w:textAlignment w:val="baseline"/>
        <w:rPr>
          <w:rFonts w:eastAsia="Times New Roman"/>
          <w:color w:val="000000"/>
          <w:spacing w:val="5"/>
          <w:sz w:val="19"/>
        </w:rPr>
      </w:pPr>
      <w:r>
        <w:rPr>
          <w:rFonts w:eastAsia="Times New Roman"/>
          <w:color w:val="000000"/>
          <w:spacing w:val="5"/>
          <w:sz w:val="19"/>
        </w:rPr>
        <w:t>§ 24.2(a)(9)(i)(A)). Unlike the other notices described in § 24.203, a notice of intent to acquire is not mandatory. As was noted when the 1989 final rule was issued (54 FR 8916), its purpose “is to</w:t>
      </w:r>
    </w:p>
    <w:p w:rsidR="00FA0D70" w:rsidRDefault="00EA2637">
      <w:pPr>
        <w:spacing w:before="24" w:line="200" w:lineRule="exact"/>
        <w:ind w:right="144"/>
        <w:textAlignment w:val="baseline"/>
        <w:rPr>
          <w:rFonts w:eastAsia="Times New Roman"/>
          <w:color w:val="000000"/>
          <w:spacing w:val="6"/>
          <w:sz w:val="19"/>
        </w:rPr>
      </w:pPr>
      <w:r>
        <w:br w:type="column"/>
      </w:r>
      <w:r>
        <w:rPr>
          <w:rFonts w:eastAsia="Times New Roman"/>
          <w:color w:val="000000"/>
          <w:spacing w:val="6"/>
          <w:sz w:val="19"/>
        </w:rPr>
        <w:t>clearly establish a displaced person’s eligibility for relocation benefits. However, it should be understood that the absence of such a notice does not deprive the person of eligibility for relocation benefits.”</w:t>
      </w:r>
    </w:p>
    <w:p w:rsidR="00FA0D70" w:rsidRDefault="00EA2637">
      <w:pPr>
        <w:spacing w:before="14" w:line="200" w:lineRule="exact"/>
        <w:ind w:firstLine="144"/>
        <w:textAlignment w:val="baseline"/>
        <w:rPr>
          <w:rFonts w:eastAsia="Times New Roman"/>
          <w:color w:val="000000"/>
          <w:spacing w:val="8"/>
          <w:sz w:val="19"/>
        </w:rPr>
      </w:pPr>
      <w:r>
        <w:rPr>
          <w:rFonts w:eastAsia="Times New Roman"/>
          <w:color w:val="000000"/>
          <w:spacing w:val="8"/>
          <w:sz w:val="19"/>
        </w:rPr>
        <w:t>A notice of intent to acquire may be used to establish a person’s eligibility for relocation assistance prior to the initiations of negotiations and sometimes prior to commitment of Federal-financial assistance. A notice of intent to acquire is a means by which displacing Agencies may establish a person’s relocation eligibility in advance of the typical acquisition and relocation process in order to conduct orderly relocation, minimize adverse impacts on displaced persons and to expedite project advancement and completion.</w:t>
      </w:r>
    </w:p>
    <w:p w:rsidR="00FA0D70" w:rsidRDefault="00EA2637">
      <w:pPr>
        <w:spacing w:before="19" w:line="200" w:lineRule="exact"/>
        <w:ind w:right="144" w:firstLine="144"/>
        <w:textAlignment w:val="baseline"/>
        <w:rPr>
          <w:rFonts w:eastAsia="Times New Roman"/>
          <w:color w:val="000000"/>
          <w:sz w:val="19"/>
        </w:rPr>
      </w:pPr>
      <w:r>
        <w:rPr>
          <w:rFonts w:eastAsia="Times New Roman"/>
          <w:color w:val="000000"/>
          <w:sz w:val="19"/>
        </w:rPr>
        <w:t>One commenter suggested that the notice of intent to acquire could be confused with the “notice to owner” found in § 24.102(b). A notice to owner is merely an Agency’s notice informing the owner of the Agency’s interest in acquiring the property; it is not a commitment and does not establish relocation eligibility. Whereas a notice of intent to acquire is an Agency’s written notice provided to a person to be displaced; it is a commitment and clearly establishes relocation eligibility in advance of the normal acquisition and relocation process.</w:t>
      </w:r>
    </w:p>
    <w:p w:rsidR="00FA0D70" w:rsidRDefault="00EA2637">
      <w:pPr>
        <w:spacing w:before="11" w:line="200" w:lineRule="exact"/>
        <w:ind w:firstLine="144"/>
        <w:textAlignment w:val="baseline"/>
        <w:rPr>
          <w:rFonts w:eastAsia="Times New Roman"/>
          <w:color w:val="000000"/>
          <w:spacing w:val="6"/>
          <w:sz w:val="19"/>
        </w:rPr>
      </w:pPr>
      <w:r>
        <w:rPr>
          <w:rFonts w:eastAsia="Times New Roman"/>
          <w:color w:val="000000"/>
          <w:spacing w:val="6"/>
          <w:sz w:val="19"/>
        </w:rPr>
        <w:t>One commenter was uncertain as to the relationship between the notice of intent to acquire, and the notice of relocation eligibility, described in § 24.203(b). While the notice of intent to acquire is one of three possible actions that establish eligibility for relocation assistance, the notice of relocation eligibility is a mandatory notice that notifies persons when they become eligible for relocation assistance. For greater clarity and consistency we have added references to the notice of intent to acquire and actual acquisition in § 24.203(b) to make it clear that the notice of relocation eligibility must be provided after whichever Agency action first triggers a person’s eligibility for relocation assistance.</w:t>
      </w:r>
    </w:p>
    <w:p w:rsidR="00FA0D70" w:rsidRDefault="00EA2637">
      <w:pPr>
        <w:spacing w:before="101" w:line="200" w:lineRule="exact"/>
        <w:ind w:right="144"/>
        <w:textAlignment w:val="baseline"/>
        <w:rPr>
          <w:rFonts w:eastAsia="Times New Roman"/>
          <w:color w:val="000000"/>
          <w:sz w:val="19"/>
        </w:rPr>
      </w:pPr>
      <w:r>
        <w:rPr>
          <w:rFonts w:eastAsia="Times New Roman"/>
          <w:color w:val="000000"/>
          <w:sz w:val="19"/>
        </w:rPr>
        <w:t>Section 24.204(b)(1) Disaster Relief Act and Section 24.204(c) Basic Conditions of Emergency Move</w:t>
      </w:r>
    </w:p>
    <w:p w:rsidR="00FA0D70" w:rsidRDefault="00EA2637">
      <w:pPr>
        <w:spacing w:before="93" w:line="200" w:lineRule="exact"/>
        <w:ind w:firstLine="144"/>
        <w:textAlignment w:val="baseline"/>
        <w:rPr>
          <w:rFonts w:eastAsia="Times New Roman"/>
          <w:color w:val="000000"/>
          <w:sz w:val="19"/>
        </w:rPr>
      </w:pPr>
      <w:r>
        <w:rPr>
          <w:rFonts w:eastAsia="Times New Roman"/>
          <w:color w:val="000000"/>
          <w:sz w:val="19"/>
        </w:rPr>
        <w:t>For clarity, we have updated the citation to the Robert Stafford Disaster and Emergency Assistance Relief Act, as amended, (42 U.S.C. 5122) in</w:t>
      </w:r>
    </w:p>
    <w:p w:rsidR="00FA0D70" w:rsidRDefault="00EA2637">
      <w:pPr>
        <w:spacing w:before="3" w:line="199" w:lineRule="exact"/>
        <w:textAlignment w:val="baseline"/>
        <w:rPr>
          <w:rFonts w:eastAsia="Times New Roman"/>
          <w:color w:val="000000"/>
          <w:spacing w:val="6"/>
          <w:sz w:val="19"/>
        </w:rPr>
      </w:pPr>
      <w:r>
        <w:rPr>
          <w:rFonts w:eastAsia="Times New Roman"/>
          <w:color w:val="000000"/>
          <w:spacing w:val="6"/>
          <w:sz w:val="19"/>
        </w:rPr>
        <w:t>§ 24.204(b)(1). We have also added a reference to “displacement dwelling” in § 24.204(c) to emphasize that we are referring to relocations from such dwellings.</w:t>
      </w:r>
    </w:p>
    <w:p w:rsidR="00FA0D70" w:rsidRDefault="00FA0D70">
      <w:pPr>
        <w:sectPr w:rsidR="00FA0D70">
          <w:pgSz w:w="12240" w:h="15840"/>
          <w:pgMar w:top="1170" w:right="911" w:bottom="609" w:left="892" w:header="720" w:footer="720" w:gutter="0"/>
          <w:cols w:num="3" w:space="0" w:equalWidth="0">
            <w:col w:w="3370" w:space="173"/>
            <w:col w:w="3370" w:space="154"/>
            <w:col w:w="3370" w:space="0"/>
          </w:cols>
        </w:sectPr>
      </w:pPr>
    </w:p>
    <w:p w:rsidR="00FA0D70" w:rsidRDefault="00EA2637">
      <w:pPr>
        <w:tabs>
          <w:tab w:val="right" w:pos="10512"/>
        </w:tabs>
        <w:spacing w:before="19" w:after="121" w:line="262"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77216" behindDoc="0" locked="0" layoutInCell="1" allowOverlap="1" wp14:anchorId="20B00B0E" wp14:editId="1CA4E3D8">
                <wp:simplePos x="0" y="0"/>
                <wp:positionH relativeFrom="page">
                  <wp:posOffset>544830</wp:posOffset>
                </wp:positionH>
                <wp:positionV relativeFrom="page">
                  <wp:posOffset>609600</wp:posOffset>
                </wp:positionV>
                <wp:extent cx="6684010" cy="0"/>
                <wp:effectExtent l="0" t="0" r="0" b="0"/>
                <wp:wrapNone/>
                <wp:docPr id="100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AF7C6" id="Line 1005"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o0IQIAAEgEAAAOAAAAZHJzL2Uyb0RvYy54bWysVMGO2jAQvVfqP1i+QxI2S9mIsKoS6IW2&#10;SLv9AGM7xKpjW7YhoKr/3rFDENteqqoczNgzfvNm5jnL53Mn0YlbJ7QqcTZNMeKKaibUocTfXjeT&#10;BUbOE8WI1IqX+MIdfl69f7fsTcFnutWScYsARLmiNyVuvTdFkjja8o64qTZcgbPRtiMetvaQMEt6&#10;QO9kMkvTedJry4zVlDsHp/XgxKuI3zSc+q9N47hHssTAzcfVxnUf1mS1JMXBEtMKeqVB/oFFR4SC&#10;pDeomniCjlb8AdUJarXTjZ9S3SW6aQTlsQaoJkt/q+alJYbHWqA5ztza5P4fLP1y2lkkGMwOuomR&#10;Ih1MaSsUR3DwGPrTG1dAWKV2NlRIz+rFbDX97pDSVUvUgUeerxcDN7NwI3lzJWycgSz7/rNmEEOO&#10;XsdmnRvbBUhoAzrHmVxuM+FnjygczueLHDqDER19CSnGi8Y6/4nrDgWjxBJoR2By2jofiJBiDAl5&#10;lN4IKePIpUJ9iR/SfJHGG05LwYI3xDl72FfSohMJqom/WBZ47sMCdE1cO8RF16Anq4+KxTQtJ2x9&#10;tT0RcrCBllQhERQJRK/WoJcfT+nTerFe5JN8Nl9P8rSuJx83VT6Zb7IPj/VDXVV19jNwzvKiFYxx&#10;FWiP2s3yv9PG9RUNqrup99ag5C167CSQHf8j6TjlMNhBInvNLjs7Th/kGoOvTyu8h/s92PcfgNUv&#10;AAAA//8DAFBLAwQUAAYACAAAACEAiW9sjt4AAAAJAQAADwAAAGRycy9kb3ducmV2LnhtbEyPT2sC&#10;MRDF7wW/Qxiht5pVq6zrZqUUCgUv/oP2GDfTzdJksiRRt/30jfSgxzdveO/3ylVvDTujD60jAeNR&#10;BgypdqqlRsBh//aUAwtRkpLGEQr4wQCravBQykK5C23xvIsNSyEUCilAx9gVnIdao5Vh5Dqk5H05&#10;b2VM0jdceXlJ4dbwSZbNuZUtpQYtO3zVWH/vTlbAx7vRm836c21pNuX51v/WZrIX4nHYvyyBRezj&#10;7Rmu+AkdqsR0dCdSgRkB+SyRRwGLeZp09cfT/BnY8f/Cq5LfL6j+AAAA//8DAFBLAQItABQABgAI&#10;AAAAIQC2gziS/gAAAOEBAAATAAAAAAAAAAAAAAAAAAAAAABbQ29udGVudF9UeXBlc10ueG1sUEsB&#10;Ai0AFAAGAAgAAAAhADj9If/WAAAAlAEAAAsAAAAAAAAAAAAAAAAALwEAAF9yZWxzLy5yZWxzUEsB&#10;Ai0AFAAGAAgAAAAhAPJ/GjQhAgAASAQAAA4AAAAAAAAAAAAAAAAALgIAAGRycy9lMm9Eb2MueG1s&#10;UEsBAi0AFAAGAAgAAAAhAIlvbI7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1978240" behindDoc="0" locked="0" layoutInCell="1" allowOverlap="1" wp14:anchorId="7CC59215" wp14:editId="42822DCF">
                <wp:simplePos x="0" y="0"/>
                <wp:positionH relativeFrom="page">
                  <wp:posOffset>544830</wp:posOffset>
                </wp:positionH>
                <wp:positionV relativeFrom="page">
                  <wp:posOffset>661670</wp:posOffset>
                </wp:positionV>
                <wp:extent cx="6684010" cy="0"/>
                <wp:effectExtent l="0" t="0" r="0" b="0"/>
                <wp:wrapNone/>
                <wp:docPr id="1005"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0D493" id="Line 1004"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MKHwIAAEc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0nWOk&#10;SAddehaKI3jIQ3164wowq9TOhgzpWb2YZ02/O6R01RJ14JHn68WAZxY8kjcu4eIMRNn3nzUDG3L0&#10;Ohbr3NguQEIZ0Dn25HLrCT97ROFxsVjmUBmM6KhLSDE6Guv8J647FIQSS6Adgcnp2flAhBSjSYij&#10;9FZIGVsuFeoB/GGeRgenpWBBGcycPewradGJhKGJX8wKNPdmAbkmrh3somoYJ6uPisUoLSdsc5U9&#10;EXKQgZVUIRDkCDyv0jAuPx7Tx81ys8wn+WyxmeRpXU8+bqt8sthmH+b1Q11VdfYzcM7yohWMcRVo&#10;j6Ob5X83GtclGobuNry3+iRv0WMhgez4j6Rjk0NfhwnZa3bZ2bH5MK3R+LpZYR3u7yDf7//6FwAA&#10;AP//AwBQSwMEFAAGAAgAAAAhANjQ4PDcAAAACwEAAA8AAABkcnMvZG93bnJldi54bWxMj01LxDAQ&#10;hu+C/yGM4M1Num6l1KaLCBUvHtwVz9lmti3bTEqSbaq/3iwIenw/eOeZaruYkc3o/GBJQrYSwJBa&#10;qwfqJHzsm7sCmA+KtBotoYQv9LCtr68qVWob6R3nXehYGiFfKgl9CFPJuW97NMqv7ISUsqN1RoUk&#10;Xce1UzGNm5GvhXjgRg2ULvRqwuce29PubCRQFj7HGEOc3Xf+kmd58yreGilvb5anR2ABl/BXhgt+&#10;Qoc6MR3smbRno4QiT+Qh+WKzBnYpZPfFBtjh1+J1xf//UP8AAAD//wMAUEsBAi0AFAAGAAgAAAAh&#10;ALaDOJL+AAAA4QEAABMAAAAAAAAAAAAAAAAAAAAAAFtDb250ZW50X1R5cGVzXS54bWxQSwECLQAU&#10;AAYACAAAACEAOP0h/9YAAACUAQAACwAAAAAAAAAAAAAAAAAvAQAAX3JlbHMvLnJlbHNQSwECLQAU&#10;AAYACAAAACEAxi4DCh8CAABHBAAADgAAAAAAAAAAAAAAAAAuAgAAZHJzL2Uyb0RvYy54bWxQSwEC&#10;LQAUAAYACAAAACEA2NDg8NwAAAALAQAADwAAAAAAAAAAAAAAAAB5BAAAZHJzL2Rvd25yZXYueG1s&#10;UEsFBgAAAAAEAAQA8wAAAIIFA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sz w:val="23"/>
        </w:rPr>
        <w:t>601</w:t>
      </w:r>
    </w:p>
    <w:p w:rsidR="00FA0D70" w:rsidRDefault="00FA0D70">
      <w:pPr>
        <w:spacing w:before="19" w:after="121" w:line="262" w:lineRule="exact"/>
        <w:sectPr w:rsidR="00FA0D70">
          <w:pgSz w:w="12240" w:h="15840"/>
          <w:pgMar w:top="620" w:right="857" w:bottom="609" w:left="858" w:header="720" w:footer="720" w:gutter="0"/>
          <w:cols w:space="720"/>
        </w:sectPr>
      </w:pPr>
    </w:p>
    <w:p w:rsidR="00FA0D70" w:rsidRDefault="00EA2637">
      <w:pPr>
        <w:spacing w:before="23" w:line="199" w:lineRule="exact"/>
        <w:ind w:right="216"/>
        <w:textAlignment w:val="baseline"/>
        <w:rPr>
          <w:rFonts w:eastAsia="Times New Roman"/>
          <w:color w:val="000000"/>
          <w:sz w:val="19"/>
        </w:rPr>
      </w:pPr>
      <w:r>
        <w:rPr>
          <w:rFonts w:eastAsia="Times New Roman"/>
          <w:color w:val="000000"/>
          <w:sz w:val="19"/>
        </w:rPr>
        <w:t>Section 24.205 Relocation Planning, Advisory Services, and Coordination</w:t>
      </w:r>
    </w:p>
    <w:p w:rsidR="00FA0D70" w:rsidRDefault="00EA2637">
      <w:pPr>
        <w:spacing w:before="128" w:line="199" w:lineRule="exact"/>
        <w:ind w:firstLine="144"/>
        <w:textAlignment w:val="baseline"/>
        <w:rPr>
          <w:rFonts w:eastAsia="Times New Roman"/>
          <w:color w:val="000000"/>
          <w:spacing w:val="6"/>
          <w:sz w:val="19"/>
        </w:rPr>
      </w:pPr>
      <w:r>
        <w:rPr>
          <w:rFonts w:eastAsia="Times New Roman"/>
          <w:color w:val="000000"/>
          <w:spacing w:val="6"/>
          <w:sz w:val="19"/>
        </w:rPr>
        <w:t>One commenter asked whether changes in § 24.205 were intended to preclude so-called “global settlements.” Another comment, focusing primarily on § 24.207(f) (which prohibits Agencies from requesting that displaced persons waive relocation benefits), recommended that the regulation would preclude the use of such settlements. The comment described “global settlements” as “the packaging of relocation entitlements (in some cases moving, mortgage interest, price differential, etc.) with the fair market value to reach an administrative settlement of the acquisition.”</w:t>
      </w:r>
    </w:p>
    <w:p w:rsidR="00FA0D70" w:rsidRDefault="00EA2637">
      <w:pPr>
        <w:spacing w:before="37" w:line="199" w:lineRule="exact"/>
        <w:ind w:firstLine="144"/>
        <w:textAlignment w:val="baseline"/>
        <w:rPr>
          <w:rFonts w:eastAsia="Times New Roman"/>
          <w:color w:val="000000"/>
          <w:spacing w:val="6"/>
          <w:sz w:val="19"/>
        </w:rPr>
      </w:pPr>
      <w:r>
        <w:rPr>
          <w:rFonts w:eastAsia="Times New Roman"/>
          <w:color w:val="000000"/>
          <w:spacing w:val="6"/>
          <w:sz w:val="19"/>
        </w:rPr>
        <w:t>The changes to § 24.205 are not intended to reflect “global settlements.” We do not believe that such settlements are consistent with the requirements of the Uniform Act or this part.</w:t>
      </w:r>
    </w:p>
    <w:p w:rsidR="00FA0D70" w:rsidRDefault="00EA2637">
      <w:pPr>
        <w:spacing w:before="46" w:line="199" w:lineRule="exact"/>
        <w:ind w:firstLine="144"/>
        <w:textAlignment w:val="baseline"/>
        <w:rPr>
          <w:rFonts w:eastAsia="Times New Roman"/>
          <w:color w:val="000000"/>
          <w:spacing w:val="6"/>
          <w:sz w:val="19"/>
        </w:rPr>
      </w:pPr>
      <w:r>
        <w:rPr>
          <w:rFonts w:eastAsia="Times New Roman"/>
          <w:color w:val="000000"/>
          <w:spacing w:val="6"/>
          <w:sz w:val="19"/>
        </w:rPr>
        <w:t>The Uniform Act and this part require that relocation payments be determined in accordance with specific fact based criteria. For example, a homeowner’s replacement housing payment shall be based on the “amount, if any” that must be added to “the acquisition cost of the dwelling acquired” to equal the reasonable cost of a comparable dwelling. It is therefore impossible to accurately determine the amount of a displaced homeowner’s replacement housing payment until the actual acquisition cost of the acquired</w:t>
      </w:r>
    </w:p>
    <w:p w:rsidR="00FA0D70" w:rsidRDefault="00EA2637">
      <w:pPr>
        <w:spacing w:before="12" w:line="199" w:lineRule="exact"/>
        <w:textAlignment w:val="baseline"/>
        <w:rPr>
          <w:rFonts w:eastAsia="Times New Roman"/>
          <w:color w:val="000000"/>
          <w:spacing w:val="6"/>
          <w:sz w:val="19"/>
        </w:rPr>
      </w:pPr>
      <w:r>
        <w:rPr>
          <w:rFonts w:eastAsia="Times New Roman"/>
          <w:color w:val="000000"/>
          <w:spacing w:val="6"/>
          <w:sz w:val="19"/>
        </w:rPr>
        <w:t>dwelling is established. Furthermore, a replacement housing payment can only be made to a displaced homeowner if the homeowner purchases and occupies a decent safe and sanitary replacement dwelling within one year after he or she receives final payment for the acquired dwelling. Accordingly, under the Uniform Act and this part, a homeowner’s replacement housing payment cannot be determined until the actual acquisition cost is known.</w:t>
      </w:r>
    </w:p>
    <w:p w:rsidR="00FA0D70" w:rsidRDefault="00EA2637">
      <w:pPr>
        <w:spacing w:before="43" w:line="199" w:lineRule="exact"/>
        <w:ind w:firstLine="144"/>
        <w:textAlignment w:val="baseline"/>
        <w:rPr>
          <w:rFonts w:eastAsia="Times New Roman"/>
          <w:color w:val="000000"/>
          <w:spacing w:val="6"/>
          <w:sz w:val="19"/>
        </w:rPr>
      </w:pPr>
      <w:r>
        <w:rPr>
          <w:rFonts w:eastAsia="Times New Roman"/>
          <w:color w:val="000000"/>
          <w:spacing w:val="6"/>
          <w:sz w:val="19"/>
        </w:rPr>
        <w:t>In addition, actual reasonable moving expenses often cannot be determined until after the move has been completed. Relocation benefits provided under the Uniform Act and this part must be determined in accordance with the applicable requirements contained therein, and any “settlement”, related to relocation benefits, that does not do so would not be consistent with statutory and regulatory requirements.</w:t>
      </w:r>
    </w:p>
    <w:p w:rsidR="00FA0D70" w:rsidRDefault="00EA2637">
      <w:pPr>
        <w:spacing w:before="42" w:line="198" w:lineRule="exact"/>
        <w:ind w:firstLine="144"/>
        <w:textAlignment w:val="baseline"/>
        <w:rPr>
          <w:rFonts w:eastAsia="Times New Roman"/>
          <w:color w:val="000000"/>
          <w:spacing w:val="6"/>
          <w:sz w:val="19"/>
        </w:rPr>
      </w:pPr>
      <w:r>
        <w:rPr>
          <w:rFonts w:eastAsia="Times New Roman"/>
          <w:color w:val="000000"/>
          <w:spacing w:val="6"/>
          <w:sz w:val="19"/>
        </w:rPr>
        <w:t xml:space="preserve">Both §§ 24.205 and 24.207(f) are drafted to ensure that displaced persons are fully advised of all relocation assistance benefits that are available to them, and that a displaced person is offered all the assistance and benefits for which he or she is eligible. This </w:t>
      </w:r>
    </w:p>
    <w:p w:rsidR="00FA0D70" w:rsidRDefault="00EA2637">
      <w:pPr>
        <w:spacing w:before="23" w:line="199" w:lineRule="exact"/>
        <w:textAlignment w:val="baseline"/>
        <w:rPr>
          <w:rFonts w:eastAsia="Times New Roman"/>
          <w:color w:val="000000"/>
          <w:sz w:val="19"/>
        </w:rPr>
      </w:pPr>
      <w:r>
        <w:br w:type="column"/>
      </w:r>
      <w:r>
        <w:rPr>
          <w:rFonts w:eastAsia="Times New Roman"/>
          <w:color w:val="000000"/>
          <w:sz w:val="19"/>
        </w:rPr>
        <w:t>applies to both residential and nonresidential displacements.</w:t>
      </w:r>
    </w:p>
    <w:p w:rsidR="00FA0D70" w:rsidRDefault="00EA2637">
      <w:pPr>
        <w:spacing w:before="101" w:line="199" w:lineRule="exact"/>
        <w:ind w:right="360"/>
        <w:textAlignment w:val="baseline"/>
        <w:rPr>
          <w:rFonts w:eastAsia="Times New Roman"/>
          <w:color w:val="000000"/>
          <w:sz w:val="19"/>
        </w:rPr>
      </w:pPr>
      <w:r>
        <w:rPr>
          <w:rFonts w:eastAsia="Times New Roman"/>
          <w:color w:val="000000"/>
          <w:sz w:val="19"/>
        </w:rPr>
        <w:t>Section 24.205(c)(2)(i)(A–F) General Planning</w:t>
      </w:r>
    </w:p>
    <w:p w:rsidR="00FA0D70" w:rsidRDefault="00EA2637">
      <w:pPr>
        <w:spacing w:before="78" w:line="197" w:lineRule="exact"/>
        <w:ind w:firstLine="144"/>
        <w:textAlignment w:val="baseline"/>
        <w:rPr>
          <w:rFonts w:eastAsia="Times New Roman"/>
          <w:color w:val="000000"/>
          <w:spacing w:val="6"/>
          <w:sz w:val="19"/>
        </w:rPr>
      </w:pPr>
      <w:r>
        <w:rPr>
          <w:rFonts w:eastAsia="Times New Roman"/>
          <w:color w:val="000000"/>
          <w:spacing w:val="6"/>
          <w:sz w:val="19"/>
        </w:rPr>
        <w:t>We received eleven comments on the proposed requirement for obtaining information from the displaced business owners concerning a business’s needs during the relocation process to enable the acquiring Agency to assist the business in successfully relocating to a replacement site. Most were in favor of the new informational requirements. Three commenters expressed concerns, stating that their planning process was undertaken early, during the early environmental studies, and that the information would be obsolete prior to the actual relocation process.</w:t>
      </w:r>
    </w:p>
    <w:p w:rsidR="00FA0D70" w:rsidRDefault="00EA2637">
      <w:pPr>
        <w:spacing w:line="198" w:lineRule="exact"/>
        <w:ind w:firstLine="144"/>
        <w:textAlignment w:val="baseline"/>
        <w:rPr>
          <w:rFonts w:eastAsia="Times New Roman"/>
          <w:color w:val="000000"/>
          <w:spacing w:val="4"/>
          <w:sz w:val="19"/>
        </w:rPr>
      </w:pPr>
      <w:r>
        <w:rPr>
          <w:rFonts w:eastAsia="Times New Roman"/>
          <w:color w:val="000000"/>
          <w:spacing w:val="4"/>
          <w:sz w:val="19"/>
        </w:rPr>
        <w:t>We included this requirement so that the interviews, where the six informational items are to be obtained, are conducted during the advisory assistance process. This process is to be undertaken when relocation can be expected to begin within a short interval of time.</w:t>
      </w:r>
    </w:p>
    <w:p w:rsidR="00FA0D70" w:rsidRDefault="00EA2637">
      <w:pPr>
        <w:spacing w:line="200" w:lineRule="exact"/>
        <w:ind w:right="72" w:firstLine="144"/>
        <w:textAlignment w:val="baseline"/>
        <w:rPr>
          <w:rFonts w:eastAsia="Times New Roman"/>
          <w:color w:val="000000"/>
          <w:spacing w:val="7"/>
          <w:sz w:val="19"/>
        </w:rPr>
      </w:pPr>
      <w:r>
        <w:rPr>
          <w:rFonts w:eastAsia="Times New Roman"/>
          <w:color w:val="000000"/>
          <w:spacing w:val="7"/>
          <w:sz w:val="19"/>
        </w:rPr>
        <w:t>One commenter was concerned that some business owners employed legal counsel that advised the businesses not to provide any information to the displacing Agency. In such cases, acquiring Agencies should explain to business owners that the intent of the interview questions is to obtain data that will enable the Agency to better assist the displaced business, and that the Agency is required to seek such information by a Federal regulation implementing the Uniform Act.</w:t>
      </w:r>
    </w:p>
    <w:p w:rsidR="00FA0D70" w:rsidRDefault="00EA2637">
      <w:pPr>
        <w:spacing w:before="99" w:line="199" w:lineRule="exact"/>
        <w:textAlignment w:val="baseline"/>
        <w:rPr>
          <w:rFonts w:eastAsia="Times New Roman"/>
          <w:color w:val="000000"/>
          <w:spacing w:val="1"/>
          <w:sz w:val="19"/>
        </w:rPr>
      </w:pPr>
      <w:r>
        <w:rPr>
          <w:rFonts w:eastAsia="Times New Roman"/>
          <w:color w:val="000000"/>
          <w:spacing w:val="1"/>
          <w:sz w:val="19"/>
        </w:rPr>
        <w:t>Section 24.205(c)(2)(i)(C)</w:t>
      </w:r>
    </w:p>
    <w:p w:rsidR="00FA0D70" w:rsidRDefault="00EA2637">
      <w:pPr>
        <w:spacing w:before="73" w:line="199" w:lineRule="exact"/>
        <w:ind w:firstLine="144"/>
        <w:textAlignment w:val="baseline"/>
        <w:rPr>
          <w:rFonts w:eastAsia="Times New Roman"/>
          <w:color w:val="000000"/>
          <w:spacing w:val="7"/>
          <w:sz w:val="19"/>
        </w:rPr>
      </w:pPr>
      <w:r>
        <w:rPr>
          <w:rFonts w:eastAsia="Times New Roman"/>
          <w:color w:val="000000"/>
          <w:spacing w:val="7"/>
          <w:sz w:val="19"/>
        </w:rPr>
        <w:t>We received two comments recommending we change the wording in § 24.205(c)(2)(i)(C) concerning the resolution of personalty/realty issues, in order that the provision apply to all businesses not just tenant businesses. We agree with the recommendation and have removed “tenant” from</w:t>
      </w:r>
    </w:p>
    <w:p w:rsidR="00FA0D70" w:rsidRDefault="00EA2637">
      <w:pPr>
        <w:spacing w:line="182" w:lineRule="exact"/>
        <w:textAlignment w:val="baseline"/>
        <w:rPr>
          <w:rFonts w:eastAsia="Times New Roman"/>
          <w:color w:val="000000"/>
          <w:sz w:val="19"/>
        </w:rPr>
      </w:pPr>
      <w:r>
        <w:rPr>
          <w:rFonts w:eastAsia="Times New Roman"/>
          <w:color w:val="000000"/>
          <w:sz w:val="19"/>
        </w:rPr>
        <w:t>§ 24.205(c)(2)(i)(C).</w:t>
      </w:r>
    </w:p>
    <w:p w:rsidR="00FA0D70" w:rsidRDefault="00EA2637">
      <w:pPr>
        <w:spacing w:line="196" w:lineRule="exact"/>
        <w:ind w:firstLine="144"/>
        <w:textAlignment w:val="baseline"/>
        <w:rPr>
          <w:rFonts w:eastAsia="Times New Roman"/>
          <w:color w:val="000000"/>
          <w:spacing w:val="5"/>
          <w:sz w:val="19"/>
        </w:rPr>
      </w:pPr>
      <w:r>
        <w:rPr>
          <w:rFonts w:eastAsia="Times New Roman"/>
          <w:color w:val="000000"/>
          <w:spacing w:val="5"/>
          <w:sz w:val="19"/>
        </w:rPr>
        <w:t>We received six comments to the proposed change to § 24.205(c)(2)(i)(C), concerning identification and resolution of realty/personalty items prior to an appraisal of the property.</w:t>
      </w:r>
    </w:p>
    <w:p w:rsidR="00FA0D70" w:rsidRDefault="00EA2637">
      <w:pPr>
        <w:spacing w:line="197" w:lineRule="exact"/>
        <w:ind w:right="144" w:firstLine="144"/>
        <w:textAlignment w:val="baseline"/>
        <w:rPr>
          <w:rFonts w:eastAsia="Times New Roman"/>
          <w:color w:val="000000"/>
          <w:spacing w:val="6"/>
          <w:sz w:val="19"/>
        </w:rPr>
      </w:pPr>
      <w:r>
        <w:rPr>
          <w:rFonts w:eastAsia="Times New Roman"/>
          <w:color w:val="000000"/>
          <w:spacing w:val="6"/>
          <w:sz w:val="19"/>
        </w:rPr>
        <w:t>All commenters agreed that this is a problem area and that a change is needed. However, all commenters shared a common concern, that requiring resolution prior to the appraisal of the property is sometimes not possible.</w:t>
      </w:r>
    </w:p>
    <w:p w:rsidR="00FA0D70" w:rsidRDefault="00EA2637">
      <w:pPr>
        <w:spacing w:line="199" w:lineRule="exact"/>
        <w:ind w:firstLine="144"/>
        <w:textAlignment w:val="baseline"/>
        <w:rPr>
          <w:rFonts w:eastAsia="Times New Roman"/>
          <w:color w:val="000000"/>
          <w:sz w:val="19"/>
        </w:rPr>
      </w:pPr>
      <w:r>
        <w:rPr>
          <w:rFonts w:eastAsia="Times New Roman"/>
          <w:color w:val="000000"/>
          <w:sz w:val="19"/>
        </w:rPr>
        <w:t xml:space="preserve">One commenter suggested “should” be used in place of “must.” Several commenters reminded us that most Agencies are aware of the problem and make every effort to identify and resolve </w:t>
      </w:r>
    </w:p>
    <w:p w:rsidR="00FA0D70" w:rsidRDefault="00EA2637">
      <w:pPr>
        <w:spacing w:before="19" w:line="195" w:lineRule="exact"/>
        <w:textAlignment w:val="baseline"/>
        <w:rPr>
          <w:rFonts w:eastAsia="Times New Roman"/>
          <w:color w:val="000000"/>
          <w:sz w:val="19"/>
        </w:rPr>
      </w:pPr>
      <w:r>
        <w:br w:type="column"/>
      </w:r>
      <w:r>
        <w:rPr>
          <w:rFonts w:eastAsia="Times New Roman"/>
          <w:color w:val="000000"/>
          <w:sz w:val="19"/>
        </w:rPr>
        <w:t>these issues as early as possible, but that sometimes it is not possible given the reluctance of tenants and owners to cooperate.</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We received many comments from the public prior to the NPRM requesting a stronger position be taken on resolving realty/personalty issues early in the process. However, we recognize the valid concerns reflected in the comments and, therefore, have changed § 24.205(c)(2)(i)(C) to provide that “every effort must be made” to identify and resolve realty/personalty issues prior to “or at the time of” the appraisal.</w:t>
      </w:r>
    </w:p>
    <w:p w:rsidR="00FA0D70" w:rsidRDefault="00EA2637">
      <w:pPr>
        <w:spacing w:before="99" w:line="199" w:lineRule="exact"/>
        <w:textAlignment w:val="baseline"/>
        <w:rPr>
          <w:rFonts w:eastAsia="Times New Roman"/>
          <w:color w:val="000000"/>
          <w:spacing w:val="1"/>
          <w:sz w:val="19"/>
        </w:rPr>
      </w:pPr>
      <w:r>
        <w:rPr>
          <w:rFonts w:eastAsia="Times New Roman"/>
          <w:color w:val="000000"/>
          <w:spacing w:val="1"/>
          <w:sz w:val="19"/>
        </w:rPr>
        <w:t>Section 24.205(c)(2)(i)(E)</w:t>
      </w:r>
    </w:p>
    <w:p w:rsidR="00FA0D70" w:rsidRDefault="00EA2637">
      <w:pPr>
        <w:spacing w:before="63" w:line="199" w:lineRule="exact"/>
        <w:ind w:right="72" w:firstLine="144"/>
        <w:textAlignment w:val="baseline"/>
        <w:rPr>
          <w:rFonts w:eastAsia="Times New Roman"/>
          <w:color w:val="000000"/>
          <w:spacing w:val="7"/>
          <w:sz w:val="19"/>
        </w:rPr>
      </w:pPr>
      <w:r>
        <w:rPr>
          <w:rFonts w:eastAsia="Times New Roman"/>
          <w:color w:val="000000"/>
          <w:spacing w:val="7"/>
          <w:sz w:val="19"/>
        </w:rPr>
        <w:t>We received three comments on § 24.205(c)(2)(i)(E) which proposed that interviews with displaced business owners include an estimate of a</w:t>
      </w:r>
    </w:p>
    <w:p w:rsidR="00FA0D70" w:rsidRDefault="00EA2637">
      <w:pPr>
        <w:spacing w:before="7" w:line="199" w:lineRule="exact"/>
        <w:textAlignment w:val="baseline"/>
        <w:rPr>
          <w:rFonts w:eastAsia="Times New Roman"/>
          <w:color w:val="000000"/>
          <w:spacing w:val="7"/>
          <w:sz w:val="19"/>
        </w:rPr>
      </w:pPr>
      <w:r>
        <w:rPr>
          <w:rFonts w:eastAsia="Times New Roman"/>
          <w:color w:val="000000"/>
          <w:spacing w:val="7"/>
          <w:sz w:val="19"/>
        </w:rPr>
        <w:t>business searching expense payment based on the estimated difficulty in locating a replacement site. The comments questioned the purpose of obtaining an estimate of searching expenses and asked whether the acquiring Agency or the business owner should prepare it.</w:t>
      </w:r>
    </w:p>
    <w:p w:rsidR="00FA0D70" w:rsidRDefault="00EA2637">
      <w:pPr>
        <w:spacing w:before="1" w:line="199" w:lineRule="exact"/>
        <w:ind w:firstLine="144"/>
        <w:textAlignment w:val="baseline"/>
        <w:rPr>
          <w:rFonts w:eastAsia="Times New Roman"/>
          <w:color w:val="000000"/>
          <w:spacing w:val="7"/>
          <w:sz w:val="19"/>
        </w:rPr>
      </w:pPr>
      <w:r>
        <w:rPr>
          <w:rFonts w:eastAsia="Times New Roman"/>
          <w:color w:val="000000"/>
          <w:spacing w:val="7"/>
          <w:sz w:val="19"/>
        </w:rPr>
        <w:t>There are two general purposes for this provision. The first is to generate a discussion of the anticipated problems faced by the business to enable the acquiring Agency to determine the time required for the move; and, second, to factor in the time and costs of investigating a replacement site. These costs include those necessary to obtain permits, attend zoning hearings and negotiate the purchase of a replacement site. Our primary intent was to identify problems in locating a replacement site. For clarity, and in response to the comments, we have deleted the requirement that an estimate of the searching expense payment be</w:t>
      </w:r>
    </w:p>
    <w:p w:rsidR="00FA0D70" w:rsidRDefault="00EA2637">
      <w:pPr>
        <w:spacing w:before="2" w:line="199" w:lineRule="exact"/>
        <w:textAlignment w:val="baseline"/>
        <w:rPr>
          <w:rFonts w:eastAsia="Times New Roman"/>
          <w:color w:val="000000"/>
          <w:spacing w:val="6"/>
          <w:sz w:val="19"/>
        </w:rPr>
      </w:pPr>
      <w:r>
        <w:rPr>
          <w:rFonts w:eastAsia="Times New Roman"/>
          <w:color w:val="000000"/>
          <w:spacing w:val="6"/>
          <w:sz w:val="19"/>
        </w:rPr>
        <w:t>provided.</w:t>
      </w:r>
    </w:p>
    <w:p w:rsidR="00FA0D70" w:rsidRDefault="00EA2637">
      <w:pPr>
        <w:spacing w:before="94" w:line="199" w:lineRule="exact"/>
        <w:textAlignment w:val="baseline"/>
        <w:rPr>
          <w:rFonts w:eastAsia="Times New Roman"/>
          <w:color w:val="000000"/>
          <w:spacing w:val="2"/>
          <w:sz w:val="19"/>
        </w:rPr>
      </w:pPr>
      <w:r>
        <w:rPr>
          <w:rFonts w:eastAsia="Times New Roman"/>
          <w:color w:val="000000"/>
          <w:spacing w:val="2"/>
          <w:sz w:val="19"/>
        </w:rPr>
        <w:t>Section 24.205(c)(2)(ii)</w:t>
      </w:r>
    </w:p>
    <w:p w:rsidR="00FA0D70" w:rsidRDefault="00EA2637">
      <w:pPr>
        <w:spacing w:before="76" w:line="197" w:lineRule="exact"/>
        <w:ind w:firstLine="144"/>
        <w:textAlignment w:val="baseline"/>
        <w:rPr>
          <w:rFonts w:eastAsia="Times New Roman"/>
          <w:color w:val="000000"/>
          <w:spacing w:val="6"/>
          <w:sz w:val="19"/>
        </w:rPr>
      </w:pPr>
      <w:r>
        <w:rPr>
          <w:rFonts w:eastAsia="Times New Roman"/>
          <w:color w:val="000000"/>
          <w:spacing w:val="6"/>
          <w:sz w:val="19"/>
        </w:rPr>
        <w:t>Several commenters noted the incorrect placement of a sentence concerning business interviews within the residential portion of this section of the regulations, at the end of § 24.205(c)(2)(ii). This sentence was erroneously repeated from the preceding business interview discussion, and has been deleted from the final rule.</w:t>
      </w:r>
    </w:p>
    <w:p w:rsidR="00FA0D70" w:rsidRDefault="00EA2637">
      <w:pPr>
        <w:spacing w:line="199" w:lineRule="exact"/>
        <w:ind w:firstLine="144"/>
        <w:textAlignment w:val="baseline"/>
        <w:rPr>
          <w:rFonts w:eastAsia="Times New Roman"/>
          <w:color w:val="000000"/>
          <w:spacing w:val="8"/>
          <w:sz w:val="19"/>
        </w:rPr>
      </w:pPr>
      <w:r>
        <w:rPr>
          <w:rFonts w:eastAsia="Times New Roman"/>
          <w:color w:val="000000"/>
          <w:spacing w:val="8"/>
          <w:sz w:val="19"/>
        </w:rPr>
        <w:t>One commenter recommended that the regulations provide that reasonable accommodations be made for disabled displaced persons in the interview process and with regard to transportation. The NPRM did not propose any changes in this area and we believe none are necessary. Agencies must make every effort to provide reasonable accommodations for all displaced persons, including the</w:t>
      </w:r>
    </w:p>
    <w:p w:rsidR="00FA0D70" w:rsidRDefault="00FA0D70">
      <w:pPr>
        <w:sectPr w:rsidR="00FA0D70">
          <w:type w:val="continuous"/>
          <w:pgSz w:w="12240" w:h="15840"/>
          <w:pgMar w:top="620" w:right="897" w:bottom="609" w:left="889" w:header="720" w:footer="720" w:gutter="0"/>
          <w:cols w:num="3" w:space="0" w:equalWidth="0">
            <w:col w:w="3370" w:space="172"/>
            <w:col w:w="3370" w:space="172"/>
            <w:col w:w="3370" w:space="0"/>
          </w:cols>
        </w:sectPr>
      </w:pPr>
    </w:p>
    <w:p w:rsidR="00FA0D70" w:rsidRDefault="00EA2637">
      <w:pPr>
        <w:spacing w:before="23" w:line="200" w:lineRule="exact"/>
        <w:textAlignment w:val="baseline"/>
        <w:rPr>
          <w:rFonts w:eastAsia="Times New Roman"/>
          <w:color w:val="000000"/>
          <w:spacing w:val="8"/>
          <w:sz w:val="19"/>
        </w:rPr>
      </w:pPr>
      <w:r>
        <w:rPr>
          <w:noProof/>
        </w:rPr>
        <mc:AlternateContent>
          <mc:Choice Requires="wps">
            <w:drawing>
              <wp:anchor distT="0" distB="0" distL="0" distR="0" simplePos="0" relativeHeight="251134464" behindDoc="1" locked="0" layoutInCell="1" allowOverlap="1" wp14:anchorId="1724338C" wp14:editId="62DA3110">
                <wp:simplePos x="0" y="0"/>
                <wp:positionH relativeFrom="page">
                  <wp:posOffset>564515</wp:posOffset>
                </wp:positionH>
                <wp:positionV relativeFrom="page">
                  <wp:posOffset>408940</wp:posOffset>
                </wp:positionV>
                <wp:extent cx="6638290" cy="191135"/>
                <wp:effectExtent l="0" t="0" r="0" b="0"/>
                <wp:wrapSquare wrapText="bothSides"/>
                <wp:docPr id="1004"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602</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32" type="#_x0000_t202" style="position:absolute;margin-left:44.45pt;margin-top:32.2pt;width:522.7pt;height:15.05pt;z-index:-25218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th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CzHipIMuPdBRo1sxIthcmBoNvUrB9b4HZz3CCfhbvqq/E+VXhbhYN4Tv6I2UYmgoqSBH39x0&#10;z65OOMqAbIcPooJIZK+FBRpr2ZkCQkkQoEOvHk/9MdmUsBlFizhI4KiEMz/x/cXShiDpfLuXSr+j&#10;okPGyLCE/lt0crhT2mRD0tnFBOOiYG1rNdDyZxvgOO1AbLhqzkwWtqU/Ei/ZxJs4dMIg2jihl+fO&#10;TbEOnajwL5f5Il+vc/+nieuHacOqinITZpaXH/5Z+45Cn4RxEpgSLasMnElJyd123Up0ICDvwn7H&#10;gpy5uc/TsEUALi8o+UHo3QaJU0TxpRMW4dJJLr3Y8fzkNom8MAnz4jmlO8bpv1NCQ4aTZbCcxPRb&#10;bp79XnMjacc0DJCWdRmOT04kNRLc8Mq2VhPWTvZZKUz6T6WAds+NtoI1Gp3UqsftaN9HZKIbMW9F&#10;9QgKlgIEBlqE4QdGI+R3jAYYJBlW3/ZEUoza9xxegZk6syFnYzsbhJdwNcMao8lc62k67XvJdg0g&#10;T++Mixt4KTWzIn7K4vi+YDhYLsdBZqbP+b/1ehq3q18AAAD//wMAUEsDBBQABgAIAAAAIQBSnUm5&#10;3wAAAAkBAAAPAAAAZHJzL2Rvd25yZXYueG1sTI8xT8MwFIR3pP4H61Vio05piJKQl6pCMCEh0jAw&#10;OrGbWI2fQ+y24d/jTmU83enuu2I7m4Gd1eS0JYT1KgKmqLVSU4fwVb89pMCcFyTFYEkh/CoH23Jx&#10;V4hc2gtV6rz3HQsl5HKB0Hs/5py7tldGuJUdFQXvYCcjfJBTx+UkLqHcDPwxihJuhKaw0ItRvfSq&#10;Pe5PBmH3TdWr/vloPqtDpes6i+g9OSLeL+fdMzCvZn8LwxU/oEMZmBp7IunYgJCmWUgiJHEM7Oqv&#10;N/EGWIOQxU/Ay4L/f1D+AQAA//8DAFBLAQItABQABgAIAAAAIQC2gziS/gAAAOEBAAATAAAAAAAA&#10;AAAAAAAAAAAAAABbQ29udGVudF9UeXBlc10ueG1sUEsBAi0AFAAGAAgAAAAhADj9If/WAAAAlAEA&#10;AAsAAAAAAAAAAAAAAAAALwEAAF9yZWxzLy5yZWxzUEsBAi0AFAAGAAgAAAAhACqty2GzAgAAtgUA&#10;AA4AAAAAAAAAAAAAAAAALgIAAGRycy9lMm9Eb2MueG1sUEsBAi0AFAAGAAgAAAAhAFKdSbn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602</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79264" behindDoc="0" locked="0" layoutInCell="1" allowOverlap="1" wp14:anchorId="67991D49" wp14:editId="780557A0">
                <wp:simplePos x="0" y="0"/>
                <wp:positionH relativeFrom="page">
                  <wp:posOffset>570230</wp:posOffset>
                </wp:positionH>
                <wp:positionV relativeFrom="page">
                  <wp:posOffset>609600</wp:posOffset>
                </wp:positionV>
                <wp:extent cx="6632575" cy="0"/>
                <wp:effectExtent l="0" t="0" r="0" b="0"/>
                <wp:wrapNone/>
                <wp:docPr id="100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7F56EF" id="Line 1002"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hgIgIAAEgEAAAOAAAAZHJzL2Uyb0RvYy54bWysVMGO2jAQvVfqP1i+QxIILBsRVlUCvWy7&#10;SLv9AGM7xKpjW7YhoKr/3rEDiG0vVVUOZuwZv3kz85zl06mT6MitE1qVOBunGHFFNRNqX+Jvb5vR&#10;AiPniWJEasVLfOYOP60+flj2puAT3WrJuEUAolzRmxK33psiSRxteUfcWBuuwNlo2xEPW7tPmCU9&#10;oHcymaTpPOm1ZcZqyp2D03pw4lXEbxpO/UvTOO6RLDFw83G1cd2FNVktSbG3xLSCXmiQf2DREaEg&#10;6Q2qJp6ggxV/QHWCWu1048dUd4luGkF5rAGqydLfqnltieGxFmiOM7c2uf8HS78etxYJBrNL0ylG&#10;inQwpWehOIKDSehPb1wBYZXa2lAhPalX86zpd4eUrlqi9jzyfDsbuJmFG8m7K2HjDGTZ9V80gxhy&#10;8Do269TYLkBCG9ApzuR8mwk/eUThcD6fTmYPM4zo1ZeQ4nrRWOc/c92hYJRYAu0ITI7PzgcipLiG&#10;hDxKb4SUceRSob7E0zRfpPGG01Kw4A1xzu53lbToSIJq4i+WBZ77sABdE9cOcdE16Mnqg2IxTcsJ&#10;W19sT4QcbKAlVUgERQLRizXo5cdj+rherBf5KJ/M16M8revRp02Vj+ab7GFWT+uqqrOfgXOWF61g&#10;jKtA+6rdLP87bVxe0aC6m3pvDUreo8dOAtnrfyQdpxwGO0hkp9l5a6/TB7nG4MvTCu/hfg/2/Qdg&#10;9QsAAP//AwBQSwMEFAAGAAgAAAAhAISNODveAAAACQEAAA8AAABkcnMvZG93bnJldi54bWxMj81q&#10;wzAQhO+FvoPYQG+NnLgNjms5lEKhkEt+Cu1RsbaWibQykpK4efoq5JAeZ2eZ+aZaDNawI/rQORIw&#10;GWfAkBqnOmoFfG7fHwtgIUpS0jhCAb8YYFHf31WyVO5EazxuYstSCIVSCtAx9iXnodFoZRi7Hil5&#10;P85bGZP0LVdenlK4NXyaZTNuZUepQcse3zQ2+83BCvj6MHq1Wn4vLT3nvFj7c2OmWyEeRsPrC7CI&#10;Q7w9wwU/oUOdmHbuQCowI6CYJ/IoYD5Lky7+JH/Kge2uF15X/P+C+g8AAP//AwBQSwECLQAUAAYA&#10;CAAAACEAtoM4kv4AAADhAQAAEwAAAAAAAAAAAAAAAAAAAAAAW0NvbnRlbnRfVHlwZXNdLnhtbFBL&#10;AQItABQABgAIAAAAIQA4/SH/1gAAAJQBAAALAAAAAAAAAAAAAAAAAC8BAABfcmVscy8ucmVsc1BL&#10;AQItABQABgAIAAAAIQAlXxhgIgIAAEgEAAAOAAAAAAAAAAAAAAAAAC4CAABkcnMvZTJvRG9jLnht&#10;bFBLAQItABQABgAIAAAAIQCEjTg7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80288" behindDoc="0" locked="0" layoutInCell="1" allowOverlap="1" wp14:anchorId="7FFF9AB8" wp14:editId="0BDF7FF4">
                <wp:simplePos x="0" y="0"/>
                <wp:positionH relativeFrom="page">
                  <wp:posOffset>570230</wp:posOffset>
                </wp:positionH>
                <wp:positionV relativeFrom="page">
                  <wp:posOffset>661670</wp:posOffset>
                </wp:positionV>
                <wp:extent cx="6632575" cy="0"/>
                <wp:effectExtent l="0" t="0" r="0" b="0"/>
                <wp:wrapNone/>
                <wp:docPr id="1002"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4C15C" id="Line 1001" o:spid="_x0000_s1026" style="position:absolute;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1z1IgIAAEc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wezSdIKR&#10;Ih1M6VkojuAiC/3pjSvArVJbGyqkJ/VqnjX96pDSVUvUnkeeb2cDkTEiuQsJB2cgy67/pBn4kIPX&#10;sVmnxnYBEtqATnEm59tM+MkjCpfz+XQye5hhRK+2hBTXQGOd/8h1h8KmxBJoR2ByfHYeqIPr1SXk&#10;UXojpIwjlwr1AD6dpTHAaSlYMAY3Z/e7Slp0JEE08Qt9ALA7t4BcE9cOftE0yMnqg2IxS8sJW1/2&#10;ngg57AFIqpAIagSel90gl2+P6eN6sV7ko3wyX4/ytK5HHzZVPppvsodZPa2rqs6+B85ZXrSCMa4C&#10;7at0s/zvpHF5RIPobuK99Se5R4+1A9nrP5KOQw5zHRSy0+y8taFNYd6g1uh8eVnhOfx6jl4/3//q&#10;BwAAAP//AwBQSwMEFAAGAAgAAAAhAClXYs3dAAAACwEAAA8AAABkcnMvZG93bnJldi54bWxMj11L&#10;wzAUhu8F/0M4gncu6bbKVpsOESreeOEUr7Mma4vJSWnOmuqvNwPBXb4fvOc55W52lk1mDL1HCdlC&#10;ADPYeN1jK+Hjvb7bAAukUCvr0Uj4NgF21fVVqQrtI76ZaU8tSyMYCiWhIxoKzkPTGafCwg8GU3b0&#10;o1OU5NhyPaqYxp3lSyHuuVM9pgudGsxTZ5qv/clJwIw+bYwUp/Enf86zvH4Rr7WUtzfz4wMwMjP9&#10;l+GMn9ChSkwHf0IdmJWw2SZySr5YL4GdC9lqvQJ2+LN4VfLLH6pfAAAA//8DAFBLAQItABQABgAI&#10;AAAAIQC2gziS/gAAAOEBAAATAAAAAAAAAAAAAAAAAAAAAABbQ29udGVudF9UeXBlc10ueG1sUEsB&#10;Ai0AFAAGAAgAAAAhADj9If/WAAAAlAEAAAsAAAAAAAAAAAAAAAAALwEAAF9yZWxzLy5yZWxzUEsB&#10;Ai0AFAAGAAgAAAAhADvbXPUiAgAARwQAAA4AAAAAAAAAAAAAAAAALgIAAGRycy9lMm9Eb2MueG1s&#10;UEsBAi0AFAAGAAgAAAAhAClXYs3dAAAACwEAAA8AAAAAAAAAAAAAAAAAfAQAAGRycy9kb3ducmV2&#10;LnhtbFBLBQYAAAAABAAEAPMAAACGBQAAAAA=&#10;" strokeweight=".5pt">
                <w10:wrap anchorx="page" anchory="page"/>
              </v:line>
            </w:pict>
          </mc:Fallback>
        </mc:AlternateContent>
      </w:r>
      <w:r>
        <w:rPr>
          <w:rFonts w:eastAsia="Times New Roman"/>
          <w:color w:val="000000"/>
          <w:spacing w:val="8"/>
          <w:sz w:val="19"/>
        </w:rPr>
        <w:t>disabled, in order to minimize any adverse impacts. This is not a new requirement; it is a fundamental principle of relocation advisory services. As such, no additional changes were adopted.</w:t>
      </w:r>
    </w:p>
    <w:p w:rsidR="00FA0D70" w:rsidRDefault="00EA2637">
      <w:pPr>
        <w:spacing w:before="97" w:line="200" w:lineRule="exact"/>
        <w:textAlignment w:val="baseline"/>
        <w:rPr>
          <w:rFonts w:eastAsia="Times New Roman"/>
          <w:color w:val="000000"/>
          <w:spacing w:val="2"/>
          <w:sz w:val="19"/>
        </w:rPr>
      </w:pPr>
      <w:r>
        <w:rPr>
          <w:rFonts w:eastAsia="Times New Roman"/>
          <w:color w:val="000000"/>
          <w:spacing w:val="2"/>
          <w:sz w:val="19"/>
        </w:rPr>
        <w:t>Section 24.205(c)(2)(ii)(D)</w:t>
      </w:r>
    </w:p>
    <w:p w:rsidR="00FA0D70" w:rsidRDefault="00EA2637">
      <w:pPr>
        <w:spacing w:before="144" w:line="200" w:lineRule="exact"/>
        <w:ind w:firstLine="144"/>
        <w:textAlignment w:val="baseline"/>
        <w:rPr>
          <w:rFonts w:eastAsia="Times New Roman"/>
          <w:color w:val="000000"/>
          <w:spacing w:val="9"/>
          <w:sz w:val="19"/>
        </w:rPr>
      </w:pPr>
      <w:r>
        <w:rPr>
          <w:rFonts w:eastAsia="Times New Roman"/>
          <w:color w:val="000000"/>
          <w:spacing w:val="9"/>
          <w:sz w:val="19"/>
        </w:rPr>
        <w:t>We received 12 comments regarding the proposal that an Agency, which has a program objective of providing minority persons with an opportunity to relocate outside of areas of minority concentration, may determine to provide a reasonable and justifiable increase in the payment to facilitate such a move. Every comment disagreed with the addition of this flexibility for various reasons, many because it was perceived as a mandate to provide additional payments rather than an option based on an Agency’s program goals. Based on further consideration, and in response to the comments, we removed this language from the final rule.</w:t>
      </w:r>
    </w:p>
    <w:p w:rsidR="00FA0D70" w:rsidRDefault="00EA2637">
      <w:pPr>
        <w:spacing w:before="98" w:line="200" w:lineRule="exact"/>
        <w:textAlignment w:val="baseline"/>
        <w:rPr>
          <w:rFonts w:eastAsia="Times New Roman"/>
          <w:color w:val="000000"/>
          <w:spacing w:val="2"/>
          <w:sz w:val="19"/>
        </w:rPr>
      </w:pPr>
      <w:r>
        <w:rPr>
          <w:rFonts w:eastAsia="Times New Roman"/>
          <w:color w:val="000000"/>
          <w:spacing w:val="2"/>
          <w:sz w:val="19"/>
        </w:rPr>
        <w:t>Section 24.205(c)(2)(ii)(E)</w:t>
      </w:r>
    </w:p>
    <w:p w:rsidR="00FA0D70" w:rsidRDefault="00EA2637">
      <w:pPr>
        <w:spacing w:before="139" w:line="200" w:lineRule="exact"/>
        <w:ind w:firstLine="144"/>
        <w:textAlignment w:val="baseline"/>
        <w:rPr>
          <w:rFonts w:eastAsia="Times New Roman"/>
          <w:color w:val="000000"/>
          <w:spacing w:val="7"/>
          <w:sz w:val="19"/>
        </w:rPr>
      </w:pPr>
      <w:r>
        <w:rPr>
          <w:rFonts w:eastAsia="Times New Roman"/>
          <w:color w:val="000000"/>
          <w:spacing w:val="7"/>
          <w:sz w:val="19"/>
        </w:rPr>
        <w:t>We received six comments on § 24.205(c)(2)(ii)(E), which concerns transportation to inspect replacement housing. One commenter suggested that such transportation should be “need based” for only certain individuals, such as those with health limitations or disabilities. Another commenter wanted to add the wording “as appropriate.” Still another commenter wanted the decision to provide this transportation to be at the discretion of the Agency.</w:t>
      </w:r>
    </w:p>
    <w:p w:rsidR="00FA0D70" w:rsidRDefault="00EA2637">
      <w:pPr>
        <w:spacing w:before="59" w:line="200" w:lineRule="exact"/>
        <w:ind w:left="144"/>
        <w:textAlignment w:val="baseline"/>
        <w:rPr>
          <w:rFonts w:eastAsia="Times New Roman"/>
          <w:color w:val="000000"/>
          <w:spacing w:val="5"/>
          <w:sz w:val="19"/>
        </w:rPr>
      </w:pPr>
      <w:r>
        <w:rPr>
          <w:rFonts w:eastAsia="Times New Roman"/>
          <w:color w:val="000000"/>
          <w:spacing w:val="5"/>
          <w:sz w:val="19"/>
        </w:rPr>
        <w:t>The requirement to offer</w:t>
      </w:r>
    </w:p>
    <w:p w:rsidR="00FA0D70" w:rsidRDefault="00EA2637">
      <w:pPr>
        <w:spacing w:line="200" w:lineRule="exact"/>
        <w:ind w:right="72"/>
        <w:textAlignment w:val="baseline"/>
        <w:rPr>
          <w:rFonts w:eastAsia="Times New Roman"/>
          <w:color w:val="000000"/>
          <w:spacing w:val="5"/>
          <w:sz w:val="19"/>
        </w:rPr>
      </w:pPr>
      <w:r>
        <w:rPr>
          <w:rFonts w:eastAsia="Times New Roman"/>
          <w:color w:val="000000"/>
          <w:spacing w:val="5"/>
          <w:sz w:val="19"/>
        </w:rPr>
        <w:t>transportation to all displaced persons is not new. A minor clarification was proposed to emphasize that all displaced persons are entitled to such transportation. It has been our experience that most people will provide their own transportation, but in fairness to all, transportation shall be offered to all displaced persons equally.</w:t>
      </w:r>
    </w:p>
    <w:p w:rsidR="00FA0D70" w:rsidRDefault="00EA2637">
      <w:pPr>
        <w:spacing w:before="63" w:line="200" w:lineRule="exact"/>
        <w:ind w:right="72" w:firstLine="144"/>
        <w:textAlignment w:val="baseline"/>
        <w:rPr>
          <w:rFonts w:eastAsia="Times New Roman"/>
          <w:color w:val="000000"/>
          <w:spacing w:val="6"/>
          <w:sz w:val="19"/>
        </w:rPr>
      </w:pPr>
      <w:r>
        <w:rPr>
          <w:rFonts w:eastAsia="Times New Roman"/>
          <w:color w:val="000000"/>
          <w:spacing w:val="6"/>
          <w:sz w:val="19"/>
        </w:rPr>
        <w:t>One commenter voiced concern about government liability in transporting non-government persons, and suggested designating other forms of transportation. We purposely did not designate a mode of transportation. It is the responsibility of the Agency to decide how they will transport a displaced person. If liability is a concern, there are other means of transportation available such as a taxicab or rental car.</w:t>
      </w:r>
    </w:p>
    <w:p w:rsidR="00FA0D70" w:rsidRDefault="00EA2637">
      <w:pPr>
        <w:spacing w:before="97" w:line="200" w:lineRule="exact"/>
        <w:textAlignment w:val="baseline"/>
        <w:rPr>
          <w:rFonts w:eastAsia="Times New Roman"/>
          <w:color w:val="000000"/>
          <w:spacing w:val="8"/>
          <w:sz w:val="19"/>
        </w:rPr>
      </w:pPr>
      <w:r>
        <w:rPr>
          <w:rFonts w:eastAsia="Times New Roman"/>
          <w:color w:val="000000"/>
          <w:spacing w:val="8"/>
          <w:sz w:val="19"/>
        </w:rPr>
        <w:t>Section 24.206 Eviction for Cause</w:t>
      </w:r>
    </w:p>
    <w:p w:rsidR="00FA0D70" w:rsidRDefault="00EA2637">
      <w:pPr>
        <w:spacing w:before="144" w:line="199" w:lineRule="exact"/>
        <w:ind w:right="72" w:firstLine="144"/>
        <w:textAlignment w:val="baseline"/>
        <w:rPr>
          <w:rFonts w:eastAsia="Times New Roman"/>
          <w:color w:val="000000"/>
          <w:spacing w:val="6"/>
          <w:sz w:val="19"/>
        </w:rPr>
      </w:pPr>
      <w:r>
        <w:rPr>
          <w:rFonts w:eastAsia="Times New Roman"/>
          <w:color w:val="000000"/>
          <w:spacing w:val="6"/>
          <w:sz w:val="19"/>
        </w:rPr>
        <w:t>See the explanation under Subpart A, definitions, § 24.2(a)(12), in this preamble.</w:t>
      </w:r>
    </w:p>
    <w:p w:rsidR="00FA0D70" w:rsidRDefault="00EA2637">
      <w:pPr>
        <w:spacing w:before="24" w:line="200" w:lineRule="exact"/>
        <w:textAlignment w:val="baseline"/>
        <w:rPr>
          <w:rFonts w:eastAsia="Times New Roman"/>
          <w:color w:val="000000"/>
          <w:spacing w:val="3"/>
          <w:sz w:val="19"/>
        </w:rPr>
      </w:pPr>
      <w:r>
        <w:br w:type="column"/>
      </w:r>
      <w:r>
        <w:rPr>
          <w:rFonts w:eastAsia="Times New Roman"/>
          <w:color w:val="000000"/>
          <w:spacing w:val="3"/>
          <w:sz w:val="19"/>
        </w:rPr>
        <w:t>Section 24.207(f) Waiver of Benefits</w:t>
      </w:r>
    </w:p>
    <w:p w:rsidR="00FA0D70" w:rsidRDefault="00EA2637">
      <w:pPr>
        <w:spacing w:before="112" w:line="200" w:lineRule="exact"/>
        <w:ind w:left="144"/>
        <w:textAlignment w:val="baseline"/>
        <w:rPr>
          <w:rFonts w:eastAsia="Times New Roman"/>
          <w:color w:val="000000"/>
          <w:spacing w:val="6"/>
          <w:sz w:val="19"/>
        </w:rPr>
      </w:pPr>
      <w:r>
        <w:rPr>
          <w:rFonts w:eastAsia="Times New Roman"/>
          <w:color w:val="000000"/>
          <w:spacing w:val="6"/>
          <w:sz w:val="19"/>
        </w:rPr>
        <w:t>We received 17 comments on</w:t>
      </w:r>
    </w:p>
    <w:p w:rsidR="00FA0D70" w:rsidRDefault="00EA2637">
      <w:pPr>
        <w:spacing w:line="200" w:lineRule="exact"/>
        <w:textAlignment w:val="baseline"/>
        <w:rPr>
          <w:rFonts w:eastAsia="Times New Roman"/>
          <w:color w:val="000000"/>
          <w:spacing w:val="7"/>
          <w:sz w:val="19"/>
        </w:rPr>
      </w:pPr>
      <w:r>
        <w:rPr>
          <w:rFonts w:eastAsia="Times New Roman"/>
          <w:color w:val="000000"/>
          <w:spacing w:val="7"/>
          <w:sz w:val="19"/>
        </w:rPr>
        <w:t>§ 24.207(f), which provides that displacing Agencies shall not propose or request that a displaced person waive his or her relocation benefits. This section complements §§ 24.205(c) and 24.203(a), (b) and (c) which describe the information and notices that must be provided to persons prior to displacement.</w:t>
      </w:r>
    </w:p>
    <w:p w:rsidR="00FA0D70" w:rsidRDefault="00EA2637">
      <w:pPr>
        <w:spacing w:before="37" w:line="200" w:lineRule="exact"/>
        <w:ind w:firstLine="144"/>
        <w:textAlignment w:val="baseline"/>
        <w:rPr>
          <w:rFonts w:eastAsia="Times New Roman"/>
          <w:color w:val="000000"/>
          <w:spacing w:val="8"/>
          <w:sz w:val="19"/>
        </w:rPr>
      </w:pPr>
      <w:r>
        <w:rPr>
          <w:rFonts w:eastAsia="Times New Roman"/>
          <w:color w:val="000000"/>
          <w:spacing w:val="8"/>
          <w:sz w:val="19"/>
        </w:rPr>
        <w:t>The comments were virtually unanimous in support of § 24.207(f). However, it appears that a few commenters did not fully understand this provision. As we noted in the preamble to the NPRM (68 FR 70348– 70349), because the Uniform Act imposes requirements on displacing Agencies to provide relocation assistance, a person to be displaced cannot relieve an Agency from the Uniform Act’s requirements by agreeing to waive his or her relocation assistance and benefits.</w:t>
      </w:r>
    </w:p>
    <w:p w:rsidR="00FA0D70" w:rsidRDefault="00EA2637">
      <w:pPr>
        <w:spacing w:before="38" w:line="200" w:lineRule="exact"/>
        <w:ind w:firstLine="144"/>
        <w:textAlignment w:val="baseline"/>
        <w:rPr>
          <w:rFonts w:eastAsia="Times New Roman"/>
          <w:color w:val="000000"/>
          <w:spacing w:val="6"/>
          <w:sz w:val="19"/>
        </w:rPr>
      </w:pPr>
      <w:r>
        <w:rPr>
          <w:rFonts w:eastAsia="Times New Roman"/>
          <w:color w:val="000000"/>
          <w:spacing w:val="6"/>
          <w:sz w:val="19"/>
        </w:rPr>
        <w:t>Appendix A, § 24.207(f), provides that a person, after they have been fully advised of all relocation payments and assistance to which they are entitled, may, in a written statement, choose not to accept some or all of such benefits. In the unlikely event that a person simply refuses to accept some or all payments and assistance, and refuses to provide any written statement to that affect, the Agency should document such refusal in writing.</w:t>
      </w:r>
    </w:p>
    <w:p w:rsidR="00FA0D70" w:rsidRDefault="00EA2637">
      <w:pPr>
        <w:spacing w:before="34" w:line="200" w:lineRule="exact"/>
        <w:ind w:firstLine="144"/>
        <w:textAlignment w:val="baseline"/>
        <w:rPr>
          <w:rFonts w:eastAsia="Times New Roman"/>
          <w:color w:val="000000"/>
          <w:spacing w:val="9"/>
          <w:sz w:val="19"/>
        </w:rPr>
      </w:pPr>
      <w:r>
        <w:rPr>
          <w:rFonts w:eastAsia="Times New Roman"/>
          <w:color w:val="000000"/>
          <w:spacing w:val="9"/>
          <w:sz w:val="19"/>
        </w:rPr>
        <w:t>We have made two minor changes to § 24.207(f) in response to comments. We have inserted “No” as the first word of the section’s title, to emphasize that this provision is not intended to encourage any waiver of benefits. We have also changed the phrase “relocation assistance and payments provided by the Uniform Act,” to “relocation assistance and benefits provided by the Uniform Act,” to avoid any implication that this section would apply to payments for the acquisition of real property, which are addressed in detail in subpart B.</w:t>
      </w:r>
    </w:p>
    <w:p w:rsidR="00FA0D70" w:rsidRDefault="00EA2637">
      <w:pPr>
        <w:spacing w:before="99" w:line="200" w:lineRule="exact"/>
        <w:textAlignment w:val="baseline"/>
        <w:rPr>
          <w:rFonts w:eastAsia="Times New Roman"/>
          <w:color w:val="000000"/>
          <w:spacing w:val="7"/>
          <w:sz w:val="19"/>
        </w:rPr>
      </w:pPr>
      <w:r>
        <w:rPr>
          <w:rFonts w:eastAsia="Times New Roman"/>
          <w:color w:val="000000"/>
          <w:spacing w:val="7"/>
          <w:sz w:val="19"/>
        </w:rPr>
        <w:t>Section 24.207(g) Expenditure of Payments</w:t>
      </w:r>
    </w:p>
    <w:p w:rsidR="00FA0D70" w:rsidRDefault="00EA2637">
      <w:pPr>
        <w:spacing w:before="120" w:line="199" w:lineRule="exact"/>
        <w:ind w:firstLine="144"/>
        <w:textAlignment w:val="baseline"/>
        <w:rPr>
          <w:rFonts w:eastAsia="Times New Roman"/>
          <w:color w:val="000000"/>
          <w:spacing w:val="8"/>
          <w:sz w:val="19"/>
        </w:rPr>
      </w:pPr>
      <w:r>
        <w:rPr>
          <w:rFonts w:eastAsia="Times New Roman"/>
          <w:color w:val="000000"/>
          <w:spacing w:val="8"/>
          <w:sz w:val="19"/>
        </w:rPr>
        <w:t xml:space="preserve">We received five comments on proposed § 24.207(g). These generally requested minor editorial changes or further clarification. This section expresses longstanding practice and understanding by stating that relocation payments provided to a displaced person are not “Federal financial assistance” for purposes of this part, and therefore, their expenditure is not subject to the Uniform Act. In response to the comments received minor </w:t>
      </w:r>
    </w:p>
    <w:p w:rsidR="00FA0D70" w:rsidRDefault="00EA2637">
      <w:pPr>
        <w:spacing w:before="21" w:line="200" w:lineRule="exact"/>
        <w:textAlignment w:val="baseline"/>
        <w:rPr>
          <w:rFonts w:eastAsia="Times New Roman"/>
          <w:color w:val="000000"/>
          <w:spacing w:val="14"/>
          <w:sz w:val="19"/>
        </w:rPr>
      </w:pPr>
      <w:r>
        <w:br w:type="column"/>
      </w:r>
      <w:r>
        <w:rPr>
          <w:rFonts w:eastAsia="Times New Roman"/>
          <w:color w:val="000000"/>
          <w:spacing w:val="14"/>
          <w:sz w:val="19"/>
        </w:rPr>
        <w:t>changes have been made to improve clarity.</w:t>
      </w:r>
    </w:p>
    <w:p w:rsidR="00FA0D70" w:rsidRDefault="00EA2637">
      <w:pPr>
        <w:spacing w:before="108" w:line="197" w:lineRule="exact"/>
        <w:textAlignment w:val="baseline"/>
        <w:rPr>
          <w:rFonts w:eastAsia="Times New Roman"/>
          <w:i/>
          <w:color w:val="000000"/>
          <w:sz w:val="20"/>
        </w:rPr>
      </w:pPr>
      <w:r>
        <w:rPr>
          <w:rFonts w:eastAsia="Times New Roman"/>
          <w:i/>
          <w:color w:val="000000"/>
          <w:sz w:val="20"/>
        </w:rPr>
        <w:t>Subpart D—Payments for Moving and Related Expenses</w:t>
      </w:r>
    </w:p>
    <w:p w:rsidR="00FA0D70" w:rsidRDefault="00EA2637">
      <w:pPr>
        <w:spacing w:before="101" w:line="200" w:lineRule="exact"/>
        <w:textAlignment w:val="baseline"/>
        <w:rPr>
          <w:rFonts w:eastAsia="Times New Roman"/>
          <w:color w:val="000000"/>
          <w:spacing w:val="6"/>
          <w:sz w:val="19"/>
        </w:rPr>
      </w:pPr>
      <w:r>
        <w:rPr>
          <w:rFonts w:eastAsia="Times New Roman"/>
          <w:color w:val="000000"/>
          <w:spacing w:val="6"/>
          <w:sz w:val="19"/>
        </w:rPr>
        <w:t>Section 24.301(b) Moves From a Dwelling</w:t>
      </w:r>
    </w:p>
    <w:p w:rsidR="00FA0D70" w:rsidRDefault="00EA2637">
      <w:pPr>
        <w:spacing w:before="74" w:line="200" w:lineRule="exact"/>
        <w:ind w:left="144"/>
        <w:textAlignment w:val="baseline"/>
        <w:rPr>
          <w:rFonts w:eastAsia="Times New Roman"/>
          <w:color w:val="000000"/>
          <w:spacing w:val="6"/>
          <w:sz w:val="19"/>
        </w:rPr>
      </w:pPr>
      <w:r>
        <w:rPr>
          <w:rFonts w:eastAsia="Times New Roman"/>
          <w:color w:val="000000"/>
          <w:spacing w:val="6"/>
          <w:sz w:val="19"/>
        </w:rPr>
        <w:t>We received 13 comments on</w:t>
      </w:r>
    </w:p>
    <w:p w:rsidR="00FA0D70" w:rsidRDefault="00EA2637">
      <w:pPr>
        <w:spacing w:before="1" w:line="200" w:lineRule="exact"/>
        <w:ind w:right="72"/>
        <w:textAlignment w:val="baseline"/>
        <w:rPr>
          <w:rFonts w:eastAsia="Times New Roman"/>
          <w:color w:val="000000"/>
          <w:spacing w:val="6"/>
          <w:sz w:val="19"/>
        </w:rPr>
      </w:pPr>
      <w:r>
        <w:rPr>
          <w:rFonts w:eastAsia="Times New Roman"/>
          <w:color w:val="000000"/>
          <w:spacing w:val="6"/>
          <w:sz w:val="19"/>
        </w:rPr>
        <w:t>§ 24.301(b), moving from a dwelling. Most of the commenters were unclear on what is meant by the phrase “but not by the lower of two bids or estimates” in § 24.301(b). It has long been our position that a residential displaced person cannot be paid for a self-move based on the lower of two bids or estimates. This has always been a moving option reserved for businesses. There are only three types of moving options available for residential moves, that are described in §§ 24.301(b)(1) and (2)(i) and (ii). After careful consideration of the comments we agree that the proposed language in</w:t>
      </w:r>
    </w:p>
    <w:p w:rsidR="00FA0D70" w:rsidRDefault="00EA2637">
      <w:pPr>
        <w:spacing w:line="199" w:lineRule="exact"/>
        <w:ind w:right="72"/>
        <w:textAlignment w:val="baseline"/>
        <w:rPr>
          <w:rFonts w:eastAsia="Times New Roman"/>
          <w:color w:val="000000"/>
          <w:sz w:val="19"/>
        </w:rPr>
      </w:pPr>
      <w:r>
        <w:rPr>
          <w:rFonts w:eastAsia="Times New Roman"/>
          <w:color w:val="000000"/>
          <w:sz w:val="19"/>
        </w:rPr>
        <w:t>§ 24.301(b) could be misunderstood and have made changes to better clarify that a residential self-move cannot be based on the lower of two bids or estimates.</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Two commenters questioned why we allow an actual cost move, supported by receipted bills, to equal the hourly rate that a commercial mover would receive. In response to that, the rate a commercial mover would pay is only there as a comparison, to ensure that the rate charged is not excessive. The rate may be less than the prevailing commercial rate.</w:t>
      </w:r>
    </w:p>
    <w:p w:rsidR="00FA0D70" w:rsidRDefault="00EA2637">
      <w:pPr>
        <w:spacing w:line="199" w:lineRule="exact"/>
        <w:ind w:firstLine="144"/>
        <w:textAlignment w:val="baseline"/>
        <w:rPr>
          <w:rFonts w:eastAsia="Times New Roman"/>
          <w:color w:val="000000"/>
          <w:spacing w:val="6"/>
          <w:sz w:val="19"/>
        </w:rPr>
      </w:pPr>
      <w:r>
        <w:rPr>
          <w:rFonts w:eastAsia="Times New Roman"/>
          <w:color w:val="000000"/>
          <w:spacing w:val="6"/>
          <w:sz w:val="19"/>
        </w:rPr>
        <w:t>One commenter suggested that we make it clear that the hourly rate for equipment rental be based on the actual cost of the equipment rental, but not exceed the cost a commercial mover would charge. We agree and have added language to §§ 24.301(b)(2)(ii) and 24.301(d)(2)(ii) to reflect this clarification.</w:t>
      </w:r>
    </w:p>
    <w:p w:rsidR="00FA0D70" w:rsidRDefault="00EA2637">
      <w:pPr>
        <w:spacing w:before="104" w:line="200" w:lineRule="exact"/>
        <w:ind w:right="216"/>
        <w:textAlignment w:val="baseline"/>
        <w:rPr>
          <w:rFonts w:eastAsia="Times New Roman"/>
          <w:color w:val="000000"/>
          <w:sz w:val="19"/>
        </w:rPr>
      </w:pPr>
      <w:r>
        <w:rPr>
          <w:rFonts w:eastAsia="Times New Roman"/>
          <w:color w:val="000000"/>
          <w:sz w:val="19"/>
        </w:rPr>
        <w:t>Section 24.301(b)(2)(iii) and (c)(2)(iii) Moving Cost Finding</w:t>
      </w:r>
    </w:p>
    <w:p w:rsidR="00FA0D70" w:rsidRDefault="00EA2637">
      <w:pPr>
        <w:spacing w:before="72" w:line="200" w:lineRule="exact"/>
        <w:ind w:right="72" w:firstLine="144"/>
        <w:textAlignment w:val="baseline"/>
        <w:rPr>
          <w:rFonts w:eastAsia="Times New Roman"/>
          <w:color w:val="000000"/>
          <w:sz w:val="19"/>
        </w:rPr>
      </w:pPr>
      <w:r>
        <w:rPr>
          <w:rFonts w:eastAsia="Times New Roman"/>
          <w:color w:val="000000"/>
          <w:sz w:val="19"/>
        </w:rPr>
        <w:t>We received 20 comments on the proposed new method of moving personal property that would allow a qualified Agency staff person to estimate and determine the cost of a small uncomplicated personal property move up to $3,000, with the informed consent of the displaced person (NPRM § 24.301(b)(2)(iii).)</w:t>
      </w:r>
    </w:p>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The comments varied from those who supported the proposal to those who opposed it. Others found it confusing and questioned the legality of our actions. Six commenters requested we increase the amount anywhere from $5,000 to $10,000 with one commenter suggesting the amount be set individually by each State. Four</w:t>
      </w:r>
    </w:p>
    <w:p w:rsidR="00FA0D70" w:rsidRDefault="00FA0D70">
      <w:pPr>
        <w:sectPr w:rsidR="00FA0D70">
          <w:pgSz w:w="12240" w:h="15840"/>
          <w:pgMar w:top="1170" w:right="897" w:bottom="609" w:left="889" w:header="720" w:footer="720" w:gutter="0"/>
          <w:cols w:num="3" w:space="0" w:equalWidth="0">
            <w:col w:w="3370" w:space="172"/>
            <w:col w:w="3370" w:space="172"/>
            <w:col w:w="337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81312" behindDoc="0" locked="0" layoutInCell="1" allowOverlap="1" wp14:anchorId="183C77E7" wp14:editId="62D09E99">
                <wp:simplePos x="0" y="0"/>
                <wp:positionH relativeFrom="page">
                  <wp:posOffset>544830</wp:posOffset>
                </wp:positionH>
                <wp:positionV relativeFrom="page">
                  <wp:posOffset>609600</wp:posOffset>
                </wp:positionV>
                <wp:extent cx="6684010" cy="0"/>
                <wp:effectExtent l="0" t="0" r="0" b="0"/>
                <wp:wrapNone/>
                <wp:docPr id="100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1D454" id="Line 1000" o:spid="_x0000_s1026" style="position:absolute;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LwIgIAAEgEAAAOAAAAZHJzL2Uyb0RvYy54bWysVMGO2jAQvVfqP1i+QxI2pWxEWFUJ9EK7&#10;SLv9AGM7xKpjW7YhoKr/3rFDENteqqoczNgzfvPmzTjLp3Mn0YlbJ7QqcTZNMeKKaibUocTfXjeT&#10;BUbOE8WI1IqX+MIdflq9f7fsTcFnutWScYsARLmiNyVuvTdFkjja8o64qTZcgbPRtiMetvaQMEt6&#10;QO9kMkvTedJry4zVlDsHp/XgxKuI3zSc+uemcdwjWWLg5uNq47oPa7JakuJgiWkFvdIg/8CiI0JB&#10;0htUTTxBRyv+gOoEtdrpxk+p7hLdNILyWANUk6W/VfPSEsNjLSCOMzeZ3P+DpV9PO4sEg96laYaR&#10;Ih10aSsUR3AQ9emNKyCsUjsbKqRn9WK2mn53SOmqJerAI8/Xi4GbWVA0eXMlbJyBLPv+i2YQQ45e&#10;R7HOje0CJMiAzrEnl1tP+NkjCofz+SIHZTCioy8hxXjRWOc/c92hYJRYAu0ITE5b5wMRUowhIY/S&#10;GyFlbLlUqC/xQ5ov0njDaSlY8IY4Zw/7Slp0ImFq4i+WBZ77sABdE9cOcdE1zJPVR8VimpYTtr7a&#10;ngg52EBLqpAIigSiV2uYlx+P6eN6sV7kk3w2X0/ytK4nnzZVPplvso8f6oe6qursZ+Cc5UUrGOMq&#10;0B5nN8v/bjaur2iYutv03gRK3qJHJYHs+B9Jxy6HxobH5oq9ZpedHbsP4xqDr08rvIf7Pdj3H4DV&#10;LwAAAP//AwBQSwMEFAAGAAgAAAAhAIlvbI7eAAAACQEAAA8AAABkcnMvZG93bnJldi54bWxMj09r&#10;AjEQxe8Fv0MYobeaVaus62alFAoFL/6D9hg3083SZLIkUbf99I30oMc3b3jv98pVbw07ow+tIwHj&#10;UQYMqXaqpUbAYf/2lAMLUZKSxhEK+MEAq2rwUMpCuQtt8byLDUshFAopQMfYFZyHWqOVYeQ6pOR9&#10;OW9lTNI3XHl5SeHW8EmWzbmVLaUGLTt81Vh/705WwMe70ZvN+nNtaTbl+db/1mayF+Jx2L8sgUXs&#10;4+0ZrvgJHarEdHQnUoEZAfkskUcBi3madPXH0/wZ2PH/wquS3y+o/gAAAP//AwBQSwECLQAUAAYA&#10;CAAAACEAtoM4kv4AAADhAQAAEwAAAAAAAAAAAAAAAAAAAAAAW0NvbnRlbnRfVHlwZXNdLnhtbFBL&#10;AQItABQABgAIAAAAIQA4/SH/1gAAAJQBAAALAAAAAAAAAAAAAAAAAC8BAABfcmVscy8ucmVsc1BL&#10;AQItABQABgAIAAAAIQCAGALwIgIAAEgEAAAOAAAAAAAAAAAAAAAAAC4CAABkcnMvZTJvRG9jLnht&#10;bFBLAQItABQABgAIAAAAIQCJb2yO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82336" behindDoc="0" locked="0" layoutInCell="1" allowOverlap="1" wp14:anchorId="786150EF" wp14:editId="486ADC9B">
                <wp:simplePos x="0" y="0"/>
                <wp:positionH relativeFrom="page">
                  <wp:posOffset>544830</wp:posOffset>
                </wp:positionH>
                <wp:positionV relativeFrom="page">
                  <wp:posOffset>661670</wp:posOffset>
                </wp:positionV>
                <wp:extent cx="6684010" cy="0"/>
                <wp:effectExtent l="0" t="0" r="0" b="0"/>
                <wp:wrapNone/>
                <wp:docPr id="1000"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2EB21" id="Line 999"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EmHwIAAEY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XpjAg&#10;RTrY0rNQHC2XyzCe3rgCoiq1s6FBelYv5lnT7w4pXbVEHXik+XoxkJiFjORNSrg4A0X2/WfNIIYc&#10;vY6zOje2C5AwBXSOK7ncVsLPHlH4OJ8vchgMRnT0JaQYE411/hPXHQpGiSWwjsDk9Ox8IEKKMSTU&#10;UXorpIwblwr1AP7wmMYEp6VgwRnCnD3sK2nRiQTNxF/sCjz3YQG5Jq4d4qJrUJPVR8VilZYTtrna&#10;ngg52MBKqlAIegSeV2tQy49lutwsNot8ks/mm0me1vXk47bKJ/Nt9uGxfqirqs5+Bs5ZXrSCMa4C&#10;7VG5Wf53yri+oUFzN+3e5pO8RY+DBLLjfyQdlxz2Oihkr9llZ8flg1hj8PVhhddwfwf7/vmvfwEA&#10;AP//AwBQSwMEFAAGAAgAAAAhANjQ4PDcAAAACwEAAA8AAABkcnMvZG93bnJldi54bWxMj01LxDAQ&#10;hu+C/yGM4M1Num6l1KaLCBUvHtwVz9lmti3bTEqSbaq/3iwIenw/eOeZaruYkc3o/GBJQrYSwJBa&#10;qwfqJHzsm7sCmA+KtBotoYQv9LCtr68qVWob6R3nXehYGiFfKgl9CFPJuW97NMqv7ISUsqN1RoUk&#10;Xce1UzGNm5GvhXjgRg2ULvRqwuce29PubCRQFj7HGEOc3Xf+kmd58yreGilvb5anR2ABl/BXhgt+&#10;Qoc6MR3smbRno4QiT+Qh+WKzBnYpZPfFBtjh1+J1xf//UP8AAAD//wMAUEsBAi0AFAAGAAgAAAAh&#10;ALaDOJL+AAAA4QEAABMAAAAAAAAAAAAAAAAAAAAAAFtDb250ZW50X1R5cGVzXS54bWxQSwECLQAU&#10;AAYACAAAACEAOP0h/9YAAACUAQAACwAAAAAAAAAAAAAAAAAvAQAAX3JlbHMvLnJlbHNQSwECLQAU&#10;AAYACAAAACEA0gZBJh8CAABGBAAADgAAAAAAAAAAAAAAAAAuAgAAZHJzL2Uyb0RvYy54bWxQSwEC&#10;LQAUAAYACAAAACEA2NDg8NwAAAALAQAADwAAAAAAAAAAAAAAAAB5BAAAZHJzL2Rvd25yZXYueG1s&#10;UEsFBgAAAAAEAAQA8wAAAIIFA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603</w:t>
      </w:r>
    </w:p>
    <w:p w:rsidR="00FA0D70" w:rsidRDefault="00FA0D70">
      <w:pPr>
        <w:spacing w:before="21" w:after="122" w:line="259" w:lineRule="exact"/>
        <w:sectPr w:rsidR="00FA0D70">
          <w:pgSz w:w="12240" w:h="15840"/>
          <w:pgMar w:top="620" w:right="857" w:bottom="609" w:left="858" w:header="720" w:footer="720" w:gutter="0"/>
          <w:cols w:space="720"/>
        </w:sectPr>
      </w:pPr>
    </w:p>
    <w:p w:rsidR="00FA0D70" w:rsidRDefault="00EA2637">
      <w:pPr>
        <w:spacing w:before="31" w:line="196" w:lineRule="exact"/>
        <w:textAlignment w:val="baseline"/>
        <w:rPr>
          <w:rFonts w:eastAsia="Times New Roman"/>
          <w:color w:val="000000"/>
          <w:sz w:val="19"/>
        </w:rPr>
      </w:pPr>
      <w:r>
        <w:rPr>
          <w:rFonts w:eastAsia="Times New Roman"/>
          <w:color w:val="000000"/>
          <w:sz w:val="19"/>
        </w:rPr>
        <w:t>commenters requested additional explanation as to what determines a ‘‘qualified’’ staff person and two commenters questioned the legality of such a move indicating that there is no statutory support for creating a different type of move.</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One commenter suggested we tie the amount to a meaningful index to be evaluated periodically similar to the Fixed Residential Moving Costs Schedule and one commenter requested an explanation of how we arrived at $3,000.</w:t>
      </w:r>
    </w:p>
    <w:p w:rsidR="00FA0D70" w:rsidRDefault="00EA2637">
      <w:pPr>
        <w:spacing w:line="200" w:lineRule="exact"/>
        <w:ind w:right="72" w:firstLine="144"/>
        <w:textAlignment w:val="baseline"/>
        <w:rPr>
          <w:rFonts w:eastAsia="Times New Roman"/>
          <w:color w:val="000000"/>
          <w:spacing w:val="7"/>
          <w:sz w:val="19"/>
        </w:rPr>
      </w:pPr>
      <w:r>
        <w:rPr>
          <w:rFonts w:eastAsia="Times New Roman"/>
          <w:color w:val="000000"/>
          <w:spacing w:val="7"/>
          <w:sz w:val="19"/>
        </w:rPr>
        <w:t>This proposed change was intended to provide greater flexibility. However, because of the apparent misunderstanding of the purpose of the proposal, and the range of confusion and concern expressed, we have decided not to adopt this proposal.</w:t>
      </w:r>
    </w:p>
    <w:p w:rsidR="00FA0D70" w:rsidRDefault="00EA2637">
      <w:pPr>
        <w:spacing w:before="104" w:line="199" w:lineRule="exact"/>
        <w:textAlignment w:val="baseline"/>
        <w:rPr>
          <w:rFonts w:eastAsia="Times New Roman"/>
          <w:color w:val="000000"/>
          <w:spacing w:val="8"/>
          <w:sz w:val="19"/>
        </w:rPr>
      </w:pPr>
      <w:r>
        <w:rPr>
          <w:rFonts w:eastAsia="Times New Roman"/>
          <w:color w:val="000000"/>
          <w:spacing w:val="8"/>
          <w:sz w:val="19"/>
        </w:rPr>
        <w:t>Section 24.301(d) Moves From a Business, Farm or Nonprofit organization</w:t>
      </w:r>
    </w:p>
    <w:p w:rsidR="00FA0D70" w:rsidRDefault="00EA2637">
      <w:pPr>
        <w:spacing w:before="71" w:line="199" w:lineRule="exact"/>
        <w:ind w:firstLine="144"/>
        <w:textAlignment w:val="baseline"/>
        <w:rPr>
          <w:rFonts w:eastAsia="Times New Roman"/>
          <w:color w:val="000000"/>
          <w:spacing w:val="7"/>
          <w:sz w:val="19"/>
        </w:rPr>
      </w:pPr>
      <w:r>
        <w:rPr>
          <w:rFonts w:eastAsia="Times New Roman"/>
          <w:color w:val="000000"/>
          <w:spacing w:val="7"/>
          <w:sz w:val="19"/>
        </w:rPr>
        <w:t>One commenter brought to our attention that we had inadvertently left out actual cost moves as one of the options for business moves. We agree and thank the commenter for bringing it to our attention. We have added it back in the regulations as part of</w:t>
      </w:r>
    </w:p>
    <w:p w:rsidR="00FA0D70" w:rsidRDefault="00EA2637">
      <w:pPr>
        <w:spacing w:line="182" w:lineRule="exact"/>
        <w:textAlignment w:val="baseline"/>
        <w:rPr>
          <w:rFonts w:eastAsia="Times New Roman"/>
          <w:color w:val="000000"/>
          <w:sz w:val="19"/>
        </w:rPr>
      </w:pPr>
      <w:r>
        <w:rPr>
          <w:rFonts w:eastAsia="Times New Roman"/>
          <w:color w:val="000000"/>
          <w:sz w:val="19"/>
        </w:rPr>
        <w:t>§ 24.301(d)(2)(ii).</w:t>
      </w:r>
    </w:p>
    <w:p w:rsidR="00FA0D70" w:rsidRDefault="00EA2637">
      <w:pPr>
        <w:spacing w:line="200" w:lineRule="exact"/>
        <w:ind w:firstLine="144"/>
        <w:textAlignment w:val="baseline"/>
        <w:rPr>
          <w:rFonts w:eastAsia="Times New Roman"/>
          <w:color w:val="000000"/>
          <w:sz w:val="19"/>
        </w:rPr>
      </w:pPr>
      <w:r>
        <w:rPr>
          <w:rFonts w:eastAsia="Times New Roman"/>
          <w:color w:val="000000"/>
          <w:sz w:val="19"/>
        </w:rPr>
        <w:t>Two commenters requested additional information on hourly rates. We feel hourly rates are adequately explained in Actual Cost Self-Move.</w:t>
      </w:r>
    </w:p>
    <w:p w:rsidR="00FA0D70" w:rsidRDefault="00EA2637">
      <w:pPr>
        <w:spacing w:before="98" w:line="199" w:lineRule="exact"/>
        <w:textAlignment w:val="baseline"/>
        <w:rPr>
          <w:rFonts w:eastAsia="Times New Roman"/>
          <w:color w:val="000000"/>
          <w:spacing w:val="3"/>
          <w:sz w:val="19"/>
        </w:rPr>
      </w:pPr>
      <w:r>
        <w:rPr>
          <w:rFonts w:eastAsia="Times New Roman"/>
          <w:color w:val="000000"/>
          <w:spacing w:val="3"/>
          <w:sz w:val="19"/>
        </w:rPr>
        <w:t>Section 24.301(d)(2) Self-Move</w:t>
      </w:r>
    </w:p>
    <w:p w:rsidR="00FA0D70" w:rsidRDefault="00EA2637">
      <w:pPr>
        <w:spacing w:before="78" w:line="199" w:lineRule="exact"/>
        <w:ind w:firstLine="144"/>
        <w:textAlignment w:val="baseline"/>
        <w:rPr>
          <w:rFonts w:eastAsia="Times New Roman"/>
          <w:color w:val="000000"/>
          <w:spacing w:val="7"/>
          <w:sz w:val="19"/>
        </w:rPr>
      </w:pPr>
      <w:r>
        <w:rPr>
          <w:rFonts w:eastAsia="Times New Roman"/>
          <w:color w:val="000000"/>
          <w:spacing w:val="7"/>
          <w:sz w:val="19"/>
        </w:rPr>
        <w:t>One commenter objected to the elimination of ‘‘qualified staff’’ to estimate actual, reasonable moving expenses, especially in low-cost uncomplicated moves. While we recognize that it is sometimes difficult to receive an accurate estimate from a professional mover, the use of such an estimate, wherever possible, is valuable in establishing accuracy. We understand that occasionally it is necessary to consult trade associations representing specialty movers on a case-by-case basis. As a result, we did not make any changes to the rule.</w:t>
      </w:r>
    </w:p>
    <w:p w:rsidR="00FA0D70" w:rsidRDefault="00EA2637">
      <w:pPr>
        <w:spacing w:before="101" w:line="199" w:lineRule="exact"/>
        <w:ind w:right="360"/>
        <w:textAlignment w:val="baseline"/>
        <w:rPr>
          <w:rFonts w:eastAsia="Times New Roman"/>
          <w:color w:val="000000"/>
          <w:sz w:val="19"/>
        </w:rPr>
      </w:pPr>
      <w:r>
        <w:rPr>
          <w:rFonts w:eastAsia="Times New Roman"/>
          <w:color w:val="000000"/>
          <w:sz w:val="19"/>
        </w:rPr>
        <w:t>Section 24.301(e) Personal Property Only</w:t>
      </w:r>
    </w:p>
    <w:p w:rsidR="00FA0D70" w:rsidRDefault="00EA2637">
      <w:pPr>
        <w:spacing w:before="79" w:line="198" w:lineRule="exact"/>
        <w:ind w:firstLine="144"/>
        <w:textAlignment w:val="baseline"/>
        <w:rPr>
          <w:rFonts w:eastAsia="Times New Roman"/>
          <w:color w:val="000000"/>
          <w:spacing w:val="4"/>
          <w:sz w:val="19"/>
        </w:rPr>
      </w:pPr>
      <w:r>
        <w:rPr>
          <w:rFonts w:eastAsia="Times New Roman"/>
          <w:color w:val="000000"/>
          <w:spacing w:val="4"/>
          <w:sz w:val="19"/>
        </w:rPr>
        <w:t xml:space="preserve">We received seven comments concerning the new paragraph on personal property, § 24.301(e). All were positive comments, however, four commenters requested additional explanation of what is covered by the new paragraph. The four commenters were concerned that, as proposed, § 24.301(e), personal property, would be limited to eligible expenses as described in § 24.301(g)(1) through (g)(7) and not be eligible for expenses in § 24.301(g)(8) </w:t>
      </w:r>
    </w:p>
    <w:p w:rsidR="00FA0D70" w:rsidRDefault="00EA2637">
      <w:pPr>
        <w:spacing w:before="25" w:line="199" w:lineRule="exact"/>
        <w:textAlignment w:val="baseline"/>
        <w:rPr>
          <w:rFonts w:eastAsia="Times New Roman"/>
          <w:color w:val="000000"/>
          <w:spacing w:val="4"/>
          <w:sz w:val="19"/>
        </w:rPr>
      </w:pPr>
      <w:r>
        <w:br w:type="column"/>
      </w:r>
      <w:r>
        <w:rPr>
          <w:rFonts w:eastAsia="Times New Roman"/>
          <w:color w:val="000000"/>
          <w:spacing w:val="4"/>
          <w:sz w:val="19"/>
        </w:rPr>
        <w:t>through (g)(18). Thus, in effect</w:t>
      </w:r>
    </w:p>
    <w:p w:rsidR="00FA0D70" w:rsidRDefault="00EA2637">
      <w:pPr>
        <w:spacing w:line="194" w:lineRule="exact"/>
        <w:textAlignment w:val="baseline"/>
        <w:rPr>
          <w:rFonts w:eastAsia="Times New Roman"/>
          <w:color w:val="000000"/>
          <w:spacing w:val="6"/>
          <w:sz w:val="19"/>
        </w:rPr>
      </w:pPr>
      <w:r>
        <w:rPr>
          <w:rFonts w:eastAsia="Times New Roman"/>
          <w:color w:val="000000"/>
          <w:spacing w:val="6"/>
          <w:sz w:val="19"/>
        </w:rPr>
        <w:t>eliminating the use of actual direct loss of tangible personal property, substitute personal property, searching expense, and other normally eligible business expenses.</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As explained in the preamble to the NPRM, this provision was only intended to be used for moving personal property from property acquired for a Federal or federally-assisted project, where there was no need for a full relocation of a residence, business, farm or nonprofit organization. It was not intended to cover the eligible moving items in § 24.301(g)(8) through (g)(18). However, upon further consideration, eligibility for payment based on</w:t>
      </w:r>
    </w:p>
    <w:p w:rsidR="00FA0D70" w:rsidRDefault="00EA2637">
      <w:pPr>
        <w:spacing w:line="197" w:lineRule="exact"/>
        <w:ind w:right="72"/>
        <w:textAlignment w:val="baseline"/>
        <w:rPr>
          <w:rFonts w:eastAsia="Times New Roman"/>
          <w:color w:val="000000"/>
          <w:spacing w:val="4"/>
          <w:sz w:val="19"/>
        </w:rPr>
      </w:pPr>
      <w:r>
        <w:rPr>
          <w:rFonts w:eastAsia="Times New Roman"/>
          <w:color w:val="000000"/>
          <w:spacing w:val="4"/>
          <w:sz w:val="19"/>
        </w:rPr>
        <w:t>§ 24.301(g)(18) Low Value/High Bulk is determined to be appropriate for inclusion in a personal property only move. As such, we have revised this section of the regulations to include § 24.301(g)(18) as an eligible actual moving expense as part of a nonresidential personal property only move.</w:t>
      </w:r>
    </w:p>
    <w:p w:rsidR="00FA0D70" w:rsidRDefault="00EA2637">
      <w:pPr>
        <w:spacing w:line="197" w:lineRule="exact"/>
        <w:ind w:right="72" w:firstLine="144"/>
        <w:textAlignment w:val="baseline"/>
        <w:rPr>
          <w:rFonts w:eastAsia="Times New Roman"/>
          <w:color w:val="000000"/>
          <w:sz w:val="19"/>
        </w:rPr>
      </w:pPr>
      <w:r>
        <w:rPr>
          <w:rFonts w:eastAsia="Times New Roman"/>
          <w:color w:val="000000"/>
          <w:sz w:val="19"/>
        </w:rPr>
        <w:t>It should also be noted that personal property only moves do not trigger eligibility for reestablishment expense payments, nor are they eligible for actual moving expense payments under § 24.301(g)(8) through (g)(17).</w:t>
      </w:r>
    </w:p>
    <w:p w:rsidR="00FA0D70" w:rsidRDefault="00EA2637">
      <w:pPr>
        <w:spacing w:line="201" w:lineRule="exact"/>
        <w:ind w:firstLine="144"/>
        <w:textAlignment w:val="baseline"/>
        <w:rPr>
          <w:rFonts w:eastAsia="Times New Roman"/>
          <w:color w:val="000000"/>
          <w:spacing w:val="4"/>
          <w:sz w:val="19"/>
        </w:rPr>
      </w:pPr>
      <w:r>
        <w:rPr>
          <w:rFonts w:eastAsia="Times New Roman"/>
          <w:color w:val="000000"/>
          <w:spacing w:val="4"/>
          <w:sz w:val="19"/>
        </w:rPr>
        <w:t>For moving options and examples of the types of personal property only relocations, see appendix A, § 24.301(e).</w:t>
      </w:r>
    </w:p>
    <w:p w:rsidR="00FA0D70" w:rsidRDefault="00EA2637">
      <w:pPr>
        <w:spacing w:before="97" w:line="199" w:lineRule="exact"/>
        <w:ind w:right="360"/>
        <w:textAlignment w:val="baseline"/>
        <w:rPr>
          <w:rFonts w:eastAsia="Times New Roman"/>
          <w:color w:val="000000"/>
          <w:sz w:val="19"/>
        </w:rPr>
      </w:pPr>
      <w:r>
        <w:rPr>
          <w:rFonts w:eastAsia="Times New Roman"/>
          <w:color w:val="000000"/>
          <w:sz w:val="19"/>
        </w:rPr>
        <w:t>Section 24.301(g)(3) Eligible Moving Expenses</w:t>
      </w:r>
    </w:p>
    <w:p w:rsidR="00FA0D70" w:rsidRDefault="00EA2637">
      <w:pPr>
        <w:spacing w:before="71" w:line="199" w:lineRule="exact"/>
        <w:ind w:firstLine="144"/>
        <w:textAlignment w:val="baseline"/>
        <w:rPr>
          <w:rFonts w:eastAsia="Times New Roman"/>
          <w:color w:val="000000"/>
          <w:spacing w:val="4"/>
          <w:sz w:val="19"/>
        </w:rPr>
      </w:pPr>
      <w:r>
        <w:rPr>
          <w:rFonts w:eastAsia="Times New Roman"/>
          <w:color w:val="000000"/>
          <w:spacing w:val="4"/>
          <w:sz w:val="19"/>
        </w:rPr>
        <w:t>We received 19 comments regarding compliance with code requirements at the replacement site of a small business, farm or nonprofit organization. The commenters requested that we consider moving more criteria from § 24.304 to either §§ 24.301 or 24.303.</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Nine of the commenters urged moving the provision providing payments for ‘‘repairs or improvements to the replacement real property as required by Federal, State or local law, code or ordinance’’ from the reestablishment expense § 24.304, which provides a reestablishment payment not to exceed $10,000, to § 24.303, where the reimbursement provision is not limited. Four commenters suggested that we should move additional criteria from § 24.304 to other sections that provide payment for actual, reasonable and necessary expenses.</w:t>
      </w:r>
    </w:p>
    <w:p w:rsidR="00FA0D70" w:rsidRDefault="00EA2637">
      <w:pPr>
        <w:spacing w:line="199" w:lineRule="exact"/>
        <w:ind w:right="144" w:firstLine="144"/>
        <w:textAlignment w:val="baseline"/>
        <w:rPr>
          <w:rFonts w:eastAsia="Times New Roman"/>
          <w:color w:val="000000"/>
          <w:sz w:val="19"/>
        </w:rPr>
      </w:pPr>
      <w:r>
        <w:rPr>
          <w:rFonts w:eastAsia="Times New Roman"/>
          <w:color w:val="000000"/>
          <w:sz w:val="19"/>
        </w:rPr>
        <w:t xml:space="preserve">We do not believe these suggestions are appropriate since we believe actual moving cost expenses for businesses should be limited to personal property items, while expenses for improving business real property should be reimbursed under reestablishment provisions of § 24.304. However, we </w:t>
      </w:r>
    </w:p>
    <w:p w:rsidR="00FA0D70" w:rsidRDefault="00EA2637">
      <w:pPr>
        <w:spacing w:before="15" w:line="197" w:lineRule="exact"/>
        <w:ind w:right="72"/>
        <w:textAlignment w:val="baseline"/>
        <w:rPr>
          <w:rFonts w:eastAsia="Times New Roman"/>
          <w:color w:val="000000"/>
          <w:spacing w:val="6"/>
          <w:sz w:val="19"/>
        </w:rPr>
      </w:pPr>
      <w:r>
        <w:br w:type="column"/>
      </w:r>
      <w:r>
        <w:rPr>
          <w:rFonts w:eastAsia="Times New Roman"/>
          <w:color w:val="000000"/>
          <w:spacing w:val="6"/>
          <w:sz w:val="19"/>
        </w:rPr>
        <w:t>note that three provisions which were formerly under reestablishment limitations, and which do not fall within the category of realty or personalty, have been moved to revised § 24.303, and can be considered for reimbursement without a defined dollar limitation.</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Four commenters requested further clarification of the reference to modifications of personal property in § 24.301(g)(3). To clarify, the provision for displaced businesses, permitting modifications to the personal property within the replacement structure, provides payment for costs necessary to adapt personal property to the replacement site, and includes modifications mandated by Federal, State or local law, code, or ordinance. This includes circumstances when such property and equipment was ‘‘grandfathered’’ in the displacement structure, but changes or upgrading of the personalty is required by the Americans with Disabilities Act (ADA), the Occupational Safety and Health Administration (OSHA), other Federal laws, State or local law, code or ordinances at the replacement site. The modifications authorized for reimbursement must be clearly and directly associated with the reinstallation of the personal property and cannot be for general repairs or upgrading of equipment because of the personal choice of the business owner. Finally, the expenditures for authorized modifications must be reasonable and necessary.</w:t>
      </w:r>
    </w:p>
    <w:p w:rsidR="00FA0D70" w:rsidRDefault="00EA2637">
      <w:pPr>
        <w:spacing w:line="197" w:lineRule="exact"/>
        <w:ind w:right="72" w:firstLine="144"/>
        <w:textAlignment w:val="baseline"/>
        <w:rPr>
          <w:rFonts w:eastAsia="Times New Roman"/>
          <w:color w:val="000000"/>
          <w:spacing w:val="6"/>
          <w:sz w:val="19"/>
        </w:rPr>
      </w:pPr>
      <w:r>
        <w:rPr>
          <w:rFonts w:eastAsia="Times New Roman"/>
          <w:color w:val="000000"/>
          <w:spacing w:val="6"/>
          <w:sz w:val="19"/>
        </w:rPr>
        <w:t>Two commenters were concerned that we may have gone too far in moving some items from §§ 24.304 to 24.303, instead suggesting that more attention should be given to the level of service provided to businesses as proposed in § 24.205. Their concern is that it is questionable whether having no cost limits will always improve the percentage of successful business relocations. We considered their concern but have elected to make the proposed changes.</w:t>
      </w:r>
    </w:p>
    <w:p w:rsidR="00FA0D70" w:rsidRDefault="00EA2637">
      <w:pPr>
        <w:spacing w:line="199" w:lineRule="exact"/>
        <w:ind w:right="72" w:firstLine="144"/>
        <w:textAlignment w:val="baseline"/>
        <w:rPr>
          <w:rFonts w:eastAsia="Times New Roman"/>
          <w:color w:val="000000"/>
          <w:spacing w:val="6"/>
          <w:sz w:val="19"/>
        </w:rPr>
      </w:pPr>
      <w:r>
        <w:rPr>
          <w:rFonts w:eastAsia="Times New Roman"/>
          <w:color w:val="000000"/>
          <w:spacing w:val="6"/>
          <w:sz w:val="19"/>
        </w:rPr>
        <w:t>To further clarify § 24.301(g)(3) we have restructured the existing wording to distinguish residential and nonresidential items and added a reference to Federal, State or local law, code or ordinance.</w:t>
      </w:r>
    </w:p>
    <w:p w:rsidR="00FA0D70" w:rsidRDefault="00EA2637">
      <w:pPr>
        <w:spacing w:before="99" w:line="199" w:lineRule="exact"/>
        <w:ind w:right="72"/>
        <w:textAlignment w:val="baseline"/>
        <w:rPr>
          <w:rFonts w:eastAsia="Times New Roman"/>
          <w:color w:val="000000"/>
          <w:spacing w:val="2"/>
          <w:sz w:val="19"/>
        </w:rPr>
      </w:pPr>
      <w:r>
        <w:rPr>
          <w:rFonts w:eastAsia="Times New Roman"/>
          <w:color w:val="000000"/>
          <w:spacing w:val="2"/>
          <w:sz w:val="19"/>
        </w:rPr>
        <w:t>Section 24.301(g)(12)</w:t>
      </w:r>
    </w:p>
    <w:p w:rsidR="00FA0D70" w:rsidRDefault="00EA2637">
      <w:pPr>
        <w:spacing w:before="73" w:line="198" w:lineRule="exact"/>
        <w:ind w:right="72" w:firstLine="144"/>
        <w:textAlignment w:val="baseline"/>
        <w:rPr>
          <w:rFonts w:eastAsia="Times New Roman"/>
          <w:color w:val="000000"/>
          <w:spacing w:val="5"/>
          <w:sz w:val="19"/>
        </w:rPr>
      </w:pPr>
      <w:r>
        <w:rPr>
          <w:rFonts w:eastAsia="Times New Roman"/>
          <w:color w:val="000000"/>
          <w:spacing w:val="5"/>
          <w:sz w:val="19"/>
        </w:rPr>
        <w:t>We received one comment recommending that § 24.301(g)(12) further define the limits of eligible fees for professional services. The commenter recommended that such eligible fees be limited to fees related to actually moving the personal property, and not include fees related to</w:t>
      </w:r>
    </w:p>
    <w:p w:rsidR="00FA0D70" w:rsidRDefault="00FA0D70">
      <w:pPr>
        <w:sectPr w:rsidR="00FA0D70">
          <w:type w:val="continuous"/>
          <w:pgSz w:w="12240" w:h="15840"/>
          <w:pgMar w:top="620" w:right="895" w:bottom="609" w:left="891" w:header="720" w:footer="720" w:gutter="0"/>
          <w:cols w:num="3" w:space="0" w:equalWidth="0">
            <w:col w:w="3370" w:space="172"/>
            <w:col w:w="3370" w:space="172"/>
            <w:col w:w="3370" w:space="0"/>
          </w:cols>
        </w:sectPr>
      </w:pPr>
    </w:p>
    <w:p w:rsidR="00FA0D70" w:rsidRDefault="00EA2637">
      <w:pPr>
        <w:spacing w:before="19" w:line="195" w:lineRule="exact"/>
        <w:ind w:right="504"/>
        <w:textAlignment w:val="baseline"/>
        <w:rPr>
          <w:rFonts w:eastAsia="Times New Roman"/>
          <w:color w:val="000000"/>
          <w:sz w:val="19"/>
        </w:rPr>
      </w:pPr>
      <w:r>
        <w:rPr>
          <w:noProof/>
        </w:rPr>
        <mc:AlternateContent>
          <mc:Choice Requires="wps">
            <w:drawing>
              <wp:anchor distT="0" distB="0" distL="0" distR="0" simplePos="0" relativeHeight="251135488" behindDoc="1" locked="0" layoutInCell="1" allowOverlap="1" wp14:anchorId="469E02D8" wp14:editId="36DFFED2">
                <wp:simplePos x="0" y="0"/>
                <wp:positionH relativeFrom="page">
                  <wp:posOffset>565785</wp:posOffset>
                </wp:positionH>
                <wp:positionV relativeFrom="page">
                  <wp:posOffset>408940</wp:posOffset>
                </wp:positionV>
                <wp:extent cx="6638290" cy="191135"/>
                <wp:effectExtent l="0" t="0" r="0" b="0"/>
                <wp:wrapSquare wrapText="bothSides"/>
                <wp:docPr id="999"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604</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33" type="#_x0000_t202" style="position:absolute;margin-left:44.55pt;margin-top:32.2pt;width:522.7pt;height:15.05pt;z-index:-25218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HG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SBCNOOmjSAx01uhUjSpLYVGjoVQqO9z246hEOoNOWrervRPlVIS7WDeE7eiOlGBpKKsjQNzfd&#10;s6sTjjIg2+GDqCAQ2WthgcZadqZ8UBAE6NCpx1N3TDIlbEbRZRwkcFTCmZ/4/uXChiDpfLuXSr+j&#10;okPGyLCE7lt0crhT2mRD0tnFBOOiYG1rFdDyZxvgOO1AbLhqzkwWtqE/Ei/ZxJs4dMIg2jihl+fO&#10;TbEOnajwl4v8Ml+vc/+nieuHacOqinITZhaXH/5Z844yn2RxkpcSLasMnElJyd123Up0ICDuwn7H&#10;gpy5uc/TsEUALi8o+UHo3QaJU0Tx0gmLcOEkSy92PD+5TSIvTMK8eE7pjnH675TQALpbBItJTL/l&#10;5tnvNTeSdkzD+GhZl+H45ERSI8ENr2xrNWHtZJ+VwqT/VApo99xoK1ij0UmtetyO9nUsTXQj5q2o&#10;HkHBUoDAQIsw+sBohPyO0QBjJMPq255IilH7nsMrMDNnNuRsbGeD8BKuZlhjNJlrPc2mfS/ZrgHk&#10;6Z1xcQMvpWZWxE9ZHN8XjAbL5TjGzOw5/7deT8N29QsAAP//AwBQSwMEFAAGAAgAAAAhAKEKP2bf&#10;AAAACQEAAA8AAABkcnMvZG93bnJldi54bWxMj0FPg0AQhe8m/ofNmHizC4qkIEPTGD2ZGCkePC4w&#10;hU3ZWWS3Lf57tyc9vUzey3vfFJvFjOJEs9OWEeJVBIK4tZ3mHuGzfr1bg3BecadGy4TwQw425fVV&#10;ofLOnrmi0873IpSwyxXC4P2US+nagYxyKzsRB29vZ6N8OOdedrM6h3IzyvsoSqVRmsPCoCZ6Hqg9&#10;7I4GYfvF1Yv+fm8+qn2l6zqL+C09IN7eLNsnEJ4W/xeGC35AhzIwNfbInRMjwjqLQxIhTRIQFz9+&#10;SB5BNAhZUFkW8v8H5S8AAAD//wMAUEsBAi0AFAAGAAgAAAAhALaDOJL+AAAA4QEAABMAAAAAAAAA&#10;AAAAAAAAAAAAAFtDb250ZW50X1R5cGVzXS54bWxQSwECLQAUAAYACAAAACEAOP0h/9YAAACUAQAA&#10;CwAAAAAAAAAAAAAAAAAvAQAAX3JlbHMvLnJlbHNQSwECLQAUAAYACAAAACEAFg6xxrICAAC0BQAA&#10;DgAAAAAAAAAAAAAAAAAuAgAAZHJzL2Uyb0RvYy54bWxQSwECLQAUAAYACAAAACEAoQo/Zt8AAAAJ&#10;AQAADwAAAAAAAAAAAAAAAAAMBQAAZHJzL2Rvd25yZXYueG1sUEsFBgAAAAAEAAQA8wAAABgGAAAA&#10;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604</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83360" behindDoc="0" locked="0" layoutInCell="1" allowOverlap="1" wp14:anchorId="4A3F9CC6" wp14:editId="056E33A5">
                <wp:simplePos x="0" y="0"/>
                <wp:positionH relativeFrom="page">
                  <wp:posOffset>570230</wp:posOffset>
                </wp:positionH>
                <wp:positionV relativeFrom="page">
                  <wp:posOffset>609600</wp:posOffset>
                </wp:positionV>
                <wp:extent cx="6632575" cy="0"/>
                <wp:effectExtent l="0" t="0" r="0" b="0"/>
                <wp:wrapNone/>
                <wp:docPr id="99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E4FE2" id="Line 997" o:spid="_x0000_s1026" style="position:absolute;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zD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dzWJUi&#10;LSxpKxRH8/lTmE5nXAFBK7WzoT96Vq9mq+l3h5ReNUQdeGT5djGQmIWM5F1KuDgDNfbdF80ghhy9&#10;jqM617YNkDAEdI4budw3ws8eUfg4nY5Hk6cJRvTmS0hxSzTW+c9ctygYJZbAOgKT09b5QIQUt5BQ&#10;R+mNkDIuXCrUlXic5rM0ZjgtBQveEOfsYb+SFp1I0Ez8xbbA8xgWoCvimj4uuno1WX1ULJZpOGHr&#10;q+2JkL0NtKQKhaBJIHq1erX8mKfz9Ww9ywf5aLoe5GlVDT5tVvlgusmeJtW4Wq2q7GfgnOVFIxjj&#10;KtC+KTfL/04Z1zfUa+6u3fuAkvfocZJA9vYfSccth8X2EtlrdtnZ2/ZBrDH4+rDCa3i8g/34/Je/&#10;AAAA//8DAFBLAwQUAAYACAAAACEAhI04O94AAAAJAQAADwAAAGRycy9kb3ducmV2LnhtbEyPzWrD&#10;MBCE74W+g9hAb42cuA2OazmUQqGQS34K7VGxtpaJtDKSkrh5+irkkB5nZ5n5ploM1rAj+tA5EjAZ&#10;Z8CQGqc6agV8bt8fC2AhSlLSOEIBvxhgUd/fVbJU7kRrPG5iy1IIhVIK0DH2Jeeh0WhlGLseKXk/&#10;zlsZk/QtV16eUrg1fJplM25lR6lByx7fNDb7zcEK+PowerVafi8tPee8WPtzY6ZbIR5Gw+sLsIhD&#10;vD3DBT+hQ52Ydu5AKjAjoJgn8ihgPkuTLv4kf8qB7a4XXlf8/4L6DwAA//8DAFBLAQItABQABgAI&#10;AAAAIQC2gziS/gAAAOEBAAATAAAAAAAAAAAAAAAAAAAAAABbQ29udGVudF9UeXBlc10ueG1sUEsB&#10;Ai0AFAAGAAgAAAAhADj9If/WAAAAlAEAAAsAAAAAAAAAAAAAAAAALwEAAF9yZWxzLy5yZWxzUEsB&#10;Ai0AFAAGAAgAAAAhANte7MMhAgAARgQAAA4AAAAAAAAAAAAAAAAALgIAAGRycy9lMm9Eb2MueG1s&#10;UEsBAi0AFAAGAAgAAAAhAISNODv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1984384" behindDoc="0" locked="0" layoutInCell="1" allowOverlap="1" wp14:anchorId="6FC00101" wp14:editId="33F368D1">
                <wp:simplePos x="0" y="0"/>
                <wp:positionH relativeFrom="page">
                  <wp:posOffset>570230</wp:posOffset>
                </wp:positionH>
                <wp:positionV relativeFrom="page">
                  <wp:posOffset>661670</wp:posOffset>
                </wp:positionV>
                <wp:extent cx="6632575" cy="0"/>
                <wp:effectExtent l="0" t="0" r="0" b="0"/>
                <wp:wrapNone/>
                <wp:docPr id="99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4B96BC" id="Line 996" o:spid="_x0000_s1026" style="position:absolute;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G1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rxYPGGk&#10;SANL2gnF0WIxC9NpjcshaK32NvRHL+rV7DT97pDS65qoI48s364GErOQkbxLCRdnoMah/aIZxJCT&#10;13FUl8o2ARKGgC5xI9f7RvjFIwofZ7PxaPo0xYj2voTkfaKxzn/mukHBKLAE1hGYnHfOByIk70NC&#10;HaW3Qsq4cKlQC+DjaRoTnJaCBWcIc/Z4WEuLziRIJv5iV+B5DAvIJXF1FxddnZisPikWq9ScsM3N&#10;9kTIzgZWUoVC0CPwvFmdWH4s0sVmvplPBpPRbDOYpGU5+LRdTwazbfY0Lcflel1mPwPnbJLXgjGu&#10;Au1euNnk74Rxe0Kd5O7Svc8neY8eBwlk+/9IOi457LVTyEGz6972ywetxuDbuwqP4fEO9uPrX/0C&#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BRzoG1IAIAAEU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z w:val="19"/>
        </w:rPr>
        <w:t>conceptual building or site layouts intended for construction/ reconstruction at the replacement property.</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No changes have been made to this section. The professional services described in this section only include those that are directly related to moving personal property. Conceptual building or site layouts intended for construction/reconstruction at the replacement property are not considered eligible expenses under this section. Professional services related to these types of expenses may be considered eligible expenses under § 24.303(b), related nonresidential eligible expenses, if the Agency determines them to be actual, reasonable and necessary.</w:t>
      </w:r>
    </w:p>
    <w:p w:rsidR="00FA0D70" w:rsidRDefault="00EA2637">
      <w:pPr>
        <w:spacing w:before="99" w:line="199" w:lineRule="exact"/>
        <w:textAlignment w:val="baseline"/>
        <w:rPr>
          <w:rFonts w:eastAsia="Times New Roman"/>
          <w:color w:val="000000"/>
          <w:spacing w:val="2"/>
          <w:sz w:val="19"/>
        </w:rPr>
      </w:pPr>
      <w:r>
        <w:rPr>
          <w:rFonts w:eastAsia="Times New Roman"/>
          <w:color w:val="000000"/>
          <w:spacing w:val="2"/>
          <w:sz w:val="19"/>
        </w:rPr>
        <w:t>Section 24.301(g)(14) and (g)(14)(i)</w:t>
      </w:r>
    </w:p>
    <w:p w:rsidR="00FA0D70" w:rsidRDefault="00EA2637">
      <w:pPr>
        <w:spacing w:before="63" w:line="199" w:lineRule="exact"/>
        <w:ind w:firstLine="144"/>
        <w:textAlignment w:val="baseline"/>
        <w:rPr>
          <w:rFonts w:eastAsia="Times New Roman"/>
          <w:color w:val="000000"/>
          <w:spacing w:val="7"/>
          <w:sz w:val="19"/>
        </w:rPr>
      </w:pPr>
      <w:r>
        <w:rPr>
          <w:rFonts w:eastAsia="Times New Roman"/>
          <w:color w:val="000000"/>
          <w:spacing w:val="7"/>
          <w:sz w:val="19"/>
        </w:rPr>
        <w:t>We received 13 comments recommending that we clarify</w:t>
      </w:r>
    </w:p>
    <w:p w:rsidR="00FA0D70" w:rsidRDefault="00EA2637">
      <w:pPr>
        <w:spacing w:line="196" w:lineRule="exact"/>
        <w:textAlignment w:val="baseline"/>
        <w:rPr>
          <w:rFonts w:eastAsia="Times New Roman"/>
          <w:color w:val="000000"/>
          <w:spacing w:val="8"/>
          <w:sz w:val="19"/>
        </w:rPr>
      </w:pPr>
      <w:r>
        <w:rPr>
          <w:rFonts w:eastAsia="Times New Roman"/>
          <w:color w:val="000000"/>
          <w:spacing w:val="8"/>
          <w:sz w:val="19"/>
        </w:rPr>
        <w:t>§ 24.301(g)(14) relating to the actual direct loss of tangible personal property. In particular commenters expressed confusion about the meaning of the phrase “value in place as is for continued use,” with two comments suggesting that the regulation include a definition of an appraisal method to estimate this in-place value. Two comments requested clarification as to whether reconnect charges should be included with the estimated moving cost.</w:t>
      </w:r>
    </w:p>
    <w:p w:rsidR="00FA0D70" w:rsidRDefault="00EA2637">
      <w:pPr>
        <w:spacing w:line="198" w:lineRule="exact"/>
        <w:ind w:firstLine="144"/>
        <w:textAlignment w:val="baseline"/>
        <w:rPr>
          <w:rFonts w:eastAsia="Times New Roman"/>
          <w:color w:val="000000"/>
          <w:spacing w:val="8"/>
          <w:sz w:val="19"/>
        </w:rPr>
      </w:pPr>
      <w:r>
        <w:rPr>
          <w:rFonts w:eastAsia="Times New Roman"/>
          <w:color w:val="000000"/>
          <w:spacing w:val="8"/>
          <w:sz w:val="19"/>
        </w:rPr>
        <w:t>The term “value in place as is for continued use” means the depreciated value of the item as it is installed at the displacement site as of the date of the acquisition. We have modified Appendix A, § 24.301(g)(14) to clarify the correct value considerations to estimate in-place value. Generally, an item will be valued based on the current cost of the item as installed on the displacement site, and depreciated to reflect the current condition and estimated remaining useful life. Standard professional personal property appraisal methods would be acceptable. The in-place value at its “as is” condition may not include costs that reflect code or other requirements that were not actually in effect at the displacement site; or include installation costs for machinery or equipment that is not operable or not installed at the displacement site.</w:t>
      </w:r>
    </w:p>
    <w:p w:rsidR="00FA0D70" w:rsidRDefault="00EA2637">
      <w:pPr>
        <w:spacing w:line="200" w:lineRule="exact"/>
        <w:ind w:firstLine="144"/>
        <w:textAlignment w:val="baseline"/>
        <w:rPr>
          <w:rFonts w:eastAsia="Times New Roman"/>
          <w:color w:val="000000"/>
          <w:spacing w:val="8"/>
          <w:sz w:val="19"/>
        </w:rPr>
      </w:pPr>
      <w:r>
        <w:rPr>
          <w:rFonts w:eastAsia="Times New Roman"/>
          <w:color w:val="000000"/>
          <w:spacing w:val="8"/>
          <w:sz w:val="19"/>
        </w:rPr>
        <w:t xml:space="preserve">The estimated moving cost for an item is also to be limited to the “as is” condition of the item at the displacement site. Therefore, estimated reconnect costs may not include costs to meet code or other requirements that would only be necessary to relocate the item to a replacement site. Since the item is claimed as a loss and is not to be relocated, allowable reconnect costs </w:t>
      </w:r>
    </w:p>
    <w:p w:rsidR="00FA0D70" w:rsidRDefault="00EA2637">
      <w:pPr>
        <w:spacing w:before="17" w:line="196" w:lineRule="exact"/>
        <w:ind w:right="72"/>
        <w:textAlignment w:val="baseline"/>
        <w:rPr>
          <w:rFonts w:eastAsia="Times New Roman"/>
          <w:color w:val="000000"/>
          <w:spacing w:val="6"/>
          <w:sz w:val="19"/>
        </w:rPr>
      </w:pPr>
      <w:r>
        <w:br w:type="column"/>
      </w:r>
      <w:r>
        <w:rPr>
          <w:rFonts w:eastAsia="Times New Roman"/>
          <w:color w:val="000000"/>
          <w:spacing w:val="6"/>
          <w:sz w:val="19"/>
        </w:rPr>
        <w:t>may only reflect an estimate of the cost that would be incurred to install the item as it currently exists at the displacement site. Also the moving cost estimate may not include reconnect costs for an item that is not operable or installed at the displacement site.</w:t>
      </w:r>
    </w:p>
    <w:p w:rsidR="00FA0D70" w:rsidRDefault="00EA2637">
      <w:pPr>
        <w:spacing w:line="199" w:lineRule="exact"/>
        <w:ind w:firstLine="144"/>
        <w:textAlignment w:val="baseline"/>
        <w:rPr>
          <w:rFonts w:eastAsia="Times New Roman"/>
          <w:color w:val="000000"/>
          <w:spacing w:val="6"/>
          <w:sz w:val="19"/>
        </w:rPr>
      </w:pPr>
      <w:r>
        <w:rPr>
          <w:rFonts w:eastAsia="Times New Roman"/>
          <w:color w:val="000000"/>
          <w:spacing w:val="6"/>
          <w:sz w:val="19"/>
        </w:rPr>
        <w:t>We believe that the provision proposed in the NPRM, as further explained in appendix A, is correct and consistent with this intent of the Uniform Act, to provide moving benefits that are actual, reasonable and necessary. Therefore, we have included this provision in the final rule.</w:t>
      </w:r>
    </w:p>
    <w:p w:rsidR="00FA0D70" w:rsidRDefault="00EA2637">
      <w:pPr>
        <w:spacing w:before="99" w:line="199" w:lineRule="exact"/>
        <w:textAlignment w:val="baseline"/>
        <w:rPr>
          <w:rFonts w:eastAsia="Times New Roman"/>
          <w:color w:val="000000"/>
          <w:spacing w:val="2"/>
          <w:sz w:val="19"/>
        </w:rPr>
      </w:pPr>
      <w:r>
        <w:rPr>
          <w:rFonts w:eastAsia="Times New Roman"/>
          <w:color w:val="000000"/>
          <w:spacing w:val="2"/>
          <w:sz w:val="19"/>
        </w:rPr>
        <w:t>Section 24.301(g)(17)</w:t>
      </w:r>
    </w:p>
    <w:p w:rsidR="00FA0D70" w:rsidRDefault="00EA2637">
      <w:pPr>
        <w:spacing w:before="76" w:line="197" w:lineRule="exact"/>
        <w:ind w:right="72" w:firstLine="144"/>
        <w:textAlignment w:val="baseline"/>
        <w:rPr>
          <w:rFonts w:eastAsia="Times New Roman"/>
          <w:color w:val="000000"/>
          <w:spacing w:val="6"/>
          <w:sz w:val="19"/>
        </w:rPr>
      </w:pPr>
      <w:r>
        <w:rPr>
          <w:rFonts w:eastAsia="Times New Roman"/>
          <w:color w:val="000000"/>
          <w:spacing w:val="6"/>
          <w:sz w:val="19"/>
        </w:rPr>
        <w:t>We received twelve comments concerning § 24.301(g)(17), which proposed raising the searching expense limit from $1,000 to $2,500. One commenter was not in favor of the increase. Other commenters wanted a greater increase on the allowable limit, no limitation, or urged that it be indexed. The remaining commenters expressed agreement with the increase and/or sought clarifications.</w:t>
      </w:r>
    </w:p>
    <w:p w:rsidR="00FA0D70" w:rsidRDefault="00EA2637">
      <w:pPr>
        <w:spacing w:line="197" w:lineRule="exact"/>
        <w:ind w:firstLine="144"/>
        <w:textAlignment w:val="baseline"/>
        <w:rPr>
          <w:rFonts w:eastAsia="Times New Roman"/>
          <w:color w:val="000000"/>
          <w:spacing w:val="5"/>
          <w:sz w:val="19"/>
        </w:rPr>
      </w:pPr>
      <w:r>
        <w:rPr>
          <w:rFonts w:eastAsia="Times New Roman"/>
          <w:color w:val="000000"/>
          <w:spacing w:val="5"/>
          <w:sz w:val="19"/>
        </w:rPr>
        <w:t>Two commenters asked whether the actual fees assessed for permits are payable under § 24.301(g)(17)(v). This provision includes the actual time and effort required to obtain permits and to attend zoning hearings, not the assessed fees for the permits.</w:t>
      </w:r>
    </w:p>
    <w:p w:rsidR="00FA0D70" w:rsidRDefault="00EA2637">
      <w:pPr>
        <w:spacing w:line="200" w:lineRule="exact"/>
        <w:ind w:right="72" w:firstLine="144"/>
        <w:textAlignment w:val="baseline"/>
        <w:rPr>
          <w:rFonts w:eastAsia="Times New Roman"/>
          <w:color w:val="000000"/>
          <w:spacing w:val="6"/>
          <w:sz w:val="19"/>
        </w:rPr>
      </w:pPr>
      <w:r>
        <w:rPr>
          <w:rFonts w:eastAsia="Times New Roman"/>
          <w:color w:val="000000"/>
          <w:spacing w:val="6"/>
          <w:sz w:val="19"/>
        </w:rPr>
        <w:t>Section 24.301(g)(17) also includes the time spent in negotiating the purchase of a replacement business site based on a reasonable salary or earnings rate. We have added paragraph (g)(17)(vi) to provide for these expenses. In addition, fees necessary in obtaining such permits are eligible costs but should be based on a pre-approved hourly rate that is reasonable and necessary.</w:t>
      </w:r>
    </w:p>
    <w:p w:rsidR="00FA0D70" w:rsidRDefault="00EA2637">
      <w:pPr>
        <w:spacing w:before="98" w:line="199" w:lineRule="exact"/>
        <w:textAlignment w:val="baseline"/>
        <w:rPr>
          <w:rFonts w:eastAsia="Times New Roman"/>
          <w:color w:val="000000"/>
          <w:spacing w:val="2"/>
          <w:sz w:val="19"/>
        </w:rPr>
      </w:pPr>
      <w:r>
        <w:rPr>
          <w:rFonts w:eastAsia="Times New Roman"/>
          <w:color w:val="000000"/>
          <w:spacing w:val="2"/>
          <w:sz w:val="19"/>
        </w:rPr>
        <w:t>Section 24.301(g)(18)</w:t>
      </w:r>
    </w:p>
    <w:p w:rsidR="00FA0D70" w:rsidRDefault="00EA2637">
      <w:pPr>
        <w:spacing w:before="75" w:line="197" w:lineRule="exact"/>
        <w:ind w:right="72" w:firstLine="144"/>
        <w:textAlignment w:val="baseline"/>
        <w:rPr>
          <w:rFonts w:eastAsia="Times New Roman"/>
          <w:color w:val="000000"/>
          <w:spacing w:val="6"/>
          <w:sz w:val="19"/>
        </w:rPr>
      </w:pPr>
      <w:r>
        <w:rPr>
          <w:rFonts w:eastAsia="Times New Roman"/>
          <w:color w:val="000000"/>
          <w:spacing w:val="6"/>
          <w:sz w:val="19"/>
        </w:rPr>
        <w:t>We received ten comments on § 24.301(g)(18) concerning low value/ high bulk personal property. Most comments concerned basing the moving payments on the lesser of the amount received if sold, and the replacement cost at the new location of the business. Two commenters stated that a determination as to whether items should be moved should be a joint decision between business operator and the displacing Agency.</w:t>
      </w:r>
    </w:p>
    <w:p w:rsidR="00FA0D70" w:rsidRDefault="00EA2637">
      <w:pPr>
        <w:spacing w:line="200" w:lineRule="exact"/>
        <w:ind w:firstLine="144"/>
        <w:textAlignment w:val="baseline"/>
        <w:rPr>
          <w:rFonts w:eastAsia="Times New Roman"/>
          <w:color w:val="000000"/>
          <w:spacing w:val="6"/>
          <w:sz w:val="19"/>
        </w:rPr>
      </w:pPr>
      <w:r>
        <w:rPr>
          <w:rFonts w:eastAsia="Times New Roman"/>
          <w:color w:val="000000"/>
          <w:spacing w:val="6"/>
          <w:sz w:val="19"/>
        </w:rPr>
        <w:t xml:space="preserve">We have adopted the proposed language providing for payment of the lesser of the described amounts. We believe that the business owner should be permitted to make the decision on whether the material is to be moved to the new business location. However, the amount of the reimbursement in the move cost should be limited to that set </w:t>
      </w:r>
    </w:p>
    <w:p w:rsidR="00FA0D70" w:rsidRDefault="00EA2637">
      <w:pPr>
        <w:spacing w:before="25" w:line="199" w:lineRule="exact"/>
        <w:ind w:right="144"/>
        <w:textAlignment w:val="baseline"/>
        <w:rPr>
          <w:rFonts w:eastAsia="Times New Roman"/>
          <w:color w:val="000000"/>
          <w:spacing w:val="6"/>
          <w:sz w:val="19"/>
        </w:rPr>
      </w:pPr>
      <w:r>
        <w:br w:type="column"/>
      </w:r>
      <w:r>
        <w:rPr>
          <w:rFonts w:eastAsia="Times New Roman"/>
          <w:color w:val="000000"/>
          <w:spacing w:val="6"/>
          <w:sz w:val="19"/>
        </w:rPr>
        <w:t>forth in the final rule. Also, there was concern that the items listed in the last sentence of § 24.301(g)(18) are the only items that can be moved under this provision. However, that was not the intent. The items listed are only examples and there certainly can be other items that qualify under this provision. We have made a minor clarification to address this concern.</w:t>
      </w:r>
    </w:p>
    <w:p w:rsidR="00FA0D70" w:rsidRDefault="00EA2637">
      <w:pPr>
        <w:spacing w:before="98" w:line="199" w:lineRule="exact"/>
        <w:textAlignment w:val="baseline"/>
        <w:rPr>
          <w:rFonts w:eastAsia="Times New Roman"/>
          <w:color w:val="000000"/>
          <w:spacing w:val="3"/>
          <w:sz w:val="19"/>
        </w:rPr>
      </w:pPr>
      <w:r>
        <w:rPr>
          <w:rFonts w:eastAsia="Times New Roman"/>
          <w:color w:val="000000"/>
          <w:spacing w:val="3"/>
          <w:sz w:val="19"/>
        </w:rPr>
        <w:t>Section 24.301(h)(12)</w:t>
      </w:r>
    </w:p>
    <w:p w:rsidR="00FA0D70" w:rsidRDefault="00EA2637">
      <w:pPr>
        <w:spacing w:before="65" w:line="199" w:lineRule="exact"/>
        <w:ind w:left="144"/>
        <w:textAlignment w:val="baseline"/>
        <w:rPr>
          <w:rFonts w:eastAsia="Times New Roman"/>
          <w:color w:val="000000"/>
          <w:spacing w:val="6"/>
          <w:sz w:val="19"/>
        </w:rPr>
      </w:pPr>
      <w:r>
        <w:rPr>
          <w:rFonts w:eastAsia="Times New Roman"/>
          <w:color w:val="000000"/>
          <w:spacing w:val="6"/>
          <w:sz w:val="19"/>
        </w:rPr>
        <w:t>We received six comments on</w:t>
      </w:r>
    </w:p>
    <w:p w:rsidR="00FA0D70" w:rsidRDefault="00EA2637">
      <w:pPr>
        <w:spacing w:before="12" w:line="199" w:lineRule="exact"/>
        <w:textAlignment w:val="baseline"/>
        <w:rPr>
          <w:rFonts w:eastAsia="Times New Roman"/>
          <w:color w:val="000000"/>
          <w:spacing w:val="6"/>
          <w:sz w:val="19"/>
        </w:rPr>
      </w:pPr>
      <w:r>
        <w:rPr>
          <w:rFonts w:eastAsia="Times New Roman"/>
          <w:color w:val="000000"/>
          <w:spacing w:val="6"/>
          <w:sz w:val="19"/>
        </w:rPr>
        <w:t>§ 24.301(h)(12). Two commenters objected to listing refundable security and utility deposits as ineligible moving expenses. While a good argument might be made for providing reimbursement for these expenses, the Uniform Act provides no authority for their reimbursement and we therefore cannot include them in the regulatory description of “actual, reasonable moving expenses,” without a legislative change. The fact that they are</w:t>
      </w:r>
    </w:p>
    <w:p w:rsidR="00FA0D70" w:rsidRDefault="00EA2637">
      <w:pPr>
        <w:spacing w:before="1" w:line="199" w:lineRule="exact"/>
        <w:textAlignment w:val="baseline"/>
        <w:rPr>
          <w:rFonts w:eastAsia="Times New Roman"/>
          <w:color w:val="000000"/>
          <w:sz w:val="19"/>
        </w:rPr>
      </w:pPr>
      <w:r>
        <w:rPr>
          <w:rFonts w:eastAsia="Times New Roman"/>
          <w:color w:val="000000"/>
          <w:sz w:val="19"/>
        </w:rPr>
        <w:t>refundable would remove them from eligibility.</w:t>
      </w:r>
    </w:p>
    <w:p w:rsidR="00FA0D70" w:rsidRDefault="00EA2637">
      <w:pPr>
        <w:spacing w:before="96" w:line="199" w:lineRule="exact"/>
        <w:textAlignment w:val="baseline"/>
        <w:rPr>
          <w:rFonts w:eastAsia="Times New Roman"/>
          <w:color w:val="000000"/>
          <w:spacing w:val="5"/>
          <w:sz w:val="19"/>
        </w:rPr>
      </w:pPr>
      <w:r>
        <w:rPr>
          <w:rFonts w:eastAsia="Times New Roman"/>
          <w:color w:val="000000"/>
          <w:spacing w:val="5"/>
          <w:sz w:val="19"/>
        </w:rPr>
        <w:t>Section 24.302 Fixed Payment For Moving Expenses—Residential Moves</w:t>
      </w:r>
    </w:p>
    <w:p w:rsidR="00FA0D70" w:rsidRDefault="00EA2637">
      <w:pPr>
        <w:spacing w:before="74" w:line="197" w:lineRule="exact"/>
        <w:ind w:firstLine="144"/>
        <w:textAlignment w:val="baseline"/>
        <w:rPr>
          <w:rFonts w:eastAsia="Times New Roman"/>
          <w:color w:val="000000"/>
          <w:spacing w:val="7"/>
          <w:sz w:val="19"/>
        </w:rPr>
      </w:pPr>
      <w:r>
        <w:rPr>
          <w:rFonts w:eastAsia="Times New Roman"/>
          <w:color w:val="000000"/>
          <w:spacing w:val="7"/>
          <w:sz w:val="19"/>
        </w:rPr>
        <w:t>We received one comment on the proposed changes to § 24.302, Fixed Residential Moving Cost Schedule (FRMCS). The commenter requested that the amounts be updated annually or biannually. The same commenter requested that the amount be increased to be more in line with what a professional commercial mover would receive.</w:t>
      </w:r>
    </w:p>
    <w:p w:rsidR="00FA0D70" w:rsidRDefault="00EA2637">
      <w:pPr>
        <w:spacing w:line="200" w:lineRule="exact"/>
        <w:ind w:right="216" w:firstLine="144"/>
        <w:textAlignment w:val="baseline"/>
        <w:rPr>
          <w:rFonts w:eastAsia="Times New Roman"/>
          <w:color w:val="000000"/>
          <w:spacing w:val="4"/>
          <w:sz w:val="19"/>
        </w:rPr>
      </w:pPr>
      <w:r>
        <w:rPr>
          <w:rFonts w:eastAsia="Times New Roman"/>
          <w:color w:val="000000"/>
          <w:spacing w:val="4"/>
          <w:sz w:val="19"/>
        </w:rPr>
        <w:t>The purpose of the FRMCS is not to be in competition with professional commercial movers, but rather to offer an option to the commercial move. There are currently three methods to move personal property from a</w:t>
      </w:r>
    </w:p>
    <w:p w:rsidR="00FA0D70" w:rsidRDefault="00EA2637">
      <w:pPr>
        <w:spacing w:before="6" w:line="199" w:lineRule="exact"/>
        <w:textAlignment w:val="baseline"/>
        <w:rPr>
          <w:rFonts w:eastAsia="Times New Roman"/>
          <w:color w:val="000000"/>
          <w:spacing w:val="5"/>
          <w:sz w:val="19"/>
        </w:rPr>
      </w:pPr>
      <w:r>
        <w:rPr>
          <w:rFonts w:eastAsia="Times New Roman"/>
          <w:color w:val="000000"/>
          <w:spacing w:val="5"/>
          <w:sz w:val="19"/>
        </w:rPr>
        <w:t>dwelling; a professional commercial mover, the fixed residential moving cost schedule, or an actual cost move based on receipted bills (</w:t>
      </w:r>
      <w:r>
        <w:rPr>
          <w:rFonts w:eastAsia="Times New Roman"/>
          <w:i/>
          <w:color w:val="000000"/>
          <w:spacing w:val="5"/>
          <w:sz w:val="19"/>
        </w:rPr>
        <w:t xml:space="preserve">See </w:t>
      </w:r>
      <w:r>
        <w:rPr>
          <w:rFonts w:eastAsia="Times New Roman"/>
          <w:color w:val="000000"/>
          <w:spacing w:val="5"/>
          <w:sz w:val="19"/>
        </w:rPr>
        <w:t>§ 24.301(b).) The Fixed Residential Moving Cost Schedule is updated every three years. The language in the final rule will remain as proposed in the NPRM.</w:t>
      </w:r>
    </w:p>
    <w:p w:rsidR="00FA0D70" w:rsidRDefault="00EA2637">
      <w:pPr>
        <w:spacing w:before="101" w:line="199" w:lineRule="exact"/>
        <w:ind w:right="576"/>
        <w:textAlignment w:val="baseline"/>
        <w:rPr>
          <w:rFonts w:eastAsia="Times New Roman"/>
          <w:color w:val="000000"/>
          <w:sz w:val="19"/>
        </w:rPr>
      </w:pPr>
      <w:r>
        <w:rPr>
          <w:rFonts w:eastAsia="Times New Roman"/>
          <w:color w:val="000000"/>
          <w:sz w:val="19"/>
        </w:rPr>
        <w:t>Section 24.303(b) Related Nonresidential Eligible Expenses</w:t>
      </w:r>
    </w:p>
    <w:p w:rsidR="00FA0D70" w:rsidRDefault="00EA2637">
      <w:pPr>
        <w:spacing w:before="69" w:line="197" w:lineRule="exact"/>
        <w:ind w:right="144" w:firstLine="144"/>
        <w:textAlignment w:val="baseline"/>
        <w:rPr>
          <w:rFonts w:eastAsia="Times New Roman"/>
          <w:color w:val="000000"/>
          <w:sz w:val="19"/>
        </w:rPr>
      </w:pPr>
      <w:r>
        <w:rPr>
          <w:rFonts w:eastAsia="Times New Roman"/>
          <w:color w:val="000000"/>
          <w:sz w:val="19"/>
        </w:rPr>
        <w:t>We received 7 comments requesting further clarification of eligible professional services mentioned in § 24.303(b). There was confusion as to whether professional services included attorneys’ fees and other professional services relating to costs of negotiating to acquire property, closing costs, etc.</w:t>
      </w:r>
    </w:p>
    <w:p w:rsidR="00FA0D70" w:rsidRDefault="00EA2637">
      <w:pPr>
        <w:spacing w:line="200" w:lineRule="exact"/>
        <w:ind w:firstLine="144"/>
        <w:textAlignment w:val="baseline"/>
        <w:rPr>
          <w:rFonts w:eastAsia="Times New Roman"/>
          <w:color w:val="000000"/>
          <w:sz w:val="19"/>
        </w:rPr>
      </w:pPr>
      <w:r>
        <w:rPr>
          <w:rFonts w:eastAsia="Times New Roman"/>
          <w:color w:val="000000"/>
          <w:sz w:val="19"/>
        </w:rPr>
        <w:t>Generally, professional services performed prior to the purchase or lease of a replacement site, to determine it’s suitability for the displaced person’s</w:t>
      </w:r>
    </w:p>
    <w:p w:rsidR="00FA0D70" w:rsidRDefault="00FA0D70">
      <w:pPr>
        <w:sectPr w:rsidR="00FA0D70">
          <w:pgSz w:w="12240" w:h="15840"/>
          <w:pgMar w:top="1170" w:right="895" w:bottom="609" w:left="891" w:header="720" w:footer="720" w:gutter="0"/>
          <w:cols w:num="3" w:space="0" w:equalWidth="0">
            <w:col w:w="3370" w:space="172"/>
            <w:col w:w="3370" w:space="172"/>
            <w:col w:w="337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1985408" behindDoc="0" locked="0" layoutInCell="1" allowOverlap="1" wp14:anchorId="1C08F185" wp14:editId="1E263BC2">
                <wp:simplePos x="0" y="0"/>
                <wp:positionH relativeFrom="page">
                  <wp:posOffset>544830</wp:posOffset>
                </wp:positionH>
                <wp:positionV relativeFrom="page">
                  <wp:posOffset>609600</wp:posOffset>
                </wp:positionV>
                <wp:extent cx="6684010" cy="0"/>
                <wp:effectExtent l="0" t="0" r="0" b="0"/>
                <wp:wrapNone/>
                <wp:docPr id="99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52657" id="Line 995" o:spid="_x0000_s1026" style="position:absolute;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48pt" to="5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ngIAIAAEYEAAAOAAAAZHJzL2Uyb0RvYy54bWysU8GO2jAQvVfqP1i+QxI2m0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HFosBI&#10;kR6W9CwUR4vFY5jOYFwJQbXa2tAfPakX86zpd4eUrjui9jyyfD0bSMxCRvImJVycgRq74bNmEEMO&#10;XsdRnVrbB0gYAjrFjZxvG+Enjyh8LIp5DnPBiF59CSmvicY6/4nrHgWjwhJYR2ByfHY+ECHlNSTU&#10;UXojpIwLlwoNFX5I83kaM5yWggVviHN2v6ulRUcSNBN/sS3w3IcF6Ia4boyLrlFNVh8Ui2U6Ttj6&#10;Ynsi5GgDLalCIWgSiF6sUS0/FuliPV/P80k+K9aTPG2aycdNnU+KTfbhsXlo6rrJfgbOWV52gjGu&#10;Au2rcrP875RxeUOj5m7avQ0oeYseJwlkr/+RdNxyWOwokZ1m5629bh/EGoMvDyu8hvs72PfPf/UL&#10;AAD//wMAUEsDBBQABgAIAAAAIQCJb2yO3gAAAAkBAAAPAAAAZHJzL2Rvd25yZXYueG1sTI9PawIx&#10;EMXvBb9DGKG3mlWrrOtmpRQKBS/+g/YYN9PN0mSyJFG3/fSN9KDHN2947/fKVW8NO6MPrSMB41EG&#10;DKl2qqVGwGH/9pQDC1GSksYRCvjBAKtq8FDKQrkLbfG8iw1LIRQKKUDH2BWch1qjlWHkOqTkfTlv&#10;ZUzSN1x5eUnh1vBJls25lS2lBi07fNVYf+9OVsDHu9GbzfpzbWk25fnW/9Zmshficdi/LIFF7OPt&#10;Ga74CR2qxHR0J1KBGQH5LJFHAYt5mnT1x9P8Gdjx/8Krkt8vqP4AAAD//wMAUEsBAi0AFAAGAAgA&#10;AAAhALaDOJL+AAAA4QEAABMAAAAAAAAAAAAAAAAAAAAAAFtDb250ZW50X1R5cGVzXS54bWxQSwEC&#10;LQAUAAYACAAAACEAOP0h/9YAAACUAQAACwAAAAAAAAAAAAAAAAAvAQAAX3JlbHMvLnJlbHNQSwEC&#10;LQAUAAYACAAAACEAn20Z4CACAABGBAAADgAAAAAAAAAAAAAAAAAuAgAAZHJzL2Uyb0RvYy54bWxQ&#10;SwECLQAUAAYACAAAACEAiW9sjt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1986432" behindDoc="0" locked="0" layoutInCell="1" allowOverlap="1" wp14:anchorId="3BCF3D0C" wp14:editId="1865B859">
                <wp:simplePos x="0" y="0"/>
                <wp:positionH relativeFrom="page">
                  <wp:posOffset>544830</wp:posOffset>
                </wp:positionH>
                <wp:positionV relativeFrom="page">
                  <wp:posOffset>661670</wp:posOffset>
                </wp:positionV>
                <wp:extent cx="6684010" cy="0"/>
                <wp:effectExtent l="0" t="0" r="0" b="0"/>
                <wp:wrapNone/>
                <wp:docPr id="99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CE54F" id="Line 994" o:spid="_x0000_s1026" style="position:absolute;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pt,52.1pt" to="569.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6OHgIAAEU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KKUaK&#10;dLCkrVAcFUUeptMbV0LQSu1s6I+e1YvZavrdIaVXLVEHHlm+XgwkZiEjeZMSLs5AjX3/WTOIIUev&#10;46jOje0CJAwBneNGLveN8LNHFD7OZvMc5oIRvfkSUt4SjXX+E9cdCkaFJbCOwOS0dT4QIeUtJNRR&#10;eiOkjAuXCvUA/jRNY4LTUrDgDGHOHvYradGJBMnEX+wKPI9hAbkmrh3iomsQk9VHxWKVlhO2vtqe&#10;CDnYwEqqUAh6BJ5XaxDLjyIt1vP1PB/lk9l6lKd1Pfq4WeWj2Sb7MK2f6tWqzn4GzlletoIxrgLt&#10;m3Cz/O+EcX1Cg+Tu0r3PJ3mLHgcJZG//kXRcctjroJC9ZpedvS0ftBqDr+8qPIbHO9iPr3/5CwAA&#10;//8DAFBLAwQUAAYACAAAACEA2NDg8NwAAAALAQAADwAAAGRycy9kb3ducmV2LnhtbEyPTUvEMBCG&#10;74L/IYzgzU26bqXUposIFS8e3BXP2Wa2LdtMSpJtqr/eLAh6fD9455lqu5iRzej8YElCthLAkFqr&#10;B+okfOybuwKYD4q0Gi2hhC/0sK2vrypVahvpHedd6FgaIV8qCX0IU8m5b3s0yq/shJSyo3VGhSRd&#10;x7VTMY2bka+FeOBGDZQu9GrC5x7b0+5sJFAWPscYQ5zdd/6SZ3nzKt4aKW9vlqdHYAGX8FeGC35C&#10;hzoxHeyZtGejhCJP5CH5YrMGdilk98UG2OHX4nXF//9Q/wAAAP//AwBQSwECLQAUAAYACAAAACEA&#10;toM4kv4AAADhAQAAEwAAAAAAAAAAAAAAAAAAAAAAW0NvbnRlbnRfVHlwZXNdLnhtbFBLAQItABQA&#10;BgAIAAAAIQA4/SH/1gAAAJQBAAALAAAAAAAAAAAAAAAAAC8BAABfcmVscy8ucmVsc1BLAQItABQA&#10;BgAIAAAAIQDpS16OHgIAAEUEAAAOAAAAAAAAAAAAAAAAAC4CAABkcnMvZTJvRG9jLnhtbFBLAQIt&#10;ABQABgAIAAAAIQDY0ODw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605</w:t>
      </w:r>
    </w:p>
    <w:p w:rsidR="00FA0D70" w:rsidRDefault="00FA0D70">
      <w:pPr>
        <w:spacing w:before="21" w:after="122" w:line="259" w:lineRule="exact"/>
        <w:sectPr w:rsidR="00FA0D70">
          <w:pgSz w:w="12240" w:h="15840"/>
          <w:pgMar w:top="620" w:right="857" w:bottom="609" w:left="858" w:header="720" w:footer="720" w:gutter="0"/>
          <w:cols w:space="720"/>
        </w:sectPr>
      </w:pPr>
    </w:p>
    <w:p w:rsidR="00FA0D70" w:rsidRDefault="00EA2637">
      <w:pPr>
        <w:spacing w:before="10" w:line="197" w:lineRule="exact"/>
        <w:textAlignment w:val="baseline"/>
        <w:rPr>
          <w:rFonts w:eastAsia="Times New Roman"/>
          <w:color w:val="000000"/>
          <w:spacing w:val="7"/>
          <w:sz w:val="19"/>
        </w:rPr>
      </w:pPr>
      <w:r>
        <w:rPr>
          <w:rFonts w:eastAsia="Times New Roman"/>
          <w:color w:val="000000"/>
          <w:spacing w:val="7"/>
          <w:sz w:val="19"/>
        </w:rPr>
        <w:t>business operation, would be eligible for reimbursement; provided the Agency determines that they are actual, reasonable and necessary. Such professional services include, but are not limited to, soil testing, feasibility and marketing studies, and may be based on a pre-approved hourly rate. Fees and commissions directly related to the purchase or lease of the site, such as realtor commissions or finder’s fees are ineligible for reimbursement.</w:t>
      </w:r>
    </w:p>
    <w:p w:rsidR="00FA0D70" w:rsidRDefault="00EA2637">
      <w:pPr>
        <w:spacing w:line="197" w:lineRule="exact"/>
        <w:ind w:firstLine="144"/>
        <w:textAlignment w:val="baseline"/>
        <w:rPr>
          <w:rFonts w:eastAsia="Times New Roman"/>
          <w:color w:val="000000"/>
          <w:spacing w:val="7"/>
          <w:sz w:val="19"/>
        </w:rPr>
      </w:pPr>
      <w:r>
        <w:rPr>
          <w:rFonts w:eastAsia="Times New Roman"/>
          <w:color w:val="000000"/>
          <w:spacing w:val="7"/>
          <w:sz w:val="19"/>
        </w:rPr>
        <w:t>Moving expenses for businesses sometimes include the cost of obtaining outside professional services made necessary only by the relocation. For example, attorneys’ fees for representation before zoning authorities, or the cost of obtaining a soil analysis necessary in the preparation of a replacement site are directly related to relocation, and may be considered eligible expenses. By contrast, if these services are provided by regular employees of the displaced business, (such as staff engineers,) or professional contractors ordinarily used by the business for its everyday operations (such as legal counsel on retainer), these services are considered ordinary costs of doing business, and cannot be recognized among eligible moving expenses.</w:t>
      </w:r>
    </w:p>
    <w:p w:rsidR="00FA0D70" w:rsidRDefault="00EA2637">
      <w:pPr>
        <w:spacing w:line="199" w:lineRule="exact"/>
        <w:ind w:firstLine="144"/>
        <w:textAlignment w:val="baseline"/>
        <w:rPr>
          <w:rFonts w:eastAsia="Times New Roman"/>
          <w:color w:val="000000"/>
          <w:sz w:val="19"/>
        </w:rPr>
      </w:pPr>
      <w:r>
        <w:rPr>
          <w:rFonts w:eastAsia="Times New Roman"/>
          <w:color w:val="000000"/>
          <w:sz w:val="19"/>
        </w:rPr>
        <w:t>One commenter suggested we revise the wording in this section for clarity. We concur and have made some minor modifications.</w:t>
      </w:r>
    </w:p>
    <w:p w:rsidR="00FA0D70" w:rsidRDefault="00EA2637">
      <w:pPr>
        <w:spacing w:before="101" w:line="199" w:lineRule="exact"/>
        <w:textAlignment w:val="baseline"/>
        <w:rPr>
          <w:rFonts w:eastAsia="Times New Roman"/>
          <w:color w:val="000000"/>
          <w:sz w:val="19"/>
        </w:rPr>
      </w:pPr>
      <w:r>
        <w:rPr>
          <w:rFonts w:eastAsia="Times New Roman"/>
          <w:color w:val="000000"/>
          <w:sz w:val="19"/>
        </w:rPr>
        <w:t>Section 24.304 Reestablishment Expenses—Nonresidential Moves</w:t>
      </w:r>
    </w:p>
    <w:p w:rsidR="00FA0D70" w:rsidRDefault="00EA2637">
      <w:pPr>
        <w:spacing w:before="77" w:line="197" w:lineRule="exact"/>
        <w:ind w:right="72" w:firstLine="144"/>
        <w:textAlignment w:val="baseline"/>
        <w:rPr>
          <w:rFonts w:eastAsia="Times New Roman"/>
          <w:color w:val="000000"/>
          <w:spacing w:val="6"/>
          <w:sz w:val="19"/>
        </w:rPr>
      </w:pPr>
      <w:r>
        <w:rPr>
          <w:rFonts w:eastAsia="Times New Roman"/>
          <w:color w:val="000000"/>
          <w:spacing w:val="6"/>
          <w:sz w:val="19"/>
        </w:rPr>
        <w:t>Three comments suggested that § 24.303 be expanded to include costs necessary to satisfy requirements of Federal, State or local law, code or ordinance, including the Americans with Disabilities Act (ADA). In the NPRM we considered such costs to be among those listed as reestablishment expenses in § 24.304(a). As mentioned above, reestablishment expenses are, by statute, available to displaced farms, nonprofits, and small businesses, and are limited to $10,000.</w:t>
      </w:r>
    </w:p>
    <w:p w:rsidR="00FA0D70" w:rsidRDefault="00EA2637">
      <w:pPr>
        <w:spacing w:line="198" w:lineRule="exact"/>
        <w:ind w:firstLine="144"/>
        <w:textAlignment w:val="baseline"/>
        <w:rPr>
          <w:rFonts w:eastAsia="Times New Roman"/>
          <w:color w:val="000000"/>
          <w:spacing w:val="6"/>
          <w:sz w:val="19"/>
        </w:rPr>
      </w:pPr>
      <w:r>
        <w:rPr>
          <w:rFonts w:eastAsia="Times New Roman"/>
          <w:color w:val="000000"/>
          <w:spacing w:val="6"/>
          <w:sz w:val="19"/>
        </w:rPr>
        <w:t>In the NPRM we proposed increasing assistance to businesses and farms by changing some of the costs that had been considered to be reestablishment expenses, to actual reasonable moving expenses, which are not subject to the $10,000 cap. However, the proposed changes only included those costs that were unrelated to improvements to the replacement site. Costs related to improving the replacement real property were more clearly considered to be “reestablishment expenses,” and accordingly, were retained in § 24.304.</w:t>
      </w:r>
    </w:p>
    <w:p w:rsidR="00FA0D70" w:rsidRDefault="00EA2637">
      <w:pPr>
        <w:spacing w:line="200" w:lineRule="exact"/>
        <w:ind w:firstLine="144"/>
        <w:textAlignment w:val="baseline"/>
        <w:rPr>
          <w:rFonts w:eastAsia="Times New Roman"/>
          <w:color w:val="000000"/>
          <w:spacing w:val="7"/>
          <w:sz w:val="19"/>
        </w:rPr>
      </w:pPr>
      <w:r>
        <w:rPr>
          <w:rFonts w:eastAsia="Times New Roman"/>
          <w:color w:val="000000"/>
          <w:spacing w:val="7"/>
          <w:sz w:val="19"/>
        </w:rPr>
        <w:t xml:space="preserve">We continue to believe that this approach provides the most reasonable </w:t>
      </w:r>
    </w:p>
    <w:p w:rsidR="00FA0D70" w:rsidRDefault="00EA2637">
      <w:pPr>
        <w:spacing w:before="16" w:line="199" w:lineRule="exact"/>
        <w:textAlignment w:val="baseline"/>
        <w:rPr>
          <w:rFonts w:eastAsia="Times New Roman"/>
          <w:color w:val="000000"/>
          <w:sz w:val="19"/>
        </w:rPr>
      </w:pPr>
      <w:r>
        <w:br w:type="column"/>
      </w:r>
      <w:r>
        <w:rPr>
          <w:rFonts w:eastAsia="Times New Roman"/>
          <w:color w:val="000000"/>
          <w:sz w:val="19"/>
        </w:rPr>
        <w:t>interpretation of the Uniform Act’s requirements and, therefore, in the final rule we have left costs of repairs or improvements to the replacement real property, required by Federal, State or local law or codes, in § 24.304, as reestablishment expenses.</w:t>
      </w:r>
    </w:p>
    <w:p w:rsidR="00FA0D70" w:rsidRDefault="00EA2637">
      <w:pPr>
        <w:spacing w:before="98" w:line="199" w:lineRule="exact"/>
        <w:textAlignment w:val="baseline"/>
        <w:rPr>
          <w:rFonts w:eastAsia="Times New Roman"/>
          <w:color w:val="000000"/>
          <w:spacing w:val="2"/>
          <w:sz w:val="19"/>
        </w:rPr>
      </w:pPr>
      <w:r>
        <w:rPr>
          <w:rFonts w:eastAsia="Times New Roman"/>
          <w:color w:val="000000"/>
          <w:spacing w:val="2"/>
          <w:sz w:val="19"/>
        </w:rPr>
        <w:t>Section 24.304(a)(2)</w:t>
      </w:r>
    </w:p>
    <w:p w:rsidR="00FA0D70" w:rsidRDefault="00EA2637">
      <w:pPr>
        <w:spacing w:before="60" w:line="196" w:lineRule="exact"/>
        <w:ind w:firstLine="144"/>
        <w:textAlignment w:val="baseline"/>
        <w:rPr>
          <w:rFonts w:eastAsia="Times New Roman"/>
          <w:color w:val="000000"/>
          <w:spacing w:val="7"/>
          <w:sz w:val="19"/>
        </w:rPr>
      </w:pPr>
      <w:r>
        <w:rPr>
          <w:rFonts w:eastAsia="Times New Roman"/>
          <w:color w:val="000000"/>
          <w:spacing w:val="7"/>
          <w:sz w:val="19"/>
        </w:rPr>
        <w:t>We received one comment pointing out that § 24.304(a)(2), which concerns necessary modifications to the replacement property, seems to apply to existing buildings which are purchased or leased and must be renovated to some extent, and asked if this section applied to new construction.</w:t>
      </w:r>
    </w:p>
    <w:p w:rsidR="00FA0D70" w:rsidRDefault="00EA2637">
      <w:pPr>
        <w:spacing w:line="198" w:lineRule="exact"/>
        <w:ind w:firstLine="144"/>
        <w:textAlignment w:val="baseline"/>
        <w:rPr>
          <w:rFonts w:eastAsia="Times New Roman"/>
          <w:color w:val="000000"/>
          <w:spacing w:val="3"/>
          <w:sz w:val="19"/>
        </w:rPr>
      </w:pPr>
      <w:r>
        <w:rPr>
          <w:rFonts w:eastAsia="Times New Roman"/>
          <w:color w:val="000000"/>
          <w:spacing w:val="3"/>
          <w:sz w:val="19"/>
        </w:rPr>
        <w:t>The cost of constructing a new business building on the vacant replacement property is considered a capital expenditure and, as provided in § 24.304(b)(1), is generally ineligible for reimbursement as a reestablishment expense. In those rare instances when a business cannot relocate without construction of a replacement structure, a displacing Agency may request a waiver from the funding Agency of § 24.304(b)(1) under the provisions of 49 CFR part 24.7.</w:t>
      </w:r>
    </w:p>
    <w:p w:rsidR="00FA0D70" w:rsidRDefault="00EA2637">
      <w:pPr>
        <w:spacing w:before="104" w:line="196" w:lineRule="exact"/>
        <w:textAlignment w:val="baseline"/>
        <w:rPr>
          <w:rFonts w:eastAsia="Times New Roman"/>
          <w:i/>
          <w:color w:val="000000"/>
          <w:sz w:val="20"/>
        </w:rPr>
      </w:pPr>
      <w:r>
        <w:rPr>
          <w:rFonts w:eastAsia="Times New Roman"/>
          <w:i/>
          <w:color w:val="000000"/>
          <w:sz w:val="20"/>
        </w:rPr>
        <w:t>Subpart E—Replacement Housing Payments</w:t>
      </w:r>
    </w:p>
    <w:p w:rsidR="00FA0D70" w:rsidRDefault="00EA2637">
      <w:pPr>
        <w:spacing w:before="92" w:line="199" w:lineRule="exact"/>
        <w:textAlignment w:val="baseline"/>
        <w:rPr>
          <w:rFonts w:eastAsia="Times New Roman"/>
          <w:color w:val="000000"/>
          <w:spacing w:val="4"/>
          <w:sz w:val="19"/>
        </w:rPr>
      </w:pPr>
      <w:r>
        <w:rPr>
          <w:rFonts w:eastAsia="Times New Roman"/>
          <w:color w:val="000000"/>
          <w:spacing w:val="4"/>
          <w:sz w:val="19"/>
        </w:rPr>
        <w:t>Section 24.401(a) Eligibility</w:t>
      </w:r>
    </w:p>
    <w:p w:rsidR="00FA0D70" w:rsidRDefault="00EA2637">
      <w:pPr>
        <w:spacing w:before="57" w:line="199" w:lineRule="exact"/>
        <w:ind w:firstLine="144"/>
        <w:textAlignment w:val="baseline"/>
        <w:rPr>
          <w:rFonts w:eastAsia="Times New Roman"/>
          <w:color w:val="000000"/>
          <w:sz w:val="19"/>
        </w:rPr>
      </w:pPr>
      <w:r>
        <w:rPr>
          <w:rFonts w:eastAsia="Times New Roman"/>
          <w:color w:val="000000"/>
          <w:sz w:val="19"/>
        </w:rPr>
        <w:t>One commenter assumed that appendix A is not regulatory. This is not accurate. Appendix A is an integral part of the regulation, and, while it does not impose mandatory requirements, it does provide important additional guidance and information concerning the purpose and intent of a number of the provisions in part 24.</w:t>
      </w:r>
    </w:p>
    <w:p w:rsidR="00FA0D70" w:rsidRDefault="00EA2637">
      <w:pPr>
        <w:spacing w:before="99" w:line="199" w:lineRule="exact"/>
        <w:textAlignment w:val="baseline"/>
        <w:rPr>
          <w:rFonts w:eastAsia="Times New Roman"/>
          <w:color w:val="000000"/>
          <w:spacing w:val="5"/>
          <w:sz w:val="19"/>
        </w:rPr>
      </w:pPr>
      <w:r>
        <w:rPr>
          <w:rFonts w:eastAsia="Times New Roman"/>
          <w:color w:val="000000"/>
          <w:spacing w:val="5"/>
          <w:sz w:val="19"/>
        </w:rPr>
        <w:t>Section 24.401(e) Incidental Expenses</w:t>
      </w:r>
    </w:p>
    <w:p w:rsidR="00FA0D70" w:rsidRDefault="00EA2637">
      <w:pPr>
        <w:spacing w:before="68" w:line="199" w:lineRule="exact"/>
        <w:ind w:firstLine="144"/>
        <w:textAlignment w:val="baseline"/>
        <w:rPr>
          <w:rFonts w:eastAsia="Times New Roman"/>
          <w:color w:val="000000"/>
          <w:spacing w:val="6"/>
          <w:sz w:val="19"/>
        </w:rPr>
      </w:pPr>
      <w:r>
        <w:rPr>
          <w:rFonts w:eastAsia="Times New Roman"/>
          <w:color w:val="000000"/>
          <w:spacing w:val="6"/>
          <w:sz w:val="19"/>
        </w:rPr>
        <w:t>One commenter suggested that the payment of actual reasonable expenses incidental to the purchase of a replacement dwelling, described in § 24.401(e), would be simplified by providing a single payment for a displaced homeowner’s actual closing costs up to a fixed amount, such as $3,000. While this suggestion might simplify the computation of this component of the replacement housing payment, it was not proposed for public comment in the NPRM and, therefore, it is outside the scope of this rulemaking. However, this suggestion could be addressed in a future rulemaking effort to update 49 CFR part 24.</w:t>
      </w:r>
    </w:p>
    <w:p w:rsidR="00FA0D70" w:rsidRDefault="00EA2637">
      <w:pPr>
        <w:spacing w:before="101" w:line="199" w:lineRule="exact"/>
        <w:ind w:right="216"/>
        <w:textAlignment w:val="baseline"/>
        <w:rPr>
          <w:rFonts w:eastAsia="Times New Roman"/>
          <w:color w:val="000000"/>
          <w:sz w:val="19"/>
        </w:rPr>
      </w:pPr>
      <w:r>
        <w:rPr>
          <w:rFonts w:eastAsia="Times New Roman"/>
          <w:color w:val="000000"/>
          <w:sz w:val="19"/>
        </w:rPr>
        <w:t>Section 24.401(f) Rental Assistance for 180-day Homeowner</w:t>
      </w:r>
    </w:p>
    <w:p w:rsidR="00FA0D70" w:rsidRDefault="00EA2637">
      <w:pPr>
        <w:spacing w:before="68" w:line="198" w:lineRule="exact"/>
        <w:ind w:firstLine="144"/>
        <w:textAlignment w:val="baseline"/>
        <w:rPr>
          <w:rFonts w:eastAsia="Times New Roman"/>
          <w:color w:val="000000"/>
          <w:sz w:val="19"/>
        </w:rPr>
      </w:pPr>
      <w:r>
        <w:rPr>
          <w:rFonts w:eastAsia="Times New Roman"/>
          <w:color w:val="000000"/>
          <w:sz w:val="19"/>
        </w:rPr>
        <w:t xml:space="preserve">We received nine comments on the change in proposed in § 24.401(f) that would allow a rental assistance payment for a displaced 180-day homeowner </w:t>
      </w:r>
    </w:p>
    <w:p w:rsidR="00FA0D70" w:rsidRDefault="00EA2637">
      <w:pPr>
        <w:spacing w:before="34" w:line="199" w:lineRule="exact"/>
        <w:ind w:right="72"/>
        <w:textAlignment w:val="baseline"/>
        <w:rPr>
          <w:rFonts w:eastAsia="Times New Roman"/>
          <w:color w:val="000000"/>
          <w:spacing w:val="5"/>
          <w:sz w:val="19"/>
        </w:rPr>
      </w:pPr>
      <w:r>
        <w:br w:type="column"/>
      </w:r>
      <w:r>
        <w:rPr>
          <w:rFonts w:eastAsia="Times New Roman"/>
          <w:color w:val="000000"/>
          <w:spacing w:val="5"/>
          <w:sz w:val="19"/>
        </w:rPr>
        <w:t>(who elects to rent instead of purchase a replacement dwelling) to exceed $5,250 if the difference in the estimated market rent of the acquired dwelling and the rent for a comparable replacement dwelling support a higher figure. The NPRM also proposed that the rental supplemental payment not be allowed to exceed the amount the 180-day homeowner would have received as a housing (purchase) supplemental payment under § 24.401(b).</w:t>
      </w:r>
    </w:p>
    <w:p w:rsidR="00FA0D70" w:rsidRDefault="00EA2637">
      <w:pPr>
        <w:spacing w:before="12" w:line="199" w:lineRule="exact"/>
        <w:ind w:right="72" w:firstLine="144"/>
        <w:textAlignment w:val="baseline"/>
        <w:rPr>
          <w:rFonts w:eastAsia="Times New Roman"/>
          <w:color w:val="000000"/>
          <w:spacing w:val="6"/>
          <w:sz w:val="19"/>
        </w:rPr>
      </w:pPr>
      <w:r>
        <w:rPr>
          <w:rFonts w:eastAsia="Times New Roman"/>
          <w:color w:val="000000"/>
          <w:spacing w:val="6"/>
          <w:sz w:val="19"/>
        </w:rPr>
        <w:t>Three of the nine commenters suggested clarification as to the maximum amount of assistance to which the displaced 180-day homeowner is entitled. In response, we have made several minor changes to this section. The rental assistance payment cannot exceed the amount the 180-day homeowner would have received under § 24.401(b)(1) (see also § 24.401(c)) which describes how that amount is determined. The payment cannot include costs for expenses under §§ 24.401(b)(2) and (3) (also see</w:t>
      </w:r>
    </w:p>
    <w:p w:rsidR="00FA0D70" w:rsidRDefault="00EA2637">
      <w:pPr>
        <w:spacing w:before="9" w:line="199" w:lineRule="exact"/>
        <w:ind w:right="72"/>
        <w:textAlignment w:val="baseline"/>
        <w:rPr>
          <w:rFonts w:eastAsia="Times New Roman"/>
          <w:color w:val="000000"/>
          <w:spacing w:val="7"/>
          <w:sz w:val="19"/>
        </w:rPr>
      </w:pPr>
      <w:r>
        <w:rPr>
          <w:rFonts w:eastAsia="Times New Roman"/>
          <w:color w:val="000000"/>
          <w:spacing w:val="7"/>
          <w:sz w:val="19"/>
        </w:rPr>
        <w:t>§§ 24.401(d) and (e)) as it is not possible to calculate what the 180-day homeowner who rents would have received for increased mortgage interest costs and incidental costs if the person does not actually purchase a replacement dwelling.</w:t>
      </w:r>
    </w:p>
    <w:p w:rsidR="00FA0D70" w:rsidRDefault="00EA2637">
      <w:pPr>
        <w:spacing w:before="101" w:line="199" w:lineRule="exact"/>
        <w:ind w:right="72"/>
        <w:textAlignment w:val="baseline"/>
        <w:rPr>
          <w:rFonts w:eastAsia="Times New Roman"/>
          <w:color w:val="000000"/>
          <w:spacing w:val="5"/>
          <w:sz w:val="19"/>
        </w:rPr>
      </w:pPr>
      <w:r>
        <w:rPr>
          <w:rFonts w:eastAsia="Times New Roman"/>
          <w:color w:val="000000"/>
          <w:spacing w:val="5"/>
          <w:sz w:val="19"/>
        </w:rPr>
        <w:t>Section 24.402(b)(2) Base Monthly Rental for Replacement Dwelling</w:t>
      </w:r>
    </w:p>
    <w:p w:rsidR="00FA0D70" w:rsidRDefault="00EA2637">
      <w:pPr>
        <w:spacing w:before="94" w:line="199" w:lineRule="exact"/>
        <w:ind w:right="72" w:firstLine="144"/>
        <w:textAlignment w:val="baseline"/>
        <w:rPr>
          <w:rFonts w:eastAsia="Times New Roman"/>
          <w:color w:val="000000"/>
          <w:spacing w:val="6"/>
          <w:sz w:val="19"/>
        </w:rPr>
      </w:pPr>
      <w:r>
        <w:rPr>
          <w:rFonts w:eastAsia="Times New Roman"/>
          <w:color w:val="000000"/>
          <w:spacing w:val="6"/>
          <w:sz w:val="19"/>
        </w:rPr>
        <w:t>We received 23 comments on the proposed change in § 24.402(b)(2) that reflects more closely the statutory requirement that only a low-income displaced person’s income shall be taken into consideration when calculating rental assistance payments for a comparable replacement dwelling (42 U.S.C. 4624(a)). We have adopted this change in the final rule and it is more in line with the intent of the Uniform Act in that it assures consideration of income for low-income persons. The procedures in</w:t>
      </w:r>
    </w:p>
    <w:p w:rsidR="00FA0D70" w:rsidRDefault="00EA2637">
      <w:pPr>
        <w:spacing w:before="4" w:line="199" w:lineRule="exact"/>
        <w:ind w:right="72"/>
        <w:textAlignment w:val="baseline"/>
        <w:rPr>
          <w:rFonts w:eastAsia="Times New Roman"/>
          <w:color w:val="000000"/>
          <w:spacing w:val="4"/>
          <w:sz w:val="19"/>
        </w:rPr>
      </w:pPr>
      <w:r>
        <w:rPr>
          <w:rFonts w:eastAsia="Times New Roman"/>
          <w:color w:val="000000"/>
          <w:spacing w:val="4"/>
          <w:sz w:val="19"/>
        </w:rPr>
        <w:t>§ 24.402(b)(2)(ii) will continue to use 30 percent of monthly gross household income, but only for displaced persons who qualify as low income under the U.S. Department of Housing and Urban Development’s Annual Survey of Income Limits.</w:t>
      </w:r>
      <w:r>
        <w:rPr>
          <w:rFonts w:eastAsia="Times New Roman"/>
          <w:color w:val="000000"/>
          <w:spacing w:val="4"/>
          <w:sz w:val="19"/>
          <w:vertAlign w:val="superscript"/>
        </w:rPr>
        <w:t>3</w:t>
      </w:r>
    </w:p>
    <w:p w:rsidR="00FA0D70" w:rsidRDefault="00EA2637">
      <w:pPr>
        <w:spacing w:before="8" w:after="143" w:line="199" w:lineRule="exact"/>
        <w:ind w:right="72" w:firstLine="144"/>
        <w:textAlignment w:val="baseline"/>
        <w:rPr>
          <w:rFonts w:eastAsia="Times New Roman"/>
          <w:color w:val="000000"/>
          <w:spacing w:val="6"/>
          <w:sz w:val="19"/>
        </w:rPr>
      </w:pPr>
      <w:r>
        <w:rPr>
          <w:rFonts w:eastAsia="Times New Roman"/>
          <w:color w:val="000000"/>
          <w:spacing w:val="6"/>
          <w:sz w:val="19"/>
        </w:rPr>
        <w:t>Of the 23 comments, thirteen strongly favored the change; five expressed concern about increased administrative burden; three commenters requested that we drop the 30 percent altogether; one expressed concern that the change would deny replacement housing</w:t>
      </w:r>
    </w:p>
    <w:p w:rsidR="00FA0D70" w:rsidRDefault="00EA2637">
      <w:pPr>
        <w:spacing w:before="64" w:line="161" w:lineRule="exact"/>
        <w:ind w:right="72" w:firstLine="144"/>
        <w:textAlignment w:val="baseline"/>
        <w:rPr>
          <w:rFonts w:eastAsia="Times New Roman"/>
          <w:color w:val="000000"/>
          <w:spacing w:val="1"/>
          <w:sz w:val="11"/>
        </w:rPr>
      </w:pPr>
      <w:r>
        <w:rPr>
          <w:noProof/>
        </w:rPr>
        <mc:AlternateContent>
          <mc:Choice Requires="wps">
            <w:drawing>
              <wp:anchor distT="0" distB="0" distL="114300" distR="114300" simplePos="0" relativeHeight="251987456" behindDoc="0" locked="0" layoutInCell="1" allowOverlap="1" wp14:anchorId="115DF0A6" wp14:editId="5BE5BA43">
                <wp:simplePos x="0" y="0"/>
                <wp:positionH relativeFrom="page">
                  <wp:posOffset>5056505</wp:posOffset>
                </wp:positionH>
                <wp:positionV relativeFrom="page">
                  <wp:posOffset>8967470</wp:posOffset>
                </wp:positionV>
                <wp:extent cx="647065" cy="0"/>
                <wp:effectExtent l="0" t="0" r="0" b="0"/>
                <wp:wrapNone/>
                <wp:docPr id="994"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92E073" id="Line 993" o:spid="_x0000_s1026" style="position:absolute;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15pt,706.1pt" to="449.1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CeHwIAAEQ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BR5Bgp&#10;0sGSNkJxVBQPYTq9cSUELdXWhv7oSb2ajabfHVJ62RK155Hl29lAYhYykncp4eIM1Nj1XzSDGHLw&#10;Oo7q1NguQMIQ0Clu5HzbCD95ROHjNH9Kp48Y0asrIeU1z1jnP3PdoWBUWALpiEuOG+cDD1JeQ0IZ&#10;pddCyrhvqVBf4dmsSGOC01Kw4Axhzu53S2nRkQTFxF9sCjz3YQG5Jq4d4qJr0JLVB8VilZYTtrrY&#10;ngg52MBKqlAIWgSeF2vQyo8iLVaz1Swf5ZPpapSndT36tF7mo+k6e3qsH+rlss5+Bs5ZXraCMa4C&#10;7atus/zvdHF5QYPibsq9zSd5jx4HCWSv/5F03HFY6yCQnWbnrb3uHqQagy/PKryF+zvY949/8QsA&#10;AP//AwBQSwMEFAAGAAgAAAAhAJaB4pDgAAAADQEAAA8AAABkcnMvZG93bnJldi54bWxMj0FPhDAQ&#10;he8m/odmTLwYtywaZJGywVUvHEyEjedCK6B0StruLv57x4PR28y8lzffy7eLmdhROz9aFLBeRcA0&#10;dlaN2AvYN8/XKTAfJCo5WdQCvrSHbXF+lstM2RO+6mMdekYh6DMpYAhhzjj33aCN9Cs7ayTt3Toj&#10;A62u58rJE4WbicdRlHAjR6QPg5z1btDdZ30wAtqnMtk1ld2/NG9t5a6qj7J+eBTi8mIp74EFvYQ/&#10;M/zgEzoUxNTaAyrPJgF3m+SGrCTcruMYGFnSTUpD+3viRc7/tyi+AQAA//8DAFBLAQItABQABgAI&#10;AAAAIQC2gziS/gAAAOEBAAATAAAAAAAAAAAAAAAAAAAAAABbQ29udGVudF9UeXBlc10ueG1sUEsB&#10;Ai0AFAAGAAgAAAAhADj9If/WAAAAlAEAAAsAAAAAAAAAAAAAAAAALwEAAF9yZWxzLy5yZWxzUEsB&#10;Ai0AFAAGAAgAAAAhAKCjoJ4fAgAARAQAAA4AAAAAAAAAAAAAAAAALgIAAGRycy9lMm9Eb2MueG1s&#10;UEsBAi0AFAAGAAgAAAAhAJaB4pDgAAAADQEAAA8AAAAAAAAAAAAAAAAAeQQAAGRycy9kb3ducmV2&#10;LnhtbFBLBQYAAAAABAAEAPMAAACGBQAAAAA=&#10;" strokeweight=".7pt">
                <w10:wrap anchorx="page" anchory="page"/>
              </v:line>
            </w:pict>
          </mc:Fallback>
        </mc:AlternateContent>
      </w:r>
      <w:r>
        <w:rPr>
          <w:rFonts w:eastAsia="Times New Roman"/>
          <w:color w:val="000000"/>
          <w:spacing w:val="1"/>
          <w:sz w:val="11"/>
        </w:rPr>
        <w:t xml:space="preserve">3 </w:t>
      </w:r>
      <w:r>
        <w:rPr>
          <w:rFonts w:eastAsia="Times New Roman"/>
          <w:color w:val="000000"/>
          <w:spacing w:val="1"/>
          <w:sz w:val="15"/>
        </w:rPr>
        <w:t xml:space="preserve">A link to the applicable URA Low Income Limit is available on FHWA’s Web site at the following URL: </w:t>
      </w:r>
      <w:hyperlink r:id="rId12">
        <w:r>
          <w:rPr>
            <w:rFonts w:eastAsia="Times New Roman"/>
            <w:i/>
            <w:color w:val="0000FF"/>
            <w:spacing w:val="1"/>
            <w:sz w:val="16"/>
            <w:u w:val="single"/>
          </w:rPr>
          <w:t>http://www.fhwa.dot.gov/realestate/ua/</w:t>
        </w:r>
      </w:hyperlink>
      <w:r>
        <w:rPr>
          <w:rFonts w:eastAsia="Times New Roman"/>
          <w:i/>
          <w:color w:val="000000"/>
          <w:spacing w:val="1"/>
          <w:sz w:val="16"/>
        </w:rPr>
        <w:t xml:space="preserve"> ualic.htm</w:t>
      </w:r>
      <w:r>
        <w:rPr>
          <w:rFonts w:eastAsia="Times New Roman"/>
          <w:color w:val="000000"/>
          <w:spacing w:val="1"/>
          <w:sz w:val="15"/>
        </w:rPr>
        <w:t>.</w:t>
      </w:r>
    </w:p>
    <w:p w:rsidR="00FA0D70" w:rsidRDefault="00FA0D70">
      <w:pPr>
        <w:sectPr w:rsidR="00FA0D70">
          <w:type w:val="continuous"/>
          <w:pgSz w:w="12240" w:h="15840"/>
          <w:pgMar w:top="620" w:right="907" w:bottom="609" w:left="892" w:header="720" w:footer="720" w:gutter="0"/>
          <w:cols w:num="3" w:space="0" w:equalWidth="0">
            <w:col w:w="3370" w:space="173"/>
            <w:col w:w="3370" w:space="158"/>
            <w:col w:w="3370" w:space="0"/>
          </w:cols>
        </w:sectPr>
      </w:pPr>
    </w:p>
    <w:p w:rsidR="00FA0D70" w:rsidRDefault="00EA2637">
      <w:pPr>
        <w:spacing w:before="26" w:line="199" w:lineRule="exact"/>
        <w:textAlignment w:val="baseline"/>
        <w:rPr>
          <w:rFonts w:eastAsia="Times New Roman"/>
          <w:color w:val="000000"/>
          <w:spacing w:val="6"/>
          <w:sz w:val="19"/>
        </w:rPr>
      </w:pPr>
      <w:r>
        <w:rPr>
          <w:noProof/>
        </w:rPr>
        <mc:AlternateContent>
          <mc:Choice Requires="wps">
            <w:drawing>
              <wp:anchor distT="0" distB="0" distL="0" distR="0" simplePos="0" relativeHeight="251136512" behindDoc="1" locked="0" layoutInCell="1" allowOverlap="1" wp14:anchorId="172791C1" wp14:editId="640F64CA">
                <wp:simplePos x="0" y="0"/>
                <wp:positionH relativeFrom="page">
                  <wp:posOffset>567055</wp:posOffset>
                </wp:positionH>
                <wp:positionV relativeFrom="page">
                  <wp:posOffset>408940</wp:posOffset>
                </wp:positionV>
                <wp:extent cx="6635115" cy="191135"/>
                <wp:effectExtent l="0" t="0" r="0" b="0"/>
                <wp:wrapSquare wrapText="bothSides"/>
                <wp:docPr id="993"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34" type="#_x0000_t202" style="position:absolute;margin-left:44.65pt;margin-top:32.2pt;width:522.45pt;height:15.05pt;z-index:-25217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zc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mC4w46aFJD/Sg0a04oDQNTIXGQWXgeD+Aqz7AAXTaslXDnai+KsTFqiV8S2+kFGNLSQ0Z+uam&#10;e3Z1wlEGZDN+EDUEIjstLNChkb0pHxQEATp06vHUHZNMBZtxvIh8P8KogjM/9f1FZEOQbL49SKXf&#10;UdEjY+RYQvctOtnfKW2yIdnsYoJxUbKuswro+LMNcJx2IDZcNWcmC9vQH6mXrpN1EjphEK+d0CsK&#10;56ZchU5c+pdRsShWq8L/aeL6YdayuqbchJnF5Yd/1ryjzCdZnOSlRMdqA2dSUnK7WXUS7QmIu7Tf&#10;sSBnbu7zNGwRgMsLSn4QerdB6pRxcumEZRg56aWXOJ6f3qaxF6ZhUT6ndMc4/XdKaATdRUE0iem3&#10;3Dz7veZGsp5pGB8d63OcnJxIZiS45rVtrSasm+yzUpj0n0oB7Z4bbQVrNDqpVR82B/s6EhPdiHkj&#10;6kdQsBQgMJApjD4wWiG/YzTCGMmx+rYjkmLUvefwCszMmQ05G5vZILyCqznWGE3mSk+zaTdItm0B&#10;eXpnXNzAS2mYFfFTFsf3BaPBcjmOMTN7zv+t19OwXf4CAAD//wMAUEsDBBQABgAIAAAAIQD+Grco&#10;3wAAAAkBAAAPAAAAZHJzL2Rvd25yZXYueG1sTI9BT4NAFITvJv6HzTPxZpe2SAryaBqjJxMjxYPH&#10;BV5hU/YtstsW/73bkx4nM5n5Jt/OZhBnmpy2jLBcRCCIG9tq7hA+q9eHDQjnFbdqsEwIP+RgW9ze&#10;5Cpr7YVLOu99J0IJu0wh9N6PmZSu6ckot7AjcfAOdjLKBzl1sp3UJZSbQa6iKJFGaQ4LvRrpuafm&#10;uD8ZhN0Xly/6+73+KA+lrqo04rfkiHh/N++eQHia/V8YrvgBHYrAVNsTt04MCJt0HZIISRyDuPrL&#10;dbwCUSOk8SPIIpf/HxS/AAAA//8DAFBLAQItABQABgAIAAAAIQC2gziS/gAAAOEBAAATAAAAAAAA&#10;AAAAAAAAAAAAAABbQ29udGVudF9UeXBlc10ueG1sUEsBAi0AFAAGAAgAAAAhADj9If/WAAAAlAEA&#10;AAsAAAAAAAAAAAAAAAAALwEAAF9yZWxzLy5yZWxzUEsBAi0AFAAGAAgAAAAhACCQfNyzAgAAtAUA&#10;AA4AAAAAAAAAAAAAAAAALgIAAGRycy9lMm9Eb2MueG1sUEsBAi0AFAAGAAgAAAAhAP4atyj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606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1988480" behindDoc="0" locked="0" layoutInCell="1" allowOverlap="1" wp14:anchorId="3D9A84C1" wp14:editId="6BE3C51D">
                <wp:simplePos x="0" y="0"/>
                <wp:positionH relativeFrom="page">
                  <wp:posOffset>570230</wp:posOffset>
                </wp:positionH>
                <wp:positionV relativeFrom="page">
                  <wp:posOffset>609600</wp:posOffset>
                </wp:positionV>
                <wp:extent cx="6632575" cy="0"/>
                <wp:effectExtent l="0" t="0" r="0" b="0"/>
                <wp:wrapNone/>
                <wp:docPr id="992"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03A6CB" id="Line 991" o:spid="_x0000_s1026" style="position:absolute;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e4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P5CCNF&#10;WhjSViiO5vMsdKczrgCnldrZUB89q1ez1fSrQ0qvGqIOPLJ8uxgIjBHJQ0g4OAM59t0nzcCHHL2O&#10;rTrXtg2Q0AR0jhO53CfCzx5RuJxOx6PJ0wQjerMlpLgFGuv8R65bFDYllsA6ApPT1nmgDq43l5BH&#10;6Y2QMg5cKtSVeJzmszRGOC0FC9bg5+xhv5IWnUjQTPxCIwDtwS1AV8Q1vV809Wqy+qhYTNNwwtbX&#10;vSdC9nsAkiokgiKB6HXXq+XbPJ2vZ+tZPshH0/UgT6tq8GGzygfTTfY0qcbValVl3wPnLC8awRhX&#10;gfZNuVn+d8q4vqFec3ft3huUPKLH2oHs7R9JxymHwfYS2Wt22dnQpjBwEGt0vj6s8Bp+PUevn89/&#10;+QMAAP//AwBQSwMEFAAGAAgAAAAhAISNODveAAAACQEAAA8AAABkcnMvZG93bnJldi54bWxMj81q&#10;wzAQhO+FvoPYQG+NnLgNjms5lEKhkEt+Cu1RsbaWibQykpK4efoq5JAeZ2eZ+aZaDNawI/rQORIw&#10;GWfAkBqnOmoFfG7fHwtgIUpS0jhCAb8YYFHf31WyVO5EazxuYstSCIVSCtAx9iXnodFoZRi7Hil5&#10;P85bGZP0LVdenlK4NXyaZTNuZUepQcse3zQ2+83BCvj6MHq1Wn4vLT3nvFj7c2OmWyEeRsPrC7CI&#10;Q7w9wwU/oUOdmHbuQCowI6CYJ/IoYD5Lky7+JH/Kge2uF15X/P+C+g8AAP//AwBQSwECLQAUAAYA&#10;CAAAACEAtoM4kv4AAADhAQAAEwAAAAAAAAAAAAAAAAAAAAAAW0NvbnRlbnRfVHlwZXNdLnhtbFBL&#10;AQItABQABgAIAAAAIQA4/SH/1gAAAJQBAAALAAAAAAAAAAAAAAAAAC8BAABfcmVscy8ucmVsc1BL&#10;AQItABQABgAIAAAAIQDCeVe4IgIAAEYEAAAOAAAAAAAAAAAAAAAAAC4CAABkcnMvZTJvRG9jLnht&#10;bFBLAQItABQABgAIAAAAIQCEjTg7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1989504" behindDoc="0" locked="0" layoutInCell="1" allowOverlap="1" wp14:anchorId="1C0DE40C" wp14:editId="5BF2533C">
                <wp:simplePos x="0" y="0"/>
                <wp:positionH relativeFrom="page">
                  <wp:posOffset>570230</wp:posOffset>
                </wp:positionH>
                <wp:positionV relativeFrom="page">
                  <wp:posOffset>661670</wp:posOffset>
                </wp:positionV>
                <wp:extent cx="6632575" cy="0"/>
                <wp:effectExtent l="0" t="0" r="0" b="0"/>
                <wp:wrapNone/>
                <wp:docPr id="991"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D0926" id="Line 990"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aoIAIAAEUEAAAOAAAAZHJzL2Uyb0RvYy54bWysU82O2jAQvlfqO1i+QxL+lkSEVUWgF9pF&#10;2u0DGNshVh3bsg0BVX33jh1AbHupqubgjD0z33zzt3g+txKduHVCqxJnwxQjrqhmQh1K/O1tM5hj&#10;5DxRjEiteIkv3OHn5ccPi84UfKQbLRm3CECUKzpT4sZ7UySJow1viRtqwxUoa21b4uFqDwmzpAP0&#10;ViajNJ0lnbbMWE25c/Ba9Uq8jPh1zal/qWvHPZIlBm4+njae+3AmywUpDpaYRtArDfIPLFoiFAS9&#10;Q1XEE3S04g+oVlCrna79kOo20XUtKI85QDZZ+ls2rw0xPOYCxXHmXib3/2Dp19POIsFKnOcZRoq0&#10;0KStUBzleaxOZ1wBRiu1syE/elavZqvpd4eUXjVEHXhk+XYx4JiFeibvXMLFGYix775oBjbk6HUs&#10;1bm2bYCEIqBz7Mjl3hF+9ojC42w2Hk2fphjRmy4hxc3RWOc/c92iIJRYAusITE5b5wMRUtxMQhyl&#10;N0LK2HCpUAfg42kaHZyWggVlMHP2sF9Ji04kjEz8YlageTQLyBVxTW8XVf0wWX1ULEZpOGHrq+yJ&#10;kL0MrKQKgSBH4HmV+mH5kaf5er6eTwaT0Ww9mKRVNfi0WU0Gs032NK3G1WpVZT8D52xSNIIxrgLt&#10;2+Bmk78bjOsK9SN3H917fZL36LGQQPb2j6Rjk0Nfw6a5Yq/ZZWdvzYdZjcbXvQrL8HgH+XH7l7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DUBwaoIAIAAEU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pacing w:val="6"/>
          <w:sz w:val="19"/>
        </w:rPr>
        <w:t>assistance to tenants; and one</w:t>
      </w:r>
    </w:p>
    <w:p w:rsidR="00FA0D70" w:rsidRDefault="00EA2637">
      <w:pPr>
        <w:spacing w:line="191" w:lineRule="exact"/>
        <w:textAlignment w:val="baseline"/>
        <w:rPr>
          <w:rFonts w:eastAsia="Times New Roman"/>
          <w:color w:val="000000"/>
          <w:spacing w:val="4"/>
          <w:sz w:val="19"/>
        </w:rPr>
      </w:pPr>
      <w:r>
        <w:rPr>
          <w:rFonts w:eastAsia="Times New Roman"/>
          <w:color w:val="000000"/>
          <w:spacing w:val="4"/>
          <w:sz w:val="19"/>
        </w:rPr>
        <w:t>commenter pointed out that there would be variations of income by county and State.</w:t>
      </w:r>
    </w:p>
    <w:p w:rsidR="00FA0D70" w:rsidRDefault="00EA2637">
      <w:pPr>
        <w:spacing w:line="198" w:lineRule="exact"/>
        <w:ind w:firstLine="144"/>
        <w:textAlignment w:val="baseline"/>
        <w:rPr>
          <w:rFonts w:eastAsia="Times New Roman"/>
          <w:color w:val="000000"/>
          <w:spacing w:val="8"/>
          <w:sz w:val="19"/>
        </w:rPr>
      </w:pPr>
      <w:r>
        <w:rPr>
          <w:rFonts w:eastAsia="Times New Roman"/>
          <w:color w:val="000000"/>
          <w:spacing w:val="8"/>
          <w:sz w:val="19"/>
        </w:rPr>
        <w:t>We have carefully considered each comment and for the following reasons, we have adopted the proposed change in the final rule. Regarding the increased administrative burden, we have requested several of our field offices to use the HUD Annual Survey of Income Limits and find it relatively user friendly. The initial attempt, as in any new procedure, was awkward, but additional tests became increasingly easier. The request to drop the 30 percent requirement completely would not be in compliance with the Uniform Act, as noted above. The concern by one commenter that the change would eliminate those who are most in need of the assistance is incorrect. We believe that we would be reaching out specifically to those who are truly in need of additional assistance. Those tenants that do not fall into the low-income category will be offered a comparable dwelling based on a rent-to-rent comparison.</w:t>
      </w:r>
    </w:p>
    <w:p w:rsidR="00FA0D70" w:rsidRDefault="00EA2637">
      <w:pPr>
        <w:spacing w:before="96" w:line="199" w:lineRule="exact"/>
        <w:textAlignment w:val="baseline"/>
        <w:rPr>
          <w:rFonts w:eastAsia="Times New Roman"/>
          <w:color w:val="000000"/>
          <w:sz w:val="19"/>
        </w:rPr>
      </w:pPr>
      <w:r>
        <w:rPr>
          <w:rFonts w:eastAsia="Times New Roman"/>
          <w:color w:val="000000"/>
          <w:sz w:val="19"/>
        </w:rPr>
        <w:t>Section 24.402(c) Downpayment Assistance Payment</w:t>
      </w:r>
    </w:p>
    <w:p w:rsidR="00FA0D70" w:rsidRDefault="00EA2637">
      <w:pPr>
        <w:spacing w:before="86" w:line="198" w:lineRule="exact"/>
        <w:ind w:firstLine="144"/>
        <w:textAlignment w:val="baseline"/>
        <w:rPr>
          <w:rFonts w:eastAsia="Times New Roman"/>
          <w:color w:val="000000"/>
          <w:spacing w:val="8"/>
          <w:sz w:val="19"/>
        </w:rPr>
      </w:pPr>
      <w:r>
        <w:rPr>
          <w:rFonts w:eastAsia="Times New Roman"/>
          <w:color w:val="000000"/>
          <w:spacing w:val="8"/>
          <w:sz w:val="19"/>
        </w:rPr>
        <w:t xml:space="preserve">We received eight comments on the proposed change in the criteria to receive a downpayment. Four commenters expressed support for the proposed change to the discussion of </w:t>
      </w:r>
      <w:r>
        <w:rPr>
          <w:rFonts w:eastAsia="Times New Roman"/>
          <w:b/>
          <w:color w:val="000000"/>
          <w:spacing w:val="8"/>
          <w:sz w:val="18"/>
        </w:rPr>
        <w:t xml:space="preserve">§ </w:t>
      </w:r>
      <w:r>
        <w:rPr>
          <w:rFonts w:eastAsia="Times New Roman"/>
          <w:color w:val="000000"/>
          <w:spacing w:val="8"/>
          <w:sz w:val="19"/>
        </w:rPr>
        <w:t>24.402(c) in appendix A. The proposal would remove language that indicated that an Agency should limit the amount of downpayment assistance to an amount ordinarily required for conventional loan financing. The proposed change allows a displaced person to apply the full amount of the rental replacement housing payment as a downpayment towards the purchase price of the replacement dwelling and related incidental expenses, regardless of any limitation on what is ordinarily required for conventional loan financing. No negative responses were received and the change has been adopted.</w:t>
      </w:r>
    </w:p>
    <w:p w:rsidR="00FA0D70" w:rsidRDefault="00EA2637">
      <w:pPr>
        <w:spacing w:line="203" w:lineRule="exact"/>
        <w:ind w:left="144"/>
        <w:textAlignment w:val="baseline"/>
        <w:rPr>
          <w:rFonts w:eastAsia="Times New Roman"/>
          <w:color w:val="000000"/>
          <w:spacing w:val="6"/>
          <w:sz w:val="19"/>
        </w:rPr>
      </w:pPr>
      <w:r>
        <w:rPr>
          <w:rFonts w:eastAsia="Times New Roman"/>
          <w:color w:val="000000"/>
          <w:spacing w:val="6"/>
          <w:sz w:val="19"/>
        </w:rPr>
        <w:t>Two commenters stated that</w:t>
      </w:r>
    </w:p>
    <w:p w:rsidR="00FA0D70" w:rsidRDefault="00EA2637">
      <w:pPr>
        <w:spacing w:before="7" w:line="199" w:lineRule="exact"/>
        <w:textAlignment w:val="baseline"/>
        <w:rPr>
          <w:rFonts w:eastAsia="Times New Roman"/>
          <w:b/>
          <w:color w:val="000000"/>
          <w:spacing w:val="4"/>
          <w:sz w:val="18"/>
        </w:rPr>
      </w:pPr>
      <w:r>
        <w:rPr>
          <w:rFonts w:eastAsia="Times New Roman"/>
          <w:b/>
          <w:color w:val="000000"/>
          <w:spacing w:val="4"/>
          <w:sz w:val="18"/>
        </w:rPr>
        <w:t xml:space="preserve">§ </w:t>
      </w:r>
      <w:r>
        <w:rPr>
          <w:rFonts w:eastAsia="Times New Roman"/>
          <w:color w:val="000000"/>
          <w:spacing w:val="4"/>
          <w:sz w:val="19"/>
        </w:rPr>
        <w:t xml:space="preserve">24.404(c)(1)(viii), (concerning possible differences between a rental assistance payment and a downpayment when providing housing of last resort) was inconsistent with the proposed change to appendix A, </w:t>
      </w:r>
      <w:r>
        <w:rPr>
          <w:rFonts w:eastAsia="Times New Roman"/>
          <w:b/>
          <w:color w:val="000000"/>
          <w:spacing w:val="4"/>
          <w:sz w:val="18"/>
        </w:rPr>
        <w:t xml:space="preserve">§ </w:t>
      </w:r>
      <w:r>
        <w:rPr>
          <w:rFonts w:eastAsia="Times New Roman"/>
          <w:color w:val="000000"/>
          <w:spacing w:val="4"/>
          <w:sz w:val="19"/>
        </w:rPr>
        <w:t xml:space="preserve">24.402(c), described above. We agree and, accordingly, have deleted </w:t>
      </w:r>
      <w:r>
        <w:rPr>
          <w:rFonts w:eastAsia="Times New Roman"/>
          <w:b/>
          <w:color w:val="000000"/>
          <w:spacing w:val="4"/>
          <w:sz w:val="18"/>
        </w:rPr>
        <w:t xml:space="preserve">§ </w:t>
      </w:r>
      <w:r>
        <w:rPr>
          <w:rFonts w:eastAsia="Times New Roman"/>
          <w:color w:val="000000"/>
          <w:spacing w:val="4"/>
          <w:sz w:val="19"/>
        </w:rPr>
        <w:t>24.404(c)(1)(viii).</w:t>
      </w:r>
    </w:p>
    <w:p w:rsidR="00FA0D70" w:rsidRDefault="00EA2637">
      <w:pPr>
        <w:spacing w:before="96" w:line="199" w:lineRule="exact"/>
        <w:ind w:right="216"/>
        <w:textAlignment w:val="baseline"/>
        <w:rPr>
          <w:rFonts w:eastAsia="Times New Roman"/>
          <w:color w:val="000000"/>
          <w:sz w:val="19"/>
        </w:rPr>
      </w:pPr>
      <w:r>
        <w:rPr>
          <w:rFonts w:eastAsia="Times New Roman"/>
          <w:color w:val="000000"/>
          <w:sz w:val="19"/>
        </w:rPr>
        <w:t>Section 24.403(a) Determining Cost of Comparable Replacement Dwelling</w:t>
      </w:r>
    </w:p>
    <w:p w:rsidR="00FA0D70" w:rsidRDefault="00EA2637">
      <w:pPr>
        <w:spacing w:before="70" w:line="198" w:lineRule="exact"/>
        <w:ind w:firstLine="144"/>
        <w:textAlignment w:val="baseline"/>
        <w:rPr>
          <w:rFonts w:eastAsia="Times New Roman"/>
          <w:color w:val="000000"/>
          <w:spacing w:val="7"/>
          <w:sz w:val="19"/>
        </w:rPr>
      </w:pPr>
      <w:r>
        <w:rPr>
          <w:rFonts w:eastAsia="Times New Roman"/>
          <w:color w:val="000000"/>
          <w:spacing w:val="7"/>
          <w:sz w:val="19"/>
        </w:rPr>
        <w:t>The NPRM proposed that the homeowner</w:t>
      </w:r>
      <w:r>
        <w:rPr>
          <w:rFonts w:eastAsia="Times New Roman"/>
          <w:b/>
          <w:color w:val="000000"/>
          <w:spacing w:val="7"/>
          <w:sz w:val="18"/>
        </w:rPr>
        <w:t>’</w:t>
      </w:r>
      <w:r>
        <w:rPr>
          <w:rFonts w:eastAsia="Times New Roman"/>
          <w:color w:val="000000"/>
          <w:spacing w:val="7"/>
          <w:sz w:val="19"/>
        </w:rPr>
        <w:t xml:space="preserve">s replacement housing payment be broadened to include any </w:t>
      </w:r>
    </w:p>
    <w:p w:rsidR="00FA0D70" w:rsidRDefault="00EA2637">
      <w:pPr>
        <w:spacing w:before="12" w:line="197" w:lineRule="exact"/>
        <w:ind w:right="72"/>
        <w:textAlignment w:val="baseline"/>
        <w:rPr>
          <w:rFonts w:eastAsia="Times New Roman"/>
          <w:color w:val="000000"/>
          <w:spacing w:val="4"/>
          <w:sz w:val="19"/>
        </w:rPr>
      </w:pPr>
      <w:r>
        <w:br w:type="column"/>
      </w:r>
      <w:r>
        <w:rPr>
          <w:rFonts w:eastAsia="Times New Roman"/>
          <w:color w:val="000000"/>
          <w:spacing w:val="4"/>
          <w:sz w:val="19"/>
        </w:rPr>
        <w:t>increase in real property taxes at the replacement dwelling during the first two years of ownership. We received 31 widely varying comments on this proposal. Nine comments opposed the proposed change. Six comments supported the proposal. Eleven comments supported the concept, but either disagreed with the details of the proposal, or also wanted to include any increases in such costs as insurance, utilities and homeowner</w:t>
      </w:r>
      <w:r>
        <w:rPr>
          <w:rFonts w:eastAsia="Times New Roman"/>
          <w:b/>
          <w:color w:val="000000"/>
          <w:spacing w:val="4"/>
          <w:sz w:val="18"/>
        </w:rPr>
        <w:t>’</w:t>
      </w:r>
      <w:r>
        <w:rPr>
          <w:rFonts w:eastAsia="Times New Roman"/>
          <w:color w:val="000000"/>
          <w:spacing w:val="4"/>
          <w:sz w:val="19"/>
        </w:rPr>
        <w:t>s association fees. The remaining comments asked for clarification or expressed no opinion.</w:t>
      </w:r>
    </w:p>
    <w:p w:rsidR="00FA0D70" w:rsidRDefault="00EA2637">
      <w:pPr>
        <w:spacing w:line="196" w:lineRule="exact"/>
        <w:ind w:firstLine="144"/>
        <w:textAlignment w:val="baseline"/>
        <w:rPr>
          <w:rFonts w:eastAsia="Times New Roman"/>
          <w:color w:val="000000"/>
          <w:spacing w:val="7"/>
          <w:sz w:val="19"/>
        </w:rPr>
      </w:pPr>
      <w:r>
        <w:rPr>
          <w:rFonts w:eastAsia="Times New Roman"/>
          <w:color w:val="000000"/>
          <w:spacing w:val="7"/>
          <w:sz w:val="19"/>
        </w:rPr>
        <w:t xml:space="preserve">Comments that opposed the proposal mentioned such factors as; the addition of substantial administrative burdens, with relatively little benefit; the difficulty in factoring in various State or local provisions that grant property tax relief based on age, income, disability or other factors; and the view that an increase in real property taxes is not really part of the </w:t>
      </w:r>
      <w:r>
        <w:rPr>
          <w:rFonts w:eastAsia="Times New Roman"/>
          <w:b/>
          <w:color w:val="000000"/>
          <w:spacing w:val="7"/>
          <w:sz w:val="18"/>
        </w:rPr>
        <w:t>“</w:t>
      </w:r>
      <w:r>
        <w:rPr>
          <w:rFonts w:eastAsia="Times New Roman"/>
          <w:color w:val="000000"/>
          <w:spacing w:val="7"/>
          <w:sz w:val="19"/>
        </w:rPr>
        <w:t>cost</w:t>
      </w:r>
      <w:r>
        <w:rPr>
          <w:rFonts w:eastAsia="Times New Roman"/>
          <w:b/>
          <w:color w:val="000000"/>
          <w:spacing w:val="7"/>
          <w:sz w:val="18"/>
        </w:rPr>
        <w:t xml:space="preserve">” </w:t>
      </w:r>
      <w:r>
        <w:rPr>
          <w:rFonts w:eastAsia="Times New Roman"/>
          <w:color w:val="000000"/>
          <w:spacing w:val="7"/>
          <w:sz w:val="19"/>
        </w:rPr>
        <w:t>of the replacement dwelling for purposes of the Uniform Act.</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We have carefully considered the comments and have decided not to adopt this proposed change. Our decision is based primarily on the general administrative burdens mentioned in the comments, as well as on the difficulty, suggested in the comments, of trying to develop a reasonably equitable and manageable system for providing short term compensation for property tax increases. We believe that it would be difficult for such a system to easily take into account the variable and inconsistent nature of such taxes resulting from provisions of State and local law that often provide reduced taxes in certain circumstances or to certain groups. Our decision was also influenced by the lack of any clear indication in the Uniform Act that real property taxes were intended to be included as part of the cost of a comparable dwelling.</w:t>
      </w:r>
    </w:p>
    <w:p w:rsidR="00FA0D70" w:rsidRDefault="00EA2637">
      <w:pPr>
        <w:spacing w:line="200" w:lineRule="exact"/>
        <w:ind w:firstLine="144"/>
        <w:textAlignment w:val="baseline"/>
        <w:rPr>
          <w:rFonts w:eastAsia="Times New Roman"/>
          <w:color w:val="000000"/>
          <w:spacing w:val="7"/>
          <w:sz w:val="19"/>
        </w:rPr>
      </w:pPr>
      <w:r>
        <w:rPr>
          <w:rFonts w:eastAsia="Times New Roman"/>
          <w:color w:val="000000"/>
          <w:spacing w:val="7"/>
          <w:sz w:val="19"/>
        </w:rPr>
        <w:t>Not including this proposal in the final rule does not affect the ability of any displacing Agency to compensate displaced homeowners for increased property taxes and similar costs if otherwise authorized to do so.</w:t>
      </w:r>
    </w:p>
    <w:p w:rsidR="00FA0D70" w:rsidRDefault="00EA2637">
      <w:pPr>
        <w:spacing w:before="94" w:line="199" w:lineRule="exact"/>
        <w:textAlignment w:val="baseline"/>
        <w:rPr>
          <w:rFonts w:eastAsia="Times New Roman"/>
          <w:color w:val="000000"/>
          <w:spacing w:val="2"/>
          <w:sz w:val="19"/>
        </w:rPr>
      </w:pPr>
      <w:r>
        <w:rPr>
          <w:rFonts w:eastAsia="Times New Roman"/>
          <w:color w:val="000000"/>
          <w:spacing w:val="2"/>
          <w:sz w:val="19"/>
        </w:rPr>
        <w:t>Section 24.403(a)(1)</w:t>
      </w:r>
    </w:p>
    <w:p w:rsidR="00FA0D70" w:rsidRDefault="00EA2637">
      <w:pPr>
        <w:spacing w:before="79" w:line="198" w:lineRule="exact"/>
        <w:ind w:right="72" w:firstLine="144"/>
        <w:textAlignment w:val="baseline"/>
        <w:rPr>
          <w:rFonts w:eastAsia="Times New Roman"/>
          <w:color w:val="000000"/>
          <w:spacing w:val="7"/>
          <w:sz w:val="19"/>
        </w:rPr>
      </w:pPr>
      <w:r>
        <w:rPr>
          <w:rFonts w:eastAsia="Times New Roman"/>
          <w:color w:val="000000"/>
          <w:spacing w:val="7"/>
          <w:sz w:val="19"/>
        </w:rPr>
        <w:t>The NPRM proposed removing the requirement that Agencies adjust the asking price of comparable replacement dwellings in computing a homeowner</w:t>
      </w:r>
      <w:r>
        <w:rPr>
          <w:rFonts w:eastAsia="Times New Roman"/>
          <w:b/>
          <w:color w:val="000000"/>
          <w:spacing w:val="7"/>
          <w:sz w:val="18"/>
        </w:rPr>
        <w:t>’</w:t>
      </w:r>
      <w:r>
        <w:rPr>
          <w:rFonts w:eastAsia="Times New Roman"/>
          <w:color w:val="000000"/>
          <w:spacing w:val="7"/>
          <w:sz w:val="19"/>
        </w:rPr>
        <w:t>s replacement housing payment. That adjustment was considered burdensome for displacing Agencies, as well as for displaced homeowners by, in effect, forcing the homeowner to negotiate for a price lower than the asking price when purchasing a replacement dwelling.</w:t>
      </w:r>
    </w:p>
    <w:p w:rsidR="00FA0D70" w:rsidRDefault="00EA2637">
      <w:pPr>
        <w:spacing w:before="75" w:line="199" w:lineRule="exact"/>
        <w:ind w:firstLine="144"/>
        <w:textAlignment w:val="baseline"/>
        <w:rPr>
          <w:rFonts w:eastAsia="Times New Roman"/>
          <w:color w:val="000000"/>
          <w:spacing w:val="7"/>
          <w:sz w:val="19"/>
        </w:rPr>
      </w:pPr>
      <w:r>
        <w:br w:type="column"/>
      </w:r>
      <w:r>
        <w:rPr>
          <w:rFonts w:eastAsia="Times New Roman"/>
          <w:color w:val="000000"/>
          <w:spacing w:val="7"/>
          <w:sz w:val="19"/>
        </w:rPr>
        <w:t>We received 14 comments on this proposal. Ten supported it, and three asked for some further clarification. One commenter requested the right to continue adjusting the comparable. We have adopted the proposal without change. Accordingly, since the requirement to adjust asking prices has been deleted from the rule, there is no longer any authority or basis for Agencies operating under the Uniform Act to make such adjustments (which would reduce the amount of the homeowner</w:t>
      </w:r>
      <w:r>
        <w:rPr>
          <w:rFonts w:eastAsia="Times New Roman"/>
          <w:b/>
          <w:color w:val="000000"/>
          <w:spacing w:val="7"/>
          <w:sz w:val="18"/>
        </w:rPr>
        <w:t>’</w:t>
      </w:r>
      <w:r>
        <w:rPr>
          <w:rFonts w:eastAsia="Times New Roman"/>
          <w:color w:val="000000"/>
          <w:spacing w:val="7"/>
          <w:sz w:val="19"/>
        </w:rPr>
        <w:t>s replacement housing payment). Displacing Agencies must now use the asking price of a comparable dwelling in computing the replacement housing payment.</w:t>
      </w:r>
    </w:p>
    <w:p w:rsidR="00FA0D70" w:rsidRDefault="00EA2637">
      <w:pPr>
        <w:spacing w:before="118" w:line="199" w:lineRule="exact"/>
        <w:textAlignment w:val="baseline"/>
        <w:rPr>
          <w:rFonts w:eastAsia="Times New Roman"/>
          <w:color w:val="000000"/>
          <w:spacing w:val="2"/>
          <w:sz w:val="19"/>
        </w:rPr>
      </w:pPr>
      <w:r>
        <w:rPr>
          <w:rFonts w:eastAsia="Times New Roman"/>
          <w:color w:val="000000"/>
          <w:spacing w:val="2"/>
          <w:sz w:val="19"/>
        </w:rPr>
        <w:t>Section 24.403(a)(6)</w:t>
      </w:r>
    </w:p>
    <w:p w:rsidR="00FA0D70" w:rsidRDefault="00EA2637">
      <w:pPr>
        <w:spacing w:before="173" w:line="199" w:lineRule="exact"/>
        <w:ind w:firstLine="144"/>
        <w:textAlignment w:val="baseline"/>
        <w:rPr>
          <w:rFonts w:eastAsia="Times New Roman"/>
          <w:color w:val="000000"/>
          <w:spacing w:val="2"/>
          <w:sz w:val="19"/>
        </w:rPr>
      </w:pPr>
      <w:r>
        <w:rPr>
          <w:rFonts w:eastAsia="Times New Roman"/>
          <w:color w:val="000000"/>
          <w:spacing w:val="2"/>
          <w:sz w:val="19"/>
        </w:rPr>
        <w:t xml:space="preserve">In the NPRM, we proposed to include language in </w:t>
      </w:r>
      <w:r>
        <w:rPr>
          <w:rFonts w:eastAsia="Times New Roman"/>
          <w:b/>
          <w:color w:val="000000"/>
          <w:spacing w:val="2"/>
          <w:sz w:val="18"/>
        </w:rPr>
        <w:t xml:space="preserve">§ </w:t>
      </w:r>
      <w:r>
        <w:rPr>
          <w:rFonts w:eastAsia="Times New Roman"/>
          <w:color w:val="000000"/>
          <w:spacing w:val="2"/>
          <w:sz w:val="19"/>
        </w:rPr>
        <w:t>24.2(a)(6)(viii) that would have allowed rent owed to an Agency to be taken into account when determining whether a comparable replacement dwelling is within a displaced person</w:t>
      </w:r>
      <w:r>
        <w:rPr>
          <w:rFonts w:eastAsia="Times New Roman"/>
          <w:b/>
          <w:color w:val="000000"/>
          <w:spacing w:val="2"/>
          <w:sz w:val="18"/>
        </w:rPr>
        <w:t>’</w:t>
      </w:r>
      <w:r>
        <w:rPr>
          <w:rFonts w:eastAsia="Times New Roman"/>
          <w:color w:val="000000"/>
          <w:spacing w:val="2"/>
          <w:sz w:val="19"/>
        </w:rPr>
        <w:t xml:space="preserve">s financial means. Because we received a comment objecting to similar language in </w:t>
      </w:r>
      <w:r>
        <w:rPr>
          <w:rFonts w:eastAsia="Times New Roman"/>
          <w:b/>
          <w:color w:val="000000"/>
          <w:spacing w:val="2"/>
          <w:sz w:val="18"/>
        </w:rPr>
        <w:t xml:space="preserve">§ </w:t>
      </w:r>
      <w:r>
        <w:rPr>
          <w:rFonts w:eastAsia="Times New Roman"/>
          <w:color w:val="000000"/>
          <w:spacing w:val="2"/>
          <w:sz w:val="19"/>
        </w:rPr>
        <w:t xml:space="preserve">24.2(a)(6)(viii), we have decided to remove this language from both 24.403(a)(6) and </w:t>
      </w:r>
      <w:r>
        <w:rPr>
          <w:rFonts w:eastAsia="Times New Roman"/>
          <w:b/>
          <w:color w:val="000000"/>
          <w:spacing w:val="2"/>
          <w:sz w:val="18"/>
        </w:rPr>
        <w:t xml:space="preserve">§ </w:t>
      </w:r>
      <w:r>
        <w:rPr>
          <w:rFonts w:eastAsia="Times New Roman"/>
          <w:color w:val="000000"/>
          <w:spacing w:val="2"/>
          <w:sz w:val="19"/>
        </w:rPr>
        <w:t>24.2(a)(6)(viii).</w:t>
      </w:r>
    </w:p>
    <w:p w:rsidR="00FA0D70" w:rsidRDefault="00EA2637">
      <w:pPr>
        <w:spacing w:line="316" w:lineRule="exact"/>
        <w:ind w:right="720"/>
        <w:textAlignment w:val="baseline"/>
        <w:rPr>
          <w:rFonts w:eastAsia="Times New Roman"/>
          <w:i/>
          <w:color w:val="000000"/>
          <w:sz w:val="20"/>
        </w:rPr>
      </w:pPr>
      <w:r>
        <w:rPr>
          <w:rFonts w:eastAsia="Times New Roman"/>
          <w:i/>
          <w:color w:val="000000"/>
          <w:sz w:val="20"/>
        </w:rPr>
        <w:t xml:space="preserve">Subpart F—Mobile Homes </w:t>
      </w:r>
      <w:r>
        <w:rPr>
          <w:rFonts w:eastAsia="Times New Roman"/>
          <w:color w:val="000000"/>
          <w:sz w:val="19"/>
        </w:rPr>
        <w:t>Sections 24.501 through 24.502</w:t>
      </w:r>
    </w:p>
    <w:p w:rsidR="00FA0D70" w:rsidRDefault="00EA2637">
      <w:pPr>
        <w:spacing w:before="185" w:line="199" w:lineRule="exact"/>
        <w:ind w:firstLine="144"/>
        <w:textAlignment w:val="baseline"/>
        <w:rPr>
          <w:rFonts w:eastAsia="Times New Roman"/>
          <w:color w:val="000000"/>
          <w:spacing w:val="8"/>
          <w:sz w:val="19"/>
        </w:rPr>
      </w:pPr>
      <w:r>
        <w:rPr>
          <w:rFonts w:eastAsia="Times New Roman"/>
          <w:color w:val="000000"/>
          <w:spacing w:val="8"/>
          <w:sz w:val="19"/>
        </w:rPr>
        <w:t xml:space="preserve">We received seven comments on Subpart F, Mobile Homes, concerning clarifications of </w:t>
      </w:r>
      <w:r>
        <w:rPr>
          <w:rFonts w:eastAsia="Times New Roman"/>
          <w:b/>
          <w:color w:val="000000"/>
          <w:spacing w:val="8"/>
          <w:sz w:val="18"/>
        </w:rPr>
        <w:t xml:space="preserve">§§ </w:t>
      </w:r>
      <w:r>
        <w:rPr>
          <w:rFonts w:eastAsia="Times New Roman"/>
          <w:color w:val="000000"/>
          <w:spacing w:val="8"/>
          <w:sz w:val="19"/>
        </w:rPr>
        <w:t xml:space="preserve">24.501 and 24.502. Four commenters identified incorrect wording in </w:t>
      </w:r>
      <w:r>
        <w:rPr>
          <w:rFonts w:eastAsia="Times New Roman"/>
          <w:b/>
          <w:color w:val="000000"/>
          <w:spacing w:val="8"/>
          <w:sz w:val="18"/>
        </w:rPr>
        <w:t xml:space="preserve">§§ </w:t>
      </w:r>
      <w:r>
        <w:rPr>
          <w:rFonts w:eastAsia="Times New Roman"/>
          <w:color w:val="000000"/>
          <w:spacing w:val="8"/>
          <w:sz w:val="19"/>
        </w:rPr>
        <w:t xml:space="preserve">24.502(a)(1)(iii) and 24.502(b)(2). The error concerned the replacement housing payment eligibility computation for an eligible homeowner that is displaced from his/her mobile home. We agree that the wording did not accurately transpose in formatting the NPRM and the error has been corrected in </w:t>
      </w:r>
      <w:r>
        <w:rPr>
          <w:rFonts w:eastAsia="Times New Roman"/>
          <w:b/>
          <w:color w:val="000000"/>
          <w:spacing w:val="8"/>
          <w:sz w:val="18"/>
        </w:rPr>
        <w:t xml:space="preserve">§§ </w:t>
      </w:r>
      <w:r>
        <w:rPr>
          <w:rFonts w:eastAsia="Times New Roman"/>
          <w:color w:val="000000"/>
          <w:spacing w:val="8"/>
          <w:sz w:val="19"/>
        </w:rPr>
        <w:t>24.502(a)(1)(iii) and 24.502(b)(2).</w:t>
      </w:r>
    </w:p>
    <w:p w:rsidR="00FA0D70" w:rsidRDefault="00EA2637">
      <w:pPr>
        <w:spacing w:before="75" w:line="199" w:lineRule="exact"/>
        <w:ind w:firstLine="144"/>
        <w:textAlignment w:val="baseline"/>
        <w:rPr>
          <w:rFonts w:eastAsia="Times New Roman"/>
          <w:color w:val="000000"/>
          <w:spacing w:val="4"/>
          <w:sz w:val="19"/>
        </w:rPr>
      </w:pPr>
      <w:r>
        <w:rPr>
          <w:rFonts w:eastAsia="Times New Roman"/>
          <w:color w:val="000000"/>
          <w:spacing w:val="4"/>
          <w:sz w:val="19"/>
        </w:rPr>
        <w:t xml:space="preserve">Two commenters suggested a simplification of the terms describing a displaced homeowners application of a rental assistance payment and concerning a homeowner who is not displaced from their mobile home. After reviewing these provisions we have determined that they are clear as proposed in the NPRM; however, to further clarify the comparable replacement home site we have moved the existing </w:t>
      </w:r>
      <w:r>
        <w:rPr>
          <w:rFonts w:eastAsia="Times New Roman"/>
          <w:b/>
          <w:color w:val="000000"/>
          <w:spacing w:val="4"/>
          <w:sz w:val="18"/>
        </w:rPr>
        <w:t xml:space="preserve">§§ </w:t>
      </w:r>
      <w:r>
        <w:rPr>
          <w:rFonts w:eastAsia="Times New Roman"/>
          <w:color w:val="000000"/>
          <w:spacing w:val="4"/>
          <w:sz w:val="19"/>
        </w:rPr>
        <w:t>24.502(d) to 24.502(b)(3).</w:t>
      </w:r>
    </w:p>
    <w:p w:rsidR="00FA0D70" w:rsidRDefault="00EA2637">
      <w:pPr>
        <w:spacing w:before="101" w:line="198" w:lineRule="exact"/>
        <w:textAlignment w:val="baseline"/>
        <w:rPr>
          <w:rFonts w:eastAsia="Times New Roman"/>
          <w:b/>
          <w:color w:val="000000"/>
          <w:spacing w:val="5"/>
          <w:sz w:val="18"/>
        </w:rPr>
      </w:pPr>
      <w:r>
        <w:rPr>
          <w:rFonts w:eastAsia="Times New Roman"/>
          <w:b/>
          <w:color w:val="000000"/>
          <w:spacing w:val="5"/>
          <w:sz w:val="18"/>
        </w:rPr>
        <w:t>Distributions Tables</w:t>
      </w:r>
    </w:p>
    <w:p w:rsidR="00FA0D70" w:rsidRDefault="00EA2637">
      <w:pPr>
        <w:spacing w:before="167" w:line="198" w:lineRule="exact"/>
        <w:ind w:firstLine="144"/>
        <w:textAlignment w:val="baseline"/>
        <w:rPr>
          <w:rFonts w:eastAsia="Times New Roman"/>
          <w:color w:val="000000"/>
          <w:spacing w:val="5"/>
          <w:sz w:val="19"/>
        </w:rPr>
      </w:pPr>
      <w:r>
        <w:rPr>
          <w:rFonts w:eastAsia="Times New Roman"/>
          <w:color w:val="000000"/>
          <w:spacing w:val="5"/>
          <w:sz w:val="19"/>
        </w:rPr>
        <w:t>For ease of reference, distribution and derivation tables are provided for the current sections and the proposed sections as follows:</w:t>
      </w:r>
    </w:p>
    <w:p w:rsidR="00FA0D70" w:rsidRDefault="00FA0D70">
      <w:pPr>
        <w:sectPr w:rsidR="00FA0D70">
          <w:pgSz w:w="12240" w:h="15840"/>
          <w:pgMar w:top="1170" w:right="906" w:bottom="609" w:left="893" w:header="720" w:footer="720" w:gutter="0"/>
          <w:cols w:num="3" w:space="0" w:equalWidth="0">
            <w:col w:w="3370" w:space="173"/>
            <w:col w:w="3370" w:space="158"/>
            <w:col w:w="3370" w:space="0"/>
          </w:cols>
        </w:sectPr>
      </w:pPr>
    </w:p>
    <w:p w:rsidR="00FA0D70" w:rsidRDefault="00EA2637">
      <w:pPr>
        <w:textAlignment w:val="baseline"/>
        <w:rPr>
          <w:rFonts w:eastAsia="Times New Roman"/>
          <w:color w:val="000000"/>
          <w:sz w:val="24"/>
        </w:rPr>
      </w:pPr>
      <w:r>
        <w:rPr>
          <w:noProof/>
        </w:rPr>
        <mc:AlternateContent>
          <mc:Choice Requires="wps">
            <w:drawing>
              <wp:anchor distT="0" distB="0" distL="0" distR="0" simplePos="0" relativeHeight="251137536" behindDoc="1" locked="0" layoutInCell="1" allowOverlap="1" wp14:anchorId="7A700B72" wp14:editId="37740EC6">
                <wp:simplePos x="0" y="0"/>
                <wp:positionH relativeFrom="page">
                  <wp:posOffset>1408430</wp:posOffset>
                </wp:positionH>
                <wp:positionV relativeFrom="page">
                  <wp:posOffset>435610</wp:posOffset>
                </wp:positionV>
                <wp:extent cx="4953000" cy="134620"/>
                <wp:effectExtent l="0" t="0" r="0" b="0"/>
                <wp:wrapSquare wrapText="bothSides"/>
                <wp:docPr id="990"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206" w:lineRule="exact"/>
                              <w:textAlignment w:val="baseline"/>
                              <w:rPr>
                                <w:rFonts w:eastAsia="Times New Roman"/>
                                <w:color w:val="000000"/>
                                <w:spacing w:val="9"/>
                                <w:sz w:val="21"/>
                              </w:rPr>
                            </w:pPr>
                            <w:r>
                              <w:rPr>
                                <w:rFonts w:eastAsia="Times New Roman"/>
                                <w:color w:val="000000"/>
                                <w:spacing w:val="9"/>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35" type="#_x0000_t202" style="position:absolute;margin-left:110.9pt;margin-top:34.3pt;width:390pt;height:10.6pt;z-index:-25217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UNuAIAALQFAAAOAAAAZHJzL2Uyb0RvYy54bWysVNuOmzAQfa/Uf7D8znIJyQJassqGUFXa&#10;XqTdfoADJlgFm9pOYFv13zs2IZftS9U2D2jiGR/PzDkzd/dD26ADlYoJnmL/xsOI8kKUjO9S/OU5&#10;dyKMlCa8JI3gNMUvVOH75ds3d32X0EDUoimpRADCVdJ3Ka617hLXVUVNW6JuREc5OCshW6Lhr9y5&#10;pSQ9oLeNG3jewu2FLDspCqoUnGajEy8tflXRQn+qKkU1alIMuWn7lfa7NV93eUeSnSRdzYpjGuQv&#10;smgJ4/DoCSojmqC9ZL9BtayQQolK3xSidUVVsYLaGqAa33tVzVNNOmprgeao7tQm9f9gi4+HzxKx&#10;MsVxDP3hpAWSnumg0YMYUBzFpkN9pxIIfOogVA/gAKZttap7FMVXhbhY14Tv6EpK0deUlJChb266&#10;F1dHHGVAtv0HUcJDZK+FBRoq2Zr2QUMQoEMmLyd2TDIFHIbxfOZ54CrA58/CRWDpc0ky3e6k0u+o&#10;aJExUiyBfYtODo9Km2xIMoWYx7jIWdNYBTT86gACxxN4G64an8nCEvoj9uJNtIlCJwwWGyf0ssxZ&#10;5evQWeT+7TybZet15v807/phUrOypNw8M4nLD/+MvKPMR1mc5KVEw0oDZ1JScrddNxIdCIg7tz/b&#10;c/Ccw9zrNGwToJZXJflB6D0EsZMvolsnzMO5E996keP58UO88MI4zPLrkh4Zp/9eEupBd/NgPorp&#10;nPSr2oB1Q/zI4EVtJGmZhvXRsDbF0SmIJEaCG15aajVhzWhftMKkf24F0D0RbQVrNDqqVQ/bYZyO&#10;aQ62onwBBUsBAgMtwuoDoxbyO0Y9rJEUq297IilGzXsOUwAhejLkZGwng/ACrqZYYzSaaz3upn0n&#10;2a4G5HHOuFjBpFTMitiM1JjFcb5gNdhajmvM7J7L/zbqvGyXvwAAAP//AwBQSwMEFAAGAAgAAAAh&#10;AOiCpsLeAAAACgEAAA8AAABkcnMvZG93bnJldi54bWxMj8FugzAQRO+V+g/WRuqtscMBEcoSRVF7&#10;qlSVkEOPBjtgBa8pdhL69zWn9rizo5k3xW62A7vpyRtHCJu1AKapdcpQh3Cq354zYD5IUnJwpBF+&#10;tIdd+fhQyFy5O1X6dgwdiyHkc4nQhzDmnPu211b6tRs1xd/ZTVaGeE4dV5O8x3A78ESIlFtpKDb0&#10;ctSHXreX49Ui7L+oejXfH81nda5MXW8FvacXxKfVvH8BFvQc/syw4Ed0KCNT466kPBsQkmQT0QNC&#10;mqXAFoMQi9IgZNsMeFnw/xPKXwAAAP//AwBQSwECLQAUAAYACAAAACEAtoM4kv4AAADhAQAAEwAA&#10;AAAAAAAAAAAAAAAAAAAAW0NvbnRlbnRfVHlwZXNdLnhtbFBLAQItABQABgAIAAAAIQA4/SH/1gAA&#10;AJQBAAALAAAAAAAAAAAAAAAAAC8BAABfcmVscy8ucmVsc1BLAQItABQABgAIAAAAIQCqFSUNuAIA&#10;ALQFAAAOAAAAAAAAAAAAAAAAAC4CAABkcnMvZTJvRG9jLnhtbFBLAQItABQABgAIAAAAIQDogqbC&#10;3gAAAAoBAAAPAAAAAAAAAAAAAAAAABIFAABkcnMvZG93bnJldi54bWxQSwUGAAAAAAQABADzAAAA&#10;HQYAAAAA&#10;" filled="f" stroked="f">
                <v:textbox inset="0,0,0,0">
                  <w:txbxContent>
                    <w:p w:rsidR="00FA0D70" w:rsidRDefault="00EA2637">
                      <w:pPr>
                        <w:spacing w:line="206" w:lineRule="exact"/>
                        <w:textAlignment w:val="baseline"/>
                        <w:rPr>
                          <w:rFonts w:eastAsia="Times New Roman"/>
                          <w:color w:val="000000"/>
                          <w:spacing w:val="9"/>
                          <w:sz w:val="21"/>
                        </w:rPr>
                      </w:pPr>
                      <w:r>
                        <w:rPr>
                          <w:rFonts w:eastAsia="Times New Roman"/>
                          <w:color w:val="000000"/>
                          <w:spacing w:val="9"/>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0" distR="0" simplePos="0" relativeHeight="251138560" behindDoc="1" locked="0" layoutInCell="1" allowOverlap="1" wp14:anchorId="7A678D3B" wp14:editId="71A1FF53">
                <wp:simplePos x="0" y="0"/>
                <wp:positionH relativeFrom="page">
                  <wp:posOffset>6973570</wp:posOffset>
                </wp:positionH>
                <wp:positionV relativeFrom="page">
                  <wp:posOffset>438785</wp:posOffset>
                </wp:positionV>
                <wp:extent cx="226060" cy="100965"/>
                <wp:effectExtent l="0" t="0" r="0" b="0"/>
                <wp:wrapSquare wrapText="bothSides"/>
                <wp:docPr id="98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eastAsia="Times New Roman"/>
                                <w:color w:val="000000"/>
                                <w:spacing w:val="-22"/>
                              </w:rPr>
                            </w:pPr>
                            <w:r>
                              <w:rPr>
                                <w:rFonts w:eastAsia="Times New Roman"/>
                                <w:color w:val="000000"/>
                                <w:spacing w:val="-22"/>
                              </w:rPr>
                              <w:t>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036" type="#_x0000_t202" style="position:absolute;margin-left:549.1pt;margin-top:34.55pt;width:17.8pt;height:7.95pt;z-index:-25217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YrsQIAALQ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KdJipGgPTTpnh0MupEHlCaJrdA46Awc7wZwNQc4gE47tnq4ldVXjYRctVRs2bVScmwZrSHDwN70&#10;z65OONqCbMYPsoZAdGekAzo0qrflg4IgQIdOPZy6Y5OpYDMMYxLDSQVHASFpvHARaDZfHpQ275js&#10;kTVyrKD5Dpzub7WxydBsdrGxhCx51zkBdOLJBjhOOxAartozm4Tr54+UpOtknUReFMZrLyJF4V2X&#10;q8iLy+ByUbwpVqsi+GnjBlHW8rpmwoaZtRVEf9a7o8onVZzUpWXHawtnU9Jqu1l1Cu0paLt037Eg&#10;Z27+0zRcEYDLM0pBGJGbMPXKOLn0ojJaeOklSTwSpDdpTKI0KsqnlG65YP9OCY0gu0W4mLT0W27E&#10;fS+50aznBqZHx/scJycnmlkFrkXtWmso7yb7rBQ2/cdSQLvnRju9WolOYjWHzcE9jsBNCivmjawf&#10;QMFKgsJAjDD6wGil+o7RCGMkx/rbjiqGUfdewCuwM2c21GxsZoOKCq7m2GA0mSszzabdoPi2BeTp&#10;nQl5DS+l4U7Fj1kc3xeMBkfmOMbs7Dn/d16Pw3b5CwAA//8DAFBLAwQUAAYACAAAACEANdDfNt8A&#10;AAALAQAADwAAAGRycy9kb3ducmV2LnhtbEyPwU7DMBBE70j8g7VI3KidVkRJiFNVCE5IiDQcODrx&#10;NrEar0PstuHvcU9wHO3T7Jtyu9iRnXH2xpGEZCWAIXVOG+olfDavDxkwHxRpNTpCCT/oYVvd3pSq&#10;0O5CNZ73oWexhHyhJAwhTAXnvhvQKr9yE1K8HdxsVYhx7rme1SWW25GvhUi5VYbih0FN+Dxgd9yf&#10;rITdF9Uv5vu9/agPtWmaXNBbepTy/m7ZPQELuIQ/GK76UR2q6NS6E2nPxphFnq0jKyHNE2BXItls&#10;4ppWQvYogFcl/7+h+gUAAP//AwBQSwECLQAUAAYACAAAACEAtoM4kv4AAADhAQAAEwAAAAAAAAAA&#10;AAAAAAAAAAAAW0NvbnRlbnRfVHlwZXNdLnhtbFBLAQItABQABgAIAAAAIQA4/SH/1gAAAJQBAAAL&#10;AAAAAAAAAAAAAAAAAC8BAABfcmVscy8ucmVsc1BLAQItABQABgAIAAAAIQBac5YrsQIAALQFAAAO&#10;AAAAAAAAAAAAAAAAAC4CAABkcnMvZTJvRG9jLnhtbFBLAQItABQABgAIAAAAIQA10N823wAAAAsB&#10;AAAPAAAAAAAAAAAAAAAAAAsFAABkcnMvZG93bnJldi54bWxQSwUGAAAAAAQABADzAAAAFwYAAAAA&#10;" filled="f" stroked="f">
                <v:textbox inset="0,0,0,0">
                  <w:txbxContent>
                    <w:p w:rsidR="00FA0D70" w:rsidRDefault="00EA2637">
                      <w:pPr>
                        <w:spacing w:line="158" w:lineRule="exact"/>
                        <w:textAlignment w:val="baseline"/>
                        <w:rPr>
                          <w:rFonts w:eastAsia="Times New Roman"/>
                          <w:color w:val="000000"/>
                          <w:spacing w:val="-22"/>
                        </w:rPr>
                      </w:pPr>
                      <w:r>
                        <w:rPr>
                          <w:rFonts w:eastAsia="Times New Roman"/>
                          <w:color w:val="000000"/>
                          <w:spacing w:val="-22"/>
                        </w:rPr>
                        <w:t>607</w:t>
                      </w:r>
                    </w:p>
                  </w:txbxContent>
                </v:textbox>
                <w10:wrap type="square" anchorx="page" anchory="page"/>
              </v:shape>
            </w:pict>
          </mc:Fallback>
        </mc:AlternateContent>
      </w:r>
      <w:r>
        <w:rPr>
          <w:noProof/>
        </w:rPr>
        <mc:AlternateContent>
          <mc:Choice Requires="wps">
            <w:drawing>
              <wp:anchor distT="0" distB="0" distL="0" distR="0" simplePos="0" relativeHeight="251139584" behindDoc="1" locked="0" layoutInCell="1" allowOverlap="1" wp14:anchorId="6ECD0CC2" wp14:editId="4B6F6730">
                <wp:simplePos x="0" y="0"/>
                <wp:positionH relativeFrom="page">
                  <wp:posOffset>3032760</wp:posOffset>
                </wp:positionH>
                <wp:positionV relativeFrom="page">
                  <wp:posOffset>768350</wp:posOffset>
                </wp:positionV>
                <wp:extent cx="1713230" cy="100330"/>
                <wp:effectExtent l="0" t="0" r="0" b="0"/>
                <wp:wrapSquare wrapText="bothSides"/>
                <wp:docPr id="98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ERIVATION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037" type="#_x0000_t202" style="position:absolute;margin-left:238.8pt;margin-top:60.5pt;width:134.9pt;height:7.9pt;z-index:-25217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Pc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OoFWctNCkRzpodCcGFEdLU6G+Uwk4PnTgqgc4gE5btqq7F8VXhbhY14Tv6K2Uoq8pKSFD39x0&#10;z66OOMqAbPsPooRAZK+FBRoq2ZryQUEQoEOnnk7dMckUJuTSnwUzOCrgzPe8GdgmBEmm251U+h0V&#10;LTJGiiV036KTw73So+vkYoJxkbOmgX2SNPxiAzDHHYgNV82ZycI29EfsxZtoE4VOGCw2TuhlmXOb&#10;r0NnkfvLeTbL1uvM/2ni+mFSs7Kk3ISZxOWHf9a8o8xHWZzkpUTDSgNnUlJyt103Eh0IiDu337Eg&#10;Z27uZRq2XsDlBSU/CL27IHbyRbR0wjycO/HSixzPj+/ihRfGYZZfUrpnnP47JdSD7ubBfBTTb7l5&#10;9nvNjSQt0zA+GtamODo5kcRIcMNL21pNWDPaZ6Uw6T+XAto9NdoK1mh0VKsetoN9Hb6Vs1HzVpRP&#10;IGEpQGEgRph9YNRCfseohzmSYvVtTyTFqHnP4RmYoTMZcjK2k0F4AVdTrDEazbUeh9O+k2xXA/L4&#10;0Li4hadSMavi5yyODwxmgyVznGNm+Jz/W6/nabv6BQAA//8DAFBLAwQUAAYACAAAACEA/FwTUuAA&#10;AAALAQAADwAAAGRycy9kb3ducmV2LnhtbEyPQU+DQBCF7yb+h82YeLNLK4GWsjSN0ZOJkeLB48JO&#10;gZSdRXbb4r93POlx3vvy5r18N9tBXHDyvSMFy0UEAqlxpqdWwUf18rAG4YMmowdHqOAbPeyK25tc&#10;Z8ZdqcTLIbSCQ8hnWkEXwphJ6ZsOrfYLNyKxd3ST1YHPqZVm0lcOt4NcRVEire6JP3R6xKcOm9Ph&#10;bBXsP6l87r/e6vfyWPZVtYnoNTkpdX8377cgAs7hD4bf+lwdCu5UuzMZLwYFcZomjLKxWvIoJtI4&#10;jUHUrDwma5BFLv9vKH4AAAD//wMAUEsBAi0AFAAGAAgAAAAhALaDOJL+AAAA4QEAABMAAAAAAAAA&#10;AAAAAAAAAAAAAFtDb250ZW50X1R5cGVzXS54bWxQSwECLQAUAAYACAAAACEAOP0h/9YAAACUAQAA&#10;CwAAAAAAAAAAAAAAAAAvAQAAX3JlbHMvLnJlbHNQSwECLQAUAAYACAAAACEALR1z3LECAAC1BQAA&#10;DgAAAAAAAAAAAAAAAAAuAgAAZHJzL2Uyb0RvYy54bWxQSwECLQAUAAYACAAAACEA/FwTUuAAAAAL&#10;AQAADwAAAAAAAAAAAAAAAAALBQAAZHJzL2Rvd25yZXYueG1sUEsFBgAAAAAEAAQA8wAAABgGAAAA&#10;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ERIVATION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140608" behindDoc="1" locked="0" layoutInCell="1" allowOverlap="1" wp14:anchorId="0BD667E5" wp14:editId="3B5C6C4C">
                <wp:simplePos x="0" y="0"/>
                <wp:positionH relativeFrom="page">
                  <wp:posOffset>5279390</wp:posOffset>
                </wp:positionH>
                <wp:positionV relativeFrom="page">
                  <wp:posOffset>768350</wp:posOffset>
                </wp:positionV>
                <wp:extent cx="1712595" cy="100330"/>
                <wp:effectExtent l="0" t="0" r="0" b="0"/>
                <wp:wrapSquare wrapText="bothSides"/>
                <wp:docPr id="987"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ERIVATION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38" type="#_x0000_t202" style="position:absolute;margin-left:415.7pt;margin-top:60.5pt;width:134.85pt;height:7.9pt;z-index:-25217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W4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bTAiJMWmvRIB43uxIDiaG4q1HcqAcOHDkz1AArotM1Wdfei+K4QF+ua8B29lVL0NSUlROibl+6L&#10;pyOOMiDb/pMowRHZa2GBhkq2pnxQEATo0KmnU3dMMIVxufCDWTzDqACd73nX17Z9Lkmm151U+gMV&#10;LTJCiiV036KTw73SJhqSTCbGGRc5axrLgIa/ugDD8QZ8w1OjM1HYhj7HXryJNlHohMF844Reljm3&#10;+Tp05rm/mGXX2Xqd+b+MXz9MalaWlBs3E7n88M+ad6T5SIsTvZRoWGngTEhK7rbrRqIDAXLn9rM1&#10;B83ZzH0dhi0C5HKRkh+E3l0QO/k8WjhhHs6ceOFFjufHd/HcC+Mwy1+ndM84/feUUA+8mwWzkUzn&#10;oC9y8+z3NjeStEzD+mhYm+LoZEQSQ8ENL21rNWHNKL8ohQn/XApo99RoS1jD0ZGtetgOdjr8YBqE&#10;rSifgMJSAMOAp7D7QKiF/IlRD3skxerHnkiKUfORwxiYpTMJchK2k0B4AU9TrDEaxbUel9O+k2xX&#10;A/I4aFzcwqhUzLLYzNQYxXHAYDfYZI57zCyfl//W6rxtV78BAAD//wMAUEsDBBQABgAIAAAAIQB5&#10;oI2V4AAAAAwBAAAPAAAAZHJzL2Rvd25yZXYueG1sTI/BTsMwEETvSP0Haytxo45bFIUQp6oQnJAQ&#10;aThwdGI3sRqvQ+y24e/ZnuhtR/M0O1NsZzews5mC9ShBrBJgBluvLXYSvuq3hwxYiAq1GjwaCb8m&#10;wLZc3BUq1/6ClTnvY8coBEOuJPQxjjnnoe2NU2HlR4PkHfzkVCQ5dVxP6kLhbuDrJEm5UxbpQ69G&#10;89Kb9rg/OQm7b6xe7c9H81kdKlvXTwm+p0cp75fz7hlYNHP8h+Fan6pDSZ0af0Id2CAh24hHQslY&#10;Cxp1JUQiBLCGrk2aAS8Lfjui/AMAAP//AwBQSwECLQAUAAYACAAAACEAtoM4kv4AAADhAQAAEwAA&#10;AAAAAAAAAAAAAAAAAAAAW0NvbnRlbnRfVHlwZXNdLnhtbFBLAQItABQABgAIAAAAIQA4/SH/1gAA&#10;AJQBAAALAAAAAAAAAAAAAAAAAC8BAABfcmVscy8ucmVsc1BLAQItABQABgAIAAAAIQB3jGW4tgIA&#10;ALUFAAAOAAAAAAAAAAAAAAAAAC4CAABkcnMvZTJvRG9jLnhtbFBLAQItABQABgAIAAAAIQB5oI2V&#10;4AAAAAwBAAAPAAAAAAAAAAAAAAAAABA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ERIVATION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141632" behindDoc="1" locked="0" layoutInCell="1" allowOverlap="1" wp14:anchorId="63B36A9C" wp14:editId="750DDC0E">
                <wp:simplePos x="0" y="0"/>
                <wp:positionH relativeFrom="page">
                  <wp:posOffset>1136650</wp:posOffset>
                </wp:positionH>
                <wp:positionV relativeFrom="page">
                  <wp:posOffset>770890</wp:posOffset>
                </wp:positionV>
                <wp:extent cx="1009015" cy="97790"/>
                <wp:effectExtent l="0" t="0" r="0" b="0"/>
                <wp:wrapSquare wrapText="bothSides"/>
                <wp:docPr id="986"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7"/>
                                <w:sz w:val="20"/>
                              </w:rPr>
                            </w:pPr>
                            <w:r>
                              <w:rPr>
                                <w:rFonts w:ascii="Arial" w:eastAsia="Arial" w:hAnsi="Arial"/>
                                <w:color w:val="000000"/>
                                <w:spacing w:val="-7"/>
                                <w:sz w:val="20"/>
                              </w:rPr>
                              <w:t>D</w:t>
                            </w:r>
                            <w:r>
                              <w:rPr>
                                <w:rFonts w:ascii="Arial" w:eastAsia="Arial" w:hAnsi="Arial"/>
                                <w:color w:val="000000"/>
                                <w:spacing w:val="-7"/>
                                <w:sz w:val="16"/>
                              </w:rPr>
                              <w:t xml:space="preserve">ERIVATION </w:t>
                            </w:r>
                            <w:r>
                              <w:rPr>
                                <w:rFonts w:ascii="Arial" w:eastAsia="Arial" w:hAnsi="Arial"/>
                                <w:color w:val="000000"/>
                                <w:spacing w:val="-7"/>
                                <w:sz w:val="20"/>
                              </w:rPr>
                              <w:t>T</w:t>
                            </w:r>
                            <w:r>
                              <w:rPr>
                                <w:rFonts w:ascii="Arial" w:eastAsia="Arial" w:hAnsi="Arial"/>
                                <w:color w:val="000000"/>
                                <w:spacing w:val="-7"/>
                                <w:sz w:val="16"/>
                              </w:rPr>
                              <w: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039" type="#_x0000_t202" style="position:absolute;margin-left:89.5pt;margin-top:60.7pt;width:79.45pt;height:7.7pt;z-index:-25217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RStQ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42iBkaAtNOmBDQbdygHF0dxWqO90Aob3HZiaARTQaZet7u5k8V0jIdc1FTt2o5Tsa0ZLiDCwL/1n&#10;T0ccbUG2/SdZgiO6N9IBDZVqbfmgIAjQoVOPp+7YYArrkpCYBHOMCtDFy2XsuufTZHrcKW0+MNki&#10;K6RYQfMdOD3caWODoclkYn0JmfOmcQRoxIsLMBxvwDU8tTobhOvnU0ziTbSJQi+cLTZeSLLMu8nX&#10;obfIg+U8u8zW6yz4Zf0GYVLzsmTCupm4FYR/1rsjy0dWnNilZcNLC2dD0mq3XTcKHShwO3efKzlo&#10;zmb+yzBcESCXVykFs5DczmIvX0RLL8zDuRcvSeSRIL6NFySMwyx/mdIdF+zfU0I9NHI+m49cOgf9&#10;Kjfivre50aTlBrZHw9sURycjmlgGbkTpWmsob0b5WSls+OdSQLunRju+WoqOZDXDdnDDEVxOc7CV&#10;5SMwWElgGNAUVh8ItVQ/MephjaRY/9hTxTBqPgqYArtzJkFNwnYSqCjgaYoNRqO4NuNu2neK72pA&#10;HudMyBuYlIo7FtuRGqM4zhesBpfMcY3Z3fP831mdl+3qNwAAAP//AwBQSwMEFAAGAAgAAAAhALxN&#10;Eu3gAAAACwEAAA8AAABkcnMvZG93bnJldi54bWxMj0FPg0AQhe8m/ofNmHizS4uhBVmaxujJxEjx&#10;4HGBKWzKziK7bfHfO57qbd7My5vv5dvZDuKMkzeOFCwXEQikxrWGOgWf1evDBoQPmlo9OEIFP+hh&#10;W9ze5Dpr3YVKPO9DJziEfKYV9CGMmZS+6dFqv3AjEt8ObrI6sJw62U76wuF2kKsoSqTVhvhDr0d8&#10;7rE57k9Wwe6Lyhfz/V5/lIfSVFUa0VtyVOr+bt49gQg4h6sZ/vAZHQpmqt2JWi8G1uuUuwQeVstH&#10;EOyI43UKouZNnGxAFrn836H4BQAA//8DAFBLAQItABQABgAIAAAAIQC2gziS/gAAAOEBAAATAAAA&#10;AAAAAAAAAAAAAAAAAABbQ29udGVudF9UeXBlc10ueG1sUEsBAi0AFAAGAAgAAAAhADj9If/WAAAA&#10;lAEAAAsAAAAAAAAAAAAAAAAALwEAAF9yZWxzLy5yZWxzUEsBAi0AFAAGAAgAAAAhAAqmJFK1AgAA&#10;tAUAAA4AAAAAAAAAAAAAAAAALgIAAGRycy9lMm9Eb2MueG1sUEsBAi0AFAAGAAgAAAAhALxNEu3g&#10;AAAACwEAAA8AAAAAAAAAAAAAAAAADw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7"/>
                          <w:sz w:val="20"/>
                        </w:rPr>
                      </w:pPr>
                      <w:r>
                        <w:rPr>
                          <w:rFonts w:ascii="Arial" w:eastAsia="Arial" w:hAnsi="Arial"/>
                          <w:color w:val="000000"/>
                          <w:spacing w:val="-7"/>
                          <w:sz w:val="20"/>
                        </w:rPr>
                        <w:t>D</w:t>
                      </w:r>
                      <w:r>
                        <w:rPr>
                          <w:rFonts w:ascii="Arial" w:eastAsia="Arial" w:hAnsi="Arial"/>
                          <w:color w:val="000000"/>
                          <w:spacing w:val="-7"/>
                          <w:sz w:val="16"/>
                        </w:rPr>
                        <w:t xml:space="preserve">ERIVATION </w:t>
                      </w:r>
                      <w:r>
                        <w:rPr>
                          <w:rFonts w:ascii="Arial" w:eastAsia="Arial" w:hAnsi="Arial"/>
                          <w:color w:val="000000"/>
                          <w:spacing w:val="-7"/>
                          <w:sz w:val="20"/>
                        </w:rPr>
                        <w:t>T</w:t>
                      </w:r>
                      <w:r>
                        <w:rPr>
                          <w:rFonts w:ascii="Arial" w:eastAsia="Arial" w:hAnsi="Arial"/>
                          <w:color w:val="000000"/>
                          <w:spacing w:val="-7"/>
                          <w:sz w:val="16"/>
                        </w:rPr>
                        <w:t>ABLE</w:t>
                      </w:r>
                    </w:p>
                  </w:txbxContent>
                </v:textbox>
                <w10:wrap type="square" anchorx="page" anchory="page"/>
              </v:shape>
            </w:pict>
          </mc:Fallback>
        </mc:AlternateContent>
      </w:r>
      <w:r>
        <w:rPr>
          <w:noProof/>
        </w:rPr>
        <mc:AlternateContent>
          <mc:Choice Requires="wps">
            <w:drawing>
              <wp:anchor distT="0" distB="0" distL="0" distR="0" simplePos="0" relativeHeight="251142656" behindDoc="1" locked="0" layoutInCell="1" allowOverlap="1" wp14:anchorId="2FBFE8D1" wp14:editId="70536AC5">
                <wp:simplePos x="0" y="0"/>
                <wp:positionH relativeFrom="page">
                  <wp:posOffset>1947545</wp:posOffset>
                </wp:positionH>
                <wp:positionV relativeFrom="page">
                  <wp:posOffset>1024255</wp:posOffset>
                </wp:positionV>
                <wp:extent cx="509270" cy="81915"/>
                <wp:effectExtent l="0" t="0" r="0" b="0"/>
                <wp:wrapSquare wrapText="bothSides"/>
                <wp:docPr id="985"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040" type="#_x0000_t202" style="position:absolute;margin-left:153.35pt;margin-top:80.65pt;width:40.1pt;height:6.45pt;z-index:-25217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GhsAIAALM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JHGHHSQZPu6ajRjRhREoemQkOvUjC868FUj6CATttsVX8rym8KcbFuCN/RaynF0FBSQYS+eeme&#10;PZ1wlAHZDh9FBY7IXgsLNNayM+WDgiBAh049nLpjginhMvKSYAmaElSxn/iRdUDS+W0vlX5PRYeM&#10;kGEJvbfY5HCrtImFpLOJccVFwdrW9r/lzy7AcLoBz/DU6EwMtp2PiZds4k0cOmGw2Dihl+fOdbEO&#10;nUXhL6P8Xb5e5/5P49cP04ZVFeXGzUwtP/yz1h1JPpHiRC4lWlYZOBOSkrvtupXoQIDahf2OBTkz&#10;c5+HYYsAubxIyQ9C7yZInGIRL52wCCMnWXqx4/nJTbLwwiTMi+cp3TJO/z0lNADroiCaqPTb3Dz7&#10;vc6NpB3TsDxa1gEhTkYkNQTc8Mq2VhPWTvJZKUz4T6WAds+NtnQ1DJ24qsftaGfDP43BVlQPQGAp&#10;gGHARdh8IDRC/sBogC2SYfV9TyTFqP3AYQjMypkFOQvbWSC8hKcZ1hhN4lpPq2nfS7ZrAHkaMy6u&#10;YVBqZllsJmqK4jhesBlsMsctZlbP+b+1etq1q18AAAD//wMAUEsDBBQABgAIAAAAIQDj/Gpr4AAA&#10;AAsBAAAPAAAAZHJzL2Rvd25yZXYueG1sTI/BTsMwDIbvSHuHyJO4sWQr6rbSdJoQnJAQXTlwTJus&#10;jdY4pcm28vaY0zja/6ffn/Pd5Hp2MWOwHiUsFwKYwcZri62Ez+r1YQMsRIVa9R6NhB8TYFfM7nKV&#10;aX/F0lwOsWVUgiFTEroYh4zz0HTGqbDwg0HKjn50KtI4tlyP6krlrucrIVLulEW60KnBPHemOR3O&#10;TsL+C8sX+/1ef5TH0lbVVuBbepLyfj7tn4BFM8UbDH/6pA4FOdX+jDqwXkIi0jWhFKTLBBgRySbd&#10;Aqtps35cAS9y/v+H4hcAAP//AwBQSwECLQAUAAYACAAAACEAtoM4kv4AAADhAQAAEwAAAAAAAAAA&#10;AAAAAAAAAAAAW0NvbnRlbnRfVHlwZXNdLnhtbFBLAQItABQABgAIAAAAIQA4/SH/1gAAAJQBAAAL&#10;AAAAAAAAAAAAAAAAAC8BAABfcmVscy8ucmVsc1BLAQItABQABgAIAAAAIQAlYbGhsAIAALMFAAAO&#10;AAAAAAAAAAAAAAAAAC4CAABkcnMvZTJvRG9jLnhtbFBLAQItABQABgAIAAAAIQDj/Gpr4AAAAAsB&#10;AAAPAAAAAAAAAAAAAAAAAAoFAABkcnMvZG93bnJldi54bWxQSwUGAAAAAAQABADzAAAAFwYAAAAA&#10;" filled="f" stroked="f">
                <v:textbox inset="0,0,0,0">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143680" behindDoc="1" locked="0" layoutInCell="1" allowOverlap="1" wp14:anchorId="4B340765" wp14:editId="260C82E3">
                <wp:simplePos x="0" y="0"/>
                <wp:positionH relativeFrom="page">
                  <wp:posOffset>6443345</wp:posOffset>
                </wp:positionH>
                <wp:positionV relativeFrom="page">
                  <wp:posOffset>1024255</wp:posOffset>
                </wp:positionV>
                <wp:extent cx="509270" cy="81915"/>
                <wp:effectExtent l="0" t="0" r="0" b="0"/>
                <wp:wrapSquare wrapText="bothSides"/>
                <wp:docPr id="984"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041" type="#_x0000_t202" style="position:absolute;margin-left:507.35pt;margin-top:80.65pt;width:40.1pt;height:6.45pt;z-index:-25217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39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RiBEnLTTpgQ4a3YoBxdG1qVDfqQQc7ztw1QMcQKctW9XdieKrQlxsasL3dC2l6GtKSsjQNzfd&#10;i6sjjjIgu/6DKCEQOWhhgYZKtqZ8UBAE6NCpx3N3TDIFbM68OFjASQFHkR/7MxuAJNPdTir9jooW&#10;GSPFEnpvscnxTmmTC0kmFxOKi5w1je1/w59tgOO4A5HhqjkzOdh2/oi9eBtto9AJg/nWCb0sc9b5&#10;JnTmub+YZdfZZpP5P01cP0xqVpaUmzCTtPzwz1p3EvkoirO4lGhYaeBMSkrud5tGoiMBaef2OxXk&#10;ws19noYtAnB5QckPQu82iJ18Hi2cMA9nTrzwIsfz49t47oVxmOXPKd0xTv+dEupBdbNgNkrpt9w8&#10;+73mRpKWaRgeDWtBEGcnkhgBbnlpW6sJa0b7ohQm/adSQLunRlu5GoWOWtXDbrBvY9Sa0fJOlI8g&#10;YClAYaBFmHxg1EJ+x6iHKZJi9e1AJMWoec/hEZiRMxlyMnaTQXgBV1OsMRrNjR5H06GTbF8D8vjM&#10;uFjDQ6mYVfFTFqfnBZPBkjlNMTN6Lv+t19OsXf0CAAD//wMAUEsDBBQABgAIAAAAIQDsccO74QAA&#10;AA0BAAAPAAAAZHJzL2Rvd25yZXYueG1sTI/BTsMwEETvSPyDtZW4UTslSkkap6oQnJAQaThwdBI3&#10;sRqvQ+y24e/ZnsptRvs0O5NvZzuws568cSghWgpgGhvXGuwkfFVvj8/AfFDYqsGhlvCrPWyL+7tc&#10;Za27YKnP+9AxCkGfKQl9CGPGuW96bZVfulEj3Q5usiqQnTreTupC4XbgKyESbpVB+tCrUb/0ujnu&#10;T1bC7hvLV/PzUX+Wh9JUVSrwPTlK+bCYdxtgQc/hBsO1PlWHgjrV7oStZwN5EcVrYkkl0ROwKyLS&#10;OAVWk1rHK+BFzv+vKP4AAAD//wMAUEsBAi0AFAAGAAgAAAAhALaDOJL+AAAA4QEAABMAAAAAAAAA&#10;AAAAAAAAAAAAAFtDb250ZW50X1R5cGVzXS54bWxQSwECLQAUAAYACAAAACEAOP0h/9YAAACUAQAA&#10;CwAAAAAAAAAAAAAAAAAvAQAAX3JlbHMvLnJlbHNQSwECLQAUAAYACAAAACEAjtit/bACAACzBQAA&#10;DgAAAAAAAAAAAAAAAAAuAgAAZHJzL2Uyb0RvYy54bWxQSwECLQAUAAYACAAAACEA7HHDu+EAAAAN&#10;AQAADwAAAAAAAAAAAAAAAAAKBQAAZHJzL2Rvd25yZXYueG1sUEsFBgAAAAAEAAQA8wAAABgGAAAA&#10;AA==&#10;" filled="f" stroked="f">
                <v:textbox inset="0,0,0,0">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144704" behindDoc="1" locked="0" layoutInCell="1" allowOverlap="1" wp14:anchorId="49060619" wp14:editId="0724B970">
                <wp:simplePos x="0" y="0"/>
                <wp:positionH relativeFrom="page">
                  <wp:posOffset>807720</wp:posOffset>
                </wp:positionH>
                <wp:positionV relativeFrom="page">
                  <wp:posOffset>1027430</wp:posOffset>
                </wp:positionV>
                <wp:extent cx="551815" cy="78740"/>
                <wp:effectExtent l="0" t="0" r="0" b="0"/>
                <wp:wrapSquare wrapText="bothSides"/>
                <wp:docPr id="983"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042" type="#_x0000_t202" style="position:absolute;margin-left:63.6pt;margin-top:80.9pt;width:43.45pt;height:6.2pt;z-index:-25217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WU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gSI046aNIDHTW6FSNK4sBUaOhVCob3PZjqERTQaZut6u9E+V0hLtYN4Tt6I6UYGkoqiNA3L91n&#10;TyccZUC2wydRgSOy18ICjbXsTPmgIAjQoVOPp+6YYEq4jCI/9iOMSlAt42Vom+eSdH7bS6U/UNEh&#10;I2RYQu8tNjncKW1iIelsYlxxUbC2tf1v+YsLMJxuwDM8NToTg23nU+Ilm3gTh04YLDZO6OW5c1Os&#10;Q2dR+Msov8zX69z/Zfz6YdqwqqLcuJmp5Yd/1rojySdSnMilRMsqA2dCUnK3XbcSHQhQu7CfrTho&#10;zmbuyzBsESCXVyn5QejdBolTLOKlExZh5CRLL3Y8P7lNFl6YhHnxMqU7xum/p4QGYF0URBOVzkG/&#10;ys2z39vcSNoxDcujZV2G45MRSQ0BN7yyrdWEtZP8rBQm/HMpoN1zoy1dDUMnrupxO9rZ8BfzGGxF&#10;9QgElgIYBiyFzQdCI+RPjAbYIhlWP/ZEUozajxyGwKycWZCzsJ0Fwkt4mmGN0SSu9bSa9r1kuwaQ&#10;pzHj4gYGpWaWxWaipiiO4wWbwSZz3GJm9Tz/t1bnXbv6DQAA//8DAFBLAwQUAAYACAAAACEAoVi5&#10;oN8AAAALAQAADwAAAGRycy9kb3ducmV2LnhtbEyPQU/DMAyF70j8h8hI3FjaauqgNJ0mBCckRFcO&#10;HNPGa6M1Tmmyrfx7zAlufvbT8/fK7eJGccY5WE8K0lUCAqnzxlKv4KN5ubsHEaImo0dPqOAbA2yr&#10;66tSF8ZfqMbzPvaCQygUWsEQ41RIGboBnQ4rPyHx7eBnpyPLuZdm1hcOd6PMkiSXTlviD4Oe8GnA&#10;7rg/OQW7T6qf7ddb+14fats0Dwm95kelbm+W3SOIiEv8M8MvPqNDxUytP5EJYmSdbTK28pCn3IEd&#10;WbpOQbS82awzkFUp/3eofgAAAP//AwBQSwECLQAUAAYACAAAACEAtoM4kv4AAADhAQAAEwAAAAAA&#10;AAAAAAAAAAAAAAAAW0NvbnRlbnRfVHlwZXNdLnhtbFBLAQItABQABgAIAAAAIQA4/SH/1gAAAJQB&#10;AAALAAAAAAAAAAAAAAAAAC8BAABfcmVscy8ucmVsc1BLAQItABQABgAIAAAAIQByQlWUtAIAALMF&#10;AAAOAAAAAAAAAAAAAAAAAC4CAABkcnMvZTJvRG9jLnhtbFBLAQItABQABgAIAAAAIQChWLmg3wAA&#10;AAsBAAAPAAAAAAAAAAAAAAAAAA4FAABkcnMvZG93bnJldi54bWxQSwUGAAAAAAQABADzAAAAGgYA&#10;AAAA&#10;" filled="f" stroked="f">
                <v:textbox inset="0,0,0,0">
                  <w:txbxContent>
                    <w:p w:rsidR="00FA0D70" w:rsidRDefault="00EA2637">
                      <w:pPr>
                        <w:spacing w:line="11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145728" behindDoc="1" locked="0" layoutInCell="1" allowOverlap="1" wp14:anchorId="26EAB4B0" wp14:editId="152283DB">
                <wp:simplePos x="0" y="0"/>
                <wp:positionH relativeFrom="page">
                  <wp:posOffset>4194175</wp:posOffset>
                </wp:positionH>
                <wp:positionV relativeFrom="page">
                  <wp:posOffset>1027430</wp:posOffset>
                </wp:positionV>
                <wp:extent cx="508635" cy="81915"/>
                <wp:effectExtent l="0" t="0" r="0" b="0"/>
                <wp:wrapSquare wrapText="bothSides"/>
                <wp:docPr id="982"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043" type="#_x0000_t202" style="position:absolute;margin-left:330.25pt;margin-top:80.9pt;width:40.05pt;height:6.45pt;z-index:-25217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H8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kDjDipIMiPdBRo1sxoiT2TYaGXqXgeN+Dqx7hACpt2ar+TpRfFeJi3RC+ozdSiqGhpIII7U33&#10;7OqEowzIdvggKniI7LWwQGMtO5M+SAgCdKjU46k6JpgSNiMvXlxGGJVwFPuJH5nQXJLOd3up9Dsq&#10;OmSMDEuovcUmhzulJ9fZxTzFRcHa1ta/5c82AHPagZfhqjkzMdhy/ki8ZBNv4tAJg8XGCb08d26K&#10;degsCn8Z5Zf5ep37P827fpg2rKooN8/M0vLDPyvdUeSTKE7iUqJllYEzISm5265biQ4EpF3Y75iQ&#10;Mzf3eRg2X8DlBSU/CL3bIHGKRbx0wiKMnGTpxY7nJ7fJwguTMC+eU7pjnP47JTSA6qIgmqT0W26e&#10;/V5zI2nHNAyPlnUgiJMTSY0AN7yypdWEtZN9lgoT/lMqoNxzoa1cjUInrepxO9re8JdzG2xF9QgC&#10;lgIUBiqFyQdGI+R3jAaYIhlW3/ZEUoza9xyawIyc2ZCzsZ0Nwku4mmGN0WSu9TSa9r1kuwaQpzbj&#10;4gYapWZWxaajpiiAglnAZLBkjlPMjJ7ztfV6mrWrXwAAAP//AwBQSwMEFAAGAAgAAAAhAG3gcbjf&#10;AAAACwEAAA8AAABkcnMvZG93bnJldi54bWxMj8FOwzAQRO9I/IO1SNyoXdQ6EOJUFYITEiINB45O&#10;7CZW43WI3Tb9e5YTHHfmaXam2Mx+YCc7RRdQwXIhgFlsg3HYKfisX+8egMWk0eghoFVwsRE25fVV&#10;oXMTzljZ0y51jEIw5lpBn9KYcx7b3nodF2G0SN4+TF4nOqeOm0mfKdwP/F4Iyb12SB96Pdrn3raH&#10;3dEr2H5h9eK+35uPal+5un4U+CYPSt3ezNsnYMnO6Q+G3/pUHUrq1IQjmsgGBVKKNaFkyCVtICJb&#10;CQmsISVbZcDLgv/fUP4AAAD//wMAUEsBAi0AFAAGAAgAAAAhALaDOJL+AAAA4QEAABMAAAAAAAAA&#10;AAAAAAAAAAAAAFtDb250ZW50X1R5cGVzXS54bWxQSwECLQAUAAYACAAAACEAOP0h/9YAAACUAQAA&#10;CwAAAAAAAAAAAAAAAAAvAQAAX3JlbHMvLnJlbHNQSwECLQAUAAYACAAAACEAWgDB/LICAACzBQAA&#10;DgAAAAAAAAAAAAAAAAAuAgAAZHJzL2Uyb0RvYy54bWxQSwECLQAUAAYACAAAACEAbeBxuN8AAAAL&#10;AQAADwAAAAAAAAAAAAAAAAAMBQAAZHJzL2Rvd25yZXYueG1sUEsFBgAAAAAEAAQA8wAAABgGAAAA&#10;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146752" behindDoc="1" locked="0" layoutInCell="1" allowOverlap="1" wp14:anchorId="682919B6" wp14:editId="0BCC3AF4">
                <wp:simplePos x="0" y="0"/>
                <wp:positionH relativeFrom="page">
                  <wp:posOffset>5303520</wp:posOffset>
                </wp:positionH>
                <wp:positionV relativeFrom="page">
                  <wp:posOffset>1027430</wp:posOffset>
                </wp:positionV>
                <wp:extent cx="551815" cy="78740"/>
                <wp:effectExtent l="0" t="0" r="0" b="0"/>
                <wp:wrapSquare wrapText="bothSides"/>
                <wp:docPr id="981"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044" type="#_x0000_t202" style="position:absolute;margin-left:417.6pt;margin-top:80.9pt;width:43.45pt;height:6.2pt;z-index:-25216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qftQIAALM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jjyMeKkhSY90kGjOzGgOLIV6juVgONDB656gAPotM1Wdfei+KYQF5ua8D1dSyn6mpISGPqmtu6z&#10;q6YnKlEGZNd/FCUEIgctLNBQydaUDwqCAB069XTujiFTwGYY+pEfYlTA0SJaBJaaS5LpbieVfk9F&#10;i4yRYgm9t9jkeK+04UKSycWE4iJnTWP73/CrDXAcdyAyXDVnhoNt58/Yi7fRNgqcYDbfOoGXZc46&#10;3wTOPPcXYfYu22wy/5eJ6wdJzcqSchNmkpYf/FnrTiIfRXEWlxINKw2coaTkfrdpJDoSkHZuP1tx&#10;OLm4udc0bBEglxcp+bPAu5vFTj6PFk6QB6ETL7zI8fz4Lp57QRxk+XVK94zTf08J9aC6cBaOUrqQ&#10;fpGbZ7/XuZGkZRqGR8PaFEdnJ5IYAW55aVurCWtG+1kpDP1LKaDdU6OtXI1CR63qYTfYt+FHJryR&#10;706UTyBgKUBhoFKYfGDUQv7AqIcpkmL1/UAkxaj5wOERmJEzGXIydpNBeAFXU6wxGs2NHkfToZNs&#10;XwPy+My4WMNDqZhV8YXF6XnBZLDJnKaYGT3P/63XZdaufgMAAP//AwBQSwMEFAAGAAgAAAAhAMBq&#10;ktDgAAAACwEAAA8AAABkcnMvZG93bnJldi54bWxMj8FOwzAQRO9I/IO1SNyoEwOhTeNUFYITEiIN&#10;hx6d2E2sxusQu234e5YTHHfmaXam2MxuYGczBetRQrpIgBlsvbbYSfisX++WwEJUqNXg0Uj4NgE2&#10;5fVVoXLtL1iZ8y52jEIw5EpCH+OYcx7a3jgVFn40SN7BT05FOqeO60ldKNwNXCRJxp2ySB96NZrn&#10;3rTH3clJ2O6xerFf781HdahsXa8SfMuOUt7ezNs1sGjm+AfDb32qDiV1avwJdWCDhOX9oyCUjCyl&#10;DUSshEiBNaQ8PQjgZcH/byh/AAAA//8DAFBLAQItABQABgAIAAAAIQC2gziS/gAAAOEBAAATAAAA&#10;AAAAAAAAAAAAAAAAAABbQ29udGVudF9UeXBlc10ueG1sUEsBAi0AFAAGAAgAAAAhADj9If/WAAAA&#10;lAEAAAsAAAAAAAAAAAAAAAAALwEAAF9yZWxzLy5yZWxzUEsBAi0AFAAGAAgAAAAhAKTTWp+1AgAA&#10;swUAAA4AAAAAAAAAAAAAAAAALgIAAGRycy9lMm9Eb2MueG1sUEsBAi0AFAAGAAgAAAAhAMBqktDg&#10;AAAACwEAAA8AAAAAAAAAAAAAAAAADwUAAGRycy9kb3ducmV2LnhtbFBLBQYAAAAABAAEAPMAAAAc&#10;BgAAAAA=&#10;" filled="f" stroked="f">
                <v:textbox inset="0,0,0,0">
                  <w:txbxContent>
                    <w:p w:rsidR="00FA0D70" w:rsidRDefault="00EA2637">
                      <w:pPr>
                        <w:spacing w:line="11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147776" behindDoc="1" locked="0" layoutInCell="1" allowOverlap="1" wp14:anchorId="34FE6255" wp14:editId="1E0F197E">
                <wp:simplePos x="0" y="0"/>
                <wp:positionH relativeFrom="page">
                  <wp:posOffset>3054350</wp:posOffset>
                </wp:positionH>
                <wp:positionV relativeFrom="page">
                  <wp:posOffset>1029970</wp:posOffset>
                </wp:positionV>
                <wp:extent cx="551180" cy="79375"/>
                <wp:effectExtent l="0" t="0" r="0" b="0"/>
                <wp:wrapSquare wrapText="bothSides"/>
                <wp:docPr id="980"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045" type="#_x0000_t202" style="position:absolute;margin-left:240.5pt;margin-top:81.1pt;width:43.4pt;height:6.25pt;z-index:-25216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oQsQIAALMFAAAOAAAAZHJzL2Uyb0RvYy54bWysVG1vmzAQ/j5p/8HydwqkkAAqqZIQpknd&#10;i9TuBzhggjWwme0Eumn/fWcT0rTVpGkbHyxjn5977u65u7kd2gYdqVRM8BT7Vx5GlBeiZHyf4i8P&#10;uRNhpDThJWkEpyl+pArfLt++uem7hM5ELZqSSgQgXCV9l+Ja6y5xXVXUtCXqSnSUw2UlZEs0/Mq9&#10;W0rSA3rbuDPPm7u9kGUnRUGVgtNsvMRLi19VtNCfqkpRjZoUAzdtV2nXnVnd5Q1J9pJ0NStONMhf&#10;sGgJ4+D0DJURTdBBsldQLSukUKLSV4VoXVFVrKA2BojG915Ec1+TjtpYIDmqO6dJ/T/Y4uPxs0Ss&#10;THEcQX44aaFID3TQaC0GFC9ik6G+UwkY3ndgqge4gErbaFV3J4qvCnGxqQnf05WUoq8pKYGhb166&#10;F09HHGVAdv0HUYIjctDCAg2VbE36ICEI0IHJ47k6hkwBh2Ho+4ZjAVeL+HoRWgckmd52Uul3VLTI&#10;bFIsofYWmxzvlDZcSDKZGFdc5KxpbP0b/uwADMcT8AxPzZ3hYMv5I/bibbSNAieYzbdO4GWZs8o3&#10;gTPP/UWYXWebTeb/NH79IKlZWVJu3EzS8oM/K91J5KMozuJSomGlgTOUlNzvNo1ERwLSzu13SsiF&#10;mfuchk0CxPIiJH8WeOtZ7OTzaOEEeRA68cKLHM+P1/HcC+Igy5+HdMc4/feQUA+qC2fhKKXfxubZ&#10;73VsJGmZhuHRsDbF0dmIJEaAW17a0mrCmnF/kQpD/ykVUO6p0FauRqGjVvWwG2xv+Oc22InyEQQs&#10;BSgMtAiTDza1kN8x6mGKpFh9OxBJMWrec2gCMNHTRk6b3bQhvICnKdYYjduNHkfToZNsXwPy2GZc&#10;rKBRKmZVbDpqZHFqL5gMNpjTFDOj5/LfWj3N2uUvAAAA//8DAFBLAwQUAAYACAAAACEAVzepIOAA&#10;AAALAQAADwAAAGRycy9kb3ducmV2LnhtbEyPQU+DQBCF7yb+h82YeLNLSYWWsjSN0ZOJkeLB4wJT&#10;2JSdRXbb4r93POlx3nt58758N9tBXHDyxpGC5SICgdS41lCn4KN6eViD8EFTqwdHqOAbPeyK25tc&#10;Z627UomXQ+gEl5DPtII+hDGT0jc9Wu0XbkRi7+gmqwOfUyfbSV+53A4yjqJEWm2IP/R6xKcem9Ph&#10;bBXsP6l8Nl9v9Xt5LE1VbSJ6TU5K3d/N+y2IgHP4C8PvfJ4OBW+q3ZlaLwYFq/WSWQIbSRyD4MRj&#10;kjJMzUq6SkEWufzPUPwAAAD//wMAUEsBAi0AFAAGAAgAAAAhALaDOJL+AAAA4QEAABMAAAAAAAAA&#10;AAAAAAAAAAAAAFtDb250ZW50X1R5cGVzXS54bWxQSwECLQAUAAYACAAAACEAOP0h/9YAAACUAQAA&#10;CwAAAAAAAAAAAAAAAAAvAQAAX3JlbHMvLnJlbHNQSwECLQAUAAYACAAAACEAUDTqELECAACzBQAA&#10;DgAAAAAAAAAAAAAAAAAuAgAAZHJzL2Uyb0RvYy54bWxQSwECLQAUAAYACAAAACEAVzepIOAAAAAL&#10;AQAADwAAAAAAAAAAAAAAAAALBQAAZHJzL2Rvd25yZXYueG1sUEsFBgAAAAAEAAQA8wAAABgGAAAA&#10;AA==&#10;" filled="f" stroked="f">
                <v:textbox inset="0,0,0,0">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148800" behindDoc="1" locked="0" layoutInCell="1" allowOverlap="1" wp14:anchorId="4451BC9B" wp14:editId="0EBD6B3E">
                <wp:simplePos x="0" y="0"/>
                <wp:positionH relativeFrom="page">
                  <wp:posOffset>575945</wp:posOffset>
                </wp:positionH>
                <wp:positionV relativeFrom="page">
                  <wp:posOffset>1246505</wp:posOffset>
                </wp:positionV>
                <wp:extent cx="1005840" cy="76200"/>
                <wp:effectExtent l="0" t="0" r="0" b="0"/>
                <wp:wrapSquare wrapText="bothSides"/>
                <wp:docPr id="979"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 xml:space="preserve">24.1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46" type="#_x0000_t202" style="position:absolute;margin-left:45.35pt;margin-top:98.15pt;width:79.2pt;height:6pt;z-index:-25216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BI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LGCNOWmjSPR00WosBxcvIVKjvVAKOdx246gEOoNOWrepuRfFNIS42NeF7eiOl6GtKSsjQNzfd&#10;i6sjjjIgu/6jKCEQOWhhgYZKtqZ8UBAE6NCph3N3TDKFCel58yiEowLOlgvovo1AkulyJ5V+T0WL&#10;jJFiCc234OR4q7RJhiSTi4nFRc6axgqg4c82wHHcgdBw1ZyZJGw/H2Mv3kbbKHTCYLF1Qi/LnJt8&#10;EzqL3F/Os3fZZpP5P01cP0xqVpaUmzCTtvzwz3p3UvmoirO6lGhYaeBMSkrud5tGoiMBbef2OxXk&#10;ws19noYtAnB5QckPQm8dxE6+iJZOmIdzJ156keP58TpeeGEcZvlzSreM03+nhHqQ3TyYj1r6LTfP&#10;fq+5kaRlGqZHw9oUR2cnkhgFbnlpW6sJa0b7ohQm/adSQLunRlu9GomOYtXDbrCPI7BaM2LeifIB&#10;FCwFKAy0CKMPjFrIHxj1MEZSrL4fiKQYNR84vAIzcyZDTsZuMggv4GqKNUajudHjbDp0ku1rQB7f&#10;GRc38FIqZlX8lMXpfcFosGROY8zMnst/6/U0bFe/AAAA//8DAFBLAwQUAAYACAAAACEAaQjLcd8A&#10;AAAKAQAADwAAAGRycy9kb3ducmV2LnhtbEyPTU/DMAyG70j8h8hI3FiyDZW1NJ0mBCckRFcOHNPG&#10;a6s1Tmmyrfx7zAlu/nj0+nG+nd0gzjiF3pOG5UKBQGq87anV8FG93G1AhGjImsETavjGANvi+io3&#10;mfUXKvG8j63gEAqZ0dDFOGZShqZDZ8LCj0i8O/jJmcjt1Eo7mQuHu0GulEqkMz3xhc6M+NRhc9yf&#10;nIbdJ5XP/ddb/V4eyr6qUkWvyVHr25t59wgi4hz/YPjVZ3Uo2Kn2J7JBDBpS9cAkz9NkDYKB1X26&#10;BFFzoTZrkEUu/79Q/AAAAP//AwBQSwECLQAUAAYACAAAACEAtoM4kv4AAADhAQAAEwAAAAAAAAAA&#10;AAAAAAAAAAAAW0NvbnRlbnRfVHlwZXNdLnhtbFBLAQItABQABgAIAAAAIQA4/SH/1gAAAJQBAAAL&#10;AAAAAAAAAAAAAAAAAC8BAABfcmVscy8ucmVsc1BLAQItABQABgAIAAAAIQA5uABIsQIAALQFAAAO&#10;AAAAAAAAAAAAAAAAAC4CAABkcnMvZTJvRG9jLnhtbFBLAQItABQABgAIAAAAIQBpCMtx3wAAAAoB&#10;AAAPAAAAAAAAAAAAAAAAAAsFAABkcnMvZG93bnJldi54bWxQSwUGAAAAAAQABADzAAAAFwYAAAAA&#10;" filled="f" stroked="f">
                <v:textbox inset="0,0,0,0">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 xml:space="preserve">24.1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49824" behindDoc="1" locked="0" layoutInCell="1" allowOverlap="1" wp14:anchorId="13C7D057" wp14:editId="73905086">
                <wp:simplePos x="0" y="0"/>
                <wp:positionH relativeFrom="page">
                  <wp:posOffset>1694815</wp:posOffset>
                </wp:positionH>
                <wp:positionV relativeFrom="page">
                  <wp:posOffset>1246505</wp:posOffset>
                </wp:positionV>
                <wp:extent cx="222250" cy="76200"/>
                <wp:effectExtent l="0" t="0" r="0" b="0"/>
                <wp:wrapSquare wrapText="bothSides"/>
                <wp:docPr id="978"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18"/>
                                <w:sz w:val="16"/>
                              </w:rPr>
                            </w:pPr>
                            <w:r>
                              <w:rPr>
                                <w:rFonts w:ascii="Arial" w:eastAsia="Arial" w:hAnsi="Arial"/>
                                <w:color w:val="000000"/>
                                <w:spacing w:val="-18"/>
                                <w:sz w:val="16"/>
                              </w:rPr>
                              <w:t>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047" type="#_x0000_t202" style="position:absolute;margin-left:133.45pt;margin-top:98.15pt;width:17.5pt;height:6pt;z-index:-25216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WPrwIAALMFAAAOAAAAZHJzL2Uyb0RvYy54bWysVO1umzAU/T9p72D5P+FjJARUUjUhTJO6&#10;D6ndAzhggjWwme0EumrvvmsT0rTVpGkbP6yLfX3uxzm+V9dD26AjlYoJnmJ/5mFEeSFKxvcp/nqf&#10;O0uMlCa8JI3gNMUPVOHr1ds3V32X0EDUoimpRADCVdJ3Ka617hLXVUVNW6JmoqMcDishW6LhV+7d&#10;UpIe0NvGDTxv4fZClp0UBVUKdrPxEK8sflXRQn+uKkU1alIMuWm7SrvuzOqurkiyl6SrWXFKg/xF&#10;Fi1hHIKeoTKiCTpI9gqqZYUUSlR6VojWFVXFCmprgGp870U1dzXpqK0FmqO6c5vU/4MtPh2/SMTK&#10;FMcRUMVJCyTd00GjtRhQHEWmQ32nEnC868BVD3AATNtqVXcrim8KcbGpCd/TGylFX1NSQoa+uele&#10;XB1xlAHZ9R9FCYHIQQsLNFSyNe2DhiBAB6YezuyYZArYDOCbw0kBR9ECyLcBSDLd7aTS76lokTFS&#10;LIF7i02Ot0qbXEgyuZhQXOSsaSz/DX+2AY7jDkSGq+bM5GDpfIy9eLvcLkMnDBZbJ/SyzLnJN6Gz&#10;yP1onr3LNpvM/2ni+mFSs7Kk3ISZpOWHf0bdSeSjKM7iUqJhpYEzKSm5320aiY4EpJ3b79SQCzf3&#10;eRq2CVDLi5L8IPTWQezki2XkhHk4d+LIWzqeH6/jhRfGYZY/L+mWcfrvJaEeVDcP5qOUflubZ7/X&#10;tZGkZRqGR8PaFC/PTiQxAtzy0lKrCWtG+6IVJv2nVgDdE9FWrkaho1b1sBvs2wismI2Wd6J8AAFL&#10;AQoDLcLkA6MW8gdGPUyRFKvvByIpRs0HDo/AjJzJkJOxmwzCC7iaYo3RaG70OJoOnWT7GpDHZ8bF&#10;DTyUilkVP2Vxel4wGWwxpylmRs/lv/V6mrWrXwAAAP//AwBQSwMEFAAGAAgAAAAhAKcp6lneAAAA&#10;CwEAAA8AAABkcnMvZG93bnJldi54bWxMj8FOwzAMhu9IvENkJG4s2SpFa2k6TQhOSIiuHDimTdZG&#10;a5zSZFt5e8wJjvb36/fncrf4kV3sHF1ABeuVAGaxC8Zhr+CjeXnYAotJo9FjQKvg20bYVbc3pS5M&#10;uGJtL4fUMyrBWGgFQ0pTwXnsBut1XIXJIrFjmL1ONM49N7O+Urkf+UYIyb12SBcGPdmnwXanw9kr&#10;2H9i/ey+3tr3+li7pskFvsqTUvd3y/4RWLJL+gvDrz6pQ0VObTijiWxUsJEypyiBXGbAKJGJNW1a&#10;QmKbAa9K/v+H6gcAAP//AwBQSwECLQAUAAYACAAAACEAtoM4kv4AAADhAQAAEwAAAAAAAAAAAAAA&#10;AAAAAAAAW0NvbnRlbnRfVHlwZXNdLnhtbFBLAQItABQABgAIAAAAIQA4/SH/1gAAAJQBAAALAAAA&#10;AAAAAAAAAAAAAC8BAABfcmVscy8ucmVsc1BLAQItABQABgAIAAAAIQDg9rWPrwIAALMFAAAOAAAA&#10;AAAAAAAAAAAAAC4CAABkcnMvZTJvRG9jLnhtbFBLAQItABQABgAIAAAAIQCnKepZ3gAAAAsBAAAP&#10;AAAAAAAAAAAAAAAAAAkFAABkcnMvZG93bnJldi54bWxQSwUGAAAAAAQABADzAAAAFAYAAAAA&#10;" filled="f" stroked="f">
                <v:textbox inset="0,0,0,0">
                  <w:txbxContent>
                    <w:p w:rsidR="00FA0D70" w:rsidRDefault="00EA2637">
                      <w:pPr>
                        <w:spacing w:line="110" w:lineRule="exact"/>
                        <w:textAlignment w:val="baseline"/>
                        <w:rPr>
                          <w:rFonts w:ascii="Arial" w:eastAsia="Arial" w:hAnsi="Arial"/>
                          <w:color w:val="000000"/>
                          <w:spacing w:val="-18"/>
                          <w:sz w:val="16"/>
                        </w:rPr>
                      </w:pPr>
                      <w:r>
                        <w:rPr>
                          <w:rFonts w:ascii="Arial" w:eastAsia="Arial" w:hAnsi="Arial"/>
                          <w:color w:val="000000"/>
                          <w:spacing w:val="-18"/>
                          <w:sz w:val="16"/>
                        </w:rPr>
                        <w:t>24.1.</w:t>
                      </w:r>
                    </w:p>
                  </w:txbxContent>
                </v:textbox>
                <w10:wrap type="square" anchorx="page" anchory="page"/>
              </v:shape>
            </w:pict>
          </mc:Fallback>
        </mc:AlternateContent>
      </w:r>
      <w:r>
        <w:rPr>
          <w:noProof/>
        </w:rPr>
        <mc:AlternateContent>
          <mc:Choice Requires="wps">
            <w:drawing>
              <wp:anchor distT="0" distB="0" distL="0" distR="0" simplePos="0" relativeHeight="251150848" behindDoc="1" locked="0" layoutInCell="1" allowOverlap="1" wp14:anchorId="026E2A5B" wp14:editId="575B9A55">
                <wp:simplePos x="0" y="0"/>
                <wp:positionH relativeFrom="page">
                  <wp:posOffset>5071745</wp:posOffset>
                </wp:positionH>
                <wp:positionV relativeFrom="page">
                  <wp:posOffset>1246505</wp:posOffset>
                </wp:positionV>
                <wp:extent cx="1005840" cy="100965"/>
                <wp:effectExtent l="0" t="0" r="0" b="0"/>
                <wp:wrapSquare wrapText="bothSides"/>
                <wp:docPr id="977"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24.303(b)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048" type="#_x0000_t202" style="position:absolute;margin-left:399.35pt;margin-top:98.15pt;width:79.2pt;height:7.95pt;z-index:-25216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Josg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ZLjHipIMm3dNRoxsxomQZmQoNvUrB8a4HVz3CAXTaslX9rSi/KcTFuiF8R6+lFENDSQUZ+uam&#10;e3Z1wlEGZDt8FBUEInstLNBYy86UDwqCAB069XDqjkmmNCE9bxGHcFTCGSySaGFDkHS+3Uul31PR&#10;IWNkWEL3LTo53CptsiHp7GKCcVGwtrUKaPmzDXCcdiA2XDVnJgvb0MfESzbxJg6dMIg2TujluXNd&#10;rEMnKvzlIn+Xr9e5/9PE9cO0YVVFuQkzi8sP/6x5R5lPsjjJS4mWVQbOpKTkbrtuJToQEHdhv2NB&#10;ztzc52nYIgCXF5T8IPRugsQponjphEW4cJKlFzuen9wkkRcmYV48p3TLOP13SmgA3S2CxSSm33Lz&#10;7PeaG0k7pmF8tKzLcHxyIqmR4IZXtrWasHayz0ph0n8qBbR7brQVrNHopFY9bkf7OoLAhDdq3orq&#10;ASQsBSgMxAizD4xGyB8YDTBHMqy+74mkGLUfODwDM3RmQ87GdjYIL+FqhjVGk7nW03Da95LtGkCe&#10;HhoX1/BUamZV/JTF8YHBbLBkjnPMDJ/ztfV6mrarXwAAAP//AwBQSwMEFAAGAAgAAAAhAIHQfebg&#10;AAAACwEAAA8AAABkcnMvZG93bnJldi54bWxMj0FPg0AQhe8m/ofNmHizCxihIEvTGD2ZNFI8eFzY&#10;KWzKziK7bfHfdz3pcfK+vPdNuVnMyM44O21JQLyKgCF1VmnqBXw2bw9rYM5LUnK0hAJ+0MGmur0p&#10;ZaHshWo8733PQgm5QgoYvJ8Kzl03oJFuZSekkB3sbKQP59xzNctLKDcjT6Io5UZqCguDnPBlwO64&#10;PxkB2y+qX/X3rv2oD7Vumjyi9/QoxP3dsn0G5nHxfzD86gd1qIJTa0+kHBsFZPk6C2gI8vQRWCDy&#10;pywG1gpI4iQBXpX8/w/VFQAA//8DAFBLAQItABQABgAIAAAAIQC2gziS/gAAAOEBAAATAAAAAAAA&#10;AAAAAAAAAAAAAABbQ29udGVudF9UeXBlc10ueG1sUEsBAi0AFAAGAAgAAAAhADj9If/WAAAAlAEA&#10;AAsAAAAAAAAAAAAAAAAALwEAAF9yZWxzLy5yZWxzUEsBAi0AFAAGAAgAAAAhAAJTcmiyAgAAtQUA&#10;AA4AAAAAAAAAAAAAAAAALgIAAGRycy9lMm9Eb2MueG1sUEsBAi0AFAAGAAgAAAAhAIHQfebgAAAA&#10;CwEAAA8AAAAAAAAAAAAAAAAADAUAAGRycy9kb3ducmV2LnhtbFBLBQYAAAAABAAEAPMAAAAZBgAA&#10;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24.303(b)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51872" behindDoc="1" locked="0" layoutInCell="1" allowOverlap="1" wp14:anchorId="703C8E56" wp14:editId="5E2D79D1">
                <wp:simplePos x="0" y="0"/>
                <wp:positionH relativeFrom="page">
                  <wp:posOffset>6190615</wp:posOffset>
                </wp:positionH>
                <wp:positionV relativeFrom="page">
                  <wp:posOffset>1246505</wp:posOffset>
                </wp:positionV>
                <wp:extent cx="762000" cy="100965"/>
                <wp:effectExtent l="0" t="0" r="0" b="0"/>
                <wp:wrapSquare wrapText="bothSides"/>
                <wp:docPr id="976"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24.304(a)(7)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49" type="#_x0000_t202" style="position:absolute;margin-left:487.45pt;margin-top:98.15pt;width:60pt;height:7.95pt;z-index:-25216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T3uQIAALQFAAAOAAAAZHJzL2Uyb0RvYy54bWysVNuOmzAQfa/Uf7D8TrgsIQEtWW1CqCpt&#10;L9JuP8ABE6yCTW0nsK367x2bkGS3L1XbPKCJZ3w8M+fM3N4NbYOOVComeIr9mYcR5YUoGd+n+MtT&#10;7iwxUprwkjSC0xQ/U4XvVm/f3PZdQgNRi6akEgEIV0nfpbjWuktcVxU1bYmaiY5ycFZCtkTDX7l3&#10;S0l6QG8bN/C8yO2FLDspCqoUnGajE68sflXRQn+qKkU1alIMuWn7lfa7M193dUuSvSRdzYpTGuQv&#10;smgJ4/DoGSojmqCDZL9BtayQQolKzwrRuqKqWEFtDVCN772q5rEmHbW1QHNUd26T+n+wxcfjZ4lY&#10;meJ4EWHESQskPdFBo7UYULyYmw71nUog8LGDUD2AA5i21aruQRRfFeJiUxO+p/dSir6mpIQMfXPT&#10;vbo64igDsus/iBIeIgctLNBQyda0DxqCAB2Yej6zY5Ip4HARAeHgKcDle14c2dxckkyXO6n0Oypa&#10;ZIwUSyDfgpPjg9ImGZJMIeYtLnLWNFYADX9xAIHjCTwNV43PJGH5/BF78Xa5XYZOGERbJ/SyzLnP&#10;N6ET5f5int1km03m/zTv+mFSs7Kk3DwzacsP/4y7k8pHVZzVpUTDSgNnUlJyv9s0Eh0JaDu3P9ty&#10;8FzC3Jdp2CZALa9K8oPQWwexk0fLhRPm4dyJF97S8fx4HUdeGIdZ/rKkB8bpv5eEepDdPJiPWrok&#10;/ao2YN0QPzJ4VRtJWqZhezSsTfHyHEQSo8AtLy21mrBmtK9aYdK/tALonoi2ejUSHcWqh91ghyO4&#10;meZgJ8pnULAUoDAQI6w+MGohv2PUwxpJsfp2IJJi1LznMAVm50yGnIzdZBBewNUUa4xGc6PH3XTo&#10;JNvXgDzOGRf3MCkVsyo2IzVmcZovWA22mNMaM7vn+r+Nuizb1S8AAAD//wMAUEsDBBQABgAIAAAA&#10;IQBqOGWS3wAAAAwBAAAPAAAAZHJzL2Rvd25yZXYueG1sTI/BTsMwDIbvSLxDZCRuLF1BhZSm04Tg&#10;hIToyoFj2nhttMYpTbaVtyc9saP9f/r9udjMdmAnnLxxJGG9SoAhtU4b6iR81W93T8B8UKTV4Agl&#10;/KKHTXl9VahcuzNVeNqFjsUS8rmS0Icw5pz7tker/MqNSDHbu8mqEMep43pS51huB54mScatMhQv&#10;9GrElx7bw+5oJWy/qXo1Px/NZ7WvTF2LhN6zg5S3N/P2GVjAOfzDsOhHdSijU+OOpD0bJIjHBxHR&#10;GIjsHthCJGJZNRLSdZoCLwt++UT5BwAA//8DAFBLAQItABQABgAIAAAAIQC2gziS/gAAAOEBAAAT&#10;AAAAAAAAAAAAAAAAAAAAAABbQ29udGVudF9UeXBlc10ueG1sUEsBAi0AFAAGAAgAAAAhADj9If/W&#10;AAAAlAEAAAsAAAAAAAAAAAAAAAAALwEAAF9yZWxzLy5yZWxzUEsBAi0AFAAGAAgAAAAhAN4fpPe5&#10;AgAAtAUAAA4AAAAAAAAAAAAAAAAALgIAAGRycy9lMm9Eb2MueG1sUEsBAi0AFAAGAAgAAAAhAGo4&#10;ZZLfAAAADAEAAA8AAAAAAAAAAAAAAAAAEwUAAGRycy9kb3ducmV2LnhtbFBLBQYAAAAABAAEAPMA&#10;AAAfBg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24.304(a)(7) and</w:t>
                      </w:r>
                    </w:p>
                  </w:txbxContent>
                </v:textbox>
                <w10:wrap type="square" anchorx="page" anchory="page"/>
              </v:shape>
            </w:pict>
          </mc:Fallback>
        </mc:AlternateContent>
      </w:r>
      <w:r>
        <w:rPr>
          <w:noProof/>
        </w:rPr>
        <mc:AlternateContent>
          <mc:Choice Requires="wps">
            <w:drawing>
              <wp:anchor distT="0" distB="0" distL="0" distR="0" simplePos="0" relativeHeight="251152896" behindDoc="1" locked="0" layoutInCell="1" allowOverlap="1" wp14:anchorId="11A73B71" wp14:editId="57A022D5">
                <wp:simplePos x="0" y="0"/>
                <wp:positionH relativeFrom="page">
                  <wp:posOffset>2822575</wp:posOffset>
                </wp:positionH>
                <wp:positionV relativeFrom="page">
                  <wp:posOffset>1249680</wp:posOffset>
                </wp:positionV>
                <wp:extent cx="1009015" cy="100330"/>
                <wp:effectExtent l="0" t="0" r="0" b="0"/>
                <wp:wrapSquare wrapText="bothSides"/>
                <wp:docPr id="975"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24.101(b)(5)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050" type="#_x0000_t202" style="position:absolute;margin-left:222.25pt;margin-top:98.4pt;width:79.45pt;height:7.9pt;z-index:-25216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tAIAALUFAAAOAAAAZHJzL2Uyb0RvYy54bWysVNtunDAQfa/Uf7D8TjCEvYDCRsmyVJXS&#10;i5T0A7xgFqtgU9u7kEb9947NspvLS9WWBzTg8ZkzM2fm6npoG3RgSnMpUhxcEIyYKGTJxS7F3x5y&#10;b4mRNlSUtJGCpfiRaXy9ev/uqu8SFspaNiVTCECETvouxbUxXeL7uqhZS/WF7JiAw0qqlhr4VDu/&#10;VLQH9LbxQ0Lmfi9V2SlZMK3hbzYe4pXDrypWmC9VpZlBTYqBm3Fv5d5b+/ZXVzTZKdrVvDjSoH/B&#10;oqVcQNATVEYNRXvF30C1vFBSy8pcFLL1ZVXxgrkcIJuAvMrmvqYdc7lAcXR3KpP+f7DF58NXhXiZ&#10;4ngxw0jQFpr0wAaDbuWA4kVkK9R3OgHH+w5czQAH0GmXre7uZPFdIyHXNRU7dqOU7GtGS2AY2Jv+&#10;s6sjjrYg2/6TLCEQ3RvpgIZKtbZ8UBAE6NCpx1N3LJnChiQkJgGQLOAMPi4vXft8mky3O6XNByZb&#10;ZI0UK+i+Q6eHO20sG5pMLjaYkDlvGqeARrz4AY7jH4gNV+2ZZeEa+hSTeLPcLCMvCucbLyJZ5t3k&#10;68ib58Fill1m63UW/LJxgyipeVkyYcNM4gqiP2veUeajLE7y0rLhpYWzlLTabdeNQgcK4s7d42oO&#10;J2c3/yUNVwTI5VVKQRiR2zD28vly4UV5NPPiBVl6JIhv4zmJ4ijLX6Z0xwX795RQD7qbhbNRTGfS&#10;r3Ij7nmbG01abmB9NLxN8fLkRBMrwY0oXWsN5c1oPyuFpX8uBbR7arQTrNXoqFYzbAc3HeFpELay&#10;fAQJKwkKA53C7gOjluonRj3skRTrH3uqGEbNRwFjYJfOZKjJ2E4GFQVcTbHBaDTXZlxO+07xXQ3I&#10;46AJeQOjUnGnYjtTI4vjgMFucMkc95hdPs+/ndd5265+AwAA//8DAFBLAwQUAAYACAAAACEAcpSI&#10;gOAAAAALAQAADwAAAGRycy9kb3ducmV2LnhtbEyPwU7DMBBE70j8g7WVuFG7IUQ0jVNVCE5IiDQc&#10;ODqxm1iN1yF22/D3LKdyXM3T7JtiO7uBnc0UrEcJq6UAZrD12mIn4bN+vX8CFqJCrQaPRsKPCbAt&#10;b28KlWt/wcqc97FjVIIhVxL6GMec89D2xqmw9KNByg5+cirSOXVcT+pC5W7giRAZd8oifejVaJ57&#10;0x73Jydh94XVi/1+bz6qQ2Xrei3wLTtKebeYdxtg0czxCsOfPqlDSU6NP6EObJCQpukjoRSsM9pA&#10;RCYeUmCNhGSVZMDLgv/fUP4CAAD//wMAUEsBAi0AFAAGAAgAAAAhALaDOJL+AAAA4QEAABMAAAAA&#10;AAAAAAAAAAAAAAAAAFtDb250ZW50X1R5cGVzXS54bWxQSwECLQAUAAYACAAAACEAOP0h/9YAAACU&#10;AQAACwAAAAAAAAAAAAAAAAAvAQAAX3JlbHMvLnJlbHNQSwECLQAUAAYACAAAACEAP0/6LLQCAAC1&#10;BQAADgAAAAAAAAAAAAAAAAAuAgAAZHJzL2Uyb0RvYy54bWxQSwECLQAUAAYACAAAACEAcpSIgOAA&#10;AAALAQAADwAAAAAAAAAAAAAAAAAO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24.101(b)(5)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53920" behindDoc="1" locked="0" layoutInCell="1" allowOverlap="1" wp14:anchorId="35653BD7" wp14:editId="07B5879E">
                <wp:simplePos x="0" y="0"/>
                <wp:positionH relativeFrom="page">
                  <wp:posOffset>3943985</wp:posOffset>
                </wp:positionH>
                <wp:positionV relativeFrom="page">
                  <wp:posOffset>1249680</wp:posOffset>
                </wp:positionV>
                <wp:extent cx="582295" cy="100330"/>
                <wp:effectExtent l="0" t="0" r="0" b="0"/>
                <wp:wrapSquare wrapText="bothSides"/>
                <wp:docPr id="974"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24.101(a)(5).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051" type="#_x0000_t202" style="position:absolute;margin-left:310.55pt;margin-top:98.4pt;width:45.85pt;height:7.9pt;z-index:-25216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Ud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XIUactNCkRzpodCcGFC9npkJ9pxJwfOjAVQ9wAJ222aruXhTfFeJiXRO+o7dSir6mpASGvrnp&#10;vrg64igDsu0/iRICkb0WFmioZGvKBwVBgA6dejp1x5ApYHMeBUE8x6iAI9/zZjPbPZck0+VOKv2B&#10;ihYZI8USmm/ByeFeaUOGJJOLicVFzprGCqDhFxvgOO5AaLhqzgwJ28/n2Is30SYKnTBYbJzQyzLn&#10;Nl+HziL3l/Nslq3Xmf/LxPXDpGZlSbkJM2nLD/+sd0eVj6o4qUuJhpUGzlBScrddNxIdCGg7t58t&#10;OZyc3dxLGrYIkMurlPwg9O6C2MkX0dIJ83DuxEsvcjw/vosXXhiHWX6Z0j3j9N9TQj3Ibh7MRy2d&#10;Sb/KzbPf29xI0jIN06NhbYqjkxNJjAI3vLSt1YQ1o/2iFIb+uRTQ7qnRVq9GoqNY9bAd7OMAjoBm&#10;xLwV5RMoWApQGMgURh8YtZA/MephjKRY/dgTSTFqPnJ4BWbmTIacjO1kEF7A1RRrjEZzrcfZtO8k&#10;29WAPL4zLm7hpVTMqvjM4vi+YDTYZI5jzMyel//W6zxsV78BAAD//wMAUEsDBBQABgAIAAAAIQAB&#10;IK6h3wAAAAsBAAAPAAAAZHJzL2Rvd25yZXYueG1sTI/BTsMwEETvSP0Ha5G4Ucc+BBriVFUFJyRE&#10;Gg4cndhNrMbrELtt+HuWE9x2NE+zM+V28SO72Dm6gArEOgNmsQvGYa/go3m5fwQWk0ajx4BWwbeN&#10;sK1WN6UuTLhibS+H1DMKwVhoBUNKU8F57AbrdVyHySJ5xzB7nUjOPTezvlK4H7nMspx77ZA+DHqy&#10;+8F2p8PZK9h9Yv3svt7a9/pYu6bZZPian5S6u112T8CSXdIfDL/1qTpU1KkNZzSRjQpyKQShZGxy&#10;2kDEg5B0tAqkkDnwquT/N1Q/AAAA//8DAFBLAQItABQABgAIAAAAIQC2gziS/gAAAOEBAAATAAAA&#10;AAAAAAAAAAAAAAAAAABbQ29udGVudF9UeXBlc10ueG1sUEsBAi0AFAAGAAgAAAAhADj9If/WAAAA&#10;lAEAAAsAAAAAAAAAAAAAAAAALwEAAF9yZWxzLy5yZWxzUEsBAi0AFAAGAAgAAAAhAJMHpR22AgAA&#10;tAUAAA4AAAAAAAAAAAAAAAAALgIAAGRycy9lMm9Eb2MueG1sUEsBAi0AFAAGAAgAAAAhAAEgrqHf&#10;AAAACwEAAA8AAAAAAAAAAAAAAAAAEA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24.101(a)(5).</w:t>
                      </w:r>
                    </w:p>
                  </w:txbxContent>
                </v:textbox>
                <w10:wrap type="square" anchorx="page" anchory="page"/>
              </v:shape>
            </w:pict>
          </mc:Fallback>
        </mc:AlternateContent>
      </w:r>
      <w:r>
        <w:rPr>
          <w:noProof/>
        </w:rPr>
        <mc:AlternateContent>
          <mc:Choice Requires="wps">
            <w:drawing>
              <wp:anchor distT="0" distB="0" distL="0" distR="0" simplePos="0" relativeHeight="251154944" behindDoc="1" locked="0" layoutInCell="1" allowOverlap="1" wp14:anchorId="5A206A13" wp14:editId="28924527">
                <wp:simplePos x="0" y="0"/>
                <wp:positionH relativeFrom="page">
                  <wp:posOffset>575945</wp:posOffset>
                </wp:positionH>
                <wp:positionV relativeFrom="page">
                  <wp:posOffset>1356360</wp:posOffset>
                </wp:positionV>
                <wp:extent cx="1005840" cy="100330"/>
                <wp:effectExtent l="0" t="0" r="0" b="0"/>
                <wp:wrapSquare wrapText="bothSides"/>
                <wp:docPr id="973"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052" type="#_x0000_t202" style="position:absolute;margin-left:45.35pt;margin-top:106.8pt;width:79.2pt;height:7.9pt;z-index:-25216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NltQIAALU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cbycYcRJC016pINGd2JA8TIwFeo7lYDhQwemegAFdNpmq7p7UXxXiIt1TfiO3kop+pqSEiL0zUv3&#10;xdMRRxmQbf9JlOCI7LWwQEMlW1M+KAgCdOjU06k7JpjCuPS8eRSCqgAdHGYz2z6XJNPrTir9gYoW&#10;GSHFErpv0cnhXmkTDUkmE+OMi5w1jWVAwy8uwHC8Ad/w1OhMFLahz7EXb6JNFDphsNg4oZdlzm2+&#10;Dp1F7i/n2SxbrzP/l/Hrh0nNypJy42Yilx/+WfOONB9pcaKXEg0rDZwJScnddt1IdCBA7tx+tuag&#10;OZu5l2HYIkAur1Lyg9C7C2InX0RLJ8zDuRMvvcjx/PguXnhhHGb5ZUr3jNN/Twn1wLt5MB/JdA76&#10;VW6e/d7mRpKWaVgfDWtTHJ2MSGIouOGlba0mrBnlF6Uw4Z9LAe2eGm0Jazg6slUP28FOR7CYBmEr&#10;yiegsBTAMCAj7D4QaiF/YtTDHkmx+rEnkmLUfOQwBmbpTIKchO0kEF7A0xRrjEZxrcfltO8k29WA&#10;PA4aF7cwKhWzLDYzNUZxHDDYDTaZ4x4zy+fl2Vqdt+3qNwAAAP//AwBQSwMEFAAGAAgAAAAhABMf&#10;qrHgAAAACgEAAA8AAABkcnMvZG93bnJldi54bWxMj8FOwzAMhu9IvENkJG4saZkKLU2nCcEJCdGV&#10;A8e08dpojVOabCtvTzixmy1/+v395WaxIzvh7I0jCclKAEPqnDbUS/hsXu8egfmgSKvREUr4QQ+b&#10;6vqqVIV2Z6rxtAs9iyHkCyVhCGEqOPfdgFb5lZuQ4m3vZqtCXOee61mdY7gdeSpExq0yFD8MasLn&#10;AbvD7mglbL+ofjHf7+1Hva9N0+SC3rKDlLc3y/YJWMAl/MPwpx/VoYpOrTuS9myUkIuHSEpIk/sM&#10;WATSdZ4Aa+OQ5mvgVckvK1S/AAAA//8DAFBLAQItABQABgAIAAAAIQC2gziS/gAAAOEBAAATAAAA&#10;AAAAAAAAAAAAAAAAAABbQ29udGVudF9UeXBlc10ueG1sUEsBAi0AFAAGAAgAAAAhADj9If/WAAAA&#10;lAEAAAsAAAAAAAAAAAAAAAAALwEAAF9yZWxzLy5yZWxzUEsBAi0AFAAGAAgAAAAhACsu02W1AgAA&#10;tQUAAA4AAAAAAAAAAAAAAAAALgIAAGRycy9lMm9Eb2MueG1sUEsBAi0AFAAGAAgAAAAhABMfqrHg&#10;AAAACg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55968" behindDoc="1" locked="0" layoutInCell="1" allowOverlap="1" wp14:anchorId="0E73B260" wp14:editId="078ED21D">
                <wp:simplePos x="0" y="0"/>
                <wp:positionH relativeFrom="page">
                  <wp:posOffset>1694815</wp:posOffset>
                </wp:positionH>
                <wp:positionV relativeFrom="page">
                  <wp:posOffset>1359535</wp:posOffset>
                </wp:positionV>
                <wp:extent cx="594360" cy="100330"/>
                <wp:effectExtent l="0" t="0" r="0" b="0"/>
                <wp:wrapSquare wrapText="bothSides"/>
                <wp:docPr id="97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053" type="#_x0000_t202" style="position:absolute;margin-left:133.45pt;margin-top:107.05pt;width:46.8pt;height:7.9pt;z-index:-25216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4utAIAALQFAAAOAAAAZHJzL2Uyb0RvYy54bWysVNtunDAQfa/Uf7D8TjAsewGFjZJlqSql&#10;FynpB3jBLFbBprZ3Ia367x2bsNkkqlS15QGNPePjOTPHc3k1tA06MqW5FCkOLghGTBSy5GKf4i/3&#10;ubfCSBsqStpIwVL8wDS+Wr99c9l3CQtlLZuSKQQgQid9l+LamC7xfV3UrKX6QnZMgLOSqqUGlmrv&#10;l4r2gN42fkjIwu+lKjslC6Y17GajE68dflWxwnyqKs0MalIMuRn3V+6/s39/fUmTvaJdzYvHNOhf&#10;ZNFSLuDSE1RGDUUHxV9BtbxQUsvKXBSy9WVV8YI5DsAmIC/Y3NW0Y44LFEd3pzLp/wdbfDx+VoiX&#10;KY6XIUaCttCkezYYdCMHFC8DW6G+0wkE3nUQagZwQKcdW93dyuKrRkJuair27Fop2deMlpChO+mf&#10;HR1xtAXZ9R9kCRfRg5EOaKhUa8sHBUGADp16OHXHJlPA5jyOZgvwFOAKCJnNXPd8mkyHO6XNOyZb&#10;ZI0UK2i+A6fHW22ABoROIfYuIXPeNE4AjXi2AYHjDlwNR63PJuH6+SMm8Xa1XUVeFC62XkSyzLvO&#10;N5G3yIPlPJtlm00W/LT3BlFS87Jkwl4zaSuI/qx3jyofVXFSl5YNLy2cTUmr/W7TKHSkoO3cfbZZ&#10;kPxZmP88DecGLi8oBWFEbsLYyxerpRfl0dyLl2TlkSC+iRckiqMsf07plgv275RQD7Kbh/NRS7/l&#10;Rtz3mhtNWm5gejS8TfHqFEQTq8CtKF1rDeXNaJ+Vwqb/VAqo2NRop1cr0VGsZtgN7nGEy+kd7GT5&#10;AApWEhQGYoTRB0Yt1XeMehgjKdbfDlQxjJr3Al6BnTmToSZjNxlUFHA0xQaj0dyYcTYdOsX3NSCP&#10;70zIa3gpFXcqtk9qzAIo2AWMBkfmcYzZ2XO+dlFPw3b9CwAA//8DAFBLAwQUAAYACAAAACEAmbX3&#10;beAAAAALAQAADwAAAGRycy9kb3ducmV2LnhtbEyPPU/DMBCGdyT+g3VIbNROgIikcaoKwYSESMPQ&#10;0YndxGp8DrHbhn/PMcF2H4/ee67cLG5kZzMH61FCshLADHZeW+wlfDavd0/AQlSo1ejRSPg2ATbV&#10;9VWpCu0vWJvzLvaMQjAUSsIQ41RwHrrBOBVWfjJIu4OfnYrUzj3Xs7pQuBt5KkTGnbJIFwY1mefB&#10;dMfdyUnY7rF+sV/v7Ud9qG3T5ALfsqOUtzfLdg0smiX+wfCrT+pQkVPrT6gDGyWkWZYTSkXykAAj&#10;4j4Tj8BamqR5Drwq+f8fqh8AAAD//wMAUEsBAi0AFAAGAAgAAAAhALaDOJL+AAAA4QEAABMAAAAA&#10;AAAAAAAAAAAAAAAAAFtDb250ZW50X1R5cGVzXS54bWxQSwECLQAUAAYACAAAACEAOP0h/9YAAACU&#10;AQAACwAAAAAAAAAAAAAAAAAvAQAAX3JlbHMvLnJlbHNQSwECLQAUAAYACAAAACEAve6uLrQCAAC0&#10;BQAADgAAAAAAAAAAAAAAAAAuAgAAZHJzL2Uyb0RvYy54bWxQSwECLQAUAAYACAAAACEAmbX3beAA&#10;AAALAQAADwAAAAAAAAAAAAAAAAAO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 Agency.</w:t>
                      </w:r>
                    </w:p>
                  </w:txbxContent>
                </v:textbox>
                <w10:wrap type="square" anchorx="page" anchory="page"/>
              </v:shape>
            </w:pict>
          </mc:Fallback>
        </mc:AlternateContent>
      </w:r>
      <w:r>
        <w:rPr>
          <w:noProof/>
        </w:rPr>
        <mc:AlternateContent>
          <mc:Choice Requires="wps">
            <w:drawing>
              <wp:anchor distT="0" distB="0" distL="0" distR="0" simplePos="0" relativeHeight="251156992" behindDoc="1" locked="0" layoutInCell="1" allowOverlap="1" wp14:anchorId="0D1F4FB8" wp14:editId="05420DA1">
                <wp:simplePos x="0" y="0"/>
                <wp:positionH relativeFrom="page">
                  <wp:posOffset>6300470</wp:posOffset>
                </wp:positionH>
                <wp:positionV relativeFrom="page">
                  <wp:posOffset>1359535</wp:posOffset>
                </wp:positionV>
                <wp:extent cx="264795" cy="100330"/>
                <wp:effectExtent l="0" t="0" r="0" b="0"/>
                <wp:wrapSquare wrapText="bothSides"/>
                <wp:docPr id="971"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6"/>
                                <w:sz w:val="16"/>
                              </w:rPr>
                            </w:pPr>
                            <w:r>
                              <w:rPr>
                                <w:rFonts w:ascii="Arial" w:eastAsia="Arial" w:hAnsi="Arial"/>
                                <w:color w:val="000000"/>
                                <w:spacing w:val="-16"/>
                                <w:sz w:val="16"/>
                              </w:rPr>
                              <w:t>(a)(9).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54" type="#_x0000_t202" style="position:absolute;margin-left:496.1pt;margin-top:107.05pt;width:20.85pt;height:7.9pt;z-index:-25215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e8tg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jpY8RJC016oINGt2JA8dJWqO9UAo73HbjqAQ6g0zZb1d2J4rtCXGxqwvd0LaXoa0pKYOib2rrP&#10;rpqeqEQZkF3/SZQQiBy0sEBDJVtTPigIAnTo1OO5O4ZMAZvBIlzGc4wKOPI9bzaz3FySTJc7qfQH&#10;KlpkjBRLaL4FJ8c7pQ0ZkkwuJhYXOWsaK4CGv9gAx3EHQsNVc2ZI2H4+xV68jbZR6ITBYuuEXpY5&#10;63wTOovcX86zWbbZZP4vE9cPk5qVJeUmzKQtP/yz3p1UPqrirC4lGlYaOENJyf1u00h0JKDt3H62&#10;5HBycXNf0rBFgFxepeQHoXcbxE6+iJZOmIdzBzofOZ4f38YLL4zDLH+Z0h3j9N9TQj3Ibh7MRy1d&#10;SL/KzbPf29xI0jIN06NhbYqjsxNJjAK3vLSt1YQ1o/2sFIb+pRTQ7qnRVq9GoqNY9bAb7OMIIhPe&#10;6HcnykdQsBSgMJApjD4waiF/YtTDGEmx+nEgkmLUfOTwCszMmQw5GbvJILyAqynWGI3mRo+z6dBJ&#10;tq8BeXxnXKzhpVTMqvjC4vS+YDTYZE5jzMye5//W6zJsV78BAAD//wMAUEsDBBQABgAIAAAAIQDA&#10;FLf44AAAAAwBAAAPAAAAZHJzL2Rvd25yZXYueG1sTI+xTsMwEIZ3pL6DdZXYqB0XVTjEqSoEExIi&#10;DQOjE7uJ1fgcYrcNb4870fHuPv33/cV2dgM5mylYjxKyFQNisPXaYifhq357eAISokKtBo9Gwq8J&#10;sC0Xd4XKtb9gZc772JEUgiFXEvoYx5zS0PbGqbDyo8F0O/jJqZjGqaN6UpcU7gbKGdtQpyymD70a&#10;zUtv2uP+5CTsvrF6tT8fzWd1qGxdC4bvm6OU98t59wwkmjn+w3DVT+pQJqfGn1AHMkgQgvOESuDZ&#10;YwbkSrD1WgBp0ooLAbQs6G2J8g8AAP//AwBQSwECLQAUAAYACAAAACEAtoM4kv4AAADhAQAAEwAA&#10;AAAAAAAAAAAAAAAAAAAAW0NvbnRlbnRfVHlwZXNdLnhtbFBLAQItABQABgAIAAAAIQA4/SH/1gAA&#10;AJQBAAALAAAAAAAAAAAAAAAAAC8BAABfcmVscy8ucmVsc1BLAQItABQABgAIAAAAIQCZnBe8tgIA&#10;ALQFAAAOAAAAAAAAAAAAAAAAAC4CAABkcnMvZTJvRG9jLnhtbFBLAQItABQABgAIAAAAIQDAFLf4&#10;4AAAAAw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16"/>
                          <w:sz w:val="16"/>
                        </w:rPr>
                      </w:pPr>
                      <w:r>
                        <w:rPr>
                          <w:rFonts w:ascii="Arial" w:eastAsia="Arial" w:hAnsi="Arial"/>
                          <w:color w:val="000000"/>
                          <w:spacing w:val="-16"/>
                          <w:sz w:val="16"/>
                        </w:rPr>
                        <w:t>(a)(9).</w:t>
                      </w:r>
                    </w:p>
                  </w:txbxContent>
                </v:textbox>
                <w10:wrap type="square" anchorx="page" anchory="page"/>
              </v:shape>
            </w:pict>
          </mc:Fallback>
        </mc:AlternateContent>
      </w:r>
      <w:r>
        <w:rPr>
          <w:noProof/>
        </w:rPr>
        <mc:AlternateContent>
          <mc:Choice Requires="wps">
            <w:drawing>
              <wp:anchor distT="0" distB="0" distL="0" distR="0" simplePos="0" relativeHeight="251158016" behindDoc="1" locked="0" layoutInCell="1" allowOverlap="1" wp14:anchorId="52118D6A" wp14:editId="066AF0A1">
                <wp:simplePos x="0" y="0"/>
                <wp:positionH relativeFrom="page">
                  <wp:posOffset>2822575</wp:posOffset>
                </wp:positionH>
                <wp:positionV relativeFrom="page">
                  <wp:posOffset>1362710</wp:posOffset>
                </wp:positionV>
                <wp:extent cx="1009015" cy="100330"/>
                <wp:effectExtent l="0" t="0" r="0" b="0"/>
                <wp:wrapSquare wrapText="bothSides"/>
                <wp:docPr id="970"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24.101(c)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55" type="#_x0000_t202" style="position:absolute;margin-left:222.25pt;margin-top:107.3pt;width:79.45pt;height:7.9pt;z-index:-25215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kxtAIAALUFAAAOAAAAZHJzL2Uyb0RvYy54bWysVG1vmzAQ/j5p/8Hyd8pLSRpQSdWGME3q&#10;XqR2P8ABE6wZm9lOoKv233c2IWnaL9M2PqADn5977u65u74ZWo72VGkmRYbDiwAjKkpZMbHN8LfH&#10;wltgpA0RFeFS0Aw/UY1vlu/fXfddSiPZSF5RhQBE6LTvMtwY06W+r8uGtkRfyI4KOKylaomBT7X1&#10;K0V6QG+5HwXB3O+lqjolS6o1/M3HQ7x0+HVNS/OlrjU1iGcYuBn3Vu69sW9/eU3SrSJdw8oDDfIX&#10;LFrCBAQ9QuXEELRT7A1Uy0oltazNRSlbX9Y1K6nLAbIJg1fZPDSkoy4XKI7ujmXS/w+2/Lz/qhCr&#10;MpxcQX0EaaFJj3Qw6E4OKJkntkJ9p1NwfOjA1QxwAJ122eruXpbfNRJy1RCxpbdKyb6hpAKGob3p&#10;v7g64mgLsuk/yQoCkZ2RDmioVWvLBwVBgA5Mno7dsWRKGzIIkiCcYVTCGXxcXrr2+SSdbndKmw9U&#10;tsgaGVbQfYdO9vfaWDYknVxsMCELxrlTABdnP8Bx/AOx4ao9syxcQ5+TIFkv1ovYi6P52ouDPPdu&#10;i1XszYvwapZf5qtVHv6yccM4bVhVUWHDTOIK4z9r3kHmoyyO8tKSs8rCWUpabTcrrtCegLgL97ia&#10;w8nJzT+n4YoAubxKKYzi4C5KvGK+uPLiIp55IIeFF4TJXTIP4iTOi/OU7pmg/54S6kF3s2g2iulE&#10;+lVugXve5kbSlhlYH5y1GV4cnUhqJbgWlWutIYyP9otSWPqnUkC7p0Y7wVqNjmo1w2Zw0xEdB2Ej&#10;qyeQsJKgMNAp7D4wGql+YtTDHsmw/rEjimLEPwoYA7t0JkNNxmYyiCjhaoYNRqO5MuNy2nWKbRtA&#10;HgdNyFsYlZo5FduZGlkcBgx2g0vmsMfs8nn57bxO23b5GwAA//8DAFBLAwQUAAYACAAAACEASixV&#10;QeAAAAALAQAADwAAAGRycy9kb3ducmV2LnhtbEyPwU7DMAyG70i8Q2QkbizZFiooTacJwQkJ0ZUD&#10;x7Tx2miNU5psK29POI2j7U+/v7/YzG5gJ5yC9aRguRDAkFpvLHUKPuvXuwdgIWoyevCECn4wwKa8&#10;vip0bvyZKjztYsdSCIVcK+hjHHPOQ9uj02HhR6R02/vJ6ZjGqeNm0ucU7ga+EiLjTltKH3o94nOP&#10;7WF3dAq2X1S92O/35qPaV7auHwW9ZQelbm/m7ROwiHO8wPCnn9ShTE6NP5IJbFAgpbxPqILVUmbA&#10;EpGJtQTWpM1aSOBlwf93KH8BAAD//wMAUEsBAi0AFAAGAAgAAAAhALaDOJL+AAAA4QEAABMAAAAA&#10;AAAAAAAAAAAAAAAAAFtDb250ZW50X1R5cGVzXS54bWxQSwECLQAUAAYACAAAACEAOP0h/9YAAACU&#10;AQAACwAAAAAAAAAAAAAAAAAvAQAAX3JlbHMvLnJlbHNQSwECLQAUAAYACAAAACEAOsTJMbQCAAC1&#10;BQAADgAAAAAAAAAAAAAAAAAuAgAAZHJzL2Uyb0RvYy54bWxQSwECLQAUAAYACAAAACEASixVQeAA&#10;AAALAQAADwAAAAAAAAAAAAAAAAAOBQAAZHJzL2Rvd25yZXYueG1sUEsFBgAAAAAEAAQA8wAAABsG&#10;A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24.101(c)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59040" behindDoc="1" locked="0" layoutInCell="1" allowOverlap="1" wp14:anchorId="4F9E1127" wp14:editId="7E04D5A3">
                <wp:simplePos x="0" y="0"/>
                <wp:positionH relativeFrom="page">
                  <wp:posOffset>3943985</wp:posOffset>
                </wp:positionH>
                <wp:positionV relativeFrom="page">
                  <wp:posOffset>1362710</wp:posOffset>
                </wp:positionV>
                <wp:extent cx="457200" cy="100330"/>
                <wp:effectExtent l="0" t="0" r="0" b="0"/>
                <wp:wrapSquare wrapText="bothSides"/>
                <wp:docPr id="969"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24.101(b).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056" type="#_x0000_t202" style="position:absolute;margin-left:310.55pt;margin-top:107.3pt;width:36pt;height:7.9pt;z-index:-25215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UztA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jiMMeKkhSY90EGjWzGgOIxMhfpOJeB434GrHuAAOm2zVd2dKL4rxMWmJnxP11KKvqakBIa+uek+&#10;uzriKAOy6z+JEgKRgxYWaKhka8oHBUGADp16PHfHkClgM1gsoeMYFXDke958brvnkmS63EmlP1DR&#10;ImOkWELzLTg53iltyJBkcjGxuMhZ01gBNPzFBjiOOxAarpozQ8L28yn24m20jQInmIVbJ/CyzFnn&#10;m8AJc3+5yObZZpP5v0xcP0hqVpaUmzCTtvzgz3p3UvmoirO6lGhYaeAMJSX3u00j0ZGAtnP72ZLD&#10;ycXNfUnDFgFyeZWSPwu821ns5GG0dII8WDjx0oscz49v49AL4iDLX6Z0xzj995RQD7JbzBajli6k&#10;X+Xm2e9tbiRpmYbp0bA2xdHZiSRGgVte2tZqwprRflYKQ/9SCmj31GirVyPRUax62A32cYxaM2Le&#10;ifIRFCwFKAzECKMPjFrInxj1MEZSrH4ciKQYNR85vAIzcyZDTsZuMggv4GqKNUajudHjbDp0ku1r&#10;QB7fGRdreCkVsyq+sDi9LxgNNpnTGDOz5/m/9boM29VvAAAA//8DAFBLAwQUAAYACAAAACEAOKL/&#10;OeAAAAALAQAADwAAAGRycy9kb3ducmV2LnhtbEyPwU7DMAyG70h7h8iTuLG03RSx0nSaEJyQEF05&#10;cEybrI3WOKXJtvL2mBM7+ven35+L3ewGdjFTsB4lpKsEmMHWa4udhM/69eERWIgKtRo8Ggk/JsCu&#10;XNwVKtf+ipW5HGLHqARDriT0MY4556HtjVNh5UeDtDv6yalI49RxPakrlbuBZ0kiuFMW6UKvRvPc&#10;m/Z0ODsJ+y+sXuz3e/NRHStb19sE38RJyvvlvH8CFs0c/2H40yd1KMmp8WfUgQ0SRJamhErI0o0A&#10;RoTYrilpKFknG+BlwW9/KH8BAAD//wMAUEsBAi0AFAAGAAgAAAAhALaDOJL+AAAA4QEAABMAAAAA&#10;AAAAAAAAAAAAAAAAAFtDb250ZW50X1R5cGVzXS54bWxQSwECLQAUAAYACAAAACEAOP0h/9YAAACU&#10;AQAACwAAAAAAAAAAAAAAAAAvAQAAX3JlbHMvLnJlbHNQSwECLQAUAAYACAAAACEAz2gFM7QCAAC0&#10;BQAADgAAAAAAAAAAAAAAAAAuAgAAZHJzL2Uyb0RvYy54bWxQSwECLQAUAAYACAAAACEAOKL/OeAA&#10;AAALAQAADwAAAAAAAAAAAAAAAAAO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24.101(b).</w:t>
                      </w:r>
                    </w:p>
                  </w:txbxContent>
                </v:textbox>
                <w10:wrap type="square" anchorx="page" anchory="page"/>
              </v:shape>
            </w:pict>
          </mc:Fallback>
        </mc:AlternateContent>
      </w:r>
      <w:r>
        <w:rPr>
          <w:noProof/>
        </w:rPr>
        <mc:AlternateContent>
          <mc:Choice Requires="wps">
            <w:drawing>
              <wp:anchor distT="0" distB="0" distL="0" distR="0" simplePos="0" relativeHeight="251160064" behindDoc="1" locked="0" layoutInCell="1" allowOverlap="1" wp14:anchorId="1A84D191" wp14:editId="74686B2F">
                <wp:simplePos x="0" y="0"/>
                <wp:positionH relativeFrom="page">
                  <wp:posOffset>575945</wp:posOffset>
                </wp:positionH>
                <wp:positionV relativeFrom="page">
                  <wp:posOffset>1469390</wp:posOffset>
                </wp:positionV>
                <wp:extent cx="441960" cy="100330"/>
                <wp:effectExtent l="0" t="0" r="0" b="0"/>
                <wp:wrapSquare wrapText="bothSides"/>
                <wp:docPr id="968"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24.2(a)(2)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57" type="#_x0000_t202" style="position:absolute;margin-left:45.35pt;margin-top:115.7pt;width:34.8pt;height:7.9pt;z-index:-25215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4GWtAIAALQFAAAOAAAAZHJzL2Uyb0RvYy54bWysVNuOmzAQfa/Uf7D8zgIJIQEtqXZDqCpt&#10;L9JuP8DBJlgFm9pOYFv13zs2IdnLS9WWB2vwjI9n5hzP9buhbdCRKc2lyHB4FWDERCkpF/sMf30o&#10;vBVG2hBBSSMFy/Aj0/jd+u2b675L2UzWsqFMIQAROu27DNfGdKnv67JmLdFXsmMCnJVULTHwq/Y+&#10;VaQH9LbxZ0EQ+71UtFOyZFrDbj468drhVxUrzeeq0sygJsOQm3GrcuvOrv76mqR7Rbqal6c0yF9k&#10;0RIu4NIzVE4MQQfFX0G1vFRSy8pclbL1ZVXxkrkaoJoweFHNfU065mqB5uju3Cb9/2DLT8cvCnGa&#10;4SQGqgRpgaQHNhh0KweUxEvbob7TKQTedxBqBnAA065a3d3J8ptGQm5qIvbsRinZ14xQyDC0J/0n&#10;R0ccbUF2/UdJ4SJyMNIBDZVqbfugIQjQganHMzs2mRI2oyhMYvCU4AqDYD537PkknQ53Spv3TLbI&#10;GhlWQL4DJ8c7bWwyJJ1C7F1CFrxpnAAa8WwDAscduBqOWp9NwvH5MwmS7Wq7irxoFm+9KMhz76bY&#10;RF5chMtFPs83mzz8Ze8No7TmlDJhr5m0FUZ/xt1J5aMqzurSsuHUwtmUtNrvNo1CRwLaLtznWg6e&#10;S5j/PA3XBKjlRUnhLApuZ4lXxKulFxXRwkuWwcoLwuQWWh4lUV48L+mOC/bvJaEeZLeYLUYtXZJ+&#10;UVvgvte1kbTlBqZHw9sMr85BJLUK3ArqqDWEN6P9pBU2/UsrgO6JaKdXK9FRrGbYDe5xzJ2arZh3&#10;kj6CgpUEhYEYYfSBUUv1A6MexkiG9fcDUQyj5oOAV2BnzmSoydhNBhElHM2wwWg0N2acTYdO8X0N&#10;yOM7E/IGXkrFnYovWZzeF4wGV8xpjNnZ8/TfRV2G7fo3AAAA//8DAFBLAwQUAAYACAAAACEA1oEJ&#10;4eAAAAAKAQAADwAAAGRycy9kb3ducmV2LnhtbEyPwU7DMAyG70i8Q2QkbixZN3WsazpNCE5IiK4c&#10;dkwbr43WOKXJtvL2ZCc42v70+/vz7WR7dsHRG0cS5jMBDKlx2lAr4at6e3oG5oMirXpHKOEHPWyL&#10;+7tcZdpdqcTLPrQshpDPlIQuhCHj3DcdWuVnbkCKt6MbrQpxHFuuR3WN4bbniRApt8pQ/NCpAV86&#10;bE77s5WwO1D5ar4/6s/yWJqqWgt6T09SPj5Muw2wgFP4g+GmH9WhiE61O5P2rJewFqtISkgW8yWw&#10;G5CKBbA6bparBHiR8/8Vil8AAAD//wMAUEsBAi0AFAAGAAgAAAAhALaDOJL+AAAA4QEAABMAAAAA&#10;AAAAAAAAAAAAAAAAAFtDb250ZW50X1R5cGVzXS54bWxQSwECLQAUAAYACAAAACEAOP0h/9YAAACU&#10;AQAACwAAAAAAAAAAAAAAAAAvAQAAX3JlbHMvLnJlbHNQSwECLQAUAAYACAAAACEAu/eBlrQCAAC0&#10;BQAADgAAAAAAAAAAAAAAAAAuAgAAZHJzL2Uyb0RvYy54bWxQSwECLQAUAAYACAAAACEA1oEJ4eAA&#10;AAAKAQAADwAAAAAAAAAAAAAAAAAO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24.2(a)(2)</w:t>
                      </w:r>
                    </w:p>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14:anchorId="64E4DD2A" wp14:editId="3B056E19">
                <wp:simplePos x="0" y="0"/>
                <wp:positionH relativeFrom="page">
                  <wp:posOffset>1694815</wp:posOffset>
                </wp:positionH>
                <wp:positionV relativeFrom="page">
                  <wp:posOffset>1469390</wp:posOffset>
                </wp:positionV>
                <wp:extent cx="1002665" cy="310515"/>
                <wp:effectExtent l="0" t="0" r="0" b="0"/>
                <wp:wrapSquare wrapText="bothSides"/>
                <wp:docPr id="967"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9" w:lineRule="exact"/>
                              <w:ind w:left="144" w:hanging="144"/>
                              <w:textAlignment w:val="baseline"/>
                              <w:rPr>
                                <w:rFonts w:ascii="Arial" w:eastAsia="Arial" w:hAnsi="Arial"/>
                                <w:color w:val="000000"/>
                                <w:sz w:val="16"/>
                              </w:rPr>
                            </w:pPr>
                            <w:r>
                              <w:rPr>
                                <w:rFonts w:ascii="Arial" w:eastAsia="Arial" w:hAnsi="Arial"/>
                                <w:color w:val="000000"/>
                                <w:sz w:val="16"/>
                              </w:rPr>
                              <w:t>24.2 Alien not lawfully present in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58" type="#_x0000_t202" style="position:absolute;margin-left:133.45pt;margin-top:115.7pt;width:78.95pt;height:24.4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mc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EC4w46aBJD3TU6FaMKIljU6GhVyk43vfgqkc4gE5btqq/E+VXhbhYN4Tv6I2UYmgoqSBD39x0&#10;z65OOMqAbIcPooJAZK+FBRpr2ZnyQUEQoEOnHk/dMcmUJqTnBXEcYVTC2aXvRX5kQ5B0vt1Lpd9R&#10;0SFjZFhC9y06OdwpbbIh6exignFRsLa1Cmj5sw1wnHYgNlw1ZyYL29AfiZdslptl6IRBvHFCL8+d&#10;m2IdOnHhL6L8Ml+vc/+nieuHacOqinITZhaXH/5Z844yn2RxkpcSLasMnElJyd123Up0ICDuwn7H&#10;gpy5uc/TsEUALi8o+UHo3QaJU8TLhRMWYeQkC2/peH5ym8RemIR58ZzSHeP03ymhAXQXBdEkpt9y&#10;8+z3mhtJO6ZhfLSsy/Dy5ERSI8ENr2xrNWHtZJ+VwqT/VApo99xoK1ij0UmtetyO9nVcBia8UfNW&#10;VI8gYSlAYaBTmH1gNEJ+x2iAOZJh9W1PJMWofc/hGZihMxtyNrazQXgJVzOsMZrMtZ6G076XbNcA&#10;8vTQuLiBp1Izq+KnLI4PDGaDJXOcY2b4nP9br6dpu/oFAAD//wMAUEsDBBQABgAIAAAAIQAOiHYI&#10;4QAAAAsBAAAPAAAAZHJzL2Rvd25yZXYueG1sTI/BTsMwEETvSP0Haytxo3bTKGpDnKpCcEJCpOHA&#10;0YndxGq8DrHbhr9nOcFtd2c0+6bYz25gVzMF61HCeiWAGWy9tthJ+KhfHrbAQlSo1eDRSPg2Afbl&#10;4q5QufY3rMz1GDtGIRhyJaGPccw5D21vnAorPxok7eQnpyKtU8f1pG4U7gaeCJFxpyzSh16N5qk3&#10;7fl4cRIOn1g926+35r06VbaudwJfs7OU98v58Agsmjn+meEXn9ChJKbGX1AHNkhIsmxHVho26xQY&#10;OdIkpTINXbZiA7ws+P8O5Q8AAAD//wMAUEsBAi0AFAAGAAgAAAAhALaDOJL+AAAA4QEAABMAAAAA&#10;AAAAAAAAAAAAAAAAAFtDb250ZW50X1R5cGVzXS54bWxQSwECLQAUAAYACAAAACEAOP0h/9YAAACU&#10;AQAACwAAAAAAAAAAAAAAAAAvAQAAX3JlbHMvLnJlbHNQSwECLQAUAAYACAAAACEA5Zi5nLMCAAC1&#10;BQAADgAAAAAAAAAAAAAAAAAuAgAAZHJzL2Uyb0RvYy54bWxQSwECLQAUAAYACAAAACEADoh2COEA&#10;AAALAQAADwAAAAAAAAAAAAAAAAANBQAAZHJzL2Rvd25yZXYueG1sUEsFBgAAAAAEAAQA8wAAABsG&#10;AAAAAA==&#10;" filled="f" stroked="f">
                <v:textbox inset="0,0,0,0">
                  <w:txbxContent>
                    <w:p w:rsidR="00FA0D70" w:rsidRDefault="00EA2637">
                      <w:pPr>
                        <w:spacing w:line="159" w:lineRule="exact"/>
                        <w:ind w:left="144" w:hanging="144"/>
                        <w:textAlignment w:val="baseline"/>
                        <w:rPr>
                          <w:rFonts w:ascii="Arial" w:eastAsia="Arial" w:hAnsi="Arial"/>
                          <w:color w:val="000000"/>
                          <w:sz w:val="16"/>
                        </w:rPr>
                      </w:pPr>
                      <w:r>
                        <w:rPr>
                          <w:rFonts w:ascii="Arial" w:eastAsia="Arial" w:hAnsi="Arial"/>
                          <w:color w:val="000000"/>
                          <w:sz w:val="16"/>
                        </w:rPr>
                        <w:t>24.2 Alien not lawfully present in the United States.</w:t>
                      </w: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14:anchorId="5A5D86C1" wp14:editId="51077381">
                <wp:simplePos x="0" y="0"/>
                <wp:positionH relativeFrom="page">
                  <wp:posOffset>5071745</wp:posOffset>
                </wp:positionH>
                <wp:positionV relativeFrom="page">
                  <wp:posOffset>1471930</wp:posOffset>
                </wp:positionV>
                <wp:extent cx="1005840" cy="100965"/>
                <wp:effectExtent l="0" t="0" r="0" b="0"/>
                <wp:wrapSquare wrapText="bothSides"/>
                <wp:docPr id="966"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24.303(c)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59" type="#_x0000_t202" style="position:absolute;margin-left:399.35pt;margin-top:115.9pt;width:79.2pt;height:7.9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IUsgIAALUFAAAOAAAAZHJzL2Uyb0RvYy54bWysVNuOmzAQfa/Uf7D8zgJZwgJaUu2GUFXa&#10;XqTdfoBjTLAKNrWdwLbqv3dsQrKXl6otD2jsGZ+5nZnrd2PXogNTmkuR4/AiwIgJKisudjn++lB6&#10;CUbaEFGRVgqW40em8bvV2zfXQ5+xhWxkWzGFAETobOhz3BjTZ76vacM6oi9kzwQoa6k6YuCodn6l&#10;yADoXesvgiD2B6mqXknKtIbbYlLilcOva0bN57rWzKA2xxCbcX/l/lv791fXJNsp0jecHsMgfxFF&#10;R7gApyeoghiC9oq/guo4VVLL2lxQ2fmyrjllLgfIJgxeZHPfkJ65XKA4uj+VSf8/WPrp8EUhXuU4&#10;jWOMBOmgSQ9sNOhWjiiNl7ZCQ68zMLzvwdSMoIBOu2x1fyfpN42EXDdE7NiNUnJoGKkgwtC+9J88&#10;nXC0BdkOH2UFjsjeSAc01qqz5YOCIECHTj2eumODodZlECyTCFQUdHA4BueTbH7dK23eM9khK+RY&#10;QfcdOjncaWOjIdlsYp0JWfK2dQxoxbMLMJxuwDc8tTobhWvozzRIN8kmibxoEW+8KCgK76ZcR15c&#10;hlfL4rJYr4vwl/UbRlnDq4oJ62YmVxj9WfOONJ9ocaKXli2vLJwNSavddt0qdCBA7tJ9ruagOZv5&#10;z8NwRYBcXqQULqLgdpF6ZZxceVEZLb30Kki8IExv0ziI0qgon6d0xwX795TQALxbLpYTmc5Bv8gt&#10;cN/r3EjWcQPro+VdjpOTEcksBTeicq01hLeT/KQUNvxzKaDdc6MdYS1HJ7aacTu66bi8nAdhK6tH&#10;oLCSwDAgI+w+EBqpfmA0wB7Jsf6+J4ph1H4QMAZ26cyCmoXtLBBB4WmODUaTuDbTctr3iu8aQJ4G&#10;TcgbGJWaOxbbmZqiOA4Y7AaXzHGP2eXz9Oysztt29RsAAP//AwBQSwMEFAAGAAgAAAAhAGKVtEDh&#10;AAAACwEAAA8AAABkcnMvZG93bnJldi54bWxMj8FOwzAMhu9IvENkJG4s7YBlLU2nCcEJCdGVA8e0&#10;ydpojVOabCtvjzmNo+1Pv7+/2MxuYCczBetRQrpIgBlsvbbYSfisX+/WwEJUqNXg0Uj4MQE25fVV&#10;oXLtz1iZ0y52jEIw5EpCH+OYcx7a3jgVFn40SLe9n5yKNE4d15M6U7gb+DJJVtwpi/ShV6N57k17&#10;2B2dhO0XVi/2+735qPaVresswbfVQcrbm3n7BCyaOV5g+NMndSjJqfFH1IENEkS2FoRKWN6n1IGI&#10;7FGkwBraPAgBvCz4/w7lLwAAAP//AwBQSwECLQAUAAYACAAAACEAtoM4kv4AAADhAQAAEwAAAAAA&#10;AAAAAAAAAAAAAAAAW0NvbnRlbnRfVHlwZXNdLnhtbFBLAQItABQABgAIAAAAIQA4/SH/1gAAAJQB&#10;AAALAAAAAAAAAAAAAAAAAC8BAABfcmVscy8ucmVsc1BLAQItABQABgAIAAAAIQB0o3IUsgIAALUF&#10;AAAOAAAAAAAAAAAAAAAAAC4CAABkcnMvZTJvRG9jLnhtbFBLAQItABQABgAIAAAAIQBilbRA4QAA&#10;AAsBAAAPAAAAAAAAAAAAAAAAAAwFAABkcnMvZG93bnJldi54bWxQSwUGAAAAAAQABADzAAAAGgYA&#10;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24.303(c)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14:anchorId="25E6EA17" wp14:editId="26AF401C">
                <wp:simplePos x="0" y="0"/>
                <wp:positionH relativeFrom="page">
                  <wp:posOffset>6190615</wp:posOffset>
                </wp:positionH>
                <wp:positionV relativeFrom="page">
                  <wp:posOffset>1471930</wp:posOffset>
                </wp:positionV>
                <wp:extent cx="640080" cy="100965"/>
                <wp:effectExtent l="0" t="0" r="0" b="0"/>
                <wp:wrapSquare wrapText="bothSides"/>
                <wp:docPr id="965"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24.304(a)(11).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60" type="#_x0000_t202" style="position:absolute;margin-left:487.45pt;margin-top:115.9pt;width:50.4pt;height:7.9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3WsAIAALQFAAAOAAAAZHJzL2Uyb0RvYy54bWysVG1vmzAQ/j5p/8Hyd4pJCQVUUrUhTJO6&#10;F6ndD3DABGtgM9sJ6ab9951NSJNWk6ZtfLAO3/m5t+fu+mbftWjHlOZSZDi4IBgxUcqKi02GvzwW&#10;XoyRNlRUtJWCZfiJaXyzePvmeuhTNpONbCumEIAInQ59hhtj+tT3ddmwjuoL2TMBylqqjhr4VRu/&#10;UnQA9K71Z4RE/iBV1StZMq3hNh+VeOHw65qV5lNda2ZQm2GIzbhTuXNtT39xTdONon3Dy0MY9C+i&#10;6CgX4PQIlVND0VbxV1AdL5XUsjYXpex8Wde8ZC4HyCYgL7J5aGjPXC5QHN0fy6T/H2z5cfdZIV5l&#10;OInmGAnaQZMe2d6gO7lHSRTaCg29TsHwoQdTswcFdNplq/t7WX7VSMhlQ8WG3Solh4bRCiIM7Ev/&#10;5OmIoy3IevggK3BEt0Y6oH2tOls+KAgCdOjU07E7NpgSLqOQkBg0JagCQmy81gNNp8e90uYdkx2y&#10;QoYVNN+B0929NqPpZGJ9CVnwtoV7mrbi7AIwxxtwDU+tzgbh+vkjIckqXsWhF86ilReSPPdui2Xo&#10;RUVwNc8v8+UyD35av0GYNryqmLBuJm4F4Z/17sDykRVHdmnZ8srC2ZC02qyXrUI7Ctwu3HcoyImZ&#10;fx6Gqxfk8iKlYBaSu1niFVF85YVFOPeSKxJ7JEjukoiESZgX5yndc8H+PSU0AO3ms/nIpd/mRtz3&#10;OjeadtzA9mh5l+H4aERTy8CVqFxrDeXtKJ+Uwob/XApo99Rox1dL0ZGsZr/eu+G4PM7BWlZPwGAl&#10;gWFARlh9IDRSfcdogDWSYf1tSxXDqH0vYArszpkENQnrSaCihKcZNhiN4tKMu2nbK75pAHmcMyFv&#10;YVJq7lhsR2qM4jBfsBpcMoc1ZnfP6b+zel62i18AAAD//wMAUEsDBBQABgAIAAAAIQAkU+ME4QAA&#10;AAwBAAAPAAAAZHJzL2Rvd25yZXYueG1sTI/LTsMwEEX3SPyDNUjsqNMHNQlxqqqCFRIiDQuWTjxN&#10;rMbjELtt+HvcFSxn5ujOuflmsj074+iNIwnzWQIMqXHaUCvhs3p9eALmgyKtekco4Qc9bIrbm1xl&#10;2l2oxPM+tCyGkM+UhC6EIePcNx1a5WduQIq3gxutCnEcW65HdYnhtueLJFlzqwzFD50acNdhc9yf&#10;rITtF5Uv5vu9/igPpamqNKG39VHK+7tp+wws4BT+YLjqR3UoolPtTqQ96yWkYpVGVMJiOY8drkQi&#10;HgWwOq5WQgAvcv6/RPELAAD//wMAUEsBAi0AFAAGAAgAAAAhALaDOJL+AAAA4QEAABMAAAAAAAAA&#10;AAAAAAAAAAAAAFtDb250ZW50X1R5cGVzXS54bWxQSwECLQAUAAYACAAAACEAOP0h/9YAAACUAQAA&#10;CwAAAAAAAAAAAAAAAAAvAQAAX3JlbHMvLnJlbHNQSwECLQAUAAYACAAAACEAIxbt1rACAAC0BQAA&#10;DgAAAAAAAAAAAAAAAAAuAgAAZHJzL2Uyb0RvYy54bWxQSwECLQAUAAYACAAAACEAJFPjBOEAAAAM&#10;AQAADwAAAAAAAAAAAAAAAAAKBQAAZHJzL2Rvd25yZXYueG1sUEsFBgAAAAAEAAQA8wAAABgGAAAA&#10;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24.304(a)(11).</w:t>
                      </w: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14:anchorId="2C3B3E27" wp14:editId="77CC18AF">
                <wp:simplePos x="0" y="0"/>
                <wp:positionH relativeFrom="page">
                  <wp:posOffset>2822575</wp:posOffset>
                </wp:positionH>
                <wp:positionV relativeFrom="page">
                  <wp:posOffset>1478280</wp:posOffset>
                </wp:positionV>
                <wp:extent cx="432435" cy="100330"/>
                <wp:effectExtent l="0" t="0" r="0" b="0"/>
                <wp:wrapSquare wrapText="bothSides"/>
                <wp:docPr id="96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24.101(d)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61" type="#_x0000_t202" style="position:absolute;margin-left:222.25pt;margin-top:116.4pt;width:34.05pt;height:7.9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7ltgIAALQ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pzEBCNBO2jSAzsYdCsPKIlntkJDr1NwvO/B1RzgADrtstX9nSy/ayTkqqFiy26UkkPDaAUMQ3vT&#10;f3Z1xNEWZDN8khUEojsjHdChVp0tHxQEATp06vHUHUumhE0yi8hsjlEJR2EQzGauez5Np8u90uYD&#10;kx2yRoYVNN+B0/2dNpYMTScXG0vIgretE0ArXmyA47gDoeGqPbMkXD+fkiBZL9YL4pEoXnskyHPv&#10;plgRLy7Cy3k+y1erPPxl44YkbXhVMWHDTNoKyZ/17qjyURUndWnZ8srCWUpabTerVqE9BW0X7nMl&#10;h5Ozm/+ShisC5PIqpTAiwW2UeEW8uPRIQeZechksvCBMbpM4IAnJi5cp3XHB/j0lNIDs5tF81NKZ&#10;9KvcAve9zY2mHTcwPVreZXhxcqKpVeBaVK61hvJ2tJ+VwtI/lwLaPTXa6dVKdBSrOWwO7nGA7gDN&#10;inkjq0dQsJKgMJApjD4wGql+YjTAGMmw/rGjimHUfhTwCuzMmQw1GZvJoKKEqxk2GI3myoyzadcr&#10;vm0AeXxnQt7AS6m5U/GZxfF9wWhwyRzHmJ09z/+d13nYLn8DAAD//wMAUEsDBBQABgAIAAAAIQAW&#10;R1/g4AAAAAsBAAAPAAAAZHJzL2Rvd25yZXYueG1sTI/BToNAEIbvJr7DZky82aVISUtZmsboycRI&#10;8eBxgSlsys4iu23x7R1PepyZL/98f76b7SAuOHnjSMFyEYFAalxrqFPwUb08rEH4oKnVgyNU8I0e&#10;dsXtTa6z1l2pxMshdIJDyGdaQR/CmEnpmx6t9gs3IvHt6CarA49TJ9tJXzncDjKOolRabYg/9HrE&#10;px6b0+FsFew/qXw2X2/1e3ksTVVtInpNT0rd3837LYiAc/iD4Vef1aFgp9qdqfViUJAkyYpRBfFj&#10;zB2YWC3jFETNm2Sdgixy+b9D8QMAAP//AwBQSwECLQAUAAYACAAAACEAtoM4kv4AAADhAQAAEwAA&#10;AAAAAAAAAAAAAAAAAAAAW0NvbnRlbnRfVHlwZXNdLnhtbFBLAQItABQABgAIAAAAIQA4/SH/1gAA&#10;AJQBAAALAAAAAAAAAAAAAAAAAC8BAABfcmVscy8ucmVsc1BLAQItABQABgAIAAAAIQDUQL7ltgIA&#10;ALQFAAAOAAAAAAAAAAAAAAAAAC4CAABkcnMvZTJvRG9jLnhtbFBLAQItABQABgAIAAAAIQAWR1/g&#10;4AAAAAs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24.101(d)</w:t>
                      </w: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14:anchorId="6BDBEC74" wp14:editId="6F0B1A25">
                <wp:simplePos x="0" y="0"/>
                <wp:positionH relativeFrom="page">
                  <wp:posOffset>3943985</wp:posOffset>
                </wp:positionH>
                <wp:positionV relativeFrom="page">
                  <wp:posOffset>1478280</wp:posOffset>
                </wp:positionV>
                <wp:extent cx="454025" cy="100330"/>
                <wp:effectExtent l="0" t="0" r="0" b="0"/>
                <wp:wrapSquare wrapText="bothSides"/>
                <wp:docPr id="963"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24.101(c).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62" type="#_x0000_t202" style="position:absolute;margin-left:310.55pt;margin-top:116.4pt;width:35.75pt;height:7.9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N/tgIAALQFAAAOAAAAZHJzL2Uyb0RvYy54bWysVNuOmzAQfa/Uf7D8zmIIYQNastoNoaq0&#10;vUi7/QAHTLAKNrWdkO2q/96xCcleXqq2PFiDPT6eM3Nmrq4PXYv2TGkuRYaDC4IRE6WsuNhm+NtD&#10;4S0w0oaKirZSsAw/Mo2vl+/fXQ19ykLZyLZiCgGI0OnQZ7gxpk99X5cN66i+kD0TcFhL1VEDv2rr&#10;V4oOgN61fkhI7A9SVb2SJdMadvPxEC8dfl2z0nypa80MajMMsRm3Krdu7Oovr2i6VbRveHkMg/5F&#10;FB3lAh49QeXUULRT/A1Ux0sltazNRSk7X9Y1L5njAGwC8orNfUN75rhAcnR/SpP+f7Dl5/1XhXiV&#10;4SSeYSRoB0V6YAeDbuUBJXFoMzT0OgXH+x5czQEOoNKOre7vZPldIyFXDRVbdqOUHBpGK4gwsDf9&#10;Z1dHHG1BNsMnWcFDdGekAzrUqrPpg4QgQIdKPZ6qY4MpYTOaRyScY1TCUUDIbOaq59N0utwrbT4w&#10;2SFrZFhB8R043d9pY4Oh6eRi3xKy4G3rBNCKFxvgOO7A03DVntkgXD2fEpKsF+tF5EVhvPYikufe&#10;TbGKvLgILuf5LF+t8uCXfTeI0oZXFRP2mUlbQfRntTuqfFTFSV1atryycDYkrbabVavQnoK2C/e5&#10;lMPJ2c1/GYZLAnB5RSkII3IbJl4RLy69qIjmXnJJFh4JktskJlES5cVLSndcsH+nhAaQ3Rxq6uic&#10;g37FjbjvLTeadtzA9Gh5l+HFyYmmVoFrUbnSGsrb0X6WChv+ORVQ7qnQTq9WoqNYzWFzcM0xi6c+&#10;2MjqERSsJCgMZAqjD4xGqp8YDTBGMqx/7KhiGLUfBXSBnTmToSZjMxlUlHA1wwaj0VyZcTbtesW3&#10;DSCPfSbkDXRKzZ2KbUuNURz7C0aDI3McY3b2PP93Xudhu/wNAAD//wMAUEsDBBQABgAIAAAAIQB2&#10;Gt+w3wAAAAsBAAAPAAAAZHJzL2Rvd25yZXYueG1sTI/BTsMwDIbvSLxDZCRuLG1A0VaaThOCExKi&#10;KweOaZO10RqnNNlW3h5zgqPtT7+/v9wufmRnO0cXUEG+yoBZ7IJx2Cv4aF7u1sBi0mj0GNAq+LYR&#10;ttX1VakLEy5Y2/M+9YxCMBZawZDSVHAeu8F6HVdhski3Q5i9TjTOPTezvlC4H7nIMsm9dkgfBj3Z&#10;p8F2x/3JK9h9Yv3svt7a9/pQu6bZZPgqj0rd3iy7R2DJLukPhl99UoeKnNpwQhPZqECKPCdUgbgX&#10;1IEIuRESWEubh7UEXpX8f4fqBwAA//8DAFBLAQItABQABgAIAAAAIQC2gziS/gAAAOEBAAATAAAA&#10;AAAAAAAAAAAAAAAAAABbQ29udGVudF9UeXBlc10ueG1sUEsBAi0AFAAGAAgAAAAhADj9If/WAAAA&#10;lAEAAAsAAAAAAAAAAAAAAAAALwEAAF9yZWxzLy5yZWxzUEsBAi0AFAAGAAgAAAAhACkMk3+2AgAA&#10;tAUAAA4AAAAAAAAAAAAAAAAALgIAAGRycy9lMm9Eb2MueG1sUEsBAi0AFAAGAAgAAAAhAHYa37Df&#10;AAAACwEAAA8AAAAAAAAAAAAAAAAAEA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24.101(c).</w:t>
                      </w: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14:anchorId="17F6EEF6" wp14:editId="773A0E08">
                <wp:simplePos x="0" y="0"/>
                <wp:positionH relativeFrom="page">
                  <wp:posOffset>5071745</wp:posOffset>
                </wp:positionH>
                <wp:positionV relativeFrom="page">
                  <wp:posOffset>1584960</wp:posOffset>
                </wp:positionV>
                <wp:extent cx="554990" cy="100330"/>
                <wp:effectExtent l="0" t="0" r="0" b="0"/>
                <wp:wrapSquare wrapText="bothSides"/>
                <wp:docPr id="962"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063" type="#_x0000_t202" style="position:absolute;margin-left:399.35pt;margin-top:124.8pt;width:43.7pt;height:7.9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mStQIAALQ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xxHAUactNCkezpotBEDiiPfVKjvVAKBdx2E6gEc0GnLVnW3oviqEBfbmvADvZFS9DUlJWRoT7oX&#10;R0ccZUD2/QdRwkXkqIUFGirZmvJBQRCgQ6cezt0xyRSwuViEcQyeAly+583ntnsuSabDnVT6HRUt&#10;MkaKJTTfgpPTrdJAA0KnEHMXFzlrGiuAhj/bgMBxB66Go8ZnkrD9/BF78W61W4VOGEQ7J/SyzLnJ&#10;t6ET5f5ykc2z7Tbzf5p7/TCpWVlSbq6ZtOWHf9a7R5WPqjirS4mGlQbOpKTkYb9tJDoR0HZuP9Ms&#10;SP4izH2ehnUDlxeU/CD0NkHs5NFq6YR5uHDipbdyPD/exJEXxmGWP6d0yzj9d0qoB9ktgsWopd9y&#10;8+z3mhtJWqZhejSsTfHqHEQSo8AdL21rNWHNaF+UwqT/VAqo2NRoq1cj0VGsetgP9nHMl9M72Ivy&#10;ARQsBSgMxAijD4xayO8Y9TBGUqy+HYmkGDXvObwCM3MmQ07GfjIIL+BoijVGo7nV42w6dpIdakAe&#10;3xkXN/BSKmZVbJ7UmAVQMAsYDZbM4xgzs+dybaOehu36FwAAAP//AwBQSwMEFAAGAAgAAAAhANA5&#10;VrjhAAAACwEAAA8AAABkcnMvZG93bnJldi54bWxMj8FOwzAMhu9IvENkJG4s3TSytjSdJgQnJERX&#10;DhzTxmujNU5psq28PeE0jrY//f7+YjvbgZ1x8saRhOUiAYbUOm2ok/BZvz6kwHxQpNXgCCX8oIdt&#10;eXtTqFy7C1V43oeOxRDyuZLQhzDmnPu2R6v8wo1I8XZwk1UhjlPH9aQuMdwOfJUkgltlKH7o1YjP&#10;PbbH/clK2H1R9WK+35uP6lCZus4SehNHKe/v5t0TsIBzuMLwpx/VoYxOjTuR9myQsMnSTUQlrNaZ&#10;ABaJNBVLYE3ciMc18LLg/zuUvwAAAP//AwBQSwECLQAUAAYACAAAACEAtoM4kv4AAADhAQAAEwAA&#10;AAAAAAAAAAAAAAAAAAAAW0NvbnRlbnRfVHlwZXNdLnhtbFBLAQItABQABgAIAAAAIQA4/SH/1gAA&#10;AJQBAAALAAAAAAAAAAAAAAAAAC8BAABfcmVscy8ucmVsc1BLAQItABQABgAIAAAAIQBWQjmStQIA&#10;ALQFAAAOAAAAAAAAAAAAAAAAAC4CAABkcnMvZTJvRG9jLnhtbFBLAQItABQABgAIAAAAIQDQOVa4&#10;4QAAAAs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24.304(a)(4)</w:t>
                      </w: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14:anchorId="093951BB" wp14:editId="770119F8">
                <wp:simplePos x="0" y="0"/>
                <wp:positionH relativeFrom="page">
                  <wp:posOffset>6190615</wp:posOffset>
                </wp:positionH>
                <wp:positionV relativeFrom="page">
                  <wp:posOffset>1584960</wp:posOffset>
                </wp:positionV>
                <wp:extent cx="584835" cy="100330"/>
                <wp:effectExtent l="0" t="0" r="0" b="0"/>
                <wp:wrapSquare wrapText="bothSides"/>
                <wp:docPr id="96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064" type="#_x0000_t202" style="position:absolute;margin-left:487.45pt;margin-top:124.8pt;width:46.05pt;height:7.9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8tgIAALQ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WQZYiRIC016oINBt3JAydJVqO90Co73HbiaAQ6g0y5b3d3J8rtGQq4bInb0RinZN5RUwDC0tfWf&#10;XbU90am2INv+k6wgENkb6YCGWrW2fFAQBOjQqcdTdyyZEjYXcRTPFxiVcBQGwXzuuPkknS53SpsP&#10;VLbIGhlW0HwHTg532lgyJJ1cbCwhC8a5EwAXLzbAcdyB0HDVnlkSrp9PSZBs4k0cedFsufGiIM+9&#10;m2IdecsivFzk83y9zsNfNm4YpQ2rKipsmElbYfRnvTuqfFTFSV1aclZZOEtJq912zRU6ENB24T5X&#10;cjg5u/kvabgiQC6vUgpnUXA7S7xiGV96UREtvOQyiL0gTG5BAlES5cXLlO6YoP+eEupBdovZYtTS&#10;mfSr3AL3vc2NpC0zMD04azMcn5xIahW4EZVrrSGMj/azUlj651JAu6dGO71aiY5iNcN2cI9jHtvw&#10;Vr9bWT2CgpUEhYFMYfSB0Uj1E6MexkiG9Y89URQj/lHAK7AzZzLUZGwng4gSrmbYYDSaazPOpn2n&#10;2K4B5PGdCXkDL6VmTsVnFsf3BaPBJXMcY3b2PP93Xudhu/oNAAD//wMAUEsDBBQABgAIAAAAIQDr&#10;Xo644QAAAAwBAAAPAAAAZHJzL2Rvd25yZXYueG1sTI/BTsMwDIbvSLxDZCRuLGEqHe2aThOCExKi&#10;K4cd0yZrozVOabKtvD3eCY62P/3+/mIzu4GdzRSsRwmPCwHMYOu1xU7CV/328AwsRIVaDR6NhB8T&#10;YFPe3hQq1/6ClTnvYscoBEOuJPQxjjnnoe2NU2HhR4N0O/jJqUjj1HE9qQuFu4EvhUi5UxbpQ69G&#10;89Kb9rg7OQnbPVav9vuj+awOla3rTOB7epTy/m7eroFFM8c/GK76pA4lOTX+hDqwQUK2SjJCJSyT&#10;LAV2JUS6onoNrdKnBHhZ8P8lyl8AAAD//wMAUEsBAi0AFAAGAAgAAAAhALaDOJL+AAAA4QEAABMA&#10;AAAAAAAAAAAAAAAAAAAAAFtDb250ZW50X1R5cGVzXS54bWxQSwECLQAUAAYACAAAACEAOP0h/9YA&#10;AACUAQAACwAAAAAAAAAAAAAAAAAvAQAAX3JlbHMvLnJlbHNQSwECLQAUAAYACAAAACEAfyw/fLYC&#10;AAC0BQAADgAAAAAAAAAAAAAAAAAuAgAAZHJzL2Uyb0RvYy54bWxQSwECLQAUAAYACAAAACEA616O&#10;uOEAAAAM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24.304(a)(5).</w:t>
                      </w: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14:anchorId="004E314A" wp14:editId="52C59077">
                <wp:simplePos x="0" y="0"/>
                <wp:positionH relativeFrom="page">
                  <wp:posOffset>2822575</wp:posOffset>
                </wp:positionH>
                <wp:positionV relativeFrom="page">
                  <wp:posOffset>1593850</wp:posOffset>
                </wp:positionV>
                <wp:extent cx="551815" cy="100965"/>
                <wp:effectExtent l="0" t="0" r="0" b="0"/>
                <wp:wrapSquare wrapText="bothSides"/>
                <wp:docPr id="96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24.102(c)(1)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065" type="#_x0000_t202" style="position:absolute;margin-left:222.25pt;margin-top:125.5pt;width:43.45pt;height:7.9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asQIAALQFAAAOAAAAZHJzL2Uyb0RvYy54bWysVG1vmzAQ/j5p/8HydwKkkAIqqZoQpknd&#10;i9TuBzhggjWwme0Eumn/fWcT0qTVpGkbH6zDvnvu7bm7uR3aBh2oVEzwFPszDyPKC1Eyvkvxl8fc&#10;iTBSmvCSNILTFD9RhW+Xb9/c9F1C56IWTUklAhCukr5Lca11l7iuKmraEjUTHeXwWAnZEg2/cueW&#10;kvSA3jbu3PMWbi9k2UlRUKXgNhsf8dLiVxUt9KeqUlSjJsUQm7antOfWnO7yhiQ7SbqaFccwyF9E&#10;0RLGwekJKiOaoL1kr6BaVkihRKVnhWhdUVWsoDYHyMb3XmTzUJOO2lygOKo7lUn9P9ji4+GzRKxM&#10;cbyA+nDSQpMe6aDRSgwoDmNTob5TCSg+dKCqB3iATttsVXcviq8KcbGuCd/ROylFX1NSQoS+sXTP&#10;TEccZUC2/QdRgiOy18ICDZVsTfmgIAjQIZKnU3dMMAVchqEf+SFGBTz5nhcvQuuBJJNxJ5V+R0WL&#10;jJBiCc234ORwr7QJhiSTivHFRc6axhKg4RcXoDjegGswNW8mCNvPH7EXb6JNFDjBfLFxAi/LnLt8&#10;HTiL3L8Os6tsvc78n8avHyQ1K0vKjZuJW37wZ707snxkxYldSjSsNHAmJCV323Uj0YEAt3P7HQty&#10;puZehmGLALm8SMmfB95qHjv5Irp2gjwInfjaixzPj1dAiyAOsvwypXvG6b+nhHqgXTgPRy79NjfP&#10;fq9zI0nLNGyPhrUpjk5KJDEM3PDStlYT1ozyWSlM+M+lgHZPjbZ8NRQdyaqH7WCH4+o0B1tRPgGD&#10;pQCGAU1h9YFQC/kdox7WSIrVtz2RFKPmPYcpMDtnEuQkbCeB8AJMU6wxGsW1HnfTvpNsVwPyOGdc&#10;3MGkVMyy2IzUGMVxvmA12GSOa8zsnvN/q/W8bJe/AAAA//8DAFBLAwQUAAYACAAAACEAKl5XbeAA&#10;AAALAQAADwAAAGRycy9kb3ducmV2LnhtbEyPwU6DQBCG7ya+w2ZMvNmFCsQiS9MYPZkYKR48LjCF&#10;TdlZZLctvr3jSY8z8+Wf7y+2ix3FGWdvHCmIVxEIpNZ1hnoFH/XL3QMIHzR1enSECr7Rw7a8vip0&#10;3rkLVXjeh15wCPlcKxhCmHIpfTug1X7lJiS+HdxsdeBx7mU36wuH21GuoyiTVhviD4Oe8GnA9rg/&#10;WQW7T6qezddb814dKlPXm4hes6NStzfL7hFEwCX8wfCrz+pQslPjTtR5MSpIkiRlVME6jbkUE+l9&#10;nIBoeJNlG5BlIf93KH8AAAD//wMAUEsBAi0AFAAGAAgAAAAhALaDOJL+AAAA4QEAABMAAAAAAAAA&#10;AAAAAAAAAAAAAFtDb250ZW50X1R5cGVzXS54bWxQSwECLQAUAAYACAAAACEAOP0h/9YAAACUAQAA&#10;CwAAAAAAAAAAAAAAAAAvAQAAX3JlbHMvLnJlbHNQSwECLQAUAAYACAAAACEA8BafmrECAAC0BQAA&#10;DgAAAAAAAAAAAAAAAAAuAgAAZHJzL2Uyb0RvYy54bWxQSwECLQAUAAYACAAAACEAKl5XbeAAAAAL&#10;AQAADwAAAAAAAAAAAAAAAAALBQAAZHJzL2Rvd25yZXYueG1sUEsFBgAAAAAEAAQA8wAAABgGAAAA&#10;AA==&#10;" filled="f" stroked="f">
                <v:textbox inset="0,0,0,0">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24.102(c)(1)</w:t>
                      </w: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14:anchorId="004401FF" wp14:editId="4C0D508E">
                <wp:simplePos x="0" y="0"/>
                <wp:positionH relativeFrom="page">
                  <wp:posOffset>3943985</wp:posOffset>
                </wp:positionH>
                <wp:positionV relativeFrom="page">
                  <wp:posOffset>1593850</wp:posOffset>
                </wp:positionV>
                <wp:extent cx="454025" cy="100965"/>
                <wp:effectExtent l="0" t="0" r="0" b="0"/>
                <wp:wrapSquare wrapText="bothSides"/>
                <wp:docPr id="959"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0"/>
                                <w:sz w:val="16"/>
                              </w:rPr>
                            </w:pPr>
                            <w:r>
                              <w:rPr>
                                <w:rFonts w:ascii="Arial" w:eastAsia="Arial" w:hAnsi="Arial"/>
                                <w:color w:val="000000"/>
                                <w:spacing w:val="-10"/>
                                <w:sz w:val="16"/>
                              </w:rPr>
                              <w:t>24.102(c).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066" type="#_x0000_t202" style="position:absolute;margin-left:310.55pt;margin-top:125.5pt;width:35.75pt;height:7.9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jOsQIAALQFAAAOAAAAZHJzL2Uyb0RvYy54bWysVG1vmzAQ/j5p/8Hyd4rJIAVUMrUhTJO6&#10;F6ndD3DABGtgM9sJdNP++84mpGmrSdM2PliHfX7unrvHd/V27Fp0YEpzKTIcXBCMmChlxcUuw1/u&#10;Cy/GSBsqKtpKwTL8wDR+u3r96mroU7aQjWwrphCACJ0OfYYbY/rU93XZsI7qC9kzAYe1VB018Kt2&#10;fqXoAOhd6y8IWfqDVFWvZMm0ht18OsQrh1/XrDSf6lozg9oMQ27GrcqtW7v6qyua7hTtG14e06B/&#10;kUVHuYCgJ6icGor2ir+A6nippJa1uShl58u65iVzHIBNQJ6xuWtozxwXKI7uT2XS/w+2/Hj4rBCv&#10;MpxECUaCdtCkezYadCNHlESxrdDQ6xQc73pwNSMcQKcdW93fyvKrRkKuGyp27FopOTSMVpBhYG/6&#10;Z1cnHG1BtsMHWUEgujfSAY216mz5oCAI0KFTD6fu2GRK2AyjkCwijEo4CghJlpGLQNP5cq+0ecdk&#10;h6yRYQXNd+D0cKuNTYams4uNJWTB29YJoBVPNsBx2oHQcNWe2SRcP38kJNnEmzj0wsVy44Ukz73r&#10;Yh16yyK4jPI3+XqdBz9t3CBMG15VTNgws7aC8M96d1T5pIqTurRseWXhbEpa7bbrVqEDBW0X7jsW&#10;5MzNf5qGKwJweUYpWITkZpF4xTK+9MIijLzkksQeCZKbZEnCJMyLp5RuuWD/TgkNVnbQU0fnt9yI&#10;+15yo2nHDUyPlncZjk9ONLUK3IjKtdZQ3k72WSls+o+lgHbPjXZ6tRKdxGrG7egeR+gmhRXzVlYP&#10;oGAlQWEgUxh9YDRSfcdogDGSYf1tTxXDqH0v4BXYmTMbaja2s0FFCVczbDCazLWZZtO+V3zXAPL0&#10;zoS8hpdSc6fixyyO7wtGgyNzHGN29pz/O6/HYbv6BQAA//8DAFBLAwQUAAYACAAAACEADFR1498A&#10;AAALAQAADwAAAGRycy9kb3ducmV2LnhtbEyPwU6EMBCG7ya+QzMm3twCiY0gZbMxejIxsnjwWOgs&#10;kKVTpN1dfHvHkx5n5ss/319uVzeJMy5h9KQh3SQgkDpvR+o1fDQvdw8gQjRkzeQJNXxjgG11fVWa&#10;wvoL1Xjex15wCIXCaBhinAspQzegM2HjZyS+HfziTORx6aVdzIXD3SSzJFHSmZH4w2BmfBqwO+5P&#10;TsPuk+rn8eutfa8P9dg0eUKv6qj17c26ewQRcY1/MPzqszpU7NT6E9kgJg0qS1NGNWT3KZdiQuWZ&#10;AtHyRqkcZFXK/x2qHwAAAP//AwBQSwECLQAUAAYACAAAACEAtoM4kv4AAADhAQAAEwAAAAAAAAAA&#10;AAAAAAAAAAAAW0NvbnRlbnRfVHlwZXNdLnhtbFBLAQItABQABgAIAAAAIQA4/SH/1gAAAJQBAAAL&#10;AAAAAAAAAAAAAAAAAC8BAABfcmVscy8ucmVsc1BLAQItABQABgAIAAAAIQCOkyjOsQIAALQFAAAO&#10;AAAAAAAAAAAAAAAAAC4CAABkcnMvZTJvRG9jLnhtbFBLAQItABQABgAIAAAAIQAMVHXj3wAAAAsB&#10;AAAPAAAAAAAAAAAAAAAAAAsFAABkcnMvZG93bnJldi54bWxQSwUGAAAAAAQABADzAAAAFwYAAAAA&#10;" filled="f" stroked="f">
                <v:textbox inset="0,0,0,0">
                  <w:txbxContent>
                    <w:p w:rsidR="00FA0D70" w:rsidRDefault="00EA2637">
                      <w:pPr>
                        <w:spacing w:line="154" w:lineRule="exact"/>
                        <w:textAlignment w:val="baseline"/>
                        <w:rPr>
                          <w:rFonts w:ascii="Arial" w:eastAsia="Arial" w:hAnsi="Arial"/>
                          <w:color w:val="000000"/>
                          <w:spacing w:val="-10"/>
                          <w:sz w:val="16"/>
                        </w:rPr>
                      </w:pPr>
                      <w:r>
                        <w:rPr>
                          <w:rFonts w:ascii="Arial" w:eastAsia="Arial" w:hAnsi="Arial"/>
                          <w:color w:val="000000"/>
                          <w:spacing w:val="-10"/>
                          <w:sz w:val="16"/>
                        </w:rPr>
                        <w:t>24.102(c).</w:t>
                      </w: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14:anchorId="35D824EA" wp14:editId="400CF841">
                <wp:simplePos x="0" y="0"/>
                <wp:positionH relativeFrom="page">
                  <wp:posOffset>5071745</wp:posOffset>
                </wp:positionH>
                <wp:positionV relativeFrom="page">
                  <wp:posOffset>1697990</wp:posOffset>
                </wp:positionV>
                <wp:extent cx="554990" cy="100330"/>
                <wp:effectExtent l="0" t="0" r="0" b="0"/>
                <wp:wrapSquare wrapText="bothSides"/>
                <wp:docPr id="958"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24.304(a)(5)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67" type="#_x0000_t202" style="position:absolute;margin-left:399.35pt;margin-top:133.7pt;width:43.7pt;height:7.9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XXtAIAALQFAAAOAAAAZHJzL2Uyb0RvYy54bWysVNuOmzAQfa/Uf7D8zgJZSAJastoNoaq0&#10;vUi7/QAHTLAKtms7ge2q/96xCcleXqq2PFiDZ3w8M+d4rq6HrkUHqjQTPMPhRYAR5aWoGN9l+NtD&#10;4S0x0obwirSC0ww/Uo2vV+/fXfUypTPRiLaiCgEI12kvM9wYI1Pf12VDO6IvhKQcnLVQHTHwq3Z+&#10;pUgP6F3rz4Jg7vdCVVKJkmoNu/noxCuHX9e0NF/qWlOD2gxDbsatyq1bu/qrK5LuFJENK49pkL/I&#10;oiOMw6UnqJwYgvaKvYHqWKmEFrW5KEXni7pmJXU1QDVh8Kqa+4ZI6mqB5mh5apP+f7Dl58NXhViV&#10;4SQGqjjpgKQHOhh0KwaUxAvboV7qFALvJYSaARzAtKtWyztRfteIi3VD+I7eKCX6hpIKMgztSf/Z&#10;0RFHW5Bt/0lUcBHZG+GAhlp1tn3QEATowNTjiR2bTAmbcRwlCXhKcIVBcHnp2PNJOh2WSpsPVHTI&#10;GhlWQL4DJ4c7bWwyJJ1C7F1cFKxtnQBa/mIDAscduBqOWp9NwvH5lATJZrlZRl40m2+8KMhz76ZY&#10;R968CBdxfpmv13n4y94bRmnDqopye82krTD6M+6OKh9VcVKXFi2rLJxNSavddt0qdCCg7cJ9ruXg&#10;OYf5L9NwTYBaXpUUzqLgdpZ4xXy58KIiir1kESy9IExuk3kQJVFevCzpjnH67yWh3spuFo9aOif9&#10;qrbAfW9rI2nHDEyPlnUZXp6CSGoVuOGVo9YQ1o72s1bY9M+tALonop1erURHsZphO7jHETk1WzFv&#10;RfUIClYCFAZihNEHRiPUT4x6GCMZ1j/2RFGM2o8cXoGdOZOhJmM7GYSXcDTDBqPRXJtxNu2lYrsG&#10;kMd3xsUNvJSaORWfszi+LxgNrpjjGLOz5/m/izoP29VvAAAA//8DAFBLAwQUAAYACAAAACEA02ZU&#10;GeAAAAALAQAADwAAAGRycy9kb3ducmV2LnhtbEyPwU7DMAyG70i8Q2QkbixdQW1Wmk4TghMSoisH&#10;jmnjtdEapzTZVt6ecIKj7U+/v7/cLnZkZ5y9cSRhvUqAIXVOG+olfDQvdwKYD4q0Gh2hhG/0sK2u&#10;r0pVaHehGs/70LMYQr5QEoYQpoJz3w1olV+5CSneDm62KsRx7rme1SWG25GnSZJxqwzFD4Oa8GnA&#10;7rg/WQm7T6qfzddb+14fatM0m4Res6OUtzfL7hFYwCX8wfCrH9Whik6tO5H2bJSQb0QeUQlplj8A&#10;i4QQ2RpYGzfiPgVelfx/h+oHAAD//wMAUEsBAi0AFAAGAAgAAAAhALaDOJL+AAAA4QEAABMAAAAA&#10;AAAAAAAAAAAAAAAAAFtDb250ZW50X1R5cGVzXS54bWxQSwECLQAUAAYACAAAACEAOP0h/9YAAACU&#10;AQAACwAAAAAAAAAAAAAAAAAvAQAAX3JlbHMvLnJlbHNQSwECLQAUAAYACAAAACEAeJ4l17QCAAC0&#10;BQAADgAAAAAAAAAAAAAAAAAuAgAAZHJzL2Uyb0RvYy54bWxQSwECLQAUAAYACAAAACEA02ZUGeAA&#10;AAALAQAADwAAAAAAAAAAAAAAAAAO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24.304(a)(5)</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14:anchorId="4C9CA7E2" wp14:editId="30E173E0">
                <wp:simplePos x="0" y="0"/>
                <wp:positionH relativeFrom="page">
                  <wp:posOffset>6190615</wp:posOffset>
                </wp:positionH>
                <wp:positionV relativeFrom="page">
                  <wp:posOffset>1697990</wp:posOffset>
                </wp:positionV>
                <wp:extent cx="584835" cy="100330"/>
                <wp:effectExtent l="0" t="0" r="0" b="0"/>
                <wp:wrapSquare wrapText="bothSides"/>
                <wp:docPr id="957"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24.304(a)(8).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68" type="#_x0000_t202" style="position:absolute;margin-left:487.45pt;margin-top:133.7pt;width:46.05pt;height:7.9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KY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bTCiJMOmvRAR41uxYiSaGkqNPQqBcP7Hkz1CArotM1W9Xei/KYQF5uG8D29kVIMDSUVROibl+6T&#10;pxOOMiC74aOowBE5aGGBxlp2pnxQEATo0KnHc3dMMCVcRnEYLyKMSlD5nrdY2O65JJ0f91Lp91R0&#10;yAgZltB8C06Od0qbYEg6mxhfXBSsbS0BWv7sAgynG3ANT43OBGH7+TPxkm28jUMnDJZbJ/Ty3Lkp&#10;NqGzLPxVlC/yzSb3fxm/fpg2rKooN25mbvnhn/XuxPKJFWd2KdGyysCZkJTc7zatREcC3C7sZ0sO&#10;mouZ+zwMWwTI5UVKfhB6t0HiFMt45YRFGDnJyosdz09uk6UXJmFePE/pjnH67ymhwdAuiCYuXYJ+&#10;kZtnv9e5kbRjGrZHy7oMx2cjkhoGbnllW6sJayf5SSlM+JdSQLvnRlu+GopOZNXjbrTDEQbzHOxE&#10;9QgMlgIYBjSF1QdCI+QPjAZYIxlW3w9EUozaDxymwOycWZCzsJsFwkt4mmGN0SRu9LSbDr1k+waQ&#10;pznj4gYmpWaWxWakpihO8wWrwSZzWmNm9zz9t1aXZbv+DQAA//8DAFBLAwQUAAYACAAAACEA63O6&#10;UuEAAAAMAQAADwAAAGRycy9kb3ducmV2LnhtbEyPwU7DMAyG70i8Q+RJ3Fi6MrVraTpNCE5IiK4c&#10;OKaN10ZrnNJkW3l7stM42v70+/uL7WwGdsbJaUsCVssIGFJrlaZOwFf99rgB5rwkJQdLKOAXHWzL&#10;+7tC5speqMLz3ncshJDLpYDe+zHn3LU9GumWdkQKt4OdjPRhnDquJnkJ4WbgcRQl3EhN4UMvR3zp&#10;sT3uT0bA7puqV/3z0XxWh0rXdRbRe3IU4mEx756BeZz9DYarflCHMjg19kTKsUFAlq6zgAqIk3QN&#10;7EpESRrqNWG1eYqBlwX/X6L8AwAA//8DAFBLAQItABQABgAIAAAAIQC2gziS/gAAAOEBAAATAAAA&#10;AAAAAAAAAAAAAAAAAABbQ29udGVudF9UeXBlc10ueG1sUEsBAi0AFAAGAAgAAAAhADj9If/WAAAA&#10;lAEAAAsAAAAAAAAAAAAAAAAALwEAAF9yZWxzLy5yZWxzUEsBAi0AFAAGAAgAAAAhAMlyopi0AgAA&#10;tAUAAA4AAAAAAAAAAAAAAAAALgIAAGRycy9lMm9Eb2MueG1sUEsBAi0AFAAGAAgAAAAhAOtzulLh&#10;AAAADAEAAA8AAAAAAAAAAAAAAAAADg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24.304(a)(8).</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14:anchorId="54272BFE" wp14:editId="7DCFA462">
                <wp:simplePos x="0" y="0"/>
                <wp:positionH relativeFrom="page">
                  <wp:posOffset>2822575</wp:posOffset>
                </wp:positionH>
                <wp:positionV relativeFrom="page">
                  <wp:posOffset>1710055</wp:posOffset>
                </wp:positionV>
                <wp:extent cx="1009015" cy="100330"/>
                <wp:effectExtent l="0" t="0" r="0" b="0"/>
                <wp:wrapSquare wrapText="bothSides"/>
                <wp:docPr id="95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24.102(n)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69" type="#_x0000_t202" style="position:absolute;margin-left:222.25pt;margin-top:134.65pt;width:79.45pt;height:7.9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r8tAIAALUFAAAOAAAAZHJzL2Uyb0RvYy54bWysVNuOmzAQfa/Uf7D8zmISyAa0ZLUbQlVp&#10;e5F2+wEOmGAVbGo7ge2q/96xCcleXqq2PKCxZ3zmdmauroe2QQemNJcixcEFwYiJQpZc7FL87SH3&#10;lhhpQ0VJGylYih+Zxter9++u+i5hM1nLpmQKAYjQSd+luDamS3xfFzVrqb6QHROgrKRqqYGj2vml&#10;oj2gt40/I2Th91KVnZIF0xpus1GJVw6/qlhhvlSVZgY1KYbYjPsr99/av7+6oslO0a7mxTEM+hdR&#10;tJQLcHqCyqihaK/4G6iWF0pqWZmLQra+rCpeMJcDZBOQV9nc17RjLhcoju5OZdL/D7b4fPiqEC9T&#10;HEcLjARtoUkPbDDoVg4ojiJbob7TCRjed2BqBlBAp122uruTxXeNhFzXVOzYjVKyrxktIcLAvvSf&#10;PR1xtAXZ9p9kCY7o3kgHNFSqteWDgiBAh049nrpjgymsS0JiEkQYFaCDw3zu2ufTZHrdKW0+MNki&#10;K6RYQfcdOj3caWOjoclkYp0JmfOmcQxoxIsLMBxvwDc8tTobhWvoU0zizXKzDL1wtth4Icky7yZf&#10;h94iDy6jbJ6t11nwy/oNwqTmZcmEdTORKwj/rHlHmo+0ONFLy4aXFs6GpNVuu24UOlAgd+4+V3PQ&#10;nM38l2G4IkAur1IKZiG5ncVevlheemEeRl58SZYeCeLbeEHCOMzylyndccH+PSXUW97NopFM56Bf&#10;5Ubc9zY3mrTcwPpoeJvi5cmIJpaCG1G61hrKm1F+Vgob/rkU0O6p0Y6wlqMjW82wHdx0hPNpELay&#10;fAQKKwkMA57C7gOhluonRj3skRTrH3uqGEbNRwFjYJfOJKhJ2E4CFQU8TbHBaBTXZlxO+07xXQ3I&#10;46AJeQOjUnHHYjtTYxTHAYPd4JI57jG7fJ6fndV5265+AwAA//8DAFBLAwQUAAYACAAAACEA+3WN&#10;t+EAAAALAQAADwAAAGRycy9kb3ducmV2LnhtbEyPwU7DMAyG70i8Q+RJ3Fiyrau2ruk0ITghIbpy&#10;4Jg2XhutcUqTbeXtCSc42v70+/vz/WR7dsXRG0cSFnMBDKlx2lAr4aN6edwA80GRVr0jlPCNHvbF&#10;/V2uMu1uVOL1GFoWQ8hnSkIXwpBx7psOrfJzNyDF28mNVoU4ji3Xo7rFcNvzpRApt8pQ/NCpAZ86&#10;bM7Hi5Vw+KTy2Xy91e/lqTRVtRX0mp6lfJhNhx2wgFP4g+FXP6pDEZ1qdyHtWS8hSZJ1RCUs0+0K&#10;WCRSsUqA1XGzWS+AFzn/36H4AQAA//8DAFBLAQItABQABgAIAAAAIQC2gziS/gAAAOEBAAATAAAA&#10;AAAAAAAAAAAAAAAAAABbQ29udGVudF9UeXBlc10ueG1sUEsBAi0AFAAGAAgAAAAhADj9If/WAAAA&#10;lAEAAAsAAAAAAAAAAAAAAAAALwEAAF9yZWxzLy5yZWxzUEsBAi0AFAAGAAgAAAAhAEu9Gvy0AgAA&#10;tQUAAA4AAAAAAAAAAAAAAAAALgIAAGRycy9lMm9Eb2MueG1sUEsBAi0AFAAGAAgAAAAhAPt1jbfh&#10;AAAACwEAAA8AAAAAAAAAAAAAAAAADgUAAGRycy9kb3ducmV2LnhtbFBLBQYAAAAABAAEAPMAAAAc&#10;BgAAAAA=&#10;" filled="f" stroked="f">
                <v:textbox inset="0,0,0,0">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24.102(n)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14:anchorId="21E24022" wp14:editId="7FC32DD7">
                <wp:simplePos x="0" y="0"/>
                <wp:positionH relativeFrom="page">
                  <wp:posOffset>3943985</wp:posOffset>
                </wp:positionH>
                <wp:positionV relativeFrom="page">
                  <wp:posOffset>1710055</wp:posOffset>
                </wp:positionV>
                <wp:extent cx="457200" cy="100330"/>
                <wp:effectExtent l="0" t="0" r="0" b="0"/>
                <wp:wrapSquare wrapText="bothSides"/>
                <wp:docPr id="955"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24.103(e).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70" type="#_x0000_t202" style="position:absolute;margin-left:310.55pt;margin-top:134.65pt;width:36pt;height:7.9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5oswIAALQ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cRxFGAnaQpMe2GDQrRxQHBFbob7TCRjed2BqBlBAp122uruTxXeNhFzXVOzYjVKyrxktIcLQvvSf&#10;PR1xtAXZ9p9kCY7o3kgHNFSqteWDgiBAh049nrpjgyngkkQL6DhGBajCILi8dN3zaTI97pQ2H5hs&#10;kRVSrKD5Dpwe7rSxwdBkMrG+hMx50zgCNOLFBRiON+AanlqdDcL18ykO4s1ysyQemc03HgmyzLvJ&#10;18Sb5+Eiyi6z9ToLf1m/IUlqXpZMWDcTt0LyZ707snxkxYldWja8tHA2JK1223Wj0IECt3P3uZKD&#10;5mzmvwzDFQFyeZVSOCPB7Sz28vly4ZGcRF68CJZeEMa38TwgMcnylyndccH+PSXUW9rNopFL56Bf&#10;5Ra4721uNGm5ge3R8DbFy5MRTSwDN6J0rTWUN6P8rBQ2/HMpoN1Tox1fLUVHspphO7jhIKc52Mry&#10;ERisJDAMyAirD4Raqp8Y9bBGUqx/7KliGDUfBUyB3TmToCZhOwlUFPA0xQajUVybcTftO8V3NSCP&#10;cybkDUxKxR2L7UiNURznC1aDS+a4xuzuef7vrM7LdvUbAAD//wMAUEsDBBQABgAIAAAAIQCJ+yfP&#10;3wAAAAsBAAAPAAAAZHJzL2Rvd25yZXYueG1sTI9BT8MwDIXvSPyHyEjcWNoiqq00nSYEJyREVw4c&#10;08ZrozVOabKt/HvMCU6W33t6/lxuFzeKM87BelKQrhIQSJ03lnoFH83L3RpEiJqMHj2hgm8MsK2u&#10;r0pdGH+hGs/72AsuoVBoBUOMUyFl6AZ0Oqz8hMTewc9OR17nXppZX7jcjTJLklw6bYkvDHrCpwG7&#10;4/7kFOw+qX62X2/te32obdNsEnrNj0rd3iy7RxARl/gXhl98RoeKmVp/IhPEqCDP0pSjCrJ8cw+C&#10;EzxZaVlZP6Qgq1L+/6H6AQAA//8DAFBLAQItABQABgAIAAAAIQC2gziS/gAAAOEBAAATAAAAAAAA&#10;AAAAAAAAAAAAAABbQ29udGVudF9UeXBlc10ueG1sUEsBAi0AFAAGAAgAAAAhADj9If/WAAAAlAEA&#10;AAsAAAAAAAAAAAAAAAAALwEAAF9yZWxzLy5yZWxzUEsBAi0AFAAGAAgAAAAhAGgLjmizAgAAtAUA&#10;AA4AAAAAAAAAAAAAAAAALgIAAGRycy9lMm9Eb2MueG1sUEsBAi0AFAAGAAgAAAAhAIn7J8/fAAAA&#10;CwEAAA8AAAAAAAAAAAAAAAAADQUAAGRycy9kb3ducmV2LnhtbFBLBQYAAAAABAAEAPMAAAAZBgAA&#10;AAA=&#10;" filled="f" stroked="f">
                <v:textbox inset="0,0,0,0">
                  <w:txbxContent>
                    <w:p w:rsidR="00FA0D70" w:rsidRDefault="00EA2637">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24.103(e).</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14:anchorId="7DC29AF8" wp14:editId="2DC024B1">
                <wp:simplePos x="0" y="0"/>
                <wp:positionH relativeFrom="page">
                  <wp:posOffset>575945</wp:posOffset>
                </wp:positionH>
                <wp:positionV relativeFrom="page">
                  <wp:posOffset>1813560</wp:posOffset>
                </wp:positionV>
                <wp:extent cx="1005840" cy="100330"/>
                <wp:effectExtent l="0" t="0" r="0" b="0"/>
                <wp:wrapSquare wrapText="bothSides"/>
                <wp:docPr id="954"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71" type="#_x0000_t202" style="position:absolute;margin-left:45.35pt;margin-top:142.8pt;width:79.2pt;height:7.9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5IswIAALUFAAAOAAAAZHJzL2Uyb0RvYy54bWysVNuOmzAQfa/Uf7D8zgKJyQJastoNoaq0&#10;vUi7/QAHTLAKNrWdkO2q/96xCcleXqq2PKCxZ3zmdmaurg9di/ZMaS5FhsOLACMmSllxsc3wt4fC&#10;izHShoqKtlKwDD8yja+X799dDX3KZrKRbcUUAhCh06HPcGNMn/q+LhvWUX0heyZAWUvVUQNHtfUr&#10;RQdA71p/FgQLf5Cq6pUsmdZwm49KvHT4dc1K86WuNTOozTDEZtxfuf/G/v3lFU23ivYNL49h0L+I&#10;oqNcgNMTVE4NRTvF30B1vFRSy9pclLLzZV3zkrkcIJsweJXNfUN75nKB4uj+VCb9/2DLz/uvCvEq&#10;w0lEMBK0gyY9sINBt/KAkmhuKzT0OgXD+x5MzQEU0GmXre7vZPldIyFXDRVbdqOUHBpGK4gwtC/9&#10;Z09HHG1BNsMnWYEjujPSAR1q1dnyQUEQoEOnHk/dscGU1mUQRDEBVQk6OMznrn0+TafXvdLmA5Md&#10;skKGFXTfodP9nTY2GppOJtaZkAVvW8eAVry4AMPxBnzDU6uzUbiGPiVBso7XMfHIbLH2SJDn3k2x&#10;It6iCC+jfJ6vVnn4y/oNSdrwqmLCupnIFZI/a96R5iMtTvTSsuWVhbMhabXdrFqF9hTIXbjP1Rw0&#10;ZzP/ZRiuCJDLq5TCGQluZ4lXLOJLjxQk8pLLIPaCMLlNFgFJSF68TOmOC/bvKaHB8m4WjWQ6B/0q&#10;t8B9b3OjaccNrI+WdxmOT0Y0tRRci8q11lDejvKzUtjwz6WAdk+NdoS1HB3Zag6bg5sOEk2DsJHV&#10;I1BYSWAYkBF2HwiNVD8xGmCPZFj/2FHFMGo/ChgDu3QmQU3CZhKoKOFphg1Go7gy43La9YpvG0Ae&#10;B03IGxiVmjsW25kaozgOGOwGl8xxj9nl8/zsrM7bdvkbAAD//wMAUEsDBBQABgAIAAAAIQDw8B8T&#10;4QAAAAoBAAAPAAAAZHJzL2Rvd25yZXYueG1sTI/BTsMwEETvSPyDtZW4UTuhhCaNU1UITkioaThw&#10;dOJtEjVeh9htw99jTnBczdPM23w7m4FdcHK9JQnRUgBDaqzuqZXwUb3er4E5r0irwRJK+EYH2+L2&#10;JleZtlcq8XLwLQsl5DIlofN+zDh3TYdGuaUdkUJ2tJNRPpxTy/WkrqHcDDwWIuFG9RQWOjXic4fN&#10;6XA2EnafVL70X+/1vjyWfVWlgt6Sk5R3i3m3AeZx9n8w/OoHdSiCU23PpB0bJKTiKZAS4vVjAiwA&#10;8SqNgNUSHkS0Al7k/P8LxQ8AAAD//wMAUEsBAi0AFAAGAAgAAAAhALaDOJL+AAAA4QEAABMAAAAA&#10;AAAAAAAAAAAAAAAAAFtDb250ZW50X1R5cGVzXS54bWxQSwECLQAUAAYACAAAACEAOP0h/9YAAACU&#10;AQAACwAAAAAAAAAAAAAAAAAvAQAAX3JlbHMvLnJlbHNQSwECLQAUAAYACAAAACEAEL5uSLMCAAC1&#10;BQAADgAAAAAAAAAAAAAAAAAuAgAAZHJzL2Uyb0RvYy54bWxQSwECLQAUAAYACAAAACEA8PAfE+EA&#10;AAAKAQAADwAAAAAAAAAAAAAAAAAN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14:anchorId="3F4C52DF" wp14:editId="6E14142B">
                <wp:simplePos x="0" y="0"/>
                <wp:positionH relativeFrom="page">
                  <wp:posOffset>1694815</wp:posOffset>
                </wp:positionH>
                <wp:positionV relativeFrom="page">
                  <wp:posOffset>1813560</wp:posOffset>
                </wp:positionV>
                <wp:extent cx="679450" cy="100330"/>
                <wp:effectExtent l="0" t="0" r="0" b="0"/>
                <wp:wrapSquare wrapText="bothSides"/>
                <wp:docPr id="953"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 Appraisal.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72" type="#_x0000_t202" style="position:absolute;margin-left:133.45pt;margin-top:142.8pt;width:53.5pt;height:7.9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s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9nGHHSQpMe6aDRnRhQPA9MhfpOJWD40IGpHkABnbbZqu5eFN8V4mJdE76jt1KKvqakhAh989J9&#10;8XTEUQZk238SJTgiey0s0FDJ1pQPCoIAHTr1dOqOCaaAy2gRh3PQFKDyPW82s91zSTI97qTSH6ho&#10;kRFSLKH5Fpwc7pU2wZBkMjG+uMhZ01gCNPziAgzHG3ANT43OBGH7+Rx78Wa5WYZOGEQbJ/SyzLnN&#10;16ET5f5ins2y9Trzfxm/fpjUrCwpN24mbvnhn/XuyPKRFSd2KdGw0sCZkJTcbdeNRAcC3M7tZ0sO&#10;mrOZexmGLQLk8iolPwi9uyB28mi5cMI8nDvxwls6nh/fxZEXxmGWX6Z0zzj995RQb2gXzEcunYN+&#10;lZtnv7e5kaRlGrZHw9oUL09GJDEM3PDStlYT1ozyi1KY8M+lgHZPjbZ8NRQdyaqH7WCHI4ymOdiK&#10;8gkYLAUwDMgIqw+EWsifGPWwRlKsfuyJpBg1HzlMgdk5kyAnYTsJhBfwNMUao1Fc63E37TvJdjUg&#10;j3PGxS1MSsUsi81IjVEc5wtWg03muMbM7nn5b63Oy3b1GwAA//8DAFBLAwQUAAYACAAAACEATsoT&#10;SOAAAAALAQAADwAAAGRycy9kb3ducmV2LnhtbEyPwU7DMBBE70j8g7VI3KjdFkwb4lQVghMSahoO&#10;HJ3YTazG6xC7bfh7lhPcZndGs2/zzeR7drZjdAEVzGcCmMUmGIetgo/q9W4FLCaNRvcBrYJvG2FT&#10;XF/lOjPhgqU971PLqARjphV0KQ0Z57HprNdxFgaL5B3C6HWicWy5GfWFyn3PF0JI7rVDutDpwT53&#10;tjnuT17B9hPLF/f1Xu/KQ+mqai3wTR6Vur2Ztk/Akp3SXxh+8QkdCmKqwwlNZL2ChZRripJYPUhg&#10;lFg+LmlTkxDze+BFzv//UPwAAAD//wMAUEsBAi0AFAAGAAgAAAAhALaDOJL+AAAA4QEAABMAAAAA&#10;AAAAAAAAAAAAAAAAAFtDb250ZW50X1R5cGVzXS54bWxQSwECLQAUAAYACAAAACEAOP0h/9YAAACU&#10;AQAACwAAAAAAAAAAAAAAAAAvAQAAX3JlbHMvLnJlbHNQSwECLQAUAAYACAAAACEAI/2+7LQCAAC0&#10;BQAADgAAAAAAAAAAAAAAAAAuAgAAZHJzL2Uyb0RvYy54bWxQSwECLQAUAAYACAAAACEATsoTSOAA&#10;AAAL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 Appraisal.</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14:anchorId="1356A9B0" wp14:editId="7EB88659">
                <wp:simplePos x="0" y="0"/>
                <wp:positionH relativeFrom="page">
                  <wp:posOffset>5071745</wp:posOffset>
                </wp:positionH>
                <wp:positionV relativeFrom="page">
                  <wp:posOffset>1813560</wp:posOffset>
                </wp:positionV>
                <wp:extent cx="554990" cy="100330"/>
                <wp:effectExtent l="0" t="0" r="0" b="0"/>
                <wp:wrapSquare wrapText="bothSides"/>
                <wp:docPr id="952"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73" type="#_x0000_t202" style="position:absolute;margin-left:399.35pt;margin-top:142.8pt;width:43.7pt;height:7.9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EqswIAALQFAAAOAAAAZHJzL2Uyb0RvYy54bWysVG1vmzAQ/j5p/8Hyd4pJIQmopGpDmCZ1&#10;L1K7H+CACdbAZrYT6Kb9951NSZNWk6ZtfEBn3/nxPXeP7+p6aBt0YEpzKVIcXBCMmChkycUuxV8e&#10;cm+JkTZUlLSRgqX4kWl8vXr75qrvEjaTtWxKphCACJ30XYprY7rE93VRs5bqC9kxAc5KqpYaWKqd&#10;XyraA3rb+DNC5n4vVdkpWTCtYTcbnXjl8KuKFeZTVWlmUJNiyM24v3L/rf37qyua7BTtal48pUH/&#10;IouWcgGXHqEyaijaK/4KquWFklpW5qKQrS+rihfMcQA2AXnB5r6mHXNcoDi6O5ZJ/z/Y4uPhs0K8&#10;THEczTAStIUmPbDBoFs5oDgKbIX6TicQeN9BqBnAAZ12bHV3J4uvGgm5rqnYsRulZF8zWkKG7qR/&#10;cnTE0RZk23+QJVxE90Y6oKFSrS0fFAQBOnTq8dgdm0wBm1EUxjF4CnAFhFxeuu75NJkOd0qbd0y2&#10;yBopVtB8B04Pd9oADQidQuxdQua8aZwAGnG2AYHjDlwNR63PJuH6+SMm8Wa5WYZeOJtvvJBkmXeT&#10;r0NvngeLKLvM1uss+GnvDcKk5mXJhL1m0lYQ/lnvnlQ+quKoLi0bXlo4m5JWu+26UehAQdu5+2yz&#10;IPmTMP88DecGLi8oBbOQ3M5iL58vF16Yh5EXL8jSI0F8G89JGIdZfk7pjgv275RQ72QXjVr6LTfi&#10;vtfcaNJyA9Oj4W2Kl8cgmlgFbkTpWmsob0b7pBQ2/edSQMWmRju9WomOYjXDdnCPI1xM72Ary0dQ&#10;sJKgMBAjjD4waqm+Y9TDGEmx/ranimHUvBfwCuzMmQw1GdvJoKKAoyk2GI3m2oyzad8pvqsBeXxn&#10;Qt7AS6m4U7F9UmMWQMEuYDQ4Mk9jzM6e07WLeh62q18AAAD//wMAUEsDBBQABgAIAAAAIQA8y/ED&#10;4QAAAAsBAAAPAAAAZHJzL2Rvd25yZXYueG1sTI/BTsMwEETvSPyDtUjcqJMCqRviVBWCExIiDQeO&#10;TrxNrMbrELtt+HvMqRxX8zTzttjMdmAnnLxxJCFdJMCQWqcNdRI+69c7AcwHRVoNjlDCD3rYlNdX&#10;hcq1O1OFp13oWCwhnysJfQhjzrlve7TKL9yIFLO9m6wK8Zw6rid1juV24MskybhVhuJCr0Z87rE9&#10;7I5WwvaLqhfz/d58VPvK1PU6obfsIOXtzbx9AhZwDhcY/vSjOpTRqXFH0p4NElZrsYqohKV4zIBF&#10;QogsBdZIuE/SB+Blwf//UP4CAAD//wMAUEsBAi0AFAAGAAgAAAAhALaDOJL+AAAA4QEAABMAAAAA&#10;AAAAAAAAAAAAAAAAAFtDb250ZW50X1R5cGVzXS54bWxQSwECLQAUAAYACAAAACEAOP0h/9YAAACU&#10;AQAACwAAAAAAAAAAAAAAAAAvAQAAX3JlbHMvLnJlbHNQSwECLQAUAAYACAAAACEAQuABKrMCAAC0&#10;BQAADgAAAAAAAAAAAAAAAAAuAgAAZHJzL2Uyb0RvYy54bWxQSwECLQAUAAYACAAAACEAPMvxA+EA&#10;AAAL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24.304(a)(6)</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14:anchorId="0806F421" wp14:editId="0DD049C4">
                <wp:simplePos x="0" y="0"/>
                <wp:positionH relativeFrom="page">
                  <wp:posOffset>6190615</wp:posOffset>
                </wp:positionH>
                <wp:positionV relativeFrom="page">
                  <wp:posOffset>1813560</wp:posOffset>
                </wp:positionV>
                <wp:extent cx="640080" cy="100330"/>
                <wp:effectExtent l="0" t="0" r="0" b="0"/>
                <wp:wrapSquare wrapText="bothSides"/>
                <wp:docPr id="951"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24.304(a)(10).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74" type="#_x0000_t202" style="position:absolute;margin-left:487.45pt;margin-top:142.8pt;width:50.4pt;height:7.9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LGtQIAALQFAAAOAAAAZHJzL2Uyb0RvYy54bWysVF9vmzAQf5+072D5nWJSkgIqqdoQpknd&#10;H6ndB3DABGtgM9sJdNW++84mJE37Mm3jwTp857vf3f3urm+GtkF7pjSXIsXBBcGIiUKWXGxT/O0x&#10;9yKMtKGipI0ULMVPTOOb5ft3132XsJmsZVMyhcCJ0Enfpbg2pkt8Xxc1a6m+kB0ToKykaqmBX7X1&#10;S0V78N42/oyQhd9LVXZKFkxruM1GJV46/1XFCvOlqjQzqEkxYDPuVO7c2NNfXtNkq2hX8+IAg/4F&#10;ipZyAUGPrjJqKNop/sZVywsltazMRSFbX1YVL5jLAbIJyKtsHmraMZcLFEd3xzLp/+e2+Lz/qhAv&#10;UxzPA4wEbaFJj2ww6E4OKJ67CvWdTsDwoQNTM4ACOu2y1d29LL5rJOSqpmLLbpWSfc1oCQgDW1v/&#10;xVPbE51o62TTf5IlBKI7I52joVKtLR8UBIF36NTTsTsWTAGXi5CQCDQFqAJCLi8dNp8m0+NOafOB&#10;yRZZIcUKmu+c0/29NhYMTSYTG0vInDeNI0Ajzi7AcLyB0PDU6iwI18/nmMTraB2FXjhbrL2QZJl3&#10;m69Cb5EHV/PsMlutsuCXjRuESc3LkgkbZuJWEP5Z7w4sH1lxZJeWDS+tOwtJq+1m1Si0p8Dt3H2u&#10;5KA5mfnnMFwRIJdXKQWzkNzNYi9fRFdemIdzL74ikUeC+C5ekDAOs/w8pXsu2L+nhHpLu9l85NIJ&#10;9KvciPve5kaTlhvYHg1vUxwdjWhiGbgWpWutobwZ5RelsPBPpYB2T412fLUUHclqhs3ghiOMbHjL&#10;340sn4DBSgLDgIyw+kCopfqJUQ9rJMX6x44qhlHzUcAU2J0zCWoSNpNARQFPU2wwGsWVGXfTrlN8&#10;W4Pncc6EvIVJqbhj8QnFYb5gNbhkDmvM7p6X/87qtGyXvwEAAP//AwBQSwMEFAAGAAgAAAAhAOnL&#10;bLviAAAADAEAAA8AAABkcnMvZG93bnJldi54bWxMj8FOwzAQRO9I/IO1SNyo3dImTZpNVSE4ISHS&#10;cOjRSdzEarwOsduGv8c9wXE1TzNvs+1kenZRo9OWEOYzAUxRbRtNLcJX+fa0Bua8pEb2lhTCj3Kw&#10;ze/vMpk29kqFuux9y0IJuVQidN4PKeeu7pSRbmYHRSE72tFIH86x5c0or6Hc9HwhRMSN1BQWOjmo&#10;l07Vp/3ZIOwOVLzq74/qszgWuiwTQe/RCfHxYdptgHk1+T8YbvpBHfLgVNkzNY71CEm8TAKKsFiv&#10;ImA3QsSrGFiF8CzmS+B5xv8/kf8CAAD//wMAUEsBAi0AFAAGAAgAAAAhALaDOJL+AAAA4QEAABMA&#10;AAAAAAAAAAAAAAAAAAAAAFtDb250ZW50X1R5cGVzXS54bWxQSwECLQAUAAYACAAAACEAOP0h/9YA&#10;AACUAQAACwAAAAAAAAAAAAAAAAAvAQAAX3JlbHMvLnJlbHNQSwECLQAUAAYACAAAACEAzX6SxrUC&#10;AAC0BQAADgAAAAAAAAAAAAAAAAAuAgAAZHJzL2Uyb0RvYy54bWxQSwECLQAUAAYACAAAACEA6cts&#10;u+IAAAAMAQAADwAAAAAAAAAAAAAAAAAP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24.304(a)(10).</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14:anchorId="0AAAAB63" wp14:editId="507DBDDF">
                <wp:simplePos x="0" y="0"/>
                <wp:positionH relativeFrom="page">
                  <wp:posOffset>2822575</wp:posOffset>
                </wp:positionH>
                <wp:positionV relativeFrom="page">
                  <wp:posOffset>1825625</wp:posOffset>
                </wp:positionV>
                <wp:extent cx="1009015" cy="100965"/>
                <wp:effectExtent l="0" t="0" r="0" b="0"/>
                <wp:wrapSquare wrapText="bothSides"/>
                <wp:docPr id="95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24.103(a)(1)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75" type="#_x0000_t202" style="position:absolute;margin-left:222.25pt;margin-top:143.75pt;width:79.45pt;height:7.9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iXsAIAALUFAAAOAAAAZHJzL2Uyb0RvYy54bWysVG1vmzAQ/j5p/8Hyd4rJSBpQydSGME3q&#10;XqR2P8ABE6wZm9lOoJv233c2IU1bTZq28QEd+Pzcc3fP3dXboRXowLThSmY4uiAYMVmqistdhr/c&#10;F8ESI2OprKhQkmX4gRn8dvX61VXfpWymGiUqphGASJP2XYYba7s0DE3ZsJaaC9UxCYe10i218Kl3&#10;YaVpD+itCGeELMJe6arTqmTGwN98PMQrj1/XrLSf6towi0SGgZv1b+3fW/cOV1c03WnaNbw80qB/&#10;waKlXELQE1ROLUV7zV9AtbzUyqjaXpSqDVVd85L5HCCbiDzL5q6hHfO5QHFMdyqT+X+w5cfDZ414&#10;leFkDvWRtIUm3bPBohs1oCROXIX6zqTgeNeBqx3gADrtszXdrSq/GiTVuqFyx661Vn3DaAUMI3cz&#10;PLs64hgHsu0/qAoC0b1VHmiodevKBwVBgA5MHk7dcWRKF5KQhERzjEo4cx+LuQ9B0+l2p419x1SL&#10;nJFhDd336PRwa6xjQ9PJxQWTquBCeAUI+eQHOI5/IDZcdWeOhW/oj4Qkm+VmGQfxbLEJYpLnwXWx&#10;joNFEV3O8zf5ep1HP13cKE4bXlVMujCTuKL4z5p3lPkoi5O8jBK8cnCOktG77VpodKAg7sI/x4Kc&#10;uYVPafgiQC7PUopmMbmZJUGxWF4GcRHPg+SSLAMSJTfJgsRJnBdPU7rlkv17Sqh3upvNRzH9Njfi&#10;n5e50bTlFtaH4G2GlycnmjoJbmTlW2spF6N9VgpH/7EU0O6p0V6wTqOjWu2wHfx0PA7CVlUPIGGt&#10;QGGgU9h9YDRKf8eohz2SYfNtTzXDSLyXMAZu6UyGnoztZFBZwtUMW4xGc23H5bTvNN81gDwOmlTX&#10;MCo19yp2MzWyOA4Y7AafzHGPueVz/u29Hrft6hcAAAD//wMAUEsDBBQABgAIAAAAIQCG5BHC4AAA&#10;AAsBAAAPAAAAZHJzL2Rvd25yZXYueG1sTI/BTsMwDIbvSLxDZCRuLGErZeuaThOCExJaVw4c0yZr&#10;ozVOabKtvD3eCW6/5U+/P+ebyfXsbMZgPUp4nAlgBhuvLbYSPqu3hyWwEBVq1Xs0En5MgE1xe5Or&#10;TPsLlua8jy2jEgyZktDFOGSch6YzToWZHwzS7uBHpyKNY8v1qC5U7no+FyLlTlmkC50azEtnmuP+&#10;5CRsv7B8td8f9a48lLaqVgLf06OU93fTdg0smin+wXDVJ3UoyKn2J9SB9RKSJHkiVMJ8+UyBiFQs&#10;EmC1hMU18CLn/38ofgEAAP//AwBQSwECLQAUAAYACAAAACEAtoM4kv4AAADhAQAAEwAAAAAAAAAA&#10;AAAAAAAAAAAAW0NvbnRlbnRfVHlwZXNdLnhtbFBLAQItABQABgAIAAAAIQA4/SH/1gAAAJQBAAAL&#10;AAAAAAAAAAAAAAAAAC8BAABfcmVscy8ucmVsc1BLAQItABQABgAIAAAAIQCJb0iXsAIAALUFAAAO&#10;AAAAAAAAAAAAAAAAAC4CAABkcnMvZTJvRG9jLnhtbFBLAQItABQABgAIAAAAIQCG5BHC4AAAAAsB&#10;AAAPAAAAAAAAAAAAAAAAAAoFAABkcnMvZG93bnJldi54bWxQSwUGAAAAAAQABADzAAAAFwY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24.103(a)(1)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14:anchorId="02E9E3BD" wp14:editId="61D28753">
                <wp:simplePos x="0" y="0"/>
                <wp:positionH relativeFrom="page">
                  <wp:posOffset>3943985</wp:posOffset>
                </wp:positionH>
                <wp:positionV relativeFrom="page">
                  <wp:posOffset>1825625</wp:posOffset>
                </wp:positionV>
                <wp:extent cx="582295" cy="100965"/>
                <wp:effectExtent l="0" t="0" r="0" b="0"/>
                <wp:wrapSquare wrapText="bothSides"/>
                <wp:docPr id="949"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24.103(a)(2).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76" type="#_x0000_t202" style="position:absolute;margin-left:310.55pt;margin-top:143.75pt;width:45.85pt;height:7.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B2sg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pyECUacdNCkBzpqdCtGlISxqdDQqxQc73tw1SMcQKctW9XfifKbQlysGsK39EZKMTSUVJChb266&#10;Z1cnHGVANsNHUUEgstPCAo217Ez5oCAI0KFTj8fumGRK2IziIEgijEo48j0vWUQ2Aknny71U+j0V&#10;HTJGhiU034KT/Z3SJhmSzi4mFhcFa1srgJY/2wDHaQdCw1VzZpKw/XxKvGQdr+PQCYPF2gm9PHdu&#10;ilXoLAr/Msrf5atV7v80cf0wbVhVUW7CzNrywz/r3UHlkyqO6lKiZZWBMykpud2sWon2BLRd2O9Q&#10;kDM393katgjA5QUlPwi92yBxikV86YRFGDnJpRc7np/cJgsvTMK8eE7pjnH675TQALKLgmjS0m+5&#10;efZ7zY2kHdMwPVrWZTg+OpHUKHDNK9taTVg72WelMOmfSgHtnhtt9WokOolVj5vRPo7ITgoj5o2o&#10;HkHBUoDCQKYw+sBohPyB0QBjJMPq+45IilH7gcMrMDNnNuRsbGaD8BKuZlhjNJkrPc2mXS/ZtgHk&#10;6Z1xcQMvpWZWxacsDu8LRoMlcxhjZvac/1uv07Bd/gIAAP//AwBQSwMEFAAGAAgAAAAhAPVQN+Ph&#10;AAAACwEAAA8AAABkcnMvZG93bnJldi54bWxMj8FOwzAQRO9I/IO1SNyonRTSErKpKgQnJEQaDhyd&#10;2E2sxusQu234e8ypHFf7NPOm2Mx2YCc9eeMIIVkIYJpapwx1CJ/1690amA+SlBwcaYQf7WFTXl8V&#10;MlfuTJU+7ULHYgj5XCL0IYw5577ttZV+4UZN8bd3k5UhnlPH1STPMdwOPBUi41Yaig29HPVzr9vD&#10;7mgRtl9UvZjv9+aj2lemrh8FvWUHxNubefsELOg5XGD404/qUEanxh1JeTYgZGmSRBQhXa8egEVi&#10;laRxTIOwFMt74GXB/28ofwEAAP//AwBQSwECLQAUAAYACAAAACEAtoM4kv4AAADhAQAAEwAAAAAA&#10;AAAAAAAAAAAAAAAAW0NvbnRlbnRfVHlwZXNdLnhtbFBLAQItABQABgAIAAAAIQA4/SH/1gAAAJQB&#10;AAALAAAAAAAAAAAAAAAAAC8BAABfcmVscy8ucmVsc1BLAQItABQABgAIAAAAIQBjJ7B2sgIAALQF&#10;AAAOAAAAAAAAAAAAAAAAAC4CAABkcnMvZTJvRG9jLnhtbFBLAQItABQABgAIAAAAIQD1UDfj4QAA&#10;AAsBAAAPAAAAAAAAAAAAAAAAAAw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24.103(a)(2).</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14:anchorId="649E67CC" wp14:editId="2C00FC7D">
                <wp:simplePos x="0" y="0"/>
                <wp:positionH relativeFrom="page">
                  <wp:posOffset>575945</wp:posOffset>
                </wp:positionH>
                <wp:positionV relativeFrom="page">
                  <wp:posOffset>1926590</wp:posOffset>
                </wp:positionV>
                <wp:extent cx="1005840" cy="100330"/>
                <wp:effectExtent l="0" t="0" r="0" b="0"/>
                <wp:wrapSquare wrapText="bothSides"/>
                <wp:docPr id="948"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77" type="#_x0000_t202" style="position:absolute;margin-left:45.35pt;margin-top:151.7pt;width:79.2pt;height:7.9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MeswIAALUFAAAOAAAAZHJzL2Uyb0RvYy54bWysVNuOmzAQfa/Uf7D8zgJZJwG0ZLUbQlVp&#10;e5F2+wEOmGAVbGo7ge2q/96xCcleXqq2PKCBGZ+5nOO5uh7aBh2Y0lyKFIcXAUZMFLLkYpfibw+5&#10;F2GkDRUlbaRgKX5kGl+v3r+76ruEzWQtm5IpBCBCJ32X4tqYLvF9XdSspfpCdkyAs5KqpQY+1c4v&#10;Fe0BvW38WRAs/F6qslOyYFrD32x04pXDrypWmC9VpZlBTYqhNuPeyr239u2vrmiyU7SreXEsg/5F&#10;FS3lApKeoDJqKNor/gaq5YWSWlbmopCtL6uKF8z1AN2Ewatu7mvaMdcLDEd3pzHp/wdbfD58VYiX&#10;KY4JUCVoCyQ9sMGgWzmgmCzthPpOJxB430GoGcABTLtudXcni+8aCbmuqdixG6VkXzNaQoWhPek/&#10;OzriaAuy7T/JEhLRvZEOaKhUa8cHA0GADkw9ntixxRQ2ZRDMIwKuAnzwcXnp6PNpMp3ulDYfmGyR&#10;NVKsgH2HTg932thqaDKF2GRC5rxpnAIa8eIHBI5/IDcctT5bhSP0KQ7iTbSJiEdmi41HgizzbvI1&#10;8RZ5uJxnl9l6nYW/bN6QJDUvSyZsmklcIfkz8o4yH2VxkpeWDS8tnC1Jq9123Sh0oCDu3D1u5uA5&#10;h/kvy3BDgF5etRTOSHA7i718ES09kpO5Fy+DyAvC+DZeBCQmWf6ypTsu2L+3hHrQ3Xw2H8V0LvpV&#10;b4F73vZGk5YbWB8Nb1McnYJoYiW4EaWj1lDejPazUdjyz6MAuieinWCtRke1mmE7uNsxd3K2at7K&#10;8hEkrCQoDMQIuw+MWqqfGPWwR1Ksf+ypYhg1HwVcA7t0JkNNxnYyqCjgaIoNRqO5NuNy2neK72pA&#10;Hi+akDdwVSruVHyu4njBYDe4Zo57zC6f598u6rxtV78BAAD//wMAUEsDBBQABgAIAAAAIQCyQxx7&#10;4AAAAAoBAAAPAAAAZHJzL2Rvd25yZXYueG1sTI/BTsMwDIbvSLxDZCRuLGk3DVqaThOCE9JEVw4c&#10;08ZrozVOabKtvD3ZCY62P/3+/mIz24GdcfLGkYRkIYAhtU4b6iR81m8PT8B8UKTV4Agl/KCHTXl7&#10;U6hcuwtVeN6HjsUQ8rmS0Icw5pz7tker/MKNSPF2cJNVIY5Tx/WkLjHcDjwVYs2tMhQ/9GrElx7b&#10;4/5kJWy/qHo137vmozpUpq4zQe/ro5T3d/P2GVjAOfzBcNWP6lBGp8adSHs2SMjEYyQlLMVyBSwC&#10;6SpLgDVxk2Qp8LLg/yuUvwAAAP//AwBQSwECLQAUAAYACAAAACEAtoM4kv4AAADhAQAAEwAAAAAA&#10;AAAAAAAAAAAAAAAAW0NvbnRlbnRfVHlwZXNdLnhtbFBLAQItABQABgAIAAAAIQA4/SH/1gAAAJQB&#10;AAALAAAAAAAAAAAAAAAAAC8BAABfcmVscy8ucmVsc1BLAQItABQABgAIAAAAIQDpioMeswIAALUF&#10;AAAOAAAAAAAAAAAAAAAAAC4CAABkcnMvZTJvRG9jLnhtbFBLAQItABQABgAIAAAAIQCyQxx74AAA&#10;AAoBAAAPAAAAAAAAAAAAAAAAAA0FAABkcnMvZG93bnJldi54bWxQSwUGAAAAAAQABADzAAAAGgYA&#10;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14:anchorId="3CE31928" wp14:editId="6F48F3E3">
                <wp:simplePos x="0" y="0"/>
                <wp:positionH relativeFrom="page">
                  <wp:posOffset>1694815</wp:posOffset>
                </wp:positionH>
                <wp:positionV relativeFrom="page">
                  <wp:posOffset>1926590</wp:posOffset>
                </wp:positionV>
                <wp:extent cx="667385" cy="81915"/>
                <wp:effectExtent l="0" t="0" r="0" b="0"/>
                <wp:wrapSquare wrapText="bothSides"/>
                <wp:docPr id="947"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7"/>
                                <w:sz w:val="16"/>
                              </w:rPr>
                            </w:pPr>
                            <w:r>
                              <w:rPr>
                                <w:rFonts w:ascii="Arial" w:eastAsia="Arial" w:hAnsi="Arial"/>
                                <w:color w:val="000000"/>
                                <w:spacing w:val="-7"/>
                                <w:sz w:val="16"/>
                              </w:rPr>
                              <w:t>24.2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78" type="#_x0000_t202" style="position:absolute;margin-left:133.45pt;margin-top:151.7pt;width:52.55pt;height:6.45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G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MTYXGQWXgeD+Aqz7AAXTaslXDnai+KsTFqiV8S2+kFGNLSQ0Z+uam&#10;e3Z1wlEGZDN+EDUEIjstLNChkb0pHxQEATp06vHUHZNMBZtxvLhMIowqOEr81I9sAJLNdwep9Dsq&#10;emSMHEvovcUm+zulTS4km11MKC5K1nW2/x1/tgGO0w5EhqvmzORg2/kj9dJ1sk5CJwzitRN6ReHc&#10;lKvQiUt/ERWXxWpV+D9NXD/MWlbXlJsws7T88M9adxT5JIqTuJToWG3gTEpKbjerTqI9AWmX9jsW&#10;5MzNfZ6GLQJweUHJD0LvNkidMk4WTliGkZMuvMTx/PQ2jb0wDYvyOaU7xum/U0IjqC4KoklKv+Xm&#10;2e81N5L1TMPw6FgPgjg5kcwIcM1r21pNWDfZZ6Uw6T+VAto9N9rK1Sh00qo+bA72bUSBCW+0vBH1&#10;IwhYClAYqBQmHxitkN8xGmGK5Fh92xFJMerec3gEZuTMhpyNzWwQXsHVHGuMJnOlp9G0GyTbtoA8&#10;PTMubuChNMyq+CmL4/OCyWDJHKeYGT3n/9bradYufwEAAP//AwBQSwMEFAAGAAgAAAAhAKRFcOTh&#10;AAAACwEAAA8AAABkcnMvZG93bnJldi54bWxMj8FOwzAMhu9IvEPkSdxYshYV1jWdJgQnJERXDhzT&#10;JmujNU5psq28PebEbrb86ff3F9vZDexspmA9SlgtBTCDrdcWOwmf9ev9E7AQFWo1eDQSfkyAbXl7&#10;U6hc+wtW5ryPHaMQDLmS0Mc45pyHtjdOhaUfDdLt4CenIq1Tx/WkLhTuBp4IkXGnLNKHXo3muTft&#10;cX9yEnZfWL3Y7/fmozpUtq7XAt+yo5R3i3m3ARbNHP9h+NMndSjJqfEn1IENEpIsWxMqIRXpAzAi&#10;0seE2jU0rLIUeFnw6w7lLwAAAP//AwBQSwECLQAUAAYACAAAACEAtoM4kv4AAADhAQAAEwAAAAAA&#10;AAAAAAAAAAAAAAAAW0NvbnRlbnRfVHlwZXNdLnhtbFBLAQItABQABgAIAAAAIQA4/SH/1gAAAJQB&#10;AAALAAAAAAAAAAAAAAAAAC8BAABfcmVscy8ucmVsc1BLAQItABQABgAIAAAAIQDl2LGtsgIAALMF&#10;AAAOAAAAAAAAAAAAAAAAAC4CAABkcnMvZTJvRG9jLnhtbFBLAQItABQABgAIAAAAIQCkRXDk4QAA&#10;AAsBAAAPAAAAAAAAAAAAAAAAAAwFAABkcnMvZG93bnJldi54bWxQSwUGAAAAAAQABADzAAAAGgYA&#10;AAAA&#10;" filled="f" stroked="f">
                <v:textbox inset="0,0,0,0">
                  <w:txbxContent>
                    <w:p w:rsidR="00FA0D70" w:rsidRDefault="00EA2637">
                      <w:pPr>
                        <w:spacing w:line="119" w:lineRule="exact"/>
                        <w:textAlignment w:val="baseline"/>
                        <w:rPr>
                          <w:rFonts w:ascii="Arial" w:eastAsia="Arial" w:hAnsi="Arial"/>
                          <w:color w:val="000000"/>
                          <w:spacing w:val="-7"/>
                          <w:sz w:val="16"/>
                        </w:rPr>
                      </w:pPr>
                      <w:r>
                        <w:rPr>
                          <w:rFonts w:ascii="Arial" w:eastAsia="Arial" w:hAnsi="Arial"/>
                          <w:color w:val="000000"/>
                          <w:spacing w:val="-7"/>
                          <w:sz w:val="16"/>
                        </w:rPr>
                        <w:t>24.2 Business.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14:anchorId="5CC13BEE" wp14:editId="7C250C06">
                <wp:simplePos x="0" y="0"/>
                <wp:positionH relativeFrom="page">
                  <wp:posOffset>5071745</wp:posOffset>
                </wp:positionH>
                <wp:positionV relativeFrom="page">
                  <wp:posOffset>1926590</wp:posOffset>
                </wp:positionV>
                <wp:extent cx="1005840" cy="100330"/>
                <wp:effectExtent l="0" t="0" r="0" b="0"/>
                <wp:wrapSquare wrapText="bothSides"/>
                <wp:docPr id="94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24.304(a)(7)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79" type="#_x0000_t202" style="position:absolute;margin-left:399.35pt;margin-top:151.7pt;width:79.2pt;height:7.9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OytAIAALUFAAAOAAAAZHJzL2Uyb0RvYy54bWysVNuOmzAQfa/Uf7D8zgKJyQJastoNoaq0&#10;vUi7/QAHTLAKNrWdkO2q/96xCcleXqq2PKCxZ3zmdmaurg9di/ZMaS5FhsOLACMmSllxsc3wt4fC&#10;izHShoqKtlKwDD8yja+X799dDX3KZrKRbcUUAhCh06HPcGNMn/q+LhvWUX0heyZAWUvVUQNHtfUr&#10;RQdA71p/FgQLf5Cq6pUsmdZwm49KvHT4dc1K86WuNTOozTDEZtxfuf/G/v3lFU23ivYNL49h0L+I&#10;oqNcgNMTVE4NRTvF30B1vFRSy9pclLLzZV3zkrkcIJsweJXNfUN75nKB4uj+VCb9/2DLz/uvCvEq&#10;wwlZYCRoB016YAeDbuUBJSSyFRp6nYLhfQ+m5gAK6LTLVvd3svyukZCrhootu1FKDg2jFUQY2pf+&#10;s6cjjrYgm+GTrMAR3RnpgA616mz5oCAI0KFTj6fu2GBK6zIIopiAqgQdHOZz1z6fptPrXmnzgckO&#10;WSHDCrrv0On+ThsbDU0nE+tMyIK3rWNAK15cgOF4A77hqdXZKFxDn5IgWcfrmHhktlh7JMhz76ZY&#10;EW9RhJdRPs9Xqzz8Zf2GJG14VTFh3UzkCsmfNe9I85EWJ3pp2fLKwtmQtNpuVq1CewrkLtznag6a&#10;s5n/MgxXBMjlVUrhjAS3s8QrFvGlRwoSecllEHtBmNwmi4AkJC9epnTHBfv3lNAAvItm0Uimc9Cv&#10;cgvc9zY3mnbcwPpoeZfh+GREU0vBtahcaw3l7Sg/K4UN/1wKaPfUaEdYy9GRreawObjpiObTIGxk&#10;9QgUVhIYBmSE3QdCI9VPjAbYIxnWP3ZUMYzajwLGwC6dSVCTsJkEKkp4mmGD0SiuzLicdr3i2waQ&#10;x0ET8gZGpeaOxXamxiiOAwa7wSVz3GN2+Tw/O6vztl3+BgAA//8DAFBLAwQUAAYACAAAACEAojiH&#10;8+EAAAALAQAADwAAAGRycy9kb3ducmV2LnhtbEyPwU7DMAyG70i8Q2QkbizpButamk4TghMSoisH&#10;jmmTtdEapzTZVt4ec4Kj7U+/v7/Yzm5gZzMF61FCshDADLZeW+wkfNQvdxtgISrUavBoJHybANvy&#10;+qpQufYXrMx5HztGIRhyJaGPccw5D21vnAoLPxqk28FPTkUap47rSV0o3A18KcSaO2WRPvRqNE+9&#10;aY/7k5Ow+8Tq2X69Ne/VobJ1nQl8XR+lvL2Zd4/AopnjHwy/+qQOJTk1/oQ6sEFCmm1SQiWsxOoe&#10;GBHZQ5oAa2iTZEvgZcH/dyh/AAAA//8DAFBLAQItABQABgAIAAAAIQC2gziS/gAAAOEBAAATAAAA&#10;AAAAAAAAAAAAAAAAAABbQ29udGVudF9UeXBlc10ueG1sUEsBAi0AFAAGAAgAAAAhADj9If/WAAAA&#10;lAEAAAsAAAAAAAAAAAAAAAAALwEAAF9yZWxzLy5yZWxzUEsBAi0AFAAGAAgAAAAhAMcI87K0AgAA&#10;tQUAAA4AAAAAAAAAAAAAAAAALgIAAGRycy9lMm9Eb2MueG1sUEsBAi0AFAAGAAgAAAAhAKI4h/Ph&#10;AAAACwEAAA8AAAAAAAAAAAAAAAAADg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24.304(a)(7)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14:anchorId="344B37F8" wp14:editId="44AEED40">
                <wp:simplePos x="0" y="0"/>
                <wp:positionH relativeFrom="page">
                  <wp:posOffset>6190615</wp:posOffset>
                </wp:positionH>
                <wp:positionV relativeFrom="page">
                  <wp:posOffset>1926590</wp:posOffset>
                </wp:positionV>
                <wp:extent cx="640080" cy="100330"/>
                <wp:effectExtent l="0" t="0" r="0" b="0"/>
                <wp:wrapSquare wrapText="bothSides"/>
                <wp:docPr id="94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24.304(a)(12).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80" type="#_x0000_t202" style="position:absolute;margin-left:487.45pt;margin-top:151.7pt;width:50.4pt;height:7.9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8BtAIAALQFAAAOAAAAZHJzL2Uyb0RvYy54bWysVNuOmzAQfa/Uf7D8zmKyThbQkmo3hKrS&#10;9iLt9gMcMMEq2NR2QrZV/71jE5K9vFRtebAGz/jM7cxcvzt0LdpzbYSSGY4uCEZclqoScpvhrw9F&#10;EGNkLJMVa5XkGX7kBr9bvn1zPfQpn6lGtRXXCECkSYc+w421fRqGpmx4x8yF6rkEZa10xyz86m1Y&#10;aTYAeteGM0IW4aB01WtVcmPgNh+VeOnx65qX9nNdG25Rm2GIzfpT+3PjznB5zdKtZn0jymMY7C+i&#10;6JiQ4PQElTPL0E6LV1CdKLUyqrYXpepCVdei5D4HyCYiL7K5b1jPfS5QHNOfymT+H2z5af9FI1Fl&#10;OKFzjCTroEkP/GDRrTqghFJXoaE3KRje92BqD6CATvtsTX+nym8GSbVqmNzyG63V0HBWQYSRexk+&#10;eTriGAeyGT6qChyxnVUe6FDrzpUPCoIAHTr1eOqOC6aEywUlJAZNCaqIkMtL372QpdPjXhv7nqsO&#10;OSHDGprvwdn+zlgXDEsnE+dLqkK0rSdAK59dgOF4A67hqdO5IHw/fyYkWcfrmAZ0tlgHlOR5cFOs&#10;aLAooqt5fpmvVnn0y/mNaNqIquLSuZm4FdE/692R5SMrTuwyqhWVg3MhGb3drFqN9gy4XfjPlxw0&#10;Z7PweRi+CJDLi5SiGSW3syQoFvFVQAs6D5IrEgckSm6TBaEJzYvnKd0Jyf89JTQA7eaz+cilc9Av&#10;ciP+e50bSzthYXu0ostwfDJiqWPgWla+tZaJdpSflMKFfy4FtHtqtOero+hIVnvYHPxwzE9zsFHV&#10;IzBYK2AYkBFWHwiN0j8wGmCNZNh83zHNMWo/SJgCt3MmQU/CZhKYLOFphi1Go7iy427a9VpsG0Ae&#10;50yqG5iUWngWu5EaozjOF6wGn8xxjbnd8/TfW52X7fI3AAAA//8DAFBLAwQUAAYACAAAACEAukby&#10;CuEAAAAMAQAADwAAAGRycy9kb3ducmV2LnhtbEyPy07DMBBF90j8gzVI7KjdBw0JcaoKwQoJkYYF&#10;SyeeJlbjcYjdNvw97qosZ+bozrn5ZrI9O+HojSMJ85kAhtQ4baiV8FW9PTwB80GRVr0jlPCLHjbF&#10;7U2uMu3OVOJpF1oWQ8hnSkIXwpBx7psOrfIzNyDF296NVoU4ji3XozrHcNvzhRBrbpWh+KFTA750&#10;2Bx2Ryth+03lq/n5qD/LfWmqKhX0vj5IeX83bZ+BBZzCFYaLflSHIjrV7kjas15CmqzSiEpYiuUK&#10;2IUQyWMCrI6reboAXuT8f4niDwAA//8DAFBLAQItABQABgAIAAAAIQC2gziS/gAAAOEBAAATAAAA&#10;AAAAAAAAAAAAAAAAAABbQ29udGVudF9UeXBlc10ueG1sUEsBAi0AFAAGAAgAAAAhADj9If/WAAAA&#10;lAEAAAsAAAAAAAAAAAAAAAAALwEAAF9yZWxzLy5yZWxzUEsBAi0AFAAGAAgAAAAhAA2p7wG0AgAA&#10;tAUAAA4AAAAAAAAAAAAAAAAALgIAAGRycy9lMm9Eb2MueG1sUEsBAi0AFAAGAAgAAAAhALpG8grh&#10;AAAADAEAAA8AAAAAAAAAAAAAAAAADg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24.304(a)(12).</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14:anchorId="05D08705" wp14:editId="2BD88B55">
                <wp:simplePos x="0" y="0"/>
                <wp:positionH relativeFrom="page">
                  <wp:posOffset>2822575</wp:posOffset>
                </wp:positionH>
                <wp:positionV relativeFrom="page">
                  <wp:posOffset>1941830</wp:posOffset>
                </wp:positionV>
                <wp:extent cx="557530" cy="100330"/>
                <wp:effectExtent l="0" t="0" r="0" b="0"/>
                <wp:wrapSquare wrapText="bothSides"/>
                <wp:docPr id="944"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81" type="#_x0000_t202" style="position:absolute;margin-left:222.25pt;margin-top:152.9pt;width:43.9pt;height:7.9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aosgIAALQ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THhGAkaAtNemQHg+7kAcVkaivUdzoBx4cOXM0BDqDTjq3u7mXxVSMhVzUVW3arlOxrRkvIMLQ3&#10;/bOrA462IJv+gywhEN0Z6YAOlWpt+aAgCNChU0+n7thkCtiMonk0hZMCjsIgmIJtI9BkvNwpbd4x&#10;2SJrpFhB8x043d9rM7iOLjaWkDlvGtinSSMuNgBz2IHQcNWe2SRcP3/EQbxerBfEI5PZ2iNBlnm3&#10;+Yp4szycR9k0W62y8KeNG5Kk5mXJhA0zaiskf9a7o8oHVZzUpWXDSwtnU9Jqu1k1Cu0paDt337Eg&#10;Z27+ZRquXsDlBaVwQoK7Sezls8XcIzmJvHgeLLwgjO/iWUBikuWXlO65YP9OCfUgu2gSDVr6LbfA&#10;fa+50aTlBqZHw9sUL05ONLEKXIvStdZQ3gz2WSls+s+lgHaPjXZ6tRIdxGoOm4N7HFFkw1sxb2T5&#10;BApWEhQGYoTRB0Yt1XeMehgjKdbfdlQxjJr3Al6BnTmjoUZjMxpUFHA1xQajwVyZYTbtOsW3NSAP&#10;70zIW3gpFXcqfs7i+L5gNDgyxzFmZ8/5v/N6HrbLXwAAAP//AwBQSwMEFAAGAAgAAAAhAA130uzg&#10;AAAACwEAAA8AAABkcnMvZG93bnJldi54bWxMj8tOwzAQRfdI/IM1SOyo07xEQ5yqQrBCQqRh0aUT&#10;u4nVeBxitw1/z7CC5cwc3Tm33C52ZBc9e+NQwHoVAdPYOWWwF/DZvD48AvNBopKjQy3gW3vYVrc3&#10;pSyUu2KtL/vQMwpBX0gBQwhTwbnvBm2lX7lJI92ObrYy0Dj3XM3ySuF25HEU5dxKg/RhkJN+HnR3&#10;2p+tgN0B6xfz9d5+1MfaNM0mwrf8JMT93bJ7Ahb0Ev5g+NUndajIqXVnVJ6NAtI0zQgVkEQZdSAi&#10;S+IEWEubeJ0Dr0r+v0P1AwAA//8DAFBLAQItABQABgAIAAAAIQC2gziS/gAAAOEBAAATAAAAAAAA&#10;AAAAAAAAAAAAAABbQ29udGVudF9UeXBlc10ueG1sUEsBAi0AFAAGAAgAAAAhADj9If/WAAAAlAEA&#10;AAsAAAAAAAAAAAAAAAAALwEAAF9yZWxzLy5yZWxzUEsBAi0AFAAGAAgAAAAhAPGnBqiyAgAAtAUA&#10;AA4AAAAAAAAAAAAAAAAALgIAAGRycy9lMm9Eb2MueG1sUEsBAi0AFAAGAAgAAAAhAA130uzgAAAA&#10;CwEAAA8AAAAAAAAAAAAAAAAADAUAAGRycy9kb3ducmV2LnhtbFBLBQYAAAAABAAEAPMAAAAZBgAA&#10;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24.103(a)(2)</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14:anchorId="2D65FE6B" wp14:editId="3CDE0DBD">
                <wp:simplePos x="0" y="0"/>
                <wp:positionH relativeFrom="page">
                  <wp:posOffset>3943985</wp:posOffset>
                </wp:positionH>
                <wp:positionV relativeFrom="page">
                  <wp:posOffset>1941830</wp:posOffset>
                </wp:positionV>
                <wp:extent cx="582295" cy="100330"/>
                <wp:effectExtent l="0" t="0" r="0" b="0"/>
                <wp:wrapSquare wrapText="bothSides"/>
                <wp:docPr id="94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82" type="#_x0000_t202" style="position:absolute;margin-left:310.55pt;margin-top:152.9pt;width:45.85pt;height:7.9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N/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3CBEScdNOmBjhrdihElYWAqNPQqBcP7Hkz1CArotM1W9Xei/K4QF+uG8B29kVIMDSUVROibl+6z&#10;pxOOMiDb4ZOowBHZa2GBxlp2pnxQEATo0KnHU3dMMCVcRnEQJBFGJah8z1ssbPdcks6Pe6n0Byo6&#10;ZIQMS2i+BSeHO6VNMCSdTYwvLgrWtpYALX9xAYbTDbiGp0ZngrD9fEq8ZBNv4tAJg+XGCb08d26K&#10;degsC/8yyhf5ep37v4xfP0wbVlWUGzczt/zwz3p3ZPnEihO7lGhZZeBMSErututWogMBbhf2syUH&#10;zdnMfRmGLQLk8iolPwi92yBximV86YRFGDnJpRc7np/cJksvTMK8eJnSHeP031NCA9AuCqKJS+eg&#10;X+Xm2e9tbiTtmIbt0bIuw/HJiKSGgRte2dZqwtpJflYKE/65FNDuudGWr4aiE1n1uB3tcETLeQ62&#10;onoEBksBDAOawuoDoRHyJ0YDrJEMqx97IilG7UcOU2B2zizIWdjOAuElPM2wxmgS13raTftesl0D&#10;yNOccXEDk1Izy2IzUlMUx/mC1WCTOa4xs3ue/1ur87Jd/QYAAP//AwBQSwMEFAAGAAgAAAAhAGL1&#10;c/3gAAAACwEAAA8AAABkcnMvZG93bnJldi54bWxMj8FOwzAQRO9I/IO1SNyo7SAChDhVheCEhEjD&#10;gaMTu4nVeB1itw1/z3Kit92d0eybcr34kR3tHF1ABXIlgFnsgnHYK/hsXm8egMWk0egxoFXwYyOs&#10;q8uLUhcmnLC2x23qGYVgLLSCIaWp4Dx2g/U6rsJkkbRdmL1OtM49N7M+UbgfeSZEzr12SB8GPdnn&#10;wXb77cEr2Hxh/eK+39uPele7pnkU+Jbvlbq+WjZPwJJd0r8Z/vAJHSpiasMBTWSjgjyTkqwKbsUd&#10;dSDHvcxoaOmSyRx4VfLzDtUvAAAA//8DAFBLAQItABQABgAIAAAAIQC2gziS/gAAAOEBAAATAAAA&#10;AAAAAAAAAAAAAAAAAABbQ29udGVudF9UeXBlc10ueG1sUEsBAi0AFAAGAAgAAAAhADj9If/WAAAA&#10;lAEAAAsAAAAAAAAAAAAAAAAALwEAAF9yZWxzLy5yZWxzUEsBAi0AFAAGAAgAAAAhANAaM3+1AgAA&#10;tAUAAA4AAAAAAAAAAAAAAAAALgIAAGRycy9lMm9Eb2MueG1sUEsBAi0AFAAGAAgAAAAhAGL1c/3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24.103(a)(3).</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14:anchorId="2DC1CE59" wp14:editId="7F15F921">
                <wp:simplePos x="0" y="0"/>
                <wp:positionH relativeFrom="page">
                  <wp:posOffset>575945</wp:posOffset>
                </wp:positionH>
                <wp:positionV relativeFrom="page">
                  <wp:posOffset>2038985</wp:posOffset>
                </wp:positionV>
                <wp:extent cx="441960" cy="100965"/>
                <wp:effectExtent l="0" t="0" r="0" b="0"/>
                <wp:wrapSquare wrapText="bothSides"/>
                <wp:docPr id="942"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10"/>
                                <w:sz w:val="16"/>
                              </w:rPr>
                            </w:pPr>
                            <w:r>
                              <w:rPr>
                                <w:rFonts w:ascii="Arial" w:eastAsia="Arial" w:hAnsi="Arial"/>
                                <w:color w:val="000000"/>
                                <w:spacing w:val="-10"/>
                                <w:sz w:val="16"/>
                              </w:rPr>
                              <w:t>24.2(a)(5)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83" type="#_x0000_t202" style="position:absolute;margin-left:45.35pt;margin-top:160.55pt;width:34.8pt;height:7.95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e8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EmEkaAtFumeDQTdyQDEJbYb6TifgeNeBqxngACrt2OruVhbfNBJyXVOxY9dKyb5mtIQI3U3/&#10;7OqIoy3Itv8oS3iI7o10QEOlWps+SAgCdKjUw6k6NpgCNgkJ4zmcFHAUBkE8n9nYfJpMlzulzXsm&#10;W2SNFCsovgOnh1ttRtfJxb4lZM6bxgmgEc82AHPcgafhqj2zQbh6PsZBvFlulsQj0XzjkSDLvOt8&#10;Tbx5Hi5m2btsvc7Cn/bdkCQ1L0sm7DOTtkLyZ7U7qnxUxUldWja8tHA2JK1223Wj0IGCtnP3HRNy&#10;5uY/D8PlC7i8oBRGJLiJYi+fLxceycnMixfB0gvC+AZSTmKS5c8p3XLB/p0S6kF2s2g2aum33AL3&#10;veZGk5YbmB4Nb1O8PDnRxCpwI0pXWkN5M9pnqbDhP6UCyj0V2unVSnQUqxm2g2uO2WLqg60sH0DB&#10;SoLCQIww+sCopfqBUQ9jJMX6+54qhlHzQUAX2JkzGWoytpNBRQFXU2wwGs21GWfTvlN8VwPy2GdC&#10;XkOnVNyp2LbUGAVQsAsYDY7McYzZ2XO+dl5Pw3b1CwAA//8DAFBLAwQUAAYACAAAACEA8b0c5N8A&#10;AAAKAQAADwAAAGRycy9kb3ducmV2LnhtbEyPwU7DMAyG70i8Q2QkbizpKnWsNJ0mBCcktK4cOKaN&#10;10ZrnNJkW3l7stM42v70+/uLzWwHdsbJG0cSkoUAhtQ6baiT8FW/Pz0D80GRVoMjlPCLHjbl/V2h&#10;cu0uVOF5HzoWQ8jnSkIfwphz7tserfILNyLF28FNVoU4Th3Xk7rEcDvwpRAZt8pQ/NCrEV97bI/7&#10;k5Ww/abqzfx8NrvqUJm6Xgv6yI5SPj7M2xdgAedwg+GqH9WhjE6NO5H2bJCwFqtISkiXSQLsCmQi&#10;BdbETboSwMuC/69Q/gEAAP//AwBQSwECLQAUAAYACAAAACEAtoM4kv4AAADhAQAAEwAAAAAAAAAA&#10;AAAAAAAAAAAAW0NvbnRlbnRfVHlwZXNdLnhtbFBLAQItABQABgAIAAAAIQA4/SH/1gAAAJQBAAAL&#10;AAAAAAAAAAAAAAAAAC8BAABfcmVscy8ucmVsc1BLAQItABQABgAIAAAAIQCvNqe8sQIAALQFAAAO&#10;AAAAAAAAAAAAAAAAAC4CAABkcnMvZTJvRG9jLnhtbFBLAQItABQABgAIAAAAIQDxvRzk3wAAAAoB&#10;AAAPAAAAAAAAAAAAAAAAAAsFAABkcnMvZG93bnJldi54bWxQSwUGAAAAAAQABADzAAAAFwYAAAAA&#10;" filled="f" stroked="f">
                <v:textbox inset="0,0,0,0">
                  <w:txbxContent>
                    <w:p w:rsidR="00FA0D70" w:rsidRDefault="00EA2637">
                      <w:pPr>
                        <w:spacing w:after="2" w:line="156" w:lineRule="exact"/>
                        <w:textAlignment w:val="baseline"/>
                        <w:rPr>
                          <w:rFonts w:ascii="Arial" w:eastAsia="Arial" w:hAnsi="Arial"/>
                          <w:color w:val="000000"/>
                          <w:spacing w:val="-10"/>
                          <w:sz w:val="16"/>
                        </w:rPr>
                      </w:pPr>
                      <w:r>
                        <w:rPr>
                          <w:rFonts w:ascii="Arial" w:eastAsia="Arial" w:hAnsi="Arial"/>
                          <w:color w:val="000000"/>
                          <w:spacing w:val="-10"/>
                          <w:sz w:val="16"/>
                        </w:rPr>
                        <w:t>24.2(a)(5)</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14:anchorId="09036E2A" wp14:editId="63A5E872">
                <wp:simplePos x="0" y="0"/>
                <wp:positionH relativeFrom="page">
                  <wp:posOffset>1694815</wp:posOffset>
                </wp:positionH>
                <wp:positionV relativeFrom="page">
                  <wp:posOffset>2038985</wp:posOffset>
                </wp:positionV>
                <wp:extent cx="567055" cy="82550"/>
                <wp:effectExtent l="0" t="0" r="0" b="0"/>
                <wp:wrapSquare wrapText="bothSides"/>
                <wp:docPr id="941"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7"/>
                                <w:sz w:val="16"/>
                              </w:rPr>
                            </w:pPr>
                            <w:r>
                              <w:rPr>
                                <w:rFonts w:ascii="Arial" w:eastAsia="Arial" w:hAnsi="Arial"/>
                                <w:color w:val="000000"/>
                                <w:spacing w:val="-7"/>
                                <w:sz w:val="16"/>
                              </w:rPr>
                              <w:t>24.2 Citizen.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84" type="#_x0000_t202" style="position:absolute;margin-left:133.45pt;margin-top:160.55pt;width:44.65pt;height:6.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wvtQ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ehjxEnHTTpkY4a3YkRJaGt0NCrFBwfenDVIxxAp222qr8X5TeFuFg3hO/orZRiaCipgKFvaus+&#10;u2p6olJlQLbDR1FBILLXwgKNtexM+aAgCNChU0+n7hgyJWxGi6UXRRiVcBQHUWSpuSSd7/ZS6fdU&#10;dMgYGZbQe4tNDvdKGy4knV1MKC4K1ra2/y2/2ADHaQciw1VzZjjYdv5MvGQTb+LQCYPFxgm9PHdu&#10;i3XoLAp/GeXv8vU693+ZuH6YNqyqKDdhZmn54Z+17ijySRQncSnRssrAGUpK7rbrVqIDAWkX9rMV&#10;h5Ozm3tJwxYBcnmRkh+E3l2QOMUiXjphEUZOsvRix/OTu2ThhUmYF5cp3TNO/z0lNIDqoiCapHQm&#10;/SI3z36vcyNpxzQMj5Z1IIiTE0mNADe8sq3VhLWT/awUhv65FNDuudFWrkahk1b1uB3t24hiE97I&#10;dyuqJxCwFKAwUClMPjAaIX9gNMAUybD6vieSYtR+4PAIzMiZDTkb29kgvISrGdYYTeZaT6Np30u2&#10;awB5emZc3MJDqZlV8ZnF8XnBZLDJHKeYGT3P/63XedaufgMAAP//AwBQSwMEFAAGAAgAAAAhACjB&#10;2yHhAAAACwEAAA8AAABkcnMvZG93bnJldi54bWxMj8tOwzAQRfdI/IM1SOyo8wCLhjhVhWCFhEjD&#10;gqUTTxOr8TjEbhv+HrMquxnN0Z1zy81iR3bC2RtHEtJVAgypc9pQL+Gzeb17BOaDIq1GRyjhBz1s&#10;quurUhXananG0y70LIaQL5SEIYSp4Nx3A1rlV25Cire9m60KcZ17rmd1juF25FmSCG6VofhhUBM+&#10;D9gddkcrYftF9Yv5fm8/6n1tmmad0Js4SHl7s2yfgAVcwgWGP/2oDlV0at2RtGejhEyIdUQl5Fma&#10;AotE/iAyYG0c8vsUeFXy/x2qXwAAAP//AwBQSwECLQAUAAYACAAAACEAtoM4kv4AAADhAQAAEwAA&#10;AAAAAAAAAAAAAAAAAAAAW0NvbnRlbnRfVHlwZXNdLnhtbFBLAQItABQABgAIAAAAIQA4/SH/1gAA&#10;AJQBAAALAAAAAAAAAAAAAAAAAC8BAABfcmVscy8ucmVsc1BLAQItABQABgAIAAAAIQAb1hwvtQIA&#10;ALMFAAAOAAAAAAAAAAAAAAAAAC4CAABkcnMvZTJvRG9jLnhtbFBLAQItABQABgAIAAAAIQAowdsh&#10;4QAAAAsBAAAPAAAAAAAAAAAAAAAAAA8FAABkcnMvZG93bnJldi54bWxQSwUGAAAAAAQABADzAAAA&#10;HQYAAAAA&#10;" filled="f" stroked="f">
                <v:textbox inset="0,0,0,0">
                  <w:txbxContent>
                    <w:p w:rsidR="00FA0D70" w:rsidRDefault="00EA2637">
                      <w:pPr>
                        <w:spacing w:line="129" w:lineRule="exact"/>
                        <w:textAlignment w:val="baseline"/>
                        <w:rPr>
                          <w:rFonts w:ascii="Arial" w:eastAsia="Arial" w:hAnsi="Arial"/>
                          <w:color w:val="000000"/>
                          <w:spacing w:val="-7"/>
                          <w:sz w:val="16"/>
                        </w:rPr>
                      </w:pPr>
                      <w:r>
                        <w:rPr>
                          <w:rFonts w:ascii="Arial" w:eastAsia="Arial" w:hAnsi="Arial"/>
                          <w:color w:val="000000"/>
                          <w:spacing w:val="-7"/>
                          <w:sz w:val="16"/>
                        </w:rPr>
                        <w:t>24.2 Citizen.</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14:anchorId="6ED3372D" wp14:editId="37F8AA6A">
                <wp:simplePos x="0" y="0"/>
                <wp:positionH relativeFrom="page">
                  <wp:posOffset>5071745</wp:posOffset>
                </wp:positionH>
                <wp:positionV relativeFrom="page">
                  <wp:posOffset>2038985</wp:posOffset>
                </wp:positionV>
                <wp:extent cx="1005840" cy="82550"/>
                <wp:effectExtent l="0" t="0" r="0" b="0"/>
                <wp:wrapSquare wrapText="bothSides"/>
                <wp:docPr id="94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24.305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85" type="#_x0000_t202" style="position:absolute;margin-left:399.35pt;margin-top:160.55pt;width:79.2pt;height:6.5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84swIAALQFAAAOAAAAZHJzL2Uyb0RvYy54bWysVNtunDAQfa/Uf7D8TrgENoDCRsmyVJXS&#10;i5T0A7xgFqtgU9u7kEb9947NsptNXqq2PKABj8+cmTkz1zdj16I9lYoJnmH/wsOI8lJUjG8z/O2x&#10;cGKMlCa8Iq3gNMNPVOGb5ft310Of0kA0oq2oRADCVTr0GW607lPXVWVDO6IuRE85HNZCdkTDp9y6&#10;lSQDoHetG3jewh2ErHopSqoU/M2nQ7y0+HVNS/2lrhXVqM0wcNP2Le17Y97u8pqkW0n6hpUHGuQv&#10;WHSEcQh6hMqJJmgn2RuojpVSKFHri1J0rqhrVlKbA2Tje6+yeWhIT20uUBzVH8uk/h9s+Xn/VSJW&#10;ZTgJoT6cdNCkRzpqdCdGlFwmpkJDr1JwfOjBVY9wAJ222ar+XpTfFeJi1RC+pbdSiqGhpAKGvrnp&#10;vrg64SgDshk+iQoCkZ0WFmisZWfKBwVBgA5Mno7dMWRKE9LzotiQLOEsDqLIds8l6Xy5l0p/oKJD&#10;xsiwhOZbcLK/V9qQIensYmJxUbC2tQJo+dkPcJz+QGi4as4MCdvP58RL1vE6Dp0wWKyd0Mtz57ZY&#10;hc6i8K+i/DJfrXL/l4nrh2nDqopyE2bWlh/+We8OKp9UcVSXEi2rDJyhpOR2s2ol2hPQdmEfW3I4&#10;Obm55zRsESCXVyn5QejdBYlTLOIrJyzCyEmuvNjx/OQuWXhhEubFeUr3jNN/TwkNILsoiCYtnUi/&#10;ys2zz9vcSNoxDdujZR0I4uhEUqPANa9sazVh7WS/KIWhfyoFtHtutNWrkegkVj1uRjsc0XEONqJ6&#10;AgVLAQoDLcLqA6MR8idGA6yRDKsfOyIpRu1HDlMALno25GxsZoPwEq5mWGM0mSs97aZdL9m2AeRp&#10;zri4hUmpmVWxGamJxWG+YDXYZA5rzOyel9/W67Rsl78BAAD//wMAUEsDBBQABgAIAAAAIQCsEpWx&#10;4AAAAAsBAAAPAAAAZHJzL2Rvd25yZXYueG1sTI9NT4NAEIbvJv6HzZh4swutloIsTWP0ZGKkePC4&#10;sFMgZWeR3bb47x1PepuPJ+88k29nO4gzTr53pCBeRCCQGmd6ahV8VC93GxA+aDJ6cIQKvtHDtri+&#10;ynVm3IVKPO9DKziEfKYVdCGMmZS+6dBqv3AjEu8ObrI6cDu10kz6wuF2kMsoWkure+ILnR7xqcPm&#10;uD9ZBbtPKp/7r7f6vTyUfVWlEb2uj0rd3sy7RxAB5/AHw68+q0PBTrU7kfFiUJCkm4RRBatlHINg&#10;In1IuKh5srqPQRa5/P9D8QMAAP//AwBQSwECLQAUAAYACAAAACEAtoM4kv4AAADhAQAAEwAAAAAA&#10;AAAAAAAAAAAAAAAAW0NvbnRlbnRfVHlwZXNdLnhtbFBLAQItABQABgAIAAAAIQA4/SH/1gAAAJQB&#10;AAALAAAAAAAAAAAAAAAAAC8BAABfcmVscy8ucmVsc1BLAQItABQABgAIAAAAIQBxsp84swIAALQF&#10;AAAOAAAAAAAAAAAAAAAAAC4CAABkcnMvZTJvRG9jLnhtbFBLAQItABQABgAIAAAAIQCsEpWx4AAA&#10;AAsBAAAPAAAAAAAAAAAAAAAAAA0FAABkcnMvZG93bnJldi54bWxQSwUGAAAAAAQABADzAAAAGgYA&#10;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24.305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14:anchorId="59AE8218" wp14:editId="16C1A78A">
                <wp:simplePos x="0" y="0"/>
                <wp:positionH relativeFrom="page">
                  <wp:posOffset>6190615</wp:posOffset>
                </wp:positionH>
                <wp:positionV relativeFrom="page">
                  <wp:posOffset>2038985</wp:posOffset>
                </wp:positionV>
                <wp:extent cx="335280" cy="82550"/>
                <wp:effectExtent l="0" t="0" r="0" b="0"/>
                <wp:wrapSquare wrapText="bothSides"/>
                <wp:docPr id="939"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86" type="#_x0000_t202" style="position:absolute;margin-left:487.45pt;margin-top:160.55pt;width:26.4pt;height:6.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4VtAIAALMFAAAOAAAAZHJzL2Uyb0RvYy54bWysVNuOmzAQfa/Uf7D8znIJZAEtWe2GUFXa&#10;XqTdfoADJlgFm9pOYLvqv3dsQrKXl6otD9bgGR/PzDmeq+uxa9GBSsUEz7B/4WFEeSkqxncZ/vZQ&#10;ODFGShNekVZwmuFHqvD16v27q6FPaSAa0VZUIgDhKh36DDda96nrqrKhHVEXoqccnLWQHdHwK3du&#10;JckA6F3rBp63dAchq16KkioFu/nkxCuLX9e01F/qWlGN2gxDbtqu0q5bs7qrK5LuJOkbVh7TIH+R&#10;RUcYh0tPUDnRBO0lewPVsVIKJWp9UYrOFXXNSmprgGp871U19w3pqa0FmqP6U5vU/4MtPx++SsSq&#10;DCeLBCNOOiDpgY4a3YoRJYvYdGjoVQqB9z2E6hEcwLStVvV3ovyuEBfrhvAdvZFSDA0lFWTom5Pu&#10;s6MTjjIg2+GTqOAistfCAo217Ez7oCEI0IGpxxM7JpkSNheLKIjBU4IrDqLIkueSdD7bS6U/UNEh&#10;Y2RYAvcWmxzulDa5kHQOMVdxUbC2tfy3/MUGBE47cDMcNT6Tg6XzKfGSTbyJQycMlhsn9PLcuSnW&#10;obMs/MsoX+Trde7/Mvf6YdqwqqLcXDNLyw//jLqjyCdRnMSlRMsqA2dSUnK3XbcSHQhIu7Cf7Th4&#10;zmHuyzRsE6CWVyX5QejdBolTLONLJyzCyEkuvdjx/OQ2WXphEubFy5LuGKf/XhIaQHVREE1SOif9&#10;qjbPfm9rI2nHNAyPlnUgiFMQSY0AN7yy1GrC2sl+1gqT/rkVQPdMtJWrUeikVT1uR/s2llZrRstb&#10;UT2CgKUAhYEWYfKB0Qj5E6MBpkiG1Y89kRSj9iOHR2BGzmzI2djOBuElHM2wxmgy13oaTftesl0D&#10;yNMz4+IGHkrNrIrPWRyfF0wGW8xxipnR8/zfRp1n7eo3AAAA//8DAFBLAwQUAAYACAAAACEAly8P&#10;PuEAAAAMAQAADwAAAGRycy9kb3ducmV2LnhtbEyPwU7DMAyG70i8Q2QkbixtN620azpNCE5IiK4c&#10;dkwbr43WOKXJtvL2ZCc42v70+/uL7WwGdsHJaUsC4kUEDKm1SlMn4Kt+e3oG5rwkJQdLKOAHHWzL&#10;+7tC5speqcLL3ncshJDLpYDe+zHn3LU9GukWdkQKt6OdjPRhnDquJnkN4WbgSRStuZGawodejvjS&#10;Y3van42A3YGqV/390XxWx0rXdRbR+/okxOPDvNsA8zj7Pxhu+kEdyuDU2DMpxwYBWbrKAipgmcQx&#10;sBsRJWkKrAmr5SoGXhb8f4nyFwAA//8DAFBLAQItABQABgAIAAAAIQC2gziS/gAAAOEBAAATAAAA&#10;AAAAAAAAAAAAAAAAAABbQ29udGVudF9UeXBlc10ueG1sUEsBAi0AFAAGAAgAAAAhADj9If/WAAAA&#10;lAEAAAsAAAAAAAAAAAAAAAAALwEAAF9yZWxzLy5yZWxzUEsBAi0AFAAGAAgAAAAhAEUvHhW0AgAA&#10;swUAAA4AAAAAAAAAAAAAAAAALgIAAGRycy9lMm9Eb2MueG1sUEsBAi0AFAAGAAgAAAAhAJcvDz7h&#10;AAAADAEAAA8AAAAAAAAAAAAAAAAADgUAAGRycy9kb3ducmV2LnhtbFBLBQYAAAAABAAEAPMAAAAc&#10;BgAAAAA=&#10;" filled="f" stroked="f">
                <v:textbox inset="0,0,0,0">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24.306.</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14:anchorId="1E45244A" wp14:editId="5D8DE57A">
                <wp:simplePos x="0" y="0"/>
                <wp:positionH relativeFrom="page">
                  <wp:posOffset>2822575</wp:posOffset>
                </wp:positionH>
                <wp:positionV relativeFrom="page">
                  <wp:posOffset>2057400</wp:posOffset>
                </wp:positionV>
                <wp:extent cx="557530" cy="100330"/>
                <wp:effectExtent l="0" t="0" r="0" b="0"/>
                <wp:wrapSquare wrapText="bothSides"/>
                <wp:docPr id="938"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24.103(a)(3)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87" type="#_x0000_t202" style="position:absolute;margin-left:222.25pt;margin-top:162pt;width:43.9pt;height:7.9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dqsQIAALQ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oCq3ipIEmPdJeo7XoUTSdmwp1rYrB8aEFV93DAXTaslXtvci/KsTFpiJ8T1dSiq6ipIAMfXPT&#10;vbg64CgDsus+iAICkYMWFqgvZWPKBwVBgA6dejp3xySTw2YYzsMpnORw5HveFGwTgcTj5VYq/Y6K&#10;BhkjwRKab8HJ8V7pwXV0MbG4yFhdwz6Ja361AZjDDoSGq+bMJGH7+SPyou1iuwicYDLbOoGXps4q&#10;2wTOLPPnYTpNN5vU/2ni+kFcsaKg3IQZteUHf9a7k8oHVZzVpUTNCgNnUlJyv9vUEh0JaDuz36kg&#10;F27udRq2XsDlBSV/EnjrSeRks8XcCbIgdKK5t3A8P1pHMy+IgjS7pnTPOP13SqgD2YWTcNDSb7l5&#10;9nvNjcQN0zA9atYkeHF2IrFR4JYXtrWasHqwL0ph0n8uBbR7bLTVq5HoIFbd73r7OGZWzUbMO1E8&#10;gYKlAIWBGGH0gVEJ+R2jDsZIgtW3A5EUo/o9h1dgZs5oyNHYjQbhOVxNsMZoMDd6mE2HVrJ9BcjD&#10;O+NiBS+lZFbFz1mc3heMBkvmNMbM7Ln8t17Pw3b5CwAA//8DAFBLAwQUAAYACAAAACEAeXOStuAA&#10;AAALAQAADwAAAGRycy9kb3ducmV2LnhtbEyPwU6DQBCG7ya+w2ZMvNlFoE2LLE1j9GRipHjwuMAU&#10;NmVnkd22+PaOp3qcmS//fH++ne0gzjh540jB4yICgdS41lCn4LN6fViD8EFTqwdHqOAHPWyL25tc&#10;Z627UInnfegEh5DPtII+hDGT0jc9Wu0XbkTi28FNVgcep062k75wuB1kHEUrabUh/tDrEZ97bI77&#10;k1Ww+6LyxXy/1x/loTRVtYnobXVU6v5u3j2BCDiHKwx/+qwOBTvV7kStF4OCNE2XjCpI4pRLMbFM&#10;4gREzZtkswZZ5PJ/h+IXAAD//wMAUEsBAi0AFAAGAAgAAAAhALaDOJL+AAAA4QEAABMAAAAAAAAA&#10;AAAAAAAAAAAAAFtDb250ZW50X1R5cGVzXS54bWxQSwECLQAUAAYACAAAACEAOP0h/9YAAACUAQAA&#10;CwAAAAAAAAAAAAAAAAAvAQAAX3JlbHMvLnJlbHNQSwECLQAUAAYACAAAACEA+liHarECAAC0BQAA&#10;DgAAAAAAAAAAAAAAAAAuAgAAZHJzL2Uyb0RvYy54bWxQSwECLQAUAAYACAAAACEAeXOStuAAAAAL&#10;AQAADwAAAAAAAAAAAAAAAAALBQAAZHJzL2Rvd25yZXYueG1sUEsFBgAAAAAEAAQA8wAAABgGAAAA&#10;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24.103(a)(3)</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14:anchorId="27A954CF" wp14:editId="26275AB9">
                <wp:simplePos x="0" y="0"/>
                <wp:positionH relativeFrom="page">
                  <wp:posOffset>3943985</wp:posOffset>
                </wp:positionH>
                <wp:positionV relativeFrom="page">
                  <wp:posOffset>2057400</wp:posOffset>
                </wp:positionV>
                <wp:extent cx="582295" cy="100330"/>
                <wp:effectExtent l="0" t="0" r="0" b="0"/>
                <wp:wrapSquare wrapText="bothSides"/>
                <wp:docPr id="937"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24.103(a)(4).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88" type="#_x0000_t202" style="position:absolute;margin-left:310.55pt;margin-top:162pt;width:45.85pt;height:7.9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e8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LHCiJMOmvRAR41uxYiSRWQqNPQqBcP7Hkz1CArotM1W9Xei/KYQF5uG8D29kVIMDSUVROibl+6T&#10;pxOOMiC74aOowBE5aGGBxlp2pnxQEATo0KnHc3dMMCVcLuMgSJYYlaDyPW+xsN1zSTo/7qXS76no&#10;kBEyLKH5Fpwc75Q2wZB0NjG+uChY21oCtPzZBRhON+AanhqdCcL282fiJdt4G4dOGERbJ/Ty3Lkp&#10;NqETFf5qmS/yzSb3fxm/fpg2rKooN25mbvnhn/XuxPKJFWd2KdGyysCZkJTc7zatREcC3C7sZ0sO&#10;mouZ+zwMWwTI5UVKfhB6t0HiFFG8csIiXDrJyosdz09uk8gLkzAvnqd0xzj995TQALRbBsuJS5eg&#10;X+Tm2e91biTtmIbt0bIuw/HZiKSGgVte2dZqwtpJflIKE/6lFNDuudGWr4aiE1n1uBvtcETBPAc7&#10;UT0Cg6UAhgFNYfWB0Aj5A6MB1kiG1fcDkRSj9gOHKTA7ZxbkLOxmgfASnmZYYzSJGz3tpkMv2b4B&#10;5GnOuLiBSamZZbEZqSmK03zBarDJnNaY2T1P/63VZdmufwMAAP//AwBQSwMEFAAGAAgAAAAhABbx&#10;M6fgAAAACwEAAA8AAABkcnMvZG93bnJldi54bWxMj8FOg0AQhu8mvsNmmnizC9RgS1maxujJxEjx&#10;4HFhp0DKziK7bfHtHU96nJkv/3x/vpvtIC44+d6RgngZgUBqnOmpVfBRvdyvQfigyejBESr4Rg+7&#10;4vYm15lxVyrxcgit4BDymVbQhTBmUvqmQ6v90o1IfDu6yerA49RKM+krh9tBJlGUSqt74g+dHvGp&#10;w+Z0OFsF+08qn/uvt/q9PJZ9VW0iek1PSt0t5v0WRMA5/MHwq8/qULBT7c5kvBgUpEkcM6pglTxw&#10;KSYe44TL1LxZbdYgi1z+71D8AAAA//8DAFBLAQItABQABgAIAAAAIQC2gziS/gAAAOEBAAATAAAA&#10;AAAAAAAAAAAAAAAAAABbQ29udGVudF9UeXBlc10ueG1sUEsBAi0AFAAGAAgAAAAhADj9If/WAAAA&#10;lAEAAAsAAAAAAAAAAAAAAAAALwEAAF9yZWxzLy5yZWxzUEsBAi0AFAAGAAgAAAAhAJB5d7y1AgAA&#10;tAUAAA4AAAAAAAAAAAAAAAAALgIAAGRycy9lMm9Eb2MueG1sUEsBAi0AFAAGAAgAAAAhABbxM6fg&#10;AAAACwEAAA8AAAAAAAAAAAAAAAAADw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24.103(a)(4).</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14:anchorId="4ED036A9" wp14:editId="24CDC7DD">
                <wp:simplePos x="0" y="0"/>
                <wp:positionH relativeFrom="page">
                  <wp:posOffset>575945</wp:posOffset>
                </wp:positionH>
                <wp:positionV relativeFrom="page">
                  <wp:posOffset>2152015</wp:posOffset>
                </wp:positionV>
                <wp:extent cx="441960" cy="100330"/>
                <wp:effectExtent l="0" t="0" r="0" b="0"/>
                <wp:wrapSquare wrapText="bothSides"/>
                <wp:docPr id="93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24.2(a)(6)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89" type="#_x0000_t202" style="position:absolute;margin-left:45.35pt;margin-top:169.45pt;width:34.8pt;height:7.9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IJtAIAALQFAAAOAAAAZHJzL2Uyb0RvYy54bWysVNuOmzAQfa/Uf7D8zgIJYQN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Oc&#10;zGOMBGmhSQ9sMOhWDiiZL2yF+k6nYHjfgakZQAGddtnq7k7S7xoJua6J2LEbpWRfM1JChKF96T97&#10;OuJoC7LtP8kSHJG9kQ5oqFRrywcFQYAOnXo8dccGQ+EyisIkBg0FVRgE87nrnk/S6XGntPnAZIus&#10;kGEFzXfg5HCnjQ2GpJOJ9SVkwZvGEaARLy7AcLwB1/DU6mwQrp9PSZBslptl5EWzeONFQZ57N8U6&#10;8uIivFzk83y9zsNf1m8YpTUvSyasm4lbYfRnvTuyfGTFiV1aNry0cDYkrXbbdaPQgQC3C/e5koPm&#10;bOa/DMMVAXJ5lVI4i4LbWeIV8fLSi4po4SWXwdILwuQWSh4lUV68TOmOC/bvKaEeaLeYLUYunYN+&#10;lVvgvre5kbTlBrZHw9sML09GJLUM3IjStdYQ3ozys1LY8M+lgHZPjXZ8tRQdyWqG7eCGI55Pc7CV&#10;5SMwWElgGJARVh8ItVQ/MephjWRY/9gTxTBqPgqYArtzJkFNwnYSiKDwNMMGo1Fcm3E37TvFdzUg&#10;j3Mm5A1MSsUdi+1IjVEc5wtWg0vmuMbs7nn+76zOy3b1GwAA//8DAFBLAwQUAAYACAAAACEAFd9w&#10;X98AAAAKAQAADwAAAGRycy9kb3ducmV2LnhtbEyPwU7DMAyG70i8Q2QkbiyBQreWptOE4ISE6MqB&#10;Y9p4bbTGKU22lbcnO42j7U+/v79Yz3ZgR5y8cSThfiGAIbVOG+okfNVvdytgPijSanCEEn7Rw7q8&#10;vipUrt2JKjxuQ8diCPlcSehDGHPOfdujVX7hRqR427nJqhDHqeN6UqcYbgf+IETKrTIUP/RqxJce&#10;2/32YCVsvql6NT8fzWe1q0xdZ4Le072Utzfz5hlYwDlcYDjrR3Uoo1PjDqQ9GyRkYhlJCUmyyoCd&#10;gVQkwJq4eXpcAi8L/r9C+QcAAP//AwBQSwECLQAUAAYACAAAACEAtoM4kv4AAADhAQAAEwAAAAAA&#10;AAAAAAAAAAAAAAAAW0NvbnRlbnRfVHlwZXNdLnhtbFBLAQItABQABgAIAAAAIQA4/SH/1gAAAJQB&#10;AAALAAAAAAAAAAAAAAAAAC8BAABfcmVscy8ucmVsc1BLAQItABQABgAIAAAAIQAWyrIJtAIAALQF&#10;AAAOAAAAAAAAAAAAAAAAAC4CAABkcnMvZTJvRG9jLnhtbFBLAQItABQABgAIAAAAIQAV33Bf3wAA&#10;AAoBAAAPAAAAAAAAAAAAAAAAAA4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24.2(a)(6)</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14:anchorId="0579344B" wp14:editId="15D7CDE8">
                <wp:simplePos x="0" y="0"/>
                <wp:positionH relativeFrom="page">
                  <wp:posOffset>1694815</wp:posOffset>
                </wp:positionH>
                <wp:positionV relativeFrom="page">
                  <wp:posOffset>2152015</wp:posOffset>
                </wp:positionV>
                <wp:extent cx="941705" cy="100330"/>
                <wp:effectExtent l="0" t="0" r="0" b="0"/>
                <wp:wrapSquare wrapText="bothSides"/>
                <wp:docPr id="935"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Comparable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90" type="#_x0000_t202" style="position:absolute;margin-left:133.45pt;margin-top:169.45pt;width:74.15pt;height:7.9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q2tQIAALQFAAAOAAAAZHJzL2Uyb0RvYy54bWysVG1vmzAQ/j5p/8Hyd4pJyAuopGpDmCZ1&#10;L1K7H+CACdbAZrYT6Kr9951NSJr2y7SND9Zhnx8/d/fcXd/0TY0OTGkuRYKDK4IRE7ksuNgl+Ntj&#10;5i0x0oaKgtZSsAQ/MY1vVu/fXXdtzCayknXBFAIQoeOuTXBlTBv7vs4r1lB9JVsm4LCUqqEGftXO&#10;LxTtAL2p/Qkhc7+TqmiVzJnWsJsOh3jl8MuS5eZLWWpmUJ1g4Gbcqty6tau/uqbxTtG24vmRBv0L&#10;Fg3lAh49QaXUULRX/A1Uw3MltSzNVS4bX5Ylz5mLAaIJyKtoHiraMhcLJEe3pzTp/webfz58VYgX&#10;CY6mM4wEbaBIj6w36E72KJqGNkNdq2NwfGjB1fRwAJV20er2XubfNRJyXVGxY7dKya5itACGgb3p&#10;v7g64GgLsu0+yQIeonsjHVBfqsamDxKCAB0q9XSqjiWTw2YUBgsCHHM4CgiZTl31fBqPl1ulzQcm&#10;G2SNBCsovgOnh3ttLBkajy72LSEzXtdOALW42ADHYQeehqv2zJJw9XyOSLRZbpahF07mGy8kaerd&#10;ZuvQm2fBYpZO0/U6DX7Zd4MwrnhRMGGfGbUVhH9Wu6PKB1Wc1KVlzQsLZylptduua4UOFLSduc+l&#10;HE7Obv4lDZcEiOVVSMEkJHeTyMvmy4UXZuHMixZk6ZEguovmJIzCNLsM6Z4L9u8hoQ6qOpvMBi2d&#10;Sb+KjbjvbWw0briB6VHzJsHLkxONrQI3onClNZTXg/0iFZb+ORVQ7rHQTq9WooNYTb/tXXPMT32w&#10;lcUTKFhJUBjIFEYfGJVUPzHqYIwkWP/YU8Uwqj8K6AI7c0ZDjcZ2NKjI4WqCDUaDuTbDbNq3iu8q&#10;QB76TMhb6JSSOxXblhpYHPsLRoML5jjG7Ox5+e+8zsN29RsAAP//AwBQSwMEFAAGAAgAAAAhACUT&#10;wJ7hAAAACwEAAA8AAABkcnMvZG93bnJldi54bWxMj01Pg0AQhu8m/ofNmHizS2mLLbI0jdGTiSnF&#10;g8cFprApO4vstsV/73jS23w8eeeZbDvZXlxw9MaRgvksAoFUu8ZQq+CjfH1Yg/BBU6N7R6jgGz1s&#10;89ubTKeNu1KBl0NoBYeQT7WCLoQhldLXHVrtZ25A4t3RjVYHbsdWNqO+crjtZRxFibTaEF/o9IDP&#10;Hdanw9kq2H1S8WK+3qt9cSxMWW4iektOSt3fTbsnEAGn8AfDrz6rQ85OlTtT40WvIE6SDaMKFos1&#10;F0ws56sYRMWT1fIRZJ7J/z/kPwAAAP//AwBQSwECLQAUAAYACAAAACEAtoM4kv4AAADhAQAAEwAA&#10;AAAAAAAAAAAAAAAAAAAAW0NvbnRlbnRfVHlwZXNdLnhtbFBLAQItABQABgAIAAAAIQA4/SH/1gAA&#10;AJQBAAALAAAAAAAAAAAAAAAAAC8BAABfcmVscy8ucmVsc1BLAQItABQABgAIAAAAIQAgSZq2tQIA&#10;ALQFAAAOAAAAAAAAAAAAAAAAAC4CAABkcnMvZTJvRG9jLnhtbFBLAQItABQABgAIAAAAIQAlE8Ce&#10;4QAAAAs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Comparable re-</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14:anchorId="1302FAA7" wp14:editId="74568313">
                <wp:simplePos x="0" y="0"/>
                <wp:positionH relativeFrom="page">
                  <wp:posOffset>5071745</wp:posOffset>
                </wp:positionH>
                <wp:positionV relativeFrom="page">
                  <wp:posOffset>2152015</wp:posOffset>
                </wp:positionV>
                <wp:extent cx="935990" cy="103505"/>
                <wp:effectExtent l="0" t="0" r="0" b="0"/>
                <wp:wrapSquare wrapText="bothSides"/>
                <wp:docPr id="934"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24.305(b)(1)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91" type="#_x0000_t202" style="position:absolute;margin-left:399.35pt;margin-top:169.45pt;width:73.7pt;height:8.15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WqsgIAALQFAAAOAAAAZHJzL2Uyb0RvYy54bWysVG1vmzAQ/j5p/8Hyd4pJIA2opGpDmCZ1&#10;L1K7H+CACdbAZrYT6Kb9951NSNNWk6ZtfLAO+/zcPXeP7+p6aBt0YEpzKVIcXBCMmChkycUuxV8e&#10;cm+JkTZUlLSRgqX4kWl8vXr75qrvEjaTtWxKphCACJ30XYprY7rE93VRs5bqC9kxAYeVVC018Kt2&#10;fqloD+ht488IWfi9VGWnZMG0ht1sPMQrh19VrDCfqkozg5oUQ27GrcqtW7v6qyua7BTtal4c06B/&#10;kUVLuYCgJ6iMGor2ir+CanmhpJaVuShk68uq4gVzHIBNQF6wua9pxxwXKI7uTmXS/w+2+Hj4rBAv&#10;UxzPQ4wEbaFJD2ww6FYOKJ7PbYX6TifgeN+BqxngADrt2OruThZfNRJyXVOxYzdKyb5mtIQMA3vT&#10;P7s64mgLsu0/yBIC0b2RDmioVGvLBwVBgA6dejx1xyZTwGY8j+IYTgo4Csg8IpGLQJPpcqe0ecdk&#10;i6yRYgXNd+D0cKeNTYYmk4uNJWTOm8YJoBHPNsBx3IHQcNWe2SRcP3/EJN4sN8vQC2eLjReSLPNu&#10;8nXoLfLgMsrm2XqdBT9t3CBMal6WTNgwk7aC8M96d1T5qIqTurRseGnhbEpa7bbrRqEDBW3n7jsW&#10;5MzNf56GKwJweUEpmIXkdhZ7+WJ56YV5GHnxJVl6JIhv4wUJ4zDLn1O644L9OyXUQ1ejWTRq6bfc&#10;iPtec6NJyw1Mj4a3KV6enGhiFbgRpWutobwZ7bNS2PSfSgHtnhrt9GolOorVDNvBPY6F05oV81aW&#10;j6BgJUFhIEYYfWDUUn3HqIcxkmL9bU8Vw6h5L+AV2JkzGWoytpNBRQFXU2wwGs21GWfTvlN8VwPy&#10;+M6EvIGXUnGn4qcsju8LRoMjcxxjdvac/zuvp2G7+gUAAP//AwBQSwMEFAAGAAgAAAAhAAoxOHbi&#10;AAAACwEAAA8AAABkcnMvZG93bnJldi54bWxMj8FOwzAMhu9IvEPkSdxYuo11bdd0mhCckBBdOXBM&#10;G6+N1jilybby9oTTONr+9Pv7891kenbB0WlLAhbzCBhSY5WmVsBn9fqYAHNekpK9JRTwgw52xf1d&#10;LjNlr1Ti5eBbFkLIZVJA5/2Qce6aDo10czsghdvRjkb6MI4tV6O8hnDT82UUxdxITeFDJwd87rA5&#10;Hc5GwP6Lyhf9/V5/lMdSV1Ua0Vt8EuJhNu23wDxO/gbDn35QhyI41fZMyrFewCZNNgEVsFolKbBA&#10;pE/xAlgdNuv1EniR8/8dil8AAAD//wMAUEsBAi0AFAAGAAgAAAAhALaDOJL+AAAA4QEAABMAAAAA&#10;AAAAAAAAAAAAAAAAAFtDb250ZW50X1R5cGVzXS54bWxQSwECLQAUAAYACAAAACEAOP0h/9YAAACU&#10;AQAACwAAAAAAAAAAAAAAAAAvAQAAX3JlbHMvLnJlbHNQSwECLQAUAAYACAAAACEA8VLlqrICAAC0&#10;BQAADgAAAAAAAAAAAAAAAAAuAgAAZHJzL2Uyb0RvYy54bWxQSwECLQAUAAYACAAAACEACjE4duIA&#10;AAALAQAADwAAAAAAAAAAAAAAAAAM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24.305(b)(1) through</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14:anchorId="35EF68C3" wp14:editId="3C92DA3B">
                <wp:simplePos x="0" y="0"/>
                <wp:positionH relativeFrom="page">
                  <wp:posOffset>6190615</wp:posOffset>
                </wp:positionH>
                <wp:positionV relativeFrom="page">
                  <wp:posOffset>2152015</wp:posOffset>
                </wp:positionV>
                <wp:extent cx="969010" cy="103505"/>
                <wp:effectExtent l="0" t="0" r="0" b="0"/>
                <wp:wrapSquare wrapText="bothSides"/>
                <wp:docPr id="933"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24.306 (b)(1)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92" type="#_x0000_t202" style="position:absolute;margin-left:487.45pt;margin-top:169.45pt;width:76.3pt;height:8.15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2vsw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ezGUactNCkBzpodCsGFM8CU6G+Uwk43nfgqgc4gE5btqq7E8VXhbjY1ITv6VpK0deUlJChb266&#10;F1dHHGVAdv0HUUIgctDCAg2VbE35oCAI0KFTj+fumGQK2IyjGEqEUQFHvjebe3MbgSTT5U4q/Y6K&#10;FhkjxRKab8HJ8U5pkwxJJhcTi4ucNY0VQMOfbYDjuAOh4ao5M0nYfv6IvXi72C5CJwyirRN6Weas&#10;803oRLl/Pc9m2WaT+T9NXD9MalaWlJswk7b88M96d1L5qIqzupRoWGngTEpK7nebRqIjAW3n9jsV&#10;5MLNfZ6GLQJweUHJD0LvNoidPFpcO2Eezp342ls4nh/fxpEXxmGWP6d0xzj9d0qoh67Og/mopd9y&#10;8+z3mhtJWqZhejSsTfHi7EQSo8AtL21rNWHNaF+UwqT/VApo99Roq1cj0VGsetgN9nFEkQlvxLwT&#10;5SMoWApQGIgRRh8YtZDfMephjKRYfTsQSTFq3nN4BWbmTIacjN1kEF7A1RRrjEZzo8fZdOgk29eA&#10;PL4zLtbwUipmVfyUxel9wWiwZE5jzMyey3/r9TRsV78AAAD//wMAUEsDBBQABgAIAAAAIQCmsfhM&#10;4gAAAAwBAAAPAAAAZHJzL2Rvd25yZXYueG1sTI89T8MwEIZ3JP6DdUhs1GlK2iaNU1UIJiREGoaO&#10;TnxNrMbnELtt+Pe4E2z38ei95/LtZHp2wdFpSwLmswgYUmOVplbAV/X2tAbmvCQle0so4AcdbIv7&#10;u1xmyl6pxMvetyyEkMukgM77IePcNR0a6WZ2QAq7ox2N9KEdW65GeQ3hpudxFC25kZrChU4O+NJh&#10;c9qfjYDdgcpX/f1Rf5bHUldVGtH78iTE48O02wDzOPk/GG76QR2K4FTbMynHegHp6jkNqIDFYh2K&#10;GzGPVwmwOoySJAZe5Pz/E8UvAAAA//8DAFBLAQItABQABgAIAAAAIQC2gziS/gAAAOEBAAATAAAA&#10;AAAAAAAAAAAAAAAAAABbQ29udGVudF9UeXBlc10ueG1sUEsBAi0AFAAGAAgAAAAhADj9If/WAAAA&#10;lAEAAAsAAAAAAAAAAAAAAAAALwEAAF9yZWxzLy5yZWxzUEsBAi0AFAAGAAgAAAAhAMA6Da+zAgAA&#10;tAUAAA4AAAAAAAAAAAAAAAAALgIAAGRycy9lMm9Eb2MueG1sUEsBAi0AFAAGAAgAAAAhAKax+Ezi&#10;AAAADAEAAA8AAAAAAAAAAAAAAAAADQ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24.306 (b)(1) through</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14:anchorId="68CAD7A8" wp14:editId="48C03A26">
                <wp:simplePos x="0" y="0"/>
                <wp:positionH relativeFrom="page">
                  <wp:posOffset>2822575</wp:posOffset>
                </wp:positionH>
                <wp:positionV relativeFrom="page">
                  <wp:posOffset>2172970</wp:posOffset>
                </wp:positionV>
                <wp:extent cx="1009015" cy="100965"/>
                <wp:effectExtent l="0" t="0" r="0" b="0"/>
                <wp:wrapSquare wrapText="bothSides"/>
                <wp:docPr id="932"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24.103(a)(4)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93" type="#_x0000_t202" style="position:absolute;margin-left:222.25pt;margin-top:171.1pt;width:79.45pt;height:7.9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OnsgIAALUFAAAOAAAAZHJzL2Uyb0RvYy54bWysVG1vmzAQ/j5p/8Hyd4qhhARUUrUhTJO6&#10;F6ndD3DABGtgM9sJ6ab9951NSNNWk6ZtfEBn+/zcPXeP7+r60LVoz5TmUmQ4uCAYMVHKiotthr88&#10;FN4CI22oqGgrBcvwI9P4evn2zdXQpyyUjWwrphCACJ0OfYYbY/rU93XZsI7qC9kzAYe1VB01sFRb&#10;v1J0APSu9UNCYn+QquqVLJnWsJuPh3jp8OualeZTXWtmUJthyM24v3L/jf37yyuabhXtG14e06B/&#10;kUVHuYCgJ6icGop2ir+C6nippJa1uShl58u65iVzHIBNQF6wuW9ozxwXKI7uT2XS/w+2/Lj/rBCv&#10;MpxchhgJ2kGTHtjBoFt5QMllYCs09DoFx/seXM0BDqDTjq3u72T5VSMhVw0VW3ajlBwaRivI0N30&#10;z66OONqCbIYPsoJAdGekAzrUqrPlg4IgQIdOPZ66Y5MpbUhCEhLMMCrhzC7imU3Op+l0u1favGOy&#10;Q9bIsILuO3S6v9NmdJ1cbDAhC962TgGteLYBmOMOxIar9sxm4Rr6IyHJerFeRF4UxmsvInnu3RSr&#10;yIuLYD7LL/PVKg9+2rhBlDa8qpiwYSZxBdGfNe8o81EWJ3lp2fLKwtmUtNpuVq1CewriLtx3LMiZ&#10;m/88DVcv4PKCUhBG5DZMvCJezL2oiGZeMicLjwTJbRKTKIny4jmlOy7Yv1NCA+huFs5GMf2WG3Hf&#10;a2407biB8dHyLsOLkxNNrQTXonKtNZS3o31WCpv+Uymg3VOjnWCtRke1msPm4F5HPJ8ewkZWjyBh&#10;JUFhoFOYfWA0Un3HaIA5kmH9bUcVw6h9L+AZ2KEzGWoyNpNBRQlXM2wwGs2VGYfTrld82wDy+NCE&#10;vIGnUnOnYvumxiyAgl3AbHBkjnPMDp/ztfN6mrbLXwAAAP//AwBQSwMEFAAGAAgAAAAhAD7xCvbh&#10;AAAACwEAAA8AAABkcnMvZG93bnJldi54bWxMj8FOwzAMhu9IvENkJG4sWZdVozSdJgQnJERXDhzT&#10;xmurNU5psq28PeE0jrY//f7+fDvbgZ1x8r0jBcuFAIbUONNTq+Czen3YAPNBk9GDI1Twgx62xe1N&#10;rjPjLlTieR9aFkPIZ1pBF8KYce6bDq32CzcixdvBTVaHOE4tN5O+xHA78ESIlFvdU/zQ6RGfO2yO&#10;+5NVsPui8qX/fq8/ykPZV9WjoLf0qNT93bx7AhZwDlcY/vSjOhTRqXYnMp4NCqSU64gqWMkkARaJ&#10;VKwksDpu1psl8CLn/zsUvwAAAP//AwBQSwECLQAUAAYACAAAACEAtoM4kv4AAADhAQAAEwAAAAAA&#10;AAAAAAAAAAAAAAAAW0NvbnRlbnRfVHlwZXNdLnhtbFBLAQItABQABgAIAAAAIQA4/SH/1gAAAJQB&#10;AAALAAAAAAAAAAAAAAAAAC8BAABfcmVscy8ucmVsc1BLAQItABQABgAIAAAAIQAe1sOnsgIAALUF&#10;AAAOAAAAAAAAAAAAAAAAAC4CAABkcnMvZTJvRG9jLnhtbFBLAQItABQABgAIAAAAIQA+8Qr24QAA&#10;AAsBAAAPAAAAAAAAAAAAAAAAAAwFAABkcnMvZG93bnJldi54bWxQSwUGAAAAAAQABADzAAAAGgYA&#10;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24.103(a)(4)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14:anchorId="11838FC9" wp14:editId="7F2FCC89">
                <wp:simplePos x="0" y="0"/>
                <wp:positionH relativeFrom="page">
                  <wp:posOffset>3943985</wp:posOffset>
                </wp:positionH>
                <wp:positionV relativeFrom="page">
                  <wp:posOffset>2172970</wp:posOffset>
                </wp:positionV>
                <wp:extent cx="582295" cy="100965"/>
                <wp:effectExtent l="0" t="0" r="0" b="0"/>
                <wp:wrapSquare wrapText="bothSides"/>
                <wp:docPr id="931"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24.103(a)(5).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94" type="#_x0000_t202" style="position:absolute;margin-left:310.55pt;margin-top:171.1pt;width:45.85pt;height:7.95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OWt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hhx0kOTHuleozuxR+mlrdA4qAwcHwZw1Xs4gE5btmq4F9VXhbhYtoRv6K2UYmwpqSFD39TW&#10;PblqeqIyZUDW4wdRQyCy1cIC7RvZm/JBQRCgQ6eejt0xyVSwGSVBkEYYVXDke14aRzYCyebLg1T6&#10;HRU9MkaOJTTfgpPdvdImGZLNLiYWFyXrOiuAjp9tgOO0A6HhqjkzSdh+/ki9dJWsktAJg3jlhF5R&#10;OLflMnTi0r+KistiuSz8nyauH2Ytq2vKTZhZW374Z707qHxSxVFdSnSsNnAmJSU362Un0Y6Atkv7&#10;HQpy4uaep2GLAFxeUPKD0LsLUqeMkysnLMPISa+8xPH89C6NvTANi/Kc0j3j9N8poRFkFwXRpKXf&#10;cvPs95obyXqmYXp0rM9xcnQimVHgite2tZqwbrJPSmHSfy4FtHtutNWrkegkVr1f7+3jiBMT3uh3&#10;LeonULAUoDCQKYw+MFohv2M0whjJsfq2JZJi1L3n8ArMzJkNORvr2SC8gqs51hhN5lJPs2k7SLZp&#10;AXl6Z1zcwktpmFXxcxaH9wWjwZI5jDEze07/rdfzsF38AgAA//8DAFBLAwQUAAYACAAAACEATUUs&#10;1+AAAAALAQAADwAAAGRycy9kb3ducmV2LnhtbEyPwU7DMAyG70i8Q2QkbixNgLJ1TacJwQkJrSsH&#10;jmmTtdUapzTZVt4ec4Kj7U+/vz/fzG5gZzuF3qMCsUiAWWy86bFV8FG93i2BhajR6MGjVfBtA2yK&#10;66tcZ8ZfsLTnfWwZhWDItIIuxjHjPDSddTos/GiRbgc/OR1pnFpuJn2hcDdwmSQpd7pH+tDp0T53&#10;tjnuT07B9hPLl/7rvd6Vh7KvqlWCb+lRqdubebsGFu0c/2D41Sd1KMip9ic0gQ0KUikEoQruH6QE&#10;RsSTkFSmps3jUgAvcv6/Q/EDAAD//wMAUEsBAi0AFAAGAAgAAAAhALaDOJL+AAAA4QEAABMAAAAA&#10;AAAAAAAAAAAAAAAAAFtDb250ZW50X1R5cGVzXS54bWxQSwECLQAUAAYACAAAACEAOP0h/9YAAACU&#10;AQAACwAAAAAAAAAAAAAAAAAvAQAAX3JlbHMvLnJlbHNQSwECLQAUAAYACAAAACEAyxqDlrQCAAC0&#10;BQAADgAAAAAAAAAAAAAAAAAuAgAAZHJzL2Uyb0RvYy54bWxQSwECLQAUAAYACAAAACEATUUs1+AA&#10;AAAL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24.103(a)(5).</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14:anchorId="67C69EA6" wp14:editId="49C14250">
                <wp:simplePos x="0" y="0"/>
                <wp:positionH relativeFrom="page">
                  <wp:posOffset>5178425</wp:posOffset>
                </wp:positionH>
                <wp:positionV relativeFrom="page">
                  <wp:posOffset>2264410</wp:posOffset>
                </wp:positionV>
                <wp:extent cx="143510" cy="100965"/>
                <wp:effectExtent l="0" t="0" r="0" b="0"/>
                <wp:wrapSquare wrapText="bothSides"/>
                <wp:docPr id="930"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25"/>
                                <w:sz w:val="16"/>
                              </w:rPr>
                            </w:pPr>
                            <w:r>
                              <w:rPr>
                                <w:rFonts w:ascii="Arial" w:eastAsia="Arial" w:hAnsi="Arial"/>
                                <w:color w:val="000000"/>
                                <w:spacing w:val="-25"/>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95" type="#_x0000_t202" style="position:absolute;margin-left:407.75pt;margin-top:178.3pt;width:11.3pt;height:7.95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jvsQIAALQ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vga6sNJC016pINGKzGgOIhNhfpOJWD40IGpHkABnbbZqu5eFF8V4mJdE76jSylFX1NSQoS+eeme&#10;PR1xlAHZ9h9ECY7IXgsLNFSyNeWDgiBAh0ieTt0xwRTGZXg980FTgMr3vDiaWQ8kmR53Uul3VLTI&#10;CCmW0HwLTg73SptgSDKZGF9c5KxpLAEafnEBhuMNuIanRmeCsP38EXvxZr6Zh04YRBsn9LLMWebr&#10;0Ily/2aWXWfrdeb/NH79MKlZWVJu3Ezc8sM/692R5SMrTuxSomGlgTMhKbnbrhuJDgS4ndvvWJAz&#10;M/cyDFsEyOVFSn4QeqsgdvJofuOEeThz4htv7nh+vIojL4zDLL9M6Z5x+u8poR5oNwtmI5d+m5tn&#10;v9e5kaRlGrZHw9oUz09GJDEM3PDStlYT1ozyWSlM+M+lgHZPjbZ8NRQdyaqH7WCHIzrNwVaUT8Bg&#10;KYBhQEZYfSDUQn7HqIc1kmL1bU8kxah5z2EKwERPgpyE7SQQXsDTFGuMRnGtx9207yTb1YA8zhkX&#10;S5iUilkWm5EaozjOF6wGm8xxjZndc/5vrZ6X7eIXAAAA//8DAFBLAwQUAAYACAAAACEAS8S6neAA&#10;AAALAQAADwAAAGRycy9kb3ducmV2LnhtbEyPwU6DQBCG7ya+w2ZMvNmFNiAiS9MYPZkYKR48LjCF&#10;TdlZZLctvr3jSY8z8+Wf7y+2ix3FGWdvHCmIVxEIpNZ1hnoFH/XLXQbCB02dHh2hgm/0sC2vrwqd&#10;d+5CFZ73oRccQj7XCoYQplxK3w5otV+5CYlvBzdbHXice9nN+sLhdpTrKEql1Yb4w6AnfBqwPe5P&#10;VsHuk6pn8/XWvFeHytT1Q0Sv6VGp25tl9wgi4BL+YPjVZ3Uo2alxJ+q8GBVkcZIwqmCTpCkIJrJN&#10;FoNoeHO/TkCWhfzfofwBAAD//wMAUEsBAi0AFAAGAAgAAAAhALaDOJL+AAAA4QEAABMAAAAAAAAA&#10;AAAAAAAAAAAAAFtDb250ZW50X1R5cGVzXS54bWxQSwECLQAUAAYACAAAACEAOP0h/9YAAACUAQAA&#10;CwAAAAAAAAAAAAAAAAAvAQAAX3JlbHMvLnJlbHNQSwECLQAUAAYACAAAACEAALS477ECAAC0BQAA&#10;DgAAAAAAAAAAAAAAAAAuAgAAZHJzL2Uyb0RvYy54bWxQSwECLQAUAAYACAAAACEAS8S6neAAAAAL&#10;AQAADwAAAAAAAAAAAAAAAAALBQAAZHJzL2Rvd25yZXYueG1sUEsFBgAAAAAEAAQA8wAAABgGAAAA&#10;AA==&#10;" filled="f" stroked="f">
                <v:textbox inset="0,0,0,0">
                  <w:txbxContent>
                    <w:p w:rsidR="00FA0D70" w:rsidRDefault="00EA2637">
                      <w:pPr>
                        <w:spacing w:line="149" w:lineRule="exact"/>
                        <w:textAlignment w:val="baseline"/>
                        <w:rPr>
                          <w:rFonts w:ascii="Arial" w:eastAsia="Arial" w:hAnsi="Arial"/>
                          <w:color w:val="000000"/>
                          <w:spacing w:val="-25"/>
                          <w:sz w:val="16"/>
                        </w:rPr>
                      </w:pPr>
                      <w:r>
                        <w:rPr>
                          <w:rFonts w:ascii="Arial" w:eastAsia="Arial" w:hAnsi="Arial"/>
                          <w:color w:val="000000"/>
                          <w:spacing w:val="-25"/>
                          <w:sz w:val="16"/>
                        </w:rPr>
                        <w:t>(4).</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14:anchorId="1619C225" wp14:editId="7539B910">
                <wp:simplePos x="0" y="0"/>
                <wp:positionH relativeFrom="page">
                  <wp:posOffset>6300470</wp:posOffset>
                </wp:positionH>
                <wp:positionV relativeFrom="page">
                  <wp:posOffset>2264410</wp:posOffset>
                </wp:positionV>
                <wp:extent cx="139700" cy="100965"/>
                <wp:effectExtent l="0" t="0" r="0" b="0"/>
                <wp:wrapSquare wrapText="bothSides"/>
                <wp:docPr id="9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26"/>
                                <w:sz w:val="16"/>
                              </w:rPr>
                            </w:pPr>
                            <w:r>
                              <w:rPr>
                                <w:rFonts w:ascii="Arial" w:eastAsia="Arial" w:hAnsi="Arial"/>
                                <w:color w:val="000000"/>
                                <w:spacing w:val="-26"/>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96" type="#_x0000_t202" style="position:absolute;margin-left:496.1pt;margin-top:178.3pt;width:11pt;height:7.9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yu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jBEnLTTpgQ4a3YoBxUFkKtR3KgHH+w5c9QAH0GnLVnV3oviqEBebmvA9XUsp+pqSEjL0zU33&#10;4uqIowzIrv8gSghEDlpYoKGSrSkfFAQBOnTq8dwdk0xhQl7HCw9OCjjyPS+ez2wEkkyXO6n0Oypa&#10;ZIwUS2i+BSfHO6VNMiSZXEwsLnLWNFYADX+2AY7jDoSGq+bMJGH7+SP24m20jUInDOZbJ/SyzFnn&#10;m9CZ5/5ill1nm03m/zRx/TCpWVlSbsJM2vLDP+vdSeWjKs7qUqJhpYEzKSm5320aiY4EtJ3b71SQ&#10;Czf3eRq2CMDlBSU/CL3bIHbyebRwwjycOVDqyPH8+Daee2EcZvlzSneM03+nhHqQ3SyYjVr6LTfP&#10;fq+5kaRlGqZHw9oUR2cnkhgFbnlpW6sJa0b7ohQm/adSQLunRlu9GomOYtXDbrCPY2EnhRHzTpSP&#10;oGApQGEgRhh9YNRCfseohzGSYvXtQCTFqHnP4RWYmTMZcjJ2k0F4AVdTrDEazY0eZ9Ohk2xfA/L4&#10;zrhYw0upmFXxUxan9wWjwZI5jTEzey7/rdfTsF39AgAA//8DAFBLAwQUAAYACAAAACEAWGUNhuAA&#10;AAAMAQAADwAAAGRycy9kb3ducmV2LnhtbEyPwU7DMAyG70i8Q2QkbixZYYWWptOE4ISE1pUDx7Tx&#10;2miNU5psK29PdoKjf3/6/blYz3ZgJ5y8cSRhuRDAkFqnDXUSPuu3uydgPijSanCEEn7Qw7q8vipU&#10;rt2ZKjztQsdiCflcSehDGHPOfdujVX7hRqS427vJqhDHqeN6UudYbgeeCJFyqwzFC70a8aXH9rA7&#10;WgmbL6pezfdHs632lanrTNB7epDy9mbePAMLOIc/GC76UR3K6NS4I2nPBglZliQRlXC/SlNgF0Is&#10;H2LUxOgxWQEvC/7/ifIXAAD//wMAUEsBAi0AFAAGAAgAAAAhALaDOJL+AAAA4QEAABMAAAAAAAAA&#10;AAAAAAAAAAAAAFtDb250ZW50X1R5cGVzXS54bWxQSwECLQAUAAYACAAAACEAOP0h/9YAAACUAQAA&#10;CwAAAAAAAAAAAAAAAAAvAQAAX3JlbHMvLnJlbHNQSwECLQAUAAYACAAAACEAXiLcrrECAAC0BQAA&#10;DgAAAAAAAAAAAAAAAAAuAgAAZHJzL2Uyb0RvYy54bWxQSwECLQAUAAYACAAAACEAWGUNhuAAAAAM&#10;AQAADwAAAAAAAAAAAAAAAAALBQAAZHJzL2Rvd25yZXYueG1sUEsFBgAAAAAEAAQA8wAAABgGAAAA&#10;AA==&#10;" filled="f" stroked="f">
                <v:textbox inset="0,0,0,0">
                  <w:txbxContent>
                    <w:p w:rsidR="00FA0D70" w:rsidRDefault="00EA2637">
                      <w:pPr>
                        <w:spacing w:line="149" w:lineRule="exact"/>
                        <w:textAlignment w:val="baseline"/>
                        <w:rPr>
                          <w:rFonts w:ascii="Arial" w:eastAsia="Arial" w:hAnsi="Arial"/>
                          <w:color w:val="000000"/>
                          <w:spacing w:val="-26"/>
                          <w:sz w:val="16"/>
                        </w:rPr>
                      </w:pPr>
                      <w:r>
                        <w:rPr>
                          <w:rFonts w:ascii="Arial" w:eastAsia="Arial" w:hAnsi="Arial"/>
                          <w:color w:val="000000"/>
                          <w:spacing w:val="-26"/>
                          <w:sz w:val="16"/>
                        </w:rPr>
                        <w:t>(4).</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14:anchorId="427DA0C9" wp14:editId="688E102A">
                <wp:simplePos x="0" y="0"/>
                <wp:positionH relativeFrom="page">
                  <wp:posOffset>1801495</wp:posOffset>
                </wp:positionH>
                <wp:positionV relativeFrom="page">
                  <wp:posOffset>2267585</wp:posOffset>
                </wp:positionV>
                <wp:extent cx="889635" cy="100965"/>
                <wp:effectExtent l="0" t="0" r="0" b="0"/>
                <wp:wrapSquare wrapText="bothSides"/>
                <wp:docPr id="92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6"/>
                                <w:sz w:val="16"/>
                              </w:rPr>
                            </w:pPr>
                            <w:r>
                              <w:rPr>
                                <w:rFonts w:ascii="Arial" w:eastAsia="Arial" w:hAnsi="Arial"/>
                                <w:color w:val="000000"/>
                                <w:spacing w:val="-6"/>
                                <w:sz w:val="16"/>
                              </w:rPr>
                              <w:t>placement dwelling.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97" type="#_x0000_t202" style="position:absolute;margin-left:141.85pt;margin-top:178.55pt;width:70.05pt;height:7.9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0O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CaBUnHTTpgY4a3YoRJcHSVGjoVQqO9z246hEOoNOWrervRPlVIS7WDeE7eiOlGBpKKsjQNzfd&#10;s6sTjjIg2+GDqCAQ2WthgcZadqZ8UBAE6NCpx1N3TDIlbMZxEl0uMCrhyPe8JFrYCCSdL/dS6XdU&#10;dMgYGZbQfAtODndKm2RIOruYWFwUrG2tAFr+bAMcpx0IDVfNmUnC9vNH4iWbeBOHThhEGyf08ty5&#10;KdahExX+cpFf5ut17v80cf0wbVhVUW7CzNrywz/r3VHlkypO6lKiZZWBMykpuduuW4kOBLRd2O9Y&#10;kDM393katgjA5QUlPwi92yBxiiheOmERLpxk6cWO5ye3SeSFSZgXzyndMU7/nRIaQHaLYDFp6bfc&#10;PPu95kbSjmmYHi3rQB0nJ5IaBW54ZVurCWsn+6wUJv2nUkC750ZbvRqJTmLV43a0j2Np1WzEvBXV&#10;IyhYClAYyBRGHxiNkN8xGmCMZFh92xNJMWrfc3gFZubMhpyN7WwQXsLVDGuMJnOtp9m07yXbNYA8&#10;vTMubuCl1Myq+CmL4/uC0WDJHMeYmT3n/9bradiufgEAAP//AwBQSwMEFAAGAAgAAAAhAEjofjTh&#10;AAAACwEAAA8AAABkcnMvZG93bnJldi54bWxMj8FOwzAMhu9IvENkJG4sWQvrKE2nCcEJCdGVA8e0&#10;ydpojVOabCtvjzmNo+1Pv7+/2MxuYCczBetRwnIhgBlsvbbYSfisX+/WwEJUqNXg0Uj4MQE25fVV&#10;oXLtz1iZ0y52jEIw5EpCH+OYcx7a3jgVFn40SLe9n5yKNE4d15M6U7gbeCLEijtlkT70ajTPvWkP&#10;u6OTsP3C6sV+vzcf1b6ydf0o8G11kPL2Zt4+AYtmjhcY/vRJHUpyavwRdWCDhGSdZoRKSB+yJTAi&#10;7pOUyjS0yVIBvCz4/w7lLwAAAP//AwBQSwECLQAUAAYACAAAACEAtoM4kv4AAADhAQAAEwAAAAAA&#10;AAAAAAAAAAAAAAAAW0NvbnRlbnRfVHlwZXNdLnhtbFBLAQItABQABgAIAAAAIQA4/SH/1gAAAJQB&#10;AAALAAAAAAAAAAAAAAAAAC8BAABfcmVscy8ucmVsc1BLAQItABQABgAIAAAAIQCssk0OsgIAALQF&#10;AAAOAAAAAAAAAAAAAAAAAC4CAABkcnMvZTJvRG9jLnhtbFBLAQItABQABgAIAAAAIQBI6H404QAA&#10;AAsBAAAPAAAAAAAAAAAAAAAAAAwFAABkcnMvZG93bnJldi54bWxQSwUGAAAAAAQABADzAAAAGgYA&#10;AAAA&#10;" filled="f" stroked="f">
                <v:textbox inset="0,0,0,0">
                  <w:txbxContent>
                    <w:p w:rsidR="00FA0D70" w:rsidRDefault="00EA2637">
                      <w:pPr>
                        <w:spacing w:after="2" w:line="156" w:lineRule="exact"/>
                        <w:textAlignment w:val="baseline"/>
                        <w:rPr>
                          <w:rFonts w:ascii="Arial" w:eastAsia="Arial" w:hAnsi="Arial"/>
                          <w:color w:val="000000"/>
                          <w:spacing w:val="-6"/>
                          <w:sz w:val="16"/>
                        </w:rPr>
                      </w:pPr>
                      <w:r>
                        <w:rPr>
                          <w:rFonts w:ascii="Arial" w:eastAsia="Arial" w:hAnsi="Arial"/>
                          <w:color w:val="000000"/>
                          <w:spacing w:val="-6"/>
                          <w:sz w:val="16"/>
                        </w:rPr>
                        <w:t>placement dwelling.</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14:anchorId="2D0F1099" wp14:editId="35FC824B">
                <wp:simplePos x="0" y="0"/>
                <wp:positionH relativeFrom="page">
                  <wp:posOffset>2822575</wp:posOffset>
                </wp:positionH>
                <wp:positionV relativeFrom="page">
                  <wp:posOffset>2289175</wp:posOffset>
                </wp:positionV>
                <wp:extent cx="1009015" cy="100330"/>
                <wp:effectExtent l="0" t="0" r="0" b="0"/>
                <wp:wrapSquare wrapText="bothSides"/>
                <wp:docPr id="92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24.103(a)(5)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98" type="#_x0000_t202" style="position:absolute;margin-left:222.25pt;margin-top:180.25pt;width:79.45pt;height:7.9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LWtAIAALUFAAAOAAAAZHJzL2Uyb0RvYy54bWysVNtunDAQfa/Uf7D8TjCEvYDCRsmyVJXS&#10;i5T0A7xgFqtgU9u7kEb9947NspvLS9WWBzT2jM/czszV9dA26MCU5lKkOLggGDFRyJKLXYq/PeTe&#10;EiNtqChpIwVL8SPT+Hr1/t1V3yUslLVsSqYQgAid9F2Ka2O6xPd1UbOW6gvZMQHKSqqWGjiqnV8q&#10;2gN62/ghIXO/l6rslCyY1nCbjUq8cvhVxQrzpao0M6hJMcRm3F+5/9b+/dUVTXaKdjUvjmHQv4ii&#10;pVyA0xNURg1Fe8XfQLW8UFLLylwUsvVlVfGCuRwgm4C8yua+ph1zuUBxdHcqk/5/sMXnw1eFeJni&#10;OFxgJGgLTXpgg0G3ckBxOLcV6judgOF9B6ZmAAV02mWruztZfNdIyHVNxY7dKCX7mtESIgzsS//Z&#10;0xFHW5Bt/0mW4IjujXRAQ6VaWz4oCAJ06NTjqTs2mMK6JCQmwQyjAnRwuLx07fNpMr3ulDYfmGyR&#10;FVKsoPsOnR7utLHR0GQysc6EzHnTOAY04sUFGI434BueWp2NwjX0KSbxZrlZRl4UzjdeRLLMu8nX&#10;kTfPg8Usu8zW6yz4Zf0GUVLzsmTCupnIFUR/1rwjzUdanOilZcNLC2dD0mq3XTcKHSiQO3efqzlo&#10;zmb+yzBcESCXVykFYURuw9jL58uFF+XRzIsXZOmRIL6N5ySKoyx/mdIdF+zfU0I98G4WzkYynYN+&#10;lRtx39vcaNJyA+uj4W2KlycjmlgKbkTpWmsob0b5WSls+OdSQLunRjvCWo6ObDXDdnDTsQinQdjK&#10;8hEorCQwDHgKuw+EWqqfGPWwR1Ksf+ypYhg1HwWMgV06k6AmYTsJVBTwNMUGo1Fcm3E57TvFdzUg&#10;j4Mm5A2MSsUdi+1MjVEcBwx2g0vmuMfs8nl+dlbnbbv6DQAA//8DAFBLAwQUAAYACAAAACEA3T7C&#10;Ft8AAAALAQAADwAAAGRycy9kb3ducmV2LnhtbEyPPU/DMBCGdyT+g3VIbNSGBAMhTlUhmJAQaRgY&#10;ndhNrMbnELtt+PccE2z38ei958r14kd2tHN0ARVcrwQwi10wDnsFH83L1T2wmDQaPQa0Cr5thHV1&#10;flbqwoQT1va4TT2jEIyFVjCkNBWcx26wXsdVmCzSbhdmrxO1c8/NrE8U7kd+I4TkXjukC4Oe7NNg&#10;u/324BVsPrF+dl9v7Xu9q13TPAh8lXulLi+WzSOwZJf0B8OvPqlDRU5tOKCJbFSQ5/ktoQoyKagg&#10;QoosB9bS5E5mwKuS//+h+gEAAP//AwBQSwECLQAUAAYACAAAACEAtoM4kv4AAADhAQAAEwAAAAAA&#10;AAAAAAAAAAAAAAAAW0NvbnRlbnRfVHlwZXNdLnhtbFBLAQItABQABgAIAAAAIQA4/SH/1gAAAJQB&#10;AAALAAAAAAAAAAAAAAAAAC8BAABfcmVscy8ucmVsc1BLAQItABQABgAIAAAAIQBBW2LWtAIAALUF&#10;AAAOAAAAAAAAAAAAAAAAAC4CAABkcnMvZTJvRG9jLnhtbFBLAQItABQABgAIAAAAIQDdPsIW3wAA&#10;AAsBAAAPAAAAAAAAAAAAAAAAAA4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24.103(a)(5)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14:anchorId="331F4061" wp14:editId="50F58781">
                <wp:simplePos x="0" y="0"/>
                <wp:positionH relativeFrom="page">
                  <wp:posOffset>3943985</wp:posOffset>
                </wp:positionH>
                <wp:positionV relativeFrom="page">
                  <wp:posOffset>2289175</wp:posOffset>
                </wp:positionV>
                <wp:extent cx="582295" cy="100330"/>
                <wp:effectExtent l="0" t="0" r="0" b="0"/>
                <wp:wrapSquare wrapText="bothSides"/>
                <wp:docPr id="92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099" type="#_x0000_t202" style="position:absolute;margin-left:310.55pt;margin-top:180.25pt;width:45.8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Gdtw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Y6DBUactFCkRzpodCcGFAdzk6G+Uwk4PnTgqgc4gEpbtqq7F8V3hbhY14Tv6K2Uoq8pKSFC39x0&#10;X1wdcZQB2fafRAkPkb0WFmioZGvSBwlBgA6VejpVxwRTwOY8CoJ4jlEBR77nzWa2ei5JpsudVPoD&#10;FS0yRoolFN+Ck8O90iYYkkwu5i0uctY0VgANv9gAx3EHnoar5swEYev5HHvxJtpEoRMGi40Telnm&#10;3Obr0Fnk/nKezbL1OvN/mXf9MKlZWVJunpm05Yd/VrujykdVnNSlRMNKA2dCUnK3XTcSHQhoO7ef&#10;TTmcnN3cyzBsEoDLK0p+EHp3Qezki2jphHk4d+KlFzmeH9/FCy+Mwyy/pHTPOP13SqgH2c1BY5bO&#10;OehX3Dz7veVGkpZpmB4Na1McnZxIYhS44aUtrSasGe0XqTDhn1MB5Z4KbfVqJDqKVQ/bwTbHcjb1&#10;wVaUT6BgKUBhIFMYfWDUQv7EqIcxkmL1Y08kxaj5yKELzMyZDDkZ28kgvICrKdYYjeZaj7Np30m2&#10;qwF57DMubqFTKmZVbFpqjOLYXzAaLJnjGDOz5+W/9ToP29VvAAAA//8DAFBLAwQUAAYACAAAACEA&#10;rorkN+AAAAALAQAADwAAAGRycy9kb3ducmV2LnhtbEyPwU7DMAyG70i8Q2QkbixpJzLWNZ0mBCck&#10;RFcOHNM2a6M1Tmmyrbw95jSOtj/9/v58O7uBnc0UrEcFyUIAM9j41mKn4LN6fXgCFqLGVg8ejYIf&#10;E2Bb3N7kOmv9BUtz3seOUQiGTCvoYxwzzkPTG6fDwo8G6Xbwk9ORxqnj7aQvFO4GngohudMW6UOv&#10;R/Pcm+a4PzkFuy8sX+z3e/1RHkpbVWuBb/Ko1P3dvNsAi2aOVxj+9EkdCnKq/QnbwAYFMk0SQhUs&#10;pXgERsQqSalMTZuVXAIvcv6/Q/ELAAD//wMAUEsBAi0AFAAGAAgAAAAhALaDOJL+AAAA4QEAABMA&#10;AAAAAAAAAAAAAAAAAAAAAFtDb250ZW50X1R5cGVzXS54bWxQSwECLQAUAAYACAAAACEAOP0h/9YA&#10;AACUAQAACwAAAAAAAAAAAAAAAAAvAQAAX3JlbHMvLnJlbHNQSwECLQAUAAYACAAAACEALWyBnbcC&#10;AAC0BQAADgAAAAAAAAAAAAAAAAAuAgAAZHJzL2Uyb0RvYy54bWxQSwECLQAUAAYACAAAACEArork&#10;N+AAAAAL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24.103(a)(6).</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14:anchorId="765C3787" wp14:editId="4ACB23D0">
                <wp:simplePos x="0" y="0"/>
                <wp:positionH relativeFrom="page">
                  <wp:posOffset>575945</wp:posOffset>
                </wp:positionH>
                <wp:positionV relativeFrom="page">
                  <wp:posOffset>2377440</wp:posOffset>
                </wp:positionV>
                <wp:extent cx="911225" cy="103505"/>
                <wp:effectExtent l="0" t="0" r="0" b="0"/>
                <wp:wrapSquare wrapText="bothSides"/>
                <wp:docPr id="925"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24.2(a)(6)(i)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100" type="#_x0000_t202" style="position:absolute;margin-left:45.35pt;margin-top:187.2pt;width:71.75pt;height:8.1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uQsgIAALQFAAAOAAAAZHJzL2Uyb0RvYy54bWysVNtunDAQfa/Uf7D8TriEvYDCRsmyVJXS&#10;i5T0A7zGLFbBprZ3Ia367x2bZbNJVKlqy4M1+HJmzsyZuboe2gYdmNJcigyHFwFGTFBZcrHL8JeH&#10;wltipA0RJWmkYBl+ZBpfr96+ueq7lEWylk3JFAIQodO+y3BtTJf6vqY1a4m+kB0TcFhJ1RIDv2rn&#10;l4r0gN42fhQEc7+XquyUpExr2M3HQ7xy+FXFqPlUVZoZ1GQYYjNuVW7d2tVfXZF0p0hXc3oMg/xF&#10;FC3hApyeoHJiCNor/gqq5VRJLStzQWXry6rilDkOwCYMXrC5r0nHHBdIju5OadL/D5Z+PHxWiJcZ&#10;TqIZRoK0UKQHNhh0KweURLHNUN/pFC7ed3DVDHAAlXZsdXcn6VeNhFzXROzYjVKyrxkpIcLQvvTP&#10;no442oJs+w+yBEdkb6QDGirV2vRBQhCgQ6UeT9WxwVDYTMIwsjFSOAqDy1kwcx5IOj3ulDbvmGyR&#10;NTKsoPgOnBzutLHBkHS6Yn0JWfCmcQJoxLMNuDjugGt4as9sEK6eP5Ig2Sw3y9iLo/nGi4M8926K&#10;dezNi3Axyy/z9ToPf1q/YZzWvCyZsG4mbYXxn9XuqPJRFSd1adnw0sLZkLTabdeNQgcC2i7cd0zI&#10;2TX/eRguCcDlBaUwioPbKPGK+XLhxUU885JFsPSCMLlN5kGcxHnxnNIdF+zfKaEeqjqDmjo6v+UW&#10;uO81N5K23MD0aHib4eXpEkmtAjeidKU1hDejfZYKG/5TKqDcU6GdXq1ER7GaYTu45lic+mAry0dQ&#10;sJKgMJApjD4waqm+Y9TDGMmw/rYnimHUvBfQBXbmTIaajO1kEEHhaYYNRqO5NuNs2neK72pAHvtM&#10;yBvolIo7FduWGqM49heMBkfmOMbs7Dn/d7eehu3qFwAAAP//AwBQSwMEFAAGAAgAAAAhAPAzB5Hf&#10;AAAACgEAAA8AAABkcnMvZG93bnJldi54bWxMj8FOwzAMhu9IvENkJG4sWVdtrGs6TQhOSIiuHDim&#10;TdZGa5zSZFt5e7zTONr/p9+f8+3kenY2Y7AeJcxnApjBxmuLrYSv6u3pGViICrXqPRoJvybAtri/&#10;y1Wm/QVLc97HllEJhkxJ6GIcMs5D0xmnwswPBik7+NGpSOPYcj2qC5W7nidCLLlTFulCpwbz0pnm&#10;uD85CbtvLF/tz0f9WR5KW1Vrge/Lo5SPD9NuAyyaKd5guOqTOhTkVPsT6sB6CWuxIlLCYpWmwAhI&#10;FmkCrKbNNeJFzv+/UPwBAAD//wMAUEsBAi0AFAAGAAgAAAAhALaDOJL+AAAA4QEAABMAAAAAAAAA&#10;AAAAAAAAAAAAAFtDb250ZW50X1R5cGVzXS54bWxQSwECLQAUAAYACAAAACEAOP0h/9YAAACUAQAA&#10;CwAAAAAAAAAAAAAAAAAvAQAAX3JlbHMvLnJlbHNQSwECLQAUAAYACAAAACEArzu7kLICAAC0BQAA&#10;DgAAAAAAAAAAAAAAAAAuAgAAZHJzL2Uyb0RvYy54bWxQSwECLQAUAAYACAAAACEA8DMHkd8AAAAK&#10;AQAADwAAAAAAAAAAAAAAAAAMBQAAZHJzL2Rvd25yZXYueG1sUEsFBgAAAAAEAAQA8wAAABgGAAAA&#10;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24.2(a)(6)(i) through</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14:anchorId="6E29C072" wp14:editId="52C8C61B">
                <wp:simplePos x="0" y="0"/>
                <wp:positionH relativeFrom="page">
                  <wp:posOffset>1694815</wp:posOffset>
                </wp:positionH>
                <wp:positionV relativeFrom="page">
                  <wp:posOffset>2377440</wp:posOffset>
                </wp:positionV>
                <wp:extent cx="969010" cy="332105"/>
                <wp:effectExtent l="0" t="0" r="0" b="0"/>
                <wp:wrapSquare wrapText="bothSides"/>
                <wp:docPr id="924"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Comparable re</w:t>
                            </w:r>
                            <w:r>
                              <w:rPr>
                                <w:rFonts w:ascii="Arial" w:eastAsia="Arial" w:hAnsi="Arial"/>
                                <w:color w:val="000000"/>
                                <w:sz w:val="16"/>
                              </w:rPr>
                              <w:softHyphen/>
                              <w:t>placement dwelling (1) through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01" type="#_x0000_t202" style="position:absolute;margin-left:133.45pt;margin-top:187.2pt;width:76.3pt;height:26.1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P9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FIUacNNCkR9prtBY9ioKJqVDXqhgcH1pw1T0cQKctW9Xei/yrQlxsKsL3dCWl6CpKCsjQNzfd&#10;i6sDjjIgu+6DKCAQOWhhgfpSNqZ8UBAE6NCpp3N3TDI5bEazCEqEUQ5Hk0nge1MbgcTj5VYq/Y6K&#10;BhkjwRKab8HJ8V5pkwyJRxcTi4uM1bUVQM2vNsBx2IHQcNWcmSRsP39EXrRdbBehEwazrRN6aeqs&#10;sk3ozDJ/Pk0n6WaT+j9NXD+MK1YUlJswo7b88M96d1L5oIqzupSoWWHgTEpK7nebWqIjAW1n9jsV&#10;5MLNvU7DFgG4vKDkB6G3DiInmy3mTpiFUyeaewvH86N1NPPCKEyza0r3jNN/p4Q66Oo0mA5a+i03&#10;z36vuZG4YRqmR82aBC/OTiQ2CtzywrZWE1YP9kUpTPrPpYB2j422ejUSHcSq+11vH8fcas2IeSeK&#10;J1CwFKAwECOMPjAqIb9j1MEYSbD6diCSYlS/5/AKzMwZDTkau9EgPIerCdYYDeZGD7Pp0Eq2rwB5&#10;eGdcrOCllMyq+DmL0/uC0WDJnMaYmT2X/9bredgufwEAAP//AwBQSwMEFAAGAAgAAAAhAHdKCprh&#10;AAAACwEAAA8AAABkcnMvZG93bnJldi54bWxMj8FOwzAMhu9IvENkJG4sXSnd2jWdJgQnJERXDhzT&#10;xmujNU5psq28PeE0brb86ff3F9vZDOyMk9OWBCwXETCk1ipNnYDP+vVhDcx5SUoOllDADzrYlrc3&#10;hcyVvVCF573vWAghl0sBvfdjzrlrezTSLeyIFG4HOxnpwzp1XE3yEsLNwOMoSrmRmsKHXo743GN7&#10;3J+MgN0XVS/6+735qA6Vrussorf0KMT93bzbAPM4+ysMf/pBHcrg1NgTKccGAXGaZgEV8LhKEmCB&#10;SJbZE7AmDHG6Al4W/H+H8hcAAP//AwBQSwECLQAUAAYACAAAACEAtoM4kv4AAADhAQAAEwAAAAAA&#10;AAAAAAAAAAAAAAAAW0NvbnRlbnRfVHlwZXNdLnhtbFBLAQItABQABgAIAAAAIQA4/SH/1gAAAJQB&#10;AAALAAAAAAAAAAAAAAAAAC8BAABfcmVscy8ucmVsc1BLAQItABQABgAIAAAAIQBk05P9sgIAALQF&#10;AAAOAAAAAAAAAAAAAAAAAC4CAABkcnMvZTJvRG9jLnhtbFBLAQItABQABgAIAAAAIQB3Sgqa4QAA&#10;AAsBAAAPAAAAAAAAAAAAAAAAAAw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Comparable re</w:t>
                      </w:r>
                      <w:r>
                        <w:rPr>
                          <w:rFonts w:ascii="Arial" w:eastAsia="Arial" w:hAnsi="Arial"/>
                          <w:color w:val="000000"/>
                          <w:sz w:val="16"/>
                        </w:rPr>
                        <w:softHyphen/>
                        <w:t>placement dwelling (1) through (7).</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14:anchorId="7B64DAD6" wp14:editId="672C4C8F">
                <wp:simplePos x="0" y="0"/>
                <wp:positionH relativeFrom="page">
                  <wp:posOffset>5071745</wp:posOffset>
                </wp:positionH>
                <wp:positionV relativeFrom="page">
                  <wp:posOffset>2377440</wp:posOffset>
                </wp:positionV>
                <wp:extent cx="960120" cy="103505"/>
                <wp:effectExtent l="0" t="0" r="0" b="0"/>
                <wp:wrapSquare wrapText="bothSides"/>
                <wp:docPr id="92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24.305(c) through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02" type="#_x0000_t202" style="position:absolute;margin-left:399.35pt;margin-top:187.2pt;width:75.6pt;height:8.1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uF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PwEiNBW2jSAxsMupUDisPQVqjvdAKO9x24mgEOoNOOre7uZPFVIyHXNRU7dqOU7GtGS8gwsDf9&#10;s6sjjrYg2/6DLCEQ3RvpgIZKtbZ8UBAE6NCpx1N3bDIFbMZzEoRwUsBRQC5nZOYi0GS63Clt3jHZ&#10;ImukWEHzHTg93Gljk6HJ5GJjCZnzpnECaMSzDXAcdyA0XLVnNgnXzx8xiTfLzTLyonC+8SKSZd5N&#10;vo68eR4sZtlltl5nwU8bN4iSmpclEzbMpK0g+rPeHVU+quKkLi0bXlo4m5JWu+26UehAQdu5+44F&#10;OXPzn6fhigBcXlAKwojchrGXz5cLL8qjmRcvyNIjQXwLVY/iKMufU7rjgv07JdRDV2fhbNTSb7kR&#10;973mRpOWG5geDW9TvDw50cQqcCNK11pDeTPaZ6Ww6T+VAto9Ndrp1Up0FKsZtoN7HIu5DW/FvJXl&#10;IyhYSVAYiBFGHxi1VN8x6mGMpFh/21PFMGreC3gFduZMhpqM7WRQUcDVFBuMRnNtxtm07xTf1YA8&#10;vjMhb+ClVNyp+CmL4/uC0eDIHMeYnT3n/87radiufgEAAP//AwBQSwMEFAAGAAgAAAAhAHOGpzrg&#10;AAAACwEAAA8AAABkcnMvZG93bnJldi54bWxMj8FOwzAMhu9IvEPkSdxYOqjWpTSdJgQnJERXDhzT&#10;JmujNU5psq28PeY0jrY//f7+Yju7gZ3NFKxHCatlAsxg67XFTsJn/Xq/ARaiQq0Gj0bCjwmwLW9v&#10;CpVrf8HKnPexYxSCIVcS+hjHnPPQ9sapsPSjQbod/ORUpHHquJ7UhcLdwB+SZM2dskgfejWa5960&#10;x/3JSdh9YfViv9+bj+pQ2boWCb6tj1LeLebdE7Bo5niF4U+f1KEkp8afUAc2SMjEJiNUwmOWpsCI&#10;EKkQwBraiCQDXhb8f4fyFwAA//8DAFBLAQItABQABgAIAAAAIQC2gziS/gAAAOEBAAATAAAAAAAA&#10;AAAAAAAAAAAAAABbQ29udGVudF9UeXBlc10ueG1sUEsBAi0AFAAGAAgAAAAhADj9If/WAAAAlAEA&#10;AAsAAAAAAAAAAAAAAAAALwEAAF9yZWxzLy5yZWxzUEsBAi0AFAAGAAgAAAAhACXAK4WyAgAAtAUA&#10;AA4AAAAAAAAAAAAAAAAALgIAAGRycy9lMm9Eb2MueG1sUEsBAi0AFAAGAAgAAAAhAHOGpzrgAAAA&#10;CwEAAA8AAAAAAAAAAAAAAAAADA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24.305(c) through (e)</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14:anchorId="2981FDB7" wp14:editId="7AEF214E">
                <wp:simplePos x="0" y="0"/>
                <wp:positionH relativeFrom="page">
                  <wp:posOffset>6190615</wp:posOffset>
                </wp:positionH>
                <wp:positionV relativeFrom="page">
                  <wp:posOffset>2377440</wp:posOffset>
                </wp:positionV>
                <wp:extent cx="841375" cy="103505"/>
                <wp:effectExtent l="0" t="0" r="0" b="0"/>
                <wp:wrapSquare wrapText="bothSides"/>
                <wp:docPr id="922"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24.306 (c)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03" type="#_x0000_t202" style="position:absolute;margin-left:487.45pt;margin-top:187.2pt;width:66.25pt;height:8.1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U9swIAALQ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rjIMCIkxaK9EAHjW7FgOLANxnqO5WA430HrnqAA6i0Zau6O1F8VYiLTU34nq6lFH1NSQkR2pvu&#10;xdURRxmQXf9BlPAQOWhhgYZKtiZ9kBAE6FCpx3N1TDAFbC5Df7aIMCrgyPdmkReZ2FySTJc7qfQ7&#10;KlpkjBRLKL4FJ8c7pUfXycW8xUXOmsYKoOHPNgBz3IGn4ao5M0HYev6IvXi73C5DJwzmWyf0ssxZ&#10;55vQmef+Ispm2WaT+T/Nu36Y1KwsKTfPTNrywz+r3UnloyrO6lKiYaWBMyEpud9tGomOBLSd2++U&#10;kAs393kYNl/A5QUlPwi92yB28vly4YR5GDnxwls6nh/fxnMvjMMsf07pjnH675RQD7KLgmjU0m+5&#10;efZ7zY0kLdMwPRrWgjrOTiQxCtzy0pZWE9aM9kUqTPhPqYByT4W2ejUSHcWqh91gm2OxmPpgJ8pH&#10;ULAUoDCQKYw+MGohv2PUwxhJsfp2IJJi1Lzn0AVm5kyGnIzdZBBewNUUa4xGc6PH2XToJNvXgDz2&#10;GRdr6JSKWRWblhqjAApmAaPBkjmNMTN7LtfW62nYrn4BAAD//wMAUEsDBBQABgAIAAAAIQBNHNFe&#10;4AAAAAwBAAAPAAAAZHJzL2Rvd25yZXYueG1sTI89T8MwEIZ3JP6DdUhs1C5EDQlxqgrBhFQ1DQOj&#10;E18Tq/E5xG4b/j3uBNt9PHrvuWI924GdcfLGkYTlQgBDap021En4rN8fnoH5oEirwRFK+EEP6/L2&#10;plC5dheq8LwPHYsh5HMloQ9hzDn3bY9W+YUbkeLu4CarQmynjutJXWK4HfijECtulaF4oVcjvvbY&#10;HvcnK2HzRdWb+d42u+pQmbrOBH2sjlLe382bF2AB5/AHw1U/qkMZnRp3Iu3ZICFLkyyiEp7SJAF2&#10;JZYijVUTR5lIgZcF//9E+QsAAP//AwBQSwECLQAUAAYACAAAACEAtoM4kv4AAADhAQAAEwAAAAAA&#10;AAAAAAAAAAAAAAAAW0NvbnRlbnRfVHlwZXNdLnhtbFBLAQItABQABgAIAAAAIQA4/SH/1gAAAJQB&#10;AAALAAAAAAAAAAAAAAAAAC8BAABfcmVscy8ucmVsc1BLAQItABQABgAIAAAAIQA1kfU9swIAALQF&#10;AAAOAAAAAAAAAAAAAAAAAC4CAABkcnMvZTJvRG9jLnhtbFBLAQItABQABgAIAAAAIQBNHNFe4AAA&#10;AAwBAAAPAAAAAAAAAAAAAAAAAA0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24.306 (c) through</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14:anchorId="42DDA6A5" wp14:editId="4C4EE4C7">
                <wp:simplePos x="0" y="0"/>
                <wp:positionH relativeFrom="page">
                  <wp:posOffset>2822575</wp:posOffset>
                </wp:positionH>
                <wp:positionV relativeFrom="page">
                  <wp:posOffset>2404745</wp:posOffset>
                </wp:positionV>
                <wp:extent cx="935355" cy="103505"/>
                <wp:effectExtent l="0" t="0" r="0" b="0"/>
                <wp:wrapSquare wrapText="bothSides"/>
                <wp:docPr id="921"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24.203(a)(2)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04" type="#_x0000_t202" style="position:absolute;margin-left:222.25pt;margin-top:189.35pt;width:73.65pt;height:8.1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n1tAIAALQ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KcBD5GnHRA0iM9aHQnDigJbIeGXqXg+NCDqz7AATBt0ar+XpRfFeJi1RC+pbdSiqGhpIIKfdNb&#10;9+yq4USlygTZDB9EBYnITgsb6FDLzrQPGoIgOjD1dGLHFFPCZjKLZlGEUQlHvjeLvMhmIOl0uZdK&#10;v6OiQ8bIsATybXCyv1faFEPSycXk4qJgbWsF0PKLDXAcdyA1XDVnpgjL54/ES9bxOg6dMJivndDL&#10;c+e2WIXOvPAXUT7LV6vc/2ny+mHasKqi3KSZtOWHf8bdUeWjKk7qUqJllQlnSlJyu1m1Eu0JaLuw&#10;37EhZ27uZRm2CYDlBSQ/CL27IHGKebxwwiKMnGThxY7nJ3fJ3AuTMC8uId0zTv8dEhqA1SiIRi39&#10;Fptnv9fYSNoxDdOjZV2G45MTSY0C17yy1GrC2tE+a4Up/7kVQPdEtNWrkegoVn3YHOzjWMQmvdHv&#10;RlRPoGApQGEgUxh9YDRCfsdogDGSYfVtRyTFqH3P4RWYmTMZcjI2k0F4CVczrDEazZUeZ9Oul2zb&#10;QOTxnXFxCy+lZlbFz1Uc3xeMBgvmOMbM7Dn/t17Pw3b5CwAA//8DAFBLAwQUAAYACAAAACEA4ErC&#10;MOEAAAALAQAADwAAAGRycy9kb3ducmV2LnhtbEyPwU7DMAyG70i8Q2QkbiwZtNtamk4TghMSoisH&#10;jmmTtdEapzTZVt4ec4Kj7U+/v7/Yzm5gZzMF61HCciGAGWy9tthJ+Khf7jbAQlSo1eDRSPg2Abbl&#10;9VWhcu0vWJnzPnaMQjDkSkIf45hzHtreOBUWfjRIt4OfnIo0Th3Xk7pQuBv4vRAr7pRF+tCr0Tz1&#10;pj3uT07C7hOrZ/v11rxXh8rWdSbwdXWU8vZm3j0Ci2aOfzD86pM6lOTU+BPqwAYJSZKkhEp4WG/W&#10;wIhIsyWVaWiTpQJ4WfD/HcofAAAA//8DAFBLAQItABQABgAIAAAAIQC2gziS/gAAAOEBAAATAAAA&#10;AAAAAAAAAAAAAAAAAABbQ29udGVudF9UeXBlc10ueG1sUEsBAi0AFAAGAAgAAAAhADj9If/WAAAA&#10;lAEAAAsAAAAAAAAAAAAAAAAALwEAAF9yZWxzLy5yZWxzUEsBAi0AFAAGAAgAAAAhAAMgefW0AgAA&#10;tAUAAA4AAAAAAAAAAAAAAAAALgIAAGRycy9lMm9Eb2MueG1sUEsBAi0AFAAGAAgAAAAhAOBKwjD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24.203(a)(2) through</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14:anchorId="09AB8229" wp14:editId="13AD0689">
                <wp:simplePos x="0" y="0"/>
                <wp:positionH relativeFrom="page">
                  <wp:posOffset>3943985</wp:posOffset>
                </wp:positionH>
                <wp:positionV relativeFrom="page">
                  <wp:posOffset>2404745</wp:posOffset>
                </wp:positionV>
                <wp:extent cx="582295" cy="100965"/>
                <wp:effectExtent l="0" t="0" r="0" b="0"/>
                <wp:wrapSquare wrapText="bothSides"/>
                <wp:docPr id="920"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8"/>
                                <w:sz w:val="16"/>
                              </w:rPr>
                            </w:pPr>
                            <w:r>
                              <w:rPr>
                                <w:rFonts w:ascii="Arial" w:eastAsia="Arial" w:hAnsi="Arial"/>
                                <w:color w:val="000000"/>
                                <w:spacing w:val="-8"/>
                                <w:sz w:val="16"/>
                              </w:rPr>
                              <w:t>24.203(a)(4).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05" type="#_x0000_t202" style="position:absolute;margin-left:310.55pt;margin-top:189.35pt;width:45.85pt;height:7.95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lgsQIAALQ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0kA9eGkgybd01GjGzGixE9MhYZepaB414OqHuEBOm2zVf2tKL8pxMW6IXxHr6UUQ0NJBRH6xtI9&#10;M51wlAHZDh9FBY7IXgsLNNayM+WDgiBAh0geTt0xwZRwGcVBkEQYlfDke16yiKwHks7GvVT6PRUd&#10;MkKGJTTfgpPDrdImGJLOKsYXFwVrW0uAlj+7AMXpBlyDqXkzQdh+PiZesok3ceiEwWLjhF6eO9fF&#10;OnQWhb+M8nf5ep37P41fP0wbVlWUGzczt/zwz3p3ZPnEihO7lGhZZeBMSErututWogMBbhf2Oxbk&#10;TM19HoYtAuTyIiU/CL2bIHGKRbx0wiKMnGTpxY7nJzfJwguTMC+ep3TLOP33lNAAtIuCaOLSb3Pz&#10;7Pc6N5J2TMP2aFmX4fikRFLDwA2vbGs1Ye0kn5XChP9UCmj33GjLV0PRiax63I52OJanOdiK6gEY&#10;LAUwDGgKqw+ERsgfGA2wRjKsvu+JpBi1HzhMgdk5syBnYTsLhJdgmmGN0SSu9bSb9r1kuwaQpznj&#10;4hompWaWxWakpiiO8wWrwSZzXGNm95z/W62nZbv6BQAA//8DAFBLAwQUAAYACAAAACEAaKQWM+AA&#10;AAALAQAADwAAAGRycy9kb3ducmV2LnhtbEyPwU6DQBCG7ya+w2ZMvNkFNNAiS9MYPZkYKR48LjCF&#10;TdlZZLctvr3jSY8z8+Wf7y+2ix3FGWdvHCmIVxEIpNZ1hnoFH/XL3RqED5o6PTpCBd/oYVteXxU6&#10;79yFKjzvQy84hHyuFQwhTLmUvh3Qar9yExLfDm62OvA497Kb9YXD7SiTKEql1Yb4w6AnfBqwPe5P&#10;VsHuk6pn8/XWvFeHytT1JqLX9KjU7c2yewQRcAl/MPzqszqU7NS4E3VejArSJI4ZVXCfrTMQTGRx&#10;wmUa3mweUpBlIf93KH8AAAD//wMAUEsBAi0AFAAGAAgAAAAhALaDOJL+AAAA4QEAABMAAAAAAAAA&#10;AAAAAAAAAAAAAFtDb250ZW50X1R5cGVzXS54bWxQSwECLQAUAAYACAAAACEAOP0h/9YAAACUAQAA&#10;CwAAAAAAAAAAAAAAAAAvAQAAX3JlbHMvLnJlbHNQSwECLQAUAAYACAAAACEAxlzZYLECAAC0BQAA&#10;DgAAAAAAAAAAAAAAAAAuAgAAZHJzL2Uyb0RvYy54bWxQSwECLQAUAAYACAAAACEAaKQWM+AAAAAL&#10;AQAADwAAAAAAAAAAAAAAAAALBQAAZHJzL2Rvd25yZXYueG1sUEsFBgAAAAAEAAQA8wAAABgGAAAA&#10;AA==&#10;" filled="f" stroked="f">
                <v:textbox inset="0,0,0,0">
                  <w:txbxContent>
                    <w:p w:rsidR="00FA0D70" w:rsidRDefault="00EA2637">
                      <w:pPr>
                        <w:spacing w:after="2" w:line="156" w:lineRule="exact"/>
                        <w:textAlignment w:val="baseline"/>
                        <w:rPr>
                          <w:rFonts w:ascii="Arial" w:eastAsia="Arial" w:hAnsi="Arial"/>
                          <w:color w:val="000000"/>
                          <w:spacing w:val="-8"/>
                          <w:sz w:val="16"/>
                        </w:rPr>
                      </w:pPr>
                      <w:r>
                        <w:rPr>
                          <w:rFonts w:ascii="Arial" w:eastAsia="Arial" w:hAnsi="Arial"/>
                          <w:color w:val="000000"/>
                          <w:spacing w:val="-8"/>
                          <w:sz w:val="16"/>
                        </w:rPr>
                        <w:t>24.203(a)(4).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14:anchorId="6FE06C9D" wp14:editId="0FB3C1BE">
                <wp:simplePos x="0" y="0"/>
                <wp:positionH relativeFrom="page">
                  <wp:posOffset>682625</wp:posOffset>
                </wp:positionH>
                <wp:positionV relativeFrom="page">
                  <wp:posOffset>2493010</wp:posOffset>
                </wp:positionV>
                <wp:extent cx="182880" cy="100965"/>
                <wp:effectExtent l="0" t="0" r="0" b="0"/>
                <wp:wrapSquare wrapText="bothSides"/>
                <wp:docPr id="919"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8"/>
                                <w:sz w:val="16"/>
                              </w:rPr>
                            </w:pPr>
                            <w:r>
                              <w:rPr>
                                <w:rFonts w:ascii="Arial" w:eastAsia="Arial" w:hAnsi="Arial"/>
                                <w:color w:val="000000"/>
                                <w:spacing w:val="-18"/>
                                <w:sz w:val="16"/>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06" type="#_x0000_t202" style="position:absolute;margin-left:53.75pt;margin-top:196.3pt;width:14.4pt;height:7.9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W4sQIAALQ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CdBgpGgHTTpno0G3cgRJUFsKzT0OgXHux5czQgH0GnHVve3svyqkZDrhoodu1ZKDg2jFWQY2Jv+&#10;2dUJR1uQ7fBBVhCI7o10QGOtOls+KAgCdOjUw6k7NpnShozDOIaTEo4CQpLlwkWg6Xy5V9q8Y7JD&#10;1siwguY7cHq41cYmQ9PZxcYSsuBt6wTQiicb4DjtQGi4as9sEq6fPxKSbOJNHHlRuNx4Eclz77pY&#10;R96yCC4X+Zt8vc6DnzZuEKUNryombJhZW0H0Z707qnxSxUldWra8snA2Ja1223Wr0IGCtgv3HQty&#10;5uY/TcMVAbg8oxSEEbkJE69YxpdeVEQLL7kksUeC5CZZkiiJ8uIppVsu2L9TQgPIbhEuJi39lhtx&#10;30tuNO24genR8i7D8cmJplaBG1G51hrK28k+K4VN/7EU0O650U6vVqKTWM24Hd3jAN0BmhXzVlYP&#10;oGAlQWEgRhh9YDRSfcdogDGSYf1tTxXDqH0v4BXYmTMbaja2s0FFCVczbDCazLWZZtO+V3zXAPL0&#10;zoS8hpdSc6fixyyO7wtGgyNzHGN29pz/O6/HYbv6BQAA//8DAFBLAwQUAAYACAAAACEAC6dd4eAA&#10;AAALAQAADwAAAGRycy9kb3ducmV2LnhtbEyPwU7DMBBE70j8g7VIvVGbhoY2xKmqCk5IiDQcODrx&#10;NrEar0PstuHvcU9wHO3TzNt8M9menXH0xpGEh7kAhtQ4baiV8Fm93q+A+aBIq94RSvhBD5vi9iZX&#10;mXYXKvG8Dy2LJeQzJaELYcg4902HVvm5G5Di7eBGq0KMY8v1qC6x3PZ8IUTKrTIUFzo14K7D5rg/&#10;WQnbLypfzPd7/VEeSlNVa0Fv6VHK2d20fQYWcAp/MFz1ozoU0al2J9Ke9TGLp2VEJSTrRQrsSiRp&#10;AqyW8ChWS+BFzv//UPwCAAD//wMAUEsBAi0AFAAGAAgAAAAhALaDOJL+AAAA4QEAABMAAAAAAAAA&#10;AAAAAAAAAAAAAFtDb250ZW50X1R5cGVzXS54bWxQSwECLQAUAAYACAAAACEAOP0h/9YAAACUAQAA&#10;CwAAAAAAAAAAAAAAAAAvAQAAX3JlbHMvLnJlbHNQSwECLQAUAAYACAAAACEAe6UFuLECAAC0BQAA&#10;DgAAAAAAAAAAAAAAAAAuAgAAZHJzL2Uyb0RvYy54bWxQSwECLQAUAAYACAAAACEAC6dd4eAAAAAL&#10;AQAADwAAAAAAAAAAAAAAAAALBQAAZHJzL2Rvd25yZXYueG1sUEsFBgAAAAAEAAQA8wAAABgGAAAA&#10;AA==&#10;" filled="f" stroked="f">
                <v:textbox inset="0,0,0,0">
                  <w:txbxContent>
                    <w:p w:rsidR="00FA0D70" w:rsidRDefault="00EA2637">
                      <w:pPr>
                        <w:spacing w:line="149" w:lineRule="exact"/>
                        <w:textAlignment w:val="baseline"/>
                        <w:rPr>
                          <w:rFonts w:ascii="Arial" w:eastAsia="Arial" w:hAnsi="Arial"/>
                          <w:color w:val="000000"/>
                          <w:spacing w:val="-18"/>
                          <w:sz w:val="16"/>
                        </w:rPr>
                      </w:pPr>
                      <w:r>
                        <w:rPr>
                          <w:rFonts w:ascii="Arial" w:eastAsia="Arial" w:hAnsi="Arial"/>
                          <w:color w:val="000000"/>
                          <w:spacing w:val="-18"/>
                          <w:sz w:val="16"/>
                        </w:rPr>
                        <w:t>(vii).</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14:anchorId="7E1C4F7D" wp14:editId="1F227AD4">
                <wp:simplePos x="0" y="0"/>
                <wp:positionH relativeFrom="page">
                  <wp:posOffset>6300470</wp:posOffset>
                </wp:positionH>
                <wp:positionV relativeFrom="page">
                  <wp:posOffset>2493010</wp:posOffset>
                </wp:positionV>
                <wp:extent cx="139700" cy="100965"/>
                <wp:effectExtent l="0" t="0" r="0" b="0"/>
                <wp:wrapSquare wrapText="bothSides"/>
                <wp:docPr id="918"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26"/>
                                <w:sz w:val="16"/>
                              </w:rPr>
                            </w:pPr>
                            <w:r>
                              <w:rPr>
                                <w:rFonts w:ascii="Arial" w:eastAsia="Arial" w:hAnsi="Arial"/>
                                <w:color w:val="000000"/>
                                <w:spacing w:val="-26"/>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107" type="#_x0000_t202" style="position:absolute;margin-left:496.1pt;margin-top:196.3pt;width:11pt;height:7.9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QsQIAALQ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Y4DaJWgLTTpgQ0G3coBxcHSVqjvdAKO9x24mgEOoNOOre7uZPFVIyHXNRU7dqOU7GtGS8gwsDf9&#10;s6sjjrYg2/6DLCEQ3RvpgIZKtbZ8UBAE6NCpx1N3bDKFDXkZLwmcFHAUEBIv5i4CTabLndLmHZMt&#10;skaKFTTfgdPDnTY2GZpMLjaWkDlvGieARjzbAMdxB0LDVXtmk3D9/BGTeBNtotALZ4uNF5Is827y&#10;degt8mA5zy6z9ToLftq4QZjUvCyZsGEmbQXhn/XuqPJRFSd1adnw0sLZlLTabdeNQgcK2s7ddyzI&#10;mZv/PA1XBODyglIwC8ntLPbyRbT0wjyce1DqyCNBfBsvSBiHWf6c0h0X7N8poR5kN5/NRy39lhtx&#10;32tuNGm5genR8DbF0cmJJlaBG1G61hrKm9E+K4VN/6kU0O6p0U6vVqKjWM2wHdzjiJyarZi3snwE&#10;BSsJCgMxwugDo5bqO0Y9jJEU6297qhhGzXsBr8DOnMlQk7GdDCoKuJpig9Fors04m/ad4rsakMd3&#10;JuQNvJSKOxU/ZXF8XzAaHJnjGLOz5/zfeT0N29UvAAAA//8DAFBLAwQUAAYACAAAACEAu5eBluEA&#10;AAAMAQAADwAAAGRycy9kb3ducmV2LnhtbEyPwU7DMAyG70i8Q2QkbixZGdVa6k4TghMSoisHjmmT&#10;tdEapzTZVt6e7DSOtj/9/v5iM9uBnfTkjSOE5UIA09Q6ZahD+KrfHtbAfJCk5OBII/xqD5vy9qaQ&#10;uXJnqvRpFzoWQ8jnEqEPYcw5922vrfQLN2qKt72brAxxnDquJnmO4XbgiRApt9JQ/NDLUb/0uj3s&#10;jhZh+03Vq/n5aD6rfWXqOhP0nh4Q7+/m7TOwoOdwheGiH9WhjE6NO5LybEDIsiSJKMJjlqTALoRY&#10;ruKqQViJ9RPwsuD/S5R/AAAA//8DAFBLAQItABQABgAIAAAAIQC2gziS/gAAAOEBAAATAAAAAAAA&#10;AAAAAAAAAAAAAABbQ29udGVudF9UeXBlc10ueG1sUEsBAi0AFAAGAAgAAAAhADj9If/WAAAAlAEA&#10;AAsAAAAAAAAAAAAAAAAALwEAAF9yZWxzLy5yZWxzUEsBAi0AFAAGAAgAAAAhAKeH9lCxAgAAtAUA&#10;AA4AAAAAAAAAAAAAAAAALgIAAGRycy9lMm9Eb2MueG1sUEsBAi0AFAAGAAgAAAAhALuXgZbhAAAA&#10;DAEAAA8AAAAAAAAAAAAAAAAACwUAAGRycy9kb3ducmV2LnhtbFBLBQYAAAAABAAEAPMAAAAZBgAA&#10;AAA=&#10;" filled="f" stroked="f">
                <v:textbox inset="0,0,0,0">
                  <w:txbxContent>
                    <w:p w:rsidR="00FA0D70" w:rsidRDefault="00EA2637">
                      <w:pPr>
                        <w:spacing w:line="149" w:lineRule="exact"/>
                        <w:textAlignment w:val="baseline"/>
                        <w:rPr>
                          <w:rFonts w:ascii="Arial" w:eastAsia="Arial" w:hAnsi="Arial"/>
                          <w:color w:val="000000"/>
                          <w:spacing w:val="-26"/>
                          <w:sz w:val="16"/>
                        </w:rPr>
                      </w:pPr>
                      <w:r>
                        <w:rPr>
                          <w:rFonts w:ascii="Arial" w:eastAsia="Arial" w:hAnsi="Arial"/>
                          <w:color w:val="000000"/>
                          <w:spacing w:val="-26"/>
                          <w:sz w:val="16"/>
                        </w:rPr>
                        <w:t>(e).</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14:anchorId="08CED9A1" wp14:editId="027FBB53">
                <wp:simplePos x="0" y="0"/>
                <wp:positionH relativeFrom="page">
                  <wp:posOffset>2932430</wp:posOffset>
                </wp:positionH>
                <wp:positionV relativeFrom="page">
                  <wp:posOffset>2517775</wp:posOffset>
                </wp:positionV>
                <wp:extent cx="139700" cy="100330"/>
                <wp:effectExtent l="0" t="0" r="0" b="0"/>
                <wp:wrapSquare wrapText="bothSides"/>
                <wp:docPr id="917"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26"/>
                                <w:sz w:val="16"/>
                              </w:rPr>
                            </w:pPr>
                            <w:r>
                              <w:rPr>
                                <w:rFonts w:ascii="Arial" w:eastAsia="Arial" w:hAnsi="Arial"/>
                                <w:color w:val="000000"/>
                                <w:spacing w:val="-26"/>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08" type="#_x0000_t202" style="position:absolute;margin-left:230.9pt;margin-top:198.25pt;width:11pt;height:7.9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z9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tLjDhpoUmPdNDoTgwo9hemQn2nEjB86MBUD6CATttsVXcviu8KcbGuCd/RWylFX1NSQoS+eem+&#10;eDriKAOy7T+JEhyRvRYWaKhka8oHBUGADp16OnXHBFMYl7N46YGmAJXvebOZ7Z5LkulxJ5X+QEWL&#10;jJBiCc234ORwr7QJhiSTifHFRc6axhKg4RcXYDjegGt4anQmCNvP59iLN9EmCp0wWGyc0Msy5zZf&#10;h84i95fzbJat15n/y/j1w6RmZUm5cTNxyw//rHdHlo+sOLFLiYaVBs6EpORuu24kOhDgdm4/W3LQ&#10;nM3cyzBsESCXVyn5QejdBbGTL6KlE+bh3IFSR47nx3fxwgvjMMsvU7pnnP57SqgH2s2D+cilc9Cv&#10;cvPs9zY3krRMw/ZoWJvi6GREEsPADS9tazVhzSi/KIUJ/1wKaPfUaMtXQ9GRrHrYDnY4omCag60o&#10;n4DBUgDDgIyw+kCohfyJUQ9rJMXqx55IilHzkcMUmJ0zCXIStpNAeAFPU6wxGsW1HnfTvpNsVwPy&#10;OGdc3MKkVMyy2IzUGMVxvmA12GSOa8zsnpf/1uq8bFe/AQAA//8DAFBLAwQUAAYACAAAACEA6oRw&#10;KuEAAAALAQAADwAAAGRycy9kb3ducmV2LnhtbEyPQU+DQBCF7yb+h82YeLMLpZIWWZrG6MnESPHg&#10;cYEpbMrOIrtt8d87nupt5s3Le9/k29kO4oyTN44UxIsIBFLjWkOdgs/q9WENwgdNrR4coYIf9LAt&#10;bm9ynbXuQiWe96ETHEI+0wr6EMZMSt/0aLVfuBGJbwc3WR14nTrZTvrC4XaQyyhKpdWGuKHXIz73&#10;2Bz3J6tg90Xli/l+rz/KQ2mqahPRW3pU6v5u3j2BCDiHqxn+8BkdCmaq3YlaLwYFqzRm9KAg2aSP&#10;INixWies1DzEywRkkcv/PxS/AAAA//8DAFBLAQItABQABgAIAAAAIQC2gziS/gAAAOEBAAATAAAA&#10;AAAAAAAAAAAAAAAAAABbQ29udGVudF9UeXBlc10ueG1sUEsBAi0AFAAGAAgAAAAhADj9If/WAAAA&#10;lAEAAAsAAAAAAAAAAAAAAAAALwEAAF9yZWxzLy5yZWxzUEsBAi0AFAAGAAgAAAAhAEI7zP20AgAA&#10;tAUAAA4AAAAAAAAAAAAAAAAALgIAAGRycy9lMm9Eb2MueG1sUEsBAi0AFAAGAAgAAAAhAOqEcCrh&#10;AAAACw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26"/>
                          <w:sz w:val="16"/>
                        </w:rPr>
                      </w:pPr>
                      <w:r>
                        <w:rPr>
                          <w:rFonts w:ascii="Arial" w:eastAsia="Arial" w:hAnsi="Arial"/>
                          <w:color w:val="000000"/>
                          <w:spacing w:val="-26"/>
                          <w:sz w:val="16"/>
                        </w:rPr>
                        <w:t>(5).</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14:anchorId="79421DB7" wp14:editId="787AE905">
                <wp:simplePos x="0" y="0"/>
                <wp:positionH relativeFrom="page">
                  <wp:posOffset>5071745</wp:posOffset>
                </wp:positionH>
                <wp:positionV relativeFrom="page">
                  <wp:posOffset>2606040</wp:posOffset>
                </wp:positionV>
                <wp:extent cx="1005840" cy="82550"/>
                <wp:effectExtent l="0" t="0" r="0" b="0"/>
                <wp:wrapSquare wrapText="bothSides"/>
                <wp:docPr id="91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24.306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09" type="#_x0000_t202" style="position:absolute;margin-left:399.35pt;margin-top:205.2pt;width:79.2pt;height:6.5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e1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vwFRpx00KRHOmp0J0aU+JGp0NCrFAwfejDVIyig0zZb1d+L8rtCXKwawrf0VkoxNJRUEKFvXrov&#10;nk44yoBshk+iAkdkp4UFGmvZmfJBQRCgQ6eejt0xwZTGpedFcQiqEnRxEEW2ey5J58e9VPoDFR0y&#10;QoYlNN+Ck/290iYYks4mxhcXBWtbS4CWn12A4XQDruGp0ZkgbD+fEy9Zx+s4dMJgsXZCL8+d22IV&#10;OovCv4ryy3y1yv1fxq8fpg2rKsqNm5lbfvhnvTuwfGLFkV1KtKwycCYkJbebVSvRngC3C/vZkoPm&#10;ZOaeh2GLALm8SskPQu8uSJxiEV85YRFGTnLlxY7nJ3fJwguTMC/OU7pnnP57SmgA2kVBNHHpFPSr&#10;3Dz7vc2NpB3TsD1a1gEhjkYkNQxc88q2VhPWTvKLUpjwT6WAds+Ntnw1FJ3IqsfNaIcjvpznYCOq&#10;J2CwFMAw4CKsPhAaIX9iNMAaybD6sSOSYtR+5DAFZufMgpyFzSwQXsLTDGuMJnGlp9206yXbNoA8&#10;zRkXtzApNbMsNiM1RXGYL1gNNpnDGjO75+W/tTot2+VvAAAA//8DAFBLAwQUAAYACAAAACEAtdfV&#10;3uEAAAALAQAADwAAAGRycy9kb3ducmV2LnhtbEyPwU7DMAyG70i8Q2QkbizpKOvaNZ0mBCckRFcO&#10;O6aN11ZrnNJkW3l7wgmOtj/9/v58O5uBXXByvSUJ0UIAQ2qs7qmV8Fm9PqyBOa9Iq8ESSvhGB9vi&#10;9iZXmbZXKvGy9y0LIeQyJaHzfsw4d02HRrmFHZHC7Wgno3wYp5brSV1DuBn4UogVN6qn8KFTIz53&#10;2Jz2ZyNhd6Dypf96rz/KY9lXVSrobXWS8v5u3m2AeZz9Hwy/+kEdiuBU2zNpxwYJSbpOAiohjkQM&#10;LBDpUxIBq8Nm+RgDL3L+v0PxAwAA//8DAFBLAQItABQABgAIAAAAIQC2gziS/gAAAOEBAAATAAAA&#10;AAAAAAAAAAAAAAAAAABbQ29udGVudF9UeXBlc10ueG1sUEsBAi0AFAAGAAgAAAAhADj9If/WAAAA&#10;lAEAAAsAAAAAAAAAAAAAAAAALwEAAF9yZWxzLy5yZWxzUEsBAi0AFAAGAAgAAAAhANBYh7W0AgAA&#10;tAUAAA4AAAAAAAAAAAAAAAAALgIAAGRycy9lMm9Eb2MueG1sUEsBAi0AFAAGAAgAAAAhALXX1d7h&#10;AAAACwEAAA8AAAAAAAAAAAAAAAAADgUAAGRycy9kb3ducmV2LnhtbFBLBQYAAAAABAAEAPMAAAAc&#10;BgA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24.306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14:anchorId="1E4A5908" wp14:editId="25465742">
                <wp:simplePos x="0" y="0"/>
                <wp:positionH relativeFrom="page">
                  <wp:posOffset>6190615</wp:posOffset>
                </wp:positionH>
                <wp:positionV relativeFrom="page">
                  <wp:posOffset>2606040</wp:posOffset>
                </wp:positionV>
                <wp:extent cx="335280" cy="82550"/>
                <wp:effectExtent l="0" t="0" r="0" b="0"/>
                <wp:wrapSquare wrapText="bothSides"/>
                <wp:docPr id="915"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24.307.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110" type="#_x0000_t202" style="position:absolute;margin-left:487.45pt;margin-top:205.2pt;width:26.4pt;height:6.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T1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vwII046aNIjHTW6EyNK/NBUaOhVCoYPPZjqERTQaZut6u9F+V0hLlYN4Vt6K6UYGkoqiNA3L90X&#10;TyccZUA2wydRgSOy08ICjbXsTPmgIAjQoVNPx+6YYEq4vLyMghg0JajiIIps81ySzm97qfQHKjpk&#10;hAxL6L3FJvt7pU0sJJ1NjCsuCta2tv8tP7sAw+kGPMNTozMx2HY+J16yjtdx6ITBYu2EXp47t8Uq&#10;dBaFfxXll/lqlfu/jF8/TBtWVZQbNzO1/PDPWncg+USKI7mUaFll4ExISm43q1aiPQFqF/azFQfN&#10;ycw9D8MWAXJ5lZIfhN5dkDjFIr5ywiKMnOTKix3PT+6ShRcmYV6cp3TPOP33lNAArIuCaKLSKehX&#10;uXn2e5sbSTumYXm0rANCHI1Iagi45pVtrSasneQXpTDhn0oB7Z4bbelqGDpxVY+b0c5GfByDjaie&#10;gMBSAMOAi7D5QGiE/InRAFskw+rHjkiKUfuRwxCYlTMLchY2s0B4CU8zrDGaxJWeVtOul2zbAPI0&#10;ZlzcwqDUzLLYTNQUxWG8YDPYZA5bzKyel//W6rRrl78BAAD//wMAUEsDBBQABgAIAAAAIQBM+zpc&#10;4QAAAAwBAAAPAAAAZHJzL2Rvd25yZXYueG1sTI/BTsMwDIbvSLxD5EncWLJSrbRrOk0ITkiIrhw4&#10;pq3XRmuc0mRbeXuy0zja/vT7+/PtbAZ2xslpSxJWSwEMqbGtpk7CV/X2+AzMeUWtGiyhhF90sC3u&#10;73KVtfZCJZ73vmMhhFymJPTejxnnrunRKLe0I1K4HexklA/j1PF2UpcQbgYeCbHmRmkKH3o14kuP&#10;zXF/MhJ231S+6p+P+rM8lLqqUkHv66OUD4t5twHmcfY3GK76QR2K4FTbE7WODRLSJE4DKiFeiRjY&#10;lRBRkgCrwyp6ioEXOf9fovgDAAD//wMAUEsBAi0AFAAGAAgAAAAhALaDOJL+AAAA4QEAABMAAAAA&#10;AAAAAAAAAAAAAAAAAFtDb250ZW50X1R5cGVzXS54bWxQSwECLQAUAAYACAAAACEAOP0h/9YAAACU&#10;AQAACwAAAAAAAAAAAAAAAAAvAQAAX3JlbHMvLnJlbHNQSwECLQAUAAYACAAAACEAL0J09bMCAACz&#10;BQAADgAAAAAAAAAAAAAAAAAuAgAAZHJzL2Uyb0RvYy54bWxQSwECLQAUAAYACAAAACEATPs6XOEA&#10;AAAMAQAADwAAAAAAAAAAAAAAAAANBQAAZHJzL2Rvd25yZXYueG1sUEsFBgAAAAAEAAQA8wAAABsG&#10;AAAAAA==&#10;" filled="f" stroked="f">
                <v:textbox inset="0,0,0,0">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24.307.</w:t>
                      </w:r>
                    </w:p>
                  </w:txbxContent>
                </v:textbox>
                <w10:wrap type="square" anchorx="page" anchory="page"/>
              </v:shape>
            </w:pict>
          </mc:Fallback>
        </mc:AlternateContent>
      </w:r>
      <w:r>
        <w:rPr>
          <w:noProof/>
        </w:rPr>
        <mc:AlternateContent>
          <mc:Choice Requires="wps">
            <w:drawing>
              <wp:anchor distT="0" distB="0" distL="0" distR="0" simplePos="0" relativeHeight="251215360" behindDoc="1" locked="0" layoutInCell="1" allowOverlap="1" wp14:anchorId="168E402B" wp14:editId="6A406625">
                <wp:simplePos x="0" y="0"/>
                <wp:positionH relativeFrom="page">
                  <wp:posOffset>2822575</wp:posOffset>
                </wp:positionH>
                <wp:positionV relativeFrom="page">
                  <wp:posOffset>2633345</wp:posOffset>
                </wp:positionV>
                <wp:extent cx="1009015" cy="100965"/>
                <wp:effectExtent l="0" t="0" r="0" b="0"/>
                <wp:wrapSquare wrapText="bothSides"/>
                <wp:docPr id="914"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24.203(d)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111" type="#_x0000_t202" style="position:absolute;margin-left:222.25pt;margin-top:207.35pt;width:79.45pt;height:7.95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XGsQIAALUFAAAOAAAAZHJzL2Uyb0RvYy54bWysVG1vmzAQ/j5p/8Hyd4pJSQqopGpDmCZ1&#10;L1K7H+CACdbAZrYT6Kb9951NSJNWk6ZtfEBn+/zcPXeP7/pmaBu0Z0pzKVIcXBCMmChkycU2xV8e&#10;cy/CSBsqStpIwVL8xDS+Wb59c913CZvJWjYlUwhAhE76LsW1MV3i+7qoWUv1heyYgMNKqpYaWKqt&#10;XyraA3rb+DNCFn4vVdkpWTCtYTcbD/HS4VcVK8ynqtLMoCbFkJtxf+X+G/v3l9c02Sra1bw4pEH/&#10;IouWcgFBj1AZNRTtFH8F1fJCSS0rc1HI1pdVxQvmOACbgLxg81DTjjkuUBzdHcuk/x9s8XH/WSFe&#10;pjgOQowEbaFJj2ww6E4OKA4ubYX6Tifg+NCBqxngADrt2OruXhZfNRJyVVOxZbdKyb5mtIQMA3vT&#10;P7k64mgLsuk/yBIC0Z2RDmioVGvLBwVBgA6dejp2xyZT2JCExCSYY1TAmV0s5i4ETabbndLmHZMt&#10;skaKFXTfodP9vTY2G5pMLjaYkDlvGqeARpxtgOO4A7Hhqj2zWbiG/ohJvI7WUeiFs8XaC0mWebf5&#10;KvQWeXA1zy6z1SoLftq4QZjUvCyZsGEmcQXhnzXvIPNRFkd5adnw0sLZlLTablaNQnsK4s7ddyjI&#10;iZt/noYrAnB5QSmYheRuFnv5Irrywjyce/EViTwSxHfxgoRxmOXnlO65YP9OCfWgu/lsPorpt9yI&#10;+15zo0nLDYyPhrcpjo5ONLESXIvStdZQ3oz2SSls+s+lgHZPjXaCtRod1WqGzeBeR+S0ZtW8keUT&#10;SFhJUBjoFGYfGLVU3zHqYY6kWH/bUcUwat4LeAZ26EyGmozNZFBRwNUUG4xGc2XG4bTrFN/WgDw+&#10;NCFv4alU3Kn4OYvDA4PZ4Mgc5pgdPqdr5/U8bZe/AAAA//8DAFBLAwQUAAYACAAAACEANAaZkuAA&#10;AAALAQAADwAAAGRycy9kb3ducmV2LnhtbEyPPU/DMBCGdyT+g3VIbNQuNQFCnKpCMCGhpmFgdGI3&#10;sRqfQ+y24d9zTLDdx6P3nivWsx/YyU7RBVSwXAhgFttgHHYKPurXmwdgMWk0eghoFXzbCOvy8qLQ&#10;uQlnrOxplzpGIRhzraBPacw5j21vvY6LMFqk3T5MXidqp46bSZ8p3A/8VoiMe+2QLvR6tM+9bQ+7&#10;o1ew+cTqxX29N9tqX7m6fhT4lh2Uur6aN0/Akp3THwy/+qQOJTk14YgmskGBlPKOUCqW8h4YEZlY&#10;SWANTVYiA14W/P8P5Q8AAAD//wMAUEsBAi0AFAAGAAgAAAAhALaDOJL+AAAA4QEAABMAAAAAAAAA&#10;AAAAAAAAAAAAAFtDb250ZW50X1R5cGVzXS54bWxQSwECLQAUAAYACAAAACEAOP0h/9YAAACUAQAA&#10;CwAAAAAAAAAAAAAAAAAvAQAAX3JlbHMvLnJlbHNQSwECLQAUAAYACAAAACEAHXEVxrECAAC1BQAA&#10;DgAAAAAAAAAAAAAAAAAuAgAAZHJzL2Uyb0RvYy54bWxQSwECLQAUAAYACAAAACEANAaZkuAAAAAL&#10;AQAADwAAAAAAAAAAAAAAAAALBQAAZHJzL2Rvd25yZXYueG1sUEsFBgAAAAAEAAQA8wAAABgGAAAA&#10;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24.203(d)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16384" behindDoc="1" locked="0" layoutInCell="1" allowOverlap="1" wp14:anchorId="439B7FF2" wp14:editId="3F882CF9">
                <wp:simplePos x="0" y="0"/>
                <wp:positionH relativeFrom="page">
                  <wp:posOffset>3943985</wp:posOffset>
                </wp:positionH>
                <wp:positionV relativeFrom="page">
                  <wp:posOffset>2633345</wp:posOffset>
                </wp:positionV>
                <wp:extent cx="920750" cy="82550"/>
                <wp:effectExtent l="0" t="0" r="0" b="0"/>
                <wp:wrapSquare wrapText="bothSides"/>
                <wp:docPr id="91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4"/>
                                <w:sz w:val="16"/>
                              </w:rPr>
                            </w:pPr>
                            <w:r>
                              <w:rPr>
                                <w:rFonts w:ascii="Arial" w:eastAsia="Arial" w:hAnsi="Arial"/>
                                <w:color w:val="000000"/>
                                <w:spacing w:val="-4"/>
                                <w:sz w:val="16"/>
                              </w:rPr>
                              <w:t>24.2 Notice of intent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112" type="#_x0000_t202" style="position:absolute;margin-left:310.55pt;margin-top:207.35pt;width:72.5pt;height:6.5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JO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NUactNCkBzpodCsGFPuBqVDfqQQc7ztw1QMcQKctW9XdieKrQlxsasL3dC2l6GtKSsjQNzfd&#10;i6sjjjIgu/6DKCEQOWhhgYZKtqZ8UBAE6NCpx3N3TDIFbMaBt5jBSQFHUTAD0wQgyXS3k0q/o6JF&#10;xkixhN5bbHK8U3p0nVxMKC5y1jSwT5KGP9sAzHEHIsNVc2ZysO38EXvxNtpGoRMG860TelnmrPNN&#10;6MxzfzHLrrPNJvN/mrh+mNSsLCk3YSZp+eGfte4k8lEUZ3Ep0bDSwJmUlNzvNo1ERwLSzu13KsiF&#10;m/s8DVsv4PKCkh+E3m0QO/k8WjhhHs6ceOFFjufHt/HcC+Mwy59TumOc/jsl1ENTZ8FslNJvuXn2&#10;e82NJC3TMDwa1oIgzk4kMQLc8tK2VhPWjPZFKUz6T6WAdk+NtnI1Ch21qofdYN9GNDfhjZZ3onwE&#10;AUsBCgMtwuQDoxbyO0Y9TJEUq28HIilGzXsOj8CMnMmQk7GbDMILuJpijdFobvQ4mg6dZPsakMdn&#10;xsUaHkrFrIqfsjg9L5gMlsxpipnRc/lvvZ5m7eoXAAAA//8DAFBLAwQUAAYACAAAACEADsmV9OAA&#10;AAALAQAADwAAAGRycy9kb3ducmV2LnhtbEyPwU7DMAyG70i8Q2QkbixtNaWsazpNCE5IiK4cOKZN&#10;1kZrnNJkW3l7zAmO/v3p9+dyt7iRXcwcrEcJ6SoBZrDz2mIv4aN5eXgEFqJCrUaPRsK3CbCrbm9K&#10;VWh/xdpcDrFnVIKhUBKGGKeC89ANxqmw8pNB2h397FSkce65ntWVyt3IsyQR3CmLdGFQk3kaTHc6&#10;nJ2E/SfWz/brrX2vj7Vtmk2Cr+Ik5f3dst8Ci2aJfzD86pM6VOTU+jPqwEYJIktTQiWs03UOjIhc&#10;CEpaSrI8B16V/P8P1Q8AAAD//wMAUEsBAi0AFAAGAAgAAAAhALaDOJL+AAAA4QEAABMAAAAAAAAA&#10;AAAAAAAAAAAAAFtDb250ZW50X1R5cGVzXS54bWxQSwECLQAUAAYACAAAACEAOP0h/9YAAACUAQAA&#10;CwAAAAAAAAAAAAAAAAAvAQAAX3JlbHMvLnJlbHNQSwECLQAUAAYACAAAACEAg5ICTrECAACzBQAA&#10;DgAAAAAAAAAAAAAAAAAuAgAAZHJzL2Uyb0RvYy54bWxQSwECLQAUAAYACAAAACEADsmV9OAAAAAL&#10;AQAADwAAAAAAAAAAAAAAAAALBQAAZHJzL2Rvd25yZXYueG1sUEsFBgAAAAAEAAQA8wAAABgGAAAA&#10;AA==&#10;" filled="f" stroked="f">
                <v:textbox inset="0,0,0,0">
                  <w:txbxContent>
                    <w:p w:rsidR="00FA0D70" w:rsidRDefault="00EA2637">
                      <w:pPr>
                        <w:spacing w:line="129" w:lineRule="exact"/>
                        <w:textAlignment w:val="baseline"/>
                        <w:rPr>
                          <w:rFonts w:ascii="Arial" w:eastAsia="Arial" w:hAnsi="Arial"/>
                          <w:color w:val="000000"/>
                          <w:spacing w:val="-4"/>
                          <w:sz w:val="16"/>
                        </w:rPr>
                      </w:pPr>
                      <w:r>
                        <w:rPr>
                          <w:rFonts w:ascii="Arial" w:eastAsia="Arial" w:hAnsi="Arial"/>
                          <w:color w:val="000000"/>
                          <w:spacing w:val="-4"/>
                          <w:sz w:val="16"/>
                        </w:rPr>
                        <w:t>24.2 Notice of intent</w:t>
                      </w:r>
                    </w:p>
                  </w:txbxContent>
                </v:textbox>
                <w10:wrap type="square" anchorx="page" anchory="page"/>
              </v:shape>
            </w:pict>
          </mc:Fallback>
        </mc:AlternateContent>
      </w:r>
      <w:r>
        <w:rPr>
          <w:noProof/>
        </w:rPr>
        <mc:AlternateContent>
          <mc:Choice Requires="wps">
            <w:drawing>
              <wp:anchor distT="0" distB="0" distL="0" distR="0" simplePos="0" relativeHeight="251217408" behindDoc="1" locked="0" layoutInCell="1" allowOverlap="1" wp14:anchorId="66321FED" wp14:editId="2BFFAE47">
                <wp:simplePos x="0" y="0"/>
                <wp:positionH relativeFrom="page">
                  <wp:posOffset>575945</wp:posOffset>
                </wp:positionH>
                <wp:positionV relativeFrom="page">
                  <wp:posOffset>2719070</wp:posOffset>
                </wp:positionV>
                <wp:extent cx="762000" cy="100330"/>
                <wp:effectExtent l="0" t="0" r="0" b="0"/>
                <wp:wrapSquare wrapText="bothSides"/>
                <wp:docPr id="912"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24.2(a)(6)(viii)(A)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113" type="#_x0000_t202" style="position:absolute;margin-left:45.35pt;margin-top:214.1pt;width:60pt;height:7.9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OntgIAALQFAAAOAAAAZHJzL2Uyb0RvYy54bWysVG1vmzAQ/j5p/8Hyd8pLSAKopEpDmCZ1&#10;L1K7H+CACdbAZrYT6Kb9951NSZNWk6ZtfEBn3/l8zz2P7/pmaBt0pFIxwVPsX3kYUV6IkvF9ir88&#10;5E6EkdKEl6QRnKb4kSp8s3r75rrvEhqIWjQllQiScJX0XYprrbvEdVVR05aoK9FRDs5KyJZoWMq9&#10;W0rSQ/a2cQPPW7i9kGUnRUGVgt1sdOKVzV9VtNCfqkpRjZoUQ23a/qX978zfXV2TZC9JV7PiqQzy&#10;F1W0hHG49JQqI5qgg2SvUrWskEKJSl8VonVFVbGCWgyAxvdeoLmvSUctFmiO6k5tUv8vbfHx+Fki&#10;VqY49gOMOGmBpAc6aHQrBhT7vulQ36kEAu87CNUDOIBpi1Z1d6L4qhAXm5rwPV1LKfqakhIqtCfd&#10;s6NjHmWS7PoPooSLyEELm2ioZGvaBw1BkB2YejyxY4opYHO5AMLBU4DL97zZzLLnkmQ63Eml31HR&#10;ImOkWAL5Njk53ikNMCB0CjF3cZGzprECaPjFBgSOO3A1HDU+U4Tl80fsxdtoG4VOGCy2TuhlmbPO&#10;N6GzyP3lPJtlm03m/zT3+mFSs7Kk3FwzacsP/4y7J5WPqjipS4mGlSadKUnJ/W7TSHQkoO3cfoYs&#10;KP4szL0sw7oBywtIfhB6t0Hs5Ito6YR5OHfipRc5nh/fxgsvjMMsv4R0xzj9d0ioB9nNg/mopd9i&#10;A9YN8a+wkaRlGqZHw9oUR6cgkhgFbnlpqdWENaN91gpT/nMroGMT0VavRqKjWPWwG+zjiJbTO9iJ&#10;8hEULAUoDMQIow+MWsjvGPUwRlKsvh2IpBg17zm8AjNzJkNOxm4yCC/gaIo1RqO50eNsOnSS7WvI&#10;PL4zLtbwUipmVWye1FgFQDALGA0WzNMYM7PnfG2jnoft6hcAAAD//wMAUEsDBBQABgAIAAAAIQBf&#10;5+N93gAAAAoBAAAPAAAAZHJzL2Rvd25yZXYueG1sTI/BTsMwDIbvSLxDZCRuLFlVja00nSYEJyRE&#10;Vw4c09ZrozVOabKtvD3eCY7+/en353w7u0GccQrWk4blQoFAanxrqdPwWb0+rEGEaKg1gyfU8IMB&#10;tsXtTW6y1l+oxPM+doJLKGRGQx/jmEkZmh6dCQs/IvHu4CdnIo9TJ9vJXLjcDTJRaiWdscQXejPi&#10;c4/NcX9yGnZfVL7Y7/f6ozyUtqo2it5WR63v7+bdE4iIc/yD4arP6lCwU+1P1AYxaNioRyY1pMk6&#10;AcFAsrwmNSdpqkAWufz/QvELAAD//wMAUEsBAi0AFAAGAAgAAAAhALaDOJL+AAAA4QEAABMAAAAA&#10;AAAAAAAAAAAAAAAAAFtDb250ZW50X1R5cGVzXS54bWxQSwECLQAUAAYACAAAACEAOP0h/9YAAACU&#10;AQAACwAAAAAAAAAAAAAAAAAvAQAAX3JlbHMvLnJlbHNQSwECLQAUAAYACAAAACEARy2jp7YCAAC0&#10;BQAADgAAAAAAAAAAAAAAAAAuAgAAZHJzL2Uyb0RvYy54bWxQSwECLQAUAAYACAAAACEAX+fjfd4A&#10;AAAKAQAADwAAAAAAAAAAAAAAAAAQ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24.2(a)(6)(viii)(A)</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14:anchorId="0ACD91D8" wp14:editId="0B60B9DA">
                <wp:simplePos x="0" y="0"/>
                <wp:positionH relativeFrom="page">
                  <wp:posOffset>1694815</wp:posOffset>
                </wp:positionH>
                <wp:positionV relativeFrom="page">
                  <wp:posOffset>2719070</wp:posOffset>
                </wp:positionV>
                <wp:extent cx="969010" cy="332105"/>
                <wp:effectExtent l="0" t="0" r="0" b="0"/>
                <wp:wrapSquare wrapText="bothSides"/>
                <wp:docPr id="911"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 Comparable re</w:t>
                            </w:r>
                            <w:r>
                              <w:rPr>
                                <w:rFonts w:ascii="Arial" w:eastAsia="Arial" w:hAnsi="Arial"/>
                                <w:color w:val="000000"/>
                                <w:sz w:val="16"/>
                              </w:rPr>
                              <w:softHyphen/>
                              <w:t>placement dwelling (8)(i) through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114" type="#_x0000_t202" style="position:absolute;margin-left:133.45pt;margin-top:214.1pt;width:76.3pt;height:26.1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htAIAALQFAAAOAAAAZHJzL2Uyb0RvYy54bWysVG1vmzAQ/j5p/8Hyd8pLSAqopEpDmCZ1&#10;L1K7H+CACdbAZrYT6Kb9951NSJNWk6ZtfLAO+3x3zz2P7+Z2aBt0oFIxwVPsX3kYUV6IkvFdir88&#10;5k6EkdKEl6QRnKb4iSp8u3z75qbvEhqIWjQllQiCcJX0XYprrbvEdVVR05aoK9FRDoeVkC3R8Ct3&#10;bilJD9Hbxg08b+H2QpadFAVVCnaz8RAvbfyqooX+VFWKatSkGGrTdpV23ZrVXd6QZCdJV7PiWAb5&#10;iypawjgkPYXKiCZoL9mrUC0rpFCi0leFaF1RVaygFgOg8b0XaB5q0lGLBZqjulOb1P8LW3w8fJaI&#10;lSmOfR8jTlog6ZEOGt2JAcW+7VDfqQQcHzpw1QMcANMWreruRfFVIS7WNeE7upJS9DUlJVTom966&#10;Z1cNJypRJsi2/yBKSET2WthAQyVb0z5oCILowNTTiR1TTAGb8SKGFmFUwNFsFvje3GYgyXS5k0q/&#10;o6JFxkixBPJtcHK4V9oUQ5LJxeTiImdNYwXQ8IsNcBx3IDVcNWemCMvnj9iLN9EmCp0wWGyc0Msy&#10;Z5WvQ2eR+9fzbJat15n/0+T1w6RmZUm5STNpyw//jLujykdVnNSlRMNKE86UpORuu24kOhDQdm6/&#10;Y0PO3NzLMmwTAMsLSH4QendB7OSL6NoJ83DuxNde5Hh+fBcvvDAOs/wS0j3j9N8hoR5YnQfzUUu/&#10;xebZ7zU2krRMw/RoWJvi6OREEqPADS8ttZqwZrTPWmHKf24F0D0RbfVqJDqKVQ/bwT6OKDLpjX63&#10;onwCBUsBCgMxwugDoxbyO0Y9jJEUq297IilGzXsOr8DMnMmQk7GdDMILuJpijdForvU4m/adZLsa&#10;Io/vjIsVvJSKWRU/V3F8XzAaLJjjGDOz5/zfej0P2+UvAAAA//8DAFBLAwQUAAYACAAAACEAXnBZ&#10;puEAAAALAQAADwAAAGRycy9kb3ducmV2LnhtbEyPwU7DMAyG70i8Q2QkbixZtVVtaTpNCE5IiK4c&#10;OKZN1kZrnNJkW3l7zAlutvzp9/eXu8WN7GLmYD1KWK8EMIOd1xZ7CR/Ny0MGLESFWo0ejYRvE2BX&#10;3d6UqtD+irW5HGLPKARDoSQMMU4F56EbjFNh5SeDdDv62alI69xzPasrhbuRJ0Kk3CmL9GFQk3ka&#10;THc6nJ2E/SfWz/brrX2vj7Vtmlzga3qS8v5u2T8Ci2aJfzD86pM6VOTU+jPqwEYJSZrmhErYJFkC&#10;jIjNOt8Ca2nIxBZ4VfL/HaofAAAA//8DAFBLAQItABQABgAIAAAAIQC2gziS/gAAAOEBAAATAAAA&#10;AAAAAAAAAAAAAAAAAABbQ29udGVudF9UeXBlc10ueG1sUEsBAi0AFAAGAAgAAAAhADj9If/WAAAA&#10;lAEAAAsAAAAAAAAAAAAAAAAALwEAAF9yZWxzLy5yZWxzUEsBAi0AFAAGAAgAAAAhAD60CyG0AgAA&#10;tAUAAA4AAAAAAAAAAAAAAAAALgIAAGRycy9lMm9Eb2MueG1sUEsBAi0AFAAGAAgAAAAhAF5wWabh&#10;AAAACwEAAA8AAAAAAAAAAAAAAAAADgUAAGRycy9kb3ducmV2LnhtbFBLBQYAAAAABAAEAPMAAAAc&#10;Bg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 Comparable re</w:t>
                      </w:r>
                      <w:r>
                        <w:rPr>
                          <w:rFonts w:ascii="Arial" w:eastAsia="Arial" w:hAnsi="Arial"/>
                          <w:color w:val="000000"/>
                          <w:sz w:val="16"/>
                        </w:rPr>
                        <w:softHyphen/>
                        <w:t>placement dwelling (8)(i) through (iii).</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14:anchorId="18C6A462" wp14:editId="179D0252">
                <wp:simplePos x="0" y="0"/>
                <wp:positionH relativeFrom="page">
                  <wp:posOffset>5071745</wp:posOffset>
                </wp:positionH>
                <wp:positionV relativeFrom="page">
                  <wp:posOffset>2719070</wp:posOffset>
                </wp:positionV>
                <wp:extent cx="1005840" cy="100330"/>
                <wp:effectExtent l="0" t="0" r="0" b="0"/>
                <wp:wrapSquare wrapText="bothSides"/>
                <wp:docPr id="910"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24.401(c)(2)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115" type="#_x0000_t202" style="position:absolute;margin-left:399.35pt;margin-top:214.1pt;width:79.2pt;height:7.9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MZswIAALUFAAAOAAAAZHJzL2Uyb0RvYy54bWysVN1umzAUvp+0d7B8T4GUpIBKqjaEaVL3&#10;I7V7AAdMsGZsZjuBrtq779iEpGlvpm1coGOf4+/8fedc3wwtR3uqNJMiw+FFgBEVpayY2Gb422Ph&#10;xRhpQ0RFuBQ0w09U45vl+3fXfZfSmWwkr6hCACJ02ncZbozpUt/XZUNboi9kRwUoa6laYuCotn6l&#10;SA/oLfdnQbDwe6mqTsmSag23+ajES4df17Q0X+paU4N4hiE24/7K/Tf27y+vSbpVpGtYeQiD/EUU&#10;LWECnB6hcmII2in2BqplpZJa1uailK0v65qV1OUA2YTBq2weGtJRlwsUR3fHMun/B1t+3n9ViFUZ&#10;TkKojyAtNOmRDgbdyQElQWIr1Hc6BcOHDkzNAArotMtWd/ey/K6RkKuGiC29VUr2DSUVRBjal/6L&#10;pyOOtiCb/pOswBHZGemAhlq1tnxQEAToEMnTsTs2mNK6DIJ5HIGqBB0cLi9d+3ySTq87pc0HKltk&#10;hQwr6L5DJ/t7bWw0JJ1MrDMhC8a5YwAXZxdgON6Ab3hqdTYK19BnKMo6XseRF80Way8K8ty7LVaR&#10;tyjCq3l+ma9WefjL+g2jtGFVRYV1M5ErjP6seQeaj7Q40ktLzioLZ0PSartZcYX2BMhduM/VHDQn&#10;M/88DFcEyOVVSuEsCu5miVcs4isvKqK5l1wFsReEyV2yCKIkyovzlO6ZoP+eEuqBd/PZfCTTKehX&#10;uQXue5sbSVtmYH1w1mY4PhqR1FJwLSrXWkMYH+UXpbDhn0oB7Z4a7QhrOTqy1QybwU1HfByEjaye&#10;gMJKAsOAjLD7QGik+olRD3skw/rHjiiKEf8oYAzAxEyCmoTNJBBRwtMMG4xGcWXG5bTrFNs2gDwO&#10;mpC3MCo1cyy2MzVGcRgw2A0umcMes8vn5dlZnbbt8jcAAAD//wMAUEsDBBQABgAIAAAAIQCv4fzw&#10;4QAAAAsBAAAPAAAAZHJzL2Rvd25yZXYueG1sTI/LTsMwEEX3SPyDNUjsqN0oNA/iVBWCFRIiDQuW&#10;TuwmUeNxiN02/D3Dqixn5ujOucV2sSM7m9kPDiWsVwKYwdbpATsJn/XrQwrMB4VajQ6NhB/jYVve&#10;3hQq1+6ClTnvQ8coBH2uJPQhTDnnvu2NVX7lJoN0O7jZqkDj3HE9qwuF25FHQmy4VQPSh15N5rk3&#10;7XF/shJ2X1i9DN/vzUd1qIa6zgS+bY5S3t8tuydgwSzhCsOfPqlDSU6NO6H2bJSQZGlCqIQ4SiNg&#10;RGSPyRpYQ5s4FsDLgv/vUP4CAAD//wMAUEsBAi0AFAAGAAgAAAAhALaDOJL+AAAA4QEAABMAAAAA&#10;AAAAAAAAAAAAAAAAAFtDb250ZW50X1R5cGVzXS54bWxQSwECLQAUAAYACAAAACEAOP0h/9YAAACU&#10;AQAACwAAAAAAAAAAAAAAAAAvAQAAX3JlbHMvLnJlbHNQSwECLQAUAAYACAAAACEAhKAzGbMCAAC1&#10;BQAADgAAAAAAAAAAAAAAAAAuAgAAZHJzL2Uyb0RvYy54bWxQSwECLQAUAAYACAAAACEAr+H88OEA&#10;AAALAQAADwAAAAAAAAAAAAAAAAAN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24.401(c)(2)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14:anchorId="7D6EB889" wp14:editId="1BAA5B2E">
                <wp:simplePos x="0" y="0"/>
                <wp:positionH relativeFrom="page">
                  <wp:posOffset>6190615</wp:posOffset>
                </wp:positionH>
                <wp:positionV relativeFrom="page">
                  <wp:posOffset>2719070</wp:posOffset>
                </wp:positionV>
                <wp:extent cx="579120" cy="100330"/>
                <wp:effectExtent l="0" t="0" r="0" b="0"/>
                <wp:wrapSquare wrapText="bothSides"/>
                <wp:docPr id="90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24.401(c)(4).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116" type="#_x0000_t202" style="position:absolute;margin-left:487.45pt;margin-top:214.1pt;width:45.6pt;height:7.9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ZX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CUkwErSDJj2wg0G38oASEtsKDb1OwfC+B1NzAAV02mWr+ztZftdIyFVDxZbdKCWHhtEKIgzsS//Z&#10;0xFHW5DN8ElW4IjujHRAh1p1tnxQEATo0KnHU3dsMCVczhZJEIKmBFVAyOWl655P0+lxr7T5wGSH&#10;rJBhBc134HR/p40NhqaTifUlZMHb1hGgFS8uwHC8Adfw1OpsEK6fT1CndbyOIy8K52svInnu3RSr&#10;yJsXwWKWX+arVR78sn6DKG14VTFh3UzcCqI/692R5SMrTuzSsuWVhbMhabXdrFqF9hS4XbjPlRw0&#10;ZzP/ZRiuCJDLq5SCMCK3YeIV83jhRUU085IFiT0SJLfJnERJlBcvU7rjgv17SmgA2s3C2cilc9Cv&#10;ciPue5sbTTtuYHu0vMtwfDKiqWXgWlSutYbydpSflcKGfy4FtHtqtOOrpehIVnPYHI7DMc3BRlaP&#10;wGAlgWFARlh9IDRS/cRogDWSYf1jRxXDqP0oYArszpkENQmbSaCihKcZNhiN4sqMu2nXK75tAHmc&#10;MyFvYFJq7lhsR2qM4jhfsBpcMsc1ZnfP839ndV62y98AAAD//wMAUEsDBBQABgAIAAAAIQB86aSd&#10;4AAAAAwBAAAPAAAAZHJzL2Rvd25yZXYueG1sTI/BTsMwDIbvSLxDZCRuLFlVlbU0nSYEJyREVw4c&#10;08ZrozVOabKtvD3ZCY62P/3+/nK72JGdcfbGkYT1SgBD6pw21Ev4bF4fNsB8UKTV6Agl/KCHbXV7&#10;U6pCuwvVeN6HnsUQ8oWSMIQwFZz7bkCr/MpNSPF2cLNVIY5zz/WsLjHcjjwRIuNWGYofBjXh84Dd&#10;cX+yEnZfVL+Y7/f2oz7UpmlyQW/ZUcr7u2X3BCzgEv5guOpHdaiiU+tOpD0bJeSPaR5RCWmySYBd&#10;CZFla2BtXKWpAF6V/H+J6hcAAP//AwBQSwECLQAUAAYACAAAACEAtoM4kv4AAADhAQAAEwAAAAAA&#10;AAAAAAAAAAAAAAAAW0NvbnRlbnRfVHlwZXNdLnhtbFBLAQItABQABgAIAAAAIQA4/SH/1gAAAJQB&#10;AAALAAAAAAAAAAAAAAAAAC8BAABfcmVscy8ucmVsc1BLAQItABQABgAIAAAAIQDhLCZXswIAALQF&#10;AAAOAAAAAAAAAAAAAAAAAC4CAABkcnMvZTJvRG9jLnhtbFBLAQItABQABgAIAAAAIQB86aSd4AAA&#10;AAwBAAAPAAAAAAAAAAAAAAAAAA0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24.401(c)(4).</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14:anchorId="7178AD7A" wp14:editId="3DA4233F">
                <wp:simplePos x="0" y="0"/>
                <wp:positionH relativeFrom="page">
                  <wp:posOffset>4044950</wp:posOffset>
                </wp:positionH>
                <wp:positionV relativeFrom="page">
                  <wp:posOffset>2749550</wp:posOffset>
                </wp:positionV>
                <wp:extent cx="474980" cy="100330"/>
                <wp:effectExtent l="0" t="0" r="0" b="0"/>
                <wp:wrapSquare wrapText="bothSides"/>
                <wp:docPr id="908"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to acquire.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117" type="#_x0000_t202" style="position:absolute;margin-left:318.5pt;margin-top:216.5pt;width:37.4pt;height:7.9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8hswIAALQFAAAOAAAAZHJzL2Uyb0RvYy54bWysVNuOmzAQfa/Uf7D8zmKyJAG0ZLUbQlVp&#10;e5F2+wEOmGAVbGo7ge2q/96xCcleXqq2PFiDZ3w8M+d4rq6HtkEHpjSXIsXBBcGIiUKWXOxS/O0h&#10;9yKMtKGipI0ULMWPTOPr1ft3V32XsJmsZVMyhQBE6KTvUlwb0yW+r4uatVRfyI4JcFZStdTAr9r5&#10;paI9oLeNPyNk4fdSlZ2SBdMadrPRiVcOv6pYYb5UlWYGNSmG3IxblVu3dvVXVzTZKdrVvDimQf8i&#10;i5ZyAZeeoDJqKNor/gaq5YWSWlbmopCtL6uKF8zVANUE5FU19zXtmKsFmqO7U5v0/4MtPh++KsTL&#10;FMcEqBK0BZIe2GDQrRxQTJa2Q32nEwi87yDUDOAApl21uruTxXeNhFzXVOzYjVKyrxktIcPAnvSf&#10;HR1xtAXZ9p9kCRfRvZEOaKhUa9sHDUGADkw9ntixyRSwGS7DOAJPAa6AkMtLx55Pk+lwp7T5wGSL&#10;rJFiBeQ7cHq408YmQ5MpxN4lZM6bxgmgES82IHDcgavhqPXZJByfTzGJN9EmCr1wtth4Icky7yZf&#10;h94iD5bz7DJbr7Pgl703CJOalyUT9ppJW0H4Z9wdVT6q4qQuLRteWjibkla77bpR6EBB27n7XMvB&#10;cw7zX6bhmgC1vCopmIXkdhZ7+SJaemEezr14SSKPBPFtvCBhHGb5y5LuuGD/XhLqQXbz2XzU0jnp&#10;V7UR972tjSYtNzA9Gt6mODoF0cQqcCNKR62hvBntZ62w6Z9bAXRPRDu9WomOYjXDdhgfh1OzFfNW&#10;lo+gYCVBYSBGGH1g1FL9xKiHMZJi/WNPFcOo+SjgFdiZMxlqMraTQUUBR1NsMBrNtRln075TfFcD&#10;8vjOhLyBl1Jxp+JzFsf3BaPBFXMcY3b2PP93Uedhu/oNAAD//wMAUEsDBBQABgAIAAAAIQCmVpEn&#10;4AAAAAsBAAAPAAAAZHJzL2Rvd25yZXYueG1sTI9BT4NAEIXvJv6HzZh4swvSUESWpjF6MjFSPHhc&#10;YAqbsrPIblv8944nvc3Me3nzvWK72FGccfbGkYJ4FYFAal1nqFfwUb/cZSB80NTp0REq+EYP2/L6&#10;qtB55y5U4XkfesEh5HOtYAhhyqX07YBW+5WbkFg7uNnqwOvcy27WFw63o7yPolRabYg/DHrCpwHb&#10;4/5kFew+qXo2X2/Ne3WoTF0/RPSaHpW6vVl2jyACLuHPDL/4jA4lMzXuRJ0Xo4I02XCXoGCdJDyw&#10;YxPHXKbhyzrLQJaF/N+h/AEAAP//AwBQSwECLQAUAAYACAAAACEAtoM4kv4AAADhAQAAEwAAAAAA&#10;AAAAAAAAAAAAAAAAW0NvbnRlbnRfVHlwZXNdLnhtbFBLAQItABQABgAIAAAAIQA4/SH/1gAAAJQB&#10;AAALAAAAAAAAAAAAAAAAAC8BAABfcmVscy8ucmVsc1BLAQItABQABgAIAAAAIQAUiW8hswIAALQF&#10;AAAOAAAAAAAAAAAAAAAAAC4CAABkcnMvZTJvRG9jLnhtbFBLAQItABQABgAIAAAAIQCmVpEn4AAA&#10;AAsBAAAPAAAAAAAAAAAAAAAAAA0FAABkcnMvZG93bnJldi54bWxQSwUGAAAAAAQABADzAAAAGgYA&#10;AAAA&#10;" filled="f" stroked="f">
                <v:textbox inset="0,0,0,0">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to acquire.</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14:anchorId="5CE90060" wp14:editId="71C05091">
                <wp:simplePos x="0" y="0"/>
                <wp:positionH relativeFrom="page">
                  <wp:posOffset>5071745</wp:posOffset>
                </wp:positionH>
                <wp:positionV relativeFrom="page">
                  <wp:posOffset>2831465</wp:posOffset>
                </wp:positionV>
                <wp:extent cx="554990" cy="100965"/>
                <wp:effectExtent l="0" t="0" r="0" b="0"/>
                <wp:wrapSquare wrapText="bothSides"/>
                <wp:docPr id="90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24.403(a)(5)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118" type="#_x0000_t202" style="position:absolute;margin-left:399.35pt;margin-top:222.95pt;width:43.7pt;height:7.9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P6sQIAALQ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GU7IHCNBO2jSPTsYdCMPKCEzW6Gh1yk43vXgag5wAJ12bHV/K8tvGgm5aqjYsmul5NAwWkGGgb3p&#10;n10dcbQF2QwfZQWB6M5IB3SoVWfLBwVBgA6dejh1xyZTwmYcR0kCJyUcBYQks9hFoOl0uVfavGey&#10;Q9bIsILmO3C6v9XGJkPTycXGErLgbesE0IpnG+A47kBouGrPbBKun48JSdaL9SLyonC29iKS5951&#10;sYq8WRHM4/xdvlrlwU8bN4jShlcVEzbMpK0g+rPeHVU+quKkLi1bXlk4m5JW282qVWhPQduF+44F&#10;OXPzn6fhigBcXlAKwojchIlXzBZzLyqi2EvmZOGRILlJZiRKorx4TumWC/bvlNAAsovDeNTSb7kR&#10;973mRtOOG5geLe8yvDg50dQqcC0q11pDeTvaZ6Ww6T+VAto9Ndrp1Up0FKs5bA7j4whteCvmjawe&#10;QMFKgsJAjDD6wGik+oHRAGMkw/r7jiqGUftBwCuwM2cy1GRsJoOKEq5m2GA0miszzqZdr/i2AeTx&#10;nQl5DS+l5k7FT1kc3xeMBkfmOMbs7Dn/d15Pw3b5CwAA//8DAFBLAwQUAAYACAAAACEAAjq/NeAA&#10;AAALAQAADwAAAGRycy9kb3ducmV2LnhtbEyPwU7DMAyG70i8Q2QkbiwtGl1amk4TghMSoisHjmmT&#10;tdEapzTZVt4ec4Kj7U+/v7/cLm5kZzMH61FCukqAGey8tthL+Ghe7gSwEBVqNXo0Er5NgG11fVWq&#10;QvsL1ua8jz2jEAyFkjDEOBWch24wToWVnwzS7eBnpyKNc8/1rC4U7kZ+nyQZd8oifRjUZJ4G0x33&#10;Jydh94n1s/16a9/rQ22bJk/wNTtKeXuz7B6BRbPEPxh+9UkdKnJq/Ql1YKOETS42hEpYrx9yYEQI&#10;kaXAWtpkqQBelfx/h+oHAAD//wMAUEsBAi0AFAAGAAgAAAAhALaDOJL+AAAA4QEAABMAAAAAAAAA&#10;AAAAAAAAAAAAAFtDb250ZW50X1R5cGVzXS54bWxQSwECLQAUAAYACAAAACEAOP0h/9YAAACUAQAA&#10;CwAAAAAAAAAAAAAAAAAvAQAAX3JlbHMvLnJlbHNQSwECLQAUAAYACAAAACEAseej+rECAAC0BQAA&#10;DgAAAAAAAAAAAAAAAAAuAgAAZHJzL2Uyb0RvYy54bWxQSwECLQAUAAYACAAAACEAAjq/NeAAAAAL&#10;AQAADwAAAAAAAAAAAAAAAAALBQAAZHJzL2Rvd25yZXYueG1sUEsFBgAAAAAEAAQA8wAAABgGAAAA&#10;AA==&#10;" filled="f" stroked="f">
                <v:textbox inset="0,0,0,0">
                  <w:txbxContent>
                    <w:p w:rsidR="00FA0D70" w:rsidRDefault="00EA2637">
                      <w:pPr>
                        <w:spacing w:line="149" w:lineRule="exact"/>
                        <w:textAlignment w:val="baseline"/>
                        <w:rPr>
                          <w:rFonts w:ascii="Arial" w:eastAsia="Arial" w:hAnsi="Arial"/>
                          <w:color w:val="000000"/>
                          <w:spacing w:val="-8"/>
                          <w:sz w:val="16"/>
                        </w:rPr>
                      </w:pPr>
                      <w:r>
                        <w:rPr>
                          <w:rFonts w:ascii="Arial" w:eastAsia="Arial" w:hAnsi="Arial"/>
                          <w:color w:val="000000"/>
                          <w:spacing w:val="-8"/>
                          <w:sz w:val="16"/>
                        </w:rPr>
                        <w:t>24.403(a)(5)</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14:anchorId="79DFC7E1" wp14:editId="1903F0A9">
                <wp:simplePos x="0" y="0"/>
                <wp:positionH relativeFrom="page">
                  <wp:posOffset>6190615</wp:posOffset>
                </wp:positionH>
                <wp:positionV relativeFrom="page">
                  <wp:posOffset>2831465</wp:posOffset>
                </wp:positionV>
                <wp:extent cx="460375" cy="100965"/>
                <wp:effectExtent l="0" t="0" r="0" b="0"/>
                <wp:wrapSquare wrapText="bothSides"/>
                <wp:docPr id="906"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24.207(e).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119" type="#_x0000_t202" style="position:absolute;margin-left:487.45pt;margin-top:222.95pt;width:36.25pt;height:7.9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1HtQIAALQFAAAOAAAAZHJzL2Uyb0RvYy54bWysVNuOmzAQfa/Uf7D8zmKyhAS0ZLUbQlVp&#10;e5F2+wEOmGAVbGo7ge2q/96xCcleXqq2PFiDPT4+M3Nmrq6HtkEHpjSXIsXBBcGIiUKWXOxS/O0h&#10;95YYaUNFSRspWIofmcbXq/fvrvouYTNZy6ZkCgGI0Enfpbg2pkt8Xxc1a6m+kB0TcFhJ1VIDv2rn&#10;l4r2gN42/oyQyO+lKjslC6Y17GbjIV45/KpihflSVZoZ1KQYuBm3Krdu7eqvrmiyU7SreXGkQf+C&#10;RUu5gEdPUBk1FO0VfwPV8kJJLStzUcjWl1XFC+ZigGgC8iqa+5p2zMUCydHdKU36/8EWnw9fFeJl&#10;imMSYSRoC0V6YINBt3JAMZnbDPWdTsDxvgNXM8ABVNpFq7s7WXzXSMh1TcWO3Sgl+5rREhgG9qb/&#10;7OqIoy3Itv8kS3iI7o10QEOlWps+SAgCdKjU46k6lkwBm2FELhdzjAo4CgiJI8fNp8l0uVPafGCy&#10;RdZIsYLiO3B6uNPGkqHJ5GLfEjLnTeME0IgXG+A47sDTcNWeWRKunk8xiTfLzTL0wlm08UKSZd5N&#10;vg69KA8W8+wyW6+z4Jd9NwiTmpclE/aZSVtB+Ge1O6p8VMVJXVo2vLRwlpJWu+26UehAQdu5+1zK&#10;4eTs5r+k4ZIAsbwKKZiF5HYWe3m0XHhhHs69eEGWHgni2zgiYRxm+cuQ7rhg/x4S6kF289l81NKZ&#10;9KvYiPvexkaTlhuYHg1vU7w8OdHEKnAjSldaQ3kz2s9SYemfUwHlngrt9GolOorVDNthbI7LqQ+2&#10;snwEBSsJCgOZwugDo5bqJ0Y9jJEU6x97qhhGzUcBXWBnzmSoydhOBhUFXE2xwWg012acTftO8V0N&#10;yGOfCXkDnVJxp2LbUiOLY3/BaHDBHMeYnT3P/53XediufgMAAP//AwBQSwMEFAAGAAgAAAAhAODc&#10;GF7hAAAADAEAAA8AAABkcnMvZG93bnJldi54bWxMjz1PwzAQhnck/oN1SGzULgppE+JUFYIJCZGG&#10;gdGJ3cRqfA6x24Z/z3Uq2308eu+5YjO7gZ3MFKxHCcuFAGaw9dpiJ+GrfntYAwtRoVaDRyPh1wTY&#10;lLc3hcq1P2NlTrvYMQrBkCsJfYxjznloe+NUWPjRIO32fnIqUjt1XE/qTOFu4I9CpNwpi3ShV6N5&#10;6U172B2dhO03Vq/256P5rPaVretM4Ht6kPL+bt4+A4tmjlcYLvqkDiU5Nf6IOrBBQrZKMkIlJMkT&#10;FRdCJKsEWEOjdLkGXhb8/xPlHwAAAP//AwBQSwECLQAUAAYACAAAACEAtoM4kv4AAADhAQAAEwAA&#10;AAAAAAAAAAAAAAAAAAAAW0NvbnRlbnRfVHlwZXNdLnhtbFBLAQItABQABgAIAAAAIQA4/SH/1gAA&#10;AJQBAAALAAAAAAAAAAAAAAAAAC8BAABfcmVscy8ucmVsc1BLAQItABQABgAIAAAAIQDkXc1HtQIA&#10;ALQFAAAOAAAAAAAAAAAAAAAAAC4CAABkcnMvZTJvRG9jLnhtbFBLAQItABQABgAIAAAAIQDg3Bhe&#10;4QAAAAwBAAAPAAAAAAAAAAAAAAAAAA8FAABkcnMvZG93bnJldi54bWxQSwUGAAAAAAQABADzAAAA&#10;HQYAAAAA&#10;" filled="f" stroked="f">
                <v:textbox inset="0,0,0,0">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24.207(e).</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14:anchorId="473448DA" wp14:editId="3BDBBBA5">
                <wp:simplePos x="0" y="0"/>
                <wp:positionH relativeFrom="page">
                  <wp:posOffset>676910</wp:posOffset>
                </wp:positionH>
                <wp:positionV relativeFrom="page">
                  <wp:posOffset>2834640</wp:posOffset>
                </wp:positionV>
                <wp:extent cx="542290" cy="103505"/>
                <wp:effectExtent l="0" t="0" r="0" b="0"/>
                <wp:wrapSquare wrapText="bothSides"/>
                <wp:docPr id="905"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through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120" type="#_x0000_t202" style="position:absolute;margin-left:53.3pt;margin-top:223.2pt;width:42.7pt;height:8.15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4ksAIAALQFAAAOAAAAZHJzL2Uyb0RvYy54bWysVG1vmzAQ/j5p/8Hyd4qhkAZUUrUhTJO6&#10;F6ndD3DABGtgM9sJ6ab9951NSJNWk6ZtfLAO3/m5t+fu+mbftWjHlOZSZDi4IBgxUcqKi02GvzwW&#10;3hwjbaioaCsFy/AT0/hm8fbN9dCnLJSNbCumEIAInQ59hhtj+tT3ddmwjuoL2TMBylqqjhr4VRu/&#10;UnQA9K71Q0Jm/iBV1StZMq3hNh+VeOHw65qV5lNda2ZQm2GIzbhTuXNtT39xTdONon3Dy0MY9C+i&#10;6CgX4PQIlVND0VbxV1AdL5XUsjYXpex8Wde8ZC4HyCYgL7J5aGjPXC5QHN0fy6T/H2z5cfdZIV5l&#10;OCExRoJ20KRHtjfoTu5RQiJboaHXKRg+9GBq9qCATrtsdX8vy68aCblsqNiwW6Xk0DBaQYSBfemf&#10;PB1xtAVZDx9kBY7o1kgHtK9VZ8sHBUGADp16OnbHBlPCZRyFYQKaElQBuYwhXuuBptPjXmnzjskO&#10;WSHDCprvwOnuXpvRdDKxvoQseNvCPU1bcXYBmOMNuIanVmeDcP38kZBkNV/NIy8KZysvInnu3RbL&#10;yJsVwVWcX+bLZR78tH6DKG14VTFh3UzcCqI/692B5SMrjuzSsuWVhbMhabVZL1uFdhS4XbjvUJAT&#10;M/88DFcvyOVFSkEYkbsw8YrZ/MqLiij2kisy90iQ3CUzEiVRXpyndM8F+/eU0AC0i8N45NJvcyPu&#10;e50bTTtuYHu0vMvw/GhEU8vAlahcaw3l7SiflMKG/1wKaPfUaMdXS9GRrGa/3o/DcZyDtayegMFK&#10;AsOAjLD6QGik+o7RAGskw/rbliqGUftewBTYnTMJahLWk0BFCU8zbDAaxaUZd9O2V3zTAPI4Z0Le&#10;wqTU3LHYjtQYxWG+YDW4ZA5rzO6e039n9bxsF78AAAD//wMAUEsDBBQABgAIAAAAIQCRTP4F3gAA&#10;AAsBAAAPAAAAZHJzL2Rvd25yZXYueG1sTI/BTsMwEETvSPyDtUjcqE0UGRriVBWCExIiDQeOTuwm&#10;VuN1iN02/D3bExxn9ml2ptwsfmQnO0cXUMH9SgCz2AXjsFfw2bzePQKLSaPRY0Cr4MdG2FTXV6Uu&#10;TDhjbU+71DMKwVhoBUNKU8F57AbrdVyFySLd9mH2OpGce25mfaZwP/JMCMm9dkgfBj3Z58F2h93R&#10;K9h+Yf3ivt/bj3pfu6ZZC3yTB6Vub5btE7Bkl/QHw6U+VYeKOrXhiCaykbSQklAFeS5zYBdindG6&#10;lhyZPQCvSv5/Q/ULAAD//wMAUEsBAi0AFAAGAAgAAAAhALaDOJL+AAAA4QEAABMAAAAAAAAAAAAA&#10;AAAAAAAAAFtDb250ZW50X1R5cGVzXS54bWxQSwECLQAUAAYACAAAACEAOP0h/9YAAACUAQAACwAA&#10;AAAAAAAAAAAAAAAvAQAAX3JlbHMvLnJlbHNQSwECLQAUAAYACAAAACEACITeJLACAAC0BQAADgAA&#10;AAAAAAAAAAAAAAAuAgAAZHJzL2Uyb0RvYy54bWxQSwECLQAUAAYACAAAACEAkUz+Bd4AAAALAQAA&#10;DwAAAAAAAAAAAAAAAAAKBQAAZHJzL2Rvd25yZXYueG1sUEsFBgAAAAAEAAQA8wAAABUGAAAAAA==&#10;" filled="f" stroked="f">
                <v:textbox inset="0,0,0,0">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through (C).</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14:anchorId="77BA8AB8" wp14:editId="4A68B69F">
                <wp:simplePos x="0" y="0"/>
                <wp:positionH relativeFrom="page">
                  <wp:posOffset>2822575</wp:posOffset>
                </wp:positionH>
                <wp:positionV relativeFrom="page">
                  <wp:posOffset>2865120</wp:posOffset>
                </wp:positionV>
                <wp:extent cx="1009015" cy="100330"/>
                <wp:effectExtent l="0" t="0" r="0" b="0"/>
                <wp:wrapSquare wrapText="bothSides"/>
                <wp:docPr id="904"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24.205(a)(4)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121" type="#_x0000_t202" style="position:absolute;margin-left:222.25pt;margin-top:225.6pt;width:79.45pt;height:7.9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Z8tAIAALUFAAAOAAAAZHJzL2Uyb0RvYy54bWysVN1umzAUvp+0d7B8TzEJSQMKqdoQpknd&#10;j9TuARwwwRrYzHYCXbV337EJSZveTNu4QMc+x9/5+85Z3vRNjQ5MaS5FgoMrghETuSy42CX422Pm&#10;LTDShoqC1lKwBD8xjW9W798tuzZmE1nJumAKAYjQcdcmuDKmjX1f5xVrqL6SLROgLKVqqIGj2vmF&#10;oh2gN7U/IWTud1IVrZI50xpu00GJVw6/LFluvpSlZgbVCYbYjPsr99/av79a0ninaFvx/BgG/Yso&#10;GsoFOD1BpdRQtFf8DVTDcyW1LM1VLhtfliXPmcsBsgnIRTYPFW2ZywWKo9tTmfT/g80/H74qxIsE&#10;RyTESNAGmvTIeoPuZI8iMrUV6lodg+FDC6amBwV02mWr23uZf9dIyHVFxY7dKiW7itECIgzsS//F&#10;0wFHW5Bt90kW4IjujXRAfakaWz4oCAJ06NTTqTs2mNy6JCQiwQyjHHRwmE5d+3waj69bpc0HJhtk&#10;hQQr6L5Dp4d7bWw0NB5NrDMhM17XjgG1eHUBhsMN+IanVmejcA19jki0WWwWoRdO5hsvJGnq3Wbr&#10;0JtnwfUsnabrdRr8sn6DMK54UTBh3YzkCsI/a96R5gMtTvTSsuaFhbMhabXbrmuFDhTInbnP1Rw0&#10;ZzP/dRiuCJDLRUrBJCR3k8jL5otrL8zCmRddk4VHgugumpMwCtPsdUr3XLB/Twl1wLvZZDaQ6Rz0&#10;RW7EfW9zo3HDDayPmjcJXpyMaGwpuBGFa62hvB7kF6Ww4Z9LAe0eG+0Iazk6sNX0236Yjtk4CFtZ&#10;PAGFlQSGAU9h94FQSfUTow72SIL1jz1VDKP6o4AxsEtnFNQobEeBihyeJthgNIhrMyynfav4rgLk&#10;YdCEvIVRKbljsZ2pIYrjgMFucMkc95hdPi/Pzuq8bVe/AQAA//8DAFBLAwQUAAYACAAAACEAfUXs&#10;uuAAAAALAQAADwAAAGRycy9kb3ducmV2LnhtbEyPTU/DMAyG70j8h8hI3Fiy0RUoTacJwQkJ0ZUD&#10;x7Tx2mqNU5psK/8ec4KbPx69fpxvZjeIE06h96RhuVAgkBpve2o1fFQvN/cgQjRkzeAJNXxjgE1x&#10;eZGbzPozlXjaxVZwCIXMaOhiHDMpQ9OhM2HhRyTe7f3kTOR2aqWdzJnD3SBXSqXSmZ74QmdGfOqw&#10;OeyOTsP2k8rn/uutfi/3ZV9VD4pe04PW11fz9hFExDn+wfCrz+pQsFPtj2SDGDQkSbJmlIv1cgWC&#10;iVTdJiBqnqR3CmSRy/8/FD8AAAD//wMAUEsBAi0AFAAGAAgAAAAhALaDOJL+AAAA4QEAABMAAAAA&#10;AAAAAAAAAAAAAAAAAFtDb250ZW50X1R5cGVzXS54bWxQSwECLQAUAAYACAAAACEAOP0h/9YAAACU&#10;AQAACwAAAAAAAAAAAAAAAAAvAQAAX3JlbHMvLnJlbHNQSwECLQAUAAYACAAAACEASWVWfLQCAAC1&#10;BQAADgAAAAAAAAAAAAAAAAAuAgAAZHJzL2Uyb0RvYy54bWxQSwECLQAUAAYACAAAACEAfUXsuuAA&#10;AAALAQAADwAAAAAAAAAAAAAAAAAO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24.205(a)(4)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14:anchorId="2E32BC51" wp14:editId="6B6F3EFF">
                <wp:simplePos x="0" y="0"/>
                <wp:positionH relativeFrom="page">
                  <wp:posOffset>3950335</wp:posOffset>
                </wp:positionH>
                <wp:positionV relativeFrom="page">
                  <wp:posOffset>2865120</wp:posOffset>
                </wp:positionV>
                <wp:extent cx="259080" cy="82550"/>
                <wp:effectExtent l="0" t="0" r="0" b="0"/>
                <wp:wrapSquare wrapText="bothSides"/>
                <wp:docPr id="903"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122" type="#_x0000_t202" style="position:absolute;margin-left:311.05pt;margin-top:225.6pt;width:20.4pt;height:6.5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50sgIAALM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M5x&#10;St5hJGgPTXpgB4Nu5QGlJLQVGgedgeH9AKbmAArotMtWD3ey+qaRkKuWii27UUqOLaM1RBjYl/6T&#10;pxOOtiCb8aOswRHdGemADo3qbfmgIAjQoVOPp+7YYCq4DOOUJKCpQJWEceya59Nsfjsobd4z2SMr&#10;5FhB7x023d9pY2Oh2WxiXQlZ8q5z/e/EswswnG7AMzy1OhuDa+fPlKTrZJ1EXhQu1l5EisK7KVeR&#10;tyiDy7h4V6xWRfDL+g2irOV1zYR1M1MriP6sdUeST6Q4kUvLjtcWzoak1Xaz6hTaU6B26T5XcdCc&#10;zfznYbgiQC4vUgrCiNyGqVcukksvKqPYSy9J4pEgvU0XJEqjonye0h0X7N9TQiOwLg7jiUrnoF/k&#10;Rtz3Ojea9dzA8uh4D4Q4GdHMEnAtatdaQ3k3yU9KYcM/lwLaPTfa0dUydOKqOWwO02ws5jHYyPoR&#10;CKwkMAy4CJsPhFaqHxiNsEVyrL/vqGIYdR8EDIFdObOgZmEzC1RU8DTHBqNJXJlpNe0GxbctIE9j&#10;JuQNDErDHYvtRE1RHMcLNoNL5rjF7Op5+u+szrt2+RsAAP//AwBQSwMEFAAGAAgAAAAhAG4bLEHg&#10;AAAACwEAAA8AAABkcnMvZG93bnJldi54bWxMj8FOwzAMhu9IvENkJG4sbTQiVppOE4ITEqIrB45p&#10;k7XRGqc02VbeHnOCo+1Pv7+/3C5+ZGc7RxdQQb7KgFnsgnHYK/hoXu4egMWk0egxoFXwbSNsq+ur&#10;UhcmXLC2533qGYVgLLSCIaWp4Dx2g/U6rsJkkW6HMHudaJx7bmZ9oXA/cpFlknvtkD4MerJPg+2O&#10;+5NXsPvE+tl9vbXv9aF2TbPJ8FUelbq9WXaPwJJd0h8Mv/qkDhU5teGEJrJRgRQiJ1TB+j4XwIiQ&#10;UmyAtbSRawG8Kvn/DtUPAAAA//8DAFBLAQItABQABgAIAAAAIQC2gziS/gAAAOEBAAATAAAAAAAA&#10;AAAAAAAAAAAAAABbQ29udGVudF9UeXBlc10ueG1sUEsBAi0AFAAGAAgAAAAhADj9If/WAAAAlAEA&#10;AAsAAAAAAAAAAAAAAAAALwEAAF9yZWxzLy5yZWxzUEsBAi0AFAAGAAgAAAAhAC5fbnSyAgAAswUA&#10;AA4AAAAAAAAAAAAAAAAALgIAAGRycy9lMm9Eb2MueG1sUEsBAi0AFAAGAAgAAAAhAG4bLEHgAAAA&#10;CwEAAA8AAAAAAAAAAAAAAAAADA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14:anchorId="25D0B918" wp14:editId="53599C51">
                <wp:simplePos x="0" y="0"/>
                <wp:positionH relativeFrom="page">
                  <wp:posOffset>5071745</wp:posOffset>
                </wp:positionH>
                <wp:positionV relativeFrom="page">
                  <wp:posOffset>2944495</wp:posOffset>
                </wp:positionV>
                <wp:extent cx="554990" cy="100330"/>
                <wp:effectExtent l="0" t="0" r="0" b="0"/>
                <wp:wrapSquare wrapText="bothSides"/>
                <wp:docPr id="902"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8"/>
                                <w:sz w:val="16"/>
                              </w:rPr>
                            </w:pPr>
                            <w:r>
                              <w:rPr>
                                <w:rFonts w:ascii="Arial" w:eastAsia="Arial" w:hAnsi="Arial"/>
                                <w:color w:val="000000"/>
                                <w:spacing w:val="-8"/>
                                <w:sz w:val="16"/>
                              </w:rPr>
                              <w:t>24.403(a)(6)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123" type="#_x0000_t202" style="position:absolute;margin-left:399.35pt;margin-top:231.85pt;width:43.7pt;height:7.9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2qswIAALQ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Y5JiJGgLTTpgQ0G3coBxSSwFeo7nUDgfQehZgAHdNqx1d2dLL5qJOS6pmLHbpSSfc1oCRm6k/7J&#10;0RFHW5Bt/0GWcBHdG+mAhkq1tnxQEATo0KnHY3dsMgVszmZRHIOnAFdAyOWl655Pk+lwp7R5x2SL&#10;rJFiBc134PRwpw3QgNApxN4lZM6bxgmgEWcbEDjuwNVw1PpsEq6fP2ISb5abZeRF4XzjRSTLvJt8&#10;HXnzPFjMsstsvc6Cn/beIEpqXpZM2GsmbQXRn/XuSeWjKo7q0rLhpYWzKWm1264bhQ4UtJ27zzYL&#10;kj8J88/TcG7g8oJSEEbkNoy9fL5ceFEezbx4QZYeCeLbeE6iOMryc0p3XLB/p4R6kN0snI1a+i03&#10;4r7X3GjScgPTo+FtipfHIJpYBW5E6VprKG9G+6QUNv3nUkDFpkY7vVqJjmI1w3YYH8diegdbWT6C&#10;gpUEhYEYYfSBUUv1HaMexkiK9bc9VQyj5r2AV2BnzmSoydhOBhUFHE2xwWg012acTftO8V0NyOM7&#10;E/IGXkrFnYrtkxqzAAp2AaPBkXkaY3b2nK5d1POwXf0CAAD//wMAUEsDBBQABgAIAAAAIQAzOzNu&#10;4AAAAAsBAAAPAAAAZHJzL2Rvd25yZXYueG1sTI/LTsMwEEX3SPyDNUjsqFMeeRGnqhCskBBpWLB0&#10;4mkSNR6H2G3D3zOsYDePoztnis1iR3HC2Q+OFKxXEQik1pmBOgUf9ctNCsIHTUaPjlDBN3rYlJcX&#10;hc6NO1OFp13oBIeQz7WCPoQpl9K3PVrtV25C4t3ezVYHbudOmlmfOdyO8jaKYmn1QHyh1xM+9dge&#10;dkerYPtJ1fPw9da8V/tqqOssotf4oNT11bJ9BBFwCX8w/OqzOpTs1LgjGS9GBUmWJowquI/vuGAi&#10;TeM1iIYnSfYAsizk/x/KHwAAAP//AwBQSwECLQAUAAYACAAAACEAtoM4kv4AAADhAQAAEwAAAAAA&#10;AAAAAAAAAAAAAAAAW0NvbnRlbnRfVHlwZXNdLnhtbFBLAQItABQABgAIAAAAIQA4/SH/1gAAAJQB&#10;AAALAAAAAAAAAAAAAAAAAC8BAABfcmVscy8ucmVsc1BLAQItABQABgAIAAAAIQBuJb2qswIAALQF&#10;AAAOAAAAAAAAAAAAAAAAAC4CAABkcnMvZTJvRG9jLnhtbFBLAQItABQABgAIAAAAIQAzOzNu4AAA&#10;AAsBAAAPAAAAAAAAAAAAAAAAAA0FAABkcnMvZG93bnJldi54bWxQSwUGAAAAAAQABADzAAAAGgYA&#10;AAAA&#10;" filled="f" stroked="f">
                <v:textbox inset="0,0,0,0">
                  <w:txbxContent>
                    <w:p w:rsidR="00FA0D70" w:rsidRDefault="00EA2637">
                      <w:pPr>
                        <w:spacing w:line="143" w:lineRule="exact"/>
                        <w:textAlignment w:val="baseline"/>
                        <w:rPr>
                          <w:rFonts w:ascii="Arial" w:eastAsia="Arial" w:hAnsi="Arial"/>
                          <w:color w:val="000000"/>
                          <w:spacing w:val="-8"/>
                          <w:sz w:val="16"/>
                        </w:rPr>
                      </w:pPr>
                      <w:r>
                        <w:rPr>
                          <w:rFonts w:ascii="Arial" w:eastAsia="Arial" w:hAnsi="Arial"/>
                          <w:color w:val="000000"/>
                          <w:spacing w:val="-8"/>
                          <w:sz w:val="16"/>
                        </w:rPr>
                        <w:t>24.403(a)(6)</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14:anchorId="2FCEBE05" wp14:editId="295CA38E">
                <wp:simplePos x="0" y="0"/>
                <wp:positionH relativeFrom="page">
                  <wp:posOffset>6190615</wp:posOffset>
                </wp:positionH>
                <wp:positionV relativeFrom="page">
                  <wp:posOffset>2944495</wp:posOffset>
                </wp:positionV>
                <wp:extent cx="432435" cy="100330"/>
                <wp:effectExtent l="0" t="0" r="0" b="0"/>
                <wp:wrapSquare wrapText="bothSides"/>
                <wp:docPr id="901"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24.207(f).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124" type="#_x0000_t202" style="position:absolute;margin-left:487.45pt;margin-top:231.85pt;width:34.05pt;height:7.9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NFtg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YQEGAnaQZMe2MGgW3lACXEVGnqdguN9D67mAAfQaZet7u9k+V0jIVcNFVt2o5QcGkYrYBjY2vrP&#10;rtqe6FRbkM3wSVYQiO6MdECHWnW2fFAQBOjQqcdTdyyZEjajWRjN5hiVcBQQMps5bj5Np8u90uYD&#10;kx2yRoYVNN+B0/2dNpYMTScXG0vIgretE0ArXmyA47gDoeGqPbMkXD+fEpKs43UceVG4WHsRyXPv&#10;plhF3qIILuf5LF+t8uCXjRtEacOrigkbZtJWEP1Z744qH1VxUpeWLa8snKWk1XazahXaU9B24T5X&#10;cjg5u/kvabgiQC6vUgrCiNyGiVcs4ksvKqK5l1yS2CNBcpssSJREefEypTsu2L+nhAaQ3Tycj1o6&#10;k36VG3Hf29xo2nED06PlXYbjkxNNrQLXonKtNZS3o/2sFJb+uRTQ7qnRTq9WoqNYzWFzGB9HbMNb&#10;/W5k9QgKVhIUBjKF0QdGI9VPjAYYIxnWP3ZUMYzajwJegZ05k6EmYzMZVJRwNcMGo9FcmXE27XrF&#10;tw0gj+9MyBt4KTV3Kj6zOL4vGA0umeMYs7Pn+b/zOg/b5W8AAAD//wMAUEsDBBQABgAIAAAAIQB2&#10;aIXv4QAAAAwBAAAPAAAAZHJzL2Rvd25yZXYueG1sTI/BTsMwDIbvSLxDZCRuLIWVdu2aThOCExKi&#10;KweOaeO10RqnNNlW3p7sNI62P/3+/mIzm4GdcHLakoDHRQQMqbVKUyfgq357WAFzXpKSgyUU8IsO&#10;NuXtTSFzZc9U4WnnOxZCyOVSQO/9mHPu2h6NdAs7IoXb3k5G+jBOHVeTPIdwM/CnKEq4kZrCh16O&#10;+NJje9gdjYDtN1Wv+uej+az2la7rLKL35CDE/d28XQPzOPsrDBf9oA5lcGrskZRjg4AsjbOACoiT&#10;ZQrsQkTxMtRrwirNnoGXBf9fovwDAAD//wMAUEsBAi0AFAAGAAgAAAAhALaDOJL+AAAA4QEAABMA&#10;AAAAAAAAAAAAAAAAAAAAAFtDb250ZW50X1R5cGVzXS54bWxQSwECLQAUAAYACAAAACEAOP0h/9YA&#10;AACUAQAACwAAAAAAAAAAAAAAAAAvAQAAX3JlbHMvLnJlbHNQSwECLQAUAAYACAAAACEAQa7jRbYC&#10;AAC0BQAADgAAAAAAAAAAAAAAAAAuAgAAZHJzL2Uyb0RvYy54bWxQSwECLQAUAAYACAAAACEAdmiF&#10;7+EAAAAMAQAADwAAAAAAAAAAAAAAAAAQBQAAZHJzL2Rvd25yZXYueG1sUEsFBgAAAAAEAAQA8wAA&#10;AB4GAAAAAA==&#10;" filled="f" stroked="f">
                <v:textbox inset="0,0,0,0">
                  <w:txbxContent>
                    <w:p w:rsidR="00FA0D70" w:rsidRDefault="00EA2637">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24.207(f).</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14:anchorId="61FB3AFA" wp14:editId="7E127217">
                <wp:simplePos x="0" y="0"/>
                <wp:positionH relativeFrom="page">
                  <wp:posOffset>2822575</wp:posOffset>
                </wp:positionH>
                <wp:positionV relativeFrom="page">
                  <wp:posOffset>2978150</wp:posOffset>
                </wp:positionV>
                <wp:extent cx="557530" cy="100330"/>
                <wp:effectExtent l="0" t="0" r="0" b="0"/>
                <wp:wrapSquare wrapText="bothSides"/>
                <wp:docPr id="90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24.205(a)(5)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125" type="#_x0000_t202" style="position:absolute;margin-left:222.25pt;margin-top:234.5pt;width:43.9pt;height:7.9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xQrwIAALQFAAAOAAAAZHJzL2Uyb0RvYy54bWysVG1vmzAQ/j5p/8Hyd4pJIQFUUrUhTJO6&#10;F6ndD3DABGtgM9sJ6ab9951NSNNWk6ZtfLAO3/m5t+fu6vrQtWjPlOZSZDi4IBgxUcqKi22GvzwU&#10;XoyRNlRUtJWCZfiRaXy9fPvmauhTNpONbCumEIAInQ59hhtj+tT3ddmwjuoL2TMBylqqjhr4VVu/&#10;UnQA9K71Z4TM/UGqqleyZFrDbT4q8dLh1zUrzae61sygNsMQm3GncufGnv7yiqZbRfuGl8cw6F9E&#10;0VEuwOkJKqeGop3ir6A6XiqpZW0uStn5sq55yVwOkE1AXmRz39CeuVygOLo/lUn/P9jy4/6zQrzK&#10;cEKgPoJ20KQHdjDoVh5QnCS2QkOvUzC878HUHEABnXbZ6v5Oll81EnLVULFlN0rJoWG0gggD+9I/&#10;ezriaAuyGT7IChzRnZEO6FCrzpYPCoIAHSJ5PHXHBlPCZRQtokvQlKAKCLkE2Xqg6fS4V9q8Y7JD&#10;VsiwguY7cLq/02Y0nUysLyEL3rZwT9NWPLsAzPEGXMNTq7NBuH7+SEiyjtdx6IWz+doLSZ57N8Uq&#10;9OZFsIjyy3y1yoOf1m8Qpg2vKiasm4lbQfhnvTuyfGTFiV1atryycDYkrbabVavQngK3C/cdC3Jm&#10;5j8Pw9ULcnmRUjALye0s8Yp5vPDCIoy8ZEFijwTJbTInYRLmxfOU7rhg/54SGoB20SwaufTb3Ij7&#10;XudG044b2B4t7zIcn4xoahm4FpVrraG8HeWzUtjwn0oB7Z4a7fhqKTqS1Rw2h3E4TnOwkdUjMFhJ&#10;YBiQEVYfCI1U3zEaYI1kWH/bUcUwat8LmAIwMZOgJmEzCVSU8DTDBqNRXJlxN+16xbcNII9zJuQN&#10;TErNHYvtSI1RHOcLVoNL5rjG7O45/3dWT8t2+QsAAP//AwBQSwMEFAAGAAgAAAAhAIzhx0HhAAAA&#10;CwEAAA8AAABkcnMvZG93bnJldi54bWxMj0FPg0AQhe8m/ofNmHiziy0lFFmaxujJxEjx4HGBKWzK&#10;ziK7bfHfO57qbWbey5vv5dvZDuKMkzeOFDwuIhBIjWsNdQo+q9eHFIQPmlo9OEIFP+hhW9ze5Dpr&#10;3YVKPO9DJziEfKYV9CGMmZS+6dFqv3AjEmsHN1kdeJ062U76wuF2kMsoSqTVhvhDr0d87rE57k9W&#10;we6Lyhfz/V5/lIfSVNUmorfkqNT93bx7AhFwDlcz/OEzOhTMVLsTtV4MCuI4XrOVh2TDpdixXi1X&#10;IGq+pHEKssjl/w7FLwAAAP//AwBQSwECLQAUAAYACAAAACEAtoM4kv4AAADhAQAAEwAAAAAAAAAA&#10;AAAAAAAAAAAAW0NvbnRlbnRfVHlwZXNdLnhtbFBLAQItABQABgAIAAAAIQA4/SH/1gAAAJQBAAAL&#10;AAAAAAAAAAAAAAAAAC8BAABfcmVscy8ucmVsc1BLAQItABQABgAIAAAAIQAoICxQrwIAALQFAAAO&#10;AAAAAAAAAAAAAAAAAC4CAABkcnMvZTJvRG9jLnhtbFBLAQItABQABgAIAAAAIQCM4cdB4QAAAAsB&#10;AAAPAAAAAAAAAAAAAAAAAAkFAABkcnMvZG93bnJldi54bWxQSwUGAAAAAAQABADzAAAAFwY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24.205(a)(5)</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14:anchorId="24AFE46D" wp14:editId="0ADAFE0C">
                <wp:simplePos x="0" y="0"/>
                <wp:positionH relativeFrom="page">
                  <wp:posOffset>3943985</wp:posOffset>
                </wp:positionH>
                <wp:positionV relativeFrom="page">
                  <wp:posOffset>2978150</wp:posOffset>
                </wp:positionV>
                <wp:extent cx="582295" cy="100330"/>
                <wp:effectExtent l="0" t="0" r="0" b="0"/>
                <wp:wrapSquare wrapText="bothSides"/>
                <wp:docPr id="89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24.205(a)(4).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126" type="#_x0000_t202" style="position:absolute;margin-left:310.55pt;margin-top:234.5pt;width:45.85pt;height:7.9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CGtQ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0hQjQTpo0gMbDbqVI0rSxFZo6HUGhvc9mJoRFNBpl63u7yT9ppGQ64aIHbtRSg4NIxVEGNqX/pOn&#10;E462INvho6zAEdkb6YDGWnW2fFAQBOjQqcdTd2wwFC4XSRSlC4woqMIguLx03fNJNj/ulTbvmeyQ&#10;FXKsoPkOnBzutLHBkGw2sb6ELHnbOgK04tkFGE434BqeWp0NwvXzZxqkm2STxF4cLTdeHBSFd1Ou&#10;Y29ZhleL4rJYr4vwl/UbxlnDq4oJ62bmVhj/We+OLJ9YcWKXli2vLJwNSavddt0qdCDA7dJ9ruSg&#10;OZv5z8NwRYBcXqQURnFwG6VeuUyuvLiMF156FSReEKa36TKI07gon6d0xwX795TQkON0ES0mLp2D&#10;fpFb4L7XuZGs4wa2R8s7oO/JiGSWgRtRudYawttJflIKG/65FNDuudGOr5aiE1nNuB3dcADf5kHY&#10;yuoRKKwkUAx4CrsPhEaqHxgNsEdyrL/viWIYtR8EjIFdOrOgZmE7C0RQeJpjg9Ekrs20nPa94rsG&#10;kKdBE/IGRqXmjsZ2pqYojgMGu8Flc9xjdvk8/XdW5227+g0AAP//AwBQSwMEFAAGAAgAAAAhAONj&#10;ZlDgAAAACwEAAA8AAABkcnMvZG93bnJldi54bWxMj8FOg0AQhu8mvsNmTLzZBdIgRZamMXoyMVI8&#10;eFzYKZCys8huW3x7x5M9zsyXf76/2C52FGec/eBIQbyKQCC1zgzUKfisXx8yED5oMnp0hAp+0MO2&#10;vL0pdG7chSo870MnOIR8rhX0IUy5lL7t0Wq/chMS3w5utjrwOHfSzPrC4XaUSRSl0uqB+EOvJ3zu&#10;sT3uT1bB7ouql+H7vfmoDtVQ15uI3tKjUvd3y+4JRMAl/MPwp8/qULJT405kvBgVpEkcM6pgnW64&#10;FBOPccJlGt5k6wxkWcjrDuUvAAAA//8DAFBLAQItABQABgAIAAAAIQC2gziS/gAAAOEBAAATAAAA&#10;AAAAAAAAAAAAAAAAAABbQ29udGVudF9UeXBlc10ueG1sUEsBAi0AFAAGAAgAAAAhADj9If/WAAAA&#10;lAEAAAsAAAAAAAAAAAAAAAAALwEAAF9yZWxzLy5yZWxzUEsBAi0AFAAGAAgAAAAhAIQiMIa1AgAA&#10;tQUAAA4AAAAAAAAAAAAAAAAALgIAAGRycy9lMm9Eb2MueG1sUEsBAi0AFAAGAAgAAAAhAONjZlDg&#10;AAAACw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24.205(a)(4).</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14:anchorId="0E50BAAD" wp14:editId="4A1627AF">
                <wp:simplePos x="0" y="0"/>
                <wp:positionH relativeFrom="page">
                  <wp:posOffset>5071745</wp:posOffset>
                </wp:positionH>
                <wp:positionV relativeFrom="page">
                  <wp:posOffset>3056890</wp:posOffset>
                </wp:positionV>
                <wp:extent cx="1005840" cy="100965"/>
                <wp:effectExtent l="0" t="0" r="0" b="0"/>
                <wp:wrapSquare wrapText="bothSides"/>
                <wp:docPr id="898"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24.403(a)(7)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127" type="#_x0000_t202" style="position:absolute;margin-left:399.35pt;margin-top:240.7pt;width:79.2pt;height:7.9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40sgIAALYFAAAOAAAAZHJzL2Uyb0RvYy54bWysVG1vmzAQ/j5p/8Hyd4rJSAKopGpDmCZ1&#10;L1K7H+CACdbAZrYT6Kr9951NSNNWk6ZtfEBn+/zcPXeP7/JqaBt0YEpzKVIcXBCMmChkycUuxV/v&#10;cy/CSBsqStpIwVL8wDS+Wr19c9l3CZvJWjYlUwhAhE76LsW1MV3i+7qoWUv1heyYgMNKqpYaWKqd&#10;XyraA3rb+DNCFn4vVdkpWTCtYTcbD/HK4VcVK8znqtLMoCbFkJtxf+X+W/v3V5c02Sna1bw4pkH/&#10;IouWcgFBT1AZNRTtFX8F1fJCSS0rc1HI1pdVxQvmOACbgLxgc1fTjjkuUBzdncqk/x9s8enwRSFe&#10;pjiKoVWCttCkezYYdCMHFMVLW6G+0wk43nXgagY4gE47trq7lcU3jYRc11Ts2LVSsq8ZLSHDwN70&#10;z66OONqCbPuPsoRAdG+kAxoq1dryQUEQoEOnHk7dsckUNiQh8yiEowLOYBEv5i4ETabbndLmPZMt&#10;skaKFXTfodPDrTY2G5pMLjaYkDlvGqeARjzbAMdxB2LDVXtms3ANfYxJvIk2UeiFs8XGC0mWedf5&#10;OvQWebCcZ++y9ToLftq4QZjUvCyZsGEmcQXhnzXvKPNRFid5adnw0sLZlLTabdeNQgcK4s7ddyzI&#10;mZv/PA1XBODyglIwC8nNLPbyRbT0wjyce/GSRB4J4pt4QcI4zPLnlG65YP9OCfUpjuez+Sim33Ij&#10;7nvNjSYtNzA+Gt6Cfk9ONLES3IjStdZQ3oz2WSls+k+lgHZPjXaCtRod1WqG7eBeR0Ccnq2ct7J8&#10;AA0rCRIDNcLwA6OW6gdGPQySFOvve6oYRs0HAe/ATp3JUJOxnQwqCriaYoPRaK7NOJ32neK7GpDH&#10;lybkNbyVijsZP2VxfGEwHByb4yCz0+d87byexu3qFwAAAP//AwBQSwMEFAAGAAgAAAAhAPKdMF7h&#10;AAAACwEAAA8AAABkcnMvZG93bnJldi54bWxMj8tOwzAQRfdI/IM1ldhRJ1CaR+NUFYIVEiINC5ZO&#10;PE2sxuMQu234e8yqLGfm6M65xXY2Azvj5LQlAfEyAobUWqWpE/BZv96nwJyXpORgCQX8oINteXtT&#10;yFzZC1V43vuOhRByuRTQez/mnLu2RyPd0o5I4Xawk5E+jFPH1SQvIdwM/CGK1txITeFDL0d87rE9&#10;7k9GwO6Lqhf9/d58VIdK13UW0dv6KMTdYt5tgHmc/RWGP/2gDmVwauyJlGODgCRLk4AKWKXxClgg&#10;sqckBtaETZY8Ai8L/r9D+QsAAP//AwBQSwECLQAUAAYACAAAACEAtoM4kv4AAADhAQAAEwAAAAAA&#10;AAAAAAAAAAAAAAAAW0NvbnRlbnRfVHlwZXNdLnhtbFBLAQItABQABgAIAAAAIQA4/SH/1gAAAJQB&#10;AAALAAAAAAAAAAAAAAAAAC8BAABfcmVscy8ucmVsc1BLAQItABQABgAIAAAAIQAuuZ40sgIAALYF&#10;AAAOAAAAAAAAAAAAAAAAAC4CAABkcnMvZTJvRG9jLnhtbFBLAQItABQABgAIAAAAIQDynTBe4QAA&#10;AAsBAAAPAAAAAAAAAAAAAAAAAAwFAABkcnMvZG93bnJldi54bWxQSwUGAAAAAAQABADzAAAAGgYA&#10;A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24.403(a)(7)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14:anchorId="4EFD3E30" wp14:editId="64479A91">
                <wp:simplePos x="0" y="0"/>
                <wp:positionH relativeFrom="page">
                  <wp:posOffset>6190615</wp:posOffset>
                </wp:positionH>
                <wp:positionV relativeFrom="page">
                  <wp:posOffset>3056890</wp:posOffset>
                </wp:positionV>
                <wp:extent cx="579120" cy="100965"/>
                <wp:effectExtent l="0" t="0" r="0" b="0"/>
                <wp:wrapSquare wrapText="bothSides"/>
                <wp:docPr id="897"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24.401(c)(2).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128" type="#_x0000_t202" style="position:absolute;margin-left:487.45pt;margin-top:240.7pt;width:45.6pt;height:7.9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xJ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TJUacdNCkezpqdCNGFCeRqdDQqxQc73pw1SMcQKctW9XfivKbQlysG8J39FpKMTSUVJChb266&#10;Z1cnHGVAtsNHUUEgstfCAo217Ez5oCAI0KFTD6fumGRK2FwsEz+AkxKOfM9LooWNQNL5ci+Vfk9F&#10;h4yRYQnNt+DkcKu0SYaks4uJxUXB2tYKoOXPNsBx2oHQcNWcmSRsPx8TL9nEmzh0wiDaOKGX5851&#10;sQ6dqPCXi/xdvl7n/k8T1w/ThlUV5SbMrC0//LPeHVU+qeKkLiVaVhk4k5KSu+26lehAQNuF/Y4F&#10;OXNzn6dhiwBcXlDyg9C7CRKniOKlExbhwkmWXux4fnKTRF6YhHnxnNIt4/TfKaEhw8kiWExa+i03&#10;z36vuZG0YxqmR8s6kO/JiaRGgRte2dZqwtrJPiuFSf+pFNDuudFWr0aik1j1uB3t4/C9wMQ3at6K&#10;6gEkLAVIDNQIsw+MRsgfGA0wRzKsvu+JpBi1Hzg8AzN0ZkPOxnY2CC/haoY1RpO51tNw2veS7RpA&#10;nh4aF9fwVGpmZfyUxfGBwWywbI5zzAyf83/r9TRtV78AAAD//wMAUEsDBBQABgAIAAAAIQCQU4MK&#10;4QAAAAwBAAAPAAAAZHJzL2Rvd25yZXYueG1sTI/BTsMwDIbvSHuHyJO4sbRQdWtpOk0ITkiIrhw4&#10;po3XRmuc0mRbeXuy0zja/vT7+4vtbAZ2xslpSwLiVQQMqbVKUyfgq3572ABzXpKSgyUU8IsOtuXi&#10;rpC5sheq8Lz3HQsh5HIpoPd+zDl3bY9GupUdkcLtYCcjfRinjqtJXkK4GfhjFKXcSE3hQy9HfOmx&#10;Pe5PRsDum6pX/fPRfFaHStd1FtF7ehTifjnvnoF5nP0Nhqt+UIcyODX2RMqxQUC2TrKACkg2cQLs&#10;SkRpGgNrwipbPwEvC/6/RPkHAAD//wMAUEsBAi0AFAAGAAgAAAAhALaDOJL+AAAA4QEAABMAAAAA&#10;AAAAAAAAAAAAAAAAAFtDb250ZW50X1R5cGVzXS54bWxQSwECLQAUAAYACAAAACEAOP0h/9YAAACU&#10;AQAACwAAAAAAAAAAAAAAAAAvAQAAX3JlbHMvLnJlbHNQSwECLQAUAAYACAAAACEA43t8SbMCAAC1&#10;BQAADgAAAAAAAAAAAAAAAAAuAgAAZHJzL2Uyb0RvYy54bWxQSwECLQAUAAYACAAAACEAkFODCuEA&#10;AAAMAQAADwAAAAAAAAAAAAAAAAANBQAAZHJzL2Rvd25yZXYueG1sUEsFBgAAAAAEAAQA8wAAABsG&#10;AAAAAA==&#10;" filled="f" stroked="f">
                <v:textbox inset="0,0,0,0">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24.401(c)(2).</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14:anchorId="2A01926E" wp14:editId="195B5311">
                <wp:simplePos x="0" y="0"/>
                <wp:positionH relativeFrom="page">
                  <wp:posOffset>575945</wp:posOffset>
                </wp:positionH>
                <wp:positionV relativeFrom="page">
                  <wp:posOffset>3063240</wp:posOffset>
                </wp:positionV>
                <wp:extent cx="582295" cy="100330"/>
                <wp:effectExtent l="0" t="0" r="0" b="0"/>
                <wp:wrapSquare wrapText="bothSides"/>
                <wp:docPr id="89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24.2(a)(6)(ix)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129" type="#_x0000_t202" style="position:absolute;margin-left:45.35pt;margin-top:241.2pt;width:45.85pt;height:7.9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XKtwIAALU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3GywEjQDor0wA4G3coDipO5zdDQ6xQc73twNQc4gEq7aHV/J8vvGgm5aqjYshul5NAwWgHDwN70&#10;n10dcbQF2QyfZAUP0Z2RDuhQq86mDxKCAB0q9XiqjiVTwuY8DkPgg0o4CgiZzVz1fJpOl3ulzQcm&#10;O2SNDCsovgOn+zttLBmaTi72LSEL3rZOAK14sQGO4w48DVftmSXh6vmUkGQdr+PIi8LF2otInns3&#10;xSryFkVwOc9n+WqVB7/su0GUNryqmLDPTNoKoj+r3VHloypO6tKy5ZWFs5S02m5WrUJ7Ctou3OdS&#10;DidnN/8lDZcEiOVVSEEYkdsw8YpFfOlFRTT3kksSeyRIbpMFiZIoL16GdMcF+/eQ0JDhZB7ORy2d&#10;Sb+KjbjvbWw07biB6dHyDuR7cqKpVeBaVK60hvJ2tJ+lwtI/pwLKPRXa6dVKdBSrOWwOrjkCMpsa&#10;YSOrR5CwkiAx0CnMPjAaqX5iNMAcybD+saOKYdR+FNAGduhMhpqMzWRQUcLVDBuMRnNlxuG06xXf&#10;NoA8NpqQN9AqNXcytj01sjg2GMwGF81xjtnh8/zfeZ2n7fI3AAAA//8DAFBLAwQUAAYACAAAACEA&#10;CRpV5t4AAAAKAQAADwAAAGRycy9kb3ducmV2LnhtbEyPPU/DMBCGdyT+g3VIbNRuVJUkjVNVCCYk&#10;RBoGRie+Jlbjc4jdNvx7XBbY7uPRe88V29kO7IyTN44kLBcCGFLrtKFOwkf98pAC80GRVoMjlPCN&#10;Hrbl7U2hcu0uVOF5HzoWQ8jnSkIfwphz7tserfILNyLF3cFNVoXYTh3Xk7rEcDvwRIg1t8pQvNCr&#10;EZ96bI/7k5Ww+6Tq2Xy9Ne/VoTJ1nQl6XR+lvL+bdxtgAefwB8NVP6pDGZ0adyLt2SAhE4+RlLBK&#10;kxWwK/BbNHGSpQnwsuD/Xyh/AAAA//8DAFBLAQItABQABgAIAAAAIQC2gziS/gAAAOEBAAATAAAA&#10;AAAAAAAAAAAAAAAAAABbQ29udGVudF9UeXBlc10ueG1sUEsBAi0AFAAGAAgAAAAhADj9If/WAAAA&#10;lAEAAAsAAAAAAAAAAAAAAAAALwEAAF9yZWxzLy5yZWxzUEsBAi0AFAAGAAgAAAAhAJFc1cq3AgAA&#10;tQUAAA4AAAAAAAAAAAAAAAAALgIAAGRycy9lMm9Eb2MueG1sUEsBAi0AFAAGAAgAAAAhAAkaVebe&#10;AAAACgEAAA8AAAAAAAAAAAAAAAAAEQ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24.2(a)(6)(ix)</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14:anchorId="5F8E6321" wp14:editId="747DCC6A">
                <wp:simplePos x="0" y="0"/>
                <wp:positionH relativeFrom="page">
                  <wp:posOffset>1700530</wp:posOffset>
                </wp:positionH>
                <wp:positionV relativeFrom="page">
                  <wp:posOffset>3063240</wp:posOffset>
                </wp:positionV>
                <wp:extent cx="262255" cy="82550"/>
                <wp:effectExtent l="0" t="0" r="0" b="0"/>
                <wp:wrapSquare wrapText="bothSides"/>
                <wp:docPr id="89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130" type="#_x0000_t202" style="position:absolute;margin-left:133.9pt;margin-top:241.2pt;width:20.65pt;height:6.5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QoswIAALQ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bn&#10;OEkXGAnSQZEe6GjQrRxRksY2Q0OvM3C878HVjHAAlXbR6v5OVt80EnLdErGjN0rJoaWkBoahvek/&#10;uTrhaAuyHT7KGh4ieyMd0NiozqYPEoIAHSr1eKqOJVPBZrSMogVwrOAoAcsVzyfZfLdX2rynskPW&#10;yLGC2jtscrjTxnIh2exinxKyZJy7+nPxbAMcpx14Ga7aM8vBlfNnGqSbZJPEXhwtN14cFIV3U65j&#10;b1mGl4viXbFeF+Ev+24YZy2rayrsM7O0wvjPSncU+SSKk7i05Ky2cJaSVrvtmit0ICDt0n0u43By&#10;dvOf03BJgFhehBRGcXAbpV65TC69uIwXXnoZJF4QprfpMojTuCifh3THBP33kNCQ43QRLSYpnUm/&#10;iC1w3+vYSNYxA8ODsw4EcXIimRXgRtSutIYwPtlPUmHpn1MB5Z4L7eRqFTpp1Yzb0fVGGJz6YCvr&#10;R1CwkiAxkCmMPjBaqX5gNMAYybH+vieKYsQ/COgCO3NmQ83GdjaIqOBqjg1Gk7k202za94rtWkCe&#10;+kzIG+iUhjkZ25aaWBz7C0aDi+Y4xuzsefrvvM7DdvUbAAD//wMAUEsDBBQABgAIAAAAIQAwh1GG&#10;4QAAAAsBAAAPAAAAZHJzL2Rvd25yZXYueG1sTI/BTsMwEETvSPyDtZW4UbshhCaNU1UITkioaThw&#10;dGI3iRqvQ+y24e9ZTnDc2dHMm3w724FdzOR7hxJWSwHMYON0j62Ej+r1fg3MB4VaDQ6NhG/jYVvc&#10;3uQq0+6KpbkcQssoBH2mJHQhjBnnvumMVX7pRoP0O7rJqkDn1HI9qSuF24FHQiTcqh6poVOjee5M&#10;czqcrYTdJ5Yv/dd7vS+PZV9VqcC35CTl3WLebYAFM4c/M/ziEzoUxFS7M2rPBglR8kToQUK8jmJg&#10;5HgQ6QpYTUr6GAMvcv5/Q/EDAAD//wMAUEsBAi0AFAAGAAgAAAAhALaDOJL+AAAA4QEAABMAAAAA&#10;AAAAAAAAAAAAAAAAAFtDb250ZW50X1R5cGVzXS54bWxQSwECLQAUAAYACAAAACEAOP0h/9YAAACU&#10;AQAACwAAAAAAAAAAAAAAAAAvAQAAX3JlbHMvLnJlbHNQSwECLQAUAAYACAAAACEA78CEKLMCAAC0&#10;BQAADgAAAAAAAAAAAAAAAAAuAgAAZHJzL2Uyb0RvYy54bWxQSwECLQAUAAYACAAAACEAMIdRhuEA&#10;AAALAQAADwAAAAAAAAAAAAAAAAANBQAAZHJzL2Rvd25yZXYueG1sUEsFBgAAAAAEAAQA8wAAABsG&#10;AAAAAA==&#10;" filled="f" stroked="f">
                <v:textbox inset="0,0,0,0">
                  <w:txbxContent>
                    <w:p w:rsidR="00FA0D70" w:rsidRDefault="00EA2637">
                      <w:pPr>
                        <w:spacing w:line="12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14:anchorId="19180023" wp14:editId="48C9FB55">
                <wp:simplePos x="0" y="0"/>
                <wp:positionH relativeFrom="page">
                  <wp:posOffset>2822575</wp:posOffset>
                </wp:positionH>
                <wp:positionV relativeFrom="page">
                  <wp:posOffset>3093720</wp:posOffset>
                </wp:positionV>
                <wp:extent cx="777240" cy="100330"/>
                <wp:effectExtent l="0" t="0" r="0" b="0"/>
                <wp:wrapSquare wrapText="bothSides"/>
                <wp:docPr id="89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24.205(c)(2)(i)(A)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131" type="#_x0000_t202" style="position:absolute;margin-left:222.25pt;margin-top:243.6pt;width:61.2pt;height:7.9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K1tQ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O&#10;kwgjQVpo0gMbDLqVA4qTua1Q3+kUDO87MDUDKKDTLlvd3Un6TSMhNzURe3ajlOxrRkqIMLQv/SdP&#10;RxxtQXb9R1mCI3Iw0gENlWpt+aAgCNChU4/n7thgKFyuVqtZBBoKqjAI5nPXPZ+k0+NOafOeyRZZ&#10;IcMKmu/AyfFOGxsMSScT60vIgjeNI0Ajnl2A4XgDruGp1dkgXD9/JkGyjbdx5EWz5daLgjz3bopN&#10;5C2LcLXI5/lmk4e/rN8wSmtelkxYNxO3wujPendi+ciKM7u0bHhp4WxIWu13m0ahIwFuF+5zJQfN&#10;xcx/HoYrAuTyIqUQCns7S7xiGa+8qIgWXrIKYi8Ik9tkGURJlBfPU7rjgv17SqjPcLKYLUYuXYJ+&#10;kVvgvte5kbTlBrZHw1ug79mIpJaBW1G61hrCm1F+Ugob/qUU0O6p0Y6vlqIjWc2wG9xwhMFiGoSd&#10;LB+BwkoCxYCNsPtAqKX6gVEPeyTD+vuBKIZR80HAGNilMwlqEnaTQASFpxk2GI3ixozL6dApvq8B&#10;eRw0IW9gVCruaGxnaoziNGCwG1w2pz1ml8/Tf2d12bbr3wAAAP//AwBQSwMEFAAGAAgAAAAhAByS&#10;DZzgAAAACwEAAA8AAABkcnMvZG93bnJldi54bWxMj8FOwzAMhu9IvENkJG4s2ejK1jWdJgQnJLSu&#10;HDimTdZGa5zSZFt5e8wJbr/lT78/59vJ9exixmA9SpjPBDCDjdcWWwkf1evDCliICrXqPRoJ3ybA&#10;tri9yVWm/RVLcznEllEJhkxJ6GIcMs5D0xmnwswPBml39KNTkcax5XpUVyp3PV8IkXKnLNKFTg3m&#10;uTPN6XB2EnafWL7Yr/d6Xx5LW1VrgW/pScr7u2m3ARbNFP9g+NUndSjIqfZn1IH1EpIkWRJKYfW0&#10;AEbEMk3XwGoK4lEAL3L+/4fiBwAA//8DAFBLAQItABQABgAIAAAAIQC2gziS/gAAAOEBAAATAAAA&#10;AAAAAAAAAAAAAAAAAABbQ29udGVudF9UeXBlc10ueG1sUEsBAi0AFAAGAAgAAAAhADj9If/WAAAA&#10;lAEAAAsAAAAAAAAAAAAAAAAALwEAAF9yZWxzLy5yZWxzUEsBAi0AFAAGAAgAAAAhAMxnErW1AgAA&#10;tQUAAA4AAAAAAAAAAAAAAAAALgIAAGRycy9lMm9Eb2MueG1sUEsBAi0AFAAGAAgAAAAhABySDZz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24.205(c)(2)(i)(A)</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14:anchorId="07BBC3B3" wp14:editId="494F5902">
                <wp:simplePos x="0" y="0"/>
                <wp:positionH relativeFrom="page">
                  <wp:posOffset>3950335</wp:posOffset>
                </wp:positionH>
                <wp:positionV relativeFrom="page">
                  <wp:posOffset>3096895</wp:posOffset>
                </wp:positionV>
                <wp:extent cx="259080" cy="79375"/>
                <wp:effectExtent l="0" t="0" r="0" b="0"/>
                <wp:wrapSquare wrapText="bothSides"/>
                <wp:docPr id="893"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132" type="#_x0000_t202" style="position:absolute;margin-left:311.05pt;margin-top:243.85pt;width:20.4pt;height:6.2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wU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xDCNOWmjSAx00uhUDiuLAVKjvVAKO9x246gEOoNOWreruRPFVIS42NeF7eiOl6GtKSsjQNzfd&#10;i6sjjjIgu/6DKCEQOWhhgYZKtqZ8UBAE6NCpx3N3TDIFbAbz2IvgpICjZTxbzm0Akkx3O6n0Oypa&#10;ZIwUS+i9xSbHO6VNLiSZXEwoLnLWNLb/DX+2AY7jDkSGq+bM5GDb+SP24m20jUInDBZbJ/SyzLnJ&#10;N6GzyP3lPJtlm03m/zRx/TCpWVlSbsJM0vLDP2vdSeSjKM7iUqJhpYEzKSm5320aiY4EpJ3b71SQ&#10;Czf3eRq2CMDlBSU/CL3bIHbyRbR0wjycO/HSixzPj2/jhRfGYZY/p3THOP13SqhPcTwP5qOUfsvN&#10;s99rbiRpmYbh0bAW1Ht2IokR4JaXtrWasGa0L0ph0n8qBbR7arSVq1HoqFU97Ab7NnxvYeIbMe9E&#10;+QgKlgIkBmKE0QdGLeR3jHoYIylW3w5EUoya9xxegZk5kyEnYzcZhBdwNcUao9Hc6HE2HTrJ9jUg&#10;j++Mixt4KRWzMn7K4vS+YDRYNqcxZmbP5b/1ehq2618AAAD//wMAUEsDBBQABgAIAAAAIQCYpKAt&#10;4AAAAAsBAAAPAAAAZHJzL2Rvd25yZXYueG1sTI/BTsMwEETvSPyDtUjcqF0L0jZkU1UITkiINBw4&#10;OrGbWI3XIXbb8PeYExxX8zTzttjObmBnMwXrCWG5EMAMtV5b6hA+6pe7NbAQFWk1eDII3ybAtry+&#10;KlSu/YUqc97HjqUSCrlC6GMcc85D2xunwsKPhlJ28JNTMZ1Tx/WkLqncDVwKkXGnLKWFXo3mqTft&#10;cX9yCLtPqp7t11vzXh0qW9cbQa/ZEfH2Zt49Aotmjn8w/OondSiTU+NPpAMbEDIplwlFuF+vVsAS&#10;kWVyA6xBeBBCAi8L/v+H8gcAAP//AwBQSwECLQAUAAYACAAAACEAtoM4kv4AAADhAQAAEwAAAAAA&#10;AAAAAAAAAAAAAAAAW0NvbnRlbnRfVHlwZXNdLnhtbFBLAQItABQABgAIAAAAIQA4/SH/1gAAAJQB&#10;AAALAAAAAAAAAAAAAAAAAC8BAABfcmVscy8ucmVsc1BLAQItABQABgAIAAAAIQBAJdwUswIAALQF&#10;AAAOAAAAAAAAAAAAAAAAAC4CAABkcnMvZTJvRG9jLnhtbFBLAQItABQABgAIAAAAIQCYpKAt4AAA&#10;AAsBAAAPAAAAAAAAAAAAAAAAAA0FAABkcnMvZG93bnJldi54bWxQSwUGAAAAAAQABADzAAAAGgYA&#10;AAAA&#10;" filled="f" stroked="f">
                <v:textbox inset="0,0,0,0">
                  <w:txbxContent>
                    <w:p w:rsidR="00FA0D70" w:rsidRDefault="00EA2637">
                      <w:pPr>
                        <w:spacing w:line="119"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14:anchorId="0416774C" wp14:editId="6CEB62B7">
                <wp:simplePos x="0" y="0"/>
                <wp:positionH relativeFrom="page">
                  <wp:posOffset>5071745</wp:posOffset>
                </wp:positionH>
                <wp:positionV relativeFrom="page">
                  <wp:posOffset>3169920</wp:posOffset>
                </wp:positionV>
                <wp:extent cx="1005840" cy="103505"/>
                <wp:effectExtent l="0" t="0" r="0" b="0"/>
                <wp:wrapSquare wrapText="bothSides"/>
                <wp:docPr id="892"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133" type="#_x0000_t202" style="position:absolute;margin-left:399.35pt;margin-top:249.6pt;width:79.2pt;height:8.15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RGswIAALY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hwnIUaCdtCkB3Yw6FYeUJwEtkJDr1NwvO/B1RzgADrt2Or+TpZfNRJy1VCxZTdKyaFhtIIM3U3/&#10;7OqIoy3IZvggKwhEd0Y6oEOtOls+KAgCdOjU46k7NpnShiRkFkdwVMJZQC5nZGaT82k63e6VNu+Y&#10;7JA1Mqyg+w6d7u+0GV0nFxtMyIK3rVNAK55tAOa4A7Hhqj2zWbiG/khIso7XceRF4XztRSTPvZti&#10;FXnzIljM8st8tcqDnzZuEKUNryombJhJXEH0Z807ynyUxUleWra8snA2Ja22m1Wr0J6CuAv3HQty&#10;5uY/T8PVC7i8oBSEEbkNE6+YxwsvKqKZlyxI7JEguU3mJEqivHhO6Y4L9u+U0JDhZBbORjH9lhtx&#10;32tuNO24gfHR8g70e3KiqZXgWlSutYbydrTPSmHTfyoFtHtqtBOs1eioVnPYHNzrCMhiegkbWT2C&#10;hpUEiYEaYfiB0Uj1HaMBBkmG9bcdVQyj9r2Ad2CnzmSoydhMBhUlXM2wwWg0V2acTrte8W0DyONL&#10;E/IG3krNnYztoxqzAA52AcPBsTkOMjt9ztfO62ncLn8BAAD//wMAUEsDBBQABgAIAAAAIQAkAtJ2&#10;4QAAAAsBAAAPAAAAZHJzL2Rvd25yZXYueG1sTI/BTsMwEETvSP0Haytxo04q0tQhTlUhOCEh0nDg&#10;6MTbJGq8DrHbhr/HnMpxNU8zb/PdbAZ2wcn1liTEqwgYUmN1T62Ez+r1YQvMeUVaDZZQwg862BWL&#10;u1xl2l6pxMvBtyyUkMuUhM77MePcNR0a5VZ2RArZ0U5G+XBOLdeTuoZyM/B1FG24UT2FhU6N+Nxh&#10;czqcjYT9F5Uv/fd7/VEey76qRERvm5OU98t5/wTM4+xvMPzpB3UoglNtz6QdGySkYpsGVMKjEGtg&#10;gRBJGgOrJSRxkgAvcv7/h+IXAAD//wMAUEsBAi0AFAAGAAgAAAAhALaDOJL+AAAA4QEAABMAAAAA&#10;AAAAAAAAAAAAAAAAAFtDb250ZW50X1R5cGVzXS54bWxQSwECLQAUAAYACAAAACEAOP0h/9YAAACU&#10;AQAACwAAAAAAAAAAAAAAAAAvAQAAX3JlbHMvLnJlbHNQSwECLQAUAAYACAAAACEA8WjURrMCAAC2&#10;BQAADgAAAAAAAAAAAAAAAAAuAgAAZHJzL2Uyb0RvYy54bWxQSwECLQAUAAYACAAAACEAJALSduEA&#10;AAALAQAADwAAAAAAAAAAAAAAAAAN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14:anchorId="1D370AF5" wp14:editId="63AC11DF">
                <wp:simplePos x="0" y="0"/>
                <wp:positionH relativeFrom="page">
                  <wp:posOffset>6190615</wp:posOffset>
                </wp:positionH>
                <wp:positionV relativeFrom="page">
                  <wp:posOffset>3169920</wp:posOffset>
                </wp:positionV>
                <wp:extent cx="579120" cy="100330"/>
                <wp:effectExtent l="0" t="0" r="0" b="0"/>
                <wp:wrapSquare wrapText="bothSides"/>
                <wp:docPr id="891"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24.401(c)(3).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134" type="#_x0000_t202" style="position:absolute;margin-left:487.45pt;margin-top:249.6pt;width:45.6pt;height:7.9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2GtwIAALU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Y6TACNBO2jSAzsYdCsPKE5chYZep2B434OpOYACOu2y1f2dLL9rJOSqoWLLbpSSQ8NoBQgDW1v/&#10;2VPbE51q62QzfJIVBKI7I52jQ606Wz4oCALv0KnHU3csmBIuZ4skCEFTgiog5PLSYfNpOj3ulTYf&#10;mOyQFTKsoPnOOd3faWPB0HQysbGELHjbOgK04sUFGI43EBqeWp0F4fr5lJBkHa/jyIvC+dqLSJ57&#10;N8Uq8uZFsJjll/lqlQe/bNwgShteVUzYMBO3gujPendk+ciKE7u0bHll3VlIWm03q1ahPQVuF+5z&#10;JQfN2cx/CcMVAXJ5lVIQRuQ2TLxiHi+8qIhmXrIgsUeC5DaZkyiJ8uJlSndcsH9PCQ0ZTmbhbOTS&#10;GfSr3Ij73uZG044b2B4t74C+JyOaWgauReVaayhvR/lZKSz8cymg3VOjHV8tRUeymsPm4IYjILGN&#10;bwm8kdUjUFhJoBiwEXYfCI1UPzEaYI9kWP/YUcUwaj8KGAO7dCZBTcJmEqgo4WmGDUajuDLjctr1&#10;im8b8DwOmpA3MCo1dzQ+ozgOGOwGl81xj9nl8/zfWZ237fI3AAAA//8DAFBLAwQUAAYACAAAACEA&#10;AQuOfOEAAAAMAQAADwAAAGRycy9kb3ducmV2LnhtbEyPwU7DMBBE70j8g7VI3Kidqg04ZFNVCE5I&#10;iDQcODqJm1iN1yF22/D3uCd6XM3TzNt8M9uBnfTkjSOEZCGAaWpca6hD+KreHp6A+aCoVYMjjfCr&#10;PWyK25tcZa07U6lPu9CxWEI+Uwh9CGPGuW96bZVfuFFTzPZusirEc+p4O6lzLLcDXwqRcqsMxYVe&#10;jfql181hd7QI228qX83PR/1Z7ktTVVLQe3pAvL+bt8/Agp7DPwwX/agORXSq3ZFazwYE+biSEUVY&#10;SbkEdiFEmibAaoR1shbAi5xfP1H8AQAA//8DAFBLAQItABQABgAIAAAAIQC2gziS/gAAAOEBAAAT&#10;AAAAAAAAAAAAAAAAAAAAAABbQ29udGVudF9UeXBlc10ueG1sUEsBAi0AFAAGAAgAAAAhADj9If/W&#10;AAAAlAEAAAsAAAAAAAAAAAAAAAAALwEAAF9yZWxzLy5yZWxzUEsBAi0AFAAGAAgAAAAhAKqgfYa3&#10;AgAAtQUAAA4AAAAAAAAAAAAAAAAALgIAAGRycy9lMm9Eb2MueG1sUEsBAi0AFAAGAAgAAAAhAAEL&#10;jnzhAAAADA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8"/>
                          <w:sz w:val="16"/>
                        </w:rPr>
                      </w:pPr>
                      <w:r>
                        <w:rPr>
                          <w:rFonts w:ascii="Arial" w:eastAsia="Arial" w:hAnsi="Arial"/>
                          <w:color w:val="000000"/>
                          <w:spacing w:val="-8"/>
                          <w:sz w:val="16"/>
                        </w:rPr>
                        <w:t>24.401(c)(3).</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14:anchorId="5B36930B" wp14:editId="57B3F093">
                <wp:simplePos x="0" y="0"/>
                <wp:positionH relativeFrom="page">
                  <wp:posOffset>575945</wp:posOffset>
                </wp:positionH>
                <wp:positionV relativeFrom="page">
                  <wp:posOffset>3176270</wp:posOffset>
                </wp:positionV>
                <wp:extent cx="1005840" cy="100330"/>
                <wp:effectExtent l="0" t="0" r="0" b="0"/>
                <wp:wrapSquare wrapText="bothSides"/>
                <wp:docPr id="89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135" type="#_x0000_t202" style="position:absolute;margin-left:45.35pt;margin-top:250.1pt;width:79.2pt;height:7.9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ihtAIAALYFAAAOAAAAZHJzL2Uyb0RvYy54bWysVN1umzAUvp+0d7B8TzEpSQGVVG0I06Tu&#10;R2r3AA6YYA1sZjuBrtq779iEpGlvpm1coGOf4+/8fedc3wxtg/ZMaS5FioMLghEThSy52Kb422Pu&#10;RRhpQ0VJGylYip+YxjfL9++u+y5hM1nLpmQKAYjQSd+luDamS3xfFzVrqb6QHROgrKRqqYGj2vql&#10;oj2gt40/I2Th91KVnZIF0xpus1GJlw6/qlhhvlSVZgY1KYbYjPsr99/Yv7+8pslW0a7mxSEM+hdR&#10;tJQLcHqEyqihaKf4G6iWF0pqWZmLQra+rCpeMJcDZBOQV9k81LRjLhcoju6OZdL/D7b4vP+qEC9T&#10;HMVQH0FbaNIjGwy6kwOKothWqO90AoYPHZiaARTQaZet7u5l8V0jIVc1FVt2q5Tsa0ZLiDCwL/0X&#10;T0ccbUE2/SdZgiO6M9IBDZVqbfmgIAjQIZKnY3dsMIV1Scg8CkFVgA4Ol5eufT5Npted0uYDky2y&#10;QooVdN+h0/29NjYamkwm1pmQOW8ax4BGnF2A4XgDvuGp1dkoXEOfYxKvo3UUeuFssfZCkmXebb4K&#10;vUUeXM2zy2y1yoJf1m8QJjUvSyasm4lcQfhnzTvQfKTFkV5aNry0cDYkrbabVaPQngK5c/e5moPm&#10;ZOafh+GKALm8SimYheRuFnv5Irrywjyce/EViTwSxHfxgoRxmOXnKd1zwf49JdSnOJ7P5iOZTkG/&#10;yo24721uNGm5gfXR8Bb4ezSiiaXgWpSutYbyZpRflMKGfyoFtHtqtCOs5ejIVjNsBjcdATlOwkaW&#10;T8BhJYFiwEZYfiDUUv3EqIdFkmL9Y0cVw6j5KGAOwMRMgpqEzSRQUcDTFBuMRnFlxu206xTf1oA8&#10;TpqQtzArFXc0tkM1RnGYMFgOLpvDIrPb5+XZWZ3W7fI3AAAA//8DAFBLAwQUAAYACAAAACEAVXCV&#10;rd8AAAAKAQAADwAAAGRycy9kb3ducmV2LnhtbEyPwU7DMAyG70i8Q2QkbixpBYV2TacJwQkJ0ZXD&#10;jmnjtdEapzTZVt6ecIKj7U+/v7/cLHZkZ5y9cSQhWQlgSJ3ThnoJn83r3RMwHxRpNTpCCd/oYVNd&#10;X5Wq0O5CNZ53oWcxhHyhJAwhTAXnvhvQKr9yE1K8HdxsVYjj3HM9q0sMtyNPhci4VYbih0FN+Dxg&#10;d9ydrITtnuoX8/XeftSH2jRNLugtO0p5e7Ns18ACLuEPhl/9qA5VdGrdibRno4RcPEZSwoMQKbAI&#10;pPd5AqyNmyQTwKuS/69Q/QAAAP//AwBQSwECLQAUAAYACAAAACEAtoM4kv4AAADhAQAAEwAAAAAA&#10;AAAAAAAAAAAAAAAAW0NvbnRlbnRfVHlwZXNdLnhtbFBLAQItABQABgAIAAAAIQA4/SH/1gAAAJQB&#10;AAALAAAAAAAAAAAAAAAAAC8BAABfcmVscy8ucmVsc1BLAQItABQABgAIAAAAIQCV5lihtAIAALYF&#10;AAAOAAAAAAAAAAAAAAAAAC4CAABkcnMvZTJvRG9jLnhtbFBLAQItABQABgAIAAAAIQBVcJWt3wAA&#10;AAoBAAAPAAAAAAAAAAAAAAAAAA4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14:anchorId="2D21209A" wp14:editId="6AEC8EAE">
                <wp:simplePos x="0" y="0"/>
                <wp:positionH relativeFrom="page">
                  <wp:posOffset>1694815</wp:posOffset>
                </wp:positionH>
                <wp:positionV relativeFrom="page">
                  <wp:posOffset>3176270</wp:posOffset>
                </wp:positionV>
                <wp:extent cx="993775" cy="81915"/>
                <wp:effectExtent l="0" t="0" r="0" b="0"/>
                <wp:wrapSquare wrapText="bothSides"/>
                <wp:docPr id="889"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4"/>
                                <w:sz w:val="16"/>
                              </w:rPr>
                            </w:pPr>
                            <w:r>
                              <w:rPr>
                                <w:rFonts w:ascii="Arial" w:eastAsia="Arial" w:hAnsi="Arial"/>
                                <w:color w:val="000000"/>
                                <w:spacing w:val="-4"/>
                                <w:sz w:val="16"/>
                              </w:rPr>
                              <w:t>24.2 Contribute 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136" type="#_x0000_t202" style="position:absolute;margin-left:133.45pt;margin-top:250.1pt;width:78.25pt;height:6.4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xCsgIAALQ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cBwnGAnSQpMe2GDQrRxQHMe2Qn2nU3C878DVDHAAnXZsdXcn6VeNhFzXROzYjVKyrxkpIcPQ3vTP&#10;ro442oJs+w+yhEBkb6QDGirV2vJBQRCgQ6ceT92xyVDYTJLL5XKOEYWjOEzCuQtA0ulup7R5x2SL&#10;rJFhBb132ORwp43NhaSTiw0lZMGbxvW/Ec82wHHcgchw1Z7ZHFw7fyRBsok3ceRFs8XGi4I8926K&#10;deQtinA5zy/z9ToPf9q4YZTWvCyZsGEmaYXRn7XuKPJRFCdxadnw0sLZlLTabdeNQgcC0i7cdyzI&#10;mZv/PA1XBODyglI4i4LbWeIVi3jpRUU095JlEHtBmNwmiyBKorx4TumOC/bvlFAPTZ3P5qOUfsst&#10;cN9rbiRtuYHh0fAWBHFyIqkV4EaUrrWG8Ga0z0ph038qBbR7arSTq1XoqFUzbAf3NsLQTQor5q0s&#10;H0HBSoLEQKYw+sCopfqOUQ9jJMP6254ohlHzXsArsDNnMtRkbCeDCApXM2wwGs21GWfTvlN8VwPy&#10;+M6EvIGXUnEn46csju8LRoNjcxxjdvac/zuvp2G7+gUAAP//AwBQSwMEFAAGAAgAAAAhADIOaOXh&#10;AAAACwEAAA8AAABkcnMvZG93bnJldi54bWxMj8FOwzAMhu9IvENkJG4saTcqVppOE4IT0kRXDhzT&#10;xmujNU5psq28PdkJjrY//f7+YjPbgZ1x8saRhGQhgCG1ThvqJHzWbw9PwHxQpNXgCCX8oIdNeXtT&#10;qFy7C1V43oeOxRDyuZLQhzDmnPu2R6v8wo1I8XZwk1UhjlPH9aQuMdwOPBUi41YZih96NeJLj+1x&#10;f7IStl9UvZrvXfNRHSpT12tB79lRyvu7efsMLOAc/mC46kd1KKNT406kPRskpFm2jqiERyFSYJFY&#10;pcsVsCZukmUCvCz4/w7lLwAAAP//AwBQSwECLQAUAAYACAAAACEAtoM4kv4AAADhAQAAEwAAAAAA&#10;AAAAAAAAAAAAAAAAW0NvbnRlbnRfVHlwZXNdLnhtbFBLAQItABQABgAIAAAAIQA4/SH/1gAAAJQB&#10;AAALAAAAAAAAAAAAAAAAAC8BAABfcmVscy8ucmVsc1BLAQItABQABgAIAAAAIQDrBhxCsgIAALQF&#10;AAAOAAAAAAAAAAAAAAAAAC4CAABkcnMvZTJvRG9jLnhtbFBLAQItABQABgAIAAAAIQAyDmjl4QAA&#10;AAsBAAAPAAAAAAAAAAAAAAAAAAw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4"/>
                          <w:sz w:val="16"/>
                        </w:rPr>
                      </w:pPr>
                      <w:r>
                        <w:rPr>
                          <w:rFonts w:ascii="Arial" w:eastAsia="Arial" w:hAnsi="Arial"/>
                          <w:color w:val="000000"/>
                          <w:spacing w:val="-4"/>
                          <w:sz w:val="16"/>
                        </w:rPr>
                        <w:t>24.2 Contribute mate-</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14:anchorId="102AA825" wp14:editId="4F813B61">
                <wp:simplePos x="0" y="0"/>
                <wp:positionH relativeFrom="page">
                  <wp:posOffset>2926080</wp:posOffset>
                </wp:positionH>
                <wp:positionV relativeFrom="page">
                  <wp:posOffset>3209290</wp:posOffset>
                </wp:positionV>
                <wp:extent cx="530225" cy="104140"/>
                <wp:effectExtent l="0" t="0" r="0" b="0"/>
                <wp:wrapSquare wrapText="bothSides"/>
                <wp:docPr id="88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through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137" type="#_x0000_t202" style="position:absolute;margin-left:230.4pt;margin-top:252.7pt;width:41.75pt;height:8.2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5tQIAALU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RBqzhpoUkPdNBoLQYURQtTob5TCTjed+CqBziATlu2qrsTxXeFuNjUhO/pSkrR15SUkKFvbrrP&#10;ro44yoDs+k+ihEDkoIUFGirZmvJBQRCgQ6cez90xyRSwObv2gmCGUQFHvhf6oe2eS5LpcieV/kBF&#10;i4yRYgnNt+DkeKe0SYYkk4uJxUXOmsYKoOEvNsBx3IHQcNWcmSRsP59iL95G2yh0wmC+dUIvy5xV&#10;vgmdee4vZtl1ttlk/i8T1w+TmpUl5SbMpC0//LPenVQ+quKsLiUaVho4k5KS+92mkehIQNu5/WzJ&#10;4eTi5r5MwxYBuLyi5Aehtw5iJ59HCyfMw5kTL7zI8fx4Hc+9MA6z/CWlO8bpv1NCfYrjGfTU0rkk&#10;/YqbZ7+33EjSMg3To2EtyPfsRBKjwC0vbWs1Yc1oPyuFSf9SCmj31GirVyPRUax62A32cfi+lbNR&#10;806UjyBhKUBioFOYfWDUQv7EqIc5kmL140Akxaj5yOEZmKEzGXIydpNBeAFXU6wxGs2NHofToZNs&#10;XwPy+NC4WMFTqZiV8SWL0wOD2WDZnOaYGT7P/63XZdoufwMAAP//AwBQSwMEFAAGAAgAAAAhAIIJ&#10;V9/hAAAACwEAAA8AAABkcnMvZG93bnJldi54bWxMj8FOwzAQRO9I/IO1SNyo3ZJEbRqnqhCckBBp&#10;OHB0YjexGq9D7Lbh71lOcNvRjmbeFLvZDexipmA9SlguBDCDrdcWOwkf9cvDGliICrUaPBoJ3ybA&#10;rry9KVSu/RUrcznEjlEIhlxJ6GMcc85D2xunwsKPBul39JNTkeTUcT2pK4W7ga+EyLhTFqmhV6N5&#10;6k17OpydhP0nVs/26615r46VreuNwNfsJOX93bzfAotmjn9m+MUndCiJqfFn1IENEpJMEHqUkIo0&#10;AUaONEkegTV0rJZr4GXB/28ofwAAAP//AwBQSwECLQAUAAYACAAAACEAtoM4kv4AAADhAQAAEwAA&#10;AAAAAAAAAAAAAAAAAAAAW0NvbnRlbnRfVHlwZXNdLnhtbFBLAQItABQABgAIAAAAIQA4/SH/1gAA&#10;AJQBAAALAAAAAAAAAAAAAAAAAC8BAABfcmVscy8ucmVsc1BLAQItABQABgAIAAAAIQBt6u/5tQIA&#10;ALUFAAAOAAAAAAAAAAAAAAAAAC4CAABkcnMvZTJvRG9jLnhtbFBLAQItABQABgAIAAAAIQCCCVff&#10;4QAAAAs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through (F).</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14:anchorId="2BCFCAF6" wp14:editId="5DAA0739">
                <wp:simplePos x="0" y="0"/>
                <wp:positionH relativeFrom="page">
                  <wp:posOffset>6190615</wp:posOffset>
                </wp:positionH>
                <wp:positionV relativeFrom="page">
                  <wp:posOffset>3282950</wp:posOffset>
                </wp:positionV>
                <wp:extent cx="765175" cy="100330"/>
                <wp:effectExtent l="0" t="0" r="0" b="0"/>
                <wp:wrapSquare wrapText="bothSides"/>
                <wp:docPr id="88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24.404(c)(1)(viii).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138" type="#_x0000_t202" style="position:absolute;margin-left:487.45pt;margin-top:258.5pt;width:60.25pt;height:7.9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4L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3G8xIiTDor0QEeNbsWI4jgyGRp6lYLjfQ+ueoQDqLSNVvV3ovyuEBfrhvAdvZFSDA0lFTD0zU33&#10;2dUJRxmQ7fBJVPAQ2WthgcZadiZ9kBAE6FCpx1N1DJkSNpfRwl8uMCrhyPe8y0tbPZek8+VeKv2B&#10;ig4ZI8MSim/ByeFOaUOGpLOLeYuLgrWtFUDLX2yA47QDT8NVc2ZI2Ho+JV6yiTdx6IRBtHFCL8+d&#10;m2IdOlEB7PLLfL3O/V/mXT9MG1ZVlJtnZm354Z/V7qjySRUndSnRssrAGUpK7rbrVqIDAW0X9rMp&#10;h5Ozm/uShk0CxPIqJD8IvdsgcYooXjphES6cZOnFjucnt0nkhUmYFy9DumOc/ntIaMhwsggWk5bO&#10;pF/F5tnvbWwk7ZiG6dGyDuR7ciKpUeCGV7a0mrB2sp+lwtA/pwLKPRfa6tVIdBKrHrejbQ7fD+ZG&#10;2IrqESQsBUgMdAqzD4xGyJ8YDTBHMqx+7ImkGLUfObSBGTqzIWdjOxuEl3A1wxqjyVzraTjte8l2&#10;DSBPjcbFDbRKzayMTU9NLI4NBrPBRnOcY2b4PP+3Xudpu/oNAAD//wMAUEsDBBQABgAIAAAAIQCx&#10;4Alo4QAAAAwBAAAPAAAAZHJzL2Rvd25yZXYueG1sTI/LTsMwEEX3SPyDNUjsqN3SV9I4VYVghYRI&#10;w6JLJ54mVuNxiN02/D3uCpYzc3Tn3Gw72o5dcPDGkYTpRABDqp021Ej4Kt+e1sB8UKRV5wgl/KCH&#10;bX5/l6lUuysVeNmHhsUQ8qmS0IbQp5z7ukWr/MT1SPF2dINVIY5Dw/WgrjHcdnwmxJJbZSh+aFWP&#10;Ly3Wp/3ZStgdqHg13x/VZ3EsTFkmgt6XJykfH8bdBljAMfzBcNOP6pBHp8qdSXvWSUhW8ySiEhbT&#10;VSx1I0SymAOr4up5tgaeZ/x/ifwXAAD//wMAUEsBAi0AFAAGAAgAAAAhALaDOJL+AAAA4QEAABMA&#10;AAAAAAAAAAAAAAAAAAAAAFtDb250ZW50X1R5cGVzXS54bWxQSwECLQAUAAYACAAAACEAOP0h/9YA&#10;AACUAQAACwAAAAAAAAAAAAAAAAAvAQAAX3JlbHMvLnJlbHNQSwECLQAUAAYACAAAACEAHbi+C7YC&#10;AAC1BQAADgAAAAAAAAAAAAAAAAAuAgAAZHJzL2Uyb0RvYy54bWxQSwECLQAUAAYACAAAACEAseAJ&#10;aOEAAAAMAQAADwAAAAAAAAAAAAAAAAAQBQAAZHJzL2Rvd25yZXYueG1sUEsFBgAAAAAEAAQA8wAA&#10;AB4GA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24.404(c)(1)(viii).</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14:anchorId="5EE3F6F6" wp14:editId="6A8632BA">
                <wp:simplePos x="0" y="0"/>
                <wp:positionH relativeFrom="page">
                  <wp:posOffset>5078095</wp:posOffset>
                </wp:positionH>
                <wp:positionV relativeFrom="page">
                  <wp:posOffset>3285490</wp:posOffset>
                </wp:positionV>
                <wp:extent cx="237490" cy="79375"/>
                <wp:effectExtent l="0" t="0" r="0" b="0"/>
                <wp:wrapSquare wrapText="bothSides"/>
                <wp:docPr id="88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39" type="#_x0000_t202" style="position:absolute;margin-left:399.85pt;margin-top:258.7pt;width:18.7pt;height:6.2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gB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ULjDhpoUmPdNDoTgwoiuamQn2nEjB86MBUD6CATttsVXcviu8KcbGuCd/RWylFX1NSQoS+eem+&#10;eDriKAOy7T+JEhyRvRYWaKhka8oHBUGADp16OnXHBFPAZTBbhjFoClAt49nShuaSZHrbSaU/UNEi&#10;I6RYQu8tNjncK21iIclkYlxxkbOmsf1v+MUFGI434BmeGp2JwbbzOfbiTbSJQicMFhsn9LLMuc3X&#10;obPI/eU8m2Xrdeb/Mn79MKlZWVJu3EzU8sM/a92R5CMpTuRSomGlgTMhKbnbrhuJDgSondvPVhw0&#10;ZzP3MgxbBMjlVUp+EHp3Qezki2jphHk4d+KlFzmeH9/FCy+Mwyy/TOmecfrvKaE+xfE8mI9UOgf9&#10;KjfPfm9zI0nLNCyPhrXA3pMRSQwBN7y0rdWENaP8ohQm/HMpoN1Toy1dDUNHruphO9jZ8P3ZNAdb&#10;UT4Bg6UAigEZYfWBUAv5E6Me1kiK1Y89kRSj5iOHKTA7ZxLkJGwngfACnqZYYzSKaz3upn0n2a4G&#10;5HHOuLiFSamYpbEZqTGK43zBarDZHNeY2T0v/63VedmufgMAAP//AwBQSwMEFAAGAAgAAAAhAJtF&#10;A/7hAAAACwEAAA8AAABkcnMvZG93bnJldi54bWxMj8FOwzAMhu9IvENkJG4s7YB1KU2nCcEJCdGV&#10;A8e08dpojVOabCtvTziNo+1Pv7+/2Mx2YCecvHEkIV0kwJBapw11Ej7r17s1MB8UaTU4Qgk/6GFT&#10;Xl8VKtfuTBWedqFjMYR8riT0IYw5577t0Sq/cCNSvO3dZFWI49RxPalzDLcDXybJiltlKH7o1YjP&#10;PbaH3dFK2H5R9WK+35uPal+ZuhYJva0OUt7ezNsnYAHncIHhTz+qQxmdGnck7dkgIRMii6iExzR7&#10;ABaJ9X2WAmviZikE8LLg/zuUvwAAAP//AwBQSwECLQAUAAYACAAAACEAtoM4kv4AAADhAQAAEwAA&#10;AAAAAAAAAAAAAAAAAAAAW0NvbnRlbnRfVHlwZXNdLnhtbFBLAQItABQABgAIAAAAIQA4/SH/1gAA&#10;AJQBAAALAAAAAAAAAAAAAAAAAC8BAABfcmVscy8ucmVsc1BLAQItABQABgAIAAAAIQBCb8gBtQIA&#10;ALQFAAAOAAAAAAAAAAAAAAAAAC4CAABkcnMvZTJvRG9jLnhtbFBLAQItABQABgAIAAAAIQCbRQP+&#10;4QAAAAsBAAAPAAAAAAAAAAAAAAAAAA8FAABkcnMvZG93bnJldi54bWxQSwUGAAAAAAQABADzAAAA&#10;HQYAAAAA&#10;" filled="f" stroked="f">
                <v:textbox inset="0,0,0,0">
                  <w:txbxContent>
                    <w:p w:rsidR="00FA0D70" w:rsidRDefault="00EA2637">
                      <w:pPr>
                        <w:spacing w:line="11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14:anchorId="3954F0F9" wp14:editId="0AAD4D69">
                <wp:simplePos x="0" y="0"/>
                <wp:positionH relativeFrom="page">
                  <wp:posOffset>1804670</wp:posOffset>
                </wp:positionH>
                <wp:positionV relativeFrom="page">
                  <wp:posOffset>3291840</wp:posOffset>
                </wp:positionV>
                <wp:extent cx="225425" cy="100330"/>
                <wp:effectExtent l="0" t="0" r="0" b="0"/>
                <wp:wrapSquare wrapText="bothSides"/>
                <wp:docPr id="885"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6"/>
                                <w:sz w:val="16"/>
                              </w:rPr>
                            </w:pPr>
                            <w:r>
                              <w:rPr>
                                <w:rFonts w:ascii="Arial" w:eastAsia="Arial" w:hAnsi="Arial"/>
                                <w:color w:val="000000"/>
                                <w:spacing w:val="-16"/>
                                <w:sz w:val="16"/>
                              </w:rPr>
                              <w:t>rially.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40" type="#_x0000_t202" style="position:absolute;margin-left:142.1pt;margin-top:259.2pt;width:17.75pt;height:7.9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CLtgIAALUFAAAOAAAAZHJzL2Uyb0RvYy54bWysVNuOmzAQfa/Uf7D8zmJYkgW0pNoNoaq0&#10;vUi7/QAHTLAKNrWdwLbqv3dsQrKXl6otD9Zgj8fnzJyZ63dj16IDU5pLkeHggmDERCkrLnYZ/vpQ&#10;eDFG2lBR0VYKluFHpvG71ds310OfslA2sq2YQhBE6HToM9wY06e+r8uGdVRfyJ4JOKyl6qiBX7Xz&#10;K0UHiN61fkjI0h+kqnolS6Y17ObTIV65+HXNSvO5rjUzqM0wYDNuVW7d2tVfXdN0p2jf8PIIg/4F&#10;io5yAY+eQuXUULRX/FWojpdKalmbi1J2vqxrXjLHAdgE5AWb+4b2zHGB5Oj+lCb9/8KWnw5fFOJV&#10;huN4gZGgHRTpgY0G3coRxXFkMzT0OgXH+x5czQgHUGnHVvd3svymkZDrhoodu1FKDg2jFSAM7E3/&#10;ydUpjrZBtsNHWcFDdG+kCzTWqrPpg4QgiA6VejxVx4IpYTMMF1EIGEs4Cgi5vHTV82k6X+6VNu+Z&#10;7JA1Mqyg+C44PdxpY8HQdHaxbwlZ8LZ1AmjFsw1wnHbgabhqzywIV8+fCUk28SaOvChcbryI5Ll3&#10;U6wjb1kEV4v8Ml+v8+CXfTeI0oZXFRP2mVlbQfRntTuqfFLFSV1atryy4SwkrXbbdavQgYK2C/e5&#10;lMPJ2c1/DsMlAbi8oBSEEbkNE69YxldeVEQLL7kisUeC5DZZkiiJ8uI5pTsu2L9TQkOGkwXU1NE5&#10;g37BjbjvNTeadtzA9Gh5B/I9OdHUKnAjKldaQ3k72U9SYeGfUwHlngvt9GolOonVjNvRNUcQnBph&#10;K6tHkLCSIDHQKcw+MBqpfmA0wBzJsP6+p4ph1H4Q0AZ26MyGmo3tbFBRwtUMG4wmc22m4bTvFd81&#10;EHlqNCFvoFVq7mRse2pCcWwwmA2OzXGO2eHz9N95naft6jcAAAD//wMAUEsDBBQABgAIAAAAIQBk&#10;D9Op4AAAAAsBAAAPAAAAZHJzL2Rvd25yZXYueG1sTI/BToNAEIbvJr7DZky82QVaK0WWpjF6MjFS&#10;PHhc2CmQsrPIblt8e8eTHmf+L/98k29nO4gzTr53pCBeRCCQGmd6ahV8VC93KQgfNBk9OEIF3+hh&#10;W1xf5Toz7kIlnvehFVxCPtMKuhDGTErfdGi1X7gRibODm6wOPE6tNJO+cLkdZBJFa2l1T3yh0yM+&#10;ddgc9yerYPdJ5XP/9Va/l4eyr6pNRK/ro1K3N/PuEUTAOfzB8KvP6lCwU+1OZLwYFCTpKmFUwX2c&#10;rkAwsYw3DyBq3iw5kkUu//9Q/AAAAP//AwBQSwECLQAUAAYACAAAACEAtoM4kv4AAADhAQAAEwAA&#10;AAAAAAAAAAAAAAAAAAAAW0NvbnRlbnRfVHlwZXNdLnhtbFBLAQItABQABgAIAAAAIQA4/SH/1gAA&#10;AJQBAAALAAAAAAAAAAAAAAAAAC8BAABfcmVscy8ucmVsc1BLAQItABQABgAIAAAAIQBMYvCLtgIA&#10;ALUFAAAOAAAAAAAAAAAAAAAAAC4CAABkcnMvZTJvRG9jLnhtbFBLAQItABQABgAIAAAAIQBkD9Op&#10;4AAAAAsBAAAPAAAAAAAAAAAAAAAAABA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16"/>
                          <w:sz w:val="16"/>
                        </w:rPr>
                      </w:pPr>
                      <w:r>
                        <w:rPr>
                          <w:rFonts w:ascii="Arial" w:eastAsia="Arial" w:hAnsi="Arial"/>
                          <w:color w:val="000000"/>
                          <w:spacing w:val="-16"/>
                          <w:sz w:val="16"/>
                        </w:rPr>
                        <w:t>rially.</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14:anchorId="357F7D87" wp14:editId="76FF6959">
                <wp:simplePos x="0" y="0"/>
                <wp:positionH relativeFrom="page">
                  <wp:posOffset>2822575</wp:posOffset>
                </wp:positionH>
                <wp:positionV relativeFrom="page">
                  <wp:posOffset>3325495</wp:posOffset>
                </wp:positionV>
                <wp:extent cx="1009015" cy="100330"/>
                <wp:effectExtent l="0" t="0" r="0" b="0"/>
                <wp:wrapSquare wrapText="bothSides"/>
                <wp:docPr id="884"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24.205(c)(2)(ii)(A)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141" type="#_x0000_t202" style="position:absolute;margin-left:222.25pt;margin-top:261.85pt;width:79.45pt;height:7.9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2otgIAALYFAAAOAAAAZHJzL2Uyb0RvYy54bWysVNuOmzAQfa/Uf7D8zmISkgW0ZLUbQlVp&#10;e5F2+wEOmGAVbGo7ge2q/96xCcleXqq2PKCxPT5zZuZ4rq6HtkEHpjSXIsXBBcGIiUKWXOxS/O0h&#10;9yKMtKGipI0ULMWPTOPr1ft3V32XsJmsZVMyhQBE6KTvUlwb0yW+r4uatVRfyI4JOKykaqmBpdr5&#10;paI9oLeNPyNk6fdSlZ2SBdMadrPxEK8cflWxwnypKs0MalIM3Iz7K/ff2r+/uqLJTtGu5sWRBv0L&#10;Fi3lAoKeoDJqKNor/gaq5YWSWlbmopCtL6uKF8zlANkE5FU29zXtmMsFiqO7U5n0/4MtPh++KsTL&#10;FEdRiJGgLTTpgQ0G3coBRdHcVqjvdAKO9x24mgEOoNMuW93dyeK7RkKuayp27EYp2deMlsAwsDf9&#10;Z1dHHG1Btv0nWUIgujfSAQ2Vam35oCAI0KFTj6fuWDKFDUlITIIFRgWcwWI+d+3zaTLd7pQ2H5hs&#10;kTVSrKD7Dp0e7rSxbGgyudhgQua8aZwCGvFiAxzHHYgNV+2ZZeEa+hSTeBNtotALZ8uNF5Is827y&#10;degt8+Bykc2z9ToLftm4QZjUvCyZsGEmcQXhnzXvKPNRFid5adnw0sJZSlrttutGoQMFcefuczWH&#10;k7Ob/5KGKwLk8iqlYBaS21ns5cvo0gvzcOHFlyTySBDfxksSxmGWv0zpjgv27ymhPsXxYrYYxXQm&#10;/So34r63udGk5QbGR8Nb0O/JiSZWghtRutYaypvRflYKS/9cCmj31GgnWKvRUa1m2A7udQQgPICz&#10;ct7K8hE0rCRIDIQKww+MWqqfGPUwSFKsf+ypYhg1HwW8Azt1JkNNxnYyqCjgaooNRqO5NuN02neK&#10;72pAHl+akDfwViruZHxmcXxhMBxcNsdBZqfP87XzOo/b1W8AAAD//wMAUEsDBBQABgAIAAAAIQA5&#10;ety04QAAAAsBAAAPAAAAZHJzL2Rvd25yZXYueG1sTI/LTsMwEEX3SPyDNUjsqEPzoE3jVBWCFRJq&#10;GhYsndhNrMbjELtt+HuGFSxn5ujOucV2tgO76MkbhwIeFxEwja1TBjsBH/XrwwqYDxKVHBxqAd/a&#10;w7a8vSlkrtwVK305hI5RCPpcCuhDGHPOfdtrK/3CjRrpdnSTlYHGqeNqklcKtwNfRlHGrTRIH3o5&#10;6udet6fD2QrYfWL1Yr7em311rExdryN8y05C3N/Nuw2woOfwB8OvPqlDSU6NO6PybBCQJElKqIB0&#10;GT8BIyKL4gRYQ5t4nQIvC/6/Q/kDAAD//wMAUEsBAi0AFAAGAAgAAAAhALaDOJL+AAAA4QEAABMA&#10;AAAAAAAAAAAAAAAAAAAAAFtDb250ZW50X1R5cGVzXS54bWxQSwECLQAUAAYACAAAACEAOP0h/9YA&#10;AACUAQAACwAAAAAAAAAAAAAAAAAvAQAAX3JlbHMvLnJlbHNQSwECLQAUAAYACAAAACEAHHRtqLYC&#10;AAC2BQAADgAAAAAAAAAAAAAAAAAuAgAAZHJzL2Uyb0RvYy54bWxQSwECLQAUAAYACAAAACEAOXrc&#10;tOEAAAALAQAADwAAAAAAAAAAAAAAAAAQBQAAZHJzL2Rvd25yZXYueG1sUEsFBgAAAAAEAAQA8wAA&#10;AB4G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24.205(c)(2)(ii)(A)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14:anchorId="3F797C36" wp14:editId="329EE747">
                <wp:simplePos x="0" y="0"/>
                <wp:positionH relativeFrom="page">
                  <wp:posOffset>3943985</wp:posOffset>
                </wp:positionH>
                <wp:positionV relativeFrom="page">
                  <wp:posOffset>3325495</wp:posOffset>
                </wp:positionV>
                <wp:extent cx="688975" cy="100330"/>
                <wp:effectExtent l="0" t="0" r="0" b="0"/>
                <wp:wrapSquare wrapText="bothSides"/>
                <wp:docPr id="883"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24.205(c)(2)(ii).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142" type="#_x0000_t202" style="position:absolute;margin-left:310.55pt;margin-top:261.85pt;width:54.25pt;height:7.9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pr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F5gxEkHTXqgo0a3YkRxHJgKDb1KwfC+B1M9ggI6bbNV/Z0ovynExaYhfE9vpBRDQ0kFEfrmpfvk&#10;6YSjDMhu+CgqcEQOWligsZadKR8UBAE6dOrx3B0TTAmXURwnqyVGJah8z1ssbPdcks6Pe6n0eyo6&#10;ZIQMS2i+BSfHO6VNMCSdTYwvLgrWtpYALX92AYbTDbiGp0ZngrD9/Jl4yTbexqETBtHWCb08d26K&#10;TehEhb9a5ot8s8n9X8avH6YNqyrKjZuZW374Z707sXxixZldSrSsMnAmJCX3u00r0ZEAtwv72ZKD&#10;5mLmPg/DFgFyeZGSH4TebZA4RRSvnLAIl06y8mLH85PbJPLCJMyL5yndMU7/PSU0ZDhZBsuJS5eg&#10;X+Tm2e91biTtmIbt0bIO6Hs2Iqlh4JZXtrWasHaSn5TChH8pBbR7brTlq6HoRFY97kY7HL4fzYOw&#10;E9UjUFgKoBjwFHYfCI2QPzAaYI9kWH0/EEkxaj9wGAOzdGZBzsJuFggv4WmGNUaTuNHTcjr0ku0b&#10;QJ4GjYsbGJWaWRqbmZqiOA0Y7AabzWmPmeXz9N9aXbbt+jcAAAD//wMAUEsDBBQABgAIAAAAIQA6&#10;o5zS4QAAAAsBAAAPAAAAZHJzL2Rvd25yZXYueG1sTI/BTsMwDIbvSLxD5EncWNpO62jXdJoQnJAQ&#10;XTlwTJusjdY4pcm28vaY0zja/vT7+4vdbAd20ZM3DgXEywiYxtYpg52Az/r18QmYDxKVHBxqAT/a&#10;w668vytkrtwVK305hI5RCPpcCuhDGHPOfdtrK/3SjRrpdnSTlYHGqeNqklcKtwNPoijlVhqkD70c&#10;9XOv29PhbAXsv7B6Md/vzUd1rExdZxG+pSchHhbzfgss6DncYPjTJ3UoyalxZ1SeDQLSJI4JFbBO&#10;VhtgRGySLAXW0GaVrYGXBf/fofwFAAD//wMAUEsBAi0AFAAGAAgAAAAhALaDOJL+AAAA4QEAABMA&#10;AAAAAAAAAAAAAAAAAAAAAFtDb250ZW50X1R5cGVzXS54bWxQSwECLQAUAAYACAAAACEAOP0h/9YA&#10;AACUAQAACwAAAAAAAAAAAAAAAAAvAQAAX3JlbHMvLnJlbHNQSwECLQAUAAYACAAAACEAavbaa7YC&#10;AAC1BQAADgAAAAAAAAAAAAAAAAAuAgAAZHJzL2Uyb0RvYy54bWxQSwECLQAUAAYACAAAACEAOqOc&#10;0uEAAAAL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24.205(c)(2)(ii).</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14:anchorId="151B6976" wp14:editId="57A97F1A">
                <wp:simplePos x="0" y="0"/>
                <wp:positionH relativeFrom="page">
                  <wp:posOffset>5071745</wp:posOffset>
                </wp:positionH>
                <wp:positionV relativeFrom="page">
                  <wp:posOffset>3398520</wp:posOffset>
                </wp:positionV>
                <wp:extent cx="429895" cy="100330"/>
                <wp:effectExtent l="0" t="0" r="0" b="0"/>
                <wp:wrapSquare wrapText="bothSides"/>
                <wp:docPr id="88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24.501(a)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143" type="#_x0000_t202" style="position:absolute;margin-left:399.35pt;margin-top:267.6pt;width:33.85pt;height:7.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4Ktg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jKMCIkxaK9EAHjW7FgKLINxnqO5WA430HrnqAA6i0Zau6O1F8VYiLTU34nq6lFH1NSQkR2pvu&#10;2dURRxmQXf9BlPAQOWhhgYZKtiZ9kBAE6FCpx1N1TDAFbIZBHMVzjAo48j1vNrPVc0kyXe6k0u+o&#10;aJExUiyh+BacHO+UBhrgOrmYt7jIWdNYATT8YgMcxx14Gq6aMxOEreeP2Iu30TYKnTBYbJ3QyzJn&#10;nW9CZ5H7y3k2yzabzP9p3vXDpGZlSbl5ZtKWH/5Z7Z5UPqripC4lGlYaOBOSkvvdppHoSEDbuf1M&#10;sSD4Mzf3Mgx7DFxeUPKD0LsNYidfREsnzMO5Ey+9yPH8+DZeeGEcZvklpTvG6b9TQn2K43kwH7X0&#10;W26e/V5zI0nLNEyPhrUg35MTSYwCt7y0pdWENaN9lgoT/nMqIGNToa1ejURHsephN9jm8P3l1Ag7&#10;UT6ChKUAiYFOYfaBUQv5HaMe5kiK1bcDkRSj5j2HNjBDZzLkZOwmg/ACrqZYYzSaGz0Op0Mn2b4G&#10;5LHRuFhDq1TMytj01BgFcDALmA2WzdMcM8PnfG29nqft6hcAAAD//wMAUEsDBBQABgAIAAAAIQC7&#10;qDP94QAAAAsBAAAPAAAAZHJzL2Rvd25yZXYueG1sTI/BTsMwDIbvSLxDZCRuLNmgXVeaThOCExKi&#10;KweOaeO10RqnNNlW3p5wgqPtT7+/v9jOdmBnnLxxJGG5EMCQWqcNdRI+6pe7DJgPirQaHKGEb/Sw&#10;La+vCpVrd6EKz/vQsRhCPlcS+hDGnHPf9miVX7gRKd4ObrIqxHHquJ7UJYbbga+ESLlVhuKHXo34&#10;1GN73J+shN0nVc/m6615rw6VqeuNoNf0KOXtzbx7BBZwDn8w/OpHdSijU+NOpD0bJKw32TqiEpL7&#10;ZAUsElmaPgBr4iZZCuBlwf93KH8AAAD//wMAUEsBAi0AFAAGAAgAAAAhALaDOJL+AAAA4QEAABMA&#10;AAAAAAAAAAAAAAAAAAAAAFtDb250ZW50X1R5cGVzXS54bWxQSwECLQAUAAYACAAAACEAOP0h/9YA&#10;AACUAQAACwAAAAAAAAAAAAAAAAAvAQAAX3JlbHMvLnJlbHNQSwECLQAUAAYACAAAACEApCuOCrYC&#10;AAC1BQAADgAAAAAAAAAAAAAAAAAuAgAAZHJzL2Uyb0RvYy54bWxQSwECLQAUAAYACAAAACEAu6gz&#10;/eEAAAAL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24.501(a)</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14:anchorId="1C7DDADE" wp14:editId="234248FF">
                <wp:simplePos x="0" y="0"/>
                <wp:positionH relativeFrom="page">
                  <wp:posOffset>6190615</wp:posOffset>
                </wp:positionH>
                <wp:positionV relativeFrom="page">
                  <wp:posOffset>3398520</wp:posOffset>
                </wp:positionV>
                <wp:extent cx="838200" cy="100330"/>
                <wp:effectExtent l="0" t="0" r="0" b="0"/>
                <wp:wrapSquare wrapText="bothSides"/>
                <wp:docPr id="881"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24.501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144" type="#_x0000_t202" style="position:absolute;margin-left:487.45pt;margin-top:267.6pt;width:66pt;height:7.9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06twIAALUFAAAOAAAAZHJzL2Uyb0RvYy54bWysVNuOmzAQfa/Uf7D8zmISkgW0ZLUbQlVp&#10;e5F2+wEOmGAVbGo7ge2q/96xCcleXqq2PFiDPT5zZuZ4rq6HtkEHpjSXIsXBBcGIiUKWXOxS/O0h&#10;9yKMtKGipI0ULMWPTOPr1ft3V32XsJmsZVMyhQBE6KTvUlwb0yW+r4uatVRfyI4JOKykaqmBX7Xz&#10;S0V7QG8bf0bI0u+lKjslC6Y17GbjIV45/KpihflSVZoZ1KQYuBm3Krdu7eqvrmiyU7SreXGkQf+C&#10;RUu5gKAnqIwaivaKv4FqeaGklpW5KGTry6riBXM5QDYBeZXNfU075nKB4ujuVCb9/2CLz4evCvEy&#10;xVEUYCRoC016YINBt3JAUeQq1Hc6Acf7DlzNAAfQaZet7u5k8V0jIdc1FTt2o5Tsa0ZLYBjY2vrP&#10;rtqe6ERbkG3/SZYQiO6NdEBDpVpbPigIAnTo1OOpO5ZMAZvRPIKOY1TAUUDIfO64+TSZLndKmw9M&#10;tsgaKVbQfAdOD3faWDI0mVxsLCFz3jROAI14sQGO4w6Ehqv2zJJw/XyKSbyJNlHohbPlxgtJlnk3&#10;+Tr0lnlwucjm2XqdBb9s3CBMal6WTNgwk7aC8M96d1T5qIqTurRseGnhLCWtdtt1o9CBgrZz97mS&#10;w8nZzX9JwxUBcnmVUjALye0s9vJldOmFebjw4ksSeSSIb+MlCeMwy1+mdMcF+/eUUJ/ieDFbjFo6&#10;k36VG3Hf29xo0nID06PhLajj5EQTq8CNKF1rDeXNaD8rhaV/LgW0e2q006uV6ChWM2wH9ziCILLx&#10;rYC3snwECSsJEgM1wuwDo5bqJ0Y9zJEU6x97qhhGzUcBz8AOnclQk7GdDCoKuJpig9Fors04nPad&#10;4rsakMeHJuQNPJWKOxmfWRwfGMwGl81xjtnh8/zfeZ2n7eo3AAAA//8DAFBLAwQUAAYACAAAACEA&#10;FeKCReEAAAAMAQAADwAAAGRycy9kb3ducmV2LnhtbEyPwU7DMAyG70i8Q2QkbizpoGXtmk4TghMS&#10;WlcOHNMma6s1Tmmyrbw93gmO/v3p9+d8M9uBnc3ke4cSooUAZrBxusdWwmf19rAC5oNCrQaHRsKP&#10;8bApbm9ylWl3wdKc96FlVII+UxK6EMaMc990xiq/cKNB2h3cZFWgcWq5ntSFyu3Al0Ik3Koe6UKn&#10;RvPSmea4P1kJ2y8sX/vvj3pXHsq+qlKB78lRyvu7ebsGFswc/mC46pM6FORUuxNqzwYJ6fNTSqiE&#10;+DFeArsSkUgoqimKIwG8yPn/J4pfAAAA//8DAFBLAQItABQABgAIAAAAIQC2gziS/gAAAOEBAAAT&#10;AAAAAAAAAAAAAAAAAAAAAABbQ29udGVudF9UeXBlc10ueG1sUEsBAi0AFAAGAAgAAAAhADj9If/W&#10;AAAAlAEAAAsAAAAAAAAAAAAAAAAALwEAAF9yZWxzLy5yZWxzUEsBAi0AFAAGAAgAAAAhAB+BvTq3&#10;AgAAtQUAAA4AAAAAAAAAAAAAAAAALgIAAGRycy9lMm9Eb2MueG1sUEsBAi0AFAAGAAgAAAAhABXi&#10;gkXhAAAADA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24.501 Intro. para.</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14:anchorId="40F72A04" wp14:editId="6513AAF3">
                <wp:simplePos x="0" y="0"/>
                <wp:positionH relativeFrom="page">
                  <wp:posOffset>575945</wp:posOffset>
                </wp:positionH>
                <wp:positionV relativeFrom="page">
                  <wp:posOffset>3401695</wp:posOffset>
                </wp:positionV>
                <wp:extent cx="1005840" cy="100330"/>
                <wp:effectExtent l="0" t="0" r="0" b="0"/>
                <wp:wrapSquare wrapText="bothSides"/>
                <wp:docPr id="88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24.2(a)(8)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145" type="#_x0000_t202" style="position:absolute;margin-left:45.35pt;margin-top:267.85pt;width:79.2pt;height:7.9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fntAIAALYFAAAOAAAAZHJzL2Uyb0RvYy54bWysVNuOmzAQfa/Uf7D8zgJZkgBastoNoaq0&#10;vUi7/QDHmGAVbGo7ge2q/96xCcleXqq2PKCxZ3zmdmauroe2QQemNJciw+FFgBETVJZc7DL87aHw&#10;Yoy0IaIkjRQsw49M4+vV+3dXfZeymaxlUzKFAETotO8yXBvTpb6vac1aoi9kxwQoK6laYuCodn6p&#10;SA/obePPgmDh91KVnZKUaQ23+ajEK4dfVYyaL1WlmUFNhiE24/7K/bf276+uSLpTpKs5PYZB/iKK&#10;lnABTk9QOTEE7RV/A9VyqqSWlbmgsvVlVXHKXA6QTRi8yua+Jh1zuUBxdHcqk/5/sPTz4atCvMxw&#10;HEN9BGmhSQ9sMOhWDiheJrZCfadTMLzvwNQMoIBOu2x1dyfpd42EXNdE7NiNUrKvGSkhwtC+9J89&#10;HXG0Bdn2n2QJjsjeSAc0VKq15YOCIECHSB5P3bHBUOsyCOZxBCoKOjhcXrr2+SSdXndKmw9MtsgK&#10;GVbQfYdODnfa2GhIOplYZ0IWvGkcAxrx4gIMxxvwDU+tzkbhGvqUBMkm3sSRF80WGy8K8ty7KdaR&#10;tyjC5Ty/zNfrPPxl/YZRWvOyZMK6mcgVRn/WvCPNR1qc6KVlw0sLZ0PSarddNwodCJC7cJ+rOWjO&#10;Zv7LMFwRIJdXKYWzKLidJV6xiJdeVERzL1kGsReEyW2yCKIkyouXKd1xwf49JdRnOJnP5iOZzkG/&#10;yi1w39vcSNpyA+uj4S3w92REUkvBjShdaw3hzSg/K4UN/1wKaPfUaEdYy9GRrWbYDm46wvA0CVtZ&#10;PgKHlQSKARth+YFQS/UTox4WSYb1jz1RDKPmo4A5ABMzCWoStpNABIWnGTYYjeLajNtp3ym+qwF5&#10;nDQhb2BWKu5obIdqjOI4YbAcXDbHRWa3z/Ozszqv29VvAAAA//8DAFBLAwQUAAYACAAAACEANQKi&#10;i98AAAAKAQAADwAAAGRycy9kb3ducmV2LnhtbEyPPU/DMBCGdyT+g3VIbNROIaUJcaoKwYSESMPQ&#10;0YndxGp8DrHbhn/PMcF2H4/ee67YzG5gZzMF61FCshDADLZeW+wkfNavd2tgISrUavBoJHybAJvy&#10;+qpQufYXrMx5FztGIRhyJaGPccw5D21vnAoLPxqk3cFPTkVqp47rSV0o3A18KcSKO2WRLvRqNM+9&#10;aY+7k5Ow3WP1Yr/em4/qUNm6zgS+rY5S3t7M2ydg0czxD4ZffVKHkpwaf0Id2CAhE49ESkjvUyoI&#10;WD5kCbCGJmmSAi8L/v+F8gcAAP//AwBQSwECLQAUAAYACAAAACEAtoM4kv4AAADhAQAAEwAAAAAA&#10;AAAAAAAAAAAAAAAAW0NvbnRlbnRfVHlwZXNdLnhtbFBLAQItABQABgAIAAAAIQA4/SH/1gAAAJQB&#10;AAALAAAAAAAAAAAAAAAAAC8BAABfcmVscy8ucmVsc1BLAQItABQABgAIAAAAIQAqJIfntAIAALYF&#10;AAAOAAAAAAAAAAAAAAAAAC4CAABkcnMvZTJvRG9jLnhtbFBLAQItABQABgAIAAAAIQA1AqKL3wAA&#10;AAoBAAAPAAAAAAAAAAAAAAAAAA4FAABkcnMvZG93bnJldi54bWxQSwUGAAAAAAQABADzAAAAGgYA&#10;AAAA&#10;" filled="f" stroked="f">
                <v:textbox inset="0,0,0,0">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24.2(a)(8)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14:anchorId="3E9221C4" wp14:editId="07262EDA">
                <wp:simplePos x="0" y="0"/>
                <wp:positionH relativeFrom="page">
                  <wp:posOffset>1694815</wp:posOffset>
                </wp:positionH>
                <wp:positionV relativeFrom="page">
                  <wp:posOffset>3401695</wp:posOffset>
                </wp:positionV>
                <wp:extent cx="960120" cy="332105"/>
                <wp:effectExtent l="0" t="0" r="0" b="0"/>
                <wp:wrapSquare wrapText="bothSides"/>
                <wp:docPr id="879"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Decent, safe, and sanitary dwell</w:t>
                            </w:r>
                            <w:r>
                              <w:rPr>
                                <w:rFonts w:ascii="Arial" w:eastAsia="Arial" w:hAnsi="Arial"/>
                                <w:color w:val="000000"/>
                                <w:sz w:val="16"/>
                              </w:rPr>
                              <w:softHyphen/>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146" type="#_x0000_t202" style="position:absolute;margin-left:133.45pt;margin-top:267.85pt;width:75.6pt;height:26.1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AA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LGCNOWmjSAx00uhUDipaRqVDfqQQc7ztw1QMcQKctW9XdieKrQlxsasL39EZK0deUlJChb266&#10;F1dHHGVAdv0HUUIgctDCAg2VbE35oCAI0KFTj+fumGQK2IwXnh/ASQFHs1nge3MbgSTT5U4q/Y6K&#10;FhkjxRKab8HJ8U5pkwxJJhcTi4ucNY0VQMOfbYDjuAOh4ao5M0nYfv6IvXgbbaPQCYPF1gm9LHNu&#10;8k3oLHJ/Oc9m2WaT+T9NXD9MalaWlJswk7b88M96d1L5qIqzupRoWGngTEpK7nebRqIjAW3n9jsV&#10;5MLNfZ6GLQJweUHJD0LvNoidfBEtnTAP50689CLH8+NbqHoYh1n+nNId4/TfKaEeujoP5qOWfsvN&#10;s99rbiRpmYbp0bAW5Ht2IolR4JaXtrWasGa0L0ph0n8qBbR7arTVq5HoKFY97Ab7OIzwAM6oeSfK&#10;R5CwFCAxUCPMPjBqIb9j1MMcSbH6diCSYtS85/AMzNCZDDkZu8kgvICrKdYYjeZGj8Pp0Em2rwF5&#10;fGhc3MBTqZiV8VMWpwcGs8GyOc0xM3wu/63X07Rd/wIAAP//AwBQSwMEFAAGAAgAAAAhALdAxxnh&#10;AAAACwEAAA8AAABkcnMvZG93bnJldi54bWxMj8FOwzAMhu9IvENkJG4s6WClK02nCcEJCa0rB45p&#10;k7XRGqc02VbeHnOCo+1Pv7+/2MxuYGczBetRQrIQwAy2XlvsJHzUr3cZsBAVajV4NBK+TYBNeX1V&#10;qFz7C1bmvI8doxAMuZLQxzjmnIe2N06FhR8N0u3gJ6cijVPH9aQuFO4GvhQi5U5ZpA+9Gs1zb9rj&#10;/uQkbD+xerFf782uOlS2rtcC39KjlLc38/YJWDRz/IPhV5/UoSSnxp9QBzZIWKbpmlAJq/vVIzAi&#10;HpIsAdbQJssE8LLg/zuUPwAAAP//AwBQSwECLQAUAAYACAAAACEAtoM4kv4AAADhAQAAEwAAAAAA&#10;AAAAAAAAAAAAAAAAW0NvbnRlbnRfVHlwZXNdLnhtbFBLAQItABQABgAIAAAAIQA4/SH/1gAAAJQB&#10;AAALAAAAAAAAAAAAAAAAAC8BAABfcmVscy8ucmVsc1BLAQItABQABgAIAAAAIQBwubAAsgIAALUF&#10;AAAOAAAAAAAAAAAAAAAAAC4CAABkcnMvZTJvRG9jLnhtbFBLAQItABQABgAIAAAAIQC3QMcZ4QAA&#10;AAsBAAAPAAAAAAAAAAAAAAAAAAw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Decent, safe, and sanitary dwell</w:t>
                      </w:r>
                      <w:r>
                        <w:rPr>
                          <w:rFonts w:ascii="Arial" w:eastAsia="Arial" w:hAnsi="Arial"/>
                          <w:color w:val="000000"/>
                          <w:sz w:val="16"/>
                        </w:rPr>
                        <w:softHyphen/>
                        <w:t>ing.</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14:anchorId="5EE02215" wp14:editId="57886501">
                <wp:simplePos x="0" y="0"/>
                <wp:positionH relativeFrom="page">
                  <wp:posOffset>2822575</wp:posOffset>
                </wp:positionH>
                <wp:positionV relativeFrom="page">
                  <wp:posOffset>3441065</wp:posOffset>
                </wp:positionV>
                <wp:extent cx="1009015" cy="100965"/>
                <wp:effectExtent l="0" t="0" r="0" b="0"/>
                <wp:wrapSquare wrapText="bothSides"/>
                <wp:docPr id="878"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24.205(c)(2)(ii)(B)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147" type="#_x0000_t202" style="position:absolute;margin-left:222.25pt;margin-top:270.95pt;width:79.45pt;height:7.95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sasgIAALYFAAAOAAAAZHJzL2Uyb0RvYy54bWysVG1vmzAQ/j5p/8Hyd4phJAFUUrUhTJO6&#10;F6ndD3DABGtgM9sJ6ar9951NSNNWk6ZtfEBn+/zcPXeP7/Lq0LVoz5TmUmQ4uCAYMVHKiotthr/e&#10;F16MkTZUVLSVgmX4gWl8tXz75nLoUxbKRrYVUwhAhE6HPsONMX3q+7psWEf1heyZgMNaqo4aWKqt&#10;Xyk6AHrX+iEhc3+QquqVLJnWsJuPh3jp8OualeZzXWtmUJthyM24v3L/jf37y0uabhXtG14e06B/&#10;kUVHuYCgJ6icGop2ir+C6nippJa1uShl58u65iVzHIBNQF6wuWtozxwXKI7uT2XS/w+2/LT/ohCv&#10;MhwvoFWCdtCke3Yw6EYeULxY2AoNvU7B8a4HV3OAA+i0Y6v7W1l+00jIVUPFll0rJYeG0QoyDOxN&#10;/+zqiKMtyGb4KCsIRHdGOqBDrTpbPigIAnTo1MOpOzaZ0oYkJCHBDKMSzuxiPnMhaDrd7pU275ns&#10;kDUyrKD7Dp3ub7Wx2dB0crHBhCx42zoFtOLZBjiOOxAbrtozm4Vr6GNCknW8jiMvCudrLyJ57l0X&#10;q8ibF8Filr/LV6s8+GnjBlHa8KpiwoaZxBVEf9a8o8xHWZzkpWXLKwtnU9Jqu1m1Cu0piLtw37Eg&#10;Z27+8zRcEYDLC0pBGJGbMPGKebzwoiKaecmCxB4JkptkTqIkyovnlG65YP9OCQ0ZTmbhbBTTb7kR&#10;973mRtOOGxgfLe9AvycnmloJrkXlWmsob0f7rBQ2/adSQLunRjvBWo2OajWHzcG9jiB0erZy3sjq&#10;ATSsJEgMhArDD4xGqh8YDTBIMqy/76hiGLUfBLwDO3UmQ03GZjKoKOFqhg1Go7ky43Ta9YpvG0Ae&#10;X5qQ1/BWau5k/JTF8YXBcHBsjoPMTp/ztfN6GrfLXwAAAP//AwBQSwMEFAAGAAgAAAAhACu1cbjh&#10;AAAACwEAAA8AAABkcnMvZG93bnJldi54bWxMj8FOwzAMhu9IvENkJG4sHaRlK02nCcEJCa0rB45p&#10;47XRGqc02VbennCCo+1Pv7+/2Mx2YGecvHEkYblIgCG1ThvqJHzUr3crYD4o0mpwhBK+0cOmvL4q&#10;VK7dhSo870PHYgj5XEnoQxhzzn3bo1V+4UakeDu4yaoQx6njelKXGG4Hfp8kGbfKUPzQqxGfe2yP&#10;+5OVsP2k6sV8vTe76lCZul4n9JYdpby9mbdPwALO4Q+GX/2oDmV0atyJtGeDBCFEGlEJqViugUUi&#10;Sx4EsCZu0scV8LLg/zuUPwAAAP//AwBQSwECLQAUAAYACAAAACEAtoM4kv4AAADhAQAAEwAAAAAA&#10;AAAAAAAAAAAAAAAAW0NvbnRlbnRfVHlwZXNdLnhtbFBLAQItABQABgAIAAAAIQA4/SH/1gAAAJQB&#10;AAALAAAAAAAAAAAAAAAAAC8BAABfcmVscy8ucmVsc1BLAQItABQABgAIAAAAIQD9QNsasgIAALYF&#10;AAAOAAAAAAAAAAAAAAAAAC4CAABkcnMvZTJvRG9jLnhtbFBLAQItABQABgAIAAAAIQArtXG44QAA&#10;AAsBAAAPAAAAAAAAAAAAAAAAAAw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24.205(c)(2)(ii)(B)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14:anchorId="2697CE5A" wp14:editId="28D41742">
                <wp:simplePos x="0" y="0"/>
                <wp:positionH relativeFrom="page">
                  <wp:posOffset>3943985</wp:posOffset>
                </wp:positionH>
                <wp:positionV relativeFrom="page">
                  <wp:posOffset>3441065</wp:posOffset>
                </wp:positionV>
                <wp:extent cx="826135" cy="100965"/>
                <wp:effectExtent l="0" t="0" r="0" b="0"/>
                <wp:wrapSquare wrapText="bothSides"/>
                <wp:docPr id="87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24.205(c)(2)(ii)(A).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148" type="#_x0000_t202" style="position:absolute;margin-left:310.55pt;margin-top:270.95pt;width:65.05pt;height:7.9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FQ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S4w46aBJD3TU6FaMKF5GpkJDr1JwvO/BVY9wAJ22bFV/J8qvCnGxbgjf0RspxdBQUkGGvrnp&#10;nl2dcJQB2Q4fRAWByF4LCzTWsjPlg4IgQIdOPZ66Y5IpYTMOIv9ygVEJR77nJdHCRiDpfLmXSr+j&#10;okPGyLCE5ltwcrhT2iRD0tnFxOKiYG1rBdDyZxvgOO1AaLhqzkwStp8/Ei/ZxJs4dMIg2jihl+fO&#10;TbEOnajwl4v8Ml+vc/+nieuHacOqinITZtaWH/5Z744qn1RxUpcSLasMnElJyd123Up0IKDtwn7H&#10;gpy5uc/TsEUALi8o+UHo3QaJU0Tx0gmLcOEkSy92PD+5TSIvTMK8eE7pjnH675TQkOFkESwmLf2W&#10;m2e/19xI2jEN06NlHajj5ERSo8ANr2xrNWHtZJ+VwqT/VApo99xoq1cj0UmsetyO9nH4QWDiGzVv&#10;RfUIEpYCJAY6hdkHRiPkd4wGmCMZVt/2RFKM2vccnoEZOrMhZ2M7G4SXcDXDGqPJXOtpOO17yXYN&#10;IE8PjYsbeCo1szJ+yuL4wGA2WDbHOWaGz/m/9XqatqtfAAAA//8DAFBLAwQUAAYACAAAACEAxvQY&#10;w+EAAAALAQAADwAAAGRycy9kb3ducmV2LnhtbEyPwU7DMAyG70h7h8iTuLG0Fe220nSaEJyQEF05&#10;cEwbr43WOKXJtvL2hNM42v70+/uL3WwGdsHJaUsC4lUEDKm1SlMn4LN+fdgAc16SkoMlFPCDDnbl&#10;4q6QubJXqvBy8B0LIeRyKaD3fsw5d22PRrqVHZHC7WgnI30Yp46rSV5DuBl4EkUZN1JT+NDLEZ97&#10;bE+HsxGw/6LqRX+/Nx/VsdJ1vY3oLTsJcb+c90/APM7+BsOfflCHMjg19kzKsUFAlsRxQAWkj/EW&#10;WCDWaZwAa8ImXW+AlwX/36H8BQAA//8DAFBLAQItABQABgAIAAAAIQC2gziS/gAAAOEBAAATAAAA&#10;AAAAAAAAAAAAAAAAAABbQ29udGVudF9UeXBlc10ueG1sUEsBAi0AFAAGAAgAAAAhADj9If/WAAAA&#10;lAEAAAsAAAAAAAAAAAAAAAAALwEAAF9yZWxzLy5yZWxzUEsBAi0AFAAGAAgAAAAhANoREVC0AgAA&#10;tQUAAA4AAAAAAAAAAAAAAAAALgIAAGRycy9lMm9Eb2MueG1sUEsBAi0AFAAGAAgAAAAhAMb0GMPh&#10;AAAACw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24.205(c)(2)(ii)(A).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14:anchorId="6B8CFA2B" wp14:editId="1A66307F">
                <wp:simplePos x="0" y="0"/>
                <wp:positionH relativeFrom="page">
                  <wp:posOffset>5071745</wp:posOffset>
                </wp:positionH>
                <wp:positionV relativeFrom="page">
                  <wp:posOffset>3511550</wp:posOffset>
                </wp:positionV>
                <wp:extent cx="1005840" cy="100330"/>
                <wp:effectExtent l="0" t="0" r="0" b="0"/>
                <wp:wrapSquare wrapText="bothSides"/>
                <wp:docPr id="876"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24.501(b)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149" type="#_x0000_t202" style="position:absolute;margin-left:399.35pt;margin-top:276.5pt;width:79.2pt;height:7.9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JBtQIAALY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cbRcYMRJC016pINGd2JA0XJuKtR3KgHDhw5M9QAK6LTNVnX3oviuEBfrmvAdvZVS9DUlJUTom5fu&#10;i6cjjjIg2/6TKMER2WthgYZKtqZ8UBAE6NCpp1N3TDCFcel58ygEVQE6OMxmtn0uSabXnVT6AxUt&#10;MkKKJXTfopPDvdImGpJMJsYZFzlrGsuAhl9cgOF4A77hqdGZKGxDn2Mv3kSbKHTCYLFxQi/LnNt8&#10;HTqL3F/Os1m2Xmf+L+PXD5OalSXlxs1ELj/8s+YdaT7S4kQvJRpWGjgTkpK77bqR6ECA3Ln9bM1B&#10;czZzL8OwRYBcXqXkB6F3F8ROvoiWTpiHcydeepHj+fFdvPDCOMzyy5TuGaf/nhLqUxzPg/lIpnPQ&#10;r3Lz7Pc2N5K0TMP6aFgL/D0ZkcRQcMNL21pNWDPKL0phwj+XAto9NdoS1nB0ZKsetoOdDj+YTZOw&#10;FeUTcFgKoBiwEZYfCLWQPzHqYZGkWP3YE0kxaj5ymAOzdSZBTsJ2Eggv4GmKNUajuNbjdtp3ku1q&#10;QB4njYtbmJWKWRqboRqjOE4YLAebzXGRme3z8mytzut29RsAAP//AwBQSwMEFAAGAAgAAAAhAKvQ&#10;FWTgAAAACwEAAA8AAABkcnMvZG93bnJldi54bWxMj8tOwzAQRfdI/IM1ldhRp6A8G6eqEKyQEGlY&#10;sHRiN7Eaj0PstuHvGVawnJmjO+eWu8WO7KJnbxwK2KwjYBo7pwz2Aj6al/sMmA8SlRwdagHf2sOu&#10;ur0pZaHcFWt9OYSeUQj6QgoYQpgKzn03aCv92k0a6XZ0s5WBxrnnapZXCrcjf4iihFtpkD4MctJP&#10;g+5Oh7MVsP/E+tl8vbXv9bE2TZNH+JqchLhbLfstsKCX8AfDrz6pQ0VOrTuj8mwUkOZZSqiAOH6k&#10;UkTkcboB1tImyTLgVcn/d6h+AAAA//8DAFBLAQItABQABgAIAAAAIQC2gziS/gAAAOEBAAATAAAA&#10;AAAAAAAAAAAAAAAAAABbQ29udGVudF9UeXBlc10ueG1sUEsBAi0AFAAGAAgAAAAhADj9If/WAAAA&#10;lAEAAAsAAAAAAAAAAAAAAAAALwEAAF9yZWxzLy5yZWxzUEsBAi0AFAAGAAgAAAAhABm5ckG1AgAA&#10;tgUAAA4AAAAAAAAAAAAAAAAALgIAAGRycy9lMm9Eb2MueG1sUEsBAi0AFAAGAAgAAAAhAKvQFWTg&#10;AAAACwEAAA8AAAAAAAAAAAAAAAAADwUAAGRycy9kb3ducmV2LnhtbFBLBQYAAAAABAAEAPMAAAAc&#10;BgAAAAA=&#10;" filled="f" stroked="f">
                <v:textbox inset="0,0,0,0">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24.501(b)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14:anchorId="5D5F28C4" wp14:editId="26ABBCA0">
                <wp:simplePos x="0" y="0"/>
                <wp:positionH relativeFrom="page">
                  <wp:posOffset>6190615</wp:posOffset>
                </wp:positionH>
                <wp:positionV relativeFrom="page">
                  <wp:posOffset>3511550</wp:posOffset>
                </wp:positionV>
                <wp:extent cx="460375" cy="100330"/>
                <wp:effectExtent l="0" t="0" r="0" b="0"/>
                <wp:wrapSquare wrapText="bothSides"/>
                <wp:docPr id="875"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10"/>
                                <w:sz w:val="16"/>
                              </w:rPr>
                            </w:pPr>
                            <w:r>
                              <w:rPr>
                                <w:rFonts w:ascii="Arial" w:eastAsia="Arial" w:hAnsi="Arial"/>
                                <w:color w:val="000000"/>
                                <w:spacing w:val="-10"/>
                                <w:sz w:val="16"/>
                              </w:rPr>
                              <w:t>24.505(e).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150" type="#_x0000_t202" style="position:absolute;margin-left:487.45pt;margin-top:276.5pt;width:36.25pt;height:7.9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mxtQIAALUFAAAOAAAAZHJzL2Uyb0RvYy54bWysVNuOmzAQfa/Uf7D8zmISkgBaUu2GUFXa&#10;XqTdfoADJlgFm9pOYFv13zs2IdnLS9WWB2uwx8dnZs7M9buhbdCRKc2lSHFwRTBiopAlF/sUf33I&#10;vQgjbagoaSMFS/Ej0/jd+u2b675L2EzWsimZQgAidNJ3Ka6N6RLf10XNWqqvZMcEHFZStdTAr9r7&#10;paI9oLeNPyNk6fdSlZ2SBdMadrPxEK8dflWxwnyuKs0MalIM3IxblVt3dvXX1zTZK9rVvDjRoH/B&#10;oqVcwKNnqIwaig6Kv4JqeaGklpW5KmTry6riBXMxQDQBeRHNfU075mKB5OjunCb9/2CLT8cvCvEy&#10;xdFqgZGgLRTpgQ0G3coBRavQZqjvdAKO9x24mgEOoNIuWt3dyeKbRkJuair27EYp2deMlsAwsDf9&#10;J1dHHG1Bdv1HWcJD9GCkAxoq1dr0QUIQoEOlHs/VsWQK2AyXZG45FnAUEDKfu+r5NJkud0qb90y2&#10;yBopVlB8B06Pd9pYMjSZXOxbQua8aZwAGvFsAxzHHXgartozS8LV82dM4m20jUIvnC23XkiyzLvJ&#10;N6G3zIPVIptnm00W/LLvBmFS87Jkwj4zaSsI/6x2J5WPqjirS8uGlxbOUtJqv9s0Ch0paDt3n0s5&#10;nFzc/Oc0XBIglhchBbOQ3M5iL19GKy/Mw4UXr0jkkSC+jZckjMMsfx7SHRfs30NCfYrjxWwxaulC&#10;+kVsxH2vY6NJyw1Mj4a3IN+zE02sAreidKU1lDej/SQVlv4lFVDuqdBOr1aio1jNsBtcc0CCpkbY&#10;yfIRJKwkSAx0CrMPjFqqHxj1MEdSrL8fqGIYNR8EtIEdOpOhJmM3GVQUcDXFBqPR3JhxOB06xfc1&#10;II+NJuQNtErFnYxtT40sTg0Gs8FFc5pjdvg8/Xdel2m7/g0AAP//AwBQSwMEFAAGAAgAAAAhAPFv&#10;cbDhAAAADAEAAA8AAABkcnMvZG93bnJldi54bWxMj8FOwzAMhu9IvENkJG4sAbqu7ZpOE4ITEqIr&#10;hx3TJmurNU5psq28Pd4JjrY//f7+fDPbgZ3N5HuHEh4XApjBxukeWwlf1dtDAswHhVoNDo2EH+Nh&#10;U9ze5CrT7oKlOe9CyygEfaYkdCGMGee+6YxVfuFGg3Q7uMmqQOPUcj2pC4XbgT8JEXOreqQPnRrN&#10;S2ea4+5kJWz3WL723x/1Z3ko+6pKBb7HRynv7+btGlgwc/iD4apP6lCQU+1OqD0bJKSrKCVUwnL5&#10;TKWuhIhWEbCaVnGSAC9y/r9E8QsAAP//AwBQSwECLQAUAAYACAAAACEAtoM4kv4AAADhAQAAEwAA&#10;AAAAAAAAAAAAAAAAAAAAW0NvbnRlbnRfVHlwZXNdLnhtbFBLAQItABQABgAIAAAAIQA4/SH/1gAA&#10;AJQBAAALAAAAAAAAAAAAAAAAAC8BAABfcmVscy8ucmVsc1BLAQItABQABgAIAAAAIQDGcVmxtQIA&#10;ALUFAAAOAAAAAAAAAAAAAAAAAC4CAABkcnMvZTJvRG9jLnhtbFBLAQItABQABgAIAAAAIQDxb3Gw&#10;4QAAAAwBAAAPAAAAAAAAAAAAAAAAAA8FAABkcnMvZG93bnJldi54bWxQSwUGAAAAAAQABADzAAAA&#10;HQYAAAAA&#10;" filled="f" stroked="f">
                <v:textbox inset="0,0,0,0">
                  <w:txbxContent>
                    <w:p w:rsidR="00FA0D70" w:rsidRDefault="00EA2637">
                      <w:pPr>
                        <w:spacing w:after="2" w:line="156" w:lineRule="exact"/>
                        <w:textAlignment w:val="baseline"/>
                        <w:rPr>
                          <w:rFonts w:ascii="Arial" w:eastAsia="Arial" w:hAnsi="Arial"/>
                          <w:color w:val="000000"/>
                          <w:spacing w:val="-10"/>
                          <w:sz w:val="16"/>
                        </w:rPr>
                      </w:pPr>
                      <w:r>
                        <w:rPr>
                          <w:rFonts w:ascii="Arial" w:eastAsia="Arial" w:hAnsi="Arial"/>
                          <w:color w:val="000000"/>
                          <w:spacing w:val="-10"/>
                          <w:sz w:val="16"/>
                        </w:rPr>
                        <w:t>24.505(e).</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14:anchorId="256FFC4D" wp14:editId="542ED5F6">
                <wp:simplePos x="0" y="0"/>
                <wp:positionH relativeFrom="page">
                  <wp:posOffset>2822575</wp:posOffset>
                </wp:positionH>
                <wp:positionV relativeFrom="page">
                  <wp:posOffset>3557270</wp:posOffset>
                </wp:positionV>
                <wp:extent cx="804545" cy="100330"/>
                <wp:effectExtent l="0" t="0" r="0" b="0"/>
                <wp:wrapSquare wrapText="bothSides"/>
                <wp:docPr id="87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24.205(c)(2)(ii)(C)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151" type="#_x0000_t202" style="position:absolute;margin-left:222.25pt;margin-top:280.1pt;width:63.35pt;height:7.9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YntwIAALU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mgVYiRoC016YINBt3JA0WpuK9R3OgHH+w5czQAH0GmXre7uZPFNIyE3NRV7dqOU7GtGS2AY2Jv+&#10;k6sjjrYgu/6jLCEQPRjpgIZKtbZ8UBAE6NCpx3N3LJkCNiMSLsIFRgUcBYTM5657Pk2my53S5j2T&#10;LbJGihU034HT4502lgxNJhcbS8icN40TQCOebYDjuAOh4ao9syRcP3/GJN5G2yj0wtly64Uky7yb&#10;fBN6yzxYLbJ5ttlkwS8bNwiTmpclEzbMpK0g/LPenVQ+quKsLi0bXlo4S0mr/W7TKHSkoO3cfa7k&#10;cHJx85/TcEWAXF6kFMxCcjuLvXwZrbwwDxdevCKRR4L4Nl6SMA6z/HlKd1ywf08J9SmOF7PFqKUL&#10;6Re5Efe9zo0mLTcwPRreWnXYzzrRxCpwK0pnG8qb0X5SCkv/Ugpo99Rop1cr0VGsZtgN7nEEQBLg&#10;rJp3snwECSsJEgOdwuwDo5bqB0Y9zJEU6+8HqhhGzQcBz8AOnclQk7GbDCoKuJpig9Fobsw4nA6d&#10;4vsakMeHJuQNPJWKOxlfWJweGMwGl81pjtnh8/TfeV2m7fo3AAAA//8DAFBLAwQUAAYACAAAACEA&#10;dsaXw+AAAAALAQAADwAAAGRycy9kb3ducmV2LnhtbEyPwU7DMAyG70i8Q2QkbizZ1BZWmk4TghMS&#10;oiuHHdMma6M1Tmmyrbw93gluv+VPvz8Xm9kN7GymYD1KWC4EMIOt1xY7CV/128MTsBAVajV4NBJ+&#10;TIBNeXtTqFz7C1bmvIsdoxIMuZLQxzjmnIe2N06FhR8N0u7gJ6cijVPH9aQuVO4GvhIi405ZpAu9&#10;Gs1Lb9rj7uQkbPdYvdrvj+azOlS2rtcC37OjlPd38/YZWDRz/IPhqk/qUJJT40+oAxskJEmSEioh&#10;zcQKGBHp45JCcw2ZAF4W/P8P5S8AAAD//wMAUEsBAi0AFAAGAAgAAAAhALaDOJL+AAAA4QEAABMA&#10;AAAAAAAAAAAAAAAAAAAAAFtDb250ZW50X1R5cGVzXS54bWxQSwECLQAUAAYACAAAACEAOP0h/9YA&#10;AACUAQAACwAAAAAAAAAAAAAAAAAvAQAAX3JlbHMvLnJlbHNQSwECLQAUAAYACAAAACEAa7z2J7cC&#10;AAC1BQAADgAAAAAAAAAAAAAAAAAuAgAAZHJzL2Uyb0RvYy54bWxQSwECLQAUAAYACAAAACEAdsaX&#10;w+AAAAALAQAADwAAAAAAAAAAAAAAAAARBQAAZHJzL2Rvd25yZXYueG1sUEsFBgAAAAAEAAQA8wAA&#10;AB4GAAAAAA==&#10;" filled="f" stroked="f">
                <v:textbox inset="0,0,0,0">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24.205(c)(2)(ii)(C)</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14:anchorId="23D31CDB" wp14:editId="7506B2E8">
                <wp:simplePos x="0" y="0"/>
                <wp:positionH relativeFrom="page">
                  <wp:posOffset>3943985</wp:posOffset>
                </wp:positionH>
                <wp:positionV relativeFrom="page">
                  <wp:posOffset>3557270</wp:posOffset>
                </wp:positionV>
                <wp:extent cx="826135" cy="100330"/>
                <wp:effectExtent l="0" t="0" r="0" b="0"/>
                <wp:wrapSquare wrapText="bothSides"/>
                <wp:docPr id="873"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24.205(c)(2)(ii)(B).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152" type="#_x0000_t202" style="position:absolute;margin-left:310.55pt;margin-top:280.1pt;width:65.05pt;height:7.9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bv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LXAiJMOmvRAR41uxYjiVWAqNPQqBcP7Hkz1CArotM1W9Xei/KYQF5uG8D29kVIMDSUVROibl+6T&#10;pxOOMiC74aOowBE5aGGBxlp2pnxQEATo0KnHc3dMMCVcxkHkL5YYlaDyPW+xsN1zSTo/7qXS76no&#10;kBEyLKH5Fpwc75Q2wZB0NjG+uChY21oCtPzZBRhON+AanhqdCcL282fiJdt4G4dOGERbJ/Ty3Lkp&#10;NqETFf5qmS/yzSb3fxm/fpg2rKooN25mbvnhn/XuxPKJFWd2KdGyysCZkJTc7zatREcC3C7sZ0sO&#10;mouZ+zwMWwTI5UVKfhB6t0HiFFG8csIiXDrJyosdz09uk8gLkzAvnqd0xzj995TQkOFkGSwnLl2C&#10;fpGbZ7/XuZG0Yxq2R8s6YMfZiKSGgVte2dZqwtpJflIKE/6lFNDuudGWr4aiE1n1uBvtcPhBNA/C&#10;TlSPQGEpgGLAU9h9IDRC/sBogD2SYfX9QCTFqP3AYQzM0pkFOQu7WSC8hKcZ1hhN4kZPy+nQS7Zv&#10;AHkaNC5uYFRqZmlsZmqK4jRgsBtsNqc9ZpbP039rddm2698AAAD//wMAUEsDBBQABgAIAAAAIQDW&#10;q0fd3wAAAAsBAAAPAAAAZHJzL2Rvd25yZXYueG1sTI89T8MwEIZ3JP6DdUhs1E6kuhDiVBWCCQmR&#10;hoHRid3EanwOsduGf88xwXYfj957rtwufmRnO0cXUEG2EsAsdsE47BV8NC9398Bi0mj0GNAq+LYR&#10;ttX1VakLEy5Y2/M+9YxCMBZawZDSVHAeu8F6HVdhski7Q5i9TtTOPTezvlC4H3kuhOReO6QLg57s&#10;02C74/7kFew+sX52X2/te32oXdM8CHyVR6Vub5bdI7Bkl/QHw68+qUNFTm04oYlsVCDzLCNUwVqK&#10;HBgRm3VGRUuTjRTAq5L//6H6AQAA//8DAFBLAQItABQABgAIAAAAIQC2gziS/gAAAOEBAAATAAAA&#10;AAAAAAAAAAAAAAAAAABbQ29udGVudF9UeXBlc10ueG1sUEsBAi0AFAAGAAgAAAAhADj9If/WAAAA&#10;lAEAAAsAAAAAAAAAAAAAAAAALwEAAF9yZWxzLy5yZWxzUEsBAi0AFAAGAAgAAAAhAC3o9u+2AgAA&#10;tQUAAA4AAAAAAAAAAAAAAAAALgIAAGRycy9lMm9Eb2MueG1sUEsBAi0AFAAGAAgAAAAhANarR93f&#10;AAAACwEAAA8AAAAAAAAAAAAAAAAAEAUAAGRycy9kb3ducmV2LnhtbFBLBQYAAAAABAAEAPMAAAAc&#10;BgAAAAA=&#10;" filled="f" stroked="f">
                <v:textbox inset="0,0,0,0">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24.205(c)(2)(ii)(B).</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14:anchorId="1D0A54B6" wp14:editId="30608948">
                <wp:simplePos x="0" y="0"/>
                <wp:positionH relativeFrom="page">
                  <wp:posOffset>5071745</wp:posOffset>
                </wp:positionH>
                <wp:positionV relativeFrom="page">
                  <wp:posOffset>3623945</wp:posOffset>
                </wp:positionV>
                <wp:extent cx="1005840" cy="103505"/>
                <wp:effectExtent l="0" t="0" r="0" b="0"/>
                <wp:wrapSquare wrapText="bothSides"/>
                <wp:docPr id="872"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24.502 Heading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153" type="#_x0000_t202" style="position:absolute;margin-left:399.35pt;margin-top:285.35pt;width:79.2pt;height:8.1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okswIAALY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hwvQowE7aBJD+xg0K08oHgR2AoNvU7B8b4HV3OAA+i0Y6v7O1l+1UjIVUPFlt0oJYeG0QoydDf9&#10;s6sjjrYgm+GDrCAQ3RnpgA616mz5oCAI0KFTj6fu2GRKG5KQWRzBUQlnAbmckZlNzqfpdLtX2rxj&#10;skPWyLCC7jt0ur/TZnSdXGwwIQvetk4BrXi2AZjjDsSGq/bMZuEa+iMhyTpex5EXhfO1F5E8926K&#10;VeTNi2Axyy/z1SoPftq4QZQ2vKqYsGEmcQXRnzXvKPNRFid5adnyysLZlLTablatQnsK4i7cdyzI&#10;mZv/PA1XL+DyglIQRuQ2TLxiHi+8qIhmXrIgsUeC5DaZkyiJ8uI5pTsu2L9TQkOGk1k4G8X0W27E&#10;fa+50bTjBsZHyzvQ78mJplaCa1G51hrK29E+K4VN/6kU0O6p0U6wVqOjWs1hc3CvIwgX00vYyOoR&#10;NKwkSAzUCMMPjEaq7xgNMEgyrL/tqGIYte8FvAM7dSZDTcZmMqgo4WqGDUajuTLjdNr1im8bQB5f&#10;mpA38FZq7mRsH9WYBXCwCxgOjs1xkNnpc752Xk/jdvkLAAD//wMAUEsDBBQABgAIAAAAIQBVzywm&#10;4AAAAAsBAAAPAAAAZHJzL2Rvd25yZXYueG1sTI/LTsMwEEX3SP0Ha5DYUbtIbR7EqSoEKyREGhYs&#10;ndhNrMbjNHbb8PcMK7qbx9GdM8V2dgO7mClYjxJWSwHMYOu1xU7CV/32mAILUaFWg0cj4ccE2JaL&#10;u0Ll2l+xMpd97BiFYMiVhD7GMec8tL1xKiz9aJB2Bz85FamdOq4ndaVwN/AnITbcKYt0oVejeelN&#10;e9yfnYTdN1av9vTRfFaHytZ1JvB9c5Ty4X7ePQOLZo7/MPzpkzqU5NT4M+rABglJliaESlgnggoi&#10;snWyAtbQJE0E8LLgtz+UvwAAAP//AwBQSwECLQAUAAYACAAAACEAtoM4kv4AAADhAQAAEwAAAAAA&#10;AAAAAAAAAAAAAAAAW0NvbnRlbnRfVHlwZXNdLnhtbFBLAQItABQABgAIAAAAIQA4/SH/1gAAAJQB&#10;AAALAAAAAAAAAAAAAAAAAC8BAABfcmVscy8ucmVsc1BLAQItABQABgAIAAAAIQBCenokswIAALYF&#10;AAAOAAAAAAAAAAAAAAAAAC4CAABkcnMvZTJvRG9jLnhtbFBLAQItABQABgAIAAAAIQBVzywm4AAA&#10;AAsBAAAPAAAAAAAAAAAAAAAAAA0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24.502 Heading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14:anchorId="027F6DB8" wp14:editId="6DA0E829">
                <wp:simplePos x="0" y="0"/>
                <wp:positionH relativeFrom="page">
                  <wp:posOffset>6190615</wp:posOffset>
                </wp:positionH>
                <wp:positionV relativeFrom="page">
                  <wp:posOffset>3623945</wp:posOffset>
                </wp:positionV>
                <wp:extent cx="335280" cy="82550"/>
                <wp:effectExtent l="0" t="0" r="0" b="0"/>
                <wp:wrapSquare wrapText="bothSides"/>
                <wp:docPr id="871"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14"/>
                                <w:sz w:val="16"/>
                              </w:rPr>
                            </w:pPr>
                            <w:r>
                              <w:rPr>
                                <w:rFonts w:ascii="Arial" w:eastAsia="Arial" w:hAnsi="Arial"/>
                                <w:color w:val="000000"/>
                                <w:spacing w:val="-14"/>
                                <w:sz w:val="16"/>
                              </w:rPr>
                              <w:t>24.503.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154" type="#_x0000_t202" style="position:absolute;margin-left:487.45pt;margin-top:285.35pt;width:26.4pt;height:6.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SLtgIAALQ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he+hhx0kGTHuio0a0YUby0FRp6lYLhfQ+megQFdNpmq/o7UX5XiIt1Q/iO3kgphoaSChD6prbu&#10;s6emJypVxsl2+CQqCET2WlhHYy07Uz4oCALv0KnHU3cMmBIuLy+jIAZNCao4iCILzSXp/LaXSn+g&#10;okNGyLCE3lvf5HCntMFC0tnEhOKiYG1r+9/yFxdgON1AZHhqdAaDbedT4iWbeBOHThgsNk7o5blz&#10;U6xDZ1H4yyi/zNfr3P9l4vph2rCqotyEmanlh3/WuiPJJ1KcyKVEyyrjzkBScrddtxIdCFC7sJ+t&#10;OGjOZu5LGLYIkMurlPwg9G6DxCkW8dIJizBykqUXO56f3CYLL0zCvHiZ0h3j9N9TQkOGkyiIJiqd&#10;Qb/KzbPf29xI2jENy6NlHRDiZERSQ8ANr2xrNWHtJD8rhYF/LgW0e260path6MRVPW5HOxt+EJv4&#10;hr9bUT0Cg6UAigEZYfWB0Aj5E6MB1kiG1Y89kRSj9iOHKTA7ZxbkLGxngfASnmZYYzSJaz3tpn0v&#10;2a4Bz9OccXEDk1IzS+MziuN8wWqw2RzXmNk9z/+t1XnZrn4DAAD//wMAUEsDBBQABgAIAAAAIQD4&#10;4PTZ4QAAAAwBAAAPAAAAZHJzL2Rvd25yZXYueG1sTI89T8MwEIZ3JP6DdUhs1G6BuknjVBWCCQmR&#10;hoHRid0kanwOsduGf891Ktt9PHrvuWwzuZ6d7Bg6jwrmMwHMYu1Nh42Cr/LtYQUsRI1G9x6tgl8b&#10;YJPf3mQ6Nf6MhT3tYsMoBEOqFbQxDinnoW6t02HmB4u02/vR6Ujt2HAz6jOFu54vhFhypzukC60e&#10;7Etr68Pu6BRsv7F47X4+qs9iX3RlmQh8Xx6Uur+btmtg0U7xCsNFn9QhJ6fKH9EE1itI5FNCqIJn&#10;KSSwCyEWkqqKRqtHCTzP+P8n8j8AAAD//wMAUEsBAi0AFAAGAAgAAAAhALaDOJL+AAAA4QEAABMA&#10;AAAAAAAAAAAAAAAAAAAAAFtDb250ZW50X1R5cGVzXS54bWxQSwECLQAUAAYACAAAACEAOP0h/9YA&#10;AACUAQAACwAAAAAAAAAAAAAAAAAvAQAAX3JlbHMvLnJlbHNQSwECLQAUAAYACAAAACEAx4yki7YC&#10;AAC0BQAADgAAAAAAAAAAAAAAAAAuAgAAZHJzL2Uyb0RvYy54bWxQSwECLQAUAAYACAAAACEA+OD0&#10;2eEAAAAMAQAADwAAAAAAAAAAAAAAAAAQBQAAZHJzL2Rvd25yZXYueG1sUEsFBgAAAAAEAAQA8wAA&#10;AB4GAAAAAA==&#10;" filled="f" stroked="f">
                <v:textbox inset="0,0,0,0">
                  <w:txbxContent>
                    <w:p w:rsidR="00FA0D70" w:rsidRDefault="00EA2637">
                      <w:pPr>
                        <w:spacing w:line="125" w:lineRule="exact"/>
                        <w:textAlignment w:val="baseline"/>
                        <w:rPr>
                          <w:rFonts w:ascii="Arial" w:eastAsia="Arial" w:hAnsi="Arial"/>
                          <w:color w:val="000000"/>
                          <w:spacing w:val="-14"/>
                          <w:sz w:val="16"/>
                        </w:rPr>
                      </w:pPr>
                      <w:r>
                        <w:rPr>
                          <w:rFonts w:ascii="Arial" w:eastAsia="Arial" w:hAnsi="Arial"/>
                          <w:color w:val="000000"/>
                          <w:spacing w:val="-14"/>
                          <w:sz w:val="16"/>
                        </w:rPr>
                        <w:t>24.503.</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14:anchorId="50F74F34" wp14:editId="3AA65449">
                <wp:simplePos x="0" y="0"/>
                <wp:positionH relativeFrom="page">
                  <wp:posOffset>2822575</wp:posOffset>
                </wp:positionH>
                <wp:positionV relativeFrom="page">
                  <wp:posOffset>3672840</wp:posOffset>
                </wp:positionV>
                <wp:extent cx="804545" cy="100330"/>
                <wp:effectExtent l="0" t="0" r="0" b="0"/>
                <wp:wrapSquare wrapText="bothSides"/>
                <wp:docPr id="870"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24.205(c)(2)(ii)(D)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155" type="#_x0000_t202" style="position:absolute;margin-left:222.25pt;margin-top:289.2pt;width:63.35pt;height:7.9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oMtw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EC8iNoB0V6YAeDbuUBxfPEZmjodQqO9z24mgMcQKVdtLq/k+V3jYRcNVRs2Y1ScmgYrYBhYG/6&#10;z66OONqCbIZPsoKH6M5IB3SoVWfTBwlBgA5MHk/VsWRK2IxJNItmGJVwFBByeemq59N0utwrbT4w&#10;2SFrZFhB8R043d9pY8nQdHKxbwlZ8LZ1AmjFiw1wHHfgabhqzywJV8+nhCTreB1HXhTO115E8ty7&#10;KVaRNy+CxSy/zFerPPhl3w2itOFVxYR9ZtJWEP1Z7Y4qH1VxUpeWLa8snKWk1XazahXaU9B24T6X&#10;cjg5u/kvabgkQCyvQgrCiNyGiVfM44UXFdHMSxYk9kiQ3CZzEiVRXrwM6Y4L9u8hoSHDySycjVo6&#10;k34VG3Hf29ho2nED06PlnVWH/awTTa0C16JytqG8He1nqbD0z6mAck+Fdnq1Eh3Fag6bg2uOIDw1&#10;wkZWjyBhJUFioFOYfWA0Uv3EaIA5kmH9Y0cVw6j9KKAN7NCZDDUZm8mgooSrGTYYjebKjMNp1yu+&#10;bQB5bDQhb6BVau5kbHtqZHFsMJgNLprjHLPD5/m/8zpP2+VvAAAA//8DAFBLAwQUAAYACAAAACEA&#10;RDUI4+EAAAALAQAADwAAAGRycy9kb3ducmV2LnhtbEyPy07DMBBF90j8gzVI7KjTyOkjxKkqBCsk&#10;RBoWLJ14mliNxyF22/D3mBXsZjRHd84tdrMd2AUnbxxJWC4SYEit04Y6CR/1y8MGmA+KtBocoYRv&#10;9LArb28KlWt3pQovh9CxGEI+VxL6EMacc9/2aJVfuBEp3o5usirEdeq4ntQ1htuBp0my4lYZih96&#10;NeJTj+3pcLYS9p9UPZuvt+a9OlamrrcJva5OUt7fzftHYAHn8AfDr35UhzI6Ne5M2rNBghAii6iE&#10;bL0RwCKRrZcpsCYOW5ECLwv+v0P5AwAA//8DAFBLAQItABQABgAIAAAAIQC2gziS/gAAAOEBAAAT&#10;AAAAAAAAAAAAAAAAAAAAAABbQ29udGVudF9UeXBlc10ueG1sUEsBAi0AFAAGAAgAAAAhADj9If/W&#10;AAAAlAEAAAsAAAAAAAAAAAAAAAAALwEAAF9yZWxzLy5yZWxzUEsBAi0AFAAGAAgAAAAhACrMegy3&#10;AgAAtQUAAA4AAAAAAAAAAAAAAAAALgIAAGRycy9lMm9Eb2MueG1sUEsBAi0AFAAGAAgAAAAhAEQ1&#10;COPhAAAACw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24.205(c)(2)(ii)(D)</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14:anchorId="19FC388F" wp14:editId="7C1276B9">
                <wp:simplePos x="0" y="0"/>
                <wp:positionH relativeFrom="page">
                  <wp:posOffset>3943985</wp:posOffset>
                </wp:positionH>
                <wp:positionV relativeFrom="page">
                  <wp:posOffset>3672840</wp:posOffset>
                </wp:positionV>
                <wp:extent cx="832485" cy="100330"/>
                <wp:effectExtent l="0" t="0" r="0" b="0"/>
                <wp:wrapSquare wrapText="bothSides"/>
                <wp:docPr id="869"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24.205(c)(2)(ii)(C).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156" type="#_x0000_t202" style="position:absolute;margin-left:310.55pt;margin-top:289.2pt;width:65.55pt;height:7.9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H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hKMOKkgyY90FGjWzGiOIpNhYZepeB434OrHuEAOm2zVf2dKL8rxMW6IXxHb6QUQ0NJBQx9c9N9&#10;dnXCUQZkO3wSFQQiey0s0FjLzpQPCoIAHTr1eOqOIVPCZrwIwniJUQlHvuctFrZ7Lknny71U+gMV&#10;HTJGhiU034KTw53ShgxJZxcTi4uCta0VQMtfbIDjtAOh4ao5MyRsP58SL9nEmzh0wiDaOKGX585N&#10;sQ6dqPAvl/kiX69z/5eJ64dpw6qKchNm1pYf/lnvjiqfVHFSlxItqwycoaTkbrtuJToQ0HZhP1ty&#10;ODm7uS9p2CJALq9S8oPQuw0Sp4jiSycswqWTXHqx4/nJbRJ5YRLmxcuU7hin/54SGjKcLIPlpKUz&#10;6Ve5efZ7mxtJO6ZherSsA3WcnEhqFLjhlW2tJqyd7GelMPTPpYB2z422ejUSncSqx+1oH4c/ic2o&#10;eSuqR5CwFCAx0CnMPjAaIX9iNMAcybD6sSeSYtR+5PAMzNCZDTkb29kgvISrGdYYTeZaT8Np30u2&#10;awB5emhc3MBTqZmV8ZnF8YHBbLDZHOeYGT7P/63XedqufgMAAP//AwBQSwMEFAAGAAgAAAAhAIgz&#10;0FjhAAAACwEAAA8AAABkcnMvZG93bnJldi54bWxMj8FOwzAMhu9IvENkJG4sbbR1W2k6TQhOSIiu&#10;HDimTdZGa5zSZFt5e8wJjrY//f7+Yje7gV3MFKxHCekiAWaw9dpiJ+GjfnnYAAtRoVaDRyPh2wTY&#10;lbc3hcq1v2JlLofYMQrBkCsJfYxjznloe+NUWPjRIN2OfnIq0jh1XE/qSuFu4CJJMu6URfrQq9E8&#10;9aY9Hc5Owv4Tq2f79da8V8fK1vU2wdfsJOX93bx/BBbNHP9g+NUndSjJqfFn1IENEjKRpoRKWK03&#10;S2BErFdCAGtos10K4GXB/3cofwAAAP//AwBQSwECLQAUAAYACAAAACEAtoM4kv4AAADhAQAAEwAA&#10;AAAAAAAAAAAAAAAAAAAAW0NvbnRlbnRfVHlwZXNdLnhtbFBLAQItABQABgAIAAAAIQA4/SH/1gAA&#10;AJQBAAALAAAAAAAAAAAAAAAAAC8BAABfcmVscy8ucmVsc1BLAQItABQABgAIAAAAIQCRiDCHtQIA&#10;ALUFAAAOAAAAAAAAAAAAAAAAAC4CAABkcnMvZTJvRG9jLnhtbFBLAQItABQABgAIAAAAIQCIM9BY&#10;4QAAAAs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24.205(c)(2)(ii)(C).</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14:anchorId="6B61A0EC" wp14:editId="1B677865">
                <wp:simplePos x="0" y="0"/>
                <wp:positionH relativeFrom="page">
                  <wp:posOffset>5071745</wp:posOffset>
                </wp:positionH>
                <wp:positionV relativeFrom="page">
                  <wp:posOffset>3736975</wp:posOffset>
                </wp:positionV>
                <wp:extent cx="429895" cy="100330"/>
                <wp:effectExtent l="0" t="0" r="0" b="0"/>
                <wp:wrapSquare wrapText="bothSides"/>
                <wp:docPr id="868"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24.502(a)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157" type="#_x0000_t202" style="position:absolute;margin-left:399.35pt;margin-top:294.25pt;width:33.85pt;height:7.9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6h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xBqzjpoEkPdNToVowojlamQkOvUnC878FVj3AAnbbZqv5OlN8U4mLTEL6nN1KKoaGkAoa+uek+&#10;uTrhKAOyGz6KCgKRgxYWaKxlZ8oHBUGADp16PHfHkClhMwySOFliVMKR73mLhe2eS9L5ci+Vfk9F&#10;h4yRYQnNt+DkeKe0IUPS2cXE4qJgbWsF0PJnG+A47UBouGrODAnbz5+Jl2zjbRw6YRBtndDLc+em&#10;2IROVPirZb7IN5vc/2Xi+mHasKqi3ISZteWHf9a7k8onVZzVpUTLKgNnKCm5321aiY4EtF3Yz5Yc&#10;Ti5u7nMatgiQy4uU/CD0boPEKaJ45YRFuHSSlRc7np/cJpEXJmFePE/pjnH67ymhIcPJMlhOWrqQ&#10;fpGbZ7/XuZG0YxqmR8s6kO/ZiaRGgVte2dZqwtrJflIKQ/9SCmj33GirVyPRSax63I32cfgLK2ej&#10;5p2oHkHCUoDEQKcw+8BohPyB0QBzJMPq+4FIilH7gcMzMENnNuRs7GaD8BKuZlhjNJkbPQ2nQy/Z&#10;vgHk6aFxcQNPpWZWxhcWpwcGs8Fmc5pjZvg8/bdel2m7/g0AAP//AwBQSwMEFAAGAAgAAAAhAPgM&#10;n17hAAAACwEAAA8AAABkcnMvZG93bnJldi54bWxMj8FOwzAQRO9I/IO1SNyoXWhdN41TVQhOSIg0&#10;HDg6sZtYjdchdtvw95hTOa7maeZtvp1cT85mDNajhPmMATHYeG2xlfBZvT4IICEq1Kr3aCT8mADb&#10;4vYmV5n2FyzNeR9bkkowZEpCF+OQURqazjgVZn4wmLKDH52K6Rxbqkd1SeWup4+MceqUxbTQqcE8&#10;d6Y57k9Owu4Lyxf7/V5/lIfSVtWa4Rs/Snl/N+02QKKZ4hWGP/2kDkVyqv0JdSC9hNVarBIqYSnE&#10;EkgiBOcLILUEzhZPQIuc/v+h+AUAAP//AwBQSwECLQAUAAYACAAAACEAtoM4kv4AAADhAQAAEwAA&#10;AAAAAAAAAAAAAAAAAAAAW0NvbnRlbnRfVHlwZXNdLnhtbFBLAQItABQABgAIAAAAIQA4/SH/1gAA&#10;AJQBAAALAAAAAAAAAAAAAAAAAC8BAABfcmVscy8ucmVsc1BLAQItABQABgAIAAAAIQDoUy6htQIA&#10;ALUFAAAOAAAAAAAAAAAAAAAAAC4CAABkcnMvZTJvRG9jLnhtbFBLAQItABQABgAIAAAAIQD4DJ9e&#10;4QAAAAs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24.502(a)</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14:anchorId="6B827B81" wp14:editId="07C8E247">
                <wp:simplePos x="0" y="0"/>
                <wp:positionH relativeFrom="page">
                  <wp:posOffset>6190615</wp:posOffset>
                </wp:positionH>
                <wp:positionV relativeFrom="page">
                  <wp:posOffset>3736975</wp:posOffset>
                </wp:positionV>
                <wp:extent cx="762000" cy="100330"/>
                <wp:effectExtent l="0" t="0" r="0" b="0"/>
                <wp:wrapSquare wrapText="bothSides"/>
                <wp:docPr id="867"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24.503(a)(1)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158" type="#_x0000_t202" style="position:absolute;margin-left:487.45pt;margin-top:294.25pt;width:60pt;height:7.9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shuQIAALU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xtMCIkw5IeqYHjR7EAcVRZDo09CqFwKceQvUBHMC0rVb1j6L8qhAXq4bwLb2XUgwNJRVk6Jub&#10;7sXVEUcZkM3wQVTwENlpYYEOtexM+6AhCNCBqZcTOyaZEg4XERAOnhJcvufNZpY9l6TT5V4q/Y6K&#10;DhkjwxLIt+Bk/6i0SYakU4h5i4uCta0VQMuvDiBwPIGn4arxmSQsnz8SL1nH6zh0wiBaO6GX5859&#10;sQqdqPAX83yWr1a5/9O864dpw6qKcvPMpC0//DPujiofVXFSlxItqwycSUnJ7WbVSrQnoO3C/mzL&#10;wXMOc6/TsE2AWl6V5Aeh9xAkThHFCycswrmTLLzY8fzkIYm8MAnz4rqkR8bpv5eEhgwn82A+aumc&#10;9KvagHVD/MjgRW0k7ZiG7dGyDuR7CiKpUeCaV5ZaTVg72hetMOmfWwF0T0RbvRqJjmLVh83BDoc/&#10;C6ZB2IjqBSQsBUgM1Ai7D4xGyO8YDbBHMqy+7YikGLXvOYyBWTqTISdjMxmEl3A1wxqj0VzpcTnt&#10;esm2DSCPg8bFPYxKzayMzUyNWRwHDHaDrea4x8zyufxvo87bdvkLAAD//wMAUEsDBBQABgAIAAAA&#10;IQDKgWtF4QAAAAwBAAAPAAAAZHJzL2Rvd25yZXYueG1sTI/BTsMwDIbvSLxDZCRuLBlspe2aThOC&#10;ExJaVw4c09ZrozVOabKtvD3pCY62P/3+/mw7mZ5dcHTakoTlQgBDqm2jqZXwWb49xMCcV9So3hJK&#10;+EEH2/z2JlNpY69U4OXgWxZCyKVKQuf9kHLu6g6Ncgs7IIXb0Y5G+TCOLW9GdQ3hpuePQkTcKE3h&#10;Q6cGfOmwPh3ORsLui4pX/f1R7YtjocsyEfQenaS8v5t2G2AeJ/8Hw6wf1CEPTpU9U+NYLyF5XiUB&#10;lbCO4zWwmRDJvKokRGL1BDzP+P8S+S8AAAD//wMAUEsBAi0AFAAGAAgAAAAhALaDOJL+AAAA4QEA&#10;ABMAAAAAAAAAAAAAAAAAAAAAAFtDb250ZW50X1R5cGVzXS54bWxQSwECLQAUAAYACAAAACEAOP0h&#10;/9YAAACUAQAACwAAAAAAAAAAAAAAAAAvAQAAX3JlbHMvLnJlbHNQSwECLQAUAAYACAAAACEADzOb&#10;IbkCAAC1BQAADgAAAAAAAAAAAAAAAAAuAgAAZHJzL2Uyb0RvYy54bWxQSwECLQAUAAYACAAAACEA&#10;yoFrReEAAAAMAQAADwAAAAAAAAAAAAAAAAATBQAAZHJzL2Rvd25yZXYueG1sUEsFBgAAAAAEAAQA&#10;8wAAACEGAAAAAA==&#10;" filled="f" stroked="f">
                <v:textbox inset="0,0,0,0">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24.503(a)(1) and</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14:anchorId="409D6C2D" wp14:editId="724BBE88">
                <wp:simplePos x="0" y="0"/>
                <wp:positionH relativeFrom="page">
                  <wp:posOffset>575945</wp:posOffset>
                </wp:positionH>
                <wp:positionV relativeFrom="page">
                  <wp:posOffset>3742690</wp:posOffset>
                </wp:positionV>
                <wp:extent cx="1005840" cy="100965"/>
                <wp:effectExtent l="0" t="0" r="0" b="0"/>
                <wp:wrapSquare wrapText="bothSides"/>
                <wp:docPr id="866"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24.2(a)(9)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159" type="#_x0000_t202" style="position:absolute;margin-left:45.35pt;margin-top:294.7pt;width:79.2pt;height:7.9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jjtAIAALYFAAAOAAAAZHJzL2Uyb0RvYy54bWysVNuOmzAQfa/Uf7D8zmKyhAW0pNoNoaq0&#10;vUi7/QAHTLAKNrWdwLbqv3dsQrKXl6otD2jsGZ+5nZnrd2PXogNTmkuR4eCCYMREKSsudhn++lB4&#10;MUbaUFHRVgqW4Uem8bvV2zfXQ5+yhWxkWzGFAETodOgz3BjTp76vy4Z1VF/InglQ1lJ11MBR7fxK&#10;0QHQu9ZfEBL5g1RVr2TJtIbbfFLilcOva1aaz3WtmUFthiE24/7K/bf276+uabpTtG94eQyD/kUU&#10;HeUCnJ6gcmoo2iv+CqrjpZJa1uailJ0v65qXzOUA2QTkRTb3De2ZywWKo/tTmfT/gy0/Hb4oxKsM&#10;x1GEkaAdNOmBjQbdyhHF0dJWaOh1Cob3PZiaERTQaZet7u9k+U0jIdcNFTt2o5QcGkYriDCwL/0n&#10;TyccbUG2w0dZgSO6N9IBjbXqbPmgIAjQoVOPp+7YYErrkpBlHIKqBB0ckik4n6bz615p857JDlkh&#10;wwq679Dp4U4bGw1NZxPrTMiCt61jQCueXYDhdAO+4anV2ShcQ38mJNnEmzj0wkW08UKS595NsQ69&#10;qAiulvllvl7nwS/rNwjThlcVE9bNTK4g/LPmHWk+0eJELy1bXlk4G5JWu+26VehAgdyF+1zNQXM2&#10;85+H4YoAubxIKViE5HaReEUUX3lhES695IrEHgmS2yQiYRLmxfOU7rhg/54SGjKcLBfLiUznoF/k&#10;Rtz3OjeadtzA+mh5B/w9GdHUUnAjKtdaQ3k7yU9KYcM/lwLaPTfaEdZydGKrGbejm47g8nKehK2s&#10;HoHDSgLFgI2w/EBopPqB0QCLJMP6+54qhlH7QcAc2K0zC2oWtrNARQlPM2wwmsS1mbbTvld81wDy&#10;NGlC3sCs1NzR2A7VFMVxwmA5uGyOi8xun6dnZ3Vet6vfAAAA//8DAFBLAwQUAAYACAAAACEA17s4&#10;kOEAAAAKAQAADwAAAGRycy9kb3ducmV2LnhtbEyPwU7DMBBE70j8g7VI3Kjd0oYmzaaqEJyQEGk4&#10;9OjEbmI1XofYbcPfY05wXM3TzNt8O9meXfTojSOE+UwA09Q4ZahF+KxeH9bAfJCkZO9II3xrD9vi&#10;9iaXmXJXKvVlH1oWS8hnEqELYcg4902nrfQzN2iK2dGNVoZ4ji1Xo7zGctvzhRAJt9JQXOjkoJ87&#10;3Zz2Z4uwO1D5Yr7e64/yWJqqSgW9JSfE+7tptwEW9BT+YPjVj+pQRKfanUl51iOk4imSCKt1ugQW&#10;gcUynQOrERKxegRe5Pz/C8UPAAAA//8DAFBLAQItABQABgAIAAAAIQC2gziS/gAAAOEBAAATAAAA&#10;AAAAAAAAAAAAAAAAAABbQ29udGVudF9UeXBlc10ueG1sUEsBAi0AFAAGAAgAAAAhADj9If/WAAAA&#10;lAEAAAsAAAAAAAAAAAAAAAAALwEAAF9yZWxzLy5yZWxzUEsBAi0AFAAGAAgAAAAhAMUcqOO0AgAA&#10;tgUAAA4AAAAAAAAAAAAAAAAALgIAAGRycy9lMm9Eb2MueG1sUEsBAi0AFAAGAAgAAAAhANe7OJDh&#10;AAAACgEAAA8AAAAAAAAAAAAAAAAADgUAAGRycy9kb3ducmV2LnhtbFBLBQYAAAAABAAEAPMAAAAc&#10;BgAA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24.2(a)(9)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14:anchorId="5ED94C7C" wp14:editId="51580C3C">
                <wp:simplePos x="0" y="0"/>
                <wp:positionH relativeFrom="page">
                  <wp:posOffset>1694815</wp:posOffset>
                </wp:positionH>
                <wp:positionV relativeFrom="page">
                  <wp:posOffset>3745865</wp:posOffset>
                </wp:positionV>
                <wp:extent cx="892810" cy="97790"/>
                <wp:effectExtent l="0" t="0" r="0" b="0"/>
                <wp:wrapSquare wrapText="bothSides"/>
                <wp:docPr id="865"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 Displaced 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160" type="#_x0000_t202" style="position:absolute;margin-left:133.45pt;margin-top:294.95pt;width:70.3pt;height:7.7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kZ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TAiJMOmvRAR41uxYjiKDQVGnqVguF9D6Z6BAV02mar+jtRfleIi3VD+I7eSCmGhpIKIvTNS/fZ&#10;0wlHGZDt8ElU4IjstbBAYy07Uz4oCAJ06NTjqTsmmBIu4ySIfdCUoEqWy8Q2zyXp/LaXSn+gokNG&#10;yLCE3ltscrhT2sRC0tnEuOKiYG1r+9/yFxdgON2AZ3hqdCYG286nxEs28SYOnTCINk7o5blzU6xD&#10;Jyr85SK/zNfr3P9l/Pph2rCqoty4manlh3/WuiPJJ1KcyKVEyyoDZ0JScrddtxIdCFC7sJ+tOGjO&#10;Zu7LMGwRIJdXKflB6N0GiVNE8dIJi3DhJEsvdjw/uU0iL0zCvHiZ0h3j9N9TQgM0chEsJiqdg36V&#10;m2e/t7mRtGMalkfLOiDHyYikhoAbXtnWasLaSX5WChP+uRTQ7rnRlq6GoRNX9bgd7Wz4l6c52Irq&#10;ERgsBVAMyAirD4RGyJ8YDbBGMqx+7ImkGLUfOUyB2TmzIGdhOwuEl/A0wxqjSVzraTfte8l2DSBP&#10;c8bFDUxKzSyNzUhNURznC1aDzea4xszuef5vrc7LdvUbAAD//wMAUEsDBBQABgAIAAAAIQD1ILI4&#10;4QAAAAsBAAAPAAAAZHJzL2Rvd25yZXYueG1sTI/BTsMwDIbvSLxDZCRuLGHQsnZNpwnBCQnRlcOO&#10;aeO10RqnNNlW3p5wgpstf/r9/cVmtgM74+SNIwn3CwEMqXXaUCfhs369WwHzQZFWgyOU8I0eNuX1&#10;VaFy7S5U4XkXOhZDyOdKQh/CmHPu2x6t8gs3IsXbwU1WhbhOHdeTusRwO/ClECm3ylD80KsRn3ts&#10;j7uTlbDdU/Vivt6bj+pQmbrOBL2lRylvb+btGljAOfzB8Ksf1aGMTo07kfZskLBM0yyiEpJVFodI&#10;PIqnBFgjIRXJA/Cy4P87lD8AAAD//wMAUEsBAi0AFAAGAAgAAAAhALaDOJL+AAAA4QEAABMAAAAA&#10;AAAAAAAAAAAAAAAAAFtDb250ZW50X1R5cGVzXS54bWxQSwECLQAUAAYACAAAACEAOP0h/9YAAACU&#10;AQAACwAAAAAAAAAAAAAAAAAvAQAAX3JlbHMvLnJlbHNQSwECLQAUAAYACAAAACEAYQ0ZGbMCAAC0&#10;BQAADgAAAAAAAAAAAAAAAAAuAgAAZHJzL2Uyb0RvYy54bWxQSwECLQAUAAYACAAAACEA9SCyOOEA&#10;AAALAQAADwAAAAAAAAAAAAAAAAAN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 Displaced per-</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14:anchorId="39DA35CF" wp14:editId="034F2224">
                <wp:simplePos x="0" y="0"/>
                <wp:positionH relativeFrom="page">
                  <wp:posOffset>2822575</wp:posOffset>
                </wp:positionH>
                <wp:positionV relativeFrom="page">
                  <wp:posOffset>3785870</wp:posOffset>
                </wp:positionV>
                <wp:extent cx="1009015" cy="100330"/>
                <wp:effectExtent l="0" t="0" r="0" b="0"/>
                <wp:wrapSquare wrapText="bothSides"/>
                <wp:docPr id="864"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24.205(c)(2)(ii)(E)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161" type="#_x0000_t202" style="position:absolute;margin-left:222.25pt;margin-top:298.1pt;width:79.45pt;height:7.9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PKtgIAALYFAAAOAAAAZHJzL2Uyb0RvYy54bWysVNuOmzAQfa/Uf7D8zmISwgJastoNoaq0&#10;vUi7/QAHTLAKNrWdkO2q/96xCcleXqq2PKCxZ3zmdmaurg9di/ZMaS5FhoMLghETpay42Gb420Ph&#10;xRhpQ0VFWylYhh+ZxtfL9++uhj5lM9nItmIKAYjQ6dBnuDGmT31flw3rqL6QPROgrKXqqIGj2vqV&#10;ogOgd60/IyTyB6mqXsmSaQ23+ajES4df16w0X+paM4PaDENsxv2V+2/s319e0XSraN/w8hgG/Yso&#10;OsoFOD1B5dRQtFP8DVTHSyW1rM1FKTtf1jUvmcsBsgnIq2zuG9ozlwsUR/enMun/B1t+3n9ViFcZ&#10;jqMQI0E7aNIDOxh0Kw8ojua2QkOvUzC878HUHEABnXbZ6v5Olt81EnLVULFlN0rJoWG0gggD+9J/&#10;9nTE0RZkM3ySFTiiOyMd0KFWnS0fFAQBOnTq8dQdG0xpXRKSkGCBUQk6OMznrn0+TafXvdLmA5Md&#10;skKGFXTfodP9nTY2GppOJtaZkAVvW8eAVry4AMPxBnzDU6uzUbiGPiUkWcfrOPTCWbT2QpLn3k2x&#10;Cr2oCC4X+TxfrfLgl/UbhGnDq4oJ62YiVxD+WfOONB9pcaKXli2vLJwNSavtZtUqtKdA7sJ9ruag&#10;OZv5L8NwRYBcXqUUzEJyO0u8IoovvbAIF15ySWKPBMltEpEwCfPiZUp3XLB/TwkNGU4Ws8VIpnPQ&#10;r3Ij7nubG007bmB9tLwD/p6MaGopuBaVa62hvB3lZ6Ww4Z9LAe2eGu0Iazk6stUcNgc3HcF8MU3C&#10;RlaPwGElgWJAVFh+IDRS/cRogEWSYf1jRxXDqP0oYA7s1pkENQmbSaCihKcZNhiN4sqM22nXK75t&#10;AHmcNCFvYFZq7mhsh2qM4jhhsBxcNsdFZrfP87OzOq/b5W8AAAD//wMAUEsDBBQABgAIAAAAIQC/&#10;ykOX4QAAAAsBAAAPAAAAZHJzL2Rvd25yZXYueG1sTI/BTsMwDIbvSLxDZCRuLFnpKtY1nSYEJyRE&#10;Vw47po3XRmuc0mRbeXvCCW62/On39xfb2Q7sgpM3jiQsFwIYUuu0oU7CZ/368ATMB0VaDY5Qwjd6&#10;2Ja3N4XKtbtShZd96FgMIZ8rCX0IY865b3u0yi/ciBRvRzdZFeI6dVxP6hrD7cATITJulaH4oVcj&#10;PvfYnvZnK2F3oOrFfL03H9WxMnW9FvSWnaS8v5t3G2AB5/AHw69+VIcyOjXuTNqzQUKapquISlit&#10;swRYJDLxmAJr4rBMBPCy4P87lD8AAAD//wMAUEsBAi0AFAAGAAgAAAAhALaDOJL+AAAA4QEAABMA&#10;AAAAAAAAAAAAAAAAAAAAAFtDb250ZW50X1R5cGVzXS54bWxQSwECLQAUAAYACAAAACEAOP0h/9YA&#10;AACUAQAACwAAAAAAAAAAAAAAAAAvAQAAX3JlbHMvLnJlbHNQSwECLQAUAAYACAAAACEAr2bDyrYC&#10;AAC2BQAADgAAAAAAAAAAAAAAAAAuAgAAZHJzL2Uyb0RvYy54bWxQSwECLQAUAAYACAAAACEAv8pD&#10;l+EAAAALAQAADwAAAAAAAAAAAAAAAAAQBQAAZHJzL2Rvd25yZXYueG1sUEsFBgAAAAAEAAQA8wAA&#10;AB4GA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24.205(c)(2)(ii)(E)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14:anchorId="0DDD6DB0" wp14:editId="02C5ABAC">
                <wp:simplePos x="0" y="0"/>
                <wp:positionH relativeFrom="page">
                  <wp:posOffset>3943985</wp:posOffset>
                </wp:positionH>
                <wp:positionV relativeFrom="page">
                  <wp:posOffset>3785870</wp:posOffset>
                </wp:positionV>
                <wp:extent cx="832485" cy="100330"/>
                <wp:effectExtent l="0" t="0" r="0" b="0"/>
                <wp:wrapSquare wrapText="bothSides"/>
                <wp:docPr id="863"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24.205(c)(2)(ii)(D).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162" type="#_x0000_t202" style="position:absolute;margin-left:310.55pt;margin-top:298.1pt;width:65.55pt;height:7.9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cAt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TAiJMOmvRAR41uxYjiKDAVGnqVguF9D6Z6BAV02mar+jtRfleIi3VD+I7eSCmGhpIKIvTNS/fZ&#10;0wlHGZDt8ElU4IjstbBAYy07Uz4oCAJ06NTjqTsmmBIu40UQxkuMSlD5nrdY2O65JJ0f91LpD1R0&#10;yAgZltB8C04Od0qbYEg6mxhfXBSsbS0BWv7iAgynG3ANT43OBGH7+ZR4ySbexKETBtHGCb08d26K&#10;dehEhX+5zBf5ep37v4xfP0wbVlWUGzczt/zwz3p3ZPnEihO7lGhZZeBMSErututWogMBbhf2syUH&#10;zdnMfRmGLQLk8iolPwi92yBxiii+dMIiXDrJpRc7np/cJpEXJmFevEzpjnH67ymhIcPJMlhOXDoH&#10;/So3z35vcyNpxzRsj5Z1wI6TEUkNAze8sq3VhLWT/KwUJvxzKaDdc6MtXw1FJ7LqcTva4fAX0TwI&#10;W1E9AoWlAIoBT2H3gdAI+ROjAfZIhtWPPZEUo/YjhzEwS2cW5CxsZ4HwEp5mWGM0iWs9Lad9L9mu&#10;AeRp0Li4gVGpmaWxmakpiuOAwW6w2Rz3mFk+z/+t1Xnbrn4DAAD//wMAUEsDBBQABgAIAAAAIQA+&#10;4CJJ3wAAAAsBAAAPAAAAZHJzL2Rvd25yZXYueG1sTI/BTsMwDIbvSLxDZCRuLGmkFVaaThOCExKi&#10;KweOaZO10RqnNNlW3h5zgput/9Pvz+V28SM72zm6gAqylQBmsQvGYa/go3m5ewAWk0ajx4BWwbeN&#10;sK2ur0pdmHDB2p73qWdUgrHQCoaUpoLz2A3W67gKk0XKDmH2OtE699zM+kLlfuRSiJx77ZAuDHqy&#10;T4PtjvuTV7D7xPrZfb217/Whdk2zEfiaH5W6vVl2j8CSXdIfDL/6pA4VObXhhCayUUEus4xQBetN&#10;LoERcb+WNLQUZVIAr0r+/4fqBwAA//8DAFBLAQItABQABgAIAAAAIQC2gziS/gAAAOEBAAATAAAA&#10;AAAAAAAAAAAAAAAAAABbQ29udGVudF9UeXBlc10ueG1sUEsBAi0AFAAGAAgAAAAhADj9If/WAAAA&#10;lAEAAAsAAAAAAAAAAAAAAAAALwEAAF9yZWxzLy5yZWxzUEsBAi0AFAAGAAgAAAAhAI9vNwC2AgAA&#10;tQUAAA4AAAAAAAAAAAAAAAAALgIAAGRycy9lMm9Eb2MueG1sUEsBAi0AFAAGAAgAAAAhAD7gIknf&#10;AAAACwEAAA8AAAAAAAAAAAAAAAAAEA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24.205(c)(2)(ii)(D).</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14:anchorId="74578879" wp14:editId="5D1B837E">
                <wp:simplePos x="0" y="0"/>
                <wp:positionH relativeFrom="page">
                  <wp:posOffset>6297295</wp:posOffset>
                </wp:positionH>
                <wp:positionV relativeFrom="page">
                  <wp:posOffset>3849370</wp:posOffset>
                </wp:positionV>
                <wp:extent cx="307975" cy="100965"/>
                <wp:effectExtent l="0" t="0" r="0" b="0"/>
                <wp:wrapSquare wrapText="bothSides"/>
                <wp:docPr id="862"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5"/>
                                <w:sz w:val="16"/>
                              </w:rPr>
                            </w:pPr>
                            <w:r>
                              <w:rPr>
                                <w:rFonts w:ascii="Arial" w:eastAsia="Arial" w:hAnsi="Arial"/>
                                <w:color w:val="000000"/>
                                <w:spacing w:val="-15"/>
                                <w:sz w:val="16"/>
                              </w:rPr>
                              <w:t>505(c).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163" type="#_x0000_t202" style="position:absolute;margin-left:495.85pt;margin-top:303.1pt;width:24.25pt;height:7.9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Ei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BRhx0kGRHuio0a0YURz5JkNDr1JwvO/BVY9wAJW2bFV/J8qvCnGxbgjf0RspxdBQUkGE9qZ7&#10;dnXCUQZkO3wQFTxE9lpYoLGWnUkfJAQBOlTq8VQdE0wJm5feMlkuMCrhyPe8JFqY2FySzpd7qfQ7&#10;KjpkjAxLKL4FJ4c7pSfX2cW8xUXB2tYKoOXPNgBz2oGn4ao5M0HYev5IvGQTb+LQCYNo44Renjs3&#10;xTp0osJfLvLLfL3O/Z/mXT9MG1ZVlJtnZm354Z/V7qjySRUndSnRssrAmZCU3G3XrUQHAtou7HdM&#10;yJmb+zwMmy/g8oKSH4TebZA4RRQvnbAIF06y9GLH85PbJPLCJMyL55TuGKf/TgkNGU4WwWLS0m+5&#10;efZ7zY2kHdMwPVrWgXxPTiQ1CtzwypZWE9ZO9lkqTPhPqYByz4W2ejUSncSqx+1om8O/XM6NsBXV&#10;I0hYCpAY6BRmHxiNkN8xGmCOZFh92xNJMWrfc2gDM3RmQ87GdjYIL+FqhjVGk7nW03Da95LtGkCe&#10;Go2LG2iVmlkZm56aogAOZgGzwbI5zjEzfM7X1utp2q5+AQAA//8DAFBLAwQUAAYACAAAACEABvKi&#10;uOAAAAAMAQAADwAAAGRycy9kb3ducmV2LnhtbEyPPU/DMBCGdyT+g3VIbNROhAIJcaoKwYSEmoaB&#10;0YmvidX4HGK3Df++7gTbfTx677lyvdiRnXD2xpGEZCWAIXVOG+olfDXvD8/AfFCk1egIJfyih3V1&#10;e1OqQrsz1XjahZ7FEPKFkjCEMBWc+25Aq/zKTUhxt3ezVSG2c8/1rM4x3I48FSLjVhmKFwY14euA&#10;3WF3tBI231S/mZ/Pdlvva9M0uaCP7CDl/d2yeQEWcAl/MFz1ozpU0al1R9KejRLyPHmKqIRMZCmw&#10;KyEeRazaOErTBHhV8v9PVBcAAAD//wMAUEsBAi0AFAAGAAgAAAAhALaDOJL+AAAA4QEAABMAAAAA&#10;AAAAAAAAAAAAAAAAAFtDb250ZW50X1R5cGVzXS54bWxQSwECLQAUAAYACAAAACEAOP0h/9YAAACU&#10;AQAACwAAAAAAAAAAAAAAAAAvAQAAX3JlbHMvLnJlbHNQSwECLQAUAAYACAAAACEAlZYBIrQCAAC1&#10;BQAADgAAAAAAAAAAAAAAAAAuAgAAZHJzL2Uyb0RvYy54bWxQSwECLQAUAAYACAAAACEABvKiuOAA&#10;AAAMAQAADwAAAAAAAAAAAAAAAAAO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15"/>
                          <w:sz w:val="16"/>
                        </w:rPr>
                      </w:pPr>
                      <w:r>
                        <w:rPr>
                          <w:rFonts w:ascii="Arial" w:eastAsia="Arial" w:hAnsi="Arial"/>
                          <w:color w:val="000000"/>
                          <w:spacing w:val="-15"/>
                          <w:sz w:val="16"/>
                        </w:rPr>
                        <w:t>505(c).</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14:anchorId="03905B02" wp14:editId="54001439">
                <wp:simplePos x="0" y="0"/>
                <wp:positionH relativeFrom="page">
                  <wp:posOffset>1801495</wp:posOffset>
                </wp:positionH>
                <wp:positionV relativeFrom="page">
                  <wp:posOffset>3877310</wp:posOffset>
                </wp:positionV>
                <wp:extent cx="182880" cy="63500"/>
                <wp:effectExtent l="0" t="0" r="0" b="0"/>
                <wp:wrapSquare wrapText="bothSides"/>
                <wp:docPr id="861"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86" w:lineRule="exact"/>
                              <w:textAlignment w:val="baseline"/>
                              <w:rPr>
                                <w:rFonts w:ascii="Arial" w:eastAsia="Arial" w:hAnsi="Arial"/>
                                <w:color w:val="000000"/>
                                <w:spacing w:val="-24"/>
                                <w:sz w:val="16"/>
                              </w:rPr>
                            </w:pPr>
                            <w:r>
                              <w:rPr>
                                <w:rFonts w:ascii="Arial" w:eastAsia="Arial" w:hAnsi="Arial"/>
                                <w:color w:val="000000"/>
                                <w:spacing w:val="-24"/>
                                <w:sz w:val="16"/>
                              </w:rPr>
                              <w:t>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164" type="#_x0000_t202" style="position:absolute;margin-left:141.85pt;margin-top:305.3pt;width:14.4pt;height:5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5tQ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MeRjxEnHQzpkY4a3YkRxZHt0NCrFAIfegjVIzhg0rZa1d+L8rtCXKwawrf0VkoxNJRUwNA3vXVf&#10;HDUzUakyIJvhk6ggEdlpYYHGWnamfdAQBOgwqafjdAyZ0qSMgzgGTwmu6HLhWWouSeezvVT6AxUd&#10;MkaGJczeYpP9vdKGC0nnEJOKi4K1rZ1/y89+QOD0BzLDUeMzHOw4nxMvWcfrOHTCIFo7oZfnzm2x&#10;Cp2o8K8W+WW+WuX+L5PXD9OGVRXlJs0sLT/8s9EdRD6J4iguJVpWGThDScntZtVKtCcg7cI+tuPg&#10;OYW55zRsE6CWVyX5QejdBYlTRPGVExbhwkmuvNjx/OQuibwwCfPivKR7xum/l4SGDCeLYDFJ6UT6&#10;VW2efd7WRtKOaVgeLetAvccgkhoBrnllR6sJayf7RSsM/VMrYNzzoK1cjUInrepxM9q74V/GJr/R&#10;70ZUT6BgKUBiIEZYfWA0Qv7EaIA1kmH1Y0ckxaj9yOEWmJ0zG3I2NrNBeAlHM6wxmsyVnnbTrpds&#10;2wDydM+4uIWbUjMr4xOLw/2C1WCrOawxs3teftuo07Jd/gYAAP//AwBQSwMEFAAGAAgAAAAhAHA0&#10;h3ngAAAACwEAAA8AAABkcnMvZG93bnJldi54bWxMj8FOwzAMhu9IvEPkSdxY0k6U0TWdJgQnJERX&#10;DhzTJmujNU5psq28PebEjv796ffnYju7gZ3NFKxHCclSADPYem2xk/BZv96vgYWoUKvBo5HwYwJs&#10;y9ubQuXaX7Ay533sGJVgyJWEPsYx5zy0vXEqLP1okHYHPzkVaZw6rid1oXI38FSIjDtlkS70ajTP&#10;vWmP+5OTsPvC6sV+vzcf1aGydf0k8C07Snm3mHcbYNHM8R+GP31Sh5KcGn9CHdggIV2vHgmVkCUi&#10;A0bEKkkfgDWUpJTwsuDXP5S/AAAA//8DAFBLAQItABQABgAIAAAAIQC2gziS/gAAAOEBAAATAAAA&#10;AAAAAAAAAAAAAAAAAABbQ29udGVudF9UeXBlc10ueG1sUEsBAi0AFAAGAAgAAAAhADj9If/WAAAA&#10;lAEAAAsAAAAAAAAAAAAAAAAALwEAAF9yZWxzLy5yZWxzUEsBAi0AFAAGAAgAAAAhAMJxT7m1AgAA&#10;tAUAAA4AAAAAAAAAAAAAAAAALgIAAGRycy9lMm9Eb2MueG1sUEsBAi0AFAAGAAgAAAAhAHA0h3ng&#10;AAAACwEAAA8AAAAAAAAAAAAAAAAADwUAAGRycy9kb3ducmV2LnhtbFBLBQYAAAAABAAEAPMAAAAc&#10;BgAAAAA=&#10;" filled="f" stroked="f">
                <v:textbox inset="0,0,0,0">
                  <w:txbxContent>
                    <w:p w:rsidR="00FA0D70" w:rsidRDefault="00EA2637">
                      <w:pPr>
                        <w:spacing w:line="86" w:lineRule="exact"/>
                        <w:textAlignment w:val="baseline"/>
                        <w:rPr>
                          <w:rFonts w:ascii="Arial" w:eastAsia="Arial" w:hAnsi="Arial"/>
                          <w:color w:val="000000"/>
                          <w:spacing w:val="-24"/>
                          <w:sz w:val="16"/>
                        </w:rPr>
                      </w:pPr>
                      <w:r>
                        <w:rPr>
                          <w:rFonts w:ascii="Arial" w:eastAsia="Arial" w:hAnsi="Arial"/>
                          <w:color w:val="000000"/>
                          <w:spacing w:val="-24"/>
                          <w:sz w:val="16"/>
                        </w:rPr>
                        <w:t>son.</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14:anchorId="2214A6E6" wp14:editId="0D539761">
                <wp:simplePos x="0" y="0"/>
                <wp:positionH relativeFrom="page">
                  <wp:posOffset>2822575</wp:posOffset>
                </wp:positionH>
                <wp:positionV relativeFrom="page">
                  <wp:posOffset>3901440</wp:posOffset>
                </wp:positionV>
                <wp:extent cx="1009015" cy="100330"/>
                <wp:effectExtent l="0" t="0" r="0" b="0"/>
                <wp:wrapSquare wrapText="bothSides"/>
                <wp:docPr id="860"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24.205(c)(2)(ii)(F)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165" type="#_x0000_t202" style="position:absolute;margin-left:222.25pt;margin-top:307.2pt;width:79.45pt;height:7.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DktQIAALYFAAAOAAAAZHJzL2Uyb0RvYy54bWysVNuOmzAQfa/Uf7D8zmISkgW0ZLUbQlVp&#10;e5F2+wEOmGAVbGo7ge2q/96xCcleXqq2PKABj8+cmTkzV9dD26ADU5pLkeLggmDERCFLLnYp/vaQ&#10;exFG2lBR0kYKluJHpvH16v27q75L2EzWsimZQgAidNJ3Ka6N6RLf10XNWqovZMcEHFZStdTAp9r5&#10;paI9oLeNPyNk6fdSlZ2SBdMa/mbjIV45/KpihflSVZoZ1KQYuBn3Vu69tW9/dUWTnaJdzYsjDfoX&#10;LFrKBQQ9QWXUULRX/A1UywsltazMRSFbX1YVL5jLAbIJyKts7mvaMZcLFEd3pzLp/wdbfD58VYiX&#10;KY6WUB9BW2jSAxsMupUDihaxrVDf6QQc7ztwNQMcQKddtrq7k8V3jYRc11Ts2I1Ssq8ZLYFhYG/6&#10;z66OONqCbPtPsoRAdG+kAxoq1dryQUEQoAOTx1N3LJnChiQkJsECowLO4GM+d+3zaTLd7pQ2H5hs&#10;kTVSrKD7Dp0e7rSxbGgyudhgQua8aZwCGvHiBziOfyA2XLVnloVr6FNM4k20iUIvnC03XkiyzLvJ&#10;16G3zIPLRTbP1uss+GXjBmFS87JkwoaZxBWEf9a8o8xHWZzkpWXDSwtnKWm1264bhQ4UxJ27x9Uc&#10;Ts5u/ksargiQy6uUgllIbmexly+jSy/Mw4UXX5LII0F8Gy9JGIdZ/jKlOy7Yv6eE+hTHi9liFNOZ&#10;9KvciHve5kaTlhtYHw1vQb8nJ5pYCW5E6VprKG9G+1kpLP1zKaDdU6OdYK1GR7WaYTu46Qjmp0nY&#10;yvIRNKwkSAyECssPjFqqnxj1sEhSrH/sqWIYNR8FzIHdOpOhJmM7GVQUcDXFBqPRXJtxO+07xXc1&#10;II+TJuQNzErFnYztUI0sjhMGy8Flc1xkdvs8/3Ze53W7+g0AAP//AwBQSwMEFAAGAAgAAAAhAPnf&#10;OIrgAAAACwEAAA8AAABkcnMvZG93bnJldi54bWxMj8FOwzAMhu9IvENkJG4s2RYqKE2nCcEJCdGV&#10;A8e0ydpojVOabCtvjzmN22/50+/PxWb2AzvZKbqACpYLAcxiG4zDTsFn/Xr3ACwmjUYPAa2CHxth&#10;U15fFTo34YyVPe1Sx6gEY64V9CmNOeex7a3XcRFGi7Tbh8nrROPUcTPpM5X7ga+EyLjXDulCr0f7&#10;3Nv2sDt6BdsvrF7c93vzUe0rV9ePAt+yg1K3N/P2CViyc7rA8KdP6lCSUxOOaCIbFEgp7wlVkC2l&#10;BEZEJtYUGgprsQJeFvz/D+UvAAAA//8DAFBLAQItABQABgAIAAAAIQC2gziS/gAAAOEBAAATAAAA&#10;AAAAAAAAAAAAAAAAAABbQ29udGVudF9UeXBlc10ueG1sUEsBAi0AFAAGAAgAAAAhADj9If/WAAAA&#10;lAEAAAsAAAAAAAAAAAAAAAAALwEAAF9yZWxzLy5yZWxzUEsBAi0AFAAGAAgAAAAhABFoYOS1AgAA&#10;tgUAAA4AAAAAAAAAAAAAAAAALgIAAGRycy9lMm9Eb2MueG1sUEsBAi0AFAAGAAgAAAAhAPnfOIr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24.205(c)(2)(ii)(F)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14:anchorId="5AE32533" wp14:editId="571701DF">
                <wp:simplePos x="0" y="0"/>
                <wp:positionH relativeFrom="page">
                  <wp:posOffset>3950335</wp:posOffset>
                </wp:positionH>
                <wp:positionV relativeFrom="page">
                  <wp:posOffset>3904615</wp:posOffset>
                </wp:positionV>
                <wp:extent cx="259080" cy="79375"/>
                <wp:effectExtent l="0" t="0" r="0" b="0"/>
                <wp:wrapSquare wrapText="bothSides"/>
                <wp:docPr id="859"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66" type="#_x0000_t202" style="position:absolute;margin-left:311.05pt;margin-top:307.45pt;width:20.4pt;height:6.2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U5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CUacdNCkBzpqdCtGFEexqdDQqxQc73tw1SMcQKctW9XfifKrQlysG8J39EZKMTSUVJChb266&#10;Z1cnHGVAtsMHUUEgstfCAo217Ez5oCAI0KFTj6fumGRK2AyixIvhpISjZXK5jGwAks53e6n0Oyo6&#10;ZIwMS+i9xSaHO6VNLiSdXUwoLgrWtrb/LX+2AY7TDkSGq+bM5GDb+SPxkk28iUMnDBYbJ/Ty3Lkp&#10;1qGzKPxllF/m63Xu/zRx/TBtWFVRbsLM0vLDP2vdUeSTKE7iUqJllYEzKSm5265biQ4EpF3Y71iQ&#10;Mzf3eRq2CMDlBSU/CL3bIHGKRbx0wiKMnGTpxY7nJ7fJwguTMC+eU7pjnP47JTRkOImCaJLSb7l5&#10;9nvNjaQd0zA8WtaBek9OJDUC3PDKtlYT1k72WSlM+k+lgHbPjbZyNQqdtKrH7Wjfhh/aSWHEvBXV&#10;IyhYCpAYiBFGHxiNkN8xGmCMZFh92xNJMWrfc3gFZubMhpyN7WwQXsLVDGuMJnOtp9m07yXbNYA8&#10;vTMubuCl1MzK+CmL4/uC0WDZHMeYmT3n/9bradiufgEAAP//AwBQSwMEFAAGAAgAAAAhABEIonvf&#10;AAAACwEAAA8AAABkcnMvZG93bnJldi54bWxMj8FOwzAQRO9I/QdrK3GjTqLK0BCnqhCckBBpOHB0&#10;YjexGq9D7Lbh79me6G1W8zQ7U2xnN7CzmYL1KCFdJcAMtl5b7CR81W8PT8BCVKjV4NFI+DUBtuXi&#10;rlC59heszHkfO0YhGHIloY9xzDkPbW+cCis/GiTv4CenIp1Tx/WkLhTuBp4lieBOWaQPvRrNS2/a&#10;4/7kJOy+sXq1Px/NZ3WobF1vEnwXRynvl/PuGVg0c/yH4VqfqkNJnRp/Qh3YIEFkWUooiXS9AUaE&#10;EBmJ5mo9roGXBb/dUP4BAAD//wMAUEsBAi0AFAAGAAgAAAAhALaDOJL+AAAA4QEAABMAAAAAAAAA&#10;AAAAAAAAAAAAAFtDb250ZW50X1R5cGVzXS54bWxQSwECLQAUAAYACAAAACEAOP0h/9YAAACUAQAA&#10;CwAAAAAAAAAAAAAAAAAvAQAAX3JlbHMvLnJlbHNQSwECLQAUAAYACAAAACEA/daFObICAAC0BQAA&#10;DgAAAAAAAAAAAAAAAAAuAgAAZHJzL2Uyb0RvYy54bWxQSwECLQAUAAYACAAAACEAEQiie98AAAAL&#10;AQAADwAAAAAAAAAAAAAAAAAMBQAAZHJzL2Rvd25yZXYueG1sUEsFBgAAAAAEAAQA8wAAABgGAAAA&#10;AA==&#10;" filled="f" stroked="f">
                <v:textbox inset="0,0,0,0">
                  <w:txbxContent>
                    <w:p w:rsidR="00FA0D70" w:rsidRDefault="00EA2637">
                      <w:pPr>
                        <w:spacing w:line="115"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14:anchorId="28AFBAE1" wp14:editId="78A10EAB">
                <wp:simplePos x="0" y="0"/>
                <wp:positionH relativeFrom="page">
                  <wp:posOffset>5071745</wp:posOffset>
                </wp:positionH>
                <wp:positionV relativeFrom="page">
                  <wp:posOffset>3962400</wp:posOffset>
                </wp:positionV>
                <wp:extent cx="554990" cy="100330"/>
                <wp:effectExtent l="0" t="0" r="0" b="0"/>
                <wp:wrapSquare wrapText="bothSides"/>
                <wp:docPr id="85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167" type="#_x0000_t202" style="position:absolute;margin-left:399.35pt;margin-top:312pt;width:43.7pt;height:7.9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htQIAALUFAAAOAAAAZHJzL2Uyb0RvYy54bWysVNuOmzAQfa/Uf7D8zgIJJICWrLIhVJW2&#10;F2m3H+CACVbBprYT2K767x2bkOzlpWrLgzV4xsczc47n+mZoG3SkUjHBU+xfeRhRXoiS8X2Kvz3k&#10;ToSR0oSXpBGcpviRKnyzev/uuu8SOhO1aEoqEYBwlfRdimutu8R1VVHTlqgr0VEOzkrIlmj4lXu3&#10;lKQH9LZxZ563cHshy06KgioFu9noxCuLX1W00F+qSlGNmhRDbtqu0q47s7qra5LsJelqVpzSIH+R&#10;RUsYh0vPUBnRBB0kewPVskIKJSp9VYjWFVXFCmprgGp871U19zXpqK0FmqO6c5vU/4MtPh+/SsTK&#10;FEchUMVJCyQ90EGjWzGgKFyaDvWdSiDwvoNQPYADmLbVqu5OFN8V4mJTE76naylFX1NSQoa+Oek+&#10;OzriKAOy6z+JEi4iBy0s0FDJ1rQPGoIAHZh6PLNjkilgMwyDOAZPAS7f8+Zzy55LkulwJ5X+QEWL&#10;jJFiCeRbcHK8U9okQ5IpxNzFRc6axgqg4S82IHDcgavhqPGZJCyfT7EXb6NtFDjBbLF1Ai/LnHW+&#10;CZxF7i/DbJ5tNpn/y9zrB0nNypJyc82kLT/4M+5OKh9VcVaXEg0rDZxJScn9btNIdCSg7dx+tuXg&#10;uYS5L9OwTYBaXpXkzwLvdhY7+SJaOkEehE689CLH8+PbeOEFcZDlL0u6Y5z+e0moT3EczsJRS5ek&#10;X9Xm2e9tbSRpmYbp0bAW5HsOIolR4JaXllpNWDPaz1ph0r+0AuieiLZ6NRIdxaqH3WAfhx9YORs1&#10;70T5CBKWAiQGaoTZB0Yt5E+MepgjKVY/DkRSjJqPHJ6BGTqTISdjNxmEF3A0xRqj0dzocTgdOsn2&#10;NSCPD42LNTyVilkZX7I4PTCYDbaa0xwzw+f5v426TNvVbwAAAP//AwBQSwMEFAAGAAgAAAAhAO74&#10;diPgAAAACwEAAA8AAABkcnMvZG93bnJldi54bWxMj8FOwzAMhu9IvENkJG4s3UBdWppOE4IT0kRX&#10;DhzTJmujNU5psq28/cwJjrY//f7+YjO7gZ3NFKxHCctFAsxg67XFTsJn/fYggIWoUKvBo5HwYwJs&#10;ytubQuXaX7Ay533sGIVgyJWEPsYx5zy0vXEqLPxokG4HPzkVaZw6rid1oXA38FWSpNwpi/ShV6N5&#10;6U173J+chO0XVq/2e9d8VIfK1nWW4Ht6lPL+bt4+A4tmjn8w/OqTOpTk1PgT6sAGCetMrAmVkK6e&#10;qBQRQqRLYA1tHjMBvCz4/w7lFQAA//8DAFBLAQItABQABgAIAAAAIQC2gziS/gAAAOEBAAATAAAA&#10;AAAAAAAAAAAAAAAAAABbQ29udGVudF9UeXBlc10ueG1sUEsBAi0AFAAGAAgAAAAhADj9If/WAAAA&#10;lAEAAAsAAAAAAAAAAAAAAAAALwEAAF9yZWxzLy5yZWxzUEsBAi0AFAAGAAgAAAAhAPEL8GG1AgAA&#10;tQUAAA4AAAAAAAAAAAAAAAAALgIAAGRycy9lMm9Eb2MueG1sUEsBAi0AFAAGAAgAAAAhAO74diP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24.502(a)(1)</w:t>
                      </w:r>
                    </w:p>
                  </w:txbxContent>
                </v:textbox>
                <w10:wrap type="square" anchorx="page" anchory="page"/>
              </v:shape>
            </w:pict>
          </mc:Fallback>
        </mc:AlternateContent>
      </w:r>
      <w:r>
        <w:rPr>
          <w:noProof/>
        </w:rPr>
        <mc:AlternateContent>
          <mc:Choice Requires="wps">
            <w:drawing>
              <wp:anchor distT="0" distB="0" distL="0" distR="0" simplePos="0" relativeHeight="251273728" behindDoc="1" locked="0" layoutInCell="1" allowOverlap="1" wp14:anchorId="55BCBA85" wp14:editId="444C58A8">
                <wp:simplePos x="0" y="0"/>
                <wp:positionH relativeFrom="page">
                  <wp:posOffset>6190615</wp:posOffset>
                </wp:positionH>
                <wp:positionV relativeFrom="page">
                  <wp:posOffset>3962400</wp:posOffset>
                </wp:positionV>
                <wp:extent cx="762000" cy="100330"/>
                <wp:effectExtent l="0" t="0" r="0" b="0"/>
                <wp:wrapSquare wrapText="bothSides"/>
                <wp:docPr id="857"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24.503(a)(1)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168" type="#_x0000_t202" style="position:absolute;margin-left:487.45pt;margin-top:312pt;width:60pt;height:7.9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k9ugIAALU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zHiyVGnHRA0hMdNboXI4oXkenQ0KsUAh97CNUjOIBpW63qH0T5VSEu1g3hO3onpRgaSirI0Dc3&#10;3YurE44yINvhg6jgIbLXwgKNtexM+6AhCNCBqecTOyaZEg6XERAOnhJcvuddX1v2XJLOl3up9Dsq&#10;OmSMDEsg34KTw4PSJhmSziHmLS4K1rZWAC1/cQCB0wk8DVeNzyRh+fyReMkm3sShEwbRxgm9PHfu&#10;inXoRIW/XOTX+Xqd+z/Nu36YNqyqKDfPzNrywz/j7qjySRUndSnRssrAmZSU3G3XrUQHAtou7M+2&#10;HDznMPdlGrYJUMurkvwg9O6DxCmieOmERbhwkqUXO56f3CeRFyZhXrws6YFx+u8loSHDySJYTFo6&#10;J/2qNmDdED8xeFEbSTumYXu0rAP5noJIahS44ZWlVhPWTvZFK0z651YA3TPRVq9GopNY9bgd7XD4&#10;YTAPwlZUzyBhKUBioEbYfWA0Qn7HaIA9kmH1bU8kxah9z2EMzNKZDTkb29kgvISrGdYYTeZaT8tp&#10;30u2awB5GjQu7mBUamZlbGZqyuI4YLAbbDXHPWaWz+V/G3XetqtfAAAA//8DAFBLAwQUAAYACAAA&#10;ACEA/fWnEN8AAAAMAQAADwAAAGRycy9kb3ducmV2LnhtbEyPPU/DMBCGdyT+g3VIbNRuqUKdxqkq&#10;BBMSIg0DoxNfk6jxOcRuG/49zgTjvffo/ch2k+3ZBUffOVKwXAhgSLUzHTUKPsvXhw0wHzQZ3TtC&#10;BT/oYZff3mQ6Ne5KBV4OoWHRhHyqFbQhDCnnvm7Rar9wA1L8Hd1odYjn2HAz6ms0tz1fCZFwqzuK&#10;Ca0e8LnF+nQ4WwX7Lypeuu/36qM4Fl1ZSkFvyUmp+7tpvwUWcAp/MMz1Y3XIY6fKncl41iuQT2sZ&#10;UQXJah1HzYSQs1RF6VFugOcZ/z8i/wUAAP//AwBQSwECLQAUAAYACAAAACEAtoM4kv4AAADhAQAA&#10;EwAAAAAAAAAAAAAAAAAAAAAAW0NvbnRlbnRfVHlwZXNdLnhtbFBLAQItABQABgAIAAAAIQA4/SH/&#10;1gAAAJQBAAALAAAAAAAAAAAAAAAAAC8BAABfcmVscy8ucmVsc1BLAQItABQABgAIAAAAIQDojFk9&#10;ugIAALUFAAAOAAAAAAAAAAAAAAAAAC4CAABkcnMvZTJvRG9jLnhtbFBLAQItABQABgAIAAAAIQD9&#10;9acQ3wAAAAwBAAAPAAAAAAAAAAAAAAAAABQFAABkcnMvZG93bnJldi54bWxQSwUGAAAAAAQABADz&#10;AAAAIAY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24.503(a)(1) and</w:t>
                      </w:r>
                    </w:p>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14:anchorId="3FF204CA" wp14:editId="42AE9878">
                <wp:simplePos x="0" y="0"/>
                <wp:positionH relativeFrom="page">
                  <wp:posOffset>575945</wp:posOffset>
                </wp:positionH>
                <wp:positionV relativeFrom="page">
                  <wp:posOffset>3971290</wp:posOffset>
                </wp:positionV>
                <wp:extent cx="707390" cy="100965"/>
                <wp:effectExtent l="0" t="0" r="0" b="0"/>
                <wp:wrapSquare wrapText="bothSides"/>
                <wp:docPr id="856"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6"/>
                                <w:sz w:val="16"/>
                              </w:rPr>
                            </w:pPr>
                            <w:r>
                              <w:rPr>
                                <w:rFonts w:ascii="Arial" w:eastAsia="Arial" w:hAnsi="Arial"/>
                                <w:color w:val="000000"/>
                                <w:spacing w:val="-6"/>
                                <w:sz w:val="16"/>
                              </w:rPr>
                              <w:t>24.2(a)(9)(ii)(M)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169" type="#_x0000_t202" style="position:absolute;margin-left:45.35pt;margin-top:312.7pt;width:55.7pt;height:7.95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G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zDCiJMOmvRAR41uxYjiMDQVGnqVguF9D6Z6BAV02mar+jtRfleIi3VD+I7eSCmGhpIKIvTNS/fZ&#10;0wlHGZDt8ElU4IjstbBAYy07Uz4oCAJ06NTjqTsmmBIul97yMgFNCSrf85LIxuaSdH7cS6U/UNEh&#10;I2RYQvMtODncKW2CIelsYnxxUbC2tQRo+YsLMJxuwDU8NToThO3nU+Ilm3gTB06wiDZO4OW5c1Os&#10;Aycq/GWYX+brde7/Mn79IG1YVVFu3Mzc8oM/692R5RMrTuxSomWVgTMhKbnbrluJDgS4XdjPlhw0&#10;ZzP3ZRi2CJDLq5T8ReDdLhKniOKlExRB6CRLL3Y8P7lNIi9Igrx4mdId4/TfU0JDhpNwEU5cOgf9&#10;KjfPfm9zI2nHNGyPlnVA35MRSQ0DN7yyrdWEtZP8rBQm/HMpoN1zoy1fDUUnsupxO9rh8IPLeRC2&#10;onoECksBFAM2wu4DoRHyJ0YD7JEMqx97IilG7UcOY2CWzizIWdjOAuElPM2wxmgS13paTvtesl0D&#10;yNOgcXEDo1IzS2MzU1MUxwGD3WCzOe4xs3ye/1ur87Zd/QYAAP//AwBQSwMEFAAGAAgAAAAhAFeB&#10;33TgAAAACgEAAA8AAABkcnMvZG93bnJldi54bWxMj8FOwzAMhu9IvENkJG4saRllK02nCcEJCdGV&#10;w45pk7XRGqc02VbeHnOCo+1Pv7+/2MxuYGczBetRQrIQwAy2XlvsJHzWr3crYCEq1GrwaCR8mwCb&#10;8vqqULn2F6zMeRc7RiEYciWhj3HMOQ9tb5wKCz8apNvBT05FGqeO60ldKNwNPBUi405ZpA+9Gs1z&#10;b9rj7uQkbPdYvdiv9+ajOlS2rtcC37KjlLc38/YJWDRz/IPhV5/UoSSnxp9QBzZIWItHIiVk6cMS&#10;GAGpSBNgDW2WyT3wsuD/K5Q/AAAA//8DAFBLAQItABQABgAIAAAAIQC2gziS/gAAAOEBAAATAAAA&#10;AAAAAAAAAAAAAAAAAABbQ29udGVudF9UeXBlc10ueG1sUEsBAi0AFAAGAAgAAAAhADj9If/WAAAA&#10;lAEAAAsAAAAAAAAAAAAAAAAALwEAAF9yZWxzLy5yZWxzUEsBAi0AFAAGAAgAAAAhAJdMn8a1AgAA&#10;tQUAAA4AAAAAAAAAAAAAAAAALgIAAGRycy9lMm9Eb2MueG1sUEsBAi0AFAAGAAgAAAAhAFeB33Tg&#10;AAAACgEAAA8AAAAAAAAAAAAAAAAADw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6"/>
                          <w:sz w:val="16"/>
                        </w:rPr>
                      </w:pPr>
                      <w:r>
                        <w:rPr>
                          <w:rFonts w:ascii="Arial" w:eastAsia="Arial" w:hAnsi="Arial"/>
                          <w:color w:val="000000"/>
                          <w:spacing w:val="-6"/>
                          <w:sz w:val="16"/>
                        </w:rPr>
                        <w:t>24.2(a)(9)(ii)(M)</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14:anchorId="3F1BFA54" wp14:editId="2F5F2DFA">
                <wp:simplePos x="0" y="0"/>
                <wp:positionH relativeFrom="page">
                  <wp:posOffset>1700530</wp:posOffset>
                </wp:positionH>
                <wp:positionV relativeFrom="page">
                  <wp:posOffset>3971290</wp:posOffset>
                </wp:positionV>
                <wp:extent cx="262255" cy="82550"/>
                <wp:effectExtent l="0" t="0" r="0" b="0"/>
                <wp:wrapSquare wrapText="bothSides"/>
                <wp:docPr id="85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170" type="#_x0000_t202" style="position:absolute;margin-left:133.9pt;margin-top:312.7pt;width:20.65pt;height:6.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96swIAALQ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TiKMOKkgyI90lGjOzGiOApNhoZepeD40IOrHuEAKm2jVf29KL8pxMW6IXxHb6UUQ0NJBQx9c9N9&#10;dnXCUQZkO3wUFTxE9lpYoLGWnUkfJAQBOlTq6VQdQ6aEzWARBIZjCUcxWLZ4Lknnu71U+j0VHTJG&#10;hiXU3mKTw73ShgtJZxfzFBcFa1tb/5a/2ADHaQdehqvmzHCw5fyZeMkm3sShEwaLjRN6ee7cFuvQ&#10;WRT+dZS/y9fr3P9l3vXDtGFVRbl5ZpaWH/5Z6Y4in0RxEpcSLasMnKGk5G67biU6EJB2YT+bcTg5&#10;u7kvadgkQCwXIflB6N0FiVMs4msnLMLISa692PH85C5ZeGES5sXLkO4Zp/8eEhoynERBNEnpTPoi&#10;Ns9+r2Mjacc0DI+WdSCIkxNJjQA3vLKl1YS1k/0sFYb+ORVQ7rnQVq5GoZNW9bgdbW/44akPtqJ6&#10;AgVLARIDmcLoA6MR8gdGA4yRDKvveyIpRu0HDl1gZs5syNnYzgbhJVzNsMZoMtd6mk37XrJdA8hT&#10;n3FxC51SMytj01ITi2N/wWiw0RzHmJk9z/+t13nYrn4DAAD//wMAUEsDBBQABgAIAAAAIQAs3w/I&#10;4QAAAAsBAAAPAAAAZHJzL2Rvd25yZXYueG1sTI/BTsMwEETvSPyDtUjcqN20hDaNU1UITkiINBx6&#10;dOJtYjVeh9htw99jTnDc2dHMm3w72Z5dcPTGkYT5TABDapw21Er4rF4fVsB8UKRV7wglfKOHbXF7&#10;k6tMuyuVeNmHlsUQ8pmS0IUwZJz7pkOr/MwNSPF3dKNVIZ5jy/WorjHc9jwRIuVWGYoNnRrwucPm&#10;tD9bCbsDlS/m673+KI+lqaq1oLf0JOX93bTbAAs4hT8z/OJHdCgiU+3OpD3rJSTpU0QPEtLkcQks&#10;OhZiPQdWR2WxWgIvcv5/Q/EDAAD//wMAUEsBAi0AFAAGAAgAAAAhALaDOJL+AAAA4QEAABMAAAAA&#10;AAAAAAAAAAAAAAAAAFtDb250ZW50X1R5cGVzXS54bWxQSwECLQAUAAYACAAAACEAOP0h/9YAAACU&#10;AQAACwAAAAAAAAAAAAAAAAAvAQAAX3JlbHMvLnJlbHNQSwECLQAUAAYACAAAACEAGJEPerMCAAC0&#10;BQAADgAAAAAAAAAAAAAAAAAuAgAAZHJzL2Uyb0RvYy54bWxQSwECLQAUAAYACAAAACEALN8PyOEA&#10;AAALAQAADwAAAAAAAAAAAAAAAAANBQAAZHJzL2Rvd25yZXYueG1sUEsFBgAAAAAEAAQA8wAAABsG&#10;AAAAAA==&#10;" filled="f" stroked="f">
                <v:textbox inset="0,0,0,0">
                  <w:txbxContent>
                    <w:p w:rsidR="00FA0D70" w:rsidRDefault="00EA2637">
                      <w:pPr>
                        <w:spacing w:line="12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14:anchorId="717391E8" wp14:editId="79B1530F">
                <wp:simplePos x="0" y="0"/>
                <wp:positionH relativeFrom="page">
                  <wp:posOffset>3943985</wp:posOffset>
                </wp:positionH>
                <wp:positionV relativeFrom="page">
                  <wp:posOffset>4017010</wp:posOffset>
                </wp:positionV>
                <wp:extent cx="719455" cy="100965"/>
                <wp:effectExtent l="0" t="0" r="0" b="0"/>
                <wp:wrapSquare wrapText="bothSides"/>
                <wp:docPr id="854"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6"/>
                                <w:sz w:val="16"/>
                              </w:rPr>
                            </w:pPr>
                            <w:r>
                              <w:rPr>
                                <w:rFonts w:ascii="Arial" w:eastAsia="Arial" w:hAnsi="Arial"/>
                                <w:color w:val="000000"/>
                                <w:spacing w:val="-6"/>
                                <w:sz w:val="16"/>
                              </w:rPr>
                              <w:t>24.205(c)(2)(vi).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171" type="#_x0000_t202" style="position:absolute;margin-left:310.55pt;margin-top:316.3pt;width:56.65pt;height:7.9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f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xRDAStIMmPbCDQbfygOLo0lZo6HUKjvc9uJoDHECnHVvd38nyq0ZCrhoqtuxGKTk0jFaQYWhv&#10;+mdXRxxtQTbDB1lBILoz0gEdatXZ8kFBEKBDpx5P3bHJlLC5CBMSRRiVcBQGQTKPXASaTpd7pc07&#10;JjtkjQwraL4Dp/s7bWwyNJ1cbCwhC962TgCteLYBjuMOhIar9swm4fr5IwmSdbyOiUdm87VHgjz3&#10;booV8eZFuIjyy3y1ysOfNm5I0oZXFRM2zKStkPxZ744qH1VxUpeWLa8snE1Jq+1m1Sq0p6Dtwn3H&#10;gpy5+c/TcEUALi8ohTMS3M4Sr5jHC48UJPKSRRB7QZjcJvOAJCQvnlO644L9OyU0ZDiJZtGopd9y&#10;C9z3mhtNO25gerS8A/menGhqFbgWlWutobwd7bNS2PSfSgHtnhrt9GolOorVHDYH9zhC4sRm1byR&#10;1SNIWEmQGOgUZh8YjVTfMRpgjmRYf9tRxTBq3wt4BnboTIaajM1kUFHC1QwbjEZzZcbhtOsV3zaA&#10;PD40IW/gqdTcyfgpi+MDg9ng2BznmB0+5//O62naLn8BAAD//wMAUEsDBBQABgAIAAAAIQDdhZcr&#10;4QAAAAsBAAAPAAAAZHJzL2Rvd25yZXYueG1sTI89T8MwEIZ3JP6DdUhs1EkaQpvGqSoEExJqGgZG&#10;J3YTq/E5xG4b/j3HBNt9PHrvuWI724Fd9OSNQwHxIgKmsXXKYCfgo359WAHzQaKSg0Mt4Ft72Ja3&#10;N4XMlbtipS+H0DEKQZ9LAX0IY865b3ttpV+4USPtjm6yMlA7dVxN8krhduBJFGXcSoN0oZejfu51&#10;ezqcrYDdJ1Yv5uu92VfHytT1OsK37CTE/d282wALeg5/MPzqkzqU5NS4MyrPBgFZEseEUrFMMmBE&#10;PC3TFFhDk3T1CLws+P8fyh8AAAD//wMAUEsBAi0AFAAGAAgAAAAhALaDOJL+AAAA4QEAABMAAAAA&#10;AAAAAAAAAAAAAAAAAFtDb250ZW50X1R5cGVzXS54bWxQSwECLQAUAAYACAAAACEAOP0h/9YAAACU&#10;AQAACwAAAAAAAAAAAAAAAAAvAQAAX3JlbHMvLnJlbHNQSwECLQAUAAYACAAAACEAv+M4n7MCAAC1&#10;BQAADgAAAAAAAAAAAAAAAAAuAgAAZHJzL2Uyb0RvYy54bWxQSwECLQAUAAYACAAAACEA3YWXK+EA&#10;AAALAQAADwAAAAAAAAAAAAAAAAANBQAAZHJzL2Rvd25yZXYueG1sUEsFBgAAAAAEAAQA8wAAABsG&#10;AAAAAA==&#10;" filled="f" stroked="f">
                <v:textbox inset="0,0,0,0">
                  <w:txbxContent>
                    <w:p w:rsidR="00FA0D70" w:rsidRDefault="00EA2637">
                      <w:pPr>
                        <w:spacing w:line="154" w:lineRule="exact"/>
                        <w:textAlignment w:val="baseline"/>
                        <w:rPr>
                          <w:rFonts w:ascii="Arial" w:eastAsia="Arial" w:hAnsi="Arial"/>
                          <w:color w:val="000000"/>
                          <w:spacing w:val="-6"/>
                          <w:sz w:val="16"/>
                        </w:rPr>
                      </w:pPr>
                      <w:r>
                        <w:rPr>
                          <w:rFonts w:ascii="Arial" w:eastAsia="Arial" w:hAnsi="Arial"/>
                          <w:color w:val="000000"/>
                          <w:spacing w:val="-6"/>
                          <w:sz w:val="16"/>
                        </w:rPr>
                        <w:t>24.205(c)(2)(vi).</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14:anchorId="22CC684D" wp14:editId="16CA2393">
                <wp:simplePos x="0" y="0"/>
                <wp:positionH relativeFrom="page">
                  <wp:posOffset>2828290</wp:posOffset>
                </wp:positionH>
                <wp:positionV relativeFrom="page">
                  <wp:posOffset>4020185</wp:posOffset>
                </wp:positionV>
                <wp:extent cx="238125" cy="79375"/>
                <wp:effectExtent l="0" t="0" r="0" b="0"/>
                <wp:wrapSquare wrapText="bothSides"/>
                <wp:docPr id="85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172" type="#_x0000_t202" style="position:absolute;margin-left:222.7pt;margin-top:316.55pt;width:18.75pt;height:6.2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U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zTDipIMmPdKDRnfigOIoMBUaepWC40MPrvoAB9Bpy1b196L8qhAXq4bwLb2VUgwNJRVk6Jub&#10;7tnVEUcZkM3wQVQQiOy0sECHWnamfFAQBOjQqadTd0wyJWwGs9gPIoxKOFoks0VkA5B0uttLpd9R&#10;0SFjZFhC7y022d8rbXIh6eRiQnFRsLa1/W/5xQY4jjsQGa6aM5ODbeePxEvW8ToOnTCYr53Qy3Pn&#10;tliFzrzwF1E+y1er3P9p4vph2rCqotyEmaTlh3/WuqPIR1GcxKVEyyoDZ1JScrtZtRLtCUi7sN+x&#10;IGdu7mUatgjA5QUlPwi9uyBxinm8cMIijJxk4cWO5yd3ydwLkzAvLindM07/nRIaMpxE0FJL57fc&#10;PPu95kbSjmkYHi3rQL0nJ5IaAa55ZVurCWtH+6wUJv3nUkC7p0ZbuRqFjlrVh83Bvg0/nJv4Rswb&#10;UT2BgqUAiYFMYfSB0Qj5HaMBxkiG1bcdkRSj9j2HV2BmzmTIydhMBuElXM2wxmg0V3qcTbtesm0D&#10;yOM74+IWXkrNrIyfszi+LxgNls1xjJnZc/5vvZ6H7fIXAAAA//8DAFBLAwQUAAYACAAAACEAckgX&#10;HuEAAAALAQAADwAAAGRycy9kb3ducmV2LnhtbEyPwU7DMAyG70i8Q+RJ3Fi6Lau2ruk0ITghIbpy&#10;4Jg2XhutcUqTbeXtCSc42v70+/vz/WR7dsXRG0cSFvMEGFLjtKFWwkf18rgB5oMirXpHKOEbPeyL&#10;+7tcZdrdqMTrMbQshpDPlIQuhCHj3DcdWuXnbkCKt5MbrQpxHFuuR3WL4bbnyyRJuVWG4odODfjU&#10;YXM+XqyEwyeVz+brrX4vT6Wpqm1Cr+lZyofZdNgBCziFPxh+9aM6FNGpdhfSnvUShFiLiEpIV6sF&#10;sEiIzXILrI4bsU6BFzn/36H4AQAA//8DAFBLAQItABQABgAIAAAAIQC2gziS/gAAAOEBAAATAAAA&#10;AAAAAAAAAAAAAAAAAABbQ29udGVudF9UeXBlc10ueG1sUEsBAi0AFAAGAAgAAAAhADj9If/WAAAA&#10;lAEAAAsAAAAAAAAAAAAAAAAALwEAAF9yZWxzLy5yZWxzUEsBAi0AFAAGAAgAAAAhAMNL69S0AgAA&#10;tAUAAA4AAAAAAAAAAAAAAAAALgIAAGRycy9lMm9Eb2MueG1sUEsBAi0AFAAGAAgAAAAhAHJIFx7h&#10;AAAACwEAAA8AAAAAAAAAAAAAAAAADgUAAGRycy9kb3ducmV2LnhtbFBLBQYAAAAABAAEAPMAAAAc&#10;BgAAAAA=&#10;" filled="f" stroked="f">
                <v:textbox inset="0,0,0,0">
                  <w:txbxContent>
                    <w:p w:rsidR="00FA0D70" w:rsidRDefault="00EA2637">
                      <w:pPr>
                        <w:spacing w:line="12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14:anchorId="63C36A75" wp14:editId="5AD80336">
                <wp:simplePos x="0" y="0"/>
                <wp:positionH relativeFrom="page">
                  <wp:posOffset>6297295</wp:posOffset>
                </wp:positionH>
                <wp:positionV relativeFrom="page">
                  <wp:posOffset>4077970</wp:posOffset>
                </wp:positionV>
                <wp:extent cx="307975" cy="100965"/>
                <wp:effectExtent l="0" t="0" r="0" b="0"/>
                <wp:wrapSquare wrapText="bothSides"/>
                <wp:docPr id="85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57" w:lineRule="exact"/>
                              <w:textAlignment w:val="baseline"/>
                              <w:rPr>
                                <w:rFonts w:ascii="Arial" w:eastAsia="Arial" w:hAnsi="Arial"/>
                                <w:color w:val="000000"/>
                                <w:spacing w:val="-15"/>
                                <w:sz w:val="16"/>
                              </w:rPr>
                            </w:pPr>
                            <w:r>
                              <w:rPr>
                                <w:rFonts w:ascii="Arial" w:eastAsia="Arial" w:hAnsi="Arial"/>
                                <w:color w:val="000000"/>
                                <w:spacing w:val="-15"/>
                                <w:sz w:val="16"/>
                              </w:rPr>
                              <w:t>505(c).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173" type="#_x0000_t202" style="position:absolute;margin-left:495.85pt;margin-top:321.1pt;width:24.25pt;height:7.9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M+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CjDipIMiPdBRo1sxojjyTYaGXqXgeN+Dqx7hACpt2ar+TpRfFeJi3RC+ozdSiqGhpIII7U33&#10;7OqEowzIdvggKniI7LWwQGMtO5M+SAgCdKjU46k6JpgSNi+9ZbKMMCrhyPe8ZBGZ2FySzpd7qfQ7&#10;KjpkjAxLKL4FJ4c7pSfX2cW8xUXB2tYKoOXPNgBz2oGn4ao5M0HYev5IvGQTb+LQCYPFxgm9PHdu&#10;inXoLAp/GeWX+Xqd+z/Nu36YNqyqKDfPzNrywz+r3VHlkypO6lKiZZWBMyEpuduuW4kOBLRd2O+Y&#10;kDM393kYNl/A5QUlPwi92yBxikW8dMIijJxk6cWO5ye3ycILkzAvnlO6Y5z+OyU0ZDiJgmjS0m+5&#10;efZ7zY2kHdMwPVrWgXxPTiQ1CtzwypZWE9ZO9lkqTPhPqYByz4W2ejUSncSqx+1om8MPl3MjbEX1&#10;CBKWAiQGOoXZB0Yj5HeMBpgjGVbf9kRSjNr3HNrADJ3ZkLOxnQ3CS7iaYY3RZK71NJz2vWS7BpCn&#10;RuPiBlqlZlbGpqemKICDWcBssGyOc8wMn/O19XqatqtfAAAA//8DAFBLAwQUAAYACAAAACEAWr+E&#10;t+EAAAAMAQAADwAAAGRycy9kb3ducmV2LnhtbEyPPU/DMBCGd6T+B+sqsVE7UQlNiFNVCCYkRBoG&#10;Rie5Jlbjc4jdNvx73Ilu9/Hovefy7WwGdsbJaUsSopUAhtTYVlMn4at6e9gAc15RqwZLKOEXHWyL&#10;xV2ustZeqMTz3ncshJDLlITe+zHj3DU9GuVWdkQKu4OdjPKhnTreTuoSws3AYyESbpSmcKFXI770&#10;2Bz3JyNh903lq/75qD/LQ6mrKhX0nhylvF/Ou2dgHmf/D8NVP6hDEZxqe6LWsUFCmkZPAZWQrOMY&#10;2JUQaxGqOoweNxHwIue3TxR/AAAA//8DAFBLAQItABQABgAIAAAAIQC2gziS/gAAAOEBAAATAAAA&#10;AAAAAAAAAAAAAAAAAABbQ29udGVudF9UeXBlc10ueG1sUEsBAi0AFAAGAAgAAAAhADj9If/WAAAA&#10;lAEAAAsAAAAAAAAAAAAAAAAALwEAAF9yZWxzLy5yZWxzUEsBAi0AFAAGAAgAAAAhAHIpwz60AgAA&#10;tQUAAA4AAAAAAAAAAAAAAAAALgIAAGRycy9lMm9Eb2MueG1sUEsBAi0AFAAGAAgAAAAhAFq/hLfh&#10;AAAADAEAAA8AAAAAAAAAAAAAAAAADgUAAGRycy9kb3ducmV2LnhtbFBLBQYAAAAABAAEAPMAAAAc&#10;BgAAAAA=&#10;" filled="f" stroked="f">
                <v:textbox inset="0,0,0,0">
                  <w:txbxContent>
                    <w:p w:rsidR="00FA0D70" w:rsidRDefault="00EA2637">
                      <w:pPr>
                        <w:spacing w:after="1" w:line="157" w:lineRule="exact"/>
                        <w:textAlignment w:val="baseline"/>
                        <w:rPr>
                          <w:rFonts w:ascii="Arial" w:eastAsia="Arial" w:hAnsi="Arial"/>
                          <w:color w:val="000000"/>
                          <w:spacing w:val="-15"/>
                          <w:sz w:val="16"/>
                        </w:rPr>
                      </w:pPr>
                      <w:r>
                        <w:rPr>
                          <w:rFonts w:ascii="Arial" w:eastAsia="Arial" w:hAnsi="Arial"/>
                          <w:color w:val="000000"/>
                          <w:spacing w:val="-15"/>
                          <w:sz w:val="16"/>
                        </w:rPr>
                        <w:t>505(c).</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14:anchorId="2C00205C" wp14:editId="1BE638EC">
                <wp:simplePos x="0" y="0"/>
                <wp:positionH relativeFrom="page">
                  <wp:posOffset>575945</wp:posOffset>
                </wp:positionH>
                <wp:positionV relativeFrom="page">
                  <wp:posOffset>4084320</wp:posOffset>
                </wp:positionV>
                <wp:extent cx="1005840" cy="100330"/>
                <wp:effectExtent l="0" t="0" r="0" b="0"/>
                <wp:wrapSquare wrapText="bothSides"/>
                <wp:docPr id="851"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24.2(a)(10)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174" type="#_x0000_t202" style="position:absolute;margin-left:45.35pt;margin-top:321.6pt;width:79.2pt;height:7.9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iQtgIAALYFAAAOAAAAZHJzL2Uyb0RvYy54bWysVNuOmzAQfa/Uf7D8zgJZyAJaUu2GUFXa&#10;XqTdfoBjTLAKNrWdwLbqv3dsQrKXl6otD2hgxmfOzBzP9buxa9GBKc2lyHF4EWDEBJUVF7scf30o&#10;vQQjbYioSCsFy/Ej0/jd6u2b66HP2EI2sq2YQgAidDb0OW6M6TPf17RhHdEXsmcCnLVUHTHwqXZ+&#10;pcgA6F3rL4Jg6Q9SVb2SlGkNf4vJiVcOv64ZNZ/rWjOD2hwDN+Peyr239u2vrkm2U6RvOD3SIH/B&#10;oiNcQNITVEEMQXvFX0F1nCqpZW0uqOx8WdecMlcDVBMGL6q5b0jPXC3QHN2f2qT/Hyz9dPiiEK9y&#10;nMQhRoJ0MKQHNhp0K0eUxK5DQ68zCLzvIdSM4IBJu2p1fyfpN42EXDdE7NiNUnJoGKmAYWh76z85&#10;ameiM21BtsNHWUEisjfSAY216mz7oCEI0GFSj6fpWDLUpgyCOInARcEHH5eXjpxPsvl0r7R5z2SH&#10;rJFjBdN36ORwp41lQ7I5xCYTsuRt6xTQimc/IHD6A7nhqPVZFm6gP9Mg3SSbJPKixXLjRUFReDfl&#10;OvKWZXgVF5fFel2Ev2zeMMoaXlVM2DSzuMLoz4Z3lPkki5O8tGx5ZeEsJa1223Wr0IGAuEv3uJ6D&#10;5xzmP6fhmgC1vCgpXETB7SL1ymVy5UVlFHvpVZB4QZjepssgSqOifF7SHRfs30tCQ47TeBFPYjqT&#10;flFb4J7XtZGs4wbWR8s70O8piGRWghtRudEawtvJftIKS//cChj3PGgnWKvRSa1m3I7udoRRYvNb&#10;BW9l9QgaVhIkBmqE5QdGI9UPjAZYJDnW3/dEMYzaDwLugd06s6FmYzsbRFA4mmOD0WSuzbSd9r3i&#10;uwaQp5sm5A3clZo7GZ9ZHG8YLAdXzXGR2e3z9NtFndft6jcAAAD//wMAUEsDBBQABgAIAAAAIQCF&#10;MYp84AAAAAoBAAAPAAAAZHJzL2Rvd25yZXYueG1sTI/BTsMwDIbvSLxDZCRuLFkZZS1NpwnBCQnR&#10;lcOOaeO10RqnNNlW3p5wgqPtT7+/v9jMdmBnnLxxJGG5EMCQWqcNdRI+69e7NTAfFGk1OEIJ3+hh&#10;U15fFSrX7kIVnnehYzGEfK4k9CGMOee+7dEqv3AjUrwd3GRViOPUcT2pSwy3A0+ESLlVhuKHXo34&#10;3GN73J2shO2eqhfz9d58VIfK1HUm6C09Snl7M2+fgAWcwx8Mv/pRHcro1LgTac8GCZl4jKSEdHWf&#10;AItAssqWwJq4ecgE8LLg/yuUPwAAAP//AwBQSwECLQAUAAYACAAAACEAtoM4kv4AAADhAQAAEwAA&#10;AAAAAAAAAAAAAAAAAAAAW0NvbnRlbnRfVHlwZXNdLnhtbFBLAQItABQABgAIAAAAIQA4/SH/1gAA&#10;AJQBAAALAAAAAAAAAAAAAAAAAC8BAABfcmVscy8ucmVsc1BLAQItABQABgAIAAAAIQAnv9iQtgIA&#10;ALYFAAAOAAAAAAAAAAAAAAAAAC4CAABkcnMvZTJvRG9jLnhtbFBLAQItABQABgAIAAAAIQCFMYp8&#10;4AAAAAoBAAAPAAAAAAAAAAAAAAAAABA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24.2(a)(10)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14:anchorId="6A2284DB" wp14:editId="494FBE91">
                <wp:simplePos x="0" y="0"/>
                <wp:positionH relativeFrom="page">
                  <wp:posOffset>1694815</wp:posOffset>
                </wp:positionH>
                <wp:positionV relativeFrom="page">
                  <wp:posOffset>4084320</wp:posOffset>
                </wp:positionV>
                <wp:extent cx="640080" cy="103505"/>
                <wp:effectExtent l="0" t="0" r="0" b="0"/>
                <wp:wrapSquare wrapText="bothSides"/>
                <wp:docPr id="850"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 Dwelling.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175" type="#_x0000_t202" style="position:absolute;margin-left:133.45pt;margin-top:321.6pt;width:50.4pt;height:8.1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m6sQIAALUFAAAOAAAAZHJzL2Uyb0RvYy54bWysVG1vmzAQ/j5p/8Hyd4pJIQVUUrUhTJO6&#10;F6ndD3DABGtgM9sJ6ab9951NSJNWk6ZtfLAO3/m5t+fu+mbftWjHlOZSZDi4IBgxUcqKi02GvzwW&#10;XoyRNlRUtJWCZfiJaXyzePvmeuhTNpONbCumEIAInQ59hhtj+tT3ddmwjuoL2TMBylqqjhr4VRu/&#10;UnQA9K71Z4TM/UGqqleyZFrDbT4q8cLh1zUrzae61sygNsMQm3Gncufanv7imqYbRfuGl4cw6F9E&#10;0VEuwOkRKqeGoq3ir6A6XiqpZW0uStn5sq55yVwOkE1AXmTz0NCeuVygOLo/lkn/P9jy4+6zQrzK&#10;cBxBfQTtoEmPbG/QndyjOExshYZep2D40IOp2YMCOu2y1f29LL9qJOSyoWLDbpWSQ8NoBREG9qV/&#10;8nTE0RZkPXyQFTiiWyMd0L5WnS0fFAQBOkTydOyODaaEy3lISAyaElQBuYxI5DzQdHrcK23eMdkh&#10;K2RYQfMdON3da2ODoelkYn0JWfC2dQRoxdkFGI434BqeWp0NwvXzR0KSVbyKQy+czVdeSPLcuy2W&#10;oTcvgqsov8yXyzz4af0GYdrwqmLCupm4FYR/1rsDy0dWHNmlZcsrC2dD0mqzXrYK7Shwu3DfoSAn&#10;Zv55GK4IkMuLlIJZSO5miVfM4ysvLMLIS65I7JEguUvmJEzCvDhP6Z4L9u8poSHDSTSLRi79Njfi&#10;vte50bTjBrZHyzug79GIppaBK1G51hrK21E+KYUN/7kU0O6p0Y6vlqIjWc1+vXfDETwPwlpWT0Bh&#10;JYFiwEbYfSA0Un3HaIA9kmH9bUsVw6h9L2AMwMRMgpqE9SRQUcLTDBuMRnFpxuW07RXfNIA8DpqQ&#10;tzAqNXc0tjM1RnEYMNgNLpvDHrPL5/TfWT1v28UvAAAA//8DAFBLAwQUAAYACAAAACEA/uEReuEA&#10;AAALAQAADwAAAGRycy9kb3ducmV2LnhtbEyPwU7DMAyG70i8Q2QkbiylYxktTacJwQkJ0ZUDx7TJ&#10;2miNU5psK2+POY2j7U+/v7/YzG5gJzMF61HC/SIBZrD12mIn4bN+vXsEFqJCrQaPRsKPCbApr68K&#10;lWt/xsqcdrFjFIIhVxL6GMec89D2xqmw8KNBuu395FSkceq4ntSZwt3A0yQR3CmL9KFXo3nuTXvY&#10;HZ2E7RdWL/b7vfmo9pWt6yzBN3GQ8vZm3j4Bi2aOFxj+9EkdSnJq/BF1YIOEVIiMUAniYZkCI2Ip&#10;1mtgDW1W2Qp4WfD/HcpfAAAA//8DAFBLAQItABQABgAIAAAAIQC2gziS/gAAAOEBAAATAAAAAAAA&#10;AAAAAAAAAAAAAABbQ29udGVudF9UeXBlc10ueG1sUEsBAi0AFAAGAAgAAAAhADj9If/WAAAAlAEA&#10;AAsAAAAAAAAAAAAAAAAALwEAAF9yZWxzLy5yZWxzUEsBAi0AFAAGAAgAAAAhAOJsObqxAgAAtQUA&#10;AA4AAAAAAAAAAAAAAAAALgIAAGRycy9lMm9Eb2MueG1sUEsBAi0AFAAGAAgAAAAhAP7hEXrhAAAA&#10;CwEAAA8AAAAAAAAAAAAAAAAACwUAAGRycy9kb3ducmV2LnhtbFBLBQYAAAAABAAEAPMAAAAZBgAA&#10;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 Dwelling.</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14:anchorId="134EA7EE" wp14:editId="4B8D147A">
                <wp:simplePos x="0" y="0"/>
                <wp:positionH relativeFrom="page">
                  <wp:posOffset>2822575</wp:posOffset>
                </wp:positionH>
                <wp:positionV relativeFrom="page">
                  <wp:posOffset>4133215</wp:posOffset>
                </wp:positionV>
                <wp:extent cx="432435" cy="100330"/>
                <wp:effectExtent l="0" t="0" r="0" b="0"/>
                <wp:wrapSquare wrapText="bothSides"/>
                <wp:docPr id="849"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1"/>
                                <w:sz w:val="16"/>
                              </w:rPr>
                            </w:pPr>
                            <w:r>
                              <w:rPr>
                                <w:rFonts w:ascii="Arial" w:eastAsia="Arial" w:hAnsi="Arial"/>
                                <w:color w:val="000000"/>
                                <w:spacing w:val="-11"/>
                                <w:sz w:val="16"/>
                              </w:rPr>
                              <w:t>24.205(e)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176" type="#_x0000_t202" style="position:absolute;margin-left:222.25pt;margin-top:325.45pt;width:34.05pt;height:7.9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YMtgIAALU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hyTBCNBO2jSAzsYdCsPKCaxrdDQ6xQc73twNQc4gE67bHV/J8vvGgm5aqjYshul5NAwWgHD0N70&#10;n10dcbQF2QyfZAWB6M5IB3SoVWfLBwVBgA6dejx1x5IpYZPMIjKbY1TCURgEs5nrnk/T6XKvtPnA&#10;ZIeskWEFzXfgdH+njSVD08nFxhKy4G3rBNCKFxvgOO5AaLhqzywJ18+nJEjW8TomHokWa48Eee7d&#10;FCviLYrwcp7P8tUqD3/ZuCFJG15VTNgwk7ZC8me9O6p8VMVJXVq2vLJwlpJW282qVWhPQduF+1zJ&#10;4eTs5r+k4YoAubxKKYxIcBslXrGILz1SkLmXXAaxF4TJbbIISELy4mVKd1ywf08JDRlO5tF81NKZ&#10;9KvcAve9zY2mHTcwPVregXxPTjS1ClyLyrXWUN6O9rNSWPrnUkC7p0Y7vVqJjmI1h83BPY5w7sRm&#10;1byR1SNIWEmQGOgUZh8YjVQ/MRpgjmRY/9hRxTBqPwp4BnboTIaajM1kUFHC1QwbjEZzZcbhtOsV&#10;3zaAPD40IW/gqdTcyfjM4vjAYDa4bI5zzA6f5//O6zxtl78BAAD//wMAUEsDBBQABgAIAAAAIQCm&#10;iHZ64QAAAAsBAAAPAAAAZHJzL2Rvd25yZXYueG1sTI/BTsMwDIbvSLxDZCRuLN3UBtY1nSYEJyRE&#10;Vw47pk3WRmuc0mRbeXvMCY62P/3+/mI7u4FdzBSsRwnLRQLMYOu1xU7CZ/368AQsRIVaDR6NhG8T&#10;YFve3hQq1/6KlbnsY8coBEOuJPQxjjnnoe2NU2HhR4N0O/rJqUjj1HE9qSuFu4GvkkRwpyzSh16N&#10;5rk37Wl/dhJ2B6xe7Nd781EdK1vX6wTfxEnK+7t5twEWzRz/YPjVJ3UoyanxZ9SBDRLSNM0IlSCy&#10;ZA2MiGy5EsAa2gjxCLws+P8O5Q8AAAD//wMAUEsBAi0AFAAGAAgAAAAhALaDOJL+AAAA4QEAABMA&#10;AAAAAAAAAAAAAAAAAAAAAFtDb250ZW50X1R5cGVzXS54bWxQSwECLQAUAAYACAAAACEAOP0h/9YA&#10;AACUAQAACwAAAAAAAAAAAAAAAAAvAQAAX3JlbHMvLnJlbHNQSwECLQAUAAYACAAAACEALbLmDLYC&#10;AAC1BQAADgAAAAAAAAAAAAAAAAAuAgAAZHJzL2Uyb0RvYy54bWxQSwECLQAUAAYACAAAACEApoh2&#10;euEAAAALAQAADwAAAAAAAAAAAAAAAAAQBQAAZHJzL2Rvd25yZXYueG1sUEsFBgAAAAAEAAQA8wAA&#10;AB4GAAAAAA==&#10;" filled="f" stroked="f">
                <v:textbox inset="0,0,0,0">
                  <w:txbxContent>
                    <w:p w:rsidR="00FA0D70" w:rsidRDefault="00EA2637">
                      <w:pPr>
                        <w:spacing w:line="143" w:lineRule="exact"/>
                        <w:textAlignment w:val="baseline"/>
                        <w:rPr>
                          <w:rFonts w:ascii="Arial" w:eastAsia="Arial" w:hAnsi="Arial"/>
                          <w:color w:val="000000"/>
                          <w:spacing w:val="-11"/>
                          <w:sz w:val="16"/>
                        </w:rPr>
                      </w:pPr>
                      <w:r>
                        <w:rPr>
                          <w:rFonts w:ascii="Arial" w:eastAsia="Arial" w:hAnsi="Arial"/>
                          <w:color w:val="000000"/>
                          <w:spacing w:val="-11"/>
                          <w:sz w:val="16"/>
                        </w:rPr>
                        <w:t>24.205(e)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14:anchorId="7E575CF1" wp14:editId="78957478">
                <wp:simplePos x="0" y="0"/>
                <wp:positionH relativeFrom="page">
                  <wp:posOffset>3943985</wp:posOffset>
                </wp:positionH>
                <wp:positionV relativeFrom="page">
                  <wp:posOffset>4133215</wp:posOffset>
                </wp:positionV>
                <wp:extent cx="719455" cy="100330"/>
                <wp:effectExtent l="0" t="0" r="0" b="0"/>
                <wp:wrapSquare wrapText="bothSides"/>
                <wp:docPr id="848"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24.205(c)(2)(iv).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177" type="#_x0000_t202" style="position:absolute;margin-left:310.55pt;margin-top:325.45pt;width:56.65pt;height:7.9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INtg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m0CpBO2jSAzsYdCsPKCYLW6Gh1yk43vfgag5wAJ122er+TpbfNRJy1VCxZTdKyaFhtAKGob3p&#10;P7s64mgLshk+yQoC0Z2RDuhQq86WDwqCAB069XjqjiVTwuYiTEgUYVTCURgEl5euez5Np8u90uYD&#10;kx2yRoYVNN+B0/2dNpYMTScXG0vIgretE0ArXmyA47gDoeGqPbMkXD+fkiBZx+uYeGQ2X3skyHPv&#10;plgRb16Eiyi/zFerPPxl44YkbXhVMWHDTNoKyZ/17qjyURUndWnZ8srCWUpabTerVqE9BW0X7nMl&#10;h5Ozm/+ShisC5PIqpXBGgttZ4hXzeOGRgkResghiLwiT22QekITkxcuU7rhg/54SGjKcRLNo1NKZ&#10;9KvcAve9zY2mHTcwPVregXxPTjS1ClyLyrXWUN6O9rNSWPrnUkC7p0Y7vVqJjmI1h83BPY4wcnK2&#10;at7I6hEkrCRIDHQKsw+MRqqfGA0wRzKsf+yoYhi1HwU8Azt0JkNNxmYyqCjhaoYNRqO5MuNw2vWK&#10;bxtAHh+akDfwVGruZHxmcXxgMBtcNsc5ZofP83/ndZ62y98AAAD//wMAUEsDBBQABgAIAAAAIQCl&#10;z6z24QAAAAsBAAAPAAAAZHJzL2Rvd25yZXYueG1sTI89T8MwEIZ3JP6DdUhs1E4paZvGqSoEExIi&#10;DQOjE7uJ1fgcYrcN/55jKtt9PHrvuXw7uZ6dzRisRwnJTAAz2HhtsZXwWb0+rICFqFCr3qOR8GMC&#10;bIvbm1xl2l+wNOd9bBmFYMiUhC7GIeM8NJ1xKsz8YJB2Bz86FakdW65HdaFw1/O5ECl3yiJd6NRg&#10;njvTHPcnJ2H3heWL/X6vP8pDaatqLfAtPUp5fzftNsCimeIVhj99UoeCnGp/Qh1YLyGdJwmhVDyJ&#10;NTAilo+LBbCaJmm6BF7k/P8PxS8AAAD//wMAUEsBAi0AFAAGAAgAAAAhALaDOJL+AAAA4QEAABMA&#10;AAAAAAAAAAAAAAAAAAAAAFtDb250ZW50X1R5cGVzXS54bWxQSwECLQAUAAYACAAAACEAOP0h/9YA&#10;AACUAQAACwAAAAAAAAAAAAAAAAAvAQAAX3JlbHMvLnJlbHNQSwECLQAUAAYACAAAACEAYczCDbYC&#10;AAC1BQAADgAAAAAAAAAAAAAAAAAuAgAAZHJzL2Uyb0RvYy54bWxQSwECLQAUAAYACAAAACEApc+s&#10;9uEAAAALAQAADwAAAAAAAAAAAAAAAAAQBQAAZHJzL2Rvd25yZXYueG1sUEsFBgAAAAAEAAQA8wAA&#10;AB4GAAAAAA==&#10;" filled="f" stroked="f">
                <v:textbox inset="0,0,0,0">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24.205(c)(2)(iv).</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14:anchorId="18A22797" wp14:editId="1FD59969">
                <wp:simplePos x="0" y="0"/>
                <wp:positionH relativeFrom="page">
                  <wp:posOffset>5071745</wp:posOffset>
                </wp:positionH>
                <wp:positionV relativeFrom="page">
                  <wp:posOffset>4191000</wp:posOffset>
                </wp:positionV>
                <wp:extent cx="1009015" cy="100330"/>
                <wp:effectExtent l="0" t="0" r="0" b="0"/>
                <wp:wrapSquare wrapText="bothSides"/>
                <wp:docPr id="847"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24.502(a)(2) and (3)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178" type="#_x0000_t202" style="position:absolute;margin-left:399.35pt;margin-top:330pt;width:79.45pt;height:7.9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20jtgIAALYFAAAOAAAAZHJzL2Uyb0RvYy54bWysVNuOmzAQfa/Uf7D8zmJYkgBastoNoaq0&#10;vUi7/QAHTLAKNrWdkO2q/96xCcleXqq2PKCxZ3zmdmaurg9di/ZMaS5FhoMLghETpay42Gb420Ph&#10;xRhpQ0VFWylYhh+ZxtfL9++uhj5loWxkWzGFAETodOgz3BjTp76vy4Z1VF/InglQ1lJ11MBRbf1K&#10;0QHQu9YPCZn7g1RVr2TJtIbbfFTipcOva1aaL3WtmUFthiE24/7K/Tf27y+vaLpVtG94eQyD/kUU&#10;HeUCnJ6gcmoo2in+BqrjpZJa1uailJ0v65qXzOUA2QTkVTb3De2ZywWKo/tTmfT/gy0/778qxKsM&#10;x9ECI0E7aNIDOxh0Kw8ojua2QkOvUzC878HUHEABnXbZ6v5Olt81EnLVULFlN0rJoWG0gggD+9J/&#10;9nTE0RZkM3ySFTiiOyMd0KFWnS0fFAQBOnTq8dQdG0xpXRKSkGCGUQk6OFxeuvb5NJ1e90qbD0x2&#10;yAoZVtB9h073d9rYaGg6mVhnQha8bR0DWvHiAgzHG/ANT63ORuEa+pSQZB2v48iLwvnai0ieezfF&#10;KvLmRbCY5Zf5apUHv6zfIEobXlVMWDcTuYLoz5p3pPlIixO9tGx5ZeFsSFptN6tWoT0FchfuczUH&#10;zdnMfxmGKwLk8iqlIIzIbZh4xTxeeFERzbxkQWKPBMltMidREuXFy5TuuGD/nhIaMpzMwtlIpnPQ&#10;r3Ij7nubG007bmB9tLwD/p6MaGopuBaVa62hvB3lZ6Ww4Z9LAe2eGu0Iazk6stUcNgc3HcEsnCZh&#10;I6tH4LCSQDEgKiw/EBqpfmI0wCLJsP6xo4ph1H4UMAd260yCmoTNJFBRwtMMG4xGcWXG7bTrFd82&#10;gDxOmpA3MCs1dzS2QzVGcZwwWA4um+Mis9vn+dlZndft8jcAAAD//wMAUEsDBBQABgAIAAAAIQCf&#10;pyDE4AAAAAsBAAAPAAAAZHJzL2Rvd25yZXYueG1sTI/LTsMwEEX3SPyDNZXYUbtIzYs4VYVghYRI&#10;w4KlE7uJ1XgcYrcNf8+wguXMHN05t9wtbmQXMwfrUcJmLYAZ7Ly22Ev4aF7uM2AhKtRq9GgkfJsA&#10;u+r2plSF9leszeUQe0YhGAolYYhxKjgP3WCcCms/GaTb0c9ORRrnnutZXSncjfxBiIQ7ZZE+DGoy&#10;T4PpToezk7D/xPrZfr217/Wxtk2TC3xNTlLerZb9I7BolvgHw68+qUNFTq0/ow5slJDmWUqohCQR&#10;VIqIfJsmwFrapNsMeFXy/x2qHwAAAP//AwBQSwECLQAUAAYACAAAACEAtoM4kv4AAADhAQAAEwAA&#10;AAAAAAAAAAAAAAAAAAAAW0NvbnRlbnRfVHlwZXNdLnhtbFBLAQItABQABgAIAAAAIQA4/SH/1gAA&#10;AJQBAAALAAAAAAAAAAAAAAAAAC8BAABfcmVscy8ucmVsc1BLAQItABQABgAIAAAAIQB1F20jtgIA&#10;ALYFAAAOAAAAAAAAAAAAAAAAAC4CAABkcnMvZTJvRG9jLnhtbFBLAQItABQABgAIAAAAIQCfpyDE&#10;4AAAAAs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24.502(a)(2) and (3) ..</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14:anchorId="606B048B" wp14:editId="049A3991">
                <wp:simplePos x="0" y="0"/>
                <wp:positionH relativeFrom="page">
                  <wp:posOffset>6190615</wp:posOffset>
                </wp:positionH>
                <wp:positionV relativeFrom="page">
                  <wp:posOffset>4191000</wp:posOffset>
                </wp:positionV>
                <wp:extent cx="944880" cy="100330"/>
                <wp:effectExtent l="0" t="0" r="0" b="0"/>
                <wp:wrapSquare wrapText="bothSides"/>
                <wp:docPr id="846"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24.503(a)(2) and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179" type="#_x0000_t202" style="position:absolute;margin-left:487.45pt;margin-top:330pt;width:74.4pt;height:7.9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ztQIAALU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OCJLjARtoUkPbDDoVg4oIgtbob7TCRjed2BqBlBAp122uruTxXeNhFzXVOzYjVKyrxktIcLQvvSf&#10;PR1xtAXZ9p9kCY7o3kgHNFSqteWDgiBAh049nrpjgyngMiYkikBTgCoMgvncdc+nyfS4U9p8YLJF&#10;VkixguY7cHq408YGQ5PJxPoSMudN4wjQiBcXYDjegGt4anU2CNfPpziIN9EmIh6ZLTceCbLMu8nX&#10;xFvm4eUim2frdRb+sn5DktS8LJmwbiZuheTPendk+ciKE7u0bHhp4WxIWu2260ahAwVu5+5zJQfN&#10;2cx/GYYrAuTyKqVwRoLbWezly+jSIzlZePFlEHlBGN/Gy4DEJMtfpnTHBfv3lFAPXV3MFiOXzkG/&#10;yi1w39vcaNJyA9uj4S3Q92REE8vAjShdaw3lzSg/K4UN/1wKaPfUaMdXS9GRrGbYDm44wsV8GoSt&#10;LB+BwkoCxYCNsPtAqKX6iVEPeyTF+seeKoZR81HAGNilMwlqEraTQEUBT1NsMBrFtRmX075TfFcD&#10;8jhoQt7AqFTc0djO1BjFccBgN7hsjnvMLp/n/87qvG1XvwEAAP//AwBQSwMEFAAGAAgAAAAhAESb&#10;+WjhAAAADAEAAA8AAABkcnMvZG93bnJldi54bWxMj8FOwzAMhu9IvENkJG4s2YB2LU2nCcEJCdGV&#10;A8e0ydpojVOabCtvj3eCo+1Pv7+/2MxuYCczBetRwnIhgBlsvbbYSfisX+/WwEJUqNXg0Uj4MQE2&#10;5fVVoXLtz1iZ0y52jEIw5EpCH+OYcx7a3jgVFn40SLe9n5yKNE4d15M6U7gb+EqIhDtlkT70ajTP&#10;vWkPu6OTsP3C6sV+vzcf1b6ydZ0JfEsOUt7ezNsnYNHM8Q+Giz6pQ0lOjT+iDmyQkKUPGaESkkRQ&#10;qQuxXN2nwBpapY9r4GXB/5cofwEAAP//AwBQSwECLQAUAAYACAAAACEAtoM4kv4AAADhAQAAEwAA&#10;AAAAAAAAAAAAAAAAAAAAW0NvbnRlbnRfVHlwZXNdLnhtbFBLAQItABQABgAIAAAAIQA4/SH/1gAA&#10;AJQBAAALAAAAAAAAAAAAAAAAAC8BAABfcmVscy8ucmVsc1BLAQItABQABgAIAAAAIQCigxtztQIA&#10;ALUFAAAOAAAAAAAAAAAAAAAAAC4CAABkcnMvZTJvRG9jLnhtbFBLAQItABQABgAIAAAAIQBEm/lo&#10;4QAAAAw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24.503(a)(2) and (3).</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14:anchorId="2B9F26D3" wp14:editId="13A13A82">
                <wp:simplePos x="0" y="0"/>
                <wp:positionH relativeFrom="page">
                  <wp:posOffset>575945</wp:posOffset>
                </wp:positionH>
                <wp:positionV relativeFrom="page">
                  <wp:posOffset>4197350</wp:posOffset>
                </wp:positionV>
                <wp:extent cx="1005840" cy="100330"/>
                <wp:effectExtent l="0" t="0" r="0" b="0"/>
                <wp:wrapSquare wrapText="bothSides"/>
                <wp:docPr id="84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24.2(a)(11)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180" type="#_x0000_t202" style="position:absolute;margin-left:45.35pt;margin-top:330.5pt;width:79.2pt;height:7.9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utAIAALYFAAAOAAAAZHJzL2Uyb0RvYy54bWysVNuOmzAQfa/Uf7D8zgJZkwW0pNoNoaq0&#10;vUi7/QAHTLAKNrWdwLbqv3dsQrKXl6otD2jsGZ+5nZnrd2PXogNTmkuR4fAiwIiJUlZc7DL89aHw&#10;Yoy0oaKirRQsw49M43ert2+uhz5lC9nItmIKAYjQ6dBnuDGmT31flw3rqL6QPROgrKXqqIGj2vmV&#10;ogOgd62/CIKlP0hV9UqWTGu4zSclXjn8umal+VzXmhnUZhhiM+6v3H9r//7qmqY7RfuGl8cw6F9E&#10;0VEuwOkJKqeGor3ir6A6XiqpZW0uStn5sq55yVwOkE0YvMjmvqE9c7lAcXR/KpP+f7Dlp8MXhXiV&#10;4ZhEGAnaQZMe2GjQrRxRTIit0NDrFAzvezA1Iyig0y5b3d/J8ptGQq4bKnbsRik5NIxWEGFoX/pP&#10;nk442oJsh4+yAkd0b6QDGmvV2fJBQRCgQ6ceT92xwZTWZRBEMQFVCTo4XF669vk0nV/3Spv3THbI&#10;ChlW0H2HTg932thoaDqbWGdCFrxtHQNa8ewCDKcb8A1Prc5G4Rr6MwmSTbyJiUcWy41Hgjz3boo1&#10;8ZZFeBXll/l6nYe/rN+QpA2vKiasm5lcIfmz5h1pPtHiRC8tW15ZOBuSVrvtulXoQIHchftczUFz&#10;NvOfh+GKALm8SClckOB2kXjFMr7ySEEiL7kKYi8Ik9tkGZCE5MXzlO64YP+eEhoynESLaCLTOegX&#10;uQXue50bTTtuYH20vAP+noxoaim4EZVrraG8neQnpbDhn0sB7Z4b7QhrOTqx1Yzb0U1HGJ0mYSur&#10;R+CwkkAxYCMsPxAaqX5gNMAiybD+vqeKYdR+EDAHduvMgpqF7SxQUcLTDBuMJnFtpu207xXfNYA8&#10;TZqQNzArNXc0tkM1RXGcMFgOLpvjIrPb5+nZWZ3X7eo3AAAA//8DAFBLAwQUAAYACAAAACEA9J+T&#10;auAAAAAKAQAADwAAAGRycy9kb3ducmV2LnhtbEyPwU7DMAyG70i8Q2QkbizphLq1NJ0mBCcktK4c&#10;OKZN1kZrnNJkW3n7mRM72v70+/uLzewGdjZTsB4lJAsBzGDrtcVOwlf9/rQGFqJCrQaPRsKvCbAp&#10;7+8KlWt/wcqc97FjFIIhVxL6GMec89D2xqmw8KNBuh385FSkceq4ntSFwt3Al0Kk3CmL9KFXo3nt&#10;TXvcn5yE7TdWb/bns9lVh8rWdSbwIz1K+fgwb1+ARTPHfxj+9EkdSnJq/Al1YIOETKyIlJCmCXUi&#10;YPmcJcAa2qzSNfCy4LcVyisAAAD//wMAUEsBAi0AFAAGAAgAAAAhALaDOJL+AAAA4QEAABMAAAAA&#10;AAAAAAAAAAAAAAAAAFtDb250ZW50X1R5cGVzXS54bWxQSwECLQAUAAYACAAAACEAOP0h/9YAAACU&#10;AQAACwAAAAAAAAAAAAAAAAAvAQAAX3JlbHMvLnJlbHNQSwECLQAUAAYACAAAACEAbVUnrrQCAAC2&#10;BQAADgAAAAAAAAAAAAAAAAAuAgAAZHJzL2Uyb0RvYy54bWxQSwECLQAUAAYACAAAACEA9J+TauAA&#10;AAAKAQAADwAAAAAAAAAAAAAAAAAOBQAAZHJzL2Rvd25yZXYueG1sUEsFBgAAAAAEAAQA8wAAABsG&#10;A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24.2(a)(11)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14:anchorId="2B4E3624" wp14:editId="727FBD4B">
                <wp:simplePos x="0" y="0"/>
                <wp:positionH relativeFrom="page">
                  <wp:posOffset>1700530</wp:posOffset>
                </wp:positionH>
                <wp:positionV relativeFrom="page">
                  <wp:posOffset>4199890</wp:posOffset>
                </wp:positionV>
                <wp:extent cx="262255" cy="79375"/>
                <wp:effectExtent l="0" t="0" r="0" b="0"/>
                <wp:wrapSquare wrapText="bothSides"/>
                <wp:docPr id="844"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181" type="#_x0000_t202" style="position:absolute;margin-left:133.9pt;margin-top:330.7pt;width:20.65pt;height:6.25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k4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IUacdNCkBzpqdCtGFIeXpkJDr1JwvO/BVY9wAJ22bFV/J8qvCnGxbgjf0RspxdBQUkGGvrnp&#10;nl2dcJQB2Q4fRAWByF4LCzTWsjPlg4IgQIdOPZ66Y5IpYTNYBEEUYVTC0TK5XEY2AEnnu71U+h0V&#10;HTJGhiX03mKTw53SJheSzi4mFBcFa1vb/5Y/2wDHaQciw1VzZnKw7fyReMkm3sShEwaLjRN6ee7c&#10;FOvQWRT+Msov8/U693+auH6YNqyqKDdhZmn54Z+17ijySRQncSnRssrAmZSU3G3XrUQHAtIu7Hcs&#10;yJmb+zwNWwTg8oKSH4TebZA4xSJeOmERRk6y9GLH85PbZOGFSZgXzyndMU7/nRIaMpxEQTRJ6bfc&#10;PPu95kbSjmkYHi3rQL0nJ5IaAW54ZVurCWsn+6wUJv2nUkC750ZbuRqFTlrV43a0b8MH3QGcEfNW&#10;VI+gYClAYiBTGH1gNEJ+x2iAMZJh9W1PJMWofc/hFZiZMxtyNrazQXgJVzOsMZrMtZ5m076XbNcA&#10;8vTOuLiBl1IzK+OnLI7vC0aDZXMcY2b2nP9br6dhu/oFAAD//wMAUEsDBBQABgAIAAAAIQB+BUpl&#10;4QAAAAsBAAAPAAAAZHJzL2Rvd25yZXYueG1sTI/BTsMwEETvSPyDtUjcqJ0WpSTEqSoEJ6SKNBw4&#10;OvE2sRqvQ+y24e9rTnDc2dHMm2Iz24GdcfLGkYRkIYAhtU4b6iR81m8PT8B8UKTV4Agl/KCHTXl7&#10;U6hcuwtVeN6HjsUQ8rmS0Icw5pz7tker/MKNSPF3cJNVIZ5Tx/WkLjHcDnwpRMqtMhQbejXiS4/t&#10;cX+yErZfVL2a713zUR0qU9eZoPf0KOX93bx9BhZwDn9m+MWP6FBGpsadSHs2SFim64geJKRp8ggs&#10;OlYiS4A1UVmvMuBlwf9vKK8AAAD//wMAUEsBAi0AFAAGAAgAAAAhALaDOJL+AAAA4QEAABMAAAAA&#10;AAAAAAAAAAAAAAAAAFtDb250ZW50X1R5cGVzXS54bWxQSwECLQAUAAYACAAAACEAOP0h/9YAAACU&#10;AQAACwAAAAAAAAAAAAAAAAAvAQAAX3JlbHMvLnJlbHNQSwECLQAUAAYACAAAACEAUu25OLMCAAC0&#10;BQAADgAAAAAAAAAAAAAAAAAuAgAAZHJzL2Uyb0RvYy54bWxQSwECLQAUAAYACAAAACEAfgVKZeEA&#10;AAALAQAADwAAAAAAAAAAAAAAAAANBQAAZHJzL2Rvd25yZXYueG1sUEsFBgAAAAAEAAQA8wAAABsG&#10;AAAAAA==&#10;" filled="f" stroked="f">
                <v:textbox inset="0,0,0,0">
                  <w:txbxContent>
                    <w:p w:rsidR="00FA0D70" w:rsidRDefault="00EA2637">
                      <w:pPr>
                        <w:spacing w:line="110"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14:anchorId="298DEB9F" wp14:editId="4494F287">
                <wp:simplePos x="0" y="0"/>
                <wp:positionH relativeFrom="page">
                  <wp:posOffset>2822575</wp:posOffset>
                </wp:positionH>
                <wp:positionV relativeFrom="page">
                  <wp:posOffset>4248785</wp:posOffset>
                </wp:positionV>
                <wp:extent cx="1009015" cy="100965"/>
                <wp:effectExtent l="0" t="0" r="0" b="0"/>
                <wp:wrapSquare wrapText="bothSides"/>
                <wp:docPr id="843"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24.207(e)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182" type="#_x0000_t202" style="position:absolute;margin-left:222.25pt;margin-top:334.55pt;width:79.45pt;height:7.9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x/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SXmLESQ9NeqR7je7EHiVhYCo0DioDx4cBXPUeDqDTlq0a7kX1VSEuli3hG3orpRhbSmrI0Dc3&#10;3ZOrE44yIOvxg6ghENlqYYH2jexN+aAgCNChU0/H7phkKhPS81LPjzCq4Mws4siGINl8e5BKv6Oi&#10;R8bIsYTuW3Syu1faZEOy2cUE46JkXWcV0PGzDXCcdiA2XDVnJgvb0B+pl66SVRI6YRCvnNArCue2&#10;XIZOXPpXUXFZLJeF/9PE9cOsZXVNuQkzi8sP/6x5B5lPsjjKS4mO1QbOpKTkZr3sJNoREHdpv0NB&#10;Ttzc8zRsEYDLC0p+EHp3QeqUcXLlhGUYOemVlzien96lsRemYVGeU7pnnP47JTTmOI2CaBLTb7l5&#10;9nvNjWQ90zA+OtaDfo9OJDMSXPHatlYT1k32SSlM+s+lgHbPjbaCNRqd1Kr36719HX4Um/hGzmtR&#10;P4GGpQCJgVBh+IHRCvkdoxEGSY7Vty2RFKPuPYd3YKbObMjZWM8G4RVczbHGaDKXeppO20GyTQvI&#10;00vj4hbeSsOsjJ+zOLwwGA6WzWGQmelzurZez+N28QsAAP//AwBQSwMEFAAGAAgAAAAhAAMN3jbg&#10;AAAACwEAAA8AAABkcnMvZG93bnJldi54bWxMj8FOwzAMhu9IvENkJG4sGXTRVppOE4ITEqIrB45p&#10;47XRGqc02VbennCCmy1/+v39xXZ2AzvjFKwnBcuFAIbUemOpU/BRv9ytgYWoyejBEyr4xgDb8vqq&#10;0LnxF6rwvI8dSyEUcq2gj3HMOQ9tj06HhR+R0u3gJ6djWqeOm0lfUrgb+L0QkjttKX3o9YhPPbbH&#10;/ckp2H1S9Wy/3pr36lDZut4IepVHpW5v5t0jsIhz/IPhVz+pQ5mcGn8iE9igIMuyVUIVSLlZAkuE&#10;FA8ZsCYN65UAXhb8f4fyBwAA//8DAFBLAQItABQABgAIAAAAIQC2gziS/gAAAOEBAAATAAAAAAAA&#10;AAAAAAAAAAAAAABbQ29udGVudF9UeXBlc10ueG1sUEsBAi0AFAAGAAgAAAAhADj9If/WAAAAlAEA&#10;AAsAAAAAAAAAAAAAAAAALwEAAF9yZWxzLy5yZWxzUEsBAi0AFAAGAAgAAAAhALjHjH+yAgAAtgUA&#10;AA4AAAAAAAAAAAAAAAAALgIAAGRycy9lMm9Eb2MueG1sUEsBAi0AFAAGAAgAAAAhAAMN3jbgAAAA&#10;CwEAAA8AAAAAAAAAAAAAAAAADAUAAGRycy9kb3ducmV2LnhtbFBLBQYAAAAABAAEAPMAAAAZBgAA&#10;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24.207(e)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14:anchorId="2128EEA0" wp14:editId="3A5731D6">
                <wp:simplePos x="0" y="0"/>
                <wp:positionH relativeFrom="page">
                  <wp:posOffset>3943985</wp:posOffset>
                </wp:positionH>
                <wp:positionV relativeFrom="page">
                  <wp:posOffset>4248785</wp:posOffset>
                </wp:positionV>
                <wp:extent cx="457200" cy="103505"/>
                <wp:effectExtent l="0" t="0" r="0" b="0"/>
                <wp:wrapSquare wrapText="bothSides"/>
                <wp:docPr id="842"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24.207(g).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183" type="#_x0000_t202" style="position:absolute;margin-left:310.55pt;margin-top:334.55pt;width:36pt;height:8.1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0v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DDDipIMiPdBRo1sxojj0TYaGXqXgeN+Dqx7hACpt2ar+TpRfFeJi3RC+ozdSiqGhpIII7U33&#10;7OqEowzIdvggKniI7LWwQGMtO5M+SAgCdKjU46k6JpgSNsNoCRXHqIQj37uMvMjE5pJ0vtxLpd9R&#10;0SFjZFhC8S04OdwpPbnOLuYtLgrWtlYALX+2AZjTDjwNV82ZCcLW80fiJZt4E4dOGCw2TujluXNT&#10;rENnUfjLKL/M1+vc/2ne9cO0YVVFuXlm1pYf/lntjiqfVHFSlxItqwycCUnJ3XbdSnQgoO3CfseE&#10;nLm5z8Ow+QIuLyj5QejdBolTLOKlExZh5CRLL3Y8P7lNFl6YhHnxnNId4/TfKaEhw0kURJOWfsvN&#10;s99rbiTtmIbp0bIO5HtyIqlR4IZXtrSasHayz1Jhwn9KBZR7LrTVq5HoJFY9bkfbHH60nBthK6pH&#10;kLAUIDFQI8w+MBohv2M0wBzJsPq2J5Ji1L7n0AZm6MyGnI3tbBBewtUMa4wmc62n4bTvJds1gDw1&#10;Ghc30Co1szI2PTVFARzMAmaDZXOcY2b4nK+t19O0Xf0CAAD//wMAUEsDBBQABgAIAAAAIQCTjhyn&#10;3gAAAAsBAAAPAAAAZHJzL2Rvd25yZXYueG1sTI/BTsMwDIbvSHuHyJO4sbQDorU0nSYEJyREVw4c&#10;0yZrozVOabKtvD3mNG6f5V+/Pxfb2Q3sbKZgPUpIVwkwg63XFjsJn/Xr3QZYiAq1GjwaCT8mwLZc&#10;3BQq1/6ClTnvY8eoBEOuJPQxjjnnoe2NU2HlR4O0O/jJqUjj1HE9qQuVu4Gvk0RwpyzShV6N5rk3&#10;7XF/chJ2X1i92O/35qM6VLauswTfxFHK2+W8ewIWzRyvYfjTJ3UoyanxJ9SBDRLEOk0pSiAyAkqI&#10;7J6gIdg8PgAvC/7/h/IXAAD//wMAUEsBAi0AFAAGAAgAAAAhALaDOJL+AAAA4QEAABMAAAAAAAAA&#10;AAAAAAAAAAAAAFtDb250ZW50X1R5cGVzXS54bWxQSwECLQAUAAYACAAAACEAOP0h/9YAAACUAQAA&#10;CwAAAAAAAAAAAAAAAAAvAQAAX3JlbHMvLnJlbHNQSwECLQAUAAYACAAAACEAWUQdL7MCAAC1BQAA&#10;DgAAAAAAAAAAAAAAAAAuAgAAZHJzL2Uyb0RvYy54bWxQSwECLQAUAAYACAAAACEAk44cp94AAAAL&#10;AQAADwAAAAAAAAAAAAAAAAANBQAAZHJzL2Rvd25yZXYueG1sUEsFBgAAAAAEAAQA8wAAABgGAAAA&#10;AA==&#10;" filled="f" stroked="f">
                <v:textbox inset="0,0,0,0">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24.207(g).</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14:anchorId="3E1FC40C" wp14:editId="63B0CA03">
                <wp:simplePos x="0" y="0"/>
                <wp:positionH relativeFrom="page">
                  <wp:posOffset>5071745</wp:posOffset>
                </wp:positionH>
                <wp:positionV relativeFrom="page">
                  <wp:posOffset>4304030</wp:posOffset>
                </wp:positionV>
                <wp:extent cx="1005840" cy="100330"/>
                <wp:effectExtent l="0" t="0" r="0" b="0"/>
                <wp:wrapSquare wrapText="bothSides"/>
                <wp:docPr id="841"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24.502(b)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184" type="#_x0000_t202" style="position:absolute;margin-left:399.35pt;margin-top:338.9pt;width:79.2pt;height:7.9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X2tgIAALYFAAAOAAAAZHJzL2Uyb0RvYy54bWysVG1vmzAQ/j5p/8Hyd4pJSQqopGpDmCZ1&#10;L1K7H+CACdbAZrYT6Kr9951NSJr2y7SND+hsn5977u7xXd8MbYP2TGkuRYqDC4IRE4Usudim+Ntj&#10;7kUYaUNFSRspWIqfmMY3y/fvrvsuYTNZy6ZkCgGI0Enfpbg2pkt8Xxc1a6m+kB0TcFhJ1VIDS7X1&#10;S0V7QG8bf0bIwu+lKjslC6Y17GbjIV46/KpihflSVZoZ1KQYuBn3V+6/sX9/eU2TraJdzYsDDfoX&#10;LFrKBQQ9QmXUULRT/A1UywsltazMRSFbX1YVL5jLAbIJyKtsHmraMZcLFEd3xzLp/wdbfN5/VYiX&#10;KY7CACNBW2jSIxsMupMDikJXob7TCTg+dOBqBjiATrtsdXcvi+8aCbmqqdiyW6VkXzNaAsPA1tZ/&#10;cdX2RCfagmz6T7KEQHRnpAMaKtXa8kFBEKBDp56O3bFkChuSkLklhAo4g8XlpSPn02S63SltPjDZ&#10;ImukWEH3HTrd32tj2dBkcrHBhMx50zgFNOJsAxzHHYgNV+2ZZeEa+hyTeB2to9ALZ4u1F5Is827z&#10;Vegt8uBqnl1mq1UW/LJxgzCpeVkyYcNM4grCP2veQeajLI7y0rLhpYWzlLTablaNQnsK4s7d52oO&#10;Jyc3/5yGKwLk8iqlYBaSu1ns5YvoygvzcO7FVyTySBDfxQsSxmGWn6d0zwX795RQn+J4PpuPYjqR&#10;fpUbcd/b3GjScgPjo+Et6PfoRBMrwbUoXWsN5c1ovyiFpX8qBbR7arQTrNXoqFYzbAb3OoJ5ZONb&#10;BW9k+QQaVhIkBmqE4QdGLdVPjHoYJCnWP3ZUMYyajwLegZ06k6EmYzMZVBRwNcUGo9FcmXE67TrF&#10;tzUgjy9NyFt4KxV3Mj6xOLwwGA4um8Mgs9Pn5dp5ncbt8jcAAAD//wMAUEsDBBQABgAIAAAAIQDE&#10;iM+H4AAAAAsBAAAPAAAAZHJzL2Rvd25yZXYueG1sTI/BTsMwDIbvSHuHyJO4sXQgmrU0nSYEJyRE&#10;Vw4c0yZrozVOabKtvD3mNI62P/3+/mI7u4GdzRSsRwnrVQLMYOu1xU7CZ/16twEWokKtBo9Gwo8J&#10;sC0XN4XKtb9gZc772DEKwZArCX2MY855aHvjVFj50SDdDn5yKtI4dVxP6kLhbuD3SZJypyzSh16N&#10;5rk37XF/chJ2X1i92O/35qM6VLauswTf0qOUt8t59wQsmjleYfjTJ3UoyanxJ9SBDRJEthGESkiF&#10;oA5EZI9iDayhTfaQAi8L/r9D+QsAAP//AwBQSwECLQAUAAYACAAAACEAtoM4kv4AAADhAQAAEwAA&#10;AAAAAAAAAAAAAAAAAAAAW0NvbnRlbnRfVHlwZXNdLnhtbFBLAQItABQABgAIAAAAIQA4/SH/1gAA&#10;AJQBAAALAAAAAAAAAAAAAAAAAC8BAABfcmVscy8ucmVsc1BLAQItABQABgAIAAAAIQDcARX2tgIA&#10;ALYFAAAOAAAAAAAAAAAAAAAAAC4CAABkcnMvZTJvRG9jLnhtbFBLAQItABQABgAIAAAAIQDEiM+H&#10;4AAAAAsBAAAPAAAAAAAAAAAAAAAAABA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24.502(b)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14:anchorId="1042C423" wp14:editId="6C6B2D88">
                <wp:simplePos x="0" y="0"/>
                <wp:positionH relativeFrom="page">
                  <wp:posOffset>6190615</wp:posOffset>
                </wp:positionH>
                <wp:positionV relativeFrom="page">
                  <wp:posOffset>4304030</wp:posOffset>
                </wp:positionV>
                <wp:extent cx="460375" cy="100330"/>
                <wp:effectExtent l="0" t="0" r="0" b="0"/>
                <wp:wrapSquare wrapText="bothSides"/>
                <wp:docPr id="84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24.503(b).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185" type="#_x0000_t202" style="position:absolute;margin-left:487.45pt;margin-top:338.9pt;width:36.25pt;height:7.9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0NtgIAALUFAAAOAAAAZHJzL2Uyb0RvYy54bWysVNuOmzAQfa/Uf7D8zmISkgBaUu2GUFXa&#10;XqTdfoADJlgFm9pOYFv13zs2IdnLS9WWB2uwx8dnZs7M9buhbdCRKc2lSHFwRTBiopAlF/sUf33I&#10;vQgjbagoaSMFS/Ej0/jd+u2b675L2EzWsimZQgAidNJ3Ka6N6RLf10XNWqqvZMcEHFZStdTAr9r7&#10;paI9oLeNPyNk6fdSlZ2SBdMadrPxEK8dflWxwnyuKs0MalIM3IxblVt3dvXX1zTZK9rVvDjRoH/B&#10;oqVcwKNnqIwaig6Kv4JqeaGklpW5KmTry6riBXMxQDQBeRHNfU075mKB5OjunCb9/2CLT8cvCvEy&#10;xVEI+RG0hSI9sMGgWzmgaB7bDPWdTsDxvgNXM8ABVNpFq7s7WXzTSMhNTcWe3Sgl+5rREhgG9qb/&#10;5OqIoy3Irv8oS3iIHox0QEOlWps+SAgCdGDyeK6OJVPAZrgk89UCowKOAkLmc1c9nybT5U5p857J&#10;FlkjxQqK78Dp8U4bS4Ymk4t9S8icN40TQCOebYDjuANPw1V7Zkm4ev6MSbyNtlHohbPl1gtJlnk3&#10;+Sb0lnmwWmTzbLPJgl/23SBMal6WTNhnJm0F4Z/V7qTyURVndWnZ8NLCWUpa7XebRqEjBW3n7nMp&#10;h5OLm/+chksCxPIipGAWkttZ7OXLaOWFebjw4hWJPBLEt/GShHGY5c9DuuOC/XtIqE9xvJgtRi1d&#10;SL+IjbjvdWw0abmB6dHwFuR7dqKJVeBWlK60hvJmtJ+kwtK/pALKPRXa6dVKdBSrGXaDa45gcW6E&#10;nSwfQcJKgsRApzD7wKil+oFRD3Mkxfr7gSqGUfNBQBvYoTMZajJ2k0FFAVdTbDAazY0Zh9OhU3xf&#10;A/LYaELeQKtU3MnY9tTI4tRgMBtcNKc5ZofP03/ndZm2698AAAD//wMAUEsDBBQABgAIAAAAIQBv&#10;h5ZT4AAAAAwBAAAPAAAAZHJzL2Rvd25yZXYueG1sTI/BTsMwDIbvSLxDZCRuLAGqlpam04TghITo&#10;yoFj2nhttMYpTbaVtyc7jaPtT7+/v1wvdmRHnL1xJOF+JYAhdU4b6iV8NW93T8B8UKTV6Agl/KKH&#10;dXV9VapCuxPVeNyGnsUQ8oWSMIQwFZz7bkCr/MpNSPG2c7NVIY5zz/WsTjHcjvxBiJRbZSh+GNSE&#10;LwN2++3BSth8U/1qfj7az3pXm6bJBb2neylvb5bNM7CAS7jAcNaP6lBFp9YdSHs2SsizJI+ohDTL&#10;YoczIZIsAdbGVf6YAq9K/r9E9QcAAP//AwBQSwECLQAUAAYACAAAACEAtoM4kv4AAADhAQAAEwAA&#10;AAAAAAAAAAAAAAAAAAAAW0NvbnRlbnRfVHlwZXNdLnhtbFBLAQItABQABgAIAAAAIQA4/SH/1gAA&#10;AJQBAAALAAAAAAAAAAAAAAAAAC8BAABfcmVscy8ucmVsc1BLAQItABQABgAIAAAAIQD79D0NtgIA&#10;ALUFAAAOAAAAAAAAAAAAAAAAAC4CAABkcnMvZTJvRG9jLnhtbFBLAQItABQABgAIAAAAIQBvh5ZT&#10;4AAAAAw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24.503(b).</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14:anchorId="66BEAACC" wp14:editId="3BAB3FA2">
                <wp:simplePos x="0" y="0"/>
                <wp:positionH relativeFrom="page">
                  <wp:posOffset>575945</wp:posOffset>
                </wp:positionH>
                <wp:positionV relativeFrom="page">
                  <wp:posOffset>4309745</wp:posOffset>
                </wp:positionV>
                <wp:extent cx="499745" cy="100965"/>
                <wp:effectExtent l="0" t="0" r="0" b="0"/>
                <wp:wrapSquare wrapText="bothSides"/>
                <wp:docPr id="839"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186" type="#_x0000_t202" style="position:absolute;margin-left:45.35pt;margin-top:339.35pt;width:39.35pt;height:7.9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Stsw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qN5jBEnLTTpgQ4a3YoBRfPIVKjvVAKO9x246gEOoNOWreruRPFVIS42NeF7eiOl6GtKSsjQNzfd&#10;i6sjjjIgu/6DKCEQOWhhgYZKtqZ8UBAE6NCpx3N3TDIFbAZxvAwWGBVw5HteHC5sBJJMlzup9Dsq&#10;WmSMFEtovgUnxzulTTIkmVxMLC5y1jRWAA1/tgGO4w6EhqvmzCRh+/kj9uJttI0CJ5iFWyfwssy5&#10;yTeBE+b+cpHNs80m83+auH6Q1KwsKTdhJm35wZ/17qTyURVndSnRsNLAmZSU3O82jURHAtrO7Xcq&#10;yIWb+zwNWwTg8oKSPwu821ns5GG0dII8WDjx0oscz49v49AL4iDLn1O6Y5z+OyXUpzhezBajln7L&#10;zbPfa24kaZmG6dGwFuR7diKJUeCWl7a1mrBmtC9KYdJ/KgW0e2q01auR6ChWPewG+zj80I4Ko+ad&#10;KB9BwlKAxECnMPvAqIX8jlEPcyTF6tuBSIpR857DMzBDZzLkZOwmg/ACrqZYYzSaGz0Op0Mn2b4G&#10;5PGhcXEDT6ViVsZPWZweGMwGy+Y0x8zwufy3Xk/Tdv0LAAD//wMAUEsDBBQABgAIAAAAIQBWYDbL&#10;3gAAAAoBAAAPAAAAZHJzL2Rvd25yZXYueG1sTI89T8MwEIZ3JP6DdUhs1AZVbhPiVBWCCQmRhoHR&#10;ia+J1fgcYrcN/x53ott9PHrvuWIzu4GdcArWk4LHhQCG1HpjqVPwVb89rIGFqMnowRMq+MUAm/L2&#10;ptC58Weq8LSLHUshFHKtoI9xzDkPbY9Oh4UfkdJu7yenY2qnjptJn1O4G/iTEJI7bSld6PWILz22&#10;h93RKdh+U/Vqfz6az2pf2brOBL3Lg1L3d/P2GVjEOf7DcNFP6lAmp8YfyQQ2KMjEKpEK5Gqdigsg&#10;syWwJk2ypQReFvz6hfIPAAD//wMAUEsBAi0AFAAGAAgAAAAhALaDOJL+AAAA4QEAABMAAAAAAAAA&#10;AAAAAAAAAAAAAFtDb250ZW50X1R5cGVzXS54bWxQSwECLQAUAAYACAAAACEAOP0h/9YAAACUAQAA&#10;CwAAAAAAAAAAAAAAAAAvAQAAX3JlbHMvLnJlbHNQSwECLQAUAAYACAAAACEAhCJUrbMCAAC1BQAA&#10;DgAAAAAAAAAAAAAAAAAuAgAAZHJzL2Uyb0RvYy54bWxQSwECLQAUAAYACAAAACEAVmA2y94AAAAK&#10;AQAADwAAAAAAAAAAAAAAAAANBQAAZHJzL2Rvd25yZXYueG1sUEsFBgAAAAAEAAQA8wAAABgGAAAA&#10;AA==&#10;" filled="f" stroked="f">
                <v:textbox inset="0,0,0,0">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24.2(a)(12)</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14:anchorId="33B4F66E" wp14:editId="405EA5DD">
                <wp:simplePos x="0" y="0"/>
                <wp:positionH relativeFrom="page">
                  <wp:posOffset>1694815</wp:posOffset>
                </wp:positionH>
                <wp:positionV relativeFrom="page">
                  <wp:posOffset>4312920</wp:posOffset>
                </wp:positionV>
                <wp:extent cx="950595" cy="97790"/>
                <wp:effectExtent l="0" t="0" r="0" b="0"/>
                <wp:wrapSquare wrapText="bothSides"/>
                <wp:docPr id="83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 Farm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187" type="#_x0000_t202" style="position:absolute;margin-left:133.45pt;margin-top:339.6pt;width:74.85pt;height:7.7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wxswIAALQ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F8CVYK0QNIDHQy6lQOKL5e2Q32nU3C878DVDHAATLtqdXcny+8aCbluiNjRG6Vk31BSQYahvek/&#10;uzriaAuy7T/JCgKRvZEOaKhVa9sHDUGADkw9ntixyZSwmcyDeTLHqISjZLlMHHk+Sae7ndLmA5Ut&#10;skaGFXDvsMnhThubC0knFxtKyIJx7vjn4sUGOI47EBmu2jObg6PzKQmSTbyJIy+aLTZeFOS5d1Os&#10;I29RhMt5fpmv13n4y8YNo7RhVUWFDTNJK4z+jLqjyEdRnMSlJWeVhbMpabXbrrlCBwLSLtznOg4n&#10;Zzf/ZRquCVDLq5LCWRTczhKvWMRLLyqiuZcsg9gLwuQ2WQRREuXFy5LumKD/XhLqLamz+Silc9Kv&#10;agvc97Y2krbMwPDgrAX1npxIagW4EZWj1hDGR/tZK2z651YA3RPRTq5WoaNWzbAd3NsIF07NVsxb&#10;WT2CgpUEiYFMYfSB0Uj1E6MexkiG9Y89URQj/lHAK7AzZzLUZGwng4gSrmbYYDSaazPOpn2n2K4B&#10;5PGdCXkDL6VmTsbnLI7vC0aDq+Y4xuzsef7vvM7DdvUbAAD//wMAUEsDBBQABgAIAAAAIQDpYKAD&#10;3wAAAAsBAAAPAAAAZHJzL2Rvd25yZXYueG1sTI/BTsMwDIbvSLxDZCRuLF01BVqaThOCExKiKweO&#10;aeu10RqnNNlW3h5zgqPtT7+/v9gubhRnnIP1pGG9SkAgtb6z1Gv4qF/uHkCEaKgzoyfU8I0BtuX1&#10;VWHyzl+owvM+9oJDKORGwxDjlEsZ2gGdCSs/IfHt4GdnIo9zL7vZXDjcjTJNEiWdscQfBjPh04Dt&#10;cX9yGnafVD3br7fmvTpUtq6zhF7VUevbm2X3CCLiEv9g+NVndSjZqfEn6oIYNaRKZYxqUPdZCoKJ&#10;zVopEA1vso0CWRbyf4fyBwAA//8DAFBLAQItABQABgAIAAAAIQC2gziS/gAAAOEBAAATAAAAAAAA&#10;AAAAAAAAAAAAAABbQ29udGVudF9UeXBlc10ueG1sUEsBAi0AFAAGAAgAAAAhADj9If/WAAAAlAEA&#10;AAsAAAAAAAAAAAAAAAAALwEAAF9yZWxzLy5yZWxzUEsBAi0AFAAGAAgAAAAhAJd/nDGzAgAAtAUA&#10;AA4AAAAAAAAAAAAAAAAALgIAAGRycy9lMm9Eb2MueG1sUEsBAi0AFAAGAAgAAAAhAOlgoAPfAAAA&#10;CwEAAA8AAAAAAAAAAAAAAAAADQUAAGRycy9kb3ducmV2LnhtbFBLBQYAAAAABAAEAPMAAAAZBgAA&#10;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 Farm operation.</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14:anchorId="0A0DE934" wp14:editId="52B8222B">
                <wp:simplePos x="0" y="0"/>
                <wp:positionH relativeFrom="page">
                  <wp:posOffset>2822575</wp:posOffset>
                </wp:positionH>
                <wp:positionV relativeFrom="page">
                  <wp:posOffset>4364990</wp:posOffset>
                </wp:positionV>
                <wp:extent cx="765175" cy="103505"/>
                <wp:effectExtent l="0" t="0" r="0" b="0"/>
                <wp:wrapSquare wrapText="bothSides"/>
                <wp:docPr id="837"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24.207(f) and (g)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88" type="#_x0000_t202" style="position:absolute;margin-left:222.25pt;margin-top:343.7pt;width:60.25pt;height:8.1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rAtAIAALU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HFbI4RJx006ZEeNLoTB7SYxaZCQ69ScHzowVUf4AA6bbNV/b0ovyrExaohfEtvpRRDQ0kFDH1z&#10;0z27OuIoA7IZPogKApGdFhboUMvOlA8KggAdOvV06o4hU8LmPI78eYRRCUe+N4u8yEYg6XS5l0q/&#10;o6JDxsiwhOZbcLK/V9qQIenkYmJxUbC2tQJo+cUGOI47EBqumjNDwvbzR+Il68V6ETphEK+d0Mtz&#10;57ZYhU5cALt8lq9Wuf/TxPXDtGFVRbkJM2nLD/+sd0eVj6o4qUuJllUGzlBScrtZtRLtCWi7sN+x&#10;IGdu7iUNWwTI5UVKfhB6d0HiFPFi7oRFGDnJ3Fs4np/cJbEXJmFeXKZ0zzj995TQkOEkCqJRS7/N&#10;zbPf69xI2jEN06NlHcj35ERSo8A1r2xrNWHtaJ+VwtB/LgW0e2q01auR6ChWfdgc7OPw48DEN2re&#10;iOoJJCwFSAx0CrMPjEbI7xgNMEcyrL7tiKQYte85PAMzdCZDTsZmMggv4WqGNUajudLjcNr1km0b&#10;QB4fGhe38FRqZmX8zOL4wGA22GyOc8wMn/N/6/U8bZe/AAAA//8DAFBLAwQUAAYACAAAACEAQfJL&#10;YOEAAAALAQAADwAAAGRycy9kb3ducmV2LnhtbEyPy07DMBBF90j8gzVI7KgN5FFCnKpCsEJCpGHB&#10;0ondxGo8DrHbhr9nWMFyNEf3nltuFjeyk5mD9SjhdiWAGey8tthL+GhebtbAQlSo1ejRSPg2ATbV&#10;5UWpCu3PWJvTLvaMQjAUSsIQ41RwHrrBOBVWfjJIv72fnYp0zj3XszpTuBv5nRAZd8oiNQxqMk+D&#10;6Q67o5Ow/cT62X69te/1vrZN8yDwNTtIeX21bB+BRbPEPxh+9UkdKnJq/RF1YKOEJElSQiVk6zwB&#10;RkSapbSulZCL+xx4VfL/G6ofAAAA//8DAFBLAQItABQABgAIAAAAIQC2gziS/gAAAOEBAAATAAAA&#10;AAAAAAAAAAAAAAAAAABbQ29udGVudF9UeXBlc10ueG1sUEsBAi0AFAAGAAgAAAAhADj9If/WAAAA&#10;lAEAAAsAAAAAAAAAAAAAAAAALwEAAF9yZWxzLy5yZWxzUEsBAi0AFAAGAAgAAAAhAIUB2sC0AgAA&#10;tQUAAA4AAAAAAAAAAAAAAAAALgIAAGRycy9lMm9Eb2MueG1sUEsBAi0AFAAGAAgAAAAhAEHyS2Dh&#10;AAAACw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24.207(f) and (g)</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14:anchorId="7D03A0E3" wp14:editId="0F40196E">
                <wp:simplePos x="0" y="0"/>
                <wp:positionH relativeFrom="page">
                  <wp:posOffset>3950335</wp:posOffset>
                </wp:positionH>
                <wp:positionV relativeFrom="page">
                  <wp:posOffset>4367530</wp:posOffset>
                </wp:positionV>
                <wp:extent cx="259080" cy="79375"/>
                <wp:effectExtent l="0" t="0" r="0" b="0"/>
                <wp:wrapSquare wrapText="bothSides"/>
                <wp:docPr id="836"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89" type="#_x0000_t202" style="position:absolute;margin-left:311.05pt;margin-top:343.9pt;width:20.4pt;height:6.2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Wk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BFhxEkHTXqgo0a3YkTxYmkqNPQqBcP7Hkz1CArotM1W9Xei/KYQF5uG8D29kVIMDSUVROibl+6T&#10;pxOOMiC74aOowBE5aGGBxlp2pnxQEATo0KnHc3dMMCVcBsvEi0FTgmqVLFY2NJek89teKv2eig4Z&#10;IcMSem+xyfFOaRMLSWcT44qLgrWt7X/Ln12A4XQDnuGp0ZkYbDt/Jl6yjbdx6IRBtHVCL8+dm2IT&#10;OlHhr5b5It9scv+X8euHacOqinLjZqaWH/5Z604kn0hxJpcSLasMnAlJyf1u00p0JEDtwn624qC5&#10;mLnPw7BFgFxepOQHoXcbJE4RxSsnLMKlk6y82PH85DaJvDAJ8+J5SneM039PCQ0ZTpbBcqLSJegX&#10;uXn2e50bSTumYXm0rAP2no1Iagi45ZVtrSasneQnpTDhX0oB7Z4bbelqGDpxVY+70c6GHy3mOdiJ&#10;6hEYLAVQDMgIqw+ERsgfGA2wRjKsvh+IpBi1HzhMgdk5syBnYTcLhJfwNMMao0nc6Gk3HXrJ9g0g&#10;T3PGxQ1MSs0sjc1ITVGc5gtWg83mtMbM7nn6b60uy3b9GwAA//8DAFBLAwQUAAYACAAAACEALgt+&#10;ueAAAAALAQAADwAAAGRycy9kb3ducmV2LnhtbEyPwU7DMAyG70i8Q2QkbixZkbKtNJ0mBCckRFcO&#10;HNMma6M1Tmmyrbw95sRutvzp9/cX29kP7Gyn6AIqWC4EMIttMA47BZ/168MaWEwajR4CWgU/NsK2&#10;vL0pdG7CBSt73qeOUQjGXCvoUxpzzmPbW6/jIowW6XYIk9eJ1qnjZtIXCvcDz4SQ3GuH9KHXo33u&#10;bXvcn7yC3RdWL+77vfmoDpWr643AN3lU6v5u3j0BS3ZO/zD86ZM6lOTUhBOayAYFMsuWhNKwXlEH&#10;IqTMNsAaBSshHoGXBb/uUP4CAAD//wMAUEsBAi0AFAAGAAgAAAAhALaDOJL+AAAA4QEAABMAAAAA&#10;AAAAAAAAAAAAAAAAAFtDb250ZW50X1R5cGVzXS54bWxQSwECLQAUAAYACAAAACEAOP0h/9YAAACU&#10;AQAACwAAAAAAAAAAAAAAAAAvAQAAX3JlbHMvLnJlbHNQSwECLQAUAAYACAAAACEASgLlpLQCAAC0&#10;BQAADgAAAAAAAAAAAAAAAAAuAgAAZHJzL2Uyb0RvYy54bWxQSwECLQAUAAYACAAAACEALgt+ueAA&#10;AAALAQAADwAAAAAAAAAAAAAAAAAOBQAAZHJzL2Rvd25yZXYueG1sUEsFBgAAAAAEAAQA8wAAABsG&#10;AAAAAA==&#10;" filled="f" stroked="f">
                <v:textbox inset="0,0,0,0">
                  <w:txbxContent>
                    <w:p w:rsidR="00FA0D70" w:rsidRDefault="00EA2637">
                      <w:pPr>
                        <w:spacing w:line="120"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14:anchorId="291C5945" wp14:editId="3F996A68">
                <wp:simplePos x="0" y="0"/>
                <wp:positionH relativeFrom="page">
                  <wp:posOffset>5071745</wp:posOffset>
                </wp:positionH>
                <wp:positionV relativeFrom="page">
                  <wp:posOffset>4416425</wp:posOffset>
                </wp:positionV>
                <wp:extent cx="554990" cy="100965"/>
                <wp:effectExtent l="0" t="0" r="0" b="0"/>
                <wp:wrapSquare wrapText="bothSides"/>
                <wp:docPr id="835"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24.502(b)(1)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190" type="#_x0000_t202" style="position:absolute;margin-left:399.35pt;margin-top:347.75pt;width:43.7pt;height:7.9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9fsgIAALU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OL4MMeKkgyY90lGjOzGi+DIwFRp6lYLhQw+megQFdNpmq/p7UX5ViItVQ/iW3kophoaSCiL0zUv3&#10;5OmEowzIZvggKnBEdlpYoLGWnSkfFAQBOnTq6dgdE0wJl2EYJAloSlD5npdEofVA0vlxL5V+R0WH&#10;jJBhCc234GR/r7QJhqSzifHFRcHa1hKg5WcXYDjdgGt4anQmCNvPH4mXrON1HDjBIlo7gZfnzm2x&#10;Cpyo8K/C/DJfrXL/p/HrB2nDqopy42bmlh/8We8OLJ9YcWSXEi2rDJwJScntZtVKtCfA7cJ+h4Kc&#10;mLnnYdgiQC4vUvIXgXe3SJwiiq+coAhCJ7nyYsfzk7sk8oIkyIvzlO4Zp/+eEhoynISLcOLSb3Pz&#10;7Pc6N5J2TMP2aFkH9D0akdQwcM0r21pNWDvJJ6Uw4T+XAto9N9ry1VB0IqseN6MdDj86DsJGVE9A&#10;YSmAYsBG2H0gNEJ+x2iAPZJh9W1HJMWofc9hDMzSmQU5C5tZILyEpxnWGE3iSk/LaddLtm0AeRo0&#10;Lm5hVGpmaWxmaoriMGCwG2w2hz1mls/pv7V63rbLXwAAAP//AwBQSwMEFAAGAAgAAAAhALSs4wTg&#10;AAAACwEAAA8AAABkcnMvZG93bnJldi54bWxMj0FPg0AQhe8m/ofNmHizC8ZSQJamMXoyMVI8eFxg&#10;Cpuys8huW/z3jic9Tt6X974ptosdxRlnbxwpiFcRCKTWdYZ6BR/1y10KwgdNnR4doYJv9LAtr68K&#10;nXfuQhWe96EXXEI+1wqGEKZcSt8OaLVfuQmJs4ObrQ58zr3sZn3hcjvK+yhKpNWGeGHQEz4N2B73&#10;J6tg90nVs/l6a96rQ2XqOovoNTkqdXuz7B5BBFzCHwy/+qwOJTs17kSdF6OCTZZuGFWQZOs1CCbS&#10;NIlBNBzF8QPIspD/fyh/AAAA//8DAFBLAQItABQABgAIAAAAIQC2gziS/gAAAOEBAAATAAAAAAAA&#10;AAAAAAAAAAAAAABbQ29udGVudF9UeXBlc10ueG1sUEsBAi0AFAAGAAgAAAAhADj9If/WAAAAlAEA&#10;AAsAAAAAAAAAAAAAAAAALwEAAF9yZWxzLy5yZWxzUEsBAi0AFAAGAAgAAAAhALpC31+yAgAAtQUA&#10;AA4AAAAAAAAAAAAAAAAALgIAAGRycy9lMm9Eb2MueG1sUEsBAi0AFAAGAAgAAAAhALSs4wTgAAAA&#10;CwEAAA8AAAAAAAAAAAAAAAAADA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24.502(b)(1)</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14:anchorId="7B93F66A" wp14:editId="76612A27">
                <wp:simplePos x="0" y="0"/>
                <wp:positionH relativeFrom="page">
                  <wp:posOffset>6196330</wp:posOffset>
                </wp:positionH>
                <wp:positionV relativeFrom="page">
                  <wp:posOffset>4419600</wp:posOffset>
                </wp:positionV>
                <wp:extent cx="262255" cy="79375"/>
                <wp:effectExtent l="0" t="0" r="0" b="0"/>
                <wp:wrapSquare wrapText="bothSides"/>
                <wp:docPr id="834"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191" type="#_x0000_t202" style="position:absolute;margin-left:487.9pt;margin-top:348pt;width:20.65pt;height:6.2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l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iFmLESQdNeqQHje7EAS1mM1OhoVcpOD704KoPcACdtmxVfy/KrwpxsWoI39JbKcXQUFJBhr65&#10;6Z5dHXGUAdkMH0QFgchOCwt0qGVnygcFQYAOnXo6dcckU8JmEAdBFGFUwtE8mc0jG4Ck091eKv2O&#10;ig4ZI8MSem+xyf5eaZMLSScXE4qLgrWt7X/LLzbAcdyByHDVnJkcbDt/JF6yXqwXoRMG8doJvTx3&#10;botV6MSFP4/yWb5a5f5PE9cP04ZVFeUmzCQtP/yz1h1FPoriJC4lWlYZOJOSktvNqpVoT0Dahf2O&#10;BTlzcy/TsEUALi8o+UHo3QWJU8SLuRMWYeQkc2/heH5yl8RemIR5cUnpnnH675TQkOEkCqJRSr/l&#10;5tnvNTeSdkzD8GhZB+o9OZHUCHDNK9taTVg72melMOk/lwLaPTXaytUodNSqPmwO9m34sRWbEfNG&#10;VE+gYClAYiBTGH1gNEJ+x2iAMZJh9W1HJMWofc/hFZiZMxlyMjaTQXgJVzOsMRrNlR5n066XbNsA&#10;8vjOuLiFl1IzK+PnLI7vC0aDZXMcY2b2nP9br+dhu/wFAAD//wMAUEsDBBQABgAIAAAAIQC+5Bkn&#10;4AAAAAwBAAAPAAAAZHJzL2Rvd25yZXYueG1sTI8xT8MwFIR3JP6D9ZDYqB2kJk3IS1UhmJAQaRgY&#10;ndhNrMbPIXbb8O9xJxhPd7r7rtwudmRnPXvjCCFZCWCaOqcM9QifzevDBpgPkpQcHWmEH+1hW93e&#10;lLJQ7kK1Pu9Dz2IJ+UIiDCFMBee+G7SVfuUmTdE7uNnKEOXcczXLSyy3I38UIuVWGooLg5z086C7&#10;4/5kEXZfVL+Y7/f2oz7UpmlyQW/pEfH+btk9AQt6CX9huOJHdKgiU+tOpDwbEfJsHdEDQpqn8dQ1&#10;IZIsAdYiZGKzBl6V/P+J6hcAAP//AwBQSwECLQAUAAYACAAAACEAtoM4kv4AAADhAQAAEwAAAAAA&#10;AAAAAAAAAAAAAAAAW0NvbnRlbnRfVHlwZXNdLnhtbFBLAQItABQABgAIAAAAIQA4/SH/1gAAAJQB&#10;AAALAAAAAAAAAAAAAAAAAC8BAABfcmVscy8ucmVsc1BLAQItABQABgAIAAAAIQBKRC/lswIAALQF&#10;AAAOAAAAAAAAAAAAAAAAAC4CAABkcnMvZTJvRG9jLnhtbFBLAQItABQABgAIAAAAIQC+5Bkn4AAA&#10;AAwBAAAPAAAAAAAAAAAAAAAAAA0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14:anchorId="089B1EB8" wp14:editId="41F638C2">
                <wp:simplePos x="0" y="0"/>
                <wp:positionH relativeFrom="page">
                  <wp:posOffset>575945</wp:posOffset>
                </wp:positionH>
                <wp:positionV relativeFrom="page">
                  <wp:posOffset>4422775</wp:posOffset>
                </wp:positionV>
                <wp:extent cx="499745" cy="100330"/>
                <wp:effectExtent l="0" t="0" r="0" b="0"/>
                <wp:wrapSquare wrapText="bothSides"/>
                <wp:docPr id="833"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24.2(a)(13)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92" type="#_x0000_t202" style="position:absolute;margin-left:45.35pt;margin-top:348.25pt;width:39.35pt;height:7.9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Tu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LHAiJMOmvRAR41uxYjiRWAqNPQqBcP7Hkz1CArotM1W9Xei/KYQF5uG8D29kVIMDSUVROibl+6T&#10;pxOOMiC74aOowBE5aGGBxlp2pnxQEATo0KnHc3dMMCVchkmyCpcYlaDyPW+xsN1zSTo/7qXS76no&#10;kBEyLKH5Fpwc75Q2wZB0NjG+uChY21oCtPzZBRhON+AanhqdCcL282fiJdt4G4dOGERbJ/Ty3Lkp&#10;NqETFf5qmS/yzSb3fxm/fpg2rKooN25mbvnhn/XuxPKJFWd2KdGyysCZkJTc7zatREcC3C7sZ0sO&#10;mouZ+zwMWwTI5UVKfhB6t0HiFFG8csIiXDrJyosdz09uk8gLkzAvnqd0xzj995TQkOFkGSwnLl2C&#10;fpGbZ7/XuZG0Yxq2R8s6oO/ZiKSGgVte2dZqwtpJflIKE/6lFNDuudGWr4aiE1n1uBvtcPhRNA/C&#10;TlSPQGEpgGLAU9h9IDRC/sBogD2SYfX9QCTFqP3AYQzM0pkFOQu7WSC8hKcZ1hhN4kZPy+nQS7Zv&#10;AHkaNC5uYFRqZmlsZmqK4jRgsBtsNqc9ZpbP039rddm2698AAAD//wMAUEsDBBQABgAIAAAAIQCU&#10;p/nQ4AAAAAoBAAAPAAAAZHJzL2Rvd25yZXYueG1sTI/BTsMwEETvSPyDtUjcqN0CaZPGqSoEJyRE&#10;Gg4cnXibWI3XIXbb8Pe4p3JczdPM23wz2Z6dcPTGkYT5TABDapw21Er4qt4eVsB8UKRV7wgl/KKH&#10;TXF7k6tMuzOVeNqFlsUS8pmS0IUwZJz7pkOr/MwNSDHbu9GqEM+x5XpU51hue74QIuFWGYoLnRrw&#10;pcPmsDtaCdtvKl/Nz0f9We5LU1WpoPfkIOX93bRdAws4hSsMF/2oDkV0qt2RtGe9hFQsIykhSZNn&#10;YBcgSZ+A1RKW88Uj8CLn/18o/gAAAP//AwBQSwECLQAUAAYACAAAACEAtoM4kv4AAADhAQAAEwAA&#10;AAAAAAAAAAAAAAAAAAAAW0NvbnRlbnRfVHlwZXNdLnhtbFBLAQItABQABgAIAAAAIQA4/SH/1gAA&#10;AJQBAAALAAAAAAAAAAAAAAAAAC8BAABfcmVscy8ucmVsc1BLAQItABQABgAIAAAAIQC93kTutgIA&#10;ALUFAAAOAAAAAAAAAAAAAAAAAC4CAABkcnMvZTJvRG9jLnhtbFBLAQItABQABgAIAAAAIQCUp/nQ&#10;4AAAAAo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24.2(a)(13)</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14:anchorId="1DEC41FF" wp14:editId="0BAC8D1C">
                <wp:simplePos x="0" y="0"/>
                <wp:positionH relativeFrom="page">
                  <wp:posOffset>1694815</wp:posOffset>
                </wp:positionH>
                <wp:positionV relativeFrom="page">
                  <wp:posOffset>4422775</wp:posOffset>
                </wp:positionV>
                <wp:extent cx="981075" cy="81915"/>
                <wp:effectExtent l="0" t="0" r="0" b="0"/>
                <wp:wrapSquare wrapText="bothSides"/>
                <wp:docPr id="832"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4"/>
                                <w:sz w:val="16"/>
                              </w:rPr>
                            </w:pPr>
                            <w:r>
                              <w:rPr>
                                <w:rFonts w:ascii="Arial" w:eastAsia="Arial" w:hAnsi="Arial"/>
                                <w:color w:val="000000"/>
                                <w:spacing w:val="-4"/>
                                <w:sz w:val="16"/>
                              </w:rPr>
                              <w:t>24.2 Federal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193" type="#_x0000_t202" style="position:absolute;margin-left:133.45pt;margin-top:348.25pt;width:77.25pt;height:6.45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wLswIAALQ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RLMCIkxaK9EAHjW7FgKKZbzLUdyoBx/sOXPUAB1Bpy1Z1d6L4qhAXm5rwPV1LKfqakhIitDfd&#10;i6sjjjIgu/6DKOEhctDCAg2VbE36ICEI0KFSj+fqmGAK2Iwj31vOMSrgKPJjf25Cc0ky3e2k0u+o&#10;aJExUiyh9habHO+UHl0nF/MUFzlrGlv/hj/bAMxxB16Gq+bMxGDL+SP24m20jUInDBZbJ/SyzFnn&#10;m9BZ5P5yns2yzSbzf5p3/TCpWVlSbp6ZpOWHf1a6k8hHUZzFpUTDSgNnQlJyv9s0Eh0JSDu33ykh&#10;F27u8zBsvoDLC0p+EHq3Qezki2jphHk4d+KlFzmeH9/GCy+Mwyx/TumOcfrvlFAPRZ0H81FKv+Xm&#10;2e81N5K0TMPwaFgLgjg7kcQIcMtLW1pNWDPaF6kw4T+lAso9FdrK1Sh01KoedoPtDX+xnPpgJ8pH&#10;ULAUIDGQKYw+MGohv2PUwxhJsfp2IJJi1Lzn0AVm5kyGnIzdZBBewNUUa4xGc6PH2XToJNvXgDz2&#10;GRdr6JSKWRmblhqjAA5mAaPBsjmNMTN7LtfW62nYrn4BAAD//wMAUEsDBBQABgAIAAAAIQBbXn4p&#10;4AAAAAsBAAAPAAAAZHJzL2Rvd25yZXYueG1sTI/BTsMwEETvSPyDtUjcqNMoGBLiVBWCExIiDQeO&#10;TrxNrMbrELtt+HvMiR5X8zTzttwsdmQnnL1xJGG9SoAhdU4b6iV8Nq93j8B8UKTV6Agl/KCHTXV9&#10;VapCuzPVeNqFnsUS8oWSMIQwFZz7bkCr/MpNSDHbu9mqEM+553pW51huR54mieBWGYoLg5rwecDu&#10;sDtaCdsvql/M93v7Ue9r0zR5Qm/iIOXtzbJ9AhZwCf8w/OlHdaiiU+uOpD0bJaRC5BGVIHJxDywS&#10;WbrOgLUSHpI8A16V/PKH6hcAAP//AwBQSwECLQAUAAYACAAAACEAtoM4kv4AAADhAQAAEwAAAAAA&#10;AAAAAAAAAAAAAAAAW0NvbnRlbnRfVHlwZXNdLnhtbFBLAQItABQABgAIAAAAIQA4/SH/1gAAAJQB&#10;AAALAAAAAAAAAAAAAAAAAC8BAABfcmVscy8ucmVsc1BLAQItABQABgAIAAAAIQB0BpwLswIAALQF&#10;AAAOAAAAAAAAAAAAAAAAAC4CAABkcnMvZTJvRG9jLnhtbFBLAQItABQABgAIAAAAIQBbXn4p4AAA&#10;AAsBAAAPAAAAAAAAAAAAAAAAAA0FAABkcnMvZG93bnJldi54bWxQSwUGAAAAAAQABADzAAAAGgYA&#10;AAAA&#10;" filled="f" stroked="f">
                <v:textbox inset="0,0,0,0">
                  <w:txbxContent>
                    <w:p w:rsidR="00FA0D70" w:rsidRDefault="00EA2637">
                      <w:pPr>
                        <w:spacing w:line="119" w:lineRule="exact"/>
                        <w:textAlignment w:val="baseline"/>
                        <w:rPr>
                          <w:rFonts w:ascii="Arial" w:eastAsia="Arial" w:hAnsi="Arial"/>
                          <w:color w:val="000000"/>
                          <w:spacing w:val="-4"/>
                          <w:sz w:val="16"/>
                        </w:rPr>
                      </w:pPr>
                      <w:r>
                        <w:rPr>
                          <w:rFonts w:ascii="Arial" w:eastAsia="Arial" w:hAnsi="Arial"/>
                          <w:color w:val="000000"/>
                          <w:spacing w:val="-4"/>
                          <w:sz w:val="16"/>
                        </w:rPr>
                        <w:t>24.2 Federal financial</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14:anchorId="75AE2ADC" wp14:editId="35AF22E6">
                <wp:simplePos x="0" y="0"/>
                <wp:positionH relativeFrom="page">
                  <wp:posOffset>2822575</wp:posOffset>
                </wp:positionH>
                <wp:positionV relativeFrom="page">
                  <wp:posOffset>4480560</wp:posOffset>
                </wp:positionV>
                <wp:extent cx="432435" cy="100330"/>
                <wp:effectExtent l="0" t="0" r="0" b="0"/>
                <wp:wrapSquare wrapText="bothSides"/>
                <wp:docPr id="831"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1"/>
                                <w:sz w:val="16"/>
                              </w:rPr>
                            </w:pPr>
                            <w:r>
                              <w:rPr>
                                <w:rFonts w:ascii="Arial" w:eastAsia="Arial" w:hAnsi="Arial"/>
                                <w:color w:val="000000"/>
                                <w:spacing w:val="-11"/>
                                <w:sz w:val="16"/>
                              </w:rPr>
                              <w:t>24.301(a)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194" type="#_x0000_t202" style="position:absolute;margin-left:222.25pt;margin-top:352.8pt;width:34.05pt;height:7.9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1ht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jmY8RJC016oINGazGgaGYr1HcqAcf7Dlz1AAfQaZut6u5E8V0hLjY14Xu6klL0NSUlMPRNbd1n&#10;V01PVKIMyK7/JEoIRA5aWKChkq0pHxQEATp06vHcHUOmgM1wFoSzOUYFHPmeNxu5uSSZLndS6Q9U&#10;tMgYKZbQfAtOjndKGzIkmVxMLC5y1jRWAA1/sQGO4w6EhqvmzJCw/XyKvXgbbaPQCYPF1gm9LHNW&#10;+SZ0Frl/Pc9m2WaT+b9MXD9MalaWlJswk7b88M96d1L5qIqzupRoWGngDCUl97tNI9GRgLZz+9mS&#10;w8nFzX1JwxYBcnmVkh+E3jqInXwRXTthHs6d+NqLHM+P1/HCC+Mwy1+mdMc4/feUUJ/ieB7MRy1d&#10;SL/KzbPf29xI0jIN06NhLcj37EQSo8AtL21rNWHNaD8rhaF/KQW0e2q01auR6ChWPewG+zj8RWTi&#10;GwHvRPkIEpYCJAY6hdkHRi3kT4x6mCMpVj8ORFKMmo8cnoEZOpMhJ2M3GYQXcDXFGqPR3OhxOB06&#10;yfY1II8PjYsVPJWKWRlfWJweGMwGm81pjpnh8/zfel2m7fI3AAAA//8DAFBLAwQUAAYACAAAACEA&#10;5L2BA+AAAAALAQAADwAAAGRycy9kb3ducmV2LnhtbEyPTU+DQBCG7yb+h82YeLMLBNBSlqYxejIx&#10;Ujx4XNgtbMrOIrtt8d87nuxtPp6880y5XezIznr2xqGAeBUB09g5ZbAX8Nm8PjwB80GikqNDLeBH&#10;e9hWtzelLJS7YK3P+9AzCkFfSAFDCFPBue8GbaVfuUkj7Q5utjJQO/dczfJC4XbkSRTl3EqDdGGQ&#10;k34edHfcn6yA3RfWL+b7vf2oD7VpmnWEb/lRiPu7ZbcBFvQS/mH40yd1qMipdSdUno0C0jTNCBXw&#10;GGU5MCKyOKGipUkSp8Crkl//UP0CAAD//wMAUEsBAi0AFAAGAAgAAAAhALaDOJL+AAAA4QEAABMA&#10;AAAAAAAAAAAAAAAAAAAAAFtDb250ZW50X1R5cGVzXS54bWxQSwECLQAUAAYACAAAACEAOP0h/9YA&#10;AACUAQAACwAAAAAAAAAAAAAAAAAvAQAAX3JlbHMvLnJlbHNQSwECLQAUAAYACAAAACEAXOptYbcC&#10;AAC1BQAADgAAAAAAAAAAAAAAAAAuAgAAZHJzL2Uyb0RvYy54bWxQSwECLQAUAAYACAAAACEA5L2B&#10;A+AAAAALAQAADwAAAAAAAAAAAAAAAAAR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11"/>
                          <w:sz w:val="16"/>
                        </w:rPr>
                      </w:pPr>
                      <w:r>
                        <w:rPr>
                          <w:rFonts w:ascii="Arial" w:eastAsia="Arial" w:hAnsi="Arial"/>
                          <w:color w:val="000000"/>
                          <w:spacing w:val="-11"/>
                          <w:sz w:val="16"/>
                        </w:rPr>
                        <w:t>24.301(a)</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14:anchorId="1ADA9777" wp14:editId="4EF175C3">
                <wp:simplePos x="0" y="0"/>
                <wp:positionH relativeFrom="page">
                  <wp:posOffset>3943985</wp:posOffset>
                </wp:positionH>
                <wp:positionV relativeFrom="page">
                  <wp:posOffset>4480560</wp:posOffset>
                </wp:positionV>
                <wp:extent cx="636905" cy="213360"/>
                <wp:effectExtent l="0" t="0" r="0" b="0"/>
                <wp:wrapSquare wrapText="bothSides"/>
                <wp:docPr id="830"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5" w:lineRule="exact"/>
                              <w:textAlignment w:val="baseline"/>
                              <w:rPr>
                                <w:rFonts w:ascii="Arial" w:eastAsia="Arial" w:hAnsi="Arial"/>
                                <w:color w:val="000000"/>
                                <w:spacing w:val="-7"/>
                                <w:sz w:val="16"/>
                              </w:rPr>
                            </w:pPr>
                            <w:r>
                              <w:rPr>
                                <w:rFonts w:ascii="Arial" w:eastAsia="Arial" w:hAnsi="Arial"/>
                                <w:color w:val="000000"/>
                                <w:spacing w:val="-7"/>
                                <w:sz w:val="16"/>
                              </w:rPr>
                              <w:t>24.303(a) and</w:t>
                            </w:r>
                          </w:p>
                          <w:p w:rsidR="00FA0D70" w:rsidRDefault="00EA2637">
                            <w:pPr>
                              <w:spacing w:line="176" w:lineRule="exact"/>
                              <w:ind w:left="144"/>
                              <w:textAlignment w:val="baseline"/>
                              <w:rPr>
                                <w:rFonts w:ascii="Arial" w:eastAsia="Arial" w:hAnsi="Arial"/>
                                <w:color w:val="000000"/>
                                <w:sz w:val="16"/>
                              </w:rPr>
                            </w:pPr>
                            <w:r>
                              <w:rPr>
                                <w:rFonts w:ascii="Arial" w:eastAsia="Arial" w:hAnsi="Arial"/>
                                <w:color w:val="000000"/>
                                <w:sz w:val="16"/>
                              </w:rPr>
                              <w:t>24.502(b).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195" type="#_x0000_t202" style="position:absolute;margin-left:310.55pt;margin-top:352.8pt;width:50.15pt;height:16.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XAtg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8sNJB0V6oKNGt2JEcZCYDA29SsHxvgdXPcIBVNpGq/o7UX5XiIt1Q/iO3kgphoaSChj65qb7&#10;7OqEowzIdvgkKniI7LWwQGMtO5M+SAgCdGDyeKqOIVPCZrSIEm+JUQlHgb9YRLZ6Lknny71U+gMV&#10;HTJGhiUU34KTw53ShgxJZxfzFhcFa1srgJa/2ADHaQeehqvmzJCw9XxKvGQTb+LQCYNo44Renjs3&#10;xTp0osK/XOaLfL3O/V/mXT9MG1ZVlJtnZm354Z/V7qjySRUndSnRssrAGUpK7rbrVqIDAW0X9rMp&#10;h5Ozm/uShk0CxPIqJD8IvdsgcYoovnTCIlw6yaUXO56f3CaRFyZhXrwM6Y5x+u8hoSHDyTJYTlo6&#10;k34Vm2e/t7GRtGMapkfLOpDvyYmkRoEbXtnSasLayX6WCkP/nAoo91xoq1cj0UmsetyOtjn86NQI&#10;W1E9goSlAImBTmH2gdEI+ROjAeZIhtWPPZEUo/YjhzYwQ2c25GxsZ4PwEq5mWGM0mWs9Dad9L9mu&#10;AeSp0bi4gVapmZWx6amJxbHBYDbYaI5zzAyf5//W6zxtV78BAAD//wMAUEsDBBQABgAIAAAAIQAl&#10;/I8Y4QAAAAsBAAAPAAAAZHJzL2Rvd25yZXYueG1sTI/BTsMwDIbvSLxDZCRuLGmBbitNpwnBCQnR&#10;lcOOaZO10RqnNNlW3h5zgpstf/r9/cVmdgM7mylYjxKShQBmsPXaYifhs369WwELUaFWg0cj4dsE&#10;2JTXV4XKtb9gZc672DEKwZArCX2MY855aHvjVFj40SDdDn5yKtI6dVxP6kLhbuCpEBl3yiJ96NVo&#10;nnvTHncnJ2G7x+rFfr03H9WhsnW9FviWHaW8vZm3T8CimeMfDL/6pA4lOTX+hDqwQUKWJgmhEpbi&#10;MQNGxDJNHoA1NNyvU+Blwf93KH8AAAD//wMAUEsBAi0AFAAGAAgAAAAhALaDOJL+AAAA4QEAABMA&#10;AAAAAAAAAAAAAAAAAAAAAFtDb250ZW50X1R5cGVzXS54bWxQSwECLQAUAAYACAAAACEAOP0h/9YA&#10;AACUAQAACwAAAAAAAAAAAAAAAAAvAQAAX3JlbHMvLnJlbHNQSwECLQAUAAYACAAAACEA3sdlwLYC&#10;AAC1BQAADgAAAAAAAAAAAAAAAAAuAgAAZHJzL2Uyb0RvYy54bWxQSwECLQAUAAYACAAAACEAJfyP&#10;GOEAAAALAQAADwAAAAAAAAAAAAAAAAAQBQAAZHJzL2Rvd25yZXYueG1sUEsFBgAAAAAEAAQA8wAA&#10;AB4GAAAAAA==&#10;" filled="f" stroked="f">
                <v:textbox inset="0,0,0,0">
                  <w:txbxContent>
                    <w:p w:rsidR="00FA0D70" w:rsidRDefault="00EA2637">
                      <w:pPr>
                        <w:spacing w:line="155" w:lineRule="exact"/>
                        <w:textAlignment w:val="baseline"/>
                        <w:rPr>
                          <w:rFonts w:ascii="Arial" w:eastAsia="Arial" w:hAnsi="Arial"/>
                          <w:color w:val="000000"/>
                          <w:spacing w:val="-7"/>
                          <w:sz w:val="16"/>
                        </w:rPr>
                      </w:pPr>
                      <w:r>
                        <w:rPr>
                          <w:rFonts w:ascii="Arial" w:eastAsia="Arial" w:hAnsi="Arial"/>
                          <w:color w:val="000000"/>
                          <w:spacing w:val="-7"/>
                          <w:sz w:val="16"/>
                        </w:rPr>
                        <w:t>24.303(a) and</w:t>
                      </w:r>
                    </w:p>
                    <w:p w:rsidR="00FA0D70" w:rsidRDefault="00EA2637">
                      <w:pPr>
                        <w:spacing w:line="176" w:lineRule="exact"/>
                        <w:ind w:left="144"/>
                        <w:textAlignment w:val="baseline"/>
                        <w:rPr>
                          <w:rFonts w:ascii="Arial" w:eastAsia="Arial" w:hAnsi="Arial"/>
                          <w:color w:val="000000"/>
                          <w:sz w:val="16"/>
                        </w:rPr>
                      </w:pPr>
                      <w:r>
                        <w:rPr>
                          <w:rFonts w:ascii="Arial" w:eastAsia="Arial" w:hAnsi="Arial"/>
                          <w:color w:val="000000"/>
                          <w:sz w:val="16"/>
                        </w:rPr>
                        <w:t>24.502(b).</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14:anchorId="203FA943" wp14:editId="454D26A3">
                <wp:simplePos x="0" y="0"/>
                <wp:positionH relativeFrom="page">
                  <wp:posOffset>5071745</wp:posOffset>
                </wp:positionH>
                <wp:positionV relativeFrom="page">
                  <wp:posOffset>4529455</wp:posOffset>
                </wp:positionV>
                <wp:extent cx="554990" cy="100330"/>
                <wp:effectExtent l="0" t="0" r="0" b="0"/>
                <wp:wrapSquare wrapText="bothSides"/>
                <wp:docPr id="829"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24.502(b)(2)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196" type="#_x0000_t202" style="position:absolute;margin-left:399.35pt;margin-top:356.65pt;width:43.7pt;height:7.9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8b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TEGHHSQpMe6KDRrRhQFESmQn2nEgi87yBUD+CATttsVXcniu8KcbGpCd/TtZSirykpgaFvTrrP&#10;jo44yoDs+k+ihIvIQQsLNFSyNeWDgiBAh049nrtjyBSwOZ+HcQyeAly+581mtnsuSabDnVT6AxUt&#10;MkaKJTTfgpPjndKGDEmmEHMXFzlrGiuAhr/YgMBxB66Go8ZnSNh+PsVevI22UeiEwWLrhF6WOet8&#10;EzqL3F/Os1m22WT+L3OvHyY1K0vKzTWTtvzwz3p3UvmoirO6lGhYaeAMJSX3u00j0ZGAtnP72ZKD&#10;5xLmvqRhiwC5vErJD0LvNoidfBEtnTAP50689CLH8+PbeOGFcZjlL1O6Y5z+e0qoT3E8D+ajli6k&#10;X+Xm2e9tbiRpmYbp0bAW5HsOIolR4JaXtrWasGa0n5XC0L+UAto9Ndrq1Uh0FKsedoN9HP7Sis2o&#10;eSfKR5CwFCAxUCPMPjBqIX9i1MMcSbH6cSCSYtR85PAMzNCZDDkZu8kgvICjKdYYjeZGj8Pp0Em2&#10;rwF5fGhcrOGpVMzK+MLi9MBgNthsTnPMDJ/n/zbqMm1XvwEAAP//AwBQSwMEFAAGAAgAAAAhAJ3O&#10;IUXgAAAACwEAAA8AAABkcnMvZG93bnJldi54bWxMj01Pg0AQhu8m/ofNmHizC21CAVmaxujJxEjx&#10;4HFhp0DKziK7bfHfO570Nh9P3nmm2C12FBec/eBIQbyKQCC1zgzUKfioXx5SED5oMnp0hAq+0cOu&#10;vL0pdG7clSq8HEInOIR8rhX0IUy5lL7t0Wq/chMS745utjpwO3fSzPrK4XaU6yhKpNUD8YVeT/jU&#10;Y3s6nK2C/SdVz8PXW/NeHauhrrOIXpOTUvd3y/4RRMAl/MHwq8/qULJT485kvBgVbLN0yygX8WYD&#10;gok0TWIQDU/WWQyyLOT/H8ofAAAA//8DAFBLAQItABQABgAIAAAAIQC2gziS/gAAAOEBAAATAAAA&#10;AAAAAAAAAAAAAAAAAABbQ29udGVudF9UeXBlc10ueG1sUEsBAi0AFAAGAAgAAAAhADj9If/WAAAA&#10;lAEAAAsAAAAAAAAAAAAAAAAALwEAAF9yZWxzLy5yZWxzUEsBAi0AFAAGAAgAAAAhABtqDxu1AgAA&#10;tQUAAA4AAAAAAAAAAAAAAAAALgIAAGRycy9lMm9Eb2MueG1sUEsBAi0AFAAGAAgAAAAhAJ3OIUX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24.502(b)(2)</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14:anchorId="3BD01701" wp14:editId="390F4865">
                <wp:simplePos x="0" y="0"/>
                <wp:positionH relativeFrom="page">
                  <wp:posOffset>6190615</wp:posOffset>
                </wp:positionH>
                <wp:positionV relativeFrom="page">
                  <wp:posOffset>4529455</wp:posOffset>
                </wp:positionV>
                <wp:extent cx="762000" cy="100330"/>
                <wp:effectExtent l="0" t="0" r="0" b="0"/>
                <wp:wrapSquare wrapText="bothSides"/>
                <wp:docPr id="828"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24.503(a)(3)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197" type="#_x0000_t202" style="position:absolute;margin-left:487.45pt;margin-top:356.65pt;width:60pt;height:7.9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G7uAIAALUFAAAOAAAAZHJzL2Uyb0RvYy54bWysVNuOmzAQfa/Uf7D8znJZkgBaskpCqCpt&#10;L9JuP8ABE6yCTW0nsK367x2bkGS3L1VbHqzBMz6emXM8d/dD26AjlYoJnmL/xsOI8kKUjO9T/OUp&#10;dyKMlCa8JI3gNMXPVOH75ds3d32X0EDUoimpRADCVdJ3Ka617hLXVUVNW6JuREc5OCshW6LhV+7d&#10;UpIe0NvGDTxv7vZClp0UBVUKdrPRiZcWv6pooT9VlaIaNSmG3LRdpV13ZnWXdyTZS9LVrDilQf4i&#10;i5YwDpeeoTKiCTpI9htUywoplKj0TSFaV1QVK6itAarxvVfVPNako7YWaI7qzm1S/w+2+Hj8LBEr&#10;UxwFQBUnLZD0RAeN1mJAUbAwHeo7lUDgYwehegAHMG2rVd2DKL4qxMWmJnxPV1KKvqakhAx9c9K9&#10;OjriKAOy6z+IEi4iBy0s0FDJ1rQPGoIAHZh6PrNjkilgczEHwsFTgMv3vNtby55LkulwJ5V+R0WL&#10;jJFiCeRbcHJ8UNokQ5IpxNzFRc6axgqg4S82IHDcgavhqPGZJCyfP2Iv3kbbKHTCYL51Qi/LnFW+&#10;CZ157i9m2W222WT+T3OvHyY1K0vKzTWTtvzwz7g7qXxUxVldSjSsNHAmJSX3u00j0ZGAtnP72ZaD&#10;5xLmvkzDNgFqeVWSH4TeOoidfB4tnDAPZ0688CLH8+N1PPfCOMzylyU9ME7/vSTUpzieBbNRS5ek&#10;X9UGrBviRwavaiNJyzRMj4a1IN9zEEmMAre8tNRqwprRvmqFSf/SCqB7Itrq1Uh0FKsedoN9HP7C&#10;ytmoeSfKZ5CwFCAxUCPMPjBqIb9j1MMcSbH6diCSYtS85/AMzNCZDDkZu8kgvICjKdYYjeZGj8Pp&#10;0Em2rwF5fGhcrOCpVMzK+JLF6YHBbLDVnOaYGT7X/zbqMm2XvwAAAP//AwBQSwMEFAAGAAgAAAAh&#10;AC6bm/vgAAAADAEAAA8AAABkcnMvZG93bnJldi54bWxMj8FOwzAMhu9IvENkJG4s7YY2UppOE4IT&#10;EqIrB45p47XRGqc02VbenvQ0jv796ffnfDvZnp1x9MaRhHSRAENqnDbUSviq3h6egPmgSKveEUr4&#10;RQ/b4vYmV5l2FyrxvA8tiyXkMyWhC2HIOPdNh1b5hRuQ4u7gRqtCHMeW61FdYrnt+TJJ1twqQ/FC&#10;pwZ86bA57k9Wwu6bylfz81F/lofSVJVI6H19lPL+bto9Aws4hSsMs35UhyI61e5E2rNegtg8iohK&#10;2KSrFbCZSMQc1TFaihR4kfP/TxR/AAAA//8DAFBLAQItABQABgAIAAAAIQC2gziS/gAAAOEBAAAT&#10;AAAAAAAAAAAAAAAAAAAAAABbQ29udGVudF9UeXBlc10ueG1sUEsBAi0AFAAGAAgAAAAhADj9If/W&#10;AAAAlAEAAAsAAAAAAAAAAAAAAAAALwEAAF9yZWxzLy5yZWxzUEsBAi0AFAAGAAgAAAAhAMzoUbu4&#10;AgAAtQUAAA4AAAAAAAAAAAAAAAAALgIAAGRycy9lMm9Eb2MueG1sUEsBAi0AFAAGAAgAAAAhAC6b&#10;m/vgAAAADAEAAA8AAAAAAAAAAAAAAAAAEgUAAGRycy9kb3ducmV2LnhtbFBLBQYAAAAABAAEAPMA&#10;AAAfBg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24.503(a)(3) and</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14:anchorId="1A592C07" wp14:editId="69FABA25">
                <wp:simplePos x="0" y="0"/>
                <wp:positionH relativeFrom="page">
                  <wp:posOffset>1801495</wp:posOffset>
                </wp:positionH>
                <wp:positionV relativeFrom="page">
                  <wp:posOffset>4538345</wp:posOffset>
                </wp:positionV>
                <wp:extent cx="499745" cy="82550"/>
                <wp:effectExtent l="0" t="0" r="0" b="0"/>
                <wp:wrapSquare wrapText="bothSides"/>
                <wp:docPr id="827"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10"/>
                                <w:sz w:val="16"/>
                              </w:rPr>
                            </w:pPr>
                            <w:r>
                              <w:rPr>
                                <w:rFonts w:ascii="Arial" w:eastAsia="Arial" w:hAnsi="Arial"/>
                                <w:color w:val="000000"/>
                                <w:spacing w:val="-10"/>
                                <w:sz w:val="16"/>
                              </w:rPr>
                              <w:t>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198" type="#_x0000_t202" style="position:absolute;margin-left:141.85pt;margin-top:357.35pt;width:39.35pt;height:6.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LW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oMlRpx00KRHOmp0J0YUBwtToaFXKRg+9GCqR1BAp222qr8X5TeFuFg3hO/orZRiaCipIELfvHSf&#10;PZ1wlAHZDh9FBY7IXgsLNNayM+WDgiBAh049nbpjginhMkySZRhhVIIqDqLINs8l6fy2l0q/p6JD&#10;RsiwhN5bbHK4V9rEQtLZxLjiomBta/vf8osLMJxuwDM8NToTg23nz8RLNvEmDp0wWGyc0Mtz57ZY&#10;h86i8JdR/i5fr3P/l/Hrh2nDqopy42amlh/+WeuOJJ9IcSKXEi2rDJwJScnddt1KdCBA7cJ+tuKg&#10;OZu5l2HYIkAuL1Lyg9C7CxKnWMRLJyzCyEmWXux4fnKXLLwwCfPiMqV7xum/p4SGDCdREE1UOgf9&#10;IjfPfq9zI2nHNCyPlnVAiJMRSQ0BN7yyrdWEtZP8rBQm/HMpoN1zoy1dDUMnrupxO9rZ8JfBPAdb&#10;UT0Bg6UAigFNYfWB0Aj5A6MB1kiG1fc9kRSj9gOHKTA7ZxbkLGxngfASnmZYYzSJaz3tpn0v2a4B&#10;5GnOuLiFSamZpbEZqSmK43zBarDZHNeY2T3P/63VedmufgMAAP//AwBQSwMEFAAGAAgAAAAhAE1a&#10;mpjgAAAACwEAAA8AAABkcnMvZG93bnJldi54bWxMj01Pg0AQhu8m/ofNmHizS2kDFVmaxujJxEjx&#10;4HFhp0DKziK7bfHfO57qbT6evPNMvp3tIM44+d6RguUiAoHUONNTq+Czen3YgPBBk9GDI1Twgx62&#10;xe1NrjPjLlTieR9awSHkM62gC2HMpPRNh1b7hRuReHdwk9WB26mVZtIXDreDjKMokVb3xBc6PeJz&#10;h81xf7IKdl9UvvTf7/VHeSj7qnqM6C05KnV/N++eQAScwxWGP31Wh4Kdanci48WgIN6sUkYVpMs1&#10;F0yskngNouZJnKYgi1z+/6H4BQAA//8DAFBLAQItABQABgAIAAAAIQC2gziS/gAAAOEBAAATAAAA&#10;AAAAAAAAAAAAAAAAAABbQ29udGVudF9UeXBlc10ueG1sUEsBAi0AFAAGAAgAAAAhADj9If/WAAAA&#10;lAEAAAsAAAAAAAAAAAAAAAAALwEAAF9yZWxzLy5yZWxzUEsBAi0AFAAGAAgAAAAhAJ95sta1AgAA&#10;tAUAAA4AAAAAAAAAAAAAAAAALgIAAGRycy9lMm9Eb2MueG1sUEsBAi0AFAAGAAgAAAAhAE1ampjg&#10;AAAACwEAAA8AAAAAAAAAAAAAAAAADwUAAGRycy9kb3ducmV2LnhtbFBLBQYAAAAABAAEAPMAAAAc&#10;BgAAAAA=&#10;" filled="f" stroked="f">
                <v:textbox inset="0,0,0,0">
                  <w:txbxContent>
                    <w:p w:rsidR="00FA0D70" w:rsidRDefault="00EA2637">
                      <w:pPr>
                        <w:spacing w:line="125" w:lineRule="exact"/>
                        <w:textAlignment w:val="baseline"/>
                        <w:rPr>
                          <w:rFonts w:ascii="Arial" w:eastAsia="Arial" w:hAnsi="Arial"/>
                          <w:color w:val="000000"/>
                          <w:spacing w:val="-10"/>
                          <w:sz w:val="16"/>
                        </w:rPr>
                      </w:pPr>
                      <w:r>
                        <w:rPr>
                          <w:rFonts w:ascii="Arial" w:eastAsia="Arial" w:hAnsi="Arial"/>
                          <w:color w:val="000000"/>
                          <w:spacing w:val="-10"/>
                          <w:sz w:val="16"/>
                        </w:rPr>
                        <w:t>assistance.</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14:anchorId="52C400B8" wp14:editId="445C8688">
                <wp:simplePos x="0" y="0"/>
                <wp:positionH relativeFrom="page">
                  <wp:posOffset>6297295</wp:posOffset>
                </wp:positionH>
                <wp:positionV relativeFrom="page">
                  <wp:posOffset>4645025</wp:posOffset>
                </wp:positionV>
                <wp:extent cx="313690" cy="100965"/>
                <wp:effectExtent l="0" t="0" r="0" b="0"/>
                <wp:wrapSquare wrapText="bothSides"/>
                <wp:docPr id="82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15"/>
                                <w:sz w:val="16"/>
                              </w:rPr>
                            </w:pPr>
                            <w:r>
                              <w:rPr>
                                <w:rFonts w:ascii="Arial" w:eastAsia="Arial" w:hAnsi="Arial"/>
                                <w:color w:val="000000"/>
                                <w:spacing w:val="-15"/>
                                <w:sz w:val="16"/>
                              </w:rPr>
                              <w:t>503(b).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99" type="#_x0000_t202" style="position:absolute;margin-left:495.85pt;margin-top:365.75pt;width:24.7pt;height:7.9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09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gw4qSDJj3QUaNbMaI4WJoKDb1KwfC+B1M9ggI6bbNV/Z0ovynExaYhfE9vpBRDQ0kFEfrmpfvk&#10;6YSjDMhu+CgqcEQOWligsZadKR8UBAE6dOrx3B0TTAmXC38RJaApQeV7XhLZ2FySzo97qfR7Kjpk&#10;hAxLaL4FJ8c7pU0wJJ1NjC8uCta2lgAtf3YBhtMNuIanRmeCsP38mXjJNt7GoRMG0dYJvTx3bopN&#10;6ESFv1rmi3yzyf1fxq8fpg2rKsqNm5lbfvhnvTuxfGLFmV1KtKwycCYkJfe7TSvRkQC3C/vZkoPm&#10;YuY+D8MWAXJ5kZIfhN5tkDhFFK+csAiXTrLyYsfzk9sk8sIkzIvnKd0xTv89JTRkOFkCx2w6l6Bf&#10;5ObZ73VuJO2Yhu3Rsg7oezYiqWHglle2tZqwdpKflMKEfykFtHtutOWroehEVj3uRjsc/moxD8JO&#10;VI9AYSmAYsBG2H0gNEL+wGiAPZJh9f1AJMWo/cBhDMzSmQU5C7tZILyEpxnWGE3iRk/L6dBLtm8A&#10;eRo0Lm5gVGpmaWxmaoriNGCwG2w2pz1mls/Tf2t12bbr3wAAAP//AwBQSwMEFAAGAAgAAAAhAL35&#10;U8vhAAAADAEAAA8AAABkcnMvZG93bnJldi54bWxMj7FOwzAQhnck3sE6JDZqG0LTpHGqCsGEhEjD&#10;wOjEbmI1PofYbcPb405lvLtP/31/sZntQE568sahAL5gQDS2ThnsBHzVbw8rID5IVHJwqAX8ag+b&#10;8vamkLlyZ6z0aRc6EkPQ51JAH8KYU+rbXlvpF27UGG97N1kZ4jh1VE3yHMPtQB8ZW1IrDcYPvRz1&#10;S6/bw+5oBWy/sXo1Px/NZ7WvTF1nDN+XByHu7+btGkjQc7jCcNGP6lBGp8YdUXkyCMgynkZUQPrE&#10;n4FcCJZwDqSJqyRNgJYF/V+i/AMAAP//AwBQSwECLQAUAAYACAAAACEAtoM4kv4AAADhAQAAEwAA&#10;AAAAAAAAAAAAAAAAAAAAW0NvbnRlbnRfVHlwZXNdLnhtbFBLAQItABQABgAIAAAAIQA4/SH/1gAA&#10;AJQBAAALAAAAAAAAAAAAAAAAAC8BAABfcmVscy8ucmVsc1BLAQItABQABgAIAAAAIQBR4609tQIA&#10;ALUFAAAOAAAAAAAAAAAAAAAAAC4CAABkcnMvZTJvRG9jLnhtbFBLAQItABQABgAIAAAAIQC9+VPL&#10;4QAAAAwBAAAPAAAAAAAAAAAAAAAAAA8FAABkcnMvZG93bnJldi54bWxQSwUGAAAAAAQABADzAAAA&#10;HQYAAAAA&#10;" filled="f" stroked="f">
                <v:textbox inset="0,0,0,0">
                  <w:txbxContent>
                    <w:p w:rsidR="00FA0D70" w:rsidRDefault="00EA2637">
                      <w:pPr>
                        <w:spacing w:after="2" w:line="156" w:lineRule="exact"/>
                        <w:textAlignment w:val="baseline"/>
                        <w:rPr>
                          <w:rFonts w:ascii="Arial" w:eastAsia="Arial" w:hAnsi="Arial"/>
                          <w:color w:val="000000"/>
                          <w:spacing w:val="-15"/>
                          <w:sz w:val="16"/>
                        </w:rPr>
                      </w:pPr>
                      <w:r>
                        <w:rPr>
                          <w:rFonts w:ascii="Arial" w:eastAsia="Arial" w:hAnsi="Arial"/>
                          <w:color w:val="000000"/>
                          <w:spacing w:val="-15"/>
                          <w:sz w:val="16"/>
                        </w:rPr>
                        <w:t>503(b).</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14:anchorId="2CA1FAA1" wp14:editId="5D18C98E">
                <wp:simplePos x="0" y="0"/>
                <wp:positionH relativeFrom="page">
                  <wp:posOffset>575945</wp:posOffset>
                </wp:positionH>
                <wp:positionV relativeFrom="page">
                  <wp:posOffset>4651375</wp:posOffset>
                </wp:positionV>
                <wp:extent cx="1005840" cy="100330"/>
                <wp:effectExtent l="0" t="0" r="0" b="0"/>
                <wp:wrapSquare wrapText="bothSides"/>
                <wp:docPr id="825"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200" type="#_x0000_t202" style="position:absolute;margin-left:45.35pt;margin-top:366.25pt;width:79.2pt;height:7.9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wtAIAALY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MoU&#10;R8EMI05aaNIjHTS6EwOKgtBUqO9UAoYPHZjqARTQaZut6u5F8V0hLtY14Tt6K6Xoa0pKiNA3L90X&#10;T0ccZUC2/SdRgiOy18ICDZVsTfmgIAjQoVNPp+6YYArj0vNmUQiqAnRwuL627XNJMr3upNIfqGiR&#10;EVIsofsWnRzulTbRkGQyMc64yFnTWAY0/NUFGI434BueGp2Jwjb0OfbiTbSJQicM5hsn9LLMuc3X&#10;oTPP/cUsu87W68z/Zfz6YVKzsqTcuJnI5Yd/1rwjzUdanOilRMNKA2dCUnK3XTcSHQiQO7efrTlo&#10;zmbu6zBsESCXi5T8IPTugtjJ59HCCfNw5sQLL3I8P76L514Yh1n+OqV7xum/p4T6FMczIJ5N5xz0&#10;RW6e/d7mRpKWaVgfDWuBvycjkhgKbnhpW6sJa0b5RSlM+OdSQLunRlvCGo6ObNXDdrDT4S9Ok7AV&#10;5RNwWAqgGLARlh8ItZA/MephkaRY/dgTSTFqPnKYA7N1JkFOwnYSCC/gaYo1RqO41uN22neS7WpA&#10;HieNi1uYlYpZGpuhGqM4ThgsB5vNcZGZ7fPybK3O63b1GwAA//8DAFBLAwQUAAYACAAAACEAUFl5&#10;FuEAAAAKAQAADwAAAGRycy9kb3ducmV2LnhtbEyPwU7DMAyG70i8Q2QkbixZN7a1NJ0mBCckRFcO&#10;HNMma6M1Tmmyrbw95jSOtj/9/v58O7menc0YrEcJ85kAZrDx2mIr4bN6fdgAC1GhVr1HI+HHBNgW&#10;tze5yrS/YGnO+9gyCsGQKQldjEPGeWg641SY+cEg3Q5+dCrSOLZcj+pC4a7niRAr7pRF+tCpwTx3&#10;pjnuT07C7gvLF/v9Xn+Uh9JWVSrwbXWU8v5u2j0Bi2aKVxj+9EkdCnKq/Ql1YL2EVKyJlLBeJI/A&#10;CEiW6RxYTZvlZgG8yPn/CsUvAAAA//8DAFBLAQItABQABgAIAAAAIQC2gziS/gAAAOEBAAATAAAA&#10;AAAAAAAAAAAAAAAAAABbQ29udGVudF9UeXBlc10ueG1sUEsBAi0AFAAGAAgAAAAhADj9If/WAAAA&#10;lAEAAAsAAAAAAAAAAAAAAAAALwEAAF9yZWxzLy5yZWxzUEsBAi0AFAAGAAgAAAAhAGfwf7C0AgAA&#10;tgUAAA4AAAAAAAAAAAAAAAAALgIAAGRycy9lMm9Eb2MueG1sUEsBAi0AFAAGAAgAAAAhAFBZeRbh&#10;AAAACgEAAA8AAAAAAAAAAAAAAAAADg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14:anchorId="1AF928FA" wp14:editId="63A5B0DF">
                <wp:simplePos x="0" y="0"/>
                <wp:positionH relativeFrom="page">
                  <wp:posOffset>1700530</wp:posOffset>
                </wp:positionH>
                <wp:positionV relativeFrom="page">
                  <wp:posOffset>4651375</wp:posOffset>
                </wp:positionV>
                <wp:extent cx="262255" cy="81915"/>
                <wp:effectExtent l="0" t="0" r="0" b="0"/>
                <wp:wrapSquare wrapText="bothSides"/>
                <wp:docPr id="824"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201" type="#_x0000_t202" style="position:absolute;margin-left:133.9pt;margin-top:366.25pt;width:20.65pt;height:6.4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Qr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HIUacdNCkRzpqdCdGFAeXpkJDr1JwfOjBVY9wAJ22bFV/L8qvCnGxagjf0lspxdBQUkGGvrnp&#10;nlydcJQB2QwfRAWByE4LCzTWsjPlg4IgQIdOPR27Y5IpYTNYBEEUYVTCUewnfmQDkHS+20ul31HR&#10;IWNkWELvLTbZ3yttciHp7GJCcVGwtrX9b/nZBjhOOxAZrpozk4Nt54/ES9bxOg6dMFisndDLc+e2&#10;WIXOovCvovwyX61y/6eJ64dpw6qKchNmlpYf/lnrDiKfRHEUlxItqwycSUnJ7WbVSrQnIO3CfoeC&#10;nLi552nYIgCXF5T8IPTugsQpFvGVExZh5CRXXux4fnKXLLwwCfPinNI94/TfKaEhw0kURJOUfsvN&#10;s99rbiTtmIbh0bIOBHF0IqkR4JpXtrWasHayT0ph0n8uBbR7brSVq1HopFU9bkb7NqC1Jr4R80ZU&#10;T6BgKUBiIFMYfWA0Qn7HaIAxkmH1bUckxah9z+EVmJkzG3I2NrNBeAlXM6wxmsyVnmbTrpds2wDy&#10;9M64uIWXUjMr4+csDu8LRoNlcxhjZvac/luv52G7/AUAAP//AwBQSwMEFAAGAAgAAAAhAMRI9Hfh&#10;AAAACwEAAA8AAABkcnMvZG93bnJldi54bWxMj8FOwzAQRO9I/IO1SNyo3bRNaYhTVQhOSIg0HDg6&#10;8TaxGq9D7Lbh7zGnctzZ0cybfDvZnp1x9MaRhPlMAENqnDbUSvisXh8egfmgSKveEUr4QQ/b4vYm&#10;V5l2FyrxvA8tiyHkMyWhC2HIOPdNh1b5mRuQ4u/gRqtCPMeW61FdYrjteSJEyq0yFBs6NeBzh81x&#10;f7ISdl9Uvpjv9/qjPJSmqjaC3tKjlPd30+4JWMApXM3whx/RoYhMtTuR9qyXkKTriB4krBfJClh0&#10;LMRmDqyOynK1BF7k/P+G4hcAAP//AwBQSwECLQAUAAYACAAAACEAtoM4kv4AAADhAQAAEwAAAAAA&#10;AAAAAAAAAAAAAAAAW0NvbnRlbnRfVHlwZXNdLnhtbFBLAQItABQABgAIAAAAIQA4/SH/1gAAAJQB&#10;AAALAAAAAAAAAAAAAAAAAC8BAABfcmVscy8ucmVsc1BLAQItABQABgAIAAAAIQDVkPQrsgIAALQF&#10;AAAOAAAAAAAAAAAAAAAAAC4CAABkcnMvZTJvRG9jLnhtbFBLAQItABQABgAIAAAAIQDESPR34QAA&#10;AAsBAAAPAAAAAAAAAAAAAAAAAAwFAABkcnMvZG93bnJldi54bWxQSwUGAAAAAAQABADzAAAAGgYA&#10;AAAA&#10;" filled="f" stroked="f">
                <v:textbox inset="0,0,0,0">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14:anchorId="667F41BD" wp14:editId="3B09CAA0">
                <wp:simplePos x="0" y="0"/>
                <wp:positionH relativeFrom="page">
                  <wp:posOffset>2822575</wp:posOffset>
                </wp:positionH>
                <wp:positionV relativeFrom="page">
                  <wp:posOffset>4709160</wp:posOffset>
                </wp:positionV>
                <wp:extent cx="1011555" cy="100330"/>
                <wp:effectExtent l="0" t="0" r="0" b="0"/>
                <wp:wrapSquare wrapText="bothSides"/>
                <wp:docPr id="823"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3"/>
                                <w:sz w:val="16"/>
                              </w:rPr>
                            </w:pPr>
                            <w:r>
                              <w:rPr>
                                <w:rFonts w:ascii="Arial" w:eastAsia="Arial" w:hAnsi="Arial"/>
                                <w:color w:val="000000"/>
                                <w:spacing w:val="-3"/>
                                <w:sz w:val="16"/>
                              </w:rPr>
                              <w:t>24.301(a)(1) and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202" type="#_x0000_t202" style="position:absolute;margin-left:222.25pt;margin-top:370.8pt;width:79.65pt;height:7.9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rF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bDAiJMOmvRAR41uxYjiIDAVGnqVguF9D6Z6BAV02mar+jtRflOIi01D+J7eSCmGhpIKIvTNS/fJ&#10;0wlHGZDd8FFU4IgctLBAYy07Uz4oCAJ06NTjuTsmmNK49Hw/iiKMStD5nrdY2Pa5JJ1f91Lp91R0&#10;yAgZltB9i06Od0qbaEg6mxhnXBSsbS0DWv7sAgynG/ANT43ORGEb+jPxkm28jUMnDJZbJ/Ty3Lkp&#10;NqGzLPxVlC/yzSb3fxm/fpg2rKooN25mcvnhnzXvRPOJFmd6KdGyysCZkJTc7zatREcC5C7sZ2sO&#10;mouZ+zwMWwTI5UVKfhB6t0HiFMt45YRFGDnJyosdz09uk6UXJmFePE/pjnH67ymhIcNJFEQTmS5B&#10;v8jNs9/r3EjaMQ3ro2Ud8PdsRFJDwS2vbGs1Ye0kPymFCf9SCmj33GhLWMPRia163I12OvzVcp6E&#10;nagegcNSAMWAqLD8QGiE/IHRAIskw+r7gUiKUfuBwxyYrTMLchZ2s0B4CU8zrDGaxI2ettOhl2zf&#10;API0aVzcwKzUzNLYDNUUxWnCYDnYbE6LzGyfp//W6rJu178BAAD//wMAUEsDBBQABgAIAAAAIQA+&#10;lvwQ4AAAAAsBAAAPAAAAZHJzL2Rvd25yZXYueG1sTI/BTsMwDIbvSLxDZCRuLBlkHZSm04TghITo&#10;yoFj2mRttMYpTbaVt8ec4Gj70+/vLzazH9jJTtEFVLBcCGAW22Acdgo+6pebe2AxaTR6CGgVfNsI&#10;m/LyotC5CWes7GmXOkYhGHOtoE9pzDmPbW+9joswWqTbPkxeJxqnjptJnyncD/xWiIx77ZA+9Hq0&#10;T71tD7ujV7D9xOrZfb0179W+cnX9IPA1Oyh1fTVvH4ElO6c/GH71SR1KcmrCEU1kgwIp5YpQBWu5&#10;zIARkYk7KtPQZrWWwMuC/+9Q/gAAAP//AwBQSwECLQAUAAYACAAAACEAtoM4kv4AAADhAQAAEwAA&#10;AAAAAAAAAAAAAAAAAAAAW0NvbnRlbnRfVHlwZXNdLnhtbFBLAQItABQABgAIAAAAIQA4/SH/1gAA&#10;AJQBAAALAAAAAAAAAAAAAAAAAC8BAABfcmVscy8ucmVsc1BLAQItABQABgAIAAAAIQATxfrFtgIA&#10;ALYFAAAOAAAAAAAAAAAAAAAAAC4CAABkcnMvZTJvRG9jLnhtbFBLAQItABQABgAIAAAAIQA+lvwQ&#10;4AAAAAsBAAAPAAAAAAAAAAAAAAAAABA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3"/>
                          <w:sz w:val="16"/>
                        </w:rPr>
                      </w:pPr>
                      <w:r>
                        <w:rPr>
                          <w:rFonts w:ascii="Arial" w:eastAsia="Arial" w:hAnsi="Arial"/>
                          <w:color w:val="000000"/>
                          <w:spacing w:val="-3"/>
                          <w:sz w:val="16"/>
                        </w:rPr>
                        <w:t>24.301(a)(1) and (2) ..</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14:anchorId="01AF233C" wp14:editId="36E776BC">
                <wp:simplePos x="0" y="0"/>
                <wp:positionH relativeFrom="page">
                  <wp:posOffset>3943985</wp:posOffset>
                </wp:positionH>
                <wp:positionV relativeFrom="page">
                  <wp:posOffset>4709160</wp:posOffset>
                </wp:positionV>
                <wp:extent cx="457200" cy="100330"/>
                <wp:effectExtent l="0" t="0" r="0" b="0"/>
                <wp:wrapSquare wrapText="bothSides"/>
                <wp:docPr id="822"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0"/>
                                <w:sz w:val="16"/>
                              </w:rPr>
                            </w:pPr>
                            <w:r>
                              <w:rPr>
                                <w:rFonts w:ascii="Arial" w:eastAsia="Arial" w:hAnsi="Arial"/>
                                <w:color w:val="000000"/>
                                <w:spacing w:val="-10"/>
                                <w:sz w:val="16"/>
                              </w:rPr>
                              <w:t>24.502(a).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203" type="#_x0000_t202" style="position:absolute;margin-left:310.55pt;margin-top:370.8pt;width:36pt;height:7.9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uEtQ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jIMCIkxaK9EAHjW7FgKLANxnqO5WA430HrnqAA6i0Zau6O1F8VYiLTU34nq6lFH1NSQkR2pvu&#10;2dURRxmQXf9BlPAQOWhhgYZKtiZ9kBAE6FCpx1N1TDAFbIbzJVQcowKOfM+bzWz1XJJMlzup9Dsq&#10;WmSMFEsovgUnxzulgQa4Ti7mLS5y1jRWAA2/2ADHcQeehqvmzARh6/kj9uJttI1CJwwWWyf0ssxZ&#10;55vQWeT+cp7Nss0m83+ad/0wqVlZUm6embTlh39WuyeVj6o4qUuJhpUGzoSk5H63aSQ6EtB2bj9T&#10;LAj+zM29DMMeA5cXlPwg9G6D2MkX0dIJ83DuxEsvcjw/vo0XXhiHWX5J6Y5x+u+UUJ/ieB7MRy39&#10;lptnv9fcSNIyDdOjYS3I9+REEqPALS9taTVhzWifpcKE/5wKyNhUaKtXI9FRrHrYDbY5/OVyaoSd&#10;KB9BwlKAxECNMPvAqIX8jlEPcyTF6tuBSIpR855DG5ihMxlyMnaTQXgBV1OsMRrNjR6H06GTbF8D&#10;8thoXKyhVSpmZWx6aowCOJgFzAbL5mmOmeFzvrZez9N29QsAAP//AwBQSwMEFAAGAAgAAAAhANAE&#10;LmPgAAAACwEAAA8AAABkcnMvZG93bnJldi54bWxMj8FOwzAMhu9IvENkJG4s7RjZ1jWdJgQnJERX&#10;DhzTJmujNU5psq28PeY0jv796ffnfDu5np3NGKxHCeksAWaw8dpiK+Gzen1YAQtRoVa9RyPhxwTY&#10;Frc3ucq0v2BpzvvYMirBkCkJXYxDxnloOuNUmPnBIO0OfnQq0ji2XI/qQuWu5/MkEdwpi3ShU4N5&#10;7kxz3J+chN0Xli/2+73+KA+lrap1gm/iKOX93bTbAItmilcY/vRJHQpyqv0JdWC9BDFPU0IlLBep&#10;AEaEWD9SUlPytFwAL3L+/4fiFwAA//8DAFBLAQItABQABgAIAAAAIQC2gziS/gAAAOEBAAATAAAA&#10;AAAAAAAAAAAAAAAAAABbQ29udGVudF9UeXBlc10ueG1sUEsBAi0AFAAGAAgAAAAhADj9If/WAAAA&#10;lAEAAAsAAAAAAAAAAAAAAAAALwEAAF9yZWxzLy5yZWxzUEsBAi0AFAAGAAgAAAAhAJRam4S1AgAA&#10;tQUAAA4AAAAAAAAAAAAAAAAALgIAAGRycy9lMm9Eb2MueG1sUEsBAi0AFAAGAAgAAAAhANAELmPg&#10;AAAACwEAAA8AAAAAAAAAAAAAAAAADw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10"/>
                          <w:sz w:val="16"/>
                        </w:rPr>
                      </w:pPr>
                      <w:r>
                        <w:rPr>
                          <w:rFonts w:ascii="Arial" w:eastAsia="Arial" w:hAnsi="Arial"/>
                          <w:color w:val="000000"/>
                          <w:spacing w:val="-10"/>
                          <w:sz w:val="16"/>
                        </w:rPr>
                        <w:t>24.502(a).</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14:anchorId="68C2DE24" wp14:editId="16D105BD">
                <wp:simplePos x="0" y="0"/>
                <wp:positionH relativeFrom="page">
                  <wp:posOffset>5071745</wp:posOffset>
                </wp:positionH>
                <wp:positionV relativeFrom="page">
                  <wp:posOffset>4758055</wp:posOffset>
                </wp:positionV>
                <wp:extent cx="1005840" cy="100330"/>
                <wp:effectExtent l="0" t="0" r="0" b="0"/>
                <wp:wrapSquare wrapText="bothSides"/>
                <wp:docPr id="821"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24.502(c)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204" type="#_x0000_t202" style="position:absolute;margin-left:399.35pt;margin-top:374.65pt;width:79.2pt;height:7.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3otgIAALY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VHgY8RJC0N6oINGt2JAUWA71HcqgcD7DkL1AA6YtK1WdXei+K4QF5ua8D1dSyn6mpISGPqmt+6z&#10;o2YmKlEGZNd/EiUkIgctLNBQyda0DxqCAB0m9XiejiFTmJSeN49CcBXgg4/ZzJJzSTKd7qTSH6ho&#10;kTFSLGH6Fp0c75Q2bEgyhZhkXOSsaawCGv7iBwSOfyA3HDU+w8IO9Cn24m20jUInDBZbJ/SyzFnn&#10;m9BZ5P5yns2yzSbzf5m8fpjUrCwpN2kmcfnhnw3vJPNRFmd5KdGw0sAZSkrud5tGoiMBcef2sT0H&#10;zyXMfUnDNgFqeVWSH4TebRA7+SJaOmEezp146UWO58e38cIL4zDLX5Z0xzj995JQn+J4HsxHMV1I&#10;v6rNs8/b2kjSMg3ro2Et6PccRBIjwS0v7Wg1Yc1oP2uFoX9pBYx7GrQVrNHoqFY97AZ7O/xlZPIb&#10;Be9E+QgalgIkBmqE5QdGLeRPjHpYJClWPw5EUoyajxzugdk6kyEnYzcZhBdwNMUao9Hc6HE7HTrJ&#10;9jUgjzeNizXclYpZGV9YnG4YLAdbzWmRme3z/NtGXdbt6jcAAAD//wMAUEsDBBQABgAIAAAAIQBO&#10;k0bE4QAAAAsBAAAPAAAAZHJzL2Rvd25yZXYueG1sTI89T8MwEIZ3JP6DdZXYqBOgSZPGqSoEExIi&#10;DQOjE7uJ1fgcYrcN/55jKtt9PHrvuWI724Gd9eSNQwHxMgKmsXXKYCfgs369XwPzQaKSg0Mt4Ed7&#10;2Ja3N4XMlbtgpc/70DEKQZ9LAX0IY865b3ttpV+6USPtDm6yMlA7dVxN8kLhduAPUZRwKw3ShV6O&#10;+rnX7XF/sgJ2X1i9mO/35qM6VKauswjfkqMQd4t5twEW9ByuMPzpkzqU5NS4EyrPBgFptk4JpeIp&#10;ewRGRLZKY2ANTZJVDLws+P8fyl8AAAD//wMAUEsBAi0AFAAGAAgAAAAhALaDOJL+AAAA4QEAABMA&#10;AAAAAAAAAAAAAAAAAAAAAFtDb250ZW50X1R5cGVzXS54bWxQSwECLQAUAAYACAAAACEAOP0h/9YA&#10;AACUAQAACwAAAAAAAAAAAAAAAAAvAQAAX3JlbHMvLnJlbHNQSwECLQAUAAYACAAAACEA1qRN6LYC&#10;AAC2BQAADgAAAAAAAAAAAAAAAAAuAgAAZHJzL2Uyb0RvYy54bWxQSwECLQAUAAYACAAAACEATpNG&#10;xOEAAAALAQAADwAAAAAAAAAAAAAAAAAQBQAAZHJzL2Rvd25yZXYueG1sUEsFBgAAAAAEAAQA8wAA&#10;AB4G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24.502(c)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14:anchorId="6BD5E465" wp14:editId="07A7F480">
                <wp:simplePos x="0" y="0"/>
                <wp:positionH relativeFrom="page">
                  <wp:posOffset>6190615</wp:posOffset>
                </wp:positionH>
                <wp:positionV relativeFrom="page">
                  <wp:posOffset>4758055</wp:posOffset>
                </wp:positionV>
                <wp:extent cx="460375" cy="100330"/>
                <wp:effectExtent l="0" t="0" r="0" b="0"/>
                <wp:wrapSquare wrapText="bothSides"/>
                <wp:docPr id="82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24.505(a).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205" type="#_x0000_t202" style="position:absolute;margin-left:487.45pt;margin-top:374.65pt;width:36.25pt;height:7.9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M7tgIAALU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TiE/AjaQZEe2NGgW3lEcZDYDA29TsHxvgdXc4QDqLSLVvd3svymkZDrhoodu1FKDg2jFTAM7E3/&#10;ydURR1uQ7fBRVvAQ3RvpgI616mz6ICEI0IHJ47k6lkwJm9GCzJZzjEo4CgiZzVz1fJpOl3ulzXsm&#10;O2SNDCsovgOnhzttLBmaTi72LSEL3rZOAK14tgGO4w48DVftmSXh6vkzIckm3sSRF4WLjReRPPdu&#10;inXkLYpgOc9n+XqdB7/su0GUNryqmLDPTNoKoj+r3UnloyrO6tKy5ZWFs5S02m3XrUIHCtou3OdS&#10;DicXN/85DZcEiOVFSEEYkdsw8YpFvPSiIpp7yZLEHgmS22RBoiTKi+ch3XHB/j0kNGQ4mYfzUUsX&#10;0i9iI+57HRtNO25gerS8A/menWhqFbgRlSutobwd7SepsPQvqYByT4V2erUSHcVqjtuja45geW6E&#10;raweQcJKgsRApzD7wGik+oHRAHMkw/r7niqGUftBQBvYoTMZajK2k0FFCVczbDAazbUZh9O+V3zX&#10;APLYaELeQKvU3MnY9tTI4tRgMBtcNKc5ZofP03/ndZm2q98AAAD//wMAUEsDBBQABgAIAAAAIQD7&#10;yAib4AAAAAwBAAAPAAAAZHJzL2Rvd25yZXYueG1sTI/BTsMwDIbvSLxDZCRuLBmUjpam04TghITo&#10;yoFj2nhttMYpTbaVtyc7jZNl+9Pvz8V6tgM74uSNIwnLhQCG1DptqJPwVb/dPQHzQZFWgyOU8Ise&#10;1uX1VaFy7U5U4XEbOhZDyOdKQh/CmHPu2x6t8gs3IsXdzk1WhdhOHdeTOsVwO/B7IVJulaF4oVcj&#10;vvTY7rcHK2HzTdWr+floPqtdZeo6E/Se7qW8vZk3z8ACzuECw1k/qkMZnRp3IO3ZICFbJVlEJcT6&#10;AOxMiGSVAGviKH1cAi8L/v+J8g8AAP//AwBQSwECLQAUAAYACAAAACEAtoM4kv4AAADhAQAAEwAA&#10;AAAAAAAAAAAAAAAAAAAAW0NvbnRlbnRfVHlwZXNdLnhtbFBLAQItABQABgAIAAAAIQA4/SH/1gAA&#10;AJQBAAALAAAAAAAAAAAAAAAAAC8BAABfcmVscy8ucmVsc1BLAQItABQABgAIAAAAIQDSwXM7tgIA&#10;ALUFAAAOAAAAAAAAAAAAAAAAAC4CAABkcnMvZTJvRG9jLnhtbFBLAQItABQABgAIAAAAIQD7yAib&#10;4AAAAAw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24.505(a).</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14:anchorId="515B8513" wp14:editId="3F0D1B0B">
                <wp:simplePos x="0" y="0"/>
                <wp:positionH relativeFrom="page">
                  <wp:posOffset>575945</wp:posOffset>
                </wp:positionH>
                <wp:positionV relativeFrom="page">
                  <wp:posOffset>4763770</wp:posOffset>
                </wp:positionV>
                <wp:extent cx="1005840" cy="100965"/>
                <wp:effectExtent l="0" t="0" r="0" b="0"/>
                <wp:wrapSquare wrapText="bothSides"/>
                <wp:docPr id="819"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1" w:line="157" w:lineRule="exact"/>
                              <w:textAlignment w:val="baseline"/>
                              <w:rPr>
                                <w:rFonts w:ascii="Arial" w:eastAsia="Arial" w:hAnsi="Arial"/>
                                <w:color w:val="000000"/>
                                <w:sz w:val="16"/>
                              </w:rPr>
                            </w:pPr>
                            <w:r>
                              <w:rPr>
                                <w:rFonts w:ascii="Arial" w:eastAsia="Arial" w:hAnsi="Arial"/>
                                <w:color w:val="000000"/>
                                <w:sz w:val="16"/>
                              </w:rPr>
                              <w:t xml:space="preserve">24.2(a)(15)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206" type="#_x0000_t202" style="position:absolute;margin-left:45.35pt;margin-top:375.1pt;width:79.2pt;height:7.9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0CsgIAALYFAAAOAAAAZHJzL2Uyb0RvYy54bWysVG1vmzAQ/j5p/8Hyd4rJSAqopGpDmCZ1&#10;L1K7H+CACdbAZrYT6Kr9951NSNJWk6ZtfEBn+/zcPXeP7+p6aBu0Z0pzKVIcXBCMmChkycU2xV8f&#10;ci/CSBsqStpIwVL8yDS+Xr59c9V3CZvJWjYlUwhAhE76LsW1MV3i+7qoWUv1heyYgMNKqpYaWKqt&#10;XyraA3rb+DNCFn4vVdkpWTCtYTcbD/HS4VcVK8znqtLMoCbFkJtxf+X+G/v3l1c02Sra1bw4pEH/&#10;IouWcgFBj1AZNRTtFH8F1fJCSS0rc1HI1pdVxQvmOACbgLxgc1/TjjkuUBzdHcuk/x9s8Wn/RSFe&#10;pjgKYowEbaFJD2ww6FYOKAoiW6G+0wk43nfgagY4gE47trq7k8U3jYRc1VRs2Y1Ssq8ZLSHDwN70&#10;z66OONqCbPqPsoRAdGekAxoq1dryQUEQoEOnHo/dsckUNiQh8yiEowLOYBEv5i4ETabbndLmPZMt&#10;skaKFXTfodP9nTY2G5pMLjaYkDlvGqeARjzbAMdxB2LDVXtms3ANfYpJvI7WUeiFs8XaC0mWeTf5&#10;KvQWeXA5z95lq1UW/LRxgzCpeVkyYcNM4grCP2veQeajLI7y0rLhpYWzKWm13awahfYUxJ2771CQ&#10;Mzf/eRquCMDlBaVgFpLbWezli+jSC/Nw7sWXJPJIEN/GCxLGYZY/p3THBft3SqhPcTyfzUcx/ZYb&#10;cd9rbjRpuYHx0fAW9Ht0oomV4FqUrrWG8ma0z0ph0z+VAto9NdoJ1mp0VKsZNoN7HUHkZoWV80aW&#10;j6BhJUFioEYYfmDUUv3AqIdBkmL9fUcVw6j5IOAd2KkzGWoyNpNBRQFXU2wwGs2VGafTrlN8WwPy&#10;+NKEvIG3UnEn41MWhxcGw8GxOQwyO33O187rNG6XvwAAAP//AwBQSwMEFAAGAAgAAAAhAFa+5Bff&#10;AAAACgEAAA8AAABkcnMvZG93bnJldi54bWxMj8FOwzAMhu9IvENkJG4saQUdLU2nCcEJCdGVA8e0&#10;8dpojVOabCtvTziNo+1Pv7+/3Cx2ZCecvXEkIVkJYEid04Z6CZ/N690jMB8UaTU6Qgk/6GFTXV+V&#10;qtDuTDWedqFnMYR8oSQMIUwF574b0Cq/chNSvO3dbFWI49xzPatzDLcjT4XIuFWG4odBTfg8YHfY&#10;Ha2E7RfVL+b7vf2o97VpmlzQW3aQ8vZm2T4BC7iECwx/+lEdqujUuiNpz0YJuVhHUsL6QaTAIpDe&#10;5wmwNm6yLAFelfx/heoXAAD//wMAUEsBAi0AFAAGAAgAAAAhALaDOJL+AAAA4QEAABMAAAAAAAAA&#10;AAAAAAAAAAAAAFtDb250ZW50X1R5cGVzXS54bWxQSwECLQAUAAYACAAAACEAOP0h/9YAAACUAQAA&#10;CwAAAAAAAAAAAAAAAAAvAQAAX3JlbHMvLnJlbHNQSwECLQAUAAYACAAAACEA24RtArICAAC2BQAA&#10;DgAAAAAAAAAAAAAAAAAuAgAAZHJzL2Uyb0RvYy54bWxQSwECLQAUAAYACAAAACEAVr7kF98AAAAK&#10;AQAADwAAAAAAAAAAAAAAAAAMBQAAZHJzL2Rvd25yZXYueG1sUEsFBgAAAAAEAAQA8wAAABgGAAAA&#10;AA==&#10;" filled="f" stroked="f">
                <v:textbox inset="0,0,0,0">
                  <w:txbxContent>
                    <w:p w:rsidR="00FA0D70" w:rsidRDefault="00EA2637">
                      <w:pPr>
                        <w:tabs>
                          <w:tab w:val="right" w:leader="dot" w:pos="1584"/>
                        </w:tabs>
                        <w:spacing w:after="1" w:line="157" w:lineRule="exact"/>
                        <w:textAlignment w:val="baseline"/>
                        <w:rPr>
                          <w:rFonts w:ascii="Arial" w:eastAsia="Arial" w:hAnsi="Arial"/>
                          <w:color w:val="000000"/>
                          <w:sz w:val="16"/>
                        </w:rPr>
                      </w:pPr>
                      <w:r>
                        <w:rPr>
                          <w:rFonts w:ascii="Arial" w:eastAsia="Arial" w:hAnsi="Arial"/>
                          <w:color w:val="000000"/>
                          <w:sz w:val="16"/>
                        </w:rPr>
                        <w:t xml:space="preserve">24.2(a)(15)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13664" behindDoc="1" locked="0" layoutInCell="1" allowOverlap="1" wp14:anchorId="74D35979" wp14:editId="6B1C670C">
                <wp:simplePos x="0" y="0"/>
                <wp:positionH relativeFrom="page">
                  <wp:posOffset>1694815</wp:posOffset>
                </wp:positionH>
                <wp:positionV relativeFrom="page">
                  <wp:posOffset>4763770</wp:posOffset>
                </wp:positionV>
                <wp:extent cx="908050" cy="82550"/>
                <wp:effectExtent l="0" t="0" r="0" b="0"/>
                <wp:wrapSquare wrapText="bothSides"/>
                <wp:docPr id="818"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0" w:lineRule="exact"/>
                              <w:textAlignment w:val="baseline"/>
                              <w:rPr>
                                <w:rFonts w:ascii="Arial" w:eastAsia="Arial" w:hAnsi="Arial"/>
                                <w:color w:val="000000"/>
                                <w:spacing w:val="-4"/>
                                <w:sz w:val="16"/>
                              </w:rPr>
                            </w:pPr>
                            <w:r>
                              <w:rPr>
                                <w:rFonts w:ascii="Arial" w:eastAsia="Arial" w:hAnsi="Arial"/>
                                <w:color w:val="000000"/>
                                <w:spacing w:val="-4"/>
                                <w:sz w:val="16"/>
                              </w:rPr>
                              <w:t>24.2 Initiation of 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207" type="#_x0000_t202" style="position:absolute;margin-left:133.45pt;margin-top:375.1pt;width:71.5pt;height:6.5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0qsA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tIqTFpp0TweN1mJAkb80Feo7lYDjXQeueoAD6LRlq7pbUXxTiItNTfie3kgp+pqSEjL0zU33&#10;4uqIowzIrv8oSghEDlpYoKGSrSkfFAQBOnTq4dwdk0wBm7EXeXM4KeAoCuZgmgAkme52Uun3VLTI&#10;GCmW0HuLTY63So+uk4sJxUXOmgb2SdLwZxuAOe5AZLhqzkwOtp2PsRdvo20UOmGw2Dqhl2XOTb4J&#10;nUXuL+fZu2yzyfyfJq4fJjUrS8pNmElafvhnrTuJfBTFWVxKNKw0cCYlJfe7TSPRkYC0c/udCnLh&#10;5j5Pw9YLuLyg5Aehtw5iJ19ESyfMw7kTL73I8fx4HS+8MA6z/DmlW8bpv1NCPTR1HsxHKf2Wm2e/&#10;19xI0jINw6NhLQji7EQSI8AtL21rNWHNaF+UwqT/VApo99RoK1ej0FGretgN9m34kVWzEfNOlA+g&#10;YClAYiBGGH1g1EL+wKiHMZJi9f1AJMWo+cDhFZiZMxlyMnaTQXgBV1OsMRrNjR5n06GTbF8D8vjO&#10;uLiBl1IxK+OnLE7vC0aDZXMaY2b2XP5br6dhu/oFAAD//wMAUEsDBBQABgAIAAAAIQC7lnIx3wAA&#10;AAsBAAAPAAAAZHJzL2Rvd25yZXYueG1sTI/BTsMwDIbvSLxDZCRuLKFAoKXpNCE4ISG6cuCYNlkb&#10;rXFKk23l7TEnOPr3p9+fy/XiR3a0c3QBFVyvBDCLXTAOewUfzcvVA7CYNBo9BrQKvm2EdXV+VurC&#10;hBPW9rhNPaMSjIVWMKQ0FZzHbrBex1WYLNJuF2avE41zz82sT1TuR54JIbnXDunCoCf7NNhuvz14&#10;BZtPrJ/d11v7Xu9q1zS5wFe5V+ryYtk8Akt2SX8w/OqTOlTk1IYDmshGBZmUOaEK7u9EBoyIW5FT&#10;0lIibzLgVcn//1D9AAAA//8DAFBLAQItABQABgAIAAAAIQC2gziS/gAAAOEBAAATAAAAAAAAAAAA&#10;AAAAAAAAAABbQ29udGVudF9UeXBlc10ueG1sUEsBAi0AFAAGAAgAAAAhADj9If/WAAAAlAEAAAsA&#10;AAAAAAAAAAAAAAAALwEAAF9yZWxzLy5yZWxzUEsBAi0AFAAGAAgAAAAhAPw4vSqwAgAAtAUAAA4A&#10;AAAAAAAAAAAAAAAALgIAAGRycy9lMm9Eb2MueG1sUEsBAi0AFAAGAAgAAAAhALuWcjHfAAAACwEA&#10;AA8AAAAAAAAAAAAAAAAACgUAAGRycy9kb3ducmV2LnhtbFBLBQYAAAAABAAEAPMAAAAWBgAAAAA=&#10;" filled="f" stroked="f">
                <v:textbox inset="0,0,0,0">
                  <w:txbxContent>
                    <w:p w:rsidR="00FA0D70" w:rsidRDefault="00EA2637">
                      <w:pPr>
                        <w:spacing w:line="130" w:lineRule="exact"/>
                        <w:textAlignment w:val="baseline"/>
                        <w:rPr>
                          <w:rFonts w:ascii="Arial" w:eastAsia="Arial" w:hAnsi="Arial"/>
                          <w:color w:val="000000"/>
                          <w:spacing w:val="-4"/>
                          <w:sz w:val="16"/>
                        </w:rPr>
                      </w:pPr>
                      <w:r>
                        <w:rPr>
                          <w:rFonts w:ascii="Arial" w:eastAsia="Arial" w:hAnsi="Arial"/>
                          <w:color w:val="000000"/>
                          <w:spacing w:val="-4"/>
                          <w:sz w:val="16"/>
                        </w:rPr>
                        <w:t>24.2 Initiation of ne-</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14:anchorId="3BAA2D5F" wp14:editId="0A9B72A7">
                <wp:simplePos x="0" y="0"/>
                <wp:positionH relativeFrom="page">
                  <wp:posOffset>2822575</wp:posOffset>
                </wp:positionH>
                <wp:positionV relativeFrom="page">
                  <wp:posOffset>4824730</wp:posOffset>
                </wp:positionV>
                <wp:extent cx="1011555" cy="100965"/>
                <wp:effectExtent l="0" t="0" r="0" b="0"/>
                <wp:wrapSquare wrapText="bothSides"/>
                <wp:docPr id="817"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24.301(b)(1) and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208" type="#_x0000_t202" style="position:absolute;margin-left:222.25pt;margin-top:379.9pt;width:79.65pt;height:7.95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BdtAIAALYFAAAOAAAAZHJzL2Uyb0RvYy54bWysVG1vmzAQ/j5p/8HydwrOIAFUUrUhTJO6&#10;F6ndD3DABGtgM9sJ6ar9951NSNNWk6ZtfLAO+/zcPXeP7/Lq0LVoz5TmUmSYXAQYMVHKiotthr/e&#10;F16MkTZUVLSVgmX4gWl8tXz75nLoUzaTjWwrphCACJ0OfYYbY/rU93XZsI7qC9kzAYe1VB018Ku2&#10;fqXoAOhd68+CYO4PUlW9kiXTGnbz8RAvHX5ds9J8rmvNDGozDLkZtyq3buzqLy9pulW0b3h5TIP+&#10;RRYd5QKCnqByaijaKf4KquOlklrW5qKUnS/rmpfMcQA2JHjB5q6hPXNcoDi6P5VJ/z/Y8tP+i0K8&#10;ynBMFhgJ2kGT7tnBoBt5QDGZ2woNvU7B8a4HV3OAA+i0Y6v7W1l+00jIVUPFll0rJYeG0QoyJPam&#10;f3Z1xNEWZDN8lBUEojsjHdChVp0tHxQEATp06uHUHZtMaUMGhERRhFEJZyQIknnkQtB0ut0rbd4z&#10;2SFrZFhB9x063d9qY7Oh6eRigwlZ8LZ1CmjFsw1wHHcgNly1ZzYL19DHJEjW8ToOvXA2X3thkOfe&#10;dbEKvXlBFlH+Ll+tcvLTxiVh2vCqYsKGmcRFwj9r3lHmoyxO8tKy5ZWFsylptd2sWoX2FMRduO9Y&#10;kDM3/3kargjA5QUlMguDm1niFfN44YVFGHnJIoi9gCQ3yTwIkzAvnlO65YL9OyU0ZDiJZtEopt9y&#10;C9z3mhtNO25gfLS8A/2enGhqJbgWlWutobwd7bNS2PSfSgHtnhrtBGs1OqrVHDYH9zpIPLPxrZw3&#10;snoADSsJEgOhwvADo5HqB0YDDJIM6+87qhhG7QcB78BOnclQk7GZDCpKuJphg9Forsw4nXa94tsG&#10;kMeXJuQ1vJWaOxk/ZXF8YTAcHJvjILPT5/zfeT2N2+UvAAAA//8DAFBLAwQUAAYACAAAACEA50Us&#10;DOAAAAALAQAADwAAAGRycy9kb3ducmV2LnhtbEyPzU7DMBCE70i8g7VI3KgN5IeGOFWF4ISESMOB&#10;oxO7idV4HWK3DW/PcoLb7s5o9ptys7iRncwcrEcJtysBzGDntcVewkfzcvMALESFWo0ejYRvE2BT&#10;XV6UqtD+jLU57WLPKARDoSQMMU4F56EbjFNh5SeDpO397FSkde65ntWZwt3I74TIuFMW6cOgJvM0&#10;mO6wOzoJ20+sn+3XW/te72vbNGuBr9lByuurZfsILJol/pnhF5/QoSKm1h9RBzZKSJIkJauEPF1T&#10;B3Jk4p6Gli55mgOvSv6/Q/UDAAD//wMAUEsBAi0AFAAGAAgAAAAhALaDOJL+AAAA4QEAABMAAAAA&#10;AAAAAAAAAAAAAAAAAFtDb250ZW50X1R5cGVzXS54bWxQSwECLQAUAAYACAAAACEAOP0h/9YAAACU&#10;AQAACwAAAAAAAAAAAAAAAAAvAQAAX3JlbHMvLnJlbHNQSwECLQAUAAYACAAAACEAYb+wXbQCAAC2&#10;BQAADgAAAAAAAAAAAAAAAAAuAgAAZHJzL2Uyb0RvYy54bWxQSwECLQAUAAYACAAAACEA50UsDOAA&#10;AAAL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24.301(b)(1) and (2) ..</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14:anchorId="088A1BAE" wp14:editId="35549FBA">
                <wp:simplePos x="0" y="0"/>
                <wp:positionH relativeFrom="page">
                  <wp:posOffset>3943985</wp:posOffset>
                </wp:positionH>
                <wp:positionV relativeFrom="page">
                  <wp:posOffset>4827905</wp:posOffset>
                </wp:positionV>
                <wp:extent cx="838200" cy="97790"/>
                <wp:effectExtent l="0" t="0" r="0" b="0"/>
                <wp:wrapSquare wrapText="bothSides"/>
                <wp:docPr id="816"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24.301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209" type="#_x0000_t202" style="position:absolute;margin-left:310.55pt;margin-top:380.15pt;width:66pt;height:7.7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UItQIAALQ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7DBUaCtEDSAx0MupUDisO5rVDf6RQc7ztwNQMcANMuW93dyfK7RkKuGyJ29EYp2TeUVBBhaG/6&#10;z66OONqCbPtPsoKHyN5IBzTUqrXlg4IgQAemHk/s2GBK2IwvY2AcoxKOkuUyceT5JJ3udkqbD1S2&#10;yBoZVsC9wyaHO21sLCSdXOxTQhaMc8c/Fy82wHHcgZfhqj2zMTg6n5Ig2cSbOPKi2WLjRUGeezfF&#10;OvIWRbic55f5ep2Hv+y7YZQ2rKqosM9M0gqjP6PuKPJRFCdxaclZZeFsSFrttmuu0IGAtAv3uYrD&#10;ydnNfxmGKwLk8iqlcBYFt7PEKxbx0ouKaO4lyyD2gjC5TRZBlER58TKlOybov6eEeiByPpuPUjoH&#10;/Sq3wH1vcyNpywwMD85aEMfJiaRWgBtROWoNYXy0n5XChn8uBdA9Ee3kahU6atUM28H1RhhfTn2w&#10;ldUjKFhJkBiIEUYfGI1UPzHqYYxkWP/YE0Ux4h8FdIGdOZOhJmM7GUSUcDXDBqPRXJtxNu07xXYN&#10;II99JuQNdErNnIxtS41RHPsLRoPL5jjG7Ox5/u+8zsN29RsAAP//AwBQSwMEFAAGAAgAAAAhAGgk&#10;WdfgAAAACwEAAA8AAABkcnMvZG93bnJldi54bWxMjz1PwzAQhnck/oN1SGzUTqsmNMSpKgQTEiIN&#10;Q0cndhOr8TnEbhv+PccE2308eu+5Yju7gV3MFKxHCclCADPYem2xk/BZvz48AgtRoVaDRyPh2wTY&#10;lrc3hcq1v2JlLvvYMQrBkCsJfYxjznloe+NUWPjRIO2OfnIqUjt1XE/qSuFu4EshUu6URbrQq9E8&#10;96Y97c9Owu6A1Yv9em8+qmNl63oj8C09SXl/N++egEUzxz8YfvVJHUpyavwZdWCDhHSZJIRKyFKx&#10;AkZEtl7RpKEiW2fAy4L//6H8AQAA//8DAFBLAQItABQABgAIAAAAIQC2gziS/gAAAOEBAAATAAAA&#10;AAAAAAAAAAAAAAAAAABbQ29udGVudF9UeXBlc10ueG1sUEsBAi0AFAAGAAgAAAAhADj9If/WAAAA&#10;lAEAAAsAAAAAAAAAAAAAAAAALwEAAF9yZWxzLy5yZWxzUEsBAi0AFAAGAAgAAAAhAAc05Qi1AgAA&#10;tAUAAA4AAAAAAAAAAAAAAAAALgIAAGRycy9lMm9Eb2MueG1sUEsBAi0AFAAGAAgAAAAhAGgkWdfg&#10;AAAACwEAAA8AAAAAAAAAAAAAAAAADw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24.301 Intro. para.</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14:anchorId="0A808149" wp14:editId="7EEC7168">
                <wp:simplePos x="0" y="0"/>
                <wp:positionH relativeFrom="page">
                  <wp:posOffset>5071745</wp:posOffset>
                </wp:positionH>
                <wp:positionV relativeFrom="page">
                  <wp:posOffset>4870450</wp:posOffset>
                </wp:positionV>
                <wp:extent cx="1005840" cy="100965"/>
                <wp:effectExtent l="0" t="0" r="0" b="0"/>
                <wp:wrapSquare wrapText="bothSides"/>
                <wp:docPr id="81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24.502(d)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210" type="#_x0000_t202" style="position:absolute;margin-left:399.35pt;margin-top:383.5pt;width:79.2pt;height:7.9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wsQIAALYFAAAOAAAAZHJzL2Uyb0RvYy54bWysVG1vmzAQ/j5p/8HydwpkkAIqmdoQpknd&#10;i9TuBzjGBGtgM9sJdNP++84mpGmrSdM2PqCz7/zc23N39XbsWnRgSnMpchxeBBgxQWXFxS7HX+5L&#10;L8FIGyIq0krBcvzANH67ev3qaugztpCNbCumEIAInQ19jhtj+sz3NW1YR/SF7JkAZS1VRwwc1c6v&#10;FBkAvWv9RRAs/UGqqleSMq3htpiUeOXw65pR86muNTOozTHEZtxfuf/W/v3VFcl2ivQNp8cwyF9E&#10;0REuwOkJqiCGoL3iL6A6TpXUsjYXVHa+rGtOmcsBsgmDZ9ncNaRnLhcoju5PZdL/D5Z+PHxWiFc5&#10;TsIYI0E6aNI9Gw26kSNKwshWaOh1BoZ3PZiaERTQaZet7m8l/aqRkOuGiB27VkoODSMVRBjal/7Z&#10;0wlHW5Dt8EFW4IjsjXRAY606Wz4oCAJ06NTDqTs2GGpdBkGcRKCioINDuoydC5LNr3ulzTsmO2SF&#10;HCvovkMnh1ttbDQkm02sMyFL3raOAa14cgGG0w34hqdWZ6NwDf2RBukm2SSRFy2WGy8KisK7LteR&#10;tyzDy7h4U6zXRfjT+g2jrOFVxYR1M5MrjP6seUeaT7Q40UvLllcWzoak1W67bhU6ECB36b5jQc7M&#10;/KdhuCJALs9SChdRcLNIvXKZXHpRGcVeehkkXhCmN+kyiNKoKJ+mdMsF+/eU0JDjNF7EE5l+m1vg&#10;vpe5kazjBtZHyzvg78mIZJaCG1G51hrC20k+K4UN/7EU0O650Y6wlqMTW824Hd10hMlpErayegAO&#10;KwkUAzbC8gOhkeo7RgMskhzrb3uiGEbtewFzYLfOLKhZ2M4CERSe5thgNIlrM22nfa/4rgHkadKE&#10;vIZZqbmjsR2qKYrjhMFycNkcF5ndPudnZ/W4ble/AAAA//8DAFBLAwQUAAYACAAAACEAgvauFOAA&#10;AAALAQAADwAAAGRycy9kb3ducmV2LnhtbEyPzU7DMBCE70i8g7VI3KjTSuSPOFWF4ISESMOBoxNv&#10;k6jxOsRuG96e5URvuzuj2W+K7WJHccbZD44UrFcRCKTWmYE6BZ/160MKwgdNRo+OUMEPetiWtzeF&#10;zo27UIXnfegEh5DPtYI+hCmX0rc9Wu1XbkJi7eBmqwOvcyfNrC8cbke5iaJYWj0Qf+j1hM89tsf9&#10;ySrYfVH1Mny/Nx/VoRrqOovoLT4qdX+37J5ABFzCvxn+8BkdSmZq3ImMF6OCJEsTtvIQJ1yKHdlj&#10;sgbR8CXdZCDLQl53KH8BAAD//wMAUEsBAi0AFAAGAAgAAAAhALaDOJL+AAAA4QEAABMAAAAAAAAA&#10;AAAAAAAAAAAAAFtDb250ZW50X1R5cGVzXS54bWxQSwECLQAUAAYACAAAACEAOP0h/9YAAACUAQAA&#10;CwAAAAAAAAAAAAAAAAAvAQAAX3JlbHMvLnJlbHNQSwECLQAUAAYACAAAACEA/0HDsLECAAC2BQAA&#10;DgAAAAAAAAAAAAAAAAAuAgAAZHJzL2Uyb0RvYy54bWxQSwECLQAUAAYACAAAACEAgvauFOAAAAAL&#10;AQAADwAAAAAAAAAAAAAAAAALBQAAZHJzL2Rvd25yZXYueG1sUEsFBgAAAAAEAAQA8wAAABgGAAAA&#10;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24.502(d)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14:anchorId="4FC7A335" wp14:editId="38CD0ED5">
                <wp:simplePos x="0" y="0"/>
                <wp:positionH relativeFrom="page">
                  <wp:posOffset>6190615</wp:posOffset>
                </wp:positionH>
                <wp:positionV relativeFrom="page">
                  <wp:posOffset>4870450</wp:posOffset>
                </wp:positionV>
                <wp:extent cx="895985" cy="100965"/>
                <wp:effectExtent l="0" t="0" r="0" b="0"/>
                <wp:wrapSquare wrapText="bothSides"/>
                <wp:docPr id="81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24.503(a)(3)(iii)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11" type="#_x0000_t202" style="position:absolute;margin-left:487.45pt;margin-top:383.5pt;width:70.55pt;height:7.9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8+swIAALU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jjyA4w4aaFJj3TQaCUGFPnXpkJ9pxJwfOjAVQ9wAJ22bFV3L4qvCnGxrgnf0aWUoq8pKSFD39x0&#10;z66OOMqAbPsPooRAZK+FBRoq2ZryQUEQoEOnnk7dMckUsBnFYRyFGBVw5HtePA9tBJJMlzup9Dsq&#10;WmSMFEtovgUnh3ulTTIkmVxMLC5y1jRWAA2/2ADHcQdCw1VzZpKw/fwRe/Em2kSBE8zmGyfwssxZ&#10;5uvAmef+TZhdZ+t15v80cf0gqVlZUm7CTNrygz/r3VHloypO6lKiYaWBMykpuduuG4kOBLSd2+9Y&#10;kDM39zINWwTg8oKSPwu81Sx28nl04wR5EDrxjRc5nh+v4rkXxEGWX1K6Z5z+OyXUpzgOZ+Gopd9y&#10;8+z3mhtJWqZhejSsBXWcnEhiFLjhpW2tJqwZ7bNSmPSfSwHtnhpt9WokOopVD9vBPg4fhAdwRs1b&#10;UT6BhKUAiYFOYfaBUQv5HaMe5kiK1bc9kRSj5j2HZ2CGzmTIydhOBuEFXE2xxmg013ocTvtOsl0N&#10;yOND42IJT6ViVsbPWRwfGMwGy+Y4x8zwOf+3Xs/TdvELAAD//wMAUEsDBBQABgAIAAAAIQBgn3qr&#10;4AAAAAwBAAAPAAAAZHJzL2Rvd25yZXYueG1sTI9BT4NAEIXvJv6HzZh4swuNgYIsTWP0ZGKkePC4&#10;wBQ2ZWeR3bb4752e9DYz7+XN94rtYkdxxtkbRwriVQQCqXWdoV7BZ/36sAHhg6ZOj45QwQ962Ja3&#10;N4XOO3ehCs/70AsOIZ9rBUMIUy6lbwe02q/chMTawc1WB17nXnazvnC4HeU6ihJptSH+MOgJnwds&#10;j/uTVbD7ourFfL83H9WhMnWdRfSWHJW6v1t2TyACLuHPDFd8RoeSmRp3os6LUUGWPmZsVZAmKZe6&#10;OuI44anh02adgSwL+b9E+QsAAP//AwBQSwECLQAUAAYACAAAACEAtoM4kv4AAADhAQAAEwAAAAAA&#10;AAAAAAAAAAAAAAAAW0NvbnRlbnRfVHlwZXNdLnhtbFBLAQItABQABgAIAAAAIQA4/SH/1gAAAJQB&#10;AAALAAAAAAAAAAAAAAAAAC8BAABfcmVscy8ucmVsc1BLAQItABQABgAIAAAAIQBk1h8+swIAALUF&#10;AAAOAAAAAAAAAAAAAAAAAC4CAABkcnMvZTJvRG9jLnhtbFBLAQItABQABgAIAAAAIQBgn3qr4AAA&#10;AAw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24.503(a)(3)(iii) and</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14:anchorId="2DBECE68" wp14:editId="0C013B22">
                <wp:simplePos x="0" y="0"/>
                <wp:positionH relativeFrom="page">
                  <wp:posOffset>1801495</wp:posOffset>
                </wp:positionH>
                <wp:positionV relativeFrom="page">
                  <wp:posOffset>4879975</wp:posOffset>
                </wp:positionV>
                <wp:extent cx="454025" cy="100330"/>
                <wp:effectExtent l="0" t="0" r="0" b="0"/>
                <wp:wrapSquare wrapText="bothSides"/>
                <wp:docPr id="81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gotiations.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12" type="#_x0000_t202" style="position:absolute;margin-left:141.85pt;margin-top:384.25pt;width:35.75pt;height:7.9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ELtwIAALUFAAAOAAAAZHJzL2Uyb0RvYy54bWysVNuOmzAQfa/Uf7D8zmIIyQJastoNoaq0&#10;vUi7/QAHTLAKNrWdkO2q/96xCcleXqq2PFiDPT6eM3Nmrq4PXYv2TGkuRYaDC4IRE6WsuNhm+NtD&#10;4cUYaUNFRVspWIYfmcbXy/fvroY+ZaFsZFsxhQBE6HToM9wY06e+r8uGdVRfyJ4JOKyl6qiBX7X1&#10;K0UHQO9aPyRk4Q9SVb2SJdMadvPxEC8dfl2z0nypa80MajMMsRm3Krdu7Oovr2i6VbRveHkMg/5F&#10;FB3lAh49QeXUULRT/A1Ux0sltazNRSk7X9Y1L5njAGwC8orNfUN75rhAcnR/SpP+f7Dl5/1XhXiV&#10;4TiYYSRoB0V6YAeDbuUBxUFoMzT0OgXH+x5czQEOoNKOre7vZPldIyFXDRVbdqOUHBpGK4gwsDf9&#10;Z1dHHG1BNsMnWcFDdGekAzrUqrPpg4QgQIdKPZ6qY4MpYTOaRyScY1TCUUDIbOaq59N0utwrbT4w&#10;2SFrZFhB8R043d9pY4Oh6eRi3xKy4G3rBNCKFxvgOO7A03DVntkgXD2fEpKs43UceVG4WHsRyXPv&#10;plhF3qIILuf5LF+t8uCXfTeI0oZXFRP2mUlbQfRntTuqfFTFSV1atryycDYkrbabVavQnoK2C/e5&#10;lMPJ2c1/GYZLAnB5RSkII3IbJl6xiC+9qIjmXnJJYo8EyW2yIFES5cVLSndcsH+nhIYMJ3OoqaNz&#10;DvoVN+K+t9xo2nED06PlHcj35ERTq8C1qFxpDeXtaD9LhQ3/nAoo91Rop1cr0VGs5rA5uOYI4sXU&#10;CBtZPYKElQSJgU5h9oHRSPUTowHmSIb1jx1VDKP2o4A2sENnMtRkbCaDihKuZthgNJorMw6nXa/4&#10;tgHksdGEvIFWqbmTse2pMYpjg8FscGyOc8wOn+f/zus8bZe/AQAA//8DAFBLAwQUAAYACAAAACEA&#10;OSuYqOEAAAALAQAADwAAAGRycy9kb3ducmV2LnhtbEyPwU6EMBCG7ya+QzMm3twiCItI2WyMnkyM&#10;LB48FjoLzdIp0u4uvr31tB5n5ss/319uFjOyE85OWxJwv4qAIXVWaeoFfDavdzkw5yUpOVpCAT/o&#10;YFNdX5WyUPZMNZ52vmchhFwhBQzeTwXnrhvQSLeyE1K47e1spA/j3HM1y3MINyOPoyjjRmoKHwY5&#10;4fOA3WF3NAK2X1S/6O/39qPe17ppHiN6yw5C3N4s2ydgHhd/geFPP6hDFZxaeyTl2CggzpN1QAWs&#10;szwFFogkTWNgbdjkDwnwquT/O1S/AAAA//8DAFBLAQItABQABgAIAAAAIQC2gziS/gAAAOEBAAAT&#10;AAAAAAAAAAAAAAAAAAAAAABbQ29udGVudF9UeXBlc10ueG1sUEsBAi0AFAAGAAgAAAAhADj9If/W&#10;AAAAlAEAAAsAAAAAAAAAAAAAAAAALwEAAF9yZWxzLy5yZWxzUEsBAi0AFAAGAAgAAAAhAE55YQu3&#10;AgAAtQUAAA4AAAAAAAAAAAAAAAAALgIAAGRycy9lMm9Eb2MueG1sUEsBAi0AFAAGAAgAAAAhADkr&#10;mKjhAAAACw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gotiations.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14:anchorId="2646488B" wp14:editId="7159B105">
                <wp:simplePos x="0" y="0"/>
                <wp:positionH relativeFrom="page">
                  <wp:posOffset>2822575</wp:posOffset>
                </wp:positionH>
                <wp:positionV relativeFrom="page">
                  <wp:posOffset>4940935</wp:posOffset>
                </wp:positionV>
                <wp:extent cx="557530" cy="100330"/>
                <wp:effectExtent l="0" t="0" r="0" b="0"/>
                <wp:wrapSquare wrapText="bothSides"/>
                <wp:docPr id="812"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213" type="#_x0000_t202" style="position:absolute;margin-left:222.25pt;margin-top:389.05pt;width:43.9pt;height:7.9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e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YDzDipIMiPdBRo1sxotj3TYaGXqXgeN+Dqx7hACpt2ar+TpRfFeJi3RC+ozdSiqGhpIII7U33&#10;7OqEowzIdvggKniI7LWwQGMtO5M+SAgCdKjU46k6JpgSNqNoGV3CSQlHvuddgg2xuSSdL/dS6XdU&#10;dMgYGZZQfAtODndKT66zi3mLi4K1rRVAy59tAOa0A0/DVXNmgrD1/JF4ySbexKETBouNE3p57twU&#10;69BZFP4yyi/z9Tr3f5p3/TBtWFVRbp6ZteWHf1a7o8onVZzUpUTLKgNnQlJyt123Eh0IaLuw3zEh&#10;Z27u8zBsvoDLC0p+EHq3QeIUi3jphEUYOcnSix3PT26ThRcmYV48p3THOP13SmjIcBIF0aSl33Lz&#10;7PeaG0k7pmF6tKwD+Z6cSGoUuOGVLa0mrJ3ss1SY8J9SAeWeC231aiQ6iVWP29E2hx8v50bYiuoR&#10;JCwFSAzUCLMPjEbI7xgNMEcyrL7tiaQYte85tIEZOrMhZ2M7G4SXcDXDGqPJXOtpOO17yXYNIE+N&#10;xsUNtErNrIxNT01RAAezgNlg2RznmBk+52vr9TRtV78AAAD//wMAUEsDBBQABgAIAAAAIQBFuI64&#10;4gAAAAsBAAAPAAAAZHJzL2Rvd25yZXYueG1sTI/LTsMwEEX3SPyDNUjsqNMmfSSNU1UIVkiINCy6&#10;dGI3sRqPQ+y24e8ZVrCcmaM75+a7yfbsqkdvHAqYzyJgGhunDLYCPqvXpw0wHyQq2TvUAr61h11x&#10;f5fLTLkblvp6CC2jEPSZFNCFMGSc+6bTVvqZGzTS7eRGKwONY8vVKG8Ubnu+iKIVt9IgfejkoJ87&#10;3ZwPFytgf8TyxXy91x/lqTRVlUb4tjoL8fgw7bfAgp7CHwy/+qQOBTnV7oLKs15AkiRLQgWs15s5&#10;MCKW8SIGVtMmjVPgRc7/dyh+AAAA//8DAFBLAQItABQABgAIAAAAIQC2gziS/gAAAOEBAAATAAAA&#10;AAAAAAAAAAAAAAAAAABbQ29udGVudF9UeXBlc10ueG1sUEsBAi0AFAAGAAgAAAAhADj9If/WAAAA&#10;lAEAAAsAAAAAAAAAAAAAAAAALwEAAF9yZWxzLy5yZWxzUEsBAi0AFAAGAAgAAAAhAGezb96zAgAA&#10;tQUAAA4AAAAAAAAAAAAAAAAALgIAAGRycy9lMm9Eb2MueG1sUEsBAi0AFAAGAAgAAAAhAEW4jrji&#10;AAAACwEAAA8AAAAAAAAAAAAAAAAADQ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24.301(b)(1)</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14:anchorId="18E8F352" wp14:editId="3BCB56D9">
                <wp:simplePos x="0" y="0"/>
                <wp:positionH relativeFrom="page">
                  <wp:posOffset>3943985</wp:posOffset>
                </wp:positionH>
                <wp:positionV relativeFrom="page">
                  <wp:posOffset>4940935</wp:posOffset>
                </wp:positionV>
                <wp:extent cx="457200" cy="100330"/>
                <wp:effectExtent l="0" t="0" r="0" b="0"/>
                <wp:wrapSquare wrapText="bothSides"/>
                <wp:docPr id="811"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24.303(a).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214" type="#_x0000_t202" style="position:absolute;margin-left:310.55pt;margin-top:389.05pt;width:36pt;height:7.9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SktwIAALU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EeEYCRoC016YINBt3JAEXEV6judgON9B65mgAPotMtWd3ey+K6RkOuaih27UUr2NaMlMCS2tv6z&#10;q7YnOtEWZNt/kiUEonsjHdBQqdaWDwqCAB069XjqjiVTwGY4X0LHMSrgiATB5aXj5tNkutwpbT4w&#10;2SJrpFhB8x04PdxpY8nQZHKxsYTMedM4ATTixQY4jjsQGq7aM0vC9fMpDuJNtIlCL5wtNl4YZJl3&#10;k69Db5GT5Ty7zNbrjPyycUmY1LwsmbBhJm2R8M96d1T5qIqTurRseGnhLCWtdtt1o9CBgrZz97mS&#10;w8nZzX9JwxUBcnmVEpmFwe0s9vJFtPTCPJx78TKIvIDEt/EiCOMwy1+mdMcF+/eUUJ/ieD6bj1o6&#10;k36VW+C+t7nRpOUGpkfDW5DvyYkmVoEbUbrWGsqb0X5WCkv/XApo99Rop1cr0VGsZtgO7nGQKLLx&#10;rYC3snwECSsJEgM1wuwDo5bqJ0Y9zJEU6x97qhhGzUcBz8AOnclQk7GdDCoKuJpig9Fors04nPad&#10;4rsakMeHJuQNPJWKOxmfWRwfGMwGl81xjtnh8/zfeZ2n7eo3AAAA//8DAFBLAwQUAAYACAAAACEA&#10;KwCj8OAAAAALAQAADwAAAGRycy9kb3ducmV2LnhtbEyPQU+DQBCF7yb9D5tp4s0utAktyNI0Rk8m&#10;RooHjwtMYVN2Ftlti//e8aS3N/Ne3nyT72c7iCtO3jhSEK8iEEiNaw11Cj6ql4cdCB80tXpwhAq+&#10;0cO+WNzlOmvdjUq8HkMnuIR8phX0IYyZlL7p0Wq/ciMSeyc3WR14nDrZTvrG5XaQ6yhKpNWG+EKv&#10;R3zqsTkfL1bB4ZPKZ/P1Vr+Xp9JUVRrRa3JW6n45Hx5BBJzDXxh+8RkdCmaq3YVaLwYFyTqOOapg&#10;u92x4ESSbljUvEk3Kcgil/9/KH4AAAD//wMAUEsBAi0AFAAGAAgAAAAhALaDOJL+AAAA4QEAABMA&#10;AAAAAAAAAAAAAAAAAAAAAFtDb250ZW50X1R5cGVzXS54bWxQSwECLQAUAAYACAAAACEAOP0h/9YA&#10;AACUAQAACwAAAAAAAAAAAAAAAAAvAQAAX3JlbHMvLnJlbHNQSwECLQAUAAYACAAAACEA9fDUpLcC&#10;AAC1BQAADgAAAAAAAAAAAAAAAAAuAgAAZHJzL2Uyb0RvYy54bWxQSwECLQAUAAYACAAAACEAKwCj&#10;8OAAAAAL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24.303(a).</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14:anchorId="02CF964E" wp14:editId="70C5EF25">
                <wp:simplePos x="0" y="0"/>
                <wp:positionH relativeFrom="page">
                  <wp:posOffset>6294120</wp:posOffset>
                </wp:positionH>
                <wp:positionV relativeFrom="page">
                  <wp:posOffset>4983480</wp:posOffset>
                </wp:positionV>
                <wp:extent cx="582295" cy="100330"/>
                <wp:effectExtent l="0" t="0" r="0" b="0"/>
                <wp:wrapSquare wrapText="bothSides"/>
                <wp:docPr id="81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24.505(b)(1).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215" type="#_x0000_t202" style="position:absolute;margin-left:495.6pt;margin-top:392.4pt;width:45.85pt;height:7.9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BtQ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TiA/AjaQZEe2GjQrRxRTBKboaHXKTje9+BqRjiASrtodX8ny28aCbluqNixG6Xk0DBaAcPA3vSf&#10;XJ1wtAXZDh9lBQ/RvZEOaKxVZ9MHCUGADkweT9WxZErYXMRhmCwwKuEoIOTy0lXPp+l8uVfavGey&#10;Q9bIsILiO3B6uNPGkqHp7GLfErLgbesE0IpnG+A47cDTcNWeWRKunj8TkmziTRx5UbjceBHJc++m&#10;WEfesgiuFvllvl7nwS/7bhClDa8qJuwzs7aC6M9qd1T5pIqTurRseWXhLCWtdtt1q9CBgrYL97mU&#10;w8nZzX9OwyUBYnkRUhBG5DZMvGIZX3lRES285IrEHgmS22RJoiTKi+ch3XHB/j0kNGQ4WYSLSUtn&#10;0i9iI+57HRtNO25gerS8A/menGhqFbgRlSutobyd7CepsPTPqYByz4V2erUSncRqxu3omiOIT42w&#10;ldUjSFhJkBjoFGYfGI1UPzAaYI5kWH/fU8Uwaj8IaAM7dGZDzcZ2Nqgo4WqGDUaTuTbTcNr3iu8a&#10;QJ4aTcgbaJWaOxnbnppYHBsMZoOL5jjH7PB5+u+8ztN29RsAAP//AwBQSwMEFAAGAAgAAAAhADWc&#10;NHjgAAAADAEAAA8AAABkcnMvZG93bnJldi54bWxMj8FOwzAQRO9I/IO1SNyo3QiVJMSpqqqckBBp&#10;OHB04m1iNV6H2G3D3+Oe6HG1TzNvivVsB3bGyRtHEpYLAQypddpQJ+GrfntKgfmgSKvBEUr4RQ/r&#10;8v6uULl2F6rwvA8diyHkcyWhD2HMOfdtj1b5hRuR4u/gJqtCPKeO60ldYrgdeCLEiltlKDb0asRt&#10;j+1xf7ISNt9U7czPR/NZHSpT15mg99VRyseHefMKLOAc/mG46kd1KKNT406kPRskZNkyiaiEl/Q5&#10;brgSIk0yYI2ENDYDLwt+O6L8AwAA//8DAFBLAQItABQABgAIAAAAIQC2gziS/gAAAOEBAAATAAAA&#10;AAAAAAAAAAAAAAAAAABbQ29udGVudF9UeXBlc10ueG1sUEsBAi0AFAAGAAgAAAAhADj9If/WAAAA&#10;lAEAAAsAAAAAAAAAAAAAAAAALwEAAF9yZWxzLy5yZWxzUEsBAi0AFAAGAAgAAAAhAIdT9wG1AgAA&#10;tQUAAA4AAAAAAAAAAAAAAAAALgIAAGRycy9lMm9Eb2MueG1sUEsBAi0AFAAGAAgAAAAhADWcNHjg&#10;AAAADAEAAA8AAAAAAAAAAAAAAAAADw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24.505(b)(1).</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14:anchorId="74746337" wp14:editId="300F20A7">
                <wp:simplePos x="0" y="0"/>
                <wp:positionH relativeFrom="page">
                  <wp:posOffset>575945</wp:posOffset>
                </wp:positionH>
                <wp:positionV relativeFrom="page">
                  <wp:posOffset>4989830</wp:posOffset>
                </wp:positionV>
                <wp:extent cx="640080" cy="100330"/>
                <wp:effectExtent l="0" t="0" r="0" b="0"/>
                <wp:wrapSquare wrapText="bothSides"/>
                <wp:docPr id="809"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24.2(a)(15)(iv)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216" type="#_x0000_t202" style="position:absolute;margin-left:45.35pt;margin-top:392.9pt;width:50.4pt;height:7.9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KgtQIAALUFAAAOAAAAZHJzL2Uyb0RvYy54bWysVG1vmzAQ/j5p/8Hyd4pJSQqopGpDmCZ1&#10;L1K7H+CACdbAZrYT6Kr9951NSJr2y7SND9bhOz9+7u7xXd8MbYP2TGkuRYqDC4IRE4Usudim+Ntj&#10;7kUYaUNFSRspWIqfmMY3y/fvrvsuYTNZy6ZkCgGI0Enfpbg2pkt8Xxc1a6m+kB0T4KykaqmBX7X1&#10;S0V7QG8bf0bIwu+lKjslC6Y17GajEy8dflWxwnypKs0MalIM3IxblVs3dvWX1zTZKtrVvDjQoH/B&#10;oqVcwKVHqIwainaKv4FqeaGklpW5KGTry6riBXM5QDYBeZXNQ0075nKB4ujuWCb9/2CLz/uvCvEy&#10;xRGJMRK0hSY9ssGgOzmgiES2Qn2nEwh86CDUDOCATrtsdXcvi+8aCbmqqdiyW6VkXzNaAsPAnvRf&#10;HB1xtAXZ9J9kCRfRnZEOaKhUa8sHBUGADp16OnbHkilgcxESEoGnAFdAyOWl655Pk+lwp7T5wGSL&#10;rJFiBc134HR/r40lQ5MpxN4lZM6bxgmgEWcbEDjuwNVw1PosCdfP55jE62gdhV44W6y9kGSZd5uv&#10;Qm+RB1fz7DJbrbLgl703CJOalyUT9ppJW0H4Z707qHxUxVFdWja8tHCWklbbzapRaE9B27n7XMnB&#10;cwrzz2m4IkAur1IKZiG5m8VevoiuvDAP5158RSKPBPFdvCBhHGb5eUr3XLB/Twn1KY7ns/mopRPp&#10;V7kR973NjSYtNzA9Gt5a+drPBtHEKnAtSmcbypvRflEKS/9UCmj31GinVyvRUaxm2AzucQSxg7Zq&#10;3sjyCSSsJEgM1AizD4xaqp8Y9TBHUqx/7KhiGDUfBTwDO3QmQ03GZjKoKOBoig1Go7ky43DadYpv&#10;a0AeH5qQt/BUKu5kfGJxeGAwG1w2hzlmh8/Lfxd1mrbL3wAAAP//AwBQSwMEFAAGAAgAAAAhAOsG&#10;h77fAAAACgEAAA8AAABkcnMvZG93bnJldi54bWxMj8FOwzAQRO9I/IO1SNyoHaSmSYhTVQhOSIg0&#10;HDg68TaxGq9D7Lbh73FPcFzt08ybcrvYkZ1x9saRhGQlgCF1ThvqJXw2rw8ZMB8UaTU6Qgk/6GFb&#10;3d6UqtDuQjWe96FnMYR8oSQMIUwF574b0Cq/chNS/B3cbFWI59xzPatLDLcjfxQi5VYZig2DmvB5&#10;wO64P1kJuy+qX8z3e/tRH2rTNLmgt/Qo5f3dsnsCFnAJfzBc9aM6VNGpdSfSno0ScrGJpIRNto4T&#10;rkCerIG1EjKRpMCrkv+fUP0CAAD//wMAUEsBAi0AFAAGAAgAAAAhALaDOJL+AAAA4QEAABMAAAAA&#10;AAAAAAAAAAAAAAAAAFtDb250ZW50X1R5cGVzXS54bWxQSwECLQAUAAYACAAAACEAOP0h/9YAAACU&#10;AQAACwAAAAAAAAAAAAAAAAAvAQAAX3JlbHMvLnJlbHNQSwECLQAUAAYACAAAACEABbLioLUCAAC1&#10;BQAADgAAAAAAAAAAAAAAAAAuAgAAZHJzL2Uyb0RvYy54bWxQSwECLQAUAAYACAAAACEA6waHvt8A&#10;AAAKAQAADwAAAAAAAAAAAAAAAAAP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24.2(a)(15)(iv)</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14:anchorId="4F648141" wp14:editId="5DBF8B9B">
                <wp:simplePos x="0" y="0"/>
                <wp:positionH relativeFrom="page">
                  <wp:posOffset>1700530</wp:posOffset>
                </wp:positionH>
                <wp:positionV relativeFrom="page">
                  <wp:posOffset>4992370</wp:posOffset>
                </wp:positionV>
                <wp:extent cx="262255" cy="79375"/>
                <wp:effectExtent l="0" t="0" r="0" b="0"/>
                <wp:wrapSquare wrapText="bothSides"/>
                <wp:docPr id="808"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217" type="#_x0000_t202" style="position:absolute;margin-left:133.9pt;margin-top:393.1pt;width:20.65pt;height:6.2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0CpOOmjSAx01uhUjir2lqdDQqxQc73tw1SMcQKctW9XfifKrQlysG8J39EZKMTSUVJChb266&#10;Z1cnHGVAtsMHUUEgstfCAo217Ez5oCAI0KFTj6fumGRK2AwWQRBFGJVwtEwul5ENQNL5bi+VfkdF&#10;h4yRYQm9t9jkcKe0yYWks4sJxUXB2tb2v+XPNsBx2oHIcNWcmRxsO38kXrKJN3HohMFi44Renjs3&#10;xTp0FoW/jPLLfL3O/Z8mrh+mDasqyk2YWVp++GetO4p8EsVJXEq0rDJwJiUld9t1K9GBgLQL+x0L&#10;cubmPk/DFgG4vKDkB6F3GyROsYiXTliEkZMsvdjx/OQ2WXhhEubFc0p3jNN/p4SGDCdREE1S+i03&#10;z36vuZG0YxqGR8s6o17zGSeSGgFueGVtTVg72WelMOk/lQLaPTfaytUodNKqHrejfRt+YtVsxLwV&#10;1SMoWAqQGMgURh8YjZDfMRpgjGRYfdsTSTFq33N4BWbmzIacje1sEF7C1QxrjCZzrafZtO8l2zWA&#10;PL0zLm7gpdTMyvgpi+P7gtFg2RzHmJk95//W62nYrn4BAAD//wMAUEsDBBQABgAIAAAAIQB3meBv&#10;4AAAAAsBAAAPAAAAZHJzL2Rvd25yZXYueG1sTI/NTsMwEITvSH0Ha5G4UbtByh9xqgrBCQmRhgNH&#10;J94mUeN1GrtteHvMiR53djTzTbFdzMguOLvBkoTNWgBDaq0eqJPwVb89psCcV6TVaAkl/KCDbbm6&#10;K1Su7ZUqvOx9x0IIuVxJ6L2fcs5d26NRbm0npPA72NkoH86543pW1xBuRh4JEXOjBgoNvZrwpcf2&#10;uD8bCbtvql6H00fzWR2qoa4zQe/xUcqH+2X3DMzj4v/N8Icf0KEMTI09k3ZslBDFSUD3EpI0joAF&#10;x5PINsCaoGRpArws+O2G8hcAAP//AwBQSwECLQAUAAYACAAAACEAtoM4kv4AAADhAQAAEwAAAAAA&#10;AAAAAAAAAAAAAAAAW0NvbnRlbnRfVHlwZXNdLnhtbFBLAQItABQABgAIAAAAIQA4/SH/1gAAAJQB&#10;AAALAAAAAAAAAAAAAAAAAC8BAABfcmVscy8ucmVsc1BLAQItABQABgAIAAAAIQCu/Hm+swIAALQF&#10;AAAOAAAAAAAAAAAAAAAAAC4CAABkcnMvZTJvRG9jLnhtbFBLAQItABQABgAIAAAAIQB3meBv4AAA&#10;AAsBAAAPAAAAAAAAAAAAAAAAAA0FAABkcnMvZG93bnJldi54bWxQSwUGAAAAAAQABADzAAAAGgYA&#10;AAAA&#10;" filled="f" stroked="f">
                <v:textbox inset="0,0,0,0">
                  <w:txbxContent>
                    <w:p w:rsidR="00FA0D70" w:rsidRDefault="00EA2637">
                      <w:pPr>
                        <w:spacing w:line="11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14:anchorId="185B8FDB" wp14:editId="0BAA702C">
                <wp:simplePos x="0" y="0"/>
                <wp:positionH relativeFrom="page">
                  <wp:posOffset>2822575</wp:posOffset>
                </wp:positionH>
                <wp:positionV relativeFrom="page">
                  <wp:posOffset>5056505</wp:posOffset>
                </wp:positionV>
                <wp:extent cx="645795" cy="100965"/>
                <wp:effectExtent l="0" t="0" r="0" b="0"/>
                <wp:wrapSquare wrapText="bothSides"/>
                <wp:docPr id="807"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24.301(b)(2)(i)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218" type="#_x0000_t202" style="position:absolute;margin-left:222.25pt;margin-top:398.15pt;width:50.85pt;height:7.95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V5tAIAALUFAAAOAAAAZHJzL2Uyb0RvYy54bWysVG1vmzAQ/j5p/8Hyd4rJCAFUUrUhTJO6&#10;F6ndD3DABGtgM9sJ6ar9951NSNNWk6ZtfLAO+/zcPXeP7/Lq0LVoz5TmUmQ4uCAYMVHKiotthr/e&#10;F16MkTZUVLSVgmX4gWl8tXz75nLoUzaTjWwrphCACJ0OfYYbY/rU93XZsI7qC9kzAYe1VB018Ku2&#10;fqXoAOhd688IifxBqqpXsmRaw24+HuKlw69rVprPda2ZQW2GITfjVuXWjV395SVNt4r2DS+PadC/&#10;yKKjXEDQE1RODUU7xV9BdbxUUsvaXJSy82Vd85I5DsAmIC/Y3DW0Z44LFEf3pzLp/wdbftp/UYhX&#10;GY7JAiNBO2jSPTsYdCMPKCaRrdDQ6xQc73pwNQc4gE47trq/leU3jYRcNVRs2bVScmgYrSDDwN70&#10;z66OONqCbIaPsoJAdGekAzrUqrPlg4IgQIdOPZy6Y5MpYTMK54tkjlEJRwEhSTR3EWg6Xe6VNu+Z&#10;7JA1Mqyg+Q6c7m+1scnQdHKxsYQseNs6AbTi2QY4jjsQGq7aM5uE6+djQpJ1vI5DL5xFay8kee5d&#10;F6vQi4pgMc/f5atVHvy0cYMwbXhVMWHDTNoKwj/r3VHloypO6tKy5ZWFsylptd2sWoX2FLRduO9Y&#10;kDM3/3kargjA5QWlYBaSm1niFVG88MIinHvJgsQeCZKbJCJhEubFc0q3XLB/p4SGDCfz2XzU0m+5&#10;Efe95kbTjhuYHi3vrHztZ51oahW4FpWzDeXtaJ+Vwqb/VApo99Rop1cr0VGs5rA5uMcRJDMLbdW8&#10;kdUDSFhJkBjoFGYfGI1UPzAaYI5kWH/fUcUwaj8IeAZ26EyGmozNZFBRwtUMG4xGc2XG4bTrFd82&#10;gDw+NCGv4anU3Mn4KYvjA4PZ4Ngc55gdPuf/zutp2i5/AQAA//8DAFBLAwQUAAYACAAAACEA9oUz&#10;/uEAAAALAQAADwAAAGRycy9kb3ducmV2LnhtbEyPQU+DQBCF7yb+h82YeLNLkWKLDE1j9GRipHjw&#10;uLBTIGVnkd22+O9dT3qcvC/vfZNvZzOIM02ut4ywXEQgiBure24RPqqXuzUI5xVrNVgmhG9ysC2u&#10;r3KVaXvhks5734pQwi5TCJ33Yyalazoyyi3sSByyg52M8uGcWqkndQnlZpBxFKXSqJ7DQqdGeuqo&#10;Oe5PBmH3yeVz//VWv5eHsq+qTcSv6RHx9mbePYLwNPs/GH71gzoUwam2J9ZODAhJkqwCivCwSe9B&#10;BGKVpDGIGmG9jGOQRS7//1D8AAAA//8DAFBLAQItABQABgAIAAAAIQC2gziS/gAAAOEBAAATAAAA&#10;AAAAAAAAAAAAAAAAAABbQ29udGVudF9UeXBlc10ueG1sUEsBAi0AFAAGAAgAAAAhADj9If/WAAAA&#10;lAEAAAsAAAAAAAAAAAAAAAAALwEAAF9yZWxzLy5yZWxzUEsBAi0AFAAGAAgAAAAhAJeE5Xm0AgAA&#10;tQUAAA4AAAAAAAAAAAAAAAAALgIAAGRycy9lMm9Eb2MueG1sUEsBAi0AFAAGAAgAAAAhAPaFM/7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24.301(b)(2)(i)</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14:anchorId="249DF086" wp14:editId="5A21026B">
                <wp:simplePos x="0" y="0"/>
                <wp:positionH relativeFrom="page">
                  <wp:posOffset>3943985</wp:posOffset>
                </wp:positionH>
                <wp:positionV relativeFrom="page">
                  <wp:posOffset>5059680</wp:posOffset>
                </wp:positionV>
                <wp:extent cx="771525" cy="79375"/>
                <wp:effectExtent l="0" t="0" r="0" b="0"/>
                <wp:wrapSquare wrapText="bothSides"/>
                <wp:docPr id="806"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24.302 First 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219" type="#_x0000_t202" style="position:absolute;margin-left:310.55pt;margin-top:398.4pt;width:60.75pt;height:6.25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wxtgIAALQFAAAOAAAAZHJzL2Uyb0RvYy54bWysVG1vmzAQ/j5p/8HydwqkJLwopGpDmCZ1&#10;L1K7H+CACdbAZrYT6Kr9951NSNr0y7SND9Zhn5977u7xLW+GtkEHKhUTPMX+lYcR5YUoGd+l+Ntj&#10;7kQYKU14SRrBaYqfqMI3q/fvln2X0JmoRVNSiQCEq6TvUlxr3SWuq4qatkRdiY5yOKyEbImGX7lz&#10;S0l6QG8bd+Z5C7cXsuykKKhSsJuNh3hl8auKFvpLVSmqUZNi4KbtKu26Nau7WpJkJ0lXs+JIg/wF&#10;i5YwDkFPUBnRBO0lewPVskIKJSp9VYjWFVXFCmpzgGx87yKbh5p01OYCxVHdqUzq/8EWnw9fJWJl&#10;iiNvgREnLTTpkQ4a3YkBRd7cVKjvVAKODx246gEOoNM2W9Xdi+K7Qlysa8J39FZK0deUlMDQNzfd&#10;F1dHHGVAtv0nUUIgstfCAg2VbE35oCAI0KFTT6fuGDIFbIahP5/NMSrgKIyvQ0vNJcl0t5NKf6Ci&#10;RcZIsYTeW2xyuFfacCHJ5GJCcZGzprH9b/irDXAcdyAyXDVnhoNt53PsxZtoEwVOMFtsnMDLMuc2&#10;XwfOIvfDeXadrdeZ/8vE9YOkZmVJuQkzScsP/qx1R5GPojiJS4mGlQbOUFJyt103Eh0ISDu3n604&#10;nJzd3Nc0bBEgl4uU/Fng3c1iJ19EoRPkwdyJQy9yPD++ixdeEAdZ/jqle8bpv6eE+hTHpqU2nTPp&#10;i9w8+73NjSQt0zA8GtYa9ZrPOJHECHDDS2trwprRflEKQ/9cCmj31GgrV6PQUat62A72bfjxtYE2&#10;Yt6K8gkULAVIDGQKow+MWsifGPUwRlKsfuyJpBg1Hzm8AjNzJkNOxnYyCC/gaoo1RqO51uNs2neS&#10;7WpAHt8ZF7fwUipmZXxmcXxfMBpsNscxZmbPy3/rdR62q98AAAD//wMAUEsDBBQABgAIAAAAIQBD&#10;shY14QAAAAsBAAAPAAAAZHJzL2Rvd25yZXYueG1sTI/BTsMwEETvSPyDtUjcqJ2A0ibEqSoEJyRE&#10;Gg4cndhNrMbrELtt+HuWExxX+zTzptwubmRnMwfrUUKyEsAMdl5b7CV8NC93G2AhKtRq9GgkfJsA&#10;2+r6qlSF9heszXkfe0YhGAolYYhxKjgP3WCcCis/GaTfwc9ORTrnnutZXSjcjTwVIuNOWaSGQU3m&#10;aTDdcX9yEnafWD/br7f2vT7Utmlyga/ZUcrbm2X3CCyaJf7B8KtP6lCRU+tPqAMbJWRpkhAqYZ1n&#10;tIGI9UOaAWslbER+D7wq+f8N1Q8AAAD//wMAUEsBAi0AFAAGAAgAAAAhALaDOJL+AAAA4QEAABMA&#10;AAAAAAAAAAAAAAAAAAAAAFtDb250ZW50X1R5cGVzXS54bWxQSwECLQAUAAYACAAAACEAOP0h/9YA&#10;AACUAQAACwAAAAAAAAAAAAAAAAAvAQAAX3JlbHMvLnJlbHNQSwECLQAUAAYACAAAACEAgbxMMbYC&#10;AAC0BQAADgAAAAAAAAAAAAAAAAAuAgAAZHJzL2Uyb0RvYy54bWxQSwECLQAUAAYACAAAACEAQ7IW&#10;NeEAAAALAQAADwAAAAAAAAAAAAAAAAAQBQAAZHJzL2Rvd25yZXYueG1sUEsFBgAAAAAEAAQA8wAA&#10;AB4GAAAAAA==&#10;" filled="f" stroked="f">
                <v:textbox inset="0,0,0,0">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24.302 First sen-</w:t>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14:anchorId="3F66B67C" wp14:editId="6273974D">
                <wp:simplePos x="0" y="0"/>
                <wp:positionH relativeFrom="page">
                  <wp:posOffset>5071745</wp:posOffset>
                </wp:positionH>
                <wp:positionV relativeFrom="page">
                  <wp:posOffset>5096510</wp:posOffset>
                </wp:positionV>
                <wp:extent cx="429895" cy="100330"/>
                <wp:effectExtent l="0" t="0" r="0" b="0"/>
                <wp:wrapSquare wrapText="bothSides"/>
                <wp:docPr id="805"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24.502(e)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220" type="#_x0000_t202" style="position:absolute;margin-left:399.35pt;margin-top:401.3pt;width:33.85pt;height:7.9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ntg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ZgsMBK0gyI9sNGgWzmimEQ2Q0OvU3C878HVjHAAlXbR6v5Olt80EnLdULFjN0rJoWG0AoaBvek/&#10;uTrhaAuyHT7KCh6ieyMd0FirzqYPEoIAHSr1eKqOJVPCZhQmcQIcSzgKCLm8dNXzaTpf7pU275ns&#10;kDUyrKD4Dpwe7rSxZGg6u9i3hCx42zoBtOLZBjhOO/A0XLVnloSr58+EJJt4E0deFC43XkTy3Lsp&#10;1pG3LIKrRX6Zr9d58Mu+G0Rpw6uKCfvMrK0g+rPaHVU+qeKkLi1bXlk4S0mr3XbdKnSgoO3CfS7l&#10;cHJ285/TcEmAWF6EFIQRuQ0Tr1jGV15URAsvuSKxR4LkNlmSKIny4nlId1ywfw8JDRlOFuFi0tKZ&#10;9IvYiPtex0bTjhuYHi3vrHztZ51oahW4EZWzDeXtZD9JhaV/TgWUey6006uV6CRWM25H1xxBcmqE&#10;raweQcJKgsRApzD7wGik+oHRAHMkw/r7niqGUftBQBvYoTMbaja2s0FFCVczbDCazLWZhtO+V3zX&#10;APLUaELeQKvU3MnY9tTE4thgMBtcNMc5ZofP03/ndZ62q98AAAD//wMAUEsDBBQABgAIAAAAIQDZ&#10;evKi4QAAAAsBAAAPAAAAZHJzL2Rvd25yZXYueG1sTI/BTsMwDIbvSLxDZCRuLNk0ZV1pOk0ITkiI&#10;rhw4pk3WRmuc0mRbeXvMCW62/On39xe72Q/sYqfoAipYLgQwi20wDjsFH/XLQwYsJo1GDwGtgm8b&#10;YVfe3hQ6N+GKlb0cUscoBGOuFfQpjTnnse2t13ERRot0O4bJ60Tr1HEz6SuF+4GvhJDca4f0odej&#10;feptezqcvYL9J1bP7uutea+OlavrrcBXeVLq/m7ePwJLdk5/MPzqkzqU5NSEM5rIBgWbbbYhVEEm&#10;VhIYEZmUa2ANDctsDbws+P8O5Q8AAAD//wMAUEsBAi0AFAAGAAgAAAAhALaDOJL+AAAA4QEAABMA&#10;AAAAAAAAAAAAAAAAAAAAAFtDb250ZW50X1R5cGVzXS54bWxQSwECLQAUAAYACAAAACEAOP0h/9YA&#10;AACUAQAACwAAAAAAAAAAAAAAAAAvAQAAX3JlbHMvLnJlbHNQSwECLQAUAAYACAAAACEAZ01vp7YC&#10;AAC1BQAADgAAAAAAAAAAAAAAAAAuAgAAZHJzL2Uyb0RvYy54bWxQSwECLQAUAAYACAAAACEA2Xry&#10;ouEAAAAL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24.502(e)</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14:anchorId="0780402A" wp14:editId="5E2A40E8">
                <wp:simplePos x="0" y="0"/>
                <wp:positionH relativeFrom="page">
                  <wp:posOffset>6190615</wp:posOffset>
                </wp:positionH>
                <wp:positionV relativeFrom="page">
                  <wp:posOffset>5096510</wp:posOffset>
                </wp:positionV>
                <wp:extent cx="584835" cy="100330"/>
                <wp:effectExtent l="0" t="0" r="0" b="0"/>
                <wp:wrapSquare wrapText="bothSides"/>
                <wp:docPr id="804"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24.505(b)(2).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221" type="#_x0000_t202" style="position:absolute;margin-left:487.45pt;margin-top:401.3pt;width:46.05pt;height:7.9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ltwIAALUFAAAOAAAAZHJzL2Uyb0RvYy54bWysVNuOmzAQfa/Uf7D8zmISyAJastoNoaq0&#10;vUi7/QAHTLAKNrWdkO2q/96xCcleXqq2PFiDPT5zZuZ4rq4PXYv2TGkuRYaDC4IRE6WsuNhm+NtD&#10;4cUYaUNFRVspWIYfmcbXy/fvroY+ZTPZyLZiCgGI0OnQZ7gxpk99X5cN66i+kD0TcFhL1VEDv2rr&#10;V4oOgN61/oyQhT9IVfVKlkxr2M3HQ7x0+HXNSvOlrjUzqM0wcDNuVW7d2NVfXtF0q2jf8PJIg/4F&#10;i45yAUFPUDk1FO0UfwPV8VJJLWtzUcrOl3XNS+ZygGwC8iqb+4b2zOUCxdH9qUz6/8GWn/dfFeJV&#10;hmMSYiRoB016YAeDbuUBxWRuKzT0OgXH+x5czQEOoNMuW93fyfK7RkKuGiq27EYpOTSMVsAwsDf9&#10;Z1dHHG1BNsMnWUEgujPSAR1q1dnyQUEQoEOnHk/dsWRK2IziMJ5HGJVwFBAyn7vu+TSdLvdKmw9M&#10;dsgaGVbQfAdO93faWDI0nVxsLCEL3rZOAK14sQGO4w6Ehqv2zJJw/XxKSLKO13HohbPF2gtJnns3&#10;xSr0FkVwGeXzfLXKg182bhCmDa8qJmyYSVtB+Ge9O6p8VMVJXVq2vLJwlpJW282qVWhPQduF+1zJ&#10;4eTs5r+k4YoAubxKKZiF5HaWeMUivvTCIoy85JLEHgmS22RBwiTMi5cp3XHB/j0lNGQ4iWbRqKUz&#10;6Ve5Efe9zY2mHTcwPVreWfnazzrR1CpwLSpnG8rb0X5WCkv/XApo99Rop1cr0VGs5rA5uMcRJJGF&#10;tmreyOoRJKwkSAx0CrMPjEaqnxgNMEcyrH/sqGIYtR8FPAM7dCZDTcZmMqgo4WqGDUajuTLjcNr1&#10;im8bQB4fmpA38FRq7mR8ZnF8YDAbXDbHOWaHz/N/53WetsvfAAAA//8DAFBLAwQUAAYACAAAACEA&#10;PoLMzOEAAAAMAQAADwAAAGRycy9kb3ducmV2LnhtbEyPwU7DMAyG70i8Q2QkbizZNHVtaTpNCE5I&#10;iK4cOKZN1kZrnNJkW3l7vBM72v70+/uL7ewGdjZTsB4lLBcCmMHWa4udhK/67SkFFqJCrQaPRsKv&#10;CbAt7+8KlWt/wcqc97FjFIIhVxL6GMec89D2xqmw8KNBuh385FSkceq4ntSFwt3AV0Ik3CmL9KFX&#10;o3npTXvcn5yE3TdWr/bno/msDpWt60zge3KU8vFh3j0Di2aO/zBc9UkdSnJq/Al1YIOEbLPOCJWQ&#10;ilUC7EqIZEP1Glot0zXwsuC3Jco/AAAA//8DAFBLAQItABQABgAIAAAAIQC2gziS/gAAAOEBAAAT&#10;AAAAAAAAAAAAAAAAAAAAAABbQ29udGVudF9UeXBlc10ueG1sUEsBAi0AFAAGAAgAAAAhADj9If/W&#10;AAAAlAEAAAsAAAAAAAAAAAAAAAAALwEAAF9yZWxzLy5yZWxzUEsBAi0AFAAGAAgAAAAhAEdiP+W3&#10;AgAAtQUAAA4AAAAAAAAAAAAAAAAALgIAAGRycy9lMm9Eb2MueG1sUEsBAi0AFAAGAAgAAAAhAD6C&#10;zMzhAAAADAEAAA8AAAAAAAAAAAAAAAAAEQUAAGRycy9kb3ducmV2LnhtbFBLBQYAAAAABAAEAPMA&#10;AAAf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24.505(b)(2).</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14:anchorId="1608E039" wp14:editId="6D8E994F">
                <wp:simplePos x="0" y="0"/>
                <wp:positionH relativeFrom="page">
                  <wp:posOffset>575945</wp:posOffset>
                </wp:positionH>
                <wp:positionV relativeFrom="page">
                  <wp:posOffset>5105400</wp:posOffset>
                </wp:positionV>
                <wp:extent cx="1005840" cy="100330"/>
                <wp:effectExtent l="0" t="0" r="0" b="0"/>
                <wp:wrapSquare wrapText="bothSides"/>
                <wp:docPr id="803"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24.2(a)(16)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222" type="#_x0000_t202" style="position:absolute;margin-left:45.35pt;margin-top:402pt;width:79.2pt;height:7.9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5LtQIAALYFAAAOAAAAZHJzL2Uyb0RvYy54bWysVFtvmzAUfp+0/2D5nWIISQGVVG0I06Tu&#10;IrX7AQ6YYA1sZjshXbX/vmMTkl5epm1+sI59jr9z+3yurg9di/ZMaS5FhoMLghETpay42Gb420Ph&#10;xRhpQ0VFWylYhh+ZxtfL9++uhj5loWxkWzGFAETodOgz3BjTp76vy4Z1VF/InglQ1lJ11MBRbf1K&#10;0QHQu9YPCVn4g1RVr2TJtIbbfFTipcOva1aaL3WtmUFthiE243bl9o3d/eUVTbeK9g0vj2HQv4ii&#10;o1yA0xNUTg1FO8XfQHW8VFLL2lyUsvNlXfOSuRwgm4C8yua+oT1zuUBxdH8qk/5/sOXn/VeFeJXh&#10;mMwwErSDJj2wg0G38oBiEtoKDb1OwfC+B1NzAAV02mWr+ztZftdIyFVDxZbdKCWHhtEKIgzsS//Z&#10;0xFHW5DN8ElW4IjujHRAh1p1tnxQEATo0KnHU3dsMKV1Scg8jkBVgg4Os5lrn0/T6XWvtPnAZIes&#10;kGEF3XfodH+njY2GppOJdSZkwdvWMaAVLy7AcLwB3/DU6mwUrqFPCUnW8TqOvChcrL2I5Ll3U6wi&#10;b1EEl/N8lq9WefDL+g2itOFVxYR1M5EriP6seUeaj7Q40UvLllcWzoak1XazahXaUyB34ZarOWjO&#10;Zv7LMFwRIJdXKQVhRG7DxCsW8aUXFdHcSy5J7JEguU0WJEqivHiZ0h0X7N9TQkOGk3k4H8l0DvpV&#10;bsStt7nRtOMGxkfLO8tfu6wRTS0F16JysqG8HeVnpbDhn0sB7Z4a7QhrOTqy1Rw2B/c7gmRhoS2d&#10;N7J6BA4rCRQDNsLwA6GR6idGAwySDOsfO6oYRu1HAf/ATp1JUJOwmQQqSniaYYPRKK7MOJ12veLb&#10;BpDHnybkDfyVmjsan6M4/jAYDi6b4yCz0+f52Vmdx+3yNwAAAP//AwBQSwMEFAAGAAgAAAAhAGJJ&#10;9q7fAAAACgEAAA8AAABkcnMvZG93bnJldi54bWxMj8FOwzAMhu9IvENkJG4s6TSNtjSdJgQnpImu&#10;HDimTdZGa5zSZFt5+5kTO9r+9Pv7i83sBnY2U7AeJSQLAcxg67XFTsJX/f6UAgtRoVaDRyPh1wTY&#10;lPd3hcq1v2BlzvvYMQrBkCsJfYxjznloe+NUWPjRIN0OfnIq0jh1XE/qQuFu4Esh1twpi/ShV6N5&#10;7U173J+chO03Vm/2Z9d8VofK1nUm8GN9lPLxYd6+AItmjv8w/OmTOpTk1PgT6sAGCZl4JlJCKlbU&#10;iYDlKkuANbRJshR4WfDbCuUVAAD//wMAUEsBAi0AFAAGAAgAAAAhALaDOJL+AAAA4QEAABMAAAAA&#10;AAAAAAAAAAAAAAAAAFtDb250ZW50X1R5cGVzXS54bWxQSwECLQAUAAYACAAAACEAOP0h/9YAAACU&#10;AQAACwAAAAAAAAAAAAAAAAAvAQAAX3JlbHMvLnJlbHNQSwECLQAUAAYACAAAACEAsYZOS7UCAAC2&#10;BQAADgAAAAAAAAAAAAAAAAAuAgAAZHJzL2Uyb0RvYy54bWxQSwECLQAUAAYACAAAACEAYkn2rt8A&#10;AAAKAQAADwAAAAAAAAAAAAAAAAAP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24.2(a)(16)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30048" behindDoc="1" locked="0" layoutInCell="1" allowOverlap="1" wp14:anchorId="129C6B28" wp14:editId="15C78FF6">
                <wp:simplePos x="0" y="0"/>
                <wp:positionH relativeFrom="page">
                  <wp:posOffset>1694815</wp:posOffset>
                </wp:positionH>
                <wp:positionV relativeFrom="page">
                  <wp:posOffset>5105400</wp:posOffset>
                </wp:positionV>
                <wp:extent cx="856615" cy="103505"/>
                <wp:effectExtent l="0" t="0" r="0" b="0"/>
                <wp:wrapSquare wrapText="bothSides"/>
                <wp:docPr id="802"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Lead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223" type="#_x0000_t202" style="position:absolute;margin-left:133.45pt;margin-top:402pt;width:67.45pt;height:8.15pt;z-index:-25198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v/tAIAALUFAAAOAAAAZHJzL2Uyb0RvYy54bWysVG1vmzAQ/j5p/8Hyd4pJIQFUUrUhTJO6&#10;F6ndD3DABGtgM9sJ6ab9951NSNNWk6Zt/mCd7fPje+4e39X1oWvRninNpchwcEEwYqKUFRfbDH95&#10;KLwYI22oqGgrBcvwI9P4evn2zdXQp2wmG9lWTCEAETod+gw3xvSp7+uyYR3VF7JnAg5rqTpqYKm2&#10;fqXoAOhd688ImfuDVFWvZMm0ht18PMRLh1/XrDSf6lozg9oMQ2zGzcrNGzv7yyuabhXtG14ew6B/&#10;EUVHuYBHT1A5NRTtFH8F1fFSSS1rc1HKzpd1zUvmOACbgLxgc9/QnjkukBzdn9Kk/x9s+XH/WSFe&#10;ZTgmM4wE7aBID+xg0K08oJgENkNDr1NwvO/B1RzgACrt2Or+TpZfNRJy1VCxZTdKyaFhtIII3U3/&#10;7OqIoy3IZvggK3iI7ox0QIdadTZ9kBAE6FCpx1N1bDAlbMbRfB5EGJVwFJDLiEQ2Np+m0+VeafOO&#10;yQ5ZI8MKiu/A6f5Om9F1crFvCVnwtnUCaMWzDcAcd+BpuGrPbBCunj8SkqzjdRx64Wy+9kKS595N&#10;sQq9eREsovwyX63y4Kd9NwjThlcVE/aZSVtB+Ge1O6p8VMVJXVq2vLJwNiSttptVq9CegrYLN44J&#10;OXPzn4fh8gVcXlAKZiG5nSVeMY8XXliEkZcsSOyRILlN5iRMwrx4TumOC/bvlNCQ4SSaRaOWfsuN&#10;uPGaG007bqB7tLyz8rXDOtHUKnAtKmcbytvRPkuFDf8pFVDuqdBOr1aio1jNYXNwnyNIFhbaqnkj&#10;q0eQsJIgMdAp9D4wGqm+YzRAH8mw/rajimHUvhfwDWzTmQw1GZvJoKKEqxk2GI3myozNadcrvm0A&#10;efxoQt7AV6m5k/FTFMDBLqA3ODbHPmabz/naeT112+UvAAAA//8DAFBLAwQUAAYACAAAACEAvfuA&#10;ht8AAAALAQAADwAAAGRycy9kb3ducmV2LnhtbEyPwU7DMAyG70i8Q2QkbixZmaqtNJ0mBCckRFcO&#10;HNPWa6M1Tmmyrbw95sSOtj/9/v58O7tBnHEK1pOG5UKBQGp8a6nT8Fm9PqxBhGioNYMn1PCDAbbF&#10;7U1ustZfqMTzPnaCQyhkRkMf45hJGZoenQkLPyLx7eAnZyKPUyfbyVw43A0yUSqVzljiD70Z8bnH&#10;5rg/OQ27Lypf7Pd7/VEeSltVG0Vv6VHr+7t59wQi4hz/YfjTZ3Uo2Kn2J2qDGDQkabphVMNarbgU&#10;Eyu15DI1bxL1CLLI5XWH4hcAAP//AwBQSwECLQAUAAYACAAAACEAtoM4kv4AAADhAQAAEwAAAAAA&#10;AAAAAAAAAAAAAAAAW0NvbnRlbnRfVHlwZXNdLnhtbFBLAQItABQABgAIAAAAIQA4/SH/1gAAAJQB&#10;AAALAAAAAAAAAAAAAAAAAC8BAABfcmVscy8ucmVsc1BLAQItABQABgAIAAAAIQBJuSv/tAIAALUF&#10;AAAOAAAAAAAAAAAAAAAAAC4CAABkcnMvZTJvRG9jLnhtbFBLAQItABQABgAIAAAAIQC9+4CG3wAA&#10;AAsBAAAPAAAAAAAAAAAAAAAAAA4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Lead Agency.</w:t>
                      </w:r>
                    </w:p>
                  </w:txbxContent>
                </v:textbox>
                <w10:wrap type="square" anchorx="page" anchory="page"/>
              </v:shape>
            </w:pict>
          </mc:Fallback>
        </mc:AlternateContent>
      </w:r>
      <w:r>
        <w:rPr>
          <w:noProof/>
        </w:rPr>
        <mc:AlternateContent>
          <mc:Choice Requires="wps">
            <w:drawing>
              <wp:anchor distT="0" distB="0" distL="0" distR="0" simplePos="0" relativeHeight="251331072" behindDoc="1" locked="0" layoutInCell="1" allowOverlap="1" wp14:anchorId="23EA8D36" wp14:editId="783816F9">
                <wp:simplePos x="0" y="0"/>
                <wp:positionH relativeFrom="page">
                  <wp:posOffset>4044950</wp:posOffset>
                </wp:positionH>
                <wp:positionV relativeFrom="page">
                  <wp:posOffset>5175250</wp:posOffset>
                </wp:positionV>
                <wp:extent cx="274320" cy="79375"/>
                <wp:effectExtent l="0" t="0" r="0" b="0"/>
                <wp:wrapSquare wrapText="bothSides"/>
                <wp:docPr id="80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tence.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224" type="#_x0000_t202" style="position:absolute;margin-left:318.5pt;margin-top:407.5pt;width:21.6pt;height:6.25pt;z-index:-25198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tAIAALQ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jyfIw4aaFJD3TQaC0GFHm2Qn2nEnC878BVD3AAnbZsVXcniq8KcbGpCd/TlZSirykpIUPf1Na9&#10;uGp6ohJlQHb9B1FCIHLQwgINlWxN+aAgCNChU4/n7phkCtgMFuF1ACcFHC3i68XMBiDJdLeTSr+j&#10;okXGSLGE3ltscrxT2uRCksnFhOIiZ01j+9/wZxvgOO5AZLhqzkwOtp0/Yi/eRtsodMJgvnVCL8uc&#10;Vb4JnXnuL2bZdbbZZP5PE9cPk5qVJeUmzCQtP/yz1p1EPoriLC4lGlYaOJOSkvvdppHoSEDauf1O&#10;Bblwc5+nYYsAXF5Q8oPQWwexk8+jhRPm4cyJF17keH68judeGIdZ/pzSHeP03ymhPsXxLJiNUvot&#10;N89+r7mRpGUahkfDWqNe8xknkhgBbnlpbU1YM9oXpTDpP5UC2j012srVKHTUqh52g30bfhwZaKPf&#10;nSgfQcFSgMRAjDD6wKiF/I5RD2MkxerbgUiKUfOewyswM2cy5GTsJoPwAq6mWGM0mhs9zqZDJ9m+&#10;BuTxnXGxgpdSMSvjpyxO7wtGg2VzGmNm9lz+W6+nYbv8BQAA//8DAFBLAwQUAAYACAAAACEA7A34&#10;tOEAAAALAQAADwAAAGRycy9kb3ducmV2LnhtbEyPwU7DMBBE70j8g7VI3KjdoKZpGqeqEJyQEGk4&#10;cHRiN7Ear0PstuHvWU5w290Zzb4pdrMb2MVMwXqUsFwIYAZbry12Ej7ql4cMWIgKtRo8GgnfJsCu&#10;vL0pVK79FStzOcSOUQiGXEnoYxxzzkPbG6fCwo8GSTv6yalI69RxPakrhbuBJ0Kk3CmL9KFXo3nq&#10;TXs6nJ2E/SdWz/brrXmvjpWt643A1/Qk5f3dvN8Ci2aOf2b4xSd0KImp8WfUgQ0S0sc1dYkSsuWK&#10;BnKkmUiANXRJ1ivgZcH/dyh/AAAA//8DAFBLAQItABQABgAIAAAAIQC2gziS/gAAAOEBAAATAAAA&#10;AAAAAAAAAAAAAAAAAABbQ29udGVudF9UeXBlc10ueG1sUEsBAi0AFAAGAAgAAAAhADj9If/WAAAA&#10;lAEAAAsAAAAAAAAAAAAAAAAALwEAAF9yZWxzLy5yZWxzUEsBAi0AFAAGAAgAAAAhAJX/0hi0AgAA&#10;tAUAAA4AAAAAAAAAAAAAAAAALgIAAGRycy9lMm9Eb2MueG1sUEsBAi0AFAAGAAgAAAAhAOwN+LTh&#10;AAAACwEAAA8AAAAAAAAAAAAAAAAADgUAAGRycy9kb3ducmV2LnhtbFBLBQYAAAAABAAEAPMAAAAc&#10;BgAAAAA=&#10;" filled="f" stroked="f">
                <v:textbox inset="0,0,0,0">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tence.</w:t>
                      </w:r>
                    </w:p>
                  </w:txbxContent>
                </v:textbox>
                <w10:wrap type="square" anchorx="page" anchory="page"/>
              </v:shape>
            </w:pict>
          </mc:Fallback>
        </mc:AlternateContent>
      </w:r>
      <w:r>
        <w:rPr>
          <w:noProof/>
        </w:rPr>
        <mc:AlternateContent>
          <mc:Choice Requires="wps">
            <w:drawing>
              <wp:anchor distT="0" distB="0" distL="0" distR="0" simplePos="0" relativeHeight="251332096" behindDoc="1" locked="0" layoutInCell="1" allowOverlap="1" wp14:anchorId="1AD63DCE" wp14:editId="280DB82B">
                <wp:simplePos x="0" y="0"/>
                <wp:positionH relativeFrom="page">
                  <wp:posOffset>5071745</wp:posOffset>
                </wp:positionH>
                <wp:positionV relativeFrom="page">
                  <wp:posOffset>5212080</wp:posOffset>
                </wp:positionV>
                <wp:extent cx="1005840" cy="82550"/>
                <wp:effectExtent l="0" t="0" r="0" b="0"/>
                <wp:wrapSquare wrapText="bothSides"/>
                <wp:docPr id="800"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24.503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225" type="#_x0000_t202" style="position:absolute;margin-left:399.35pt;margin-top:410.4pt;width:79.2pt;height:6.5pt;z-index:-25198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rL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2oDycdNOmRjhrdiREtk8RUaOhVCoYPPZjqERTQaZut6u9F+U0hLtYN4Tt6K6UYGkoqiNA3L91n&#10;TyccZUC2w0dRgSOy18ICjbXsTPmgIAjQIZKnU3dMMKVx6XlRHIKqBF0cRJHtnkvS+XEvlX5PRYeM&#10;kGEJzbfg5HCvtAmGpLOJ8cVFwdrWEqDlFxdgON2Aa3hqdCYI28+fiZds4k0cOmGw2Dihl+fObbEO&#10;nUXhL6P8Xb5e5/4v49cP04ZVFeXGzcwtP/yz3h1ZPrHixC4lWlYZOBOSkrvtupXoQIDbhf1syUFz&#10;NnMvw7BFgFxepOQHoXcXJE6xiJdOWISRkyy92PH85C5ZeGES5sVlSveM039PCQ0ZTqIgmrh0DvpF&#10;bp79XudG0o5p2B4t6yx9wcwYkdQwcMMrK2vC2kl+VgoT/rkU0O650ZavhqITWfW4He1w+OdB2Irq&#10;CSgsBVAMyAi7D4RGyB8YDbBHMqy+74mkGLUfOIwBmOhZkLOwnQXCS3iaYY3RJK71tJz2vWS7BpCn&#10;QePiFkalZpbGZqamKI4DBrvBZnPcY2b5PP+3Vudtu/oNAAD//wMAUEsDBBQABgAIAAAAIQBW1LiP&#10;4QAAAAsBAAAPAAAAZHJzL2Rvd25yZXYueG1sTI/LTsMwEEX3SPyDNUjsqN1WNA/iVBWCFRIiDQuW&#10;TuwmVuNxiN02/D3Dqixn5ujOucV2dgM7mylYjxKWCwHMYOu1xU7CZ/36kAILUaFWg0cj4ccE2Ja3&#10;N4XKtb9gZc772DEKwZArCX2MY855aHvjVFj40SDdDn5yKtI4dVxP6kLhbuArITbcKYv0oVejee5N&#10;e9yfnITdF1Yv9vu9+agOla3rTODb5ijl/d28ewIWzRyvMPzpkzqU5NT4E+rABglJliaESkhXgjoQ&#10;kT0mS2ANbdbrFHhZ8P8dyl8AAAD//wMAUEsBAi0AFAAGAAgAAAAhALaDOJL+AAAA4QEAABMAAAAA&#10;AAAAAAAAAAAAAAAAAFtDb250ZW50X1R5cGVzXS54bWxQSwECLQAUAAYACAAAACEAOP0h/9YAAACU&#10;AQAACwAAAAAAAAAAAAAAAAAvAQAAX3JlbHMvLnJlbHNQSwECLQAUAAYACAAAACEA1ij6y7MCAAC1&#10;BQAADgAAAAAAAAAAAAAAAAAuAgAAZHJzL2Uyb0RvYy54bWxQSwECLQAUAAYACAAAACEAVtS4j+EA&#10;AAALAQAADwAAAAAAAAAAAAAAAAANBQAAZHJzL2Rvd25yZXYueG1sUEsFBgAAAAAEAAQA8wAAABsG&#10;AA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24.503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14:anchorId="315F032B" wp14:editId="25094F48">
                <wp:simplePos x="0" y="0"/>
                <wp:positionH relativeFrom="page">
                  <wp:posOffset>6190615</wp:posOffset>
                </wp:positionH>
                <wp:positionV relativeFrom="page">
                  <wp:posOffset>5212080</wp:posOffset>
                </wp:positionV>
                <wp:extent cx="335280" cy="82550"/>
                <wp:effectExtent l="0" t="0" r="0" b="0"/>
                <wp:wrapSquare wrapText="bothSides"/>
                <wp:docPr id="799"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24.504.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226" type="#_x0000_t202" style="position:absolute;margin-left:487.45pt;margin-top:410.4pt;width:26.4pt;height:6.5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B8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mCEScdNOmBjhrdihEtk9hUaOhVCob3PZjqERTQaZut6u9E+V0hLtYN4Tt6I6UYGkoqiNA3L91n&#10;TyccZUC2wydRgSOy18ICjbXsTPmgIAjQoVOPp+6YYEq4vLyMghg0JajiIIps81ySzm97qfQHKjpk&#10;hAxL6L3FJoc7pU0sJJ1NjCsuCta2tv8tf3EBhtMNeIanRmdisO18SrxkE2/i0AmDxcYJvTx3bop1&#10;6CwKfxnll/l6nfu/jF8/TBtWVZQbNzO1/PDPWnck+USKE7mUaFll4ExISu6261aiAwFqF/azFQfN&#10;2cx9GYYtAuTyKiU/CL3bIHGKRbx0wiKMnGTpxY7nJ7fJwguTMC9epnTHOP33lNCQ4SQKoolK56Bf&#10;5ebZ721uJO2YhuXRsg4IcTIiqSHghle2tZqwdpKflcKEfy4FtHtutKWrYejEVT1uRzsbsGnmOdiK&#10;6hEYLAVQDMgIqw+ERsifGA2wRjKsfuyJpBi1HzlMgdk5syBnYTsLhJfwNMMao0lc62k37XvJdg0g&#10;T3PGxQ1MSs0sjc1ITVEc5wtWg83muMbM7nn+b63Oy3b1GwAA//8DAFBLAwQUAAYACAAAACEA6rhi&#10;O+EAAAAMAQAADwAAAGRycy9kb3ducmV2LnhtbEyPy07DMBBF90j8gzWV2FG7KWoexKkqBCskRBoW&#10;LJ3ETazG4xC7bfh7pquynJmjO+fm29kO7KwnbxxKWC0FMI2Naw12Er6qt8cEmA8KWzU41BJ+tYdt&#10;cX+Xq6x1Fyz1eR86RiHoMyWhD2HMOPdNr63ySzdqpNvBTVYFGqeOt5O6ULgdeCTEhltlkD70atQv&#10;vW6O+5OVsPvG8tX8fNSf5aE0VZUKfN8cpXxYzLtnYEHP4QbDVZ/UoSCn2p2w9WyQkMZPKaESkkhQ&#10;hyshojgGVtNqvU6AFzn/X6L4AwAA//8DAFBLAQItABQABgAIAAAAIQC2gziS/gAAAOEBAAATAAAA&#10;AAAAAAAAAAAAAAAAAABbQ29udGVudF9UeXBlc10ueG1sUEsBAi0AFAAGAAgAAAAhADj9If/WAAAA&#10;lAEAAAsAAAAAAAAAAAAAAAAALwEAAF9yZWxzLy5yZWxzUEsBAi0AFAAGAAgAAAAhAGZpMHy0AgAA&#10;tAUAAA4AAAAAAAAAAAAAAAAALgIAAGRycy9lMm9Eb2MueG1sUEsBAi0AFAAGAAgAAAAhAOq4Yjvh&#10;AAAADAEAAA8AAAAAAAAAAAAAAAAADgUAAGRycy9kb3ducmV2LnhtbFBLBQYAAAAABAAEAPMAAAAc&#10;BgAAAAA=&#10;" filled="f" stroked="f">
                <v:textbox inset="0,0,0,0">
                  <w:txbxContent>
                    <w:p w:rsidR="00FA0D70" w:rsidRDefault="00EA2637">
                      <w:pPr>
                        <w:spacing w:line="129" w:lineRule="exact"/>
                        <w:textAlignment w:val="baseline"/>
                        <w:rPr>
                          <w:rFonts w:ascii="Arial" w:eastAsia="Arial" w:hAnsi="Arial"/>
                          <w:color w:val="000000"/>
                          <w:spacing w:val="-14"/>
                          <w:sz w:val="16"/>
                        </w:rPr>
                      </w:pPr>
                      <w:r>
                        <w:rPr>
                          <w:rFonts w:ascii="Arial" w:eastAsia="Arial" w:hAnsi="Arial"/>
                          <w:color w:val="000000"/>
                          <w:spacing w:val="-14"/>
                          <w:sz w:val="16"/>
                        </w:rPr>
                        <w:t>24.504.</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14:anchorId="71333BA5" wp14:editId="55841583">
                <wp:simplePos x="0" y="0"/>
                <wp:positionH relativeFrom="page">
                  <wp:posOffset>575945</wp:posOffset>
                </wp:positionH>
                <wp:positionV relativeFrom="page">
                  <wp:posOffset>5218430</wp:posOffset>
                </wp:positionV>
                <wp:extent cx="1005840" cy="100330"/>
                <wp:effectExtent l="0" t="0" r="0" b="0"/>
                <wp:wrapSquare wrapText="bothSides"/>
                <wp:docPr id="798"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227" type="#_x0000_t202" style="position:absolute;margin-left:45.35pt;margin-top:410.9pt;width:79.2pt;height:7.9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qItQIAALYFAAAOAAAAZHJzL2Uyb0RvYy54bWysVNuOmzAQfa/Uf7D8zgJZkgBastoNoaq0&#10;vUi7/QAHTLBqbGo7ge2q/96xCcleXqq2PKCxZ3zmdmauroeWowNVmkmR4fAiwIiKUlZM7DL87aHw&#10;Yoy0IaIiXAqa4Ueq8fXq/burvkvpTDaSV1QhABE67bsMN8Z0qe/rsqEt0ReyowKUtVQtMXBUO79S&#10;pAf0lvuzIFj4vVRVp2RJtYbbfFTilcOva1qaL3WtqUE8wxCbcX/l/lv791dXJN0p0jWsPIZB/iKK&#10;ljABTk9QOTEE7RV7A9WyUkkta3NRytaXdc1K6nKAbMLgVTb3DemoywWKo7tTmfT/gy0/H74qxKoM&#10;LxNolSAtNOmBDgbdygEtk6WtUN/pFAzvOzA1Ayig0y5b3d3J8rtGQq4bInb0RinZN5RUEGFoX/rP&#10;no442oJs+0+yAkdkb6QDGmrV2vJBQRCgQ6ceT92xwZTWZRDM4whUJejgcHnp2ueTdHrdKW0+UNki&#10;K2RYQfcdOjncaWOjIelkYp0JWTDOHQO4eHEBhuMN+IanVmejcA19SoJkE2/iyItmi40XBXnu3RTr&#10;yFsU4XKeX+brdR7+sn7DKG1YVVFh3UzkCqM/a96R5iMtTvTSkrPKwtmQtNpt11yhAwFyF+5zNQfN&#10;2cx/GYYrAuTyKqVwFgW3s8QrFvHSi4po7iXLIPaCMLlNFkGURHnxMqU7Jui/p4T6DCfz2Xwk0zno&#10;V7kF7nubG0lbZmB9cNZmOD4ZkdRScCMq11pDGB/lZ6Ww4Z9LAe2eGu0Iazk6stUM28FNB0znNAlb&#10;WT0Ch5UEigEbYfmB0Ej1E6MeFkmG9Y89URQj/lHAHNitMwlqEraTQEQJTzNsMBrFtRm3075TbNcA&#10;8jhpQt7ArNTM0dgO1RjFccJgObhsjovMbp/nZ2d1Xrer3wAAAP//AwBQSwMEFAAGAAgAAAAhAGuv&#10;O1DfAAAACgEAAA8AAABkcnMvZG93bnJldi54bWxMj8FOwzAMhu9IvENkJG4saUHdWppOE4ITEqIr&#10;B45pk7XRGqc02VbeHnOCo+1Pv7+/3C5uZGczB+tRQrISwAx2XlvsJXw0L3cbYCEq1Gr0aCR8mwDb&#10;6vqqVIX2F6zNeR97RiEYCiVhiHEqOA/dYJwKKz8ZpNvBz05FGuee61ldKNyNPBUi405ZpA+DmszT&#10;YLrj/uQk7D6xfrZfb+17faht0+QCX7OjlLc3y+4RWDRL/IPhV5/UoSKn1p9QBzZKyMWaSAmbNKEK&#10;BKQPeQKspc39OgNelfx/heoHAAD//wMAUEsBAi0AFAAGAAgAAAAhALaDOJL+AAAA4QEAABMAAAAA&#10;AAAAAAAAAAAAAAAAAFtDb250ZW50X1R5cGVzXS54bWxQSwECLQAUAAYACAAAACEAOP0h/9YAAACU&#10;AQAACwAAAAAAAAAAAAAAAAAvAQAAX3JlbHMvLnJlbHNQSwECLQAUAAYACAAAACEABwiKiLUCAAC2&#10;BQAADgAAAAAAAAAAAAAAAAAuAgAAZHJzL2Uyb0RvYy54bWxQSwECLQAUAAYACAAAACEAa687UN8A&#10;AAAKAQAADwAAAAAAAAAAAAAAAAAP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24.2(a)(17)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14:anchorId="473A2412" wp14:editId="1C86AC72">
                <wp:simplePos x="0" y="0"/>
                <wp:positionH relativeFrom="page">
                  <wp:posOffset>1700530</wp:posOffset>
                </wp:positionH>
                <wp:positionV relativeFrom="page">
                  <wp:posOffset>5218430</wp:posOffset>
                </wp:positionV>
                <wp:extent cx="262255" cy="81915"/>
                <wp:effectExtent l="0" t="0" r="0" b="0"/>
                <wp:wrapSquare wrapText="bothSides"/>
                <wp:docPr id="79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228" type="#_x0000_t202" style="position:absolute;margin-left:133.9pt;margin-top:410.9pt;width:20.65pt;height:6.4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xZsw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xIFhhx0kGT7umo0Y0Y0SKJTYWGXqXgeNeDqx7hADpt2ar+VpTfFOJi3RC+o9dSiqGhpIIMfXPT&#10;Pbs64SgDsh0+igoCkb0WFmisZWfKBwVBgA6dejh1xyRTwmYQB0EUYVTC0dJP/MgGIOl8t5dKv6ei&#10;Q8bIsITeW2xyuFXa5ELS2cWE4qJgbWv73/JnG+A47UBkuGrOTA62nY+Jl2yWm2XohEG8cUIvz53r&#10;Yh06ceEvovxdvl7n/k8T1w/ThlUV5SbMLC0//LPWHUU+ieIkLiVaVhk4k5KSu+26lehAQNqF/Y4F&#10;OXNzn6dhiwBcXlDyg9C7CRKniJcLJyzCyEkW3tLx/OQmib0wCfPiOaVbxum/U0JDhpMoiCYp/Zab&#10;Z7/X3EjaMQ3Do2UdCOLkRFIjwA2vbGs1Ye1kn5XCpP9UCmj33GgrV6PQSat63I72bQReYOIbMW9F&#10;9QAKlgIkBjKF0QdGI+QPjAYYIxlW3/dEUozaDxxegZk5syFnYzsbhJdwNcMao8lc62k27XvJdg0g&#10;T++Mi2t4KTWzMn7K4vi+YDRYNscxZmbP+b/1ehq2q18AAAD//wMAUEsDBBQABgAIAAAAIQCL/pK1&#10;4QAAAAsBAAAPAAAAZHJzL2Rvd25yZXYueG1sTI/BTsMwEETvSPyDtUjcqJ0UpW2IU1UITkiINBw4&#10;OrGbWI3XIXbb8Pcsp3LbnR3NvC22sxvY2UzBepSQLAQwg63XFjsJn/XrwxpYiAq1GjwaCT8mwLa8&#10;vSlUrv0FK3Pex45RCIZcSehjHHPOQ9sbp8LCjwbpdvCTU5HWqeN6UhcKdwNPhci4UxapoVejee5N&#10;e9yfnITdF1Yv9vu9+agOla3rjcC37Cjl/d28ewIWzRyvZvjDJ3QoianxJ9SBDRLSbEXoUcI6TWgg&#10;x1JsEmANKcvHFfCy4P9/KH8BAAD//wMAUEsBAi0AFAAGAAgAAAAhALaDOJL+AAAA4QEAABMAAAAA&#10;AAAAAAAAAAAAAAAAAFtDb250ZW50X1R5cGVzXS54bWxQSwECLQAUAAYACAAAACEAOP0h/9YAAACU&#10;AQAACwAAAAAAAAAAAAAAAAAvAQAAX3JlbHMvLnJlbHNQSwECLQAUAAYACAAAACEABB18WbMCAAC0&#10;BQAADgAAAAAAAAAAAAAAAAAuAgAAZHJzL2Uyb0RvYy54bWxQSwECLQAUAAYACAAAACEAi/6SteEA&#10;AAALAQAADwAAAAAAAAAAAAAAAAANBQAAZHJzL2Rvd25yZXYueG1sUEsFBgAAAAAEAAQA8wAAABsG&#10;AAAAAA==&#10;" filled="f" stroked="f">
                <v:textbox inset="0,0,0,0">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14:anchorId="75924616" wp14:editId="0797AE6F">
                <wp:simplePos x="0" y="0"/>
                <wp:positionH relativeFrom="page">
                  <wp:posOffset>2822575</wp:posOffset>
                </wp:positionH>
                <wp:positionV relativeFrom="page">
                  <wp:posOffset>5288280</wp:posOffset>
                </wp:positionV>
                <wp:extent cx="1009015" cy="100330"/>
                <wp:effectExtent l="0" t="0" r="0" b="0"/>
                <wp:wrapSquare wrapText="bothSides"/>
                <wp:docPr id="79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24.301(b)(3)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229" type="#_x0000_t202" style="position:absolute;margin-left:222.25pt;margin-top:416.4pt;width:79.45pt;height:7.9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QXtQIAALYFAAAOAAAAZHJzL2Uyb0RvYy54bWysVNuOmzAQfa/Uf7D8zmIIuYCWVLshVJW2&#10;F2m3H+CACVbBprYT2Fb9945NSPbyUrXlAY094zO3M3P9bmgbdGRKcylSHFwRjJgoZMnFPsVfH3Jv&#10;hZE2VJS0kYKl+JFp/G799s113yUslLVsSqYQgAid9F2Ka2O6xPd1UbOW6ivZMQHKSqqWGjiqvV8q&#10;2gN62/ghIQu/l6rslCyY1nCbjUq8dvhVxQrzuao0M6hJMcRm3F+5/87+/fU1TfaKdjUvTmHQv4ii&#10;pVyA0zNURg1FB8VfQbW8UFLLylwVsvVlVfGCuRwgm4C8yOa+ph1zuUBxdHcuk/5/sMWn4xeFeJni&#10;ZbzASNAWmvTABoNu5YCW8dxWqO90Aob3HZiaARTQaZet7u5k8U0jITc1FXt2o5Tsa0ZLiDCwL/0n&#10;T0ccbUF2/UdZgiN6MNIBDZVqbfmgIAjQoVOP5+7YYArrkpCYBHOMCtDBYTZz7fNpMr3ulDbvmWyR&#10;FVKsoPsOnR7vtLHR0GQysc6EzHnTOAY04tkFGI434BueWp2NwjX0Z0zi7Wq7irwoXGy9iGSZd5Nv&#10;Im+RB8t5Nss2myz4Zf0GUVLzsmTCupnIFUR/1rwTzUdanOmlZcNLC2dD0mq/2zQKHSmQO3efqzlo&#10;Lmb+8zBcESCXFykFYURuw9jLF6ulF+XR3IuXZOWRIL6NFySKoyx/ntIdF+zfU0J9iuN5OB/JdAn6&#10;RW7Efa9zo0nLDayPhrcpXp2NaGIpuBWla62hvBnlJ6Ww4V9KAe2eGu0Iazk6stUMu8FNR0hm0yTs&#10;ZPkIHFYSKAZEheUHQi3VD4x6WCQp1t8PVDGMmg8C5sBunUlQk7CbBCoKeJpig9Eobsy4nQ6d4vsa&#10;kMdJE/IGZqXijsZ2qMYoThMGy8Flc1pkdvs8PTury7pd/wYAAP//AwBQSwMEFAAGAAgAAAAhAMPy&#10;48fgAAAACwEAAA8AAABkcnMvZG93bnJldi54bWxMj8FOwzAMhu9IvENkJG4s2Vaq0jWdJgQnJERX&#10;DhzTJmujNU5psq28PeY0jrY//f7+Yju7gZ3NFKxHCcuFAGaw9dpiJ+Gzfn3IgIWoUKvBo5HwYwJs&#10;y9ubQuXaX7Ay533sGIVgyJWEPsYx5zy0vXEqLPxokG4HPzkVaZw6rid1oXA38JUQKXfKIn3o1Wie&#10;e9Me9ycnYfeF1Yv9fm8+qkNl6/pJ4Ft6lPL+bt5tgEUzxysMf/qkDiU5Nf6EOrBBQpIkj4RKyNYr&#10;6kBEKtYJsIY2SZYCLwv+v0P5CwAA//8DAFBLAQItABQABgAIAAAAIQC2gziS/gAAAOEBAAATAAAA&#10;AAAAAAAAAAAAAAAAAABbQ29udGVudF9UeXBlc10ueG1sUEsBAi0AFAAGAAgAAAAhADj9If/WAAAA&#10;lAEAAAsAAAAAAAAAAAAAAAAALwEAAF9yZWxzLy5yZWxzUEsBAi0AFAAGAAgAAAAhAMTqNBe1AgAA&#10;tgUAAA4AAAAAAAAAAAAAAAAALgIAAGRycy9lMm9Eb2MueG1sUEsBAi0AFAAGAAgAAAAhAMPy48fg&#10;AAAACw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24.301(b)(3)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14:anchorId="610B9623" wp14:editId="148BB74D">
                <wp:simplePos x="0" y="0"/>
                <wp:positionH relativeFrom="page">
                  <wp:posOffset>3950335</wp:posOffset>
                </wp:positionH>
                <wp:positionV relativeFrom="page">
                  <wp:posOffset>5288280</wp:posOffset>
                </wp:positionV>
                <wp:extent cx="259080" cy="82550"/>
                <wp:effectExtent l="0" t="0" r="0" b="0"/>
                <wp:wrapSquare wrapText="bothSides"/>
                <wp:docPr id="795"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230" type="#_x0000_t202" style="position:absolute;margin-left:311.05pt;margin-top:416.4pt;width:20.4pt;height:6.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as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iYRRpx00KRHOmp0J0a0TEJToaFXKRg+9GCqR1BAp222qr8X5TeFuFg3hO/orZRiaCipIELfvHSf&#10;PZ1wlAHZDh9FBY7IXgsLNNayM+WDgiBAh049nbpjginhMogSLwZNCao4iCLbPJek89teKv2eig4Z&#10;IcMSem+xyeFeaRMLSWcT44qLgrWt7X/LLy7AcLoBz/DU6EwMtp0/Ey/ZxJs4dMJgsXFCL8+d22Id&#10;OovCX0b5u3y9zv1fxq8fpg2rKsqNm5lafvhnrTuSfCLFiVxKtKwycCYkJXfbdSvRgQC1C/vZioPm&#10;bOZehmGLALm8SMkPQu8uSJxiES+dsAgjJ1l6seP5yV2y8MIkzIvLlO4Zp/+eEhoynERBNFHpHPSL&#10;3Dz7vc6NpB3TsDxa1gEhTkYkNQTc8Mq2VhPWTvKzUpjwz6WAds+NtnQ1DJ24qsftaGcj8E5zsBXV&#10;EzBYCqAYkBFWHwiNkD8wGmCNZFh93xNJMWo/cJgCs3NmQc7CdhYIL+FphjVGk7jW027a95LtGkCe&#10;5oyLW5iUmlkam5GaojjOF6wGm81xjZnd8/zfWp2X7eo3AAAA//8DAFBLAwQUAAYACAAAACEA0PcS&#10;xeAAAAALAQAADwAAAGRycy9kb3ducmV2LnhtbEyPwU7DMAyG70h7h8iTuLF0AaquNJ0mBCckRFcO&#10;HNMma6M1Tmmyrbw95jSOtj/9/v5iO7uBnc0UrEcJ61UCzGDrtcVOwmf9epcBC1GhVoNHI+HHBNiW&#10;i5tC5dpfsDLnfewYhWDIlYQ+xjHnPLS9cSqs/GiQbgc/ORVpnDquJ3WhcDdwkSQpd8oifejVaJ57&#10;0x73Jydh94XVi/1+bz6qQ2XrepPgW3qU8nY5756ARTPHKwx/+qQOJTk1/oQ6sEFCKsSaUAnZvaAO&#10;RKSp2ABraPPwmAEvC/6/Q/kLAAD//wMAUEsBAi0AFAAGAAgAAAAhALaDOJL+AAAA4QEAABMAAAAA&#10;AAAAAAAAAAAAAAAAAFtDb250ZW50X1R5cGVzXS54bWxQSwECLQAUAAYACAAAACEAOP0h/9YAAACU&#10;AQAACwAAAAAAAAAAAAAAAAAvAQAAX3JlbHMvLnJlbHNQSwECLQAUAAYACAAAACEAr2RGrLQCAAC0&#10;BQAADgAAAAAAAAAAAAAAAAAuAgAAZHJzL2Uyb0RvYy54bWxQSwECLQAUAAYACAAAACEA0PcSxeAA&#10;AAALAQAADwAAAAAAAAAAAAAAAAAOBQAAZHJzL2Rvd25yZXYueG1sUEsFBgAAAAAEAAQA8wAAABsG&#10;AAAAAA==&#10;" filled="f" stroked="f">
                <v:textbox inset="0,0,0,0">
                  <w:txbxContent>
                    <w:p w:rsidR="00FA0D70" w:rsidRDefault="00EA2637">
                      <w:pPr>
                        <w:spacing w:line="124"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14:anchorId="4F03BEBE" wp14:editId="5DB95A96">
                <wp:simplePos x="0" y="0"/>
                <wp:positionH relativeFrom="page">
                  <wp:posOffset>575945</wp:posOffset>
                </wp:positionH>
                <wp:positionV relativeFrom="page">
                  <wp:posOffset>5330825</wp:posOffset>
                </wp:positionV>
                <wp:extent cx="499745" cy="100965"/>
                <wp:effectExtent l="0" t="0" r="0" b="0"/>
                <wp:wrapSquare wrapText="bothSides"/>
                <wp:docPr id="794"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9"/>
                                <w:sz w:val="16"/>
                              </w:rPr>
                            </w:pPr>
                            <w:r>
                              <w:rPr>
                                <w:rFonts w:ascii="Arial" w:eastAsia="Arial" w:hAnsi="Arial"/>
                                <w:color w:val="000000"/>
                                <w:spacing w:val="-9"/>
                                <w:sz w:val="16"/>
                              </w:rPr>
                              <w:t>24.2(a)(18)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231" type="#_x0000_t202" style="position:absolute;margin-left:45.35pt;margin-top:419.75pt;width:39.35pt;height:7.9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6gsw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dxhJGgLTTpgQ0G3coBLeJLW6G+0wk43nfgagY4gE47trq7k8VXjYRc11Ts2I1Ssq8ZLSHDwN70&#10;z66OONqCbPsPsoRAdG+kAxoq1dryQUEQoEOnHk/dsckUsBnF8SKaYVTAUUBIPJ+5CDSZLndKm3dM&#10;tsgaKVbQfAdOD3fa2GRoMrnYWELmvGmcABrxbAMcxx0IDVftmU3C9fNHTOLNcrOMvCicb7yIZJl3&#10;k68jb54Hi1l2ma3XWfDTxg2ipOZlyYQNM2kriP6sd0eVj6o4qUvLhpcWzqak1W67bhQ6UNB27r5j&#10;Qc7c/OdpuCIAlxeUgjAit2Hs5fPlwovyaObFC7L0SBDfxnMSxVGWP6d0xwX7d0qoT3E8C2ejln7L&#10;jbjvNTeatNzA9Gh4m+LlyYkmVoEbUbrWGsqb0T4rhU3/qRTQ7qnRTq9WoqNYzbAd3OMIiRObVfNW&#10;lo8gYSVBYqBTmH1g1FJ9x6iHOZJi/W1PFcOoeS/gGdihMxlqMraTQUUBV1NsMBrNtRmH075TfFcD&#10;8vjQhLyBp1JxJ+OnLI4PDGaDY3OcY3b4nP87r6dpu/oFAAD//wMAUEsDBBQABgAIAAAAIQA7MRq/&#10;3wAAAAoBAAAPAAAAZHJzL2Rvd25yZXYueG1sTI/BTsMwDIbvSLxDZCRuLAHWspam04TghITWlQPH&#10;tPHaaI1Tmmwrb092gqPtT7+/v1jPdmAnnLxxJOF+IYAhtU4b6iR81m93K2A+KNJqcIQSftDDury+&#10;KlSu3ZkqPO1Cx2II+VxJ6EMYc85926NVfuFGpHjbu8mqEMep43pS5xhuB/4gRMqtMhQ/9GrElx7b&#10;w+5oJWy+qHo13x/NttpXpq4zQe/pQcrbm3nzDCzgHP5guOhHdSijU+OOpD0bJGTiKZISVo9ZAuwC&#10;pNkSWBM3SbIEXhb8f4XyFwAA//8DAFBLAQItABQABgAIAAAAIQC2gziS/gAAAOEBAAATAAAAAAAA&#10;AAAAAAAAAAAAAABbQ29udGVudF9UeXBlc10ueG1sUEsBAi0AFAAGAAgAAAAhADj9If/WAAAAlAEA&#10;AAsAAAAAAAAAAAAAAAAALwEAAF9yZWxzLy5yZWxzUEsBAi0AFAAGAAgAAAAhAAlkDqCzAgAAtQUA&#10;AA4AAAAAAAAAAAAAAAAALgIAAGRycy9lMm9Eb2MueG1sUEsBAi0AFAAGAAgAAAAhADsxGr/fAAAA&#10;CgEAAA8AAAAAAAAAAAAAAAAADQUAAGRycy9kb3ducmV2LnhtbFBLBQYAAAAABAAEAPMAAAAZBgAA&#10;AAA=&#10;" filled="f" stroked="f">
                <v:textbox inset="0,0,0,0">
                  <w:txbxContent>
                    <w:p w:rsidR="00FA0D70" w:rsidRDefault="00EA2637">
                      <w:pPr>
                        <w:spacing w:after="2" w:line="156" w:lineRule="exact"/>
                        <w:textAlignment w:val="baseline"/>
                        <w:rPr>
                          <w:rFonts w:ascii="Arial" w:eastAsia="Arial" w:hAnsi="Arial"/>
                          <w:color w:val="000000"/>
                          <w:spacing w:val="-9"/>
                          <w:sz w:val="16"/>
                        </w:rPr>
                      </w:pPr>
                      <w:r>
                        <w:rPr>
                          <w:rFonts w:ascii="Arial" w:eastAsia="Arial" w:hAnsi="Arial"/>
                          <w:color w:val="000000"/>
                          <w:spacing w:val="-9"/>
                          <w:sz w:val="16"/>
                        </w:rPr>
                        <w:t>24.2(a)(18)</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14:anchorId="2AD504FC" wp14:editId="492CFEE1">
                <wp:simplePos x="0" y="0"/>
                <wp:positionH relativeFrom="page">
                  <wp:posOffset>1694815</wp:posOffset>
                </wp:positionH>
                <wp:positionV relativeFrom="page">
                  <wp:posOffset>5330825</wp:posOffset>
                </wp:positionV>
                <wp:extent cx="685800" cy="103505"/>
                <wp:effectExtent l="0" t="0" r="0" b="0"/>
                <wp:wrapSquare wrapText="bothSides"/>
                <wp:docPr id="79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24.2 Mortgage.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232" type="#_x0000_t202" style="position:absolute;margin-left:133.45pt;margin-top:419.75pt;width:54pt;height:8.1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kQtQIAALUFAAAOAAAAZHJzL2Uyb0RvYy54bWysVG1vmzAQ/j5p/8Hyd4qhkAAqqdoQpknd&#10;i9TuBzhggjWwme2EdNP++84mSdNWk6ZtfLAO+/zcPXeP7+p633dox5TmUuQ4uCAYMVHJmotNjr88&#10;lF6CkTZU1LSTguX4kWl8vXj75mocMhbKVnY1UwhAhM7GIcetMUPm+7pqWU/1hRyYgMNGqp4a+FUb&#10;v1Z0BPS+80NCZv4oVT0oWTGtYbeYDvHC4TcNq8ynptHMoC7HkJtxq3Lr2q7+4opmG0WHlleHNOhf&#10;ZNFTLiDoCaqghqKt4q+gel4pqWVjLirZ+7JpeMUcB2ATkBds7ls6MMcFiqOHU5n0/4OtPu4+K8Tr&#10;HM/TS4wE7aFJD2xv0K3co3ka2gqNg87A8X4AV7OHA+i0Y6uHO1l91UjIZUvFht0oJceW0RoyDOxN&#10;/+zqhKMtyHr8IGsIRLdGOqB9o3pbPigIAnTo1OOpOzaZCjZnSZwQOKngKCCXMYldBJodLw9Km3dM&#10;9sgaOVbQfAdOd3fa2GRodnSxsYQsedc5AXTi2QY4TjsQGq7aM5uE6+ePlKSrZJVEXhTOVl5EisK7&#10;KZeRNyuDeVxcFstlEfy0cYMoa3ldM2HDHLUVRH/Wu4PKJ1Wc1KVlx2sLZ1PSarNedgrtKGi7dN+h&#10;IGdu/vM0XBGAywtKQRiR2zD1ylky96Iyir10ThKPBOltOiNRGhXlc0p3XLB/p4TGHKdxGE9a+i03&#10;4r7X3GjWcwPTo+N9jkEa8FknmlkFrkTtbEN5N9lnpbDpP5UC2n1stNOrlegkVrNf793jCMnMQls1&#10;r2X9CBJWEiQGaoTZB0Yr1XeMRpgjOdbftlQxjLr3Ap6BHTpHQx2N9dGgooKrOTYYTebSTMNpOyi+&#10;aQF5emhC3sBTabiT8VMWhwcGs8GxOcwxO3zO/53X07Rd/AIAAP//AwBQSwMEFAAGAAgAAAAhAFXk&#10;MprhAAAACwEAAA8AAABkcnMvZG93bnJldi54bWxMj8FOwzAMhu9IvENkJG4s3UZL2zWdJgQnJLSu&#10;HDimTdZGa5zSZFt5e8wJjv796ffnYjvbgV305I1DActFBExj65TBTsBH/fqQAvNBopKDQy3gW3vY&#10;lrc3hcyVu2KlL4fQMSpBn0sBfQhjzrlve22lX7hRI+2ObrIy0Dh1XE3ySuV24KsoSriVBulCL0f9&#10;3Ov2dDhbAbtPrF7M13uzr46VqesswrfkJMT93bzbAAt6Dn8w/OqTOpTk1LgzKs8GAaskyQgVkK6z&#10;GBgR66dHShpK4jgFXhb8/w/lDwAAAP//AwBQSwECLQAUAAYACAAAACEAtoM4kv4AAADhAQAAEwAA&#10;AAAAAAAAAAAAAAAAAAAAW0NvbnRlbnRfVHlwZXNdLnhtbFBLAQItABQABgAIAAAAIQA4/SH/1gAA&#10;AJQBAAALAAAAAAAAAAAAAAAAAC8BAABfcmVscy8ucmVsc1BLAQItABQABgAIAAAAIQDZdukQtQIA&#10;ALUFAAAOAAAAAAAAAAAAAAAAAC4CAABkcnMvZTJvRG9jLnhtbFBLAQItABQABgAIAAAAIQBV5DKa&#10;4QAAAAs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24.2 Mortgage.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14:anchorId="5E3AD494" wp14:editId="11FA1F9D">
                <wp:simplePos x="0" y="0"/>
                <wp:positionH relativeFrom="page">
                  <wp:posOffset>2822575</wp:posOffset>
                </wp:positionH>
                <wp:positionV relativeFrom="page">
                  <wp:posOffset>5401310</wp:posOffset>
                </wp:positionV>
                <wp:extent cx="426720" cy="100330"/>
                <wp:effectExtent l="0" t="0" r="0" b="0"/>
                <wp:wrapSquare wrapText="bothSides"/>
                <wp:docPr id="792"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24.301(c)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233" type="#_x0000_t202" style="position:absolute;margin-left:222.25pt;margin-top:425.3pt;width:33.6pt;height:7.9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kktQIAALU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V7EIUaCttCkBzYYdCsHtIgDW6G+0wkE3ncQagZwQKcdW93dyeKrRkKuayp27EYp2deMlpChO+mf&#10;HB1xtAXZ9h9kCRfRvZEOaKhUa8sHBUGADp16PHbHJlPAZhTOFyF4CnAFhFxeuu75NJkOd0qbd0y2&#10;yBopVtB8B04Pd9oADQidQuxdQua8aZwAGnG2AYHjDlwNR63PJuH6+SMm8Wa5WUYe5LPxIpJl3k2+&#10;jrx5Hixm2WW2XmfBT3tvECU1L0sm7DWTtoLoz3r3pPJRFUd1adnw0sLZlLTabdeNQgcK2s7dZ5sF&#10;yZ+E+edpODdweUEpCCNyG8ZePl8uvCiPZl68IEuPBPFtPCdRHGX5OaU7Lti/U0J9iuNZOBu19Ftu&#10;xH2vudGk5QamR8PbFC+PQTSxCtyI0rXWUN6M9kkpbPrPpYCKTY12erUSHcVqhu3gHkdIFtND2Mry&#10;ESSsJEgM1AizD4xaqu8Y9TBHUqy/7aliGDXvBTwDO3QmQ03GdjKoKOBoig1Go7k243Dad4rvakAe&#10;H5qQN/BUKu5kbN/UmAVwsAuYDY7N0xyzw+d07aKep+3qFwAAAP//AwBQSwMEFAAGAAgAAAAhALDA&#10;sXHgAAAACwEAAA8AAABkcnMvZG93bnJldi54bWxMj8FOwzAMhu9IvENkJG4sKWrLKE2nCcEJCdGV&#10;A8e08dpojVOabCtvTzixo+1Pv7+/3Cx2ZCecvXEkIVkJYEid04Z6CZ/N690amA+KtBodoYQf9LCp&#10;rq9KVWh3phpPu9CzGEK+UBKGEKaCc98NaJVfuQkp3vZutirEce65ntU5htuR3wuRc6sMxQ+DmvB5&#10;wO6wO1oJ2y+qX8z3e/tR72vTNI+C3vKDlLc3y/YJWMAl/MPwpx/VoYpOrTuS9myUkKZpFlEJ60zk&#10;wCKRJckDsDZu8jwFXpX8skP1CwAA//8DAFBLAQItABQABgAIAAAAIQC2gziS/gAAAOEBAAATAAAA&#10;AAAAAAAAAAAAAAAAAABbQ29udGVudF9UeXBlc10ueG1sUEsBAi0AFAAGAAgAAAAhADj9If/WAAAA&#10;lAEAAAsAAAAAAAAAAAAAAAAALwEAAF9yZWxzLy5yZWxzUEsBAi0AFAAGAAgAAAAhAHUvWSS1AgAA&#10;tQUAAA4AAAAAAAAAAAAAAAAALgIAAGRycy9lMm9Eb2MueG1sUEsBAi0AFAAGAAgAAAAhALDAsXHg&#10;AAAACw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24.301(c)</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14:anchorId="439B8873" wp14:editId="40CE8961">
                <wp:simplePos x="0" y="0"/>
                <wp:positionH relativeFrom="page">
                  <wp:posOffset>3950335</wp:posOffset>
                </wp:positionH>
                <wp:positionV relativeFrom="page">
                  <wp:posOffset>5403850</wp:posOffset>
                </wp:positionV>
                <wp:extent cx="259080" cy="79375"/>
                <wp:effectExtent l="0" t="0" r="0" b="0"/>
                <wp:wrapSquare wrapText="bothSides"/>
                <wp:docPr id="79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234" type="#_x0000_t202" style="position:absolute;margin-left:311.05pt;margin-top:425.5pt;width:20.4pt;height:6.2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Jvt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U+Bhx0kGTHuio0a0YUZTYCg29SsHxvgdXPcIBdNqyVf2dKL8qxMW6IXxHb6QUQ0NJBRn6prbu&#10;2VXTE5UqA7IdPogKApG9FhZorGVnygcFQYAOnXo8dcckU8JmsEi8GE5KOIqSy2hhA5B0vttLpd9R&#10;0SFjZFhC7y02OdwpbXIh6exiQnFRsLa1/W/5sw1wnHYgMlw1ZyYH284fiZds4k0cOmGw3Dihl+fO&#10;TbEOnWXhR4v8Ml+vc/+nieuHacOqinITZpaWH/5Z644in0RxEpcSLasMnElJyd123Up0ICDtwn7H&#10;gpy5uc/TsEUALi8o+UHo3QaJUyzjyAmLcOEkkRc7np/cJksvTMK8eE7pjnH675TQkOFkESwmKf2W&#10;m2e/19xI2jENw6NlXYbjkxNJjQA3vLKt1YS1k31WCpP+Uymg3XOjrVyNQiet6nE72rcReLGJb/S7&#10;FdUjKFgKkBiIEUYfGI2Q3zEaYIxkWH3bE0kxat9zeAVm5syGnI3tbBBewtUMa4wmc62n2bTvJds1&#10;gDy9My5u4KXUzMr4KYvj+4LRYNkcx5iZPef/1utp2K5+AQAA//8DAFBLAwQUAAYACAAAACEA6WnX&#10;f+AAAAALAQAADwAAAGRycy9kb3ducmV2LnhtbEyPwU7DMAyG70i8Q2Qkbixt0aKtNJ2maZyQEF05&#10;cEybrI3WOKXJtvL2mBM72v70+/uLzewGdjFTsB4lpIsEmMHWa4udhM/69WkFLESFWg0ejYQfE2BT&#10;3t8VKtf+ipW5HGLHKARDriT0MY4556HtjVNh4UeDdDv6yalI49RxPakrhbuBZ0kiuFMW6UOvRrPr&#10;TXs6nJ2E7RdWe/v93nxUx8rW9TrBN3GS8vFh3r4Ai2aO/zD86ZM6lOTU+DPqwAYJIstSQiWslimV&#10;IkKIbA2soY14XgIvC37bofwFAAD//wMAUEsBAi0AFAAGAAgAAAAhALaDOJL+AAAA4QEAABMAAAAA&#10;AAAAAAAAAAAAAAAAAFtDb250ZW50X1R5cGVzXS54bWxQSwECLQAUAAYACAAAACEAOP0h/9YAAACU&#10;AQAACwAAAAAAAAAAAAAAAAAvAQAAX3JlbHMvLnJlbHNQSwECLQAUAAYACAAAACEAixNCb7QCAAC0&#10;BQAADgAAAAAAAAAAAAAAAAAuAgAAZHJzL2Uyb0RvYy54bWxQSwECLQAUAAYACAAAACEA6WnXf+AA&#10;AAALAQAADwAAAAAAAAAAAAAAAAAO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22"/>
                          <w:sz w:val="16"/>
                        </w:rPr>
                      </w:pPr>
                      <w:r>
                        <w:rPr>
                          <w:rFonts w:ascii="Arial" w:eastAsia="Arial" w:hAnsi="Arial"/>
                          <w:color w:val="000000"/>
                          <w:spacing w:val="-22"/>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14:anchorId="4E7933C4" wp14:editId="1AC3C4C4">
                <wp:simplePos x="0" y="0"/>
                <wp:positionH relativeFrom="page">
                  <wp:posOffset>575945</wp:posOffset>
                </wp:positionH>
                <wp:positionV relativeFrom="page">
                  <wp:posOffset>5443855</wp:posOffset>
                </wp:positionV>
                <wp:extent cx="499745" cy="100330"/>
                <wp:effectExtent l="0" t="0" r="0" b="0"/>
                <wp:wrapSquare wrapText="bothSides"/>
                <wp:docPr id="790"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235" type="#_x0000_t202" style="position:absolute;margin-left:45.35pt;margin-top:428.65pt;width:39.35pt;height:7.9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VPtg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4sE8iNoB0V6YAeDbuUBLeLEZmjodQqO9z24mgMcQKVdtLq/k+V3jYRcNVRs2Y1ScmgYrYBhYG/6&#10;z66OONqCbIZPsoKH6M5IB3SoVWfTBwlBgA5MHk/VsWRK2IySZBHNMCrhKCDk8tJVz6fpdLlX2nxg&#10;skPWyLCC4jtwur/TxpKh6eRi3xKy4G3rBNCKFxvgOO7A03DVnlkSrp5PCUnW8TqOvCicr72I5Ll3&#10;U6wib14Ei1l+ma9WefDLvhtEacOrign7zKStIPqz2h1VPqripC4tW15ZOEtJq+1m1Sq0p6Dtwn0u&#10;5XBydvNf0nBJgFhehRSEEbkNE6+YxwsvKqKZlyxI7JEguU3mJEqivHgZ0h0X7N9DQkOGk1k4G7V0&#10;Jv0qNuK+t7HRtOMGpkfLuwzHJyeaWgWuReVKayhvR/tZKiz9cyqg3FOhnV6tREexmsPm4JojJKdG&#10;2MjqESSsJEgMdAqzD4xGqp8YDTBHMqx/7KhiGLUfBbSBHTqToSZjMxlUlHA1wwaj0VyZcTjtesW3&#10;DSCPjSbkDbRKzZ2MbU+NLI4NBrPBRXOcY3b4PP93Xudpu/wNAAD//wMAUEsDBBQABgAIAAAAIQAG&#10;m0MF4AAAAAoBAAAPAAAAZHJzL2Rvd25yZXYueG1sTI/BTsMwDIbvSLxDZCRuLBmDdi1NpwnBCQnR&#10;lQPHtPHaaI1Tmmwrb092gqPtT7+/v9jMdmAnnLxxJGG5EMCQWqcNdRI+69e7NTAfFGk1OEIJP+hh&#10;U15fFSrX7kwVnnahYzGEfK4k9CGMOee+7dEqv3AjUrzt3WRViOPUcT2pcwy3A78XIuFWGYofejXi&#10;c4/tYXe0ErZfVL2Y7/fmo9pXpq4zQW/JQcrbm3n7BCzgHP5guOhHdSijU+OOpD0bJGQijaSE9WO6&#10;AnYBkuwBWBM36WoJvCz4/wrlLwAAAP//AwBQSwECLQAUAAYACAAAACEAtoM4kv4AAADhAQAAEwAA&#10;AAAAAAAAAAAAAAAAAAAAW0NvbnRlbnRfVHlwZXNdLnhtbFBLAQItABQABgAIAAAAIQA4/SH/1gAA&#10;AJQBAAALAAAAAAAAAAAAAAAAAC8BAABfcmVscy8ucmVsc1BLAQItABQABgAIAAAAIQBvD5VPtgIA&#10;ALUFAAAOAAAAAAAAAAAAAAAAAC4CAABkcnMvZTJvRG9jLnhtbFBLAQItABQABgAIAAAAIQAGm0MF&#10;4AAAAAo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24.2(a)(19)</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14:anchorId="63604F85" wp14:editId="00D783A0">
                <wp:simplePos x="0" y="0"/>
                <wp:positionH relativeFrom="page">
                  <wp:posOffset>1694815</wp:posOffset>
                </wp:positionH>
                <wp:positionV relativeFrom="page">
                  <wp:posOffset>5443855</wp:posOffset>
                </wp:positionV>
                <wp:extent cx="993775" cy="103505"/>
                <wp:effectExtent l="0" t="0" r="0" b="0"/>
                <wp:wrapSquare wrapText="bothSides"/>
                <wp:docPr id="789"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24.2 Nonprofit organi-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236" type="#_x0000_t202" style="position:absolute;margin-left:133.45pt;margin-top:428.65pt;width:78.25pt;height:8.1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tA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STHipIcmPdCDRrfigOIkMRUaB5WB4/0ArvoAB9Bpy1YNd6L6qhAXq5bwLb2RUowtJTVk6Jub&#10;7tnVCUcZkM34QdQQiOy0sECHRvamfFAQBOjQqcdTd0wyFWym6WUcRxhVcOR7l5EX2Qgkmy8PUul3&#10;VPTIGDmW0HwLTvZ3SptkSDa7mFhclKzrrAA6/mwDHKcdCA1XzZlJwvbzR+ql62SdhE4YLNZO6BWF&#10;c1OuQmdR+nFUXBarVeH/NHH9MGtZXVNuwsza8sM/691R5ZMqTupSomO1gTMpKbndrDqJ9gS0Xdrv&#10;WJAzN/d5GrYIwOUFJT8IvdsgdcpFEjthGUZOGnuJ4/npbbrwwjQsyueU7hin/04JjdDVKIgmLf2W&#10;m2e/19xI1jMN06NjfY6TkxPJjALXvLat1YR1k31WCpP+Uymg3XOjrV6NRCex6sPmYB9H4NtRYdS8&#10;EfUjSFgKkBjoFGYfGK2Q3zEaYY7kWH3bEUkx6t5zeAZm6MyGnI3NbBBewdUca4wmc6Wn4bQbJNu2&#10;gDw9NC5u4Kk0zMr4KYvjA4PZYNkc55gZPuf/1utp2i5/AQAA//8DAFBLAwQUAAYACAAAACEAZ8hj&#10;l+EAAAALAQAADwAAAGRycy9kb3ducmV2LnhtbEyPwU7DMAyG70i8Q2QkbiylHdlWmk4TghMSoisH&#10;jmnjtdEapzTZVt6ecIKj7U+/v7/YznZgZ5y8cSThfpEAQ2qdNtRJ+Khf7tbAfFCk1eAIJXyjh215&#10;fVWoXLsLVXjeh47FEPK5ktCHMOac+7ZHq/zCjUjxdnCTVSGOU8f1pC4x3A48TRLBrTIUP/RqxKce&#10;2+P+ZCXsPql6Nl9vzXt1qExdbxJ6FUcpb2/m3SOwgHP4g+FXP6pDGZ0adyLt2SAhFWITUQnrh1UG&#10;LBLLNFsCa+JmlQngZcH/dyh/AAAA//8DAFBLAQItABQABgAIAAAAIQC2gziS/gAAAOEBAAATAAAA&#10;AAAAAAAAAAAAAAAAAABbQ29udGVudF9UeXBlc10ueG1sUEsBAi0AFAAGAAgAAAAhADj9If/WAAAA&#10;lAEAAAsAAAAAAAAAAAAAAAAALwEAAF9yZWxzLy5yZWxzUEsBAi0AFAAGAAgAAAAhAH7F6H60AgAA&#10;tQUAAA4AAAAAAAAAAAAAAAAALgIAAGRycy9lMm9Eb2MueG1sUEsBAi0AFAAGAAgAAAAhAGfIY5fh&#10;AAAACw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24.2 Nonprofit organi-</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14:anchorId="66E15096" wp14:editId="6CDD84EC">
                <wp:simplePos x="0" y="0"/>
                <wp:positionH relativeFrom="page">
                  <wp:posOffset>3943985</wp:posOffset>
                </wp:positionH>
                <wp:positionV relativeFrom="page">
                  <wp:posOffset>5498465</wp:posOffset>
                </wp:positionV>
                <wp:extent cx="3258185" cy="3931920"/>
                <wp:effectExtent l="0" t="0" r="0" b="0"/>
                <wp:wrapSquare wrapText="bothSides"/>
                <wp:docPr id="78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666"/>
                              <w:gridCol w:w="1790"/>
                              <w:gridCol w:w="1675"/>
                            </w:tblGrid>
                            <w:tr w:rsidR="00FA0D70">
                              <w:trPr>
                                <w:trHeight w:hRule="exact" w:val="336"/>
                              </w:trPr>
                              <w:tc>
                                <w:tcPr>
                                  <w:tcW w:w="1666" w:type="dxa"/>
                                  <w:vMerge w:val="restart"/>
                                  <w:tcBorders>
                                    <w:top w:val="none" w:sz="0" w:space="0" w:color="000000"/>
                                    <w:left w:val="none" w:sz="0" w:space="0" w:color="000000"/>
                                    <w:bottom w:val="single" w:sz="0" w:space="0" w:color="000000"/>
                                    <w:right w:val="none" w:sz="0" w:space="0" w:color="000000"/>
                                  </w:tcBorders>
                                </w:tcPr>
                                <w:p w:rsidR="00FA0D70" w:rsidRDefault="00EA2637">
                                  <w:pPr>
                                    <w:spacing w:line="184" w:lineRule="exact"/>
                                    <w:ind w:right="468"/>
                                    <w:textAlignment w:val="baseline"/>
                                    <w:rPr>
                                      <w:rFonts w:ascii="Arial" w:eastAsia="Arial" w:hAnsi="Arial"/>
                                      <w:color w:val="000000"/>
                                      <w:spacing w:val="-1"/>
                                      <w:sz w:val="16"/>
                                    </w:rPr>
                                  </w:pPr>
                                  <w:r>
                                    <w:rPr>
                                      <w:rFonts w:ascii="Arial" w:eastAsia="Arial" w:hAnsi="Arial"/>
                                      <w:color w:val="000000"/>
                                      <w:spacing w:val="-1"/>
                                      <w:sz w:val="16"/>
                                    </w:rPr>
                                    <w:t>24.303(a). 24.303 (c). 24.303(e). 24.303(a)(1) and</w:t>
                                  </w:r>
                                </w:p>
                                <w:p w:rsidR="00FA0D70" w:rsidRDefault="00EA2637">
                                  <w:pPr>
                                    <w:spacing w:line="176" w:lineRule="exact"/>
                                    <w:ind w:right="684" w:firstLine="144"/>
                                    <w:textAlignment w:val="baseline"/>
                                    <w:rPr>
                                      <w:rFonts w:ascii="Arial" w:eastAsia="Arial" w:hAnsi="Arial"/>
                                      <w:color w:val="000000"/>
                                      <w:spacing w:val="-2"/>
                                      <w:sz w:val="16"/>
                                    </w:rPr>
                                  </w:pPr>
                                  <w:r>
                                    <w:rPr>
                                      <w:rFonts w:ascii="Arial" w:eastAsia="Arial" w:hAnsi="Arial"/>
                                      <w:color w:val="000000"/>
                                      <w:spacing w:val="-2"/>
                                      <w:sz w:val="16"/>
                                    </w:rPr>
                                    <w:t>24.301(a). 24.301(b) and</w:t>
                                  </w:r>
                                </w:p>
                              </w:tc>
                              <w:tc>
                                <w:tcPr>
                                  <w:tcW w:w="3465" w:type="dxa"/>
                                  <w:gridSpan w:val="2"/>
                                  <w:tcBorders>
                                    <w:top w:val="none" w:sz="0" w:space="0" w:color="000000"/>
                                    <w:left w:val="none" w:sz="0" w:space="0" w:color="000000"/>
                                    <w:bottom w:val="single" w:sz="4" w:space="0" w:color="000000"/>
                                    <w:right w:val="none" w:sz="0" w:space="0" w:color="000000"/>
                                  </w:tcBorders>
                                </w:tcPr>
                                <w:p w:rsidR="00FA0D70" w:rsidRDefault="00EA2637">
                                  <w:pPr>
                                    <w:spacing w:before="37" w:after="104" w:line="185" w:lineRule="exact"/>
                                    <w:jc w:val="center"/>
                                    <w:textAlignment w:val="baseline"/>
                                    <w:rPr>
                                      <w:rFonts w:ascii="Arial" w:eastAsia="Arial" w:hAnsi="Arial"/>
                                      <w:color w:val="000000"/>
                                      <w:sz w:val="20"/>
                                    </w:rPr>
                                  </w:pPr>
                                  <w:r>
                                    <w:rPr>
                                      <w:rFonts w:ascii="Arial" w:eastAsia="Arial" w:hAnsi="Arial"/>
                                      <w:color w:val="000000"/>
                                      <w:sz w:val="20"/>
                                    </w:rPr>
                                    <w:t>D</w:t>
                                  </w:r>
                                  <w:r>
                                    <w:rPr>
                                      <w:rFonts w:ascii="Arial" w:eastAsia="Arial" w:hAnsi="Arial"/>
                                      <w:color w:val="000000"/>
                                      <w:sz w:val="16"/>
                                    </w:rPr>
                                    <w:t xml:space="preserve">ISTRIBUTION </w:t>
                                  </w:r>
                                  <w:r>
                                    <w:rPr>
                                      <w:rFonts w:ascii="Arial" w:eastAsia="Arial" w:hAnsi="Arial"/>
                                      <w:color w:val="000000"/>
                                      <w:sz w:val="20"/>
                                    </w:rPr>
                                    <w:t>T</w:t>
                                  </w:r>
                                  <w:r>
                                    <w:rPr>
                                      <w:rFonts w:ascii="Arial" w:eastAsia="Arial" w:hAnsi="Arial"/>
                                      <w:color w:val="000000"/>
                                      <w:sz w:val="16"/>
                                    </w:rPr>
                                    <w:t>ABLE</w:t>
                                  </w:r>
                                </w:p>
                              </w:tc>
                            </w:tr>
                            <w:tr w:rsidR="00FA0D70">
                              <w:trPr>
                                <w:trHeight w:hRule="exact" w:val="331"/>
                              </w:trPr>
                              <w:tc>
                                <w:tcPr>
                                  <w:tcW w:w="1666" w:type="dxa"/>
                                  <w:vMerge/>
                                  <w:tcBorders>
                                    <w:top w:val="single" w:sz="0" w:space="0" w:color="000000"/>
                                    <w:left w:val="none" w:sz="0" w:space="0" w:color="000000"/>
                                    <w:bottom w:val="single" w:sz="0" w:space="0" w:color="000000"/>
                                    <w:right w:val="none" w:sz="0" w:space="0" w:color="000000"/>
                                  </w:tcBorders>
                                </w:tcPr>
                                <w:p w:rsidR="00FA0D70" w:rsidRDefault="00FA0D70"/>
                              </w:tc>
                              <w:tc>
                                <w:tcPr>
                                  <w:tcW w:w="17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67" w:after="69" w:line="185" w:lineRule="exact"/>
                                    <w:jc w:val="center"/>
                                    <w:textAlignment w:val="baseline"/>
                                    <w:rPr>
                                      <w:rFonts w:ascii="Arial" w:eastAsia="Arial" w:hAnsi="Arial"/>
                                      <w:color w:val="000000"/>
                                      <w:sz w:val="16"/>
                                    </w:rPr>
                                  </w:pPr>
                                  <w:r>
                                    <w:rPr>
                                      <w:rFonts w:ascii="Arial" w:eastAsia="Arial" w:hAnsi="Arial"/>
                                      <w:color w:val="000000"/>
                                      <w:sz w:val="16"/>
                                    </w:rPr>
                                    <w:t>Old section</w:t>
                                  </w:r>
                                </w:p>
                              </w:tc>
                              <w:tc>
                                <w:tcPr>
                                  <w:tcW w:w="1675"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67" w:after="69" w:line="185" w:lineRule="exact"/>
                                    <w:jc w:val="center"/>
                                    <w:textAlignment w:val="baseline"/>
                                    <w:rPr>
                                      <w:rFonts w:ascii="Arial" w:eastAsia="Arial" w:hAnsi="Arial"/>
                                      <w:color w:val="000000"/>
                                      <w:sz w:val="16"/>
                                    </w:rPr>
                                  </w:pPr>
                                  <w:r>
                                    <w:rPr>
                                      <w:rFonts w:ascii="Arial" w:eastAsia="Arial" w:hAnsi="Arial"/>
                                      <w:color w:val="000000"/>
                                      <w:sz w:val="16"/>
                                    </w:rPr>
                                    <w:t>New section</w:t>
                                  </w:r>
                                </w:p>
                              </w:tc>
                            </w:tr>
                            <w:tr w:rsidR="00FA0D70">
                              <w:trPr>
                                <w:trHeight w:hRule="exact" w:val="346"/>
                              </w:trPr>
                              <w:tc>
                                <w:tcPr>
                                  <w:tcW w:w="1666" w:type="dxa"/>
                                  <w:vMerge/>
                                  <w:tcBorders>
                                    <w:top w:val="single" w:sz="0" w:space="0" w:color="000000"/>
                                    <w:left w:val="none" w:sz="0" w:space="0" w:color="000000"/>
                                    <w:bottom w:val="single" w:sz="0" w:space="0" w:color="000000"/>
                                    <w:right w:val="none" w:sz="0" w:space="0" w:color="000000"/>
                                  </w:tcBorders>
                                </w:tcPr>
                                <w:p w:rsidR="00FA0D70" w:rsidRDefault="00FA0D70"/>
                              </w:tc>
                              <w:tc>
                                <w:tcPr>
                                  <w:tcW w:w="17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92" w:after="59" w:line="185" w:lineRule="exact"/>
                                    <w:jc w:val="center"/>
                                    <w:textAlignment w:val="baseline"/>
                                    <w:rPr>
                                      <w:rFonts w:ascii="Arial" w:eastAsia="Arial" w:hAnsi="Arial"/>
                                      <w:color w:val="000000"/>
                                      <w:sz w:val="16"/>
                                    </w:rPr>
                                  </w:pPr>
                                  <w:r>
                                    <w:rPr>
                                      <w:rFonts w:ascii="Arial" w:eastAsia="Arial" w:hAnsi="Arial"/>
                                      <w:color w:val="000000"/>
                                      <w:sz w:val="16"/>
                                    </w:rPr>
                                    <w:t>Subpart A</w:t>
                                  </w:r>
                                </w:p>
                              </w:tc>
                              <w:tc>
                                <w:tcPr>
                                  <w:tcW w:w="1675"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92" w:after="59" w:line="185" w:lineRule="exact"/>
                                    <w:jc w:val="center"/>
                                    <w:textAlignment w:val="baseline"/>
                                    <w:rPr>
                                      <w:rFonts w:ascii="Arial" w:eastAsia="Arial" w:hAnsi="Arial"/>
                                      <w:color w:val="000000"/>
                                      <w:sz w:val="16"/>
                                    </w:rPr>
                                  </w:pPr>
                                  <w:r>
                                    <w:rPr>
                                      <w:rFonts w:ascii="Arial" w:eastAsia="Arial" w:hAnsi="Arial"/>
                                      <w:color w:val="000000"/>
                                      <w:sz w:val="16"/>
                                    </w:rPr>
                                    <w:t>Subpart A</w:t>
                                  </w:r>
                                </w:p>
                              </w:tc>
                            </w:tr>
                            <w:tr w:rsidR="00FA0D70">
                              <w:trPr>
                                <w:trHeight w:hRule="exact" w:val="77"/>
                              </w:trPr>
                              <w:tc>
                                <w:tcPr>
                                  <w:tcW w:w="1666" w:type="dxa"/>
                                  <w:vMerge/>
                                  <w:tcBorders>
                                    <w:top w:val="single" w:sz="0" w:space="0" w:color="000000"/>
                                    <w:left w:val="none" w:sz="0" w:space="0" w:color="000000"/>
                                    <w:bottom w:val="none" w:sz="0" w:space="0" w:color="000000"/>
                                    <w:right w:val="none" w:sz="0" w:space="0" w:color="000000"/>
                                  </w:tcBorders>
                                </w:tcPr>
                                <w:p w:rsidR="00FA0D70" w:rsidRDefault="00FA0D70"/>
                              </w:tc>
                              <w:tc>
                                <w:tcPr>
                                  <w:tcW w:w="1790" w:type="dxa"/>
                                  <w:vMerge w:val="restart"/>
                                  <w:tcBorders>
                                    <w:top w:val="single" w:sz="4" w:space="0" w:color="000000"/>
                                    <w:left w:val="none" w:sz="0" w:space="0" w:color="000000"/>
                                    <w:bottom w:val="single" w:sz="0" w:space="0" w:color="000000"/>
                                    <w:right w:val="single" w:sz="4" w:space="0" w:color="000000"/>
                                  </w:tcBorders>
                                  <w:vAlign w:val="center"/>
                                </w:tcPr>
                                <w:p w:rsidR="00FA0D70" w:rsidRDefault="00EA2637">
                                  <w:pPr>
                                    <w:tabs>
                                      <w:tab w:val="right" w:leader="dot" w:pos="1728"/>
                                    </w:tabs>
                                    <w:spacing w:before="74" w:line="175" w:lineRule="exact"/>
                                    <w:jc w:val="center"/>
                                    <w:textAlignment w:val="baseline"/>
                                    <w:rPr>
                                      <w:rFonts w:ascii="Arial" w:eastAsia="Arial" w:hAnsi="Arial"/>
                                      <w:color w:val="000000"/>
                                      <w:sz w:val="16"/>
                                    </w:rPr>
                                  </w:pPr>
                                  <w:r>
                                    <w:rPr>
                                      <w:rFonts w:ascii="Arial" w:eastAsia="Arial" w:hAnsi="Arial"/>
                                      <w:color w:val="000000"/>
                                      <w:sz w:val="16"/>
                                    </w:rPr>
                                    <w:t xml:space="preserve">24.1 </w:t>
                                  </w:r>
                                  <w:r>
                                    <w:rPr>
                                      <w:rFonts w:ascii="Arial" w:eastAsia="Arial" w:hAnsi="Arial"/>
                                      <w:color w:val="000000"/>
                                      <w:sz w:val="16"/>
                                    </w:rPr>
                                    <w:tab/>
                                  </w:r>
                                </w:p>
                              </w:tc>
                              <w:tc>
                                <w:tcPr>
                                  <w:tcW w:w="1675" w:type="dxa"/>
                                  <w:vMerge w:val="restart"/>
                                  <w:tcBorders>
                                    <w:top w:val="single" w:sz="4" w:space="0" w:color="000000"/>
                                    <w:left w:val="single" w:sz="4" w:space="0" w:color="000000"/>
                                    <w:bottom w:val="single" w:sz="0" w:space="0" w:color="000000"/>
                                    <w:right w:val="none" w:sz="0" w:space="0" w:color="000000"/>
                                  </w:tcBorders>
                                  <w:vAlign w:val="center"/>
                                </w:tcPr>
                                <w:p w:rsidR="00FA0D70" w:rsidRDefault="00EA2637">
                                  <w:pPr>
                                    <w:spacing w:before="74" w:line="175" w:lineRule="exact"/>
                                    <w:jc w:val="center"/>
                                    <w:textAlignment w:val="baseline"/>
                                    <w:rPr>
                                      <w:rFonts w:ascii="Arial" w:eastAsia="Arial" w:hAnsi="Arial"/>
                                      <w:color w:val="000000"/>
                                      <w:sz w:val="16"/>
                                    </w:rPr>
                                  </w:pPr>
                                  <w:r>
                                    <w:rPr>
                                      <w:rFonts w:ascii="Arial" w:eastAsia="Arial" w:hAnsi="Arial"/>
                                      <w:color w:val="000000"/>
                                      <w:sz w:val="16"/>
                                    </w:rPr>
                                    <w:t>24.1 Text unchanged.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2" w:lineRule="exact"/>
                                    <w:ind w:left="288"/>
                                    <w:textAlignment w:val="baseline"/>
                                    <w:rPr>
                                      <w:rFonts w:ascii="Arial" w:eastAsia="Arial" w:hAnsi="Arial"/>
                                      <w:color w:val="000000"/>
                                      <w:sz w:val="16"/>
                                    </w:rPr>
                                  </w:pPr>
                                  <w:r>
                                    <w:rPr>
                                      <w:rFonts w:ascii="Arial" w:eastAsia="Arial" w:hAnsi="Arial"/>
                                      <w:color w:val="000000"/>
                                      <w:sz w:val="16"/>
                                    </w:rPr>
                                    <w:t>24.303(a)(2).</w:t>
                                  </w:r>
                                </w:p>
                              </w:tc>
                              <w:tc>
                                <w:tcPr>
                                  <w:tcW w:w="1790" w:type="dxa"/>
                                  <w:vMerge/>
                                  <w:tcBorders>
                                    <w:top w:val="single" w:sz="0" w:space="0" w:color="000000"/>
                                    <w:left w:val="none" w:sz="0" w:space="0" w:color="000000"/>
                                    <w:bottom w:val="none" w:sz="0" w:space="0" w:color="000000"/>
                                    <w:right w:val="single" w:sz="4" w:space="0" w:color="000000"/>
                                  </w:tcBorders>
                                  <w:vAlign w:val="center"/>
                                </w:tcPr>
                                <w:p w:rsidR="00FA0D70" w:rsidRDefault="00FA0D70"/>
                              </w:tc>
                              <w:tc>
                                <w:tcPr>
                                  <w:tcW w:w="1675" w:type="dxa"/>
                                  <w:vMerge/>
                                  <w:tcBorders>
                                    <w:top w:val="single" w:sz="0" w:space="0" w:color="000000"/>
                                    <w:left w:val="single" w:sz="4" w:space="0" w:color="000000"/>
                                    <w:bottom w:val="none" w:sz="0" w:space="0" w:color="000000"/>
                                    <w:right w:val="none" w:sz="0" w:space="0" w:color="000000"/>
                                  </w:tcBorders>
                                  <w:vAlign w:val="center"/>
                                </w:tcPr>
                                <w:p w:rsidR="00FA0D70" w:rsidRDefault="00FA0D70"/>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7" w:lineRule="exact"/>
                                    <w:textAlignment w:val="baseline"/>
                                    <w:rPr>
                                      <w:rFonts w:ascii="Arial" w:eastAsia="Arial" w:hAnsi="Arial"/>
                                      <w:color w:val="000000"/>
                                      <w:sz w:val="16"/>
                                    </w:rPr>
                                  </w:pPr>
                                  <w:r>
                                    <w:rPr>
                                      <w:rFonts w:ascii="Arial" w:eastAsia="Arial" w:hAnsi="Arial"/>
                                      <w:color w:val="000000"/>
                                      <w:sz w:val="16"/>
                                    </w:rPr>
                                    <w:t>24.303(a)(3).</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77" w:lineRule="exact"/>
                                    <w:ind w:left="110"/>
                                    <w:textAlignment w:val="baseline"/>
                                    <w:rPr>
                                      <w:rFonts w:ascii="Arial" w:eastAsia="Arial" w:hAnsi="Arial"/>
                                      <w:color w:val="000000"/>
                                      <w:sz w:val="16"/>
                                    </w:rPr>
                                  </w:pPr>
                                  <w:r>
                                    <w:rPr>
                                      <w:rFonts w:ascii="Arial" w:eastAsia="Arial" w:hAnsi="Arial"/>
                                      <w:color w:val="000000"/>
                                      <w:sz w:val="16"/>
                                    </w:rPr>
                                    <w:t xml:space="preserve">24.2 Heading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82"/>
                                    <w:textAlignment w:val="baseline"/>
                                    <w:rPr>
                                      <w:rFonts w:ascii="Arial" w:eastAsia="Arial" w:hAnsi="Arial"/>
                                      <w:color w:val="000000"/>
                                      <w:sz w:val="16"/>
                                    </w:rPr>
                                  </w:pPr>
                                  <w:r>
                                    <w:rPr>
                                      <w:rFonts w:ascii="Arial" w:eastAsia="Arial" w:hAnsi="Arial"/>
                                      <w:color w:val="000000"/>
                                      <w:sz w:val="16"/>
                                    </w:rPr>
                                    <w:t>24.2 Heading revised.</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7" w:lineRule="exact"/>
                                    <w:textAlignment w:val="baseline"/>
                                    <w:rPr>
                                      <w:rFonts w:ascii="Arial" w:eastAsia="Arial" w:hAnsi="Arial"/>
                                      <w:color w:val="000000"/>
                                      <w:sz w:val="16"/>
                                    </w:rPr>
                                  </w:pPr>
                                  <w:r>
                                    <w:rPr>
                                      <w:rFonts w:ascii="Arial" w:eastAsia="Arial" w:hAnsi="Arial"/>
                                      <w:color w:val="000000"/>
                                      <w:sz w:val="16"/>
                                    </w:rPr>
                                    <w:t>24.303(a)(4) and</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67" w:lineRule="exact"/>
                                    <w:ind w:left="110"/>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82"/>
                                    <w:textAlignment w:val="baseline"/>
                                    <w:rPr>
                                      <w:rFonts w:ascii="Arial" w:eastAsia="Arial" w:hAnsi="Arial"/>
                                      <w:color w:val="000000"/>
                                      <w:sz w:val="16"/>
                                    </w:rPr>
                                  </w:pPr>
                                  <w:r>
                                    <w:rPr>
                                      <w:rFonts w:ascii="Arial" w:eastAsia="Arial" w:hAnsi="Arial"/>
                                      <w:color w:val="000000"/>
                                      <w:sz w:val="16"/>
                                    </w:rPr>
                                    <w:t>24.2(a) Introductory</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7" w:lineRule="exact"/>
                                    <w:ind w:left="90"/>
                                    <w:textAlignment w:val="baseline"/>
                                    <w:rPr>
                                      <w:rFonts w:ascii="Arial" w:eastAsia="Arial" w:hAnsi="Arial"/>
                                      <w:color w:val="000000"/>
                                      <w:sz w:val="16"/>
                                    </w:rPr>
                                  </w:pPr>
                                  <w:r>
                                    <w:rPr>
                                      <w:rFonts w:ascii="Arial" w:eastAsia="Arial" w:hAnsi="Arial"/>
                                      <w:color w:val="000000"/>
                                      <w:sz w:val="16"/>
                                    </w:rPr>
                                    <w:t>24.301(d).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172"/>
                                    <w:textAlignment w:val="baseline"/>
                                    <w:rPr>
                                      <w:rFonts w:ascii="Arial" w:eastAsia="Arial" w:hAnsi="Arial"/>
                                      <w:color w:val="000000"/>
                                      <w:sz w:val="16"/>
                                    </w:rPr>
                                  </w:pPr>
                                  <w:r>
                                    <w:rPr>
                                      <w:rFonts w:ascii="Arial" w:eastAsia="Arial" w:hAnsi="Arial"/>
                                      <w:color w:val="000000"/>
                                      <w:sz w:val="16"/>
                                    </w:rPr>
                                    <w:t>para. added.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2" w:lineRule="exact"/>
                                    <w:textAlignment w:val="baseline"/>
                                    <w:rPr>
                                      <w:rFonts w:ascii="Arial" w:eastAsia="Arial" w:hAnsi="Arial"/>
                                      <w:color w:val="000000"/>
                                      <w:sz w:val="16"/>
                                    </w:rPr>
                                  </w:pPr>
                                  <w:r>
                                    <w:rPr>
                                      <w:rFonts w:ascii="Arial" w:eastAsia="Arial" w:hAnsi="Arial"/>
                                      <w:color w:val="000000"/>
                                      <w:sz w:val="16"/>
                                    </w:rPr>
                                    <w:t>24.303(a)(5) and</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72" w:lineRule="exact"/>
                                    <w:ind w:left="110"/>
                                    <w:textAlignment w:val="baseline"/>
                                    <w:rPr>
                                      <w:rFonts w:ascii="Arial" w:eastAsia="Arial" w:hAnsi="Arial"/>
                                      <w:color w:val="000000"/>
                                      <w:sz w:val="16"/>
                                    </w:rPr>
                                  </w:pPr>
                                  <w:r>
                                    <w:rPr>
                                      <w:rFonts w:ascii="Arial" w:eastAsia="Arial" w:hAnsi="Arial"/>
                                      <w:color w:val="000000"/>
                                      <w:sz w:val="16"/>
                                    </w:rPr>
                                    <w:t xml:space="preserve">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82"/>
                                    <w:textAlignment w:val="baseline"/>
                                    <w:rPr>
                                      <w:rFonts w:ascii="Arial" w:eastAsia="Arial" w:hAnsi="Arial"/>
                                      <w:color w:val="000000"/>
                                      <w:sz w:val="16"/>
                                    </w:rPr>
                                  </w:pPr>
                                  <w:r>
                                    <w:rPr>
                                      <w:rFonts w:ascii="Arial" w:eastAsia="Arial" w:hAnsi="Arial"/>
                                      <w:color w:val="000000"/>
                                      <w:sz w:val="16"/>
                                    </w:rPr>
                                    <w:t>24.2(a)(1) Revised.</w:t>
                                  </w:r>
                                </w:p>
                              </w:tc>
                            </w:tr>
                            <w:tr w:rsidR="00FA0D70">
                              <w:trPr>
                                <w:trHeight w:hRule="exact" w:val="19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after="2" w:line="185" w:lineRule="exact"/>
                                    <w:ind w:left="90"/>
                                    <w:textAlignment w:val="baseline"/>
                                    <w:rPr>
                                      <w:rFonts w:ascii="Arial" w:eastAsia="Arial" w:hAnsi="Arial"/>
                                      <w:color w:val="000000"/>
                                      <w:sz w:val="16"/>
                                    </w:rPr>
                                  </w:pPr>
                                  <w:r>
                                    <w:rPr>
                                      <w:rFonts w:ascii="Arial" w:eastAsia="Arial" w:hAnsi="Arial"/>
                                      <w:color w:val="000000"/>
                                      <w:sz w:val="16"/>
                                    </w:rPr>
                                    <w:t>24.301(e).</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s>
                                    <w:spacing w:after="2" w:line="185" w:lineRule="exact"/>
                                    <w:ind w:left="144"/>
                                    <w:textAlignment w:val="baseline"/>
                                    <w:rPr>
                                      <w:rFonts w:ascii="Arial" w:eastAsia="Arial" w:hAnsi="Arial"/>
                                      <w:color w:val="000000"/>
                                      <w:sz w:val="16"/>
                                    </w:rPr>
                                  </w:pPr>
                                  <w:r>
                                    <w:rPr>
                                      <w:rFonts w:ascii="Arial" w:eastAsia="Arial" w:hAnsi="Arial"/>
                                      <w:color w:val="000000"/>
                                      <w:sz w:val="16"/>
                                    </w:rPr>
                                    <w:t>Acquiring agency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82"/>
                                    <w:textAlignment w:val="baseline"/>
                                    <w:rPr>
                                      <w:rFonts w:ascii="Arial" w:eastAsia="Arial" w:hAnsi="Arial"/>
                                      <w:color w:val="000000"/>
                                      <w:sz w:val="16"/>
                                    </w:rPr>
                                  </w:pPr>
                                  <w:r>
                                    <w:rPr>
                                      <w:rFonts w:ascii="Arial" w:eastAsia="Arial" w:hAnsi="Arial"/>
                                      <w:color w:val="000000"/>
                                      <w:sz w:val="16"/>
                                    </w:rPr>
                                    <w:t>24.2(a)(1)(i) Redesig-</w:t>
                                  </w:r>
                                </w:p>
                              </w:tc>
                            </w:tr>
                            <w:tr w:rsidR="00FA0D70">
                              <w:trPr>
                                <w:trHeight w:hRule="exact" w:val="16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53" w:lineRule="exact"/>
                                    <w:textAlignment w:val="baseline"/>
                                    <w:rPr>
                                      <w:rFonts w:ascii="Arial" w:eastAsia="Arial" w:hAnsi="Arial"/>
                                      <w:color w:val="000000"/>
                                      <w:sz w:val="16"/>
                                    </w:rPr>
                                  </w:pPr>
                                  <w:r>
                                    <w:rPr>
                                      <w:rFonts w:ascii="Arial" w:eastAsia="Arial" w:hAnsi="Arial"/>
                                      <w:color w:val="000000"/>
                                      <w:sz w:val="16"/>
                                    </w:rPr>
                                    <w:t>24.303(a)(7) and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53" w:lineRule="exact"/>
                                    <w:ind w:left="172"/>
                                    <w:textAlignment w:val="baseline"/>
                                    <w:rPr>
                                      <w:rFonts w:ascii="Arial" w:eastAsia="Arial" w:hAnsi="Arial"/>
                                      <w:color w:val="000000"/>
                                      <w:sz w:val="16"/>
                                    </w:rPr>
                                  </w:pPr>
                                  <w:r>
                                    <w:rPr>
                                      <w:rFonts w:ascii="Arial" w:eastAsia="Arial" w:hAnsi="Arial"/>
                                      <w:color w:val="000000"/>
                                      <w:sz w:val="16"/>
                                    </w:rPr>
                                    <w:t>nated and revised.</w:t>
                                  </w:r>
                                </w:p>
                              </w:tc>
                            </w:tr>
                            <w:tr w:rsidR="00FA0D70">
                              <w:trPr>
                                <w:trHeight w:hRule="exact" w:val="19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ind w:left="90"/>
                                    <w:textAlignment w:val="baseline"/>
                                    <w:rPr>
                                      <w:rFonts w:ascii="Arial" w:eastAsia="Arial" w:hAnsi="Arial"/>
                                      <w:color w:val="000000"/>
                                      <w:sz w:val="16"/>
                                    </w:rPr>
                                  </w:pPr>
                                  <w:r>
                                    <w:rPr>
                                      <w:rFonts w:ascii="Arial" w:eastAsia="Arial" w:hAnsi="Arial"/>
                                      <w:color w:val="000000"/>
                                      <w:sz w:val="16"/>
                                    </w:rPr>
                                    <w:t>24.301(f).</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s>
                                    <w:spacing w:after="2" w:line="185" w:lineRule="exact"/>
                                    <w:ind w:left="144"/>
                                    <w:textAlignment w:val="baseline"/>
                                    <w:rPr>
                                      <w:rFonts w:ascii="Arial" w:eastAsia="Arial" w:hAnsi="Arial"/>
                                      <w:color w:val="000000"/>
                                      <w:sz w:val="16"/>
                                    </w:rPr>
                                  </w:pPr>
                                  <w:r>
                                    <w:rPr>
                                      <w:rFonts w:ascii="Arial" w:eastAsia="Arial" w:hAnsi="Arial"/>
                                      <w:color w:val="000000"/>
                                      <w:sz w:val="16"/>
                                    </w:rPr>
                                    <w:t>Displacing agency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82"/>
                                    <w:textAlignment w:val="baseline"/>
                                    <w:rPr>
                                      <w:rFonts w:ascii="Arial" w:eastAsia="Arial" w:hAnsi="Arial"/>
                                      <w:color w:val="000000"/>
                                      <w:sz w:val="16"/>
                                    </w:rPr>
                                  </w:pPr>
                                  <w:r>
                                    <w:rPr>
                                      <w:rFonts w:ascii="Arial" w:eastAsia="Arial" w:hAnsi="Arial"/>
                                      <w:color w:val="000000"/>
                                      <w:sz w:val="16"/>
                                    </w:rPr>
                                    <w:t>24.2(a)(1)(ii) Redesig-</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textAlignment w:val="baseline"/>
                                    <w:rPr>
                                      <w:rFonts w:ascii="Arial" w:eastAsia="Arial" w:hAnsi="Arial"/>
                                      <w:color w:val="000000"/>
                                      <w:sz w:val="16"/>
                                    </w:rPr>
                                  </w:pPr>
                                  <w:r>
                                    <w:rPr>
                                      <w:rFonts w:ascii="Arial" w:eastAsia="Arial" w:hAnsi="Arial"/>
                                      <w:color w:val="000000"/>
                                      <w:sz w:val="16"/>
                                    </w:rPr>
                                    <w:t>24.303(a)(14) and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0" w:lineRule="exact"/>
                                    <w:ind w:left="90"/>
                                    <w:textAlignment w:val="baseline"/>
                                    <w:rPr>
                                      <w:rFonts w:ascii="Arial" w:eastAsia="Arial" w:hAnsi="Arial"/>
                                      <w:color w:val="000000"/>
                                      <w:sz w:val="16"/>
                                    </w:rPr>
                                  </w:pPr>
                                  <w:r>
                                    <w:rPr>
                                      <w:rFonts w:ascii="Arial" w:eastAsia="Arial" w:hAnsi="Arial"/>
                                      <w:color w:val="000000"/>
                                      <w:sz w:val="16"/>
                                    </w:rPr>
                                    <w:t>24.301(g).</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textAlignment w:val="baseline"/>
                                    <w:rPr>
                                      <w:rFonts w:ascii="Arial" w:eastAsia="Arial" w:hAnsi="Arial"/>
                                      <w:color w:val="000000"/>
                                      <w:sz w:val="16"/>
                                    </w:rPr>
                                  </w:pPr>
                                  <w:r>
                                    <w:rPr>
                                      <w:rFonts w:ascii="Arial" w:eastAsia="Arial" w:hAnsi="Arial"/>
                                      <w:color w:val="000000"/>
                                      <w:sz w:val="16"/>
                                    </w:rPr>
                                    <w:t>24.502(b)(1).</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 w:val="right" w:leader="dot" w:pos="1728"/>
                                    </w:tabs>
                                    <w:spacing w:line="168" w:lineRule="exact"/>
                                    <w:ind w:left="144"/>
                                    <w:textAlignment w:val="baseline"/>
                                    <w:rPr>
                                      <w:rFonts w:ascii="Arial" w:eastAsia="Arial" w:hAnsi="Arial"/>
                                      <w:color w:val="000000"/>
                                      <w:sz w:val="16"/>
                                    </w:rPr>
                                  </w:pPr>
                                  <w:r>
                                    <w:rPr>
                                      <w:rFonts w:ascii="Arial" w:eastAsia="Arial" w:hAnsi="Arial"/>
                                      <w:color w:val="000000"/>
                                      <w:sz w:val="16"/>
                                    </w:rPr>
                                    <w:t xml:space="preserve">Federal 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82"/>
                                    <w:textAlignment w:val="baseline"/>
                                    <w:rPr>
                                      <w:rFonts w:ascii="Arial" w:eastAsia="Arial" w:hAnsi="Arial"/>
                                      <w:color w:val="000000"/>
                                      <w:sz w:val="16"/>
                                    </w:rPr>
                                  </w:pPr>
                                  <w:r>
                                    <w:rPr>
                                      <w:rFonts w:ascii="Arial" w:eastAsia="Arial" w:hAnsi="Arial"/>
                                      <w:color w:val="000000"/>
                                      <w:sz w:val="16"/>
                                    </w:rPr>
                                    <w:t>24.2(a)(1)(iii) Redes-</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24.502(b)(2).</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2" w:lineRule="exact"/>
                                    <w:ind w:left="172"/>
                                    <w:textAlignment w:val="baseline"/>
                                    <w:rPr>
                                      <w:rFonts w:ascii="Arial" w:eastAsia="Arial" w:hAnsi="Arial"/>
                                      <w:color w:val="000000"/>
                                      <w:sz w:val="16"/>
                                    </w:rPr>
                                  </w:pPr>
                                  <w:r>
                                    <w:rPr>
                                      <w:rFonts w:ascii="Arial" w:eastAsia="Arial" w:hAnsi="Arial"/>
                                      <w:color w:val="000000"/>
                                      <w:sz w:val="16"/>
                                    </w:rPr>
                                    <w:t>ignated and text</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24.502(b)(3).</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172"/>
                                    <w:textAlignment w:val="baseline"/>
                                    <w:rPr>
                                      <w:rFonts w:ascii="Arial" w:eastAsia="Arial" w:hAnsi="Arial"/>
                                      <w:color w:val="000000"/>
                                      <w:sz w:val="16"/>
                                    </w:rPr>
                                  </w:pPr>
                                  <w:r>
                                    <w:rPr>
                                      <w:rFonts w:ascii="Arial" w:eastAsia="Arial" w:hAnsi="Arial"/>
                                      <w:color w:val="000000"/>
                                      <w:sz w:val="16"/>
                                    </w:rPr>
                                    <w:t>unchanged.</w:t>
                                  </w:r>
                                </w:p>
                              </w:tc>
                            </w:tr>
                            <w:tr w:rsidR="00FA0D70">
                              <w:trPr>
                                <w:trHeight w:hRule="exact" w:val="18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0" w:lineRule="exact"/>
                                    <w:textAlignment w:val="baseline"/>
                                    <w:rPr>
                                      <w:rFonts w:ascii="Arial" w:eastAsia="Arial" w:hAnsi="Arial"/>
                                      <w:color w:val="000000"/>
                                      <w:sz w:val="16"/>
                                    </w:rPr>
                                  </w:pPr>
                                  <w:r>
                                    <w:rPr>
                                      <w:rFonts w:ascii="Arial" w:eastAsia="Arial" w:hAnsi="Arial"/>
                                      <w:color w:val="000000"/>
                                      <w:sz w:val="16"/>
                                    </w:rPr>
                                    <w:t>24.303(a)(6).</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 w:val="right" w:leader="dot" w:pos="1728"/>
                                    </w:tabs>
                                    <w:spacing w:line="172" w:lineRule="exact"/>
                                    <w:ind w:left="144"/>
                                    <w:textAlignment w:val="baseline"/>
                                    <w:rPr>
                                      <w:rFonts w:ascii="Arial" w:eastAsia="Arial" w:hAnsi="Arial"/>
                                      <w:color w:val="000000"/>
                                      <w:sz w:val="16"/>
                                    </w:rPr>
                                  </w:pPr>
                                  <w:r>
                                    <w:rPr>
                                      <w:rFonts w:ascii="Arial" w:eastAsia="Arial" w:hAnsi="Arial"/>
                                      <w:color w:val="000000"/>
                                      <w:sz w:val="16"/>
                                    </w:rPr>
                                    <w:t xml:space="preserve">State 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82"/>
                                    <w:textAlignment w:val="baseline"/>
                                    <w:rPr>
                                      <w:rFonts w:ascii="Arial" w:eastAsia="Arial" w:hAnsi="Arial"/>
                                      <w:color w:val="000000"/>
                                      <w:sz w:val="16"/>
                                    </w:rPr>
                                  </w:pPr>
                                  <w:r>
                                    <w:rPr>
                                      <w:rFonts w:ascii="Arial" w:eastAsia="Arial" w:hAnsi="Arial"/>
                                      <w:color w:val="000000"/>
                                      <w:sz w:val="16"/>
                                    </w:rPr>
                                    <w:t>24.2(a)(1)(iv) Redes-</w:t>
                                  </w:r>
                                </w:p>
                              </w:tc>
                            </w:tr>
                            <w:tr w:rsidR="00FA0D70">
                              <w:trPr>
                                <w:trHeight w:hRule="exact" w:val="17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3" w:lineRule="exact"/>
                                    <w:textAlignment w:val="baseline"/>
                                    <w:rPr>
                                      <w:rFonts w:ascii="Arial" w:eastAsia="Arial" w:hAnsi="Arial"/>
                                      <w:color w:val="000000"/>
                                      <w:sz w:val="16"/>
                                    </w:rPr>
                                  </w:pPr>
                                  <w:r>
                                    <w:rPr>
                                      <w:rFonts w:ascii="Arial" w:eastAsia="Arial" w:hAnsi="Arial"/>
                                      <w:color w:val="000000"/>
                                      <w:sz w:val="16"/>
                                    </w:rPr>
                                    <w:t>24.303(a)(8).</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3" w:lineRule="exact"/>
                                    <w:ind w:left="172"/>
                                    <w:textAlignment w:val="baseline"/>
                                    <w:rPr>
                                      <w:rFonts w:ascii="Arial" w:eastAsia="Arial" w:hAnsi="Arial"/>
                                      <w:color w:val="000000"/>
                                      <w:sz w:val="16"/>
                                    </w:rPr>
                                  </w:pPr>
                                  <w:r>
                                    <w:rPr>
                                      <w:rFonts w:ascii="Arial" w:eastAsia="Arial" w:hAnsi="Arial"/>
                                      <w:color w:val="000000"/>
                                      <w:sz w:val="16"/>
                                    </w:rPr>
                                    <w:t>ignated and text</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0" w:lineRule="exact"/>
                                    <w:textAlignment w:val="baseline"/>
                                    <w:rPr>
                                      <w:rFonts w:ascii="Arial" w:eastAsia="Arial" w:hAnsi="Arial"/>
                                      <w:color w:val="000000"/>
                                      <w:sz w:val="16"/>
                                    </w:rPr>
                                  </w:pPr>
                                  <w:r>
                                    <w:rPr>
                                      <w:rFonts w:ascii="Arial" w:eastAsia="Arial" w:hAnsi="Arial"/>
                                      <w:color w:val="000000"/>
                                      <w:sz w:val="16"/>
                                    </w:rPr>
                                    <w:t>24.303(a)(8)(i)</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172"/>
                                    <w:textAlignment w:val="baseline"/>
                                    <w:rPr>
                                      <w:rFonts w:ascii="Arial" w:eastAsia="Arial" w:hAnsi="Arial"/>
                                      <w:color w:val="000000"/>
                                      <w:sz w:val="16"/>
                                    </w:rPr>
                                  </w:pPr>
                                  <w:r>
                                    <w:rPr>
                                      <w:rFonts w:ascii="Arial" w:eastAsia="Arial" w:hAnsi="Arial"/>
                                      <w:color w:val="000000"/>
                                      <w:sz w:val="16"/>
                                    </w:rPr>
                                    <w:t>unchanged.</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ind w:left="90"/>
                                    <w:textAlignment w:val="baseline"/>
                                    <w:rPr>
                                      <w:rFonts w:ascii="Arial" w:eastAsia="Arial" w:hAnsi="Arial"/>
                                      <w:color w:val="000000"/>
                                      <w:sz w:val="16"/>
                                    </w:rPr>
                                  </w:pPr>
                                  <w:r>
                                    <w:rPr>
                                      <w:rFonts w:ascii="Arial" w:eastAsia="Arial" w:hAnsi="Arial"/>
                                      <w:color w:val="000000"/>
                                      <w:sz w:val="16"/>
                                    </w:rPr>
                                    <w:t>through (iii).</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spacing w:line="168" w:lineRule="exact"/>
                                    <w:ind w:left="110"/>
                                    <w:textAlignment w:val="baseline"/>
                                    <w:rPr>
                                      <w:rFonts w:ascii="Arial" w:eastAsia="Arial" w:hAnsi="Arial"/>
                                      <w:color w:val="000000"/>
                                      <w:sz w:val="16"/>
                                    </w:rPr>
                                  </w:pPr>
                                  <w:r>
                                    <w:rPr>
                                      <w:rFonts w:ascii="Arial" w:eastAsia="Arial" w:hAnsi="Arial"/>
                                      <w:color w:val="000000"/>
                                      <w:sz w:val="16"/>
                                    </w:rPr>
                                    <w:t>Alien not lawfully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82"/>
                                    <w:textAlignment w:val="baseline"/>
                                    <w:rPr>
                                      <w:rFonts w:ascii="Arial" w:eastAsia="Arial" w:hAnsi="Arial"/>
                                      <w:color w:val="000000"/>
                                      <w:sz w:val="16"/>
                                    </w:rPr>
                                  </w:pPr>
                                  <w:r>
                                    <w:rPr>
                                      <w:rFonts w:ascii="Arial" w:eastAsia="Arial" w:hAnsi="Arial"/>
                                      <w:color w:val="000000"/>
                                      <w:sz w:val="16"/>
                                    </w:rPr>
                                    <w:t>24.2(a)(2) Redesig-</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24.303(a)(9) through</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spacing w:line="172" w:lineRule="exact"/>
                                    <w:jc w:val="center"/>
                                    <w:textAlignment w:val="baseline"/>
                                    <w:rPr>
                                      <w:rFonts w:ascii="Arial" w:eastAsia="Arial" w:hAnsi="Arial"/>
                                      <w:color w:val="000000"/>
                                      <w:sz w:val="16"/>
                                    </w:rPr>
                                  </w:pPr>
                                  <w:r>
                                    <w:rPr>
                                      <w:rFonts w:ascii="Arial" w:eastAsia="Arial" w:hAnsi="Arial"/>
                                      <w:color w:val="000000"/>
                                      <w:sz w:val="16"/>
                                    </w:rPr>
                                    <w:t>present in the US.</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172"/>
                                    <w:textAlignment w:val="baseline"/>
                                    <w:rPr>
                                      <w:rFonts w:ascii="Arial" w:eastAsia="Arial" w:hAnsi="Arial"/>
                                      <w:color w:val="000000"/>
                                      <w:sz w:val="16"/>
                                    </w:rPr>
                                  </w:pPr>
                                  <w:r>
                                    <w:rPr>
                                      <w:rFonts w:ascii="Arial" w:eastAsia="Arial" w:hAnsi="Arial"/>
                                      <w:color w:val="000000"/>
                                      <w:sz w:val="16"/>
                                    </w:rPr>
                                    <w:t>nated.</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5" w:lineRule="exact"/>
                                    <w:ind w:left="90"/>
                                    <w:textAlignment w:val="baseline"/>
                                    <w:rPr>
                                      <w:rFonts w:ascii="Arial" w:eastAsia="Arial" w:hAnsi="Arial"/>
                                      <w:color w:val="000000"/>
                                      <w:sz w:val="16"/>
                                    </w:rPr>
                                  </w:pPr>
                                  <w:r>
                                    <w:rPr>
                                      <w:rFonts w:ascii="Arial" w:eastAsia="Arial" w:hAnsi="Arial"/>
                                      <w:color w:val="000000"/>
                                      <w:sz w:val="16"/>
                                    </w:rPr>
                                    <w:t>(13)(iv).</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82" w:lineRule="exact"/>
                                    <w:ind w:left="110"/>
                                    <w:textAlignment w:val="baseline"/>
                                    <w:rPr>
                                      <w:rFonts w:ascii="Arial" w:eastAsia="Arial" w:hAnsi="Arial"/>
                                      <w:color w:val="000000"/>
                                      <w:sz w:val="16"/>
                                    </w:rPr>
                                  </w:pPr>
                                  <w:r>
                                    <w:rPr>
                                      <w:rFonts w:ascii="Arial" w:eastAsia="Arial" w:hAnsi="Arial"/>
                                      <w:color w:val="000000"/>
                                      <w:sz w:val="16"/>
                                    </w:rPr>
                                    <w:t xml:space="preserve">Appraisal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0" w:lineRule="exact"/>
                                    <w:ind w:left="82"/>
                                    <w:textAlignment w:val="baseline"/>
                                    <w:rPr>
                                      <w:rFonts w:ascii="Arial" w:eastAsia="Arial" w:hAnsi="Arial"/>
                                      <w:color w:val="000000"/>
                                      <w:sz w:val="16"/>
                                    </w:rPr>
                                  </w:pPr>
                                  <w:r>
                                    <w:rPr>
                                      <w:rFonts w:ascii="Arial" w:eastAsia="Arial" w:hAnsi="Arial"/>
                                      <w:color w:val="000000"/>
                                      <w:sz w:val="16"/>
                                    </w:rPr>
                                    <w:t>24.2(a)(2)(i) Redesig-</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None.</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2" w:lineRule="exact"/>
                                    <w:ind w:left="172"/>
                                    <w:textAlignment w:val="baseline"/>
                                    <w:rPr>
                                      <w:rFonts w:ascii="Arial" w:eastAsia="Arial" w:hAnsi="Arial"/>
                                      <w:color w:val="000000"/>
                                      <w:sz w:val="16"/>
                                    </w:rPr>
                                  </w:pPr>
                                  <w:r>
                                    <w:rPr>
                                      <w:rFonts w:ascii="Arial" w:eastAsia="Arial" w:hAnsi="Arial"/>
                                      <w:color w:val="000000"/>
                                      <w:sz w:val="16"/>
                                    </w:rPr>
                                    <w:t>nated and revised.</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tcPr>
                                <w:p w:rsidR="00FA0D70" w:rsidRDefault="00FA0D70">
                                  <w:pPr>
                                    <w:textAlignment w:val="baseline"/>
                                    <w:rPr>
                                      <w:rFonts w:eastAsia="Times New Roman"/>
                                      <w:color w:val="000000"/>
                                      <w:sz w:val="24"/>
                                    </w:rPr>
                                  </w:pP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82"/>
                                    <w:textAlignment w:val="baseline"/>
                                    <w:rPr>
                                      <w:rFonts w:ascii="Arial" w:eastAsia="Arial" w:hAnsi="Arial"/>
                                      <w:color w:val="000000"/>
                                      <w:sz w:val="16"/>
                                    </w:rPr>
                                  </w:pPr>
                                  <w:r>
                                    <w:rPr>
                                      <w:rFonts w:ascii="Arial" w:eastAsia="Arial" w:hAnsi="Arial"/>
                                      <w:color w:val="000000"/>
                                      <w:sz w:val="16"/>
                                    </w:rPr>
                                    <w:t>24.2(a)(2)(ii) Redesig-</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None.</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58" w:lineRule="exact"/>
                                    <w:textAlignment w:val="baseline"/>
                                    <w:rPr>
                                      <w:rFonts w:ascii="Arial" w:eastAsia="Arial" w:hAnsi="Arial"/>
                                      <w:color w:val="000000"/>
                                      <w:sz w:val="16"/>
                                    </w:rPr>
                                  </w:pPr>
                                  <w:r>
                                    <w:rPr>
                                      <w:rFonts w:ascii="Arial" w:eastAsia="Arial" w:hAnsi="Arial"/>
                                      <w:color w:val="000000"/>
                                      <w:sz w:val="16"/>
                                    </w:rPr>
                                    <w:t>24.305(a) through (k).</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tcPr>
                                <w:p w:rsidR="00FA0D70" w:rsidRDefault="00FA0D70">
                                  <w:pPr>
                                    <w:textAlignment w:val="baseline"/>
                                    <w:rPr>
                                      <w:rFonts w:eastAsia="Times New Roman"/>
                                      <w:color w:val="000000"/>
                                      <w:sz w:val="24"/>
                                    </w:rPr>
                                  </w:pP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82"/>
                                    <w:textAlignment w:val="baseline"/>
                                    <w:rPr>
                                      <w:rFonts w:ascii="Arial" w:eastAsia="Arial" w:hAnsi="Arial"/>
                                      <w:color w:val="000000"/>
                                      <w:sz w:val="16"/>
                                    </w:rPr>
                                  </w:pPr>
                                  <w:r>
                                    <w:rPr>
                                      <w:rFonts w:ascii="Arial" w:eastAsia="Arial" w:hAnsi="Arial"/>
                                      <w:color w:val="000000"/>
                                      <w:sz w:val="16"/>
                                    </w:rPr>
                                    <w:t>24.2(a)(3) Redesig-</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24.303(b).</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24.303(d).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23.303 Intro. para.</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82" w:lineRule="exact"/>
                                    <w:ind w:left="110"/>
                                    <w:textAlignment w:val="baseline"/>
                                    <w:rPr>
                                      <w:rFonts w:ascii="Arial" w:eastAsia="Arial" w:hAnsi="Arial"/>
                                      <w:color w:val="000000"/>
                                      <w:sz w:val="16"/>
                                    </w:rPr>
                                  </w:pPr>
                                  <w:r>
                                    <w:rPr>
                                      <w:rFonts w:ascii="Arial" w:eastAsia="Arial" w:hAnsi="Arial"/>
                                      <w:color w:val="000000"/>
                                      <w:sz w:val="16"/>
                                    </w:rPr>
                                    <w:t xml:space="preserve">Business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82"/>
                                    <w:textAlignment w:val="baseline"/>
                                    <w:rPr>
                                      <w:rFonts w:ascii="Arial" w:eastAsia="Arial" w:hAnsi="Arial"/>
                                      <w:color w:val="000000"/>
                                      <w:sz w:val="16"/>
                                    </w:rPr>
                                  </w:pPr>
                                  <w:r>
                                    <w:rPr>
                                      <w:rFonts w:ascii="Arial" w:eastAsia="Arial" w:hAnsi="Arial"/>
                                      <w:color w:val="000000"/>
                                      <w:sz w:val="16"/>
                                    </w:rPr>
                                    <w:t>24.2(a)(4) Redesig-</w:t>
                                  </w:r>
                                </w:p>
                              </w:tc>
                            </w:tr>
                            <w:tr w:rsidR="00FA0D70">
                              <w:trPr>
                                <w:trHeight w:hRule="exact" w:val="235"/>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after="35" w:line="185" w:lineRule="exact"/>
                                    <w:textAlignment w:val="baseline"/>
                                    <w:rPr>
                                      <w:rFonts w:ascii="Arial" w:eastAsia="Arial" w:hAnsi="Arial"/>
                                      <w:color w:val="000000"/>
                                      <w:sz w:val="16"/>
                                    </w:rPr>
                                  </w:pPr>
                                  <w:r>
                                    <w:rPr>
                                      <w:rFonts w:ascii="Arial" w:eastAsia="Arial" w:hAnsi="Arial"/>
                                      <w:color w:val="000000"/>
                                      <w:sz w:val="16"/>
                                    </w:rPr>
                                    <w:t>24.304(a)(4).</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45" w:line="185" w:lineRule="exact"/>
                                    <w:ind w:left="172"/>
                                    <w:textAlignment w:val="baseline"/>
                                    <w:rPr>
                                      <w:rFonts w:ascii="Arial" w:eastAsia="Arial" w:hAnsi="Arial"/>
                                      <w:color w:val="000000"/>
                                      <w:sz w:val="16"/>
                                    </w:rPr>
                                  </w:pPr>
                                  <w:r>
                                    <w:rPr>
                                      <w:rFonts w:ascii="Arial" w:eastAsia="Arial" w:hAnsi="Arial"/>
                                      <w:color w:val="000000"/>
                                      <w:sz w:val="16"/>
                                    </w:rPr>
                                    <w:t>nated.</w:t>
                                  </w:r>
                                </w:p>
                              </w:tc>
                            </w:tr>
                          </w:tbl>
                          <w:p w:rsidR="001354F0" w:rsidRDefault="001354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237" type="#_x0000_t202" style="position:absolute;margin-left:310.55pt;margin-top:432.95pt;width:256.55pt;height:309.6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hxuA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G0CpOWmjSIx00uhMDWkZLU6G+Uwk4PnTgqgc4gE7bbFV3L4rvCnGxrgnf0VspRV9TUgJD39x0&#10;X1wdcZQB2fafRAmByF4LCzRUsjXlg4IgQIdOPZ26Y8gUsDkL5pEfzTEq4GwWz/w4sP1zSTJd76TS&#10;H6hokTFSLKH9Fp4c7pU2dEgyuZhoXOSsaawEGn6xAY7jDgSHq+bM0LAdfY69eBNtotAJg8XGCb0s&#10;c27zdegscn85z2bZep35v0xcP0xqVpaUmzCTuvzwz7p31Pmoi5O+lGhYaeAMJSV323Uj0YGAunP7&#10;2aLDydnNvaRhiwC5vErJD0LvLoidfBEtnTAP50689CLH8+O7eOGFcZjllyndM07/PSXUpzieB/NR&#10;TWfSr3Lz7Pc2N5K0TMP8aFib4ujkRBKjwQ0vbWs1Yc1ovyiFoX8uBbR7arRVrBHpKFc9bAf7PALf&#10;CtroeSvKJxCxFCAxUCpMPzBqIX9i1MMkSbH6sSeSYtR85PAQzNiZDDkZ28kgvICrKdYYjeZaj+Np&#10;30m2qwF5fGpc3MJjqZiV8ZnF8YnBdLDZHCeZGT8v/63Xed6ufgMAAP//AwBQSwMEFAAGAAgAAAAh&#10;AAM4qN3iAAAADQEAAA8AAABkcnMvZG93bnJldi54bWxMj8FOwzAMhu9IvEPkSdxY2rJVXdd0mhCc&#10;kBBdOXBMG6+N1jilybby9mQnuNnyp9/fX+xmM7ALTk5bEhAvI2BIrVWaOgGf9etjBsx5SUoOllDA&#10;DzrYlfd3hcyVvVKFl4PvWAghl0sBvfdjzrlrezTSLe2IFG5HOxnpwzp1XE3yGsLNwJMoSrmRmsKH&#10;Xo743GN7OpyNgP0XVS/6+735qI6VrutNRG/pSYiHxbzfAvM4+z8YbvpBHcrg1NgzKccGAWkSxwEV&#10;kKXrDbAbET+tEmBNmFbZOgZeFvx/i/IXAAD//wMAUEsBAi0AFAAGAAgAAAAhALaDOJL+AAAA4QEA&#10;ABMAAAAAAAAAAAAAAAAAAAAAAFtDb250ZW50X1R5cGVzXS54bWxQSwECLQAUAAYACAAAACEAOP0h&#10;/9YAAACUAQAACwAAAAAAAAAAAAAAAAAvAQAAX3JlbHMvLnJlbHNQSwECLQAUAAYACAAAACEA3b/I&#10;cbgCAAC3BQAADgAAAAAAAAAAAAAAAAAuAgAAZHJzL2Uyb0RvYy54bWxQSwECLQAUAAYACAAAACEA&#10;Azio3eIAAAANAQAADwAAAAAAAAAAAAAAAAASBQAAZHJzL2Rvd25yZXYueG1sUEsFBgAAAAAEAAQA&#10;8wAAACEG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666"/>
                        <w:gridCol w:w="1790"/>
                        <w:gridCol w:w="1675"/>
                      </w:tblGrid>
                      <w:tr w:rsidR="00FA0D70">
                        <w:trPr>
                          <w:trHeight w:hRule="exact" w:val="336"/>
                        </w:trPr>
                        <w:tc>
                          <w:tcPr>
                            <w:tcW w:w="1666" w:type="dxa"/>
                            <w:vMerge w:val="restart"/>
                            <w:tcBorders>
                              <w:top w:val="none" w:sz="0" w:space="0" w:color="000000"/>
                              <w:left w:val="none" w:sz="0" w:space="0" w:color="000000"/>
                              <w:bottom w:val="single" w:sz="0" w:space="0" w:color="000000"/>
                              <w:right w:val="none" w:sz="0" w:space="0" w:color="000000"/>
                            </w:tcBorders>
                          </w:tcPr>
                          <w:p w:rsidR="00FA0D70" w:rsidRDefault="00EA2637">
                            <w:pPr>
                              <w:spacing w:line="184" w:lineRule="exact"/>
                              <w:ind w:right="468"/>
                              <w:textAlignment w:val="baseline"/>
                              <w:rPr>
                                <w:rFonts w:ascii="Arial" w:eastAsia="Arial" w:hAnsi="Arial"/>
                                <w:color w:val="000000"/>
                                <w:spacing w:val="-1"/>
                                <w:sz w:val="16"/>
                              </w:rPr>
                            </w:pPr>
                            <w:r>
                              <w:rPr>
                                <w:rFonts w:ascii="Arial" w:eastAsia="Arial" w:hAnsi="Arial"/>
                                <w:color w:val="000000"/>
                                <w:spacing w:val="-1"/>
                                <w:sz w:val="16"/>
                              </w:rPr>
                              <w:t>24.303(a). 24.303 (c). 24.303(e). 24.303(a)(1) and</w:t>
                            </w:r>
                          </w:p>
                          <w:p w:rsidR="00FA0D70" w:rsidRDefault="00EA2637">
                            <w:pPr>
                              <w:spacing w:line="176" w:lineRule="exact"/>
                              <w:ind w:right="684" w:firstLine="144"/>
                              <w:textAlignment w:val="baseline"/>
                              <w:rPr>
                                <w:rFonts w:ascii="Arial" w:eastAsia="Arial" w:hAnsi="Arial"/>
                                <w:color w:val="000000"/>
                                <w:spacing w:val="-2"/>
                                <w:sz w:val="16"/>
                              </w:rPr>
                            </w:pPr>
                            <w:r>
                              <w:rPr>
                                <w:rFonts w:ascii="Arial" w:eastAsia="Arial" w:hAnsi="Arial"/>
                                <w:color w:val="000000"/>
                                <w:spacing w:val="-2"/>
                                <w:sz w:val="16"/>
                              </w:rPr>
                              <w:t>24.301(a). 24.301(b) and</w:t>
                            </w:r>
                          </w:p>
                        </w:tc>
                        <w:tc>
                          <w:tcPr>
                            <w:tcW w:w="3465" w:type="dxa"/>
                            <w:gridSpan w:val="2"/>
                            <w:tcBorders>
                              <w:top w:val="none" w:sz="0" w:space="0" w:color="000000"/>
                              <w:left w:val="none" w:sz="0" w:space="0" w:color="000000"/>
                              <w:bottom w:val="single" w:sz="4" w:space="0" w:color="000000"/>
                              <w:right w:val="none" w:sz="0" w:space="0" w:color="000000"/>
                            </w:tcBorders>
                          </w:tcPr>
                          <w:p w:rsidR="00FA0D70" w:rsidRDefault="00EA2637">
                            <w:pPr>
                              <w:spacing w:before="37" w:after="104" w:line="185" w:lineRule="exact"/>
                              <w:jc w:val="center"/>
                              <w:textAlignment w:val="baseline"/>
                              <w:rPr>
                                <w:rFonts w:ascii="Arial" w:eastAsia="Arial" w:hAnsi="Arial"/>
                                <w:color w:val="000000"/>
                                <w:sz w:val="20"/>
                              </w:rPr>
                            </w:pPr>
                            <w:r>
                              <w:rPr>
                                <w:rFonts w:ascii="Arial" w:eastAsia="Arial" w:hAnsi="Arial"/>
                                <w:color w:val="000000"/>
                                <w:sz w:val="20"/>
                              </w:rPr>
                              <w:t>D</w:t>
                            </w:r>
                            <w:r>
                              <w:rPr>
                                <w:rFonts w:ascii="Arial" w:eastAsia="Arial" w:hAnsi="Arial"/>
                                <w:color w:val="000000"/>
                                <w:sz w:val="16"/>
                              </w:rPr>
                              <w:t xml:space="preserve">ISTRIBUTION </w:t>
                            </w:r>
                            <w:r>
                              <w:rPr>
                                <w:rFonts w:ascii="Arial" w:eastAsia="Arial" w:hAnsi="Arial"/>
                                <w:color w:val="000000"/>
                                <w:sz w:val="20"/>
                              </w:rPr>
                              <w:t>T</w:t>
                            </w:r>
                            <w:r>
                              <w:rPr>
                                <w:rFonts w:ascii="Arial" w:eastAsia="Arial" w:hAnsi="Arial"/>
                                <w:color w:val="000000"/>
                                <w:sz w:val="16"/>
                              </w:rPr>
                              <w:t>ABLE</w:t>
                            </w:r>
                          </w:p>
                        </w:tc>
                      </w:tr>
                      <w:tr w:rsidR="00FA0D70">
                        <w:trPr>
                          <w:trHeight w:hRule="exact" w:val="331"/>
                        </w:trPr>
                        <w:tc>
                          <w:tcPr>
                            <w:tcW w:w="1666" w:type="dxa"/>
                            <w:vMerge/>
                            <w:tcBorders>
                              <w:top w:val="single" w:sz="0" w:space="0" w:color="000000"/>
                              <w:left w:val="none" w:sz="0" w:space="0" w:color="000000"/>
                              <w:bottom w:val="single" w:sz="0" w:space="0" w:color="000000"/>
                              <w:right w:val="none" w:sz="0" w:space="0" w:color="000000"/>
                            </w:tcBorders>
                          </w:tcPr>
                          <w:p w:rsidR="00FA0D70" w:rsidRDefault="00FA0D70"/>
                        </w:tc>
                        <w:tc>
                          <w:tcPr>
                            <w:tcW w:w="17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67" w:after="69" w:line="185" w:lineRule="exact"/>
                              <w:jc w:val="center"/>
                              <w:textAlignment w:val="baseline"/>
                              <w:rPr>
                                <w:rFonts w:ascii="Arial" w:eastAsia="Arial" w:hAnsi="Arial"/>
                                <w:color w:val="000000"/>
                                <w:sz w:val="16"/>
                              </w:rPr>
                            </w:pPr>
                            <w:r>
                              <w:rPr>
                                <w:rFonts w:ascii="Arial" w:eastAsia="Arial" w:hAnsi="Arial"/>
                                <w:color w:val="000000"/>
                                <w:sz w:val="16"/>
                              </w:rPr>
                              <w:t>Old section</w:t>
                            </w:r>
                          </w:p>
                        </w:tc>
                        <w:tc>
                          <w:tcPr>
                            <w:tcW w:w="1675"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67" w:after="69" w:line="185" w:lineRule="exact"/>
                              <w:jc w:val="center"/>
                              <w:textAlignment w:val="baseline"/>
                              <w:rPr>
                                <w:rFonts w:ascii="Arial" w:eastAsia="Arial" w:hAnsi="Arial"/>
                                <w:color w:val="000000"/>
                                <w:sz w:val="16"/>
                              </w:rPr>
                            </w:pPr>
                            <w:r>
                              <w:rPr>
                                <w:rFonts w:ascii="Arial" w:eastAsia="Arial" w:hAnsi="Arial"/>
                                <w:color w:val="000000"/>
                                <w:sz w:val="16"/>
                              </w:rPr>
                              <w:t>New section</w:t>
                            </w:r>
                          </w:p>
                        </w:tc>
                      </w:tr>
                      <w:tr w:rsidR="00FA0D70">
                        <w:trPr>
                          <w:trHeight w:hRule="exact" w:val="346"/>
                        </w:trPr>
                        <w:tc>
                          <w:tcPr>
                            <w:tcW w:w="1666" w:type="dxa"/>
                            <w:vMerge/>
                            <w:tcBorders>
                              <w:top w:val="single" w:sz="0" w:space="0" w:color="000000"/>
                              <w:left w:val="none" w:sz="0" w:space="0" w:color="000000"/>
                              <w:bottom w:val="single" w:sz="0" w:space="0" w:color="000000"/>
                              <w:right w:val="none" w:sz="0" w:space="0" w:color="000000"/>
                            </w:tcBorders>
                          </w:tcPr>
                          <w:p w:rsidR="00FA0D70" w:rsidRDefault="00FA0D70"/>
                        </w:tc>
                        <w:tc>
                          <w:tcPr>
                            <w:tcW w:w="17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92" w:after="59" w:line="185" w:lineRule="exact"/>
                              <w:jc w:val="center"/>
                              <w:textAlignment w:val="baseline"/>
                              <w:rPr>
                                <w:rFonts w:ascii="Arial" w:eastAsia="Arial" w:hAnsi="Arial"/>
                                <w:color w:val="000000"/>
                                <w:sz w:val="16"/>
                              </w:rPr>
                            </w:pPr>
                            <w:r>
                              <w:rPr>
                                <w:rFonts w:ascii="Arial" w:eastAsia="Arial" w:hAnsi="Arial"/>
                                <w:color w:val="000000"/>
                                <w:sz w:val="16"/>
                              </w:rPr>
                              <w:t>Subpart A</w:t>
                            </w:r>
                          </w:p>
                        </w:tc>
                        <w:tc>
                          <w:tcPr>
                            <w:tcW w:w="1675"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92" w:after="59" w:line="185" w:lineRule="exact"/>
                              <w:jc w:val="center"/>
                              <w:textAlignment w:val="baseline"/>
                              <w:rPr>
                                <w:rFonts w:ascii="Arial" w:eastAsia="Arial" w:hAnsi="Arial"/>
                                <w:color w:val="000000"/>
                                <w:sz w:val="16"/>
                              </w:rPr>
                            </w:pPr>
                            <w:r>
                              <w:rPr>
                                <w:rFonts w:ascii="Arial" w:eastAsia="Arial" w:hAnsi="Arial"/>
                                <w:color w:val="000000"/>
                                <w:sz w:val="16"/>
                              </w:rPr>
                              <w:t>Subpart A</w:t>
                            </w:r>
                          </w:p>
                        </w:tc>
                      </w:tr>
                      <w:tr w:rsidR="00FA0D70">
                        <w:trPr>
                          <w:trHeight w:hRule="exact" w:val="77"/>
                        </w:trPr>
                        <w:tc>
                          <w:tcPr>
                            <w:tcW w:w="1666" w:type="dxa"/>
                            <w:vMerge/>
                            <w:tcBorders>
                              <w:top w:val="single" w:sz="0" w:space="0" w:color="000000"/>
                              <w:left w:val="none" w:sz="0" w:space="0" w:color="000000"/>
                              <w:bottom w:val="none" w:sz="0" w:space="0" w:color="000000"/>
                              <w:right w:val="none" w:sz="0" w:space="0" w:color="000000"/>
                            </w:tcBorders>
                          </w:tcPr>
                          <w:p w:rsidR="00FA0D70" w:rsidRDefault="00FA0D70"/>
                        </w:tc>
                        <w:tc>
                          <w:tcPr>
                            <w:tcW w:w="1790" w:type="dxa"/>
                            <w:vMerge w:val="restart"/>
                            <w:tcBorders>
                              <w:top w:val="single" w:sz="4" w:space="0" w:color="000000"/>
                              <w:left w:val="none" w:sz="0" w:space="0" w:color="000000"/>
                              <w:bottom w:val="single" w:sz="0" w:space="0" w:color="000000"/>
                              <w:right w:val="single" w:sz="4" w:space="0" w:color="000000"/>
                            </w:tcBorders>
                            <w:vAlign w:val="center"/>
                          </w:tcPr>
                          <w:p w:rsidR="00FA0D70" w:rsidRDefault="00EA2637">
                            <w:pPr>
                              <w:tabs>
                                <w:tab w:val="right" w:leader="dot" w:pos="1728"/>
                              </w:tabs>
                              <w:spacing w:before="74" w:line="175" w:lineRule="exact"/>
                              <w:jc w:val="center"/>
                              <w:textAlignment w:val="baseline"/>
                              <w:rPr>
                                <w:rFonts w:ascii="Arial" w:eastAsia="Arial" w:hAnsi="Arial"/>
                                <w:color w:val="000000"/>
                                <w:sz w:val="16"/>
                              </w:rPr>
                            </w:pPr>
                            <w:r>
                              <w:rPr>
                                <w:rFonts w:ascii="Arial" w:eastAsia="Arial" w:hAnsi="Arial"/>
                                <w:color w:val="000000"/>
                                <w:sz w:val="16"/>
                              </w:rPr>
                              <w:t xml:space="preserve">24.1 </w:t>
                            </w:r>
                            <w:r>
                              <w:rPr>
                                <w:rFonts w:ascii="Arial" w:eastAsia="Arial" w:hAnsi="Arial"/>
                                <w:color w:val="000000"/>
                                <w:sz w:val="16"/>
                              </w:rPr>
                              <w:tab/>
                            </w:r>
                          </w:p>
                        </w:tc>
                        <w:tc>
                          <w:tcPr>
                            <w:tcW w:w="1675" w:type="dxa"/>
                            <w:vMerge w:val="restart"/>
                            <w:tcBorders>
                              <w:top w:val="single" w:sz="4" w:space="0" w:color="000000"/>
                              <w:left w:val="single" w:sz="4" w:space="0" w:color="000000"/>
                              <w:bottom w:val="single" w:sz="0" w:space="0" w:color="000000"/>
                              <w:right w:val="none" w:sz="0" w:space="0" w:color="000000"/>
                            </w:tcBorders>
                            <w:vAlign w:val="center"/>
                          </w:tcPr>
                          <w:p w:rsidR="00FA0D70" w:rsidRDefault="00EA2637">
                            <w:pPr>
                              <w:spacing w:before="74" w:line="175" w:lineRule="exact"/>
                              <w:jc w:val="center"/>
                              <w:textAlignment w:val="baseline"/>
                              <w:rPr>
                                <w:rFonts w:ascii="Arial" w:eastAsia="Arial" w:hAnsi="Arial"/>
                                <w:color w:val="000000"/>
                                <w:sz w:val="16"/>
                              </w:rPr>
                            </w:pPr>
                            <w:r>
                              <w:rPr>
                                <w:rFonts w:ascii="Arial" w:eastAsia="Arial" w:hAnsi="Arial"/>
                                <w:color w:val="000000"/>
                                <w:sz w:val="16"/>
                              </w:rPr>
                              <w:t>24.1 Text unchanged.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2" w:lineRule="exact"/>
                              <w:ind w:left="288"/>
                              <w:textAlignment w:val="baseline"/>
                              <w:rPr>
                                <w:rFonts w:ascii="Arial" w:eastAsia="Arial" w:hAnsi="Arial"/>
                                <w:color w:val="000000"/>
                                <w:sz w:val="16"/>
                              </w:rPr>
                            </w:pPr>
                            <w:r>
                              <w:rPr>
                                <w:rFonts w:ascii="Arial" w:eastAsia="Arial" w:hAnsi="Arial"/>
                                <w:color w:val="000000"/>
                                <w:sz w:val="16"/>
                              </w:rPr>
                              <w:t>24.303(a)(2).</w:t>
                            </w:r>
                          </w:p>
                        </w:tc>
                        <w:tc>
                          <w:tcPr>
                            <w:tcW w:w="1790" w:type="dxa"/>
                            <w:vMerge/>
                            <w:tcBorders>
                              <w:top w:val="single" w:sz="0" w:space="0" w:color="000000"/>
                              <w:left w:val="none" w:sz="0" w:space="0" w:color="000000"/>
                              <w:bottom w:val="none" w:sz="0" w:space="0" w:color="000000"/>
                              <w:right w:val="single" w:sz="4" w:space="0" w:color="000000"/>
                            </w:tcBorders>
                            <w:vAlign w:val="center"/>
                          </w:tcPr>
                          <w:p w:rsidR="00FA0D70" w:rsidRDefault="00FA0D70"/>
                        </w:tc>
                        <w:tc>
                          <w:tcPr>
                            <w:tcW w:w="1675" w:type="dxa"/>
                            <w:vMerge/>
                            <w:tcBorders>
                              <w:top w:val="single" w:sz="0" w:space="0" w:color="000000"/>
                              <w:left w:val="single" w:sz="4" w:space="0" w:color="000000"/>
                              <w:bottom w:val="none" w:sz="0" w:space="0" w:color="000000"/>
                              <w:right w:val="none" w:sz="0" w:space="0" w:color="000000"/>
                            </w:tcBorders>
                            <w:vAlign w:val="center"/>
                          </w:tcPr>
                          <w:p w:rsidR="00FA0D70" w:rsidRDefault="00FA0D70"/>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7" w:lineRule="exact"/>
                              <w:textAlignment w:val="baseline"/>
                              <w:rPr>
                                <w:rFonts w:ascii="Arial" w:eastAsia="Arial" w:hAnsi="Arial"/>
                                <w:color w:val="000000"/>
                                <w:sz w:val="16"/>
                              </w:rPr>
                            </w:pPr>
                            <w:r>
                              <w:rPr>
                                <w:rFonts w:ascii="Arial" w:eastAsia="Arial" w:hAnsi="Arial"/>
                                <w:color w:val="000000"/>
                                <w:sz w:val="16"/>
                              </w:rPr>
                              <w:t>24.303(a)(3).</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77" w:lineRule="exact"/>
                              <w:ind w:left="110"/>
                              <w:textAlignment w:val="baseline"/>
                              <w:rPr>
                                <w:rFonts w:ascii="Arial" w:eastAsia="Arial" w:hAnsi="Arial"/>
                                <w:color w:val="000000"/>
                                <w:sz w:val="16"/>
                              </w:rPr>
                            </w:pPr>
                            <w:r>
                              <w:rPr>
                                <w:rFonts w:ascii="Arial" w:eastAsia="Arial" w:hAnsi="Arial"/>
                                <w:color w:val="000000"/>
                                <w:sz w:val="16"/>
                              </w:rPr>
                              <w:t xml:space="preserve">24.2 Heading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82"/>
                              <w:textAlignment w:val="baseline"/>
                              <w:rPr>
                                <w:rFonts w:ascii="Arial" w:eastAsia="Arial" w:hAnsi="Arial"/>
                                <w:color w:val="000000"/>
                                <w:sz w:val="16"/>
                              </w:rPr>
                            </w:pPr>
                            <w:r>
                              <w:rPr>
                                <w:rFonts w:ascii="Arial" w:eastAsia="Arial" w:hAnsi="Arial"/>
                                <w:color w:val="000000"/>
                                <w:sz w:val="16"/>
                              </w:rPr>
                              <w:t>24.2 Heading revised.</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7" w:lineRule="exact"/>
                              <w:textAlignment w:val="baseline"/>
                              <w:rPr>
                                <w:rFonts w:ascii="Arial" w:eastAsia="Arial" w:hAnsi="Arial"/>
                                <w:color w:val="000000"/>
                                <w:sz w:val="16"/>
                              </w:rPr>
                            </w:pPr>
                            <w:r>
                              <w:rPr>
                                <w:rFonts w:ascii="Arial" w:eastAsia="Arial" w:hAnsi="Arial"/>
                                <w:color w:val="000000"/>
                                <w:sz w:val="16"/>
                              </w:rPr>
                              <w:t>24.303(a)(4) and</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67" w:lineRule="exact"/>
                              <w:ind w:left="110"/>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82"/>
                              <w:textAlignment w:val="baseline"/>
                              <w:rPr>
                                <w:rFonts w:ascii="Arial" w:eastAsia="Arial" w:hAnsi="Arial"/>
                                <w:color w:val="000000"/>
                                <w:sz w:val="16"/>
                              </w:rPr>
                            </w:pPr>
                            <w:r>
                              <w:rPr>
                                <w:rFonts w:ascii="Arial" w:eastAsia="Arial" w:hAnsi="Arial"/>
                                <w:color w:val="000000"/>
                                <w:sz w:val="16"/>
                              </w:rPr>
                              <w:t>24.2(a) Introductory</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7" w:lineRule="exact"/>
                              <w:ind w:left="90"/>
                              <w:textAlignment w:val="baseline"/>
                              <w:rPr>
                                <w:rFonts w:ascii="Arial" w:eastAsia="Arial" w:hAnsi="Arial"/>
                                <w:color w:val="000000"/>
                                <w:sz w:val="16"/>
                              </w:rPr>
                            </w:pPr>
                            <w:r>
                              <w:rPr>
                                <w:rFonts w:ascii="Arial" w:eastAsia="Arial" w:hAnsi="Arial"/>
                                <w:color w:val="000000"/>
                                <w:sz w:val="16"/>
                              </w:rPr>
                              <w:t>24.301(d).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172"/>
                              <w:textAlignment w:val="baseline"/>
                              <w:rPr>
                                <w:rFonts w:ascii="Arial" w:eastAsia="Arial" w:hAnsi="Arial"/>
                                <w:color w:val="000000"/>
                                <w:sz w:val="16"/>
                              </w:rPr>
                            </w:pPr>
                            <w:r>
                              <w:rPr>
                                <w:rFonts w:ascii="Arial" w:eastAsia="Arial" w:hAnsi="Arial"/>
                                <w:color w:val="000000"/>
                                <w:sz w:val="16"/>
                              </w:rPr>
                              <w:t>para. added.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2" w:lineRule="exact"/>
                              <w:textAlignment w:val="baseline"/>
                              <w:rPr>
                                <w:rFonts w:ascii="Arial" w:eastAsia="Arial" w:hAnsi="Arial"/>
                                <w:color w:val="000000"/>
                                <w:sz w:val="16"/>
                              </w:rPr>
                            </w:pPr>
                            <w:r>
                              <w:rPr>
                                <w:rFonts w:ascii="Arial" w:eastAsia="Arial" w:hAnsi="Arial"/>
                                <w:color w:val="000000"/>
                                <w:sz w:val="16"/>
                              </w:rPr>
                              <w:t>24.303(a)(5) and</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72" w:lineRule="exact"/>
                              <w:ind w:left="110"/>
                              <w:textAlignment w:val="baseline"/>
                              <w:rPr>
                                <w:rFonts w:ascii="Arial" w:eastAsia="Arial" w:hAnsi="Arial"/>
                                <w:color w:val="000000"/>
                                <w:sz w:val="16"/>
                              </w:rPr>
                            </w:pPr>
                            <w:r>
                              <w:rPr>
                                <w:rFonts w:ascii="Arial" w:eastAsia="Arial" w:hAnsi="Arial"/>
                                <w:color w:val="000000"/>
                                <w:sz w:val="16"/>
                              </w:rPr>
                              <w:t xml:space="preserve">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82"/>
                              <w:textAlignment w:val="baseline"/>
                              <w:rPr>
                                <w:rFonts w:ascii="Arial" w:eastAsia="Arial" w:hAnsi="Arial"/>
                                <w:color w:val="000000"/>
                                <w:sz w:val="16"/>
                              </w:rPr>
                            </w:pPr>
                            <w:r>
                              <w:rPr>
                                <w:rFonts w:ascii="Arial" w:eastAsia="Arial" w:hAnsi="Arial"/>
                                <w:color w:val="000000"/>
                                <w:sz w:val="16"/>
                              </w:rPr>
                              <w:t>24.2(a)(1) Revised.</w:t>
                            </w:r>
                          </w:p>
                        </w:tc>
                      </w:tr>
                      <w:tr w:rsidR="00FA0D70">
                        <w:trPr>
                          <w:trHeight w:hRule="exact" w:val="19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after="2" w:line="185" w:lineRule="exact"/>
                              <w:ind w:left="90"/>
                              <w:textAlignment w:val="baseline"/>
                              <w:rPr>
                                <w:rFonts w:ascii="Arial" w:eastAsia="Arial" w:hAnsi="Arial"/>
                                <w:color w:val="000000"/>
                                <w:sz w:val="16"/>
                              </w:rPr>
                            </w:pPr>
                            <w:r>
                              <w:rPr>
                                <w:rFonts w:ascii="Arial" w:eastAsia="Arial" w:hAnsi="Arial"/>
                                <w:color w:val="000000"/>
                                <w:sz w:val="16"/>
                              </w:rPr>
                              <w:t>24.301(e).</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s>
                              <w:spacing w:after="2" w:line="185" w:lineRule="exact"/>
                              <w:ind w:left="144"/>
                              <w:textAlignment w:val="baseline"/>
                              <w:rPr>
                                <w:rFonts w:ascii="Arial" w:eastAsia="Arial" w:hAnsi="Arial"/>
                                <w:color w:val="000000"/>
                                <w:sz w:val="16"/>
                              </w:rPr>
                            </w:pPr>
                            <w:r>
                              <w:rPr>
                                <w:rFonts w:ascii="Arial" w:eastAsia="Arial" w:hAnsi="Arial"/>
                                <w:color w:val="000000"/>
                                <w:sz w:val="16"/>
                              </w:rPr>
                              <w:t>Acquiring agency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82"/>
                              <w:textAlignment w:val="baseline"/>
                              <w:rPr>
                                <w:rFonts w:ascii="Arial" w:eastAsia="Arial" w:hAnsi="Arial"/>
                                <w:color w:val="000000"/>
                                <w:sz w:val="16"/>
                              </w:rPr>
                            </w:pPr>
                            <w:r>
                              <w:rPr>
                                <w:rFonts w:ascii="Arial" w:eastAsia="Arial" w:hAnsi="Arial"/>
                                <w:color w:val="000000"/>
                                <w:sz w:val="16"/>
                              </w:rPr>
                              <w:t>24.2(a)(1)(i) Redesig-</w:t>
                            </w:r>
                          </w:p>
                        </w:tc>
                      </w:tr>
                      <w:tr w:rsidR="00FA0D70">
                        <w:trPr>
                          <w:trHeight w:hRule="exact" w:val="16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53" w:lineRule="exact"/>
                              <w:textAlignment w:val="baseline"/>
                              <w:rPr>
                                <w:rFonts w:ascii="Arial" w:eastAsia="Arial" w:hAnsi="Arial"/>
                                <w:color w:val="000000"/>
                                <w:sz w:val="16"/>
                              </w:rPr>
                            </w:pPr>
                            <w:r>
                              <w:rPr>
                                <w:rFonts w:ascii="Arial" w:eastAsia="Arial" w:hAnsi="Arial"/>
                                <w:color w:val="000000"/>
                                <w:sz w:val="16"/>
                              </w:rPr>
                              <w:t>24.303(a)(7) and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53" w:lineRule="exact"/>
                              <w:ind w:left="172"/>
                              <w:textAlignment w:val="baseline"/>
                              <w:rPr>
                                <w:rFonts w:ascii="Arial" w:eastAsia="Arial" w:hAnsi="Arial"/>
                                <w:color w:val="000000"/>
                                <w:sz w:val="16"/>
                              </w:rPr>
                            </w:pPr>
                            <w:r>
                              <w:rPr>
                                <w:rFonts w:ascii="Arial" w:eastAsia="Arial" w:hAnsi="Arial"/>
                                <w:color w:val="000000"/>
                                <w:sz w:val="16"/>
                              </w:rPr>
                              <w:t>nated and revised.</w:t>
                            </w:r>
                          </w:p>
                        </w:tc>
                      </w:tr>
                      <w:tr w:rsidR="00FA0D70">
                        <w:trPr>
                          <w:trHeight w:hRule="exact" w:val="19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ind w:left="90"/>
                              <w:textAlignment w:val="baseline"/>
                              <w:rPr>
                                <w:rFonts w:ascii="Arial" w:eastAsia="Arial" w:hAnsi="Arial"/>
                                <w:color w:val="000000"/>
                                <w:sz w:val="16"/>
                              </w:rPr>
                            </w:pPr>
                            <w:r>
                              <w:rPr>
                                <w:rFonts w:ascii="Arial" w:eastAsia="Arial" w:hAnsi="Arial"/>
                                <w:color w:val="000000"/>
                                <w:sz w:val="16"/>
                              </w:rPr>
                              <w:t>24.301(f).</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s>
                              <w:spacing w:after="2" w:line="185" w:lineRule="exact"/>
                              <w:ind w:left="144"/>
                              <w:textAlignment w:val="baseline"/>
                              <w:rPr>
                                <w:rFonts w:ascii="Arial" w:eastAsia="Arial" w:hAnsi="Arial"/>
                                <w:color w:val="000000"/>
                                <w:sz w:val="16"/>
                              </w:rPr>
                            </w:pPr>
                            <w:r>
                              <w:rPr>
                                <w:rFonts w:ascii="Arial" w:eastAsia="Arial" w:hAnsi="Arial"/>
                                <w:color w:val="000000"/>
                                <w:sz w:val="16"/>
                              </w:rPr>
                              <w:t>Displacing agency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82"/>
                              <w:textAlignment w:val="baseline"/>
                              <w:rPr>
                                <w:rFonts w:ascii="Arial" w:eastAsia="Arial" w:hAnsi="Arial"/>
                                <w:color w:val="000000"/>
                                <w:sz w:val="16"/>
                              </w:rPr>
                            </w:pPr>
                            <w:r>
                              <w:rPr>
                                <w:rFonts w:ascii="Arial" w:eastAsia="Arial" w:hAnsi="Arial"/>
                                <w:color w:val="000000"/>
                                <w:sz w:val="16"/>
                              </w:rPr>
                              <w:t>24.2(a)(1)(ii) Redesig-</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textAlignment w:val="baseline"/>
                              <w:rPr>
                                <w:rFonts w:ascii="Arial" w:eastAsia="Arial" w:hAnsi="Arial"/>
                                <w:color w:val="000000"/>
                                <w:sz w:val="16"/>
                              </w:rPr>
                            </w:pPr>
                            <w:r>
                              <w:rPr>
                                <w:rFonts w:ascii="Arial" w:eastAsia="Arial" w:hAnsi="Arial"/>
                                <w:color w:val="000000"/>
                                <w:sz w:val="16"/>
                              </w:rPr>
                              <w:t>24.303(a)(14) and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0" w:lineRule="exact"/>
                              <w:ind w:left="90"/>
                              <w:textAlignment w:val="baseline"/>
                              <w:rPr>
                                <w:rFonts w:ascii="Arial" w:eastAsia="Arial" w:hAnsi="Arial"/>
                                <w:color w:val="000000"/>
                                <w:sz w:val="16"/>
                              </w:rPr>
                            </w:pPr>
                            <w:r>
                              <w:rPr>
                                <w:rFonts w:ascii="Arial" w:eastAsia="Arial" w:hAnsi="Arial"/>
                                <w:color w:val="000000"/>
                                <w:sz w:val="16"/>
                              </w:rPr>
                              <w:t>24.301(g).</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textAlignment w:val="baseline"/>
                              <w:rPr>
                                <w:rFonts w:ascii="Arial" w:eastAsia="Arial" w:hAnsi="Arial"/>
                                <w:color w:val="000000"/>
                                <w:sz w:val="16"/>
                              </w:rPr>
                            </w:pPr>
                            <w:r>
                              <w:rPr>
                                <w:rFonts w:ascii="Arial" w:eastAsia="Arial" w:hAnsi="Arial"/>
                                <w:color w:val="000000"/>
                                <w:sz w:val="16"/>
                              </w:rPr>
                              <w:t>24.502(b)(1).</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 w:val="right" w:leader="dot" w:pos="1728"/>
                              </w:tabs>
                              <w:spacing w:line="168" w:lineRule="exact"/>
                              <w:ind w:left="144"/>
                              <w:textAlignment w:val="baseline"/>
                              <w:rPr>
                                <w:rFonts w:ascii="Arial" w:eastAsia="Arial" w:hAnsi="Arial"/>
                                <w:color w:val="000000"/>
                                <w:sz w:val="16"/>
                              </w:rPr>
                            </w:pPr>
                            <w:r>
                              <w:rPr>
                                <w:rFonts w:ascii="Arial" w:eastAsia="Arial" w:hAnsi="Arial"/>
                                <w:color w:val="000000"/>
                                <w:sz w:val="16"/>
                              </w:rPr>
                              <w:t xml:space="preserve">Federal 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82"/>
                              <w:textAlignment w:val="baseline"/>
                              <w:rPr>
                                <w:rFonts w:ascii="Arial" w:eastAsia="Arial" w:hAnsi="Arial"/>
                                <w:color w:val="000000"/>
                                <w:sz w:val="16"/>
                              </w:rPr>
                            </w:pPr>
                            <w:r>
                              <w:rPr>
                                <w:rFonts w:ascii="Arial" w:eastAsia="Arial" w:hAnsi="Arial"/>
                                <w:color w:val="000000"/>
                                <w:sz w:val="16"/>
                              </w:rPr>
                              <w:t>24.2(a)(1)(iii) Redes-</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24.502(b)(2).</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2" w:lineRule="exact"/>
                              <w:ind w:left="172"/>
                              <w:textAlignment w:val="baseline"/>
                              <w:rPr>
                                <w:rFonts w:ascii="Arial" w:eastAsia="Arial" w:hAnsi="Arial"/>
                                <w:color w:val="000000"/>
                                <w:sz w:val="16"/>
                              </w:rPr>
                            </w:pPr>
                            <w:r>
                              <w:rPr>
                                <w:rFonts w:ascii="Arial" w:eastAsia="Arial" w:hAnsi="Arial"/>
                                <w:color w:val="000000"/>
                                <w:sz w:val="16"/>
                              </w:rPr>
                              <w:t>ignated and text</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24.502(b)(3).</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172"/>
                              <w:textAlignment w:val="baseline"/>
                              <w:rPr>
                                <w:rFonts w:ascii="Arial" w:eastAsia="Arial" w:hAnsi="Arial"/>
                                <w:color w:val="000000"/>
                                <w:sz w:val="16"/>
                              </w:rPr>
                            </w:pPr>
                            <w:r>
                              <w:rPr>
                                <w:rFonts w:ascii="Arial" w:eastAsia="Arial" w:hAnsi="Arial"/>
                                <w:color w:val="000000"/>
                                <w:sz w:val="16"/>
                              </w:rPr>
                              <w:t>unchanged.</w:t>
                            </w:r>
                          </w:p>
                        </w:tc>
                      </w:tr>
                      <w:tr w:rsidR="00FA0D70">
                        <w:trPr>
                          <w:trHeight w:hRule="exact" w:val="18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0" w:lineRule="exact"/>
                              <w:textAlignment w:val="baseline"/>
                              <w:rPr>
                                <w:rFonts w:ascii="Arial" w:eastAsia="Arial" w:hAnsi="Arial"/>
                                <w:color w:val="000000"/>
                                <w:sz w:val="16"/>
                              </w:rPr>
                            </w:pPr>
                            <w:r>
                              <w:rPr>
                                <w:rFonts w:ascii="Arial" w:eastAsia="Arial" w:hAnsi="Arial"/>
                                <w:color w:val="000000"/>
                                <w:sz w:val="16"/>
                              </w:rPr>
                              <w:t>24.303(a)(6).</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numPr>
                                <w:ilvl w:val="0"/>
                                <w:numId w:val="1"/>
                              </w:numPr>
                              <w:tabs>
                                <w:tab w:val="clear" w:pos="216"/>
                                <w:tab w:val="left" w:pos="360"/>
                                <w:tab w:val="right" w:leader="dot" w:pos="1728"/>
                              </w:tabs>
                              <w:spacing w:line="172" w:lineRule="exact"/>
                              <w:ind w:left="144"/>
                              <w:textAlignment w:val="baseline"/>
                              <w:rPr>
                                <w:rFonts w:ascii="Arial" w:eastAsia="Arial" w:hAnsi="Arial"/>
                                <w:color w:val="000000"/>
                                <w:sz w:val="16"/>
                              </w:rPr>
                            </w:pPr>
                            <w:r>
                              <w:rPr>
                                <w:rFonts w:ascii="Arial" w:eastAsia="Arial" w:hAnsi="Arial"/>
                                <w:color w:val="000000"/>
                                <w:sz w:val="16"/>
                              </w:rPr>
                              <w:t xml:space="preserve">State agency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82"/>
                              <w:textAlignment w:val="baseline"/>
                              <w:rPr>
                                <w:rFonts w:ascii="Arial" w:eastAsia="Arial" w:hAnsi="Arial"/>
                                <w:color w:val="000000"/>
                                <w:sz w:val="16"/>
                              </w:rPr>
                            </w:pPr>
                            <w:r>
                              <w:rPr>
                                <w:rFonts w:ascii="Arial" w:eastAsia="Arial" w:hAnsi="Arial"/>
                                <w:color w:val="000000"/>
                                <w:sz w:val="16"/>
                              </w:rPr>
                              <w:t>24.2(a)(1)(iv) Redes-</w:t>
                            </w:r>
                          </w:p>
                        </w:tc>
                      </w:tr>
                      <w:tr w:rsidR="00FA0D70">
                        <w:trPr>
                          <w:trHeight w:hRule="exact" w:val="17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3" w:lineRule="exact"/>
                              <w:textAlignment w:val="baseline"/>
                              <w:rPr>
                                <w:rFonts w:ascii="Arial" w:eastAsia="Arial" w:hAnsi="Arial"/>
                                <w:color w:val="000000"/>
                                <w:sz w:val="16"/>
                              </w:rPr>
                            </w:pPr>
                            <w:r>
                              <w:rPr>
                                <w:rFonts w:ascii="Arial" w:eastAsia="Arial" w:hAnsi="Arial"/>
                                <w:color w:val="000000"/>
                                <w:sz w:val="16"/>
                              </w:rPr>
                              <w:t>24.303(a)(8).</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3" w:lineRule="exact"/>
                              <w:ind w:left="172"/>
                              <w:textAlignment w:val="baseline"/>
                              <w:rPr>
                                <w:rFonts w:ascii="Arial" w:eastAsia="Arial" w:hAnsi="Arial"/>
                                <w:color w:val="000000"/>
                                <w:sz w:val="16"/>
                              </w:rPr>
                            </w:pPr>
                            <w:r>
                              <w:rPr>
                                <w:rFonts w:ascii="Arial" w:eastAsia="Arial" w:hAnsi="Arial"/>
                                <w:color w:val="000000"/>
                                <w:sz w:val="16"/>
                              </w:rPr>
                              <w:t>ignated and text</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0" w:lineRule="exact"/>
                              <w:textAlignment w:val="baseline"/>
                              <w:rPr>
                                <w:rFonts w:ascii="Arial" w:eastAsia="Arial" w:hAnsi="Arial"/>
                                <w:color w:val="000000"/>
                                <w:sz w:val="16"/>
                              </w:rPr>
                            </w:pPr>
                            <w:r>
                              <w:rPr>
                                <w:rFonts w:ascii="Arial" w:eastAsia="Arial" w:hAnsi="Arial"/>
                                <w:color w:val="000000"/>
                                <w:sz w:val="16"/>
                              </w:rPr>
                              <w:t>24.303(a)(8)(i)</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2" w:line="185" w:lineRule="exact"/>
                              <w:ind w:left="172"/>
                              <w:textAlignment w:val="baseline"/>
                              <w:rPr>
                                <w:rFonts w:ascii="Arial" w:eastAsia="Arial" w:hAnsi="Arial"/>
                                <w:color w:val="000000"/>
                                <w:sz w:val="16"/>
                              </w:rPr>
                            </w:pPr>
                            <w:r>
                              <w:rPr>
                                <w:rFonts w:ascii="Arial" w:eastAsia="Arial" w:hAnsi="Arial"/>
                                <w:color w:val="000000"/>
                                <w:sz w:val="16"/>
                              </w:rPr>
                              <w:t>unchanged.</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8" w:lineRule="exact"/>
                              <w:ind w:left="90"/>
                              <w:textAlignment w:val="baseline"/>
                              <w:rPr>
                                <w:rFonts w:ascii="Arial" w:eastAsia="Arial" w:hAnsi="Arial"/>
                                <w:color w:val="000000"/>
                                <w:sz w:val="16"/>
                              </w:rPr>
                            </w:pPr>
                            <w:r>
                              <w:rPr>
                                <w:rFonts w:ascii="Arial" w:eastAsia="Arial" w:hAnsi="Arial"/>
                                <w:color w:val="000000"/>
                                <w:sz w:val="16"/>
                              </w:rPr>
                              <w:t>through (iii).</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spacing w:line="168" w:lineRule="exact"/>
                              <w:ind w:left="110"/>
                              <w:textAlignment w:val="baseline"/>
                              <w:rPr>
                                <w:rFonts w:ascii="Arial" w:eastAsia="Arial" w:hAnsi="Arial"/>
                                <w:color w:val="000000"/>
                                <w:sz w:val="16"/>
                              </w:rPr>
                            </w:pPr>
                            <w:r>
                              <w:rPr>
                                <w:rFonts w:ascii="Arial" w:eastAsia="Arial" w:hAnsi="Arial"/>
                                <w:color w:val="000000"/>
                                <w:sz w:val="16"/>
                              </w:rPr>
                              <w:t>Alien not lawfully</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8" w:lineRule="exact"/>
                              <w:ind w:left="82"/>
                              <w:textAlignment w:val="baseline"/>
                              <w:rPr>
                                <w:rFonts w:ascii="Arial" w:eastAsia="Arial" w:hAnsi="Arial"/>
                                <w:color w:val="000000"/>
                                <w:sz w:val="16"/>
                              </w:rPr>
                            </w:pPr>
                            <w:r>
                              <w:rPr>
                                <w:rFonts w:ascii="Arial" w:eastAsia="Arial" w:hAnsi="Arial"/>
                                <w:color w:val="000000"/>
                                <w:sz w:val="16"/>
                              </w:rPr>
                              <w:t>24.2(a)(2) Redesig-</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24.303(a)(9) through</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spacing w:line="172" w:lineRule="exact"/>
                              <w:jc w:val="center"/>
                              <w:textAlignment w:val="baseline"/>
                              <w:rPr>
                                <w:rFonts w:ascii="Arial" w:eastAsia="Arial" w:hAnsi="Arial"/>
                                <w:color w:val="000000"/>
                                <w:sz w:val="16"/>
                              </w:rPr>
                            </w:pPr>
                            <w:r>
                              <w:rPr>
                                <w:rFonts w:ascii="Arial" w:eastAsia="Arial" w:hAnsi="Arial"/>
                                <w:color w:val="000000"/>
                                <w:sz w:val="16"/>
                              </w:rPr>
                              <w:t>present in the US.</w:t>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172"/>
                              <w:textAlignment w:val="baseline"/>
                              <w:rPr>
                                <w:rFonts w:ascii="Arial" w:eastAsia="Arial" w:hAnsi="Arial"/>
                                <w:color w:val="000000"/>
                                <w:sz w:val="16"/>
                              </w:rPr>
                            </w:pPr>
                            <w:r>
                              <w:rPr>
                                <w:rFonts w:ascii="Arial" w:eastAsia="Arial" w:hAnsi="Arial"/>
                                <w:color w:val="000000"/>
                                <w:sz w:val="16"/>
                              </w:rPr>
                              <w:t>nated.</w:t>
                            </w:r>
                          </w:p>
                        </w:tc>
                      </w:tr>
                      <w:tr w:rsidR="00FA0D70">
                        <w:trPr>
                          <w:trHeight w:hRule="exact" w:val="19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75" w:lineRule="exact"/>
                              <w:ind w:left="90"/>
                              <w:textAlignment w:val="baseline"/>
                              <w:rPr>
                                <w:rFonts w:ascii="Arial" w:eastAsia="Arial" w:hAnsi="Arial"/>
                                <w:color w:val="000000"/>
                                <w:sz w:val="16"/>
                              </w:rPr>
                            </w:pPr>
                            <w:r>
                              <w:rPr>
                                <w:rFonts w:ascii="Arial" w:eastAsia="Arial" w:hAnsi="Arial"/>
                                <w:color w:val="000000"/>
                                <w:sz w:val="16"/>
                              </w:rPr>
                              <w:t>(13)(iv).</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82" w:lineRule="exact"/>
                              <w:ind w:left="110"/>
                              <w:textAlignment w:val="baseline"/>
                              <w:rPr>
                                <w:rFonts w:ascii="Arial" w:eastAsia="Arial" w:hAnsi="Arial"/>
                                <w:color w:val="000000"/>
                                <w:sz w:val="16"/>
                              </w:rPr>
                            </w:pPr>
                            <w:r>
                              <w:rPr>
                                <w:rFonts w:ascii="Arial" w:eastAsia="Arial" w:hAnsi="Arial"/>
                                <w:color w:val="000000"/>
                                <w:sz w:val="16"/>
                              </w:rPr>
                              <w:t xml:space="preserve">Appraisal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0" w:lineRule="exact"/>
                              <w:ind w:left="82"/>
                              <w:textAlignment w:val="baseline"/>
                              <w:rPr>
                                <w:rFonts w:ascii="Arial" w:eastAsia="Arial" w:hAnsi="Arial"/>
                                <w:color w:val="000000"/>
                                <w:sz w:val="16"/>
                              </w:rPr>
                            </w:pPr>
                            <w:r>
                              <w:rPr>
                                <w:rFonts w:ascii="Arial" w:eastAsia="Arial" w:hAnsi="Arial"/>
                                <w:color w:val="000000"/>
                                <w:sz w:val="16"/>
                              </w:rPr>
                              <w:t>24.2(a)(2)(i) Redesig-</w:t>
                            </w:r>
                          </w:p>
                        </w:tc>
                      </w:tr>
                      <w:tr w:rsidR="00FA0D70">
                        <w:trPr>
                          <w:trHeight w:hRule="exact" w:val="16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None.</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2" w:lineRule="exact"/>
                              <w:ind w:left="172"/>
                              <w:textAlignment w:val="baseline"/>
                              <w:rPr>
                                <w:rFonts w:ascii="Arial" w:eastAsia="Arial" w:hAnsi="Arial"/>
                                <w:color w:val="000000"/>
                                <w:sz w:val="16"/>
                              </w:rPr>
                            </w:pPr>
                            <w:r>
                              <w:rPr>
                                <w:rFonts w:ascii="Arial" w:eastAsia="Arial" w:hAnsi="Arial"/>
                                <w:color w:val="000000"/>
                                <w:sz w:val="16"/>
                              </w:rPr>
                              <w:t>nated and revised.</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tcPr>
                          <w:p w:rsidR="00FA0D70" w:rsidRDefault="00FA0D70">
                            <w:pPr>
                              <w:textAlignment w:val="baseline"/>
                              <w:rPr>
                                <w:rFonts w:eastAsia="Times New Roman"/>
                                <w:color w:val="000000"/>
                                <w:sz w:val="24"/>
                              </w:rPr>
                            </w:pP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82"/>
                              <w:textAlignment w:val="baseline"/>
                              <w:rPr>
                                <w:rFonts w:ascii="Arial" w:eastAsia="Arial" w:hAnsi="Arial"/>
                                <w:color w:val="000000"/>
                                <w:sz w:val="16"/>
                              </w:rPr>
                            </w:pPr>
                            <w:r>
                              <w:rPr>
                                <w:rFonts w:ascii="Arial" w:eastAsia="Arial" w:hAnsi="Arial"/>
                                <w:color w:val="000000"/>
                                <w:sz w:val="16"/>
                              </w:rPr>
                              <w:t>24.2(a)(2)(ii) Redesig-</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None.</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78"/>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58" w:lineRule="exact"/>
                              <w:textAlignment w:val="baseline"/>
                              <w:rPr>
                                <w:rFonts w:ascii="Arial" w:eastAsia="Arial" w:hAnsi="Arial"/>
                                <w:color w:val="000000"/>
                                <w:sz w:val="16"/>
                              </w:rPr>
                            </w:pPr>
                            <w:r>
                              <w:rPr>
                                <w:rFonts w:ascii="Arial" w:eastAsia="Arial" w:hAnsi="Arial"/>
                                <w:color w:val="000000"/>
                                <w:sz w:val="16"/>
                              </w:rPr>
                              <w:t>24.305(a) through (k).</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82"/>
                        </w:trPr>
                        <w:tc>
                          <w:tcPr>
                            <w:tcW w:w="1666" w:type="dxa"/>
                            <w:tcBorders>
                              <w:top w:val="none" w:sz="0" w:space="0" w:color="000000"/>
                              <w:left w:val="none" w:sz="0" w:space="0" w:color="000000"/>
                              <w:bottom w:val="none" w:sz="0" w:space="0" w:color="000000"/>
                              <w:right w:val="none" w:sz="0" w:space="0" w:color="000000"/>
                            </w:tcBorders>
                          </w:tcPr>
                          <w:p w:rsidR="00FA0D70" w:rsidRDefault="00FA0D70">
                            <w:pPr>
                              <w:textAlignment w:val="baseline"/>
                              <w:rPr>
                                <w:rFonts w:eastAsia="Times New Roman"/>
                                <w:color w:val="000000"/>
                                <w:sz w:val="24"/>
                              </w:rPr>
                            </w:pP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7" w:lineRule="exact"/>
                              <w:ind w:left="82"/>
                              <w:textAlignment w:val="baseline"/>
                              <w:rPr>
                                <w:rFonts w:ascii="Arial" w:eastAsia="Arial" w:hAnsi="Arial"/>
                                <w:color w:val="000000"/>
                                <w:sz w:val="16"/>
                              </w:rPr>
                            </w:pPr>
                            <w:r>
                              <w:rPr>
                                <w:rFonts w:ascii="Arial" w:eastAsia="Arial" w:hAnsi="Arial"/>
                                <w:color w:val="000000"/>
                                <w:sz w:val="16"/>
                              </w:rPr>
                              <w:t>24.2(a)(3) Redesig-</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24.303(b).</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172"/>
                              <w:textAlignment w:val="baseline"/>
                              <w:rPr>
                                <w:rFonts w:ascii="Arial" w:eastAsia="Arial" w:hAnsi="Arial"/>
                                <w:color w:val="000000"/>
                                <w:sz w:val="16"/>
                              </w:rPr>
                            </w:pPr>
                            <w:r>
                              <w:rPr>
                                <w:rFonts w:ascii="Arial" w:eastAsia="Arial" w:hAnsi="Arial"/>
                                <w:color w:val="000000"/>
                                <w:sz w:val="16"/>
                              </w:rPr>
                              <w:t>nated and text un-</w:t>
                            </w:r>
                          </w:p>
                        </w:tc>
                      </w:tr>
                      <w:tr w:rsidR="00FA0D70">
                        <w:trPr>
                          <w:trHeight w:hRule="exact" w:val="177"/>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62" w:lineRule="exact"/>
                              <w:textAlignment w:val="baseline"/>
                              <w:rPr>
                                <w:rFonts w:ascii="Arial" w:eastAsia="Arial" w:hAnsi="Arial"/>
                                <w:color w:val="000000"/>
                                <w:sz w:val="16"/>
                              </w:rPr>
                            </w:pPr>
                            <w:r>
                              <w:rPr>
                                <w:rFonts w:ascii="Arial" w:eastAsia="Arial" w:hAnsi="Arial"/>
                                <w:color w:val="000000"/>
                                <w:sz w:val="16"/>
                              </w:rPr>
                              <w:t>24.303(d).</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72" w:lineRule="exact"/>
                              <w:ind w:left="172"/>
                              <w:textAlignment w:val="baseline"/>
                              <w:rPr>
                                <w:rFonts w:ascii="Arial" w:eastAsia="Arial" w:hAnsi="Arial"/>
                                <w:color w:val="000000"/>
                                <w:sz w:val="16"/>
                              </w:rPr>
                            </w:pPr>
                            <w:r>
                              <w:rPr>
                                <w:rFonts w:ascii="Arial" w:eastAsia="Arial" w:hAnsi="Arial"/>
                                <w:color w:val="000000"/>
                                <w:sz w:val="16"/>
                              </w:rPr>
                              <w:t>changed.</w:t>
                            </w:r>
                          </w:p>
                        </w:tc>
                      </w:tr>
                      <w:tr w:rsidR="00FA0D70">
                        <w:trPr>
                          <w:trHeight w:hRule="exact" w:val="183"/>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line="182" w:lineRule="exact"/>
                              <w:textAlignment w:val="baseline"/>
                              <w:rPr>
                                <w:rFonts w:ascii="Arial" w:eastAsia="Arial" w:hAnsi="Arial"/>
                                <w:color w:val="000000"/>
                                <w:sz w:val="16"/>
                              </w:rPr>
                            </w:pPr>
                            <w:r>
                              <w:rPr>
                                <w:rFonts w:ascii="Arial" w:eastAsia="Arial" w:hAnsi="Arial"/>
                                <w:color w:val="000000"/>
                                <w:sz w:val="16"/>
                              </w:rPr>
                              <w:t>23.303 Intro. para.</w:t>
                            </w:r>
                          </w:p>
                        </w:tc>
                        <w:tc>
                          <w:tcPr>
                            <w:tcW w:w="1790"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1728"/>
                              </w:tabs>
                              <w:spacing w:line="182" w:lineRule="exact"/>
                              <w:ind w:left="110"/>
                              <w:textAlignment w:val="baseline"/>
                              <w:rPr>
                                <w:rFonts w:ascii="Arial" w:eastAsia="Arial" w:hAnsi="Arial"/>
                                <w:color w:val="000000"/>
                                <w:sz w:val="16"/>
                              </w:rPr>
                            </w:pPr>
                            <w:r>
                              <w:rPr>
                                <w:rFonts w:ascii="Arial" w:eastAsia="Arial" w:hAnsi="Arial"/>
                                <w:color w:val="000000"/>
                                <w:sz w:val="16"/>
                              </w:rPr>
                              <w:t xml:space="preserve">Business </w:t>
                            </w:r>
                            <w:r>
                              <w:rPr>
                                <w:rFonts w:ascii="Arial" w:eastAsia="Arial" w:hAnsi="Arial"/>
                                <w:color w:val="000000"/>
                                <w:sz w:val="16"/>
                              </w:rPr>
                              <w:tab/>
                            </w: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82" w:lineRule="exact"/>
                              <w:ind w:left="82"/>
                              <w:textAlignment w:val="baseline"/>
                              <w:rPr>
                                <w:rFonts w:ascii="Arial" w:eastAsia="Arial" w:hAnsi="Arial"/>
                                <w:color w:val="000000"/>
                                <w:sz w:val="16"/>
                              </w:rPr>
                            </w:pPr>
                            <w:r>
                              <w:rPr>
                                <w:rFonts w:ascii="Arial" w:eastAsia="Arial" w:hAnsi="Arial"/>
                                <w:color w:val="000000"/>
                                <w:sz w:val="16"/>
                              </w:rPr>
                              <w:t>24.2(a)(4) Redesig-</w:t>
                            </w:r>
                          </w:p>
                        </w:tc>
                      </w:tr>
                      <w:tr w:rsidR="00FA0D70">
                        <w:trPr>
                          <w:trHeight w:hRule="exact" w:val="235"/>
                        </w:trPr>
                        <w:tc>
                          <w:tcPr>
                            <w:tcW w:w="1666" w:type="dxa"/>
                            <w:tcBorders>
                              <w:top w:val="none" w:sz="0" w:space="0" w:color="000000"/>
                              <w:left w:val="none" w:sz="0" w:space="0" w:color="000000"/>
                              <w:bottom w:val="none" w:sz="0" w:space="0" w:color="000000"/>
                              <w:right w:val="none" w:sz="0" w:space="0" w:color="000000"/>
                            </w:tcBorders>
                            <w:vAlign w:val="center"/>
                          </w:tcPr>
                          <w:p w:rsidR="00FA0D70" w:rsidRDefault="00EA2637">
                            <w:pPr>
                              <w:spacing w:after="35" w:line="185" w:lineRule="exact"/>
                              <w:textAlignment w:val="baseline"/>
                              <w:rPr>
                                <w:rFonts w:ascii="Arial" w:eastAsia="Arial" w:hAnsi="Arial"/>
                                <w:color w:val="000000"/>
                                <w:sz w:val="16"/>
                              </w:rPr>
                            </w:pPr>
                            <w:r>
                              <w:rPr>
                                <w:rFonts w:ascii="Arial" w:eastAsia="Arial" w:hAnsi="Arial"/>
                                <w:color w:val="000000"/>
                                <w:sz w:val="16"/>
                              </w:rPr>
                              <w:t>24.304(a)(4).</w:t>
                            </w:r>
                          </w:p>
                        </w:tc>
                        <w:tc>
                          <w:tcPr>
                            <w:tcW w:w="1790" w:type="dxa"/>
                            <w:tcBorders>
                              <w:top w:val="none" w:sz="0" w:space="0" w:color="000000"/>
                              <w:left w:val="none" w:sz="0" w:space="0" w:color="000000"/>
                              <w:bottom w:val="none" w:sz="0" w:space="0" w:color="000000"/>
                              <w:right w:val="single" w:sz="4" w:space="0" w:color="000000"/>
                            </w:tcBorders>
                          </w:tcPr>
                          <w:p w:rsidR="00FA0D70" w:rsidRDefault="00FA0D70">
                            <w:pPr>
                              <w:textAlignment w:val="baseline"/>
                              <w:rPr>
                                <w:rFonts w:eastAsia="Times New Roman"/>
                                <w:color w:val="000000"/>
                                <w:sz w:val="24"/>
                              </w:rPr>
                            </w:pPr>
                          </w:p>
                        </w:tc>
                        <w:tc>
                          <w:tcPr>
                            <w:tcW w:w="1675"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after="45" w:line="185" w:lineRule="exact"/>
                              <w:ind w:left="172"/>
                              <w:textAlignment w:val="baseline"/>
                              <w:rPr>
                                <w:rFonts w:ascii="Arial" w:eastAsia="Arial" w:hAnsi="Arial"/>
                                <w:color w:val="000000"/>
                                <w:sz w:val="16"/>
                              </w:rPr>
                            </w:pPr>
                            <w:r>
                              <w:rPr>
                                <w:rFonts w:ascii="Arial" w:eastAsia="Arial" w:hAnsi="Arial"/>
                                <w:color w:val="000000"/>
                                <w:sz w:val="16"/>
                              </w:rPr>
                              <w:t>nated.</w:t>
                            </w:r>
                          </w:p>
                        </w:tc>
                      </w:tr>
                    </w:tbl>
                    <w:p w:rsidR="001354F0" w:rsidRDefault="001354F0"/>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14:anchorId="094155C3" wp14:editId="2A83CF44">
                <wp:simplePos x="0" y="0"/>
                <wp:positionH relativeFrom="page">
                  <wp:posOffset>2822575</wp:posOffset>
                </wp:positionH>
                <wp:positionV relativeFrom="page">
                  <wp:posOffset>5516880</wp:posOffset>
                </wp:positionV>
                <wp:extent cx="432435" cy="100330"/>
                <wp:effectExtent l="0" t="0" r="0" b="0"/>
                <wp:wrapSquare wrapText="bothSides"/>
                <wp:docPr id="787"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24.301(d)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238" type="#_x0000_t202" style="position:absolute;margin-left:222.25pt;margin-top:434.4pt;width:34.05pt;height:7.9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nR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yWGHHSQpMe6aDRnRjQMlqYCvWdSsDwoQNTPYACOm2zVd29KL4rxMW6JnxHb6UUfU1JCRH65qX7&#10;4umIowzItv8kSnBE9lpYoKGSrSkfFAQBOnTq6dQdE0wBl+EsCGdzjApQ+Z43m9nuuSSZHndS6Q9U&#10;tMgIKZbQfAtODvdKm2BIMpkYX1zkrGksARp+cQGG4w24hqdGZ4Kw/XyOvXgTbaLQCYPFxgm9LHNu&#10;83XoLHJ/Oc9m2Xqd+b+MXz9MalaWlBs3E7f88M96d2T5yIoTu5RoWGngTEhK7rbrRqIDAW7n9rMl&#10;B83ZzL0MwxYBcnmVkh+E3l0QO/kiWjphHs6deOlFjufHd/HCC+Mwyy9Tumec/ntKqE9xPA/mI5fO&#10;Qb/KzbPf29xI0jIN26NhbYqjkxFJDAM3vLSt1YQ1o/yiFCb8cymg3VOjLV8NRUey6mE72OEI/GAa&#10;hK0on4DCUgDFgKew+0CohfyJUQ97JMXqx55IilHzkcMYmKUzCXIStpNAeAFPU6wxGsW1HpfTvpNs&#10;VwPyOGhc3MKoVMzS2MzUGMVxwGA32GyOe8wsn5f/1uq8bVe/AQAA//8DAFBLAwQUAAYACAAAACEA&#10;3x8ntOAAAAALAQAADwAAAGRycy9kb3ducmV2LnhtbEyPwU7DMAyG70h7h8iTuLF0UxeV0nSaEJyQ&#10;EF05cEybrI3WOKXJtvL2mBM72v70+/uL3ewGdjFTsB4lrFcJMIOt1xY7CZ/160MGLESFWg0ejYQf&#10;E2BXLu4KlWt/xcpcDrFjFIIhVxL6GMec89D2xqmw8qNBuh395FSkceq4ntSVwt3AN0kiuFMW6UOv&#10;RvPcm/Z0ODsJ+y+sXuz3e/NRHStb148JvomTlPfLef8ELJo5/sPwp0/qUJJT48+oAxskpGm6JVRC&#10;JjLqQMR2vRHAGtpkqQBeFvy2Q/kLAAD//wMAUEsBAi0AFAAGAAgAAAAhALaDOJL+AAAA4QEAABMA&#10;AAAAAAAAAAAAAAAAAAAAAFtDb250ZW50X1R5cGVzXS54bWxQSwECLQAUAAYACAAAACEAOP0h/9YA&#10;AACUAQAACwAAAAAAAAAAAAAAAAAvAQAAX3JlbHMvLnJlbHNQSwECLQAUAAYACAAAACEAfaRZ0bcC&#10;AAC1BQAADgAAAAAAAAAAAAAAAAAuAgAAZHJzL2Uyb0RvYy54bWxQSwECLQAUAAYACAAAACEA3x8n&#10;tOAAAAAL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24.301(d)</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14:anchorId="1DB32ABD" wp14:editId="7D7B4FA0">
                <wp:simplePos x="0" y="0"/>
                <wp:positionH relativeFrom="page">
                  <wp:posOffset>1801495</wp:posOffset>
                </wp:positionH>
                <wp:positionV relativeFrom="page">
                  <wp:posOffset>5559425</wp:posOffset>
                </wp:positionV>
                <wp:extent cx="292735" cy="79375"/>
                <wp:effectExtent l="0" t="0" r="0" b="0"/>
                <wp:wrapSquare wrapText="bothSides"/>
                <wp:docPr id="786"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4"/>
                                <w:sz w:val="16"/>
                              </w:rPr>
                            </w:pPr>
                            <w:r>
                              <w:rPr>
                                <w:rFonts w:ascii="Arial" w:eastAsia="Arial" w:hAnsi="Arial"/>
                                <w:color w:val="000000"/>
                                <w:spacing w:val="-14"/>
                                <w:sz w:val="16"/>
                              </w:rPr>
                              <w:t>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239" type="#_x0000_t202" style="position:absolute;margin-left:141.85pt;margin-top:437.75pt;width:23.05pt;height:6.25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3ltgIAALQ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JV&#10;hqN4hREnHRTpgY4a3YoRRfHSZGjoVQqO9z246hEOoNI2WtXfifKbQlxsGsL39EZKMTSUVMDQNzfd&#10;J1cnHGVAdsNHUcFD5KCFBRpr2Zn0QUIQoEOlHs/VMWRK2AySIFosMSrhKEoWkaXmknS+20ul31PR&#10;IWNkWELtLTY53iltuJB0djFPcVGwtrX1b/mzDXCcduBluGrODAdbzp+Jl2zjbRw6YbDaOqGX585N&#10;sQmdVeFHy3yRbza5/8u864dpw6qKcvPMLC0//LPSnUQ+ieIsLiVaVhk4Q0nJ/W7TSnQkIO3Cfjbj&#10;cHJxc5/TsEmAWF6E5AehdxskTrGKIycswqWTRF7seH5ym6y8MAnz4nlId4zTfw8JDRlOlsFyktKF&#10;9IvYPPu9jo2kHdMwPFrWZTg+O5HUCHDLK1taTVg72U9SYehfUgHlngtt5WoUOmlVj7vR9kbgL+Y+&#10;2InqERQsBUgMZAqjD4xGyB8YDTBGMqy+H4ikGLUfOHSBmTmzIWdjNxuEl3A1wxqjydzoaTYdesn2&#10;DSBPfcbFDXRKzayMTUtNLE79BaPBRnMaY2b2PP23Xpdhu/4NAAD//wMAUEsDBBQABgAIAAAAIQCc&#10;F6jp4QAAAAsBAAAPAAAAZHJzL2Rvd25yZXYueG1sTI/BTsMwDIbvSLxD5EncWLJO27rSdJoQnJAQ&#10;XTlwTJusjdY4pcm28vaY0zja/vT7+/Pd5Hp2MWOwHiUs5gKYwcZri62Ez+r1MQUWokKteo9Gwo8J&#10;sCvu73KVaX/F0lwOsWUUgiFTEroYh4zz0HTGqTD3g0G6Hf3oVKRxbLke1ZXCXc8TIdbcKYv0oVOD&#10;ee5MczqcnYT9F5Yv9vu9/iiPpa2qrcC39UnKh9m0fwIWzRRvMPzpkzoU5FT7M+rAeglJutwQKiHd&#10;rFbAiFgmWypT0yZNBfAi5/87FL8AAAD//wMAUEsBAi0AFAAGAAgAAAAhALaDOJL+AAAA4QEAABMA&#10;AAAAAAAAAAAAAAAAAAAAAFtDb250ZW50X1R5cGVzXS54bWxQSwECLQAUAAYACAAAACEAOP0h/9YA&#10;AACUAQAACwAAAAAAAAAAAAAAAAAvAQAAX3JlbHMvLnJlbHNQSwECLQAUAAYACAAAACEAG0TN5bYC&#10;AAC0BQAADgAAAAAAAAAAAAAAAAAuAgAAZHJzL2Uyb0RvYy54bWxQSwECLQAUAAYACAAAACEAnBeo&#10;6eEAAAALAQAADwAAAAAAAAAAAAAAAAAQBQAAZHJzL2Rvd25yZXYueG1sUEsFBgAAAAAEAAQA8wAA&#10;AB4GAAAAAA==&#10;" filled="f" stroked="f">
                <v:textbox inset="0,0,0,0">
                  <w:txbxContent>
                    <w:p w:rsidR="00FA0D70" w:rsidRDefault="00EA2637">
                      <w:pPr>
                        <w:spacing w:line="115" w:lineRule="exact"/>
                        <w:textAlignment w:val="baseline"/>
                        <w:rPr>
                          <w:rFonts w:ascii="Arial" w:eastAsia="Arial" w:hAnsi="Arial"/>
                          <w:color w:val="000000"/>
                          <w:spacing w:val="-14"/>
                          <w:sz w:val="16"/>
                        </w:rPr>
                      </w:pPr>
                      <w:r>
                        <w:rPr>
                          <w:rFonts w:ascii="Arial" w:eastAsia="Arial" w:hAnsi="Arial"/>
                          <w:color w:val="000000"/>
                          <w:spacing w:val="-14"/>
                          <w:sz w:val="16"/>
                        </w:rPr>
                        <w:t>zation.</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14:anchorId="7EAAAB73" wp14:editId="7480646B">
                <wp:simplePos x="0" y="0"/>
                <wp:positionH relativeFrom="page">
                  <wp:posOffset>2822575</wp:posOffset>
                </wp:positionH>
                <wp:positionV relativeFrom="page">
                  <wp:posOffset>5632450</wp:posOffset>
                </wp:positionV>
                <wp:extent cx="1011555" cy="100965"/>
                <wp:effectExtent l="0" t="0" r="0" b="0"/>
                <wp:wrapSquare wrapText="bothSides"/>
                <wp:docPr id="785"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24.301(d)(1) and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240" type="#_x0000_t202" style="position:absolute;margin-left:222.25pt;margin-top:443.5pt;width:79.65pt;height:7.9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CswIAALYFAAAOAAAAZHJzL2Uyb0RvYy54bWysVG1vmzAQ/j5p/8Hyd8rLIAFUUrUhTJO6&#10;F6ndD3DABGtgM9sJdNX++84mpGmrSdM2PqADn5977u65u7wauxYdqFRM8Az7Fx5GlJeiYnyX4a/3&#10;hRNjpDThFWkFpxl+oApfrd6+uRz6lAaiEW1FJQIQrtKhz3CjdZ+6riob2hF1IXrK4bAWsiMaPuXO&#10;rSQZAL1r3cDzFu4gZNVLUVKl4G8+HeKVxa9rWurPda2oRm2GgZu2b2nfW/N2V5ck3UnSN6w80iB/&#10;waIjjEPQE1RONEF7yV5BdayUQolaX5Sic0Vds5LaHCAb33uRzV1DempzgeKo/lQm9f9gy0+HLxKx&#10;KsPLOMKIkw6adE9HjW7EiJZxaCo09CoFx7seXPUIB9Bpm63qb0X5TSEu1g3hO3otpRgaSipg6Jub&#10;7tnVCUcZkO3wUVQQiOy1sEBjLTtTPigIAnTo1MOpO4ZMaUJ6vh9FQLKEM9/zkkVkQ5B0vt1Lpd9T&#10;0SFjZFhC9y06OdwqbdiQdHYxwbgoWNtaBbT82Q9wnP5AbLhqzgwL29DHxEs28SYOnTBYbJzQy3Pn&#10;uliHzqLwl1H+Ll+vc/+nieuHacOqinITZhaXH/5Z844yn2RxkpcSLasMnKGk5G67biU6EBB3YZ9j&#10;Qc7c3Oc0bBEglxcp+UHo3QSJUyzipRMWYeQkSy92PD+5SRZemIR58TylW8bpv6eEhgwnURBNYvpt&#10;bp59XudG0o5pWB8t6zIcn5xIaiS44ZVtrSasneyzUhj6T6WAds+NtoI1Gp3UqsftaKcj8E+TsBXV&#10;A2hYCpAYCBWWHxiNkD8wGmCRZFh93xNJMWo/cJgDs3VmQ87GdjYIL+FqhjVGk7nW03ba95LtGkCe&#10;Jo2La5iVmlkZm6GaWBwnDJaDzea4yMz2Of+2Xk/rdvULAAD//wMAUEsDBBQABgAIAAAAIQBzXh4d&#10;4AAAAAsBAAAPAAAAZHJzL2Rvd25yZXYueG1sTI/BTsMwEETvSPyDtUjcqE0JIQlxqgrBCQmRhgNH&#10;J3YTq/E6xG4b/p7lBMfVjmbeKzeLG9nJzMF6lHC7EsAMdl5b7CV8NC83GbAQFWo1ejQSvk2ATXV5&#10;UapC+zPW5rSLPaMSDIWSMMQ4FZyHbjBOhZWfDNJv72enIp1zz/WszlTuRr4WIuVOWaSFQU3maTDd&#10;YXd0ErafWD/br7f2vd7Xtmlyga/pQcrrq2X7CCyaJf6F4Ref0KEiptYfUQc2SkiS5J6iErLsgaQo&#10;kYo7kmkl5GKdA69K/t+h+gEAAP//AwBQSwECLQAUAAYACAAAACEAtoM4kv4AAADhAQAAEwAAAAAA&#10;AAAAAAAAAAAAAAAAW0NvbnRlbnRfVHlwZXNdLnhtbFBLAQItABQABgAIAAAAIQA4/SH/1gAAAJQB&#10;AAALAAAAAAAAAAAAAAAAAC8BAABfcmVscy8ucmVsc1BLAQItABQABgAIAAAAIQC2+VACswIAALYF&#10;AAAOAAAAAAAAAAAAAAAAAC4CAABkcnMvZTJvRG9jLnhtbFBLAQItABQABgAIAAAAIQBzXh4d4AAA&#10;AAsBAAAPAAAAAAAAAAAAAAAAAA0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24.301(d)(1) and (2) ..</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14:anchorId="7C9950A2" wp14:editId="20B7491F">
                <wp:simplePos x="0" y="0"/>
                <wp:positionH relativeFrom="page">
                  <wp:posOffset>575945</wp:posOffset>
                </wp:positionH>
                <wp:positionV relativeFrom="page">
                  <wp:posOffset>5669280</wp:posOffset>
                </wp:positionV>
                <wp:extent cx="1005840" cy="100330"/>
                <wp:effectExtent l="0" t="0" r="0" b="0"/>
                <wp:wrapSquare wrapText="bothSides"/>
                <wp:docPr id="78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24.2(a)(20)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241" type="#_x0000_t202" style="position:absolute;margin-left:45.35pt;margin-top:446.4pt;width:79.2pt;height:7.9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WctgIAALY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8TIKMeKkhSY90kGjOzGgZTQzFeo7lYDhQwemegAFdNpmq7p7UXxXiIt1TfiO3kop+pqSEiL0zUv3&#10;xdMRRxmQbf9JlOCI7LWwQEMlW1M+KAgCdOjU06k7JpjCuPS8eRSCqgAdHGYz2z6XJNPrTir9gYoW&#10;GSHFErpv0cnhXmkTDUkmE+OMi5w1jWVAwy8uwHC8Ad/w1OhMFLahz7EXb6JNFDphsNg4oZdlzm2+&#10;Dp1F7i/n2SxbrzP/l/Hrh0nNypJy42Yilx/+WfOONB9pcaKXEg0rDZwJScnddt1IdCBA7tx+tuag&#10;OZu5l2HYIkAur1Lyg9C7C2InX0RLJ8zDuRMvvcjx/PguXnhhHGb5ZUr3jNN/Twn1KY7nwXwk0zno&#10;V7l59nubG0lapmF9NKxNcXQyIomh4IaXtrWasGaUX5TChH8uBbR7arQlrOHoyFY9bAc7HYE/nyZh&#10;K8on4LAUQDFgIyw/EGohf2LUwyJJsfqxJ5Ji1HzkMAdm60yCnITtJBBewNMUa4xGca3H7bTvJNvV&#10;gDxOGhe3MCsVszQ2QzVGcZwwWA42m+MiM9vn5dlandft6jcAAAD//wMAUEsDBBQABgAIAAAAIQB+&#10;cjrH3wAAAAoBAAAPAAAAZHJzL2Rvd25yZXYueG1sTI/BTsMwEETvSPyDtUjcqN0IhSTEqSoEJyRE&#10;Gg4cnXibWI3XIXbb8Pe4J3pczdPsm3Kz2JGdcPbGkYT1SgBD6pw21Ev4at4eMmA+KNJqdIQSftHD&#10;prq9KVWh3ZlqPO1Cz2IJ+UJJGEKYCs59N6BVfuUmpJjt3WxViOfccz2rcyy3I0+ESLlVhuKHQU34&#10;MmB32B2thO031a/m56P9rPe1aZpc0Ht6kPL+btk+Awu4hH8YLvpRHaro1Lojac9GCbl4iqSELE/i&#10;hAgkj/kaWHtJshR4VfLrCdUfAAAA//8DAFBLAQItABQABgAIAAAAIQC2gziS/gAAAOEBAAATAAAA&#10;AAAAAAAAAAAAAAAAAABbQ29udGVudF9UeXBlc10ueG1sUEsBAi0AFAAGAAgAAAAhADj9If/WAAAA&#10;lAEAAAsAAAAAAAAAAAAAAAAALwEAAF9yZWxzLy5yZWxzUEsBAi0AFAAGAAgAAAAhAHI1hZy2AgAA&#10;tgUAAA4AAAAAAAAAAAAAAAAALgIAAGRycy9lMm9Eb2MueG1sUEsBAi0AFAAGAAgAAAAhAH5yOsff&#10;AAAACgEAAA8AAAAAAAAAAAAAAAAAEAUAAGRycy9kb3ducmV2LnhtbFBLBQYAAAAABAAEAPMAAAAc&#10;Bg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24.2(a)(20)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14:anchorId="327CDDE3" wp14:editId="7B592D12">
                <wp:simplePos x="0" y="0"/>
                <wp:positionH relativeFrom="page">
                  <wp:posOffset>1694815</wp:posOffset>
                </wp:positionH>
                <wp:positionV relativeFrom="page">
                  <wp:posOffset>5669280</wp:posOffset>
                </wp:positionV>
                <wp:extent cx="740410" cy="82550"/>
                <wp:effectExtent l="0" t="0" r="0" b="0"/>
                <wp:wrapSquare wrapText="bothSides"/>
                <wp:docPr id="783"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5"/>
                                <w:sz w:val="16"/>
                              </w:rPr>
                            </w:pPr>
                            <w:r>
                              <w:rPr>
                                <w:rFonts w:ascii="Arial" w:eastAsia="Arial" w:hAnsi="Arial"/>
                                <w:color w:val="000000"/>
                                <w:spacing w:val="-5"/>
                                <w:sz w:val="16"/>
                              </w:rPr>
                              <w:t>24.2 Owner of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242" type="#_x0000_t202" style="position:absolute;margin-left:133.45pt;margin-top:446.4pt;width:58.3pt;height:6.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tX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gaI05aaNIDHTRaiwEtosBUqO9UAob3HZjqARTQaZut6u5E8V0hLjY14Xu6klL0NSUlROibl+6z&#10;pyOOMiC7/pMowRE5aGGBhkq2pnxQEATo0KnHc3dMMAVcLkIv9EFTgCoKZjPbPJck09tOKv2BihYZ&#10;IcUSem+xyfFOaRMLSSYT44qLnDWN7X/DX1yA4XgDnuGp0ZkYbDufYi/eRtsodMJgvnVCL8ucVb4J&#10;nXnuL2bZdbbZZP4v49cPk5qVJeXGzUQtP/yz1p1IPpLiTC4lGlYaOBOSkvvdppHoSIDauf1sxUFz&#10;MXNfhmGLALm8SskPQm8dxE4+jxZOmIczJ154keP58Tqee2EcZvnLlO4Yp/+eEupTHM+C2UilS9Cv&#10;cvPs9zY3krRMw/JoWAuEOBuRxBBwy0vbWk1YM8rPSmHCv5QC2j012tLVMHTkqh52g52NwJ9Pc7AT&#10;5SMwWAqgGJARVh8ItZA/MephjaRY/TgQSTFqPnKYArNzJkFOwm4SCC/gaYo1RqO40eNuOnSS7WtA&#10;HueMixVMSsUsjc1IjVGc5gtWg83mtMbM7nn+b60uy3b5GwAA//8DAFBLAwQUAAYACAAAACEAXvM2&#10;OOAAAAALAQAADwAAAGRycy9kb3ducmV2LnhtbEyPwU7DMBBE70j8g7VI3KhNqkZJyKaqEJyQEGk4&#10;cHRiN7Ear0PstuHvMSd6XO3TzJtyu9iRnfXsjSOEx5UApqlzylCP8Nm8PmTAfJCk5OhII/xoD9vq&#10;9qaUhXIXqvV5H3oWQ8gXEmEIYSo4992grfQrN2mKv4ObrQzxnHuuZnmJ4XbkiRApt9JQbBjkpJ8H&#10;3R33J4uw+6L6xXy/tx/1oTZNkwt6S4+I93fL7glY0Ev4h+FPP6pDFZ1adyLl2YiQpGkeUYQsT+KG&#10;SKyz9QZYi5CLTQa8Kvn1huoXAAD//wMAUEsBAi0AFAAGAAgAAAAhALaDOJL+AAAA4QEAABMAAAAA&#10;AAAAAAAAAAAAAAAAAFtDb250ZW50X1R5cGVzXS54bWxQSwECLQAUAAYACAAAACEAOP0h/9YAAACU&#10;AQAACwAAAAAAAAAAAAAAAAAvAQAAX3JlbHMvLnJlbHNQSwECLQAUAAYACAAAACEA68GbV7QCAAC0&#10;BQAADgAAAAAAAAAAAAAAAAAuAgAAZHJzL2Uyb0RvYy54bWxQSwECLQAUAAYACAAAACEAXvM2OOAA&#10;AAALAQAADwAAAAAAAAAAAAAAAAAOBQAAZHJzL2Rvd25yZXYueG1sUEsFBgAAAAAEAAQA8wAAABsG&#10;AAAAAA==&#10;" filled="f" stroked="f">
                <v:textbox inset="0,0,0,0">
                  <w:txbxContent>
                    <w:p w:rsidR="00FA0D70" w:rsidRDefault="00EA2637">
                      <w:pPr>
                        <w:spacing w:line="129" w:lineRule="exact"/>
                        <w:textAlignment w:val="baseline"/>
                        <w:rPr>
                          <w:rFonts w:ascii="Arial" w:eastAsia="Arial" w:hAnsi="Arial"/>
                          <w:color w:val="000000"/>
                          <w:spacing w:val="-5"/>
                          <w:sz w:val="16"/>
                        </w:rPr>
                      </w:pPr>
                      <w:r>
                        <w:rPr>
                          <w:rFonts w:ascii="Arial" w:eastAsia="Arial" w:hAnsi="Arial"/>
                          <w:color w:val="000000"/>
                          <w:spacing w:val="-5"/>
                          <w:sz w:val="16"/>
                        </w:rPr>
                        <w:t>24.2 Owner of a</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14:anchorId="2723030D" wp14:editId="0538D8C7">
                <wp:simplePos x="0" y="0"/>
                <wp:positionH relativeFrom="page">
                  <wp:posOffset>2822575</wp:posOffset>
                </wp:positionH>
                <wp:positionV relativeFrom="page">
                  <wp:posOffset>5748655</wp:posOffset>
                </wp:positionV>
                <wp:extent cx="1009015" cy="100330"/>
                <wp:effectExtent l="0" t="0" r="0" b="0"/>
                <wp:wrapSquare wrapText="bothSides"/>
                <wp:docPr id="782"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24.301(f)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243" type="#_x0000_t202" style="position:absolute;margin-left:222.25pt;margin-top:452.65pt;width:79.45pt;height:7.9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tQIAALYFAAAOAAAAZHJzL2Uyb0RvYy54bWysVG1vmzAQ/j5p/8Hyd4qhJAF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ZXgRhxgJ2kGTHtjBoFt5QIs4sBUaep2C430PruYAB9Bpx1b3d7L8qpGQq4aKLbtRSg4NoxVk6G76&#10;J1dHHG1BNsMHWUEgujPSAR1q1dnyQUEQoEOnHo/dscmUNiQhCQlmGJVwBovLS9c+n6bT7V5p847J&#10;Dlkjwwq679Dp/k4b4AGuk4sNJmTB29YpoBVnG+A47kBsuGrPbBauoT8SkqzjdRx5UThfexHJc++m&#10;WEXevAgWs/wyX63y4KeNG0Rpw6uKCRtmElcQ/VnznmQ+yuIoLy1bXlk4m5JW282qVWhPQdyF+2y3&#10;IPkTN/88DXcMXF5QCsKI3IaJV8zjhRcV0cxLFiT2SJDcJnMSJVFenFO644L9OyU0ZDiZhbNRTL/l&#10;Rtz3mhtNO25gfLS8y3B8dKKpleBaVK61hvJ2tE9KYdN/LgVUbGq0E6zV6KhWc9gc3OsIg8X0Ejay&#10;egQNKwkSA6HC8AOjkeo7RgMMkgzrbzuqGEbtewHvwE6dyVCTsZkMKkq4mmGD0WiuzDiddr3i2waQ&#10;x5cm5A28lZo7GdtHNWYBHOwChoNj8zTI7PQ5XTuv53G7/AUAAP//AwBQSwMEFAAGAAgAAAAhAPQU&#10;NHjhAAAACwEAAA8AAABkcnMvZG93bnJldi54bWxMj8FOwzAMhu9IvENkJG4s6dZVrDSdJgQnJERX&#10;DhzTxmujNU5psq28PeE0jrY//f7+YjvbgZ1x8saRhGQhgCG1ThvqJHzWrw+PwHxQpNXgCCX8oIdt&#10;eXtTqFy7C1V43oeOxRDyuZLQhzDmnPu2R6v8wo1I8XZwk1UhjlPH9aQuMdwOfClExq0yFD/0asTn&#10;Htvj/mQl7L6oejHf781HdahMXW8EvWVHKe/v5t0TsIBzuMLwpx/VoYxOjTuR9myQkKbpOqISNmK9&#10;AhaJTKxSYE3cLJMEeFnw/x3KXwAAAP//AwBQSwECLQAUAAYACAAAACEAtoM4kv4AAADhAQAAEwAA&#10;AAAAAAAAAAAAAAAAAAAAW0NvbnRlbnRfVHlwZXNdLnhtbFBLAQItABQABgAIAAAAIQA4/SH/1gAA&#10;AJQBAAALAAAAAAAAAAAAAAAAAC8BAABfcmVscy8ucmVsc1BLAQItABQABgAIAAAAIQDVnw/ptQIA&#10;ALYFAAAOAAAAAAAAAAAAAAAAAC4CAABkcnMvZTJvRG9jLnhtbFBLAQItABQABgAIAAAAIQD0FDR4&#10;4QAAAAs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24.301(f)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14:anchorId="70E0EF9B" wp14:editId="0054F8AF">
                <wp:simplePos x="0" y="0"/>
                <wp:positionH relativeFrom="page">
                  <wp:posOffset>1801495</wp:posOffset>
                </wp:positionH>
                <wp:positionV relativeFrom="page">
                  <wp:posOffset>5784850</wp:posOffset>
                </wp:positionV>
                <wp:extent cx="386715" cy="104140"/>
                <wp:effectExtent l="0" t="0" r="0" b="0"/>
                <wp:wrapSquare wrapText="bothSides"/>
                <wp:docPr id="781"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4" w:line="159" w:lineRule="exact"/>
                              <w:textAlignment w:val="baseline"/>
                              <w:rPr>
                                <w:rFonts w:ascii="Arial" w:eastAsia="Arial" w:hAnsi="Arial"/>
                                <w:color w:val="000000"/>
                                <w:spacing w:val="-12"/>
                                <w:sz w:val="16"/>
                              </w:rPr>
                            </w:pPr>
                            <w:r>
                              <w:rPr>
                                <w:rFonts w:ascii="Arial" w:eastAsia="Arial" w:hAnsi="Arial"/>
                                <w:color w:val="000000"/>
                                <w:spacing w:val="-12"/>
                                <w:sz w:val="16"/>
                              </w:rPr>
                              <w:t>dwelling.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244" type="#_x0000_t202" style="position:absolute;margin-left:141.85pt;margin-top:455.5pt;width:30.45pt;height:8.2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EJtwIAALU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C8jgpGgLTTpgQ0G3coBLSNXob7TCTjed+BqBjiATrtsdXcni+8aCbmuqdixG6VkXzNaAkNia+s/&#10;u2p7ohNtQbb9J1lCILo30gENlWpt+aAgCNChU4+n7lgyBWxeRoslmWNUwBEJQhI6bj5Npsud0uYD&#10;ky2yRooVNN+B08OdNpYMTSYXG0vInDeNE0AjXmyA47gDoeGqPbMkXD+f4iDeRJso9MLZYuOFQZZ5&#10;N/k69BY5Wc6zy2y9zsgvG5eESc3LkgkbZtIWCf+sd0eVj6o4qUvLhpcWzlLSarddNwodKGg7d58r&#10;OZyc3fyXNFwRIJdXKZFZGNzOYi9fREsvzMO5Fy+DyAtIfBsvgjAOs/xlSndcsH9PCfUpjuez+ail&#10;M+lXuQXue5sbTVpuYHo0vE1xdHKiiVXgRpSutYbyZrSflcLSP5cC2j012unVSnQUqxm2g3scMxLZ&#10;+FbAW1k+goSVBImBTmH2gVFL9ROjHuZIivWPPVUMo+ajgGdgh85kqMnYTgYVBVxNscFoNNdmHE77&#10;TvFdDcjjQxPyBp5KxZ2MzyyODwxmg8vmOMfs8Hn+77zO03b1GwAA//8DAFBLAwQUAAYACAAAACEA&#10;TsW11+EAAAALAQAADwAAAGRycy9kb3ducmV2LnhtbEyPwU7DMAyG70i8Q+RJ3Fjaruq2ruk0ITgh&#10;Ibpy4Jg2WRutcUqTbeXtMSc42v70+/uL/WwHdtWTNw4FxMsImMbWKYOdgI/65XEDzAeJSg4OtYBv&#10;7WFf3t8VMlfuhpW+HkPHKAR9LgX0IYw5577ttZV+6UaNdDu5ycpA49RxNckbhduBJ1GUcSsN0ode&#10;jvqp1+35eLECDp9YPZuvt+a9OlWmrrcRvmZnIR4W82EHLOg5/MHwq0/qUJJT4y6oPBsEJJvVmlAB&#10;2zimUkSs0jQD1tAmWafAy4L/71D+AAAA//8DAFBLAQItABQABgAIAAAAIQC2gziS/gAAAOEBAAAT&#10;AAAAAAAAAAAAAAAAAAAAAABbQ29udGVudF9UeXBlc10ueG1sUEsBAi0AFAAGAAgAAAAhADj9If/W&#10;AAAAlAEAAAsAAAAAAAAAAAAAAAAALwEAAF9yZWxzLy5yZWxzUEsBAi0AFAAGAAgAAAAhAJOSMQm3&#10;AgAAtQUAAA4AAAAAAAAAAAAAAAAALgIAAGRycy9lMm9Eb2MueG1sUEsBAi0AFAAGAAgAAAAhAE7F&#10;tdfhAAAACwEAAA8AAAAAAAAAAAAAAAAAEQUAAGRycy9kb3ducmV2LnhtbFBLBQYAAAAABAAEAPMA&#10;AAAfBgAAAAA=&#10;" filled="f" stroked="f">
                <v:textbox inset="0,0,0,0">
                  <w:txbxContent>
                    <w:p w:rsidR="00FA0D70" w:rsidRDefault="00EA2637">
                      <w:pPr>
                        <w:spacing w:after="4" w:line="159" w:lineRule="exact"/>
                        <w:textAlignment w:val="baseline"/>
                        <w:rPr>
                          <w:rFonts w:ascii="Arial" w:eastAsia="Arial" w:hAnsi="Arial"/>
                          <w:color w:val="000000"/>
                          <w:spacing w:val="-12"/>
                          <w:sz w:val="16"/>
                        </w:rPr>
                      </w:pPr>
                      <w:r>
                        <w:rPr>
                          <w:rFonts w:ascii="Arial" w:eastAsia="Arial" w:hAnsi="Arial"/>
                          <w:color w:val="000000"/>
                          <w:spacing w:val="-12"/>
                          <w:sz w:val="16"/>
                        </w:rPr>
                        <w:t>dwelling.</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14:anchorId="56D5104A" wp14:editId="46DEC1FF">
                <wp:simplePos x="0" y="0"/>
                <wp:positionH relativeFrom="page">
                  <wp:posOffset>2822575</wp:posOffset>
                </wp:positionH>
                <wp:positionV relativeFrom="page">
                  <wp:posOffset>5864225</wp:posOffset>
                </wp:positionV>
                <wp:extent cx="557530" cy="103505"/>
                <wp:effectExtent l="0" t="0" r="0" b="0"/>
                <wp:wrapSquare wrapText="bothSides"/>
                <wp:docPr id="780"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245" type="#_x0000_t202" style="position:absolute;margin-left:222.25pt;margin-top:461.75pt;width:43.9pt;height:8.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Cv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8DKG+nDSQZMe6KjRrRjRcpmYCg29SsHwvgdTPYICOm2zVf2dKL8qxMW6IXxHb6QUQ0NJBRH65qV7&#10;9nTCUQZkO3wQFTgiey0s0FjLzpQPCoIAHSJ5PHXHBFPCZRQto0vQlKDyvcvIi6wHks6Pe6n0Oyo6&#10;ZIQMS2i+BSeHO6VNMCSdTYwvLgrWtpYALX92AYbTDbiGp0ZngrD9/JF4ySbexKETBouNE3p57twU&#10;69BZFP4yyi/z9Tr3fxq/fpg2rKooN25mbvnhn/XuyPKJFSd2KdGyysCZkJTcbdetRAcC3C7sdyzI&#10;mZn7PAxbBMjlRUp+EHq3QeIUi3jphEUYOcnSix3PT26ThRcmYV48T+mOcfrvKaEhw0kURBOXfpub&#10;Z7/XuZG0Yxq2R8u6DMcnI5IaBm54ZVurCWsn+awUJvynUkC750ZbvhqKTmTV43a0wxH4p0HYiuoR&#10;KCwFUAzYCLsPhEbI7xgNsEcyrL7tiaQYte85jAGY6FmQs7CdBcJLeJphjdEkrvW0nPa9ZLsGkKdB&#10;4+IGRqVmlsZmpqYojgMGu8Fmc9xjZvmc/1urp227+gUAAP//AwBQSwMEFAAGAAgAAAAhAEWD8Sbh&#10;AAAACwEAAA8AAABkcnMvZG93bnJldi54bWxMjz1PwzAQhnck/oN1ldio0yStmhCnqhBMSIg0DIxO&#10;7CZW43OI3Tb8e46pbPfx6L3nit1sB3bRkzcOBayWETCNrVMGOwGf9evjFpgPEpUcHGoBP9rDrry/&#10;K2Su3BUrfTmEjlEI+lwK6EMYc85922sr/dKNGml3dJOVgdqp42qSVwq3A4+jaMOtNEgXejnq5163&#10;p8PZCth/YfVivt+bj+pYmbrOInzbnIR4WMz7J2BBz+EGw58+qUNJTo07o/JsEJCm6ZpQAVmcUEHE&#10;OokTYA1NkmwLvCz4/x/KXwAAAP//AwBQSwECLQAUAAYACAAAACEAtoM4kv4AAADhAQAAEwAAAAAA&#10;AAAAAAAAAAAAAAAAW0NvbnRlbnRfVHlwZXNdLnhtbFBLAQItABQABgAIAAAAIQA4/SH/1gAAAJQB&#10;AAALAAAAAAAAAAAAAAAAAC8BAABfcmVscy8ucmVsc1BLAQItABQABgAIAAAAIQCuFRCvsgIAALUF&#10;AAAOAAAAAAAAAAAAAAAAAC4CAABkcnMvZTJvRG9jLnhtbFBLAQItABQABgAIAAAAIQBFg/Em4QAA&#10;AAsBAAAPAAAAAAAAAAAAAAAAAAw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24.301(g)(1)</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14:anchorId="6AC53710" wp14:editId="2ADE6271">
                <wp:simplePos x="0" y="0"/>
                <wp:positionH relativeFrom="page">
                  <wp:posOffset>575945</wp:posOffset>
                </wp:positionH>
                <wp:positionV relativeFrom="page">
                  <wp:posOffset>5897880</wp:posOffset>
                </wp:positionV>
                <wp:extent cx="1005840" cy="100330"/>
                <wp:effectExtent l="0" t="0" r="0" b="0"/>
                <wp:wrapSquare wrapText="bothSides"/>
                <wp:docPr id="77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24.2(a)(21)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246" type="#_x0000_t202" style="position:absolute;margin-left:45.35pt;margin-top:464.4pt;width:79.2pt;height:7.9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hctQIAALY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EdRghEnHQzpgY4a3YoRRVFsOjT0KoXA+x5C9QgOmLStVvV3ovyuEBfrhvAdvZFSDA0lFTD0zUn3&#10;2dEJRxmQ7fBJVJCI7LWwQGMtO9M+aAgCdJjU42k6hkxpUnreIg7BVYIPPi4v7fhcks6ne6n0Byo6&#10;ZIwMS5i+RSeHO6UNG5LOISYZFwVrW6uAlr/4AYHTH8gNR43PsLADfUq8ZBNv4tAJg+XGCb08d26K&#10;degsCz9a5Jf5ep37v0xeP0wbVlWUmzSzuPzwz4Z3lPkki5O8lGhZZeAMJSV323Ur0YGAuAv72J6D&#10;5xzmvqRhmwC1vCrJD0LvNkicYhlHTliECyeJvNjx/OQ2WXphEubFy5LuGKf/XhIaMpwsgsUkpjPp&#10;V7V59nlbG0k7pmF9tKzLcHwKIqmR4IZXdrSasHayn7XC0D+3AsY9D9oK1mh0Uqset6O9HUFgxWbk&#10;vBXVI2hYCpAYqBGWHxiNkD8xGmCRZFj92BNJMWo/crgHZuvMhpyN7WwQXsLRDGuMJnOtp+207yXb&#10;NYA83TQubuCu1MzK+MzieMNgOdhqjovMbJ/n3zbqvG5XvwEAAP//AwBQSwMEFAAGAAgAAAAhAAqV&#10;8BTgAAAACgEAAA8AAABkcnMvZG93bnJldi54bWxMj8FOwzAQRO9I/IO1SNyo3SgKTYhTVQhOSIg0&#10;HDg6sZtYjdchdtvw9ywnelrtzmj2Tbld3MjOZg7Wo4T1SgAz2HltsZfw2bw+bICFqFCr0aOR8GMC&#10;bKvbm1IV2l+wNud97BmFYCiUhCHGqeA8dINxKqz8ZJC0g5+dirTOPdezulC4G3kiRMadskgfBjWZ&#10;58F0x/3JSdh9Yf1iv9/bj/pQ26bJBb5lRynv75bdE7Bolvhvhj98QoeKmFp/Qh3YKCEXj+SkmWyo&#10;AhmSNF8Da+mSphnwquTXFapfAAAA//8DAFBLAQItABQABgAIAAAAIQC2gziS/gAAAOEBAAATAAAA&#10;AAAAAAAAAAAAAAAAAABbQ29udGVudF9UeXBlc10ueG1sUEsBAi0AFAAGAAgAAAAhADj9If/WAAAA&#10;lAEAAAsAAAAAAAAAAAAAAAAALwEAAF9yZWxzLy5yZWxzUEsBAi0AFAAGAAgAAAAhABvcWFy1AgAA&#10;tgUAAA4AAAAAAAAAAAAAAAAALgIAAGRycy9lMm9Eb2MueG1sUEsBAi0AFAAGAAgAAAAhAAqV8BTg&#10;AAAACgEAAA8AAAAAAAAAAAAAAAAADwUAAGRycy9kb3ducmV2LnhtbFBLBQYAAAAABAAEAPMAAAAc&#10;Bg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24.2(a)(21)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14:anchorId="307345AB" wp14:editId="514488F0">
                <wp:simplePos x="0" y="0"/>
                <wp:positionH relativeFrom="page">
                  <wp:posOffset>1694815</wp:posOffset>
                </wp:positionH>
                <wp:positionV relativeFrom="page">
                  <wp:posOffset>5897880</wp:posOffset>
                </wp:positionV>
                <wp:extent cx="579120" cy="82550"/>
                <wp:effectExtent l="0" t="0" r="0" b="0"/>
                <wp:wrapSquare wrapText="bothSides"/>
                <wp:docPr id="778"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8"/>
                                <w:sz w:val="16"/>
                              </w:rPr>
                            </w:pPr>
                            <w:r>
                              <w:rPr>
                                <w:rFonts w:ascii="Arial" w:eastAsia="Arial" w:hAnsi="Arial"/>
                                <w:color w:val="000000"/>
                                <w:spacing w:val="-8"/>
                                <w:sz w:val="16"/>
                              </w:rPr>
                              <w:t>24.2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247" type="#_x0000_t202" style="position:absolute;margin-left:133.45pt;margin-top:464.4pt;width:45.6pt;height:6.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mntAIAALQFAAAOAAAAZHJzL2Uyb0RvYy54bWysVNuOmzAQfa/Uf7D8znIphICWrHZDqCpt&#10;L9JuP8ABE6yCTW0nsK367x2bkGx2X6q2PFiDZ3w8M+d4rm/GrkUHKhUTPMP+lYcR5aWoGN9l+Otj&#10;4SwxUprwirSC0ww/UYVvVm/fXA99SgPRiLaiEgEIV+nQZ7jRuk9dV5UN7Yi6Ej3l4KyF7IiGX7lz&#10;K0kGQO9aN/C8hTsIWfVSlFQp2M0nJ15Z/Lqmpf5c14pq1GYYctN2lXbdmtVdXZN0J0nfsPKYBvmL&#10;LDrCOFx6gsqJJmgv2SuojpVSKFHrq1J0rqhrVlJbA1Tjey+qeWhIT20t0BzVn9qk/h9s+enwRSJW&#10;ZTiOgSpOOiDpkY4a3YkRxXFsOjT0KoXAhx5C9QgOYNpWq/p7UX5TiIt1Q/iO3kophoaSCjL0zUn3&#10;2dEJRxmQ7fBRVHAR2WthgcZadqZ90BAE6MDU04kdk0wJm1Gc+AF4SnAtgyiy5Lkknc/2Uun3VHTI&#10;GBmWwL3FJod7pU0uJJ1DzFVcFKxtLf8tv9iAwGkHboajxmdysHT+TLxks9wsQycMFhsn9PLcuS3W&#10;obMo/DjK3+Xrde7/Mvf6YdqwqqLcXDNLyw//jLqjyCdRnMSlRMsqA2dSUnK3XbcSHQhIu7Cf7Th4&#10;zmHuZRq2CVDLi5L8IPTugsQpFsvYCYswcpLYWzqen9wlCy9Mwry4LOmecfrvJaEhw0kURJOUzkm/&#10;qM2z3+vaSNoxDcOjZR0I4hREUiPADa8stZqwdrKftcKkf24F0D0TbeVqFDppVY/b0b6NILBqNmLe&#10;iuoJFCwFSAzECKMPjEbIHxgNMEYyrL7viaQYtR84vAIzc2ZDzsZ2Nggv4WiGNUaTudbTbNr3ku0a&#10;QJ7eGRe38FJqZmV8zuL4vmA02GqOY8zMnuf/Nuo8bFe/AQAA//8DAFBLAwQUAAYACAAAACEAC+mx&#10;juAAAAALAQAADwAAAGRycy9kb3ducmV2LnhtbEyPwU6DQBCG7yZ9h8008WYXUAkgS9MYPZkYKR48&#10;LuwWNmVnkd22+PaOp3qcmS//fH+5XezIznr2xqGAeBMB09g5ZbAX8Nm83mXAfJCo5OhQC/jRHrbV&#10;6qaUhXIXrPV5H3pGIegLKWAIYSo4992grfQbN2mk28HNVgYa556rWV4o3I48iaKUW2mQPgxy0s+D&#10;7o77kxWw+8L6xXy/tx/1oTZNk0f4lh6FuF0vuydgQS/hCsOfPqlDRU6tO6HybBSQpGlOqIA8yagD&#10;EfePWQyspc1DnAGvSv6/Q/ULAAD//wMAUEsBAi0AFAAGAAgAAAAhALaDOJL+AAAA4QEAABMAAAAA&#10;AAAAAAAAAAAAAAAAAFtDb250ZW50X1R5cGVzXS54bWxQSwECLQAUAAYACAAAACEAOP0h/9YAAACU&#10;AQAACwAAAAAAAAAAAAAAAAAvAQAAX3JlbHMvLnJlbHNQSwECLQAUAAYACAAAACEAtOrpp7QCAAC0&#10;BQAADgAAAAAAAAAAAAAAAAAuAgAAZHJzL2Uyb0RvYy54bWxQSwECLQAUAAYACAAAACEAC+mxjuAA&#10;AAALAQAADwAAAAAAAAAAAAAAAAAOBQAAZHJzL2Rvd25yZXYueG1sUEsFBgAAAAAEAAQA8wAAABsG&#10;AAAAAA==&#10;" filled="f" stroked="f">
                <v:textbox inset="0,0,0,0">
                  <w:txbxContent>
                    <w:p w:rsidR="00FA0D70" w:rsidRDefault="00EA2637">
                      <w:pPr>
                        <w:spacing w:line="129" w:lineRule="exact"/>
                        <w:textAlignment w:val="baseline"/>
                        <w:rPr>
                          <w:rFonts w:ascii="Arial" w:eastAsia="Arial" w:hAnsi="Arial"/>
                          <w:color w:val="000000"/>
                          <w:spacing w:val="-8"/>
                          <w:sz w:val="16"/>
                        </w:rPr>
                      </w:pPr>
                      <w:r>
                        <w:rPr>
                          <w:rFonts w:ascii="Arial" w:eastAsia="Arial" w:hAnsi="Arial"/>
                          <w:color w:val="000000"/>
                          <w:spacing w:val="-8"/>
                          <w:sz w:val="16"/>
                        </w:rPr>
                        <w:t>24.2 Person.</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14:anchorId="4D463488" wp14:editId="195A1AFA">
                <wp:simplePos x="0" y="0"/>
                <wp:positionH relativeFrom="page">
                  <wp:posOffset>575945</wp:posOffset>
                </wp:positionH>
                <wp:positionV relativeFrom="page">
                  <wp:posOffset>6010910</wp:posOffset>
                </wp:positionV>
                <wp:extent cx="499745" cy="100330"/>
                <wp:effectExtent l="0" t="0" r="0" b="0"/>
                <wp:wrapSquare wrapText="bothSides"/>
                <wp:docPr id="777"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48" type="#_x0000_t202" style="position:absolute;margin-left:45.35pt;margin-top:473.3pt;width:39.35pt;height:7.9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Setw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yjCiJMWmvRIB43uxICiaG4q1HcqAcOHDkz1AArotM1Wdfei+K4QF+ua8B29lVL0NSUlROibl+6L&#10;pyOOMiDb/pMowRHZa2GBhkq2pnxQEATo0KmnU3dMMAVchnEchTOMClD5nnd9bbvnkmR63EmlP1DR&#10;IiOkWELzLTg53CttgiHJZGJ8cZGzprEEaPirCzAcb8A1PDU6E4Tt53PsxZvFZhE6YTDfOKGXZc5t&#10;vg6dee5Hs+w6W68z/5fx64dJzcqScuNm4pYf/lnvjiwfWXFilxINKw2cCUnJ3XbdSHQgwO3cfrbk&#10;oDmbua/DsEWAXC5S8oPQuwtiJ58vIifMw5kTR97C8fz4Lp57YRxm+euU7hmn/54S6lMcz4LZyKVz&#10;0Be5efZ7mxtJWqZhezSsTfHiZEQSw8ANL21rNWHNKL8ohQn/XApo99Roy1dD0ZGsetgOdjiCIJgG&#10;YSvKJ6CwFEAx4CnsPhBqIX9i1MMeSbH6sSeSYtR85DAGZulMgpyE7SQQXsDTFGuMRnGtx+W07yTb&#10;1YA8DhoXtzAqFbM0NjM1RnEcMNgNNpvjHjPL5+W/tTpv29VvAAAA//8DAFBLAwQUAAYACAAAACEA&#10;CO+6VN4AAAAKAQAADwAAAGRycy9kb3ducmV2LnhtbEyPwU7DMAyG70i8Q2QkbixhqgItTacJwQkJ&#10;0ZUDx7Tx2miNU5psK29PdoKTZfvT78/lZnEjO+EcrCcF9ysBDKnzxlKv4LN5vXsEFqImo0dPqOAH&#10;A2yq66tSF8afqcbTLvYshVAotIIhxqngPHQDOh1WfkJKu72fnY6pnXtuZn1O4W7kayEkd9pSujDo&#10;CZ8H7A67o1Ow/aL6xX6/tx/1vrZNkwt6kwelbm+W7ROwiEv8g+Gin9ShSk6tP5IJbFSQi4dEpppJ&#10;CewCyDwD1qaJXGfAq5L/f6H6BQAA//8DAFBLAQItABQABgAIAAAAIQC2gziS/gAAAOEBAAATAAAA&#10;AAAAAAAAAAAAAAAAAABbQ29udGVudF9UeXBlc10ueG1sUEsBAi0AFAAGAAgAAAAhADj9If/WAAAA&#10;lAEAAAsAAAAAAAAAAAAAAAAALwEAAF9yZWxzLy5yZWxzUEsBAi0AFAAGAAgAAAAhAD0hpJ63AgAA&#10;tQUAAA4AAAAAAAAAAAAAAAAALgIAAGRycy9lMm9Eb2MueG1sUEsBAi0AFAAGAAgAAAAhAAjvulTe&#10;AAAACgEAAA8AAAAAAAAAAAAAAAAAEQ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24.2(a)(22)</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14:anchorId="30C9ACEE" wp14:editId="43FC0492">
                <wp:simplePos x="0" y="0"/>
                <wp:positionH relativeFrom="page">
                  <wp:posOffset>1694815</wp:posOffset>
                </wp:positionH>
                <wp:positionV relativeFrom="page">
                  <wp:posOffset>6013450</wp:posOffset>
                </wp:positionV>
                <wp:extent cx="752475" cy="100965"/>
                <wp:effectExtent l="0" t="0" r="0" b="0"/>
                <wp:wrapSquare wrapText="bothSides"/>
                <wp:docPr id="776"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 Program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249" type="#_x0000_t202" style="position:absolute;margin-left:133.45pt;margin-top:473.5pt;width:59.25pt;height:7.9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EvtgIAALUFAAAOAAAAZHJzL2Uyb0RvYy54bWysVNuOmzAQfa/Uf7D8znJZAgEtWe2GUFXa&#10;XqTdfoADJlgFm9pOYLvqv3dsQrKXl6otD9Zgj4/PzJyZq+uxa9GBSsUEz7B/4WFEeSkqxncZ/vZQ&#10;OEuMlCa8Iq3gNMOPVOHr1ft3V0Of0kA0oq2oRADCVTr0GW607lPXVWVDO6IuRE85HNZCdkTDr9y5&#10;lSQDoHetG3he5A5CVr0UJVUKdvPpEK8sfl3TUn+pa0U1ajMM3LRdpV23ZnVXVyTdSdI3rDzSIH/B&#10;oiOMw6MnqJxogvaSvYHqWCmFErW+KEXnirpmJbUxQDS+9yqa+4b01MYCyVH9KU3q/8GWnw9fJWJV&#10;huM4woiTDor0QEeNbsWI4nhhMjT0KgXH+x5c9QgHUGkbrervRPldIS7WDeE7eiOlGBpKKmDom5vu&#10;s6sTjjIg2+GTqOAhstfCAo217Ez6ICEI0KFSj6fqGDIlbMaLIAQ+qIQj3/OSyHJzSTpf7qXSH6jo&#10;kDEyLKH4Fpwc7pQ2ZEg6u5i3uChY21oBtPzFBjhOO/A0XDVnhoSt51PiJZvlZhk6YRBtnNDLc+em&#10;WIdOVPjxIr/M1+vc/2Xe9cO0YVVFuXlm1pYf/lntjiqfVHFSlxItqwycoaTkbrtuJToQ0HZhP5ty&#10;ODm7uS9p2CRALK9C8oPQuw0Sp4iWsRMW4cJJYm/peH5ym0RemIR58TKkO8bpv4eEhgwni2AxaelM&#10;+lVsnv3exkbSjmmYHi3rMrw8OZHUKHDDK1taTVg72c9SYeifUwHlngtt9WokOolVj9vRNkcQXM6N&#10;sBXVI0hYCpAY6BRmHxiNkD8xGmCOZFj92BNJMWo/cmgDM3RmQ87GdjYIL+FqhjVGk7nW03Da95Lt&#10;GkCeGo2LG2iVmlkZm56aWBwbDGaDjeY4x8zwef5vvc7TdvUbAAD//wMAUEsDBBQABgAIAAAAIQCA&#10;tqR74AAAAAsBAAAPAAAAZHJzL2Rvd25yZXYueG1sTI/BTsMwDIbvSLxDZCRuLKWMsHZNpwnBCQnR&#10;lcOOaZO10RqnNNlW3h5zgqPtT7+/v9jMbmBnMwXrUcL9IgFmsPXaYifhs369WwELUaFWg0cj4dsE&#10;2JTXV4XKtb9gZc672DEKwZArCX2MY855aHvjVFj40SDdDn5yKtI4dVxP6kLhbuBpkgjulEX60KvR&#10;PPemPe5OTsJ2j9WL/XpvPqpDZes6S/BNHKW8vZm3a2DRzPEPhl99UoeSnBp/Qh3YICEVIiNUQrZ8&#10;olJEPKwel8Aa2og0A14W/H+H8gcAAP//AwBQSwECLQAUAAYACAAAACEAtoM4kv4AAADhAQAAEwAA&#10;AAAAAAAAAAAAAAAAAAAAW0NvbnRlbnRfVHlwZXNdLnhtbFBLAQItABQABgAIAAAAIQA4/SH/1gAA&#10;AJQBAAALAAAAAAAAAAAAAAAAAC8BAABfcmVscy8ucmVsc1BLAQItABQABgAIAAAAIQCOS4EvtgIA&#10;ALUFAAAOAAAAAAAAAAAAAAAAAC4CAABkcnMvZTJvRG9jLnhtbFBLAQItABQABgAIAAAAIQCAtqR7&#10;4AAAAAsBAAAPAAAAAAAAAAAAAAAAABAFAABkcnMvZG93bnJldi54bWxQSwUGAAAAAAQABADzAAAA&#10;HQY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 Program or</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14:anchorId="36483446" wp14:editId="0B0A361A">
                <wp:simplePos x="0" y="0"/>
                <wp:positionH relativeFrom="page">
                  <wp:posOffset>2822575</wp:posOffset>
                </wp:positionH>
                <wp:positionV relativeFrom="page">
                  <wp:posOffset>6096000</wp:posOffset>
                </wp:positionV>
                <wp:extent cx="1009015" cy="103505"/>
                <wp:effectExtent l="0" t="0" r="0" b="0"/>
                <wp:wrapSquare wrapText="bothSides"/>
                <wp:docPr id="77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24.301(g)(2)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250" type="#_x0000_t202" style="position:absolute;margin-left:222.25pt;margin-top:480pt;width:79.45pt;height:8.1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ftAIAALYFAAAOAAAAZHJzL2Uyb0RvYy54bWysVG1vmzAQ/j5p/8Hyd4qhkARUUrUhTJO6&#10;F6ndD3DABGtgM9sJdNP++84mSdNWk6ZtfEAHPj/33N1zd3U9di3aM6W5FBkOLghGTJSy4mKb4S8P&#10;hbfASBsqKtpKwTL8yDS+Xr59czX0KQtlI9uKKQQgQqdDn+HGmD71fV02rKP6QvZMwGEtVUcNfKqt&#10;Xyk6AHrX+iEhM3+QquqVLJnW8DefDvHS4dc1K82nutbMoDbDwM24t3LvjX37yyuabhXtG14eaNC/&#10;YNFRLiDoCSqnhqKd4q+gOl4qqWVtLkrZ+bKueclcDpBNQF5kc9/QnrlcoDi6P5VJ/z/Y8uP+s0K8&#10;yvB8HmMkaAdNemCjQbdyRPN5ZCs09DoFx/seXM0IB9Bpl63u72T5VSMhVw0VW3ajlBwaRitgGNib&#10;/tnVCUdbkM3wQVYQiO6MdEBjrTpbPigIAnTo1OOpO5ZMaUMSkpAASJZwFpDLmMQuBE2Pt3ulzTsm&#10;O2SNDCvovkOn+zttLBuaHl1sMCEL3rZOAa149gMcpz8QG67aM8vCNfRHQpL1Yr2IvCicrb2I5Ll3&#10;U6wib1YE8zi/zFerPPhp4wZR2vCqYsKGOYoriP6seQeZT7I4yUvLllcWzlLSartZtQrtKYi7cM+h&#10;IGdu/nMargiQy4uUgjAit2HiFbPF3IuKKPaSOVl4JEhukxmJkigvnqd0xwX795TQkOEkDuNJTL/N&#10;jbjndW407biB9dHyLsOLkxNNrQTXonKtNZS3k31WCkv/qRTQ7mOjnWCtRie1mnEzuukIw9MkbGT1&#10;CBpWEiQGQoXlB0Yj1XeMBlgkGdbfdlQxjNr3AubAbp2joY7G5mhQUcLVDBuMJnNlpu206xXfNoA8&#10;TZqQNzArNXcytkM1sThMGCwHl81hkdntc/7tvJ7W7fIXAAAA//8DAFBLAwQUAAYACAAAACEAzTP5&#10;kOAAAAALAQAADwAAAGRycy9kb3ducmV2LnhtbEyPwU7DMAyG70i8Q2QkbiyBlcBK02lCcEJC68qB&#10;Y9pkbbTGKU22lbfHnOBo+9Pv7y/Wsx/YyU7RBVRwuxDALLbBOOwUfNSvN4/AYtJo9BDQKvi2Edbl&#10;5UWhcxPOWNnTLnWMQjDmWkGf0phzHtveeh0XYbRIt32YvE40Th03kz5TuB/4nRCSe+2QPvR6tM+9&#10;bQ+7o1ew+cTqxX29N9tqX7m6Xgl8kwelrq/mzROwZOf0B8OvPqlDSU5NOKKJbFCQZdk9oQpWUlAp&#10;IqRYZsAa2jzIJfCy4P87lD8AAAD//wMAUEsBAi0AFAAGAAgAAAAhALaDOJL+AAAA4QEAABMAAAAA&#10;AAAAAAAAAAAAAAAAAFtDb250ZW50X1R5cGVzXS54bWxQSwECLQAUAAYACAAAACEAOP0h/9YAAACU&#10;AQAACwAAAAAAAAAAAAAAAAAvAQAAX3JlbHMvLnJlbHNQSwECLQAUAAYACAAAACEA7vrjX7QCAAC2&#10;BQAADgAAAAAAAAAAAAAAAAAuAgAAZHJzL2Uyb0RvYy54bWxQSwECLQAUAAYACAAAACEAzTP5kOAA&#10;AAALAQAADwAAAAAAAAAAAAAAAAAO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24.301(g)(2)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14:anchorId="21CA40AA" wp14:editId="671F7C97">
                <wp:simplePos x="0" y="0"/>
                <wp:positionH relativeFrom="page">
                  <wp:posOffset>1801495</wp:posOffset>
                </wp:positionH>
                <wp:positionV relativeFrom="page">
                  <wp:posOffset>6126480</wp:posOffset>
                </wp:positionV>
                <wp:extent cx="325755" cy="100330"/>
                <wp:effectExtent l="0" t="0" r="0" b="0"/>
                <wp:wrapSquare wrapText="bothSides"/>
                <wp:docPr id="77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4"/>
                                <w:sz w:val="16"/>
                              </w:rPr>
                            </w:pPr>
                            <w:r>
                              <w:rPr>
                                <w:rFonts w:ascii="Arial" w:eastAsia="Arial" w:hAnsi="Arial"/>
                                <w:color w:val="000000"/>
                                <w:spacing w:val="-14"/>
                                <w:sz w:val="16"/>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251" type="#_x0000_t202" style="position:absolute;margin-left:141.85pt;margin-top:482.4pt;width:25.65pt;height:7.9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AOtgIAALUFAAAOAAAAZHJzL2Uyb0RvYy54bWysVNuOmzAQfa/Uf7D8znIJhICWVLshVJW2&#10;F2m3H+CACVbBprYT2Fb9945NSPbyUrXlwRrs8ZkzM8dz/W7sWnSkUjHBM+xfeRhRXoqK8X2Gvz4U&#10;zgojpQmvSCs4zfAjVfjd+u2b66FPaSAa0VZUIgDhKh36DDda96nrqrKhHVFXoqccDmshO6LhV+7d&#10;SpIB0LvWDTxv6Q5CVr0UJVUKdvPpEK8tfl3TUn+ua0U1ajMM3LRdpV13ZnXX1yTdS9I3rDzRIH/B&#10;oiOMQ9AzVE40QQfJXkF1rJRCiVpflaJzRV2zktocIBvfe5HNfUN6anOB4qj+XCb1/2DLT8cvErEq&#10;w3EcYsRJB016oKNGt2JEcbwwFRp6lYLjfQ+ueoQD6LTNVvV3ovymEBebhvA9vZFSDA0lFTD0zU33&#10;ydUJRxmQ3fBRVBCIHLSwQGMtO1M+KAgCdOjU47k7hkwJm4sgiqMIoxKOfM9bLGz3XJLOl3up9Hsq&#10;OmSMDEtovgUnxzulDRmSzi4mFhcFa1srgJY/2wDHaQdCw1VzZkjYfv5MvGS72q5CJwyWWyf08ty5&#10;KTahsyz8OMoX+WaT+79MXD9MG1ZVlJsws7b88M96d1L5pIqzupRoWWXgDCUl97tNK9GRgLYL+9mS&#10;w8nFzX1OwxYBcnmRkh+E3m2QOMVyFTthEUZOEnsrx/OT22TphUmYF89TumOc/ntKaMhwEgXRpKUL&#10;6Re5efZ7nRtJO6ZherSsy/Dq7ERSo8Atr2xrNWHtZD8phaF/KQW0e2601auR6CRWPe5G+zgCIAlw&#10;Rs07UT2ChKUAiYFOYfaB0Qj5A6MB5kiG1fcDkRSj9gOHZ2CGzmzI2djNBuElXM2wxmgyN3oaTode&#10;sn0DyNND4+IGnkrNrIwvLE4PDGaDzeY0x8zwefpvvS7Tdv0bAAD//wMAUEsDBBQABgAIAAAAIQC8&#10;irpo4AAAAAsBAAAPAAAAZHJzL2Rvd25yZXYueG1sTI/BTsMwDIbvSLxDZCRuLGGF0pWm04TgNAnR&#10;lQPHtMnaaI1Tmmwrbz9zgqPtT7+/v1jPbmAnMwXrUcL9QgAz2HptsZPwWb/dZcBCVKjV4NFI+DEB&#10;1uX1VaFy7c9YmdMudoxCMORKQh/jmHMe2t44FRZ+NEi3vZ+cijROHdeTOlO4G/hSiJQ7ZZE+9Go0&#10;L71pD7ujk7D5wurVfr83H9W+snW9ErhND1Le3sybZ2DRzPEPhl99UoeSnBp/RB3YIGGZJU+ESlil&#10;D9SBiCR5pHYNbTKRAi8L/r9DeQEAAP//AwBQSwECLQAUAAYACAAAACEAtoM4kv4AAADhAQAAEwAA&#10;AAAAAAAAAAAAAAAAAAAAW0NvbnRlbnRfVHlwZXNdLnhtbFBLAQItABQABgAIAAAAIQA4/SH/1gAA&#10;AJQBAAALAAAAAAAAAAAAAAAAAC8BAABfcmVscy8ucmVsc1BLAQItABQABgAIAAAAIQAow3AOtgIA&#10;ALUFAAAOAAAAAAAAAAAAAAAAAC4CAABkcnMvZTJvRG9jLnhtbFBLAQItABQABgAIAAAAIQC8irpo&#10;4AAAAAsBAAAPAAAAAAAAAAAAAAAAABA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14"/>
                          <w:sz w:val="16"/>
                        </w:rPr>
                      </w:pPr>
                      <w:r>
                        <w:rPr>
                          <w:rFonts w:ascii="Arial" w:eastAsia="Arial" w:hAnsi="Arial"/>
                          <w:color w:val="000000"/>
                          <w:spacing w:val="-14"/>
                          <w:sz w:val="16"/>
                        </w:rPr>
                        <w:t>project.</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14:anchorId="3DFBADF5" wp14:editId="7B4D6891">
                <wp:simplePos x="0" y="0"/>
                <wp:positionH relativeFrom="page">
                  <wp:posOffset>575945</wp:posOffset>
                </wp:positionH>
                <wp:positionV relativeFrom="page">
                  <wp:posOffset>6239510</wp:posOffset>
                </wp:positionV>
                <wp:extent cx="1005840" cy="100330"/>
                <wp:effectExtent l="0" t="0" r="0" b="0"/>
                <wp:wrapSquare wrapText="bothSides"/>
                <wp:docPr id="773"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24.2(a)(23)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252" type="#_x0000_t202" style="position:absolute;margin-left:45.35pt;margin-top:491.3pt;width:79.2pt;height:7.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G3tQIAALYFAAAOAAAAZHJzL2Uyb0RvYy54bWysVNuOmzAQfa/Uf7D8znIJCRctqXZDqCpt&#10;L9JuP8ABE6yCTW0nsK367x2bkOzlpWrLAxp7xmduZ+b63di16EilYoJn2L/yMKK8FBXj+wx/fSic&#10;GCOlCa9IKzjN8CNV+N367ZvroU9pIBrRVlQiAOEqHfoMN1r3qeuqsqEdUVeipxyUtZAd0XCUe7eS&#10;ZAD0rnUDz1u5g5BVL0VJlYLbfFLitcWva1rqz3WtqEZthiE2bf/S/nfm766vSbqXpG9YeQqD/EUU&#10;HWEcnJ6hcqIJOkj2CqpjpRRK1PqqFJ0r6pqV1OYA2fjei2zuG9JTmwsUR/XnMqn/B1t+On6RiFUZ&#10;jqIFRpx00KQHOmp0K0YURYGp0NCrFAzvezDVIyig0zZb1d+J8ptCXGwawvf0RkoxNJRUEKFvXrpP&#10;nk44yoDsho+iAkfkoIUFGmvZmfJBQRCgQ6cez90xwZTGpect4xBUJejgsFjY9rkknV/3Uun3VHTI&#10;CBmW0H2LTo53SptoSDqbGGdcFKxtLQNa/uwCDKcb8A1Pjc5EYRv6M/GSbbyNQycMVlsn9PLcuSk2&#10;obMq/GiZL/LNJvd/Gb9+mDasqig3bmZy+eGfNe9E84kWZ3op0bLKwJmQlNzvNq1ERwLkLuxnaw6a&#10;i5n7PAxbBMjlRUp+EHq3QeIUqzhywiJcOknkxY7nJ7fJyguTMC+ep3THOP33lNCQ4WQZLCcyXYJ+&#10;kZtnv9e5kbRjGtZHy7oMx2cjkhoKbnllW6sJayf5SSlM+JdSQLvnRlvCGo5ObNXjbrTTEQSreRJ2&#10;onoEDksBFAM2wvIDoRHyB0YDLJIMq+8HIilG7QcOc2C2zizIWdjNAuElPM2wxmgSN3raTodesn0D&#10;yNOkcXEDs1IzS2MzVFMUpwmD5WCzOS0ys32enq3VZd2ufwMAAP//AwBQSwMEFAAGAAgAAAAhADe0&#10;D4DfAAAACgEAAA8AAABkcnMvZG93bnJldi54bWxMj8FOwzAMhu9IvENkJG4sWTWVtjSdJgQnJERX&#10;DhzTJmujNU5psq28PebETpbtT78/l9vFjexs5mA9SlivBDCDndcWewmfzetDBixEhVqNHo2EHxNg&#10;W93elKrQ/oK1Oe9jzygEQ6EkDDFOBeehG4xTYeUng7Q7+NmpSO3ccz2rC4W7kSdCpNwpi3RhUJN5&#10;Hkx33J+chN0X1i/2+739qA+1bZpc4Ft6lPL+btk9AYtmif8w/OmTOlTk1PoT6sBGCbl4JJJqlqTA&#10;CEg2+RpYS5M82wCvSn79QvULAAD//wMAUEsBAi0AFAAGAAgAAAAhALaDOJL+AAAA4QEAABMAAAAA&#10;AAAAAAAAAAAAAAAAAFtDb250ZW50X1R5cGVzXS54bWxQSwECLQAUAAYACAAAACEAOP0h/9YAAACU&#10;AQAACwAAAAAAAAAAAAAAAAAvAQAAX3JlbHMvLnJlbHNQSwECLQAUAAYACAAAACEArXuht7UCAAC2&#10;BQAADgAAAAAAAAAAAAAAAAAuAgAAZHJzL2Uyb0RvYy54bWxQSwECLQAUAAYACAAAACEAN7QPgN8A&#10;AAAKAQAADwAAAAAAAAAAAAAAAAAP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24.2(a)(23)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14:anchorId="63B17756" wp14:editId="2A3C1767">
                <wp:simplePos x="0" y="0"/>
                <wp:positionH relativeFrom="page">
                  <wp:posOffset>1694815</wp:posOffset>
                </wp:positionH>
                <wp:positionV relativeFrom="page">
                  <wp:posOffset>6239510</wp:posOffset>
                </wp:positionV>
                <wp:extent cx="899160" cy="103505"/>
                <wp:effectExtent l="0" t="0" r="0" b="0"/>
                <wp:wrapSquare wrapText="bothSides"/>
                <wp:docPr id="77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Salvage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253" type="#_x0000_t202" style="position:absolute;margin-left:133.45pt;margin-top:491.3pt;width:70.8pt;height:8.1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ZvswIAALUFAAAOAAAAZHJzL2Uyb0RvYy54bWysVG1vmzAQ/j5p/8Hyd8pLSQi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jKMCIkxaK9EAHjdZiQFHkmwz1nUrA8b4DVz3AAVTaslXdnSi+KsTFpiZ8T1dSir6mpIQI7U33&#10;4uqIowzIrv8gSniIHLSwQEMlW5M+SAgCdKjU47k6JpgCNhdx7M/hpIAj37ueeTMTm0uS6XInlX5H&#10;RYuMkWIJxbfg5Hin9Og6uZi3uMhZ01gBNPzZBmCOO/A0XDVnJghbzx+xF28X20XohMF864Reljmr&#10;fBM689yPZtl1ttlk/k/zrh8mNStLys0zk7b88M9qd1L5qIqzupRoWGngTEhK7nebRqIjAW3n9jsl&#10;5MLNfR6GzRdweUHJD0JvHcROPl9ETpiHMyeOvIXj+fE6nnthHGb5c0p3jNN/p4T6FMezYDZq6bfc&#10;PPu95kaSlmmYHg1rQR1nJ5IYBW55aUurCWtG+yIVJvynVEC5p0JbvRqJjmLVw26wzREE0dQIO1E+&#10;goSlAImBGmH2gVEL+R2jHuZIitW3A5EUo+Y9hzYwQ2cy5GTsJoPwAq6mWGM0mhs9DqdDJ9m+BuSx&#10;0bhYQatUzMrY9NQYBXAwC5gNls1pjpnhc7m2Xk/TdvkLAAD//wMAUEsDBBQABgAIAAAAIQDrnxFx&#10;4AAAAAsBAAAPAAAAZHJzL2Rvd25yZXYueG1sTI+xTsMwEIZ3pL6DdZXYqE0EVhziVBWCCQmRhoHR&#10;id3EanwOsduGt8dMdLy7T/99f7ld3EjOZg7Wo4T7DQNisPPaYi/hs3m9y4GEqFCr0aOR8GMCbKvV&#10;TakK7S9Ym/M+9iSFYCiUhCHGqaA0dINxKmz8ZDDdDn52KqZx7qme1SWFu5FmjHHqlMX0YVCTeR5M&#10;d9yfnITdF9Yv9vu9/agPtW0awfCNH6W8XS+7JyDRLPEfhj/9pA5Vcmr9CXUgo4SMc5FQCSLPOJBE&#10;PLD8EUibNiIXQKuSXneofgEAAP//AwBQSwECLQAUAAYACAAAACEAtoM4kv4AAADhAQAAEwAAAAAA&#10;AAAAAAAAAAAAAAAAW0NvbnRlbnRfVHlwZXNdLnhtbFBLAQItABQABgAIAAAAIQA4/SH/1gAAAJQB&#10;AAALAAAAAAAAAAAAAAAAAC8BAABfcmVscy8ucmVsc1BLAQItABQABgAIAAAAIQCuMpZvswIAALUF&#10;AAAOAAAAAAAAAAAAAAAAAC4CAABkcnMvZTJvRG9jLnhtbFBLAQItABQABgAIAAAAIQDrnxFx4AAA&#10;AAsBAAAPAAAAAAAAAAAAAAAAAA0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 Salvage value.</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14:anchorId="5E5A993E" wp14:editId="54B5BCA9">
                <wp:simplePos x="0" y="0"/>
                <wp:positionH relativeFrom="page">
                  <wp:posOffset>2822575</wp:posOffset>
                </wp:positionH>
                <wp:positionV relativeFrom="page">
                  <wp:posOffset>6324600</wp:posOffset>
                </wp:positionV>
                <wp:extent cx="1009015" cy="103505"/>
                <wp:effectExtent l="0" t="0" r="0" b="0"/>
                <wp:wrapSquare wrapText="bothSides"/>
                <wp:docPr id="771"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24.301(g)(3)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254" type="#_x0000_t202" style="position:absolute;margin-left:222.25pt;margin-top:498pt;width:79.45pt;height:8.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EH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nAUaCdtCkBzYadCtHNJ+7Cg29TsHxvgdXM8IBdNqx1f2dLL9qJOSqoWLLbpSSQ8NoBRkGtrb+&#10;2VXbE51qC7IZPsgKAtGdkQ5orFVnywcFQYAOnXo8dccmU9qQhCQkiDEq4SwglzGJXQiaHm/3Spt3&#10;THbIGhlW0H2HTvd32thsaHp0scGELHjbOgW04tkGOE47EBuu2jObhWvoj4Qk68V6EXlROFt7Eclz&#10;76ZYRd6sCOZxfpmvVnnw08YNorThVcWEDXMUVxD9WfMOMp9kcZKXli2vLJxNSavtZtUqtKcg7sJ9&#10;h4KcufnP03BFAC4vKAVhRG7DxCtmi7kXFVHsJXOy8EiQ3CYzEiVRXjyndMcF+3dKaMhwEofxJKbf&#10;ciPue82Nph03MD5a3mV4cXKiqZXgWlSutYbydrLPSmHTfyoFtPvYaCdYq9FJrWbcjO51hOHCxrcK&#10;3sjqETSsJEgMhArDD4xGqu8YDTBIMqy/7ahiGLXvBbwDO3WOhjoam6NBRQlXM2wwmsyVmabTrld8&#10;2wDy9NKEvIG3UnMn46csDi8MhoNjcxhkdvqc/zuvp3G7/AUAAP//AwBQSwMEFAAGAAgAAAAhAHK+&#10;pcvhAAAADAEAAA8AAABkcnMvZG93bnJldi54bWxMj8FOwzAQRO9I/IO1SNyo3TZEJI1TVQhOSIg0&#10;HHp0YjexGq9D7Lbh71lOcFzt08ybYju7gV3MFKxHCcuFAGaw9dpiJ+Gzfn14AhaiQq0Gj0bCtwmw&#10;LW9vCpVrf8XKXPaxYxSCIVcS+hjHnPPQ9sapsPCjQfod/eRUpHPquJ7UlcLdwFdCpNwpi9TQq9E8&#10;96Y97c9Owu6A1Yv9em8+qmNl6zoT+JaepLy/m3cbYNHM8Q+GX31Sh5KcGn9GHdggIUmSR0IlZFlK&#10;o4hIxToB1hAqlqs18LLg/0eUPwAAAP//AwBQSwECLQAUAAYACAAAACEAtoM4kv4AAADhAQAAEwAA&#10;AAAAAAAAAAAAAAAAAAAAW0NvbnRlbnRfVHlwZXNdLnhtbFBLAQItABQABgAIAAAAIQA4/SH/1gAA&#10;AJQBAAALAAAAAAAAAAAAAAAAAC8BAABfcmVscy8ucmVsc1BLAQItABQABgAIAAAAIQBfrtEHtQIA&#10;ALYFAAAOAAAAAAAAAAAAAAAAAC4CAABkcnMvZTJvRG9jLnhtbFBLAQItABQABgAIAAAAIQByvqXL&#10;4QAAAAw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24.301(g)(3)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62816" behindDoc="1" locked="0" layoutInCell="1" allowOverlap="1" wp14:anchorId="5B1370C4" wp14:editId="13D9F316">
                <wp:simplePos x="0" y="0"/>
                <wp:positionH relativeFrom="page">
                  <wp:posOffset>575945</wp:posOffset>
                </wp:positionH>
                <wp:positionV relativeFrom="page">
                  <wp:posOffset>6351905</wp:posOffset>
                </wp:positionV>
                <wp:extent cx="1005840" cy="100965"/>
                <wp:effectExtent l="0" t="0" r="0" b="0"/>
                <wp:wrapSquare wrapText="bothSides"/>
                <wp:docPr id="770"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24.2(a)(24)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255" type="#_x0000_t202" style="position:absolute;margin-left:45.35pt;margin-top:500.15pt;width:79.2pt;height:7.9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J/sQIAALYFAAAOAAAAZHJzL2Uyb0RvYy54bWysVG1vmzAQ/j5p/8Hyd8rLCAFUUrUhTJO6&#10;F6ndD3DABGtgM9sJdNX++84mpGmrSdM2PqCz7/zc23N3eTV2LTpQqZjgGfYvPIwoL0XF+C7DX+8L&#10;J8ZIacIr0gpOM/xAFb5avX1zOfQpDUQj2opKBCBcpUOf4UbrPnVdVTa0I+pC9JSDshayIxqOcudW&#10;kgyA3rVu4HmROwhZ9VKUVCm4zSclXln8uqal/lzXimrUZhhi0/Yv7X9r/u7qkqQ7SfqGlccwyF9E&#10;0RHGwekJKieaoL1kr6A6VkqhRK0vStG5oq5ZSW0OkI3vvcjmriE9tblAcVR/KpP6f7Dlp8MXiViV&#10;4eUS6sNJB026p6NGN2JEyygxFRp6lYLhXQ+megQFdNpmq/pbUX5TiIt1Q/iOXksphoaSCiL0zUv3&#10;7OmEowzIdvgoKnBE9lpYoLGWnSkfFAQBOkTycOqOCaY0Lj1vEYegKkEHhyRaWBcknV/3Uun3VHTI&#10;CBmW0H2LTg63SptoSDqbGGdcFKxtLQNa/uwCDKcb8A1Pjc5EYRv6mHjJJt7EoRMG0cYJvTx3rot1&#10;6ESFv1zk7/L1Ovd/Gr9+mDasqig3bmZy+eGfNe9I84kWJ3op0bLKwJmQlNxt161EBwLkLux3LMiZ&#10;mfs8DFsEyOVFSn4QejdB4hRRvHTCIlw4ydKLHc9PbpLIC5MwL56ndMs4/feU0JDhZBEsJjL9NjfP&#10;fq9zI2nHNKyPlnUZjk9GJDUU3PDKtlYT1k7yWSlM+E+lgHbPjbaENRyd2KrH7WinIwhOk7AV1QNw&#10;WAqgGLARlh8IjZA/MBpgkWRYfd8TSTFqP3CYAzDRsyBnYTsLhJfwNMMao0lc62k77XvJdg0gT5PG&#10;xTXMSs0sjc1QTVEcJwyWg83muMjM9jk/W6undbv6BQAA//8DAFBLAwQUAAYACAAAACEATg5IjuAA&#10;AAAMAQAADwAAAGRycy9kb3ducmV2LnhtbEyPwU7DMAyG70i8Q2QkbixpQYWWptOE4ISE6MqBY9pk&#10;bbTGKU22lbfHO7Gjf3/6/blcL25kRzMH61FCshLADHZeW+wlfDVvd0/AQlSo1ejRSPg1AdbV9VWp&#10;Cu1PWJvjNvaMSjAUSsIQ41RwHrrBOBVWfjJIu52fnYo0zj3XszpRuRt5KkTGnbJIFwY1mZfBdPvt&#10;wUnYfGP9an8+2s96V9umyQW+Z3spb2+WzTOwaJb4D8NZn9ShIqfWH1AHNkrIxSORlAsh7oERkT7k&#10;CbD2HCVZCrwq+eUT1R8AAAD//wMAUEsBAi0AFAAGAAgAAAAhALaDOJL+AAAA4QEAABMAAAAAAAAA&#10;AAAAAAAAAAAAAFtDb250ZW50X1R5cGVzXS54bWxQSwECLQAUAAYACAAAACEAOP0h/9YAAACUAQAA&#10;CwAAAAAAAAAAAAAAAAAvAQAAX3JlbHMvLnJlbHNQSwECLQAUAAYACAAAACEAD0Xif7ECAAC2BQAA&#10;DgAAAAAAAAAAAAAAAAAuAgAAZHJzL2Uyb0RvYy54bWxQSwECLQAUAAYACAAAACEATg5IjuAAAAAM&#10;AQAADwAAAAAAAAAAAAAAAAALBQAAZHJzL2Rvd25yZXYueG1sUEsFBgAAAAAEAAQA8wAAABgGAAAA&#10;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24.2(a)(24)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14:anchorId="2B4F4B57" wp14:editId="1C0A12DD">
                <wp:simplePos x="0" y="0"/>
                <wp:positionH relativeFrom="page">
                  <wp:posOffset>1694815</wp:posOffset>
                </wp:positionH>
                <wp:positionV relativeFrom="page">
                  <wp:posOffset>6351905</wp:posOffset>
                </wp:positionV>
                <wp:extent cx="944880" cy="82550"/>
                <wp:effectExtent l="0" t="0" r="0" b="0"/>
                <wp:wrapSquare wrapText="bothSides"/>
                <wp:docPr id="7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Small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256" type="#_x0000_t202" style="position:absolute;margin-left:133.45pt;margin-top:500.15pt;width:74.4pt;height:6.5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swtAIAALQ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pdRghEnHZD0QEeNbsWIllFsOjT0KoXA+x5C9QgOYNpWq/o7UX5XiIt1Q/iO3kgphoaSCjL0zUn3&#10;2dEJRxmQ7fBJVHAR2WthgcZadqZ90BAE6MDU44kdk0wJm0kYxjF4SnDFwWJhyXNJOp/tpdIfqOiQ&#10;MTIsgXuLTQ53SptcSDqHmKu4KFjbWv5b/mIDAqcduBmOGp/JwdL5lHjJJt7EoRMG0cYJvTx3bop1&#10;6ESFv1zkl/l6nfu/zL1+mDasqig318zS8sM/o+4o8kkUJ3Ep0bLKwJmUlNxt161EBwLSLuxnOw6e&#10;c5j7Mg3bBKjlVUl+EHq3QeIUUbx0wiJcOMnSix3PT26TyAuTMC9elnTHOP33ktAApC6CxSSlc9Kv&#10;avPs97Y2knZMw/BoWQeCOAWR1AhwwytLrSasnexnrTDpn1sBdM9EW7kahU5a1eN2tG8juLRiM2Le&#10;iuoRFCwFSAzECKMPjEbInxgNMEYyrH7siaQYtR85vAIzc2ZDzsZ2Nggv4WiGNUaTudbTbNr3ku0a&#10;QJ7eGRc38FJqZmV8zuL4vmA02GqOY8zMnuf/Nuo8bFe/AQAA//8DAFBLAwQUAAYACAAAACEA9FCi&#10;R+EAAAANAQAADwAAAGRycy9kb3ducmV2LnhtbEyPwU7DMAyG70i8Q2QkbizpCoWVptOE4ISE1pUD&#10;x7TJ2miNU5psK2+Pd4Kj/X/6/blYz25gJzMF61FCshDADLZeW+wkfNZvd0/AQlSo1eDRSPgxAdbl&#10;9VWhcu3PWJnTLnaMSjDkSkIf45hzHtreOBUWfjRI2d5PTkUap47rSZ2p3A18KUTGnbJIF3o1mpfe&#10;tIfd0UnYfGH1ar8/mm21r2xdrwS+Zwcpb2/mzTOwaOb4B8NFn9ShJKfGH1EHNkhYZtmKUAqEECkw&#10;Qu6Th0dgzWWVpCnwsuD/vyh/AQAA//8DAFBLAQItABQABgAIAAAAIQC2gziS/gAAAOEBAAATAAAA&#10;AAAAAAAAAAAAAAAAAABbQ29udGVudF9UeXBlc10ueG1sUEsBAi0AFAAGAAgAAAAhADj9If/WAAAA&#10;lAEAAAsAAAAAAAAAAAAAAAAALwEAAF9yZWxzLy5yZWxzUEsBAi0AFAAGAAgAAAAhAARK2zC0AgAA&#10;tAUAAA4AAAAAAAAAAAAAAAAALgIAAGRycy9lMm9Eb2MueG1sUEsBAi0AFAAGAAgAAAAhAPRQokfh&#10;AAAADQEAAA8AAAAAAAAAAAAAAAAADgUAAGRycy9kb3ducmV2LnhtbFBLBQYAAAAABAAEAPMAAAAc&#10;BgAAAAA=&#10;" filled="f" stroked="f">
                <v:textbox inset="0,0,0,0">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Small business.</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14:anchorId="49825BFC" wp14:editId="290FB920">
                <wp:simplePos x="0" y="0"/>
                <wp:positionH relativeFrom="page">
                  <wp:posOffset>2822575</wp:posOffset>
                </wp:positionH>
                <wp:positionV relativeFrom="page">
                  <wp:posOffset>6440170</wp:posOffset>
                </wp:positionV>
                <wp:extent cx="557530" cy="104140"/>
                <wp:effectExtent l="0" t="0" r="0" b="0"/>
                <wp:wrapSquare wrapText="bothSides"/>
                <wp:docPr id="768"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24.301(g)(4)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257" type="#_x0000_t202" style="position:absolute;margin-left:222.25pt;margin-top:507.1pt;width:43.9pt;height:8.2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VtgIAALUFAAAOAAAAZHJzL2Uyb0RvYy54bWysVNuOmzAQfa/Uf7D8zgJZLgEtWe2GUFXa&#10;XqTdfoADJlgFm9pOYLvqv3dsQrKXl6otD9bgGR/PzDmeq+uxa9GBSsUEz7B/4WFEeSkqxncZ/vZQ&#10;OEuMlCa8Iq3gNMOPVOHr1ft3V0Of0oVoRFtRiQCEq3ToM9xo3aeuq8qGdkRdiJ5ycNZCdkTDr9y5&#10;lSQDoHetu/C8yB2ErHopSqoU7OaTE68sfl3TUn+pa0U1ajMMuWm7Srtuzequrki6k6RvWHlMg/xF&#10;Fh1hHC49QeVEE7SX7A1Ux0oplKj1RSk6V9Q1K6mtAarxvVfV3Dekp7YWaI7qT21S/w+2/Hz4KhGr&#10;MhxHQBUnHZD0QEeNbsWI4ig2HRp6lULgfQ+hegQHMG2rVf2dKL8rxMW6IXxHb6QUQ0NJBRn65qT7&#10;7OiEowzIdvgkKriI7LWwQGMtO9M+aAgCdGDq8cSOSaaEzTCMw0vwlODyvcAPLHsuSefDvVT6AxUd&#10;MkaGJZBvwcnhTmmTDEnnEHMXFwVrWyuAlr/YgMBpB66Go8ZnkrB8PiVeslluloETLKKNE3h57twU&#10;68CJCj8O88t8vc79X+ZeP0gbVlWUm2tmbfnBn3F3VPmkipO6lGhZZeBMSkrututWogMBbRf2sy0H&#10;zznMfZmGbQLU8qokfxF4t4vEKaJl7ARFEDpJ7C0dz09uk8gLkiAvXpZ0xzj995LQkOEkXISTls5J&#10;v6rNs9/b2kjaMQ3To2VdhpenIJIaBW54ZanVhLWT/awVJv1zK4DumWirVyPRSax63I72cSwurZyN&#10;mreiegQJSwESAzXC7AOjEfInRgPMkQyrH3siKUbtRw7PwAyd2ZCzsZ0Nwks4mmGN0WSu9TSc9r1k&#10;uwaQp4fGxQ08lZpZGZ+zOD4wmA22muMcM8Pn+b+NOk/b1W8AAAD//wMAUEsDBBQABgAIAAAAIQDk&#10;VHv44QAAAA0BAAAPAAAAZHJzL2Rvd25yZXYueG1sTI/BTsMwDIbvSLxDZCRuLFnbVaxrOk0ITkiI&#10;rhw4pm3WRmuc0mRbeXu80zja/6ffn/PtbAd21pM3DiUsFwKYxsa1BjsJX9Xb0zMwHxS2anCoJfxq&#10;D9vi/i5XWesuWOrzPnSMStBnSkIfwphx7pteW+UXbtRI2cFNVgUap463k7pQuR14JETKrTJIF3o1&#10;6pdeN8f9yUrYfWP5an4+6s/yUJqqWgt8T49SPj7Muw2woOdwg+GqT+pQkFPtTth6NkhIkmRFKAVi&#10;mUTACFnFUQysvq5ikQIvcv7/i+IPAAD//wMAUEsBAi0AFAAGAAgAAAAhALaDOJL+AAAA4QEAABMA&#10;AAAAAAAAAAAAAAAAAAAAAFtDb250ZW50X1R5cGVzXS54bWxQSwECLQAUAAYACAAAACEAOP0h/9YA&#10;AACUAQAACwAAAAAAAAAAAAAAAAAvAQAAX3JlbHMvLnJlbHNQSwECLQAUAAYACAAAACEA7q+P1bYC&#10;AAC1BQAADgAAAAAAAAAAAAAAAAAuAgAAZHJzL2Uyb0RvYy54bWxQSwECLQAUAAYACAAAACEA5FR7&#10;+OEAAAANAQAADwAAAAAAAAAAAAAAAAAQBQAAZHJzL2Rvd25yZXYueG1sUEsFBgAAAAAEAAQA8wAA&#10;AB4GAAAAAA==&#10;" filled="f" stroked="f">
                <v:textbox inset="0,0,0,0">
                  <w:txbxContent>
                    <w:p w:rsidR="00FA0D70" w:rsidRDefault="00EA2637">
                      <w:pPr>
                        <w:spacing w:line="154" w:lineRule="exact"/>
                        <w:textAlignment w:val="baseline"/>
                        <w:rPr>
                          <w:rFonts w:ascii="Arial" w:eastAsia="Arial" w:hAnsi="Arial"/>
                          <w:color w:val="000000"/>
                          <w:spacing w:val="-8"/>
                          <w:sz w:val="16"/>
                        </w:rPr>
                      </w:pPr>
                      <w:r>
                        <w:rPr>
                          <w:rFonts w:ascii="Arial" w:eastAsia="Arial" w:hAnsi="Arial"/>
                          <w:color w:val="000000"/>
                          <w:spacing w:val="-8"/>
                          <w:sz w:val="16"/>
                        </w:rPr>
                        <w:t>24.301(g)(4)</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14:anchorId="5B3DCDA6" wp14:editId="6D074F04">
                <wp:simplePos x="0" y="0"/>
                <wp:positionH relativeFrom="page">
                  <wp:posOffset>575945</wp:posOffset>
                </wp:positionH>
                <wp:positionV relativeFrom="page">
                  <wp:posOffset>6464935</wp:posOffset>
                </wp:positionV>
                <wp:extent cx="499745" cy="100330"/>
                <wp:effectExtent l="0" t="0" r="0" b="0"/>
                <wp:wrapSquare wrapText="bothSides"/>
                <wp:docPr id="76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9"/>
                                <w:sz w:val="16"/>
                              </w:rPr>
                            </w:pPr>
                            <w:r>
                              <w:rPr>
                                <w:rFonts w:ascii="Arial" w:eastAsia="Arial" w:hAnsi="Arial"/>
                                <w:color w:val="000000"/>
                                <w:spacing w:val="-9"/>
                                <w:sz w:val="16"/>
                              </w:rPr>
                              <w:t>24.2(a)(25)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258" type="#_x0000_t202" style="position:absolute;margin-left:45.35pt;margin-top:509.05pt;width:39.35pt;height:7.9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ZStg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RRjxEkHTXqgo0a3YkRxFJkKDb1KwfC+B1M9ggI6bbNV/Z0ovynExaYhfE9vpBRDQ0kFEfrmpfvk&#10;6YSjDMhu+CgqcEQOWligsZadKR8UBAE6dOrx3B0TTAmXYZLE4RKjElS+5y0WtnsuSefHvVT6PRUd&#10;MkKGJTTfgpPjndImGJLOJsYXFwVrW0uAlj+7AMPpBlzDU6MzQdh+/ky8ZLvarkInDKKtE3p57twU&#10;m9CJCj9e5ot8s8n9X8avH6YNqyrKjZuZW374Z707sXxixZldSrSsMnAmJCX3u00r0ZEAtwv72ZKD&#10;5mLmPg/DFgFyeZGSH4TebZA4RbSKnbAIl04SeyvH85PbJPLCJMyL5yndMU7/PSU0ZDhZBsuJS5eg&#10;X+Tm2e91biTtmIbt0bIuw6uzEUkNA7e8sq3VhLWT/KQUJvxLKaDdc6MtXw1FJ7LqcTfa4QgWwTwI&#10;O1E9AoWlAIoBT2H3gdAI+QOjAfZIhtX3A5EUo/YDhzEwS2cW5CzsZoHwEp5mWGM0iRs9LadDL9m+&#10;AeRp0Li4gVGpmaWxmakpitOAwW6w2Zz2mFk+T/+t1WXbrn8DAAD//wMAUEsDBBQABgAIAAAAIQCh&#10;Hrd93wAAAAwBAAAPAAAAZHJzL2Rvd25yZXYueG1sTI/BTsMwDIbvSLxDZCRuLClDZS1NpwnBCQnR&#10;lQPHtPHaaI1Tmmwrb096gqN/f/r9udjOdmBnnLxxJCFZCWBIrdOGOgmf9evdBpgPirQaHKGEH/Sw&#10;La+vCpVrd6EKz/vQsVhCPlcS+hDGnHPf9miVX7kRKe4ObrIqxHHquJ7UJZbbgd8LkXKrDMULvRrx&#10;ucf2uD9ZCbsvql7M93vzUR0qU9eZoLf0KOXtzbx7AhZwDn8wLPpRHcro1LgTac8GCZl4jGTMRbJJ&#10;gC1Emj0Aa5Zovc6AlwX//0T5CwAA//8DAFBLAQItABQABgAIAAAAIQC2gziS/gAAAOEBAAATAAAA&#10;AAAAAAAAAAAAAAAAAABbQ29udGVudF9UeXBlc10ueG1sUEsBAi0AFAAGAAgAAAAhADj9If/WAAAA&#10;lAEAAAsAAAAAAAAAAAAAAAAALwEAAF9yZWxzLy5yZWxzUEsBAi0AFAAGAAgAAAAhAJCqtlK2AgAA&#10;tQUAAA4AAAAAAAAAAAAAAAAALgIAAGRycy9lMm9Eb2MueG1sUEsBAi0AFAAGAAgAAAAhAKEet33f&#10;AAAADAEAAA8AAAAAAAAAAAAAAAAAEAUAAGRycy9kb3ducmV2LnhtbFBLBQYAAAAABAAEAPMAAAAc&#10;BgAAAAA=&#10;" filled="f" stroked="f">
                <v:textbox inset="0,0,0,0">
                  <w:txbxContent>
                    <w:p w:rsidR="00FA0D70" w:rsidRDefault="00EA2637">
                      <w:pPr>
                        <w:spacing w:line="143" w:lineRule="exact"/>
                        <w:textAlignment w:val="baseline"/>
                        <w:rPr>
                          <w:rFonts w:ascii="Arial" w:eastAsia="Arial" w:hAnsi="Arial"/>
                          <w:color w:val="000000"/>
                          <w:spacing w:val="-9"/>
                          <w:sz w:val="16"/>
                        </w:rPr>
                      </w:pPr>
                      <w:r>
                        <w:rPr>
                          <w:rFonts w:ascii="Arial" w:eastAsia="Arial" w:hAnsi="Arial"/>
                          <w:color w:val="000000"/>
                          <w:spacing w:val="-9"/>
                          <w:sz w:val="16"/>
                        </w:rPr>
                        <w:t>24.2(a)(25)</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14:anchorId="4C6F3401" wp14:editId="612AE540">
                <wp:simplePos x="0" y="0"/>
                <wp:positionH relativeFrom="page">
                  <wp:posOffset>1694815</wp:posOffset>
                </wp:positionH>
                <wp:positionV relativeFrom="page">
                  <wp:posOffset>6464935</wp:posOffset>
                </wp:positionV>
                <wp:extent cx="493395" cy="81915"/>
                <wp:effectExtent l="0" t="0" r="0" b="0"/>
                <wp:wrapSquare wrapText="bothSides"/>
                <wp:docPr id="766"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24.2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259" type="#_x0000_t202" style="position:absolute;margin-left:133.45pt;margin-top:509.05pt;width:38.85pt;height:6.4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ZytwIAALQ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7yIIow4aaFIj3TQ6E4MaBHNTYb6TiXg+NCBqx7gACpto1XdvSi+K8TFuiZ8R2+lFH1NSQkMfXPT&#10;fXF1xFEGZNt/EiU8RPZaWKChkq1JHyQEATpU6ulUHUOmgM0wns3iOUYFHC392LfUXJJMdzup9Acq&#10;WmSMFEuovcUmh3ulDReSTC7mKS5y1jS2/g2/2ADHcQdehqvmzHCw5XyOvXiz3CxDJwyijRN6Webc&#10;5uvQiXJ/Mc9m2Xqd+b/Mu36Y1KwsKTfPTNLywz8r3VHkoyhO4lKiYaWBM5SU3G3XjUQHAtLO7Wcz&#10;DidnN/eShk0CxPIqJD8IvbsgdvJouXDCPJw78cJbOp4f38WRF8Zhll+GdM84/feQUJ/ieB7MRymd&#10;Sb+KzbPf29hI0jINw6NhLQji5EQSI8ANL21pNWHNaL9IhaF/TgWUeyq0latR6KhVPWwH2xvBbDb1&#10;wVaUT6BgKUBiIFMYfWDUQv7EqIcxkmL1Y08kxaj5yKELzMyZDDkZ28kgvICrKdYYjeZaj7Np30m2&#10;qwF57DMubqFTKmZlbFpqZHHsLxgNNprjGDOz5+W/9ToP29VvAAAA//8DAFBLAwQUAAYACAAAACEA&#10;yfqLbuEAAAANAQAADwAAAGRycy9kb3ducmV2LnhtbEyPwW7CMAyG75P2DpEn7TaSAoqga4rQtJ0m&#10;TZTusGPahjaicbomQPf2Myc42v+n35+zzeR6djZjsB4VJDMBzGDtG4utgu/y42UFLESNje49GgV/&#10;JsAmf3zIdNr4CxbmvI8toxIMqVbQxTiknIe6M06HmR8MUnbwo9ORxrHlzagvVO56PhdCcqct0oVO&#10;D+atM/Vxf3IKtj9YvNvfr2pXHApblmuBn/Ko1PPTtH0FFs0UbzBc9UkdcnKq/AmbwHoFcynXhFIg&#10;klUCjJDFcimBVdfVIhHA84zff5H/AwAA//8DAFBLAQItABQABgAIAAAAIQC2gziS/gAAAOEBAAAT&#10;AAAAAAAAAAAAAAAAAAAAAABbQ29udGVudF9UeXBlc10ueG1sUEsBAi0AFAAGAAgAAAAhADj9If/W&#10;AAAAlAEAAAsAAAAAAAAAAAAAAAAALwEAAF9yZWxzLy5yZWxzUEsBAi0AFAAGAAgAAAAhACLCtnK3&#10;AgAAtAUAAA4AAAAAAAAAAAAAAAAALgIAAGRycy9lMm9Eb2MueG1sUEsBAi0AFAAGAAgAAAAhAMn6&#10;i27hAAAADQEAAA8AAAAAAAAAAAAAAAAAEQUAAGRycy9kb3ducmV2LnhtbFBLBQYAAAAABAAEAPMA&#10;AAAfBgAAAAA=&#10;" filled="f" stroked="f">
                <v:textbox inset="0,0,0,0">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24.2 State.</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14:anchorId="45A9AEC0" wp14:editId="19A1E82D">
                <wp:simplePos x="0" y="0"/>
                <wp:positionH relativeFrom="page">
                  <wp:posOffset>575945</wp:posOffset>
                </wp:positionH>
                <wp:positionV relativeFrom="page">
                  <wp:posOffset>6577330</wp:posOffset>
                </wp:positionV>
                <wp:extent cx="499745" cy="100965"/>
                <wp:effectExtent l="0" t="0" r="0" b="0"/>
                <wp:wrapSquare wrapText="bothSides"/>
                <wp:docPr id="765"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9"/>
                                <w:sz w:val="16"/>
                              </w:rPr>
                            </w:pPr>
                            <w:r>
                              <w:rPr>
                                <w:rFonts w:ascii="Arial" w:eastAsia="Arial" w:hAnsi="Arial"/>
                                <w:color w:val="000000"/>
                                <w:spacing w:val="-9"/>
                                <w:sz w:val="16"/>
                              </w:rPr>
                              <w:t>24.2(a)(26)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260" type="#_x0000_t202" style="position:absolute;margin-left:45.35pt;margin-top:517.9pt;width:39.35pt;height:7.9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MmswIAALU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jyPZxgJ2kGTHtjBoFt5QPOY2AoNvU5B8b4HVXOAB+i0y1b3d7L8qpGQq4aKLbtRSg4NoxVEGFpL&#10;/8x0xNEWZDN8kBU4ojsjHdChVp0tHxQEATp06vHUHRtMCZckSeYEYizhKQyCBOK1Hmg6GfdKm3dM&#10;dsgKGVbQfAdO93fajKqTivUlZMHbFu5p2opnF4A53oBrMLVvNgjXzx9JkKwX6wXxSBSvPRLkuXdT&#10;rIgXF+F8ll/mq1Ue/rR+Q5I2vKqYsG4mboXkz3p3ZPnIihO7tGx5ZeFsSFptN6tWoT0FbhfuOxbk&#10;TM1/HoarF+TyIqUwIsFtlHhFvJh7pCAzL5kHCy8Ik9skDkhC8uJ5SndcsH9PCQ0ZTmbRbOTSb3ML&#10;3Pc6N5p23MD2aHmX4cVJiaaWgWtRudYayttRPiuFDf+pFNDuqdGOr5aiI1nNYXNwwxFdngZhI6tH&#10;oLCSQDHgKew+EBqpvmM0wB7JsP62o4ph1L4XMAZ26UyCmoTNJFBRgmmGDUajuDLjctr1im8bQB4H&#10;TcgbGJWaOxrbmRqjOA4Y7AaXzXGP2eVz/u+0nrbt8hcAAAD//wMAUEsDBBQABgAIAAAAIQABKi/c&#10;3wAAAAwBAAAPAAAAZHJzL2Rvd25yZXYueG1sTI89T8MwEIZ3JP6DdUhs1C7QlIQ4VYVgQkKkYWB0&#10;YjexGp9D7Lbh33OZynjvPXo/8s3kenYyY7AeJSwXApjBxmuLrYSv6u3uCViICrXqPRoJvybApri+&#10;ylWm/RlLc9rFlpEJhkxJ6GIcMs5D0xmnwsIPBum396NTkc6x5XpUZzJ3Pb8XIuFOWaSETg3mpTPN&#10;YXd0ErbfWL7an4/6s9yXtqpSge/JQcrbm2n7DCyaKV5gmOtTdSioU+2PqAPrJaRiTSTp4mFFG2Yi&#10;SR+B1bO0Wq6BFzn/P6L4AwAA//8DAFBLAQItABQABgAIAAAAIQC2gziS/gAAAOEBAAATAAAAAAAA&#10;AAAAAAAAAAAAAABbQ29udGVudF9UeXBlc10ueG1sUEsBAi0AFAAGAAgAAAAhADj9If/WAAAAlAEA&#10;AAsAAAAAAAAAAAAAAAAALwEAAF9yZWxzLy5yZWxzUEsBAi0AFAAGAAgAAAAhAFIMgyazAgAAtQUA&#10;AA4AAAAAAAAAAAAAAAAALgIAAGRycy9lMm9Eb2MueG1sUEsBAi0AFAAGAAgAAAAhAAEqL9zfAAAA&#10;DAEAAA8AAAAAAAAAAAAAAAAADQUAAGRycy9kb3ducmV2LnhtbFBLBQYAAAAABAAEAPMAAAAZBgAA&#10;AAA=&#10;" filled="f" stroked="f">
                <v:textbox inset="0,0,0,0">
                  <w:txbxContent>
                    <w:p w:rsidR="00FA0D70" w:rsidRDefault="00EA2637">
                      <w:pPr>
                        <w:spacing w:line="154" w:lineRule="exact"/>
                        <w:textAlignment w:val="baseline"/>
                        <w:rPr>
                          <w:rFonts w:ascii="Arial" w:eastAsia="Arial" w:hAnsi="Arial"/>
                          <w:color w:val="000000"/>
                          <w:spacing w:val="-9"/>
                          <w:sz w:val="16"/>
                        </w:rPr>
                      </w:pPr>
                      <w:r>
                        <w:rPr>
                          <w:rFonts w:ascii="Arial" w:eastAsia="Arial" w:hAnsi="Arial"/>
                          <w:color w:val="000000"/>
                          <w:spacing w:val="-9"/>
                          <w:sz w:val="16"/>
                        </w:rPr>
                        <w:t>24.2(a)(26)</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14:anchorId="7354B374" wp14:editId="13755052">
                <wp:simplePos x="0" y="0"/>
                <wp:positionH relativeFrom="page">
                  <wp:posOffset>1694815</wp:posOffset>
                </wp:positionH>
                <wp:positionV relativeFrom="page">
                  <wp:posOffset>6577330</wp:posOffset>
                </wp:positionV>
                <wp:extent cx="572770" cy="82550"/>
                <wp:effectExtent l="0" t="0" r="0" b="0"/>
                <wp:wrapSquare wrapText="bothSides"/>
                <wp:docPr id="76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8"/>
                                <w:sz w:val="16"/>
                              </w:rPr>
                            </w:pPr>
                            <w:r>
                              <w:rPr>
                                <w:rFonts w:ascii="Arial" w:eastAsia="Arial" w:hAnsi="Arial"/>
                                <w:color w:val="000000"/>
                                <w:spacing w:val="-8"/>
                                <w:sz w:val="16"/>
                              </w:rPr>
                              <w:t>24.2 Tenant.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261" type="#_x0000_t202" style="position:absolute;margin-left:133.45pt;margin-top:517.9pt;width:45.1pt;height:6.5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n2tQIAALQFAAAOAAAAZHJzL2Uyb0RvYy54bWysVMlu2zAQvRfoPxC8K1qixRIiB4llFQXS&#10;BUj6AbREWUQlUiVpy2nQf++Qsuwsl6KtDsSIM3yzvZmr60PfoT2VigmeY//Cw4jyStSMb3P87aF0&#10;FhgpTXhNOsFpjh+pwtfL9++uxiGjgWhFV1OJAISrbBxy3Go9ZK6rqpb2RF2IgXJQNkL2RMOv3Lq1&#10;JCOg950beF7sjkLWgxQVVQpui0mJlxa/aWilvzSNohp1OYbYtD2lPTfmdJdXJNtKMrSsOoZB/iKK&#10;njAOTk9QBdEE7SR7A9WzSgolGn1Rid4VTcMqanOAbHzvVTb3LRmozQWKo4ZTmdT/g60+779KxOoc&#10;J3GIESc9NOmBHjS6FQeUxJemQuOgMjC8H8BUH0ABnbbZquFOVN8V4mLVEr6lN1KKsaWkhgh989J9&#10;9nTCUQZkM34SNTgiOy0s0KGRvSkfFAQBOnTq8dQdE0wFl1ESJAloKlAtgiiyzXNJNr8dpNIfqOiR&#10;EXIsofcWm+zvlDaxkGw2Ma64KFnX2f53/MUFGE434BmeGp2JwbbzKfXS9WK9CJ0wiNdO6BWFc1Ou&#10;Qicu/SQqLovVqvB/Gb9+mLWsrik3bmZq+eGfte5I8okUJ3Ip0bHawJmQlNxuVp1EewLULu1nKw6a&#10;s5n7MgxbBMjlVUp+EHq3QeqU8SJxwjKMnDTxFo7np7dp7IVpWJQvU7pjnP57SmjMcRoF0USlc9Cv&#10;cvPs9zY3kvVMw/LoWA+EOBmRzBBwzWvbWk1YN8nPSmHCP5cC2j032tLVMHTiqj5sDnY2gstonoON&#10;qB+BwVIAxYCMsPpAaIX8idEIayTH6seOSIpR95HDFJidMwtyFjazQHgFT3OsMZrElZ52026QbNsC&#10;8jRnXNzApDTM0tiM1BTFcb5gNdhsjmvM7J7n/9bqvGyXvwEAAP//AwBQSwMEFAAGAAgAAAAhAOgZ&#10;R0fiAAAADQEAAA8AAABkcnMvZG93bnJldi54bWxMj8FOwzAQRO9I/IO1SNyo3ZaGNMSpKgQnJNQ0&#10;HDg6sZtYjdchdtvw92xPcNyZp9mZfDO5np3NGKxHCfOZAGaw8dpiK+GzentIgYWoUKveo5HwYwJs&#10;itubXGXaX7A0531sGYVgyJSELsYh4zw0nXEqzPxgkLyDH52KdI4t16O6ULjr+UKIhDtlkT50ajAv&#10;nWmO+5OTsP3C8tV+f9S78lDaqloLfE+OUt7fTdtnYNFM8Q+Ga32qDgV1qv0JdWC9hEWSrAklQyxX&#10;NIKQ5eppDqy+So9pCrzI+f8VxS8AAAD//wMAUEsBAi0AFAAGAAgAAAAhALaDOJL+AAAA4QEAABMA&#10;AAAAAAAAAAAAAAAAAAAAAFtDb250ZW50X1R5cGVzXS54bWxQSwECLQAUAAYACAAAACEAOP0h/9YA&#10;AACUAQAACwAAAAAAAAAAAAAAAAAvAQAAX3JlbHMvLnJlbHNQSwECLQAUAAYACAAAACEAFlE59rUC&#10;AAC0BQAADgAAAAAAAAAAAAAAAAAuAgAAZHJzL2Uyb0RvYy54bWxQSwECLQAUAAYACAAAACEA6BlH&#10;R+IAAAANAQAADwAAAAAAAAAAAAAAAAAPBQAAZHJzL2Rvd25yZXYueG1sUEsFBgAAAAAEAAQA8wAA&#10;AB4GAAAAAA==&#10;" filled="f" stroked="f">
                <v:textbox inset="0,0,0,0">
                  <w:txbxContent>
                    <w:p w:rsidR="00FA0D70" w:rsidRDefault="00EA2637">
                      <w:pPr>
                        <w:spacing w:line="125" w:lineRule="exact"/>
                        <w:textAlignment w:val="baseline"/>
                        <w:rPr>
                          <w:rFonts w:ascii="Arial" w:eastAsia="Arial" w:hAnsi="Arial"/>
                          <w:color w:val="000000"/>
                          <w:spacing w:val="-8"/>
                          <w:sz w:val="16"/>
                        </w:rPr>
                      </w:pPr>
                      <w:r>
                        <w:rPr>
                          <w:rFonts w:ascii="Arial" w:eastAsia="Arial" w:hAnsi="Arial"/>
                          <w:color w:val="000000"/>
                          <w:spacing w:val="-8"/>
                          <w:sz w:val="16"/>
                        </w:rPr>
                        <w:t>24.2 Tenant.</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14:anchorId="169711EA" wp14:editId="3C96F35B">
                <wp:simplePos x="0" y="0"/>
                <wp:positionH relativeFrom="page">
                  <wp:posOffset>2822575</wp:posOffset>
                </wp:positionH>
                <wp:positionV relativeFrom="page">
                  <wp:posOffset>6668770</wp:posOffset>
                </wp:positionV>
                <wp:extent cx="1009015" cy="104140"/>
                <wp:effectExtent l="0" t="0" r="0" b="0"/>
                <wp:wrapSquare wrapText="bothSides"/>
                <wp:docPr id="763"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24.301(g)(5)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262" type="#_x0000_t202" style="position:absolute;margin-left:222.25pt;margin-top:525.1pt;width:79.45pt;height:8.2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yqtg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gSI0E7aNIDOxh0Kw9oHoe2QkOvUzC878HUHEABnXbZ6v5Olt81EnLVULFlN0rJoWG0gggD+9J/&#10;9nTE0RZkM3ySFTiiOyMd0KFWnS0fFAQBOnTq8dQdG0xpXRKSkGCGUQm6gERB5N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O8jKdJ&#10;2MjqETisJFAMiArLD4RGqp8YDbBIMqx/7KhiGLUfBcyB3TqToCZhMwlUlPA0wwajUVyZcTvtesW3&#10;DSCPkybkDcxKzR2N7VCNURwnDJaDy+a4yOz2ef7vrM7rdvkbAAD//wMAUEsDBBQABgAIAAAAIQBX&#10;/p7U4AAAAA0BAAAPAAAAZHJzL2Rvd25yZXYueG1sTI/BTsMwDIbvSLxDZCRuLGF0EZSm04TghITo&#10;yoFj2mRttMYpTbaVt8c7jaP9f/r9uVjPfmBHO0UXUMH9QgCz2AbjsFPwVb/dPQKLSaPRQ0Cr4NdG&#10;WJfXV4XOTThhZY/b1DEqwZhrBX1KY855bHvrdVyE0SJluzB5nWicOm4mfaJyP/ClEJJ77ZAu9Hq0&#10;L71t99uDV7D5xurV/Xw0n9WucnX9JPBd7pW6vZk3z8CSndMFhrM+qUNJTk04oIlsUJBl2YpQCsRK&#10;LIERIsVDBqw5r6SUwMuC//+i/AMAAP//AwBQSwECLQAUAAYACAAAACEAtoM4kv4AAADhAQAAEwAA&#10;AAAAAAAAAAAAAAAAAAAAW0NvbnRlbnRfVHlwZXNdLnhtbFBLAQItABQABgAIAAAAIQA4/SH/1gAA&#10;AJQBAAALAAAAAAAAAAAAAAAAAC8BAABfcmVscy8ucmVsc1BLAQItABQABgAIAAAAIQAVvEyqtgIA&#10;ALYFAAAOAAAAAAAAAAAAAAAAAC4CAABkcnMvZTJvRG9jLnhtbFBLAQItABQABgAIAAAAIQBX/p7U&#10;4AAAAA0BAAAPAAAAAAAAAAAAAAAAABAFAABkcnMvZG93bnJldi54bWxQSwUGAAAAAAQABADzAAAA&#10;HQYAA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24.301(g)(5)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14:anchorId="0602D07D" wp14:editId="35050A80">
                <wp:simplePos x="0" y="0"/>
                <wp:positionH relativeFrom="page">
                  <wp:posOffset>575945</wp:posOffset>
                </wp:positionH>
                <wp:positionV relativeFrom="page">
                  <wp:posOffset>6690360</wp:posOffset>
                </wp:positionV>
                <wp:extent cx="1005840" cy="100330"/>
                <wp:effectExtent l="0" t="0" r="0" b="0"/>
                <wp:wrapSquare wrapText="bothSides"/>
                <wp:docPr id="762"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24.2(a)(27)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263" type="#_x0000_t202" style="position:absolute;margin-left:45.35pt;margin-top:526.8pt;width:79.2pt;height:7.9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rHtQIAALYFAAAOAAAAZHJzL2Uyb0RvYy54bWysVG1vmzAQ/j5p/8Hyd8pLCAFUUrUhTJO6&#10;F6ndD3DABGtgM9sJdNP++86mpGmrSdM2PqCz73x3z91zd3k1di06UqmY4Bn2LzyMKC9Fxfg+w1/u&#10;CyfGSGnCK9IKTjP8QBW+Wr99czn0KQ1EI9qKSgROuEqHPsON1n3quqpsaEfUhegpB2UtZEc0HOXe&#10;rSQZwHvXuoHnRe4gZNVLUVKl4DaflHht/dc1LfWnulZUozbDkJu2f2n/O/N315ck3UvSN6x8TIP8&#10;RRYdYRyCnlzlRBN0kOyVq46VUihR64tSdK6oa1ZSiwHQ+N4LNHcN6anFAsVR/alM6v+5LT8eP0vE&#10;qgyvogAjTjpo0j0dNboRI1pFvqnQ0KsUDO96MNUjKKDTFq3qb0X5VSEuNg3he3otpRgaSirI0L50&#10;z55OfpRxshs+iAoCkYMW1tFYy86UDwqCwDt06uHUHZNMaUJ63jIOQVWCDg6LhW2fS9L5dS+VfkdF&#10;h4yQYQndt97J8VZpwAGms4kJxkXB2tYyoOXPLsBwuoHY8NToTBa2oT8SL9nG2zh0wiDaOqGX5851&#10;sQmdqPBXy3yRbza5/9PE9cO0YVVFuQkzk8sP/6x5jzSfaHGilxItq4w7k5KS+92mlehIgNyF/Uy3&#10;IPkzM/d5GlYNWF5A8oPQuwkSp4jilRMW4dJJVl7seH5yk0RemIR58RzSLeP03yGhIcPJMlhOZPot&#10;Ns9+r7GRtGMa1kfLugzHJyOSGgpueWVbqwlrJ/msFCb9p1JAxeZGW8Iajk5s1eNutNMRLFbzJOxE&#10;9QAclgIoBmyE5QdCI+R3jAZYJBlW3w5EUoza9xzmwGydWZCzsJsFwkt4mmGN0SRu9LSdDr1k+wY8&#10;T5PGxTXMSs0sjc1QTVkABnOA5WDRPC4ys33Oz9bqad2ufwEAAP//AwBQSwMEFAAGAAgAAAAhAO4+&#10;inzhAAAADAEAAA8AAABkcnMvZG93bnJldi54bWxMj8FOwzAMhu9IvENkJG4s2Rhl7ZpOE4ITElpX&#10;DhzTxmujNU5psq28PdkJjv796ffnfDPZnp1x9MaRhPlMAENqnDbUSvis3h5WwHxQpFXvCCX8oIdN&#10;cXuTq0y7C5V43oeWxRLymZLQhTBknPumQ6v8zA1IcXdwo1UhjmPL9agusdz2fCFEwq0yFC90asCX&#10;Dpvj/mQlbL+ofDXfH/WuPJSmqlJB78lRyvu7absGFnAKfzBc9aM6FNGpdifSnvUSUvEcyZiLp8cE&#10;WCQWy3QOrL5GSboEXuT8/xPFLwAAAP//AwBQSwECLQAUAAYACAAAACEAtoM4kv4AAADhAQAAEwAA&#10;AAAAAAAAAAAAAAAAAAAAW0NvbnRlbnRfVHlwZXNdLnhtbFBLAQItABQABgAIAAAAIQA4/SH/1gAA&#10;AJQBAAALAAAAAAAAAAAAAAAAAC8BAABfcmVscy8ucmVsc1BLAQItABQABgAIAAAAIQAGZkrHtQIA&#10;ALYFAAAOAAAAAAAAAAAAAAAAAC4CAABkcnMvZTJvRG9jLnhtbFBLAQItABQABgAIAAAAIQDuPop8&#10;4QAAAAw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24.2(a)(27)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14:anchorId="1D70A818" wp14:editId="05ED6129">
                <wp:simplePos x="0" y="0"/>
                <wp:positionH relativeFrom="page">
                  <wp:posOffset>1694815</wp:posOffset>
                </wp:positionH>
                <wp:positionV relativeFrom="page">
                  <wp:posOffset>6690360</wp:posOffset>
                </wp:positionV>
                <wp:extent cx="874395" cy="82550"/>
                <wp:effectExtent l="0" t="0" r="0" b="0"/>
                <wp:wrapSquare wrapText="bothSides"/>
                <wp:docPr id="761"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Uneconomical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64" type="#_x0000_t202" style="position:absolute;margin-left:133.45pt;margin-top:526.8pt;width:68.85pt;height:6.5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Fa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vYx4iTHpr0QA8a3YoDWsS2QuOgMnC8H8BVH+AAOm2zVcOdqL4rxMWqJXxLb6QUY0tJDQx9U1v3&#10;2VXTE5UpA7IZP4kaApGdFhbo0MjelA8KggAdOvV46o4hU8Fmsggv0wijCo6SIIosNZdk891BKv2B&#10;ih4ZI8cSem+xyf5OacOFZLOLCcVFybrO9r/jLzbAcdqByHDVnBkOtp1PqZeuk3USOmEQr53QKwrn&#10;plyFTlz6i6i4LFarwv9l4vph1rK6ptyEmaXlh3/WuqPIJ1GcxKVEx2oDZygpud2sOon2BKRd2s9W&#10;HE7Obu5LGrYIkMurlPwg9G6D1CnjZOGEZRg56cJLHM9Pb9PYC9OwKF+mdMc4/feU0JjjNAqiSUpn&#10;0q9y8+z3NjeS9UzD8OhYD4I4OZHMCHDNa9taTVg32c9KYeifSwHtnhtt5WoUOmlVHzYH+zaCy8TE&#10;N/rdiPoRFCwFSAxkCqMPjFbInxiNMEZyrH7siKQYdR85vAIzc2ZDzsZmNgiv4GqONUaTudLTbNoN&#10;km1bQJ7eGRc38FIaZmV8ZnF8XzAabDbHMWZmz/N/63UetsvfAAAA//8DAFBLAwQUAAYACAAAACEA&#10;PpSjEOAAAAANAQAADwAAAGRycy9kb3ducmV2LnhtbEyPwU7DMBBE70j8g7VI3KjdUiyaxqkqBCck&#10;RBoOHJ3YTazG6xC7bfh7tqdy290Zzb7JN5Pv2cmO0QVUMJ8JYBabYBy2Cr6qt4dnYDFpNLoPaBX8&#10;2gib4vYm15kJZyztaZdaRiEYM62gS2nIOI9NZ72OszBYJG0fRq8TrWPLzajPFO57vhBCcq8d0odO&#10;D/als81hd/QKtt9Yvrqfj/qz3JeuqlYC3+VBqfu7absGluyUrma44BM6FMRUhyOayHoFCylXZCVB&#10;PD1KYGRZiiUN9eUkpQRe5Px/i+IPAAD//wMAUEsBAi0AFAAGAAgAAAAhALaDOJL+AAAA4QEAABMA&#10;AAAAAAAAAAAAAAAAAAAAAFtDb250ZW50X1R5cGVzXS54bWxQSwECLQAUAAYACAAAACEAOP0h/9YA&#10;AACUAQAACwAAAAAAAAAAAAAAAAAvAQAAX3JlbHMvLnJlbHNQSwECLQAUAAYACAAAACEAkIFhWrcC&#10;AAC0BQAADgAAAAAAAAAAAAAAAAAuAgAAZHJzL2Uyb0RvYy54bWxQSwECLQAUAAYACAAAACEAPpSj&#10;EOAAAAANAQAADwAAAAAAAAAAAAAAAAARBQAAZHJzL2Rvd25yZXYueG1sUEsFBgAAAAAEAAQA8wAA&#10;AB4GAAAAAA==&#10;" filled="f" stroked="f">
                <v:textbox inset="0,0,0,0">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Uneconomical</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14:anchorId="7EB51D76" wp14:editId="05382138">
                <wp:simplePos x="0" y="0"/>
                <wp:positionH relativeFrom="page">
                  <wp:posOffset>1804670</wp:posOffset>
                </wp:positionH>
                <wp:positionV relativeFrom="page">
                  <wp:posOffset>6805930</wp:posOffset>
                </wp:positionV>
                <wp:extent cx="389890" cy="79375"/>
                <wp:effectExtent l="0" t="0" r="0" b="0"/>
                <wp:wrapSquare wrapText="bothSides"/>
                <wp:docPr id="76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14"/>
                                <w:sz w:val="16"/>
                              </w:rPr>
                            </w:pPr>
                            <w:r>
                              <w:rPr>
                                <w:rFonts w:ascii="Arial" w:eastAsia="Arial" w:hAnsi="Arial"/>
                                <w:color w:val="000000"/>
                                <w:spacing w:val="-14"/>
                                <w:sz w:val="16"/>
                              </w:rPr>
                              <w:t>remnant.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65" type="#_x0000_t202" style="position:absolute;margin-left:142.1pt;margin-top:535.9pt;width:30.7pt;height:6.2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srsg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uUC6sNJC016pINGd2JAy3lsKtR3KgHDhw5M9QAK6LTNVnX3oviqEBfrmvAdvZVS9DUlJUTom5fu&#10;2dMRRxmQbf9BlOCI7LWwQEMlW1M+KAgCdIjk6dQdE0wBl7MojmLQFKBaxrPl3DogyfS2k0q/o6JF&#10;RkixhN5bbHK4V9rEQpLJxLjiImdNY/vf8IsLMBxvwDM8NToTg23nj9iLN9EmCp0wWGyc0Msy5zZf&#10;h84i95fzbJat15n/0/j1w6RmZUm5cTNRyw//rHVHko+kOJFLiYaVBs6EpORuu24kOhCgdm6/Y0HO&#10;zNzLMGwRIJcXKflB6N0FsZMvoqUT5uHciZde5Hh+fBcvvDAOs/wypXvG6b+nhPoUx/NgPlLpt7l5&#10;9nudG0lapmF5NKxNcXQyIokh4IaXtrWasGaUz0phwn8uBbR7arSlq2HoyFU9bAc7G8HsNAdbUT4B&#10;g6UAigEZYfWBUAv5HaMe1kiK1bc9kRSj5j2HKQATPQlyEraTQHgBT1OsMRrFtR53076TbFcD8jhn&#10;XNzCpFTM0tiM1BjFcb5gNdhsjmvM7J7zf2v1vGxXvwAAAP//AwBQSwMEFAAGAAgAAAAhAKxxHl3i&#10;AAAADQEAAA8AAABkcnMvZG93bnJldi54bWxMj8FOwzAQRO9I/IO1SNyo3TSENMSpKgQnJEQaDj06&#10;sZtEjdchdtvw92xPcNyZp9mZfDPbgZ3N5HuHEpYLAcxg43SPrYSv6u0hBeaDQq0Gh0bCj/GwKW5v&#10;cpVpd8HSnHehZRSCPlMSuhDGjHPfdMYqv3CjQfIObrIq0Dm1XE/qQuF24JEQCbeqR/rQqdG8dKY5&#10;7k5WwnaP5Wv//VF/loeyr6q1wPfkKOX93bx9BhbMHP5guNan6lBQp9qdUHs2SIjSOCKUDPG0pBGE&#10;rOLHBFh9ldJ4BbzI+f8VxS8AAAD//wMAUEsBAi0AFAAGAAgAAAAhALaDOJL+AAAA4QEAABMAAAAA&#10;AAAAAAAAAAAAAAAAAFtDb250ZW50X1R5cGVzXS54bWxQSwECLQAUAAYACAAAACEAOP0h/9YAAACU&#10;AQAACwAAAAAAAAAAAAAAAAAvAQAAX3JlbHMvLnJlbHNQSwECLQAUAAYACAAAACEACjIbK7ICAAC0&#10;BQAADgAAAAAAAAAAAAAAAAAuAgAAZHJzL2Uyb0RvYy54bWxQSwECLQAUAAYACAAAACEArHEeXeIA&#10;AAANAQAADwAAAAAAAAAAAAAAAAAMBQAAZHJzL2Rvd25yZXYueG1sUEsFBgAAAAAEAAQA8wAAABsG&#10;AAAAAA==&#10;" filled="f" stroked="f">
                <v:textbox inset="0,0,0,0">
                  <w:txbxContent>
                    <w:p w:rsidR="00FA0D70" w:rsidRDefault="00EA2637">
                      <w:pPr>
                        <w:spacing w:line="110" w:lineRule="exact"/>
                        <w:textAlignment w:val="baseline"/>
                        <w:rPr>
                          <w:rFonts w:ascii="Arial" w:eastAsia="Arial" w:hAnsi="Arial"/>
                          <w:color w:val="000000"/>
                          <w:spacing w:val="-14"/>
                          <w:sz w:val="16"/>
                        </w:rPr>
                      </w:pPr>
                      <w:r>
                        <w:rPr>
                          <w:rFonts w:ascii="Arial" w:eastAsia="Arial" w:hAnsi="Arial"/>
                          <w:color w:val="000000"/>
                          <w:spacing w:val="-14"/>
                          <w:sz w:val="16"/>
                        </w:rPr>
                        <w:t>remnant.</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14:anchorId="555F23A8" wp14:editId="3DE7B45B">
                <wp:simplePos x="0" y="0"/>
                <wp:positionH relativeFrom="page">
                  <wp:posOffset>2822575</wp:posOffset>
                </wp:positionH>
                <wp:positionV relativeFrom="page">
                  <wp:posOffset>6900545</wp:posOffset>
                </wp:positionV>
                <wp:extent cx="1009015" cy="103505"/>
                <wp:effectExtent l="0" t="0" r="0" b="0"/>
                <wp:wrapSquare wrapText="bothSides"/>
                <wp:docPr id="75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24.301(g)(6)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266" type="#_x0000_t202" style="position:absolute;margin-left:222.25pt;margin-top:543.35pt;width:79.45pt;height:8.15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KzswIAALY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ryIEowE7aBJD+xg0K08oEUU2woNvU7B8b4HV3OAA+i0Y6v7O1l+1UjIVUPFlt0oJYeG0QoyDOxN&#10;/+zqiKMtyGb4ICsIRHdGOqBDrTpbPigIAnTo1OOpOzaZ0oYkJCFBhFEJZwG5jEjkQtB0ut0rbd4x&#10;2SFrZFhB9x063d9pY7Oh6eRigwlZ8LZ1CmjFsw1wHHcgNly1ZzYL19AfCUnW8ToOvXA2X3shyXPv&#10;pliF3rwIFlF+ma9WefDTxg3CtOFVxYQNM4krCP+seUeZj7I4yUvLllcWzqak1XazahXaUxB34b5j&#10;Qc7c/OdpuCIAlxeUgllIbmeJV8zjhRcWYeQlCxJ7JEhukzkJkzAvnlO644L9OyU0ZDiJZtEopt9y&#10;I+57zY2mHTcwPlreZTg+OdHUSnAtKtdaQ3k72melsOk/lQLaPTXaCdZqdFSrOWwO7nVAfWx8K+eN&#10;rB5Bw0qCxECoMPzAaKT6jtEAgyTD+tuOKoZR+17AO7BTZzLUZGwmg4oSrmbYYDSaKzNOp12v+LYB&#10;5PGlCXkDb6XmTsZPWRxfGAwHx+Y4yOz0Of93Xk/jdvkLAAD//wMAUEsDBBQABgAIAAAAIQAkKxQs&#10;4QAAAA0BAAAPAAAAZHJzL2Rvd25yZXYueG1sTI/BTsMwDIbvSLxDZCRuLBkrZZSm04TghIToyoFj&#10;2nhttcYpTbaVt8ec4Gj/n35/zjezG8QJp9B70rBcKBBIjbc9tRo+qpebNYgQDVkzeEIN3xhgU1xe&#10;5Caz/kwlnnaxFVxCITMauhjHTMrQdOhMWPgRibO9n5yJPE6ttJM5c7kb5K1SqXSmJ77QmRGfOmwO&#10;u6PTsP2k8rn/eqvfy33ZV9WDotf0oPX11bx9BBFxjn8w/OqzOhTsVPsj2SAGDUmS3DHKgVqn9yAY&#10;SdUqAVHzaqlWCmSRy/9fFD8AAAD//wMAUEsBAi0AFAAGAAgAAAAhALaDOJL+AAAA4QEAABMAAAAA&#10;AAAAAAAAAAAAAAAAAFtDb250ZW50X1R5cGVzXS54bWxQSwECLQAUAAYACAAAACEAOP0h/9YAAACU&#10;AQAACwAAAAAAAAAAAAAAAAAvAQAAX3JlbHMvLnJlbHNQSwECLQAUAAYACAAAACEAbWdSs7MCAAC2&#10;BQAADgAAAAAAAAAAAAAAAAAuAgAAZHJzL2Uyb0RvYy54bWxQSwECLQAUAAYACAAAACEAJCsULOEA&#10;AAANAQAADwAAAAAAAAAAAAAAAAANBQAAZHJzL2Rvd25yZXYueG1sUEsFBgAAAAAEAAQA8wAAABsG&#10;A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24.301(g)(6)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14:anchorId="7CFED61B" wp14:editId="5768BBD9">
                <wp:simplePos x="0" y="0"/>
                <wp:positionH relativeFrom="page">
                  <wp:posOffset>575945</wp:posOffset>
                </wp:positionH>
                <wp:positionV relativeFrom="page">
                  <wp:posOffset>6918960</wp:posOffset>
                </wp:positionV>
                <wp:extent cx="1005840" cy="100330"/>
                <wp:effectExtent l="0" t="0" r="0" b="0"/>
                <wp:wrapSquare wrapText="bothSides"/>
                <wp:docPr id="758"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24.2(a)(28)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267" type="#_x0000_t202" style="position:absolute;margin-left:45.35pt;margin-top:544.8pt;width:79.2pt;height:7.9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u0tAIAALY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WUEVHHSAUkPdNToVoxoGS3NhIZepRB430OoHsEBTNtuVX8nyu8KcbFuCN/RGynF0FBSQYW+Oek+&#10;OzrhKAOyHT6JChKRvRYWaKxlZ8YHA0GADkw9ntgxxZQmpedFcQiuEnzwcXlp6XNJOp/updIfqOiQ&#10;MTIsgX2LTg53SptqSDqHmGRcFKxtrQJa/uIHBE5/IDccNT5ThSX0KfGSTbyJQycMFhsn9PLcuSnW&#10;obMo/GWUX+brde7/Mnn9MG1YVVFu0szi8sM/I+8o80kWJ3kp0bLKwJmSlNxt161EBwLiLuxjZw6e&#10;c5j7sgw7BOjlVUt+EHq3QeIUi3jphEUYOcnSix3PT26ThRcmYV68bOmOcfrvLaEhw0kURJOYzkW/&#10;6s2zz9veSNoxDeujZV2G41MQSY0EN7yy1GrC2sl+NgpT/nkUQPdMtBWs0eikVj1uR3s7gtDq2ch5&#10;K6pH0LAUIDFQIyw/MBohf2I0wCLJsPqxJ5Ji1H7kcA/M1pkNORvb2SC8hKMZ1hhN5lpP22nfS7Zr&#10;AHm6aVzcwF2pmZXxuYrjDYPlYLs5LjKzfZ5/26jzul39BgAA//8DAFBLAwQUAAYACAAAACEAvXLW&#10;z+EAAAAMAQAADwAAAGRycy9kb3ducmV2LnhtbEyPwU7DMAyG70i8Q+RJ3FjSaZS1azpNCE5IiK4c&#10;OKZN1kZrnNJkW3l7zAmO/v3p9+diN7uBXcwUrEcJyVIAM9h6bbGT8FG/3G+AhahQq8GjkfBtAuzK&#10;25tC5dpfsTKXQ+wYlWDIlYQ+xjHnPLS9cSos/WiQdkc/ORVpnDquJ3WlcjfwlRApd8oiXejVaJ56&#10;054OZydh/4nVs/16a96rY2XrOhP4mp6kvFvM+y2waOb4B8OvPqlDSU6NP6MObJCQiUciKRebLAVG&#10;xGqdJcAaihLxsAZeFvz/E+UPAAAA//8DAFBLAQItABQABgAIAAAAIQC2gziS/gAAAOEBAAATAAAA&#10;AAAAAAAAAAAAAAAAAABbQ29udGVudF9UeXBlc10ueG1sUEsBAi0AFAAGAAgAAAAhADj9If/WAAAA&#10;lAEAAAsAAAAAAAAAAAAAAAAALwEAAF9yZWxzLy5yZWxzUEsBAi0AFAAGAAgAAAAhABNCO7S0AgAA&#10;tgUAAA4AAAAAAAAAAAAAAAAALgIAAGRycy9lMm9Eb2MueG1sUEsBAi0AFAAGAAgAAAAhAL1y1s/h&#10;AAAADAEAAA8AAAAAAAAAAAAAAAAADg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24.2(a)(28)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14:anchorId="67FB5F34" wp14:editId="318032E5">
                <wp:simplePos x="0" y="0"/>
                <wp:positionH relativeFrom="page">
                  <wp:posOffset>1694815</wp:posOffset>
                </wp:positionH>
                <wp:positionV relativeFrom="page">
                  <wp:posOffset>6918960</wp:posOffset>
                </wp:positionV>
                <wp:extent cx="792480" cy="82550"/>
                <wp:effectExtent l="0" t="0" r="0" b="0"/>
                <wp:wrapSquare wrapText="bothSides"/>
                <wp:docPr id="757"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Uniform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68" type="#_x0000_t202" style="position:absolute;margin-left:133.45pt;margin-top:544.8pt;width:62.4pt;height:6.5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1b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kZLjDjpoEmPdNToToxoGS1MhYZepWD40IOpHkEBnbbZqv5elN8U4mLdEL6jt1KKoaGkggh989J9&#10;9nTCUQZkO3wUFTgiey0s0FjLzpQPCoIAHTr1dOqOCaaEy2UShDFoSlDFQRTZ5rkknd/2Uun3VHTI&#10;CBmW0HuLTQ73SptYSDqbGFdcFKxtbf9bfnEBhtMNeIanRmdisO38mXjJJt7EoRMGi40Tennu3Bbr&#10;0FkU/jLK3+Xrde7/Mn79MG1YVVFu3MzU8sM/a92R5BMpTuRSomWVgTMhKbnbrluJDgSoXdjPVhw0&#10;ZzP3MgxbBMjlRUp+EHp3QeIUi3jphEUYOcnSix3PT+6ShRcmYV5cpnTPOP33lNCQ4SQKoolK56Bf&#10;5ObZ73VuJO2YhuXRsg4IcTIiqSHghle2tZqwdpKflcKEfy4FtHtutKWrYejEVT1uRzsbQRjMc7AV&#10;1RMwWAqgGJARVh8IjZA/MBpgjWRYfd8TSTFqP3CYArNzZkHOwnYWCC/haYY1RpO41tNu2veS7RpA&#10;nuaMi1uYlJpZGpuRmqI4zhesBpvNcY2Z3fP831qdl+3qNwAAAP//AwBQSwMEFAAGAAgAAAAhAB8E&#10;jVHhAAAADQEAAA8AAABkcnMvZG93bnJldi54bWxMj8FOwzAMhu9Ie4fIk7ixpEUKa2k6TQhOSIiu&#10;HDimbdZGa5zSZFt5e8wJjvb/6ffnYre4kV3MHKxHBclGADPY+s5ir+CjfrnbAgtRY6dHj0bBtwmw&#10;K1c3hc47f8XKXA6xZ1SCIdcKhhinnPPQDsbpsPGTQcqOfnY60jj3vJv1lcrdyFMhJHfaIl0Y9GSe&#10;BtOeDmenYP+J1bP9emveq2Nl6zoT+CpPSt2ul/0jsGiW+AfDrz6pQ0lOjT9jF9ioIJUyI5QCsc0k&#10;MELus+QBWEOrRKQSeFnw/1+UPwAAAP//AwBQSwECLQAUAAYACAAAACEAtoM4kv4AAADhAQAAEwAA&#10;AAAAAAAAAAAAAAAAAAAAW0NvbnRlbnRfVHlwZXNdLnhtbFBLAQItABQABgAIAAAAIQA4/SH/1gAA&#10;AJQBAAALAAAAAAAAAAAAAAAAAC8BAABfcmVscy8ucmVsc1BLAQItABQABgAIAAAAIQD55V1btQIA&#10;ALQFAAAOAAAAAAAAAAAAAAAAAC4CAABkcnMvZTJvRG9jLnhtbFBLAQItABQABgAIAAAAIQAfBI1R&#10;4QAAAA0BAAAPAAAAAAAAAAAAAAAAAA8FAABkcnMvZG93bnJldi54bWxQSwUGAAAAAAQABADzAAAA&#10;HQYAAAAA&#10;" filled="f" stroked="f">
                <v:textbox inset="0,0,0,0">
                  <w:txbxContent>
                    <w:p w:rsidR="00FA0D70" w:rsidRDefault="00EA2637">
                      <w:pPr>
                        <w:spacing w:line="120" w:lineRule="exact"/>
                        <w:textAlignment w:val="baseline"/>
                        <w:rPr>
                          <w:rFonts w:ascii="Arial" w:eastAsia="Arial" w:hAnsi="Arial"/>
                          <w:color w:val="000000"/>
                          <w:spacing w:val="-5"/>
                          <w:sz w:val="16"/>
                        </w:rPr>
                      </w:pPr>
                      <w:r>
                        <w:rPr>
                          <w:rFonts w:ascii="Arial" w:eastAsia="Arial" w:hAnsi="Arial"/>
                          <w:color w:val="000000"/>
                          <w:spacing w:val="-5"/>
                          <w:sz w:val="16"/>
                        </w:rPr>
                        <w:t>24.2 Uniform Act.</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14:anchorId="1E2D4F57" wp14:editId="4B496F68">
                <wp:simplePos x="0" y="0"/>
                <wp:positionH relativeFrom="page">
                  <wp:posOffset>575945</wp:posOffset>
                </wp:positionH>
                <wp:positionV relativeFrom="page">
                  <wp:posOffset>7031990</wp:posOffset>
                </wp:positionV>
                <wp:extent cx="499745" cy="100330"/>
                <wp:effectExtent l="0" t="0" r="0" b="0"/>
                <wp:wrapSquare wrapText="bothSides"/>
                <wp:docPr id="75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9"/>
                                <w:sz w:val="16"/>
                              </w:rPr>
                            </w:pPr>
                            <w:r>
                              <w:rPr>
                                <w:rFonts w:ascii="Arial" w:eastAsia="Arial" w:hAnsi="Arial"/>
                                <w:color w:val="000000"/>
                                <w:spacing w:val="-9"/>
                                <w:sz w:val="16"/>
                              </w:rPr>
                              <w:t>24.2(a)(29)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69" type="#_x0000_t202" style="position:absolute;margin-left:45.35pt;margin-top:553.7pt;width:39.35pt;height:7.9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b+tg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BHPMRK0gyY9sKNBt/KIFnFsKzT0OgXD+x5MzREU0GmXre7vZPlNIyHXDRU7dqOUHBpGK4gwtC/9&#10;J09HHG1BtsNHWYEjujfSAR1r1dnyQUEQoEOnHs/dscGUcEmSZEFijEpQhUEwm7nu+TSdHvdKm/dM&#10;dsgKGVbQfAdOD3fa2GBoOplYX0IWvG0dAVrx7AIMxxtwDU+tzgbh+vkzCZLNcrMkHonmG48Eee7d&#10;FGvizYtwEeezfL3Ow1/Wb0jShlcVE9bNxK2Q/FnvTiwfWXFml5YtryycDUmr3XbdKnSgwO3Cfa7k&#10;oLmY+c/DcEWAXF6kFEYkuI0Sr5gvFx4pSOwli2DpBWFym8wDkpC8eJ7SHRfs31NCQ4aTOIpHLl2C&#10;fpFb4L7XudG04wa2R8u7DC/PRjS1DNyIyrXWUN6O8pNS2PAvpYB2T412fLUUHclqjtujG46IzKZB&#10;2MrqESisJFAMeAq7D4RGqh8YDbBHMqy/76liGLUfBIyBXTqToCZhOwlUlPA0wwajUVybcTnte8V3&#10;DSCPgybkDYxKzR2N7UyNUZwGDHaDy+a0x+zyefrvrC7bdvUbAAD//wMAUEsDBBQABgAIAAAAIQAJ&#10;A8zl4AAAAAwBAAAPAAAAZHJzL2Rvd25yZXYueG1sTI/BTsMwEETvSPyDtUjcqN2AUhLiVBWCExIi&#10;DQeOTrxNrMbrELtt+HucE9x2Z0azb4vtbAd2xskbRxLWKwEMqXXaUCfhs369ewTmgyKtBkco4Qc9&#10;bMvrq0Ll2l2owvM+dCyWkM+VhD6EMefctz1a5VduRIrewU1WhbhOHdeTusRyO/BEiJRbZShe6NWI&#10;zz22x/3JSth9UfVivt+bj+pQmbrOBL2lRylvb+bdE7CAc/gLw4If0aGMTI07kfZskJCJTUxGfS02&#10;D8CWRJrFoVmk5D4BXhb8/xPlLwAAAP//AwBQSwECLQAUAAYACAAAACEAtoM4kv4AAADhAQAAEwAA&#10;AAAAAAAAAAAAAAAAAAAAW0NvbnRlbnRfVHlwZXNdLnhtbFBLAQItABQABgAIAAAAIQA4/SH/1gAA&#10;AJQBAAALAAAAAAAAAAAAAAAAAC8BAABfcmVscy8ucmVsc1BLAQItABQABgAIAAAAIQCsbmb+tgIA&#10;ALUFAAAOAAAAAAAAAAAAAAAAAC4CAABkcnMvZTJvRG9jLnhtbFBLAQItABQABgAIAAAAIQAJA8zl&#10;4AAAAAwBAAAPAAAAAAAAAAAAAAAAABAFAABkcnMvZG93bnJldi54bWxQSwUGAAAAAAQABADzAAAA&#10;HQYAAAAA&#10;" filled="f" stroked="f">
                <v:textbox inset="0,0,0,0">
                  <w:txbxContent>
                    <w:p w:rsidR="00FA0D70" w:rsidRDefault="00EA2637">
                      <w:pPr>
                        <w:spacing w:after="2" w:line="156" w:lineRule="exact"/>
                        <w:textAlignment w:val="baseline"/>
                        <w:rPr>
                          <w:rFonts w:ascii="Arial" w:eastAsia="Arial" w:hAnsi="Arial"/>
                          <w:color w:val="000000"/>
                          <w:spacing w:val="-9"/>
                          <w:sz w:val="16"/>
                        </w:rPr>
                      </w:pPr>
                      <w:r>
                        <w:rPr>
                          <w:rFonts w:ascii="Arial" w:eastAsia="Arial" w:hAnsi="Arial"/>
                          <w:color w:val="000000"/>
                          <w:spacing w:val="-9"/>
                          <w:sz w:val="16"/>
                        </w:rPr>
                        <w:t>24.2(a)(29)</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14:anchorId="5B43C877" wp14:editId="526E5558">
                <wp:simplePos x="0" y="0"/>
                <wp:positionH relativeFrom="page">
                  <wp:posOffset>1694815</wp:posOffset>
                </wp:positionH>
                <wp:positionV relativeFrom="page">
                  <wp:posOffset>7031990</wp:posOffset>
                </wp:positionV>
                <wp:extent cx="904875" cy="81915"/>
                <wp:effectExtent l="0" t="0" r="0" b="0"/>
                <wp:wrapSquare wrapText="bothSides"/>
                <wp:docPr id="75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4" w:lineRule="exact"/>
                              <w:textAlignment w:val="baseline"/>
                              <w:rPr>
                                <w:rFonts w:ascii="Arial" w:eastAsia="Arial" w:hAnsi="Arial"/>
                                <w:color w:val="000000"/>
                                <w:spacing w:val="-5"/>
                                <w:sz w:val="16"/>
                              </w:rPr>
                            </w:pPr>
                            <w:r>
                              <w:rPr>
                                <w:rFonts w:ascii="Arial" w:eastAsia="Arial" w:hAnsi="Arial"/>
                                <w:color w:val="000000"/>
                                <w:spacing w:val="-5"/>
                                <w:sz w:val="16"/>
                              </w:rPr>
                              <w:t>24.2 Unlawful occu-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270" type="#_x0000_t202" style="position:absolute;margin-left:133.45pt;margin-top:553.7pt;width:71.25pt;height:6.45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RasQIAALQ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8sowoiTDpp0T0eNbsSIllFoKjT0KgXFux5U9QgP0GmbrepvRflNIS7WDeE7ei2lGBpKKojQN5bu&#10;memEowzIdvgoKnBE9lpYoLGWnSkfFAQBOnTq4dQdE0wJl4kXxkuIsYSn2E/8yDog6WzbS6XfU9Eh&#10;I2RYQu8tNjncKm1iIemsYlxxUbC2tf1v+bMLUJxuwDOYmjcTg23nY+Ilm3gTh04YLDZO6OW5c12s&#10;Q2dR+Msof5ev17n/0/j1w7RhVUW5cTNTyw//rHVHkk+kOJFLiZZVBs6EpORuu24lOhCgdmG/Y0HO&#10;1NznYdgiQC4vUvKD0LsJEqdYxEsnLMLISZZe7Hh+cpMsvDAJ8+J5SreM039PCQ3Q1CiIJir9NjfP&#10;fq9zI2nHNCyPlnVAiJMSSQ0BN7yyrdWEtZN8VgoT/lMpoN1zoy1dDUMnrupxO9rZCMLTHGxF9QAM&#10;lgIoBjSF1QdCI+QPjAZYIxlW3/dEUozaDxymwOycWZCzsJ0FwkswzbDGaBLXetpN+16yXQPI05xx&#10;cQ2TUjNLYzNSUxTH+YLVYLM5rjGze87/rdbTsl39AgAA//8DAFBLAwQUAAYACAAAACEAErOmKuEA&#10;AAANAQAADwAAAGRycy9kb3ducmV2LnhtbEyPwU7DMBBE70j8g7VI3KjdUAWSxqkqBCckRBoOPTqx&#10;m1iN1yF22/D3bE9w290Zzb4pNrMb2NlMwXqUsFwIYAZbry12Er7qt4dnYCEq1GrwaCT8mACb8vam&#10;ULn2F6zMeRc7RiEYciWhj3HMOQ9tb5wKCz8aJO3gJ6cirVPH9aQuFO4GngiRcqcs0odejealN+1x&#10;d3IStnusXu33R/NZHSpb15nA9/Qo5f3dvF0Di2aOf2a44hM6lMTU+BPqwAYJSZpmZCVhKZ5WwMiy&#10;EhkNzfWUiEfgZcH/tyh/AQAA//8DAFBLAQItABQABgAIAAAAIQC2gziS/gAAAOEBAAATAAAAAAAA&#10;AAAAAAAAAAAAAABbQ29udGVudF9UeXBlc10ueG1sUEsBAi0AFAAGAAgAAAAhADj9If/WAAAAlAEA&#10;AAsAAAAAAAAAAAAAAAAALwEAAF9yZWxzLy5yZWxzUEsBAi0AFAAGAAgAAAAhAGQXVFqxAgAAtAUA&#10;AA4AAAAAAAAAAAAAAAAALgIAAGRycy9lMm9Eb2MueG1sUEsBAi0AFAAGAAgAAAAhABKzpirhAAAA&#10;DQEAAA8AAAAAAAAAAAAAAAAACwUAAGRycy9kb3ducmV2LnhtbFBLBQYAAAAABAAEAPMAAAAZBgAA&#10;AAA=&#10;" filled="f" stroked="f">
                <v:textbox inset="0,0,0,0">
                  <w:txbxContent>
                    <w:p w:rsidR="00FA0D70" w:rsidRDefault="00EA2637">
                      <w:pPr>
                        <w:spacing w:line="114" w:lineRule="exact"/>
                        <w:textAlignment w:val="baseline"/>
                        <w:rPr>
                          <w:rFonts w:ascii="Arial" w:eastAsia="Arial" w:hAnsi="Arial"/>
                          <w:color w:val="000000"/>
                          <w:spacing w:val="-5"/>
                          <w:sz w:val="16"/>
                        </w:rPr>
                      </w:pPr>
                      <w:r>
                        <w:rPr>
                          <w:rFonts w:ascii="Arial" w:eastAsia="Arial" w:hAnsi="Arial"/>
                          <w:color w:val="000000"/>
                          <w:spacing w:val="-5"/>
                          <w:sz w:val="16"/>
                        </w:rPr>
                        <w:t>24.2 Unlawful occu-</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14:anchorId="6DCD022F" wp14:editId="6CD9B085">
                <wp:simplePos x="0" y="0"/>
                <wp:positionH relativeFrom="page">
                  <wp:posOffset>2822575</wp:posOffset>
                </wp:positionH>
                <wp:positionV relativeFrom="page">
                  <wp:posOffset>7129145</wp:posOffset>
                </wp:positionV>
                <wp:extent cx="1009015" cy="103505"/>
                <wp:effectExtent l="0" t="0" r="0" b="0"/>
                <wp:wrapSquare wrapText="bothSides"/>
                <wp:docPr id="754"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24.301(g)(7)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271" type="#_x0000_t202" style="position:absolute;margin-left:222.25pt;margin-top:561.35pt;width:79.45pt;height:8.15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x3tA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7HEUaCdtCkB3Yw6FYe0Dy+tBUaep2C430PruYAB9Bpx1b3d7L8qpGQq4aKLbtRSg4NoxVkGNib&#10;/tnVEUdbkM3wQVYQiO6MdECHWnW2fFAQBOjQqcdTd2wypQ1JSEKCGKMSzgJyGZPYhaDpdLtX2rxj&#10;skPWyLCC7jt0ur/TxmZD08nFBhOy4G3rFNCKZxvgOO5AbLhqz2wWrqE/EpKsF+tF5EXhbO1FJM+9&#10;m2IVebMimMf5Zb5a5cFPGzeI0oZXFRM2zCSuIPqz5h1lPsriJC8tW15ZOJuSVtvNqlVoT0HchfuO&#10;BTlz85+n4YoAXF5QCsKI3IaJV8wWcy8qothL5mThkSC5TWYkSqK8eE7pjgv275TQkOEkDuNRTL/l&#10;Rtz3mhtNO25gfLS8y/Di5ERTK8G1qFxrDeXtaJ+Vwqb/VApo99RoJ1ir0VGt5rA5uNcRRk5sVs4b&#10;WT2ChpUEiYFQYfiB0Uj1HaMBBkmG9bcdVQyj9r2Ad2CnzmSoydhMBhUlXM2wwWg0V2acTrte8W0D&#10;yONLE/IG3krNnYyfsji+MBgOjs1xkNnpc/7vvJ7G7fIXAAAA//8DAFBLAwQUAAYACAAAACEAjRLW&#10;9uEAAAANAQAADwAAAGRycy9kb3ducmV2LnhtbEyPwU7DMAyG70i8Q2QkbixZVworTacJwQkJ0ZUD&#10;x7TJ2miNU5psK2+Pd4Kj/X/6/bnYzG5gJzMF61HCciGAGWy9tthJ+Kxf7x6BhahQq8GjkfBjAmzK&#10;66tC5dqfsTKnXewYlWDIlYQ+xjHnPLS9cSos/GiQsr2fnIo0Th3XkzpTuRt4IkTGnbJIF3o1mufe&#10;tIfd0UnYfmH1Yr/fm49qX9m6Xgt8yw5S3t7M2ydg0czxD4aLPqlDSU6NP6IObJCQpuk9oRQsk+QB&#10;GCGZWKXAmstqtRbAy4L//6L8BQAA//8DAFBLAQItABQABgAIAAAAIQC2gziS/gAAAOEBAAATAAAA&#10;AAAAAAAAAAAAAAAAAABbQ29udGVudF9UeXBlc10ueG1sUEsBAi0AFAAGAAgAAAAhADj9If/WAAAA&#10;lAEAAAsAAAAAAAAAAAAAAAAALwEAAF9yZWxzLy5yZWxzUEsBAi0AFAAGAAgAAAAhAEwi7He0AgAA&#10;tgUAAA4AAAAAAAAAAAAAAAAALgIAAGRycy9lMm9Eb2MueG1sUEsBAi0AFAAGAAgAAAAhAI0S1vbh&#10;AAAADQEAAA8AAAAAAAAAAAAAAAAADgUAAGRycy9kb3ducmV2LnhtbFBLBQYAAAAABAAEAPMAAAAc&#10;Bg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24.301(g)(7)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14:anchorId="7655CA49" wp14:editId="543E48FB">
                <wp:simplePos x="0" y="0"/>
                <wp:positionH relativeFrom="page">
                  <wp:posOffset>1801495</wp:posOffset>
                </wp:positionH>
                <wp:positionV relativeFrom="page">
                  <wp:posOffset>7162800</wp:posOffset>
                </wp:positionV>
                <wp:extent cx="292735" cy="85090"/>
                <wp:effectExtent l="0" t="0" r="0" b="0"/>
                <wp:wrapSquare wrapText="bothSides"/>
                <wp:docPr id="753"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7"/>
                                <w:sz w:val="16"/>
                              </w:rPr>
                            </w:pPr>
                            <w:r>
                              <w:rPr>
                                <w:rFonts w:ascii="Arial" w:eastAsia="Arial" w:hAnsi="Arial"/>
                                <w:color w:val="000000"/>
                                <w:spacing w:val="-17"/>
                                <w:sz w:val="16"/>
                              </w:rPr>
                              <w:t>pancy.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272" type="#_x0000_t202" style="position:absolute;margin-left:141.85pt;margin-top:564pt;width:23.05pt;height:6.7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7/tg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9E1Rpy00KRHOmh0JwY0jwJTob5TCRg+dGCqB1BAp222qrsXxXeFuFjXhO/orZSirykpIULfvHRf&#10;PB1xlAHZ9p9ECY7IXgsLNFSyNeWDgiBAh049nbpjgingMoiD+XWEUQGqReTFtnkuSaa3nVT6AxUt&#10;MkKKJfTeYpPDvdImFpJMJsYVFzlrGtv/hr+6AMPxBjzDU6MzMdh2PsdevFlsFqETBrONE3pZ5tzm&#10;69CZ5f48yq6z9Trzfxm/fpjUrCwpN24mavnhn7XuSPKRFCdyKdGw0sCZkJTcbdeNRAcC1M7tZysO&#10;mrOZ+zoMWwTI5SIlPwi9uyB28tli7oR5GDnx3Fs4nh/fxTMvjMMsf53SPeP031NCfYrjKIhGKp2D&#10;vsjNs9/b3EjSMg3Lo2EtEOJkRBJDwA0vbWs1Yc0ovyiFCf9cCmj31GhLV8PQkat62A52NoJwNs3B&#10;VpRPwGApgGJAU1h9INRC/sSohzWSYvVjTyTFqPnIYQrMzpkEOQnbSSC8gKcp1hiN4lqPu2nfSbar&#10;AXmcMy5uYVIqZmlsRmqM4jhfsBpsNsc1ZnbPy39rdV62q98AAAD//wMAUEsDBBQABgAIAAAAIQDT&#10;z2xq4QAAAA0BAAAPAAAAZHJzL2Rvd25yZXYueG1sTI9BT4NAEIXvJv6HzZh4swu0qRRZmsboycRI&#10;8eBxgSlsys4iu23x3zs96XHe+/LmvXw720GccfLGkYJ4EYFAalxrqFPwWb0+pCB80NTqwREq+EEP&#10;2+L2JtdZ6y5U4nkfOsEh5DOtoA9hzKT0TY9W+4Ubkdg7uMnqwOfUyXbSFw63g0yiaC2tNsQfej3i&#10;c4/NcX+yCnZfVL6Y7/f6ozyUpqo2Eb2tj0rd3827JxAB5/AHw7U+V4eCO9XuRK0Xg4IkXT4yykac&#10;pLyKkWWy4TX1VVrFK5BFLv+vKH4BAAD//wMAUEsBAi0AFAAGAAgAAAAhALaDOJL+AAAA4QEAABMA&#10;AAAAAAAAAAAAAAAAAAAAAFtDb250ZW50X1R5cGVzXS54bWxQSwECLQAUAAYACAAAACEAOP0h/9YA&#10;AACUAQAACwAAAAAAAAAAAAAAAAAvAQAAX3JlbHMvLnJlbHNQSwECLQAUAAYACAAAACEAh7Mu/7YC&#10;AAC0BQAADgAAAAAAAAAAAAAAAAAuAgAAZHJzL2Uyb0RvYy54bWxQSwECLQAUAAYACAAAACEA089s&#10;auEAAAANAQAADwAAAAAAAAAAAAAAAAAQBQAAZHJzL2Rvd25yZXYueG1sUEsFBgAAAAAEAAQA8wAA&#10;AB4GAAAAAA==&#10;" filled="f" stroked="f">
                <v:textbox inset="0,0,0,0">
                  <w:txbxContent>
                    <w:p w:rsidR="00FA0D70" w:rsidRDefault="00EA2637">
                      <w:pPr>
                        <w:spacing w:line="124" w:lineRule="exact"/>
                        <w:textAlignment w:val="baseline"/>
                        <w:rPr>
                          <w:rFonts w:ascii="Arial" w:eastAsia="Arial" w:hAnsi="Arial"/>
                          <w:color w:val="000000"/>
                          <w:spacing w:val="-17"/>
                          <w:sz w:val="16"/>
                        </w:rPr>
                      </w:pPr>
                      <w:r>
                        <w:rPr>
                          <w:rFonts w:ascii="Arial" w:eastAsia="Arial" w:hAnsi="Arial"/>
                          <w:color w:val="000000"/>
                          <w:spacing w:val="-17"/>
                          <w:sz w:val="16"/>
                        </w:rPr>
                        <w:t>pancy.</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14:anchorId="7482A5C3" wp14:editId="531E2F36">
                <wp:simplePos x="0" y="0"/>
                <wp:positionH relativeFrom="page">
                  <wp:posOffset>575945</wp:posOffset>
                </wp:positionH>
                <wp:positionV relativeFrom="page">
                  <wp:posOffset>7257415</wp:posOffset>
                </wp:positionV>
                <wp:extent cx="1005840" cy="100330"/>
                <wp:effectExtent l="0" t="0" r="0" b="0"/>
                <wp:wrapSquare wrapText="bothSides"/>
                <wp:docPr id="75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24.2(a)(30)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273" type="#_x0000_t202" style="position:absolute;margin-left:45.35pt;margin-top:571.45pt;width:79.2pt;height:7.9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j/tQIAALYFAAAOAAAAZHJzL2Uyb0RvYy54bWysVG1vmzAQ/j5p/8Hyd8pLIQFUUrUhTJO6&#10;F6ndD3DABGtgM9sJdNP++86mpEmrSdM2PqCz73x3z91zd3U9di06UKmY4Bn2LzyMKC9Fxfguw18e&#10;CifGSGnCK9IKTjP8SBW+Xr19czX0KQ1EI9qKSgROuEqHPsON1n3quqpsaEfUhegpB2UtZEc0HOXO&#10;rSQZwHvXuoHnLdxByKqXoqRKwW0+KfHK+q9rWupPda2oRm2GITdt/9L+t+bvrq5IupOkb1j5lAb5&#10;iyw6wjgEPbrKiSZoL9krVx0rpVCi1hel6FxR16ykFgOg8b0XaO4b0lOLBYqj+mOZ1P9zW348fJaI&#10;VRleRgFGnHTQpAc6anQrRrSMfFOhoVcpGN73YKpHUECnLVrV34nyq0JcrBvCd/RGSjE0lFSQoX3p&#10;njyd/CjjZDt8EBUEInstrKOxlp0pHxQEgXfo1OOxOyaZ0oT0vCgOQVWCDg6Xl7Z9Lknn171U+h0V&#10;HTJChiV033onhzulAQeYziYmGBcFa1vLgJafXYDhdAOx4anRmSxsQ38kXrKJN3HohMFi44Renjs3&#10;xTp0FoW/jPLLfL3O/Z8mrh+mDasqyk2YmVx++GfNe6L5RIsjvZRoWWXcmZSU3G3XrUQHAuQu7Ge6&#10;BcmfmLnnaVg1YHkByQ9C7zZInGIRL52wCCMnWXqx4/nJbbLwwiTMi3NId4zTf4eEhgwnURBNZPot&#10;Ns9+r7GRtGMa1kfLugzHRyOSGgpueGVbqwlrJ/mkFCb951JAxeZGW8Iajk5s1eN2tNMRhMt5Erai&#10;egQOSwEUAzbC8gOhEfI7RgMskgyrb3siKUbtew5zYLbOLMhZ2M4C4SU8zbDGaBLXetpO+16yXQOe&#10;p0nj4gZmpWaWxmaopiwAgznAcrBonhaZ2T6nZ2v1vG5XvwAAAP//AwBQSwMEFAAGAAgAAAAhANdr&#10;bn7hAAAADAEAAA8AAABkcnMvZG93bnJldi54bWxMj8FOwzAMhu9IvENkJG4saTW2tTSdJgQnJERX&#10;DhzTxmujNU5psq28PdkJjv796ffnYjvbgZ1x8saRhGQhgCG1ThvqJHzWrw8bYD4o0mpwhBJ+0MO2&#10;vL0pVK7dhSo870PHYgn5XEnoQxhzzn3bo1V+4UakuDu4yaoQx6njelKXWG4Hngqx4lYZihd6NeJz&#10;j+1xf7ISdl9UvZjv9+ajOlSmrjNBb6ujlPd38+4JWMA5/MFw1Y/qUEanxp1IezZIyMQ6kjFPlmkG&#10;LBLpMkuANdfocbMGXhb8/xPlLwAAAP//AwBQSwECLQAUAAYACAAAACEAtoM4kv4AAADhAQAAEwAA&#10;AAAAAAAAAAAAAAAAAAAAW0NvbnRlbnRfVHlwZXNdLnhtbFBLAQItABQABgAIAAAAIQA4/SH/1gAA&#10;AJQBAAALAAAAAAAAAAAAAAAAAC8BAABfcmVscy8ucmVsc1BLAQItABQABgAIAAAAIQBagJj/tQIA&#10;ALYFAAAOAAAAAAAAAAAAAAAAAC4CAABkcnMvZTJvRG9jLnhtbFBLAQItABQABgAIAAAAIQDXa25+&#10;4QAAAAw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24.2(a)(30)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14:anchorId="480610BF" wp14:editId="2BBD38F8">
                <wp:simplePos x="0" y="0"/>
                <wp:positionH relativeFrom="page">
                  <wp:posOffset>1694815</wp:posOffset>
                </wp:positionH>
                <wp:positionV relativeFrom="page">
                  <wp:posOffset>7260590</wp:posOffset>
                </wp:positionV>
                <wp:extent cx="777240" cy="100330"/>
                <wp:effectExtent l="0" t="0" r="0" b="0"/>
                <wp:wrapSquare wrapText="bothSides"/>
                <wp:docPr id="751"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 Utility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274" type="#_x0000_t202" style="position:absolute;margin-left:133.45pt;margin-top:571.7pt;width:61.2pt;height:7.9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EZtwIAALU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GY4WPkacdNCkBzpqdCtGFC1shYZepWB434OpHkEBnbbZqv5OlN8V4mLdEL6jN1KKoaGkAoS+qa37&#10;7KnpiUqVcbIdPokKApG9FtbRWMvOlA8KgsA7dOrx1B0DpoTLKIqCEDQlqHzPu7y02FySzo97qfQH&#10;KjpkhAxLaL51Tg53ShswJJ1NTCwuCta2lgAtf3EBhtMNhIanRmdA2H4+JV6yiTdx6ITBcuOEXp47&#10;N8U6dJaFHy3yy3y9zv1fJq4fpg2rKspNmJlbfvhnvTuyfGLFiV1KtKwy7gwkJXfbdSvRgQC3C/vZ&#10;koPmbOa+hGGLALm8SsmHwt4GiVMs48gJi3DhJJEXO56f3CZLL0zCvHiZ0h3j9N9TQkOGk0WwmLh0&#10;Bv0qN89+b3Mjacc0bI+WdRmOT0YkNQzc8Mq2VhPWTvKzUhj451JAu+dGW74aik5k1eN2tMMRhLGJ&#10;bwi8FdUjUFgKoBiwEXYfCI2QPzEaYI9kWP3YE0kxaj9yGAOzdGZBzsJ2Fggv4WmGNUaTuNbTctr3&#10;ku0a8DwNGhc3MCo1szQ+ozgOGOwGm81xj5nl8/zfWp237eo3AAAA//8DAFBLAwQUAAYACAAAACEA&#10;fG4HYOIAAAANAQAADwAAAGRycy9kb3ducmV2LnhtbEyPwU7DMAyG70i8Q2QkbixdO6q1NJ0mBCek&#10;ia4cOKZN1kZrnNJkW3n7eSc42v+n35+LzWwHdtaTNw4FLBcRMI2tUwY7AV/1+9MamA8SlRwcagG/&#10;2sOmvL8rZK7cBSt93oeOUQn6XAroQxhzzn3bayv9wo0aKTu4ycpA49RxNckLlduBx1GUcisN0oVe&#10;jvq11+1xf7ICtt9YvZmfXfNZHSpT11mEH+lRiMeHefsCLOg5/MFw0yd1KMmpcSdUng0C4jTNCKVg&#10;uUpWwAhJ1lkCrLmtnrMYeFnw/1+UVwAAAP//AwBQSwECLQAUAAYACAAAACEAtoM4kv4AAADhAQAA&#10;EwAAAAAAAAAAAAAAAAAAAAAAW0NvbnRlbnRfVHlwZXNdLnhtbFBLAQItABQABgAIAAAAIQA4/SH/&#10;1gAAAJQBAAALAAAAAAAAAAAAAAAAAC8BAABfcmVscy8ucmVsc1BLAQItABQABgAIAAAAIQCd8tEZ&#10;twIAALUFAAAOAAAAAAAAAAAAAAAAAC4CAABkcnMvZTJvRG9jLnhtbFBLAQItABQABgAIAAAAIQB8&#10;bgdg4gAAAA0BAAAPAAAAAAAAAAAAAAAAABEFAABkcnMvZG93bnJldi54bWxQSwUGAAAAAAQABADz&#10;AAAAIAYAAAAA&#10;" filled="f" stroked="f">
                <v:textbox inset="0,0,0,0">
                  <w:txbxContent>
                    <w:p w:rsidR="00FA0D70" w:rsidRDefault="00EA2637">
                      <w:pPr>
                        <w:spacing w:after="2" w:line="156" w:lineRule="exact"/>
                        <w:textAlignment w:val="baseline"/>
                        <w:rPr>
                          <w:rFonts w:ascii="Arial" w:eastAsia="Arial" w:hAnsi="Arial"/>
                          <w:color w:val="000000"/>
                          <w:spacing w:val="-5"/>
                          <w:sz w:val="16"/>
                        </w:rPr>
                      </w:pPr>
                      <w:r>
                        <w:rPr>
                          <w:rFonts w:ascii="Arial" w:eastAsia="Arial" w:hAnsi="Arial"/>
                          <w:color w:val="000000"/>
                          <w:spacing w:val="-5"/>
                          <w:sz w:val="16"/>
                        </w:rPr>
                        <w:t>24.2 Utility costs.</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14:anchorId="153F43CF" wp14:editId="37191B24">
                <wp:simplePos x="0" y="0"/>
                <wp:positionH relativeFrom="page">
                  <wp:posOffset>2822575</wp:posOffset>
                </wp:positionH>
                <wp:positionV relativeFrom="page">
                  <wp:posOffset>7360920</wp:posOffset>
                </wp:positionV>
                <wp:extent cx="1009015" cy="103505"/>
                <wp:effectExtent l="0" t="0" r="0" b="0"/>
                <wp:wrapSquare wrapText="bothSides"/>
                <wp:docPr id="75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24.301(g)(8)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275" type="#_x0000_t202" style="position:absolute;margin-left:222.25pt;margin-top:579.6pt;width:79.45pt;height:8.15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9UswIAALYFAAAOAAAAZHJzL2Uyb0RvYy54bWysVG1vmzAQ/j5p/8Hyd4qhkARUUrUhTJO6&#10;F6ndD3DABGtgM9sJ6ab9951NSNNWk6ZtfEAHPj/33N1zd3V96Fq0Z0pzKTIcXBCMmChlxcU2w18e&#10;Cm+BkTZUVLSVgmX4kWl8vXz75mroUxbKRrYVUwhAhE6HPsONMX3q+7psWEf1heyZgMNaqo4a+FRb&#10;v1J0APSu9UNCZv4gVdUrWTKt4W8+HuKlw69rVppPda2ZQW2GgZtxb+XeG/v2l1c03SraN7w80qB/&#10;waKjXEDQE1RODUU7xV9BdbxUUsvaXJSy82Vd85K5HCCbgLzI5r6hPXO5QHF0fyqT/n+w5cf9Z4V4&#10;leF5DPURtIMmPbCDQbfygOZRYis09DoFx/seXM0BDqDTLlvd38nyq0ZCrhoqtuxGKTk0jFbAMLA3&#10;/bOrI462IJvhg6wgEN0Z6YAOteps+aAgCNCByeOpO5ZMaUMSkpAgxqiEs4BcxiR2IWg63e6VNu+Y&#10;7JA1Mqyg+w6d7u+0sWxoOrnYYEIWvG2dAlrx7Ac4jn8gNly1Z5aFa+iPhCTrxXoReVE4W3sRyXPv&#10;plhF3qwI5nF+ma9WefDTxg2itOFVxYQNM4kriP6seUeZj7I4yUvLllcWzlLSartZtQrtKYi7cM+x&#10;IGdu/nMargiQy4uUgjAit2HiFbPF3IuKKPaSOVl4JEhukxmJkigvnqd0xwX795TQkOEkDuNRTL/N&#10;jbjndW407biB9dHyLsOLkxNNrQTXonKtNZS3o31WCkv/qRTQ7qnRTrBWo6NazWFzcNMRPk3CRlaP&#10;oGElQWIgVFh+YDRSfcdogEWSYf1tRxXDqH0vYA7s1pkMNRmbyaCihKsZNhiN5sqM22nXK75tAHmc&#10;NCFvYFZq7mRsh2pkcZwwWA4um+Mis9vn/Nt5Pa3b5S8AAAD//wMAUEsDBBQABgAIAAAAIQDpHtbv&#10;4QAAAA0BAAAPAAAAZHJzL2Rvd25yZXYueG1sTI/BTsMwDIbvSLxDZCRuLNloCytNpwnBCQnRlQPH&#10;tMnaaI1Tmmwrb493gqP9f/r9udjMbmAnMwXrUcJyIYAZbL222En4rF/vHoGFqFCrwaOR8GMCbMrr&#10;q0Ll2p+xMqdd7BiVYMiVhD7GMec8tL1xKiz8aJCyvZ+cijROHdeTOlO5G/hKiIw7ZZEu9Go0z71p&#10;D7ujk7D9wurFfr83H9W+snW9FviWHaS8vZm3T8CimeMfDBd9UoeSnBp/RB3YICFJkpRQCpbpegWM&#10;kEzcJ8Cay+ohTYGXBf//RfkLAAD//wMAUEsBAi0AFAAGAAgAAAAhALaDOJL+AAAA4QEAABMAAAAA&#10;AAAAAAAAAAAAAAAAAFtDb250ZW50X1R5cGVzXS54bWxQSwECLQAUAAYACAAAACEAOP0h/9YAAACU&#10;AQAACwAAAAAAAAAAAAAAAAAvAQAAX3JlbHMvLnJlbHNQSwECLQAUAAYACAAAACEAXuX/VLMCAAC2&#10;BQAADgAAAAAAAAAAAAAAAAAuAgAAZHJzL2Uyb0RvYy54bWxQSwECLQAUAAYACAAAACEA6R7W7+EA&#10;AAANAQAADwAAAAAAAAAAAAAAAAANBQAAZHJzL2Rvd25yZXYueG1sUEsFBgAAAAAEAAQA8wAAABsG&#10;A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24.301(g)(8)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14:anchorId="5932FDBB" wp14:editId="143CDDFB">
                <wp:simplePos x="0" y="0"/>
                <wp:positionH relativeFrom="page">
                  <wp:posOffset>575945</wp:posOffset>
                </wp:positionH>
                <wp:positionV relativeFrom="page">
                  <wp:posOffset>7369810</wp:posOffset>
                </wp:positionV>
                <wp:extent cx="1005840" cy="100965"/>
                <wp:effectExtent l="0" t="0" r="0" b="0"/>
                <wp:wrapSquare wrapText="bothSides"/>
                <wp:docPr id="749"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24.2(a)(31)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276" type="#_x0000_t202" style="position:absolute;margin-left:45.35pt;margin-top:580.3pt;width:79.2pt;height:7.9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2gsg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vAyTDDipIMm3dNRoxsxomUYmwoNvUrB8a4HVz3CAXTaslX9rSi/KcTFuiF8R6+lFENDSQUZ+uam&#10;e3Z1wlEGZDt8FBUEInstLNBYy86UDwqCAB069XDqjkmmNCE9L4pDOCrhDBbJIrIhSDrf7qXS76no&#10;kDEyLKH7Fp0cbpU22ZB0djHBuChY21oFtPzZBjhOOxAbrpozk4Vt6GPiJZt4E4dOGCw2TujluXNd&#10;rENnUfjLKH+Xr9e5/9PE9cO0YVVFuQkzi8sP/6x5R5lPsjjJS4mWVQbOpKTkbrtuJToQEHdhv2NB&#10;ztzc52nYIgCXF5T8IPRugsQpFvHSCYswcpKlFzuen9wkCy9Mwrx4TumWcfrvlNCQ4SQKoklMv+Xm&#10;2e81N5J2TMP4aFmX4fjkRFIjwQ2vbGs1Ye1kn5XCpP9UCmj33GgrWKPRSa163I72dQSRnRVGzltR&#10;PYCGpQCJgRph+IHRCPkDowEGSYbV9z2RFKP2A4d3YKbObMjZ2M4G4SVczbDGaDLXeppO+16yXQPI&#10;00vj4hreSs2sjJ+yOL4wGA6WzXGQmelzvrZeT+N29QsAAP//AwBQSwMEFAAGAAgAAAAhABsVNU7g&#10;AAAADAEAAA8AAABkcnMvZG93bnJldi54bWxMj8FOwzAMhu9IvENkJG4s6QQZ7ZpOE4ITEqIrhx3T&#10;NmujNU5psq28Pd4Jjv796ffnfDO7gZ3NFKxHBclCADPY+NZip+Crent4BhaixlYPHo2CHxNgU9ze&#10;5Dpr/QVLc97FjlEJhkwr6GMcM85D0xunw8KPBml38JPTkcap4+2kL1TuBr4UQnKnLdKFXo/mpTfN&#10;cXdyCrZ7LF/t90f9WR5KW1WpwHd5VOr+bt6ugUUzxz8YrvqkDgU51f6EbWCDglSsiKQ8kUICI2L5&#10;mCbA6mu0kk/Ai5z/f6L4BQAA//8DAFBLAQItABQABgAIAAAAIQC2gziS/gAAAOEBAAATAAAAAAAA&#10;AAAAAAAAAAAAAABbQ29udGVudF9UeXBlc10ueG1sUEsBAi0AFAAGAAgAAAAhADj9If/WAAAAlAEA&#10;AAsAAAAAAAAAAAAAAAAALwEAAF9yZWxzLy5yZWxzUEsBAi0AFAAGAAgAAAAhAGAhnaCyAgAAtgUA&#10;AA4AAAAAAAAAAAAAAAAALgIAAGRycy9lMm9Eb2MueG1sUEsBAi0AFAAGAAgAAAAhABsVNU7gAAAA&#10;DAEAAA8AAAAAAAAAAAAAAAAADAUAAGRycy9kb3ducmV2LnhtbFBLBQYAAAAABAAEAPMAAAAZBgAA&#10;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24.2(a)(31)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14:anchorId="7E1CA100" wp14:editId="2B596D65">
                <wp:simplePos x="0" y="0"/>
                <wp:positionH relativeFrom="page">
                  <wp:posOffset>1694815</wp:posOffset>
                </wp:positionH>
                <wp:positionV relativeFrom="page">
                  <wp:posOffset>7369810</wp:posOffset>
                </wp:positionV>
                <wp:extent cx="819785" cy="104140"/>
                <wp:effectExtent l="0" t="0" r="0" b="0"/>
                <wp:wrapSquare wrapText="bothSides"/>
                <wp:docPr id="74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24.2 Utility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277" type="#_x0000_t202" style="position:absolute;margin-left:133.45pt;margin-top:580.3pt;width:64.55pt;height:8.2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ytQ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nhJoFWCttCkRzYYdCcHtCRLW6G+0wk4PnTgagY4gE67bHV3L4tvGgm5rqnYsVulZF8zWgLD0N70&#10;n10dcbQF2fYfZQmB6N5IBzRUqrXlg4IgQIdOPZ26Y8kUsBmF8TKaY1TAURiQkLju+TSZLndKm/dM&#10;tsgaKVbQfAdOD/faWDI0mVxsLCFz3jROAI242ADHcQdCw1V7Zkm4fv6Mg3gTbSLikdli45Egy7zb&#10;fE28RR4u59m7bL3Owl82bkiSmpclEzbMpK2Q/FnvjiofVXFSl5YNLy2cpaTVbrtuFDpQ0HbuPldy&#10;ODm7+Zc0XBEglxcphTMS3M1iL19ES4/kZO7FyyDygjC+ixcBiUmWX6Z0zwX795RQn+J4PpuPWjqT&#10;fpFb4L7XudGk5QamR8NbUMfJiSZWgRtRutYaypvRflYKS/9cCmj31GinVyvRUaxm2A7ucczmTs5W&#10;zVtZPoGElQSJgU5h9oFRS/UDox7mSIr19z1VDKPmg4BnYIfOZKjJ2E4GFQVcTbHBaDTXZhxO+07x&#10;XQ3I40MT8haeSsWdjM8sjg8MZoPL5jjH7PB5/u+8ztN29RsAAP//AwBQSwMEFAAGAAgAAAAhAKLV&#10;N1ngAAAADQEAAA8AAABkcnMvZG93bnJldi54bWxMj8FOwzAQRO9I/IO1SNyo3SK5JMSpKgQnJEQa&#10;Dhyd2E2sxusQu234e7YnetyZp9mZYjP7gZ3sFF1ABcuFAGaxDcZhp+Crfnt4AhaTRqOHgFbBr42w&#10;KW9vCp2bcMbKnnapYxSCMdcK+pTGnPPY9tbruAijRfL2YfI60Tl13Ez6TOF+4CshJPfaIX3o9Whf&#10;etsedkevYPuN1av7+Wg+q33l6joT+C4PSt3fzdtnYMnO6R+GS32qDiV1asIRTWSDgpWUGaFkLKWQ&#10;wAh5zCTNay7Sei2AlwW/XlH+AQAA//8DAFBLAQItABQABgAIAAAAIQC2gziS/gAAAOEBAAATAAAA&#10;AAAAAAAAAAAAAAAAAABbQ29udGVudF9UeXBlc10ueG1sUEsBAi0AFAAGAAgAAAAhADj9If/WAAAA&#10;lAEAAAsAAAAAAAAAAAAAAAAALwEAAF9yZWxzLy5yZWxzUEsBAi0AFAAGAAgAAAAhALqh37K1AgAA&#10;tQUAAA4AAAAAAAAAAAAAAAAALgIAAGRycy9lMm9Eb2MueG1sUEsBAi0AFAAGAAgAAAAhAKLVN1ng&#10;AAAADQ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24.2 Utility facility.</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14:anchorId="20C680DA" wp14:editId="7A49F7C5">
                <wp:simplePos x="0" y="0"/>
                <wp:positionH relativeFrom="page">
                  <wp:posOffset>2822575</wp:posOffset>
                </wp:positionH>
                <wp:positionV relativeFrom="page">
                  <wp:posOffset>7473950</wp:posOffset>
                </wp:positionV>
                <wp:extent cx="557530" cy="103505"/>
                <wp:effectExtent l="0" t="0" r="0" b="0"/>
                <wp:wrapSquare wrapText="bothSides"/>
                <wp:docPr id="74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78" type="#_x0000_t202" style="position:absolute;margin-left:222.25pt;margin-top:588.5pt;width:43.9pt;height:8.1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TtA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OY4w46aBJD3TU6FaMKA4XpkJDr1JwvO/BVY9wAJ22bFV/J8qvCnGxbgjf0RspxdBQUkGGvrnp&#10;nl2dcJQB2Q4fRAWByF4LCzTWsjPlg4IgQIdOPZ66Y5IpYTOK4ugSTko48r3LyItsBJLOl3up9Dsq&#10;OmSMDEtovgUnhzulTTIknV1MLC4K1rZWAC1/tgGO0w6EhqvmzCRh+/kj8ZLNcrMMnTBYbJzQy3Pn&#10;pliHzqLw4yi/zNfr3P9p4vph2rCqotyEmbXlh3/Wu6PKJ1Wc1KVEyyoDZ1JScrddtxIdCGi7sN+x&#10;IGdu7vM0bBGAywtKfhB6t0HiFItl7IRFGDlJ7C0dz09uk4UXJmFePKd0xzj9d0poyHASBdGkpd9y&#10;8+z3mhtJO6ZherSsy/Dy5ERSo8ANr2xrNWHtZJ+VwqT/VApo99xoq1cj0UmsetyO9nEEUWDiGzVv&#10;RfUIEpYCJAZqhNkHRiPkd4wGmCMZVt/2RFKM2vccnoEZOrMhZ2M7G4SXcDXDGqPJXOtpOO17yXYN&#10;IE8PjYsbeCo1szJ+yuL4wGA2WDbHOWaGz/m/9XqatqtfAAAA//8DAFBLAwQUAAYACAAAACEAkOjT&#10;EeIAAAANAQAADwAAAGRycy9kb3ducmV2LnhtbEyPwU7DMBBE70j8g7VI3KjTJm1piFNVCE5IiDQc&#10;ODrxNokar0PstuHv2Z7guDNPszPZdrK9OOPoO0cK5rMIBFLtTEeNgs/y9eERhA+ajO4doYIf9LDN&#10;b28ynRp3oQLP+9AIDiGfagVtCEMqpa9btNrP3IDE3sGNVgc+x0aaUV843PZyEUUraXVH/KHVAz63&#10;WB/3J6tg90XFS/f9Xn0Uh6Iry01Eb6ujUvd30+4JRMAp/MFwrc/VIedOlTuR8aJXkCTJklE25us1&#10;r2JkGS9iENVV2sQxyDyT/1fkvwAAAP//AwBQSwECLQAUAAYACAAAACEAtoM4kv4AAADhAQAAEwAA&#10;AAAAAAAAAAAAAAAAAAAAW0NvbnRlbnRfVHlwZXNdLnhtbFBLAQItABQABgAIAAAAIQA4/SH/1gAA&#10;AJQBAAALAAAAAAAAAAAAAAAAAC8BAABfcmVscy8ucmVsc1BLAQItABQABgAIAAAAIQDD+AjTtAIA&#10;ALUFAAAOAAAAAAAAAAAAAAAAAC4CAABkcnMvZTJvRG9jLnhtbFBLAQItABQABgAIAAAAIQCQ6NMR&#10;4gAAAA0BAAAPAAAAAAAAAAAAAAAAAA4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24.301(g)(9)</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14:anchorId="02B332D6" wp14:editId="2FB1EF5E">
                <wp:simplePos x="0" y="0"/>
                <wp:positionH relativeFrom="page">
                  <wp:posOffset>575945</wp:posOffset>
                </wp:positionH>
                <wp:positionV relativeFrom="page">
                  <wp:posOffset>7482840</wp:posOffset>
                </wp:positionV>
                <wp:extent cx="499745" cy="100330"/>
                <wp:effectExtent l="0" t="0" r="0" b="0"/>
                <wp:wrapSquare wrapText="bothSides"/>
                <wp:docPr id="746"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279" type="#_x0000_t202" style="position:absolute;margin-left:45.35pt;margin-top:589.2pt;width:39.35pt;height:7.9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QytgIAALU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C/JAiNBWyjSAxsMupUDWpK5zVDf6QQc7ztwNQMcQKVdtLq7k8U3jYTc1FTs2Y1Ssq8ZLYFhaG/6&#10;T66OONqC7PqPsoSH6MFIBzRUqrXpg4QgQIdKPZ6rY8kUsEni2PJBBRyFQTCbuer5NJkud0qb90y2&#10;yBopVlB8B06Pd9pYMjSZXOxbQua8aZwAGvFsAxzHHXgartozS8LV82ccxNvVdkU8Ei22HgmyzLvJ&#10;N8Rb5OFyns2yzSYLf9l3Q5LUvCyZsM9M2grJn9XupPJRFWd1adnw0sJZSlrtd5tGoSMFbefucymH&#10;k4ub/5yGSwLE8iKkMCLBbRR7+WK19EhO5l68DFZeEMa38SIgMcny5yHdccH+PSTUpzieR/NRSxfS&#10;L2IL3Pc6Npq03MD0aHib4tXZiSZWgVtRutIaypvRfpIKS/+SCij3VGinVyvRUaxm2A2uOaL5bGqE&#10;nSwfQcJKgsRApzD7wKil+oFRD3Mkxfr7gSqGUfNBQBvYoTMZajJ2k0FFAVdTbDAazY0Zh9OhU3xf&#10;A/LYaELeQKtU3MnY9tTI4tRgMBtcNKc5ZofP03/ndZm2698AAAD//wMAUEsDBBQABgAIAAAAIQDN&#10;vkyL4AAAAAwBAAAPAAAAZHJzL2Rvd25yZXYueG1sTI/BTsMwEETvSPyDtUjcqN2qSpsQp6oQnJAQ&#10;aThwdGI3sRqvQ+y24e/ZnOhtd2Y0+zbfTa5nFzMG61HCciGAGWy8tthK+KrenrbAQlSoVe/RSPg1&#10;AXbF/V2uMu2vWJrLIbaMSjBkSkIX45BxHprOOBUWfjBI3tGPTkVax5brUV2p3PV8JUTCnbJIFzo1&#10;mJfONKfD2UnYf2P5an8+6s/yWNqqSgW+JycpHx+m/TOwaKb4H4YZn9ChIKban1EH1ktIxYaSpC83&#10;2zWwOZGkNNSzlK5XwIuc3z5R/AEAAP//AwBQSwECLQAUAAYACAAAACEAtoM4kv4AAADhAQAAEwAA&#10;AAAAAAAAAAAAAAAAAAAAW0NvbnRlbnRfVHlwZXNdLnhtbFBLAQItABQABgAIAAAAIQA4/SH/1gAA&#10;AJQBAAALAAAAAAAAAAAAAAAAAC8BAABfcmVscy8ucmVsc1BLAQItABQABgAIAAAAIQAB5XQytgIA&#10;ALUFAAAOAAAAAAAAAAAAAAAAAC4CAABkcnMvZTJvRG9jLnhtbFBLAQItABQABgAIAAAAIQDNvkyL&#10;4AAAAAw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24.2(a)(32)</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14:anchorId="5838C8C2" wp14:editId="157AA2A1">
                <wp:simplePos x="0" y="0"/>
                <wp:positionH relativeFrom="page">
                  <wp:posOffset>1694815</wp:posOffset>
                </wp:positionH>
                <wp:positionV relativeFrom="page">
                  <wp:posOffset>7486015</wp:posOffset>
                </wp:positionV>
                <wp:extent cx="978535" cy="100330"/>
                <wp:effectExtent l="0" t="0" r="0" b="0"/>
                <wp:wrapSquare wrapText="bothSides"/>
                <wp:docPr id="74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24.2 Utility relocation.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280" type="#_x0000_t202" style="position:absolute;margin-left:133.45pt;margin-top:589.45pt;width:77.05pt;height:7.9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R6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6swwoiTDor0QEeNbsWIVmFoMjT0KgXH+x5c9QgHUGkbrervRPlNIS42DeF7eiOlGBpKKmDom5vu&#10;k6sTjjIgu+GjqOAhctDCAo217Ez6ICEI0KFSj+fqGDIlbCarOFoAxxKOfM9bLGz1XJLOl3up9Hsq&#10;OmSMDEsovgUnxzulDRmSzi7mLS4K1rZWAC1/tgGO0w48DVfNmSFh6/kz8ZJtvI1DJwyWWyf08ty5&#10;KTahsyz8VZQv8s0m93+Zd/0wbVhVUW6embXlh39Wu5PKJ1Wc1aVEyyoDZygpud9tWomOBLRd2M+m&#10;HE4ubu5zGjYJEMuLkPwg9G6DxCmW8coJizBykpUXO56f3CZLL0zCvHge0h3j9N9DQgNUNQqiSUsX&#10;0i9i8+z3OjaSdkzD9GhZl+H47ERSo8Atr2xpNWHtZD9JhaF/SQWUey601auR6CRWPe5G2xxBdG6E&#10;nageQcJSgMRApzD7wGiE/IHRAHMkw+r7gUiKUfuBQxuYoTMbcjZ2s0F4CVczrDGazI2ehtOhl2zf&#10;APLUaFzcQKvUzMrY9NTE4tRgMBtsNKc5ZobP03/rdZm2698AAAD//wMAUEsDBBQABgAIAAAAIQCz&#10;GWkR4QAAAA0BAAAPAAAAZHJzL2Rvd25yZXYueG1sTI/BboMwEETvlfoP1lbqrTGgiASKiaKqPVWq&#10;QuihR4MdsILXFDsJ/ftuTsltd2c0+6bYzHZgZz1541BAvIiAaWydMtgJ+K4/XtbAfJCo5OBQC/jT&#10;Hjbl40Mhc+UuWOnzPnSMQtDnUkAfwphz7tteW+kXbtRI2sFNVgZap46rSV4o3A48iaKUW2mQPvRy&#10;1G+9bo/7kxWw/cHq3fx+NbvqUJm6ziL8TI9CPD/N21dgQc/hZoYrPqFDSUyNO6HybBCQpGlGVhLi&#10;1ZomsiyTmOo111O2XAEvC37fovwHAAD//wMAUEsBAi0AFAAGAAgAAAAhALaDOJL+AAAA4QEAABMA&#10;AAAAAAAAAAAAAAAAAAAAAFtDb250ZW50X1R5cGVzXS54bWxQSwECLQAUAAYACAAAACEAOP0h/9YA&#10;AACUAQAACwAAAAAAAAAAAAAAAAAvAQAAX3JlbHMvLnJlbHNQSwECLQAUAAYACAAAACEA19b0erYC&#10;AAC1BQAADgAAAAAAAAAAAAAAAAAuAgAAZHJzL2Uyb0RvYy54bWxQSwECLQAUAAYACAAAACEAsxlp&#10;EeEAAAAN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24.2 Utility relocation.</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14:anchorId="1CBDC066" wp14:editId="368ACE97">
                <wp:simplePos x="0" y="0"/>
                <wp:positionH relativeFrom="page">
                  <wp:posOffset>2822575</wp:posOffset>
                </wp:positionH>
                <wp:positionV relativeFrom="page">
                  <wp:posOffset>7589520</wp:posOffset>
                </wp:positionV>
                <wp:extent cx="1009015" cy="103505"/>
                <wp:effectExtent l="0" t="0" r="0" b="0"/>
                <wp:wrapSquare wrapText="bothSides"/>
                <wp:docPr id="744"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24.301(g)(10)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81" type="#_x0000_t202" style="position:absolute;margin-left:222.25pt;margin-top:597.6pt;width:79.45pt;height:8.1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ERtA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5HEUaCdtCkB3Yw6FYe0Dy6tBUaep2C430PruYAB9Bpx1b3d7L8qpGQq4aKLbtRSg4NoxVkGNib&#10;/tnVEUdbkM3wQVYQiO6MdECHWnW2fFAQBOjQqcdTd2wypQ1JSEKCGKMSzgJyGZPYhaDpdLtX2rxj&#10;skPWyLCC7jt0ur/TxmZD08nFBhOy4G3rFNCKZxvgOO5AbLhqz2wWrqE/EpKsF+tF5EXhbO1FJM+9&#10;m2IVebMimMf5Zb5a5cFPGzeI0oZXFRM2zCSuIPqz5h1lPsriJC8tW15ZOJuSVtvNqlVoT0HchfuO&#10;BTlz85+n4YoAXF5QCsKI3IaJV8wWcy8qothL5mThkSC5TWYkSqK8eE7pjgv275TQkOEkDuNRTL/l&#10;Rtz3mhtNO25gfLS8y/Di5ERTK8G1qFxrDeXtaJ+Vwqb/VApo99RoJ1ir0VGt5rA5uNcRxk5sVs4b&#10;WT2ChpUEiYFQYfiB0Uj1HaMBBkmG9bcdVQyj9r2Ad2CnzmSoydhMBhUlXM2wwWg0V2acTrte8W0D&#10;yONLE/IG3krNnYyfsji+MBgOjs1xkNnpc/7vvJ7G7fIXAAAA//8DAFBLAwQUAAYACAAAACEAeOAC&#10;POIAAAANAQAADwAAAGRycy9kb3ducmV2LnhtbEyPwU6DQBCG7ya+w2ZMvNkFBGIpS9MYPZkYKR56&#10;XNgtbMrOIrtt8e0dT3qc+b/88025XezILnr2xqGAeBUB09g5ZbAX8Nm8PjwB80GikqNDLeBbe9hW&#10;tzelLJS7Yq0v+9AzKkFfSAFDCFPBue8GbaVfuUkjZUc3WxlonHuuZnmlcjvyJIpybqVBujDIST8P&#10;ujvtz1bA7oD1i/l6bz/qY22aZh3hW34S4v5u2W2ABb2EPxh+9UkdKnJq3RmVZ6OANE0zQimI11kC&#10;jJA8ekyBtbRK4jgDXpX8/xfVDwAAAP//AwBQSwECLQAUAAYACAAAACEAtoM4kv4AAADhAQAAEwAA&#10;AAAAAAAAAAAAAAAAAAAAW0NvbnRlbnRfVHlwZXNdLnhtbFBLAQItABQABgAIAAAAIQA4/SH/1gAA&#10;AJQBAAALAAAAAAAAAAAAAAAAAC8BAABfcmVscy8ucmVsc1BLAQItABQABgAIAAAAIQC3nCERtAIA&#10;ALYFAAAOAAAAAAAAAAAAAAAAAC4CAABkcnMvZTJvRG9jLnhtbFBLAQItABQABgAIAAAAIQB44AI8&#10;4gAAAA0BAAAPAAAAAAAAAAAAAAAAAA4FAABkcnMvZG93bnJldi54bWxQSwUGAAAAAAQABADzAAAA&#10;HQY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24.301(g)(10)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14:anchorId="06243FEA" wp14:editId="37B4AB4E">
                <wp:simplePos x="0" y="0"/>
                <wp:positionH relativeFrom="page">
                  <wp:posOffset>575945</wp:posOffset>
                </wp:positionH>
                <wp:positionV relativeFrom="page">
                  <wp:posOffset>7595870</wp:posOffset>
                </wp:positionV>
                <wp:extent cx="499745" cy="100330"/>
                <wp:effectExtent l="0" t="0" r="0" b="0"/>
                <wp:wrapSquare wrapText="bothSides"/>
                <wp:docPr id="74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24.2(a)(33)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82" type="#_x0000_t202" style="position:absolute;margin-left:45.35pt;margin-top:598.1pt;width:39.35pt;height:7.9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b5tg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L8kMI0FbaNIDGwy6lQNakshWqO90Aob3HZiaARTQaZet7u5k8U0jITc1FXt2o5Tsa0ZLiDC0L/0n&#10;T0ccbUF2/UdZgiN6MNIBDZVqbfmgIAjQoVOP5+7YYAq4JHG8JHOMClCFQTCbue75NJked0qb90y2&#10;yAopVtB8B06Pd9rYYGgymVhfQua8aRwBGvHsAgzHG3ANT63OBuH6+TMO4u1quyIeiRZbjwRZ5t3k&#10;G+It8nA5z2bZZpOFv6zfkCQ1L0smrJuJWyH5s96dWD6y4swuLRteWjgbklb73aZR6EiB27n7XMlB&#10;czHzn4fhigC5vEgpjEhwG8VevlgtPZKTuRcvg5UXhPFtvAhITLL8eUp3XLB/Twn1KY7n0Xzk0iXo&#10;F7kF7nudG01abmB7NLxN8epsRBPLwK0oXWsN5c0oPymFDf9SCmj31GjHV0vRkaxm2A1uOKL5YhqE&#10;nSwfgcJKAsWAp7D7QKil+oFRD3skxfr7gSqGUfNBwBjYpTMJahJ2k0BFAU9TbDAaxY0Zl9OhU3xf&#10;A/I4aELewKhU3NHYztQYxWnAYDe4bE57zC6fp//O6rJt178BAAD//wMAUEsDBBQABgAIAAAAIQDC&#10;CRe24AAAAAwBAAAPAAAAZHJzL2Rvd25yZXYueG1sTI89T8MwEIZ3JP6DdUhs1E6EAglxqgrBhISa&#10;hoHRia+J1fgcYrcN/77uBNt9PHrvuXK92JGdcPbGkYRkJYAhdU4b6iV8Ne8Pz8B8UKTV6Agl/KKH&#10;dXV7U6pCuzPVeNqFnsUQ8oWSMIQwFZz7bkCr/MpNSHG3d7NVIbZzz/WszjHcjjwVIuNWGYoXBjXh&#10;64DdYXe0EjbfVL+Zn892W+9r0zS5oI/sIOX93bJ5ARZwCX8wXPWjOlTRqXVH0p6NEnLxFMk4T/Is&#10;BXYlsvwRWBuLNEkF8Krk/5+oLgAAAP//AwBQSwECLQAUAAYACAAAACEAtoM4kv4AAADhAQAAEwAA&#10;AAAAAAAAAAAAAAAAAAAAW0NvbnRlbnRfVHlwZXNdLnhtbFBLAQItABQABgAIAAAAIQA4/SH/1gAA&#10;AJQBAAALAAAAAAAAAAAAAAAAAC8BAABfcmVscy8ucmVsc1BLAQItABQABgAIAAAAIQAKfJb5tgIA&#10;ALUFAAAOAAAAAAAAAAAAAAAAAC4CAABkcnMvZTJvRG9jLnhtbFBLAQItABQABgAIAAAAIQDCCRe2&#10;4AAAAAw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24.2(a)(33)</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14:anchorId="291CAB20" wp14:editId="4BDDB1A8">
                <wp:simplePos x="0" y="0"/>
                <wp:positionH relativeFrom="page">
                  <wp:posOffset>1700530</wp:posOffset>
                </wp:positionH>
                <wp:positionV relativeFrom="page">
                  <wp:posOffset>7598410</wp:posOffset>
                </wp:positionV>
                <wp:extent cx="262255" cy="79375"/>
                <wp:effectExtent l="0" t="0" r="0" b="0"/>
                <wp:wrapSquare wrapText="bothSides"/>
                <wp:docPr id="74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83" type="#_x0000_t202" style="position:absolute;margin-left:133.9pt;margin-top:598.3pt;width:20.65pt;height:6.25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PjswIAALQFAAAOAAAAZHJzL2Uyb0RvYy54bWysVG1vmzAQ/j5p/8Hyd8pLIQRUUrUhTJO6&#10;F6ndD3DABGtgM9sJdNP++84mpGmrSdM2PqCzfX58z91zd3U9di06UKmY4Bn2LzyMKC9Fxfguw18e&#10;CmeJkdKEV6QVnGb4kSp8vXr75mroUxqIRrQVlQhAuEqHPsON1n3quqpsaEfUhegph8NayI5oWMqd&#10;W0kyAHrXuoHnLdxByKqXoqRKwW4+HeKVxa9rWupPda2oRm2GITZt/9L+t+bvrq5IupOkb1h5DIP8&#10;RRQdYRwePUHlRBO0l+wVVMdKKZSo9UUpOlfUNSup5QBsfO8Fm/uG9NRygeSo/pQm9f9gy4+HzxKx&#10;KsNxGGDESQdFeqCjRrdiRHHomwwNvUrB8b4HVz3CAVTaslX9nSi/KsTFuiF8R2+kFENDSQUR2pvu&#10;2dUJRxmQ7fBBVPAQ2WthgcZadiZ9kBAE6FCpx1N1TDAlbAaLIIgijEo4ipPLODKhuSSd7/ZS6XdU&#10;dMgYGZZQe4tNDndKT66zi3mKi4K1ra1/y59tAOa0Ay/DVXNmYrDl/JF4yWa5WYZOGCw2TujluXNT&#10;rENnUfhxlF/m63Xu/zTv+mHasKqi3DwzS8sP/6x0R5FPojiJS4mWVQbOhKTkbrtuJToQkHZhv2NC&#10;ztzc52HYfAGXF5T8IPRug8QpFsvYCYswcpLYWzqen9wmCy9Mwrx4TumOcfrvlNCQ4SQKoklKv+Xm&#10;2e81N5J2TMPwaFmX4eXJiaRGgBte2dJqwtrJPkuFCf8pFVDuudBWrkahk1b1uB1tbwRRPPfBVlSP&#10;oGApQGIgUxh9YDRCfsdogDGSYfVtTyTFqH3PoQvMzJkNORvb2SC8hKsZ1hhN5lpPs2nfS7ZrAHnq&#10;My5uoFNqZmVsWmqKAjiYBYwGy+Y4xszsOV9br6dhu/oFAAD//wMAUEsDBBQABgAIAAAAIQARe9ke&#10;4QAAAA0BAAAPAAAAZHJzL2Rvd25yZXYueG1sTI/BTsMwEETvSPyDtUjcqJ0gBRLiVBWCExJqGg4c&#10;ndhNrMbrELtt+PtuT3Db3RnNvinXixvZyczBepSQrAQwg53XFnsJX837wzOwEBVqNXo0En5NgHV1&#10;e1OqQvsz1ua0iz2jEAyFkjDEOBWch24wToWVnwyStvezU5HWued6VmcKdyNPhci4Uxbpw6Am8zqY&#10;7rA7Ogmbb6zf7M9nu633tW2aXOBHdpDy/m7ZvACLZol/ZrjiEzpUxNT6I+rARglp9kTokYQkzzJg&#10;ZHkUeQKspVN6nXhV8v8tqgsAAAD//wMAUEsBAi0AFAAGAAgAAAAhALaDOJL+AAAA4QEAABMAAAAA&#10;AAAAAAAAAAAAAAAAAFtDb250ZW50X1R5cGVzXS54bWxQSwECLQAUAAYACAAAACEAOP0h/9YAAACU&#10;AQAACwAAAAAAAAAAAAAAAAAvAQAAX3JlbHMvLnJlbHNQSwECLQAUAAYACAAAACEASsVj47MCAAC0&#10;BQAADgAAAAAAAAAAAAAAAAAuAgAAZHJzL2Uyb0RvYy54bWxQSwECLQAUAAYACAAAACEAEXvZHuEA&#10;AAAN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14:anchorId="12F55B5E" wp14:editId="69BED6C0">
                <wp:simplePos x="0" y="0"/>
                <wp:positionH relativeFrom="page">
                  <wp:posOffset>2822575</wp:posOffset>
                </wp:positionH>
                <wp:positionV relativeFrom="page">
                  <wp:posOffset>7702550</wp:posOffset>
                </wp:positionV>
                <wp:extent cx="612775" cy="103505"/>
                <wp:effectExtent l="0" t="0" r="0" b="0"/>
                <wp:wrapSquare wrapText="bothSides"/>
                <wp:docPr id="74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84" type="#_x0000_t202" style="position:absolute;margin-left:222.25pt;margin-top:606.5pt;width:48.25pt;height:8.1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ju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fYw46aBJD3TU6FaMaBnaCg29SsHxvgdXPcIBdNqyVf2dKL8qxMW6IXxHb6QUQ0NJBRn6prbu&#10;2VXTE5UqA7IdPogKApG9FhZorGVnygcFQYAOnXo8dcckU8Lmwg+WywijEo587zLyIhuBpPPlXir9&#10;jooOGSPDEppvwcnhTmmTDElnFxOLi4K1rRVAy59tgOO0A6HhqjkzSdh+/ki8ZBNv4tAJg8XGCb08&#10;d26KdegsCn8Z5Zf5ep37P01cP0wbVlWUmzCztvzwz3p3VPmkipO6lGhZZeBMSkrututWogMBbRf2&#10;OxbkzM19noYtAnB5QckPQu82SJxiES+dsAgjJ1l6seP5yW2y8MIkzIvnlO4Yp/9OCQ0ZTqIgmrT0&#10;W26e/V5zI2nHNEyPlnUZjk9OJDUK3PDKtlYT1k72WSlM+k+lgHbPjbZ6NRKdxKrH7WgfRxDFJr4R&#10;8FZUjyBhKUBioFOYfWA0Qn7HaIA5kmH1bU8kxah9z+EZmKEzG3I2trNBeAlXM6wxmsy1nobTvpds&#10;1wDy9NC4uIGnUjMr46csjg8MZoNlc5xjZvic/1uvp2m7+gUAAP//AwBQSwMEFAAGAAgAAAAhAG9E&#10;Kb/hAAAADQEAAA8AAABkcnMvZG93bnJldi54bWxMj0FPg0AQhe8m/ofNmHizC5Q2FlmaxujJxEjx&#10;4HFhp0DKziK7bfHfOz3pbWbey5vv5dvZDuKMk+8dKYgXEQikxpmeWgWf1evDIwgfNBk9OEIFP+hh&#10;W9ze5Doz7kIlnvehFRxCPtMKuhDGTErfdGi1X7gRibWDm6wOvE6tNJO+cLgdZBJFa2l1T/yh0yM+&#10;d9gc9yerYPdF5Uv//V5/lIeyr6pNRG/ro1L3d/PuCUTAOfyZ4YrP6FAwU+1OZLwYFKRpumIrC0m8&#10;5FZsWaUxD/X1lGyWIItc/m9R/AIAAP//AwBQSwECLQAUAAYACAAAACEAtoM4kv4AAADhAQAAEwAA&#10;AAAAAAAAAAAAAAAAAAAAW0NvbnRlbnRfVHlwZXNdLnhtbFBLAQItABQABgAIAAAAIQA4/SH/1gAA&#10;AJQBAAALAAAAAAAAAAAAAAAAAC8BAABfcmVscy8ucmVsc1BLAQItABQABgAIAAAAIQAOIIjutQIA&#10;ALUFAAAOAAAAAAAAAAAAAAAAAC4CAABkcnMvZTJvRG9jLnhtbFBLAQItABQABgAIAAAAIQBvRCm/&#10;4QAAAA0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24.301(g)(11)</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14:anchorId="59416707" wp14:editId="3D1A6B3C">
                <wp:simplePos x="0" y="0"/>
                <wp:positionH relativeFrom="page">
                  <wp:posOffset>575945</wp:posOffset>
                </wp:positionH>
                <wp:positionV relativeFrom="page">
                  <wp:posOffset>7711440</wp:posOffset>
                </wp:positionV>
                <wp:extent cx="1005840" cy="100330"/>
                <wp:effectExtent l="0" t="0" r="0" b="0"/>
                <wp:wrapSquare wrapText="bothSides"/>
                <wp:docPr id="740"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285" type="#_x0000_t202" style="position:absolute;margin-left:45.35pt;margin-top:607.2pt;width:79.2pt;height:7.9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aVtQIAALY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PEyhPpw0kKTHumg0Z0Y0HIWmwr1nUrA8aEDVz3AAXTaZqu6e1F8V4iLdU34jt5KKfqakhIY+uam&#10;++LqiKMMyLb/JEoIRPZaWKChkq0pHxQEAToweTp1x5ApTEjPm0eGZAFn8DGb2fa5JJlud1LpD1S0&#10;yBgpltB9i04O90obNiSZXEwwLnLWNFYBDb/4AY7jH4gNV82ZYWEb+hx78SbaRKETBouNE3pZ5tzm&#10;69BZ5P5yns2y9Trzf5m4fpjUrCwpN2EmcfnhnzXvKPNRFid5KdGw0sAZSkrututGogMBcef2sTWH&#10;k7Obe0nDFgFyeZWSH4TeXRA7+SJaOmEezp146UWO58d38cIL4zDLL1O6Z5z+e0qoT3E8D+ajmM6k&#10;X+Xm2edtbiRpmYb10bA2xdHJiSRGghte2tZqwprRflEKQ/9cCmj31GgrWKPRUa162A52OoL5aRK2&#10;onwCDUsBEgM1wvIDoxbyJ0Y9LJIUqx97IilGzUcOcwAuejLkZGwng/ACrqZYYzSaaz1up30n2a4G&#10;5HHSuLiFWamYlbEZqpHFccJgOdhsjovMbJ+X39brvG5XvwEAAP//AwBQSwMEFAAGAAgAAAAhAOs7&#10;6JPgAAAADAEAAA8AAABkcnMvZG93bnJldi54bWxMj8FOwzAMhu9IvENkJG4saakGLU2nCcEJCdGV&#10;A8e08dpojVOabCtvT3aCo39/+v253Cx2ZCecvXEkIVkJYEid04Z6CZ/N690jMB8UaTU6Qgk/6GFT&#10;XV+VqtDuTDWedqFnsYR8oSQMIUwF574b0Cq/chNS3O3dbFWI49xzPatzLLcjT4VYc6sMxQuDmvB5&#10;wO6wO1oJ2y+qX8z3e/tR72vTNLmgt/VBytubZfsELOAS/mC46Ed1qKJT646kPRsl5OIhkjFPkywD&#10;Fok0yxNg7SW6FynwquT/n6h+AQAA//8DAFBLAQItABQABgAIAAAAIQC2gziS/gAAAOEBAAATAAAA&#10;AAAAAAAAAAAAAAAAAABbQ29udGVudF9UeXBlc10ueG1sUEsBAi0AFAAGAAgAAAAhADj9If/WAAAA&#10;lAEAAAsAAAAAAAAAAAAAAAAALwEAAF9yZWxzLy5yZWxzUEsBAi0AFAAGAAgAAAAhAIDi9pW1AgAA&#10;tgUAAA4AAAAAAAAAAAAAAAAALgIAAGRycy9lMm9Eb2MueG1sUEsBAi0AFAAGAAgAAAAhAOs76JPg&#10;AAAADA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24.2(b)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14:anchorId="3990A1A8" wp14:editId="7C968118">
                <wp:simplePos x="0" y="0"/>
                <wp:positionH relativeFrom="page">
                  <wp:posOffset>1700530</wp:posOffset>
                </wp:positionH>
                <wp:positionV relativeFrom="page">
                  <wp:posOffset>7711440</wp:posOffset>
                </wp:positionV>
                <wp:extent cx="262255" cy="82550"/>
                <wp:effectExtent l="0" t="0" r="0" b="0"/>
                <wp:wrapSquare wrapText="bothSides"/>
                <wp:docPr id="739"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286" type="#_x0000_t202" style="position:absolute;margin-left:133.9pt;margin-top:607.2pt;width:20.65pt;height:6.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hk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VlghEnHTTpgY4a3YoRLS9jU6GhVyk43vfgqkc4gE7bbFV/J8rvCnGxbgjf0RspxdBQUgFD39x0&#10;n12dcJQB2Q6fRAWByF4LCzTWsjPlg4IgQIdOPZ66Y8iUsBlEQbBYYFTCUQyWbZ5L0vluL5X+QEWH&#10;jJFhCb232ORwp7ThQtLZxYTiomBta/vf8hcb4DjtQGS4as4MB9vOp8RLNvEmDp0wiDZO6OW5c1Os&#10;Qycq/OUiv8zX69z/ZeL6YdqwqqLchJml5Yd/1rqjyCdRnMSlRMsqA2coKbnbrluJDgSkXdjPVhxO&#10;zm7uSxq2CJDLq5T8IPRug8QponjphEW4cJKlFzuen9wmkRcmYV68TOmOcfrvKaEhw8kiWExSOpN+&#10;lZtnv7e5kbRjGoZHyzoQxMmJpEaAG17Z1mrC2sl+VgpD/1wKaPfcaCtXo9BJq3rcjvZtBJEVmxHz&#10;VlSPoGApQGIgUxh9YDRC/sRogDGSYfVjTyTFqP3I4RWYmTMbcja2s0F4CVczrDGazLWeZtO+l2zX&#10;APL0zri4gZdSMyvjM4vj+4LRYLM5jjEze57/W6/zsF39BgAA//8DAFBLAwQUAAYACAAAACEAO2An&#10;GeIAAAANAQAADwAAAGRycy9kb3ducmV2LnhtbEyPwU7DMBBE70j8g7WVuFEnIUppGqeqEJyQEGk4&#10;cHRiN7Ear0PstuHv2Z7KcXZGM2+L7WwHdtaTNw4FxMsImMbWKYOdgK/67fEZmA8SlRwcagG/2sO2&#10;vL8rZK7cBSt93oeOUQn6XAroQxhzzn3bayv90o0ayTu4ycpAcuq4muSFyu3AkyjKuJUGaaGXo37p&#10;dXvcn6yA3TdWr+bno/msDpWp63WE79lRiIfFvNsAC3oOtzBc8QkdSmJq3AmVZ4OAJFsReiAjidMU&#10;GEWeonUMrLmeklUKvCz4/y/KPwAAAP//AwBQSwECLQAUAAYACAAAACEAtoM4kv4AAADhAQAAEwAA&#10;AAAAAAAAAAAAAAAAAAAAW0NvbnRlbnRfVHlwZXNdLnhtbFBLAQItABQABgAIAAAAIQA4/SH/1gAA&#10;AJQBAAALAAAAAAAAAAAAAAAAAC8BAABfcmVscy8ucmVsc1BLAQItABQABgAIAAAAIQBBe6hktAIA&#10;ALQFAAAOAAAAAAAAAAAAAAAAAC4CAABkcnMvZTJvRG9jLnhtbFBLAQItABQABgAIAAAAIQA7YCcZ&#10;4gAAAA0BAAAPAAAAAAAAAAAAAAAAAA4FAABkcnMvZG93bnJldi54bWxQSwUGAAAAAAQABADzAAAA&#10;HQYAAAAA&#10;" filled="f" stroked="f">
                <v:textbox inset="0,0,0,0">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14:anchorId="34E37878" wp14:editId="15916C16">
                <wp:simplePos x="0" y="0"/>
                <wp:positionH relativeFrom="page">
                  <wp:posOffset>2822575</wp:posOffset>
                </wp:positionH>
                <wp:positionV relativeFrom="page">
                  <wp:posOffset>7818120</wp:posOffset>
                </wp:positionV>
                <wp:extent cx="612775" cy="103505"/>
                <wp:effectExtent l="0" t="0" r="0" b="0"/>
                <wp:wrapSquare wrapText="bothSides"/>
                <wp:docPr id="73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24.301(g)(12)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287" type="#_x0000_t202" style="position:absolute;margin-left:222.25pt;margin-top:615.6pt;width:48.25pt;height:8.1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ZjtAIAALU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nA8g1Zx0kGTHumo0Z0YUTyLTYWGXqXg+NCDqx7hADpt2ar+XpRfFeJi1RC+pbdSiqGhpIIMfXPT&#10;Pbs64SgDshk+iAoCkZ0WFmisZWfKBwVBgA6dejp1xyRTwubcD+I4wqiEI9+bRV5kI5D0eLmXSr+j&#10;okPGyLCE5ltwsr9X2iRD0qOLicVFwdrWCqDlFxvgOO1AaLhqzkwStp8/Ei9ZL9aL0AmD+doJvTx3&#10;botV6MwLP47yWb5a5f5PE9cP04ZVFeUmzFFbfvhnvTuofFLFSV1KtKwycCYlJbebVSvRnoC2C/sd&#10;CnLm5l6mYYsAXF5Q8oPQuwsSp5gvYicswshJYm/heH5yl8y9MAnz4pLSPeP03ymhIcNJFESTln7L&#10;zbPfa24k7ZiG6dGyLsOLkxNJjQLXvLKt1YS1k31WCpP+cymg3cdGW70aiU5i1eNmtI8jmFs5GzVv&#10;RPUEEpYCJAY6hdkHRiPkd4wGmCMZVt92RFKM2vccnoEZOkdDHo3N0SC8hKsZ1hhN5kpPw2nXS7Zt&#10;AHl6aFzcwlOpmZXxcxaHBwazwbI5zDEzfM7/rdfztF3+AgAA//8DAFBLAwQUAAYACAAAACEAxcm6&#10;FeEAAAANAQAADwAAAGRycy9kb3ducmV2LnhtbEyPwU7DMBBE70j8g7VI3KiT4JQ2xKkqBCck1DQc&#10;ODqxm0SN1yF22/D3bE9w3Jmn2Zl8M9uBnc3ke4cS4kUEzGDjdI+thM/q7WEFzAeFWg0OjYQf42FT&#10;3N7kKtPugqU570PLKAR9piR0IYwZ577pjFV+4UaD5B3cZFWgc2q5ntSFwu3Akyhacqt6pA+dGs1L&#10;Z5rj/mQlbL+wfO2/P+pdeSj7qlpH+L48Snl/N2+fgQUzhz8YrvWpOhTUqXYn1J4NEoQQKaFkJI9x&#10;AoyQVMQ0r75K4ikFXuT8/4riFwAA//8DAFBLAQItABQABgAIAAAAIQC2gziS/gAAAOEBAAATAAAA&#10;AAAAAAAAAAAAAAAAAABbQ29udGVudF9UeXBlc10ueG1sUEsBAi0AFAAGAAgAAAAhADj9If/WAAAA&#10;lAEAAAsAAAAAAAAAAAAAAAAALwEAAF9yZWxzLy5yZWxzUEsBAi0AFAAGAAgAAAAhAESElmO0AgAA&#10;tQUAAA4AAAAAAAAAAAAAAAAALgIAAGRycy9lMm9Eb2MueG1sUEsBAi0AFAAGAAgAAAAhAMXJuhXh&#10;AAAADQ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24.301(g)(12)</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14:anchorId="06EC4F54" wp14:editId="32ABF9FF">
                <wp:simplePos x="0" y="0"/>
                <wp:positionH relativeFrom="page">
                  <wp:posOffset>575945</wp:posOffset>
                </wp:positionH>
                <wp:positionV relativeFrom="page">
                  <wp:posOffset>7824470</wp:posOffset>
                </wp:positionV>
                <wp:extent cx="1005840" cy="100330"/>
                <wp:effectExtent l="0" t="0" r="0" b="0"/>
                <wp:wrapSquare wrapText="bothSides"/>
                <wp:docPr id="737"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24.8(m)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288" type="#_x0000_t202" style="position:absolute;margin-left:45.35pt;margin-top:616.1pt;width:79.2pt;height:7.9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BvtQIAALY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V4sVRpx00KQHOmp0K0a0WkSmQkOvUjC878FUj6CATttsVX8nym8KcbFpCN/TGynF0FBSQYS+eek+&#10;eTrhKAOyGz6KChyRgxYWaKxlZ8oHBUGADp16PHfHBFMal563jENQlaCDw2Jh2+eSdH7dS6XfU9Eh&#10;I2RYQvctOjneKW2iIelsYpxxUbC2tQxo+bMLMJxuwDc8NToThW3oz8RLtvE2Dp0wiLZO6OW5c1Ns&#10;Qicq/NUyX+SbTe7/Mn79MG1YVVFu3Mzk8sM/a96J5hMtzvRSomWVgTMhKbnfbVqJjgTIXdjP1hw0&#10;FzP3eRi2CJDLi5T8IPRug8QponjlhEW4dJKVFzuen9wmkRcmYV48T+mOcfrvKaEhw8kyWE5kugT9&#10;IjfPfq9zI2nHNKyPlnUZjs9GJDUU3PLKtlYT1k7yk1KY8C+lgHbPjbaENRyd2KrH3WinI4iCeRJ2&#10;onoEDksBFAM2wvIDoRHyB0YDLJIMq+8HIilG7QcOc2C2zizIWdjNAuElPM2wxmgSN3raTodesn0D&#10;yNOkcXEDs1IzS2MzVFMUpwmD5WCzOS0ys32enq3VZd2ufwMAAP//AwBQSwMEFAAGAAgAAAAhAEZw&#10;D3HhAAAADAEAAA8AAABkcnMvZG93bnJldi54bWxMj8FOwzAMhu9Ie4fIk7ixZGUaa2k6TQhOSIiu&#10;HDimTdZGa5zSZFt5e7wTO/r3p9+f8+3kenY2Y7AeJSwXApjBxmuLrYSv6u1hAyxEhVr1Ho2EXxNg&#10;W8zucpVpf8HSnPexZVSCIVMSuhiHjPPQdMapsPCDQdod/OhUpHFsuR7VhcpdzxMh1twpi3ShU4N5&#10;6Uxz3J+chN03lq/256P+LA+lrapU4Pv6KOX9fNo9A4tmiv8wXPVJHQpyqv0JdWC9hFQ8EUl58pgk&#10;wIhIVukSWH2NVhsBvMj57RPFHwAAAP//AwBQSwECLQAUAAYACAAAACEAtoM4kv4AAADhAQAAEwAA&#10;AAAAAAAAAAAAAAAAAAAAW0NvbnRlbnRfVHlwZXNdLnhtbFBLAQItABQABgAIAAAAIQA4/SH/1gAA&#10;AJQBAAALAAAAAAAAAAAAAAAAAC8BAABfcmVscy8ucmVsc1BLAQItABQABgAIAAAAIQDqTRBvtQIA&#10;ALYFAAAOAAAAAAAAAAAAAAAAAC4CAABkcnMvZTJvRG9jLnhtbFBLAQItABQABgAIAAAAIQBGcA9x&#10;4QAAAAw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24.8(m)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14:anchorId="0AA2731F" wp14:editId="15272AAE">
                <wp:simplePos x="0" y="0"/>
                <wp:positionH relativeFrom="page">
                  <wp:posOffset>1700530</wp:posOffset>
                </wp:positionH>
                <wp:positionV relativeFrom="page">
                  <wp:posOffset>7824470</wp:posOffset>
                </wp:positionV>
                <wp:extent cx="262255" cy="81915"/>
                <wp:effectExtent l="0" t="0" r="0" b="0"/>
                <wp:wrapSquare wrapText="bothSides"/>
                <wp:docPr id="736"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289" type="#_x0000_t202" style="position:absolute;margin-left:133.9pt;margin-top:616.1pt;width:20.65pt;height:6.4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f3tgIAALQ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8tFjBEnHRTpgY4a3YoRLReRydDQqxQc73tw1SMcQKVttKq/E+U3hbjYNITv6Y2UYmgoqYChb266&#10;T65OOMqA7IaPooKHyEELCzTWsjPpg4QgQIdKPZ6rY8iUsBnEQRBFGJVwtPIT31JzSTrf7aXS76no&#10;kDEyLKH2Fpsc75Q2XEg6u5inuChY29r6t/zZBjhOO/AyXDVnhoMt58/ES7ar7Sp0wiDeOqGX585N&#10;sQmduPCXUb7IN5vc/2Xe9cO0YVVFuXlmlpYf/lnpTiKfRHEWlxItqwycoaTkfrdpJToSkHZhP5tx&#10;OLm4uc9p2CRALC9C8oPQuw0Sp4hXSycswshJlt7K8fzkNom9MAnz4nlId4zTfw8JDRlOoiCapHQh&#10;/SI2z36vYyNpxzQMj5Z1IIizE0mNALe8sqXVhLWT/SQVhv4lFVDuudBWrkahk1b1uBttbwTxYu6D&#10;nageQcFSgMRApjD6wGiE/IHRAGMkw+r7gUiKUfuBQxeYmTMbcjZ2s0F4CVczrDGazI2eZtOhl2zf&#10;APLUZ1zcQKfUzMrYtNTE4tRfMBpsNKcxZmbP03/rdRm2698AAAD//wMAUEsDBBQABgAIAAAAIQB9&#10;gzF54QAAAA0BAAAPAAAAZHJzL2Rvd25yZXYueG1sTI/BTsMwEETvSPyDtUjcqJ0UAg1xqgrBCQk1&#10;DQeOTrxNrMbrELtt+HvcExxnZzTztljPdmAnnLxxJCFZCGBIrdOGOgmf9dvdEzAfFGk1OEIJP+hh&#10;XV5fFSrX7kwVnnahY7GEfK4k9CGMOee+7dEqv3AjUvT2brIqRDl1XE/qHMvtwFMhMm6VobjQqxFf&#10;emwPu6OVsPmi6tV8fzTbal+Zul4Jes8OUt7ezJtnYAHn8BeGC35EhzIyNe5I2rNBQpo9RvQQjXSZ&#10;psBiZClWCbDmcrp/SICXBf//RfkLAAD//wMAUEsBAi0AFAAGAAgAAAAhALaDOJL+AAAA4QEAABMA&#10;AAAAAAAAAAAAAAAAAAAAAFtDb250ZW50X1R5cGVzXS54bWxQSwECLQAUAAYACAAAACEAOP0h/9YA&#10;AACUAQAACwAAAAAAAAAAAAAAAAAvAQAAX3JlbHMvLnJlbHNQSwECLQAUAAYACAAAACEAVvCX97YC&#10;AAC0BQAADgAAAAAAAAAAAAAAAAAuAgAAZHJzL2Uyb0RvYy54bWxQSwECLQAUAAYACAAAACEAfYMx&#10;eeEAAAANAQAADwAAAAAAAAAAAAAAAAAQBQAAZHJzL2Rvd25yZXYueG1sUEsFBgAAAAAEAAQA8wAA&#10;AB4GAAAAAA==&#10;" filled="f" stroked="f">
                <v:textbox inset="0,0,0,0">
                  <w:txbxContent>
                    <w:p w:rsidR="00FA0D70" w:rsidRDefault="00EA2637">
                      <w:pPr>
                        <w:spacing w:line="11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14:anchorId="1A9D1474" wp14:editId="1726654F">
                <wp:simplePos x="0" y="0"/>
                <wp:positionH relativeFrom="page">
                  <wp:posOffset>2822575</wp:posOffset>
                </wp:positionH>
                <wp:positionV relativeFrom="page">
                  <wp:posOffset>7931150</wp:posOffset>
                </wp:positionV>
                <wp:extent cx="704215" cy="103505"/>
                <wp:effectExtent l="0" t="0" r="0" b="0"/>
                <wp:wrapSquare wrapText="bothSides"/>
                <wp:docPr id="735"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24.301(g)(12)(i)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290" type="#_x0000_t202" style="position:absolute;margin-left:222.25pt;margin-top:624.5pt;width:55.45pt;height:8.1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45swIAALU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C9mEUactNCkRzpodCcGtJiFpkJ9pxJQfOhAVQ/wAJ222aruXhRfFeJiXRO+o7dSir6mpIQIfWPp&#10;npmOOMqAbPsPogRHZK+FBRoq2ZryQUEQoEOnnk7dMcEUcLnwwsCHGAt48r1Z5EXWA0km404q/Y6K&#10;FhkhxRKab8HJ4V5pEwxJJhXji4ucNY0lQMMvLkBxvAHXYGreTBC2nz9iL94sN8vQCYP5xgm9LHNu&#10;83XozHN/EWWzbL3O/J/Grx8mNStLyo2biVt++Ge9O7J8ZMWJXUo0rDRwJiQld9t1I9GBALdz+x0L&#10;cqbmXoZhiwC5vEjJD0LvLoidfL5cOGEeRk688JaO58d38dwL4zDLL1O6Z5z+e0qoT3EcBdHIpd/m&#10;5tnvdW4kaZmG7dGwNsXLkxJJDAM3vLSt1YQ1o3xWChP+cymg3VOjLV8NRUey6mE72OEI5qdB2Iry&#10;CSgsBVAMeAq7D4RayO8Y9bBHUqy+7YmkGDXvOYyBWTqTICdhOwmEF2CaYo3RKK71uJz2nWS7GpDH&#10;QePiFkalYpbGZqbGKI4DBrvBZnPcY2b5nP9bredtu/oFAAD//wMAUEsDBBQABgAIAAAAIQBe6uAt&#10;4QAAAA0BAAAPAAAAZHJzL2Rvd25yZXYueG1sTI/BTsMwEETvSPyDtUjcqEOxIxriVBWCE1LVNBw4&#10;OombWI3XIXbb8PdsT3DcmafZmXw9u4GdzRSsRwWPiwSYwca3FjsFn9X7wzOwEDW2evBoFPyYAOvi&#10;9ibXWesvWJrzPnaMQjBkWkEf45hxHpreOB0WfjRI3sFPTkc6p463k75QuBv4MklS7rRF+tDr0bz2&#10;pjnuT07B5gvLN/u9rXflobRVtUrwIz0qdX83b16ARTPHPxiu9ak6FNSp9idsAxsUCCEkoWQsxYpW&#10;ESKlFMDqq5TKJ+BFzv+vKH4BAAD//wMAUEsBAi0AFAAGAAgAAAAhALaDOJL+AAAA4QEAABMAAAAA&#10;AAAAAAAAAAAAAAAAAFtDb250ZW50X1R5cGVzXS54bWxQSwECLQAUAAYACAAAACEAOP0h/9YAAACU&#10;AQAACwAAAAAAAAAAAAAAAAAvAQAAX3JlbHMvLnJlbHNQSwECLQAUAAYACAAAACEARx1uObMCAAC1&#10;BQAADgAAAAAAAAAAAAAAAAAuAgAAZHJzL2Uyb0RvYy54bWxQSwECLQAUAAYACAAAACEAXurgLeEA&#10;AAAN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24.301(g)(12)(i)</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14:anchorId="37093FE5" wp14:editId="78E516DE">
                <wp:simplePos x="0" y="0"/>
                <wp:positionH relativeFrom="page">
                  <wp:posOffset>575945</wp:posOffset>
                </wp:positionH>
                <wp:positionV relativeFrom="page">
                  <wp:posOffset>7936865</wp:posOffset>
                </wp:positionV>
                <wp:extent cx="316865" cy="100965"/>
                <wp:effectExtent l="0" t="0" r="0" b="0"/>
                <wp:wrapSquare wrapText="bothSides"/>
                <wp:docPr id="73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14"/>
                                <w:sz w:val="16"/>
                              </w:rPr>
                            </w:pPr>
                            <w:r>
                              <w:rPr>
                                <w:rFonts w:ascii="Arial" w:eastAsia="Arial" w:hAnsi="Arial"/>
                                <w:color w:val="000000"/>
                                <w:spacing w:val="-14"/>
                                <w:sz w:val="16"/>
                              </w:rPr>
                              <w:t>24.8(n)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291" type="#_x0000_t202" style="position:absolute;margin-left:45.35pt;margin-top:624.95pt;width:24.95pt;height:7.9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yD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CzHipIMmPdKDRnfigBazmanQ0KsUHB96cNUHOIBOW7aqvxflV4W4WDWEb+mtlGJoKKkgQ9/c&#10;dM+ujjjKgGyGD6KCQGSnhQU61LIz5YOCIECHTj2dumOSKWFz5kdxNMeohCPf8xKwTQSSTpd7qfQ7&#10;KjpkjAxLaL4FJ/t7pUfXycXE4qJgbQv7JG35xQZgjjsQGq6aM5OE7eePxEvW8ToOnTCI1k7o5blz&#10;W6xCJyr8xTyf5atV7v80cf0wbVhVUW7CTNrywz/r3VHloypO6lKiZZWBMykpud2sWon2BLRd2O9Y&#10;kDM39zINWy/g8oKSH4TeXZA4RRQvnLAI506y8GLH85O7JPLCJMyLS0r3jNN/p4SGDCfzYD5q6bfc&#10;PPu95kbSjmmYHi3rMhyfnEhqFLjmlW2tJqwd7bNSmPSfSwHtnhpt9WokOopVHzYH+ziCUWxGzRtR&#10;PYGEpQCJgU5h9oHRCPkdowHmSIbVtx2RFKP2PYdnYIbOZMjJ2EwG4SVczbDGaDRXehxOu16ybQPI&#10;40Pj4haeSs2sjJ+zOD4wmA2WzXGOmeFz/m+9nqft8hcAAAD//wMAUEsDBBQABgAIAAAAIQDO1KDf&#10;4AAAAAwBAAAPAAAAZHJzL2Rvd25yZXYueG1sTI/BTsMwDIbvSLxDZCRuLNk0yto1nSYEJyREVw4c&#10;08ZrozVOabKtvD3pCY7+/en353w32Z5dcPTGkYTlQgBDapw21Er4rF4fNsB8UKRV7wgl/KCHXXF7&#10;k6tMuyuVeDmElsUS8pmS0IUwZJz7pkOr/MINSHF3dKNVIY5jy/WorrHc9nwlRMKtMhQvdGrA5w6b&#10;0+FsJey/qHwx3+/1R3ksTVWlgt6Sk5T3d9N+CyzgFP5gmPWjOhTRqXZn0p71ElLxFMmYr9ZpCmwm&#10;1iIBVs9R8rgBXuT8/xPFLwAAAP//AwBQSwECLQAUAAYACAAAACEAtoM4kv4AAADhAQAAEwAAAAAA&#10;AAAAAAAAAAAAAAAAW0NvbnRlbnRfVHlwZXNdLnhtbFBLAQItABQABgAIAAAAIQA4/SH/1gAAAJQB&#10;AAALAAAAAAAAAAAAAAAAAC8BAABfcmVscy8ucmVsc1BLAQItABQABgAIAAAAIQAaZgyDswIAALUF&#10;AAAOAAAAAAAAAAAAAAAAAC4CAABkcnMvZTJvRG9jLnhtbFBLAQItABQABgAIAAAAIQDO1KDf4AAA&#10;AAwBAAAPAAAAAAAAAAAAAAAAAA0FAABkcnMvZG93bnJldi54bWxQSwUGAAAAAAQABADzAAAAGgYA&#10;AAAA&#10;" filled="f" stroked="f">
                <v:textbox inset="0,0,0,0">
                  <w:txbxContent>
                    <w:p w:rsidR="00FA0D70" w:rsidRDefault="00EA2637">
                      <w:pPr>
                        <w:spacing w:after="2" w:line="156" w:lineRule="exact"/>
                        <w:textAlignment w:val="baseline"/>
                        <w:rPr>
                          <w:rFonts w:ascii="Arial" w:eastAsia="Arial" w:hAnsi="Arial"/>
                          <w:color w:val="000000"/>
                          <w:spacing w:val="-14"/>
                          <w:sz w:val="16"/>
                        </w:rPr>
                      </w:pPr>
                      <w:r>
                        <w:rPr>
                          <w:rFonts w:ascii="Arial" w:eastAsia="Arial" w:hAnsi="Arial"/>
                          <w:color w:val="000000"/>
                          <w:spacing w:val="-14"/>
                          <w:sz w:val="16"/>
                        </w:rPr>
                        <w:t>24.8(n)</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14:anchorId="07AB4B52" wp14:editId="51754841">
                <wp:simplePos x="0" y="0"/>
                <wp:positionH relativeFrom="page">
                  <wp:posOffset>1700530</wp:posOffset>
                </wp:positionH>
                <wp:positionV relativeFrom="page">
                  <wp:posOffset>7936865</wp:posOffset>
                </wp:positionV>
                <wp:extent cx="262255" cy="82550"/>
                <wp:effectExtent l="0" t="0" r="0" b="0"/>
                <wp:wrapSquare wrapText="bothSides"/>
                <wp:docPr id="73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292" type="#_x0000_t202" style="position:absolute;margin-left:133.9pt;margin-top:624.95pt;width:20.65pt;height:6.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ob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jNMOKkhSY90kGjOzGgxSwwFeo7lYDhQwemegAFdNpmq7p7UXxXiIt1TfiO3kop+pqSEiL0zUv3&#10;xdMRRxmQbf9JlOCI7LWwQEMlW1M+KAgCdOjU06k7JpgCLoMoCOZzjApQLUGyzXNJMr3tpNIfqGiR&#10;EVIsofcWmxzulTaxkGQyMa64yFnT2P43/OICDMcb8AxPjc7EYNv5HHvxZrlZhk4YRBsn9LLMuc3X&#10;oRPl/mKezbL1OvN/Gb9+mNSsLCk3biZq+eGfte5I8pEUJ3Ip0bDSwJmQlNxt141EBwLUzu1nKw6a&#10;s5l7GYYtAuTyKiU/CL27IHbyaLlwwjycO/HCWzqeH9/FkRfGYZZfpnTPOP33lFCf4ngezEcqnYN+&#10;lZtnv7e5kaRlGpZHw1ogxMmIJIaAG17a1mrCmlF+UQoT/rkU0O6p0ZauhqEjV/WwHexsBFE0zcFW&#10;lE/AYCmAYkBTWH0g1EL+xKiHNZJi9WNPJMWo+chhCszOmQQ5CdtJILyApynWGI3iWo+7ad9JtqsB&#10;eZwzLm5hUipmaWxGaoziOF+wGmw2xzVmds/Lf2t1Xrar3wAAAP//AwBQSwMEFAAGAAgAAAAhAMB7&#10;5L/hAAAADQEAAA8AAABkcnMvZG93bnJldi54bWxMj8FOwzAQRO9I/IO1lbhRpwEFnMapKgQnJEQa&#10;Dhyd2E2sxusQu234e7Ynepyd0czbYjO7gZ3MFKxHCatlAsxg67XFTsJX/Xb/DCxEhVoNHo2EXxNg&#10;U97eFCrX/oyVOe1ix6gEQ64k9DGOOeeh7Y1TYelHg+Tt/eRUJDl1XE/qTOVu4GmSZNwpi7TQq9G8&#10;9KY97I5OwvYbq1f789F8VvvK1rVI8D07SHm3mLdrYNHM8T8MF3xCh5KYGn9EHdggIc2eCD2SkT4K&#10;AYwiD4lYAWsupywVwMuCX39R/gEAAP//AwBQSwECLQAUAAYACAAAACEAtoM4kv4AAADhAQAAEwAA&#10;AAAAAAAAAAAAAAAAAAAAW0NvbnRlbnRfVHlwZXNdLnhtbFBLAQItABQABgAIAAAAIQA4/SH/1gAA&#10;AJQBAAALAAAAAAAAAAAAAAAAAC8BAABfcmVscy8ucmVsc1BLAQItABQABgAIAAAAIQAL2XobtQIA&#10;ALQFAAAOAAAAAAAAAAAAAAAAAC4CAABkcnMvZTJvRG9jLnhtbFBLAQItABQABgAIAAAAIQDAe+S/&#10;4QAAAA0BAAAPAAAAAAAAAAAAAAAAAA8FAABkcnMvZG93bnJldi54bWxQSwUGAAAAAAQABADzAAAA&#10;HQYAAAAA&#10;" filled="f" stroked="f">
                <v:textbox inset="0,0,0,0">
                  <w:txbxContent>
                    <w:p w:rsidR="00FA0D70" w:rsidRDefault="00EA2637">
                      <w:pPr>
                        <w:spacing w:line="129"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14:anchorId="1B61B9AF" wp14:editId="0F1D40C6">
                <wp:simplePos x="0" y="0"/>
                <wp:positionH relativeFrom="page">
                  <wp:posOffset>2926080</wp:posOffset>
                </wp:positionH>
                <wp:positionV relativeFrom="page">
                  <wp:posOffset>8046720</wp:posOffset>
                </wp:positionV>
                <wp:extent cx="536575" cy="103505"/>
                <wp:effectExtent l="0" t="0" r="0" b="0"/>
                <wp:wrapSquare wrapText="bothSides"/>
                <wp:docPr id="73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through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293" type="#_x0000_t202" style="position:absolute;margin-left:230.4pt;margin-top:633.6pt;width:42.25pt;height:8.15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qXtQ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bnswAjTjoo0iM9aHQnDmg+802Ghl6l4PjQg6s+wAFU2rJV/b0ovyrExaohfEtvpRRDQ0kFEdqb&#10;7tnVEUcZkM3wQVTwENlpYYEOtexM+iAhCNChUk+n6phgStiMZnE0jzAq4cj3ZpEXmdhckk6Xe6n0&#10;Oyo6ZIwMSyi+BSf7e6VH18nFvMVFwdrWCqDlFxuAOe7A03DVnJkgbD1/JF6yXqwXoRMG8doJvTx3&#10;botV6MSFP4/yWb5a5f5P864fpg2rKsrNM5O2/PDPandU+aiKk7qUaFll4ExISm43q1aiPQFtF/Y7&#10;JuTMzb0Mw+YLuLyg5AehdxckThEv5k5YhJGTzL2F4/nJXRJ7YRLmxSWle8bpv1NCQ4aTKIhGLf2W&#10;m2e/19xI2jEN06NlXYYXJyeSGgWueWVLqwlrR/ssFSb851RAuadCW70aiY5i1YfNwTZHEM+nRtiI&#10;6gkkLAVIDHQKsw+MRsjvGA0wRzKsvu2IpBi17zm0gRk6kyEnYzMZhJdwNcMao9Fc6XE47XrJtg0g&#10;j43GxS20Ss2sjE1PjVEAB7OA2WDZHOeYGT7na+v1PG2XvwAAAP//AwBQSwMEFAAGAAgAAAAhABOa&#10;PUXhAAAADQEAAA8AAABkcnMvZG93bnJldi54bWxMj8FOwzAQRO9I/IO1SNyoTdqEEuJUFYITEiIN&#10;B45OvE2sxusQu234e9wTHGdnNPO22Mx2YCecvHEk4X4hgCG1ThvqJHzWr3drYD4o0mpwhBJ+0MOm&#10;vL4qVK7dmSo87ULHYgn5XEnoQxhzzn3bo1V+4Uak6O3dZFWIcuq4ntQ5ltuBJ0Jk3CpDcaFXIz73&#10;2B52Ryth+0XVi/l+bz6qfWXq+lHQW3aQ8vZm3j4BCziHvzBc8CM6lJGpcUfSng0SVpmI6CEaSfaQ&#10;AIuRdJUugTWX03qZAi8L/v+L8hcAAP//AwBQSwECLQAUAAYACAAAACEAtoM4kv4AAADhAQAAEwAA&#10;AAAAAAAAAAAAAAAAAAAAW0NvbnRlbnRfVHlwZXNdLnhtbFBLAQItABQABgAIAAAAIQA4/SH/1gAA&#10;AJQBAAALAAAAAAAAAAAAAAAAAC8BAABfcmVscy8ucmVsc1BLAQItABQABgAIAAAAIQDPt6qXtQIA&#10;ALUFAAAOAAAAAAAAAAAAAAAAAC4CAABkcnMvZTJvRG9jLnhtbFBLAQItABQABgAIAAAAIQATmj1F&#10;4QAAAA0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through (iii).</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14:anchorId="704AA95E" wp14:editId="7B507940">
                <wp:simplePos x="0" y="0"/>
                <wp:positionH relativeFrom="page">
                  <wp:posOffset>575945</wp:posOffset>
                </wp:positionH>
                <wp:positionV relativeFrom="page">
                  <wp:posOffset>8049895</wp:posOffset>
                </wp:positionV>
                <wp:extent cx="316865" cy="100330"/>
                <wp:effectExtent l="0" t="0" r="0" b="0"/>
                <wp:wrapSquare wrapText="bothSides"/>
                <wp:docPr id="73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24.8(o)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294" type="#_x0000_t202" style="position:absolute;margin-left:45.35pt;margin-top:633.85pt;width:24.95pt;height:7.9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Ktw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rhY8RJB016oKNGt2JEq4Wt0NCrFBzve3DVIxxAp222qr8T5TeFuNg0hO/pjZRiaCipgKFvaus+&#10;uWp6olJlQHbDR1FBIHLQwgKNtexM+aAgCNChU4/n7hgyJWwu/CiOlhiVcOR73mLi5pJ0vtxLpd9T&#10;0SFjZFhC8y04Od4pbciQdHYxsbgoWNtaAbT82QY4TjsQGq6aM0PC9vNn4iXbeBuHThhEWyf08ty5&#10;KTahExX+apkv8s0m93+ZuH6YNqyqKDdhZm354Z/17qTySRVndSnRssrAGUpK7nebVqIjAW0X9rMl&#10;h5OLm/uchi0C5PIiJT8IvdsgcYooXjlhES6dZOXFjucnt0nkhUmYF89TumOc/ntKaMhwsgyWk5Yu&#10;pF/k5tnvdW4k7ZiG6dGyLsPx2YmkRoFbXtnWasLayX5SCkP/Ugpo99xoq1cj0UmsetyN9nEEUWzi&#10;GwHvRPUIEpYCJAY6hdkHRiPkD4wGmCMZVt8PRFKM2g8cnoEZOrMhZ2M3G4SXcDXDGqPJ3OhpOB16&#10;yfYNIE8PjYsbeCo1szK+sDg9MJgNNpvTHDPD5+m/9bpM2/VvAAAA//8DAFBLAwQUAAYACAAAACEA&#10;P2Wyc+AAAAAMAQAADwAAAGRycy9kb3ducmV2LnhtbEyPwU7DMBBE70j8g7VI3KjdAmmbxqkqBCck&#10;RBoOHJ3YTazG6xC7bfh7Nqdy250Zzb7NtqPr2NkMwXqUMJ8JYAZrry02Er7Kt4cVsBAVatV5NBJ+&#10;TYBtfnuTqVT7CxbmvI8NoxIMqZLQxtinnIe6NU6Fme8Nknfwg1OR1qHhelAXKncdXwiRcKcs0oVW&#10;9ealNfVxf3ISdt9YvNqfj+qzOBS2LNcC35OjlPd3424DLJoxXsMw4RM65MRU+RPqwDoJa7GkJOmL&#10;ZEnTlHgSCbBqklaPz8DzjP9/Iv8DAAD//wMAUEsBAi0AFAAGAAgAAAAhALaDOJL+AAAA4QEAABMA&#10;AAAAAAAAAAAAAAAAAAAAAFtDb250ZW50X1R5cGVzXS54bWxQSwECLQAUAAYACAAAACEAOP0h/9YA&#10;AACUAQAACwAAAAAAAAAAAAAAAAAvAQAAX3JlbHMvLnJlbHNQSwECLQAUAAYACAAAACEA8vuQyrcC&#10;AAC1BQAADgAAAAAAAAAAAAAAAAAuAgAAZHJzL2Uyb0RvYy54bWxQSwECLQAUAAYACAAAACEAP2Wy&#10;c+AAAAAM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24.8(o)</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14:anchorId="59488110" wp14:editId="4D8C238B">
                <wp:simplePos x="0" y="0"/>
                <wp:positionH relativeFrom="page">
                  <wp:posOffset>1700530</wp:posOffset>
                </wp:positionH>
                <wp:positionV relativeFrom="page">
                  <wp:posOffset>8049895</wp:posOffset>
                </wp:positionV>
                <wp:extent cx="262255" cy="81915"/>
                <wp:effectExtent l="0" t="0" r="0" b="0"/>
                <wp:wrapSquare wrapText="bothSides"/>
                <wp:docPr id="73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295" type="#_x0000_t202" style="position:absolute;margin-left:133.9pt;margin-top:633.85pt;width:20.65pt;height:6.45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DSsg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4tLqA8nHTTpgY4a3YoRLYLEVGjoVQqK9z2o6hEeoNM2W9XfifKrQlysG8J39EZKMTSUVBChbyzd&#10;M9MJRxmQ7fBBVOCI7LWwQGMtO1M+KAgCdIjk8dQdE0wJl0EcBFGEUQlPSz/xI+uApLNtL5V+R0WH&#10;jJBhCb232ORwp7SJhaSzinHFRcHa1va/5c8uQHG6Ac9gat5MDLadPxIv2Sw3y9AJg3jjhF6eOzfF&#10;OnTiwl9E+WW+Xuf+T+PXD9OGVRXlxs1MLT/8s9YdST6R4kQuJVpWGTgTkpK77bqV6ECA2oX9jgU5&#10;U3Ofh2GLALm8SMkPQu82SJwiXi6csAgjJ1l4S8fzk9sk9sIkzIvnKd0xTv89JTRkOImCaKLSb3Pz&#10;7Pc6N5J2TMPyaFkHhDgpkdQQcMMr21pNWDvJZ6Uw4T+VAto9N9rS1TB04qoet6OdjSA+zcFWVI/A&#10;YCmAYkBTWH0gNEJ+x2iANZJh9W1PJMWofc9hCszOmQU5C9tZILwE0wxrjCZxrafdtO8l2zWAPM0Z&#10;FzcwKTWzNDYjNUVxnC9YDTab4xozu+f832o9LdvVLwAAAP//AwBQSwMEFAAGAAgAAAAhAJknrynh&#10;AAAADQEAAA8AAABkcnMvZG93bnJldi54bWxMj0FPwzAMhe9I+w+RJ3FjyYbUbaXpNCE4ISG6cuCY&#10;Nl5brXFKk23l3+Od4Gb7PT1/L9tNrhcXHEPnScNyoUAg1d521Gj4LF8fNiBCNGRN7wk1/GCAXT67&#10;y0xq/ZUKvBxiIziEQmo0tDEOqZShbtGZsPADEmtHPzoTeR0baUdz5XDXy5VSiXSmI/7QmgGfW6xP&#10;h7PTsP+i4qX7fq8+imPRleVW0Vty0vp+Pu2fQESc4p8ZbviMDjkzVf5MNohewypZM3pkgac1CLY8&#10;qu0SRHU7bVQCMs/k/xb5LwAAAP//AwBQSwECLQAUAAYACAAAACEAtoM4kv4AAADhAQAAEwAAAAAA&#10;AAAAAAAAAAAAAAAAW0NvbnRlbnRfVHlwZXNdLnhtbFBLAQItABQABgAIAAAAIQA4/SH/1gAAAJQB&#10;AAALAAAAAAAAAAAAAAAAAC8BAABfcmVscy8ucmVsc1BLAQItABQABgAIAAAAIQArHHDSsgIAALQF&#10;AAAOAAAAAAAAAAAAAAAAAC4CAABkcnMvZTJvRG9jLnhtbFBLAQItABQABgAIAAAAIQCZJ68p4QAA&#10;AA0BAAAPAAAAAAAAAAAAAAAAAAw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21"/>
                          <w:sz w:val="16"/>
                        </w:rPr>
                      </w:pPr>
                      <w:r>
                        <w:rPr>
                          <w:rFonts w:ascii="Arial" w:eastAsia="Arial" w:hAnsi="Arial"/>
                          <w:color w:val="000000"/>
                          <w:spacing w:val="-21"/>
                          <w:sz w:val="16"/>
                        </w:rPr>
                        <w:t>None.</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14:anchorId="143C7872" wp14:editId="6EE564EF">
                <wp:simplePos x="0" y="0"/>
                <wp:positionH relativeFrom="page">
                  <wp:posOffset>2822575</wp:posOffset>
                </wp:positionH>
                <wp:positionV relativeFrom="page">
                  <wp:posOffset>8159750</wp:posOffset>
                </wp:positionV>
                <wp:extent cx="993775" cy="103505"/>
                <wp:effectExtent l="0" t="0" r="0" b="0"/>
                <wp:wrapSquare wrapText="bothSides"/>
                <wp:docPr id="72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24.301(g)(13)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296" type="#_x0000_t202" style="position:absolute;margin-left:222.25pt;margin-top:642.5pt;width:78.25pt;height:8.15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EtA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SDHipIcmPdCDRrfigOIgMRUaB5WB4/0ArvoAB9Bpy1YNd6L6qhAXq5bwLb2RUowtJTVk6Jub&#10;7tnVCUcZkM34QdQQiOy0sECHRvamfFAQBOjQqcdTd0wyFWym6WUcRxhVcOR7l5EX2Qgkmy8PUul3&#10;VPTIGDmW0HwLTvZ3SptkSDa7mFhclKzrrAA6/mwDHKcdCA1XzZlJwvbzR+ql62SdhE4YLNZO6BWF&#10;c1OuQmdR+nFUXBarVeH/NHH9MGtZXVNuwsza8sM/691R5ZMqTupSomO1gTMpKbndrDqJ9gS0Xdrv&#10;WJAzN/d5GrYIwOUFJT8IvdsgdcpFEjthGUZOGnuJ4/npbbrwwjQsyueU7hin/04JjdDVKIgmLf2W&#10;m2e/19xI1jMN06NjfY6TkxPJjALXvLat1YR1k31WCpP+Uymg3XOjrV6NRCex6sPmYB9HENtRYdS8&#10;EfUjSFgKkBjoFGYfGK2Q3zEaYY7kWH3bEUkx6t5zeAZm6MyGnI3NbBBewdUca4wmc6Wn4bQbJNu2&#10;gDw9NC5u4Kk0zMr4KYvjA4PZYNkc55gZPuf/1utp2i5/AQAA//8DAFBLAwQUAAYACAAAACEAlHDu&#10;iuEAAAANAQAADwAAAGRycy9kb3ducmV2LnhtbEyPwU7DMBBE70j8g7VI3KidNo1KiFNVCE5IiDQc&#10;ODqxm1iN1yF22/D3LKdy290Zzb4ptrMb2NlMwXqUkCwEMIOt1xY7CZ/168MGWIgKtRo8Ggk/JsC2&#10;vL0pVK79BStz3seOUQiGXEnoYxxzzkPbG6fCwo8GSTv4yalI69RxPakLhbuBL4XIuFMW6UOvRvPc&#10;m/a4PzkJuy+sXuz3e/NRHSpb148C37KjlPd38+4JWDRzvJrhD5/QoSSmxp9QBzZISNN0TVYSlps1&#10;tSJLJhIaGjqtRLICXhb8f4vyFwAA//8DAFBLAQItABQABgAIAAAAIQC2gziS/gAAAOEBAAATAAAA&#10;AAAAAAAAAAAAAAAAAABbQ29udGVudF9UeXBlc10ueG1sUEsBAi0AFAAGAAgAAAAhADj9If/WAAAA&#10;lAEAAAsAAAAAAAAAAAAAAAAALwEAAF9yZWxzLy5yZWxzUEsBAi0AFAAGAAgAAAAhAPr/YIS0AgAA&#10;tQUAAA4AAAAAAAAAAAAAAAAALgIAAGRycy9lMm9Eb2MueG1sUEsBAi0AFAAGAAgAAAAhAJRw7orh&#10;AAAADQ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24.301(g)(13) through</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14:anchorId="715E1584" wp14:editId="416C49FC">
                <wp:simplePos x="0" y="0"/>
                <wp:positionH relativeFrom="page">
                  <wp:posOffset>575945</wp:posOffset>
                </wp:positionH>
                <wp:positionV relativeFrom="page">
                  <wp:posOffset>8162290</wp:posOffset>
                </wp:positionV>
                <wp:extent cx="1005840" cy="100965"/>
                <wp:effectExtent l="0" t="0" r="0" b="0"/>
                <wp:wrapSquare wrapText="bothSides"/>
                <wp:docPr id="72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24.101(a) and (b)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297" type="#_x0000_t202" style="position:absolute;margin-left:45.35pt;margin-top:642.7pt;width:79.2pt;height:7.9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kIsgIAALYFAAAOAAAAZHJzL2Uyb0RvYy54bWysVNtu2zAMfR+wfxD07voyJ76gTtHG8TCg&#10;uwDtPkCx5ViYLXmSErsr9u+j5DhNWwwYtvnBoCTqkIc84uXV2LXoQKVigmfYv/AworwUFeO7DH+9&#10;L5wYI6UJr0grOM3wA1X4avX2zeXQpzQQjWgrKhGAcJUOfYYbrfvUdVXZ0I6oC9FTDoe1kB3RsJQ7&#10;t5JkAPSudQPPW7qDkFUvRUmVgt18OsQri1/XtNSf61pRjdoMQ27a/qX9b83fXV2SdCdJ37DymAb5&#10;iyw6wjgEPUHlRBO0l+wVVMdKKZSo9UUpOlfUNSup5QBsfO8Fm7uG9NRygeKo/lQm9f9gy0+HLxKx&#10;KsNRAK3ipIMm3dNRoxsxoiiITIWGXqXgeNeDqx7hADpt2ar+VpTfFOJi3RC+o9dSiqGhpIIMfXPT&#10;Pbs64SgDsh0+igoCkb0WFmisZWfKBwVBgA6dejh1xyRTmpCet4hDOCrhDBbJcmFDkHS+3Uul31PR&#10;IWNkWEL3LTo53CptsiHp7GKCcVGwtrUKaPmzDXCcdiA2XDVnJgvb0MfESzbxJg6dMFhunNDLc+e6&#10;WIfOsvCjRf4uX69z/6eJ64dpw6qKchNmFpcf/lnzjjKfZHGSlxItqwycSUnJ3XbdSnQgIO7CfseC&#10;nLm5z9OwRQAuLyj5QejdBIlTLOPICYtw4SSRFzuen9wkSy9Mwrx4TumWcfrvlNCQ4WQRLCYx/Zab&#10;Z7/X3EjaMQ3jo2VdhuOTE0mNBDe8sq3VhLWTfVYKk/5TKaDdc6OtYI1GJ7XqcTva1xFEVs9GzltR&#10;PYCGpQCJgRph+IHRCPkDowEGSYbV9z2RFKP2A4d3YKbObMjZ2M4G4SVczbDGaDLXeppO+16yXQPI&#10;00vj4hreSs2sjJ+yOL4wGA6WzXGQmelzvrZeT+N29QsAAP//AwBQSwMEFAAGAAgAAAAhAMd+5dbh&#10;AAAADAEAAA8AAABkcnMvZG93bnJldi54bWxMj8FOwzAMhu9IvENkJG4saTfGWppOE4ITEqIrB45p&#10;k7XRGqc02VbeHnOCo39/+v252M5uYGczBetRQrIQwAy2XlvsJHzUL3cbYCEq1GrwaCR8mwDb8vqq&#10;ULn2F6zMeR87RiUYciWhj3HMOQ9tb5wKCz8apN3BT05FGqeO60ldqNwNPBVizZ2ySBd6NZqn3rTH&#10;/clJ2H1i9Wy/3pr36lDZus4Evq6PUt7ezLtHYNHM8Q+GX31Sh5KcGn9CHdggIRMPRFKebu5XwIhI&#10;V1kCrKFoKZIl8LLg/58ofwAAAP//AwBQSwECLQAUAAYACAAAACEAtoM4kv4AAADhAQAAEwAAAAAA&#10;AAAAAAAAAAAAAAAAW0NvbnRlbnRfVHlwZXNdLnhtbFBLAQItABQABgAIAAAAIQA4/SH/1gAAAJQB&#10;AAALAAAAAAAAAAAAAAAAAC8BAABfcmVscy8ucmVsc1BLAQItABQABgAIAAAAIQDFQrkIsgIAALYF&#10;AAAOAAAAAAAAAAAAAAAAAC4CAABkcnMvZTJvRG9jLnhtbFBLAQItABQABgAIAAAAIQDHfuXW4QAA&#10;AAwBAAAPAAAAAAAAAAAAAAAAAAwFAABkcnMvZG93bnJldi54bWxQSwUGAAAAAAQABADzAAAAGgYA&#10;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24.101(a) and (b)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14:anchorId="725F2B13" wp14:editId="480472A2">
                <wp:simplePos x="0" y="0"/>
                <wp:positionH relativeFrom="page">
                  <wp:posOffset>1694815</wp:posOffset>
                </wp:positionH>
                <wp:positionV relativeFrom="page">
                  <wp:posOffset>8162290</wp:posOffset>
                </wp:positionV>
                <wp:extent cx="460375" cy="100965"/>
                <wp:effectExtent l="0" t="0" r="0" b="0"/>
                <wp:wrapSquare wrapText="bothSides"/>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24.101(a).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298" type="#_x0000_t202" style="position:absolute;margin-left:133.45pt;margin-top:642.7pt;width:36.25pt;height:7.9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4CtA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Awj7zJeYFTCke95SbSwEUg6X+6l0u+o&#10;6JAxMiyh+RacHO6UNsmQdHYxsbgoWNtaAbT82QY4TjsQGq6aM5OE7eePxEs2y80ydMIg2jihl+fO&#10;TbEOnajw40V+ma/Xuf/TxPXDtGFVRbkJM2vLD/+sd0eVT6o4qUuJllUGzqSk5G67biU6ENB2Yb9j&#10;Qc7c3Odp2CIAlxeU/CD0boPEKaJl7IRFuHCS2Fs6np/cJpEXJmFePKd0xzj9d0poyHCyCBaTln7L&#10;zbPfa24k7ZiG6dGyLsPLkxNJjQI3vLKt1YS1k31WCpP+Uymg3XOjrV6NRCex6nE72scRxIGJb9S8&#10;FdUjSFgKkBjoFGYfGI2Q3zEaYI5kWH3bE0kxat9zeAZm6MyGnI3tbBBewtUMa4wmc62n4bTvJds1&#10;gDw9NC5u4KnUzMr4KYvjA4PZYNkc55gZPuf/1utp2q5+AQAA//8DAFBLAwQUAAYACAAAACEAQErA&#10;KuEAAAANAQAADwAAAGRycy9kb3ducmV2LnhtbEyPwU7DMBBE70j8g7VI3KjdBKImxKkqBCckRBoO&#10;HJ3YTazG6xC7bfh7lhPcdndGs2/K7eJGdjZzsB4lrFcCmMHOa4u9hI/m5W4DLESFWo0ejYRvE2Bb&#10;XV+VqtD+grU572PPKARDoSQMMU4F56EbjFNh5SeDpB387FSkde65ntWFwt3IEyEy7pRF+jCoyTwN&#10;pjvuT07C7hPrZ/v11r7Xh9o2TS7wNTtKeXuz7B6BRbPEPzP84hM6VMTU+hPqwEYJSZblZCUh2Tzc&#10;AyNLmuY0tHRKxToFXpX8f4vqBwAA//8DAFBLAQItABQABgAIAAAAIQC2gziS/gAAAOEBAAATAAAA&#10;AAAAAAAAAAAAAAAAAABbQ29udGVudF9UeXBlc10ueG1sUEsBAi0AFAAGAAgAAAAhADj9If/WAAAA&#10;lAEAAAsAAAAAAAAAAAAAAAAALwEAAF9yZWxzLy5yZWxzUEsBAi0AFAAGAAgAAAAhAPlBbgK0AgAA&#10;tQUAAA4AAAAAAAAAAAAAAAAALgIAAGRycy9lMm9Eb2MueG1sUEsBAi0AFAAGAAgAAAAhAEBKwCrh&#10;AAAADQ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10"/>
                          <w:sz w:val="16"/>
                        </w:rPr>
                      </w:pPr>
                      <w:r>
                        <w:rPr>
                          <w:rFonts w:ascii="Arial" w:eastAsia="Arial" w:hAnsi="Arial"/>
                          <w:color w:val="000000"/>
                          <w:spacing w:val="-10"/>
                          <w:sz w:val="16"/>
                        </w:rPr>
                        <w:t>24.101(a).</w:t>
                      </w:r>
                    </w:p>
                  </w:txbxContent>
                </v:textbox>
                <w10:wrap type="square" anchorx="page" anchory="page"/>
              </v:shape>
            </w:pict>
          </mc:Fallback>
        </mc:AlternateContent>
      </w:r>
      <w:r>
        <w:rPr>
          <w:noProof/>
        </w:rPr>
        <mc:AlternateContent>
          <mc:Choice Requires="wps">
            <w:drawing>
              <wp:anchor distT="0" distB="0" distL="0" distR="0" simplePos="0" relativeHeight="251407872" behindDoc="1" locked="0" layoutInCell="1" allowOverlap="1" wp14:anchorId="6DAE9EEB" wp14:editId="5F13970E">
                <wp:simplePos x="0" y="0"/>
                <wp:positionH relativeFrom="page">
                  <wp:posOffset>575945</wp:posOffset>
                </wp:positionH>
                <wp:positionV relativeFrom="page">
                  <wp:posOffset>8275320</wp:posOffset>
                </wp:positionV>
                <wp:extent cx="1005840" cy="100330"/>
                <wp:effectExtent l="0" t="0" r="0" b="0"/>
                <wp:wrapSquare wrapText="bothSides"/>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299" type="#_x0000_t202" style="position:absolute;margin-left:45.35pt;margin-top:651.6pt;width:79.2pt;height:7.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sftgIAALY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8TJYYMRJC016pINGd2JAy2BuKtR3KgHDhw5M9QAK6LTNVnX3oviuEBfrmvAdvZVS9DUlJUTom5fu&#10;i6cjjjIg2/6TKMER2WthgYZKtqZ8UBAE6NCpp1N3TDCFcel58ygEVQE6OMxmtn0uSabXnVT6AxUt&#10;MkKKJXTfopPDvdImGpJMJsYZFzlrGsuAhl9cgOF4A77hqdGZKGxDn2Mv3kSbKHTCYLFxQi/LnNt8&#10;HTqL3F/Os1m2Xmf+L+PXD5OalSXlxs1ELj/8s+YdaT7S4kQvJRpWGjgTkpK77bqR6ECA3Ln9bM1B&#10;czZzL8OwRYBcXqXkB6F3F8ROvoiWTpiHcydeepHj+fFdvPDCOMzyy5TuGaf/nhLqUxzPgWQ2nXPQ&#10;r3Lz7Pc2N5K0TMP6aFib4uhkRBJDwQ0vbWs1Yc0ovyiFCf9cCmj31GhLWMPRka162A52OoLlbJqE&#10;rSifgMNSAMWAjbD8QKiF/IlRD4skxerHnkiKUfORwxyYrTMJchK2k0B4AU9TrDEaxbUet9O+k2xX&#10;A/I4aVzcwqxUzNLYDNUYxXHCYDnYbI6LzGyfl2drdV63q98AAAD//wMAUEsDBBQABgAIAAAAIQBl&#10;g0EC4AAAAAwBAAAPAAAAZHJzL2Rvd25yZXYueG1sTI/BTsMwDIbvSLxDZCRuLGmHBi1NpwnBCWmi&#10;KweOaZO10RqnNNlW3n7eCY7+/en352I9u4GdzBSsRwnJQgAz2HptsZPwVb8/PAMLUaFWg0cj4dcE&#10;WJe3N4XKtT9jZU672DEqwZArCX2MY855aHvjVFj40SDt9n5yKtI4dVxP6kzlbuCpECvulEW60KvR&#10;vPamPeyOTsLmG6s3+7NtPqt9Zes6E/ixOkh5fzdvXoBFM8c/GK76pA4lOTX+iDqwQUImnoikfCmW&#10;KTAi0scsAdZcoyQTwMuC/3+ivAAAAP//AwBQSwECLQAUAAYACAAAACEAtoM4kv4AAADhAQAAEwAA&#10;AAAAAAAAAAAAAAAAAAAAW0NvbnRlbnRfVHlwZXNdLnhtbFBLAQItABQABgAIAAAAIQA4/SH/1gAA&#10;AJQBAAALAAAAAAAAAAAAAAAAAC8BAABfcmVscy8ucmVsc1BLAQItABQABgAIAAAAIQBBUPsftgIA&#10;ALYFAAAOAAAAAAAAAAAAAAAAAC4CAABkcnMvZTJvRG9jLnhtbFBLAQItABQABgAIAAAAIQBlg0EC&#10;4AAAAAwBAAAPAAAAAAAAAAAAAAAAABAFAABkcnMvZG93bnJldi54bWxQSwUGAAAAAAQABADzAAAA&#10;HQY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14:anchorId="0D96CD54" wp14:editId="6D4FCFCD">
                <wp:simplePos x="0" y="0"/>
                <wp:positionH relativeFrom="page">
                  <wp:posOffset>1694815</wp:posOffset>
                </wp:positionH>
                <wp:positionV relativeFrom="page">
                  <wp:posOffset>8275320</wp:posOffset>
                </wp:positionV>
                <wp:extent cx="584835" cy="100330"/>
                <wp:effectExtent l="0" t="0" r="0" b="0"/>
                <wp:wrapSquare wrapText="bothSides"/>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24.101(a)(1).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300" type="#_x0000_t202" style="position:absolute;margin-left:133.45pt;margin-top:651.6pt;width:46.05pt;height:7.9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ytwIAALU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PEymGPESQtFeqSDRndiQMsgNBnqO5WA40MHrnqAA6i0Zau6e1F8V4iLdU34jt5KKfqakhIQ+uam&#10;++LqGEeZINv+kyjhIbLXwgYaKtma9EFCEESHSj2dqmPAFLA5j8JoBhgLOPI9bzaz1XNJMl3upNIf&#10;qGiRMVIsofg2ODncK23AkGRyMW9xkbOmsQJo+MUGOI478DRcNWcGhK3nc+zFm2gThU4YLDZO6GWZ&#10;c5uvQ2eR+8t5NsvW68z/Zd71w6RmZUm5eWbSlh/+We2OKh9VcVKXEg0rTTgDScnddt1IdCCg7dx+&#10;NuVwcnZzL2HYJACXV5T8IPTugtjJF9HSCfNw7sRLL3I8P76LF14Yh1l+SemecfrvlFCf4ngOurN0&#10;zqBfcfPs95YbSVqmYXo0rE1xdHIiiVHghpe2tJqwZrRfpMLAP6cCyj0V2urVSHQUqx62g22OYHlq&#10;hK0on0DCUoDEQKcw+8CohfyJUQ9zJMXqx55IilHzkUMbmKEzGXIytpNBeAFXU6wxGs21HofTvpNs&#10;V0PksdG4uIVWqZiVsempEcWxwWA2WDbHOWaGz8t/63WetqvfAAAA//8DAFBLAwQUAAYACAAAACEA&#10;1adaj+AAAAANAQAADwAAAGRycy9kb3ducmV2LnhtbEyPwU7DMBBE70j8g7VI3KjdREQkxKkqBCck&#10;RBoOHJ3YTazG6xC7bfh7tid6290Zzb4pN4sb2cnMwXqUsF4JYAY7ry32Er6at4cnYCEq1Gr0aCT8&#10;mgCb6vamVIX2Z6zNaRd7RiEYCiVhiHEqOA/dYJwKKz8ZJG3vZ6cirXPP9azOFO5GngiRcacs0odB&#10;TeZlMN1hd3QStt9Yv9qfj/az3te2aXKB79lByvu7ZfsMLJol/pvhgk/oUBFT64+oAxslJFmWk5WE&#10;VKQJMLKkjznVay+nNU28Kvl1i+oPAAD//wMAUEsBAi0AFAAGAAgAAAAhALaDOJL+AAAA4QEAABMA&#10;AAAAAAAAAAAAAAAAAAAAAFtDb250ZW50X1R5cGVzXS54bWxQSwECLQAUAAYACAAAACEAOP0h/9YA&#10;AACUAQAACwAAAAAAAAAAAAAAAAAvAQAAX3JlbHMvLnJlbHNQSwECLQAUAAYACAAAACEAzN6RcrcC&#10;AAC1BQAADgAAAAAAAAAAAAAAAAAuAgAAZHJzL2Uyb0RvYy54bWxQSwECLQAUAAYACAAAACEA1ada&#10;j+AAAAANAQAADwAAAAAAAAAAAAAAAAAR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24.101(a)(1).</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14:anchorId="29E3E5D5" wp14:editId="26F4E7AF">
                <wp:simplePos x="0" y="0"/>
                <wp:positionH relativeFrom="page">
                  <wp:posOffset>2932430</wp:posOffset>
                </wp:positionH>
                <wp:positionV relativeFrom="page">
                  <wp:posOffset>8275320</wp:posOffset>
                </wp:positionV>
                <wp:extent cx="198120" cy="100330"/>
                <wp:effectExtent l="0" t="0" r="0" b="0"/>
                <wp:wrapSquare wrapText="bothSides"/>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21"/>
                                <w:sz w:val="16"/>
                              </w:rPr>
                            </w:pPr>
                            <w:r>
                              <w:rPr>
                                <w:rFonts w:ascii="Arial" w:eastAsia="Arial" w:hAnsi="Arial"/>
                                <w:color w:val="000000"/>
                                <w:spacing w:val="-21"/>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301" type="#_x0000_t202" style="position:absolute;margin-left:230.9pt;margin-top:651.6pt;width:15.6pt;height:7.9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y0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xCjDhpoUmPdNDoTgxoGcxMhfpOJWD40IGpHkABnbbZqu5eFN8V4mJdE76jt1KKvqakhAh989J9&#10;8XTEUQZk238SJTgiey0s0FDJ1pQPCoIAHTr1dOqOCaYwLuPID0BTgMr3vNnMds8lyfS4k0p/oKJF&#10;RkixhOZbcHK4V9oEQ5LJxPjiImdNYwnQ8IsLMBxvwDU8NToThO3nc+zFm2gThU4YLDZO6GWZc5uv&#10;Q2eR+8t5NsvW68z/Zfz6YVKzsqTcuJm45Yd/1rsjy0dWnNilRMNKA2dCUnK3XTcSHQhwO7efLTlo&#10;zmbuZRi2CJDLq5T8IPTugtjJF9HSCfNw7sRLL3I8P76LF14Yh1l+mdI94/TfU0J9iuN5MB+5dA76&#10;VW6e/d7mRpKWadgeDWtTHJ2MSGIYuOGlba0mrBnlF6Uw4Z9LAe2eGm35aig6klUP28EOR7CcT4Ow&#10;FeUTUFgKoBiwEXYfCLWQPzHqYY+kWP3YE0kxaj5yGAOzdCZBTsJ2Eggv4GmKNUajuNbjctp3ku1q&#10;QB4HjYtbGJWKWRqbmRqjOA4Y7AabzXGPmeXz8t9anbft6jcAAAD//wMAUEsDBBQABgAIAAAAIQAT&#10;hhbN4QAAAA0BAAAPAAAAZHJzL2Rvd25yZXYueG1sTI/BTsMwEETvSPyDtUjcqJ2mikiIU1UITkiI&#10;NBw4OrGbWI3XIXbb8PdsT3DcmdHsm3K7uJGdzRysRwnJSgAz2HltsZfw2bw+PAILUaFWo0cj4ccE&#10;2Fa3N6UqtL9gbc772DMqwVAoCUOMU8F56AbjVFj5ySB5Bz87Femce65ndaFyN/K1EBl3yiJ9GNRk&#10;ngfTHfcnJ2H3hfWL/X5vP+pDbZsmF/iWHaW8v1t2T8CiWeJfGK74hA4VMbX+hDqwUcImSwg9kpGK&#10;dA2MIps8pXntVUpyAbwq+f8V1S8AAAD//wMAUEsBAi0AFAAGAAgAAAAhALaDOJL+AAAA4QEAABMA&#10;AAAAAAAAAAAAAAAAAAAAAFtDb250ZW50X1R5cGVzXS54bWxQSwECLQAUAAYACAAAACEAOP0h/9YA&#10;AACUAQAACwAAAAAAAAAAAAAAAAAvAQAAX3JlbHMvLnJlbHNQSwECLQAUAAYACAAAACEAVFTctLYC&#10;AAC1BQAADgAAAAAAAAAAAAAAAAAuAgAAZHJzL2Uyb0RvYy54bWxQSwECLQAUAAYACAAAACEAE4YW&#10;zeEAAAAN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21"/>
                          <w:sz w:val="16"/>
                        </w:rPr>
                      </w:pPr>
                      <w:r>
                        <w:rPr>
                          <w:rFonts w:ascii="Arial" w:eastAsia="Arial" w:hAnsi="Arial"/>
                          <w:color w:val="000000"/>
                          <w:spacing w:val="-21"/>
                          <w:sz w:val="16"/>
                        </w:rPr>
                        <w:t>(17).</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14:anchorId="1C68ED1B" wp14:editId="005CF80F">
                <wp:simplePos x="0" y="0"/>
                <wp:positionH relativeFrom="page">
                  <wp:posOffset>575945</wp:posOffset>
                </wp:positionH>
                <wp:positionV relativeFrom="page">
                  <wp:posOffset>8388350</wp:posOffset>
                </wp:positionV>
                <wp:extent cx="646430" cy="100330"/>
                <wp:effectExtent l="0" t="0" r="0" b="0"/>
                <wp:wrapSquare wrapText="bothSides"/>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24.101(b)(1)(i)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302" type="#_x0000_t202" style="position:absolute;margin-left:45.35pt;margin-top:660.5pt;width:50.9pt;height:7.9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Zg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zDDipIUmPdJBozsxoEUQmAr1nUrA8aEDVz3AAXTaslXdvSi+KsTFuiZ8R2+lFH1NSQkZ+uam&#10;e3Z1xFEGZNt/ECUEInstLNBQydaUDwqCAB069XTqjkmmgM0ojMIZnBRw5HveDGwTgSTT5U4q/Y6K&#10;FhkjxRKab8HJ4V7p0XVyMbG4yFnTwD5JGn6xAZjjDoSGq+bMJGH7+SP24s1yswydMIg2TuhlmXOb&#10;r0Mnyv3FPJtl63Xm/zRx/TCpWVlSbsJM2vLDP+vdUeWjKk7qUqJhpYEzKSm5264biQ4EtJ3b71iQ&#10;Mzf3Mg1bL+DygpIfhN5dEDt5tFw4YR7OnXjhLR3Pj+/iyAvjMMsvKd0zTv+dEupTHM+D+ail33Lz&#10;7PeaG0lapmF6NKxN8fLkRBKjwA0vbWs1Yc1on5XCpP9cCmj31GirVyPRUax62A72cQSLyMQ3at6K&#10;8gkkLAVIDNQIsw+MWsjvGPUwR1Ksvu2JpBg17zk8AzN0JkNOxnYyCC/gaoo1RqO51uNw2neS7WpA&#10;Hh8aF7fwVCpmZfycxfGBwWywbI5zzAyf83/r9TxtV78AAAD//wMAUEsDBBQABgAIAAAAIQDOe9Dr&#10;4AAAAAwBAAAPAAAAZHJzL2Rvd25yZXYueG1sTI89T8MwEIZ3pP4H6yqxUaepCE2IU1UIJiREGgZG&#10;J74mVuNziN02/HuciY733qP3I99NpmcXHJ22JGC9ioAhNVZpagV8VW8PW2DOS1Kyt4QCftHBrljc&#10;5TJT9kolXg6+ZcGEXCYFdN4PGeeu6dBIt7IDUvgd7WikD+fYcjXKazA3PY+jKOFGagoJnRzwpcPm&#10;dDgbAftvKl/1z0f9WR5LXVVpRO/JSYj75bR/BuZx8v8wzPVDdShCp9qeSTnWC0ijp0AGfROvw6iZ&#10;SONHYPUsbZIt8CLntyOKPwAAAP//AwBQSwECLQAUAAYACAAAACEAtoM4kv4AAADhAQAAEwAAAAAA&#10;AAAAAAAAAAAAAAAAW0NvbnRlbnRfVHlwZXNdLnhtbFBLAQItABQABgAIAAAAIQA4/SH/1gAAAJQB&#10;AAALAAAAAAAAAAAAAAAAAC8BAABfcmVscy8ucmVsc1BLAQItABQABgAIAAAAIQCa4YZgswIAALUF&#10;AAAOAAAAAAAAAAAAAAAAAC4CAABkcnMvZTJvRG9jLnhtbFBLAQItABQABgAIAAAAIQDOe9Dr4AAA&#10;AAwBAAAPAAAAAAAAAAAAAAAAAA0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24.101(b)(1)(i)</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14:anchorId="09A5035C" wp14:editId="1A7EA4D6">
                <wp:simplePos x="0" y="0"/>
                <wp:positionH relativeFrom="page">
                  <wp:posOffset>1694815</wp:posOffset>
                </wp:positionH>
                <wp:positionV relativeFrom="page">
                  <wp:posOffset>8388350</wp:posOffset>
                </wp:positionV>
                <wp:extent cx="673735" cy="100330"/>
                <wp:effectExtent l="0" t="0" r="0" b="0"/>
                <wp:wrapSquare wrapText="bothSides"/>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24.101(a)(1)(i).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303" type="#_x0000_t202" style="position:absolute;margin-left:133.45pt;margin-top:660.5pt;width:53.05pt;height:7.9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mAtgIAALUFAAAOAAAAZHJzL2Uyb0RvYy54bWysVG1vmzAQ/j5p/8Hyd8JLSAiopGpCmCZ1&#10;L1K7H+CACdbAZrYT6Kb9951NSdNWk6ZtfEBn+/z4nrvn7up6aBt0olIxwVPszzyMKC9EyfghxV/u&#10;c2eFkdKEl6QRnKb4gSp8vX775qrvEhqIWjQllQhAuEr6LsW11l3iuqqoaUvUTHSUw2ElZEs0LOXB&#10;LSXpAb1t3MDzlm4vZNlJUVClYDcbD/Ha4lcVLfSnqlJUoybFEJu2f2n/e/N311ckOUjS1ax4DIP8&#10;RRQtYRwePUNlRBN0lOwVVMsKKZSo9KwQrSuqihXUcgA2vveCzV1NOmq5QHJUd06T+n+wxcfTZ4lY&#10;meIoCDDipIUi3dNBo40YUBT4JkN9pxJwvOvAVQ9wAJW2bFV3K4qvCnGxrQk/0BspRV9TUkKE9qZ7&#10;cXXEUQZk338QJTxEjlpYoKGSrUkfJAQBOlTq4VwdE0wBm8toHs0XGBVw5HvefG6r55JkutxJpd9R&#10;0SJjpFhC8S04Od0qDTTAdXIxb3GRs6axAmj4sw1wHHfgabhqzkwQtp4/Yi/erXar0AmD5c4JvSxz&#10;bvJt6CxzP1pk82y7zfyf5l0/TGpWlpSbZyZt+eGf1e5R5aMqzupSomGlgTMhKXnYbxuJTgS0ndvP&#10;FAuCv3Bzn4dhj4HLC0p+EHqbIHby5SpywjxcOHHkrRzPjzfx0gvjMMufU7plnP47JdSnOF4Ei1FL&#10;v+Xm2e81N5K0TMP0aFib4tXZiSRGgTte2tJqwprRvkiFCf8pFZCxqdBWr0aio1j1sB9scwRRNDXC&#10;XpQPIGEpQGKgU5h9YNRCfseohzmSYvXtSCTFqHnPoQ3M0JkMORn7ySC8gKsp1hiN5laPw+nYSXao&#10;AXlsNC5uoFUqZmVsemqMAjiYBcwGy+Zxjpnhc7m2Xk/Tdv0LAAD//wMAUEsDBBQABgAIAAAAIQCn&#10;ClKb4QAAAA0BAAAPAAAAZHJzL2Rvd25yZXYueG1sTI/BTsMwEETvSP0Haytxo04TybQhTlUhOCEh&#10;0nDg6MRuYjVeh9htw9+zPcFtd2c0+6bYzW5gFzMF61HCepUAM9h6bbGT8Fm/PmyAhahQq8GjkfBj&#10;AuzKxV2hcu2vWJnLIXaMQjDkSkIf45hzHtreOBVWfjRI2tFPTkVap47rSV0p3A08TRLBnbJIH3o1&#10;mufetKfD2UnYf2H1Yr/fm4/qWNm63ib4Jk5S3i/n/ROwaOb4Z4YbPqFDSUyNP6MObJCQCrElKwlZ&#10;uqZWZMkeMxqa2ykTG+Blwf+3KH8BAAD//wMAUEsBAi0AFAAGAAgAAAAhALaDOJL+AAAA4QEAABMA&#10;AAAAAAAAAAAAAAAAAAAAAFtDb250ZW50X1R5cGVzXS54bWxQSwECLQAUAAYACAAAACEAOP0h/9YA&#10;AACUAQAACwAAAAAAAAAAAAAAAAAvAQAAX3JlbHMvLnJlbHNQSwECLQAUAAYACAAAACEAkUApgLYC&#10;AAC1BQAADgAAAAAAAAAAAAAAAAAuAgAAZHJzL2Uyb0RvYy54bWxQSwECLQAUAAYACAAAACEApwpS&#10;m+EAAAAN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24.101(a)(1)(i).</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14:anchorId="07866161" wp14:editId="495280F2">
                <wp:simplePos x="0" y="0"/>
                <wp:positionH relativeFrom="page">
                  <wp:posOffset>2822575</wp:posOffset>
                </wp:positionH>
                <wp:positionV relativeFrom="page">
                  <wp:posOffset>8388350</wp:posOffset>
                </wp:positionV>
                <wp:extent cx="935355" cy="103505"/>
                <wp:effectExtent l="0" t="0" r="0" b="0"/>
                <wp:wrapSquare wrapText="bothSides"/>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24.301(g)(17)(v)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304" type="#_x0000_t202" style="position:absolute;margin-left:222.25pt;margin-top:660.5pt;width:73.65pt;height:8.1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yZtQIAALU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K8CHyMOOmApEd60OhOHNAisB0aepWC40MPrvoAB8C0Rav6e1F+VYiLVUP4lt5KKYaGkgoq9E1v&#10;3bOrhhOVKhNkM3wQFSQiOy1soEMtO9M+aAiC6MDU04kdU0wJm8ksmkURRiUc+d4s8iKbgaTT5V4q&#10;/Y6KDhkjwxLIt8HJ/l5pUwxJJxeTi4uCta0VQMsvNsBx3IHUcNWcmSIsnz8SL1nH6zh0wmC+dkIv&#10;z53bYhU688JfRPksX61y/6fJ64dpw6qKcpNm0pYf/hl3R5WPqjipS4mWVSacKUnJ7WbVSrQnoO3C&#10;fseGnLm5l2XYJgCWF5D8IPTugsQp5vHCCYswcpKFFzuen9wlcy9Mwry4hHTPOP13SGgAVqMgGrX0&#10;W2ye/V5jI2nHNEyPlnUZjk9OJDUKXPPKUqsJa0f7rBWm/OdWAN0T0VavRqKjWPVhc7CPI1jEJr8R&#10;8EZUTyBhKUBioFOYfWA0Qn7HaIA5kmH1bUckxah9z+EZmKEzGXIyNpNBeAlXM6wxGs2VHofTrpds&#10;20Dk8aFxcQtPpWZWxs9VHB8YzAaL5jjHzPA5/7dez9N2+QsAAP//AwBQSwMEFAAGAAgAAAAhAJIX&#10;AZ3iAAAADQEAAA8AAABkcnMvZG93bnJldi54bWxMj8FOwzAQRO9I/IO1SNyokyYtbRqnqhCckFDT&#10;cODoxG5iNV6H2G3D37M9wXFnnmZn8u1ke3bRozcOBcSzCJjGximDrYDP6u1pBcwHiUr2DrWAH+1h&#10;W9zf5TJT7oqlvhxCyygEfSYFdCEMGee+6bSVfuYGjeQd3WhloHNsuRrllcJtz+dRtORWGqQPnRz0&#10;S6eb0+FsBey+sHw13x/1vjyWpqrWEb4vT0I8Pky7DbCgp/AHw60+VYeCOtXujMqzXkCapgtCyUjm&#10;Ma0iZLGOaU19k5LnBHiR8/8ril8AAAD//wMAUEsBAi0AFAAGAAgAAAAhALaDOJL+AAAA4QEAABMA&#10;AAAAAAAAAAAAAAAAAAAAAFtDb250ZW50X1R5cGVzXS54bWxQSwECLQAUAAYACAAAACEAOP0h/9YA&#10;AACUAQAACwAAAAAAAAAAAAAAAAAvAQAAX3JlbHMvLnJlbHNQSwECLQAUAAYACAAAACEAfDpMmbUC&#10;AAC1BQAADgAAAAAAAAAAAAAAAAAuAgAAZHJzL2Uyb0RvYy54bWxQSwECLQAUAAYACAAAACEAkhcB&#10;neIAAAANAQAADwAAAAAAAAAAAAAAAAAP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24.301(g)(17)(v) and</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14:anchorId="7D2996AB" wp14:editId="3F86230B">
                <wp:simplePos x="0" y="0"/>
                <wp:positionH relativeFrom="page">
                  <wp:posOffset>575945</wp:posOffset>
                </wp:positionH>
                <wp:positionV relativeFrom="page">
                  <wp:posOffset>8503920</wp:posOffset>
                </wp:positionV>
                <wp:extent cx="667385" cy="100330"/>
                <wp:effectExtent l="0" t="0" r="0" b="0"/>
                <wp:wrapSquare wrapText="bothSides"/>
                <wp:docPr id="72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7"/>
                                <w:sz w:val="16"/>
                              </w:rPr>
                            </w:pPr>
                            <w:r>
                              <w:rPr>
                                <w:rFonts w:ascii="Arial" w:eastAsia="Arial" w:hAnsi="Arial"/>
                                <w:color w:val="000000"/>
                                <w:spacing w:val="-7"/>
                                <w:sz w:val="16"/>
                              </w:rPr>
                              <w:t>24.101(b)(1)(ii)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305" type="#_x0000_t202" style="position:absolute;margin-left:45.35pt;margin-top:669.6pt;width:52.55pt;height:7.9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rDtg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VUA+eGkgyI90FGjWzGilZ+YDA29SsHxvgdXPcIBVNpGq/o7UX5TiItNQ/ie3kgphoaSChj65qb7&#10;5OqEowzIbvgoKniIHLSwQGMtO5M+SAgCdGDyeK6OIVPCZhStFvESoxKOfM9bLGz1XJLOl3up9Hsq&#10;OmSMDEsovgUnxzulDRmSzi7mLS4K1rZWAC1/tgGO0w48DVfNmSFh6/kz8ZJtvI1DJwyirRN6ee7c&#10;FJvQiQp/tcwX+WaT+7/Mu36YNqyqKDfPzNrywz+r3UnlkyrO6lKiZZWBM5SU3O82rURHAtou7GdT&#10;DicXN/c5DZsEiOVFSH4QerdB4hRRvHLCIlw6ycqLHc9PbpPIC5MwL56HdMc4/feQ0JDhZBksJy1d&#10;SL+IzbPf69hI2jEN06NlXYbjsxNJjQK3vLKl1YS1k/0kFYb+JRVQ7rnQVq9GopNY9bgbbXMEq3Mj&#10;7ET1CBKWAiQGOoXZB0Yj5A+MBpgjGVbfD0RSjNoPHNrADJ3ZkLOxmw3CS7iaYY3RZG70NJwOvWT7&#10;BpCnRuPiBlqlZlbGpqcmFqcGg9lgoznNMTN8nv5br8u0Xf8GAAD//wMAUEsDBBQABgAIAAAAIQBh&#10;wY3i3wAAAAwBAAAPAAAAZHJzL2Rvd25yZXYueG1sTI89T8MwEIZ3JP6DdUhs1KZVCknjVBWCCQmR&#10;hqGjE7uJ1fgcYrcN/57LBOO99+j9yLeT69nFjMF6lPC4EMAMNl5bbCV8VW8Pz8BCVKhV79FI+DEB&#10;tsXtTa4y7a9Ymss+toxMMGRKQhfjkHEems44FRZ+MEi/ox+dinSOLdejupK56/lSiDV3yiIldGow&#10;L51pTvuzk7A7YPlqvz/qz/JY2qpKBb6vT1Le3027DbBopvgHw1yfqkNBnWp/Rh1YLyEVT0SSvlql&#10;S2AzkSY0pp6lJBHAi5z/H1H8AgAA//8DAFBLAQItABQABgAIAAAAIQC2gziS/gAAAOEBAAATAAAA&#10;AAAAAAAAAAAAAAAAAABbQ29udGVudF9UeXBlc10ueG1sUEsBAi0AFAAGAAgAAAAhADj9If/WAAAA&#10;lAEAAAsAAAAAAAAAAAAAAAAALwEAAF9yZWxzLy5yZWxzUEsBAi0AFAAGAAgAAAAhAN6+KsO2AgAA&#10;tQUAAA4AAAAAAAAAAAAAAAAALgIAAGRycy9lMm9Eb2MueG1sUEsBAi0AFAAGAAgAAAAhAGHBjeLf&#10;AAAADAEAAA8AAAAAAAAAAAAAAAAAEA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7"/>
                          <w:sz w:val="16"/>
                        </w:rPr>
                      </w:pPr>
                      <w:r>
                        <w:rPr>
                          <w:rFonts w:ascii="Arial" w:eastAsia="Arial" w:hAnsi="Arial"/>
                          <w:color w:val="000000"/>
                          <w:spacing w:val="-7"/>
                          <w:sz w:val="16"/>
                        </w:rPr>
                        <w:t>24.101(b)(1)(ii)</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14:anchorId="17FB3FAE" wp14:editId="1CC6B228">
                <wp:simplePos x="0" y="0"/>
                <wp:positionH relativeFrom="page">
                  <wp:posOffset>1694815</wp:posOffset>
                </wp:positionH>
                <wp:positionV relativeFrom="page">
                  <wp:posOffset>8503920</wp:posOffset>
                </wp:positionV>
                <wp:extent cx="697865" cy="100330"/>
                <wp:effectExtent l="0" t="0" r="0" b="0"/>
                <wp:wrapSquare wrapText="bothSides"/>
                <wp:docPr id="719"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24.101(a)(1)(ii).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306" type="#_x0000_t202" style="position:absolute;margin-left:133.45pt;margin-top:669.6pt;width:54.95pt;height:7.9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8o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WfYMRJB016oKNGt2JESz82FRp6lYLjfQ+ueoQD6LTNVvV3ovyuEBfrhvAdvZFSDA0lFTD0zU33&#10;2dUJRxmQ7fBJVBCI7LWwQGMtO1M+KAgCdOjU46k7hkwJm1GyjKMFRiUc+Z53eWm755J0vtxLpT9Q&#10;0SFjZFhC8y04OdwpbciQdHYxsbgoWNtaAbT8xQY4TjsQGq6aM0PC9vMp8ZJNvIlDJwyijRN6ee7c&#10;FOvQiQp/ucgv8/U693+ZuH6YNqyqKDdhZm354Z/17qjySRUndSnRssrAGUpK7rbrVqIDAW0X9rMl&#10;h5Ozm/uShi0C5PIqJT8IvdsgcYooXjphES6cZOnFjucnt0nkhUmYFy9TumOc/ntKaMhwsggWk5bO&#10;pF/l5tnvbW4k7ZiG6dGyLsPxyYmkRoEbXtnWasLayX5WCkP/XApo99xoq1cj0UmsetyO9nEEsRWb&#10;UfNWVI8gYSlAYqBTmH1gNEL+xGiAOZJh9WNPJMWo/cjhGZihMxtyNrazQXgJVzOsMZrMtZ6G076X&#10;bNcA8vTQuLiBp1IzK+Mzi+MDg9lgsznOMTN8nv9br/O0Xf0GAAD//wMAUEsDBBQABgAIAAAAIQDt&#10;zafe4QAAAA0BAAAPAAAAZHJzL2Rvd25yZXYueG1sTI/BTsMwEETvSPyDtUjcqEOiGhLiVBWCExIi&#10;DQeOTuwmVuN1iN02/D3bExx35ml2ptwsbmQnMwfrUcL9KgFmsPPaYi/hs3m9ewQWokKtRo9Gwo8J&#10;sKmur0pVaH/G2px2sWcUgqFQEoYYp4Lz0A3GqbDyk0Hy9n52KtI591zP6kzhbuRpkgjulEX6MKjJ&#10;PA+mO+yOTsL2C+sX+/3eftT72jZNnuCbOEh5e7Nsn4BFs8Q/GC71qTpU1Kn1R9SBjRJSIXJCyciy&#10;PAVGSPYgaE17kdbrBHhV8v8rql8AAAD//wMAUEsBAi0AFAAGAAgAAAAhALaDOJL+AAAA4QEAABMA&#10;AAAAAAAAAAAAAAAAAAAAAFtDb250ZW50X1R5cGVzXS54bWxQSwECLQAUAAYACAAAACEAOP0h/9YA&#10;AACUAQAACwAAAAAAAAAAAAAAAAAvAQAAX3JlbHMvLnJlbHNQSwECLQAUAAYACAAAACEAJrX/KLYC&#10;AAC1BQAADgAAAAAAAAAAAAAAAAAuAgAAZHJzL2Uyb0RvYy54bWxQSwECLQAUAAYACAAAACEA7c2n&#10;3uEAAAAN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24.101(a)(1)(ii).</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14:anchorId="0DAD6800" wp14:editId="507B75B5">
                <wp:simplePos x="0" y="0"/>
                <wp:positionH relativeFrom="page">
                  <wp:posOffset>2932430</wp:posOffset>
                </wp:positionH>
                <wp:positionV relativeFrom="page">
                  <wp:posOffset>8503920</wp:posOffset>
                </wp:positionV>
                <wp:extent cx="158115" cy="100330"/>
                <wp:effectExtent l="0" t="0" r="0" b="0"/>
                <wp:wrapSquare wrapText="bothSides"/>
                <wp:docPr id="718"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22"/>
                                <w:sz w:val="16"/>
                              </w:rPr>
                            </w:pPr>
                            <w:r>
                              <w:rPr>
                                <w:rFonts w:ascii="Arial" w:eastAsia="Arial" w:hAnsi="Arial"/>
                                <w:color w:val="000000"/>
                                <w:spacing w:val="-22"/>
                                <w:sz w:val="16"/>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307" type="#_x0000_t202" style="position:absolute;margin-left:230.9pt;margin-top:669.6pt;width:12.45pt;height:7.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8CtgIAALU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JV&#10;hhcEWiVoB016YAeDbuUBLcjCVmjodQqO9z24mgMcQKddtrq/k+V3jYRcNVRs2Y1ScmgYrYAhsTf9&#10;Z1dHHG1BNsMnWUEgujPSAR1q1dnyQUEQoEOnHk/dsWRKG3IWEzLDqIQjEgSXl657Pk2ny73S5gOT&#10;HbJGhhU034HT/Z02lgxNJxcbS8iCt60TQCtebIDjuAOh4ao9syRcP5+SIFnH6zjyonC+9qIgz72b&#10;YhV584IsZvllvlrl5JeNS6K04VXFhA0zaYtEf9a7o8pHVZzUpWXLKwtnKWm13axahfYUtF24z5Uc&#10;Ts5u/ksargiQy6uUSBgFt2HiFfN44UVFNPOSRRB7AUluk3kQJVFevEzpjgv27ymhIcPJLJyNWjqT&#10;fpVb4L63udG04wamR8u7DMcnJ5paBa5F5VprKG9H+1kpLP1zKaDdU6OdXq1ER7Gaw+bgHkcYOzlb&#10;NW9k9QgSVhIkBjqF2QdGI9VPjAaYIxnWP3ZUMYzajwKegR06k6EmYzMZVJRwNcMGo9FcmXE47XrF&#10;tw0gjw9NyBt4KjV3Mj6zOD4wmA0um+Mcs8Pn+b/zOk/b5W8AAAD//wMAUEsDBBQABgAIAAAAIQBW&#10;wc6T4gAAAA0BAAAPAAAAZHJzL2Rvd25yZXYueG1sTI/NTsMwEITvSLyDtUjcqN2/0IY4VYXgVAmR&#10;hgNHJ94mVuN1iN02vH3dExxnZzTzbbYZbcfOOHjjSMJ0IoAh1U4baiR8le9PK2A+KNKqc4QSftHD&#10;Jr+/y1Sq3YUKPO9Dw2IJ+VRJaEPoU8593aJVfuJ6pOgd3GBViHJouB7UJZbbjs+ESLhVhuJCq3p8&#10;bbE+7k9Wwvabijfz81F9FofClOVa0C45Svn4MG5fgAUcw18YbvgRHfLIVLkTac86CYtkGtFDNObz&#10;9QxYjCxWyTOw6nZaLgXwPOP/v8ivAAAA//8DAFBLAQItABQABgAIAAAAIQC2gziS/gAAAOEBAAAT&#10;AAAAAAAAAAAAAAAAAAAAAABbQ29udGVudF9UeXBlc10ueG1sUEsBAi0AFAAGAAgAAAAhADj9If/W&#10;AAAAlAEAAAsAAAAAAAAAAAAAAAAALwEAAF9yZWxzLy5yZWxzUEsBAi0AFAAGAAgAAAAhAMa97wK2&#10;AgAAtQUAAA4AAAAAAAAAAAAAAAAALgIAAGRycy9lMm9Eb2MueG1sUEsBAi0AFAAGAAgAAAAhAFbB&#10;zpPiAAAADQEAAA8AAAAAAAAAAAAAAAAAEAUAAGRycy9kb3ducmV2LnhtbFBLBQYAAAAABAAEAPMA&#10;AAAfBgAAAAA=&#10;" filled="f" stroked="f">
                <v:textbox inset="0,0,0,0">
                  <w:txbxContent>
                    <w:p w:rsidR="00FA0D70" w:rsidRDefault="00EA2637">
                      <w:pPr>
                        <w:spacing w:line="144" w:lineRule="exact"/>
                        <w:textAlignment w:val="baseline"/>
                        <w:rPr>
                          <w:rFonts w:ascii="Arial" w:eastAsia="Arial" w:hAnsi="Arial"/>
                          <w:color w:val="000000"/>
                          <w:spacing w:val="-22"/>
                          <w:sz w:val="16"/>
                        </w:rPr>
                      </w:pPr>
                      <w:r>
                        <w:rPr>
                          <w:rFonts w:ascii="Arial" w:eastAsia="Arial" w:hAnsi="Arial"/>
                          <w:color w:val="000000"/>
                          <w:spacing w:val="-22"/>
                          <w:sz w:val="16"/>
                        </w:rPr>
                        <w:t>(vi).</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14:anchorId="2B5F72F4" wp14:editId="07C9B816">
                <wp:simplePos x="0" y="0"/>
                <wp:positionH relativeFrom="page">
                  <wp:posOffset>575945</wp:posOffset>
                </wp:positionH>
                <wp:positionV relativeFrom="page">
                  <wp:posOffset>8616950</wp:posOffset>
                </wp:positionV>
                <wp:extent cx="1005840" cy="100330"/>
                <wp:effectExtent l="0" t="0" r="0" b="0"/>
                <wp:wrapSquare wrapText="bothSides"/>
                <wp:docPr id="71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24.101(b)(1)(iii)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308" type="#_x0000_t202" style="position:absolute;margin-left:45.35pt;margin-top:678.5pt;width:79.2pt;height:7.9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bNtgIAALY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MoU&#10;L/wFRpy00KRHOmh0Jwa08OemQn2nEjB86MBUD6CATttsVXcviu8KcbGuCd/RWylFX1NSQoS+eem+&#10;eDriKAOy7T+JEhyRvRYWaKhka8oHBUGADp16OnXHBFMYl543i0JQFaCDw/W1bZ9Lkul1J5X+QEWL&#10;jJBiCd236ORwr7SJhiSTiXHGRc6axjKg4a8uwHC8Ad/w1OhMFLahz7EXb6JNFDphMN84oZdlzm2+&#10;Dp157i9m2XW2Xmf+L+PXD5OalSXlxs1ELj/8s+YdaT7S4kQvJRpWGjgTkpK77bqR6ECA3Ln9bM1B&#10;czZzX4dhiwC5XKTkB6F3F8ROPo8WTpiHMydeeJHj+fFdPPfCOMzy1yndM07/PSXUpzieBbORTOeg&#10;L3Lz7Pc2N5K0TMP6aFib4uhkRBJDwQ0vbWs1Yc0ovyiFCf9cCmj31GhLWMPRka162A52OoIomCZh&#10;K8on4LAUQDFgIyw/EGohf2LUwyJJsfqxJ5Ji1HzkMAdm60yCnITtJBBewNMUa4xGca3H7bTvJNvV&#10;gDxOGhe3MCsVszQ2QzVGcZwwWA42m+MiM9vn5dlandft6jcAAAD//wMAUEsDBBQABgAIAAAAIQCm&#10;BF+R4AAAAAwBAAAPAAAAZHJzL2Rvd25yZXYueG1sTI89T8MwEIZ3JP6DdUhs1G6ApglxqgrBhIRI&#10;w8DoxG5iNT6H2G3Dv+c6wXjvPXo/is3sBnYyU7AeJSwXApjB1muLnYTP+vVuDSxEhVoNHo2EHxNg&#10;U15fFSrX/oyVOe1ix8gEQ64k9DGOOeeh7Y1TYeFHg/Tb+8mpSOfUcT2pM5m7gSdCrLhTFimhV6N5&#10;7k172B2dhO0XVi/2+735qPaVretM4NvqIOXtzbx9AhbNHP9guNSn6lBSp8YfUQc2SMhESiTp948p&#10;jSIieciWwJqLlCZr4GXB/48ofwEAAP//AwBQSwECLQAUAAYACAAAACEAtoM4kv4AAADhAQAAEwAA&#10;AAAAAAAAAAAAAAAAAAAAW0NvbnRlbnRfVHlwZXNdLnhtbFBLAQItABQABgAIAAAAIQA4/SH/1gAA&#10;AJQBAAALAAAAAAAAAAAAAAAAAC8BAABfcmVscy8ucmVsc1BLAQItABQABgAIAAAAIQCuWXbNtgIA&#10;ALYFAAAOAAAAAAAAAAAAAAAAAC4CAABkcnMvZTJvRG9jLnhtbFBLAQItABQABgAIAAAAIQCmBF+R&#10;4AAAAAwBAAAPAAAAAAAAAAAAAAAAABAFAABkcnMvZG93bnJldi54bWxQSwUGAAAAAAQABADzAAAA&#10;HQY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24.101(b)(1)(iii)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14:anchorId="60A7D55E" wp14:editId="21B16BE4">
                <wp:simplePos x="0" y="0"/>
                <wp:positionH relativeFrom="page">
                  <wp:posOffset>1694815</wp:posOffset>
                </wp:positionH>
                <wp:positionV relativeFrom="page">
                  <wp:posOffset>8616950</wp:posOffset>
                </wp:positionV>
                <wp:extent cx="719455" cy="100330"/>
                <wp:effectExtent l="0" t="0" r="0" b="0"/>
                <wp:wrapSquare wrapText="bothSides"/>
                <wp:docPr id="716"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24.101(a)(1)(iii).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309" type="#_x0000_t202" style="position:absolute;margin-left:133.45pt;margin-top:678.5pt;width:56.65pt;height:7.9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ma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3+JEScdNOmBjhrdihGt/MhUaOhVCob3PZjqERTQaZut6u9E+U0hLjYN4Xt6I6UYGkoqiNA3L90n&#10;TyccZUB2w0dRgSNy0MICjbXsTPmgIAjQoVOP5+6YYEq4XPlJGEUYlaDyPW+xsN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0wxHEi3kQ&#10;dqJ6BApLARQDnsLuA6ER8gdGA+yRDKvvByIpRu0HDmNgls4syFnYzQLhJTzNsMZoEjd6Wk6HXrJ9&#10;A8jToHFxA6NSM0tjM1NTFKcBg91gszntMbN8nv5bq8u2Xf8GAAD//wMAUEsDBBQABgAIAAAAIQBK&#10;Yhqc4QAAAA0BAAAPAAAAZHJzL2Rvd25yZXYueG1sTI/BTsMwEETvSPyDtUjcqE0q0jTEqSoEJyRE&#10;Gg4cndhNrMbrELtt+Hu2p3LcmafZmWIzu4GdzBSsRwmPCwHMYOu1xU7CV/32kAELUaFWg0cj4dcE&#10;2JS3N4XKtT9jZU672DEKwZArCX2MY855aHvjVFj40SB5ez85FemcOq4ndaZwN/BEiJQ7ZZE+9Go0&#10;L71pD7ujk7D9xurV/nw0n9W+snW9FvieHqS8v5u3z8CimeMVhkt9qg4ldWr8EXVgg4QkTdeEkrF8&#10;WtEqQpaZSIA1F2mVZMDLgv9fUf4BAAD//wMAUEsBAi0AFAAGAAgAAAAhALaDOJL+AAAA4QEAABMA&#10;AAAAAAAAAAAAAAAAAAAAAFtDb250ZW50X1R5cGVzXS54bWxQSwECLQAUAAYACAAAACEAOP0h/9YA&#10;AACUAQAACwAAAAAAAAAAAAAAAAAvAQAAX3JlbHMvLnJlbHNQSwECLQAUAAYACAAAACEAUZTJmrYC&#10;AAC1BQAADgAAAAAAAAAAAAAAAAAuAgAAZHJzL2Uyb0RvYy54bWxQSwECLQAUAAYACAAAACEASmIa&#10;nOEAAAAN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24.101(a)(1)(iii).</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14:anchorId="2E84BD28" wp14:editId="35596B44">
                <wp:simplePos x="0" y="0"/>
                <wp:positionH relativeFrom="page">
                  <wp:posOffset>2822575</wp:posOffset>
                </wp:positionH>
                <wp:positionV relativeFrom="page">
                  <wp:posOffset>8616950</wp:posOffset>
                </wp:positionV>
                <wp:extent cx="1009015" cy="103505"/>
                <wp:effectExtent l="0" t="0" r="0" b="0"/>
                <wp:wrapSquare wrapText="bothSides"/>
                <wp:docPr id="715"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24.301(g)(18)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310" type="#_x0000_t202" style="position:absolute;margin-left:222.25pt;margin-top:678.5pt;width:79.45pt;height:8.1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K9swIAALYFAAAOAAAAZHJzL2Uyb0RvYy54bWysVG1vmzAQ/j5p/8Hyd4pJIQmopGpDmCZ1&#10;L1K7H+CACdbAZrYT6Kb9951NSNNWk6ZtfEAHPj/33N1zd3U9tA06MKW5FCkOLghGTBSy5GKX4i8P&#10;ubfESBsqStpIwVL8yDS+Xr19c9V3CZvJWjYlUwhAhE76LsW1MV3i+7qoWUv1heyYgMNKqpYa+FQ7&#10;v1S0B/S28WeEzP1eqrJTsmBaw99sPMQrh19VrDCfqkozg5oUAzfj3sq9t/btr65oslO0q3lxpEH/&#10;gkVLuYCgJ6iMGor2ir+CanmhpJaVuShk68uq4gVzOUA2AXmRzX1NO+ZygeLo7lQm/f9gi4+Hzwrx&#10;MsWLIMJI0Baa9MAGg27lgBZBaCvUdzoBx/sOXM0AB9Bpl63u7mTxVSMh1zUVO3ajlOxrRktgGNib&#10;/tnVEUdbkG3/QZYQiO6NdEBDpVpbPigIAnTo1OOpO5ZMYUMSEhNLsoCzgFxGJHIhaDLd7pQ275hs&#10;kTVSrKD7Dp0e7rSxbGgyudhgQua8aZwCGvHsBziOfyA2XLVnloVr6I+YxJvlZhl64Wy+8UKSZd5N&#10;vg69eR4souwyW6+z4KeNG4RJzcuSCRtmElcQ/lnzjjIfZXGSl5YNLy2cpaTVbrtuFDpQEHfunmNB&#10;ztz85zRcESCXFykFs5DczmIvny8XXpiHkRcvyNIjQXwbz0kYh1n+PKU7Lti/p4T6FMfRLBrF9Nvc&#10;iHte50aTlhtYHw1vU7w8OdHESnAjStdaQ3kz2melsPSfSgHtnhrtBGs1OqrVDNvBTcdseZqErSwf&#10;QcNKgsRAqLD8wKil+o5RD4skxfrbniqGUfNewBzYrTMZajK2k0FFAVdTbDAazbUZt9O+U3xXA/I4&#10;aULewKxU3MnYDtXI4jhhsBxcNsdFZrfP+bfzelq3q18AAAD//wMAUEsDBBQABgAIAAAAIQAV89t2&#10;4QAAAA0BAAAPAAAAZHJzL2Rvd25yZXYueG1sTI/BTsMwEETvSPyDtUjcqA1JUwhxqgrBCQmRhgNH&#10;J3YTq/E6xG4b/p7tqRx35ml2pljPbmBHMwXrUcL9QgAz2HptsZPwVb/dPQILUaFWg0cj4dcEWJfX&#10;V4XKtT9hZY7b2DEKwZArCX2MY855aHvjVFj40SB5Oz85FemcOq4ndaJwN/AHITLulEX60KvRvPSm&#10;3W8PTsLmG6tX+/PRfFa7ytb1k8D3bC/l7c28eQYWzRwvMJzrU3UoqVPjD6gDGySkaboklIxkuaJV&#10;hGQiSYE1Z2mVJMDLgv9fUf4BAAD//wMAUEsBAi0AFAAGAAgAAAAhALaDOJL+AAAA4QEAABMAAAAA&#10;AAAAAAAAAAAAAAAAAFtDb250ZW50X1R5cGVzXS54bWxQSwECLQAUAAYACAAAACEAOP0h/9YAAACU&#10;AQAACwAAAAAAAAAAAAAAAAAvAQAAX3JlbHMvLnJlbHNQSwECLQAUAAYACAAAACEABxPCvbMCAAC2&#10;BQAADgAAAAAAAAAAAAAAAAAuAgAAZHJzL2Uyb0RvYy54bWxQSwECLQAUAAYACAAAACEAFfPbduEA&#10;AAANAQAADwAAAAAAAAAAAAAAAAAN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24.301(g)(18)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14:anchorId="4274F156" wp14:editId="1B5B3DB8">
                <wp:simplePos x="0" y="0"/>
                <wp:positionH relativeFrom="page">
                  <wp:posOffset>575945</wp:posOffset>
                </wp:positionH>
                <wp:positionV relativeFrom="page">
                  <wp:posOffset>8732520</wp:posOffset>
                </wp:positionV>
                <wp:extent cx="1005840" cy="100330"/>
                <wp:effectExtent l="0" t="0" r="0" b="0"/>
                <wp:wrapSquare wrapText="bothSides"/>
                <wp:docPr id="714"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24.101(b)(1)(iv)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311" type="#_x0000_t202" style="position:absolute;margin-left:45.35pt;margin-top:687.6pt;width:79.2pt;height:7.9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d6tgIAALY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8dIPMeKkhSY90kGjOzGgpT8zFeo7lYDhQwemegAFdNpmq7p7UXxXiIt1TfiO3kop+pqSEiL0zUv3&#10;xdMRRxmQbf9JlOCI7LWwQEMlW1M+KAgCdOjU06k7JpjCuPS8eRSCqgAdHGYz2z6XJNPrTir9gYoW&#10;GSHFErpv0cnhXmkTDUkmE+OMi5w1jWVAwy8uwHC8Ad/w1OhMFLahz7EXb6JNFDphsNg4oZdlzm2+&#10;Dp1F7i/n2SxbrzP/l/Hrh0nNypJy42Yilx/+WfOONB9pcaKXEg0rDZwJScnddt1IdCBA7tx+tuag&#10;OZu5l2HYIkAur1Lyg9C7C2InX0RLJ8zDuRMvvcjx/PguXnhhHGb5ZUr3jNN/Twn1KY7nwXwk0zno&#10;V7l59nubG0lapmF9NKxNcXQyIomh4IaXtrWasGaUX5TChH8uBbR7arQlrOHoyFY9bAc7HUE0nyZh&#10;K8on4LAUQDFgIyw/EGohf2LUwyJJsfqxJ5Ji1HzkMAdm60yCnITtJBBewNMUa4xGca3H7bTvJNvV&#10;gDxOGhe3MCsVszQ2QzVGcZwwWA42m+MiM9vn5dlandft6jcAAAD//wMAUEsDBBQABgAIAAAAIQBB&#10;kBI84AAAAAwBAAAPAAAAZHJzL2Rvd25yZXYueG1sTI/BTsMwDIbvSLxDZCRuLGmBjZam04TghITo&#10;yoFj2nhttMYpTbaVtyc7jaN/f/r9uVjPdmBHnLxxJCFZCGBIrdOGOglf9dvdEzAfFGk1OEIJv+hh&#10;XV5fFSrX7kQVHrehY7GEfK4k9CGMOee+7dEqv3AjUtzt3GRViOPUcT2pUyy3A0+FWHKrDMULvRrx&#10;pcd2vz1YCZtvql7Nz0fzWe0qU9eZoPflXsrbm3nzDCzgHC4wnPWjOpTRqXEH0p4NEjKximTM71eP&#10;KbBIpA9ZAqw5R1kigJcF//9E+QcAAP//AwBQSwECLQAUAAYACAAAACEAtoM4kv4AAADhAQAAEwAA&#10;AAAAAAAAAAAAAAAAAAAAW0NvbnRlbnRfVHlwZXNdLnhtbFBLAQItABQABgAIAAAAIQA4/SH/1gAA&#10;AJQBAAALAAAAAAAAAAAAAAAAAC8BAABfcmVscy8ucmVsc1BLAQItABQABgAIAAAAIQDTcMd6tgIA&#10;ALYFAAAOAAAAAAAAAAAAAAAAAC4CAABkcnMvZTJvRG9jLnhtbFBLAQItABQABgAIAAAAIQBBkBI8&#10;4AAAAAwBAAAPAAAAAAAAAAAAAAAAABAFAABkcnMvZG93bnJldi54bWxQSwUGAAAAAAQABADzAAAA&#10;HQY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24.101(b)(1)(iv)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14:anchorId="165B8EA4" wp14:editId="517BF867">
                <wp:simplePos x="0" y="0"/>
                <wp:positionH relativeFrom="page">
                  <wp:posOffset>1694815</wp:posOffset>
                </wp:positionH>
                <wp:positionV relativeFrom="page">
                  <wp:posOffset>8732520</wp:posOffset>
                </wp:positionV>
                <wp:extent cx="725170" cy="100330"/>
                <wp:effectExtent l="0" t="0" r="0" b="0"/>
                <wp:wrapSquare wrapText="bothSides"/>
                <wp:docPr id="71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24.101(a)(1)(iv).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312" type="#_x0000_t202" style="position:absolute;margin-left:133.45pt;margin-top:687.6pt;width:57.1pt;height:7.9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Htg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I3+BEScdNOmBjhrdihFFfmAqNPQqBcP7Hkz1CArotM1W9Xei/KYQF5uG8D29kVIMDSUVROibl+6T&#10;pxOOMiC74aOowBE5aGGBxlp2pnxQEATo0KnHc3dMMCVcRsHSj0BTgsr3vMXCds8l6fy4l0q/p6JD&#10;RsiwhOZbcHK8U9oEQ9LZxPjiomBtawnQ8mcXYDjdgGt4anQmCNvPn4mXbONtHDphsNo6oZfnzk2x&#10;CZ1V4UfLfJFvNrn/y/j1w7RhVUW5cTNzyw//rHcnlk+sOLNLiZZVBs6EpOR+t2klOhLgdmE/W3LQ&#10;XMzc52HYIkAuL1Lyg9C7DRKnWMWRExbh0kkiL3Y8P7lNVl6YhHnxPKU7xum/p4SGDCfLYDlx6RL0&#10;i9w8+73OjaQd07A9WtZlOD4bkdQwcMsr21pNWDvJT0phwr+UAto9N9ry1VB0Iqsed6MdjiBezYOw&#10;E9UjUFgKoBiwEXYfCI2QPzAaYI9kWH0/EEkxaj9wGAOzdGZBzsJuFggv4WmGNUaTuNHTcjr0ku0b&#10;QJ4GjYsbGJWaWRqbmZqiOA0Y7AabzWmPmeXz9N9aXbbt+jcAAAD//wMAUEsDBBQABgAIAAAAIQDJ&#10;fj+o4gAAAA0BAAAPAAAAZHJzL2Rvd25yZXYueG1sTI/BTsMwDIbvSHuHyJO4sbSdKGtpOk0ITkiI&#10;rhw4pk3WRmuc0mRbeXu8Ezva/6ffn4vtbAd21pM3DgXEqwiYxtYpg52Ar/rtYQPMB4lKDg61gF/t&#10;YVsu7gqZK3fBSp/3oWNUgj6XAvoQxpxz3/baSr9yo0bKDm6yMtA4dVxN8kLlduBJFKXcSoN0oZej&#10;ful1e9yfrIDdN1av5uej+awOlanrLML39CjE/XLePQMLeg7/MFz1SR1KcmrcCZVng4AkTTNCKVg/&#10;PSbACFlv4hhYc11lcQS8LPjtF+UfAAAA//8DAFBLAQItABQABgAIAAAAIQC2gziS/gAAAOEBAAAT&#10;AAAAAAAAAAAAAAAAAAAAAABbQ29udGVudF9UeXBlc10ueG1sUEsBAi0AFAAGAAgAAAAhADj9If/W&#10;AAAAlAEAAAsAAAAAAAAAAAAAAAAALwEAAF9yZWxzLy5yZWxzUEsBAi0AFAAGAAgAAAAhAAGPv4e2&#10;AgAAtQUAAA4AAAAAAAAAAAAAAAAALgIAAGRycy9lMm9Eb2MueG1sUEsBAi0AFAAGAAgAAAAhAMl+&#10;P6jiAAAADQEAAA8AAAAAAAAAAAAAAAAAEAUAAGRycy9kb3ducmV2LnhtbFBLBQYAAAAABAAEAPMA&#10;AAAfBgAAAAA=&#10;" filled="f" stroked="f">
                <v:textbox inset="0,0,0,0">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24.101(a)(1)(iv).</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14:anchorId="1BF5648E" wp14:editId="301F6CF6">
                <wp:simplePos x="0" y="0"/>
                <wp:positionH relativeFrom="page">
                  <wp:posOffset>2822575</wp:posOffset>
                </wp:positionH>
                <wp:positionV relativeFrom="page">
                  <wp:posOffset>8732520</wp:posOffset>
                </wp:positionV>
                <wp:extent cx="935355" cy="103505"/>
                <wp:effectExtent l="0" t="0" r="0" b="0"/>
                <wp:wrapSquare wrapText="bothSides"/>
                <wp:docPr id="712"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24.301(h)(1)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313" type="#_x0000_t202" style="position:absolute;margin-left:222.25pt;margin-top:687.6pt;width:73.65pt;height:8.1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O5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XfoARJx0U6ZEeNLoTB7TwfZOhoVcpOD704KoPcACVtmxVfy/KrwpxsWoI39JbKcXQUFJBhPam&#10;e3Z1xFEGZDN8EBU8RHZaWKBDLTuTPkgIAnSo1NOpOiaYEjaTWTSLIoxKOPK9WeRFJjaXpNPlXir9&#10;jooOGSPDEopvwcn+XunRdXIxb3FRsLa1Amj5xQZgjjvwNFw1ZyYIW88fiZes43UcOmEwXzuhl+fO&#10;bbEKnXnhL6J8lq9Wuf/TvOuHacOqinLzzKQtP/yz2h1VPqripC4lWlYZOBOSktvNqpVoT0Dbhf2O&#10;CTlzcy/DsPkCLi8o+UHo3QWJU8zjhRMWYeQkCy92PD+5S+ZemIR5cUnpnnH675TQAFWNgmjU0m+5&#10;efZ7zY2kHdMwPVrWZTg+OZHUKHDNK1taTVg72mepMOE/pwLKPRXa6tVIdBSrPmwOtjmCeDE1wkZU&#10;TyBhKUBioFOYfWA0Qn7HaIA5kmH1bUckxah9z6ENzNCZDDkZm8kgvISrGdYYjeZKj8Np10u2bQB5&#10;bDQubqFVamZlbHpqjAI4mAXMBsvmOMfM8DlfW6/nabv8BQAA//8DAFBLAwQUAAYACAAAACEAp404&#10;G+IAAAANAQAADwAAAGRycy9kb3ducmV2LnhtbEyPwU7DMBBE70j8g7VI3KiTkpQmxKkqBCckRBoO&#10;PTqxm1iN1yF22/D3bE9w3Jmn2ZliM9uBnfXkjUMB8SICprF1ymAn4Kt+e1gD80GikoNDLeBHe9iU&#10;tzeFzJW7YKXPu9AxCkGfSwF9CGPOuW97baVfuFEjeQc3WRnonDquJnmhcDvwZRStuJUG6UMvR/3S&#10;6/a4O1kB2z1Wr+b7o/msDpWp6yzC99VRiPu7efsMLOg5/MFwrU/VoaROjTuh8mwQkCRJSigZj0/p&#10;EhghaRbTmuYqZXEKvCz4/xXlLwAAAP//AwBQSwECLQAUAAYACAAAACEAtoM4kv4AAADhAQAAEwAA&#10;AAAAAAAAAAAAAAAAAAAAW0NvbnRlbnRfVHlwZXNdLnhtbFBLAQItABQABgAIAAAAIQA4/SH/1gAA&#10;AJQBAAALAAAAAAAAAAAAAAAAAC8BAABfcmVscy8ucmVsc1BLAQItABQABgAIAAAAIQAdkAO5tAIA&#10;ALUFAAAOAAAAAAAAAAAAAAAAAC4CAABkcnMvZTJvRG9jLnhtbFBLAQItABQABgAIAAAAIQCnjTgb&#10;4gAAAA0BAAAPAAAAAAAAAAAAAAAAAA4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24.301(h)(1) through</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14:anchorId="40A3D6E2" wp14:editId="68777ACF">
                <wp:simplePos x="0" y="0"/>
                <wp:positionH relativeFrom="page">
                  <wp:posOffset>575945</wp:posOffset>
                </wp:positionH>
                <wp:positionV relativeFrom="page">
                  <wp:posOffset>8845550</wp:posOffset>
                </wp:positionV>
                <wp:extent cx="554990" cy="100330"/>
                <wp:effectExtent l="0" t="0" r="0" b="0"/>
                <wp:wrapSquare wrapText="bothSides"/>
                <wp:docPr id="711"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314" type="#_x0000_t202" style="position:absolute;margin-left:45.35pt;margin-top:696.5pt;width:43.7pt;height:7.9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BtwIAALU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7z0fYw4aaFJD3TQ6FYMaOnbCvWdSsDwvgNTPYACOm2zVd2dKL4rxMWmJnxP11KKvqakBIS+qa37&#10;7KnpiUqUcbLrP4kSApGDFtbRUMnWlA8KgsA7dOrx3B0DpoDL+TyMY9AUoPI9bzaz2FySTI87qfQH&#10;KlpkhBRLaL51To53ShswJJlMTCwuctY0lgANf3EBhuMNhIanRmdA2H4+xV68jbZR6ITBYuuEXpY5&#10;63wTOovcX86zWbbZZP4vE9cPk5qVJeUmzMQtP/yz3p1YPrLizC4lGlYadwaSkvvdppHoSIDbuf1s&#10;yUFzMXNfwrBFgFxepeQHoXcbxE6+iJZOmIdzJ156keP58W288MI4zPKXKd0xTv89JdSnOJ4H85FL&#10;F9CvcvPs9zY3krRMw/ZoWJvi6GxEEsPALS9tazVhzSg/K4WBfykFtHtqtOWroehIVj3sBjscQRSZ&#10;+IbAO1E+AoWlAIoBG2H3gVAL+ROjHvZIitWPA5EUo+YjhzEwS2cS5CTsJoHwAp6mWGM0ihs9LqdD&#10;J9m+Bs/joHGxhlGpmKXxBcVpwGA32GxOe8wsn+f/1uqybVe/AQAA//8DAFBLAwQUAAYACAAAACEA&#10;gSSEZ+EAAAAMAQAADwAAAGRycy9kb3ducmV2LnhtbEyPwU7DMBBE70j9B2srcaN2KWqTEKeqEJyQ&#10;EGk4cHRiN7Ear0PstuHv2Z7KbXdnNPsm306uZ2czButRwnIhgBlsvLbYSviq3h4SYCEq1Kr3aCT8&#10;mgDbYnaXq0z7C5bmvI8toxAMmZLQxThknIemM06FhR8Mknbwo1OR1rHlelQXCnc9fxRizZ2ySB86&#10;NZiXzjTH/clJ2H1j+Wp/PurP8lDaqkoFvq+PUt7Pp90zsGimeDPDFZ/QoSCm2p9QB9ZLSMWGnHRf&#10;pSsqdXVskiWwmoYnkSTAi5z/L1H8AQAA//8DAFBLAQItABQABgAIAAAAIQC2gziS/gAAAOEBAAAT&#10;AAAAAAAAAAAAAAAAAAAAAABbQ29udGVudF9UeXBlc10ueG1sUEsBAi0AFAAGAAgAAAAhADj9If/W&#10;AAAAlAEAAAsAAAAAAAAAAAAAAAAALwEAAF9yZWxzLy5yZWxzUEsBAi0AFAAGAAgAAAAhANlj7YG3&#10;AgAAtQUAAA4AAAAAAAAAAAAAAAAALgIAAGRycy9lMm9Eb2MueG1sUEsBAi0AFAAGAAgAAAAhAIEk&#10;hGfhAAAADAEAAA8AAAAAAAAAAAAAAAAAEQUAAGRycy9kb3ducmV2LnhtbFBLBQYAAAAABAAEAPMA&#10;AAAf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24.101(b)(2)</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14:anchorId="4AAF47D1" wp14:editId="4162F6FD">
                <wp:simplePos x="0" y="0"/>
                <wp:positionH relativeFrom="page">
                  <wp:posOffset>1694815</wp:posOffset>
                </wp:positionH>
                <wp:positionV relativeFrom="page">
                  <wp:posOffset>8845550</wp:posOffset>
                </wp:positionV>
                <wp:extent cx="584835" cy="100330"/>
                <wp:effectExtent l="0" t="0" r="0" b="0"/>
                <wp:wrapSquare wrapText="bothSides"/>
                <wp:docPr id="710"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315" type="#_x0000_t202" style="position:absolute;margin-left:133.45pt;margin-top:696.5pt;width:46.05pt;height:7.9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mPtgIAALU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WUA+RG0gyI9sKNBt/KIliSxGRp6nYLjfQ+u5ggHUGkXre7vZPlNIyHXDRU7dqOUHBpGK2AY2Jv+&#10;k6sjjrYg2+GjrOAhujfSAR1r1dn0QUIQoAOTx3N1LJkSNudxFM/mGJVwFBAym7nq+TSdLvdKm/dM&#10;dsgaGVZQfAdOD3faWDI0nVzsW0IWvG2dAFrxbAMcxx14Gq7aM0vC1fNnQpJNvIkjLwoXGy8iee7d&#10;FOvIWxTBcp7P8vU6D37Zd4MobXhVMWGfmbQVRH9Wu5PKR1Wc1aVlyysLZylptduuW4UOFLRduM+l&#10;HE4ubv5zGi4JEMuLkIIwIrdh4hWLeOlFRTT3kiWJPRIkt8mCREmUF89DuuOC/XtIaMhwMg/no5Yu&#10;pF/ERtz3OjaadtzA9Gh5l+H47ERTq8CNqFxpDeXtaD9JhaV/SQWUeyq006uV6ChWc9weXXOE8bkR&#10;trJ6BAkrCRIDncLsA6OR6gdGA8yRDOvve6oYRu0HAW1gh85kqMnYTgYVJVzNsMFoNNdmHE77XvFd&#10;A8hjowl5A61Scydj21Mji1ODwWxw0ZzmmB0+T/+d12Xarn4DAAD//wMAUEsDBBQABgAIAAAAIQD1&#10;0sgM4QAAAA0BAAAPAAAAZHJzL2Rvd25yZXYueG1sTI/BTsMwEETvSPyDtUjcqE0DURLiVBWCExIi&#10;DQeOTuwmVuN1iN02/D3Lqdx2d0azb8rN4kZ2MnOwHiXcrwQwg53XFnsJn83rXQYsRIVajR6NhB8T&#10;YFNdX5Wq0P6MtTntYs8oBEOhJAwxTgXnoRuMU2HlJ4Ok7f3sVKR17rme1ZnC3cjXQqTcKYv0YVCT&#10;eR5Md9gdnYTtF9Yv9vu9/aj3tW2aXOBbepDy9mbZPgGLZokXM/zhEzpUxNT6I+rARgnrNM3JSkKS&#10;J9SKLMljTkNLpweRZcCrkv9vUf0CAAD//wMAUEsBAi0AFAAGAAgAAAAhALaDOJL+AAAA4QEAABMA&#10;AAAAAAAAAAAAAAAAAAAAAFtDb250ZW50X1R5cGVzXS54bWxQSwECLQAUAAYACAAAACEAOP0h/9YA&#10;AACUAQAACwAAAAAAAAAAAAAAAAAvAQAAX3JlbHMvLnJlbHNQSwECLQAUAAYACAAAACEAzaYZj7YC&#10;AAC1BQAADgAAAAAAAAAAAAAAAAAuAgAAZHJzL2Uyb0RvYy54bWxQSwECLQAUAAYACAAAACEA9dLI&#10;DOEAAAAN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24.101(a)(2).</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14:anchorId="0CAA2E7E" wp14:editId="77C63E6F">
                <wp:simplePos x="0" y="0"/>
                <wp:positionH relativeFrom="page">
                  <wp:posOffset>2932430</wp:posOffset>
                </wp:positionH>
                <wp:positionV relativeFrom="page">
                  <wp:posOffset>8845550</wp:posOffset>
                </wp:positionV>
                <wp:extent cx="198120" cy="100330"/>
                <wp:effectExtent l="0" t="0" r="0" b="0"/>
                <wp:wrapSquare wrapText="bothSides"/>
                <wp:docPr id="709"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21"/>
                                <w:sz w:val="16"/>
                              </w:rPr>
                            </w:pPr>
                            <w:r>
                              <w:rPr>
                                <w:rFonts w:ascii="Arial" w:eastAsia="Arial" w:hAnsi="Arial"/>
                                <w:color w:val="000000"/>
                                <w:spacing w:val="-21"/>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316" type="#_x0000_t202" style="position:absolute;margin-left:230.9pt;margin-top:696.5pt;width:15.6pt;height:7.9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itAIAALUFAAAOAAAAZHJzL2Uyb0RvYy54bWysVNuOmzAQfa/Uf7D8zmJYkgBastoNoaq0&#10;vUi7/QAHTLAKNrWdkO2q/96xCcleXqq2PKCBGZ+5nOO5uj50LdozpbkUGQ4uCEZMlLLiYpvhbw+F&#10;F2OkDRUVbaVgGX5kGl8v37+7GvqUhbKRbcUUAhCh06HPcGNMn/q+LhvWUX0heybAWUvVUQOfautX&#10;ig6A3rV+SMjcH6SqeiVLpjX8zUcnXjr8umal+VLXmhnUZhhqM+6t3Htj3/7yiqZbRfuGl8cy6F9U&#10;0VEuIOkJKqeGop3ib6A6XiqpZW0uStn5sq55yVwP0E1AXnVz39CeuV5gOLo/jUn/P9jy8/6rQrzK&#10;8IIkGAnaAUkP7GDQrTygBYnthIZepxB430OoOYADmHbd6v5Olt81EnLVULFlN0rJoWG0ggoDe9J/&#10;dnTE0RZkM3ySFSSiOyMd0KFWnR0fDAQBOjD1eGLHFlPalEkchOApwRUQcnnp2PNpOh3ulTYfmOyQ&#10;NTKsgHwHTvd32thiaDqF2FxCFrxtnQBa8eIHBI5/IDUctT5bhOPzKSHJOl7HkReF87UXkTz3bopV&#10;5M2LYDHLL/PVKg9+2bxBlDa8qpiwaSZtBdGfcXdU+aiKk7q0bHll4WxJWm03q1ahPQVtF+5xIwfP&#10;Ocx/WYYbAvTyqqUgjMhtmHjFPF54URHNvASo90iQ3CZzEiVRXrxs6Y4L9u8toSHDySycjVo6F/2q&#10;N+Ket73RtOMGtkfLuwzHpyCaWgWuReWoNZS3o/1sFLb88yiA7olop1cr0VGs5rA5uMsRJk5sVs0b&#10;WT2ChJUEiYEaYfeB0Uj1E6MB9kiG9Y8dVQyj9qOAa2CXzmSoydhMBhUlHM2wwWg0V2ZcTrte8W0D&#10;yONFE/IGrkrNnYzPVRwvGOwG181xj9nl8/zbRZ237fI3AAAA//8DAFBLAwQUAAYACAAAACEAM/OE&#10;TuEAAAANAQAADwAAAGRycy9kb3ducmV2LnhtbEyPwU7DMBBE70j8g7WVuFG7NIrSNE5VITghIdJw&#10;4OjEbmI1XofYbcPfs3CB2+7OaPZNsZvdwC5mCtajhNVSADPYem2xk/BeP99nwEJUqNXg0Uj4MgF2&#10;5e1NoXLtr1iZyyF2jEIw5EpCH+OYcx7a3jgVln40SNrRT05FWqeO60ldKdwN/EGIlDtlkT70ajSP&#10;vWlPh7OTsP/A6sl+vjZv1bGydb0R+JKepLxbzPstsGjm+GeGH3xCh5KYGn9GHdggIUlXhB5JWG/W&#10;1Iosye/Q0CkRWQa8LPj/FuU3AAAA//8DAFBLAQItABQABgAIAAAAIQC2gziS/gAAAOEBAAATAAAA&#10;AAAAAAAAAAAAAAAAAABbQ29udGVudF9UeXBlc10ueG1sUEsBAi0AFAAGAAgAAAAhADj9If/WAAAA&#10;lAEAAAsAAAAAAAAAAAAAAAAALwEAAF9yZWxzLy5yZWxzUEsBAi0AFAAGAAgAAAAhAJJvH+K0AgAA&#10;tQUAAA4AAAAAAAAAAAAAAAAALgIAAGRycy9lMm9Eb2MueG1sUEsBAi0AFAAGAAgAAAAhADPzhE7h&#10;AAAADQ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21"/>
                          <w:sz w:val="16"/>
                        </w:rPr>
                      </w:pPr>
                      <w:r>
                        <w:rPr>
                          <w:rFonts w:ascii="Arial" w:eastAsia="Arial" w:hAnsi="Arial"/>
                          <w:color w:val="000000"/>
                          <w:spacing w:val="-21"/>
                          <w:sz w:val="16"/>
                        </w:rPr>
                        <w:t>(11).</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14:anchorId="0B561E0A" wp14:editId="01CB26E6">
                <wp:simplePos x="0" y="0"/>
                <wp:positionH relativeFrom="page">
                  <wp:posOffset>575945</wp:posOffset>
                </wp:positionH>
                <wp:positionV relativeFrom="page">
                  <wp:posOffset>8961120</wp:posOffset>
                </wp:positionV>
                <wp:extent cx="646430" cy="100330"/>
                <wp:effectExtent l="0" t="0" r="0" b="0"/>
                <wp:wrapSquare wrapText="bothSides"/>
                <wp:docPr id="70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7"/>
                                <w:sz w:val="16"/>
                              </w:rPr>
                            </w:pPr>
                            <w:r>
                              <w:rPr>
                                <w:rFonts w:ascii="Arial" w:eastAsia="Arial" w:hAnsi="Arial"/>
                                <w:color w:val="000000"/>
                                <w:spacing w:val="-7"/>
                                <w:sz w:val="16"/>
                              </w:rPr>
                              <w:t>24.101(b)(2)(i)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317" type="#_x0000_t202" style="position:absolute;margin-left:45.35pt;margin-top:705.6pt;width:50.9pt;height:7.9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0rsQ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8JtErQDpr0wA4G3coDmpO5rdDQ6xQc73twNQc4gE47trq/k+VXjYRcNVRs2Y1ScmgYrSDDwN70&#10;z66OONqCbIYPsoJAdGekAzrUqrPlg4IgQIdOPZ66Y5MpYTOO4ugSTko4Cgi5BNtGoOl0uVfavGOy&#10;Q9bIsILmO3C6v9NmdJ1cbCwhC962sE/TVjzbAMxxB0LDVXtmk3D9/JGQZL1YLyIvCuO1F5E8926K&#10;VeTFRTCf5Zf5apUHP23cIEobXlVM2DCTtoLoz3p3VPmoipO6tGx5ZeFsSlptN6tWoT0FbRfuOxbk&#10;zM1/noarF3B5QSkII3IbJl4RL+ZeVEQzLwE5eCRIbpOYREmUF88p3XHB/p0SGjKczMLZqKXfciPu&#10;e82Nph03MD1a3mV4cXKiqVXgWlSutYbydrTPSmHTfyoFtHtqtNOrlegoVnPYHNzjCBMnZ6vmjawe&#10;QcJKgsRAjTD7wGik+o7RAHMkw/rbjiqGUftewDOwQ2cy1GRsJoOKEq5m2GA0miszDqddr/i2AeTx&#10;oQl5A0+l5k7GT1kcHxjMBsfmOMfs8Dn/d15P03b5CwAA//8DAFBLAwQUAAYACAAAACEAelQ8Yt8A&#10;AAAMAQAADwAAAGRycy9kb3ducmV2LnhtbEyPwU7DMAyG70i8Q2QkbixpBRstTacJwQkJ0ZUDx7Tx&#10;2miNU5psK29PeoKjf3/6/bnYznZgZ5y8cSQhWQlgSK3ThjoJn/Xr3SMwHxRpNThCCT/oYVteXxUq&#10;1+5CFZ73oWOxhHyuJPQhjDnnvu3RKr9yI1LcHdxkVYjj1HE9qUsstwNPhVhzqwzFC70a8bnH9rg/&#10;WQm7L6pezPd781EdKlPXmaC39VHK25t59wQs4Bz+YFj0ozqU0alxJ9KeDRIysYlkzO+TJAW2EFn6&#10;AKxZonQjgJcF//9E+QsAAP//AwBQSwECLQAUAAYACAAAACEAtoM4kv4AAADhAQAAEwAAAAAAAAAA&#10;AAAAAAAAAAAAW0NvbnRlbnRfVHlwZXNdLnhtbFBLAQItABQABgAIAAAAIQA4/SH/1gAAAJQBAAAL&#10;AAAAAAAAAAAAAAAAAC8BAABfcmVscy8ucmVsc1BLAQItABQABgAIAAAAIQAWgr0rsQIAALUFAAAO&#10;AAAAAAAAAAAAAAAAAC4CAABkcnMvZTJvRG9jLnhtbFBLAQItABQABgAIAAAAIQB6VDxi3wAAAAwB&#10;AAAPAAAAAAAAAAAAAAAAAAsFAABkcnMvZG93bnJldi54bWxQSwUGAAAAAAQABADzAAAAFwYAAAAA&#10;" filled="f" stroked="f">
                <v:textbox inset="0,0,0,0">
                  <w:txbxContent>
                    <w:p w:rsidR="00FA0D70" w:rsidRDefault="00EA2637">
                      <w:pPr>
                        <w:spacing w:line="144" w:lineRule="exact"/>
                        <w:textAlignment w:val="baseline"/>
                        <w:rPr>
                          <w:rFonts w:ascii="Arial" w:eastAsia="Arial" w:hAnsi="Arial"/>
                          <w:color w:val="000000"/>
                          <w:spacing w:val="-7"/>
                          <w:sz w:val="16"/>
                        </w:rPr>
                      </w:pPr>
                      <w:r>
                        <w:rPr>
                          <w:rFonts w:ascii="Arial" w:eastAsia="Arial" w:hAnsi="Arial"/>
                          <w:color w:val="000000"/>
                          <w:spacing w:val="-7"/>
                          <w:sz w:val="16"/>
                        </w:rPr>
                        <w:t>24.101(b)(2)(i)</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14:anchorId="69A0010C" wp14:editId="3A550BBE">
                <wp:simplePos x="0" y="0"/>
                <wp:positionH relativeFrom="page">
                  <wp:posOffset>1694815</wp:posOffset>
                </wp:positionH>
                <wp:positionV relativeFrom="page">
                  <wp:posOffset>8961120</wp:posOffset>
                </wp:positionV>
                <wp:extent cx="673735" cy="100330"/>
                <wp:effectExtent l="0" t="0" r="0" b="0"/>
                <wp:wrapSquare wrapText="bothSides"/>
                <wp:docPr id="707"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318" type="#_x0000_t202" style="position:absolute;margin-left:133.45pt;margin-top:705.6pt;width:53.05pt;height:7.9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JntgIAALUFAAAOAAAAZHJzL2Uyb0RvYy54bWysVNuOmzAQfa/Uf7D8zmIICQEtqXZDqCpt&#10;L9JuP8ABE6yCTW0nZFv13zs2IdnLS9WWB2vwjM/czsz1u2PXogNTmkuR4eCKYMREKSsudhn++lB4&#10;S4y0oaKirRQsw49M43ert2+uhz5loWxkWzGFAETodOgz3BjTp76vy4Z1VF/JnglQ1lJ11MCv2vmV&#10;ogOgd60fErLwB6mqXsmSaQ23+ajEK4df16w0n+taM4PaDENsxp3KnVt7+qtrmu4U7RtensKgfxFF&#10;R7kAp2eonBqK9oq/gup4qaSWtbkqZefLuuYlczlANgF5kc19Q3vmcoHi6P5cJv3/YMtPhy8K8SrD&#10;MYkxErSDJj2wo0G38ohisrAVGnqdguF9D6bmCArotMtW93ey/KaRkOuGih27UUoODaMVRBjYl/6T&#10;pyOOtiDb4aOswBHdG+mAjrXqbPmgIAjQoVOP5+7YYEq4XMSzeDbHqARVQMhs5rrn03R63Ctt3jPZ&#10;IStkWEHzHTg93Gljg6HpZGJ9CVnwtnUEaMWzCzAcb8A1PLU6G4Tr58+EJJvlZhl5UbjYeBHJc++m&#10;WEfeogjieT7L1+s8+GX9BlHa8KpiwrqZuBVEf9a7E8tHVpzZpWXLKwtnQ9Jqt123Ch0ocLtwnys5&#10;aC5m/vMwXBEglxcpBWFEbsPEKxbL2IuKaO4lMVl6JEhukwWJkigvnqd0xwX795TQkOFkHs5HLl2C&#10;fpEbcd/r3GjacQPbo+VdhpdnI5paBm5E5VprKG9H+UkpbPiXUkC7p0Y7vlqKjmQ1x+3RDUeYhNMg&#10;bGX1CBRWEigGPIXdB0Ij1Q+MBtgjGdbf91QxjNoPAsbALp1JUJOwnQQqSniaYYPRKK7NuJz2veK7&#10;BpDHQRPyBkal5o7GdqbGKE4DBrvBZXPaY3b5PP13Vpdtu/oNAAD//wMAUEsDBBQABgAIAAAAIQAT&#10;Jb4S4QAAAA0BAAAPAAAAZHJzL2Rvd25yZXYueG1sTI/BTsMwEETvSPyDtUjcqJ0UpTTEqSoEJyRE&#10;Gg4cndhNrMbrELtt+Hu2p3LcmafZmWIzu4GdzBSsRwnJQgAz2HptsZPwVb89PAELUaFWg0cj4dcE&#10;2JS3N4XKtT9jZU672DEKwZArCX2MY855aHvjVFj40SB5ez85FemcOq4ndaZwN/BUiIw7ZZE+9Go0&#10;L71pD7ujk7D9xurV/nw0n9W+snW9FvieHaS8v5u3z8CimeMVhkt9qg4ldWr8EXVgg4Q0y9aEkvGY&#10;JCkwQparJc1rLlK6EsDLgv9fUf4BAAD//wMAUEsBAi0AFAAGAAgAAAAhALaDOJL+AAAA4QEAABMA&#10;AAAAAAAAAAAAAAAAAAAAAFtDb250ZW50X1R5cGVzXS54bWxQSwECLQAUAAYACAAAACEAOP0h/9YA&#10;AACUAQAACwAAAAAAAAAAAAAAAAAvAQAAX3JlbHMvLnJlbHNQSwECLQAUAAYACAAAACEAM6FiZ7YC&#10;AAC1BQAADgAAAAAAAAAAAAAAAAAuAgAAZHJzL2Uyb0RvYy54bWxQSwECLQAUAAYACAAAACEAEyW+&#10;EuEAAAAN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6"/>
                          <w:sz w:val="16"/>
                        </w:rPr>
                      </w:pPr>
                      <w:r>
                        <w:rPr>
                          <w:rFonts w:ascii="Arial" w:eastAsia="Arial" w:hAnsi="Arial"/>
                          <w:color w:val="000000"/>
                          <w:spacing w:val="-6"/>
                          <w:sz w:val="16"/>
                        </w:rPr>
                        <w:t>24.101(a)(2)(i).</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14:anchorId="6BB05575" wp14:editId="66CB56BF">
                <wp:simplePos x="0" y="0"/>
                <wp:positionH relativeFrom="page">
                  <wp:posOffset>2822575</wp:posOffset>
                </wp:positionH>
                <wp:positionV relativeFrom="page">
                  <wp:posOffset>8961120</wp:posOffset>
                </wp:positionV>
                <wp:extent cx="1009015" cy="100330"/>
                <wp:effectExtent l="0" t="0" r="0" b="0"/>
                <wp:wrapSquare wrapText="bothSides"/>
                <wp:docPr id="706"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24.301(i)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19" type="#_x0000_t202" style="position:absolute;margin-left:222.25pt;margin-top:705.6pt;width:79.45pt;height:7.9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bxtQIAALYFAAAOAAAAZHJzL2Uyb0RvYy54bWysVNuOmzAQfa/Uf7D8zmIIuYCWVLshVJW2&#10;F2m3H+CACVbBprYT2Fb9945NSPbyUrXlAY094zO3M3P9bmgbdGRKcylSHFwRjJgoZMnFPsVfH3Jv&#10;hZE2VJS0kYKl+JFp/G799s113yUslLVsSqYQgAid9F2Ka2O6xPd1UbOW6ivZMQHKSqqWGjiqvV8q&#10;2gN62/ghIQu/l6rslCyY1nCbjUq8dvhVxQrzuao0M6hJMcRm3F+5/87+/fU1TfaKdjUvTmHQv4ii&#10;pVyA0zNURg1FB8VfQbW8UFLLylwVsvVlVfGCuRwgm4C8yOa+ph1zuUBxdHcuk/5/sMWn4xeFeJni&#10;JVlgJGgLTXpgg0G3ckBLMrcV6judgOF9B6ZmAAV02mWruztZfNNIyE1NxZ7dKCX7mtESIgzsS//J&#10;0xFHW5Bd/1GW4IgejHRAQ6VaWz4oCAJ06NTjuTs2mMK6JCQmwRyjAnRwmM1c+3yaTK87pc17Jltk&#10;hRQr6L5Dp8c7bWw0NJlMrDMhc940jgGNeHYBhuMN+IanVmejcA39GZN4u9quIi8KF1svIlnm3eSb&#10;yFvkwXKezbLNJgt+Wb9BlNS8LJmwbiZyBdGfNe9E85EWZ3pp2fDSwtmQtNrvNo1CRwrkzt3nag6a&#10;i5n/PAxXBMjlRUpBGJHbMPbyxWrpRXk09+IlWXkkiG/jBYniKMufp3THBfv3lFCf4ngezkcyXYJ+&#10;kRtx3+vcaNJyA+uj4W2KV2cjmlgKbkXpWmsob0b5SSls+JdSQLunRjvCWo6ObDXDbnDTEcazaRJ2&#10;snwEDisJFAOiwvIDoZbqB0Y9LJIU6+8HqhhGzQcBc2C3ziSoSdhNAhUFPE2xwWgUN2bcTodO8X0N&#10;yOOkCXkDs1JxR2M7VGMUpwmD5eCyOS0yu32enp3VZd2ufwMAAP//AwBQSwMEFAAGAAgAAAAhAMlf&#10;yerhAAAADQEAAA8AAABkcnMvZG93bnJldi54bWxMj8FOwzAMhu9IvENkJG4saSkFStNpQnBCQnTl&#10;wDFtsjZa45Qm28rb453gaP+ffn8u14sb2dHMwXqUkKwEMIOd1xZ7CZ/N680DsBAVajV6NBJ+TIB1&#10;dXlRqkL7E9bmuI09oxIMhZIwxDgVnIduME6FlZ8MUrbzs1ORxrnnelYnKncjT4XIuVMW6cKgJvM8&#10;mG6/PTgJmy+sX+z3e/tR72rbNI8C3/K9lNdXy+YJWDRL/IPhrE/qUJFT6w+oAxslZFl2RygFWZKk&#10;wAjJxW0GrD2v0nsBvCr5/y+qXwAAAP//AwBQSwECLQAUAAYACAAAACEAtoM4kv4AAADhAQAAEwAA&#10;AAAAAAAAAAAAAAAAAAAAW0NvbnRlbnRfVHlwZXNdLnhtbFBLAQItABQABgAIAAAAIQA4/SH/1gAA&#10;AJQBAAALAAAAAAAAAAAAAAAAAC8BAABfcmVscy8ucmVsc1BLAQItABQABgAIAAAAIQBlr3bxtQIA&#10;ALYFAAAOAAAAAAAAAAAAAAAAAC4CAABkcnMvZTJvRG9jLnhtbFBLAQItABQABgAIAAAAIQDJX8nq&#10;4QAAAA0BAAAPAAAAAAAAAAAAAAAAAA8FAABkcnMvZG93bnJldi54bWxQSwUGAAAAAAQABADzAAAA&#10;HQY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24.301(i)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14:anchorId="21CBD726" wp14:editId="240986A7">
                <wp:simplePos x="0" y="0"/>
                <wp:positionH relativeFrom="page">
                  <wp:posOffset>575945</wp:posOffset>
                </wp:positionH>
                <wp:positionV relativeFrom="page">
                  <wp:posOffset>9074150</wp:posOffset>
                </wp:positionV>
                <wp:extent cx="1005840" cy="100330"/>
                <wp:effectExtent l="0" t="0" r="0" b="0"/>
                <wp:wrapSquare wrapText="bothSides"/>
                <wp:docPr id="70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24.101(b)(2)(ii)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320" type="#_x0000_t202" style="position:absolute;margin-left:45.35pt;margin-top:714.5pt;width:79.2pt;height:7.9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pqtAIAALYFAAAOAAAAZHJzL2Uyb0RvYy54bWysVNuOmzAQfa/Uf7D8zmJYkgBastoNoaq0&#10;vUi7/QAHTLAKNrWdkO2q/96xCcleXqq2PKCxZ3zmdmaurg9di/ZMaS5FhoMLghETpay42Gb420Ph&#10;xRhpQ0VFWylYhh+ZxtfL9++uhj5loWxkWzGFAETodOgz3BjTp76vy4Z1VF/InglQ1lJ11MBRbf1K&#10;0QHQu9YPCZn7g1RVr2TJtIbbfFTipcOva1aaL3WtmUFthiE24/7K/Tf27y+vaLpVtG94eQyD/kUU&#10;HeUCnJ6gcmoo2in+BqrjpZJa1uailJ0v65qXzOUA2QTkVTb3De2ZywWKo/tTmfT/gy0/778qxKsM&#10;L8gMI0E7aNIDOxh0Kw9oQSJboaHXKRje92BqDqCATrtsdX8ny+8aCblqqNiyG6Xk0DBaQYSBfek/&#10;ezriaAuyGT7JChzRnZEO6FCrzpYPCoIAHTr1eOqODaa0LgmZxRGoStDB4fLStc+n6fS6V9p8YLJD&#10;Vsiwgu47dLq/08ZGQ9PJxDoTsuBt6xjQihcXYDjegG94anU2CtfQp4Qk63gdR14UztdeRPLcuylW&#10;kTcvgsUsv8xXqzz4Zf0GUdrwqmLCupnIFUR/1rwjzUdanOilZcsrC2dD0mq7WbUK7SmQu3Cfqzlo&#10;zmb+yzBcESCXVykFYURuw8Qr5vHCi4po5iULEnskSG6TOYmSKC9epnTHBfv3lNCQ4WQWzkYynYN+&#10;lRtx39vcaNpxA+uj5V2G45MRTS0F16JyrTWUt6P8rBQ2/HMpoN1Tox1hLUdHtprD5uCmI0xOk7CR&#10;1SNwWEmgGLARlh8IjVQ/MRpgkWRY/9hRxTBqPwqYA7t1JkFNwmYSqCjhaYYNRqO4MuN22vWKbxtA&#10;HidNyBuYlZo7GtuhGqM4ThgsB5fNcZHZ7fP87KzO63b5GwAA//8DAFBLAwQUAAYACAAAACEAH0fv&#10;YeAAAAAMAQAADwAAAGRycy9kb3ducmV2LnhtbEyPPU/DMBCGd6T+B+sqsVG7UVSaEKeqEExIiDQM&#10;jE7sJlbjc4jdNvx7rhOM996j96PYzW5gFzMF61HCeiWAGWy9tthJ+KxfH7bAQlSo1eDRSPgxAXbl&#10;4q5QufZXrMzlEDtGJhhyJaGPccw5D21vnAorPxqk39FPTkU6p47rSV3J3A08EWLDnbJICb0azXNv&#10;2tPh7CTsv7B6sd/vzUd1rGxdZwLfNicp75fz/glYNHP8g+FWn6pDSZ0af0Yd2CAhE49Ekp4mGY0i&#10;IkmzNbDmJqXpFnhZ8P8jyl8AAAD//wMAUEsBAi0AFAAGAAgAAAAhALaDOJL+AAAA4QEAABMAAAAA&#10;AAAAAAAAAAAAAAAAAFtDb250ZW50X1R5cGVzXS54bWxQSwECLQAUAAYACAAAACEAOP0h/9YAAACU&#10;AQAACwAAAAAAAAAAAAAAAAAvAQAAX3JlbHMvLnJlbHNQSwECLQAUAAYACAAAACEALU4aarQCAAC2&#10;BQAADgAAAAAAAAAAAAAAAAAuAgAAZHJzL2Uyb0RvYy54bWxQSwECLQAUAAYACAAAACEAH0fvYeAA&#10;AAAMAQAADwAAAAAAAAAAAAAAAAAO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24.101(b)(2)(ii)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14:anchorId="1C7F70D6" wp14:editId="6018961C">
                <wp:simplePos x="0" y="0"/>
                <wp:positionH relativeFrom="page">
                  <wp:posOffset>1694815</wp:posOffset>
                </wp:positionH>
                <wp:positionV relativeFrom="page">
                  <wp:posOffset>9074150</wp:posOffset>
                </wp:positionV>
                <wp:extent cx="697865" cy="100330"/>
                <wp:effectExtent l="0" t="0" r="0" b="0"/>
                <wp:wrapSquare wrapText="bothSides"/>
                <wp:docPr id="70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24.101(a)(2)(ii).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21" type="#_x0000_t202" style="position:absolute;margin-left:133.45pt;margin-top:714.5pt;width:54.95pt;height:7.9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eetg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SxJiJGgLTXpgg0G3ckBLMrcV6judgOF9B6ZmAAV02mWruztZfNNIyE1NxZ7dKCX7mtESIgzsS//J&#10;0xFHW5Bd/1GW4IgejHRAQ6VaWz4oCAJ06NTjuTs2mAIuo3i5ihYYFaAKCJnPXfd8mkyPO6XNeyZb&#10;ZIUUK2i+A6fHO21sMDSZTKwvIXPeNI4AjXh2AYbjDbiGp1Zng3D9/BmTeLvarkIvnEVbLyRZ5t3k&#10;m9CL8mC5yObZZpMFv6zfIExqXpZMWDcTt4Lwz3p3YvnIijO7tGx4aeFsSFrtd5tGoSMFbufucyUH&#10;zcXMfx6GKwLk8iKlYBaS21ns5dFq6YV5uPDiJVl5JIhv44iEcZjlz1O644L9e0qoT3G8mC1GLl2C&#10;fpEbcd/r3GjScgPbo+FtildnI5pYBm5F6VprKG9G+UkpbPiXUkC7p0Y7vlqKjmQ1w25wwzGLF9Mg&#10;7GT5CBRWEigGPIXdB0It1Q+MetgjKdbfD1QxjJoPAsbALp1JUJOwmwQqCniaYoPRKG7MuJwOneL7&#10;GpDHQRPyBkal4o7GdqbGKE4DBrvBZXPaY3b5PP13Vpdtu/4NAAD//wMAUEsDBBQABgAIAAAAIQCW&#10;wLPS4AAAAA0BAAAPAAAAZHJzL2Rvd25yZXYueG1sTI/BTsMwEETvSPyDtUjcqEOITBPiVBWCExIi&#10;DQeOTuwmVuN1iN02/D3bExx35ml2ptwsbmQnMwfrUcL9KgFmsPPaYi/hs3m9WwMLUaFWo0cj4ccE&#10;2FTXV6UqtD9jbU672DMKwVAoCUOMU8F56AbjVFj5ySB5ez87Femce65ndaZwN/I0SQR3yiJ9GNRk&#10;ngfTHXZHJ2H7hfWL/X5vP+p9bZsmT/BNHKS8vVm2T8CiWeIfDJf6VB0q6tT6I+rARgmpEDmhZGRp&#10;TqsIeXgUtKa9SFm2Bl6V/P+K6hcAAP//AwBQSwECLQAUAAYACAAAACEAtoM4kv4AAADhAQAAEwAA&#10;AAAAAAAAAAAAAAAAAAAAW0NvbnRlbnRfVHlwZXNdLnhtbFBLAQItABQABgAIAAAAIQA4/SH/1gAA&#10;AJQBAAALAAAAAAAAAAAAAAAAAC8BAABfcmVscy8ucmVsc1BLAQItABQABgAIAAAAIQDkfYeetgIA&#10;ALUFAAAOAAAAAAAAAAAAAAAAAC4CAABkcnMvZTJvRG9jLnhtbFBLAQItABQABgAIAAAAIQCWwLPS&#10;4AAAAA0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24.101(a)(2)(ii).</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14:anchorId="2A439E3E" wp14:editId="7F1A83D7">
                <wp:simplePos x="0" y="0"/>
                <wp:positionH relativeFrom="page">
                  <wp:posOffset>2822575</wp:posOffset>
                </wp:positionH>
                <wp:positionV relativeFrom="page">
                  <wp:posOffset>9074150</wp:posOffset>
                </wp:positionV>
                <wp:extent cx="1009015" cy="100330"/>
                <wp:effectExtent l="0" t="0" r="0" b="0"/>
                <wp:wrapSquare wrapText="bothSides"/>
                <wp:docPr id="70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24.301(j)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322" type="#_x0000_t202" style="position:absolute;margin-left:222.25pt;margin-top:714.5pt;width:79.45pt;height:7.9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Z/tQIAALYFAAAOAAAAZHJzL2Uyb0RvYy54bWysVNuOmzAQfa/Uf7D8zmIIuYCWVLshVJW2&#10;F2m3H+CACVbBprYT2Fb9945NSPbyUrXlAY094zO3M3P9bmgbdGRKcylSHFwRjJgoZMnFPsVfH3Jv&#10;hZE2VJS0kYKl+JFp/G799s113yUslLVsSqYQgAid9F2Ka2O6xPd1UbOW6ivZMQHKSqqWGjiqvV8q&#10;2gN62/ghIQu/l6rslCyY1nCbjUq8dvhVxQrzuao0M6hJMcRm3F+5/87+/fU1TfaKdjUvTmHQv4ii&#10;pVyA0zNURg1FB8VfQbW8UFLLylwVsvVlVfGCuRwgm4C8yOa+ph1zuUBxdHcuk/5/sMWn4xeFeJni&#10;JZlhJGgLTXpgg0G3ckBLEtoK9Z1OwPC+A1MzgAI67bLV3Z0svmkk5KamYs9ulJJ9zWgJEQb2pf/k&#10;6YijLciu/yhLcEQPRjqgoVKtLR8UBAE6dOrx3B0bTGFdEhKTYI5RATo4zGaufT5Npted0uY9ky2y&#10;QooVdN+h0+OdNjYamkwm1pmQOW8ax4BGPLsAw/EGfMNTq7NRuIb+jEm8XW1XkReFi60XkSzzbvJN&#10;5C3yYDnPZtlmkwW/rN8gSmpelkxYNxO5gujPmnei+UiLM720bHhp4WxIWu13m0ahIwVy5+5zNQfN&#10;xcx/HoYrAuTyIqUgjMhtGHv5YrX0ojyae/GSrDwSxLfxgkRxlOXPU7rjgv17SqhPcTwP5yOZLkG/&#10;yI2473VuNGm5gfXR8DbFq7MRTSwFt6J0rTWUN6P8pBQ2/EspoN1Tox1hLUdHtpphN7jpCOPFNAk7&#10;WT4Ch5UEigFRYfmBUEv1A6MeFkmK9fcDVQyj5oOAObBbZxLUJOwmgYoCnqbYYDSKGzNup0On+L4G&#10;5HHShLyBWam4o7EdqjGK04TBcnDZnBaZ3T5Pz87qsm7XvwEAAP//AwBQSwMEFAAGAAgAAAAhAMYQ&#10;+0ngAAAADQEAAA8AAABkcnMvZG93bnJldi54bWxMj8FOwzAQRO9I/IO1SNyoTTFRG+JUFYITEiIN&#10;B45O7CZW43WI3Tb8PdsTHHfmaXam2Mx+YCc7RRdQwf1CALPYBuOwU/BZv96tgMWk0eghoFXwYyNs&#10;yuurQucmnLGyp13qGIVgzLWCPqUx5zy2vfU6LsJokbx9mLxOdE4dN5M+U7gf+FKIjHvtkD70erTP&#10;vW0Pu6NXsP3C6sV9vzcf1b5ydb0W+JYdlLq9mbdPwJKd0x8Ml/pUHUrq1IQjmsgGBVLKR0LJkMs1&#10;rSIkEw8SWHORpFwBLwv+f0X5CwAA//8DAFBLAQItABQABgAIAAAAIQC2gziS/gAAAOEBAAATAAAA&#10;AAAAAAAAAAAAAAAAAABbQ29udGVudF9UeXBlc10ueG1sUEsBAi0AFAAGAAgAAAAhADj9If/WAAAA&#10;lAEAAAsAAAAAAAAAAAAAAAAALwEAAF9yZWxzLy5yZWxzUEsBAi0AFAAGAAgAAAAhAN/Hpn+1AgAA&#10;tgUAAA4AAAAAAAAAAAAAAAAALgIAAGRycy9lMm9Eb2MueG1sUEsBAi0AFAAGAAgAAAAhAMYQ+0ng&#10;AAAADQ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24.301(j)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14:anchorId="3740CEB6" wp14:editId="4C46DC7B">
                <wp:simplePos x="0" y="0"/>
                <wp:positionH relativeFrom="page">
                  <wp:posOffset>575945</wp:posOffset>
                </wp:positionH>
                <wp:positionV relativeFrom="page">
                  <wp:posOffset>9189720</wp:posOffset>
                </wp:positionV>
                <wp:extent cx="1005840" cy="100330"/>
                <wp:effectExtent l="0" t="0" r="0" b="0"/>
                <wp:wrapSquare wrapText="bothSides"/>
                <wp:docPr id="70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323" type="#_x0000_t202" style="position:absolute;margin-left:45.35pt;margin-top:723.6pt;width:79.2pt;height:7.9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sltQIAALYFAAAOAAAAZHJzL2Uyb0RvYy54bWysVG1vmzAQ/j5p/8Hyd4qhJAFUUrUhTJO6&#10;F6ndD3DABGtgM9sJ6ab9951NSZNWk6ZtfEBn3/nunrvn7ur60LVoz5TmUmQ4uCAYMVHKiotthr88&#10;FF6MkTZUVLSVgmX4kWl8vXz75mroUxbKRrYVUwicCJ0OfYYbY/rU93XZsI7qC9kzAcpaqo4aOKqt&#10;Xyk6gPeu9UNC5v4gVdUrWTKt4TYflXjp/Nc1K82nutbMoDbDkJtxf+X+G/v3l1c03SraN7x8SoP+&#10;RRYd5QKCHl3l1FC0U/yVq46XSmpZm4tSdr6sa14yhwHQBOQFmvuG9sxhgeLo/lgm/f/clh/3nxXi&#10;VYYXJMRI0A6a9MAOBt3KA1qQwFZo6HUKhvc9mJoDKKDTDq3u72T5VSMhVw0VW3ajlBwaRivI0L30&#10;T56OfrR1shk+yAoC0Z2RztGhVp0tHxQEgXfo1OOxOzaZ0oYkZBZHoCpBB4fLS9c+n6bT615p847J&#10;Dlkhwwq677zT/Z02gANMJxMbTMiCt61jQCvOLsBwvIHY8NTqbBauoT8SkqzjdRx5UThfexHJc++m&#10;WEXevAgWs/wyX63y4KeNG0Rpw6uKCRtmIlcQ/Vnznmg+0uJILy1bXll3NiWttptVq9CeArkL99lu&#10;QfInZv55Gk4NWF5ACsKI3IaJV8zjhRcV0cxLFiT2SJDcJnMSJVFenEO644L9OyQ0ZDiZhbORTL/F&#10;Rtz3GhtNO25gfbS8y3B8NKKppeBaVK61hvJ2lE9KYdN/LgVUbGq0I6zl6MhWc9gc3HSEyWKahI2s&#10;HoHDSgLFgI2w/EBopPqO0QCLJMP6244qhlH7XsAc2K0zCWoSNpNARQlPM2wwGsWVGbfTrld824Dn&#10;cdKEvIFZqbmjsR2qMQvAYA+wHByap0Vmt8/p2Vk9r9vlLwAAAP//AwBQSwMEFAAGAAgAAAAhAN0J&#10;S53hAAAADAEAAA8AAABkcnMvZG93bnJldi54bWxMj8FOwzAMhu9IvEPkSdxYslJ1tGs6TQhOSIiu&#10;HDimrddGa5zSZFt5e7LTOPr3p9+f8+1sBnbGyWlLElZLAQypsa2mTsJX9fb4DMx5Ra0aLKGEX3Sw&#10;Le7vcpW19kIlnve+Y6GEXKYk9N6PGeeu6dEot7QjUtgd7GSUD+PU8XZSl1BuBh4JkXCjNIULvRrx&#10;pcfmuD8ZCbtvKl/1z0f9WR5KXVWpoPfkKOXDYt5tgHmc/Q2Gq35QhyI41fZErWODhFSsAxnyOF5H&#10;wAIRxekKWH2NkicBvMj5/yeKPwAAAP//AwBQSwECLQAUAAYACAAAACEAtoM4kv4AAADhAQAAEwAA&#10;AAAAAAAAAAAAAAAAAAAAW0NvbnRlbnRfVHlwZXNdLnhtbFBLAQItABQABgAIAAAAIQA4/SH/1gAA&#10;AJQBAAALAAAAAAAAAAAAAAAAAC8BAABfcmVscy8ucmVsc1BLAQItABQABgAIAAAAIQDvj2sltQIA&#10;ALYFAAAOAAAAAAAAAAAAAAAAAC4CAABkcnMvZTJvRG9jLnhtbFBLAQItABQABgAIAAAAIQDdCUud&#10;4QAAAAwBAAAPAAAAAAAAAAAAAAAAAA8FAABkcnMvZG93bnJldi54bWxQSwUGAAAAAAQABADzAAAA&#10;HQY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24.101(b)(3)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14:anchorId="558535A5" wp14:editId="7267E869">
                <wp:simplePos x="0" y="0"/>
                <wp:positionH relativeFrom="page">
                  <wp:posOffset>1694815</wp:posOffset>
                </wp:positionH>
                <wp:positionV relativeFrom="page">
                  <wp:posOffset>9189720</wp:posOffset>
                </wp:positionV>
                <wp:extent cx="584835" cy="100330"/>
                <wp:effectExtent l="0" t="0" r="0" b="0"/>
                <wp:wrapSquare wrapText="bothSides"/>
                <wp:docPr id="70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24.101(a)(3).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324" type="#_x0000_t202" style="position:absolute;margin-left:133.45pt;margin-top:723.6pt;width:46.05pt;height:7.9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zltwIAALU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8JIEGAnaQZMe2NGgW3lES+IqNPQ6Bcf7HlzNEQ6g0y5b3d/J8ptGQq4bKnbsRik5NIxWwDCwtfWf&#10;XLU90am2INvho6wgEN0b6YCOteps+aAgCNChU4/n7lgyJWzO4yiezTEq4SggZDZz3HyaTpd7pc17&#10;JjtkjQwraL4Dp4c7bSwZmk4uNpaQBW9bJ4BWPNsAx3EHQsNVe2ZJuH7+TEiyiTdx5EXhYuNFJM+9&#10;m2IdeYsiWM7zWb5e58EvGzeI0oZXFRM2zKStIPqz3p1UPqrirC4tW15ZOEtJq9123Sp0oKDtwn2u&#10;5HBycfOf03BFgFxepBSEEbkNE69YxEsvKqK5lyxJ7JEguU0WJEqivHie0h0X7N9TQkOGk3k4H7V0&#10;If0iN+K+17nRtOMGpkfLuwzHZyeaWgVuROVaayhvR/tJKSz9Symg3VOjnV6tREexmuP26B5HmMQ2&#10;vhXwVlaPIGElQWKgU5h9YDRS/cBogDmSYf19TxXDqP0g4BnYoTMZajK2k0FFCVczbDAazbUZh9O+&#10;V3zXAPL40IS8gadScyfjC4vTA4PZ4LI5zTE7fJ7+O6/LtF39BgAA//8DAFBLAwQUAAYACAAAACEA&#10;bS1QEOEAAAANAQAADwAAAGRycy9kb3ducmV2LnhtbEyPwU7DMBBE70j8g7VI3KhNWgIJcaoKwQkJ&#10;NQ0Hjk7sJlbjdYjdNvw92xMcd+ZpdqZYz25gJzMF61HC/UIAM9h6bbGT8Fm/3T0BC1GhVoNHI+HH&#10;BFiX11eFyrU/Y2VOu9gxCsGQKwl9jGPOeWh741RY+NEgeXs/ORXpnDquJ3WmcDfwRIiUO2WRPvRq&#10;NC+9aQ+7o5Ow+cLq1X5/NNtqX9m6zgS+pwcpb2/mzTOwaOb4B8OlPlWHkjo1/og6sEFCkqYZoWSs&#10;Vo8JMEKWDxnNay5SuhTAy4L/X1H+AgAA//8DAFBLAQItABQABgAIAAAAIQC2gziS/gAAAOEBAAAT&#10;AAAAAAAAAAAAAAAAAAAAAABbQ29udGVudF9UeXBlc10ueG1sUEsBAi0AFAAGAAgAAAAhADj9If/W&#10;AAAAlAEAAAsAAAAAAAAAAAAAAAAALwEAAF9yZWxzLy5yZWxzUEsBAi0AFAAGAAgAAAAhAO7bDOW3&#10;AgAAtQUAAA4AAAAAAAAAAAAAAAAALgIAAGRycy9lMm9Eb2MueG1sUEsBAi0AFAAGAAgAAAAhAG0t&#10;UBDhAAAADQEAAA8AAAAAAAAAAAAAAAAAEQUAAGRycy9kb3ducmV2LnhtbFBLBQYAAAAABAAEAPMA&#10;AAAfBgAAAAA=&#10;" filled="f" stroked="f">
                <v:textbox inset="0,0,0,0">
                  <w:txbxContent>
                    <w:p w:rsidR="00FA0D70" w:rsidRDefault="00EA2637">
                      <w:pPr>
                        <w:spacing w:line="144" w:lineRule="exact"/>
                        <w:textAlignment w:val="baseline"/>
                        <w:rPr>
                          <w:rFonts w:ascii="Arial" w:eastAsia="Arial" w:hAnsi="Arial"/>
                          <w:color w:val="000000"/>
                          <w:spacing w:val="-8"/>
                          <w:sz w:val="16"/>
                        </w:rPr>
                      </w:pPr>
                      <w:r>
                        <w:rPr>
                          <w:rFonts w:ascii="Arial" w:eastAsia="Arial" w:hAnsi="Arial"/>
                          <w:color w:val="000000"/>
                          <w:spacing w:val="-8"/>
                          <w:sz w:val="16"/>
                        </w:rPr>
                        <w:t>24.101(a)(3).</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14:anchorId="174BEC73" wp14:editId="56BAA542">
                <wp:simplePos x="0" y="0"/>
                <wp:positionH relativeFrom="page">
                  <wp:posOffset>2822575</wp:posOffset>
                </wp:positionH>
                <wp:positionV relativeFrom="page">
                  <wp:posOffset>9189720</wp:posOffset>
                </wp:positionV>
                <wp:extent cx="838200" cy="100330"/>
                <wp:effectExtent l="0" t="0" r="0" b="0"/>
                <wp:wrapSquare wrapText="bothSides"/>
                <wp:docPr id="700"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24.303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325" type="#_x0000_t202" style="position:absolute;margin-left:222.25pt;margin-top:723.6pt;width:66pt;height:7.9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cBtAIAALU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SWB/AjaQZEe2NGgW3lEiySxGRp6nYLjfQ+u5ggHUGkXre7vZPlNIyHXDRU7dqOUHBpGK2AY2Jv+&#10;k6sjjrYg2+GjrOAhujfSAR1r1dn0QUIQoAOTx3N1LJkSNuNZDBXHqISjgJDZzFXPp+l0uVfavGey&#10;Q9bIsILiO3B6uNPGkqHp5GLfErLgbesE0IpnG+A47sDTcNWeWRKunj8TkmziTRx5UbjYeBHJc++m&#10;WEfeogiW83yWr9d58Mu+G0Rpw6uKCfvMpK0g+rPanVQ+quKsLi1bXlk4S0mr3XbdKnSgoO3CfS7l&#10;cHJx85/TcEmAWF6EFIQRuQ0Tr1jESy8qormXLEnskSC5TRYkSqK8eB7SHRfs30NCQ4aTeTgftXQh&#10;/SI24r7XsdG04wamR8s7UMfZiaZWgRtRudIaytvRfpIKS/+SCij3VGinVyvRUazmuD265ggvjbCV&#10;1SNIWEmQGKgRZh8YjVQ/MBpgjmRYf99TxTBqPwhoA3Axk6EmYzsZVJRwNcMGo9Fcm3E47XvFdw0g&#10;j40m5A20Ss2djG1PjSxODQazwUVzmmN2+Dz9d16Xabv6DQAA//8DAFBLAwQUAAYACAAAACEAgHoT&#10;+uEAAAANAQAADwAAAGRycy9kb3ducmV2LnhtbEyPwU7DMBBE70j8g7VI3KhDcdM2xKkqBCckRBoO&#10;HJ3YTazG6xC7bfh7tqdy3Jmn2Zl8M7mencwYrEcJj7MEmMHGa4uthK/q7WEFLESFWvUejYRfE2BT&#10;3N7kKtP+jKU57WLLKARDpiR0MQ4Z56HpjFNh5geD5O396FSkc2y5HtWZwl3P50mScqcs0odODeal&#10;M81hd3QStt9Yvtqfj/qz3Je2qtYJvqcHKe/vpu0zsGimeIXhUp+qQ0Gdan9EHVgvQQixIJQMIZZz&#10;YIQslilJ9UVKnxLgRc7/ryj+AAAA//8DAFBLAQItABQABgAIAAAAIQC2gziS/gAAAOEBAAATAAAA&#10;AAAAAAAAAAAAAAAAAABbQ29udGVudF9UeXBlc10ueG1sUEsBAi0AFAAGAAgAAAAhADj9If/WAAAA&#10;lAEAAAsAAAAAAAAAAAAAAAAALwEAAF9yZWxzLy5yZWxzUEsBAi0AFAAGAAgAAAAhAKYolwG0AgAA&#10;tQUAAA4AAAAAAAAAAAAAAAAALgIAAGRycy9lMm9Eb2MueG1sUEsBAi0AFAAGAAgAAAAhAIB6E/rh&#10;AAAADQEAAA8AAAAAAAAAAAAAAAAADg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24.303 Intro. para.</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14:anchorId="5162B8A1" wp14:editId="5351E8A8">
                <wp:simplePos x="0" y="0"/>
                <wp:positionH relativeFrom="page">
                  <wp:posOffset>575945</wp:posOffset>
                </wp:positionH>
                <wp:positionV relativeFrom="page">
                  <wp:posOffset>9302750</wp:posOffset>
                </wp:positionV>
                <wp:extent cx="554990" cy="100330"/>
                <wp:effectExtent l="0" t="0" r="0" b="0"/>
                <wp:wrapSquare wrapText="bothSides"/>
                <wp:docPr id="69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326" type="#_x0000_t202" style="position:absolute;margin-left:45.35pt;margin-top:732.5pt;width:43.7pt;height:7.9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YItgIAALUFAAAOAAAAZHJzL2Uyb0RvYy54bWysVNuOmzAQfa/Uf7D8zmISwgJ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hJMBK0gyY9sINBt/KAoiS2FRp6nULgfQ+h5gAO6LTLVvd3svyukZCrhootu1FKDg2jFTAM7En/&#10;2dERR1uQzfBJVnAR3RnpgA616mz5oCAI0KFTj6fuWDIlbC4WYZKApwRXQMh87rrn03Q63CttPjDZ&#10;IWtkWEHzHTjd32ljydB0CrF3CVnwtnUCaMWLDQgcd+BqOGp9loTr51NCknW8jkMvnEVrLyR57t0U&#10;q9CLiuBykc/z1SoPftl7gzBteFUxYa+ZtBWEf9a7o8pHVZzUpWXLKwtnKWm13axahfYUtF24z5Uc&#10;POcw/yUNVwTI5VVKwSwkt7PEK6L40guLcOEllyT2SJDcJhEJkzAvXqZ0xwX795TQkOFkMVuMWjqT&#10;fpUbcd/b3GjacQPTo+VdhuNTEE2tAteicq01lLej/awUlv65FNDuqdFOr1aio1jNYXNwj2NOnNis&#10;mjeyegQJKwkSAzXC7AOjkeonRgPMkQzrHzuqGEbtRwHPwA6dyVCTsZkMKko4mmGD0WiuzDicdr3i&#10;2waQx4cm5A08lZo7GZ9ZHB8YzAaXzXGO2eHz/N9Fnaft8jcAAAD//wMAUEsDBBQABgAIAAAAIQD+&#10;T1HW3wAAAAwBAAAPAAAAZHJzL2Rvd25yZXYueG1sTI89T8MwEIZ3JP6DdZXYqF0EaZrGqSoEExIi&#10;DQOjE18Tq/E5xG4b/j3OBOO99+j9yHeT7dkFR28cSVgtBTCkxmlDrYTP6vU+BeaDIq16RyjhBz3s&#10;itubXGXaXanEyyG0LJqQz5SELoQh49w3HVrll25Air+jG60K8Rxbrkd1jea25w9CJNwqQzGhUwM+&#10;d9icDmcrYf9F5Yv5fq8/ymNpqmoj6C05SXm3mPZbYAGn8AfDXD9WhyJ2qt2ZtGe9hI1YRzLqj8lT&#10;HDUT63QFrJ6lVKTAi5z/H1H8AgAA//8DAFBLAQItABQABgAIAAAAIQC2gziS/gAAAOEBAAATAAAA&#10;AAAAAAAAAAAAAAAAAABbQ29udGVudF9UeXBlc10ueG1sUEsBAi0AFAAGAAgAAAAhADj9If/WAAAA&#10;lAEAAAsAAAAAAAAAAAAAAAAALwEAAF9yZWxzLy5yZWxzUEsBAi0AFAAGAAgAAAAhAIophgi2AgAA&#10;tQUAAA4AAAAAAAAAAAAAAAAALgIAAGRycy9lMm9Eb2MueG1sUEsBAi0AFAAGAAgAAAAhAP5PUdbf&#10;AAAADAEAAA8AAAAAAAAAAAAAAAAAEA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24.101(b)(4)</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14:anchorId="08574BA7" wp14:editId="17FDF83F">
                <wp:simplePos x="0" y="0"/>
                <wp:positionH relativeFrom="page">
                  <wp:posOffset>1694815</wp:posOffset>
                </wp:positionH>
                <wp:positionV relativeFrom="page">
                  <wp:posOffset>9302750</wp:posOffset>
                </wp:positionV>
                <wp:extent cx="584835" cy="100330"/>
                <wp:effectExtent l="0" t="0" r="0" b="0"/>
                <wp:wrapSquare wrapText="bothSides"/>
                <wp:docPr id="69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27" type="#_x0000_t202" style="position:absolute;margin-left:133.45pt;margin-top:732.5pt;width:46.05pt;height:7.9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BAtgIAALUFAAAOAAAAZHJzL2Uyb0RvYy54bWysVNuOmzAQfa/Uf7D8zmISQgAtqXZDqCpt&#10;L9JuP8ABE6yCTW0nZFv13zs2IdnLS9WWB2uwx2fOzBzP9btj16IDU5pLkeHgimDERCkrLnYZ/vpQ&#10;eDFG2lBR0VYKluFHpvG71ds310OfsplsZFsxhQBE6HToM9wY06e+r8uGdVRfyZ4JOKyl6qiBX7Xz&#10;K0UHQO9af0ZI5A9SVb2SJdMadvPxEK8cfl2z0nyua80MajMM3IxblVu3dvVX1zTdKdo3vDzRoH/B&#10;oqNcQNAzVE4NRXvFX0F1vFRSy9pclbLzZV3zkrkcIJuAvMjmvqE9c7lAcXR/LpP+f7Dlp8MXhXiV&#10;4SiBVgnaQZMe2NGgW3lEUbK0FRp6nYLjfQ+u5ggH0GmXre7vZPlNIyHXDRU7dqOUHBpGK2AY2Jv+&#10;k6sjjrYg2+GjrCAQ3RvpgI616mz5oCAI0KFTj+fuWDIlbC7iMJ4vMCrhKCBkPnfd82k6Xe6VNu+Z&#10;7JA1Mqyg+Q6cHu60sWRoOrnYWEIWvG2dAFrxbAMcxx0IDVftmSXh+vkzIckm3sShF86ijReSPPdu&#10;inXoRUWwXOTzfL3Og182bhCmDa8qJmyYSVtB+Ge9O6l8VMVZXVq2vLJwlpJWu+26VehAQduF+1zJ&#10;4eTi5j+n4YoAubxIKZiF5HaWeEUUL72wCBdesiSxR4LkNolImIR58TylOy7Yv6eEhgwni9li1NKF&#10;9IvciPte50bTjhuYHi3vMhyfnWhqFbgRlWutobwd7SelsPQvpYB2T412erUSHcVqjtujexxz4uRs&#10;1byV1SNIWEmQGOgUZh8YjVQ/MBpgjmRYf99TxTBqPwh4BnboTIaajO1kUFHC1QwbjEZzbcbhtO8V&#10;3zWAPD40IW/gqdTcyfjC4vTAYDa4bE5zzA6fp//O6zJtV78BAAD//wMAUEsDBBQABgAIAAAAIQCK&#10;uR294QAAAA0BAAAPAAAAZHJzL2Rvd25yZXYueG1sTI/BTsMwEETvSPyDtUjcqN1CrSSNU1UITkiI&#10;NBw4OrGbRI3XIXbb8PdsT3Db3RnNvsm3sxvY2U6h96hguRDALDbe9Ngq+KxeHxJgIWo0evBoFfzY&#10;ANvi9ibXmfEXLO15H1tGIRgyraCLccw4D01nnQ4LP1ok7eAnpyOtU8vNpC8U7ga+EkJyp3ukD50e&#10;7XNnm+P+5BTsvrB86b/f64/yUPZVlQp8k0el7u/m3QZYtHP8M8MVn9ChIKban9AENihYSZmSlYQn&#10;uaZWZHlcpzTU11MiEuBFzv+3KH4BAAD//wMAUEsBAi0AFAAGAAgAAAAhALaDOJL+AAAA4QEAABMA&#10;AAAAAAAAAAAAAAAAAAAAAFtDb250ZW50X1R5cGVzXS54bWxQSwECLQAUAAYACAAAACEAOP0h/9YA&#10;AACUAQAACwAAAAAAAAAAAAAAAAAvAQAAX3JlbHMvLnJlbHNQSwECLQAUAAYACAAAACEAK+bgQLYC&#10;AAC1BQAADgAAAAAAAAAAAAAAAAAuAgAAZHJzL2Uyb0RvYy54bWxQSwECLQAUAAYACAAAACEAirkd&#10;veEAAAAN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24.101(a)(4).</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14:anchorId="052953AB" wp14:editId="1D7B853D">
                <wp:simplePos x="0" y="0"/>
                <wp:positionH relativeFrom="page">
                  <wp:posOffset>2822575</wp:posOffset>
                </wp:positionH>
                <wp:positionV relativeFrom="page">
                  <wp:posOffset>9302750</wp:posOffset>
                </wp:positionV>
                <wp:extent cx="432435" cy="100330"/>
                <wp:effectExtent l="0" t="0" r="0" b="0"/>
                <wp:wrapSquare wrapText="bothSides"/>
                <wp:docPr id="69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24.303(a)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328" type="#_x0000_t202" style="position:absolute;margin-left:222.25pt;margin-top:732.5pt;width:34.05pt;height:7.9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C1tg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OFlgJGgHTXpgR4Nu5RHFSWwrNPQ6BcP7HkzNERTQaZet7u9k+U0jIdcNFTt2o5QcGkYriDCwL/0n&#10;T0ccbUG2w0dZgSO6N9IBHWvV2fJBQRCgQ6cez92xwZRwGc3CaDbHqARVQMhs5rrn03R63Ctt3jPZ&#10;IStkWEHzHTg93Gljg6HpZGJ9CVnwtnUEaMWzCzAcb8A1PLU6G4Tr58+EJJvlZhl5URhvvIjkuXdT&#10;rCMvLoLFPJ/l63Ue/LJ+gyhteFUxYd1M3AqiP+vdieUjK87s0rLllYWzIWm1265bhQ4UuF24z5Uc&#10;NBcz/3kYrgiQy4uUgjAit2HiFfFy4UVFNPeSBVl6JEhuk5hESZQXz1O644L9e0poyHAyD+cjly5B&#10;v8iNuO91bjTtuIHt0fIuw8uzEU0tAzeicq01lLej/KQUNvxLKaDdU6MdXy1FR7Ka4/bohmNGwmkQ&#10;trJ6BAorCRQDnsLuA6GR6gdGA+yRDOvve6oYRu0HAWNgl84kqEnYTgIVJTzNsMFoFNdmXE77XvFd&#10;A8jjoAl5A6NSc0djO1NjFKcBg93gsjntMbt8nv47q8u2Xf0GAAD//wMAUEsDBBQABgAIAAAAIQDN&#10;e4Ul4QAAAA0BAAAPAAAAZHJzL2Rvd25yZXYueG1sTI/BTsMwEETvSPyDtUjcqN0qiUKIU1UITkiI&#10;NBw4OrGbWI3XIXbb8PdsT3DcmafZmXK7uJGdzRysRwnrlQBmsPPaYi/hs3l9yIGFqFCr0aOR8GMC&#10;bKvbm1IV2l+wNud97BmFYCiUhCHGqeA8dINxKqz8ZJC8g5+dinTOPdezulC4G/lGiIw7ZZE+DGoy&#10;z4PpjvuTk7D7wvrFfr+3H/Whtk3zKPAtO0p5f7fsnoBFs8Q/GK71qTpU1Kn1J9SBjRKSJEkJJSPJ&#10;UlpFSLreZMDaq5SLHHhV8v8rql8AAAD//wMAUEsBAi0AFAAGAAgAAAAhALaDOJL+AAAA4QEAABMA&#10;AAAAAAAAAAAAAAAAAAAAAFtDb250ZW50X1R5cGVzXS54bWxQSwECLQAUAAYACAAAACEAOP0h/9YA&#10;AACUAQAACwAAAAAAAAAAAAAAAAAvAQAAX3JlbHMvLnJlbHNQSwECLQAUAAYACAAAACEADuLgtbYC&#10;AAC1BQAADgAAAAAAAAAAAAAAAAAuAgAAZHJzL2Uyb0RvYy54bWxQSwECLQAUAAYACAAAACEAzXuF&#10;JeEAAAANAQAADwAAAAAAAAAAAAAAAAAQ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1"/>
                          <w:sz w:val="16"/>
                        </w:rPr>
                      </w:pPr>
                      <w:r>
                        <w:rPr>
                          <w:rFonts w:ascii="Arial" w:eastAsia="Arial" w:hAnsi="Arial"/>
                          <w:color w:val="000000"/>
                          <w:spacing w:val="-11"/>
                          <w:sz w:val="16"/>
                        </w:rPr>
                        <w:t>24.303(a)</w:t>
                      </w:r>
                    </w:p>
                  </w:txbxContent>
                </v:textbox>
                <w10:wrap type="square" anchorx="page" anchory="page"/>
              </v:shape>
            </w:pict>
          </mc:Fallback>
        </mc:AlternateContent>
      </w:r>
      <w:r>
        <w:rPr>
          <w:noProof/>
        </w:rPr>
        <mc:AlternateContent>
          <mc:Choice Requires="wps">
            <w:drawing>
              <wp:anchor distT="0" distB="0" distL="114300" distR="114300" simplePos="0" relativeHeight="251990528" behindDoc="0" locked="0" layoutInCell="1" allowOverlap="1" wp14:anchorId="26B33EE4" wp14:editId="4580807A">
                <wp:simplePos x="0" y="0"/>
                <wp:positionH relativeFrom="page">
                  <wp:posOffset>2819400</wp:posOffset>
                </wp:positionH>
                <wp:positionV relativeFrom="page">
                  <wp:posOffset>969010</wp:posOffset>
                </wp:positionV>
                <wp:extent cx="2137410" cy="0"/>
                <wp:effectExtent l="0" t="0" r="0" b="0"/>
                <wp:wrapNone/>
                <wp:docPr id="69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63227" id="Line 695" o:spid="_x0000_s1026" style="position:absolute;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76.3pt" to="390.3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ghIA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L/II&#10;SdzBkrZcMpQvZn46vbYFBFVyZ3x/5Cxf9VaR7xZJVbVYHlhg+XbRkJj6jPhdir9YDTX2/RdFIQYf&#10;nQqjOjem85AwBHQOG7ncN8LODhH4OEmnT1kKiyM3X4yLW6I21n1mqkPeKCMBrAMwPm2t80RwcQvx&#10;daTacCHCwoVEPXQ8nSUhwSrBqXf6MGsO+0oYdMJeMuEXugLPY5hHrrFth7jgGsRk1FHSUKVlmK6v&#10;tsNcDDawEtIXgh6B59UaxPJjkSzW8/U8G2WTfD3KkroefdpU2SjfpE+zelpXVZ3+9JzTrGg5pUx6&#10;2jfhptnfCeP6hAbJ3aV7n0/8Hj0MEsje/gPpsGS/10Ehe0UvO3NbPmg1BF/flX8Mj3ewH1//6hcA&#10;AAD//wMAUEsDBBQABgAIAAAAIQDKjg+W3QAAAAsBAAAPAAAAZHJzL2Rvd25yZXYueG1sTI9BS8Qw&#10;EIXvgv8hjODNTbu061KbLiJUvHhwVzxnm2xbNpmUJNtUf70jCHqbmfd48716t1jDZu3D6FBAvsqA&#10;aeycGrEX8H5o77bAQpSopHGoBXzqALvm+qqWlXIJ3/S8jz2jEAyVFDDEOFWch27QVoaVmzSSdnLe&#10;ykir77nyMlG4NXydZRtu5Yj0YZCTfhp0d95frADM44dJKabZf5XPZV62L9lrK8TtzfL4ACzqJf6Z&#10;4Qef0KEhpqO7oArMCCiKgrpEEsr1Bhg57rcZDcffC29q/r9D8w0AAP//AwBQSwECLQAUAAYACAAA&#10;ACEAtoM4kv4AAADhAQAAEwAAAAAAAAAAAAAAAAAAAAAAW0NvbnRlbnRfVHlwZXNdLnhtbFBLAQIt&#10;ABQABgAIAAAAIQA4/SH/1gAAAJQBAAALAAAAAAAAAAAAAAAAAC8BAABfcmVscy8ucmVsc1BLAQIt&#10;ABQABgAIAAAAIQA20kghIAIAAEUEAAAOAAAAAAAAAAAAAAAAAC4CAABkcnMvZTJvRG9jLnhtbFBL&#10;AQItABQABgAIAAAAIQDKjg+W3QAAAAs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991552" behindDoc="0" locked="0" layoutInCell="1" allowOverlap="1" wp14:anchorId="6DCDA561" wp14:editId="054E6B02">
                <wp:simplePos x="0" y="0"/>
                <wp:positionH relativeFrom="page">
                  <wp:posOffset>2819400</wp:posOffset>
                </wp:positionH>
                <wp:positionV relativeFrom="page">
                  <wp:posOffset>1176655</wp:posOffset>
                </wp:positionV>
                <wp:extent cx="2137410" cy="0"/>
                <wp:effectExtent l="0" t="0" r="0" b="0"/>
                <wp:wrapNone/>
                <wp:docPr id="695"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5953D" id="Line 694" o:spid="_x0000_s1026" style="position:absolute;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92.65pt" to="390.3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8+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oiR&#10;Ih0saSMUR9N5HqbTG1dAUKW2NvRHT+rVbDT97pDSVUvUnkeWb2cDiVnISN6lhIszUGPXf9EMYsjB&#10;6ziqU2O7AAlDQKe4kfNtI/zkEYWPk+zhKc9gcfTqS0hxTTTW+c9cdygYJZbAOgKT48b5QIQU15BQ&#10;R+m1kDIuXCrUl3g2m6cxwWkpWHCGMGf3u0padCRBMvEXuwLPfVhArolrh7joGsRk9UGxWKXlhK0u&#10;tidCDjawkioUgh6B58UaxPJjns5Xs9UsH+WT6WqUp3U9+rSu8tF0nT091g91VdXZz8A5y4tWMMZV&#10;oH0Vbpb/nTAuT2iQ3E26t/kk79HjIIHs9T+SjksOex0UstPsvLXX5YNWY/DlXYXHcH8H+/71L38B&#10;AAD//wMAUEsDBBQABgAIAAAAIQBezUCq3wAAAAsBAAAPAAAAZHJzL2Rvd25yZXYueG1sTI9BT4Qw&#10;EIXvJv6HZky8GLeoyBKkbHDVCwcTYbPnQkdA6ZS03V3899bERI/z3sub7+WbRU/siNaNhgTcrCJg&#10;SJ1RI/UCds3LdQrMeUlKToZQwBc62BTnZ7nMlDnRGx5r37NQQi6TAgbv54xz1w2opVuZGSl478Zq&#10;6cNpe66sPIVyPfHbKEq4liOFD4OccTtg91kftID2uUy2TWV2r82+rexV9VHWj09CXF4s5QMwj4v/&#10;C8MPfkCHIjC15kDKsUlAHMdhiw9Gen8HLCTWaZQAa38VXuT8/4biGwAA//8DAFBLAQItABQABgAI&#10;AAAAIQC2gziS/gAAAOEBAAATAAAAAAAAAAAAAAAAAAAAAABbQ29udGVudF9UeXBlc10ueG1sUEsB&#10;Ai0AFAAGAAgAAAAhADj9If/WAAAAlAEAAAsAAAAAAAAAAAAAAAAALwEAAF9yZWxzLy5yZWxzUEsB&#10;Ai0AFAAGAAgAAAAhAKzlrz4gAgAARQQAAA4AAAAAAAAAAAAAAAAALgIAAGRycy9lMm9Eb2MueG1s&#10;UEsBAi0AFAAGAAgAAAAhAF7NQKrfAAAACwEAAA8AAAAAAAAAAAAAAAAAeg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1992576" behindDoc="0" locked="0" layoutInCell="1" allowOverlap="1" wp14:anchorId="2C6BED71" wp14:editId="4380C6FE">
                <wp:simplePos x="0" y="0"/>
                <wp:positionH relativeFrom="page">
                  <wp:posOffset>3889375</wp:posOffset>
                </wp:positionH>
                <wp:positionV relativeFrom="page">
                  <wp:posOffset>972185</wp:posOffset>
                </wp:positionV>
                <wp:extent cx="0" cy="8409940"/>
                <wp:effectExtent l="0" t="0" r="0" b="0"/>
                <wp:wrapNone/>
                <wp:docPr id="694"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994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8CEAA6" id="Line 693" o:spid="_x0000_s1026" style="position:absolute;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25pt,76.55pt" to="306.25pt,7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PwHwIAAEUEAAAOAAAAZHJzL2Uyb0RvYy54bWysU82O2jAQvlfqO1i+QxI2pSQirKoEetl2&#10;kXb7AMZ2iFXHtmxDQFXfvWMHENteqqo5OGPPzDff/C0fT71ER26d0KrC2TTFiCuqmVD7Cn973UwW&#10;GDlPFCNSK17hM3f4cfX+3XIwJZ/pTkvGLQIQ5crBVLjz3pRJ4mjHe+Km2nAFylbbnni42n3CLBkA&#10;vZfJLE3nyaAtM1ZT7hy8NqMSryJ+23Lqn9vWcY9khYGbj6eN5y6cyWpJyr0lphP0QoP8A4ueCAVB&#10;b1AN8QQdrPgDqhfUaqdbP6W6T3TbCspjDpBNlv6WzUtHDI+5QHGcuZXJ/T9Y+vW4tUiwCs+LHCNF&#10;emjSk1AczYuHUJ3BuBKMarW1IT96Ui/mSdPvDildd0TteWT5ejbgmAWP5I1LuDgDMXbDF83Ahhy8&#10;jqU6tbYPkFAEdIodOd86wk8e0fGRwusiT4sij91KSHl1NNb5z1z3KAgVlsA6ApPjk/OBCCmvJiGO&#10;0hshZWy4VGgA1EWRRgenpWBBGcyc3e9qadGRhJGJX8wKNPdmAbkhrhvtomocJqsPisUoHSdsfZE9&#10;EXKUgZVUIRDkCDwv0jgsP4q0WC/Wi3ySz+brSZ42zeTTps4n80328UPz0NR1k/0MnLO87ARjXAXa&#10;18HN8r8bjMsKjSN3G91bfZK36LGQQPb6j6Rjk0NfxwnZaXbe2mvzYVaj8WWvwjLc30G+3/7VLwAA&#10;AP//AwBQSwMEFAAGAAgAAAAhAL9uzZ/gAAAADAEAAA8AAABkcnMvZG93bnJldi54bWxMj0FPhDAQ&#10;he8m/odmTLwYt7AKa5CywVUvHEyEjedCR0BpS9ruLv57x3jQ47z35c17+XbREzui86M1AuJVBAxN&#10;Z9VoegH75vn6DpgP0ig5WYMCvtDDtjg/y2Wm7Mm84rEOPaMQ4zMpYAhhzjj33YBa+pWd0ZD3bp2W&#10;gU7Xc+XkicL1xNdRlHItR0MfBjnjbsDusz5oAe1Tme6ayu5fmre2clfVR1k/PApxebGU98ACLuEP&#10;hp/6VB0K6tTag1GeTQLSeJ0QSkZyEwMj4ldpSbndbBLgRc7/jyi+AQAA//8DAFBLAQItABQABgAI&#10;AAAAIQC2gziS/gAAAOEBAAATAAAAAAAAAAAAAAAAAAAAAABbQ29udGVudF9UeXBlc10ueG1sUEsB&#10;Ai0AFAAGAAgAAAAhADj9If/WAAAAlAEAAAsAAAAAAAAAAAAAAAAALwEAAF9yZWxzLy5yZWxzUEsB&#10;Ai0AFAAGAAgAAAAhAHUok/AfAgAARQQAAA4AAAAAAAAAAAAAAAAALgIAAGRycy9lMm9Eb2MueG1s&#10;UEsBAi0AFAAGAAgAAAAhAL9uzZ/gAAAADAEAAA8AAAAAAAAAAAAAAAAAeQ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1993600" behindDoc="0" locked="0" layoutInCell="1" allowOverlap="1" wp14:anchorId="3E5EC7EE" wp14:editId="5528BE24">
                <wp:simplePos x="0" y="0"/>
                <wp:positionH relativeFrom="page">
                  <wp:posOffset>570230</wp:posOffset>
                </wp:positionH>
                <wp:positionV relativeFrom="page">
                  <wp:posOffset>966470</wp:posOffset>
                </wp:positionV>
                <wp:extent cx="2136775" cy="0"/>
                <wp:effectExtent l="0" t="0" r="0" b="0"/>
                <wp:wrapNone/>
                <wp:docPr id="69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1569FD" id="Line 692" o:spid="_x0000_s1026" style="position:absolute;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76.1pt" to="213.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jj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bjDFS&#10;pIEl7YTiaLYYhem0xuUQtFZ7G/qjF/Vqdpp+d0jpdU3UkUeWb1cDiVnISN6lhIszUOPQftEMYsjJ&#10;6ziqS2WbAAlDQJe4ket9I/ziEYWPo2w8e3qaYkR7X0LyPtFY5z9z3aBgFFgC6whMzjvnAxGS9yGh&#10;jtJbIWVcuFSohY7H0zQmOC0FC84Q5uzxsJYWnUmQTPzFrsDzGBaQS+LqLi66OjFZfVIsVqk5YZub&#10;7YmQnQ2spAqFoEfgebM6sfxYpIvNfDOfDCaj2WYwScty8Gm7ngxm2+xpWo7L9brMfgbO2SSvBWNc&#10;Bdq9cLPJ3wnj9oQ6yd2le59P8h49DhLI9v+RdFxy2GunkINm173tlw9ajcG3dxUew+Md7MfXv/oF&#10;AAD//wMAUEsDBBQABgAIAAAAIQB3Ksg73AAAAAoBAAAPAAAAZHJzL2Rvd25yZXYueG1sTI9NS8Qw&#10;EIbvgv8hjODNTVvtsnabLiJUvHhwFc/ZJtsWk0lJsk311zuC4B7fD955pt4t1rBZ+zA6FJCvMmAa&#10;O6dG7AW8v7U3G2AhSlTSONQCvnSAXXN5UctKuYSvet7HntEIhkoKGGKcKs5DN2grw8pNGik7Om9l&#10;JOl7rrxMNG4NL7Jsza0ckS4MctKPg+4+9ycrAPP4YVKKafbf5VOZl+1z9tIKcX21PGyBRb3E/zL8&#10;4hM6NMR0cCdUgRkBm3sij+SXRQGMCnfF+hbY4c/hTc3PX2h+AAAA//8DAFBLAQItABQABgAIAAAA&#10;IQC2gziS/gAAAOEBAAATAAAAAAAAAAAAAAAAAAAAAABbQ29udGVudF9UeXBlc10ueG1sUEsBAi0A&#10;FAAGAAgAAAAhADj9If/WAAAAlAEAAAsAAAAAAAAAAAAAAAAALwEAAF9yZWxzLy5yZWxzUEsBAi0A&#10;FAAGAAgAAAAhANg7uOMgAgAARQQAAA4AAAAAAAAAAAAAAAAALgIAAGRycy9lMm9Eb2MueG1sUEsB&#10;Ai0AFAAGAAgAAAAhAHcqyDvcAAAACg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994624" behindDoc="0" locked="0" layoutInCell="1" allowOverlap="1" wp14:anchorId="17134C43" wp14:editId="5A61705E">
                <wp:simplePos x="0" y="0"/>
                <wp:positionH relativeFrom="page">
                  <wp:posOffset>570230</wp:posOffset>
                </wp:positionH>
                <wp:positionV relativeFrom="page">
                  <wp:posOffset>1173480</wp:posOffset>
                </wp:positionV>
                <wp:extent cx="2136775" cy="0"/>
                <wp:effectExtent l="0" t="0" r="0" b="0"/>
                <wp:wrapNone/>
                <wp:docPr id="692"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C67DDC" id="Line 691"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92.4pt" to="213.1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BIg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g6n2Ck&#10;SAdD2gjF0XSehe70xhXgVKmtDfXRk3o1G02/OqR01RK155Hl29lAYIxI7kLCwRnIses/aQY+5OB1&#10;bNWpsV2AhCagU5zI+TYRfvKIwuUke5g+PT1iRK+2hBTXQGOd/8h1h8KmxBJYR2By3DgP1MH16hLy&#10;KL0WUsaBS4X6Es9m8zQGOC0FC8bg5ux+V0mLjiRIJn6hDwB25xaQa+LawS+aBjFZfVAsZmk5YavL&#10;3hMhhz0ASRUSQY3A87IbxPJtns5Xs9UsH+WT6WqUp3U9+rCu8tF0nT091g91VdXZ98A5y4tWMMZV&#10;oH0Vbpb/nTAuT2iQ3E26t/4k9+ixdiB7/UfScchhroNCdpqdtza0KcwbtBqdL+8qPIZfz9Hr5+tf&#10;/gAAAP//AwBQSwMEFAAGAAgAAAAhAEpltu3eAAAACgEAAA8AAABkcnMvZG93bnJldi54bWxMj0FP&#10;hDAQhe8m/odmTLwYt7huCCJlg6teOJgIG8+FjoDSKaHdXfz3jomJ3mbee3nzTbZd7CiOOPvBkYKb&#10;VQQCqXVmoE7Bvn6+TkD4oMno0REq+EIP2/z8LNOpcSd6xWMVOsEl5FOtoA9hSqX0bY9W+5WbkNh7&#10;d7PVgde5k2bWJy63o1xHUSytHogv9HrCXY/tZ3WwCpqnIt7Vpdu/1G9NOV+VH0X18KjU5cVS3IMI&#10;uIS/MPzgMzrkzNS4AxkvRgXJHZMH1pMNDxzYrONbEM2vIvNM/n8h/wYAAP//AwBQSwECLQAUAAYA&#10;CAAAACEAtoM4kv4AAADhAQAAEwAAAAAAAAAAAAAAAAAAAAAAW0NvbnRlbnRfVHlwZXNdLnhtbFBL&#10;AQItABQABgAIAAAAIQA4/SH/1gAAAJQBAAALAAAAAAAAAAAAAAAAAC8BAABfcmVscy8ucmVsc1BL&#10;AQItABQABgAIAAAAIQD+tvJBIgIAAEUEAAAOAAAAAAAAAAAAAAAAAC4CAABkcnMvZTJvRG9jLnht&#10;bFBLAQItABQABgAIAAAAIQBKZbbt3gAAAAoBAAAPAAAAAAAAAAAAAAAAAHwEAABkcnMvZG93bnJl&#10;di54bWxQSwUGAAAAAAQABADzAAAAhwUAAAAA&#10;" strokeweight=".7pt">
                <w10:wrap anchorx="page" anchory="page"/>
              </v:line>
            </w:pict>
          </mc:Fallback>
        </mc:AlternateContent>
      </w:r>
      <w:r>
        <w:rPr>
          <w:noProof/>
        </w:rPr>
        <mc:AlternateContent>
          <mc:Choice Requires="wps">
            <w:drawing>
              <wp:anchor distT="0" distB="0" distL="114300" distR="114300" simplePos="0" relativeHeight="251995648" behindDoc="0" locked="0" layoutInCell="1" allowOverlap="1" wp14:anchorId="6720B1AB" wp14:editId="6C4CE00F">
                <wp:simplePos x="0" y="0"/>
                <wp:positionH relativeFrom="page">
                  <wp:posOffset>1642745</wp:posOffset>
                </wp:positionH>
                <wp:positionV relativeFrom="page">
                  <wp:posOffset>969010</wp:posOffset>
                </wp:positionV>
                <wp:extent cx="0" cy="8413115"/>
                <wp:effectExtent l="0" t="0" r="0" b="0"/>
                <wp:wrapNone/>
                <wp:docPr id="69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FC91A" id="Line 690" o:spid="_x0000_s1026" style="position:absolute;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35pt,76.3pt" to="129.35pt,7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zxHgIAAEU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L7MMFKk&#10;hSY9C8XRfBmr0xlXgNFG7W3Ij17Ui3nW9LtDSm8aoo48sny9GnDMQj2TB5dwcQZiHLrPmoENOXkd&#10;S3WpbRsgoQjoEjtyvXeEXzyi/SOF10WeTbNsFtFJcXM01vlPXLcoCCWWwDoCk/Oz84EIKW4mIY7S&#10;OyFlbLhUqIOMp7M0OjgtBQvKYObs8bCRFp1JGJn4DXEfzAJyRVzT20VVP0xWnxSLURpO2HaQPRGy&#10;l4GVVCEQ5Ag8B6kflh/LdLldbBf5KJ/Mt6M8rarRx90mH8132YdZNa02myr7GThnedEIxrgKtG+D&#10;m+V/NxjDCvUjdx/de32SR/RYSCB7+0fSscmhr2HTXHHQ7Lq3t+bDrEbjYa/CMry9g/x2+9e/AAAA&#10;//8DAFBLAwQUAAYACAAAACEAH8TDH90AAAAMAQAADwAAAGRycy9kb3ducmV2LnhtbEyPQUvEMBCF&#10;74L/IYzgzU1bzHapTRcRKl48uCues01si82kJNmm+usd8aDHee/jzXv1frUTW4wPo0MJ+SYDZrBz&#10;esRewuuxvdkBC1GhVpNDI+HTBNg3lxe1qrRL+GKWQ+wZhWColIQhxrniPHSDsSps3GyQvHfnrYp0&#10;+p5rrxKF24kXWbblVo1IHwY1m4fBdB+Hs5WAeXybUopp8V/iUeSifcqeWymvr9b7O2DRrPEPhp/6&#10;VB0a6nRyZ9SBTRIKsSsJJUMUW2BE/ConUm7LUgBvav5/RPMNAAD//wMAUEsBAi0AFAAGAAgAAAAh&#10;ALaDOJL+AAAA4QEAABMAAAAAAAAAAAAAAAAAAAAAAFtDb250ZW50X1R5cGVzXS54bWxQSwECLQAU&#10;AAYACAAAACEAOP0h/9YAAACUAQAACwAAAAAAAAAAAAAAAAAvAQAAX3JlbHMvLnJlbHNQSwECLQAU&#10;AAYACAAAACEA+S7M8R4CAABFBAAADgAAAAAAAAAAAAAAAAAuAgAAZHJzL2Uyb0RvYy54bWxQSwEC&#10;LQAUAAYACAAAACEAH8TDH90AAAAMAQAADwAAAAAAAAAAAAAAAAB4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996672" behindDoc="0" locked="0" layoutInCell="1" allowOverlap="1" wp14:anchorId="5C3C91B7" wp14:editId="1AAEF379">
                <wp:simplePos x="0" y="0"/>
                <wp:positionH relativeFrom="page">
                  <wp:posOffset>5066030</wp:posOffset>
                </wp:positionH>
                <wp:positionV relativeFrom="page">
                  <wp:posOffset>966470</wp:posOffset>
                </wp:positionV>
                <wp:extent cx="2136775" cy="0"/>
                <wp:effectExtent l="0" t="0" r="0" b="0"/>
                <wp:wrapNone/>
                <wp:docPr id="690"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66CB0" id="Line 689"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76.1pt" to="567.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Ha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voT5&#10;SNzCknZcMjRfLP10Om1zCCrl3vj+yEW+6p0i3y2SqmywPLLA8u2qITH1GfG7FH+xGmocui+KQgw+&#10;ORVGdalN6yFhCOgSNnK9b4RdHCLwcZJO509PswiRwRfjfEjUxrrPTLXIG0UkgHUAxueddZ4IzocQ&#10;X0eqLRciLFxI1EHH01kSEqwSnHqnD7PmeCiFQWfsJRN+oSvwPIZ55Arbpo8Lrl5MRp0kDVUahunm&#10;ZjvMRW8DKyF9IegReN6sXiw/lslys9gsslE2mW9GWVJVo0/bMhvNt+nTrJpWZVmlPz3nNMsbTimT&#10;nvYg3DT7O2HcnlAvubt07/OJ36OHQQLZ4T+QDkv2e+0VclD0ujfD8kGrIfj2rvxjeLyD/fj6178A&#10;AAD//wMAUEsDBBQABgAIAAAAIQA/aZLr3gAAAAwBAAAPAAAAZHJzL2Rvd25yZXYueG1sTI9BS8Qw&#10;EIXvgv8hjODNTdu1rtamiwgVLx52Fc/ZJrbFZFKS2ab6682CoMc37/HeN/V2sYbN2ofRoYB8lQHT&#10;2Dk1Yi/g7bW9ugUWSKKSxqEW8KUDbJvzs1pWykXc6XlPPUslGCopYCCaKs5DN2grw8pNGpP34byV&#10;lKTvufIypnJreJFlN9zKEdPCICf9OOjuc3+0AjCndxMjxdl/l09lXrbP2UsrxOXF8nAPjPRCf2E4&#10;4Sd0aBLTwR1RBWYEbO42CZ2SURYFsFMiX1+vgR1+T7yp+f8nmh8AAAD//wMAUEsBAi0AFAAGAAgA&#10;AAAhALaDOJL+AAAA4QEAABMAAAAAAAAAAAAAAAAAAAAAAFtDb250ZW50X1R5cGVzXS54bWxQSwEC&#10;LQAUAAYACAAAACEAOP0h/9YAAACUAQAACwAAAAAAAAAAAAAAAAAvAQAAX3JlbHMvLnJlbHNQSwEC&#10;LQAUAAYACAAAACEAtxLh2iACAABFBAAADgAAAAAAAAAAAAAAAAAuAgAAZHJzL2Uyb0RvYy54bWxQ&#10;SwECLQAUAAYACAAAACEAP2mS694AAAAMAQAADwAAAAAAAAAAAAAAAAB6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1997696" behindDoc="0" locked="0" layoutInCell="1" allowOverlap="1" wp14:anchorId="44BF2234" wp14:editId="738FF609">
                <wp:simplePos x="0" y="0"/>
                <wp:positionH relativeFrom="page">
                  <wp:posOffset>5066030</wp:posOffset>
                </wp:positionH>
                <wp:positionV relativeFrom="page">
                  <wp:posOffset>1173480</wp:posOffset>
                </wp:positionV>
                <wp:extent cx="2136775" cy="0"/>
                <wp:effectExtent l="0" t="0" r="0" b="0"/>
                <wp:wrapNone/>
                <wp:docPr id="68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6F38E8" id="Line 688"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92.4pt" to="567.1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hVIQIAAEUEAAAOAAAAZHJzL2Uyb0RvYy54bWysU8GO2jAQvVfqP1i+QxKWZUNEWFUJ9EK7&#10;SLv9AGM7xKpjW7YhoKr/3rEDiG0vVVUOZpyZefNm5nnxfOokOnLrhFYlzsYpRlxRzYTal/jb23qU&#10;Y+Q8UYxIrXiJz9zh5+XHD4veFHyiWy0ZtwhAlCt6U+LWe1MkiaMt74gba8MVOBttO+LhavcJs6QH&#10;9E4mkzSdJb22zFhNuXPwtR6ceBnxm4ZT/9I0jnskSwzcfDxtPHfhTJYLUuwtMa2gFxrkH1h0RCgo&#10;eoOqiSfoYMUfUJ2gVjvd+DHVXaKbRlAee4BusvS3bl5bYnjsBYbjzG1M7v/B0q/HrUWClXiWzzFS&#10;pIMlbYTiaJbnYTq9cQUEVWprQ3/0pF7NRtPvDildtUTteWT5djaQmIWM5F1KuDgDNXb9F80ghhy8&#10;jqM6NbYLkDAEdIobOd82wk8eUfg4yR5mT0+PGNGrLyHFNdFY5z9z3aFglFgC6whMjhvnAxFSXENC&#10;HaXXQsq4cKlQX+I8n6cxwWkpWHCGMGf3u0padCRBMvEXuwLPfVhArolrh7joGsRk9UGxWKXlhK0u&#10;tidCDjawkioUgh6B58UaxPJjns5X+SqfjqaT2Wo0Tet69GldTUezdfb0WD/UVVVnPwPnbFq0gjGu&#10;Au2rcLPp3wnj8oQGyd2ke5tP8h49DhLIXv8j6bjksNdBITvNzlt7XT5oNQZf3lV4DPd3sO9f//IX&#10;AAAA//8DAFBLAwQUAAYACAAAACEAR/I8EuAAAAAMAQAADwAAAGRycy9kb3ducmV2LnhtbEyPQU/D&#10;MAyF70j8h8hIXBBLx6ZtlKZTGXDpAYl24pw2pi00TtVkW/n3eBIS3Gy/p+fvJdvJ9uKIo+8cKZjP&#10;IhBItTMdNQr25cvtBoQPmozuHaGCb/SwTS8vEh0bd6I3PBahERxCPtYK2hCGWEpft2i1n7kBibUP&#10;N1odeB0baUZ94nDby7soWkmrO+IPrR5w12L9VRysguo5W+3K3O1fy/cqH2/yz6x4fFLq+mrKHkAE&#10;nMKfGc74jA4pM1XuQMaLXsH6fs3ogYXNkoezY75YLkBUvyeZJvJ/ifQHAAD//wMAUEsBAi0AFAAG&#10;AAgAAAAhALaDOJL+AAAA4QEAABMAAAAAAAAAAAAAAAAAAAAAAFtDb250ZW50X1R5cGVzXS54bWxQ&#10;SwECLQAUAAYACAAAACEAOP0h/9YAAACUAQAACwAAAAAAAAAAAAAAAAAvAQAAX3JlbHMvLnJlbHNQ&#10;SwECLQAUAAYACAAAACEAQMpYVSECAABFBAAADgAAAAAAAAAAAAAAAAAuAgAAZHJzL2Uyb0RvYy54&#10;bWxQSwECLQAUAAYACAAAACEAR/I8EuAAAAAMAQAADwAAAAAAAAAAAAAAAAB7BAAAZHJzL2Rvd25y&#10;ZXYueG1sUEsFBgAAAAAEAAQA8wAAAIgFAAAAAA==&#10;" strokeweight=".7pt">
                <w10:wrap anchorx="page" anchory="page"/>
              </v:line>
            </w:pict>
          </mc:Fallback>
        </mc:AlternateContent>
      </w:r>
      <w:r>
        <w:rPr>
          <w:noProof/>
        </w:rPr>
        <mc:AlternateContent>
          <mc:Choice Requires="wps">
            <w:drawing>
              <wp:anchor distT="0" distB="0" distL="114300" distR="114300" simplePos="0" relativeHeight="251998720" behindDoc="0" locked="0" layoutInCell="1" allowOverlap="1" wp14:anchorId="74DEAC9B" wp14:editId="1D90A162">
                <wp:simplePos x="0" y="0"/>
                <wp:positionH relativeFrom="page">
                  <wp:posOffset>6138545</wp:posOffset>
                </wp:positionH>
                <wp:positionV relativeFrom="page">
                  <wp:posOffset>969010</wp:posOffset>
                </wp:positionV>
                <wp:extent cx="0" cy="4387215"/>
                <wp:effectExtent l="0" t="0" r="0" b="0"/>
                <wp:wrapNone/>
                <wp:docPr id="68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2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33585" id="Line 687" o:spid="_x0000_s1026" style="position:absolute;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35pt,76.3pt" to="483.35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aKIAIAAEUEAAAOAAAAZHJzL2Uyb0RvYy54bWysU8uO2jAU3VfqP1jZQxIIkIkIo4pAN7SD&#10;NNMPMLZDrDq2ZRsCqvrvvXYCLe2mqpqFc22fe3zua/l8aQU6M2O5kmWUjpMIMUkU5fJYRl/etqM8&#10;QtZhSbFQkpXRldnoefX+3bLTBZuoRgnKDAISaYtOl1HjnC7i2JKGtdiOlWYSLmtlWuxga44xNbgD&#10;9lbEkySZx50yVBtFmLVwWvWX0Srw1zUj7qWuLXNIlBFoc2E1YT34NV4tcXE0WDecDDLwP6hoMZfw&#10;6J2qwg6jk+F/ULWcGGVV7cZEtbGqa05YiAGiSZPfonltsGYhFkiO1fc02f9HSz6f9wZxWkbzHEol&#10;cQtF2nHJ0Dxf+Ox02hYAWsu98fGRi3zVO0W+WiTVusHyyILKt6sGx9R7xA8ufmM1vHHoPikKGHxy&#10;KqTqUpvWU0IS0CVU5HqvCLs4RPpDAqfZNF9M0llgx8XNURvrPjLVIm+UkQDVgRifd9Z5Ibi4Qfw7&#10;Um25EKHgQqIOIp7OkuBgleDUX3qYNcfDWhh0xr5lwje8+wDzzBW2TY8LVx6GC6NOkgarYZhuBtth&#10;LnobVAnpgRAj6Bysvlm+PSVPm3yTZ6NsMt+MsqSqRh+262w036aLWTWt1usq/e41p1nRcEqZ9LJv&#10;jZtmf9cYwwj1LXdv3Xt+4kf2kEgQe/sH0aHIvq59hxwUve6Nz7mvN/RqAA9z5Yfh131A/Zz+1Q8A&#10;AAD//wMAUEsDBBQABgAIAAAAIQDoQNBi3gAAAAsBAAAPAAAAZHJzL2Rvd25yZXYueG1sTI/BTsMw&#10;DIbvSLxDZCRuLO2g3ShNJ4RUxIUDA+2cNaGtSJwqyZrC02PEAY72/+n353q3WMNm7cPoUEC+yoBp&#10;7JwasRfw9tpebYGFKFFJ41AL+NQBds35WS0r5RK+6Hkfe0YlGCopYIhxqjgP3aCtDCs3aaTs3Xkr&#10;I42+58rLROXW8HWWldzKEenCICf9MOjuY3+yAjCPB5NSTLP/Kh6LvGifsudWiMuL5f4OWNRL/IPh&#10;R5/UoSGnozuhCswIuC3LDaEUFOsSGBG/m6OA7c11Abyp+f8fmm8AAAD//wMAUEsBAi0AFAAGAAgA&#10;AAAhALaDOJL+AAAA4QEAABMAAAAAAAAAAAAAAAAAAAAAAFtDb250ZW50X1R5cGVzXS54bWxQSwEC&#10;LQAUAAYACAAAACEAOP0h/9YAAACUAQAACwAAAAAAAAAAAAAAAAAvAQAAX3JlbHMvLnJlbHNQSwEC&#10;LQAUAAYACAAAACEAYoT2iiACAABFBAAADgAAAAAAAAAAAAAAAAAuAgAAZHJzL2Uyb0RvYy54bWxQ&#10;SwECLQAUAAYACAAAACEA6EDQYt4AAAALAQAADwAAAAAAAAAAAAAAAAB6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1999744" behindDoc="0" locked="0" layoutInCell="1" allowOverlap="1" wp14:anchorId="508BF5CE" wp14:editId="2461CB6F">
                <wp:simplePos x="0" y="0"/>
                <wp:positionH relativeFrom="page">
                  <wp:posOffset>570230</wp:posOffset>
                </wp:positionH>
                <wp:positionV relativeFrom="page">
                  <wp:posOffset>661670</wp:posOffset>
                </wp:positionV>
                <wp:extent cx="6632575" cy="0"/>
                <wp:effectExtent l="0" t="0" r="0" b="0"/>
                <wp:wrapNone/>
                <wp:docPr id="6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5603A" id="Line 686"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sVIAIAAEUEAAAOAAAAZHJzL2Uyb0RvYy54bWysU02P2jAQvVfqf7B8hyR8BDYirCoCvdAu&#10;0m5/gLEdYtWxLdsQUNX/3rEDiG0vVVUOZpyZefNm5nnxfG4lOnHrhFYlzoYpRlxRzYQ6lPjb22Yw&#10;x8h5ohiRWvESX7jDz8uPHxadKfhIN1oybhGAKFd0psSN96ZIEkcb3hI31IYrcNbatsTD1R4SZkkH&#10;6K1MRmmaJ522zFhNuXPwteqdeBnx65pT/1LXjnskSwzcfDxtPPfhTJYLUhwsMY2gVxrkH1i0RCgo&#10;eoeqiCfoaMUfUK2gVjtd+yHVbaLrWlAee4BusvS3bl4bYnjsBYbjzH1M7v/B0q+nnUWClTifzzBS&#10;pIUlbYXiKJ/nYTqdcQUErdTOhv7oWb2arabfHVJ61RB14JHl28VAYhYykncp4eIM1Nh3XzSDGHL0&#10;Oo7qXNs2QMIQ0Dlu5HLfCD97ROFjno9H09kUI3rzJaS4JRrr/GeuWxSMEktgHYHJaet8IEKKW0io&#10;o/RGSBkXLhXqAHw8TWOC01Kw4Axhzh72K2nRiQTJxF/sCjyPYQG5Iq7p46KrF5PVR8VilYYTtr7a&#10;ngjZ28BKqlAIegSeV6sXy4+n9Gk9X88ng8koXw8maVUNPm1Wk0G+yWbTalytVlX2M3DOJkUjGOMq&#10;0L4JN5v8nTCuT6iX3F269/kk79HjIIHs7T+SjksOe+0VstfssrO35YNWY/D1XYXH8HgH+/H1L38B&#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Dq83sVIAIAAEUEAAAOAAAAAAAAAAAAAAAAAC4CAABkcnMvZTJvRG9jLnhtbFBL&#10;AQItABQABgAIAAAAIQApV2LN3QAAAAs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000768" behindDoc="0" locked="0" layoutInCell="1" allowOverlap="1" wp14:anchorId="56C634DE" wp14:editId="0CE716CC">
                <wp:simplePos x="0" y="0"/>
                <wp:positionH relativeFrom="page">
                  <wp:posOffset>570230</wp:posOffset>
                </wp:positionH>
                <wp:positionV relativeFrom="page">
                  <wp:posOffset>609600</wp:posOffset>
                </wp:positionV>
                <wp:extent cx="6632575" cy="0"/>
                <wp:effectExtent l="0" t="0" r="0" b="0"/>
                <wp:wrapNone/>
                <wp:docPr id="6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696717" id="Line 685"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7IQIAAEY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biYFxgp&#10;0sGSnoXiqJjPwnR640oIWqmtDf3Rk3o1z5p+d0jpVUvUnkeWb2cDiVnISN6lhIszUGPXf9EMYsjB&#10;6ziqU2O7AAlDQKe4kfNtI/zkEYWPRTGdzB5mGNGrLyHlNdFY5z9z3aFgVFgC6whMjs/OByKkvIaE&#10;OkpvhJRx4VKhvsLTNJ+nMcNpKVjwhjhn97uVtOhIgmbiL7YFnvuwAF0T1w5x0TWoyeqDYrFMywlb&#10;X2xPhBxsoCVVKARNAtGLNajlx2P6uJ6v5/konxTrUZ7W9ejTZpWPik32MKun9WpVZz8D5ywvW8EY&#10;V4H2VblZ/nfKuLyhQXM37d4GlLxHj5MEstf/SDpuOSx2kMhOs/PWXrcPYo3Bl4cVXsP9Hez757/8&#10;BQAA//8DAFBLAwQUAAYACAAAACEAhI04O94AAAAJAQAADwAAAGRycy9kb3ducmV2LnhtbEyPzWrD&#10;MBCE74W+g9hAb42cuA2OazmUQqGQS34K7VGxtpaJtDKSkrh5+irkkB5nZ5n5ploM1rAj+tA5EjAZ&#10;Z8CQGqc6agV8bt8fC2AhSlLSOEIBvxhgUd/fVbJU7kRrPG5iy1IIhVIK0DH2Jeeh0WhlGLseKXk/&#10;zlsZk/QtV16eUrg1fJplM25lR6lByx7fNDb7zcEK+PowerVafi8tPee8WPtzY6ZbIR5Gw+sLsIhD&#10;vD3DBT+hQ52Ydu5AKjAjoJgn8ihgPkuTLv4kf8qB7a4XXlf8/4L6DwAA//8DAFBLAQItABQABgAI&#10;AAAAIQC2gziS/gAAAOEBAAATAAAAAAAAAAAAAAAAAAAAAABbQ29udGVudF9UeXBlc10ueG1sUEsB&#10;Ai0AFAAGAAgAAAAhADj9If/WAAAAlAEAAAsAAAAAAAAAAAAAAAAALwEAAF9yZWxzLy5yZWxzUEsB&#10;Ai0AFAAGAAgAAAAhAIBL4bshAgAARgQAAA4AAAAAAAAAAAAAAAAALgIAAGRycy9lMm9Eb2MueG1s&#10;UEsBAi0AFAAGAAgAAAAhAISNODv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2001792" behindDoc="0" locked="0" layoutInCell="1" allowOverlap="1" wp14:anchorId="1862440A" wp14:editId="0CD8E264">
                <wp:simplePos x="0" y="0"/>
                <wp:positionH relativeFrom="page">
                  <wp:posOffset>1088390</wp:posOffset>
                </wp:positionH>
                <wp:positionV relativeFrom="page">
                  <wp:posOffset>1539240</wp:posOffset>
                </wp:positionV>
                <wp:extent cx="494030" cy="0"/>
                <wp:effectExtent l="0" t="0" r="0" b="0"/>
                <wp:wrapNone/>
                <wp:docPr id="685"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94277" id="Line 684" o:spid="_x0000_s1026" style="position:absolute;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pt,121.2pt" to="124.6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iDIgIAAEY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phH&#10;SOIOlrTjkqF8kfnp9NoWEFTJvfH9kYt80TtFvlskVdVieWSB5etVQ2LqM+I3Kf5iNdQ49J8VhRh8&#10;ciqM6tKYzkPCENAlbOR63wi7OETgY7bMkifYGxldMS7GPG2s+8RUh7xRRgJIB1x83lnneeBiDPFl&#10;pNpyIcK+hUQ9kJ0l+TxkWCU49V4fZ83xUAmDzthLJvxCV+B5DPPQNbbtEGevtlZuUJNRJ0lDnZZh&#10;urnZDnMx2MBLSF8JmgSmN2tQy49lstwsNotsks3yzSRL6nrycVtlk3ybfpjXT3VV1elPTzrNipZT&#10;yqTnPSo3zf5OGbc3NGjurt37hOK36GGUQHb8D6TDlv1iB4kcFL3uzbh9EGsIvj0s/xoe72A/Pv/1&#10;LwAAAP//AwBQSwMEFAAGAAgAAAAhALYGBQreAAAACwEAAA8AAABkcnMvZG93bnJldi54bWxMj0FL&#10;w0AQhe+C/2EZwZvdNIRaYzalCILgyaoUb5vsNEnNzsbdTZr+e0cQ9DZv5vHme8Vmtr2Y0IfOkYLl&#10;IgGBVDvTUaPg7fXxZg0iRE1G945QwRkDbMrLi0Lnxp3oBaddbASHUMi1gjbGIZcy1C1aHRZuQOLb&#10;wXmrI0vfSOP1icNtL9MkWUmrO+IPrR7wocX6czdaBfvzZDF5ftqOx/36nWS18h/uS6nrq3l7DyLi&#10;HP/M8IPP6FAyU+VGMkH0rG+XGVsVpFnKAzvS7C4FUf1uZFnI/x3KbwAAAP//AwBQSwECLQAUAAYA&#10;CAAAACEAtoM4kv4AAADhAQAAEwAAAAAAAAAAAAAAAAAAAAAAW0NvbnRlbnRfVHlwZXNdLnhtbFBL&#10;AQItABQABgAIAAAAIQA4/SH/1gAAAJQBAAALAAAAAAAAAAAAAAAAAC8BAABfcmVscy8ucmVsc1BL&#10;AQItABQABgAIAAAAIQAFPAiDIgIAAEYEAAAOAAAAAAAAAAAAAAAAAC4CAABkcnMvZTJvRG9jLnht&#10;bFBLAQItABQABgAIAAAAIQC2BgUK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02816" behindDoc="0" locked="0" layoutInCell="1" allowOverlap="1" wp14:anchorId="7771D6FD" wp14:editId="65519EBF">
                <wp:simplePos x="0" y="0"/>
                <wp:positionH relativeFrom="page">
                  <wp:posOffset>3307080</wp:posOffset>
                </wp:positionH>
                <wp:positionV relativeFrom="page">
                  <wp:posOffset>1548130</wp:posOffset>
                </wp:positionV>
                <wp:extent cx="525145" cy="0"/>
                <wp:effectExtent l="0" t="0" r="0" b="0"/>
                <wp:wrapNone/>
                <wp:docPr id="684"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53D33" id="Line 683"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121.9pt" to="301.7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UxIgIAAEYEAAAOAAAAZHJzL2Uyb0RvYy54bWysU8GO2jAQvVfqP1i+QxI2U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LZY6R&#10;Ih0s6VkojhbLhzCd3rgCgiq1s6E/elYv5lnT7w4pXbVEHXhk+XoxkJiFjORNSrg4AzX2/WfNIIYc&#10;vY6jOje2C5AwBHSOG7ncNsLPHlH4OJ/Ns3yOER1dCSnGPGOd/8R1h4JRYgmkIy45PTsfeJBiDAll&#10;lN4KKeO+pUI9kJ2li3nMcFoKFrwhztnDvpIWnUiQTPzFrsBzHxaga+LaIc5dXK39oCarj4rFOi0n&#10;bHO1PRFysIGXVKESNAlMr9aglh+P6eNmuVnmk3y22EzytK4nH7dVPllssw/z+qGuqjr7GUhnedEK&#10;xrgKvEflZvnfKeP6hgbN3bR7m1DyFj2OEsiO/5F03HJY7CCRvWaXnR23D2KNwdeHFV7D/R3s++e/&#10;/gUAAP//AwBQSwMEFAAGAAgAAAAhADjaFYjeAAAACwEAAA8AAABkcnMvZG93bnJldi54bWxMj0FL&#10;w0AQhe+C/2EZwZvdNbWhxGxKEQTBk1Up3jbZMUmbnY3ZTZr+e0cQ9Dbz5vHeN/lmdp2YcAitJw23&#10;CwUCqfK2pVrD2+vjzRpEiIas6TyhhjMG2BSXF7nJrD/RC067WAsOoZAZDU2MfSZlqBp0Jix8j8S3&#10;Tz84E3kdamkHc+Jw18lEqVQ60xI3NKbHhwar4250GvbnyaF6ftqOh/36nWSZDh/+S+vrq3l7DyLi&#10;HP/M8IPP6FAwU+lHskF0GlaJYvSoIblb8sCOVC1XIMpfRRa5/P9D8Q0AAP//AwBQSwECLQAUAAYA&#10;CAAAACEAtoM4kv4AAADhAQAAEwAAAAAAAAAAAAAAAAAAAAAAW0NvbnRlbnRfVHlwZXNdLnhtbFBL&#10;AQItABQABgAIAAAAIQA4/SH/1gAAAJQBAAALAAAAAAAAAAAAAAAAAC8BAABfcmVscy8ucmVsc1BL&#10;AQItABQABgAIAAAAIQBtoAUxIgIAAEYEAAAOAAAAAAAAAAAAAAAAAC4CAABkcnMvZTJvRG9jLnht&#10;bFBLAQItABQABgAIAAAAIQA42hWI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03840" behindDoc="0" locked="0" layoutInCell="1" allowOverlap="1" wp14:anchorId="0743E260" wp14:editId="5250404F">
                <wp:simplePos x="0" y="0"/>
                <wp:positionH relativeFrom="page">
                  <wp:posOffset>5696585</wp:posOffset>
                </wp:positionH>
                <wp:positionV relativeFrom="page">
                  <wp:posOffset>1654810</wp:posOffset>
                </wp:positionV>
                <wp:extent cx="381635" cy="0"/>
                <wp:effectExtent l="0" t="0" r="0" b="0"/>
                <wp:wrapNone/>
                <wp:docPr id="683"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DB95A0" id="Line 682"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130.3pt" to="478.6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uXIwIAAEYEAAAOAAAAZHJzL2Uyb0RvYy54bWysU02P2jAQvVfqf7B8hyR8pNmIsKoI9EJb&#10;pN3+AGM7xKpjW7YhoKr/vWMHENteqqoczDgz8+bNzPPi+dxJdOLWCa0qnI1TjLiimgl1qPC3182o&#10;wMh5ohiRWvEKX7jDz8v37xa9KflEt1oybhGAKFf2psKt96ZMEkdb3hE31oYrcDbadsTD1R4SZkkP&#10;6J1MJmmaJ722zFhNuXPwtR6ceBnxm4ZT/7VpHPdIVhi4+XjaeO7DmSwXpDxYYlpBrzTIP7DoiFBQ&#10;9A5VE0/Q0Yo/oDpBrXa68WOqu0Q3jaA89gDdZOlv3by0xPDYCwzHmfuY3P+DpV9OO4sEq3BeTDFS&#10;pIMlbYXiKC8mYTq9cSUErdTOhv7oWb2YrabfHVJ61RJ14JHl68VAYhYykjcp4eIM1Nj3nzWDGHL0&#10;Oo7q3NguQMIQ0Dlu5HLfCD97ROHjtMjy6RwjenMlpLzlGev8J647FIwKSyAdcclp63zgQcpbSCij&#10;9EZIGfctFeqB7CTN5zHDaSlY8IY4Zw/7lbToRIJk4i92BZ7HsABdE9cOce7iau0HNVl9VCzWaTlh&#10;66vtiZCDDbykCpWgSWB6tQa1/HhKn9bFupiNZpN8PZqldT36uFnNRvkm+zCvp/VqVWc/A+lsVraC&#10;Ma4C75tys9nfKeP6hgbN3bV7n1DyFj2OEsje/iPpuOWw2EEie80uO3vbPog1Bl8fVngNj3ewH5//&#10;8hcAAAD//wMAUEsDBBQABgAIAAAAIQAzuo7S3wAAAAsBAAAPAAAAZHJzL2Rvd25yZXYueG1sTI9R&#10;S8MwEMffBb9DOME3l6xg19WmYwiC4JNzMnxLm1vb2VxqknbdtzeCoI939+N/v3+xmU3PJnS+syRh&#10;uRDAkGqrO2ok7N+e7jJgPijSqreEEi7oYVNeXxUq1/ZMrzjtQsNiCPlcSWhDGHLOfd2iUX5hB6R4&#10;O1pnVIija7h26hzDTc8TIVJuVEfxQ6sGfGyx/tyNRsLhMhkUL8/b8XTI3olXqfuwX1Le3szbB2AB&#10;5/AHw49+VIcyOlV2JO1ZLyFbr5YRlZCkIgUWifX9KgFW/W54WfD/HcpvAAAA//8DAFBLAQItABQA&#10;BgAIAAAAIQC2gziS/gAAAOEBAAATAAAAAAAAAAAAAAAAAAAAAABbQ29udGVudF9UeXBlc10ueG1s&#10;UEsBAi0AFAAGAAgAAAAhADj9If/WAAAAlAEAAAsAAAAAAAAAAAAAAAAALwEAAF9yZWxzLy5yZWxz&#10;UEsBAi0AFAAGAAgAAAAhAFY++5cjAgAARgQAAA4AAAAAAAAAAAAAAAAALgIAAGRycy9lMm9Eb2Mu&#10;eG1sUEsBAi0AFAAGAAgAAAAhADO6jtL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04864" behindDoc="0" locked="0" layoutInCell="1" allowOverlap="1" wp14:anchorId="6BC002D2" wp14:editId="40391040">
                <wp:simplePos x="0" y="0"/>
                <wp:positionH relativeFrom="page">
                  <wp:posOffset>3420110</wp:posOffset>
                </wp:positionH>
                <wp:positionV relativeFrom="page">
                  <wp:posOffset>1664335</wp:posOffset>
                </wp:positionV>
                <wp:extent cx="412115" cy="0"/>
                <wp:effectExtent l="0" t="0" r="0" b="0"/>
                <wp:wrapNone/>
                <wp:docPr id="68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A8950" id="Line 681"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3pt,131.05pt" to="301.7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ayIwIAAEYEAAAOAAAAZHJzL2Uyb0RvYy54bWysU02P2jAQvVfqf7B8h3w0UDYirKoEetl2&#10;kXb7A4ztEKuObdmGgKr+944doKW9VFU5GDt+8+bNzPPy8dRLdOTWCa0qnE1TjLiimgm1r/CX181k&#10;gZHzRDEiteIVPnOHH1dv3ywHU/Jcd1oybhGQKFcOpsKd96ZMEkc73hM31YYruGy17YmHo90nzJIB&#10;2HuZ5Gk6TwZtmbGacufgazNe4lXkb1tO/XPbOu6RrDBo83G1cd2FNVktSbm3xHSCXmSQf1DRE6Eg&#10;6Y2qIZ6ggxV/UPWCWu1066dU94luW0F5rAGqydLfqnnpiOGxFmiOM7c2uf9HSz8ftxYJVuH5IsdI&#10;kR6G9CQUR/NFFrozGFcCqFZbG+qjJ/VinjT96pDSdUfUnkeVr2cDgTEiuQsJB2cgx274pBlgyMHr&#10;2KpTa/tACU1ApziR820i/OQRhY9FlmfZDCN6vUpIeY0z1vmPXPcobCosQXTkJccn50E5QK+QkEbp&#10;jZAyzlsqNIDYPJ3PYoTTUrBwG3DO7ne1tOhIgmXiL/QB2O5ggbohrhtx7uwa7Uc3WX1QLObpOGHr&#10;y94TIcc9MEkVMkGRoPSyG93y7SF9WC/Wi2JS5PP1pEibZvJhUxeT+SZ7P2veNXXdZN+D6KwoO8EY&#10;V0H31blZ8XfOuLyh0XM37946lNyzx+JB7PU/io5TDoMdLbLT7Ly1oU9h4GDWCL48rPAafj1H1M/n&#10;v/oBAAD//wMAUEsDBBQABgAIAAAAIQBIGcjI3gAAAAsBAAAPAAAAZHJzL2Rvd25yZXYueG1sTI/B&#10;SsQwEIbvgu8QRvDmJttlQ6lNl0UQBE+uyuItbca22kxqkna7b28EQY8z8/HP95e7xQ5sRh96RwrW&#10;KwEMqXGmp1bBy/P9TQ4sRE1GD45QwRkD7KrLi1IXxp3oCedDbFkKoVBoBV2MY8F5aDq0OqzciJRu&#10;785bHdPoW268PqVwO/BMCMmt7il96PSIdx02n4fJKjieZ4vi8WE/fRzzV+K19G/uS6nrq2V/Cyzi&#10;Ev9g+NFP6lAlp9pNZAIbFGw3uUyogkxma2CJkGKzBVb/bnhV8v8dqm8AAAD//wMAUEsBAi0AFAAG&#10;AAgAAAAhALaDOJL+AAAA4QEAABMAAAAAAAAAAAAAAAAAAAAAAFtDb250ZW50X1R5cGVzXS54bWxQ&#10;SwECLQAUAAYACAAAACEAOP0h/9YAAACUAQAACwAAAAAAAAAAAAAAAAAvAQAAX3JlbHMvLnJlbHNQ&#10;SwECLQAUAAYACAAAACEAMlU2siMCAABGBAAADgAAAAAAAAAAAAAAAAAuAgAAZHJzL2Uyb0RvYy54&#10;bWxQSwECLQAUAAYACAAAACEASBnIyN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05888" behindDoc="0" locked="0" layoutInCell="1" allowOverlap="1" wp14:anchorId="6831388C" wp14:editId="43532FC5">
                <wp:simplePos x="0" y="0"/>
                <wp:positionH relativeFrom="page">
                  <wp:posOffset>5696585</wp:posOffset>
                </wp:positionH>
                <wp:positionV relativeFrom="page">
                  <wp:posOffset>1767840</wp:posOffset>
                </wp:positionV>
                <wp:extent cx="381635" cy="0"/>
                <wp:effectExtent l="0" t="0" r="0" b="0"/>
                <wp:wrapNone/>
                <wp:docPr id="68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A2B639" id="Line 680" o:spid="_x0000_s1026" style="position:absolute;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139.2pt" to="478.6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FVIgIAAEYEAAAOAAAAZHJzL2Uyb0RvYy54bWysU82O2jAQvlfqO1i+QxJ+UjYirKoEeqEt&#10;0m4fwNgOserYlm0IqOq7d2wIYttLVTUHZ+yZ+eabv+XzuZPoxK0TWpU4G6cYcUU1E+pQ4m+vm9EC&#10;I+eJYkRqxUt84Q4/r96/W/am4BPdasm4RQCiXNGbErfemyJJHG15R9xYG65A2WjbEQ9Xe0iYJT2g&#10;dzKZpGme9NoyYzXlzsFrfVXiVcRvGk7916Zx3CNZYuDm42njuQ9nslqS4mCJaQW90SD/wKIjQkHQ&#10;O1RNPEFHK/6A6gS12unGj6nuEt00gvKYA2STpb9l89ISw2MuUBxn7mVy/w+WfjntLBKsxPkiw0iR&#10;Dpq0FYqjfBGr0xtXgFGldjbkR8/qxWw1/e6Q0lVL1IFHlq8XA45ZqGfyxiVcnIEY+/6zZmBDjl7H&#10;Up0b2wVIKAI6x45c7h3hZ48oPE4XWT6dY0QHVUKKwc9Y5z9x3aEglFgC6YhLTlvnAw9SDCYhjNIb&#10;IWXst1SoB7KTNJ9HD6elYEEb7Jw97Ctp0YmEkYlfzAo0j2YBuiauvdq5i6u1v06T1UfFYpyWE7a+&#10;yZ4IeZWBl1QhEiQJTG/SdVp+PKVP68V6MRvNJvl6NEvrevRxU81G+Sb7MK+ndVXV2c9AOpsVrWCM&#10;q8B7mNxs9neTcduh68zdZ/deoeQteiwlkB3+kXTscmhsWDVX7DW77OzQfRjWaHxbrLANj3eQH9d/&#10;9QsAAP//AwBQSwMEFAAGAAgAAAAhAK4wQofgAAAACwEAAA8AAABkcnMvZG93bnJldi54bWxMj8FK&#10;w0AQhu8F32GZgrd206BNGrMpRRAET1aleNtkp0na7Gzc3aTp27uCoMeZ+fjn+/PtpDs2onWtIQGr&#10;ZQQMqTKqpVrA+9vTIgXmvCQlO0Mo4IoOtsXNLJeZMhd6xXHvaxZCyGVSQON9n3Huqga1dEvTI4Xb&#10;0VgtfRhtzZWVlxCuOx5H0Zpr2VL40MgeHxuszvtBCzhcR43Ry/NuOB3SD+Ll2n6aLyFu59PuAZjH&#10;yf/B8KMf1KEITqUZSDnWCUg3ySqgAuIkvQMWiM19EgMrfze8yPn/DsU3AAAA//8DAFBLAQItABQA&#10;BgAIAAAAIQC2gziS/gAAAOEBAAATAAAAAAAAAAAAAAAAAAAAAABbQ29udGVudF9UeXBlc10ueG1s&#10;UEsBAi0AFAAGAAgAAAAhADj9If/WAAAAlAEAAAsAAAAAAAAAAAAAAAAALwEAAF9yZWxzLy5yZWxz&#10;UEsBAi0AFAAGAAgAAAAhAEtskVUiAgAARgQAAA4AAAAAAAAAAAAAAAAALgIAAGRycy9lMm9Eb2Mu&#10;eG1sUEsBAi0AFAAGAAgAAAAhAK4wQofgAAAACwEAAA8AAAAAAAAAAAAAAAAAfA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06912" behindDoc="0" locked="0" layoutInCell="1" allowOverlap="1" wp14:anchorId="695C7B65" wp14:editId="1BF6C1F0">
                <wp:simplePos x="0" y="0"/>
                <wp:positionH relativeFrom="page">
                  <wp:posOffset>5696585</wp:posOffset>
                </wp:positionH>
                <wp:positionV relativeFrom="page">
                  <wp:posOffset>1883410</wp:posOffset>
                </wp:positionV>
                <wp:extent cx="381635" cy="0"/>
                <wp:effectExtent l="0" t="0" r="0" b="0"/>
                <wp:wrapNone/>
                <wp:docPr id="680"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67E1C" id="Line 679"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148.3pt" to="478.6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TsIgIAAEY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z2E+&#10;EnewpC2XDOVPCz+dXtsCgiq5M74/cpaveqvId4ukqlosDyywfLtoSEx9RvwuxV+shhr7/ouiEIOP&#10;ToVRnRvTeUgYAjqHjVzuG2Fnhwh8nM7TfDqLELm5Ylzc8rSx7jNTHfJGGQkgHXDxaWud54GLW4gv&#10;I9WGCxH2LSTqgewkyWchwyrBqff6OGsO+0oYdMJeMuEXugLPY5iHrrFthzh7sbVyg5qMOkoa6rQM&#10;0/XVdpiLwQZeQvpK0CQwvVqDWn4sksV6vp5no2ySr0dZUtejT5sqG+Wb9GlWT+uqqtOfnnSaFS2n&#10;lEnP+6bcNPs7ZVzf0KC5u3bvE4rfo4dRAtnbfyAdtuwXO0hkr+hlZ27bB7GG4OvD8q/h8Q724/Nf&#10;/QIAAP//AwBQSwMEFAAGAAgAAAAhAJPLfarfAAAACwEAAA8AAABkcnMvZG93bnJldi54bWxMj8FK&#10;w0AQhu+C77CM4M1uGmiaxGxKEYSCJ2tL8bbJjkk0Oxt3N2n69q4g2OPMfPzz/cVm1j2b0LrOkIDl&#10;IgKGVBvVUSPg8Pb8kAJzXpKSvSEUcEEHm/L2ppC5Mmd6xWnvGxZCyOVSQOv9kHPu6ha1dAszIIXb&#10;h7Fa+jDahisrzyFc9zyOooRr2VH40MoBn1qsv/ajFnC6TBqjl912/DylR+JVYt/NtxD3d/P2EZjH&#10;2f/D8Ksf1KEMTpUZSTnWC0iz9TKgAuIsSYAFIlutY2DV34aXBb/uUP4AAAD//wMAUEsBAi0AFAAG&#10;AAgAAAAhALaDOJL+AAAA4QEAABMAAAAAAAAAAAAAAAAAAAAAAFtDb250ZW50X1R5cGVzXS54bWxQ&#10;SwECLQAUAAYACAAAACEAOP0h/9YAAACUAQAACwAAAAAAAAAAAAAAAAAvAQAAX3JlbHMvLnJlbHNQ&#10;SwECLQAUAAYACAAAACEA6O107CICAABGBAAADgAAAAAAAAAAAAAAAAAuAgAAZHJzL2Uyb0RvYy54&#10;bWxQSwECLQAUAAYACAAAACEAk8t9qt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07936" behindDoc="0" locked="0" layoutInCell="1" allowOverlap="1" wp14:anchorId="647ACB68" wp14:editId="55DA4FF6">
                <wp:simplePos x="0" y="0"/>
                <wp:positionH relativeFrom="page">
                  <wp:posOffset>3447415</wp:posOffset>
                </wp:positionH>
                <wp:positionV relativeFrom="page">
                  <wp:posOffset>2011680</wp:posOffset>
                </wp:positionV>
                <wp:extent cx="384810" cy="0"/>
                <wp:effectExtent l="0" t="0" r="0" b="0"/>
                <wp:wrapNone/>
                <wp:docPr id="679"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061E36" id="Line 678" o:spid="_x0000_s1026" style="position:absolute;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158.4pt" to="301.7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AhIwIAAEYEAAAOAAAAZHJzL2Uyb0RvYy54bWysU8GO2jAQvVfqP1i5QxI2mw0RYVUl0Avt&#10;Iu32A4ztEKuObdmGgKr+e8cOILa9VFU5mHFm5s2bmefF86kX6MiM5UpWUTpNIsQkUZTLfRV9e1tP&#10;ighZhyXFQklWRWdmo+flxw+LQZdspjolKDMIQKQtB11FnXO6jGNLOtZjO1WaSXC2yvTYwdXsY2rw&#10;AOi9iGdJkseDMlQbRZi18LUZndEy4LctI+6lbS1zSFQRcHPhNOHc+TNeLnC5N1h3nFxo4H9g0WMu&#10;oegNqsEOo4Phf0D1nBhlVeumRPWxaltOWOgBukmT37p57bBmoRcYjtW3Mdn/B0u+HrcGcVpF+dM8&#10;QhL3sKQNlwzlT4WfzqBtCUG13BrfHznJV71R5LtFUtUdlnsWWL6dNSSmPiN+l+IvVkON3fBFUYjB&#10;B6fCqE6t6T0kDAGdwkbOt42wk0MEPj4UWZHC3sjVFePymqeNdZ+Z6pE3qkgA6YCLjxvrPA9cXkN8&#10;GanWXIiwbyHRAGRnSf4YMqwSnHqvj7Nmv6uFQUfsJRN+oSvw3Id56AbbboyzZ9soN6rJqIOkoU7H&#10;MF1dbIe5GG3gJaSvBE0C04s1quXHPJmvilWRTbJZvppkSdNMPq3rbJKv06fH5qGp6yb96UmnWdlx&#10;Spn0vK/KTbO/U8blDY2au2n3NqH4PXoYJZC9/gfSYct+saNEdoqet+a6fRBrCL48LP8a7u9g3z//&#10;5S8AAAD//wMAUEsDBBQABgAIAAAAIQDxv6vP3wAAAAsBAAAPAAAAZHJzL2Rvd25yZXYueG1sTI/B&#10;SsNAEIbvgu+wjODN7ra1oabZlCIIgierUrxtstMkmp2N2U2avr0jCHqcmY9/vj/bTq4VI/ah8aRh&#10;PlMgkEpvG6o0vL483KxBhGjImtYTajhjgG1+eZGZ1PoTPeO4j5XgEAqp0VDH2KVShrJGZ8LMd0h8&#10;O/remchjX0nbmxOHu1YulEqkMw3xh9p0eF9j+bkfnIbDeXSonh53w8dh/UaySPp3/6X19dW024CI&#10;OMU/GH70WR1ydir8QDaIVsPqdnHHqIblPOEOTCRquQJR/G5knsn/HfJvAAAA//8DAFBLAQItABQA&#10;BgAIAAAAIQC2gziS/gAAAOEBAAATAAAAAAAAAAAAAAAAAAAAAABbQ29udGVudF9UeXBlc10ueG1s&#10;UEsBAi0AFAAGAAgAAAAhADj9If/WAAAAlAEAAAsAAAAAAAAAAAAAAAAALwEAAF9yZWxzLy5yZWxz&#10;UEsBAi0AFAAGAAgAAAAhAPGToCEjAgAARgQAAA4AAAAAAAAAAAAAAAAALgIAAGRycy9lMm9Eb2Mu&#10;eG1sUEsBAi0AFAAGAAgAAAAhAPG/q8/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08960" behindDoc="0" locked="0" layoutInCell="1" allowOverlap="1" wp14:anchorId="333A81E2" wp14:editId="66959C0F">
                <wp:simplePos x="0" y="0"/>
                <wp:positionH relativeFrom="page">
                  <wp:posOffset>1088390</wp:posOffset>
                </wp:positionH>
                <wp:positionV relativeFrom="page">
                  <wp:posOffset>2109470</wp:posOffset>
                </wp:positionV>
                <wp:extent cx="494030" cy="0"/>
                <wp:effectExtent l="0" t="0" r="0" b="0"/>
                <wp:wrapNone/>
                <wp:docPr id="67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86C0AF" id="Line 677" o:spid="_x0000_s1026" style="position:absolute;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pt,166.1pt" to="124.6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3EIgIAAEYEAAAOAAAAZHJzL2Uyb0RvYy54bWysU8GO2jAQvVfqP1i5QxI2GyA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rSM8jlI&#10;JXEHIj1zyVA+n/vp9NoWEFTJnfH9kbN81c+KfLdIqqrF8sACy7eLhsTUZ8TvUvzFaqix778oCjH4&#10;6FQY1bkxnYeEIaBzUORyU4SdHSLwMVtmyQPoRkZXjIsxTxvrPjPVIW+UkQDSARefnq3zPHAxhvgy&#10;Um25EEFvIVEPZGdJ/hgyrBKceq+Ps+awr4RBJ+xXJvxCV+C5D/PQNbbtEGcvtlZu2CajjpKGOi3D&#10;dHO1HeZisIGXkL4SNAlMr9awLT+WyXKz2CyySTbLN5MsqevJp22VTfJtOn+sH+qqqtOfnnSaFS2n&#10;lEnPe9zcNPu7zbi+oWHnbrt7m1D8Hj2MEsiO/4F0UNkLO6zIXtHLzozqw7KG4OvD8q/h/g72/fNf&#10;/wIAAP//AwBQSwMEFAAGAAgAAAAhAKQ3XsDeAAAACwEAAA8AAABkcnMvZG93bnJldi54bWxMj0FL&#10;w0AQhe+C/2EZwZvdNC21ptmUIgiCJ6tSvG2y0ySanY27mzT9944g6G3ezOPN9/LtZDsxog+tIwXz&#10;WQICqXKmpVrB68vDzRpEiJqM7hyhgjMG2BaXF7nOjDvRM477WAsOoZBpBU2MfSZlqBq0Osxcj8S3&#10;o/NWR5a+lsbrE4fbTqZJspJWt8QfGt3jfYPV536wCg7n0WLy9LgbPg7rN5Llyr+7L6Wur6bdBkTE&#10;Kf6Z4Qef0aFgptINZILoWN/Ol2xVsFikKQh2pMs7HsrfjSxy+b9D8Q0AAP//AwBQSwECLQAUAAYA&#10;CAAAACEAtoM4kv4AAADhAQAAEwAAAAAAAAAAAAAAAAAAAAAAW0NvbnRlbnRfVHlwZXNdLnhtbFBL&#10;AQItABQABgAIAAAAIQA4/SH/1gAAAJQBAAALAAAAAAAAAAAAAAAAAC8BAABfcmVscy8ucmVsc1BL&#10;AQItABQABgAIAAAAIQCW3r3EIgIAAEYEAAAOAAAAAAAAAAAAAAAAAC4CAABkcnMvZTJvRG9jLnht&#10;bFBLAQItABQABgAIAAAAIQCkN17A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09984" behindDoc="0" locked="0" layoutInCell="1" allowOverlap="1" wp14:anchorId="1490C6F1" wp14:editId="112CB6B6">
                <wp:simplePos x="0" y="0"/>
                <wp:positionH relativeFrom="page">
                  <wp:posOffset>3447415</wp:posOffset>
                </wp:positionH>
                <wp:positionV relativeFrom="page">
                  <wp:posOffset>2127250</wp:posOffset>
                </wp:positionV>
                <wp:extent cx="384810" cy="0"/>
                <wp:effectExtent l="0" t="0" r="0" b="0"/>
                <wp:wrapNone/>
                <wp:docPr id="67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08ACD" id="Line 676"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167.5pt" to="301.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QDIgIAAEYEAAAOAAAAZHJzL2Uyb0RvYy54bWysU8GO2jAQvVfqP1i5QxI2G9i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8vk8&#10;QhJ3sKQtlwzl89xPp9e2gKBK7ozvj5zlq94q8t0iqaoWywMLLN8uGhJTnxG/S/EXq6HGvv+iKMTg&#10;o1NhVOfGdB4ShoDOYSOX20bY2SECHx8W2SKFvZHRFeNizNPGus9MdcgbZSSAdMDFp611ngcuxhBf&#10;RqoNFyLsW0jUA9lZkj+GDKsEp97r46w57Cth0Al7yYRf6Ao892Eeusa2HeLsxdbKDWoy6ihpqNMy&#10;TNdX22EuBht4CekrQZPA9GoNavnxlDytF+tFNslm+XqSJXU9+bSpskm+SeeP9UNdVXX605NOs6Ll&#10;lDLpeY/KTbO/U8b1DQ2au2n3NqH4PXoYJZAd/wPpsGW/2EEie0UvOzNuH8Qagq8Py7+G+zvY989/&#10;9QsAAP//AwBQSwMEFAAGAAgAAAAhAIhUO4HfAAAACwEAAA8AAABkcnMvZG93bnJldi54bWxMj1FL&#10;wzAQx98Fv0M4wTeXuNqydU3HEATBJzdl+JY2Z1ttLjVJu+7bG0HQx7v78b/fv9jOpmcTOt9ZknC7&#10;EMCQaqs7aiS8HB5uVsB8UKRVbwklnNHDtry8KFSu7YmecdqHhsUQ8rmS0IYw5Jz7ukWj/MIOSPH2&#10;bp1RIY6u4dqpUww3PV8KkXGjOoofWjXgfYv15340Eo7nyaB4etyNH8fVK/Eqc2/2S8rrq3m3ARZw&#10;Dn8w/OhHdSijU2VH0p71EtK75TqiEpIkjaUikYkkBVb9bnhZ8P8dym8AAAD//wMAUEsBAi0AFAAG&#10;AAgAAAAhALaDOJL+AAAA4QEAABMAAAAAAAAAAAAAAAAAAAAAAFtDb250ZW50X1R5cGVzXS54bWxQ&#10;SwECLQAUAAYACAAAACEAOP0h/9YAAACUAQAACwAAAAAAAAAAAAAAAAAvAQAAX3JlbHMvLnJlbHNQ&#10;SwECLQAUAAYACAAAACEAYSckAyICAABGBAAADgAAAAAAAAAAAAAAAAAuAgAAZHJzL2Uyb0RvYy54&#10;bWxQSwECLQAUAAYACAAAACEAiFQ7gd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11008" behindDoc="0" locked="0" layoutInCell="1" allowOverlap="1" wp14:anchorId="7B6A2F91" wp14:editId="33AFCA82">
                <wp:simplePos x="0" y="0"/>
                <wp:positionH relativeFrom="page">
                  <wp:posOffset>1088390</wp:posOffset>
                </wp:positionH>
                <wp:positionV relativeFrom="page">
                  <wp:posOffset>2221865</wp:posOffset>
                </wp:positionV>
                <wp:extent cx="494030" cy="0"/>
                <wp:effectExtent l="0" t="0" r="0" b="0"/>
                <wp:wrapNone/>
                <wp:docPr id="67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E0869" id="Line 675"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pt,174.95pt" to="124.6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6PgIgIAAEYEAAAOAAAAZHJzL2Uyb0RvYy54bWysU8GO2jAQvVfqP1i5QxI2BIgIq4pAL7SL&#10;tNsPMLZDrDq2ZRsCqvrvHTsEse2lqsrBjDMzb97MPC+fL61AZ2YsV7KM0nESISaJolwey+jb23Y0&#10;j5B1WFIslGRldGU2el59/LDsdMEmqlGCMoMARNqi02XUOKeLOLakYS22Y6WZBGetTIsdXM0xpgZ3&#10;gN6KeJIkedwpQ7VRhFkLX6veGa0Cfl0z4l7q2jKHRBkBNxdOE86DP+PVEhdHg3XDyY0G/gcWLeYS&#10;it6hKuwwOhn+B1TLiVFW1W5MVBuruuaEhR6gmzT5rZvXBmsWeoHhWH0fk/1/sOTreW8Qp2WUz/II&#10;SdzCknZcMpTPpn46nbYFBK3l3vj+yEW+6p0i3y2Sat1geWSB5dtVQ2LqM+J3Kf5iNdQ4dF8UhRh8&#10;ciqM6lKb1kPCENAlbOR63wi7OETgY7bIkifYGxlcMS6GPG2s+8xUi7xRRgJIB1x83lnneeBiCPFl&#10;pNpyIcK+hUQdkJ0k+TRkWCU49V4fZ83xsBYGnbGXTPiFrsDzGOahK2ybPs5ebaVcryajTpKGOg3D&#10;dHOzHeait4GXkL4SNAlMb1avlh+LZLGZb+bZKJvkm1GWVNXo03adjfJtOptWT9V6XaU/Pek0KxpO&#10;KZOe96DcNPs7ZdzeUK+5u3bvE4rfo4dRAtnhP5AOW/aL7SVyUPS6N8P2Qawh+Paw/Gt4vIP9+PxX&#10;vwAAAP//AwBQSwMEFAAGAAgAAAAhAFntvH/eAAAACwEAAA8AAABkcnMvZG93bnJldi54bWxMj8FK&#10;w0AQhu+C77CM4M1uGkNtYjalCILgyaoUb5vsNEnNzsbsJk3f3hEEPf4zH/98k29m24kJB986UrBc&#10;RCCQKmdaqhW8vT7erEH4oMnozhEqOKOHTXF5kevMuBO94LQLteAS8plW0ITQZ1L6qkGr/cL1SLw7&#10;uMHqwHGopRn0icttJ+MoWkmrW+ILje7xocHqczdaBfvzZDF6ftqOx/36nWS5Gj7cl1LXV/P2HkTA&#10;OfzB8KPP6lCwU+lGMl50nO+WCaMKbpM0BcFEnKQxiPJ3Iotc/v+h+AYAAP//AwBQSwECLQAUAAYA&#10;CAAAACEAtoM4kv4AAADhAQAAEwAAAAAAAAAAAAAAAAAAAAAAW0NvbnRlbnRfVHlwZXNdLnhtbFBL&#10;AQItABQABgAIAAAAIQA4/SH/1gAAAJQBAAALAAAAAAAAAAAAAAAAAC8BAABfcmVscy8ucmVsc1BL&#10;AQItABQABgAIAAAAIQD0W6PgIgIAAEYEAAAOAAAAAAAAAAAAAAAAAC4CAABkcnMvZTJvRG9jLnht&#10;bFBLAQItABQABgAIAAAAIQBZ7bx/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12032" behindDoc="0" locked="0" layoutInCell="1" allowOverlap="1" wp14:anchorId="79F8A83A" wp14:editId="535AB274">
                <wp:simplePos x="0" y="0"/>
                <wp:positionH relativeFrom="page">
                  <wp:posOffset>5696585</wp:posOffset>
                </wp:positionH>
                <wp:positionV relativeFrom="page">
                  <wp:posOffset>2901950</wp:posOffset>
                </wp:positionV>
                <wp:extent cx="381635" cy="0"/>
                <wp:effectExtent l="0" t="0" r="0" b="0"/>
                <wp:wrapNone/>
                <wp:docPr id="675"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FA5DB" id="Line 674" o:spid="_x0000_s1026" style="position:absolute;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228.5pt" to="478.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MmIgIAAEYEAAAOAAAAZHJzL2Uyb0RvYy54bWysU8GO2jAQvVfqP1i5QxIIgY0Iq4pAL7SL&#10;tNsPMLZDrDq2ZRsCqvrvHTsEse2lqsrBjDMzb97MPC+fL61AZ2YsV7KM0nESISaJolwey+jb23a0&#10;iJB1WFIslGRldGU2el59/LDsdMEmqlGCMoMARNqi02XUOKeLOLakYS22Y6WZBGetTIsdXM0xpgZ3&#10;gN6KeJIkedwpQ7VRhFkLX6veGa0Cfl0z4l7q2jKHRBkBNxdOE86DP+PVEhdHg3XDyY0G/gcWLeYS&#10;it6hKuwwOhn+B1TLiVFW1W5MVBuruuaEhR6gmzT5rZvXBmsWeoHhWH0fk/1/sOTreW8Qp2WUz2cR&#10;kriFJe24ZCifZ346nbYFBK3l3vj+yEW+6p0i3y2Sat1geWSB5dtVQ2LqM+J3Kf5iNdQ4dF8UhRh8&#10;ciqM6lKb1kPCENAlbOR63wi7OETg43SR5lPgRQZXjIshTxvrPjPVIm+UkQDSARefd9Z5HrgYQnwZ&#10;qbZciLBvIVEHZCdJPgsZVglOvdfHWXM8rIVBZ+wlE36hK/A8hnnoCtumj7NXWynXq8mok6ShTsMw&#10;3dxsh7nobeAlpK8ETQLTm9Wr5cdT8rRZbBbZKJvkm1GWVNXo03adjfJtOp9V02q9rtKfnnSaFQ2n&#10;lEnPe1Bumv2dMm5vqNfcXbv3CcXv0cMogezwH0iHLfvF9hI5KHrdm2H7INYQfHtY/jU83sF+fP6r&#10;XwAAAP//AwBQSwMEFAAGAAgAAAAhANcxgYPfAAAACwEAAA8AAABkcnMvZG93bnJldi54bWxMj8FK&#10;w0AQhu+C77CM4M1uWmyTptmUIgiCJ1uleNtkp0k0OxuzmzR9e0cQ9DgzH/98f7adbCtG7H3jSMF8&#10;FoFAKp1pqFLweni8S0D4oMno1hEquKCHbX59lenUuDO94LgPleAQ8qlWUIfQpVL6skar/cx1SHw7&#10;ud7qwGNfSdPrM4fbVi6iaCWtbog/1LrDhxrLz/1gFRwvo8Xo+Wk3fByTN5LFqn93X0rd3ky7DYiA&#10;U/iD4Uef1SFnp8INZLxoFSTreM6ogvtlzKWYWC/jBYjidyPzTP7vkH8DAAD//wMAUEsBAi0AFAAG&#10;AAgAAAAhALaDOJL+AAAA4QEAABMAAAAAAAAAAAAAAAAAAAAAAFtDb250ZW50X1R5cGVzXS54bWxQ&#10;SwECLQAUAAYACAAAACEAOP0h/9YAAACUAQAACwAAAAAAAAAAAAAAAAAvAQAAX3JlbHMvLnJlbHNQ&#10;SwECLQAUAAYACAAAACEApVlDJiICAABGBAAADgAAAAAAAAAAAAAAAAAuAgAAZHJzL2Uyb0RvYy54&#10;bWxQSwECLQAUAAYACAAAACEA1zGBg9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13056" behindDoc="0" locked="0" layoutInCell="1" allowOverlap="1" wp14:anchorId="597CEFDE" wp14:editId="290B0EC9">
                <wp:simplePos x="0" y="0"/>
                <wp:positionH relativeFrom="page">
                  <wp:posOffset>5696585</wp:posOffset>
                </wp:positionH>
                <wp:positionV relativeFrom="page">
                  <wp:posOffset>3014345</wp:posOffset>
                </wp:positionV>
                <wp:extent cx="381635" cy="0"/>
                <wp:effectExtent l="0" t="0" r="0" b="0"/>
                <wp:wrapNone/>
                <wp:docPr id="67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F968A" id="Line 673" o:spid="_x0000_s1026" style="position:absolute;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237.35pt" to="478.6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OpIwIAAEYEAAAOAAAAZHJzL2Uyb0RvYy54bWysU8GO2jAQvVfqP1i+s0kgG9iIsKoI9EK7&#10;K+32A4ztEKuObdmGgKr+e8cOQbvtparKwYwzM2/ezDwvH8+dRCdundCqwtldihFXVDOhDhX+9rqd&#10;LDBynihGpFa8whfu8OPq44dlb0o+1a2WjFsEIMqVvalw670pk8TRlnfE3WnDFTgbbTvi4WoPCbOk&#10;B/ROJtM0LZJeW2asptw5+FoPTryK+E3DqX9qGsc9khUGbj6eNp77cCarJSkPlphW0CsN8g8sOiIU&#10;FL1B1cQTdLTiD6hOUKudbvwd1V2im0ZQHnuAbrL0t25eWmJ47AWG48xtTO7/wdKvp2eLBKtwMc8x&#10;UqSDJe2E4qiYz8J0euNKCFqrZxv6o2f1YnaafndI6XVL1IFHlq8XA4lZyEjepYSLM1Bj33/RDGLI&#10;0es4qnNjuwAJQ0DnuJHLbSP87BGFj7NFVszuMaKjKyHlmGes85+57lAwKiyBdMQlp53zgQcpx5BQ&#10;RumtkDLuWyrUA9lpWtzHDKelYMEb4pw97NfSohMJkom/2BV43oYF6Jq4dohzF1drP6jJ6qNisU7L&#10;CdtcbU+EHGzgJVWoBE0C06s1qOXHQ/qwWWwW+SSfFptJntb15NN2nU+KbTa/r2f1el1nPwPpLC9b&#10;wRhXgfeo3Cz/O2Vc39CguZt2bxNK3qPHUQLZ8T+SjlsOix0kstfs8mzH7YNYY/D1YYXX8PYO9tvn&#10;v/oFAAD//wMAUEsDBBQABgAIAAAAIQDBiBpm4AAAAAsBAAAPAAAAZHJzL2Rvd25yZXYueG1sTI/B&#10;asJAEIbvQt9hmUJvulGsiTEbEaFQ6KnaIr1tsmOSNjsbdzcxvn23UGiPM/Pxz/dn21G3bEDrGkMC&#10;5rMIGFJpVEOVgLfj0zQB5rwkJVtDKOCGDrb53SSTqTJXesXh4CsWQsilUkDtfZdy7soatXQz0yGF&#10;29lYLX0YbcWVldcQrlu+iKIV17Kh8KGWHe5rLL8OvRZwug0ao5fnXf95St6JFyv7YS5CPNyPuw0w&#10;j6P/g+FHP6hDHpwK05NyrBWQrON5QAUs42UMLBDrx3gBrPjd8Dzj/zvk3wAAAP//AwBQSwECLQAU&#10;AAYACAAAACEAtoM4kv4AAADhAQAAEwAAAAAAAAAAAAAAAAAAAAAAW0NvbnRlbnRfVHlwZXNdLnht&#10;bFBLAQItABQABgAIAAAAIQA4/SH/1gAAAJQBAAALAAAAAAAAAAAAAAAAAC8BAABfcmVscy8ucmVs&#10;c1BLAQItABQABgAIAAAAIQBy64OpIwIAAEYEAAAOAAAAAAAAAAAAAAAAAC4CAABkcnMvZTJvRG9j&#10;LnhtbFBLAQItABQABgAIAAAAIQDBiBpm4AAAAAsBAAAPAAAAAAAAAAAAAAAAAH0EAABkcnMvZG93&#10;bnJldi54bWxQSwUGAAAAAAQABADzAAAAigUAAAAA&#10;" strokeweight=".95pt">
                <v:stroke dashstyle="1 1"/>
                <w10:wrap anchorx="page" anchory="page"/>
              </v:line>
            </w:pict>
          </mc:Fallback>
        </mc:AlternateContent>
      </w:r>
      <w:r>
        <w:rPr>
          <w:noProof/>
        </w:rPr>
        <mc:AlternateContent>
          <mc:Choice Requires="wps">
            <w:drawing>
              <wp:anchor distT="0" distB="0" distL="114300" distR="114300" simplePos="0" relativeHeight="252014080" behindDoc="0" locked="0" layoutInCell="1" allowOverlap="1" wp14:anchorId="28430784" wp14:editId="2E842C45">
                <wp:simplePos x="0" y="0"/>
                <wp:positionH relativeFrom="page">
                  <wp:posOffset>3447415</wp:posOffset>
                </wp:positionH>
                <wp:positionV relativeFrom="page">
                  <wp:posOffset>3048000</wp:posOffset>
                </wp:positionV>
                <wp:extent cx="384810" cy="0"/>
                <wp:effectExtent l="0" t="0" r="0" b="0"/>
                <wp:wrapNone/>
                <wp:docPr id="67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9AECA" id="Line 672"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240pt" to="301.7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FcIwIAAEYEAAAOAAAAZHJzL2Uyb0RvYy54bWysU8GO2jAQvVfqP1i5QxLIZt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8sd5&#10;hCTuYElbLhnKH2d+Or22BQRVcmd8f+QsX/VWke8WSVW1WB5YYPl20ZCY+oz4XYq/WA019v0XRSEG&#10;H50Kozo3pvOQMAR0Dhu53DbCzg4R+DhfZIsU9kZGV4yLMU8b6z4z1SFvlJEA0gEXn7bWeR64GEN8&#10;Gak2XIiwbyFRD2RnSf4QMqwSnHqvj7PmsK+EQSfsJRN+oSvw3Id56BrbdoizF1srN6jJqKOkoU7L&#10;MF1fbYe5GGzgJaSvBE0C06s1qOXHU/K0XqwX2SSb5etJltT15NOmyib5Jn18qOd1VdXpT086zYqW&#10;U8qk5z0qN83+ThnXNzRo7qbd24Ti9+hhlEB2/A+kw5b9YgeJ7BW97My4fRBrCL4+LP8a7u9g3z//&#10;1S8AAAD//wMAUEsDBBQABgAIAAAAIQDMicF33gAAAAsBAAAPAAAAZHJzL2Rvd25yZXYueG1sTI/B&#10;SsNAEIbvgu+wjODN7lrbEGM2pQiC4MlWKd422TGJZmdjdpOmb+8Igh5n5uOf7883s+vEhENoPWm4&#10;XigQSJW3LdUaXvYPVymIEA1Z03lCDScMsCnOz3KTWX+kZ5x2sRYcQiEzGpoY+0zKUDXoTFj4Holv&#10;735wJvI41NIO5sjhrpNLpRLpTEv8oTE93jdYfe5Gp+Fwmhyqp8ft+HFIX0mWyfDmv7S+vJi3dyAi&#10;zvEPhh99VoeCnUo/kg2i07BeLW8Z1bBKFZdiIlE3axDl70YWufzfofgGAAD//wMAUEsBAi0AFAAG&#10;AAgAAAAhALaDOJL+AAAA4QEAABMAAAAAAAAAAAAAAAAAAAAAAFtDb250ZW50X1R5cGVzXS54bWxQ&#10;SwECLQAUAAYACAAAACEAOP0h/9YAAACUAQAACwAAAAAAAAAAAAAAAAAvAQAAX3JlbHMvLnJlbHNQ&#10;SwECLQAUAAYACAAAACEAGoWBXCMCAABGBAAADgAAAAAAAAAAAAAAAAAuAgAAZHJzL2Uyb0RvYy54&#10;bWxQSwECLQAUAAYACAAAACEAzInBd9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15104" behindDoc="0" locked="0" layoutInCell="1" allowOverlap="1" wp14:anchorId="1FA31A53" wp14:editId="4F35B206">
                <wp:simplePos x="0" y="0"/>
                <wp:positionH relativeFrom="page">
                  <wp:posOffset>1228090</wp:posOffset>
                </wp:positionH>
                <wp:positionV relativeFrom="page">
                  <wp:posOffset>3133090</wp:posOffset>
                </wp:positionV>
                <wp:extent cx="354330" cy="0"/>
                <wp:effectExtent l="0" t="0" r="0" b="0"/>
                <wp:wrapNone/>
                <wp:docPr id="672"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B4793" id="Line 671"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7pt,246.7pt" to="124.6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AJIwIAAEYEAAAOAAAAZHJzL2Uyb0RvYy54bWysU8GO2jAQvVfqP1i5QxIIgY0IqyqBXmgX&#10;abcfYGyHWHVsyzYEVPXfO3aAlvZSVeVg7PjNmzczz8vncyfQiRnLlSyjdJxEiEmiKJeHMvrythkt&#10;ImQdlhQLJVkZXZiNnlfv3y17XbCJapWgzCAgkbbodRm1zukiji1pWYftWGkm4bJRpsMOjuYQU4N7&#10;YO9EPEmSPO6VodoowqyFr/VwGa0Cf9Mw4l6axjKHRBmBNhdWE9a9X+PVEhcHg3XLyVUG/gcVHeYS&#10;kt6pauwwOhr+B1XHiVFWNW5MVBerpuGEhRqgmjT5rZrXFmsWaoHmWH1vk/1/tOTzaWcQp2WUzycR&#10;kriDIW25ZCifp747vbYFgCq5M74+cpaveqvIV4ukqlosDyyofLtoCAwR8UOIP1gNOfb9J0UBg49O&#10;hVadG9N5SmgCOoeJXO4TYWeHCHyczrLpFOZGblcxLm5x2lj3kakO+U0ZCRAdePFpax0oB+gN4tNI&#10;teFChHkLiXoQO0nyWYiwSnDqbz3OmsO+EgadsLdM+Pk+ANsDzFPX2LYDzl5srdzgJqOOkoY8LcN0&#10;fd07zMWwByYhfSYoEpRed4Nbvj0lT+vFepGNskm+HmVJXY8+bKpslG/S+aye1lVVp9+96DQrWk4p&#10;k173zblp9nfOuL6hwXN37947FD+yh+JB7O0/iA5T9oMdLLJX9LIzvk9+4GDWAL4+LP8afj0H1M/n&#10;v/oBAAD//wMAUEsDBBQABgAIAAAAIQC1HRyy3QAAAAsBAAAPAAAAZHJzL2Rvd25yZXYueG1sTI9B&#10;S8NAEIXvgv9hGcGb3RhDaWM2pQiC4MlaKd422TGJZmfj7iZN/72jCHqbN/N4871iM9teTOhD50jB&#10;9SIBgVQ701GjYP98f7UCEaImo3tHqOCEATbl+Vmhc+OO9ITTLjaCQyjkWkEb45BLGeoWrQ4LNyDx&#10;7c15qyNL30jj9ZHDbS/TJFlKqzviD60e8K7F+mM3WgWH02QxeXzYju+H1QvJaulf3adSlxfz9hZE&#10;xDn+meEbn9GhZKbKjWSC6FmvbzK2Ksh+Bnak2ToFUf1uZFnI/x3KLwAAAP//AwBQSwECLQAUAAYA&#10;CAAAACEAtoM4kv4AAADhAQAAEwAAAAAAAAAAAAAAAAAAAAAAW0NvbnRlbnRfVHlwZXNdLnhtbFBL&#10;AQItABQABgAIAAAAIQA4/SH/1gAAAJQBAAALAAAAAAAAAAAAAAAAAC8BAABfcmVscy8ucmVsc1BL&#10;AQItABQABgAIAAAAIQAMYxAJIwIAAEYEAAAOAAAAAAAAAAAAAAAAAC4CAABkcnMvZTJvRG9jLnht&#10;bFBLAQItABQABgAIAAAAIQC1HRyy3QAAAAsBAAAPAAAAAAAAAAAAAAAAAH0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16128" behindDoc="0" locked="0" layoutInCell="1" allowOverlap="1" wp14:anchorId="59FB8225" wp14:editId="20BCA9D9">
                <wp:simplePos x="0" y="0"/>
                <wp:positionH relativeFrom="page">
                  <wp:posOffset>5358130</wp:posOffset>
                </wp:positionH>
                <wp:positionV relativeFrom="page">
                  <wp:posOffset>3352800</wp:posOffset>
                </wp:positionV>
                <wp:extent cx="720090" cy="0"/>
                <wp:effectExtent l="0" t="0" r="0" b="0"/>
                <wp:wrapNone/>
                <wp:docPr id="67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302A7C" id="Line 670" o:spid="_x0000_s1026" style="position:absolute;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9pt,264pt" to="478.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8YIgIAAEYEAAAOAAAAZHJzL2Uyb0RvYy54bWysU8GO2jAQvVfqP1i5QxKaDR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JZRPk8j&#10;JHEHIu24ZCifh+702hYQVMm98fWRi3zRO0W+WyRV1WJ5ZIHl61XDw9T3M37zxF+shhyH/rOiEINP&#10;ToVWXRrTeUhoAroERa53RdjFIQIf56DxEnQjoyvGxfhOG+s+MdUhb5SRANIBF5931nkeuBhDfBqp&#10;tlyIoLeQqAeysyR/Ci+sEpx6r4+z5niohEFn7Ecm/EJV4HkM89A1tu0QZ6+2Vm6YJqNOkoY8LcN0&#10;c7Md5mKwgZeQPhMUCUxv1jAtP5bJcrPYLLJJNss3kyyp68nHbZVN8m06f6o/1FVVpz896TQrWk4p&#10;k573OLlp9neTcduhYebus3vvUPwWPbQSyI7/gXRQ2QvrV80WB0WvezOqD8Magm+L5bfh8Q724/qv&#10;fwEAAP//AwBQSwMEFAAGAAgAAAAhANxdGAnfAAAACwEAAA8AAABkcnMvZG93bnJldi54bWxMj0FL&#10;xDAQhe+C/yGM4M1Nre5aa9NlEQTBk6uyeEubsa02k5qk3e6/dxYEPb55jzffK9az7cWEPnSOFFwu&#10;EhBItTMdNQpeXx4uMhAhajK6d4QKDhhgXZ6eFDo3bk/POG1jI7iEQq4VtDEOuZShbtHqsHADEnsf&#10;zlsdWfpGGq/3XG57mSbJSlrdEX9o9YD3LdZf29Eq2B0mi8nT42b83GVvJKuVf3ffSp2fzZs7EBHn&#10;+BeGIz6jQ8lMlRvJBNEryK6vGD0qWKYZj+LE7fImBVH9XmRZyP8byh8AAAD//wMAUEsBAi0AFAAG&#10;AAgAAAAhALaDOJL+AAAA4QEAABMAAAAAAAAAAAAAAAAAAAAAAFtDb250ZW50X1R5cGVzXS54bWxQ&#10;SwECLQAUAAYACAAAACEAOP0h/9YAAACUAQAACwAAAAAAAAAAAAAAAAAvAQAAX3JlbHMvLnJlbHNQ&#10;SwECLQAUAAYACAAAACEAyy8/GCICAABGBAAADgAAAAAAAAAAAAAAAAAuAgAAZHJzL2Uyb0RvYy54&#10;bWxQSwECLQAUAAYACAAAACEA3F0YCd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17152" behindDoc="0" locked="0" layoutInCell="1" allowOverlap="1" wp14:anchorId="00CCAC99" wp14:editId="470616FD">
                <wp:simplePos x="0" y="0"/>
                <wp:positionH relativeFrom="page">
                  <wp:posOffset>5556250</wp:posOffset>
                </wp:positionH>
                <wp:positionV relativeFrom="page">
                  <wp:posOffset>3468370</wp:posOffset>
                </wp:positionV>
                <wp:extent cx="521970" cy="0"/>
                <wp:effectExtent l="0" t="0" r="0" b="0"/>
                <wp:wrapNone/>
                <wp:docPr id="67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1B564" id="Line 669"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273.1pt" to="478.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tfIQ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gTz&#10;kbiDJe24ZCjPl346vbYFBFVyb3x/5CJf9E6R7xZJVbVYHllg+XrVkJj6jPhNir9YDTUO/WdFIQaf&#10;nAqjujSm85AwBHQJG7neN8IuDhH4OJ+lS8+LjK4YF2OeNtZ9YqpD3igjAaQDLj7vrPM8cDGG+DJS&#10;bbkQYd9Coh7IzpJ8HjKsEpx6r4+z5niohEFn7CUTfqEr8DyGeega23aIs1dbKzeoyaiTpKFOyzDd&#10;3GyHuRhs4CWkrwRNAtObNajlxzJZbhabRTbJZvlmkiV1Pfm4rbJJvk2f5vWHuqrq9KcnnWZFyyll&#10;0vMelZtmf6eM2xsaNHfX7n1C8Vv0MEogO/4H0mHLfrGDRA6KXvdm3D6INQTfHpZ/DY93sB+f//oX&#10;AAAA//8DAFBLAwQUAAYACAAAACEAfSAVut8AAAALAQAADwAAAGRycy9kb3ducmV2LnhtbEyPQUvD&#10;QBCF74L/YRnBm91YTJqm2ZQiCIInW6V422THJJqdjdlNmv57RxD0NjPv8eZ7+Xa2nZhw8K0jBbeL&#10;CARS5UxLtYKXw8NNCsIHTUZ3jlDBGT1si8uLXGfGnegZp32oBYeQz7SCJoQ+k9JXDVrtF65HYu3d&#10;DVYHXodamkGfONx2chlFibS6Jf7Q6B7vG6w+96NVcDxPFqOnx934cUxfSZbJ8Oa+lLq+mncbEAHn&#10;8GeGH3xGh4KZSjeS8aJTkK5i7hIUxHfJEgQ71vGKh/L3Iotc/u9QfAMAAP//AwBQSwECLQAUAAYA&#10;CAAAACEAtoM4kv4AAADhAQAAEwAAAAAAAAAAAAAAAAAAAAAAW0NvbnRlbnRfVHlwZXNdLnhtbFBL&#10;AQItABQABgAIAAAAIQA4/SH/1gAAAJQBAAALAAAAAAAAAAAAAAAAAC8BAABfcmVscy8ucmVsc1BL&#10;AQItABQABgAIAAAAIQBhf0tfIQIAAEYEAAAOAAAAAAAAAAAAAAAAAC4CAABkcnMvZTJvRG9jLnht&#10;bFBLAQItABQABgAIAAAAIQB9IBW63wAAAAsBAAAPAAAAAAAAAAAAAAAAAHs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18176" behindDoc="0" locked="0" layoutInCell="1" allowOverlap="1" wp14:anchorId="4FACC499" wp14:editId="31FEFAF9">
                <wp:simplePos x="0" y="0"/>
                <wp:positionH relativeFrom="page">
                  <wp:posOffset>5556250</wp:posOffset>
                </wp:positionH>
                <wp:positionV relativeFrom="page">
                  <wp:posOffset>3806825</wp:posOffset>
                </wp:positionV>
                <wp:extent cx="521970" cy="0"/>
                <wp:effectExtent l="0" t="0" r="0" b="0"/>
                <wp:wrapNone/>
                <wp:docPr id="669"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EDA0AB" id="Line 668" o:spid="_x0000_s1026" style="position:absolute;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299.75pt" to="478.6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QjIg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i8j&#10;JHEHS9pxyVCeL/x0em0LCKrk3vj+yEW+6J0i3y2SqmqxPLLA8vWqITH1GfGbFH+xGmoc+s+KQgw+&#10;ORVGdWlM5yFhCOgSNnK9b4RdHCLwcT5Ll0+wNzK6YlyMedpY94mpDnmjjASQDrj4vLPO88DFGOLL&#10;SLXlQoR9C4l6IDtL8nnIsEpw6r0+zprjoRIGnbGXTPiFrsDzGOaha2zbIc5eba3coCajTpKGOi3D&#10;dHOzHeZisIGXkL4SNAlMb9aglh/LZLlZbBbZJJvlm0mW1PXk47bKJvk2fZrXH+qqqtOfnnSaFS2n&#10;lEnPe1Rumv2dMm5vaNDcXbv3CcVv0cMogez4H0iHLfvFDhI5KHrdm3H7INYQfHtY/jU83sF+fP7r&#10;XwAAAP//AwBQSwMEFAAGAAgAAAAhAOZPaQfgAAAACwEAAA8AAABkcnMvZG93bnJldi54bWxMj8Fq&#10;wzAQRO+F/IPYQG+N3IAT27UcQqBQ6KlpSuhNtja2U2vlSLLj/H1VKLTH2Rlm3+SbSXdsROtaQwIe&#10;FxEwpMqolmoBh/fnhwSY85KU7AyhgBs62BSzu1xmylzpDce9r1koIZdJAY33fca5qxrU0i1MjxS8&#10;k7Fa+iBtzZWV11CuO76MohXXsqXwoZE97hqsvvaDFnC8jRqj15ftcD4mH8TLlf00FyHu59P2CZjH&#10;yf+F4Qc/oEMRmEozkHKsE5Cs47DFC4jTNAYWEmm8XgIrfy+8yPn/DcU3AAAA//8DAFBLAQItABQA&#10;BgAIAAAAIQC2gziS/gAAAOEBAAATAAAAAAAAAAAAAAAAAAAAAABbQ29udGVudF9UeXBlc10ueG1s&#10;UEsBAi0AFAAGAAgAAAAhADj9If/WAAAAlAEAAAsAAAAAAAAAAAAAAAAALwEAAF9yZWxzLy5yZWxz&#10;UEsBAi0AFAAGAAgAAAAhAA/MBCMiAgAARgQAAA4AAAAAAAAAAAAAAAAALgIAAGRycy9lMm9Eb2Mu&#10;eG1sUEsBAi0AFAAGAAgAAAAhAOZPaQfgAAAACwEAAA8AAAAAAAAAAAAAAAAAfA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19200" behindDoc="0" locked="0" layoutInCell="1" allowOverlap="1" wp14:anchorId="1DEEF0AF" wp14:editId="72943553">
                <wp:simplePos x="0" y="0"/>
                <wp:positionH relativeFrom="page">
                  <wp:posOffset>5696585</wp:posOffset>
                </wp:positionH>
                <wp:positionV relativeFrom="page">
                  <wp:posOffset>4032250</wp:posOffset>
                </wp:positionV>
                <wp:extent cx="381635" cy="0"/>
                <wp:effectExtent l="0" t="0" r="0" b="0"/>
                <wp:wrapNone/>
                <wp:docPr id="668"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561986" id="Line 667" o:spid="_x0000_s1026" style="position:absolute;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317.5pt" to="478.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uRIgIAAEYEAAAOAAAAZHJzL2Uyb0RvYy54bWysU8GO2jAQvVfqP1i5QxIIWT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8hxW&#10;JXEHS3rmkqE8f/DT6bUtIKiSO+P7I2f5qp8V+W6RVFWL5YEFlm8XDYmpz4jfpfiL1VBj339RFGLw&#10;0akwqnNjOg8JQ0DnsJHLbSPs7BCBj/Nlms8XESKjK8bFmKeNdZ+Z6pA3ykgA6YCLT8/WeR64GEN8&#10;Gam2XIiwbyFRD2RnSb4IGVYJTr3Xx1lz2FfCoBP2kgm/0BV47sM8dI1tO8TZi62VG9Rk1FHSUKdl&#10;mG6utsNcDDbwEtJXgiaB6dUa1PLjMXncLDfLbJLN8s0kS+p68mlbZZN8mz4s6nldVXX605NOs6Ll&#10;lDLpeY/KTbO/U8b1DQ2au2n3NqH4PXoYJZAd/wPpsGW/2EEie0UvOzNuH8Qagq8Py7+G+zvY989/&#10;/QsAAP//AwBQSwMEFAAGAAgAAAAhAOBr/ajfAAAACwEAAA8AAABkcnMvZG93bnJldi54bWxMj8FK&#10;w0AQhu+C77CM4M1uWmmaptmUIgiCJ1uleNtkp0k0OxuzmzR9e0cQ9DgzH/98f7adbCtG7H3jSMF8&#10;FoFAKp1pqFLweni8S0D4oMno1hEquKCHbX59lenUuDO94LgPleAQ8qlWUIfQpVL6skar/cx1SHw7&#10;ud7qwGNfSdPrM4fbVi6iKJZWN8Qfat3hQ43l536wCo6X0WL0/LQbPo7JG8ki7t/dl1K3N9NuAyLg&#10;FP5g+NFndcjZqXADGS9aBcl6NWdUQXy/5FJMrJerBYjidyPzTP7vkH8DAAD//wMAUEsBAi0AFAAG&#10;AAgAAAAhALaDOJL+AAAA4QEAABMAAAAAAAAAAAAAAAAAAAAAAFtDb250ZW50X1R5cGVzXS54bWxQ&#10;SwECLQAUAAYACAAAACEAOP0h/9YAAACUAQAACwAAAAAAAAAAAAAAAAAvAQAAX3JlbHMvLnJlbHNQ&#10;SwECLQAUAAYACAAAACEAxqzbkSICAABGBAAADgAAAAAAAAAAAAAAAAAuAgAAZHJzL2Uyb0RvYy54&#10;bWxQSwECLQAUAAYACAAAACEA4Gv9qN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20224" behindDoc="0" locked="0" layoutInCell="1" allowOverlap="1" wp14:anchorId="3ACEA37E" wp14:editId="2462F9A8">
                <wp:simplePos x="0" y="0"/>
                <wp:positionH relativeFrom="page">
                  <wp:posOffset>1341120</wp:posOffset>
                </wp:positionH>
                <wp:positionV relativeFrom="page">
                  <wp:posOffset>4041775</wp:posOffset>
                </wp:positionV>
                <wp:extent cx="241300" cy="0"/>
                <wp:effectExtent l="0" t="0" r="0" b="0"/>
                <wp:wrapNone/>
                <wp:docPr id="667"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57F02" id="Line 666" o:spid="_x0000_s1026" style="position:absolute;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6pt,318.25pt" to="124.6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pOIgIAAEYEAAAOAAAAZHJzL2Uyb0RvYy54bWysU8GO2jAQvVfqP1i+QxI2m2UjwqpKoJdt&#10;F2m3H2Bsh1h1bMs2BFT13zt2ALHtparKwYwzM2/ezDwvno69RAdundCqwtk0xYgrqplQuwp/e1tP&#10;5hg5TxQjUite4RN3+Gn58cNiMCWf6U5Lxi0CEOXKwVS4896USeJox3viptpwBc5W2554uNpdwiwZ&#10;AL2XySxNi2TQlhmrKXcOvjajEy8jftty6l/a1nGPZIWBm4+njec2nMlyQcqdJaYT9EyD/AOLnggF&#10;Ra9QDfEE7a34A6oX1GqnWz+luk902wrKYw/QTZb+1s1rRwyPvcBwnLmOyf0/WPr1sLFIsAoXxQNG&#10;ivSwpGehOCqKIkxnMK6EoFptbOiPHtWredb0u0NK1x1ROx5Zvp0MJGYhI3mXEi7OQI3t8EUziCF7&#10;r+Oojq3tAyQMAR3jRk7XjfCjRxQ+zvLsLoW90YsrIeUlz1jnP3Pdo2BUWALpiEsOz84HHqS8hIQy&#10;Sq+FlHHfUqEByM7S4j5mOC0FC94Q5+xuW0uLDiRIJv5iV+C5DQvQDXHdGOdOrtF+VJPVe8VinY4T&#10;tjrbngg52sBLqlAJmgSmZ2tUy4/H9HE1X83zST4rVpM8bZrJp3WdT4p19nDf3DV13WQ/A+ksLzvB&#10;GFeB90W5Wf53yji/oVFzV+1eJ5S8R4+jBLKX/0g6bjksdpTIVrPTxl62D2KNweeHFV7D7R3s2+e/&#10;/AUAAP//AwBQSwMEFAAGAAgAAAAhAO2nuoPdAAAACwEAAA8AAABkcnMvZG93bnJldi54bWxMj8FK&#10;xDAQhu+C7xBG8OamrVrW2nRZBEHw5Kos3tJmbKvNpCZpt/v2jiDocf75+OebcrPYQczoQ+9IQbpK&#10;QCA1zvTUKnh5vr9YgwhRk9GDI1RwxACb6vSk1IVxB3rCeRdbwSUUCq2gi3EspAxNh1aHlRuRePfu&#10;vNWRR99K4/WBy+0gsyTJpdU98YVOj3jXYfO5m6yC/XG2mDw+bKeP/fqVZJ37N/el1PnZsr0FEXGJ&#10;fzD86LM6VOxUu4lMEIOCLE0zRhXkl/k1CCayqxtO6t9EVqX8/0P1DQAA//8DAFBLAQItABQABgAI&#10;AAAAIQC2gziS/gAAAOEBAAATAAAAAAAAAAAAAAAAAAAAAABbQ29udGVudF9UeXBlc10ueG1sUEsB&#10;Ai0AFAAGAAgAAAAhADj9If/WAAAAlAEAAAsAAAAAAAAAAAAAAAAALwEAAF9yZWxzLy5yZWxzUEsB&#10;Ai0AFAAGAAgAAAAhADuMWk4iAgAARgQAAA4AAAAAAAAAAAAAAAAALgIAAGRycy9lMm9Eb2MueG1s&#10;UEsBAi0AFAAGAAgAAAAhAO2nuoPdAAAACwEAAA8AAAAAAAAAAAAAAAAAfA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21248" behindDoc="0" locked="0" layoutInCell="1" allowOverlap="1" wp14:anchorId="0410768E" wp14:editId="06A0D4DF">
                <wp:simplePos x="0" y="0"/>
                <wp:positionH relativeFrom="page">
                  <wp:posOffset>3108960</wp:posOffset>
                </wp:positionH>
                <wp:positionV relativeFrom="page">
                  <wp:posOffset>4087495</wp:posOffset>
                </wp:positionV>
                <wp:extent cx="723265" cy="0"/>
                <wp:effectExtent l="0" t="0" r="0" b="0"/>
                <wp:wrapNone/>
                <wp:docPr id="6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F9E15" id="Line 665"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8pt,321.85pt" to="301.75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qcIAIAAEYEAAAOAAAAZHJzL2Uyb0RvYy54bWysU02P2yAQvVfqf0C+J/5YrzdrxVlVdtJL&#10;2kba7Q8ggGNUDAhInKjqf++A42h3e6mq+oAHZnjzZuaxfDr3Ap2YsVzJKkrnSYSYJIpyeaii7y+b&#10;2SJC1mFJsVCSVdGF2ehp9fHDctAly1SnBGUGAYi05aCrqHNOl3FsScd6bOdKMwnOVpkeO9iaQ0wN&#10;HgC9F3GWJEU8KEO1UYRZC6fN6IxWAb9tGXHf2tYyh0QVATcXVhPWvV/j1RKXB4N1x8mVBv4HFj3m&#10;EpLeoBrsMDoa/gdUz4lRVrVuTlQfq7blhIUaoJo0eVfNc4c1C7VAc6y+tcn+P1jy9bQziNMqKooi&#10;QhL3MKQtlwwVxb3vzqBtCUG13BlfHznLZ71V5IdFUtUdlgcWWL5cNFxM/Y34zRW/sRpy7IcvikIM&#10;PjoVWnVuTe8hoQnoHCZyuU2EnR0icPiQ3WXAA5HJFeNyuqeNdZ+Z6pE3qkgA6YCLT1vrPA9cTiE+&#10;jVQbLkSYt5BoALJZAtDeZZXg1HvDxhz2tTDohL1kwheqehfmoRtsuzHOXmyj3Kgmo46Shjwdw3R9&#10;tR3mYrSBl5A+ExQJTK/WqJafj8njerFe5LM8K9azPGma2adNnc+KTfpw39w1dd2kvzzpNC87TimT&#10;nvek3DT/O2Vc39CouZt2bx2K36KHVgLZ6R9Ihyn7wY4S2St62Zlp+iDWEHx9WP41vN6D/fr5r34D&#10;AAD//wMAUEsDBBQABgAIAAAAIQB8HcJq3gAAAAsBAAAPAAAAZHJzL2Rvd25yZXYueG1sTI/BSsQw&#10;EIbvgu8QRvDmJrprrLXpsgiC4MlVWbylzdhWm0lN0m737c2CoMeZ+fjn+4v1bHs2oQ+dIwWXCwEM&#10;qXamo0bB68vDRQYsRE1G945QwQEDrMvTk0Lnxu3pGadtbFgKoZBrBW2MQ855qFu0OizcgJRuH85b&#10;HdPoG2683qdw2/MrISS3uqP0odUD3rdYf21Hq2B3mCyKp8fN+LnL3ohX0r+7b6XOz+bNHbCIc/yD&#10;4aif1KFMTpUbyQTWK1hltzKhCuRqeQMsEVIsr4FVvxteFvx/h/IHAAD//wMAUEsBAi0AFAAGAAgA&#10;AAAhALaDOJL+AAAA4QEAABMAAAAAAAAAAAAAAAAAAAAAAFtDb250ZW50X1R5cGVzXS54bWxQSwEC&#10;LQAUAAYACAAAACEAOP0h/9YAAACUAQAACwAAAAAAAAAAAAAAAAAvAQAAX3JlbHMvLnJlbHNQSwEC&#10;LQAUAAYACAAAACEAKcuqnCACAABGBAAADgAAAAAAAAAAAAAAAAAuAgAAZHJzL2Uyb0RvYy54bWxQ&#10;SwECLQAUAAYACAAAACEAfB3Cat4AAAALAQAADwAAAAAAAAAAAAAAAAB6BAAAZHJzL2Rvd25yZXYu&#10;eG1sUEsFBgAAAAAEAAQA8wAAAIUFAAAAAA==&#10;" strokeweight=".95pt">
                <v:stroke dashstyle="1 1"/>
                <w10:wrap anchorx="page" anchory="page"/>
              </v:line>
            </w:pict>
          </mc:Fallback>
        </mc:AlternateContent>
      </w:r>
      <w:r>
        <w:rPr>
          <w:noProof/>
        </w:rPr>
        <mc:AlternateContent>
          <mc:Choice Requires="wps">
            <w:drawing>
              <wp:anchor distT="0" distB="0" distL="114300" distR="114300" simplePos="0" relativeHeight="252022272" behindDoc="0" locked="0" layoutInCell="1" allowOverlap="1" wp14:anchorId="631313BA" wp14:editId="6DE8A08F">
                <wp:simplePos x="0" y="0"/>
                <wp:positionH relativeFrom="page">
                  <wp:posOffset>3307080</wp:posOffset>
                </wp:positionH>
                <wp:positionV relativeFrom="page">
                  <wp:posOffset>4203065</wp:posOffset>
                </wp:positionV>
                <wp:extent cx="525145" cy="0"/>
                <wp:effectExtent l="0" t="0" r="0" b="0"/>
                <wp:wrapNone/>
                <wp:docPr id="66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504BD" id="Line 664" o:spid="_x0000_s1026" style="position:absolute;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330.95pt" to="301.75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hOHwIAAEYEAAAOAAAAZHJzL2Uyb0RvYy54bWysU8GO2yAQvVfqPyDuie3UcbNWnFUVJ72k&#10;baTdfgABHKNiQEDiRFX/vQOOo93tparqAx6Y4c2bmcfy8dJJdObWCa0qnE1TjLiimgl1rPD35+1k&#10;gZHzRDEiteIVvnKHH1fv3y17U/KZbrVk3CIAUa7sTYVb702ZJI62vCNuqg1X4Gy07YiHrT0mzJIe&#10;0DuZzNK0SHptmbGacufgtB6ceBXxm4ZT/61pHPdIVhi4+bjauB7CmqyWpDxaYlpBbzTIP7DoiFCQ&#10;9A5VE0/QyYo/oDpBrXa68VOqu0Q3jaA81gDVZOmbap5aYnisBZrjzL1N7v/B0q/nvUWCVbgo5hgp&#10;0sGQdkJxVBR56E5vXAlBa7W3oT56UU9mp+kPh5Ret0QdeWT5fDVwMQs3kldXwsYZyHHov2gGMeTk&#10;dWzVpbFdgIQmoEucyPU+EX7xiMLhfDbPcuBFR1dCyvGesc5/5rpDwaiwBNIRl5x3zgcepBxDQhql&#10;t0LKOG+pUA9kZymUHFxOS8GCN27s8bCWFp1JkEz8YlVvwgJ0TVw7xLmrq7Uf1GT1SbGYp+WEbW62&#10;J0IONvCSKmSCIoHpzRrU8vMhfdgsNot8ks+KzSRP63ryabvOJ8U2+zivP9TrdZ39CqSzvGwFY1wF&#10;3qNys/zvlHF7Q4Pm7tq9dyh5jR5bCWTHfyQdpxwGO0jkoNl1b8fpg1hj8O1hhdfwcg/2y+e/+g0A&#10;AP//AwBQSwMEFAAGAAgAAAAhAIYAXyDeAAAACwEAAA8AAABkcnMvZG93bnJldi54bWxMj1FLwzAU&#10;hd+F/YdwB765ZJOFWZuOMRAEn5zK8C1trm1dc1OTtOv+vREEfbznHs75Tr6dbMdG9KF1pGC5EMCQ&#10;KmdaqhW8vjzcbICFqMnozhEquGCAbTG7ynVm3JmecTzEmqUQCplW0MTYZ5yHqkGrw8L1SOn34bzV&#10;MZ2+5sbrcwq3HV8JIbnVLaWGRve4b7A6HQar4HgZLYqnx93wedy8ES+lf3dfSl3Pp909sIhT/DPD&#10;D35ChyIxlW4gE1inYL0SCT0qkHJ5Byw5pLhdAyt/FV7k/P+G4hsAAP//AwBQSwECLQAUAAYACAAA&#10;ACEAtoM4kv4AAADhAQAAEwAAAAAAAAAAAAAAAAAAAAAAW0NvbnRlbnRfVHlwZXNdLnhtbFBLAQIt&#10;ABQABgAIAAAAIQA4/SH/1gAAAJQBAAALAAAAAAAAAAAAAAAAAC8BAABfcmVscy8ucmVsc1BLAQIt&#10;ABQABgAIAAAAIQBKBehOHwIAAEYEAAAOAAAAAAAAAAAAAAAAAC4CAABkcnMvZTJvRG9jLnhtbFBL&#10;AQItABQABgAIAAAAIQCGAF8g3gAAAAsBAAAPAAAAAAAAAAAAAAAAAHkEAABkcnMvZG93bnJldi54&#10;bWxQSwUGAAAAAAQABADzAAAAhAUAAAAA&#10;" strokeweight=".95pt">
                <v:stroke dashstyle="1 1"/>
                <w10:wrap anchorx="page" anchory="page"/>
              </v:line>
            </w:pict>
          </mc:Fallback>
        </mc:AlternateContent>
      </w:r>
      <w:r>
        <w:rPr>
          <w:noProof/>
        </w:rPr>
        <mc:AlternateContent>
          <mc:Choice Requires="wps">
            <w:drawing>
              <wp:anchor distT="0" distB="0" distL="114300" distR="114300" simplePos="0" relativeHeight="252023296" behindDoc="0" locked="0" layoutInCell="1" allowOverlap="1" wp14:anchorId="10646D90" wp14:editId="77CBD818">
                <wp:simplePos x="0" y="0"/>
                <wp:positionH relativeFrom="page">
                  <wp:posOffset>1143000</wp:posOffset>
                </wp:positionH>
                <wp:positionV relativeFrom="page">
                  <wp:posOffset>4380230</wp:posOffset>
                </wp:positionV>
                <wp:extent cx="439420" cy="0"/>
                <wp:effectExtent l="0" t="0" r="0" b="0"/>
                <wp:wrapNone/>
                <wp:docPr id="664"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CFBF5" id="Line 663"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344.9pt" to="124.6pt,3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w4IgIAAEY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mcR&#10;kriDJe24ZCjP5346vbYFBFVyb3x/5CJf9E6R7xZJVbVYHllg+XrVkJj6jPhNir9YDTUO/WdFIQaf&#10;nAqjujSm85AwBHQJG7neN8IuDhH4mM2X2Qz2RkZXjIsxTxvrPjHVIW+UkQDSARefd9Z5HrgYQ3wZ&#10;qbZciLBvIVEPZGdJ/hQyrBKceq+Ps+Z4qIRBZ+wlE36hK/A8hnnoGtt2iLNXWys3qMmok6ShTssw&#10;3dxsh7kYbOAlpK8ETQLTmzWo5ccyWW4Wm0U2yWb5ZpIldT35uK2ySb5NPzzV87qq6vSnJ51mRcsp&#10;ZdLzHpWbZn+njNsbGjR31+59QvFb9DBKIDv+B9Jhy36xg0QOil73Ztw+iDUE3x6Wfw2Pd7Afn//6&#10;FwAAAP//AwBQSwMEFAAGAAgAAAAhADirohjdAAAACwEAAA8AAABkcnMvZG93bnJldi54bWxMj0FL&#10;xDAQhe+C/yGM4M1NLFK6temyCILgyVVZvKXNbNu1mdQm7Xb/vSMIenxvHm/eV2wW14sZx9B50nC7&#10;UiCQam87ajS8vT7eZCBCNGRN7wk1nDHApry8KExu/YlecN7FRnAJhdxoaGMccilD3aIzYeUHJL4d&#10;/OhMZDk20o7mxOWul4lSqXSmI/7QmgEfWqw/d5PTsD/PDtXz03Y67rN3klU6fvgvra+vlu09iIhL&#10;/AvDz3yeDiVvqvxENoiedaaYJWpIszUzcCK5Wycgql9HloX8z1B+AwAA//8DAFBLAQItABQABgAI&#10;AAAAIQC2gziS/gAAAOEBAAATAAAAAAAAAAAAAAAAAAAAAABbQ29udGVudF9UeXBlc10ueG1sUEsB&#10;Ai0AFAAGAAgAAAAhADj9If/WAAAAlAEAAAsAAAAAAAAAAAAAAAAALwEAAF9yZWxzLy5yZWxzUEsB&#10;Ai0AFAAGAAgAAAAhALaKHDgiAgAARgQAAA4AAAAAAAAAAAAAAAAALgIAAGRycy9lMm9Eb2MueG1s&#10;UEsBAi0AFAAGAAgAAAAhADirohjdAAAACwEAAA8AAAAAAAAAAAAAAAAAfA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24320" behindDoc="0" locked="0" layoutInCell="1" allowOverlap="1" wp14:anchorId="622E060E" wp14:editId="1AAB3229">
                <wp:simplePos x="0" y="0"/>
                <wp:positionH relativeFrom="page">
                  <wp:posOffset>5696585</wp:posOffset>
                </wp:positionH>
                <wp:positionV relativeFrom="page">
                  <wp:posOffset>4486910</wp:posOffset>
                </wp:positionV>
                <wp:extent cx="381635" cy="0"/>
                <wp:effectExtent l="0" t="0" r="0" b="0"/>
                <wp:wrapNone/>
                <wp:docPr id="66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657BC" id="Line 662"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353.3pt" to="478.6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ZnIgIAAEYEAAAOAAAAZHJzL2Uyb0RvYy54bWysU02P2jAQvVfqf7B8hyR8pGxEWFUEeqEt&#10;0m5/gLEdYtWxLdsQUNX/3rFDENteqqoczDgz8+bNzPPy+dJKdObWCa1KnI1TjLiimgl1LPG31+1o&#10;gZHzRDEiteIlvnKHn1fv3y07U/CJbrRk3CIAUa7oTIkb702RJI42vCVurA1X4Ky1bYmHqz0mzJIO&#10;0FuZTNI0TzptmbGacufga9U78Sri1zWn/mtdO+6RLDFw8/G08TyEM1ktSXG0xDSC3miQf2DREqGg&#10;6B2qIp6gkxV/QLWCWu107cdUt4mua0F57AG6ydLfunlpiOGxFxiOM/cxuf8HS7+c9xYJVuI8n2Kk&#10;SAtL2gnFUZ5PwnQ64woIWqu9Df3Ri3oxO02/O6T0uiHqyCPL16uBxCxkJG9SwsUZqHHoPmsGMeTk&#10;dRzVpbZtgIQhoEvcyPW+EX7xiMLH6SLLp3OM6OBKSDHkGev8J65bFIwSSyAdccl553zgQYohJJRR&#10;eiukjPuWCnVAdpLm85jhtBQseEOcs8fDWlp0JkEy8Re7As9jWICuiGv6OHd1lfa9mqw+KRbrNJyw&#10;zc32RMjeBl5ShUrQJDC9Wb1afjylT5vFZjEbzSb5ZjRLq2r0cbuejfJt9mFeTav1usp+BtLZrGgE&#10;Y1wF3oNys9nfKeP2hnrN3bV7n1DyFj2OEsgO/5F03HJYbC+Rg2bXvR22D2KNwbeHFV7D4x3sx+e/&#10;+gUAAP//AwBQSwMEFAAGAAgAAAAhAAE7S3PfAAAACwEAAA8AAABkcnMvZG93bnJldi54bWxMj1FL&#10;wzAQx98Fv0M4wTeXbGDb1aZjCILgk3MyfEubW9vZXGqSdt23N4Kgj3f343+/f7GZTc8mdL6zJGG5&#10;EMCQaqs7aiTs357uMmA+KNKqt4QSLuhhU15fFSrX9kyvOO1Cw2II+VxJaEMYcs593aJRfmEHpHg7&#10;WmdUiKNruHbqHMNNz1dCJNyojuKHVg342GL9uRuNhMNlMihenrfj6ZC9E68S92G/pLy9mbcPwALO&#10;4Q+GH/2oDmV0quxI2rNeQrZOlxGVkIokARaJ9X26Alb9bnhZ8P8dym8AAAD//wMAUEsBAi0AFAAG&#10;AAgAAAAhALaDOJL+AAAA4QEAABMAAAAAAAAAAAAAAAAAAAAAAFtDb250ZW50X1R5cGVzXS54bWxQ&#10;SwECLQAUAAYACAAAACEAOP0h/9YAAACUAQAACwAAAAAAAAAAAAAAAAAvAQAAX3JlbHMvLnJlbHNQ&#10;SwECLQAUAAYACAAAACEApinWZyICAABGBAAADgAAAAAAAAAAAAAAAAAuAgAAZHJzL2Uyb0RvYy54&#10;bWxQSwECLQAUAAYACAAAACEAATtLc9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25344" behindDoc="0" locked="0" layoutInCell="1" allowOverlap="1" wp14:anchorId="34B01807" wp14:editId="629682CE">
                <wp:simplePos x="0" y="0"/>
                <wp:positionH relativeFrom="page">
                  <wp:posOffset>1143000</wp:posOffset>
                </wp:positionH>
                <wp:positionV relativeFrom="page">
                  <wp:posOffset>4492625</wp:posOffset>
                </wp:positionV>
                <wp:extent cx="439420" cy="0"/>
                <wp:effectExtent l="0" t="0" r="0" b="0"/>
                <wp:wrapNone/>
                <wp:docPr id="662"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81A1A" id="Line 661"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353.75pt" to="124.6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nIwIAAEYEAAAOAAAAZHJzL2Uyb0RvYy54bWysU02P2jAQvVfqf7B8h3xsNoWIsKoI9LJt&#10;kXb7A4ztEKuObdmGgKr+944doKW9VFU5GDt+8+bNzPPi6dRLdOTWCa1qnE1TjLiimgm1r/GX181k&#10;hpHzRDEiteI1PnOHn5Zv3ywGU/Fcd1oybhGQKFcNpsad96ZKEkc73hM31YYruGy17YmHo90nzJIB&#10;2HuZ5GlaJoO2zFhNuXPwtRkv8TLyty2n/nPbOu6RrDFo83G1cd2FNVkuSLW3xHSCXmSQf1DRE6Eg&#10;6Y2qIZ6ggxV/UPWCWu1066dU94luW0F5rAGqydLfqnnpiOGxFmiOM7c2uf9HSz8dtxYJVuOyzDFS&#10;pIchPQvFUVlmoTuDcRWAVmprQ330pF7Ms6ZfHVJ61RG151Hl69lAYIxI7kLCwRnIsRs+agYYcvA6&#10;turU2j5QQhPQKU7kfJsIP3lE4WPxMC9ymBu9XiWkusYZ6/wHrnsUNjWWIDrykuOz86AcoFdISKP0&#10;RkgZ5y0VGkBsnpaPMcJpKVi4DThn97uVtOhIgmXiL/QB2O5ggbohrhtx7uwa7Uc3WX1QLObpOGHr&#10;y94TIcc9MEkVMkGRoPSyG93ybZ7O17P1rJgUebmeFGnTTN5vVsWk3GTvHpuHZrVqsu9BdFZUnWCM&#10;q6D76tys+DtnXN7Q6Lmbd28dSu7ZY/Eg9vofRccph8GOFtlpdt7a0KcwcDBrBF8eVngNv54j6ufz&#10;X/4AAAD//wMAUEsDBBQABgAIAAAAIQCczoCs3gAAAAsBAAAPAAAAZHJzL2Rvd25yZXYueG1sTI9B&#10;S8NAEIXvgv9hGcGb3TVoG9NsShEEwZNVKd422WkSzc7G7CZN/70jCHp8bx5vvpdvZteJCYfQetJw&#10;vVAgkCpvW6o1vL48XKUgQjRkTecJNZwwwKY4P8tNZv2RnnHaxVpwCYXMaGhi7DMpQ9WgM2HheyS+&#10;HfzgTGQ51NIO5sjlrpOJUkvpTEv8oTE93jdYfe5Gp2F/mhyqp8ft+LFP30iWy+Hdf2l9eTFv1yAi&#10;zvEvDD/4jA4FM5V+JBtExzpVvCVqWKnVLQhOJDd3CYjy15FFLv9vKL4BAAD//wMAUEsBAi0AFAAG&#10;AAgAAAAhALaDOJL+AAAA4QEAABMAAAAAAAAAAAAAAAAAAAAAAFtDb250ZW50X1R5cGVzXS54bWxQ&#10;SwECLQAUAAYACAAAACEAOP0h/9YAAACUAQAACwAAAAAAAAAAAAAAAAAvAQAAX3JlbHMvLnJlbHNQ&#10;SwECLQAUAAYACAAAACEAfmqlpyMCAABGBAAADgAAAAAAAAAAAAAAAAAuAgAAZHJzL2Uyb0RvYy54&#10;bWxQSwECLQAUAAYACAAAACEAnM6ArN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26368" behindDoc="0" locked="0" layoutInCell="1" allowOverlap="1" wp14:anchorId="432516DE" wp14:editId="00EB0A0F">
                <wp:simplePos x="0" y="0"/>
                <wp:positionH relativeFrom="page">
                  <wp:posOffset>3307080</wp:posOffset>
                </wp:positionH>
                <wp:positionV relativeFrom="page">
                  <wp:posOffset>4550410</wp:posOffset>
                </wp:positionV>
                <wp:extent cx="525145" cy="0"/>
                <wp:effectExtent l="0" t="0" r="0" b="0"/>
                <wp:wrapNone/>
                <wp:docPr id="66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C53C56" id="Line 660" o:spid="_x0000_s1026" style="position:absolute;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358.3pt" to="301.75pt,3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0RIgIAAEYEAAAOAAAAZHJzL2Uyb0RvYy54bWysU82O2jAQvlfqO1i+QxIaUjYirCoCvWy7&#10;SLt9AGM7xKpjW7YhoKrv3rFDENteqqo5OGPPzDff/C0fz51EJ26d0KrC2TTFiCuqmVCHCn973U4W&#10;GDlPFCNSK17hC3f4cfX+3bI3JZ/pVkvGLQIQ5creVLj13pRJ4mjLO+Km2nAFykbbjni42kPCLOkB&#10;vZPJLE2LpNeWGaspdw5e60GJVxG/aTj1z03juEeywsDNx9PGcx/OZLUk5cES0wp6pUH+gUVHhIKg&#10;N6iaeIKOVvwB1QlqtdONn1LdJbppBOUxB8gmS3/L5qUlhsdcoDjO3Mrk/h8s/XraWSRYhYsiw0iR&#10;Dpr0JBRHRRGr0xtXgtFa7WzIj57Vi3nS9LtDSq9bog48sny9GHDMQj2TNy7h4gzE2PdfNAMbcvQ6&#10;lurc2C5AQhHQOXbkcusIP3tE4XE+m2f5HCM6qhJSjn7GOv+Z6w4FocISSEdccnpyPvAg5WgSwii9&#10;FVLGfkuFeiA7S4t59HBaCha0wc7Zw34tLTqRMDLxi1mB5t4sQNfEtYOdu7ha+2GarD4qFuO0nLDN&#10;VfZEyEEGXlKFSJAkML1Kw7T8eEgfNovNIp/ks2IzydO6nnzarvNJsc0+zusP9XpdZz8D6SwvW8EY&#10;V4H3OLlZ/neTcd2hYeZus3urUPIWPZYSyI7/SDp2OTQ2rJor95pddnbsPgxrNL4uVtiG+zvI9+u/&#10;+gUAAP//AwBQSwMEFAAGAAgAAAAhAJdNDZ/eAAAACwEAAA8AAABkcnMvZG93bnJldi54bWxMj1FL&#10;wzAUhd8F/0O4gm8u2WRx1KZjDAYDn5zK8C1trm21uemStOv+vREEfbznHs75Tr6ebMdG9KF1pGA+&#10;E8CQKmdaqhW8vuzuVsBC1GR05wgVXDDAuri+ynVm3JmecTzEmqUQCplW0MTYZ5yHqkGrw8z1SOn3&#10;4bzVMZ2+5sbrcwq3HV8IIbnVLaWGRve4bbD6OgxWwfEyWhRP+83weVy9ES+lf3cnpW5vps0jsIhT&#10;/DPDD35ChyIxlW4gE1inYLkQCT0qeJhLCSw5pLhfAit/FV7k/P+G4hsAAP//AwBQSwECLQAUAAYA&#10;CAAAACEAtoM4kv4AAADhAQAAEwAAAAAAAAAAAAAAAAAAAAAAW0NvbnRlbnRfVHlwZXNdLnhtbFBL&#10;AQItABQABgAIAAAAIQA4/SH/1gAAAJQBAAALAAAAAAAAAAAAAAAAAC8BAABfcmVscy8ucmVsc1BL&#10;AQItABQABgAIAAAAIQAxp00RIgIAAEYEAAAOAAAAAAAAAAAAAAAAAC4CAABkcnMvZTJvRG9jLnht&#10;bFBLAQItABQABgAIAAAAIQCXTQ2f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27392" behindDoc="0" locked="0" layoutInCell="1" allowOverlap="1" wp14:anchorId="53ED98E5" wp14:editId="5D0F72EA">
                <wp:simplePos x="0" y="0"/>
                <wp:positionH relativeFrom="page">
                  <wp:posOffset>5696585</wp:posOffset>
                </wp:positionH>
                <wp:positionV relativeFrom="page">
                  <wp:posOffset>4599305</wp:posOffset>
                </wp:positionV>
                <wp:extent cx="381635" cy="0"/>
                <wp:effectExtent l="0" t="0" r="0" b="0"/>
                <wp:wrapNone/>
                <wp:docPr id="660"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6BAFB" id="Line 659"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362.15pt" to="478.6pt,3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PIgIAAEY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nsN8&#10;JO5gSc9cMpQvVn46vbYFBFVyb3x/5CJf9LMi3y2SqmqxPLLA8vWqITH1GfGbFH+xGmoc+s+KQgw+&#10;ORVGdWlM5yFhCOgSNnK9b4RdHCLwcb5M8/kiQmR0xbgY87Sx7hNTHfJGGQkgHXDx+dk6zwMXY4gv&#10;I9WOCxH2LSTqgewsyRchwyrBqff6OGuOh0oYdMZeMuEXugLPY5iHrrFthzh7tbVyg5qMOkka6rQM&#10;0+3NdpiLwQZeQvpK0CQwvVmDWn6sktV2uV1mk2yWbydZUteTj7sqm+S79MOintdVVac/Pek0K1pO&#10;KZOe96jcNPs7Zdze0KC5u3bvE4rfoodRAtnxP5AOW/aLHSRyUPS6N+P2Qawh+Paw/Gt4vIP9+Pw3&#10;vwAAAP//AwBQSwMEFAAGAAgAAAAhAD1qGtDgAAAACwEAAA8AAABkcnMvZG93bnJldi54bWxMj8FK&#10;w0AQhu8F32GZgrd206hNGrMpRRAET1aleNtkxyQ1Oxt3N2n69m5B0OPMfPzz/fl20h0b0brWkIDV&#10;MgKGVBnVUi3g7fVxkQJzXpKSnSEUcEYH2+JqlstMmRO94Lj3NQsh5DIpoPG+zzh3VYNauqXpkcLt&#10;01gtfRhtzZWVpxCuOx5H0Zpr2VL40MgeHxqsvvaDFnA4jxqj56fdcDyk78TLtf0w30Jcz6fdPTCP&#10;k/+D4aIf1KEITqUZSDnWCUg3ySqgApL49gZYIDZ3SQys/N3wIuf/OxQ/AAAA//8DAFBLAQItABQA&#10;BgAIAAAAIQC2gziS/gAAAOEBAAATAAAAAAAAAAAAAAAAAAAAAABbQ29udGVudF9UeXBlc10ueG1s&#10;UEsBAi0AFAAGAAgAAAAhADj9If/WAAAAlAEAAAsAAAAAAAAAAAAAAAAALwEAAF9yZWxzLy5yZWxz&#10;UEsBAi0AFAAGAAgAAAAhABnz7E8iAgAARgQAAA4AAAAAAAAAAAAAAAAALgIAAGRycy9lMm9Eb2Mu&#10;eG1sUEsBAi0AFAAGAAgAAAAhAD1qGtDgAAAACwEAAA8AAAAAAAAAAAAAAAAAfA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28416" behindDoc="0" locked="0" layoutInCell="1" allowOverlap="1" wp14:anchorId="34B86BA0" wp14:editId="2205B331">
                <wp:simplePos x="0" y="0"/>
                <wp:positionH relativeFrom="page">
                  <wp:posOffset>3447415</wp:posOffset>
                </wp:positionH>
                <wp:positionV relativeFrom="page">
                  <wp:posOffset>5010785</wp:posOffset>
                </wp:positionV>
                <wp:extent cx="384810" cy="0"/>
                <wp:effectExtent l="0" t="0" r="0" b="0"/>
                <wp:wrapNone/>
                <wp:docPr id="659"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36CB2" id="Line 658"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394.55pt" to="301.75pt,3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RCIgIAAEY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Yr6M&#10;kMQdLGnHJUOLee6n02tbQFAl98b3Ry7yRe8U+W6RVFWL5ZEFlq9XDYmpz4jfpPiL1VDj0H9WFGLw&#10;yakwqktjOg8JQ0CXsJHrfSPs4hCBj095lqewNzK6YlyMedpY94mpDnmjjASQDrj4vLPO88DFGOLL&#10;SLXlQoR9C4l6IDtLFvOQYZXg1Ht9nDXHQyUMOmMvmfALXYHnMcxD19i2Q5y92lq5QU1GnSQNdVqG&#10;6eZmO8zFYAMvIX0laBKY3qxBLT+WyXKTb/Jsks0Wm0mW1PXk47bKJott+mFeP9VVVac/Pek0K1pO&#10;KZOe96jcNPs7Zdze0KC5u3bvE4rfoodRAtnxP5AOW/aLHSRyUPS6N+P2Qawh+Paw/Gt4vIP9+PzX&#10;vwAAAP//AwBQSwMEFAAGAAgAAAAhAMPpQvHfAAAACwEAAA8AAABkcnMvZG93bnJldi54bWxMj1FL&#10;wzAQx98Fv0M4wTeXbLquq03HEATBJ6cy9pY2Z1ttLjVJu+7bm4Ggj3f343+/f76ZTMdGdL61JGE+&#10;E8CQKqtbqiW8vT7epMB8UKRVZwklnNDDpri8yFWm7ZFecNyFmsUQ8pmS0ITQZ5z7qkGj/Mz2SPH2&#10;YZ1RIY6u5tqpYww3HV8IkXCjWoofGtXjQ4PV124wEvan0aB4ftoOn/v0nXiZuIP9lvL6atreAws4&#10;hT8YzvpRHYroVNqBtGedhOXdYh1RCat0PQcWiUTcLoGVvxte5Px/h+IHAAD//wMAUEsBAi0AFAAG&#10;AAgAAAAhALaDOJL+AAAA4QEAABMAAAAAAAAAAAAAAAAAAAAAAFtDb250ZW50X1R5cGVzXS54bWxQ&#10;SwECLQAUAAYACAAAACEAOP0h/9YAAACUAQAACwAAAAAAAAAAAAAAAAAvAQAAX3JlbHMvLnJlbHNQ&#10;SwECLQAUAAYACAAAACEAepVkQiICAABGBAAADgAAAAAAAAAAAAAAAAAuAgAAZHJzL2Uyb0RvYy54&#10;bWxQSwECLQAUAAYACAAAACEAw+lC8d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29440" behindDoc="0" locked="0" layoutInCell="1" allowOverlap="1" wp14:anchorId="4FB81F04" wp14:editId="658AA97A">
                <wp:simplePos x="0" y="0"/>
                <wp:positionH relativeFrom="page">
                  <wp:posOffset>1286510</wp:posOffset>
                </wp:positionH>
                <wp:positionV relativeFrom="page">
                  <wp:posOffset>5059680</wp:posOffset>
                </wp:positionV>
                <wp:extent cx="295910" cy="0"/>
                <wp:effectExtent l="0" t="0" r="0" b="0"/>
                <wp:wrapNone/>
                <wp:docPr id="658"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32BE5E" id="Line 657"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3pt,398.4pt" to="124.6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yUIgIAAEY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ZRPgep&#10;JO5ApB2XDOXzJz+dXtsCgiq5N74/cpEveqfId4ukqlosjyywfL1qSEx9RvwmxV+shhqH/rOiEINP&#10;ToVRXRrTeUgYAroERa53RdjFIQIfZ8v5MgXdyOiKcTHmaWPdJ6Y65I0yEkA64OLzzjrPAxdjiC8j&#10;1ZYLEfQWEvVAdpbk85BhleDUe32cNcdDJQw6Y78y4Re6As9jmIeusW2HOHu1tXLDNhl1kjTUaRmm&#10;m5vtMBeDDbyE9JWgSWB6s4Zt+bFMlpvFZpFNslm+mWRJXU8+bqtskm/Tp3n9oa6qOv3pSadZ0XJK&#10;mfS8x81Ns7/bjNsbGnbuvrv3CcVv0cMogez4H0gHlb2ww4ocFL3uzag+LGsIvj0s/xoe72A/Pv/1&#10;LwAAAP//AwBQSwMEFAAGAAgAAAAhACf8atneAAAACwEAAA8AAABkcnMvZG93bnJldi54bWxMj1FL&#10;wzAQx98Fv0M4wTeXGKRutekYgiD45JwM39Lm1nY2l5qkXfftjSDo4939+N/vX6xn27MJfegcKbhd&#10;CGBItTMdNQp2b083S2AhajK6d4QKzhhgXV5eFDo37kSvOG1jw1IIhVwraGMccs5D3aLVYeEGpHQ7&#10;OG91TKNvuPH6lMJtz6UQGbe6o/Sh1QM+tlh/bkerYH+eLIqX58143C/fiVeZ/3BfSl1fzZsHYBHn&#10;+AfDj35ShzI5VW4kE1ivQAqZJVTB/SpLHRIh71YSWPW74WXB/3covwEAAP//AwBQSwECLQAUAAYA&#10;CAAAACEAtoM4kv4AAADhAQAAEwAAAAAAAAAAAAAAAAAAAAAAW0NvbnRlbnRfVHlwZXNdLnhtbFBL&#10;AQItABQABgAIAAAAIQA4/SH/1gAAAJQBAAALAAAAAAAAAAAAAAAAAC8BAABfcmVscy8ucmVsc1BL&#10;AQItABQABgAIAAAAIQDoETyUIgIAAEYEAAAOAAAAAAAAAAAAAAAAAC4CAABkcnMvZTJvRG9jLnht&#10;bFBLAQItABQABgAIAAAAIQAn/GrZ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30464" behindDoc="0" locked="0" layoutInCell="1" allowOverlap="1" wp14:anchorId="1394A309" wp14:editId="483F5175">
                <wp:simplePos x="0" y="0"/>
                <wp:positionH relativeFrom="page">
                  <wp:posOffset>3532505</wp:posOffset>
                </wp:positionH>
                <wp:positionV relativeFrom="page">
                  <wp:posOffset>5126990</wp:posOffset>
                </wp:positionV>
                <wp:extent cx="299720" cy="0"/>
                <wp:effectExtent l="0" t="0" r="0" b="0"/>
                <wp:wrapNone/>
                <wp:docPr id="657"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3DAC1" id="Line 656"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15pt,403.7pt" to="301.7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7eIgIAAEYEAAAOAAAAZHJzL2Uyb0RvYy54bWysU02P2jAQvVfqf7Byh3wUshARVlUCvdAW&#10;abc/wNgOserYlm0IqOp/79ghiG0vVVUOZpyZefNm5nn1fOkEOjNjuZJllE6TCDFJFOXyWEbfXreT&#10;RYSsw5JioSQroyuz0fP6/btVrwuWqVYJygwCEGmLXpdR65wu4tiSlnXYTpVmEpyNMh12cDXHmBrc&#10;A3on4ixJ8rhXhmqjCLMWvtaDM1oH/KZhxH1tGsscEmUE3Fw4TTgP/ozXK1wcDdYtJzca+B9YdJhL&#10;KHqHqrHD6GT4H1AdJ0ZZ1bgpUV2smoYTFnqAbtLkt25eWqxZ6AWGY/V9TPb/wZIv571BnJZRPn+K&#10;kMQdLGnHJUP5PPfT6bUtIKiSe+P7Ixf5oneKfLdIqqrF8sgCy9erhsTUZ8RvUvzFaqhx6D8rCjH4&#10;5FQY1aUxnYeEIaBL2Mj1vhF2cYjAx2y5fMpgb2R0xbgY87Sx7hNTHfJGGQkgHXDxeWed54GLMcSX&#10;kWrLhQj7FhL1QDZL8nnIsEpw6r0+zprjoRIGnbGXTPiFrsDzGOaha2zbIc5eba3coCajTpKGOi3D&#10;dHOzHeZisIGXkL4SNAlMb9aglh/LZLlZbBazySzLN5NZUteTj9tqNsm36dO8/lBXVZ3+9KTTWdFy&#10;Spn0vEflprO/U8btDQ2au2v3PqH4LXoYJZAd/wPpsGW/2EEiB0WvezNuH8Qagm8Py7+GxzvYj89/&#10;/QsAAP//AwBQSwMEFAAGAAgAAAAhAMaAxoDfAAAACwEAAA8AAABkcnMvZG93bnJldi54bWxMj1FL&#10;wzAQx98H+w7hBN+2xM3WUpuOIQiCT05l+JY2Z1ttLjVJu+7bG0HQx7v78b/fv9jNpmcTOt9ZknC1&#10;FsCQaqs7aiS8PN+vMmA+KNKqt4QSzuhhVy4Xhcq1PdETTofQsBhCPlcS2hCGnHNft2iUX9sBKd7e&#10;rTMqxNE1XDt1iuGm5xshUm5UR/FDqwa8a7H+PIxGwvE8GRSPD/vx45i9Eq9S92a/pLy8mPe3wALO&#10;4Q+GH/2oDmV0quxI2rNeQpKk24hKyMTNNbBIpGKbAKt+N7ws+P8O5TcAAAD//wMAUEsBAi0AFAAG&#10;AAgAAAAhALaDOJL+AAAA4QEAABMAAAAAAAAAAAAAAAAAAAAAAFtDb250ZW50X1R5cGVzXS54bWxQ&#10;SwECLQAUAAYACAAAACEAOP0h/9YAAACUAQAACwAAAAAAAAAAAAAAAAAvAQAAX3JlbHMvLnJlbHNQ&#10;SwECLQAUAAYACAAAACEAHbZe3iICAABGBAAADgAAAAAAAAAAAAAAAAAuAgAAZHJzL2Uyb0RvYy54&#10;bWxQSwECLQAUAAYACAAAACEAxoDGgN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31488" behindDoc="0" locked="0" layoutInCell="1" allowOverlap="1" wp14:anchorId="4024D064" wp14:editId="5F5B72D4">
                <wp:simplePos x="0" y="0"/>
                <wp:positionH relativeFrom="page">
                  <wp:posOffset>5556250</wp:posOffset>
                </wp:positionH>
                <wp:positionV relativeFrom="page">
                  <wp:posOffset>5166360</wp:posOffset>
                </wp:positionV>
                <wp:extent cx="521970" cy="0"/>
                <wp:effectExtent l="0" t="0" r="0" b="0"/>
                <wp:wrapNone/>
                <wp:docPr id="65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6E5103" id="Line 655"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406.8pt" to="478.6pt,4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gzIg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s8j&#10;JHEHS9pxyVA+n/vp9NoWEFTJvfH9kYt80TtFvlskVdVieWSB5etVQ2LqM+I3Kf5iNdQ49J8VhRh8&#10;ciqM6tKYzkPCENAlbOR63wi7OETg43yWLp9gb2R0xbgY87Sx7hNTHfJGGQkgHXDxeWed54GLMcSX&#10;kWrLhQj7FhL1QHaW5POQYZXg1Ht9nDXHQyUMOmMvmfALXYHnMcxD19i2Q5y92lq5QU1GnSQNdVqG&#10;6eZmO8zFYAMvIX0laBKY3qxBLT+WyXKz2CyySTbLN5MsqevJx22VTfJt+jSvP9RVVac/Pek0K1pO&#10;KZOe96jcNPs7Zdze0KC5u3bvE4rfoodRAtnxP5AOW/aLHSRyUPS6N+P2Qawh+Paw/Gt4vIP9+PzX&#10;vwAAAP//AwBQSwMEFAAGAAgAAAAhAFiOHxXfAAAACwEAAA8AAABkcnMvZG93bnJldi54bWxMj0FL&#10;w0AQhe+C/2EZwZvdtNI0xmxKEQTBk1Up3jbZMYlmZ+PuJk3/vSMIepuZ93jzvWI7215M6EPnSMFy&#10;kYBAqp3pqFHw8nx/lYEIUZPRvSNUcMIA2/L8rNC5cUd6wmkfG8EhFHKtoI1xyKUMdYtWh4UbkFh7&#10;d97qyKtvpPH6yOG2l6skSaXVHfGHVg9412L9uR+tgsNpspg8PuzGj0P2SrJK/Zv7UuryYt7dgog4&#10;xz8z/OAzOpTMVLmRTBC9gmyz5i6Rh+V1CoIdN+vNCkT1e5FlIf93KL8BAAD//wMAUEsBAi0AFAAG&#10;AAgAAAAhALaDOJL+AAAA4QEAABMAAAAAAAAAAAAAAAAAAAAAAFtDb250ZW50X1R5cGVzXS54bWxQ&#10;SwECLQAUAAYACAAAACEAOP0h/9YAAACUAQAACwAAAAAAAAAAAAAAAAAvAQAAX3JlbHMvLnJlbHNQ&#10;SwECLQAUAAYACAAAACEACFyoMyICAABGBAAADgAAAAAAAAAAAAAAAAAuAgAAZHJzL2Uyb0RvYy54&#10;bWxQSwECLQAUAAYACAAAACEAWI4fFd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32512" behindDoc="0" locked="0" layoutInCell="1" allowOverlap="1" wp14:anchorId="52511B70" wp14:editId="0C966B29">
                <wp:simplePos x="0" y="0"/>
                <wp:positionH relativeFrom="page">
                  <wp:posOffset>5066030</wp:posOffset>
                </wp:positionH>
                <wp:positionV relativeFrom="page">
                  <wp:posOffset>5358130</wp:posOffset>
                </wp:positionV>
                <wp:extent cx="2136775" cy="0"/>
                <wp:effectExtent l="0" t="0" r="0" b="0"/>
                <wp:wrapNone/>
                <wp:docPr id="655"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CCCD3" id="Line 654"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421.9pt" to="567.1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EeIA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zWez&#10;CEncwpJ2XDI0n2V+Op22OQSVcm98f+QiX/VOke8WSVU2WB5ZYPl21ZCY+oz4XYq/WA01Dt0XRSEG&#10;n5wKo7rUpvWQMAR0CRu53jfCLg4R+DhJp/PFAoiRwRfjfEjUxrrPTLXIG0UkgHUAxueddZ4IzocQ&#10;X0eqLRciLFxI1EHH01kSEqwSnHqnD7PmeCiFQWfsJRN+oSvwPIZ55Arbpo8Lrl5MRp0kDVUahunm&#10;ZjvMRW8DKyF9IegReN6sXiw/npKnzXKzzEbZZL4ZZUlVjT5ty2w036aLWTWtyrJKf3rOaZY3nFIm&#10;Pe1BuGn2d8K4PaFecnfp3ucTv0cPgwSyw38gHZbs99or5KDodW+G5YNWQ/DtXfnH8HgH+/H1r38B&#10;AAD//wMAUEsDBBQABgAIAAAAIQADGvKR3gAAAAwBAAAPAAAAZHJzL2Rvd25yZXYueG1sTI9BS8Qw&#10;EIXvgv8hjODNTWu37lqbLiJUvHhwFc/ZZmyLyaQk2ab6682CoLeZN4/3vql3i9FsRudHSwLyVQYM&#10;qbNqpF7A22t7tQXmgyQltSUU8IUeds35WS0rZSO94LwPPUsh5CspYAhhqjj33YBG+pWdkNLtwzoj&#10;Q1pdz5WTMYUbza+z7IYbOVJqGOSEDwN2n/ujEUB5eNcxhji77/KxzMv2KXtuhbi8WO7vgAVcwp8Z&#10;TvgJHZrEdLBHUp5pAZvbTUIPArbrIg0nR16sC2CHX4k3Nf//RPMDAAD//wMAUEsBAi0AFAAGAAgA&#10;AAAhALaDOJL+AAAA4QEAABMAAAAAAAAAAAAAAAAAAAAAAFtDb250ZW50X1R5cGVzXS54bWxQSwEC&#10;LQAUAAYACAAAACEAOP0h/9YAAACUAQAACwAAAAAAAAAAAAAAAAAvAQAAX3JlbHMvLnJlbHNQSwEC&#10;LQAUAAYACAAAACEA0BTRHiACAABFBAAADgAAAAAAAAAAAAAAAAAuAgAAZHJzL2Uyb0RvYy54bWxQ&#10;SwECLQAUAAYACAAAACEAAxrykd4AAAAMAQAADwAAAAAAAAAAAAAAAAB6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2033536" behindDoc="0" locked="0" layoutInCell="1" allowOverlap="1" wp14:anchorId="0199C4B6" wp14:editId="031C322B">
                <wp:simplePos x="0" y="0"/>
                <wp:positionH relativeFrom="page">
                  <wp:posOffset>1143000</wp:posOffset>
                </wp:positionH>
                <wp:positionV relativeFrom="page">
                  <wp:posOffset>5401310</wp:posOffset>
                </wp:positionV>
                <wp:extent cx="439420" cy="0"/>
                <wp:effectExtent l="0" t="0" r="0" b="0"/>
                <wp:wrapNone/>
                <wp:docPr id="654"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16D57E" id="Line 653" o:spid="_x0000_s1026" style="position:absolute;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25.3pt" to="124.6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KHIgIAAEY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sgi&#10;JHEHS3rmkqF8MffT6bUtIKiSe+P7Ixf5op8V+W6RVFWL5ZEFlq9XDYmpz4jfpPiL1VDj0H9WFGLw&#10;yakwqktjOg8JQ0CXsJHrfSPs4hCBj9l8lc1gb2R0xbgY87Sx7hNTHfJGGQkgHXDx+dk6zwMXY4gv&#10;I9WOCxH2LSTqgewsyRchwyrBqff6OGuOh0oYdMZeMuEXugLPY5iHrrFthzh7tbVyg5qMOkka6rQM&#10;0+3NdpiLwQZeQvpK0CQwvVmDWn6sktV2uV1mk2yWbydZUteTj7sqm+S79MOintdVVac/Pek0K1pO&#10;KZOe96jcNPs7Zdze0KC5u3bvE4rfoodRAtnxP5AOW/aLHSRyUPS6N+P2Qawh+Paw/Gt4vIP9+Pw3&#10;vwAAAP//AwBQSwMEFAAGAAgAAAAhAGvigNzdAAAACwEAAA8AAABkcnMvZG93bnJldi54bWxMj0FL&#10;xDAQhe+C/yGM4M1NLFpqbbosgiB4clUWb2kz23ZtJrVJu91/7wiCHt+bx5vvFevF9WLGMXSeNFyv&#10;FAik2tuOGg1vr49XGYgQDVnTe0INJwywLs/PCpNbf6QXnLexEVxCITca2hiHXMpQt+hMWPkBiW97&#10;PzoTWY6NtKM5crnrZaJUKp3piD+0ZsCHFuvP7eQ07E6zQ/X8tJkOu+ydZJWOH/5L68uLZXMPIuIS&#10;/8Lwg8/oUDJT5SeyQfSsM8VboobsVqUgOJHc3CUgql9HloX8v6H8BgAA//8DAFBLAQItABQABgAI&#10;AAAAIQC2gziS/gAAAOEBAAATAAAAAAAAAAAAAAAAAAAAAABbQ29udGVudF9UeXBlc10ueG1sUEsB&#10;Ai0AFAAGAAgAAAAhADj9If/WAAAAlAEAAAsAAAAAAAAAAAAAAAAALwEAAF9yZWxzLy5yZWxzUEsB&#10;Ai0AFAAGAAgAAAAhAFgMgociAgAARgQAAA4AAAAAAAAAAAAAAAAALgIAAGRycy9lMm9Eb2MueG1s&#10;UEsBAi0AFAAGAAgAAAAhAGvigNzdAAAACwEAAA8AAAAAAAAAAAAAAAAAfA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34560" behindDoc="0" locked="0" layoutInCell="1" allowOverlap="1" wp14:anchorId="6BBD4A00" wp14:editId="57CCD80C">
                <wp:simplePos x="0" y="0"/>
                <wp:positionH relativeFrom="page">
                  <wp:posOffset>3307080</wp:posOffset>
                </wp:positionH>
                <wp:positionV relativeFrom="page">
                  <wp:posOffset>5471160</wp:posOffset>
                </wp:positionV>
                <wp:extent cx="525145" cy="0"/>
                <wp:effectExtent l="0" t="0" r="0" b="0"/>
                <wp:wrapNone/>
                <wp:docPr id="653"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387F5" id="Line 652" o:spid="_x0000_s1026" style="position:absolute;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430.8pt" to="301.7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lsIwIAAEYEAAAOAAAAZHJzL2Uyb0RvYy54bWysU02P2jAQvVfqf7B8h3xsQtm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az8gEj&#10;RXpY0rNQHM3KPExnMK6CoJXa2tAfPakX86zpd4eUXnVE7Xlk+Xo2kJiFjORNSrg4AzV2w2fNIIYc&#10;vI6jOrW2D5AwBHSKGznfNsJPHlH4WOZlVpQY0asrIdU1z1jnP3Hdo2DUWALpiEuOz84HHqS6hoQy&#10;Sm+ElHHfUqEByObprIwZTkvBgjfEObvfraRFRxIkE3+xK/DchwXohrhujHNn12g/qsnqg2KxTscJ&#10;W19sT4QcbeAlVagETQLTizWq5cdj+rier+fFpMhn60mRNs3k42ZVTGab7EPZPDSrVZP9DKSzouoE&#10;Y1wF3lflZsXfKePyhkbN3bR7m1DyFj2OEshe/yPpuOWw2FEiO83OW3vdPog1Bl8eVngN93ew75//&#10;8hcAAAD//wMAUEsDBBQABgAIAAAAIQCGzuxv3gAAAAsBAAAPAAAAZHJzL2Rvd25yZXYueG1sTI9R&#10;S8MwFIXfBf9DuIJvLtlkodSmYwiC4JNTGb6lzbXt1tzUJO26f28EwT3ecw/nfKfYzLZnE/rQOVKw&#10;XAhgSLUzHTUK3t+e7jJgIWoyuneECs4YYFNeXxU6N+5ErzjtYsNSCIVcK2hjHHLOQ92i1WHhBqT0&#10;+3Le6phO33Dj9SmF256vhJDc6o5SQ6sHfGyxPu5Gq2B/niyKl+fteNhnH8Qr6T/dt1K3N/P2AVjE&#10;Of6b4Rc/oUOZmCo3kgmsV7BeiYQeFWRyKYElhxT3a2DVn8LLgl9uKH8AAAD//wMAUEsBAi0AFAAG&#10;AAgAAAAhALaDOJL+AAAA4QEAABMAAAAAAAAAAAAAAAAAAAAAAFtDb250ZW50X1R5cGVzXS54bWxQ&#10;SwECLQAUAAYACAAAACEAOP0h/9YAAACUAQAACwAAAAAAAAAAAAAAAAAvAQAAX3JlbHMvLnJlbHNQ&#10;SwECLQAUAAYACAAAACEAwnO5bCMCAABGBAAADgAAAAAAAAAAAAAAAAAuAgAAZHJzL2Uyb0RvYy54&#10;bWxQSwECLQAUAAYACAAAACEAhs7sb9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35584" behindDoc="0" locked="0" layoutInCell="1" allowOverlap="1" wp14:anchorId="6889210B" wp14:editId="6FC59748">
                <wp:simplePos x="0" y="0"/>
                <wp:positionH relativeFrom="page">
                  <wp:posOffset>1143000</wp:posOffset>
                </wp:positionH>
                <wp:positionV relativeFrom="page">
                  <wp:posOffset>5513705</wp:posOffset>
                </wp:positionV>
                <wp:extent cx="439420" cy="0"/>
                <wp:effectExtent l="0" t="0" r="0" b="0"/>
                <wp:wrapNone/>
                <wp:docPr id="652"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E555A" id="Line 651"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34.15pt" to="124.6pt,4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sYIwIAAEYEAAAOAAAAZHJzL2Uyb0RvYy54bWysU8uu2jAQ3VfqP1jZQx43pBARrqoEuqEt&#10;0r39AGM7xKpjW7YhoKr/3rEDtLSbqioLY8dnzpyZOV4+n3uBTsxYrmQVpdMkQkwSRbk8VNGX181k&#10;HiHrsKRYKMmq6MJs9Lx6+2Y56JJlqlOCMoOARNpy0FXUOafLOLakYz22U6WZhMtWmR47OJpDTA0e&#10;gL0XcZYkRTwoQ7VRhFkLX5vxMloF/rZlxH1uW8scElUE2lxYTVj3fo1XS1weDNYdJ1cZ+B9U9JhL&#10;SHqnarDD6Gj4H1Q9J0ZZ1bopUX2s2pYTFmqAatLkt2peOqxZqAWaY/W9Tfb/0ZJPp51BnFZRMcsi&#10;JHEPQ9pyyVAxS313Bm1LANVyZ3x95Cxf9FaRrxZJVXdYHlhQ+XrREBgi4ocQf7AacuyHj4oCBh+d&#10;Cq06t6b3lNAEdA4Tudwnws4OEfiYPy3yDOZGblcxLm9x2lj3gake+U0VCRAdePFpax0oB+gN4tNI&#10;teFChHkLiQYQmyXFLERYJTj1tx5nzWFfC4NO2Fsm/HwfgO0B5qkbbLsRZy+2UW50k1FHSUOejmG6&#10;vu4d5mLcA5OQPhMUCUqvu9Et3xbJYj1fz/NJnhXrSZ40zeT9ps4nxSZ9N2uemrpu0u9edJqXHaeU&#10;Sa/75tw0/ztnXN/Q6Lm7d+8dih/ZQ/Eg9vYfRIcp+8GOFtkretkZ3yc/cDBrAF8fln8Nv54D6ufz&#10;X/0AAAD//wMAUEsDBBQABgAIAAAAIQBNnJaO3QAAAAsBAAAPAAAAZHJzL2Rvd25yZXYueG1sTI9B&#10;S8QwEIXvgv8hjODNTaxSYm26LIIgeHJVFm9pM9t2bSY1Sbvdf28EQY/vzePN98r1Ygc2ow+9IwXX&#10;KwEMqXGmp1bB2+vjlQQWoiajB0eo4IQB1tX5WakL4470gvM2tiyVUCi0gi7GseA8NB1aHVZuREq3&#10;vfNWxyR9y43Xx1RuB54JkXOre0ofOj3iQ4fN53ayCnan2aJ4ftpMh518J17n/sN9KXV5sWzugUVc&#10;4l8YfvATOlSJqXYTmcCGpKVIW6ICmcsbYCmR3d5lwOpfh1cl/7+h+gYAAP//AwBQSwECLQAUAAYA&#10;CAAAACEAtoM4kv4AAADhAQAAEwAAAAAAAAAAAAAAAAAAAAAAW0NvbnRlbnRfVHlwZXNdLnhtbFBL&#10;AQItABQABgAIAAAAIQA4/SH/1gAAAJQBAAALAAAAAAAAAAAAAAAAAC8BAABfcmVscy8ucmVsc1BL&#10;AQItABQABgAIAAAAIQCQ7DsYIwIAAEYEAAAOAAAAAAAAAAAAAAAAAC4CAABkcnMvZTJvRG9jLnht&#10;bFBLAQItABQABgAIAAAAIQBNnJaO3QAAAAsBAAAPAAAAAAAAAAAAAAAAAH0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36608" behindDoc="0" locked="0" layoutInCell="1" allowOverlap="1" wp14:anchorId="0A49A1C4" wp14:editId="45CF9260">
                <wp:simplePos x="0" y="0"/>
                <wp:positionH relativeFrom="page">
                  <wp:posOffset>3307080</wp:posOffset>
                </wp:positionH>
                <wp:positionV relativeFrom="page">
                  <wp:posOffset>5586730</wp:posOffset>
                </wp:positionV>
                <wp:extent cx="525145" cy="0"/>
                <wp:effectExtent l="0" t="0" r="0" b="0"/>
                <wp:wrapNone/>
                <wp:docPr id="65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E30B33" id="Line 650" o:spid="_x0000_s1026" style="position:absolute;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439.9pt" to="301.75pt,4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OuIgIAAEYEAAAOAAAAZHJzL2Uyb0RvYy54bWysU82O2yAQvlfqOyDuie3UdrNWnFVlJ71s&#10;u5F2+wAEcIyKAQGJE1V99w7kR9n2UlX1AQ/MzDff/C0ej4NEB26d0KrG2TTFiCuqmVC7Gn97XU/m&#10;GDlPFCNSK17jE3f4cfn+3WI0FZ/pXkvGLQIQ5arR1Lj33lRJ4mjPB+Km2nAFyk7bgXi42l3CLBkB&#10;fZDJLE3LZNSWGaspdw5e27MSLyN+13Hqn7vOcY9kjYGbj6eN5zacyXJBqp0lphf0QoP8A4uBCAVB&#10;b1At8QTtrfgDahDUaqc7P6V6SHTXCcpjDpBNlv6WzUtPDI+5QHGcuZXJ/T9Y+vWwsUiwGpdFhpEi&#10;AzTpSSiOyiJWZzSuAqNGbWzIjx7Vi3nS9LtDSjc9UTseWb6eDDhmoZ7JG5dwcQZibMcvmoEN2Xsd&#10;S3Xs7BAgoQjoGDtyunWEHz2i8FjMiiwvMKJXVUKqq5+xzn/mekBBqLEE0hGXHJ6cDzxIdTUJYZRe&#10;Cyljv6VCI5CdpWURPZyWggVtsHN2t22kRQcSRiZ+MSvQ3JsF6Ja4/mznTq7V/jxNVu8Vi3F6Ttjq&#10;Insi5FkGXlKFSJAkML1I52n58ZA+rOareT7JZ+VqkqdtO/m0bvJJuc4+Fu2Htmna7GcgneVVLxjj&#10;KvC+Tm6W/91kXHboPHO32b1VKHmLHksJZK//SDp2OTQ2rJqrtpqdNvbafRjWaHxZrLAN93eQ79d/&#10;+QsAAP//AwBQSwMEFAAGAAgAAAAhAL2vHGjeAAAACwEAAA8AAABkcnMvZG93bnJldi54bWxMj0FL&#10;w0AQhe+C/2EZwZvdtdIY02xKEQTBk1Up3jbZaRLNzsbsJk3/vSMIept583jvm3wzu05MOITWk4br&#10;hQKBVHnbUq3h9eXhKgURoiFrOk+o4YQBNsX5WW4y64/0jNMu1oJDKGRGQxNjn0kZqgadCQvfI/Ht&#10;4AdnIq9DLe1gjhzuOrlUKpHOtMQNjenxvsHqczc6DfvT5FA9PW7Hj336RrJMhnf/pfXlxbxdg4g4&#10;xz8z/OAzOhTMVPqRbBCdhtVSMXrUkN7e8cCORN2sQJS/iixy+f+H4hsAAP//AwBQSwECLQAUAAYA&#10;CAAAACEAtoM4kv4AAADhAQAAEwAAAAAAAAAAAAAAAAAAAAAAW0NvbnRlbnRfVHlwZXNdLnhtbFBL&#10;AQItABQABgAIAAAAIQA4/SH/1gAAAJQBAAALAAAAAAAAAAAAAAAAAC8BAABfcmVscy8ucmVsc1BL&#10;AQItABQABgAIAAAAIQDfIdOuIgIAAEYEAAAOAAAAAAAAAAAAAAAAAC4CAABkcnMvZTJvRG9jLnht&#10;bFBLAQItABQABgAIAAAAIQC9rxxo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37632" behindDoc="0" locked="0" layoutInCell="1" allowOverlap="1" wp14:anchorId="472F533A" wp14:editId="7D98B68D">
                <wp:simplePos x="0" y="0"/>
                <wp:positionH relativeFrom="page">
                  <wp:posOffset>3447415</wp:posOffset>
                </wp:positionH>
                <wp:positionV relativeFrom="page">
                  <wp:posOffset>5934710</wp:posOffset>
                </wp:positionV>
                <wp:extent cx="384810" cy="0"/>
                <wp:effectExtent l="0" t="0" r="0" b="0"/>
                <wp:wrapNone/>
                <wp:docPr id="65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77D12" id="Line 649" o:spid="_x0000_s1026" style="position:absolute;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467.3pt" to="301.75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HiIQIAAEY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f5&#10;SNzBknZcMpRnSz+dXtsCgiq5N74/cpEveqfId4ukqlosjyywfL1qSEx9RvwmxV+shhqH/rOiEINP&#10;ToVRXRrTeUgYArqEjVzvG2EXhwh8fFpkixR4kdEV42LM08a6T0x1yBtlJIB0wMXnnXWeBy7GEF9G&#10;qi0XIuxbSNQD2VmSz0OGVYJT7/Vx1hwPlTDojL1kwi90BZ7HMA9dY9sOcfZqa+UGNRl1kjTUaRmm&#10;m5vtMBeDDbyE9JWgSWB6swa1/Fgmy81is8gm2SzfTLKkricft1U2ybfph3n9VFdVnf70pNOsaDml&#10;THreo3LT7O+UcXtDg+bu2r1PKH6LHkYJZMf/QDps2S92kMhB0evejNsHsYbg28Pyr+HxDvbj81//&#10;AgAA//8DAFBLAwQUAAYACAAAACEAT6tSKOAAAAALAQAADwAAAGRycy9kb3ducmV2LnhtbEyPTUvD&#10;QBCG70L/wzKCN7trP0IbsylFEARPtkrxtsmOSTQ7m+5u0vTfdwWhHmfm4Z3nzTajadmAzjeWJDxM&#10;BTCk0uqGKgnv++f7FTAfFGnVWkIJZ/SwySc3mUq1PdEbDrtQsRhCPlUS6hC6lHNf1miUn9oOKd6+&#10;rDMqxNFVXDt1iuGm5TMhEm5UQ/FDrTp8qrH82fVGwuE8GBSvL9v++7D6IF4k7tMepby7HbePwAKO&#10;4QrDr35Uhzw6FbYn7VkrYbmYrSMqYT1fJMAikYj5Eljxt+F5xv93yC8AAAD//wMAUEsBAi0AFAAG&#10;AAgAAAAhALaDOJL+AAAA4QEAABMAAAAAAAAAAAAAAAAAAAAAAFtDb250ZW50X1R5cGVzXS54bWxQ&#10;SwECLQAUAAYACAAAACEAOP0h/9YAAACUAQAACwAAAAAAAAAAAAAAAAAvAQAAX3JlbHMvLnJlbHNQ&#10;SwECLQAUAAYACAAAACEAcaZx4iECAABGBAAADgAAAAAAAAAAAAAAAAAuAgAAZHJzL2Uyb0RvYy54&#10;bWxQSwECLQAUAAYACAAAACEAT6tSKOAAAAALAQAADwAAAAAAAAAAAAAAAAB7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38656" behindDoc="0" locked="0" layoutInCell="1" allowOverlap="1" wp14:anchorId="66A0414C" wp14:editId="2CF5E70A">
                <wp:simplePos x="0" y="0"/>
                <wp:positionH relativeFrom="page">
                  <wp:posOffset>1143000</wp:posOffset>
                </wp:positionH>
                <wp:positionV relativeFrom="page">
                  <wp:posOffset>6080760</wp:posOffset>
                </wp:positionV>
                <wp:extent cx="439420" cy="0"/>
                <wp:effectExtent l="0" t="0" r="0" b="0"/>
                <wp:wrapNone/>
                <wp:docPr id="64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BE2AC" id="Line 648" o:spid="_x0000_s1026" style="position:absolute;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78.8pt" to="124.6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Y0IgIAAEY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zfImR&#10;Ih0s6Vkojub5IkynN66AoErtbOiPntWLedb0u0NKVy1RBx5Zvl4MJGYhI3mTEi7OQI19/1kziCFH&#10;r+Oozo3tAiQMAZ3jRi63jfCzRxQ+5g/LfAZ7o6MrIcWYZ6zzn7juUDBKLIF0xCWnZ+cDD1KMIaGM&#10;0lshZdy3VKgHsrN0/hgznJaCBW+Ic/awr6RFJxIkE3+xK/DchwXomrh2iHMXV2s/qMnqo2KxTssJ&#10;21xtT4QcbOAlVagETQLTqzWo5ccyXW4Wm0U+yWfzzSRP63rycVvlk/k2+/BYP9RVVWc/A+ksL1rB&#10;GFeB96jcLP87ZVzf0KC5m3ZvE0reosdRAtnxP5KOWw6LHSSy1+yys+P2Qawx+Pqwwmu4v4N9//zX&#10;vwAAAP//AwBQSwMEFAAGAAgAAAAhAFNP8JPeAAAACwEAAA8AAABkcnMvZG93bnJldi54bWxMj0FL&#10;xDAQhe+C/yGM4M1NLFq7temyCILgyVVZvKXN2FabSW3SbvffO4Kgx/fm8eZ7xWZxvZhxDJ0nDZcr&#10;BQKp9rajRsPL8/1FBiJEQ9b0nlDDEQNsytOTwuTWH+gJ511sBJdQyI2GNsYhlzLULToTVn5A4tu7&#10;H52JLMdG2tEcuNz1MlEqlc50xB9aM+Bdi/XnbnIa9sfZoXp82E4f++yVZJWOb/5L6/OzZXsLIuIS&#10;/8Lwg8/oUDJT5SeyQfSsM8Vboob19U0KghPJ1ToBUf06sizk/w3lNwAAAP//AwBQSwECLQAUAAYA&#10;CAAAACEAtoM4kv4AAADhAQAAEwAAAAAAAAAAAAAAAAAAAAAAW0NvbnRlbnRfVHlwZXNdLnhtbFBL&#10;AQItABQABgAIAAAAIQA4/SH/1gAAAJQBAAALAAAAAAAAAAAAAAAAAC8BAABfcmVscy8ucmVsc1BL&#10;AQItABQABgAIAAAAIQBn2PY0IgIAAEYEAAAOAAAAAAAAAAAAAAAAAC4CAABkcnMvZTJvRG9jLnht&#10;bFBLAQItABQABgAIAAAAIQBTT/CT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39680" behindDoc="0" locked="0" layoutInCell="1" allowOverlap="1" wp14:anchorId="70AD29B8" wp14:editId="3E2675CC">
                <wp:simplePos x="0" y="0"/>
                <wp:positionH relativeFrom="page">
                  <wp:posOffset>3447415</wp:posOffset>
                </wp:positionH>
                <wp:positionV relativeFrom="page">
                  <wp:posOffset>6510655</wp:posOffset>
                </wp:positionV>
                <wp:extent cx="384810" cy="0"/>
                <wp:effectExtent l="0" t="0" r="0" b="0"/>
                <wp:wrapNone/>
                <wp:docPr id="648"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17259" id="Line 647" o:spid="_x0000_s1026" style="position:absolute;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512.65pt" to="301.75pt,5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IVIgIAAEYEAAAOAAAAZHJzL2Uyb0RvYy54bWysU8GO2jAQvVfqP1i5QxI2m2UjwqpKoBfa&#10;RdrtBxjbIVYd27INAVX9944dgtj2Uq2WgxlnZt68mTdePJ06gY7MWK5kGaXTJEJMEkW53JfRj9f1&#10;ZB4h67CkWCjJyujMbPS0/Pxp0euCzVSrBGUGAYi0Ra/LqHVOF3FsScs6bKdKMwnORpkOO7iafUwN&#10;7gG9E/EsSfK4V4ZqowizFr7WgzNaBvymYcQ9N41lDokyAm4unCacO3/GywUu9gbrlpMLDfwOFh3m&#10;EopeoWrsMDoY/g9Ux4lRVjVuSlQXq6bhhIUeoJs0+aublxZrFnqB4Vh9HZP9OFjy/bg1iNMyyjOQ&#10;SuIORNpwyVCePfjp9NoWEFTJrfH9kZN80RtFflokVdViuWeB5etZQ2LqM+I3Kf5iNdTY9d8UhRh8&#10;cCqM6tSYzkPCENApKHK+KsJODhH4eDfP5inoRkZXjIsxTxvrvjLVIW+UkQDSARcfN9Z5HrgYQ3wZ&#10;qdZciKC3kKgHsrMkvw8ZVglOvdfHWbPfVcKgI/YrE36hK/DchnnoGtt2iLNnWys3bJNRB0lDnZZh&#10;urrYDnMx2MBLSF8JmgSmF2vYll+PyeNqvppnk2yWryZZUteTL+sqm+Tr9OG+vqurqk5/e9JpVrSc&#10;UiY973Fz0+z/NuPyhoadu+7udULxW/QwSiA7/gfSQWUv7LAiO0XPWzOqD8sagi8Py7+G2zvYt89/&#10;+QcAAP//AwBQSwMEFAAGAAgAAAAhAKQ5adbfAAAADQEAAA8AAABkcnMvZG93bnJldi54bWxMj8FO&#10;wzAMhu9IvENkJG4soaPV1jWdJiQkJE5soIlb2pi20DglSbvu7QkHBEf7//T7c7GdTc8mdL6zJOF2&#10;IYAh1VZ31Eh4OTzcrID5oEir3hJKOKOHbXl5Uahc2xM947QPDYsl5HMloQ1hyDn3dYtG+YUdkGL2&#10;bp1RIY6u4dqpUyw3PU+EyLhRHcULrRrwvsX6cz8aCcfzZFA8Pe7Gj+PqlXiVuTf7JeX11bzbAAs4&#10;hz8YfvSjOpTRqbIjac96Celdso5oDESSLoFFJBPLFFj1u+Jlwf9/UX4DAAD//wMAUEsBAi0AFAAG&#10;AAgAAAAhALaDOJL+AAAA4QEAABMAAAAAAAAAAAAAAAAAAAAAAFtDb250ZW50X1R5cGVzXS54bWxQ&#10;SwECLQAUAAYACAAAACEAOP0h/9YAAACUAQAACwAAAAAAAAAAAAAAAAAvAQAAX3JlbHMvLnJlbHNQ&#10;SwECLQAUAAYACAAAACEAlIYSFSICAABGBAAADgAAAAAAAAAAAAAAAAAuAgAAZHJzL2Uyb0RvYy54&#10;bWxQSwECLQAUAAYACAAAACEApDlp1t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40704" behindDoc="0" locked="0" layoutInCell="1" allowOverlap="1" wp14:anchorId="6481F9FC" wp14:editId="69602172">
                <wp:simplePos x="0" y="0"/>
                <wp:positionH relativeFrom="page">
                  <wp:posOffset>1143000</wp:posOffset>
                </wp:positionH>
                <wp:positionV relativeFrom="page">
                  <wp:posOffset>6534785</wp:posOffset>
                </wp:positionV>
                <wp:extent cx="439420" cy="0"/>
                <wp:effectExtent l="0" t="0" r="0" b="0"/>
                <wp:wrapNone/>
                <wp:docPr id="64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73AD8F" id="Line 646"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14.55pt" to="124.6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IWIgIAAEY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uwp&#10;QhJ3sKQtlwzlWe6n02tbQFAld8b3R87yVW8V+W6RVFWL5YEFlm8XDYmpz4jfpfiL1VBj339RFGLw&#10;0akwqnNjOg8JQ0DnsJHLbSPs7BCBj9nDIpvB3sjoinEx5mlj3WemOuSNMhJAOuDi09Y6zwMXY4gv&#10;I9WGCxH2LSTqgewsyR9DhlWCU+/1cdYc9pUw6IS9ZMIvdAWe+zAPXWPbDnH2YmvlBjUZdZQ01GkZ&#10;puur7TAXgw28hPSVoElgerUGtfxYJIv1fD3PJtksX0+ypK4nnzZVNsk36dNj/VBXVZ3+9KTTrGg5&#10;pUx63qNy0+zvlHF9Q4Pmbtq9TSh+jx5GCWTH/0A6bNkvdpDIXtHLzozbB7GG4OvD8q/h/g72/fNf&#10;/QIAAP//AwBQSwMEFAAGAAgAAAAhAEpJr2beAAAADQEAAA8AAABkcnMvZG93bnJldi54bWxMj0FL&#10;w0AQhe+C/2EZwZvdbZCSxmxKEQTBk1Up3jbZMUmbnY3ZTZr+e8eD2Nu8mceb7+Wb2XViwiG0njQs&#10;FwoEUuVtS7WG97enuxREiIas6TyhhjMG2BTXV7nJrD/RK067WAsOoZAZDU2MfSZlqBp0Jix8j8S3&#10;Lz84E1kOtbSDOXG462Si1Eo60xJ/aEyPjw1Wx93oNOzPk0P18rwdD/v0g2S5Gj79t9a3N/P2AUTE&#10;Of6b4Ref0aFgptKPZIPoWKeKu0QeVLJegmBLcr9OQJR/K1nk8rJF8QMAAP//AwBQSwECLQAUAAYA&#10;CAAAACEAtoM4kv4AAADhAQAAEwAAAAAAAAAAAAAAAAAAAAAAW0NvbnRlbnRfVHlwZXNdLnhtbFBL&#10;AQItABQABgAIAAAAIQA4/SH/1gAAAJQBAAALAAAAAAAAAAAAAAAAAC8BAABfcmVscy8ucmVsc1BL&#10;AQItABQABgAIAAAAIQD3bHIWIgIAAEYEAAAOAAAAAAAAAAAAAAAAAC4CAABkcnMvZTJvRG9jLnht&#10;bFBLAQItABQABgAIAAAAIQBKSa9m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41728" behindDoc="0" locked="0" layoutInCell="1" allowOverlap="1" wp14:anchorId="27EFF7A5" wp14:editId="3BFC37A1">
                <wp:simplePos x="0" y="0"/>
                <wp:positionH relativeFrom="page">
                  <wp:posOffset>1143000</wp:posOffset>
                </wp:positionH>
                <wp:positionV relativeFrom="page">
                  <wp:posOffset>6647815</wp:posOffset>
                </wp:positionV>
                <wp:extent cx="439420" cy="0"/>
                <wp:effectExtent l="0" t="0" r="0" b="0"/>
                <wp:wrapNone/>
                <wp:docPr id="64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411D5" id="Line 645" o:spid="_x0000_s1026" style="position:absolute;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23.45pt" to="124.6pt,5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bIgIAAEY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uUR&#10;kriDJe24ZCjP5n46vbYFBFVyb3x/5CJf9E6R7xZJVbVYHllg+XrVkJj6jPhNir9YDTUO/WdFIQaf&#10;nAqjujSm85AwBHQJG7neN8IuDhH4mD0tsxnsjYyuGBdjnjbWfWKqQ94oIwGkAy4+76zzPHAxhvgy&#10;Um25EGHfQqIeyM6SfB4yrBKceq+Ps+Z4qIRBZ+wlE36hK/A8hnnoGtt2iLNXWys3qMmok6ShTssw&#10;3dxsh7kYbOAlpK8ETQLTmzWo5ccyWW4Wm0U2yWb5ZpIldT35uK2ySb5NP8zrp7qq6vSnJ51mRcsp&#10;ZdLzHpWbZn+njNsbGjR31+59QvFb9DBKIDv+B9Jhy36xg0QOil73Ztw+iDUE3x6Wfw2Pd7Afn//6&#10;FwAAAP//AwBQSwMEFAAGAAgAAAAhADvZoSzeAAAADQEAAA8AAABkcnMvZG93bnJldi54bWxMj0FL&#10;xDAQhe+C/yGM4M1NLEvp1qbLIgiCJ1dl8ZY2Y1ttJrVJu91/73gQ9zZv5vHme8V2cb2YcQydJw23&#10;KwUCqfa2o0bD68vDTQYiREPW9J5QwwkDbMvLi8Lk1h/pGed9bASHUMiNhjbGIZcy1C06E1Z+QOLb&#10;hx+diSzHRtrRHDnc9TJRKpXOdMQfWjPgfYv1135yGg6n2aF6etxNn4fsjWSVju/+W+vrq2V3ByLi&#10;Ev/N8IvP6FAyU+UnskH0rDPFXSIPap1uQLAlWW8SENXfSpaFPG9R/gAAAP//AwBQSwECLQAUAAYA&#10;CAAAACEAtoM4kv4AAADhAQAAEwAAAAAAAAAAAAAAAAAAAAAAW0NvbnRlbnRfVHlwZXNdLnhtbFBL&#10;AQItABQABgAIAAAAIQA4/SH/1gAAAJQBAAALAAAAAAAAAAAAAAAAAC8BAABfcmVscy8ucmVsc1BL&#10;AQItABQABgAIAAAAIQCOzsSbIgIAAEYEAAAOAAAAAAAAAAAAAAAAAC4CAABkcnMvZTJvRG9jLnht&#10;bFBLAQItABQABgAIAAAAIQA72aEs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42752" behindDoc="0" locked="0" layoutInCell="1" allowOverlap="1" wp14:anchorId="55EEE84A" wp14:editId="49523FB1">
                <wp:simplePos x="0" y="0"/>
                <wp:positionH relativeFrom="page">
                  <wp:posOffset>1143000</wp:posOffset>
                </wp:positionH>
                <wp:positionV relativeFrom="page">
                  <wp:posOffset>7101840</wp:posOffset>
                </wp:positionV>
                <wp:extent cx="439420" cy="0"/>
                <wp:effectExtent l="0" t="0" r="0" b="0"/>
                <wp:wrapNone/>
                <wp:docPr id="645"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F716AD" id="Line 644"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59.2pt" to="124.6pt,5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jUIgIAAEY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s0j&#10;JHEHS9pxyVCeZX46vbYFBFVyb3x/5CJf9E6R7xZJVbVYHllg+XrVkJj6jPhNir9YDTUO/WdFIQaf&#10;nAqjujSm85AwBHQJG7neN8IuDhH4mD0tsxnsjYyuGBdjnjbWfWKqQ94oIwGkAy4+76zzPHAxhvgy&#10;Um25EGHfQqIeyM6SfB4yrBKceq+Ps+Z4qIRBZ+wlE36hK/A8hnnoGtt2iLNXWys3qMmok6ShTssw&#10;3dxsh7kYbOAlpK8ETQLTmzWo5ccyWW4Wm0U2yWb5ZpIldT35uK2ySb5NP8zrp7qq6vSnJ51mRcsp&#10;ZdLzHpWbZn+njNsbGjR31+59QvFb9DBKIDv+B9Jhy36xg0QOil73Ztw+iDUE3x6Wfw2Pd7Afn//6&#10;FwAAAP//AwBQSwMEFAAGAAgAAAAhALwybgveAAAADQEAAA8AAABkcnMvZG93bnJldi54bWxMj0FL&#10;xDAQhe+C/yGM4M1NWpal1qbLIgiCJ1eXxVvajG21mdQm7Xb/veNB9DZv5vHme8V2cb2YcQydJw3J&#10;SoFAqr3tqNHw+vJwk4EI0ZA1vSfUcMYA2/LyojC59Sd6xnkfG8EhFHKjoY1xyKUMdYvOhJUfkPj2&#10;7kdnIsuxkXY0Jw53vUyV2khnOuIPrRnwvsX6cz85Dcfz7FA9Pe6mj2N2IFltxjf/pfX11bK7AxFx&#10;iX9m+MFndCiZqfIT2SB61pniLpGHJMnWINiSrm9TENXvSpaF/N+i/AYAAP//AwBQSwECLQAUAAYA&#10;CAAAACEAtoM4kv4AAADhAQAAEwAAAAAAAAAAAAAAAAAAAAAAW0NvbnRlbnRfVHlwZXNdLnhtbFBL&#10;AQItABQABgAIAAAAIQA4/SH/1gAAAJQBAAALAAAAAAAAAAAAAAAAAC8BAABfcmVscy8ucmVsc1BL&#10;AQItABQABgAIAAAAIQDqPhjUIgIAAEYEAAAOAAAAAAAAAAAAAAAAAC4CAABkcnMvZTJvRG9jLnht&#10;bFBLAQItABQABgAIAAAAIQC8Mm4L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43776" behindDoc="0" locked="0" layoutInCell="1" allowOverlap="1" wp14:anchorId="736236D9" wp14:editId="19DF22F6">
                <wp:simplePos x="0" y="0"/>
                <wp:positionH relativeFrom="page">
                  <wp:posOffset>3447415</wp:posOffset>
                </wp:positionH>
                <wp:positionV relativeFrom="page">
                  <wp:posOffset>7543800</wp:posOffset>
                </wp:positionV>
                <wp:extent cx="384810" cy="0"/>
                <wp:effectExtent l="0" t="0" r="0" b="0"/>
                <wp:wrapNone/>
                <wp:docPr id="64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50249D" id="Line 643" o:spid="_x0000_s1026" style="position:absolute;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594pt" to="301.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DxIgIAAEY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LPMdI&#10;kQ6W9CwUR4t8HqbTG1dAUKV2NvRHz+rFPGv63SGlq5aoA48sXy8GErOQkbxJCRdnoMa+/6wZxJCj&#10;13FU58Z2ARKGgM5xI5fbRvjZIwof58t8mcHe6OhKSDHmGev8J647FIwSSyAdccnp2fnAgxRjSCij&#10;9FZIGfctFeqB7CxdPMQMp6VgwRvinD3sK2nRiQTJxF/sCjz3YQG6Jq4d4tzF1doParL6qFis03LC&#10;NlfbEyEHG3hJFSpBk8D0ag1q+fGYPm6Wm2U+yWeLzSRP63rycVvlk8U2+/BQz+uqqrOfgXSWF61g&#10;jKvAe1Rulv+dMq5vaNDcTbu3CSVv0eMogez4H0nHLYfFDhLZa3bZ2XH7INYYfH1Y4TXc38G+f/7r&#10;XwAAAP//AwBQSwMEFAAGAAgAAAAhAFqSA/nfAAAADQEAAA8AAABkcnMvZG93bnJldi54bWxMj8FO&#10;wzAQRO9I/IO1SNyo3UKjEOJUFRISEidaUMXNiZckEK9D7KTp37McEBx35ml2Jt/MrhMTDqH1pGG5&#10;UCCQKm9bqjW87B+uUhAhGrKm84QaThhgU5yf5Saz/kjPOO1iLTiEQmY0NDH2mZShatCZsPA9Envv&#10;fnAm8jnU0g7myOGukyulEulMS/yhMT3eN1h97kan4XCaHKqnx+34cUhfSZbJ8Oa/tL68mLd3ICLO&#10;8Q+Gn/pcHQruVPqRbBCdhvXN6pZRNpZpyqsYSdT1GkT5K8kil/9XFN8AAAD//wMAUEsBAi0AFAAG&#10;AAgAAAAhALaDOJL+AAAA4QEAABMAAAAAAAAAAAAAAAAAAAAAAFtDb250ZW50X1R5cGVzXS54bWxQ&#10;SwECLQAUAAYACAAAACEAOP0h/9YAAACUAQAACwAAAAAAAAAAAAAAAAAvAQAAX3JlbHMvLnJlbHNQ&#10;SwECLQAUAAYACAAAACEARUEQ8SICAABGBAAADgAAAAAAAAAAAAAAAAAuAgAAZHJzL2Uyb0RvYy54&#10;bWxQSwECLQAUAAYACAAAACEAWpID+d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44800" behindDoc="0" locked="0" layoutInCell="1" allowOverlap="1" wp14:anchorId="204D0213" wp14:editId="45554A0D">
                <wp:simplePos x="0" y="0"/>
                <wp:positionH relativeFrom="page">
                  <wp:posOffset>1143000</wp:posOffset>
                </wp:positionH>
                <wp:positionV relativeFrom="page">
                  <wp:posOffset>7552690</wp:posOffset>
                </wp:positionV>
                <wp:extent cx="439420" cy="0"/>
                <wp:effectExtent l="0" t="0" r="0" b="0"/>
                <wp:wrapNone/>
                <wp:docPr id="643"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A8618" id="Line 642" o:spid="_x0000_s1026" style="position:absolute;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94.7pt" to="124.6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dJIgIAAEY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eT6L&#10;kMQdLGnHJUPzPPPT6bUtIKiSe+P7Ixf5oneKfLdIqqrF8sgCy9erhsTUZ8RvUvzFaqhx6D8rCjH4&#10;5FQY1aUxnYeEIaBL2Mj1vhF2cYjAx3y2zDPYGxldMS7GPG2s+8RUh7xRRgJIB1x83lnneeBiDPFl&#10;pNpyIcK+hUQ9kM2S+VPIsEpw6r0+zprjoRIGnbGXTPiFrsDzGOaha2zbIc5eba3coCajTpKGOi3D&#10;dHOzHeZisIGXkL4SNAlMb9aglh/LZLlZbBb5JM/mm0me1PXk47bKJ/Nt+uGpntVVVac/Pek0L1pO&#10;KZOe96jcNP87Zdze0KC5u3bvE4rfoodRAtnxP5AOW/aLHSRyUPS6N+P2Qawh+Paw/Gt4vIP9+PzX&#10;vwAAAP//AwBQSwMEFAAGAAgAAAAhAAObn0/fAAAADQEAAA8AAABkcnMvZG93bnJldi54bWxMj0FL&#10;w0AQhe+C/2EZwZvdbSgljdmUIgiCJ6tSvG2y0yQ1OxuzmzT9944H0du8mceb7+Xb2XViwiG0njQs&#10;FwoEUuVtS7WGt9fHuxREiIas6TyhhgsG2BbXV7nJrD/TC077WAsOoZAZDU2MfSZlqBp0Jix8j8S3&#10;ox+ciSyHWtrBnDncdTJRai2daYk/NKbHhwarz/3oNBwuk0P1/LQbT4f0nWS5Hj78l9a3N/PuHkTE&#10;Of6Z4Qef0aFgptKPZIPoWKeKu0QelulmBYItyWqTgCh/V7LI5f8WxTcAAAD//wMAUEsBAi0AFAAG&#10;AAgAAAAhALaDOJL+AAAA4QEAABMAAAAAAAAAAAAAAAAAAAAAAFtDb250ZW50X1R5cGVzXS54bWxQ&#10;SwECLQAUAAYACAAAACEAOP0h/9YAAACUAQAACwAAAAAAAAAAAAAAAAAvAQAAX3JlbHMvLnJlbHNQ&#10;SwECLQAUAAYACAAAACEAjM7XSSICAABGBAAADgAAAAAAAAAAAAAAAAAuAgAAZHJzL2Uyb0RvYy54&#10;bWxQSwECLQAUAAYACAAAACEAA5ufT9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45824" behindDoc="0" locked="0" layoutInCell="1" allowOverlap="1" wp14:anchorId="7406A292" wp14:editId="3D97B0AD">
                <wp:simplePos x="0" y="0"/>
                <wp:positionH relativeFrom="page">
                  <wp:posOffset>1143000</wp:posOffset>
                </wp:positionH>
                <wp:positionV relativeFrom="page">
                  <wp:posOffset>7665720</wp:posOffset>
                </wp:positionV>
                <wp:extent cx="439420" cy="0"/>
                <wp:effectExtent l="0" t="0" r="0" b="0"/>
                <wp:wrapNone/>
                <wp:docPr id="64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10D991" id="Line 641" o:spid="_x0000_s1026" style="position:absolute;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603.6pt" to="124.6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HEIwIAAEYEAAAOAAAAZHJzL2Uyb0RvYy54bWysU02P2jAQvVfqf7B8h3xslkJEWFUJ9LJt&#10;kXb7A4ztEKuObdmGgKr+944doKW9VFU5GDt+8+bNzPPy6dRLdOTWCa0qnE1TjLiimgm1r/CX181k&#10;jpHzRDEiteIVPnOHn1Zv3ywHU/Jcd1oybhGQKFcOpsKd96ZMEkc73hM31YYruGy17YmHo90nzJIB&#10;2HuZ5Gk6SwZtmbGacufgazNe4lXkb1tO/ee2ddwjWWHQ5uNq47oLa7JaknJviekEvcgg/6CiJ0JB&#10;0htVQzxBByv+oOoFtdrp1k+p7hPdtoLyWANUk6W/VfPSEcNjLdAcZ25tcv+Pln46bi0SrMKzIsdI&#10;kR6G9CwUR7MiC90ZjCsBVKutDfXRk3oxz5p+dUjpuiNqz6PK17OBwBiR3IWEgzOQYzd81Aww5OB1&#10;bNWptX2ghCagU5zI+TYRfvKIwsfiYVHkMDd6vUpIeY0z1vkPXPcobCosQXTkJcdn50E5QK+QkEbp&#10;jZAyzlsqNIDYPJ09xginpWDhNuCc3e9qadGRBMvEX+gDsN3BAnVDXDfi3Nk12o9usvqgWMzTccLW&#10;l70nQo57YJIqZIIiQellN7rl2yJdrOfreTEp8tl6UqRNM3m/qYvJbJO9e2wemrpusu9BdFaUnWCM&#10;q6D76tys+DtnXN7Q6Lmbd28dSu7ZY/Eg9vofRccph8GOFtlpdt7a0KcwcDBrBF8eVngNv54j6ufz&#10;X/0AAAD//wMAUEsDBBQABgAIAAAAIQDuIUew3AAAAA0BAAAPAAAAZHJzL2Rvd25yZXYueG1sTE/B&#10;SsQwFLwL/kN4gjc3schaa9NlEQTBk6uyeEubZ1ttXmqSdrt/7/Mgept5M8ybKTeLG8SMIfaeNFyu&#10;FAikxtueWg0vz/cXOYiYDFkzeEINR4ywqU5PSlNYf6AnnHepFRxCsTAaupTGQsrYdOhMXPkRibV3&#10;H5xJTEMrbTAHDneDzJRaS2d64g+dGfGuw+ZzNzkN++PsUD0+bKePff5Ksl6HN/+l9fnZsr0FkXBJ&#10;f2b4qc/VoeJOtZ/IRjEwzxVvSQwydZ2BYEt2dcOg/j3JqpT/V1TfAAAA//8DAFBLAQItABQABgAI&#10;AAAAIQC2gziS/gAAAOEBAAATAAAAAAAAAAAAAAAAAAAAAABbQ29udGVudF9UeXBlc10ueG1sUEsB&#10;Ai0AFAAGAAgAAAAhADj9If/WAAAAlAEAAAsAAAAAAAAAAAAAAAAALwEAAF9yZWxzLy5yZWxzUEsB&#10;Ai0AFAAGAAgAAAAhAPVsYcQjAgAARgQAAA4AAAAAAAAAAAAAAAAALgIAAGRycy9lMm9Eb2MueG1s&#10;UEsBAi0AFAAGAAgAAAAhAO4hR7DcAAAADQEAAA8AAAAAAAAAAAAAAAAAfQ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46848" behindDoc="0" locked="0" layoutInCell="1" allowOverlap="1" wp14:anchorId="7F61BD6D" wp14:editId="63AD03F8">
                <wp:simplePos x="0" y="0"/>
                <wp:positionH relativeFrom="page">
                  <wp:posOffset>3505200</wp:posOffset>
                </wp:positionH>
                <wp:positionV relativeFrom="page">
                  <wp:posOffset>7772400</wp:posOffset>
                </wp:positionV>
                <wp:extent cx="327025" cy="0"/>
                <wp:effectExtent l="0" t="0" r="0" b="0"/>
                <wp:wrapNone/>
                <wp:docPr id="64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CB8A3" id="Line 640" o:spid="_x0000_s1026" style="position:absolute;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612pt" to="301.7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KSIwIAAEYEAAAOAAAAZHJzL2Uyb0RvYy54bWysU82O2yAQvlfqOyDuie2s4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FS7yDCNF&#10;emjSWiiOijxWZzCuBKNabWzIjx7Vq1lr+t0hpeuOqB2PLN9OBhyzUM/knUu4OAMxtsMXzcCG7L2O&#10;pTq2tg+QUAR0jB053TrCjx5ReHyYPKaTKUb0qkpIefUz1vnPXPcoCBWWQDriksPa+cCDlFeTEEbp&#10;lZAy9lsqNADZSVpMo4fTUrCgDXbO7ra1tOhAwsjEL2YFmnuzAN0Q153t3Mk12p+nyeq9YjFOxwlb&#10;XmRPhDzLwEuqEAmSBKYX6TwtP57Sp+VsOctH+aRYjvK0aUafVnU+KlbZ47R5aOq6yX4G0lledoIx&#10;rgLv6+Rm+d9NxmWHzjN3m91bhZL36LGUQPb6j6Rjl0Njw6q5cqvZaWOv3YdhjcaXxQrbcH8H+X79&#10;F78AAAD//wMAUEsDBBQABgAIAAAAIQCK9Em53gAAAA0BAAAPAAAAZHJzL2Rvd25yZXYueG1sTI9B&#10;S8QwEIXvgv8hjODNTa22LLXpsgiC4Ml1ZfGWNmNbbSY1Sbvdf+94EL3NzHu8+V65WewgZvShd6Tg&#10;epWAQGqc6alVsH95uFqDCFGT0YMjVHDCAJvq/KzUhXFHesZ5F1vBIRQKraCLcSykDE2HVoeVG5FY&#10;e3fe6sirb6Xx+sjhdpBpkuTS6p74Q6dHvO+w+dxNVsHhNFtMnh6308dh/Uqyzv2b+1Lq8mLZ3oGI&#10;uMQ/M/zgMzpUzFS7iUwQg4IsS7lLZCFNb3liS57cZCDq35OsSvm/RfUNAAD//wMAUEsBAi0AFAAG&#10;AAgAAAAhALaDOJL+AAAA4QEAABMAAAAAAAAAAAAAAAAAAAAAAFtDb250ZW50X1R5cGVzXS54bWxQ&#10;SwECLQAUAAYACAAAACEAOP0h/9YAAACUAQAACwAAAAAAAAAAAAAAAAAvAQAAX3JlbHMvLnJlbHNQ&#10;SwECLQAUAAYACAAAACEAMW3ikiMCAABGBAAADgAAAAAAAAAAAAAAAAAuAgAAZHJzL2Uyb0RvYy54&#10;bWxQSwECLQAUAAYACAAAACEAivRJud4AAAAN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47872" behindDoc="0" locked="0" layoutInCell="1" allowOverlap="1" wp14:anchorId="7F7E2738" wp14:editId="25B37F4A">
                <wp:simplePos x="0" y="0"/>
                <wp:positionH relativeFrom="page">
                  <wp:posOffset>3505200</wp:posOffset>
                </wp:positionH>
                <wp:positionV relativeFrom="page">
                  <wp:posOffset>7887970</wp:posOffset>
                </wp:positionV>
                <wp:extent cx="327025" cy="0"/>
                <wp:effectExtent l="0" t="0" r="0" b="0"/>
                <wp:wrapNone/>
                <wp:docPr id="64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9B8C7" id="Line 639" o:spid="_x0000_s1026" style="position:absolute;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621.1pt" to="301.7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5JIgIAAEYEAAAOAAAAZHJzL2Uyb0RvYy54bWysU8GO2jAQvVfqP1i5QxIIWYgIq4pAL7SL&#10;tNsPMLZDrDq2ZRsCqvrvHTsEse2lqsrBjDMzb97MPC+fL61AZ2YsV7KM0nESISaJolwey+jb23Y0&#10;j5B1WFIslGRldGU2el59/LDsdMEmqlGCMoMARNqi02XUOKeLOLakYS22Y6WZBGetTIsdXM0xpgZ3&#10;gN6KeJIkedwpQ7VRhFkLX6veGa0Cfl0z4l7q2jKHRBkBNxdOE86DP+PVEhdHg3XDyY0G/gcWLeYS&#10;it6hKuwwOhn+B1TLiVFW1W5MVBuruuaEhR6gmzT5rZvXBmsWeoHhWH0fk/1/sOTreW8Qp2WUZzAf&#10;iVtY0o5LhvLpwk+n07aAoLXcG98fuchXvVPku0VSrRssjyywfLtqSEx9RvwuxV+shhqH7ouiEINP&#10;ToVRXWrTekgYArqEjVzvG2EXhwh8nE6eksksQmRwxbgY8rSx7jNTLfJGGQkgHXDxeWed54GLIcSX&#10;kWrLhQj7FhJ1QHaS5LOQYZXg1Ht9nDXHw1oYdMZeMuEXugLPY5iHrrBt+jh7tZVyvZqMOkka6jQM&#10;083NdpiL3gZeQvpK0CQwvVm9Wn4sksVmvplno2ySb0ZZUlWjT9t1Nsq36dOsmlbrdZX+9KTTrGg4&#10;pUx63oNy0+zvlHF7Q73m7tq9Tyh+jx5GCWSH/0A6bNkvtpfIQdHr3gzbB7GG4NvD8q/h8Q724/Nf&#10;/QIAAP//AwBQSwMEFAAGAAgAAAAhAErJvVbeAAAADQEAAA8AAABkcnMvZG93bnJldi54bWxMj0FL&#10;xDAQhe+C/yGM4M1NjLYstemyCILgyXVl8ZY2Y1ttJjVJu91/bzyIHue9x5vvlZvFDmxGH3pHCq5X&#10;AhhS40xPrYL9y8PVGliImoweHKGCEwbYVOdnpS6MO9IzzrvYslRCodAKuhjHgvPQdGh1WLkRKXnv&#10;zlsd0+lbbrw+pnI7cClEzq3uKX3o9Ij3HTafu8kqOJxmi+LpcTt9HNavxOvcv7kvpS4vlu0dsIhL&#10;/AvDD35Chyox1W4iE9igIMtk2hKTIW+lBJYiubjJgNW/Eq9K/n9F9Q0AAP//AwBQSwECLQAUAAYA&#10;CAAAACEAtoM4kv4AAADhAQAAEwAAAAAAAAAAAAAAAAAAAAAAW0NvbnRlbnRfVHlwZXNdLnhtbFBL&#10;AQItABQABgAIAAAAIQA4/SH/1gAAAJQBAAALAAAAAAAAAAAAAAAAAC8BAABfcmVscy8ucmVsc1BL&#10;AQItABQABgAIAAAAIQBsHd5JIgIAAEYEAAAOAAAAAAAAAAAAAAAAAC4CAABkcnMvZTJvRG9jLnht&#10;bFBLAQItABQABgAIAAAAIQBKyb1W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48896" behindDoc="0" locked="0" layoutInCell="1" allowOverlap="1" wp14:anchorId="7226FB98" wp14:editId="5C8EDB85">
                <wp:simplePos x="0" y="0"/>
                <wp:positionH relativeFrom="page">
                  <wp:posOffset>948055</wp:posOffset>
                </wp:positionH>
                <wp:positionV relativeFrom="page">
                  <wp:posOffset>8007350</wp:posOffset>
                </wp:positionV>
                <wp:extent cx="634365" cy="0"/>
                <wp:effectExtent l="0" t="0" r="0" b="0"/>
                <wp:wrapNone/>
                <wp:docPr id="639"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A1695" id="Line 638" o:spid="_x0000_s1026" style="position:absolute;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65pt,630.5pt" to="124.6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3dIAIAAEYEAAAOAAAAZHJzL2Uyb0RvYy54bWysU8GO2jAQvVfqP1i+QxLIph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KlxM5xgp&#10;0sGQtkJxVExnoTu9cSUErdTOhvroWT2braY/HFJ61RJ14JHly8XAxSzcSN5cCRtnIMe+/6oZxJCj&#10;17FV58Z2ARKagM5xIpf7RPjZIwqHxTSfFg8Y0ZsrIeXtnrHOf+G6Q8GosATSEZects4HHqS8hYQ0&#10;Sm+ElHHeUqEeyE5SgA4up6VgwRs39rBfSYtOJEgmfrGqd2EBuiauHeLcxdXaD2qy+qhYzNNywtZX&#10;2xMhBxt4SRUyQZHA9GoNavk5T+fr2XqWj/JJsR7laV2PPm9W+ajYZJ8e6mm9WtXZr0A6y8tWMMZV&#10;4H1Tbpb/nTKub2jQ3F279w4lb9FjK4Hs7R9JxymHwQ4S2Wt22dnb9EGsMfj6sMJreL0H+/XzX/4G&#10;AAD//wMAUEsDBBQABgAIAAAAIQBO3Cew3gAAAA0BAAAPAAAAZHJzL2Rvd25yZXYueG1sTI9BS8NA&#10;EIXvgv9hGcGb3TSW0MZsShEEwZO1UrxtsmMSzc7G3U2a/nvHg+ht3szjzfeK7Wx7MaEPnSMFy0UC&#10;Aql2pqNGweHl4WYNIkRNRveOUMEZA2zLy4tC58ad6BmnfWwEh1DItYI2xiGXMtQtWh0WbkDi27vz&#10;VkeWvpHG6xOH216mSZJJqzviD60e8L7F+nM/WgXH82QxeXrcjR/H9SvJKvNv7kup66t5dwci4hz/&#10;zPCDz+hQMlPlRjJB9KxXm1u28pBmS27FlnS1SUFUvytZFvJ/i/IbAAD//wMAUEsBAi0AFAAGAAgA&#10;AAAhALaDOJL+AAAA4QEAABMAAAAAAAAAAAAAAAAAAAAAAFtDb250ZW50X1R5cGVzXS54bWxQSwEC&#10;LQAUAAYACAAAACEAOP0h/9YAAACUAQAACwAAAAAAAAAAAAAAAAAvAQAAX3JlbHMvLnJlbHNQSwEC&#10;LQAUAAYACAAAACEAHZLt3SACAABGBAAADgAAAAAAAAAAAAAAAAAuAgAAZHJzL2Uyb0RvYy54bWxQ&#10;SwECLQAUAAYACAAAACEATtwnsN4AAAANAQAADwAAAAAAAAAAAAAAAAB6BAAAZHJzL2Rvd25yZXYu&#10;eG1sUEsFBgAAAAAEAAQA8wAAAIUFAAAAAA==&#10;" strokeweight=".95pt">
                <v:stroke dashstyle="1 1"/>
                <w10:wrap anchorx="page" anchory="page"/>
              </v:line>
            </w:pict>
          </mc:Fallback>
        </mc:AlternateContent>
      </w:r>
      <w:r>
        <w:rPr>
          <w:noProof/>
        </w:rPr>
        <mc:AlternateContent>
          <mc:Choice Requires="wps">
            <w:drawing>
              <wp:anchor distT="0" distB="0" distL="114300" distR="114300" simplePos="0" relativeHeight="252049920" behindDoc="0" locked="0" layoutInCell="1" allowOverlap="1" wp14:anchorId="6F886D55" wp14:editId="5FD744EC">
                <wp:simplePos x="0" y="0"/>
                <wp:positionH relativeFrom="page">
                  <wp:posOffset>948055</wp:posOffset>
                </wp:positionH>
                <wp:positionV relativeFrom="page">
                  <wp:posOffset>8119745</wp:posOffset>
                </wp:positionV>
                <wp:extent cx="634365" cy="0"/>
                <wp:effectExtent l="0" t="0" r="0" b="0"/>
                <wp:wrapNone/>
                <wp:docPr id="63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378AC4" id="Line 637" o:spid="_x0000_s1026" style="position:absolute;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65pt,639.35pt" to="124.6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FWIAIAAEYEAAAOAAAAZHJzL2Uyb0RvYy54bWysU8GO2yAQvVfqPyDuie3E681a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LFHEal&#10;SA9DehKKo2J+H7ozGFdCUK22NtRHT+rZPGn6wyGl646oPY8sX84GLmbhRvLmStg4Azl2wxfNIIYc&#10;vI6tOrW2D5DQBHSKEznfJsJPHlE4LOb5vLjDiF5dCSmv94x1/jPXPQpGhSWQjrjk+OR84EHKa0hI&#10;o/RGSBnnLRUagOwsBejgcloKFrxxY/e7Wlp0JEEy8YtVvQsL0A1x3Rjnzq7RflST1QfFYp6OE7a+&#10;2J4IOdrAS6qQCYoEphdrVMvPh/RhvVgv8kk+K9aTPG2ayadNnU+KTXZ/18ybum6yX4F0lpedYIyr&#10;wPuq3Cz/O2Vc3tCouZt2bx1K3qLHVgLZ6z+SjlMOgx0lstPsvLXX6YNYY/DlYYXX8HoP9uvnv/oN&#10;AAD//wMAUEsDBBQABgAIAAAAIQAmCjFz3wAAAA0BAAAPAAAAZHJzL2Rvd25yZXYueG1sTI9BT8Mw&#10;DIXvSPyHyEjcWEqZtq40nSYkJCRODNDELW1MW2ickqRd9+8xBwQ3P/vp+XvFdra9mNCHzpGC60UC&#10;Aql2pqNGwcvz/VUGIkRNRveOUMEJA2zL87NC58Yd6QmnfWwEh1DItYI2xiGXMtQtWh0WbkDi27vz&#10;VkeWvpHG6yOH216mSbKSVnfEH1o94F2L9ed+tAoOp8li8viwGz8O2SvJauXf3JdSlxfz7hZExDn+&#10;meEHn9GhZKbKjWSC6FkvNzds5SFdZ2sQbEmXmxRE9buSZSH/tyi/AQAA//8DAFBLAQItABQABgAI&#10;AAAAIQC2gziS/gAAAOEBAAATAAAAAAAAAAAAAAAAAAAAAABbQ29udGVudF9UeXBlc10ueG1sUEsB&#10;Ai0AFAAGAAgAAAAhADj9If/WAAAAlAEAAAsAAAAAAAAAAAAAAAAALwEAAF9yZWxzLy5yZWxzUEsB&#10;Ai0AFAAGAAgAAAAhAJYBwVYgAgAARgQAAA4AAAAAAAAAAAAAAAAALgIAAGRycy9lMm9Eb2MueG1s&#10;UEsBAi0AFAAGAAgAAAAhACYKMXPfAAAADQEAAA8AAAAAAAAAAAAAAAAAeg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50944" behindDoc="0" locked="0" layoutInCell="1" allowOverlap="1" wp14:anchorId="607BF2EA" wp14:editId="0E22EB67">
                <wp:simplePos x="0" y="0"/>
                <wp:positionH relativeFrom="page">
                  <wp:posOffset>1286510</wp:posOffset>
                </wp:positionH>
                <wp:positionV relativeFrom="page">
                  <wp:posOffset>8458200</wp:posOffset>
                </wp:positionV>
                <wp:extent cx="295910" cy="0"/>
                <wp:effectExtent l="0" t="0" r="0" b="0"/>
                <wp:wrapNone/>
                <wp:docPr id="637"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A42850" id="Line 636" o:spid="_x0000_s1026" style="position:absolute;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3pt,666pt" to="124.6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iZIgIAAEY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T58i&#10;JHEHS9pyyVA+zf10em0LCKrkzvj+yFm+6q0i3y2SqmqxPLDA8u2iITH1GfG7FH+xGmrs+y+KQgw+&#10;OhVGdW5M5yFhCOgcNnK5b4SdHSLwcbKYLVLYG7m5Ylzc8rSx7jNTHfJGGQkgHXDxaWud54GLW4gv&#10;I9WGCxH2LSTqgewkyWchwyrBqff6OGsO+0oYdMJeMuEXugLPY5iHrrFthzh7sbVyg5qMOkoa6rQM&#10;0/XVdpiLwQZeQvpK0CQwvVqDWn4sksV6vp5no2ySr0dZUtejT5sqG+Wb9GlWT+uqqtOfnnSaFS2n&#10;lEnP+6bcNPs7ZVzf0KC5u3bvE4rfo4dRAtnbfyAdtuwXO0hkr+hlZ27bB7GG4OvD8q/h8Q724/Nf&#10;/QIAAP//AwBQSwMEFAAGAAgAAAAhAJYVoRneAAAADQEAAA8AAABkcnMvZG93bnJldi54bWxMj0FL&#10;w0AQhe+C/2EZwZvduJVQ02xKEQTBk7VSvG2y0ySanY3ZTZr+e8eD6HHe+3jzXr6ZXScmHELrScPt&#10;IgGBVHnbUq1h//p4swIRoiFrOk+o4YwBNsXlRW4y60/0gtMu1oJDKGRGQxNjn0kZqgadCQvfI7F3&#10;9IMzkc+hlnYwJw53nVRJkkpnWuIPjenxocHqczc6DYfz5DB5ftqOH4fVG8kyHd79l9bXV/N2DSLi&#10;HP9g+KnP1aHgTqUfyQbRaVCJShllY7lUvIoRdXevQJS/kixy+X9F8Q0AAP//AwBQSwECLQAUAAYA&#10;CAAAACEAtoM4kv4AAADhAQAAEwAAAAAAAAAAAAAAAAAAAAAAW0NvbnRlbnRfVHlwZXNdLnhtbFBL&#10;AQItABQABgAIAAAAIQA4/SH/1gAAAJQBAAALAAAAAAAAAAAAAAAAAC8BAABfcmVscy8ucmVsc1BL&#10;AQItABQABgAIAAAAIQBuPdiZIgIAAEYEAAAOAAAAAAAAAAAAAAAAAC4CAABkcnMvZTJvRG9jLnht&#10;bFBLAQItABQABgAIAAAAIQCWFaEZ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51968" behindDoc="0" locked="0" layoutInCell="1" allowOverlap="1" wp14:anchorId="6CAD9393" wp14:editId="5A036157">
                <wp:simplePos x="0" y="0"/>
                <wp:positionH relativeFrom="page">
                  <wp:posOffset>1313815</wp:posOffset>
                </wp:positionH>
                <wp:positionV relativeFrom="page">
                  <wp:posOffset>8573770</wp:posOffset>
                </wp:positionV>
                <wp:extent cx="268605" cy="0"/>
                <wp:effectExtent l="0" t="0" r="0" b="0"/>
                <wp:wrapNone/>
                <wp:docPr id="63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F75B31" id="Line 635" o:spid="_x0000_s1026" style="position:absolute;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3.45pt,675.1pt" to="124.6pt,6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sIgIAAEYEAAAOAAAAZHJzL2Uyb0RvYy54bWysU02P2jAQvVfqf7B8hyR8pGxEWFUEeqEt&#10;0m5/gLEdYtWxLdsQUNX/3rFDENteqqoczDgz8+bNzPPy+dJKdObWCa1KnI1TjLiimgl1LPG31+1o&#10;gZHzRDEiteIlvnKHn1fv3y07U/CJbrRk3CIAUa7oTIkb702RJI42vCVurA1X4Ky1bYmHqz0mzJIO&#10;0FuZTNI0TzptmbGacufga9U78Sri1zWn/mtdO+6RLDFw8/G08TyEM1ktSXG0xDSC3miQf2DREqGg&#10;6B2qIp6gkxV/QLWCWu107cdUt4mua0F57AG6ydLfunlpiOGxFxiOM/cxuf8HS7+c9xYJVuJ8mmOk&#10;SAtL2gnFUT6dh+l0xhUQtFZ7G/qjF/Vidpp+d0jpdUPUkUeWr1cDiVnISN6khIszUOPQfdYMYsjJ&#10;6ziqS23bAAlDQJe4ket9I/ziEYWPk3yRp3OM6OBKSDHkGev8J65bFIwSSyAdccl553zgQYohJJRR&#10;eiukjPuWCnVAdpLm85jhtBQseEOcs8fDWlp0JkEy8Re7As9jWICuiGv6OHd1lfa9mqw+KRbrNJyw&#10;zc32RMjeBl5ShUrQJDC9Wb1afjylT5vFZjEbzSb5ZjRLq2r0cbuejfJt9mFeTav1usp+BtLZrGgE&#10;Y1wF3oNys9nfKeP2hnrN3bV7n1DyFj2OEsgO/5F03HJYbC+Rg2bXvR22D2KNwbeHFV7D4x3sx+e/&#10;+gUAAP//AwBQSwMEFAAGAAgAAAAhANC79Y/fAAAADQEAAA8AAABkcnMvZG93bnJldi54bWxMj0FP&#10;wzAMhe9I/IfISNxYQoFqK02nCQkJiRMDNHFLG6/taJzSpF337zEHBDfb7+n5e/l6dp2YcAitJw3X&#10;CwUCqfK2pVrD2+vj1RJEiIas6TyhhhMGWBfnZ7nJrD/SC07bWAsOoZAZDU2MfSZlqBp0Jix8j8Ta&#10;3g/ORF6HWtrBHDncdTJRKpXOtMQfGtPjQ4PV53Z0GnanyaF6ftqMh93ynWSZDh/+S+vLi3lzDyLi&#10;HP/M8IPP6FAwU+lHskF0GhKVrtjKws2dSkCwJbld8VD+nmSRy/8tim8AAAD//wMAUEsBAi0AFAAG&#10;AAgAAAAhALaDOJL+AAAA4QEAABMAAAAAAAAAAAAAAAAAAAAAAFtDb250ZW50X1R5cGVzXS54bWxQ&#10;SwECLQAUAAYACAAAACEAOP0h/9YAAACUAQAACwAAAAAAAAAAAAAAAAAvAQAAX3JlbHMvLnJlbHNQ&#10;SwECLQAUAAYACAAAACEAoXdP7CICAABGBAAADgAAAAAAAAAAAAAAAAAuAgAAZHJzL2Uyb0RvYy54&#10;bWxQSwECLQAUAAYACAAAACEA0Lv1j9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52992" behindDoc="0" locked="0" layoutInCell="1" allowOverlap="1" wp14:anchorId="4EBA38DF" wp14:editId="59249CED">
                <wp:simplePos x="0" y="0"/>
                <wp:positionH relativeFrom="page">
                  <wp:posOffset>1200785</wp:posOffset>
                </wp:positionH>
                <wp:positionV relativeFrom="page">
                  <wp:posOffset>8915400</wp:posOffset>
                </wp:positionV>
                <wp:extent cx="381635" cy="0"/>
                <wp:effectExtent l="0" t="0" r="0" b="0"/>
                <wp:wrapNone/>
                <wp:docPr id="63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C1EB0F" id="Line 634" o:spid="_x0000_s1026" style="position:absolute;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702pt" to="124.6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vhIAIAAEYEAAAOAAAAZHJzL2Uyb0RvYy54bWysU8GO2jAQvVfqP1i5QxIIKRsRVlUCvdAW&#10;abcfYGyHWHVsyzYEVPXfO3YIYttLVZWDGWdm3ryZeV49XzqBzsxYrmQZpdMkQkwSRbk8ltG31+1k&#10;GSHrsKRYKMnK6Mps9Lx+/27V64LNVKsEZQYBiLRFr8uodU4XcWxJyzpsp0ozCc5GmQ47uJpjTA3u&#10;Ab0T8SxJ8rhXhmqjCLMWvtaDM1oH/KZhxH1tGsscEmUE3Fw4TTgP/ozXK1wcDdYtJzca+B9YdJhL&#10;KHqHqrHD6GT4H1AdJ0ZZ1bgpUV2smoYTFnqAbtLkt25eWqxZ6AWGY/V9TPb/wZIv571BnJZRPl9E&#10;SOIOlrTjkqF8nvnp9NoWEFTJvfH9kYt80TtFvlskVdVieWSB5etVQ2LqM+I3Kf5iNdQ49J8VhRh8&#10;ciqM6tKYzkPCENAlbOR63wi7OETg43yZBl5kdMW4GPO0se4TUx3yRhkJIB1w8XlnneeBizHEl5Fq&#10;y4UI+xYS9UB2luSLkGGV4NR7fZw1x0MlDDpjL5nwC12B5zHMQ9fYtkOcvdpauUFNRp0kDXVahunm&#10;ZjvMxWADLyF9JWgSmN6sQS0/npKnzXKzzCbZLN9MsqSuJx+3VTbJt+mHRT2vq6pOf3rSaVa0nFIm&#10;Pe9RuWn2d8q4vaFBc3ft3icUv0UPowSy438gHbbsFztI5KDodW/G7YNYQ/DtYfnX8HgH+/H5r38B&#10;AAD//wMAUEsDBBQABgAIAAAAIQD/FrwE3gAAAA0BAAAPAAAAZHJzL2Rvd25yZXYueG1sTI9BS8Qw&#10;EIXvgv8hjODNTbaUpVubLosgCJ5clcVb2oxttZnUJu12/73jQfQ2b+bx5nvFbnG9mHEMnScN65UC&#10;gVR721Gj4eX5/iYDEaIha3pPqOGMAXbl5UVhcutP9ITzITaCQyjkRkMb45BLGeoWnQkrPyDx7d2P&#10;zkSWYyPtaE4c7nqZKLWRznTEH1oz4F2L9edhchqO59mhenzYTx/H7JVktRnf/JfW11fL/hZExCX+&#10;meEHn9GhZKbKT2SD6Fln2zVbeUhVyq3YkqTbBET1u5JlIf+3KL8BAAD//wMAUEsBAi0AFAAGAAgA&#10;AAAhALaDOJL+AAAA4QEAABMAAAAAAAAAAAAAAAAAAAAAAFtDb250ZW50X1R5cGVzXS54bWxQSwEC&#10;LQAUAAYACAAAACEAOP0h/9YAAACUAQAACwAAAAAAAAAAAAAAAAAvAQAAX3JlbHMvLnJlbHNQSwEC&#10;LQAUAAYACAAAACEAs1TL4SACAABGBAAADgAAAAAAAAAAAAAAAAAuAgAAZHJzL2Uyb0RvYy54bWxQ&#10;SwECLQAUAAYACAAAACEA/xa8BN4AAAANAQAADwAAAAAAAAAAAAAAAAB6BAAAZHJzL2Rvd25yZXYu&#10;eG1sUEsFBgAAAAAEAAQA8wAAAIUFAAAAAA==&#10;" strokeweight=".95pt">
                <v:stroke dashstyle="1 1"/>
                <w10:wrap anchorx="page" anchory="page"/>
              </v:line>
            </w:pict>
          </mc:Fallback>
        </mc:AlternateContent>
      </w:r>
      <w:r>
        <w:rPr>
          <w:noProof/>
        </w:rPr>
        <mc:AlternateContent>
          <mc:Choice Requires="wps">
            <w:drawing>
              <wp:anchor distT="0" distB="0" distL="114300" distR="114300" simplePos="0" relativeHeight="252054016" behindDoc="0" locked="0" layoutInCell="1" allowOverlap="1" wp14:anchorId="6CA508BC" wp14:editId="124D0FEF">
                <wp:simplePos x="0" y="0"/>
                <wp:positionH relativeFrom="page">
                  <wp:posOffset>1286510</wp:posOffset>
                </wp:positionH>
                <wp:positionV relativeFrom="page">
                  <wp:posOffset>9030970</wp:posOffset>
                </wp:positionV>
                <wp:extent cx="295910" cy="0"/>
                <wp:effectExtent l="0" t="0" r="0" b="0"/>
                <wp:wrapNone/>
                <wp:docPr id="63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6B44F" id="Line 633" o:spid="_x0000_s1026" style="position:absolute;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3pt,711.1pt" to="124.6pt,7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LUIgIAAEY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Ps8i&#10;JHEHS3rmkqF8PvfT6bUtIKiSe+P7Ixf5op8V+W6RVFWL5ZEFlq9XDYmpz4jfpPiL1VDj0H9WFGLw&#10;yakwqktjOg8JQ0CXsJHrfSPs4hCBj7PVYpXC3sjoinEx5mlj3SemOuSNMhJAOuDi87N1ngcuxhBf&#10;RqodFyLsW0jUA9lZki9ChlWCU+/1cdYcD5Uw6Iy9ZMIvdAWexzAPXWPbDnH2amvlBjUZdZI01GkZ&#10;ptub7TAXgw28hPSVoElgerMGtfxYJavtcrvMJtks306ypK4nH3dVNsl36YdFPa+rqk5/etJpVrSc&#10;UiY971G5afZ3yri9oUFzd+3eJxS/RQ+jBLLjfyAdtuwXO0jkoOh1b8btg1hD8O1h+dfweAf78flv&#10;fgEAAP//AwBQSwMEFAAGAAgAAAAhAN84xw3dAAAADQEAAA8AAABkcnMvZG93bnJldi54bWxMj0FL&#10;xDAQhe+C/yGM4M1NDUtZa9NlEQTBk6uyeEubsa02k5qk3e6/dzyI3mbmPd58r9wubhAzhth70nC9&#10;ykAgNd721Gp4eb6/2oCIyZA1gyfUcMII2+r8rDSF9Ud6wnmfWsEhFAujoUtpLKSMTYfOxJUfkVh7&#10;98GZxGtopQ3myOFukCrLculMT/yhMyPeddh87ien4XCaHWaPD7vp47B5JVnn4c1/aX15sexuQSRc&#10;0p8ZfvAZHSpmqv1ENopBg8pUzlYW1kopEGxR6xse6t+TrEr5v0X1DQAA//8DAFBLAQItABQABgAI&#10;AAAAIQC2gziS/gAAAOEBAAATAAAAAAAAAAAAAAAAAAAAAABbQ29udGVudF9UeXBlc10ueG1sUEsB&#10;Ai0AFAAGAAgAAAAhADj9If/WAAAAlAEAAAsAAAAAAAAAAAAAAAAALwEAAF9yZWxzLy5yZWxzUEsB&#10;Ai0AFAAGAAgAAAAhAKTdctQiAgAARgQAAA4AAAAAAAAAAAAAAAAALgIAAGRycy9lMm9Eb2MueG1s&#10;UEsBAi0AFAAGAAgAAAAhAN84xw3dAAAADQEAAA8AAAAAAAAAAAAAAAAAfA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55040" behindDoc="0" locked="0" layoutInCell="1" allowOverlap="1" wp14:anchorId="3168EC10" wp14:editId="2134EA0C">
                <wp:simplePos x="0" y="0"/>
                <wp:positionH relativeFrom="page">
                  <wp:posOffset>1200785</wp:posOffset>
                </wp:positionH>
                <wp:positionV relativeFrom="page">
                  <wp:posOffset>9372600</wp:posOffset>
                </wp:positionV>
                <wp:extent cx="381635" cy="0"/>
                <wp:effectExtent l="0" t="0" r="0" b="0"/>
                <wp:wrapNone/>
                <wp:docPr id="63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30D9E" id="Line 632" o:spid="_x0000_s1026" style="position:absolute;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738pt" to="124.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R8IwIAAEYEAAAOAAAAZHJzL2Uyb0RvYy54bWysU02P2jAQvVfqf7B8hyR8pGxEWFUEeqEt&#10;0m5/gLEdYtWxLdsQUNX/3rFDENteqqoczDgz8+bNzPPy+dJKdObWCa1KnI1TjLiimgl1LPG31+1o&#10;gZHzRDEiteIlvnKHn1fv3y07U/CJbrRk3CIAUa7oTIkb702RJI42vCVurA1X4Ky1bYmHqz0mzJIO&#10;0FuZTNI0TzptmbGacufga9U78Sri1zWn/mtdO+6RLDFw8/G08TyEM1ktSXG0xDSC3miQf2DREqGg&#10;6B2qIp6gkxV/QLWCWu107cdUt4mua0F57AG6ydLfunlpiOGxFxiOM/cxuf8HS7+c9xYJVuJ8OsVI&#10;kRaWtBOKo3w6CdPpjCsgaK32NvRHL+rF7DT97pDS64aoI48sX68GErOQkbxJCRdnoMah+6wZxJCT&#10;13FUl9q2ARKGgC5xI9f7RvjFIwofp4ssn84xooMrIcWQZ6zzn7huUTBKLIF0xCXnnfOBBymGkFBG&#10;6a2QMu5bKtQB2Umaz2OG01Kw4A1xzh4Pa2nRmQTJxF/sCjyPYQG6Iq7p49zVVdr3arL6pFis03DC&#10;NjfbEyF7G3hJFSpBk8D0ZvVq+fGUPm0Wm8VsNJvkm9EsrarRx+16Nsq32Yd5Na3W6yr7GUhns6IR&#10;jHEVeA/KzWZ/p4zbG+o1d9fufULJW/Q4SiA7/EfSccthsb1EDppd93bYPog1Bt8eVngNj3ewH5//&#10;6hcAAAD//wMAUEsDBBQABgAIAAAAIQAuArrA3wAAAA0BAAAPAAAAZHJzL2Rvd25yZXYueG1sTI9B&#10;S8NAEIXvgv9hGcGb3TSUmMZsShEEwZO1UrxtstMkNTsbs5s0/feOB9HbvJnHm+/lm9l2YsLBt44U&#10;LBcRCKTKmZZqBfu3p7sUhA+ajO4coYILetgU11e5zow70ytOu1ALDiGfaQVNCH0mpa8atNovXI/E&#10;t6MbrA4sh1qaQZ853HYyjqJEWt0Sf2h0j48NVp+70So4XCaL0cvzdjwd0neSZTJ8uC+lbm/m7QOI&#10;gHP4M8MPPqNDwUylG8l40bFO10u28rC6T7gVW+LVOgZR/q5kkcv/LYpvAAAA//8DAFBLAQItABQA&#10;BgAIAAAAIQC2gziS/gAAAOEBAAATAAAAAAAAAAAAAAAAAAAAAABbQ29udGVudF9UeXBlc10ueG1s&#10;UEsBAi0AFAAGAAgAAAAhADj9If/WAAAAlAEAAAsAAAAAAAAAAAAAAAAALwEAAF9yZWxzLy5yZWxz&#10;UEsBAi0AFAAGAAgAAAAhANWkBHwjAgAARgQAAA4AAAAAAAAAAAAAAAAALgIAAGRycy9lMm9Eb2Mu&#10;eG1sUEsBAi0AFAAGAAgAAAAhAC4CusDfAAAADQ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56064" behindDoc="0" locked="0" layoutInCell="1" allowOverlap="1" wp14:anchorId="060385BC" wp14:editId="502E39B0">
                <wp:simplePos x="0" y="0"/>
                <wp:positionH relativeFrom="page">
                  <wp:posOffset>3307080</wp:posOffset>
                </wp:positionH>
                <wp:positionV relativeFrom="page">
                  <wp:posOffset>9372600</wp:posOffset>
                </wp:positionV>
                <wp:extent cx="525145" cy="0"/>
                <wp:effectExtent l="0" t="0" r="0" b="0"/>
                <wp:wrapNone/>
                <wp:docPr id="63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B4469" id="Line 631" o:spid="_x0000_s1026" style="position:absolute;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738pt" to="301.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NFIwIAAEYEAAAOAAAAZHJzL2Uyb0RvYy54bWysU12vGiEQfW/S/0B41/1wtd6N603jal9s&#10;a3JvfwAC65KyQABdTdP/3oFVW9uXpqkPCMuZM2dmDovncyfRiVsntKpwNk4x4opqJtShwl9eN6M5&#10;Rs4TxYjUilf4wh1+Xr59s+hNyXPdasm4RUCiXNmbCrfemzJJHG15R9xYG67gstG2Ix6O9pAwS3pg&#10;72SSp+ks6bVlxmrKnYOv9XCJl5G/aTj1n5vGcY9khUGbj6uN6z6syXJByoMlphX0KoP8g4qOCAVJ&#10;71Q18QQdrfiDqhPUaqcbP6a6S3TTCMpjDVBNlv5WzUtLDI+1QHOcubfJ/T9a+um0s0iwCs8mOUaK&#10;dDCkrVAczSZZ6E5vXAmgldrZUB89qxez1fSrQ0qvWqIOPKp8vRgIjBHJQ0g4OAM59v1HzQBDjl7H&#10;Vp0b2wVKaAI6x4lc7hPhZ48ofJzm06yYYkRvVwkpb3HGOv+B6w6FTYUliI685LR1HpQD9AYJaZTe&#10;CCnjvKVCPYjN09k0RjgtBQu3AefsYb+SFp1IsEz8hT4A2wMsUNfEtQPOXVyt/eAmq4+KxTwtJ2x9&#10;3Xsi5LAHJqlCJigSlF53g1u+PaVP6/l6XoyKfLYeFWldj95vVsVotsneTetJvVrV2fcgOivKVjDG&#10;VdB9c25W/J0zrm9o8Nzdu/cOJY/ssXgQe/uPouOUw2AHi+w1u+xs6FMYOJg1gq8PK7yGX88R9fP5&#10;L38AAAD//wMAUEsDBBQABgAIAAAAIQD/iSqq3gAAAA0BAAAPAAAAZHJzL2Rvd25yZXYueG1sTI/B&#10;TsMwEETvSPyDtUjcqE2hoQpxqgoJCYkTBVRxc+IlCcTrYDtp+vcsBwTHnRnNvik2s+vFhCF2njRc&#10;LhQIpNrbjhoNL8/3F2sQMRmypveEGo4YYVOenhQmt/5ATzjtUiO4hGJuNLQpDbmUsW7RmbjwAxJ7&#10;7z44k/gMjbTBHLjc9XKpVCad6Yg/tGbAuxbrz93oNOyPk0P1+LAdP/brV5JVFt78l9bnZ/P2FkTC&#10;Of2F4Qef0aFkpsqPZKPoNayWitETG9c3Ga/iSKauViCqX0mWhfy/ovwGAAD//wMAUEsBAi0AFAAG&#10;AAgAAAAhALaDOJL+AAAA4QEAABMAAAAAAAAAAAAAAAAAAAAAAFtDb250ZW50X1R5cGVzXS54bWxQ&#10;SwECLQAUAAYACAAAACEAOP0h/9YAAACUAQAACwAAAAAAAAAAAAAAAAAvAQAAX3JlbHMvLnJlbHNQ&#10;SwECLQAUAAYACAAAACEAJtpDRSMCAABGBAAADgAAAAAAAAAAAAAAAAAuAgAAZHJzL2Uyb0RvYy54&#10;bWxQSwECLQAUAAYACAAAACEA/4kqqt4AAAANAQAADwAAAAAAAAAAAAAAAAB9BAAAZHJzL2Rvd25y&#10;ZXYueG1sUEsFBgAAAAAEAAQA8wAAAIgFAAAAAA==&#10;" strokeweight=".95pt">
                <v:stroke dashstyle="1 1"/>
                <w10:wrap anchorx="page" anchory="page"/>
              </v:line>
            </w:pict>
          </mc:Fallback>
        </mc:AlternateContent>
      </w:r>
    </w:p>
    <w:p w:rsidR="00FA0D70" w:rsidRDefault="00FA0D70">
      <w:pPr>
        <w:sectPr w:rsidR="00FA0D70">
          <w:pgSz w:w="12240" w:h="15840"/>
          <w:pgMar w:top="399" w:right="846" w:bottom="593" w:left="855" w:header="720" w:footer="720" w:gutter="0"/>
          <w:cols w:space="720"/>
        </w:sectPr>
      </w:pPr>
    </w:p>
    <w:p w:rsidR="00FA0D70" w:rsidRDefault="00EA2637">
      <w:pPr>
        <w:textAlignment w:val="baseline"/>
        <w:rPr>
          <w:rFonts w:eastAsia="Times New Roman"/>
          <w:color w:val="000000"/>
          <w:sz w:val="24"/>
        </w:rPr>
      </w:pPr>
      <w:r>
        <w:rPr>
          <w:noProof/>
        </w:rPr>
        <mc:AlternateContent>
          <mc:Choice Requires="wps">
            <w:drawing>
              <wp:anchor distT="0" distB="0" distL="0" distR="0" simplePos="0" relativeHeight="251438592" behindDoc="1" locked="0" layoutInCell="1" allowOverlap="1" wp14:anchorId="1867FE37" wp14:editId="68903F52">
                <wp:simplePos x="0" y="0"/>
                <wp:positionH relativeFrom="page">
                  <wp:posOffset>575945</wp:posOffset>
                </wp:positionH>
                <wp:positionV relativeFrom="page">
                  <wp:posOffset>435610</wp:posOffset>
                </wp:positionV>
                <wp:extent cx="5785485" cy="134620"/>
                <wp:effectExtent l="0" t="0" r="0" b="0"/>
                <wp:wrapSquare wrapText="bothSides"/>
                <wp:docPr id="631"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pos="9072"/>
                              </w:tabs>
                              <w:spacing w:line="206" w:lineRule="exact"/>
                              <w:textAlignment w:val="baseline"/>
                              <w:rPr>
                                <w:rFonts w:eastAsia="Times New Roman"/>
                                <w:b/>
                                <w:color w:val="000000"/>
                              </w:rPr>
                            </w:pPr>
                            <w:r>
                              <w:rPr>
                                <w:rFonts w:eastAsia="Times New Roman"/>
                                <w:b/>
                                <w:color w:val="000000"/>
                              </w:rPr>
                              <w:t>608</w:t>
                            </w:r>
                            <w:r>
                              <w:rPr>
                                <w:rFonts w:eastAsia="Times New Roman"/>
                                <w:b/>
                                <w:color w:val="000000"/>
                              </w:rPr>
                              <w:tab/>
                            </w:r>
                            <w:r>
                              <w:rPr>
                                <w:rFonts w:eastAsia="Times New Roman"/>
                                <w:b/>
                                <w:color w:val="000000"/>
                                <w:sz w:val="21"/>
                              </w:rPr>
                              <w:t>Federal Register</w:t>
                            </w:r>
                            <w:r>
                              <w:rPr>
                                <w:rFonts w:eastAsia="Times New Roman"/>
                                <w:color w:val="00000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329" type="#_x0000_t202" style="position:absolute;margin-left:45.35pt;margin-top:34.3pt;width:455.55pt;height:10.6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XSuA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3jhY8RJD016oEeNbsURxQtboXFQGTjeD+Cqj3AAnbbZquFOVN8U4mLdEr6jN1KKsaWkBoa+qa37&#10;5KrpicqUAdmOH0UNgcheCwt0bGRvygcFQYAOnXo8d8eQqWAzWiZRmEQYVXDmL8I4sORcks23B6n0&#10;eyp6ZIwcS+i+RSeHO6UNG5LNLiYYFyXrOquAjj/bAMdpB2LDVXNmWNiG/ky9dJNsktAJg3jjhF5R&#10;ODflOnTi0l9GxaJYrwv/l4nrh1nL6ppyE2YWlx/+WfNOMp9kcZaXEh2rDZyhpORuu+4kOhAQd2k/&#10;W3M4ubi5z2nYIkAuL1Lyg9C7DVKnjJOlE5Zh5KRLL3E8P71NYy9Mw6J8ntId4/TfU0JjjtMoiCYx&#10;XUi/yM2z3+vcSNYzDeOjY32Ok7MTyYwEN7y2rdWEdZP9pBSG/qUU0O650VawRqOTWvVxe7SvY+Et&#10;THyj4K2oH0HDUoDEQKgw/MBohfyB0QiDJMfq+55IilH3gcM7MFNnNuRsbGeD8Aqu5lhjNJlrPU2n&#10;/SDZrgXk6aVxcQNvpWFWxhcWpxcGw8FmcxpkZvo8/bdel3G7+g0AAP//AwBQSwMEFAAGAAgAAAAh&#10;AEqqEjzdAAAACQEAAA8AAABkcnMvZG93bnJldi54bWxMjzFPwzAUhHck/oP1kNioXYaQhLxUFYIJ&#10;CZGmA6MTvyZR4+cQu23497gTjKc73X1XbBY7ijPNfnCMsF4pEMStMwN3CPv67SEF4YNmo0fHhPBD&#10;Hjbl7U2hc+MuXNF5FzoRS9jnGqEPYcql9G1PVvuVm4ijd3Cz1SHKuZNm1pdYbkf5qFQirR44LvR6&#10;opee2uPuZBG2X1y9Dt8fzWd1qIa6zhS/J0fE+7tl+wwi0BL+wnDFj+hQRqbGndh4MSJk6ikmEZI0&#10;AXH1lVrHLw1CmqUgy0L+f1D+AgAA//8DAFBLAQItABQABgAIAAAAIQC2gziS/gAAAOEBAAATAAAA&#10;AAAAAAAAAAAAAAAAAABbQ29udGVudF9UeXBlc10ueG1sUEsBAi0AFAAGAAgAAAAhADj9If/WAAAA&#10;lAEAAAsAAAAAAAAAAAAAAAAALwEAAF9yZWxzLy5yZWxzUEsBAi0AFAAGAAgAAAAhANvABdK4AgAA&#10;tgUAAA4AAAAAAAAAAAAAAAAALgIAAGRycy9lMm9Eb2MueG1sUEsBAi0AFAAGAAgAAAAhAEqqEjzd&#10;AAAACQEAAA8AAAAAAAAAAAAAAAAAEgUAAGRycy9kb3ducmV2LnhtbFBLBQYAAAAABAAEAPMAAAAc&#10;BgAAAAA=&#10;" filled="f" stroked="f">
                <v:textbox inset="0,0,0,0">
                  <w:txbxContent>
                    <w:p w:rsidR="00FA0D70" w:rsidRDefault="00EA2637">
                      <w:pPr>
                        <w:tabs>
                          <w:tab w:val="right" w:pos="9072"/>
                        </w:tabs>
                        <w:spacing w:line="206" w:lineRule="exact"/>
                        <w:textAlignment w:val="baseline"/>
                        <w:rPr>
                          <w:rFonts w:eastAsia="Times New Roman"/>
                          <w:b/>
                          <w:color w:val="000000"/>
                        </w:rPr>
                      </w:pPr>
                      <w:r>
                        <w:rPr>
                          <w:rFonts w:eastAsia="Times New Roman"/>
                          <w:b/>
                          <w:color w:val="000000"/>
                        </w:rPr>
                        <w:t>608</w:t>
                      </w:r>
                      <w:r>
                        <w:rPr>
                          <w:rFonts w:eastAsia="Times New Roman"/>
                          <w:b/>
                          <w:color w:val="000000"/>
                        </w:rPr>
                        <w:tab/>
                      </w:r>
                      <w:r>
                        <w:rPr>
                          <w:rFonts w:eastAsia="Times New Roman"/>
                          <w:b/>
                          <w:color w:val="000000"/>
                          <w:sz w:val="21"/>
                        </w:rPr>
                        <w:t>Federal Register</w:t>
                      </w:r>
                      <w:r>
                        <w:rPr>
                          <w:rFonts w:eastAsia="Times New Roman"/>
                          <w:color w:val="00000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14:anchorId="00DA279A" wp14:editId="4C2DE742">
                <wp:simplePos x="0" y="0"/>
                <wp:positionH relativeFrom="page">
                  <wp:posOffset>737870</wp:posOffset>
                </wp:positionH>
                <wp:positionV relativeFrom="page">
                  <wp:posOffset>768350</wp:posOffset>
                </wp:positionV>
                <wp:extent cx="1807210" cy="100330"/>
                <wp:effectExtent l="0" t="0" r="0" b="0"/>
                <wp:wrapSquare wrapText="bothSides"/>
                <wp:docPr id="63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330" type="#_x0000_t202" style="position:absolute;margin-left:58.1pt;margin-top:60.5pt;width:142.3pt;height:7.9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evswIAALYFAAAOAAAAZHJzL2Uyb0RvYy54bWysVG1vmzAQ/j5p/8Hyd4ohJAFUUrUhTJO6&#10;F6ndD3DABGtgM9sJ6ab9951NkiatJk3b+GAd9vm55+4e3/XNvmvRjinNpchwcEUwYqKUFRebDH95&#10;LLwYI22oqGgrBcvwE9P4ZvH2zfXQpyyUjWwrphCACJ0OfYYbY/rU93XZsI7qK9kzAYe1VB018Ks2&#10;fqXoAOhd64eEzPxBqqpXsmRaw24+HuKFw69rVppPda2ZQW2GgZtxq3Lr2q7+4pqmG0X7hpcHGvQv&#10;WHSUCwh6gsqpoWir+CuojpdKalmbq1J2vqxrXjKXA2QTkBfZPDS0Zy4XKI7uT2XS/w+2/Lj7rBCv&#10;MjybQH0E7aBJj2xv0J3co1mY2AoNvU7B8aEHV7OHA+i0y1b397L8qpGQy4aKDbtVSg4NoxUwDOxN&#10;/+zqiKMtyHr4ICsIRLdGOqB9rTpbPigIAnRg8nTqjiVT2pAxmYcBHJVwFhAyAcI2BE2Pt3ulzTsm&#10;O2SNDCvovkOnu3ttRtejiw0mZMHbFvZp2oqLDcAcdyA2XLVnloVr6I+EJKt4FUdeFM5WXkTy3Lst&#10;lpE3K4L5NJ/ky2Ue/LRxgyhteFUxYcMcxRVEf9a8g8xHWZzkpWXLKwtnKWm1WS9bhXYUxF2471CQ&#10;Mzf/koarF+TyIqUgjMhdmHjFLJ57URFNvWROYo8EyV0yI1ES5cVlSvdcsH9PCQ0ZTqbhdBTTb3Mj&#10;7nudG007bmB8tLzLcHxyoqmV4EpUrrWG8na0z0ph6T+XAtp9bLQTrNXoqFazX+/d65iQyMa3cl7L&#10;6gk0rCRIDNQIww+MRqrvGA0wSDKsv22pYhi17wW8A3AxR0MdjfXRoKKEqxk2GI3m0ozTadsrvmkA&#10;eXxpQt7CW6m5k/Ezi8MLg+HgsjkMMjt9zv+d1/O4XfwCAAD//wMAUEsDBBQABgAIAAAAIQCybIdW&#10;3gAAAAsBAAAPAAAAZHJzL2Rvd25yZXYueG1sTI9BT8MwDIXvSPyHyEjcWNKCqlGaThOCExKiKweO&#10;aeu10RqnNNlW/j3mxG5+9tPz94rN4kZxwjlYTxqSlQKB1PrOUq/hs369W4MI0VBnRk+o4QcDbMrr&#10;q8LknT9Thadd7AWHUMiNhiHGKZcytAM6E1Z+QuLb3s/ORJZzL7vZnDncjTJVKpPOWOIPg5nwecD2&#10;sDs6Ddsvql7s93vzUe0rW9ePit6yg9a3N8v2CUTEJf6b4Q+f0aFkpsYfqQtiZJ1kKVt5SBMuxY4H&#10;pbhMw5v7bA2yLORlh/IXAAD//wMAUEsBAi0AFAAGAAgAAAAhALaDOJL+AAAA4QEAABMAAAAAAAAA&#10;AAAAAAAAAAAAAFtDb250ZW50X1R5cGVzXS54bWxQSwECLQAUAAYACAAAACEAOP0h/9YAAACUAQAA&#10;CwAAAAAAAAAAAAAAAAAvAQAAX3JlbHMvLnJlbHNQSwECLQAUAAYACAAAACEAE5THr7MCAAC2BQAA&#10;DgAAAAAAAAAAAAAAAAAuAgAAZHJzL2Uyb0RvYy54bWxQSwECLQAUAAYACAAAACEAsmyHVt4AAAAL&#10;AQAADwAAAAAAAAAAAAAAAAANBQAAZHJzL2Rvd25yZXYueG1sUEsFBgAAAAAEAAQA8wAAABgGAAAA&#10;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14:anchorId="180D9E2E" wp14:editId="5D7A096D">
                <wp:simplePos x="0" y="0"/>
                <wp:positionH relativeFrom="page">
                  <wp:posOffset>2983865</wp:posOffset>
                </wp:positionH>
                <wp:positionV relativeFrom="page">
                  <wp:posOffset>768350</wp:posOffset>
                </wp:positionV>
                <wp:extent cx="1807845" cy="100330"/>
                <wp:effectExtent l="0" t="0" r="0" b="0"/>
                <wp:wrapSquare wrapText="bothSides"/>
                <wp:docPr id="62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331" type="#_x0000_t202" style="position:absolute;margin-left:234.95pt;margin-top:60.5pt;width:142.35pt;height:7.9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l9tg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RZhgJGgHTXpgR4Nu5REtwthWaOh1Cob3PZiaIyig0y5b3d/J8ptGQq4bKnbsRik5NIxWEGFgX/pP&#10;no442oJsh4+yAkd0b6QDOtaqs+WDgiBAh049nrtjgymty5gs42iOUQm6gJDZzLXPp+n0ulfavGey&#10;Q1bIsILuO3R6uNPGRkPTycQ6E7LgbesY0IpnF2A43oBveGp1NgrX0J8JSTbxJo68KFxsvIjkuXdT&#10;rCNvUQTLeT7L1+s8+GX9BlHa8KpiwrqZyBVEf9a8E81HWpzppWXLKwtnQ9Jqt123Ch0okLtwn6s5&#10;aC5m/vMwXBEglxcpBWFEbsPEKxbx0ouKaO4lSxJ7JEhukwWJkigvnqd0xwX795TQkOFkHs5HMl2C&#10;fpEbcd/r3GjacQPro+VdhuOzEU0tBTeicq01lLej/KQUNvxLKaDdU6MdYS1HR7aa4/bopmNG5tMk&#10;bGX1CBxWEigGRIXlB0Ij1Q+MBlgkGdbf91QxjNoPAubAbp1JUJOwnQQqSniaYYPRKK7NuJ32veK7&#10;BpDHSRPyBmal5o7GdqjGKE4TBsvBZXNaZHb7PP13Vpd1u/oNAAD//wMAUEsDBBQABgAIAAAAIQBp&#10;vE9I4AAAAAsBAAAPAAAAZHJzL2Rvd25yZXYueG1sTI/BTsMwEETvSPyDtZW4UaelmCaNU1UITkio&#10;aThwdGI3sRqvQ+y24e9ZTnDcmafZmXw7uZ5dzBisRwmLeQLMYOO1xVbCR/V6vwYWokKteo9GwrcJ&#10;sC1ub3KVaX/F0lwOsWUUgiFTEroYh4zz0HTGqTD3g0Hyjn50KtI5tlyP6krhrufLJBHcKYv0oVOD&#10;ee5MczqcnYTdJ5Yv9uu93pfH0lZVmuCbOEl5N5t2G2DRTPEPht/6VB0K6lT7M+rAegkrkaaEkrFc&#10;0Cginh5XAlhNyoNYAy9y/n9D8QMAAP//AwBQSwECLQAUAAYACAAAACEAtoM4kv4AAADhAQAAEwAA&#10;AAAAAAAAAAAAAAAAAAAAW0NvbnRlbnRfVHlwZXNdLnhtbFBLAQItABQABgAIAAAAIQA4/SH/1gAA&#10;AJQBAAALAAAAAAAAAAAAAAAAAC8BAABfcmVscy8ucmVsc1BLAQItABQABgAIAAAAIQBpxnl9tgIA&#10;ALYFAAAOAAAAAAAAAAAAAAAAAC4CAABkcnMvZTJvRG9jLnhtbFBLAQItABQABgAIAAAAIQBpvE9I&#10;4AAAAAsBAAAPAAAAAAAAAAAAAAAAABA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14:anchorId="2DC875B6" wp14:editId="7E589C28">
                <wp:simplePos x="0" y="0"/>
                <wp:positionH relativeFrom="page">
                  <wp:posOffset>5233670</wp:posOffset>
                </wp:positionH>
                <wp:positionV relativeFrom="page">
                  <wp:posOffset>768350</wp:posOffset>
                </wp:positionV>
                <wp:extent cx="1807210" cy="100330"/>
                <wp:effectExtent l="0" t="0" r="0" b="0"/>
                <wp:wrapSquare wrapText="bothSides"/>
                <wp:docPr id="62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332" type="#_x0000_t202" style="position:absolute;margin-left:412.1pt;margin-top:60.5pt;width:142.3pt;height:7.9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ehtQ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OIRWCdpBkx7Y0aBbeURxuLAVGnqdguF9D6bmCArotMtW93ey/KaRkOuGih27UUoODaMVRBjYl/6T&#10;pyOOtiDb4aOswBHdG+mAjrXqbPmgIAjQoVOP5+7YYErrckkWYQCqEnQBIbOZa59P0+l1r7R5z2SH&#10;rJBhBd136PRwp42NhqaTiXUmZMHb1jGgFc8uwHC8Ad/w1OpsFK6hPxOSbJabZeRFYbzxIpLn3k2x&#10;jry4CBbzfJav13nwy/oNorThVcWEdTORK4j+rHknmo+0ONNLy5ZXFs6GpNVuu24VOlAgd+E+V3PQ&#10;XMz852G4IkAuL1IKwojcholXxMuFFxXR3EsWZOmRILlNYhIlUV48T+mOC/bvKaEhw8k8nI9kugT9&#10;Ijfivte50bTjBtZHy7sML89GNLUU3IjKtdZQ3o7yk1LY8C+lgHZPjXaEtRwd2WqO26ObjhmJp0nY&#10;yuoROKwkUAzYCMsPhEaqHxgNsEgyrL/vqWIYtR8EzIHdOpOgJmE7CVSU8DTDBqNRXJtxO+17xXcN&#10;II+TJuQNzErNHY3tUI1RnCYMloPL5rTI7PZ5+u+sLut29RsAAP//AwBQSwMEFAAGAAgAAAAhAKrk&#10;BbzgAAAADAEAAA8AAABkcnMvZG93bnJldi54bWxMj8FOwzAQRO9I/IO1lbhROwFFIY1TVQhOSIg0&#10;HDg6sZtYjdchdtvw92xPcNvRPM3OlNvFjexs5mA9SkjWApjBzmuLvYTP5vU+BxaiQq1Gj0bCjwmw&#10;rW5vSlVof8HanPexZxSCoVAShhingvPQDcapsPaTQfIOfnYqkpx7rmd1oXA38lSIjDtlkT4MajLP&#10;g+mO+5OTsPvC+sV+v7cf9aG2TfMk8C07Snm3WnYbYNEs8Q+Ga32qDhV1av0JdWCjhDx9TAklI01o&#10;1JVIRE5rWroeshx4VfL/I6pfAAAA//8DAFBLAQItABQABgAIAAAAIQC2gziS/gAAAOEBAAATAAAA&#10;AAAAAAAAAAAAAAAAAABbQ29udGVudF9UeXBlc10ueG1sUEsBAi0AFAAGAAgAAAAhADj9If/WAAAA&#10;lAEAAAsAAAAAAAAAAAAAAAAALwEAAF9yZWxzLy5yZWxzUEsBAi0AFAAGAAgAAAAhAI1cd6G1AgAA&#10;tgUAAA4AAAAAAAAAAAAAAAAALgIAAGRycy9lMm9Eb2MueG1sUEsBAi0AFAAGAAgAAAAhAKrkBbzg&#10;AAAADA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14:anchorId="286BB0F4" wp14:editId="4670553C">
                <wp:simplePos x="0" y="0"/>
                <wp:positionH relativeFrom="page">
                  <wp:posOffset>3075305</wp:posOffset>
                </wp:positionH>
                <wp:positionV relativeFrom="page">
                  <wp:posOffset>1027430</wp:posOffset>
                </wp:positionV>
                <wp:extent cx="509270" cy="81915"/>
                <wp:effectExtent l="0" t="0" r="0" b="0"/>
                <wp:wrapSquare wrapText="bothSides"/>
                <wp:docPr id="62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333" type="#_x0000_t202" style="position:absolute;margin-left:242.15pt;margin-top:80.9pt;width:40.1pt;height:6.45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w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fBHCNOWmjSAx00uhUDioLIVKjvVAKO9x246gEOoNOWreruRPFVIS42NeF7upZS9DUlJWTom5vu&#10;xdURRxmQXf9BlBCIHLSwQEMlW1M+KAgCdOjU47k7JpkCNmdeHMzhpICjhR/7MxuAJNPdTir9jooW&#10;GSPFEnpvscnxTmmTC0kmFxOKi5w1je1/w59tgOO4A5HhqjkzOdh2/oi9eLvYLkInDKKtE3pZ5qzz&#10;TehEuT+fZdfZZpP5P01cP0xqVpaUmzCTtPzwz1p3EvkoirO4lGhYaeBMSkrud5tGoiMBaef2OxXk&#10;ws19noYtAnB5QckPQu82iJ08WsydMA9nTjz3Fo7nx7dx5IVxmOXPKd0xTv+dEupTHM+C2Sil33Lz&#10;7PeaG0lapmF4NKwFQZydSGIEuOWlba0mrBnti1KY9J9KAe2eGm3lahQ6alUPu8G+jWtvbuIbMe9E&#10;+QgKlgIkBmKE0QdGLeR3jHoYIylW3w5EUoya9xxegZk5kyEnYzcZhBdwNcUao9Hc6HE2HTrJ9jUg&#10;j++MizW8lIpZGT9lcXpfMBosm9MYM7Pn8t96PQ3b1S8AAAD//wMAUEsDBBQABgAIAAAAIQDZtAVT&#10;4AAAAAsBAAAPAAAAZHJzL2Rvd25yZXYueG1sTI/BTsMwEETvSPyDtUjcqFNI0zaNU1UITkiINBw4&#10;Osk2sRqvQ+y24e9ZTuW4M0+zM9l2sr044+iNIwXzWQQCqXaNoVbBZ/n6sALhg6ZG945QwQ962Oa3&#10;N5lOG3ehAs/70AoOIZ9qBV0IQyqlrzu02s/cgMTewY1WBz7HVjajvnC47eVjFCXSakP8odMDPndY&#10;H/cnq2D3RcWL+X6vPopDYcpyHdFbclTq/m7abUAEnMIVhr/6XB1y7lS5EzVe9AriVfzEKBvJnDcw&#10;sUjiBYiKlWW8BJln8v+G/BcAAP//AwBQSwECLQAUAAYACAAAACEAtoM4kv4AAADhAQAAEwAAAAAA&#10;AAAAAAAAAAAAAAAAW0NvbnRlbnRfVHlwZXNdLnhtbFBLAQItABQABgAIAAAAIQA4/SH/1gAAAJQB&#10;AAALAAAAAAAAAAAAAAAAAC8BAABfcmVscy8ucmVsc1BLAQItABQABgAIAAAAIQCejrwUswIAALQF&#10;AAAOAAAAAAAAAAAAAAAAAC4CAABkcnMvZTJvRG9jLnhtbFBLAQItABQABgAIAAAAIQDZtAVT4AAA&#10;AAsBAAAPAAAAAAAAAAAAAAAAAA0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14:anchorId="5E82BB68" wp14:editId="585C721A">
                <wp:simplePos x="0" y="0"/>
                <wp:positionH relativeFrom="page">
                  <wp:posOffset>5321935</wp:posOffset>
                </wp:positionH>
                <wp:positionV relativeFrom="page">
                  <wp:posOffset>1027430</wp:posOffset>
                </wp:positionV>
                <wp:extent cx="508635" cy="81915"/>
                <wp:effectExtent l="0" t="0" r="0" b="0"/>
                <wp:wrapSquare wrapText="bothSides"/>
                <wp:docPr id="62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334" type="#_x0000_t202" style="position:absolute;margin-left:419.05pt;margin-top:80.9pt;width:40.05pt;height:6.4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mmtgIAALQFAAAOAAAAZHJzL2Uyb0RvYy54bWysVNtunDAQfa/Uf7D8TriEJYDCRsmyVJXS&#10;i5T0A7xgFqtgU9u7kEb9947NsptNXqq2PFiDPR6fM3Nmrm/GrkV7KhUTPMP+hYcR5aWoGN9m+Ntj&#10;4cQYKU14RVrBaYafqMI3y/fvroc+pYFoRFtRiSAIV+nQZ7jRuk9dV5UN7Yi6ED3lcFgL2RENv3Lr&#10;VpIMEL1r3cDzIncQsuqlKKlSsJtPh3hp49c1LfWXulZUozbDgE3bVdp1Y1Z3eU3SrSR9w8oDDPIX&#10;KDrCODx6DJUTTdBOsjehOlZKoUStL0rRuaKuWUktB2Dje6/YPDSkp5YLJEf1xzSp/xe2/Lz/KhGr&#10;MhwFEUacdFCkRzpqdCdGFAULk6GhVyk4PvTgqkc4gEpbtqq/F+V3hbhYNYRv6a2UYmgoqQChb266&#10;L65OcZQJshk+iQoeIjstbKCxlp1JHyQEQXSo1NOxOgZMCZsLL44uFxiVcBT7iW+huSSd7/ZS6Q9U&#10;dMgYGZZQexub7O+VNlhIOruYp7goWNva+rf8bAMcpx14Ga6aM4PBlvM58ZJ1vI5DJwyitRN6ee7c&#10;FqvQiQr/apFf5qtV7v8y7/ph2rCqotw8M0vLD/+sdAeRT6I4ikuJllUmnIGk5HazaiXaE5B2YT+b&#10;cTg5ubnnMGwSgMsrSn4QendB4hRRfOWERbhwkisvdjw/uUsiL0zCvDindM84/XdKaMhwsgCJWTon&#10;0K+4efZ7y42kHdMwPFrWgSCOTiQ1AlzzypZWE9ZO9otUGPinVEC550JbuRqFTlrV42a0vXHpxXMf&#10;bET1BAqWAiQGMoXRB0Yj5E+MBhgjGVY/dkRSjNqPHLrAzJzZkLOxmQ3CS7iaYY3RZK70NJt2vWTb&#10;BiJPfcbFLXRKzayMTUtNKA79BaPBsjmMMTN7Xv5br9OwXf4GAAD//wMAUEsDBBQABgAIAAAAIQAA&#10;aSiq4AAAAAsBAAAPAAAAZHJzL2Rvd25yZXYueG1sTI9BT4NAEIXvJv6HzZh4swvVUIosTWP0ZNJI&#10;8eBxYadAys4iu23x33c86XHe+/LmvXwz20GccfK9IwXxIgKB1DjTU6vgs3p7SEH4oMnowREq+EEP&#10;m+L2JteZcRcq8bwPreAQ8plW0IUwZlL6pkOr/cKNSOwd3GR14HNqpZn0hcPtIJdRlEire+IPnR7x&#10;pcPmuD9ZBdsvKl/77139UR7KvqrWEb0nR6Xu7+btM4iAc/iD4bc+V4eCO9XuRMaLQUH6mMaMspHE&#10;vIGJdZwuQdSsrJ5WIItc/t9QXAEAAP//AwBQSwECLQAUAAYACAAAACEAtoM4kv4AAADhAQAAEwAA&#10;AAAAAAAAAAAAAAAAAAAAW0NvbnRlbnRfVHlwZXNdLnhtbFBLAQItABQABgAIAAAAIQA4/SH/1gAA&#10;AJQBAAALAAAAAAAAAAAAAAAAAC8BAABfcmVscy8ucmVsc1BLAQItABQABgAIAAAAIQCCicmmtgIA&#10;ALQFAAAOAAAAAAAAAAAAAAAAAC4CAABkcnMvZTJvRG9jLnhtbFBLAQItABQABgAIAAAAIQAAaSiq&#10;4AAAAAsBAAAPAAAAAAAAAAAAAAAAABAFAABkcnMvZG93bnJldi54bWxQSwUGAAAAAAQABADzAAAA&#10;HQYAA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14:anchorId="6D9229CE" wp14:editId="1B5AC64A">
                <wp:simplePos x="0" y="0"/>
                <wp:positionH relativeFrom="page">
                  <wp:posOffset>4175760</wp:posOffset>
                </wp:positionH>
                <wp:positionV relativeFrom="page">
                  <wp:posOffset>1029970</wp:posOffset>
                </wp:positionV>
                <wp:extent cx="551815" cy="79375"/>
                <wp:effectExtent l="0" t="0" r="0" b="0"/>
                <wp:wrapSquare wrapText="bothSides"/>
                <wp:docPr id="62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335" type="#_x0000_t202" style="position:absolute;margin-left:328.8pt;margin-top:81.1pt;width:43.45pt;height:6.2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EUac9NCkB3rQ6FYcUByEpkLjoDJwvB/AVR/gADpt2arhTlRfFeJi1RK+pTdSirGlpIYMfXPT&#10;Pbs64SgDshk/iBoCkZ0WFujQyN6UDwqCAB069Xjqjkmmgs0o8hMfcqzgaJFeLiIbgGTz3UEq/Y6K&#10;HhkjxxJ6b7HJ/k5pkwvJZhcTiouSdZ3tf8efbYDjtAOR4ao5MznYdv5IvXSdrJPQCYN47YReUTg3&#10;5Sp04tJfRMVlsVoV/k8T1w+zltU15SbMLC0//LPWHUU+ieIkLiU6Vhs4k5KS282qk2hPQNql/Y4F&#10;OXNzn6dhiwBcXlDyg9C7DVKnjJOFE5Zh5KQLL3E8P71NYy9Mw6J8TumOcfrvlNCY4zQC2Vk6v+Xm&#10;2e81N5L1TMPw6Fif4+TkRDIjwDWvbWs1Yd1kn5XCpP9UCmj33GgrV6PQSav6sDnYt3HppSa+EfNG&#10;1I+gYClAYiBTGH1gtEJ+x2iEMZJj9W1HJMWoe8/hFZiZMxtyNjazQXgFV3OsMZrMlZ5m026QbNsC&#10;8vTOuLiBl9IwK+OnLI7vC0aDZXMcY2b2nP9br6dhu/wFAAD//wMAUEsDBBQABgAIAAAAIQBWr4il&#10;4AAAAAsBAAAPAAAAZHJzL2Rvd25yZXYueG1sTI/BTsMwDIbvSLxDZCRuLKXqUihNpwnBCQnRlQPH&#10;tMnaaI1Tmmwrb485jaP9f/r9udwsbmQnMwfrUcL9KgFmsPPaYi/hs3m9ewAWokKtRo9Gwo8JsKmu&#10;r0pVaH/G2px2sWdUgqFQEoYYp4Lz0A3GqbDyk0HK9n52KtI491zP6kzlbuRpkgjulEW6MKjJPA+m&#10;O+yOTsL2C+sX+/3eftT72jbNY4Jv4iDl7c2yfQIWzRIvMPzpkzpU5NT6I+rARglinQtCKRBpCoyI&#10;PMvWwFra5FkOvCr5/x+qXwAAAP//AwBQSwECLQAUAAYACAAAACEAtoM4kv4AAADhAQAAEwAAAAAA&#10;AAAAAAAAAAAAAAAAW0NvbnRlbnRfVHlwZXNdLnhtbFBLAQItABQABgAIAAAAIQA4/SH/1gAAAJQB&#10;AAALAAAAAAAAAAAAAAAAAC8BAABfcmVscy8ucmVsc1BLAQItABQABgAIAAAAIQC//B2xswIAALQF&#10;AAAOAAAAAAAAAAAAAAAAAC4CAABkcnMvZTJvRG9jLnhtbFBLAQItABQABgAIAAAAIQBWr4il4AAA&#10;AAsBAAAPAAAAAAAAAAAAAAAAAA0FAABkcnMvZG93bnJldi54bWxQSwUGAAAAAAQABADzAAAAGgYA&#10;AAAA&#10;" filled="f" stroked="f">
                <v:textbox inset="0,0,0,0">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14:anchorId="0475C181" wp14:editId="348D2351">
                <wp:simplePos x="0" y="0"/>
                <wp:positionH relativeFrom="page">
                  <wp:posOffset>6422390</wp:posOffset>
                </wp:positionH>
                <wp:positionV relativeFrom="page">
                  <wp:posOffset>1029970</wp:posOffset>
                </wp:positionV>
                <wp:extent cx="551180" cy="79375"/>
                <wp:effectExtent l="0" t="0" r="0" b="0"/>
                <wp:wrapSquare wrapText="bothSides"/>
                <wp:docPr id="62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36" type="#_x0000_t202" style="position:absolute;margin-left:505.7pt;margin-top:81.1pt;width:43.4pt;height:6.25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hBhx0kGTHulBoztxQHEwMxUaepWC40MPrvoAB9Bpy1b196L8qhAXq4bwLb2VUgwNJRVk6Jub&#10;7tnVEUcZkM3wQVQQiOy0sECHWnamfFAQBOjQqadTd0wyJWxGke8v4KSEo3kym0c2AEmnu71U+h0V&#10;HTJGhiX03mKT/b3SJheSTi4mFBcFa1vb/5ZfbIDjuAOR4ao5MznYdv5IvGS9WC9CJwzitRN6ee7c&#10;FqvQiQt/HuWzfLXK/Z8mrh+mDasqyk2YSVp++GetO4p8FMVJXEq0rDJwJiUlt5tVK9GegLQL+x0L&#10;cubmXqZhiwBcXlDyg9C7CxKniBdzJyzCyEnm3sLx/OQuib0wCfPiktI94/TfKaEhw0kURKOUfsvN&#10;s99rbiTtmIbh0bIuw4uTE0mNANe8sq3VhLWjfVYKk/5zKaDdU6OtXI1CR63qw+Zg38bMt5PCiHkj&#10;qidQsBQgMRAjjD4wGiG/YzTAGMmw+rYjkmLUvufwCszMmQw5GZvJILyEqxnWGI3mSo+zaddLtm0A&#10;eXxnXNzCS6mZlfFzFsf3BaPBsjmOMTN7zv+t1/OwXf4CAAD//wMAUEsDBBQABgAIAAAAIQDwF2Rd&#10;4AAAAA0BAAAPAAAAZHJzL2Rvd25yZXYueG1sTI/BTsMwEETvSPyDtUjcqJ2oStsQp6oQnJAQaThw&#10;dGI3sRqvQ+y24e/ZnuhtRjuafVNsZzews5mC9SghWQhgBluvLXYSvuq3pzWwEBVqNXg0En5NgG15&#10;f1eoXPsLVua8jx2jEgy5ktDHOOach7Y3ToWFHw3S7eAnpyLZqeN6UhcqdwNPhci4UxbpQ69G89Kb&#10;9rg/OQm7b6xe7c9H81kdKlvXG4Hv2VHKx4d59wwsmjn+h+GKT+hQElPjT6gDG8iLJFlSllSWpsCu&#10;EbFZk2pIrZYr4GXBb1eUfwAAAP//AwBQSwECLQAUAAYACAAAACEAtoM4kv4AAADhAQAAEwAAAAAA&#10;AAAAAAAAAAAAAAAAW0NvbnRlbnRfVHlwZXNdLnhtbFBLAQItABQABgAIAAAAIQA4/SH/1gAAAJQB&#10;AAALAAAAAAAAAAAAAAAAAC8BAABfcmVscy8ucmVsc1BLAQItABQABgAIAAAAIQCN+/fmswIAALQF&#10;AAAOAAAAAAAAAAAAAAAAAC4CAABkcnMvZTJvRG9jLnhtbFBLAQItABQABgAIAAAAIQDwF2Rd4AAA&#10;AA0BAAAPAAAAAAAAAAAAAAAAAA0FAABkcnMvZG93bnJldi54bWxQSwUGAAAAAAQABADzAAAAGgYA&#10;AAAA&#10;" filled="f" stroked="f">
                <v:textbox inset="0,0,0,0">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14:anchorId="2590AFC5" wp14:editId="3AB3EE23">
                <wp:simplePos x="0" y="0"/>
                <wp:positionH relativeFrom="page">
                  <wp:posOffset>826135</wp:posOffset>
                </wp:positionH>
                <wp:positionV relativeFrom="page">
                  <wp:posOffset>1036320</wp:posOffset>
                </wp:positionV>
                <wp:extent cx="508635" cy="82550"/>
                <wp:effectExtent l="0" t="0" r="0" b="0"/>
                <wp:wrapSquare wrapText="bothSides"/>
                <wp:docPr id="62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337" type="#_x0000_t202" style="position:absolute;margin-left:65.05pt;margin-top:81.6pt;width:40.05pt;height:6.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dV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wwIiTHpr0QA8a3YoDioPAVGgcVAaO9wO46gMcQKdttmq4E9V3hbhYtYRv6Y2UYmwpqYGhb266&#10;z65OOMqAbMZPooZAZKeFBTo0sjflg4IgQIdOPZ66Y8hUsBl5SbyIMKrgKAmiyDbPJdl8d5BKf6Ci&#10;R8bIsYTeW2yyv1PacCHZ7GJCcVGyrrP97/iLDXCcdiAyXDVnhoNt51PqpetknYROGMRrJ/SKwrkp&#10;V6ETl/5lVCyK1arwf5m4fpi1rK4pN2Fmafnhn7XuKPJJFCdxKdGx2sAZSkpuN6tOoj0BaZf2sxWH&#10;k7Ob+5KGLQLk8iolPwi92yB1yji5dMIyjJz00kscz09v09gL07AoX6Z0xzj995TQmOM0CqJJSmfS&#10;r3Lz7Pc2N5L1TMPw6FgPgjg5kcwIcM1r21pNWDfZz0ph6J9LAe2eG23lahQ6aVUfNgf7Nha+VbMR&#10;80bUj6BgKUBiIFMYfWC0Qv7EaIQxkmP1Y0ckxaj7yOEVmJkzG3I2NrNBeAVXc6wxmsyVnmbTbpBs&#10;2wLy9M64uIGX0jAr4zOL4/uC0WCzOY4xM3ue/1uv87Bd/gYAAP//AwBQSwMEFAAGAAgAAAAhAExF&#10;ZYHeAAAACwEAAA8AAABkcnMvZG93bnJldi54bWxMj0FPwzAMhe9I/IfISNxY0k4qUJpOE4ITEqIr&#10;B45p67XRGqc02Vb+PebEbu/ZT8+fi83iRnHCOVhPGpKVAoHU+s5Sr+Gzfr17ABGioc6MnlDDDwbY&#10;lNdXhck7f6YKT7vYCy6hkBsNQ4xTLmVoB3QmrPyExLu9n52JbOdedrM5c7kbZapUJp2xxBcGM+Hz&#10;gO1hd3Qatl9Uvdjv9+aj2le2rh8VvWUHrW9vlu0TiIhL/A/DHz6jQ8lMjT9SF8TIfq0SjrLI1ikI&#10;TqSJYtHw5D5LQZaFvPyh/AUAAP//AwBQSwECLQAUAAYACAAAACEAtoM4kv4AAADhAQAAEwAAAAAA&#10;AAAAAAAAAAAAAAAAW0NvbnRlbnRfVHlwZXNdLnhtbFBLAQItABQABgAIAAAAIQA4/SH/1gAAAJQB&#10;AAALAAAAAAAAAAAAAAAAAC8BAABfcmVscy8ucmVsc1BLAQItABQABgAIAAAAIQDNuwdVtQIAALQF&#10;AAAOAAAAAAAAAAAAAAAAAC4CAABkcnMvZTJvRG9jLnhtbFBLAQItABQABgAIAAAAIQBMRWWB3gAA&#10;AAsBAAAPAAAAAAAAAAAAAAAAAA8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14:anchorId="23C378D4" wp14:editId="1CFF14C4">
                <wp:simplePos x="0" y="0"/>
                <wp:positionH relativeFrom="page">
                  <wp:posOffset>1926590</wp:posOffset>
                </wp:positionH>
                <wp:positionV relativeFrom="page">
                  <wp:posOffset>1036320</wp:posOffset>
                </wp:positionV>
                <wp:extent cx="551180" cy="82550"/>
                <wp:effectExtent l="0" t="0" r="0" b="0"/>
                <wp:wrapSquare wrapText="bothSides"/>
                <wp:docPr id="62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338" type="#_x0000_t202" style="position:absolute;margin-left:151.7pt;margin-top:81.6pt;width:43.4pt;height:6.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YZtAIAALQFAAAOAAAAZHJzL2Uyb0RvYy54bWysVNtunDAQfa/Uf7D8TrgECKCwUbIsVaX0&#10;IiX9AC+YxSrY1PYupFX/vWMTNptElaq2PKCxZ3w8Z+Z4Lq+mvkMHKhUTPMf+mYcR5ZWoGd/l+Mt9&#10;6SQYKU14TTrBaY4fqMJXq7dvLscho4FoRVdTiQCEq2wcctxqPWSuq6qW9kSdiYFycDZC9kTDUu7c&#10;WpIR0PvODTwvdkch60GKiioFu8XsxCuL3zS00p+aRlGNuhxDbtr+pf1vzd9dXZJsJ8nQsuoxDfIX&#10;WfSEcbj0CFUQTdBesldQPaukUKLRZ5XoXdE0rKKWA7DxvRds7loyUMsFiqOGY5nU/4OtPh4+S8Tq&#10;HMdBgBEnPTTpnk4a3YgJxYFvKjQOKoPAuwFC9QQO6LRlq4ZbUX1ViIt1S/iOXkspxpaSGjK0J92T&#10;ozOOMiDb8YOo4SKy18ICTY3sTfmgIAjQoVMPx+6YZCrYjCLfT8BTgSsJosg2zyXZcnaQSr+jokfG&#10;yLGE3ltscrhVGlhA6BJiruKiZF1n+9/xZxsQOO/AzXDU+EwOtp0/Ui/dJJskdMIg3jihVxTOdbkO&#10;nbj0L6LivFivC/+nudcPs5bVNeXmmkVafvhnrXsU+SyKo7iU6Fht4ExKSu62606iAwFpl/YzvYLk&#10;T8Lc52lYN3B5QckPQu8mSJ0yTi6csAwjJ73wEsfz05s09sI0LMrnlG4Zp/9OCY05TqMgmqX0W26e&#10;/V5zI1nPNAyPjvUgiGMQyYwAN7y2rdWEdbN9UgqT/lMpoGJLo61cjUJnreppO9m3ce4HyzvYivoB&#10;FCwFSAzECKMPjFbI7xiNMEZyrL7tiaQYde85vAIzcxZDLsZ2MQiv4GiONUazudbzbNoPku1aQJ7f&#10;GRfX8FIaZmVsntScBXAwCxgNls3jGDOz53Rto56G7eoXAAAA//8DAFBLAwQUAAYACAAAACEArjDy&#10;1N8AAAALAQAADwAAAGRycy9kb3ducmV2LnhtbEyPQU/DMAyF70j8h8hI3FhCiworTacJwQkJ0ZUD&#10;x7Tx2mqNU5psK/8ec4Kb7ff0/L1is7hRnHAOgycNtysFAqn1dqBOw0f9cvMAIkRD1oyeUMM3BtiU&#10;lxeFya0/U4WnXewEh1DIjYY+ximXMrQ9OhNWfkJibe9nZyKvcyftbM4c7kaZKJVJZwbiD72Z8KnH&#10;9rA7Og3bT6qeh6+35r3aV0NdrxW9Zgetr6+W7SOIiEv8M8MvPqNDyUyNP5INYtSQqvSOrSxkaQKC&#10;Hela8dDw5T5LQJaF/N+h/AEAAP//AwBQSwECLQAUAAYACAAAACEAtoM4kv4AAADhAQAAEwAAAAAA&#10;AAAAAAAAAAAAAAAAW0NvbnRlbnRfVHlwZXNdLnhtbFBLAQItABQABgAIAAAAIQA4/SH/1gAAAJQB&#10;AAALAAAAAAAAAAAAAAAAAC8BAABfcmVscy8ucmVsc1BLAQItABQABgAIAAAAIQCD8dYZtAIAALQF&#10;AAAOAAAAAAAAAAAAAAAAAC4CAABkcnMvZTJvRG9jLnhtbFBLAQItABQABgAIAAAAIQCuMPLU3wAA&#10;AAsBAAAPAAAAAAAAAAAAAAAAAA4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14:anchorId="00CC5C14" wp14:editId="3AF51992">
                <wp:simplePos x="0" y="0"/>
                <wp:positionH relativeFrom="page">
                  <wp:posOffset>3943985</wp:posOffset>
                </wp:positionH>
                <wp:positionV relativeFrom="page">
                  <wp:posOffset>1252855</wp:posOffset>
                </wp:positionV>
                <wp:extent cx="981710" cy="426720"/>
                <wp:effectExtent l="0" t="0" r="0" b="0"/>
                <wp:wrapSquare wrapText="bothSides"/>
                <wp:docPr id="62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5" w:lineRule="exact"/>
                              <w:ind w:left="144" w:hanging="144"/>
                              <w:textAlignment w:val="baseline"/>
                              <w:rPr>
                                <w:rFonts w:ascii="Arial" w:eastAsia="Arial" w:hAnsi="Arial"/>
                                <w:color w:val="000000"/>
                                <w:sz w:val="16"/>
                              </w:rPr>
                            </w:pPr>
                            <w:r>
                              <w:rPr>
                                <w:rFonts w:ascii="Arial" w:eastAsia="Arial" w:hAnsi="Arial"/>
                                <w:color w:val="000000"/>
                                <w:sz w:val="16"/>
                              </w:rPr>
                              <w:t>24.2 (a)(9)(ii)(D) through (H) Redes</w:t>
                            </w:r>
                            <w:r>
                              <w:rPr>
                                <w:rFonts w:ascii="Arial" w:eastAsia="Arial" w:hAnsi="Arial"/>
                                <w:color w:val="000000"/>
                                <w:sz w:val="16"/>
                              </w:rPr>
                              <w:softHyphen/>
                              <w:t>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339" type="#_x0000_t202" style="position:absolute;margin-left:310.55pt;margin-top:98.65pt;width:77.3pt;height:33.6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dY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FPkacdNCkBzpqdCtGFAW2QkOvUjC878FUj6CATttsVX8nyu8KcbFuCN/RGynF0FBSAULf1NZ9&#10;9tT0RKXKONkOn0QFgcheC+torGVnygcFQeAdOvV46o4BU8JlEvtLHzQlqMIgWk7YXJLOj3up9Acq&#10;OmSEDEtovnVODndKGzAknU1MLC4K1raWAC1/cQGG0w2EhqdGZ0DYfj4lXrKJN3HoAIaNE3p57twU&#10;69CJCn+5yC/z9Tr3f5m4fpg2rKooN2Fmbvnhn/XuyPKJFSd2KdGyyrgzkJTcbdetRAcC3C7sZ0sO&#10;mrOZ+xKGLQLk8iolPwi92yBxiiheOmERLpxk6cWO5ye3SeSFSZgXL1O6Y5z+e0pogK4ugsXEpTPo&#10;V7l59nubG0k7pmF7tKzLcHwyIqlh4IZXtrWasHaSn5XCwD+XAto9N9ry1VB0Iqset6Mdjkv/0sQ3&#10;BN6K6hEoLAVQDNgIuw+ERsifGA2wRzKsfuyJpBi1HzmMgVk6syBnYTsLhJfwNMMao0lc62k57XvJ&#10;dg14ngaNixsYlZpZGp9RHAcMdoPN5rjHzPJ5/m+tztt29RsAAP//AwBQSwMEFAAGAAgAAAAhAO+K&#10;8ZbhAAAACwEAAA8AAABkcnMvZG93bnJldi54bWxMj8FOwzAQRO9I/IO1SNyok0CTNo1TVQhOSIg0&#10;HDg6sZtYjdchdtvw9yynclzN08zbYjvbgZ315I1DAfEiAqaxdcpgJ+Czfn1YAfNBopKDQy3gR3vY&#10;lrc3hcyVu2Clz/vQMSpBn0sBfQhjzrlve22lX7hRI2UHN1kZ6Jw6riZ5oXI78CSKUm6lQVro5aif&#10;e90e9ycrYPeF1Yv5fm8+qkNl6nod4Vt6FOL+bt5tgAU9hysMf/qkDiU5Ne6EyrNBQJrEMaEUrLNH&#10;YERk2TID1ghI0qcl8LLg/38ofwEAAP//AwBQSwECLQAUAAYACAAAACEAtoM4kv4AAADhAQAAEwAA&#10;AAAAAAAAAAAAAAAAAAAAW0NvbnRlbnRfVHlwZXNdLnhtbFBLAQItABQABgAIAAAAIQA4/SH/1gAA&#10;AJQBAAALAAAAAAAAAAAAAAAAAC8BAABfcmVscy8ucmVsc1BLAQItABQABgAIAAAAIQDWjidYtQIA&#10;ALUFAAAOAAAAAAAAAAAAAAAAAC4CAABkcnMvZTJvRG9jLnhtbFBLAQItABQABgAIAAAAIQDvivGW&#10;4QAAAAsBAAAPAAAAAAAAAAAAAAAAAA8FAABkcnMvZG93bnJldi54bWxQSwUGAAAAAAQABADzAAAA&#10;HQYAAAAA&#10;" filled="f" stroked="f">
                <v:textbox inset="0,0,0,0">
                  <w:txbxContent>
                    <w:p w:rsidR="00FA0D70" w:rsidRDefault="00EA2637">
                      <w:pPr>
                        <w:spacing w:line="165" w:lineRule="exact"/>
                        <w:ind w:left="144" w:hanging="144"/>
                        <w:textAlignment w:val="baseline"/>
                        <w:rPr>
                          <w:rFonts w:ascii="Arial" w:eastAsia="Arial" w:hAnsi="Arial"/>
                          <w:color w:val="000000"/>
                          <w:sz w:val="16"/>
                        </w:rPr>
                      </w:pPr>
                      <w:r>
                        <w:rPr>
                          <w:rFonts w:ascii="Arial" w:eastAsia="Arial" w:hAnsi="Arial"/>
                          <w:color w:val="000000"/>
                          <w:sz w:val="16"/>
                        </w:rPr>
                        <w:t>24.2 (a)(9)(ii)(D) through (H) Redes</w:t>
                      </w:r>
                      <w:r>
                        <w:rPr>
                          <w:rFonts w:ascii="Arial" w:eastAsia="Arial" w:hAnsi="Arial"/>
                          <w:color w:val="000000"/>
                          <w:sz w:val="16"/>
                        </w:rPr>
                        <w:softHyphen/>
                        <w:t>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14:anchorId="67E2D99E" wp14:editId="04C37711">
                <wp:simplePos x="0" y="0"/>
                <wp:positionH relativeFrom="page">
                  <wp:posOffset>6190615</wp:posOffset>
                </wp:positionH>
                <wp:positionV relativeFrom="page">
                  <wp:posOffset>1252855</wp:posOffset>
                </wp:positionV>
                <wp:extent cx="941705" cy="103505"/>
                <wp:effectExtent l="0" t="0" r="0" b="0"/>
                <wp:wrapSquare wrapText="bothSides"/>
                <wp:docPr id="62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24.2(a)(27)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340" type="#_x0000_t202" style="position:absolute;margin-left:487.45pt;margin-top:98.65pt;width:74.15pt;height:8.1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Ch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B1IeTFpr0QAeNbsWAIj82Feo7lYDjfQeueoAD6LRlq7o7UXxViItNTfie3kgp+pqSEjL0zU33&#10;4uqIowzIrv8gSghEDlpYoKGSrSkfFAQBOmTyeO6OSaaAzTj0F94cowKOfG82B9tEIMl0uZNKv6Oi&#10;RcZIsYTmW3ByvFN6dJ1cTCwuctY0sE+Shj/bAMxxB0LDVXNmkrD9/BF78Xa5XYZOGERbJ/SyzLnJ&#10;N6ET5f5ins2yzSbzf5q4fpjUrCwpN2Embfnhn/XupPJRFWd1KdGw0sCZlJTc7zaNREcC2s7tdyrI&#10;hZv7PA1bL+DygpIfhN5tEDt5tFw4YR7OnXjhLR3Pj2/jyAvjMMufU7pjnP47JdRDV+fBfNTSb7l5&#10;9nvNjSQt0zA9GtameHl2IolR4JaXtrWasGa0L0ph0n8qBbR7arTVq5HoKFY97Ab7OGZ+aOIbNe9E&#10;+QgSlgIkBjqF2QdGLeR3jHqYIylW3w5EUoya9xyegRk6kyEnYzcZhBdwNcUao9Hc6HE4HTrJ9jUg&#10;jw+Nixt4KhWzMn7K4vTAYDZYNqc5ZobP5b/1epq2618AAAD//wMAUEsDBBQABgAIAAAAIQDdMMTf&#10;4QAAAAwBAAAPAAAAZHJzL2Rvd25yZXYueG1sTI/LTsMwEEX3SPyDNUjsqPNAKQlxqgrBCgmRhgVL&#10;J54mVuNxiN02/D3uqixH9+jeM+VmMSM74ey0JQHxKgKG1FmlqRfw1bw9PAFzXpKSoyUU8IsONtXt&#10;TSkLZc9U42nnexZKyBVSwOD9VHDuugGNdCs7IYVsb2cjfTjnnqtZnkO5GXkSRRk3UlNYGOSELwN2&#10;h93RCNh+U/2qfz7az3pf66bJI3rPDkLc3y3bZ2AeF3+F4aIf1KEKTq09knJsFJCvH/OAhiBfp8Au&#10;RJykCbBWQBKnGfCq5P+fqP4AAAD//wMAUEsBAi0AFAAGAAgAAAAhALaDOJL+AAAA4QEAABMAAAAA&#10;AAAAAAAAAAAAAAAAAFtDb250ZW50X1R5cGVzXS54bWxQSwECLQAUAAYACAAAACEAOP0h/9YAAACU&#10;AQAACwAAAAAAAAAAAAAAAAAvAQAAX3JlbHMvLnJlbHNQSwECLQAUAAYACAAAACEA16NwobMCAAC1&#10;BQAADgAAAAAAAAAAAAAAAAAuAgAAZHJzL2Uyb0RvYy54bWxQSwECLQAUAAYACAAAACEA3TDE3+EA&#10;AAAMAQAADwAAAAAAAAAAAAAAAAAN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24.2(a)(27) Redesig-</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14:anchorId="59BB7388" wp14:editId="074C16A1">
                <wp:simplePos x="0" y="0"/>
                <wp:positionH relativeFrom="page">
                  <wp:posOffset>2828290</wp:posOffset>
                </wp:positionH>
                <wp:positionV relativeFrom="page">
                  <wp:posOffset>1256030</wp:posOffset>
                </wp:positionV>
                <wp:extent cx="1003300" cy="97155"/>
                <wp:effectExtent l="0" t="0" r="0" b="0"/>
                <wp:wrapSquare wrapText="bothSides"/>
                <wp:docPr id="61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8"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341" type="#_x0000_t202" style="position:absolute;margin-left:222.7pt;margin-top:98.9pt;width:79pt;height:7.6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hL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6MUactNCkRzpodCcGFPqRqVDfqQQcHzpw1QMcQKctW9Xdi+KrQlysa8J39FZK0deUlJChb266&#10;Z1dHHGVAtv0HUUIgstfCAg2VbE35oCAI0KFTT6fumGQKE9Lz5nMPjgo4i5f+YmEjkGS63Eml31HR&#10;ImOkWELzLTg53CttkiHJ5GJicZGzprECaPjFBjiOOxAarpozk4Tt54/YizfRJgqcYBZunMDLMuc2&#10;XwdOmPvLRTbP1uvM/2ni+kFSs7Kk3ISZtOUHf9a7o8pHVZzUpUTDSgNnUlJyt103Eh0IaDu337Eg&#10;Z27uZRq2CMDlBSV/Fnh3s9jJw2jpBHmwcOKlFzmeH9/FoRfEQZZfUrpnnP47JdRDIxezxail33Lz&#10;7PeaG0lapmF6NKxNcXRyIolR4IaXtrWasGa0z0ph0n8uBbR7arTVq5HoKFY9bAf7OOa+FZtR81aU&#10;TyBhKUBiIEaYfWDUQn7HqIc5kmL1bU8kxah5z+EZmKEzGXIytpNBeAFXU6wxGs21HofTvpNsVwPy&#10;+NC4uIWnUjEr4+csjg8MZoNlc5xjZvic/1uv52m7+gUAAP//AwBQSwMEFAAGAAgAAAAhAGtJ6TTg&#10;AAAACwEAAA8AAABkcnMvZG93bnJldi54bWxMj8FOwzAQRO9I/IO1SNyonTYEGuJUFYITEmoaDhyd&#10;2E2sxusQu234e5YTHHfmaXam2MxuYGczBetRQrIQwAy2XlvsJHzUr3ePwEJUqNXg0Uj4NgE25fVV&#10;oXLtL1iZ8z52jEIw5EpCH+OYcx7a3jgVFn40SN7BT05FOqeO60ldKNwNfClExp2ySB96NZrn3rTH&#10;/clJ2H5i9WK/3ptddahsXa8FvmVHKW9v5u0TsGjm+AfDb32qDiV1avwJdWCDhDS9TwklY/1AG4jI&#10;xIqURsIyWSXAy4L/31D+AAAA//8DAFBLAQItABQABgAIAAAAIQC2gziS/gAAAOEBAAATAAAAAAAA&#10;AAAAAAAAAAAAAABbQ29udGVudF9UeXBlc10ueG1sUEsBAi0AFAAGAAgAAAAhADj9If/WAAAAlAEA&#10;AAsAAAAAAAAAAAAAAAAALwEAAF9yZWxzLy5yZWxzUEsBAi0AFAAGAAgAAAAhANKi6EuyAgAAtQUA&#10;AA4AAAAAAAAAAAAAAAAALgIAAGRycy9lMm9Eb2MueG1sUEsBAi0AFAAGAAgAAAAhAGtJ6TTgAAAA&#10;CwEAAA8AAAAAAAAAAAAAAAAADAUAAGRycy9kb3ducmV2LnhtbFBLBQYAAAAABAAEAPMAAAAZBgAA&#10;AAA=&#10;" filled="f" stroked="f">
                <v:textbox inset="0,0,0,0">
                  <w:txbxContent>
                    <w:p w:rsidR="00FA0D70" w:rsidRDefault="00EA2637">
                      <w:pPr>
                        <w:spacing w:line="138"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14:anchorId="0D0CD963" wp14:editId="40FC5599">
                <wp:simplePos x="0" y="0"/>
                <wp:positionH relativeFrom="page">
                  <wp:posOffset>5078095</wp:posOffset>
                </wp:positionH>
                <wp:positionV relativeFrom="page">
                  <wp:posOffset>1256030</wp:posOffset>
                </wp:positionV>
                <wp:extent cx="965835" cy="78740"/>
                <wp:effectExtent l="0" t="0" r="0" b="0"/>
                <wp:wrapSquare wrapText="bothSides"/>
                <wp:docPr id="6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6"/>
                                <w:sz w:val="16"/>
                              </w:rPr>
                            </w:pPr>
                            <w:r>
                              <w:rPr>
                                <w:rFonts w:ascii="Arial" w:eastAsia="Arial" w:hAnsi="Arial"/>
                                <w:color w:val="000000"/>
                                <w:spacing w:val="-6"/>
                                <w:sz w:val="16"/>
                              </w:rPr>
                              <w:t>Uneconomic remnant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342" type="#_x0000_t202" style="position:absolute;margin-left:399.85pt;margin-top:98.9pt;width:76.05pt;height:6.2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AtgIAALQ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Ic+UMVJCyQ90kGjOzGg0F+YCvWdSsDxoQNXPcABMG2zVd29KL4rxMW6JnxHb6UUfU1JCRH65qb7&#10;4uqIowzItv8kSniI7LWwQEMlW1M+KAgCdGDq6cSOCaaAzTicR9dzjAo4WkSLwJLnkmS620mlP1DR&#10;ImOkWAL3Fpsc7pU2sZBkcjFPcZGzprH8N/zVBjiOO/AyXDVnJgZL53PsxZtoEwVOMAs3TuBlmXOb&#10;rwMnzP3FPLvO1uvM/2Xe9YOkZmVJuXlmkpYf/Bl1R5GPojiJS4mGlQbOhKTkbrtuJDoQkHZuP1tx&#10;ODm7ua/DsEWAXC5S8meBdzeLnTyMFk6QB3MnXniR4/nxXRx6QRxk+euU7hmn/54S6oHU+Ww+Sukc&#10;9EVunv3e5kaSlmkYHg1rUxydnEhiBLjhpaVWE9aM9otSmPDPpQC6J6KtXI1CR63qYTvY3rj2w6kP&#10;tqJ8AgVLARIDmcLoA6MW8idGPYyRFKsfeyIpRs1HDl1gZs5kyMnYTgbhBVxNscZoNNd6nE37TrJd&#10;Dchjn3FxC51SMStj01JjFMf+gtFgszmOMTN7Xv5br/OwXf0GAAD//wMAUEsDBBQABgAIAAAAIQD4&#10;B/7T4AAAAAsBAAAPAAAAZHJzL2Rvd25yZXYueG1sTI/BTsMwEETvSPyDtUjcqJNINDjEqaqqnJAQ&#10;aThwdGI3sRqvQ+y24e9ZTnDb0TzNzpSbxY3sYuZgPUpIVwkwg53XFnsJH83LwxOwEBVqNXo0Er5N&#10;gE11e1OqQvsr1uZyiD2jEAyFkjDEOBWch24wToWVnwySd/SzU5Hk3HM9qyuFu5FnSbLmTlmkD4Oa&#10;zG4w3elwdhK2n1jv7ddb+14fa9s0IsHX9UnK+7tl+wwsmiX+wfBbn6pDRZ1af0Yd2CghFyInlAyR&#10;0wYixGNKRyshS5MMeFXy/xuqHwAAAP//AwBQSwECLQAUAAYACAAAACEAtoM4kv4AAADhAQAAEwAA&#10;AAAAAAAAAAAAAAAAAAAAW0NvbnRlbnRfVHlwZXNdLnhtbFBLAQItABQABgAIAAAAIQA4/SH/1gAA&#10;AJQBAAALAAAAAAAAAAAAAAAAAC8BAABfcmVscy8ucmVsc1BLAQItABQABgAIAAAAIQDi/CzAtgIA&#10;ALQFAAAOAAAAAAAAAAAAAAAAAC4CAABkcnMvZTJvRG9jLnhtbFBLAQItABQABgAIAAAAIQD4B/7T&#10;4AAAAAsBAAAPAAAAAAAAAAAAAAAAABAFAABkcnMvZG93bnJldi54bWxQSwUGAAAAAAQABADzAAAA&#10;HQYAAAAA&#10;" filled="f" stroked="f">
                <v:textbox inset="0,0,0,0">
                  <w:txbxContent>
                    <w:p w:rsidR="00FA0D70" w:rsidRDefault="00EA2637">
                      <w:pPr>
                        <w:spacing w:line="110" w:lineRule="exact"/>
                        <w:textAlignment w:val="baseline"/>
                        <w:rPr>
                          <w:rFonts w:ascii="Arial" w:eastAsia="Arial" w:hAnsi="Arial"/>
                          <w:color w:val="000000"/>
                          <w:spacing w:val="-6"/>
                          <w:sz w:val="16"/>
                        </w:rPr>
                      </w:pPr>
                      <w:r>
                        <w:rPr>
                          <w:rFonts w:ascii="Arial" w:eastAsia="Arial" w:hAnsi="Arial"/>
                          <w:color w:val="000000"/>
                          <w:spacing w:val="-6"/>
                          <w:sz w:val="16"/>
                        </w:rPr>
                        <w:t>Uneconomic remnant</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14:anchorId="2B6CB5FC" wp14:editId="048E5181">
                <wp:simplePos x="0" y="0"/>
                <wp:positionH relativeFrom="page">
                  <wp:posOffset>582295</wp:posOffset>
                </wp:positionH>
                <wp:positionV relativeFrom="page">
                  <wp:posOffset>1261745</wp:posOffset>
                </wp:positionV>
                <wp:extent cx="475615" cy="100965"/>
                <wp:effectExtent l="0" t="0" r="0" b="0"/>
                <wp:wrapSquare wrapText="bothSides"/>
                <wp:docPr id="61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numPr>
                                <w:ilvl w:val="0"/>
                                <w:numId w:val="2"/>
                              </w:numPr>
                              <w:spacing w:after="1" w:line="157" w:lineRule="exact"/>
                              <w:ind w:left="0"/>
                              <w:textAlignment w:val="baseline"/>
                              <w:rPr>
                                <w:rFonts w:ascii="Arial" w:eastAsia="Arial" w:hAnsi="Arial"/>
                                <w:color w:val="000000"/>
                                <w:spacing w:val="-10"/>
                                <w:sz w:val="16"/>
                              </w:rPr>
                            </w:pPr>
                            <w:r>
                              <w:rPr>
                                <w:rFonts w:ascii="Arial" w:eastAsia="Arial" w:hAnsi="Arial"/>
                                <w:color w:val="000000"/>
                                <w:spacing w:val="-10"/>
                                <w:sz w:val="16"/>
                              </w:rPr>
                              <w:t>and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343" type="#_x0000_t202" style="position:absolute;margin-left:45.85pt;margin-top:99.35pt;width:37.45pt;height:7.9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CHtAIAALU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f+HCNOWmjSAx00uhUDivzIVKjvVAKO9x246gEOoNOWreruRPFVIS42NeF7upZS9DUlJWTom5vu&#10;xdURRxmQXf9BlBCIHLSwQEMlW1M+KAgCdOjU47k7JpkCNoN5GPkhRgUc+Z4XR6GNQJLpcieVfkdF&#10;i4yRYgnNt+DkeKe0SYYkk4uJxUXOmsYKoOHPNsBx3IHQcNWcmSRsP3/EXrxdbBeBE8yirRN4Weas&#10;803gRLk/D7PrbLPJ/J8mrh8kNStLyk2YSVt+8Ge9O6l8VMVZXUo0rDRwJiUl97tNI9GRgLZz+50K&#10;cuHmPk/DFgG4vKDkzwLvdhY7ebSYO0EehE489xaO58e3ceQFcZDlzyndMU7/nRLqUxyHs3DU0m+5&#10;efZ7zY0kLdMwPRrWpnhxdiKJUeCWl7a1mrBmtC9KYdJ/KgW0e2q01auR6ChWPewG+ziu4XEAnFHz&#10;TpSPIGEpQGKgU5h9YNRCfseohzmSYvXtQCTFqHnP4RmYoTMZcjJ2k0F4AVdTrDEazY0eh9Ohk2xf&#10;A/L40LhYw1OpmJXxUxanBwazwbI5zTEzfC7/rdfTtF39AgAA//8DAFBLAwQUAAYACAAAACEAC1xs&#10;G98AAAAKAQAADwAAAGRycy9kb3ducmV2LnhtbEyPPU/DMBCGdyT+g3VIbNRJhUwT4lQVggkJNQ0D&#10;oxO7idX4HGK3Df++14lu9/HoveeK9ewGdjJTsB4lpIsEmMHWa4udhO/642kFLESFWg0ejYQ/E2Bd&#10;3t8VKtf+jJU57WLHKARDriT0MY4556HtjVNh4UeDtNv7yalI7dRxPakzhbuBL5NEcKcs0oVejeat&#10;N+1hd3QSNj9Yvdvfr2Zb7Stb11mCn+Ig5ePDvHkFFs0c/2G46pM6lOTU+CPqwAYJWfpCJM2zFRVX&#10;QAgBrJGwTJ8F8LLgty+UFwAAAP//AwBQSwECLQAUAAYACAAAACEAtoM4kv4AAADhAQAAEwAAAAAA&#10;AAAAAAAAAAAAAAAAW0NvbnRlbnRfVHlwZXNdLnhtbFBLAQItABQABgAIAAAAIQA4/SH/1gAAAJQB&#10;AAALAAAAAAAAAAAAAAAAAC8BAABfcmVscy8ucmVsc1BLAQItABQABgAIAAAAIQA3TXCHtAIAALUF&#10;AAAOAAAAAAAAAAAAAAAAAC4CAABkcnMvZTJvRG9jLnhtbFBLAQItABQABgAIAAAAIQALXGwb3wAA&#10;AAoBAAAPAAAAAAAAAAAAAAAAAA4FAABkcnMvZG93bnJldi54bWxQSwUGAAAAAAQABADzAAAAGgYA&#10;AAAA&#10;" filled="f" stroked="f">
                <v:textbox inset="0,0,0,0">
                  <w:txbxContent>
                    <w:p w:rsidR="00FA0D70" w:rsidRDefault="00EA2637">
                      <w:pPr>
                        <w:numPr>
                          <w:ilvl w:val="0"/>
                          <w:numId w:val="2"/>
                        </w:numPr>
                        <w:spacing w:after="1" w:line="157" w:lineRule="exact"/>
                        <w:ind w:left="0"/>
                        <w:textAlignment w:val="baseline"/>
                        <w:rPr>
                          <w:rFonts w:ascii="Arial" w:eastAsia="Arial" w:hAnsi="Arial"/>
                          <w:color w:val="000000"/>
                          <w:spacing w:val="-10"/>
                          <w:sz w:val="16"/>
                        </w:rPr>
                      </w:pPr>
                      <w:r>
                        <w:rPr>
                          <w:rFonts w:ascii="Arial" w:eastAsia="Arial" w:hAnsi="Arial"/>
                          <w:color w:val="000000"/>
                          <w:spacing w:val="-10"/>
                          <w:sz w:val="16"/>
                        </w:rPr>
                        <w:t>and (2)</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14:anchorId="62D963E1" wp14:editId="48D99A69">
                <wp:simplePos x="0" y="0"/>
                <wp:positionH relativeFrom="page">
                  <wp:posOffset>1694815</wp:posOffset>
                </wp:positionH>
                <wp:positionV relativeFrom="page">
                  <wp:posOffset>1261745</wp:posOffset>
                </wp:positionV>
                <wp:extent cx="929640" cy="311150"/>
                <wp:effectExtent l="0" t="0" r="0" b="0"/>
                <wp:wrapSquare wrapText="bothSides"/>
                <wp:docPr id="61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24.2(a)(4)(i) and (ii)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44" type="#_x0000_t202" style="position:absolute;margin-left:133.45pt;margin-top:99.35pt;width:73.2pt;height:24.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1A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YxJjJGgPTXpgB4Nu5QHFZGErNA46A8P7AUzNARTQaZetHu5k9U0jIVctFVt2o5QcW0ZriJDYl/6T&#10;pxOOtiCb8aOswRHdGemADo3qbfmgIAjQoVOPp+7YYCq4TMM0jkBTgeqSELJw3fNpNj8elDbvmeyR&#10;FXKsoPkOnO7vtLHB0Gw2sb6ELHnXOQJ04tkFGE434BqeWp0NwvXzZxqk62SdRF4UxmsvCorCuylX&#10;kReX5GpRXBarVUF+Wb8kylpe10xYNzO3SPRnvTuyfGLFiV1adry2cDYkrbabVafQngK3S/e5koPm&#10;bOY/D8MVAXJ5kRIJo+A2TL0yTq68qIwWXnoVJF5A0ts0DqI0KsrnKd1xwf49JTRCVxfhYuLSOegX&#10;uQXue50bzXpuYHt0vM9xcjKimWXgWtSutYbybpKflMKGfy4FtHtutOOrpehEVnPYHNxwXJJkHoSN&#10;rB+BwkoCxYCNsPtAaKX6gdEIeyTH+vuOKoZR90HAGNilMwtqFjazQEUFT3NsMJrElZmW025QfNsC&#10;8jRoQt7AqDTc0djO1BTFccBgN7hsjnvMLp+n/87qvG2XvwEAAP//AwBQSwMEFAAGAAgAAAAhAJ0l&#10;GkDgAAAACwEAAA8AAABkcnMvZG93bnJldi54bWxMj01Pg0AQhu8m/ofNmHizSz8CBVmaxujJxEjx&#10;4HGBKWzKziK7bfHfO570OHnevO8z+W62g7jg5I0jBctFBAKpca2hTsFH9fKwBeGDplYPjlDBN3rY&#10;Fbc3uc5ad6USL4fQCS4hn2kFfQhjJqVverTaL9yIxOzoJqsDn1Mn20lfudwOchVFsbTaEC/0esSn&#10;HpvT4WwV7D+pfDZfb/V7eSxNVaURvcYnpe7v5v0jiIBz+AvDrz6rQ8FOtTtT68WgYBXHKUcZpNsE&#10;BCc2y/UaRM1okyQgi1z+/6H4AQAA//8DAFBLAQItABQABgAIAAAAIQC2gziS/gAAAOEBAAATAAAA&#10;AAAAAAAAAAAAAAAAAABbQ29udGVudF9UeXBlc10ueG1sUEsBAi0AFAAGAAgAAAAhADj9If/WAAAA&#10;lAEAAAsAAAAAAAAAAAAAAAAALwEAAF9yZWxzLy5yZWxzUEsBAi0AFAAGAAgAAAAhAJ1PXUC1AgAA&#10;tQUAAA4AAAAAAAAAAAAAAAAALgIAAGRycy9lMm9Eb2MueG1sUEsBAi0AFAAGAAgAAAAhAJ0lGkDg&#10;AAAACwEAAA8AAAAAAAAAAAAAAAAADwUAAGRycy9kb3ducmV2LnhtbFBLBQYAAAAABAAEAPMAAAAc&#10;BgAAAAA=&#10;" filled="f" stroked="f">
                <v:textbox inset="0,0,0,0">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24.2(a)(4)(i) and (ii)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14:anchorId="5F0588A8" wp14:editId="72587F0D">
                <wp:simplePos x="0" y="0"/>
                <wp:positionH relativeFrom="page">
                  <wp:posOffset>2932430</wp:posOffset>
                </wp:positionH>
                <wp:positionV relativeFrom="page">
                  <wp:posOffset>1368425</wp:posOffset>
                </wp:positionV>
                <wp:extent cx="880745" cy="103505"/>
                <wp:effectExtent l="0" t="0" r="0" b="0"/>
                <wp:wrapSquare wrapText="bothSides"/>
                <wp:docPr id="61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(2)(iv) through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45" type="#_x0000_t202" style="position:absolute;margin-left:230.9pt;margin-top:107.75pt;width:69.35pt;height:8.15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ix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z5IUacdNCkBzpqdCtGFPmBqdDQqxQc73tw1SMcQKdttqq/E+VXhbhYN4Tv6I2UYmgoqYChb266&#10;Z1cnHGVAtsMHUUEgstfCAo217Ez5oCAI0KFTj6fuGDIlbMaxtwyAYwlHvncZeqGNQNL5ci+VfkdF&#10;h4yRYQnNt+DkcKe0IUPS2cXE4qJgbWsF0PJnG+A47UBouGrODAnbzx+Jl2ziTRw4wSLaOIGX585N&#10;sQ6cqPCXYX6Zr9e5/9PE9YO0YVVFuQkza8sP/qx3R5VPqjipS4mWVQbOUFJyt123Eh0IaLuw37Eg&#10;Z27ucxq2CJDLi5T8ReDdLhKniOKlExRB6CRLL3Y8P7lNIi9Igrx4ntId4/TfU0JDhpNwEU5a+m1u&#10;nv1e50bSjmmYHi3rQB0nJ5IaBW54ZVurCWsn+6wUhv5TKaDdc6OtXo1EJ7HqcTvax3HpJya+UfNW&#10;VI8gYSlAYqBTmH1gNEJ+x2iAOZJh9W1PJMWofc/hGZihMxtyNrazQXgJVzOsMZrMtZ6G076XbNcA&#10;8vTQuLiBp1IzK+MnFscHBrPBZnOcY2b4nP9br6dpu/oFAAD//wMAUEsDBBQABgAIAAAAIQAUiRDI&#10;3wAAAAsBAAAPAAAAZHJzL2Rvd25yZXYueG1sTI9BT8MwDIXvSPyHyEjcWNLBKihNp2kaJyREVw4c&#10;09ZrozVOabKt/HvMCW6239Pz9/L17AZxxilYTxqShQKB1PjWUqfho3q5ewQRoqHWDJ5QwzcGWBfX&#10;V7nJWn+hEs/72AkOoZAZDX2MYyZlaHp0Jiz8iMTawU/ORF6nTraTuXC4G+RSqVQ6Y4k/9GbEbY/N&#10;cX9yGjafVO7s11v9Xh5KW1VPil7To9a3N/PmGUTEOf6Z4Ref0aFgptqfqA1i0PCQJoweNSyT1QoE&#10;O1KleKj5cs+SLHL5v0PxAwAA//8DAFBLAQItABQABgAIAAAAIQC2gziS/gAAAOEBAAATAAAAAAAA&#10;AAAAAAAAAAAAAABbQ29udGVudF9UeXBlc10ueG1sUEsBAi0AFAAGAAgAAAAhADj9If/WAAAAlAEA&#10;AAsAAAAAAAAAAAAAAAAALwEAAF9yZWxzLy5yZWxzUEsBAi0AFAAGAAgAAAAhAGsBmLGzAgAAtQUA&#10;AA4AAAAAAAAAAAAAAAAALgIAAGRycy9lMm9Eb2MueG1sUEsBAi0AFAAGAAgAAAAhABSJEMjfAAAA&#10;CwEAAA8AAAAAAAAAAAAAAAAADQUAAGRycy9kb3ducmV2LnhtbFBLBQYAAAAABAAEAPMAAAAZBgAA&#10;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(2)(iv) through (viii).</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14:anchorId="480F16C0" wp14:editId="05E8955A">
                <wp:simplePos x="0" y="0"/>
                <wp:positionH relativeFrom="page">
                  <wp:posOffset>6300470</wp:posOffset>
                </wp:positionH>
                <wp:positionV relativeFrom="page">
                  <wp:posOffset>1368425</wp:posOffset>
                </wp:positionV>
                <wp:extent cx="271145" cy="82550"/>
                <wp:effectExtent l="0" t="0" r="0" b="0"/>
                <wp:wrapSquare wrapText="bothSides"/>
                <wp:docPr id="61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346" type="#_x0000_t202" style="position:absolute;margin-left:496.1pt;margin-top:107.75pt;width:21.35pt;height:6.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fA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7EfYsRJB016oKNGt2JEsX9pKjT0KgXH+x5c9QgH0GmbrervRPldIS7WDeE7eiOlGBpKKmDom5vu&#10;s6sTjjIg2+GTqCAQ2WthgcZadqZ8UBAE6NCpx1N3DJkSNoOF74cRRiUcLYMoss1zSTrf7aXSH6jo&#10;kDEyLKH3Fpsc7pQ2XEg6u5hQXBSsbW3/W/5iAxynHYgMV82Z4WDb+ZR4yWa5WYZOGMQbJ/Ty3Lkp&#10;1qETF/4iyi/z9Tr3f5m4fpg2rKooN2Fmafnhn7XuKPJJFCdxKdGyysAZSkrututWogMBaRf2sxWH&#10;k7Ob+5KGLQLk8iolPwi92yBxini5cMIijJxk4S0dz09uk9gLkzAvXqZ0xzj995TQkOEkCqJJSmfS&#10;r3Lz7Pc2N5J2TMPwaFkHgjg5kdQIcMMr21pNWDvZz0ph6J9LAe2eG23lahQ6aVWP29G+jcvAis2I&#10;eSuqR1CwFCAxkCmMPjAaIX9iNMAYybD6sSeSYtR+5PAKzMyZDTkb29kgvISrGdYYTeZaT7Np30u2&#10;awB5emdc3MBLqZmV8ZnF8X3BaLDZHMeYmT3P/63XediufgMAAP//AwBQSwMEFAAGAAgAAAAhAL7A&#10;RprhAAAADAEAAA8AAABkcnMvZG93bnJldi54bWxMj8FOwzAMhu9IvENkJG4sXaDTWppOE4ITEqIr&#10;B45p47XRGqc02Vbenuw0jrY//f7+YjPbgZ1w8saRhOUiAYbUOm2ok/BVvz2sgfmgSKvBEUr4RQ+b&#10;8vamULl2Z6rwtAsdiyHkcyWhD2HMOfdtj1b5hRuR4m3vJqtCHKeO60mdY7gduEiSFbfKUPzQqxFf&#10;emwPu6OVsP2m6tX8fDSf1b4ydZ0l9L46SHl/N2+fgQWcwxWGi35UhzI6Ne5I2rNBQpYJEVEJYpmm&#10;wC5E8viUAWviSqxT4GXB/5co/wAAAP//AwBQSwECLQAUAAYACAAAACEAtoM4kv4AAADhAQAAEwAA&#10;AAAAAAAAAAAAAAAAAAAAW0NvbnRlbnRfVHlwZXNdLnhtbFBLAQItABQABgAIAAAAIQA4/SH/1gAA&#10;AJQBAAALAAAAAAAAAAAAAAAAAC8BAABfcmVscy8ucmVsc1BLAQItABQABgAIAAAAIQBYLWfAtQIA&#10;ALQFAAAOAAAAAAAAAAAAAAAAAC4CAABkcnMvZTJvRG9jLnhtbFBLAQItABQABgAIAAAAIQC+wEaa&#10;4QAAAAwBAAAPAAAAAAAAAAAAAAAAAA8FAABkcnMvZG93bnJldi54bWxQSwUGAAAAAAQABADzAAAA&#10;HQYAAAAA&#10;" filled="f" stroked="f">
                <v:textbox inset="0,0,0,0">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14:anchorId="46B649C1" wp14:editId="5A384375">
                <wp:simplePos x="0" y="0"/>
                <wp:positionH relativeFrom="page">
                  <wp:posOffset>5078095</wp:posOffset>
                </wp:positionH>
                <wp:positionV relativeFrom="page">
                  <wp:posOffset>1484630</wp:posOffset>
                </wp:positionV>
                <wp:extent cx="530225" cy="81915"/>
                <wp:effectExtent l="0" t="0" r="0" b="0"/>
                <wp:wrapSquare wrapText="bothSides"/>
                <wp:docPr id="61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Uniform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47" type="#_x0000_t202" style="position:absolute;margin-left:399.85pt;margin-top:116.9pt;width:41.75pt;height:6.4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GPsw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f+DCNOWmjSAx00uhUDivzAVKjvVAKO9x246gEOoNOWreruRPFVIS42NeF7upZS9DUlJWTom5vu&#10;xdURRxmQXf9BlBCIHLSwQEMlW1M+KAgCdOjU47k7JpkCNuczLwjmGBVwtPBjf24DkGS620ml31HR&#10;ImOkWELvLTY53iltciHJ5GJCcZGzprH9b/izDXAcdyAyXDVnJgfbzh+xF28X20XohEG0dUIvy5x1&#10;vgmdKPev59ks22wy/6eJ64dJzcqSchNmkpYf/lnrTiIfRXEWlxINKw2cSUnJ/W7TSHQkIO3cfqeC&#10;XLi5z9OwRQAuLyj5QejdBrGTR4trJ8zDuRNfewvH8+PbOPLCOMzy55TuGKf/Tgn1KY7n0FJL57fc&#10;PPu95kaSlmkYHg1rQRBnJ5IYAW55aVurCWtG+6IUJv2nUkC7p0ZbuRqFjlrVw26wb2MWWDUbMe9E&#10;+QgKlgIkBjKF0QdGLeR3jHoYIylW3w5EUoya9xxegZk5kyEnYzcZhBdwNcUao9Hc6HE2HTrJ9jUg&#10;j++MizW8lIpZGT9lcXpfMBosm9MYM7Pn8t96PQ3b1S8AAAD//wMAUEsDBBQABgAIAAAAIQDKpAgi&#10;4AAAAAsBAAAPAAAAZHJzL2Rvd25yZXYueG1sTI/LTsMwEEX3SPyDNUjsqEOC8iJOVSFYISHSsGDp&#10;xG5iNR6H2G3D3zOsYDkzR3fOrbarndhZL944FHC/iYBp7J0yOAj4aF/ucmA+SFRycqgFfGsP2/r6&#10;qpKlchds9HkfBkYh6EspYAxhLjn3/ait9Bs3a6TbwS1WBhqXgatFXijcTjyOopRbaZA+jHLWT6Pu&#10;j/uTFbD7xObZfL11782hMW1bRPiaHoW4vVl3j8CCXsMfDL/6pA41OXXuhMqzSUBWFBmhAuIkoQ5E&#10;5HkSA+to85BmwOuK/+9Q/wAAAP//AwBQSwECLQAUAAYACAAAACEAtoM4kv4AAADhAQAAEwAAAAAA&#10;AAAAAAAAAAAAAAAAW0NvbnRlbnRfVHlwZXNdLnhtbFBLAQItABQABgAIAAAAIQA4/SH/1gAAAJQB&#10;AAALAAAAAAAAAAAAAAAAAC8BAABfcmVscy8ucmVsc1BLAQItABQABgAIAAAAIQCFobGPswIAALQF&#10;AAAOAAAAAAAAAAAAAAAAAC4CAABkcnMvZTJvRG9jLnhtbFBLAQItABQABgAIAAAAIQDKpAgi4AAA&#10;AAsBAAAPAAAAAAAAAAAAAAAAAA0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Uniform Act</w:t>
                      </w:r>
                    </w:p>
                  </w:txbxContent>
                </v:textbox>
                <w10:wrap type="square" anchorx="page" anchory="page"/>
              </v:shape>
            </w:pict>
          </mc:Fallback>
        </mc:AlternateContent>
      </w:r>
      <w:r>
        <w:rPr>
          <w:noProof/>
        </w:rPr>
        <mc:AlternateContent>
          <mc:Choice Requires="wps">
            <w:drawing>
              <wp:anchor distT="0" distB="0" distL="0" distR="0" simplePos="0" relativeHeight="251458048" behindDoc="1" locked="0" layoutInCell="1" allowOverlap="1" wp14:anchorId="3B80D13F" wp14:editId="57E82D62">
                <wp:simplePos x="0" y="0"/>
                <wp:positionH relativeFrom="page">
                  <wp:posOffset>6190615</wp:posOffset>
                </wp:positionH>
                <wp:positionV relativeFrom="page">
                  <wp:posOffset>1484630</wp:posOffset>
                </wp:positionV>
                <wp:extent cx="929640" cy="100330"/>
                <wp:effectExtent l="0" t="0" r="0" b="0"/>
                <wp:wrapSquare wrapText="bothSides"/>
                <wp:docPr id="61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24.2(a)(28)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348" type="#_x0000_t202" style="position:absolute;margin-left:487.45pt;margin-top:116.9pt;width:73.2pt;height:7.9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MitQIAALUFAAAOAAAAZHJzL2Uyb0RvYy54bWysVG1vmzAQ/j5p/8Hyd8pLCA2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LIDzDipIUmPdBBo7UYUOT7pkJ9pxIIvO8gVA/ggE5btqq7E8VXhbjY1ITv6UpK0deUlJChPeme&#10;HR1xlAHZ9R9ECReRgxYWaKhka8oHBUGADp16PHXHJFPAZhzEUQieAly+581mtnsuSabDnVT6HRUt&#10;MkaKJTTfgpPjndJAA0KnEHMXFzlrGiuAhl9sQOC4A1fDUeMzSdh+/oi9eLvYLkInDKKtE3pZ5qzy&#10;TehEuX89z2bZZpP5P829fpjUrCwpN9dM2vLDP+vdk8pHVZzUpUTDSgNnUlJyv9s0Eh0JaDu3n2kW&#10;JH8W5l6mYd3A5QUlPwi9dRA7ebS4dsI8nDvxtbdwPD9ex5EXxmGWX1K6Y5z+OyXUQ1fnwXzU0m+5&#10;efZ7zY0kLdMwPRrWpnhxCiKJUeCWl7a1mrBmtM9KYdJ/LgVUbGq01auR6ChWPewG+zhmQTA9hJ0o&#10;H0HCUoDEQI0w+8CohfyOUQ9zJMXq24FIilHznsMzMENnMuRk7CaD8AKOplhjNJobPQ6nQyfZvgbk&#10;8aFxsYKnUjErY/OmxiyAg1nAbLBsnuaYGT7naxv1PG2XvwAAAP//AwBQSwMEFAAGAAgAAAAhABWe&#10;VsXhAAAADAEAAA8AAABkcnMvZG93bnJldi54bWxMj8tOwzAQRfdI/IM1SOyo86gCCXGqCsEKCZGG&#10;BUsndhOr8TjEbhv+numKLmfm6M655WaxIzvp2RuHAuJVBExj55TBXsBX8/bwBMwHiUqODrWAX+1h&#10;U93elLJQ7oy1Pu1CzygEfSEFDCFMBee+G7SVfuUmjXTbu9nKQOPcczXLM4XbkSdRlHErDdKHQU76&#10;ZdDdYXe0ArbfWL+an4/2s97XpmnyCN+zgxD3d8v2GVjQS/iH4aJP6lCRU+uOqDwbBeSP65xQAUma&#10;UocLESdxCqyl1TrPgFclvy5R/QEAAP//AwBQSwECLQAUAAYACAAAACEAtoM4kv4AAADhAQAAEwAA&#10;AAAAAAAAAAAAAAAAAAAAW0NvbnRlbnRfVHlwZXNdLnhtbFBLAQItABQABgAIAAAAIQA4/SH/1gAA&#10;AJQBAAALAAAAAAAAAAAAAAAAAC8BAABfcmVscy8ucmVsc1BLAQItABQABgAIAAAAIQDHCUMitQIA&#10;ALUFAAAOAAAAAAAAAAAAAAAAAC4CAABkcnMvZTJvRG9jLnhtbFBLAQItABQABgAIAAAAIQAVnlbF&#10;4QAAAAw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24.2(a)(28) Revised.</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14:anchorId="0121FE18" wp14:editId="101D8B01">
                <wp:simplePos x="0" y="0"/>
                <wp:positionH relativeFrom="page">
                  <wp:posOffset>5078095</wp:posOffset>
                </wp:positionH>
                <wp:positionV relativeFrom="page">
                  <wp:posOffset>1600200</wp:posOffset>
                </wp:positionV>
                <wp:extent cx="1002665" cy="103505"/>
                <wp:effectExtent l="0" t="0" r="0" b="0"/>
                <wp:wrapSquare wrapText="bothSides"/>
                <wp:docPr id="61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Unlawful occupancy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49" type="#_x0000_t202" style="position:absolute;margin-left:399.85pt;margin-top:126pt;width:78.95pt;height:8.15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BhtQIAALY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BgJGgHTTpgR0MupUHFAeuQkOvU3C878HVHOAAOu3Y6v5Oll81EnLVULFlN0rJoWG0ggwDW1v/&#10;7KrtiU61BdkMH2QFgejOSAd0qFVnywcFQYAOnXo8dccmU9qQhIRxPMeohLOAzOZk7kLQdLrdK23e&#10;Mdkha2RYQfcdOt3faWOzoenkYoMJWfC2dQpoxbMNcBx3IDZctWc2C9fQHwlJ1ov1IvKiMF57Eclz&#10;76ZYRV5cBJfzfJavVnnw08YNorThVcWEDTOJK4j+rHlHmY+yOMlLy5ZXFs6mpNV2s2oV2lMQd+G+&#10;Y0HO3PznabgiAJcXlIIwIrdh4hXx4tKLimjuJZdk4ZEguU1iEiVRXjyndMcF+3dKaMhwMg/no5h+&#10;y4247zU3mnbcwPhoeZfhxcmJplaCa1G51hrK29E+K4VN/6kU0O6p0U6wVqOjWs1hc3CvYxbObHyr&#10;4I2sHkHDSoLEQKgw/MBopPqO0QCDJMP6244qhlH7XsA7sFNnMtRkbCaDihKuZthgNJorM06nXa/4&#10;tgHk8aUJeQNvpeZOxk9ZHF8YDAfH5jjI7PQ5/3deT+N2+QsAAP//AwBQSwMEFAAGAAgAAAAhAESD&#10;/rHgAAAACwEAAA8AAABkcnMvZG93bnJldi54bWxMj8FOg0AQhu8mvsNmTLzZRUyhIEvTGD2ZGCke&#10;PC4whU3ZWWS3Lb6940mPM/Pln+8vtosdxRlnbxwpuF9FIJBa1xnqFXzUL3cbED5o6vToCBV8o4dt&#10;eX1V6LxzF6rwvA+94BDyuVYwhDDlUvp2QKv9yk1IfDu42erA49zLbtYXDrejjKMokVYb4g+DnvBp&#10;wPa4P1kFu0+qns3XW/NeHSpT11lEr8lRqdubZfcIIuAS/mD41Wd1KNmpcSfqvBgVpFmWMqogXsdc&#10;iolsnSYgGt4kmweQZSH/dyh/AAAA//8DAFBLAQItABQABgAIAAAAIQC2gziS/gAAAOEBAAATAAAA&#10;AAAAAAAAAAAAAAAAAABbQ29udGVudF9UeXBlc10ueG1sUEsBAi0AFAAGAAgAAAAhADj9If/WAAAA&#10;lAEAAAsAAAAAAAAAAAAAAAAALwEAAF9yZWxzLy5yZWxzUEsBAi0AFAAGAAgAAAAhAFKmkGG1AgAA&#10;tgUAAA4AAAAAAAAAAAAAAAAALgIAAGRycy9lMm9Eb2MueG1sUEsBAi0AFAAGAAgAAAAhAESD/rHg&#10;AAAACw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Unlawful occupancy ..</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14:anchorId="586A6640" wp14:editId="04E19622">
                <wp:simplePos x="0" y="0"/>
                <wp:positionH relativeFrom="page">
                  <wp:posOffset>6190615</wp:posOffset>
                </wp:positionH>
                <wp:positionV relativeFrom="page">
                  <wp:posOffset>1600200</wp:posOffset>
                </wp:positionV>
                <wp:extent cx="929640" cy="100330"/>
                <wp:effectExtent l="0" t="0" r="0" b="0"/>
                <wp:wrapSquare wrapText="bothSides"/>
                <wp:docPr id="61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24.2(a)(29)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50" type="#_x0000_t202" style="position:absolute;margin-left:487.45pt;margin-top:126pt;width:73.2pt;height:7.9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SEtQIAALU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D1EbSDJj2wg0G38oBiktgKDb1OwfC+B1NzAAV02mWr+ztZftdIyFVDxZbdKCWHhtEKIgzsS//Z&#10;0xFHW5DN8ElW4IjujHRAh1p1tnxQEAToEMnjqTs2mBIukzCJI9CUoAoImc1c93yaTo97pc0HJjtk&#10;hQwraL4Dp/s7bWwwNJ1MrC8hC962jgCteHEBhuMNuIanVmeDcP18SkiyXqwXkReF8dqLSJ57N8Uq&#10;8uIiuJzns3y1yoNf1m8QpQ2vKiasm4lbQfRnvTuyfGTFiV1atryycDYkrbabVavQngK3C/e5koPm&#10;bOa/DMMVAXJ5lVIQRuQ2TLwiXlx6URHNveSSLDwSJLdJTKIkyouXKd1xwf49JTRAV+fhfOTSOehX&#10;uRH3vc2Nph03sD1a3mV4cTKiqWXgWlSutYbydpSflcKGfy4FtHtqtOOrpehIVnPYHNxwzMJoGoSN&#10;rB6BwkoCxYCNsPtAaKT6idEAeyTD+seOKoZR+1HAGICJmQQ1CZtJoKKEpxk2GI3iyozLadcrvm0A&#10;eRw0IW9gVGruaGxnaoziOGCwG1w2xz1ml8/zf2d13rbL3wAAAP//AwBQSwMEFAAGAAgAAAAhALZS&#10;hgDhAAAADAEAAA8AAABkcnMvZG93bnJldi54bWxMj8FOwzAMhu9IvENkJG4sbYFu7ZpOE4ITEqIr&#10;hx3TJmujNU5psq28Pd4JjrY//f7+YjPbgZ315I1DAfEiAqaxdcpgJ+CrfntYAfNBopKDQy3gR3vY&#10;lLc3hcyVu2Clz7vQMQpBn0sBfQhjzrlve22lX7hRI90ObrIy0Dh1XE3yQuF24EkUpdxKg/Shl6N+&#10;6XV73J2sgO0eq1fz/dF8VofK1HUW4Xt6FOL+bt6ugQU9hz8YrvqkDiU5Ne6EyrNBQLZ8yggVkDwn&#10;VOpKxEn8CKyhVbpcAS8L/r9E+QsAAP//AwBQSwECLQAUAAYACAAAACEAtoM4kv4AAADhAQAAEwAA&#10;AAAAAAAAAAAAAAAAAAAAW0NvbnRlbnRfVHlwZXNdLnhtbFBLAQItABQABgAIAAAAIQA4/SH/1gAA&#10;AJQBAAALAAAAAAAAAAAAAAAAAC8BAABfcmVscy8ucmVsc1BLAQItABQABgAIAAAAIQB3OXSEtQIA&#10;ALUFAAAOAAAAAAAAAAAAAAAAAC4CAABkcnMvZTJvRG9jLnhtbFBLAQItABQABgAIAAAAIQC2UoYA&#10;4QAAAAwBAAAPAAAAAAAAAAAAAAAAAA8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24.2(a)(29) Revised.</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14:anchorId="5D494F4C" wp14:editId="6073F23F">
                <wp:simplePos x="0" y="0"/>
                <wp:positionH relativeFrom="page">
                  <wp:posOffset>582295</wp:posOffset>
                </wp:positionH>
                <wp:positionV relativeFrom="page">
                  <wp:posOffset>1615440</wp:posOffset>
                </wp:positionV>
                <wp:extent cx="475615" cy="100330"/>
                <wp:effectExtent l="0" t="0" r="0" b="0"/>
                <wp:wrapSquare wrapText="bothSides"/>
                <wp:docPr id="60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numPr>
                                <w:ilvl w:val="0"/>
                                <w:numId w:val="2"/>
                              </w:numPr>
                              <w:spacing w:line="148" w:lineRule="exact"/>
                              <w:ind w:left="0"/>
                              <w:textAlignment w:val="baseline"/>
                              <w:rPr>
                                <w:rFonts w:ascii="Arial" w:eastAsia="Arial" w:hAnsi="Arial"/>
                                <w:color w:val="000000"/>
                                <w:spacing w:val="-10"/>
                                <w:sz w:val="16"/>
                              </w:rPr>
                            </w:pPr>
                            <w:r>
                              <w:rPr>
                                <w:rFonts w:ascii="Arial" w:eastAsia="Arial" w:hAnsi="Arial"/>
                                <w:color w:val="000000"/>
                                <w:spacing w:val="-10"/>
                                <w:sz w:val="16"/>
                              </w:rPr>
                              <w:t>and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51" type="#_x0000_t202" style="position:absolute;margin-left:45.85pt;margin-top:127.2pt;width:37.45pt;height:7.9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jXtgIAALUFAAAOAAAAZHJzL2Uyb0RvYy54bWysVNuOmzAQfa/Uf7D8zmISQgAtqXZDqCpt&#10;L9JuP8ABE6yCTW0nZFv13zs2IdnLS9WWB2uwx2fOzBzP9btj16IDU5pLkeHgimDERCkrLnYZ/vpQ&#10;eDFG2lBR0VYKluFHpvG71ds310OfsplsZFsxhQBE6HToM9wY06e+r8uGdVRfyZ4JOKyl6qiBX7Xz&#10;K0UHQO9af0ZI5A9SVb2SJdMadvPxEK8cfl2z0nyua80MajMM3IxblVu3dvVX1zTdKdo3vDzRoH/B&#10;oqNcQNAzVE4NRXvFX0F1vFRSy9pclbLzZV3zkrkcIJuAvMjmvqE9c7lAcXR/LpP+f7Dlp8MXhXiV&#10;4YgkGAnaQZMe2NGgW3lEEYlthYZep+B434OrOcIBdNplq/s7WX7TSMh1Q8WO3Sglh4bRChgG9qb/&#10;5OqIoy3IdvgoKwhE90Y6oGOtOls+KAgCdOjU47k7lkwJm+FyEQULjEo4CgiZz133fJpOl3ulzXsm&#10;O2SNDCtovgOnhzttLBmaTi42lpAFb1sngFY82wDHcQdCw1V7Zkm4fv5MSLKJN3HohbNo44Ukz72b&#10;Yh16UREsF/k8X6/z4JeNG4Rpw6uKCRtm0lYQ/lnvTiofVXFWl5YtryycpaTVbrtuFTpQ0HbhPldy&#10;OLm4+c9puCJALi9SCmYhuZ0lXhHFSy8swoWXLEnskSC5TSISJmFePE/pjgv27ymhIcPJYrYYtXQh&#10;/SI34r7XudG04wamR8u7DMdnJ5paBW5E5VprKG9H+0kpLP1LKaDdU6OdXq1ER7Ga4/boHsccSAKc&#10;VfNWVo8gYSVBYqBTmH1gNFL9wGiAOZJh/X1PFcOo/SDgGdihMxlqMraTQUUJVzNsMBrNtRmH075X&#10;fNcA8vjQhLyBp1JzJ+MLi9MDg9ngsjnNMTt8nv47r8u0Xf0GAAD//wMAUEsDBBQABgAIAAAAIQAt&#10;SFYu4AAAAAoBAAAPAAAAZHJzL2Rvd25yZXYueG1sTI/BTsMwDIbvSLxD5EncWLJqZKxrOk0ITkiI&#10;rhw4pq3XRmuc0mRbeXuy0zja/vT7+7PtZHt2xtEbRwoWcwEMqXaNoVbBV/n2+AzMB02N7h2hgl/0&#10;sM3v7zKdNu5CBZ73oWUxhHyqFXQhDCnnvu7Qaj93A1K8HdxodYjj2PJm1JcYbnueCCG51Ybih04P&#10;+NJhfdyfrILdNxWv5uej+iwOhSnLtaB3eVTqYTbtNsACTuEGw1U/qkMenSp3osazXsF6sYqkguRp&#10;uQR2BaSUwKq4WYkEeJ7x/xXyPwAAAP//AwBQSwECLQAUAAYACAAAACEAtoM4kv4AAADhAQAAEwAA&#10;AAAAAAAAAAAAAAAAAAAAW0NvbnRlbnRfVHlwZXNdLnhtbFBLAQItABQABgAIAAAAIQA4/SH/1gAA&#10;AJQBAAALAAAAAAAAAAAAAAAAAC8BAABfcmVscy8ucmVsc1BLAQItABQABgAIAAAAIQD7SfjXtgIA&#10;ALUFAAAOAAAAAAAAAAAAAAAAAC4CAABkcnMvZTJvRG9jLnhtbFBLAQItABQABgAIAAAAIQAtSFYu&#10;4AAAAAoBAAAPAAAAAAAAAAAAAAAAABAFAABkcnMvZG93bnJldi54bWxQSwUGAAAAAAQABADzAAAA&#10;HQYAAAAA&#10;" filled="f" stroked="f">
                <v:textbox inset="0,0,0,0">
                  <w:txbxContent>
                    <w:p w:rsidR="00FA0D70" w:rsidRDefault="00EA2637">
                      <w:pPr>
                        <w:numPr>
                          <w:ilvl w:val="0"/>
                          <w:numId w:val="2"/>
                        </w:numPr>
                        <w:spacing w:line="148" w:lineRule="exact"/>
                        <w:ind w:left="0"/>
                        <w:textAlignment w:val="baseline"/>
                        <w:rPr>
                          <w:rFonts w:ascii="Arial" w:eastAsia="Arial" w:hAnsi="Arial"/>
                          <w:color w:val="000000"/>
                          <w:spacing w:val="-10"/>
                          <w:sz w:val="16"/>
                        </w:rPr>
                      </w:pPr>
                      <w:r>
                        <w:rPr>
                          <w:rFonts w:ascii="Arial" w:eastAsia="Arial" w:hAnsi="Arial"/>
                          <w:color w:val="000000"/>
                          <w:spacing w:val="-10"/>
                          <w:sz w:val="16"/>
                        </w:rPr>
                        <w:t>and (3)</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14:anchorId="5B213A58" wp14:editId="24C82B8B">
                <wp:simplePos x="0" y="0"/>
                <wp:positionH relativeFrom="page">
                  <wp:posOffset>1694815</wp:posOffset>
                </wp:positionH>
                <wp:positionV relativeFrom="page">
                  <wp:posOffset>1615440</wp:posOffset>
                </wp:positionV>
                <wp:extent cx="956945" cy="332105"/>
                <wp:effectExtent l="0" t="0" r="0" b="0"/>
                <wp:wrapSquare wrapText="bothSides"/>
                <wp:docPr id="60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24.2(a)(4)(iii) and (iv) Redesignated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52" type="#_x0000_t202" style="position:absolute;margin-left:133.45pt;margin-top:127.2pt;width:75.35pt;height:26.15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EY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oFWctNCkRzpodCcGFHkLU6G+Uwk4PnTgqgc4gE5btqq7F8VXhbhY14Tv6K2Uoq8pKSFD39x0&#10;z66OOMqAbPsPooRAZK+FBRoq2ZryQUEQoEOnnk7dMckUsBnPozicY1TA0WwW+N7cRiDJdLmTSr+j&#10;okXGSLGE5ltwcrhX2iRDksnFxOIiZ01jBdDwiw1wHHcgNFw1ZyYJ288fsRdvlptl6IRBtHFCL8uc&#10;23wdOlHuL+bZLFuvM/+nieuHSc3KknITZtKWH/5Z744qH1VxUpcSDSsNnElJyd123Uh0IKDt3H7H&#10;gpy5uZdp2CIAlxeU/CD07oLYyaPlwgnzcO7EC2/peH58F0deGIdZfknpnnH675RQb7oazEct/Zab&#10;Z7/X3EjSMg3To2FtipcnJ5IYBW54aVurCWtG+6wUJv3nUkC7p0ZbvRqJjmLVw3awj2MWRCa+UfNW&#10;lE8gYSlAYqBTmH1g1EJ+x6iHOZJi9W1PJMWoec/hGZihMxlyMraTQXgBV1OsMRrNtR6H076TbFcD&#10;8vjQuLiFp1IxK+PnLI4PDGaDZXOcY2b4nP9br+dpu/oFAAD//wMAUEsDBBQABgAIAAAAIQBD4iIU&#10;4QAAAAsBAAAPAAAAZHJzL2Rvd25yZXYueG1sTI/BTsMwDIbvSLxDZCRuLN0o2dY1nSYEJyREVw4c&#10;0yZrozVOabKtvD3mNG62/On39+fbyfXsbMZgPUqYzxJgBhuvLbYSPqvXhxWwEBVq1Xs0En5MgG1x&#10;e5OrTPsLlua8jy2jEAyZktDFOGSch6YzToWZHwzS7eBHpyKtY8v1qC4U7nq+SBLBnbJIHzo1mOfO&#10;NMf9yUnYfWH5Yr/f64/yUNqqWif4Jo5S3t9Nuw2waKZ4heFPn9ShIKfan1AH1ktYCLEmlIanNAVG&#10;RDpfCmC1hMdELIEXOf/fofgFAAD//wMAUEsBAi0AFAAGAAgAAAAhALaDOJL+AAAA4QEAABMAAAAA&#10;AAAAAAAAAAAAAAAAAFtDb250ZW50X1R5cGVzXS54bWxQSwECLQAUAAYACAAAACEAOP0h/9YAAACU&#10;AQAACwAAAAAAAAAAAAAAAAAvAQAAX3JlbHMvLnJlbHNQSwECLQAUAAYACAAAACEAxkABGLMCAAC1&#10;BQAADgAAAAAAAAAAAAAAAAAuAgAAZHJzL2Uyb0RvYy54bWxQSwECLQAUAAYACAAAACEAQ+IiFOEA&#10;AAALAQAADwAAAAAAAAAAAAAAAAANBQAAZHJzL2Rvd25yZXYueG1sUEsFBgAAAAAEAAQA8wAAABsG&#10;AAAAAA==&#10;" filled="f" stroked="f">
                <v:textbox inset="0,0,0,0">
                  <w:txbxContent>
                    <w:p w:rsidR="00FA0D70" w:rsidRDefault="00EA2637">
                      <w:pPr>
                        <w:spacing w:line="169"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24.2(a)(4)(iii) and (iv) Redesignated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14:anchorId="2E3B4AB7" wp14:editId="33AE1271">
                <wp:simplePos x="0" y="0"/>
                <wp:positionH relativeFrom="page">
                  <wp:posOffset>3943985</wp:posOffset>
                </wp:positionH>
                <wp:positionV relativeFrom="page">
                  <wp:posOffset>1713230</wp:posOffset>
                </wp:positionV>
                <wp:extent cx="1000125" cy="332105"/>
                <wp:effectExtent l="0" t="0" r="0" b="0"/>
                <wp:wrapSquare wrapText="bothSides"/>
                <wp:docPr id="60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24.2(a)(9)(ii)(I)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53" type="#_x0000_t202" style="position:absolute;margin-left:310.55pt;margin-top:134.9pt;width:78.75pt;height:26.1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8WtQIAALYFAAAOAAAAZHJzL2Uyb0RvYy54bWysVG1vmzAQ/j5p/8Hyd4ohhARUUrUhTJO6&#10;F6ndD3DABGtgM9sJ6ab9951NkiatJk3b+GAd9vm5e+4e3/XNvmvRjinNpchwcEUwYqKUFRebDH95&#10;LLw5RtpQUdFWCpbhJ6bxzeLtm+uhT1koG9lWTCEAETod+gw3xvSp7+uyYR3VV7JnAg5rqTpq4Fdt&#10;/ErRAdC71g8Jif1BqqpXsmRaw24+HuKFw69rVppPda2ZQW2GITfjVuXWtV39xTVNN4r2DS8PadC/&#10;yKKjXEDQE1RODUVbxV9BdbxUUsvaXJWy82Vd85I5DsAmIC/YPDS0Z44LFEf3pzLp/wdbftx9VohX&#10;GY7JDCNBO2jSI9sbdCf3KCaxrdDQ6xQcH3pwNXs4gE47trq/l+VXjYRcNlRs2K1ScmgYrSDDwN70&#10;z66OONqCrIcPsoJAdGukA9rXqrPlg4IgQIdOPZ26Y5MpbUhCSBBOMSrhbDIJAzJ1IWh6vN0rbd4x&#10;2SFrZFhB9x063d1rY7Oh6dHFBhOy4G3rFNCKiw1wHHcgNly1ZzYL19AfCUlW89U88qIwXnkRyXPv&#10;tlhGXlwEs2k+yZfLPPhp4wZR2vCqYsKGOYoriP6seQeZj7I4yUvLllcWzqak1Wa9bBXaURB34b5D&#10;Qc7c/Ms0XBGAywtKQRiRuzDxing+86IimnrJjMw9EiR3SUyiJMqLS0r3XLB/p4SGDCdT6Kmj81tu&#10;0Hj4XnOjaccNjI+Wdxmen5xoaiW4EpVrraG8He2zUtj0n0sB7T422gnWanRUq9mv9+51TMKZjW/l&#10;vJbVE2hYSZAYCBWGHxiNVN8xGmCQZFh/21LFMGrfC3gHduocDXU01keDihKuZthgNJpLM06nba/4&#10;pgHk8aUJeQtvpeZOxs9ZHF4YDAfH5jDI7PQ5/3dez+N28QsAAP//AwBQSwMEFAAGAAgAAAAhALJC&#10;tM7hAAAACwEAAA8AAABkcnMvZG93bnJldi54bWxMj8FOwzAQRO9I/IO1SNyokyC5bYhTVQhOSKhp&#10;OHB0YjexGq9D7Lbh77uc6HG1TzNvis3sBnY2U7AeJaSLBJjB1muLnYSv+v1pBSxEhVoNHo2EXxNg&#10;U97fFSrX/oKVOe9jxygEQ64k9DGOOeeh7Y1TYeFHg/Q7+MmpSOfUcT2pC4W7gWdJIrhTFqmhV6N5&#10;7U173J+chO03Vm/257PZVYfK1vU6wQ9xlPLxYd6+AItmjv8w/OmTOpTk1PgT6sAGCSJLU0IlZGJN&#10;G4hYLlcCWCPhOctS4GXBbzeUVwAAAP//AwBQSwECLQAUAAYACAAAACEAtoM4kv4AAADhAQAAEwAA&#10;AAAAAAAAAAAAAAAAAAAAW0NvbnRlbnRfVHlwZXNdLnhtbFBLAQItABQABgAIAAAAIQA4/SH/1gAA&#10;AJQBAAALAAAAAAAAAAAAAAAAAC8BAABfcmVscy8ucmVsc1BLAQItABQABgAIAAAAIQDC6p8WtQIA&#10;ALYFAAAOAAAAAAAAAAAAAAAAAC4CAABkcnMvZTJvRG9jLnhtbFBLAQItABQABgAIAAAAIQCyQrTO&#10;4QAAAAsBAAAPAAAAAAAAAAAAAAAAAA8FAABkcnMvZG93bnJldi54bWxQSwUGAAAAAAQABADzAAAA&#10;HQY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24.2(a)(9)(ii)(I)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14:anchorId="3806493A" wp14:editId="6433F72E">
                <wp:simplePos x="0" y="0"/>
                <wp:positionH relativeFrom="page">
                  <wp:posOffset>2828290</wp:posOffset>
                </wp:positionH>
                <wp:positionV relativeFrom="page">
                  <wp:posOffset>1715770</wp:posOffset>
                </wp:positionV>
                <wp:extent cx="783590" cy="97790"/>
                <wp:effectExtent l="0" t="0" r="0" b="0"/>
                <wp:wrapSquare wrapText="bothSides"/>
                <wp:docPr id="60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54" type="#_x0000_t202" style="position:absolute;margin-left:222.7pt;margin-top:135.1pt;width:61.7pt;height:7.7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f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8CCNOOmjSAx01uhUjiryFqdDQqxQc73tw1SMcQKctW9XfifKrQlysG8J39EZKMTSUVJChb266&#10;Z1cnHGVAtsMHUUEgstfCAo217Ez5oCAI0KFTj6fumGRK2FzGl4sETko4SpZLME0Aks53e6n0Oyo6&#10;ZIwMS+i9xSaHO6Un19nFhOKiYG0L+yRt+bMNwJx2IDJcNWcmB9vOH4mXbOJNHDphEG2c0Mtz56ZY&#10;h05U+MtFfpmv17n/08T1w7RhVUW5CTNLyw//rHVHkU+iOIlLiZZVBs6kpORuu24lOhCQdmG/Y0HO&#10;3Nznadh6AZcXlPwg9G6DxCmieOmERbhwkqUXO56f3CaRFyZhXjyndMc4/XdKaIBGLoLFJKXfcvPs&#10;95obSTumYXi0rMtwfHIiqRHghle2tZqwdrLPSmHSfyoFtHtutJWrUeikVT1uR/s2LoPYxDdi3orq&#10;ERQsBUgMxAijD4xGyO8YDTBGMqy+7YmkGLXvObwCM3NmQ87GdjYIL+FqhjVGk7nW02za95LtGkCe&#10;3hkXN/BSamZl/JTF8X3BaLBsjmPMzJ7zf+v1NGxXvwAAAP//AwBQSwMEFAAGAAgAAAAhAJW0VYXg&#10;AAAACwEAAA8AAABkcnMvZG93bnJldi54bWxMj8FOg0AQhu8mvsNmTLzZpQQQKUvTGD2ZGCkePC7s&#10;FjZlZ5Hdtvj2jid7nJkv/3x/uV3syM569sahgPUqAqaxc8pgL+CzeX3IgfkgUcnRoRbwoz1sq9ub&#10;UhbKXbDW533oGYWgL6SAIYSp4Nx3g7bSr9ykkW4HN1sZaJx7rmZ5oXA78jiKMm6lQfowyEk/D7o7&#10;7k9WwO4L6xfz/d5+1IfaNM1ThG/ZUYj7u2W3ARb0Ev5h+NMndajIqXUnVJ6NApIkTQgVED9GMTAi&#10;0iynMi1t8jQDXpX8ukP1CwAA//8DAFBLAQItABQABgAIAAAAIQC2gziS/gAAAOEBAAATAAAAAAAA&#10;AAAAAAAAAAAAAABbQ29udGVudF9UeXBlc10ueG1sUEsBAi0AFAAGAAgAAAAhADj9If/WAAAAlAEA&#10;AAsAAAAAAAAAAAAAAAAALwEAAF9yZWxzLy5yZWxzUEsBAi0AFAAGAAgAAAAhAGWCJ+SyAgAAtAUA&#10;AA4AAAAAAAAAAAAAAAAALgIAAGRycy9lMm9Eb2MueG1sUEsBAi0AFAAGAAgAAAAhAJW0VYXgAAAA&#10;CwEAAA8AAAAAAAAAAAAAAAAADAUAAGRycy9kb3ducmV2LnhtbFBLBQYAAAAABAAEAPMAAAAZBgAA&#10;AAA=&#10;" filled="f" stroked="f">
                <v:textbox inset="0,0,0,0">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14:anchorId="389E99FF" wp14:editId="37868FE6">
                <wp:simplePos x="0" y="0"/>
                <wp:positionH relativeFrom="page">
                  <wp:posOffset>5078095</wp:posOffset>
                </wp:positionH>
                <wp:positionV relativeFrom="page">
                  <wp:posOffset>1718945</wp:posOffset>
                </wp:positionV>
                <wp:extent cx="999490" cy="103505"/>
                <wp:effectExtent l="0" t="0" r="0" b="0"/>
                <wp:wrapSquare wrapText="bothSides"/>
                <wp:docPr id="60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Utility costs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355" type="#_x0000_t202" style="position:absolute;margin-left:399.85pt;margin-top:135.35pt;width:78.7pt;height:8.1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bxsgIAALU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JDCNBW2jSIxsMupMDmpPIVqjvdAKODx24mgEOoNOOre7uZfFVIyFXNRVbdquU7GtGS8gwsDf9&#10;k6sjjrYgm/6DLCEQ3RnpgIZKtbZ8UBAE6NCpp2N3bDIFbMZxHMVwUsBRQC5nkK+NQJPpcqe0ecdk&#10;i6yRYgXNd+B0f6/N6Dq52FhC5rxpYJ8mjTjbAMxxB0LDVXtmk3D9/BGTeL1YLyIvCudrLyJZ5t3m&#10;q8ib58HVLLvMVqss+GnjBlFS87JkwoaZtBVEf9a7g8pHVRzVpWXDSwtnU9Jqu1k1Cu0paDt336Eg&#10;J27+eRquXsDlBaUgjMhdGHv5fHHlRXk08+IrsvBIEN/FoIE4yvJzSvdcsH+nhHro6iycjVr6LTfi&#10;vtfcaNJyA9Oj4W2KF0cnmlgFrkXpWmsob0b7pBQ2/edSQLunRju9WomOYjXDZnCP4zKMbXyr5o0s&#10;n0DCSoLEQI0w+8CopfqOUQ9zJMX6244qhlHzXsAzsENnMtRkbCaDigKupthgNJorMw6nXaf4tgbk&#10;8aEJeQtPpeJOxs9ZHB4YzAbH5jDH7PA5/Xdez9N2+QsAAP//AwBQSwMEFAAGAAgAAAAhACcJsdDg&#10;AAAACwEAAA8AAABkcnMvZG93bnJldi54bWxMjz1PwzAQhnck/oN1SGzUbiXqJsSpKgQTEiINA6MT&#10;u4nV+Bxitw3/nmOi2308eu+5Yjv7gZ3tFF1ABcuFAGaxDcZhp+Czfn3YAItJo9FDQKvgx0bYlrc3&#10;hc5NuGBlz/vUMQrBmGsFfUpjznlse+t1XITRIu0OYfI6UTt13Ez6QuF+4Csh1txrh3Sh16N97m17&#10;3J+8gt0XVi/u+735qA6Vq+tM4Nv6qNT93bx7ApbsnP5h+NMndSjJqQknNJENCmSWSUIVrKSggojs&#10;US6BNTTZSAG8LPj1D+UvAAAA//8DAFBLAQItABQABgAIAAAAIQC2gziS/gAAAOEBAAATAAAAAAAA&#10;AAAAAAAAAAAAAABbQ29udGVudF9UeXBlc10ueG1sUEsBAi0AFAAGAAgAAAAhADj9If/WAAAAlAEA&#10;AAsAAAAAAAAAAAAAAAAALwEAAF9yZWxzLy5yZWxzUEsBAi0AFAAGAAgAAAAhACvfBvGyAgAAtQUA&#10;AA4AAAAAAAAAAAAAAAAALgIAAGRycy9lMm9Eb2MueG1sUEsBAi0AFAAGAAgAAAAhACcJsdDgAAAA&#10;CwEAAA8AAAAAAAAAAAAAAAAADAUAAGRycy9kb3ducmV2LnhtbFBLBQYAAAAABAAEAPMAAAAZBgAA&#10;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Utility costs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14:anchorId="404B303D" wp14:editId="1F866B27">
                <wp:simplePos x="0" y="0"/>
                <wp:positionH relativeFrom="page">
                  <wp:posOffset>6190615</wp:posOffset>
                </wp:positionH>
                <wp:positionV relativeFrom="page">
                  <wp:posOffset>1718945</wp:posOffset>
                </wp:positionV>
                <wp:extent cx="941705" cy="103505"/>
                <wp:effectExtent l="0" t="0" r="0" b="0"/>
                <wp:wrapSquare wrapText="bothSides"/>
                <wp:docPr id="60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24.2(a)(30)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356" type="#_x0000_t202" style="position:absolute;margin-left:487.45pt;margin-top:135.35pt;width:74.15pt;height:8.1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UsgIAALUFAAAOAAAAZHJzL2Uyb0RvYy54bWysVG1vmzAQ/j5p/8Hyd4pJyAuopGpDmCZ1&#10;L1K7H+CACdbAZrYT6Kb9951NSJNWk6ZtfLAO+/zcPXeP7/qmb2p0YEpzKRIcXBGMmMhlwcUuwV8e&#10;M2+JkTZUFLSWgiX4iWl8s3r75rprYzaRlawLphCACB13bYIrY9rY93VesYbqK9kyAYelVA018Kt2&#10;fqFoB+hN7U8ImfudVEWrZM60ht10OMQrh1+WLDefylIzg+oEQ27GrcqtW7v6q2sa7xRtK54f06B/&#10;kUVDuYCgJ6iUGor2ir+CaniupJalucpl48uy5DlzHIBNQF6weahoyxwXKI5uT2XS/w82/3j4rBAv&#10;EjwnIUaCNtCkR9YbdCd7NCdTW6Gu1TE4PrTgano4gE47trq9l/lXjYRcV1Ts2K1SsqsYLSDDwN70&#10;z64OONqCbLsPsoBAdG+kA+pL1djyQUEQoEOnnk7dscnksBmFwYLMMMrhKCDTGdg2Ao3Hy63S5h2T&#10;DbJGghU034HTw702g+voYmMJmfG6hn0a1+JiAzCHHQgNV+2ZTcL180dEos1yswy9cDLfeCFJU+82&#10;W4fePAsWs3Sartdp8NPGDcK44kXBhA0zaisI/6x3R5UPqjipS8uaFxbOpqTVbruuFTpQ0HbmvmNB&#10;ztz8yzRcvYDLC0rBJCR3k8jL5suFF2bhzIsWZOmRILqLQBdRmGaXlO65YP9OCXXQ1dlkNmjpt9yI&#10;+15zo3HDDUyPmjcJXp6caGwVuBGFa62hvB7ss1LY9J9LAe0eG+30aiU6iNX02949junUjQqr5q0s&#10;nkDCSoLEQKcw+8CopPqOUQdzJMH6254qhlH9XsAzsENnNNRobEeDihyuJthgNJhrMwynfav4rgLk&#10;4aEJeQtPpeROxs9ZHB8YzAbH5jjH7PA5/3dez9N29QsAAP//AwBQSwMEFAAGAAgAAAAhAGfE4BPh&#10;AAAADAEAAA8AAABkcnMvZG93bnJldi54bWxMj8FOwzAMhu9IvENkJG4sWUHrWppOE4ITEqIrB45p&#10;47XRGqc02Vbenuw0jrY//f7+YjPbgZ1w8saRhOVCAENqnTbUSfiq3x7WwHxQpNXgCCX8oodNeXtT&#10;qFy7M1V42oWOxRDyuZLQhzDmnPu2R6v8wo1I8bZ3k1UhjlPH9aTOMdwOPBFixa0yFD/0asSXHtvD&#10;7mglbL+pejU/H81nta9MXWeC3lcHKe/v5u0zsIBzuMJw0Y/qUEanxh1JezZIyNKnLKISklSkwC7E&#10;MnlMgDVxtU4F8LLg/0uUfwAAAP//AwBQSwECLQAUAAYACAAAACEAtoM4kv4AAADhAQAAEwAAAAAA&#10;AAAAAAAAAAAAAAAAW0NvbnRlbnRfVHlwZXNdLnhtbFBLAQItABQABgAIAAAAIQA4/SH/1gAAAJQB&#10;AAALAAAAAAAAAAAAAAAAAC8BAABfcmVscy8ucmVsc1BLAQItABQABgAIAAAAIQBcz8/UsgIAALUF&#10;AAAOAAAAAAAAAAAAAAAAAC4CAABkcnMvZTJvRG9jLnhtbFBLAQItABQABgAIAAAAIQBnxOAT4QAA&#10;AAw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24.2(a)(30) Redesig-</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14:anchorId="02C98C97" wp14:editId="09233308">
                <wp:simplePos x="0" y="0"/>
                <wp:positionH relativeFrom="page">
                  <wp:posOffset>2932430</wp:posOffset>
                </wp:positionH>
                <wp:positionV relativeFrom="page">
                  <wp:posOffset>1828800</wp:posOffset>
                </wp:positionV>
                <wp:extent cx="283210" cy="100330"/>
                <wp:effectExtent l="0" t="0" r="0" b="0"/>
                <wp:wrapSquare wrapText="bothSides"/>
                <wp:docPr id="6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4"/>
                                <w:sz w:val="16"/>
                              </w:rPr>
                            </w:pPr>
                            <w:r>
                              <w:rPr>
                                <w:rFonts w:ascii="Arial" w:eastAsia="Arial" w:hAnsi="Arial"/>
                                <w:color w:val="000000"/>
                                <w:spacing w:val="-14"/>
                                <w:sz w:val="16"/>
                              </w:rPr>
                              <w:t>(2)(ix).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357" type="#_x0000_t202" style="position:absolute;margin-left:230.9pt;margin-top:2in;width:22.3pt;height:7.9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Q1tQIAALUFAAAOAAAAZHJzL2Uyb0RvYy54bWysVNtunDAQfa/Uf7D8TjCXJQsKGyXLUlVK&#10;L1LSD/CCWayCTW3vsmnUf+/Y7CWXl6otD9bgGR+fmTmeq+t936EdU5pLkePggmDERCVrLjY5/vZQ&#10;enOMtKGipp0ULMePTOPrxft3V+OQsVC2squZQgAidDYOOW6NGTLf11XLeqov5MAEOBupemrgV238&#10;WtER0PvODwlJ/FGqelCyYlrDbjE58cLhNw2rzJem0cygLsfAzbhVuXVtV39xRbONokPLqwMN+hcs&#10;esoFXHqCKqihaKv4G6ieV0pq2ZiLSva+bBpeMZcDZBOQV9nct3RgLhcojh5OZdL/D7b6vPuqEK9z&#10;nJAII0F7aNID2xt0K/coIaGt0DjoDALvBwg1e3BAp122eriT1XeNhFy2VGzYjVJybBmtgWFgT/rP&#10;jk442oKsx0+yhovo1kgHtG9Ub8sHBUGADp16PHXHkqlgM5xHYQCeClwBIVHkuufT7Hh4UNp8YLJH&#10;1sixguY7cLq708aSodkxxN4lZMm7zgmgEy82IHDagavhqPVZEq6fTylJV/PVPPbiMFl5MSkK76Zc&#10;xl5SBpezIiqWyyL4Ze8N4qzldc2EveaorSD+s94dVD6p4qQuLTteWzhLSavNetkptKOg7dJ9ruTg&#10;OYf5L2m4IkAur1IKwpjchqlXJvNLLy7jmZdekrlHgvQ2TUicxkX5MqU7Lti/p4TGHKezcDZp6Uz6&#10;VW7EfW9zo1nPDUyPjvc5np+CaGYVuBK1a62hvJvsZ6Ww9M+lgHYfG+30aiU6idXs13v3OKLIydmq&#10;eS3rR5CwkiAxUCPMPjBaqX5iNMIcybH+saWKYdR9FPAM7NA5GuporI8GFRUczbHBaDKXZhpO20Hx&#10;TQvI00MT8gaeSsOdjM8sDg8MZoPL5jDH7PB5/u+iztN28RsAAP//AwBQSwMEFAAGAAgAAAAhAPHq&#10;vDXgAAAACwEAAA8AAABkcnMvZG93bnJldi54bWxMj81OwzAQhO9IvIO1SNyo3R+iEOJUFYITEiIN&#10;B45Osk2sxusQu214e5YTHEczmvkm385uEGecgvWkYblQIJAa31rqNHxUL3cpiBANtWbwhBq+McC2&#10;uL7KTdb6C5V43sdOcAmFzGjoYxwzKUPTozNh4Uck9g5+ciaynDrZTubC5W6QK6US6YwlXujNiE89&#10;Nsf9yWnYfVL5bL/e6vfyUNqqelD0mhy1vr2Zd48gIs7xLwy/+IwOBTPV/kRtEIOGTbJk9KhhlaZ8&#10;ihP3KtmAqDWs1ToFWeTy/4fiBwAA//8DAFBLAQItABQABgAIAAAAIQC2gziS/gAAAOEBAAATAAAA&#10;AAAAAAAAAAAAAAAAAABbQ29udGVudF9UeXBlc10ueG1sUEsBAi0AFAAGAAgAAAAhADj9If/WAAAA&#10;lAEAAAsAAAAAAAAAAAAAAAAALwEAAF9yZWxzLy5yZWxzUEsBAi0AFAAGAAgAAAAhADGIdDW1AgAA&#10;tQUAAA4AAAAAAAAAAAAAAAAALgIAAGRycy9lMm9Eb2MueG1sUEsBAi0AFAAGAAgAAAAhAPHqvDXg&#10;AAAACwEAAA8AAAAAAAAAAAAAAAAADwUAAGRycy9kb3ducmV2LnhtbFBLBQYAAAAABAAEAPMAAAAc&#10;BgAAAAA=&#10;" filled="f" stroked="f">
                <v:textbox inset="0,0,0,0">
                  <w:txbxContent>
                    <w:p w:rsidR="00FA0D70" w:rsidRDefault="00EA2637">
                      <w:pPr>
                        <w:spacing w:line="144" w:lineRule="exact"/>
                        <w:textAlignment w:val="baseline"/>
                        <w:rPr>
                          <w:rFonts w:ascii="Arial" w:eastAsia="Arial" w:hAnsi="Arial"/>
                          <w:color w:val="000000"/>
                          <w:spacing w:val="-14"/>
                          <w:sz w:val="16"/>
                        </w:rPr>
                      </w:pPr>
                      <w:r>
                        <w:rPr>
                          <w:rFonts w:ascii="Arial" w:eastAsia="Arial" w:hAnsi="Arial"/>
                          <w:color w:val="000000"/>
                          <w:spacing w:val="-14"/>
                          <w:sz w:val="16"/>
                        </w:rPr>
                        <w:t>(2)(ix).</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14:anchorId="266979E6" wp14:editId="37763BAC">
                <wp:simplePos x="0" y="0"/>
                <wp:positionH relativeFrom="page">
                  <wp:posOffset>6300470</wp:posOffset>
                </wp:positionH>
                <wp:positionV relativeFrom="page">
                  <wp:posOffset>1835150</wp:posOffset>
                </wp:positionV>
                <wp:extent cx="835025" cy="78740"/>
                <wp:effectExtent l="0" t="0" r="0" b="0"/>
                <wp:wrapSquare wrapText="bothSides"/>
                <wp:docPr id="60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358" type="#_x0000_t202" style="position:absolute;margin-left:496.1pt;margin-top:144.5pt;width:65.75pt;height:6.2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0wtQIAALQFAAAOAAAAZHJzL2Uyb0RvYy54bWysVG1vmzAQ/j5p/8Hyd8pLCAFUUrUhTJO6&#10;F6ndD3DABGtgM9sJdNP++86mpGmrSdM2PqCzfT7fc89zd3k1di06UqmY4Bn2LzyMKC9Fxfg+w1/u&#10;CyfGSGnCK9IKTjP8QBW+Wr99czn0KQ1EI9qKSgRBuEqHPsON1n3quqpsaEfUhegph8NayI5oWMq9&#10;W0kyQPSudQPPi9xByKqXoqRKwW4+HeK1jV/XtNSf6lpRjdoMQ27a/qX978zfXV+SdC9J37DyMQ3y&#10;F1l0hHF49BQqJ5qgg2SvQnWslEKJWl+UonNFXbOSWgyAxvdeoLlrSE8tFiiO6k9lUv8vbPnx+Fki&#10;VmU48gKMOOmApHs6anQjRhR5vqnQ0KsUHO96cNUjHADTFq3qb0X5VSEuNg3he3otpRgaSirI0N50&#10;z65OcZQJshs+iAoeIgctbKCxlp0pHxQEQXRg6uHEjkmmhM14sfSCJUYlHK3iVWjJc0k63+2l0u+o&#10;6JAxMiyBexubHG+VBhTgOruYp7goWNta/lv+bAMcpx14Ga6aM5ODpfNH4iXbeBuHThhEWyf08ty5&#10;LjahExX+apkv8s0m93+ad/0wbVhVUW6emaXlh39G3aPIJ1GcxKVEyyoTzqSk5H63aSU6EpB2YT/D&#10;FSR/5uY+T8MeA5YXkPwg9G6CxCmieOWERbh0kpUXO56f3CSRFyZhXjyHdMs4/XdIaMhwsgRKLZzf&#10;YvPs9xobSTumYXi0rANxnJxIagS45ZWlVhPWTvZZKUz6T6WAis1EW7kahU5a1eNutL2xWARzH+xE&#10;9QAKlgIkBjKF0QdGI+R3jAYYIxlW3w5EUoza9xy6wMyc2ZCzsZsNwku4mmGN0WRu9DSbDr1k+wYi&#10;T33GxTV0Ss2sjE1LTVkABrOA0WDRPI4xM3vO19bradiufwEAAP//AwBQSwMEFAAGAAgAAAAhABJA&#10;h3XhAAAADAEAAA8AAABkcnMvZG93bnJldi54bWxMj8FOwzAQRO9I/IO1SNyonRSVJmRTVQhOSIg0&#10;HDg6sZtYjdchdtvw97gnelzt08ybYjPbgZ305I0jhGQhgGlqnTLUIXzVbw9rYD5IUnJwpBF+tYdN&#10;eXtTyFy5M1X6tAsdiyHkc4nQhzDmnPu211b6hRs1xd/eTVaGeE4dV5M8x3A78FSIFbfSUGzo5ahf&#10;et0edkeLsP2m6tX8fDSf1b4ydZ0Jel8dEO/v5u0zsKDn8A/DRT+qQxmdGnck5dmAkGVpGlGEdJ3F&#10;URciSZdPwBqEpUgegZcFvx5R/gEAAP//AwBQSwECLQAUAAYACAAAACEAtoM4kv4AAADhAQAAEwAA&#10;AAAAAAAAAAAAAAAAAAAAW0NvbnRlbnRfVHlwZXNdLnhtbFBLAQItABQABgAIAAAAIQA4/SH/1gAA&#10;AJQBAAALAAAAAAAAAAAAAAAAAC8BAABfcmVscy8ucmVsc1BLAQItABQABgAIAAAAIQDWpK0wtQIA&#10;ALQFAAAOAAAAAAAAAAAAAAAAAC4CAABkcnMvZTJvRG9jLnhtbFBLAQItABQABgAIAAAAIQASQId1&#10;4QAAAAwBAAAPAAAAAAAAAAAAAAAAAA8FAABkcnMvZG93bnJldi54bWxQSwUGAAAAAAQABADzAAAA&#10;HQYAAAAA&#10;" filled="f" stroked="f">
                <v:textbox inset="0,0,0,0">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14:anchorId="4DDBF8E2" wp14:editId="0AE7CB99">
                <wp:simplePos x="0" y="0"/>
                <wp:positionH relativeFrom="page">
                  <wp:posOffset>5078095</wp:posOffset>
                </wp:positionH>
                <wp:positionV relativeFrom="page">
                  <wp:posOffset>1950720</wp:posOffset>
                </wp:positionV>
                <wp:extent cx="560705" cy="103505"/>
                <wp:effectExtent l="0" t="0" r="0" b="0"/>
                <wp:wrapSquare wrapText="bothSides"/>
                <wp:docPr id="60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Utility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59" type="#_x0000_t202" style="position:absolute;margin-left:399.85pt;margin-top:153.6pt;width:44.15pt;height:8.1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8ztAIAALU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jgiAUaCttCkR3Yw6E4eUERchfpOJ+D40IGrOcABdNqx1d29LL5qJOSqpmLLbpWSfc1oCRkGtrb+&#10;2VXbE51oC7LpP8gSAtGdkQ7oUKnWlg8KggAdOvV06o5NpoDNWUTmZIZRAUcBmc7AthFoMl7ulDbv&#10;mGyRNVKsoPkOnO7vtRlcRxcbS8icN40TQCMuNgBz2IHQcNWe2SRcP3/EJF4v1ovQCyfR2gtJlnm3&#10;+Sr0ojyYz7JptlplwU8bNwiTmpclEzbMqK0g/LPeHVU+qOKkLi0bXlo4m5JW282qUWhPQdu5+44F&#10;OXPzL9Nw9QIuLygFk5DcTWIvjxZzL8zDmRfPycIjQXwXRySMwyy/pHTPBft3SqhPcTybzAYt/ZYb&#10;cd9rbjRpuYHp0fA2xYuTE02sAteidK01lDeDfVYKm/5zKaDdY6OdXq1EB7Gaw+bgHsd0OrXxrYA3&#10;snwCCSsJEgOdwuwDo5bqO0Y9zJEU6287qhhGzXsBz8AOndFQo7EZDSoKuJpig9FgrswwnHad4tsa&#10;kIeHJuQtPJWKOxk/Z3F8YDAbHJvjHLPD5/zfeT1P2+UvAAAA//8DAFBLAwQUAAYACAAAACEAILHE&#10;teAAAAALAQAADwAAAGRycy9kb3ducmV2LnhtbEyPy07DMBBF90j8gzVI7KhNKpoHcaoKwQoJkYYF&#10;Syd2E6vxOMRuG/6eYQXLmTm6c265XdzIzmYO1qOE+5UAZrDz2mIv4aN5ucuAhahQq9GjkfBtAmyr&#10;66tSFdpfsDbnfewZhWAolIQhxqngPHSDcSqs/GSQbgc/OxVpnHuuZ3WhcDfyRIgNd8oifRjUZJ4G&#10;0x33Jydh94n1s/16a9/rQ22bJhf4ujlKeXuz7B6BRbPEPxh+9UkdKnJq/Ql1YKOENM9TQiWsRZoA&#10;IyLLMmrX0iZZPwCvSv6/Q/UDAAD//wMAUEsBAi0AFAAGAAgAAAAhALaDOJL+AAAA4QEAABMAAAAA&#10;AAAAAAAAAAAAAAAAAFtDb250ZW50X1R5cGVzXS54bWxQSwECLQAUAAYACAAAACEAOP0h/9YAAACU&#10;AQAACwAAAAAAAAAAAAAAAAAvAQAAX3JlbHMvLnJlbHNQSwECLQAUAAYACAAAACEA7uMPM7QCAAC1&#10;BQAADgAAAAAAAAAAAAAAAAAuAgAAZHJzL2Uyb0RvYy54bWxQSwECLQAUAAYACAAAACEAILHEteAA&#10;AAAL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Utility facility</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14:anchorId="797A69B8" wp14:editId="6836C070">
                <wp:simplePos x="0" y="0"/>
                <wp:positionH relativeFrom="page">
                  <wp:posOffset>6190615</wp:posOffset>
                </wp:positionH>
                <wp:positionV relativeFrom="page">
                  <wp:posOffset>1950720</wp:posOffset>
                </wp:positionV>
                <wp:extent cx="941705" cy="103505"/>
                <wp:effectExtent l="0" t="0" r="0" b="0"/>
                <wp:wrapSquare wrapText="bothSides"/>
                <wp:docPr id="60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24.2(a)(31)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360" type="#_x0000_t202" style="position:absolute;margin-left:487.45pt;margin-top:153.6pt;width:74.15pt;height:8.15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P0sw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PGMQH0EbaFJj+xg0J08oCiObYX6Tifg+NCBqznAAXTasdXdvSy+aiTkqqZiy26Vkn3NaAkZBvam&#10;f3Z1wNEWZNN/kCUEojsjHdChUq0tHxQEATpk8nTqjk2mgM04DOYkwqiAo4BMI7BtBJqMlzulzTsm&#10;W2SNFCtovgOn+3ttBtfRxcYSMudNA/s0acTFBmAOOxAartozm4Tr54+YxOvFehF64WS29kKSZd5t&#10;vgq9WR7Mo2yarVZZ8NPGDcKk5mXJhA0zaisI/6x3R5UPqjipS8uGlxbOpqTVdrNqFNpT0HbuvmNB&#10;ztz8yzRcvYDLC0rBJCR3k9jLZ4u5F+Zh5MVzsvBIEN/FMxLGYZZfUrrngv07JdRDV6NJNGjpt9yI&#10;+15zo0nLDUyPhrcpXpycaGIVuBala62hvBnss1LY9J9LAe0eG+30aiU6iNUcNgf3OKbT0Ma3at7I&#10;8gkkrCRIDHQKsw+MWqrvGPUwR1Ksv+2oYhg17wU8Azt0RkONxmY0qCjgaooNRoO5MsNw2nWKb2tA&#10;Hh6akLfwVCruZPycxfGBwWxwbI5zzA6f83/n9Txtl78AAAD//wMAUEsDBBQABgAIAAAAIQAOmUVD&#10;4QAAAAwBAAAPAAAAZHJzL2Rvd25yZXYueG1sTI89T8MwEIZ3JP6DdUhs1G4CLQlxqgrBhIRIw8Do&#10;xNfEanwOsduGf487wXYfj957rtjMdmAnnLxxJGG5EMCQWqcNdRI+69e7R2A+KNJqcIQSftDDpry+&#10;KlSu3ZkqPO1Cx2II+VxJ6EMYc85926NVfuFGpLjbu8mqENup43pS5xhuB54IseJWGYoXejXic4/t&#10;YXe0ErZfVL2Y7/fmo9pXpq4zQW+rg5S3N/P2CVjAOfzBcNGP6lBGp8YdSXs2SMjW91lEJaRinQC7&#10;EMskjVUTR0n6ALws+P8nyl8AAAD//wMAUEsBAi0AFAAGAAgAAAAhALaDOJL+AAAA4QEAABMAAAAA&#10;AAAAAAAAAAAAAAAAAFtDb250ZW50X1R5cGVzXS54bWxQSwECLQAUAAYACAAAACEAOP0h/9YAAACU&#10;AQAACwAAAAAAAAAAAAAAAAAvAQAAX3JlbHMvLnJlbHNQSwECLQAUAAYACAAAACEAlsuD9LMCAAC1&#10;BQAADgAAAAAAAAAAAAAAAAAuAgAAZHJzL2Uyb0RvYy54bWxQSwECLQAUAAYACAAAACEADplFQ+EA&#10;AAAM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24.2(a)(31) Redesig-</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14:anchorId="178167A0" wp14:editId="5A711DEB">
                <wp:simplePos x="0" y="0"/>
                <wp:positionH relativeFrom="page">
                  <wp:posOffset>579120</wp:posOffset>
                </wp:positionH>
                <wp:positionV relativeFrom="page">
                  <wp:posOffset>1965960</wp:posOffset>
                </wp:positionV>
                <wp:extent cx="1002665" cy="82550"/>
                <wp:effectExtent l="0" t="0" r="0" b="0"/>
                <wp:wrapSquare wrapText="bothSides"/>
                <wp:docPr id="59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Citizen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361" type="#_x0000_t202" style="position:absolute;margin-left:45.6pt;margin-top:154.8pt;width:78.95pt;height:6.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Q0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E0x4qSHJj3QSaNbMaEoTUyFxkFlYHg/gKmeQAGdttmq4U5U3xTiYt0SvqM3UoqxpaSGCH3z0n3y&#10;dMZRBmQ7fhQ1OCJ7LSzQ1MjelA8KggAdOvV46o4JpjIuPS+I4wijCnRJEEW2ey7JlseDVPo9FT0y&#10;Qo4lNN+Ck8Od0iYYki0mxhcXJes6S4COP7sAw/kGXMNTozNB2H7+TL10k2yS0AmDeOOEXlE4N+U6&#10;dOLSv4qKy2K9Lvxfxq8fZi2ra8qNm4VbfvhnvTuyfGbFiV1KdKw2cCYkJXfbdSfRgQC3S/vZkoPm&#10;bOY+D8MWAXJ5kZIfhN5tkDplnFw5YRlGTnrlJY7np7dp7IVpWJTPU7pjnP57SmjMcRoF0cylc9Av&#10;cvPs9zo3kvVMw/boWA+EOBmRzDBww2vbWk1YN8tPSmHCP5cC2r002vLVUHQmq562kx2Oy8toGYSt&#10;qB+BwlIAxYCnsPtAaIX8gdEIeyTH6vueSIpR94HDGJilswhyEbaLQHgFT3OsMZrFtZ6X036QbNcC&#10;8jxoXNzAqDTM0tjM1BzFccBgN9hsjnvMLJ+n/9bqvG1XvwEAAP//AwBQSwMEFAAGAAgAAAAhAFyA&#10;b0TfAAAACgEAAA8AAABkcnMvZG93bnJldi54bWxMj8FOwzAMhu9Ie4fIk7ixpAVVtDSdJgQnJERX&#10;DhzTxmujNU5psq28PeHEjrY//f7+crvYkZ1x9saRhGQjgCF1ThvqJXw2r3ePwHxQpNXoCCX8oIdt&#10;tbopVaHdhWo870PPYgj5QkkYQpgKzn03oFV+4yakeDu42aoQx7nnelaXGG5HngqRcasMxQ+DmvB5&#10;wO64P1kJuy+qX8z3e/tRH2rTNLmgt+wo5e162T0BC7iEfxj+9KM6VNGpdSfSno0S8iSNpIR7kWfA&#10;IpA+5AmwNm7SNANelfy6QvULAAD//wMAUEsBAi0AFAAGAAgAAAAhALaDOJL+AAAA4QEAABMAAAAA&#10;AAAAAAAAAAAAAAAAAFtDb250ZW50X1R5cGVzXS54bWxQSwECLQAUAAYACAAAACEAOP0h/9YAAACU&#10;AQAACwAAAAAAAAAAAAAAAAAvAQAAX3JlbHMvLnJlbHNQSwECLQAUAAYACAAAACEA2BZENLUCAAC1&#10;BQAADgAAAAAAAAAAAAAAAAAuAgAAZHJzL2Uyb0RvYy54bWxQSwECLQAUAAYACAAAACEAXIBvRN8A&#10;AAAKAQAADwAAAAAAAAAAAAAAAAAPBQAAZHJzL2Rvd25yZXYueG1sUEsFBgAAAAAEAAQA8wAAABsG&#10;AA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Citizen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14:anchorId="4095B46F" wp14:editId="4A37EE06">
                <wp:simplePos x="0" y="0"/>
                <wp:positionH relativeFrom="page">
                  <wp:posOffset>1694815</wp:posOffset>
                </wp:positionH>
                <wp:positionV relativeFrom="page">
                  <wp:posOffset>1965960</wp:posOffset>
                </wp:positionV>
                <wp:extent cx="938530" cy="332105"/>
                <wp:effectExtent l="0" t="0" r="0" b="0"/>
                <wp:wrapSquare wrapText="bothSides"/>
                <wp:docPr id="59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24.2(a)(5)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62" type="#_x0000_t202" style="position:absolute;margin-left:133.45pt;margin-top:154.8pt;width:73.9pt;height:26.15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J9tAIAALUFAAAOAAAAZHJzL2Uyb0RvYy54bWysVG1vmzAQ/j5p/8HydwoESACVVG0I06Tu&#10;RWr3AxwwwRrYzHYC3bT/vrNJ0qTVpGkbH6zDPj93z93ju74ZuxbtqVRM8Az7Vx5GlJeiYnyb4S+P&#10;hRNjpDThFWkFpxl+ogrfLN++uR76lM5EI9qKSgQgXKVDn+FG6z51XVU2tCPqSvSUw2EtZEc0/Mqt&#10;W0kyAHrXujPPm7uDkFUvRUmVgt18OsRLi1/XtNSf6lpRjdoMQ27artKuG7O6y2uSbiXpG1Ye0iB/&#10;kUVHGIegJ6icaIJ2kr2C6lgphRK1vipF54q6ZiW1HICN771g89CQnlouUBzVn8qk/h9s+XH/WSJW&#10;ZThKoFWcdNCkRzpqdCdGFCULU6GhVyk4PvTgqkc4gE5btqq/F+VXhbhYNYRv6a2UYmgoqSBD39x0&#10;z65OOMqAbIYPooJAZKeFBRpr2ZnyQUEQoEOnnk7dMcmUsJkEcRTASQlHQTDzvchGIOnxci+VfkdF&#10;h4yRYQnNt+Bkf6+0SYakRxcTi4uCta0VQMsvNsBx2oHQcNWcmSRsP38kXrKO13HohLP52gm9PHdu&#10;i1XozAt/EeVBvlrl/k8T1w/ThlUV5SbMUVt++Ge9O6h8UsVJXUq0rDJwJiUlt5tVK9GegLYL+x0K&#10;cubmXqZhiwBcXlDyZ6F3N0ucYh4vnLAIIydZeLHj+cldMvfCJMyLS0r3jNN/p4QG6Go0iyYt/Zab&#10;Z7/X3EjaMQ3To2VdhuOTE0mNAte8sq3VhLWTfVYKk/5zKaDdx0ZbvRqJTmLV42a0jyMI5ia+UfNG&#10;VE8gYSlAYqBGmH1gNEJ+x2iAOZJh9W1HJMWofc/hGZihczTk0dgcDcJLuJphjdFkrvQ0nHa9ZNsG&#10;kKeHxsUtPJWaWRk/Z3F4YDAbLJvDHDPD5/zfej1P2+UvAAAA//8DAFBLAwQUAAYACAAAACEAuqLL&#10;iOAAAAALAQAADwAAAGRycy9kb3ducmV2LnhtbEyPwU7DMAyG70i8Q+RJ3FjaMQXaNZ0mBCckRFcO&#10;HNMma6M1Tmmyrbw95sSOtj/9/v5iO7uBnc0UrEcJ6TIBZrD12mIn4bN+vX8CFqJCrQaPRsKPCbAt&#10;b28KlWt/wcqc97FjFIIhVxL6GMec89D2xqmw9KNBuh385FSkceq4ntSFwt3AV0kiuFMW6UOvRvPc&#10;m/a4PzkJuy+sXuz3e/NRHSpb11mCb+Io5d1i3m2ARTPHfxj+9EkdSnJq/Al1YIOElRAZoRIekkwA&#10;I2Kdrh+BNbQRaQa8LPh1h/IXAAD//wMAUEsBAi0AFAAGAAgAAAAhALaDOJL+AAAA4QEAABMAAAAA&#10;AAAAAAAAAAAAAAAAAFtDb250ZW50X1R5cGVzXS54bWxQSwECLQAUAAYACAAAACEAOP0h/9YAAACU&#10;AQAACwAAAAAAAAAAAAAAAAAvAQAAX3JlbHMvLnJlbHNQSwECLQAUAAYACAAAACEA+qBCfbQCAAC1&#10;BQAADgAAAAAAAAAAAAAAAAAuAgAAZHJzL2Uyb0RvYy54bWxQSwECLQAUAAYACAAAACEAuqLLiOAA&#10;AAALAQAADwAAAAAAAAAAAAAAAAAOBQAAZHJzL2Rvd25yZXYueG1sUEsFBgAAAAAEAAQA8wAAABsG&#10;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24.2(a)(5)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14:anchorId="5EB34501" wp14:editId="1E6B15A0">
                <wp:simplePos x="0" y="0"/>
                <wp:positionH relativeFrom="page">
                  <wp:posOffset>3943985</wp:posOffset>
                </wp:positionH>
                <wp:positionV relativeFrom="page">
                  <wp:posOffset>2057400</wp:posOffset>
                </wp:positionV>
                <wp:extent cx="895985" cy="311150"/>
                <wp:effectExtent l="0" t="0" r="0" b="0"/>
                <wp:wrapSquare wrapText="bothSides"/>
                <wp:docPr id="59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24.2(a)(9)(ii)(J) and (K)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363" type="#_x0000_t202" style="position:absolute;margin-left:310.55pt;margin-top:162pt;width:70.55pt;height:24.5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P1tg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MZLjDhpoUmPdNDoTgwojBemQn2nEjB86MBUD6CATttsVXcviu8KcbGuCd/RWylFX1NSQoS+eem+&#10;eDriKAOy7T+JEhyRvRYWaKhka8oHBUGADp16OnXHBFPAZRSHcRRiVIBq7vt+aLvnkmR63EmlP1DR&#10;IiOkWELzLTg53CttgiHJZGJ8cZGzprEEaPjFBRiON+AanhqdCcL28zn24k20iQInmC02TuBlmXOb&#10;rwNnkfvLMJtn63Xm/zJ+/SCpWVlSbtxM3PKDP+vdkeUjK07sUqJhpYEzISm5264biQ4EuJ3bz5Yc&#10;NGcz9zIMWwTI5VVK/izw7maxky+ipRPkQejESy9yPD++ixdeEAdZfpnSPeP031NCfYrjcBaOXDoH&#10;/So3z35vcyNJyzRsj4a1wI6TEUkMAze8tK3VhDWj/KIUJvxzKaDdU6MtXw1FR7LqYTvY4ZjPl9Mg&#10;bEX5BBSWAigGPIXdB0It5E+MetgjKVY/9kRSjJqPHMbALJ1JkJOwnQTCC3iaYo3RKK71uJz2nWS7&#10;GpDHQePiFkalYpbGZqbGKI4DBrvBZnPcY2b5vPy3Vudtu/oNAAD//wMAUEsDBBQABgAIAAAAIQD8&#10;85hQ4AAAAAsBAAAPAAAAZHJzL2Rvd25yZXYueG1sTI/BTsMwDIbvSLxDZCRuLGmGOtY1nSYEJyRE&#10;Vw4c0zZrozVOabKtvD3mNI62P/3+/nw7u4GdzRSsRwXJQgAz2PjWYqfgs3p9eAIWosZWDx6Ngh8T&#10;YFvc3uQ6a/0FS3Pex45RCIZMK+hjHDPOQ9Mbp8PCjwbpdvCT05HGqePtpC8U7gYuhUi50xbpQ69H&#10;89yb5rg/OQW7Lyxf7Pd7/VEeSltVa4Fv6VGp+7t5twEWzRyvMPzpkzoU5FT7E7aBDQpSmSSEKljK&#10;RypFxCqVElhNm9VSAC9y/r9D8QsAAP//AwBQSwECLQAUAAYACAAAACEAtoM4kv4AAADhAQAAEwAA&#10;AAAAAAAAAAAAAAAAAAAAW0NvbnRlbnRfVHlwZXNdLnhtbFBLAQItABQABgAIAAAAIQA4/SH/1gAA&#10;AJQBAAALAAAAAAAAAAAAAAAAAC8BAABfcmVscy8ucmVsc1BLAQItABQABgAIAAAAIQAyDWP1tgIA&#10;ALUFAAAOAAAAAAAAAAAAAAAAAC4CAABkcnMvZTJvRG9jLnhtbFBLAQItABQABgAIAAAAIQD885hQ&#10;4AAAAAsBAAAPAAAAAAAAAAAAAAAAABAFAABkcnMvZG93bnJldi54bWxQSwUGAAAAAAQABADzAAAA&#10;HQYAAAAA&#10;" filled="f" stroked="f">
                <v:textbox inset="0,0,0,0">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24.2(a)(9)(ii)(J) and (K)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14:anchorId="0D2961F0" wp14:editId="079EDA41">
                <wp:simplePos x="0" y="0"/>
                <wp:positionH relativeFrom="page">
                  <wp:posOffset>2828290</wp:posOffset>
                </wp:positionH>
                <wp:positionV relativeFrom="page">
                  <wp:posOffset>2060575</wp:posOffset>
                </wp:positionV>
                <wp:extent cx="783590" cy="97155"/>
                <wp:effectExtent l="0" t="0" r="0" b="0"/>
                <wp:wrapSquare wrapText="bothSides"/>
                <wp:docPr id="59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64" type="#_x0000_t202" style="position:absolute;margin-left:222.7pt;margin-top:162.25pt;width:61.7pt;height:7.6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RstQIAALQ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MYLjDhpoUmPdNDoTgwojENTob5TCRg+dGCqB1BAp222qrsXxXeFuFjXhO/orZSirykpIULfvHRf&#10;PB1xlAHZ9p9ECY7IXgsLNFSyNeWDgiBAh049nbpjgingchnNwxg0BajipR/a0FySTG87qfQHKlpk&#10;hBRL6L3FJod7pU0sJJlMjCsuctY0tv8Nv7gAw/EGPMNTozMx2HY+x168iTZR4ASzxcYJvCxzbvN1&#10;4Cxyfxlm82y9zvxfxq8fJDUrS8qNm4lafvBnrTuSfCTFiVxKNKw0cCYkJXfbdSPRgQC1c/vZioPm&#10;bOZehmGLALm8SsmfBd7dLHbyRbR0gjwInXjpRY7nx3fxwgviIMsvU7pnnP57SqiHRoazcKTSOehX&#10;uXn2e5sbSVqmYXk0rE1xdDIiiSHghpe2tZqwZpRflMKEfy4FtHtqtKWrYejIVT1sBzsb83k0zcFW&#10;lE/AYCmAYkBGWH0g1EL+xKiHNZJi9WNPJMWo+chhCszOmQQ5CdtJILyApynWGI3iWo+7ad9JtqsB&#10;eZwzLm5hUipmaWxGaoziOF+wGmw2xzVmds/Lf2t1Xrar3wAAAP//AwBQSwMEFAAGAAgAAAAhACJV&#10;wOThAAAACwEAAA8AAABkcnMvZG93bnJldi54bWxMj8FOwzAMhu9IvEPkSdxYuq2tutJ0mhCckBBd&#10;OXBMm6yN1jilybby9pjTONr+9Pv7i91sB3bRkzcOBayWETCNrVMGOwGf9etjBswHiUoODrWAH+1h&#10;V97fFTJX7oqVvhxCxygEfS4F9CGMOee+7bWVfulGjXQ7usnKQOPUcTXJK4Xbga+jKOVWGqQPvRz1&#10;c6/b0+FsBey/sHox3+/NR3WsTF1vI3xLT0I8LOb9E7Cg53CD4U+f1KEkp8adUXk2CIjjJCZUwGYd&#10;J8CISNKMyjS02Wwz4GXB/3cofwEAAP//AwBQSwECLQAUAAYACAAAACEAtoM4kv4AAADhAQAAEwAA&#10;AAAAAAAAAAAAAAAAAAAAW0NvbnRlbnRfVHlwZXNdLnhtbFBLAQItABQABgAIAAAAIQA4/SH/1gAA&#10;AJQBAAALAAAAAAAAAAAAAAAAAC8BAABfcmVscy8ucmVsc1BLAQItABQABgAIAAAAIQDPpzRstQIA&#10;ALQFAAAOAAAAAAAAAAAAAAAAAC4CAABkcnMvZTJvRG9jLnhtbFBLAQItABQABgAIAAAAIQAiVcDk&#10;4QAAAAsBAAAPAAAAAAAAAAAAAAAAAA8FAABkcnMvZG93bnJldi54bWxQSwUGAAAAAAQABADzAAAA&#10;HQYAAAAA&#10;" filled="f" stroked="f">
                <v:textbox inset="0,0,0,0">
                  <w:txbxContent>
                    <w:p w:rsidR="00FA0D70" w:rsidRDefault="00EA2637">
                      <w:pPr>
                        <w:spacing w:line="13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14:anchorId="7427AD93" wp14:editId="313AE8EC">
                <wp:simplePos x="0" y="0"/>
                <wp:positionH relativeFrom="page">
                  <wp:posOffset>6300470</wp:posOffset>
                </wp:positionH>
                <wp:positionV relativeFrom="page">
                  <wp:posOffset>2066290</wp:posOffset>
                </wp:positionV>
                <wp:extent cx="271145" cy="79375"/>
                <wp:effectExtent l="0" t="0" r="0" b="0"/>
                <wp:wrapSquare wrapText="bothSides"/>
                <wp:docPr id="59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65" type="#_x0000_t202" style="position:absolute;margin-left:496.1pt;margin-top:162.7pt;width:21.35pt;height:6.2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dHsw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ojjDipIUmPdJBozsxoCgOTYX6TiXg+NCBqx7gADpts1XdvSi+KsTFuiZ8R2+lFH1NSQkMfXPT&#10;Pbs64igDsu0/iBICkb0WFmioZGvKBwVBgA6dejp1x5ApYDNY+H4IHAs4WsSzRWQDkGS620ml31HR&#10;ImOkWELvLTY53CttuJBkcjGhuMhZ09j+N/xiAxzHHYgMV82Z4WDb+SP24s1yswydMJhvnNDLMuc2&#10;X4fOPPcXUTbL1uvM/2ni+mFSs7Kk3ISZpOWHf9a6o8hHUZzEpUTDSgNnKCm5264biQ4EpJ3b71iQ&#10;Mzf3koYtAuTyIiU/CL27IHby+XLhhHkYOfHCWzqeH9/Fcy+Mwyy/TOmecfrvKaE+xXEURKOUfpub&#10;Z7/XuZGkZRqGR8PaFC9PTiQxAtzw0rZWE9aM9lkpDP3nUkC7p0ZbuRqFjlrVw3awb2M2i018I+at&#10;KJ9AwVKAxECmMPrAqIX8jlEPYyTF6tueSIpR857DKzAzZzLkZGwng/ACrqZYYzSaaz3Opn0n2a4G&#10;5PGdcXELL6ViVsbPLI7vC0aDzeY4xszsOf+3Xs/DdvULAAD//wMAUEsDBBQABgAIAAAAIQBtmsHB&#10;4QAAAAwBAAAPAAAAZHJzL2Rvd25yZXYueG1sTI/BTsMwDIbvSLxDZCRuLKUdg5Sm04TghITWlQPH&#10;tPHaaI1Tmmwrb092gqPtT7+/v1jPdmAnnLxxJOF+kQBDap021En4rN/unoD5oEirwRFK+EEP6/L6&#10;qlC5dmeq8LQLHYsh5HMloQ9hzDn3bY9W+YUbkeJt7yarQhynjutJnWO4HXiaJCtulaH4oVcjvvTY&#10;HnZHK2HzRdWr+f5ottW+MnUtEnpfHaS8vZk3z8ACzuEPhot+VIcyOjXuSNqzQYIQaRpRCVn6sAR2&#10;IZJsKYA1cZU9CuBlwf+XKH8BAAD//wMAUEsBAi0AFAAGAAgAAAAhALaDOJL+AAAA4QEAABMAAAAA&#10;AAAAAAAAAAAAAAAAAFtDb250ZW50X1R5cGVzXS54bWxQSwECLQAUAAYACAAAACEAOP0h/9YAAACU&#10;AQAACwAAAAAAAAAAAAAAAAAvAQAAX3JlbHMvLnJlbHNQSwECLQAUAAYACAAAACEATx1nR7MCAAC0&#10;BQAADgAAAAAAAAAAAAAAAAAuAgAAZHJzL2Uyb0RvYy54bWxQSwECLQAUAAYACAAAACEAbZrBweEA&#10;AAAM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14:anchorId="3C067DA0" wp14:editId="600E3F6F">
                <wp:simplePos x="0" y="0"/>
                <wp:positionH relativeFrom="page">
                  <wp:posOffset>2932430</wp:posOffset>
                </wp:positionH>
                <wp:positionV relativeFrom="page">
                  <wp:posOffset>2172970</wp:posOffset>
                </wp:positionV>
                <wp:extent cx="636905" cy="100965"/>
                <wp:effectExtent l="0" t="0" r="0" b="0"/>
                <wp:wrapSquare wrapText="bothSides"/>
                <wp:docPr id="59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(2)(x) and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66" type="#_x0000_t202" style="position:absolute;margin-left:230.9pt;margin-top:171.1pt;width:50.15pt;height:7.9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bHtAIAALUFAAAOAAAAZHJzL2Uyb0RvYy54bWysVG1vmzAQ/j5p/8Hyd4pJgAZ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wlIUaCdtCkB3Yw6FYeUJTMbYWGXqfgeN+DqznAAXTasdX9nSy/aiTkqqFiy26UkkPDaAUZBvam&#10;f3Z1xNEWZDN8kBUEojsjHdChVp0tHxQEATp06vHUHZtMCZvxPE5IhFEJRwEhSRy5CDSdLvdKm3dM&#10;dsgaGVbQfAdO93fa2GRoOrnYWEIWvG2dAFrxbAMcxx0IDVftmU3C9fNHQpL1Yr0IvXAWr72Q5Ll3&#10;U6xCLy6Cyyif56tVHvy0cYMwbXhVMWHDTNoKwj/r3VHloypO6tKy5ZWFsylptd2sWoX2FLRduO9Y&#10;kDM3/3kargjA5QWlYBaS21niFfHi0guLMPKSS7LwSJDcJjEJkzAvnlO644L9OyU0ZDiJZtGopd9y&#10;I+57zY2mHTcwPVreZXhxcqKpVeBaVK61hvJ2tM9KYdN/KgW0e2q006uV6ChWc9gc3OOYh25UWDVv&#10;ZPUIElYSJAY6hdkHRiPVd4wGmCMZ1t92VDGM2vcCnoEdOpOhJmMzGVSUcDXDBqPRXJlxOO16xbcN&#10;II8PTcgbeCo1dzJ+yuL4wGA2ODbHOWaHz/m/83qatstfAAAA//8DAFBLAwQUAAYACAAAACEAvIi6&#10;d+EAAAALAQAADwAAAGRycy9kb3ducmV2LnhtbEyPQU+DQBCF7yb+h82YeLML2JKWsjSN0ZOJkeLB&#10;4wJT2JSdRXbb4r93POlx3ry89718N9tBXHDyxpGCeBGBQGpca6hT8FG9PKxB+KCp1YMjVPCNHnbF&#10;7U2us9ZdqcTLIXSCQ8hnWkEfwphJ6ZserfYLNyLx7+gmqwOfUyfbSV853A4yiaJUWm2IG3o94lOP&#10;zelwtgr2n1Q+m6+3+r08lqaqNhG9piel7u/m/RZEwDn8meEXn9GhYKbanan1YlCwTGNGDwoel0kC&#10;gh2rNIlB1Kys1jHIIpf/NxQ/AAAA//8DAFBLAQItABQABgAIAAAAIQC2gziS/gAAAOEBAAATAAAA&#10;AAAAAAAAAAAAAAAAAABbQ29udGVudF9UeXBlc10ueG1sUEsBAi0AFAAGAAgAAAAhADj9If/WAAAA&#10;lAEAAAsAAAAAAAAAAAAAAAAALwEAAF9yZWxzLy5yZWxzUEsBAi0AFAAGAAgAAAAhAKy1Nse0AgAA&#10;tQUAAA4AAAAAAAAAAAAAAAAALgIAAGRycy9lMm9Eb2MueG1sUEsBAi0AFAAGAAgAAAAhALyIunfh&#10;AAAACw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(2)(x) and (xi).</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14:anchorId="1DA47D23" wp14:editId="4A616C33">
                <wp:simplePos x="0" y="0"/>
                <wp:positionH relativeFrom="page">
                  <wp:posOffset>6190615</wp:posOffset>
                </wp:positionH>
                <wp:positionV relativeFrom="page">
                  <wp:posOffset>2179320</wp:posOffset>
                </wp:positionV>
                <wp:extent cx="941705" cy="103505"/>
                <wp:effectExtent l="0" t="0" r="0" b="0"/>
                <wp:wrapSquare wrapText="bothSides"/>
                <wp:docPr id="59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24.2(a)(32)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67" type="#_x0000_t202" style="position:absolute;margin-left:487.45pt;margin-top:171.6pt;width:74.15pt;height:8.1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IO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zzDipIUmPdJBozsxoCgOTIX6TiXg+NCBqx7gADpt2aruXhRfFeJiXRO+o7dSir6mpIQMfXPT&#10;Pbs64igDsu0/iBICkb0WFmioZGvKBwVBgA6dejp1xyRTwGYc+gsvwqiAI9+bRWCbCCSZLndS6XdU&#10;tMgYKZbQfAtODvdKj66Ti4nFRc6aBvZJ0vCLDcAcdyA0XDVnJgnbzx+xF2+Wm2XohMF844Reljm3&#10;+Tp05rm/iLJZtl5n/k8T1w+TmpUl5SbMpC0//LPeHVU+quKkLiUaVho4k5KSu+26kehAQNu5/Y4F&#10;OXNzL9Ow9QIuLyj5QejdBbGTz5cLJ8zDyIkX3tLx/PgunnthHGb5JaV7xum/U0I9dDUKolFLv+Xm&#10;2e81N5K0TMP0aFib4uXJiSRGgRte2tZqwprRPiuFSf+5FNDuqdFWr0aio1j1sB3s45iFVs5GzVtR&#10;PoGEpQCJgU5h9oFRC/kdox7mSIrVtz2RFKPmPYdnYIbOZMjJ2E4G4QVcTbHGaDTXehxO+06yXQ3I&#10;40Pj4haeSsWsjJ+zOD4wmA2WzXGOmeFz/m+9nqft6hcAAAD//wMAUEsDBBQABgAIAAAAIQBS1GNM&#10;4QAAAAwBAAAPAAAAZHJzL2Rvd25yZXYueG1sTI/LTsMwEEX3SPyDNUjsqNP0QZPGqSoEKyTUNCxY&#10;OvE0sRqPQ+y24e9xVrCbx9GdM9luNB274uC0JQHzWQQMqbZKUyPgs3x72gBzXpKSnSUU8IMOdvn9&#10;XSZTZW9U4PXoGxZCyKVSQOt9n3Lu6haNdDPbI4XdyQ5G+tAODVeDvIVw0/E4itbcSE3hQit7fGmx&#10;Ph8vRsD+i4pX/f1RHYpTocsyieh9fRbi8WHcb4F5HP0fDJN+UIc8OFX2QsqxTkDyvEwCKmCxXMTA&#10;JmIeT1UVRqtkBTzP+P8n8l8AAAD//wMAUEsBAi0AFAAGAAgAAAAhALaDOJL+AAAA4QEAABMAAAAA&#10;AAAAAAAAAAAAAAAAAFtDb250ZW50X1R5cGVzXS54bWxQSwECLQAUAAYACAAAACEAOP0h/9YAAACU&#10;AQAACwAAAAAAAAAAAAAAAAAvAQAAX3JlbHMvLnJlbHNQSwECLQAUAAYACAAAACEAsKVSDrMCAAC1&#10;BQAADgAAAAAAAAAAAAAAAAAuAgAAZHJzL2Uyb0RvYy54bWxQSwECLQAUAAYACAAAACEAUtRjTOEA&#10;AAAM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24.2(a)(32) Redesig-</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14:anchorId="1680BB1E" wp14:editId="63973886">
                <wp:simplePos x="0" y="0"/>
                <wp:positionH relativeFrom="page">
                  <wp:posOffset>5078095</wp:posOffset>
                </wp:positionH>
                <wp:positionV relativeFrom="page">
                  <wp:posOffset>2182495</wp:posOffset>
                </wp:positionV>
                <wp:extent cx="999490" cy="100330"/>
                <wp:effectExtent l="0" t="0" r="0" b="0"/>
                <wp:wrapSquare wrapText="bothSides"/>
                <wp:docPr id="59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Utility relocation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68" type="#_x0000_t202" style="position:absolute;margin-left:399.85pt;margin-top:171.85pt;width:78.7pt;height:7.9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RptQIAALUFAAAOAAAAZHJzL2Uyb0RvYy54bWysVG1vmzAQ/j5p/8Hyd4ohJA2opGpDmCZ1&#10;L1K7H+CACdbAZrYT6Kb9951NSZNWk6ZtfEBn3/nxPXeP7+p6aBt0YEpzKVIcXBCMmChkycUuxV8e&#10;cm+JkTZUlLSRgqX4kWl8vXr75qrvEhbKWjYlUwhAhE76LsW1MV3i+7qoWUv1heyYAGclVUsNLNXO&#10;LxXtAb1t/JCQhd9LVXZKFkxr2M1GJ145/KpihflUVZoZ1KQYcjPur9x/a//+6oomO0W7mhdPadC/&#10;yKKlXMClR6iMGor2ir+CanmhpJaVuShk68uq4gVzHIBNQF6wua9pxxwXKI7ujmXS/w+2+Hj4rBAv&#10;UzyPQ4wEbaFJD2ww6FYOaB4HtkJ9pxMIvO8g1AzggE47trq7k8VXjYRc11Ts2I1Ssq8ZLSFDd9I/&#10;OTriaAuy7T/IEi6ieyMd0FCp1pYPCoIAHTr1eOyOTaaAzTiOoxg8BbgCQmYz1z2fJtPhTmnzjskW&#10;WSPFCprvwOnhThugAaFTiL1LyJw3jRNAI842IHDcgavhqPXZJFw/f8Qk3iw3y8iLwsXGi0iWeTf5&#10;OvIWeXA5z2bZep0FP+29QZTUvCyZsNdM2gqiP+vdk8pHVRzVpWXDSwtnU9Jqt103Ch0oaDt3n20W&#10;JH8S5p+n4dzA5QWlIIzIbRh7+WJ56UV5NPfiS7L0SBDfxgsSxVGWn1O644L9OyXUQ1fn4XzU0m+5&#10;Efe95kaTlhuYHg1vU7w8BtHEKnAjStdaQ3kz2ielsOk/lwIqNjXa6dVKdBSrGbaDexyzKJwewlaW&#10;jyBhJUFioEaYfWDUUn3HqIc5kmL9bU8Vw6h5L+AZ2KEzGWoytpNBRQFHU2wwGs21GYfTvlN8VwPy&#10;+NCEvIGnUnEnY/umxiyAg13AbHBsnuaYHT6naxf1PG1XvwAAAP//AwBQSwMEFAAGAAgAAAAhALKr&#10;DXngAAAACwEAAA8AAABkcnMvZG93bnJldi54bWxMjz1PwzAQhnck/oN1SGzUKSUNDnGqCsGEhEjD&#10;wOjEbmI1PofYbcO/55jKdh+P3nuu2MxuYCczBetRwnKRADPYem2xk/BZv949AgtRoVaDRyPhxwTY&#10;lNdXhcq1P2NlTrvYMQrBkCsJfYxjznloe+NUWPjRIO32fnIqUjt1XE/qTOFu4PdJsuZOWaQLvRrN&#10;c2/aw+7oJGy/sHqx3+/NR7WvbF2LBN/WBylvb+btE7Bo5niB4U+f1KEkp8YfUQc2SMiEyAiVsHpY&#10;UUGESLMlsIYmqUiBlwX//0P5CwAA//8DAFBLAQItABQABgAIAAAAIQC2gziS/gAAAOEBAAATAAAA&#10;AAAAAAAAAAAAAAAAAABbQ29udGVudF9UeXBlc10ueG1sUEsBAi0AFAAGAAgAAAAhADj9If/WAAAA&#10;lAEAAAsAAAAAAAAAAAAAAAAALwEAAF9yZWxzLy5yZWxzUEsBAi0AFAAGAAgAAAAhABAPZGm1AgAA&#10;tQUAAA4AAAAAAAAAAAAAAAAALgIAAGRycy9lMm9Eb2MueG1sUEsBAi0AFAAGAAgAAAAhALKrDXn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Utility relocation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14:anchorId="3B606996" wp14:editId="7CBF7176">
                <wp:simplePos x="0" y="0"/>
                <wp:positionH relativeFrom="page">
                  <wp:posOffset>6300470</wp:posOffset>
                </wp:positionH>
                <wp:positionV relativeFrom="page">
                  <wp:posOffset>2294890</wp:posOffset>
                </wp:positionV>
                <wp:extent cx="271145" cy="82550"/>
                <wp:effectExtent l="0" t="0" r="0" b="0"/>
                <wp:wrapSquare wrapText="bothSides"/>
                <wp:docPr id="591"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69" type="#_x0000_t202" style="position:absolute;margin-left:496.1pt;margin-top:180.7pt;width:21.35pt;height:6.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Htg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VHsY8RJC016oINGt2JAUWwr1HcqAcf7Dlz1AAfQaZut6u5E8V0hLjY14Xu6llL0NSUlMPRNbd1n&#10;V01PVKIMyK7/JEoIRA5aWKChkq0pHxQEATp06vHcHUOmgM1g4fthhFEBR8sgiiw1lyTT3U4q/YGK&#10;FhkjxRJ6b7HJ8U5pw4Ukk4sJxUXOmsb2v+EvNsBx3IHIcNWcGQ62nU+xF2+X22XohMF864Reljnr&#10;fBM689xfRNks22wy/5eJ64dJzcqSchNmkpYf/lnrTiIfRXEWlxINKw2coaTkfrdpJDoSkHZuP1tx&#10;OLm4uS9p2CJALq9S8oPQuw1iJ58vF06Yh5ETL7yl4/nxbTz3wjjM8pcp3TFO/z0l1Kc4joJolNKF&#10;9KvcPPu9zY0kLdMwPBrWgiDOTiQxAtzy0rZWE9aM9rNSGPqXUkC7p0ZbuRqFjlrVw26wb2MWzkx8&#10;o9+dKB9BwVKAxECmMPrAqIX8iVEPYyTF6seBSIpR85HDKzAzZzLkZOwmg/ACrqZYYzSaGz3OpkMn&#10;2b4G5PGdcbGGl1IxK+MLi9P7gtFgszmNMTN7nv9br8uwXf0GAAD//wMAUEsDBBQABgAIAAAAIQAZ&#10;KG564QAAAAwBAAAPAAAAZHJzL2Rvd25yZXYueG1sTI/BTsMwDIbvSLxD5EncWLKuKrRrOk0ITkiI&#10;rhw4po3XVmuc0mRbeXuyEzva/vT7+/PtbAZ2xsn1liSslgIYUmN1T62Er+rt8RmY84q0GiyhhF90&#10;sC3u73KVaXuhEs9737IQQi5TEjrvx4xz13RolFvaESncDnYyyodxarme1CWEm4FHQiTcqJ7Ch06N&#10;+NJhc9yfjITdN5Wv/c9H/Vkeyr6qUkHvyVHKh8W82wDzOPt/GK76QR2K4FTbE2nHBglpGkUBlbBO&#10;VjGwKyHWcQqsDqunOAZe5Py2RPEHAAD//wMAUEsBAi0AFAAGAAgAAAAhALaDOJL+AAAA4QEAABMA&#10;AAAAAAAAAAAAAAAAAAAAAFtDb250ZW50X1R5cGVzXS54bWxQSwECLQAUAAYACAAAACEAOP0h/9YA&#10;AACUAQAACwAAAAAAAAAAAAAAAAAvAQAAX3JlbHMvLnJlbHNQSwECLQAUAAYACAAAACEAnb8vx7YC&#10;AAC0BQAADgAAAAAAAAAAAAAAAAAuAgAAZHJzL2Uyb0RvYy54bWxQSwECLQAUAAYACAAAACEAGShu&#10;euEAAAAMAQAADwAAAAAAAAAAAAAAAAAQBQAAZHJzL2Rvd25yZXYueG1sUEsFBgAAAAAEAAQA8wAA&#10;AB4GAAAAAA==&#10;" filled="f" stroked="f">
                <v:textbox inset="0,0,0,0">
                  <w:txbxContent>
                    <w:p w:rsidR="00FA0D70" w:rsidRDefault="00EA2637">
                      <w:pPr>
                        <w:spacing w:line="13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14:anchorId="5770B121" wp14:editId="1948232C">
                <wp:simplePos x="0" y="0"/>
                <wp:positionH relativeFrom="page">
                  <wp:posOffset>579120</wp:posOffset>
                </wp:positionH>
                <wp:positionV relativeFrom="page">
                  <wp:posOffset>2319655</wp:posOffset>
                </wp:positionV>
                <wp:extent cx="951230" cy="100330"/>
                <wp:effectExtent l="0" t="0" r="0" b="0"/>
                <wp:wrapSquare wrapText="bothSides"/>
                <wp:docPr id="59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Comparable replace-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70" type="#_x0000_t202" style="position:absolute;margin-left:45.6pt;margin-top:182.65pt;width:74.9pt;height:7.9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uX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jqA8nLTTpgQ4a3YoBzaPYVKjvVAKO9x246gEOoNOWreruRPFVIS42NeF7upZS9DUlJWTom5vu&#10;xdURRxmQXf9BlBCIHLSwQEMlW1M+KAgCdMjk8dwdk0wBm/HcD2ZwUsCR73kzsE0EkkyXO6n0Oypa&#10;ZIwUS2i+BSfHO6VH18nFxOIiZ00D+yRp+LMNwBx3IDRcNWcmCdvPH7EXb6NtFDphsNg6oZdlzjrf&#10;hM4i96/n2SzbbDL/p4nrh0nNypJyE2bSlh/+We9OKh9VcVaXEg0rDZxJScn9btNIdCSg7dx+p4Jc&#10;uLnP07D1Ai4vKPlB6N0GsZMvomsnzMO5E197keP58W288MI4zPLnlO4Yp/9OCfWmq8F81NJvuXn2&#10;e82NJC3TMD0a1qY4OjuRxChwy0vbWk1YM9oXpTDpP5UC2j012urVSHQUqx52g30cszA08Y2ad6J8&#10;BAlLARIDNcLsA6MW8jtGPcyRFKtvByIpRs17Ds8AXPRkyMnYTQbhBVxNscZoNDd6HE6HTrJ9Dcjj&#10;Q+NiDU+lYlbGT1mcHhjMBsvmNMfM8Ln8t15P03b1CwAA//8DAFBLAwQUAAYACAAAACEAow+SseAA&#10;AAAKAQAADwAAAGRycy9kb3ducmV2LnhtbEyPwU7DMAyG70i8Q+RJ3FiaDqqtazpNCE5IiK4cOKZN&#10;1kZrnNJkW3l7zAmOtj/9/v5iN7uBXcwUrEcJYpkAM9h6bbGT8FG/3K+BhahQq8GjkfBtAuzK25tC&#10;5dpfsTKXQ+wYhWDIlYQ+xjHnPLS9cSos/WiQbkc/ORVpnDquJ3WlcDfwNEky7pRF+tCr0Tz1pj0d&#10;zk7C/hOrZ/v11rxXx8rW9SbB1+wk5d1i3m+BRTPHPxh+9UkdSnJq/Bl1YIOEjUiJlLDKHlfACEgf&#10;BJVraLMWAnhZ8P8Vyh8AAAD//wMAUEsBAi0AFAAGAAgAAAAhALaDOJL+AAAA4QEAABMAAAAAAAAA&#10;AAAAAAAAAAAAAFtDb250ZW50X1R5cGVzXS54bWxQSwECLQAUAAYACAAAACEAOP0h/9YAAACUAQAA&#10;CwAAAAAAAAAAAAAAAAAvAQAAX3JlbHMvLnJlbHNQSwECLQAUAAYACAAAACEA9pgLl7ECAAC1BQAA&#10;DgAAAAAAAAAAAAAAAAAuAgAAZHJzL2Uyb0RvYy54bWxQSwECLQAUAAYACAAAACEAow+SseAAAAAK&#10;AQAADwAAAAAAAAAAAAAAAAALBQAAZHJzL2Rvd25yZXYueG1sUEsFBgAAAAAEAAQA8wAAABgGAAAA&#10;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Comparable replace-</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14:anchorId="7F79FCD6" wp14:editId="05E5A43E">
                <wp:simplePos x="0" y="0"/>
                <wp:positionH relativeFrom="page">
                  <wp:posOffset>1694815</wp:posOffset>
                </wp:positionH>
                <wp:positionV relativeFrom="page">
                  <wp:posOffset>2319655</wp:posOffset>
                </wp:positionV>
                <wp:extent cx="938530" cy="332105"/>
                <wp:effectExtent l="0" t="0" r="0" b="0"/>
                <wp:wrapSquare wrapText="bothSides"/>
                <wp:docPr id="58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74" w:lineRule="exact"/>
                              <w:ind w:left="144" w:hanging="144"/>
                              <w:textAlignment w:val="baseline"/>
                              <w:rPr>
                                <w:rFonts w:ascii="Arial" w:eastAsia="Arial" w:hAnsi="Arial"/>
                                <w:color w:val="000000"/>
                                <w:sz w:val="16"/>
                              </w:rPr>
                            </w:pPr>
                            <w:r>
                              <w:rPr>
                                <w:rFonts w:ascii="Arial" w:eastAsia="Arial" w:hAnsi="Arial"/>
                                <w:color w:val="000000"/>
                                <w:sz w:val="16"/>
                              </w:rPr>
                              <w:t>24.2(a)(6)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71" type="#_x0000_t202" style="position:absolute;margin-left:133.45pt;margin-top:182.65pt;width:73.9pt;height:26.15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7N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FCUacdNCkBzpqdCtGFMWxqdDQqxQc73tw1SMcQKctW9XfifKrQlysG8J39EZKMTSUVJChb266&#10;Z1cnHGVAtsMHUUEgstfCAo217Ez5oCAI0KFTj6fumGRK2EwWcbSAkxKOFovA9yIbgaTz5V4q/Y6K&#10;DhkjwxKab8HJ4U5pkwxJZxcTi4uCta0VQMufbYDjtAOh4ao5M0nYfv5IvGQTb+LQCYPlxgm9PHdu&#10;inXoLAv/MsoX+Xqd+z9NXD9MG1ZVlJsws7b88M96d1T5pIqTupRoWWXgTEpK7rbrVqIDAW0X9jsW&#10;5MzNfZ6GLQJweUHJD0LvNkicYhlfOmERRk5y6cWO5ye3ydILkzAvnlO6Y5z+OyU0QFejIJq09Ftu&#10;nv1ecyNpxzRMj5Z1GY5PTiQ1CtzwyrZWE9ZO9lkpTPpPpYB2z422ejUSncSqx+1oH8citGIzat6K&#10;6hEkLAVIDNQIsw+MRsjvGA0wRzKsvu2JpBi17zk8AzN0ZkPOxnY2CC/haoY1RpO51tNw2veS7RpA&#10;nh4aFzfwVGpmZfyUxfGBwWywbI5zzAyf83/r9TRtV78AAAD//wMAUEsDBBQABgAIAAAAIQBzaHw9&#10;4QAAAAsBAAAPAAAAZHJzL2Rvd25yZXYueG1sTI/LTsMwEEX3SPyDNUjsqNMHbpvGqSoEKyREGhYs&#10;nXiaWI3HIXbb8Pe4q7Kb0RzdOTfbjrZjZxy8cSRhOkmAIdVOG2okfJVvTytgPijSqnOEEn7Rwza/&#10;v8tUqt2FCjzvQ8NiCPlUSWhD6FPOfd2iVX7ieqR4O7jBqhDXoeF6UJcYbjs+SxLBrTIUP7Sqx5cW&#10;6+P+ZCXsvql4NT8f1WdxKExZrhN6F0cpHx/G3QZYwDHcYLjqR3XIo1PlTqQ96yTMhFhHVMJcPM+B&#10;RWIxXSyBVddhKYDnGf/fIf8DAAD//wMAUEsBAi0AFAAGAAgAAAAhALaDOJL+AAAA4QEAABMAAAAA&#10;AAAAAAAAAAAAAAAAAFtDb250ZW50X1R5cGVzXS54bWxQSwECLQAUAAYACAAAACEAOP0h/9YAAACU&#10;AQAACwAAAAAAAAAAAAAAAAAvAQAAX3JlbHMvLnJlbHNQSwECLQAUAAYACAAAACEA04ZuzbMCAAC1&#10;BQAADgAAAAAAAAAAAAAAAAAuAgAAZHJzL2Uyb0RvYy54bWxQSwECLQAUAAYACAAAACEAc2h8PeEA&#10;AAALAQAADwAAAAAAAAAAAAAAAAANBQAAZHJzL2Rvd25yZXYueG1sUEsFBgAAAAAEAAQA8wAAABsG&#10;AAAAAA==&#10;" filled="f" stroked="f">
                <v:textbox inset="0,0,0,0">
                  <w:txbxContent>
                    <w:p w:rsidR="00FA0D70" w:rsidRDefault="00EA2637">
                      <w:pPr>
                        <w:spacing w:after="1" w:line="174" w:lineRule="exact"/>
                        <w:ind w:left="144" w:hanging="144"/>
                        <w:textAlignment w:val="baseline"/>
                        <w:rPr>
                          <w:rFonts w:ascii="Arial" w:eastAsia="Arial" w:hAnsi="Arial"/>
                          <w:color w:val="000000"/>
                          <w:sz w:val="16"/>
                        </w:rPr>
                      </w:pPr>
                      <w:r>
                        <w:rPr>
                          <w:rFonts w:ascii="Arial" w:eastAsia="Arial" w:hAnsi="Arial"/>
                          <w:color w:val="000000"/>
                          <w:sz w:val="16"/>
                        </w:rPr>
                        <w:t>24.2(a)(6)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14:anchorId="55DA93CC" wp14:editId="3D64D892">
                <wp:simplePos x="0" y="0"/>
                <wp:positionH relativeFrom="page">
                  <wp:posOffset>2828290</wp:posOffset>
                </wp:positionH>
                <wp:positionV relativeFrom="page">
                  <wp:posOffset>2404745</wp:posOffset>
                </wp:positionV>
                <wp:extent cx="783590" cy="100965"/>
                <wp:effectExtent l="0" t="0" r="0" b="0"/>
                <wp:wrapSquare wrapText="bothSides"/>
                <wp:docPr id="58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57"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72" type="#_x0000_t202" style="position:absolute;margin-left:222.7pt;margin-top:189.35pt;width:61.7pt;height:7.9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98sw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jaBUnHTTpgY4a3YoRhfHSVGjoVQqO9z246hEOoNOWrervRPlVIS7WDeE7eiOlGBpKKsjQNzfd&#10;s6sTjjIg2+GDqCAQ2WthgcZadqZ8UBAE6NCpx1N3TDIlbC7jyzCBkxKOfM9LotBGIOl8uZdKv6Oi&#10;Q8bIsITmW3ByuFPaJEPS2cXE4qJgbWsF0PJnG+A47UBouGrOTBK2nz8SL9nEmzhwgkW0cQIvz52b&#10;Yh04UeEvw/wyX69z/6eJ6wdpw6qKchNm1pYf/FnvjiqfVHFSlxItqwycSUnJ3XbdSnQgoO3CfseC&#10;nLm5z9OwRQAuLyj5i8C7XSROEcVLJyiC0EmWXux4fnKbRF6QBHnxnNId4/TfKaEhw0m4CCct/Zab&#10;Z7/X3EjaMQ3To2VdhuOTE0mNAje8sq3VhLWTfVYKk/5TKaDdc6OtXo1EJ7HqcTvax3EZRCa+UfNW&#10;VI8gYSlAYqBGmH1gNEJ+x2iAOZJh9W1PJMWofc/hGZihMxtyNrazQXgJVzOsMZrMtZ6G076XbNcA&#10;8vTQuLiBp1IzK+OnLI4PDGaDZXOcY2b4nP9br6dpu/oFAAD//wMAUEsDBBQABgAIAAAAIQD8QUae&#10;4AAAAAsBAAAPAAAAZHJzL2Rvd25yZXYueG1sTI/BToNAEIbvJr7DZky82UWllCJL0xg9mRgpHjwu&#10;MIVN2Vlkty2+veOpHmfmyz/fn29mO4gTTt44UnC/iEAgNa411Cn4rF7vUhA+aGr14AgV/KCHTXF9&#10;leusdWcq8bQLneAQ8plW0IcwZlL6pker/cKNSHzbu8nqwOPUyXbSZw63g3yIokRabYg/9HrE5x6b&#10;w+5oFWy/qHwx3+/1R7kvTVWtI3pLDkrd3szbJxAB53CB4U+f1aFgp9odqfViUBDHy5hRBY+rdAWC&#10;iWWScpmaN+s4AVnk8n+H4hcAAP//AwBQSwECLQAUAAYACAAAACEAtoM4kv4AAADhAQAAEwAAAAAA&#10;AAAAAAAAAAAAAAAAW0NvbnRlbnRfVHlwZXNdLnhtbFBLAQItABQABgAIAAAAIQA4/SH/1gAAAJQB&#10;AAALAAAAAAAAAAAAAAAAAC8BAABfcmVscy8ucmVsc1BLAQItABQABgAIAAAAIQBORL98swIAALUF&#10;AAAOAAAAAAAAAAAAAAAAAC4CAABkcnMvZTJvRG9jLnhtbFBLAQItABQABgAIAAAAIQD8QUae4AAA&#10;AAsBAAAPAAAAAAAAAAAAAAAAAA0FAABkcnMvZG93bnJldi54bWxQSwUGAAAAAAQABADzAAAAGgYA&#10;AAAA&#10;" filled="f" stroked="f">
                <v:textbox inset="0,0,0,0">
                  <w:txbxContent>
                    <w:p w:rsidR="00FA0D70" w:rsidRDefault="00EA2637">
                      <w:pPr>
                        <w:spacing w:after="1" w:line="157"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14:anchorId="60D51C40" wp14:editId="6AA99A77">
                <wp:simplePos x="0" y="0"/>
                <wp:positionH relativeFrom="page">
                  <wp:posOffset>3943985</wp:posOffset>
                </wp:positionH>
                <wp:positionV relativeFrom="page">
                  <wp:posOffset>2404745</wp:posOffset>
                </wp:positionV>
                <wp:extent cx="960120" cy="311150"/>
                <wp:effectExtent l="0" t="0" r="0" b="0"/>
                <wp:wrapSquare wrapText="bothSides"/>
                <wp:docPr id="58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24.2(a)(9)(ii)(L)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73" type="#_x0000_t202" style="position:absolute;margin-left:310.55pt;margin-top:189.35pt;width:75.6pt;height:24.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r/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3iJEScdNOmBjhrdihFF8cJUaOhVCob3PZjqERTQaZut6u9E+V0hLtYN4Tt6I6UYGkoqiNA3L91n&#10;TyccZUC2wydRgSOy18ICjbXsTPmgIAjQoVOPp+6YYEq4TBaeH4CmBNWl7/uR7Z5L0vlxL5X+QEWH&#10;jJBhCc234ORwp7QJhqSzifHFRcHa1hKg5S8uwHC6Adfw1OhMELafT4mXbOJNHDphsNg4oZfnzk2x&#10;Dp1F4S+j/DJfr3P/l/Hrh2nDqopy42bmlh/+We+OLJ9YcWKXEi2rDJwJScnddt1KdCDA7cJ+tuSg&#10;OZu5L8OwRYBcXqXkB6F3GyROsYiXTliEkZMsvdjx/OQWqh4mYV68TOmOcfrvKaEBuhoF0cSlc9Cv&#10;cvPs9zY3knZMw/ZoWZfh+GREUsPADa9sazVh7SQ/K4UJ/1wKaPfcaMtXQ9GJrHrcjnY4LsPlPAhb&#10;UT0ChaUAigEbYfeB0Aj5E6MB9kiG1Y89kRSj9iOHMTBLZxbkLGxngfASnmZYYzSJaz0tp30v2a4B&#10;5GnQuLiBUamZpbGZqSmK44DBbrDZHPeYWT7P/63VeduufgMAAP//AwBQSwMEFAAGAAgAAAAhANB5&#10;W/bhAAAACwEAAA8AAABkcnMvZG93bnJldi54bWxMj8FOwzAQRO9I/IO1SNyokxTFJWRTVQhOSIg0&#10;HDg6sZtYjdchdtvw95gTHFfzNPO23C52ZGc9e+MIIV0lwDR1ThnqET6al7sNMB8kKTk60gjf2sO2&#10;ur4qZaHchWp93oeexRLyhUQYQpgKzn03aCv9yk2aYnZws5UhnnPP1SwvsdyOPEuSnFtpKC4MctJP&#10;g+6O+5NF2H1S/Wy+3tr3+lCbpnlI6DU/It7eLLtHYEEv4Q+GX/2oDlV0at2JlGcjQp6laUQR1mIj&#10;gEVCiGwNrEW4z4QAXpX8/w/VDwAAAP//AwBQSwECLQAUAAYACAAAACEAtoM4kv4AAADhAQAAEwAA&#10;AAAAAAAAAAAAAAAAAAAAW0NvbnRlbnRfVHlwZXNdLnhtbFBLAQItABQABgAIAAAAIQA4/SH/1gAA&#10;AJQBAAALAAAAAAAAAAAAAAAAAC8BAABfcmVscy8ucmVsc1BLAQItABQABgAIAAAAIQBMPOr/tQIA&#10;ALUFAAAOAAAAAAAAAAAAAAAAAC4CAABkcnMvZTJvRG9jLnhtbFBLAQItABQABgAIAAAAIQDQeVv2&#10;4QAAAAsBAAAPAAAAAAAAAAAAAAAAAA8FAABkcnMvZG93bnJldi54bWxQSwUGAAAAAAQABADzAAAA&#10;HQYAAAAA&#10;" filled="f" stroked="f">
                <v:textbox inset="0,0,0,0">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24.2(a)(9)(ii)(L)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14:anchorId="0797B18F" wp14:editId="618364C2">
                <wp:simplePos x="0" y="0"/>
                <wp:positionH relativeFrom="page">
                  <wp:posOffset>6190615</wp:posOffset>
                </wp:positionH>
                <wp:positionV relativeFrom="page">
                  <wp:posOffset>2411095</wp:posOffset>
                </wp:positionV>
                <wp:extent cx="856615" cy="100330"/>
                <wp:effectExtent l="0" t="0" r="0" b="0"/>
                <wp:wrapSquare wrapText="bothSides"/>
                <wp:docPr id="58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24.2(a)(33)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74" type="#_x0000_t202" style="position:absolute;margin-left:487.45pt;margin-top:189.85pt;width:67.45pt;height:7.9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Qotg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zjCiJMOmvRAR41uxYjCODQVGnqVguF9D6Z6BAV02mar+jtRfleIi3VD+I7eSCmGhpIKIvTNS/fZ&#10;0wlHGZDt8ElU4IjstbBAYy07Uz4oCAJ06NTjqTsmmBIu4zCK/BCjElS+5y2XtnsuSefHvVT6AxUd&#10;MkKGJTTfgpPDndImGJLOJsYXFwVrW0uAlr+4AMPpBlzDU6MzQdh+PiVesok3ceAEi2jjBF6eOzfF&#10;OnCiwr8M82W+Xuf+L+PXD9KGVRXlxs3MLT/4s94dWT6x4sQuJVpWGTgTkpK77bqV6ECA24X9bMlB&#10;czZzX4ZhiwC5vErJXwTe7SJxiii+dIIiCJ3k0osdz09uk8gLkiAvXqZ0xzj995TQkOEkXIQTl85B&#10;v8rNs9/b3EjaMQ3bo2UdsONkRFLDwA2vbGs1Ye0kPyuFCf9cCmj33GjLV0PRiax63I52OJZBPA/C&#10;VlSPQGEpgGLAU9h9IDRC/sRogD2SYfVjTyTFqP3IYQzM0pkFOQvbWSC8hKcZ1hhN4lpPy2nfS7Zr&#10;AHkaNC5uYFRqZmlsZmqK4jhgsBtsNsc9ZpbP839rdd62q98AAAD//wMAUEsDBBQABgAIAAAAIQCk&#10;t8XO4QAAAAwBAAAPAAAAZHJzL2Rvd25yZXYueG1sTI/BTsMwDIbvSLxDZCRuLB2wdemaThOCExKi&#10;KweOaZO10RqnNNlW3h7vNI62P/3+/nwzuZ6dzBisRwnzWQLMYOO1xVbCV/X2sAIWokKteo9Gwq8J&#10;sClub3KVaX/G0px2sWUUgiFTEroYh4zz0HTGqTDzg0G67f3oVKRxbLke1ZnCXc8fk2TJnbJIHzo1&#10;mJfONIfd0UnYfmP5an8+6s9yX9qqEgm+Lw9S3t9N2zWwaKZ4heGiT+pQkFPtj6gD6yWI9FkQKuEp&#10;FSmwCzFPBLWpaSUWC+BFzv+XKP4AAAD//wMAUEsBAi0AFAAGAAgAAAAhALaDOJL+AAAA4QEAABMA&#10;AAAAAAAAAAAAAAAAAAAAAFtDb250ZW50X1R5cGVzXS54bWxQSwECLQAUAAYACAAAACEAOP0h/9YA&#10;AACUAQAACwAAAAAAAAAAAAAAAAAvAQAAX3JlbHMvLnJlbHNQSwECLQAUAAYACAAAACEA5xyEKLYC&#10;AAC1BQAADgAAAAAAAAAAAAAAAAAuAgAAZHJzL2Uyb0RvYy54bWxQSwECLQAUAAYACAAAACEApLfF&#10;zuEAAAAM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24.2(a)(33) Added.</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14:anchorId="08BD4DF5" wp14:editId="61645D8F">
                <wp:simplePos x="0" y="0"/>
                <wp:positionH relativeFrom="page">
                  <wp:posOffset>5078095</wp:posOffset>
                </wp:positionH>
                <wp:positionV relativeFrom="page">
                  <wp:posOffset>2414270</wp:posOffset>
                </wp:positionV>
                <wp:extent cx="237490" cy="78740"/>
                <wp:effectExtent l="0" t="0" r="0" b="0"/>
                <wp:wrapSquare wrapText="bothSides"/>
                <wp:docPr id="58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4"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75" type="#_x0000_t202" style="position:absolute;margin-left:399.85pt;margin-top:190.1pt;width:18.7pt;height:6.2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Wh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bPMBK0gyY9sINBt/KAZjGxFRp6nYLhfQ+m5gAK6LTLVvd3svyukZCrhootu1FKDg2jFUQY2pf+&#10;s6cjjrYgm+GTrMAR3RnpgA616mz5oCAI0KFTj6fu2GBKuIwuFyQBTQmqRbwgrnk+Tae3vdLmA5Md&#10;skKGFfTeYdP9nTY2FppOJtaVkAVvW9f/Vry4AMPxBjzDU6uzMbh2PiVBso7XMfFINF97JMhz76ZY&#10;EW9ehItZfpmvVnn4y/oNSdrwqmLCupmoFZI/a92R5CMpTuTSsuWVhbMhabXdrFqF9hSoXbjPVRw0&#10;ZzP/ZRiuCJDLq5TCiAS3UeIV83jhkYLMvGQRxF4QJrfJPCAJyYuXKd1xwf49JTRkOJlFs5FK56Bf&#10;5Ra4721uNO24geXR8i7D8cmIppaAa1G51hrK21F+Vgob/rkU0O6p0Y6ulqEjV81hc3CzcUmSaQ42&#10;snoEBisJFAMywuoDoZHqJ0YDrJEM6x87qhhG7UcBU2B3ziSoSdhMAhUlPM2wwWgUV2bcTbte8W0D&#10;yOOcCXkDk1JzR2M7UmMUx/mC1eCyOa4xu3ue/zur87Jd/gYAAP//AwBQSwMEFAAGAAgAAAAhAOYn&#10;QgPhAAAACwEAAA8AAABkcnMvZG93bnJldi54bWxMj8tOwzAQRfdI/QdrKrGjdlMpL+JUFYIVEiIN&#10;C5ZO7CZR43GI3Tb8PcMKljNzdOfcYr/YkV3N7AeHErYbAcxg6/SAnYSP+uUhBeaDQq1Gh0bCt/Gw&#10;L1d3hcq1u2FlrsfQMQpBnysJfQhTzrlve2OV37jJIN1ObrYq0Dh3XM/qRuF25JEQMbdqQPrQq8k8&#10;9aY9Hy9WwuETq+fh6615r07VUNeZwNf4LOX9ejk8AgtmCX8w/OqTOpTk1LgLas9GCUmWJYRK2KUi&#10;AkZEuku2wBraZFEMvCz4/w7lDwAAAP//AwBQSwECLQAUAAYACAAAACEAtoM4kv4AAADhAQAAEwAA&#10;AAAAAAAAAAAAAAAAAAAAW0NvbnRlbnRfVHlwZXNdLnhtbFBLAQItABQABgAIAAAAIQA4/SH/1gAA&#10;AJQBAAALAAAAAAAAAAAAAAAAAC8BAABfcmVscy8ucmVsc1BLAQItABQABgAIAAAAIQCWVdWhtQIA&#10;ALQFAAAOAAAAAAAAAAAAAAAAAC4CAABkcnMvZTJvRG9jLnhtbFBLAQItABQABgAIAAAAIQDmJ0ID&#10;4QAAAAsBAAAPAAAAAAAAAAAAAAAAAA8FAABkcnMvZG93bnJldi54bWxQSwUGAAAAAAQABADzAAAA&#10;HQYAAAAA&#10;" filled="f" stroked="f">
                <v:textbox inset="0,0,0,0">
                  <w:txbxContent>
                    <w:p w:rsidR="00FA0D70" w:rsidRDefault="00EA2637">
                      <w:pPr>
                        <w:spacing w:line="114"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14:anchorId="62662192" wp14:editId="0322CA17">
                <wp:simplePos x="0" y="0"/>
                <wp:positionH relativeFrom="page">
                  <wp:posOffset>682625</wp:posOffset>
                </wp:positionH>
                <wp:positionV relativeFrom="page">
                  <wp:posOffset>2435225</wp:posOffset>
                </wp:positionV>
                <wp:extent cx="646430" cy="103505"/>
                <wp:effectExtent l="0" t="0" r="0" b="0"/>
                <wp:wrapSquare wrapText="bothSides"/>
                <wp:docPr id="58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ment dwelling.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76" type="#_x0000_t202" style="position:absolute;margin-left:53.75pt;margin-top:191.75pt;width:50.9pt;height:8.15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Mksw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jACNOOmjSAx01uhUjCuOlqdDQqxQc73tw1SMcQKctW9XfifKrQlysG8J39EZKMTSUVJChb266&#10;Z1cnHGVAtsMHUUEgstfCAo217Ez5oCAI0KFTj6fumGRK2IyCKFjCSQlHvrcMvdBGIOl8uZdKv6Oi&#10;Q8bIsITmW3ByuFPaJEPS2cXE4qJgbWsF0PJnG+A47UBouGrOTBK2nz8SL9nEmzhwgkW0cQIvz52b&#10;Yh04UeFfhvkyX69z/6eJ6wdpw6qKchNm1pYf/FnvjiqfVHFSlxItqwycSUnJ3XbdSnQgoO3CfseC&#10;nLm5z9OwRQAuLyj5i8C7XSROEcWXTlAEoZNcerHj+cltEnlBEuTFc0p3jNN/p4SGDCfhIpy09Ftu&#10;nv1ecyNpxzRMj5Z1GY5PTiQ1CtzwyrZWE9ZO9lkpTPpPpYB2z422ejUSncSqx+1oHweozcQ3at6K&#10;6hEkLAVIDNQIsw+MRsjvGA0wRzKsvu2JpBi17zk8AzN0ZkPOxnY2CC/haoY1RpO51tNw2veS7RpA&#10;nh4aFzfwVGpmZfyUxfGBwWywbI5zzAyf83/r9TRtV78AAAD//wMAUEsDBBQABgAIAAAAIQCFobP+&#10;4AAAAAsBAAAPAAAAZHJzL2Rvd25yZXYueG1sTI/BTsMwEETvSPyDtZW4UbuNKEmIU1UITkiINBw4&#10;OrGbWI3XIXbb8PcsJ3rb2R3Nvim2sxvY2UzBepSwWgpgBluvLXYSPuvX+xRYiAq1GjwaCT8mwLa8&#10;vSlUrv0FK3Pex45RCIZcSehjHHPOQ9sbp8LSjwbpdvCTU5Hk1HE9qQuFu4GvhdhwpyzSh16N5rk3&#10;7XF/chJ2X1i92O/35qM6VLauM4Fvm6OUd4t59wQsmjn+m+EPn9ChJKbGn1AHNpAWjw9klZCkCQ3k&#10;WIssAdbQJstS4GXBrzuUvwAAAP//AwBQSwECLQAUAAYACAAAACEAtoM4kv4AAADhAQAAEwAAAAAA&#10;AAAAAAAAAAAAAAAAW0NvbnRlbnRfVHlwZXNdLnhtbFBLAQItABQABgAIAAAAIQA4/SH/1gAAAJQB&#10;AAALAAAAAAAAAAAAAAAAAC8BAABfcmVscy8ucmVsc1BLAQItABQABgAIAAAAIQAuu9MkswIAALUF&#10;AAAOAAAAAAAAAAAAAAAAAC4CAABkcnMvZTJvRG9jLnhtbFBLAQItABQABgAIAAAAIQCFobP+4AAA&#10;AAsBAAAPAAAAAAAAAAAAAAAAAA0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ment dwelling.</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14:anchorId="68AF84FB" wp14:editId="308D8CF8">
                <wp:simplePos x="0" y="0"/>
                <wp:positionH relativeFrom="page">
                  <wp:posOffset>2932430</wp:posOffset>
                </wp:positionH>
                <wp:positionV relativeFrom="page">
                  <wp:posOffset>2517775</wp:posOffset>
                </wp:positionV>
                <wp:extent cx="304800" cy="100330"/>
                <wp:effectExtent l="0" t="0" r="0" b="0"/>
                <wp:wrapSquare wrapText="bothSides"/>
                <wp:docPr id="58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3"/>
                                <w:sz w:val="16"/>
                              </w:rPr>
                            </w:pPr>
                            <w:r>
                              <w:rPr>
                                <w:rFonts w:ascii="Arial" w:eastAsia="Arial" w:hAnsi="Arial"/>
                                <w:color w:val="000000"/>
                                <w:spacing w:val="-13"/>
                                <w:sz w:val="16"/>
                              </w:rPr>
                              <w:t>(2)(xii).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77" type="#_x0000_t202" style="position:absolute;margin-left:230.9pt;margin-top:198.25pt;width:24pt;height:7.9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kNtwIAALUFAAAOAAAAZHJzL2Uyb0RvYy54bWysVNtunDAQfa/Uf7D8TjC7sAEUNkqWpaqU&#10;XqSkH+AFs1gFm9rehTTqv3ds9pLLS9WWB2vwjI/PzBzP1fXYtWjPlOZSZDi4IBgxUcqKi22Gvz0U&#10;XoyRNlRUtJWCZfiRaXy9fP/uauhTNpONbCumEIAInQ59hhtj+tT3ddmwjuoL2TMBzlqqjhr4VVu/&#10;UnQA9K71Z4Qs/EGqqleyZFrDbj458dLh1zUrzZe61sygNsPAzbhVuXVjV395RdOton3DywMN+hcs&#10;OsoFXHqCyqmhaKf4G6iOl0pqWZuLUna+rGteMpcDZBOQV9ncN7RnLhcoju5PZdL/D7b8vP+qEK8y&#10;HMVzjATtoEkPbDToVo4oime2QkOvUwi87yHUjOCATrtsdX8ny+8aCblqqNiyG6Xk0DBaAcPAnvSf&#10;HZ1wtAXZDJ9kBRfRnZEOaKxVZ8sHBUGADp16PHXHkilhc07CmICnBFdAyHzuuufT9Hi4V9p8YLJD&#10;1siwguY7cLq/08aSoekxxN4lZMHb1gmgFS82IHDagavhqPVZEq6fTwlJ1vE6Dr1wtlh7Iclz76ZY&#10;hd6iCC6jfJ6vVnnwy94bhGnDq4oJe81RW0H4Z707qHxSxUldWra8snCWklbbzapVaE9B24X7XMnB&#10;cw7zX9JwRYBcXqUUzEJyO0u8YhFfemERRl5ySWKPBMltsiBhEubFy5TuuGD/nhIaMpxEs2jS0pn0&#10;q9yI+97mRtOOG5geLe8yDNKAzwbR1CpwLSpnG8rbyX5WCkv/XApo97HRTq9WopNYzbgZ3eOYR07O&#10;Vs0bWT2ChJUEiYEaYfaB0Uj1E6MB5kiG9Y8dVQyj9qOAZ2CHztFQR2NzNKgo4WiGDUaTuTLTcNr1&#10;im8bQJ4empA38FRq7mR8ZnF4YDAbXDaHOWaHz/N/F3WetsvfAAAA//8DAFBLAwQUAAYACAAAACEA&#10;0AUydOAAAAALAQAADwAAAGRycy9kb3ducmV2LnhtbEyPwU7DMBBE70j8g7VI3KidlkYkxKkqBCek&#10;ijQcODqxm1iN1yF22/D3XU5wnJ3RzNtiM7uBnc0UrEcJyUIAM9h6bbGT8Fm/PTwBC1GhVoNHI+HH&#10;BNiUtzeFyrW/YGXO+9gxKsGQKwl9jGPOeWh741RY+NEgeQc/ORVJTh3Xk7pQuRv4UoiUO2WRFno1&#10;mpfetMf9yUnYfmH1ar93zUd1qGxdZwLf06OU93fz9hlYNHP8C8MvPqFDSUyNP6EObJDwmCaEHiWs&#10;snQNjBJrkdGlIStZroCXBf//Q3kFAAD//wMAUEsBAi0AFAAGAAgAAAAhALaDOJL+AAAA4QEAABMA&#10;AAAAAAAAAAAAAAAAAAAAAFtDb250ZW50X1R5cGVzXS54bWxQSwECLQAUAAYACAAAACEAOP0h/9YA&#10;AACUAQAACwAAAAAAAAAAAAAAAAAvAQAAX3JlbHMvLnJlbHNQSwECLQAUAAYACAAAACEAji85DbcC&#10;AAC1BQAADgAAAAAAAAAAAAAAAAAuAgAAZHJzL2Uyb0RvYy54bWxQSwECLQAUAAYACAAAACEA0AUy&#10;dOAAAAAL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3"/>
                          <w:sz w:val="16"/>
                        </w:rPr>
                      </w:pPr>
                      <w:r>
                        <w:rPr>
                          <w:rFonts w:ascii="Arial" w:eastAsia="Arial" w:hAnsi="Arial"/>
                          <w:color w:val="000000"/>
                          <w:spacing w:val="-13"/>
                          <w:sz w:val="16"/>
                        </w:rPr>
                        <w:t>(2)(xii).</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14:anchorId="4165D345" wp14:editId="7A66DB59">
                <wp:simplePos x="0" y="0"/>
                <wp:positionH relativeFrom="page">
                  <wp:posOffset>5078095</wp:posOffset>
                </wp:positionH>
                <wp:positionV relativeFrom="page">
                  <wp:posOffset>2529840</wp:posOffset>
                </wp:positionV>
                <wp:extent cx="237490" cy="82550"/>
                <wp:effectExtent l="0" t="0" r="0" b="0"/>
                <wp:wrapSquare wrapText="bothSides"/>
                <wp:docPr id="58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78" type="#_x0000_t202" style="position:absolute;margin-left:399.85pt;margin-top:199.2pt;width:18.7pt;height:6.5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ALtA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nAUBxhx0kGTHuio0a0YURT7pkJDr1IIvO8hVI/ggE5btqq/E+VXhbhYN4Tv6I2UYmgoqSBDe9I9&#10;OTrhKAOyHT6ICi4iey0s0FjLzpQPCoIAHTr1eOyOSaaEzeByGSbgKcEVB1Fkm+eSdD7bS6XfUdEh&#10;Y2RYQu8tNjncKQ0sIHQOMVdxUbC2tf1v+dkGBE47cDMcNT6Tg23nj8RLNvEmDp0wWGyc0Mtz56ZY&#10;h86i8JdRfpmv17n/09zrh2nDqopyc80sLT/8s9Y9iXwSxVFcSrSsMnAmJSV323Ur0YGAtAv7mV5B&#10;8idh7nka1g1cXlDyg9C7DRKnWMRLJyzCyEmWXux4fnKbLLwwCfPinNId4/TfKaEhw0kURJOUfsvN&#10;s99rbiTtmIbh0bIOBHEMIqkR4IZXtrWasHayT0ph0n8uBVRsbrSVq1HopFU9bkf7Ni6jYH4HW1E9&#10;goKlAImBGGH0gdEI+R2jAcZIhtW3PZEUo/Y9h1dgZs5syNnYzgbhJRzNsMZoMtd6mk37XrJdA8jT&#10;O+PiBl5KzayMzZOasgAOZgGjwbJ5GmNm9pyubdTzsF39AgAA//8DAFBLAwQUAAYACAAAACEAFNRe&#10;1eEAAAALAQAADwAAAGRycy9kb3ducmV2LnhtbEyPy07DMBBF90j8gzVI7KgTGjUPMqkqBCskRBoW&#10;LJ3YTazG4xC7bfh7zKosR/fo3jPldjEjO6vZaUsI8SoCpqizUlOP8Nm8PmTAnBckxWhJIfwoB9vq&#10;9qYUhbQXqtV573sWSsgVAmHwfio4d92gjHArOykK2cHORvhwzj2Xs7iEcjPyxyjacCM0hYVBTOp5&#10;UN1xfzIIuy+qX/T3e/tRH2rdNHlEb5sj4v3dsnsC5tXirzD86Qd1qIJTa08kHRsR0jxPA4qwzrME&#10;WCCydRoDaxGSOE6AVyX//0P1CwAA//8DAFBLAQItABQABgAIAAAAIQC2gziS/gAAAOEBAAATAAAA&#10;AAAAAAAAAAAAAAAAAABbQ29udGVudF9UeXBlc10ueG1sUEsBAi0AFAAGAAgAAAAhADj9If/WAAAA&#10;lAEAAAsAAAAAAAAAAAAAAAAALwEAAF9yZWxzLy5yZWxzUEsBAi0AFAAGAAgAAAAhABEnYAu0AgAA&#10;tAUAAA4AAAAAAAAAAAAAAAAALgIAAGRycy9lMm9Eb2MueG1sUEsBAi0AFAAGAAgAAAAhABTUXtXh&#10;AAAACwEAAA8AAAAAAAAAAAAAAAAADgUAAGRycy9kb3ducmV2LnhtbFBLBQYAAAAABAAEAPMAAAAc&#10;BgAAAAA=&#10;" filled="f" stroked="f">
                <v:textbox inset="0,0,0,0">
                  <w:txbxContent>
                    <w:p w:rsidR="00FA0D70" w:rsidRDefault="00EA2637">
                      <w:pPr>
                        <w:spacing w:line="120"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14:anchorId="56F9EB01" wp14:editId="4CB96100">
                <wp:simplePos x="0" y="0"/>
                <wp:positionH relativeFrom="page">
                  <wp:posOffset>6190615</wp:posOffset>
                </wp:positionH>
                <wp:positionV relativeFrom="page">
                  <wp:posOffset>2529840</wp:posOffset>
                </wp:positionV>
                <wp:extent cx="673735" cy="100330"/>
                <wp:effectExtent l="0" t="0" r="0" b="0"/>
                <wp:wrapSquare wrapText="bothSides"/>
                <wp:docPr id="58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24.2(b)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79" type="#_x0000_t202" style="position:absolute;margin-left:487.45pt;margin-top:199.2pt;width:53.05pt;height:7.9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DitwIAALUFAAAOAAAAZHJzL2Uyb0RvYy54bWysVNuOmzAQfa/Uf7D8zgIBEkBLqt0Qqkrb&#10;i7TbD3DABKtgU9sJbKv+e8cmJHt5qdryYA32+MyZmeO5fjd2LTpSqZjgGfavPIwoL0XF+D7DXx8K&#10;J8ZIacIr0gpOM/xIFX63fvvmeuhTuhCNaCsqEYBwlQ59hhut+9R1VdnQjqgr0VMOh7WQHdHwK/du&#10;JckA6F3rLjxv6Q5CVr0UJVUKdvPpEK8tfl3TUn+ua0U1ajMM3LRdpV13ZnXX1yTdS9I3rDzRIH/B&#10;oiOMQ9AzVE40QQfJXkF1rJRCiVpflaJzRV2zktocIBvfe5HNfUN6anOB4qj+XCb1/2DLT8cvErEq&#10;w1HsY8RJB016oKNGt2JEUWwrNPQqBcf7Hlz1CAfQaZut6u9E+U0hLjYN4Xt6I6UYGkoqYOib2rpP&#10;rpqeqFQZkN3wUVQQiBy0sEBjLTtTPigIAnTo1OO5O4ZMCZvLVbAKIoxKOPI9LwgsN5ek8+VeKv2e&#10;ig4ZI8MSmm/ByfFOaUOGpLOLicVFwdrWCqDlzzbAcdqB0HDVnBkStp8/Ey/Zxts4dMLFcuuEXp47&#10;N8UmdJaFv4ryIN9scv+XieuHacOqinITZtaWH/5Z704qn1RxVpcSLasMnKGk5H63aSU6EtB2YT9b&#10;cji5uLnPadgiQC4vUvIXoXe7SJxiGa+csAgjJ1l5seP5yW2y9MIkzIvnKd0xTv89JTRkOIkW0aSl&#10;C+kXuXn2e50bSTumYXq0rMtwfHYiqVHglle2tZqwdrKflMLQv5QC2j032urVSHQSqx53o30cQRSY&#10;+EbAO1E9goSlAImBTmH2gdEI+QOjAeZIhtX3A5EUo/YDh2dghs5syNnYzQbhJVzNsMZoMjd6Gk6H&#10;XrJ9A8jTQ+PiBp5KzayMLyxODwxmg83mNMfM8Hn6b70u03b9GwAA//8DAFBLAwQUAAYACAAAACEA&#10;JAA+GOEAAAAMAQAADwAAAGRycy9kb3ducmV2LnhtbEyPwU7DMBBE70j9B2srcaN2SlSSkE1VITgh&#10;IdJw4OjEbhI1XofYbcPf457ocbVPM2/y7WwGdtaT6y0hRCsBTFNjVU8twlf19pAAc16SkoMljfCr&#10;HWyLxV0uM2UvVOrz3rcshJDLJELn/Zhx7ppOG+lWdtQUfgc7GenDObVcTfISws3A10JsuJE9hYZO&#10;jvql081xfzIIu28qX/ufj/qzPJR9VaWC3jdHxPvlvHsG5vXs/2G46gd1KIJTbU+kHBsQ0qc4DSjC&#10;Y5rEwK6ESKIwr0aIo3gNvMj57YjiDwAA//8DAFBLAQItABQABgAIAAAAIQC2gziS/gAAAOEBAAAT&#10;AAAAAAAAAAAAAAAAAAAAAABbQ29udGVudF9UeXBlc10ueG1sUEsBAi0AFAAGAAgAAAAhADj9If/W&#10;AAAAlAEAAAsAAAAAAAAAAAAAAAAALwEAAF9yZWxzLy5yZWxzUEsBAi0AFAAGAAgAAAAhADBZUOK3&#10;AgAAtQUAAA4AAAAAAAAAAAAAAAAALgIAAGRycy9lMm9Eb2MueG1sUEsBAi0AFAAGAAgAAAAhACQA&#10;PhjhAAAADA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24.2(b) Added.</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14:anchorId="7ECB1C75" wp14:editId="510F9E14">
                <wp:simplePos x="0" y="0"/>
                <wp:positionH relativeFrom="page">
                  <wp:posOffset>5071745</wp:posOffset>
                </wp:positionH>
                <wp:positionV relativeFrom="page">
                  <wp:posOffset>2645410</wp:posOffset>
                </wp:positionV>
                <wp:extent cx="1005840" cy="82550"/>
                <wp:effectExtent l="0" t="0" r="0" b="0"/>
                <wp:wrapSquare wrapText="bothSides"/>
                <wp:docPr id="58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80" type="#_x0000_t202" style="position:absolute;margin-left:399.35pt;margin-top:208.3pt;width:79.2pt;height:6.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7Z1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xjqw0kHTXqgo0a3YkTRMjEVGnqVguF9D6Z6BAV02mar+jtRfleIi3VD+I7eSCmGhpIKIvTNS/fZ&#10;0wlHGZDt8ElU4IjstbBAYy07Uz4oCAJ0iOTx1B0TTGlcel4Uh6AqQRcHUWS755J0ftxLpT9Q0SEj&#10;ZFhC8y04OdwpbYIh6WxifHFRsLa1BGj5iwswnG7ANTw1OhOE7edT4iWbeBOHThgsNk7o5blzU6xD&#10;Z1H4yyi/zNfr3P9l/Pph2rCqoty4mbnlh3/WuyPLJ1ac2KVEyyoDZ0JScrddtxIdCHC7sJ8tOWjO&#10;Zu7LMGwRIJdXKflB6N0GiVMs4qUTFmHkJEsvdjw/uU0WXpiEefEypTvG6b+nhIYMJ1EQTVw6B/0q&#10;N89+b3Mjacc0bI+WdUCIkxFJDQM3vLKt1YS1k/ysFCb8cymg3XOjLV8NRSey6nE72uG4jMJ5ELai&#10;egQKSwEUAzLC7gOhEfInRgPskQyrH3siKUbtRw5jACZ6FuQsbGeB8BKeZlhjNIlrPS2nfS/ZrgHk&#10;adC4uIFRqZmlsZmpKYrjgMFusNkc95hZPs//rdV5265+AwAA//8DAFBLAwQUAAYACAAAACEAy1k1&#10;vOAAAAALAQAADwAAAGRycy9kb3ducmV2LnhtbEyPwU7DMAyG70i8Q2QkbiztBOlamk4TghMSoisH&#10;jmmTtdEapzTZVt4ec4Kj7U+/v7/cLm5kZzMH61FCukqAGey8tthL+Ghe7jbAQlSo1ejRSPg2AbbV&#10;9VWpCu0vWJvzPvaMQjAUSsIQ41RwHrrBOBVWfjJIt4OfnYo0zj3Xs7pQuBv5OkkEd8oifRjUZJ4G&#10;0x33Jydh94n1s/16a9/rQ22bJk/wVRylvL1Zdo/AolniHwy/+qQOFTm1/oQ6sFFClm8yQiXcp0IA&#10;IyJ/yFJgLW3WuQBelfx/h+oHAAD//wMAUEsBAi0AFAAGAAgAAAAhALaDOJL+AAAA4QEAABMAAAAA&#10;AAAAAAAAAAAAAAAAAFtDb250ZW50X1R5cGVzXS54bWxQSwECLQAUAAYACAAAACEAOP0h/9YAAACU&#10;AQAACwAAAAAAAAAAAAAAAAAvAQAAX3JlbHMvLnJlbHNQSwECLQAUAAYACAAAACEAe6+2dbQCAAC1&#10;BQAADgAAAAAAAAAAAAAAAAAuAgAAZHJzL2Uyb0RvYy54bWxQSwECLQAUAAYACAAAACEAy1k1vOAA&#10;AAALAQAADwAAAAAAAAAAAAAAAAAOBQAAZHJzL2Rvd25yZXYueG1sUEsFBgAAAAAEAAQA8wAAABsG&#10;AAAAAA==&#10;" filled="f" stroked="f">
                <v:textbox inset="0,0,0,0">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14:anchorId="5F303C8E" wp14:editId="589004E0">
                <wp:simplePos x="0" y="0"/>
                <wp:positionH relativeFrom="page">
                  <wp:posOffset>6190615</wp:posOffset>
                </wp:positionH>
                <wp:positionV relativeFrom="page">
                  <wp:posOffset>2645410</wp:posOffset>
                </wp:positionV>
                <wp:extent cx="990600" cy="104140"/>
                <wp:effectExtent l="0" t="0" r="0" b="0"/>
                <wp:wrapSquare wrapText="bothSides"/>
                <wp:docPr id="57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24.3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81" type="#_x0000_t202" style="position:absolute;margin-left:487.45pt;margin-top:208.3pt;width:78pt;height:8.2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jztQIAALU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R4sEI0E7aNIDOxh0Kw8oWsS2QkOvUzC878HUHEABnXbZ6v5Olt81EnLVULFlN0rJoWG0gggD+9J/&#10;9nTE0RZkM3ySFTiiOyMd0KFWnS0fFAQBOnTq8dQdG0wJl0lC5gQ0JagCEgah655P0+lxr7T5wGSH&#10;rJBhBc134HR/p40NhqaTifUlZMHb1hGgFS8uwHC8Adfw1OpsEK6fTwlJ1vE6Dr1wNl97Iclz76ZY&#10;hd68CBZRfpmvVnnwy/oNwrThVcWEdTNxKwj/rHdHlo+sOLFLy5ZXFs6GpNV2s2oV2lPgduE+V3LQ&#10;nM38l2G4IkAur1IKZiG5nSVeMY8XXliEkZcsSOyRILlN5iRMwrx4mdIdF+zfU0IDdDWaRSOXzkG/&#10;yo24721uNO24ge3R8i7D8cmIppaBa1G51hrK21F+Vgob/rkU0O6p0Y6vlqIjWc1hc3DDcRlF0yBs&#10;ZPUIFFYSKAZshN0HQiPVT4wG2CMZ1j92VDGM2o8CxsAunUlQk7CZBCpKeJphg9Eorsy4nHa94tsG&#10;kMdBE/IGRqXmjsZ2psYojgMGu8Flc9xjdvk8/3dW5227/A0AAP//AwBQSwMEFAAGAAgAAAAhAMBT&#10;XV7gAAAADAEAAA8AAABkcnMvZG93bnJldi54bWxMj8FOwzAMhu9IvENkJG4sKZ0KLU2nCcEJCdGV&#10;A8e08dpojVOabCtvT3aCo39/+v253Cx2ZCecvXEkIVkJYEid04Z6CZ/N690jMB8UaTU6Qgk/6GFT&#10;XV+VqtDuTDWedqFnsYR8oSQMIUwF574b0Cq/chNS3O3dbFWI49xzPatzLLcjvxci41YZihcGNeHz&#10;gN1hd7QStl9Uv5jv9/aj3temaXJBb9lBytubZfsELOAS/mC46Ed1qKJT646kPRsl5A/rPKIS1kmW&#10;AbsQSSpi1MYoTQXwquT/n6h+AQAA//8DAFBLAQItABQABgAIAAAAIQC2gziS/gAAAOEBAAATAAAA&#10;AAAAAAAAAAAAAAAAAABbQ29udGVudF9UeXBlc10ueG1sUEsBAi0AFAAGAAgAAAAhADj9If/WAAAA&#10;lAEAAAsAAAAAAAAAAAAAAAAALwEAAF9yZWxzLy5yZWxzUEsBAi0AFAAGAAgAAAAhAOoOWPO1AgAA&#10;tQUAAA4AAAAAAAAAAAAAAAAALgIAAGRycy9lMm9Eb2MueG1sUEsBAi0AFAAGAAgAAAAhAMBTXV7g&#10;AAAADAEAAA8AAAAAAAAAAAAAAAAADw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24.3 Text unchanged.</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14:anchorId="2817F7CB" wp14:editId="3A89E83C">
                <wp:simplePos x="0" y="0"/>
                <wp:positionH relativeFrom="page">
                  <wp:posOffset>582295</wp:posOffset>
                </wp:positionH>
                <wp:positionV relativeFrom="page">
                  <wp:posOffset>2673350</wp:posOffset>
                </wp:positionV>
                <wp:extent cx="475615" cy="100330"/>
                <wp:effectExtent l="0" t="0" r="0" b="0"/>
                <wp:wrapSquare wrapText="bothSides"/>
                <wp:docPr id="57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(1) and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82" type="#_x0000_t202" style="position:absolute;margin-left:45.85pt;margin-top:210.5pt;width:37.45pt;height:7.9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fItgIAALUFAAAOAAAAZHJzL2Uyb0RvYy54bWysVNuOmzAQfa/Uf7D8zgIJl4CWVLshVJW2&#10;F2m3H+CACVbBprYT2Fb9945NSPbyUrXlwRo84zO3M3P9buxadKRSMcEz7F95GFFeiorxfYa/PhTO&#10;CiOlCa9IKzjN8CNV+N367ZvroU/pQjSirahEAMJVOvQZbrTuU9dVZUM7oq5ETzkoayE7ouFX7t1K&#10;kgHQu9ZdeF7kDkJWvRQlVQpu80mJ1xa/rmmpP9e1ohq1GYbYtD2lPXfmdNfXJN1L0jesPIVB/iKK&#10;jjAOTs9QOdEEHSR7BdWxUgolan1Vis4Vdc1KanOAbHzvRTb3DempzQWKo/pzmdT/gy0/Hb9IxKoM&#10;hzG0ipMOmvRAR41uxYjCODYVGnqVguF9D6Z6BAV02mar+jtRflOIi01D+J7eSCmGhpIKIvTNS/fJ&#10;0wlHGZDd8FFU4IgctLBAYy07Uz4oCAJ06NTjuTsmmBIugziM/BCjElS+5y2XtnsuSefHvVT6PRUd&#10;MkKGJTTfgpPjndImGJLOJsYXFwVrW0uAlj+7AMPpBlzDU6MzQdh+/ky8ZLvargInWERbJ/Dy3Lkp&#10;NoETFX4c5st8s8n9X8avH6QNqyrKjZuZW37wZ707sXxixZldSrSsMnAmJCX3u00r0ZEAtwv72ZKD&#10;5mLmPg/DFgFyeZGSvwi820XiFNEqdoIiCJ0k9laO5ye3SeQFSZAXz1O6Y5z+e0poyHASLsKJS5eg&#10;X+Tm2e91biTtmIbt0bIuw6uzEUkNA7e8sq3VhLWT/KQUJvxLKaDdc6MtXw1FJ7LqcTfa4ViG0TwI&#10;O1E9AoWlAIoBT2H3gdAI+QOjAfZIhtX3A5EUo/YDhzEwS2cW5CzsZoHwEp5mWGM0iRs9LadDL9m+&#10;AeRp0Li4gVGpmaWxmakpitOAwW6w2Zz2mFk+T/+t1WXbrn8DAAD//wMAUEsDBBQABgAIAAAAIQCv&#10;k7Ro3wAAAAoBAAAPAAAAZHJzL2Rvd25yZXYueG1sTI/BTsMwDIbvSLxDZCRuLO1AYStNpwnBCQnR&#10;lQPHtPXaaI1Tmmwrb493gqPtT7+/P9/MbhAnnIL1pCFdJCCQGt9a6jR8Vq93KxAhGmrN4Ak1/GCA&#10;TXF9lZus9Wcq8bSLneAQCpnR0Mc4ZlKGpkdnwsKPSHzb+8mZyOPUyXYyZw53g1wmiZLOWOIPvRnx&#10;ucfmsDs6DdsvKl/s93v9Ue5LW1XrhN7UQevbm3n7BCLiHP9guOizOhTsVPsjtUEMGtbpI5MaHpYp&#10;d7oASikQNW/u1Qpkkcv/FYpfAAAA//8DAFBLAQItABQABgAIAAAAIQC2gziS/gAAAOEBAAATAAAA&#10;AAAAAAAAAAAAAAAAAABbQ29udGVudF9UeXBlc10ueG1sUEsBAi0AFAAGAAgAAAAhADj9If/WAAAA&#10;lAEAAAsAAAAAAAAAAAAAAAAALwEAAF9yZWxzLy5yZWxzUEsBAi0AFAAGAAgAAAAhAGfyx8i2AgAA&#10;tQUAAA4AAAAAAAAAAAAAAAAALgIAAGRycy9lMm9Eb2MueG1sUEsBAi0AFAAGAAgAAAAhAK+TtGjf&#10;AAAACgEAAA8AAAAAAAAAAAAAAAAAEA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9"/>
                          <w:sz w:val="16"/>
                        </w:rPr>
                      </w:pPr>
                      <w:r>
                        <w:rPr>
                          <w:rFonts w:ascii="Arial" w:eastAsia="Arial" w:hAnsi="Arial"/>
                          <w:color w:val="000000"/>
                          <w:spacing w:val="-9"/>
                          <w:sz w:val="16"/>
                        </w:rPr>
                        <w:t>(1) and (2)</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14:anchorId="579F1632" wp14:editId="0D23522F">
                <wp:simplePos x="0" y="0"/>
                <wp:positionH relativeFrom="page">
                  <wp:posOffset>1694815</wp:posOffset>
                </wp:positionH>
                <wp:positionV relativeFrom="page">
                  <wp:posOffset>2673350</wp:posOffset>
                </wp:positionV>
                <wp:extent cx="929640" cy="310515"/>
                <wp:effectExtent l="0" t="0" r="0" b="0"/>
                <wp:wrapSquare wrapText="bothSides"/>
                <wp:docPr id="57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24.2(a)(6)(i) and (ii)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83" type="#_x0000_t202" style="position:absolute;margin-left:133.45pt;margin-top:210.5pt;width:73.2pt;height:24.45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31tA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STDipIcmPdCDRrfigKIkNhUaB5WB4/0ArvoAB9Bpy1YNd6L6qhAXq5bwLb2RUowtJTVk6Jub&#10;7tnVCUcZkM34QdQQiOy0sECHRvamfFAQBOjQqcdTd0wyFWymQRqHcFLB0aXvRX5kI5BsvjxIpd9R&#10;0SNj5FhC8y042d8pbZIh2exiYnFRsq6zAuj4sw1wnHYgNFw1ZyYJ288fqZeuF+tF6IRBvHZCryic&#10;m3IVOnHpJ1FxWaxWhf/TxPXDrGV1TbkJM2vLD/+sd0eVT6o4qUuJjtUGzqSk5Haz6iTaE9B2ab9j&#10;Qc7c3Odp2CIAlxeU/CD0boPUKeNF4oRlGDlp4i0cz09v09gL07Aon1O6Y5z+OyU0QlejIJq09Ftu&#10;nv1ecyNZzzRMj471OV6cnEhmFLjmtW2tJqyb7LNSmPSfSgHtnhtt9WokOolVHzYH+zguo8TEN2re&#10;iPoRJCwFSAzUCLMPjFbI7xiNMEdyrL7tiKQYde85PAMzdGZDzsZmNgiv4GqONUaTudLTcNoNkm1b&#10;QJ4eGhc38FQaZmX8lMXxgcFssGyOc8wMn/N/6/U0bZe/AAAA//8DAFBLAwQUAAYACAAAACEA0tf0&#10;4OAAAAALAQAADwAAAGRycy9kb3ducmV2LnhtbEyPwU7DMAyG70i8Q2QkbixtN0W0NJ0mBCckRFcO&#10;HNMma6M1Tmmyrbw95sRutvzp9/eX28WN7GzmYD1KSFcJMIOd1xZ7CZ/N68MjsBAVajV6NBJ+TIBt&#10;dXtTqkL7C9bmvI89oxAMhZIwxDgVnIduME6FlZ8M0u3gZ6cirXPP9awuFO5GniWJ4E5ZpA+Dmszz&#10;YLrj/uQk7L6wfrHf7+1Hfaht0+QJvomjlPd3y+4JWDRL/IfhT5/UoSKn1p9QBzZKyITICZWwyVIq&#10;RcQmXa+BtTSIPAdelfy6Q/ULAAD//wMAUEsBAi0AFAAGAAgAAAAhALaDOJL+AAAA4QEAABMAAAAA&#10;AAAAAAAAAAAAAAAAAFtDb250ZW50X1R5cGVzXS54bWxQSwECLQAUAAYACAAAACEAOP0h/9YAAACU&#10;AQAACwAAAAAAAAAAAAAAAAAvAQAAX3JlbHMvLnJlbHNQSwECLQAUAAYACAAAACEAxiLt9bQCAAC1&#10;BQAADgAAAAAAAAAAAAAAAAAuAgAAZHJzL2Uyb0RvYy54bWxQSwECLQAUAAYACAAAACEA0tf04OAA&#10;AAALAQAADwAAAAAAAAAAAAAAAAAOBQAAZHJzL2Rvd25yZXYueG1sUEsFBgAAAAAEAAQA8wAAABsG&#10;AA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24.2(a)(6)(i) and (ii)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14:anchorId="1F149CA2" wp14:editId="74C9B83B">
                <wp:simplePos x="0" y="0"/>
                <wp:positionH relativeFrom="page">
                  <wp:posOffset>3943985</wp:posOffset>
                </wp:positionH>
                <wp:positionV relativeFrom="page">
                  <wp:posOffset>2749550</wp:posOffset>
                </wp:positionV>
                <wp:extent cx="707390" cy="198120"/>
                <wp:effectExtent l="0" t="0" r="0" b="0"/>
                <wp:wrapSquare wrapText="bothSides"/>
                <wp:docPr id="576"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ind w:left="144" w:hanging="144"/>
                              <w:textAlignment w:val="baseline"/>
                              <w:rPr>
                                <w:rFonts w:ascii="Arial" w:eastAsia="Arial" w:hAnsi="Arial"/>
                                <w:color w:val="000000"/>
                                <w:spacing w:val="-2"/>
                                <w:sz w:val="16"/>
                              </w:rPr>
                            </w:pPr>
                            <w:r>
                              <w:rPr>
                                <w:rFonts w:ascii="Arial" w:eastAsia="Arial" w:hAnsi="Arial"/>
                                <w:color w:val="000000"/>
                                <w:spacing w:val="-2"/>
                                <w:sz w:val="16"/>
                              </w:rPr>
                              <w:t>24.2(a)(9)(ii)(M)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84" type="#_x0000_t202" style="position:absolute;margin-left:310.55pt;margin-top:216.5pt;width:55.7pt;height:15.6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7+tg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qMlRpx00KQHOmp0K0YURqGp0NCrFAzvezDVIyig0zZb1d+J8rtCXKwbwnf0RkoxNJRUEKFvXrrP&#10;nk44yoBsh0+iAkdkr4UFGmvZmfJBQRCgQ6ceT90xwZRwGXnRZQKaElR+EvsL2z2XpPPjXir9gYoO&#10;GSHDEppvwcnhTmkTDElnE+OLi4K1rSVAy19cgOF0A67hqdGZIGw/nxIv2cSbOHCCxXLjBF6eOzfF&#10;OnCWhR+F+WW+Xuf+L+PXD9KGVRXlxs3MLT/4s94dWT6x4sQuJVpWGTgTkpK77bqV6ECA24X9bMlB&#10;czZzX4ZhiwC5vErJXwTe7SJximUcOUERhE4SebHj+cltsvSCJMiLlyndMU7/PSU0ZDgJF+HEpXPQ&#10;r3Lz7Pc2N5J2TMP2aFmX4fhkRFLDwA2vbGs1Ye0kPyuFCf9cCmj33GjLV0PRiax63I52OC7DeB6E&#10;ragegcJSAMWAjbD7QGiE/InRAHskw+rHnkiKUfuRwxiYpTMLcha2s0B4CU8zrDGaxLWeltO+l2zX&#10;API0aFzcwKjUzNLYzNQUxXHAYDfYbI57zCyf5//W6rxtV78BAAD//wMAUEsDBBQABgAIAAAAIQDp&#10;d21U4AAAAAsBAAAPAAAAZHJzL2Rvd25yZXYueG1sTI9NT8MwDIbvSPyHyEjcWPoxCpSm04TghITo&#10;yoFj2nhttcYpTbaVf485wdH2o9fPW2wWO4oTzn5wpCBeRSCQWmcG6hR81C839yB80GT06AgVfKOH&#10;TXl5UejcuDNVeNqFTnAI+Vwr6EOYcil926PVfuUmJL7t3Wx14HHupJn1mcPtKJMoyqTVA/GHXk/4&#10;1GN72B2tgu0nVc/D11vzXu2roa4fInrNDkpdXy3bRxABl/AHw68+q0PJTo07kvFiVJAlccyognWa&#10;cikm7tLkFkTDm2ydgCwL+b9D+QMAAP//AwBQSwECLQAUAAYACAAAACEAtoM4kv4AAADhAQAAEwAA&#10;AAAAAAAAAAAAAAAAAAAAW0NvbnRlbnRfVHlwZXNdLnhtbFBLAQItABQABgAIAAAAIQA4/SH/1gAA&#10;AJQBAAALAAAAAAAAAAAAAAAAAC8BAABfcmVscy8ucmVsc1BLAQItABQABgAIAAAAIQDqgH7+tgIA&#10;ALUFAAAOAAAAAAAAAAAAAAAAAC4CAABkcnMvZTJvRG9jLnhtbFBLAQItABQABgAIAAAAIQDpd21U&#10;4AAAAAsBAAAPAAAAAAAAAAAAAAAAABAFAABkcnMvZG93bnJldi54bWxQSwUGAAAAAAQABADzAAAA&#10;HQYAAAAA&#10;" filled="f" stroked="f">
                <v:textbox inset="0,0,0,0">
                  <w:txbxContent>
                    <w:p w:rsidR="00FA0D70" w:rsidRDefault="00EA2637">
                      <w:pPr>
                        <w:spacing w:line="153" w:lineRule="exact"/>
                        <w:ind w:left="144" w:hanging="144"/>
                        <w:textAlignment w:val="baseline"/>
                        <w:rPr>
                          <w:rFonts w:ascii="Arial" w:eastAsia="Arial" w:hAnsi="Arial"/>
                          <w:color w:val="000000"/>
                          <w:spacing w:val="-2"/>
                          <w:sz w:val="16"/>
                        </w:rPr>
                      </w:pPr>
                      <w:r>
                        <w:rPr>
                          <w:rFonts w:ascii="Arial" w:eastAsia="Arial" w:hAnsi="Arial"/>
                          <w:color w:val="000000"/>
                          <w:spacing w:val="-2"/>
                          <w:sz w:val="16"/>
                        </w:rPr>
                        <w:t>24.2(a)(9)(ii)(M) Added.</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14:anchorId="79ADB747" wp14:editId="185D04C6">
                <wp:simplePos x="0" y="0"/>
                <wp:positionH relativeFrom="page">
                  <wp:posOffset>2828290</wp:posOffset>
                </wp:positionH>
                <wp:positionV relativeFrom="page">
                  <wp:posOffset>2752090</wp:posOffset>
                </wp:positionV>
                <wp:extent cx="1003300" cy="79375"/>
                <wp:effectExtent l="0" t="0" r="0" b="0"/>
                <wp:wrapSquare wrapText="bothSides"/>
                <wp:docPr id="57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85" type="#_x0000_t202" style="position:absolute;margin-left:222.7pt;margin-top:216.7pt;width:79pt;height:6.2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Msw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HE0jzAStIUmPbKDQXfygKJ5aCvUdzoBx4cOXM0BDqDTjq3u7mXxVSMhVzUVW3arlOxrRkvIMLA3&#10;/bOrA462IJv+gywhEN0Z6YAOlWpt+aAgCNChU0+n7thkChuSkOmUwFEBZ/N4CvnaCDQZL3dKm3dM&#10;tsgaKVbQfAdO9/faDK6ji40lZM6bBvZp0oiLDcAcdiA0XLVnNgnXzx8xideL9SL0wsls7YUky7zb&#10;fBV6szyYR9k0W62y4KeNG4RJzcuSCRtm1FYQ/lnvjiofVHFSl5YNLy2cTUmr7WbVKLSnoO3cfceC&#10;nLn5l2m4egGXF5SCSUjuJrGXzxZzL8zDyIvnZOGRIL6LZySMwyy/pHTPBft3SqhPcRxNokFLv+VG&#10;3PeaG01abmB6NLxN8eLkRBOrwLUoXWsN5c1gn5XCpv9cCmj32GinVyvRQazmsDm4xzGNYhvfqnkj&#10;yyeQsJIgMRAjzD4waqm+Y9TDHEmx/rajimHUvBfwDOzQGQ01GpvRoKKAqyk2GA3mygzDadcpvq0B&#10;eXhoQt7CU6m4k/FzFscHBrPBsTnOMTt8zv+d1/O0Xf4CAAD//wMAUEsDBBQABgAIAAAAIQBVg/BU&#10;3QAAAAsBAAAPAAAAZHJzL2Rvd25yZXYueG1sTI/BTsMwEETvSPyDtUjcqAMNEQ1xqgrBCQmRhgNH&#10;J94mVuN1iN02/D1bLnCb1TzNzhTr2Q3iiFOwnhTcLhIQSK03ljoFH/XLzQOIEDUZPXhCBd8YYF1e&#10;XhQ6N/5EFR63sRMcQiHXCvoYx1zK0PbodFj4EYm9nZ+cjnxOnTSTPnG4G+RdkmTSaUv8odcjPvXY&#10;7rcHp2DzSdWz/Xpr3qtdZet6ldBrtlfq+mrePIKIOMc/GM71uTqU3KnxBzJBDArS9D5llMVyyYKJ&#10;LDmL5tdagSwL+X9D+QMAAP//AwBQSwECLQAUAAYACAAAACEAtoM4kv4AAADhAQAAEwAAAAAAAAAA&#10;AAAAAAAAAAAAW0NvbnRlbnRfVHlwZXNdLnhtbFBLAQItABQABgAIAAAAIQA4/SH/1gAAAJQBAAAL&#10;AAAAAAAAAAAAAAAAAC8BAABfcmVscy8ucmVsc1BLAQItABQABgAIAAAAIQDUO+nMswIAALUFAAAO&#10;AAAAAAAAAAAAAAAAAC4CAABkcnMvZTJvRG9jLnhtbFBLAQItABQABgAIAAAAIQBVg/BU3QAAAAsB&#10;AAAPAAAAAAAAAAAAAAAAAA0FAABkcnMvZG93bnJldi54bWxQSwUGAAAAAAQABADzAAAAFwYAA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14:anchorId="438CDBA6" wp14:editId="0DD3403B">
                <wp:simplePos x="0" y="0"/>
                <wp:positionH relativeFrom="page">
                  <wp:posOffset>5071745</wp:posOffset>
                </wp:positionH>
                <wp:positionV relativeFrom="page">
                  <wp:posOffset>2761615</wp:posOffset>
                </wp:positionV>
                <wp:extent cx="978535" cy="103505"/>
                <wp:effectExtent l="0" t="0" r="0" b="0"/>
                <wp:wrapSquare wrapText="bothSides"/>
                <wp:docPr id="574"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24.4(a)(1) through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86" type="#_x0000_t202" style="position:absolute;margin-left:399.35pt;margin-top:217.45pt;width:77.05pt;height:8.1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kT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cBhhx0kKTHumg0Z0YULicmwr1nUrA8aEDVz3AAXTaslXdvSi+KsTFuiZ8R2+lFH1NSQkZ+uam&#10;e3Z1xFEGZNt/ECUEInstLNBQydaUDwqCAB069XTqjkmmgM14GYXzEKMCjnxvHnqhjUCS6XInlX5H&#10;RYuMkWIJzbfg5HCvtEmGJJOLicVFzprGCqDhFxvgOO5AaLhqzkwStp8/Yi/eRJsocILZYuMEXpY5&#10;t/k6cBa5vwyzebZeZ/5PE9cPkpqVJeUmzKQtP/iz3h1VPqripC4lGlYaOJOSkrvtupHoQEDbuf2O&#10;BTlzcy/TsEUALi8o+bPAu5vFTr6Ilk6QB6ETL73I8fz4Ll54QRxk+SWle8bpv1NCPXQ1nIWjln7L&#10;zbPfa24kaZmG6dGwNsXRyYkkRoEbXtrWasKa0T4rhUn/uRTQ7qnRVq9GoqNY9bAd7OOYL+yoMGre&#10;ivIJJCwFSAx0CrMPjFrI7xj1MEdSrL7tiaQYNe85PAMzdCZDTsZ2Mggv4GqKNUajudbjcNp3ku1q&#10;QB4fGhe38FQqZmX8nMXxgcFssGyOc8wMn/N/6/U8bVe/AAAA//8DAFBLAwQUAAYACAAAACEAtYT0&#10;LOEAAAALAQAADwAAAGRycy9kb3ducmV2LnhtbEyPTU/DMAyG70j8h8hI3Fi6sq+WptOE4ISE6MqB&#10;Y9p4bbXGKU22lX+POY2j7UevnzfbTrYXZxx950jBfBaBQKqd6ahR8Fm+PmxA+KDJ6N4RKvhBD9v8&#10;9ibTqXEXKvC8D43gEPKpVtCGMKRS+rpFq/3MDUh8O7jR6sDj2Egz6guH217GUbSSVnfEH1o94HOL&#10;9XF/sgp2X1S8dN/v1UdxKLqyTCJ6Wx2Vur+bdk8gAk7hCsOfPqtDzk6VO5HxolewTjZrRhUsHhcJ&#10;CCaSZcxlKt4s5zHIPJP/O+S/AAAA//8DAFBLAQItABQABgAIAAAAIQC2gziS/gAAAOEBAAATAAAA&#10;AAAAAAAAAAAAAAAAAABbQ29udGVudF9UeXBlc10ueG1sUEsBAi0AFAAGAAgAAAAhADj9If/WAAAA&#10;lAEAAAsAAAAAAAAAAAAAAAAALwEAAF9yZWxzLy5yZWxzUEsBAi0AFAAGAAgAAAAhADVWORO0AgAA&#10;tQUAAA4AAAAAAAAAAAAAAAAALgIAAGRycy9lMm9Eb2MueG1sUEsBAi0AFAAGAAgAAAAhALWE9Cz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24.4(a)(1) through (3)</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14:anchorId="7C53D180" wp14:editId="369912F0">
                <wp:simplePos x="0" y="0"/>
                <wp:positionH relativeFrom="page">
                  <wp:posOffset>6190615</wp:posOffset>
                </wp:positionH>
                <wp:positionV relativeFrom="page">
                  <wp:posOffset>2761615</wp:posOffset>
                </wp:positionV>
                <wp:extent cx="978535" cy="103505"/>
                <wp:effectExtent l="0" t="0" r="0" b="0"/>
                <wp:wrapSquare wrapText="bothSides"/>
                <wp:docPr id="57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24.4(a)(1) through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87" type="#_x0000_t202" style="position:absolute;margin-left:487.45pt;margin-top:217.45pt;width:77.05pt;height:8.15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FF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mGHESQdNeqQHje7EAUWLwFRo6FUKjg89uOoDHECnLVvV34vyq0JcrBrCt/RWSjE0lFSQoW9u&#10;umdXRxxlQDbDB1FBILLTwgIdatmZ8kFBEKBDp55O3THJlLCZLOJoFmFUwpHvzSIvshFIOl3updLv&#10;qOiQMTIsofkWnOzvlTbJkHRyMbG4KFjbWgG0/GIDHMcdCA1XzZlJwvbzR+Il63gdh04YzNdO6OW5&#10;c1usQmde+Ison+WrVe7/NHH9MG1YVVFuwkza8sM/691R5aMqTupSomWVgTMpKbndrFqJ9gS0Xdjv&#10;WJAzN/cyDVsE4PKCkh+E3l2QOMU8XjhhEUZOsvBix/OTu2TuhUmYF5eU7hmn/04JDdDVKIhGLf2W&#10;m2e/19xI2jEN06NlXYbjkxNJjQLXvLKt1YS1o31WCpP+cymg3VOjrV6NREex6sPmYB/HbG7lbNS8&#10;EdUTSFgKkBjoFGYfGI2Q3zEaYI5kWH3bEUkxat9zeAZm6EyGnIzNZBBewtUMa4xGc6XH4bTrJds2&#10;gDw+NC5u4anUzMr4OYvjA4PZYNkc55gZPuf/1ut52i5/AQAA//8DAFBLAwQUAAYACAAAACEAJ/5o&#10;UuEAAAAMAQAADwAAAGRycy9kb3ducmV2LnhtbEyPwU7DMBBE70j8g7VI3KiTUEqTxqkqBCck1DQc&#10;ODqxm1iN1yF22/D3bE5w290Zzb7Jt5Pt2UWP3jgUEC8iYBobpwy2Aj6rt4c1MB8kKtk71AJ+tIdt&#10;cXuTy0y5K5b6cggtoxD0mRTQhTBknPum01b6hRs0knZ0o5WB1rHlapRXCrc9T6Joxa00SB86OeiX&#10;Tjenw9kK2H1h+Wq+P+p9eSxNVaURvq9OQtzfTbsNsKCn8GeGGZ/QoSCm2p1RedYLSJ+XKVkFLB/n&#10;YXbESUr1ajo9xQnwIuf/SxS/AAAA//8DAFBLAQItABQABgAIAAAAIQC2gziS/gAAAOEBAAATAAAA&#10;AAAAAAAAAAAAAAAAAABbQ29udGVudF9UeXBlc10ueG1sUEsBAi0AFAAGAAgAAAAhADj9If/WAAAA&#10;lAEAAAsAAAAAAAAAAAAAAAAALwEAAF9yZWxzLy5yZWxzUEsBAi0AFAAGAAgAAAAhACIXAUW0AgAA&#10;tQUAAA4AAAAAAAAAAAAAAAAALgIAAGRycy9lMm9Eb2MueG1sUEsBAi0AFAAGAAgAAAAhACf+aFLh&#10;AAAADA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24.4(a)(1) through (3)</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14:anchorId="29784932" wp14:editId="069CCC00">
                <wp:simplePos x="0" y="0"/>
                <wp:positionH relativeFrom="page">
                  <wp:posOffset>6294120</wp:posOffset>
                </wp:positionH>
                <wp:positionV relativeFrom="page">
                  <wp:posOffset>2877185</wp:posOffset>
                </wp:positionV>
                <wp:extent cx="755650" cy="103505"/>
                <wp:effectExtent l="0" t="0" r="0" b="0"/>
                <wp:wrapSquare wrapText="bothSides"/>
                <wp:docPr id="57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88" type="#_x0000_t202" style="position:absolute;margin-left:495.6pt;margin-top:226.55pt;width:59.5pt;height:8.1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7ltAIAALU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oEWDESQdFeqCjRrdiRNHCNxkaepWC430PrnqEA6i0Zav6O1F+VYiLdUP4jt5IKYaGkgoitDfd&#10;s6sTjjIg2+GDqOAhstfCAo217Ez6ICEI0KFSj6fqmGBK2FxEURzBSQlHvncZeZGJzSXpfLmXSr+j&#10;okPGyLCE4ltwcrhTenKdXcxbXBSsba0AWv5sAzCnHXgarpozE4St54/ESzbLzTJ0wiDeOKGX585N&#10;sQ6duPAXUX6Zr9e5/9O864dpw6qKcvPMrC0//LPaHVU+qeKkLiVaVhk4E5KSu+26lehAQNuF/Y4J&#10;OXNzn4dh8wVcXlDyg9C7DRKniJcLJyzCyEkW3tLx/OQ2ib0wCfPiOaU7xum/U0JDhpMoiCYt/Zab&#10;Z7/X3EjaMQ3To2VdhpcnJ5IaBW54ZUurCWsn+ywVJvynVEC550JbvRqJTmLV43a0zXEZB3MjbEX1&#10;CBKWAiQGaoTZB0Yj5HeMBpgjGVbf9kRSjNr3HNrADJ3ZkLOxnQ3CS7iaYY3RZK71NJz2vWS7BpCn&#10;RuPiBlqlZlbGpqemKICDWcBssGyOc8wMn/O19XqatqtfAAAA//8DAFBLAwQUAAYACAAAACEABlu0&#10;yuAAAAAMAQAADwAAAGRycy9kb3ducmV2LnhtbEyPwU7DMAyG70i8Q2QkbizpGBXtmk4TghMSoiuH&#10;HdMma6M1Tmmyrbw93gmO/v3p9+diM7uBnc0UrEcJyUIAM9h6bbGT8FW/PTwDC1GhVoNHI+HHBNiU&#10;tzeFyrW/YGXOu9gxKsGQKwl9jGPOeWh741RY+NEg7Q5+cirSOHVcT+pC5W7gSyFS7pRFutCr0bz0&#10;pj3uTk7Cdo/Vq/3+aD6rQ2XrOhP4nh6lvL+bt2tg0czxD4arPqlDSU6NP6EObJCQZcmSUAmrp8cE&#10;2JVIEkFRQ1GarYCXBf//RPkLAAD//wMAUEsBAi0AFAAGAAgAAAAhALaDOJL+AAAA4QEAABMAAAAA&#10;AAAAAAAAAAAAAAAAAFtDb250ZW50X1R5cGVzXS54bWxQSwECLQAUAAYACAAAACEAOP0h/9YAAACU&#10;AQAACwAAAAAAAAAAAAAAAAAvAQAAX3JlbHMvLnJlbHNQSwECLQAUAAYACAAAACEAOJk+5bQCAAC1&#10;BQAADgAAAAAAAAAAAAAAAAAuAgAAZHJzL2Uyb0RvYy54bWxQSwECLQAUAAYACAAAACEABlu0yuAA&#10;AAAM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14:anchorId="484ABE64" wp14:editId="7676EA7A">
                <wp:simplePos x="0" y="0"/>
                <wp:positionH relativeFrom="page">
                  <wp:posOffset>2828290</wp:posOffset>
                </wp:positionH>
                <wp:positionV relativeFrom="page">
                  <wp:posOffset>2980690</wp:posOffset>
                </wp:positionV>
                <wp:extent cx="1003300" cy="104140"/>
                <wp:effectExtent l="0" t="0" r="0" b="0"/>
                <wp:wrapSquare wrapText="bothSides"/>
                <wp:docPr id="57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Dwelling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389" type="#_x0000_t202" style="position:absolute;margin-left:222.7pt;margin-top:234.7pt;width:79pt;height:8.2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lGtwIAALYFAAAOAAAAZHJzL2Uyb0RvYy54bWysVG1vmzAQ/j5p/8Hyd4pJyAuopGpDmCZ1&#10;L1K7H+CACdbAZrYT6Kr9951NSJr2y7SND+jgzs89d/f4rm/6pkYHpjSXIsHBFcGIiVwWXOwS/O0x&#10;85YYaUNFQWspWIKfmMY3q/fvrrs2ZhNZybpgCgGI0HHXJrgypo19X+cVa6i+ki0T4CylaqiBT7Xz&#10;C0U7QG9qf0LI3O+kKlolc6Y1/E0HJ145/LJkuflSlpoZVCcYuBn3Vu69tW9/dU3jnaJtxfMjDfoX&#10;LBrKBSQ9QaXUULRX/A1Uw3MltSzNVS4bX5Ylz5mrAaoJyKtqHiraMlcLNEe3pzbp/webfz58VYgX&#10;CZ4tAowEbWBIj6w36E72aLZwHepaHUPgQwuhpgcHTNpVq9t7mX/XSMh1RcWO3Solu4rRAhgGtrf+&#10;i6N2JjrWFmTbfZIFJKJ7Ix1QX6rGtg8aggAdJvV0mo4lk9uUhEynBFw5+AISBqEj59N4PN0qbT4w&#10;2SBrJFjB9B06PdxrY9nQeAyxyYTMeF07BdTi4gcEDn8gNxy1PsvCDfQ5ItFmuVmGXjiZb7yQpKl3&#10;m61Db54Fi1k6TdfrNPhl8wZhXPGiYMKmGcUVhH82vKPMB1mc5KVlzQsLZylptduua4UOFMSducf1&#10;HDznMP+ShmsC1PKqpGASkrtJ5GXz5cILs3DmRQuy9EgQ3UVzEkZhml2WdM8F+/eSUJfgaDaZDWI6&#10;k35VG3HP29po3HAD66PmTYKXpyAaWwluROFGayivB/tFKyz9cytg3OOgnWCtRge1mn7bu9sxnU9t&#10;fqvgrSyeQMNKgsRAjbD8wKik+olRB4skwfrHniqGUf1RwD2wW2c01GhsR4OKHI4m2GA0mGszbKd9&#10;q/iuAuThpgl5C3el5E7GZxbHGwbLwVVzXGR2+7z8dlHndbv6DQAA//8DAFBLAwQUAAYACAAAACEA&#10;nyrEbN8AAAALAQAADwAAAGRycy9kb3ducmV2LnhtbEyPwU7DMBBE70j8g7WVuFG7kEZpiFNVCE5I&#10;iDQcODqxm1iN1yF22/D3LKdym90Zzb4ttrMb2NlMwXqUsFoKYAZbry12Ej7r1/sMWIgKtRo8Ggk/&#10;JsC2vL0pVK79BStz3seOUQmGXEnoYxxzzkPbG6fC0o8GyTv4yalI49RxPakLlbuBPwiRcqcs0oVe&#10;jea5N+1xf3ISdl9Yvdjv9+ajOlS2rjcC39KjlHeLefcELJo5XsPwh0/oUBJT40+oAxskJMk6oSiJ&#10;dEOCEql4JNHQJltnwMuC//+h/AUAAP//AwBQSwECLQAUAAYACAAAACEAtoM4kv4AAADhAQAAEwAA&#10;AAAAAAAAAAAAAAAAAAAAW0NvbnRlbnRfVHlwZXNdLnhtbFBLAQItABQABgAIAAAAIQA4/SH/1gAA&#10;AJQBAAALAAAAAAAAAAAAAAAAAC8BAABfcmVscy8ucmVsc1BLAQItABQABgAIAAAAIQCkfLlGtwIA&#10;ALYFAAAOAAAAAAAAAAAAAAAAAC4CAABkcnMvZTJvRG9jLnhtbFBLAQItABQABgAIAAAAIQCfKsRs&#10;3wAAAAsBAAAPAAAAAAAAAAAAAAAAABEFAABkcnMvZG93bnJldi54bWxQSwUGAAAAAAQABADzAAAA&#10;HQY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Dwelling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14:anchorId="4B0E3697" wp14:editId="7B512AD3">
                <wp:simplePos x="0" y="0"/>
                <wp:positionH relativeFrom="page">
                  <wp:posOffset>3943985</wp:posOffset>
                </wp:positionH>
                <wp:positionV relativeFrom="page">
                  <wp:posOffset>2980690</wp:posOffset>
                </wp:positionV>
                <wp:extent cx="941705" cy="332740"/>
                <wp:effectExtent l="0" t="0" r="0" b="0"/>
                <wp:wrapSquare wrapText="bothSides"/>
                <wp:docPr id="57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24.2(a)(10)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90" type="#_x0000_t202" style="position:absolute;margin-left:310.55pt;margin-top:234.7pt;width:74.15pt;height:26.2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1AtwIAALU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9ES8sNJB0V6oKNGt2JEUZyYDA29SsHxvgdXPcIBVNpGq/o7UX5TiItNQ/ie3kgphoaSChj65qb7&#10;5OqEowzIbvgoKniIHLSwQGMtO5M+SAgCdGDyeK6OIVPCZhL6Sy/CqISjxSJYhrZ6Lknny71U+j0V&#10;HTJGhiUU34KT453ShgxJZxfzFhcFa1srgJY/2wDHaQeehqvmzJCw9fyZeMl2tV2FThjEWyf08ty5&#10;KTahExf+MsoX+WaT+7/Mu36YNqyqKDfPzNrywz+r3UnlkyrO6lKiZZWBM5SU3O82rURHAtou7GdT&#10;DicXN/c5DZsEiOVFSH4QerdB4hTxaumERRg5ydJbOZ6f3CaxFyZhXjwP6Y5x+u8hoQGqGgXRpKUL&#10;6RexefZ7HRtJO6ZherSsy/Dq7ERSo8Atr2xpNWHtZD9JhaF/SQWUey601auR6CRWPe5G2xyLOJwb&#10;YSeqR5CwFCAx0CnMPjAaIX9gNMAcybD6fiCSYtR+4NAGZujMhpyN3WwQXsLVDGuMJnOjp+F06CXb&#10;N4A8NRoXN9AqNbMyNj01sTg1GMwGG81pjpnh8/Tfel2m7fo3AAAA//8DAFBLAwQUAAYACAAAACEA&#10;4pIvduAAAAALAQAADwAAAGRycy9kb3ducmV2LnhtbEyPwU6DQBCG7ya+w2ZMvNkFUrFFhqYxejIx&#10;Ujx4XGAKm7KzyG5bfHtXL/U2k/nyz/fnm9kM4kST05YR4kUEgrixreYO4aN6uVuBcF5xqwbLhPBN&#10;DjbF9VWustaeuaTTzncihLDLFELv/ZhJ6ZqejHILOxKH295ORvmwTp1sJ3UO4WaQSRSl0ijN4UOv&#10;RnrqqTnsjgZh+8nls/56q9/Lfamrah3xa3pAvL2Zt48gPM3+AsOvflCHIjjV9sitEwNCmsRxQBGW&#10;6XoJIhAPf0ONcJ/EK5BFLv93KH4AAAD//wMAUEsBAi0AFAAGAAgAAAAhALaDOJL+AAAA4QEAABMA&#10;AAAAAAAAAAAAAAAAAAAAAFtDb250ZW50X1R5cGVzXS54bWxQSwECLQAUAAYACAAAACEAOP0h/9YA&#10;AACUAQAACwAAAAAAAAAAAAAAAAAvAQAAX3JlbHMvLnJlbHNQSwECLQAUAAYACAAAACEAidrNQLcC&#10;AAC1BQAADgAAAAAAAAAAAAAAAAAuAgAAZHJzL2Uyb0RvYy54bWxQSwECLQAUAAYACAAAACEA4pIv&#10;duAAAAALAQAADwAAAAAAAAAAAAAAAAARBQAAZHJzL2Rvd25yZXYueG1sUEsFBgAAAAAEAAQA8wAA&#10;AB4G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24.2(a)(10)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14:anchorId="73E4D709" wp14:editId="2D1A742C">
                <wp:simplePos x="0" y="0"/>
                <wp:positionH relativeFrom="page">
                  <wp:posOffset>5071745</wp:posOffset>
                </wp:positionH>
                <wp:positionV relativeFrom="page">
                  <wp:posOffset>2993390</wp:posOffset>
                </wp:positionV>
                <wp:extent cx="673735" cy="100330"/>
                <wp:effectExtent l="0" t="0" r="0" b="0"/>
                <wp:wrapSquare wrapText="bothSides"/>
                <wp:docPr id="56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24.4(b) and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91" type="#_x0000_t202" style="position:absolute;margin-left:399.35pt;margin-top:235.7pt;width:53.05pt;height:7.9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fdtg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ZRgxEkHTXqgo0a3YkRhFJsKDb1KwfC+B1M9ggI6bbNV/Z0ovynExaYhfE9vpBRDQ0kFEfrmpfvk&#10;6YSjDMhu+CgqcEQOWligsZadKR8UBAE6dOrx3B0TTAmX0Wq5WoYYlaDyPW+5tN1zSTo/7qXS76no&#10;kBEyLKH5Fpwc75Q2wZB0NjG+uChY21oCtPzZBRhON+AanhqdCcL282fiJdt4GwdOsIi2TuDluXNT&#10;bAInKvxVmC/zzSb3fxm/fpA2rKooN25mbvnBn/XuxPKJFWd2KdGyysCZkJTc7zatREcC3C7sZ0sO&#10;mouZ+zwMWwTI5UVK/iLwbheJU0TxygmKIHSSlRc7np/cJpEXJEFePE/pjnH67ymhIcNJuAgnLl2C&#10;fpGbZ7/XuZG0Yxq2R8u6DMdnI5IaBm55ZVurCWsn+UkpTPiXUkC750ZbvhqKTmTV4260w7GMwnkQ&#10;dqJ6BApLARQDnsLuA6ER8gdGA+yRDKvvByIpRu0HDmNgls4syFnYzQLhJTzNsMZoEjd6Wk6HXrJ9&#10;A8jToHFxA6NSM0tjM1NTFKcBg91gszntMbN8nv5bq8u2Xf8GAAD//wMAUEsDBBQABgAIAAAAIQAQ&#10;7OxZ4AAAAAsBAAAPAAAAZHJzL2Rvd25yZXYueG1sTI/LTsMwEEX3SPyDNUjsqN0qah7EqSoEKyRE&#10;GhYsndhNrMbjELtt+HuGFSxn5ujOueVucSO7mDlYjxLWKwHMYOe1xV7CR/PykAELUaFWo0cj4dsE&#10;2FW3N6UqtL9ibS6H2DMKwVAoCUOMU8F56AbjVFj5ySDdjn52KtI491zP6krhbuQbIbbcKYv0YVCT&#10;eRpMdzqcnYT9J9bP9uutfa+PtW2aXODr9iTl/d2yfwQWzRL/YPjVJ3WoyKn1Z9SBjRLSPEsJlZCk&#10;6wQYEblIqExLmyzdAK9K/r9D9QMAAP//AwBQSwECLQAUAAYACAAAACEAtoM4kv4AAADhAQAAEwAA&#10;AAAAAAAAAAAAAAAAAAAAW0NvbnRlbnRfVHlwZXNdLnhtbFBLAQItABQABgAIAAAAIQA4/SH/1gAA&#10;AJQBAAALAAAAAAAAAAAAAAAAAC8BAABfcmVscy8ucmVsc1BLAQItABQABgAIAAAAIQBWeufdtgIA&#10;ALUFAAAOAAAAAAAAAAAAAAAAAC4CAABkcnMvZTJvRG9jLnhtbFBLAQItABQABgAIAAAAIQAQ7OxZ&#10;4AAAAAs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24.4(b) and (c)</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14:anchorId="6AE79838" wp14:editId="51C78D2F">
                <wp:simplePos x="0" y="0"/>
                <wp:positionH relativeFrom="page">
                  <wp:posOffset>6190615</wp:posOffset>
                </wp:positionH>
                <wp:positionV relativeFrom="page">
                  <wp:posOffset>2993390</wp:posOffset>
                </wp:positionV>
                <wp:extent cx="911225" cy="100330"/>
                <wp:effectExtent l="0" t="0" r="0" b="0"/>
                <wp:wrapSquare wrapText="bothSides"/>
                <wp:docPr id="56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24.4(b) and (c)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92" type="#_x0000_t202" style="position:absolute;margin-left:487.45pt;margin-top:235.7pt;width:71.75pt;height:7.9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r0twIAALU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5BFRx0gJJj3TQ6E4MaB4tTIX6TiXg+NCBqx7gAJi22aruXhTfFeJiXRO+o7dSir6mpIQIfXPT&#10;fXF1xFEGZNt/EiU8RPZaWKChkq0pHxQEATow9XRixwRTwGbs+0Ewx6iAI9/zZjPLnkuS6XInlf5A&#10;RYuMkWIJ5FtwcrhX2gRDksnFvMVFzprGCqDhFxvgOO7A03DVnJkgLJ/PsRdvlptl6IRBtHFCL8uc&#10;23wdOlHuL+bZLFuvM/+XedcPk5qVJeXmmUlbfvhn3B1VPqripC4lGlYaOBOSkrvtupHoQEDbuf1s&#10;yeHk7OZehmGLALm8SskPQu8uiJ08Wi6cMA/nTrzwlo7nx3dx5IVxmOWXKd0zTv89JdQDq3Pg1KZz&#10;DvpVbp793uZGkpZpmB4Na1O8PDmRxChww0tLrSasGe0XpTDhn0sBdE9EW70aiY5i1cN2sM0xi6Kp&#10;EbaifAIJSwESA53C7AOjFvInRj3MkRSrH3siKUbNRw5tYIbOZMjJ2E4G4QVcTbHGaDTXehxO+06y&#10;XQ3IY6NxcQutUjErY9NTYxTHBoPZYLM5zjEzfF7+W6/ztF39BgAA//8DAFBLAwQUAAYACAAAACEA&#10;RX/vQeEAAAAMAQAADwAAAGRycy9kb3ducmV2LnhtbEyPy07DMBBF90j8gzVI7KiTKmoexKkqBCsk&#10;RBoWLJ3YTazG4xC7bfh7piu6m8fRnTPldrEjO+vZG4cC4lUETGPnlMFewFfz9pQB80GikqNDLeBX&#10;e9hW93elLJS7YK3P+9AzCkFfSAFDCFPBue8GbaVfuUkj7Q5utjJQO/dczfJC4Xbk6yjacCsN0oVB&#10;Tvpl0N1xf7ICdt9Yv5qfj/azPtSmafII3zdHIR4flt0zsKCX8A/DVZ/UoSKn1p1QeTYKyNMkJ1RA&#10;ksYJsCsRxxlVLY2ydA28KvntE9UfAAAA//8DAFBLAQItABQABgAIAAAAIQC2gziS/gAAAOEBAAAT&#10;AAAAAAAAAAAAAAAAAAAAAABbQ29udGVudF9UeXBlc10ueG1sUEsBAi0AFAAGAAgAAAAhADj9If/W&#10;AAAAlAEAAAsAAAAAAAAAAAAAAAAALwEAAF9yZWxzLy5yZWxzUEsBAi0AFAAGAAgAAAAhAAUimvS3&#10;AgAAtQUAAA4AAAAAAAAAAAAAAAAALgIAAGRycy9lMm9Eb2MueG1sUEsBAi0AFAAGAAgAAAAhAEV/&#10;70HhAAAADAEAAA8AAAAAAAAAAAAAAAAAEQUAAGRycy9kb3ducmV2LnhtbFBLBQYAAAAABAAEAPMA&#10;AAAfBg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24.4(b) and (c) Text</w:t>
                      </w:r>
                    </w:p>
                  </w:txbxContent>
                </v:textbox>
                <w10:wrap type="square" anchorx="page" anchory="page"/>
              </v:shape>
            </w:pict>
          </mc:Fallback>
        </mc:AlternateContent>
      </w:r>
      <w:r>
        <w:rPr>
          <w:noProof/>
        </w:rPr>
        <mc:AlternateContent>
          <mc:Choice Requires="wps">
            <w:drawing>
              <wp:anchor distT="0" distB="0" distL="0" distR="0" simplePos="0" relativeHeight="251504128" behindDoc="1" locked="0" layoutInCell="1" allowOverlap="1" wp14:anchorId="6F80330A" wp14:editId="24330736">
                <wp:simplePos x="0" y="0"/>
                <wp:positionH relativeFrom="page">
                  <wp:posOffset>582295</wp:posOffset>
                </wp:positionH>
                <wp:positionV relativeFrom="page">
                  <wp:posOffset>3026410</wp:posOffset>
                </wp:positionV>
                <wp:extent cx="999490" cy="104140"/>
                <wp:effectExtent l="0" t="0" r="0" b="0"/>
                <wp:wrapSquare wrapText="bothSides"/>
                <wp:docPr id="56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numPr>
                                <w:ilvl w:val="0"/>
                                <w:numId w:val="2"/>
                              </w:numPr>
                              <w:tabs>
                                <w:tab w:val="right" w:leader="dot" w:pos="1584"/>
                              </w:tabs>
                              <w:spacing w:line="158" w:lineRule="exact"/>
                              <w:ind w:left="0"/>
                              <w:textAlignment w:val="baseline"/>
                              <w:rPr>
                                <w:rFonts w:ascii="Arial" w:eastAsia="Arial" w:hAnsi="Arial"/>
                                <w:color w:val="000000"/>
                                <w:sz w:val="16"/>
                              </w:rPr>
                            </w:pPr>
                            <w:r>
                              <w:rPr>
                                <w:rFonts w:ascii="Arial" w:eastAsia="Arial" w:hAnsi="Arial"/>
                                <w:color w:val="000000"/>
                                <w:sz w:val="16"/>
                              </w:rPr>
                              <w:t xml:space="preserve">through (6)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93" type="#_x0000_t202" style="position:absolute;margin-left:45.85pt;margin-top:238.3pt;width:78.7pt;height:8.2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J3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B4tMBK0hSY9sMGgWzmgeRTZCvWdTsDwvgNTM4ACOu2y1d2dLL5rJOS6pmLHbpSSfc1oCRGG9qX/&#10;7OmIoy3Itv8kS3BE90Y6oKFSrS0fFAQBOnTq8dQdG0wBl3Eckxg0BajCgITEdc+nyfS4U9p8YLJF&#10;VkixguY7cHq408YGQ5PJxPoSMudN4wjQiBcXYDjegGt4anU2CNfPpziIN8vNknhkFm08EmSZd5Ov&#10;iRfl4WKeXWbrdRb+sn5DktS8LJmwbiZuheTPendk+ciKE7u0bHhp4WxIWu2260ahAwVu5+5zJQfN&#10;2cx/GYYrAuTyKqVwRoLbWezl0XLhkZzMvXgRLL0gjG/jKCAxyfKXKd1xwf49JdRDV+ez+cilc9Cv&#10;cgvc9zY3mrTcwPZoeJvi5cmIJpaBG1G61hrKm1F+Vgob/rkU0O6p0Y6vlqIjWc2wHdxwXMJwAJxl&#10;81aWj0BhJYFiwEbYfSDUUv3EqIc9kmL9Y08Vw6j5KGAM7NKZBDUJ20mgooCnKTYYjeLajMtp3ym+&#10;qwF5HDQhb2BUKu5ofI7iOGCwG1w2xz1ml8/zf2d13rar3wAAAP//AwBQSwMEFAAGAAgAAAAhALE2&#10;tbXgAAAACgEAAA8AAABkcnMvZG93bnJldi54bWxMj8FOwzAMhu9IvENkJG4s6Zg62jWdJgQnJERX&#10;DjumTdZGa5zSZFt5e8wJjrY//f7+Yju7gV3MFKxHCclCADPYem2xk/BZvz48AQtRoVaDRyPh2wTY&#10;lrc3hcq1v2JlLvvYMQrBkCsJfYxjznloe+NUWPjRIN2OfnIq0jh1XE/qSuFu4EshUu6URfrQq9E8&#10;96Y97c9Owu6A1Yv9em8+qmNl6zoT+JaepLy/m3cbYNHM8Q+GX31Sh5KcGn9GHdggIUvWREpYrdMU&#10;GAHLVZYAa2iTPQrgZcH/Vyh/AAAA//8DAFBLAQItABQABgAIAAAAIQC2gziS/gAAAOEBAAATAAAA&#10;AAAAAAAAAAAAAAAAAABbQ29udGVudF9UeXBlc10ueG1sUEsBAi0AFAAGAAgAAAAhADj9If/WAAAA&#10;lAEAAAsAAAAAAAAAAAAAAAAALwEAAF9yZWxzLy5yZWxzUEsBAi0AFAAGAAgAAAAhAOPfQne1AgAA&#10;tQUAAA4AAAAAAAAAAAAAAAAALgIAAGRycy9lMm9Eb2MueG1sUEsBAi0AFAAGAAgAAAAhALE2tbXg&#10;AAAACgEAAA8AAAAAAAAAAAAAAAAADwUAAGRycy9kb3ducmV2LnhtbFBLBQYAAAAABAAEAPMAAAAc&#10;BgAAAAA=&#10;" filled="f" stroked="f">
                <v:textbox inset="0,0,0,0">
                  <w:txbxContent>
                    <w:p w:rsidR="00FA0D70" w:rsidRDefault="00EA2637">
                      <w:pPr>
                        <w:numPr>
                          <w:ilvl w:val="0"/>
                          <w:numId w:val="2"/>
                        </w:numPr>
                        <w:tabs>
                          <w:tab w:val="right" w:leader="dot" w:pos="1584"/>
                        </w:tabs>
                        <w:spacing w:line="158" w:lineRule="exact"/>
                        <w:ind w:left="0"/>
                        <w:textAlignment w:val="baseline"/>
                        <w:rPr>
                          <w:rFonts w:ascii="Arial" w:eastAsia="Arial" w:hAnsi="Arial"/>
                          <w:color w:val="000000"/>
                          <w:sz w:val="16"/>
                        </w:rPr>
                      </w:pPr>
                      <w:r>
                        <w:rPr>
                          <w:rFonts w:ascii="Arial" w:eastAsia="Arial" w:hAnsi="Arial"/>
                          <w:color w:val="000000"/>
                          <w:sz w:val="16"/>
                        </w:rPr>
                        <w:t xml:space="preserve">through (6)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14:anchorId="54A870C4" wp14:editId="5CFAFA59">
                <wp:simplePos x="0" y="0"/>
                <wp:positionH relativeFrom="page">
                  <wp:posOffset>1694815</wp:posOffset>
                </wp:positionH>
                <wp:positionV relativeFrom="page">
                  <wp:posOffset>3026410</wp:posOffset>
                </wp:positionV>
                <wp:extent cx="960120" cy="445135"/>
                <wp:effectExtent l="0" t="0" r="0" b="0"/>
                <wp:wrapSquare wrapText="bothSides"/>
                <wp:docPr id="56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24.2(a)(6)(iii) through (vi) Redesignated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94" type="#_x0000_t202" style="position:absolute;margin-left:133.45pt;margin-top:238.3pt;width:75.6pt;height:35.0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OttA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I4x4qSHJj3QSaNbMaEojkyFxkFlYHg/gKmeQAGdttmq4U5U3xTiYt0SvqM3UoqxpaSGCH3z0n3y&#10;dMZRBmQ7fhQ1OCJ7LSzQ1MjelA8KggAdOvV46o4JpoLLNPb8ADQVqMIw8i9tbC7JlseDVPo9FT0y&#10;Qo4lNN+Ck8Od0iYYki0mxhcXJes6S4COP7sAw/kGXMNTozNB2H7+TL10k2yS0AmDeOOEXlE4N+U6&#10;dOLSv4qKy2K9Lvxfxq8fZi2ra8qNm4VbfvhnvTuyfGbFiV1KdKw2cCYkJXfbdSfRgQC3S/vZkoPm&#10;bOY+D8MWAXJ5kZIfhN5tkDplnFw5YRlGTnrlJY7np7dQ9TANi/J5SneM039PCY3Q1SiIZi6dg36R&#10;m2e/17mRrGcatkfH+hwnJyOSGQZueG1bqwnrZvlJKUz451JAu5dGW74ais5k1dN2ssNxGSfLIGxF&#10;/QgUlgIoBmyE3QdCK+QPjEbYIzlW3/dEUoy6DxzGwCydRZCLsF0Ewit4mmON0Syu9byc9oNkuxaQ&#10;50Hj4gZGpWGWxmam5iiOAwa7wWZz3GNm+Tz9t1bnbbv6DQAA//8DAFBLAwQUAAYACAAAACEAjCAD&#10;/uEAAAALAQAADwAAAGRycy9kb3ducmV2LnhtbEyPwU7DMBBE70j8g7VI3KiTKrhtyKaqEJyQEGk4&#10;cHRiN7Ear0PstuHvMadyXM3TzNtiO9uBnfXkjSOEdJEA09Q6ZahD+KxfH9bAfJCk5OBII/xoD9vy&#10;9qaQuXIXqvR5HzoWS8jnEqEPYcw5922vrfQLN2qK2cFNVoZ4Th1Xk7zEcjvwZZIIbqWhuNDLUT/3&#10;uj3uTxZh90XVi/l+bz6qQ2XqepPQmzgi3t/NuydgQc/hCsOfflSHMjo17kTKswFhKcQmogjZSghg&#10;kcjSdQqsQXjMxAp4WfD/P5S/AAAA//8DAFBLAQItABQABgAIAAAAIQC2gziS/gAAAOEBAAATAAAA&#10;AAAAAAAAAAAAAAAAAABbQ29udGVudF9UeXBlc10ueG1sUEsBAi0AFAAGAAgAAAAhADj9If/WAAAA&#10;lAEAAAsAAAAAAAAAAAAAAAAALwEAAF9yZWxzLy5yZWxzUEsBAi0AFAAGAAgAAAAhALni0620AgAA&#10;tQUAAA4AAAAAAAAAAAAAAAAALgIAAGRycy9lMm9Eb2MueG1sUEsBAi0AFAAGAAgAAAAhAIwgA/7h&#10;AAAACwEAAA8AAAAAAAAAAAAAAAAADgUAAGRycy9kb3ducmV2LnhtbFBLBQYAAAAABAAEAPMAAAAc&#10;Bg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24.2(a)(6)(iii) through (vi) Redesignated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14:anchorId="23631ECC" wp14:editId="2CA13241">
                <wp:simplePos x="0" y="0"/>
                <wp:positionH relativeFrom="page">
                  <wp:posOffset>6300470</wp:posOffset>
                </wp:positionH>
                <wp:positionV relativeFrom="page">
                  <wp:posOffset>3108960</wp:posOffset>
                </wp:positionV>
                <wp:extent cx="520700" cy="103505"/>
                <wp:effectExtent l="0" t="0" r="0" b="0"/>
                <wp:wrapSquare wrapText="bothSides"/>
                <wp:docPr id="56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95" type="#_x0000_t202" style="position:absolute;margin-left:496.1pt;margin-top:244.8pt;width:41pt;height:8.1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gtAIAALU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zFEUaCdtCkB3Yw6FYeUBSHtkJDr1NwvO/B1RzgADrt2Or+TpZfNRJy1VCxZTdKyaFhtIIMA3vT&#10;P7s64mgLshk+yAoC0Z2RDuhQq86WDwqCAB069Xjqjk2mhM1oRuYETko4CshlRCIXgabT5V5p847J&#10;Dlkjwwqa78Dp/k4bmwxNJxcbS8iCt60TQCuebYDjuAOh4ao9s0m4fv5ISLJerBehF87itReSPPdu&#10;ilXoxUUwj/LLfLXKg582bhCmDa8qJmyYSVtB+Ge9O6p8VMVJXVq2vLJwNiWttptVq9CegrYL9x0L&#10;cubmP0/DFQG4vKAUzEJyO0u8Il7MvbAIIy+Zk4VHguQ2iUmYhHnxnNIdF+zfKaEhw0k0i0Yt/ZYb&#10;cd9rbjTtuIHp0fIuw4uTE02tAteicq01lLejfVYKm/5TKaDdU6OdXq1ER7Gaw+bgHsdlnNj4Vs0b&#10;WT2ChJUEiYEaYfaB0Uj1HaMB5kiG9bcdVQyj9r2AZ2CHzmSoydhMBhUlXM2wwWg0V2YcTrte8W0D&#10;yONDE/IGnkrNnYyfsjg+MJgNjs1xjtnhc/7vvJ6m7fIXAAAA//8DAFBLAwQUAAYACAAAACEAEo+C&#10;zuEAAAAMAQAADwAAAGRycy9kb3ducmV2LnhtbEyPwU7DMAyG70i8Q2Qkbiyh2spSmk4TghMSoisH&#10;jmnrtdEapzTZVt6e7MSOtj/9/v58M9uBnXDyxpGCx4UAhtS41lCn4Kt6e1gD80FTqwdHqOAXPWyK&#10;25tcZ607U4mnXehYDCGfaQV9CGPGuW96tNov3IgUb3s3WR3iOHW8nfQ5htuBJ0Kk3GpD8UOvR3zp&#10;sTnsjlbB9pvKV/PzUX+W+9JUlRT0nh6Uur+bt8/AAs7hH4aLflSHIjrV7kitZ4MCKZMkogqWa5kC&#10;uxDiaRlXtYKVWEngRc6vSxR/AAAA//8DAFBLAQItABQABgAIAAAAIQC2gziS/gAAAOEBAAATAAAA&#10;AAAAAAAAAAAAAAAAAABbQ29udGVudF9UeXBlc10ueG1sUEsBAi0AFAAGAAgAAAAhADj9If/WAAAA&#10;lAEAAAsAAAAAAAAAAAAAAAAALwEAAF9yZWxzLy5yZWxzUEsBAi0AFAAGAAgAAAAhAIRkZKC0AgAA&#10;tQUAAA4AAAAAAAAAAAAAAAAALgIAAGRycy9lMm9Eb2MueG1sUEsBAi0AFAAGAAgAAAAhABKPgs7h&#10;AAAADA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14:anchorId="3F11BFA8" wp14:editId="26F253EB">
                <wp:simplePos x="0" y="0"/>
                <wp:positionH relativeFrom="page">
                  <wp:posOffset>5071745</wp:posOffset>
                </wp:positionH>
                <wp:positionV relativeFrom="page">
                  <wp:posOffset>3224530</wp:posOffset>
                </wp:positionV>
                <wp:extent cx="1005840" cy="104140"/>
                <wp:effectExtent l="0" t="0" r="0" b="0"/>
                <wp:wrapSquare wrapText="bothSides"/>
                <wp:docPr id="56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4" w:line="159" w:lineRule="exact"/>
                              <w:textAlignment w:val="baseline"/>
                              <w:rPr>
                                <w:rFonts w:ascii="Arial" w:eastAsia="Arial" w:hAnsi="Arial"/>
                                <w:color w:val="000000"/>
                                <w:sz w:val="16"/>
                              </w:rPr>
                            </w:pPr>
                            <w:r>
                              <w:rPr>
                                <w:rFonts w:ascii="Arial" w:eastAsia="Arial" w:hAnsi="Arial"/>
                                <w:color w:val="000000"/>
                                <w:sz w:val="16"/>
                              </w:rPr>
                              <w:t xml:space="preserve">24.5 through 24.7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96" type="#_x0000_t202" style="position:absolute;margin-left:399.35pt;margin-top:253.9pt;width:79.2pt;height:8.2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upsg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jACNOOmjSAx01uhUjCqNLU6GhVyk43vfgqkc4gE5btqq/E+VXhbhYN4Tv6I2UYmgoqSBD39x0&#10;z65OOMqAbIcPooJAZK+FBRpr2ZnyQUEQoEOnHk/dMcmUJqTnhXEARyWc+V7gg21CkHS+3Uul31HR&#10;IWNkWEL3LTo53Ck9uc4uJhgXBWtb2Cdpy59tAOa0A7HhqjkzWdiG/ki8ZBNv4sAJFtHGCbw8d26K&#10;deBEhb8M88t8vc79nyauH6QNqyrKTZhZXH7wZ807ynySxUleSrSsMnAmJSV323Ur0YGAuAv7HQty&#10;5uY+T8PWC7i8oOQvAu92kThFFC+doAhCJ1l6seP5yW0SeUES5MVzSneM03+nhIYMJ+EinMT0W26e&#10;/V5zI2nHNIyPlnUZjk9OJDUS3PDKtlYT1k72WSlM+k+lgHbPjbaCNRqd1KrH7Whfx+XSis3IeSuq&#10;R9CwFCAxUCMMPzAaIb9jNMAgybD6tieSYtS+5/AOzNSZDTkb29kgvISrGdYYTeZaT9Np30u2awB5&#10;emlc3MBbqZmV8VMWxxcGw8GyOQ4yM33O/63X07hd/QIAAP//AwBQSwMEFAAGAAgAAAAhAPaBBfDh&#10;AAAACwEAAA8AAABkcnMvZG93bnJldi54bWxMj8FOwzAMhu9IvENkJG4sWcXWtTSdJgQnJERXDhzT&#10;JmujNU5psq28PeY0jrY//f7+Yju7gZ3NFKxHCcuFAGaw9dpiJ+Gzfn3YAAtRoVaDRyPhxwTYlrc3&#10;hcq1v2BlzvvYMQrBkCsJfYxjznloe+NUWPjRIN0OfnIq0jh1XE/qQuFu4IkQa+6URfrQq9E896Y9&#10;7k9Owu4Lqxf7/d58VIfK1nUm8G19lPL+bt49AYtmjlcY/vRJHUpyavwJdWCDhDTbpIRKWImUOhCR&#10;rdIlsIY2yWMCvCz4/w7lLwAAAP//AwBQSwECLQAUAAYACAAAACEAtoM4kv4AAADhAQAAEwAAAAAA&#10;AAAAAAAAAAAAAAAAW0NvbnRlbnRfVHlwZXNdLnhtbFBLAQItABQABgAIAAAAIQA4/SH/1gAAAJQB&#10;AAALAAAAAAAAAAAAAAAAAC8BAABfcmVscy8ucmVsc1BLAQItABQABgAIAAAAIQC7KJupsgIAALYF&#10;AAAOAAAAAAAAAAAAAAAAAC4CAABkcnMvZTJvRG9jLnhtbFBLAQItABQABgAIAAAAIQD2gQXw4QAA&#10;AAsBAAAPAAAAAAAAAAAAAAAAAAwFAABkcnMvZG93bnJldi54bWxQSwUGAAAAAAQABADzAAAAGgYA&#10;AAAA&#10;" filled="f" stroked="f">
                <v:textbox inset="0,0,0,0">
                  <w:txbxContent>
                    <w:p w:rsidR="00FA0D70" w:rsidRDefault="00EA2637">
                      <w:pPr>
                        <w:tabs>
                          <w:tab w:val="right" w:leader="dot" w:pos="1584"/>
                        </w:tabs>
                        <w:spacing w:after="4" w:line="159" w:lineRule="exact"/>
                        <w:textAlignment w:val="baseline"/>
                        <w:rPr>
                          <w:rFonts w:ascii="Arial" w:eastAsia="Arial" w:hAnsi="Arial"/>
                          <w:color w:val="000000"/>
                          <w:sz w:val="16"/>
                        </w:rPr>
                      </w:pPr>
                      <w:r>
                        <w:rPr>
                          <w:rFonts w:ascii="Arial" w:eastAsia="Arial" w:hAnsi="Arial"/>
                          <w:color w:val="000000"/>
                          <w:sz w:val="16"/>
                        </w:rPr>
                        <w:t xml:space="preserve">24.5 through 24.7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14:anchorId="398A2794" wp14:editId="041D1E01">
                <wp:simplePos x="0" y="0"/>
                <wp:positionH relativeFrom="page">
                  <wp:posOffset>6190615</wp:posOffset>
                </wp:positionH>
                <wp:positionV relativeFrom="page">
                  <wp:posOffset>3224530</wp:posOffset>
                </wp:positionV>
                <wp:extent cx="810895" cy="104140"/>
                <wp:effectExtent l="0" t="0" r="0" b="0"/>
                <wp:wrapSquare wrapText="bothSides"/>
                <wp:docPr id="56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4" w:line="159" w:lineRule="exact"/>
                              <w:textAlignment w:val="baseline"/>
                              <w:rPr>
                                <w:rFonts w:ascii="Arial" w:eastAsia="Arial" w:hAnsi="Arial"/>
                                <w:color w:val="000000"/>
                                <w:spacing w:val="-5"/>
                                <w:sz w:val="16"/>
                              </w:rPr>
                            </w:pPr>
                            <w:r>
                              <w:rPr>
                                <w:rFonts w:ascii="Arial" w:eastAsia="Arial" w:hAnsi="Arial"/>
                                <w:color w:val="000000"/>
                                <w:spacing w:val="-5"/>
                                <w:sz w:val="16"/>
                              </w:rPr>
                              <w:t>24.5 through 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397" type="#_x0000_t202" style="position:absolute;margin-left:487.45pt;margin-top:253.9pt;width:63.85pt;height:8.2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dq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F8iREnPTTpgR40uhUHFMWBqdA4qAwc7wdw1Qc4gE7bbNVwJ6rvCnGxagnf0hspxdhSUgND39x0&#10;n12dcJQB2YyfRA2ByE4LC3RoZG/KBwVBgA6dejx1x5CpYDPxvSSNMKrgyPdCP7Tdc0k2Xx6k0h+o&#10;6JExciyh+Rac7O+UNmRINruYWFyUrOusADr+YgMcpx0IDVfNmSFh+/mUeuk6WSehEwbx2gm9onBu&#10;ylXoxKW/iIrLYrUq/F8mrh9mLatryk2YWVt++Ge9O6p8UsVJXUp0rDZwhpKS282qk2hPQNul/WzJ&#10;4eTs5r6kYYsAubxKyQ9C7zZInTJOFk5YhpGTLrzE8fz0No29MA2L8mVKd4zTf08JjTlOoyCatHQm&#10;/So3z35vcyNZzzRMj471oI6TE8mMAte8tq3VhHWT/awUhv65FNDuudFWr0aik1j1YXOwj+NyYeVs&#10;1LwR9SNIWAqQGOgUZh8YrZA/MRphjuRY/dgRSTHqPnJ4BmbozIacjc1sEF7B1RxrjCZzpafhtBsk&#10;27aAPD00Lm7gqTTMyvjM4vjAYDbYbI5zzAyf5//W6zxtl78BAAD//wMAUEsDBBQABgAIAAAAIQAA&#10;azzt4QAAAAwBAAAPAAAAZHJzL2Rvd25yZXYueG1sTI/BTsMwDIbvSLxDZCRuLFk1OlqaThOCExKi&#10;KweOaZO10RqnNNlW3h7vNI62P/3+/mIzu4GdzBSsRwnLhQBmsPXaYifhq357eAIWokKtBo9Gwq8J&#10;sClvbwqVa3/Gypx2sWMUgiFXEvoYx5zz0PbGqbDwo0G67f3kVKRx6rie1JnC3cATIVLulEX60KvR&#10;vPSmPeyOTsL2G6tX+/PRfFb7ytZ1JvA9PUh5fzdvn4FFM8crDBd9UoeSnBp/RB3YICFbrzJCJTyK&#10;NXW4EEuRpMAaWiWrBHhZ8P8lyj8AAAD//wMAUEsBAi0AFAAGAAgAAAAhALaDOJL+AAAA4QEAABMA&#10;AAAAAAAAAAAAAAAAAAAAAFtDb250ZW50X1R5cGVzXS54bWxQSwECLQAUAAYACAAAACEAOP0h/9YA&#10;AACUAQAACwAAAAAAAAAAAAAAAAAvAQAAX3JlbHMvLnJlbHNQSwECLQAUAAYACAAAACEA2k+XarYC&#10;AAC1BQAADgAAAAAAAAAAAAAAAAAuAgAAZHJzL2Uyb0RvYy54bWxQSwECLQAUAAYACAAAACEAAGs8&#10;7eEAAAAMAQAADwAAAAAAAAAAAAAAAAAQBQAAZHJzL2Rvd25yZXYueG1sUEsFBgAAAAAEAAQA8wAA&#10;AB4GAAAAAA==&#10;" filled="f" stroked="f">
                <v:textbox inset="0,0,0,0">
                  <w:txbxContent>
                    <w:p w:rsidR="00FA0D70" w:rsidRDefault="00EA2637">
                      <w:pPr>
                        <w:spacing w:after="4" w:line="159" w:lineRule="exact"/>
                        <w:textAlignment w:val="baseline"/>
                        <w:rPr>
                          <w:rFonts w:ascii="Arial" w:eastAsia="Arial" w:hAnsi="Arial"/>
                          <w:color w:val="000000"/>
                          <w:spacing w:val="-5"/>
                          <w:sz w:val="16"/>
                        </w:rPr>
                      </w:pPr>
                      <w:r>
                        <w:rPr>
                          <w:rFonts w:ascii="Arial" w:eastAsia="Arial" w:hAnsi="Arial"/>
                          <w:color w:val="000000"/>
                          <w:spacing w:val="-5"/>
                          <w:sz w:val="16"/>
                        </w:rPr>
                        <w:t>24.5 through 24.7</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14:anchorId="6C14B98B" wp14:editId="721EF7A3">
                <wp:simplePos x="0" y="0"/>
                <wp:positionH relativeFrom="page">
                  <wp:posOffset>3943985</wp:posOffset>
                </wp:positionH>
                <wp:positionV relativeFrom="page">
                  <wp:posOffset>3325495</wp:posOffset>
                </wp:positionV>
                <wp:extent cx="853440" cy="100330"/>
                <wp:effectExtent l="0" t="0" r="0" b="0"/>
                <wp:wrapSquare wrapText="bothSides"/>
                <wp:docPr id="56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24.2(a)(11)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98" type="#_x0000_t202" style="position:absolute;margin-left:310.55pt;margin-top:261.85pt;width:67.2pt;height:7.9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VtQIAALUFAAAOAAAAZHJzL2Uyb0RvYy54bWysVG1vmzAQ/j5p/8Hyd8pLgARUUrUhTJO6&#10;F6ndD3DABGtgM9sJdNP++86mpGmrSdM2PqCz7/z4nrvHd3k1di06UqmY4Bn2LzyMKC9Fxfg+w1/u&#10;C2eFkdKEV6QVnGb4gSp8tX775nLoUxqIRrQVlQhAuEqHPsON1n3quqpsaEfUhegpB2ctZEc0LOXe&#10;rSQZAL1r3cDzYncQsuqlKKlSsJtPTry2+HVNS/2prhXVqM0w5KbtX9r/zvzd9SVJ95L0DSsf0yB/&#10;kUVHGIdLT1A50QQdJHsF1bFSCiVqfVGKzhV1zUpqOQAb33vB5q4hPbVcoDiqP5VJ/T/Y8uPxs0Ss&#10;ynAUBxhx0kGT7umo0Y0YURT7pkJDr1IIvOshVI/ggE5btqq/FeVXhbjYNITv6bWUYmgoqSBDe9I9&#10;OzrhKAOyGz6ICi4iBy0s0FjLzpQPCoIAHTr1cOqOSaaEzVW0CEPwlODyPW+xsN1zSTof7qXS76jo&#10;kDEyLKH5Fpwcb5UGGhA6h5i7uChY21oBtPzZBgROO3A1HDU+k4Tt54/ES7ar7Sp0wiDeOqGX5851&#10;sQmduPCXUb7IN5vc/2nu9cO0YVVFublm1pYf/lnvHlU+qeKkLiVaVhk4k5KS+92mlehIQNuF/Uyz&#10;IPmzMPd5GtYNXF5Q8oPQuwkSp4hXSycswshJlt7K8fzkJom9MAnz4jmlW8bpv1NCQ4aTKIgmLf2W&#10;m2e/19xI2jEN06NlHajjFERSo8Atr2xrNWHtZJ+VwqT/VAqo2Nxoq1cj0UmsetyN9nEslsH8EHai&#10;egAJSwESAzXC7AOjEfI7RgPMkQyrbwciKUbtew7PwAyd2ZCzsZsNwks4mmGN0WRu9DScDr1k+waQ&#10;p4fGxTU8lZpZGZs3NWUBHMwCZoNl8zjHzPA5X9uop2m7/gUAAP//AwBQSwMEFAAGAAgAAAAhAFaq&#10;0pzhAAAACwEAAA8AAABkcnMvZG93bnJldi54bWxMj8FOwzAMhu9IvEPkSdxY2k7pWNd0mhCckBBd&#10;OXBMW6+N1jilybby9oTTONr+9Pv7891sBnbByWlLEuJlBAypsa2mTsJn9fr4BMx5Ra0aLKGEH3Sw&#10;K+7vcpW19kolXg6+YyGEXKYk9N6PGeeu6dEot7QjUrgd7WSUD+PU8XZS1xBuBp5EUcqN0hQ+9GrE&#10;5x6b0+FsJOy/qHzR3+/1R3ksdVVtInpLT1I+LOb9FpjH2d9g+NMP6lAEp9qeqXVskJAmcRxQCSJZ&#10;rYEFYi2EAFaHzWojgBc5/9+h+AUAAP//AwBQSwECLQAUAAYACAAAACEAtoM4kv4AAADhAQAAEwAA&#10;AAAAAAAAAAAAAAAAAAAAW0NvbnRlbnRfVHlwZXNdLnhtbFBLAQItABQABgAIAAAAIQA4/SH/1gAA&#10;AJQBAAALAAAAAAAAAAAAAAAAAC8BAABfcmVscy8ucmVsc1BLAQItABQABgAIAAAAIQAFE7+VtQIA&#10;ALUFAAAOAAAAAAAAAAAAAAAAAC4CAABkcnMvZTJvRG9jLnhtbFBLAQItABQABgAIAAAAIQBWqtKc&#10;4QAAAAs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24.2(a)(11) Added.</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14:anchorId="290F28DE" wp14:editId="459FA1D8">
                <wp:simplePos x="0" y="0"/>
                <wp:positionH relativeFrom="page">
                  <wp:posOffset>2828290</wp:posOffset>
                </wp:positionH>
                <wp:positionV relativeFrom="page">
                  <wp:posOffset>3328670</wp:posOffset>
                </wp:positionV>
                <wp:extent cx="1003300" cy="78740"/>
                <wp:effectExtent l="0" t="0" r="0" b="0"/>
                <wp:wrapSquare wrapText="bothSides"/>
                <wp:docPr id="56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4"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99" type="#_x0000_t202" style="position:absolute;margin-left:222.7pt;margin-top:262.1pt;width:79pt;height:6.2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XqtgIAALU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4sowEjQDob0wI4G3cojWkSuQ0OvUwi87yHUHMEBk3bV6v5Olt80EnLdULFjN0rJoWG0AoaB7a3/&#10;5KidiU61BdkOH2UFiejeSAd0rFVn2wcNQYAOk3o8T8eSKW1KQuZzAq4SfMt4GTpuPk2nw73S5j2T&#10;HbJGhhUM34HTw502lgxNpxCbS8iCt60TQCue/YDA8Q+khqPWZ0m4ef5MSLKJN3HohbNo44Ukz72b&#10;Yh16UREsF/k8X6/z4JfNG4Rpw6uKCZtm0lYQ/tnsTiofVXFWl5YtryycpaTVbrtuFTpQ0HbhHtdy&#10;8FzC/Oc0XBOglhclBbOQ3M4Sr4jipRcW4cJLliT2SJDcJhEJkzAvnpd0xwX795LQkOFkMVuMWrqQ&#10;flEbcc/r2mjacQPbo+VdhuNzEE2tAjeicqM1lLej/aQVlv6lFTDuadBOr1aio1jNcXt0l2O+nNv8&#10;VsBbWT2ChJUEiYEYYfeB0Uj1A6MB9kiG9fc9VQyj9oOAa2CXzmSoydhOBhUlHM2wwWg012ZcTvte&#10;8V0DyONFE/IGrkrNnYwvLE4XDHaDq+a0x+zyefrtoi7bdvUbAAD//wMAUEsDBBQABgAIAAAAIQDL&#10;oF6F4AAAAAsBAAAPAAAAZHJzL2Rvd25yZXYueG1sTI/BTsMwDIbvSLxDZCRuLKHrKtY1nSYEJyRE&#10;Vw4c0yZrozVOabKtvD3mNI7+/en352I7u4GdzRSsRwmPCwHMYOu1xU7CZ/368AQsRIVaDR6NhB8T&#10;YFve3hQq1/6ClTnvY8eoBEOuJPQxjjnnoe2NU2HhR4O0O/jJqUjj1HE9qQuVu4EnQmTcKYt0oVej&#10;ee5Ne9yfnITdF1Yv9vu9+agOla3rtcC37Cjl/d282wCLZo5XGP70SR1Kcmr8CXVgg4Q0XaWESlgl&#10;aQKMiEwsKWkoWWYZ8LLg/38ofwEAAP//AwBQSwECLQAUAAYACAAAACEAtoM4kv4AAADhAQAAEwAA&#10;AAAAAAAAAAAAAAAAAAAAW0NvbnRlbnRfVHlwZXNdLnhtbFBLAQItABQABgAIAAAAIQA4/SH/1gAA&#10;AJQBAAALAAAAAAAAAAAAAAAAAC8BAABfcmVscy8ucmVsc1BLAQItABQABgAIAAAAIQDtTqXqtgIA&#10;ALUFAAAOAAAAAAAAAAAAAAAAAC4CAABkcnMvZTJvRG9jLnhtbFBLAQItABQABgAIAAAAIQDLoF6F&#10;4AAAAAsBAAAPAAAAAAAAAAAAAAAAABAFAABkcnMvZG93bnJldi54bWxQSwUGAAAAAAQABADzAAAA&#10;HQYAAAAA&#10;" filled="f" stroked="f">
                <v:textbox inset="0,0,0,0">
                  <w:txbxContent>
                    <w:p w:rsidR="00FA0D70" w:rsidRDefault="00EA2637">
                      <w:pPr>
                        <w:tabs>
                          <w:tab w:val="right" w:leader="dot" w:pos="1584"/>
                        </w:tabs>
                        <w:spacing w:line="114"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14:anchorId="1810A31A" wp14:editId="514DE8CC">
                <wp:simplePos x="0" y="0"/>
                <wp:positionH relativeFrom="page">
                  <wp:posOffset>6294120</wp:posOffset>
                </wp:positionH>
                <wp:positionV relativeFrom="page">
                  <wp:posOffset>3340735</wp:posOffset>
                </wp:positionV>
                <wp:extent cx="755650" cy="100330"/>
                <wp:effectExtent l="0" t="0" r="0" b="0"/>
                <wp:wrapSquare wrapText="bothSides"/>
                <wp:docPr id="56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400" type="#_x0000_t202" style="position:absolute;margin-left:495.6pt;margin-top:263.05pt;width:59.5pt;height:7.9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avtg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EZQH05aaNIjHTS6EwMKw9hUqO9UAoYPHZjqARTQaZut6u5F8V0hLtY14Tt6K6Xoa0pKiNA3L90X&#10;T0ccZUC2/SdRgiOy18ICDZVsTfmgIAjQIZKnU3dMMAVcLsIwCkFTgMr3vPncds8lyfS4k0p/oKJF&#10;RkixhOZbcHK4V9oEQ5LJxPjiImdNYwnQ8IsLMBxvwDU8NToThO3nc+zFm+VmGTjBLNo4gZdlzm2+&#10;Dpwo9xdhNs/W68z/Zfz6QVKzsqTcuJm45Qd/1rsjy0dWnNilRMNKA2dCUnK3XTcSHQhwO7efLTlo&#10;zmbuZRi2CJDLq5T8WeDdzWInj5YLJ8iD0IkX3tLx/PgujrwgDrL8MqV7xum/p4T6FMfhLBy5dA76&#10;VW6e/d7mRpKWadgeDWtTvDwZkcQwcMNL21pNWDPKL0phwj+XAto9Ndry1VB0JKsetoMdjvkimAZh&#10;K8onoLAUQDFgI+w+EGohf2LUwx5JsfqxJ5Ji1HzkMAZgoidBTsJ2Eggv4GmKNUajuNbjctp3ku1q&#10;QB4HjYtbGJWKWRqbmRqjOA4Y7AabzXGPmeXz8t9anbft6jcAAAD//wMAUEsDBBQABgAIAAAAIQCM&#10;OF4u4AAAAAwBAAAPAAAAZHJzL2Rvd25yZXYueG1sTI/BTsMwDIbvSLxDZCRuLE3FKlqaThOCExKi&#10;KweOaeO10RqnNNlW3n7ZCY7+/en353Kz2JGdcPbGkQSxSoAhdU4b6iV8NW8PT8B8UKTV6Agl/KKH&#10;TXV7U6pCuzPVeNqFnsUS8oWSMIQwFZz7bkCr/MpNSHG3d7NVIY5zz/WszrHcjjxNkoxbZSheGNSE&#10;LwN2h93RSth+U/1qfj7az3pfm6bJE3rPDlLe3y3bZ2ABl/AHw1U/qkMVnVp3JO3ZKCHPRRpRCes0&#10;E8CuhBBJjNoYPYoceFXy/09UFwAAAP//AwBQSwECLQAUAAYACAAAACEAtoM4kv4AAADhAQAAEwAA&#10;AAAAAAAAAAAAAAAAAAAAW0NvbnRlbnRfVHlwZXNdLnhtbFBLAQItABQABgAIAAAAIQA4/SH/1gAA&#10;AJQBAAALAAAAAAAAAAAAAAAAAC8BAABfcmVscy8ucmVsc1BLAQItABQABgAIAAAAIQAeuEavtgIA&#10;ALUFAAAOAAAAAAAAAAAAAAAAAC4CAABkcnMvZTJvRG9jLnhtbFBLAQItABQABgAIAAAAIQCMOF4u&#10;4AAAAAw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14:anchorId="34E8B779" wp14:editId="5ED35CDF">
                <wp:simplePos x="0" y="0"/>
                <wp:positionH relativeFrom="page">
                  <wp:posOffset>2828290</wp:posOffset>
                </wp:positionH>
                <wp:positionV relativeFrom="page">
                  <wp:posOffset>3444240</wp:posOffset>
                </wp:positionV>
                <wp:extent cx="1003300" cy="100330"/>
                <wp:effectExtent l="0" t="0" r="0" b="0"/>
                <wp:wrapSquare wrapText="bothSides"/>
                <wp:docPr id="55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Farm operation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401" type="#_x0000_t202" style="position:absolute;margin-left:222.7pt;margin-top:271.2pt;width:79pt;height:7.9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lGsQIAALY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IwjDHipIUmPdJBozsxoDCMTIX6TiXg+NCBqx7gADpt2aruXhRfFeJiXRO+o7dSir6mpIQMfXPT&#10;Pbs64igDsu0/iBICkb0WFmioZGvKBwVBgA6dejp1xyRTmJCeN597cFTA2biwIUgy3e6k0u+oaJEx&#10;Uiyh+xadHO6VNtmQZHIxwbjIWdNYBTT8YgMcxx2IDVfNmcnCNvRH7MWbaBMFTjBbbJzAyzLnNl8H&#10;ziL3l2E2z9brzP9p4vpBUrOypNyEmcTlB3/WvKPMR1mc5KVEw0oDZ1JScrddNxIdCIg7t9+xIGdu&#10;7mUatgjA5QUlfxZ4d7PYyRfR0gnyIHTipRc5nh/fxQsviIMsv6R0zzj9d0qoT3EczsJRTL/l5tnv&#10;NTeStEzD+GhYm+Lo5EQSI8ENL21rNWHNaJ+VwqT/XApo99RoK1ij0VGtetgO9nXMl6GJb+S8FeUT&#10;aFgKkBioEYYfGLWQ3zHqYZCkWH3bE0kxat5zeAdm6kyGnIztZBBewNUUa4xGc63H6bTvJNvVgDy+&#10;NC5u4a1UzMr4OYvjC4PhYNkcB5mZPudr6/U8ble/AAAA//8DAFBLAwQUAAYACAAAACEAMaKm0OAA&#10;AAALAQAADwAAAGRycy9kb3ducmV2LnhtbEyPwU7DMBBE70j8g7VI3KhNSKIS4lQVghMSIg0Hjk7s&#10;JlbjdYjdNvw9y6ncZndGs2/LzeJGdjJzsB4l3K8EMIOd1xZ7CZ/N690aWIgKtRo9Ggk/JsCmur4q&#10;VaH9GWtz2sWeUQmGQkkYYpwKzkM3GKfCyk8Gydv72alI49xzPaszlbuRJ0Lk3CmLdGFQk3keTHfY&#10;HZ2E7RfWL/b7vf2o97VtmkeBb/lBytubZfsELJolXsLwh0/oUBFT64+oAxslpGmWUlRCliYkKJGL&#10;BxItbbJ1Arwq+f8fql8AAAD//wMAUEsBAi0AFAAGAAgAAAAhALaDOJL+AAAA4QEAABMAAAAAAAAA&#10;AAAAAAAAAAAAAFtDb250ZW50X1R5cGVzXS54bWxQSwECLQAUAAYACAAAACEAOP0h/9YAAACUAQAA&#10;CwAAAAAAAAAAAAAAAAAvAQAAX3JlbHMvLnJlbHNQSwECLQAUAAYACAAAACEAGG15RrECAAC2BQAA&#10;DgAAAAAAAAAAAAAAAAAuAgAAZHJzL2Uyb0RvYy54bWxQSwECLQAUAAYACAAAACEAMaKm0OAAAAAL&#10;AQAADwAAAAAAAAAAAAAAAAALBQAAZHJzL2Rvd25yZXYueG1sUEsFBgAAAAAEAAQA8wAAABgGAAAA&#10;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Farm operation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14:anchorId="6D9EAE87" wp14:editId="7B9A50DF">
                <wp:simplePos x="0" y="0"/>
                <wp:positionH relativeFrom="page">
                  <wp:posOffset>3943985</wp:posOffset>
                </wp:positionH>
                <wp:positionV relativeFrom="page">
                  <wp:posOffset>3444240</wp:posOffset>
                </wp:positionV>
                <wp:extent cx="941705" cy="332105"/>
                <wp:effectExtent l="0" t="0" r="0" b="0"/>
                <wp:wrapSquare wrapText="bothSides"/>
                <wp:docPr id="55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24.2(a)(12)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402" type="#_x0000_t202" style="position:absolute;margin-left:310.55pt;margin-top:271.2pt;width:74.15pt;height:26.1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uGswIAALU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iKgCpOWiDpkQ4a3YkBRdHCdKjvVAKODx246gEOgGlbreruRfFVIS7WNeE7eiul6GtKSsjQNzfd&#10;s6sjjjIg2/6DKCEQ2WthgYZKtqZ90BAE6MDU04kdk0wBm3HoL7wIowKOZrPAB9tEIMl0uZNKv6Oi&#10;RcZIsQTyLTg53Cs9uk4uJhYXOWsa2CdJwy82AHPcgdBw1ZyZJCyfP2Iv3iw3y9AJg/nGCb0sc27z&#10;dejMc38RZbNsvc78nyauHyY1K0vKTZhJW374Z9wdVT6q4qQuJRpWGjiTkpK77bqR6EBA27n9jg05&#10;c3Mv07D9glpelOQHoXcXxE4+Xy6cMA8jJ154S8fz47t47oVxmOWXJd0zTv+9JNQDq1EQjVr6bW2e&#10;/V7XRpKWaZgeDWtTvDw5kcQocMNLS60mrBnts1aY9J9bAXRPRFu9GomOYtXDdrCPY7aYm/hGzVtR&#10;PoGEpQCJgU5h9oFRC/kdox7mSIrVtz2RFKPmPYdnYIbOZMjJ2E4G4QVcTbHGaDTXehxO+06yXQ3I&#10;40Pj4haeSsWsjJ+zOD4wmA22muMcM8Pn/N96PU/b1S8AAAD//wMAUEsDBBQABgAIAAAAIQBCIAmI&#10;4AAAAAsBAAAPAAAAZHJzL2Rvd25yZXYueG1sTI9NT4NAEIbvJv6HzZh4swsEqSBL0xg9mTRSPHhc&#10;2C1sys4iu23x33c86W0+nrzzTLlZ7MjOevbGoYB4FQHT2DllsBfw2bw9PAHzQaKSo0Mt4Ed72FS3&#10;N6UslLtgrc/70DMKQV9IAUMIU8G57wZtpV+5SSPtDm62MlA791zN8kLhduRJFGXcSoN0YZCTfhl0&#10;d9yfrIDtF9av5nvXftSH2jRNHuF7dhTi/m7ZPgMLegl/MPzqkzpU5NS6EyrPRgFZEseECnhMkxQY&#10;Eessp6KlSZ6ugVcl//9DdQUAAP//AwBQSwECLQAUAAYACAAAACEAtoM4kv4AAADhAQAAEwAAAAAA&#10;AAAAAAAAAAAAAAAAW0NvbnRlbnRfVHlwZXNdLnhtbFBLAQItABQABgAIAAAAIQA4/SH/1gAAAJQB&#10;AAALAAAAAAAAAAAAAAAAAC8BAABfcmVscy8ucmVsc1BLAQItABQABgAIAAAAIQAIBbuGswIAALUF&#10;AAAOAAAAAAAAAAAAAAAAAC4CAABkcnMvZTJvRG9jLnhtbFBLAQItABQABgAIAAAAIQBCIAmI4AAA&#10;AAsBAAAPAAAAAAAAAAAAAAAAAA0FAABkcnMvZG93bnJldi54bWxQSwUGAAAAAAQABADzAAAAGgYA&#10;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24.2(a)(12)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14:anchorId="6A1D8780" wp14:editId="09E42985">
                <wp:simplePos x="0" y="0"/>
                <wp:positionH relativeFrom="page">
                  <wp:posOffset>5071745</wp:posOffset>
                </wp:positionH>
                <wp:positionV relativeFrom="page">
                  <wp:posOffset>3456305</wp:posOffset>
                </wp:positionV>
                <wp:extent cx="1009015" cy="103505"/>
                <wp:effectExtent l="0" t="0" r="0" b="0"/>
                <wp:wrapSquare wrapText="bothSides"/>
                <wp:docPr id="55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24.8(a) through (g)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403" type="#_x0000_t202" style="position:absolute;margin-left:399.35pt;margin-top:272.15pt;width:79.45pt;height:8.1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XFtAIAALY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xFC4wEbaFJD2ww6FYOKIrmtkJ9pxNwvO/A1QxwAJ12bHV3J4uvGgm5rqnYsRulZF8zWkKGgb3p&#10;n10dcbQF2fYfZAmB6N5IBzRUqrXlg4IgQIdOPZ66Y5MpbEhCYhJEGBVwFpDLiEQuBE2m253S5h2T&#10;LbJGihV036HTw502NhuaTC42mJA5bxqngEY82wDHcQdiw1V7ZrNwDf0Rk3iz3CxDL5zNN15Issy7&#10;ydehN8+DRZRdZut1Fvy0cYMwqXlZMmHDTOIKwj9r3lHmoyxO8tKy4aWFsylptduuG4UOFMSdu+9Y&#10;kDM3/3kargjA5QWlYBaS21ns5fPlwgvzMPLiBVl6JIhv4zkJ4zDLn1O644L9OyXUpziOZtEopt9y&#10;I+57zY0mLTcwPhrepnh5cqKJleBGlK61hvJmtM9KYdN/KgW0e2q0E6zV6KhWM2wH9zouFwsb38p5&#10;K8tH0LCSIDEQKgw/MGqpvmPUwyBJsf62p4ph1LwX8A7s1JkMNRnbyaCigKspNhiN5tqM02nfKb6r&#10;AXl8aULewFupuJPxUxbHFwbDwbE5DjI7fc7/ndfTuF39AgAA//8DAFBLAwQUAAYACAAAACEAOSoK&#10;a+EAAAALAQAADwAAAGRycy9kb3ducmV2LnhtbEyPwU7DMAyG70i8Q2QkbiwBtnYtTacJwQkJ0ZUD&#10;x7TJ2miNU5psK2+POY2j7U+/v7/YzG5gJzMF61HC/UIAM9h6bbGT8Fm/3q2BhahQq8GjkfBjAmzK&#10;66tC5dqfsTKnXewYhWDIlYQ+xjHnPLS9cSos/GiQbns/ORVpnDquJ3WmcDfwByES7pRF+tCr0Tz3&#10;pj3sjk7C9gurF/v93nxU+8rWdSbwLTlIeXszb5+ARTPHCwx/+qQOJTk1/og6sEFCmq1TQiWslstH&#10;YERkqzQB1tAmEQnwsuD/O5S/AAAA//8DAFBLAQItABQABgAIAAAAIQC2gziS/gAAAOEBAAATAAAA&#10;AAAAAAAAAAAAAAAAAABbQ29udGVudF9UeXBlc10ueG1sUEsBAi0AFAAGAAgAAAAhADj9If/WAAAA&#10;lAEAAAsAAAAAAAAAAAAAAAAALwEAAF9yZWxzLy5yZWxzUEsBAi0AFAAGAAgAAAAhAHVq5cW0AgAA&#10;tgUAAA4AAAAAAAAAAAAAAAAALgIAAGRycy9lMm9Eb2MueG1sUEsBAi0AFAAGAAgAAAAhADkqCmv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24.8(a) through (g) ....</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14:anchorId="11199C00" wp14:editId="1E8266D2">
                <wp:simplePos x="0" y="0"/>
                <wp:positionH relativeFrom="page">
                  <wp:posOffset>6190615</wp:posOffset>
                </wp:positionH>
                <wp:positionV relativeFrom="page">
                  <wp:posOffset>3456305</wp:posOffset>
                </wp:positionV>
                <wp:extent cx="856615" cy="103505"/>
                <wp:effectExtent l="0" t="0" r="0" b="0"/>
                <wp:wrapSquare wrapText="bothSides"/>
                <wp:docPr id="55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24.8(a) through (g)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404" type="#_x0000_t202" style="position:absolute;margin-left:487.45pt;margin-top:272.15pt;width:67.45pt;height:8.1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aCtw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wwoiTDor0QEeNbsWIwjA0GRp6lYLjfQ+ueoQDqLSNVvV3ovyuEBfrhvAdvZFSDA0lFTD0zU33&#10;2dUJRxmQ7fBJVPAQ2WthgcZadiZ9kBAE6FCpx1N1DJkSNuMwivwQoxKOfO8y9Cw3l6Tz5V4q/YGK&#10;DhkjwxKKb8HJ4U5pQ4aks4t5i4uCta0VQMtfbIDjtANPw1VzZkjYej4lXrKJN3HgBIto4wRenjs3&#10;xTpwosJfhvllvl7n/i/zrh+kDasqys0zs7b84M9qd1T5pIqTupRoWWXgDCUld9t1K9GBgLYL+9mU&#10;w8nZzX1JwyYBYnkVkr8IvNtF4hRRvHSCIgidZOnFjucnt0nkBUmQFy9DumOc/ntIaMhwEi7CSUtn&#10;0q9i8+z3NjaSdkzD9GhZB+o4OZHUKHDDK1taTVg72c9SYeifUwHlngtt9WokOolVj9vRNsflMp4b&#10;YSuqR5CwFCAx0CnMPjAaIX9iNMAcybD6sSeSYtR+5NAGZujMhpyN7WwQXsLVDGuMJnOtp+G07yXb&#10;NYA8NRoXN9AqNbMyNj01sTg2GMwGG81xjpnh8/zfep2n7eo3AAAA//8DAFBLAwQUAAYACAAAACEA&#10;vWQUouEAAAAMAQAADwAAAGRycy9kb3ducmV2LnhtbEyPwU7DMAyG70i8Q2QkbiwZlEJL02lCcEKa&#10;6MqBY9pkbbTGKU22lbefd4Kj7U+/v79YzW5gRzMF61HCciGAGWy9tthJ+Krf756BhahQq8GjkfBr&#10;AqzK66tC5dqfsDLHbewYhWDIlYQ+xjHnPLS9cSos/GiQbjs/ORVpnDquJ3WicDfweyFS7pRF+tCr&#10;0bz2pt1vD07C+hurN/uzaT6rXWXrOhP4ke6lvL2Z1y/AopnjHwwXfVKHkpwaf0Ad2CAhe0oyQiU8&#10;JskDsAuxFBm1aWiVihR4WfD/JcozAAAA//8DAFBLAQItABQABgAIAAAAIQC2gziS/gAAAOEBAAAT&#10;AAAAAAAAAAAAAAAAAAAAAABbQ29udGVudF9UeXBlc10ueG1sUEsBAi0AFAAGAAgAAAAhADj9If/W&#10;AAAAlAEAAAsAAAAAAAAAAAAAAAAALwEAAF9yZWxzLy5yZWxzUEsBAi0AFAAGAAgAAAAhANoHZoK3&#10;AgAAtQUAAA4AAAAAAAAAAAAAAAAALgIAAGRycy9lMm9Eb2MueG1sUEsBAi0AFAAGAAgAAAAhAL1k&#10;FKLhAAAADAEAAA8AAAAAAAAAAAAAAAAAEQUAAGRycy9kb3ducmV2LnhtbFBLBQYAAAAABAAEAPMA&#10;AAAf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24.8(a) through (g)</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14:anchorId="0BAF5052" wp14:editId="5FA91EF2">
                <wp:simplePos x="0" y="0"/>
                <wp:positionH relativeFrom="page">
                  <wp:posOffset>582295</wp:posOffset>
                </wp:positionH>
                <wp:positionV relativeFrom="page">
                  <wp:posOffset>3493135</wp:posOffset>
                </wp:positionV>
                <wp:extent cx="475615" cy="100330"/>
                <wp:effectExtent l="0" t="0" r="0" b="0"/>
                <wp:wrapSquare wrapText="bothSides"/>
                <wp:docPr id="55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9"/>
                                <w:sz w:val="16"/>
                              </w:rPr>
                            </w:pPr>
                            <w:r>
                              <w:rPr>
                                <w:rFonts w:ascii="Arial" w:eastAsia="Arial" w:hAnsi="Arial"/>
                                <w:color w:val="000000"/>
                                <w:spacing w:val="-9"/>
                                <w:sz w:val="16"/>
                              </w:rPr>
                              <w:t>(7) and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405" type="#_x0000_t202" style="position:absolute;margin-left:45.85pt;margin-top:275.05pt;width:37.45pt;height:7.9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JMtwIAALUFAAAOAAAAZHJzL2Uyb0RvYy54bWysVNuOmzAQfa/Uf7D8zmISSAJaUu2GUFXa&#10;XqTdfoADJlgFm9pOYFv13zs2IdnLS9WWB2uwx8dnZs7M9buhbdCRKc2lSHFwRTBiopAlF/sUf33I&#10;vRVG2lBR0kYKluJHpvG79ds3132XsJmsZVMyhQBE6KTvUlwb0yW+r4uatVRfyY4JOKykaqmBX7X3&#10;S0V7QG8bf0bIwu+lKjslC6Y17GbjIV47/KpihflcVZoZ1KQYuBm3Krfu7Oqvr2myV7SreXGiQf+C&#10;RUu5gEfPUBk1FB0UfwXV8kJJLStzVcjWl1XFC+ZigGgC8iKa+5p2zMUCydHdOU36/8EWn45fFOJl&#10;iqMowkjQFor0wAaDbuWAoii0Geo7nYDjfQeuZoADqLSLVnd3svimkZCbmoo9u1FK9jWjJTAM7E3/&#10;ydURR1uQXf9RlvAQPRjpgIZKtTZ9kBAE6FCpx3N1LJkCNsNltAiAYwFHASHzuaueT5Ppcqe0ec9k&#10;i6yRYgXFd+D0eKeNJUOTycW+JWTOm8YJoBHPNsBx3IGn4ao9syRcPX/GJN6utqvQC2eLrReSLPNu&#10;8k3oLfJgGWXzbLPJgl/23SBMal6WTNhnJm0F4Z/V7qTyURVndWnZ8NLCWUpa7XebRqEjBW3n7nMp&#10;h5OLm/+chksCxPIipGAWkttZ7OWL1dIL8zDy4iVZeSSIb+MFCeMwy5+HdMcF+/eQUJ/iOJpFo5Yu&#10;pF/ERtz3OjaatNzA9Gh4m+LV2YkmVoFbUbrSGsqb0X6SCkv/kgoo91Rop1cr0VGsZtgNrjnmy3hq&#10;hJ0sH0HCSoLEQKcw+8CopfqBUQ9zJMX6+4EqhlHzQUAb2KEzGWoydpNBRQFXU2wwGs2NGYfToVN8&#10;XwPy2GhC3kCrVNzJ2PbUyOLUYDAbXDSnOWaHz9N/53WZtuvfAAAA//8DAFBLAwQUAAYACAAAACEA&#10;fPEGGt8AAAAKAQAADwAAAGRycy9kb3ducmV2LnhtbEyPwU7DMAyG70i8Q2QkbiwtUgMtTacJwQkJ&#10;rSsHjmnjtdEapzTZVt5+2QmOtj/9/v5yvdiRnXD2xpGEdJUAQ+qcNtRL+GreH56B+aBIq9ERSvhF&#10;D+vq9qZUhXZnqvG0Cz2LIeQLJWEIYSo4992AVvmVm5Dibe9mq0Ic557rWZ1juB35Y5IIbpWh+GFQ&#10;E74O2B12Ryth8031m/n5bLf1vjZNkyf0IQ5S3t8tmxdgAZfwB8NVP6pDFZ1adyTt2SghT58iKSHL&#10;khTYFRBCAGvjRmQ58Krk/ytUFwAAAP//AwBQSwECLQAUAAYACAAAACEAtoM4kv4AAADhAQAAEwAA&#10;AAAAAAAAAAAAAAAAAAAAW0NvbnRlbnRfVHlwZXNdLnhtbFBLAQItABQABgAIAAAAIQA4/SH/1gAA&#10;AJQBAAALAAAAAAAAAAAAAAAAAC8BAABfcmVscy8ucmVsc1BLAQItABQABgAIAAAAIQBR3UJMtwIA&#10;ALUFAAAOAAAAAAAAAAAAAAAAAC4CAABkcnMvZTJvRG9jLnhtbFBLAQItABQABgAIAAAAIQB88QYa&#10;3wAAAAoBAAAPAAAAAAAAAAAAAAAAABEFAABkcnMvZG93bnJldi54bWxQSwUGAAAAAAQABADzAAAA&#10;HQYAAAAA&#10;" filled="f" stroked="f">
                <v:textbox inset="0,0,0,0">
                  <w:txbxContent>
                    <w:p w:rsidR="00FA0D70" w:rsidRDefault="00EA2637">
                      <w:pPr>
                        <w:spacing w:line="143" w:lineRule="exact"/>
                        <w:textAlignment w:val="baseline"/>
                        <w:rPr>
                          <w:rFonts w:ascii="Arial" w:eastAsia="Arial" w:hAnsi="Arial"/>
                          <w:color w:val="000000"/>
                          <w:spacing w:val="-9"/>
                          <w:sz w:val="16"/>
                        </w:rPr>
                      </w:pPr>
                      <w:r>
                        <w:rPr>
                          <w:rFonts w:ascii="Arial" w:eastAsia="Arial" w:hAnsi="Arial"/>
                          <w:color w:val="000000"/>
                          <w:spacing w:val="-9"/>
                          <w:sz w:val="16"/>
                        </w:rPr>
                        <w:t>(7) and (8)</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14:anchorId="76151CDA" wp14:editId="2300C977">
                <wp:simplePos x="0" y="0"/>
                <wp:positionH relativeFrom="page">
                  <wp:posOffset>1694815</wp:posOffset>
                </wp:positionH>
                <wp:positionV relativeFrom="page">
                  <wp:posOffset>3493135</wp:posOffset>
                </wp:positionV>
                <wp:extent cx="948055" cy="310515"/>
                <wp:effectExtent l="0" t="0" r="0" b="0"/>
                <wp:wrapSquare wrapText="bothSides"/>
                <wp:docPr id="55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24.2(a)(6)(vii) and (viii)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406" type="#_x0000_t202" style="position:absolute;margin-left:133.45pt;margin-top:275.05pt;width:74.65pt;height:24.4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jf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uMg8sIQowKO5r4X+qGNQJLpcieVfkdF&#10;i4yRYgnNt+DkeKe0SYYkk4uJxUXOmsYKoOHPNsBx3IHQcNWcmSRsP3/EXryNtlHgBLPF1gm8LHPW&#10;+SZwFrl/HWbzbLPJ/J8mrh8kNStLyk2YSVt+8Ge9O6l8VMVZXUo0rDRwJiUl97tNI9GRgLZz+50K&#10;cuHmPk/DFgG4vKDkzwLvdhY7+SK6doI8CJ342oscz49v44UXxEGWP6d0xzj9d0qoh66Gs3DU0m+5&#10;efZ7zY0kLdMwPRrWpjg6O5HEKHDLS9taTVgz2helMOk/lQLaPTXa6tVIdBSrHnaDfRzzyI4Ko+ad&#10;KB9BwlKAxECnMPvAqIX8jlEPcyTF6tuBSIpR857DMzBDZzLkZOwmg/ACrqZYYzSaGz0Op0Mn2b4G&#10;5PGhcbGGp1IxK+OnLE4PDGaDZXOaY2b4XP5br6dpu/oFAAD//wMAUEsDBBQABgAIAAAAIQCtq6TA&#10;4AAAAAsBAAAPAAAAZHJzL2Rvd25yZXYueG1sTI/BTsMwDIbvSLxDZCRuLGnFIlqaTtM0TkiIrhw4&#10;pq3XRmuc0mRbeXvCCY62P/3+/mKz2JFdcPbGkYJkJYAhta4z1Cv4qF8enoD5oKnToyNU8I0eNuXt&#10;TaHzzl2pwssh9CyGkM+1giGEKefctwNa7VduQoq3o5utDnGce97N+hrD7chTISS32lD8MOgJdwO2&#10;p8PZKth+UrU3X2/Ne3WsTF1ngl7lSan7u2X7DCzgEv5g+NWP6lBGp8adqfNsVJBKmUVUwXotEmCR&#10;eExkCqyJmywTwMuC/+9Q/gAAAP//AwBQSwECLQAUAAYACAAAACEAtoM4kv4AAADhAQAAEwAAAAAA&#10;AAAAAAAAAAAAAAAAW0NvbnRlbnRfVHlwZXNdLnhtbFBLAQItABQABgAIAAAAIQA4/SH/1gAAAJQB&#10;AAALAAAAAAAAAAAAAAAAAC8BAABfcmVscy8ucmVsc1BLAQItABQABgAIAAAAIQDTDTjfswIAALUF&#10;AAAOAAAAAAAAAAAAAAAAAC4CAABkcnMvZTJvRG9jLnhtbFBLAQItABQABgAIAAAAIQCtq6TA4AAA&#10;AAsBAAAPAAAAAAAAAAAAAAAAAA0FAABkcnMvZG93bnJldi54bWxQSwUGAAAAAAQABADzAAAAGgYA&#10;AAAA&#10;" filled="f" stroked="f">
                <v:textbox inset="0,0,0,0">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24.2(a)(6)(vii) and (viii)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14:anchorId="703D8DDA" wp14:editId="0477EA2C">
                <wp:simplePos x="0" y="0"/>
                <wp:positionH relativeFrom="page">
                  <wp:posOffset>6294120</wp:posOffset>
                </wp:positionH>
                <wp:positionV relativeFrom="page">
                  <wp:posOffset>3572510</wp:posOffset>
                </wp:positionV>
                <wp:extent cx="755650" cy="100330"/>
                <wp:effectExtent l="0" t="0" r="0" b="0"/>
                <wp:wrapSquare wrapText="bothSides"/>
                <wp:docPr id="55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407" type="#_x0000_t202" style="position:absolute;margin-left:495.6pt;margin-top:281.3pt;width:59.5pt;height:7.9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4v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BQtMOKkgyY90FGjWzGiKApMhYZepRB430OoHsEBnbbZqv5OlN8U4mLTEL6nN1KKoaGkAoa+Oek+&#10;OTrhKAOyGz6KCi4iBy0s0FjLzpQPCoIAHTr1eO6OIVPC5iqKlhF4SnD5nrdY2O65JJ0P91Lp91R0&#10;yBgZltB8C06Od0obMiSdQ8xdXBSsba0AWv5sAwKnHbgajhqfIWH7+TPxkm28jUMnDJZbJ/Ty3Lkp&#10;NqGzLPxVlC/yzSb3f5l7/TBtWFVRbq6ZteWHf9a7k8onVZzVpUTLKgNnKCm5321aiY4EtF3Yz5Yc&#10;PJcw9zkNWwTI5UVKfhB6t0HiFMt45YRFGDnJyosdz09uk6UXJmFePE/pjnH67ymhIcNJFESTli6k&#10;X+Tm2e91biTtmIbp0bIuw/E5iKRGgVte2dZqwtrJflIKQ/9SCmj33GirVyPRSax63I32cSxiK2ej&#10;5p2oHkHCUoDEQI0w+8BohPyB0QBzJMPq+4FIilH7gcMzMENnNuRs7GaD8BKOZlhjNJkbPQ2nQy/Z&#10;vgHk6aFxcQNPpWZWxhcWpwcGs8Fmc5pjZvg8/bdRl2m7/g0AAP//AwBQSwMEFAAGAAgAAAAhALJR&#10;W73gAAAADAEAAA8AAABkcnMvZG93bnJldi54bWxMj8FOwzAMhu9IvENkJG4saQVlLU2nCcEJCdGV&#10;A8e0ydpojVOabCtvj3eCo39/+v253CxuZCczB+tRQrISwAx2XlvsJXw2r3drYCEq1Gr0aCT8mACb&#10;6vqqVIX2Z6zNaRd7RiUYCiVhiHEqOA/dYJwKKz8ZpN3ez05FGuee61mdqdyNPBUi405ZpAuDmszz&#10;YLrD7ugkbL+wfrHf7+1Hva9t0+QC37KDlLc3y/YJWDRL/IPhok/qUJFT64+oAxsl5HmSEirhIUsz&#10;YBciSQRFLUWP63vgVcn/P1H9AgAA//8DAFBLAQItABQABgAIAAAAIQC2gziS/gAAAOEBAAATAAAA&#10;AAAAAAAAAAAAAAAAAABbQ29udGVudF9UeXBlc10ueG1sUEsBAi0AFAAGAAgAAAAhADj9If/WAAAA&#10;lAEAAAsAAAAAAAAAAAAAAAAALwEAAF9yZWxzLy5yZWxzUEsBAi0AFAAGAAgAAAAhAJ13Li+1AgAA&#10;tQUAAA4AAAAAAAAAAAAAAAAALgIAAGRycy9lMm9Eb2MueG1sUEsBAi0AFAAGAAgAAAAhALJRW73g&#10;AAAADA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14:anchorId="075F44C6" wp14:editId="6CDE088A">
                <wp:simplePos x="0" y="0"/>
                <wp:positionH relativeFrom="page">
                  <wp:posOffset>5071745</wp:posOffset>
                </wp:positionH>
                <wp:positionV relativeFrom="page">
                  <wp:posOffset>3688080</wp:posOffset>
                </wp:positionV>
                <wp:extent cx="1005840" cy="100330"/>
                <wp:effectExtent l="0" t="0" r="0" b="0"/>
                <wp:wrapSquare wrapText="bothSides"/>
                <wp:docPr id="55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24.8(h)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408" type="#_x0000_t202" style="position:absolute;margin-left:399.35pt;margin-top:290.4pt;width:79.2pt;height:7.9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pjtQIAALYFAAAOAAAAZHJzL2Uyb0RvYy54bWysVG1vmzAQ/j5p/8Hyd8pLIAVUUrUhTJO6&#10;F6ndD3DABGtgM9sJdNP++86mpEmrSdM2PqCz73x3z91zd3U9di06UKmY4Bn2LzyMKC9Fxfguw18e&#10;CifGSGnCK9IKTjP8SBW+Xr19czX0KQ1EI9qKSgROuEqHPsON1n3quqpsaEfUhegpB2UtZEc0HOXO&#10;rSQZwHvXuoHnLd1ByKqXoqRKwW0+KfHK+q9rWupPda2oRm2GITdt/9L+t+bvrq5IupOkb1j5lAb5&#10;iyw6wjgEPbrKiSZoL9krVx0rpVCi1hel6FxR16ykFgOg8b0XaO4b0lOLBYqj+mOZ1P9zW348fJaI&#10;VRmOogAjTjpo0gMdNboVI4oi31Ro6FUKhvc9mOoRFNBpi1b1d6L8qhAX64bwHb2RUgwNJRVkaF+6&#10;J08nP8o42Q4fRAWByF4L62isZWfKBwVB4B069XjsjkmmNCE9L4pDUJWgg8NiYdvnknR+3Uul31HR&#10;ISNkWEL3rXdyuFMacIDpbGKCcVGwtrUMaPnZBRhONxAbnhqdycI29EfiJZt4E4dOGCw3TujluXNT&#10;rENnWfiXUb7I1+vc/2ni+mHasKqi3ISZyeWHf9a8J5pPtDjSS4mWVcadSUnJ3XbdSnQgQO7CfqZb&#10;kPyJmXuehlUDlheQ/CD0boPEKZbxpRMWYeQkl17seH5ymyy9MAnz4hzSHeP03yGhIcNJFEQTmX6L&#10;zbPfa2wk7ZiG9dGyLsPx0YikhoIbXtnWasLaST4phUn/uRRQsbnRlrCGoxNb9bgd7XQs4mCehK2o&#10;HoHDUgDFgI2w/EBohPyO0QCLJMPq255IilH7nsMcmK0zC3IWtrNAeAlPM6wxmsS1nrbTvpds14Dn&#10;adK4uIFZqZmlsRmqKQvAYA6wHCyap0Vmts/p2Vo9r9vVLwAAAP//AwBQSwMEFAAGAAgAAAAhAKrb&#10;zILgAAAACwEAAA8AAABkcnMvZG93bnJldi54bWxMj8tOwzAQRfdI/IM1SOyoXaTmRZyqQrBCQqRh&#10;wdKJ3cRqPA6x24a/Z1jR5cwc3Tm33C5uZGczB+tRwnolgBnsvLbYS/hsXh8yYCEq1Gr0aCT8mADb&#10;6vamVIX2F6zNeR97RiEYCiVhiHEqOA/dYJwKKz8ZpNvBz05FGuee61ldKNyN/FGIhDtlkT4MajLP&#10;g+mO+5OTsPvC+sV+v7cf9aG2TZMLfEuOUt7fLbsnYNEs8R+GP31Sh4qcWn9CHdgoIc2zlFAJm0xQ&#10;ByLyTboG1tImTxLgVcmvO1S/AAAA//8DAFBLAQItABQABgAIAAAAIQC2gziS/gAAAOEBAAATAAAA&#10;AAAAAAAAAAAAAAAAAABbQ29udGVudF9UeXBlc10ueG1sUEsBAi0AFAAGAAgAAAAhADj9If/WAAAA&#10;lAEAAAsAAAAAAAAAAAAAAAAALwEAAF9yZWxzLy5yZWxzUEsBAi0AFAAGAAgAAAAhAOBRmmO1AgAA&#10;tgUAAA4AAAAAAAAAAAAAAAAALgIAAGRycy9lMm9Eb2MueG1sUEsBAi0AFAAGAAgAAAAhAKrbzILg&#10;AAAACw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24.8(h)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14:anchorId="1CFA8135" wp14:editId="513B9775">
                <wp:simplePos x="0" y="0"/>
                <wp:positionH relativeFrom="page">
                  <wp:posOffset>6190615</wp:posOffset>
                </wp:positionH>
                <wp:positionV relativeFrom="page">
                  <wp:posOffset>3688080</wp:posOffset>
                </wp:positionV>
                <wp:extent cx="746760" cy="100330"/>
                <wp:effectExtent l="0" t="0" r="0" b="0"/>
                <wp:wrapSquare wrapText="bothSides"/>
                <wp:docPr id="551"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24.8(h)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409" type="#_x0000_t202" style="position:absolute;margin-left:487.45pt;margin-top:290.4pt;width:58.8pt;height:7.9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7WtwIAALUFAAAOAAAAZHJzL2Uyb0RvYy54bWysVNuOmzAQfa/Uf7D8zgIJEEBLqt0Qqkrb&#10;i7TbD3DABKtgU9sJbKv+e8cmJHt5qdryYA2e8cyZmTNz/W7sWnSkUjHBM+xfeRhRXoqK8X2Gvz4U&#10;ToyR0oRXpBWcZviRKvxu/fbN9dCndCEa0VZUInDCVTr0GW607lPXVWVDO6KuRE85KGshO6LhV+7d&#10;SpIBvHetu/C8yB2ErHopSqoU3OaTEq+t/7qmpf5c14pq1GYYsGl7SnvuzOmur0m6l6RvWHmCQf4C&#10;RUcYh6BnVznRBB0ke+WqY6UUStT6qhSdK+qaldTmANn43ots7hvSU5sLFEf15zKp/+e2/HT8IhGr&#10;MhyGPkacdNCkBzpqdCtGFIa2QkOvUjC878FUj6CATttsVX8nym8KcbFpCN/TGynF0FBSAULf1NZ9&#10;8tT0RKXKONkNH0UFgchBC+torGVnygcFQeAdOvV47o4BU8LlKohWEWhKUPmet1xabC5J58e9VPo9&#10;FR0yQoYlNN86J8c7pQ0Yks4mJhYXBWtbS4CWP7sAw+kGQsNTozMgbD9/Jl6yjbdx4ASLaOsEXp47&#10;N8UmcKLCX4X5Mt9scv+XiesHacOqinITZuaWH/xZ704sn1hxZpcSLauMOwNJyf1u00p0JMDtwn62&#10;5KC5mLnPYdgiQC4vUvIXgXe7SJwiildOUAShk6y82PH85DaJvCAJ8uJ5SneM039PCQ0ZTsJFOHHp&#10;AvpFbp79XudG0o5p2B4t6zIcn41Iahi45ZVtrSasneQnpTDwL6WAds+Ntnw1FJ3IqsfdaIdjGS9N&#10;fEPgnagegcJSAMWAjbD7QGiE/IHRAHskw+r7gUiKUfuBwxiYpTMLchZ2s0B4CU8zrDGaxI2eltOh&#10;l2zfgOdp0Li4gVGpmaXxBcVpwGA32GxOe8wsn6f/1uqybde/AQAA//8DAFBLAwQUAAYACAAAACEA&#10;5Tzk0OAAAAAMAQAADwAAAGRycy9kb3ducmV2LnhtbEyPwU7DMAyG70i8Q2QkbixhYmUpTacJwQkJ&#10;0ZUDx7Tx2miNU5psK29PdoKj7U+/v7/YzG5gJ5yC9aTgfiGAIbXeWOoUfNavd2tgIWoyevCECn4w&#10;wKa8vip0bvyZKjztYsdSCIVcK+hjHHPOQ9uj02HhR6R02/vJ6ZjGqeNm0ucU7ga+FCLjTltKH3o9&#10;4nOP7WF3dAq2X1S92O/35qPaV7aupaC37KDU7c28fQIWcY5/MFz0kzqUyanxRzKBDQrk44NMqILV&#10;WqQOF0LI5QpYk1Yyy4CXBf9fovwFAAD//wMAUEsBAi0AFAAGAAgAAAAhALaDOJL+AAAA4QEAABMA&#10;AAAAAAAAAAAAAAAAAAAAAFtDb250ZW50X1R5cGVzXS54bWxQSwECLQAUAAYACAAAACEAOP0h/9YA&#10;AACUAQAACwAAAAAAAAAAAAAAAAAvAQAAX3JlbHMvLnJlbHNQSwECLQAUAAYACAAAACEAW3DO1rcC&#10;AAC1BQAADgAAAAAAAAAAAAAAAAAuAgAAZHJzL2Uyb0RvYy54bWxQSwECLQAUAAYACAAAACEA5Tzk&#10;0OAAAAAM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24.8(h) Revised.</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14:anchorId="762E4F19" wp14:editId="699D6BFD">
                <wp:simplePos x="0" y="0"/>
                <wp:positionH relativeFrom="page">
                  <wp:posOffset>2828290</wp:posOffset>
                </wp:positionH>
                <wp:positionV relativeFrom="page">
                  <wp:posOffset>3788410</wp:posOffset>
                </wp:positionV>
                <wp:extent cx="920750" cy="82550"/>
                <wp:effectExtent l="0" t="0" r="0" b="0"/>
                <wp:wrapSquare wrapText="bothSides"/>
                <wp:docPr id="55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5"/>
                                <w:sz w:val="16"/>
                              </w:rPr>
                            </w:pPr>
                            <w:r>
                              <w:rPr>
                                <w:rFonts w:ascii="Arial" w:eastAsia="Arial" w:hAnsi="Arial"/>
                                <w:color w:val="000000"/>
                                <w:spacing w:val="-5"/>
                                <w:sz w:val="16"/>
                              </w:rPr>
                              <w:t>Federal financial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410" type="#_x0000_t202" style="position:absolute;margin-left:222.7pt;margin-top:298.3pt;width:72.5pt;height:6.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gSsA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oD6cdNCkBzpqdCtGFIWJqdDQqxQc73tw1SMcQKdttqq/E+VXhbhYN4Tv6I2UYmgoqYChb266&#10;Z1cnHGVAtsMHUUEgstfCAo217Ez5oCAI0IHJ46k7hkwJm0ngLQ3HEo7iwNA1AUg63+2l0u+o6JAx&#10;Miyh9xabHO6UnlxnFxOKi4K1LeyTtOXPNgBz2oHIcNWcGQ62nT8SL9nEmzh0wmCxcUIvz52bYh06&#10;i8JfRvllvl7n/k8T1w/ThlUV5SbMLC0//LPWHUU+ieIkLiVaVhk4Q0nJ3XbdSnQgIO3CfseCnLm5&#10;z2nYekEuL1Lyg9C7DRKnWMRLJyzCyEmWXux4fnKbLLwwCfPieUp3jNN/TwkN0NQoiCYp/TY3z36v&#10;cyNpxzQMj5Z1IIiTE0mNADe8sq3VhLWTfVYKQ/+pFNDuudFWrkahk1b1uB3t27iMQxPfiHkrqkdQ&#10;sBQgMRAjjD4wGiG/YzTAGMmw+rYnkmLUvufwCsBFz4acje1sEF7C1QxrjCZzrafZtO8l2zWAPL0z&#10;Lm7gpdTMyviJxfF9wWiw2RzHmJk95//W62nYrn4BAAD//wMAUEsDBBQABgAIAAAAIQAVsOJt4AAA&#10;AAsBAAAPAAAAZHJzL2Rvd25yZXYueG1sTI/BTsMwDIbvSLxD5EncWDLURrTUnSYEJyREVw4c0zZr&#10;ozVOabKtvD3hxI62P/3+/mK72JGd9eyNI4TNWgDT1LrOUI/wWb/ePwLzQVGnRkca4Ud72Ja3N4XK&#10;O3ehSp/3oWcxhHyuEIYQppxz3w7aKr92k6Z4O7jZqhDHuefdrC4x3I78QQjJrTIUPwxq0s+Dbo/7&#10;k0XYfVH1Yr7fm4/qUJm6zgS9ySPi3WrZPQELegn/MPzpR3Uoo1PjTtR5NiIkSZpEFCHNpAQWiTQT&#10;cdMgSJFJ4GXBrzuUvwAAAP//AwBQSwECLQAUAAYACAAAACEAtoM4kv4AAADhAQAAEwAAAAAAAAAA&#10;AAAAAAAAAAAAW0NvbnRlbnRfVHlwZXNdLnhtbFBLAQItABQABgAIAAAAIQA4/SH/1gAAAJQBAAAL&#10;AAAAAAAAAAAAAAAAAC8BAABfcmVscy8ucmVsc1BLAQItABQABgAIAAAAIQAh1mgSsAIAALQFAAAO&#10;AAAAAAAAAAAAAAAAAC4CAABkcnMvZTJvRG9jLnhtbFBLAQItABQABgAIAAAAIQAVsOJt4AAAAAsB&#10;AAAPAAAAAAAAAAAAAAAAAAoFAABkcnMvZG93bnJldi54bWxQSwUGAAAAAAQABADzAAAAFwYAAAAA&#10;" filled="f" stroked="f">
                <v:textbox inset="0,0,0,0">
                  <w:txbxContent>
                    <w:p w:rsidR="00FA0D70" w:rsidRDefault="00EA2637">
                      <w:pPr>
                        <w:spacing w:line="125" w:lineRule="exact"/>
                        <w:textAlignment w:val="baseline"/>
                        <w:rPr>
                          <w:rFonts w:ascii="Arial" w:eastAsia="Arial" w:hAnsi="Arial"/>
                          <w:color w:val="000000"/>
                          <w:spacing w:val="-5"/>
                          <w:sz w:val="16"/>
                        </w:rPr>
                      </w:pPr>
                      <w:r>
                        <w:rPr>
                          <w:rFonts w:ascii="Arial" w:eastAsia="Arial" w:hAnsi="Arial"/>
                          <w:color w:val="000000"/>
                          <w:spacing w:val="-5"/>
                          <w:sz w:val="16"/>
                        </w:rPr>
                        <w:t>Federal financial as-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14:anchorId="5744B721" wp14:editId="02324E40">
                <wp:simplePos x="0" y="0"/>
                <wp:positionH relativeFrom="page">
                  <wp:posOffset>3943985</wp:posOffset>
                </wp:positionH>
                <wp:positionV relativeFrom="page">
                  <wp:posOffset>3788410</wp:posOffset>
                </wp:positionV>
                <wp:extent cx="941705" cy="332740"/>
                <wp:effectExtent l="0" t="0" r="0" b="0"/>
                <wp:wrapSquare wrapText="bothSides"/>
                <wp:docPr id="54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24.2(a)(13)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411" type="#_x0000_t202" style="position:absolute;margin-left:310.55pt;margin-top:298.3pt;width:74.15pt;height:26.2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ljtgIAALU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OCIJRoJ20KQHdjToVh5RRGJboaHXKRje92BqjqCATrtsdX8ny28aCbluqNixG6Xk0DBaQYShfek/&#10;eTriaAuyHT7KChzRvZEO6FirzpYPCoIAHTr1eO6ODaaEy4SEyyDCqATVfD5bEtc9n6bT415p857J&#10;Dlkhwwqa78Dp4U4bGwxNJxPrS8iCt60jQCueXYDheAOu4anV2SBcP38mQbKJNzHxyGyx8UiQ595N&#10;sSbeogiXUT7P1+s8/GX9hiRteFUxYd1M3ArJn/XuxPKRFWd2adnyysLZkLTabdetQgcK3C7c50oO&#10;mouZ/zwMVwTI5UVK4YwEt7PEKxbx0iMFibxkGcReECa3ySIgCcmL5yndccH+PSU0QFejWTRy6RL0&#10;i9wC973OjaYdN7A9Wt5lOD4b0dQycCMq11pDeTvKT0phw7+UAto9Ndrx1VJ0JKs5bo9uOOZxNA3C&#10;VlaPQGElgWLAU9h9IDRS/cBogD2SYf19TxXDqP0gYAzs0pkENQnbSaCihKcZNhiN4tqMy2nfK75r&#10;AHkcNCFvYFRq7mhsZ2qM4jRgsBtcNqc9ZpfP039nddm2q98AAAD//wMAUEsDBBQABgAIAAAAIQBE&#10;L+nS4AAAAAsBAAAPAAAAZHJzL2Rvd25yZXYueG1sTI/BTsMwEETvSPyDtZW4UTtVMSSNU1UITkiI&#10;NBw4OvE2iRqvQ+y24e8xJ3pczdPM23w724GdcfK9IwXJUgBDapzpqVXwWb3ePwHzQZPRgyNU8IMe&#10;tsXtTa4z4y5U4nkfWhZLyGdaQRfCmHHumw6t9ks3IsXs4CarQzynlptJX2K5HfhKCMmt7ikudHrE&#10;5w6b4/5kFey+qHzpv9/rj/JQ9lWVCnqTR6XuFvNuAyzgHP5h+NOP6lBEp9qdyHg2KJCrJImogodU&#10;SmCReJTpGlgdo3UqgBc5v/6h+AUAAP//AwBQSwECLQAUAAYACAAAACEAtoM4kv4AAADhAQAAEwAA&#10;AAAAAAAAAAAAAAAAAAAAW0NvbnRlbnRfVHlwZXNdLnhtbFBLAQItABQABgAIAAAAIQA4/SH/1gAA&#10;AJQBAAALAAAAAAAAAAAAAAAAAC8BAABfcmVscy8ucmVsc1BLAQItABQABgAIAAAAIQA8zWljtgIA&#10;ALUFAAAOAAAAAAAAAAAAAAAAAC4CAABkcnMvZTJvRG9jLnhtbFBLAQItABQABgAIAAAAIQBEL+nS&#10;4AAAAAsBAAAPAAAAAAAAAAAAAAAAABAFAABkcnMvZG93bnJldi54bWxQSwUGAAAAAAQABADzAAAA&#10;HQY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24.2(a)(13)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14:anchorId="5EF097E2" wp14:editId="4EFFA081">
                <wp:simplePos x="0" y="0"/>
                <wp:positionH relativeFrom="page">
                  <wp:posOffset>5071745</wp:posOffset>
                </wp:positionH>
                <wp:positionV relativeFrom="page">
                  <wp:posOffset>3803650</wp:posOffset>
                </wp:positionV>
                <wp:extent cx="283845" cy="100965"/>
                <wp:effectExtent l="0" t="0" r="0" b="0"/>
                <wp:wrapSquare wrapText="bothSides"/>
                <wp:docPr id="54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24.8(i)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412" type="#_x0000_t202" style="position:absolute;margin-left:399.35pt;margin-top:299.5pt;width:22.35pt;height:7.9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UV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0CpOemjSAz1odCsOKAoXpkLjoDJwvB/AVR/gADpt2arhTlRfFeJi1RK+pTdSirGlpIYMfXPT&#10;Pbs64SgDshk/iBoCkZ0WFujQyN6UDwqCAB069Xjqjkmmgs0guUzCCKMKjnzPS+P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FcJrGJb9S8&#10;EfUjSFgKkBjoFGYfGK2Q3zEaYY7kWH3bEUkx6t5zeAZm6MyGnI3NbBBewdUca4wmc6Wn4bQbJNu2&#10;gDw9NC5u4Kk0zMr4KYvjA4PZYNkc55gZPuf/1utp2i5/AQAA//8DAFBLAwQUAAYACAAAACEAHF5a&#10;3eEAAAALAQAADwAAAGRycy9kb3ducmV2LnhtbEyPwU7DMBBE70j8g7WVuFGnENI4jVNVCE5IiDQc&#10;ODrJNrEar0PstuHvMadyXO3TzJt8O5uBnXFy2pKE1TIChtTYVlMn4bN6vU+BOa+oVYMllPCDDrbF&#10;7U2ustZeqMTz3ncshJDLlITe+zHj3DU9GuWWdkQKv4OdjPLhnDreTuoSws3AH6Io4UZpCg29GvG5&#10;x+a4PxkJuy8qX/T3e/1RHkpdVSKit+Qo5d1i3m2AeZz9FYY//aAORXCq7YlaxwYJa5GuAyrhSYgw&#10;KhBp/BgDqyUkq1gAL3L+f0PxCwAA//8DAFBLAQItABQABgAIAAAAIQC2gziS/gAAAOEBAAATAAAA&#10;AAAAAAAAAAAAAAAAAABbQ29udGVudF9UeXBlc10ueG1sUEsBAi0AFAAGAAgAAAAhADj9If/WAAAA&#10;lAEAAAsAAAAAAAAAAAAAAAAALwEAAF9yZWxzLy5yZWxzUEsBAi0AFAAGAAgAAAAhAJe51RW0AgAA&#10;tQUAAA4AAAAAAAAAAAAAAAAALgIAAGRycy9lMm9Eb2MueG1sUEsBAi0AFAAGAAgAAAAhABxeWt3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24.8(i)</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14:anchorId="3FBD58D1" wp14:editId="5E052F9A">
                <wp:simplePos x="0" y="0"/>
                <wp:positionH relativeFrom="page">
                  <wp:posOffset>6190615</wp:posOffset>
                </wp:positionH>
                <wp:positionV relativeFrom="page">
                  <wp:posOffset>3803650</wp:posOffset>
                </wp:positionV>
                <wp:extent cx="713105" cy="100965"/>
                <wp:effectExtent l="0" t="0" r="0" b="0"/>
                <wp:wrapSquare wrapText="bothSides"/>
                <wp:docPr id="547"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24.8(i)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413" type="#_x0000_t202" style="position:absolute;margin-left:487.45pt;margin-top:299.5pt;width:56.15pt;height:7.9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sNt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DJUacdNCkBzpqdCtGFAaRqdDQqxQc73tw1SMcQKctW9XfifKrQlysG8J39EZKMTSUVJChb266&#10;Z1cnHGVAtsMHUUEgstfCAo217Ez5oCAI0KFTj6fumGRK2Fz6l74XYlTCke95SRTaCCSdL/dS6XdU&#10;dMgYGZbQfAtODndKm2RIOruYWFwUrG2tAFr+bAMcpx0IDVfNmUnC9vNH4iWbeBMHTrCINk7g5blz&#10;U6wDJyr8ZZhf5ut17v80cf0gbVhVUW7CzNrygz/r3VHlkypO6lKiZZWBMykpuduuW4kOBLRd2O9Y&#10;kDM393katgjA5QUlfxF4t4vEKaJ46QRFEDrJ0osdz09uk8gLkiAvnlO6Y5z+OyU0ZDgJF+Gkpd9y&#10;8+z3mhtJO6ZherSsy3B8ciKpUeCGV7a1mrB2ss9KYdJ/KgW0e2601auR6CRWPW5H+zgu46WJb9S8&#10;FdUjSFgKkBjoFGYfGI2Q3zEaYI5kWH3bE0kxat9zeAZm6MyGnI3tbBBewtUMa4wmc62n4bTvJds1&#10;gDw9NC5u4KnUzMr4KYvjA4PZYNkc55gZPuf/1utp2q5+AQAA//8DAFBLAwQUAAYACAAAACEAzOdI&#10;BuEAAAAMAQAADwAAAGRycy9kb3ducmV2LnhtbEyPwU7DMBBE70j9B2srcaN2K0jrkE1VITghIdJw&#10;4OjEbhI1XofYbcPf457KcTVPs2+y7WR7djaj7xwhLBcCmKHa6Y4ahK/y7WEDzAdFWvWODMKv8bDN&#10;Z3eZSrW7UGHO+9CwWEI+VQhtCEPKua9bY5VfuMFQzA5utCrEc2y4HtUlltuer4RIuFUdxQ+tGsxL&#10;a+rj/mQRdt9UvHY/H9VncSi6spSC3pMj4v182j0DC2YKNxiu+lEd8uhUuRNpz3oEuX6UEUV4kjKO&#10;uhJis14BqxCSZcx4nvH/I/I/AAAA//8DAFBLAQItABQABgAIAAAAIQC2gziS/gAAAOEBAAATAAAA&#10;AAAAAAAAAAAAAAAAAABbQ29udGVudF9UeXBlc10ueG1sUEsBAi0AFAAGAAgAAAAhADj9If/WAAAA&#10;lAEAAAsAAAAAAAAAAAAAAAAALwEAAF9yZWxzLy5yZWxzUEsBAi0AFAAGAAgAAAAhAM6iGw20AgAA&#10;tQUAAA4AAAAAAAAAAAAAAAAALgIAAGRycy9lMm9Eb2MueG1sUEsBAi0AFAAGAAgAAAAhAMznSAbh&#10;AAAADA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24.8(i) Revised.</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14:anchorId="08001372" wp14:editId="05F6B07E">
                <wp:simplePos x="0" y="0"/>
                <wp:positionH relativeFrom="page">
                  <wp:posOffset>582295</wp:posOffset>
                </wp:positionH>
                <wp:positionV relativeFrom="page">
                  <wp:posOffset>3846830</wp:posOffset>
                </wp:positionV>
                <wp:extent cx="752475" cy="103505"/>
                <wp:effectExtent l="0" t="0" r="0" b="0"/>
                <wp:wrapSquare wrapText="bothSides"/>
                <wp:docPr id="54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2" w:lineRule="exact"/>
                              <w:textAlignment w:val="baseline"/>
                              <w:rPr>
                                <w:rFonts w:ascii="Arial" w:eastAsia="Arial" w:hAnsi="Arial"/>
                                <w:color w:val="000000"/>
                                <w:spacing w:val="-5"/>
                                <w:sz w:val="16"/>
                              </w:rPr>
                            </w:pPr>
                            <w:r>
                              <w:rPr>
                                <w:rFonts w:ascii="Arial" w:eastAsia="Arial" w:hAnsi="Arial"/>
                                <w:color w:val="000000"/>
                                <w:spacing w:val="-5"/>
                                <w:sz w:val="16"/>
                              </w:rPr>
                              <w:t>(8)(i) through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414" type="#_x0000_t202" style="position:absolute;margin-left:45.85pt;margin-top:302.9pt;width:59.25pt;height:8.1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v8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wgREnHRTpgY4a3YoRRWFkMjT0KgXH+x5c9QgHUGkbrervRPldIS7WDeE7eiOlGBpKKmDom5vu&#10;s6sTjjIg2+GTqOAhstfCAo217Ez6ICEI0KFSj6fqGDIlbC6jIFxGGJVw5HuXkWe5uSSdL/dS6Q9U&#10;dMgYGZZQfAtODndKGzIknV3MW1wUrG2tAFr+YgMcpx14Gq6aM0PC1vMp8ZJNvIlDJwwWGyf08ty5&#10;Kdahsyj8ZZRf5ut17v8y7/ph2rCqotw8M2vLD/+sdkeVT6o4qUuJllUGzlBScrddtxIdCGi7sJ9N&#10;OZyc3dyXNGwSIJZXIflB6N0GiVMs4qUTFmHkJEsvdjw/uU0WXpiEefEypDvG6b+HhIYMJ1EQTVo6&#10;k34Vm2e/t7GRtGMapkfLugzHJyeSGgVueGVLqwlrJ/tZKgz9cyqg3HOhrV6NRCex6nE72ua4jOO5&#10;EbaiegQJSwESA53C7AOjEfInRgPMkQyrH3siKUbtRw5tYIbObMjZ2M4G4SVczbDGaDLXehpO+16y&#10;XQPIU6NxcQOtUjMrY9NTE4tjg8FssNEc55gZPs//rdd52q5+AwAA//8DAFBLAwQUAAYACAAAACEA&#10;O37Q598AAAAKAQAADwAAAGRycy9kb3ducmV2LnhtbEyPwU7DMAyG70i8Q2QkbixpJAorTacJwQkJ&#10;0ZUDx7TJ2miNU5psK2+PObGj7U+/v7/cLH5kJztHF1BBthLALHbBOOwVfDavd4/AYtJo9BjQKvix&#10;ETbV9VWpCxPOWNvTLvWMQjAWWsGQ0lRwHrvBeh1XYbJIt32YvU40zj03sz5TuB+5FCLnXjukD4Oe&#10;7PNgu8Pu6BVsv7B+cd/v7Ue9r13TrAW+5Qelbm+W7ROwZJf0D8OfPqlDRU5tOKKJbFSwzh6IVJCL&#10;e6pAgMyEBNbSRsoMeFXyywrVLwAAAP//AwBQSwECLQAUAAYACAAAACEAtoM4kv4AAADhAQAAEwAA&#10;AAAAAAAAAAAAAAAAAAAAW0NvbnRlbnRfVHlwZXNdLnhtbFBLAQItABQABgAIAAAAIQA4/SH/1gAA&#10;AJQBAAALAAAAAAAAAAAAAAAAAC8BAABfcmVscy8ucmVsc1BLAQItABQABgAIAAAAIQCYmev8twIA&#10;ALUFAAAOAAAAAAAAAAAAAAAAAC4CAABkcnMvZTJvRG9jLnhtbFBLAQItABQABgAIAAAAIQA7ftDn&#10;3wAAAAoBAAAPAAAAAAAAAAAAAAAAABEFAABkcnMvZG93bnJldi54bWxQSwUGAAAAAAQABADzAAAA&#10;HQYAAAAA&#10;" filled="f" stroked="f">
                <v:textbox inset="0,0,0,0">
                  <w:txbxContent>
                    <w:p w:rsidR="00FA0D70" w:rsidRDefault="00EA2637">
                      <w:pPr>
                        <w:spacing w:line="162" w:lineRule="exact"/>
                        <w:textAlignment w:val="baseline"/>
                        <w:rPr>
                          <w:rFonts w:ascii="Arial" w:eastAsia="Arial" w:hAnsi="Arial"/>
                          <w:color w:val="000000"/>
                          <w:spacing w:val="-5"/>
                          <w:sz w:val="16"/>
                        </w:rPr>
                      </w:pPr>
                      <w:r>
                        <w:rPr>
                          <w:rFonts w:ascii="Arial" w:eastAsia="Arial" w:hAnsi="Arial"/>
                          <w:color w:val="000000"/>
                          <w:spacing w:val="-5"/>
                          <w:sz w:val="16"/>
                        </w:rPr>
                        <w:t>(8)(i) through (iii)</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14:anchorId="63DD8E77" wp14:editId="45AF4A04">
                <wp:simplePos x="0" y="0"/>
                <wp:positionH relativeFrom="page">
                  <wp:posOffset>1694815</wp:posOffset>
                </wp:positionH>
                <wp:positionV relativeFrom="page">
                  <wp:posOffset>3846830</wp:posOffset>
                </wp:positionV>
                <wp:extent cx="981075" cy="447675"/>
                <wp:effectExtent l="0" t="0" r="0" b="0"/>
                <wp:wrapSquare wrapText="bothSides"/>
                <wp:docPr id="54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3" w:lineRule="exact"/>
                              <w:ind w:left="144" w:hanging="144"/>
                              <w:textAlignment w:val="baseline"/>
                              <w:rPr>
                                <w:rFonts w:ascii="Arial" w:eastAsia="Arial" w:hAnsi="Arial"/>
                                <w:color w:val="000000"/>
                                <w:sz w:val="16"/>
                              </w:rPr>
                            </w:pPr>
                            <w:r>
                              <w:rPr>
                                <w:rFonts w:ascii="Arial" w:eastAsia="Arial" w:hAnsi="Arial"/>
                                <w:color w:val="000000"/>
                                <w:sz w:val="16"/>
                              </w:rPr>
                              <w:t>24.2(a)(6)(viii) (A) through (C)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415" type="#_x0000_t202" style="position:absolute;margin-left:133.45pt;margin-top:302.9pt;width:77.25pt;height:35.2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7A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iTAStIMmPbCDQbfygCJCbIWGXqfgeN+DqznAAXTasdX9nSy/aiTkqqFiy26UkkPDaAUZhvam&#10;f3Z1xNEWZDN8kBUEojsjHdChVp0tHxQEATp06vHUHZtMCZtJHAYLyLGEI0IWc7BtBJpOl3ulzTsm&#10;O2SNDCtovgOn+zttRtfJxcYSsuBtC/s0bcWzDcAcdyA0XLVnNgnXzx9JkKzjdUw8MpuvPRLkuXdT&#10;rIg3L8JFlF/mq1Ue/rRxQ5I2vKqYsGEmbYXkz3p3VPmoipO6tGx5ZeFsSlptN6tWoT0FbRfuOxbk&#10;zM1/noarF3B5QSmckeB2lnjFPF54pCCRlyyC2AvC5DaZByQhefGc0h0X7N8poQG6Gs2iUUu/5Ra4&#10;7zU3mnbcwPRoeZfh+OREU6vAtahcaw3l7WiflcKm/1QKaPfUaKdXK9FRrOawObjHcRknNr5V80ZW&#10;jyBhJUFioFOYfWA0Un3HaIA5kmH9bUcVw6h9L+AZ2KEzGWoyNpNBRQlXM2wwGs2VGYfTrld82wDy&#10;+NCEvIGnUnMn46csjg8MZoNjc5xjdvic/zuvp2m7/AUAAP//AwBQSwMEFAAGAAgAAAAhADL3r0ng&#10;AAAACwEAAA8AAABkcnMvZG93bnJldi54bWxMj8FOwzAMhu9IvENkJG4sWRmBlabThOCEhOjKgWPa&#10;ZG20xilNtpW3x5zgaPvT7+8vNrMf2MlO0QVUsFwIYBbbYBx2Cj7ql5sHYDFpNHoIaBV82wib8vKi&#10;0LkJZ6zsaZc6RiEYc62gT2nMOY9tb72OizBapNs+TF4nGqeOm0mfKdwPPBNCcq8d0odej/apt+1h&#10;d/QKtp9YPbuvt+a92leurtcCX+VBqeurefsILNk5/cHwq0/qUJJTE45oIhsUZFKuCVUgxR11IGKV&#10;LVfAGtrcy1vgZcH/dyh/AAAA//8DAFBLAQItABQABgAIAAAAIQC2gziS/gAAAOEBAAATAAAAAAAA&#10;AAAAAAAAAAAAAABbQ29udGVudF9UeXBlc10ueG1sUEsBAi0AFAAGAAgAAAAhADj9If/WAAAAlAEA&#10;AAsAAAAAAAAAAAAAAAAALwEAAF9yZWxzLy5yZWxzUEsBAi0AFAAGAAgAAAAhAB9nnsCyAgAAtQUA&#10;AA4AAAAAAAAAAAAAAAAALgIAAGRycy9lMm9Eb2MueG1sUEsBAi0AFAAGAAgAAAAhADL3r0ngAAAA&#10;CwEAAA8AAAAAAAAAAAAAAAAADAUAAGRycy9kb3ducmV2LnhtbFBLBQYAAAAABAAEAPMAAAAZBgAA&#10;AAA=&#10;" filled="f" stroked="f">
                <v:textbox inset="0,0,0,0">
                  <w:txbxContent>
                    <w:p w:rsidR="00FA0D70" w:rsidRDefault="00EA2637">
                      <w:pPr>
                        <w:spacing w:line="173" w:lineRule="exact"/>
                        <w:ind w:left="144" w:hanging="144"/>
                        <w:textAlignment w:val="baseline"/>
                        <w:rPr>
                          <w:rFonts w:ascii="Arial" w:eastAsia="Arial" w:hAnsi="Arial"/>
                          <w:color w:val="000000"/>
                          <w:sz w:val="16"/>
                        </w:rPr>
                      </w:pPr>
                      <w:r>
                        <w:rPr>
                          <w:rFonts w:ascii="Arial" w:eastAsia="Arial" w:hAnsi="Arial"/>
                          <w:color w:val="000000"/>
                          <w:sz w:val="16"/>
                        </w:rPr>
                        <w:t>24.2(a)(6)(viii) (A) through (C)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14:anchorId="70B74CAC" wp14:editId="43055ECA">
                <wp:simplePos x="0" y="0"/>
                <wp:positionH relativeFrom="page">
                  <wp:posOffset>2929255</wp:posOffset>
                </wp:positionH>
                <wp:positionV relativeFrom="page">
                  <wp:posOffset>3904615</wp:posOffset>
                </wp:positionV>
                <wp:extent cx="393065" cy="79375"/>
                <wp:effectExtent l="0" t="0" r="0" b="0"/>
                <wp:wrapSquare wrapText="bothSides"/>
                <wp:docPr id="54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2"/>
                                <w:sz w:val="16"/>
                              </w:rPr>
                            </w:pPr>
                            <w:r>
                              <w:rPr>
                                <w:rFonts w:ascii="Arial" w:eastAsia="Arial" w:hAnsi="Arial"/>
                                <w:color w:val="000000"/>
                                <w:spacing w:val="-12"/>
                                <w:sz w:val="16"/>
                              </w:rPr>
                              <w:t>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416" type="#_x0000_t202" style="position:absolute;margin-left:230.65pt;margin-top:307.45pt;width:30.95pt;height:6.25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JqtAIAALQ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hGAkaAtNemQHg+7kAUVkaivUdzoBx4cOXM0BDqDTjq3u7mXxVSMhVzUVW3arlOxrRkvIMLQ3&#10;/bOrA462IJv+gywhEN0Z6YAOlWpt+aAgCNChU0+n7thkCticxtNgFmFUwNE8ns4jF4Am491OafOO&#10;yRZZI8UKeu+w6f5eG5sLTUYXG0rInDeN638jLjbAcdiByHDVntkcXDt/xEG8XqwXxCOT2dojQZZ5&#10;t/mKeLM8nEfZNFutsvCnjRuSpOZlyYQNM0orJH/WuqPIB1GcxKVlw0sLZ1PSartZNQrtKUg7d9+x&#10;IGdu/mUargjA5QWlcEKCu0ns5bPF3CM5ibx4Hiy8IIzv4llAYpLll5TuuWD/Tgn1KY6jSTRI6bfc&#10;Ave95kaTlhsYHg1vU7w4OdHECnAtStdaQ3kz2GelsOk/lwLaPTbaydUqdNCqOWwO7m1MYzcprJg3&#10;snwCBSsJEgOZwugDo5bqO0Y9jJEU6287qhhGzXsBr8DOnNFQo7EZDSoKuJpig9Fgrswwm3ad4tsa&#10;kId3JuQtvJSKOxk/Z3F8XzAaHJvjGLOz5/zfeT0P2+UvAAAA//8DAFBLAwQUAAYACAAAACEAN0ph&#10;guEAAAALAQAADwAAAGRycy9kb3ducmV2LnhtbEyPwU7DMAyG70i8Q2QkbixtV8rWNZ0mBCcktK4c&#10;OKZN1kZrnNJkW3l7zAmOtj/9/v5iO9uBXfTkjUMB8SICprF1ymAn4KN+fVgB80GikoNDLeBbe9iW&#10;tzeFzJW7YqUvh9AxCkGfSwF9CGPOuW97baVfuFEj3Y5usjLQOHVcTfJK4XbgSRRl3EqD9KGXo37u&#10;dXs6nK2A3SdWL+brvdlXx8rU9TrCt+wkxP3dvNsAC3oOfzD86pM6lOTUuDMqzwYBaRYvCRWQxeka&#10;GBGPyTIB1tAmeUqBlwX/36H8AQAA//8DAFBLAQItABQABgAIAAAAIQC2gziS/gAAAOEBAAATAAAA&#10;AAAAAAAAAAAAAAAAAABbQ29udGVudF9UeXBlc10ueG1sUEsBAi0AFAAGAAgAAAAhADj9If/WAAAA&#10;lAEAAAsAAAAAAAAAAAAAAAAALwEAAF9yZWxzLy5yZWxzUEsBAi0AFAAGAAgAAAAhADdscmq0AgAA&#10;tAUAAA4AAAAAAAAAAAAAAAAALgIAAGRycy9lMm9Eb2MueG1sUEsBAi0AFAAGAAgAAAAhADdKYYLh&#10;AAAACwEAAA8AAAAAAAAAAAAAAAAADgUAAGRycy9kb3ducmV2LnhtbFBLBQYAAAAABAAEAPMAAAAc&#10;BgAAAAA=&#10;" filled="f" stroked="f">
                <v:textbox inset="0,0,0,0">
                  <w:txbxContent>
                    <w:p w:rsidR="00FA0D70" w:rsidRDefault="00EA2637">
                      <w:pPr>
                        <w:spacing w:line="115" w:lineRule="exact"/>
                        <w:textAlignment w:val="baseline"/>
                        <w:rPr>
                          <w:rFonts w:ascii="Arial" w:eastAsia="Arial" w:hAnsi="Arial"/>
                          <w:color w:val="000000"/>
                          <w:spacing w:val="-12"/>
                          <w:sz w:val="16"/>
                        </w:rPr>
                      </w:pPr>
                      <w:r>
                        <w:rPr>
                          <w:rFonts w:ascii="Arial" w:eastAsia="Arial" w:hAnsi="Arial"/>
                          <w:color w:val="000000"/>
                          <w:spacing w:val="-12"/>
                          <w:sz w:val="16"/>
                        </w:rPr>
                        <w:t>sistance.</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14:anchorId="40125269" wp14:editId="19F0569F">
                <wp:simplePos x="0" y="0"/>
                <wp:positionH relativeFrom="page">
                  <wp:posOffset>5071745</wp:posOffset>
                </wp:positionH>
                <wp:positionV relativeFrom="page">
                  <wp:posOffset>3919855</wp:posOffset>
                </wp:positionV>
                <wp:extent cx="1005840" cy="103505"/>
                <wp:effectExtent l="0" t="0" r="0" b="0"/>
                <wp:wrapSquare wrapText="bothSides"/>
                <wp:docPr id="54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5" w:line="158" w:lineRule="exact"/>
                              <w:textAlignment w:val="baseline"/>
                              <w:rPr>
                                <w:rFonts w:ascii="Arial" w:eastAsia="Arial" w:hAnsi="Arial"/>
                                <w:color w:val="000000"/>
                                <w:sz w:val="16"/>
                              </w:rPr>
                            </w:pPr>
                            <w:r>
                              <w:rPr>
                                <w:rFonts w:ascii="Arial" w:eastAsia="Arial" w:hAnsi="Arial"/>
                                <w:color w:val="000000"/>
                                <w:sz w:val="16"/>
                              </w:rPr>
                              <w:t xml:space="preserve">24.8(j) through (l)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417" type="#_x0000_t202" style="position:absolute;margin-left:399.35pt;margin-top:308.65pt;width:79.2pt;height:8.1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pFswIAALYFAAAOAAAAZHJzL2Uyb0RvYy54bWysVG1vmzAQ/j5p/8Hyd4pJIAVUUrUhTJO6&#10;F6ndD3DABGtgM9sJdNP++84mSdNWk6ZtfLAO+/zcPXeP7+p67Fq0Z0pzKTIcXBCMmChlxcU2w18e&#10;Ci/GSBsqKtpKwTL8yDS+Xr59czX0KZvJRrYVUwhAhE6HPsONMX3q+7psWEf1heyZgMNaqo4a+FVb&#10;v1J0APSu9WeELPxBqqpXsmRaw24+HeKlw69rVppPda2ZQW2GITfjVuXWjV395RVNt4r2DS8PadC/&#10;yKKjXEDQE1RODUU7xV9BdbxUUsvaXJSy82Vd85I5DsAmIC/Y3De0Z44LFEf3pzLp/wdbftx/VohX&#10;GY7COUaCdtCkBzYadCtHFIUzW6Gh1yk43vfgakY4gE47trq/k+VXjYRcNVRs2Y1ScmgYrSDDwN70&#10;z65OONqCbIYPsoJAdGekAxpr1dnyQUEQoEOnHk/dscmUNiQhURzCUQlnAZlHJHIhaHq83Stt3jHZ&#10;IWtkWEH3HTrd32ljs6Hp0cUGE7LgbesU0IpnG+A47UBsuGrPbBauoT8SkqzjdRx64Wyx9kKS595N&#10;sQq9RRFcRvk8X63y4KeNG4Rpw6uKCRvmKK4g/LPmHWQ+yeIkLy1bXlk4m5JW282qVWhPQdyF+w4F&#10;OXPzn6fhigBcXlAKZiG5nSVesYgvvbAIIy+5JLFHguQ2WZAwCfPiOaU7Lti/U0JDhpNoFk1i+i03&#10;4r7X3GjacQPjo+VdhuOTE02tBNeicq01lLeTfVYKm/5TKaDdx0Y7wVqNTmo142Z0r2OeOD1bOW9k&#10;9QgaVhIkBmqE4QdGI9V3jAYYJBnW33ZUMYza9wLegZ06R0Mdjc3RoKKEqxk2GE3mykzTadcrvm0A&#10;eXppQt7AW6m5k/FTFocXBsPBsTkMMjt9zv+d19O4Xf4CAAD//wMAUEsDBBQABgAIAAAAIQBmLXm8&#10;4QAAAAsBAAAPAAAAZHJzL2Rvd25yZXYueG1sTI/BToNAEIbvJr7DZky82QWJUJClaYyeTBopHjwu&#10;7BQ2ZWeR3bb49l1PepyZL/98f7lZzMjOODttSUC8ioAhdVZp6gV8Nm8Pa2DOS1JytIQCftDBprq9&#10;KWWh7IVqPO99z0IIuUIKGLyfCs5dN6CRbmUnpHA72NlIH8a552qWlxBuRv4YRSk3UlP4MMgJXwbs&#10;jvuTEbD9ovpVf+/aj/pQ66bJI3pPj0Lc3y3bZ2AeF/8Hw69+UIcqOLX2RMqxUUCWr7OACkjjLAEW&#10;iPwpi4G1YZMkKfCq5P87VFcAAAD//wMAUEsBAi0AFAAGAAgAAAAhALaDOJL+AAAA4QEAABMAAAAA&#10;AAAAAAAAAAAAAAAAAFtDb250ZW50X1R5cGVzXS54bWxQSwECLQAUAAYACAAAACEAOP0h/9YAAACU&#10;AQAACwAAAAAAAAAAAAAAAAAvAQAAX3JlbHMvLnJlbHNQSwECLQAUAAYACAAAACEAnKHaRbMCAAC2&#10;BQAADgAAAAAAAAAAAAAAAAAuAgAAZHJzL2Uyb0RvYy54bWxQSwECLQAUAAYACAAAACEAZi15vOEA&#10;AAALAQAADwAAAAAAAAAAAAAAAAANBQAAZHJzL2Rvd25yZXYueG1sUEsFBgAAAAAEAAQA8wAAABsG&#10;AAAAAA==&#10;" filled="f" stroked="f">
                <v:textbox inset="0,0,0,0">
                  <w:txbxContent>
                    <w:p w:rsidR="00FA0D70" w:rsidRDefault="00EA2637">
                      <w:pPr>
                        <w:tabs>
                          <w:tab w:val="right" w:leader="dot" w:pos="1584"/>
                        </w:tabs>
                        <w:spacing w:after="5" w:line="158" w:lineRule="exact"/>
                        <w:textAlignment w:val="baseline"/>
                        <w:rPr>
                          <w:rFonts w:ascii="Arial" w:eastAsia="Arial" w:hAnsi="Arial"/>
                          <w:color w:val="000000"/>
                          <w:sz w:val="16"/>
                        </w:rPr>
                      </w:pPr>
                      <w:r>
                        <w:rPr>
                          <w:rFonts w:ascii="Arial" w:eastAsia="Arial" w:hAnsi="Arial"/>
                          <w:color w:val="000000"/>
                          <w:sz w:val="16"/>
                        </w:rPr>
                        <w:t xml:space="preserve">24.8(j) through (l)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14:anchorId="3437C863" wp14:editId="5B0F4166">
                <wp:simplePos x="0" y="0"/>
                <wp:positionH relativeFrom="page">
                  <wp:posOffset>6190615</wp:posOffset>
                </wp:positionH>
                <wp:positionV relativeFrom="page">
                  <wp:posOffset>3919855</wp:posOffset>
                </wp:positionV>
                <wp:extent cx="786130" cy="103505"/>
                <wp:effectExtent l="0" t="0" r="0" b="0"/>
                <wp:wrapSquare wrapText="bothSides"/>
                <wp:docPr id="54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5" w:line="158" w:lineRule="exact"/>
                              <w:textAlignment w:val="baseline"/>
                              <w:rPr>
                                <w:rFonts w:ascii="Arial" w:eastAsia="Arial" w:hAnsi="Arial"/>
                                <w:color w:val="000000"/>
                                <w:spacing w:val="-5"/>
                                <w:sz w:val="16"/>
                              </w:rPr>
                            </w:pPr>
                            <w:r>
                              <w:rPr>
                                <w:rFonts w:ascii="Arial" w:eastAsia="Arial" w:hAnsi="Arial"/>
                                <w:color w:val="000000"/>
                                <w:spacing w:val="-5"/>
                                <w:sz w:val="16"/>
                              </w:rPr>
                              <w:t>24.8(j) through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418" type="#_x0000_t202" style="position:absolute;margin-left:487.45pt;margin-top:308.65pt;width:61.9pt;height:8.1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Qz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MMCIkw6K9EgPGt2JA4pC32Ro6FUKjg89uOoDHEClLVvV34vyq0JcrBrCt/RWSjE0lFQQob3p&#10;nl0dcZQB2QwfRAUPkZ0WFuhQy86kDxKCAB0q9XSqjgmmhM1FPPdncFLCke/NIi8ysbkknS73Uul3&#10;VHTIGBmWUHwLTvb3So+uk4t5i4uCta0VQMsvNgBz3IGn4ao5M0HYev5IvGQdr+PQCYP52gm9PHdu&#10;i1XozAt/EeWzfLXK/Z/mXT9MG1ZVlJtnJm354Z/V7qjyURUndSnRssrAmZCU3G5WrUR7Atou7HdM&#10;yJmbexmGzRdweUHJD0LvLkicYh4vnLAIIydZeLHj+cldMvfCJMyLS0r3jNN/p4SGDCdREI1a+i03&#10;z36vuZG0YxqmR8u6DMcnJ5IaBa55ZUurCWtH+ywVJvznVEC5p0JbvRqJjmLVh83BNscsCaZG2Ijq&#10;CSQsBUgM1AizD4xGyO8YDTBHMqy+7YikGLXvObSBGTqTISdjMxmEl3A1wxqj0VzpcTjtesm2DSCP&#10;jcbFLbRKzayMTU+NUQAHs4DZYNkc55gZPudr6/U8bZe/AAAA//8DAFBLAwQUAAYACAAAACEAlK6h&#10;luEAAAAMAQAADwAAAGRycy9kb3ducmV2LnhtbEyPwU7DMAyG70h7h8iTuLFkFLVraTpNCE5IiK4c&#10;OKaN11ZrnNJkW3l7stM42v70+/vz7WwGdsbJ9ZYkrFcCGFJjdU+thK/q7WEDzHlFWg2WUMIvOtgW&#10;i7tcZdpeqMTz3rcshJDLlITO+zHj3DUdGuVWdkQKt4OdjPJhnFquJ3UJ4Wbgj0LE3KiewodOjfjS&#10;YXPcn4yE3TeVr/3PR/1ZHsq+qlJB7/FRyvvlvHsG5nH2Nxiu+kEdiuBU2xNpxwYJafKUBlRCvE4i&#10;YFdCpJsEWB1WURQDL3L+v0TxBwAA//8DAFBLAQItABQABgAIAAAAIQC2gziS/gAAAOEBAAATAAAA&#10;AAAAAAAAAAAAAAAAAABbQ29udGVudF9UeXBlc10ueG1sUEsBAi0AFAAGAAgAAAAhADj9If/WAAAA&#10;lAEAAAsAAAAAAAAAAAAAAAAALwEAAF9yZWxzLy5yZWxzUEsBAi0AFAAGAAgAAAAhAEhPlDO0AgAA&#10;tQUAAA4AAAAAAAAAAAAAAAAALgIAAGRycy9lMm9Eb2MueG1sUEsBAi0AFAAGAAgAAAAhAJSuoZbh&#10;AAAADAEAAA8AAAAAAAAAAAAAAAAADgUAAGRycy9kb3ducmV2LnhtbFBLBQYAAAAABAAEAPMAAAAc&#10;BgAAAAA=&#10;" filled="f" stroked="f">
                <v:textbox inset="0,0,0,0">
                  <w:txbxContent>
                    <w:p w:rsidR="00FA0D70" w:rsidRDefault="00EA2637">
                      <w:pPr>
                        <w:spacing w:after="5" w:line="158" w:lineRule="exact"/>
                        <w:textAlignment w:val="baseline"/>
                        <w:rPr>
                          <w:rFonts w:ascii="Arial" w:eastAsia="Arial" w:hAnsi="Arial"/>
                          <w:color w:val="000000"/>
                          <w:spacing w:val="-5"/>
                          <w:sz w:val="16"/>
                        </w:rPr>
                      </w:pPr>
                      <w:r>
                        <w:rPr>
                          <w:rFonts w:ascii="Arial" w:eastAsia="Arial" w:hAnsi="Arial"/>
                          <w:color w:val="000000"/>
                          <w:spacing w:val="-5"/>
                          <w:sz w:val="16"/>
                        </w:rPr>
                        <w:t>24.8(j) through (l)</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14:anchorId="734CD22C" wp14:editId="6527E64E">
                <wp:simplePos x="0" y="0"/>
                <wp:positionH relativeFrom="page">
                  <wp:posOffset>6294120</wp:posOffset>
                </wp:positionH>
                <wp:positionV relativeFrom="page">
                  <wp:posOffset>4035425</wp:posOffset>
                </wp:positionV>
                <wp:extent cx="755650" cy="100965"/>
                <wp:effectExtent l="0" t="0" r="0" b="0"/>
                <wp:wrapSquare wrapText="bothSides"/>
                <wp:docPr id="54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19" type="#_x0000_t202" style="position:absolute;margin-left:495.6pt;margin-top:317.75pt;width:59.5pt;height:7.9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atQ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eBjxEnLTTpgQ4a3YoBhYGtUN+pBBzvO3DVAxxApy1b1d2J4qtCXGxqwvf0RkrR15SUkKFvaute&#10;XDU9UYkyILv+gyghEDloYYGGSramfFAQBOjQqcdzd0wyBWwuwjAK4aSAI9/z4ii0EUgyXe6k0u+o&#10;aJExUiyh+RacHO+UNsmQZHIxsbjIWdNYATT82QY4jjsQGq6aM5OE7eeP2Iu3y+0ycIJZtHUCL8uc&#10;m3wTOFHuL8Jsnm02mf/TxPWDpGZlSbkJM2nLD/6sdyeVj6o4q0uJhpUGzqSk5H63aSQ6EtB2br9T&#10;QS7c3Odp2CIAlxeU/Fng3c5iJ4+WCyfIg9CJF97S8fz4No68IA6y/DmlO8bpv1NCfYrjcBaOWvot&#10;N89+r7mRpGUapkfD2hQvz04kMQrc8tK2VhPWjPZFKUz6T6WAdk+Ntno1Eh3FqofdYB/HPJ6b+EbA&#10;O1E+goSlAImBGmH2gVEL+R2jHuZIitW3A5EUo+Y9h2dghs5kyMnYTQbhBVxNscZoNDd6HE6HTrJ9&#10;DcjjQ+PiBp5KxayMn7I4PTCYDZbNaY6Z4XP5b72epu36FwAAAP//AwBQSwMEFAAGAAgAAAAhADhC&#10;8XvgAAAADAEAAA8AAABkcnMvZG93bnJldi54bWxMj8FOwzAMhu9IvENkJG4s6aAVLU2nCcEJCdGV&#10;A8e0ydpojVOabCtvj3eCo39/+v253CxuZCczB+tRQrISwAx2XlvsJXw2r3ePwEJUqNXo0Uj4MQE2&#10;1fVVqQrtz1ib0y72jEowFErCEONUcB66wTgVVn4ySLu9n52KNM4917M6U7kb+VqIjDtlkS4MajLP&#10;g+kOu6OTsP3C+sV+v7cf9b62TZMLfMsOUt7eLNsnYNEs8Q+Giz6pQ0VOrT+iDmyUkOfJmlAJ2X2a&#10;ArsQSSIoailKkwfgVcn/P1H9AgAA//8DAFBLAQItABQABgAIAAAAIQC2gziS/gAAAOEBAAATAAAA&#10;AAAAAAAAAAAAAAAAAABbQ29udGVudF9UeXBlc10ueG1sUEsBAi0AFAAGAAgAAAAhADj9If/WAAAA&#10;lAEAAAsAAAAAAAAAAAAAAAAALwEAAF9yZWxzLy5yZWxzUEsBAi0AFAAGAAgAAAAhAH+W0xq1AgAA&#10;tQUAAA4AAAAAAAAAAAAAAAAALgIAAGRycy9lMm9Eb2MueG1sUEsBAi0AFAAGAAgAAAAhADhC8Xvg&#10;AAAADA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14:anchorId="46BB35FF" wp14:editId="1713548D">
                <wp:simplePos x="0" y="0"/>
                <wp:positionH relativeFrom="page">
                  <wp:posOffset>3943985</wp:posOffset>
                </wp:positionH>
                <wp:positionV relativeFrom="page">
                  <wp:posOffset>4133215</wp:posOffset>
                </wp:positionV>
                <wp:extent cx="853440" cy="100330"/>
                <wp:effectExtent l="0" t="0" r="0" b="0"/>
                <wp:wrapSquare wrapText="bothSides"/>
                <wp:docPr id="54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24.2(a)(14)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420" type="#_x0000_t202" style="position:absolute;margin-left:310.55pt;margin-top:325.45pt;width:67.2pt;height:7.9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SitgIAALUFAAAOAAAAZHJzL2Uyb0RvYy54bWysVNuOmzAQfa/Uf7D8zgKJyQa0ZLUbQlVp&#10;e5F2+wEOmGAVbGo7ge2q/96xCcleXqq2PFiDPT4+M3Nmrq6HtkEHpjSXIsXhRYARE4Usudil+NtD&#10;7i0x0oaKkjZSsBQ/Mo2vV+/fXfVdwmaylk3JFAIQoZO+S3FtTJf4vi5q1lJ9ITsm4LCSqqUGftXO&#10;LxXtAb1t/FkQLPxeqrJTsmBaw242HuKVw68qVpgvVaWZQU2KgZtxq3Lr1q7+6oomO0W7mhdHGvQv&#10;WLSUC3j0BJVRQ9Fe8TdQLS+U1LIyF4VsfVlVvGAuBogmDF5Fc1/TjrlYIDm6O6VJ/z/Y4vPhq0K8&#10;THFEID+CtlCkBzYYdCsHFM1jm6G+0wk43nfgagY4gEq7aHV3J4vvGgm5rqnYsRulZF8zWgLD0N70&#10;n10dcbQF2fafZAkP0b2RDmioVGvTBwlBgA5MHk/VsWQK2FxGc2I5FnAUBsF87qrn02S63CltPjDZ&#10;ImukWEHxHTg93GljydBkcrFvCZnzpnECaMSLDXAcd+BpuGrPLAlXz6c4iDfLzZJ4ZLbYeCTIMu8m&#10;XxNvkYeXUTbP1uss/GXfDUlS87Jkwj4zaSskf1a7o8pHVZzUpWXDSwtnKWm1264bhQ4UtJ27z6Uc&#10;Ts5u/ksaLgkQy6uQwhkJbmexly+Wlx7JSeTFl8HSC8L4Nl4EJCZZ/jKkOy7Yv4eE+hTH0SwatXQm&#10;/Sq2wH1vY6NJyw1Mj4a3oI6TE02sAjeidKU1lDej/SwVlv45FVDuqdBOr1aio1jNsB1cc8xjMjXC&#10;VpaPIGElQWKgRph9YNRS/cSohzmSYv1jTxXDqPkooA3AxUyGmoztZFBRwNUUG4xGc23G4bTvFN/V&#10;gDw2mpA30CoVdzK2PTWyODYYzAYXzXGO2eHz/N95naft6jcAAAD//wMAUEsDBBQABgAIAAAAIQCs&#10;oVwd4AAAAAsBAAAPAAAAZHJzL2Rvd25yZXYueG1sTI89T8MwEIZ3pP4H6yqxUTuVktIQp6oQTEiI&#10;NAyMTuwmVuNziN02/HuOiW738ei954rd7AZ2MVOwHiUkKwHMYOu1xU7CZ/368AgsRIVaDR6NhB8T&#10;YFcu7gqVa3/FylwOsWMUgiFXEvoYx5zz0PbGqbDyo0HaHf3kVKR26rie1JXC3cDXQmTcKYt0oVej&#10;ee5NezqcnYT9F1Yv9vu9+aiOla3rrcC37CTl/XLePwGLZo7/MPzpkzqU5NT4M+rABgnZOkkIpSIV&#10;W2BEbNI0BdbQJMs2wMuC3/5Q/gIAAP//AwBQSwECLQAUAAYACAAAACEAtoM4kv4AAADhAQAAEwAA&#10;AAAAAAAAAAAAAAAAAAAAW0NvbnRlbnRfVHlwZXNdLnhtbFBLAQItABQABgAIAAAAIQA4/SH/1gAA&#10;AJQBAAALAAAAAAAAAAAAAAAAAC8BAABfcmVscy8ucmVsc1BLAQItABQABgAIAAAAIQDD6rSitgIA&#10;ALUFAAAOAAAAAAAAAAAAAAAAAC4CAABkcnMvZTJvRG9jLnhtbFBLAQItABQABgAIAAAAIQCsoVwd&#10;4AAAAAsBAAAPAAAAAAAAAAAAAAAAABAFAABkcnMvZG93bnJldi54bWxQSwUGAAAAAAQABADzAAAA&#10;HQYAAAAA&#10;" filled="f" stroked="f">
                <v:textbox inset="0,0,0,0">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24.2(a)(14) Added.</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14:anchorId="5B9F61B0" wp14:editId="0C738D2F">
                <wp:simplePos x="0" y="0"/>
                <wp:positionH relativeFrom="page">
                  <wp:posOffset>2828290</wp:posOffset>
                </wp:positionH>
                <wp:positionV relativeFrom="page">
                  <wp:posOffset>4136390</wp:posOffset>
                </wp:positionV>
                <wp:extent cx="1003300" cy="78740"/>
                <wp:effectExtent l="0" t="0" r="0" b="0"/>
                <wp:wrapSquare wrapText="bothSides"/>
                <wp:docPr id="53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421" type="#_x0000_t202" style="position:absolute;margin-left:222.7pt;margin-top:325.7pt;width:79pt;height:6.2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u7tQIAALUFAAAOAAAAZHJzL2Uyb0RvYy54bWysVNuOmzAQfa/Uf7D8zmISSAAtqXZDqCpt&#10;L9JuP8ABE6yCTW0nZFv13zs2IdnLS9WWB2vwjM/czsz1u2PXogNTmkuR4eCKYMREKSsudhn++lB4&#10;MUbaUFHRVgqW4Uem8bvV2zfXQ5+ymWxkWzGFAETodOgz3BjTp76vy4Z1VF/JnglQ1lJ11MCv2vmV&#10;ogOgd60/I2ThD1JVvZIl0xpu81GJVw6/rllpPte1Zga1GYbYjDuVO7f29FfXNN0p2je8PIVB/yKK&#10;jnIBTs9QOTUU7RV/BdXxUkkta3NVys6Xdc1L5nKAbALyIpv7hvbM5QLF0f25TPr/wZafDl8U4lWG&#10;o3mCkaAdNOmBHQ26lUcUzWNboaHXKRje92BqjqCATrtsdX8ny28aCbluqNixG6Xk0DBaQYSBfek/&#10;eTriaAuyHT7KChzRvZEO6FirzpYPCoIAHTr1eO6ODaa0LgmZzwmoStAt42XouufTdHrcK23eM9kh&#10;K2RYQfMdOD3caWODoelkYn0JWfC2dQRoxbMLMBxvwDU8tTobhOvnz4Qkm3gTh144W2y8kOS5d1Os&#10;Q29RBMson+frdR78sn6DMG14VTFh3UzcCsI/692J5SMrzuzSsuWVhbMhabXbrluFDhS4XbjPlRw0&#10;FzP/eRiuCJDLi5SCWUhuZ4lXLOKlFxZh5CVLEnskSG6TBQmTMC+ep3THBfv3lNCQ4SSaRSOXLkG/&#10;yI2473VuNO24ge3R8i7D8dmIppaBG1G51hrK21F+Ugob/qUU0O6p0Y6vlqIjWc1xe3TDMU+iaRC2&#10;snoECisJFAMywu4DoZHqB0YD7JEM6+97qhhG7QcBY2CXziSoSdhOAhUlPM2wwWgU12ZcTvte8V0D&#10;yOOgCXkDo1JzR2M7U2MUpwGD3eCyOe0xu3ye/jury7Zd/QYAAP//AwBQSwMEFAAGAAgAAAAhANi2&#10;evTfAAAACwEAAA8AAABkcnMvZG93bnJldi54bWxMj8FOwzAMhu9IvENkJG4sGeuiUZpOE4ITEqIr&#10;B45pk7XRGqc02VbeHnOC22f51+/PxXb2AzvbKbqACpYLAcxiG4zDTsFH/XK3ARaTRqOHgFbBt42w&#10;La+vCp2bcMHKnvepY1SCMdcK+pTGnPPY9tbruAijRdodwuR1onHquJn0hcr9wO+FkNxrh3Sh16N9&#10;6m173J+8gt0nVs/u6615rw6Vq+sHga/yqNTtzbx7BJbsnP7C8KtP6lCSUxNOaCIbFGTZOqOoArle&#10;ElBCihVBQyBXG+Blwf//UP4AAAD//wMAUEsBAi0AFAAGAAgAAAAhALaDOJL+AAAA4QEAABMAAAAA&#10;AAAAAAAAAAAAAAAAAFtDb250ZW50X1R5cGVzXS54bWxQSwECLQAUAAYACAAAACEAOP0h/9YAAACU&#10;AQAACwAAAAAAAAAAAAAAAAAvAQAAX3JlbHMvLnJlbHNQSwECLQAUAAYACAAAACEAyQGLu7UCAAC1&#10;BQAADgAAAAAAAAAAAAAAAAAuAgAAZHJzL2Uyb0RvYy54bWxQSwECLQAUAAYACAAAACEA2LZ69N8A&#10;AAALAQAADwAAAAAAAAAAAAAAAAAPBQAAZHJzL2Rvd25yZXYueG1sUEsFBgAAAAAEAAQA8wAAABsG&#10;AAAAAA==&#10;" filled="f" stroked="f">
                <v:textbox inset="0,0,0,0">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14:anchorId="47FBFB4C" wp14:editId="28E4676E">
                <wp:simplePos x="0" y="0"/>
                <wp:positionH relativeFrom="page">
                  <wp:posOffset>5071745</wp:posOffset>
                </wp:positionH>
                <wp:positionV relativeFrom="page">
                  <wp:posOffset>4148455</wp:posOffset>
                </wp:positionV>
                <wp:extent cx="1005840" cy="100330"/>
                <wp:effectExtent l="0" t="0" r="0" b="0"/>
                <wp:wrapSquare wrapText="bothSides"/>
                <wp:docPr id="53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24.8(m)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422" type="#_x0000_t202" style="position:absolute;margin-left:399.35pt;margin-top:326.65pt;width:79.2pt;height:7.9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NrtQIAALYFAAAOAAAAZHJzL2Uyb0RvYy54bWysVN1umzAUvp+0d7B8T4EEEkAlVRvCNKn7&#10;kdo9gAMmWAOb2U6gq/buOzYhadqbaRsX6Njn+Dt/3znXN0PboAOVigmeYv/Kw4jyQpSM71L87TF3&#10;IoyUJrwkjeA0xU9U4ZvV+3fXfZfQmahFU1KJAISrpO9SXGvdJa6ripq2RF2JjnJQVkK2RMNR7txS&#10;kh7Q28aded7C7YUsOykKqhTcZqMSryx+VdFCf6kqRTVqUgyxafuX9r81f3d1TZKdJF3NimMY5C+i&#10;aAnj4PQElRFN0F6yN1AtK6RQotJXhWhdUVWsoDYHyMb3XmXzUJOO2lygOKo7lUn9P9ji8+GrRKxM&#10;cTiHVnHSQpMe6aDRnRhQOF+aCvWdSsDwoQNTPYACOm2zVd29KL4rxMW6JnxHb6UUfU1JCRH65qX7&#10;4umIowzItv8kSnBE9lpYoKGSrSkfFAQBOnTq6dQdE0xhXHpeGAWgKkAHh/ncts8lyfS6k0p/oKJF&#10;RkixhO5bdHK4V9pEQ5LJxDjjImdNYxnQ8IsLMBxvwDc8NToThW3oc+zFm2gTBU4wW2ycwMsy5zZf&#10;B84i95dhNs/W68z/Zfz6QVKzsqTcuJnI5Qd/1rwjzUdanOilRMNKA2dCUnK3XTcSHQiQO7efrTlo&#10;zmbuZRi2CJDLq5T8WeDdzWInX0RLJ8iD0ImXXuR4fnwXL7wgDrL8MqV7xum/p4T6FMfhLBzJdA76&#10;VW6e/d7mRpKWaVgfDWtTHJ2MSGIouOGlba0mrBnlF6Uw4Z9LAe2eGm0Jazg6slUP28FOxzxeTJOw&#10;FeUTcFgKoBiwEZYfCLWQPzHqYZGkWP3YE0kxaj5ymAOzdSZBTsJ2Eggv4GmKNUajuNbjdtp3ku1q&#10;QB4njYtbmJWKWRqboRqjOE4YLAebzXGRme3z8mytzut29RsAAP//AwBQSwMEFAAGAAgAAAAhAJhU&#10;lJbhAAAACwEAAA8AAABkcnMvZG93bnJldi54bWxMj8FOwzAMhu9Ie4fIk7ixtExr19J0mhCckBBd&#10;OXBMG6+N1jilybby9oTTONr+9Pv7i91sBnbByWlLAuJVBAyptUpTJ+Czfn3YAnNekpKDJRTwgw52&#10;5eKukLmyV6rwcvAdCyHkcimg937MOXdtj0a6lR2Rwu1oJyN9GKeOq0leQ7gZ+GMUJdxITeFDL0d8&#10;7rE9Hc5GwP6Lqhf9/d58VMdK13UW0VtyEuJ+Oe+fgHmc/Q2GP/2gDmVwauyZlGODgDTbpgEVkGzW&#10;a2CByDZpDKwJmySLgZcF/9+h/AUAAP//AwBQSwECLQAUAAYACAAAACEAtoM4kv4AAADhAQAAEwAA&#10;AAAAAAAAAAAAAAAAAAAAW0NvbnRlbnRfVHlwZXNdLnhtbFBLAQItABQABgAIAAAAIQA4/SH/1gAA&#10;AJQBAAALAAAAAAAAAAAAAAAAAC8BAABfcmVscy8ucmVsc1BLAQItABQABgAIAAAAIQCJCnNrtQIA&#10;ALYFAAAOAAAAAAAAAAAAAAAAAC4CAABkcnMvZTJvRG9jLnhtbFBLAQItABQABgAIAAAAIQCYVJSW&#10;4QAAAAs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24.8(m)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14:anchorId="5D60B21D" wp14:editId="619DE37E">
                <wp:simplePos x="0" y="0"/>
                <wp:positionH relativeFrom="page">
                  <wp:posOffset>6190615</wp:posOffset>
                </wp:positionH>
                <wp:positionV relativeFrom="page">
                  <wp:posOffset>4148455</wp:posOffset>
                </wp:positionV>
                <wp:extent cx="843915" cy="100330"/>
                <wp:effectExtent l="0" t="0" r="0" b="0"/>
                <wp:wrapSquare wrapText="bothSides"/>
                <wp:docPr id="53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24.8(m)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423" type="#_x0000_t202" style="position:absolute;margin-left:487.45pt;margin-top:326.65pt;width:66.45pt;height:7.9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s3twIAALUFAAAOAAAAZHJzL2Uyb0RvYy54bWysVN1umzAUvp+0d7B8T4EASUAlVRvCNKn7&#10;kdo9gAMmWAOb2U6gq/buOzYhadqbaRsX1sHn+Dt/3znXN0PboAOVigmeYv/Kw4jyQpSM71L87TF3&#10;lhgpTXhJGsFpip+owjer9++u+y6hM1GLpqQSAQhXSd+luNa6S1xXFTVtiboSHeWgrIRsiYZfuXNL&#10;SXpAbxt35nlztxey7KQoqFJwm41KvLL4VUUL/aWqFNWoSTHEpu0p7bk1p7u6JslOkq5mxTEM8hdR&#10;tIRxcHqCyogmaC/ZG6iWFVIoUemrQrSuqCpWUJsDZON7r7J5qElHbS5QHNWdyqT+H2zx+fBVIlam&#10;OAoWGHHSQpMe6aDRnRhQFMxNhfpOJWD40IGpHkABnbbZqu5eFN8V4mJdE76jt1KKvqakhAh989J9&#10;8XTEUQZk238SJTgiey0s0FDJ1pQPCoIAHTr1dOqOCaaAy2UYxH6EUQEq3/OCwHbPJcn0uJNKf6Ci&#10;RUZIsYTmW3ByuFfaBEOSycT44iJnTWMJ0PCLCzAcb8A1PDU6E4Tt53PsxZvlZhk64Wy+cUIvy5zb&#10;fB0689xfRFmQrdeZ/8v49cOkZmVJuXEzccsP/6x3R5aPrDixS4mGlQbOhKTkbrtuJDoQ4HZuP1ty&#10;0JzN3MswbBEgl1cp+bPQu5vFTj5fLpwwDyMnXnhLx/Pju3juhXGY5Zcp3TNO/z0l1Kc4jmbRyKVz&#10;0K9y8+z3NjeStEzD9mhYC+w4GZHEMHDDS9taTVgzyi9KYcI/lwLaPTXa8tVQdCSrHraDHY4gXkyD&#10;sBXlE1BYCqAY8BR2Hwi1kD8x6mGPpFj92BNJMWo+chgDs3QmQU7CdhIIL+BpijVGo7jW43Lad5Lt&#10;akAeB42LWxiVilkam5kaozgOGOwGm81xj5nl8/LfWp237eo3AAAA//8DAFBLAwQUAAYACAAAACEA&#10;gquQaOEAAAAMAQAADwAAAGRycy9kb3ducmV2LnhtbEyPwU7DMAyG70i8Q2Qkbiwpg46WptOE4ISE&#10;6MqBY9pkbbTGKU22lbfHO42j7U+/v79Yz25gRzMF61FCshDADLZeW+wkfNVvd0/AQlSo1eDRSPg1&#10;Adbl9VWhcu1PWJnjNnaMQjDkSkIf45hzHtreOBUWfjRIt52fnIo0Th3XkzpRuBv4vRApd8oifejV&#10;aF560+63Bydh843Vq/35aD6rXWXrOhP4nu6lvL2ZN8/AopnjBYazPqlDSU6NP6AObJCQrR4yQiWk&#10;j8slsDORiBW1aWiVZgnwsuD/S5R/AAAA//8DAFBLAQItABQABgAIAAAAIQC2gziS/gAAAOEBAAAT&#10;AAAAAAAAAAAAAAAAAAAAAABbQ29udGVudF9UeXBlc10ueG1sUEsBAi0AFAAGAAgAAAAhADj9If/W&#10;AAAAlAEAAAsAAAAAAAAAAAAAAAAALwEAAF9yZWxzLy5yZWxzUEsBAi0AFAAGAAgAAAAhAHF5qze3&#10;AgAAtQUAAA4AAAAAAAAAAAAAAAAALgIAAGRycy9lMm9Eb2MueG1sUEsBAi0AFAAGAAgAAAAhAIKr&#10;kGjhAAAADA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24.8(m) Removed.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14:anchorId="012D3444" wp14:editId="3E3ABFDD">
                <wp:simplePos x="0" y="0"/>
                <wp:positionH relativeFrom="page">
                  <wp:posOffset>2831465</wp:posOffset>
                </wp:positionH>
                <wp:positionV relativeFrom="page">
                  <wp:posOffset>4251960</wp:posOffset>
                </wp:positionV>
                <wp:extent cx="890270" cy="103505"/>
                <wp:effectExtent l="0" t="0" r="0" b="0"/>
                <wp:wrapSquare wrapText="bothSides"/>
                <wp:docPr id="53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Initiation of negotia-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424" type="#_x0000_t202" style="position:absolute;margin-left:222.95pt;margin-top:334.8pt;width:70.1pt;height:8.15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YI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JEScdNOmBjhrdihFFi8hUaOhVCob3PZjqERTQaZut6u9E+U0hLjYN4Xt6I6UYGkoqiNA3L90n&#10;TyccZUB2w0dRgSNy0MICjbXsTPmgIAjQoVOP5+6YYEq4jBMvWIGmBJXvLSLPxuaSdH7cS6XfU9Eh&#10;I2RYQvMtODneKW2CIelsYnxxUbC2tQRo+bMLMJxuwDU8NToThO3nz8RLtvE2Dp0wWG6d0Mtz56bY&#10;hM6y8FdRvsg3m9z/Zfz6YdqwqqLcuJm55Yd/1rsTyydWnNmlRMsqA2dCUnK/27QSHQlwu7CfLTlo&#10;Lmbu8zBsESCXFyn5QejdBolTLOOVExZh5CQrL3Y8P7lNll6YhHnxPKU7xum/p4SGDCdREE1cugT9&#10;IjfPfq9zI2nHNGyPlnXAjrMRSQ0Dt7yyrdWEtZP8pBQm/EspoN1zoy1fDUUnsupxN9rhWCTxPAg7&#10;UT0ChaUAigEbYfeB0Aj5A6MB9kiG1fcDkRSj9gOHMTBLZxbkLOxmgfASnmZYYzSJGz0tp0Mv2b4B&#10;5GnQuLiBUamZpbGZqSmK04DBbrDZnPaYWT5P/63VZduufwMAAP//AwBQSwMEFAAGAAgAAAAhAJ3f&#10;esHgAAAACwEAAA8AAABkcnMvZG93bnJldi54bWxMj8FOwzAMhu9Ie4fISNxYOrRFbWk6TQhOSIiu&#10;HDimTdZGa5yuybby9pgTO9r/p9+fi+3sBnYxU7AeJayWCTCDrdcWOwlf9dtjCixEhVoNHo2EHxNg&#10;Wy7uCpVrf8XKXPaxY1SCIVcS+hjHnPPQ9sapsPSjQcoOfnIq0jh1XE/qSuVu4E9JIrhTFulCr0bz&#10;0pv2uD87CbtvrF7t6aP5rA6VresswXdxlPLhft49A4tmjv8w/OmTOpTk1Pgz6sAGCev1JiNUghCZ&#10;AEbEJhUrYA1tUop4WfDbH8pfAAAA//8DAFBLAQItABQABgAIAAAAIQC2gziS/gAAAOEBAAATAAAA&#10;AAAAAAAAAAAAAAAAAABbQ29udGVudF9UeXBlc10ueG1sUEsBAi0AFAAGAAgAAAAhADj9If/WAAAA&#10;lAEAAAsAAAAAAAAAAAAAAAAALwEAAF9yZWxzLy5yZWxzUEsBAi0AFAAGAAgAAAAhAHWjtgi1AgAA&#10;tQUAAA4AAAAAAAAAAAAAAAAALgIAAGRycy9lMm9Eb2MueG1sUEsBAi0AFAAGAAgAAAAhAJ3fesHg&#10;AAAACw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Initiation of negotia-</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14:anchorId="6EDF4CBD" wp14:editId="078FD098">
                <wp:simplePos x="0" y="0"/>
                <wp:positionH relativeFrom="page">
                  <wp:posOffset>3943985</wp:posOffset>
                </wp:positionH>
                <wp:positionV relativeFrom="page">
                  <wp:posOffset>4251960</wp:posOffset>
                </wp:positionV>
                <wp:extent cx="990600" cy="445135"/>
                <wp:effectExtent l="0" t="0" r="0" b="0"/>
                <wp:wrapSquare wrapText="bothSides"/>
                <wp:docPr id="53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24.2(a)(15) Intro. para. Redesignated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425" type="#_x0000_t202" style="position:absolute;margin-left:310.55pt;margin-top:334.8pt;width:78pt;height:35.0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FDswIAALU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XRPMJI0Baa9MAGg27lgKI5sRXqO52A430HrmaAA+i0Y6u7O1l81UjIdU3Fjt0oJfua0RIyDO1N&#10;/+zqiKMtyLb/IEsIRPdGOqChUq0tHxQEATp06vHUHZtMAZtxHCwCOCngiJAohHxtBJpMlzulzTsm&#10;W2SNFCtovgOnhzttRtfJxcYSMudNA/s0acSzDcAcdyA0XLVnNgnXzx9xEG+WmyXxyGyx8UiQZd5N&#10;vibeIg8vo2yerddZ+NPGDUlS87JkwoaZtBWSP+vdUeWjKk7q0rLhpYWzKWm1264bhQ4UtJ2771iQ&#10;Mzf/eRquXsDlBaVwRoLbWezli+WlR3ISefFlsPSCML6NFwGJSZY/p3THBft3SqiHrkazaNTSb7kF&#10;7nvNjSYtNzA9Gt6meHlyoolV4EaUrrWG8ma0z0ph038qBbR7arTTq5XoKFYzbAf3OOZxbONbNW9l&#10;+QgSVhIkBmqE2QdGLdV3jHqYIynW3/ZUMYya9wKegR06k6EmYzsZVBRwNcUGo9Fcm3E47TvFdzUg&#10;jw9NyBt4KhV3Mn7K4vjAYDY4Nsc5ZofP+b/zepq2q18AAAD//wMAUEsDBBQABgAIAAAAIQBqbTdC&#10;4AAAAAsBAAAPAAAAZHJzL2Rvd25yZXYueG1sTI/BTsMwEETvSPyDtUjcqJMiOSTEqSoEJyTUNBw4&#10;OrGbWI3XIXbb8PddTnCb3RnNvi03ixvZ2czBepSQrhJgBjuvLfYSPpu3hydgISrUavRoJPyYAJvq&#10;9qZUhfYXrM15H3tGJRgKJWGIcSo4D91gnAorPxkk7+BnpyKNc8/1rC5U7ka+ThLBnbJIFwY1mZfB&#10;dMf9yUnYfmH9ar8/2l19qG3T5Am+i6OU93fL9hlYNEv8C8MvPqFDRUytP6EObJQg1mlKURIiF8Ao&#10;kWUZbVoSj3kGvCr5/x+qKwAAAP//AwBQSwECLQAUAAYACAAAACEAtoM4kv4AAADhAQAAEwAAAAAA&#10;AAAAAAAAAAAAAAAAW0NvbnRlbnRfVHlwZXNdLnhtbFBLAQItABQABgAIAAAAIQA4/SH/1gAAAJQB&#10;AAALAAAAAAAAAAAAAAAAAC8BAABfcmVscy8ucmVsc1BLAQItABQABgAIAAAAIQA2FfFDswIAALUF&#10;AAAOAAAAAAAAAAAAAAAAAC4CAABkcnMvZTJvRG9jLnhtbFBLAQItABQABgAIAAAAIQBqbTdC4AAA&#10;AAsBAAAPAAAAAAAAAAAAAAAAAA0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24.2(a)(15) Intro. para. Redesignated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14:anchorId="33421A48" wp14:editId="09F70571">
                <wp:simplePos x="0" y="0"/>
                <wp:positionH relativeFrom="page">
                  <wp:posOffset>5071745</wp:posOffset>
                </wp:positionH>
                <wp:positionV relativeFrom="page">
                  <wp:posOffset>4264025</wp:posOffset>
                </wp:positionV>
                <wp:extent cx="316865" cy="100965"/>
                <wp:effectExtent l="0" t="0" r="0" b="0"/>
                <wp:wrapSquare wrapText="bothSides"/>
                <wp:docPr id="53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24.8(n)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426" type="#_x0000_t202" style="position:absolute;margin-left:399.35pt;margin-top:335.75pt;width:24.95pt;height:7.9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v6sw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XAUacdNCkBzpqdCtGFC6XpkJDr1JwvO/BVY9wAJ22bFV/J8qvCnGxbgjf0RspxdBQUkGGvrnp&#10;nl2dcJQB2Q4fRAWByF4LCzTWsjPlg4IgQIdOPZ66Y5IpYXPpR3EUYlTCke95CdgmAknny71U+h0V&#10;HTJGhiU034KTw53Sk+vsYmJxUbC2hX2StvzZBmBOOxAarpozk4Tt54/ESzbxJg6cYBFtnMDLc+em&#10;WAdOVPiXYb7M1+vc/2ni+kHasKqi3ISZteUHf9a7o8onVZzUpUTLKgNnUlJyt123Eh0IaLuw37Eg&#10;Z27u8zRsvYDLC0r+IvBuF4lTRPGlExRB6CSXXux4fnKbRF6QBHnxnNId4/TfKaEhw0m4CCct/Zab&#10;Z7/X3EjaMQ3To2VdhuOTE0mNAje8sq3VhLWTfVYKk/5TKaDdc6OtXo1EJ7HqcTvaxxF4dlQYNW9F&#10;9QgSlgIkBjqF2QdGI+R3jAaYIxlW3/ZEUoza9xyegRk6syFnYzsbhJdwNcMao8lc62k47XvJdg0g&#10;Tw+Nixt4KjWzMn7K4vjAYDZYNsc5ZobP+b/1epq2q18AAAD//wMAUEsDBBQABgAIAAAAIQB3Pq3h&#10;4QAAAAsBAAAPAAAAZHJzL2Rvd25yZXYueG1sTI/BTsMwDIbvSLxDZCRuLB0abVaaThOCE9JEVw4c&#10;0yZrozVOabKtvP3MCY62P/3+/mIzu4GdzRSsRwnLRQLMYOu1xU7CZ/32IICFqFCrwaOR8GMCbMrb&#10;m0Ll2l+wMud97BiFYMiVhD7GMec8tL1xKiz8aJBuBz85FWmcOq4ndaFwN/DHJEm5UxbpQ69G89Kb&#10;9rg/OQnbL6xe7feu+agOla3rdYLv6VHK+7t5+wwsmjn+wfCrT+pQklPjT6gDGyRka5ERKiHNlk/A&#10;iBArkQJraCOyFfCy4P87lFcAAAD//wMAUEsBAi0AFAAGAAgAAAAhALaDOJL+AAAA4QEAABMAAAAA&#10;AAAAAAAAAAAAAAAAAFtDb250ZW50X1R5cGVzXS54bWxQSwECLQAUAAYACAAAACEAOP0h/9YAAACU&#10;AQAACwAAAAAAAAAAAAAAAAAvAQAAX3JlbHMvLnJlbHNQSwECLQAUAAYACAAAACEAR5Rb+rMCAAC1&#10;BQAADgAAAAAAAAAAAAAAAAAuAgAAZHJzL2Uyb0RvYy54bWxQSwECLQAUAAYACAAAACEAdz6t4eEA&#10;AAAL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24.8(n)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14:anchorId="649865E3" wp14:editId="4589AB41">
                <wp:simplePos x="0" y="0"/>
                <wp:positionH relativeFrom="page">
                  <wp:posOffset>6190615</wp:posOffset>
                </wp:positionH>
                <wp:positionV relativeFrom="page">
                  <wp:posOffset>4264025</wp:posOffset>
                </wp:positionV>
                <wp:extent cx="789305" cy="103505"/>
                <wp:effectExtent l="0" t="0" r="0" b="0"/>
                <wp:wrapSquare wrapText="bothSides"/>
                <wp:docPr id="53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24.8(m)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427" type="#_x0000_t202" style="position:absolute;margin-left:487.45pt;margin-top:335.75pt;width:62.15pt;height:8.1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CM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m2HESQdNeqQHje7EAUWzwFRo6FUKjg89uOoDHECnLVvV34vyq0JcrBrCt/RWSjE0lFSQoW9u&#10;umdXRxxlQDbDB1FBILLTwgIdatmZ8kFBEKBDp55O3THJlLC5iJOZF2FUwpHvzSKwTQSSTpd7qfQ7&#10;KjpkjAxLaL4FJ/t7pUfXycXE4qJgbQv7JG35xQZgjjsQGq6aM5OE7eePxEvW8ToOnTCYr53Qy3Pn&#10;tliFzrzwF1E+y1er3P9p4vph2rCqotyEmbTlh3/Wu6PKR1Wc1KVEyyoDZ1JScrtZtRLtCWi7sN+x&#10;IGdu7mUatl7A5QUlPwi9uyBxinm8cMIijJxk4cWO5yd3ydwLkzAvLindM07/nRIaMpxEQTRq6bfc&#10;PPu95kbSjmmYHi3rMhyfnEhqFLjmlW2tJqwd7bNSmPSfSwHtnhpt9WokOopVHzYH+zhCz8rZqHkj&#10;qieQsBQgMdApzD4wGiG/YzTAHMmw+rYjkmLUvufwDMzQmQw5GZvJILyEqxnWGI3mSo/DaddLtm0A&#10;eXxoXNzCU6mZlfFzFscHBrPBsjnOMTN8zv+t1/O0Xf4CAAD//wMAUEsDBBQABgAIAAAAIQDqVlbE&#10;4QAAAAwBAAAPAAAAZHJzL2Rvd25yZXYueG1sTI+xTsMwEIZ3pL6DdZXYqN0KkjjEqSoEExIiDQOj&#10;E7uJ1fgcYrcNb487lfHuPv33/cV2tgM568kbhwLWKwZEY+uUwU7AV/32kAHxQaKSg0Mt4Fd72JaL&#10;u0Lmyl2w0ud96EgMQZ9LAX0IY06pb3ttpV+5UWO8HdxkZYjj1FE1yUsMtwPdMJZQKw3GD70c9Uuv&#10;2+P+ZAXsvrF6NT8fzWd1qExdc4bvyVGI++W8ewYS9BxuMFz1ozqU0alxJ1SeDAJ4+sgjKiBJ109A&#10;rgTjfAOkiasszYCWBf1fovwDAAD//wMAUEsBAi0AFAAGAAgAAAAhALaDOJL+AAAA4QEAABMAAAAA&#10;AAAAAAAAAAAAAAAAAFtDb250ZW50X1R5cGVzXS54bWxQSwECLQAUAAYACAAAACEAOP0h/9YAAACU&#10;AQAACwAAAAAAAAAAAAAAAAAvAQAAX3JlbHMvLnJlbHNQSwECLQAUAAYACAAAACEAC6gwjLMCAAC1&#10;BQAADgAAAAAAAAAAAAAAAAAuAgAAZHJzL2Uyb0RvYy54bWxQSwECLQAUAAYACAAAACEA6lZWxOEA&#10;AAAM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6"/>
                          <w:sz w:val="16"/>
                        </w:rPr>
                      </w:pPr>
                      <w:r>
                        <w:rPr>
                          <w:rFonts w:ascii="Arial" w:eastAsia="Arial" w:hAnsi="Arial"/>
                          <w:color w:val="000000"/>
                          <w:spacing w:val="-6"/>
                          <w:sz w:val="16"/>
                        </w:rPr>
                        <w:t>24.8(m) Redesig-</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14:anchorId="4D7BA4C5" wp14:editId="1B6CF056">
                <wp:simplePos x="0" y="0"/>
                <wp:positionH relativeFrom="page">
                  <wp:posOffset>1694815</wp:posOffset>
                </wp:positionH>
                <wp:positionV relativeFrom="page">
                  <wp:posOffset>4312920</wp:posOffset>
                </wp:positionV>
                <wp:extent cx="938530" cy="100330"/>
                <wp:effectExtent l="0" t="0" r="0" b="0"/>
                <wp:wrapSquare wrapText="bothSides"/>
                <wp:docPr id="53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24.2(a)(6)(ix)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428" type="#_x0000_t202" style="position:absolute;margin-left:133.45pt;margin-top:339.6pt;width:73.9pt;height:7.9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C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FoEWDESQdFeqCjRrdiRNHCNxkaepWC430PrnqEA6i0Zav6O1F+VYiLdUP4jt5IKYaGkgoitDfd&#10;s6sTjjIg2+GDqOAhstfCAo217Ez6ICEI0KFSj6fqmGBK2EwWcbSAkxKOfM9bgA2xuSSdL/dS6XdU&#10;dMgYGZZQfAtODndKT66zi3mLi4K1rRVAy59tAOa0A0/DVXNmgrD1/JF4ySbexKETBsuNE3p57twU&#10;69BZFv5llC/y9Tr3f5p3/TBtWFVRbp6ZteWHf1a7o8onVZzUpUTLKgNnQlJyt123Eh0IaLuw3zEh&#10;Z27u8zBsvoDLC0p+EHq3QeIUy/jSCYswcpJLL3Y8P7lNll6YhHnxnNId4/TfKaEBqhoF0aSl33Lz&#10;7PeaG0k7pmF6tKzLcHxyIqlR4IZXtrSasHayz1Jhwn9KBZR7LrTVq5HoJFY9bkfbHKEXzI2wFdUj&#10;SFgKkBioEWYfGI2Q3zEaYI5kWH3bE0kxat9zaAMzdGZDzsZ2Nggv4WqGNUaTudbTcNr3ku0aQJ4a&#10;jYsbaJWaWRmbnpqiAA5mAbPBsjnOMTN8ztfW62narn4BAAD//wMAUEsDBBQABgAIAAAAIQDpH6E8&#10;4QAAAAsBAAAPAAAAZHJzL2Rvd25yZXYueG1sTI/BTsMwDIbvSLxDZCRuLFk1OlqaThOCE9JEVw4c&#10;08ZrozVOabKtvP3CCY62P/3+/mIz24GdcfLGkYTlQgBDap021En4rN8enoD5oEirwRFK+EEPm/L2&#10;plC5dheq8LwPHYsh5HMloQ9hzDn3bY9W+YUbkeLt4CarQhynjutJXWK4HXgiRMqtMhQ/9GrElx7b&#10;4/5kJWy/qHo137vmozpUpq4zQe/pUcr7u3n7DCzgHP5g+NWP6lBGp8adSHs2SEjSNIuohHSdJcAi&#10;sVqu1sCauMkeBfCy4P87lFcAAAD//wMAUEsBAi0AFAAGAAgAAAAhALaDOJL+AAAA4QEAABMAAAAA&#10;AAAAAAAAAAAAAAAAAFtDb250ZW50X1R5cGVzXS54bWxQSwECLQAUAAYACAAAACEAOP0h/9YAAACU&#10;AQAACwAAAAAAAAAAAAAAAAAvAQAAX3JlbHMvLnJlbHNQSwECLQAUAAYACAAAACEAn75zgrMCAAC1&#10;BQAADgAAAAAAAAAAAAAAAAAuAgAAZHJzL2Uyb0RvYy54bWxQSwECLQAUAAYACAAAACEA6R+hPOEA&#10;AAALAQAADwAAAAAAAAAAAAAAAAAN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24.2(a)(6)(ix) Added.</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14:anchorId="3D4CD3C2" wp14:editId="47647C03">
                <wp:simplePos x="0" y="0"/>
                <wp:positionH relativeFrom="page">
                  <wp:posOffset>582295</wp:posOffset>
                </wp:positionH>
                <wp:positionV relativeFrom="page">
                  <wp:posOffset>4316095</wp:posOffset>
                </wp:positionV>
                <wp:extent cx="999490" cy="79375"/>
                <wp:effectExtent l="0" t="0" r="0" b="0"/>
                <wp:wrapSquare wrapText="bothSides"/>
                <wp:docPr id="53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429" type="#_x0000_t202" style="position:absolute;margin-left:45.85pt;margin-top:339.85pt;width:78.7pt;height:6.25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w+swIAALQ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HA49THipAGSHmmv0Vr0KJzaDnWtisHxoQVX3cMBMG2rVe29yL8qxMWmInxPV1KKrqKkgAx901v3&#10;4qrhRMXKgOy6D6KAQOSghQXqS9mY9kFDEKADU09ndkwyOWxGURREcJLD0TyazkMbgMTj3VYq/Y6K&#10;BhkjwRK4t9jkeK+0yYXEo4sJxUXG6tryX/OrDXAcdiAyXDVnJgdL54/Ii7aL7SJwgsls6wRemjqr&#10;bBM4s8yfh+k03WxS/6eJ6wdxxYqCchNmlJYf/Bl1J5EPojiLS4maFQbOpKTkfrepJToSkHZmv1ND&#10;Ltzc6zRsE6CWFyX5k8BbTyInmy3mTpAFoRPNvYXj+dE6mnlBFKTZdUn3jNN/Lwl1QGo4CQcp/bY2&#10;z36vayNxwzQMj5o1CV6cnUhsBLjlhaVWE1YP9kUrTPrPrQC6R6KtXI1CB63qftfbtxF4UxPf6Hcn&#10;iidQsBQgMRAjjD4wKiG/Y9TBGEmw+nYgkmJUv+fwCszMGQ05GrvRIDyHqwnWGA3mRg+z6dBKtq8A&#10;eXhnXKzgpZTMyvg5i9P7gtFgqzmNMTN7Lv+t1/OwXf4CAAD//wMAUEsDBBQABgAIAAAAIQDs8Acu&#10;3wAAAAoBAAAPAAAAZHJzL2Rvd25yZXYueG1sTI89T8MwEIZ3JP6DdUhs1EmEUhziVBWCCQk1DQOj&#10;E7uJ1fgcYrcN/77HBNt9PHrvuXKzuJGdzRysRwnpKgFmsPPaYi/hs3l7eAIWokKtRo9Gwo8JsKlu&#10;b0pVaH/B2pz3sWcUgqFQEoYYp4Lz0A3GqbDyk0HaHfzsVKR27rme1YXC3cizJMm5UxbpwqAm8zKY&#10;7rg/OQnbL6xf7fdHu6sPtW0akeB7fpTy/m7ZPgOLZol/MPzqkzpU5NT6E+rARgkiXRMpIV8LKgjI&#10;HkUKrKWJyDLgVcn/v1BdAQAA//8DAFBLAQItABQABgAIAAAAIQC2gziS/gAAAOEBAAATAAAAAAAA&#10;AAAAAAAAAAAAAABbQ29udGVudF9UeXBlc10ueG1sUEsBAi0AFAAGAAgAAAAhADj9If/WAAAAlAEA&#10;AAsAAAAAAAAAAAAAAAAALwEAAF9yZWxzLy5yZWxzUEsBAi0AFAAGAAgAAAAhAHAfLD6zAgAAtAUA&#10;AA4AAAAAAAAAAAAAAAAALgIAAGRycy9lMm9Eb2MueG1sUEsBAi0AFAAGAAgAAAAhAOzwBy7fAAAA&#10;CgEAAA8AAAAAAAAAAAAAAAAADQUAAGRycy9kb3ducmV2LnhtbFBLBQYAAAAABAAEAPMAAAAZBgAA&#10;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14:anchorId="74F66451" wp14:editId="2B73607A">
                <wp:simplePos x="0" y="0"/>
                <wp:positionH relativeFrom="page">
                  <wp:posOffset>2926080</wp:posOffset>
                </wp:positionH>
                <wp:positionV relativeFrom="page">
                  <wp:posOffset>4367530</wp:posOffset>
                </wp:positionV>
                <wp:extent cx="768350" cy="97790"/>
                <wp:effectExtent l="0" t="0" r="0" b="0"/>
                <wp:wrapSquare wrapText="bothSides"/>
                <wp:docPr id="53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tions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430" type="#_x0000_t202" style="position:absolute;margin-left:230.4pt;margin-top:343.9pt;width:60.5pt;height:7.7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Mz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0uoDycdNOmBjhrdihFFQWIqNPQqBcP7Hkz1CArotM1W9Xei/K4QF+uG8B29kVIMDSUVROibl+6z&#10;pxOOMiDb4ZOowBHZa2GBxlp2pnxQEAToEMnjqTsmmBIul4v4MgJNCapkuUxs81ySzm97qfQHKjpk&#10;hAxL6L3FJoc7pU0sJJ1NjCsuCta2tv8tf3EBhtMNeIanRmdisO18SrxkE2/i0AmDxcYJvTx3bop1&#10;6CwKfxnll/l6nfu/jF8/TBtWVZQbNzO1/PDPWnck+USKE7mUaFll4ExISu6261aiAwFqF/azFQfN&#10;2cx9GYYtAuTyKiU/CL3bIHGKRbx0wiKMnGTpxY7nJ7fJwguTMC9epnTHOP33lNAAjYyCaKLSOehX&#10;uXn2e5sbSTumYXm0rMtwfDIiqSHghle2tZqwdpKflcKEfy4FtHtutKWrYejEVT1uRzsboRfOc7AV&#10;1SMwWAqgGJARVh8IjZA/MRpgjWRY/dgTSTFqP3KYAjDRsyBnYTsLhJfwNMMao0lc62k37XvJdg0g&#10;T3PGxQ1MSs0sjc1ITVEc5wtWg83muMbM7nn+b63Oy3b1GwAA//8DAFBLAwQUAAYACAAAACEA24sH&#10;EeAAAAALAQAADwAAAGRycy9kb3ducmV2LnhtbEyPwU7DMBBE70j8g7VI3KjdAmkIcaoKwQkJkYYD&#10;RyfeJlHjdYjdNvw9ywlus5rRzNt8M7tBnHAKvScNy4UCgdR421Or4aN6uUlBhGjImsETavjGAJvi&#10;8iI3mfVnKvG0i63gEgqZ0dDFOGZShqZDZ8LCj0js7f3kTORzaqWdzJnL3SBXSiXSmZ54oTMjPnXY&#10;HHZHp2H7SeVz//VWv5f7sq+qB0WvyUHr66t5+wgi4hz/wvCLz+hQMFPtj2SDGDTcJYrRo4YkXbPg&#10;xH26ZFFrWKvbFcgil/9/KH4AAAD//wMAUEsBAi0AFAAGAAgAAAAhALaDOJL+AAAA4QEAABMAAAAA&#10;AAAAAAAAAAAAAAAAAFtDb250ZW50X1R5cGVzXS54bWxQSwECLQAUAAYACAAAACEAOP0h/9YAAACU&#10;AQAACwAAAAAAAAAAAAAAAAAvAQAAX3JlbHMvLnJlbHNQSwECLQAUAAYACAAAACEAER9TM7QCAAC0&#10;BQAADgAAAAAAAAAAAAAAAAAuAgAAZHJzL2Uyb0RvYy54bWxQSwECLQAUAAYACAAAACEA24sHEeAA&#10;AAAL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tions Intro. para..</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14:anchorId="0448F520" wp14:editId="7DF08711">
                <wp:simplePos x="0" y="0"/>
                <wp:positionH relativeFrom="page">
                  <wp:posOffset>6300470</wp:posOffset>
                </wp:positionH>
                <wp:positionV relativeFrom="page">
                  <wp:posOffset>4380230</wp:posOffset>
                </wp:positionV>
                <wp:extent cx="271145" cy="81915"/>
                <wp:effectExtent l="0" t="0" r="0" b="0"/>
                <wp:wrapSquare wrapText="bothSides"/>
                <wp:docPr id="529"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431" type="#_x0000_t202" style="position:absolute;margin-left:496.1pt;margin-top:344.9pt;width:21.35pt;height:6.4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rM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CUacdNCkezpqdCNGFAWxqdDQqxQc73pw1SMcQKctW9XfivKbQlysG8J39FpKMTSUVJChb266&#10;Z1cnHGVAtsNHUUEgstfCAo217Ez5oCAI0KFTD6fumGRK2AyWvh9GGJVwFPuJH9kAJJ3v9lLp91R0&#10;yBgZltB7i00Ot0qbXEg6u5hQXBSsbW3/W/5sAxynHYgMV82ZycG28zHxkk28iUMnDBYbJ/Ty3Lku&#10;1qGzKPxllL/L1+vc/2ni+mHasKqi3ISZpeWHf9a6o8gnUZzEpUTLKgNnUlJyt123Eh0ISLuw37Eg&#10;Z27u8zRsEYDLC0p+EHo3QeIUi3jphEUYOcnSix3PT26ShRcmYV48p3TLOP13SmjIcBIF0SSl33Lz&#10;7PeaG0k7pmF4tKwDQZycSGoEuOGVba0mrJ3ss1KY9J9KAe2eG23lahQ6aVWP29G+jdCzYjNi3orq&#10;ARQsBUgMZAqjD4xGyB8YDTBGMqy+74mkGLUfOLwCM3NmQ87GdjYIL+FqhjVGk7nW02za95LtGkCe&#10;3hkX1/BSamZl/JTF8X3BaLBsjmPMzJ7zf+v1NGxXvwAAAP//AwBQSwMEFAAGAAgAAAAhACNI9kzh&#10;AAAADAEAAA8AAABkcnMvZG93bnJldi54bWxMj8FOwzAQRO9I/IO1SNyo3YDSOs2mqhCckBBpOHB0&#10;YjeJGq9D7Lbh73FPcFzt08ybfDvbgZ3N5HtHCMuFAGaocbqnFuGzen1YA/NBkVaDI4PwYzxsi9ub&#10;XGXaXag0531oWQwhnymELoQx49w3nbHKL9xoKP4ObrIqxHNquZ7UJYbbgSdCpNyqnmJDp0bz3Jnm&#10;uD9ZhN0XlS/993v9UR7KvqqkoLf0iHh/N+82wIKZwx8MV/2oDkV0qt2JtGcDgpRJElGEdC3jhish&#10;Hp8ksBphJZIV8CLn/0cUvwAAAP//AwBQSwECLQAUAAYACAAAACEAtoM4kv4AAADhAQAAEwAAAAAA&#10;AAAAAAAAAAAAAAAAW0NvbnRlbnRfVHlwZXNdLnhtbFBLAQItABQABgAIAAAAIQA4/SH/1gAAAJQB&#10;AAALAAAAAAAAAAAAAAAAAC8BAABfcmVscy8ucmVsc1BLAQItABQABgAIAAAAIQBgZ1rMsgIAALQF&#10;AAAOAAAAAAAAAAAAAAAAAC4CAABkcnMvZTJvRG9jLnhtbFBLAQItABQABgAIAAAAIQAjSPZM4QAA&#10;AAwBAAAPAAAAAAAAAAAAAAAAAAwFAABkcnMvZG93bnJldi54bWxQSwUGAAAAAAQABADzAAAAGgYA&#10;AAAA&#10;" filled="f" stroked="f">
                <v:textbox inset="0,0,0,0">
                  <w:txbxContent>
                    <w:p w:rsidR="00FA0D70" w:rsidRDefault="00EA2637">
                      <w:pPr>
                        <w:spacing w:line="11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14:anchorId="0F7A8B18" wp14:editId="6B36CB31">
                <wp:simplePos x="0" y="0"/>
                <wp:positionH relativeFrom="page">
                  <wp:posOffset>579120</wp:posOffset>
                </wp:positionH>
                <wp:positionV relativeFrom="page">
                  <wp:posOffset>4438015</wp:posOffset>
                </wp:positionV>
                <wp:extent cx="938530" cy="103505"/>
                <wp:effectExtent l="0" t="0" r="0" b="0"/>
                <wp:wrapSquare wrapText="bothSides"/>
                <wp:docPr id="52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Contribute materially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432" type="#_x0000_t202" style="position:absolute;margin-left:45.6pt;margin-top:349.45pt;width:73.9pt;height:8.1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ed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QKs46aBJj/Sg0Z04oChYmAoNvUrB8aEHV32AA+i0Zav6e1F+VYiLVUP4lt5KKYaGkgoy9M1N&#10;9+zqiKMMyGb4ICoIRHZaWKBDLTtTPigIAnTo1NOpOyaZEjaTWRzN4KSEI9+bRV5kI5B0utxLpd9R&#10;0SFjZFhC8y042d8rbZIh6eRiYnFRsLa1Amj5xQY4jjsQGq6aM5OE7eePxEvW8ToOnTCYr53Qy3Pn&#10;tliFzrzwF1E+y1er3P9p4vph2rCqotyEmbTlh3/Wu6PKR1Wc1KVEyyoDZ1JScrtZtRLtCWi7sN+x&#10;IGdu7mUatgjA5QUlPwi9uyBxinm8cMIijJxk4cWO5yd3ydwLkzAvLindM07/nRIaoKtREI1a+i03&#10;z36vuZG0YxqmR8u6DMcnJ5IaBa55ZVurCWtH+6wUJv3nUkC7p0ZbvRqJjmLVh83BPo7Qm5v4Rs0b&#10;UT2BhKUAiYEaYfaB0Qj5HaMB5kiG1bcdkRSj9j2HZ2CGzmTIydhMBuElXM2wxmg0V3ocTrtesm0D&#10;yOND4+IWnkrNrIyfszg+MJgNls1xjpnhc/5vvZ6n7fIXAAAA//8DAFBLAwQUAAYACAAAACEAEtrg&#10;kuAAAAAKAQAADwAAAGRycy9kb3ducmV2LnhtbEyPwU7DMBBE70j8g7VI3KiTIEIdsqkqBCckRBoO&#10;HJ3YTazG6xC7bfh7zIkeV/s086bcLHZkJz174wghXSXANHVOGeoRPpvXuzUwHyQpOTrSCD/aw6a6&#10;viplodyZan3ahZ7FEPKFRBhCmArOfTdoK/3KTZrib+9mK0M8556rWZ5juB15liQ5t9JQbBjkpJ8H&#10;3R12R4uw/aL6xXy/tx/1vjZNIxJ6yw+ItzfL9glY0Ev4h+FPP6pDFZ1adyTl2Ygg0iySCLlYC2AR&#10;yO5FHNciPKYPGfCq5JcTql8AAAD//wMAUEsBAi0AFAAGAAgAAAAhALaDOJL+AAAA4QEAABMAAAAA&#10;AAAAAAAAAAAAAAAAAFtDb250ZW50X1R5cGVzXS54bWxQSwECLQAUAAYACAAAACEAOP0h/9YAAACU&#10;AQAACwAAAAAAAAAAAAAAAAAvAQAAX3JlbHMvLnJlbHNQSwECLQAUAAYACAAAACEA3/B3nbQCAAC1&#10;BQAADgAAAAAAAAAAAAAAAAAuAgAAZHJzL2Uyb0RvYy54bWxQSwECLQAUAAYACAAAACEAEtrgkuAA&#10;AAAK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Contribute materially</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14:anchorId="301E0ED6" wp14:editId="0C2C0123">
                <wp:simplePos x="0" y="0"/>
                <wp:positionH relativeFrom="page">
                  <wp:posOffset>1694815</wp:posOffset>
                </wp:positionH>
                <wp:positionV relativeFrom="page">
                  <wp:posOffset>4438015</wp:posOffset>
                </wp:positionV>
                <wp:extent cx="938530" cy="332105"/>
                <wp:effectExtent l="0" t="0" r="0" b="0"/>
                <wp:wrapSquare wrapText="bothSides"/>
                <wp:docPr id="52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24.2(a)(7)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433" type="#_x0000_t202" style="position:absolute;margin-left:133.45pt;margin-top:349.45pt;width:73.9pt;height:26.1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gM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LDDipIMmPdKDRnfigKJgbio09CoFx4ceXPUBDqDTlq3q70X5VSEuVg3hW3orpRgaSirI0Dc3&#10;3bOrI44yIJvhg6ggENlpYYEOtexM+aAgCNChU0+n7phkSthMZnE0g5MSjmazwPciG4Gk0+VeKv2O&#10;ig4ZI8MSmm/Byf5eaZMMSScXE4uLgrWtFUDLLzbAcdyB0HDVnJkkbD9/JF6yjtdx6ITBfO2EXp47&#10;t8UqdOaFv4jyWb5a5f5PE9cP04ZVFeUmzKQtP/yz3h1VPqripC4lWlYZOJOSktvNqpVoT0Dbhf2O&#10;BTlzcy/TsEUALi8o+UHo3QWJU8zjhRMWYeQkCy92PD+5S+ZemIR5cUnpnnH675TQAF2NgmjU0m+5&#10;efZ7zY2kHdMwPVrWZTg+OZHUKHDNK9taTVg72melMOk/lwLaPTXa6tVIdBSrPmwO9nGE3sLEN2re&#10;iOoJJCwFSAzUCLMPjEbI7xgNMEcyrL7tiKQYte85PAMzdCZDTsZmMggv4WqGNUajudLjcNr1km0b&#10;QB4fGhe38FRqZmX8nMXxgcFssGyOc8wMn/N/6/U8bZe/AAAA//8DAFBLAwQUAAYACAAAACEAjJwI&#10;SOEAAAALAQAADwAAAGRycy9kb3ducmV2LnhtbEyPwU7DMAyG70h7h8iTuLG01ejW0nSaEJyQEF05&#10;cEybrI3WOKXJtvL2mNO42fKn399f7GY7sIuevHEoIF5FwDS2ThnsBHzWrw9bYD5IVHJwqAX8aA+7&#10;cnFXyFy5K1b6cggdoxD0uRTQhzDmnPu211b6lRs10u3oJisDrVPH1SSvFG4HnkRRyq00SB96Oern&#10;Xrenw9kK2H9h9WK+35uP6liZus4ifEtPQtwv5/0TsKDncIPhT5/UoSSnxp1ReTYISNI0I1RAmm1p&#10;IGIdrzfAGgGbxzgBXhb8f4fyFwAA//8DAFBLAQItABQABgAIAAAAIQC2gziS/gAAAOEBAAATAAAA&#10;AAAAAAAAAAAAAAAAAABbQ29udGVudF9UeXBlc10ueG1sUEsBAi0AFAAGAAgAAAAhADj9If/WAAAA&#10;lAEAAAsAAAAAAAAAAAAAAAAALwEAAF9yZWxzLy5yZWxzUEsBAi0AFAAGAAgAAAAhADSHCAy0AgAA&#10;tQUAAA4AAAAAAAAAAAAAAAAALgIAAGRycy9lMm9Eb2MueG1sUEsBAi0AFAAGAAgAAAAhAIycCEjh&#10;AAAACwEAAA8AAAAAAAAAAAAAAAAADgUAAGRycy9kb3ducmV2LnhtbFBLBQYAAAAABAAEAPMAAAAc&#10;Bg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24.2(a)(7)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14:anchorId="0F344394" wp14:editId="63115084">
                <wp:simplePos x="0" y="0"/>
                <wp:positionH relativeFrom="page">
                  <wp:posOffset>5078095</wp:posOffset>
                </wp:positionH>
                <wp:positionV relativeFrom="page">
                  <wp:posOffset>4495800</wp:posOffset>
                </wp:positionV>
                <wp:extent cx="999490" cy="82550"/>
                <wp:effectExtent l="0" t="0" r="0" b="0"/>
                <wp:wrapSquare wrapText="bothSides"/>
                <wp:docPr id="526"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434" type="#_x0000_t202" style="position:absolute;margin-left:399.85pt;margin-top:354pt;width:78.7pt;height:6.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AMsw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KFhgxEkHTXqko0Z3YkRREJkKDb1KwfChB1M9ggI6bbNV/b0ovynExbohfEdvpRRDQ0kFEfrmpfvs&#10;6YSjDMh2+CgqcET2WligsZadKR8UBAE6dOrp1B0TTAmXSZKECWhKUMVBFNnmuSSd3/ZS6fdUdMgI&#10;GZbQe4tNDvdKm1hIOpsYV1wUrG1t/1v+4gIMpxvwDE+NzsRg2/kz8ZJNvIlDJwwWGyf08ty5Ldah&#10;syj86yh/l6/Xuf/L+PXDtGFVRblxM1PLD/+sdUeST6Q4kUuJllUGzoSk5G67biU6EKB2YT9bcdCc&#10;zdyXYdgiQC4XKflB6N0FiVMs4msnLMLISa692PH85C5ZeGES5sXLlO4Zp/+eEhqgqYZiNp1z0Be5&#10;efZ7nRtJO6ZhebSsA0KcjEhqCLjhlW2tJqyd5GelMOGfSwHtnhtt6WoYOnFVj9vRzkboxfMcbEX1&#10;BAyWAigGZITVB0Ij5A+MBlgjGVbf90RSjNoPHKbA7JxZkLOwnQXCS3iaYY3RJK71tJv2vWS7BpCn&#10;OePiFialZpbGZqSmKI7zBavBZnNcY2b3PP+3Vudlu/oNAAD//wMAUEsDBBQABgAIAAAAIQD2HXUQ&#10;4AAAAAsBAAAPAAAAZHJzL2Rvd25yZXYueG1sTI/BTsMwEETvSPyDtUjcqJ1KNE2IU1VVOSEh0nDg&#10;6MRuYjVeh9htw9+znOhtd2c0+6bYzG5gFzMF61FCshDADLZeW+wkfNavT2tgISrUavBoJPyYAJvy&#10;/q5QufZXrMzlEDtGIRhyJaGPccw5D21vnAoLPxok7egnpyKtU8f1pK4U7ga+FGLFnbJIH3o1ml1v&#10;2tPh7CRsv7Da2+/35qM6VrauM4Fvq5OUjw/z9gVYNHP8N8MfPqFDSUyNP6MObJCQZllKVhrEmkqR&#10;I3tOE2ANXZaJAF4W/LZD+QsAAP//AwBQSwECLQAUAAYACAAAACEAtoM4kv4AAADhAQAAEwAAAAAA&#10;AAAAAAAAAAAAAAAAW0NvbnRlbnRfVHlwZXNdLnhtbFBLAQItABQABgAIAAAAIQA4/SH/1gAAAJQB&#10;AAALAAAAAAAAAAAAAAAAAC8BAABfcmVscy8ucmVsc1BLAQItABQABgAIAAAAIQCMnFAMswIAALQF&#10;AAAOAAAAAAAAAAAAAAAAAC4CAABkcnMvZTJvRG9jLnhtbFBLAQItABQABgAIAAAAIQD2HXUQ4AAA&#10;AAsBAAAPAAAAAAAAAAAAAAAAAA0FAABkcnMvZG93bnJldi54bWxQSwUGAAAAAAQABADzAAAAGgYA&#10;AAAA&#10;" filled="f" stroked="f">
                <v:textbox inset="0,0,0,0">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14:anchorId="2A4ACA4C" wp14:editId="123F8022">
                <wp:simplePos x="0" y="0"/>
                <wp:positionH relativeFrom="page">
                  <wp:posOffset>6190615</wp:posOffset>
                </wp:positionH>
                <wp:positionV relativeFrom="page">
                  <wp:posOffset>4495800</wp:posOffset>
                </wp:positionV>
                <wp:extent cx="673735" cy="100330"/>
                <wp:effectExtent l="0" t="0" r="0" b="0"/>
                <wp:wrapSquare wrapText="bothSides"/>
                <wp:docPr id="52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24.8(n)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435" type="#_x0000_t202" style="position:absolute;margin-left:487.45pt;margin-top:354pt;width:53.05pt;height:7.9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cQtgIAALUFAAAOAAAAZHJzL2Uyb0RvYy54bWysVNuOmzAQfa/Uf7D8zmIIuYCWVLshVJW2&#10;F2m3H+CACVbBprYT2Fb9945NSPbyUrXlwRrs8ficmTNz/W5oG3RkSnMpUhxcEYyYKGTJxT7FXx9y&#10;b4WRNlSUtJGCpfiRafxu/fbNdd8lLJS1bEqmEAQROum7FNfGdInv66JmLdVXsmMCDiupWmrgV+39&#10;UtEeoreNHxKy8Hupyk7JgmkNu9l4iNcuflWxwnyuKs0MalIM2IxblVt3dvXX1zTZK9rVvDjBoH+B&#10;oqVcwKPnUBk1FB0UfxWq5YWSWlbmqpCtL6uKF8xxADYBecHmvqYdc1wgObo7p0n/v7DFp+MXhXiZ&#10;4nk4x0jQFor0wAaDbuWA5mFkM9R3OgHH+w5czQAHUGnHVnd3svimkZCbmoo9u1FK9jWjJSAM7E3/&#10;ydUxjrZBdv1HWcJD9GCkCzRUqrXpg4QgiA6VejxXx4IpYHOxnC1ngLGAo4CQ2cxVz6fJdLlT2rxn&#10;skXWSLGC4rvg9HinjQVDk8nFviVkzpvGCaARzzbAcdyBp+GqPbMgXD1/xiTerraryIvCxdaLSJZ5&#10;N/km8hZ5sJxns2yzyYJf9t0gSmpelkzYZyZtBdGf1e6k8lEVZ3Vp2fDShrOQtNrvNo1CRwrazt3n&#10;Ug4nFzf/OQyXBODyglIQRuQ2jL18sVp6UR7NvXhJVh4J4tt4QaI4yvLnlO64YP9OCfUpjq3uHJ0L&#10;6BfciPtec6NJyw1Mj4a3KV6dnWhiFbgVpSutobwZ7SepsPAvqYByT4V2erUSHcVqht3gmiMi8dQI&#10;O1k+goSVBImBTmH2gVFL9QOjHuZIivX3A1UMo+aDgDawQ2cy1GTsJoOKAq6m2GA0mhszDqdDp/i+&#10;hshjowl5A61ScSdj21MjilODwWxwbE5zzA6fp//O6zJt178BAAD//wMAUEsDBBQABgAIAAAAIQCV&#10;MjJe4QAAAAwBAAAPAAAAZHJzL2Rvd25yZXYueG1sTI/BTsMwEETvSP0Haytxo3YLapMQp6oQnJAQ&#10;aThwdGI3sRqvQ+y24e/Znsptd2c0+ybfTq5nZzMG61HCciGAGWy8tthK+KreHhJgISrUqvdoJPya&#10;ANtidperTPsLlua8jy2jEAyZktDFOGSch6YzToWFHwySdvCjU5HWseV6VBcKdz1fCbHmTlmkD50a&#10;zEtnmuP+5CTsvrF8tT8f9Wd5KG1VpQLf10cp7+fT7hlYNFO8meGKT+hQEFPtT6gD6yWkm6eUrBI2&#10;IqFSV4dIljTVdFo9JsCLnP8vUfwBAAD//wMAUEsBAi0AFAAGAAgAAAAhALaDOJL+AAAA4QEAABMA&#10;AAAAAAAAAAAAAAAAAAAAAFtDb250ZW50X1R5cGVzXS54bWxQSwECLQAUAAYACAAAACEAOP0h/9YA&#10;AACUAQAACwAAAAAAAAAAAAAAAAAvAQAAX3JlbHMvLnJlbHNQSwECLQAUAAYACAAAACEAvUFHELYC&#10;AAC1BQAADgAAAAAAAAAAAAAAAAAuAgAAZHJzL2Uyb0RvYy54bWxQSwECLQAUAAYACAAAACEAlTIy&#10;XuEAAAAM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24.8(n) Added.</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14:anchorId="29234682" wp14:editId="4954BEDF">
                <wp:simplePos x="0" y="0"/>
                <wp:positionH relativeFrom="page">
                  <wp:posOffset>6190615</wp:posOffset>
                </wp:positionH>
                <wp:positionV relativeFrom="page">
                  <wp:posOffset>4608830</wp:posOffset>
                </wp:positionV>
                <wp:extent cx="648970" cy="100330"/>
                <wp:effectExtent l="0" t="0" r="0" b="0"/>
                <wp:wrapSquare wrapText="bothSides"/>
                <wp:docPr id="52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24.8(o)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436" type="#_x0000_t202" style="position:absolute;margin-left:487.45pt;margin-top:362.9pt;width:51.1pt;height:7.9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wZtQIAALU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5HBCNBO2jSAzsYdCsPaB7NbIWGXqcQeN9DqDmAAzrtstX9nSy/ayTkqqFiy26UkkPDaAUMQ3vS&#10;f3Z0xNEWZDN8khVcRHdGOqBDrTpbPigIAnTo1OOpO5ZMCZsLEieX4CnBFQbBbOa659N0OtwrbT4w&#10;2SFrZFhB8x043d9pY8nQdAqxdwlZ8LZ1AmjFiw0IHHfgajhqfZaE6+dTEiTreB0Tj0SLtUeCPPdu&#10;ihXxFkV4Oc9n+WqVh7/svSFJG15VTNhrJm2F5M96d1T5qIqTurRseWXhLCWttptVq9CegrYL97mS&#10;g+cc5r+k4YoAubxKKYxIcBslXrGILz1SkLkHlY69IExuk0VAEpIXL1O644L9e0poyHAyj+ajls6k&#10;X+UWuO9tbjTtuIHp0fIuw/EpiKZWgWtRudYaytvRflYKS/9cCmj31GinVyvRUazmsDm4x0FCJzar&#10;5o2sHkHCSoLEQI0w+8BopPqJ0QBzJMP6x44qhlH7UcAzsENnMtRkbCaDihKOZthgNJorMw6nXa/4&#10;tgHk8aEJeQNPpeZOxmcWxwcGs8Flc5xjdvg8/3dR52m7/A0AAP//AwBQSwMEFAAGAAgAAAAhAGph&#10;om/hAAAADAEAAA8AAABkcnMvZG93bnJldi54bWxMj8FOwzAMhu9IvEPkSdxY2mm0tGs6TQhOSIiu&#10;HDimjddGa5zSZFt5e7LTONr+9Pv7i+1sBnbGyWlLAuJlBAyptUpTJ+Crfnt8Bua8JCUHSyjgFx1s&#10;y/u7QubKXqjC8953LISQy6WA3vsx59y1PRrplnZECreDnYz0YZw6riZ5CeFm4KsoSriRmsKHXo74&#10;0mN73J+MgN03Va/656P5rA6VrussovfkKMTDYt5tgHmc/Q2Gq35QhzI4NfZEyrFBQJaus4AKSFdP&#10;ocOViNI0BtaE1TpOgJcF/1+i/AMAAP//AwBQSwECLQAUAAYACAAAACEAtoM4kv4AAADhAQAAEwAA&#10;AAAAAAAAAAAAAAAAAAAAW0NvbnRlbnRfVHlwZXNdLnhtbFBLAQItABQABgAIAAAAIQA4/SH/1gAA&#10;AJQBAAALAAAAAAAAAAAAAAAAAC8BAABfcmVscy8ucmVsc1BLAQItABQABgAIAAAAIQAYGawZtQIA&#10;ALUFAAAOAAAAAAAAAAAAAAAAAC4CAABkcnMvZTJvRG9jLnhtbFBLAQItABQABgAIAAAAIQBqYaJv&#10;4QAAAAw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24.8(o) Added</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14:anchorId="532B3C17" wp14:editId="3CAD1858">
                <wp:simplePos x="0" y="0"/>
                <wp:positionH relativeFrom="page">
                  <wp:posOffset>5078095</wp:posOffset>
                </wp:positionH>
                <wp:positionV relativeFrom="page">
                  <wp:posOffset>4611370</wp:posOffset>
                </wp:positionV>
                <wp:extent cx="999490" cy="79375"/>
                <wp:effectExtent l="0" t="0" r="0" b="0"/>
                <wp:wrapSquare wrapText="bothSides"/>
                <wp:docPr id="52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437" type="#_x0000_t202" style="position:absolute;margin-left:399.85pt;margin-top:363.1pt;width:78.7pt;height:6.2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CGUactNCkBzpodCsGFAWBqVDfqQQc7ztw1QMcQKctW9XdieKrQlxsasL39EZK0deUlJChb266&#10;F1dHHGVAdv0HUUIgctDCAg2VbE35oCAI0KFTj+fumGQK2IzjOIzhpICjRTxbRDYASaa7nVT6HRUt&#10;MkaKJfTeYpPjndImF5JMLiYUFzlrGtv/hj/bAMdxByLDVXNmcrDt/BF78Xa5XYZOGMy3TuhlmXOT&#10;b0JnnvuLKJtlm03m/zRx/TCpWVlSbsJM0vLDP2vdSeSjKM7iUqJhpYEzKSm5320aiY4EpJ3b71SQ&#10;Czf3eRq2CMDlBSU/CL3bIHby+XLhhHkYOfHCWzqeH9/Gcy+Mwyx/TumOcfrvlFAPTY2CaJTSb7l5&#10;9nvNjSQt0zA8GtameHl2IokR4JaXtrWasGa0L0ph0n8qBbR7arSVq1HoqFU97Ab7NkLfqtmIeSfK&#10;R1CwFCAxECOMPjBqIb9j1MMYSbH6diCSYtS85/AKzMyZDDkZu8kgvICrKdYYjeZGj7Pp0Em2rwF5&#10;fGdc3MBLqZiV8VMWp/cFo8GyOY0xM3su/63X07Bd/wIAAP//AwBQSwMEFAAGAAgAAAAhAKI9H1bg&#10;AAAACwEAAA8AAABkcnMvZG93bnJldi54bWxMj01Pg0AQhu8m/ofNmHizSzFCQZamMXoyMVI8eFzY&#10;KZCys8huW/z3jie9zceTd54ptosdxRlnPzhSsF5FIJBaZwbqFHzUL3cbED5oMnp0hAq+0cO2vL4q&#10;dG7chSo870MnOIR8rhX0IUy5lL7t0Wq/chMS7w5utjpwO3fSzPrC4XaUcRQl0uqB+EKvJ3zqsT3u&#10;T1bB7pOq5+HrrXmvDtVQ11lEr8lRqdubZfcIIuAS/mD41Wd1KNmpcScyXowK0ixLGeUiTmIQTGQP&#10;6RpEw5P7TQqyLOT/H8ofAAAA//8DAFBLAQItABQABgAIAAAAIQC2gziS/gAAAOEBAAATAAAAAAAA&#10;AAAAAAAAAAAAAABbQ29udGVudF9UeXBlc10ueG1sUEsBAi0AFAAGAAgAAAAhADj9If/WAAAAlAEA&#10;AAsAAAAAAAAAAAAAAAAALwEAAF9yZWxzLy5yZWxzUEsBAi0AFAAGAAgAAAAhAJ/4LiiyAgAAtAUA&#10;AA4AAAAAAAAAAAAAAAAALgIAAGRycy9lMm9Eb2MueG1sUEsBAi0AFAAGAAgAAAAhAKI9H1bgAAAA&#10;CwEAAA8AAAAAAAAAAAAAAAAADAUAAGRycy9kb3ducmV2LnhtbFBLBQYAAAAABAAEAPMAAAAZBgAA&#10;AAA=&#10;" filled="f" stroked="f">
                <v:textbox inset="0,0,0,0">
                  <w:txbxContent>
                    <w:p w:rsidR="00FA0D70" w:rsidRDefault="00EA2637">
                      <w:pPr>
                        <w:tabs>
                          <w:tab w:val="right" w:leader="dot" w:pos="1584"/>
                        </w:tabs>
                        <w:spacing w:line="11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14:anchorId="578BC793" wp14:editId="287449EA">
                <wp:simplePos x="0" y="0"/>
                <wp:positionH relativeFrom="page">
                  <wp:posOffset>2828290</wp:posOffset>
                </wp:positionH>
                <wp:positionV relativeFrom="page">
                  <wp:posOffset>4709160</wp:posOffset>
                </wp:positionV>
                <wp:extent cx="475615" cy="100330"/>
                <wp:effectExtent l="0" t="0" r="0" b="0"/>
                <wp:wrapSquare wrapText="bothSides"/>
                <wp:docPr id="52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9"/>
                                <w:sz w:val="16"/>
                              </w:rPr>
                            </w:pPr>
                            <w:r>
                              <w:rPr>
                                <w:rFonts w:ascii="Arial" w:eastAsia="Arial" w:hAnsi="Arial"/>
                                <w:color w:val="000000"/>
                                <w:spacing w:val="-9"/>
                                <w:sz w:val="16"/>
                              </w:rPr>
                              <w:t>(1) and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438" type="#_x0000_t202" style="position:absolute;margin-left:222.7pt;margin-top:370.8pt;width:37.45pt;height:7.9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bPtgIAALU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RHQYARJy0U6YEOGt2KAUWBbzLUdyoBx/sOXPUAB1Bpy1Z1d6L4qhAXm5rwPV1LKfqakhIitDfd&#10;s6sjjjIgu/6DKOEhctDCAg2VbE36ICEI0KFSj6fqmGAK2AwX0dyPMCrgyPe82cxWzyXJdLmTSr+j&#10;okXGSLGE4ltwcrxTGmiA6+Ri3uIiZ01jBdDwiw1wHHfgabhqzkwQtp4/Yi/eLrfL0AmD+dYJvSxz&#10;1vkmdOa5v4iyWbbZZP5P864fJjUrS8rNM5O2/PDPavek8lEVJ3Up0bDSwJmQlNzvNo1ERwLazu1n&#10;igXBn7m5l2HYY+DygpIfhN5tEDv5fLlwwjyMnHjhLR3Pj2/juRfGYZZfUrpjnP47JdSnOI6CaNTS&#10;b7l59nvNjSQt0zA9GtameHlyIolR4JaXtrSasGa0z1Jhwn9OBWRsKrTVq5HoKFY97AbbHKEfTI2w&#10;E+UjSFgKkBjoFGYfGLWQ3zHqYY6kWH07EEkxat5zaAMzdCZDTsZuMggv4GqKNUajudHjcDp0ku1r&#10;QB4bjYs1tErFrIxNT41RAAezgNlg2TzNMTN8ztfW63narn4BAAD//wMAUEsDBBQABgAIAAAAIQAI&#10;fdzH4QAAAAsBAAAPAAAAZHJzL2Rvd25yZXYueG1sTI/BTsMwDIbvSLxDZCRuLNlIOyhNpwnBCQnR&#10;lQPHtMnaao1Tmmwrb485jaPtT7+/P9/MbmAnO4Xeo4LlQgCz2HjTY6vgs3q9ewAWokajB49WwY8N&#10;sCmur3KdGX/G0p52sWUUgiHTCroYx4zz0HTW6bDwo0W67f3kdKRxarmZ9JnC3cBXQqTc6R7pQ6dH&#10;+9zZ5rA7OgXbLyxf+u/3+qPcl31VPQp8Sw9K3d7M2ydg0c7xAsOfPqlDQU61P6IJbFAgZSIJVbCW&#10;yxQYEclK3AOraZOsJfAi5/87FL8AAAD//wMAUEsBAi0AFAAGAAgAAAAhALaDOJL+AAAA4QEAABMA&#10;AAAAAAAAAAAAAAAAAAAAAFtDb250ZW50X1R5cGVzXS54bWxQSwECLQAUAAYACAAAACEAOP0h/9YA&#10;AACUAQAACwAAAAAAAAAAAAAAAAAvAQAAX3JlbHMvLnJlbHNQSwECLQAUAAYACAAAACEAhTn2z7YC&#10;AAC1BQAADgAAAAAAAAAAAAAAAAAuAgAAZHJzL2Uyb0RvYy54bWxQSwECLQAUAAYACAAAACEACH3c&#10;x+EAAAAL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9"/>
                          <w:sz w:val="16"/>
                        </w:rPr>
                      </w:pPr>
                      <w:r>
                        <w:rPr>
                          <w:rFonts w:ascii="Arial" w:eastAsia="Arial" w:hAnsi="Arial"/>
                          <w:color w:val="000000"/>
                          <w:spacing w:val="-9"/>
                          <w:sz w:val="16"/>
                        </w:rPr>
                        <w:t>(1) and (2)</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14:anchorId="104464FC" wp14:editId="2AE2DC42">
                <wp:simplePos x="0" y="0"/>
                <wp:positionH relativeFrom="page">
                  <wp:posOffset>3943985</wp:posOffset>
                </wp:positionH>
                <wp:positionV relativeFrom="page">
                  <wp:posOffset>4709160</wp:posOffset>
                </wp:positionV>
                <wp:extent cx="939165" cy="332105"/>
                <wp:effectExtent l="0" t="0" r="0" b="0"/>
                <wp:wrapSquare wrapText="bothSides"/>
                <wp:docPr id="52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24.2(a)(15)(i) and (ii) Redesignated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439" type="#_x0000_t202" style="position:absolute;margin-left:310.55pt;margin-top:370.8pt;width:73.95pt;height:26.1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gtQIAALUFAAAOAAAAZHJzL2Uyb0RvYy54bWysVG1vmzAQ/j5p/8Hyd8pLIA0opEpDmCZ1&#10;L1K7H+CACdbAZrYT6Kb9951NSNNWk6ZtfLAO+3x3zz2Pb3kztA06UqmY4Cn2rzyMKC9Eyfg+xV8e&#10;cmeBkdKEl6QRnKb4kSp8s3r7Ztl3CQ1ELZqSSgRBuEr6LsW11l3iuqqoaUvUlegoh8NKyJZo+JV7&#10;t5Skh+ht4waeN3d7IctOioIqBbvZeIhXNn5V0UJ/qipFNWpSDLVpu0q77szqrpYk2UvS1aw4lUH+&#10;ooqWMA5Jz6Eyogk6SPYqVMsKKZSo9FUhWldUFSuoxQBofO8FmvuadNRigeao7twm9f/CFh+PnyVi&#10;ZYqjwMeIkxZIeqCDRrdiQFFgO9R3KgHH+w5c9QAHwLRFq7o7UXxViItNTfierqUUfU1JCRX6prfu&#10;xVXDiUqUCbLrP4gSEpGDFjbQUMnWtA8agiA6MPV4ZscUU8BmPIv9eYRRAUezWeB7kc1AkulyJ5V+&#10;R0WLjJFiCeTb4OR4p7QphiSTi8nFRc6axgqg4c82wHHcgdRw1ZyZIiyfP2Iv3i62i9AJg/nWCb0s&#10;c9b5JnTmuX8dZbNss8n8nyavHyY1K0vKTZpJW374Z9ydVD6q4qwuJRpWmnCmJCX3u00j0ZGAtnP7&#10;nRpy4eY+L8M2AbC8gOQHoXcbxE4+X1w7YR5GTnztLRzPj2/juRfGYZY/h3THOP13SKgHVqMgGrX0&#10;W2ye/V5jI0nLNEyPhrUpXpydSGIUuOWlpVYT1oz2RStM+U+tALonoq1ejURHsephN9jHEfozk98I&#10;eCfKR5CwFCAx0CnMPjBqIb9j1MMcSbH6diCSYtS85/AMzNCZDDkZu8kgvICrKdYYjeZGj8Pp0Em2&#10;ryHy+NC4WMNTqZiV8VMVpwcGs8GiOc0xM3wu/63X07Rd/QIAAP//AwBQSwMEFAAGAAgAAAAhAGSn&#10;NsfhAAAACwEAAA8AAABkcnMvZG93bnJldi54bWxMj8FOwzAMhu9IvEPkSdxY2oEy2jWdJgQnJERX&#10;DhzTJmujNU5psq28PeY0brb86ff3F9vZDexspmA9SkiXCTCDrdcWOwmf9ev9E7AQFWo1eDQSfkyA&#10;bXl7U6hc+wtW5ryPHaMQDLmS0Mc45pyHtjdOhaUfDdLt4CenIq1Tx/WkLhTuBr5KEsGdskgfejWa&#10;5960x/3JSdh9YfViv9+bj+pQ2brOEnwTRynvFvNuAyyaOV5h+NMndSjJqfEn1IENEsQqTQmVsH5M&#10;BTAi1iKjdg0N2UMGvCz4/w7lLwAAAP//AwBQSwECLQAUAAYACAAAACEAtoM4kv4AAADhAQAAEwAA&#10;AAAAAAAAAAAAAAAAAAAAW0NvbnRlbnRfVHlwZXNdLnhtbFBLAQItABQABgAIAAAAIQA4/SH/1gAA&#10;AJQBAAALAAAAAAAAAAAAAAAAAC8BAABfcmVscy8ucmVsc1BLAQItABQABgAIAAAAIQDaXt/gtQIA&#10;ALUFAAAOAAAAAAAAAAAAAAAAAC4CAABkcnMvZTJvRG9jLnhtbFBLAQItABQABgAIAAAAIQBkpzbH&#10;4QAAAAsBAAAPAAAAAAAAAAAAAAAAAA8FAABkcnMvZG93bnJldi54bWxQSwUGAAAAAAQABADzAAAA&#10;HQYAAAAA&#10;" filled="f" stroked="f">
                <v:textbox inset="0,0,0,0">
                  <w:txbxContent>
                    <w:p w:rsidR="00FA0D70" w:rsidRDefault="00EA2637">
                      <w:pPr>
                        <w:spacing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24.2(a)(15)(i) and (ii) Redesignated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14:anchorId="5C28991B" wp14:editId="1C868571">
                <wp:simplePos x="0" y="0"/>
                <wp:positionH relativeFrom="page">
                  <wp:posOffset>5071745</wp:posOffset>
                </wp:positionH>
                <wp:positionV relativeFrom="page">
                  <wp:posOffset>4724400</wp:posOffset>
                </wp:positionV>
                <wp:extent cx="680085" cy="100330"/>
                <wp:effectExtent l="0" t="0" r="0" b="0"/>
                <wp:wrapSquare wrapText="bothSides"/>
                <wp:docPr id="52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24.9(a) and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440" type="#_x0000_t202" style="position:absolute;margin-left:399.35pt;margin-top:372pt;width:53.55pt;height:7.9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m1twIAALU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id&#10;4ziE+gjaQ5Me2MGgW3lAcZDaCo2DzsDxfgBXc4AD6LTLVg93svqmkZCrlootu1FKji2jNTAM7E3/&#10;ydUJR1uQzfhR1hCI7ox0QIdG9bZ8UBAE6MDk8dQdS6aCzUVCSBJjVMFRQMjlpeueT7P58qC0ec9k&#10;j6yRYwXNd+B0f6eNJUOz2cXGErLkXecE0IlnG+A47UBouGrPLAnXz58pSdfJOom8KFysvYgUhXdT&#10;riJvUQZXcXFZrFZF8MvGDaKs5XXNhA0zayuI/qx3R5VPqjipS8uO1xbOUtJqu1l1Cu0paLt0nys5&#10;nJzd/Oc0XBEglxcpBWFEbsPUKxfJlReVUeylVyTxSJDepgsSpVFRPk/pjgv27ymhMcdpHMaTls6k&#10;X+RG3Pc6N5r13MD06HifYxAHfNaJZlaBa1E721DeTfaTUlj651JAu+dGO71aiU5iNYfNwT2OKIgs&#10;tFXzRtaPIGElQWKgU5h9YLRS/cBohDmSY/19RxXDqPsg4BnYoTMbajY2s0FFBVdzbDCazJWZhtNu&#10;UHzbAvL00IS8gafScCfjM4vjA4PZ4LI5zjE7fJ7+O6/ztF3+BgAA//8DAFBLAwQUAAYACAAAACEA&#10;UbzjjuAAAAALAQAADwAAAGRycy9kb3ducmV2LnhtbEyPzU7DMBCE70i8g7VI3KgN6k8S4lQVghMS&#10;Ig0Hjk68TaLG6xC7bXh7lhPcdndGs9/k29kN4oxT6D1puF8oEEiNtz21Gj6ql7sERIiGrBk8oYZv&#10;DLAtrq9yk1l/oRLP+9gKDqGQGQ1djGMmZWg6dCYs/IjE2sFPzkRep1bayVw43A3yQam1dKYn/tCZ&#10;EZ86bI77k9Ow+6Tyuf96q9/LQ9lXVarodX3U+vZm3j2CiDjHPzP84jM6FMxU+xPZIAYNmzTZsJWH&#10;5ZJLsSNVKy5T82WVJiCLXP7vUPwAAAD//wMAUEsBAi0AFAAGAAgAAAAhALaDOJL+AAAA4QEAABMA&#10;AAAAAAAAAAAAAAAAAAAAAFtDb250ZW50X1R5cGVzXS54bWxQSwECLQAUAAYACAAAACEAOP0h/9YA&#10;AACUAQAACwAAAAAAAAAAAAAAAAAvAQAAX3JlbHMvLnJlbHNQSwECLQAUAAYACAAAACEA1IVZtbcC&#10;AAC1BQAADgAAAAAAAAAAAAAAAAAuAgAAZHJzL2Uyb0RvYy54bWxQSwECLQAUAAYACAAAACEAUbzj&#10;juAAAAALAQAADwAAAAAAAAAAAAAAAAAR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24.9(a) and (b)</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14:anchorId="6FB9F15A" wp14:editId="4B6CF777">
                <wp:simplePos x="0" y="0"/>
                <wp:positionH relativeFrom="page">
                  <wp:posOffset>6190615</wp:posOffset>
                </wp:positionH>
                <wp:positionV relativeFrom="page">
                  <wp:posOffset>4724400</wp:posOffset>
                </wp:positionV>
                <wp:extent cx="917575" cy="100330"/>
                <wp:effectExtent l="0" t="0" r="0" b="0"/>
                <wp:wrapSquare wrapText="bothSides"/>
                <wp:docPr id="51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24.9(a) and (b)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441" type="#_x0000_t202" style="position:absolute;margin-left:487.45pt;margin-top:372pt;width:72.25pt;height:7.9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UdtgIAALU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aEfY8RJC0V6pINGd2JAoR+ZDPWdSsDxoQNXPcABVNpGq7p7UXxXiIt1TfiO3kop+pqSEhj65qb7&#10;4uqIowzItv8kSniI7LWwQEMlW5M+SAgCdKjU06k6hkwBm7G/CBchRgUc+Z53fW2r55JkutxJpT9Q&#10;0SJjpFhC8S04OdwrbciQZHIxb3GRs6axAmj4qw1wHHfgabhqzgwJW8/n2Is30SYKnGA23ziBl2XO&#10;bb4OnHkO/LLrbL3O/F/mXT9IalaWlJtnJm35wZ/V7qjyURUndSnRsNLAGUpK7rbrRqIDAW3n9rMp&#10;h5Ozm/uahk0CxHIRkj8LvLtZ7OTzaOEEeRA68cKLHM+P7+K5F8RBlr8O6Z5x+u8hoR6qGs7CUUtn&#10;0hexefZ7GxtJWqZhejSsTXF0ciKJUeCGl7a0mrBmtF+kwtA/pwLKPRXa6tVIdBSrHraDbY7AD6dG&#10;2IryCSQsBUgMdAqzD4xayJ8Y9TBHUqx+7ImkGDUfObSBGTqTISdjOxmEF3A1xRqj0VzrcTjtO8l2&#10;NSCPjcbFLbRKxayMTU+NLI4NBrPBRnOcY2b4vPy3Xudpu/oNAAD//wMAUEsDBBQABgAIAAAAIQBM&#10;DDXq4QAAAAwBAAAPAAAAZHJzL2Rvd25yZXYueG1sTI/BTsMwDIbvSLxDZCRuLC0q21KaThOCExKi&#10;KweOaeO10RqnNNlW3p7sNI62P/3+/mIz24GdcPLGkYR0kQBDap021En4qt8e1sB8UKTV4Agl/KKH&#10;TXl7U6hcuzNVeNqFjsUQ8rmS0Icw5pz7tker/MKNSPG2d5NVIY5Tx/WkzjHcDvwxSZbcKkPxQ69G&#10;fOmxPeyOVsL2m6pX8/PRfFb7ytS1SOh9eZDy/m7ePgMLOIcrDBf9qA5ldGrckbRngwSxykREJayy&#10;LJa6EGkqMmBNXD2JNfCy4P9LlH8AAAD//wMAUEsBAi0AFAAGAAgAAAAhALaDOJL+AAAA4QEAABMA&#10;AAAAAAAAAAAAAAAAAAAAAFtDb250ZW50X1R5cGVzXS54bWxQSwECLQAUAAYACAAAACEAOP0h/9YA&#10;AACUAQAACwAAAAAAAAAAAAAAAAAvAQAAX3JlbHMvLnJlbHNQSwECLQAUAAYACAAAACEAfAUFHbYC&#10;AAC1BQAADgAAAAAAAAAAAAAAAAAuAgAAZHJzL2Uyb0RvYy54bWxQSwECLQAUAAYACAAAACEATAw1&#10;6uEAAAAM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24.9(a) and (b) Text</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14:anchorId="2E5E6E1E" wp14:editId="77B33F39">
                <wp:simplePos x="0" y="0"/>
                <wp:positionH relativeFrom="page">
                  <wp:posOffset>582295</wp:posOffset>
                </wp:positionH>
                <wp:positionV relativeFrom="page">
                  <wp:posOffset>4791710</wp:posOffset>
                </wp:positionV>
                <wp:extent cx="798195" cy="93980"/>
                <wp:effectExtent l="0" t="0" r="0" b="0"/>
                <wp:wrapSquare wrapText="bothSides"/>
                <wp:docPr id="518"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Decent, safe,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442" type="#_x0000_t202" style="position:absolute;margin-left:45.85pt;margin-top:377.3pt;width:62.85pt;height:7.4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e3tQIAALQ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z6QBUnLZD0QAeN1mJAob8wFeo7lYDjfQeueoADYNpmq7o7UXxXiItNTfierqQUfU1JCRH65qb7&#10;7OqIowzIrv8kSniIHLSwQEMlW1M+KAgCdGDq8cyOCaaAzUUc+XGIUQFH8XUcWfJckkx3O6n0Bypa&#10;ZIwUS+DeYpPjndImFpJMLuYpLnLWNJb/hr/YAMdxB16Gq+bMxGDpfIq9eBtto8AJZvOtE3hZ5qzy&#10;TeDMc38RZtfZZpP5v8y7fpDUrCwpN89M0vKDP6PuJPJRFGdxKdGw0sCZkJTc7zaNREcC0s7tZysO&#10;Jxc392UYtgiQy6uU/FngrWexk8+jhRPkQejECy9yPD9ex3MviIMsf5nSHeP031NCPRAZzsJRSpeg&#10;X+Xm2e9tbiRpmYbh0bA2xdHZiSRGgFteWmo1Yc1oPyuFCf9SCqB7ItrK1Sh01KoedoPtjcCfT32w&#10;E+UjKFgKkBjIFEYfGLWQPzHqYYykWP04EEkxaj5y6AIzcyZDTsZuMggv4GqKNUajudHjbDp0ku1r&#10;QB77jIsVdErFrIxNS41RnPoLRoPN5jTGzOx5/m+9LsN2+RsAAP//AwBQSwMEFAAGAAgAAAAhACaQ&#10;V/zgAAAACgEAAA8AAABkcnMvZG93bnJldi54bWxMj8FOg0AQhu8mvsNmTLzZhQZBKEvTGD2ZGCke&#10;elzYLWzKziK7bfHtHU96nJkv/3x/uV3syC569sahgHgVAdPYOWWwF/DZvD48AfNBopKjQy3gW3vY&#10;Vrc3pSyUu2KtL/vQMwpBX0gBQwhTwbnvBm2lX7lJI92ObrYy0Dj3XM3ySuF25OsoSrmVBunDICf9&#10;POjutD9bAbsD1i/m6739qI+1aZo8wrf0JMT93bLbAAt6CX8w/OqTOlTk1LozKs9GAXmcESkge0xS&#10;YASs4ywB1tImzRPgVcn/V6h+AAAA//8DAFBLAQItABQABgAIAAAAIQC2gziS/gAAAOEBAAATAAAA&#10;AAAAAAAAAAAAAAAAAABbQ29udGVudF9UeXBlc10ueG1sUEsBAi0AFAAGAAgAAAAhADj9If/WAAAA&#10;lAEAAAsAAAAAAAAAAAAAAAAALwEAAF9yZWxzLy5yZWxzUEsBAi0AFAAGAAgAAAAhAB8cx7e1AgAA&#10;tAUAAA4AAAAAAAAAAAAAAAAALgIAAGRycy9lMm9Eb2MueG1sUEsBAi0AFAAGAAgAAAAhACaQV/zg&#10;AAAACgEAAA8AAAAAAAAAAAAAAAAADwUAAGRycy9kb3ducmV2LnhtbFBLBQYAAAAABAAEAPMAAAAc&#10;BgAAAAA=&#10;" filled="f" stroked="f">
                <v:textbox inset="0,0,0,0">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Decent, safe, and</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14:anchorId="328D751B" wp14:editId="77D248F9">
                <wp:simplePos x="0" y="0"/>
                <wp:positionH relativeFrom="page">
                  <wp:posOffset>1694815</wp:posOffset>
                </wp:positionH>
                <wp:positionV relativeFrom="page">
                  <wp:posOffset>4791710</wp:posOffset>
                </wp:positionV>
                <wp:extent cx="887095" cy="103505"/>
                <wp:effectExtent l="0" t="0" r="0" b="0"/>
                <wp:wrapSquare wrapText="bothSides"/>
                <wp:docPr id="51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24.2(a)(8)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443" type="#_x0000_t202" style="position:absolute;margin-left:133.45pt;margin-top:377.3pt;width:69.85pt;height:8.1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p4tAIAALU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wFC4wE7aBJD+xg0K08oCiY2woNvU7B8b4HV3OAA+i0Y6v7O1l+1UjIVUPFlt0oJYeG0QoyDOxN&#10;/+zqiKMtyGb4ICsIRHdGOqBDrTpbPigIAnTo1OOpOzaZEjbjeEGSCKMSjgJyGZHIRaDpdLlX2rxj&#10;skPWyLCC5jtwur/TxiZD08nFxhKy4G3rBNCKZxvgOO5AaLhqz2wSrp8/EpKs43UceuFsvvZCkufe&#10;TbEKvXkRLKL8Ml+t8uCnjRuEacOrigkbZtJWEP5Z744qH1VxUpeWLa8snE1Jq+1m1Sq0p6Dtwn3H&#10;gpy5+c/TcEUALi8oBbOQ3M4Sr5jHCy8swshLFiT2SJDcJnMSJmFePKd0xwX7d0poyHASzaJRS7/l&#10;Rtz3mhtNO25gerS8A3WcnGhqFbgWlWutobwd7bNS2PSfSgHtnhrt9GolOorVHDYH9zhCeBwAZ9W8&#10;kdUjSFhJkBjoFGYfGI1U3zEaYI5kWH/bUcUwat8LeAZ26EyGmozNZFBRwtUMG4xGc2XG4bTrFd82&#10;gDw+NCFv4KnU3Mn4KYvjA4PZ4Ngc55gdPuf/zutp2i5/AQAA//8DAFBLAwQUAAYACAAAACEAk78J&#10;y98AAAALAQAADwAAAGRycy9kb3ducmV2LnhtbEyPPU/DMBCGdyT+g3VIbNSmKi4JcaoKwYSESMPA&#10;6MRuYjU+h9htw7/nmMp2H4/ee67YzH5gJztFF1DB/UIAs9gG47BT8Fm/3j0Ci0mj0UNAq+DHRtiU&#10;11eFzk04Y2VPu9QxCsGYawV9SmPOeWx763VchNEi7fZh8jpRO3XcTPpM4X7gSyEk99ohXej1aJ97&#10;2x52R69g+4XVi/t+bz6qfeXqOhP4Jg9K3d7M2ydgyc7pAsOfPqlDSU5NOKKJbFCwlDIjVMH6YSWB&#10;EbESkoqGJmuRAS8L/v+H8hcAAP//AwBQSwECLQAUAAYACAAAACEAtoM4kv4AAADhAQAAEwAAAAAA&#10;AAAAAAAAAAAAAAAAW0NvbnRlbnRfVHlwZXNdLnhtbFBLAQItABQABgAIAAAAIQA4/SH/1gAAAJQB&#10;AAALAAAAAAAAAAAAAAAAAC8BAABfcmVscy8ucmVsc1BLAQItABQABgAIAAAAIQCwkCp4tAIAALUF&#10;AAAOAAAAAAAAAAAAAAAAAC4CAABkcnMvZTJvRG9jLnhtbFBLAQItABQABgAIAAAAIQCTvwnL3wAA&#10;AAsBAAAPAAAAAAAAAAAAAAAAAA4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24.2(a)(8) Redesig-</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14:anchorId="59467330" wp14:editId="7EBDE681">
                <wp:simplePos x="0" y="0"/>
                <wp:positionH relativeFrom="page">
                  <wp:posOffset>6300470</wp:posOffset>
                </wp:positionH>
                <wp:positionV relativeFrom="page">
                  <wp:posOffset>4839970</wp:posOffset>
                </wp:positionV>
                <wp:extent cx="520700" cy="104140"/>
                <wp:effectExtent l="0" t="0" r="0" b="0"/>
                <wp:wrapSquare wrapText="bothSides"/>
                <wp:docPr id="51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444" type="#_x0000_t202" style="position:absolute;margin-left:496.1pt;margin-top:381.1pt;width:41pt;height:8.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Mm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vwFRpx00KRHOmp0J0YU+ZGp0NCrFAwfejDVIyig0zZb1d+L8ptCXKwbwnf0VkoxNJRUEKFvXrrP&#10;nk44yoBsh4+iAkdkr4UFGmvZmfJBQRCgQ6eeTt0xwZRwGQXe0gNNCSrfC/3Qds8l6fy4l0q/p6JD&#10;RsiwhOZbcHK4V9oEQ9LZxPjiomBtawnQ8osLMJxuwDU8NToThO3nz8RLNvEmDp0wWGyc0Mtz57ZY&#10;h86i8JdR/i5fr3P/l/Hrh2nDqopy42bmlh/+We+OLJ9YcWKXEi2rDJwJScnddt1KdCDA7cJ+tuSg&#10;OZu5l2HYIkAuL1Lyg9C7CxKnWMRLJyzCyEmWXux4fnKXLLwwCfPiMqV7xum/p4SGDCdREE1cOgf9&#10;IjfPfq9zI2nHNGyPlnUZjk9GJDUM3PDKtlYT1k7ys1KY8M+lgHbPjbZ8NRSdyKrH7WiHI/TjeRC2&#10;onoCCksBFAM2wu4DoRHyB0YD7JEMq+97IilG7QcOY2CWzizIWdjOAuElPM2wxmgS13paTvtesl0D&#10;yNOgcXELo1IzS2MzU1MUxwGD3WCzOe4xs3ye/1ur87Zd/QYAAP//AwBQSwMEFAAGAAgAAAAhAN+x&#10;SCHgAAAADAEAAA8AAABkcnMvZG93bnJldi54bWxMj8FugzAQRO+V8g/WRuqtsYsqCBQTRVV7qlSV&#10;0EOPBjuAgtcUOwn9+y6n5ja7M5p9m+9mO7CLmXzvUMLjRgAz2DjdYyvhq3p72ALzQaFWg0Mj4dd4&#10;2BWru1xl2l2xNJdDaBmVoM+UhC6EMePcN52xym/caJC8o5usCjROLdeTulK5HXgkRMyt6pEudGo0&#10;L51pToezlbD/xvK1//moP8tj2VdVKvA9Pkl5v573z8CCmcN/GBZ8QoeCmGp3Ru3ZICFNo4iiEpJ4&#10;EUtCJE+kalol2xh4kfPbJ4o/AAAA//8DAFBLAQItABQABgAIAAAAIQC2gziS/gAAAOEBAAATAAAA&#10;AAAAAAAAAAAAAAAAAABbQ29udGVudF9UeXBlc10ueG1sUEsBAi0AFAAGAAgAAAAhADj9If/WAAAA&#10;lAEAAAsAAAAAAAAAAAAAAAAALwEAAF9yZWxzLy5yZWxzUEsBAi0AFAAGAAgAAAAhAGYGYya1AgAA&#10;tQUAAA4AAAAAAAAAAAAAAAAALgIAAGRycy9lMm9Eb2MueG1sUEsBAi0AFAAGAAgAAAAhAN+xSCHg&#10;AAAADAEAAA8AAAAAAAAAAAAAAAAADw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14:anchorId="5640DC8C" wp14:editId="1159C01A">
                <wp:simplePos x="0" y="0"/>
                <wp:positionH relativeFrom="page">
                  <wp:posOffset>679450</wp:posOffset>
                </wp:positionH>
                <wp:positionV relativeFrom="page">
                  <wp:posOffset>4907280</wp:posOffset>
                </wp:positionV>
                <wp:extent cx="777240" cy="103505"/>
                <wp:effectExtent l="0" t="0" r="0" b="0"/>
                <wp:wrapSquare wrapText="bothSides"/>
                <wp:docPr id="51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sanitary dwelling.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445" type="#_x0000_t202" style="position:absolute;margin-left:53.5pt;margin-top:386.4pt;width:61.2pt;height:8.15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MFswIAALU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VRGGEkaAtNemCDQbdyQFFIbIX6TifgeN+BqxngADrt2OruThZfNRJyXVOxYzdKyb5mtIQMQ3vT&#10;P7s64mgLsu0/yBIC0b2RDmioVGvLBwVBgA6dejx1xyZTwOZisZgROCngKAwuoyByEWgyXe6UNu+Y&#10;bJE1Uqyg+Q6cHu60scnQZHKxsYTMedM4ATTi2QY4jjsQGq7aM5uE6+ePOIg3y82SeGQ233gkyDLv&#10;Jl8Tb56Hiyi7zNbrLPxp44YkqXlZMmHDTNoKyZ/17qjyURUndWnZ8NLC2ZS02m3XjUIHCtrO3Xcs&#10;yJmb/zwNVwTg8oJSCIW9ncVePl8uPJKTyIsXwdILwvg2ngckJln+nNIdF+zfKaE+xXE0i0Yt/ZZb&#10;4L7X3GjScgPTo+FtipcnJ5pYBW5E6VprKG9G+6wUNv2nUkC7p0Y7vVqJjmI1w3Zwj4OEsY1v1byV&#10;5SNIWEmQGKgRZh8YtVTfMephjqRYf9tTxTBq3gt4BnboTIaajO1kUFHA1RQbjEZzbcbhtO8U39WA&#10;PD40IW/gqVTcyfgpi+MDg9ng2BznmB0+5//O62narn4BAAD//wMAUEsDBBQABgAIAAAAIQBt28SA&#10;4AAAAAsBAAAPAAAAZHJzL2Rvd25yZXYueG1sTI/BTsMwEETvSPyDtUjcqN0INU2IU1VVOSEh0nDg&#10;6MRuYjVeh9htw9+znOhxZkez84rN7AZ2MVOwHiUsFwKYwdZri52Ez/r1aQ0sRIVaDR6NhB8TYFPe&#10;3xUq1/6KlbkcYseoBEOuJPQxjjnnoe2NU2HhR4N0O/rJqUhy6rie1JXK3cATIVbcKYv0oVej2fWm&#10;PR3OTsL2C6u9/X5vPqpjZes6E/i2Okn5+DBvX4BFM8f/MPzNp+lQ0qbGn1EHNpAWKbFECWmaEAMl&#10;kiR7BtaQs86WwMuC3zKUvwAAAP//AwBQSwECLQAUAAYACAAAACEAtoM4kv4AAADhAQAAEwAAAAAA&#10;AAAAAAAAAAAAAAAAW0NvbnRlbnRfVHlwZXNdLnhtbFBLAQItABQABgAIAAAAIQA4/SH/1gAAAJQB&#10;AAALAAAAAAAAAAAAAAAAAC8BAABfcmVscy8ucmVsc1BLAQItABQABgAIAAAAIQCKNOMFswIAALUF&#10;AAAOAAAAAAAAAAAAAAAAAC4CAABkcnMvZTJvRG9jLnhtbFBLAQItABQABgAIAAAAIQBt28SA4AAA&#10;AAsBAAAPAAAAAAAAAAAAAAAAAA0FAABkcnMvZG93bnJldi54bWxQSwUGAAAAAAQABADzAAAAGgYA&#10;AAAA&#10;" filled="f" stroked="f">
                <v:textbox inset="0,0,0,0">
                  <w:txbxContent>
                    <w:p w:rsidR="00FA0D70" w:rsidRDefault="00EA2637">
                      <w:pPr>
                        <w:spacing w:line="148" w:lineRule="exact"/>
                        <w:textAlignment w:val="baseline"/>
                        <w:rPr>
                          <w:rFonts w:ascii="Arial" w:eastAsia="Arial" w:hAnsi="Arial"/>
                          <w:color w:val="000000"/>
                          <w:spacing w:val="-6"/>
                          <w:sz w:val="16"/>
                        </w:rPr>
                      </w:pPr>
                      <w:r>
                        <w:rPr>
                          <w:rFonts w:ascii="Arial" w:eastAsia="Arial" w:hAnsi="Arial"/>
                          <w:color w:val="000000"/>
                          <w:spacing w:val="-6"/>
                          <w:sz w:val="16"/>
                        </w:rPr>
                        <w:t>sanitary dwelling.</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14:anchorId="3B2B65BC" wp14:editId="0AEAB14C">
                <wp:simplePos x="0" y="0"/>
                <wp:positionH relativeFrom="page">
                  <wp:posOffset>1804670</wp:posOffset>
                </wp:positionH>
                <wp:positionV relativeFrom="page">
                  <wp:posOffset>4907280</wp:posOffset>
                </wp:positionV>
                <wp:extent cx="835025" cy="82550"/>
                <wp:effectExtent l="0" t="0" r="0" b="0"/>
                <wp:wrapSquare wrapText="bothSides"/>
                <wp:docPr id="51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446" type="#_x0000_t202" style="position:absolute;margin-left:142.1pt;margin-top:386.4pt;width:65.75pt;height:6.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dNtQIAALQ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iM/xIiTDpr0SEeN7sSIIv/SVGjoVQqODz246hEOoNOWrervRfldIS5WDeFbeiulGBpKKsjQNzfd&#10;F1cnHGVANsMnUUEgstPCAo217Ez5oCAI0KFTT8fumGRK2IwvIy+IMCrhKA6iyDbPJel8t5dKf6Ci&#10;Q8bIsITeW2yyv1fa5ELS2cWE4qJgbWv73/KzDXCcdiAyXDVnJgfbzufES9bxOg6dMFisndDLc+e2&#10;WIXOovCvovwyX61y/5eJ64dpw6qKchNmlpYf/lnrDiKfRHEUlxItqwycSUnJ7WbVSrQnIO3Cfrbi&#10;cHJyc8/TsEUALq8o+UHo3QWJUyziKycswshJrrzY8fzkLll4YRLmxTmle8bpv1NCQ4aTCFpq6ZyS&#10;fsXNs99bbiTtmIbh0bIOBHF0IqkR4JpXtrWasHayX5TCpH8qBbR7brSVq1HopFU9bkb7NsLAis2I&#10;eSOqJ1CwFCAxkCmMPjAaIX9iNMAYybD6sSOSYtR+5PAKzMyZDTkbm9kgvISrGdYYTeZKT7Np10u2&#10;bQB5emdc3MJLqZmV8SmLw/uC0WDZHMaYmT0v/63XadgufwMAAP//AwBQSwMEFAAGAAgAAAAhAK2x&#10;UyzgAAAACwEAAA8AAABkcnMvZG93bnJldi54bWxMj8FOg0AQhu8mvsNmTLzZpaQtiCxNY/RkYqR4&#10;8LiwUyBlZ5Hdtvj2jqd6nJkv/3x/vp3tIM44+d6RguUiAoHUONNTq+Czen1IQfigyejBESr4QQ/b&#10;4vYm15lxFyrxvA+t4BDymVbQhTBmUvqmQ6v9wo1IfDu4yerA49RKM+kLh9tBxlG0kVb3xB86PeJz&#10;h81xf7IKdl9UvvTf7/VHeSj7qnqM6G1zVOr+bt49gQg4hysMf/qsDgU71e5ExotBQZyuYkYVJEnM&#10;HZhYLdcJiJo36ToFWeTyf4fiFwAA//8DAFBLAQItABQABgAIAAAAIQC2gziS/gAAAOEBAAATAAAA&#10;AAAAAAAAAAAAAAAAAABbQ29udGVudF9UeXBlc10ueG1sUEsBAi0AFAAGAAgAAAAhADj9If/WAAAA&#10;lAEAAAsAAAAAAAAAAAAAAAAALwEAAF9yZWxzLy5yZWxzUEsBAi0AFAAGAAgAAAAhAHyzJ021AgAA&#10;tAUAAA4AAAAAAAAAAAAAAAAALgIAAGRycy9lMm9Eb2MueG1sUEsBAi0AFAAGAAgAAAAhAK2xUyzg&#10;AAAACwEAAA8AAAAAAAAAAAAAAAAADwUAAGRycy9kb3ducmV2LnhtbFBLBQYAAAAABAAEAPMAAAAc&#10;BgAAAAA=&#10;" filled="f" stroked="f">
                <v:textbox inset="0,0,0,0">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14:anchorId="68A05579" wp14:editId="69FBEAE1">
                <wp:simplePos x="0" y="0"/>
                <wp:positionH relativeFrom="page">
                  <wp:posOffset>5071745</wp:posOffset>
                </wp:positionH>
                <wp:positionV relativeFrom="page">
                  <wp:posOffset>4956175</wp:posOffset>
                </wp:positionV>
                <wp:extent cx="311150" cy="100330"/>
                <wp:effectExtent l="0" t="0" r="0" b="0"/>
                <wp:wrapSquare wrapText="bothSides"/>
                <wp:docPr id="51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4"/>
                                <w:sz w:val="16"/>
                              </w:rPr>
                            </w:pPr>
                            <w:r>
                              <w:rPr>
                                <w:rFonts w:ascii="Arial" w:eastAsia="Arial" w:hAnsi="Arial"/>
                                <w:color w:val="000000"/>
                                <w:spacing w:val="-14"/>
                                <w:sz w:val="16"/>
                              </w:rPr>
                              <w:t>24.9(c)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447" type="#_x0000_t202" style="position:absolute;margin-left:399.35pt;margin-top:390.25pt;width:24.5pt;height:7.9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37tQIAALUFAAAOAAAAZHJzL2Uyb0RvYy54bWysVNuOmzAQfa/Uf7D8zoIJZANastoNoaq0&#10;vUi7/QAHTLAKNrWdkO2q/96xCcleXqq2PFiDZ3x8ZuZ4rq4PXYv2TGkuRYbJRYARE6WsuNhm+NtD&#10;4S0w0oaKirZSsAw/Mo2vl+/fXQ19ykLZyLZiCgGI0OnQZ7gxpk99X5cN66i+kD0T4Kyl6qiBX7X1&#10;K0UHQO9aPwyCuT9IVfVKlkxr2M1HJ146/LpmpflS15oZ1GYYuBm3Krdu7Oovr2i6VbRveHmkQf+C&#10;RUe5gEtPUDk1FO0UfwPV8VJJLWtzUcrOl3XNS+ZygGxI8Cqb+4b2zOUCxdH9qUz6/8GWn/dfFeJV&#10;hmMyw0jQDpr0wA4G3coDikloKzT0OoXA+x5CzQEc0GmXre7vZPldIyFXDRVbdqOUHBpGK2BI7En/&#10;2dERR1uQzfBJVnAR3RnpgA616mz5oCAI0KFTj6fuWDIlbM4IITF4SnCRIJjNXPd8mk6He6XNByY7&#10;ZI0MK2i+A6f7O20sGZpOIfYuIQvetk4ArXixAYHjDlwNR63PknD9fEqCZL1YLyIvCudrLwry3Lsp&#10;VpE3L8hlnM/y1Sonv+y9JEobXlVM2GsmbZHoz3p3VPmoipO6tGx5ZeEsJa22m1Wr0J6Ctgv3uZKD&#10;5xzmv6ThigC5vEqJhFFwGyZeMV9celERxV5yGSy8gCS3yTyIkigvXqZ0xwX795TQkOEkDuNRS2fS&#10;r3IL3Pc2N5p23MD0aHmX4cUpiKZWgWtRudYaytvRflYKS/9cCmj31GinVyvRUazmsDm4xxGFTs5W&#10;zRtZPYKElQSJgRph9oHRSPUTowHmSIb1jx1VDKP2o4BnYIfOZKjJ2EwGFSUczbDBaDRXZhxOu17x&#10;bQPI40MT8gaeSs2djM8sjg8MZoPL5jjH7PB5/u+iztN2+RsAAP//AwBQSwMEFAAGAAgAAAAhABZU&#10;0BLgAAAACwEAAA8AAABkcnMvZG93bnJldi54bWxMj81OwzAQhO9IvIO1SNyozV+ShjhVheBUCZGG&#10;A0cndhOr8TrEbhvevtsT3HZ3RrPfFKvZDexopmA9SrhfCGAGW68tdhK+6ve7DFiICrUaPBoJvybA&#10;qry+KlSu/Qkrc9zGjlEIhlxJ6GMcc85D2xunwsKPBknb+cmpSOvUcT2pE4W7gT8IkXCnLNKHXo3m&#10;tTftfntwEtbfWL3Zn4/ms9pVtq6XAjfJXsrbm3n9AiyaOf6Z4YJP6FASU+MPqAMbJKTLLCUrDZl4&#10;BkaO7CmlS3ORkkfgZcH/dyjPAAAA//8DAFBLAQItABQABgAIAAAAIQC2gziS/gAAAOEBAAATAAAA&#10;AAAAAAAAAAAAAAAAAABbQ29udGVudF9UeXBlc10ueG1sUEsBAi0AFAAGAAgAAAAhADj9If/WAAAA&#10;lAEAAAsAAAAAAAAAAAAAAAAALwEAAF9yZWxzLy5yZWxzUEsBAi0AFAAGAAgAAAAhACn2jfu1AgAA&#10;tQUAAA4AAAAAAAAAAAAAAAAALgIAAGRycy9lMm9Eb2MueG1sUEsBAi0AFAAGAAgAAAAhABZU0BLg&#10;AAAACwEAAA8AAAAAAAAAAAAAAAAADwUAAGRycy9kb3ducmV2LnhtbFBLBQYAAAAABAAEAPMAAAAc&#10;BgAAAAA=&#10;" filled="f" stroked="f">
                <v:textbox inset="0,0,0,0">
                  <w:txbxContent>
                    <w:p w:rsidR="00FA0D70" w:rsidRDefault="00EA2637">
                      <w:pPr>
                        <w:spacing w:line="143" w:lineRule="exact"/>
                        <w:textAlignment w:val="baseline"/>
                        <w:rPr>
                          <w:rFonts w:ascii="Arial" w:eastAsia="Arial" w:hAnsi="Arial"/>
                          <w:color w:val="000000"/>
                          <w:spacing w:val="-14"/>
                          <w:sz w:val="16"/>
                        </w:rPr>
                      </w:pPr>
                      <w:r>
                        <w:rPr>
                          <w:rFonts w:ascii="Arial" w:eastAsia="Arial" w:hAnsi="Arial"/>
                          <w:color w:val="000000"/>
                          <w:spacing w:val="-14"/>
                          <w:sz w:val="16"/>
                        </w:rPr>
                        <w:t>24.9(c)</w:t>
                      </w:r>
                    </w:p>
                  </w:txbxContent>
                </v:textbox>
                <w10:wrap type="square" anchorx="page" anchory="page"/>
              </v:shape>
            </w:pict>
          </mc:Fallback>
        </mc:AlternateContent>
      </w:r>
      <w:r>
        <w:rPr>
          <w:noProof/>
        </w:rPr>
        <mc:AlternateContent>
          <mc:Choice Requires="wps">
            <w:drawing>
              <wp:anchor distT="0" distB="0" distL="0" distR="0" simplePos="0" relativeHeight="251560448" behindDoc="1" locked="0" layoutInCell="1" allowOverlap="1" wp14:anchorId="006EB779" wp14:editId="3281487E">
                <wp:simplePos x="0" y="0"/>
                <wp:positionH relativeFrom="page">
                  <wp:posOffset>6190615</wp:posOffset>
                </wp:positionH>
                <wp:positionV relativeFrom="page">
                  <wp:posOffset>4956175</wp:posOffset>
                </wp:positionV>
                <wp:extent cx="740410" cy="100330"/>
                <wp:effectExtent l="0" t="0" r="0" b="0"/>
                <wp:wrapSquare wrapText="bothSides"/>
                <wp:docPr id="51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24.9(c)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448" type="#_x0000_t202" style="position:absolute;margin-left:487.45pt;margin-top:390.25pt;width:58.3pt;height:7.9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O4tQIAALU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Z4FIUaCttCkBzYYdCsHNAsCW6G+0wkE3ncQagZwQKcdW93dyeKrRkKuayp27EYp2deMlpChO+mf&#10;HB1xtAXZ9h9kCRfRvZEOaKhUa8sHBUGADp16PHbHJlPA5iIiUQCeAlwBIZeXrns+TabDndLmHZMt&#10;skaKFTTfgdPDnTZAA0KnEHuXkDlvGieARpxtQOC4A1fDUeuzSbh+/ohJvFlulpEXhfONF5Es827y&#10;deTN82Axyy6z9ToLftp7gyipeVkyYa+ZtBVEf9a7J5WPqjiqS8uGlxbOpqTVbrtuFDpQ0HbuPtss&#10;SP4kzD9Pw7mBywtKQRiR2zD28vly4UV5NPPiBVl6JIhv4zmJ4ijLzyndccH+nRLqUxzPwtmopd9y&#10;I+57zY0mLTcwPRrepnh5DKKJVeBGlK61hvJmtE9KYdN/LgVUbGq006uV6ChWM2wH9ziiMJwewlaW&#10;jyBhJUFioEaYfWDUUn3HqIc5kmL9bU8Vw6h5L+AZ2KEzGWoytpNBRQFHU2wwGs21GYfTvlN8VwPy&#10;+NCEvIGnUnEnY/umxiyAg13AbHBsnuaYHT6naxf1PG1XvwAAAP//AwBQSwMEFAAGAAgAAAAhAI/O&#10;MQ/hAAAADAEAAA8AAABkcnMvZG93bnJldi54bWxMj8tOwzAQRfdI/IM1ldhRuzzSOo1TVQhWSIg0&#10;LFg68TSJGo9D7Lbh73FXZTePoztnss1ke3bC0XeOFCzmAhhS7UxHjYKv8u1+BcwHTUb3jlDBL3rY&#10;5Lc3mU6NO1OBp11oWAwhn2oFbQhDyrmvW7Taz92AFHd7N1odYjs23Iz6HMNtzx+ESLjVHcULrR7w&#10;pcX6sDtaBdtvKl67n4/qs9gXXVlKQe/JQam72bRdAws4hSsMF/2oDnl0qtyRjGe9Arl8khFVsFyJ&#10;Z2AXQshFrKo4kskj8Dzj/5/I/wAAAP//AwBQSwECLQAUAAYACAAAACEAtoM4kv4AAADhAQAAEwAA&#10;AAAAAAAAAAAAAAAAAAAAW0NvbnRlbnRfVHlwZXNdLnhtbFBLAQItABQABgAIAAAAIQA4/SH/1gAA&#10;AJQBAAALAAAAAAAAAAAAAAAAAC8BAABfcmVscy8ucmVsc1BLAQItABQABgAIAAAAIQB0HQO4tQIA&#10;ALUFAAAOAAAAAAAAAAAAAAAAAC4CAABkcnMvZTJvRG9jLnhtbFBLAQItABQABgAIAAAAIQCPzjEP&#10;4QAAAAwBAAAPAAAAAAAAAAAAAAAAAA8FAABkcnMvZG93bnJldi54bWxQSwUGAAAAAAQABADzAAAA&#10;HQYAAAAA&#10;" filled="f" stroked="f">
                <v:textbox inset="0,0,0,0">
                  <w:txbxContent>
                    <w:p w:rsidR="00FA0D70" w:rsidRDefault="00EA2637">
                      <w:pPr>
                        <w:spacing w:line="143" w:lineRule="exact"/>
                        <w:textAlignment w:val="baseline"/>
                        <w:rPr>
                          <w:rFonts w:ascii="Arial" w:eastAsia="Arial" w:hAnsi="Arial"/>
                          <w:color w:val="000000"/>
                          <w:spacing w:val="-6"/>
                          <w:sz w:val="16"/>
                        </w:rPr>
                      </w:pPr>
                      <w:r>
                        <w:rPr>
                          <w:rFonts w:ascii="Arial" w:eastAsia="Arial" w:hAnsi="Arial"/>
                          <w:color w:val="000000"/>
                          <w:spacing w:val="-6"/>
                          <w:sz w:val="16"/>
                        </w:rPr>
                        <w:t>24.9(c) Revised.</w:t>
                      </w:r>
                    </w:p>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14:anchorId="24C6D1B5" wp14:editId="7A67DA1D">
                <wp:simplePos x="0" y="0"/>
                <wp:positionH relativeFrom="page">
                  <wp:posOffset>582295</wp:posOffset>
                </wp:positionH>
                <wp:positionV relativeFrom="page">
                  <wp:posOffset>5029200</wp:posOffset>
                </wp:positionV>
                <wp:extent cx="999490" cy="103505"/>
                <wp:effectExtent l="0" t="0" r="0" b="0"/>
                <wp:wrapSquare wrapText="bothSides"/>
                <wp:docPr id="51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(1) through (3)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449" type="#_x0000_t202" style="position:absolute;margin-left:45.85pt;margin-top:396pt;width:78.7pt;height:8.1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MtAIAALU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Hk+xhx0kKTHumg0Z0YUOTbCvWdSsDxoQNXPcABdNqyVd29KL4qxMW6JnxHV1KKvqakhAx9U1v3&#10;7KrpiUqUAdn2H0QJgcheCws0VLI15YOCIECHTj2dumOSKWAzjuMwhpMCjnxvFnmRjUCS6XInlX5H&#10;RYuMkWIJzbfg5HCvtEmGJJOLicVFzprGCqDhFxvgOO5AaLhqzkwStp8/Yi/eLDaL0AmD+cYJvSxz&#10;Vvk6dOa5fx1ls2y9zvyfJq4fJjUrS8pNmElbfvhnvTuqfFTFSV1KNKw0cCYlJXfbdSPRgYC2c/sd&#10;C3Lm5l6mYYsAXF5Q8oPQuwtiJ58vrp0wDyMnvvYWjufHd/HcC+Mwyy8p3TNO/50S6qGrURCNWvot&#10;N89+r7mRpGUapkfD2hQvTk4kMQrc8NK2VhPWjPZZKUz6z6WAdk+Ntno1Eh3FqoftYB9HGMxMfCPg&#10;rSifQMJSgMRAjTD7wKiF/I5RD3MkxerbnkiKUfOewzMwQ2cy5GRsJ4PwAq6mWGM0mms9Dqd9J9mu&#10;BuTxoXGxgqdSMSvj5yyODwxmg2VznGNm+Jz/W6/nabv8BQAA//8DAFBLAwQUAAYACAAAACEAt08J&#10;2+AAAAAKAQAADwAAAGRycy9kb3ducmV2LnhtbEyPwU7DMBBE70j8g7VI3KidgNokxKkqBCckRBoO&#10;HJ3YTazG6xC7bfh7lhMcV/s086bcLm5kZzMH61FCshLADHZeW+wlfDQvdxmwEBVqNXo0Er5NgG11&#10;fVWqQvsL1ua8jz2jEAyFkjDEOBWch24wToWVnwzS7+BnpyKdc8/1rC4U7kaeCrHmTlmkhkFN5mkw&#10;3XF/chJ2n1g/26+39r0+1LZpcoGv66OUtzfL7hFYNEv8g+FXn9ShIqfWn1AHNkrIkw2REjZ5SpsI&#10;SB/yBFgrIRPZPfCq5P8nVD8AAAD//wMAUEsBAi0AFAAGAAgAAAAhALaDOJL+AAAA4QEAABMAAAAA&#10;AAAAAAAAAAAAAAAAAFtDb250ZW50X1R5cGVzXS54bWxQSwECLQAUAAYACAAAACEAOP0h/9YAAACU&#10;AQAACwAAAAAAAAAAAAAAAAAvAQAAX3JlbHMvLnJlbHNQSwECLQAUAAYACAAAACEARv3gzLQCAAC1&#10;BQAADgAAAAAAAAAAAAAAAAAuAgAAZHJzL2Uyb0RvYy54bWxQSwECLQAUAAYACAAAACEAt08J2+AA&#10;AAAKAQAADwAAAAAAAAAAAAAAAAAOBQAAZHJzL2Rvd25yZXYueG1sUEsFBgAAAAAEAAQA8wAAABsG&#10;A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(1) through (3)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14:anchorId="7D278C6C" wp14:editId="7142F375">
                <wp:simplePos x="0" y="0"/>
                <wp:positionH relativeFrom="page">
                  <wp:posOffset>1694815</wp:posOffset>
                </wp:positionH>
                <wp:positionV relativeFrom="page">
                  <wp:posOffset>5029200</wp:posOffset>
                </wp:positionV>
                <wp:extent cx="914400" cy="448310"/>
                <wp:effectExtent l="0" t="0" r="0" b="0"/>
                <wp:wrapSquare wrapText="bothSides"/>
                <wp:docPr id="51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4" w:line="175"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24.2(a)(8)(i) through (iii) Redesignated and text un</w:t>
                            </w:r>
                            <w:r>
                              <w:rPr>
                                <w:rFonts w:ascii="Arial" w:eastAsia="Arial" w:hAnsi="Arial"/>
                                <w:color w:val="000000"/>
                                <w:spacing w:val="-1"/>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450" type="#_x0000_t202" style="position:absolute;margin-left:133.45pt;margin-top:396pt;width:1in;height:35.3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kbsg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ZnIdRH0A6a9Mj2Bt3JPZoFia3Q0OsUHB96cDV7OIBOu2x1fy/LrxoJuWyo2LBbpeTQMFoBw9De&#10;9E+ujjjagqyHD7KCQHRrpAPa16qz5YOCIEAHJk/H7lgyJWwmISEBnJRwREh8CXxtBJpOl3ulzTsm&#10;O2SNDCtovgOnu3ttRtfJxcYSsuBtC/s0bcXZBmCOOxAartozS8L180cSJKt4FROPRPOVR4I8926L&#10;JfHmRXg1yy/z5TIPf9q4IUkbXlVM2DCTtkLyZ707qHxUxVFdWra8snCWklab9bJVaEdB24X7DgU5&#10;cfPPabh6QS4vUgojEtxFiVfM4yuPFGTmJVdB7AVhcpfMA5KQvDhP6Z4L9u8poQG6Ootmo5Z+m1vg&#10;vte50bTjBqZHy7sMx0cnmloFrkTlWmsob0f7pBSW/nMpoN1To51erURHsZr9eu8eB4mIjW/VvJbV&#10;E0hYSZAYqBFmHxiNVN8xGmCOZFh/21LFMGrfC3gG4GImQ03GejKoKOFqhg1Go7k043Da9opvGkAe&#10;H5qQt/BUau5k/Mzi8MBgNrhsDnPMDp/Tf+f1PG0XvwAAAP//AwBQSwMEFAAGAAgAAAAhAEXtI3Lf&#10;AAAACwEAAA8AAABkcnMvZG93bnJldi54bWxMj8FOwzAMhu9IvENkJG4sWYXCWppOE4ITEqIrB45p&#10;k7XRGqc02VbeHnOCo+1Pv7+/3C5+ZGc7RxdQwXolgFnsgnHYK/hoXu42wGLSaPQY0Cr4thG21fVV&#10;qQsTLljb8z71jEIwFlrBkNJUcB67wXodV2GySLdDmL1ONM49N7O+ULgfeSaE5F47pA+DnuzTYLvj&#10;/uQV7D6xfnZfb+17fahd0+QCX+VRqdubZfcILNkl/cHwq0/qUJFTG05oIhsVZFLmhCp4yDMqRcT9&#10;WtCmVbCRmQRelfx/h+oHAAD//wMAUEsBAi0AFAAGAAgAAAAhALaDOJL+AAAA4QEAABMAAAAAAAAA&#10;AAAAAAAAAAAAAFtDb250ZW50X1R5cGVzXS54bWxQSwECLQAUAAYACAAAACEAOP0h/9YAAACUAQAA&#10;CwAAAAAAAAAAAAAAAAAvAQAAX3JlbHMvLnJlbHNQSwECLQAUAAYACAAAACEA8b5ZG7ICAAC1BQAA&#10;DgAAAAAAAAAAAAAAAAAuAgAAZHJzL2Uyb0RvYy54bWxQSwECLQAUAAYACAAAACEARe0jct8AAAAL&#10;AQAADwAAAAAAAAAAAAAAAAAMBQAAZHJzL2Rvd25yZXYueG1sUEsFBgAAAAAEAAQA8wAAABgGAAAA&#10;AA==&#10;" filled="f" stroked="f">
                <v:textbox inset="0,0,0,0">
                  <w:txbxContent>
                    <w:p w:rsidR="00FA0D70" w:rsidRDefault="00EA2637">
                      <w:pPr>
                        <w:spacing w:after="4" w:line="175"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24.2(a)(8)(i) through (iii) Redesignated and text un</w:t>
                      </w:r>
                      <w:r>
                        <w:rPr>
                          <w:rFonts w:ascii="Arial" w:eastAsia="Arial" w:hAnsi="Arial"/>
                          <w:color w:val="000000"/>
                          <w:spacing w:val="-1"/>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14:anchorId="3082C2D2" wp14:editId="2378BABF">
                <wp:simplePos x="0" y="0"/>
                <wp:positionH relativeFrom="page">
                  <wp:posOffset>2828290</wp:posOffset>
                </wp:positionH>
                <wp:positionV relativeFrom="page">
                  <wp:posOffset>5053330</wp:posOffset>
                </wp:positionV>
                <wp:extent cx="116205" cy="100965"/>
                <wp:effectExtent l="0" t="0" r="0" b="0"/>
                <wp:wrapSquare wrapText="bothSides"/>
                <wp:docPr id="50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31"/>
                                <w:sz w:val="16"/>
                              </w:rPr>
                            </w:pPr>
                            <w:r>
                              <w:rPr>
                                <w:rFonts w:ascii="Arial" w:eastAsia="Arial" w:hAnsi="Arial"/>
                                <w:color w:val="000000"/>
                                <w:spacing w:val="-3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451" type="#_x0000_t202" style="position:absolute;margin-left:222.7pt;margin-top:397.9pt;width:9.15pt;height:7.95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QqswIAALUFAAAOAAAAZHJzL2Uyb0RvYy54bWysVG1vmzAQ/j5p/8Hyd4rJgAIqmdoQpknd&#10;i9TuBzhggjWwme0Eumn/fWeTpGmrSdM2PliHfX7uubvHd/V26ju0Z0pzKXIcXBCMmKhkzcU2x1/u&#10;Sy/BSBsqatpJwXL8wDR+u3z96mocMraQrexqphCACJ2NQ45bY4bM93XVsp7qCzkwAYeNVD018Ku2&#10;fq3oCOh95y8Iif1RqnpQsmJaw24xH+Klw28aVplPTaOZQV2OgZtxq3Lrxq7+8opmW0WHllcHGvQv&#10;WPSUCwh6giqooWin+AuonldKatmYi0r2vmwaXjGXA2QTkGfZ3LV0YC4XKI4eTmXS/w+2+rj/rBCv&#10;cxyRFCNBe2jSPZsMupETikhiKzQOOgPHuwFczQQH0GmXrR5uZfVVIyFXLRVbdq2UHFtGa2AY2Jv+&#10;2dUZR1uQzfhB1hCI7ox0QFOjels+KAgCdOjUw6k7lkxlQwbxgkQYVXAUEJLGkYtAs+PlQWnzjske&#10;WSPHCprvwOn+VhtLhmZHFxtLyJJ3nRNAJ55sgOO8A6Hhqj2zJFw/f6QkXSfrJPTCRbz2QlIU3nW5&#10;Cr24DC6j4k2xWhXBTxs3CLOW1zUTNsxRW0H4Z707qHxWxUldWna8tnCWklbbzapTaE9B26X7DgU5&#10;c/Of0nBFgFyepRQsQnKzSL0yTi69sAwjL70kiUeC9CaNSZiGRfk0pVsu2L+nhMYcp9EimrX029yI&#10;+17mRrOeG5geHe9znJycaGYVuBa1a62hvJvts1JY+o+lgHYfG+30aiU6i9VMm8k9jhBIApxV80bW&#10;DyBhJUFioFOYfWC0Un3HaIQ5kmP9bUcVw6h7L+AZ2KFzNNTR2BwNKiq4mmOD0WyuzDycdoPi2xaQ&#10;54cm5DU8lYY7GT+yODwwmA0um8Mcs8Pn/N95PU7b5S8AAAD//wMAUEsDBBQABgAIAAAAIQBU26L3&#10;4QAAAAsBAAAPAAAAZHJzL2Rvd25yZXYueG1sTI/BTsMwEETvSPyDtUjcqBNIkzZkU1UITpUQaThw&#10;dGI3sRqvQ+y24e9xT3Bc7dPMm2Izm4Gd1eS0JYR4EQFT1FqpqUP4rN8eVsCcFyTFYEkh/CgHm/L2&#10;phC5tBeq1HnvOxZCyOUCofd+zDl3ba+McAs7Kgq/g52M8OGcOi4ncQnhZuCPUZRyIzSFhl6M6qVX&#10;7XF/MgjbL6pe9fd781EdKl3X64h26RHx/m7ePgPzavZ/MFz1gzqUwamxJ5KODQhJskwCipCtl2FD&#10;IJL0KQPWIKziOANeFvz/hvIXAAD//wMAUEsBAi0AFAAGAAgAAAAhALaDOJL+AAAA4QEAABMAAAAA&#10;AAAAAAAAAAAAAAAAAFtDb250ZW50X1R5cGVzXS54bWxQSwECLQAUAAYACAAAACEAOP0h/9YAAACU&#10;AQAACwAAAAAAAAAAAAAAAAAvAQAAX3JlbHMvLnJlbHNQSwECLQAUAAYACAAAACEA8wZEKrMCAAC1&#10;BQAADgAAAAAAAAAAAAAAAAAuAgAAZHJzL2Uyb0RvYy54bWxQSwECLQAUAAYACAAAACEAVNui9+EA&#10;AAALAQAADwAAAAAAAAAAAAAAAAAN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31"/>
                          <w:sz w:val="16"/>
                        </w:rPr>
                      </w:pPr>
                      <w:r>
                        <w:rPr>
                          <w:rFonts w:ascii="Arial" w:eastAsia="Arial" w:hAnsi="Arial"/>
                          <w:color w:val="000000"/>
                          <w:spacing w:val="-31"/>
                          <w:sz w:val="16"/>
                        </w:rPr>
                        <w:t>(3)</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14:anchorId="69A0FDA9" wp14:editId="60303926">
                <wp:simplePos x="0" y="0"/>
                <wp:positionH relativeFrom="page">
                  <wp:posOffset>3943985</wp:posOffset>
                </wp:positionH>
                <wp:positionV relativeFrom="page">
                  <wp:posOffset>5053330</wp:posOffset>
                </wp:positionV>
                <wp:extent cx="996950" cy="311150"/>
                <wp:effectExtent l="0" t="0" r="0" b="0"/>
                <wp:wrapSquare wrapText="bothSides"/>
                <wp:docPr id="50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0"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24.2(a)(15)(iii) Redes</w:t>
                            </w:r>
                            <w:r>
                              <w:rPr>
                                <w:rFonts w:ascii="Arial" w:eastAsia="Arial" w:hAnsi="Arial"/>
                                <w:color w:val="000000"/>
                                <w:spacing w:val="1"/>
                                <w:sz w:val="16"/>
                              </w:rPr>
                              <w:softHyphen/>
                              <w:t>ignated and re</w:t>
                            </w:r>
                            <w:r>
                              <w:rPr>
                                <w:rFonts w:ascii="Arial" w:eastAsia="Arial" w:hAnsi="Arial"/>
                                <w:color w:val="000000"/>
                                <w:spacing w:val="1"/>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452" type="#_x0000_t202" style="position:absolute;margin-left:310.55pt;margin-top:397.9pt;width:78.5pt;height:24.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1OsQIAALU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KY4IUCVoCyQ9sMGgWzmgiCxsh/pOJ+B434GrGeAAmHbV6u5OFl81EnJdU7FjN0rJvma0hAwDe9M/&#10;uzriaAuy7T/IEgLRvZEOaKhUa9sHDUGADkw9ntixyRSwGcfzOIKTAo4ugyAA20agyXS5U9q8Y7JF&#10;1kixAvIdOD3caTO6Ti42lpA5bxrYp0kjnm0A5rgDoeGqPbNJOD5/xCTeLDfL0Atn840XkizzbvJ1&#10;6M3zYBFll9l6nQU/bdwgTGpelkzYMJO2gvDPuDuqfFTFSV1aNry0cDYlrXbbdaPQgYK2c/cdG3Lm&#10;5j9Pw/ULanlRUjALye0s9vL5cuGFeRh58YIsPRLEt/GchHGY5c9LuuOC/XtJqAdWo1k0aum3tRH3&#10;va6NJi03MD0a3qZ4eXKiiVXgRpSOWkN5M9pnrbDpP7UC6J6Idnq1Eh3Faobt4B4HcG3jWzVvZfkI&#10;ElYSJAZqhNkHRi3Vd4x6mCMp1t/2VDGMmvcCnoEdOpOhJmM7GVQUcDXFBqPRXJtxOO07xXc1II8P&#10;TcgbeCoVdzJ+yuL4wGA2uGqOc8wOn/N/5/U0bVe/AAAA//8DAFBLAwQUAAYACAAAACEAv4raXuEA&#10;AAALAQAADwAAAGRycy9kb3ducmV2LnhtbEyPwU7DMAyG70h7h8iTuLG002i70nSaEJyQEF05cEyb&#10;rI3WOKXJtvL2mNM42v70+/uL3WwHdtGTNw4FxKsImMbWKYOdgM/69SED5oNEJQeHWsCP9rArF3eF&#10;zJW7YqUvh9AxCkGfSwF9CGPOuW97baVfuVEj3Y5usjLQOHVcTfJK4Xbg6yhKuJUG6UMvR/3c6/Z0&#10;OFsB+y+sXsz3e/NRHStT19sI35KTEPfLef8ELOg53GD40yd1KMmpcWdUng0CknUcEyog3T5SByLS&#10;NKNNIyDbbDLgZcH/dyh/AQAA//8DAFBLAQItABQABgAIAAAAIQC2gziS/gAAAOEBAAATAAAAAAAA&#10;AAAAAAAAAAAAAABbQ29udGVudF9UeXBlc10ueG1sUEsBAi0AFAAGAAgAAAAhADj9If/WAAAAlAEA&#10;AAsAAAAAAAAAAAAAAAAALwEAAF9yZWxzLy5yZWxzUEsBAi0AFAAGAAgAAAAhAIsWXU6xAgAAtQUA&#10;AA4AAAAAAAAAAAAAAAAALgIAAGRycy9lMm9Eb2MueG1sUEsBAi0AFAAGAAgAAAAhAL+K2l7hAAAA&#10;CwEAAA8AAAAAAAAAAAAAAAAACwUAAGRycy9kb3ducmV2LnhtbFBLBQYAAAAABAAEAPMAAAAZBgAA&#10;AAA=&#10;" filled="f" stroked="f">
                <v:textbox inset="0,0,0,0">
                  <w:txbxContent>
                    <w:p w:rsidR="00FA0D70" w:rsidRDefault="00EA2637">
                      <w:pPr>
                        <w:spacing w:line="160"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24.2(a)(15)(iii) Redes</w:t>
                      </w:r>
                      <w:r>
                        <w:rPr>
                          <w:rFonts w:ascii="Arial" w:eastAsia="Arial" w:hAnsi="Arial"/>
                          <w:color w:val="000000"/>
                          <w:spacing w:val="1"/>
                          <w:sz w:val="16"/>
                        </w:rPr>
                        <w:softHyphen/>
                        <w:t>ignated and re</w:t>
                      </w:r>
                      <w:r>
                        <w:rPr>
                          <w:rFonts w:ascii="Arial" w:eastAsia="Arial" w:hAnsi="Arial"/>
                          <w:color w:val="000000"/>
                          <w:spacing w:val="1"/>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14:anchorId="350D5134" wp14:editId="5AF10F08">
                <wp:simplePos x="0" y="0"/>
                <wp:positionH relativeFrom="page">
                  <wp:posOffset>5071745</wp:posOffset>
                </wp:positionH>
                <wp:positionV relativeFrom="page">
                  <wp:posOffset>5071745</wp:posOffset>
                </wp:positionV>
                <wp:extent cx="1009015" cy="103505"/>
                <wp:effectExtent l="0" t="0" r="0" b="0"/>
                <wp:wrapSquare wrapText="bothSides"/>
                <wp:docPr id="50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24.10(a) through (f)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453" type="#_x0000_t202" style="position:absolute;margin-left:399.35pt;margin-top:399.35pt;width:79.45pt;height:8.1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yAtA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JHCNBO2jSAzsYdCsPKCYzW6Gh1yk43vfgag5wAJ12bHV/J8uvGgm5aqjYshul5NAwWkGGgb3p&#10;n10dcbQF2QwfZAWB6M5IB3SoVWfLBwVBgA6dejx1xyZT2pCEJCSIMSrhLCCXMYldCJpOt3ulzTsm&#10;O2SNDCvovkOn+zttbDY0nVxsMCEL3rZOAa14tgGO4w7Ehqv2zGbhGvojIcl6sV5EXhTO1l5E8ty7&#10;KVaRNyuCeZxf5qtVHvy0cYMobXhVMWHDTOIKoj9r3lHmoyxO8tKy5ZWFsylptd2sWoX2FMRduO9Y&#10;kDM3/3kargjA5QWlIIzIbZh4xWwx96Iiir1kThYeCZLbZEaiJMqL55TuuGD/TgkNGU7iMB7F9Ftu&#10;xH2vudG04wbGR8u7DC9OTjS1ElyLyrXWUN6O9lkpbPpPpYB2T412grUaHdVqDpuDex1ROLfxrZw3&#10;snoEDSsJEgOhwvADo5HqO0YDDJIM6287qhhG7XsB78BOnclQk7GZDCpKuJphg9Forsw4nXa94tsG&#10;kMeXJuQNvJWaOxk/ZXF8YTAcHJvjILPT5/zfeT2N2+UvAAAA//8DAFBLAwQUAAYACAAAACEAx6EM&#10;994AAAALAQAADwAAAGRycy9kb3ducmV2LnhtbEyPy07DMBBF90j8gzVI7KhdpOZFnKpCsEJCpGHB&#10;0omnidV4HGK3DX+PWSDYzWiO7pxbbhc7sjPO3jiSsF4JYEid04Z6Ce/N810GzAdFWo2OUMIXethW&#10;11elKrS7UI3nfehZDCFfKAlDCFPBue8GtMqv3IQUbwc3WxXiOvdcz+oSw+3I74VIuFWG4odBTfg4&#10;YHfcn6yE3QfVT+bztX2rD7VpmlzQS3KU8vZm2T0AC7iEPxh+9KM6VNGpdSfSno0S0jxLI/o7RCLf&#10;pAmwVkK23gjgVcn/d6i+AQAA//8DAFBLAQItABQABgAIAAAAIQC2gziS/gAAAOEBAAATAAAAAAAA&#10;AAAAAAAAAAAAAABbQ29udGVudF9UeXBlc10ueG1sUEsBAi0AFAAGAAgAAAAhADj9If/WAAAAlAEA&#10;AAsAAAAAAAAAAAAAAAAALwEAAF9yZWxzLy5yZWxzUEsBAi0AFAAGAAgAAAAhAAaGDIC0AgAAtgUA&#10;AA4AAAAAAAAAAAAAAAAALgIAAGRycy9lMm9Eb2MueG1sUEsBAi0AFAAGAAgAAAAhAMehDPfeAAAA&#10;CwEAAA8AAAAAAAAAAAAAAAAADgUAAGRycy9kb3ducmV2LnhtbFBLBQYAAAAABAAEAPMAAAAZBgAA&#10;AAA=&#10;" filled="f" stroked="f">
                <v:textbox inset="0,0,0,0">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24.10(a) through (f) ...</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14:anchorId="6CDA8942" wp14:editId="16D0A3A3">
                <wp:simplePos x="0" y="0"/>
                <wp:positionH relativeFrom="page">
                  <wp:posOffset>6190615</wp:posOffset>
                </wp:positionH>
                <wp:positionV relativeFrom="page">
                  <wp:posOffset>5071745</wp:posOffset>
                </wp:positionV>
                <wp:extent cx="883920" cy="103505"/>
                <wp:effectExtent l="0" t="0" r="0" b="0"/>
                <wp:wrapSquare wrapText="bothSides"/>
                <wp:docPr id="50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24.10(a) through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454" type="#_x0000_t202" style="position:absolute;margin-left:487.45pt;margin-top:399.35pt;width:69.6pt;height:8.1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dAtA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MVlgJGgPTXpgB4Nu5QHFJLYVGgedgeH9AKbmAArotMtWD3ey+qaRkKuWii27UUqOLaM1RBjYl/6T&#10;pxOOtiCb8aOswRHdGemADo3qbfmgIAjQoVOPp+7YYCq4TJLLNARNBaqAXB5j82k2Px6UNu+Z7JEV&#10;cqyg+Q6c7u+0scHQbDaxvoQsedc5AnTi2QUYTjfgGp5anQ3C9fNnStJ1sk4iLwoXay8iReHdlKvI&#10;W5TBVVxcFqtVEfyyfoMoa3ldM2HdzNwKoj/r3ZHlEytO7NKy47WFsyFptd2sOoX2FLhdus+VHDRn&#10;M/95GK4IkMuLlIIwIrdh6pWL5MqLyij20iuSeCRIb9MFidKoKJ+ndMcF+/eU0JjjNA7jiUvnoF/k&#10;Rtz3Ojea9dzA9uh4D+w4GdHMMnAtatdaQ3k3yU9KYcM/lwLaPTfa8dVSdCKrOWwObjiiMJkHYSPr&#10;R6CwkkAxYCPsPhBaqX5gNMIeybH+vqOKYdR9EDAGdunMgpqFzSxQUcHTHBuMJnFlpuW0GxTftoA8&#10;DZqQNzAqDXc0tjM1RXEcMNgNLpvjHrPL5+m/szpv2+VvAAAA//8DAFBLAwQUAAYACAAAACEAwpV2&#10;iOIAAAAMAQAADwAAAGRycy9kb3ducmV2LnhtbEyPy07DMBBF90j9B2sqsaO2UWkexKkqBCskRBoW&#10;LJ3YTazG4xC7bfh73FVZju7RvWeK7WwHctaTNw4F8BUDorF1ymAn4Kt+e0iB+CBRycGhFvCrPWzL&#10;xV0hc+UuWOnzPnQklqDPpYA+hDGn1Le9ttKv3KgxZgc3WRniOXVUTfISy+1AHxnbUCsNxoVejvql&#10;1+1xf7ICdt9YvZqfj+azOlSmrjOG75ujEPfLefcMJOg53GC46kd1KKNT406oPBkEZMk6i6iAJEsT&#10;IFeC8zUH0ghI+RMDWhb0/xPlHwAAAP//AwBQSwECLQAUAAYACAAAACEAtoM4kv4AAADhAQAAEwAA&#10;AAAAAAAAAAAAAAAAAAAAW0NvbnRlbnRfVHlwZXNdLnhtbFBLAQItABQABgAIAAAAIQA4/SH/1gAA&#10;AJQBAAALAAAAAAAAAAAAAAAAAC8BAABfcmVscy8ucmVsc1BLAQItABQABgAIAAAAIQAZYCdAtAIA&#10;ALUFAAAOAAAAAAAAAAAAAAAAAC4CAABkcnMvZTJvRG9jLnhtbFBLAQItABQABgAIAAAAIQDClXaI&#10;4gAAAAwBAAAPAAAAAAAAAAAAAAAAAA4FAABkcnMvZG93bnJldi54bWxQSwUGAAAAAAQABADzAAAA&#10;HQYAAAAA&#10;" filled="f" stroked="f">
                <v:textbox inset="0,0,0,0">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24.10(a) through (f)</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14:anchorId="5D226507" wp14:editId="0B8A9BF5">
                <wp:simplePos x="0" y="0"/>
                <wp:positionH relativeFrom="page">
                  <wp:posOffset>6294120</wp:posOffset>
                </wp:positionH>
                <wp:positionV relativeFrom="page">
                  <wp:posOffset>5187950</wp:posOffset>
                </wp:positionV>
                <wp:extent cx="755650" cy="100330"/>
                <wp:effectExtent l="0" t="0" r="0" b="0"/>
                <wp:wrapSquare wrapText="bothSides"/>
                <wp:docPr id="50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455" type="#_x0000_t202" style="position:absolute;margin-left:495.6pt;margin-top:408.5pt;width:59.5pt;height:7.9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4/tgIAALU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xJjJGgHTXpgB4Nu5QHFJLIVGnqdguF9D6bmAArotMtW93ey/K6RkKuGii27UUoODaMVRBjYl/6z&#10;pyOOtiCb4ZOswBHdGemADrXqbPmgIAjQoVOPp+7YYEq4nMfxLAZNCaqAkMtL1z2fptPjXmnzgckO&#10;WSHDCprvwOn+ThsbDE0nE+tLyIK3rSNAK15cgOF4A67hqdXZIFw/nxKSrBfrReRF4WztRSTPvZti&#10;FXmzIpjH+WW+WuXBL+s3iNKGVxUT1s3ErSD6s94dWT6y4sQuLVteWTgbklbbzapVaE+B24X7XMlB&#10;czbzX4bhigC5vEopCCNyGyZeMVvMvaiIYi+Zk4VHguQ2mZEoifLiZUp3XLB/TwkNGU7iMB65dA76&#10;VW7EfW9zo2nHDWyPlncZXpyMaGoZuBaVa62hvB3lZ6Ww4Z9LAe2eGu34aik6ktUcNgc3HFGYTIOw&#10;kdUjUFhJoBiwEXYfCI1UPzEaYI9kWP/YUcUwaj8KGAO7dCZBTcJmEqgo4WmGDUajuDLjctr1im8b&#10;QB4HTcgbGJWaOxrbmRqjOA4Y7AaXzXGP2eXz/N9Znbft8jcAAAD//wMAUEsDBBQABgAIAAAAIQDu&#10;plb33wAAAAwBAAAPAAAAZHJzL2Rvd25yZXYueG1sTI89T8MwEIZ3JP6DdUhs1HaQShLiVBWCCQmR&#10;hoHRid0kanwOsduGf891ouO99+j9KDaLG9nJzmHwqECuBDCLrTcDdgq+6reHFFiIGo0ePVoFvzbA&#10;pry9KXRu/Bkre9rFjpEJhlwr6GOccs5D21unw8pPFum397PTkc6542bWZzJ3I0+EWHOnB6SEXk/2&#10;pbftYXd0CrbfWL0OPx/NZ7WvhrrOBL6vD0rd3y3bZ2DRLvEfhkt9qg4ldWr8EU1go4IskwmhClL5&#10;RKMuhJSCpIakxyQFXhb8ekT5BwAA//8DAFBLAQItABQABgAIAAAAIQC2gziS/gAAAOEBAAATAAAA&#10;AAAAAAAAAAAAAAAAAABbQ29udGVudF9UeXBlc10ueG1sUEsBAi0AFAAGAAgAAAAhADj9If/WAAAA&#10;lAEAAAsAAAAAAAAAAAAAAAAALwEAAF9yZWxzLy5yZWxzUEsBAi0AFAAGAAgAAAAhANXkDj+2AgAA&#10;tQUAAA4AAAAAAAAAAAAAAAAALgIAAGRycy9lMm9Eb2MueG1sUEsBAi0AFAAGAAgAAAAhAO6mVvff&#10;AAAADAEAAA8AAAAAAAAAAAAAAAAAEA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14:anchorId="5F8DB462" wp14:editId="5A4DFE26">
                <wp:simplePos x="0" y="0"/>
                <wp:positionH relativeFrom="page">
                  <wp:posOffset>5071745</wp:posOffset>
                </wp:positionH>
                <wp:positionV relativeFrom="page">
                  <wp:posOffset>5300345</wp:posOffset>
                </wp:positionV>
                <wp:extent cx="1005840" cy="103505"/>
                <wp:effectExtent l="0" t="0" r="0" b="0"/>
                <wp:wrapSquare wrapText="bothSides"/>
                <wp:docPr id="50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456" type="#_x0000_t202" style="position:absolute;margin-left:399.35pt;margin-top:417.35pt;width:79.2pt;height:8.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spswIAALY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MhyRECNBO2jSAzsYdCsPKCJzW6Gh1yk43vfgag5wAJ12bHV/J8uvGgm5aqjYshul5NAwWkGGgb3p&#10;n10dcbQF2QwfZAWB6M5IB3SoVWfLBwVBgA6dejx1xyZT2pCERHEIRyWcBWQekciFoOl0u1favGOy&#10;Q9bIsILuO3S6v9PGZkPTycUGE7LgbesU0IpnG+A47kBsuGrPbBauoT8SkqzjdRx64Wyx9kKS595N&#10;sQq9RRFcRvk8X63y4KeNG4Rpw6uKCRtmElcQ/lnzjjIfZXGSl5YtryycTUmr7WbVKrSnIO7CfceC&#10;nLn5z9NwRQAuLygFs5DczhKvWMSXXliEkZdcktgjQXKbLEiYhHnxnNIdF+zfKaEhw0k0i0Yx/ZYb&#10;cd9rbjTtuIHx0fIuw/HJiaZWgmtRudYaytvRPiuFTf+pFNDuqdFOsFajo1rNYXNwryOcu1lh5byR&#10;1SNoWEmQGKgRhh8YjVTfMRpgkGRYf9tRxTBq3wt4B3bqTIaajM1kUFHC1QwbjEZzZcbptOsV3zaA&#10;PL40IW/grdTcyfgpi+MLg+Hg2BwHmZ0+5//O62ncLn8BAAD//wMAUEsDBBQABgAIAAAAIQDaiEdH&#10;4QAAAAsBAAAPAAAAZHJzL2Rvd25yZXYueG1sTI/LTsMwEEX3SPyDNZXYUSdAm0fjVBWCFRIiDQuW&#10;TuwmVuNxiN02/D3DquzmcXTnTLGd7cDOevLGoYB4GQHT2DplsBPwWb/ep8B8kKjk4FAL+NEetuXt&#10;TSFz5S5Y6fM+dIxC0OdSQB/CmHPu215b6Zdu1Ei7g5usDNROHVeTvFC4HfhDFK25lQbpQi9H/dzr&#10;9rg/WQG7L6xezPd781EdKlPXWYRv66MQd4t5twEW9ByuMPzpkzqU5NS4EyrPBgFJliaECkgfn6gg&#10;IlslMbCGJqs4Al4W/P8P5S8AAAD//wMAUEsBAi0AFAAGAAgAAAAhALaDOJL+AAAA4QEAABMAAAAA&#10;AAAAAAAAAAAAAAAAAFtDb250ZW50X1R5cGVzXS54bWxQSwECLQAUAAYACAAAACEAOP0h/9YAAACU&#10;AQAACwAAAAAAAAAAAAAAAAAvAQAAX3JlbHMvLnJlbHNQSwECLQAUAAYACAAAACEA3wxrKbMCAAC2&#10;BQAADgAAAAAAAAAAAAAAAAAuAgAAZHJzL2Uyb0RvYy54bWxQSwECLQAUAAYACAAAACEA2ohHR+EA&#10;AAALAQAADwAAAAAAAAAAAAAAAAANBQAAZHJzL2Rvd25yZXYueG1sUEsFBgAAAAAEAAQA8wAAABsG&#10;A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14:anchorId="7D1BDCE1" wp14:editId="30F5A537">
                <wp:simplePos x="0" y="0"/>
                <wp:positionH relativeFrom="page">
                  <wp:posOffset>6190615</wp:posOffset>
                </wp:positionH>
                <wp:positionV relativeFrom="page">
                  <wp:posOffset>5300345</wp:posOffset>
                </wp:positionV>
                <wp:extent cx="804545" cy="103505"/>
                <wp:effectExtent l="0" t="0" r="0" b="0"/>
                <wp:wrapSquare wrapText="bothSides"/>
                <wp:docPr id="50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6"/>
                                <w:sz w:val="16"/>
                              </w:rPr>
                            </w:pPr>
                            <w:r>
                              <w:rPr>
                                <w:rFonts w:ascii="Arial" w:eastAsia="Arial" w:hAnsi="Arial"/>
                                <w:color w:val="000000"/>
                                <w:spacing w:val="-6"/>
                                <w:sz w:val="16"/>
                              </w:rPr>
                              <w:t>24.10(g)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457" type="#_x0000_t202" style="position:absolute;margin-left:487.45pt;margin-top:417.35pt;width:63.35pt;height:8.1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FxtAIAALU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Y7JDCNBO2jSAzsYdCsPKCahrdDQ6xQc73twNQc4gE47trq/k+VXjYRcNVRs2Y1ScmgYrSDDwN70&#10;z66OONqCbIYPsoJAdGekAzrUqrPlg4IgQIdOPZ66Y5MpYXNBojiKMSrhKCCzmMQuAk2ny73S5h2T&#10;HbJGhhU034HT/Z02NhmaTi42lpAFb1sngFY82wDHcQdCw1V7ZpNw/fyRkGS9WC8iLwrnay8iee7d&#10;FKvImxfBZZzP8tUqD37auEGUNryqmLBhJm0F0Z/17qjyURUndWnZ8srC2ZS02m5WrUJ7Ctou3Hcs&#10;yJmb/zwNVwTg8oJSEEbkNky8Yr649KIiir3kkiw8EiS3yZxESZQXzyndccH+nRIaMpzEYTxq6bfc&#10;iPtec6Npxw1Mj5Z3Vh32s040tQpci8rZhvJ2tM9KYdN/KgW0e2q006uV6ChWc9gc3OOIZk7OVs0b&#10;WT2ChJUEiYFOYfaB0Uj1HaMB5kiG9bcdVQyj9r2AZ2CHzmSoydhMBhUlXM2wwWg0V2YcTrte8W0D&#10;yONDE/IGnkrNnYyfsjg+MJgNjs1xjtnhc/7vvJ6m7fIXAAAA//8DAFBLAwQUAAYACAAAACEAeGjq&#10;B+EAAAAMAQAADwAAAGRycy9kb3ducmV2LnhtbEyPwU7DMAyG70i8Q2QkbiwpjG4tTacJwQkJ0ZUD&#10;x7Tx2miNU5psK29PdoKj7U+/v7/YzHZgJ5y8cSQhWQhgSK3ThjoJn/Xr3RqYD4q0GhyhhB/0sCmv&#10;rwqVa3emCk+70LEYQj5XEvoQxpxz3/ZolV+4ESne9m6yKsRx6rie1DmG24HfC5FyqwzFD70a8bnH&#10;9rA7WgnbL6pezPd781HtK1PXmaC39CDl7c28fQIWcA5/MFz0ozqU0alxR9KeDRKy1TKLqIT1w3IF&#10;7EIkIkmBNXH1mAjgZcH/lyh/AQAA//8DAFBLAQItABQABgAIAAAAIQC2gziS/gAAAOEBAAATAAAA&#10;AAAAAAAAAAAAAAAAAABbQ29udGVudF9UeXBlc10ueG1sUEsBAi0AFAAGAAgAAAAhADj9If/WAAAA&#10;lAEAAAsAAAAAAAAAAAAAAAAALwEAAF9yZWxzLy5yZWxzUEsBAi0AFAAGAAgAAAAhAHaAMXG0AgAA&#10;tQUAAA4AAAAAAAAAAAAAAAAALgIAAGRycy9lMm9Eb2MueG1sUEsBAi0AFAAGAAgAAAAhAHho6gfh&#10;AAAADA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6"/>
                          <w:sz w:val="16"/>
                        </w:rPr>
                      </w:pPr>
                      <w:r>
                        <w:rPr>
                          <w:rFonts w:ascii="Arial" w:eastAsia="Arial" w:hAnsi="Arial"/>
                          <w:color w:val="000000"/>
                          <w:spacing w:val="-6"/>
                          <w:sz w:val="16"/>
                        </w:rPr>
                        <w:t>24.10(g) Revised.</w:t>
                      </w:r>
                    </w:p>
                  </w:txbxContent>
                </v:textbox>
                <w10:wrap type="square" anchorx="page" anchory="page"/>
              </v:shape>
            </w:pict>
          </mc:Fallback>
        </mc:AlternateContent>
      </w:r>
      <w:r>
        <w:rPr>
          <w:noProof/>
        </w:rPr>
        <mc:AlternateContent>
          <mc:Choice Requires="wps">
            <w:drawing>
              <wp:anchor distT="0" distB="0" distL="0" distR="0" simplePos="0" relativeHeight="251570688" behindDoc="1" locked="0" layoutInCell="1" allowOverlap="1" wp14:anchorId="5AD00406" wp14:editId="79373A3C">
                <wp:simplePos x="0" y="0"/>
                <wp:positionH relativeFrom="page">
                  <wp:posOffset>3943985</wp:posOffset>
                </wp:positionH>
                <wp:positionV relativeFrom="page">
                  <wp:posOffset>5398135</wp:posOffset>
                </wp:positionV>
                <wp:extent cx="993775" cy="100330"/>
                <wp:effectExtent l="0" t="0" r="0" b="0"/>
                <wp:wrapSquare wrapText="bothSides"/>
                <wp:docPr id="50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24.2(a)(15)(iv)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458" type="#_x0000_t202" style="position:absolute;margin-left:310.55pt;margin-top:425.05pt;width:78.25pt;height:7.9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h0tgIAALUFAAAOAAAAZHJzL2Uyb0RvYy54bWysVG1vmzAQ/j5p/8Hyd4ohkARUUrUhTJO6&#10;F6ndD3DABGtgM9sJ6ab9951NSdNWk6ZtfEBn+/z4nrvn7vLq2LXowJTmUmQ4uCAYMVHKiotdhr/c&#10;F94SI22oqGgrBcvwA9P4avX2zeXQpyyUjWwrphCACJ0OfYYbY/rU93XZsI7qC9kzAYe1VB01sFQ7&#10;v1J0APSu9UNC5v4gVdUrWTKtYTcfD/HK4dc1K82nutbMoDbDEJtxf+X+W/v3V5c03SnaN7x8DIP+&#10;RRQd5QIePUHl1FC0V/wVVMdLJbWszUUpO1/WNS+Z4wBsAvKCzV1De+a4QHJ0f0qT/n+w5cfDZ4V4&#10;leGYhBgJ2kGR7tnRoBt5RDEJbIaGXqfgeNeDqznCAVTasdX9rSy/aiTkuqFix66VkkPDaAURupv+&#10;2dURR1uQ7fBBVvAQ3RvpgI616mz6ICEI0KFSD6fq2GBK2EyS2WIRY1TCUUDIbOaq59N0utwrbd4x&#10;2SFrZFhB8R04PdxqAzTAdXKxbwlZ8LZ1AmjFsw1wHHfgabhqz2wQrp4/EpJslptl5EXhfONFJM+9&#10;62IdefMiWMT5LF+v8+CnfTeI0oZXFRP2mUlbQfRntXtU+aiKk7q0bHll4WxIWu2261ahAwVtF+6z&#10;xYLgz9z852G4Y+DyglIQRuQmTLxivlx4URHFXrIgS48EyU0yJ1ES5cVzSrdcsH+nhAaoahzGo5Z+&#10;y4247zU3mnbcwPRoeZfh5cmJplaBG1G50hrK29E+S4UN/ykVkLGp0E6vVqKjWM1xe3TNEc3CqRG2&#10;snoACSsJEgOdwuwDo5HqO0YDzJEM6297qhhG7XsBbWCHzmSoydhOBhUlXM2wwWg012YcTvte8V0D&#10;yGOjCXkNrVJzJ2PbU2MUwMEuYDY4No9zzA6f87Xzepq2q18AAAD//wMAUEsDBBQABgAIAAAAIQCe&#10;uIai4AAAAAsBAAAPAAAAZHJzL2Rvd25yZXYueG1sTI89T8MwEIZ3pP4H6yqxUTuVmrQhTlUhmJAQ&#10;aRgYndhNrMbnELtt+PccE2z38ei954r97AZ2NVOwHiUkKwHMYOu1xU7CR/3ysAUWokKtBo9GwrcJ&#10;sC8Xd4XKtb9hZa7H2DEKwZArCX2MY855aHvjVFj50SDtTn5yKlI7dVxP6kbhbuBrIVLulEW60KvR&#10;PPWmPR8vTsLhE6tn+/XWvFenytb1TuBrepbyfjkfHoFFM8c/GH71SR1Kcmr8BXVgg4R0nSSESthu&#10;BBVEZFmWAmtokm52wMuC//+h/AEAAP//AwBQSwECLQAUAAYACAAAACEAtoM4kv4AAADhAQAAEwAA&#10;AAAAAAAAAAAAAAAAAAAAW0NvbnRlbnRfVHlwZXNdLnhtbFBLAQItABQABgAIAAAAIQA4/SH/1gAA&#10;AJQBAAALAAAAAAAAAAAAAAAAAC8BAABfcmVscy8ucmVsc1BLAQItABQABgAIAAAAIQDIiIh0tgIA&#10;ALUFAAAOAAAAAAAAAAAAAAAAAC4CAABkcnMvZTJvRG9jLnhtbFBLAQItABQABgAIAAAAIQCeuIai&#10;4AAAAAs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24.2(a)(15)(iv) Added.</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14:anchorId="56C20AC1" wp14:editId="6D236ACC">
                <wp:simplePos x="0" y="0"/>
                <wp:positionH relativeFrom="page">
                  <wp:posOffset>2828290</wp:posOffset>
                </wp:positionH>
                <wp:positionV relativeFrom="page">
                  <wp:posOffset>5401310</wp:posOffset>
                </wp:positionV>
                <wp:extent cx="1003300" cy="78740"/>
                <wp:effectExtent l="0" t="0" r="0" b="0"/>
                <wp:wrapSquare wrapText="bothSides"/>
                <wp:docPr id="501"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9"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459" type="#_x0000_t202" style="position:absolute;margin-left:222.7pt;margin-top:425.3pt;width:79pt;height:6.2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DotgIAALU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gUJMBK0hSY9sMGgWzmgBXEV6judgON9B65mgAPotMtWd3ey+KaRkJuaij27UUr2NaMlMAxsbf0n&#10;V21PdKItyK7/KEsIRA9GOqChUq0tHxQEATp06vHcHUumsCEJmc+BECrgbBWtQsfNp8l0uVPavGey&#10;RdZIsYLmO3B6vNPGkqHJ5GJjCZnzpnECaMSzDXAcdyA0XLVnloTr58+YxNtoG4VeOFtuvZBkmXeT&#10;b0JvmQerRTbPNpss+GXjBmFS87JkwoaZtBWEf9a7k8pHVZzVpWXDSwtnKWm1320ahY4UtJ27z5Uc&#10;Ti5u/nMargiQy4uUgllIbmexly+jlRfm4cKLVyTySBDfxksSxmGWP0/pjgv27ymhPsXxYrYYtXQh&#10;/SI34r7XudGk5QamR8PbFEdnJ5pYBW5F6VprKG9G+0kpLP1LKaDdU6OdXq1ER7GaYTe4xxHO5za+&#10;FfBOlo8gYSVBYiBGmH1g1FL9wKiHOZJi/f1AFcOo+SDgGdihMxlqMnaTQUUBV1NsMBrNjRmH06FT&#10;fF8D8vjQhLyBp1JxJ+MLi9MDg9ngsjnNMTt8nv47r8u0Xf8GAAD//wMAUEsDBBQABgAIAAAAIQCv&#10;4npO3wAAAAsBAAAPAAAAZHJzL2Rvd25yZXYueG1sTI/BTsMwDIbvSLxDZCRuLIF10ShNpwnBCQnR&#10;lQPHtMnaaI1Tmmwrb485jaN/f/r9udjMfmAnO0UXUMH9QgCz2AbjsFPwWb/erYHFpNHoIaBV8GMj&#10;bMrrq0LnJpyxsqdd6hiVYMy1gj6lMec8tr31Oi7CaJF2+zB5nWicOm4mfaZyP/AHIST32iFd6PVo&#10;n3vbHnZHr2D7hdWL+35vPqp95er6UeCbPCh1ezNvn4AlO6cLDH/6pA4lOTXhiCayQUGWrTJCFaxX&#10;QgIjQoolJQ0lcimAlwX//0P5CwAA//8DAFBLAQItABQABgAIAAAAIQC2gziS/gAAAOEBAAATAAAA&#10;AAAAAAAAAAAAAAAAAABbQ29udGVudF9UeXBlc10ueG1sUEsBAi0AFAAGAAgAAAAhADj9If/WAAAA&#10;lAEAAAsAAAAAAAAAAAAAAAAALwEAAF9yZWxzLy5yZWxzUEsBAi0AFAAGAAgAAAAhAG1DQOi2AgAA&#10;tQUAAA4AAAAAAAAAAAAAAAAALgIAAGRycy9lMm9Eb2MueG1sUEsBAi0AFAAGAAgAAAAhAK/iek7f&#10;AAAACwEAAA8AAAAAAAAAAAAAAAAAEAUAAGRycy9kb3ducmV2LnhtbFBLBQYAAAAABAAEAPMAAAAc&#10;BgAAAAA=&#10;" filled="f" stroked="f">
                <v:textbox inset="0,0,0,0">
                  <w:txbxContent>
                    <w:p w:rsidR="00FA0D70" w:rsidRDefault="00EA2637">
                      <w:pPr>
                        <w:tabs>
                          <w:tab w:val="right" w:leader="dot" w:pos="1584"/>
                        </w:tabs>
                        <w:spacing w:line="119"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14:anchorId="02C50867" wp14:editId="5BE0074C">
                <wp:simplePos x="0" y="0"/>
                <wp:positionH relativeFrom="page">
                  <wp:posOffset>5071745</wp:posOffset>
                </wp:positionH>
                <wp:positionV relativeFrom="page">
                  <wp:posOffset>5416550</wp:posOffset>
                </wp:positionV>
                <wp:extent cx="375285" cy="100330"/>
                <wp:effectExtent l="0" t="0" r="0" b="0"/>
                <wp:wrapSquare wrapText="bothSides"/>
                <wp:docPr id="50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2"/>
                                <w:sz w:val="16"/>
                              </w:rPr>
                            </w:pPr>
                            <w:r>
                              <w:rPr>
                                <w:rFonts w:ascii="Arial" w:eastAsia="Arial" w:hAnsi="Arial"/>
                                <w:color w:val="000000"/>
                                <w:spacing w:val="-12"/>
                                <w:sz w:val="16"/>
                              </w:rPr>
                              <w:t>24.10(h)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460" type="#_x0000_t202" style="position:absolute;margin-left:399.35pt;margin-top:426.5pt;width:29.55pt;height:7.9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hz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5EH+eGkgyI90FGjWzGiMElMhoZepeB434OrHuEAKm2jVf2dKL8pxMWmIXxPb6QUQ0NJBQx9c9N9&#10;cnXCUQZkN3wUFTxEDlpYoLGWnUkfJAQBOjB5PFfHkClhc7GKgjjCqIQj3/MWC1s9l6Tz5V4q/Z6K&#10;DhkjwxKKb8HJ8U5pQ4aks4t5i4uCta0VQMufbYDjtANPw1VzZkjYev5MvGQbb+PQCYPl1gm9PHdu&#10;ik3oLAt/FeWLfLPJ/V/mXT9MG1ZVlJtnZm354Z/V7qTySRVndSnRssrAGUpK7nebVqIjAW0X9rMp&#10;h5OLm/uchk0CxPIiJD8IvdsgcYplvHLCIoycZOXFjucnt8nSC5MwL56HdMc4/feQ0JDhJAqiSUsX&#10;0i9i8+z3OjaSdkzD9GhZl+H47ERSo8Atr2xpNWHtZD9JhaF/SQWUey601auR6CRWPe5G2xzhIpwb&#10;YSeqR5CwFCAx0CnMPjAaIX9gNMAcybD6fiCSYtR+4NAGZujMhpyN3WwQXsLVDGuMJnOjp+F06CXb&#10;N4A8NRoXN9AqNbMyNj01sTg1GMwGG81pjpnh8/Tfel2m7fo3AAAA//8DAFBLAwQUAAYACAAAACEA&#10;KKyUkeAAAAALAQAADwAAAGRycy9kb3ducmV2LnhtbEyPwU7DMAyG70i8Q+RJ3Fg60NqsNJ0mBCck&#10;RFcOHNMma6M1Tmmyrbw95jRutvzp9/cX29kN7GymYD1KWC0TYAZbry12Ej7r13sBLESFWg0ejYQf&#10;E2Bb3t4UKtf+gpU572PHKARDriT0MY4556HtjVNh6UeDdDv4yalI69RxPakLhbuBPyRJyp2ySB96&#10;NZrn3rTH/clJ2H1h9WK/35uP6lDZut4k+JYepbxbzLsnYNHM8QrDnz6pQ0lOjT+hDmyQkG1ERqgE&#10;sX6kUkSIdUZlGhpSIYCXBf/fofwFAAD//wMAUEsBAi0AFAAGAAgAAAAhALaDOJL+AAAA4QEAABMA&#10;AAAAAAAAAAAAAAAAAAAAAFtDb250ZW50X1R5cGVzXS54bWxQSwECLQAUAAYACAAAACEAOP0h/9YA&#10;AACUAQAACwAAAAAAAAAAAAAAAAAvAQAAX3JlbHMvLnJlbHNQSwECLQAUAAYACAAAACEArnHIc7cC&#10;AAC1BQAADgAAAAAAAAAAAAAAAAAuAgAAZHJzL2Uyb0RvYy54bWxQSwECLQAUAAYACAAAACEAKKyU&#10;keAAAAALAQAADwAAAAAAAAAAAAAAAAAR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12"/>
                          <w:sz w:val="16"/>
                        </w:rPr>
                      </w:pPr>
                      <w:r>
                        <w:rPr>
                          <w:rFonts w:ascii="Arial" w:eastAsia="Arial" w:hAnsi="Arial"/>
                          <w:color w:val="000000"/>
                          <w:spacing w:val="-12"/>
                          <w:sz w:val="16"/>
                        </w:rPr>
                        <w:t>24.10(h)</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14:anchorId="3C84CB13" wp14:editId="4D6F67ED">
                <wp:simplePos x="0" y="0"/>
                <wp:positionH relativeFrom="page">
                  <wp:posOffset>6190615</wp:posOffset>
                </wp:positionH>
                <wp:positionV relativeFrom="page">
                  <wp:posOffset>5416550</wp:posOffset>
                </wp:positionV>
                <wp:extent cx="789305" cy="100330"/>
                <wp:effectExtent l="0" t="0" r="0" b="0"/>
                <wp:wrapSquare wrapText="bothSides"/>
                <wp:docPr id="49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24.10(h)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461" type="#_x0000_t202" style="position:absolute;margin-left:487.45pt;margin-top:426.5pt;width:62.15pt;height:7.9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1StQIAALU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YRxjJGgLTXpgg0G3ckBhHNkK9Z1OwPC+A1MzgAI67bLV3Z0svmkk5KamYs9ulJJ9zWgJEQb2pf/k&#10;6YijLciu/yhLcEQPRjqgoVKtLR8UBAE6dOrx3B0bTAGXqyiekwVGBagCQuZz1z2fJtPjTmnznskW&#10;WSHFCprvwOnxThsbDE0mE+tLyJw3jSNAI55dgOF4A67hqdXZIFw/f8Yk3kbbKPTC2XLrhSTLvJt8&#10;E3rLPFgtsnm22WTBL+s3CJOalyUT1s3ErSD8s96dWD6y4swuLRteWjgbklb73aZR6EiB27n7XMlB&#10;czHzn4fhigC5vEgpmIXkdhZ7+TJaeWEeLrx4RSKPBPFtvCRhHGb585TuuGD/nhLqUxwvZouRS5eg&#10;X+RG3Pc6N5q03MD2aHib4uhsRBPLwK0oXWsN5c0oPymFDf9SCmj31GjHV0vRkaxm2A3jcMwX0yDs&#10;ZPkIFFYSKAY8hd0HQi3VD4x62CMp1t8PVDGMmg8CxsAunUlQk7CbBCoKeJpig9Eobsy4nA6d4vsa&#10;kMdBE/IGRqXijsZ2psYoTgMGu8Flc9pjdvk8/XdWl227/g0AAP//AwBQSwMEFAAGAAgAAAAhAMaW&#10;/F7hAAAADAEAAA8AAABkcnMvZG93bnJldi54bWxMj8FOwzAMhu9IvENkJG4sYUBpuqbThOCEhOjK&#10;Yce0ydpqjVOabCtvj3eCo+1Pv78/X89uYCc7hd6jgvuFAGax8abHVsFX9XaXAgtRo9GDR6vgxwZY&#10;F9dXuc6MP2NpT9vYMgrBkGkFXYxjxnloOut0WPjRIt32fnI60ji13Ez6TOFu4EshEu50j/Sh06N9&#10;6Wxz2B6dgs0Oy9f++6P+LPdlX1VS4HtyUOr2Zt6sgEU7xz8YLvqkDgU51f6IJrBBgXx+lIQqSJ8e&#10;qNSFEFIugdW0StIUeJHz/yWKXwAAAP//AwBQSwECLQAUAAYACAAAACEAtoM4kv4AAADhAQAAEwAA&#10;AAAAAAAAAAAAAAAAAAAAW0NvbnRlbnRfVHlwZXNdLnhtbFBLAQItABQABgAIAAAAIQA4/SH/1gAA&#10;AJQBAAALAAAAAAAAAAAAAAAAAC8BAABfcmVscy8ucmVsc1BLAQItABQABgAIAAAAIQDsA11StQIA&#10;ALUFAAAOAAAAAAAAAAAAAAAAAC4CAABkcnMvZTJvRG9jLnhtbFBLAQItABQABgAIAAAAIQDGlvxe&#10;4QAAAAw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24.10(h) Text un-</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14:anchorId="45F2C8A3" wp14:editId="0E07F161">
                <wp:simplePos x="0" y="0"/>
                <wp:positionH relativeFrom="page">
                  <wp:posOffset>582295</wp:posOffset>
                </wp:positionH>
                <wp:positionV relativeFrom="page">
                  <wp:posOffset>5498465</wp:posOffset>
                </wp:positionV>
                <wp:extent cx="999490" cy="100965"/>
                <wp:effectExtent l="0" t="0" r="0" b="0"/>
                <wp:wrapSquare wrapText="bothSides"/>
                <wp:docPr id="49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numPr>
                                <w:ilvl w:val="0"/>
                                <w:numId w:val="2"/>
                              </w:numPr>
                              <w:tabs>
                                <w:tab w:val="right" w:leader="dot" w:pos="1584"/>
                              </w:tabs>
                              <w:spacing w:line="153" w:lineRule="exact"/>
                              <w:ind w:left="0"/>
                              <w:textAlignment w:val="baseline"/>
                              <w:rPr>
                                <w:rFonts w:ascii="Arial" w:eastAsia="Arial" w:hAnsi="Arial"/>
                                <w:color w:val="000000"/>
                                <w:sz w:val="16"/>
                              </w:rPr>
                            </w:pPr>
                            <w:r>
                              <w:rPr>
                                <w:rFonts w:ascii="Arial" w:eastAsia="Arial" w:hAnsi="Arial"/>
                                <w:color w:val="000000"/>
                                <w:sz w:val="16"/>
                              </w:rPr>
                              <w:t xml:space="preserve">Sentence one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462" type="#_x0000_t202" style="position:absolute;margin-left:45.85pt;margin-top:432.95pt;width:78.7pt;height:7.9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bjsgIAALUFAAAOAAAAZHJzL2Uyb0RvYy54bWysVG1vmzAQ/j5p/8HydwqkhMSopGpDmCZ1&#10;L1K7H+CACdbAZrYT6Kb9951NSNNWk6ZtfLAO+/zcPXeP7+p6aBt0YEpzKVIcXgQYMVHIkotdir88&#10;5N4SI22oKGkjBUvxI9P4evX2zVXfJWwma9mUTCEAETrpuxTXxnSJ7+uiZi3VF7JjAg4rqVpq4Fft&#10;/FLRHtDbxp8FQez3UpWdkgXTGnaz8RCvHH5VscJ8qirNDGpSDLkZtyq3bu3qr65oslO0q3lxTIP+&#10;RRYt5QKCnqAyaijaK/4KquWFklpW5qKQrS+rihfMcQA2YfCCzX1NO+a4QHF0dyqT/n+wxcfDZ4V4&#10;meKIQKsEbaFJD2ww6FYOKCILW6G+0wk43nfgagY4gE47trq7k8VXjYRc11Ts2I1Ssq8ZLSHD0N70&#10;z66OONqCbPsPsoRAdG+kAxoq1dryQUEQoEOnHk/dsckUsEkIiQicFHAUBgGJ5y4CTabLndLmHZMt&#10;skaKFTTfgdPDnTY2GZpMLjaWkDlvGieARjzbAMdxB0LDVXtmk3D9/EECsllulpEXzeKNFwVZ5t3k&#10;68iL83Axzy6z9ToLf9q4YZTUvCyZsGEmbYXRn/XuqPJRFSd1adnw0sLZlLTabdeNQgcK2s7ddyzI&#10;mZv/PA1XBODyglI4i4LbGfHyeLnwojyae2QRLL0gJLckDiISZflzSndcsH+nhHro6nw2H7X0W26B&#10;+15zo0nLDUyPhrcpXp6caGIVuBGla62hvBnts1LY9J9KAe2eGu30aiU6itUM22F8HJexjW/VvJXl&#10;I0hYSZAYqBFmHxi1VN8x6mGOpFh/21PFMGreC3gGduhMhpqM7WRQUcDVFBuMRnNtxuG07xTf1YA8&#10;PjQhb+CpVNzJ+CmL4wOD2eDYHOeYHT7n/87radqufgEAAP//AwBQSwMEFAAGAAgAAAAhAGlm5U3f&#10;AAAACgEAAA8AAABkcnMvZG93bnJldi54bWxMj8FOg0AQhu8mvsNmTLzZhUYRkKVpjJ5MjBQPHheY&#10;wqbsLLLbFt/e8WSPM/Pln+8vNosdxQlnbxwpiFcRCKTWdYZ6BZ/1610KwgdNnR4doYIf9LApr68K&#10;nXfuTBWedqEXHEI+1wqGEKZcSt8OaLVfuQmJb3s3Wx14nHvZzfrM4XaU6yhKpNWG+MOgJ3wesD3s&#10;jlbB9ouqF/P93nxU+8rUdRbRW3JQ6vZm2T6BCLiEfxj+9FkdSnZq3JE6L0YFWfzIpII0echAMLC+&#10;z2IQDW/SOAVZFvKyQvkLAAD//wMAUEsBAi0AFAAGAAgAAAAhALaDOJL+AAAA4QEAABMAAAAAAAAA&#10;AAAAAAAAAAAAAFtDb250ZW50X1R5cGVzXS54bWxQSwECLQAUAAYACAAAACEAOP0h/9YAAACUAQAA&#10;CwAAAAAAAAAAAAAAAAAvAQAAX3JlbHMvLnJlbHNQSwECLQAUAAYACAAAACEAqDT247ICAAC1BQAA&#10;DgAAAAAAAAAAAAAAAAAuAgAAZHJzL2Uyb0RvYy54bWxQSwECLQAUAAYACAAAACEAaWblTd8AAAAK&#10;AQAADwAAAAAAAAAAAAAAAAAMBQAAZHJzL2Rvd25yZXYueG1sUEsFBgAAAAAEAAQA8wAAABgGAAAA&#10;AA==&#10;" filled="f" stroked="f">
                <v:textbox inset="0,0,0,0">
                  <w:txbxContent>
                    <w:p w:rsidR="00FA0D70" w:rsidRDefault="00EA2637">
                      <w:pPr>
                        <w:numPr>
                          <w:ilvl w:val="0"/>
                          <w:numId w:val="2"/>
                        </w:numPr>
                        <w:tabs>
                          <w:tab w:val="right" w:leader="dot" w:pos="1584"/>
                        </w:tabs>
                        <w:spacing w:line="153" w:lineRule="exact"/>
                        <w:ind w:left="0"/>
                        <w:textAlignment w:val="baseline"/>
                        <w:rPr>
                          <w:rFonts w:ascii="Arial" w:eastAsia="Arial" w:hAnsi="Arial"/>
                          <w:color w:val="000000"/>
                          <w:sz w:val="16"/>
                        </w:rPr>
                      </w:pPr>
                      <w:r>
                        <w:rPr>
                          <w:rFonts w:ascii="Arial" w:eastAsia="Arial" w:hAnsi="Arial"/>
                          <w:color w:val="000000"/>
                          <w:sz w:val="16"/>
                        </w:rPr>
                        <w:t xml:space="preserve">Sentence one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14:anchorId="61C3D9BF" wp14:editId="3185677A">
                <wp:simplePos x="0" y="0"/>
                <wp:positionH relativeFrom="page">
                  <wp:posOffset>1694815</wp:posOffset>
                </wp:positionH>
                <wp:positionV relativeFrom="page">
                  <wp:posOffset>5498465</wp:posOffset>
                </wp:positionV>
                <wp:extent cx="948055" cy="311150"/>
                <wp:effectExtent l="0" t="0" r="0" b="0"/>
                <wp:wrapSquare wrapText="bothSides"/>
                <wp:docPr id="49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24.2(a)(8)(iv) Redes</w:t>
                            </w:r>
                            <w:r>
                              <w:rPr>
                                <w:rFonts w:ascii="Arial" w:eastAsia="Arial" w:hAnsi="Arial"/>
                                <w:color w:val="000000"/>
                                <w:sz w:val="16"/>
                              </w:rPr>
                              <w:softHyphen/>
                              <w:t>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463" type="#_x0000_t202" style="position:absolute;margin-left:133.45pt;margin-top:432.95pt;width:74.65pt;height:24.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Lktg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EkWGAnaQZMe2MGgW3lAJJnbCg29TsHwvgdTcwAFdNplq/s7WX7XSMhVQ8WW3Sglh4bRCiIM7Uv/&#10;2dMRR1uQzfBJVuCI7ox0QIdadbZ8UBAE6NCpx1N3bDAlXCYkDqIIoxJUl2EYRq57Pk2nx73S5gOT&#10;HbJChhU034HT/Z02NhiaTibWl5AFb1tHgFa8uADD8QZcw1Ors0G4fj4lQbKO1zHxyGy+9kiQ595N&#10;sSLevAgXUX6Zr1Z5+Mv6DUna8KpiwrqZuBWSP+vdkeUjK07s0rLllYWzIWm13axahfYUuF24z5Uc&#10;NGcz/2UYrgiQy6uUwhkJbmeJV8zjhUcKEnnJIoi9IExuk3lAEpIXL1O644L9e0pogK5Gs2jk0jno&#10;V7kF7nubG007bmB7tLzLcHwyoqll4FpUrrWG8naUn5XChn8uBbR7arTjq6XoSFZz2BzG4bhcTIOw&#10;kdUjUFhJoBjwFHYfCI1UPzEaYI9kWP/YUcUwaj8KGAO7dCZBTcJmEqgo4WmGDUajuDLjctr1im8b&#10;QB4HTcgbGJWaOxrbmRqjOA4Y7AaXzXGP2eXz/N9Znbft8jcAAAD//wMAUEsDBBQABgAIAAAAIQDg&#10;bRW04AAAAAsBAAAPAAAAZHJzL2Rvd25yZXYueG1sTI/BTsMwDIbvSLxDZCRuLG01orU0nSYEJyRE&#10;Vw4c0yZrozVOabKtvD3mxG62/On395fbxY3sbOZgPUpIVwkwg53XFnsJn83rwwZYiAq1Gj0aCT8m&#10;wLa6vSlVof0Fa3Pex55RCIZCSRhinArOQzcYp8LKTwbpdvCzU5HWued6VhcKdyPPkkRwpyzSh0FN&#10;5nkw3XF/chJ2X1i/2O/39qM+1LZp8gTfxFHK+7tl9wQsmiX+w/CnT+pQkVPrT6gDGyVkQuSEStiI&#10;RxqIWKciA9ZKyNN1Drwq+XWH6hcAAP//AwBQSwECLQAUAAYACAAAACEAtoM4kv4AAADhAQAAEwAA&#10;AAAAAAAAAAAAAAAAAAAAW0NvbnRlbnRfVHlwZXNdLnhtbFBLAQItABQABgAIAAAAIQA4/SH/1gAA&#10;AJQBAAALAAAAAAAAAAAAAAAAAC8BAABfcmVscy8ucmVsc1BLAQItABQABgAIAAAAIQC6lgLktgIA&#10;ALUFAAAOAAAAAAAAAAAAAAAAAC4CAABkcnMvZTJvRG9jLnhtbFBLAQItABQABgAIAAAAIQDgbRW0&#10;4AAAAAsBAAAPAAAAAAAAAAAAAAAAABAFAABkcnMvZG93bnJldi54bWxQSwUGAAAAAAQABADzAAAA&#10;HQYA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24.2(a)(8)(iv) Redes</w:t>
                      </w:r>
                      <w:r>
                        <w:rPr>
                          <w:rFonts w:ascii="Arial" w:eastAsia="Arial" w:hAnsi="Arial"/>
                          <w:color w:val="000000"/>
                          <w:sz w:val="16"/>
                        </w:rPr>
                        <w:softHyphen/>
                        <w:t>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14:anchorId="65DF8D28" wp14:editId="4C372F91">
                <wp:simplePos x="0" y="0"/>
                <wp:positionH relativeFrom="page">
                  <wp:posOffset>3943985</wp:posOffset>
                </wp:positionH>
                <wp:positionV relativeFrom="page">
                  <wp:posOffset>5513705</wp:posOffset>
                </wp:positionV>
                <wp:extent cx="941705" cy="332105"/>
                <wp:effectExtent l="0" t="0" r="0" b="0"/>
                <wp:wrapSquare wrapText="bothSides"/>
                <wp:docPr id="49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24.2(a)(16)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464" type="#_x0000_t202" style="position:absolute;margin-left:310.55pt;margin-top:434.15pt;width:74.15pt;height:26.1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ac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Fxhx0kKTHumg0Z0YUBjPTYX6TiXg+NCBqx7gADpt2aruXhRfFeJiXRO+o7dSir6mpIQMfXPT&#10;Pbs64igDsu0/iBICkb0WFmioZGvKBwVBgA6dejp1xyRTwGYc+ktvjlEBR7NZ4INtIpBkutxJpd9R&#10;0SJjpFhC8y04OdwrPbpOLiYWFzlrGtgnScMvNgBz3IHQcNWcmSRsP3/EXryJNlHohMFi44Reljm3&#10;+Tp0Frm/nGezbL3O/J8mrh8mNStLyk2YSVt++Ge9O6p8VMVJXUo0rDRwJiUld9t1I9GBgLZz+x0L&#10;cubmXqZh6wVcXlDyg9C7C2InX0RLJ8zDuRMvvcjx/PguXnhhHGb5JaV7xum/U0I9dHUezEct/Zab&#10;Z7/X3EjSMg3To2FtiqOTE0mMAje8tK3VhDWjfVYKk/5zKaDdU6OtXo1ER7HqYTuMj2MWmfhGzVtR&#10;PoGEpQCJgU5h9oFRC/kdox7mSIrVtz2RFKPmPYdnYIbOZMjJ2E4G4QVcTbHGaDTXehxO+06yXQ3I&#10;40Pj4haeSsWsjJ+zOD4wmA2WzXGOmeFz/m+9nqft6hcAAAD//wMAUEsDBBQABgAIAAAAIQAvXJ9x&#10;4QAAAAsBAAAPAAAAZHJzL2Rvd25yZXYueG1sTI/BTsMwEETvSP0Haytxo3YCMkmIU1UITkiINBw4&#10;OrGbWI3XIXbb8PeYEz2u5mnmbbld7EjOevbGoYBkw4Bo7Jwy2Av4bF7vMiA+SFRydKgF/GgP22p1&#10;U8pCuQvW+rwPPYkl6AspYAhhKij13aCt9Bs3aYzZwc1WhnjOPVWzvMRyO9KUMU6tNBgXBjnp50F3&#10;x/3JCth9Yf1ivt/bj/pQm6bJGb7xoxC362X3BCToJfzD8Kcf1aGKTq07ofJkFMDTJImogIxn90Ai&#10;8cjzByCtgDxlHGhV0usfql8AAAD//wMAUEsBAi0AFAAGAAgAAAAhALaDOJL+AAAA4QEAABMAAAAA&#10;AAAAAAAAAAAAAAAAAFtDb250ZW50X1R5cGVzXS54bWxQSwECLQAUAAYACAAAACEAOP0h/9YAAACU&#10;AQAACwAAAAAAAAAAAAAAAAAvAQAAX3JlbHMvLnJlbHNQSwECLQAUAAYACAAAACEAEqG2nLMCAAC1&#10;BQAADgAAAAAAAAAAAAAAAAAuAgAAZHJzL2Uyb0RvYy54bWxQSwECLQAUAAYACAAAACEAL1yfceEA&#10;AAALAQAADwAAAAAAAAAAAAAAAAANBQAAZHJzL2Rvd25yZXYueG1sUEsFBgAAAAAEAAQA8wAAABsG&#10;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24.2(a)(16)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14:anchorId="7C28A710" wp14:editId="3E9E0567">
                <wp:simplePos x="0" y="0"/>
                <wp:positionH relativeFrom="page">
                  <wp:posOffset>2828290</wp:posOffset>
                </wp:positionH>
                <wp:positionV relativeFrom="page">
                  <wp:posOffset>5516880</wp:posOffset>
                </wp:positionV>
                <wp:extent cx="1003300" cy="100330"/>
                <wp:effectExtent l="0" t="0" r="0" b="0"/>
                <wp:wrapSquare wrapText="bothSides"/>
                <wp:docPr id="49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Lead agency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465" type="#_x0000_t202" style="position:absolute;margin-left:222.7pt;margin-top:434.4pt;width:79pt;height:7.9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PdsAIAALYFAAAOAAAAZHJzL2Uyb0RvYy54bWysVG1vmzAQ/j5p/8Hyd4pJSBpQSJWGME3q&#10;XqR2P8ABE6yBzWwn0E377zubkKatJk3b+IDO9vm5e+4e3/Kmb2p0ZEpzKRIcXBGMmMhlwcU+wV8e&#10;Mm+BkTZUFLSWgiX4kWl8s3r7Ztm1MZvIStYFUwhAhI67NsGVMW3s+zqvWEP1lWyZgMNSqoYaWKq9&#10;XyjaAXpT+xNC5n4nVdEqmTOtYTcdDvHK4Zcly82nstTMoDrBkJtxf+X+O/v3V0sa7xVtK56f0qB/&#10;kUVDuYCgZ6iUGooOir+CaniupJalucpl48uy5DlzHIBNQF6wua9oyxwXKI5uz2XS/w82/3j8rBAv&#10;EhxGM4wEbaBJD6w36Fb2KIxCW6Gu1TE43rfgano4gE47trq9k/lXjYTcVFTs2Vop2VWMFpBhYG/6&#10;F1cHHG1Bdt0HWUAgejDSAfWlamz5oCAI0KFTj+fu2GRyG5KQ6ZTAUQ5nw8KFoPF4u1XavGOyQdZI&#10;sILuO3R6vNPGZkPj0cUGEzLjde0UUItnG+A47EBsuGrPbBauoT8iEm0X20XohZP51gtJmnrrbBN6&#10;8yy4nqXTdLNJg582bhDGFS8KJmyYUVxB+GfNO8l8kMVZXlrWvLBwNiWt9rtNrdCRgrgz950KcuHm&#10;P0/DFQG4vKAUTEJyO4m8bL649sIsnHnRNVl4JIhuozkBGaTZc0p3XLB/p4S6BEezyWwQ02+5Efe9&#10;5kbjhhsYHzVvErw4O9HYSnArCtdaQ3k92BelsOk/lQLaPTbaCdZqdFCr6Xf98DqmkY1v5byTxSNo&#10;WEmQGKgRhh8YlVTfMepgkCRYfztQxTCq3wt4B3bqjIYajd1oUJHD1QQbjAZzY4bpdGgV31eAPLw0&#10;IdfwVkruZPyUxemFwXBwbE6DzE6fy7Xzehq3q18AAAD//wMAUEsDBBQABgAIAAAAIQBMdrPt3gAA&#10;AAsBAAAPAAAAZHJzL2Rvd25yZXYueG1sTI89T8MwEIZ3JP6DdUhs1AaCFUKcqkIwISHSMDA6sZtY&#10;jc8hdtvw7zmmMt57j96Pcr34kR3tHF1ABbcrAcxiF4zDXsFn83qTA4tJo9FjQKvgx0ZYV5cXpS5M&#10;OGFtj9vUMzLBWGgFQ0pTwXnsBut1XIXJIv12YfY60Tn33Mz6ROZ+5HdCSO61Q0oY9GSfB9vttwev&#10;YPOF9Yv7fm8/6l3tmuZR4JvcK3V9tWyegCW7pDMMf/WpOlTUqQ0HNJGNCrLsISNUQS5z2kCEFPek&#10;tKTkmQRelfz/huoXAAD//wMAUEsBAi0AFAAGAAgAAAAhALaDOJL+AAAA4QEAABMAAAAAAAAAAAAA&#10;AAAAAAAAAFtDb250ZW50X1R5cGVzXS54bWxQSwECLQAUAAYACAAAACEAOP0h/9YAAACUAQAACwAA&#10;AAAAAAAAAAAAAAAvAQAAX3JlbHMvLnJlbHNQSwECLQAUAAYACAAAACEAnQ+T3bACAAC2BQAADgAA&#10;AAAAAAAAAAAAAAAuAgAAZHJzL2Uyb0RvYy54bWxQSwECLQAUAAYACAAAACEATHaz7d4AAAALAQAA&#10;DwAAAAAAAAAAAAAAAAAKBQAAZHJzL2Rvd25yZXYueG1sUEsFBgAAAAAEAAQA8wAAABUG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Lead agency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14:anchorId="4F420C2B" wp14:editId="33D9BFF6">
                <wp:simplePos x="0" y="0"/>
                <wp:positionH relativeFrom="page">
                  <wp:posOffset>6297295</wp:posOffset>
                </wp:positionH>
                <wp:positionV relativeFrom="page">
                  <wp:posOffset>5532120</wp:posOffset>
                </wp:positionV>
                <wp:extent cx="408305" cy="103505"/>
                <wp:effectExtent l="0" t="0" r="0" b="0"/>
                <wp:wrapSquare wrapText="bothSides"/>
                <wp:docPr id="49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466" type="#_x0000_t202" style="position:absolute;margin-left:495.85pt;margin-top:435.6pt;width:32.15pt;height:8.1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BusgIAALU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Q7jECNBW2jSAxsMupUDCuO5rVDf6QQc7ztwNQMcQKcdW93dyeKrRkKuayp27EYp2deMlpBhYG/6&#10;Z1dHHG1Btv0HWUIgujfSAQ2Vam35oCAI0KFTj6fu2GQK2AxJNCcLjAo4Csh8AbaNQJPpcqe0ecdk&#10;i6yRYgXNd+D0cKfN6Dq52FhC5rxpYJ8mjXi2AZjjDoSGq/bMJuH6+SMm8SbaRKEXzpYbLyRZ5t3k&#10;69Bb5sHlIptn63UW/LRxgzCpeVkyYcNM2grCP+vdUeWjKk7q0rLhpYWzKWm1264bhQ4UtJ2771iQ&#10;Mzf/eRquXsDlBaVgFpLbWezly+jSC/Nw4cWXJPJIEN/GSwLKyPLnlO64YP9OCfUpjhezxail33Ij&#10;7nvNjSYtNzA9Gt6mODo50cQqcCNK11pDeTPaZ6Ww6T+VAto9Ndrp1Up0FKsZtsP4OEI3Kqyat7J8&#10;BAkrCRIDncLsA6OW6jtGPcyRFOtve6oYRs17Ac/ADp3JUJOxnQwqCriaYoPRaK7NOJz2neK7GpDH&#10;hybkDTyVijsZP2VxfGAwGxyb4xyzw+f833k9TdvVLwAAAP//AwBQSwMEFAAGAAgAAAAhAJugxybh&#10;AAAADAEAAA8AAABkcnMvZG93bnJldi54bWxMj8tOwzAQRfdI/IM1SOyonUrNizhVhWCFhEjDgqUT&#10;T5Oo8TjEbhv+HndFlzNzdOfcYruYkZ1xdoMlCdFKAENqrR6ok/BVvz2lwJxXpNVoCSX8ooNteX9X&#10;qFzbC1V43vuOhRByuZLQez/lnLu2R6Pcyk5I4Xaws1E+jHPH9awuIdyMfC1EzI0aKHzo1YQvPbbH&#10;/clI2H1T9Tr8fDSf1aEa6joT9B4fpXx8WHbPwDwu/h+Gq35QhzI4NfZE2rFRQpZFSUAlpEm0BnYl&#10;xCYO9ZqwSpMN8LLgtyXKPwAAAP//AwBQSwECLQAUAAYACAAAACEAtoM4kv4AAADhAQAAEwAAAAAA&#10;AAAAAAAAAAAAAAAAW0NvbnRlbnRfVHlwZXNdLnhtbFBLAQItABQABgAIAAAAIQA4/SH/1gAAAJQB&#10;AAALAAAAAAAAAAAAAAAAAC8BAABfcmVscy8ucmVsc1BLAQItABQABgAIAAAAIQCeEDBusgIAALUF&#10;AAAOAAAAAAAAAAAAAAAAAC4CAABkcnMvZTJvRG9jLnhtbFBLAQItABQABgAIAAAAIQCboMcm4QAA&#10;AAw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14:anchorId="43A62140" wp14:editId="575668C5">
                <wp:simplePos x="0" y="0"/>
                <wp:positionH relativeFrom="page">
                  <wp:posOffset>5352415</wp:posOffset>
                </wp:positionH>
                <wp:positionV relativeFrom="page">
                  <wp:posOffset>5751830</wp:posOffset>
                </wp:positionV>
                <wp:extent cx="454025" cy="100330"/>
                <wp:effectExtent l="0" t="0" r="0" b="0"/>
                <wp:wrapSquare wrapText="bothSides"/>
                <wp:docPr id="49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Subpart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467" type="#_x0000_t202" style="position:absolute;margin-left:421.45pt;margin-top:452.9pt;width:35.75pt;height:7.9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AStQIAALUFAAAOAAAAZHJzL2Uyb0RvYy54bWysVNtu2zAMfR+wfxD07voSJY2NOkUbx8OA&#10;7gK0+wDFlmNhtuRJSuyu2L+PkuOkl5dhmx8EWqIOecgjXl0PbYMOTGkuRYrDiwAjJgpZcrFL8beH&#10;3FtipA0VJW2kYCl+ZBpfr96/u+q7hEWylk3JFAIQoZO+S3FtTJf4vi5q1lJ9ITsm4LCSqqUGftXO&#10;LxXtAb1t/CgIFn4vVdkpWTCtYTcbD/HK4VcVK8yXqtLMoCbFkJtxq3Lr1q7+6oomO0W7mhfHNOhf&#10;ZNFSLiDoCSqjhqK94m+gWl4oqWVlLgrZ+rKqeMEcB2ATBq/Y3Ne0Y44LFEd3pzLp/wdbfD58VYiX&#10;KSbxDCNBW2jSAxsMupUDInFkK9R3OgHH+w5czQAH0GnHVnd3sviukZDrmoodu1FK9jWjJWQY2pv+&#10;s6sjjrYg2/6TLCEQ3RvpgIZKtbZ8UBAE6NCpx1N3bDIFbJI5CaI5RgUchUEwm7nu+TSZLndKmw9M&#10;tsgaKVbQfAdOD3fa2GRoMrnYWELmvGmcABrxYgMcxx0IDVftmU3C9fMpDuLNcrMkHokWG48EWebd&#10;5GviLfLwcp7NsvU6C3/ZuCFJal6WTNgwk7ZC8me9O6p8VMVJXVo2vLRwNiWtdtt1o9CBgrZz97mS&#10;w8nZzX+ZhisCcHlFKYxIcBvFXr5YXnokJ3MvvgyWXhDGt/EiIDHJ8peU7rhg/04J9SmO59BTR+ec&#10;9CtugfvecqNJyw1Mj4a3KV6enGhiFbgRpWutobwZ7WelsOmfSwHtnhrt9GolOorVDNthfBzEydmq&#10;eSvLR5CwkiAx0CnMPjBqqX5i1MMcSbH+saeKYdR8FPAM7NCZDDUZ28mgooCrKTYYjebajMNp3ym+&#10;qwF5fGhC3sBTqbiT8TmL4wOD2eDYHOeYHT7P/53XedqufgMAAP//AwBQSwMEFAAGAAgAAAAhADJl&#10;yRThAAAACwEAAA8AAABkcnMvZG93bnJldi54bWxMj8FugzAMhu+T+g6RJ+22JiCGCiNU1bSdJk2j&#10;7LBjICmgEoeStGVvP++03mz50+/vL7aLHdnFzH5wKCFaC2AGW6cH7CR81W+PG2A+KNRqdGgk/BgP&#10;23J1V6hcuytW5rIPHaMQ9LmS0Icw5Zz7tjdW+bWbDNLt4GarAq1zx/WsrhRuRx4LkXKrBqQPvZrM&#10;S2/a4/5sJey+sXodTh/NZ3WohrrOBL6nRykf7pfdM7BglvAPw58+qUNJTo07o/ZslLBJ4oxQCZl4&#10;og5EZFGSAGtoiKMUeFnw2w7lLwAAAP//AwBQSwECLQAUAAYACAAAACEAtoM4kv4AAADhAQAAEwAA&#10;AAAAAAAAAAAAAAAAAAAAW0NvbnRlbnRfVHlwZXNdLnhtbFBLAQItABQABgAIAAAAIQA4/SH/1gAA&#10;AJQBAAALAAAAAAAAAAAAAAAAAC8BAABfcmVscy8ucmVsc1BLAQItABQABgAIAAAAIQCJdHAStQIA&#10;ALUFAAAOAAAAAAAAAAAAAAAAAC4CAABkcnMvZTJvRG9jLnhtbFBLAQItABQABgAIAAAAIQAyZckU&#10;4QAAAAs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Subpart B</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14:anchorId="28FE2336" wp14:editId="389999B2">
                <wp:simplePos x="0" y="0"/>
                <wp:positionH relativeFrom="page">
                  <wp:posOffset>6470650</wp:posOffset>
                </wp:positionH>
                <wp:positionV relativeFrom="page">
                  <wp:posOffset>5751830</wp:posOffset>
                </wp:positionV>
                <wp:extent cx="454660" cy="100330"/>
                <wp:effectExtent l="0" t="0" r="0" b="0"/>
                <wp:wrapSquare wrapText="bothSides"/>
                <wp:docPr id="49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Subpart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468" type="#_x0000_t202" style="position:absolute;margin-left:509.5pt;margin-top:452.9pt;width:35.8pt;height:7.9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RBtAIAALUFAAAOAAAAZHJzL2Uyb0RvYy54bWysVNtunDAQfa/Uf7D8TrjESxYUNkqWpaqU&#10;XqSkH+AFs1gFm9rehbTqv3dswmaTqFLVlgc09oyP58wcz+XV2LXowJTmUmQ4PAswYqKUFRe7DH+5&#10;L7wlRtpQUdFWCpbhB6bx1ertm8uhT1kkG9lWTCEAETod+gw3xvSp7+uyYR3VZ7JnApy1VB01sFQ7&#10;v1J0APSu9aMgiP1BqqpXsmRaw24+OfHK4dc1K82nutbMoDbDkJtxf+X+W/v3V5c03SnaN7x8TIP+&#10;RRYd5QIuPULl1FC0V/wVVMdLJbWszVkpO1/WNS+Z4wBswuAFm7uG9sxxgeLo/lgm/f9gy4+Hzwrx&#10;KsMkiTAStIMm3bPRoBs5IpKEtkJDr1MIvOsh1IzggE47trq/leVXjYRcN1Ts2LVScmgYrSBDd9I/&#10;OTrhaAuyHT7ICi6ieyMd0FirzpYPCoIAHTr1cOyOTaaETbIgcQyeElxhEJyfu+75NJ0P90qbd0x2&#10;yBoZVtB8B04Pt9oADQidQ+xdQha8bZ0AWvFsAwKnHbgajlqfTcL180cSJJvlZkk8EsUbjwR57l0X&#10;a+LFRXixyM/z9ToPf9p7Q5I2vKqYsNfM2grJn/XuUeWTKo7q0rLllYWzKWm1265bhQ4UtF24zzYL&#10;kj8J85+n4dzA5QWlMCLBTZR4Rby88EhBFl5yESy9IExukjggCcmL55RuuWD/TgkNGU4W0WLS0m+5&#10;Be57zY2mHTcwPVreZXh5DKKpVeBGVK61hvJ2sk9KYdN/KgVUbG6006uV6CRWM27H6XGQaH4IW1k9&#10;gISVBImBGmH2gdFI9R2jAeZIhvW3PVUMo/a9gGdgh85sqNnYzgYVJRzNsMFoMtdmGk77XvFdA8jT&#10;QxPyGp5KzZ2M7ZuasgAOdgGzwbF5nGN2+JyuXdTTtF39AgAA//8DAFBLAwQUAAYACAAAACEAIVLC&#10;SOAAAAANAQAADwAAAGRycy9kb3ducmV2LnhtbEyPwU7DMBBE70j8g7VI3KidSkQkxKkqBCckRJoe&#10;ODrxNokar0PstuHv2Z7gOLOj2XnFZnGjOOMcBk8akpUCgdR6O1CnYV+/PTyBCNGQNaMn1PCDATbl&#10;7U1hcusvVOF5FzvBJRRyo6GPccqlDG2PzoSVn5D4dvCzM5Hl3Ek7mwuXu1GulUqlMwPxh95M+NJj&#10;e9ydnIbtF1Wvw/dH81kdqqGuM0Xv6VHr+7tl+wwi4hL/wnCdz9Oh5E2NP5ENYmStkoxhooZMPTLE&#10;NaIylYJo2FonKciykP8pyl8AAAD//wMAUEsBAi0AFAAGAAgAAAAhALaDOJL+AAAA4QEAABMAAAAA&#10;AAAAAAAAAAAAAAAAAFtDb250ZW50X1R5cGVzXS54bWxQSwECLQAUAAYACAAAACEAOP0h/9YAAACU&#10;AQAACwAAAAAAAAAAAAAAAAAvAQAAX3JlbHMvLnJlbHNQSwECLQAUAAYACAAAACEAePJEQbQCAAC1&#10;BQAADgAAAAAAAAAAAAAAAAAuAgAAZHJzL2Uyb0RvYy54bWxQSwECLQAUAAYACAAAACEAIVLCSOAA&#10;AAANAQAADwAAAAAAAAAAAAAAAAAO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Subpart B</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14:anchorId="77AA1BA6" wp14:editId="53F3B547">
                <wp:simplePos x="0" y="0"/>
                <wp:positionH relativeFrom="page">
                  <wp:posOffset>582295</wp:posOffset>
                </wp:positionH>
                <wp:positionV relativeFrom="page">
                  <wp:posOffset>5852160</wp:posOffset>
                </wp:positionV>
                <wp:extent cx="868680" cy="103505"/>
                <wp:effectExtent l="0" t="0" r="0" b="0"/>
                <wp:wrapSquare wrapText="bothSides"/>
                <wp:docPr id="49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(4) Remaining 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469" type="#_x0000_t202" style="position:absolute;margin-left:45.85pt;margin-top:460.8pt;width:68.4pt;height:8.1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lswIAALUFAAAOAAAAZHJzL2Uyb0RvYy54bWysVG1vmzAQ/j5p/8HydwokThpQSZWGME3q&#10;XqR2P8ABE6yBzWwn0E377zubkCatJk3bQEKHfX7unrvHd3PbNzU6MKW5FAkOrwKMmMhlwcUuwV8e&#10;M2+BkTZUFLSWgiX4iWl8u3z75qZrYzaRlawLphCACB13bYIrY9rY93VesYbqK9kyAZulVA018Kt2&#10;fqFoB+hN7U+CYO53UhWtkjnTGlbTYRMvHX5Zstx8KkvNDKoTDLkZ91Xuu7Vff3lD452ibcXzYxr0&#10;L7JoKBcQ9ASVUkPRXvFXUA3PldSyNFe5bHxZljxnjgOwCYMXbB4q2jLHBYqj21OZ9P+DzT8ePivE&#10;iwSTKMRI0Aaa9Mh6g+5kj0jkKtS1OgbHhxZcTQ8b0GnHVrf3Mv+qkZDrioodWyklu4rRAjIMbW39&#10;s6O2JzrWFmTbfZAFBKJ7Ix1QX6rGlg8KggAdOvV06o5NJofFxRxe2MlhKwyms2DmItB4PNwqbd4x&#10;2SBrJFhB8x04PdxrY5Oh8ehiYwmZ8bp2AqjFxQI4DisQGo7aPZuE6+ePKIg2i82CeGQy33gkSFNv&#10;la2JN8/C61k6TdfrNPxp44YkrnhRMGHDjNoKyZ/17qjyQRUndWlZ88LC2ZS02m3XtUIHCtrO3HMs&#10;yJmbf5mGKwJweUEpnJDgbhJ52Xxx7ZGMzLzoOlh4QRjdRfOARCTNLindc8H+nRLqEhzNJrNBS7/l&#10;FrjnNTcaN9zA9Kh5A+o4OdHYKnAjCtdaQ3k92GelsOk/lwLaPTba6dVKdBCr6bf9cDnI1Ma3At7K&#10;4gkkrCRIDNQIsw+MSqrvGHUwRxKsv+2pYhjV7wVcAzt0RkONxnY0qMjhaIINRoO5NsNw2reK7ypA&#10;Hi6akCu4KiV3Mn7O4njBYDY4Nsc5ZofP+b/zep62y18AAAD//wMAUEsDBBQABgAIAAAAIQCZcEdG&#10;3wAAAAoBAAAPAAAAZHJzL2Rvd25yZXYueG1sTI/BTsMwDIbvSLxDZCRuLG0R3VqaThOCExKiKweO&#10;aeu10RqnNNlW3h5zgpNl+9Pvz8V2saM44+yNIwXxKgKB1LrOUK/go36524DwQVOnR0eo4Bs9bMvr&#10;q0LnnbtQhed96AWHkM+1giGEKZfStwNa7VduQuLdwc1WB27nXnazvnC4HWUSRam02hBfGPSETwO2&#10;x/3JKth9UvVsvt6a9+pQmbrOInpNj0rd3iy7RxABl/AHw68+q0PJTo07UefFqCCL10xyTeIUBANJ&#10;snkA0fDkfp2BLAv5/4XyBwAA//8DAFBLAQItABQABgAIAAAAIQC2gziS/gAAAOEBAAATAAAAAAAA&#10;AAAAAAAAAAAAAABbQ29udGVudF9UeXBlc10ueG1sUEsBAi0AFAAGAAgAAAAhADj9If/WAAAAlAEA&#10;AAsAAAAAAAAAAAAAAAAALwEAAF9yZWxzLy5yZWxzUEsBAi0AFAAGAAgAAAAhAKHPH6WzAgAAtQUA&#10;AA4AAAAAAAAAAAAAAAAALgIAAGRycy9lMm9Eb2MueG1sUEsBAi0AFAAGAAgAAAAhAJlwR0bfAAAA&#10;CgEAAA8AAAAAAAAAAAAAAAAADQ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(4) Remaining sen-</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14:anchorId="477E35F1" wp14:editId="4FE82D86">
                <wp:simplePos x="0" y="0"/>
                <wp:positionH relativeFrom="page">
                  <wp:posOffset>1694815</wp:posOffset>
                </wp:positionH>
                <wp:positionV relativeFrom="page">
                  <wp:posOffset>5852160</wp:posOffset>
                </wp:positionV>
                <wp:extent cx="948055" cy="332105"/>
                <wp:effectExtent l="0" t="0" r="0" b="0"/>
                <wp:wrapSquare wrapText="bothSides"/>
                <wp:docPr id="49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24.2(a)(8)(iv)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470" type="#_x0000_t202" style="position:absolute;margin-left:133.45pt;margin-top:460.8pt;width:74.65pt;height:26.1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A+swIAALUFAAAOAAAAZHJzL2Uyb0RvYy54bWysVG1vmzAQ/j5p/8HydwqkJgVUUrUhTJO6&#10;F6ndD3DABGtgM9sJdNP++84mSZNWk6ZtfLAO+/zcPXeP7/pm7Fq0Y0pzKTIcXgQYMVHKiotNhr88&#10;Fl6MkTZUVLSVgmX4iWl8s3j75nroUzaTjWwrphCACJ0OfYYbY/rU93XZsI7qC9kzAYe1VB018Ks2&#10;fqXoAOhd68+CYO4PUlW9kiXTGnbz6RAvHH5ds9J8qmvNDGozDLkZtyq3ru3qL65pulG0b3i5T4P+&#10;RRYd5QKCHqFyaijaKv4KquOlklrW5qKUnS/rmpfMcQA2YfCCzUNDe+a4QHF0fyyT/n+w5cfdZ4V4&#10;lWGSQH0E7aBJj2w06E6OiMSJrdDQ6xQcH3pwNSMcQKcdW93fy/KrRkIuGyo27FYpOTSMVpBhaG/6&#10;J1cnHG1B1sMHWUEgujXSAY216mz5oCAI0CGTp2N3bDIlbCYkDqIIoxKOLi9nYRC5CDQ9XO6VNu+Y&#10;7JA1Mqyg+Q6c7u61scnQ9OBiYwlZ8LZ1AmjF2QY4TjsQGq7aM5uE6+ePJEhW8SomHpnNVx4J8ty7&#10;LZbEmxfhVZRf5stlHv60cUOSNryqmLBhDtoKyZ/1bq/ySRVHdWnZ8srC2ZS02qyXrUI7Ctou3Lcv&#10;yImbf56GKwJweUEpnJHgbpZ4xTy+8khBIi+5CmIvCJO7ZB6QhOTFOaV7Lti/U0IDdDWaRZOWfsst&#10;cN9rbjTtuIHp0fIuw/HRiaZWgStRudYaytvJPimFTf+5FNDuQ6OdXq1EJ7GacT1Oj4MQG9+qeS2r&#10;J5CwkiAx0CnMPjAaqb5jNMAcybD+tqWKYdS+F/AM7NA5GOpgrA8GFSVczbDBaDKXZhpO217xTQPI&#10;00MT8haeSs2djJ+z2D8wmA2OzX6O2eFz+u+8nqft4hcAAAD//wMAUEsDBBQABgAIAAAAIQD9TVle&#10;4AAAAAsBAAAPAAAAZHJzL2Rvd25yZXYueG1sTI/BTsMwDIbvSLxDZCRuLG1BgXZNpwnBCQnRlcOO&#10;aeO10RqnNNlW3p5wgqPtT7+/v9wsdmRnnL1xJCFdJcCQOqcN9RI+m9e7J2A+KNJqdIQSvtHDprq+&#10;KlWh3YVqPO9Cz2II+UJJGEKYCs59N6BVfuUmpHg7uNmqEMe553pWlxhuR54lieBWGYofBjXh84Dd&#10;cXeyErZ7ql/M13v7UR9q0zR5Qm/iKOXtzbJdAwu4hD8YfvWjOlTRqXUn0p6NEjIh8ohKyLNUAIvE&#10;QyoyYG3cPN7nwKuS/+9Q/QAAAP//AwBQSwECLQAUAAYACAAAACEAtoM4kv4AAADhAQAAEwAAAAAA&#10;AAAAAAAAAAAAAAAAW0NvbnRlbnRfVHlwZXNdLnhtbFBLAQItABQABgAIAAAAIQA4/SH/1gAAAJQB&#10;AAALAAAAAAAAAAAAAAAAAC8BAABfcmVscy8ucmVsc1BLAQItABQABgAIAAAAIQCja0A+swIAALUF&#10;AAAOAAAAAAAAAAAAAAAAAC4CAABkcnMvZTJvRG9jLnhtbFBLAQItABQABgAIAAAAIQD9TVle4AAA&#10;AAsBAAAPAAAAAAAAAAAAAAAAAA0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24.2(a)(8)(iv)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14:anchorId="192758C1" wp14:editId="1584AD3F">
                <wp:simplePos x="0" y="0"/>
                <wp:positionH relativeFrom="page">
                  <wp:posOffset>3943985</wp:posOffset>
                </wp:positionH>
                <wp:positionV relativeFrom="page">
                  <wp:posOffset>5858510</wp:posOffset>
                </wp:positionV>
                <wp:extent cx="853440" cy="100330"/>
                <wp:effectExtent l="0" t="0" r="0" b="0"/>
                <wp:wrapSquare wrapText="bothSides"/>
                <wp:docPr id="48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24.2(a)(17)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471" type="#_x0000_t202" style="position:absolute;margin-left:310.55pt;margin-top:461.3pt;width:67.2pt;height:7.9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TbtAIAALU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mEQxRoK20KQHNhh0KwdEoshWqO90Aob3HZiaARTQaZet7u5k8V0jIdc1FTt2o5Tsa0ZLiDC0L/1n&#10;T0ccbUG2/SdZgiO6N9IBDZVqbfmgIAjQoVOPp+7YYAq4jBZzQkBTgCoMgvncdc+nyfS4U9p8YLJF&#10;VkixguY7cHq408YGQ5PJxPoSMudN4wjQiBcXYDjegGt4anU2CNfPpziIN9EmIh6ZLTceCbLMu8nX&#10;xFvm4eUim2frdRb+sn5DktS8LJmwbiZuheTPendk+ciKE7u0bHhp4WxIWu2260ahAwVu5+5zJQfN&#10;2cx/GYYrAuTyKqVwRoLbWezly+jSIzlZePFlEHlBGN/Gy4DEJMtfpnTHBfv3lFCf4ngxW4xcOgf9&#10;KrfAfW9zo0nLDWyPhrfAjpMRTSwDN6J0rTWUN6P8rBQ2/HMpoN1Tox1fLUVHspphO4zDQRbTIGxl&#10;+QgUVhIoBmyE3QdCLdVPjHrYIynWP/ZUMYyajwLGwC6dSVCTsJ0EKgp4mmKD0Siuzbic9p3iuxqQ&#10;x0ET8gZGpeKOxnamxiiOAwa7wWVz3GN2+Tz/d1bnbbv6DQAA//8DAFBLAwQUAAYACAAAACEAlYw/&#10;bOEAAAALAQAADwAAAGRycy9kb3ducmV2LnhtbEyPwU7DMAyG70i8Q+RJ3FjaQsvWNZ0mBCcktK4c&#10;OKaN10ZrnNJkW3l7wgmOtj/9/v5iO5uBXXBy2pKAeBkBQ2qt0tQJ+Khf71fAnJek5GAJBXyjg215&#10;e1PIXNkrVXg5+I6FEHK5FNB7P+acu7ZHI93SjkjhdrSTkT6MU8fVJK8h3Aw8iaKMG6kpfOjliM89&#10;tqfD2QjYfVL1or/em311rHRdryN6y05C3C3m3QaYx9n/wfCrH9ShDE6NPZNybBCQJXEcUAHrJMmA&#10;BeIpTVNgTdg8rB6BlwX/36H8AQAA//8DAFBLAQItABQABgAIAAAAIQC2gziS/gAAAOEBAAATAAAA&#10;AAAAAAAAAAAAAAAAAABbQ29udGVudF9UeXBlc10ueG1sUEsBAi0AFAAGAAgAAAAhADj9If/WAAAA&#10;lAEAAAsAAAAAAAAAAAAAAAAALwEAAF9yZWxzLy5yZWxzUEsBAi0AFAAGAAgAAAAhAKyGJNu0AgAA&#10;tQUAAA4AAAAAAAAAAAAAAAAALgIAAGRycy9lMm9Eb2MueG1sUEsBAi0AFAAGAAgAAAAhAJWMP2zh&#10;AAAACwEAAA8AAAAAAAAAAAAAAAAADg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24.2(a)(17) Added.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14:anchorId="1DF70828" wp14:editId="290097D6">
                <wp:simplePos x="0" y="0"/>
                <wp:positionH relativeFrom="page">
                  <wp:posOffset>2828290</wp:posOffset>
                </wp:positionH>
                <wp:positionV relativeFrom="page">
                  <wp:posOffset>5861050</wp:posOffset>
                </wp:positionV>
                <wp:extent cx="1003300" cy="79375"/>
                <wp:effectExtent l="0" t="0" r="0" b="0"/>
                <wp:wrapSquare wrapText="bothSides"/>
                <wp:docPr id="48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472" type="#_x0000_t202" style="position:absolute;margin-left:222.7pt;margin-top:461.5pt;width:79pt;height:6.2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NIsw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iMoFWCttCkR3Yw6E4eUBgtbIX6Tifg+NCBqznAAXTasdXdvSy+aiTkqqZiy26Vkn3NaAkZBvam&#10;f3Z1wNEWZNN/kCUEojsjHdChUq0tHxQEATp06unUHZtMYUMSMp0SOCrgbBFPFzMXgSbj5U5p847J&#10;FlkjxQqa78Dp/l4bmwxNRhcbS8icN40TQCMuNsBx2IHQcNWe2SRcP3/EJF5H6yj0wsl87YUky7zb&#10;fBV68zxYzLJptlplwU8bNwiTmpclEzbMqK0g/LPeHVU+qOKkLi0bXlo4m5JW282qUWhPQdu5+44F&#10;OXPzL9NwRQAuLygFk5DcTWIvn0cLL8zDmRcvSOSRIL6L5ySMwyy/pHTPBft3SqhPcTybzAYt/ZYb&#10;cd9rbjRpuYHp0fA2xdHJiSZWgWtRutYaypvBPiuFTf+5FNDusdFOr1aig1jNYXMYHkc4t/Gtmjey&#10;fAIJKwkSAzHC7AOjluo7Rj3MkRTrbzuqGEbNewHPwA6d0VCjsRkNKgq4mmKD0WCuzDCcdp3i2xqQ&#10;h4cm5C08lYo7GT9ncXxgMBscm+Mcs8Pn/N95PU/b5S8AAAD//wMAUEsDBBQABgAIAAAAIQDbyXgK&#10;3wAAAAsBAAAPAAAAZHJzL2Rvd25yZXYueG1sTI/LTsMwEEX3SPyDNUjsqE3zEA1xqgrBCgmRhgVL&#10;J3YTq/E4xG4b/p5hBcu5c3Qf5XZxIzubOViPEu5XApjBzmuLvYSP5uXuAViICrUaPRoJ3ybAtrq+&#10;KlWh/QVrc97HnpEJhkJJGGKcCs5DNxinwspPBul38LNTkc6553pWFzJ3I18LkXOnLFLCoCbzNJju&#10;uD85CbtPrJ/t11v7Xh9q2zQbga/5Ucrbm2X3CCyaJf7B8FufqkNFnVp/Qh3YKCFNs5RQCZt1QqOI&#10;yEVCSktKkmXAq5L/31D9AAAA//8DAFBLAQItABQABgAIAAAAIQC2gziS/gAAAOEBAAATAAAAAAAA&#10;AAAAAAAAAAAAAABbQ29udGVudF9UeXBlc10ueG1sUEsBAi0AFAAGAAgAAAAhADj9If/WAAAAlAEA&#10;AAsAAAAAAAAAAAAAAAAALwEAAF9yZWxzLy5yZWxzUEsBAi0AFAAGAAgAAAAhAHRe40izAgAAtQUA&#10;AA4AAAAAAAAAAAAAAAAALgIAAGRycy9lMm9Eb2MueG1sUEsBAi0AFAAGAAgAAAAhANvJeArfAAAA&#10;CwEAAA8AAAAAAAAAAAAAAAAADQUAAGRycy9kb3ducmV2LnhtbFBLBQYAAAAABAAEAPMAAAAZBgAA&#10;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14:anchorId="16CDB427" wp14:editId="6C84F39D">
                <wp:simplePos x="0" y="0"/>
                <wp:positionH relativeFrom="page">
                  <wp:posOffset>676910</wp:posOffset>
                </wp:positionH>
                <wp:positionV relativeFrom="page">
                  <wp:posOffset>5967730</wp:posOffset>
                </wp:positionV>
                <wp:extent cx="322580" cy="79375"/>
                <wp:effectExtent l="0" t="0" r="0" b="0"/>
                <wp:wrapSquare wrapText="bothSides"/>
                <wp:docPr id="48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4"/>
                                <w:sz w:val="16"/>
                              </w:rPr>
                            </w:pPr>
                            <w:r>
                              <w:rPr>
                                <w:rFonts w:ascii="Arial" w:eastAsia="Arial" w:hAnsi="Arial"/>
                                <w:color w:val="000000"/>
                                <w:spacing w:val="-14"/>
                                <w:sz w:val="16"/>
                              </w:rPr>
                              <w:t>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473" type="#_x0000_t202" style="position:absolute;margin-left:53.3pt;margin-top:469.9pt;width:25.4pt;height:6.2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oE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Rxhx0kGTHuio0a0YURgvTYWGXqXgeN+Dqx7hADpt2ar+TpRfFeJi3RC+ozdSiqGhpIIMfXPT&#10;Pbs64SgDsh0+iAoCkb0WFmisZWfKBwVBgA6dejx1xyRTwuZlECxiOCnhKEouo4UNQNL5bi+VfkdF&#10;h4yRYQm9t9jkcKe0yYWks4sJxUXB2tb2v+XPNsBx2oHIcNWcmRxsO38kXrKJN3HohMFy44Renjs3&#10;xTp0loUfLfLLfL3O/Z8mrh+mDasqyk2YWVp++GetO4p8EsVJXEq0rDJwJiUld9t1K9GBgLQL+x0L&#10;cubmPk/DFgG4vKDkB6F3GyROsYwjJyzChZNEXux4fnKbLL0wCfPiOaU7xum/U0JDhpNFsJik9Ftu&#10;nv1ecyNpxzQMj5Z1GY5PTiQ1AtzwyrZWE9ZO9lkpTPpPpYB2z422cjUKnbSqx+04vY0wMvGNmLei&#10;egQFSwESAzHC6AOjEfI7RgOMkQyrb3siKUbtew6vwMyc2ZCzsZ0Nwku4mmGN0WSu9TSb9r1kuwaQ&#10;p3fGxQ28lJpZGT9lcXxfMBosm+MYM7Pn/N96PQ3b1S8AAAD//wMAUEsDBBQABgAIAAAAIQDyV726&#10;4AAAAAsBAAAPAAAAZHJzL2Rvd25yZXYueG1sTI/BTsMwEETvSPyDtUjcqE1LQ5PGqSoEJyTUNBw4&#10;OrGbWI3XIXbb8PdsT3Cc2afZmXwzuZ6dzRisRwmPMwHMYOO1xVbCZ/X2sAIWokKteo9Gwo8JsClu&#10;b3KVaX/B0pz3sWUUgiFTEroYh4zz0HTGqTDzg0G6HfzoVCQ5tlyP6kLhrudzIRLulEX60KnBvHSm&#10;Oe5PTsL2C8tX+/1R78pDaasqFfieHKW8v5u2a2DRTPEPhmt9qg4Fdar9CXVgPWmRJIRKSBcpbbgS&#10;y+cnYDU5y/kCeJHz/xuKXwAAAP//AwBQSwECLQAUAAYACAAAACEAtoM4kv4AAADhAQAAEwAAAAAA&#10;AAAAAAAAAAAAAAAAW0NvbnRlbnRfVHlwZXNdLnhtbFBLAQItABQABgAIAAAAIQA4/SH/1gAAAJQB&#10;AAALAAAAAAAAAAAAAAAAAC8BAABfcmVscy8ucmVsc1BLAQItABQABgAIAAAAIQBmFwoEswIAALQF&#10;AAAOAAAAAAAAAAAAAAAAAC4CAABkcnMvZTJvRG9jLnhtbFBLAQItABQABgAIAAAAIQDyV7264AAA&#10;AAsBAAAPAAAAAAAAAAAAAAAAAA0FAABkcnMvZG93bnJldi54bWxQSwUGAAAAAAQABADzAAAAGgYA&#10;AAAA&#10;" filled="f" stroked="f">
                <v:textbox inset="0,0,0,0">
                  <w:txbxContent>
                    <w:p w:rsidR="00FA0D70" w:rsidRDefault="00EA2637">
                      <w:pPr>
                        <w:spacing w:line="120" w:lineRule="exact"/>
                        <w:textAlignment w:val="baseline"/>
                        <w:rPr>
                          <w:rFonts w:ascii="Arial" w:eastAsia="Arial" w:hAnsi="Arial"/>
                          <w:color w:val="000000"/>
                          <w:spacing w:val="-14"/>
                          <w:sz w:val="16"/>
                        </w:rPr>
                      </w:pPr>
                      <w:r>
                        <w:rPr>
                          <w:rFonts w:ascii="Arial" w:eastAsia="Arial" w:hAnsi="Arial"/>
                          <w:color w:val="000000"/>
                          <w:spacing w:val="-14"/>
                          <w:sz w:val="16"/>
                        </w:rPr>
                        <w:t>tences.</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14:anchorId="4382B7C2" wp14:editId="08D072B5">
                <wp:simplePos x="0" y="0"/>
                <wp:positionH relativeFrom="page">
                  <wp:posOffset>2828290</wp:posOffset>
                </wp:positionH>
                <wp:positionV relativeFrom="page">
                  <wp:posOffset>5974080</wp:posOffset>
                </wp:positionV>
                <wp:extent cx="426720" cy="103505"/>
                <wp:effectExtent l="0" t="0" r="0" b="0"/>
                <wp:wrapSquare wrapText="bothSides"/>
                <wp:docPr id="48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3"/>
                                <w:sz w:val="16"/>
                              </w:rPr>
                            </w:pPr>
                            <w:r>
                              <w:rPr>
                                <w:rFonts w:ascii="Arial" w:eastAsia="Arial" w:hAnsi="Arial"/>
                                <w:color w:val="000000"/>
                                <w:spacing w:val="-13"/>
                                <w:sz w:val="16"/>
                              </w:rPr>
                              <w:t>Mortgage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474" type="#_x0000_t202" style="position:absolute;margin-left:222.7pt;margin-top:470.4pt;width:33.6pt;height:8.1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4ztQIAALU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UkWmAkaAtNemCDQbdyQCSa2wr1nU7A8L4DUzOAAjrtstXdnSy+ayTkuqZix26Ukn3NaAkIQ/vS&#10;f/Z09KOtk23/SZYQiO6NdI6GSrW2fFAQBN6hU4+n7lgwBVyS2WI5A00BqjC4nAcOm0+T6XGntPnA&#10;ZIuskGIFzXfO6eFOGwuGJpOJjSVkzpvGEaARLy7AcLyB0PDU6iwI18+nOIg30SYiHuDZeCTIMu8m&#10;XxNvkYfLeXaZrddZ+MvGDUlS87JkwoaZuBWSP+vdkeUjK07s0rLhpXVnIWm1264bhQ4UuJ27z5Uc&#10;NGcz/yUMVwTI5VVK4YwEt7PYyxfR0iM5mXvxMoi8IIxv40VAYpLlL1O644L9e0qoT3E8n81HLp1B&#10;v8otcN/b3GjScgPbo+FtiqOTEU0sAzeidK01lDej/KwUFv65FNDuqdGOr5aiI1nNsB3G4SDRNAhb&#10;WT4ChZUEigEbYfeBUEv1E6Me9kiK9Y89VQyj5qOAMbBLZxLUJGwngYoCnqbYYDSKazMup32n+K4G&#10;z+OgCXkDo1JxR2M7UyOK44DBbnDZHPeYXT7P/53VeduufgMAAP//AwBQSwMEFAAGAAgAAAAhALjc&#10;zn3gAAAACwEAAA8AAABkcnMvZG93bnJldi54bWxMj8FOwzAMhu9IvENkJG4s6dQWVppOE4ITEqIr&#10;B45pk7XRGqc02VbeHnOCo+1Pv7+/3C5uZGczB+tRQrISwAx2XlvsJXw0L3cPwEJUqNXo0Uj4NgG2&#10;1fVVqQrtL1ib8z72jEIwFErCEONUcB66wTgVVn4ySLeDn52KNM4917O6ULgb+VqInDtlkT4MajJP&#10;g+mO+5OTsPvE+tl+vbXv9aG2TbMR+Jofpby9WXaPwKJZ4h8Mv/qkDhU5tf6EOrBRQppmKaESNqmg&#10;DkRkyToH1tImu0+AVyX/36H6AQAA//8DAFBLAQItABQABgAIAAAAIQC2gziS/gAAAOEBAAATAAAA&#10;AAAAAAAAAAAAAAAAAABbQ29udGVudF9UeXBlc10ueG1sUEsBAi0AFAAGAAgAAAAhADj9If/WAAAA&#10;lAEAAAsAAAAAAAAAAAAAAAAALwEAAF9yZWxzLy5yZWxzUEsBAi0AFAAGAAgAAAAhACcl7jO1AgAA&#10;tQUAAA4AAAAAAAAAAAAAAAAALgIAAGRycy9lMm9Eb2MueG1sUEsBAi0AFAAGAAgAAAAhALjczn3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13"/>
                          <w:sz w:val="16"/>
                        </w:rPr>
                      </w:pPr>
                      <w:r>
                        <w:rPr>
                          <w:rFonts w:ascii="Arial" w:eastAsia="Arial" w:hAnsi="Arial"/>
                          <w:color w:val="000000"/>
                          <w:spacing w:val="-13"/>
                          <w:sz w:val="16"/>
                        </w:rPr>
                        <w:t>Mortgage</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14:anchorId="3FCD4C71" wp14:editId="41FA57DA">
                <wp:simplePos x="0" y="0"/>
                <wp:positionH relativeFrom="page">
                  <wp:posOffset>3943985</wp:posOffset>
                </wp:positionH>
                <wp:positionV relativeFrom="page">
                  <wp:posOffset>5974080</wp:posOffset>
                </wp:positionV>
                <wp:extent cx="941705" cy="332105"/>
                <wp:effectExtent l="0" t="0" r="0" b="0"/>
                <wp:wrapSquare wrapText="bothSides"/>
                <wp:docPr id="48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24.2(a)(18)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475" type="#_x0000_t202" style="position:absolute;margin-left:310.55pt;margin-top:470.4pt;width:74.15pt;height:26.1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VB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mEkaAdNemAHg27lAZGY2AoNvU7B8b4HV3OAA+i0Y6v7O1l+1UjIVUPFlt0oJYeG0QoyDO1N&#10;/+zqiKMtyGb4ICsIRHdGOqBDrTpbPigIAnTo1OOpOzaZEjYTEi4CyLGEo8vLKATbRqDpdLlX2rxj&#10;skPWyLCC5jtwur/TZnSdXGwsIQvetrBP01Y82wDMcQdCw1V7ZpNw/fyRBMk6XsfEI9F87ZEgz72b&#10;YkW8eREuZvllvlrl4U8bNyRpw6uKCRtm0lZI/qx3R5WPqjipS8uWVxbOpqTVdrNqFdpT0HbhvmNB&#10;ztz852m4egGXF5TCiAS3UeIV83jhkYLMvGQRxF4QJrfJPCAJyYvnlO64YP9OCQ3Q1Vk0G7X0W26B&#10;+15zo2nHDUyPlncZjk9ONLUKXIvKtdZQ3o72WSls+k+lgHZPjXZ6tRIdxWoOm8P4OEhi41s1b2T1&#10;CBJWEiQGOoXZB0Yj1XeMBpgjGdbfdlQxjNr3Ap6BHTqToSZjMxlUlHA1wwaj0VyZcTjtesW3DSCP&#10;D03IG3gqNXcyfsri+MBgNjg2xzlmh8/5v/N6mrbLXwAAAP//AwBQSwMEFAAGAAgAAAAhAKb8FMng&#10;AAAACwEAAA8AAABkcnMvZG93bnJldi54bWxMj8FOwzAMhu9IvEPkSdxY0jEV2jWdJgQnJERXDhzT&#10;JmujNU5psq28PebEjrY//f7+Yju7gZ3NFKxHCclSADPYem2xk/BZv94/AQtRoVaDRyPhxwTYlrc3&#10;hcq1v2BlzvvYMQrBkCsJfYxjznloe+NUWPrRIN0OfnIq0jh1XE/qQuFu4CshUu6URfrQq9E896Y9&#10;7k9Owu4Lqxf7/d58VIfK1nUm8C09Snm3mHcbYNHM8R+GP31Sh5KcGn9CHdggIV0lCaESsrWgDkQ8&#10;ptkaWEOb7CEBXhb8ukP5CwAA//8DAFBLAQItABQABgAIAAAAIQC2gziS/gAAAOEBAAATAAAAAAAA&#10;AAAAAAAAAAAAAABbQ29udGVudF9UeXBlc10ueG1sUEsBAi0AFAAGAAgAAAAhADj9If/WAAAAlAEA&#10;AAsAAAAAAAAAAAAAAAAALwEAAF9yZWxzLy5yZWxzUEsBAi0AFAAGAAgAAAAhALNx5UGyAgAAtQUA&#10;AA4AAAAAAAAAAAAAAAAALgIAAGRycy9lMm9Eb2MueG1sUEsBAi0AFAAGAAgAAAAhAKb8FMngAAAA&#10;CwEAAA8AAAAAAAAAAAAAAAAADAUAAGRycy9kb3ducmV2LnhtbFBLBQYAAAAABAAEAPMAAAAZBgAA&#10;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24.2(a)(18)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14:anchorId="3C092701" wp14:editId="462A1EEA">
                <wp:simplePos x="0" y="0"/>
                <wp:positionH relativeFrom="page">
                  <wp:posOffset>5071745</wp:posOffset>
                </wp:positionH>
                <wp:positionV relativeFrom="page">
                  <wp:posOffset>5974080</wp:posOffset>
                </wp:positionV>
                <wp:extent cx="1005840" cy="103505"/>
                <wp:effectExtent l="0" t="0" r="0" b="0"/>
                <wp:wrapSquare wrapText="bothSides"/>
                <wp:docPr id="48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 Heading.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476" type="#_x0000_t202" style="position:absolute;margin-left:399.35pt;margin-top:470.4pt;width:79.2pt;height:8.1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HUswIAALYFAAAOAAAAZHJzL2Uyb0RvYy54bWysVG1vmzAQ/j5p/8Hyd4pJTQqopGpDmCZ1&#10;L1K7H+CACdbAZrZT0k377zubJE1bTZq28cE67PNz99w9vsurXd+hB66NUDLH0RnBiMtK1UJucvzl&#10;vgwSjIxlsmadkjzHj9zgq8XbN5fjkPGZalVXc40ARJpsHHLcWjtkYWiqlvfMnKmBSzhslO6ZhV+9&#10;CWvNRkDvu3BGyDwcla4HrSpuDOwW0yFeePym4ZX91DSGW9TlGHKzftV+Xbs1XFyybKPZ0Ipqnwb7&#10;iyx6JiQEPUIVzDK01eIVVC8qrYxq7Fml+lA1jai45wBsIvKCzV3LBu65QHHMcCyT+X+w1ceHzxqJ&#10;Osc0oRhJ1kOT7vnOohu1QzQ5dxUaB5OB490ArnYHB9Bpz9YMt6r6apBUy5bJDb/WWo0tZzVkGLmb&#10;4cnVCcc4kPX4QdUQiG2t8kC7RveufFAQBOjQqcdjd1wylQtJSJxQOKrgLCLnMYl9CJYdbg/a2Hdc&#10;9cgZOdbQfY/OHm6Nddmw7ODigklViq7zCujksw1wnHYgNlx1Zy4L39AfKUlXySqhAZ3NVwElRRFc&#10;l0sazMvoIi7Oi+WyiH66uBHNWlHXXLowB3FF9M+at5f5JIujvIzqRO3gXEpGb9bLTqMHBuIu/bcv&#10;yIlb+DwNXwTg8oJSNKPkZpYG5Ty5CGhJ4yC9IElAovQmnROa0qJ8TulWSP7vlNCY4zSexZOYfsuN&#10;+O81N5b1wsL46ESf4+ToxDInwZWsfWstE91kn5TCpf9UCmj3odFesE6jk1rtbr2bXkfsZ4WT81rV&#10;j6BhrUBioEYYfmC0Sn/HaIRBkmPzbcs0x6h7L+EduKlzMPTBWB8MJiu4mmOL0WQu7TSdtoMWmxaQ&#10;p5cm1TW8lUZ4GT9lsX9hMBw8m/0gc9Pn9N97PY3bxS8AAAD//wMAUEsDBBQABgAIAAAAIQAkbgAt&#10;3wAAAAsBAAAPAAAAZHJzL2Rvd25yZXYueG1sTI/BSsNAEIbvgu+wjODN7la0aWI2pYieBDGNB4+b&#10;7DQJzc7G7LaNb+8Igt5mmI9/vj/fzG4QJ5xC70nDcqFAIDXe9tRqeK+eb9YgQjRkzeAJNXxhgE1x&#10;eZGbzPozlXjaxVZwCIXMaOhiHDMpQ9OhM2HhRyS+7f3kTOR1aqWdzJnD3SBvlVpJZ3riD50Z8bHD&#10;5rA7Og3bDyqf+s/X+q3cl31VpYpeVgetr6/m7QOIiHP8g+FHn9WhYKfaH8kGMWhI0nXCqIb0TnEH&#10;JtL7ZAmi/h1kkcv/HYpvAAAA//8DAFBLAQItABQABgAIAAAAIQC2gziS/gAAAOEBAAATAAAAAAAA&#10;AAAAAAAAAAAAAABbQ29udGVudF9UeXBlc10ueG1sUEsBAi0AFAAGAAgAAAAhADj9If/WAAAAlAEA&#10;AAsAAAAAAAAAAAAAAAAALwEAAF9yZWxzLy5yZWxzUEsBAi0AFAAGAAgAAAAhAHTSMdSzAgAAtgUA&#10;AA4AAAAAAAAAAAAAAAAALgIAAGRycy9lMm9Eb2MueG1sUEsBAi0AFAAGAAgAAAAhACRuAC3fAAAA&#10;CwEAAA8AAAAAAAAAAAAAAAAADQUAAGRycy9kb3ducmV2LnhtbFBLBQYAAAAABAAEAPMAAAAZBgAA&#10;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 Heading.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14:anchorId="58F0D0C5" wp14:editId="298606A3">
                <wp:simplePos x="0" y="0"/>
                <wp:positionH relativeFrom="page">
                  <wp:posOffset>6190615</wp:posOffset>
                </wp:positionH>
                <wp:positionV relativeFrom="page">
                  <wp:posOffset>5974080</wp:posOffset>
                </wp:positionV>
                <wp:extent cx="956945" cy="103505"/>
                <wp:effectExtent l="0" t="0" r="0" b="0"/>
                <wp:wrapSquare wrapText="bothSides"/>
                <wp:docPr id="48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24.101 Heading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477" type="#_x0000_t202" style="position:absolute;margin-left:487.45pt;margin-top:470.4pt;width:75.35pt;height:8.1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Ic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Glxhx0kGTHumo0Z0YURgHpkJDr1JwfOjBVY9wAJ22bFV/L8qvCnGxagjf0lspxdBQUkGGvrnp&#10;nlydcJQB2QwfRAWByE4LCzTWsjPlg4IgQIdOPR27Y5IpYTOJFkkYYVTCke9dRl5kI5B0vtxLpd9R&#10;0SFjZFhC8y042d8rbZIh6exiYnFRsLa1Amj52QY4TjsQGq6aM5OE7eePxEvW8ToOnTBYrJ3Qy3Pn&#10;tliFzqLwr6L8Ml+tcv+nieuHacOqinITZtaWH/5Z7w4qn1RxVJcSLasMnElJye1m1Uq0J6Dtwn6H&#10;gpy4uedp2CIAlxeU/CD07oLEKRbxlRMWYeQkV17seH5ylyy8MAnz4pzSPeP03ymhwXQ1iCYt/Zab&#10;Z7/X3EjaMQ3To2VdhuOjE0mNAte8sq3VhLWTfVIKk/5zKaDdc6OtXo1EJ7HqcTNOjyOycjZq3ojq&#10;CSQsBUgMdAqzD4xGyO8YDTBHMqy+7YikGLXvOTwDM3RmQ87GZjYIL+FqhjVGk7nS03Da9ZJtG0Ce&#10;HhoXt/BUamZl/JzF4YHBbLBsDnPMDJ/Tf+v1PG2XvwAAAP//AwBQSwMEFAAGAAgAAAAhAF356j7h&#10;AAAADAEAAA8AAABkcnMvZG93bnJldi54bWxMj8FOwzAQRO9I/IO1SNyonapNSYhTVQhOSIg0HDg6&#10;sZtYjdchdtvw92xPcNvdGc2+KbazG9jZTMF6lJAsBDCDrdcWOwmf9evDI7AQFWo1eDQSfkyAbXl7&#10;U6hc+wtW5ryPHaMQDLmS0Mc45pyHtjdOhYUfDZJ28JNTkdap43pSFwp3A18KkXKnLNKHXo3muTft&#10;cX9yEnZfWL3Y7/fmozpUtq4zgW/pUcr7u3n3BCyaOf6Z4YpP6FASU+NPqAMbJGSbVUZWGlaCOlwd&#10;yXKdAmvotN4kwMuC/y9R/gIAAP//AwBQSwECLQAUAAYACAAAACEAtoM4kv4AAADhAQAAEwAAAAAA&#10;AAAAAAAAAAAAAAAAW0NvbnRlbnRfVHlwZXNdLnhtbFBLAQItABQABgAIAAAAIQA4/SH/1gAAAJQB&#10;AAALAAAAAAAAAAAAAAAAAC8BAABfcmVscy8ucmVsc1BLAQItABQABgAIAAAAIQATgcIcsgIAALUF&#10;AAAOAAAAAAAAAAAAAAAAAC4CAABkcnMvZTJvRG9jLnhtbFBLAQItABQABgAIAAAAIQBd+eo+4QAA&#10;AAwBAAAPAAAAAAAAAAAAAAAAAAw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24.101 Heading Text</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14:anchorId="15B9525D" wp14:editId="019987A4">
                <wp:simplePos x="0" y="0"/>
                <wp:positionH relativeFrom="page">
                  <wp:posOffset>6300470</wp:posOffset>
                </wp:positionH>
                <wp:positionV relativeFrom="page">
                  <wp:posOffset>6089650</wp:posOffset>
                </wp:positionV>
                <wp:extent cx="520700" cy="100965"/>
                <wp:effectExtent l="0" t="0" r="0" b="0"/>
                <wp:wrapSquare wrapText="bothSides"/>
                <wp:docPr id="48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478" type="#_x0000_t202" style="position:absolute;margin-left:496.1pt;margin-top:479.5pt;width:41pt;height:7.9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dbsgIAALUFAAAOAAAAZHJzL2Uyb0RvYy54bWysVG1vmzAQ/j5p/8Hyd4phJAFUUrUhTJO6&#10;F6ndD3DABGtgM9sJ6ar9951NSNNWk6ZtfEBn+/z4nrvn7vLq0LVoz5TmUmQ4uCAYMVHKiotthr/e&#10;F16MkTZUVLSVgmX4gWl8tXz75nLoUxbKRrYVUwhAhE6HPsONMX3q+7psWEf1heyZgMNaqo4aWKqt&#10;Xyk6AHrX+iEhc3+QquqVLJnWsJuPh3jp8OualeZzXWtmUJthiM24v3L/jf37y0uabhXtG14ew6B/&#10;EUVHuYBHT1A5NRTtFH8F1fFSSS1rc1HKzpd1zUvmOACbgLxgc9fQnjkukBzdn9Kk/x9s+Wn/RSFe&#10;ZTiKQ4wE7aBI9+xg0I08oCgObIaGXqfgeNeDqznAAVTasdX9rSy/aSTkqqFiy66VkkPDaAURupv+&#10;2dURR1uQzfBRVvAQ3RnpgA616mz6ICEI0KFSD6fq2GBK2JyFZEHgpISjgJBkPrOx+TSdLvdKm/dM&#10;dsgaGVZQfAdO97fajK6Ti31LyIK3rRNAK55tAOa4A0/DVXtmg3D1fExIso7XceRF4XztRSTPveti&#10;FXnzIljM8nf5apUHP+27QZQ2vKqYsM9M2gqiP6vdUeWjKk7q0rLllYWzIWm13axahfYUtF2475iQ&#10;Mzf/eRguX8DlBaUgjMhNmHjFPF54URHNvGRBYo8EyU0yJ1ES5cVzSrdcsH+nhIYMJ7NwNmrpt9yI&#10;+15zo2nHDUyPlncZjk9ONLUKXIvKldZQ3o72WSps+E+pgHJPhXZ6tRIdxWoOm8PYHLNwaoSNrB5A&#10;wkqCxECNMPvAaKT6gdEAcyTD+vuOKoZR+0FAG9ihMxlqMjaTQUUJVzNsMBrNlRmH065XfNsA8tho&#10;Ql5Dq9Tcydj21BgFcLALmA2OzXGO2eFzvnZeT9N2+QsAAP//AwBQSwMEFAAGAAgAAAAhAA6VVWrg&#10;AAAADAEAAA8AAABkcnMvZG93bnJldi54bWxMj8FOwzAQRO9I/IO1SNyoTVRaHOJUFYITEiINB45O&#10;7CZW43WI3Tb8PdsT3HZnR7Nvis3sB3ayU3QBFdwvBDCLbTAOOwWf9evdI7CYNBo9BLQKfmyETXl9&#10;VejchDNW9rRLHaMQjLlW0Kc05pzHtrdex0UYLdJtHyavE61Tx82kzxTuB54JseJeO6QPvR7tc2/b&#10;w+7oFWy/sHpx3+/NR7WvXF1LgW+rg1K3N/P2CViyc/ozwwWf0KEkpiYc0UQ2KJAyy8hKw4OkUheH&#10;WC9JakhaLyXwsuD/S5S/AAAA//8DAFBLAQItABQABgAIAAAAIQC2gziS/gAAAOEBAAATAAAAAAAA&#10;AAAAAAAAAAAAAABbQ29udGVudF9UeXBlc10ueG1sUEsBAi0AFAAGAAgAAAAhADj9If/WAAAAlAEA&#10;AAsAAAAAAAAAAAAAAAAALwEAAF9yZWxzLy5yZWxzUEsBAi0AFAAGAAgAAAAhAMvFB1uyAgAAtQUA&#10;AA4AAAAAAAAAAAAAAAAALgIAAGRycy9lMm9Eb2MueG1sUEsBAi0AFAAGAAgAAAAhAA6VVWrgAAAA&#10;DAEAAA8AAAAAAAAAAAAAAAAADA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14:anchorId="79F5477C" wp14:editId="51C466FE">
                <wp:simplePos x="0" y="0"/>
                <wp:positionH relativeFrom="page">
                  <wp:posOffset>582295</wp:posOffset>
                </wp:positionH>
                <wp:positionV relativeFrom="page">
                  <wp:posOffset>6202680</wp:posOffset>
                </wp:positionV>
                <wp:extent cx="112395" cy="100330"/>
                <wp:effectExtent l="0" t="0" r="0" b="0"/>
                <wp:wrapSquare wrapText="bothSides"/>
                <wp:docPr id="48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FA0D70">
                            <w:pPr>
                              <w:numPr>
                                <w:ilvl w:val="0"/>
                                <w:numId w:val="2"/>
                              </w:numPr>
                              <w:spacing w:line="153" w:lineRule="exact"/>
                              <w:ind w:left="0"/>
                              <w:textAlignment w:val="baseline"/>
                              <w:rPr>
                                <w:rFonts w:ascii="Arial" w:eastAsia="Arial" w:hAnsi="Arial"/>
                                <w:color w:val="000000"/>
                                <w:spacing w:val="-139"/>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479" type="#_x0000_t202" style="position:absolute;margin-left:45.85pt;margin-top:488.4pt;width:8.85pt;height:7.9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mO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jDyMeKkhSY90EGjtRhQGNkK9Z1KwPG+A1c9wAF02marujtRfFeIi01N+J6upBR9TUkJDH1TW/fZ&#10;VdMTlSgDsus/iRICkYMWFmioZGvKBwVBgA6dejx3x5ApTEg/mMVzjAo48j1vNrPcXJJMlzup9Acq&#10;WmSMFEtovgUnxzulDRmSTC4mFhc5axorgIa/2ADHcQdCw1VzZkjYfj7FXryNtlHohMFi64Reljmr&#10;fBM6i9y/nmezbLPJ/F8mrh8mNStLyk2YSVt++Ge9O6l8VMVZXUo0rDRwhpKS+92mkehIQNu5/WzJ&#10;4eTi5r6kYYsAubxKyQ9Cbx3ETr6Irp0wD+dOfO1FjufH63jhhXGY5S9TumOc/ntKqE9xPA/mo5Yu&#10;pF/l5tnvbW4kaZmG6dGwNsXR2YkkRoFbXtrWasKa0X5WCkP/Ugpo99Roq1cj0VGsetgN4+OYz0x8&#10;I+CdKB9BwlKAxECnMPvAqIX8iVEPcyTF6seBSIpR85HDMzBDZzLkZOwmg/ACrqZYYzSaGz0Op0Mn&#10;2b4G5PGhcbGCp1IxK+MLi9MDg9lgsznNMTN8nv9br8u0Xf4GAAD//wMAUEsDBBQABgAIAAAAIQDH&#10;6N833wAAAAoBAAAPAAAAZHJzL2Rvd25yZXYueG1sTI9BT8MwDIXvSPyHyEjcWLIJdbQ0nSYEJyRE&#10;Vw4c09ZrozVOabKt/Hu8EztZ9nt6/l6+md0gTjgF60nDcqFAIDW+tdRp+KreHp5AhGioNYMn1PCL&#10;ATbF7U1ustafqcTTLnaCQyhkRkMf45hJGZoenQkLPyKxtveTM5HXqZPtZM4c7ga5UiqRzljiD70Z&#10;8aXH5rA7Og3bbypf7c9H/VnuS1tVqaL35KD1/d28fQYRcY7/ZrjgMzoUzFT7I7VBDBrS5ZqdPNcJ&#10;V7gYVPoIouZLukpAFrm8rlD8AQAA//8DAFBLAQItABQABgAIAAAAIQC2gziS/gAAAOEBAAATAAAA&#10;AAAAAAAAAAAAAAAAAABbQ29udGVudF9UeXBlc10ueG1sUEsBAi0AFAAGAAgAAAAhADj9If/WAAAA&#10;lAEAAAsAAAAAAAAAAAAAAAAALwEAAF9yZWxzLy5yZWxzUEsBAi0AFAAGAAgAAAAhADep6Y62AgAA&#10;tQUAAA4AAAAAAAAAAAAAAAAALgIAAGRycy9lMm9Eb2MueG1sUEsBAi0AFAAGAAgAAAAhAMfo3zff&#10;AAAACgEAAA8AAAAAAAAAAAAAAAAAEAUAAGRycy9kb3ducmV2LnhtbFBLBQYAAAAABAAEAPMAAAAc&#10;BgAAAAA=&#10;" filled="f" stroked="f">
                <v:textbox inset="0,0,0,0">
                  <w:txbxContent>
                    <w:p w:rsidR="00FA0D70" w:rsidRDefault="00FA0D70">
                      <w:pPr>
                        <w:numPr>
                          <w:ilvl w:val="0"/>
                          <w:numId w:val="2"/>
                        </w:numPr>
                        <w:spacing w:line="153" w:lineRule="exact"/>
                        <w:ind w:left="0"/>
                        <w:textAlignment w:val="baseline"/>
                        <w:rPr>
                          <w:rFonts w:ascii="Arial" w:eastAsia="Arial" w:hAnsi="Arial"/>
                          <w:color w:val="000000"/>
                          <w:spacing w:val="-139"/>
                          <w:sz w:val="16"/>
                        </w:rPr>
                      </w:pP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14:anchorId="76B008BE" wp14:editId="5A4C657F">
                <wp:simplePos x="0" y="0"/>
                <wp:positionH relativeFrom="page">
                  <wp:posOffset>1694815</wp:posOffset>
                </wp:positionH>
                <wp:positionV relativeFrom="page">
                  <wp:posOffset>6202680</wp:posOffset>
                </wp:positionV>
                <wp:extent cx="948055" cy="311150"/>
                <wp:effectExtent l="0" t="0" r="0" b="0"/>
                <wp:wrapSquare wrapText="bothSides"/>
                <wp:docPr id="48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24.2(a)(8)(vi) Redes</w:t>
                            </w:r>
                            <w:r>
                              <w:rPr>
                                <w:rFonts w:ascii="Arial" w:eastAsia="Arial" w:hAnsi="Arial"/>
                                <w:color w:val="000000"/>
                                <w:sz w:val="16"/>
                              </w:rPr>
                              <w:softHyphen/>
                              <w:t>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480" type="#_x0000_t202" style="position:absolute;margin-left:133.45pt;margin-top:488.4pt;width:74.65pt;height:24.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dtQIAALU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CJIT+CdlCkB3Yw6FYeEFkkNkNDr1NwvO/B1RzgACrtotX9nSy/ayTkqqFiy26UkkPDaAUMQ3vT&#10;f3Z1xNEWZDN8khU8RHdGOqBDrTqbPkgIAnRg8niqjiVTwmYCDKMIoxKOLsMwjFz1fJpOl3ulzQcm&#10;O2SNDCsovgOn+zttLBmaTi72LSEL3rZOAK14sQGO4w48DVftmSXh6vmUBMk6XsfEI7P52iNBnns3&#10;xYp48yJcRPllvlrl4S/7bkjShlcVE/aZSVsh+bPaHVU+quKkLi1bXlk4S0mr7WbVKrSnoO3CfS7l&#10;cHJ281/ScEmAWF6FFM5IcDtLvGIeLzxSkMhLFkHsBWFym8wDkpC8eBnSHRfs30NCA1Q1mkWjls6k&#10;X8UWuO9tbDTtuIHp0fIuw/HJiaZWgWtRudIaytvRfpYKS/+cCij3VGinVyvRUazmsDmMzRGRqRE2&#10;snoECSsJEgOdwuwDo5HqJ0YDzJEM6x87qhhG7UcBbWCHzmSoydhMBhUlXM2wwWg0V2YcTrte8W0D&#10;yGOjCXkDrVJzJ2PbUyOLY4PBbHDRHOeYHT7P/53XedoufwMAAP//AwBQSwMEFAAGAAgAAAAhACbk&#10;mprhAAAADAEAAA8AAABkcnMvZG93bnJldi54bWxMj8FOwzAQRO9I/QdrK3GjdiMwTYhTVQhOSIg0&#10;HDg6sZtEjdchdtvw9ywnelzt08ybfDu7gZ3tFHqPCtYrAcxi402PrYLP6vVuAyxEjUYPHq2CHxtg&#10;Wyxucp0Zf8HSnvexZRSCIdMKuhjHjPPQdNbpsPKjRfod/OR0pHNquZn0hcLdwBMhJHe6R2ro9Gif&#10;O9sc9yenYPeF5Uv//V5/lIeyr6pU4Js8KnW7nHdPwKKd4z8Mf/qkDgU51f6EJrBBQSJlSqiC9FHS&#10;BiLu1zIBVhMqkocN8CLn1yOKXwAAAP//AwBQSwECLQAUAAYACAAAACEAtoM4kv4AAADhAQAAEwAA&#10;AAAAAAAAAAAAAAAAAAAAW0NvbnRlbnRfVHlwZXNdLnhtbFBLAQItABQABgAIAAAAIQA4/SH/1gAA&#10;AJQBAAALAAAAAAAAAAAAAAAAAC8BAABfcmVscy8ucmVsc1BLAQItABQABgAIAAAAIQDEv/9dtQIA&#10;ALUFAAAOAAAAAAAAAAAAAAAAAC4CAABkcnMvZTJvRG9jLnhtbFBLAQItABQABgAIAAAAIQAm5Jqa&#10;4QAAAAwBAAAPAAAAAAAAAAAAAAAAAA8FAABkcnMvZG93bnJldi54bWxQSwUGAAAAAAQABADzAAAA&#10;HQYA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24.2(a)(8)(vi) Redes</w:t>
                      </w:r>
                      <w:r>
                        <w:rPr>
                          <w:rFonts w:ascii="Arial" w:eastAsia="Arial" w:hAnsi="Arial"/>
                          <w:color w:val="000000"/>
                          <w:sz w:val="16"/>
                        </w:rPr>
                        <w:softHyphen/>
                        <w:t>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14:anchorId="3FDE985F" wp14:editId="5988492E">
                <wp:simplePos x="0" y="0"/>
                <wp:positionH relativeFrom="page">
                  <wp:posOffset>5071745</wp:posOffset>
                </wp:positionH>
                <wp:positionV relativeFrom="page">
                  <wp:posOffset>6202680</wp:posOffset>
                </wp:positionV>
                <wp:extent cx="1005840" cy="100330"/>
                <wp:effectExtent l="0" t="0" r="0" b="0"/>
                <wp:wrapSquare wrapText="bothSides"/>
                <wp:docPr id="47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24.101(a)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481" type="#_x0000_t202" style="position:absolute;margin-left:399.35pt;margin-top:488.4pt;width:79.2pt;height:7.9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UftQIAALYFAAAOAAAAZHJzL2Uyb0RvYy54bWysVNuOmzAQfa/Uf7D8zgJZkwBastoNoaq0&#10;vUi7/QAHTLAKNrWdkO2q/96xCcleXqq2PKCxZ3zmdmaurg9di/ZMaS5FhsOLACMmSllxsc3wt4fC&#10;izHShoqKtlKwDD8yja+X799dDX3KZrKRbcUUAhCh06HPcGNMn/q+LhvWUX0heyZAWUvVUQNHtfUr&#10;RQdA71p/FgRzf5Cq6pUsmdZwm49KvHT4dc1K86WuNTOozTDEZtxfuf/G/v3lFU23ivYNL49h0L+I&#10;oqNcgNMTVE4NRTvF30B1vFRSy9pclLLzZV3zkrkcIJsweJXNfUN75nKB4uj+VCb9/2DLz/uvCvEq&#10;w2SRYCRoB016YAeDbuUBkUVsKzT0OgXD+x5MzQEU0GmXre7vZPldIyFXDRVbdqOUHBpGK4gwtC/9&#10;Z09HHG1BNsMnWYEjujPSAR1q1dnyQUEQoEOnHk/dscGU1mUQRDEBVQk6OFxeuvb5NJ1e90qbD0x2&#10;yAoZVtB9h073d9rYaGg6mVhnQha8bR0DWvHiAgzHG/ANT63ORuEa+pQEyTpex8Qjs/naI0GeezfF&#10;injzIlxE+WW+WuXhL+s3JGnDq4oJ62YiV0j+rHlHmo+0ONFLy5ZXFs6GpNV2s2oV2lMgd+E+V3PQ&#10;nM38l2G4IkAur1IKZyS4nSVeMY8XHilI5CWLIPaCMLlN5gFJSF68TOmOC/bvKaEhw0k0i0YynYN+&#10;lVvgvre50bTjBtZHy7sMxycjmloKrkXlWmsob0f5WSls+OdSQLunRjvCWo6ObDWHzWGcjiiaJmEj&#10;q0fgsJJAMWAjLD8QGql+YjTAIsmw/rGjimHUfhQwB3brTIKahM0kUFHC0wwbjEZxZcbttOsV3zaA&#10;PE6akDcwKzV3NLZDNUZxnDBYDi6b4yKz2+f52Vmd1+3yNwAAAP//AwBQSwMEFAAGAAgAAAAhAIgk&#10;9DPhAAAACwEAAA8AAABkcnMvZG93bnJldi54bWxMj8FOwzAMhu9IvENkJG4s3STapTSdJgQnJLSu&#10;HDimTdZGa5zSZFt5+5kTu9nyp9/fX2xmN7CzmYL1KGG5SIAZbL222En4qt+f1sBCVKjV4NFI+DUB&#10;NuX9XaFy7S9YmfM+doxCMORKQh/jmHMe2t44FRZ+NEi3g5+cirROHdeTulC4G/gqSVLulEX60KvR&#10;vPamPe5PTsL2G6s3+/PZ7KpDZetaJPiRHqV8fJi3L8CimeM/DH/6pA4lOTX+hDqwQUIm1hmhEkSW&#10;UgcixHO2BNbQIFYp8LLgtx3KKwAAAP//AwBQSwECLQAUAAYACAAAACEAtoM4kv4AAADhAQAAEwAA&#10;AAAAAAAAAAAAAAAAAAAAW0NvbnRlbnRfVHlwZXNdLnhtbFBLAQItABQABgAIAAAAIQA4/SH/1gAA&#10;AJQBAAALAAAAAAAAAAAAAAAAAC8BAABfcmVscy8ucmVsc1BLAQItABQABgAIAAAAIQDg6lUftQIA&#10;ALYFAAAOAAAAAAAAAAAAAAAAAC4CAABkcnMvZTJvRG9jLnhtbFBLAQItABQABgAIAAAAIQCIJPQz&#10;4QAAAAsBAAAPAAAAAAAAAAAAAAAAAA8FAABkcnMvZG93bnJldi54bWxQSwUGAAAAAAQABADzAAAA&#10;HQY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24.101(a)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14:anchorId="5C6C4D4A" wp14:editId="41DDF915">
                <wp:simplePos x="0" y="0"/>
                <wp:positionH relativeFrom="page">
                  <wp:posOffset>6190615</wp:posOffset>
                </wp:positionH>
                <wp:positionV relativeFrom="page">
                  <wp:posOffset>6202680</wp:posOffset>
                </wp:positionV>
                <wp:extent cx="859155" cy="100330"/>
                <wp:effectExtent l="0" t="0" r="0" b="0"/>
                <wp:wrapSquare wrapText="bothSides"/>
                <wp:docPr id="4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24.101(a)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482" type="#_x0000_t202" style="position:absolute;margin-left:487.45pt;margin-top:488.4pt;width:67.65pt;height:7.9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A9tgIAALU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hwtolaAtNOmBDQbdygGFi4WtUN/pBAzvOzA1Ayig0y5b3d3J4rtGQq5rKnbsRinZ14yWEGFgX/rP&#10;no442oJs+0+yBEd0b6QDGirV2vJBQRCgQ6ceT92xwRRwuYziIIowKkAVEHJ56brn02R63CltPjDZ&#10;IiukWEHzHTg93Gljg6HJZGJ9CZnzpnEEaMSLCzAcb8A1PLU6G4Tr51NM4s1yswy9cDbfeCHJMu8m&#10;X4fePA8WUXaZrddZ8Mv6DcKk5mXJhHUzcSsI/6x3R5aPrDixS8uGlxbOhqTVbrtuFDpQ4HbuPldy&#10;0JzN/JdhuCJALq9SCmYhuZ3FXj5fLrwwDyMvXpClR4L4Np6TMA6z/GVKd1ywf08J9SmOo1k0cukc&#10;9KvciPve5kaTlhvYHg1vgR0nI5pYBm5E6VprKG9G+VkpbPjnUkC7p0Y7vlqKjmQ1w3YYhyOaT4Ow&#10;leUjUFhJoBjwFHYfCLVUPzHqYY+kWP/YU8Uwaj4KGAO7dCZBTcJ2Eqgo4GmKDUajuDbjctp3iu9q&#10;QB4HTcgbGJWKOxrbmRqjOA4Y7AaXzXGP2eXz/N9Znbft6jcAAAD//wMAUEsDBBQABgAIAAAAIQBi&#10;SrFI3wAAAAwBAAAPAAAAZHJzL2Rvd25yZXYueG1sTI9BT4QwEIXvJv6HZky8uS3EoCBlszF6MjGy&#10;ePBYaBeapVOk3V389w4nvc3Me3nzvXK7uJGdzRysRwnJRgAz2HltsZfw2bzePQILUaFWo0cj4ccE&#10;2FbXV6UqtL9gbc772DMKwVAoCUOMU8F56AbjVNj4ySBpBz87FWmde65ndaFwN/JUiIw7ZZE+DGoy&#10;z4PpjvuTk7D7wvrFfr+3H/Whtk2TC3zLjlLe3iy7J2DRLPHPDCs+oUNFTK0/oQ5slJA/3OdkXYeM&#10;OqyOJBEpsJZOeZoBr0r+v0T1CwAA//8DAFBLAQItABQABgAIAAAAIQC2gziS/gAAAOEBAAATAAAA&#10;AAAAAAAAAAAAAAAAAABbQ29udGVudF9UeXBlc10ueG1sUEsBAi0AFAAGAAgAAAAhADj9If/WAAAA&#10;lAEAAAsAAAAAAAAAAAAAAAAALwEAAF9yZWxzLy5yZWxzUEsBAi0AFAAGAAgAAAAhAONWUD22AgAA&#10;tQUAAA4AAAAAAAAAAAAAAAAALgIAAGRycy9lMm9Eb2MueG1sUEsBAi0AFAAGAAgAAAAhAGJKsUjf&#10;AAAADAEAAA8AAAAAAAAAAAAAAAAAEA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24.101(a) Revised.</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14:anchorId="7BA9755D" wp14:editId="2F086FB7">
                <wp:simplePos x="0" y="0"/>
                <wp:positionH relativeFrom="page">
                  <wp:posOffset>2828290</wp:posOffset>
                </wp:positionH>
                <wp:positionV relativeFrom="page">
                  <wp:posOffset>6318250</wp:posOffset>
                </wp:positionV>
                <wp:extent cx="993775" cy="104140"/>
                <wp:effectExtent l="0" t="0" r="0" b="0"/>
                <wp:wrapSquare wrapText="bothSides"/>
                <wp:docPr id="47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Nonprofit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83" type="#_x0000_t202" style="position:absolute;margin-left:222.7pt;margin-top:497.5pt;width:78.25pt;height:8.2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LntQIAALUFAAAOAAAAZHJzL2Uyb0RvYy54bWysVNuOmzAQfa/Uf7D8zgJZJwS0ZLUbQlVp&#10;e5F2+wEOmGAVbGo7ge2q/96xCcleXqq2PFiDZ3zmdmauroe2QQemNJcixeFFgBEThSy52KX420Pu&#10;LTHShoqSNlKwFD8yja9X799d9V3CZrKWTckUAhChk75LcW1Ml/i+LmrWUn0hOyZAWUnVUgO/aueX&#10;ivaA3jb+LAgWfi9V2SlZMK3hNhuVeOXwq4oV5ktVaWZQk2KIzbhTuXNrT391RZOdol3Ni2MY9C+i&#10;aCkX4PQElVFD0V7xN1AtL5TUsjIXhWx9WVW8YC4HyCYMXmVzX9OOuVygOLo7lUn/P9ji8+GrQrxM&#10;MYkijARtoUkPbDDoVg6IRAtbob7TCRjed2BqBlBAp122uruTxXeNhFzXVOzYjVKyrxktIcLQvvSf&#10;PR1xtAXZ9p9kCY7o3kgHNFSqteWDgiBAh049nrpjgyngMo4vo2iOUQGqMCAhcd3zaTI97pQ2H5hs&#10;kRVSrKD5Dpwe7rSxwdBkMrG+hMx50zgCNOLFBRiON+AanlqdDcL18ykO4s1ysyQemS02HgmyzLvJ&#10;18Rb5GE0zy6z9ToLf1m/IUlqXpZMWDcTt0LyZ707snxkxYldWja8tHA2JK1223Wj0IECt3P3uZKD&#10;5mzmvwzDFQFyeZVSOCPB7Sz28sUy8khO5l4cBUsvCOPbeBGQmGT5y5TuuGD/nhLqoavz2Xzk0jno&#10;V7kF7nubG01abmB7NLxN8fJkRBPLwI0oXWsN5c0oPyuFDf9cCmj31GjHV0vRkaxm2A7jcMyjaRC2&#10;snwECisJFAOewu4DoZbqJ0Y97JEU6x97qhhGzUcBY2CXziSoSdhOAhUFPE2xwWgU12ZcTvtO8V0N&#10;yOOgCXkDo1JxR2M7U2MUxwGD3eCyOe4xu3ye/zur87Zd/QYAAP//AwBQSwMEFAAGAAgAAAAhAPY7&#10;FUvgAAAADAEAAA8AAABkcnMvZG93bnJldi54bWxMj8FOwzAQRO9I/IO1SNyonSqNSIhTVRWckBBp&#10;OHB0YjexGq9D7Lbh71lOcFzt08ybcru4kV3MHKxHCclKADPYeW2xl/DRvDw8AgtRoVajRyPh2wTY&#10;Vrc3pSq0v2JtLofYMwrBUCgJQ4xTwXnoBuNUWPnJIP2OfnYq0jn3XM/qSuFu5GshMu6URWoY1GT2&#10;g+lOh7OTsPvE+tl+vbXv9bG2TZMLfM1OUt7fLbsnYNEs8Q+GX31Sh4qcWn9GHdgoIU03KaES8nxD&#10;o4jIRJIDawkVSZICr0r+f0T1AwAA//8DAFBLAQItABQABgAIAAAAIQC2gziS/gAAAOEBAAATAAAA&#10;AAAAAAAAAAAAAAAAAABbQ29udGVudF9UeXBlc10ueG1sUEsBAi0AFAAGAAgAAAAhADj9If/WAAAA&#10;lAEAAAsAAAAAAAAAAAAAAAAALwEAAF9yZWxzLy5yZWxzUEsBAi0AFAAGAAgAAAAhAJuFgue1AgAA&#10;tQUAAA4AAAAAAAAAAAAAAAAALgIAAGRycy9lMm9Eb2MueG1sUEsBAi0AFAAGAAgAAAAhAPY7FUvg&#10;AAAADA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Nonprofit organization</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14:anchorId="71B28DC7" wp14:editId="69F60460">
                <wp:simplePos x="0" y="0"/>
                <wp:positionH relativeFrom="page">
                  <wp:posOffset>3943985</wp:posOffset>
                </wp:positionH>
                <wp:positionV relativeFrom="page">
                  <wp:posOffset>6318250</wp:posOffset>
                </wp:positionV>
                <wp:extent cx="941705" cy="332740"/>
                <wp:effectExtent l="0" t="0" r="0" b="0"/>
                <wp:wrapSquare wrapText="bothSides"/>
                <wp:docPr id="47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24.2(a)(19)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484" type="#_x0000_t202" style="position:absolute;margin-left:310.55pt;margin-top:497.5pt;width:74.15pt;height:26.2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Xatg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VnMMRK0hSY9sMGgWzkgsohshfpOJ2B434GpGUABnXbZ6u5OFt81EnJdU7FjN0rJvma0hAhD+9J/&#10;9nTE0RZk23+SJTiieyMd0FCp1pYPCoIAHTr1eOqODaaAy5iEiyDCqADV5eVsQVz3fJpMjzulzQcm&#10;W2SFFCtovgOnhzttbDA0mUysLyFz3jSOAI14cQGG4w24hqdWZ4Nw/XyKg3iz3CyJR2bzjUeCLPNu&#10;8jXx5nm4iLLLbL3Owl/Wb0iSmpclE9bNxK2Q/FnvjiwfWXFil5YNLy2cDUmr3XbdKHSgwO3cfa7k&#10;oDmb+S/DcEWAXF6lFM5IcDuLvXy+XHgkJ5EXL4KlF4TxbTwPSEyy/GVKd1ywf08J9dDVaBaNXDoH&#10;/Sq3wH1vc6NJyw1sj4a3KV6ejGhiGbgRpWutobwZ5WelsOGfSwHtnhrt+GopOpLVDNthHI5oOQ3C&#10;VpaPQGElgWLAU9h9INRS/cSohz2SYv1jTxXDqPkoYAzs0pkENQnbSaCigKcpNhiN4tqMy2nfKb6r&#10;AXkcNCFvYFQq7mhsZ2qM4jhgsBtcNsc9ZpfP839ndd62q98AAAD//wMAUEsDBBQABgAIAAAAIQCX&#10;flaQ4QAAAAwBAAAPAAAAZHJzL2Rvd25yZXYueG1sTI/BTsMwEETvSPyDtUjcqJ0qpCTEqSoEJyRE&#10;Gg4cndhNrMbrELtt+HuWExxX+zTzptwubmRnMwfrUUKyEsAMdl5b7CV8NC93D8BCVKjV6NFI+DYB&#10;ttX1VakK7S9Ym/M+9oxCMBRKwhDjVHAeusE4FVZ+Mki/g5+dinTOPdezulC4G/laiIw7ZZEaBjWZ&#10;p8F0x/3JSdh9Yv1sv97a9/pQ26bJBb5mRylvb5bdI7BolvgHw68+qUNFTq0/oQ5slJCtk4RQCXl+&#10;T6OI2GR5CqwlVKSbFHhV8v8jqh8AAAD//wMAUEsBAi0AFAAGAAgAAAAhALaDOJL+AAAA4QEAABMA&#10;AAAAAAAAAAAAAAAAAAAAAFtDb250ZW50X1R5cGVzXS54bWxQSwECLQAUAAYACAAAACEAOP0h/9YA&#10;AACUAQAACwAAAAAAAAAAAAAAAAAvAQAAX3JlbHMvLnJlbHNQSwECLQAUAAYACAAAACEADz6V2rYC&#10;AAC1BQAADgAAAAAAAAAAAAAAAAAuAgAAZHJzL2Uyb0RvYy54bWxQSwECLQAUAAYACAAAACEAl35W&#10;kOEAAAAMAQAADwAAAAAAAAAAAAAAAAAQBQAAZHJzL2Rvd25yZXYueG1sUEsFBgAAAAAEAAQA8wAA&#10;AB4G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24.2(a)(19)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14:anchorId="1E12C519" wp14:editId="51200AFA">
                <wp:simplePos x="0" y="0"/>
                <wp:positionH relativeFrom="page">
                  <wp:posOffset>5071745</wp:posOffset>
                </wp:positionH>
                <wp:positionV relativeFrom="page">
                  <wp:posOffset>6318250</wp:posOffset>
                </wp:positionV>
                <wp:extent cx="810895" cy="100965"/>
                <wp:effectExtent l="0" t="0" r="0" b="0"/>
                <wp:wrapSquare wrapText="bothSides"/>
                <wp:docPr id="47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24.101(a) Second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485" type="#_x0000_t202" style="position:absolute;margin-left:399.35pt;margin-top:497.5pt;width:63.85pt;height:7.9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5UswIAALUFAAAOAAAAZHJzL2Uyb0RvYy54bWysVG1vmzAQ/j5p/8Hyd4rJIAFUUrUhTJO6&#10;F6ndD3DABGtgM9sJ6ar9951NSNNWk6ZtfLAO+/zcc3eP7/Lq0LVoz5TmUmQ4uCAYMVHKiotthr/e&#10;F16MkTZUVLSVgmX4gWl8tXz75nLoUzaTjWwrphCACJ0OfYYbY/rU93XZsI7qC9kzAYe1VB018Ku2&#10;fqXoAOhd688ImfuDVFWvZMm0ht18PMRLh1/XrDSf61ozg9oMAzfjVuXWjV395SVNt4r2DS+PNOhf&#10;sOgoFxD0BJVTQ9FO8VdQHS+V1LI2F6XsfFnXvGQuB8gmIC+yuWtoz1wuUBzdn8qk/x9s+Wn/RSFe&#10;ZThcRBgJ2kGT7tnBoBt5QOEitBUaep2C410PruYAB9Bpl63ub2X5TSMhVw0VW3atlBwaRitgGNib&#10;/tnVEUdbkM3wUVYQiO6MdECHWnW2fFAQBOjQqYdTdyyZEjbjgMQJcCzhKCAkmUcuAk2ny73S5j2T&#10;HbJGhhU034HT/a02lgxNJxcbS8iCt60TQCuebYDjuAOh4ao9syRcPx8TkqzjdRx64Wy+9kKS5951&#10;sQq9eREsovxdvlrlwU8bNwjThlcVEzbMpK0g/LPeHVU+quKkLi1bXlk4S0mr7WbVKrSnoO3CfceC&#10;nLn5z2m4IkAuL1IKZiG5mSVeMY8XXliEkZcsSOyRILlJ5iRMwrx4ntItF+zfU0JDhpNoFo1a+m1u&#10;xH2vc6Npxw1Mj5Z3oI6TE02tAteicq01lLejfVYKS/+pFNDuqdFOr1aio1jNYXMYH0eU2PhWzRtZ&#10;PYCElQSJgU5h9oHRSPUDowHmSIb19x1VDKP2g4BnYIfOZKjJ2EwGFSVczbDBaDRXZhxOu17xbQPI&#10;40MT8hqeSs2djJ9YHB8YzAaXzXGO2eFz/u+8nqbt8hcAAAD//wMAUEsDBBQABgAIAAAAIQDxSu0f&#10;4AAAAAwBAAAPAAAAZHJzL2Rvd25yZXYueG1sTI/BTsMwEETvSPyDtUjcqN0K0jrEqSoEJyREGg4c&#10;ndhNrMbrELtt+HuWExxX+zTzptjOfmBnO0UXUMFyIYBZbINx2Cn4qF/uNsBi0mj0ENAq+LYRtuX1&#10;VaFzEy5Y2fM+dYxCMOZaQZ/SmHMe2956HRdhtEi/Q5i8TnROHTeTvlC4H/hKiIx77ZAaej3ap962&#10;x/3JK9h9YvXsvt6a9+pQubqWAl+zo1K3N/PuEViyc/qD4Vef1KEkpyac0EQ2KFjLzZpQBVI+0Cgi&#10;5Cq7B9YQKpZCAi8L/n9E+QMAAP//AwBQSwECLQAUAAYACAAAACEAtoM4kv4AAADhAQAAEwAAAAAA&#10;AAAAAAAAAAAAAAAAW0NvbnRlbnRfVHlwZXNdLnhtbFBLAQItABQABgAIAAAAIQA4/SH/1gAAAJQB&#10;AAALAAAAAAAAAAAAAAAAAC8BAABfcmVscy8ucmVsc1BLAQItABQABgAIAAAAIQAt6M5UswIAALUF&#10;AAAOAAAAAAAAAAAAAAAAAC4CAABkcnMvZTJvRG9jLnhtbFBLAQItABQABgAIAAAAIQDxSu0f4AAA&#10;AAwBAAAPAAAAAAAAAAAAAAAAAA0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24.101(a) Second</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14:anchorId="5551E9D1" wp14:editId="4283DE54">
                <wp:simplePos x="0" y="0"/>
                <wp:positionH relativeFrom="page">
                  <wp:posOffset>6190615</wp:posOffset>
                </wp:positionH>
                <wp:positionV relativeFrom="page">
                  <wp:posOffset>6318250</wp:posOffset>
                </wp:positionV>
                <wp:extent cx="874395" cy="104140"/>
                <wp:effectExtent l="0" t="0" r="0" b="0"/>
                <wp:wrapSquare wrapText="bothSides"/>
                <wp:docPr id="47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24.101(b)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486" type="#_x0000_t202" style="position:absolute;margin-left:487.45pt;margin-top:497.5pt;width:68.85pt;height:8.2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w2tQIAALU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SL&#10;BJMFwUjQBpr0wHqDbmWPyGJqK9S1OgbH+xZcTQ8H0GmXrW7vZP5dIyE3FRV7tlZKdhWjBTAM7U3/&#10;2dUBR1uQXfdJFhCIHox0QH2pGls+KAgCdOjU47k7lkwOm8sFmUYzjHI4CgMSEtc9n8bj5VZp84HJ&#10;BlkjwQqa78Dp8U4bS4bGo4uNJWTG69oJoBYvNsBx2IHQcNWeWRKun09REG2X2yXxyGS+9UiQpt46&#10;2xBvnoWLWTpNN5s0/GXjhiSueFEwYcOM2grJn/XupPJBFWd1aVnzwsJZSlrtd5taoSMFbWfucyWH&#10;k4ub/5KGKwLk8iqlcEKC20nkZfPlwiMZmXnRIlh6QRjdRvOARCTNXqZ0xwX795RQl+BoNpkNWrqQ&#10;fpVb4L63udG44QamR80bUMfZicZWgVtRuNYayuvBflYKS/9SCmj32GinVyvRQaym3/XD45g7sVk1&#10;72TxCBJWEiQGOoXZB0Yl1U+MOpgjCdY/DlQxjOqPAp6BHTqjoUZjNxpU5HA1wQajwdyYYTgdWsX3&#10;FSAPD03INTyVkjsZX1icHhjMBpfNaY7Z4fP833ldpu3qNwAAAP//AwBQSwMEFAAGAAgAAAAhAAPd&#10;GUrhAAAADQEAAA8AAABkcnMvZG93bnJldi54bWxMj8FOwzAQRO9I/IO1SNyo7aoEEuJUFYITUkUa&#10;DhydxE2sxusQu234+25PcJvRPs3O5OvZDexkpmA9KpALAcxg41uLnYKv6v3hGViIGls9eDQKfk2A&#10;dXF7k+us9WcszWkXO0YhGDKtoI9xzDgPTW+cDgs/GqTb3k9OR7JTx9tJnyncDXwpRMKdtkgfej2a&#10;1940h93RKdh8Y/lmf7b1Z7kvbVWlAj+Sg1L3d/PmBVg0c/yD4VqfqkNBnWp/xDawQUH6tEoJJZE+&#10;0qgrIeUyAVaTElKugBc5/7+iuAAAAP//AwBQSwECLQAUAAYACAAAACEAtoM4kv4AAADhAQAAEwAA&#10;AAAAAAAAAAAAAAAAAAAAW0NvbnRlbnRfVHlwZXNdLnhtbFBLAQItABQABgAIAAAAIQA4/SH/1gAA&#10;AJQBAAALAAAAAAAAAAAAAAAAAC8BAABfcmVscy8ucmVsc1BLAQItABQABgAIAAAAIQAewqw2tQIA&#10;ALUFAAAOAAAAAAAAAAAAAAAAAC4CAABkcnMvZTJvRG9jLnhtbFBLAQItABQABgAIAAAAIQAD3RlK&#10;4QAAAA0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24.101(b) Redesig-</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14:anchorId="57F50977" wp14:editId="6E7908F9">
                <wp:simplePos x="0" y="0"/>
                <wp:positionH relativeFrom="page">
                  <wp:posOffset>5175250</wp:posOffset>
                </wp:positionH>
                <wp:positionV relativeFrom="page">
                  <wp:posOffset>6434455</wp:posOffset>
                </wp:positionV>
                <wp:extent cx="360045" cy="97155"/>
                <wp:effectExtent l="0" t="0" r="0" b="0"/>
                <wp:wrapSquare wrapText="bothSides"/>
                <wp:docPr id="473"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4"/>
                                <w:sz w:val="16"/>
                              </w:rPr>
                            </w:pPr>
                            <w:r>
                              <w:rPr>
                                <w:rFonts w:ascii="Arial" w:eastAsia="Arial" w:hAnsi="Arial"/>
                                <w:color w:val="000000"/>
                                <w:spacing w:val="-14"/>
                                <w:sz w:val="16"/>
                              </w:rPr>
                              <w:t>phrase..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87" type="#_x0000_t202" style="position:absolute;margin-left:407.5pt;margin-top:506.65pt;width:28.35pt;height:7.6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fH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uLjHipIMmPdBRo1sxonARmAoNvUrB8b4HVz3CAXTaslX9nSi/KsTFuiF8R2+kFENDSQUZ+uam&#10;e3Z1wlEGZDt8EBUEInstLNBYy86UDwqCAB069XjqjkmmhM3L2PPCCKMSjpKFH0U2AEnnu71U+h0V&#10;HTJGhiX03mKTw53SJheSzi4mFBcFa1vb/5Y/2wDHaQciw1VzZnKw7fyReMlmuVmGThjEGyf08ty5&#10;KdahExf+Isov8/U693+auH6YNqyqKDdhZmn54Z+17ijySRQncSnRssrAmZSU3G3XrUQHAtIu7Hcs&#10;yJmb+zwNWwTg8oKSH4TebZA4RbxcOGERRk6y8JaO5ye3SeyFSZgXzyndMU7/nRIaoJFREE1S+i03&#10;z36vuZG0YxqGR8u6DC9PTiQ1AtzwyrZWE9ZO9lkpTPpPpYB2z422cjUKnbSqx+04vY3YqtmIeSuq&#10;R1CwFCAxkCmMPjAaIb9jNMAYybD6tieSYtS+5/AKzMyZDTkb29kgvISrGdYYTeZaT7Np30u2awB5&#10;emdc3MBLqZmV8VMWx/cFo8GyOY4xM3vO/63X07Bd/QIAAP//AwBQSwMEFAAGAAgAAAAhADdCO8rh&#10;AAAADQEAAA8AAABkcnMvZG93bnJldi54bWxMj8FOwzAQRO9I/IO1SNyonVakIcSpKgQnJEQaDhyd&#10;eJtYjdchdtvw97inctyZ0eybYjPbgZ1w8saRhGQhgCG1ThvqJHzVbw8ZMB8UaTU4Qgm/6GFT3t4U&#10;KtfuTBWedqFjsYR8riT0IYw5577t0Sq/cCNS9PZusirEc+q4ntQ5ltuBL4VIuVWG4odejfjSY3vY&#10;Ha2E7TdVr+bno/ms9pWp6ydB7+lByvu7efsMLOAcrmG44Ed0KCNT446kPRskZMlj3BKiIZLVCliM&#10;ZOtkDay5SMssBV4W/P+K8g8AAP//AwBQSwECLQAUAAYACAAAACEAtoM4kv4AAADhAQAAEwAAAAAA&#10;AAAAAAAAAAAAAAAAW0NvbnRlbnRfVHlwZXNdLnhtbFBLAQItABQABgAIAAAAIQA4/SH/1gAAAJQB&#10;AAALAAAAAAAAAAAAAAAAAC8BAABfcmVscy8ucmVsc1BLAQItABQABgAIAAAAIQCwWjfHsgIAALQF&#10;AAAOAAAAAAAAAAAAAAAAAC4CAABkcnMvZTJvRG9jLnhtbFBLAQItABQABgAIAAAAIQA3QjvK4QAA&#10;AA0BAAAPAAAAAAAAAAAAAAAAAAwFAABkcnMvZG93bnJldi54bWxQSwUGAAAAAAQABADzAAAAGgYA&#10;AAAA&#10;" filled="f" stroked="f">
                <v:textbox inset="0,0,0,0">
                  <w:txbxContent>
                    <w:p w:rsidR="00FA0D70" w:rsidRDefault="00EA2637">
                      <w:pPr>
                        <w:spacing w:line="148" w:lineRule="exact"/>
                        <w:textAlignment w:val="baseline"/>
                        <w:rPr>
                          <w:rFonts w:ascii="Arial" w:eastAsia="Arial" w:hAnsi="Arial"/>
                          <w:color w:val="000000"/>
                          <w:spacing w:val="-14"/>
                          <w:sz w:val="16"/>
                        </w:rPr>
                      </w:pPr>
                      <w:r>
                        <w:rPr>
                          <w:rFonts w:ascii="Arial" w:eastAsia="Arial" w:hAnsi="Arial"/>
                          <w:color w:val="000000"/>
                          <w:spacing w:val="-14"/>
                          <w:sz w:val="16"/>
                        </w:rPr>
                        <w:t>phrase..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14:anchorId="345A2421" wp14:editId="0128E095">
                <wp:simplePos x="0" y="0"/>
                <wp:positionH relativeFrom="page">
                  <wp:posOffset>6300470</wp:posOffset>
                </wp:positionH>
                <wp:positionV relativeFrom="page">
                  <wp:posOffset>6434455</wp:posOffset>
                </wp:positionV>
                <wp:extent cx="835025" cy="79375"/>
                <wp:effectExtent l="0" t="0" r="0" b="0"/>
                <wp:wrapSquare wrapText="bothSides"/>
                <wp:docPr id="47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88" type="#_x0000_t202" style="position:absolute;margin-left:496.1pt;margin-top:506.65pt;width:65.75pt;height:6.2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rfswIAALQ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rDKMCIkxaK9EAHjW7FgMLINxnqO5WA430HrnqAA6i0Zau6O1F8VYiLTU34nq6lFH1NSQkR2pvu&#10;xdURRxmQXf9BlPAQOWhhgYZKtiZ9kBAE6FCpx3N1TDAFbC5ncy+YY1TAURTPorkJzSXJdLeTSr+j&#10;okXGSLGE2ltscrxTenSdXMxTXOSsaWz9G/5sAzDHHXgZrpozE4Mt54/Yi7fL7TJ0wmCxdUIvy5x1&#10;vgmdRe5H82yWbTaZ/9O864dJzcqScvPMJC0//LPSnUQ+iuIsLiUaVho4E5KS+92mkehIQNq5/U4J&#10;uXBzn4dh8wVcXlDyg9C7DWInXywjJ8zDuRNH3tLx/Pg2XnhhHGb5c0p3jNN/p4T6FMdzKKml81tu&#10;nv1ecyNJyzQMj4a1II6zE0mMALe8tKXVhDWjfZEKE/5TKqDcU6GtXI1CR63qYTeMvbEIpj7YifIR&#10;FCwFSAxkCqMPjFrI7xj1MEZSrL4diKQYNe85dIGZOZMhJ2M3GYQXcDXFGqPR3OhxNh06yfY1II99&#10;xsUaOqViVsampcYogINZwGiwbE5jzMyey7X1ehq2q18AAAD//wMAUEsDBBQABgAIAAAAIQCDZ9ZS&#10;4QAAAA4BAAAPAAAAZHJzL2Rvd25yZXYueG1sTI+xTsMwEIZ3JN7BOiQ2ascRpQlxqgrBhIRIw8Do&#10;xG5iNT6H2G3D2+NMdLz7P/33XbGd7UDOevLGoYBkxYBobJ0y2An4qt8eNkB8kKjk4FAL+NUetuXt&#10;TSFz5S5Y6fM+dCSWoM+lgD6EMafUt7220q/cqDFmBzdZGeI4dVRN8hLL7UA5Y2tqpcF4oZejful1&#10;e9yfrIDdN1av5uej+awOlanrjOH7+ijE/d28ewYS9Bz+YVj0ozqU0alxJ1SeDAKyjPOIxoAlaQpk&#10;QRKePgFplh1/3AAtC3r9RvkHAAD//wMAUEsBAi0AFAAGAAgAAAAhALaDOJL+AAAA4QEAABMAAAAA&#10;AAAAAAAAAAAAAAAAAFtDb250ZW50X1R5cGVzXS54bWxQSwECLQAUAAYACAAAACEAOP0h/9YAAACU&#10;AQAACwAAAAAAAAAAAAAAAAAvAQAAX3JlbHMvLnJlbHNQSwECLQAUAAYACAAAACEAGeUq37MCAAC0&#10;BQAADgAAAAAAAAAAAAAAAAAuAgAAZHJzL2Uyb0RvYy54bWxQSwECLQAUAAYACAAAACEAg2fWUuEA&#10;AAAOAQAADwAAAAAAAAAAAAAAAAANBQAAZHJzL2Rvd25yZXYueG1sUEsFBgAAAAAEAAQA8wAAABsG&#10;AAAAAA==&#10;" filled="f" stroked="f">
                <v:textbox inset="0,0,0,0">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14:anchorId="183C5866" wp14:editId="5E17F13C">
                <wp:simplePos x="0" y="0"/>
                <wp:positionH relativeFrom="page">
                  <wp:posOffset>5071745</wp:posOffset>
                </wp:positionH>
                <wp:positionV relativeFrom="page">
                  <wp:posOffset>6546850</wp:posOffset>
                </wp:positionV>
                <wp:extent cx="1005840" cy="100965"/>
                <wp:effectExtent l="0" t="0" r="0" b="0"/>
                <wp:wrapSquare wrapText="bothSides"/>
                <wp:docPr id="47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24.101(a)(1)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89" type="#_x0000_t202" style="position:absolute;margin-left:399.35pt;margin-top:515.5pt;width:79.2pt;height:7.9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IhswIAALY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bJIsRI0A6a9MAOBt3KAyILV6Gh1yk43vfgag5wAJ12bHV/J8uvGgm5aqjYshul5NAwWkGGoa2t&#10;f3bV9kSn2oJshg+ygkB0Z6QDOtSqs+WDgiBAh049nrpjkyltyCCYxwSOSjiDRRLNXQiaTrd7pc07&#10;JjtkjQwr6L5Dp/s7bWw2NJ1cbDAhC962TgGteLYBjuMOxIar9sxm4Rr6IwmSdbyOiUdm0dojQZ57&#10;N8WKeFERLub5Zb5a5eFPGzckacOrigkbZhJXSP6seUeZj7I4yUvLllcWzqak1XazahXaUxB34b5j&#10;Qc7c/OdpuCIAlxeUwhkJbmeJV0TxwiMFmXvJIoi9IExukyggCcmL55TuuGD/TgkNGU7ms/kopt9y&#10;C9z3mhtNO25gfLS8y3B8cqKpleBaVK61hvJ2tM9KYdN/KgW0e2q0E6zV6KhWc9gcxtcRXdr4VsEb&#10;WT2ChpUEiYEaYfiB0Uj1HaMBBkmG9bcdVQyj9r2Ad2CnzmSoydhMBhUlXM2wwWg0V2acTrte8W0D&#10;yONLE/IG3krNnYyfsji+MBgOjs1xkNnpc752Xk/jdvkLAAD//wMAUEsDBBQABgAIAAAAIQB8GssP&#10;4gAAAA0BAAAPAAAAZHJzL2Rvd25yZXYueG1sTI/NboMwEITvlfoO1kbqrTH0BwLBRFHVnipVJfTQ&#10;o8EOWMFrip2Evn03p/S4M59mZ4rNbAd20pM3DgXEywiYxtYpg52Ar/rtfgXMB4lKDg61gF/tYVPe&#10;3hQyV+6MlT7tQscoBH0uBfQhjDnnvu21lX7pRo3k7d1kZaBz6ria5JnC7cAfoijhVhqkD70c9Uuv&#10;28PuaAVsv7F6NT8fzWe1r0xdZxG+Jwch7hbzdg0s6DlcYbjUp+pQUqfGHVF5NghIs1VKKBnRY0yr&#10;CMme0xhYc5Gekgx4WfD/K8o/AAAA//8DAFBLAQItABQABgAIAAAAIQC2gziS/gAAAOEBAAATAAAA&#10;AAAAAAAAAAAAAAAAAABbQ29udGVudF9UeXBlc10ueG1sUEsBAi0AFAAGAAgAAAAhADj9If/WAAAA&#10;lAEAAAsAAAAAAAAAAAAAAAAALwEAAF9yZWxzLy5yZWxzUEsBAi0AFAAGAAgAAAAhAK4P0iGzAgAA&#10;tgUAAA4AAAAAAAAAAAAAAAAALgIAAGRycy9lMm9Eb2MueG1sUEsBAi0AFAAGAAgAAAAhAHwayw/i&#10;AAAADQEAAA8AAAAAAAAAAAAAAAAADQUAAGRycy9kb3ducmV2LnhtbFBLBQYAAAAABAAEAPMAAAAc&#10;Bg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24.101(a)(1)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14:anchorId="578E6845" wp14:editId="0D42FCA8">
                <wp:simplePos x="0" y="0"/>
                <wp:positionH relativeFrom="page">
                  <wp:posOffset>6190615</wp:posOffset>
                </wp:positionH>
                <wp:positionV relativeFrom="page">
                  <wp:posOffset>6546850</wp:posOffset>
                </wp:positionV>
                <wp:extent cx="999490" cy="104140"/>
                <wp:effectExtent l="0" t="0" r="0" b="0"/>
                <wp:wrapSquare wrapText="bothSides"/>
                <wp:docPr id="47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24.101(b)(1)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490" type="#_x0000_t202" style="position:absolute;margin-left:487.45pt;margin-top:515.5pt;width:78.7pt;height:8.2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vTswIAALU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xM&#10;MVlAfQRtoUmPbDDoTg6IRLGtUN/pBAwfOjA1Ayig0y5b3d3L4ptGQq5rKnbsVinZ14yWEGFoX/rP&#10;no442oJs+4+yBEd0b6QDGirV2vJBQRCgQyRPp+7YYAq4jOOYxKApQBUGJCSuez5Npsed0uY9ky2y&#10;QooVNN+B08O9NjYYmkwm1peQOW8aR4BGXFyA4XgDruGp1dkgXD9/xkG8WW6WxCOzaOORIMu823xN&#10;vCgPF/PsXbZeZ+Ev6zckSc3LkgnrZuJWSP6sd0eWj6w4sUvLhpcWzoak1W67bhQ6UOB27j5XctCc&#10;zfzLMFwRIJcXKYUzEtzNYi+PlguP5GTuxYtg6QVhfBdHAYlJll+mdM8F+/eUUA9dnc/mI5fOQb/I&#10;LXDf69xo0nID26PhbYqXJyOaWAZuROlaayhvRvlZKWz451JAu6dGO75aio5kNcN2GIcjItMgbGX5&#10;BBRWEigGbITdB0It1Q+MetgjKdbf91QxjJoPAsYATMwkqEnYTgIVBTxNscFoFNdmXE77TvFdDcjj&#10;oAl5C6NScUdjO1NjFMcBg93gsjnuMbt8nv87q/O2Xf0GAAD//wMAUEsDBBQABgAIAAAAIQArllXF&#10;4gAAAA4BAAAPAAAAZHJzL2Rvd25yZXYueG1sTI/BTsMwEETvSPyDtUjcqJ0makmIU1UITkiINBw4&#10;OrGbRI3XIXbb8PdsTnDcmafZmXw324FdzOR7hxKilQBmsHG6x1bCZ/X68AjMB4VaDQ6NhB/jYVfc&#10;3uQq0+6KpbkcQssoBH2mJHQhjBnnvumMVX7lRoPkHd1kVaBzarme1JXC7cDXQmy4VT3Sh06N5rkz&#10;zelwthL2X1i+9N/v9Ud5LPuqSgW+bU5S3t/N+ydgwczhD4alPlWHgjrV7ozas0FCuk1SQskQcUSr&#10;FiSK1zGwetGSbQK8yPn/GcUvAAAA//8DAFBLAQItABQABgAIAAAAIQC2gziS/gAAAOEBAAATAAAA&#10;AAAAAAAAAAAAAAAAAABbQ29udGVudF9UeXBlc10ueG1sUEsBAi0AFAAGAAgAAAAhADj9If/WAAAA&#10;lAEAAAsAAAAAAAAAAAAAAAAALwEAAF9yZWxzLy5yZWxzUEsBAi0AFAAGAAgAAAAhACvsK9OzAgAA&#10;tQUAAA4AAAAAAAAAAAAAAAAALgIAAGRycy9lMm9Eb2MueG1sUEsBAi0AFAAGAAgAAAAhACuWVcXi&#10;AAAADgEAAA8AAAAAAAAAAAAAAAAADQ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24.101(b)(1) Redesig-</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14:anchorId="5DE3677C" wp14:editId="7805F18F">
                <wp:simplePos x="0" y="0"/>
                <wp:positionH relativeFrom="page">
                  <wp:posOffset>582295</wp:posOffset>
                </wp:positionH>
                <wp:positionV relativeFrom="page">
                  <wp:posOffset>6556375</wp:posOffset>
                </wp:positionV>
                <wp:extent cx="112395" cy="100330"/>
                <wp:effectExtent l="0" t="0" r="0" b="0"/>
                <wp:wrapSquare wrapText="bothSides"/>
                <wp:docPr id="46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FA0D70">
                            <w:pPr>
                              <w:numPr>
                                <w:ilvl w:val="0"/>
                                <w:numId w:val="2"/>
                              </w:numPr>
                              <w:spacing w:line="143" w:lineRule="exact"/>
                              <w:ind w:left="0"/>
                              <w:textAlignment w:val="baseline"/>
                              <w:rPr>
                                <w:rFonts w:ascii="Arial" w:eastAsia="Arial" w:hAnsi="Arial"/>
                                <w:color w:val="000000"/>
                                <w:spacing w:val="-139"/>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491" type="#_x0000_t202" style="position:absolute;margin-left:45.85pt;margin-top:516.25pt;width:8.85pt;height:7.9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6x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RgxEkHTXqgo0a3YkRhFJsKDb1KwfC+B1M9ggI6bbNV/Z0ovyvExbohfEdvpBRDQ0kFEfrmpfvs&#10;6YSjDMh2+CQqcET2WligsZadKR8UBAE6dOrx1B0TTGlc+sEiWWJUgsr3vMXCds8l6fy4l0p/oKJD&#10;RsiwhOZbcHK4U9oEQ9LZxPjiomBtawnQ8hcXYDjdgGt4anQmCNvPp8RLNvEmDp0wiDZO6OW5c1Os&#10;Qycq/MtlvsjX69z/Zfz6YdqwqqLcuJm55Yd/1rsjyydWnNilRMsqA2dCUnK3XbcSHQhwu7CfLTlo&#10;zmbuyzBsESCXVyn5QejdBolTRPGlExbh0kkuvdjx/OQ2ibwwCfPiZUp3jNN/TwkNGU6WwXLi0jno&#10;V7l59nubG0k7pmF7tKzLcHwyIqlh4IZXtrWasHaSn5XChH8uBbR7brTlq6HoRFY9bsfjcCznQdiK&#10;6hEoLAVQDHgKuw+ERsifGA2wRzKsfuyJpBi1HzmMgVk6syBnYTsLhJfwNMMao0lc62k57XvJdg0g&#10;T4PGxQ2MSs0sjc1MTVEcBwx2g83muMfM8nn+b63O23b1GwAA//8DAFBLAwQUAAYACAAAACEAXdq+&#10;qOAAAAAMAQAADwAAAGRycy9kb3ducmV2LnhtbEyPy07DMBBF90j8gzVI7KjdB6UJcaoKwQoJNQ0L&#10;lk48TazG4xC7bfh7nBXs5nF050y2HW3HLjh440jCfCaAIdVOG2okfJZvDxtgPijSqnOEEn7Qwza/&#10;vclUqt2VCrwcQsNiCPlUSWhD6FPOfd2iVX7meqS4O7rBqhDboeF6UNcYbju+EGLNrTIUL7Sqx5cW&#10;69PhbCXsvqh4Nd8f1b44FqYsE0Hv65OU93fj7hlYwDH8wTDpR3XIo1PlzqQ96yQk86dIxrlYLh6B&#10;TYRIVsCqqVhtlsDzjP9/Iv8FAAD//wMAUEsBAi0AFAAGAAgAAAAhALaDOJL+AAAA4QEAABMAAAAA&#10;AAAAAAAAAAAAAAAAAFtDb250ZW50X1R5cGVzXS54bWxQSwECLQAUAAYACAAAACEAOP0h/9YAAACU&#10;AQAACwAAAAAAAAAAAAAAAAAvAQAAX3JlbHMvLnJlbHNQSwECLQAUAAYACAAAACEAUYpesbQCAAC1&#10;BQAADgAAAAAAAAAAAAAAAAAuAgAAZHJzL2Uyb0RvYy54bWxQSwECLQAUAAYACAAAACEAXdq+qOAA&#10;AAAMAQAADwAAAAAAAAAAAAAAAAAOBQAAZHJzL2Rvd25yZXYueG1sUEsFBgAAAAAEAAQA8wAAABsG&#10;AAAAAA==&#10;" filled="f" stroked="f">
                <v:textbox inset="0,0,0,0">
                  <w:txbxContent>
                    <w:p w:rsidR="00FA0D70" w:rsidRDefault="00FA0D70">
                      <w:pPr>
                        <w:numPr>
                          <w:ilvl w:val="0"/>
                          <w:numId w:val="2"/>
                        </w:numPr>
                        <w:spacing w:line="143" w:lineRule="exact"/>
                        <w:ind w:left="0"/>
                        <w:textAlignment w:val="baseline"/>
                        <w:rPr>
                          <w:rFonts w:ascii="Arial" w:eastAsia="Arial" w:hAnsi="Arial"/>
                          <w:color w:val="000000"/>
                          <w:spacing w:val="-139"/>
                          <w:sz w:val="16"/>
                        </w:rPr>
                      </w:pP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14:anchorId="17110246" wp14:editId="0290EC8F">
                <wp:simplePos x="0" y="0"/>
                <wp:positionH relativeFrom="page">
                  <wp:posOffset>1694815</wp:posOffset>
                </wp:positionH>
                <wp:positionV relativeFrom="page">
                  <wp:posOffset>6556375</wp:posOffset>
                </wp:positionV>
                <wp:extent cx="972185" cy="310515"/>
                <wp:effectExtent l="0" t="0" r="0" b="0"/>
                <wp:wrapSquare wrapText="bothSides"/>
                <wp:docPr id="46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24.2(a)(8)(vii) Redes</w:t>
                            </w:r>
                            <w:r>
                              <w:rPr>
                                <w:rFonts w:ascii="Arial" w:eastAsia="Arial" w:hAnsi="Arial"/>
                                <w:color w:val="000000"/>
                                <w:sz w:val="16"/>
                              </w:rPr>
                              <w:softHyphen/>
                              <w:t>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492" type="#_x0000_t202" style="position:absolute;margin-left:133.45pt;margin-top:516.25pt;width:76.55pt;height:24.4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PH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0CpOemjSAz1odCsOKIwXpkLjoDJwvB/AVR/gADpt2arhTlRfFeJi1RK+pTdSirGlpIYMfXPT&#10;Pbs64SgDshk/iBoCkZ0WFujQyN6UDwqCAB069Xjqjkmmgs10EfhJhFEFR5e+F/mRjUCy+fIglX5H&#10;RY+MkWMJzbfgZH+ntEmGZLOLicVFybrOCqDjzzbAcdqB0HDVnJkkbD9/pF66TtZJ6IRBvHZCryic&#10;m3IVOnHpL6LislitCv+nieuHWcvqmnITZtaWH/5Z744qn1RxUpcSHasNnElJye1m1Um0J6Dt0n7H&#10;gpy5uc/TsEUALi8o+UHo3QapU8bJwgnLMHLShZc4np/eprEXpmFRPqd0xzj9d0pohK5GQTRp6bfc&#10;PPu95kaynmmYHh3rc5ycnEhmFLjmtW2tJqyb7LNSmPSfSgHtnhtt9WokOolVHzaH4+OITXyj5o2o&#10;H0HCUoDEQKcw+8BohfyO0QhzJMfq245IilH3nsMzMENnNuRsbGaD8Aqu5lhjNJkrPQ2n3SDZtgXk&#10;6aFxcQNPpWFWxk9ZHB8YzAbL5jjHzPA5/7deT9N2+QsAAP//AwBQSwMEFAAGAAgAAAAhACnfqX3g&#10;AAAADQEAAA8AAABkcnMvZG93bnJldi54bWxMjz1PwzAQhnek/gfrKrFRu6FEbYhTVQgmJEQaBkYn&#10;dhOr8TnEbhv+PdepjHfvo/cj306uZ2czButRwnIhgBlsvLbYSviq3h7WwEJUqFXv0Uj4NQG2xewu&#10;V5n2FyzNeR9bRiYYMiWhi3HIOA9NZ5wKCz8YJO3gR6cinWPL9aguZO56ngiRcqcsUkKnBvPSmea4&#10;PzkJu28sX+3PR/1ZHkpbVRuB7+lRyvv5tHsGFs0UbzBc61N1KKhT7U+oA+slJGm6IZQE8Zg8ASNk&#10;RYnA6utrvVwBL3L+f0XxBwAA//8DAFBLAQItABQABgAIAAAAIQC2gziS/gAAAOEBAAATAAAAAAAA&#10;AAAAAAAAAAAAAABbQ29udGVudF9UeXBlc10ueG1sUEsBAi0AFAAGAAgAAAAhADj9If/WAAAAlAEA&#10;AAsAAAAAAAAAAAAAAAAALwEAAF9yZWxzLy5yZWxzUEsBAi0AFAAGAAgAAAAhAGd0g8eyAgAAtQUA&#10;AA4AAAAAAAAAAAAAAAAALgIAAGRycy9lMm9Eb2MueG1sUEsBAi0AFAAGAAgAAAAhACnfqX3gAAAA&#10;DQEAAA8AAAAAAAAAAAAAAAAADAUAAGRycy9kb3ducmV2LnhtbFBLBQYAAAAABAAEAPMAAAAZBgAA&#10;AAA=&#10;" filled="f" stroked="f">
                <v:textbox inset="0,0,0,0">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24.2(a)(8)(vii) Redes</w:t>
                      </w:r>
                      <w:r>
                        <w:rPr>
                          <w:rFonts w:ascii="Arial" w:eastAsia="Arial" w:hAnsi="Arial"/>
                          <w:color w:val="000000"/>
                          <w:sz w:val="16"/>
                        </w:rPr>
                        <w:softHyphen/>
                        <w:t>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14:anchorId="0CCFD51D" wp14:editId="1C2F5EA1">
                <wp:simplePos x="0" y="0"/>
                <wp:positionH relativeFrom="page">
                  <wp:posOffset>2825750</wp:posOffset>
                </wp:positionH>
                <wp:positionV relativeFrom="page">
                  <wp:posOffset>6663055</wp:posOffset>
                </wp:positionV>
                <wp:extent cx="996315" cy="426720"/>
                <wp:effectExtent l="0" t="0" r="0" b="0"/>
                <wp:wrapSquare wrapText="bothSides"/>
                <wp:docPr id="46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8" w:lineRule="exact"/>
                              <w:ind w:left="144" w:hanging="144"/>
                              <w:jc w:val="both"/>
                              <w:textAlignment w:val="baseline"/>
                              <w:rPr>
                                <w:rFonts w:ascii="Arial" w:eastAsia="Arial" w:hAnsi="Arial"/>
                                <w:color w:val="000000"/>
                                <w:sz w:val="16"/>
                              </w:rPr>
                            </w:pPr>
                            <w:r>
                              <w:rPr>
                                <w:rFonts w:ascii="Arial" w:eastAsia="Arial" w:hAnsi="Arial"/>
                                <w:color w:val="000000"/>
                                <w:sz w:val="16"/>
                              </w:rPr>
                              <w:t>Notice of intent to ac</w:t>
                            </w:r>
                            <w:r>
                              <w:rPr>
                                <w:rFonts w:ascii="Arial" w:eastAsia="Arial" w:hAnsi="Arial"/>
                                <w:color w:val="000000"/>
                                <w:sz w:val="16"/>
                              </w:rPr>
                              <w:softHyphen/>
                              <w:t>quire or notice.</w:t>
                            </w:r>
                          </w:p>
                          <w:p w:rsidR="00FA0D70" w:rsidRDefault="00EA2637">
                            <w:pPr>
                              <w:spacing w:line="165" w:lineRule="exact"/>
                              <w:ind w:left="144" w:hanging="144"/>
                              <w:jc w:val="both"/>
                              <w:textAlignment w:val="baseline"/>
                              <w:rPr>
                                <w:rFonts w:ascii="Arial" w:eastAsia="Arial" w:hAnsi="Arial"/>
                                <w:color w:val="000000"/>
                                <w:sz w:val="16"/>
                              </w:rPr>
                            </w:pPr>
                            <w:r>
                              <w:rPr>
                                <w:rFonts w:ascii="Arial" w:eastAsia="Arial" w:hAnsi="Arial"/>
                                <w:color w:val="000000"/>
                                <w:sz w:val="16"/>
                              </w:rPr>
                              <w:t>of eligibility for reloca</w:t>
                            </w:r>
                            <w:r>
                              <w:rPr>
                                <w:rFonts w:ascii="Arial" w:eastAsia="Arial" w:hAnsi="Arial"/>
                                <w:color w:val="000000"/>
                                <w:sz w:val="16"/>
                              </w:rPr>
                              <w:softHyphen/>
                              <w:t>tion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93" type="#_x0000_t202" style="position:absolute;margin-left:222.5pt;margin-top:524.65pt;width:78.45pt;height:33.6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8sw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CaY8RJC016oINGazGgMIpMhfpOJeB434GrHuAAOm2zVd2dKL4rxMWmJnxPV1KKvqakBIa+uek+&#10;uzriKAOy6z+JEgKRgxYWaKhka8oHBUGADp16PHfHkClgM46ja3+GUQFHYRDNA9s9lyTT5U4q/YGK&#10;FhkjxRKab8HJ8U5pQ4Ykk4uJxUXOmsYKoOEvNsBx3IHQcNWcGRK2n0+xF28X20XoAIetE3pZ5qzy&#10;TehEuT+fZdfZZpP5v0xcP0xqVpaUmzCTtvzwz3p3UvmoirO6lGhYaeAMJSX3u00j0ZGAtnP72ZLD&#10;ycXNfUnDFgFyeZWSH4TeOoidPFrMnTAPZ0489xaO58frOPLCOMzylyndMU7/PSXUQ1dnwWzU0oX0&#10;q9w8+73NjSQt0zA9GtameHF2IolR4JaXtrWasGa0n5XC0L+UAto9Ndrq1Uh0FKsedsP5cQCcUfNO&#10;lI8gYSlAYqBTmH1g1EL+xKiHOZJi9eNAJMWo+cjhGZihMxlyMnaTQXgBV1OsMRrNjR6H06GTbF8D&#10;8vjQuFjBU6mYlfGFxemBwWyw2ZzmmBk+z/+t12XaLn8DAAD//wMAUEsDBBQABgAIAAAAIQAZYcPa&#10;4QAAAA0BAAAPAAAAZHJzL2Rvd25yZXYueG1sTI/BTsMwEETvSPyDtUjcqB1IIxLiVBWCExIiDQeO&#10;TuwmVuN1iN02/D3LqRx3ZjT7ptwsbmQnMwfrUUKyEsAMdl5b7CV8Nq93j8BCVKjV6NFI+DEBNtX1&#10;VakK7c9Ym9Mu9oxKMBRKwhDjVHAeusE4FVZ+Mkje3s9ORTrnnutZnancjfxeiIw7ZZE+DGoyz4Pp&#10;Drujk7D9wvrFfr+3H/W+tk2TC3zLDlLe3izbJ2DRLPEShj98QoeKmFp/RB3YKCFN17QlkiHS/AEY&#10;RTKR5MBakpIkWwOvSv5/RfULAAD//wMAUEsBAi0AFAAGAAgAAAAhALaDOJL+AAAA4QEAABMAAAAA&#10;AAAAAAAAAAAAAAAAAFtDb250ZW50X1R5cGVzXS54bWxQSwECLQAUAAYACAAAACEAOP0h/9YAAACU&#10;AQAACwAAAAAAAAAAAAAAAAAvAQAAX3JlbHMvLnJlbHNQSwECLQAUAAYACAAAACEAOvgnvLMCAAC1&#10;BQAADgAAAAAAAAAAAAAAAAAuAgAAZHJzL2Uyb0RvYy54bWxQSwECLQAUAAYACAAAACEAGWHD2uEA&#10;AAANAQAADwAAAAAAAAAAAAAAAAANBQAAZHJzL2Rvd25yZXYueG1sUEsFBgAAAAAEAAQA8wAAABsG&#10;AAAAAA==&#10;" filled="f" stroked="f">
                <v:textbox inset="0,0,0,0">
                  <w:txbxContent>
                    <w:p w:rsidR="00FA0D70" w:rsidRDefault="00EA2637">
                      <w:pPr>
                        <w:spacing w:line="168" w:lineRule="exact"/>
                        <w:ind w:left="144" w:hanging="144"/>
                        <w:jc w:val="both"/>
                        <w:textAlignment w:val="baseline"/>
                        <w:rPr>
                          <w:rFonts w:ascii="Arial" w:eastAsia="Arial" w:hAnsi="Arial"/>
                          <w:color w:val="000000"/>
                          <w:sz w:val="16"/>
                        </w:rPr>
                      </w:pPr>
                      <w:r>
                        <w:rPr>
                          <w:rFonts w:ascii="Arial" w:eastAsia="Arial" w:hAnsi="Arial"/>
                          <w:color w:val="000000"/>
                          <w:sz w:val="16"/>
                        </w:rPr>
                        <w:t>Notice of intent to ac</w:t>
                      </w:r>
                      <w:r>
                        <w:rPr>
                          <w:rFonts w:ascii="Arial" w:eastAsia="Arial" w:hAnsi="Arial"/>
                          <w:color w:val="000000"/>
                          <w:sz w:val="16"/>
                        </w:rPr>
                        <w:softHyphen/>
                        <w:t>quire or notice.</w:t>
                      </w:r>
                    </w:p>
                    <w:p w:rsidR="00FA0D70" w:rsidRDefault="00EA2637">
                      <w:pPr>
                        <w:spacing w:line="165" w:lineRule="exact"/>
                        <w:ind w:left="144" w:hanging="144"/>
                        <w:jc w:val="both"/>
                        <w:textAlignment w:val="baseline"/>
                        <w:rPr>
                          <w:rFonts w:ascii="Arial" w:eastAsia="Arial" w:hAnsi="Arial"/>
                          <w:color w:val="000000"/>
                          <w:sz w:val="16"/>
                        </w:rPr>
                      </w:pPr>
                      <w:r>
                        <w:rPr>
                          <w:rFonts w:ascii="Arial" w:eastAsia="Arial" w:hAnsi="Arial"/>
                          <w:color w:val="000000"/>
                          <w:sz w:val="16"/>
                        </w:rPr>
                        <w:t>of eligibility for reloca</w:t>
                      </w:r>
                      <w:r>
                        <w:rPr>
                          <w:rFonts w:ascii="Arial" w:eastAsia="Arial" w:hAnsi="Arial"/>
                          <w:color w:val="000000"/>
                          <w:sz w:val="16"/>
                        </w:rPr>
                        <w:softHyphen/>
                        <w:t>tion assistance.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14:anchorId="604E0D96" wp14:editId="2D6C0C8C">
                <wp:simplePos x="0" y="0"/>
                <wp:positionH relativeFrom="page">
                  <wp:posOffset>6300470</wp:posOffset>
                </wp:positionH>
                <wp:positionV relativeFrom="page">
                  <wp:posOffset>6663055</wp:posOffset>
                </wp:positionV>
                <wp:extent cx="835025" cy="81915"/>
                <wp:effectExtent l="0" t="0" r="0" b="0"/>
                <wp:wrapSquare wrapText="bothSides"/>
                <wp:docPr id="46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494" type="#_x0000_t202" style="position:absolute;margin-left:496.1pt;margin-top:524.65pt;width:65.75pt;height:6.4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W7tAIAALQFAAAOAAAAZHJzL2Uyb0RvYy54bWysVNuOmzAQfa/Uf7D8zgIpYQEtWe2GUFXa&#10;XqTdfoCDTbAKNrWdwLbqv3dsQrKXl6otD9Zgj8fnzJyZq+uxa9GBKc2lyHF4EWDERCUpF7scf30o&#10;vQQjbYigpJWC5fiRaXy9evvmaugztpCNbClTCIIInQ19jhtj+sz3ddWwjugL2TMBh7VUHTHwq3Y+&#10;VWSA6F3rL4Ig9gepaK9kxbSG3WI6xCsXv65ZZT7XtWYGtTkGbMatyq1bu/qrK5LtFOkbXh1hkL9A&#10;0REu4NFTqIIYgvaKvwrV8UpJLWtzUcnOl3XNK+Y4AJsweMHmviE9c1wgObo/pUn/v7DVp8MXhTjN&#10;cRTHGAnSQZEe2GjQrRxRFC9thoZeZ+B434OrGeEAKu3Y6v5OVt80EnLdELFjN0rJoWGEAsLQ3vSf&#10;XJ3iaBtkO3yUFB4ieyNdoLFWnU0fJARBdKjU46k6FkwFm8m7ZbBYYlTBURKmoYPmk2y+2ytt3jPZ&#10;IWvkWEHtXWxyuNPGYiHZ7GKfErLkbevq34pnG+A47cDLcNWeWQyunD/TIN0kmyTyokW88aKgKLyb&#10;ch15cRleLot3xXpdhL/su2GUNZxSJuwzs7TC6M9KdxT5JIqTuLRsObXhLCStdtt1q9CBgLRL97mM&#10;w8nZzX8OwyUBuLygFC6i4HaRemWcXHpRGS299DJIvCBMb9M4iNKoKJ9TuuOC/TslNOQ4XUJJHZ0z&#10;6BfcAve95kayjhsYHi3vQBAnJ5JZAW4EdaU1hLeT/SQVFv45FVDuudBOrlahk1bNuB2PvZHMfbCV&#10;9BEUrCRIDGQKow+MRqofGA0wRnKsv++JYhi1HwR0gZ05s6FmYzsbRFRwNccGo8lcm2k27XvFdw1E&#10;nvpMyBvolJo7GduWmlAc+wtGg2NzHGN29jz9d17nYbv6DQAA//8DAFBLAwQUAAYACAAAACEASKNe&#10;3eAAAAAOAQAADwAAAGRycy9kb3ducmV2LnhtbEyPwU7DMAyG70i8Q2QkbixZhwotTacJwQkJ0ZUD&#10;x7TJ2miNU5psK2+Pe4Kj/f36/bnYzm5gZzMF61HCeiWAGWy9tthJ+Kxf7x6BhahQq8GjkfBjAmzL&#10;66tC5dpfsDLnfewYlWDIlYQ+xjHnPLS9cSqs/GiQ2MFPTkUap47rSV2o3A08ESLlTlmkC70azXNv&#10;2uP+5CTsvrB6sd/vzUd1qGxdZwLf0qOUtzfz7glYNHP8C8OiT+pQklPjT6gDGyRkWZJQlIC4zzbA&#10;lsg62TwAa5ZdSpSXBf//RvkLAAD//wMAUEsBAi0AFAAGAAgAAAAhALaDOJL+AAAA4QEAABMAAAAA&#10;AAAAAAAAAAAAAAAAAFtDb250ZW50X1R5cGVzXS54bWxQSwECLQAUAAYACAAAACEAOP0h/9YAAACU&#10;AQAACwAAAAAAAAAAAAAAAAAvAQAAX3JlbHMvLnJlbHNQSwECLQAUAAYACAAAACEAqgVVu7QCAAC0&#10;BQAADgAAAAAAAAAAAAAAAAAuAgAAZHJzL2Uyb0RvYy54bWxQSwECLQAUAAYACAAAACEASKNe3eAA&#10;AAAOAQAADwAAAAAAAAAAAAAAAAAOBQAAZHJzL2Rvd25yZXYueG1sUEsFBgAAAAAEAAQA8wAAABsG&#10;AAAAAA==&#10;" filled="f" stroked="f">
                <v:textbox inset="0,0,0,0">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14:anchorId="252A18F3" wp14:editId="5B0BDDB2">
                <wp:simplePos x="0" y="0"/>
                <wp:positionH relativeFrom="page">
                  <wp:posOffset>5071745</wp:posOffset>
                </wp:positionH>
                <wp:positionV relativeFrom="page">
                  <wp:posOffset>6778625</wp:posOffset>
                </wp:positionV>
                <wp:extent cx="1005840" cy="100965"/>
                <wp:effectExtent l="0" t="0" r="0" b="0"/>
                <wp:wrapSquare wrapText="bothSides"/>
                <wp:docPr id="46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24.101(a)(1)(i)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495" type="#_x0000_t202" style="position:absolute;margin-left:399.35pt;margin-top:533.75pt;width:79.2pt;height:7.9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9rsAIAALYFAAAOAAAAZHJzL2Uyb0RvYy54bWysVG1vmzAQ/j5p/8HydwpkDgVUMrUhTJO6&#10;F6ndD3DABGtgM9sJdNP++84mpGmrSdM2PqCzfX7unrvHd/V27Fp0YEpzKTIcXgQYMVHKiotdhr/c&#10;F16MkTZUVLSVgmX4gWn8dvX61dXQp2whG9lWTCEAETod+gw3xvSp7+uyYR3VF7JnAg5rqTpqYKl2&#10;fqXoAOhd6y+CIPIHqapeyZJpDbv5dIhXDr+uWWk+1bVmBrUZhtyM+yv339q/v7qi6U7RvuHlMQ36&#10;F1l0lAsIeoLKqaFor/gLqI6XSmpZm4tSdr6sa14yxwHYhMEzNncN7ZnjAsXR/alM+v/Blh8PnxXi&#10;VYZJtMRI0A6adM9Gg27kiEhEbIWGXqfgeNeDqxnhADrt2Or+VpZfNRJy3VCxY9dKyaFhtIIMQ3vT&#10;P7s64WgLsh0+yAoC0b2RDmisVWfLBwVBgA6dejh1xyZT2pBBsIwJHJVwBosEErYhaDrf7pU275js&#10;kDUyrKD7Dp0ebrWZXGcXG0zIgrct7NO0FU82AHPagdhw1Z7ZLFxDfyRBsok3MfHIItp4JMhz77pY&#10;Ey8qwstl/iZfr/Pwp40bkrThVcWEDTOLKyR/1ryjzCdZnOSlZcsrC2dT0mq3XbcKHSiIu3DfsSBn&#10;bv7TNFy9gMszSuGCBDeLxCui+NIjBVl6yWUQe0GY3CRRQBKSF08p3XLB/p0SGjKcLBfLSUy/5Ra4&#10;7yU3mnbcwPhoeZfh+OREUyvBjahcaw3l7WSflcKm/1gKaPfcaCdYq9FJrWbcjsfXkdj4Vs5bWT2A&#10;hpUEiYEaYfiB0Uj1HaMBBkmG9bc9VQyj9r2Ad2Cnzmyo2djOBhUlXM2wwWgy12aaTvte8V0DyNNL&#10;E/Ia3krNnYwfszi+MBgOjs1xkNnpc752Xo/jdvULAAD//wMAUEsDBBQABgAIAAAAIQAXudvx4QAA&#10;AA0BAAAPAAAAZHJzL2Rvd25yZXYueG1sTI/LTsMwEEX3SPyDNUjsqF2geRGnqhCsKiHSsGDpxNMk&#10;ajwOsdumf4+7guXMPbpzJl/PZmAnnFxvScJyIYAhNVb31Er4qt4fEmDOK9JqsIQSLuhgXdze5CrT&#10;9kwlnna+ZaGEXKYkdN6PGeeu6dAot7AjUsj2djLKh3FquZ7UOZSbgT8KEXGjegoXOjXia4fNYXc0&#10;EjbfVL71Px/1Z7kv+6pKBW2jg5T3d/PmBZjH2f/BcNUP6lAEp9oeSTs2SIjTJA5oCEQUr4AFJF3F&#10;S2D1dZU8PQMvcv7/i+IXAAD//wMAUEsBAi0AFAAGAAgAAAAhALaDOJL+AAAA4QEAABMAAAAAAAAA&#10;AAAAAAAAAAAAAFtDb250ZW50X1R5cGVzXS54bWxQSwECLQAUAAYACAAAACEAOP0h/9YAAACUAQAA&#10;CwAAAAAAAAAAAAAAAAAvAQAAX3JlbHMvLnJlbHNQSwECLQAUAAYACAAAACEAy4Sfa7ACAAC2BQAA&#10;DgAAAAAAAAAAAAAAAAAuAgAAZHJzL2Uyb0RvYy54bWxQSwECLQAUAAYACAAAACEAF7nb8eEAAAAN&#10;AQAADwAAAAAAAAAAAAAAAAAKBQAAZHJzL2Rvd25yZXYueG1sUEsFBgAAAAAEAAQA8wAAABgGAAAA&#10;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24.101(a)(1)(i)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14:anchorId="7144D113" wp14:editId="7815B6D1">
                <wp:simplePos x="0" y="0"/>
                <wp:positionH relativeFrom="page">
                  <wp:posOffset>6190615</wp:posOffset>
                </wp:positionH>
                <wp:positionV relativeFrom="page">
                  <wp:posOffset>6778625</wp:posOffset>
                </wp:positionV>
                <wp:extent cx="960120" cy="311150"/>
                <wp:effectExtent l="0" t="0" r="0" b="0"/>
                <wp:wrapSquare wrapText="bothSides"/>
                <wp:docPr id="46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24.101(b)(1)(i)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96" type="#_x0000_t202" style="position:absolute;margin-left:487.45pt;margin-top:533.75pt;width:75.6pt;height:24.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AtAIAALUFAAAOAAAAZHJzL2Uyb0RvYy54bWysVNtu2zAMfR+wfxD07vpSxYmNOkUbx8OA&#10;7gK0+wDFlmNhtuRJSpyu2L+PkuOkl5dhmx8EWqSOSJ4jXl0fuhbtmdJcigyHFwFGTJSy4mKb4W8P&#10;hbfASBsqKtpKwTL8yDS+Xr5/dzX0KYtkI9uKKQQgQqdDn+HGmD71fV02rKP6QvZMgLOWqqMGftXW&#10;rxQdAL1r/SgIYn+QquqVLJnWsJuPTrx0+HXNSvOlrjUzqM0w5Gbcqty6sau/vKLpVtG+4eUxDfoX&#10;WXSUC7j0BJVTQ9FO8TdQHS+V1LI2F6XsfFnXvGSuBqgmDF5Vc9/QnrlaoDm6P7VJ/z/Y8vP+q0K8&#10;yjCJCUaCdkDSAzsYdCsPiMSXtkNDr1MIvO8h1BzAAUy7anV/J8vvGgm5aqjYshul5NAwWkGGoT3p&#10;Pzs64mgLshk+yQouojsjHdChVp1tHzQEATow9XhixyZTwmYSB2EEnhJcl2EYzhx7Pk2nw73S5gOT&#10;HbJGhhWQ78Dp/k4bmwxNpxB7l5AFb1sngFa82IDAcQeuhqPWZ5NwfD4lQbJerBfEI1G89kiQ595N&#10;sSJeXITzWX6Zr1Z5+MveG5K04VXFhL1m0lZI/oy7o8pHVZzUpWXLKwtnU9Jqu1m1Cu0paLtwn2s5&#10;eM5h/ss0XBOgllclhREJbqPEK+LF3CMFmXnJPFh4QZjcQtdJQvLiZUl3XLB/LwkNwOosmo1aOif9&#10;qrbAfW9ro2nHDUyPlncZXpyCaGoVuBaVo9ZQ3o72s1bY9M+tALonop1erURHsZrD5jA+jrkTm1Xz&#10;RlaPIGElQWKgRph9YDRS/cRogDmSYf1jRxXDqP0o4BnYoTMZajI2k0FFCUczbDAazZUZh9OuV3zb&#10;APL40IS8gadScyfjcxbHBwazwVVznGN2+Dz/d1Hnabv8DQAA//8DAFBLAwQUAAYACAAAACEAkoS+&#10;0OIAAAAOAQAADwAAAGRycy9kb3ducmV2LnhtbEyPsU7DMBCGdyTewbpKbNRORV2SxqkqBBMSIg0D&#10;oxO7idX4HGK3DW+PM5XtTv+n/77Ld5PtyUWP3jgUkCwZEI2NUwZbAV/V2+MzEB8kKtk71AJ+tYdd&#10;cX+Xy0y5K5b6cggtiSXoMymgC2HIKPVNp630SzdojNnRjVaGuI4tVaO8xnLb0xVjnFppMF7o5KBf&#10;Ot2cDmcrYP+N5av5+ag/y2Npqipl+M5PQjwspv0WSNBTuMEw60d1KKJT7c6oPOkFpJunNKIxYHyz&#10;BjIjyYonQOp5SvgaaJHT/28UfwAAAP//AwBQSwECLQAUAAYACAAAACEAtoM4kv4AAADhAQAAEwAA&#10;AAAAAAAAAAAAAAAAAAAAW0NvbnRlbnRfVHlwZXNdLnhtbFBLAQItABQABgAIAAAAIQA4/SH/1gAA&#10;AJQBAAALAAAAAAAAAAAAAAAAAC8BAABfcmVscy8ucmVsc1BLAQItABQABgAIAAAAIQCBc/kAtAIA&#10;ALUFAAAOAAAAAAAAAAAAAAAAAC4CAABkcnMvZTJvRG9jLnhtbFBLAQItABQABgAIAAAAIQCShL7Q&#10;4gAAAA4BAAAPAAAAAAAAAAAAAAAAAA4FAABkcnMvZG93bnJldi54bWxQSwUGAAAAAAQABADzAAAA&#10;HQYA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24.101(b)(1)(i)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14:anchorId="741365EF" wp14:editId="273A8553">
                <wp:simplePos x="0" y="0"/>
                <wp:positionH relativeFrom="page">
                  <wp:posOffset>3943985</wp:posOffset>
                </wp:positionH>
                <wp:positionV relativeFrom="page">
                  <wp:posOffset>6891655</wp:posOffset>
                </wp:positionV>
                <wp:extent cx="859790" cy="100330"/>
                <wp:effectExtent l="0" t="0" r="0" b="0"/>
                <wp:wrapSquare wrapText="bothSides"/>
                <wp:docPr id="46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24.203(d)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97" type="#_x0000_t202" style="position:absolute;margin-left:310.55pt;margin-top:542.65pt;width:67.7pt;height:7.9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IrtQ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IfRDCNOWmjSIx00uhMDCqPAVKjvVAKBDx2E6gEc0GmbreruRfFdIS7WNeE7eiul6GtKSmDom5Pu&#10;i6MjjjIg2/6TKOEistfCAg2VbE35oCAI0KFTT6fuGDIFbC7n8SIGTwEu3/NmM9s9lyTT4U4q/YGK&#10;FhkjxRKab8HJ4V5pQ4YkU4i5i4ucNY0VQMMvNiBw3IGr4ajxGRK2n8+xF2+Wm2XohEG0cUIvy5zb&#10;fB06Ue4v5tksW68z/5e51w+TmpUl5eaaSVt++Ge9O6p8VMVJXUo0rDRwhpKSu+26kehAQNu5/WzJ&#10;wXMOcy9p2CJALq9S8oPQuwtiJ4+WCyfMw7kTL7yl4/nxXRx5YRxm+WVK94zTf08J9SmO58F81NKZ&#10;9KvcPPu9zY0kLdMwPRrWgjpOQSQxCtzw0rZWE9aM9otSGPrnUkC7p0ZbvRqJjmLVw3YYH8fCytmo&#10;eSvKJ5CwFCAxUCPMPjBqIX9i1MMcSbH6sSeSYtR85PAMzNCZDDkZ28kgvICjKdYYjeZaj8Np30m2&#10;qwF5fGhc3MJTqZiV8ZnF8YHBbLDZHOeYGT4v/23UedqufgMAAP//AwBQSwMEFAAGAAgAAAAhAFxX&#10;cRvhAAAADQEAAA8AAABkcnMvZG93bnJldi54bWxMj8FOwzAMhu9IvEPkSdxY0qGW0TWdJgQnJERX&#10;DhzTJmujNU5psq28PebEjvb36/fnYju7gZ3NFKxHCclSADPYem2xk/BZv96vgYWoUKvBo5HwYwJs&#10;y9ubQuXaX7Ay533sGJVgyJWEPsYx5zy0vXEqLP1okNjBT05FGqeO60ldqNwNfCVExp2ySBd6NZrn&#10;3rTH/clJ2H1h9WK/35uP6lDZun4S+JYdpbxbzLsNsGjm+B+GP31Sh5KcGn9CHdggIVslCUUJiHX6&#10;AIwij2mWAmtolQiCvCz49RflLwAAAP//AwBQSwECLQAUAAYACAAAACEAtoM4kv4AAADhAQAAEwAA&#10;AAAAAAAAAAAAAAAAAAAAW0NvbnRlbnRfVHlwZXNdLnhtbFBLAQItABQABgAIAAAAIQA4/SH/1gAA&#10;AJQBAAALAAAAAAAAAAAAAAAAAC8BAABfcmVscy8ucmVsc1BLAQItABQABgAIAAAAIQB6uKIrtQIA&#10;ALUFAAAOAAAAAAAAAAAAAAAAAC4CAABkcnMvZTJvRG9jLnhtbFBLAQItABQABgAIAAAAIQBcV3Eb&#10;4QAAAA0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24.203(d) Revised.</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14:anchorId="0B19929A" wp14:editId="6F19E26D">
                <wp:simplePos x="0" y="0"/>
                <wp:positionH relativeFrom="page">
                  <wp:posOffset>1694815</wp:posOffset>
                </wp:positionH>
                <wp:positionV relativeFrom="page">
                  <wp:posOffset>6910070</wp:posOffset>
                </wp:positionV>
                <wp:extent cx="887095" cy="103505"/>
                <wp:effectExtent l="0" t="0" r="0" b="0"/>
                <wp:wrapSquare wrapText="bothSides"/>
                <wp:docPr id="46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2" w:lineRule="exact"/>
                              <w:textAlignment w:val="baseline"/>
                              <w:rPr>
                                <w:rFonts w:ascii="Arial" w:eastAsia="Arial" w:hAnsi="Arial"/>
                                <w:color w:val="000000"/>
                                <w:spacing w:val="-5"/>
                                <w:sz w:val="16"/>
                              </w:rPr>
                            </w:pPr>
                            <w:r>
                              <w:rPr>
                                <w:rFonts w:ascii="Arial" w:eastAsia="Arial" w:hAnsi="Arial"/>
                                <w:color w:val="000000"/>
                                <w:spacing w:val="-5"/>
                                <w:sz w:val="16"/>
                              </w:rPr>
                              <w:t>24.2(a)(9)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98" type="#_x0000_t202" style="position:absolute;margin-left:133.45pt;margin-top:544.1pt;width:69.85pt;height:8.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DjDipIciPdCDRrfigMLYNxkaB5WB4/0ArvoAB1Bpy1YNd6L6qhAXq5bwLb2RUowtJTVEaG+6&#10;Z1cnHGVANuMHUcNDZKeFBTo0sjfpg4QgQIdKPZ6qY4KpYDNJFl4aYVTBke9dRl5kYnNJNl8epNLv&#10;qOiRMXIsofgWnOzvlJ5cZxfzFhcl6zorgI4/2wDMaQeehqvmzARh6/kj9dJ1sk5CJwzitRN6ReHc&#10;lKvQiUt/ERWXxWpV+D/Nu36YtayuKTfPzNrywz+r3VHlkypO6lKiY7WBMyEpud2sOon2BLRd2u+Y&#10;kDM393kYNl/A5QUlPwi92yB1yjhZOGEZRk668BLH89PbNPbCNCzK55TuGKf/TgmNOU6jIJq09Ftu&#10;nv1ecyNZzzRMj471oI6TE8mMAte8tqXVhHWTfZYKE/5TKqDcc6GtXo1EJ7Hqw+YwNccimBthI+pH&#10;kLAUIDHQKcw+MFohv2M0whzJsfq2I5Ji1L3n0AZm6MyGnI3NbBBewdUca4wmc6Wn4bQbJNu2gDw1&#10;Ghc30CoNszI2PTVFARzMAmaDZXOcY2b4nK+t19O0Xf4CAAD//wMAUEsDBBQABgAIAAAAIQBRJal0&#10;4QAAAA0BAAAPAAAAZHJzL2Rvd25yZXYueG1sTI/BTsMwDIbvSLxD5EncWLJqRF3XdJoQnJAQXTlw&#10;TNusjdY4pcm28vaYEzva/6ffn/Pd7AZ2MVOwHhWslgKYwca3FjsFn9XrYwosRI2tHjwaBT8mwK64&#10;v8t11vorluZyiB2jEgyZVtDHOGach6Y3ToelHw1SdvST05HGqePtpK9U7gaeCCG50xbpQq9H89yb&#10;5nQ4OwX7Lyxf7Pd7/VEeS1tVG4Fv8qTUw2Leb4FFM8d/GP70SR0Kcqr9GdvABgWJlBtCKRBpmgAj&#10;ZC2kBFbTaiXWT8CLnN9+UfwCAAD//wMAUEsBAi0AFAAGAAgAAAAhALaDOJL+AAAA4QEAABMAAAAA&#10;AAAAAAAAAAAAAAAAAFtDb250ZW50X1R5cGVzXS54bWxQSwECLQAUAAYACAAAACEAOP0h/9YAAACU&#10;AQAACwAAAAAAAAAAAAAAAAAvAQAAX3JlbHMvLnJlbHNQSwECLQAUAAYACAAAACEAwA/r3LMCAAC1&#10;BQAADgAAAAAAAAAAAAAAAAAuAgAAZHJzL2Uyb0RvYy54bWxQSwECLQAUAAYACAAAACEAUSWpdOEA&#10;AAANAQAADwAAAAAAAAAAAAAAAAANBQAAZHJzL2Rvd25yZXYueG1sUEsFBgAAAAAEAAQA8wAAABsG&#10;AAAAAA==&#10;" filled="f" stroked="f">
                <v:textbox inset="0,0,0,0">
                  <w:txbxContent>
                    <w:p w:rsidR="00FA0D70" w:rsidRDefault="00EA2637">
                      <w:pPr>
                        <w:spacing w:line="162" w:lineRule="exact"/>
                        <w:textAlignment w:val="baseline"/>
                        <w:rPr>
                          <w:rFonts w:ascii="Arial" w:eastAsia="Arial" w:hAnsi="Arial"/>
                          <w:color w:val="000000"/>
                          <w:spacing w:val="-5"/>
                          <w:sz w:val="16"/>
                        </w:rPr>
                      </w:pPr>
                      <w:r>
                        <w:rPr>
                          <w:rFonts w:ascii="Arial" w:eastAsia="Arial" w:hAnsi="Arial"/>
                          <w:color w:val="000000"/>
                          <w:spacing w:val="-5"/>
                          <w:sz w:val="16"/>
                        </w:rPr>
                        <w:t>24.2(a)(9) Redesig-</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14:anchorId="4F10708C" wp14:editId="44BA9BED">
                <wp:simplePos x="0" y="0"/>
                <wp:positionH relativeFrom="page">
                  <wp:posOffset>582295</wp:posOffset>
                </wp:positionH>
                <wp:positionV relativeFrom="page">
                  <wp:posOffset>6912610</wp:posOffset>
                </wp:positionV>
                <wp:extent cx="999490" cy="97790"/>
                <wp:effectExtent l="0" t="0" r="0" b="0"/>
                <wp:wrapSquare wrapText="bothSides"/>
                <wp:docPr id="46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Displaced Person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99" type="#_x0000_t202" style="position:absolute;margin-left:45.85pt;margin-top:544.3pt;width:78.7pt;height:7.7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eQsAIAALQ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TDGJQowEbYGkBzYYdCsHRCLXob7TCTjed+BqBjgApl21uruTxVeNhFzXVOzYjVKyrxktIcPQ9tY/&#10;u2o50Ym2INv+gywhEN0b6YCGSrW2fdAQBOjA1OOJHZtMAZtxHJMYTgo4ihcLMG0Amkx3O6XNOyZb&#10;ZI0UK+DeYdPDnTaj6+RiQwmZ86Zx/Dfi2QZgjjsQGa7aM5uDo/NHHMSb5WZJPDKLNh4Jssy7ydfE&#10;i/JwMc8us/U6C3/auCFJal6WTNgwk7RC8mfUHUU+iuIkLi0bXlo4m5JWu+26UehAQdq5+44NOXPz&#10;n6fh+gW1vCgpnJHgdhZ7ebRceCQncy9eBEsvCOPbOApITLL8eUl3XLB/Lwn1QOR8Nh+l9NvaAve9&#10;ro0mLTcwPBrepnh5cqKJFeBGlI5aQ3kz2metsOk/tQLonoh2crUKHbVqhu0wvo3FpY1v9buV5SMo&#10;WEmQGIgRRh8YtVTfMephjKRYf9tTxTBq3gt4BXbmTIaajO1kUFHA1RQbjEZzbcbZtO8U39WAPL4z&#10;IW/gpVTcyfgpi+P7gtHgqjmOMTt7zv+d19OwXf0CAAD//wMAUEsDBBQABgAIAAAAIQCjYAiC4AAA&#10;AAwBAAAPAAAAZHJzL2Rvd25yZXYueG1sTI/BTsMwDIbvSLxDZCRuLOk0lbY0nSYEJyREVw4c0yZr&#10;ozVOabKtvD3mxI7+/en353K7uJGdzRysRwnJSgAz2HltsZfw2bw+ZMBCVKjV6NFI+DEBttXtTakK&#10;7S9Ym/M+9oxKMBRKwhDjVHAeusE4FVZ+Mki7g5+dijTOPdezulC5G/laiJQ7ZZEuDGoyz4PpjvuT&#10;k7D7wvrFfr+3H/Whtk2TC3xLj1Le3y27J2DRLPEfhj99UoeKnFp/Qh3YKCFPHomkXGRZCoyI9SZP&#10;gLUUJWIjgFclv36i+gUAAP//AwBQSwECLQAUAAYACAAAACEAtoM4kv4AAADhAQAAEwAAAAAAAAAA&#10;AAAAAAAAAAAAW0NvbnRlbnRfVHlwZXNdLnhtbFBLAQItABQABgAIAAAAIQA4/SH/1gAAAJQBAAAL&#10;AAAAAAAAAAAAAAAAAC8BAABfcmVscy8ucmVsc1BLAQItABQABgAIAAAAIQCkfGeQsAIAALQFAAAO&#10;AAAAAAAAAAAAAAAAAC4CAABkcnMvZTJvRG9jLnhtbFBLAQItABQABgAIAAAAIQCjYAiC4AAAAAwB&#10;AAAPAAAAAAAAAAAAAAAAAAoFAABkcnMvZG93bnJldi54bWxQSwUGAAAAAAQABADzAAAAFwY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Displaced Person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14:anchorId="45FCB09C" wp14:editId="0A101E87">
                <wp:simplePos x="0" y="0"/>
                <wp:positionH relativeFrom="page">
                  <wp:posOffset>1804670</wp:posOffset>
                </wp:positionH>
                <wp:positionV relativeFrom="page">
                  <wp:posOffset>7025640</wp:posOffset>
                </wp:positionV>
                <wp:extent cx="271145" cy="82550"/>
                <wp:effectExtent l="0" t="0" r="0" b="0"/>
                <wp:wrapSquare wrapText="bothSides"/>
                <wp:docPr id="46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500" type="#_x0000_t202" style="position:absolute;margin-left:142.1pt;margin-top:553.2pt;width:21.35pt;height:6.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4ZtQIAALQFAAAOAAAAZHJzL2Uyb0RvYy54bWysVNtu2zAMfR+wfxD07voyOYmNOkUbx8OA&#10;7gK0+wDFlmNhtuRJSpxu2L+PkuOkaV+GbX4QaIk6OiQPeX1z6Fq0Z0pzKTIcXgUYMVHKiotthr8+&#10;Ft4CI22oqGgrBcvwE9P4Zvn2zfXQpyySjWwrphCACJ0OfYYbY/rU93XZsI7qK9kzAYe1VB018Ku2&#10;fqXoAOhd60dBMPMHqapeyZJpDbv5eIiXDr+uWWk+17VmBrUZBm7GrcqtG7v6y2uabhXtG14eadC/&#10;YNFRLuDRE1RODUU7xV9BdbxUUsvaXJWy82Vd85K5GCCaMHgRzUNDe+ZigeTo/pQm/f9gy0/7Lwrx&#10;KsNkBvkRtIMiPbKDQXfygEic2AwNvU7B8aEHV3OAA6i0i1b397L8ppGQq4aKLbtVSg4NoxUwDO1N&#10;/9nVEUdbkM3wUVbwEN0Z6YAOteps+iAhCNCBydOpOpZMCZvRPAxJjFEJR4sojl3xfJpOd3ulzXsm&#10;O2SNDCuovcOm+3ttLBeaTi72KSEL3rau/q242ADHcQdehqv2zHJw5fyZBMl6sV4Qj0SztUeCPPdu&#10;ixXxZkU4j/N3+WqVh7/suyFJG15VTNhnJmmF5M9KdxT5KIqTuLRseWXhLCWttptVq9CegrQL97mM&#10;w8nZzb+k4ZIAsbwIKYxIcBclXjFbzD1SkNhL5sHCC8LkLpkFJCF5cRnSPRfs30NCQ4aTOIpHKZ1J&#10;v4gtcN/r2GjacQPDo+UdCOLkRFMrwLWoXGkN5e1oP0uFpX9OBZR7KrSTq1XoqFVz2BzG3piTqQ82&#10;snoCBSsJEgOZwugDo5HqB0YDjJEM6+87qhhG7QcBXWBnzmSoydhMBhUlXM2wwWg0V2acTbte8W0D&#10;yGOfCXkLnVJzJ2PbUiOLY3/BaHDRHMeYnT3P/53XedgufwMAAP//AwBQSwMEFAAGAAgAAAAhALbZ&#10;D/7hAAAADQEAAA8AAABkcnMvZG93bnJldi54bWxMj8FugzAMhu+T+g6RK+22JjCECiNU1bSdJk2j&#10;7LBjICmgEoeRtGVvP/e0He3/0+/PxW6xI7uY2Q8OJUQbAcxg6/SAnYTP+vVhC8wHhVqNDo2EH+Nh&#10;V67uCpVrd8XKXA6hY1SCPlcS+hCmnHPf9sYqv3GTQcqObrYq0Dh3XM/qSuV25LEQKbdqQLrQq8k8&#10;96Y9Hc5Wwv4Lq5fh+735qI7VUNeZwLf0JOX9etk/AQtmCX8w3PRJHUpyatwZtWejhHibxIRSEIk0&#10;AUbIY5xmwJrbKsoS4GXB/39R/gIAAP//AwBQSwECLQAUAAYACAAAACEAtoM4kv4AAADhAQAAEwAA&#10;AAAAAAAAAAAAAAAAAAAAW0NvbnRlbnRfVHlwZXNdLnhtbFBLAQItABQABgAIAAAAIQA4/SH/1gAA&#10;AJQBAAALAAAAAAAAAAAAAAAAAC8BAABfcmVscy8ucmVsc1BLAQItABQABgAIAAAAIQAXzW4ZtQIA&#10;ALQFAAAOAAAAAAAAAAAAAAAAAC4CAABkcnMvZTJvRG9jLnhtbFBLAQItABQABgAIAAAAIQC22Q/+&#10;4QAAAA0BAAAPAAAAAAAAAAAAAAAAAA8FAABkcnMvZG93bnJldi54bWxQSwUGAAAAAAQABADzAAAA&#10;HQYAAAAA&#10;" filled="f" stroked="f">
                <v:textbox inset="0,0,0,0">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14:anchorId="276FC9F5" wp14:editId="06A3763A">
                <wp:simplePos x="0" y="0"/>
                <wp:positionH relativeFrom="page">
                  <wp:posOffset>2825750</wp:posOffset>
                </wp:positionH>
                <wp:positionV relativeFrom="page">
                  <wp:posOffset>7123430</wp:posOffset>
                </wp:positionV>
                <wp:extent cx="1008380" cy="103505"/>
                <wp:effectExtent l="0" t="0" r="0" b="0"/>
                <wp:wrapSquare wrapText="bothSides"/>
                <wp:docPr id="45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Owner of a dwelling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501" type="#_x0000_t202" style="position:absolute;margin-left:222.5pt;margin-top:560.9pt;width:79.4pt;height:8.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CwsgIAALY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xGCUaCdtCkB3Yw6FYeUBjFtkJDr1NwvO/B1RzgADrt2Or+TpZfNRJy1VCxZTdKyaFhtIIMA3vT&#10;P7s64mgLshk+yAoC0Z2RDuhQq86WDwqCAB069Xjqjk2mtCEJiS9jOCrhLCCXEYlcCJpOt3ulzTsm&#10;O2SNDCvovkOn+zttbDY0nVxsMCEL3rZOAa14tgGO4w7Ehqv2zGbhGvojIck6XsehF87may8kee7d&#10;FKvQmxfBIsov89UqD37auEGYNryqmLBhJnEF4Z817yjzURYneWnZ8srC2ZS02m5WrUJ7CuIu3Hcs&#10;yJmb/zwNVwTg8oJSMAvJ7Szxinm88MIijLxkQWKPBMltMidhEubFc0p3XLB/p4SGDCfRLBrF9Ftu&#10;xH2vudG04wbGR8u7DMcnJ5paCa5F5VprKG9H+6wUNv2nUkC7p0Y7wVqNjmo1h81hfB0LJzYr542s&#10;HkHDSoLEQI0w/MBopPqO0QCDJMP6244qhlH7XsA7sFNnMtRkbCaDihKuZthgNJorM06nXa/4tgHk&#10;8aUJeQNvpeZOxk9ZHF8YDAfH5jjI7PQ5/3deT+N2+QsAAP//AwBQSwMEFAAGAAgAAAAhAB5lbYvh&#10;AAAADQEAAA8AAABkcnMvZG93bnJldi54bWxMj8FOwzAQRO9I/IO1lbhRO22JShqnqhCckBBpOHB0&#10;YjexGq9D7Lbh79meym13ZzQ7L99OrmdnMwbrUUIyF8AMNl5bbCV8VW+Pa2AhKtSq92gk/JoA2+L+&#10;LleZ9hcszXkfW0YhGDIloYtxyDgPTWecCnM/GCTt4EenIq1jy/WoLhTuer4QIuVOWaQPnRrMS2ea&#10;4/7kJOy+sXy1Px/1Z3kobVU9C3xPj1I+zKbdBlg0U7yZ4VqfqkNBnWp/Qh1YL2G1eiKWSEKySAiC&#10;LKlY0lBfT8t1ArzI+X+K4g8AAP//AwBQSwECLQAUAAYACAAAACEAtoM4kv4AAADhAQAAEwAAAAAA&#10;AAAAAAAAAAAAAAAAW0NvbnRlbnRfVHlwZXNdLnhtbFBLAQItABQABgAIAAAAIQA4/SH/1gAAAJQB&#10;AAALAAAAAAAAAAAAAAAAAC8BAABfcmVscy8ucmVsc1BLAQItABQABgAIAAAAIQCulyCwsgIAALYF&#10;AAAOAAAAAAAAAAAAAAAAAC4CAABkcnMvZTJvRG9jLnhtbFBLAQItABQABgAIAAAAIQAeZW2L4QAA&#10;AA0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Owner of a dwelling ..</w:t>
                      </w:r>
                    </w:p>
                  </w:txbxContent>
                </v:textbox>
                <w10:wrap type="square" anchorx="page" anchory="page"/>
              </v:shape>
            </w:pict>
          </mc:Fallback>
        </mc:AlternateContent>
      </w:r>
      <w:r>
        <w:rPr>
          <w:noProof/>
        </w:rPr>
        <mc:AlternateContent>
          <mc:Choice Requires="wps">
            <w:drawing>
              <wp:anchor distT="0" distB="0" distL="0" distR="0" simplePos="0" relativeHeight="251615744" behindDoc="1" locked="0" layoutInCell="1" allowOverlap="1" wp14:anchorId="47FB47B7" wp14:editId="0DFB1D9C">
                <wp:simplePos x="0" y="0"/>
                <wp:positionH relativeFrom="page">
                  <wp:posOffset>3943985</wp:posOffset>
                </wp:positionH>
                <wp:positionV relativeFrom="page">
                  <wp:posOffset>7123430</wp:posOffset>
                </wp:positionV>
                <wp:extent cx="941705" cy="103505"/>
                <wp:effectExtent l="0" t="0" r="0" b="0"/>
                <wp:wrapSquare wrapText="bothSides"/>
                <wp:docPr id="45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24.2(a)(20)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502" type="#_x0000_t202" style="position:absolute;margin-left:310.55pt;margin-top:560.9pt;width:74.15pt;height:8.1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D3sQIAALU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mWISAVWCtkDSAxsMupUDItHCdqjvdAKO9x24mgEOgGlXre7uZPFVIyHXNRU7dqOU7GtGS8gwtDf9&#10;s6sjjrYg2/6DLCEQ3RvpgIZKtbZ90BAE6MDU44kdm0wBmzEJF0GEUQFHYXAZgW0j0GS63Clt3jHZ&#10;ImukWAH5Dpwe7rQZXScXG0vInDcN7NOkEc82AHPcgdBw1Z7ZJByfP+Ig3iw3S+KR2XzjkSDLvJt8&#10;Tbx5Hi6i7DJbr7Pwp40bkqTmZcmEDTNpKyR/xt1R5aMqTurSsuGlhbMpabXbrhuFDhS0nbvv2JAz&#10;N/95Gq5fUMuLksIZCW5nsZfPlwuP5CTy4kWw9IIwvo3nAYlJlj8v6Y4L9u8loR5YjWbRqKXf1ha4&#10;73VtNGm5genR8DbFy5MTTawCN6J01BrKm9E+a4VN/6kVQPdEtNOrlegoVjNsh/FxLOY2vlXzVpaP&#10;IGElQWKgU5h9YNRSfceohzmSYv1tTxXDqHkv4BnYoTMZajK2k0FFAVdTbDAazbUZh9O+U3xXA/L4&#10;0IS8gadScSfjpyyODwxmg6vmOMfs8Dn/d15P03b1CwAA//8DAFBLAwQUAAYACAAAACEAoI7oaeEA&#10;AAANAQAADwAAAGRycy9kb3ducmV2LnhtbEyPwU7DMBBE70j8g7VI3KjjgEIb4lQVghNSRRoOHJ3Y&#10;TazG6xC7bfj7bk9w3Jmn2ZliPbuBncwUrEcJYpEAM9h6bbGT8FW/PyyBhahQq8GjkfBrAqzL25tC&#10;5dqfsTKnXewYhWDIlYQ+xjHnPLS9cSos/GiQvL2fnIp0Th3XkzpTuBt4miQZd8oifejVaF570x52&#10;Rydh843Vm/3ZNp/VvrJ1vUrwIztIeX83b16ARTPHPxiu9ak6lNSp8UfUgQ0SslQIQskQqaARhDxn&#10;qydgzVV6XArgZcH/rygvAAAA//8DAFBLAQItABQABgAIAAAAIQC2gziS/gAAAOEBAAATAAAAAAAA&#10;AAAAAAAAAAAAAABbQ29udGVudF9UeXBlc10ueG1sUEsBAi0AFAAGAAgAAAAhADj9If/WAAAAlAEA&#10;AAsAAAAAAAAAAAAAAAAALwEAAF9yZWxzLy5yZWxzUEsBAi0AFAAGAAgAAAAhAGo3YPexAgAAtQUA&#10;AA4AAAAAAAAAAAAAAAAALgIAAGRycy9lMm9Eb2MueG1sUEsBAi0AFAAGAAgAAAAhAKCO6GnhAAAA&#10;DQEAAA8AAAAAAAAAAAAAAAAACw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24.2(a)(20) Redesig-</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14:anchorId="75ABB340" wp14:editId="57088653">
                <wp:simplePos x="0" y="0"/>
                <wp:positionH relativeFrom="page">
                  <wp:posOffset>5071745</wp:posOffset>
                </wp:positionH>
                <wp:positionV relativeFrom="page">
                  <wp:posOffset>7123430</wp:posOffset>
                </wp:positionV>
                <wp:extent cx="871855" cy="100330"/>
                <wp:effectExtent l="0" t="0" r="0" b="0"/>
                <wp:wrapSquare wrapText="bothSides"/>
                <wp:docPr id="45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57" w:lineRule="exact"/>
                              <w:textAlignment w:val="baseline"/>
                              <w:rPr>
                                <w:rFonts w:ascii="Arial" w:eastAsia="Arial" w:hAnsi="Arial"/>
                                <w:color w:val="000000"/>
                                <w:spacing w:val="-5"/>
                                <w:sz w:val="16"/>
                              </w:rPr>
                            </w:pPr>
                            <w:r>
                              <w:rPr>
                                <w:rFonts w:ascii="Arial" w:eastAsia="Arial" w:hAnsi="Arial"/>
                                <w:color w:val="000000"/>
                                <w:spacing w:val="-5"/>
                                <w:sz w:val="16"/>
                              </w:rPr>
                              <w:t>24.101(a)(1)(ii)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503" type="#_x0000_t202" style="position:absolute;margin-left:399.35pt;margin-top:560.9pt;width:68.65pt;height:7.9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6ltg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sIII046aNIDHTW6FSMKwqWp0NCrFAzvezDVIyig0zZb1d+J8rtCXKwbwnf0RkoxNJRUEKFvXrrP&#10;nk44yoBsh0+iAkdkr4UFGmvZmfJBQRCgQ6ceT90xwZRwGUd+HIYYlaDyPe/y0nbPJen8uJdKf6Ci&#10;Q0bIsITmW3ByuFPaBEPS2cT44qJgbWsJ0PIXF2A43YBreGp0Jgjbz6fESzbxJg6cYLHcOIGX585N&#10;sQ6cZeFHYX6Zr9e5/8v49YO0YVVFuXEzc8sP/qx3R5ZPrDixS4mWVQbOhKTkbrtuJToQ4HZhP1ty&#10;0JzN3Jdh2CJALq9S8heBd7tInGIZR05QBKGTRF7seH5ymyy9IAny4mVKd4zTf08JDRlOwkU4cekc&#10;9KvcPPu9zY2kHdOwPVrWATtORiQ1DNzwyrZWE9ZO8rNSmPDPpYB2z422fDUUnciqx+04DUcUzYOw&#10;FdUjUFgKoBjwFHYfCI2QPzEaYI9kWP3YE0kxaj9yGAOzdGZBzsJ2Fggv4WmGNUaTuNbTctr3ku0a&#10;QJ4GjYsbGJWaWRqbmZqiOA4Y7AabzXGPmeXz/N9anbft6jcAAAD//wMAUEsDBBQABgAIAAAAIQDW&#10;5fne4QAAAA0BAAAPAAAAZHJzL2Rvd25yZXYueG1sTI/BboMwEETvlfoP1lbqrTEkEgSKiaKqPVWq&#10;QuihR4MdsILXFDsJ/ftuTslxZ55mZ4rNbAd21pM3DgXEiwiYxtYpg52A7/rjZQ3MB4lKDg61gD/t&#10;YVM+PhQyV+6ClT7vQ8coBH0uBfQhjDnnvu21lX7hRo3kHdxkZaBz6ria5IXC7cCXUZRwKw3Sh16O&#10;+q3X7XF/sgK2P1i9m9+vZlcdKlPXWYSfyVGI56d5+wos6DncYLjWp+pQUqfGnVB5NghIs3VKKBnx&#10;MqYRhGSrhOY1V2mVJsDLgt+vKP8BAAD//wMAUEsBAi0AFAAGAAgAAAAhALaDOJL+AAAA4QEAABMA&#10;AAAAAAAAAAAAAAAAAAAAAFtDb250ZW50X1R5cGVzXS54bWxQSwECLQAUAAYACAAAACEAOP0h/9YA&#10;AACUAQAACwAAAAAAAAAAAAAAAAAvAQAAX3JlbHMvLnJlbHNQSwECLQAUAAYACAAAACEAiVj+pbYC&#10;AAC1BQAADgAAAAAAAAAAAAAAAAAuAgAAZHJzL2Uyb0RvYy54bWxQSwECLQAUAAYACAAAACEA1uX5&#10;3uEAAAANAQAADwAAAAAAAAAAAAAAAAAQBQAAZHJzL2Rvd25yZXYueG1sUEsFBgAAAAAEAAQA8wAA&#10;AB4GAAAAAA==&#10;" filled="f" stroked="f">
                <v:textbox inset="0,0,0,0">
                  <w:txbxContent>
                    <w:p w:rsidR="00FA0D70" w:rsidRDefault="00EA2637">
                      <w:pPr>
                        <w:spacing w:after="1" w:line="157" w:lineRule="exact"/>
                        <w:textAlignment w:val="baseline"/>
                        <w:rPr>
                          <w:rFonts w:ascii="Arial" w:eastAsia="Arial" w:hAnsi="Arial"/>
                          <w:color w:val="000000"/>
                          <w:spacing w:val="-5"/>
                          <w:sz w:val="16"/>
                        </w:rPr>
                      </w:pPr>
                      <w:r>
                        <w:rPr>
                          <w:rFonts w:ascii="Arial" w:eastAsia="Arial" w:hAnsi="Arial"/>
                          <w:color w:val="000000"/>
                          <w:spacing w:val="-5"/>
                          <w:sz w:val="16"/>
                        </w:rPr>
                        <w:t>24.101(a)(1)(ii) and</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14:anchorId="7D160387" wp14:editId="50924907">
                <wp:simplePos x="0" y="0"/>
                <wp:positionH relativeFrom="page">
                  <wp:posOffset>6190615</wp:posOffset>
                </wp:positionH>
                <wp:positionV relativeFrom="page">
                  <wp:posOffset>7123430</wp:posOffset>
                </wp:positionV>
                <wp:extent cx="895985" cy="310515"/>
                <wp:effectExtent l="0" t="0" r="0" b="0"/>
                <wp:wrapSquare wrapText="bothSides"/>
                <wp:docPr id="45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24.101(b)(1)(ii) and (iii)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504" type="#_x0000_t202" style="position:absolute;margin-left:487.45pt;margin-top:560.9pt;width:70.55pt;height:24.4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eHtg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oNwjhEnLRTpgQ4arcWAgjA0Geo7lYDjfQeueoADqLSNVnV3oviuEBebmvA9XUkp+pqSEhj65qb7&#10;7OqIowzIrv8kSniIHLSwQEMlW5M+SAgCdKjU47k6hkwBm1EcxlGIUQFH174X+pabS5LpcieV/kBF&#10;i4yRYgnFt+DkeKe0IUOSycW8xUXOmsYKoOEvNsBx3IGn4ao5MyRsPZ9iL95G2yhwgtl86wReljmr&#10;fBM489xfhNl1ttlk/i/zrh8kNStLys0zk7b84M9qd1L5qIqzupRoWGngDCUl97tNI9GRgLZz+9mU&#10;w8nFzX1JwyYBYnkVkj8LvPUsdvJ5tHCCPAideOFFjufH63juBXGQ5S9DumOc/ntIqE9xHM7CUUsX&#10;0q9i8+z3NjaStEzD9GhYC+o4O5HEKHDLS1taTVgz2s9SYehfUgHlngpt9WokOopVD7thbI5FNDXC&#10;TpSPIGEpQGKgU5h9YNRC/sSohzmSYvXjQCTFqPnIoQ3M0JkMORm7ySC8gKsp1hiN5kaPw+nQSbav&#10;AXlsNC5W0CoVszI2PTWyODUYzAYbzWmOmeHz/N96Xabt8jcAAAD//wMAUEsDBBQABgAIAAAAIQAY&#10;JcDy4QAAAA4BAAAPAAAAZHJzL2Rvd25yZXYueG1sTI/BboMwEETvlfIP1kbqrTGOKigUE0VVe6pU&#10;ldBDjwYcsILXFDsJ/fsup+a2o3mancl3sx3YRU/eOJQgNhEwjY1rDXYSvqq3hydgPihs1eBQS/jV&#10;HnbF6i5XWeuuWOrLIXSMQtBnSkIfwphx7pteW+U3btRI3tFNVgWSU8fbSV0p3A58G0Uxt8ogfejV&#10;qF963ZwOZyth/43lq/n5qD/LY2mqKo3wPT5Jeb+e98/Agp7DPwxLfaoOBXWq3RlbzwYJafKYEkqG&#10;2AoasSBCxLSvXq4kSoAXOb+dUfwBAAD//wMAUEsBAi0AFAAGAAgAAAAhALaDOJL+AAAA4QEAABMA&#10;AAAAAAAAAAAAAAAAAAAAAFtDb250ZW50X1R5cGVzXS54bWxQSwECLQAUAAYACAAAACEAOP0h/9YA&#10;AACUAQAACwAAAAAAAAAAAAAAAAAvAQAAX3JlbHMvLnJlbHNQSwECLQAUAAYACAAAACEAb60nh7YC&#10;AAC1BQAADgAAAAAAAAAAAAAAAAAuAgAAZHJzL2Uyb0RvYy54bWxQSwECLQAUAAYACAAAACEAGCXA&#10;8uEAAAAOAQAADwAAAAAAAAAAAAAAAAAQBQAAZHJzL2Rvd25yZXYueG1sUEsFBgAAAAAEAAQA8wAA&#10;AB4GAAAAAA==&#10;" filled="f" stroked="f">
                <v:textbox inset="0,0,0,0">
                  <w:txbxContent>
                    <w:p w:rsidR="00FA0D70" w:rsidRDefault="00EA2637">
                      <w:pPr>
                        <w:spacing w:line="158" w:lineRule="exact"/>
                        <w:ind w:left="144" w:hanging="144"/>
                        <w:textAlignment w:val="baseline"/>
                        <w:rPr>
                          <w:rFonts w:ascii="Arial" w:eastAsia="Arial" w:hAnsi="Arial"/>
                          <w:color w:val="000000"/>
                          <w:sz w:val="16"/>
                        </w:rPr>
                      </w:pPr>
                      <w:r>
                        <w:rPr>
                          <w:rFonts w:ascii="Arial" w:eastAsia="Arial" w:hAnsi="Arial"/>
                          <w:color w:val="000000"/>
                          <w:sz w:val="16"/>
                        </w:rPr>
                        <w:t>24.101(b)(1)(ii) and (iii)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14:anchorId="17087C78" wp14:editId="3B9BC2CA">
                <wp:simplePos x="0" y="0"/>
                <wp:positionH relativeFrom="page">
                  <wp:posOffset>582295</wp:posOffset>
                </wp:positionH>
                <wp:positionV relativeFrom="page">
                  <wp:posOffset>7147560</wp:posOffset>
                </wp:positionV>
                <wp:extent cx="938530" cy="100330"/>
                <wp:effectExtent l="0" t="0" r="0" b="0"/>
                <wp:wrapSquare wrapText="bothSides"/>
                <wp:docPr id="45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Displaced person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505" type="#_x0000_t202" style="position:absolute;margin-left:45.85pt;margin-top:562.8pt;width:73.9pt;height:7.9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aa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IQ4w4aaFJj3TQ6E4MKAgDU6G+Uwk4PnTgqgc4gE5btqq7F8VXhbhY14Tv6K2Uoq8pKSFD39x0&#10;z66OOMqAbPsPooRAZK+FBRoq2ZryQUEQoEOnnk7dMckUsBnPo3AOJwUc+Z43B9tEIMl0uZNKv6Oi&#10;RcZIsYTmW3ByuFd6dJ1cTCwuctY0sE+Shl9sAOa4A6HhqjkzSdh+/oi9eBNtosAJZouNE3hZ5tzm&#10;68BZ5P4yzObZep35P01cP0hqVpaUmzCTtvzgz3p3VPmoipO6lGhYaeBMSkrututGogMBbef2Oxbk&#10;zM29TMPWC7i8oOTPAu9uFjv5Ilo6QR6ETrz0Isfz47t44QVxkOWXlO4Zp/9OCfXQ1XAWjlr6LTfP&#10;fq+5kaRlGqZHw9oURycnkhgFbnhpW6sJa0b7rBQm/edSQLunRlu9GomOYtXDdhgfxzI28Y2at6J8&#10;AglLARIDNcLsA6MW8jtGPcyRFKtveyIpRs17Ds/ADJ3JkJOxnQzCC7iaYo3RaK71OJz2nWS7GpDH&#10;h8bFLTyVilkZP2dxfGAwGyyb4xwzw+f833o9T9vVLwAAAP//AwBQSwMEFAAGAAgAAAAhAFUGUYzh&#10;AAAADAEAAA8AAABkcnMvZG93bnJldi54bWxMj8FOwzAMhu9IvENkJG4sbbcVWppO0wQnJERXDhzT&#10;xmujNU5psq28PdkJjv796ffnYjObgZ1xctqSgHgRAUNqrdLUCfisXx+egDkvScnBEgr4QQeb8vam&#10;kLmyF6rwvPcdCyXkcimg937MOXdtj0a6hR2Rwu5gJyN9GKeOq0leQrkZeBJFKTdSU7jQyxF3PbbH&#10;/ckI2H5R9aK/35uP6lDpus4iekuPQtzfzdtnYB5n/wfDVT+oQxmcGnsi5dggIIsfAxnyOFmnwAKR&#10;LLM1sOYareIV8LLg/58ofwEAAP//AwBQSwECLQAUAAYACAAAACEAtoM4kv4AAADhAQAAEwAAAAAA&#10;AAAAAAAAAAAAAAAAW0NvbnRlbnRfVHlwZXNdLnhtbFBLAQItABQABgAIAAAAIQA4/SH/1gAAAJQB&#10;AAALAAAAAAAAAAAAAAAAAC8BAABfcmVscy8ucmVsc1BLAQItABQABgAIAAAAIQD8iEaasgIAALUF&#10;AAAOAAAAAAAAAAAAAAAAAC4CAABkcnMvZTJvRG9jLnhtbFBLAQItABQABgAIAAAAIQBVBlGM4QAA&#10;AAwBAAAPAAAAAAAAAAAAAAAAAAwFAABkcnMvZG93bnJldi54bWxQSwUGAAAAAAQABADzAAAAGgYA&#10;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Displaced person (1)</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14:anchorId="618C85E3" wp14:editId="66F952BE">
                <wp:simplePos x="0" y="0"/>
                <wp:positionH relativeFrom="page">
                  <wp:posOffset>1694815</wp:posOffset>
                </wp:positionH>
                <wp:positionV relativeFrom="page">
                  <wp:posOffset>7147560</wp:posOffset>
                </wp:positionV>
                <wp:extent cx="978535" cy="103505"/>
                <wp:effectExtent l="0" t="0" r="0" b="0"/>
                <wp:wrapSquare wrapText="bothSides"/>
                <wp:docPr id="45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24.2(a)(9)(i)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506" type="#_x0000_t202" style="position:absolute;margin-left:133.45pt;margin-top:562.8pt;width:77.05pt;height:8.1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No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IA4w4aaFJj3TQ6E4MKAjnpkJ9pxJwfOjAVQ9wAJ22bFV3L4qvCnGxrgnf0VspRV9TUkKGvrnp&#10;nl0dcZQB2fYfRAmByF4LCzRUsjXlg4IgQIdOPZ26Y5IpYDNeRuE8xKiAI9+bh15oI5BkutxJpd9R&#10;0SJjpFhC8y04OdwrbZIhyeRiYnGRs6axAmj4xQY4jjsQGq6aM5OE7eeP2Is30SYKnGC22DiBl2XO&#10;bb4OnEXuL8Nsnq3Xmf/TxPWDpGZlSbkJM2nLD/6sd0eVj6o4qUuJhpUGzqSk5G67biQ6ENB2br9j&#10;Qc7c3Ms0bBGAywtK/izw7maxky+ipRPkQejESy9yPD++ixdeEAdZfknpnnH675RQD10NZ+Gopd9y&#10;8+z3mhtJWqZhejSsTXF0ciKJUeCGl7a1mrBmtM9KYdJ/LgW0e2q01auR6ChWPWyH8XFEdlQYNW9F&#10;+QQSlgIkBjqF2QdGLeR3jHqYIylW3/ZEUoya9xyegRk6kyEnYzsZhBdwNcUao9Fc63E47TvJdjUg&#10;jw+Ni1t4KhWzMn7O4vjAYDZYNsc5ZobP+b/1ep62q18AAAD//wMAUEsDBBQABgAIAAAAIQCM87Ru&#10;4QAAAA0BAAAPAAAAZHJzL2Rvd25yZXYueG1sTI/BTsMwEETvSPyDtUjcqJOoWCTEqSoEJyREGg4c&#10;ndhNrMbrELtt+Hu2J3rcmafZmXKzuJGdzBysRwnpKgFmsPPaYi/hq3l7eAIWokKtRo9Gwq8JsKlu&#10;b0pVaH/G2px2sWcUgqFQEoYYp4Lz0A3GqbDyk0Hy9n52KtI591zP6kzhbuRZkgjulEX6MKjJvAym&#10;O+yOTsL2G+tX+/PRftb72jZNnuC7OEh5f7dsn4FFs8R/GC71qTpU1Kn1R9SBjRIyIXJCyUizRwGM&#10;kHWW0rz2Iq3THHhV8usV1R8AAAD//wMAUEsBAi0AFAAGAAgAAAAhALaDOJL+AAAA4QEAABMAAAAA&#10;AAAAAAAAAAAAAAAAAFtDb250ZW50X1R5cGVzXS54bWxQSwECLQAUAAYACAAAACEAOP0h/9YAAACU&#10;AQAACwAAAAAAAAAAAAAAAAAvAQAAX3JlbHMvLnJlbHNQSwECLQAUAAYACAAAACEAhncDaLMCAAC1&#10;BQAADgAAAAAAAAAAAAAAAAAuAgAAZHJzL2Uyb0RvYy54bWxQSwECLQAUAAYACAAAACEAjPO0buEA&#10;AAANAQAADwAAAAAAAAAAAAAAAAAN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4"/>
                          <w:sz w:val="16"/>
                        </w:rPr>
                      </w:pPr>
                      <w:r>
                        <w:rPr>
                          <w:rFonts w:ascii="Arial" w:eastAsia="Arial" w:hAnsi="Arial"/>
                          <w:color w:val="000000"/>
                          <w:spacing w:val="-4"/>
                          <w:sz w:val="16"/>
                        </w:rPr>
                        <w:t>24.2(a)(9)(i) Redesig-</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14:anchorId="05E837D7" wp14:editId="38B2ED67">
                <wp:simplePos x="0" y="0"/>
                <wp:positionH relativeFrom="page">
                  <wp:posOffset>5178425</wp:posOffset>
                </wp:positionH>
                <wp:positionV relativeFrom="page">
                  <wp:posOffset>7235825</wp:posOffset>
                </wp:positionV>
                <wp:extent cx="152400" cy="100965"/>
                <wp:effectExtent l="0" t="0" r="0" b="0"/>
                <wp:wrapSquare wrapText="bothSides"/>
                <wp:docPr id="45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8"/>
                                <w:sz w:val="16"/>
                              </w:rPr>
                            </w:pPr>
                            <w:r>
                              <w:rPr>
                                <w:rFonts w:ascii="Arial" w:eastAsia="Arial" w:hAnsi="Arial"/>
                                <w:color w:val="000000"/>
                                <w:spacing w:val="-18"/>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507" type="#_x0000_t202" style="position:absolute;margin-left:407.75pt;margin-top:569.75pt;width:12pt;height:7.9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bc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lxhx0kGTHumo0Z0YURgFpkJDr1JwfOjBVY9wAJ22bFV/L8qvCnGxagjf0lspxdBQUkGGvrnp&#10;nlydcJQB2QwfRAWByE4LCzTWsjPlg4IgQIdOPR27Y5IpTcgoCD04KeHI97xkEdkIJJ0v91Lpd1R0&#10;yBgZltB8C07290qbZEg6u5hYXBSsba0AWn62AY7TDoSGq+bMJGH7+SPxknW8jkMnDBZrJ/Ty3Lkt&#10;VqGzKPyrKL/MV6vc/2ni+mHasKqi3ISZteWHf9a7g8onVRzVpUTLKgNnUlJyu1m1Eu0JaLuw36Eg&#10;J27ueRq2CMDlBSUfKnsXJE6xiK+csAgjJ7nyYsfzk7tk4YVJmBfnlO4Zp/9OCQ0ZTqIgmrT0W26e&#10;/V5zI2nHNEyPlnUZjo9OJDUKXPPKtlYT1k72SSlM+s+lgHbPjbZ6NRKdxKrHzTg9jtjK2ah5I6on&#10;kLAUIDFQI8w+MBohv2M0wBzJsPq2I5Ji1L7n8AzM0JkNORub2SC8hKsZ1hhN5kpPw2nXS7ZtAHl6&#10;aFzcwlOpmZXxcxaHBwazwbI5zDEzfE7/rdfztF3+AgAA//8DAFBLAwQUAAYACAAAACEAKwJ3CuAA&#10;AAANAQAADwAAAGRycy9kb3ducmV2LnhtbEyPQU+DQBCF7yb+h82YeLMLKg1FlqYxejIxUjx4XGAK&#10;m7KzyG5b/PdOvdTbm3kvb77J17MdxBEnbxwpiBcRCKTGtYY6BZ/V610KwgdNrR4coYIf9LAurq9y&#10;nbXuRCUet6ETXEI+0wr6EMZMSt/0aLVfuBGJvZ2brA48Tp1sJ33icjvI+yhaSqsN8YVej/jcY7Pf&#10;HqyCzReVL+b7vf4od6WpqlVEb8u9Urc38+YJRMA5XMJwxmd0KJipdgdqvRgUpHGScJSN+GHFiiPp&#10;n6jPqyR5BFnk8v8XxS8AAAD//wMAUEsBAi0AFAAGAAgAAAAhALaDOJL+AAAA4QEAABMAAAAAAAAA&#10;AAAAAAAAAAAAAFtDb250ZW50X1R5cGVzXS54bWxQSwECLQAUAAYACAAAACEAOP0h/9YAAACUAQAA&#10;CwAAAAAAAAAAAAAAAAAvAQAAX3JlbHMvLnJlbHNQSwECLQAUAAYACAAAACEA+yS23LECAAC1BQAA&#10;DgAAAAAAAAAAAAAAAAAuAgAAZHJzL2Uyb0RvYy54bWxQSwECLQAUAAYACAAAACEAKwJ3CuAAAAAN&#10;AQAADwAAAAAAAAAAAAAAAAALBQAAZHJzL2Rvd25yZXYueG1sUEsFBgAAAAAEAAQA8wAAABgGAAAA&#10;AA==&#10;" filled="f" stroked="f">
                <v:textbox inset="0,0,0,0">
                  <w:txbxContent>
                    <w:p w:rsidR="00FA0D70" w:rsidRDefault="00EA2637">
                      <w:pPr>
                        <w:spacing w:line="153" w:lineRule="exact"/>
                        <w:textAlignment w:val="baseline"/>
                        <w:rPr>
                          <w:rFonts w:ascii="Arial" w:eastAsia="Arial" w:hAnsi="Arial"/>
                          <w:color w:val="000000"/>
                          <w:spacing w:val="-18"/>
                          <w:sz w:val="16"/>
                        </w:rPr>
                      </w:pPr>
                      <w:r>
                        <w:rPr>
                          <w:rFonts w:ascii="Arial" w:eastAsia="Arial" w:hAnsi="Arial"/>
                          <w:color w:val="000000"/>
                          <w:spacing w:val="-18"/>
                          <w:sz w:val="16"/>
                        </w:rPr>
                        <w:t>(iii).</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14:anchorId="434A4808" wp14:editId="13BA3CEA">
                <wp:simplePos x="0" y="0"/>
                <wp:positionH relativeFrom="page">
                  <wp:posOffset>4050665</wp:posOffset>
                </wp:positionH>
                <wp:positionV relativeFrom="page">
                  <wp:posOffset>7239000</wp:posOffset>
                </wp:positionV>
                <wp:extent cx="838200" cy="79375"/>
                <wp:effectExtent l="0" t="0" r="0" b="0"/>
                <wp:wrapSquare wrapText="bothSides"/>
                <wp:docPr id="45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508" type="#_x0000_t202" style="position:absolute;margin-left:318.95pt;margin-top:570pt;width:66pt;height:6.2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Zv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CjDipIMiPdBRo1sxojDyTYaGXqXgeN+Dqx7hACpt2ar+TpRfFeJi3RC+ozdSiqGhpIII7U33&#10;7OqEowzIdvggKniI7LWwQGMtO5M+SAgCdKjU46k6JpgSNuPLGCqOUQlHy+RyGZnQXJLOd3up9Dsq&#10;OmSMDEuovcUmhzulJ9fZxTzFRcHa1ta/5c82AHPagZfhqjkzMdhy/ki8ZBNv4tAJg8XGCb08d26K&#10;degsCn8Z5Zf5ep37P827fpg2rKooN8/M0vLDPyvdUeSTKE7iUqJllYEzISm5265biQ4EpF3Y75iQ&#10;Mzf3eRg2X8DlBSU/CL3bIHGKRbx0wiKMnGTpxY7nJ7fJwguTMC+eU7pjnP47JTRkOImCaJLSb7l5&#10;9nvNjaQd0zA8WtaBOE5OJDUC3PDKllYT1k72WSpM+E+pgHLPhbZyNQqdtKrH7Tj1RhzMfbAV1SMo&#10;WAqQGIgRRh8YjZDfMRpgjGRYfdsTSTFq33PoAjNzZkPOxnY2CC/haoY1RpO51tNs2veS7RpAnvqM&#10;ixvolJpZGZuWmqIADmYBo8GyOY4xM3vO19bradiufgEAAP//AwBQSwMEFAAGAAgAAAAhAHpfcTDh&#10;AAAADQEAAA8AAABkcnMvZG93bnJldi54bWxMj8FOwzAQRO9I/IO1SNyo3UJTEuJUFYJTJUQaDhyd&#10;2E2sxusQu23692xPcNyZp9mZfD25np3MGKxHCfOZAGaw8dpiK+Gren94BhaiQq16j0bCxQRYF7c3&#10;ucq0P2NpTrvYMgrBkCkJXYxDxnloOuNUmPnBIHl7PzoV6Rxbrkd1pnDX84UQCXfKIn3o1GBeO9Mc&#10;dkcnYfON5Zv9+ag/y31pqyoVuE0OUt7fTZsXYNFM8Q+Ga32qDgV1qv0RdWC9hORxlRJKxvxJ0CpC&#10;VklKUn2Vlosl8CLn/1cUvwAAAP//AwBQSwECLQAUAAYACAAAACEAtoM4kv4AAADhAQAAEwAAAAAA&#10;AAAAAAAAAAAAAAAAW0NvbnRlbnRfVHlwZXNdLnhtbFBLAQItABQABgAIAAAAIQA4/SH/1gAAAJQB&#10;AAALAAAAAAAAAAAAAAAAAC8BAABfcmVscy8ucmVsc1BLAQItABQABgAIAAAAIQDJgWZvsgIAALQF&#10;AAAOAAAAAAAAAAAAAAAAAC4CAABkcnMvZTJvRG9jLnhtbFBLAQItABQABgAIAAAAIQB6X3Ew4QAA&#10;AA0BAAAPAAAAAAAAAAAAAAAAAAwFAABkcnMvZG93bnJldi54bWxQSwUGAAAAAAQABADzAAAAGgYA&#10;AAAA&#10;" filled="f" stroked="f">
                <v:textbox inset="0,0,0,0">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14:anchorId="6ABFA6F6" wp14:editId="55750FEC">
                <wp:simplePos x="0" y="0"/>
                <wp:positionH relativeFrom="page">
                  <wp:posOffset>1804670</wp:posOffset>
                </wp:positionH>
                <wp:positionV relativeFrom="page">
                  <wp:posOffset>7263130</wp:posOffset>
                </wp:positionV>
                <wp:extent cx="835025" cy="82550"/>
                <wp:effectExtent l="0" t="0" r="0" b="0"/>
                <wp:wrapSquare wrapText="bothSides"/>
                <wp:docPr id="45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509" type="#_x0000_t202" style="position:absolute;margin-left:142.1pt;margin-top:571.9pt;width:65.75pt;height:6.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DtQIAALQ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xGPkacdNCkRzpqdCdGFEa2QkOvUnB86MFVj3AAnbZsVX8vyu8KcbFqCN/SWynF0FBSAULf1NZ9&#10;cdX0RKXKBNkMn0QFichOCxtorGVnygcFQRAdOvV07I4BU8JmfBl5QYRRCUdxEE3QXJLOd3up9Acq&#10;OmSMDEvovY1N9vdKGywknV1MKi4K1ra2/y0/2wDHaQcyw1VzZjDYdj4nXrKO13HohMFi7YRenju3&#10;xSp0FoV/FeWX+WqV+79MXj9MG1ZVlJs0s7T88M9adxD5JIqjuJRoWWXCGUhKbjerVqI9AWkX9rMV&#10;h5OTm3sOwxYBuLyi5AehdxckTrGIr5ywCCMnufJix/OTu2ThhUmYF+eU7hmn/04JDRlOImippXMC&#10;/YqbZ7+33EjaMQ3Do2UdCOLoRFIjwDWvbGs1Ye1kvyiFgX8qBbR7brSVq1HopFU9bsbpbcSXJr/R&#10;70ZUT6BgKUBiIFMYfWA0Qv7EaIAxkmH1Y0ckxaj9yOEVmJkzG3I2NrNBeAlXM6wxmsyVnmbTrpds&#10;20Dk6Z1xcQsvpWZWxicUh/cFo8GyOYwxM3te/luv07Bd/gYAAP//AwBQSwMEFAAGAAgAAAAhAMDB&#10;jTPhAAAADQEAAA8AAABkcnMvZG93bnJldi54bWxMj8FOwzAQRO9I/IO1SNyok5CGEOJUFYITEiIN&#10;B45O7CZW43WI3Tb8PdsTHHfmaXam3Cx2ZCc9e+NQQLyKgGnsnDLYC/hsXu9yYD5IVHJ0qAX8aA+b&#10;6vqqlIVyZ6z1aRd6RiHoCylgCGEqOPfdoK30KzdpJG/vZisDnXPP1SzPFG5HnkRRxq00SB8GOenn&#10;QXeH3dEK2H5h/WK+39uPel+bpnmM8C07CHF7s2yfgAW9hD8YLvWpOlTUqXVHVJ6NApI8TQglI07v&#10;aQQhabx+ANZepHWWA69K/n9F9QsAAP//AwBQSwECLQAUAAYACAAAACEAtoM4kv4AAADhAQAAEwAA&#10;AAAAAAAAAAAAAAAAAAAAW0NvbnRlbnRfVHlwZXNdLnhtbFBLAQItABQABgAIAAAAIQA4/SH/1gAA&#10;AJQBAAALAAAAAAAAAAAAAAAAAC8BAABfcmVscy8ucmVsc1BLAQItABQABgAIAAAAIQA+vLMDtQIA&#10;ALQFAAAOAAAAAAAAAAAAAAAAAC4CAABkcnMvZTJvRG9jLnhtbFBLAQItABQABgAIAAAAIQDAwY0z&#10;4QAAAA0BAAAPAAAAAAAAAAAAAAAAAA8FAABkcnMvZG93bnJldi54bWxQSwUGAAAAAAQABADzAAAA&#10;HQYAAAAA&#10;" filled="f" stroked="f">
                <v:textbox inset="0,0,0,0">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14:anchorId="06F0A170" wp14:editId="586DEADA">
                <wp:simplePos x="0" y="0"/>
                <wp:positionH relativeFrom="page">
                  <wp:posOffset>2828290</wp:posOffset>
                </wp:positionH>
                <wp:positionV relativeFrom="page">
                  <wp:posOffset>7352030</wp:posOffset>
                </wp:positionV>
                <wp:extent cx="664845" cy="100330"/>
                <wp:effectExtent l="0" t="0" r="0" b="0"/>
                <wp:wrapSquare wrapText="bothSides"/>
                <wp:docPr id="45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(1), (2) and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510" type="#_x0000_t202" style="position:absolute;margin-left:222.7pt;margin-top:578.9pt;width:52.35pt;height:7.9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q2tQIAALU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MkyWkB9BOyjSAxsNupUjIiSxGRp6nYLjfQ+uZoQDqLSLVvd3svymkZDrhoodu1FKDg2jFTAM7U3/&#10;ydUJR1uQ7fBRVvAQ3RvpgMZadTZ9kBAE6MDk8VQdS6aEzSgiMVliVMJRGASXl656Pk3ny73S5j2T&#10;HbJGhhUU34HTw502lgxNZxf7lpAFb1sngFY82wDHaQeehqv2zJJw9fyZBMkm3sTEI4to45Egz72b&#10;Yk28qAivlvllvl7n4S/7bkjShlcVE/aZWVsh+bPaHVU+qeKkLi1bXlk4S0mr3XbdKnSgoO3CfS7l&#10;cHJ285/TcEmAWF6EFC5IcLtIvCKKrzxSkKWXXAWxF4TJbRIFJCF58TykOy7Yv4eEhgwny8Vy0tKZ&#10;9IvYAve9jo2mHTcwPVreZTg+OdHUKnAjKldaQ3k72U9SYemfUwHlngvt9GolOonVjNtxao6YzI2w&#10;ldUjSFhJkBjoFGYfGI1UPzAaYI5kWH/fU8Uwaj8IaAM7dGZDzcZ2Nqgo4WqGDUaTuTbTcNr3iu8a&#10;QJ4aTcgbaJWaOxnbnppYHBsMZoOL5jjH7PB5+u+8ztN29RsAAP//AwBQSwMEFAAGAAgAAAAhALJ0&#10;eOThAAAADQEAAA8AAABkcnMvZG93bnJldi54bWxMj8FOwzAQRO9I/IO1SNyoE0jSNsSpKgQnJEQa&#10;Dhyd2E2sxusQu234e7anctyZp9mZYjPbgZ305I1DAfEiAqaxdcpgJ+CrfntYAfNBopKDQy3gV3vY&#10;lLc3hcyVO2OlT7vQMQpBn0sBfQhjzrlve22lX7hRI3l7N1kZ6Jw6riZ5pnA78McoyriVBulDL0f9&#10;0uv2sDtaAdtvrF7Nz0fzWe0rU9frCN+zgxD3d/P2GVjQc7jCcKlP1aGkTo07ovJsEJAkaUIoGXG6&#10;pBGEpGkUA2su0vIpA14W/P+K8g8AAP//AwBQSwECLQAUAAYACAAAACEAtoM4kv4AAADhAQAAEwAA&#10;AAAAAAAAAAAAAAAAAAAAW0NvbnRlbnRfVHlwZXNdLnhtbFBLAQItABQABgAIAAAAIQA4/SH/1gAA&#10;AJQBAAALAAAAAAAAAAAAAAAAAC8BAABfcmVscy8ucmVsc1BLAQItABQABgAIAAAAIQCyFEq2tQIA&#10;ALUFAAAOAAAAAAAAAAAAAAAAAC4CAABkcnMvZTJvRG9jLnhtbFBLAQItABQABgAIAAAAIQCydHjk&#10;4QAAAA0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(1), (2) and (4)</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14:anchorId="0BD78AA2" wp14:editId="66EE2FBB">
                <wp:simplePos x="0" y="0"/>
                <wp:positionH relativeFrom="page">
                  <wp:posOffset>3943985</wp:posOffset>
                </wp:positionH>
                <wp:positionV relativeFrom="page">
                  <wp:posOffset>7352030</wp:posOffset>
                </wp:positionV>
                <wp:extent cx="969645" cy="447675"/>
                <wp:effectExtent l="0" t="0" r="0" b="0"/>
                <wp:wrapSquare wrapText="bothSides"/>
                <wp:docPr id="44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24.2(a)(20)(i), (ii) and (iv) Redesignated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511" type="#_x0000_t202" style="position:absolute;margin-left:310.55pt;margin-top:578.9pt;width:76.35pt;height:35.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2usgIAALU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FCEowE7aBJ9+xg0I08IEJiW6Gh1yk43vXgag5wAJ12bHV/K8tvGgm5aqjYsmul5NAwWkGGob3p&#10;n10dcbQF2QwfZQWB6M5IB3SoVWfLBwVBgA6dejh1xyZTwmYSJRGZY1TCESGLaDF3EWg6Xe6VNu+Z&#10;7JA1Mqyg+Q6c7m+1scnQdHKxsYQseNs6AbTi2QY4jjsQGq7aM5uE6+djEiTreB0Tj8yitUeCPPeu&#10;ixXxoiJczPN3+WqVhz9t3JCkDa8qJmyYSVsh+bPeHVU+quKkLi1bXlk4m5JW282qVWhPQduF+44F&#10;OXPzn6fhigBcXlAKZyS4mSVeEcULjxRk7iWLIPaCMLlJooAkJC+eU7rlgv07JTRAV+ez+ail33IL&#10;3PeaG007bmB6tLzLcHxyoqlV4FpUrrWG8na0z0ph038qBbR7arTTq5XoKFZz2BzGxxE7sVk1b2T1&#10;ABJWEiQGOoXZB0Yj1Q+MBpgjGdbfd1QxjNoPAp6BHTqToSZjMxlUlHA1wwaj0VyZcTjtesW3DSCP&#10;D03Ia3gqNXcyfsri+MBgNjg2xzlmh8/5v/N6mrbLXwAAAP//AwBQSwMEFAAGAAgAAAAhANz9Zorh&#10;AAAADQEAAA8AAABkcnMvZG93bnJldi54bWxMj0FPg0AQhe8m/ofNmHizCzRCRZamMXoyMVI8eFxg&#10;Cpuys8huW/z3jie9zcx7efO9YrvYUZxx9saRgngVgUBqXWeoV/BRv9xtQPigqdOjI1TwjR625fVV&#10;ofPOXajC8z70gkPI51rBEMKUS+nbAa32KzchsXZws9WB17mX3awvHG5HmURRKq02xB8GPeHTgO1x&#10;f7IKdp9UPZuvt+a9OlSmrh8iek2PSt3eLLtHEAGX8GeGX3xGh5KZGneizotRQZrEMVtZiO8zLsGW&#10;LFvz0PApSTZrkGUh/7cofwAAAP//AwBQSwECLQAUAAYACAAAACEAtoM4kv4AAADhAQAAEwAAAAAA&#10;AAAAAAAAAAAAAAAAW0NvbnRlbnRfVHlwZXNdLnhtbFBLAQItABQABgAIAAAAIQA4/SH/1gAAAJQB&#10;AAALAAAAAAAAAAAAAAAAAC8BAABfcmVscy8ucmVsc1BLAQItABQABgAIAAAAIQDd0v2usgIAALUF&#10;AAAOAAAAAAAAAAAAAAAAAC4CAABkcnMvZTJvRG9jLnhtbFBLAQItABQABgAIAAAAIQDc/WaK4QAA&#10;AA0BAAAPAAAAAAAAAAAAAAAAAAw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24.2(a)(20)(i), (ii) and (iv) Redesignated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14:anchorId="5AAA12B1" wp14:editId="499BF082">
                <wp:simplePos x="0" y="0"/>
                <wp:positionH relativeFrom="page">
                  <wp:posOffset>582295</wp:posOffset>
                </wp:positionH>
                <wp:positionV relativeFrom="page">
                  <wp:posOffset>7388225</wp:posOffset>
                </wp:positionV>
                <wp:extent cx="782955" cy="100965"/>
                <wp:effectExtent l="0" t="0" r="0" b="0"/>
                <wp:wrapSquare wrapText="bothSides"/>
                <wp:docPr id="44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57"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512" type="#_x0000_t202" style="position:absolute;margin-left:45.85pt;margin-top:581.75pt;width:61.65pt;height:7.9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F6swIAALUFAAAOAAAAZHJzL2Uyb0RvYy54bWysVG1vmzAQ/j5p/8HydwpkhgAqqdoQpknd&#10;i9TuBzhggjWwme2EdNX++84mSdNWk6ZtfLAO+/zcPXeP7/Jq33dox5TmUuQ4vAgwYqKSNRebHH+9&#10;L70EI22oqGknBcvxA9P4avH2zeU4ZGwmW9nVTCEAETobhxy3xgyZ7+uqZT3VF3JgAg4bqXpq4Fdt&#10;/FrREdD7zp8FQeyPUtWDkhXTGnaL6RAvHH7TsMp8bhrNDOpyDLkZtyq3ru3qLy5ptlF0aHl1SIP+&#10;RRY95QKCnqAKaijaKv4KqueVklo25qKSvS+bhlfMcQA2YfCCzV1LB+a4QHH0cCqT/n+w1afdF4V4&#10;nWNCoFWC9tCke7Y36EbuESFzW6Fx0Bk43g3gavZwAJ12bPVwK6tvGgm5bKnYsGul5NgyWkOGob3p&#10;n12dcLQFWY8fZQ2B6NZIB7RvVG/LBwVBgA6dejh1xyZTweY8maVRhFEFR2EQpHHkItDseHlQ2rxn&#10;skfWyLGC5jtwurvVxiZDs6OLjSVkybvOCaATzzbAcdqB0HDVntkkXD8f0yBdJauEeGQWrzwSFIV3&#10;XS6JF5fhPCreFctlEf60cUOStbyumbBhjtoKyZ/17qDySRUndWnZ8drC2ZS02qyXnUI7Ctou3Xco&#10;yJmb/zwNVwTg8oJSOCPBzSz1yjiZe6QkkZfOg8QLwvQmjQOSkqJ8TumWC/bvlNCY4zSaRZOWfsst&#10;cN9rbjTruYHp0fE+x8nJiWZWgStRu9YayrvJPiuFTf+pFNDuY6OdXq1EJ7Ga/Xo/PY4ktvGtmtey&#10;fgAJKwkSA53C7AOjleoHRiPMkRzr71uqGEbdBwHPwA6do6GOxvpoUFHB1RwbjCZzaabhtB0U37SA&#10;PD00Ia/hqTTcyfgpi8MDg9ng2BzmmB0+5//O62naLn4BAAD//wMAUEsDBBQABgAIAAAAIQB91ulr&#10;4AAAAAwBAAAPAAAAZHJzL2Rvd25yZXYueG1sTI9NT4NAEIbvJv6HzZh4swvVUkGWpjF6MjFSPHhc&#10;YAqbsrPIblv8905Pepx3nrwf+Wa2gzjh5I0jBfEiAoHUuNZQp+Czer17BOGDplYPjlDBD3rYFNdX&#10;uc5ad6YST7vQCTYhn2kFfQhjJqVverTaL9yIxL+9m6wOfE6dbCd9ZnM7yGUUJdJqQ5zQ6xGfe2wO&#10;u6NVsP2i8sV8v9cf5b40VZVG9JYclLq9mbdPIALO4Q+GS32uDgV3qt2RWi8GBWm8ZpL1OLlfgWBi&#10;Ga94XX2R1ukDyCKX/0cUvwAAAP//AwBQSwECLQAUAAYACAAAACEAtoM4kv4AAADhAQAAEwAAAAAA&#10;AAAAAAAAAAAAAAAAW0NvbnRlbnRfVHlwZXNdLnhtbFBLAQItABQABgAIAAAAIQA4/SH/1gAAAJQB&#10;AAALAAAAAAAAAAAAAAAAAC8BAABfcmVscy8ucmVsc1BLAQItABQABgAIAAAAIQDNtOF6swIAALUF&#10;AAAOAAAAAAAAAAAAAAAAAC4CAABkcnMvZTJvRG9jLnhtbFBLAQItABQABgAIAAAAIQB91ulr4AAA&#10;AAwBAAAPAAAAAAAAAAAAAAAAAA0FAABkcnMvZG93bnJldi54bWxQSwUGAAAAAAQABADzAAAAGgYA&#10;AAAA&#10;" filled="f" stroked="f">
                <v:textbox inset="0,0,0,0">
                  <w:txbxContent>
                    <w:p w:rsidR="00FA0D70" w:rsidRDefault="00EA2637">
                      <w:pPr>
                        <w:spacing w:after="1" w:line="157"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14:anchorId="7E668DC1" wp14:editId="3F591FD9">
                <wp:simplePos x="0" y="0"/>
                <wp:positionH relativeFrom="page">
                  <wp:posOffset>1694815</wp:posOffset>
                </wp:positionH>
                <wp:positionV relativeFrom="page">
                  <wp:posOffset>7388225</wp:posOffset>
                </wp:positionV>
                <wp:extent cx="960120" cy="311150"/>
                <wp:effectExtent l="0" t="0" r="0" b="0"/>
                <wp:wrapSquare wrapText="bothSides"/>
                <wp:docPr id="44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 (a)(9)(i)(A)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513" type="#_x0000_t202" style="position:absolute;margin-left:133.45pt;margin-top:581.75pt;width:75.6pt;height:24.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D4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JAlRoK20KQHNhh0KwdEyMJWqO90Aob3HZiaARTQaZet7u5k8V0jIdc1FTt2o5Tsa0ZLiDC0L/1n&#10;T0ccbUG2/SdZgiO6N9IBDZVqbfmgIAjQoVOPp+7YYAq4jBdBOANNAarLMAznrns+TabHndLmA5Mt&#10;skKKFTTfgdPDnTY2GJpMJtaXkDlvGkeARry4AMPxBlzDU6uzQbh+PsVBvIk2EfHIbLHxSJBl3k2+&#10;Jt4iD5fz7DJbr7Pwl/UbkqTmZcmEdTNxKyR/1rsjy0dWnNilZcNLC2dD0mq3XTcKHShwO3efKzlo&#10;zmb+yzBcESCXVymFMxLczmIvX0RLj+Rk7sXLIPKCML6FqpOYZPnLlO64YP+eEuqhq/PZfOTSOehX&#10;uQXue5sbTVpuYHs0vE1xdDKiiWXgRpSutYbyZpSflcKGfy4FtHtqtOOrpehIVjNsh3E4ouU0CFtZ&#10;PgKFlQSKARth94FQS/UTox72SIr1jz1VDKPmo4AxsEtnEtQkbCeBigKepthgNIprMy6nfaf4rgbk&#10;cdCEvIFRqbijsZ2pMYrjgMFucNkc95hdPs//ndV5265+AwAA//8DAFBLAwQUAAYACAAAACEAFeWY&#10;AOIAAAANAQAADwAAAGRycy9kb3ducmV2LnhtbEyPwU7DMAyG70i8Q2QkbixNYdFWmk4TghPSRFcO&#10;HNM2a6M1Tmmyrbz9zAmO9v/p9+d8M7uBnc0UrEcFYpEAM9j41mKn4LN6e1gBC1FjqwePRsGPCbAp&#10;bm9ynbX+gqU572PHqARDphX0MY4Z56HpjdNh4UeDlB385HSkcep4O+kLlbuBp0kiudMW6UKvR/PS&#10;m+a4PzkF2y8sX+33rv4oD6WtqnWC7/Ko1P3dvH0GFs0c/2D41Sd1KMip9idsAxsUpFKuCaVAyMcl&#10;MEKexEoAq2mVinQJvMj5/y+KKwAAAP//AwBQSwECLQAUAAYACAAAACEAtoM4kv4AAADhAQAAEwAA&#10;AAAAAAAAAAAAAAAAAAAAW0NvbnRlbnRfVHlwZXNdLnhtbFBLAQItABQABgAIAAAAIQA4/SH/1gAA&#10;AJQBAAALAAAAAAAAAAAAAAAAAC8BAABfcmVscy8ucmVsc1BLAQItABQABgAIAAAAIQBNBfD4tAIA&#10;ALUFAAAOAAAAAAAAAAAAAAAAAC4CAABkcnMvZTJvRG9jLnhtbFBLAQItABQABgAIAAAAIQAV5ZgA&#10;4gAAAA0BAAAPAAAAAAAAAAAAAAAAAA4FAABkcnMvZG93bnJldi54bWxQSwUGAAAAAAQABADzAAAA&#10;HQYAAAAA&#10;" filled="f" stroked="f">
                <v:textbox inset="0,0,0,0">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24.2 (a)(9)(i)(A)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14:anchorId="59278F8A" wp14:editId="5DBA7474">
                <wp:simplePos x="0" y="0"/>
                <wp:positionH relativeFrom="page">
                  <wp:posOffset>5071745</wp:posOffset>
                </wp:positionH>
                <wp:positionV relativeFrom="page">
                  <wp:posOffset>7467600</wp:posOffset>
                </wp:positionV>
                <wp:extent cx="1005840" cy="100330"/>
                <wp:effectExtent l="0" t="0" r="0" b="0"/>
                <wp:wrapSquare wrapText="bothSides"/>
                <wp:docPr id="44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24.101(a)(1)(iv)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514" type="#_x0000_t202" style="position:absolute;margin-left:399.35pt;margin-top:588pt;width:79.2pt;height:7.9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b8tAIAALYFAAAOAAAAZHJzL2Uyb0RvYy54bWysVN1umzAUvp+0d7B8T4HUSQGVVG0I06Tu&#10;R2r3AA6YYA1sZjuBrtq779iEpGlvpm1coGOf4+/8fedc3wxtg/ZMaS5FisOLACMmCllysU3xt8fc&#10;izDShoqSNlKwFD8xjW+W799d913CZrKWTckUAhChk75LcW1Ml/i+LmrWUn0hOyZAWUnVUgNHtfVL&#10;RXtAbxt/FgQLv5eq7JQsmNZwm41KvHT4VcUK86WqNDOoSTHEZtxfuf/G/v3lNU22inY1Lw5h0L+I&#10;oqVcgNMjVEYNRTvF30C1vFBSy8pcFLL1ZVXxgrkcIJsweJXNQ0075nKB4ujuWCb9/2CLz/uvCvEy&#10;xYQsMBK0hSY9ssGgOzkgQua2Qn2nEzB86MDUDKCATrtsdXcvi+8aCbmqqdiyW6VkXzNaQoShfem/&#10;eDriaAuy6T/JEhzRnZEOaKhUa8sHBUGADp16OnbHBlNYl0EwjwioCtDB4fLStc+nyfS6U9p8YLJF&#10;Vkixgu47dLq/18ZGQ5PJxDoTMudN4xjQiLMLMBxvwDc8tTobhWvocxzE62gdEY/MFmuPBFnm3eYr&#10;4i3y8GqeXWarVRb+sn5DktS8LJmwbiZyheTPmneg+UiLI720bHhp4WxIWm03q0ahPQVy5+5zNQfN&#10;ycw/D8MVAXJ5lVI4I8HdLPbyRXTlkZzMvfgqiLwgjO/iRUBikuXnKd1zwf49JdSnOJ7P5iOZTkG/&#10;yi1w39vcaNJyA+uj4W2Ko6MRTSwF16J0rTWUN6P8ohQ2/FMpoN1Tox1hLUdHtpphM4zTEUXTJGxk&#10;+QQcVhIoBmyE5QdCLdVPjHpYJCnWP3ZUMYyajwLmwG6dSVCTsJkEKgp4mmKD0SiuzLiddp3i2xqQ&#10;x0kT8hZmpeKOxnaoxigOEwbLwWVzWGR2+7w8O6vTul3+BgAA//8DAFBLAwQUAAYACAAAACEARDHM&#10;jOEAAAANAQAADwAAAGRycy9kb3ducmV2LnhtbEyPzU7DMBCE70h9B2uRuFEnSOSPOFWF4ISESMOB&#10;oxO7idV4ncZuG96e7Yked+bT7Ey5WezIznr2xqGAeB0B09g5ZbAX8N28P2bAfJCo5OhQC/jVHjbV&#10;6q6UhXIXrPV5F3pGIegLKWAIYSo4992grfRrN2kkb+9mKwOdc8/VLC8Ubkf+FEUJt9IgfRjkpF8H&#10;3R12Jytg+4P1mzl+tl/1vjZNk0f4kRyEeLhfti/Agl7CPwzX+lQdKurUuhMqz0YBaZ6lhJIRpwmt&#10;IiR/TmNg7VXK4wx4VfLbFdUfAAAA//8DAFBLAQItABQABgAIAAAAIQC2gziS/gAAAOEBAAATAAAA&#10;AAAAAAAAAAAAAAAAAABbQ29udGVudF9UeXBlc10ueG1sUEsBAi0AFAAGAAgAAAAhADj9If/WAAAA&#10;lAEAAAsAAAAAAAAAAAAAAAAALwEAAF9yZWxzLy5yZWxzUEsBAi0AFAAGAAgAAAAhAGuo5vy0AgAA&#10;tgUAAA4AAAAAAAAAAAAAAAAALgIAAGRycy9lMm9Eb2MueG1sUEsBAi0AFAAGAAgAAAAhAEQxzIzh&#10;AAAADQEAAA8AAAAAAAAAAAAAAAAADg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24.101(a)(1)(iv)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14:anchorId="55125F61" wp14:editId="3CE1F2E4">
                <wp:simplePos x="0" y="0"/>
                <wp:positionH relativeFrom="page">
                  <wp:posOffset>6190615</wp:posOffset>
                </wp:positionH>
                <wp:positionV relativeFrom="page">
                  <wp:posOffset>7467600</wp:posOffset>
                </wp:positionV>
                <wp:extent cx="960120" cy="311150"/>
                <wp:effectExtent l="0" t="0" r="0" b="0"/>
                <wp:wrapSquare wrapText="bothSides"/>
                <wp:docPr id="44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24.101(b)(1)(iv)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515" type="#_x0000_t202" style="position:absolute;margin-left:487.45pt;margin-top:588pt;width:75.6pt;height:24.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aI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7LASNAOmvTARoNu5YgIIbZCQ69TMLzvwdSMoIBOu2x1fyfLbxoJuW6o2LEbpeTQMFpBhKF96T95&#10;OuFoC7IdPsoKHNG9kQ5orFVnywcFQYAOnXo8dccGU8JlsgzCCDQlqN6FYbhw3fNpOj/ulTbvmeyQ&#10;FTKsoPkOnB7utLHB0HQ2sb6ELHjbOgK04tkFGE434BqeWp0NwvXzZxIkm3gTE49Ey41Hgjz3boo1&#10;8ZZFeLnI3+XrdR7+sn5Dkja8qpiwbmZuheTPendk+cSKE7u0bHll4WxIWu2261ahAwVuF+5zJQfN&#10;2cx/HoYrAuTyIqUwIsFtlHjFMr70SEEWXnIZxF4QJrdQdZKQvHie0h0X7N9TQgN0dREtJi6dg36R&#10;W+C+17nRtOMGtkfLuwzHJyOaWgZuROVaayhvJ/lJKWz451JAu+dGO75aik5kNeN2nIYjTuZB2Mrq&#10;ESisJFAM2Ai7D4RGqh8YDbBHMqy/76liGLUfBIyBXTqzoGZhOwtUlPA0wwajSVybaTnte8V3DSBP&#10;gybkDYxKzR2N7UxNURwHDHaDy+a4x+zyefrvrM7bdvUbAAD//wMAUEsDBBQABgAIAAAAIQAFzk1K&#10;4gAAAA4BAAAPAAAAZHJzL2Rvd25yZXYueG1sTI/BTsMwEETvSPyDtUjcqJ0IUhLiVBWCExIiDQeO&#10;TuwmVuN1iN02/D3bE9x2NE+zM+VmcSM7mTlYjxKSlQBmsPPaYi/hs3m9ewQWokKtRo9Gwo8JsKmu&#10;r0pVaH/G2px2sWcUgqFQEoYYp4Lz0A3GqbDyk0Hy9n52KpKce65ndaZwN/JUiIw7ZZE+DGoyz4Pp&#10;Drujk7D9wvrFfr+3H/W+tk2TC3zLDlLe3izbJ2DRLPEPhkt9qg4VdWr9EXVgo4R8fZ8TSkayzmjV&#10;BUnSLAHW0pWmDwJ4VfL/M6pfAAAA//8DAFBLAQItABQABgAIAAAAIQC2gziS/gAAAOEBAAATAAAA&#10;AAAAAAAAAAAAAAAAAABbQ29udGVudF9UeXBlc10ueG1sUEsBAi0AFAAGAAgAAAAhADj9If/WAAAA&#10;lAEAAAsAAAAAAAAAAAAAAAAALwEAAF9yZWxzLy5yZWxzUEsBAi0AFAAGAAgAAAAhAPMnFoizAgAA&#10;tQUAAA4AAAAAAAAAAAAAAAAALgIAAGRycy9lMm9Eb2MueG1sUEsBAi0AFAAGAAgAAAAhAAXOTUri&#10;AAAADgEAAA8AAAAAAAAAAAAAAAAADQUAAGRycy9kb3ducmV2LnhtbFBLBQYAAAAABAAEAPMAAAAc&#10;BgAAAAA=&#10;" filled="f" stroked="f">
                <v:textbox inset="0,0,0,0">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24.101(b)(1)(iv)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14:anchorId="432FE8D3" wp14:editId="2003B1E2">
                <wp:simplePos x="0" y="0"/>
                <wp:positionH relativeFrom="page">
                  <wp:posOffset>682625</wp:posOffset>
                </wp:positionH>
                <wp:positionV relativeFrom="page">
                  <wp:posOffset>7501255</wp:posOffset>
                </wp:positionV>
                <wp:extent cx="231775" cy="100330"/>
                <wp:effectExtent l="0" t="0" r="0" b="0"/>
                <wp:wrapSquare wrapText="bothSides"/>
                <wp:docPr id="44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6"/>
                                <w:sz w:val="16"/>
                              </w:rPr>
                            </w:pPr>
                            <w:r>
                              <w:rPr>
                                <w:rFonts w:ascii="Arial" w:eastAsia="Arial" w:hAnsi="Arial"/>
                                <w:color w:val="000000"/>
                                <w:spacing w:val="-16"/>
                                <w:sz w:val="16"/>
                              </w:rPr>
                              <w:t>(1)(i).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516" type="#_x0000_t202" style="position:absolute;margin-left:53.75pt;margin-top:590.65pt;width:18.25pt;height:7.9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GHtQIAALU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gkhGAnaQpMe2GDQrRwQITNbob7TCTjed+BqBjiATrtsdXcni28aCbmpqdizG6VkXzNaAsPQ3vSf&#10;XB1xtAXZ9R9lCYHowUgHNFSqteWDgiBAh049nrtjyRSwGc3C5XKOUQFHYRDMZq57Pk2my53S5j2T&#10;LbJGihU034HT4502lgxNJhcbS8icN40TQCOebYDjuAOh4ao9syRcP3/GQbxdbVfEI9Fi65Egy7yb&#10;fEO8RR4u59ks22yy8JeNG5Kk5mXJhA0zaSskf9a7k8pHVZzVpWXDSwtnKWm1320ahY4UtJ27z5Uc&#10;Ti5u/nMargiQy4uUwogEt1Hs5YvV0iM5mXvxMlh5QRjfxouAxCTLn6d0xwX795RQn+J4Hs1HLV1I&#10;v8gtcN/r3GjScgPTo+FtildnJ5pYBW5F6VprKG9G+0kpLP1LKaDdU6OdXq1ER7GaYTeMjyN2YrNq&#10;3snyESSsJEgMdAqzD4xaqh8Y9TBHUqy/H6hiGDUfBDwDO3QmQ03GbjKoKOBqig1Go7kx43A6dIrv&#10;a0AeH5qQN/BUKu5kfGFxemAwG1w2pzlmh8/Tf+d1mbbr3wAAAP//AwBQSwMEFAAGAAgAAAAhAC/C&#10;9YzhAAAADQEAAA8AAABkcnMvZG93bnJldi54bWxMj81OwzAQhO9IvIO1SNyoHSj9SeNUFYITEiIN&#10;hx6d2E2sxusQu214ezYnuO3sjma/ybaj69jFDMF6lJDMBDCDtdcWGwlf5dvDCliICrXqPBoJPybA&#10;Nr+9yVSq/RULc9nHhlEIhlRJaGPsU85D3Rqnwsz3Bul29INTkeTQcD2oK4W7jj8KseBOWaQPrerN&#10;S2vq0/7sJOwOWLza74/qszgWtizXAt8XJynv78bdBlg0Y/wzw4RP6JATU+XPqAPrSIvlM1lpSFbJ&#10;E7DJMp9TvWparZcJ8Dzj/1vkvwAAAP//AwBQSwECLQAUAAYACAAAACEAtoM4kv4AAADhAQAAEwAA&#10;AAAAAAAAAAAAAAAAAAAAW0NvbnRlbnRfVHlwZXNdLnhtbFBLAQItABQABgAIAAAAIQA4/SH/1gAA&#10;AJQBAAALAAAAAAAAAAAAAAAAAC8BAABfcmVscy8ucmVsc1BLAQItABQABgAIAAAAIQB4erGHtQIA&#10;ALUFAAAOAAAAAAAAAAAAAAAAAC4CAABkcnMvZTJvRG9jLnhtbFBLAQItABQABgAIAAAAIQAvwvWM&#10;4QAAAA0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16"/>
                          <w:sz w:val="16"/>
                        </w:rPr>
                      </w:pPr>
                      <w:r>
                        <w:rPr>
                          <w:rFonts w:ascii="Arial" w:eastAsia="Arial" w:hAnsi="Arial"/>
                          <w:color w:val="000000"/>
                          <w:spacing w:val="-16"/>
                          <w:sz w:val="16"/>
                        </w:rPr>
                        <w:t>(1)(i).</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14:anchorId="48CBECAA" wp14:editId="52430D20">
                <wp:simplePos x="0" y="0"/>
                <wp:positionH relativeFrom="page">
                  <wp:posOffset>582295</wp:posOffset>
                </wp:positionH>
                <wp:positionV relativeFrom="page">
                  <wp:posOffset>7741920</wp:posOffset>
                </wp:positionV>
                <wp:extent cx="782955" cy="100330"/>
                <wp:effectExtent l="0" t="0" r="0" b="0"/>
                <wp:wrapSquare wrapText="bothSides"/>
                <wp:docPr id="44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517" type="#_x0000_t202" style="position:absolute;margin-left:45.85pt;margin-top:609.6pt;width:61.65pt;height:7.9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LtQ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ZkhpGgHTTpgR0NupVHREhkKzT0OgXH+x5czREOoNMuW93fyfKbRkKuGyp27EYpOTSMVsAwtDf9&#10;J1dHHG1BtsNHWUEgujfSAR1r1dnyQUEQoEOnHs/dsWRK2FzGUTKfY1TCURgEs5nrnk/T6XKvtHnP&#10;ZIeskWEFzXfg9HCnjSVD08nFxhKy4G3rBNCKZxvgOO5AaLhqzywJ18+fSZBs4k1MPBItNh4J8ty7&#10;KdbEWxThcp7P8vU6D3/ZuCFJG15VTNgwk7ZC8me9O6l8VMVZXVq2vLJwlpJWu+26VehAQduF+1zJ&#10;4eTi5j+n4YoAubxIKYxIcBslXrGIlx4pyNxLlkHsBWFymywCkpC8eJ7SHRfs31NCQ4aTeTQftXQh&#10;/SK3wH2vc6Npxw1Mj5Z3GY7PTjS1CtyIyrXWUN6O9pNSWPqXUkC7p0Y7vVqJjmI1x+1xfByJk7NV&#10;81ZWjyBhJUFioFOYfWA0Uv3AaIA5kmH9fU8Vw6j9IOAZ2KEzGWoytpNBRQlXM2wwGs21GYfTvld8&#10;1wDy+NCEvIGnUnMn4wuL0wOD2eCyOc0xO3ye/juvy7Rd/QYAAP//AwBQSwMEFAAGAAgAAAAhAI+2&#10;0/HgAAAADAEAAA8AAABkcnMvZG93bnJldi54bWxMj0FPg0AQhe8m/ofNNPFmFzBWoSxNY/RkYqR4&#10;8LjAFDZlZ5HdtvjvnZ7sbebNy5vv5ZvZDuKEkzeOFMTLCARS41pDnYKv6u3+GYQPmlo9OEIFv+hh&#10;U9ze5Dpr3ZlKPO1CJziEfKYV9CGMmZS+6dFqv3QjEt/2brI68Dp1sp30mcPtIJMoWkmrDfGHXo/4&#10;0mNz2B2tgu03la/m56P+LPelqao0ovfVQam7xbxdgwg4h38zXPAZHQpmqt2RWi8GBWn8xE7WkzhN&#10;QLAjiR+5XX2RHniSRS6vSxR/AAAA//8DAFBLAQItABQABgAIAAAAIQC2gziS/gAAAOEBAAATAAAA&#10;AAAAAAAAAAAAAAAAAABbQ29udGVudF9UeXBlc10ueG1sUEsBAi0AFAAGAAgAAAAhADj9If/WAAAA&#10;lAEAAAsAAAAAAAAAAAAAAAAALwEAAF9yZWxzLy5yZWxzUEsBAi0AFAAGAAgAAAAhAAv8WYu1AgAA&#10;tQUAAA4AAAAAAAAAAAAAAAAALgIAAGRycy9lMm9Eb2MueG1sUEsBAi0AFAAGAAgAAAAhAI+20/Hg&#10;AAAADA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14:anchorId="715B5685" wp14:editId="58131A9C">
                <wp:simplePos x="0" y="0"/>
                <wp:positionH relativeFrom="page">
                  <wp:posOffset>1694815</wp:posOffset>
                </wp:positionH>
                <wp:positionV relativeFrom="page">
                  <wp:posOffset>7741920</wp:posOffset>
                </wp:positionV>
                <wp:extent cx="1002665" cy="332105"/>
                <wp:effectExtent l="0" t="0" r="0" b="0"/>
                <wp:wrapSquare wrapText="bothSides"/>
                <wp:docPr id="44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4.2 (a)(9)(i)(B)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518" type="#_x0000_t202" style="position:absolute;margin-left:133.45pt;margin-top:609.6pt;width:78.95pt;height:26.1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qPtAIAALYFAAAOAAAAZHJzL2Uyb0RvYy54bWysVG1vmzAQ/j5p/8Hyd8pLHRpQSdWGME3q&#10;XqR2P8ABE6yBzWwnpJv233c2IU1aTZq28QGd7fNz99w9vuubfdeiHVOaS5Hh8CLAiIlSVlxsMvzl&#10;sfDmGGlDRUVbKViGn5jGN4u3b66HPmWRbGRbMYUAROh06DPcGNOnvq/LhnVUX8ieCTispeqogaXa&#10;+JWiA6B3rR8FQewPUlW9kiXTGnbz8RAvHH5ds9J8qmvNDGozDLkZ91fuv7Z/f3FN042ifcPLQxr0&#10;L7LoKBcQ9AiVU0PRVvFXUB0vldSyNhel7HxZ17xkjgOwCYMXbB4a2jPHBYqj+2OZ9P+DLT/uPivE&#10;qwwTEmEkaAdNemR7g+7kHhES2goNvU7B8aEHV7OHA+i0Y6v7e1l+1UjIZUPFht0qJYeG0QoydDf9&#10;k6sjjrYg6+GDrCAQ3RrpgPa16mz5oCAI0KFTT8fu2GRKGzIIojieYVTC2eVlFAYzm5xP0+l2r7R5&#10;x2SHrJFhBd136HR3r83oOrnYYEIWvG2dAlpxtgGY4w7Ehqv2zGbhGvojCZLVfDUnHonilUeCPPdu&#10;iyXx4iK8muWX+XKZhz9t3JCkDa8qJmyYSVwh+bPmHWQ+yuIoLy1bXlk4m5JWm/WyVWhHQdyF+w4F&#10;OXHzz9Nw9QIuLyiFEQnuosQr4vmVRwoy85KrYO4FYXKXxAFJSF6cU7rngv07JTRkOJlFs1FMv+UW&#10;uO81N5p23MD4aHmX4fnRiaZWgitRudYaytvRPimFTf+5FNDuqdFOsFajo1rNfr0fX0cSTS9hLasn&#10;0LCSIDEQKgw/MBqpvmM0wCDJsP62pYph1L4X8A7s1JkMNRnryaCihKsZNhiN5tKM02nbK75pAHl8&#10;aULewlupuZOxfVRjFsDBLmA4ODaHQWanz+naeT2P28UvAAAA//8DAFBLAwQUAAYACAAAACEAzePv&#10;xeEAAAANAQAADwAAAGRycy9kb3ducmV2LnhtbEyPwU7DMBBE70j8g7VI3KgTqwQS4lQVghMSIg0H&#10;jk7sJlbjdYjdNvw92xMcd+ZpdqbcLG5kJzMH61FCukqAGey8tthL+Gxe7x6BhahQq9GjkfBjAmyq&#10;66tSFdqfsTanXewZhWAolIQhxqngPHSDcSqs/GSQvL2fnYp0zj3XszpTuBu5SJKMO2WRPgxqMs+D&#10;6Q67o5Ow/cL6xX6/tx/1vrZNkyf4lh2kvL1Ztk/AolniHwyX+lQdKurU+iPqwEYJIstyQskQaS6A&#10;EbIWa1rTXqSH9B54VfL/K6pfAAAA//8DAFBLAQItABQABgAIAAAAIQC2gziS/gAAAOEBAAATAAAA&#10;AAAAAAAAAAAAAAAAAABbQ29udGVudF9UeXBlc10ueG1sUEsBAi0AFAAGAAgAAAAhADj9If/WAAAA&#10;lAEAAAsAAAAAAAAAAAAAAAAALwEAAF9yZWxzLy5yZWxzUEsBAi0AFAAGAAgAAAAhAHdHao+0AgAA&#10;tgUAAA4AAAAAAAAAAAAAAAAALgIAAGRycy9lMm9Eb2MueG1sUEsBAi0AFAAGAAgAAAAhAM3j78Xh&#10;AAAADQEAAA8AAAAAAAAAAAAAAAAADgUAAGRycy9kb3ducmV2LnhtbFBLBQYAAAAABAAEAPMAAAAc&#10;BgA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4.2 (a)(9)(i)(B)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14:anchorId="6FF0BAE5" wp14:editId="013ED66F">
                <wp:simplePos x="0" y="0"/>
                <wp:positionH relativeFrom="page">
                  <wp:posOffset>2828290</wp:posOffset>
                </wp:positionH>
                <wp:positionV relativeFrom="page">
                  <wp:posOffset>7809230</wp:posOffset>
                </wp:positionV>
                <wp:extent cx="116205" cy="100330"/>
                <wp:effectExtent l="0" t="0" r="0" b="0"/>
                <wp:wrapSquare wrapText="bothSides"/>
                <wp:docPr id="44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31"/>
                                <w:sz w:val="16"/>
                              </w:rPr>
                            </w:pPr>
                            <w:r>
                              <w:rPr>
                                <w:rFonts w:ascii="Arial" w:eastAsia="Arial" w:hAnsi="Arial"/>
                                <w:color w:val="000000"/>
                                <w:spacing w:val="-3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519" type="#_x0000_t202" style="position:absolute;margin-left:222.7pt;margin-top:614.9pt;width:9.15pt;height:7.9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vUtgIAALU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0xIiJGgLTTpgQ0G3coBEeIq1Hc6Acf7DlzNAAfQaZet7u5k8V0jIdc1FTt2o5Tsa0ZLYBja2vrP&#10;rtqe6ERbkG3/SZYQiO6NdEBDpVpbPigIAnTo1OOpO5ZMYUOGiyiYY1TAURgEs5nj5tNkutwpbT4w&#10;2SJrpFhB8x04PdxpY8nQZHKxsYTMedM4ATTixQY4jjsQGq7aM0vC9fMpDuLNcrMkHokWG48EWebd&#10;5GviLfLwcp7NsvU6C3/ZuCFJal6WTNgwk7ZC8me9O6p8VMVJXVo2vLRwlpJWu+26UehAQdu5+1zJ&#10;4eTs5r+k4YoAubxKKYxIcBvFXr5YXnokJ3MvvgyWXhDGt/EiIDHJ8pcp3XHB/j0l1Kc4nkfzUUtn&#10;0q9yC9z3NjeatNzA9Gh4m+LlyYkmVoEbUbrWGsqb0X5WCkv/XApo99Rop1cr0VGsZtgO4+OIZza+&#10;FfBWlo8gYSVBYqBTmH1g1FL9xKiHOZJi/WNPFcOo+SjgGdihMxlqMraTQUUBV1NsMBrNtRmH075T&#10;fFcD8vjQhLyBp1JxJ+Mzi+MDg9ngsjnOMTt8nv87r/O0Xf0GAAD//wMAUEsDBBQABgAIAAAAIQBV&#10;I+dp4QAAAA0BAAAPAAAAZHJzL2Rvd25yZXYueG1sTI/BTsMwEETvSPyDtUjcqENwAw1xqgrBCQk1&#10;DQeOTuwmVuN1iN02/D3bExx35ml2pljPbmAnMwXrUcL9IgFmsPXaYifhs367ewIWokKtBo9Gwo8J&#10;sC6vrwqVa3/Gypx2sWMUgiFXEvoYx5zz0PbGqbDwo0Hy9n5yKtI5dVxP6kzhbuBpkmTcKYv0oVej&#10;eelNe9gdnYTNF1av9vuj2Vb7ytb1KsH37CDl7c28eQYWzRz/YLjUp+pQUqfGH1EHNkgQYikIJSNN&#10;VzSCEJE9PAJrLpJYZsDLgv9fUf4CAAD//wMAUEsBAi0AFAAGAAgAAAAhALaDOJL+AAAA4QEAABMA&#10;AAAAAAAAAAAAAAAAAAAAAFtDb250ZW50X1R5cGVzXS54bWxQSwECLQAUAAYACAAAACEAOP0h/9YA&#10;AACUAQAACwAAAAAAAAAAAAAAAAAvAQAAX3JlbHMvLnJlbHNQSwECLQAUAAYACAAAACEAMwob1LYC&#10;AAC1BQAADgAAAAAAAAAAAAAAAAAuAgAAZHJzL2Uyb0RvYy54bWxQSwECLQAUAAYACAAAACEAVSPn&#10;aeEAAAANAQAADwAAAAAAAAAAAAAAAAAQBQAAZHJzL2Rvd25yZXYueG1sUEsFBgAAAAAEAAQA8wAA&#10;AB4GAAAAAA==&#10;" filled="f" stroked="f">
                <v:textbox inset="0,0,0,0">
                  <w:txbxContent>
                    <w:p w:rsidR="00FA0D70" w:rsidRDefault="00EA2637">
                      <w:pPr>
                        <w:spacing w:line="158" w:lineRule="exact"/>
                        <w:textAlignment w:val="baseline"/>
                        <w:rPr>
                          <w:rFonts w:ascii="Arial" w:eastAsia="Arial" w:hAnsi="Arial"/>
                          <w:color w:val="000000"/>
                          <w:spacing w:val="-31"/>
                          <w:sz w:val="16"/>
                        </w:rPr>
                      </w:pPr>
                      <w:r>
                        <w:rPr>
                          <w:rFonts w:ascii="Arial" w:eastAsia="Arial" w:hAnsi="Arial"/>
                          <w:color w:val="000000"/>
                          <w:spacing w:val="-31"/>
                          <w:sz w:val="16"/>
                        </w:rPr>
                        <w:t>(3)</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14:anchorId="62B521BC" wp14:editId="59DC1917">
                <wp:simplePos x="0" y="0"/>
                <wp:positionH relativeFrom="page">
                  <wp:posOffset>3943985</wp:posOffset>
                </wp:positionH>
                <wp:positionV relativeFrom="page">
                  <wp:posOffset>7809230</wp:posOffset>
                </wp:positionV>
                <wp:extent cx="996950" cy="310515"/>
                <wp:effectExtent l="0" t="0" r="0" b="0"/>
                <wp:wrapSquare wrapText="bothSides"/>
                <wp:docPr id="44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24.2(a)(20)(iii) Redes</w:t>
                            </w:r>
                            <w:r>
                              <w:rPr>
                                <w:rFonts w:ascii="Arial" w:eastAsia="Arial" w:hAnsi="Arial"/>
                                <w:color w:val="000000"/>
                                <w:spacing w:val="1"/>
                                <w:sz w:val="16"/>
                              </w:rPr>
                              <w:softHyphen/>
                              <w:t>ignated and re</w:t>
                            </w:r>
                            <w:r>
                              <w:rPr>
                                <w:rFonts w:ascii="Arial" w:eastAsia="Arial" w:hAnsi="Arial"/>
                                <w:color w:val="000000"/>
                                <w:spacing w:val="1"/>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520" type="#_x0000_t202" style="position:absolute;margin-left:310.55pt;margin-top:614.9pt;width:78.5pt;height:24.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dsgIAALUFAAAOAAAAZHJzL2Uyb0RvYy54bWysVG1vmzAQ/j5p/8HydwqkJg2opGpDmCZ1&#10;L1K7H+CACdbAZrYT6Kb9951NSJNWk6ZtfLAO+/zcc3eP7/pmaBu0Z0pzKVIcXgQYMVHIkottir88&#10;5t4CI22oKGkjBUvxE9P4Zvn2zXXfJWwma9mUTCEAETrpuxTXxnSJ7+uiZi3VF7JjAg4rqVpq4Fdt&#10;/VLRHtDbxp8FwdzvpSo7JQumNexm4yFeOvyqYoX5VFWaGdSkGLgZtyq3buzqL69pslW0q3lxoEH/&#10;gkVLuYCgR6iMGop2ir+CanmhpJaVuShk68uq4gVzOUA2YfAim4eadszlAsXR3bFM+v/BFh/3nxXi&#10;ZYoJgfoI2kKTHtlg0J0cELmMbYX6Tifg+NCBqxngADrtstXdvSy+aiTkqqZiy26Vkn3NaAkMQ3vT&#10;P7k64mgLsuk/yBIC0Z2RDmioVGvLBwVBgA5Mno7dsWQK2IzjeRzBSQFHl2EQhZGLQJPpcqe0ecdk&#10;i6yRYgXNd+B0f6+NJUOTycXGEjLnTeME0IizDXAcdyA0XLVnloTr5484iNeL9YJ4ZDZfeyTIMu82&#10;XxFvnodXUXaZrVZZ+NPGDUlS87JkwoaZtBWSP+vdQeWjKo7q0rLhpYWzlLTablaNQnsK2s7ddyjI&#10;iZt/TsMVAXJ5kVI4I8HdLPby+eLKIzmJvPgqWHhBGN/F84DEJMvPU7rngv17SqiHrkazaNTSb3ML&#10;3Pc6N5q03MD0aHib4sXRiSZWgWtRutYaypvRPimFpf9cCmj31GinVyvRUaxm2Azj44iJjW/VvJHl&#10;E0hYSZAYqBFmHxi1VN8x6mGOpFh/21HFMGreC3gG4GImQ03GZjKoKOBqig1Go7ky43DadYpva0Ae&#10;H5qQt/BUKu5k/Mzi8MBgNrhsDnPMDp/Tf+f1PG2XvwAAAP//AwBQSwMEFAAGAAgAAAAhAE18ySPg&#10;AAAADQEAAA8AAABkcnMvZG93bnJldi54bWxMj8FugzAQRO+V8g/WRuqtMXAAQjFRVLWnSlUJOfRo&#10;sANW8JpiJ6F/382pPe7M0+xMuVvsyK569sahgHgTAdPYOWWwF3Bs3p5yYD5IVHJ0qAX8aA+7avVQ&#10;ykK5G9b6egg9oxD0hRQwhDAVnPtu0Fb6jZs0kndys5WBzrnnapY3CrcjT6Io5VYapA+DnPTLoLvz&#10;4WIF7L+wfjXfH+1nfapN02wjfE/PQjyul/0zsKCX8AfDvT5Vh4o6te6CyrNRQJrEMaFkJMmWRhCS&#10;ZTlJ7V3K8gx4VfL/K6pfAAAA//8DAFBLAQItABQABgAIAAAAIQC2gziS/gAAAOEBAAATAAAAAAAA&#10;AAAAAAAAAAAAAABbQ29udGVudF9UeXBlc10ueG1sUEsBAi0AFAAGAAgAAAAhADj9If/WAAAAlAEA&#10;AAsAAAAAAAAAAAAAAAAALwEAAF9yZWxzLy5yZWxzUEsBAi0AFAAGAAgAAAAhAF9utt2yAgAAtQUA&#10;AA4AAAAAAAAAAAAAAAAALgIAAGRycy9lMm9Eb2MueG1sUEsBAi0AFAAGAAgAAAAhAE18ySPgAAAA&#10;DQEAAA8AAAAAAAAAAAAAAAAADAUAAGRycy9kb3ducmV2LnhtbFBLBQYAAAAABAAEAPMAAAAZBgAA&#10;AAA=&#10;" filled="f" stroked="f">
                <v:textbox inset="0,0,0,0">
                  <w:txbxContent>
                    <w:p w:rsidR="00FA0D70" w:rsidRDefault="00EA2637">
                      <w:pPr>
                        <w:spacing w:line="158"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24.2(a)(20)(iii) Redes</w:t>
                      </w:r>
                      <w:r>
                        <w:rPr>
                          <w:rFonts w:ascii="Arial" w:eastAsia="Arial" w:hAnsi="Arial"/>
                          <w:color w:val="000000"/>
                          <w:spacing w:val="1"/>
                          <w:sz w:val="16"/>
                        </w:rPr>
                        <w:softHyphen/>
                        <w:t>ignated and re</w:t>
                      </w:r>
                      <w:r>
                        <w:rPr>
                          <w:rFonts w:ascii="Arial" w:eastAsia="Arial" w:hAnsi="Arial"/>
                          <w:color w:val="000000"/>
                          <w:spacing w:val="1"/>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14:anchorId="6BBB6CF5" wp14:editId="104FD889">
                <wp:simplePos x="0" y="0"/>
                <wp:positionH relativeFrom="page">
                  <wp:posOffset>5071745</wp:posOffset>
                </wp:positionH>
                <wp:positionV relativeFrom="page">
                  <wp:posOffset>7809230</wp:posOffset>
                </wp:positionV>
                <wp:extent cx="1005840" cy="100330"/>
                <wp:effectExtent l="0" t="0" r="0" b="0"/>
                <wp:wrapSquare wrapText="bothSides"/>
                <wp:docPr id="43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24.101(a)(2)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521" type="#_x0000_t202" style="position:absolute;margin-left:399.35pt;margin-top:614.9pt;width:79.2pt;height:7.9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ujtAIAALYFAAAOAAAAZHJzL2Uyb0RvYy54bWysVNuOmzAQfa/Uf7D8zgKJkwW0ZLUbQlVp&#10;e5F2+wEOmGAVbGo7ge2q/96xCcleXqq2PKCxZ3zmdmauroe2QQemNJcixeFFgBEThSy52KX420Pu&#10;RRhpQ0VJGylYih+Zxter9++u+i5hM1nLpmQKAYjQSd+luDamS3xfFzVrqb6QHROgrKRqqYGj2vml&#10;oj2gt40/C4Kl30tVdkoWTGu4zUYlXjn8qmKF+VJVmhnUpBhiM+6v3H9r//7qiiY7RbuaF8cw6F9E&#10;0VIuwOkJKqOGor3ib6BaXiipZWUuCtn6sqp4wVwOkE0YvMrmvqYdc7lAcXR3KpP+f7DF58NXhXiZ&#10;YjKPMRK0hSY9sMGgWzkgMo9shfpOJ2B434GpGUABnXbZ6u5OFt81EnJdU7FjN0rJvma0hAhD+9J/&#10;9nTE0RZk23+SJTiieyMd0FCp1pYPCoIAHTr1eOqODaawLoNgERFQFaCDw3zu2ufTZHrdKW0+MNki&#10;K6RYQfcdOj3caWOjoclkYp0JmfOmcQxoxIsLMBxvwDc8tTobhWvoUxzEm2gTEY/MlhuPBFnm3eRr&#10;4i3z8HKRzbP1Ogt/Wb8hSWpelkxYNxO5QvJnzTvSfKTFiV5aNry0cDYkrXbbdaPQgQK5c/e5moPm&#10;bOa/DMMVAXJ5lVI4I8HtLPbyZXTpkZwsvPgyiLwgjG/jZUBikuUvU7rjgv17SqhPcbyYLUYynYN+&#10;lVvgvre50aTlBtZHw9sURycjmlgKbkTpWmsob0b5WSls+OdSQLunRjvCWo6ObDXDdhinI15Mk7CV&#10;5SNwWEmgGLARlh8ItVQ/MephkaRY/9hTxTBqPgqYA7t1JkFNwnYSqCjgaYoNRqO4NuN22neK72pA&#10;HidNyBuYlYo7GtuhGqM4ThgsB5fNcZHZ7fP87KzO63b1GwAA//8DAFBLAwQUAAYACAAAACEAoRAN&#10;x+IAAAANAQAADwAAAGRycy9kb3ducmV2LnhtbEyPwU7DMBBE70j8g7WVuFGnEU2aNE5VITghIdJw&#10;4OjEbmI1XofYbcPfsz3BcWeeZmeK3WwHdtGTNw4FrJYRMI2tUwY7AZ/16+MGmA8SlRwcagE/2sOu&#10;vL8rZK7cFSt9OYSOUQj6XAroQxhzzn3bayv90o0ayTu6ycpA59RxNckrhduBx1GUcCsN0odejvq5&#10;1+3pcLYC9l9YvZjv9+ajOlamrrMI35KTEA+Leb8FFvQc/mC41afqUFKnxp1ReTYISLNNSigZcZzR&#10;CEKydboC1tykp3UCvCz4/xXlLwAAAP//AwBQSwECLQAUAAYACAAAACEAtoM4kv4AAADhAQAAEwAA&#10;AAAAAAAAAAAAAAAAAAAAW0NvbnRlbnRfVHlwZXNdLnhtbFBLAQItABQABgAIAAAAIQA4/SH/1gAA&#10;AJQBAAALAAAAAAAAAAAAAAAAAC8BAABfcmVscy8ucmVsc1BLAQItABQABgAIAAAAIQCuW2ujtAIA&#10;ALYFAAAOAAAAAAAAAAAAAAAAAC4CAABkcnMvZTJvRG9jLnhtbFBLAQItABQABgAIAAAAIQChEA3H&#10;4gAAAA0BAAAPAAAAAAAAAAAAAAAAAA4FAABkcnMvZG93bnJldi54bWxQSwUGAAAAAAQABADzAAAA&#10;HQY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24.101(a)(2)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14:anchorId="6232B80A" wp14:editId="4ECB4148">
                <wp:simplePos x="0" y="0"/>
                <wp:positionH relativeFrom="page">
                  <wp:posOffset>6190615</wp:posOffset>
                </wp:positionH>
                <wp:positionV relativeFrom="page">
                  <wp:posOffset>7809230</wp:posOffset>
                </wp:positionV>
                <wp:extent cx="999490" cy="332105"/>
                <wp:effectExtent l="0" t="0" r="0" b="0"/>
                <wp:wrapSquare wrapText="bothSides"/>
                <wp:docPr id="43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24.101(b)(2)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522" type="#_x0000_t202" style="position:absolute;margin-left:487.45pt;margin-top:614.9pt;width:78.7pt;height:26.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Jp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Aq0StIUmPbKDQXfygMhkbivUdzoBx4cOXM0BDqDTjq3u7mXxVSMhVzUVW3arlOxrRkvIMLQ3&#10;/bOrA462IJv+gywhEN0Z6YAOlWpt+aAgCNChU0+n7thkCtiM45jEcFLA0WQShcHURaDJeLlT2rxj&#10;skXWSLGC5jtwur/XxiZDk9HFxhIy503jBNCIiw1wHHYgNFy1ZzYJ188fcRCvF+sF8Ug0W3skyDLv&#10;Nl8Rb5aH82k2yVarLPxp44YkqXlZMmHDjNoKyZ/17qjyQRUndWnZ8NLC2ZS02m5WjUJ7CtrO3Xcs&#10;yJmbf5mGKwJweUEpjEhwF8VePlvMPZKTqRfPg4UXhPFdPAtITLL8ktI9F+zfKaEeujqNpoOWfsst&#10;cN9rbjRpuYHp0fA2xYuTE02sAteidK01lDeDfVYKm/5zKaDdY6OdXq1EB7Gaw+YwPI54ZuNbNW9k&#10;+QQSVhIkBmqE2QdGLdV3jHqYIynW33ZUMYya9wKegR06o6FGYzMaVBRwNcUGo8FcmWE47TrFtzUg&#10;Dw9NyFt4KhV3Mn7O4vjAYDY4Nsc5ZofP+b/zep62y18AAAD//wMAUEsDBBQABgAIAAAAIQCLRrPb&#10;4gAAAA4BAAAPAAAAZHJzL2Rvd25yZXYueG1sTI/BTsMwEETvSP0Haytxo05cVJoQp6oQnJAQaThw&#10;dBI3sRqvQ+y24e/ZnOhxZ55mZ7LdZHt20aM3DiXEqwiYxto1BlsJX+XbwxaYDwob1TvUEn61h12+&#10;uMtU2rgrFvpyCC2jEPSpktCFMKSc+7rTVvmVGzSSd3SjVYHOseXNqK4UbnsuomjDrTJIHzo16JdO&#10;16fD2UrYf2Pxan4+qs/iWJiyTCJ835ykvF9O+2dgQU/hH4a5PlWHnDpV7oyNZ72E5OkxIZQMIRIa&#10;MSPxWqyBVbO2FTHwPOO3M/I/AAAA//8DAFBLAQItABQABgAIAAAAIQC2gziS/gAAAOEBAAATAAAA&#10;AAAAAAAAAAAAAAAAAABbQ29udGVudF9UeXBlc10ueG1sUEsBAi0AFAAGAAgAAAAhADj9If/WAAAA&#10;lAEAAAsAAAAAAAAAAAAAAAAALwEAAF9yZWxzLy5yZWxzUEsBAi0AFAAGAAgAAAAhAHAfImmzAgAA&#10;tQUAAA4AAAAAAAAAAAAAAAAALgIAAGRycy9lMm9Eb2MueG1sUEsBAi0AFAAGAAgAAAAhAItGs9vi&#10;AAAADgEAAA8AAAAAAAAAAAAAAAAADQUAAGRycy9kb3ducmV2LnhtbFBLBQYAAAAABAAEAPMAAAAc&#10;Bg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24.101(b)(2)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14:anchorId="66944557" wp14:editId="613500CE">
                <wp:simplePos x="0" y="0"/>
                <wp:positionH relativeFrom="page">
                  <wp:posOffset>682625</wp:posOffset>
                </wp:positionH>
                <wp:positionV relativeFrom="page">
                  <wp:posOffset>7854950</wp:posOffset>
                </wp:positionV>
                <wp:extent cx="255905" cy="100330"/>
                <wp:effectExtent l="0" t="0" r="0" b="0"/>
                <wp:wrapSquare wrapText="bothSides"/>
                <wp:docPr id="437"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(1)(ii).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523" type="#_x0000_t202" style="position:absolute;margin-left:53.75pt;margin-top:618.5pt;width:20.15pt;height:7.9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JetgIAALU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0WyBkaAdNOmBHQ26lUcUzea2QkOvUzC878HUHEEBnXbZ6v5Olt80EnLdULFjN0rJoWG0gggD+9J/&#10;8nTE0RZkO3yUFTiieyMd0LFWnS0fFAQBOnTq8dwdG0wJl2EcJyTGqARVQMhs5rrn03R63Ctt3jPZ&#10;IStkWEHzHTg93Gljg6HpZGJ9CVnwtnUEaMWzCzAcb8A1PLU6G4Tr58+EJJvlZhl5UTjfeBHJc++m&#10;WEfevAgWcT7L1+s8+GX9BlHa8KpiwrqZuBVEf9a7E8tHVpzZpWXLKwtnQ9Jqt123Ch0ocLtwnys5&#10;aC5m/vMwXBEglxcpBWFEbsPEK+bLhRcVUewlC7L0SJDcJnMSJVFePE/pjgv27ymhIcNJHMYjly5B&#10;v8iNuO91bjTtuIHt0fIuw8uzEU0tAzeicq01lLej/KQUNvxLKaDdU6MdXy1FR7Ka4/Y4DkeymAZh&#10;K6tHoLCSQDHgKew+EBqpfmA0wB7JsP6+p4ph1H4QMAZ26UyCmoTtJFBRwtMMG4xGcW3G5bTvFd81&#10;gDwOmpA3MCo1dzS2MzVGcRow2A0um9Mes8vn6b+zumzb1W8AAAD//wMAUEsDBBQABgAIAAAAIQDf&#10;dhsf4AAAAA0BAAAPAAAAZHJzL2Rvd25yZXYueG1sTI/BTsMwEETvSPyDtUjcqE2gTQlxqgrBCQmR&#10;hgNHJ3YTq/E6xG4b/p7Nqdx2dkezb/LN5Hp2MmOwHiXcLwQwg43XFlsJX9Xb3RpYiAq16j0aCb8m&#10;wKa4vspVpv0ZS3PaxZZRCIZMSehiHDLOQ9MZp8LCDwbptvejU5Hk2HI9qjOFu54nQqy4UxbpQ6cG&#10;89KZ5rA7Ognbbyxf7c9H/VnuS1tVTwLfVwcpb2+m7TOwaKZ4McOMT+hQEFPtj6gD60mLdElWGpKH&#10;lFrNlseU2tTzapmsgRc5/9+i+AMAAP//AwBQSwECLQAUAAYACAAAACEAtoM4kv4AAADhAQAAEwAA&#10;AAAAAAAAAAAAAAAAAAAAW0NvbnRlbnRfVHlwZXNdLnhtbFBLAQItABQABgAIAAAAIQA4/SH/1gAA&#10;AJQBAAALAAAAAAAAAAAAAAAAAC8BAABfcmVscy8ucmVsc1BLAQItABQABgAIAAAAIQDRXPJetgIA&#10;ALUFAAAOAAAAAAAAAAAAAAAAAC4CAABkcnMvZTJvRG9jLnhtbFBLAQItABQABgAIAAAAIQDfdhsf&#10;4AAAAA0BAAAPAAAAAAAAAAAAAAAAABA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14"/>
                          <w:sz w:val="16"/>
                        </w:rPr>
                      </w:pPr>
                      <w:r>
                        <w:rPr>
                          <w:rFonts w:ascii="Arial" w:eastAsia="Arial" w:hAnsi="Arial"/>
                          <w:color w:val="000000"/>
                          <w:spacing w:val="-14"/>
                          <w:sz w:val="16"/>
                        </w:rPr>
                        <w:t>(1)(ii).</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14:anchorId="496CD5BF" wp14:editId="6F50E457">
                <wp:simplePos x="0" y="0"/>
                <wp:positionH relativeFrom="page">
                  <wp:posOffset>1694815</wp:posOffset>
                </wp:positionH>
                <wp:positionV relativeFrom="page">
                  <wp:posOffset>8092440</wp:posOffset>
                </wp:positionV>
                <wp:extent cx="1002665" cy="332105"/>
                <wp:effectExtent l="0" t="0" r="0" b="0"/>
                <wp:wrapSquare wrapText="bothSides"/>
                <wp:docPr id="43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(a)(9)(i)(C)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524" type="#_x0000_t202" style="position:absolute;margin-left:133.45pt;margin-top:637.2pt;width:78.95pt;height:26.1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twIAALYFAAAOAAAAZHJzL2Uyb0RvYy54bWysVNuOmzAQfa/Uf7D8znIJYQE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IeLCCNOOmjSAx01uhUjChdLU6GhVyk43vfgqkc4gE7bbFV/J8rvCnGxbgjf0RspxdBQUgFD39x0&#10;n12dcJQB2Q6fRAWByF4LCzTWsjPlg4IgQIdOPZ66Y8iUJqTnBVG0xKiEs8Ui8D1LziXpfLuXSn+g&#10;okPGyLCE7lt0crhT2rAh6exignFRsLa1Cmj5ix/gOP2B2HDVnBkWtqFPiZds4k0cOmEQbZzQy3Pn&#10;pliHTlT4l8t8ka/Xuf/LxPXDtGFVRbkJM4vLD/+seUeZT7I4yUuJllUGzlBScrddtxIdCIi7sI+t&#10;OZyc3dyXNGwRIJdXKflB6N0GiVNE8aUTFuHSSS692PH85DaJvDAJ8+JlSneM039PCQ0ZTpbBchLT&#10;mfSr3Dz7vM2NpB3TsD5a1mU4PjmR1EhwwyvbWk1YO9nPSmHon0sB7Z4bbQVrNDqpVY/bcZqOJJ4n&#10;YSuqR9CwFCAxECosPzAaIX9iNMAiybD6sSeSYtR+5DAHZuvMhpyN7WwQXsLVDGuMJnOtp+207yXb&#10;NYA8TRoXNzArNbMyNkM1sThOGCwHm81xkZnt8/zbep3X7eo3AAAA//8DAFBLAwQUAAYACAAAACEA&#10;U7W6suEAAAANAQAADwAAAGRycy9kb3ducmV2LnhtbEyPwU7DMBBE70j8g7VI3KhTE6U0jVNVCE5I&#10;iDQcODqxm1iN1yF22/D3LKdy3Jmn2ZliO7uBnc0UrEcJy0UCzGDrtcVOwmf9+vAELESFWg0ejYQf&#10;E2Bb3t4UKtf+gpU572PHKARDriT0MY4556HtjVNh4UeD5B385FSkc+q4ntSFwt3ARZJk3CmL9KFX&#10;o3nuTXvcn5yE3RdWL/b7vfmoDpWt63WCb9lRyvu7ebcBFs0crzD81afqUFKnxp9QBzZIEFm2JpQM&#10;sUpTYISkIqU1DUmPIlsBLwv+f0X5CwAA//8DAFBLAQItABQABgAIAAAAIQC2gziS/gAAAOEBAAAT&#10;AAAAAAAAAAAAAAAAAAAAAABbQ29udGVudF9UeXBlc10ueG1sUEsBAi0AFAAGAAgAAAAhADj9If/W&#10;AAAAlAEAAAsAAAAAAAAAAAAAAAAALwEAAF9yZWxzLy5yZWxzUEsBAi0AFAAGAAgAAAAhAJD4BX+3&#10;AgAAtgUAAA4AAAAAAAAAAAAAAAAALgIAAGRycy9lMm9Eb2MueG1sUEsBAi0AFAAGAAgAAAAhAFO1&#10;urLhAAAADQEAAA8AAAAAAAAAAAAAAAAAEQUAAGRycy9kb3ducmV2LnhtbFBLBQYAAAAABAAEAPMA&#10;AAAfBg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24.2 (a)(9)(i)(C)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14:anchorId="0D54C349" wp14:editId="07D48DBB">
                <wp:simplePos x="0" y="0"/>
                <wp:positionH relativeFrom="page">
                  <wp:posOffset>582295</wp:posOffset>
                </wp:positionH>
                <wp:positionV relativeFrom="page">
                  <wp:posOffset>8095615</wp:posOffset>
                </wp:positionV>
                <wp:extent cx="782955" cy="97155"/>
                <wp:effectExtent l="0" t="0" r="0" b="0"/>
                <wp:wrapSquare wrapText="bothSides"/>
                <wp:docPr id="43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525" type="#_x0000_t202" style="position:absolute;margin-left:45.85pt;margin-top:637.45pt;width:61.65pt;height:7.6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r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aRoB006YEdDLqVB0Quia3Q0OsUHO97cDUHOIBOO7a6v5PlV42EXDVUbNmNUnJoGK0gw9De&#10;9M+ujjjagmyGD7KCQHRnpAM61Kqz5YOCIECHTj2eumOTKWFzEUfJDHIs4ShZhGDaADSd7vZKm3dM&#10;dsgaGVbQe4dN93fajK6Tiw0lZMHbFvZp2opnG4A57kBkuGrPbA6unT+SIFnH65h4JJqvPRLkuXdT&#10;rIg3L8LFLL/MV6s8/GnjhiRteFUxYcNM0grJn7XuKPJRFCdxadnyysLZlLTablatQnsK0i7cdyzI&#10;mZv/PA1XL+DyglIYkeA2SrxiHi88UpCZlyyC2AvC5DaZByQhefGc0h0X7N8poQEaOYtmo5R+yy1w&#10;32tuNO24geHR8i7D8cmJplaAa1G51hrK29E+K4VN/6kU0O6p0U6uVqGjVs1hcxjfRpLY+FbMG1k9&#10;goKVBImBTGH0gdFI9R2jAcZIhvW3HVUMo/a9gFdgZ85kqMnYTAYVJVzNsMFoNFdmnE27XvFtA8jj&#10;OxPyBl5KzZ2Mn7I4vi8YDY7NcYzZ2XP+77yehu3yFwAAAP//AwBQSwMEFAAGAAgAAAAhAEyHLHbg&#10;AAAADAEAAA8AAABkcnMvZG93bnJldi54bWxMjz1PwzAQhnck/oN1SGzUTgQtSeNUFYIJCZGGoaMT&#10;u4nV+Bxitw3/nusE47336P0oNrMb2NlMwXqUkCwEMIOt1xY7CV/128MzsBAVajV4NBJ+TIBNeXtT&#10;qFz7C1bmvIsdIxMMuZLQxzjmnIe2N06FhR8N0u/gJ6cinVPH9aQuZO4Gngqx5E5ZpIRejealN+1x&#10;d3IStnusXu33R/NZHSpb15nA9+VRyvu7ebsGFs0c/2C41qfqUFKnxp9QBzZIyJIVkaSnq8cMGBFp&#10;8kTrmquUiRR4WfD/I8pfAAAA//8DAFBLAQItABQABgAIAAAAIQC2gziS/gAAAOEBAAATAAAAAAAA&#10;AAAAAAAAAAAAAABbQ29udGVudF9UeXBlc10ueG1sUEsBAi0AFAAGAAgAAAAhADj9If/WAAAAlAEA&#10;AAsAAAAAAAAAAAAAAAAALwEAAF9yZWxzLy5yZWxzUEsBAi0AFAAGAAgAAAAhAGhL6muyAgAAtAUA&#10;AA4AAAAAAAAAAAAAAAAALgIAAGRycy9lMm9Eb2MueG1sUEsBAi0AFAAGAAgAAAAhAEyHLHbgAAAA&#10;DAEAAA8AAAAAAAAAAAAAAAAADAUAAGRycy9kb3ducmV2LnhtbFBLBQYAAAAABAAEAPMAAAAZBgAA&#10;AAA=&#10;" filled="f" stroked="f">
                <v:textbox inset="0,0,0,0">
                  <w:txbxContent>
                    <w:p w:rsidR="00FA0D70" w:rsidRDefault="00EA2637">
                      <w:pPr>
                        <w:spacing w:line="139" w:lineRule="exact"/>
                        <w:textAlignment w:val="baseline"/>
                        <w:rPr>
                          <w:rFonts w:ascii="Arial" w:eastAsia="Arial" w:hAnsi="Arial"/>
                          <w:color w:val="000000"/>
                          <w:spacing w:val="-7"/>
                          <w:sz w:val="16"/>
                        </w:rPr>
                      </w:pPr>
                      <w:r>
                        <w:rPr>
                          <w:rFonts w:ascii="Arial" w:eastAsia="Arial" w:hAnsi="Arial"/>
                          <w:color w:val="000000"/>
                          <w:spacing w:val="-7"/>
                          <w:sz w:val="16"/>
                        </w:rPr>
                        <w:t>Displaced person</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14:anchorId="004DF9FB" wp14:editId="4A7BCAC1">
                <wp:simplePos x="0" y="0"/>
                <wp:positionH relativeFrom="page">
                  <wp:posOffset>3943985</wp:posOffset>
                </wp:positionH>
                <wp:positionV relativeFrom="page">
                  <wp:posOffset>8153400</wp:posOffset>
                </wp:positionV>
                <wp:extent cx="941705" cy="103505"/>
                <wp:effectExtent l="0" t="0" r="0" b="0"/>
                <wp:wrapSquare wrapText="bothSides"/>
                <wp:docPr id="43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24.2(a)(21)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526" type="#_x0000_t202" style="position:absolute;margin-left:310.55pt;margin-top:642pt;width:74.15pt;height:8.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DNswIAALU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STKcFI0Baa9MgOBt3JAyLTqa1Q3+kEHB86cDUHOIBOO7a6u5fFV42EXNVUbNmtUrKvGS0hw9De&#10;9M+uDjjagmz6D7KEQHRnpAM6VKq15YOCIECHTj2dumOTKWAzJuE8iDAq4CgMphHYNgJNxsud0uYd&#10;ky2yRooVNN+B0/29NoPr6GJjCZnzpoF9mjTiYgMwhx0IDVftmU3C9fNHHMTrxXpBPDKZrT0SZJl3&#10;m6+IN8vDeZRNs9UqC3/auCFJal6WTNgwo7ZC8me9O6p8UMVJXVo2vLRwNiWttptVo9CegrZz9x0L&#10;cubmX6bh6gVcXlAKJyS4m8RePlvMPZKTyIvnwcILwvgungUkJll+SemeC/bvlFAPXY0m0aCl33IL&#10;3PeaG01abmB6NLxN8eLkRBOrwLUoXWsN5c1gn5XCpv9cCmj32GinVyvRQazmsDm4xxEFblRYNW9k&#10;+QQSVhIkBjqF2QdGLdV3jHqYIynW33ZUMYya9wKegR06o6FGYzMaVBRwNcUGo8FcmWE47TrFtzUg&#10;Dw9NyFt4KhV3Mn7O4vjAYDY4Nsc5ZofP+b/zep62y18AAAD//wMAUEsDBBQABgAIAAAAIQDI2LbR&#10;4QAAAA0BAAAPAAAAZHJzL2Rvd25yZXYueG1sTI/BTsMwEETvSPyDtUjcqJ20Cm2IU1UITkiINBw4&#10;OrGbWI3XIXbb8PcsJ3rcmafZmWI7u4GdzRSsRwnJQgAz2HptsZPwWb8+rIGFqFCrwaOR8GMCbMvb&#10;m0Ll2l+wMud97BiFYMiVhD7GMec8tL1xKiz8aJC8g5+cinROHdeTulC4G3gqRMadskgfejWa5960&#10;x/3JSdh9YfViv9+bj+pQ2breCHzLjlLe3827J2DRzPEfhr/6VB1K6tT4E+rABglZmiSEkpGuV7SK&#10;kMdsswLWkLQUYgm8LPj1ivIXAAD//wMAUEsBAi0AFAAGAAgAAAAhALaDOJL+AAAA4QEAABMAAAAA&#10;AAAAAAAAAAAAAAAAAFtDb250ZW50X1R5cGVzXS54bWxQSwECLQAUAAYACAAAACEAOP0h/9YAAACU&#10;AQAACwAAAAAAAAAAAAAAAAAvAQAAX3JlbHMvLnJlbHNQSwECLQAUAAYACAAAACEAUC1QzbMCAAC1&#10;BQAADgAAAAAAAAAAAAAAAAAuAgAAZHJzL2Uyb0RvYy54bWxQSwECLQAUAAYACAAAACEAyNi20eEA&#10;AAANAQAADwAAAAAAAAAAAAAAAAAN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24.2(a)(21) Redesig-</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14:anchorId="0A1E2D47" wp14:editId="42BBB284">
                <wp:simplePos x="0" y="0"/>
                <wp:positionH relativeFrom="page">
                  <wp:posOffset>5071745</wp:posOffset>
                </wp:positionH>
                <wp:positionV relativeFrom="page">
                  <wp:posOffset>8153400</wp:posOffset>
                </wp:positionV>
                <wp:extent cx="1005840" cy="100330"/>
                <wp:effectExtent l="0" t="0" r="0" b="0"/>
                <wp:wrapSquare wrapText="bothSides"/>
                <wp:docPr id="43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24.101(a)(2)(i)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527" type="#_x0000_t202" style="position:absolute;margin-left:399.35pt;margin-top:642pt;width:79.2pt;height:7.9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jRtQIAALYFAAAOAAAAZHJzL2Uyb0RvYy54bWysVNuOmzAQfa/Uf7D8zmIIyQJastoNoaq0&#10;vUi7/QAHTLAKNrWdkO2q/96xCcleXqq2PKCBGZ85M3M8V9eHrkV7pjSXIsPBBcGIiVJWXGwz/O2h&#10;8GKMtKGioq0ULMOPTOPr5ft3V0OfslA2sq2YQgAidDr0GW6M6VPf12XDOqovZM8EOGupOmrgU239&#10;StEB0LvWDwlZ+INUVa9kybSGv/noxEuHX9esNF/qWjOD2gwDN+Peyr039u0vr2i6VbRveHmkQf+C&#10;RUe5gKQnqJwainaKv4HqeKmklrW5KGXny7rmJXM1QDUBeVXNfUN75mqB5uj+1Cb9/2DLz/uvCvEq&#10;w9FshpGgHQzpgR0MupUHFM1C26Gh1ykE3vcQag7ggEm7anV/J8vvGgm5aqjYshul5NAwWgHDwJ70&#10;nx0dcbQF2QyfZAWJ6M5IB3SoVWfbBw1BgA6TejxNx5IpbUpC5nEErhJ88DGbufH5NJ1O90qbD0x2&#10;yBoZVjB9h073d9pYNjSdQmwyIQvetk4BrXjxAwLHP5AbjlqfZeEG+pSQZB2v48iLwsXai0ieezfF&#10;KvIWRXA5z2f5apUHv2zeIEobXlVM2DSTuILoz4Z3lPkoi5O8tGx5ZeEsJa22m1Wr0J6CuAv3uJ6D&#10;5xzmv6ThmgC1vCopCCNyGyZesYgvvaiI5l5ySWKPBMltsiBREuXFy5LuuGD/XhIaMpzMw/kopjPp&#10;V7UR97ytjaYdN7A+Wt5lOD4F0dRKcC0qN1pDeTvaz1ph6Z9bAeOeBu0EazU6qtUcNgd3O+bE6dnK&#10;eSOrR9CwkiAxUCMsPzAaqX5iNMAiybD+saOKYdR+FHAP7NaZDDUZm8mgooSjGTYYjebKjNtp1yu+&#10;bQB5vGlC3sBdqbmT8ZnF8YbBcnDVHBeZ3T7Pv13Ued0ufwMAAP//AwBQSwMEFAAGAAgAAAAhAO6Y&#10;etbhAAAADQEAAA8AAABkcnMvZG93bnJldi54bWxMj8FOwzAQRO9I/IO1SNyo0wqaOMSpKgQnJEQa&#10;Dhyd2E2sxusQu234e7anctyZp9mZYjO7gZ3MFKxHCctFAsxg67XFTsJX/faQAQtRoVaDRyPh1wTY&#10;lLc3hcq1P2NlTrvYMQrBkCsJfYxjznloe+NUWPjRIHl7PzkV6Zw6rid1pnA38FWSrLlTFulDr0bz&#10;0pv2sDs6CdtvrF7tz0fzWe0rW9ciwff1Qcr7u3n7DCyaOV5huNSn6lBSp8YfUQc2SEhFlhJKxip7&#10;pFWEiKd0Cay5SEJkwMuC/19R/gEAAP//AwBQSwECLQAUAAYACAAAACEAtoM4kv4AAADhAQAAEwAA&#10;AAAAAAAAAAAAAAAAAAAAW0NvbnRlbnRfVHlwZXNdLnhtbFBLAQItABQABgAIAAAAIQA4/SH/1gAA&#10;AJQBAAALAAAAAAAAAAAAAAAAAC8BAABfcmVscy8ucmVsc1BLAQItABQABgAIAAAAIQC4JtjRtQIA&#10;ALYFAAAOAAAAAAAAAAAAAAAAAC4CAABkcnMvZTJvRG9jLnhtbFBLAQItABQABgAIAAAAIQDumHrW&#10;4QAAAA0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24.101(a)(2)(i)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14:anchorId="35BC54DC" wp14:editId="15104CC6">
                <wp:simplePos x="0" y="0"/>
                <wp:positionH relativeFrom="page">
                  <wp:posOffset>6190615</wp:posOffset>
                </wp:positionH>
                <wp:positionV relativeFrom="page">
                  <wp:posOffset>8153400</wp:posOffset>
                </wp:positionV>
                <wp:extent cx="960120" cy="311150"/>
                <wp:effectExtent l="0" t="0" r="0" b="0"/>
                <wp:wrapSquare wrapText="bothSides"/>
                <wp:docPr id="43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24.101(b)(2)(i)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528" type="#_x0000_t202" style="position:absolute;margin-left:487.45pt;margin-top:642pt;width:75.6pt;height:24.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0/tQIAALUFAAAOAAAAZHJzL2Uyb0RvYy54bWysVG1vmzAQ/j5p/8HydwomJA2opGpDmCZ1&#10;L1K7H+CACdbAZrYT6Kb9951NSZNWk6ZtfEBn3/nxPXeP7+p6aBt0YEpzKVJMLgKMmChkycUuxV8e&#10;cm+JkTZUlLSRgqX4kWl8vXr75qrvEhbKWjYlUwhAhE76LsW1MV3i+7qoWUv1heyYAGclVUsNLNXO&#10;LxXtAb1t/DAIFn4vVdkpWTCtYTcbnXjl8KuKFeZTVWlmUJNiyM24v3L/rf37qyua7BTtal48pUH/&#10;IouWcgGXHqEyaijaK/4KquWFklpW5qKQrS+rihfMcQA2JHjB5r6mHXNcoDi6O5ZJ/z/Y4uPhs0K8&#10;THE0CzEStIUmPbDBoFs5oGhGbIX6TicQeN9BqBnAAZ12bHV3J4uvGgm5rqnYsRulZF8zWkKG7qR/&#10;cnTE0RZk23+QJVxE90Y6oKFSrS0fFAQBOnTq8dgdm0wBm/EiICF4CnDNCCFz1z2fJtPhTmnzjskW&#10;WSPFCprvwOnhThugAaFTiL1LyJw3jRNAI842IHDcgavhqPXZJFw/f8RBvFlulpEXhYuNFwVZ5t3k&#10;68hb5ORyns2y9TojP+29JEpqXpZM2GsmbZHoz3r3pPJRFUd1adnw0sLZlLTabdeNQgcK2s7dZ5sF&#10;yZ+E+edpODdweUGJhFFwG8ZevlheelEezb34Mlh6AYlvoepRHGX5OaU7Lti/U0I9dHUezkct/ZZb&#10;4L7X3GjScgPTo+FtipfHIJpYBW5E6VprKG9G+6QUNv3nUkDFpkY7vVqJjmI1w3Zwj2MehNND2Mry&#10;ESSsJEgM1AizD4xaqu8Y9TBHUqy/7aliGDXvBTwDO3QmQ03GdjKoKOBoig1Go7k243Dad4rvakAe&#10;H5qQN/BUKu5kbN/UmAVwsAuYDY7N0xyzw+d07aKep+3qFwAAAP//AwBQSwMEFAAGAAgAAAAhAJp4&#10;0iPiAAAADgEAAA8AAABkcnMvZG93bnJldi54bWxMj8FOwzAQRO9I/IO1SNyonaQKTYhTVQhOSIg0&#10;HDg6sZtEjdchdtvw92xPcNvRPM3OFNvFjuxsZj84lBCtBDCDrdMDdhI+69eHDTAfFGo1OjQSfoyH&#10;bXl7U6hcuwtW5rwPHaMQ9LmS0Icw5Zz7tjdW+ZWbDJJ3cLNVgeTccT2rC4XbkcdCpNyqAelDrybz&#10;3Jv2uD9ZCbsvrF6G7/fmozpUQ11nAt/So5T3d8vuCVgwS/iD4VqfqkNJnRp3Qu3ZKCF7XGeEkhFv&#10;1rTqikRxGgFr6EqSRAAvC/5/RvkLAAD//wMAUEsBAi0AFAAGAAgAAAAhALaDOJL+AAAA4QEAABMA&#10;AAAAAAAAAAAAAAAAAAAAAFtDb250ZW50X1R5cGVzXS54bWxQSwECLQAUAAYACAAAACEAOP0h/9YA&#10;AACUAQAACwAAAAAAAAAAAAAAAAAvAQAAX3JlbHMvLnJlbHNQSwECLQAUAAYACAAAACEA2a8dP7UC&#10;AAC1BQAADgAAAAAAAAAAAAAAAAAuAgAAZHJzL2Uyb0RvYy54bWxQSwECLQAUAAYACAAAACEAmnjS&#10;I+IAAAAOAQAADwAAAAAAAAAAAAAAAAAPBQAAZHJzL2Rvd25yZXYueG1sUEsFBgAAAAAEAAQA8wAA&#10;AB4GAAAAAA==&#10;" filled="f" stroked="f">
                <v:textbox inset="0,0,0,0">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24.101(b)(2)(i)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14:anchorId="2D5DFB08" wp14:editId="0974371A">
                <wp:simplePos x="0" y="0"/>
                <wp:positionH relativeFrom="page">
                  <wp:posOffset>2828290</wp:posOffset>
                </wp:positionH>
                <wp:positionV relativeFrom="page">
                  <wp:posOffset>8156575</wp:posOffset>
                </wp:positionV>
                <wp:extent cx="1003300" cy="79375"/>
                <wp:effectExtent l="0" t="0" r="0" b="0"/>
                <wp:wrapSquare wrapText="bothSides"/>
                <wp:docPr id="43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 xml:space="preserve">Person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529" type="#_x0000_t202" style="position:absolute;margin-left:222.7pt;margin-top:642.25pt;width:79pt;height:6.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9OtAIAALUFAAAOAAAAZHJzL2Uyb0RvYy54bWysVG1vmzAQ/j5p/8Hyd4oJ5AVUUrUhTJO6&#10;F6ndD3DABGtgM9sJ6ab9951NSJNWk6ZtfLAO+/zcPXeP7/rm0DZoz5TmUqQ4uCIYMVHIkottir88&#10;5t4CI22oKGkjBUvxE9P4Zvn2zXXfJWwia9mUTCEAETrpuxTXxnSJ7+uiZi3VV7JjAg4rqVpq4Fdt&#10;/VLRHtDbxp8QMvN7qcpOyYJpDbvZcIiXDr+qWGE+VZVmBjUphtyMW5VbN3b1l9c02Sra1bw4pkH/&#10;IouWcgFBT1AZNRTtFH8F1fJCSS0rc1XI1pdVxQvmOACbgLxg81DTjjkuUBzdncqk/x9s8XH/WSFe&#10;pjgKA4wEbaFJj+xg0J08oCh0Feo7nYDjQweu5gAH0GnHVnf3sviqkZCrmootu1VK9jWjJWQY2Nr6&#10;Z1dtT3SiLcim/yBLCER3RjqgQ6VaWz4oCAJ06NTTqTs2mcKGJCQMCRwVcDaPw/nURaDJeLlT2rxj&#10;skXWSLGC5jtwur/XxiZDk9HFxhIy503jBNCIiw1wHHYgNFy1ZzYJ188fMYnXi/Ui8qLJbO1FJMu8&#10;23wVebM8mE+zMFutsuCnjRtESc3LkgkbZtRWEP1Z744qH1RxUpeWDS8tnE1Jq+1m1Si0p6Dt3H3H&#10;gpy5+ZdpuCIAlxeUgklE7iaxl88Wcy/Ko6kXz8nCI0F8F89IFEdZfknpngv275RQn+J4OpkOWvot&#10;N+K+19xo0nID06PhbYoXJyeaWAWuRelaayhvBvusFDb951JAu8dGO71aiQ5iNYfNwT2OKQltfCvg&#10;jSyfQMJKgsRAjDD7wKil+o5RD3MkxfrbjiqGUfNewDOwQ2c01GhsRoOKAq6m2GA0mCszDKddp/i2&#10;BuThoQl5C0+l4k7Gz1kcHxjMBsfmOMfs8Dn/d17P03b5CwAA//8DAFBLAwQUAAYACAAAACEAzuls&#10;BeEAAAANAQAADwAAAGRycy9kb3ducmV2LnhtbEyPwU7DMBBE70j8g7VI3KhNSUMb4lQVglMlRBoO&#10;HJ3YTazG6xC7bfj7bk9w3Jmn2Zl8PbmencwYrEcJjzMBzGDjtcVWwlf1/rAEFqJCrXqPRsKvCbAu&#10;bm9ylWl/xtKcdrFlFIIhUxK6GIeM89B0xqkw84NB8vZ+dCrSObZcj+pM4a7ncyFS7pRF+tCpwbx2&#10;pjnsjk7C5hvLN/vzUX+W+9JW1UrgNj1IeX83bV6ARTPFPxiu9ak6FNSp9kfUgfUSkmSREErGfJks&#10;gBGSiieS6qu0ehbAi5z/X1FcAAAA//8DAFBLAQItABQABgAIAAAAIQC2gziS/gAAAOEBAAATAAAA&#10;AAAAAAAAAAAAAAAAAABbQ29udGVudF9UeXBlc10ueG1sUEsBAi0AFAAGAAgAAAAhADj9If/WAAAA&#10;lAEAAAsAAAAAAAAAAAAAAAAALwEAAF9yZWxzLy5yZWxzUEsBAi0AFAAGAAgAAAAhAL1nD060AgAA&#10;tQUAAA4AAAAAAAAAAAAAAAAALgIAAGRycy9lMm9Eb2MueG1sUEsBAi0AFAAGAAgAAAAhAM7pbAXh&#10;AAAADQEAAA8AAAAAAAAAAAAAAAAADgUAAGRycy9kb3ducmV2LnhtbFBLBQYAAAAABAAEAPMAAAAc&#10;BgAA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 xml:space="preserve">Person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14:anchorId="4A72A814" wp14:editId="2BA6D39E">
                <wp:simplePos x="0" y="0"/>
                <wp:positionH relativeFrom="page">
                  <wp:posOffset>682625</wp:posOffset>
                </wp:positionH>
                <wp:positionV relativeFrom="page">
                  <wp:posOffset>8208010</wp:posOffset>
                </wp:positionV>
                <wp:extent cx="277495" cy="100965"/>
                <wp:effectExtent l="0" t="0" r="0" b="0"/>
                <wp:wrapSquare wrapText="bothSides"/>
                <wp:docPr id="43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(1)(iii).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530" type="#_x0000_t202" style="position:absolute;margin-left:53.75pt;margin-top:646.3pt;width:21.85pt;height:7.9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HYtAIAALU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S6iPoB006YEdDLqVB0SixFZo6HUKjvc9uJoDHECnXba6v5PlV42EXDVUbNmNUnJoGK2AYWhv&#10;+mdXRxxtQTbDB1lBILoz0gEdatXZ8kFBEKADk8dTdyyZEjaj+ZwkMUYlHIVBkMxiF4Gm0+VeafOO&#10;yQ5ZI8MKmu/A6f5OG0uGppOLjSVkwdvWCaAVzzbAcdyB0HDVnlkSrp8/kiBZL9YL4pFotvZIkOfe&#10;TbEi3qwI53F+ma9WefjTxg1J2vCqYsKGmbQVkj/r3VHloypO6tKy5ZWFs5S02m5WrUJ7Ctou3Hcs&#10;yJmb/5yGKwLk8iKlMCLBbZR4xWwx90hBYi+ZBwsvCJPbZBaQhOTF85TuuGD/nhIaMpzEUTxq6be5&#10;Be57nRtNO25gerS8y/Di5ERTq8C1qFxrDeXtaJ+VwtJ/KgW0e2q006uV6ChWc9gc3OOIA2LjWzVv&#10;ZPUIElYSJAY6hdkHRiPVd4wGmCMZ1t92VDGM2vcCnoEdOpOhJmMzGVSUcDXDBqPRXJlxOO16xbcN&#10;II8PTcgbeCo1dzJ+YnF8YDAbXDbHOWaHz/m/83qatstfAAAA//8DAFBLAwQUAAYACAAAACEAgvDf&#10;weEAAAANAQAADwAAAGRycy9kb3ducmV2LnhtbEyPwU7DMBBE70j8g7VI3KjdoIQ2xKkqBCckRBoO&#10;HJ3YTazG6xC7bfh7tid6m9E+zc4Um9kN7GSmYD1KWC4EMIOt1xY7CV/128MKWIgKtRo8Ggm/JsCm&#10;vL0pVK79GStz2sWOUQiGXEnoYxxzzkPbG6fCwo8G6bb3k1OR7NRxPakzhbuBJ0Jk3CmL9KFXo3np&#10;TXvYHZ2E7TdWr/bno/ms9pWt67XA9+wg5f3dvH0GFs0c/2G41KfqUFKnxh9RBzaQF08poSSSdZIB&#10;uyDpMgHWkHgUqxR4WfDrFeUfAAAA//8DAFBLAQItABQABgAIAAAAIQC2gziS/gAAAOEBAAATAAAA&#10;AAAAAAAAAAAAAAAAAABbQ29udGVudF9UeXBlc10ueG1sUEsBAi0AFAAGAAgAAAAhADj9If/WAAAA&#10;lAEAAAsAAAAAAAAAAAAAAAAALwEAAF9yZWxzLy5yZWxzUEsBAi0AFAAGAAgAAAAhAD0FIdi0AgAA&#10;tQUAAA4AAAAAAAAAAAAAAAAALgIAAGRycy9lMm9Eb2MueG1sUEsBAi0AFAAGAAgAAAAhAILw38Hh&#10;AAAADQ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(1)(iii).</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14:anchorId="3A1131C3" wp14:editId="40AEC5C1">
                <wp:simplePos x="0" y="0"/>
                <wp:positionH relativeFrom="page">
                  <wp:posOffset>4050665</wp:posOffset>
                </wp:positionH>
                <wp:positionV relativeFrom="page">
                  <wp:posOffset>8268970</wp:posOffset>
                </wp:positionV>
                <wp:extent cx="271145" cy="82550"/>
                <wp:effectExtent l="0" t="0" r="0" b="0"/>
                <wp:wrapSquare wrapText="bothSides"/>
                <wp:docPr id="429"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531" type="#_x0000_t202" style="position:absolute;margin-left:318.95pt;margin-top:651.1pt;width:21.35pt;height:6.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wE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MEI046aNIjHTW6EyMKg9hUaOhVCoYPPZjqERTQaZut6u9F+U0hLtYN4Tt6K6UYGkoqiNA3L91n&#10;TyccZUC2w0dRgSOy18ICjbXsTPmgIAjQoVNPp+6YYEq4DJa+H0YYlaCKgyiyzXNJOr/tpdLvqeiQ&#10;ETIsofcWmxzulTaxkHQ2Ma64KFjb2v63/OICDKcb8AxPjc7EYNv5M/GSTbyJQycMFhsn9PLcuS3W&#10;obMo/GWUv8vX69z/Zfz6YdqwqqLcuJmp5Yd/1rojySdSnMilRMsqA2dCUnK3XbcSHQhQu7CfrTho&#10;zmbuZRi2CJDLi5T8IPTugsQpFvHSCYswcpKlFzuen9wlCy9Mwry4TOmecfrvKaEhw0kURBOVzkG/&#10;yM2z3+vcSNoxDcujZR0Q4mREUkPADa9sazVh7SQ/K4UJ/1wKaPfcaEtXw9CJq3rcjnY2Ii+a52Ar&#10;qidgsBRAMaAprD4QGiF/YDTAGsmw+r4nkmLUfuAwBWbnzIKche0sEF7C0wxrjCZxrafdtO8l2zWA&#10;PM0ZF7cwKTWzNDYjNUVxnC9YDTab4xozu+f5v7U6L9vVbwAAAP//AwBQSwMEFAAGAAgAAAAhAEAx&#10;FtnhAAAADQEAAA8AAABkcnMvZG93bnJldi54bWxMj8FOwzAMhu9Ie4fIk7ixZJ0oW2k6TQhOSIiu&#10;HDimTdZGa5zSZFt5e7wTO9r/p9+f8+3kenY2Y7AeJSwXApjBxmuLrYSv6u1hDSxEhVr1Ho2EXxNg&#10;W8zucpVpf8HSnPexZVSCIVMSuhiHjPPQdMapsPCDQcoOfnQq0ji2XI/qQuWu54kQKXfKIl3o1GBe&#10;OtMc9ycnYfeN5av9+ag/y0Npq2oj8D09Snk/n3bPwKKZ4j8MV31Sh4Kcan9CHVgvIV09bQilYCWS&#10;BBgh6VqkwOrravmYAC9yfvtF8QcAAP//AwBQSwECLQAUAAYACAAAACEAtoM4kv4AAADhAQAAEwAA&#10;AAAAAAAAAAAAAAAAAAAAW0NvbnRlbnRfVHlwZXNdLnhtbFBLAQItABQABgAIAAAAIQA4/SH/1gAA&#10;AJQBAAALAAAAAAAAAAAAAAAAAC8BAABfcmVscy8ucmVsc1BLAQItABQABgAIAAAAIQCT64wEtQIA&#10;ALQFAAAOAAAAAAAAAAAAAAAAAC4CAABkcnMvZTJvRG9jLnhtbFBLAQItABQABgAIAAAAIQBAMRbZ&#10;4QAAAA0BAAAPAAAAAAAAAAAAAAAAAA8FAABkcnMvZG93bnJldi54bWxQSwUGAAAAAAQABADzAAAA&#10;HQYAAAAA&#10;" filled="f" stroked="f">
                <v:textbox inset="0,0,0,0">
                  <w:txbxContent>
                    <w:p w:rsidR="00FA0D70" w:rsidRDefault="00EA2637">
                      <w:pPr>
                        <w:spacing w:line="12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14:anchorId="0BE554A2" wp14:editId="77EC8452">
                <wp:simplePos x="0" y="0"/>
                <wp:positionH relativeFrom="page">
                  <wp:posOffset>2828290</wp:posOffset>
                </wp:positionH>
                <wp:positionV relativeFrom="page">
                  <wp:posOffset>8385175</wp:posOffset>
                </wp:positionV>
                <wp:extent cx="1005840" cy="103505"/>
                <wp:effectExtent l="0" t="0" r="0" b="0"/>
                <wp:wrapSquare wrapText="bothSides"/>
                <wp:docPr id="42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Program or project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532" type="#_x0000_t202" style="position:absolute;margin-left:222.7pt;margin-top:660.25pt;width:79.2pt;height:8.1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NFswIAALYFAAAOAAAAZHJzL2Uyb0RvYy54bWysVG1vmzAQ/j5p/8Hyd4qhkAAqqdoQpknd&#10;i9TuBzhggjWwme2EdNP++84mSdNWk6ZtfLAO+/zcPXeP7+p633dox5TmUuQ4uCAYMVHJmotNjr88&#10;lF6CkTZU1LSTguX4kWl8vXj75mocMhbKVnY1UwhAhM7GIcetMUPm+7pqWU/1hRyYgMNGqp4a+FUb&#10;v1Z0BPS+80NCZv4oVT0oWTGtYbeYDvHC4TcNq8ynptHMoC7HkJtxq3Lr2q7+4opmG0WHlleHNOhf&#10;ZNFTLiDoCaqghqKt4q+gel4pqWVjLirZ+7JpeMUcB2ATkBds7ls6MMcFiqOHU5n0/4OtPu4+K8Tr&#10;HEchtErQHpr0wPYG3co9isK5rdA46Awc7wdwNXs4gE47tnq4k9VXjYRctlRs2I1ScmwZrSHDwN70&#10;z65OONqCrMcPsoZAdGukA9o3qrflg4IgQIdOPZ66Y5OpbEhC4iSCowrOAnIZk9iFoNnx9qC0ecdk&#10;j6yRYwXdd+h0d6eNzYZmRxcbTMiSd51TQCeebYDjtAOx4ao9s1m4hv5ISbpKVknkReFs5UWkKLyb&#10;chl5szKYx8VlsVwWwU8bN4iyltc1EzbMUVxB9GfNO8h8ksVJXlp2vLZwNiWtNutlp9COgrhL9x0K&#10;cubmP0/DFQG4vKAUhBG5DVOvnCVzLyqj2EvnJPFIkN6mMxKlUVE+p3THBft3SmjMcRqH8SSm33Ij&#10;7nvNjWY9NzA+Ot7nODk50cxKcCVq11pDeTfZZ6Ww6T+VAtp9bLQTrNXopFazX+/d64jJzMa3cl7L&#10;+hE0rCRIDNQIww+MVqrvGI0wSHKsv22pYhh17wW8Azt1joY6GuujQUUFV3NsMJrMpZmm03ZQfNMC&#10;8vTShLyBt9JwJ+OnLA4vDIaDY3MYZHb6nP87r6dxu/gFAAD//wMAUEsDBBQABgAIAAAAIQDBH8+w&#10;4QAAAA0BAAAPAAAAZHJzL2Rvd25yZXYueG1sTI/BTsMwEETvSPyDtUjcqE2TRiXEqSoEJyREGg4c&#10;ndhNrMbrELtt+Hu2p3LcmafZmWIzu4GdzBSsRwmPCwHMYOu1xU7CV/32sAYWokKtBo9Gwq8JsClv&#10;bwqVa3/Gypx2sWMUgiFXEvoYx5zz0PbGqbDwo0Hy9n5yKtI5dVxP6kzhbuBLITLulEX60KvRvPSm&#10;PeyOTsL2G6tX+/PRfFb7ytb1k8D37CDl/d28fQYWzRyvMFzqU3UoqVPjj6gDGySk6SollIxkKVbA&#10;CMlEQmuai5Rka+Blwf+vKP8AAAD//wMAUEsBAi0AFAAGAAgAAAAhALaDOJL+AAAA4QEAABMAAAAA&#10;AAAAAAAAAAAAAAAAAFtDb250ZW50X1R5cGVzXS54bWxQSwECLQAUAAYACAAAACEAOP0h/9YAAACU&#10;AQAACwAAAAAAAAAAAAAAAAAvAQAAX3JlbHMvLnJlbHNQSwECLQAUAAYACAAAACEAL7lTRbMCAAC2&#10;BQAADgAAAAAAAAAAAAAAAAAuAgAAZHJzL2Uyb0RvYy54bWxQSwECLQAUAAYACAAAACEAwR/PsOEA&#10;AAANAQAADwAAAAAAAAAAAAAAAAAN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3"/>
                          <w:sz w:val="16"/>
                        </w:rPr>
                      </w:pPr>
                      <w:r>
                        <w:rPr>
                          <w:rFonts w:ascii="Arial" w:eastAsia="Arial" w:hAnsi="Arial"/>
                          <w:color w:val="000000"/>
                          <w:spacing w:val="-3"/>
                          <w:sz w:val="16"/>
                        </w:rPr>
                        <w:t>Program or project ....</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14:anchorId="479D23D7" wp14:editId="7274D814">
                <wp:simplePos x="0" y="0"/>
                <wp:positionH relativeFrom="page">
                  <wp:posOffset>3943985</wp:posOffset>
                </wp:positionH>
                <wp:positionV relativeFrom="page">
                  <wp:posOffset>8385175</wp:posOffset>
                </wp:positionV>
                <wp:extent cx="941705" cy="103505"/>
                <wp:effectExtent l="0" t="0" r="0" b="0"/>
                <wp:wrapSquare wrapText="bothSides"/>
                <wp:docPr id="42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24.2(a)(22)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533" type="#_x0000_t202" style="position:absolute;margin-left:310.55pt;margin-top:660.25pt;width:74.15pt;height:8.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LVsg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COUaCdtCkB3Yw6FYeUBTObIWGXqfgeN+DqznAAXTasdX9nSy/aiTkqqFiy26UkkPDaAUZBvam&#10;f3Z1xNEWZDN8kBUEojsjHdChVp0tHxQEATp06vHUHZtMCZtJFMxJjFEJRwG5jMG2EWg6Xe6VNu+Y&#10;7JA1Mqyg+Q6c7u+0GV0nFxtLyIK3LezTtBXPNgBz3IHQcNWe2SRcP38kJFkv1ovIg+KsvYjkuXdT&#10;rCJvVgTzOL/MV6s8+GnjBlHa8KpiwoaZtBVEf9a7o8pHVZzUpWXLKwtnU9Jqu1m1Cu0paLtw37Eg&#10;Z27+8zRcvYDLC0pBGJHbMPGK2WLuRUUUe8mcLDwSJLfJjERJlBfPKd1xwf6dEhqgq3EYj1r6LTfi&#10;vtfcaNpxA9Oj5V2GFycnmloFrkXlWmsob0f7rBQ2/adSQLunRju9WomOYjWHzcE9jpjMbXyr5o2s&#10;HkHCSoLEQKcw+8BopPqO0QBzJMP6244qhlH7XsAzsENnMtRkbCaDihKuZthgNJorMw6nXa/4tgHk&#10;8aEJeQNPpeZOxk9ZHB8YzAbH5jjH7PA5/3deT9N2+QsAAP//AwBQSwMEFAAGAAgAAAAhAA9HjaTh&#10;AAAADQEAAA8AAABkcnMvZG93bnJldi54bWxMj8FOwzAMhu9IvENkJG4saQdlK02nCcEJCdGVA8e0&#10;ydpojVOabCtvj3eCo/1/+v252MxuYCczBetRQrIQwAy2XlvsJHzWr3crYCEq1GrwaCT8mACb8vqq&#10;ULn2Z6zMaRc7RiUYciWhj3HMOQ9tb5wKCz8apGzvJ6cijVPH9aTOVO4GngqRcacs0oVejea5N+1h&#10;d3QStl9Yvdjv9+aj2le2rtcC37KDlLc38/YJWDRz/IPhok/qUJJT44+oAxskZGmSEErBMhUPwAh5&#10;zNb3wJrLapmtgJcF//9F+QsAAP//AwBQSwECLQAUAAYACAAAACEAtoM4kv4AAADhAQAAEwAAAAAA&#10;AAAAAAAAAAAAAAAAW0NvbnRlbnRfVHlwZXNdLnhtbFBLAQItABQABgAIAAAAIQA4/SH/1gAAAJQB&#10;AAALAAAAAAAAAAAAAAAAAC8BAABfcmVscy8ucmVsc1BLAQItABQABgAIAAAAIQCYqOLVsgIAALUF&#10;AAAOAAAAAAAAAAAAAAAAAC4CAABkcnMvZTJvRG9jLnhtbFBLAQItABQABgAIAAAAIQAPR42k4QAA&#10;AA0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24.2(a)(22) Redesig-</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14:anchorId="07926377" wp14:editId="15FE8ACC">
                <wp:simplePos x="0" y="0"/>
                <wp:positionH relativeFrom="page">
                  <wp:posOffset>1694815</wp:posOffset>
                </wp:positionH>
                <wp:positionV relativeFrom="page">
                  <wp:posOffset>8446135</wp:posOffset>
                </wp:positionV>
                <wp:extent cx="953770" cy="332105"/>
                <wp:effectExtent l="0" t="0" r="0" b="0"/>
                <wp:wrapSquare wrapText="bothSides"/>
                <wp:docPr id="426"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74" w:lineRule="exact"/>
                              <w:ind w:left="144" w:hanging="144"/>
                              <w:textAlignment w:val="baseline"/>
                              <w:rPr>
                                <w:rFonts w:ascii="Arial" w:eastAsia="Arial" w:hAnsi="Arial"/>
                                <w:color w:val="000000"/>
                                <w:sz w:val="16"/>
                              </w:rPr>
                            </w:pPr>
                            <w:r>
                              <w:rPr>
                                <w:rFonts w:ascii="Arial" w:eastAsia="Arial" w:hAnsi="Arial"/>
                                <w:color w:val="000000"/>
                                <w:sz w:val="16"/>
                              </w:rPr>
                              <w:t>24.2 (a)(9)(ii)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534" type="#_x0000_t202" style="position:absolute;margin-left:133.45pt;margin-top:665.05pt;width:75.1pt;height:26.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sK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YLjDhpoUmPdNDoTgwoDOamQn2nEjB86MBUD6CATttsVXcviu8KcbGuCd/RWylFX1NSQoS+eem+&#10;eDriKAOy7T+JEhyRvRYWaKhka8oHBUGADp16OnXHBFPAZTyfLZegKUA1mwW+Z2NzSTI97qTSH6ho&#10;kRFSLKH5Fpwc7pU2wZBkMjG+uMhZ01gCNPziAgzHG3ANT43OBGH7+Rx78SbaRKEDBds4oZdlzm2+&#10;Dp1F7i/n2SxbrzP/l/Hrh0nNypJy42bilh/+We+OLB9ZcWKXEg0rDZwJScnddt1IdCDA7dx+tuSg&#10;OZu5l2HYIkAur1Lyg9C7C2InX0RLJ8zDuRMvvcjx/PguXnhhHGb5ZUr3jNN/Twn1pqvAMZvOOehX&#10;uXn2e5sbSVqmYXs0rE1xdDIiiWHghpe2tZqwZpRflMKEfy4FtHtqtOWroehIVj1sBzsccy+aBmEr&#10;yiegsBRAMWAj7D4QaiF/YtTDHkmx+rEnkmLUfOQwBmbpTIKchO0kEF7A0xRrjEZxrcfltO8k29WA&#10;PA4aF7cwKhWzNDYzNUZxHDDYDTab4x4zy+flv7U6b9vVbwAAAP//AwBQSwMEFAAGAAgAAAAhAHcr&#10;ngvhAAAADQEAAA8AAABkcnMvZG93bnJldi54bWxMj8FOwzAQRO9I/IO1SNyonbQKbYhTVQhOSIg0&#10;HDg6sZtYjdchdtvw92xPcNvdGc2+KbazG9jZTMF6lJAsBDCDrdcWOwmf9evDGliICrUaPBoJPybA&#10;try9KVSu/QUrc97HjlEIhlxJ6GMcc85D2xunwsKPBkk7+MmpSOvUcT2pC4W7gadCZNwpi/ShV6N5&#10;7k173J+chN0XVi/2+735qA6VreuNwLfsKOX93bx7AhbNHP/McMUndCiJqfEn1IENEtIs25CVhOVS&#10;JMDIskoeaWiup3W6Al4W/H+L8hcAAP//AwBQSwECLQAUAAYACAAAACEAtoM4kv4AAADhAQAAEwAA&#10;AAAAAAAAAAAAAAAAAAAAW0NvbnRlbnRfVHlwZXNdLnhtbFBLAQItABQABgAIAAAAIQA4/SH/1gAA&#10;AJQBAAALAAAAAAAAAAAAAAAAAC8BAABfcmVscy8ucmVsc1BLAQItABQABgAIAAAAIQDclzsKtQIA&#10;ALUFAAAOAAAAAAAAAAAAAAAAAC4CAABkcnMvZTJvRG9jLnhtbFBLAQItABQABgAIAAAAIQB3K54L&#10;4QAAAA0BAAAPAAAAAAAAAAAAAAAAAA8FAABkcnMvZG93bnJldi54bWxQSwUGAAAAAAQABADzAAAA&#10;HQYAAAAA&#10;" filled="f" stroked="f">
                <v:textbox inset="0,0,0,0">
                  <w:txbxContent>
                    <w:p w:rsidR="00FA0D70" w:rsidRDefault="00EA2637">
                      <w:pPr>
                        <w:spacing w:after="1" w:line="174" w:lineRule="exact"/>
                        <w:ind w:left="144" w:hanging="144"/>
                        <w:textAlignment w:val="baseline"/>
                        <w:rPr>
                          <w:rFonts w:ascii="Arial" w:eastAsia="Arial" w:hAnsi="Arial"/>
                          <w:color w:val="000000"/>
                          <w:sz w:val="16"/>
                        </w:rPr>
                      </w:pPr>
                      <w:r>
                        <w:rPr>
                          <w:rFonts w:ascii="Arial" w:eastAsia="Arial" w:hAnsi="Arial"/>
                          <w:color w:val="000000"/>
                          <w:sz w:val="16"/>
                        </w:rPr>
                        <w:t>24.2 (a)(9)(ii)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14:anchorId="611F8149" wp14:editId="10AFAACF">
                <wp:simplePos x="0" y="0"/>
                <wp:positionH relativeFrom="page">
                  <wp:posOffset>582295</wp:posOffset>
                </wp:positionH>
                <wp:positionV relativeFrom="page">
                  <wp:posOffset>8449310</wp:posOffset>
                </wp:positionV>
                <wp:extent cx="1002665" cy="97155"/>
                <wp:effectExtent l="0" t="0" r="0" b="0"/>
                <wp:wrapSquare wrapText="bothSides"/>
                <wp:docPr id="42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535" type="#_x0000_t202" style="position:absolute;margin-left:45.85pt;margin-top:665.3pt;width:78.95pt;height:7.6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b8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GEUacdNCkezpqdCNGFAahqdDQqxQc73pw1SMcQKctW9XfivKbQlysG8J39FpKMTSUVJChb266&#10;Z1cnHGVAtsNHUUEgstfCAo217Ez5oCAI0KFTD6fumGRKE9LzgjiGJEs4SxZ+FNkIJJ0v91Lp91R0&#10;yBgZltB8C04Ot0qbZEg6u5hYXBSsba0AWv5sAxynHQgNV82ZScL28zHxks1yswydMIg3TujluXNd&#10;rEMnLvxFlL/L1+vc/2ni+mHasKqi3ISZteWHf9a7o8onVZzUpUTLKgNnUlJyt123Eh0IaLuw37Eg&#10;Z27u8zRsEYDLC0p+EHo3QeIU8XLhhEUYOcnCWzqen9wksRcmYV48p3TLOP13SmiARkagO0vnt9w8&#10;+73mRtKOaZgeLesyvDw5kdQocMMr21pNWDvZZ6Uw6T+VAto9N9rq1Uh0Eqset6N9HJGXmPhGzVtR&#10;PYCEpQCJgU5h9oHRCPkDowHmSIbV9z2RFKP2A4dnYIbObMjZ2M4G4SVczbDGaDLXehpO+16yXQPI&#10;00Pj4hqeSs2sjJ+yOD4wmA2WzXGOmeFz/m+9nqbt6hcAAAD//wMAUEsDBBQABgAIAAAAIQDg075d&#10;4QAAAAwBAAAPAAAAZHJzL2Rvd25yZXYueG1sTI/NTsMwEITvSLyDtUi9Ubs/BBLiVFUFJyREGg4c&#10;ndhNrMbrELtteHu2J7jtzoxmv803k+vZ2YzBepSwmAtgBhuvLbYSPqvX+ydgISrUqvdoJPyYAJvi&#10;9iZXmfYXLM15H1tGJRgyJaGLccg4D01nnApzPxgk7+BHpyKtY8v1qC5U7nq+FCLhTlmkC50azK4z&#10;zXF/chK2X1i+2O/3+qM8lLaqUoFvyVHK2d20fQYWzRT/wnDFJ3QoiKn2J9SB9RLSxSMlSV+tRAKM&#10;Est1SkN9ldYPKfAi5/+fKH4BAAD//wMAUEsBAi0AFAAGAAgAAAAhALaDOJL+AAAA4QEAABMAAAAA&#10;AAAAAAAAAAAAAAAAAFtDb250ZW50X1R5cGVzXS54bWxQSwECLQAUAAYACAAAACEAOP0h/9YAAACU&#10;AQAACwAAAAAAAAAAAAAAAAAvAQAAX3JlbHMvLnJlbHNQSwECLQAUAAYACAAAACEAnuMW/LMCAAC1&#10;BQAADgAAAAAAAAAAAAAAAAAuAgAAZHJzL2Uyb0RvYy54bWxQSwECLQAUAAYACAAAACEA4NO+XeEA&#10;AAAMAQAADwAAAAAAAAAAAAAAAAANBQAAZHJzL2Rvd25yZXYueG1sUEsFBgAAAAAEAAQA8wAAABsG&#10;AAAAAA==&#10;" filled="f" stroked="f">
                <v:textbox inset="0,0,0,0">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14:anchorId="3E388025" wp14:editId="1898E715">
                <wp:simplePos x="0" y="0"/>
                <wp:positionH relativeFrom="page">
                  <wp:posOffset>5071745</wp:posOffset>
                </wp:positionH>
                <wp:positionV relativeFrom="page">
                  <wp:posOffset>8497570</wp:posOffset>
                </wp:positionV>
                <wp:extent cx="667385" cy="100965"/>
                <wp:effectExtent l="0" t="0" r="0" b="0"/>
                <wp:wrapSquare wrapText="bothSides"/>
                <wp:docPr id="424"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7"/>
                                <w:sz w:val="16"/>
                              </w:rPr>
                            </w:pPr>
                            <w:r>
                              <w:rPr>
                                <w:rFonts w:ascii="Arial" w:eastAsia="Arial" w:hAnsi="Arial"/>
                                <w:color w:val="000000"/>
                                <w:spacing w:val="-7"/>
                                <w:sz w:val="16"/>
                              </w:rPr>
                              <w:t>24.101(a)(2)(ii)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536" type="#_x0000_t202" style="position:absolute;margin-left:399.35pt;margin-top:669.1pt;width:52.55pt;height:7.9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4g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IUac9NCkB3rQ6FYcUBhcmgqNg8rA8X4AV32AA+i0ZauGO1F9VYiLVUv4lt5IKcaWkhoy9M1N&#10;9+zqhKMMyGb8IGoIRHZaWKBDI3tTPigIAnTo1OOpOyaZCjbjeHGZRBhVcOR7Xhp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8u2oMGre&#10;iPoRJCwFSAx0CrMPjFbI7xiNMEdyrL7tiKQYde85PAMzdGZDzsZmNgiv4GqONUaTudLTcNoNkm1b&#10;QJ4eGhc38FQaZmX8lMXxgcFssGyOc8wMn/N/6/U0bZe/AAAA//8DAFBLAwQUAAYACAAAACEAnZJd&#10;F+IAAAANAQAADwAAAGRycy9kb3ducmV2LnhtbEyPwU7DMBBE70j8g7WVuFGnDbRJGqeqEJyQEGk4&#10;cHRiN7Ear0PstuHv2Z7KcWeeZmfy7WR7dtajNw4FLOYRMI2NUwZbAV/V22MCzAeJSvYOtYBf7WFb&#10;3N/lMlPugqU+70PLKAR9JgV0IQwZ577ptJV+7gaN5B3caGWgc2y5GuWFwm3Pl1G04lYapA+dHPRL&#10;p5vj/mQF7L6xfDU/H/VneShNVaURvq+OQjzMpt0GWNBTuMFwrU/VoaBOtTuh8qwXsE6TNaFkxHGy&#10;BEZIGsW0pr5Kz08L4EXO/68o/gAAAP//AwBQSwECLQAUAAYACAAAACEAtoM4kv4AAADhAQAAEwAA&#10;AAAAAAAAAAAAAAAAAAAAW0NvbnRlbnRfVHlwZXNdLnhtbFBLAQItABQABgAIAAAAIQA4/SH/1gAA&#10;AJQBAAALAAAAAAAAAAAAAAAAAC8BAABfcmVscy8ucmVsc1BLAQItABQABgAIAAAAIQCxeO4gtAIA&#10;ALUFAAAOAAAAAAAAAAAAAAAAAC4CAABkcnMvZTJvRG9jLnhtbFBLAQItABQABgAIAAAAIQCdkl0X&#10;4gAAAA0BAAAPAAAAAAAAAAAAAAAAAA4FAABkcnMvZG93bnJldi54bWxQSwUGAAAAAAQABADzAAAA&#10;HQYAAAAA&#10;" filled="f" stroked="f">
                <v:textbox inset="0,0,0,0">
                  <w:txbxContent>
                    <w:p w:rsidR="00FA0D70" w:rsidRDefault="00EA2637">
                      <w:pPr>
                        <w:spacing w:line="154" w:lineRule="exact"/>
                        <w:textAlignment w:val="baseline"/>
                        <w:rPr>
                          <w:rFonts w:ascii="Arial" w:eastAsia="Arial" w:hAnsi="Arial"/>
                          <w:color w:val="000000"/>
                          <w:spacing w:val="-7"/>
                          <w:sz w:val="16"/>
                        </w:rPr>
                      </w:pPr>
                      <w:r>
                        <w:rPr>
                          <w:rFonts w:ascii="Arial" w:eastAsia="Arial" w:hAnsi="Arial"/>
                          <w:color w:val="000000"/>
                          <w:spacing w:val="-7"/>
                          <w:sz w:val="16"/>
                        </w:rPr>
                        <w:t>24.101(a)(2)(ii)</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14:anchorId="3CE5C9BA" wp14:editId="5678A7C8">
                <wp:simplePos x="0" y="0"/>
                <wp:positionH relativeFrom="page">
                  <wp:posOffset>6190615</wp:posOffset>
                </wp:positionH>
                <wp:positionV relativeFrom="page">
                  <wp:posOffset>8497570</wp:posOffset>
                </wp:positionV>
                <wp:extent cx="960120" cy="311150"/>
                <wp:effectExtent l="0" t="0" r="0" b="0"/>
                <wp:wrapSquare wrapText="bothSides"/>
                <wp:docPr id="42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24.101(b)(2)(ii) Re</w:t>
                            </w:r>
                            <w:r>
                              <w:rPr>
                                <w:rFonts w:ascii="Arial" w:eastAsia="Arial" w:hAnsi="Arial"/>
                                <w:color w:val="000000"/>
                                <w:sz w:val="16"/>
                              </w:rPr>
                              <w:softHyphen/>
                              <w:t>designated and re</w:t>
                            </w:r>
                            <w:r>
                              <w:rPr>
                                <w:rFonts w:ascii="Arial" w:eastAsia="Arial" w:hAnsi="Arial"/>
                                <w:color w:val="000000"/>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537" type="#_x0000_t202" style="position:absolute;margin-left:487.45pt;margin-top:669.1pt;width:75.6pt;height:24.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jotQIAALUFAAAOAAAAZHJzL2Uyb0RvYy54bWysVG1vmzAQ/j5p/8HydwqmJA2opGpDmCZ1&#10;L1K7H+CACdbAZrYT6Kr9951NSJr2y7SND9bhOz++u+fxXd8MbYP2TGkuRYrJRYARE4Usudim+Ntj&#10;7i0w0oaKkjZSsBQ/MY1vlu/fXfddwkJZy6ZkCgGI0Enfpbg2pkt8Xxc1a6m+kB0T4KykaqmBX7X1&#10;S0V7QG8bPwyCud9LVXZKFkxr2M1GJ146/KpihflSVZoZ1KQYcjNuVW7d2NVfXtNkq2hX8+KQBv2L&#10;LFrKBVx6hMqooWin+BuolhdKalmZi0K2vqwqXjBXA1RDglfVPNS0Y64WaI7ujm3S/w+2+Lz/qhAv&#10;UxyFlxgJ2gJJj2ww6E4OKApD26G+0wkEPnQQagZwANOuWt3dy+K7RkKuaiq27FYp2deMlpAhsSf9&#10;F0dHHG1BNv0nWcJFdGekAxoq1dr2QUMQoANTT0d2bDIFbMbzgITgKcB1SQiZOfZ8mkyHO6XNByZb&#10;ZI0UKyDfgdP9vTY2GZpMIfYuIXPeNE4AjTjbgMBxB66Go9Znk3B8PsdBvF6sF5EXhfO1FwVZ5t3m&#10;q8ib5+Rqll1mq1VGftl7SZTUvCyZsNdM2iLRn3F3UPmoiqO6tGx4aeFsSlptN6tGoT0Fbefucy0H&#10;zynMP0/DNQFqeVUSCaPgLoy9fL648qI8mnnxVbDwAhLfQdejOMry85LuuWD/XhLqgdVZOBu1dEr6&#10;VW2B+97WRpOWG5geDW9TvDgG0cQqcC1KR62hvBntF62w6Z9aAXRPRDu9WomOYjXDZnCPY0acnK2a&#10;N7J8AgkrCRIDNcLsA6OW6idGPcyRFOsfO6oYRs1HAc/ADp3JUJOxmQwqCjiaYoPRaK7MOJx2neLb&#10;GpDHhybkLTyVijsZn7I4PDCYDa6awxyzw+flv4s6TdvlbwAAAP//AwBQSwMEFAAGAAgAAAAhAJVk&#10;jx/hAAAADgEAAA8AAABkcnMvZG93bnJldi54bWxMj8FOg0AQhu8mvsNmTLzZBWooIEvTGD2ZNKV4&#10;8LiwUyBlZ5Hdtvj2Lic9zvxf/vkm3856YFecbG9IQLgKgCE1RvXUCvis3p8SYNZJUnIwhAJ+0MK2&#10;uL/LZabMjUq8Hl3LfAnZTAronBszzm3ToZZ2ZUYkn53MpKXz49RyNcmbL9cDj4Ig5lr25C90csTX&#10;Dpvz8aIF7L6ofOu/9/WhPJV9VaUBfcRnIR4f5t0LMIez+4Nh0ffqUHin2lxIWTYISDfPqUd9sF4n&#10;EbAFCaM4BFYvu2QTAS9y/v+N4hcAAP//AwBQSwECLQAUAAYACAAAACEAtoM4kv4AAADhAQAAEwAA&#10;AAAAAAAAAAAAAAAAAAAAW0NvbnRlbnRfVHlwZXNdLnhtbFBLAQItABQABgAIAAAAIQA4/SH/1gAA&#10;AJQBAAALAAAAAAAAAAAAAAAAAC8BAABfcmVscy8ucmVsc1BLAQItABQABgAIAAAAIQDJukjotQIA&#10;ALUFAAAOAAAAAAAAAAAAAAAAAC4CAABkcnMvZTJvRG9jLnhtbFBLAQItABQABgAIAAAAIQCVZI8f&#10;4QAAAA4BAAAPAAAAAAAAAAAAAAAAAA8FAABkcnMvZG93bnJldi54bWxQSwUGAAAAAAQABADzAAAA&#10;HQYA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24.101(b)(2)(ii) Re</w:t>
                      </w:r>
                      <w:r>
                        <w:rPr>
                          <w:rFonts w:ascii="Arial" w:eastAsia="Arial" w:hAnsi="Arial"/>
                          <w:color w:val="000000"/>
                          <w:sz w:val="16"/>
                        </w:rPr>
                        <w:softHyphen/>
                        <w:t>designated and re</w:t>
                      </w:r>
                      <w:r>
                        <w:rPr>
                          <w:rFonts w:ascii="Arial" w:eastAsia="Arial" w:hAnsi="Arial"/>
                          <w:color w:val="000000"/>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14:anchorId="6DC97ADF" wp14:editId="657BA755">
                <wp:simplePos x="0" y="0"/>
                <wp:positionH relativeFrom="page">
                  <wp:posOffset>4050665</wp:posOffset>
                </wp:positionH>
                <wp:positionV relativeFrom="page">
                  <wp:posOffset>8500745</wp:posOffset>
                </wp:positionV>
                <wp:extent cx="271145" cy="79375"/>
                <wp:effectExtent l="0" t="0" r="0" b="0"/>
                <wp:wrapSquare wrapText="bothSides"/>
                <wp:docPr id="42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538" type="#_x0000_t202" style="position:absolute;margin-left:318.95pt;margin-top:669.35pt;width:21.35pt;height:6.2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MswIAALQ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oggjQTso0gM7GHQrD4hEoc3Q0OsUHO97cDUHOIBKO7a6v5PlV42EXDVUbNmNUnJoGK0gQnfT&#10;P7s64mgLshk+yAoeojsjHdChVp1NHyQEATpU6vFUHRtMCZvRPAxJjFEJR/Pkch7b0HyaTnd7pc07&#10;JjtkjQwrqL3Dpvs7bUbXycU+JWTB29bVvxXPNgBz3IGX4ao9szG4cv5IgmS9WC+IR6LZ2iNBnns3&#10;xYp4syKcx/llvlrl4U/7bkjShlcVE/aZSVoh+bPSHUU+iuIkLi1bXlk4G5JW282qVWhPQdqF+44J&#10;OXPzn4fh8gVcXlAKIxLcRolXzBZzjxQk9pJ5sPCCMLlNZgFJSF48p3THBft3SmjIcBJH8Sil33IL&#10;3PeaG007bmB4tLzL8OLkRFMrwLWoXGkN5e1on6XChv+UCij3VGgnV6vQUavmsDm43ojDaOqDjawe&#10;QcFKgsRApjD6wGik+o7RAGMkw/rbjiqGUfteQBfYmTMZajI2k0FFCVczbDAazZUZZ9OuV3zbAPLY&#10;Z0LeQKfU3MnYttQYBXCwCxgNjs1xjNnZc752Xk/DdvkLAAD//wMAUEsDBBQABgAIAAAAIQBaLk/9&#10;4QAAAA0BAAAPAAAAZHJzL2Rvd25yZXYueG1sTI/BTsMwDIbvSLxDZCRuLN0qsq40nSYEJyREVw4c&#10;08ZrozVOabKtvD3ZCY72/+n352I724GdcfLGkYTlIgGG1DptqJPwWb8+ZMB8UKTV4Agl/KCHbXl7&#10;U6hcuwtVeN6HjsUS8rmS0Icw5pz7tker/MKNSDE7uMmqEMep43pSl1huB75KEsGtMhQv9GrE5x7b&#10;4/5kJey+qHox3+/NR3WoTF1vEnoTRynv7+bdE7CAc/iD4aof1aGMTo07kfZskCDS9SaiMUjTbA0s&#10;IiJLBLDmunpcroCXBf//RfkLAAD//wMAUEsBAi0AFAAGAAgAAAAhALaDOJL+AAAA4QEAABMAAAAA&#10;AAAAAAAAAAAAAAAAAFtDb250ZW50X1R5cGVzXS54bWxQSwECLQAUAAYACAAAACEAOP0h/9YAAACU&#10;AQAACwAAAAAAAAAAAAAAAAAvAQAAX3JlbHMvLnJlbHNQSwECLQAUAAYACAAAACEARLTsDLMCAAC0&#10;BQAADgAAAAAAAAAAAAAAAAAuAgAAZHJzL2Uyb0RvYy54bWxQSwECLQAUAAYACAAAACEAWi5P/eEA&#10;AAANAQAADwAAAAAAAAAAAAAAAAANBQAAZHJzL2Rvd25yZXYueG1sUEsFBgAAAAAEAAQA8wAAABsG&#10;AAAAAA==&#10;" filled="f" stroked="f">
                <v:textbox inset="0,0,0,0">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14:anchorId="53CF5E7D" wp14:editId="5568CFDA">
                <wp:simplePos x="0" y="0"/>
                <wp:positionH relativeFrom="page">
                  <wp:posOffset>682625</wp:posOffset>
                </wp:positionH>
                <wp:positionV relativeFrom="page">
                  <wp:posOffset>8561705</wp:posOffset>
                </wp:positionV>
                <wp:extent cx="143510" cy="100965"/>
                <wp:effectExtent l="0" t="0" r="0" b="0"/>
                <wp:wrapSquare wrapText="bothSides"/>
                <wp:docPr id="42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25"/>
                                <w:sz w:val="16"/>
                              </w:rPr>
                            </w:pPr>
                            <w:r>
                              <w:rPr>
                                <w:rFonts w:ascii="Arial" w:eastAsia="Arial" w:hAnsi="Arial"/>
                                <w:color w:val="000000"/>
                                <w:spacing w:val="-25"/>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539" type="#_x0000_t202" style="position:absolute;margin-left:53.75pt;margin-top:674.15pt;width:11.3pt;height:7.9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yUtA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ZJFGIkaAdNemR7g+7kHpHIVWjodQqODz24mj0cQKcdW93fy/KrRkIuGyo27FYpOTSMVpBhaGvr&#10;n1y1PdGptiDr4YOsIBDdGumA9rXqbPmgIAjQoVNPx+7YZEobklzGIZyUcBQGQTKLXQSaTpd7pc07&#10;JjtkjQwraL4Dp7t7bWwyNJ1cbCwhC962TgCtONsAx3EHQsNVe2aTcP38kQTJar6aE49Es5VHgjz3&#10;bosl8WZFeBXnl/lymYc/bdyQpA2vKiZsmElbIfmz3h1UPqriqC4tW15ZOJuSVpv1slVoR0HbhfsO&#10;BTlx88/TcEUALi8ohREJ7qLEK2bzK48UJPaSq2DuBWFyl8wCkpC8OKd0zwX7d0poyHASR/Gopd9y&#10;C9z3mhtNO25gerS8y/D86ERTq8CVqFxrDeXtaJ+Uwqb/XApo99Rop1cr0VGsZr/eu8cRh5c2vhXw&#10;WlZPIGElQWKgRph9YDRSfcdogDmSYf1tSxXDqH0v4BnYoTMZajLWk0FFCVczbDAazaUZh9O2V3zT&#10;APL40IS8hadScyfj5ywODwxmg2NzmGN2+Jz+O6/nabv4BQAA//8DAFBLAwQUAAYACAAAACEA0DmC&#10;ruAAAAANAQAADwAAAGRycy9kb3ducmV2LnhtbEyPwU7DMBBE70j8g7VI3KjdpoQS4lQVghMSIg0H&#10;jk7sJlbjdYjdNvw9mxPcZrRPszP5dnI9O5sxWI8SlgsBzGDjtcVWwmf1ercBFqJCrXqPRsKPCbAt&#10;rq9ylWl/wdKc97FlFIIhUxK6GIeM89B0xqmw8INBuh386FQkO7Zcj+pC4a7nKyFS7pRF+tCpwTx3&#10;pjnuT07C7gvLF/v9Xn+Uh9JW1aPAt/Qo5e3NtHsCFs0U/2CY61N1KKhT7U+oA+vJi4d7Qkkk600C&#10;bEYSsQRWzyJdr4AXOf+/ovgFAAD//wMAUEsBAi0AFAAGAAgAAAAhALaDOJL+AAAA4QEAABMAAAAA&#10;AAAAAAAAAAAAAAAAAFtDb250ZW50X1R5cGVzXS54bWxQSwECLQAUAAYACAAAACEAOP0h/9YAAACU&#10;AQAACwAAAAAAAAAAAAAAAAAvAQAAX3JlbHMvLnJlbHNQSwECLQAUAAYACAAAACEAEJcMlLQCAAC1&#10;BQAADgAAAAAAAAAAAAAAAAAuAgAAZHJzL2Uyb0RvYy54bWxQSwECLQAUAAYACAAAACEA0DmCruAA&#10;AAAN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25"/>
                          <w:sz w:val="16"/>
                        </w:rPr>
                      </w:pPr>
                      <w:r>
                        <w:rPr>
                          <w:rFonts w:ascii="Arial" w:eastAsia="Arial" w:hAnsi="Arial"/>
                          <w:color w:val="000000"/>
                          <w:spacing w:val="-25"/>
                          <w:sz w:val="16"/>
                        </w:rPr>
                        <w:t>(2).</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14:anchorId="30FAD45C" wp14:editId="21B1920F">
                <wp:simplePos x="0" y="0"/>
                <wp:positionH relativeFrom="page">
                  <wp:posOffset>2825750</wp:posOffset>
                </wp:positionH>
                <wp:positionV relativeFrom="page">
                  <wp:posOffset>8613775</wp:posOffset>
                </wp:positionV>
                <wp:extent cx="1005840" cy="103505"/>
                <wp:effectExtent l="0" t="0" r="0" b="0"/>
                <wp:wrapSquare wrapText="bothSides"/>
                <wp:docPr id="42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Salvage value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540" type="#_x0000_t202" style="position:absolute;margin-left:222.5pt;margin-top:678.25pt;width:79.2pt;height:8.1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4gswIAALYFAAAOAAAAZHJzL2Uyb0RvYy54bWysVG1vmzAQ/j5p/8Hyd4pJTRpQSdWGME3q&#10;XqR2P8ABE6yBzWwnpJv233c2SZq0mjRt44N12Ofnnrt7fNc3u65FW66NUDLD0QXBiMtSVUKuM/zl&#10;sQhmGBnLZMVaJXmGn7jBN/O3b66HPuUT1ai24hoBiDTp0Ge4sbZPw9CUDe+YuVA9l3BYK90xC796&#10;HVaaDYDeteGEkGk4KF31WpXcGNjNx0M89/h1zUv7qa4Nt6jNMHCzftV+Xbk1nF+zdK1Z34hyT4P9&#10;BYuOCQlBj1A5swxttHgF1YlSK6Nqe1GqLlR1LUruc4BsIvIim4eG9dznAsUx/bFM5v/Blh+3nzUS&#10;VYbpBOojWQdNeuQ7i+7UDtEocRUaepOC40MPrnYHB9Bpn63p71X51SCpFg2Ta36rtRoazipgGLmb&#10;4cnVEcc4kNXwQVUQiG2s8kC7WneufFAQBOjA5OnYHUemdCEJiWcUjko4i8hlTGIfgqWH27029h1X&#10;HXJGhjV036Oz7b2xjg1LDy4umFSFaFuvgFaebYDjuAOx4ao7cyx8Q38kJFnOljMa0Ml0GVCS58Ft&#10;saDBtIiu4vwyXyzy6KeLG9G0EVXFpQtzEFdE/6x5e5mPsjjKy6hWVA7OUTJ6vVq0Gm0ZiLvw374g&#10;J27hOQ1fBMjlRUrRhJK7SRIU09lVQAsaB8kVmQUkSu6SKaEJzYvzlO6F5P+eEhoynMSTeBTTb3Mj&#10;/nudG0s7YWF8tKLL8OzoxFInwaWsfGstE+1on5TC0X8uBbT70GgvWKfRUa12t9r51xFH1MV3cl6p&#10;6gk0rBVIDNQIww+MRunvGA0wSDJsvm2Y5hi17yW8A3CxB0MfjNXBYLKEqxm2GI3mwo7TadNrsW4A&#10;eXxpUt3CW6mFl/Ezi/0Lg+Hgs9kPMjd9Tv+91/O4nf8CAAD//wMAUEsDBBQABgAIAAAAIQDAKNRl&#10;4gAAAA0BAAAPAAAAZHJzL2Rvd25yZXYueG1sTI/BTsMwEETvSPyDtUjcqE2bhBLiVBWCExIiDQeO&#10;TuwmVuN1iN02/D3bExx3ZjT7ptjMbmAnMwXrUcL9QgAz2HptsZPwWb/erYGFqFCrwaOR8GMCbMrr&#10;q0Ll2p+xMqdd7BiVYMiVhD7GMec8tL1xKiz8aJC8vZ+cinROHdeTOlO5G/hSiIw7ZZE+9Go0z71p&#10;D7ujk7D9wurFfr83H9W+snX9KPAtO0h5ezNvn4BFM8e/MFzwCR1KYmr8EXVgg4QkSWlLJGOVZikw&#10;imRilQBrLtLDcg28LPj/FeUvAAAA//8DAFBLAQItABQABgAIAAAAIQC2gziS/gAAAOEBAAATAAAA&#10;AAAAAAAAAAAAAAAAAABbQ29udGVudF9UeXBlc10ueG1sUEsBAi0AFAAGAAgAAAAhADj9If/WAAAA&#10;lAEAAAsAAAAAAAAAAAAAAAAALwEAAF9yZWxzLy5yZWxzUEsBAi0AFAAGAAgAAAAhAOYGniCzAgAA&#10;tgUAAA4AAAAAAAAAAAAAAAAALgIAAGRycy9lMm9Eb2MueG1sUEsBAi0AFAAGAAgAAAAhAMAo1GXi&#10;AAAADQEAAA8AAAAAAAAAAAAAAAAADQUAAGRycy9kb3ducmV2LnhtbFBLBQYAAAAABAAEAPMAAAAc&#10;Bg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Salvage value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14:anchorId="343D0B9D" wp14:editId="24F3486C">
                <wp:simplePos x="0" y="0"/>
                <wp:positionH relativeFrom="page">
                  <wp:posOffset>3943985</wp:posOffset>
                </wp:positionH>
                <wp:positionV relativeFrom="page">
                  <wp:posOffset>8613775</wp:posOffset>
                </wp:positionV>
                <wp:extent cx="926465" cy="100330"/>
                <wp:effectExtent l="0" t="0" r="0" b="0"/>
                <wp:wrapSquare wrapText="bothSides"/>
                <wp:docPr id="41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24.2(a)(23)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541" type="#_x0000_t202" style="position:absolute;margin-left:310.55pt;margin-top:678.25pt;width:72.95pt;height:7.9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L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0E8x4qSHJj3QSaNbMaHQT0yFxkFlYHg/gKmeQAGdttmq4U5U3xTiYt0SvqM3UoqxpaSGCH3z0n3y&#10;dMZRBmQ7fhQ1OCJ7LSzQ1MjelA8KggAdOvV46o4JpoLLNIjDOMKoApXveZeXtnsuyZbHg1T6PRU9&#10;MkKOJTTfgpPDndImGJItJsYXFyXrOkuAjj+7AMP5BlzDU6MzQdh+/ky9dJNsktAJg3jjhF5RODfl&#10;OnTi0r+KistivS78X8avH2Ytq2vKjZuFW374Z707snxmxYldSnSsNnAmJCV323Un0YEAt0v72ZKD&#10;5mzmPg/DFgFyeZGSH4TebZA6ZZxcOWEZRk565SWO56e3aeyFaViUz1O6Y5z+e0pohK5GQTRz6Rz0&#10;i9w8+73OjWQ907A9OtbnODkZkcwwcMNr21pNWDfLT0phwj+XAtq9NNry1VB0JquetpMdjsiPlkHY&#10;ivoRKCwFUAx4CrsPhFbIHxiNsEdyrL7viaQYdR84jIFZOosgF2G7CIRX8DTHGqNZXOt5Oe0HyXYt&#10;IM+DxsUNjErDLI3NTM1RHAcMdoPN5rjHzPJ5+m+tztt29RsAAP//AwBQSwMEFAAGAAgAAAAhAMHJ&#10;TjLhAAAADQEAAA8AAABkcnMvZG93bnJldi54bWxMj8FOwzAQRO9I/IO1SNyok1R1aBqnqhCckBBp&#10;OHB0YjeJGq9D7Lbh79meynFnnmZn8u1sB3Y2k+8dSogXETCDjdM9thK+qrenZ2A+KNRqcGgk/BoP&#10;2+L+LleZdhcszXkfWkYh6DMloQthzDj3TWes8gs3GiTv4CarAp1Ty/WkLhRuB55EkeBW9UgfOjWa&#10;l840x/3JSth9Y/na/3zUn+Wh7KtqHeG7OEr5+DDvNsCCmcMNhmt9qg4FdardCbVngwSRxDGhZCxX&#10;YgWMkFSkNK++SmmyBF7k/P+K4g8AAP//AwBQSwECLQAUAAYACAAAACEAtoM4kv4AAADhAQAAEwAA&#10;AAAAAAAAAAAAAAAAAAAAW0NvbnRlbnRfVHlwZXNdLnhtbFBLAQItABQABgAIAAAAIQA4/SH/1gAA&#10;AJQBAAALAAAAAAAAAAAAAAAAAC8BAABfcmVscy8ucmVsc1BLAQItABQABgAIAAAAIQC/VSdLtQIA&#10;ALUFAAAOAAAAAAAAAAAAAAAAAC4CAABkcnMvZTJvRG9jLnhtbFBLAQItABQABgAIAAAAIQDByU4y&#10;4QAAAA0BAAAPAAAAAAAAAAAAAAAAAA8FAABkcnMvZG93bnJldi54bWxQSwUGAAAAAAQABADzAAAA&#10;HQYAAAAA&#10;" filled="f" stroked="f">
                <v:textbox inset="0,0,0,0">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24.2(a)(23) Revised.</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14:anchorId="242E2E87" wp14:editId="1ABBBBF9">
                <wp:simplePos x="0" y="0"/>
                <wp:positionH relativeFrom="page">
                  <wp:posOffset>2825750</wp:posOffset>
                </wp:positionH>
                <wp:positionV relativeFrom="page">
                  <wp:posOffset>8729345</wp:posOffset>
                </wp:positionV>
                <wp:extent cx="688340" cy="82550"/>
                <wp:effectExtent l="0" t="0" r="0" b="0"/>
                <wp:wrapSquare wrapText="bothSides"/>
                <wp:docPr id="41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7"/>
                                <w:sz w:val="16"/>
                              </w:rPr>
                            </w:pPr>
                            <w:r>
                              <w:rPr>
                                <w:rFonts w:ascii="Arial" w:eastAsia="Arial" w:hAnsi="Arial"/>
                                <w:color w:val="000000"/>
                                <w:spacing w:val="-7"/>
                                <w:sz w:val="16"/>
                              </w:rPr>
                              <w:t>Small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542" type="#_x0000_t202" style="position:absolute;margin-left:222.5pt;margin-top:687.35pt;width:54.2pt;height: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Q6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Ax9axUkHTXqgo0a3YkSBvzQVGnqVguF9D6Z6BAV02mar+jtRfleIi3VD+I7eSCmGhpIKIvTNS/fZ&#10;0wlHGZDt8ElU4IjstbBAYy07Uz4oCAJ06NTjqTsmmBIuozi+DEBTgipehKFtnkvS+W0vlf5ARYeM&#10;kGEJvbfY5HCntImFpLOJccVFwdrW9r/lLy7AcLoBz/DU6EwMtp1PiZds4k0cOMEi2jiBl+fOTbEO&#10;nKjwl2F+ma/Xuf/L+PWDtGFVRblxM1PLD/6sdUeST6Q4kUuJllUGzoSk5G67biU6EKB2YT9bcdCc&#10;zdyXYdgiQC6vUvIXgXe7SJwiipdOUAShkyy92PH85DaJvCAJ8uJlSneM039PCQ0ZTsJFOFHpHPSr&#10;3Dz7vc2NpB3TsDxa1gEhTkYkNQTc8Mq2VhPWTvKzUpjwz6WAds+NtnQ1DJ24qsftaGcj9KN5Drai&#10;egQGSwEUAzLC6gOhEfInRgOskQyrH3siKUbtRw5TYHbOLMhZ2M4C4SU8zbDGaBLXetpN+16yXQPI&#10;05xxcQOTUjNLYzNSUxTH+YLVYLM5rjGze57/W6vzsl39BgAA//8DAFBLAwQUAAYACAAAACEADWo5&#10;ZeIAAAANAQAADwAAAGRycy9kb3ducmV2LnhtbEyPQU+DQBCF7yb+h82YeLOLFkpFlqYxejIxUjx4&#10;XGAKm7KzyG5b/PdOT3qc917efC/fzHYQJ5y8caTgfhGBQGpca6hT8Fm93q1B+KCp1YMjVPCDHjbF&#10;9VWus9adqcTTLnSCS8hnWkEfwphJ6ZserfYLNyKxt3eT1YHPqZPtpM9cbgf5EEUrabUh/tDrEZ97&#10;bA67o1Ww/aLyxXy/1x/lvjRV9RjR2+qg1O3NvH0CEXAOf2G44DM6FMxUuyO1XgwK4jjhLYGNZRqn&#10;IDiSJMsYRH2R1mkKssjl/xXFLwAAAP//AwBQSwECLQAUAAYACAAAACEAtoM4kv4AAADhAQAAEwAA&#10;AAAAAAAAAAAAAAAAAAAAW0NvbnRlbnRfVHlwZXNdLnhtbFBLAQItABQABgAIAAAAIQA4/SH/1gAA&#10;AJQBAAALAAAAAAAAAAAAAAAAAC8BAABfcmVscy8ucmVsc1BLAQItABQABgAIAAAAIQCim7Q6tAIA&#10;ALQFAAAOAAAAAAAAAAAAAAAAAC4CAABkcnMvZTJvRG9jLnhtbFBLAQItABQABgAIAAAAIQANajll&#10;4gAAAA0BAAAPAAAAAAAAAAAAAAAAAA4FAABkcnMvZG93bnJldi54bWxQSwUGAAAAAAQABADzAAAA&#10;HQYAAAAA&#10;" filled="f" stroked="f">
                <v:textbox inset="0,0,0,0">
                  <w:txbxContent>
                    <w:p w:rsidR="00FA0D70" w:rsidRDefault="00EA2637">
                      <w:pPr>
                        <w:spacing w:line="120" w:lineRule="exact"/>
                        <w:textAlignment w:val="baseline"/>
                        <w:rPr>
                          <w:rFonts w:ascii="Arial" w:eastAsia="Arial" w:hAnsi="Arial"/>
                          <w:color w:val="000000"/>
                          <w:spacing w:val="-7"/>
                          <w:sz w:val="16"/>
                        </w:rPr>
                      </w:pPr>
                      <w:r>
                        <w:rPr>
                          <w:rFonts w:ascii="Arial" w:eastAsia="Arial" w:hAnsi="Arial"/>
                          <w:color w:val="000000"/>
                          <w:spacing w:val="-7"/>
                          <w:sz w:val="16"/>
                        </w:rPr>
                        <w:t>Small business</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14:anchorId="2F270B83" wp14:editId="07F16215">
                <wp:simplePos x="0" y="0"/>
                <wp:positionH relativeFrom="page">
                  <wp:posOffset>3943985</wp:posOffset>
                </wp:positionH>
                <wp:positionV relativeFrom="page">
                  <wp:posOffset>8729345</wp:posOffset>
                </wp:positionV>
                <wp:extent cx="941705" cy="103505"/>
                <wp:effectExtent l="0" t="0" r="0" b="0"/>
                <wp:wrapSquare wrapText="bothSides"/>
                <wp:docPr id="41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24.2(a)(24)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543" type="#_x0000_t202" style="position:absolute;margin-left:310.55pt;margin-top:687.35pt;width:74.15pt;height:8.1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7+swIAALU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Y7CBUaCtNCkBzoYdCsHFIVzW6G+0yk43nfgagY4gE47trq7k+VXjYRcN0Ts6I1Ssm8oqSDD0N70&#10;z66OONqCbPsPsoJAZG+kAxpq1dryQUEQoEOnHk/dscmUsJlAhkGMUQlHYXAZg20jkHS63Clt3lHZ&#10;ImtkWEHzHTg53Gkzuk4uNpaQBeMc9knKxbMNwBx3IDRctWc2CdfPH0mQbJabZeRFs/nGi4I8926K&#10;deTNi3AR55f5ep2HP23cMEobVlVU2DCTtsLoz3p3VPmoipO6tOSssnA2Ja122zVX6EBA24X7jgU5&#10;c/Ofp+HqBVxeUApnUXA7S7xivlx4URHFXrIIll4QJrfJPIiSKC+eU7pjgv47JdRDV+NZPGrpt9wC&#10;973mRtKWGZgenLUZXp6cSGoVuBGVa60hjI/2WSls+k+lgHZPjXZ6tRIdxWqG7eAeRwyPA+Csmrey&#10;egQJKwkSA53C7AOjkeo7Rj3MkQzrb3uiKEb8vYBnYIfOZKjJ2E4GESVczbDBaDTXZhxO+06xXQPI&#10;40MT8gaeSs2cjJ+yOD4wmA2OzXGO2eFz/u+8nqbt6hcAAAD//wMAUEsDBBQABgAIAAAAIQDq8K7T&#10;4gAAAA0BAAAPAAAAZHJzL2Rvd25yZXYueG1sTI/BTsMwDIbvSLxD5EncWNoxtbRrOk0ITkiIrhw4&#10;pk3WRmuc0mRbeXu80zja/6ffn4vtbAd21pM3DgXEywiYxtYpg52Ar/rt8RmYDxKVHBxqAb/aw7a8&#10;vytkrtwFK33eh45RCfpcCuhDGHPOfdtrK/3SjRopO7jJykDj1HE1yQuV24GvoijhVhqkC70c9Uuv&#10;2+P+ZAXsvrF6NT8fzWd1qExdZxG+J0chHhbzbgMs6DncYLjqkzqU5NS4EyrPBgHJKo4JpeApXafA&#10;CEmTbA2sua6yOAJeFvz/F+UfAAAA//8DAFBLAQItABQABgAIAAAAIQC2gziS/gAAAOEBAAATAAAA&#10;AAAAAAAAAAAAAAAAAABbQ29udGVudF9UeXBlc10ueG1sUEsBAi0AFAAGAAgAAAAhADj9If/WAAAA&#10;lAEAAAsAAAAAAAAAAAAAAAAALwEAAF9yZWxzLy5yZWxzUEsBAi0AFAAGAAgAAAAhAKaj3v6zAgAA&#10;tQUAAA4AAAAAAAAAAAAAAAAALgIAAGRycy9lMm9Eb2MueG1sUEsBAi0AFAAGAAgAAAAhAOrwrtPi&#10;AAAADQEAAA8AAAAAAAAAAAAAAAAADQ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24.2(a)(24) Redesig-</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14:anchorId="524C69AA" wp14:editId="587E74C6">
                <wp:simplePos x="0" y="0"/>
                <wp:positionH relativeFrom="page">
                  <wp:posOffset>1694815</wp:posOffset>
                </wp:positionH>
                <wp:positionV relativeFrom="page">
                  <wp:posOffset>8799830</wp:posOffset>
                </wp:positionV>
                <wp:extent cx="981075" cy="447675"/>
                <wp:effectExtent l="0" t="0" r="0" b="0"/>
                <wp:wrapSquare wrapText="bothSides"/>
                <wp:docPr id="4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5" w:lineRule="exact"/>
                              <w:ind w:left="144" w:hanging="144"/>
                              <w:textAlignment w:val="baseline"/>
                              <w:rPr>
                                <w:rFonts w:ascii="Arial" w:eastAsia="Arial" w:hAnsi="Arial"/>
                                <w:color w:val="000000"/>
                                <w:sz w:val="16"/>
                              </w:rPr>
                            </w:pPr>
                            <w:r>
                              <w:rPr>
                                <w:rFonts w:ascii="Arial" w:eastAsia="Arial" w:hAnsi="Arial"/>
                                <w:color w:val="000000"/>
                                <w:sz w:val="16"/>
                              </w:rPr>
                              <w:t>24.2 (a)(9)(ii) (A) through (C)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544" type="#_x0000_t202" style="position:absolute;margin-left:133.45pt;margin-top:692.9pt;width:77.25pt;height:35.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4IswIAALU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MknGMkaAdNumcHg27kAZEwshUaep2C410PruYAB9Bpx1b3t7L8ppGQq4aKLbtWSg4NoxVkGNqb&#10;/tnVEUdbkM3wUVYQiO6MdECHWnW2fFAQBOjQqYdTd2wyJWwmcRgsIoxKOCJkMQfbRqDpdLlX2rxn&#10;skPWyLCC5jtwur/VZnSdXGwsIQvetrBP01Y82wDMcQdCw1V7ZpNw/XxMgmQdr2Pikdl87ZEgz73r&#10;YkW8eREuovxdvlrl4U8bNyRpw6uKCRtm0lZI/qx3R5WPqjipS8uWVxbOpqTVdrNqFdpT0HbhvmNB&#10;ztz852m4egGXF5TCGQluZolXzOOFRwoSeckiiL0gTG6SeUASkhfPKd1ywf6dEhqgq9EsGrX0W26B&#10;+15zo2nHDUyPlncZjk9ONLUKXIvKtdZQ3o72WSls+k+lgHZPjXZ6tRIdxWoOm4N7HFEY2/hWzRtZ&#10;PYCElQSJgU5h9oHRSPUDowHmSIb19x1VDKP2g4BnYIfOZKjJ2EwGFSVczbDBaDRXZhxOu17xbQPI&#10;40MT8hqeSs2djJ+yOD4wmA2OzXGO2eFz/u+8nqbt8hcAAAD//wMAUEsDBBQABgAIAAAAIQCPJryp&#10;4gAAAA0BAAAPAAAAZHJzL2Rvd25yZXYueG1sTI/BTsMwEETvSPyDtUjcqNM0tdoQp6oQnJAQaThw&#10;dGI3sRqvQ+y24e9ZTnDcmafZmWI3u4FdzBSsRwnLRQLMYOu1xU7CR/3ysAEWokKtBo9GwrcJsCtv&#10;bwqVa3/FylwOsWMUgiFXEvoYx5zz0PbGqbDwo0Hyjn5yKtI5dVxP6krhbuBpkgjulEX60KvRPPWm&#10;PR3OTsL+E6tn+/XWvFfHytb1NsFXcZLy/m7ePwKLZo5/MPzWp+pQUqfGn1EHNkhIhdgSSsZqs6YR&#10;hGTpMgPWkJStxQp4WfD/K8ofAAAA//8DAFBLAQItABQABgAIAAAAIQC2gziS/gAAAOEBAAATAAAA&#10;AAAAAAAAAAAAAAAAAABbQ29udGVudF9UeXBlc10ueG1sUEsBAi0AFAAGAAgAAAAhADj9If/WAAAA&#10;lAEAAAsAAAAAAAAAAAAAAAAALwEAAF9yZWxzLy5yZWxzUEsBAi0AFAAGAAgAAAAhABgqrgizAgAA&#10;tQUAAA4AAAAAAAAAAAAAAAAALgIAAGRycy9lMm9Eb2MueG1sUEsBAi0AFAAGAAgAAAAhAI8mvKni&#10;AAAADQEAAA8AAAAAAAAAAAAAAAAADQUAAGRycy9kb3ducmV2LnhtbFBLBQYAAAAABAAEAPMAAAAc&#10;BgAAAAA=&#10;" filled="f" stroked="f">
                <v:textbox inset="0,0,0,0">
                  <w:txbxContent>
                    <w:p w:rsidR="00FA0D70" w:rsidRDefault="00EA2637">
                      <w:pPr>
                        <w:spacing w:line="175" w:lineRule="exact"/>
                        <w:ind w:left="144" w:hanging="144"/>
                        <w:textAlignment w:val="baseline"/>
                        <w:rPr>
                          <w:rFonts w:ascii="Arial" w:eastAsia="Arial" w:hAnsi="Arial"/>
                          <w:color w:val="000000"/>
                          <w:sz w:val="16"/>
                        </w:rPr>
                      </w:pPr>
                      <w:r>
                        <w:rPr>
                          <w:rFonts w:ascii="Arial" w:eastAsia="Arial" w:hAnsi="Arial"/>
                          <w:color w:val="000000"/>
                          <w:sz w:val="16"/>
                        </w:rPr>
                        <w:t>24.2 (a)(9)(ii) (A) through (C)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14:anchorId="0652BDDA" wp14:editId="2F4A1995">
                <wp:simplePos x="0" y="0"/>
                <wp:positionH relativeFrom="page">
                  <wp:posOffset>582295</wp:posOffset>
                </wp:positionH>
                <wp:positionV relativeFrom="page">
                  <wp:posOffset>8802370</wp:posOffset>
                </wp:positionV>
                <wp:extent cx="1002665" cy="97790"/>
                <wp:effectExtent l="0" t="0" r="0" b="0"/>
                <wp:wrapSquare wrapText="bothSides"/>
                <wp:docPr id="41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545" type="#_x0000_t202" style="position:absolute;margin-left:45.85pt;margin-top:693.1pt;width:78.95pt;height:7.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YItgIAALUFAAAOAAAAZHJzL2Uyb0RvYy54bWysVG1vmzAQ/j5p/8HydwpkDgmopGpDmCZ1&#10;L1K7H+CACdbAZrYT6Kb9951NSJr2y7SND+jA5+eeu3vurm+GtkEHpjSXIsXhVYARE4Usudil+Otj&#10;7i0x0oaKkjZSsBQ/MY1vVm/fXPddwmaylk3JFAIQoZO+S3FtTJf4vi5q1lJ9JTsm4LCSqqUGPtXO&#10;LxXtAb1t/FkQRH4vVdkpWTCt4W82HuKVw68qVpjPVaWZQU2KgZtxb+XeW/v2V9c02Sna1bw40qB/&#10;waKlXEDQE1RGDUV7xV9BtbxQUsvKXBWy9WVV8YK5HCCbMHiRzUNNO+ZygeLo7lQm/f9gi0+HLwrx&#10;MsUknGMkaAtNemSDQXdyQCQktkJ9pxNwfOjA1QxwAJ122eruXhbfNBJyXVOxY7dKyb5mtASGob3p&#10;P7s64mgLsu0/yhIC0b2RDmioVGvLBwVBgA6dejp1x5IpbMggmEURkCzgLF4sYtc9nybT5U5p857J&#10;FlkjxQqa78Dp4V4bS4Ymk4uNJWTOm8YJoBEXP8Bx/AOh4ao9syRcP3/GQbxZbpbEI7No45Egy7zb&#10;fE28KA8X8+xdtl5n4S8bNyRJzcuSCRtm0lZI/qx3R5WPqjipS8uGlxbOUtJqt103Ch0oaDt3jys5&#10;nJzd/EsargiQy4uUwhkJ7maxl0fLhUdyMvfiRbD0gjC+i6OAxCTLL1O654L9e0qoh0bOZ/NRS2fS&#10;L3IL3PM6N5q03MD2aHib4uXJiSZWgRtRutYaypvRflYKS/9cCmj31GinVyvRUaxm2A5uOOZhPA3C&#10;VpZPIGElQWKgU9h9YNRS/cCohz2SYv19TxXDqPkgYAzs0pkMNRnbyaCigKspNhiN5tqMy2nfKb6r&#10;AXkcNCFvYVQq7mRsZ2pkcRww2A0um+Mes8vn+bfzOm/b1W8AAAD//wMAUEsDBBQABgAIAAAAIQAH&#10;Z9RQ4QAAAAwBAAAPAAAAZHJzL2Rvd25yZXYueG1sTI/BTsMwDIbvSLxDZCRuLGmZylqaThOCExKi&#10;KweOaZO10RqnNNlW3h5zgqN/f/r9udwubmRnMwfrUUKyEsAMdl5b7CV8NC93G2AhKtRq9GgkfJsA&#10;2+r6qlSF9heszXkfe0YlGAolYYhxKjgP3WCcCis/GaTdwc9ORRrnnutZXajcjTwVIuNOWaQLg5rM&#10;02C64/7kJOw+sX62X2/te32obdPkAl+zo5S3N8vuEVg0S/yD4Vef1KEip9afUAc2SsiTByIpv99k&#10;KTAi0nWeAWspWoskA16V/P8T1Q8AAAD//wMAUEsBAi0AFAAGAAgAAAAhALaDOJL+AAAA4QEAABMA&#10;AAAAAAAAAAAAAAAAAAAAAFtDb250ZW50X1R5cGVzXS54bWxQSwECLQAUAAYACAAAACEAOP0h/9YA&#10;AACUAQAACwAAAAAAAAAAAAAAAAAvAQAAX3JlbHMvLnJlbHNQSwECLQAUAAYACAAAACEAyFZ2CLYC&#10;AAC1BQAADgAAAAAAAAAAAAAAAAAuAgAAZHJzL2Uyb0RvYy54bWxQSwECLQAUAAYACAAAACEAB2fU&#10;UOEAAAAMAQAADwAAAAAAAAAAAAAAAAAQBQAAZHJzL2Rvd25yZXYueG1sUEsFBgAAAAAEAAQA8wAA&#10;AB4G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Persons not displaced</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14:anchorId="48C4243F" wp14:editId="27AF6ACA">
                <wp:simplePos x="0" y="0"/>
                <wp:positionH relativeFrom="page">
                  <wp:posOffset>5071745</wp:posOffset>
                </wp:positionH>
                <wp:positionV relativeFrom="page">
                  <wp:posOffset>8842375</wp:posOffset>
                </wp:positionV>
                <wp:extent cx="1009015" cy="100330"/>
                <wp:effectExtent l="0" t="0" r="0" b="0"/>
                <wp:wrapSquare wrapText="bothSides"/>
                <wp:docPr id="41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4"/>
                                <w:sz w:val="16"/>
                              </w:rPr>
                            </w:pPr>
                            <w:r>
                              <w:rPr>
                                <w:rFonts w:ascii="Arial" w:eastAsia="Arial" w:hAnsi="Arial"/>
                                <w:color w:val="000000"/>
                                <w:spacing w:val="-4"/>
                                <w:sz w:val="16"/>
                              </w:rPr>
                              <w:t>24.101(a)(3) and (4)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546" type="#_x0000_t202" style="position:absolute;margin-left:399.35pt;margin-top:696.25pt;width:79.45pt;height:7.9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rUtQIAALYFAAAOAAAAZHJzL2Uyb0RvYy54bWysVNuOmzAQfa/Uf7D8zmIIyQa0ZLUbQlVp&#10;e5F2+wEOmGAVbGo7ge2q/96xCcleXqq2PKCxPT5zZuZ4rq6HtkEHpjSXIsXBBcGIiUKWXOxS/O0h&#10;95YYaUNFSRspWIofmcbXq/fvrvouYaGsZVMyhQBE6KTvUlwb0yW+r4uatVRfyI4JOKykaqmBpdr5&#10;paI9oLeNHxKy8Hupyk7JgmkNu9l4iFcOv6pYYb5UlWYGNSkGbsb9lftv7d9fXdFkp2hX8+JIg/4F&#10;i5ZyAUFPUBk1FO0VfwPV8kJJLStzUcjWl1XFC+ZygGwC8iqb+5p2zOUCxdHdqUz6/8EWnw9fFeJl&#10;iqMgwkjQFpr0wAaDbuWAomBmK9R3OgHH+w5czQAH0GmXre7uZPFdIyHXNRU7dqOU7GtGS2AY2Jv+&#10;s6sjjrYg2/6TLCEQ3RvpgIZKtbZ8UBAE6NCpx1N3LJnChiQkJsEcowLOYDGbufb5NJlud0qbD0y2&#10;yBopVtB9h04Pd9pYNjSZXGwwIXPeNE4BjXixAY7jDsSGq/bMsnANfYpJvFlulpEXhYuNF5Es827y&#10;deQt8uByns2y9ToLftm4QZTUvCyZsGEmcQXRnzXvKPNRFid5adnw0sJZSlrttutGoQMFcefuczWH&#10;k7Ob/5KGKwLk8iqlIIzIbRh7+WJ56UV5NPfiS7L0SBDfxgsSxVGWv0zpjgv27ymhPsXxPJyPYjqT&#10;fpUbcd/b3GjScgPjo+FtipcnJ5pYCW5E6VprKG9G+1kpLP1zKaDdU6OdYK1GR7WaYTu41zEPndis&#10;nLeyfAQNKwkSA6HC8AOjluonRj0MkhTrH3uqGEbNRwHvwE6dyVCTsZ0MKgq4mmKD0WiuzTid9p3i&#10;uxqQx5cm5A28lYo7GZ9ZHF8YDAeXzXGQ2enzfO28zuN29RsAAP//AwBQSwMEFAAGAAgAAAAhAKnc&#10;ec7iAAAADQEAAA8AAABkcnMvZG93bnJldi54bWxMj8tOwzAQRfdI/IM1SOyoTUvzapyqQrBCQqRh&#10;0aUTu0nUeBxitw1/z7CC5cw9unMm3852YBcz+d6hhMeFAGawcbrHVsJn9fqQAPNBoVaDQyPh23jY&#10;Frc3ucq0u2JpLvvQMipBnykJXQhjxrlvOmOVX7jRIGVHN1kVaJxarid1pXI78KUQEbeqR7rQqdE8&#10;d6Y57c9Wwu6A5Uv/9V5/lMeyr6pU4Ft0kvL+bt5tgAUzhz8YfvVJHQpyqt0ZtWeDhDhNYkIpWKXL&#10;NTBC0nUcAatp9SSSFfAi5/+/KH4AAAD//wMAUEsBAi0AFAAGAAgAAAAhALaDOJL+AAAA4QEAABMA&#10;AAAAAAAAAAAAAAAAAAAAAFtDb250ZW50X1R5cGVzXS54bWxQSwECLQAUAAYACAAAACEAOP0h/9YA&#10;AACUAQAACwAAAAAAAAAAAAAAAAAvAQAAX3JlbHMvLnJlbHNQSwECLQAUAAYACAAAACEA37e61LUC&#10;AAC2BQAADgAAAAAAAAAAAAAAAAAuAgAAZHJzL2Uyb0RvYy54bWxQSwECLQAUAAYACAAAACEAqdx5&#10;zuIAAAANAQAADwAAAAAAAAAAAAAAAAAPBQAAZHJzL2Rvd25yZXYueG1sUEsFBgAAAAAEAAQA8wAA&#10;AB4GAAAAAA==&#10;" filled="f" stroked="f">
                <v:textbox inset="0,0,0,0">
                  <w:txbxContent>
                    <w:p w:rsidR="00FA0D70" w:rsidRDefault="00EA2637">
                      <w:pPr>
                        <w:spacing w:line="143" w:lineRule="exact"/>
                        <w:textAlignment w:val="baseline"/>
                        <w:rPr>
                          <w:rFonts w:ascii="Arial" w:eastAsia="Arial" w:hAnsi="Arial"/>
                          <w:color w:val="000000"/>
                          <w:spacing w:val="-4"/>
                          <w:sz w:val="16"/>
                        </w:rPr>
                      </w:pPr>
                      <w:r>
                        <w:rPr>
                          <w:rFonts w:ascii="Arial" w:eastAsia="Arial" w:hAnsi="Arial"/>
                          <w:color w:val="000000"/>
                          <w:spacing w:val="-4"/>
                          <w:sz w:val="16"/>
                        </w:rPr>
                        <w:t>24.101(a)(3) and (4) ..</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14:anchorId="0FA0A26D" wp14:editId="2083D750">
                <wp:simplePos x="0" y="0"/>
                <wp:positionH relativeFrom="page">
                  <wp:posOffset>6190615</wp:posOffset>
                </wp:positionH>
                <wp:positionV relativeFrom="page">
                  <wp:posOffset>8842375</wp:posOffset>
                </wp:positionV>
                <wp:extent cx="929640" cy="332105"/>
                <wp:effectExtent l="0" t="0" r="0" b="0"/>
                <wp:wrapSquare wrapText="bothSides"/>
                <wp:docPr id="41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24.101(b)(3) and (4) Redesignated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547" type="#_x0000_t202" style="position:absolute;margin-left:487.45pt;margin-top:696.25pt;width:73.2pt;height:26.1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t0sw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knGEkaAtNemCDQbdyQCSMbIX6TifgeN+BqxngADrt2OruThZfNRJyXVOxYzdKyb5mtIQMQ3vT&#10;P7s64mgLsu0/yBIC0b2RDmioVGvLBwVBgA6dejx1xyZTwGYcxQsCJwUczWZRGMxdBJpMlzulzTsm&#10;W2SNFCtovgOnhzttbDI0mVxsLCFz3jROAI14tgGO4w6Ehqv2zCbh+vkjDuLNcrMkHokWG48EWebd&#10;5GviLfLwcp7NsvU6C3/auCFJal6WTNgwk7ZC8me9O6p8VMVJXVo2vLRwNiWtdtt1o9CBgrZz9x0L&#10;cubmP0/DFQG4vKAURiS4jWIvXywvPZKTuRdfBksvCOPbeBGQmGT5c0p3XLB/p4R66Oo8mo9a+i23&#10;wH2vudGk5QamR8PbFC9PTjSxCtyI0rXWUN6M9lkpbPpPpYB2T412erUSHcVqhu3gHsc8cnK2at7K&#10;8hEkrCRIDNQIsw+MWqrvGPUwR1Ksv+2pYhg17wU8Azt0JkNNxnYyqCjgaooNRqO5NuNw2neK72pA&#10;Hh+akDfwVCruZPyUxfGBwWxwbI5zzA6f83/n9TRtV78AAAD//wMAUEsDBBQABgAIAAAAIQD3Nq8H&#10;4wAAAA4BAAAPAAAAZHJzL2Rvd25yZXYueG1sTI/BTsMwDIbvSLxDZCRuLG1XxlqaThOCExJaVw4c&#10;0yZrozVOabKtvD3eCW62/k+/Pxeb2Q7srCdvHAqIFxEwja1TBjsBn/XbwxqYDxKVHBxqAT/aw6a8&#10;vSlkrtwFK33eh45RCfpcCuhDGHPOfdtrK/3CjRopO7jJykDr1HE1yQuV24EnUbTiVhqkC70c9Uuv&#10;2+P+ZAVsv7B6Nd8fza46VKauswjfV0ch7u/m7TOwoOfwB8NVn9ShJKfGnVB5NgjIntKMUAqWWfII&#10;7IrESbwE1tCUpukaeFnw/2+UvwAAAP//AwBQSwECLQAUAAYACAAAACEAtoM4kv4AAADhAQAAEwAA&#10;AAAAAAAAAAAAAAAAAAAAW0NvbnRlbnRfVHlwZXNdLnhtbFBLAQItABQABgAIAAAAIQA4/SH/1gAA&#10;AJQBAAALAAAAAAAAAAAAAAAAAC8BAABfcmVscy8ucmVsc1BLAQItABQABgAIAAAAIQAJjGt0swIA&#10;ALUFAAAOAAAAAAAAAAAAAAAAAC4CAABkcnMvZTJvRG9jLnhtbFBLAQItABQABgAIAAAAIQD3Nq8H&#10;4wAAAA4BAAAPAAAAAAAAAAAAAAAAAA0FAABkcnMvZG93bnJldi54bWxQSwUGAAAAAAQABADzAAAA&#10;HQY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24.101(b)(3) and (4) Redesignated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14:anchorId="7CE7D5E0" wp14:editId="6504ECF5">
                <wp:simplePos x="0" y="0"/>
                <wp:positionH relativeFrom="page">
                  <wp:posOffset>4050665</wp:posOffset>
                </wp:positionH>
                <wp:positionV relativeFrom="page">
                  <wp:posOffset>8845550</wp:posOffset>
                </wp:positionV>
                <wp:extent cx="271145" cy="81915"/>
                <wp:effectExtent l="0" t="0" r="0" b="0"/>
                <wp:wrapSquare wrapText="bothSides"/>
                <wp:docPr id="41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548" type="#_x0000_t202" style="position:absolute;margin-left:318.95pt;margin-top:696.5pt;width:21.35pt;height:6.4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DwsgIAALQFAAAOAAAAZHJzL2Uyb0RvYy54bWysVG1vmzAQ/j5p/8HydwpmkARUUrUhTJO6&#10;F6ndD3DABGtgM9sJ6ar9951NSNNWk6ZtfEBn+/z4nrvn7vLq0LVoz5TmUmSYXAQYMVHKiotthr/e&#10;F94CI22oqGgrBcvwA9P4avn2zeXQpyyUjWwrphCACJ0OfYYbY/rU93XZsI7qC9kzAYe1VB01sFRb&#10;v1J0APSu9cMgmPmDVFWvZMm0ht18PMRLh1/XrDSf61ozg9oMQ2zG/ZX7b+zfX17SdKto3/DyGAb9&#10;iyg6ygU8eoLKqaFop/grqI6XSmpZm4tSdr6sa14yxwHYkOAFm7uG9sxxgeTo/pQm/f9gy0/7Lwrx&#10;KsMRCTEStIMi3bODQTfygCJCbIaGXqfgeNeDqznAAVTasdX9rSy/aSTkqqFiy66VkkPDaAURupv+&#10;2dURR1uQzfBRVvAQ3RnpgA616mz6ICEI0KFSD6fq2GBK2AznhEQxRiUcLUhCYhuaT9Ppbq+0ec9k&#10;h6yRYQW1d9h0f6vN6Dq52KeELHjbuvq34tkGYI478DJctWc2BlfOxyRI1ov1IvKicLb2oiDPveti&#10;FXmzgszj/F2+WuXkp32XRGnDq4oJ+8wkLRL9WemOIh9FcRKXli2vLJwNSavtZtUqtKcg7cJ9x4Sc&#10;ufnPw3D5Ai4vKJEwCm7CxCtmi7kXFVHsJfNg4QUkuUlmQZREefGc0i0X7N8poSHDSRzGo5R+yy1w&#10;32tuNO24geHR8g4EcXKiqRXgWlSutIbydrTPUmHDf0oFlHsqtJOrVeioVXPYHFxvxGE49cFGVg+g&#10;YCVBYiBTGH1gNFL9wGiAMZJh/X1HFcOo/SCgC+zMmQw1GZvJoKKEqxk2GI3myoyzadcrvm0Aeewz&#10;Ia+hU2ruZGxbaowCONgFjAbH5jjG7Ow5Xzuvp2G7/AUAAP//AwBQSwMEFAAGAAgAAAAhACbyPNLh&#10;AAAADQEAAA8AAABkcnMvZG93bnJldi54bWxMj8FOwzAQRO9I/IO1SNyoXQKhSeNUFYITEmoaDhyd&#10;2E2sxusQu234e5YTHHfmaXam2MxuYGczBetRwnIhgBlsvbbYSfioX+9WwEJUqNXg0Uj4NgE25fVV&#10;oXLtL1iZ8z52jEIw5EpCH+OYcx7a3jgVFn40SN7BT05FOqeO60ldKNwN/F6IlDtlkT70ajTPvWmP&#10;+5OTsP3E6sV+vTe76lDZus4EvqVHKW9v5u0aWDRz/IPhtz5Vh5I6Nf6EOrBBQpo8ZYSSkWQJrSIk&#10;XYkUWEPSg3jMgJcF/7+i/AEAAP//AwBQSwECLQAUAAYACAAAACEAtoM4kv4AAADhAQAAEwAAAAAA&#10;AAAAAAAAAAAAAAAAW0NvbnRlbnRfVHlwZXNdLnhtbFBLAQItABQABgAIAAAAIQA4/SH/1gAAAJQB&#10;AAALAAAAAAAAAAAAAAAAAC8BAABfcmVscy8ucmVsc1BLAQItABQABgAIAAAAIQBdZeDwsgIAALQF&#10;AAAOAAAAAAAAAAAAAAAAAC4CAABkcnMvZTJvRG9jLnhtbFBLAQItABQABgAIAAAAIQAm8jzS4QAA&#10;AA0BAAAPAAAAAAAAAAAAAAAAAAw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14:anchorId="09035324" wp14:editId="5F994147">
                <wp:simplePos x="0" y="0"/>
                <wp:positionH relativeFrom="page">
                  <wp:posOffset>682625</wp:posOffset>
                </wp:positionH>
                <wp:positionV relativeFrom="page">
                  <wp:posOffset>8915400</wp:posOffset>
                </wp:positionV>
                <wp:extent cx="780415" cy="103505"/>
                <wp:effectExtent l="0" t="0" r="0" b="0"/>
                <wp:wrapSquare wrapText="bothSides"/>
                <wp:docPr id="41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(2)(i) through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549" type="#_x0000_t202" style="position:absolute;margin-left:53.75pt;margin-top:702pt;width:61.45pt;height:8.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VK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PkacdNCkBzpqdCtGFPq2QkOvUnC878FVj3AAnbZsVX8nyq8KcbFuCN/RGynF0FBSQYa+qa17&#10;dtX0RKXKgGyHD6KCQGSvhQUaa9mZ8kFBEKBDpx5P3THJlLC5jL3QjzAq4cj3LiMvshFIOl/updLv&#10;qOiQMTIsofkWnBzulDbJkHR2MbG4KFjbWgG0/NkGOE47EBqumjOThO3nj8RLNvEmDp0wWGyc0Mtz&#10;56ZYh86i8JdRfpmv17n/08T1w7RhVUW5CTNryw//rHdHlU+qOKlLiZZVBs6kpORuu24lOhDQdmG/&#10;Y0HO3NznadgiAJcXlPwg9G6DxCkW8dIJizBykqUXO56f3CYLL0zCvHhO6Y5x+u+U0JDhJAqiSUu/&#10;5ebZ7zU3knZMw/RoWZfh+OREUqPADa9sazVh7WSflcKk/1QKaPfcaKtXI9FJrHrcjvZxRMGliW8E&#10;vBXVI0hYCpAY6BRmHxiNkN8xGmCOZFh92xNJMWrfc3gGZujMhpyN7WwQXsLVDGuMJnOtp+G07yXb&#10;NYA8PTQubuCp1MzK+CmL4wOD2WDZHOeYGT7n/9bradqufgEAAP//AwBQSwMEFAAGAAgAAAAhABIe&#10;yS3gAAAADQEAAA8AAABkcnMvZG93bnJldi54bWxMj0FPwzAMhe9I/IfISNxYQlcGlKbThOCEhOjK&#10;gWPaeG21xilNtpV/j3eCm5/99Py9fD27QRxxCr0nDbcLBQKp8banVsNn9XrzACJEQ9YMnlDDDwZY&#10;F5cXucmsP1GJx21sBYdQyIyGLsYxkzI0HToTFn5E4tvOT85EllMr7WROHO4GmSi1ks70xB86M+Jz&#10;h81+e3AaNl9UvvTf7/VHuSv7qnpU9Lbaa319NW+eQESc458ZzviMDgUz1f5ANoiBtbq/YysPqUq5&#10;FVuSpUpB1OdVopYgi1z+b1H8AgAA//8DAFBLAQItABQABgAIAAAAIQC2gziS/gAAAOEBAAATAAAA&#10;AAAAAAAAAAAAAAAAAABbQ29udGVudF9UeXBlc10ueG1sUEsBAi0AFAAGAAgAAAAhADj9If/WAAAA&#10;lAEAAAsAAAAAAAAAAAAAAAAALwEAAF9yZWxzLy5yZWxzUEsBAi0AFAAGAAgAAAAhAHKLlUq1AgAA&#10;tQUAAA4AAAAAAAAAAAAAAAAALgIAAGRycy9lMm9Eb2MueG1sUEsBAi0AFAAGAAgAAAAhABIeyS3g&#10;AAAADQ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(2)(i) through (iii).</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14:anchorId="156A1949" wp14:editId="2258CCDA">
                <wp:simplePos x="0" y="0"/>
                <wp:positionH relativeFrom="page">
                  <wp:posOffset>2825750</wp:posOffset>
                </wp:positionH>
                <wp:positionV relativeFrom="page">
                  <wp:posOffset>8961120</wp:posOffset>
                </wp:positionV>
                <wp:extent cx="1005840" cy="82550"/>
                <wp:effectExtent l="0" t="0" r="0" b="0"/>
                <wp:wrapSquare wrapText="bothSides"/>
                <wp:docPr id="41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State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550" type="#_x0000_t202" style="position:absolute;margin-left:222.5pt;margin-top:705.6pt;width:79.2pt;height:6.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MSsw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iHUR9AemvTADgbdygMiQWorNA46A8P7AUzNARTQaZetHu5k9U0jIVctFVt2o5QcW0ZriDC0L/0n&#10;TyccbUE240dZgyO6M9IBHRrV2/JBQRCgQySPp+7YYCrrMgjihICqAl0SxbHrnk+z+fGgtHnPZI+s&#10;kGMFzXfgdH+njQ2GZrOJ9SVkybvOEaATzy7AcLoB1/DU6mwQrp8/0yBdJ+uEeCRarD0SFIV3U66I&#10;tyjDy7h4V6xWRfjL+g1J1vK6ZsK6mbkVkj/r3ZHlEytO7NKy47WFsyFptd2sOoX2FLhdus+VHDRn&#10;M/95GK4IkMuLlMKIBLdR6pWL5NIjJYm99DJIvCBMb9NFQFJSlM9TuuOC/XtKaMxxGkfxxKVz0C9y&#10;C9z3Ojea9dzA9uh4D4Q4GdHMMnAtatdaQ3k3yU9KYcM/lwLaPTfa8dVSdCKrOWwObjjiiMyDsJH1&#10;I1BYSaAYkBF2HwitVD8wGmGP5Fh/31HFMOo+CBgDMDGzoGZhMwtUVPA0xwajSVyZaTntBsW3LSBP&#10;gybkDYxKwx2N7UxNURwHDHaDy+a4x+zyefrvrM7bdvkbAAD//wMAUEsDBBQABgAIAAAAIQBNZPp1&#10;4QAAAA0BAAAPAAAAZHJzL2Rvd25yZXYueG1sTI/BTsMwEETvSPyDtUjcqJ0QIghxqgrBCQmRhgNH&#10;J3YTq/E6xG4b/p7tqRx3ZjT7plwvbmRHMwfrUUKyEsAMdl5b7CV8NW93j8BCVKjV6NFI+DUB1tX1&#10;VakK7U9Ym+M29oxKMBRKwhDjVHAeusE4FVZ+Mkjezs9ORTrnnutZnajcjTwVIudOWaQPg5rMy2C6&#10;/fbgJGy+sX61Px/tZ72rbdM8CXzP91Le3iybZ2DRLPEShjM+oUNFTK0/oA5slJBlD7QlkpElSQqM&#10;Irm4z4C1ZynNUuBVyf+vqP4AAAD//wMAUEsBAi0AFAAGAAgAAAAhALaDOJL+AAAA4QEAABMAAAAA&#10;AAAAAAAAAAAAAAAAAFtDb250ZW50X1R5cGVzXS54bWxQSwECLQAUAAYACAAAACEAOP0h/9YAAACU&#10;AQAACwAAAAAAAAAAAAAAAAAvAQAAX3JlbHMvLnJlbHNQSwECLQAUAAYACAAAACEATwszErMCAAC1&#10;BQAADgAAAAAAAAAAAAAAAAAuAgAAZHJzL2Uyb0RvYy54bWxQSwECLQAUAAYACAAAACEATWT6deEA&#10;AAANAQAADwAAAAAAAAAAAAAAAAANBQAAZHJzL2Rvd25yZXYueG1sUEsFBgAAAAAEAAQA8wAAABsG&#10;AA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State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14:anchorId="43B79E0A" wp14:editId="7636AD1D">
                <wp:simplePos x="0" y="0"/>
                <wp:positionH relativeFrom="page">
                  <wp:posOffset>3943985</wp:posOffset>
                </wp:positionH>
                <wp:positionV relativeFrom="page">
                  <wp:posOffset>8961120</wp:posOffset>
                </wp:positionV>
                <wp:extent cx="941705" cy="103505"/>
                <wp:effectExtent l="0" t="0" r="0" b="0"/>
                <wp:wrapSquare wrapText="bothSides"/>
                <wp:docPr id="40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24.2(a)(25)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551" type="#_x0000_t202" style="position:absolute;margin-left:310.55pt;margin-top:705.6pt;width:74.15pt;height:8.1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Fqsg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Q5JjJGgLTTpgQ0G3coBhSSyFeo7nYDjfQeuZoAD6LRjq7s7WXzVSMh1TcWO3Sgl+5rREjIM7E3/&#10;7OqIoy3Itv8gSwhE90Y6oKFSrS0fFAQBOnTq8dQdm0wBm3EYLMkcowKOAnI5B9tGoMl0uVPavGOy&#10;RdZIsYLmO3B6uNNmdJ1cbCwhc940sE+TRjzbAMxxB0LDVXtmk3D9/BGTeBNtotALZ4uNF5Is827y&#10;degt8mA5zy6z9ToLftq4QZjUvCyZsGEmbQXhn/XuqPJRFSd1adnw0sLZlLTabdeNQgcK2s7ddyzI&#10;mZv/PA1XL+DyglIwC8ntLPbyRbT0wjyce/GSRB4J4tt4QcI4zPLnlO64YP9OCfXQ1flsPmrpt9yI&#10;+15zo0nLDUyPhrcpjk5ONLEK3IjStdZQ3oz2WSls+k+lgHZPjXZ6tRIdxWqG7eAeh00S4Kyat7J8&#10;BAkrCRIDncLsA6OW6jtGPcyRFOtve6oYRs17Ac/ADp3JUJOxnQwqCriaYoPRaK7NOJz2neK7GpDH&#10;hybkDTyVijsZP2VxfGAwGxyb4xyzw+f833k9TdvVLwAAAP//AwBQSwMEFAAGAAgAAAAhAAHuWovh&#10;AAAADQEAAA8AAABkcnMvZG93bnJldi54bWxMj8FOwzAMhu9IvENkJG4sTTU6VppOE4ITEqIrB45p&#10;47XRGqc02Vbenuw0jvb/6ffnYjPbgZ1w8saRBLFIgCG1ThvqJHzVbw9PwHxQpNXgCCX8oodNeXtT&#10;qFy7M1V42oWOxRLyuZLQhzDmnPu2R6v8wo1IMdu7yaoQx6njelLnWG4HniZJxq0yFC/0asSXHtvD&#10;7mglbL+pejU/H81nta9MXa8Tes8OUt7fzdtnYAHncIXhoh/VoYxOjTuS9myQkKVCRDQGSyFSYBFZ&#10;ZeslsOaySlePwMuC//+i/AMAAP//AwBQSwECLQAUAAYACAAAACEAtoM4kv4AAADhAQAAEwAAAAAA&#10;AAAAAAAAAAAAAAAAW0NvbnRlbnRfVHlwZXNdLnhtbFBLAQItABQABgAIAAAAIQA4/SH/1gAAAJQB&#10;AAALAAAAAAAAAAAAAAAAAC8BAABfcmVscy8ucmVsc1BLAQItABQABgAIAAAAIQBNvEFqsgIAALUF&#10;AAAOAAAAAAAAAAAAAAAAAC4CAABkcnMvZTJvRG9jLnhtbFBLAQItABQABgAIAAAAIQAB7lqL4QAA&#10;AA0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24.2(a)(25) Redesig-</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14:anchorId="2A9C1651" wp14:editId="4110E0BE">
                <wp:simplePos x="0" y="0"/>
                <wp:positionH relativeFrom="page">
                  <wp:posOffset>4050665</wp:posOffset>
                </wp:positionH>
                <wp:positionV relativeFrom="page">
                  <wp:posOffset>9076690</wp:posOffset>
                </wp:positionV>
                <wp:extent cx="271145" cy="79375"/>
                <wp:effectExtent l="0" t="0" r="0" b="0"/>
                <wp:wrapSquare wrapText="bothSides"/>
                <wp:docPr id="40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552" type="#_x0000_t202" style="position:absolute;margin-left:318.95pt;margin-top:714.7pt;width:21.35pt;height:6.2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c6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0oFWcdNCkBzpqdCtGFHqxqdDQqxQc73tw1SMcQKctW9XfifKrQlysG8J39EZKMTSUVJChb266&#10;Z1cnHGVAtsMHUUEgstfCAo217Ez5oCAI0KFTj6fumGRK2Axi3w8jjEo4ipPLOLIBSDrf7aXS76jo&#10;kDEyLKH3Fpsc7pQ2uZB0djGhuChY29r+t/zZBjhOOxAZrpozk4Nt54/ESzbLzTJ0wmCxcUIvz52b&#10;Yh06i8KPo/wyX69z/6eJ64dpw6qKchNmlpYf/lnrjiKfRHESlxItqwycSUnJ3XbdSnQgIO3CfseC&#10;nLm5z9OwRQAuLyj5QejdBolTLJaxExZh5CSxt3Q8P7lNFl6YhHnxnNId4/TfKaEhw0kURJOUfsvN&#10;s99rbiTtmIbh0bIuw8uTE0mNADe8sq3VhLWTfVYKk/5TKaDdc6OtXI1CJ63qcTvatxEFCxPfiHkr&#10;qkdQsBQgMZApjD4wGiG/YzTAGMmw+rYnkmLUvufwCszMmQ05G9vZILyEqxnWGE3mWk+zad9LtmsA&#10;eXpnXNzAS6mZlfFTFsf3BaPBsjmOMTN7zv+t19OwXf0CAAD//wMAUEsDBBQABgAIAAAAIQCFaGv0&#10;4QAAAA0BAAAPAAAAZHJzL2Rvd25yZXYueG1sTI/BTsMwDIbvSLxDZCRuLN2owlqaThOCExKiKweO&#10;aeO10RqnNNlW3p7sxI72/+n352Iz24GdcPLGkYTlIgGG1DptqJPwVb89rIH5oEirwRFK+EUPm/L2&#10;plC5dmeq8LQLHYsl5HMloQ9hzDn3bY9W+YUbkWK2d5NVIY5Tx/WkzrHcDnyVJIJbZShe6NWILz22&#10;h93RSth+U/Vqfj6az2pfmbrOEnoXBynv7+btM7CAc/iH4aIf1aGMTo07kvZskCAen7KIxiBdZSmw&#10;iIh1IoA1l1W6zICXBb/+ovwDAAD//wMAUEsBAi0AFAAGAAgAAAAhALaDOJL+AAAA4QEAABMAAAAA&#10;AAAAAAAAAAAAAAAAAFtDb250ZW50X1R5cGVzXS54bWxQSwECLQAUAAYACAAAACEAOP0h/9YAAACU&#10;AQAACwAAAAAAAAAAAAAAAAAvAQAAX3JlbHMvLnJlbHNQSwECLQAUAAYACAAAACEAWmJ3OrMCAAC0&#10;BQAADgAAAAAAAAAAAAAAAAAuAgAAZHJzL2Uyb0RvYy54bWxQSwECLQAUAAYACAAAACEAhWhr9OEA&#10;AAANAQAADwAAAAAAAAAAAAAAAAANBQAAZHJzL2Rvd25yZXYueG1sUEsFBgAAAAAEAAQA8wAAABsG&#10;AAAAAA==&#10;" filled="f" stroked="f">
                <v:textbox inset="0,0,0,0">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14:anchorId="3F8A9F28" wp14:editId="44089BF8">
                <wp:simplePos x="0" y="0"/>
                <wp:positionH relativeFrom="page">
                  <wp:posOffset>5071745</wp:posOffset>
                </wp:positionH>
                <wp:positionV relativeFrom="page">
                  <wp:posOffset>9186545</wp:posOffset>
                </wp:positionV>
                <wp:extent cx="1005840" cy="100965"/>
                <wp:effectExtent l="0" t="0" r="0" b="0"/>
                <wp:wrapSquare wrapText="bothSides"/>
                <wp:docPr id="40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24.101(a)(5)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553" type="#_x0000_t202" style="position:absolute;margin-left:399.35pt;margin-top:723.35pt;width:79.2pt;height:7.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ffswIAALYFAAAOAAAAZHJzL2Uyb0RvYy54bWysVG1vmzAQ/j5p/8Hyd4rJgAAqqdoQpknd&#10;i9TuBzhggjWwme2EdNX++84mSdNWk6ZtfEBn+/zcPXeP7/Jq33dox5TmUuQ4uCAYMVHJmotNjr/e&#10;l16CkTZU1LSTguX4gWl8tXj75nIcMjaTrexqphCACJ2NQ45bY4bM93XVsp7qCzkwAYeNVD01sFQb&#10;v1Z0BPS+82eExP4oVT0oWTGtYbeYDvHC4TcNq8znptHMoC7HkJtxf+X+a/v3F5c02yg6tLw6pEH/&#10;IouecgFBT1AFNRRtFX8F1fNKSS0bc1HJ3pdNwyvmOACbgLxgc9fSgTkuUBw9nMqk/x9s9Wn3RSFe&#10;5zgkc4wE7aFJ92xv0I3co5DEtkLjoDNwvBvA1ezhADrt2OrhVlbfNBJy2VKxYddKybFltIYMA3vT&#10;P7s64WgLsh4/yhoC0a2RDmjfqN6WDwqCAB069XDqjk2msiEJiZIQjio4g0UaRy4EzY63B6XNeyZ7&#10;ZI0cK+i+Q6e7W21sNjQ7uthgQpa865wCOvFsAxynHYgNV+2ZzcI19DEl6SpZJaEXzuKVF5Ki8K7L&#10;ZejFZTCPinfFclkEP23cIMxaXtdM2DBHcQXhnzXvIPNJFid5adnx2sLZlLTarJedQjsK4i7ddyjI&#10;mZv/PA1XBODyglIwC8nNLPXKOJl7YRlGXjoniUeC9CaNSZiGRfmc0i0X7N8poTHHaTSLJjH9lhtx&#10;32tuNOu5gfHR8T7HycmJZlaCK1G71hrKu8k+K4VN/6kU0O5jo51grUYntZr9eu9eRzSb2/hWzmtZ&#10;P4CGlQSJgRph+IHRSvUDoxEGSY719y1VDKPug4B3YKfO0VBHY300qKjgao4NRpO5NNN02g6Kb1pA&#10;nl6akNfwVhruZPyUxeGFwXBwbA6DzE6f87Xzehq3i18AAAD//wMAUEsDBBQABgAIAAAAIQD1gcty&#10;4QAAAA0BAAAPAAAAZHJzL2Rvd25yZXYueG1sTI/BTsMwEETvSPyDtUjcqNOqOE2IU1UITkiINBw4&#10;OrGbWI3XIXbb8PdsT3Db3RnNvim2sxvY2UzBepSwXCTADLZeW+wkfNavDxtgISrUavBoJPyYANvy&#10;9qZQufYXrMx5HztGIRhyJaGPccw5D21vnAoLPxok7eAnpyKtU8f1pC4U7ga+ShLBnbJIH3o1mufe&#10;tMf9yUnYfWH1Yr/fm4/qUNm6zhJ8E0cp7+/m3ROwaOb4Z4YrPqFDSUyNP6EObJCQZpuUrCSs14Im&#10;smSP6RJYcz2JlQBeFvx/i/IXAAD//wMAUEsBAi0AFAAGAAgAAAAhALaDOJL+AAAA4QEAABMAAAAA&#10;AAAAAAAAAAAAAAAAAFtDb250ZW50X1R5cGVzXS54bWxQSwECLQAUAAYACAAAACEAOP0h/9YAAACU&#10;AQAACwAAAAAAAAAAAAAAAAAvAQAAX3JlbHMvLnJlbHNQSwECLQAUAAYACAAAACEA2pgH37MCAAC2&#10;BQAADgAAAAAAAAAAAAAAAAAuAgAAZHJzL2Uyb0RvYy54bWxQSwECLQAUAAYACAAAACEA9YHLcuEA&#10;AAANAQAADwAAAAAAAAAAAAAAAAANBQAAZHJzL2Rvd25yZXYueG1sUEsFBgAAAAAEAAQA8wAAABsG&#10;A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24.101(a)(5)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14:anchorId="19545C27" wp14:editId="545FFC97">
                <wp:simplePos x="0" y="0"/>
                <wp:positionH relativeFrom="page">
                  <wp:posOffset>6190615</wp:posOffset>
                </wp:positionH>
                <wp:positionV relativeFrom="page">
                  <wp:posOffset>9186545</wp:posOffset>
                </wp:positionV>
                <wp:extent cx="999490" cy="103505"/>
                <wp:effectExtent l="0" t="0" r="0" b="0"/>
                <wp:wrapSquare wrapText="bothSides"/>
                <wp:docPr id="40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24.101(b)(5)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554" type="#_x0000_t202" style="position:absolute;margin-left:487.45pt;margin-top:723.35pt;width:78.7pt;height:8.1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BBtAIAALUFAAAOAAAAZHJzL2Uyb0RvYy54bWysVNuOmzAQfa/Uf7D8zmJSyAJastoNoaq0&#10;vUi7/QAHTLAKNrWdwLbqv3dsQrKXl6otD9bgGZ+5nZmr67Fr0YEpzaXIcHBBMGKilBUXuwx/fSi8&#10;GCNtqKhoKwXL8CPT+Hr19s3V0KdsIRvZVkwhABE6HfoMN8b0qe/rsmEd1ReyZwKUtVQdNfCrdn6l&#10;6ADoXesvCFn6g1RVr2TJtIbbfFLilcOva1aaz3WtmUFthiE2407lzq09/dUVTXeK9g0vj2HQv4ii&#10;o1yA0xNUTg1Fe8VfQXW8VFLL2lyUsvNlXfOSuRwgm4C8yOa+oT1zuUBxdH8qk/5/sOWnwxeFeJXh&#10;kCwxErSDJj2w0aBbOaKQRLZCQ69TMLzvwdSMoIBOu2x1fyfLbxoJuW6o2LEbpeTQMFpBhIF96T95&#10;OuFoC7IdPsoKHNG9kQ5orFVnywcFQYAOnXo8dccGU8JlkiRhApoSVAF5F02x+TSdH/dKm/dMdsgK&#10;GVbQfAdOD3fa2GBoOptYX0IWvG0dAVrx7AIMpxtwDU+tzgbh+vkzIckm3sShFy6WGy8kee7dFOvQ&#10;WxbBZZS/y9frPPhl/QZh2vCqYsK6mbkVhH/WuyPLJ1ac2KVlyysLZ0PSarddtwodKHC7cJ8rOWjO&#10;Zv7zMFwRIJcXKQWLkNwuEq9YxpdeWISRl1yS2CNBcpssSZiEefE8pTsu2L+nhAboarSIJi6dg36R&#10;G3Hf69xo2nED26PlXYbjkxFNLQM3onKtNZS3k/ykFDb8cymg3XOjHV8tRSeymnE7uuGIFvE8CFtZ&#10;PQKFlQSKARth94HQSPUDowH2SIb19z1VDKP2g4AxsEtnFtQsbGeBihKeZthgNIlrMy2nfa/4rgHk&#10;adCEvIFRqbmjsZ2pKYrjgMFucNkc95hdPk//ndV5265+AwAA//8DAFBLAwQUAAYACAAAACEAe8XG&#10;DuEAAAAOAQAADwAAAGRycy9kb3ducmV2LnhtbEyPwU6DQBCG7ya+w2ZMvNndFkIFWZrG6MnESPHg&#10;cWGnQMrOIrtt8e1dTnqc+b/8802+m83ALji53pKE9UoAQ2qs7qmV8Fm9PjwCc16RVoMllPCDDnbF&#10;7U2uMm2vVOLl4FsWSshlSkLn/Zhx7poOjXIrOyKF7Ggno3wYp5brSV1DuRn4RoiEG9VTuNCpEZ87&#10;bE6Hs5Gw/6Lypf9+rz/KY9lXVSroLTlJeX8375+AeZz9HwyLflCHIjjV9kzasUFCuo3TgIYgjpMt&#10;sAVZR5sIWL3skkgAL3L+/43iFwAA//8DAFBLAQItABQABgAIAAAAIQC2gziS/gAAAOEBAAATAAAA&#10;AAAAAAAAAAAAAAAAAABbQ29udGVudF9UeXBlc10ueG1sUEsBAi0AFAAGAAgAAAAhADj9If/WAAAA&#10;lAEAAAsAAAAAAAAAAAAAAAAALwEAAF9yZWxzLy5yZWxzUEsBAi0AFAAGAAgAAAAhAERIYEG0AgAA&#10;tQUAAA4AAAAAAAAAAAAAAAAALgIAAGRycy9lMm9Eb2MueG1sUEsBAi0AFAAGAAgAAAAhAHvFxg7h&#10;AAAADg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24.101(b)(5) Redesig-</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14:anchorId="0169FE15" wp14:editId="5A451B35">
                <wp:simplePos x="0" y="0"/>
                <wp:positionH relativeFrom="page">
                  <wp:posOffset>2822575</wp:posOffset>
                </wp:positionH>
                <wp:positionV relativeFrom="page">
                  <wp:posOffset>9189720</wp:posOffset>
                </wp:positionV>
                <wp:extent cx="1009015" cy="82550"/>
                <wp:effectExtent l="0" t="0" r="0" b="0"/>
                <wp:wrapSquare wrapText="bothSides"/>
                <wp:docPr id="40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Tenant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555" type="#_x0000_t202" style="position:absolute;margin-left:222.25pt;margin-top:723.6pt;width:79.45pt;height: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QTtQIAALUFAAAOAAAAZHJzL2Uyb0RvYy54bWysVNuOmzAQfa/Uf7D8zmIoZANastoNoaq0&#10;vUi7/QAHTLAKNrWdwLbqv3dsQrKXl6otD2jA4zNnZs7M1fXYtejAlOZSZDi4IBgxUcqKi12Gvz4U&#10;3hIjbaioaCsFy/Aj0/h69fbN1dCnLJSNbCumEIAInQ59hhtj+tT3ddmwjuoL2TMBh7VUHTXwqXZ+&#10;pegA6F3rh4Qs/EGqqleyZFrD33w6xCuHX9esNJ/rWjOD2gwDN+Peyr239u2vrmi6U7RveHmkQf+C&#10;RUe5gKAnqJwaivaKv4LqeKmklrW5KGXny7rmJXM5QDYBeZHNfUN75nKB4uj+VCb9/2DLT4cvCvEq&#10;wxGJMRK0gyY9sNGgWzmiiES2QkOvU3C878HVjHAAnXbZ6v5Olt80EnLdULFjN0rJoWG0AoaBvek/&#10;uTrhaAuyHT7KCgLRvZEOaKxVZ8sHBUGADp16PHXHkiltSEISEgDJEs6WYRy77vk0nS/3Spv3THbI&#10;GhlW0HwHTg932lgyNJ1dbCwhC962TgCtePYDHKc/EBqu2jNLwvXzZ0KSzXKzjLwoXGy8iOS5d1Os&#10;I29RBJdx/i5fr/Pgl40bRGnDq4oJG2bWVhD9We+OKp9UcVKXli2vLJylpNVuu24VOlDQduEeV3I4&#10;Obv5z2m4IkAuL1IKwojcholXLJaXXlREsZdckqVHguQ2WZAoifLieUp3XLB/TwkNGU7iMJ60dCb9&#10;Ijfinte50bTjBrZHyzsQxMmJplaBG1G51hrK28l+UgpL/1wKaPfcaKdXK9FJrGbcjm444jCZB2Er&#10;q0eQsJIgMdAp7D4wGql+YDTAHsmw/r6nimHUfhAwBnbpzIaaje1sUFHC1QwbjCZzbabltO8V3zWA&#10;PA2akDcwKjV3MrYzNbE4DhjsBpfNcY/Z5fP023mdt+3qNwAAAP//AwBQSwMEFAAGAAgAAAAhAD8V&#10;Qm7hAAAADQEAAA8AAABkcnMvZG93bnJldi54bWxMj8FOwzAMhu9IvENkJG4soYSylabThOCEhNaV&#10;A8e0ydpqjVOabCtvj3eCo/1/+v05X89uYCc7hd6jgvuFAGax8abHVsFn9Xa3BBaiRqMHj1bBjw2w&#10;Lq6vcp0Zf8bSnnaxZVSCIdMKuhjHjPPQdNbpsPCjRcr2fnI60ji13Ez6TOVu4IkQKXe6R7rQ6dG+&#10;dLY57I5OweYLy9f++6Pelvuyr6qVwPf0oNTtzbx5BhbtHP9guOiTOhTkVPsjmsAGBVLKR0IpkPIp&#10;AUZIKh4ksPqySkUCvMj5/y+KXwAAAP//AwBQSwECLQAUAAYACAAAACEAtoM4kv4AAADhAQAAEwAA&#10;AAAAAAAAAAAAAAAAAAAAW0NvbnRlbnRfVHlwZXNdLnhtbFBLAQItABQABgAIAAAAIQA4/SH/1gAA&#10;AJQBAAALAAAAAAAAAAAAAAAAAC8BAABfcmVscy8ucmVsc1BLAQItABQABgAIAAAAIQACfdQTtQIA&#10;ALUFAAAOAAAAAAAAAAAAAAAAAC4CAABkcnMvZTJvRG9jLnhtbFBLAQItABQABgAIAAAAIQA/FUJu&#10;4QAAAA0BAAAPAAAAAAAAAAAAAAAAAA8FAABkcnMvZG93bnJldi54bWxQSwUGAAAAAAQABADzAAAA&#10;HQYAAAAA&#10;" filled="f" stroked="f">
                <v:textbox inset="0,0,0,0">
                  <w:txbxContent>
                    <w:p w:rsidR="00FA0D70" w:rsidRDefault="00EA2637">
                      <w:pPr>
                        <w:tabs>
                          <w:tab w:val="right" w:leader="dot" w:pos="1584"/>
                        </w:tabs>
                        <w:spacing w:line="129" w:lineRule="exact"/>
                        <w:textAlignment w:val="baseline"/>
                        <w:rPr>
                          <w:rFonts w:ascii="Arial" w:eastAsia="Arial" w:hAnsi="Arial"/>
                          <w:color w:val="000000"/>
                          <w:sz w:val="16"/>
                        </w:rPr>
                      </w:pPr>
                      <w:r>
                        <w:rPr>
                          <w:rFonts w:ascii="Arial" w:eastAsia="Arial" w:hAnsi="Arial"/>
                          <w:color w:val="000000"/>
                          <w:sz w:val="16"/>
                        </w:rPr>
                        <w:t xml:space="preserve">Tenant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14:anchorId="2831A735" wp14:editId="13E8713A">
                <wp:simplePos x="0" y="0"/>
                <wp:positionH relativeFrom="page">
                  <wp:posOffset>3943985</wp:posOffset>
                </wp:positionH>
                <wp:positionV relativeFrom="page">
                  <wp:posOffset>9189720</wp:posOffset>
                </wp:positionV>
                <wp:extent cx="941705" cy="103505"/>
                <wp:effectExtent l="0" t="0" r="0" b="0"/>
                <wp:wrapSquare wrapText="bothSides"/>
                <wp:docPr id="40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24.2(a)(26)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556" type="#_x0000_t202" style="position:absolute;margin-left:310.55pt;margin-top:723.6pt;width:74.15pt;height:8.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ZCswIAALUFAAAOAAAAZHJzL2Uyb0RvYy54bWysVNtu2zAMfR+wfxD07lpOlIuNOkUbx8OA&#10;7gK0+wDFlmNhtuRJSpxu2L+PkpM0aTFg2OYHgZaoQx7yiNc3+7ZBO66NUDLF0RXBiMtClUJuUvzl&#10;MQ/mGBnLZMkaJXmKn7jBN4u3b677LuEjVaum5BoBiDRJ36W4trZLwtAUNW+ZuVIdl3BYKd0yC796&#10;E5aa9YDeNuGIkGnYK112WhXcGNjNhkO88PhVxQv7qaoMt6hJMeRm/ar9unZruLhmyUazrhbFIQ32&#10;F1m0TEgIeoLKmGVoq8UrqFYUWhlV2atCtaGqKlFwzwHYROQFm4eaddxzgeKY7lQm8/9gi4+7zxqJ&#10;MsWUUIwka6FJj3xv0Z3aI0rGrkJ9ZxJwfOjA1e7hADrt2ZruXhVfDZJqWTO54bdaq77mrIQMI3cz&#10;PLs64BgHsu4/qBICsa1VHmhf6daVDwqCAB069XTqjkumgM2YRjMywaiAo4iMJ2C7CCw5Xu60se+4&#10;apEzUqyh+R6c7e6NHVyPLi6WVLloGthnSSMvNgBz2IHQcNWduSR8P3/EJF7NV3Ma0NF0FVCSZcFt&#10;vqTBNI9mk2ycLZdZ9NPFjWhSi7Lk0oU5aiuif9a7g8oHVZzUZVQjSgfnUjJ6s142Gu0YaDv336Eg&#10;Z27hZRq+XsDlBaVoRMndKA7y6XwW0JxOgnhG5gGJ4rt4SmhMs/yS0r2Q/N8poR66OhlNBi39lhvx&#10;32tuLGmFhenRiDbF85MTS5wCV7L0rbVMNIN9VgqX/nMpoN3HRnu9OokOYrX79d4/jsnYjwqn5rUq&#10;n0DCWoHEQKcw+8Colf6OUQ9zJMXm25ZpjlHzXsIzcEPnaOijsT4aTBZwNcUWo8Fc2mE4bTstNjUg&#10;Dw9Nqlt4KpXwMn7O4vDAYDZ4Noc55obP+b/3ep62i18AAAD//wMAUEsDBBQABgAIAAAAIQDM78zU&#10;4gAAAA0BAAAPAAAAZHJzL2Rvd25yZXYueG1sTI/BTsMwDIbvSLxDZCRuLG0pHStNpwnBaRKiKweO&#10;aeO10RqnNNlW3n7ZCY72/+n352I9m4GdcHLakoB4EQFDaq3S1An4qt8fnoE5L0nJwRIK+EUH6/L2&#10;ppC5smeq8LTzHQsl5HIpoPd+zDl3bY9GuoUdkUK2t5ORPoxTx9Ukz6HcDDyJoowbqSlc6OWIrz22&#10;h93RCNh8U/Wmfz6az2pf6bpeRbTNDkLc382bF2AeZ/8Hw1U/qEMZnBp7JOXYICBL4jigIUjTZQIs&#10;IMtslQJrrqvs8Ql4WfD/X5QXAAAA//8DAFBLAQItABQABgAIAAAAIQC2gziS/gAAAOEBAAATAAAA&#10;AAAAAAAAAAAAAAAAAABbQ29udGVudF9UeXBlc10ueG1sUEsBAi0AFAAGAAgAAAAhADj9If/WAAAA&#10;lAEAAAsAAAAAAAAAAAAAAAAALwEAAF9yZWxzLy5yZWxzUEsBAi0AFAAGAAgAAAAhAOa3FkKzAgAA&#10;tQUAAA4AAAAAAAAAAAAAAAAALgIAAGRycy9lMm9Eb2MueG1sUEsBAi0AFAAGAAgAAAAhAMzvzNTi&#10;AAAADQEAAA8AAAAAAAAAAAAAAAAADQ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24.2(a)(26) Redesig-</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14:anchorId="574C70CC" wp14:editId="2A901AD3">
                <wp:simplePos x="0" y="0"/>
                <wp:positionH relativeFrom="page">
                  <wp:posOffset>6300470</wp:posOffset>
                </wp:positionH>
                <wp:positionV relativeFrom="page">
                  <wp:posOffset>9302750</wp:posOffset>
                </wp:positionV>
                <wp:extent cx="835025" cy="81915"/>
                <wp:effectExtent l="0" t="0" r="0" b="0"/>
                <wp:wrapSquare wrapText="bothSides"/>
                <wp:docPr id="40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557" type="#_x0000_t202" style="position:absolute;margin-left:496.1pt;margin-top:732.5pt;width:65.75pt;height:6.4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Ht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6C4w46aBJD3TU6FaMKPQCU6GhVyk43vfgqkc4gE5btqq/E+VXhbhYN4Tv6I2UYmgoqSBD39x0&#10;z65OOMqAbIcPooJAZK+FBRpr2ZnyQUEQoEOnHk/dMcmUsBkvIi+IMCrhKPYTP7IBSDrf7aXS76jo&#10;kDEyLKH3Fpsc7pQ2uZB0djGhuChY29r+t/zZBjhOOxAZrpozk4Nt54/ESzbxJg6dMFhunNDLc+em&#10;WIfOsvAvo3yRr9e5/9PE9cO0YVVFuQkzS8sP/6x1R5FPojiJS4mWVQbOpKTkbrtuJToQkHZhv2NB&#10;ztzc52nYIgCXF5T8IPRug8QplvGlExZh5CSXXux4fnKbLL0wCfPiOaU7xum/U0JDhpMIWmrp/Jab&#10;Z7/X3EjaMQ3Do2UdCOLkRFIjwA2vbGs1Ye1kn5XCpP9UCmj33GgrV6PQSat63I72bUQLq2Yj5q2o&#10;HkHBUoDEQKYw+sBohPyO0QBjJMPq255IilH7nsMrMDNnNuRsbGeD8BKuZlhjNJlrPc2mfS/ZrgHk&#10;6Z1xcQMvpWZWxk9ZHN8XjAbL5jjGzOw5/7deT8N29QsAAP//AwBQSwMEFAAGAAgAAAAhAEYYGgTh&#10;AAAADgEAAA8AAABkcnMvZG93bnJldi54bWxMj8FOwzAQRO9I/IO1SNyo0wAJCXGqCsEJCZGGA0cn&#10;3iZW43WI3Tb8Pc6pHHfmaXam2MxmYCecnLYkYL2KgCG1VmnqBHzVb3dPwJyXpORgCQX8ooNNeX1V&#10;yFzZM1V42vmOhRByuRTQez/mnLu2RyPdyo5IwdvbyUgfzqnjapLnEG4GHkdRwo3UFD70csSXHtvD&#10;7mgEbL+petU/H81nta90XWcRvScHIW5v5u0zMI+zv8Cw1A/VoQydGnsk5dggIMviOKDBeEgew6oF&#10;Wcf3KbBm0dI0A14W/P+M8g8AAP//AwBQSwECLQAUAAYACAAAACEAtoM4kv4AAADhAQAAEwAAAAAA&#10;AAAAAAAAAAAAAAAAW0NvbnRlbnRfVHlwZXNdLnhtbFBLAQItABQABgAIAAAAIQA4/SH/1gAAAJQB&#10;AAALAAAAAAAAAAAAAAAAAC8BAABfcmVscy8ucmVsc1BLAQItABQABgAIAAAAIQB952HtsgIAALQF&#10;AAAOAAAAAAAAAAAAAAAAAC4CAABkcnMvZTJvRG9jLnhtbFBLAQItABQABgAIAAAAIQBGGBoE4QAA&#10;AA4BAAAPAAAAAAAAAAAAAAAAAAw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14:anchorId="7561ECE3" wp14:editId="48C9B14E">
                <wp:simplePos x="0" y="0"/>
                <wp:positionH relativeFrom="page">
                  <wp:posOffset>4050665</wp:posOffset>
                </wp:positionH>
                <wp:positionV relativeFrom="page">
                  <wp:posOffset>9305290</wp:posOffset>
                </wp:positionV>
                <wp:extent cx="271145" cy="79375"/>
                <wp:effectExtent l="0" t="0" r="0" b="0"/>
                <wp:wrapSquare wrapText="bothSides"/>
                <wp:docPr id="40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558" type="#_x0000_t202" style="position:absolute;margin-left:318.95pt;margin-top:732.7pt;width:21.35pt;height:6.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s+tAIAALQ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gggjQTso0gM7GHQrD4gEoc3Q0OsUHO97cDUHOIBKO7a6v5PlV42EXDVUbNmNUnJoGK0gQnfT&#10;P7s64mgLshk+yAoeojsjHdChVp1NHyQEATpU6vFUHRtMCZvRPAxJjFEJR/Pkch7b0HyaTnd7pc07&#10;JjtkjQwrqL3Dpvs7bUbXycU+JWTB29bVvxXPNgBz3IGX4ao9szG4cv5IgmS9WC+IR6LZ2iNBnns3&#10;xYp4syKcx/llvlrl4U/7bkjShlcVE/aZSVoh+bPSHUU+iuIkLi1bXlk4G5JW282qVWhPQdqF+44J&#10;OXPzn4fh8gVcXlAKIxLcRolXzBZzjxQk9pJ5sPCCMLlNZgFJSF48p3THBft3SmjIcBJH8Sil33IL&#10;3PeaG007bmB4tLzL8OLkRFMrwLWoXGkN5e1on6XChv+UCij3VGgnV6vQUavmsDm43ogvo6kPNrJ6&#10;BAUrCRIDmcLoA6OR6jtGA4yRDOtvO6oYRu17AV1gZ85kqMnYTAYVJVzNsMFoNFdmnE27XvFtA8hj&#10;nwl5A51Scydj21JjFMDBLmA0ODbHMWZnz/naeT0N2+UvAAAA//8DAFBLAwQUAAYACAAAACEAAktZ&#10;I+AAAAANAQAADwAAAGRycy9kb3ducmV2LnhtbEyPwU7DMAyG70i8Q2QkbiwBRraVptOE4ISE6MqB&#10;Y9pkbbTGKU22lbfHO42j/f36/TlfT75nRztGF1DB/UwAs9gE47BV8FW93S2BxaTR6D6gVfBrI6yL&#10;66tcZyacsLTHbWoZlWDMtIIupSHjPDad9TrOwmCR2C6MXicax5abUZ+o3Pf8QQjJvXZIFzo92JfO&#10;NvvtwSvYfGP56n4+6s9yV7qqWgl8l3ulbm+mzTOwZKd0CcNZn9ShIKc6HNBE1iuQj4sVRQnM5dMc&#10;GEXkUkhg9Xm1IMiLnP//ovgDAAD//wMAUEsBAi0AFAAGAAgAAAAhALaDOJL+AAAA4QEAABMAAAAA&#10;AAAAAAAAAAAAAAAAAFtDb250ZW50X1R5cGVzXS54bWxQSwECLQAUAAYACAAAACEAOP0h/9YAAACU&#10;AQAACwAAAAAAAAAAAAAAAAAvAQAAX3JlbHMvLnJlbHNQSwECLQAUAAYACAAAACEAwrE7PrQCAAC0&#10;BQAADgAAAAAAAAAAAAAAAAAuAgAAZHJzL2Uyb0RvYy54bWxQSwECLQAUAAYACAAAACEAAktZI+AA&#10;AAANAQAADwAAAAAAAAAAAAAAAAAOBQAAZHJzL2Rvd25yZXYueG1sUEsFBgAAAAAEAAQA8wAAABsG&#10;AAAAAA==&#10;" filled="f" stroked="f">
                <v:textbox inset="0,0,0,0">
                  <w:txbxContent>
                    <w:p w:rsidR="00FA0D70" w:rsidRDefault="00EA2637">
                      <w:pPr>
                        <w:spacing w:line="120"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114300" distR="114300" simplePos="0" relativeHeight="252057088" behindDoc="0" locked="0" layoutInCell="1" allowOverlap="1" wp14:anchorId="7CA3EC4D" wp14:editId="37AD468D">
                <wp:simplePos x="0" y="0"/>
                <wp:positionH relativeFrom="page">
                  <wp:posOffset>2819400</wp:posOffset>
                </wp:positionH>
                <wp:positionV relativeFrom="page">
                  <wp:posOffset>969010</wp:posOffset>
                </wp:positionV>
                <wp:extent cx="2137410" cy="0"/>
                <wp:effectExtent l="0" t="0" r="0" b="0"/>
                <wp:wrapNone/>
                <wp:docPr id="40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E6DDC5" id="Line 400" o:spid="_x0000_s1026" style="position:absolute;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76.3pt" to="390.3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fOIAIAAEU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7TDCNF&#10;OmjSs1Ac5WmsTm9cAUaV2tmQHz2rF/Os6XeHlK5aog48sny9GHDMQj2TNy7h4gzE2PefNQMbcvQ6&#10;lurc2C5AQhHQOXbkcusIP3tE4XGWPTzmGTSOjrqEFKOjsc5/4rpDQSixBNYRmJyenQ9ESDGahDhK&#10;b4WUseFSob7Ei8UyjQ5OS8GCMpg5e9hX0qITCSMTv5gVaO7NAnJNXDvYRdUwTFYfFYtRWk7Y5ip7&#10;IuQgAyupQiDIEXhepWFYfizT5WaxWeSTfDbfTPK0ricft1U+mW+zxw/1Q11VdfYzcM7yohWMcRVo&#10;j4Ob5X83GNcVGkbuNrq3+iRv0WMhgez4j6Rjk0Nfw6a5Yq/ZZWfH5sOsRuPrXoVluL+DfL/9618A&#10;AAD//wMAUEsDBBQABgAIAAAAIQBvoKOT3wAAAAsBAAAPAAAAZHJzL2Rvd25yZXYueG1sTI9BT4Qw&#10;EIXvJv6HZky8GLe4QdwgZYOrXjiYCBvPhY6A0imh3V38946Jid5m5r28+V62Xewojjj7wZGCm1UE&#10;Aql1ZqBOwb5+vt6A8EGT0aMjVPCFHrb5+VmmU+NO9IrHKnSCQ8inWkEfwpRK6dserfYrNyGx9u5m&#10;qwOvcyfNrE8cbke5jqJEWj0Qf+j1hLse28/qYBU0T0Wyq0u3f6nfmnK+Kj+K6uFRqcuLpbgHEXAJ&#10;f2b4wWd0yJmpcQcyXowK4jjmLoGF23UCgh13m4iH5vci80z+75B/AwAA//8DAFBLAQItABQABgAI&#10;AAAAIQC2gziS/gAAAOEBAAATAAAAAAAAAAAAAAAAAAAAAABbQ29udGVudF9UeXBlc10ueG1sUEsB&#10;Ai0AFAAGAAgAAAAhADj9If/WAAAAlAEAAAsAAAAAAAAAAAAAAAAALwEAAF9yZWxzLy5yZWxzUEsB&#10;Ai0AFAAGAAgAAAAhAMZ+h84gAgAARQQAAA4AAAAAAAAAAAAAAAAALgIAAGRycy9lMm9Eb2MueG1s&#10;UEsBAi0AFAAGAAgAAAAhAG+go5PfAAAACwEAAA8AAAAAAAAAAAAAAAAAeg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2058112" behindDoc="0" locked="0" layoutInCell="1" allowOverlap="1" wp14:anchorId="0D785D60" wp14:editId="5DA2F0A8">
                <wp:simplePos x="0" y="0"/>
                <wp:positionH relativeFrom="page">
                  <wp:posOffset>2819400</wp:posOffset>
                </wp:positionH>
                <wp:positionV relativeFrom="page">
                  <wp:posOffset>1176655</wp:posOffset>
                </wp:positionV>
                <wp:extent cx="2137410" cy="0"/>
                <wp:effectExtent l="0" t="0" r="0" b="0"/>
                <wp:wrapNone/>
                <wp:docPr id="40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ACDA3" id="Line 399"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92.65pt" to="390.3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Id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TmI8i&#10;LSxpJxRH08UiTKczroCgtdrb0B+9qBez0/S7Q0qvG6KOPLJ8vRpIzEJG8iYlXJyBGofus2YQQ05e&#10;x1FdatsGSBgCusSNXO8b4RePKHycZNOnPANidPAlpBgSjXX+E9ctCkaJJbCOwOS8cz4QIcUQEuoo&#10;vRVSxoVLhboSz+eLNCY4LQULzhDm7PGwlhadSZBM/MWuwPMYFpAr4po+Lrp6MVl9UixWaThhm5vt&#10;iZC9DaykCoWgR+B5s3qx/Fiki818M89H+WS2GeVpVY0+btf5aLbNnj5U02q9rrKfgXOWF41gjKtA&#10;exBulv+dMG5PqJfcXbr3+SRv0eMggezwH0nHJYe99go5aHbd22H5oNUYfHtX4TE83sF+fP2rXwAA&#10;AP//AwBQSwMEFAAGAAgAAAAhAF7NQKrfAAAACwEAAA8AAABkcnMvZG93bnJldi54bWxMj0FPhDAQ&#10;he8m/odmTLwYt6jIEqRscNULBxNhs+dCR0DplLTdXfz31sREj/Pey5vv5ZtFT+yI1o2GBNysImBI&#10;nVEj9QJ2zct1Csx5SUpOhlDAFzrYFOdnucyUOdEbHmvfs1BCLpMCBu/njHPXDailW5kZKXjvxmrp&#10;w2l7rqw8hXI98dsoSriWI4UPg5xxO2D3WR+0gPa5TLZNZXavzb6t7FX1UdaPT0JcXizlAzCPi/8L&#10;ww9+QIciMLXmQMqxSUAcx2GLD0Z6fwcsJNZplABrfxVe5Pz/huIbAAD//wMAUEsBAi0AFAAGAAgA&#10;AAAhALaDOJL+AAAA4QEAABMAAAAAAAAAAAAAAAAAAAAAAFtDb250ZW50X1R5cGVzXS54bWxQSwEC&#10;LQAUAAYACAAAACEAOP0h/9YAAACUAQAACwAAAAAAAAAAAAAAAAAvAQAAX3JlbHMvLnJlbHNQSwEC&#10;LQAUAAYACAAAACEAZjfCHR8CAABFBAAADgAAAAAAAAAAAAAAAAAuAgAAZHJzL2Uyb0RvYy54bWxQ&#10;SwECLQAUAAYACAAAACEAXs1Aqt8AAAALAQAADwAAAAAAAAAAAAAAAAB5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2059136" behindDoc="0" locked="0" layoutInCell="1" allowOverlap="1" wp14:anchorId="4EF7537E" wp14:editId="014AE949">
                <wp:simplePos x="0" y="0"/>
                <wp:positionH relativeFrom="page">
                  <wp:posOffset>3889375</wp:posOffset>
                </wp:positionH>
                <wp:positionV relativeFrom="page">
                  <wp:posOffset>975360</wp:posOffset>
                </wp:positionV>
                <wp:extent cx="0" cy="8406765"/>
                <wp:effectExtent l="0" t="0" r="0" b="0"/>
                <wp:wrapNone/>
                <wp:docPr id="39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676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D0F904" id="Line 398" o:spid="_x0000_s1026" style="position:absolute;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25pt,76.8pt" to="306.25pt,7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Z8IAIAAEUEAAAOAAAAZHJzL2Uyb0RvYy54bWysU8uO2yAU3VfqPyD2ie3Ek7GtOKPKTrpJ&#10;O5Fm5gMI4BgVAwISJ6r67wXspE1nU1X1Al/g3MO5r+XTuePgRLVhUpQwmcYQUIElYeJQwrfXzSSD&#10;wFgkCOJS0BJeqIFPq48flr0q6Ey2khOqgSMRpuhVCVtrVRFFBre0Q2YqFRXuspG6Q9Zt9SEiGvWO&#10;vePRLI4XUS81UVpiaow7rYdLuAr8TUOxfW4aQy3gJXTabFh1WPd+jVZLVBw0Ui3Dowz0Dyo6xIR7&#10;9EZVI4vAUbN3VB3DWhrZ2CmWXSSbhmEaYnDRJPEf0by0SNEQi0uOUbc0mf9Hi7+edhowUsJ5nkMg&#10;UOeKtGWCgnme+ez0yhQOVImd9vHhs3hRW4m/GSBk1SJxoEHl60U5x8R7RHcufmOUe2Pff5HEYdDR&#10;ypCqc6M7T+mSAM6hIpdbRejZAjwcYneapfHicfEQ2FFxdVTa2M9UdsAbJeROdSBGp62xXggqrhD/&#10;jpAbxnkoOBegd6xZHgcHIzkj/tLDjD7sK67BCfmWCd/47h3MM9fItAMuXHkYKrQ8ChKsliKyHm2L&#10;GB9sp4oLD3QxOp2jNTTL9zzO19k6SyfpbLGepHFdTz5tqnSy2CSPD/W8rqo6+eE1J2nRMkKo8LKv&#10;jZukf9cY4wgNLXdr3Vt+onv2kEgn9voPokORfV2HDtlLctlpn3Nfb9erATzOlR+G3/cB9Wv6Vz8B&#10;AAD//wMAUEsDBBQABgAIAAAAIQCTk5WJ4AAAAAwBAAAPAAAAZHJzL2Rvd25yZXYueG1sTI/BTsMw&#10;EETvSPyDtUhcEHVaSFqFOFUocMkBiaTq2YlNEojXke224e9ZxAGOO/M0O5NtZzOyk3Z+sChguYiA&#10;aWytGrATsK9fbjfAfJCo5GhRC/jSHrb55UUmU2XP+KZPVegYhaBPpYA+hCnl3Le9NtIv7KSRvHfr&#10;jAx0uo4rJ88Ubka+iqKEGzkgfejlpHe9bj+roxHQPBfJri7t/rU+NKW7KT+K6vFJiOuruXgAFvQc&#10;/mD4qU/VIadOjT2i8mwUkCxXMaFkxHcJMCJ+lYaU+/U6Bp5n/P+I/BsAAP//AwBQSwECLQAUAAYA&#10;CAAAACEAtoM4kv4AAADhAQAAEwAAAAAAAAAAAAAAAAAAAAAAW0NvbnRlbnRfVHlwZXNdLnhtbFBL&#10;AQItABQABgAIAAAAIQA4/SH/1gAAAJQBAAALAAAAAAAAAAAAAAAAAC8BAABfcmVscy8ucmVsc1BL&#10;AQItABQABgAIAAAAIQAdZtZ8IAIAAEUEAAAOAAAAAAAAAAAAAAAAAC4CAABkcnMvZTJvRG9jLnht&#10;bFBLAQItABQABgAIAAAAIQCTk5WJ4AAAAAwBAAAPAAAAAAAAAAAAAAAAAHoEAABkcnMvZG93bnJl&#10;di54bWxQSwUGAAAAAAQABADzAAAAhwUAAAAA&#10;" strokeweight=".7pt">
                <w10:wrap anchorx="page" anchory="page"/>
              </v:line>
            </w:pict>
          </mc:Fallback>
        </mc:AlternateContent>
      </w:r>
      <w:r>
        <w:rPr>
          <w:noProof/>
        </w:rPr>
        <mc:AlternateContent>
          <mc:Choice Requires="wps">
            <w:drawing>
              <wp:anchor distT="0" distB="0" distL="114300" distR="114300" simplePos="0" relativeHeight="252060160" behindDoc="0" locked="0" layoutInCell="1" allowOverlap="1" wp14:anchorId="31E44733" wp14:editId="1D8C336A">
                <wp:simplePos x="0" y="0"/>
                <wp:positionH relativeFrom="page">
                  <wp:posOffset>5066030</wp:posOffset>
                </wp:positionH>
                <wp:positionV relativeFrom="page">
                  <wp:posOffset>969010</wp:posOffset>
                </wp:positionV>
                <wp:extent cx="2136775" cy="0"/>
                <wp:effectExtent l="0" t="0" r="0" b="0"/>
                <wp:wrapNone/>
                <wp:docPr id="39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B41A9" id="Line 397" o:spid="_x0000_s1026" style="position:absolute;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76.3pt" to="567.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xQIQ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AatS&#10;pIEl7YTiaLyYhem0xuUQtFZ7G/qjF/Vqdpp+d0jpdU3UkUeWb1cDiVnISN6lhIszUOPQftEMYsjJ&#10;6ziqS2WbAAlDQJe4ket9I/ziEYWPo2w8nc2eMKK9LyF5n2is85+5blAwCiyBdQQm553zgQjJ+5BQ&#10;R+mtkDIuXCrUFng+X6QxwWkpWHCGMGePh7W06EyCZOIvdgWex7CAXBJXd3HR1YnJ6pNisUrNCdvc&#10;bE+E7GxgJVUoBD0Cz5vVieXHIl1s5pv5ZDAZTTeDSVqWg0/b9WQw3Wazp3Jcrtdl9jNwziZ5LRjj&#10;KtDuhZtN/k4YtyfUSe4u3ft8kvfocZBAtv+PpOOSw147hRw0u+5tv3zQagy+vavwGB7vYD++/tUv&#10;AAAA//8DAFBLAwQUAAYACAAAACEA32Lz/+EAAAAMAQAADwAAAGRycy9kb3ducmV2LnhtbEyPzU7D&#10;MBCE70i8g7VIXBB1+kMKIU4VSrnkgERScXbiJQnE68h22/D2uBISHGdnNPNtupn0wI5oXW9IwHwW&#10;AUNqjOqpFbCvXm7vgTkvScnBEAr4Rgeb7PIilYkyJ3rDY+lbFkrIJVJA5/2YcO6aDrV0MzMiBe/D&#10;WC19kLblyspTKNcDX0RRzLXsKSx0csRth81XedAC6l0eb6vC7F+r97qwN8VnXj49C3F9NeWPwDxO&#10;/i8MZ/yADllgqs2BlGODgPXDOqD7YNwtYmDnxHy5WgKrf088S/n/J7IfAAAA//8DAFBLAQItABQA&#10;BgAIAAAAIQC2gziS/gAAAOEBAAATAAAAAAAAAAAAAAAAAAAAAABbQ29udGVudF9UeXBlc10ueG1s&#10;UEsBAi0AFAAGAAgAAAAhADj9If/WAAAAlAEAAAsAAAAAAAAAAAAAAAAALwEAAF9yZWxzLy5yZWxz&#10;UEsBAi0AFAAGAAgAAAAhAEeMLFAhAgAARQQAAA4AAAAAAAAAAAAAAAAALgIAAGRycy9lMm9Eb2Mu&#10;eG1sUEsBAi0AFAAGAAgAAAAhAN9i8//hAAAADAEAAA8AAAAAAAAAAAAAAAAAewQAAGRycy9kb3du&#10;cmV2LnhtbFBLBQYAAAAABAAEAPMAAACJBQAAAAA=&#10;" strokeweight=".7pt">
                <w10:wrap anchorx="page" anchory="page"/>
              </v:line>
            </w:pict>
          </mc:Fallback>
        </mc:AlternateContent>
      </w:r>
      <w:r>
        <w:rPr>
          <w:noProof/>
        </w:rPr>
        <mc:AlternateContent>
          <mc:Choice Requires="wps">
            <w:drawing>
              <wp:anchor distT="0" distB="0" distL="114300" distR="114300" simplePos="0" relativeHeight="252061184" behindDoc="0" locked="0" layoutInCell="1" allowOverlap="1" wp14:anchorId="269D3E37" wp14:editId="796897DC">
                <wp:simplePos x="0" y="0"/>
                <wp:positionH relativeFrom="page">
                  <wp:posOffset>5066030</wp:posOffset>
                </wp:positionH>
                <wp:positionV relativeFrom="page">
                  <wp:posOffset>1176655</wp:posOffset>
                </wp:positionV>
                <wp:extent cx="2136775" cy="0"/>
                <wp:effectExtent l="0" t="0" r="0" b="0"/>
                <wp:wrapNone/>
                <wp:docPr id="39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41C161" id="Line 396" o:spid="_x0000_s1026" style="position:absolute;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92.65pt" to="567.1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VEIQ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McNI&#10;kQaWtBOKo/FiGqbTGpdD0FrtbeiPXtSr2Wn63SGl1zVRRx5Zvl0NJGYhI3mXEi7OQI1D+0UziCEn&#10;r+OoLpVtAiQMAV3iRq73jfCLRxQ+jrLxdDZ7woj2voTkfaKxzn/mukHBKLAE1hGYnHfOByIk70NC&#10;HaW3Qsq4cKlQW+D5fJHGBKelYMEZwpw9HtbSojMJkom/2BV4HsMCcklc3cVFVycmq0+KxSo1J2xz&#10;sz0RsrOBlVShEPQIPG9WJ5Yfi3SxmW/mk8FkNN0MJmlZDj5t15PBdJvNnspxuV6X2c/AOZvktWCM&#10;q0C7F242+Tth3J5QJ7m7dO/zSd6jx0EC2f4/ko5LDnvtFHLQ7Lq3/fJBqzH49q7CY3i8g/34+le/&#10;AAAA//8DAFBLAwQUAAYACAAAACEAdaOsaeAAAAAMAQAADwAAAGRycy9kb3ducmV2LnhtbEyPQU/D&#10;MAyF70j8h8hIXBBLx2AbpelUBlx6QKKdOKeNaQuNUzXZVv49noQEN9vv6fl7yWayvTjg6DtHCuaz&#10;CARS7UxHjYJd+XK9BuGDJqN7R6jgGz1s0vOzRMfGHekND0VoBIeQj7WCNoQhltLXLVrtZ25AYu3D&#10;jVYHXsdGmlEfOdz28iaKltLqjvhDqwfctlh/FXuroHrOltsyd7vX8r3Kx6v8Mysen5S6vJiyBxAB&#10;p/BnhhM+o0PKTJXbk/GiV7C6XzF6YGF9twBxcswXtzxVvyeZJvJ/ifQHAAD//wMAUEsBAi0AFAAG&#10;AAgAAAAhALaDOJL+AAAA4QEAABMAAAAAAAAAAAAAAAAAAAAAAFtDb250ZW50X1R5cGVzXS54bWxQ&#10;SwECLQAUAAYACAAAACEAOP0h/9YAAACUAQAACwAAAAAAAAAAAAAAAAAvAQAAX3JlbHMvLnJlbHNQ&#10;SwECLQAUAAYACAAAACEAq8SlRCECAABFBAAADgAAAAAAAAAAAAAAAAAuAgAAZHJzL2Uyb0RvYy54&#10;bWxQSwECLQAUAAYACAAAACEAdaOsaeAAAAAMAQAADwAAAAAAAAAAAAAAAAB7BAAAZHJzL2Rvd25y&#10;ZXYueG1sUEsFBgAAAAAEAAQA8wAAAIgFAAAAAA==&#10;" strokeweight=".7pt">
                <w10:wrap anchorx="page" anchory="page"/>
              </v:line>
            </w:pict>
          </mc:Fallback>
        </mc:AlternateContent>
      </w:r>
      <w:r>
        <w:rPr>
          <w:noProof/>
        </w:rPr>
        <mc:AlternateContent>
          <mc:Choice Requires="wps">
            <w:drawing>
              <wp:anchor distT="0" distB="0" distL="114300" distR="114300" simplePos="0" relativeHeight="252062208" behindDoc="0" locked="0" layoutInCell="1" allowOverlap="1" wp14:anchorId="3C96CD3E" wp14:editId="004C9E6A">
                <wp:simplePos x="0" y="0"/>
                <wp:positionH relativeFrom="page">
                  <wp:posOffset>5066030</wp:posOffset>
                </wp:positionH>
                <wp:positionV relativeFrom="page">
                  <wp:posOffset>5675630</wp:posOffset>
                </wp:positionV>
                <wp:extent cx="2136775" cy="0"/>
                <wp:effectExtent l="0" t="0" r="0" b="0"/>
                <wp:wrapNone/>
                <wp:docPr id="39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3AB09" id="Line 395" o:spid="_x0000_s1026" style="position:absolute;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446.9pt" to="567.15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r6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zDBS&#10;pIEl7YTiaLyYhum0xuUQtFZ7G/qjF/Vqdpp+d0jpdU3UkUeWb1cDiVnISN6lhIszUOPQftEMYsjJ&#10;6ziqS2WbAAlDQJe4ket9I/ziEYWPo2w8e3qaYkR7X0LyPtFY5z9z3aBgFFgC6whMzjvnAxGS9yGh&#10;jtJbIWVcuFSoLfB8vkhjgtNSsOAMYc4eD2tp0ZkEycRf7Ao8j2EBuSSu7uKiqxOT1SfFYpWaE7a5&#10;2Z4I2dnASqpQCHoEnjerE8uPRbrYzDfzyWAymm0Gk7QsB5+268lgts2epuW4XK/L7GfgnE3yWjDG&#10;VaDdCzeb/J0wbk+ok9xduvf5JO/R4yCBbP8fScclh712Cjlodt3bfvmg1Rh8e1fhMTzewX58/atf&#10;AAAA//8DAFBLAwQUAAYACAAAACEAfj8smuEAAAAMAQAADwAAAGRycy9kb3ducmV2LnhtbEyPzU7D&#10;MBCE70i8g7VIXFDrlKD+hDhVKHDJAYmk6tmJlyQQryPbbcPb40pIcNudHc18m24nPbATWtcbErCY&#10;R8CQGqN6agXsq9fZGpjzkpQcDKGAb3Swza6vUpkoc6Z3PJW+ZSGEXCIFdN6PCeeu6VBLNzcjUrh9&#10;GKulD6ttubLyHML1wO+jaMm17Ck0dHLEXYfNV3nUAuqXfLmrCrN/qw51Ye+Kz7x8ehbi9mbKH4F5&#10;nPyfGS74AR2ywFSbIynHBgGrzSqgewHrTRyGi2MRP8TA6l+JZyn//0T2AwAA//8DAFBLAQItABQA&#10;BgAIAAAAIQC2gziS/gAAAOEBAAATAAAAAAAAAAAAAAAAAAAAAABbQ29udGVudF9UeXBlc10ueG1s&#10;UEsBAi0AFAAGAAgAAAAhADj9If/WAAAAlAEAAAsAAAAAAAAAAAAAAAAALwEAAF9yZWxzLy5yZWxz&#10;UEsBAi0AFAAGAAgAAAAhALRICvohAgAARQQAAA4AAAAAAAAAAAAAAAAALgIAAGRycy9lMm9Eb2Mu&#10;eG1sUEsBAi0AFAAGAAgAAAAhAH4/LJrhAAAADAEAAA8AAAAAAAAAAAAAAAAAewQAAGRycy9kb3du&#10;cmV2LnhtbFBLBQYAAAAABAAEAPMAAACJBQAAAAA=&#10;" strokeweight=".7pt">
                <w10:wrap anchorx="page" anchory="page"/>
              </v:line>
            </w:pict>
          </mc:Fallback>
        </mc:AlternateContent>
      </w:r>
      <w:r>
        <w:rPr>
          <w:noProof/>
        </w:rPr>
        <mc:AlternateContent>
          <mc:Choice Requires="wps">
            <w:drawing>
              <wp:anchor distT="0" distB="0" distL="114300" distR="114300" simplePos="0" relativeHeight="252063232" behindDoc="0" locked="0" layoutInCell="1" allowOverlap="1" wp14:anchorId="166608A6" wp14:editId="63668E5D">
                <wp:simplePos x="0" y="0"/>
                <wp:positionH relativeFrom="page">
                  <wp:posOffset>5066030</wp:posOffset>
                </wp:positionH>
                <wp:positionV relativeFrom="page">
                  <wp:posOffset>5897880</wp:posOffset>
                </wp:positionV>
                <wp:extent cx="2136775" cy="0"/>
                <wp:effectExtent l="0" t="0" r="0" b="0"/>
                <wp:wrapNone/>
                <wp:docPr id="395"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7C4E6" id="Line 394" o:spid="_x0000_s1026" style="position:absolute;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464.4pt" to="567.1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zCUaK&#10;tLCkrVAcjed5mE5nXAFBK7WzoT96Vq9mq+l3h5ReNUQdeGT5djGQmIWM5F1KuDgDNfbdF80ghhy9&#10;jqM617YNkDAEdI4budw3ws8eUfg4ysbTpycgRm++hBS3RGOd/8x1i4JRYgmsIzA5bZ0PREhxCwl1&#10;lN4IKePCpUJdiafjSRoTnJaCBWcIc/awX0mLTiRIJv5iV+B5DAvIFXFNHxddvZisPioWqzScsPXV&#10;9kTI3gZWUoVC0CPwvFq9WH7M0/l6tp7lg3w0XQ/ytKoGnzarfDDdZE+TalytVlX2M3DO8qIRjHEV&#10;aN+Em+V/J4zrE+old5fufT7Je/Q4SCB7+4+k45LDXnuF7DW77Oxt+aDVGHx9V+ExPN7Bfnz9y18A&#10;AAD//wMAUEsDBBQABgAIAAAAIQC8Wrs13wAAAAwBAAAPAAAAZHJzL2Rvd25yZXYueG1sTI/BTsMw&#10;EETvSPyDtUjcqJOW0DbEqRBSEBcOLYizGy9JhL2ObDcOfD2uhAS33dnRzNtqNxvNJnR+sCQgX2TA&#10;kFqrBuoEvL02NxtgPkhSUltCAV/oYVdfXlSyVDbSHqdD6FgKIV9KAX0IY8m5b3s00i/siJRuH9YZ&#10;GdLqOq6cjCncaL7Msjtu5ECpoZcjPvbYfh5ORgDl4V3HGOLkvounIi+a5+ylEeL6an64BxZwDn9m&#10;OOMndKgT09GeSHmmBay364QeBGyXmzScHfnqdgXs+CvxuuL/n6h/AAAA//8DAFBLAQItABQABgAI&#10;AAAAIQC2gziS/gAAAOEBAAATAAAAAAAAAAAAAAAAAAAAAABbQ29udGVudF9UeXBlc10ueG1sUEsB&#10;Ai0AFAAGAAgAAAAhADj9If/WAAAAlAEAAAsAAAAAAAAAAAAAAAAALwEAAF9yZWxzLy5yZWxzUEsB&#10;Ai0AFAAGAAgAAAAhAC5/7eUgAgAARQQAAA4AAAAAAAAAAAAAAAAALgIAAGRycy9lMm9Eb2MueG1s&#10;UEsBAi0AFAAGAAgAAAAhALxauzXfAAAADAEAAA8AAAAAAAAAAAAAAAAAegQAAGRycy9kb3ducmV2&#10;LnhtbFBLBQYAAAAABAAEAPMAAACGBQAAAAA=&#10;" strokeweight=".5pt">
                <w10:wrap anchorx="page" anchory="page"/>
              </v:line>
            </w:pict>
          </mc:Fallback>
        </mc:AlternateContent>
      </w:r>
      <w:r>
        <w:rPr>
          <w:noProof/>
        </w:rPr>
        <mc:AlternateContent>
          <mc:Choice Requires="wps">
            <w:drawing>
              <wp:anchor distT="0" distB="0" distL="114300" distR="114300" simplePos="0" relativeHeight="252064256" behindDoc="0" locked="0" layoutInCell="1" allowOverlap="1" wp14:anchorId="7070679F" wp14:editId="23442903">
                <wp:simplePos x="0" y="0"/>
                <wp:positionH relativeFrom="page">
                  <wp:posOffset>6138545</wp:posOffset>
                </wp:positionH>
                <wp:positionV relativeFrom="page">
                  <wp:posOffset>975360</wp:posOffset>
                </wp:positionV>
                <wp:extent cx="0" cy="8404225"/>
                <wp:effectExtent l="0" t="0" r="0" b="0"/>
                <wp:wrapNone/>
                <wp:docPr id="39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42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59148" id="Line 393" o:spid="_x0000_s1026" style="position:absolute;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35pt,76.8pt" to="483.35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Q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i5zjCS0&#10;vkjPXDI0XU5DdjptCw/ayL0J8ZGLfNHPiny1SKpNA/LIosrXq/aOWfBIHlzCxmr/xqH7qKjHwMmp&#10;mKpLbdpA6ZOALrEi13tF2MUh0h8Sf7rI03wymUV2KG6O2lj3gakWBaPEwquOxHB+ti4IgeIGCe9I&#10;teNCxIILiboSz6ezNDpYJTgNlwFmzfGwEQadIbRM/IZ3H2CBuQLb9Lh4FWBQGHWSNFoNA7odbAdc&#10;9LZXJWQA+hi9zsHqm+XbMl1uF9tFPson8+0oT6tq9H63yUfzXfZuVk2rzabKvgfNWV40nFImg+xb&#10;42b53zXGMEJ9y91b956f5JE9JtKLvf2j6FjkUNe+Qw6KXvcm5DzU2/dqBA9zFYbh131E/Zz+9Q8A&#10;AAD//wMAUEsDBBQABgAIAAAAIQC8GHps3QAAAAwBAAAPAAAAZHJzL2Rvd25yZXYueG1sTI9BT4Qw&#10;EIXvJv6HZky8uQUVUKRsjAnGi4ddjecurUBsp6TtUvTXO8aDHue9L2/ea7arNWzRPkwOBeSbDJjG&#10;3qkJBwGvL93FDbAQJSppHGoBnzrAtj09aWStXMKdXvZxYBSCoZYCxhjnmvPQj9rKsHGzRvLenbcy&#10;0ukHrrxMFG4Nv8yykls5IX0Y5awfRt1/7I9WAObxzaQU0+K/isciL7qn7LkT4vxsvb8DFvUa/2D4&#10;qU/VoaVOB3dEFZgRcFuWFaFkFFclMCJ+lQMp11WVA28b/n9E+w0AAP//AwBQSwECLQAUAAYACAAA&#10;ACEAtoM4kv4AAADhAQAAEwAAAAAAAAAAAAAAAAAAAAAAW0NvbnRlbnRfVHlwZXNdLnhtbFBLAQIt&#10;ABQABgAIAAAAIQA4/SH/1gAAAJQBAAALAAAAAAAAAAAAAAAAAC8BAABfcmVscy8ucmVsc1BLAQIt&#10;ABQABgAIAAAAIQD3Q/8QIAIAAEUEAAAOAAAAAAAAAAAAAAAAAC4CAABkcnMvZTJvRG9jLnhtbFBL&#10;AQItABQABgAIAAAAIQC8GHps3QAAAAw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065280" behindDoc="0" locked="0" layoutInCell="1" allowOverlap="1" wp14:anchorId="08E6214C" wp14:editId="7F9825D7">
                <wp:simplePos x="0" y="0"/>
                <wp:positionH relativeFrom="page">
                  <wp:posOffset>570230</wp:posOffset>
                </wp:positionH>
                <wp:positionV relativeFrom="page">
                  <wp:posOffset>978535</wp:posOffset>
                </wp:positionV>
                <wp:extent cx="2136775" cy="0"/>
                <wp:effectExtent l="0" t="0" r="0" b="0"/>
                <wp:wrapNone/>
                <wp:docPr id="39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E6FBD" id="Line 392" o:spid="_x0000_s1026" style="position:absolute;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77.05pt" to="213.1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r4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jDFS&#10;pIEl7YTiaLwYhem0xuUQtFZ7G/qjF/Vqdpp+d0jpdU3UkUeWb1cDiVnISN6lhIszUOPQftEMYsjJ&#10;6ziqS2WbAAlDQJe4ket9I/ziEYWPo2w8e3qaYkR7X0LyPtFY5z9z3aBgFFgC6whMzjvnAxGS9yGh&#10;jtJbIWVcuFSoLfBsPE1jgtNSsOAMYc4eD2tp0ZkEycRf7Ao8j2EBuSSu7uKiqxOT1SfFYpWaE7a5&#10;2Z4I2dnASqpQCHoEnjerE8uPRbrYzDfzyWAymm0Gk7QsB5+268lgts2epuW4XK/L7GfgnE3yWjDG&#10;VaDdCzeb/J0wbk+ok9xduvf5JO/R4yCBbP8fScclh712Cjlodt3bfvmg1Rh8e1fhMTzewX58/atf&#10;AAAA//8DAFBLAwQUAAYACAAAACEApQ4M3dwAAAAKAQAADwAAAGRycy9kb3ducmV2LnhtbEyPTUvE&#10;MBCG74L/IYzgzU27bpe1Nl1EqHjx4Cqes83YFpNJabJN9dc7gqDH94N3nqn2i7NixikMnhTkqwwE&#10;UuvNQJ2C15fmagciRE1GW0+o4BMD7Ovzs0qXxid6xvkQO8EjFEqtoI9xLKUMbY9Oh5UfkTh795PT&#10;keXUSTPpxOPOynWWbaXTA/GFXo9432P7cTg5BZTHN5tSTPP0VTwUedE8Zk+NUpcXy90tiIhL/CvD&#10;Dz6jQ81MR38iE4RVsLth8sh+sclBcGGz3l6DOP46sq7k/xfqbwAAAP//AwBQSwECLQAUAAYACAAA&#10;ACEAtoM4kv4AAADhAQAAEwAAAAAAAAAAAAAAAAAAAAAAW0NvbnRlbnRfVHlwZXNdLnhtbFBLAQIt&#10;ABQABgAIAAAAIQA4/SH/1gAAAJQBAAALAAAAAAAAAAAAAAAAAC8BAABfcmVscy8ucmVsc1BLAQIt&#10;ABQABgAIAAAAIQCrtmr4IQIAAEUEAAAOAAAAAAAAAAAAAAAAAC4CAABkcnMvZTJvRG9jLnhtbFBL&#10;AQItABQABgAIAAAAIQClDgzd3AAAAAoBAAAPAAAAAAAAAAAAAAAAAHs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066304" behindDoc="0" locked="0" layoutInCell="1" allowOverlap="1" wp14:anchorId="0AF0A304" wp14:editId="4CAA984F">
                <wp:simplePos x="0" y="0"/>
                <wp:positionH relativeFrom="page">
                  <wp:posOffset>570230</wp:posOffset>
                </wp:positionH>
                <wp:positionV relativeFrom="page">
                  <wp:posOffset>1185545</wp:posOffset>
                </wp:positionV>
                <wp:extent cx="2136775" cy="0"/>
                <wp:effectExtent l="0" t="0" r="0" b="0"/>
                <wp:wrapNone/>
                <wp:docPr id="39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8EC45" id="Line 391" o:spid="_x0000_s1026" style="position:absolute;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93.35pt" to="213.1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GIg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R4vRhgp&#10;0sKQtkJxNF5koTudcTk4lWpnQ330rF7NVtOvDildNkQdeGT5djEQGCOSh5BwcAZy7LtPmoEPOXod&#10;W3WubRsgoQnoHCdyuU+Enz2icDnKxrOnpylG9GZLSH4LNNb5j1y3KGwKLIF1BCanrfNAHVxvLiGP&#10;0hshZRy4VKgr8Gw8TWOA01KwYAxuzh72pbToRIJk4hf6AGAPbgG5Iq7p/aKpF5PVR8ViloYTtr7u&#10;PRGy3wOQVCER1Ag8r7teLN8W6WI9X88ng8loth5M0qoafNiUk8Fskz1Nq3FVllX2PXDOJnkjGOMq&#10;0L4JN5v8nTCuT6iX3F269/4kj+ixdiB7+0fScchhrr1C9ppddja0KcwbtBqdr+8qPIZfz9Hr5+tf&#10;/QAAAP//AwBQSwMEFAAGAAgAAAAhAOsKauDbAAAACgEAAA8AAABkcnMvZG93bnJldi54bWxMj01L&#10;xDAQhu+C/yGM4M1Nu9paa9NFhIoXD67iOdvEtphMSjLbVH+9EQQ9vh+880yzW61hi/Zhcigg32TA&#10;NPZOTTgIeH3pLipggSQqaRxqAZ86wK49PWlkrVzEZ73saWBpBEMtBYxEc8156EdtZdi4WWPK3p23&#10;kpL0A1dexjRuDd9mWcmtnDBdGOWs70fdf+yPVgDm9GZipLj4r+KhyIvuMXvqhDg/W+9ugZFe6a8M&#10;P/gJHdrEdHBHVIEZAdVNIqfkV+U1sFS42paXwA6/Dm8b/v+F9hsAAP//AwBQSwECLQAUAAYACAAA&#10;ACEAtoM4kv4AAADhAQAAEwAAAAAAAAAAAAAAAAAAAAAAW0NvbnRlbnRfVHlwZXNdLnhtbFBLAQIt&#10;ABQABgAIAAAAIQA4/SH/1gAAAJQBAAALAAAAAAAAAAAAAAAAAC8BAABfcmVscy8ucmVsc1BLAQIt&#10;ABQABgAIAAAAIQC0OsVGIgIAAEUEAAAOAAAAAAAAAAAAAAAAAC4CAABkcnMvZTJvRG9jLnhtbFBL&#10;AQItABQABgAIAAAAIQDrCmrg2wAAAAoBAAAPAAAAAAAAAAAAAAAAAHw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067328" behindDoc="0" locked="0" layoutInCell="1" allowOverlap="1" wp14:anchorId="47A1EFF5" wp14:editId="2A7F5B01">
                <wp:simplePos x="0" y="0"/>
                <wp:positionH relativeFrom="page">
                  <wp:posOffset>1642745</wp:posOffset>
                </wp:positionH>
                <wp:positionV relativeFrom="page">
                  <wp:posOffset>981710</wp:posOffset>
                </wp:positionV>
                <wp:extent cx="0" cy="8239125"/>
                <wp:effectExtent l="0" t="0" r="0" b="0"/>
                <wp:wrapNone/>
                <wp:docPr id="39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91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7B05C" id="Line 390" o:spid="_x0000_s1026" style="position:absolute;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35pt,77.3pt" to="129.35pt,7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qsHgIAAEUEAAAOAAAAZHJzL2Uyb0RvYy54bWysU82O2jAQvlfqO1i+QxL+ChFhVSXQy7ZF&#10;2u0DGNshVh3bsg0BVX33jp2AlvZSVc3BGXtmvvnmb/10aSU6c+uEVgXOxilGXFHNhDoW+NvrbrTE&#10;yHmiGJFa8QJfucNPm/fv1p3J+UQ3WjJuEYAol3emwI33Jk8SRxveEjfWhitQ1tq2xMPVHhNmSQfo&#10;rUwmabpIOm2ZsZpy5+C16pV4E/HrmlP/ta4d90gWGLj5eNp4HsKZbNYkP1piGkEHGuQfWLREKAh6&#10;h6qIJ+hkxR9QraBWO137MdVtoutaUB5zgGyy9LdsXhpieMwFiuPMvUzu/8HSL+e9RYIVeLrKMFKk&#10;hSY9C8XRdBWr0xmXg1Gp9jbkRy/qxTxr+t0hpcuGqCOPLF+vBhyzUM/kwSVcnIEYh+6zZmBDTl7H&#10;Ul1q2wZIKAK6xI5c7x3hF49o/0jhdTkBdpN5RCf5zdFY5z9x3aIgFFgC6whMzs/OByIkv5mEOErv&#10;hJSx4VKhrsCL6TyNDk5LwYIymDl7PJTSojMJIxO/Ie6DWUCuiGt6u6jqh8nqk2IxSsMJ2w6yJ0L2&#10;MrCSKgSCHIHnIPXD8mOVrrbL7XI2mk0W29EsrarRx105Gy122Yd5Na3Kssp+Bs7ZLG8EY1wF2rfB&#10;zWZ/NxjDCvUjdx/de32SR/RYSCB7+0fSscmhr2HTXH7Q7Lq3t+bDrEbjYa/CMry9g/x2+ze/AAAA&#10;//8DAFBLAwQUAAYACAAAACEAKCeiRd4AAAAMAQAADwAAAGRycy9kb3ducmV2LnhtbEyPwU7DMBBE&#10;70j8g7VI3KiTqC5ViFMhpCAuHGgRZzd2k6jxOrLdOPD1LOIAx515mp2pdosd2Wx8GBxKyFcZMIOt&#10;0wN2Et4Pzd0WWIgKtRodGgmfJsCuvr6qVKldwjcz72PHKARDqST0MU4l56HtjVVh5SaD5J2ctyrS&#10;6TuuvUoUbkdeZNmGWzUgfejVZJ560573FysB8/gxphTT7L/Es8hF85K9NlLe3iyPD8CiWeIfDD/1&#10;qTrU1OnoLqgDGyUUYntPKBlivQFGxK9yJGUtihx4XfH/I+pvAAAA//8DAFBLAQItABQABgAIAAAA&#10;IQC2gziS/gAAAOEBAAATAAAAAAAAAAAAAAAAAAAAAABbQ29udGVudF9UeXBlc10ueG1sUEsBAi0A&#10;FAAGAAgAAAAhADj9If/WAAAAlAEAAAsAAAAAAAAAAAAAAAAALwEAAF9yZWxzLy5yZWxzUEsBAi0A&#10;FAAGAAgAAAAhACXKSqweAgAARQQAAA4AAAAAAAAAAAAAAAAALgIAAGRycy9lMm9Eb2MueG1sUEsB&#10;Ai0AFAAGAAgAAAAhACgnokXeAAAADA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068352" behindDoc="0" locked="0" layoutInCell="1" allowOverlap="1" wp14:anchorId="72D2F666" wp14:editId="22439A5F">
                <wp:simplePos x="0" y="0"/>
                <wp:positionH relativeFrom="page">
                  <wp:posOffset>570230</wp:posOffset>
                </wp:positionH>
                <wp:positionV relativeFrom="page">
                  <wp:posOffset>661670</wp:posOffset>
                </wp:positionV>
                <wp:extent cx="6632575" cy="0"/>
                <wp:effectExtent l="0" t="0" r="0" b="0"/>
                <wp:wrapNone/>
                <wp:docPr id="39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EF18E9" id="Line 389" o:spid="_x0000_s1026" style="position:absolute;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cb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uoT5&#10;SNzCknZcMjRdLP10Om1zCCrl3vj+yEW+6p0i3y2SqmywPLLA8u2qITH1GfG7FH+xGmocui+KQgw+&#10;ORVGdalN6yFhCOgSNnK9b4RdHCLwcT6fTmZPswiRwRfjfEjUxrrPTLXIG0UkgHUAxueddZ4IzocQ&#10;X0eqLRciLFxI1AH4dJaEBKsEp97pw6w5Hkph0Bl7yYRf6Ao8j2EeucK26eOCqxeTUSdJQ5WGYbq5&#10;2Q5z0dvASkhfCHoEnjerF8uPZbLcLDaLbJRN5ptRllTV6NO2zEbzbfo0q6ZVWVbpT885zfKGU8qk&#10;pz0IN83+Thi3J9RL7i7d+3zi9+hhkEB2+A+kw5L9XnuFHBS97s2wfNBqCL69K/8YHu9gP77+9S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DhjlcbIAIAAEUEAAAOAAAAAAAAAAAAAAAAAC4CAABkcnMvZTJvRG9jLnhtbFBL&#10;AQItABQABgAIAAAAIQApV2LN3QAAAAs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069376" behindDoc="0" locked="0" layoutInCell="1" allowOverlap="1" wp14:anchorId="1685F6F8" wp14:editId="2C60545F">
                <wp:simplePos x="0" y="0"/>
                <wp:positionH relativeFrom="page">
                  <wp:posOffset>570230</wp:posOffset>
                </wp:positionH>
                <wp:positionV relativeFrom="page">
                  <wp:posOffset>609600</wp:posOffset>
                </wp:positionV>
                <wp:extent cx="6632575" cy="0"/>
                <wp:effectExtent l="0" t="0" r="0" b="0"/>
                <wp:wrapNone/>
                <wp:docPr id="38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75DC4" id="Line 388" o:spid="_x0000_s1026" style="position:absolute;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TdIgIAAEY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Lx4w&#10;UqSHJW2F4mheFGE6g3ElBNXq2Yb+6FG9mK2m3x1Suu6I2vPI8vVkIDELGcm7lHBxBmrshi+aQQx5&#10;8zqO6tjaPkDCENAxbuR03Qg/ekTh42Ixn93d32FEL76ElJdEY53/zHWPglFhCawjMDlsnQ9ESHkJ&#10;CXWU3ggp48KlQgN0nOZFGjOcloIFb4hzdr+rpUUHEjQTf7Et8NyGBeiGuG6Mi65RTVa/KRbLdJyw&#10;9dn2RMjRBlpShULQJBA9W6NafjykD+tiXeSTfLZYT/K0aSafNnU+WWyy+7tm3tR1k/0MnLO87ARj&#10;XAXaF+Vm+d8p4/yGRs1dtXsdUPIePU4SyF7+I+m45bDYUSI7zU7P9rJ9EGsMPj+s8Bpu72DfPv/V&#10;LwAAAP//AwBQSwMEFAAGAAgAAAAhAISNODveAAAACQEAAA8AAABkcnMvZG93bnJldi54bWxMj81q&#10;wzAQhO+FvoPYQG+NnLgNjms5lEKhkEt+Cu1RsbaWibQykpK4efoq5JAeZ2eZ+aZaDNawI/rQORIw&#10;GWfAkBqnOmoFfG7fHwtgIUpS0jhCAb8YYFHf31WyVO5EazxuYstSCIVSCtAx9iXnodFoZRi7Hil5&#10;P85bGZP0LVdenlK4NXyaZTNuZUepQcse3zQ2+83BCvj6MHq1Wn4vLT3nvFj7c2OmWyEeRsPrC7CI&#10;Q7w9wwU/oUOdmHbuQCowI6CYJ/IoYD5Lky7+JH/Kge2uF15X/P+C+g8AAP//AwBQSwECLQAUAAYA&#10;CAAAACEAtoM4kv4AAADhAQAAEwAAAAAAAAAAAAAAAAAAAAAAW0NvbnRlbnRfVHlwZXNdLnhtbFBL&#10;AQItABQABgAIAAAAIQA4/SH/1gAAAJQBAAALAAAAAAAAAAAAAAAAAC8BAABfcmVscy8ucmVsc1BL&#10;AQItABQABgAIAAAAIQBir8TdIgIAAEYEAAAOAAAAAAAAAAAAAAAAAC4CAABkcnMvZTJvRG9jLnht&#10;bFBLAQItABQABgAIAAAAIQCEjTg73gAAAAkBAAAPAAAAAAAAAAAAAAAAAHw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2070400" behindDoc="0" locked="0" layoutInCell="1" allowOverlap="1" wp14:anchorId="069196E8" wp14:editId="1A570652">
                <wp:simplePos x="0" y="0"/>
                <wp:positionH relativeFrom="page">
                  <wp:posOffset>1115695</wp:posOffset>
                </wp:positionH>
                <wp:positionV relativeFrom="page">
                  <wp:posOffset>1332230</wp:posOffset>
                </wp:positionV>
                <wp:extent cx="466725" cy="0"/>
                <wp:effectExtent l="0" t="0" r="0" b="0"/>
                <wp:wrapNone/>
                <wp:docPr id="38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9C4F4" id="Line 387"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85pt,104.9pt" to="124.6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M3IwIAAEY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TZew&#10;KolbWNKOS4amy4WfTqdtDkGl3BvfH7nIV71T5LtFUpUNlkcWWL5dNSSmPiN+l+IvVkONQ/dFUYjB&#10;J6fCqC61aT0kDAFdwkau942wi0MEPmbz+WIyixAZXDHOhzxtrPvMVIu8UUQCSAdcfN5Z53ngfAjx&#10;ZaTaciHCvoVEHZCdJPNZyLBKcOq9Ps6a46EUBp2xl0z4ha7A8xjmoStsmz7OXm2lXK8mo06ShjoN&#10;w3Rzsx3moreBl5C+EjQJTG9Wr5YfT8nTZrlZZqNsMt+MsqSqRp+2ZTaab9PFrJpWZVmlPz3pNMsb&#10;TimTnveg3DT7O2Xc3lCvubt27xOK36OHUQLZ4T+QDlv2i+0lclD0ujfD9kGsIfj2sPxreLyD/fj8&#10;178AAAD//wMAUEsDBBQABgAIAAAAIQCnJ6Gd3gAAAAsBAAAPAAAAZHJzL2Rvd25yZXYueG1sTI9P&#10;S8NAEMXvgt9hGcGb3TVo/6TZlCIIgidbpXjbZKdJNDsbs5s0/faOIOjxvfnx5r1sM7lWjNiHxpOG&#10;25kCgVR621Cl4XX/eLMEEaIha1pPqOGMATb55UVmUutP9ILjLlaCQyikRkMdY5dKGcoanQkz3yHx&#10;7eh7ZyLLvpK2NycOd61MlJpLZxriD7Xp8KHG8nM3OA2H8+hQPT9th4/D8o1kMe/f/ZfW11fTdg0i&#10;4hT/YPipz9Uh506FH8gG0bJe3C8Y1ZCoFW9gIrlbJSCKX0fmmfy/If8GAAD//wMAUEsBAi0AFAAG&#10;AAgAAAAhALaDOJL+AAAA4QEAABMAAAAAAAAAAAAAAAAAAAAAAFtDb250ZW50X1R5cGVzXS54bWxQ&#10;SwECLQAUAAYACAAAACEAOP0h/9YAAACUAQAACwAAAAAAAAAAAAAAAAAvAQAAX3JlbHMvLnJlbHNQ&#10;SwECLQAUAAYACAAAACEAeBVDNyMCAABGBAAADgAAAAAAAAAAAAAAAAAuAgAAZHJzL2Uyb0RvYy54&#10;bWxQSwECLQAUAAYACAAAACEApyehnd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14:anchorId="179A2892" wp14:editId="10132609">
                <wp:simplePos x="0" y="0"/>
                <wp:positionH relativeFrom="page">
                  <wp:posOffset>5669280</wp:posOffset>
                </wp:positionH>
                <wp:positionV relativeFrom="page">
                  <wp:posOffset>1554480</wp:posOffset>
                </wp:positionV>
                <wp:extent cx="408940" cy="0"/>
                <wp:effectExtent l="0" t="0" r="0" b="0"/>
                <wp:wrapNone/>
                <wp:docPr id="387"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A2FE3" id="Line 386"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4pt,122.4pt" to="478.6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nRIwIAAEY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vlj&#10;hCTuYEnPXDI0zxd+Or22BQRVcmd8f+QsX/WzIt8tkqpqsTywwPLtoiEx9RnxuxR/sRpq7PsvikIM&#10;PjoVRnVuTOchYQjoHDZyuW2EnR0i8DFL8mUGeyOjK8bFmKeNdZ+Z6pA3ykgA6YCLT8/WeR64GEN8&#10;Gam2XIiwbyFRD2RnyeIhZFglOPVeH2fNYV8Jg07YSyb8QlfguQ/z0DW27RBnL7ZWblCTUUdJQ52W&#10;Ybq52g5zMdjAS0hfCZoEpldrUMuPZbLc5Js8m2SzxWaSJXU9+bStsslimz4+1PO6qur0pyedZkXL&#10;KWXS8x6Vm2Z/p4zrGxo0d9PubULxe/QwSiA7/gfSYct+sYNE9opedmbcPog1BF8fln8N93ew75//&#10;+hcAAAD//wMAUEsDBBQABgAIAAAAIQAfFJdi3wAAAAsBAAAPAAAAZHJzL2Rvd25yZXYueG1sTI9B&#10;S8NAEIXvgv9hGcGb3RhqTWM2pQiC4MlWKd422TGJZmfj7iZN/70jCHqbefN475tiM9teTOhD50jB&#10;9SIBgVQ701Gj4GX/cJWBCFGT0b0jVHDCAJvy/KzQuXFHesZpFxvBIRRyraCNccilDHWLVoeFG5D4&#10;9u681ZFX30jj9ZHDbS/TJFlJqzvihlYPeN9i/bkbrYLDabKYPD1ux49D9kqyWvk396XU5cW8vQMR&#10;cY5/ZvjBZ3QomalyI5kgegXZOmX0qCBdLnlgx/rmNgVR/SqyLOT/H8pvAAAA//8DAFBLAQItABQA&#10;BgAIAAAAIQC2gziS/gAAAOEBAAATAAAAAAAAAAAAAAAAAAAAAABbQ29udGVudF9UeXBlc10ueG1s&#10;UEsBAi0AFAAGAAgAAAAhADj9If/WAAAAlAEAAAsAAAAAAAAAAAAAAAAALwEAAF9yZWxzLy5yZWxz&#10;UEsBAi0AFAAGAAgAAAAhAOaludEjAgAARgQAAA4AAAAAAAAAAAAAAAAALgIAAGRycy9lMm9Eb2Mu&#10;eG1sUEsBAi0AFAAGAAgAAAAhAB8Ul2L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72448" behindDoc="0" locked="0" layoutInCell="1" allowOverlap="1" wp14:anchorId="49A6D533" wp14:editId="204DECA2">
                <wp:simplePos x="0" y="0"/>
                <wp:positionH relativeFrom="page">
                  <wp:posOffset>1115695</wp:posOffset>
                </wp:positionH>
                <wp:positionV relativeFrom="page">
                  <wp:posOffset>1685290</wp:posOffset>
                </wp:positionV>
                <wp:extent cx="466725" cy="0"/>
                <wp:effectExtent l="0" t="0" r="0" b="0"/>
                <wp:wrapNone/>
                <wp:docPr id="38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FF745" id="Line 385" o:spid="_x0000_s1026" style="position:absolute;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85pt,132.7pt" to="124.6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0TIwIAAEY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Xg6LzBS&#10;pIMlPQvF0XQ+C9PpjSshaKW2NvRHT+rVPGv63SGlVy1Rex5Zvp0NJGYhI3mXEi7OQI1d/0UziCEH&#10;r+OoTo3tAiQMAZ3iRs63jfCTRxQ+5kXxMJlhRK+uhJTXPGOd/8x1h4JRYQmkIy45PjsfeJDyGhLK&#10;KL0RUsZ9S4V6IDtJi1nMcFoKFrwhztn9biUtOpIgmfiLXYHnPixA18S1Q5w7u1r7QU1WHxSLdVpO&#10;2PpieyLkYAMvqUIlaBKYXqxBLT8e08f1fD3PR/mkWI/ytK5HnzarfFRssodZPa1Xqzr7GUhnedkK&#10;xrgKvK/KzfK/U8blDQ2au2n3NqHkPXocJZC9/kfSccthsYNEdpqdt/a6fRBrDL48rPAa7u9g3z//&#10;5S8AAAD//wMAUEsDBBQABgAIAAAAIQBGzAB63gAAAAsBAAAPAAAAZHJzL2Rvd25yZXYueG1sTI/B&#10;SsNAEIbvgu+wjODNbgxtWmM2pQiC4MmqFG+b7JhEs7Nxd5Omb+8Igh7/mY9/vim2s+3FhD50jhRc&#10;LxIQSLUzHTUKXp7vrzYgQtRkdO8IFZwwwLY8Pyt0btyRnnDax0ZwCYVcK2hjHHIpQ92i1WHhBiTe&#10;vTtvdeToG2m8PnK57WWaJJm0uiO+0OoB71qsP/ejVXA4TRaTx4fd+HHYvJKsMv/mvpS6vJh3tyAi&#10;zvEPhh99VoeSnSo3kgmi57xerRlVkGarJQgm0uVNCqL6nciykP9/KL8BAAD//wMAUEsBAi0AFAAG&#10;AAgAAAAhALaDOJL+AAAA4QEAABMAAAAAAAAAAAAAAAAAAAAAAFtDb250ZW50X1R5cGVzXS54bWxQ&#10;SwECLQAUAAYACAAAACEAOP0h/9YAAACUAQAACwAAAAAAAAAAAAAAAAAvAQAAX3JlbHMvLnJlbHNQ&#10;SwECLQAUAAYACAAAACEAGpBdEyMCAABGBAAADgAAAAAAAAAAAAAAAAAuAgAAZHJzL2Uyb0RvYy54&#10;bWxQSwECLQAUAAYACAAAACEARswAet4AAAALAQAADwAAAAAAAAAAAAAAAAB9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73472" behindDoc="0" locked="0" layoutInCell="1" allowOverlap="1" wp14:anchorId="687BB3ED" wp14:editId="6CB28A53">
                <wp:simplePos x="0" y="0"/>
                <wp:positionH relativeFrom="page">
                  <wp:posOffset>5696585</wp:posOffset>
                </wp:positionH>
                <wp:positionV relativeFrom="page">
                  <wp:posOffset>2020570</wp:posOffset>
                </wp:positionV>
                <wp:extent cx="381635" cy="0"/>
                <wp:effectExtent l="0" t="0" r="0" b="0"/>
                <wp:wrapNone/>
                <wp:docPr id="38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7BA51" id="Line 384" o:spid="_x0000_s1026" style="position:absolute;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55pt,159.1pt" to="478.6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PDIgIAAEYEAAAOAAAAZHJzL2Uyb0RvYy54bWysU8GO2jAQvVfqP1i5QxIINBsRVlUCvdAW&#10;abcfYGyHWHVsyzYEVPXfO3YIYttLVZWDGWdm3ryZeV49XzqBzsxYrmQZpdMkQkwSRbk8ltG31+0k&#10;j5B1WFIslGRldGU2el6/f7fqdcFmqlWCMoMARNqi12XUOqeLOLakZR22U6WZBGejTIcdXM0xpgb3&#10;gN6JeJYky7hXhmqjCLMWvtaDM1oH/KZhxH1tGsscEmUE3Fw4TTgP/ozXK1wcDdYtJzca+B9YdJhL&#10;KHqHqrHD6GT4H1AdJ0ZZ1bgpUV2smoYTFnqAbtLkt25eWqxZ6AWGY/V9TPb/wZIv571BnJbRPF9E&#10;SOIOlrTjkqF5nvnp9NoWEFTJvfH9kYt80TtFvlskVdVieWSB5etVQ2LqM+I3Kf5iNdQ49J8VhRh8&#10;ciqM6tKYzkPCENAlbOR63wi7OETg4zxPl3PgRUZXjIsxTxvrPjHVIW+UkQDSARefd9Z5HrgYQ3wZ&#10;qbZciLBvIVEPZGfJchEyrBKceq+Ps+Z4qIRBZ+wlE36hK/A8hnnoGtt2iLNXWys3qMmok6ShTssw&#10;3dxsh7kYbOAlpK8ETQLTmzWo5cdT8rTJN3k2yWbLzSRL6nrycVtlk+U2/bCo53VV1elPTzrNipZT&#10;yqTnPSo3zf5OGbc3NGjurt37hOK36GGUQHb8D6TDlv1iB4kcFL3uzbh9EGsIvj0s/xoe72A/Pv/1&#10;LwAAAP//AwBQSwMEFAAGAAgAAAAhAIuJSpzeAAAACwEAAA8AAABkcnMvZG93bnJldi54bWxMj01L&#10;w0AQhu+C/2EZwZvdpGKbxmxKEQTBk1Up3jbZMYlmZ+PuJk3/vSMIepuPh3eeKbaz7cWEPnSOFKSL&#10;BARS7UxHjYKX5/urDESImozuHaGCEwbYludnhc6NO9ITTvvYCA6hkGsFbYxDLmWoW7Q6LNyAxLt3&#10;562O3PpGGq+PHG57uUySlbS6I77Q6gHvWqw/96NVcDhNFpPHh934ccheSVYr/+a+lLq8mHe3ICLO&#10;8Q+GH31Wh5KdKjeSCaJXkG3WKaMKrtNsCYKJzc2ai+p3IstC/v+h/AYAAP//AwBQSwECLQAUAAYA&#10;CAAAACEAtoM4kv4AAADhAQAAEwAAAAAAAAAAAAAAAAAAAAAAW0NvbnRlbnRfVHlwZXNdLnhtbFBL&#10;AQItABQABgAIAAAAIQA4/SH/1gAAAJQBAAALAAAAAAAAAAAAAAAAAC8BAABfcmVscy8ucmVsc1BL&#10;AQItABQABgAIAAAAIQA7PCPDIgIAAEYEAAAOAAAAAAAAAAAAAAAAAC4CAABkcnMvZTJvRG9jLnht&#10;bFBLAQItABQABgAIAAAAIQCLiUqc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74496" behindDoc="0" locked="0" layoutInCell="1" allowOverlap="1" wp14:anchorId="18717C54" wp14:editId="54BB64D4">
                <wp:simplePos x="0" y="0"/>
                <wp:positionH relativeFrom="page">
                  <wp:posOffset>5358130</wp:posOffset>
                </wp:positionH>
                <wp:positionV relativeFrom="page">
                  <wp:posOffset>2480945</wp:posOffset>
                </wp:positionV>
                <wp:extent cx="720090" cy="0"/>
                <wp:effectExtent l="0" t="0" r="0" b="0"/>
                <wp:wrapNone/>
                <wp:docPr id="38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77AF2" id="Line 383" o:spid="_x0000_s1026" style="position:absolute;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9pt,195.35pt" to="478.6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otIg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0nmOk&#10;SAciPQvF0XQ+DdPpjSsgqFJbG/qjJ/VqnjX97pDSVUvUnkeWb2cDiVnISN6lhIszUGPXf9EMYsjB&#10;6ziqU2O7AAlDQKeoyPmmCD95ROHjI2i8AN3o1ZWQ4ppnrPOfue5QMEosgXTEJcdn5wMPUlxDQhml&#10;N0LKqLdUqAeyk3T2EDOcloIFb4hzdr+rpEVHElYm/mJX4LkPC9A1ce0Q586u1n7YJqsPisU6LSds&#10;fbE9EXKwgZdUoRI0CUwv1rAtPxbpYj1fz/NRPpmtR3la16NPmyofzTbZ40M9rauqzn4G0lletIIx&#10;rgLv6+Zm+d9txuUNDTt3293bhJL36HGUQPb6H0lHlYOww4rsNDtv7VV9WNYYfHlY4TXc38G+f/6r&#10;XwAAAP//AwBQSwMEFAAGAAgAAAAhABloiu7gAAAACwEAAA8AAABkcnMvZG93bnJldi54bWxMj1FL&#10;wzAUhd8H+w/hDnzbEjfdutp0DEEQfHIqw7e0ubbV5qYmadf9ezMQ9PGeezjnO9luNC0b0PnGkoTr&#10;hQCGVFrdUCXh9eVhngDzQZFWrSWUcEYPu3w6yVSq7YmecTiEisUQ8qmSUIfQpZz7skaj/MJ2SPH3&#10;YZ1RIZ6u4tqpUww3LV8KseZGNRQbatXhfY3l16E3Eo7nwaB4etz3n8fkjXixdu/2W8qr2bi/AxZw&#10;DH9muOBHdMgjU2F70p61EpKbVUQPElZbsQEWHdvbzRJY8avwPOP/N+Q/AAAA//8DAFBLAQItABQA&#10;BgAIAAAAIQC2gziS/gAAAOEBAAATAAAAAAAAAAAAAAAAAAAAAABbQ29udGVudF9UeXBlc10ueG1s&#10;UEsBAi0AFAAGAAgAAAAhADj9If/WAAAAlAEAAAsAAAAAAAAAAAAAAAAALwEAAF9yZWxzLy5yZWxz&#10;UEsBAi0AFAAGAAgAAAAhAPlaOi0iAgAARgQAAA4AAAAAAAAAAAAAAAAALgIAAGRycy9lMm9Eb2Mu&#10;eG1sUEsBAi0AFAAGAAgAAAAhABloiu7gAAAACwEAAA8AAAAAAAAAAAAAAAAAfA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75520" behindDoc="0" locked="0" layoutInCell="1" allowOverlap="1" wp14:anchorId="3417E957" wp14:editId="145F7DA8">
                <wp:simplePos x="0" y="0"/>
                <wp:positionH relativeFrom="page">
                  <wp:posOffset>5358130</wp:posOffset>
                </wp:positionH>
                <wp:positionV relativeFrom="page">
                  <wp:posOffset>2599690</wp:posOffset>
                </wp:positionV>
                <wp:extent cx="720090" cy="0"/>
                <wp:effectExtent l="0" t="0" r="0" b="0"/>
                <wp:wrapNone/>
                <wp:docPr id="383"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F7A68" id="Line 382"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9pt,204.7pt" to="478.6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U/Ig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0PsVI&#10;kQ5EehaKo+l8EqbTG1dAUKW2NvRHT+rVPGv63SGlq5aoPY8s384GErOQkbxLCRdnoMau/6IZxJCD&#10;13FUp8Z2ARKGgE5RkfNNEX7yiMLHR9B4AbrRqyshxTXPWOc/c92hYJRYAumIS47PzgcepLiGhDJK&#10;b4SUUW+pUA9kJ+nsIWY4LQUL3hDn7H5XSYuOJKxM/MWuwHMfFqBr4tohzp1drf2wTVYfFIt1Wk7Y&#10;+mJ7IuRgAy+pQiVoEpherGFbfizSxXq+nuejfDJbj/K0rkefNlU+mm2yx4d6WldVnf0MpLO8aAVj&#10;XAXe183N8r/bjMsbGnbutru3CSXv0eMogez1P5KOKgdhhxXZaXbe2qv6sKwx+PKwwmu4v4N9//xX&#10;vwAAAP//AwBQSwMEFAAGAAgAAAAhAI0gdqffAAAACwEAAA8AAABkcnMvZG93bnJldi54bWxMj1FL&#10;wzAUhd8F/0O4A99csllnV5uOIQjCnpzK8C1trm21ualJ2nX/fhEEfbznHs75Tr6ZTMdGdL61JGEx&#10;F8CQKqtbqiW8vjxep8B8UKRVZwklnNDDpri8yFWm7ZGecdyHmsUQ8pmS0ITQZ5z7qkGj/Nz2SPH3&#10;YZ1RIZ6u5tqpYww3HV8KseJGtRQbGtXjQ4PV134wEg6n0aDYPW2Hz0P6RrxcuXf7LeXVbNreAws4&#10;hT8z/OBHdCgiU2kH0p51EtLkJqIHCYlYJ8CiY317twRW/iq8yPn/DcUZAAD//wMAUEsBAi0AFAAG&#10;AAgAAAAhALaDOJL+AAAA4QEAABMAAAAAAAAAAAAAAAAAAAAAAFtDb250ZW50X1R5cGVzXS54bWxQ&#10;SwECLQAUAAYACAAAACEAOP0h/9YAAACUAQAACwAAAAAAAAAAAAAAAAAvAQAAX3JlbHMvLnJlbHNQ&#10;SwECLQAUAAYACAAAACEASBg1PyICAABGBAAADgAAAAAAAAAAAAAAAAAuAgAAZHJzL2Uyb0RvYy54&#10;bWxQSwECLQAUAAYACAAAACEAjSB2p98AAAAL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76544" behindDoc="0" locked="0" layoutInCell="1" allowOverlap="1" wp14:anchorId="2E6461B6" wp14:editId="5C054820">
                <wp:simplePos x="0" y="0"/>
                <wp:positionH relativeFrom="page">
                  <wp:posOffset>1115695</wp:posOffset>
                </wp:positionH>
                <wp:positionV relativeFrom="page">
                  <wp:posOffset>2743200</wp:posOffset>
                </wp:positionV>
                <wp:extent cx="466725" cy="0"/>
                <wp:effectExtent l="0" t="0" r="0" b="0"/>
                <wp:wrapNone/>
                <wp:docPr id="38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BA071F" id="Line 381" o:spid="_x0000_s1026" style="position:absolute;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85pt,3in" to="124.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hMJAIAAEYEAAAOAAAAZHJzL2Uyb0RvYy54bWysU02P2jAQvVfqf7B8h3wQWDYirCoCvWy7&#10;SLv9AcZ2iFXHtmxDQFX/e8cO0NJeqqocjB2/efNm5nnxdOokOnLrhFYVzsYpRlxRzYTaV/jL22Y0&#10;x8h5ohiRWvEKn7nDT8v37xa9KXmuWy0ZtwhIlCt7U+HWe1MmiaMt74gba8MVXDbadsTD0e4TZkkP&#10;7J1M8jSdJb22zFhNuXPwtR4u8TLyNw2n/qVpHPdIVhi0+bjauO7CmiwXpNxbYlpBLzLIP6joiFCQ&#10;9EZVE0/QwYo/qDpBrXa68WOqu0Q3jaA81gDVZOlv1by2xPBYCzTHmVub3P+jpZ+PW4sEq/BknmOk&#10;SAdDehaKo8k8C93pjSsBtFJbG+qjJ/VqnjX96pDSq5aoPY8q384GAmNEchcSDs5Ajl3/STPAkIPX&#10;sVWnxnaBEpqATnEi59tE+MkjCh+L2ewhn2JEr1cJKa9xxjr/kesOhU2FJYiOvOT47DwoB+gVEtIo&#10;vRFSxnlLhXoQm6ezaYxwWgoWbgPO2f1uJS06kmCZ+At9ALY7WKCuiWsHnDu7WvvBTVYfFIt5Wk7Y&#10;+rL3RMhhD0xShUxQJCi97Aa3fHtMH9fz9bwYFflsPSrSuh592KyK0WyTPUzrSb1a1dn3IDorylYw&#10;xlXQfXVuVvydMy5vaPDczbu3DiX37LF4EHv9j6LjlMNgB4vsNDtvbehTGDiYNYIvDyu8hl/PEfXz&#10;+S9/AAAA//8DAFBLAwQUAAYACAAAACEAXVNQD94AAAALAQAADwAAAGRycy9kb3ducmV2LnhtbEyP&#10;T0vEMBDF74LfIYzgzU2t6/6pTZdFEARPrsqyt7QZ22ozqUna7X57RxD0+N78ePNevplsJ0b0oXWk&#10;4HqWgECqnGmpVvD68nC1AhGiJqM7R6jghAE2xflZrjPjjvSM4y7WgkMoZFpBE2OfSRmqBq0OM9cj&#10;8e3deasjS19L4/WRw20n0yRZSKtb4g+N7vG+wepzN1gF+9NoMXl63A4f+9UbyXLhD+5LqcuLaXsH&#10;IuIU/2D4qc/VoeBOpRvIBNGxXt4uGVUwv0l5FBPpfJ2CKH8dWeTy/4biGwAA//8DAFBLAQItABQA&#10;BgAIAAAAIQC2gziS/gAAAOEBAAATAAAAAAAAAAAAAAAAAAAAAABbQ29udGVudF9UeXBlc10ueG1s&#10;UEsBAi0AFAAGAAgAAAAhADj9If/WAAAAlAEAAAsAAAAAAAAAAAAAAAAALwEAAF9yZWxzLy5yZWxz&#10;UEsBAi0AFAAGAAgAAAAhAGEy+EwkAgAARgQAAA4AAAAAAAAAAAAAAAAALgIAAGRycy9lMm9Eb2Mu&#10;eG1sUEsBAi0AFAAGAAgAAAAhAF1TUA/eAAAACwEAAA8AAAAAAAAAAAAAAAAAfg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77568" behindDoc="0" locked="0" layoutInCell="1" allowOverlap="1" wp14:anchorId="51ACD8A1" wp14:editId="6EFF6CA1">
                <wp:simplePos x="0" y="0"/>
                <wp:positionH relativeFrom="page">
                  <wp:posOffset>5809615</wp:posOffset>
                </wp:positionH>
                <wp:positionV relativeFrom="page">
                  <wp:posOffset>3063240</wp:posOffset>
                </wp:positionV>
                <wp:extent cx="268605" cy="0"/>
                <wp:effectExtent l="0" t="0" r="0" b="0"/>
                <wp:wrapNone/>
                <wp:docPr id="38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F0DCD" id="Line 380" o:spid="_x0000_s1026" style="position:absolute;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45pt,241.2pt" to="478.6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7eIwIAAEYEAAAOAAAAZHJzL2Uyb0RvYy54bWysU82O2jAQvlfqO1i+QxIINBsRVlUCvdAW&#10;abcPYGyHWHVsyzYEVPXdOzY/YttLVTUHZ+yZ+eabv8XzqZfoyK0TWlU4G6cYcUU1E2pf4W+v61GB&#10;kfNEMSK14hU+c4efl+/fLQZT8onutGTcIgBRrhxMhTvvTZkkjna8J26sDVegbLXtiYer3SfMkgHQ&#10;e5lM0nSeDNoyYzXlzsFrc1HiZcRvW07917Z13CNZYeDm42njuQtnslyQcm+J6QS90iD/wKInQkHQ&#10;O1RDPEEHK/6A6gW12unWj6nuE922gvKYA2STpb9l89IRw2MuUBxn7mVy/w+WfjluLRKswtMiw0iR&#10;Hpq0EYqjaRGrMxhXglGttjbkR0/qxWw0/e6Q0nVH1J5Hlq9nA45ZqGfyxiVcnIEYu+GzZmBDDl7H&#10;Up1a2wdIKAI6xY6c7x3hJ48oPE7mxTydYURvqoSUNz9jnf/EdY+CUGEJpCMuOW6cDzxIeTMJYZRe&#10;Cyljv6VCA5CdpPNZ9HBaCha0wc7Z/a6WFh1JGJn4xaxA82gWoBviuoudO7tG+8s0WX1QLMbpOGGr&#10;q+yJkBcZeEkVIkGSwPQqXablx1P6tCpWRT7KJ/PVKE+bZvRxXeej+Tr7MGumTV032c9AOsvLTjDG&#10;VeB9m9ws/7vJuO7QZebus3uvUPIWPZYSyN7+kXTscmhsWDVX7jQ7b+2t+zCs0fi6WGEbHu8gP67/&#10;8hcAAAD//wMAUEsDBBQABgAIAAAAIQCvwl2t3wAAAAsBAAAPAAAAZHJzL2Rvd25yZXYueG1sTI/B&#10;SsNAEIbvQt9hmYI3u2mINYnZlCIIgierUrxtsmMSm51Ndzdp+vauIOhxZj7++f5iO+ueTWhdZ0jA&#10;ehUBQ6qN6qgR8Pb6eJMCc16Skr0hFHBBB9tycVXIXJkzveC09w0LIeRyKaD1fsg5d3WLWrqVGZDC&#10;7dNYLX0YbcOVlecQrnseR9GGa9lR+NDKAR9arI/7UQs4XCaN0fPTbvw6pO/Eq439MCchrpfz7h6Y&#10;x9n/wfCjH9ShDE6VGUk51gvI1kkWUAFJGifAApHd3sXAqt8NLwv+v0P5DQAA//8DAFBLAQItABQA&#10;BgAIAAAAIQC2gziS/gAAAOEBAAATAAAAAAAAAAAAAAAAAAAAAABbQ29udGVudF9UeXBlc10ueG1s&#10;UEsBAi0AFAAGAAgAAAAhADj9If/WAAAAlAEAAAsAAAAAAAAAAAAAAAAALwEAAF9yZWxzLy5yZWxz&#10;UEsBAi0AFAAGAAgAAAAhADZN3t4jAgAARgQAAA4AAAAAAAAAAAAAAAAALgIAAGRycy9lMm9Eb2Mu&#10;eG1sUEsBAi0AFAAGAAgAAAAhAK/CXa3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78592" behindDoc="0" locked="0" layoutInCell="1" allowOverlap="1" wp14:anchorId="57F75C04" wp14:editId="4791E523">
                <wp:simplePos x="0" y="0"/>
                <wp:positionH relativeFrom="page">
                  <wp:posOffset>1115695</wp:posOffset>
                </wp:positionH>
                <wp:positionV relativeFrom="page">
                  <wp:posOffset>3562985</wp:posOffset>
                </wp:positionV>
                <wp:extent cx="466725" cy="0"/>
                <wp:effectExtent l="0" t="0" r="0" b="0"/>
                <wp:wrapNone/>
                <wp:docPr id="38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F92823" id="Line 379"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85pt,280.55pt" to="124.6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G6Ig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uoD5&#10;SNzCknZcMjR9WvrpdNrmEFTKvfH9kYt81TtFvlskVdlgeWSB5dtVQ2LqM+J3Kf5iNdQ4dF8UhRh8&#10;ciqM6lKb1kPCENAlbOR63wi7OETgYzafP01mESKDK8b5kKeNdZ+ZapE3ikgA6YCLzzvrPA+cDyG+&#10;jFRbLkTYt5CoA7KTZD4LGVYJTr3Xx1lzPJTCoDP2kgm/0BV4HsM8dIVt08fZq62U69Vk1EnSUKdh&#10;mG5utsNc9DbwEtJXgiaB6c3q1fJjmSw3i80iG2WT+WaUJVU1+rQts9F8mz7NqmlVllX605NOs7zh&#10;lDLpeQ/KTbO/U8btDfWau2v3PqH4PXoYJZAd/gPpsGW/2F4iB0WvezNsH8Qagm8Py7+GxzvYj89/&#10;/QsAAP//AwBQSwMEFAAGAAgAAAAhAFnbkCDeAAAACwEAAA8AAABkcnMvZG93bnJldi54bWxMj8FK&#10;w0AQhu+C77CM4M1uEmxa02xKEQTBk1Up3jbZaRLNzsbsJk3f3hEEPf4zH/98k29n24kJB986UhAv&#10;IhBIlTMt1QpeXx5u1iB80GR05wgVnNHDtri8yHVm3ImecdqHWnAJ+UwraELoMyl91aDVfuF6JN4d&#10;3WB14DjU0gz6xOW2k0kUpdLqlvhCo3u8b7D63I9WweE8WYyeHnfjx2H9RrJMh3f3pdT11bzbgAg4&#10;hz8YfvRZHQp2Kt1IxouO82q5YlTBMo1jEEwkt3cJiPJ3Iotc/v+h+AYAAP//AwBQSwECLQAUAAYA&#10;CAAAACEAtoM4kv4AAADhAQAAEwAAAAAAAAAAAAAAAAAAAAAAW0NvbnRlbnRfVHlwZXNdLnhtbFBL&#10;AQItABQABgAIAAAAIQA4/SH/1gAAAJQBAAALAAAAAAAAAAAAAAAAAC8BAABfcmVscy8ucmVsc1BL&#10;AQItABQABgAIAAAAIQCmQ8G6IgIAAEYEAAAOAAAAAAAAAAAAAAAAAC4CAABkcnMvZTJvRG9jLnht&#10;bFBLAQItABQABgAIAAAAIQBZ25Ag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79616" behindDoc="0" locked="0" layoutInCell="1" allowOverlap="1" wp14:anchorId="431047D5" wp14:editId="62A0813B">
                <wp:simplePos x="0" y="0"/>
                <wp:positionH relativeFrom="page">
                  <wp:posOffset>5413375</wp:posOffset>
                </wp:positionH>
                <wp:positionV relativeFrom="page">
                  <wp:posOffset>3874135</wp:posOffset>
                </wp:positionV>
                <wp:extent cx="664845" cy="0"/>
                <wp:effectExtent l="0" t="0" r="0" b="0"/>
                <wp:wrapNone/>
                <wp:docPr id="37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9D62AA" id="Line 378"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25pt,305.05pt" to="478.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dwIg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c4wU&#10;aWFJW6E4Gj/NwnQ64woIWqmdDf3Rs3o1W02/O6T0qiHqwCPLt4uBxCxkJO9SwsUZqLHvvmgGMeTo&#10;dRzVubZtgIQhoHPcyOW+EX72iMLH6TSf5ROM6M2VkOKWZ6zzn7luUTBKLIF0xCWnrfOBByluIaGM&#10;0hshZdy3VKgDsqN0OokZTkvBgjfEOXvYr6RFJxIkE3+xK/A8hgXoirimj3MXV2nfq8nqo2KxTsMJ&#10;W19tT4TsbeAlVagETQLTq9Wr5cc8na9n61k+yEfT9SBPq2rwabPKB9NN9jSpxtVqVWU/A+ksLxrB&#10;GFeB9025Wf53yri+oV5zd+3eJ5S8R4+jBLK3/0g6bjkstpfIXrPLzt62D2KNwdeHFV7D4x3sx+e/&#10;/AUAAP//AwBQSwMEFAAGAAgAAAAhAFKhCYjeAAAACwEAAA8AAABkcnMvZG93bnJldi54bWxMj8FK&#10;xDAQhu+C7xBG8OYmLbTW2nRZBEHw5Kos3tJmbKvNpCZpt/v2RhD0ODMf/3x/tV3NyBZ0frAkIdkI&#10;YEit1QN1El6e768KYD4o0mq0hBJO6GFbn59VqtT2SE+47EPHYgj5UknoQ5hKzn3bo1F+YyekeHu3&#10;zqgQR9dx7dQxhpuRp0Lk3KiB4odeTXjXY/u5n42Ew2kxKB4fdvPHoXgl3uTuzX5JeXmx7m6BBVzD&#10;Hww/+lEd6ujU2Jm0Z6OEIkuziErIE5EAi8RNdp0Ca343vK74/w71NwAAAP//AwBQSwECLQAUAAYA&#10;CAAAACEAtoM4kv4AAADhAQAAEwAAAAAAAAAAAAAAAAAAAAAAW0NvbnRlbnRfVHlwZXNdLnhtbFBL&#10;AQItABQABgAIAAAAIQA4/SH/1gAAAJQBAAALAAAAAAAAAAAAAAAAAC8BAABfcmVscy8ucmVsc1BL&#10;AQItABQABgAIAAAAIQAIZhdwIgIAAEYEAAAOAAAAAAAAAAAAAAAAAC4CAABkcnMvZTJvRG9jLnht&#10;bFBLAQItABQABgAIAAAAIQBSoQmI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80640" behindDoc="0" locked="0" layoutInCell="1" allowOverlap="1" wp14:anchorId="428A9FE2" wp14:editId="5B2466B5">
                <wp:simplePos x="0" y="0"/>
                <wp:positionH relativeFrom="page">
                  <wp:posOffset>5443855</wp:posOffset>
                </wp:positionH>
                <wp:positionV relativeFrom="page">
                  <wp:posOffset>4334510</wp:posOffset>
                </wp:positionV>
                <wp:extent cx="634365" cy="0"/>
                <wp:effectExtent l="0" t="0" r="0" b="0"/>
                <wp:wrapNone/>
                <wp:docPr id="37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04A64" id="Line 377" o:spid="_x0000_s1026" style="position:absolute;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65pt,341.3pt" to="478.6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YIAIAAEY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F0DqNS&#10;pIUh7YTiaDqfh+50xhUQtFZ7G+qjF/Vsdpr+cEjpdUPUkUeWL1cDF7NwI3lzJWycgRyH7otmEENO&#10;XsdWXWrbBkhoArrEiVzvE+EXjygczqb5dPaAER1cCSmGe8Y6/5nrFgWjxBJIR1xy3jkfeJBiCAlp&#10;lN4KKeO8pUIdkJ2kAB1cTkvBgjdu7PGwlhadSZBM/GJV78ICdEVc08e5q6u079Vk9UmxmKfhhG1u&#10;tidC9jbwkipkgiKB6c3q1fLzMX3cLDaLfJRPZptRnlbV6NN2nY9m22z+UE2r9brKfgXSWV40gjGu&#10;Au9BuVn+d8q4vaFec3ft3juUvEWPrQSywz+SjlMOg+0lctDsurfD9EGsMfj2sMJreL0H+/XzX/0G&#10;AAD//wMAUEsDBBQABgAIAAAAIQCeYfnd3wAAAAsBAAAPAAAAZHJzL2Rvd25yZXYueG1sTI/BSsNA&#10;EIbvgu+wjODNbow0TdNsShEEwZOtUrxtstMkNTsbdzdp+vZdQajHmfn45/vz9aQ7NqJ1rSEBj7MI&#10;GFJlVEu1gI/dy0MKzHlJSnaGUMAZHayL25tcZsqc6B3Hra9ZCCGXSQGN933Guasa1NLNTI8Ubgdj&#10;tfRhtDVXVp5CuO54HEUJ17Kl8KGRPT43WH1vBy1gfx41Rm+vm+G4Tz+Jl4n9Mj9C3N9NmxUwj5O/&#10;wvCrH9ShCE6lGUg51glI54ungApI0jgBFojlfBEDK/82vMj5/w7FBQAA//8DAFBLAQItABQABgAI&#10;AAAAIQC2gziS/gAAAOEBAAATAAAAAAAAAAAAAAAAAAAAAABbQ29udGVudF9UeXBlc10ueG1sUEsB&#10;Ai0AFAAGAAgAAAAhADj9If/WAAAAlAEAAAsAAAAAAAAAAAAAAAAALwEAAF9yZWxzLy5yZWxzUEsB&#10;Ai0AFAAGAAgAAAAhAIv+XlggAgAARgQAAA4AAAAAAAAAAAAAAAAALgIAAGRycy9lMm9Eb2MueG1s&#10;UEsBAi0AFAAGAAgAAAAhAJ5h+d3fAAAACwEAAA8AAAAAAAAAAAAAAAAAeg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081664" behindDoc="0" locked="0" layoutInCell="1" allowOverlap="1" wp14:anchorId="1E852425" wp14:editId="74C8529D">
                <wp:simplePos x="0" y="0"/>
                <wp:positionH relativeFrom="page">
                  <wp:posOffset>3364865</wp:posOffset>
                </wp:positionH>
                <wp:positionV relativeFrom="page">
                  <wp:posOffset>4779010</wp:posOffset>
                </wp:positionV>
                <wp:extent cx="467360" cy="0"/>
                <wp:effectExtent l="0" t="0" r="0" b="0"/>
                <wp:wrapNone/>
                <wp:docPr id="37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4B1AE3" id="Line 376" o:spid="_x0000_s1026" style="position:absolute;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95pt,376.3pt" to="301.75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EqIwIAAEYEAAAOAAAAZHJzL2Uyb0RvYy54bWysU8GO2jAQvVfqP1i5QxLIBj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5otF&#10;hCTuYEnPXDI0X+R+Or22BQRVcmd8f+QsX/WzIt8tkqpqsTywwPLtoiEx9RnxuxR/sRpq7PsvikIM&#10;PjoVRnVuTOchYQjoHDZyuW2EnR0i8DHLF/Mc9kZGV4yLMU8b6z4z1SFvlJEA0gEXn56t8zxwMYb4&#10;MlJtuRBh30KiHsjOkvwhZFglOPVeH2fNYV8Jg07YSyb8QlfguQ/z0DW27RBnL7ZWblCTUUdJQ52W&#10;Ybq52g5zMdjAS0hfCZoEpldrUMuPx+Rxs9wss0k2yzeTLKnryadtlU3ybbp4qOd1VdXpT086zYqW&#10;U8qk5z0qN83+ThnXNzRo7qbd24Ti9+hhlEB2/A+kw5b9YgeJ7BW97My4fRBrCL4+LP8a7u9g3z//&#10;9S8AAAD//wMAUEsDBBQABgAIAAAAIQCHsGaS3wAAAAsBAAAPAAAAZHJzL2Rvd25yZXYueG1sTI9R&#10;S8MwEMffBb9DOME3l1hp3bqmYwiC4JObMnxLm1tbbS41Sbvu2xtB0Me7+/G/37/YzKZnEzrfWZJw&#10;uxDAkGqrO2okvO4fb5bAfFCkVW8JJZzRw6a8vChUru2JXnDahYbFEPK5ktCGMOSc+7pFo/zCDkjx&#10;drTOqBBH13Dt1CmGm54nQmTcqI7ih1YN+NBi/bkbjYTDeTIonp+248dh+Ua8yty7/ZLy+mreroEF&#10;nMMfDD/6UR3K6FTZkbRnvYQ0Wa0iKuE+TTJgkcjEXQqs+t3wsuD/O5TfAAAA//8DAFBLAQItABQA&#10;BgAIAAAAIQC2gziS/gAAAOEBAAATAAAAAAAAAAAAAAAAAAAAAABbQ29udGVudF9UeXBlc10ueG1s&#10;UEsBAi0AFAAGAAgAAAAhADj9If/WAAAAlAEAAAsAAAAAAAAAAAAAAAAALwEAAF9yZWxzLy5yZWxz&#10;UEsBAi0AFAAGAAgAAAAhAIBWESojAgAARgQAAA4AAAAAAAAAAAAAAAAALgIAAGRycy9lMm9Eb2Mu&#10;eG1sUEsBAi0AFAAGAAgAAAAhAIewZpL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82688" behindDoc="0" locked="0" layoutInCell="1" allowOverlap="1" wp14:anchorId="4416538F" wp14:editId="27907ED3">
                <wp:simplePos x="0" y="0"/>
                <wp:positionH relativeFrom="page">
                  <wp:posOffset>5809615</wp:posOffset>
                </wp:positionH>
                <wp:positionV relativeFrom="page">
                  <wp:posOffset>4794250</wp:posOffset>
                </wp:positionV>
                <wp:extent cx="268605" cy="0"/>
                <wp:effectExtent l="0" t="0" r="0" b="0"/>
                <wp:wrapNone/>
                <wp:docPr id="37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DA3DE" id="Line 375" o:spid="_x0000_s1026" style="position:absolute;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45pt,377.5pt" to="478.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DiIwIAAEYEAAAOAAAAZHJzL2Uyb0RvYy54bWysU02P2jAQvVfqf7B8hyR8BDYirCoCvdAu&#10;0m5/gLEdYtWxLdsQUNX/3rEDiG0vVVUOZpyZefNm5nnxfG4lOnHrhFYlzoYpRlxRzYQ6lPjb22Yw&#10;x8h5ohiRWvESX7jDz8uPHxadKfhIN1oybhGAKFd0psSN96ZIEkcb3hI31IYrcNbatsTD1R4SZkkH&#10;6K1MRmmaJ522zFhNuXPwteqdeBnx65pT/1LXjnskSwzcfDxtPPfhTJYLUhwsMY2gVxrkH1i0RCgo&#10;eoeqiCfoaMUfUK2gVjtd+yHVbaLrWlAee4BusvS3bl4bYnjsBYbjzH1M7v/B0q+nnUWClXg8yzFS&#10;pIUlbYXiaDybhul0xhUQtFI7G/qjZ/Vqtpp+d0jpVUPUgUeWbxcDiVnISN6lhIszUGPffdEMYsjR&#10;6ziqc23bAAlDQOe4kct9I/zsEYWPo3yep1OM6M2VkOKWZ6zzn7luUTBKLIF0xCWnrfOBByluIaGM&#10;0hshZdy3VKgDsqM0n8YMp6VgwRvinD3sV9KiEwmSib/YFXgewwJ0RVzTx7mLq7Tv1WT1UbFYp+GE&#10;ra+2J0L2NvCSKlSCJoHp1erV8uMpfVrP1/PJYDLK14NJWlWDT5vVZJBvstm0GlerVZX9DKSzSdEI&#10;xrgKvG/KzSZ/p4zrG+o1d9fufULJe/Q4SiB7+4+k45bDYnuJ7DW77Oxt+yDWGHx9WOE1PN7Bfnz+&#10;y18AAAD//wMAUEsDBBQABgAIAAAAIQARJWjQ3wAAAAsBAAAPAAAAZHJzL2Rvd25yZXYueG1sTI/B&#10;SsNAEIbvgu+wjODNblpM26TZlCIIgidbpXjbZKdJNDsbs5s0fXtHEPQ4Mx//fH+2nWwrRux940jB&#10;fBaBQCqdaahS8Hp4vFuD8EGT0a0jVHBBD9v8+irTqXFnesFxHyrBIeRTraAOoUul9GWNVvuZ65D4&#10;dnK91YHHvpKm12cOt61cRNFSWt0Qf6h1hw81lp/7wSo4XkaL0fPTbvg4rt9IFsv+3X0pdXsz7TYg&#10;Ak7hD4YffVaHnJ0KN5DxolWQzO8TRhWs4phLMZHEqwWI4ncj80z+75B/AwAA//8DAFBLAQItABQA&#10;BgAIAAAAIQC2gziS/gAAAOEBAAATAAAAAAAAAAAAAAAAAAAAAABbQ29udGVudF9UeXBlc10ueG1s&#10;UEsBAi0AFAAGAAgAAAAhADj9If/WAAAAlAEAAAsAAAAAAAAAAAAAAAAALwEAAF9yZWxzLy5yZWxz&#10;UEsBAi0AFAAGAAgAAAAhALyI0OIjAgAARgQAAA4AAAAAAAAAAAAAAAAALgIAAGRycy9lMm9Eb2Mu&#10;eG1sUEsBAi0AFAAGAAgAAAAhABElaNDfAAAACwEAAA8AAAAAAAAAAAAAAAAAfQ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83712" behindDoc="0" locked="0" layoutInCell="1" allowOverlap="1" wp14:anchorId="6D5E3160" wp14:editId="51993014">
                <wp:simplePos x="0" y="0"/>
                <wp:positionH relativeFrom="page">
                  <wp:posOffset>5443855</wp:posOffset>
                </wp:positionH>
                <wp:positionV relativeFrom="page">
                  <wp:posOffset>5026025</wp:posOffset>
                </wp:positionV>
                <wp:extent cx="634365" cy="0"/>
                <wp:effectExtent l="0" t="0" r="0" b="0"/>
                <wp:wrapNone/>
                <wp:docPr id="375"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576BB" id="Line 374"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65pt,395.75pt" to="478.6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wzIAIAAEY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F0/oCR&#10;Ii0MaScUR9N5HrrTGVdA0FrtbaiPXtSz2Wn6wyGl1w1RRx5ZvlwNXMzCjeTNlbBxBnIcui+aQQw5&#10;eR1bdaltGyChCegSJ3K9T4RfPKJwOJvm0xnwooMrIcVwz1jnP3PdomCUWALpiEvOO+cDD1IMISGN&#10;0lshZZy3VKgDspMUoIPLaSlY8MaNPR7W0qIzCZKJX6zqXViArohr+jh3dZX2vZqsPikW8zScsM3N&#10;9kTI3gZeUoVMUCQwvVm9Wn4+po+bxWaRj/LJbDPK06oafdqu89Fsm80fqmm1XlfZr0A6y4tGMMZV&#10;4D0oN8v/Thm3N9Rr7q7de4eSt+ixlUB2+EfSccphsL1EDppd93aYPog1Bt8eVngNr/dgv37+q98A&#10;AAD//wMAUEsDBBQABgAIAAAAIQBK67Cv4AAAAAsBAAAPAAAAZHJzL2Rvd25yZXYueG1sTI/BSsNA&#10;EIbvQt9hmYI3u2klTRqzKaUgCJ5sleJtkx2TaHY23d2k6du7gqDHmfn45/vz7aQ7NqJ1rSEBy0UE&#10;DKkyqqVawOvx8S4F5rwkJTtDKOCKDrbF7CaXmTIXesHx4GsWQshlUkDjfZ9x7qoGtXQL0yOF24ex&#10;Wvow2porKy8hXHd8FUVrrmVL4UMje9w3WH0dBi3gdB01Rs9Pu+HzlL4RL9f23ZyFuJ1PuwdgHif/&#10;B8OPflCHIjiVZiDlWCcgjZP7gApINssYWCA2cbICVv5ueJHz/x2KbwAAAP//AwBQSwECLQAUAAYA&#10;CAAAACEAtoM4kv4AAADhAQAAEwAAAAAAAAAAAAAAAAAAAAAAW0NvbnRlbnRfVHlwZXNdLnhtbFBL&#10;AQItABQABgAIAAAAIQA4/SH/1gAAAJQBAAALAAAAAAAAAAAAAAAAAC8BAABfcmVscy8ucmVsc1BL&#10;AQItABQABgAIAAAAIQCNi5wzIAIAAEYEAAAOAAAAAAAAAAAAAAAAAC4CAABkcnMvZTJvRG9jLnht&#10;bFBLAQItABQABgAIAAAAIQBK67Cv4AAAAAsBAAAPAAAAAAAAAAAAAAAAAHo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84736" behindDoc="0" locked="0" layoutInCell="1" allowOverlap="1" wp14:anchorId="7CD64102" wp14:editId="4288F073">
                <wp:simplePos x="0" y="0"/>
                <wp:positionH relativeFrom="page">
                  <wp:posOffset>2995930</wp:posOffset>
                </wp:positionH>
                <wp:positionV relativeFrom="page">
                  <wp:posOffset>5123815</wp:posOffset>
                </wp:positionV>
                <wp:extent cx="836295" cy="0"/>
                <wp:effectExtent l="0" t="0" r="0" b="0"/>
                <wp:wrapNone/>
                <wp:docPr id="37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FE214" id="Line 373" o:spid="_x0000_s1026" style="position:absolute;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9pt,403.45pt" to="301.75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GMIg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OUaK&#10;tLCkrVAcjZ/GYTqdcQUErdTOhv7oWb2arabfHVJ61RB14JHl28VAYhYykncp4eIM1Nh3XzSDGHL0&#10;Oo7qXNs2QMIQ0Dlu5HLfCD97ROHjbDwdzScY0ZsrIcUtz1jnP3PdomCUWALpiEtOW+cDD1LcQkIZ&#10;pTdCyrhvqVAHZEfpdBIznJaCBW+Ic/awX0mLTiRIJv5iV+B5DAvQFXFNH+curtK+V5PVR8VinYYT&#10;tr7angjZ28BLqlAJmgSmV6tXy495Ol/P1rN8kI+m60GeVtXg02aVD6ab7GlSjavVqsp+BtJZXjSC&#10;Ma4C75tys/zvlHF9Q73m7tq9Tyh5jx5HCWRv/5F03HJYbC+RvWaXnb1tH8Qag68PK7yGxzvYj89/&#10;+QsAAP//AwBQSwMEFAAGAAgAAAAhAP2G1pTgAAAACwEAAA8AAABkcnMvZG93bnJldi54bWxMj19L&#10;wzAUxd8HfodwB765ZP6pXW06hiAIPjmVsbe0ubadzU1N0q779kYQ3OM993DO7+TryXRsROdbSxKW&#10;CwEMqbK6pVrC+9vTVQrMB0VadZZQwgk9rIuLWa4ybY/0iuM21CyGkM+UhCaEPuPcVw0a5Re2R4q/&#10;T+uMCvF0NddOHWO46fi1EAk3qqXY0KgeHxusvraDkbA7jQbFy/NmOOzSD+Jl4vb2W8rL+bR5ABZw&#10;Cv9m+MWP6FBEptIOpD3rJNzeLyN6kJCKZAUsOhJxcwes/FN4kfPzDcUPAAAA//8DAFBLAQItABQA&#10;BgAIAAAAIQC2gziS/gAAAOEBAAATAAAAAAAAAAAAAAAAAAAAAABbQ29udGVudF9UeXBlc10ueG1s&#10;UEsBAi0AFAAGAAgAAAAhADj9If/WAAAAlAEAAAsAAAAAAAAAAAAAAAAALwEAAF9yZWxzLy5yZWxz&#10;UEsBAi0AFAAGAAgAAAAhAB+h0YwiAgAARgQAAA4AAAAAAAAAAAAAAAAALgIAAGRycy9lMm9Eb2Mu&#10;eG1sUEsBAi0AFAAGAAgAAAAhAP2G1pTgAAAACwEAAA8AAAAAAAAAAAAAAAAAfA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85760" behindDoc="0" locked="0" layoutInCell="1" allowOverlap="1" wp14:anchorId="1A7D35E2" wp14:editId="5088EB3A">
                <wp:simplePos x="0" y="0"/>
                <wp:positionH relativeFrom="page">
                  <wp:posOffset>5498465</wp:posOffset>
                </wp:positionH>
                <wp:positionV relativeFrom="page">
                  <wp:posOffset>5486400</wp:posOffset>
                </wp:positionV>
                <wp:extent cx="579755" cy="0"/>
                <wp:effectExtent l="0" t="0" r="0" b="0"/>
                <wp:wrapNone/>
                <wp:docPr id="37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055364" id="Line 372" o:spid="_x0000_s1026" style="position:absolute;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95pt,6in" to="478.6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xIgIAAEY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5GCNF&#10;GljSs1AcjeejMJ3WuByCNmpvQ3/0ol7Ns6bfHVJ6UxN15JHl29VAYhYykncp4eIM1Di0XzSDGHLy&#10;Oo7qUtkmQMIQ0CVu5HrfCL94ROHjdL6cT6cY0d6VkLzPM9b5z1w3KBgFlkA64pLzs/OBB8n7kFBG&#10;6Z2QMu5bKtQC2VE6m8YMp6VgwRvinD0eNtKiMwmSib/YFXgewwJ0SVzdxbmrK7Xv1GT1SbFYp+aE&#10;bW+2J0J2NvCSKlSCJoHpzerU8mOZLreL7WIymIxm28EkLcvBp91mMpjtsvm0HJebTZn9DKSzSV4L&#10;xrgKvHvlZpO/U8btDXWau2v3PqHkPXocJZDt/yPpuOWw2E4iB82ue9tvH8Qag28PK7yGxzvYj89/&#10;/QsAAP//AwBQSwMEFAAGAAgAAAAhACe14preAAAACwEAAA8AAABkcnMvZG93bnJldi54bWxMj0FL&#10;w0AQhe+C/2EZwZvdWGxMYzalCILgyaoUb5vsmESzs3F3k6b/3ikIepuZ93jzvWIz215M6EPnSMH1&#10;IgGBVDvTUaPg9eXhKgMRoiaje0eo4IgBNuX5WaFz4w70jNMuNoJDKORaQRvjkEsZ6hatDgs3ILH2&#10;4bzVkVffSOP1gcNtL5dJkkqrO+IPrR7wvsX6azdaBfvjZDF5etyOn/vsjWSV+nf3rdTlxby9AxFx&#10;jn9mOOEzOpTMVLmRTBC9gixdrdl6Gm64FDvWq9sliOr3IstC/u9Q/gAAAP//AwBQSwECLQAUAAYA&#10;CAAAACEAtoM4kv4AAADhAQAAEwAAAAAAAAAAAAAAAAAAAAAAW0NvbnRlbnRfVHlwZXNdLnhtbFBL&#10;AQItABQABgAIAAAAIQA4/SH/1gAAAJQBAAALAAAAAAAAAAAAAAAAAC8BAABfcmVscy8ucmVsc1BL&#10;AQItABQABgAIAAAAIQDS/ngxIgIAAEYEAAAOAAAAAAAAAAAAAAAAAC4CAABkcnMvZTJvRG9jLnht&#10;bFBLAQItABQABgAIAAAAIQAnteKa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86784" behindDoc="0" locked="0" layoutInCell="1" allowOverlap="1" wp14:anchorId="2FB4FEE4" wp14:editId="4DA33D1B">
                <wp:simplePos x="0" y="0"/>
                <wp:positionH relativeFrom="page">
                  <wp:posOffset>3307080</wp:posOffset>
                </wp:positionH>
                <wp:positionV relativeFrom="page">
                  <wp:posOffset>6043930</wp:posOffset>
                </wp:positionV>
                <wp:extent cx="525145" cy="0"/>
                <wp:effectExtent l="0" t="0" r="0" b="0"/>
                <wp:wrapNone/>
                <wp:docPr id="37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BA35E" id="Line 371" o:spid="_x0000_s1026" style="position:absolute;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475.9pt" to="301.75pt,4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xLJAIAAEYEAAAOAAAAZHJzL2Uyb0RvYy54bWysU02P2jAQvVfqf7B8hyQQPjYirCoCvdAu&#10;0m5/gLEdYtWxLdsQUNX/3rEDtLSXqioHY8dv3ryZeV48n1uJTtw6oVWJs2GKEVdUM6EOJf7ythnM&#10;MXKeKEakVrzEF+7w8/L9u0VnCj7SjZaMWwQkyhWdKXHjvSmSxNGGt8QNteEKLmttW+LhaA8Js6QD&#10;9lYmozSdJp22zFhNuXPwteov8TLy1zWn/qWuHfdIlhi0+bjauO7DmiwXpDhYYhpBrzLIP6hoiVCQ&#10;9E5VEU/Q0Yo/qFpBrXa69kOq20TXtaA81gDVZOlv1bw2xPBYCzTHmXub3P+jpZ9PO4sEK/F4NsJI&#10;kRaGtBWKo/EsC93pjCsAtFI7G+qjZ/Vqtpp+dUjpVUPUgUeVbxcDgTEieQgJB2cgx777pBlgyNHr&#10;2KpzbdtACU1A5ziRy30i/OwRhY+T0STLJxjR21VCilucsc5/5LpFYVNiCaIjLzltnQflAL1BQhql&#10;N0LKOG+pUAdiR+l0EiOcloKF24Bz9rBfSYtOJFgm/kIfgO0BFqgr4poe5y6u0r53k9VHxWKehhO2&#10;vu49EbLfA5NUIRMUCUqvu94t357Sp/V8Pc8H+Wi6HuRpVQ0+bFb5YLrJZpNqXK1WVfY9iM7yohGM&#10;cRV035yb5X/njOsb6j139+69Q8kjeywexN7+o+g45TDY3iJ7zS47G/oUBg5mjeDrwwqv4ddzRP18&#10;/ssfAAAA//8DAFBLAwQUAAYACAAAACEAMWMcg94AAAALAQAADwAAAGRycy9kb3ducmV2LnhtbEyP&#10;QUvDQBCF74L/YRnBm91tJaHGbEoRBMGTVSneNtlpkpqdjdlNmv57RxD0NvPm8d43+WZ2nZhwCK0n&#10;DcuFAoFUedtSreHt9fFmDSJEQ9Z0nlDDGQNsisuL3GTWn+gFp12sBYdQyIyGJsY+kzJUDToTFr5H&#10;4tvBD85EXoda2sGcONx1cqVUKp1piRsa0+NDg9XnbnQa9ufJoXp+2o7H/fqdZJkOH/5L6+ureXsP&#10;IuIc/8zwg8/oUDBT6UeyQXQakpVi9KjhLlnywI5U3SYgyl9FFrn8/0PxDQAA//8DAFBLAQItABQA&#10;BgAIAAAAIQC2gziS/gAAAOEBAAATAAAAAAAAAAAAAAAAAAAAAABbQ29udGVudF9UeXBlc10ueG1s&#10;UEsBAi0AFAAGAAgAAAAhADj9If/WAAAAlAEAAAsAAAAAAAAAAAAAAAAALwEAAF9yZWxzLy5yZWxz&#10;UEsBAi0AFAAGAAgAAAAhADsl3EskAgAARgQAAA4AAAAAAAAAAAAAAAAALgIAAGRycy9lMm9Eb2Mu&#10;eG1sUEsBAi0AFAAGAAgAAAAhADFjHIPeAAAACwEAAA8AAAAAAAAAAAAAAAAAfgQAAGRycy9kb3du&#10;cmV2LnhtbFBLBQYAAAAABAAEAPMAAACJBQAAAAA=&#10;" strokeweight=".95pt">
                <v:stroke dashstyle="1 1"/>
                <w10:wrap anchorx="page" anchory="page"/>
              </v:line>
            </w:pict>
          </mc:Fallback>
        </mc:AlternateContent>
      </w:r>
      <w:r>
        <w:rPr>
          <w:noProof/>
        </w:rPr>
        <mc:AlternateContent>
          <mc:Choice Requires="wps">
            <w:drawing>
              <wp:anchor distT="0" distB="0" distL="114300" distR="114300" simplePos="0" relativeHeight="252087808" behindDoc="0" locked="0" layoutInCell="1" allowOverlap="1" wp14:anchorId="0A6C0B34" wp14:editId="6DF68DEC">
                <wp:simplePos x="0" y="0"/>
                <wp:positionH relativeFrom="page">
                  <wp:posOffset>749935</wp:posOffset>
                </wp:positionH>
                <wp:positionV relativeFrom="page">
                  <wp:posOffset>6272530</wp:posOffset>
                </wp:positionV>
                <wp:extent cx="832485" cy="0"/>
                <wp:effectExtent l="0" t="0" r="0" b="0"/>
                <wp:wrapNone/>
                <wp:docPr id="371"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71A66" id="Line 370"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5pt,493.9pt" to="124.6pt,4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knIwIAAEY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vEsw0iR&#10;Fpq0FYqj8SxWpzOuAKOV2tmQHz2rV7PV9LtDSq8aog48sny7GHDMQj2Tdy7h4gzE2HdfNAMbcvQ6&#10;lupc2zZAQhHQOXbkcu8IP3tE4XE+HuXzCUa0VyWk6P2Mdf4z1y0KQoklkI645LR1PvAgRW8Swii9&#10;EVLGfkuFOiA7SqeT6OG0FCxog52zh/1KWnQiYWTiF7MCzaNZgK6Ia6527uIq7a/TZPVRsRin4YSt&#10;b7InQl5l4CVViARJAtObdJ2WH0/p03q+nueDfDRdD/K0qgafNqt8MN1ks0k1rlarKvsZSGd50QjG&#10;uAq8+8nN8r+bjNsOXWfuPrv3CiXv0WMpgWz/j6Rjl0Njw6q5Yq/ZZWf77sOwRuPbYoVteLyD/Lj+&#10;y18AAAD//wMAUEsDBBQABgAIAAAAIQCrMJP43QAAAAsBAAAPAAAAZHJzL2Rvd25yZXYueG1sTI9B&#10;S8QwEIXvgv8hjODNTVtk7damyyIIgidXZfGWNmNbbSY1Sbvdf+8Igh7fm48375XbxQ5iRh96RwrS&#10;VQICqXGmp1bBy/P9VQ4iRE1GD45QwQkDbKvzs1IXxh3pCed9bAWHUCi0gi7GsZAyNB1aHVZuROLb&#10;u/NWR5a+lcbrI4fbQWZJspZW98QfOj3iXYfN536yCg6n2WLy+LCbPg75K8l67d/cl1KXF8vuFkTE&#10;Jf7B8FOfq0PFnWo3kQliYJ3mKaMKNvkNb2Aiu95kIOpfR1al/L+h+gYAAP//AwBQSwECLQAUAAYA&#10;CAAAACEAtoM4kv4AAADhAQAAEwAAAAAAAAAAAAAAAAAAAAAAW0NvbnRlbnRfVHlwZXNdLnhtbFBL&#10;AQItABQABgAIAAAAIQA4/SH/1gAAAJQBAAALAAAAAAAAAAAAAAAAAC8BAABfcmVscy8ucmVsc1BL&#10;AQItABQABgAIAAAAIQDuDrknIwIAAEYEAAAOAAAAAAAAAAAAAAAAAC4CAABkcnMvZTJvRG9jLnht&#10;bFBLAQItABQABgAIAAAAIQCrMJP43QAAAAsBAAAPAAAAAAAAAAAAAAAAAH0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88832" behindDoc="0" locked="0" layoutInCell="1" allowOverlap="1" wp14:anchorId="26AF943E" wp14:editId="38D6CB97">
                <wp:simplePos x="0" y="0"/>
                <wp:positionH relativeFrom="page">
                  <wp:posOffset>749935</wp:posOffset>
                </wp:positionH>
                <wp:positionV relativeFrom="page">
                  <wp:posOffset>6626225</wp:posOffset>
                </wp:positionV>
                <wp:extent cx="832485" cy="0"/>
                <wp:effectExtent l="0" t="0" r="0" b="0"/>
                <wp:wrapNone/>
                <wp:docPr id="370"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693DC" id="Line 369"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5pt,521.75pt" to="124.6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c4Ig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gTz&#10;kbiFJe24ZGg6X/rpdNrmEFTKvfH9kYt81TtFvlskVdlgeWSB5dtVQ2LqM+J3Kf5iNdQ4dF8UhRh8&#10;ciqM6lKb1kPCENAlbOR63wi7OETg42I6yRazCJHBFeN8yNPGus9MtcgbRSSAdMDF5511ngfOhxBf&#10;RqotFyLsW0jUAdlJMp+FDKsEp97r46w5Hkph0Bl7yYRf6Ao8j2EeusK26ePs1VbK9Woy6iRpqNMw&#10;TDc322Eueht4CekrQZPA9Gb1avmxTJabxWaRjbLJfDPKkqoafdqW2Wi+TZ9m1bQqyyr96UmnWd5w&#10;Spn0vAflptnfKeP2hnrN3bV7n1D8Hj2MEsgO/4F02LJfbC+Rg6LXvRm2D2INwbeH5V/D4x3sx+e/&#10;/gUAAP//AwBQSwMEFAAGAAgAAAAhAO9/JkbfAAAADQEAAA8AAABkcnMvZG93bnJldi54bWxMj0FP&#10;g0AQhe8m/ofNmHizC1gbSlmaxsTExJOtpvG2sCOg7CyyC6X/3vFg9DZv5uXN9/LtbDsx4eBbRwri&#10;RQQCqXKmpVrBy+HhJgXhgyajO0eo4IwetsXlRa4z4070jNM+1IJDyGdaQRNCn0npqwat9gvXI/Ht&#10;3Q1WB5ZDLc2gTxxuO5lE0Upa3RJ/aHSP9w1Wn/vRKjieJ4vR0+Nu/DimryTL1fDmvpS6vpp3GxAB&#10;5/Bnhh98RoeCmUo3kvGiYx2nMVt5iJa3dyDYkizXCYjydyWLXP5vUXwDAAD//wMAUEsBAi0AFAAG&#10;AAgAAAAhALaDOJL+AAAA4QEAABMAAAAAAAAAAAAAAAAAAAAAAFtDb250ZW50X1R5cGVzXS54bWxQ&#10;SwECLQAUAAYACAAAACEAOP0h/9YAAACUAQAACwAAAAAAAAAAAAAAAAAvAQAAX3JlbHMvLnJlbHNQ&#10;SwECLQAUAAYACAAAACEAE3nnOCICAABGBAAADgAAAAAAAAAAAAAAAAAuAgAAZHJzL2Uyb0RvYy54&#10;bWxQSwECLQAUAAYACAAAACEA738mRt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89856" behindDoc="0" locked="0" layoutInCell="1" allowOverlap="1" wp14:anchorId="234D3B1F" wp14:editId="64E1D0E0">
                <wp:simplePos x="0" y="0"/>
                <wp:positionH relativeFrom="page">
                  <wp:posOffset>3562985</wp:posOffset>
                </wp:positionH>
                <wp:positionV relativeFrom="page">
                  <wp:posOffset>7421880</wp:posOffset>
                </wp:positionV>
                <wp:extent cx="269240" cy="0"/>
                <wp:effectExtent l="0" t="0" r="0" b="0"/>
                <wp:wrapNone/>
                <wp:docPr id="36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09210" id="Line 368" o:spid="_x0000_s1026" style="position:absolute;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5pt,584.4pt" to="301.7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UJIgIAAEYEAAAOAAAAZHJzL2Uyb0RvYy54bWysU02P2jAQvVfqf7Byh3yQTSEirCoCvdAW&#10;abc/wNgOserYlm0IqOp/79ghiG0vVVUOZpyZefNm5nn5fOkEOjNjuZJVlE6TCDFJFOXyWEXfXreT&#10;eYSsw5JioSSroiuz0fPq/btlr0uWqVYJygwCEGnLXldR65wu49iSlnXYTpVmEpyNMh12cDXHmBrc&#10;A3on4ixJirhXhmqjCLMWvtaDM1oF/KZhxH1tGsscElUE3Fw4TTgP/oxXS1weDdYtJzca+B9YdJhL&#10;KHqHqrHD6GT4H1AdJ0ZZ1bgpUV2smoYTFnqAbtLkt25eWqxZ6AWGY/V9TPb/wZIv571BnFbRrFhE&#10;SOIOlrTjkqFZMffT6bUtIWgt98b3Ry7yRe8U+W6RVOsWyyMLLF+vGhJTnxG/SfEXq6HGof+sKMTg&#10;k1NhVJfGdB4ShoAuYSPX+0bYxSECH7NikeWwNzK6YlyOedpY94mpDnmjigSQDrj4vLPO88DlGOLL&#10;SLXlQoR9C4l6IJslxVPIsEpw6r0+zprjYS0MOmMvmfALXYHnMcxD19i2Q5y92lq5QU1GnSQNdVqG&#10;6eZmO8zFYAMvIX0laBKY3qxBLT8WyWIz38zzSZ4Vm0me1PXk43adT4pt+uGpntXrdZ3+9KTTvGw5&#10;pUx63qNy0/zvlHF7Q4Pm7tq9Tyh+ix5GCWTH/0A6bNkvdpDIQdHr3ozbB7GG4NvD8q/h8Q724/Nf&#10;/QIAAP//AwBQSwMEFAAGAAgAAAAhAGC7chTeAAAADQEAAA8AAABkcnMvZG93bnJldi54bWxMj0FL&#10;xDAQhe+C/yGM4M1Nq2wotemyCILgyVVZvKXtbNu1mdQk7Xb/veNB9Djvfbx5r9gsdhAz+tA70pCu&#10;EhBItWt6ajW8vT7eZCBCNNSYwRFqOGOATXl5UZi8cSd6wXkXW8EhFHKjoYtxzKUMdYfWhJUbkdg7&#10;OG9N5NO3svHmxOF2kLdJoqQ1PfGHzoz40GH9uZushv15tpg8P22n4z57J1kp/+G+tL6+Wrb3ICIu&#10;8Q+Gn/pcHUruVLmJmiAGDWuVpoyykaqMRzCikrs1iOpXkmUh/68ovwEAAP//AwBQSwECLQAUAAYA&#10;CAAAACEAtoM4kv4AAADhAQAAEwAAAAAAAAAAAAAAAAAAAAAAW0NvbnRlbnRfVHlwZXNdLnhtbFBL&#10;AQItABQABgAIAAAAIQA4/SH/1gAAAJQBAAALAAAAAAAAAAAAAAAAAC8BAABfcmVscy8ucmVsc1BL&#10;AQItABQABgAIAAAAIQBG7TUJIgIAAEYEAAAOAAAAAAAAAAAAAAAAAC4CAABkcnMvZTJvRG9jLnht&#10;bFBLAQItABQABgAIAAAAIQBgu3IU3gAAAA0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090880" behindDoc="0" locked="0" layoutInCell="1" allowOverlap="1" wp14:anchorId="46171F8E" wp14:editId="00225FEF">
                <wp:simplePos x="0" y="0"/>
                <wp:positionH relativeFrom="page">
                  <wp:posOffset>2995930</wp:posOffset>
                </wp:positionH>
                <wp:positionV relativeFrom="page">
                  <wp:posOffset>7879080</wp:posOffset>
                </wp:positionV>
                <wp:extent cx="836295" cy="0"/>
                <wp:effectExtent l="0" t="0" r="0" b="0"/>
                <wp:wrapNone/>
                <wp:docPr id="36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D125C" id="Line 367" o:spid="_x0000_s1026" style="position:absolute;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9pt,620.4pt" to="301.75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m0IgIAAEY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U0zWFV&#10;EnewpC2XDE3zJz+dXtsCgiq5M74/cpaveqvId4ukqlosDyywfLtoSEx9RvwuxV+shhr7/ouiEIOP&#10;ToVRnRvTeUgYAjqHjVzuG2Fnhwh8nE/zyWIWIXJzxbi45Wlj3WemOuSNMhJAOuDi09Y6zwMXtxBf&#10;RqoNFyLsW0jUA9lJks9ChlWCU+/1cdYc9pUw6IS9ZMIvdAWexzAPXWPbDnH2YmvlBjUZdZQ01GkZ&#10;puur7TAXgw28hPSVoElgerUGtfxYJIv1fD3PRtkkX4+ypK5HnzZVNso36dOsntZVVac/Pek0K1pO&#10;KZOe9025afZ3yri+oUFzd+3eJxS/Rw+jBLK3/0A6bNkvdpDIXtHLzty2D2INwdeH5V/D4x3sx+e/&#10;+gUAAP//AwBQSwMEFAAGAAgAAAAhABZlP27fAAAADQEAAA8AAABkcnMvZG93bnJldi54bWxMj0FP&#10;wzAMhe9I/IfISNxYsjHK1DWdJiQkJE5soGm3tDFtoXFKk3bdv8ccENxsv6fn72WbybVixD40njTM&#10;ZwoEUultQ5WG1/3jzQpEiIasaT2hhjMG2OSXF5lJrT/RC467WAkOoZAaDXWMXSplKGt0Jsx8h8Ta&#10;u++dibz2lbS9OXG4a+VCqUQ60xB/qE2HDzWWn7vBaTicR4fq+Wk7fBxWbySLpD/6L62vr6btGkTE&#10;Kf6Z4Qef0SFnpsIPZINoNSzv54weWVgsFU9sSdTtHYji9yTzTP5vkX8DAAD//wMAUEsBAi0AFAAG&#10;AAgAAAAhALaDOJL+AAAA4QEAABMAAAAAAAAAAAAAAAAAAAAAAFtDb250ZW50X1R5cGVzXS54bWxQ&#10;SwECLQAUAAYACAAAACEAOP0h/9YAAACUAQAACwAAAAAAAAAAAAAAAAAvAQAAX3JlbHMvLnJlbHNQ&#10;SwECLQAUAAYACAAAACEAq+aJtCICAABGBAAADgAAAAAAAAAAAAAAAAAuAgAAZHJzL2Uyb0RvYy54&#10;bWxQSwECLQAUAAYACAAAACEAFmU/bt8AAAANAQAADwAAAAAAAAAAAAAAAAB8BAAAZHJzL2Rvd25y&#10;ZXYueG1sUEsFBgAAAAAEAAQA8wAAAIgFAAAAAA==&#10;" strokeweight=".95pt">
                <v:stroke dashstyle="1 1"/>
                <w10:wrap anchorx="page" anchory="page"/>
              </v:line>
            </w:pict>
          </mc:Fallback>
        </mc:AlternateContent>
      </w:r>
      <w:r>
        <w:rPr>
          <w:noProof/>
        </w:rPr>
        <mc:AlternateContent>
          <mc:Choice Requires="wps">
            <w:drawing>
              <wp:anchor distT="0" distB="0" distL="114300" distR="114300" simplePos="0" relativeHeight="252091904" behindDoc="0" locked="0" layoutInCell="1" allowOverlap="1" wp14:anchorId="41C70307" wp14:editId="0ACC0E05">
                <wp:simplePos x="0" y="0"/>
                <wp:positionH relativeFrom="page">
                  <wp:posOffset>5809615</wp:posOffset>
                </wp:positionH>
                <wp:positionV relativeFrom="page">
                  <wp:posOffset>8568055</wp:posOffset>
                </wp:positionV>
                <wp:extent cx="268605" cy="0"/>
                <wp:effectExtent l="0" t="0" r="0" b="0"/>
                <wp:wrapNone/>
                <wp:docPr id="367"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9A12D" id="Line 366"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45pt,674.65pt" to="478.6pt,6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yzIwIAAEYEAAAOAAAAZHJzL2Uyb0RvYy54bWysU02P2jAQvVfqf7B8hyR8ZNmIsKoS6GXb&#10;RdrtDzC2Q6w6tmUbAqr63zt2ALHtparKwYwzM2/ezDwvn06dREdundCqxNk4xYgrqplQ+xJ/e9uM&#10;Fhg5TxQjUite4jN3+Gn18cOyNwWf6FZLxi0CEOWK3pS49d4USeJoyzvixtpwBc5G2454uNp9wizp&#10;Ab2TySRN86TXlhmrKXcOvtaDE68iftNw6l+axnGPZImBm4+njecunMlqSYq9JaYV9EKD/AOLjggF&#10;RW9QNfEEHaz4A6oT1GqnGz+mukt00wjKYw/QTZb+1s1rSwyPvcBwnLmNyf0/WPr1uLVIsBJP8weM&#10;FOlgSc9CcTTN8zCd3rgCgiq1taE/elKv5lnT7w4pXbVE7Xlk+XY2kJiFjORdSrg4AzV2/RfNIIYc&#10;vI6jOjW2C5AwBHSKGznfNsJPHlH4OMkXeTrHiF5dCSmuecY6/5nrDgWjxBJIR1xyfHY+8CDFNSSU&#10;UXojpIz7lgr1QHaS5vOY4bQULHhDnLP7XSUtOpIgmfiLXYHnPixA18S1Q5w7u1r7QU1WHxSLdVpO&#10;2PpieyLkYAMvqUIlaBKYXqxBLT8e08f1Yr2YjWaTfD2apXU9+rSpZqN8kz3M62ldVXX2M5DOZkUr&#10;GOMq8L4qN5v9nTIub2jQ3E27twkl79HjKIHs9T+SjlsOix0kstPsvLXX7YNYY/DlYYXXcH8H+/75&#10;r34BAAD//wMAUEsDBBQABgAIAAAAIQDRNrf84AAAAA0BAAAPAAAAZHJzL2Rvd25yZXYueG1sTI9N&#10;T8MwDIbvSPyHyEjcWLoPxlqaThMSEhInBmjiljamLTROSdKu+/eYA4Kj/T56/TjfTrYTI/rQOlIw&#10;nyUgkCpnWqoVvDzfX21AhKjJ6M4RKjhhgG1xfpbrzLgjPeG4j7XgEgqZVtDE2GdShqpBq8PM9Uic&#10;vTtvdeTR19J4feRy28lFkqyl1S3xhUb3eNdg9bkfrILDabSYPD7sho/D5pVkufZv7kupy4tpdwsi&#10;4hT/YPjRZ3Uo2Kl0A5kgOgXpfJUyysFylS5BMJJe3yxAlL8rWeTy/xfFNwAAAP//AwBQSwECLQAU&#10;AAYACAAAACEAtoM4kv4AAADhAQAAEwAAAAAAAAAAAAAAAAAAAAAAW0NvbnRlbnRfVHlwZXNdLnht&#10;bFBLAQItABQABgAIAAAAIQA4/SH/1gAAAJQBAAALAAAAAAAAAAAAAAAAAC8BAABfcmVscy8ucmVs&#10;c1BLAQItABQABgAIAAAAIQCgqjyzIwIAAEYEAAAOAAAAAAAAAAAAAAAAAC4CAABkcnMvZTJvRG9j&#10;LnhtbFBLAQItABQABgAIAAAAIQDRNrf84AAAAA0BAAAPAAAAAAAAAAAAAAAAAH0EAABkcnMvZG93&#10;bnJldi54bWxQSwUGAAAAAAQABADzAAAAigUAAAAA&#10;" strokeweight=".95pt">
                <v:stroke dashstyle="1 1"/>
                <w10:wrap anchorx="page" anchory="page"/>
              </v:line>
            </w:pict>
          </mc:Fallback>
        </mc:AlternateContent>
      </w:r>
      <w:r>
        <w:rPr>
          <w:noProof/>
        </w:rPr>
        <mc:AlternateContent>
          <mc:Choice Requires="wps">
            <w:drawing>
              <wp:anchor distT="0" distB="0" distL="114300" distR="114300" simplePos="0" relativeHeight="252092928" behindDoc="0" locked="0" layoutInCell="1" allowOverlap="1" wp14:anchorId="51429BF3" wp14:editId="036593B8">
                <wp:simplePos x="0" y="0"/>
                <wp:positionH relativeFrom="page">
                  <wp:posOffset>3562985</wp:posOffset>
                </wp:positionH>
                <wp:positionV relativeFrom="page">
                  <wp:posOffset>8799830</wp:posOffset>
                </wp:positionV>
                <wp:extent cx="269240" cy="0"/>
                <wp:effectExtent l="0" t="0" r="0" b="0"/>
                <wp:wrapNone/>
                <wp:docPr id="36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34D3" id="Line 365" o:spid="_x0000_s1026" style="position:absolute;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5pt,692.9pt" to="301.75pt,6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mIQIAAEYEAAAOAAAAZHJzL2Uyb0RvYy54bWysU02P2yAQvVfqf0C+J/6I102sOKvKTnpJ&#10;u5F2+wMI4BgVAwISJ6r63zvgJNrdXqqqPuCBGd68mXksH8+9QCdmLFeyitJpEiEmiaJcHqro+8tm&#10;Mo+QdVhSLJRkVXRhNnpcffywHHTJMtUpQZlBACJtOegq6pzTZRxb0rEe26nSTIKzVabHDrbmEFOD&#10;B0DvRZwlSREPylBtFGHWwmkzOqNVwG9bRtxT21rmkKgi4ObCasK692u8WuLyYLDuOLnSwP/Aosdc&#10;QtI7VIMdRkfD/4DqOTHKqtZNiepj1bacsFADVJMm76p57rBmoRZojtX3Ntn/B0u+nXYGcVpFs6KI&#10;kMQ9DGnLJUOz4sF3Z9C2hKBa7oyvj5zls94q8sMiqeoOywMLLF8uGi6m/kb85orfWA059sNXRSEG&#10;H50KrTq3pveQ0AR0DhO53CfCzg4ROMyKRZbD3MjNFePydk8b674w1SNvVJEA0gEXn7bWeR64vIX4&#10;NFJtuBBh3kKiAchmCZToXVYJTr03bMxhXwuDTthLJnyhqndhHrrBthvj7MU2yo1qMuooacjTMUzX&#10;V9thLkYbeAnpM0GRwPRqjWr5uUgW6/l6nk/yrFhP8qRpJp83dT4pNumnh2bW1HWT/vKk07zsOKVM&#10;et435ab53ynj+oZGzd21e+9Q/BY9tBLI3v6BdJiyH+wokb2il525TR/EGoKvD8u/htd7sF8//9Vv&#10;AAAA//8DAFBLAwQUAAYACAAAACEA1svvzd4AAAANAQAADwAAAGRycy9kb3ducmV2LnhtbEyPQUvD&#10;QBCF74L/YRnBm93EkhBiNqUIguDJqhRvm+yYpM3OxuwmTf+940Hscd77ePNesVlsL2YcfedIQbyK&#10;QCDVznTUKHh/e7rLQPigyejeESo4o4dNeX1V6Ny4E73ivAuN4BDyuVbQhjDkUvq6Rav9yg1I7H25&#10;0erA59hIM+oTh9te3kdRKq3uiD+0esDHFuvjbrIK9ufZYvTyvJ0O++yDZJWOn+5bqdubZfsAIuAS&#10;/mH4rc/VoeROlZvIeNErSNI4ZpSNdZbwCEbSaJ2AqP4kWRbyckX5AwAA//8DAFBLAQItABQABgAI&#10;AAAAIQC2gziS/gAAAOEBAAATAAAAAAAAAAAAAAAAAAAAAABbQ29udGVudF9UeXBlc10ueG1sUEsB&#10;Ai0AFAAGAAgAAAAhADj9If/WAAAAlAEAAAsAAAAAAAAAAAAAAAAALwEAAF9yZWxzLy5yZWxzUEsB&#10;Ai0AFAAGAAgAAAAhAK/7B6YhAgAARgQAAA4AAAAAAAAAAAAAAAAALgIAAGRycy9lMm9Eb2MueG1s&#10;UEsBAi0AFAAGAAgAAAAhANbL783eAAAADQEAAA8AAAAAAAAAAAAAAAAAewQAAGRycy9kb3ducmV2&#10;LnhtbFBLBQYAAAAABAAEAPMAAACGBQAAAAA=&#10;" strokeweight=".95pt">
                <v:stroke dashstyle="1 1"/>
                <w10:wrap anchorx="page" anchory="page"/>
              </v:line>
            </w:pict>
          </mc:Fallback>
        </mc:AlternateContent>
      </w:r>
    </w:p>
    <w:p w:rsidR="00FA0D70" w:rsidRDefault="00FA0D70">
      <w:pPr>
        <w:sectPr w:rsidR="00FA0D70">
          <w:pgSz w:w="12240" w:h="15840"/>
          <w:pgMar w:top="686" w:right="916" w:bottom="324" w:left="908" w:header="720" w:footer="720" w:gutter="0"/>
          <w:cols w:space="720"/>
        </w:sectPr>
      </w:pPr>
    </w:p>
    <w:p w:rsidR="00FA0D70" w:rsidRDefault="00EA2637">
      <w:pPr>
        <w:tabs>
          <w:tab w:val="right" w:pos="10512"/>
        </w:tabs>
        <w:spacing w:before="21" w:after="21" w:line="259" w:lineRule="exact"/>
        <w:ind w:left="1296"/>
        <w:textAlignment w:val="baseline"/>
        <w:rPr>
          <w:rFonts w:eastAsia="Times New Roman"/>
          <w:b/>
          <w:color w:val="000000"/>
          <w:sz w:val="21"/>
        </w:rPr>
      </w:pP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609</w:t>
      </w:r>
    </w:p>
    <w:p w:rsidR="00FA0D70" w:rsidRDefault="00EA2637">
      <w:pPr>
        <w:spacing w:before="160" w:line="20" w:lineRule="exact"/>
      </w:pPr>
      <w:r>
        <w:rPr>
          <w:noProof/>
        </w:rPr>
        <mc:AlternateContent>
          <mc:Choice Requires="wps">
            <w:drawing>
              <wp:anchor distT="0" distB="0" distL="114300" distR="114300" simplePos="0" relativeHeight="252093952" behindDoc="0" locked="0" layoutInCell="1" allowOverlap="1" wp14:anchorId="6AE0B689" wp14:editId="49C7848E">
                <wp:simplePos x="0" y="0"/>
                <wp:positionH relativeFrom="page">
                  <wp:posOffset>570230</wp:posOffset>
                </wp:positionH>
                <wp:positionV relativeFrom="page">
                  <wp:posOffset>609600</wp:posOffset>
                </wp:positionV>
                <wp:extent cx="6632575" cy="0"/>
                <wp:effectExtent l="0" t="0" r="0" b="0"/>
                <wp:wrapNone/>
                <wp:docPr id="36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8AB18" id="Line 364" o:spid="_x0000_s1026" style="position:absolute;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fNIQIAAEYEAAAOAAAAZHJzL2Uyb0RvYy54bWysU8GO2jAQvVfqP1i5QxIIWT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5vki&#10;QhJ3sKRnLhma55mfTq9tAUGV3BnfHznLV/2syHeLpKpaLA8ssHy7aEhMfUb8LsVfrIYa+/6LohCD&#10;j06FUZ0b03lIGAI6h41cbhthZ4cIfMzz+WzxAMTI6ItxMSZqY91npjrkjTISwDoA49OzdZ4ILsYQ&#10;X0eqLRciLFxI1EPHSbZMQoZVglPv9XHWHPaVMOiEvWbCL7QFnvswD11j2w5xwTWoyaijpKFMyzDd&#10;XG2HuRhsoCWkLwRNAtGrNajlx2PyuFlultkkm+WbSZbU9eTTtsom+TZ9WNTzuqrq9KfnnGZFyyll&#10;0tMelZtmf6eM6xsaNHfT7m1A8Xv0MEkgO/4H0mHLfrGDRPaKXnZm3D6INQRfH5Z/Dfd3sO+f//oX&#10;AAAA//8DAFBLAwQUAAYACAAAACEAhI04O94AAAAJAQAADwAAAGRycy9kb3ducmV2LnhtbEyPzWrD&#10;MBCE74W+g9hAb42cuA2OazmUQqGQS34K7VGxtpaJtDKSkrh5+irkkB5nZ5n5ploM1rAj+tA5EjAZ&#10;Z8CQGqc6agV8bt8fC2AhSlLSOEIBvxhgUd/fVbJU7kRrPG5iy1IIhVIK0DH2Jeeh0WhlGLseKXk/&#10;zlsZk/QtV16eUrg1fJplM25lR6lByx7fNDb7zcEK+PowerVafi8tPee8WPtzY6ZbIR5Gw+sLsIhD&#10;vD3DBT+hQ52Ydu5AKjAjoJgn8ihgPkuTLv4kf8qB7a4XXlf8/4L6DwAA//8DAFBLAQItABQABgAI&#10;AAAAIQC2gziS/gAAAOEBAAATAAAAAAAAAAAAAAAAAAAAAABbQ29udGVudF9UeXBlc10ueG1sUEsB&#10;Ai0AFAAGAAgAAAAhADj9If/WAAAAlAEAAAsAAAAAAAAAAAAAAAAALwEAAF9yZWxzLy5yZWxzUEsB&#10;Ai0AFAAGAAgAAAAhAB9eB80hAgAARgQAAA4AAAAAAAAAAAAAAAAALgIAAGRycy9lMm9Eb2MueG1s&#10;UEsBAi0AFAAGAAgAAAAhAISNODv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2094976" behindDoc="0" locked="0" layoutInCell="1" allowOverlap="1" wp14:anchorId="06350CE3" wp14:editId="3C3C1703">
                <wp:simplePos x="0" y="0"/>
                <wp:positionH relativeFrom="page">
                  <wp:posOffset>570230</wp:posOffset>
                </wp:positionH>
                <wp:positionV relativeFrom="page">
                  <wp:posOffset>661670</wp:posOffset>
                </wp:positionV>
                <wp:extent cx="6632575" cy="0"/>
                <wp:effectExtent l="0" t="0" r="0" b="0"/>
                <wp:wrapNone/>
                <wp:docPr id="36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F07A53" id="Line 363" o:spid="_x0000_s1026" style="position:absolute;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w0IAIAAEU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Xha5Bgp&#10;0sGSnoXiaFpMw3R640oIWqmtDf3Rk3o1z5p+d0jpVUvUnkeWb2cDiVnISN6lhIszUGPXf9EMYsjB&#10;6ziqU2O7AAlDQKe4kfNtI/zkEYWPRTGdzB5mGNGrLyHlNdFY5z9z3aFgVFgC6whMjs/OByKkvIaE&#10;OkpvhJRx4VKhHsCnszQmOC0FC84Q5ux+t5IWHUmQTPzFrsBzHxaQa+LaIS66BjFZfVAsVmk5YeuL&#10;7YmQgw2spAqFoEfgebEGsfx4TB/X8/U8H+WTYj3K07oefdqs8lGxyR5m9bRerersZ+Cc5WUrGOMq&#10;0L4KN8v/ThiXJzRI7ibd23yS9+hxkED2+h9JxyWHvQ4K2Wl23trr8kGrMfjyrsJjuL+Dff/6l7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BpWKw0IAIAAEUEAAAOAAAAAAAAAAAAAAAAAC4CAABkcnMvZTJvRG9jLnhtbFBL&#10;AQItABQABgAIAAAAIQApV2LN3QAAAAsBAAAPAAAAAAAAAAAAAAAAAHoEAABkcnMvZG93bnJldi54&#10;bWxQSwUGAAAAAAQABADzAAAAhAU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690"/>
        <w:gridCol w:w="1761"/>
        <w:gridCol w:w="1776"/>
        <w:gridCol w:w="1762"/>
        <w:gridCol w:w="1781"/>
        <w:gridCol w:w="1698"/>
      </w:tblGrid>
      <w:tr w:rsidR="00FA0D70">
        <w:trPr>
          <w:trHeight w:hRule="exact" w:val="406"/>
        </w:trPr>
        <w:tc>
          <w:tcPr>
            <w:tcW w:w="3451" w:type="dxa"/>
            <w:gridSpan w:val="2"/>
            <w:tcBorders>
              <w:top w:val="none" w:sz="0" w:space="0" w:color="000000"/>
              <w:left w:val="none" w:sz="0" w:space="0" w:color="000000"/>
              <w:bottom w:val="single" w:sz="4" w:space="0" w:color="000000"/>
              <w:right w:val="none" w:sz="0" w:space="0" w:color="000000"/>
            </w:tcBorders>
            <w:vAlign w:val="center"/>
          </w:tcPr>
          <w:p w:rsidR="00FA0D70" w:rsidRDefault="00EA2637">
            <w:pPr>
              <w:spacing w:before="87" w:after="105" w:line="205" w:lineRule="exact"/>
              <w:jc w:val="center"/>
              <w:textAlignment w:val="baseline"/>
              <w:rPr>
                <w:rFonts w:ascii="Arial" w:eastAsia="Arial" w:hAnsi="Arial"/>
                <w:color w:val="000000"/>
                <w:sz w:val="20"/>
              </w:rPr>
            </w:pPr>
            <w:r>
              <w:rPr>
                <w:rFonts w:ascii="Arial" w:eastAsia="Arial" w:hAnsi="Arial"/>
                <w:color w:val="000000"/>
                <w:sz w:val="20"/>
              </w:rPr>
              <w:t>D</w:t>
            </w:r>
            <w:r>
              <w:rPr>
                <w:rFonts w:ascii="Arial" w:eastAsia="Arial" w:hAnsi="Arial"/>
                <w:color w:val="000000"/>
                <w:sz w:val="16"/>
              </w:rPr>
              <w:t xml:space="preserve">ISTRIBUTION </w:t>
            </w:r>
            <w:r>
              <w:rPr>
                <w:rFonts w:ascii="Arial" w:eastAsia="Arial" w:hAnsi="Arial"/>
                <w:color w:val="000000"/>
                <w:sz w:val="20"/>
              </w:rPr>
              <w:t>T</w:t>
            </w:r>
            <w:r>
              <w:rPr>
                <w:rFonts w:ascii="Arial" w:eastAsia="Arial" w:hAnsi="Arial"/>
                <w:color w:val="000000"/>
                <w:sz w:val="16"/>
              </w:rPr>
              <w:t>ABLE</w:t>
            </w:r>
            <w:r>
              <w:rPr>
                <w:rFonts w:ascii="Arial" w:eastAsia="Arial" w:hAnsi="Arial"/>
                <w:color w:val="000000"/>
                <w:sz w:val="20"/>
              </w:rPr>
              <w:t>—Continued</w:t>
            </w:r>
          </w:p>
        </w:tc>
        <w:tc>
          <w:tcPr>
            <w:tcW w:w="3538" w:type="dxa"/>
            <w:gridSpan w:val="2"/>
            <w:tcBorders>
              <w:top w:val="none" w:sz="0" w:space="0" w:color="000000"/>
              <w:left w:val="none" w:sz="0" w:space="0" w:color="000000"/>
              <w:bottom w:val="single" w:sz="4" w:space="0" w:color="000000"/>
              <w:right w:val="none" w:sz="0" w:space="0" w:color="000000"/>
            </w:tcBorders>
            <w:vAlign w:val="center"/>
          </w:tcPr>
          <w:p w:rsidR="00FA0D70" w:rsidRDefault="00EA2637">
            <w:pPr>
              <w:spacing w:before="87" w:after="105" w:line="205" w:lineRule="exact"/>
              <w:jc w:val="center"/>
              <w:textAlignment w:val="baseline"/>
              <w:rPr>
                <w:rFonts w:ascii="Arial" w:eastAsia="Arial" w:hAnsi="Arial"/>
                <w:color w:val="000000"/>
                <w:sz w:val="20"/>
              </w:rPr>
            </w:pPr>
            <w:r>
              <w:rPr>
                <w:rFonts w:ascii="Arial" w:eastAsia="Arial" w:hAnsi="Arial"/>
                <w:color w:val="000000"/>
                <w:sz w:val="20"/>
              </w:rPr>
              <w:t>D</w:t>
            </w:r>
            <w:r>
              <w:rPr>
                <w:rFonts w:ascii="Arial" w:eastAsia="Arial" w:hAnsi="Arial"/>
                <w:color w:val="000000"/>
                <w:sz w:val="16"/>
              </w:rPr>
              <w:t xml:space="preserve">ISTRIBUTION </w:t>
            </w:r>
            <w:r>
              <w:rPr>
                <w:rFonts w:ascii="Arial" w:eastAsia="Arial" w:hAnsi="Arial"/>
                <w:color w:val="000000"/>
                <w:sz w:val="20"/>
              </w:rPr>
              <w:t>T</w:t>
            </w:r>
            <w:r>
              <w:rPr>
                <w:rFonts w:ascii="Arial" w:eastAsia="Arial" w:hAnsi="Arial"/>
                <w:color w:val="000000"/>
                <w:sz w:val="16"/>
              </w:rPr>
              <w:t>ABLE</w:t>
            </w:r>
            <w:r>
              <w:rPr>
                <w:rFonts w:ascii="Arial" w:eastAsia="Arial" w:hAnsi="Arial"/>
                <w:color w:val="000000"/>
                <w:sz w:val="20"/>
              </w:rPr>
              <w:t>—Continued</w:t>
            </w:r>
          </w:p>
        </w:tc>
        <w:tc>
          <w:tcPr>
            <w:tcW w:w="3479" w:type="dxa"/>
            <w:gridSpan w:val="2"/>
            <w:tcBorders>
              <w:top w:val="none" w:sz="0" w:space="0" w:color="000000"/>
              <w:left w:val="none" w:sz="0" w:space="0" w:color="000000"/>
              <w:bottom w:val="single" w:sz="4" w:space="0" w:color="000000"/>
              <w:right w:val="none" w:sz="0" w:space="0" w:color="000000"/>
            </w:tcBorders>
            <w:vAlign w:val="center"/>
          </w:tcPr>
          <w:p w:rsidR="00FA0D70" w:rsidRDefault="00EA2637">
            <w:pPr>
              <w:spacing w:before="87" w:after="105" w:line="205" w:lineRule="exact"/>
              <w:ind w:right="277"/>
              <w:jc w:val="right"/>
              <w:textAlignment w:val="baseline"/>
              <w:rPr>
                <w:rFonts w:ascii="Arial" w:eastAsia="Arial" w:hAnsi="Arial"/>
                <w:color w:val="000000"/>
                <w:sz w:val="20"/>
              </w:rPr>
            </w:pPr>
            <w:r>
              <w:rPr>
                <w:rFonts w:ascii="Arial" w:eastAsia="Arial" w:hAnsi="Arial"/>
                <w:color w:val="000000"/>
                <w:sz w:val="20"/>
              </w:rPr>
              <w:t>D</w:t>
            </w:r>
            <w:r>
              <w:rPr>
                <w:rFonts w:ascii="Arial" w:eastAsia="Arial" w:hAnsi="Arial"/>
                <w:color w:val="000000"/>
                <w:sz w:val="16"/>
              </w:rPr>
              <w:t xml:space="preserve">ISTRIBUTION </w:t>
            </w:r>
            <w:r>
              <w:rPr>
                <w:rFonts w:ascii="Arial" w:eastAsia="Arial" w:hAnsi="Arial"/>
                <w:color w:val="000000"/>
                <w:sz w:val="20"/>
              </w:rPr>
              <w:t>T</w:t>
            </w:r>
            <w:r>
              <w:rPr>
                <w:rFonts w:ascii="Arial" w:eastAsia="Arial" w:hAnsi="Arial"/>
                <w:color w:val="000000"/>
                <w:sz w:val="16"/>
              </w:rPr>
              <w:t>ABLE</w:t>
            </w:r>
            <w:r>
              <w:rPr>
                <w:rFonts w:ascii="Arial" w:eastAsia="Arial" w:hAnsi="Arial"/>
                <w:color w:val="000000"/>
                <w:sz w:val="20"/>
              </w:rPr>
              <w:t>—Continued</w:t>
            </w:r>
          </w:p>
        </w:tc>
      </w:tr>
      <w:tr w:rsidR="00FA0D70">
        <w:trPr>
          <w:trHeight w:hRule="exact" w:val="327"/>
        </w:trPr>
        <w:tc>
          <w:tcPr>
            <w:tcW w:w="16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68" w:after="69" w:line="185" w:lineRule="exact"/>
              <w:jc w:val="center"/>
              <w:textAlignment w:val="baseline"/>
              <w:rPr>
                <w:rFonts w:ascii="Arial" w:eastAsia="Arial" w:hAnsi="Arial"/>
                <w:color w:val="000000"/>
                <w:sz w:val="16"/>
              </w:rPr>
            </w:pPr>
            <w:r>
              <w:rPr>
                <w:rFonts w:ascii="Arial" w:eastAsia="Arial" w:hAnsi="Arial"/>
                <w:color w:val="000000"/>
                <w:sz w:val="16"/>
              </w:rPr>
              <w:t>Old section</w:t>
            </w:r>
          </w:p>
        </w:tc>
        <w:tc>
          <w:tcPr>
            <w:tcW w:w="1761"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68" w:after="69" w:line="185" w:lineRule="exact"/>
              <w:jc w:val="center"/>
              <w:textAlignment w:val="baseline"/>
              <w:rPr>
                <w:rFonts w:ascii="Arial" w:eastAsia="Arial" w:hAnsi="Arial"/>
                <w:color w:val="000000"/>
                <w:sz w:val="16"/>
              </w:rPr>
            </w:pPr>
            <w:r>
              <w:rPr>
                <w:rFonts w:ascii="Arial" w:eastAsia="Arial" w:hAnsi="Arial"/>
                <w:color w:val="000000"/>
                <w:sz w:val="16"/>
              </w:rPr>
              <w:t>New section</w:t>
            </w:r>
          </w:p>
        </w:tc>
        <w:tc>
          <w:tcPr>
            <w:tcW w:w="1776"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63" w:after="74" w:line="185" w:lineRule="exact"/>
              <w:jc w:val="center"/>
              <w:textAlignment w:val="baseline"/>
              <w:rPr>
                <w:rFonts w:ascii="Arial" w:eastAsia="Arial" w:hAnsi="Arial"/>
                <w:color w:val="000000"/>
                <w:sz w:val="16"/>
              </w:rPr>
            </w:pPr>
            <w:r>
              <w:rPr>
                <w:rFonts w:ascii="Arial" w:eastAsia="Arial" w:hAnsi="Arial"/>
                <w:color w:val="000000"/>
                <w:sz w:val="16"/>
              </w:rPr>
              <w:t>Old section</w:t>
            </w:r>
          </w:p>
        </w:tc>
        <w:tc>
          <w:tcPr>
            <w:tcW w:w="1762"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63" w:after="74" w:line="185" w:lineRule="exact"/>
              <w:jc w:val="center"/>
              <w:textAlignment w:val="baseline"/>
              <w:rPr>
                <w:rFonts w:ascii="Arial" w:eastAsia="Arial" w:hAnsi="Arial"/>
                <w:color w:val="000000"/>
                <w:sz w:val="16"/>
              </w:rPr>
            </w:pPr>
            <w:r>
              <w:rPr>
                <w:rFonts w:ascii="Arial" w:eastAsia="Arial" w:hAnsi="Arial"/>
                <w:color w:val="000000"/>
                <w:sz w:val="16"/>
              </w:rPr>
              <w:t>New section</w:t>
            </w:r>
          </w:p>
        </w:tc>
        <w:tc>
          <w:tcPr>
            <w:tcW w:w="1781"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73" w:after="64" w:line="185" w:lineRule="exact"/>
              <w:jc w:val="center"/>
              <w:textAlignment w:val="baseline"/>
              <w:rPr>
                <w:rFonts w:ascii="Arial" w:eastAsia="Arial" w:hAnsi="Arial"/>
                <w:color w:val="000000"/>
                <w:sz w:val="16"/>
              </w:rPr>
            </w:pPr>
            <w:r>
              <w:rPr>
                <w:rFonts w:ascii="Arial" w:eastAsia="Arial" w:hAnsi="Arial"/>
                <w:color w:val="000000"/>
                <w:sz w:val="16"/>
              </w:rPr>
              <w:t>Old section</w:t>
            </w:r>
          </w:p>
        </w:tc>
        <w:tc>
          <w:tcPr>
            <w:tcW w:w="1698"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73" w:after="64" w:line="185" w:lineRule="exact"/>
              <w:jc w:val="center"/>
              <w:textAlignment w:val="baseline"/>
              <w:rPr>
                <w:rFonts w:ascii="Arial" w:eastAsia="Arial" w:hAnsi="Arial"/>
                <w:color w:val="000000"/>
                <w:sz w:val="16"/>
              </w:rPr>
            </w:pPr>
            <w:r>
              <w:rPr>
                <w:rFonts w:ascii="Arial" w:eastAsia="Arial" w:hAnsi="Arial"/>
                <w:color w:val="000000"/>
                <w:sz w:val="16"/>
              </w:rPr>
              <w:t>New section</w:t>
            </w:r>
          </w:p>
        </w:tc>
      </w:tr>
      <w:tr w:rsidR="00FA0D70">
        <w:trPr>
          <w:trHeight w:hRule="exact" w:val="3441"/>
        </w:trPr>
        <w:tc>
          <w:tcPr>
            <w:tcW w:w="1690" w:type="dxa"/>
            <w:vMerge w:val="restart"/>
            <w:tcBorders>
              <w:top w:val="single" w:sz="4" w:space="0" w:color="000000"/>
              <w:left w:val="none" w:sz="0" w:space="0" w:color="000000"/>
              <w:bottom w:val="single" w:sz="0" w:space="0" w:color="000000"/>
              <w:right w:val="single" w:sz="4" w:space="0" w:color="000000"/>
            </w:tcBorders>
          </w:tcPr>
          <w:p w:rsidR="00FA0D70" w:rsidRDefault="00EA2637">
            <w:pPr>
              <w:tabs>
                <w:tab w:val="right" w:leader="dot" w:pos="1584"/>
              </w:tabs>
              <w:spacing w:before="91" w:line="185" w:lineRule="exact"/>
              <w:textAlignment w:val="baseline"/>
              <w:rPr>
                <w:rFonts w:ascii="Arial" w:eastAsia="Arial" w:hAnsi="Arial"/>
                <w:color w:val="000000"/>
                <w:sz w:val="16"/>
              </w:rPr>
            </w:pPr>
            <w:r>
              <w:rPr>
                <w:rFonts w:ascii="Arial" w:eastAsia="Arial" w:hAnsi="Arial"/>
                <w:color w:val="000000"/>
                <w:sz w:val="16"/>
              </w:rPr>
              <w:t xml:space="preserve">24.101(b) </w:t>
            </w:r>
            <w:r>
              <w:rPr>
                <w:rFonts w:ascii="Arial" w:eastAsia="Arial" w:hAnsi="Arial"/>
                <w:color w:val="000000"/>
                <w:sz w:val="16"/>
              </w:rPr>
              <w:tab/>
            </w:r>
          </w:p>
          <w:p w:rsidR="00FA0D70" w:rsidRDefault="00EA2637">
            <w:pPr>
              <w:tabs>
                <w:tab w:val="right" w:leader="dot" w:pos="1584"/>
              </w:tabs>
              <w:spacing w:before="175" w:line="185" w:lineRule="exact"/>
              <w:textAlignment w:val="baseline"/>
              <w:rPr>
                <w:rFonts w:ascii="Arial" w:eastAsia="Arial" w:hAnsi="Arial"/>
                <w:color w:val="000000"/>
                <w:sz w:val="16"/>
              </w:rPr>
            </w:pPr>
            <w:r>
              <w:rPr>
                <w:rFonts w:ascii="Arial" w:eastAsia="Arial" w:hAnsi="Arial"/>
                <w:color w:val="000000"/>
                <w:sz w:val="16"/>
              </w:rPr>
              <w:t xml:space="preserve">24.101(c) </w:t>
            </w:r>
            <w:r>
              <w:rPr>
                <w:rFonts w:ascii="Arial" w:eastAsia="Arial" w:hAnsi="Arial"/>
                <w:color w:val="000000"/>
                <w:sz w:val="16"/>
              </w:rPr>
              <w:tab/>
            </w:r>
          </w:p>
          <w:p w:rsidR="00FA0D70" w:rsidRDefault="00EA2637">
            <w:pPr>
              <w:tabs>
                <w:tab w:val="right" w:leader="dot" w:pos="1584"/>
              </w:tabs>
              <w:spacing w:before="353" w:line="185" w:lineRule="exact"/>
              <w:textAlignment w:val="baseline"/>
              <w:rPr>
                <w:rFonts w:ascii="Arial" w:eastAsia="Arial" w:hAnsi="Arial"/>
                <w:color w:val="000000"/>
                <w:sz w:val="16"/>
              </w:rPr>
            </w:pPr>
            <w:r>
              <w:rPr>
                <w:rFonts w:ascii="Arial" w:eastAsia="Arial" w:hAnsi="Arial"/>
                <w:color w:val="000000"/>
                <w:sz w:val="16"/>
              </w:rPr>
              <w:t xml:space="preserve">24.102(a) </w:t>
            </w:r>
            <w:r>
              <w:rPr>
                <w:rFonts w:ascii="Arial" w:eastAsia="Arial" w:hAnsi="Arial"/>
                <w:color w:val="000000"/>
                <w:sz w:val="16"/>
              </w:rPr>
              <w:tab/>
            </w:r>
          </w:p>
          <w:p w:rsidR="00FA0D70" w:rsidRDefault="00EA2637">
            <w:pPr>
              <w:tabs>
                <w:tab w:val="right" w:leader="dot" w:pos="1584"/>
              </w:tabs>
              <w:spacing w:before="175" w:line="181" w:lineRule="exact"/>
              <w:textAlignment w:val="baseline"/>
              <w:rPr>
                <w:rFonts w:ascii="Arial" w:eastAsia="Arial" w:hAnsi="Arial"/>
                <w:color w:val="000000"/>
                <w:sz w:val="16"/>
              </w:rPr>
            </w:pPr>
            <w:r>
              <w:rPr>
                <w:rFonts w:ascii="Arial" w:eastAsia="Arial" w:hAnsi="Arial"/>
                <w:color w:val="000000"/>
                <w:sz w:val="16"/>
              </w:rPr>
              <w:t xml:space="preserve">24.102(b) </w:t>
            </w:r>
            <w:r>
              <w:rPr>
                <w:rFonts w:ascii="Arial" w:eastAsia="Arial" w:hAnsi="Arial"/>
                <w:color w:val="000000"/>
                <w:sz w:val="16"/>
              </w:rPr>
              <w:tab/>
            </w:r>
          </w:p>
          <w:p w:rsidR="00FA0D70" w:rsidRDefault="00EA2637">
            <w:pPr>
              <w:spacing w:line="181" w:lineRule="exact"/>
              <w:textAlignment w:val="baseline"/>
              <w:rPr>
                <w:rFonts w:ascii="Arial" w:eastAsia="Arial" w:hAnsi="Arial"/>
                <w:color w:val="000000"/>
                <w:sz w:val="16"/>
              </w:rPr>
            </w:pPr>
            <w:r>
              <w:rPr>
                <w:rFonts w:ascii="Arial" w:eastAsia="Arial" w:hAnsi="Arial"/>
                <w:color w:val="000000"/>
                <w:sz w:val="16"/>
              </w:rPr>
              <w:t>24.102(c) Intro. para.</w:t>
            </w:r>
          </w:p>
          <w:p w:rsidR="00FA0D70" w:rsidRDefault="00EA2637">
            <w:pPr>
              <w:tabs>
                <w:tab w:val="right" w:leader="dot" w:pos="1584"/>
              </w:tabs>
              <w:spacing w:before="171" w:line="181" w:lineRule="exact"/>
              <w:textAlignment w:val="baseline"/>
              <w:rPr>
                <w:rFonts w:ascii="Arial" w:eastAsia="Arial" w:hAnsi="Arial"/>
                <w:color w:val="000000"/>
                <w:sz w:val="16"/>
              </w:rPr>
            </w:pPr>
            <w:r>
              <w:rPr>
                <w:rFonts w:ascii="Arial" w:eastAsia="Arial" w:hAnsi="Arial"/>
                <w:color w:val="000000"/>
                <w:sz w:val="16"/>
              </w:rPr>
              <w:t xml:space="preserve">24.102(c)(1) </w:t>
            </w:r>
            <w:r>
              <w:rPr>
                <w:rFonts w:ascii="Arial" w:eastAsia="Arial" w:hAnsi="Arial"/>
                <w:color w:val="000000"/>
                <w:sz w:val="16"/>
              </w:rPr>
              <w:tab/>
            </w:r>
          </w:p>
          <w:p w:rsidR="00FA0D70" w:rsidRDefault="00EA2637">
            <w:pPr>
              <w:tabs>
                <w:tab w:val="right" w:leader="dot" w:pos="1584"/>
              </w:tabs>
              <w:spacing w:line="181" w:lineRule="exact"/>
              <w:textAlignment w:val="baseline"/>
              <w:rPr>
                <w:rFonts w:ascii="Arial" w:eastAsia="Arial" w:hAnsi="Arial"/>
                <w:color w:val="000000"/>
                <w:sz w:val="16"/>
              </w:rPr>
            </w:pPr>
            <w:r>
              <w:rPr>
                <w:rFonts w:ascii="Arial" w:eastAsia="Arial" w:hAnsi="Arial"/>
                <w:color w:val="000000"/>
                <w:sz w:val="16"/>
              </w:rPr>
              <w:t xml:space="preserve">24.102(c)(2) </w:t>
            </w:r>
            <w:r>
              <w:rPr>
                <w:rFonts w:ascii="Arial" w:eastAsia="Arial" w:hAnsi="Arial"/>
                <w:color w:val="000000"/>
                <w:sz w:val="16"/>
              </w:rPr>
              <w:tab/>
            </w:r>
          </w:p>
          <w:p w:rsidR="00FA0D70" w:rsidRDefault="00EA2637">
            <w:pPr>
              <w:tabs>
                <w:tab w:val="right" w:leader="dot" w:pos="1584"/>
              </w:tabs>
              <w:spacing w:before="358" w:line="181" w:lineRule="exact"/>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584"/>
              </w:tabs>
              <w:spacing w:line="177" w:lineRule="exact"/>
              <w:textAlignment w:val="baseline"/>
              <w:rPr>
                <w:rFonts w:ascii="Arial" w:eastAsia="Arial" w:hAnsi="Arial"/>
                <w:color w:val="000000"/>
                <w:sz w:val="16"/>
              </w:rPr>
            </w:pPr>
            <w:r>
              <w:rPr>
                <w:rFonts w:ascii="Arial" w:eastAsia="Arial" w:hAnsi="Arial"/>
                <w:color w:val="000000"/>
                <w:sz w:val="16"/>
              </w:rPr>
              <w:t xml:space="preserve">24.102(d) </w:t>
            </w:r>
            <w:r>
              <w:rPr>
                <w:rFonts w:ascii="Arial" w:eastAsia="Arial" w:hAnsi="Arial"/>
                <w:color w:val="000000"/>
                <w:sz w:val="16"/>
              </w:rPr>
              <w:tab/>
            </w:r>
          </w:p>
          <w:p w:rsidR="00FA0D70" w:rsidRDefault="00EA2637">
            <w:pPr>
              <w:tabs>
                <w:tab w:val="right" w:leader="dot" w:pos="1584"/>
              </w:tabs>
              <w:spacing w:line="182" w:lineRule="exact"/>
              <w:textAlignment w:val="baseline"/>
              <w:rPr>
                <w:rFonts w:ascii="Arial" w:eastAsia="Arial" w:hAnsi="Arial"/>
                <w:color w:val="000000"/>
                <w:sz w:val="16"/>
              </w:rPr>
            </w:pPr>
            <w:r>
              <w:rPr>
                <w:rFonts w:ascii="Arial" w:eastAsia="Arial" w:hAnsi="Arial"/>
                <w:color w:val="000000"/>
                <w:sz w:val="16"/>
              </w:rPr>
              <w:t xml:space="preserve">24.102(e) </w:t>
            </w:r>
            <w:r>
              <w:rPr>
                <w:rFonts w:ascii="Arial" w:eastAsia="Arial" w:hAnsi="Arial"/>
                <w:color w:val="000000"/>
                <w:sz w:val="16"/>
              </w:rPr>
              <w:tab/>
            </w:r>
          </w:p>
          <w:p w:rsidR="00FA0D70" w:rsidRDefault="00EA2637">
            <w:pPr>
              <w:tabs>
                <w:tab w:val="right" w:leader="dot" w:pos="1584"/>
              </w:tabs>
              <w:spacing w:before="170" w:line="181" w:lineRule="exact"/>
              <w:textAlignment w:val="baseline"/>
              <w:rPr>
                <w:rFonts w:ascii="Arial" w:eastAsia="Arial" w:hAnsi="Arial"/>
                <w:color w:val="000000"/>
                <w:sz w:val="16"/>
              </w:rPr>
            </w:pPr>
            <w:r>
              <w:rPr>
                <w:rFonts w:ascii="Arial" w:eastAsia="Arial" w:hAnsi="Arial"/>
                <w:color w:val="000000"/>
                <w:sz w:val="16"/>
              </w:rPr>
              <w:t xml:space="preserve">24.102(f) </w:t>
            </w:r>
            <w:r>
              <w:rPr>
                <w:rFonts w:ascii="Arial" w:eastAsia="Arial" w:hAnsi="Arial"/>
                <w:color w:val="000000"/>
                <w:sz w:val="16"/>
              </w:rPr>
              <w:tab/>
            </w:r>
          </w:p>
          <w:p w:rsidR="00FA0D70" w:rsidRDefault="00EA2637">
            <w:pPr>
              <w:tabs>
                <w:tab w:val="right" w:leader="dot" w:pos="1584"/>
              </w:tabs>
              <w:spacing w:line="184" w:lineRule="exact"/>
              <w:textAlignment w:val="baseline"/>
              <w:rPr>
                <w:rFonts w:ascii="Arial" w:eastAsia="Arial" w:hAnsi="Arial"/>
                <w:color w:val="000000"/>
                <w:sz w:val="16"/>
              </w:rPr>
            </w:pPr>
            <w:r>
              <w:rPr>
                <w:rFonts w:ascii="Arial" w:eastAsia="Arial" w:hAnsi="Arial"/>
                <w:color w:val="000000"/>
                <w:sz w:val="16"/>
              </w:rPr>
              <w:t xml:space="preserve">24.102(g) and (h) </w:t>
            </w:r>
            <w:r>
              <w:rPr>
                <w:rFonts w:ascii="Arial" w:eastAsia="Arial" w:hAnsi="Arial"/>
                <w:color w:val="000000"/>
                <w:sz w:val="16"/>
              </w:rPr>
              <w:tab/>
            </w:r>
          </w:p>
          <w:p w:rsidR="00FA0D70" w:rsidRDefault="00EA2637">
            <w:pPr>
              <w:spacing w:before="173" w:line="185" w:lineRule="exact"/>
              <w:textAlignment w:val="baseline"/>
              <w:rPr>
                <w:rFonts w:ascii="Arial" w:eastAsia="Arial" w:hAnsi="Arial"/>
                <w:color w:val="000000"/>
                <w:sz w:val="16"/>
              </w:rPr>
            </w:pPr>
            <w:r>
              <w:rPr>
                <w:rFonts w:ascii="Arial" w:eastAsia="Arial" w:hAnsi="Arial"/>
                <w:color w:val="000000"/>
                <w:sz w:val="16"/>
              </w:rPr>
              <w:t>24.102(i) through (k)</w:t>
            </w:r>
          </w:p>
          <w:p w:rsidR="00FA0D70" w:rsidRDefault="00EA2637">
            <w:pPr>
              <w:tabs>
                <w:tab w:val="right" w:leader="dot" w:pos="1584"/>
              </w:tabs>
              <w:spacing w:before="175" w:line="185" w:lineRule="exact"/>
              <w:textAlignment w:val="baseline"/>
              <w:rPr>
                <w:rFonts w:ascii="Arial" w:eastAsia="Arial" w:hAnsi="Arial"/>
                <w:color w:val="000000"/>
                <w:sz w:val="16"/>
              </w:rPr>
            </w:pPr>
            <w:r>
              <w:rPr>
                <w:rFonts w:ascii="Arial" w:eastAsia="Arial" w:hAnsi="Arial"/>
                <w:color w:val="000000"/>
                <w:sz w:val="16"/>
              </w:rPr>
              <w:t xml:space="preserve">24.102 (l) </w:t>
            </w:r>
            <w:r>
              <w:rPr>
                <w:rFonts w:ascii="Arial" w:eastAsia="Arial" w:hAnsi="Arial"/>
                <w:color w:val="000000"/>
                <w:sz w:val="16"/>
              </w:rPr>
              <w:tab/>
            </w:r>
          </w:p>
          <w:p w:rsidR="00FA0D70" w:rsidRDefault="00EA2637">
            <w:pPr>
              <w:tabs>
                <w:tab w:val="right" w:leader="dot" w:pos="1584"/>
              </w:tabs>
              <w:spacing w:before="170" w:line="181" w:lineRule="exact"/>
              <w:textAlignment w:val="baseline"/>
              <w:rPr>
                <w:rFonts w:ascii="Arial" w:eastAsia="Arial" w:hAnsi="Arial"/>
                <w:color w:val="000000"/>
                <w:sz w:val="16"/>
              </w:rPr>
            </w:pPr>
            <w:r>
              <w:rPr>
                <w:rFonts w:ascii="Arial" w:eastAsia="Arial" w:hAnsi="Arial"/>
                <w:color w:val="000000"/>
                <w:sz w:val="16"/>
              </w:rPr>
              <w:t xml:space="preserve">24.102(m) </w:t>
            </w:r>
            <w:r>
              <w:rPr>
                <w:rFonts w:ascii="Arial" w:eastAsia="Arial" w:hAnsi="Arial"/>
                <w:color w:val="000000"/>
                <w:sz w:val="16"/>
              </w:rPr>
              <w:tab/>
            </w:r>
          </w:p>
          <w:p w:rsidR="00FA0D70" w:rsidRDefault="00EA2637">
            <w:pPr>
              <w:tabs>
                <w:tab w:val="right" w:leader="dot" w:pos="1584"/>
              </w:tabs>
              <w:spacing w:line="177" w:lineRule="exact"/>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584"/>
              </w:tabs>
              <w:spacing w:line="184" w:lineRule="exact"/>
              <w:textAlignment w:val="baseline"/>
              <w:rPr>
                <w:rFonts w:ascii="Arial" w:eastAsia="Arial" w:hAnsi="Arial"/>
                <w:color w:val="000000"/>
                <w:sz w:val="16"/>
              </w:rPr>
            </w:pPr>
            <w:r>
              <w:rPr>
                <w:rFonts w:ascii="Arial" w:eastAsia="Arial" w:hAnsi="Arial"/>
                <w:color w:val="000000"/>
                <w:sz w:val="16"/>
              </w:rPr>
              <w:t xml:space="preserve">24.103 Heading </w:t>
            </w:r>
            <w:r>
              <w:rPr>
                <w:rFonts w:ascii="Arial" w:eastAsia="Arial" w:hAnsi="Arial"/>
                <w:color w:val="000000"/>
                <w:sz w:val="16"/>
              </w:rPr>
              <w:tab/>
            </w:r>
          </w:p>
          <w:p w:rsidR="00FA0D70" w:rsidRDefault="00EA2637">
            <w:pPr>
              <w:tabs>
                <w:tab w:val="right" w:leader="dot" w:pos="1584"/>
              </w:tabs>
              <w:spacing w:before="173" w:line="181" w:lineRule="exact"/>
              <w:textAlignment w:val="baseline"/>
              <w:rPr>
                <w:rFonts w:ascii="Arial" w:eastAsia="Arial" w:hAnsi="Arial"/>
                <w:color w:val="000000"/>
                <w:sz w:val="16"/>
              </w:rPr>
            </w:pPr>
            <w:r>
              <w:rPr>
                <w:rFonts w:ascii="Arial" w:eastAsia="Arial" w:hAnsi="Arial"/>
                <w:color w:val="000000"/>
                <w:sz w:val="16"/>
              </w:rPr>
              <w:t xml:space="preserve">24.103(a) </w:t>
            </w:r>
            <w:r>
              <w:rPr>
                <w:rFonts w:ascii="Arial" w:eastAsia="Arial" w:hAnsi="Arial"/>
                <w:color w:val="000000"/>
                <w:sz w:val="16"/>
              </w:rPr>
              <w:tab/>
            </w:r>
          </w:p>
          <w:p w:rsidR="00FA0D70" w:rsidRDefault="00EA2637">
            <w:pPr>
              <w:tabs>
                <w:tab w:val="right" w:leader="dot" w:pos="1584"/>
              </w:tabs>
              <w:spacing w:line="178" w:lineRule="exact"/>
              <w:textAlignment w:val="baseline"/>
              <w:rPr>
                <w:rFonts w:ascii="Arial" w:eastAsia="Arial" w:hAnsi="Arial"/>
                <w:color w:val="000000"/>
                <w:sz w:val="16"/>
              </w:rPr>
            </w:pPr>
            <w:r>
              <w:rPr>
                <w:rFonts w:ascii="Arial" w:eastAsia="Arial" w:hAnsi="Arial"/>
                <w:color w:val="000000"/>
                <w:sz w:val="16"/>
              </w:rPr>
              <w:t xml:space="preserve">24.103(a)(1) </w:t>
            </w:r>
            <w:r>
              <w:rPr>
                <w:rFonts w:ascii="Arial" w:eastAsia="Arial" w:hAnsi="Arial"/>
                <w:color w:val="000000"/>
                <w:sz w:val="16"/>
              </w:rPr>
              <w:tab/>
            </w:r>
          </w:p>
          <w:p w:rsidR="00FA0D70" w:rsidRDefault="00EA2637">
            <w:pPr>
              <w:tabs>
                <w:tab w:val="right" w:leader="dot" w:pos="1584"/>
              </w:tabs>
              <w:spacing w:line="181" w:lineRule="exact"/>
              <w:textAlignment w:val="baseline"/>
              <w:rPr>
                <w:rFonts w:ascii="Arial" w:eastAsia="Arial" w:hAnsi="Arial"/>
                <w:color w:val="000000"/>
                <w:sz w:val="16"/>
              </w:rPr>
            </w:pPr>
            <w:r>
              <w:rPr>
                <w:rFonts w:ascii="Arial" w:eastAsia="Arial" w:hAnsi="Arial"/>
                <w:color w:val="000000"/>
                <w:sz w:val="16"/>
              </w:rPr>
              <w:t xml:space="preserve">24.103(a)(2) </w:t>
            </w:r>
            <w:r>
              <w:rPr>
                <w:rFonts w:ascii="Arial" w:eastAsia="Arial" w:hAnsi="Arial"/>
                <w:color w:val="000000"/>
                <w:sz w:val="16"/>
              </w:rPr>
              <w:tab/>
            </w:r>
          </w:p>
          <w:p w:rsidR="00FA0D70" w:rsidRDefault="00EA2637">
            <w:pPr>
              <w:tabs>
                <w:tab w:val="right" w:leader="dot" w:pos="1584"/>
              </w:tabs>
              <w:spacing w:before="175" w:line="185" w:lineRule="exact"/>
              <w:textAlignment w:val="baseline"/>
              <w:rPr>
                <w:rFonts w:ascii="Arial" w:eastAsia="Arial" w:hAnsi="Arial"/>
                <w:color w:val="000000"/>
                <w:sz w:val="16"/>
              </w:rPr>
            </w:pPr>
            <w:r>
              <w:rPr>
                <w:rFonts w:ascii="Arial" w:eastAsia="Arial" w:hAnsi="Arial"/>
                <w:color w:val="000000"/>
                <w:sz w:val="16"/>
              </w:rPr>
              <w:t xml:space="preserve">24.103(a)(3) </w:t>
            </w:r>
            <w:r>
              <w:rPr>
                <w:rFonts w:ascii="Arial" w:eastAsia="Arial" w:hAnsi="Arial"/>
                <w:color w:val="000000"/>
                <w:sz w:val="16"/>
              </w:rPr>
              <w:tab/>
            </w:r>
          </w:p>
          <w:p w:rsidR="00FA0D70" w:rsidRDefault="00EA2637">
            <w:pPr>
              <w:spacing w:before="172" w:line="183" w:lineRule="exact"/>
              <w:ind w:left="144" w:hanging="144"/>
              <w:textAlignment w:val="baseline"/>
              <w:rPr>
                <w:rFonts w:ascii="Arial" w:eastAsia="Arial" w:hAnsi="Arial"/>
                <w:color w:val="000000"/>
                <w:sz w:val="16"/>
              </w:rPr>
            </w:pPr>
            <w:r>
              <w:rPr>
                <w:rFonts w:ascii="Arial" w:eastAsia="Arial" w:hAnsi="Arial"/>
                <w:color w:val="000000"/>
                <w:sz w:val="16"/>
              </w:rPr>
              <w:t>24.103(a)(4) through (6).</w:t>
            </w:r>
          </w:p>
          <w:p w:rsidR="00FA0D70" w:rsidRDefault="00EA2637">
            <w:pPr>
              <w:tabs>
                <w:tab w:val="right" w:leader="dot" w:pos="1584"/>
              </w:tabs>
              <w:spacing w:before="352" w:line="185" w:lineRule="exact"/>
              <w:textAlignment w:val="baseline"/>
              <w:rPr>
                <w:rFonts w:ascii="Arial" w:eastAsia="Arial" w:hAnsi="Arial"/>
                <w:color w:val="000000"/>
                <w:sz w:val="16"/>
              </w:rPr>
            </w:pPr>
            <w:r>
              <w:rPr>
                <w:rFonts w:ascii="Arial" w:eastAsia="Arial" w:hAnsi="Arial"/>
                <w:color w:val="000000"/>
                <w:sz w:val="16"/>
              </w:rPr>
              <w:t xml:space="preserve">24.103(b) and (c) </w:t>
            </w:r>
            <w:r>
              <w:rPr>
                <w:rFonts w:ascii="Arial" w:eastAsia="Arial" w:hAnsi="Arial"/>
                <w:color w:val="000000"/>
                <w:sz w:val="16"/>
              </w:rPr>
              <w:tab/>
            </w:r>
          </w:p>
          <w:p w:rsidR="00FA0D70" w:rsidRDefault="00EA2637">
            <w:pPr>
              <w:spacing w:before="174" w:line="180" w:lineRule="exact"/>
              <w:ind w:left="144" w:right="324" w:hanging="144"/>
              <w:textAlignment w:val="baseline"/>
              <w:rPr>
                <w:rFonts w:ascii="Arial" w:eastAsia="Arial" w:hAnsi="Arial"/>
                <w:color w:val="000000"/>
                <w:sz w:val="16"/>
              </w:rPr>
            </w:pPr>
            <w:r>
              <w:rPr>
                <w:rFonts w:ascii="Arial" w:eastAsia="Arial" w:hAnsi="Arial"/>
                <w:color w:val="000000"/>
                <w:sz w:val="16"/>
              </w:rPr>
              <w:t>24.103(d) Heading and (d)(1).</w:t>
            </w:r>
          </w:p>
          <w:p w:rsidR="00FA0D70" w:rsidRDefault="00EA2637">
            <w:pPr>
              <w:tabs>
                <w:tab w:val="right" w:leader="dot" w:pos="1584"/>
              </w:tabs>
              <w:spacing w:line="178" w:lineRule="exact"/>
              <w:textAlignment w:val="baseline"/>
              <w:rPr>
                <w:rFonts w:ascii="Arial" w:eastAsia="Arial" w:hAnsi="Arial"/>
                <w:color w:val="000000"/>
                <w:sz w:val="16"/>
              </w:rPr>
            </w:pPr>
            <w:r>
              <w:rPr>
                <w:rFonts w:ascii="Arial" w:eastAsia="Arial" w:hAnsi="Arial"/>
                <w:color w:val="000000"/>
                <w:sz w:val="16"/>
              </w:rPr>
              <w:t xml:space="preserve">24.103(d)(2) </w:t>
            </w:r>
            <w:r>
              <w:rPr>
                <w:rFonts w:ascii="Arial" w:eastAsia="Arial" w:hAnsi="Arial"/>
                <w:color w:val="000000"/>
                <w:sz w:val="16"/>
              </w:rPr>
              <w:tab/>
            </w:r>
          </w:p>
          <w:p w:rsidR="00FA0D70" w:rsidRDefault="00EA2637">
            <w:pPr>
              <w:tabs>
                <w:tab w:val="right" w:leader="dot" w:pos="1584"/>
              </w:tabs>
              <w:spacing w:line="181" w:lineRule="exact"/>
              <w:textAlignment w:val="baseline"/>
              <w:rPr>
                <w:rFonts w:ascii="Arial" w:eastAsia="Arial" w:hAnsi="Arial"/>
                <w:color w:val="000000"/>
                <w:sz w:val="16"/>
              </w:rPr>
            </w:pPr>
            <w:r>
              <w:rPr>
                <w:rFonts w:ascii="Arial" w:eastAsia="Arial" w:hAnsi="Arial"/>
                <w:color w:val="000000"/>
                <w:sz w:val="16"/>
              </w:rPr>
              <w:t xml:space="preserve">24.103(e) </w:t>
            </w:r>
            <w:r>
              <w:rPr>
                <w:rFonts w:ascii="Arial" w:eastAsia="Arial" w:hAnsi="Arial"/>
                <w:color w:val="000000"/>
                <w:sz w:val="16"/>
              </w:rPr>
              <w:tab/>
            </w:r>
          </w:p>
          <w:p w:rsidR="00FA0D70" w:rsidRDefault="00EA2637">
            <w:pPr>
              <w:spacing w:before="182" w:line="178" w:lineRule="exact"/>
              <w:ind w:left="144" w:hanging="144"/>
              <w:textAlignment w:val="baseline"/>
              <w:rPr>
                <w:rFonts w:ascii="Arial" w:eastAsia="Arial" w:hAnsi="Arial"/>
                <w:color w:val="000000"/>
                <w:sz w:val="16"/>
              </w:rPr>
            </w:pPr>
            <w:r>
              <w:rPr>
                <w:rFonts w:ascii="Arial" w:eastAsia="Arial" w:hAnsi="Arial"/>
                <w:color w:val="000000"/>
                <w:sz w:val="16"/>
              </w:rPr>
              <w:t>24.104 Introductory para..</w:t>
            </w:r>
          </w:p>
          <w:p w:rsidR="00FA0D70" w:rsidRDefault="00EA2637">
            <w:pPr>
              <w:spacing w:before="175" w:line="185" w:lineRule="exact"/>
              <w:textAlignment w:val="baseline"/>
              <w:rPr>
                <w:rFonts w:ascii="Arial" w:eastAsia="Arial" w:hAnsi="Arial"/>
                <w:color w:val="000000"/>
                <w:sz w:val="16"/>
              </w:rPr>
            </w:pPr>
            <w:r>
              <w:rPr>
                <w:rFonts w:ascii="Arial" w:eastAsia="Arial" w:hAnsi="Arial"/>
                <w:color w:val="000000"/>
                <w:sz w:val="16"/>
              </w:rPr>
              <w:t>24.104(a), (b) and (c)</w:t>
            </w:r>
          </w:p>
          <w:p w:rsidR="00FA0D70" w:rsidRDefault="00EA2637">
            <w:pPr>
              <w:tabs>
                <w:tab w:val="right" w:leader="dot" w:pos="1584"/>
              </w:tabs>
              <w:spacing w:before="170" w:line="185" w:lineRule="exact"/>
              <w:textAlignment w:val="baseline"/>
              <w:rPr>
                <w:rFonts w:ascii="Arial" w:eastAsia="Arial" w:hAnsi="Arial"/>
                <w:color w:val="000000"/>
                <w:sz w:val="16"/>
              </w:rPr>
            </w:pPr>
            <w:r>
              <w:rPr>
                <w:rFonts w:ascii="Arial" w:eastAsia="Arial" w:hAnsi="Arial"/>
                <w:color w:val="000000"/>
                <w:sz w:val="16"/>
              </w:rPr>
              <w:t xml:space="preserve">24.105(a) and (b) </w:t>
            </w:r>
            <w:r>
              <w:rPr>
                <w:rFonts w:ascii="Arial" w:eastAsia="Arial" w:hAnsi="Arial"/>
                <w:color w:val="000000"/>
                <w:sz w:val="16"/>
              </w:rPr>
              <w:tab/>
            </w:r>
          </w:p>
          <w:p w:rsidR="00FA0D70" w:rsidRDefault="00EA2637">
            <w:pPr>
              <w:tabs>
                <w:tab w:val="right" w:leader="dot" w:pos="1584"/>
              </w:tabs>
              <w:spacing w:before="175" w:line="185" w:lineRule="exact"/>
              <w:textAlignment w:val="baseline"/>
              <w:rPr>
                <w:rFonts w:ascii="Arial" w:eastAsia="Arial" w:hAnsi="Arial"/>
                <w:color w:val="000000"/>
                <w:sz w:val="16"/>
              </w:rPr>
            </w:pPr>
            <w:r>
              <w:rPr>
                <w:rFonts w:ascii="Arial" w:eastAsia="Arial" w:hAnsi="Arial"/>
                <w:color w:val="000000"/>
                <w:sz w:val="16"/>
              </w:rPr>
              <w:t xml:space="preserve">24.105(c) </w:t>
            </w:r>
            <w:r>
              <w:rPr>
                <w:rFonts w:ascii="Arial" w:eastAsia="Arial" w:hAnsi="Arial"/>
                <w:color w:val="000000"/>
                <w:sz w:val="16"/>
              </w:rPr>
              <w:tab/>
            </w:r>
          </w:p>
          <w:p w:rsidR="00FA0D70" w:rsidRDefault="00EA2637">
            <w:pPr>
              <w:spacing w:before="1" w:line="177" w:lineRule="exact"/>
              <w:ind w:left="144" w:hanging="144"/>
              <w:textAlignment w:val="baseline"/>
              <w:rPr>
                <w:rFonts w:ascii="Arial" w:eastAsia="Arial" w:hAnsi="Arial"/>
                <w:color w:val="000000"/>
                <w:sz w:val="16"/>
              </w:rPr>
            </w:pPr>
            <w:r>
              <w:rPr>
                <w:rFonts w:ascii="Arial" w:eastAsia="Arial" w:hAnsi="Arial"/>
                <w:color w:val="000000"/>
                <w:sz w:val="16"/>
              </w:rPr>
              <w:t>24.105(d) Introductory para..</w:t>
            </w:r>
          </w:p>
          <w:p w:rsidR="00FA0D70" w:rsidRDefault="00EA2637">
            <w:pPr>
              <w:spacing w:before="6" w:line="177" w:lineRule="exact"/>
              <w:ind w:left="144" w:hanging="144"/>
              <w:textAlignment w:val="baseline"/>
              <w:rPr>
                <w:rFonts w:ascii="Arial" w:eastAsia="Arial" w:hAnsi="Arial"/>
                <w:color w:val="000000"/>
                <w:sz w:val="16"/>
              </w:rPr>
            </w:pPr>
            <w:r>
              <w:rPr>
                <w:rFonts w:ascii="Arial" w:eastAsia="Arial" w:hAnsi="Arial"/>
                <w:color w:val="000000"/>
                <w:sz w:val="16"/>
              </w:rPr>
              <w:t>24.105(d)(1) through D24.105(e).</w:t>
            </w:r>
          </w:p>
          <w:p w:rsidR="00FA0D70" w:rsidRDefault="00EA2637">
            <w:pPr>
              <w:tabs>
                <w:tab w:val="right" w:leader="dot" w:pos="1584"/>
              </w:tabs>
              <w:spacing w:before="175" w:line="185" w:lineRule="exact"/>
              <w:textAlignment w:val="baseline"/>
              <w:rPr>
                <w:rFonts w:ascii="Arial" w:eastAsia="Arial" w:hAnsi="Arial"/>
                <w:color w:val="000000"/>
                <w:sz w:val="16"/>
              </w:rPr>
            </w:pPr>
            <w:r>
              <w:rPr>
                <w:rFonts w:ascii="Arial" w:eastAsia="Arial" w:hAnsi="Arial"/>
                <w:color w:val="000000"/>
                <w:sz w:val="16"/>
              </w:rPr>
              <w:t xml:space="preserve">24.106(a) and (b) </w:t>
            </w:r>
            <w:r>
              <w:rPr>
                <w:rFonts w:ascii="Arial" w:eastAsia="Arial" w:hAnsi="Arial"/>
                <w:color w:val="000000"/>
                <w:sz w:val="16"/>
              </w:rPr>
              <w:tab/>
            </w:r>
          </w:p>
          <w:p w:rsidR="00FA0D70" w:rsidRDefault="00EA2637">
            <w:pPr>
              <w:spacing w:before="153" w:line="202" w:lineRule="exact"/>
              <w:textAlignment w:val="baseline"/>
              <w:rPr>
                <w:rFonts w:ascii="Arial" w:eastAsia="Arial" w:hAnsi="Arial"/>
                <w:color w:val="000000"/>
                <w:sz w:val="16"/>
              </w:rPr>
            </w:pPr>
            <w:r>
              <w:rPr>
                <w:rFonts w:ascii="Arial" w:eastAsia="Arial" w:hAnsi="Arial"/>
                <w:color w:val="000000"/>
                <w:sz w:val="16"/>
              </w:rPr>
              <w:t>24.107 through</w:t>
            </w:r>
          </w:p>
          <w:p w:rsidR="00FA0D70" w:rsidRDefault="00EA2637">
            <w:pPr>
              <w:spacing w:after="242" w:line="183" w:lineRule="exact"/>
              <w:textAlignment w:val="baseline"/>
              <w:rPr>
                <w:rFonts w:ascii="Arial" w:eastAsia="Arial" w:hAnsi="Arial"/>
                <w:color w:val="000000"/>
                <w:sz w:val="16"/>
              </w:rPr>
            </w:pPr>
            <w:r>
              <w:rPr>
                <w:rFonts w:ascii="Arial" w:eastAsia="Arial" w:hAnsi="Arial"/>
                <w:color w:val="000000"/>
                <w:sz w:val="16"/>
              </w:rPr>
              <w:t>24.108.</w:t>
            </w:r>
          </w:p>
        </w:tc>
        <w:tc>
          <w:tcPr>
            <w:tcW w:w="1761" w:type="dxa"/>
            <w:vMerge w:val="restart"/>
            <w:tcBorders>
              <w:top w:val="single" w:sz="4" w:space="0" w:color="000000"/>
              <w:left w:val="single" w:sz="4" w:space="0" w:color="000000"/>
              <w:bottom w:val="single" w:sz="0" w:space="0" w:color="000000"/>
              <w:right w:val="none" w:sz="0" w:space="0" w:color="000000"/>
            </w:tcBorders>
          </w:tcPr>
          <w:p w:rsidR="00FA0D70" w:rsidRDefault="00EA2637">
            <w:pPr>
              <w:spacing w:before="93" w:line="181" w:lineRule="exact"/>
              <w:ind w:left="288" w:hanging="216"/>
              <w:textAlignment w:val="baseline"/>
              <w:rPr>
                <w:rFonts w:ascii="Arial" w:eastAsia="Arial" w:hAnsi="Arial"/>
                <w:color w:val="000000"/>
                <w:sz w:val="16"/>
              </w:rPr>
            </w:pPr>
            <w:r>
              <w:rPr>
                <w:rFonts w:ascii="Arial" w:eastAsia="Arial" w:hAnsi="Arial"/>
                <w:color w:val="000000"/>
                <w:sz w:val="16"/>
              </w:rPr>
              <w:t>24.101(c) Redesig</w:t>
            </w:r>
            <w:r>
              <w:rPr>
                <w:rFonts w:ascii="Arial" w:eastAsia="Arial" w:hAnsi="Arial"/>
                <w:color w:val="000000"/>
                <w:sz w:val="16"/>
              </w:rPr>
              <w:softHyphen/>
              <w:t>nated and revised.</w:t>
            </w:r>
          </w:p>
          <w:p w:rsidR="00FA0D70" w:rsidRDefault="00EA2637">
            <w:pPr>
              <w:spacing w:line="179" w:lineRule="exact"/>
              <w:ind w:left="288" w:hanging="216"/>
              <w:textAlignment w:val="baseline"/>
              <w:rPr>
                <w:rFonts w:ascii="Arial" w:eastAsia="Arial" w:hAnsi="Arial"/>
                <w:color w:val="000000"/>
                <w:spacing w:val="1"/>
                <w:sz w:val="16"/>
              </w:rPr>
            </w:pPr>
            <w:r>
              <w:rPr>
                <w:rFonts w:ascii="Arial" w:eastAsia="Arial" w:hAnsi="Arial"/>
                <w:color w:val="000000"/>
                <w:spacing w:val="1"/>
                <w:sz w:val="16"/>
              </w:rPr>
              <w:t>24.101(d) Redesig</w:t>
            </w:r>
            <w:r>
              <w:rPr>
                <w:rFonts w:ascii="Arial" w:eastAsia="Arial" w:hAnsi="Arial"/>
                <w:color w:val="000000"/>
                <w:spacing w:val="1"/>
                <w:sz w:val="16"/>
              </w:rPr>
              <w:softHyphen/>
              <w:t>nated and text un</w:t>
            </w:r>
            <w:r>
              <w:rPr>
                <w:rFonts w:ascii="Arial" w:eastAsia="Arial" w:hAnsi="Arial"/>
                <w:color w:val="000000"/>
                <w:spacing w:val="1"/>
                <w:sz w:val="16"/>
              </w:rPr>
              <w:softHyphen/>
              <w:t>changed.</w:t>
            </w:r>
          </w:p>
          <w:p w:rsidR="00FA0D70" w:rsidRDefault="00EA2637">
            <w:pPr>
              <w:spacing w:line="181" w:lineRule="exact"/>
              <w:ind w:left="288" w:hanging="216"/>
              <w:textAlignment w:val="baseline"/>
              <w:rPr>
                <w:rFonts w:ascii="Arial" w:eastAsia="Arial" w:hAnsi="Arial"/>
                <w:color w:val="000000"/>
                <w:sz w:val="16"/>
              </w:rPr>
            </w:pPr>
            <w:r>
              <w:rPr>
                <w:rFonts w:ascii="Arial" w:eastAsia="Arial" w:hAnsi="Arial"/>
                <w:color w:val="000000"/>
                <w:sz w:val="16"/>
              </w:rPr>
              <w:t>24.102(a) Text un</w:t>
            </w:r>
            <w:r>
              <w:rPr>
                <w:rFonts w:ascii="Arial" w:eastAsia="Arial" w:hAnsi="Arial"/>
                <w:color w:val="000000"/>
                <w:sz w:val="16"/>
              </w:rPr>
              <w:softHyphen/>
              <w:t>changed.</w:t>
            </w:r>
          </w:p>
          <w:p w:rsidR="00FA0D70" w:rsidRDefault="00EA2637">
            <w:pPr>
              <w:spacing w:before="1" w:line="177" w:lineRule="exact"/>
              <w:ind w:left="72"/>
              <w:textAlignment w:val="baseline"/>
              <w:rPr>
                <w:rFonts w:ascii="Arial" w:eastAsia="Arial" w:hAnsi="Arial"/>
                <w:color w:val="000000"/>
                <w:sz w:val="16"/>
              </w:rPr>
            </w:pPr>
            <w:r>
              <w:rPr>
                <w:rFonts w:ascii="Arial" w:eastAsia="Arial" w:hAnsi="Arial"/>
                <w:color w:val="000000"/>
                <w:sz w:val="16"/>
              </w:rPr>
              <w:t>24.102(b) Revised. 24.102(c) Intro. para.</w:t>
            </w:r>
          </w:p>
          <w:p w:rsidR="00FA0D70" w:rsidRDefault="00EA2637">
            <w:pPr>
              <w:spacing w:before="2" w:line="176" w:lineRule="exact"/>
              <w:ind w:left="72" w:firstLine="216"/>
              <w:textAlignment w:val="baseline"/>
              <w:rPr>
                <w:rFonts w:ascii="Arial" w:eastAsia="Arial" w:hAnsi="Arial"/>
                <w:color w:val="000000"/>
                <w:sz w:val="16"/>
              </w:rPr>
            </w:pPr>
            <w:r>
              <w:rPr>
                <w:rFonts w:ascii="Arial" w:eastAsia="Arial" w:hAnsi="Arial"/>
                <w:color w:val="000000"/>
                <w:sz w:val="16"/>
              </w:rPr>
              <w:t>Text unchanged. 24.102(c)(1) Revised. 24.102(c)(2)(i) and (ii)</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redesignated and</w:t>
            </w:r>
          </w:p>
          <w:p w:rsidR="00FA0D70" w:rsidRDefault="00EA2637">
            <w:pPr>
              <w:spacing w:line="178" w:lineRule="exact"/>
              <w:ind w:left="72" w:firstLine="216"/>
              <w:textAlignment w:val="baseline"/>
              <w:rPr>
                <w:rFonts w:ascii="Arial" w:eastAsia="Arial" w:hAnsi="Arial"/>
                <w:color w:val="000000"/>
                <w:sz w:val="16"/>
              </w:rPr>
            </w:pPr>
            <w:r>
              <w:rPr>
                <w:rFonts w:ascii="Arial" w:eastAsia="Arial" w:hAnsi="Arial"/>
                <w:color w:val="000000"/>
                <w:sz w:val="16"/>
              </w:rPr>
              <w:t>revised. 24.102(c)(2)(ii)(A) 24.102(d) Revised. 24.102(e) Text un-</w:t>
            </w:r>
          </w:p>
          <w:p w:rsidR="00FA0D70" w:rsidRDefault="00EA2637">
            <w:pPr>
              <w:spacing w:line="179" w:lineRule="exact"/>
              <w:ind w:left="288"/>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80" w:lineRule="exact"/>
              <w:ind w:left="72"/>
              <w:textAlignment w:val="baseline"/>
              <w:rPr>
                <w:rFonts w:ascii="Arial" w:eastAsia="Arial" w:hAnsi="Arial"/>
                <w:color w:val="000000"/>
                <w:sz w:val="16"/>
              </w:rPr>
            </w:pPr>
            <w:r>
              <w:rPr>
                <w:rFonts w:ascii="Arial" w:eastAsia="Arial" w:hAnsi="Arial"/>
                <w:color w:val="000000"/>
                <w:sz w:val="16"/>
              </w:rPr>
              <w:t>24.102(f) Revised. 24.102(g) and (h)</w:t>
            </w:r>
          </w:p>
          <w:p w:rsidR="00FA0D70" w:rsidRDefault="00EA2637">
            <w:pPr>
              <w:spacing w:before="2" w:line="176" w:lineRule="exact"/>
              <w:ind w:left="72" w:firstLine="216"/>
              <w:textAlignment w:val="baseline"/>
              <w:rPr>
                <w:rFonts w:ascii="Arial" w:eastAsia="Arial" w:hAnsi="Arial"/>
                <w:color w:val="000000"/>
                <w:sz w:val="16"/>
              </w:rPr>
            </w:pPr>
            <w:r>
              <w:rPr>
                <w:rFonts w:ascii="Arial" w:eastAsia="Arial" w:hAnsi="Arial"/>
                <w:color w:val="000000"/>
                <w:sz w:val="16"/>
              </w:rPr>
              <w:t>Text unchanged. 24.102(i) through (k)</w:t>
            </w:r>
          </w:p>
          <w:p w:rsidR="00FA0D70" w:rsidRDefault="00EA2637">
            <w:pPr>
              <w:spacing w:line="181" w:lineRule="exact"/>
              <w:ind w:left="288"/>
              <w:textAlignment w:val="baseline"/>
              <w:rPr>
                <w:rFonts w:ascii="Arial" w:eastAsia="Arial" w:hAnsi="Arial"/>
                <w:color w:val="000000"/>
                <w:sz w:val="16"/>
              </w:rPr>
            </w:pPr>
            <w:r>
              <w:rPr>
                <w:rFonts w:ascii="Arial" w:eastAsia="Arial" w:hAnsi="Arial"/>
                <w:color w:val="000000"/>
                <w:sz w:val="16"/>
              </w:rPr>
              <w:t>Revised.</w:t>
            </w:r>
          </w:p>
          <w:p w:rsidR="00FA0D70" w:rsidRDefault="00EA2637">
            <w:pPr>
              <w:spacing w:before="8" w:line="177" w:lineRule="exact"/>
              <w:ind w:left="288" w:hanging="216"/>
              <w:textAlignment w:val="baseline"/>
              <w:rPr>
                <w:rFonts w:ascii="Arial" w:eastAsia="Arial" w:hAnsi="Arial"/>
                <w:color w:val="000000"/>
                <w:sz w:val="16"/>
              </w:rPr>
            </w:pPr>
            <w:r>
              <w:rPr>
                <w:rFonts w:ascii="Arial" w:eastAsia="Arial" w:hAnsi="Arial"/>
                <w:color w:val="000000"/>
                <w:sz w:val="16"/>
              </w:rPr>
              <w:t>24.102 (l) Text un</w:t>
            </w:r>
            <w:r>
              <w:rPr>
                <w:rFonts w:ascii="Arial" w:eastAsia="Arial" w:hAnsi="Arial"/>
                <w:color w:val="000000"/>
                <w:sz w:val="16"/>
              </w:rPr>
              <w:softHyphen/>
              <w:t>changed.</w:t>
            </w:r>
          </w:p>
          <w:p w:rsidR="00FA0D70" w:rsidRDefault="00EA2637">
            <w:pPr>
              <w:spacing w:before="2" w:line="177" w:lineRule="exact"/>
              <w:ind w:left="72" w:right="108"/>
              <w:textAlignment w:val="baseline"/>
              <w:rPr>
                <w:rFonts w:ascii="Arial" w:eastAsia="Arial" w:hAnsi="Arial"/>
                <w:color w:val="000000"/>
                <w:sz w:val="16"/>
              </w:rPr>
            </w:pPr>
            <w:r>
              <w:rPr>
                <w:rFonts w:ascii="Arial" w:eastAsia="Arial" w:hAnsi="Arial"/>
                <w:color w:val="000000"/>
                <w:sz w:val="16"/>
              </w:rPr>
              <w:t>24.102(m) Revised. 4.102(n) Added. 24.103 Heading. Text</w:t>
            </w:r>
          </w:p>
          <w:p w:rsidR="00FA0D70" w:rsidRDefault="00EA2637">
            <w:pPr>
              <w:spacing w:before="7" w:line="177" w:lineRule="exact"/>
              <w:ind w:left="72" w:right="108" w:firstLine="216"/>
              <w:textAlignment w:val="baseline"/>
              <w:rPr>
                <w:rFonts w:ascii="Arial" w:eastAsia="Arial" w:hAnsi="Arial"/>
                <w:color w:val="000000"/>
                <w:sz w:val="16"/>
              </w:rPr>
            </w:pPr>
            <w:r>
              <w:rPr>
                <w:rFonts w:ascii="Arial" w:eastAsia="Arial" w:hAnsi="Arial"/>
                <w:color w:val="000000"/>
                <w:sz w:val="16"/>
              </w:rPr>
              <w:t>unchanged. 24.103(a) Revised. Appendix 24.103(a). 24.103(a)(1) Redesig-</w:t>
            </w:r>
          </w:p>
          <w:p w:rsidR="00FA0D70" w:rsidRDefault="00EA2637">
            <w:pPr>
              <w:spacing w:before="4" w:line="177" w:lineRule="exact"/>
              <w:ind w:left="72" w:firstLine="216"/>
              <w:textAlignment w:val="baseline"/>
              <w:rPr>
                <w:rFonts w:ascii="Arial" w:eastAsia="Arial" w:hAnsi="Arial"/>
                <w:color w:val="000000"/>
                <w:sz w:val="16"/>
              </w:rPr>
            </w:pPr>
            <w:r>
              <w:rPr>
                <w:rFonts w:ascii="Arial" w:eastAsia="Arial" w:hAnsi="Arial"/>
                <w:color w:val="000000"/>
                <w:sz w:val="16"/>
              </w:rPr>
              <w:t>nated and revised. 24.103(a)(2) Redesig-</w:t>
            </w:r>
          </w:p>
          <w:p w:rsidR="00FA0D70" w:rsidRDefault="00EA2637">
            <w:pPr>
              <w:spacing w:before="4" w:line="175" w:lineRule="exact"/>
              <w:ind w:left="72" w:firstLine="216"/>
              <w:textAlignment w:val="baseline"/>
              <w:rPr>
                <w:rFonts w:ascii="Arial" w:eastAsia="Arial" w:hAnsi="Arial"/>
                <w:color w:val="000000"/>
                <w:sz w:val="16"/>
              </w:rPr>
            </w:pPr>
            <w:r>
              <w:rPr>
                <w:rFonts w:ascii="Arial" w:eastAsia="Arial" w:hAnsi="Arial"/>
                <w:color w:val="000000"/>
                <w:sz w:val="16"/>
              </w:rPr>
              <w:t>nated and revised. 24.103(a)(3) through</w:t>
            </w:r>
          </w:p>
          <w:p w:rsidR="00FA0D70" w:rsidRDefault="00EA2637">
            <w:pPr>
              <w:spacing w:line="179" w:lineRule="exact"/>
              <w:ind w:left="288"/>
              <w:textAlignment w:val="baseline"/>
              <w:rPr>
                <w:rFonts w:ascii="Arial" w:eastAsia="Arial" w:hAnsi="Arial"/>
                <w:color w:val="000000"/>
                <w:sz w:val="16"/>
              </w:rPr>
            </w:pPr>
            <w:r>
              <w:rPr>
                <w:rFonts w:ascii="Arial" w:eastAsia="Arial" w:hAnsi="Arial"/>
                <w:color w:val="000000"/>
                <w:sz w:val="16"/>
              </w:rPr>
              <w:t>(5) Redesignated.</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and text un-</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77" w:lineRule="exact"/>
              <w:ind w:left="288" w:hanging="216"/>
              <w:textAlignment w:val="baseline"/>
              <w:rPr>
                <w:rFonts w:ascii="Arial" w:eastAsia="Arial" w:hAnsi="Arial"/>
                <w:color w:val="000000"/>
                <w:sz w:val="16"/>
              </w:rPr>
            </w:pPr>
            <w:r>
              <w:rPr>
                <w:rFonts w:ascii="Arial" w:eastAsia="Arial" w:hAnsi="Arial"/>
                <w:color w:val="000000"/>
                <w:sz w:val="16"/>
              </w:rPr>
              <w:t>24.103(b) and (c) Re</w:t>
            </w:r>
            <w:r>
              <w:rPr>
                <w:rFonts w:ascii="Arial" w:eastAsia="Arial" w:hAnsi="Arial"/>
                <w:color w:val="000000"/>
                <w:sz w:val="16"/>
              </w:rPr>
              <w:softHyphen/>
              <w:t>vised.</w:t>
            </w:r>
          </w:p>
          <w:p w:rsidR="00FA0D70" w:rsidRDefault="00EA2637">
            <w:pPr>
              <w:spacing w:line="184" w:lineRule="exact"/>
              <w:ind w:left="72"/>
              <w:textAlignment w:val="baseline"/>
              <w:rPr>
                <w:rFonts w:ascii="Arial" w:eastAsia="Arial" w:hAnsi="Arial"/>
                <w:color w:val="000000"/>
                <w:sz w:val="16"/>
              </w:rPr>
            </w:pPr>
            <w:r>
              <w:rPr>
                <w:rFonts w:ascii="Arial" w:eastAsia="Arial" w:hAnsi="Arial"/>
                <w:color w:val="000000"/>
                <w:sz w:val="16"/>
              </w:rPr>
              <w:t>24.103(d) Heading</w:t>
            </w:r>
          </w:p>
          <w:p w:rsidR="00FA0D70" w:rsidRDefault="00EA2637">
            <w:pPr>
              <w:spacing w:before="6" w:line="177" w:lineRule="exact"/>
              <w:ind w:left="72" w:firstLine="216"/>
              <w:textAlignment w:val="baseline"/>
              <w:rPr>
                <w:rFonts w:ascii="Arial" w:eastAsia="Arial" w:hAnsi="Arial"/>
                <w:color w:val="000000"/>
                <w:sz w:val="16"/>
              </w:rPr>
            </w:pPr>
            <w:r>
              <w:rPr>
                <w:rFonts w:ascii="Arial" w:eastAsia="Arial" w:hAnsi="Arial"/>
                <w:color w:val="000000"/>
                <w:sz w:val="16"/>
              </w:rPr>
              <w:t>and (d)(1)Revised. 24.103(d)(2) Revised. 24.102(n) Redesig-</w:t>
            </w:r>
          </w:p>
          <w:p w:rsidR="00FA0D70" w:rsidRDefault="00EA2637">
            <w:pPr>
              <w:spacing w:before="4" w:line="175" w:lineRule="exact"/>
              <w:ind w:left="72" w:firstLine="216"/>
              <w:textAlignment w:val="baseline"/>
              <w:rPr>
                <w:rFonts w:ascii="Arial" w:eastAsia="Arial" w:hAnsi="Arial"/>
                <w:color w:val="000000"/>
                <w:sz w:val="16"/>
              </w:rPr>
            </w:pPr>
            <w:r>
              <w:rPr>
                <w:rFonts w:ascii="Arial" w:eastAsia="Arial" w:hAnsi="Arial"/>
                <w:color w:val="000000"/>
                <w:sz w:val="16"/>
              </w:rPr>
              <w:t>nated and revised. 24.104 Introductory</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para. Text un-</w:t>
            </w:r>
          </w:p>
          <w:p w:rsidR="00FA0D70" w:rsidRDefault="00EA2637">
            <w:pPr>
              <w:spacing w:line="184" w:lineRule="exact"/>
              <w:ind w:left="288"/>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before="1" w:line="175" w:lineRule="exact"/>
              <w:ind w:left="288" w:hanging="216"/>
              <w:textAlignment w:val="baseline"/>
              <w:rPr>
                <w:rFonts w:ascii="Arial" w:eastAsia="Arial" w:hAnsi="Arial"/>
                <w:color w:val="000000"/>
                <w:sz w:val="16"/>
              </w:rPr>
            </w:pPr>
            <w:r>
              <w:rPr>
                <w:rFonts w:ascii="Arial" w:eastAsia="Arial" w:hAnsi="Arial"/>
                <w:color w:val="000000"/>
                <w:sz w:val="16"/>
              </w:rPr>
              <w:t>24.104(a), (b) and (c) Revised.</w:t>
            </w:r>
          </w:p>
          <w:p w:rsidR="00FA0D70" w:rsidRDefault="00EA2637">
            <w:pPr>
              <w:spacing w:line="182" w:lineRule="exact"/>
              <w:ind w:left="72"/>
              <w:textAlignment w:val="baseline"/>
              <w:rPr>
                <w:rFonts w:ascii="Arial" w:eastAsia="Arial" w:hAnsi="Arial"/>
                <w:color w:val="000000"/>
                <w:sz w:val="16"/>
              </w:rPr>
            </w:pPr>
            <w:r>
              <w:rPr>
                <w:rFonts w:ascii="Arial" w:eastAsia="Arial" w:hAnsi="Arial"/>
                <w:color w:val="000000"/>
                <w:sz w:val="16"/>
              </w:rPr>
              <w:t>24.105(a) and (b)</w:t>
            </w:r>
          </w:p>
          <w:p w:rsidR="00FA0D70" w:rsidRDefault="00EA2637">
            <w:pPr>
              <w:spacing w:before="4" w:line="176" w:lineRule="exact"/>
              <w:ind w:left="72" w:firstLine="216"/>
              <w:textAlignment w:val="baseline"/>
              <w:rPr>
                <w:rFonts w:ascii="Arial" w:eastAsia="Arial" w:hAnsi="Arial"/>
                <w:color w:val="000000"/>
                <w:sz w:val="16"/>
              </w:rPr>
            </w:pPr>
            <w:r>
              <w:rPr>
                <w:rFonts w:ascii="Arial" w:eastAsia="Arial" w:hAnsi="Arial"/>
                <w:color w:val="000000"/>
                <w:sz w:val="16"/>
              </w:rPr>
              <w:t>Text unchanged. 24.105(c) Revised. 24.105(d) Introductory</w:t>
            </w:r>
          </w:p>
          <w:p w:rsidR="00FA0D70" w:rsidRDefault="00EA2637">
            <w:pPr>
              <w:spacing w:line="180" w:lineRule="exact"/>
              <w:ind w:left="72" w:firstLine="216"/>
              <w:textAlignment w:val="baseline"/>
              <w:rPr>
                <w:rFonts w:ascii="Arial" w:eastAsia="Arial" w:hAnsi="Arial"/>
                <w:color w:val="000000"/>
                <w:sz w:val="16"/>
              </w:rPr>
            </w:pPr>
            <w:r>
              <w:rPr>
                <w:rFonts w:ascii="Arial" w:eastAsia="Arial" w:hAnsi="Arial"/>
                <w:color w:val="000000"/>
                <w:sz w:val="16"/>
              </w:rPr>
              <w:t>para. Revised. 24.105(d)(1) through</w:t>
            </w:r>
          </w:p>
          <w:p w:rsidR="00FA0D70" w:rsidRDefault="00EA2637">
            <w:pPr>
              <w:spacing w:line="180" w:lineRule="exact"/>
              <w:ind w:left="72" w:right="186"/>
              <w:jc w:val="right"/>
              <w:textAlignment w:val="baseline"/>
              <w:rPr>
                <w:rFonts w:ascii="Arial" w:eastAsia="Arial" w:hAnsi="Arial"/>
                <w:color w:val="000000"/>
                <w:sz w:val="16"/>
              </w:rPr>
            </w:pPr>
            <w:r>
              <w:rPr>
                <w:rFonts w:ascii="Arial" w:eastAsia="Arial" w:hAnsi="Arial"/>
                <w:color w:val="000000"/>
                <w:sz w:val="16"/>
              </w:rPr>
              <w:t>24.105(e) Text un-</w:t>
            </w:r>
          </w:p>
          <w:p w:rsidR="00FA0D70" w:rsidRDefault="00EA2637">
            <w:pPr>
              <w:spacing w:line="184" w:lineRule="exact"/>
              <w:ind w:left="288"/>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before="1" w:line="175" w:lineRule="exact"/>
              <w:ind w:left="288" w:right="324" w:hanging="216"/>
              <w:textAlignment w:val="baseline"/>
              <w:rPr>
                <w:rFonts w:ascii="Arial" w:eastAsia="Arial" w:hAnsi="Arial"/>
                <w:color w:val="000000"/>
                <w:spacing w:val="-4"/>
                <w:sz w:val="16"/>
              </w:rPr>
            </w:pPr>
            <w:r>
              <w:rPr>
                <w:rFonts w:ascii="Arial" w:eastAsia="Arial" w:hAnsi="Arial"/>
                <w:color w:val="000000"/>
                <w:spacing w:val="-4"/>
                <w:sz w:val="16"/>
              </w:rPr>
              <w:t>24.106(a) and (b) Text unchanged.</w:t>
            </w:r>
          </w:p>
          <w:p w:rsidR="00FA0D70" w:rsidRDefault="00EA2637">
            <w:pPr>
              <w:spacing w:after="62" w:line="181" w:lineRule="exact"/>
              <w:ind w:left="288" w:right="396" w:hanging="216"/>
              <w:textAlignment w:val="baseline"/>
              <w:rPr>
                <w:rFonts w:ascii="Arial" w:eastAsia="Arial" w:hAnsi="Arial"/>
                <w:color w:val="000000"/>
                <w:sz w:val="16"/>
              </w:rPr>
            </w:pPr>
            <w:r>
              <w:rPr>
                <w:rFonts w:ascii="Arial" w:eastAsia="Arial" w:hAnsi="Arial"/>
                <w:color w:val="000000"/>
                <w:sz w:val="16"/>
              </w:rPr>
              <w:t>24.107 through 24.108 Text un</w:t>
            </w:r>
            <w:r>
              <w:rPr>
                <w:rFonts w:ascii="Arial" w:eastAsia="Arial" w:hAnsi="Arial"/>
                <w:color w:val="000000"/>
                <w:sz w:val="16"/>
              </w:rPr>
              <w:softHyphen/>
              <w:t>changed.</w:t>
            </w:r>
          </w:p>
        </w:tc>
        <w:tc>
          <w:tcPr>
            <w:tcW w:w="1776" w:type="dxa"/>
            <w:vMerge w:val="restart"/>
            <w:tcBorders>
              <w:top w:val="single" w:sz="4" w:space="0" w:color="000000"/>
              <w:left w:val="none" w:sz="0" w:space="0" w:color="000000"/>
              <w:bottom w:val="single" w:sz="0" w:space="0" w:color="000000"/>
              <w:right w:val="single" w:sz="4" w:space="0" w:color="000000"/>
            </w:tcBorders>
          </w:tcPr>
          <w:p w:rsidR="00FA0D70" w:rsidRDefault="00EA2637">
            <w:pPr>
              <w:tabs>
                <w:tab w:val="right" w:leader="dot" w:pos="1656"/>
              </w:tabs>
              <w:spacing w:before="91" w:line="185" w:lineRule="exact"/>
              <w:ind w:left="72"/>
              <w:textAlignment w:val="baseline"/>
              <w:rPr>
                <w:rFonts w:ascii="Arial" w:eastAsia="Arial" w:hAnsi="Arial"/>
                <w:color w:val="000000"/>
                <w:sz w:val="16"/>
              </w:rPr>
            </w:pPr>
            <w:r>
              <w:rPr>
                <w:rFonts w:ascii="Arial" w:eastAsia="Arial" w:hAnsi="Arial"/>
                <w:color w:val="000000"/>
                <w:sz w:val="16"/>
              </w:rPr>
              <w:t xml:space="preserve">24.203(a)(3) </w:t>
            </w:r>
            <w:r>
              <w:rPr>
                <w:rFonts w:ascii="Arial" w:eastAsia="Arial" w:hAnsi="Arial"/>
                <w:color w:val="000000"/>
                <w:sz w:val="16"/>
              </w:rPr>
              <w:tab/>
            </w:r>
          </w:p>
          <w:p w:rsidR="00FA0D70" w:rsidRDefault="00EA2637">
            <w:pPr>
              <w:tabs>
                <w:tab w:val="right" w:leader="dot" w:pos="1656"/>
              </w:tabs>
              <w:spacing w:before="170" w:line="185" w:lineRule="exact"/>
              <w:ind w:left="72"/>
              <w:textAlignment w:val="baseline"/>
              <w:rPr>
                <w:rFonts w:ascii="Arial" w:eastAsia="Arial" w:hAnsi="Arial"/>
                <w:color w:val="000000"/>
                <w:sz w:val="16"/>
              </w:rPr>
            </w:pPr>
            <w:r>
              <w:rPr>
                <w:rFonts w:ascii="Arial" w:eastAsia="Arial" w:hAnsi="Arial"/>
                <w:color w:val="000000"/>
                <w:sz w:val="16"/>
              </w:rPr>
              <w:t xml:space="preserve">24.203(a)(4) </w:t>
            </w:r>
            <w:r>
              <w:rPr>
                <w:rFonts w:ascii="Arial" w:eastAsia="Arial" w:hAnsi="Arial"/>
                <w:color w:val="000000"/>
                <w:sz w:val="16"/>
              </w:rPr>
              <w:tab/>
            </w:r>
          </w:p>
          <w:p w:rsidR="00FA0D70" w:rsidRDefault="00EA2637">
            <w:pPr>
              <w:tabs>
                <w:tab w:val="right" w:leader="dot" w:pos="1656"/>
              </w:tabs>
              <w:spacing w:before="171" w:line="181" w:lineRule="exact"/>
              <w:ind w:left="72"/>
              <w:textAlignment w:val="baseline"/>
              <w:rPr>
                <w:rFonts w:ascii="Arial" w:eastAsia="Arial" w:hAnsi="Arial"/>
                <w:color w:val="000000"/>
                <w:sz w:val="16"/>
              </w:rPr>
            </w:pPr>
            <w:r>
              <w:rPr>
                <w:rFonts w:ascii="Arial" w:eastAsia="Arial" w:hAnsi="Arial"/>
                <w:color w:val="000000"/>
                <w:sz w:val="16"/>
              </w:rPr>
              <w:t xml:space="preserve">24.203(b) </w:t>
            </w:r>
            <w:r>
              <w:rPr>
                <w:rFonts w:ascii="Arial" w:eastAsia="Arial" w:hAnsi="Arial"/>
                <w:color w:val="000000"/>
                <w:sz w:val="16"/>
              </w:rPr>
              <w:tab/>
            </w:r>
          </w:p>
          <w:p w:rsidR="00FA0D70" w:rsidRDefault="00EA2637">
            <w:pPr>
              <w:tabs>
                <w:tab w:val="right" w:leader="dot" w:pos="1656"/>
              </w:tabs>
              <w:spacing w:line="181" w:lineRule="exact"/>
              <w:ind w:left="72"/>
              <w:textAlignment w:val="baseline"/>
              <w:rPr>
                <w:rFonts w:ascii="Arial" w:eastAsia="Arial" w:hAnsi="Arial"/>
                <w:color w:val="000000"/>
                <w:sz w:val="16"/>
              </w:rPr>
            </w:pPr>
            <w:r>
              <w:rPr>
                <w:rFonts w:ascii="Arial" w:eastAsia="Arial" w:hAnsi="Arial"/>
                <w:color w:val="000000"/>
                <w:sz w:val="16"/>
              </w:rPr>
              <w:t xml:space="preserve">24.203(c) and (c)(1) </w:t>
            </w:r>
            <w:r>
              <w:rPr>
                <w:rFonts w:ascii="Arial" w:eastAsia="Arial" w:hAnsi="Arial"/>
                <w:color w:val="000000"/>
                <w:sz w:val="16"/>
              </w:rPr>
              <w:tab/>
            </w:r>
          </w:p>
          <w:p w:rsidR="00FA0D70" w:rsidRDefault="00EA2637">
            <w:pPr>
              <w:tabs>
                <w:tab w:val="right" w:leader="dot" w:pos="1656"/>
              </w:tabs>
              <w:spacing w:before="170" w:line="181" w:lineRule="exact"/>
              <w:ind w:left="72"/>
              <w:textAlignment w:val="baseline"/>
              <w:rPr>
                <w:rFonts w:ascii="Arial" w:eastAsia="Arial" w:hAnsi="Arial"/>
                <w:color w:val="000000"/>
                <w:sz w:val="16"/>
              </w:rPr>
            </w:pPr>
            <w:r>
              <w:rPr>
                <w:rFonts w:ascii="Arial" w:eastAsia="Arial" w:hAnsi="Arial"/>
                <w:color w:val="000000"/>
                <w:sz w:val="16"/>
              </w:rPr>
              <w:t xml:space="preserve">24.203(c)(2) </w:t>
            </w:r>
            <w:r>
              <w:rPr>
                <w:rFonts w:ascii="Arial" w:eastAsia="Arial" w:hAnsi="Arial"/>
                <w:color w:val="000000"/>
                <w:sz w:val="16"/>
              </w:rPr>
              <w:tab/>
            </w:r>
          </w:p>
          <w:p w:rsidR="00FA0D70" w:rsidRDefault="00EA2637">
            <w:pPr>
              <w:tabs>
                <w:tab w:val="right" w:leader="dot" w:pos="1656"/>
              </w:tabs>
              <w:spacing w:line="182" w:lineRule="exact"/>
              <w:ind w:left="72"/>
              <w:textAlignment w:val="baseline"/>
              <w:rPr>
                <w:rFonts w:ascii="Arial" w:eastAsia="Arial" w:hAnsi="Arial"/>
                <w:color w:val="000000"/>
                <w:sz w:val="16"/>
              </w:rPr>
            </w:pPr>
            <w:r>
              <w:rPr>
                <w:rFonts w:ascii="Arial" w:eastAsia="Arial" w:hAnsi="Arial"/>
                <w:color w:val="000000"/>
                <w:sz w:val="16"/>
              </w:rPr>
              <w:t xml:space="preserve">24.203(c)(3) </w:t>
            </w:r>
            <w:r>
              <w:rPr>
                <w:rFonts w:ascii="Arial" w:eastAsia="Arial" w:hAnsi="Arial"/>
                <w:color w:val="000000"/>
                <w:sz w:val="16"/>
              </w:rPr>
              <w:tab/>
            </w:r>
          </w:p>
          <w:p w:rsidR="00FA0D70" w:rsidRDefault="00EA2637">
            <w:pPr>
              <w:tabs>
                <w:tab w:val="right" w:leader="dot" w:pos="1656"/>
              </w:tabs>
              <w:spacing w:before="170" w:line="181" w:lineRule="exact"/>
              <w:ind w:left="72"/>
              <w:textAlignment w:val="baseline"/>
              <w:rPr>
                <w:rFonts w:ascii="Arial" w:eastAsia="Arial" w:hAnsi="Arial"/>
                <w:color w:val="000000"/>
                <w:sz w:val="16"/>
              </w:rPr>
            </w:pPr>
            <w:r>
              <w:rPr>
                <w:rFonts w:ascii="Arial" w:eastAsia="Arial" w:hAnsi="Arial"/>
                <w:color w:val="000000"/>
                <w:sz w:val="16"/>
              </w:rPr>
              <w:t xml:space="preserve">24.203(c)(4) </w:t>
            </w:r>
            <w:r>
              <w:rPr>
                <w:rFonts w:ascii="Arial" w:eastAsia="Arial" w:hAnsi="Arial"/>
                <w:color w:val="000000"/>
                <w:sz w:val="16"/>
              </w:rPr>
              <w:tab/>
            </w:r>
          </w:p>
          <w:p w:rsidR="00FA0D70" w:rsidRDefault="00EA2637">
            <w:pPr>
              <w:tabs>
                <w:tab w:val="right" w:leader="dot" w:pos="1656"/>
              </w:tabs>
              <w:spacing w:line="182" w:lineRule="exact"/>
              <w:ind w:left="72"/>
              <w:textAlignment w:val="baseline"/>
              <w:rPr>
                <w:rFonts w:ascii="Arial" w:eastAsia="Arial" w:hAnsi="Arial"/>
                <w:color w:val="000000"/>
                <w:sz w:val="16"/>
              </w:rPr>
            </w:pPr>
            <w:r>
              <w:rPr>
                <w:rFonts w:ascii="Arial" w:eastAsia="Arial" w:hAnsi="Arial"/>
                <w:color w:val="000000"/>
                <w:sz w:val="16"/>
              </w:rPr>
              <w:t xml:space="preserve">24.203(c)(5) </w:t>
            </w:r>
            <w:r>
              <w:rPr>
                <w:rFonts w:ascii="Arial" w:eastAsia="Arial" w:hAnsi="Arial"/>
                <w:color w:val="000000"/>
                <w:sz w:val="16"/>
              </w:rPr>
              <w:tab/>
            </w:r>
          </w:p>
          <w:p w:rsidR="00FA0D70" w:rsidRDefault="00EA2637">
            <w:pPr>
              <w:tabs>
                <w:tab w:val="right" w:leader="dot" w:pos="1656"/>
              </w:tabs>
              <w:spacing w:before="348" w:line="181"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line="181" w:lineRule="exact"/>
              <w:ind w:left="72"/>
              <w:textAlignment w:val="baseline"/>
              <w:rPr>
                <w:rFonts w:ascii="Arial" w:eastAsia="Arial" w:hAnsi="Arial"/>
                <w:color w:val="000000"/>
                <w:sz w:val="16"/>
              </w:rPr>
            </w:pPr>
            <w:r>
              <w:rPr>
                <w:rFonts w:ascii="Arial" w:eastAsia="Arial" w:hAnsi="Arial"/>
                <w:color w:val="000000"/>
                <w:sz w:val="16"/>
              </w:rPr>
              <w:t xml:space="preserve">24.204(a) </w:t>
            </w:r>
            <w:r>
              <w:rPr>
                <w:rFonts w:ascii="Arial" w:eastAsia="Arial" w:hAnsi="Arial"/>
                <w:color w:val="000000"/>
                <w:sz w:val="16"/>
              </w:rPr>
              <w:tab/>
            </w:r>
          </w:p>
          <w:p w:rsidR="00FA0D70" w:rsidRDefault="00EA2637">
            <w:pPr>
              <w:spacing w:before="1" w:line="177" w:lineRule="exact"/>
              <w:ind w:left="288" w:right="180" w:hanging="216"/>
              <w:textAlignment w:val="baseline"/>
              <w:rPr>
                <w:rFonts w:ascii="Arial" w:eastAsia="Arial" w:hAnsi="Arial"/>
                <w:color w:val="000000"/>
                <w:sz w:val="16"/>
              </w:rPr>
            </w:pPr>
            <w:r>
              <w:rPr>
                <w:rFonts w:ascii="Arial" w:eastAsia="Arial" w:hAnsi="Arial"/>
                <w:color w:val="000000"/>
                <w:sz w:val="16"/>
              </w:rPr>
              <w:t>24.204(a)(1) through (b) Intro. para..</w:t>
            </w:r>
          </w:p>
          <w:p w:rsidR="00FA0D70" w:rsidRDefault="00EA2637">
            <w:pPr>
              <w:tabs>
                <w:tab w:val="right" w:leader="dot" w:pos="1656"/>
              </w:tabs>
              <w:spacing w:before="171" w:line="181" w:lineRule="exact"/>
              <w:ind w:left="72"/>
              <w:textAlignment w:val="baseline"/>
              <w:rPr>
                <w:rFonts w:ascii="Arial" w:eastAsia="Arial" w:hAnsi="Arial"/>
                <w:color w:val="000000"/>
                <w:sz w:val="16"/>
              </w:rPr>
            </w:pPr>
            <w:r>
              <w:rPr>
                <w:rFonts w:ascii="Arial" w:eastAsia="Arial" w:hAnsi="Arial"/>
                <w:color w:val="000000"/>
                <w:sz w:val="16"/>
              </w:rPr>
              <w:t xml:space="preserve">24.204(b)(1) </w:t>
            </w:r>
            <w:r>
              <w:rPr>
                <w:rFonts w:ascii="Arial" w:eastAsia="Arial" w:hAnsi="Arial"/>
                <w:color w:val="000000"/>
                <w:sz w:val="16"/>
              </w:rPr>
              <w:tab/>
            </w:r>
          </w:p>
          <w:p w:rsidR="00FA0D70" w:rsidRDefault="00EA2637">
            <w:pPr>
              <w:tabs>
                <w:tab w:val="right" w:leader="dot" w:pos="1656"/>
              </w:tabs>
              <w:spacing w:line="181" w:lineRule="exact"/>
              <w:ind w:left="72"/>
              <w:textAlignment w:val="baseline"/>
              <w:rPr>
                <w:rFonts w:ascii="Arial" w:eastAsia="Arial" w:hAnsi="Arial"/>
                <w:color w:val="000000"/>
                <w:sz w:val="16"/>
              </w:rPr>
            </w:pPr>
            <w:r>
              <w:rPr>
                <w:rFonts w:ascii="Arial" w:eastAsia="Arial" w:hAnsi="Arial"/>
                <w:color w:val="000000"/>
                <w:sz w:val="16"/>
              </w:rPr>
              <w:t xml:space="preserve">24.204(b)(2) and (3) </w:t>
            </w:r>
            <w:r>
              <w:rPr>
                <w:rFonts w:ascii="Arial" w:eastAsia="Arial" w:hAnsi="Arial"/>
                <w:color w:val="000000"/>
                <w:sz w:val="16"/>
              </w:rPr>
              <w:tab/>
            </w:r>
          </w:p>
          <w:p w:rsidR="00FA0D70" w:rsidRDefault="00EA2637">
            <w:pPr>
              <w:spacing w:before="170" w:line="185" w:lineRule="exact"/>
              <w:ind w:left="72"/>
              <w:textAlignment w:val="baseline"/>
              <w:rPr>
                <w:rFonts w:ascii="Arial" w:eastAsia="Arial" w:hAnsi="Arial"/>
                <w:color w:val="000000"/>
                <w:sz w:val="16"/>
              </w:rPr>
            </w:pPr>
            <w:r>
              <w:rPr>
                <w:rFonts w:ascii="Arial" w:eastAsia="Arial" w:hAnsi="Arial"/>
                <w:color w:val="000000"/>
                <w:sz w:val="16"/>
              </w:rPr>
              <w:t>24.204(c) Intro. para.</w:t>
            </w:r>
          </w:p>
          <w:p w:rsidR="00FA0D70" w:rsidRDefault="00EA2637">
            <w:pPr>
              <w:spacing w:before="182" w:line="178" w:lineRule="exact"/>
              <w:ind w:left="288" w:hanging="216"/>
              <w:textAlignment w:val="baseline"/>
              <w:rPr>
                <w:rFonts w:ascii="Arial" w:eastAsia="Arial" w:hAnsi="Arial"/>
                <w:color w:val="000000"/>
                <w:sz w:val="16"/>
              </w:rPr>
            </w:pPr>
            <w:r>
              <w:rPr>
                <w:rFonts w:ascii="Arial" w:eastAsia="Arial" w:hAnsi="Arial"/>
                <w:color w:val="000000"/>
                <w:sz w:val="16"/>
              </w:rPr>
              <w:t>24.204(c)(1) through (3).</w:t>
            </w:r>
          </w:p>
          <w:p w:rsidR="00FA0D70" w:rsidRDefault="00EA2637">
            <w:pPr>
              <w:tabs>
                <w:tab w:val="right" w:leader="dot" w:pos="1656"/>
              </w:tabs>
              <w:spacing w:before="175" w:line="181" w:lineRule="exact"/>
              <w:ind w:left="72"/>
              <w:textAlignment w:val="baseline"/>
              <w:rPr>
                <w:rFonts w:ascii="Arial" w:eastAsia="Arial" w:hAnsi="Arial"/>
                <w:color w:val="000000"/>
                <w:sz w:val="16"/>
              </w:rPr>
            </w:pPr>
            <w:r>
              <w:rPr>
                <w:rFonts w:ascii="Arial" w:eastAsia="Arial" w:hAnsi="Arial"/>
                <w:color w:val="000000"/>
                <w:sz w:val="16"/>
              </w:rPr>
              <w:t xml:space="preserve">24.205(a) </w:t>
            </w:r>
            <w:r>
              <w:rPr>
                <w:rFonts w:ascii="Arial" w:eastAsia="Arial" w:hAnsi="Arial"/>
                <w:color w:val="000000"/>
                <w:sz w:val="16"/>
              </w:rPr>
              <w:tab/>
            </w:r>
          </w:p>
          <w:p w:rsidR="00FA0D70" w:rsidRDefault="00EA2637">
            <w:pPr>
              <w:tabs>
                <w:tab w:val="right" w:leader="dot" w:pos="1656"/>
              </w:tabs>
              <w:spacing w:line="182" w:lineRule="exact"/>
              <w:ind w:left="72"/>
              <w:textAlignment w:val="baseline"/>
              <w:rPr>
                <w:rFonts w:ascii="Arial" w:eastAsia="Arial" w:hAnsi="Arial"/>
                <w:color w:val="000000"/>
                <w:sz w:val="16"/>
              </w:rPr>
            </w:pPr>
            <w:r>
              <w:rPr>
                <w:rFonts w:ascii="Arial" w:eastAsia="Arial" w:hAnsi="Arial"/>
                <w:color w:val="000000"/>
                <w:sz w:val="16"/>
              </w:rPr>
              <w:t xml:space="preserve">24.205(a)(1) and (2) </w:t>
            </w:r>
            <w:r>
              <w:rPr>
                <w:rFonts w:ascii="Arial" w:eastAsia="Arial" w:hAnsi="Arial"/>
                <w:color w:val="000000"/>
                <w:sz w:val="16"/>
              </w:rPr>
              <w:tab/>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24.205(a)(3) </w:t>
            </w:r>
            <w:r>
              <w:rPr>
                <w:rFonts w:ascii="Arial" w:eastAsia="Arial" w:hAnsi="Arial"/>
                <w:color w:val="000000"/>
                <w:sz w:val="16"/>
              </w:rPr>
              <w:tab/>
            </w:r>
          </w:p>
          <w:p w:rsidR="00FA0D70" w:rsidRDefault="00EA2637">
            <w:pPr>
              <w:tabs>
                <w:tab w:val="right" w:leader="dot" w:pos="1656"/>
              </w:tabs>
              <w:spacing w:before="170" w:line="181"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line="181" w:lineRule="exact"/>
              <w:ind w:left="72"/>
              <w:textAlignment w:val="baseline"/>
              <w:rPr>
                <w:rFonts w:ascii="Arial" w:eastAsia="Arial" w:hAnsi="Arial"/>
                <w:color w:val="000000"/>
                <w:sz w:val="16"/>
              </w:rPr>
            </w:pPr>
            <w:r>
              <w:rPr>
                <w:rFonts w:ascii="Arial" w:eastAsia="Arial" w:hAnsi="Arial"/>
                <w:color w:val="000000"/>
                <w:sz w:val="16"/>
              </w:rPr>
              <w:t xml:space="preserve">24.205(a)(4) </w:t>
            </w:r>
            <w:r>
              <w:rPr>
                <w:rFonts w:ascii="Arial" w:eastAsia="Arial" w:hAnsi="Arial"/>
                <w:color w:val="000000"/>
                <w:sz w:val="16"/>
              </w:rPr>
              <w:tab/>
            </w:r>
          </w:p>
          <w:p w:rsidR="00FA0D70" w:rsidRDefault="00EA2637">
            <w:pPr>
              <w:spacing w:before="335" w:line="202" w:lineRule="exact"/>
              <w:ind w:left="72"/>
              <w:textAlignment w:val="baseline"/>
              <w:rPr>
                <w:rFonts w:ascii="Arial" w:eastAsia="Arial" w:hAnsi="Arial"/>
                <w:color w:val="000000"/>
                <w:sz w:val="16"/>
              </w:rPr>
            </w:pPr>
            <w:r>
              <w:rPr>
                <w:rFonts w:ascii="Arial" w:eastAsia="Arial" w:hAnsi="Arial"/>
                <w:color w:val="000000"/>
                <w:sz w:val="16"/>
              </w:rPr>
              <w:t>24.205(b) through</w:t>
            </w:r>
          </w:p>
          <w:p w:rsidR="00FA0D70" w:rsidRDefault="00EA2637">
            <w:pPr>
              <w:spacing w:line="183" w:lineRule="exact"/>
              <w:ind w:left="288"/>
              <w:textAlignment w:val="baseline"/>
              <w:rPr>
                <w:rFonts w:ascii="Arial" w:eastAsia="Arial" w:hAnsi="Arial"/>
                <w:color w:val="000000"/>
                <w:sz w:val="16"/>
              </w:rPr>
            </w:pPr>
            <w:r>
              <w:rPr>
                <w:rFonts w:ascii="Arial" w:eastAsia="Arial" w:hAnsi="Arial"/>
                <w:color w:val="000000"/>
                <w:sz w:val="16"/>
              </w:rPr>
              <w:t>24.205(c)(2).</w:t>
            </w:r>
          </w:p>
          <w:p w:rsidR="00FA0D70" w:rsidRDefault="00EA2637">
            <w:pPr>
              <w:tabs>
                <w:tab w:val="right" w:leader="dot" w:pos="1656"/>
              </w:tabs>
              <w:spacing w:before="171" w:line="185" w:lineRule="exact"/>
              <w:ind w:left="72"/>
              <w:textAlignment w:val="baseline"/>
              <w:rPr>
                <w:rFonts w:ascii="Arial" w:eastAsia="Arial" w:hAnsi="Arial"/>
                <w:color w:val="000000"/>
                <w:sz w:val="16"/>
              </w:rPr>
            </w:pPr>
            <w:r>
              <w:rPr>
                <w:rFonts w:ascii="Arial" w:eastAsia="Arial" w:hAnsi="Arial"/>
                <w:color w:val="000000"/>
                <w:sz w:val="16"/>
              </w:rPr>
              <w:t xml:space="preserve">24.205(c)(2)(i) </w:t>
            </w:r>
            <w:r>
              <w:rPr>
                <w:rFonts w:ascii="Arial" w:eastAsia="Arial" w:hAnsi="Arial"/>
                <w:color w:val="000000"/>
                <w:sz w:val="16"/>
              </w:rPr>
              <w:tab/>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before="352" w:line="185" w:lineRule="exact"/>
              <w:ind w:left="72"/>
              <w:textAlignment w:val="baseline"/>
              <w:rPr>
                <w:rFonts w:ascii="Arial" w:eastAsia="Arial" w:hAnsi="Arial"/>
                <w:color w:val="000000"/>
                <w:sz w:val="16"/>
              </w:rPr>
            </w:pPr>
            <w:r>
              <w:rPr>
                <w:rFonts w:ascii="Arial" w:eastAsia="Arial" w:hAnsi="Arial"/>
                <w:color w:val="000000"/>
                <w:sz w:val="16"/>
              </w:rPr>
              <w:t xml:space="preserve">24.205(c)(2)(ii) </w:t>
            </w:r>
            <w:r>
              <w:rPr>
                <w:rFonts w:ascii="Arial" w:eastAsia="Arial" w:hAnsi="Arial"/>
                <w:color w:val="000000"/>
                <w:sz w:val="16"/>
              </w:rPr>
              <w:tab/>
            </w:r>
          </w:p>
          <w:p w:rsidR="00FA0D70" w:rsidRDefault="00EA2637">
            <w:pPr>
              <w:spacing w:before="361" w:line="177" w:lineRule="exact"/>
              <w:ind w:left="288" w:hanging="216"/>
              <w:textAlignment w:val="baseline"/>
              <w:rPr>
                <w:rFonts w:ascii="Arial" w:eastAsia="Arial" w:hAnsi="Arial"/>
                <w:color w:val="000000"/>
                <w:sz w:val="16"/>
              </w:rPr>
            </w:pPr>
            <w:r>
              <w:rPr>
                <w:rFonts w:ascii="Arial" w:eastAsia="Arial" w:hAnsi="Arial"/>
                <w:color w:val="000000"/>
                <w:sz w:val="16"/>
              </w:rPr>
              <w:t>24.205(c)(2)(ii)(A) and (B).</w:t>
            </w:r>
          </w:p>
          <w:p w:rsidR="00FA0D70" w:rsidRDefault="00EA2637">
            <w:pPr>
              <w:spacing w:before="356" w:line="182" w:lineRule="exact"/>
              <w:ind w:left="288" w:hanging="216"/>
              <w:textAlignment w:val="baseline"/>
              <w:rPr>
                <w:rFonts w:ascii="Arial" w:eastAsia="Arial" w:hAnsi="Arial"/>
                <w:color w:val="000000"/>
                <w:sz w:val="16"/>
              </w:rPr>
            </w:pPr>
            <w:r>
              <w:rPr>
                <w:rFonts w:ascii="Arial" w:eastAsia="Arial" w:hAnsi="Arial"/>
                <w:color w:val="000000"/>
                <w:sz w:val="16"/>
              </w:rPr>
              <w:t>24.205(c)(2)(ii)(C) and (D).</w:t>
            </w:r>
          </w:p>
          <w:p w:rsidR="00FA0D70" w:rsidRDefault="00EA2637">
            <w:pPr>
              <w:tabs>
                <w:tab w:val="right" w:leader="dot" w:pos="1656"/>
              </w:tabs>
              <w:spacing w:before="171" w:line="185"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24.205(c)(2)(iii) </w:t>
            </w:r>
            <w:r>
              <w:rPr>
                <w:rFonts w:ascii="Arial" w:eastAsia="Arial" w:hAnsi="Arial"/>
                <w:color w:val="000000"/>
                <w:sz w:val="16"/>
              </w:rPr>
              <w:tab/>
            </w:r>
          </w:p>
          <w:p w:rsidR="00FA0D70" w:rsidRDefault="00EA2637">
            <w:pPr>
              <w:spacing w:before="183" w:line="177" w:lineRule="exact"/>
              <w:ind w:left="288" w:right="288" w:hanging="216"/>
              <w:textAlignment w:val="baseline"/>
              <w:rPr>
                <w:rFonts w:ascii="Arial" w:eastAsia="Arial" w:hAnsi="Arial"/>
                <w:color w:val="000000"/>
                <w:sz w:val="16"/>
              </w:rPr>
            </w:pPr>
            <w:r>
              <w:rPr>
                <w:rFonts w:ascii="Arial" w:eastAsia="Arial" w:hAnsi="Arial"/>
                <w:color w:val="000000"/>
                <w:sz w:val="16"/>
              </w:rPr>
              <w:t>24.205(c)(2)(iv) and (v).</w:t>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24.205(c)(2)(vi) </w:t>
            </w:r>
            <w:r>
              <w:rPr>
                <w:rFonts w:ascii="Arial" w:eastAsia="Arial" w:hAnsi="Arial"/>
                <w:color w:val="000000"/>
                <w:sz w:val="16"/>
              </w:rPr>
              <w:tab/>
            </w:r>
          </w:p>
          <w:p w:rsidR="00FA0D70" w:rsidRDefault="00EA2637">
            <w:pPr>
              <w:tabs>
                <w:tab w:val="right" w:leader="dot" w:pos="1656"/>
              </w:tabs>
              <w:spacing w:before="353" w:line="185" w:lineRule="exact"/>
              <w:ind w:left="72"/>
              <w:textAlignment w:val="baseline"/>
              <w:rPr>
                <w:rFonts w:ascii="Arial" w:eastAsia="Arial" w:hAnsi="Arial"/>
                <w:color w:val="000000"/>
                <w:sz w:val="16"/>
              </w:rPr>
            </w:pPr>
            <w:r>
              <w:rPr>
                <w:rFonts w:ascii="Arial" w:eastAsia="Arial" w:hAnsi="Arial"/>
                <w:color w:val="000000"/>
                <w:sz w:val="16"/>
              </w:rPr>
              <w:t xml:space="preserve">24.205(d) </w:t>
            </w:r>
            <w:r>
              <w:rPr>
                <w:rFonts w:ascii="Arial" w:eastAsia="Arial" w:hAnsi="Arial"/>
                <w:color w:val="000000"/>
                <w:sz w:val="16"/>
              </w:rPr>
              <w:tab/>
            </w:r>
          </w:p>
          <w:p w:rsidR="00FA0D70" w:rsidRDefault="00EA2637">
            <w:pPr>
              <w:tabs>
                <w:tab w:val="right" w:leader="dot" w:pos="1656"/>
              </w:tabs>
              <w:spacing w:before="170" w:line="185" w:lineRule="exact"/>
              <w:ind w:left="72"/>
              <w:textAlignment w:val="baseline"/>
              <w:rPr>
                <w:rFonts w:ascii="Arial" w:eastAsia="Arial" w:hAnsi="Arial"/>
                <w:color w:val="000000"/>
                <w:sz w:val="16"/>
              </w:rPr>
            </w:pPr>
            <w:r>
              <w:rPr>
                <w:rFonts w:ascii="Arial" w:eastAsia="Arial" w:hAnsi="Arial"/>
                <w:color w:val="000000"/>
                <w:sz w:val="16"/>
              </w:rPr>
              <w:t xml:space="preserve">24.206 </w:t>
            </w:r>
            <w:r>
              <w:rPr>
                <w:rFonts w:ascii="Arial" w:eastAsia="Arial" w:hAnsi="Arial"/>
                <w:color w:val="000000"/>
                <w:sz w:val="16"/>
              </w:rPr>
              <w:tab/>
            </w:r>
          </w:p>
          <w:p w:rsidR="00FA0D70" w:rsidRDefault="00EA2637">
            <w:pPr>
              <w:spacing w:before="182" w:line="178" w:lineRule="exact"/>
              <w:ind w:left="288" w:right="432" w:hanging="216"/>
              <w:textAlignment w:val="baseline"/>
              <w:rPr>
                <w:rFonts w:ascii="Arial" w:eastAsia="Arial" w:hAnsi="Arial"/>
                <w:color w:val="000000"/>
                <w:sz w:val="16"/>
              </w:rPr>
            </w:pPr>
            <w:r>
              <w:rPr>
                <w:rFonts w:ascii="Arial" w:eastAsia="Arial" w:hAnsi="Arial"/>
                <w:color w:val="000000"/>
                <w:sz w:val="16"/>
              </w:rPr>
              <w:t>24.207(a) through (d)(1).</w:t>
            </w:r>
          </w:p>
          <w:p w:rsidR="00FA0D70" w:rsidRDefault="00EA2637">
            <w:pPr>
              <w:tabs>
                <w:tab w:val="right" w:leader="dot" w:pos="1656"/>
              </w:tabs>
              <w:spacing w:before="175" w:after="35" w:line="185" w:lineRule="exact"/>
              <w:ind w:left="72"/>
              <w:textAlignment w:val="baseline"/>
              <w:rPr>
                <w:rFonts w:ascii="Arial" w:eastAsia="Arial" w:hAnsi="Arial"/>
                <w:color w:val="000000"/>
                <w:sz w:val="16"/>
              </w:rPr>
            </w:pPr>
            <w:r>
              <w:rPr>
                <w:rFonts w:ascii="Arial" w:eastAsia="Arial" w:hAnsi="Arial"/>
                <w:color w:val="000000"/>
                <w:sz w:val="16"/>
              </w:rPr>
              <w:t xml:space="preserve">24.207(d)(2) </w:t>
            </w:r>
            <w:r>
              <w:rPr>
                <w:rFonts w:ascii="Arial" w:eastAsia="Arial" w:hAnsi="Arial"/>
                <w:color w:val="000000"/>
                <w:sz w:val="16"/>
              </w:rPr>
              <w:tab/>
            </w:r>
          </w:p>
        </w:tc>
        <w:tc>
          <w:tcPr>
            <w:tcW w:w="1762" w:type="dxa"/>
            <w:vMerge w:val="restart"/>
            <w:tcBorders>
              <w:top w:val="single" w:sz="4" w:space="0" w:color="000000"/>
              <w:left w:val="single" w:sz="4" w:space="0" w:color="000000"/>
              <w:bottom w:val="single" w:sz="0" w:space="0" w:color="000000"/>
              <w:right w:val="none" w:sz="0" w:space="0" w:color="000000"/>
            </w:tcBorders>
          </w:tcPr>
          <w:p w:rsidR="00FA0D70" w:rsidRDefault="00EA2637">
            <w:pPr>
              <w:spacing w:before="91" w:line="184" w:lineRule="exact"/>
              <w:ind w:left="72"/>
              <w:textAlignment w:val="baseline"/>
              <w:rPr>
                <w:rFonts w:ascii="Arial" w:eastAsia="Arial" w:hAnsi="Arial"/>
                <w:color w:val="000000"/>
                <w:sz w:val="16"/>
              </w:rPr>
            </w:pPr>
            <w:r>
              <w:rPr>
                <w:rFonts w:ascii="Arial" w:eastAsia="Arial" w:hAnsi="Arial"/>
                <w:color w:val="000000"/>
                <w:sz w:val="16"/>
              </w:rPr>
              <w:t>24.203(a)(3) Text un-</w:t>
            </w:r>
          </w:p>
          <w:p w:rsidR="00FA0D70" w:rsidRDefault="00EA2637">
            <w:pPr>
              <w:spacing w:line="177"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82" w:lineRule="exact"/>
              <w:ind w:left="72"/>
              <w:textAlignment w:val="baseline"/>
              <w:rPr>
                <w:rFonts w:ascii="Arial" w:eastAsia="Arial" w:hAnsi="Arial"/>
                <w:color w:val="000000"/>
                <w:sz w:val="16"/>
              </w:rPr>
            </w:pPr>
            <w:r>
              <w:rPr>
                <w:rFonts w:ascii="Arial" w:eastAsia="Arial" w:hAnsi="Arial"/>
                <w:color w:val="000000"/>
                <w:sz w:val="16"/>
              </w:rPr>
              <w:t>24.203(a)(5) Redesig-</w:t>
            </w:r>
          </w:p>
          <w:p w:rsidR="00FA0D70" w:rsidRDefault="00EA2637">
            <w:pPr>
              <w:spacing w:before="5" w:line="175" w:lineRule="exact"/>
              <w:ind w:left="72" w:firstLine="216"/>
              <w:textAlignment w:val="baseline"/>
              <w:rPr>
                <w:rFonts w:ascii="Arial" w:eastAsia="Arial" w:hAnsi="Arial"/>
                <w:color w:val="000000"/>
                <w:sz w:val="16"/>
              </w:rPr>
            </w:pPr>
            <w:r>
              <w:rPr>
                <w:rFonts w:ascii="Arial" w:eastAsia="Arial" w:hAnsi="Arial"/>
                <w:color w:val="000000"/>
                <w:sz w:val="16"/>
              </w:rPr>
              <w:t>nated and revised 24.203(b) Revised. 24.203(c) and (c)(1)</w:t>
            </w:r>
          </w:p>
          <w:p w:rsidR="00FA0D70" w:rsidRDefault="00EA2637">
            <w:pPr>
              <w:spacing w:before="8" w:line="173" w:lineRule="exact"/>
              <w:ind w:left="72" w:firstLine="216"/>
              <w:textAlignment w:val="baseline"/>
              <w:rPr>
                <w:rFonts w:ascii="Arial" w:eastAsia="Arial" w:hAnsi="Arial"/>
                <w:color w:val="000000"/>
                <w:sz w:val="16"/>
              </w:rPr>
            </w:pPr>
            <w:r>
              <w:rPr>
                <w:rFonts w:ascii="Arial" w:eastAsia="Arial" w:hAnsi="Arial"/>
                <w:color w:val="000000"/>
                <w:sz w:val="16"/>
              </w:rPr>
              <w:t>Text unchanged. 24.203(c)(2) Revised. 24.203(c)(3) Text un-</w:t>
            </w:r>
          </w:p>
          <w:p w:rsidR="00FA0D70" w:rsidRDefault="00EA2637">
            <w:pPr>
              <w:spacing w:line="179"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76" w:lineRule="exact"/>
              <w:ind w:left="72"/>
              <w:textAlignment w:val="baseline"/>
              <w:rPr>
                <w:rFonts w:ascii="Arial" w:eastAsia="Arial" w:hAnsi="Arial"/>
                <w:color w:val="000000"/>
                <w:sz w:val="16"/>
              </w:rPr>
            </w:pPr>
            <w:r>
              <w:rPr>
                <w:rFonts w:ascii="Arial" w:eastAsia="Arial" w:hAnsi="Arial"/>
                <w:color w:val="000000"/>
                <w:sz w:val="16"/>
              </w:rPr>
              <w:t>Removed.</w:t>
            </w:r>
          </w:p>
          <w:p w:rsidR="00FA0D70" w:rsidRDefault="00EA2637">
            <w:pPr>
              <w:spacing w:line="178" w:lineRule="exact"/>
              <w:ind w:left="288" w:hanging="216"/>
              <w:textAlignment w:val="baseline"/>
              <w:rPr>
                <w:rFonts w:ascii="Arial" w:eastAsia="Arial" w:hAnsi="Arial"/>
                <w:color w:val="000000"/>
                <w:sz w:val="16"/>
              </w:rPr>
            </w:pPr>
            <w:r>
              <w:rPr>
                <w:rFonts w:ascii="Arial" w:eastAsia="Arial" w:hAnsi="Arial"/>
                <w:color w:val="000000"/>
                <w:sz w:val="16"/>
              </w:rPr>
              <w:t>24.203(c)(4) Redesig</w:t>
            </w:r>
            <w:r>
              <w:rPr>
                <w:rFonts w:ascii="Arial" w:eastAsia="Arial" w:hAnsi="Arial"/>
                <w:color w:val="000000"/>
                <w:sz w:val="16"/>
              </w:rPr>
              <w:softHyphen/>
              <w:t>nated and text un</w:t>
            </w:r>
            <w:r>
              <w:rPr>
                <w:rFonts w:ascii="Arial" w:eastAsia="Arial" w:hAnsi="Arial"/>
                <w:color w:val="000000"/>
                <w:sz w:val="16"/>
              </w:rPr>
              <w:softHyphen/>
              <w:t>changed.</w:t>
            </w:r>
          </w:p>
          <w:p w:rsidR="00FA0D70" w:rsidRDefault="00EA2637">
            <w:pPr>
              <w:spacing w:line="176" w:lineRule="exact"/>
              <w:ind w:left="72"/>
              <w:textAlignment w:val="baseline"/>
              <w:rPr>
                <w:rFonts w:ascii="Arial" w:eastAsia="Arial" w:hAnsi="Arial"/>
                <w:color w:val="000000"/>
                <w:sz w:val="16"/>
              </w:rPr>
            </w:pPr>
            <w:r>
              <w:rPr>
                <w:rFonts w:ascii="Arial" w:eastAsia="Arial" w:hAnsi="Arial"/>
                <w:color w:val="000000"/>
                <w:sz w:val="16"/>
              </w:rPr>
              <w:t>24.203(d) Added. 24.204(a) Revised. 24.204(a)(1) through</w:t>
            </w:r>
          </w:p>
          <w:p w:rsidR="00FA0D70" w:rsidRDefault="00EA2637">
            <w:pPr>
              <w:spacing w:line="181" w:lineRule="exact"/>
              <w:ind w:left="288"/>
              <w:textAlignment w:val="baseline"/>
              <w:rPr>
                <w:rFonts w:ascii="Arial" w:eastAsia="Arial" w:hAnsi="Arial"/>
                <w:color w:val="000000"/>
                <w:sz w:val="16"/>
              </w:rPr>
            </w:pPr>
            <w:r>
              <w:rPr>
                <w:rFonts w:ascii="Arial" w:eastAsia="Arial" w:hAnsi="Arial"/>
                <w:color w:val="000000"/>
                <w:sz w:val="16"/>
              </w:rPr>
              <w:t>(b) Intro. para. Text</w:t>
            </w:r>
          </w:p>
          <w:p w:rsidR="00FA0D70" w:rsidRDefault="00EA2637">
            <w:pPr>
              <w:spacing w:before="8" w:line="175" w:lineRule="exact"/>
              <w:ind w:left="72" w:firstLine="216"/>
              <w:textAlignment w:val="baseline"/>
              <w:rPr>
                <w:rFonts w:ascii="Arial" w:eastAsia="Arial" w:hAnsi="Arial"/>
                <w:color w:val="000000"/>
                <w:sz w:val="16"/>
              </w:rPr>
            </w:pPr>
            <w:r>
              <w:rPr>
                <w:rFonts w:ascii="Arial" w:eastAsia="Arial" w:hAnsi="Arial"/>
                <w:color w:val="000000"/>
                <w:sz w:val="16"/>
              </w:rPr>
              <w:t>unchanged. 24.204(b)(1) Revised. 24.204(b)(2) and (3)</w:t>
            </w:r>
          </w:p>
          <w:p w:rsidR="00FA0D70" w:rsidRDefault="00EA2637">
            <w:pPr>
              <w:spacing w:before="11" w:line="171" w:lineRule="exact"/>
              <w:ind w:left="72"/>
              <w:jc w:val="center"/>
              <w:textAlignment w:val="baseline"/>
              <w:rPr>
                <w:rFonts w:ascii="Arial" w:eastAsia="Arial" w:hAnsi="Arial"/>
                <w:color w:val="000000"/>
                <w:sz w:val="16"/>
              </w:rPr>
            </w:pPr>
            <w:r>
              <w:rPr>
                <w:rFonts w:ascii="Arial" w:eastAsia="Arial" w:hAnsi="Arial"/>
                <w:color w:val="000000"/>
                <w:sz w:val="16"/>
              </w:rPr>
              <w:t xml:space="preserve">Text unchanged. </w:t>
            </w:r>
            <w:r>
              <w:rPr>
                <w:rFonts w:ascii="Arial" w:eastAsia="Arial" w:hAnsi="Arial"/>
                <w:color w:val="000000"/>
                <w:sz w:val="16"/>
              </w:rPr>
              <w:br/>
              <w:t>24.204(c) Intro. para.</w:t>
            </w:r>
          </w:p>
          <w:p w:rsidR="00FA0D70" w:rsidRDefault="00EA2637">
            <w:pPr>
              <w:spacing w:line="180" w:lineRule="exact"/>
              <w:ind w:left="72" w:right="821"/>
              <w:jc w:val="right"/>
              <w:textAlignment w:val="baseline"/>
              <w:rPr>
                <w:rFonts w:ascii="Arial" w:eastAsia="Arial" w:hAnsi="Arial"/>
                <w:color w:val="000000"/>
                <w:sz w:val="16"/>
              </w:rPr>
            </w:pPr>
            <w:r>
              <w:rPr>
                <w:rFonts w:ascii="Arial" w:eastAsia="Arial" w:hAnsi="Arial"/>
                <w:color w:val="000000"/>
                <w:sz w:val="16"/>
              </w:rPr>
              <w:t>Revised.</w:t>
            </w:r>
          </w:p>
          <w:p w:rsidR="00FA0D70" w:rsidRDefault="00EA2637">
            <w:pPr>
              <w:spacing w:line="177" w:lineRule="exact"/>
              <w:ind w:left="72"/>
              <w:textAlignment w:val="baseline"/>
              <w:rPr>
                <w:rFonts w:ascii="Arial" w:eastAsia="Arial" w:hAnsi="Arial"/>
                <w:color w:val="000000"/>
                <w:sz w:val="16"/>
              </w:rPr>
            </w:pPr>
            <w:r>
              <w:rPr>
                <w:rFonts w:ascii="Arial" w:eastAsia="Arial" w:hAnsi="Arial"/>
                <w:color w:val="000000"/>
                <w:sz w:val="16"/>
              </w:rPr>
              <w:t>24.204(c)(1) through</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(3) Text un-</w:t>
            </w:r>
          </w:p>
          <w:p w:rsidR="00FA0D70" w:rsidRDefault="00EA2637">
            <w:pPr>
              <w:spacing w:line="184"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76" w:lineRule="exact"/>
              <w:ind w:left="72"/>
              <w:textAlignment w:val="baseline"/>
              <w:rPr>
                <w:rFonts w:ascii="Arial" w:eastAsia="Arial" w:hAnsi="Arial"/>
                <w:color w:val="000000"/>
                <w:sz w:val="16"/>
              </w:rPr>
            </w:pPr>
            <w:r>
              <w:rPr>
                <w:rFonts w:ascii="Arial" w:eastAsia="Arial" w:hAnsi="Arial"/>
                <w:color w:val="000000"/>
                <w:sz w:val="16"/>
              </w:rPr>
              <w:t>24.205(a) Revised. 24.205(a)(1) and (2)</w:t>
            </w:r>
          </w:p>
          <w:p w:rsidR="00FA0D70" w:rsidRDefault="00EA2637">
            <w:pPr>
              <w:spacing w:line="180" w:lineRule="exact"/>
              <w:ind w:left="72" w:right="821"/>
              <w:jc w:val="right"/>
              <w:textAlignment w:val="baseline"/>
              <w:rPr>
                <w:rFonts w:ascii="Arial" w:eastAsia="Arial" w:hAnsi="Arial"/>
                <w:color w:val="000000"/>
                <w:sz w:val="16"/>
              </w:rPr>
            </w:pPr>
            <w:r>
              <w:rPr>
                <w:rFonts w:ascii="Arial" w:eastAsia="Arial" w:hAnsi="Arial"/>
                <w:color w:val="000000"/>
                <w:sz w:val="16"/>
              </w:rPr>
              <w:t>Revised.</w:t>
            </w:r>
          </w:p>
          <w:p w:rsidR="00FA0D70" w:rsidRDefault="00EA2637">
            <w:pPr>
              <w:spacing w:line="180" w:lineRule="exact"/>
              <w:ind w:left="72"/>
              <w:textAlignment w:val="baseline"/>
              <w:rPr>
                <w:rFonts w:ascii="Arial" w:eastAsia="Arial" w:hAnsi="Arial"/>
                <w:color w:val="000000"/>
                <w:sz w:val="16"/>
              </w:rPr>
            </w:pPr>
            <w:r>
              <w:rPr>
                <w:rFonts w:ascii="Arial" w:eastAsia="Arial" w:hAnsi="Arial"/>
                <w:color w:val="000000"/>
                <w:sz w:val="16"/>
              </w:rPr>
              <w:t>24.205(a)(3) Text un-</w:t>
            </w:r>
          </w:p>
          <w:p w:rsidR="00FA0D70" w:rsidRDefault="00EA2637">
            <w:pPr>
              <w:spacing w:line="183"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before="2" w:line="175" w:lineRule="exact"/>
              <w:ind w:left="72"/>
              <w:textAlignment w:val="baseline"/>
              <w:rPr>
                <w:rFonts w:ascii="Arial" w:eastAsia="Arial" w:hAnsi="Arial"/>
                <w:color w:val="000000"/>
                <w:sz w:val="16"/>
              </w:rPr>
            </w:pPr>
            <w:r>
              <w:rPr>
                <w:rFonts w:ascii="Arial" w:eastAsia="Arial" w:hAnsi="Arial"/>
                <w:color w:val="000000"/>
                <w:sz w:val="16"/>
              </w:rPr>
              <w:t>24.205(a)(4) Added. 24.205(a)(5) Redesig-</w:t>
            </w:r>
          </w:p>
          <w:p w:rsidR="00FA0D70" w:rsidRDefault="00EA2637">
            <w:pPr>
              <w:spacing w:line="179" w:lineRule="exact"/>
              <w:ind w:left="288"/>
              <w:textAlignment w:val="baseline"/>
              <w:rPr>
                <w:rFonts w:ascii="Arial" w:eastAsia="Arial" w:hAnsi="Arial"/>
                <w:color w:val="000000"/>
                <w:sz w:val="16"/>
              </w:rPr>
            </w:pPr>
            <w:r>
              <w:rPr>
                <w:rFonts w:ascii="Arial" w:eastAsia="Arial" w:hAnsi="Arial"/>
                <w:color w:val="000000"/>
                <w:sz w:val="16"/>
              </w:rPr>
              <w:t>nated and text un-</w:t>
            </w:r>
          </w:p>
          <w:p w:rsidR="00FA0D70" w:rsidRDefault="00EA2637">
            <w:pPr>
              <w:spacing w:line="179"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line="179" w:lineRule="exact"/>
              <w:ind w:left="288" w:hanging="216"/>
              <w:textAlignment w:val="baseline"/>
              <w:rPr>
                <w:rFonts w:ascii="Arial" w:eastAsia="Arial" w:hAnsi="Arial"/>
                <w:color w:val="000000"/>
                <w:sz w:val="16"/>
              </w:rPr>
            </w:pPr>
            <w:r>
              <w:rPr>
                <w:rFonts w:ascii="Arial" w:eastAsia="Arial" w:hAnsi="Arial"/>
                <w:color w:val="000000"/>
                <w:sz w:val="16"/>
              </w:rPr>
              <w:t>24.205(b) through 24.205(c)(2) Text unchanged.</w:t>
            </w:r>
          </w:p>
          <w:p w:rsidR="00FA0D70" w:rsidRDefault="00EA2637">
            <w:pPr>
              <w:spacing w:line="181" w:lineRule="exact"/>
              <w:ind w:left="288" w:hanging="216"/>
              <w:textAlignment w:val="baseline"/>
              <w:rPr>
                <w:rFonts w:ascii="Arial" w:eastAsia="Arial" w:hAnsi="Arial"/>
                <w:color w:val="000000"/>
                <w:spacing w:val="2"/>
                <w:sz w:val="16"/>
              </w:rPr>
            </w:pPr>
            <w:r>
              <w:rPr>
                <w:rFonts w:ascii="Arial" w:eastAsia="Arial" w:hAnsi="Arial"/>
                <w:color w:val="000000"/>
                <w:spacing w:val="2"/>
                <w:sz w:val="16"/>
              </w:rPr>
              <w:t>24.205(c)(2)(i) Re</w:t>
            </w:r>
            <w:r>
              <w:rPr>
                <w:rFonts w:ascii="Arial" w:eastAsia="Arial" w:hAnsi="Arial"/>
                <w:color w:val="000000"/>
                <w:spacing w:val="2"/>
                <w:sz w:val="16"/>
              </w:rPr>
              <w:softHyphen/>
              <w:t>vised.</w:t>
            </w:r>
          </w:p>
          <w:p w:rsidR="00FA0D70" w:rsidRDefault="00EA2637">
            <w:pPr>
              <w:spacing w:before="3" w:line="176" w:lineRule="exact"/>
              <w:ind w:left="288" w:hanging="216"/>
              <w:textAlignment w:val="baseline"/>
              <w:rPr>
                <w:rFonts w:ascii="Arial" w:eastAsia="Arial" w:hAnsi="Arial"/>
                <w:color w:val="000000"/>
                <w:sz w:val="16"/>
              </w:rPr>
            </w:pPr>
            <w:r>
              <w:rPr>
                <w:rFonts w:ascii="Arial" w:eastAsia="Arial" w:hAnsi="Arial"/>
                <w:color w:val="000000"/>
                <w:sz w:val="16"/>
              </w:rPr>
              <w:t>24.205(c)(2)(i)(A) through (F) Added.</w:t>
            </w:r>
          </w:p>
          <w:p w:rsidR="00FA0D70" w:rsidRDefault="00EA2637">
            <w:pPr>
              <w:spacing w:line="179" w:lineRule="exact"/>
              <w:ind w:left="72"/>
              <w:textAlignment w:val="baseline"/>
              <w:rPr>
                <w:rFonts w:ascii="Arial" w:eastAsia="Arial" w:hAnsi="Arial"/>
                <w:color w:val="000000"/>
                <w:sz w:val="16"/>
              </w:rPr>
            </w:pPr>
            <w:r>
              <w:rPr>
                <w:rFonts w:ascii="Arial" w:eastAsia="Arial" w:hAnsi="Arial"/>
                <w:color w:val="000000"/>
                <w:sz w:val="16"/>
              </w:rPr>
              <w:t>24.205(c)(2)(ii) Added</w:t>
            </w:r>
          </w:p>
          <w:p w:rsidR="00FA0D70" w:rsidRDefault="00EA2637">
            <w:pPr>
              <w:spacing w:line="180" w:lineRule="exact"/>
              <w:ind w:left="288" w:hanging="216"/>
              <w:textAlignment w:val="baseline"/>
              <w:rPr>
                <w:rFonts w:ascii="Arial" w:eastAsia="Arial" w:hAnsi="Arial"/>
                <w:color w:val="000000"/>
                <w:sz w:val="16"/>
              </w:rPr>
            </w:pPr>
            <w:r>
              <w:rPr>
                <w:rFonts w:ascii="Arial" w:eastAsia="Arial" w:hAnsi="Arial"/>
                <w:color w:val="000000"/>
                <w:sz w:val="16"/>
              </w:rPr>
              <w:t>24.205(c)(2)(ii)(A) Re</w:t>
            </w:r>
            <w:r>
              <w:rPr>
                <w:rFonts w:ascii="Arial" w:eastAsia="Arial" w:hAnsi="Arial"/>
                <w:color w:val="000000"/>
                <w:sz w:val="16"/>
              </w:rPr>
              <w:softHyphen/>
              <w:t>designated and text unchanged.</w:t>
            </w:r>
          </w:p>
          <w:p w:rsidR="00FA0D70" w:rsidRDefault="00EA2637">
            <w:pPr>
              <w:spacing w:before="2" w:line="177" w:lineRule="exact"/>
              <w:ind w:left="288" w:right="108" w:hanging="216"/>
              <w:textAlignment w:val="baseline"/>
              <w:rPr>
                <w:rFonts w:ascii="Arial" w:eastAsia="Arial" w:hAnsi="Arial"/>
                <w:color w:val="000000"/>
                <w:sz w:val="16"/>
              </w:rPr>
            </w:pPr>
            <w:r>
              <w:rPr>
                <w:rFonts w:ascii="Arial" w:eastAsia="Arial" w:hAnsi="Arial"/>
                <w:color w:val="000000"/>
                <w:sz w:val="16"/>
              </w:rPr>
              <w:t>24.205(c)(2)(ii)(B) and (C) Redesignated and text un</w:t>
            </w:r>
            <w:r>
              <w:rPr>
                <w:rFonts w:ascii="Arial" w:eastAsia="Arial" w:hAnsi="Arial"/>
                <w:color w:val="000000"/>
                <w:sz w:val="16"/>
              </w:rPr>
              <w:softHyphen/>
              <w:t>changed.</w:t>
            </w:r>
          </w:p>
          <w:p w:rsidR="00FA0D70" w:rsidRDefault="00EA2637">
            <w:pPr>
              <w:spacing w:line="178" w:lineRule="exact"/>
              <w:ind w:left="288" w:right="216" w:hanging="216"/>
              <w:textAlignment w:val="baseline"/>
              <w:rPr>
                <w:rFonts w:ascii="Arial" w:eastAsia="Arial" w:hAnsi="Arial"/>
                <w:color w:val="000000"/>
                <w:spacing w:val="-4"/>
                <w:sz w:val="16"/>
              </w:rPr>
            </w:pPr>
            <w:r>
              <w:rPr>
                <w:rFonts w:ascii="Arial" w:eastAsia="Arial" w:hAnsi="Arial"/>
                <w:color w:val="000000"/>
                <w:spacing w:val="-4"/>
                <w:sz w:val="16"/>
              </w:rPr>
              <w:t>24.205(c)(2)(ii)(D) and (E) Redesig</w:t>
            </w:r>
            <w:r>
              <w:rPr>
                <w:rFonts w:ascii="Arial" w:eastAsia="Arial" w:hAnsi="Arial"/>
                <w:color w:val="000000"/>
                <w:spacing w:val="-4"/>
                <w:sz w:val="16"/>
              </w:rPr>
              <w:softHyphen/>
              <w:t>nated and revised.</w:t>
            </w:r>
          </w:p>
          <w:p w:rsidR="00FA0D70" w:rsidRDefault="00EA2637">
            <w:pPr>
              <w:spacing w:line="182" w:lineRule="exact"/>
              <w:ind w:left="288" w:hanging="216"/>
              <w:textAlignment w:val="baseline"/>
              <w:rPr>
                <w:rFonts w:ascii="Arial" w:eastAsia="Arial" w:hAnsi="Arial"/>
                <w:color w:val="000000"/>
                <w:sz w:val="16"/>
              </w:rPr>
            </w:pPr>
            <w:r>
              <w:rPr>
                <w:rFonts w:ascii="Arial" w:eastAsia="Arial" w:hAnsi="Arial"/>
                <w:color w:val="000000"/>
                <w:sz w:val="16"/>
              </w:rPr>
              <w:t>24.205(c)(2)(ii)(F) Added.</w:t>
            </w:r>
          </w:p>
          <w:p w:rsidR="00FA0D70" w:rsidRDefault="00EA2637">
            <w:pPr>
              <w:spacing w:before="1" w:line="177" w:lineRule="exact"/>
              <w:ind w:left="288" w:hanging="216"/>
              <w:textAlignment w:val="baseline"/>
              <w:rPr>
                <w:rFonts w:ascii="Arial" w:eastAsia="Arial" w:hAnsi="Arial"/>
                <w:color w:val="000000"/>
                <w:sz w:val="16"/>
              </w:rPr>
            </w:pPr>
            <w:r>
              <w:rPr>
                <w:rFonts w:ascii="Arial" w:eastAsia="Arial" w:hAnsi="Arial"/>
                <w:color w:val="000000"/>
                <w:sz w:val="16"/>
              </w:rPr>
              <w:t>24.205(c)(2)(iii) Re</w:t>
            </w:r>
            <w:r>
              <w:rPr>
                <w:rFonts w:ascii="Arial" w:eastAsia="Arial" w:hAnsi="Arial"/>
                <w:color w:val="000000"/>
                <w:sz w:val="16"/>
              </w:rPr>
              <w:softHyphen/>
              <w:t>vised.</w:t>
            </w:r>
          </w:p>
          <w:p w:rsidR="00FA0D70" w:rsidRDefault="00EA2637">
            <w:pPr>
              <w:spacing w:before="3" w:line="180" w:lineRule="exact"/>
              <w:ind w:left="288" w:right="252" w:hanging="216"/>
              <w:textAlignment w:val="baseline"/>
              <w:rPr>
                <w:rFonts w:ascii="Arial" w:eastAsia="Arial" w:hAnsi="Arial"/>
                <w:color w:val="000000"/>
                <w:sz w:val="16"/>
              </w:rPr>
            </w:pPr>
            <w:r>
              <w:rPr>
                <w:rFonts w:ascii="Arial" w:eastAsia="Arial" w:hAnsi="Arial"/>
                <w:color w:val="000000"/>
                <w:sz w:val="16"/>
              </w:rPr>
              <w:t>24.205(c)(2)(iv) and (v) Text un</w:t>
            </w:r>
            <w:r>
              <w:rPr>
                <w:rFonts w:ascii="Arial" w:eastAsia="Arial" w:hAnsi="Arial"/>
                <w:color w:val="000000"/>
                <w:sz w:val="16"/>
              </w:rPr>
              <w:softHyphen/>
              <w:t>changed.</w:t>
            </w:r>
          </w:p>
          <w:p w:rsidR="00FA0D70" w:rsidRDefault="00EA2637">
            <w:pPr>
              <w:spacing w:line="179" w:lineRule="exact"/>
              <w:ind w:left="288" w:hanging="216"/>
              <w:textAlignment w:val="baseline"/>
              <w:rPr>
                <w:rFonts w:ascii="Arial" w:eastAsia="Arial" w:hAnsi="Arial"/>
                <w:color w:val="000000"/>
                <w:spacing w:val="1"/>
                <w:sz w:val="16"/>
              </w:rPr>
            </w:pPr>
            <w:r>
              <w:rPr>
                <w:rFonts w:ascii="Arial" w:eastAsia="Arial" w:hAnsi="Arial"/>
                <w:color w:val="000000"/>
                <w:spacing w:val="1"/>
                <w:sz w:val="16"/>
              </w:rPr>
              <w:t>24.205(e) Redesig</w:t>
            </w:r>
            <w:r>
              <w:rPr>
                <w:rFonts w:ascii="Arial" w:eastAsia="Arial" w:hAnsi="Arial"/>
                <w:color w:val="000000"/>
                <w:spacing w:val="1"/>
                <w:sz w:val="16"/>
              </w:rPr>
              <w:softHyphen/>
              <w:t>nated and text un</w:t>
            </w:r>
            <w:r>
              <w:rPr>
                <w:rFonts w:ascii="Arial" w:eastAsia="Arial" w:hAnsi="Arial"/>
                <w:color w:val="000000"/>
                <w:spacing w:val="1"/>
                <w:sz w:val="16"/>
              </w:rPr>
              <w:softHyphen/>
              <w:t>changed.</w:t>
            </w:r>
          </w:p>
          <w:p w:rsidR="00FA0D70" w:rsidRDefault="00EA2637">
            <w:pPr>
              <w:spacing w:before="4" w:line="174" w:lineRule="exact"/>
              <w:ind w:left="288" w:hanging="216"/>
              <w:textAlignment w:val="baseline"/>
              <w:rPr>
                <w:rFonts w:ascii="Arial" w:eastAsia="Arial" w:hAnsi="Arial"/>
                <w:color w:val="000000"/>
                <w:sz w:val="16"/>
              </w:rPr>
            </w:pPr>
            <w:r>
              <w:rPr>
                <w:rFonts w:ascii="Arial" w:eastAsia="Arial" w:hAnsi="Arial"/>
                <w:color w:val="000000"/>
                <w:sz w:val="16"/>
              </w:rPr>
              <w:t>24.205(d) Text un</w:t>
            </w:r>
            <w:r>
              <w:rPr>
                <w:rFonts w:ascii="Arial" w:eastAsia="Arial" w:hAnsi="Arial"/>
                <w:color w:val="000000"/>
                <w:sz w:val="16"/>
              </w:rPr>
              <w:softHyphen/>
              <w:t>changed.</w:t>
            </w:r>
          </w:p>
          <w:p w:rsidR="00FA0D70" w:rsidRDefault="00EA2637">
            <w:pPr>
              <w:spacing w:line="179" w:lineRule="exact"/>
              <w:ind w:left="288" w:hanging="216"/>
              <w:textAlignment w:val="baseline"/>
              <w:rPr>
                <w:rFonts w:ascii="Arial" w:eastAsia="Arial" w:hAnsi="Arial"/>
                <w:color w:val="000000"/>
                <w:sz w:val="16"/>
              </w:rPr>
            </w:pPr>
            <w:r>
              <w:rPr>
                <w:rFonts w:ascii="Arial" w:eastAsia="Arial" w:hAnsi="Arial"/>
                <w:color w:val="000000"/>
                <w:sz w:val="16"/>
              </w:rPr>
              <w:t>24.206 Text un</w:t>
            </w:r>
            <w:r>
              <w:rPr>
                <w:rFonts w:ascii="Arial" w:eastAsia="Arial" w:hAnsi="Arial"/>
                <w:color w:val="000000"/>
                <w:sz w:val="16"/>
              </w:rPr>
              <w:softHyphen/>
              <w:t>changed.</w:t>
            </w:r>
          </w:p>
          <w:p w:rsidR="00FA0D70" w:rsidRDefault="00EA2637">
            <w:pPr>
              <w:spacing w:line="178" w:lineRule="exact"/>
              <w:ind w:left="72"/>
              <w:textAlignment w:val="baseline"/>
              <w:rPr>
                <w:rFonts w:ascii="Arial" w:eastAsia="Arial" w:hAnsi="Arial"/>
                <w:color w:val="000000"/>
                <w:sz w:val="16"/>
              </w:rPr>
            </w:pPr>
            <w:r>
              <w:rPr>
                <w:rFonts w:ascii="Arial" w:eastAsia="Arial" w:hAnsi="Arial"/>
                <w:color w:val="000000"/>
                <w:sz w:val="16"/>
              </w:rPr>
              <w:t>24.207(a) through</w:t>
            </w:r>
          </w:p>
          <w:p w:rsidR="00FA0D70" w:rsidRDefault="00EA2637">
            <w:pPr>
              <w:spacing w:line="180" w:lineRule="exact"/>
              <w:ind w:left="288"/>
              <w:textAlignment w:val="baseline"/>
              <w:rPr>
                <w:rFonts w:ascii="Arial" w:eastAsia="Arial" w:hAnsi="Arial"/>
                <w:color w:val="000000"/>
                <w:sz w:val="16"/>
              </w:rPr>
            </w:pPr>
            <w:r>
              <w:rPr>
                <w:rFonts w:ascii="Arial" w:eastAsia="Arial" w:hAnsi="Arial"/>
                <w:color w:val="000000"/>
                <w:sz w:val="16"/>
              </w:rPr>
              <w:t>(d)(1) Text un-</w:t>
            </w:r>
          </w:p>
          <w:p w:rsidR="00FA0D70" w:rsidRDefault="00EA2637">
            <w:pPr>
              <w:spacing w:line="180" w:lineRule="exact"/>
              <w:ind w:left="72" w:right="821"/>
              <w:jc w:val="right"/>
              <w:textAlignment w:val="baseline"/>
              <w:rPr>
                <w:rFonts w:ascii="Arial" w:eastAsia="Arial" w:hAnsi="Arial"/>
                <w:color w:val="000000"/>
                <w:sz w:val="16"/>
              </w:rPr>
            </w:pPr>
            <w:r>
              <w:rPr>
                <w:rFonts w:ascii="Arial" w:eastAsia="Arial" w:hAnsi="Arial"/>
                <w:color w:val="000000"/>
                <w:sz w:val="16"/>
              </w:rPr>
              <w:t>changed.</w:t>
            </w:r>
          </w:p>
          <w:p w:rsidR="00FA0D70" w:rsidRDefault="00EA2637">
            <w:pPr>
              <w:spacing w:after="35" w:line="182" w:lineRule="exact"/>
              <w:ind w:left="72"/>
              <w:textAlignment w:val="baseline"/>
              <w:rPr>
                <w:rFonts w:ascii="Arial" w:eastAsia="Arial" w:hAnsi="Arial"/>
                <w:color w:val="000000"/>
                <w:sz w:val="16"/>
              </w:rPr>
            </w:pPr>
            <w:r>
              <w:rPr>
                <w:rFonts w:ascii="Arial" w:eastAsia="Arial" w:hAnsi="Arial"/>
                <w:color w:val="000000"/>
                <w:sz w:val="16"/>
              </w:rPr>
              <w:t>24.207(d)(2) Revised.</w:t>
            </w:r>
          </w:p>
        </w:tc>
        <w:tc>
          <w:tcPr>
            <w:tcW w:w="1781" w:type="dxa"/>
            <w:tcBorders>
              <w:top w:val="single" w:sz="4" w:space="0" w:color="000000"/>
              <w:left w:val="none" w:sz="0" w:space="0" w:color="000000"/>
              <w:bottom w:val="single" w:sz="4" w:space="0" w:color="000000"/>
              <w:right w:val="single" w:sz="4" w:space="0" w:color="000000"/>
            </w:tcBorders>
          </w:tcPr>
          <w:p w:rsidR="00FA0D70" w:rsidRDefault="00EA2637">
            <w:pPr>
              <w:tabs>
                <w:tab w:val="right" w:leader="dot" w:pos="1656"/>
              </w:tabs>
              <w:spacing w:before="101" w:line="185" w:lineRule="exact"/>
              <w:ind w:left="72"/>
              <w:textAlignment w:val="baseline"/>
              <w:rPr>
                <w:rFonts w:ascii="Arial" w:eastAsia="Arial" w:hAnsi="Arial"/>
                <w:color w:val="000000"/>
                <w:sz w:val="16"/>
              </w:rPr>
            </w:pPr>
            <w:r>
              <w:rPr>
                <w:rFonts w:ascii="Arial" w:eastAsia="Arial" w:hAnsi="Arial"/>
                <w:color w:val="000000"/>
                <w:sz w:val="16"/>
              </w:rPr>
              <w:t xml:space="preserve">24.207(e) </w:t>
            </w:r>
            <w:r>
              <w:rPr>
                <w:rFonts w:ascii="Arial" w:eastAsia="Arial" w:hAnsi="Arial"/>
                <w:color w:val="000000"/>
                <w:sz w:val="16"/>
              </w:rPr>
              <w:tab/>
            </w:r>
          </w:p>
          <w:p w:rsidR="00FA0D70" w:rsidRDefault="00EA2637">
            <w:pPr>
              <w:tabs>
                <w:tab w:val="right" w:leader="dot" w:pos="1656"/>
              </w:tabs>
              <w:spacing w:before="180" w:line="185" w:lineRule="exact"/>
              <w:ind w:left="72"/>
              <w:textAlignment w:val="baseline"/>
              <w:rPr>
                <w:rFonts w:ascii="Arial" w:eastAsia="Arial" w:hAnsi="Arial"/>
                <w:color w:val="000000"/>
                <w:sz w:val="16"/>
              </w:rPr>
            </w:pPr>
            <w:r>
              <w:rPr>
                <w:rFonts w:ascii="Arial" w:eastAsia="Arial" w:hAnsi="Arial"/>
                <w:color w:val="000000"/>
                <w:sz w:val="16"/>
              </w:rPr>
              <w:t xml:space="preserve">24.207(f) </w:t>
            </w:r>
            <w:r>
              <w:rPr>
                <w:rFonts w:ascii="Arial" w:eastAsia="Arial" w:hAnsi="Arial"/>
                <w:color w:val="000000"/>
                <w:sz w:val="16"/>
              </w:rPr>
              <w:tab/>
            </w:r>
          </w:p>
          <w:p w:rsidR="00FA0D70" w:rsidRDefault="00EA2637">
            <w:pPr>
              <w:tabs>
                <w:tab w:val="right" w:leader="dot" w:pos="1656"/>
              </w:tabs>
              <w:spacing w:before="157" w:line="205" w:lineRule="exact"/>
              <w:ind w:left="72"/>
              <w:textAlignment w:val="baseline"/>
              <w:rPr>
                <w:rFonts w:ascii="Arial" w:eastAsia="Arial" w:hAnsi="Arial"/>
                <w:color w:val="000000"/>
                <w:sz w:val="16"/>
              </w:rPr>
            </w:pPr>
            <w:r>
              <w:rPr>
                <w:rFonts w:ascii="Arial" w:eastAsia="Arial" w:hAnsi="Arial"/>
                <w:color w:val="000000"/>
                <w:sz w:val="16"/>
              </w:rPr>
              <w:t xml:space="preserve">24.207(g) </w:t>
            </w:r>
            <w:r>
              <w:rPr>
                <w:rFonts w:ascii="Arial" w:eastAsia="Arial" w:hAnsi="Arial"/>
                <w:color w:val="000000"/>
                <w:sz w:val="16"/>
              </w:rPr>
              <w:tab/>
            </w:r>
          </w:p>
          <w:p w:rsidR="00FA0D70" w:rsidRDefault="00EA2637">
            <w:pPr>
              <w:tabs>
                <w:tab w:val="right" w:leader="dot" w:pos="1656"/>
              </w:tabs>
              <w:spacing w:before="360" w:line="185"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before="180" w:line="185" w:lineRule="exact"/>
              <w:ind w:left="72"/>
              <w:textAlignment w:val="baseline"/>
              <w:rPr>
                <w:rFonts w:ascii="Arial" w:eastAsia="Arial" w:hAnsi="Arial"/>
                <w:color w:val="000000"/>
                <w:sz w:val="16"/>
              </w:rPr>
            </w:pPr>
            <w:r>
              <w:rPr>
                <w:rFonts w:ascii="Arial" w:eastAsia="Arial" w:hAnsi="Arial"/>
                <w:color w:val="000000"/>
                <w:sz w:val="16"/>
              </w:rPr>
              <w:t xml:space="preserve">24.208 Heading. </w:t>
            </w:r>
            <w:r>
              <w:rPr>
                <w:rFonts w:ascii="Arial" w:eastAsia="Arial" w:hAnsi="Arial"/>
                <w:color w:val="000000"/>
                <w:sz w:val="16"/>
              </w:rPr>
              <w:tab/>
            </w:r>
          </w:p>
          <w:p w:rsidR="00FA0D70" w:rsidRDefault="00EA2637">
            <w:pPr>
              <w:spacing w:before="178" w:line="182" w:lineRule="exact"/>
              <w:ind w:left="288" w:hanging="216"/>
              <w:textAlignment w:val="baseline"/>
              <w:rPr>
                <w:rFonts w:ascii="Arial" w:eastAsia="Arial" w:hAnsi="Arial"/>
                <w:color w:val="000000"/>
                <w:sz w:val="16"/>
              </w:rPr>
            </w:pPr>
            <w:r>
              <w:rPr>
                <w:rFonts w:ascii="Arial" w:eastAsia="Arial" w:hAnsi="Arial"/>
                <w:color w:val="000000"/>
                <w:sz w:val="16"/>
              </w:rPr>
              <w:t>24.208(a) through (f) Intro. para..</w:t>
            </w:r>
          </w:p>
          <w:p w:rsidR="00FA0D70" w:rsidRDefault="00EA2637">
            <w:pPr>
              <w:tabs>
                <w:tab w:val="right" w:leader="dot" w:pos="1656"/>
              </w:tabs>
              <w:spacing w:before="180" w:line="183" w:lineRule="exact"/>
              <w:ind w:left="72"/>
              <w:textAlignment w:val="baseline"/>
              <w:rPr>
                <w:rFonts w:ascii="Arial" w:eastAsia="Arial" w:hAnsi="Arial"/>
                <w:color w:val="000000"/>
                <w:sz w:val="16"/>
              </w:rPr>
            </w:pPr>
            <w:r>
              <w:rPr>
                <w:rFonts w:ascii="Arial" w:eastAsia="Arial" w:hAnsi="Arial"/>
                <w:color w:val="000000"/>
                <w:sz w:val="16"/>
              </w:rPr>
              <w:t xml:space="preserve">24.208(f)(1) </w:t>
            </w:r>
            <w:r>
              <w:rPr>
                <w:rFonts w:ascii="Arial" w:eastAsia="Arial" w:hAnsi="Arial"/>
                <w:color w:val="000000"/>
                <w:sz w:val="16"/>
              </w:rPr>
              <w:tab/>
            </w:r>
          </w:p>
          <w:p w:rsidR="00FA0D70" w:rsidRDefault="00EA2637">
            <w:pPr>
              <w:spacing w:after="241" w:line="183" w:lineRule="exact"/>
              <w:ind w:left="288" w:hanging="216"/>
              <w:textAlignment w:val="baseline"/>
              <w:rPr>
                <w:rFonts w:ascii="Arial" w:eastAsia="Arial" w:hAnsi="Arial"/>
                <w:color w:val="000000"/>
                <w:sz w:val="16"/>
              </w:rPr>
            </w:pPr>
            <w:r>
              <w:rPr>
                <w:rFonts w:ascii="Arial" w:eastAsia="Arial" w:hAnsi="Arial"/>
                <w:color w:val="000000"/>
                <w:sz w:val="16"/>
              </w:rPr>
              <w:t>24.208(f)(2) through 24.209.</w:t>
            </w:r>
          </w:p>
        </w:tc>
        <w:tc>
          <w:tcPr>
            <w:tcW w:w="1698" w:type="dxa"/>
            <w:tcBorders>
              <w:top w:val="single" w:sz="4" w:space="0" w:color="000000"/>
              <w:left w:val="single" w:sz="4" w:space="0" w:color="000000"/>
              <w:bottom w:val="single" w:sz="4" w:space="0" w:color="000000"/>
              <w:right w:val="none" w:sz="0" w:space="0" w:color="000000"/>
            </w:tcBorders>
          </w:tcPr>
          <w:p w:rsidR="00FA0D70" w:rsidRDefault="00EA2637">
            <w:pPr>
              <w:spacing w:before="109" w:line="177" w:lineRule="exact"/>
              <w:ind w:left="288" w:hanging="216"/>
              <w:textAlignment w:val="baseline"/>
              <w:rPr>
                <w:rFonts w:ascii="Arial" w:eastAsia="Arial" w:hAnsi="Arial"/>
                <w:color w:val="000000"/>
                <w:sz w:val="16"/>
              </w:rPr>
            </w:pPr>
            <w:r>
              <w:rPr>
                <w:rFonts w:ascii="Arial" w:eastAsia="Arial" w:hAnsi="Arial"/>
                <w:color w:val="000000"/>
                <w:sz w:val="16"/>
              </w:rPr>
              <w:t>24.403(a)(5) Redesig</w:t>
            </w:r>
            <w:r>
              <w:rPr>
                <w:rFonts w:ascii="Arial" w:eastAsia="Arial" w:hAnsi="Arial"/>
                <w:color w:val="000000"/>
                <w:sz w:val="16"/>
              </w:rPr>
              <w:softHyphen/>
              <w:t>nated.</w:t>
            </w:r>
          </w:p>
          <w:p w:rsidR="00FA0D70" w:rsidRDefault="00EA2637">
            <w:pPr>
              <w:spacing w:before="11" w:line="177" w:lineRule="exact"/>
              <w:ind w:left="288" w:hanging="216"/>
              <w:textAlignment w:val="baseline"/>
              <w:rPr>
                <w:rFonts w:ascii="Arial" w:eastAsia="Arial" w:hAnsi="Arial"/>
                <w:color w:val="000000"/>
                <w:sz w:val="16"/>
              </w:rPr>
            </w:pPr>
            <w:r>
              <w:rPr>
                <w:rFonts w:ascii="Arial" w:eastAsia="Arial" w:hAnsi="Arial"/>
                <w:color w:val="000000"/>
                <w:sz w:val="16"/>
              </w:rPr>
              <w:t>24.403(a)(6) Redesig</w:t>
            </w:r>
            <w:r>
              <w:rPr>
                <w:rFonts w:ascii="Arial" w:eastAsia="Arial" w:hAnsi="Arial"/>
                <w:color w:val="000000"/>
                <w:sz w:val="16"/>
              </w:rPr>
              <w:softHyphen/>
              <w:t>nated</w:t>
            </w:r>
          </w:p>
          <w:p w:rsidR="00FA0D70" w:rsidRDefault="00EA2637">
            <w:pPr>
              <w:spacing w:before="5" w:line="180" w:lineRule="exact"/>
              <w:ind w:left="288" w:hanging="216"/>
              <w:textAlignment w:val="baseline"/>
              <w:rPr>
                <w:rFonts w:ascii="Arial" w:eastAsia="Arial" w:hAnsi="Arial"/>
                <w:color w:val="000000"/>
                <w:sz w:val="16"/>
              </w:rPr>
            </w:pPr>
            <w:r>
              <w:rPr>
                <w:rFonts w:ascii="Arial" w:eastAsia="Arial" w:hAnsi="Arial"/>
                <w:color w:val="000000"/>
                <w:sz w:val="16"/>
              </w:rPr>
              <w:t>24.207(e) Redesig</w:t>
            </w:r>
            <w:r>
              <w:rPr>
                <w:rFonts w:ascii="Arial" w:eastAsia="Arial" w:hAnsi="Arial"/>
                <w:color w:val="000000"/>
                <w:sz w:val="16"/>
              </w:rPr>
              <w:softHyphen/>
              <w:t>nated and text un</w:t>
            </w:r>
            <w:r>
              <w:rPr>
                <w:rFonts w:ascii="Arial" w:eastAsia="Arial" w:hAnsi="Arial"/>
                <w:color w:val="000000"/>
                <w:sz w:val="16"/>
              </w:rPr>
              <w:softHyphen/>
              <w:t>changed.</w:t>
            </w:r>
          </w:p>
          <w:p w:rsidR="00FA0D70" w:rsidRDefault="00EA2637">
            <w:pPr>
              <w:spacing w:before="8" w:line="177" w:lineRule="exact"/>
              <w:ind w:left="288" w:hanging="216"/>
              <w:textAlignment w:val="baseline"/>
              <w:rPr>
                <w:rFonts w:ascii="Arial" w:eastAsia="Arial" w:hAnsi="Arial"/>
                <w:color w:val="000000"/>
                <w:sz w:val="16"/>
              </w:rPr>
            </w:pPr>
            <w:r>
              <w:rPr>
                <w:rFonts w:ascii="Arial" w:eastAsia="Arial" w:hAnsi="Arial"/>
                <w:color w:val="000000"/>
                <w:sz w:val="16"/>
              </w:rPr>
              <w:t>24.207(f) and (g) Added.</w:t>
            </w:r>
          </w:p>
          <w:p w:rsidR="00FA0D70" w:rsidRDefault="00EA2637">
            <w:pPr>
              <w:spacing w:before="13" w:line="177" w:lineRule="exact"/>
              <w:ind w:left="288" w:hanging="216"/>
              <w:textAlignment w:val="baseline"/>
              <w:rPr>
                <w:rFonts w:ascii="Arial" w:eastAsia="Arial" w:hAnsi="Arial"/>
                <w:color w:val="000000"/>
                <w:sz w:val="16"/>
              </w:rPr>
            </w:pPr>
            <w:r>
              <w:rPr>
                <w:rFonts w:ascii="Arial" w:eastAsia="Arial" w:hAnsi="Arial"/>
                <w:color w:val="000000"/>
                <w:sz w:val="16"/>
              </w:rPr>
              <w:t>24.208 Heading Text unchanged.</w:t>
            </w:r>
          </w:p>
          <w:p w:rsidR="00FA0D70" w:rsidRDefault="00EA2637">
            <w:pPr>
              <w:spacing w:before="3" w:line="180" w:lineRule="exact"/>
              <w:ind w:left="288" w:hanging="216"/>
              <w:textAlignment w:val="baseline"/>
              <w:rPr>
                <w:rFonts w:ascii="Arial" w:eastAsia="Arial" w:hAnsi="Arial"/>
                <w:color w:val="000000"/>
                <w:sz w:val="16"/>
              </w:rPr>
            </w:pPr>
            <w:r>
              <w:rPr>
                <w:rFonts w:ascii="Arial" w:eastAsia="Arial" w:hAnsi="Arial"/>
                <w:color w:val="000000"/>
                <w:sz w:val="16"/>
              </w:rPr>
              <w:t>24.208(a) through (f) Intro. para. Text unchanged.</w:t>
            </w:r>
          </w:p>
          <w:p w:rsidR="00FA0D70" w:rsidRDefault="00EA2637">
            <w:pPr>
              <w:spacing w:line="185" w:lineRule="exact"/>
              <w:ind w:left="72"/>
              <w:textAlignment w:val="baseline"/>
              <w:rPr>
                <w:rFonts w:ascii="Arial" w:eastAsia="Arial" w:hAnsi="Arial"/>
                <w:color w:val="000000"/>
                <w:sz w:val="16"/>
              </w:rPr>
            </w:pPr>
            <w:r>
              <w:rPr>
                <w:rFonts w:ascii="Arial" w:eastAsia="Arial" w:hAnsi="Arial"/>
                <w:color w:val="000000"/>
                <w:sz w:val="16"/>
              </w:rPr>
              <w:t>24.208(f)(1) Revised.</w:t>
            </w:r>
          </w:p>
          <w:p w:rsidR="00FA0D70" w:rsidRDefault="00EA2637">
            <w:pPr>
              <w:spacing w:before="4" w:after="62" w:line="180" w:lineRule="exact"/>
              <w:ind w:left="288" w:hanging="216"/>
              <w:textAlignment w:val="baseline"/>
              <w:rPr>
                <w:rFonts w:ascii="Arial" w:eastAsia="Arial" w:hAnsi="Arial"/>
                <w:color w:val="000000"/>
                <w:sz w:val="16"/>
              </w:rPr>
            </w:pPr>
            <w:r>
              <w:rPr>
                <w:rFonts w:ascii="Arial" w:eastAsia="Arial" w:hAnsi="Arial"/>
                <w:color w:val="000000"/>
                <w:sz w:val="16"/>
              </w:rPr>
              <w:t>24.208(f)(2) through 24.209 Text un</w:t>
            </w:r>
            <w:r>
              <w:rPr>
                <w:rFonts w:ascii="Arial" w:eastAsia="Arial" w:hAnsi="Arial"/>
                <w:color w:val="000000"/>
                <w:sz w:val="16"/>
              </w:rPr>
              <w:softHyphen/>
              <w:t>changed.</w:t>
            </w:r>
          </w:p>
        </w:tc>
      </w:tr>
      <w:tr w:rsidR="00FA0D70">
        <w:trPr>
          <w:trHeight w:hRule="exact" w:val="351"/>
        </w:trPr>
        <w:tc>
          <w:tcPr>
            <w:tcW w:w="1690" w:type="dxa"/>
            <w:vMerge/>
            <w:tcBorders>
              <w:top w:val="single" w:sz="0" w:space="0" w:color="000000"/>
              <w:left w:val="none" w:sz="0" w:space="0" w:color="000000"/>
              <w:bottom w:val="single" w:sz="0" w:space="0" w:color="000000"/>
              <w:right w:val="single" w:sz="4" w:space="0" w:color="000000"/>
            </w:tcBorders>
          </w:tcPr>
          <w:p w:rsidR="00FA0D70" w:rsidRDefault="00FA0D70"/>
        </w:tc>
        <w:tc>
          <w:tcPr>
            <w:tcW w:w="1761" w:type="dxa"/>
            <w:vMerge/>
            <w:tcBorders>
              <w:top w:val="single" w:sz="0" w:space="0" w:color="000000"/>
              <w:left w:val="single" w:sz="4" w:space="0" w:color="000000"/>
              <w:bottom w:val="single" w:sz="0" w:space="0" w:color="000000"/>
              <w:right w:val="none" w:sz="0" w:space="0" w:color="000000"/>
            </w:tcBorders>
          </w:tcPr>
          <w:p w:rsidR="00FA0D70" w:rsidRDefault="00FA0D70"/>
        </w:tc>
        <w:tc>
          <w:tcPr>
            <w:tcW w:w="1776" w:type="dxa"/>
            <w:vMerge/>
            <w:tcBorders>
              <w:top w:val="single" w:sz="0" w:space="0" w:color="000000"/>
              <w:left w:val="none" w:sz="0" w:space="0" w:color="000000"/>
              <w:bottom w:val="single" w:sz="0" w:space="0" w:color="000000"/>
              <w:right w:val="single" w:sz="4" w:space="0" w:color="000000"/>
            </w:tcBorders>
          </w:tcPr>
          <w:p w:rsidR="00FA0D70" w:rsidRDefault="00FA0D70"/>
        </w:tc>
        <w:tc>
          <w:tcPr>
            <w:tcW w:w="1762" w:type="dxa"/>
            <w:vMerge/>
            <w:tcBorders>
              <w:top w:val="single" w:sz="0" w:space="0" w:color="000000"/>
              <w:left w:val="single" w:sz="4" w:space="0" w:color="000000"/>
              <w:bottom w:val="single" w:sz="0" w:space="0" w:color="000000"/>
              <w:right w:val="none" w:sz="0" w:space="0" w:color="000000"/>
            </w:tcBorders>
          </w:tcPr>
          <w:p w:rsidR="00FA0D70" w:rsidRDefault="00FA0D70"/>
        </w:tc>
        <w:tc>
          <w:tcPr>
            <w:tcW w:w="1781"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97" w:after="59" w:line="185" w:lineRule="exact"/>
              <w:jc w:val="center"/>
              <w:textAlignment w:val="baseline"/>
              <w:rPr>
                <w:rFonts w:ascii="Arial" w:eastAsia="Arial" w:hAnsi="Arial"/>
                <w:color w:val="000000"/>
                <w:sz w:val="16"/>
              </w:rPr>
            </w:pPr>
            <w:r>
              <w:rPr>
                <w:rFonts w:ascii="Arial" w:eastAsia="Arial" w:hAnsi="Arial"/>
                <w:color w:val="000000"/>
                <w:sz w:val="16"/>
              </w:rPr>
              <w:t>Subpart D</w:t>
            </w:r>
          </w:p>
        </w:tc>
        <w:tc>
          <w:tcPr>
            <w:tcW w:w="1698"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97" w:after="59" w:line="185" w:lineRule="exact"/>
              <w:jc w:val="center"/>
              <w:textAlignment w:val="baseline"/>
              <w:rPr>
                <w:rFonts w:ascii="Arial" w:eastAsia="Arial" w:hAnsi="Arial"/>
                <w:color w:val="000000"/>
                <w:sz w:val="16"/>
              </w:rPr>
            </w:pPr>
            <w:r>
              <w:rPr>
                <w:rFonts w:ascii="Arial" w:eastAsia="Arial" w:hAnsi="Arial"/>
                <w:color w:val="000000"/>
                <w:sz w:val="16"/>
              </w:rPr>
              <w:t>Subpart D</w:t>
            </w:r>
          </w:p>
        </w:tc>
      </w:tr>
      <w:tr w:rsidR="00FA0D70">
        <w:trPr>
          <w:trHeight w:hRule="exact" w:val="7833"/>
        </w:trPr>
        <w:tc>
          <w:tcPr>
            <w:tcW w:w="1690" w:type="dxa"/>
            <w:vMerge/>
            <w:tcBorders>
              <w:top w:val="single" w:sz="0" w:space="0" w:color="000000"/>
              <w:left w:val="none" w:sz="0" w:space="0" w:color="000000"/>
              <w:bottom w:val="single" w:sz="4" w:space="0" w:color="000000"/>
              <w:right w:val="single" w:sz="4" w:space="0" w:color="000000"/>
            </w:tcBorders>
          </w:tcPr>
          <w:p w:rsidR="00FA0D70" w:rsidRDefault="00FA0D70"/>
        </w:tc>
        <w:tc>
          <w:tcPr>
            <w:tcW w:w="1761" w:type="dxa"/>
            <w:vMerge/>
            <w:tcBorders>
              <w:top w:val="single" w:sz="0" w:space="0" w:color="000000"/>
              <w:left w:val="single" w:sz="4" w:space="0" w:color="000000"/>
              <w:bottom w:val="single" w:sz="4" w:space="0" w:color="000000"/>
              <w:right w:val="none" w:sz="0" w:space="0" w:color="000000"/>
            </w:tcBorders>
          </w:tcPr>
          <w:p w:rsidR="00FA0D70" w:rsidRDefault="00FA0D70"/>
        </w:tc>
        <w:tc>
          <w:tcPr>
            <w:tcW w:w="1776" w:type="dxa"/>
            <w:vMerge/>
            <w:tcBorders>
              <w:top w:val="single" w:sz="0" w:space="0" w:color="000000"/>
              <w:left w:val="none" w:sz="0" w:space="0" w:color="000000"/>
              <w:bottom w:val="single" w:sz="0" w:space="0" w:color="000000"/>
              <w:right w:val="single" w:sz="4" w:space="0" w:color="000000"/>
            </w:tcBorders>
          </w:tcPr>
          <w:p w:rsidR="00FA0D70" w:rsidRDefault="00FA0D70"/>
        </w:tc>
        <w:tc>
          <w:tcPr>
            <w:tcW w:w="1762" w:type="dxa"/>
            <w:vMerge/>
            <w:tcBorders>
              <w:top w:val="single" w:sz="0" w:space="0" w:color="000000"/>
              <w:left w:val="single" w:sz="4" w:space="0" w:color="000000"/>
              <w:bottom w:val="single" w:sz="0" w:space="0" w:color="000000"/>
              <w:right w:val="none" w:sz="0" w:space="0" w:color="000000"/>
            </w:tcBorders>
          </w:tcPr>
          <w:p w:rsidR="00FA0D70" w:rsidRDefault="00FA0D70"/>
        </w:tc>
        <w:tc>
          <w:tcPr>
            <w:tcW w:w="1781" w:type="dxa"/>
            <w:vMerge w:val="restart"/>
            <w:tcBorders>
              <w:top w:val="single" w:sz="4" w:space="0" w:color="000000"/>
              <w:left w:val="none" w:sz="0" w:space="0" w:color="000000"/>
              <w:bottom w:val="single" w:sz="0" w:space="0" w:color="000000"/>
              <w:right w:val="single" w:sz="4" w:space="0" w:color="000000"/>
            </w:tcBorders>
          </w:tcPr>
          <w:p w:rsidR="00FA0D70" w:rsidRDefault="00EA2637">
            <w:pPr>
              <w:tabs>
                <w:tab w:val="right" w:leader="dot" w:pos="1656"/>
              </w:tabs>
              <w:spacing w:before="96" w:line="185" w:lineRule="exact"/>
              <w:ind w:left="72"/>
              <w:textAlignment w:val="baseline"/>
              <w:rPr>
                <w:rFonts w:ascii="Arial" w:eastAsia="Arial" w:hAnsi="Arial"/>
                <w:color w:val="000000"/>
                <w:sz w:val="16"/>
              </w:rPr>
            </w:pPr>
            <w:r>
              <w:rPr>
                <w:rFonts w:ascii="Arial" w:eastAsia="Arial" w:hAnsi="Arial"/>
                <w:color w:val="000000"/>
                <w:sz w:val="16"/>
              </w:rPr>
              <w:t xml:space="preserve">24.301 Heading </w:t>
            </w:r>
            <w:r>
              <w:rPr>
                <w:rFonts w:ascii="Arial" w:eastAsia="Arial" w:hAnsi="Arial"/>
                <w:color w:val="000000"/>
                <w:sz w:val="16"/>
              </w:rPr>
              <w:tab/>
            </w:r>
          </w:p>
          <w:p w:rsidR="00FA0D70" w:rsidRDefault="00EA2637">
            <w:pPr>
              <w:spacing w:before="191" w:line="177" w:lineRule="exact"/>
              <w:ind w:left="288" w:hanging="216"/>
              <w:textAlignment w:val="baseline"/>
              <w:rPr>
                <w:rFonts w:ascii="Arial" w:eastAsia="Arial" w:hAnsi="Arial"/>
                <w:color w:val="000000"/>
                <w:sz w:val="16"/>
              </w:rPr>
            </w:pPr>
            <w:r>
              <w:rPr>
                <w:rFonts w:ascii="Arial" w:eastAsia="Arial" w:hAnsi="Arial"/>
                <w:color w:val="000000"/>
                <w:sz w:val="16"/>
              </w:rPr>
              <w:t>24.301 Introductory paragraph.</w:t>
            </w:r>
          </w:p>
          <w:p w:rsidR="00FA0D70" w:rsidRDefault="00EA2637">
            <w:pPr>
              <w:tabs>
                <w:tab w:val="right" w:leader="dot" w:pos="1656"/>
              </w:tabs>
              <w:spacing w:line="183"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line="184" w:lineRule="exact"/>
              <w:ind w:left="72"/>
              <w:textAlignment w:val="baseline"/>
              <w:rPr>
                <w:rFonts w:ascii="Arial" w:eastAsia="Arial" w:hAnsi="Arial"/>
                <w:color w:val="000000"/>
                <w:sz w:val="16"/>
              </w:rPr>
            </w:pPr>
            <w:r>
              <w:rPr>
                <w:rFonts w:ascii="Arial" w:eastAsia="Arial" w:hAnsi="Arial"/>
                <w:color w:val="000000"/>
                <w:sz w:val="16"/>
              </w:rPr>
              <w:t xml:space="preserve">24.301(a) and (b) </w:t>
            </w:r>
            <w:r>
              <w:rPr>
                <w:rFonts w:ascii="Arial" w:eastAsia="Arial" w:hAnsi="Arial"/>
                <w:color w:val="000000"/>
                <w:sz w:val="16"/>
              </w:rPr>
              <w:tab/>
            </w:r>
          </w:p>
          <w:p w:rsidR="00FA0D70" w:rsidRDefault="00EA2637">
            <w:pPr>
              <w:tabs>
                <w:tab w:val="right" w:leader="dot" w:pos="1656"/>
              </w:tabs>
              <w:spacing w:before="540" w:line="183"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line="184" w:lineRule="exact"/>
              <w:ind w:left="72"/>
              <w:textAlignment w:val="baseline"/>
              <w:rPr>
                <w:rFonts w:ascii="Arial" w:eastAsia="Arial" w:hAnsi="Arial"/>
                <w:color w:val="000000"/>
                <w:sz w:val="16"/>
              </w:rPr>
            </w:pPr>
            <w:r>
              <w:rPr>
                <w:rFonts w:ascii="Arial" w:eastAsia="Arial" w:hAnsi="Arial"/>
                <w:color w:val="000000"/>
                <w:sz w:val="16"/>
              </w:rPr>
              <w:t xml:space="preserve">24.301(c) </w:t>
            </w:r>
            <w:r>
              <w:rPr>
                <w:rFonts w:ascii="Arial" w:eastAsia="Arial" w:hAnsi="Arial"/>
                <w:color w:val="000000"/>
                <w:sz w:val="16"/>
              </w:rPr>
              <w:tab/>
            </w:r>
          </w:p>
          <w:p w:rsidR="00FA0D70" w:rsidRDefault="00EA2637">
            <w:pPr>
              <w:tabs>
                <w:tab w:val="right" w:leader="dot" w:pos="1656"/>
              </w:tabs>
              <w:spacing w:before="180" w:line="183"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spacing w:line="187" w:lineRule="exact"/>
              <w:ind w:left="72"/>
              <w:textAlignment w:val="baseline"/>
              <w:rPr>
                <w:rFonts w:ascii="Arial" w:eastAsia="Arial" w:hAnsi="Arial"/>
                <w:color w:val="000000"/>
                <w:sz w:val="16"/>
              </w:rPr>
            </w:pPr>
            <w:r>
              <w:rPr>
                <w:rFonts w:ascii="Arial" w:eastAsia="Arial" w:hAnsi="Arial"/>
                <w:color w:val="000000"/>
                <w:sz w:val="16"/>
              </w:rPr>
              <w:t>24.301(d) through (f)</w:t>
            </w:r>
          </w:p>
          <w:p w:rsidR="00FA0D70" w:rsidRDefault="00EA2637">
            <w:pPr>
              <w:tabs>
                <w:tab w:val="right" w:leader="dot" w:pos="1656"/>
              </w:tabs>
              <w:spacing w:before="360" w:line="185"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before="157" w:line="205" w:lineRule="exact"/>
              <w:ind w:left="72"/>
              <w:textAlignment w:val="baseline"/>
              <w:rPr>
                <w:rFonts w:ascii="Arial" w:eastAsia="Arial" w:hAnsi="Arial"/>
                <w:color w:val="000000"/>
                <w:sz w:val="16"/>
              </w:rPr>
            </w:pPr>
            <w:r>
              <w:rPr>
                <w:rFonts w:ascii="Arial" w:eastAsia="Arial" w:hAnsi="Arial"/>
                <w:color w:val="000000"/>
                <w:sz w:val="16"/>
              </w:rPr>
              <w:t xml:space="preserve">24.301(g) </w:t>
            </w:r>
            <w:r>
              <w:rPr>
                <w:rFonts w:ascii="Arial" w:eastAsia="Arial" w:hAnsi="Arial"/>
                <w:color w:val="000000"/>
                <w:sz w:val="16"/>
              </w:rPr>
              <w:tab/>
            </w:r>
          </w:p>
          <w:p w:rsidR="00FA0D70" w:rsidRDefault="00EA2637">
            <w:pPr>
              <w:tabs>
                <w:tab w:val="right" w:leader="dot" w:pos="1656"/>
              </w:tabs>
              <w:spacing w:line="183" w:lineRule="exact"/>
              <w:ind w:left="72"/>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p w:rsidR="00FA0D70" w:rsidRDefault="00EA2637">
            <w:pPr>
              <w:tabs>
                <w:tab w:val="right" w:leader="dot" w:pos="1656"/>
              </w:tabs>
              <w:spacing w:line="184" w:lineRule="exact"/>
              <w:ind w:left="72"/>
              <w:textAlignment w:val="baseline"/>
              <w:rPr>
                <w:rFonts w:ascii="Arial" w:eastAsia="Arial" w:hAnsi="Arial"/>
                <w:color w:val="000000"/>
                <w:sz w:val="16"/>
              </w:rPr>
            </w:pPr>
            <w:r>
              <w:rPr>
                <w:rFonts w:ascii="Arial" w:eastAsia="Arial" w:hAnsi="Arial"/>
                <w:color w:val="000000"/>
                <w:sz w:val="16"/>
              </w:rPr>
              <w:t xml:space="preserve">None </w:t>
            </w:r>
            <w:r>
              <w:rPr>
                <w:rFonts w:ascii="Arial" w:eastAsia="Arial" w:hAnsi="Arial"/>
                <w:color w:val="000000"/>
                <w:sz w:val="16"/>
              </w:rPr>
              <w:tab/>
            </w:r>
          </w:p>
          <w:p w:rsidR="00FA0D70" w:rsidRDefault="00EA2637">
            <w:pPr>
              <w:tabs>
                <w:tab w:val="right" w:leader="dot" w:pos="1656"/>
              </w:tabs>
              <w:spacing w:before="175" w:line="184" w:lineRule="exact"/>
              <w:ind w:left="72"/>
              <w:textAlignment w:val="baseline"/>
              <w:rPr>
                <w:rFonts w:ascii="Arial" w:eastAsia="Arial" w:hAnsi="Arial"/>
                <w:color w:val="000000"/>
                <w:sz w:val="16"/>
              </w:rPr>
            </w:pPr>
            <w:r>
              <w:rPr>
                <w:rFonts w:ascii="Arial" w:eastAsia="Arial" w:hAnsi="Arial"/>
                <w:color w:val="000000"/>
                <w:sz w:val="16"/>
              </w:rPr>
              <w:t xml:space="preserve">24.302 </w:t>
            </w:r>
            <w:r>
              <w:rPr>
                <w:rFonts w:ascii="Arial" w:eastAsia="Arial" w:hAnsi="Arial"/>
                <w:color w:val="000000"/>
                <w:sz w:val="16"/>
              </w:rPr>
              <w:tab/>
            </w:r>
          </w:p>
          <w:p w:rsidR="00FA0D70" w:rsidRDefault="00EA2637">
            <w:pPr>
              <w:tabs>
                <w:tab w:val="right" w:leader="dot" w:pos="1656"/>
              </w:tabs>
              <w:spacing w:line="184" w:lineRule="exact"/>
              <w:ind w:left="72"/>
              <w:textAlignment w:val="baseline"/>
              <w:rPr>
                <w:rFonts w:ascii="Arial" w:eastAsia="Arial" w:hAnsi="Arial"/>
                <w:color w:val="000000"/>
                <w:sz w:val="16"/>
              </w:rPr>
            </w:pPr>
            <w:r>
              <w:rPr>
                <w:rFonts w:ascii="Arial" w:eastAsia="Arial" w:hAnsi="Arial"/>
                <w:color w:val="000000"/>
                <w:sz w:val="16"/>
              </w:rPr>
              <w:t xml:space="preserve">24.303 </w:t>
            </w:r>
            <w:r>
              <w:rPr>
                <w:rFonts w:ascii="Arial" w:eastAsia="Arial" w:hAnsi="Arial"/>
                <w:color w:val="000000"/>
                <w:sz w:val="16"/>
              </w:rPr>
              <w:tab/>
            </w:r>
          </w:p>
          <w:p w:rsidR="00FA0D70" w:rsidRDefault="00EA2637">
            <w:pPr>
              <w:spacing w:before="4" w:line="178" w:lineRule="exact"/>
              <w:ind w:left="288" w:hanging="216"/>
              <w:textAlignment w:val="baseline"/>
              <w:rPr>
                <w:rFonts w:ascii="Arial" w:eastAsia="Arial" w:hAnsi="Arial"/>
                <w:color w:val="000000"/>
                <w:sz w:val="16"/>
              </w:rPr>
            </w:pPr>
            <w:r>
              <w:rPr>
                <w:rFonts w:ascii="Arial" w:eastAsia="Arial" w:hAnsi="Arial"/>
                <w:color w:val="000000"/>
                <w:sz w:val="16"/>
              </w:rPr>
              <w:t>24.303(a) through (a)(14).</w:t>
            </w:r>
          </w:p>
          <w:p w:rsidR="00FA0D70" w:rsidRDefault="00EA2637">
            <w:pPr>
              <w:spacing w:before="186" w:line="178" w:lineRule="exact"/>
              <w:ind w:left="288" w:hanging="216"/>
              <w:textAlignment w:val="baseline"/>
              <w:rPr>
                <w:rFonts w:ascii="Arial" w:eastAsia="Arial" w:hAnsi="Arial"/>
                <w:color w:val="000000"/>
                <w:sz w:val="16"/>
              </w:rPr>
            </w:pPr>
            <w:r>
              <w:rPr>
                <w:rFonts w:ascii="Arial" w:eastAsia="Arial" w:hAnsi="Arial"/>
                <w:color w:val="000000"/>
                <w:sz w:val="16"/>
              </w:rPr>
              <w:t>24.303(b) through (b)(3).</w:t>
            </w:r>
          </w:p>
          <w:p w:rsidR="00FA0D70" w:rsidRDefault="00EA2637">
            <w:pPr>
              <w:tabs>
                <w:tab w:val="right" w:leader="dot" w:pos="1656"/>
              </w:tabs>
              <w:spacing w:before="180" w:line="185" w:lineRule="exact"/>
              <w:ind w:left="72"/>
              <w:textAlignment w:val="baseline"/>
              <w:rPr>
                <w:rFonts w:ascii="Arial" w:eastAsia="Arial" w:hAnsi="Arial"/>
                <w:color w:val="000000"/>
                <w:sz w:val="16"/>
              </w:rPr>
            </w:pPr>
            <w:r>
              <w:rPr>
                <w:rFonts w:ascii="Arial" w:eastAsia="Arial" w:hAnsi="Arial"/>
                <w:color w:val="000000"/>
                <w:sz w:val="16"/>
              </w:rPr>
              <w:t xml:space="preserve">24.303(c) </w:t>
            </w:r>
            <w:r>
              <w:rPr>
                <w:rFonts w:ascii="Arial" w:eastAsia="Arial" w:hAnsi="Arial"/>
                <w:color w:val="000000"/>
                <w:sz w:val="16"/>
              </w:rPr>
              <w:tab/>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24.303(d) </w:t>
            </w:r>
            <w:r>
              <w:rPr>
                <w:rFonts w:ascii="Arial" w:eastAsia="Arial" w:hAnsi="Arial"/>
                <w:color w:val="000000"/>
                <w:sz w:val="16"/>
              </w:rPr>
              <w:tab/>
            </w:r>
          </w:p>
          <w:p w:rsidR="00FA0D70" w:rsidRDefault="00EA2637">
            <w:pPr>
              <w:spacing w:before="359" w:line="183" w:lineRule="exact"/>
              <w:ind w:left="288" w:hanging="216"/>
              <w:textAlignment w:val="baseline"/>
              <w:rPr>
                <w:rFonts w:ascii="Arial" w:eastAsia="Arial" w:hAnsi="Arial"/>
                <w:color w:val="000000"/>
                <w:sz w:val="16"/>
              </w:rPr>
            </w:pPr>
            <w:r>
              <w:rPr>
                <w:rFonts w:ascii="Arial" w:eastAsia="Arial" w:hAnsi="Arial"/>
                <w:color w:val="000000"/>
                <w:sz w:val="16"/>
              </w:rPr>
              <w:t>24.303(e) through (e)(2).</w:t>
            </w:r>
          </w:p>
          <w:p w:rsidR="00FA0D70" w:rsidRDefault="00EA2637">
            <w:pPr>
              <w:tabs>
                <w:tab w:val="right" w:leader="dot" w:pos="1656"/>
              </w:tabs>
              <w:spacing w:before="334" w:line="205" w:lineRule="exact"/>
              <w:ind w:left="72"/>
              <w:textAlignment w:val="baseline"/>
              <w:rPr>
                <w:rFonts w:ascii="Arial" w:eastAsia="Arial" w:hAnsi="Arial"/>
                <w:color w:val="000000"/>
                <w:sz w:val="16"/>
              </w:rPr>
            </w:pPr>
            <w:r>
              <w:rPr>
                <w:rFonts w:ascii="Arial" w:eastAsia="Arial" w:hAnsi="Arial"/>
                <w:color w:val="000000"/>
                <w:sz w:val="16"/>
              </w:rPr>
              <w:t xml:space="preserve">24.304 Heading </w:t>
            </w:r>
            <w:r>
              <w:rPr>
                <w:rFonts w:ascii="Arial" w:eastAsia="Arial" w:hAnsi="Arial"/>
                <w:color w:val="000000"/>
                <w:sz w:val="16"/>
              </w:rPr>
              <w:tab/>
            </w:r>
          </w:p>
          <w:p w:rsidR="00FA0D70" w:rsidRDefault="00EA2637">
            <w:pPr>
              <w:spacing w:before="185" w:line="178" w:lineRule="exact"/>
              <w:ind w:left="288" w:hanging="216"/>
              <w:textAlignment w:val="baseline"/>
              <w:rPr>
                <w:rFonts w:ascii="Arial" w:eastAsia="Arial" w:hAnsi="Arial"/>
                <w:color w:val="000000"/>
                <w:sz w:val="16"/>
              </w:rPr>
            </w:pPr>
            <w:r>
              <w:rPr>
                <w:rFonts w:ascii="Arial" w:eastAsia="Arial" w:hAnsi="Arial"/>
                <w:color w:val="000000"/>
                <w:sz w:val="16"/>
              </w:rPr>
              <w:t>24.304 Introductory para..</w:t>
            </w:r>
          </w:p>
          <w:p w:rsidR="00FA0D70" w:rsidRDefault="00EA2637">
            <w:pPr>
              <w:spacing w:line="182" w:lineRule="exact"/>
              <w:ind w:left="288" w:hanging="216"/>
              <w:textAlignment w:val="baseline"/>
              <w:rPr>
                <w:rFonts w:ascii="Arial" w:eastAsia="Arial" w:hAnsi="Arial"/>
                <w:color w:val="000000"/>
                <w:sz w:val="16"/>
              </w:rPr>
            </w:pPr>
            <w:r>
              <w:rPr>
                <w:rFonts w:ascii="Arial" w:eastAsia="Arial" w:hAnsi="Arial"/>
                <w:color w:val="000000"/>
                <w:sz w:val="16"/>
              </w:rPr>
              <w:t>24.304(a) through (a)(3).</w:t>
            </w:r>
          </w:p>
          <w:p w:rsidR="00FA0D70" w:rsidRDefault="00EA2637">
            <w:pPr>
              <w:tabs>
                <w:tab w:val="right" w:leader="dot" w:pos="1656"/>
              </w:tabs>
              <w:spacing w:before="175" w:line="185" w:lineRule="exact"/>
              <w:ind w:left="72"/>
              <w:textAlignment w:val="baseline"/>
              <w:rPr>
                <w:rFonts w:ascii="Arial" w:eastAsia="Arial" w:hAnsi="Arial"/>
                <w:color w:val="000000"/>
                <w:sz w:val="16"/>
              </w:rPr>
            </w:pPr>
            <w:r>
              <w:rPr>
                <w:rFonts w:ascii="Arial" w:eastAsia="Arial" w:hAnsi="Arial"/>
                <w:color w:val="000000"/>
                <w:sz w:val="16"/>
              </w:rPr>
              <w:t xml:space="preserve">24.304(a)(4) </w:t>
            </w:r>
            <w:r>
              <w:rPr>
                <w:rFonts w:ascii="Arial" w:eastAsia="Arial" w:hAnsi="Arial"/>
                <w:color w:val="000000"/>
                <w:sz w:val="16"/>
              </w:rPr>
              <w:tab/>
            </w:r>
          </w:p>
          <w:p w:rsidR="00FA0D70" w:rsidRDefault="00EA2637">
            <w:pPr>
              <w:tabs>
                <w:tab w:val="right" w:leader="dot" w:pos="1656"/>
              </w:tabs>
              <w:spacing w:before="180" w:after="218" w:line="185" w:lineRule="exact"/>
              <w:ind w:left="72"/>
              <w:textAlignment w:val="baseline"/>
              <w:rPr>
                <w:rFonts w:ascii="Arial" w:eastAsia="Arial" w:hAnsi="Arial"/>
                <w:color w:val="000000"/>
                <w:sz w:val="16"/>
              </w:rPr>
            </w:pPr>
            <w:r>
              <w:rPr>
                <w:rFonts w:ascii="Arial" w:eastAsia="Arial" w:hAnsi="Arial"/>
                <w:color w:val="000000"/>
                <w:sz w:val="16"/>
              </w:rPr>
              <w:t xml:space="preserve">24.304(a)(5) </w:t>
            </w:r>
            <w:r>
              <w:rPr>
                <w:rFonts w:ascii="Arial" w:eastAsia="Arial" w:hAnsi="Arial"/>
                <w:color w:val="000000"/>
                <w:sz w:val="16"/>
              </w:rPr>
              <w:tab/>
            </w:r>
          </w:p>
        </w:tc>
        <w:tc>
          <w:tcPr>
            <w:tcW w:w="1698" w:type="dxa"/>
            <w:vMerge w:val="restart"/>
            <w:tcBorders>
              <w:top w:val="single" w:sz="4" w:space="0" w:color="000000"/>
              <w:left w:val="single" w:sz="4" w:space="0" w:color="000000"/>
              <w:bottom w:val="single" w:sz="0" w:space="0" w:color="000000"/>
              <w:right w:val="none" w:sz="0" w:space="0" w:color="000000"/>
            </w:tcBorders>
          </w:tcPr>
          <w:p w:rsidR="00FA0D70" w:rsidRDefault="00EA2637">
            <w:pPr>
              <w:spacing w:before="103" w:line="178" w:lineRule="exact"/>
              <w:ind w:left="288" w:hanging="216"/>
              <w:textAlignment w:val="baseline"/>
              <w:rPr>
                <w:rFonts w:ascii="Arial" w:eastAsia="Arial" w:hAnsi="Arial"/>
                <w:color w:val="000000"/>
                <w:sz w:val="16"/>
              </w:rPr>
            </w:pPr>
            <w:r>
              <w:rPr>
                <w:rFonts w:ascii="Arial" w:eastAsia="Arial" w:hAnsi="Arial"/>
                <w:color w:val="000000"/>
                <w:sz w:val="16"/>
              </w:rPr>
              <w:t>24.301 Heading Re</w:t>
            </w:r>
            <w:r>
              <w:rPr>
                <w:rFonts w:ascii="Arial" w:eastAsia="Arial" w:hAnsi="Arial"/>
                <w:color w:val="000000"/>
                <w:sz w:val="16"/>
              </w:rPr>
              <w:softHyphen/>
              <w:t>vised.</w:t>
            </w:r>
          </w:p>
          <w:p w:rsidR="00FA0D70" w:rsidRDefault="00EA2637">
            <w:pPr>
              <w:spacing w:before="10" w:line="177" w:lineRule="exact"/>
              <w:ind w:left="288" w:hanging="216"/>
              <w:textAlignment w:val="baseline"/>
              <w:rPr>
                <w:rFonts w:ascii="Arial" w:eastAsia="Arial" w:hAnsi="Arial"/>
                <w:color w:val="000000"/>
                <w:sz w:val="16"/>
              </w:rPr>
            </w:pPr>
            <w:r>
              <w:rPr>
                <w:rFonts w:ascii="Arial" w:eastAsia="Arial" w:hAnsi="Arial"/>
                <w:color w:val="000000"/>
                <w:sz w:val="16"/>
              </w:rPr>
              <w:t>24.301(a) Redesig</w:t>
            </w:r>
            <w:r>
              <w:rPr>
                <w:rFonts w:ascii="Arial" w:eastAsia="Arial" w:hAnsi="Arial"/>
                <w:color w:val="000000"/>
                <w:sz w:val="16"/>
              </w:rPr>
              <w:softHyphen/>
              <w:t>nated and revised.</w:t>
            </w:r>
          </w:p>
          <w:p w:rsidR="00FA0D70" w:rsidRDefault="00EA2637">
            <w:pPr>
              <w:spacing w:before="3" w:line="185" w:lineRule="exact"/>
              <w:ind w:left="72"/>
              <w:textAlignment w:val="baseline"/>
              <w:rPr>
                <w:rFonts w:ascii="Arial" w:eastAsia="Arial" w:hAnsi="Arial"/>
                <w:color w:val="000000"/>
                <w:sz w:val="16"/>
              </w:rPr>
            </w:pPr>
            <w:r>
              <w:rPr>
                <w:rFonts w:ascii="Arial" w:eastAsia="Arial" w:hAnsi="Arial"/>
                <w:color w:val="000000"/>
                <w:sz w:val="16"/>
              </w:rPr>
              <w:t>24.301(a) Added.</w:t>
            </w:r>
          </w:p>
          <w:p w:rsidR="00FA0D70" w:rsidRDefault="00EA2637">
            <w:pPr>
              <w:spacing w:before="6" w:line="179" w:lineRule="exact"/>
              <w:ind w:left="288" w:right="144" w:hanging="216"/>
              <w:textAlignment w:val="baseline"/>
              <w:rPr>
                <w:rFonts w:ascii="Arial" w:eastAsia="Arial" w:hAnsi="Arial"/>
                <w:color w:val="000000"/>
                <w:sz w:val="16"/>
              </w:rPr>
            </w:pPr>
            <w:r>
              <w:rPr>
                <w:rFonts w:ascii="Arial" w:eastAsia="Arial" w:hAnsi="Arial"/>
                <w:color w:val="000000"/>
                <w:sz w:val="16"/>
              </w:rPr>
              <w:t>24.301(g)(1) and (g)(2) Redesig</w:t>
            </w:r>
            <w:r>
              <w:rPr>
                <w:rFonts w:ascii="Arial" w:eastAsia="Arial" w:hAnsi="Arial"/>
                <w:color w:val="000000"/>
                <w:sz w:val="16"/>
              </w:rPr>
              <w:softHyphen/>
              <w:t>nated and text un</w:t>
            </w:r>
            <w:r>
              <w:rPr>
                <w:rFonts w:ascii="Arial" w:eastAsia="Arial" w:hAnsi="Arial"/>
                <w:color w:val="000000"/>
                <w:sz w:val="16"/>
              </w:rPr>
              <w:softHyphen/>
              <w:t>changed.</w:t>
            </w:r>
          </w:p>
          <w:p w:rsidR="00FA0D70" w:rsidRDefault="00EA2637">
            <w:pPr>
              <w:spacing w:before="4" w:line="182" w:lineRule="exact"/>
              <w:ind w:left="72"/>
              <w:textAlignment w:val="baseline"/>
              <w:rPr>
                <w:rFonts w:ascii="Arial" w:eastAsia="Arial" w:hAnsi="Arial"/>
                <w:color w:val="000000"/>
                <w:sz w:val="16"/>
              </w:rPr>
            </w:pPr>
            <w:r>
              <w:rPr>
                <w:rFonts w:ascii="Arial" w:eastAsia="Arial" w:hAnsi="Arial"/>
                <w:color w:val="000000"/>
                <w:sz w:val="16"/>
              </w:rPr>
              <w:t>24.301(b) Added. 24.301(g)(3) Redesig</w:t>
            </w:r>
            <w:r>
              <w:rPr>
                <w:rFonts w:ascii="Arial" w:eastAsia="Arial" w:hAnsi="Arial"/>
                <w:color w:val="000000"/>
                <w:sz w:val="16"/>
              </w:rPr>
              <w:softHyphen/>
              <w:t>nated.</w:t>
            </w:r>
          </w:p>
          <w:p w:rsidR="00FA0D70" w:rsidRDefault="00EA2637">
            <w:pPr>
              <w:spacing w:before="3" w:line="180" w:lineRule="exact"/>
              <w:ind w:left="72"/>
              <w:textAlignment w:val="baseline"/>
              <w:rPr>
                <w:rFonts w:ascii="Arial" w:eastAsia="Arial" w:hAnsi="Arial"/>
                <w:color w:val="000000"/>
                <w:sz w:val="16"/>
              </w:rPr>
            </w:pPr>
            <w:r>
              <w:rPr>
                <w:rFonts w:ascii="Arial" w:eastAsia="Arial" w:hAnsi="Arial"/>
                <w:color w:val="000000"/>
                <w:sz w:val="16"/>
              </w:rPr>
              <w:t>24.301(c) Added. 24.301(g)(4) through</w:t>
            </w:r>
          </w:p>
          <w:p w:rsidR="00FA0D70" w:rsidRDefault="00EA2637">
            <w:pPr>
              <w:spacing w:line="179" w:lineRule="exact"/>
              <w:ind w:left="288"/>
              <w:textAlignment w:val="baseline"/>
              <w:rPr>
                <w:rFonts w:ascii="Arial" w:eastAsia="Arial" w:hAnsi="Arial"/>
                <w:color w:val="000000"/>
                <w:sz w:val="16"/>
              </w:rPr>
            </w:pPr>
            <w:r>
              <w:rPr>
                <w:rFonts w:ascii="Arial" w:eastAsia="Arial" w:hAnsi="Arial"/>
                <w:color w:val="000000"/>
                <w:sz w:val="16"/>
              </w:rPr>
              <w:t>(g)(6) Redesig-</w:t>
            </w:r>
          </w:p>
          <w:p w:rsidR="00FA0D70" w:rsidRDefault="00EA2637">
            <w:pPr>
              <w:spacing w:line="181" w:lineRule="exact"/>
              <w:ind w:left="288"/>
              <w:textAlignment w:val="baseline"/>
              <w:rPr>
                <w:rFonts w:ascii="Arial" w:eastAsia="Arial" w:hAnsi="Arial"/>
                <w:color w:val="000000"/>
                <w:sz w:val="16"/>
              </w:rPr>
            </w:pPr>
            <w:r>
              <w:rPr>
                <w:rFonts w:ascii="Arial" w:eastAsia="Arial" w:hAnsi="Arial"/>
                <w:color w:val="000000"/>
                <w:sz w:val="16"/>
              </w:rPr>
              <w:t>nated.</w:t>
            </w:r>
          </w:p>
          <w:p w:rsidR="00FA0D70" w:rsidRDefault="00EA2637">
            <w:pPr>
              <w:spacing w:before="11" w:line="177" w:lineRule="exact"/>
              <w:ind w:left="288" w:hanging="216"/>
              <w:textAlignment w:val="baseline"/>
              <w:rPr>
                <w:rFonts w:ascii="Arial" w:eastAsia="Arial" w:hAnsi="Arial"/>
                <w:color w:val="000000"/>
                <w:sz w:val="16"/>
              </w:rPr>
            </w:pPr>
            <w:r>
              <w:rPr>
                <w:rFonts w:ascii="Arial" w:eastAsia="Arial" w:hAnsi="Arial"/>
                <w:color w:val="000000"/>
                <w:sz w:val="16"/>
              </w:rPr>
              <w:t>24.301(d) through (f) Added.</w:t>
            </w:r>
          </w:p>
          <w:p w:rsidR="00FA0D70" w:rsidRDefault="00EA2637">
            <w:pPr>
              <w:spacing w:line="182" w:lineRule="exact"/>
              <w:ind w:left="72"/>
              <w:textAlignment w:val="baseline"/>
              <w:rPr>
                <w:rFonts w:ascii="Arial" w:eastAsia="Arial" w:hAnsi="Arial"/>
                <w:color w:val="000000"/>
                <w:sz w:val="16"/>
              </w:rPr>
            </w:pPr>
            <w:r>
              <w:rPr>
                <w:rFonts w:ascii="Arial" w:eastAsia="Arial" w:hAnsi="Arial"/>
                <w:color w:val="000000"/>
                <w:sz w:val="16"/>
              </w:rPr>
              <w:t>24.301(g)(7) Revised. 24.301(g)(18) Added. 24.301(h) through (j)</w:t>
            </w:r>
          </w:p>
          <w:p w:rsidR="00FA0D70" w:rsidRDefault="00EA2637">
            <w:pPr>
              <w:spacing w:line="182" w:lineRule="exact"/>
              <w:ind w:left="72" w:right="858"/>
              <w:jc w:val="right"/>
              <w:textAlignment w:val="baseline"/>
              <w:rPr>
                <w:rFonts w:ascii="Arial" w:eastAsia="Arial" w:hAnsi="Arial"/>
                <w:color w:val="000000"/>
                <w:sz w:val="16"/>
              </w:rPr>
            </w:pPr>
            <w:r>
              <w:rPr>
                <w:rFonts w:ascii="Arial" w:eastAsia="Arial" w:hAnsi="Arial"/>
                <w:color w:val="000000"/>
                <w:sz w:val="16"/>
              </w:rPr>
              <w:t>Added.</w:t>
            </w:r>
          </w:p>
          <w:p w:rsidR="00FA0D70" w:rsidRDefault="00EA2637">
            <w:pPr>
              <w:spacing w:before="1" w:line="180" w:lineRule="exact"/>
              <w:ind w:left="72"/>
              <w:textAlignment w:val="baseline"/>
              <w:rPr>
                <w:rFonts w:ascii="Arial" w:eastAsia="Arial" w:hAnsi="Arial"/>
                <w:color w:val="000000"/>
                <w:sz w:val="16"/>
              </w:rPr>
            </w:pPr>
            <w:r>
              <w:rPr>
                <w:rFonts w:ascii="Arial" w:eastAsia="Arial" w:hAnsi="Arial"/>
                <w:color w:val="000000"/>
                <w:sz w:val="16"/>
              </w:rPr>
              <w:t>24.302 Revised. 24.303 Revised. 24.301(g)(1) through</w:t>
            </w:r>
          </w:p>
          <w:p w:rsidR="00FA0D70" w:rsidRDefault="00EA2637">
            <w:pPr>
              <w:spacing w:line="181" w:lineRule="exact"/>
              <w:ind w:left="288"/>
              <w:textAlignment w:val="baseline"/>
              <w:rPr>
                <w:rFonts w:ascii="Arial" w:eastAsia="Arial" w:hAnsi="Arial"/>
                <w:color w:val="000000"/>
                <w:sz w:val="16"/>
              </w:rPr>
            </w:pPr>
            <w:r>
              <w:rPr>
                <w:rFonts w:ascii="Arial" w:eastAsia="Arial" w:hAnsi="Arial"/>
                <w:color w:val="000000"/>
                <w:sz w:val="16"/>
              </w:rPr>
              <w:t>(g)(17) Redesig-</w:t>
            </w:r>
          </w:p>
          <w:p w:rsidR="00FA0D70" w:rsidRDefault="00EA2637">
            <w:pPr>
              <w:spacing w:line="180" w:lineRule="exact"/>
              <w:ind w:left="72" w:firstLine="216"/>
              <w:textAlignment w:val="baseline"/>
              <w:rPr>
                <w:rFonts w:ascii="Arial" w:eastAsia="Arial" w:hAnsi="Arial"/>
                <w:color w:val="000000"/>
                <w:sz w:val="16"/>
              </w:rPr>
            </w:pPr>
            <w:r>
              <w:rPr>
                <w:rFonts w:ascii="Arial" w:eastAsia="Arial" w:hAnsi="Arial"/>
                <w:color w:val="000000"/>
                <w:sz w:val="16"/>
              </w:rPr>
              <w:t>nated and revised. 24.301(i)(1) and (2)</w:t>
            </w:r>
          </w:p>
          <w:p w:rsidR="00FA0D70" w:rsidRDefault="00EA2637">
            <w:pPr>
              <w:spacing w:line="181" w:lineRule="exact"/>
              <w:ind w:left="288"/>
              <w:textAlignment w:val="baseline"/>
              <w:rPr>
                <w:rFonts w:ascii="Arial" w:eastAsia="Arial" w:hAnsi="Arial"/>
                <w:color w:val="000000"/>
                <w:sz w:val="16"/>
              </w:rPr>
            </w:pPr>
            <w:r>
              <w:rPr>
                <w:rFonts w:ascii="Arial" w:eastAsia="Arial" w:hAnsi="Arial"/>
                <w:color w:val="000000"/>
                <w:sz w:val="16"/>
              </w:rPr>
              <w:t>Redesignated and</w:t>
            </w:r>
          </w:p>
          <w:p w:rsidR="00FA0D70" w:rsidRDefault="00EA2637">
            <w:pPr>
              <w:spacing w:line="183" w:lineRule="exact"/>
              <w:ind w:left="288"/>
              <w:textAlignment w:val="baseline"/>
              <w:rPr>
                <w:rFonts w:ascii="Arial" w:eastAsia="Arial" w:hAnsi="Arial"/>
                <w:color w:val="000000"/>
                <w:sz w:val="16"/>
              </w:rPr>
            </w:pPr>
            <w:r>
              <w:rPr>
                <w:rFonts w:ascii="Arial" w:eastAsia="Arial" w:hAnsi="Arial"/>
                <w:color w:val="000000"/>
                <w:sz w:val="16"/>
              </w:rPr>
              <w:t>revised.</w:t>
            </w:r>
          </w:p>
          <w:p w:rsidR="00FA0D70" w:rsidRDefault="00EA2637">
            <w:pPr>
              <w:spacing w:before="6" w:line="177" w:lineRule="exact"/>
              <w:ind w:left="288" w:hanging="216"/>
              <w:textAlignment w:val="baseline"/>
              <w:rPr>
                <w:rFonts w:ascii="Arial" w:eastAsia="Arial" w:hAnsi="Arial"/>
                <w:color w:val="000000"/>
                <w:sz w:val="16"/>
              </w:rPr>
            </w:pPr>
            <w:r>
              <w:rPr>
                <w:rFonts w:ascii="Arial" w:eastAsia="Arial" w:hAnsi="Arial"/>
                <w:color w:val="000000"/>
                <w:sz w:val="16"/>
              </w:rPr>
              <w:t>24.301(d) Redesig</w:t>
            </w:r>
            <w:r>
              <w:rPr>
                <w:rFonts w:ascii="Arial" w:eastAsia="Arial" w:hAnsi="Arial"/>
                <w:color w:val="000000"/>
                <w:sz w:val="16"/>
              </w:rPr>
              <w:softHyphen/>
              <w:t>nated and revised.</w:t>
            </w:r>
          </w:p>
          <w:p w:rsidR="00FA0D70" w:rsidRDefault="00EA2637">
            <w:pPr>
              <w:spacing w:before="5" w:line="179" w:lineRule="exact"/>
              <w:ind w:left="288" w:hanging="216"/>
              <w:textAlignment w:val="baseline"/>
              <w:rPr>
                <w:rFonts w:ascii="Arial" w:eastAsia="Arial" w:hAnsi="Arial"/>
                <w:color w:val="000000"/>
                <w:sz w:val="16"/>
              </w:rPr>
            </w:pPr>
            <w:r>
              <w:rPr>
                <w:rFonts w:ascii="Arial" w:eastAsia="Arial" w:hAnsi="Arial"/>
                <w:color w:val="000000"/>
                <w:sz w:val="16"/>
              </w:rPr>
              <w:t>24.301(j) Redesig</w:t>
            </w:r>
            <w:r>
              <w:rPr>
                <w:rFonts w:ascii="Arial" w:eastAsia="Arial" w:hAnsi="Arial"/>
                <w:color w:val="000000"/>
                <w:sz w:val="16"/>
              </w:rPr>
              <w:softHyphen/>
              <w:t>nated and text un</w:t>
            </w:r>
            <w:r>
              <w:rPr>
                <w:rFonts w:ascii="Arial" w:eastAsia="Arial" w:hAnsi="Arial"/>
                <w:color w:val="000000"/>
                <w:sz w:val="16"/>
              </w:rPr>
              <w:softHyphen/>
              <w:t>changed.</w:t>
            </w:r>
          </w:p>
          <w:p w:rsidR="00FA0D70" w:rsidRDefault="00EA2637">
            <w:pPr>
              <w:spacing w:line="180" w:lineRule="exact"/>
              <w:ind w:left="288" w:right="72" w:hanging="216"/>
              <w:textAlignment w:val="baseline"/>
              <w:rPr>
                <w:rFonts w:ascii="Arial" w:eastAsia="Arial" w:hAnsi="Arial"/>
                <w:color w:val="000000"/>
                <w:spacing w:val="-1"/>
                <w:sz w:val="16"/>
              </w:rPr>
            </w:pPr>
            <w:r>
              <w:rPr>
                <w:rFonts w:ascii="Arial" w:eastAsia="Arial" w:hAnsi="Arial"/>
                <w:color w:val="000000"/>
                <w:spacing w:val="-1"/>
                <w:sz w:val="16"/>
              </w:rPr>
              <w:t>24.301(f) through (f)(2) Redesignated and text un</w:t>
            </w:r>
            <w:r>
              <w:rPr>
                <w:rFonts w:ascii="Arial" w:eastAsia="Arial" w:hAnsi="Arial"/>
                <w:color w:val="000000"/>
                <w:spacing w:val="-1"/>
                <w:sz w:val="16"/>
              </w:rPr>
              <w:softHyphen/>
              <w:t>changed.</w:t>
            </w:r>
          </w:p>
          <w:p w:rsidR="00FA0D70" w:rsidRDefault="00EA2637">
            <w:pPr>
              <w:spacing w:line="182" w:lineRule="exact"/>
              <w:ind w:left="288" w:hanging="216"/>
              <w:textAlignment w:val="baseline"/>
              <w:rPr>
                <w:rFonts w:ascii="Arial" w:eastAsia="Arial" w:hAnsi="Arial"/>
                <w:color w:val="000000"/>
                <w:sz w:val="16"/>
              </w:rPr>
            </w:pPr>
            <w:r>
              <w:rPr>
                <w:rFonts w:ascii="Arial" w:eastAsia="Arial" w:hAnsi="Arial"/>
                <w:color w:val="000000"/>
                <w:sz w:val="16"/>
              </w:rPr>
              <w:t>24.304 Heading Text unchanged.</w:t>
            </w:r>
          </w:p>
          <w:p w:rsidR="00FA0D70" w:rsidRDefault="00EA2637">
            <w:pPr>
              <w:spacing w:before="4" w:line="178" w:lineRule="exact"/>
              <w:ind w:left="288" w:hanging="216"/>
              <w:textAlignment w:val="baseline"/>
              <w:rPr>
                <w:rFonts w:ascii="Arial" w:eastAsia="Arial" w:hAnsi="Arial"/>
                <w:color w:val="000000"/>
                <w:sz w:val="16"/>
              </w:rPr>
            </w:pPr>
            <w:r>
              <w:rPr>
                <w:rFonts w:ascii="Arial" w:eastAsia="Arial" w:hAnsi="Arial"/>
                <w:color w:val="000000"/>
                <w:sz w:val="16"/>
              </w:rPr>
              <w:t>24.304 Introductory para. Revised.</w:t>
            </w:r>
          </w:p>
          <w:p w:rsidR="00FA0D70" w:rsidRDefault="00EA2637">
            <w:pPr>
              <w:spacing w:before="4" w:line="179" w:lineRule="exact"/>
              <w:ind w:left="288" w:hanging="216"/>
              <w:textAlignment w:val="baseline"/>
              <w:rPr>
                <w:rFonts w:ascii="Arial" w:eastAsia="Arial" w:hAnsi="Arial"/>
                <w:color w:val="000000"/>
                <w:sz w:val="16"/>
              </w:rPr>
            </w:pPr>
            <w:r>
              <w:rPr>
                <w:rFonts w:ascii="Arial" w:eastAsia="Arial" w:hAnsi="Arial"/>
                <w:color w:val="000000"/>
                <w:sz w:val="16"/>
              </w:rPr>
              <w:t>24.304(a) through (a)(3) Text un</w:t>
            </w:r>
            <w:r>
              <w:rPr>
                <w:rFonts w:ascii="Arial" w:eastAsia="Arial" w:hAnsi="Arial"/>
                <w:color w:val="000000"/>
                <w:sz w:val="16"/>
              </w:rPr>
              <w:softHyphen/>
              <w:t>changed.</w:t>
            </w:r>
          </w:p>
          <w:p w:rsidR="00FA0D70" w:rsidRDefault="00EA2637">
            <w:pPr>
              <w:spacing w:line="183" w:lineRule="exact"/>
              <w:ind w:left="288" w:hanging="216"/>
              <w:textAlignment w:val="baseline"/>
              <w:rPr>
                <w:rFonts w:ascii="Arial" w:eastAsia="Arial" w:hAnsi="Arial"/>
                <w:color w:val="000000"/>
                <w:sz w:val="16"/>
              </w:rPr>
            </w:pPr>
            <w:r>
              <w:rPr>
                <w:rFonts w:ascii="Arial" w:eastAsia="Arial" w:hAnsi="Arial"/>
                <w:color w:val="000000"/>
                <w:sz w:val="16"/>
              </w:rPr>
              <w:t>24.303(a) Redesig</w:t>
            </w:r>
            <w:r>
              <w:rPr>
                <w:rFonts w:ascii="Arial" w:eastAsia="Arial" w:hAnsi="Arial"/>
                <w:color w:val="000000"/>
                <w:sz w:val="16"/>
              </w:rPr>
              <w:softHyphen/>
              <w:t>nated.</w:t>
            </w:r>
          </w:p>
          <w:p w:rsidR="00FA0D70" w:rsidRDefault="00EA2637">
            <w:pPr>
              <w:spacing w:before="4" w:after="40" w:line="178" w:lineRule="exact"/>
              <w:ind w:left="288" w:hanging="216"/>
              <w:textAlignment w:val="baseline"/>
              <w:rPr>
                <w:rFonts w:ascii="Arial" w:eastAsia="Arial" w:hAnsi="Arial"/>
                <w:color w:val="000000"/>
                <w:sz w:val="16"/>
              </w:rPr>
            </w:pPr>
            <w:r>
              <w:rPr>
                <w:rFonts w:ascii="Arial" w:eastAsia="Arial" w:hAnsi="Arial"/>
                <w:color w:val="000000"/>
                <w:sz w:val="16"/>
              </w:rPr>
              <w:t>24.304(a)(4) Redesig</w:t>
            </w:r>
            <w:r>
              <w:rPr>
                <w:rFonts w:ascii="Arial" w:eastAsia="Arial" w:hAnsi="Arial"/>
                <w:color w:val="000000"/>
                <w:sz w:val="16"/>
              </w:rPr>
              <w:softHyphen/>
              <w:t>nated.</w:t>
            </w:r>
          </w:p>
        </w:tc>
      </w:tr>
      <w:tr w:rsidR="00FA0D70">
        <w:trPr>
          <w:trHeight w:hRule="exact" w:val="341"/>
        </w:trPr>
        <w:tc>
          <w:tcPr>
            <w:tcW w:w="1690" w:type="dxa"/>
            <w:tcBorders>
              <w:top w:val="single" w:sz="4" w:space="0" w:color="000000"/>
              <w:left w:val="none" w:sz="0" w:space="0" w:color="000000"/>
              <w:bottom w:val="single" w:sz="4" w:space="0" w:color="000000"/>
              <w:right w:val="single" w:sz="4" w:space="0" w:color="000000"/>
            </w:tcBorders>
            <w:vAlign w:val="center"/>
          </w:tcPr>
          <w:p w:rsidR="00FA0D70" w:rsidRDefault="00EA2637">
            <w:pPr>
              <w:spacing w:before="87" w:after="64" w:line="185" w:lineRule="exact"/>
              <w:jc w:val="center"/>
              <w:textAlignment w:val="baseline"/>
              <w:rPr>
                <w:rFonts w:ascii="Arial" w:eastAsia="Arial" w:hAnsi="Arial"/>
                <w:color w:val="000000"/>
                <w:sz w:val="16"/>
              </w:rPr>
            </w:pPr>
            <w:r>
              <w:rPr>
                <w:rFonts w:ascii="Arial" w:eastAsia="Arial" w:hAnsi="Arial"/>
                <w:color w:val="000000"/>
                <w:sz w:val="16"/>
              </w:rPr>
              <w:t>Subpart C</w:t>
            </w:r>
          </w:p>
        </w:tc>
        <w:tc>
          <w:tcPr>
            <w:tcW w:w="1761" w:type="dxa"/>
            <w:tcBorders>
              <w:top w:val="single" w:sz="4" w:space="0" w:color="000000"/>
              <w:left w:val="single" w:sz="4" w:space="0" w:color="000000"/>
              <w:bottom w:val="single" w:sz="4" w:space="0" w:color="000000"/>
              <w:right w:val="none" w:sz="0" w:space="0" w:color="000000"/>
            </w:tcBorders>
            <w:vAlign w:val="center"/>
          </w:tcPr>
          <w:p w:rsidR="00FA0D70" w:rsidRDefault="00EA2637">
            <w:pPr>
              <w:spacing w:before="87" w:after="64" w:line="185" w:lineRule="exact"/>
              <w:jc w:val="center"/>
              <w:textAlignment w:val="baseline"/>
              <w:rPr>
                <w:rFonts w:ascii="Arial" w:eastAsia="Arial" w:hAnsi="Arial"/>
                <w:color w:val="000000"/>
                <w:sz w:val="16"/>
              </w:rPr>
            </w:pPr>
            <w:r>
              <w:rPr>
                <w:rFonts w:ascii="Arial" w:eastAsia="Arial" w:hAnsi="Arial"/>
                <w:color w:val="000000"/>
                <w:sz w:val="16"/>
              </w:rPr>
              <w:t>Subpart C</w:t>
            </w:r>
          </w:p>
        </w:tc>
        <w:tc>
          <w:tcPr>
            <w:tcW w:w="1776" w:type="dxa"/>
            <w:vMerge/>
            <w:tcBorders>
              <w:top w:val="single" w:sz="0" w:space="0" w:color="000000"/>
              <w:left w:val="none" w:sz="0" w:space="0" w:color="000000"/>
              <w:bottom w:val="single" w:sz="0" w:space="0" w:color="000000"/>
              <w:right w:val="single" w:sz="4" w:space="0" w:color="000000"/>
            </w:tcBorders>
          </w:tcPr>
          <w:p w:rsidR="00FA0D70" w:rsidRDefault="00FA0D70"/>
        </w:tc>
        <w:tc>
          <w:tcPr>
            <w:tcW w:w="1762" w:type="dxa"/>
            <w:vMerge/>
            <w:tcBorders>
              <w:top w:val="single" w:sz="0" w:space="0" w:color="000000"/>
              <w:left w:val="single" w:sz="4" w:space="0" w:color="000000"/>
              <w:bottom w:val="single" w:sz="0" w:space="0" w:color="000000"/>
              <w:right w:val="none" w:sz="0" w:space="0" w:color="000000"/>
            </w:tcBorders>
          </w:tcPr>
          <w:p w:rsidR="00FA0D70" w:rsidRDefault="00FA0D70"/>
        </w:tc>
        <w:tc>
          <w:tcPr>
            <w:tcW w:w="1781" w:type="dxa"/>
            <w:vMerge/>
            <w:tcBorders>
              <w:top w:val="single" w:sz="0" w:space="0" w:color="000000"/>
              <w:left w:val="none" w:sz="0" w:space="0" w:color="000000"/>
              <w:bottom w:val="single" w:sz="0" w:space="0" w:color="000000"/>
              <w:right w:val="single" w:sz="4" w:space="0" w:color="000000"/>
            </w:tcBorders>
          </w:tcPr>
          <w:p w:rsidR="00FA0D70" w:rsidRDefault="00FA0D70"/>
        </w:tc>
        <w:tc>
          <w:tcPr>
            <w:tcW w:w="1698" w:type="dxa"/>
            <w:vMerge/>
            <w:tcBorders>
              <w:top w:val="single" w:sz="0" w:space="0" w:color="000000"/>
              <w:left w:val="single" w:sz="4" w:space="0" w:color="000000"/>
              <w:bottom w:val="single" w:sz="0" w:space="0" w:color="000000"/>
              <w:right w:val="none" w:sz="0" w:space="0" w:color="000000"/>
            </w:tcBorders>
          </w:tcPr>
          <w:p w:rsidR="00FA0D70" w:rsidRDefault="00FA0D70"/>
        </w:tc>
      </w:tr>
      <w:tr w:rsidR="00FA0D70">
        <w:trPr>
          <w:trHeight w:hRule="exact" w:val="1046"/>
        </w:trPr>
        <w:tc>
          <w:tcPr>
            <w:tcW w:w="1690" w:type="dxa"/>
            <w:tcBorders>
              <w:top w:val="single" w:sz="4" w:space="0" w:color="000000"/>
              <w:left w:val="none" w:sz="0" w:space="0" w:color="000000"/>
              <w:bottom w:val="none" w:sz="0" w:space="0" w:color="000000"/>
              <w:right w:val="single" w:sz="4" w:space="0" w:color="000000"/>
            </w:tcBorders>
          </w:tcPr>
          <w:p w:rsidR="00FA0D70" w:rsidRDefault="00EA2637">
            <w:pPr>
              <w:tabs>
                <w:tab w:val="decimal" w:pos="144"/>
                <w:tab w:val="right" w:leader="dot" w:pos="1584"/>
              </w:tabs>
              <w:spacing w:before="92" w:line="185" w:lineRule="exact"/>
              <w:textAlignment w:val="baseline"/>
              <w:rPr>
                <w:rFonts w:ascii="Arial" w:eastAsia="Arial" w:hAnsi="Arial"/>
                <w:color w:val="000000"/>
                <w:sz w:val="16"/>
              </w:rPr>
            </w:pPr>
            <w:r>
              <w:rPr>
                <w:rFonts w:ascii="Arial" w:eastAsia="Arial" w:hAnsi="Arial"/>
                <w:color w:val="000000"/>
                <w:sz w:val="16"/>
              </w:rPr>
              <w:tab/>
              <w:t xml:space="preserve">24.201 </w:t>
            </w:r>
            <w:r>
              <w:rPr>
                <w:rFonts w:ascii="Arial" w:eastAsia="Arial" w:hAnsi="Arial"/>
                <w:color w:val="000000"/>
                <w:sz w:val="16"/>
              </w:rPr>
              <w:tab/>
            </w:r>
          </w:p>
          <w:p w:rsidR="00FA0D70" w:rsidRDefault="00EA2637">
            <w:pPr>
              <w:tabs>
                <w:tab w:val="decimal" w:pos="144"/>
                <w:tab w:val="right" w:leader="dot" w:pos="1584"/>
              </w:tabs>
              <w:spacing w:before="170" w:line="185" w:lineRule="exact"/>
              <w:textAlignment w:val="baseline"/>
              <w:rPr>
                <w:rFonts w:ascii="Arial" w:eastAsia="Arial" w:hAnsi="Arial"/>
                <w:color w:val="000000"/>
                <w:sz w:val="16"/>
              </w:rPr>
            </w:pPr>
            <w:r>
              <w:rPr>
                <w:rFonts w:ascii="Arial" w:eastAsia="Arial" w:hAnsi="Arial"/>
                <w:color w:val="000000"/>
                <w:sz w:val="16"/>
              </w:rPr>
              <w:tab/>
              <w:t xml:space="preserve">24.202 </w:t>
            </w:r>
            <w:r>
              <w:rPr>
                <w:rFonts w:ascii="Arial" w:eastAsia="Arial" w:hAnsi="Arial"/>
                <w:color w:val="000000"/>
                <w:sz w:val="16"/>
              </w:rPr>
              <w:tab/>
            </w:r>
          </w:p>
          <w:p w:rsidR="00FA0D70" w:rsidRDefault="00EA2637">
            <w:pPr>
              <w:spacing w:before="4" w:after="40" w:line="178" w:lineRule="exact"/>
              <w:ind w:left="216" w:hanging="216"/>
              <w:textAlignment w:val="baseline"/>
              <w:rPr>
                <w:rFonts w:ascii="Arial" w:eastAsia="Arial" w:hAnsi="Arial"/>
                <w:color w:val="000000"/>
                <w:sz w:val="16"/>
              </w:rPr>
            </w:pPr>
            <w:r>
              <w:rPr>
                <w:rFonts w:ascii="Arial" w:eastAsia="Arial" w:hAnsi="Arial"/>
                <w:color w:val="000000"/>
                <w:sz w:val="16"/>
              </w:rPr>
              <w:t>24.203 (a) and (a)(1) and (2).</w:t>
            </w:r>
          </w:p>
        </w:tc>
        <w:tc>
          <w:tcPr>
            <w:tcW w:w="1761" w:type="dxa"/>
            <w:tcBorders>
              <w:top w:val="single" w:sz="4" w:space="0" w:color="000000"/>
              <w:left w:val="single" w:sz="4" w:space="0" w:color="000000"/>
              <w:bottom w:val="none" w:sz="0" w:space="0" w:color="000000"/>
              <w:right w:val="none" w:sz="0" w:space="0" w:color="000000"/>
            </w:tcBorders>
          </w:tcPr>
          <w:p w:rsidR="00FA0D70" w:rsidRDefault="00EA2637">
            <w:pPr>
              <w:spacing w:before="102" w:line="174" w:lineRule="exact"/>
              <w:ind w:left="216" w:hanging="144"/>
              <w:textAlignment w:val="baseline"/>
              <w:rPr>
                <w:rFonts w:ascii="Arial" w:eastAsia="Arial" w:hAnsi="Arial"/>
                <w:color w:val="000000"/>
                <w:sz w:val="16"/>
              </w:rPr>
            </w:pPr>
            <w:r>
              <w:rPr>
                <w:rFonts w:ascii="Arial" w:eastAsia="Arial" w:hAnsi="Arial"/>
                <w:color w:val="000000"/>
                <w:sz w:val="16"/>
              </w:rPr>
              <w:t>24.201 Text un</w:t>
            </w:r>
            <w:r>
              <w:rPr>
                <w:rFonts w:ascii="Arial" w:eastAsia="Arial" w:hAnsi="Arial"/>
                <w:color w:val="000000"/>
                <w:sz w:val="16"/>
              </w:rPr>
              <w:softHyphen/>
              <w:t>changed.</w:t>
            </w:r>
          </w:p>
          <w:p w:rsidR="00FA0D70" w:rsidRDefault="00EA2637">
            <w:pPr>
              <w:spacing w:after="38" w:line="181" w:lineRule="exact"/>
              <w:ind w:left="72"/>
              <w:textAlignment w:val="baseline"/>
              <w:rPr>
                <w:rFonts w:ascii="Arial" w:eastAsia="Arial" w:hAnsi="Arial"/>
                <w:color w:val="000000"/>
                <w:sz w:val="16"/>
              </w:rPr>
            </w:pPr>
            <w:r>
              <w:rPr>
                <w:rFonts w:ascii="Arial" w:eastAsia="Arial" w:hAnsi="Arial"/>
                <w:color w:val="000000"/>
                <w:sz w:val="16"/>
              </w:rPr>
              <w:t>24.202 Revised. 24.203(a)(1) and (2) Text unchanged.</w:t>
            </w:r>
          </w:p>
        </w:tc>
        <w:tc>
          <w:tcPr>
            <w:tcW w:w="1776" w:type="dxa"/>
            <w:vMerge/>
            <w:tcBorders>
              <w:top w:val="single" w:sz="0" w:space="0" w:color="000000"/>
              <w:left w:val="none" w:sz="0" w:space="0" w:color="000000"/>
              <w:bottom w:val="none" w:sz="0" w:space="0" w:color="000000"/>
              <w:right w:val="single" w:sz="4" w:space="0" w:color="000000"/>
            </w:tcBorders>
          </w:tcPr>
          <w:p w:rsidR="00FA0D70" w:rsidRDefault="00FA0D70"/>
        </w:tc>
        <w:tc>
          <w:tcPr>
            <w:tcW w:w="1762" w:type="dxa"/>
            <w:vMerge/>
            <w:tcBorders>
              <w:top w:val="single" w:sz="0" w:space="0" w:color="000000"/>
              <w:left w:val="single" w:sz="4" w:space="0" w:color="000000"/>
              <w:bottom w:val="none" w:sz="0" w:space="0" w:color="000000"/>
              <w:right w:val="none" w:sz="0" w:space="0" w:color="000000"/>
            </w:tcBorders>
          </w:tcPr>
          <w:p w:rsidR="00FA0D70" w:rsidRDefault="00FA0D70"/>
        </w:tc>
        <w:tc>
          <w:tcPr>
            <w:tcW w:w="1781" w:type="dxa"/>
            <w:vMerge/>
            <w:tcBorders>
              <w:top w:val="single" w:sz="0" w:space="0" w:color="000000"/>
              <w:left w:val="none" w:sz="0" w:space="0" w:color="000000"/>
              <w:bottom w:val="none" w:sz="0" w:space="0" w:color="000000"/>
              <w:right w:val="single" w:sz="4" w:space="0" w:color="000000"/>
            </w:tcBorders>
          </w:tcPr>
          <w:p w:rsidR="00FA0D70" w:rsidRDefault="00FA0D70"/>
        </w:tc>
        <w:tc>
          <w:tcPr>
            <w:tcW w:w="1698" w:type="dxa"/>
            <w:vMerge/>
            <w:tcBorders>
              <w:top w:val="single" w:sz="0" w:space="0" w:color="000000"/>
              <w:left w:val="single" w:sz="4" w:space="0" w:color="000000"/>
              <w:bottom w:val="none" w:sz="0" w:space="0" w:color="000000"/>
              <w:right w:val="none" w:sz="0" w:space="0" w:color="000000"/>
            </w:tcBorders>
          </w:tcPr>
          <w:p w:rsidR="00FA0D70" w:rsidRDefault="00FA0D70"/>
        </w:tc>
      </w:tr>
    </w:tbl>
    <w:p w:rsidR="00FA0D70" w:rsidRDefault="00FA0D70">
      <w:pPr>
        <w:sectPr w:rsidR="00FA0D70">
          <w:pgSz w:w="12240" w:h="15840"/>
          <w:pgMar w:top="620" w:right="802" w:bottom="584" w:left="898" w:header="720" w:footer="720" w:gutter="0"/>
          <w:cols w:space="720"/>
        </w:sectPr>
      </w:pPr>
    </w:p>
    <w:p w:rsidR="00FA0D70" w:rsidRDefault="00EA2637">
      <w:pPr>
        <w:textAlignment w:val="baseline"/>
        <w:rPr>
          <w:rFonts w:eastAsia="Times New Roman"/>
          <w:color w:val="000000"/>
          <w:sz w:val="24"/>
        </w:rPr>
      </w:pPr>
      <w:r>
        <w:rPr>
          <w:noProof/>
        </w:rPr>
        <mc:AlternateContent>
          <mc:Choice Requires="wps">
            <w:drawing>
              <wp:anchor distT="0" distB="0" distL="0" distR="0" simplePos="0" relativeHeight="251674112" behindDoc="1" locked="0" layoutInCell="1" allowOverlap="1" wp14:anchorId="684BB0EB" wp14:editId="3ACF179D">
                <wp:simplePos x="0" y="0"/>
                <wp:positionH relativeFrom="page">
                  <wp:posOffset>575945</wp:posOffset>
                </wp:positionH>
                <wp:positionV relativeFrom="page">
                  <wp:posOffset>435610</wp:posOffset>
                </wp:positionV>
                <wp:extent cx="5785485" cy="134620"/>
                <wp:effectExtent l="0" t="0" r="0" b="0"/>
                <wp:wrapSquare wrapText="bothSides"/>
                <wp:docPr id="36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pos="9072"/>
                              </w:tabs>
                              <w:spacing w:line="206" w:lineRule="exact"/>
                              <w:textAlignment w:val="baseline"/>
                              <w:rPr>
                                <w:rFonts w:eastAsia="Times New Roman"/>
                                <w:b/>
                                <w:color w:val="000000"/>
                                <w:sz w:val="23"/>
                              </w:rPr>
                            </w:pPr>
                            <w:r>
                              <w:rPr>
                                <w:rFonts w:eastAsia="Times New Roman"/>
                                <w:b/>
                                <w:color w:val="000000"/>
                                <w:sz w:val="23"/>
                              </w:rPr>
                              <w:t>610</w:t>
                            </w:r>
                            <w:r>
                              <w:rPr>
                                <w:rFonts w:eastAsia="Times New Roman"/>
                                <w:b/>
                                <w:color w:val="000000"/>
                                <w:sz w:val="23"/>
                              </w:rPr>
                              <w:tab/>
                            </w:r>
                            <w:r>
                              <w:rPr>
                                <w:rFonts w:eastAsia="Times New Roman"/>
                                <w:b/>
                                <w:color w:val="000000"/>
                                <w:sz w:val="21"/>
                              </w:rPr>
                              <w:t>Federal Register</w:t>
                            </w:r>
                            <w:r>
                              <w:rPr>
                                <w:rFonts w:eastAsia="Times New Roman"/>
                                <w:color w:val="00000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559" type="#_x0000_t202" style="position:absolute;margin-left:45.35pt;margin-top:34.3pt;width:455.55pt;height:10.6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Z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iBESc9NOmBHjW6FUe0iANToXFQGRjeD2Cqj6CATtts1XAnqm8KcbFuCd/RGynF2FJSQ4S+eek+&#10;eTrhKAOyHT+KGhyRvRYW6NjI3pQPCoIAHTr1eO6OCaaCy2iZRGESYVSBzl+EcWDb55Jsfj1Ipd9T&#10;0SMj5FhC9y06OdwpbaIh2WxinHFRsq6zDOj4swswnG7ANzw1OhOFbejP1Es3ySYJnTCIN07oFYVz&#10;U65DJy79ZVQsivW68H8Zv36YtayuKTduZnL54Z8170TziRZneinRsdrAmZCU3G3XnUQHAuQu7Wdr&#10;DpqLmfs8DFsEyOVFSn4QerdB6pRxsnTCMoycdOkljuent2nshWlYlM9TumOc/ntKaMxxGgXRRKZL&#10;0C9y8+z3OjeS9UzD+uhYn+PkbEQyQ8ENr21rNWHdJD8phQn/Ugpo99xoS1jD0Ymt+rg92umIFot5&#10;EraifgQOSwEUA6LC8gOhFfIHRiMskhyr73siKUbdBw5zYLbOLMhZ2M4C4RU8zbHGaBLXetpO+0Gy&#10;XQvI06RxcQOz0jBLYzNUUxSnCYPlYLM5LTKzfZ7+W6vLul39BgAA//8DAFBLAwQUAAYACAAAACEA&#10;SqoSPN0AAAAJAQAADwAAAGRycy9kb3ducmV2LnhtbEyPMU/DMBSEdyT+g/WQ2KhdhpCEvFQVggkJ&#10;kaYDoxO/JlHj5xC7bfj3uBOMpzvdfVdsFjuKM81+cIywXikQxK0zA3cI+/rtIQXhg2ajR8eE8EMe&#10;NuXtTaFz4y5c0XkXOhFL2OcaoQ9hyqX0bU9W+5WbiKN3cLPVIcq5k2bWl1huR/moVCKtHjgu9Hqi&#10;l57a4+5kEbZfXL0O3x/NZ3WohrrOFL8nR8T7u2X7DCLQEv7CcMWP6FBGpsad2HgxImTqKSYRkjQB&#10;cfWVWscvDUKapSDLQv5/UP4CAAD//wMAUEsBAi0AFAAGAAgAAAAhALaDOJL+AAAA4QEAABMAAAAA&#10;AAAAAAAAAAAAAAAAAFtDb250ZW50X1R5cGVzXS54bWxQSwECLQAUAAYACAAAACEAOP0h/9YAAACU&#10;AQAACwAAAAAAAAAAAAAAAAAvAQAAX3JlbHMvLnJlbHNQSwECLQAUAAYACAAAACEAJ4Pt2bcCAAC2&#10;BQAADgAAAAAAAAAAAAAAAAAuAgAAZHJzL2Uyb0RvYy54bWxQSwECLQAUAAYACAAAACEASqoSPN0A&#10;AAAJAQAADwAAAAAAAAAAAAAAAAARBQAAZHJzL2Rvd25yZXYueG1sUEsFBgAAAAAEAAQA8wAAABsG&#10;AAAAAA==&#10;" filled="f" stroked="f">
                <v:textbox inset="0,0,0,0">
                  <w:txbxContent>
                    <w:p w:rsidR="00FA0D70" w:rsidRDefault="00EA2637">
                      <w:pPr>
                        <w:tabs>
                          <w:tab w:val="right" w:pos="9072"/>
                        </w:tabs>
                        <w:spacing w:line="206" w:lineRule="exact"/>
                        <w:textAlignment w:val="baseline"/>
                        <w:rPr>
                          <w:rFonts w:eastAsia="Times New Roman"/>
                          <w:b/>
                          <w:color w:val="000000"/>
                          <w:sz w:val="23"/>
                        </w:rPr>
                      </w:pPr>
                      <w:r>
                        <w:rPr>
                          <w:rFonts w:eastAsia="Times New Roman"/>
                          <w:b/>
                          <w:color w:val="000000"/>
                          <w:sz w:val="23"/>
                        </w:rPr>
                        <w:t>610</w:t>
                      </w:r>
                      <w:r>
                        <w:rPr>
                          <w:rFonts w:eastAsia="Times New Roman"/>
                          <w:b/>
                          <w:color w:val="000000"/>
                          <w:sz w:val="23"/>
                        </w:rPr>
                        <w:tab/>
                      </w:r>
                      <w:r>
                        <w:rPr>
                          <w:rFonts w:eastAsia="Times New Roman"/>
                          <w:b/>
                          <w:color w:val="000000"/>
                          <w:sz w:val="21"/>
                        </w:rPr>
                        <w:t>Federal Register</w:t>
                      </w:r>
                      <w:r>
                        <w:rPr>
                          <w:rFonts w:eastAsia="Times New Roman"/>
                          <w:color w:val="00000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14:anchorId="35C9BF9F" wp14:editId="17C90B95">
                <wp:simplePos x="0" y="0"/>
                <wp:positionH relativeFrom="page">
                  <wp:posOffset>737870</wp:posOffset>
                </wp:positionH>
                <wp:positionV relativeFrom="page">
                  <wp:posOffset>768350</wp:posOffset>
                </wp:positionV>
                <wp:extent cx="1807210" cy="100330"/>
                <wp:effectExtent l="0" t="0" r="0" b="0"/>
                <wp:wrapSquare wrapText="bothSides"/>
                <wp:docPr id="3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60" type="#_x0000_t202" style="position:absolute;margin-left:58.1pt;margin-top:60.5pt;width:142.3pt;height:7.9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i/tgIAALYFAAAOAAAAZHJzL2Uyb0RvYy54bWysVG1vmzAQ/j5p/8Hyd8pLCAFUUrUhTJO6&#10;F6ndD3DABGtgM9sJdNP++86mpGmrSdM2PqCDOz93z93ju7wauxYdqVRM8Az7Fx5GlJeiYnyf4S/3&#10;hRNjpDThFWkFpxl+oApfrd++uRz6lAaiEW1FJQIQrtKhz3CjdZ+6riob2hF1IXrKwVkL2RENn3Lv&#10;VpIMgN61buB5kTsIWfVSlFQp+JtPTry2+HVNS/2prhXVqM0w1KbtW9r3zrzd9SVJ95L0DSsfyyB/&#10;UUVHGIekJ6icaIIOkr2C6lgphRK1vihF54q6ZiW1HICN771gc9eQnlou0BzVn9qk/h9s+fH4WSJW&#10;ZXgRBRhx0sGQ7umo0Y0Y0SLyTYeGXqUQeNdDqB7BAZO2bFV/K8qvCnGxaQjf02spxdBQUkGF9qR7&#10;dnTCUQZkN3wQFSQiBy0s0FjLzrQPGoIAHSb1cJqOKaY0KWNvFfjgKsHne95iYcfnknQ+3Uul31HR&#10;IWNkWML0LTo53ioNPCB0DjHJuChY21oFtPzZDwic/kBuOGp8pgo70B+Jl2zjbRw6YRBtndDLc+e6&#10;2IROVPirZb7IN5vc/2ny+mHasKqi3KSZxeWHfza8R5lPsjjJS4mWVQbOlKTkfrdpJToSEHdhHzMt&#10;KP4szH1ehnUDlxeU/CD0boLEKaJ45YRFuHSSlRc7np/cJJEXJmFePKd0yzj9d0poyHCyDJaTmH7L&#10;zbPPa24k7ZiG9dGyLsPxKYikRoJbXtnRasLayT5rhSn/qRXQsXnQVrBGo5Na9bgb7e1YLsL5JuxE&#10;9QAalgIkBmqE5QdGI+R3jAZYJBlW3w5EUoza9xzugdk6syFnYzcbhJdwNMMao8nc6Gk7HXrJ9g0g&#10;TzeNi2u4KzWzMjaXaqoCOJgPWA6WzeMiM9vn/NtGPa3b9S8AAAD//wMAUEsDBBQABgAIAAAAIQCy&#10;bIdW3gAAAAsBAAAPAAAAZHJzL2Rvd25yZXYueG1sTI9BT8MwDIXvSPyHyEjcWNKCqlGaThOCExKi&#10;KweOaeu10RqnNNlW/j3mxG5+9tPz94rN4kZxwjlYTxqSlQKB1PrOUq/hs369W4MI0VBnRk+o4QcD&#10;bMrrq8LknT9Thadd7AWHUMiNhiHGKZcytAM6E1Z+QuLb3s/ORJZzL7vZnDncjTJVKpPOWOIPg5nw&#10;ecD2sDs6Ddsvql7s93vzUe0rW9ePit6yg9a3N8v2CUTEJf6b4Q+f0aFkpsYfqQtiZJ1kKVt5SBMu&#10;xY4HpbhMw5v7bA2yLORlh/IXAAD//wMAUEsBAi0AFAAGAAgAAAAhALaDOJL+AAAA4QEAABMAAAAA&#10;AAAAAAAAAAAAAAAAAFtDb250ZW50X1R5cGVzXS54bWxQSwECLQAUAAYACAAAACEAOP0h/9YAAACU&#10;AQAACwAAAAAAAAAAAAAAAAAvAQAAX3JlbHMvLnJlbHNQSwECLQAUAAYACAAAACEAGWc4v7YCAAC2&#10;BQAADgAAAAAAAAAAAAAAAAAuAgAAZHJzL2Uyb0RvYy54bWxQSwECLQAUAAYACAAAACEAsmyHVt4A&#10;AAALAQAADwAAAAAAAAAAAAAAAAAQ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14:anchorId="16CE1E49" wp14:editId="7C6C911C">
                <wp:simplePos x="0" y="0"/>
                <wp:positionH relativeFrom="page">
                  <wp:posOffset>2983865</wp:posOffset>
                </wp:positionH>
                <wp:positionV relativeFrom="page">
                  <wp:posOffset>768350</wp:posOffset>
                </wp:positionV>
                <wp:extent cx="1807845" cy="100330"/>
                <wp:effectExtent l="0" t="0" r="0" b="0"/>
                <wp:wrapSquare wrapText="bothSides"/>
                <wp:docPr id="36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61" type="#_x0000_t202" style="position:absolute;margin-left:234.95pt;margin-top:60.5pt;width:142.35pt;height:7.9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PuAIAALY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WXkY8RJB016oKNGt2JEy8hWaOhVCo73PbjqEQ6g0zZb1d+J8ptCXGwawvf0RkoxNJRUwNA3tXWf&#10;XDU9UakyILvho6ggEDloYYHGWnamfFAQBOjQqcdzdwyZ0oSMvVUchBiVcOZ73nJpybkknW/3Uun3&#10;VHTIGBmW0H2LTo53Shs2JJ1dTDAuCta2VgEtf7YBjtMOxIar5sywsA39mXjJNt7GgRMsoq0TeHnu&#10;3BSbwIkKfxXmy3yzyf1fJq4fpA2rKspNmFlcfvBnzTvJfJLFWV5KtKwycIaSkvvdppXoSEDchf1s&#10;zeHk4uY+p2GLALm8SMlfBN7tInGKKF45QRGETrLyYsfzk9sk8oIkyIvnKd0xTv89JTRkOAkX4SSm&#10;C+kXuXn2e50bSTumYXy0rMtwfHYiqZHglle2tZqwdrKflMLQv5QC2j032grWaHRSqx53o30d4TI0&#10;8Y2Cd6J6BA1LARIDocLwA6MR8gdGAwySDKvvByIpRu0HDu/ATJ3ZkLOxmw3CS7iaYY3RZG70NJ0O&#10;vWT7BpCnl8bFDbyVmlkZX1icXhgMB5vNaZCZ6fP033pdxu36NwAAAP//AwBQSwMEFAAGAAgAAAAh&#10;AGm8T0jgAAAACwEAAA8AAABkcnMvZG93bnJldi54bWxMj8FOwzAQRO9I/IO1lbhRp6WYJo1TVQhO&#10;SKhpOHB0YjexGq9D7Lbh71lOcNyZp9mZfDu5nl3MGKxHCYt5Asxg47XFVsJH9Xq/BhaiQq16j0bC&#10;twmwLW5vcpVpf8XSXA6xZRSCIVMSuhiHjPPQdMapMPeDQfKOfnQq0jm2XI/qSuGu58skEdwpi/Sh&#10;U4N57kxzOpydhN0nli/2673el8fSVlWa4Js4SXk3m3YbYNFM8Q+G3/pUHQrqVPsz6sB6CSuRpoSS&#10;sVzQKCKeHlcCWE3Kg1gDL3L+f0PxAwAA//8DAFBLAQItABQABgAIAAAAIQC2gziS/gAAAOEBAAAT&#10;AAAAAAAAAAAAAAAAAAAAAABbQ29udGVudF9UeXBlc10ueG1sUEsBAi0AFAAGAAgAAAAhADj9If/W&#10;AAAAlAEAAAsAAAAAAAAAAAAAAAAALwEAAF9yZWxzLy5yZWxzUEsBAi0AFAAGAAgAAAAhAPf9F4+4&#10;AgAAtgUAAA4AAAAAAAAAAAAAAAAALgIAAGRycy9lMm9Eb2MueG1sUEsBAi0AFAAGAAgAAAAhAGm8&#10;T0jgAAAACwEAAA8AAAAAAAAAAAAAAAAAEgUAAGRycy9kb3ducmV2LnhtbFBLBQYAAAAABAAEAPMA&#10;AAAfBg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14:anchorId="6C07E105" wp14:editId="055074C8">
                <wp:simplePos x="0" y="0"/>
                <wp:positionH relativeFrom="page">
                  <wp:posOffset>5233670</wp:posOffset>
                </wp:positionH>
                <wp:positionV relativeFrom="page">
                  <wp:posOffset>768350</wp:posOffset>
                </wp:positionV>
                <wp:extent cx="1807210" cy="100330"/>
                <wp:effectExtent l="0" t="0" r="0" b="0"/>
                <wp:wrapSquare wrapText="bothSides"/>
                <wp:docPr id="36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62" type="#_x0000_t202" style="position:absolute;margin-left:412.1pt;margin-top:60.5pt;width:142.3pt;height:7.9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l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T14aSDJj3QUaNbMaLFMjEVGnqVguF9D6Z6BAV02mar+jtRflOIi01D+J7eSCmGhpIKIvTNS/fJ&#10;0wlHGZDd8FFU4IgctLBAYy07Uz4oCAJ0iOTx3B0TTGlcxt4q8EFVgs73vMXC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x3IRzZOw&#10;E9UjcFgKoBiwEZYfCI2QPzAaYJFkWH0/EEkxaj9wmAMw0bMgZ2E3C4SX8DTDGqNJ3OhpOx16yfYN&#10;IE+TxsUNzErNLI3NUE1RnCYMloPN5rTIzPZ5+m+tLut2/RsAAP//AwBQSwMEFAAGAAgAAAAhAKrk&#10;BbzgAAAADAEAAA8AAABkcnMvZG93bnJldi54bWxMj8FOwzAQRO9I/IO1lbhROwFFIY1TVQhOSIg0&#10;HDg6sZtYjdchdtvw92xPcNvRPM3OlNvFjexs5mA9SkjWApjBzmuLvYTP5vU+BxaiQq1Gj0bCjwmw&#10;rW5vSlVof8HanPexZxSCoVAShhingvPQDcapsPaTQfIOfnYqkpx7rmd1oXA38lSIjDtlkT4MajLP&#10;g+mO+5OTsPvC+sV+v7cf9aG2TfMk8C07Snm3WnYbYNEs8Q+Ga32qDhV1av0JdWCjhDx9TAklI01o&#10;1JVIRE5rWroeshx4VfL/I6pfAAAA//8DAFBLAQItABQABgAIAAAAIQC2gziS/gAAAOEBAAATAAAA&#10;AAAAAAAAAAAAAAAAAABbQ29udGVudF9UeXBlc10ueG1sUEsBAi0AFAAGAAgAAAAhADj9If/WAAAA&#10;lAEAAAsAAAAAAAAAAAAAAAAALwEAAF9yZWxzLy5yZWxzUEsBAi0AFAAGAAgAAAAhALZ75OW1AgAA&#10;tgUAAA4AAAAAAAAAAAAAAAAALgIAAGRycy9lMm9Eb2MueG1sUEsBAi0AFAAGAAgAAAAhAKrkBbzg&#10;AAAADA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4"/>
                          <w:sz w:val="20"/>
                        </w:rPr>
                      </w:pPr>
                      <w:r>
                        <w:rPr>
                          <w:rFonts w:ascii="Arial" w:eastAsia="Arial" w:hAnsi="Arial"/>
                          <w:color w:val="000000"/>
                          <w:spacing w:val="-4"/>
                          <w:sz w:val="20"/>
                        </w:rPr>
                        <w:t>D</w:t>
                      </w:r>
                      <w:r>
                        <w:rPr>
                          <w:rFonts w:ascii="Arial" w:eastAsia="Arial" w:hAnsi="Arial"/>
                          <w:color w:val="000000"/>
                          <w:spacing w:val="-4"/>
                          <w:sz w:val="16"/>
                        </w:rPr>
                        <w:t xml:space="preserve">ISTRIBUTION </w:t>
                      </w:r>
                      <w:r>
                        <w:rPr>
                          <w:rFonts w:ascii="Arial" w:eastAsia="Arial" w:hAnsi="Arial"/>
                          <w:color w:val="000000"/>
                          <w:spacing w:val="-4"/>
                          <w:sz w:val="20"/>
                        </w:rPr>
                        <w:t>T</w:t>
                      </w:r>
                      <w:r>
                        <w:rPr>
                          <w:rFonts w:ascii="Arial" w:eastAsia="Arial" w:hAnsi="Arial"/>
                          <w:color w:val="000000"/>
                          <w:spacing w:val="-4"/>
                          <w:sz w:val="16"/>
                        </w:rPr>
                        <w:t>ABLE</w:t>
                      </w:r>
                      <w:r>
                        <w:rPr>
                          <w:rFonts w:ascii="Arial" w:eastAsia="Arial" w:hAnsi="Arial"/>
                          <w:color w:val="000000"/>
                          <w:spacing w:val="-4"/>
                          <w:sz w:val="20"/>
                        </w:rPr>
                        <w:t>—Continued</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14:anchorId="7A9CC8C9" wp14:editId="6BCFC6B2">
                <wp:simplePos x="0" y="0"/>
                <wp:positionH relativeFrom="page">
                  <wp:posOffset>3075305</wp:posOffset>
                </wp:positionH>
                <wp:positionV relativeFrom="page">
                  <wp:posOffset>1024255</wp:posOffset>
                </wp:positionV>
                <wp:extent cx="509270" cy="81915"/>
                <wp:effectExtent l="0" t="0" r="0" b="0"/>
                <wp:wrapSquare wrapText="bothSides"/>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563" type="#_x0000_t202" style="position:absolute;margin-left:242.15pt;margin-top:80.65pt;width:40.1pt;height:6.4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3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SjDipIMmPdKDRnfigGZRbCo09CoFx4ceXPUBDqDTlq3q70X5VSEuVg3hW3orpRgaSirI0Dc3&#10;3bOrI44yIJvhg6ggENlpYYEOtexM+aAgCNChU0+n7phkStiMvCRYwEkJR7Gf+JENQNLpbi+VfkdF&#10;h4yRYQm9t9hkf6+0yYWkk4sJxUXB2tb2v+UXG+A47kBkuGrOTA62nT8SL1nH6zh0wmC+dkIvz53b&#10;YhU688JfRPksX61y/6eJ64dpw6qKchNmkpYf/lnrjiIfRXESlxItqwycSUnJ7WbVSrQnIO3CfseC&#10;nLm5l2nYIgCXF5T8IPTugsQp5vHCCYswcpKFFzuen9wlcy9Mwry4pHTPOP13SmjIcBIF0Sil33Lz&#10;7PeaG0k7pmF4tKwDQZycSGoEuOaVba0mrB3ts1KY9J9LAe2eGm3lahQ6alUfNgf7NqLZwsQ3Yt6I&#10;6gkULAVIDMQIow+MRsjvGA0wRjKsvu2IpBi17zm8AjNzJkNOxmYyCC/haoY1RqO50uNs2vWSbRtA&#10;Ht8ZF7fwUmpmZfycxfF9wWiwbI5jzMye83/r9Txsl78AAAD//wMAUEsDBBQABgAIAAAAIQB9q0jr&#10;4QAAAAsBAAAPAAAAZHJzL2Rvd25yZXYueG1sTI9BT8MwDIXvSPyHyEjcWLrRla1rOk0ITkhoXTlw&#10;TBuvrdY4pcm28u8xJ7jZfk/P38u2k+3FBUffOVIwn0UgkGpnOmoUfJSvDysQPmgyuneECr7Rwza/&#10;vcl0atyVCrwcQiM4hHyqFbQhDKmUvm7Raj9zAxJrRzdaHXgdG2lGfeVw28tFFCXS6o74Q6sHfG6x&#10;Ph3OVsHuk4qX7uu92hfHoivLdURvyUmp+7tptwERcAp/ZvjFZ3TImalyZzJe9AriVfzIVhaSOQ/s&#10;WCbxEkTFl6d4ATLP5P8O+Q8AAAD//wMAUEsBAi0AFAAGAAgAAAAhALaDOJL+AAAA4QEAABMAAAAA&#10;AAAAAAAAAAAAAAAAAFtDb250ZW50X1R5cGVzXS54bWxQSwECLQAUAAYACAAAACEAOP0h/9YAAACU&#10;AQAACwAAAAAAAAAAAAAAAAAvAQAAX3JlbHMvLnJlbHNQSwECLQAUAAYACAAAACEAOPpEd7MCAAC0&#10;BQAADgAAAAAAAAAAAAAAAAAuAgAAZHJzL2Uyb0RvYy54bWxQSwECLQAUAAYACAAAACEAfatI6+EA&#10;AAAL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14:anchorId="1D068849" wp14:editId="1EA72878">
                <wp:simplePos x="0" y="0"/>
                <wp:positionH relativeFrom="page">
                  <wp:posOffset>4175760</wp:posOffset>
                </wp:positionH>
                <wp:positionV relativeFrom="page">
                  <wp:posOffset>1024255</wp:posOffset>
                </wp:positionV>
                <wp:extent cx="551815" cy="81915"/>
                <wp:effectExtent l="0" t="0" r="0" b="0"/>
                <wp:wrapSquare wrapText="bothSides"/>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64" type="#_x0000_t202" style="position:absolute;margin-left:328.8pt;margin-top:80.65pt;width:43.45pt;height:6.4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Ib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eQqs4aaFJj3TQ6E4MaB4uTYX6TiXg+NCBqx7gADpt2aruXhRfFeJiXRO+o7dSir6mpIQMfXPT&#10;Pbs64igDsu0/iBICkb0WFmioZGvKBwVBgA6dejp1xyRTwGYY+pEfYlTAUeTHYJoAJJnudlLpd1S0&#10;yBgpltB7i00O90qPrpOLCcVFzpoG9knS8IsNwBx3IDJcNWcmB9vOH7EXb6JNFDjBbLFxAi/LnNt8&#10;HTiL3F+G2TxbrzP/p4nrB0nNypJyE2aSlh/8WeuOIh9FcRKXEg0rDZxJScnddt1IdCAg7dx+x4Kc&#10;ubmXadh6AZcXlPxZ4N3NYidfREsnyIPQiZde5Hh+fBcvvCAOsvyS0j3j9N8poT7FcTgLRyn9lptn&#10;v9fcSNIyDcOjYS0I4uREEiPADS9tazVhzWiflcKk/1wKaPfUaCtXo9BRq3rYDvZthPPIxDdi3ory&#10;CRQsBUgMZAqjD4xayO8Y9TBGUqy+7YmkGDXvObwCM3MmQ07GdjIIL+BqijVGo7nW42zad5LtakAe&#10;3xkXt/BSKmZl/JzF8X3BaLBsjmPMzJ7zf+v1PGxXvwAAAP//AwBQSwMEFAAGAAgAAAAhAJQ1Glbg&#10;AAAACwEAAA8AAABkcnMvZG93bnJldi54bWxMj8FOwzAMhu9IvENkJG4s3ehSKE2nCcEJCdGVA8e0&#10;ydpojVOabCtvjzmNo/1/+v252MxuYCczBetRwnKRADPYem2xk/BZv949AAtRoVaDRyPhxwTYlNdX&#10;hcq1P2NlTrvYMSrBkCsJfYxjznloe+NUWPjRIGV7PzkVaZw6rid1pnI38FWSCO6URbrQq9E896Y9&#10;7I5OwvYLqxf7/d58VPvK1vVjgm/iIOXtzbx9AhbNHC8w/OmTOpTk1Pgj6sAGCWKdCUIpEMt7YERk&#10;aboG1tAmS1fAy4L//6H8BQAA//8DAFBLAQItABQABgAIAAAAIQC2gziS/gAAAOEBAAATAAAAAAAA&#10;AAAAAAAAAAAAAABbQ29udGVudF9UeXBlc10ueG1sUEsBAi0AFAAGAAgAAAAhADj9If/WAAAAlAEA&#10;AAsAAAAAAAAAAAAAAAAALwEAAF9yZWxzLy5yZWxzUEsBAi0AFAAGAAgAAAAhAAEVAhuyAgAAtAUA&#10;AA4AAAAAAAAAAAAAAAAALgIAAGRycy9lMm9Eb2MueG1sUEsBAi0AFAAGAAgAAAAhAJQ1GlbgAAAA&#10;CwEAAA8AAAAAAAAAAAAAAAAADAUAAGRycy9kb3ducmV2LnhtbFBLBQYAAAAABAAEAPMAAAAZBgAA&#10;AAA=&#10;" filled="f" stroked="f">
                <v:textbox inset="0,0,0,0">
                  <w:txbxContent>
                    <w:p w:rsidR="00FA0D70" w:rsidRDefault="00EA2637">
                      <w:pPr>
                        <w:spacing w:line="115"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14:anchorId="0DC8562B" wp14:editId="599E698A">
                <wp:simplePos x="0" y="0"/>
                <wp:positionH relativeFrom="page">
                  <wp:posOffset>826135</wp:posOffset>
                </wp:positionH>
                <wp:positionV relativeFrom="page">
                  <wp:posOffset>1027430</wp:posOffset>
                </wp:positionV>
                <wp:extent cx="508635" cy="81915"/>
                <wp:effectExtent l="0" t="0" r="0" b="0"/>
                <wp:wrapSquare wrapText="bothSides"/>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65" type="#_x0000_t202" style="position:absolute;margin-left:65.05pt;margin-top:80.9pt;width:40.05pt;height:6.4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3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LjDipIMmPdKDRnfigOZhZCo09CoFx4ceXPUBDqDTlq3q70X5VSEuVg3hW3orpRgaSirI0Dc3&#10;3bOrI44yIJvhg6ggENlpYYEOtexM+aAgCNChU0+n7phkStgMvTiahxiVcBT7iR/aACSd7vZS6XdU&#10;dMgYGZbQe4tN9vdKm1xIOrmYUFwUrG1t/1t+sQGO4w5EhqvmzORg2/kj8ZJ1vI4DJ5hFayfw8ty5&#10;LVaBExX+Iszn+WqV+z9NXD9IG1ZVlJswk7T84M9adxT5KIqTuJRoWWXgTEpKbjerVqI9AWkX9jsW&#10;5MzNvUzDFgG4vKDkzwLvbpY4RRQvnKAIQidZeLHj+cldEnlBEuTFJaV7xum/U0JDhpNwFo5S+i03&#10;z36vuZG0YxqGR8s6EMTJiaRGgGte2dZqwtrRPiuFSf+5FNDuqdFWrkaho1b1YXOwbyOcJya+EfNG&#10;VE+gYClAYiBTGH1gNEJ+x2iAMZJh9W1HJMWofc/hFZiZMxlyMjaTQXgJVzOsMRrNlR5n066XbNsA&#10;8vjOuLiFl1IzK+PnLI7vC0aDZXMcY2b2nP9br+dhu/wFAAD//wMAUEsDBBQABgAIAAAAIQD+xnaz&#10;3wAAAAsBAAAPAAAAZHJzL2Rvd25yZXYueG1sTI9BT8MwDIXvSPyHyEjcWNKCOihNpwnBCQnRlQPH&#10;tPXaaI1Tmmwr/x5zgpuf/fT8vWKzuFGccA7Wk4ZkpUAgtb6z1Gv4qF9u7kGEaKgzoyfU8I0BNuXl&#10;RWHyzp+pwtMu9oJDKORGwxDjlEsZ2gGdCSs/IfFt72dnIsu5l91szhzuRpkqlUlnLPGHwUz4NGB7&#10;2B2dhu0nVc/26615r/aVresHRa/ZQevrq2X7CCLiEv/M8IvP6FAyU+OP1AUxsr5VCVt5yBLuwI40&#10;USmIhjfruzXIspD/O5Q/AAAA//8DAFBLAQItABQABgAIAAAAIQC2gziS/gAAAOEBAAATAAAAAAAA&#10;AAAAAAAAAAAAAABbQ29udGVudF9UeXBlc10ueG1sUEsBAi0AFAAGAAgAAAAhADj9If/WAAAAlAEA&#10;AAsAAAAAAAAAAAAAAAAALwEAAF9yZWxzLy5yZWxzUEsBAi0AFAAGAAgAAAAhAC7n+TezAgAAtAUA&#10;AA4AAAAAAAAAAAAAAAAALgIAAGRycy9lMm9Eb2MueG1sUEsBAi0AFAAGAAgAAAAhAP7GdrPfAAAA&#10;CwEAAA8AAAAAAAAAAAAAAAAADQ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14:anchorId="2D43BCA2" wp14:editId="1AA8631A">
                <wp:simplePos x="0" y="0"/>
                <wp:positionH relativeFrom="page">
                  <wp:posOffset>5321935</wp:posOffset>
                </wp:positionH>
                <wp:positionV relativeFrom="page">
                  <wp:posOffset>1027430</wp:posOffset>
                </wp:positionV>
                <wp:extent cx="508635" cy="81915"/>
                <wp:effectExtent l="0" t="0" r="0" b="0"/>
                <wp:wrapSquare wrapText="bothSides"/>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566" type="#_x0000_t202" style="position:absolute;margin-left:419.05pt;margin-top:80.9pt;width:40.05pt;height:6.4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OqtQIAALQ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wwoiTDpr0QEeNbsWIlmFoKjT0KgXH+x5c9QgH0GmbrervRPldIS7WDeE7eiOlGBpKKmDom5vu&#10;s6sTjjIg2+GTqCAQ2WthgcZadqZ8UBAE6NCpx1N3DJkSNkMvjpYhRiUcxX7iW2ouSee7vVT6AxUd&#10;MkaGJfTeYpPDndKGC0lnFxOKi4K1re1/y19sgOO0A5HhqjkzHGw7nxIv2cSbOHCCRbRxAi/PnZti&#10;HThR4V+G+TJfr3P/l4nrB2nDqopyE2aWlh/8WeuOIp9EcRKXEi2rDJyhpORuu24lOhCQdmE/W3E4&#10;Obu5L2nYIkAur1LyF4F3u0icIoovnaAIQie59GLH85PbJPKCJMiLlyndMU7/PSU0ZDgJF+EkpTPp&#10;V7l59nubG0k7pmF4tKwDQZycSGoEuOGVba0mrJ3sZ6Uw9M+lgHbPjbZyNQqdtKrH7WjfRhjYSWHE&#10;vBXVIyhYCpAYyBRGHxiNkD8xGmCMZFj92BNJMWo/cngFZubMhpyN7WwQXsLVDGuMJnOtp9m07yXb&#10;NYA8vTMubuCl1MzK+Mzi+L5gNNhsjmPMzJ7n/9brPGxXvwEAAP//AwBQSwMEFAAGAAgAAAAhAABp&#10;KKrgAAAACwEAAA8AAABkcnMvZG93bnJldi54bWxMj0FPg0AQhe8m/ofNmHizC9VQiixNY/Rk0kjx&#10;4HFhp0DKziK7bfHfdzzpcd778ua9fDPbQZxx8r0jBfEiAoHUONNTq+CzentIQfigyejBESr4QQ+b&#10;4vYm15lxFyrxvA+t4BDymVbQhTBmUvqmQ6v9wo1I7B3cZHXgc2qlmfSFw+0gl1GUSKt74g+dHvGl&#10;w+a4P1kF2y8qX/vvXf1RHsq+qtYRvSdHpe7v5u0ziIBz+IPhtz5Xh4I71e5ExotBQfqYxoyykcS8&#10;gYl1nC5B1KysnlYgi1z+31BcAQAA//8DAFBLAQItABQABgAIAAAAIQC2gziS/gAAAOEBAAATAAAA&#10;AAAAAAAAAAAAAAAAAABbQ29udGVudF9UeXBlc10ueG1sUEsBAi0AFAAGAAgAAAAhADj9If/WAAAA&#10;lAEAAAsAAAAAAAAAAAAAAAAALwEAAF9yZWxzLy5yZWxzUEsBAi0AFAAGAAgAAAAhABYTY6q1AgAA&#10;tAUAAA4AAAAAAAAAAAAAAAAALgIAAGRycy9lMm9Eb2MueG1sUEsBAi0AFAAGAAgAAAAhAABpKKrg&#10;AAAACwEAAA8AAAAAAAAAAAAAAAAADwUAAGRycy9kb3ducmV2LnhtbFBLBQYAAAAABAAEAPMAAAAc&#10;BgAA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Old section</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14:anchorId="48EEA487" wp14:editId="062A9ED8">
                <wp:simplePos x="0" y="0"/>
                <wp:positionH relativeFrom="page">
                  <wp:posOffset>6422390</wp:posOffset>
                </wp:positionH>
                <wp:positionV relativeFrom="page">
                  <wp:posOffset>1027430</wp:posOffset>
                </wp:positionV>
                <wp:extent cx="551180" cy="81915"/>
                <wp:effectExtent l="0" t="0" r="0" b="0"/>
                <wp:wrapSquare wrapText="bothSides"/>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67" type="#_x0000_t202" style="position:absolute;margin-left:505.7pt;margin-top:80.9pt;width:43.4pt;height:6.4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vpsgIAALQ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ngehhhx0kKTHumg0Z0Y0DwMTIX6TiXg+NCBqx7gADpt2aruXhRfFeJiXRO+oyspRV9TUkKGvrnp&#10;nl0dcZQB2fYfRAmByF4LCzRUsjXlg4IgQIdOPZ26Y5IpYDMMfT+CkwKOIj/2QxuAJNPdTir9jooW&#10;GSPFEnpvscnhXmmTC0kmFxOKi5w1je1/wy82wHHcgchw1ZyZHGw7f8RevIk2UeAEs8XGCbwsc1b5&#10;OnAWuX8dZvNsvc78nyauHyQ1K0vKTZhJWn7wZ607inwUxUlcSjSsNHAmJSV323Uj0YGAtHP7HQty&#10;5uZepmGLAFxeUPJngXc3i518EV07QR6ETnztRY7nx3fxwgviIMsvKd0zTv+dEupTHIezcJTSb7l5&#10;9nvNjSQt0zA8GtaCIE5OJDEC3PDStlYT1oz2WSlM+s+lgHZPjbZyNQodtaqH7WDfRhhYNRsxb0X5&#10;BAqWAiQGYoTRB0Yt5HeMehgjKVbf9kRSjJr3HF6BmTmTISdjOxmEF3A1xRqj0VzrcTbtO8l2NSCP&#10;74yLFbyUilkZP2dxfF8wGiyb4xgzs+f833o9D9vlLwAAAP//AwBQSwMEFAAGAAgAAAAhABgM/vng&#10;AAAADQEAAA8AAABkcnMvZG93bnJldi54bWxMj8FuwjAQRO+V+g/WVuqt2EEoQBoHoao9VaoI6aFH&#10;JzaJRbxOYwPp33c5wW1G+zQ7k28m17OzGYP1KCGZCWAGG68tthK+q4+XFbAQFWrVezQS/kyATfH4&#10;kKtM+wuW5ryPLaMQDJmS0MU4ZJyHpjNOhZkfDNLt4EenItmx5XpUFwp3PZ8LkXKnLNKHTg3mrTPN&#10;cX9yErY/WL7b3696Vx5KW1VrgZ/pUcrnp2n7CiyaKd5guNan6lBQp9qfUAfWkxdJsiCWVJrQiCsi&#10;1qs5sJrUcrEEXuT8fkXxDwAA//8DAFBLAQItABQABgAIAAAAIQC2gziS/gAAAOEBAAATAAAAAAAA&#10;AAAAAAAAAAAAAABbQ29udGVudF9UeXBlc10ueG1sUEsBAi0AFAAGAAgAAAAhADj9If/WAAAAlAEA&#10;AAsAAAAAAAAAAAAAAAAALwEAAF9yZWxzLy5yZWxzUEsBAi0AFAAGAAgAAAAhAHQ82+myAgAAtAUA&#10;AA4AAAAAAAAAAAAAAAAALgIAAGRycy9lMm9Eb2MueG1sUEsBAi0AFAAGAAgAAAAhABgM/vngAAAA&#10;DQEAAA8AAAAAAAAAAAAAAAAADA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14:anchorId="2C1C891B" wp14:editId="5DC492F8">
                <wp:simplePos x="0" y="0"/>
                <wp:positionH relativeFrom="page">
                  <wp:posOffset>1926590</wp:posOffset>
                </wp:positionH>
                <wp:positionV relativeFrom="page">
                  <wp:posOffset>1029970</wp:posOffset>
                </wp:positionV>
                <wp:extent cx="551180" cy="79375"/>
                <wp:effectExtent l="0" t="0" r="0" b="0"/>
                <wp:wrapSquare wrapText="bothSides"/>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568" type="#_x0000_t202" style="position:absolute;margin-left:151.7pt;margin-top:81.1pt;width:43.4pt;height:6.2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T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jHipIMmPdKDRnfigGbRzFRo6FUKjg89uOoDHECnLVvV34vyq0JcrBrCt/RWSjE0lFSQoW9u&#10;umdXRxxlQDbDB1FBILLTwgIdatmZ8kFBEKBDp55O3THJlLAZRb4fw0kJR4tktohsAJJOd3up9Dsq&#10;OmSMDEvovcUm+3ulTS4knVxMKC4K1ra2/y2/2ADHcQciw1VzZnKw7fyReMk6XsehEwbztRN6ee7c&#10;FqvQmRf+Ispn+WqV+z9NXD9MG1ZVlJswk7T88M9adxT5KIqTuJRoWWXgTEpKbjerVqI9AWkX9jsW&#10;5MzNvUzDFgG4vKDkB6F3FyROMY8XTliEkZMsvNjx/OQumXthEubFJaV7xum/U0JDhpMoiEYp/Zab&#10;Z7/X3EjaMQ3Do2VdhuOTE0mNANe8sq3VhLWjfVYKk/5zKaDdU6OtXI1CR63qw+Zg30YUBia+EfNG&#10;VE+gYClAYiBGGH1gNEJ+x2iAMZJh9W1HJMWofc/hFZiZMxlyMjaTQXgJVzOsMRrNlR5n066XbNsA&#10;8vjOuLiFl1IzK+PnLI7vC0aDZXMcY2b2nP9br+dhu/wFAAD//wMAUEsDBBQABgAIAAAAIQB6Nj6t&#10;4AAAAAsBAAAPAAAAZHJzL2Rvd25yZXYueG1sTI/BTsMwEETvSPyDtUjcqE1SpTSNU1UITkiINBx6&#10;dGI3sRqvQ+y24e9ZTnDb3RnNvim2sxvYxUzBepTwuBDADLZeW+wkfNavD0/AQlSo1eDRSPg2Abbl&#10;7U2hcu2vWJnLPnaMQjDkSkIf45hzHtreOBUWfjRI2tFPTkVap47rSV0p3A08ESLjTlmkD70azXNv&#10;2tP+7CTsDli92K/35qM6Vrau1wLfspOU93fzbgMsmjn+meEXn9ChJKbGn1EHNkhIRbokKwlZkgAj&#10;R7oWNDR0WS1XwMuC/+9Q/gAAAP//AwBQSwECLQAUAAYACAAAACEAtoM4kv4AAADhAQAAEwAAAAAA&#10;AAAAAAAAAAAAAAAAW0NvbnRlbnRfVHlwZXNdLnhtbFBLAQItABQABgAIAAAAIQA4/SH/1gAAAJQB&#10;AAALAAAAAAAAAAAAAAAAAC8BAABfcmVscy8ucmVsc1BLAQItABQABgAIAAAAIQDgU/HTswIAALQF&#10;AAAOAAAAAAAAAAAAAAAAAC4CAABkcnMvZTJvRG9jLnhtbFBLAQItABQABgAIAAAAIQB6Nj6t4AAA&#10;AAsBAAAPAAAAAAAAAAAAAAAAAA0FAABkcnMvZG93bnJldi54bWxQSwUGAAAAAAQABADzAAAAGgYA&#10;AAAA&#10;" filled="f" stroked="f">
                <v:textbox inset="0,0,0,0">
                  <w:txbxContent>
                    <w:p w:rsidR="00FA0D70" w:rsidRDefault="00EA2637">
                      <w:pPr>
                        <w:spacing w:line="120" w:lineRule="exact"/>
                        <w:textAlignment w:val="baseline"/>
                        <w:rPr>
                          <w:rFonts w:ascii="Arial" w:eastAsia="Arial" w:hAnsi="Arial"/>
                          <w:color w:val="000000"/>
                          <w:spacing w:val="-10"/>
                          <w:sz w:val="16"/>
                        </w:rPr>
                      </w:pPr>
                      <w:r>
                        <w:rPr>
                          <w:rFonts w:ascii="Arial" w:eastAsia="Arial" w:hAnsi="Arial"/>
                          <w:color w:val="000000"/>
                          <w:spacing w:val="-10"/>
                          <w:sz w:val="16"/>
                        </w:rPr>
                        <w:t>New section</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14:anchorId="59471CD8" wp14:editId="182A61C3">
                <wp:simplePos x="0" y="0"/>
                <wp:positionH relativeFrom="page">
                  <wp:posOffset>2822575</wp:posOffset>
                </wp:positionH>
                <wp:positionV relativeFrom="page">
                  <wp:posOffset>1249680</wp:posOffset>
                </wp:positionV>
                <wp:extent cx="1009015" cy="100330"/>
                <wp:effectExtent l="0" t="0" r="0" b="0"/>
                <wp:wrapSquare wrapText="bothSides"/>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24.401(d)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569" type="#_x0000_t202" style="position:absolute;margin-left:222.25pt;margin-top:98.4pt;width:79.45pt;height:7.9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6qtQIAALYFAAAOAAAAZHJzL2Uyb0RvYy54bWysVMlu2zAQvRfoPxC8K9odS4gcJJZVFEgX&#10;IOkH0BJlEZVIlaQtpUH/vUPKsrNcirY6CEPO8M32Zq6ux65FByoVEzzD/oWHEeWlqBjfZfjbQ+Es&#10;MVKa8Iq0gtMMP1KFr1fv310NfUoD0Yi2ohIBCFfp0Ge40bpPXVeVDe2IuhA95aCsheyIhqPcuZUk&#10;A6B3rRt43sIdhKx6KUqqFNzmkxKvLH5d01J/qWtFNWozDLFp+5f2vzV/d3VF0p0kfcPKYxjkL6Lo&#10;COPg9ASVE03QXrI3UB0rpVCi1hel6FxR16ykNgfIxvdeZXPfkJ7aXKA4qj+VSf0/2PLz4atErMpw&#10;GIcYcdJBkx7oqNGtGFEYB6ZCQ69SMLzvwVSPoIBO22xVfyfK7wpxsW4I39EbKcXQUFJBhL556T57&#10;OuEoA7IdPokKHJG9FhZorGVnygcFQYAOnXo8dccEUxqXnpd4foxRCTo4hKFtn0vS+XUvlf5ARYeM&#10;kGEJ3bfo5HCntImGpLOJccZFwdrWMqDlLy7AcLoB3/DU6EwUtqFPiZdslptl5ETBYuNEXp47N8U6&#10;chaFfxnnYb5e5/4v49eP0oZVFeXGzUwuP/qz5h1pPtHiRC8lWlYZOBOSkrvtupXoQIDchf1szUFz&#10;NnNfhmGLALm8SskPIu82SJxisbx0oiKKneTSWzqen9wmCy9Korx4mdId4/TfU0JDhpM4iCcynYN+&#10;lZtnv7e5kbRjGtZHy7oML09GJDUU3PDKtlYT1k7ys1KY8M+lgHbPjbaENRyd2KrH7WinI47CeRK2&#10;onoEDksBFAOiwvIDoRHyJ0YDLJIMqx97IilG7UcOc2C2zizIWdjOAuElPM2wxmgS13raTvtesl0D&#10;yNOkcXEDs1IzS2MzVFMUxwmD5WCzOS4ys32en63Ved2ufgMAAP//AwBQSwMEFAAGAAgAAAAhAHKU&#10;iIDgAAAACwEAAA8AAABkcnMvZG93bnJldi54bWxMj8FOwzAQRO9I/IO1lbhRuyFENI1TVQhOSIg0&#10;HDg6sZtYjdchdtvw9yynclzN0+ybYju7gZ3NFKxHCaulAGaw9dpiJ+Gzfr1/AhaiQq0Gj0bCjwmw&#10;LW9vCpVrf8HKnPexY1SCIVcS+hjHnPPQ9sapsPSjQcoOfnIq0jl1XE/qQuVu4IkQGXfKIn3o1Wie&#10;e9Me9ycnYfeF1Yv9fm8+qkNl63ot8C07Snm3mHcbYNHM8QrDnz6pQ0lOjT+hDmyQkKbpI6EUrDPa&#10;QEQmHlJgjYRklWTAy4L/31D+AgAA//8DAFBLAQItABQABgAIAAAAIQC2gziS/gAAAOEBAAATAAAA&#10;AAAAAAAAAAAAAAAAAABbQ29udGVudF9UeXBlc10ueG1sUEsBAi0AFAAGAAgAAAAhADj9If/WAAAA&#10;lAEAAAsAAAAAAAAAAAAAAAAALwEAAF9yZWxzLy5yZWxzUEsBAi0AFAAGAAgAAAAhAJ4knqq1AgAA&#10;tgUAAA4AAAAAAAAAAAAAAAAALgIAAGRycy9lMm9Eb2MueG1sUEsBAi0AFAAGAAgAAAAhAHKUiID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24.401(d)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14:anchorId="2CF540C5" wp14:editId="57C2919E">
                <wp:simplePos x="0" y="0"/>
                <wp:positionH relativeFrom="page">
                  <wp:posOffset>3943985</wp:posOffset>
                </wp:positionH>
                <wp:positionV relativeFrom="page">
                  <wp:posOffset>1249680</wp:posOffset>
                </wp:positionV>
                <wp:extent cx="847725" cy="100330"/>
                <wp:effectExtent l="0" t="0" r="0" b="0"/>
                <wp:wrapSquare wrapText="bothSides"/>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24.401(d)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70" type="#_x0000_t202" style="position:absolute;margin-left:310.55pt;margin-top:98.4pt;width:66.75pt;height:7.9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wqtgIAALUFAAAOAAAAZHJzL2Uyb0RvYy54bWysVG1vmzAQ/j5p/8Hyd8pLTBJQSdWGME3q&#10;XqR2P8ABE6yBzWwnpJv233c2JU1bTZq28QGd7fPje+6eu8urY9eiA1OaS5Hh8CLAiIlSVlzsMvzl&#10;vvCWGGlDRUVbKViGH5jGV6u3by6HPmWRbGRbMYUAROh06DPcGNOnvq/LhnVUX8ieCTispeqogaXa&#10;+ZWiA6B3rR8FwdwfpKp6JUumNezm4yFeOfy6ZqX5VNeaGdRmGGIz7q/cf2v//uqSpjtF+4aXj2HQ&#10;v4iio1zAoyeonBqK9oq/gup4qaSWtbkoZefLuuYlcxyATRi8YHPX0J45LpAc3Z/SpP8fbPnx8Fkh&#10;XmV4FkcYCdpBke7Z0aAbeUSzOLQZGnqdguNdD67mCAdQacdW97ey/KqRkOuGih27VkoODaMVROhu&#10;+mdXRxxtQbbDB1nBQ3RvpAM61qqz6YOEIECHSj2cqmODKWFzSRaLKMaohKMwCGYzVz2fptPlXmnz&#10;jskOWSPDCorvwOnhVhugAa6Ti31LyIK3rRNAK55tgOO4A0/DVXtmg3D1/JEEyWa5WRKPRPONR4I8&#10;966LNfHmRbiI81m+XufhT/tuSNKGVxUT9plJWyH5s9o9qnxUxUldWra8snA2JK1223Wr0IGCtgv3&#10;2WJB8Gdu/vMw3DFweUEpjEhwEyVeMV8uPFKQ2EsWwdILwuQmmQckIXnxnNItF+zfKaEhw0kMNXV0&#10;fsstcN9rbjTtuIHp0fIO1HFyoqlV4EZUrrSG8na0z1Jhw39KBWRsKrTTq5XoKFZz3B5dc8SETI2w&#10;ldUDSFhJkBjoFGYfGI1U3zEaYI5kWH/bU8Uwat8LaAM7dCZDTcZ2Mqgo4WqGDUajuTbjcNr3iu8a&#10;QB4bTchraJWaOxnbnhqjAA52AbPBsXmcY3b4nK+d19O0Xf0CAAD//wMAUEsDBBQABgAIAAAAIQAe&#10;ml/J3wAAAAsBAAAPAAAAZHJzL2Rvd25yZXYueG1sTI/BTsMwEETvSPyDtUjcqJMIDA1xqgrBCQmR&#10;hgNHJ94mUeN1iN02/D3LCY6reZp9U2wWN4oTzmHwpCFdJSCQWm8H6jR81C83DyBCNGTN6Ak1fGOA&#10;TXl5UZjc+jNVeNrFTnAJhdxo6GOccilD26MzYeUnJM72fnYm8jl30s7mzOVulFmSKOnMQPyhNxM+&#10;9dgedkenYftJ1fPw9da8V/tqqOt1Qq/qoPX11bJ9BBFxiX8w/OqzOpTs1Pgj2SBGDSpLU0Y5WCve&#10;wMT93a0C0WjI0kyBLAv5f0P5AwAA//8DAFBLAQItABQABgAIAAAAIQC2gziS/gAAAOEBAAATAAAA&#10;AAAAAAAAAAAAAAAAAABbQ29udGVudF9UeXBlc10ueG1sUEsBAi0AFAAGAAgAAAAhADj9If/WAAAA&#10;lAEAAAsAAAAAAAAAAAAAAAAALwEAAF9yZWxzLy5yZWxzUEsBAi0AFAAGAAgAAAAhAGZcjCq2AgAA&#10;tQUAAA4AAAAAAAAAAAAAAAAALgIAAGRycy9lMm9Eb2MueG1sUEsBAi0AFAAGAAgAAAAhAB6aX8nf&#10;AAAACwEAAA8AAAAAAAAAAAAAAAAAEA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24.401(d) Text un-</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14:anchorId="5E59423F" wp14:editId="214F61A6">
                <wp:simplePos x="0" y="0"/>
                <wp:positionH relativeFrom="page">
                  <wp:posOffset>5071745</wp:posOffset>
                </wp:positionH>
                <wp:positionV relativeFrom="page">
                  <wp:posOffset>1249680</wp:posOffset>
                </wp:positionV>
                <wp:extent cx="1005840" cy="100330"/>
                <wp:effectExtent l="0" t="0" r="0" b="0"/>
                <wp:wrapSquare wrapText="bothSides"/>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571" type="#_x0000_t202" style="position:absolute;margin-left:399.35pt;margin-top:98.4pt;width:79.2pt;height:7.9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QntgIAALYFAAAOAAAAZHJzL2Uyb0RvYy54bWysVNuOmzAQfa/Uf7D8zgIJZAEtWSUhVJW2&#10;F2m3H+CACVbBprYT2K767x2bkOzlpWrLAxqY8ZkzM8dzczu0DTpSqZjgKfavPIwoL0TJ+D7F3x5y&#10;J8JIacJL0ghOU/xIFb5dvn9303cJnYlaNCWVCEC4SvouxbXWXeK6qqhpS9SV6CgHZyVkSzR8yr1b&#10;StIDetu4M89buL2QZSdFQZWCv9noxEuLX1W00F+qSlGNmhQDN23f0r535u0ub0iyl6SrWXGiQf6C&#10;RUsYh6RnqIxogg6SvYFqWSGFEpW+KkTriqpiBbU1QDW+96qa+5p01NYCzVHduU3q/8EWn49fJWJl&#10;iuehjxEnLQzpgQ4arcWA5qHtUN+pBALvOwjVAzhg0rZa1d2J4rtCXGxqwvd0JaXoa0pKYOib3rrP&#10;jpqZqEQZkF3/SZSQiBy0sEBDJVvTPmgIAnSY1ON5OoZMYVJ6XhgF4CrABx/zuSXnkmQ63UmlP1DR&#10;ImOkWML0LTo53ilt2JBkCjHJuMhZ01gFNPzFDwgc/0BuOGp8hoUd6FPsxdtoGwVOMFtsncDLMmeV&#10;bwJnkfvXYTbPNpvM/2Xy+kFSs7Kk3KSZxOUHfza8k8xHWZzlpUTDSgNnKCm5320aiY4ExJ3bx/Yc&#10;PJcw9yUN2wSo5VVJ/izw1rPYyRfRtRPkQejE117keH68jhdeEAdZ/rKkO8bpv5eE+hTH4SwcxXQh&#10;/ao2zz5vayNJyzSsj4a1KY7OQSQxEtzy0o5WE9aM9rNWGPqXVsC4p0FbwRqNjmrVw26wtyMMQpPf&#10;KHgnykfQsBQgMVAjLD8waiF/YtTDIkmx+nEgkmLUfORwD8zWmQw5GbvJILyAoynWGI3mRo/b6dBJ&#10;tq8BebxpXKzgrlTMyvjC4nTDYDnYak6LzGyf59826rJul78BAAD//wMAUEsDBBQABgAIAAAAIQB9&#10;T9KJ4AAAAAsBAAAPAAAAZHJzL2Rvd25yZXYueG1sTI/BboMwEETvlfoP1lbqrTEgFQLFRFHVnipV&#10;IfTQo8EOWMFrip2E/n22p+a4mqfZN+VmsSM769kbhwLiVQRMY+eUwV7AV/P+tAbmg0QlR4dawK/2&#10;sKnu70pZKHfBWp/3oWdUgr6QAoYQpoJz3w3aSr9yk0bKDm62MtA591zN8kLlduRJFKXcSoP0YZCT&#10;fh10d9yfrIDtN9Zv5uez3dWH2jRNHuFHehTi8WHZvgALegn/MPzpkzpU5NS6EyrPRgFZvs4IpSBP&#10;aQMR+XMWA2sFJHGSAq9KfruhugIAAP//AwBQSwECLQAUAAYACAAAACEAtoM4kv4AAADhAQAAEwAA&#10;AAAAAAAAAAAAAAAAAAAAW0NvbnRlbnRfVHlwZXNdLnhtbFBLAQItABQABgAIAAAAIQA4/SH/1gAA&#10;AJQBAAALAAAAAAAAAAAAAAAAAC8BAABfcmVscy8ucmVsc1BLAQItABQABgAIAAAAIQCGZtQntgIA&#10;ALYFAAAOAAAAAAAAAAAAAAAAAC4CAABkcnMvZTJvRG9jLnhtbFBLAQItABQABgAIAAAAIQB9T9KJ&#10;4AAAAAsBAAAPAAAAAAAAAAAAAAAAABA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14:anchorId="7D61F352" wp14:editId="31C07EB6">
                <wp:simplePos x="0" y="0"/>
                <wp:positionH relativeFrom="page">
                  <wp:posOffset>6190615</wp:posOffset>
                </wp:positionH>
                <wp:positionV relativeFrom="page">
                  <wp:posOffset>1249680</wp:posOffset>
                </wp:positionV>
                <wp:extent cx="874395" cy="103505"/>
                <wp:effectExtent l="0" t="0" r="0" b="0"/>
                <wp:wrapSquare wrapText="bothSides"/>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24.502(a)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572" type="#_x0000_t202" style="position:absolute;margin-left:487.45pt;margin-top:98.4pt;width:68.85pt;height:8.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ntswIAALUFAAAOAAAAZHJzL2Uyb0RvYy54bWysVG1vmzAQ/j5p/8HydwokJgmopGpDmCZ1&#10;L1K7H+CACdbAZrYT0k377zubkCatJk3b+GAd9vm55+4e3/XNoW3QninNpUhxeBVgxEQhSy62Kf7y&#10;mHsLjLShoqSNFCzFT0zjm+XbN9d9l7CJrGVTMoUAROik71JcG9Mlvq+LmrVUX8mOCTispGqpgV+1&#10;9UtFe0BvG38SBDO/l6rslCyY1rCbDYd46fCrihXmU1VpZlCTYuBm3KrcurGrv7ymyVbRrubFkQb9&#10;CxYt5QKCnqAyaijaKf4KquWFklpW5qqQrS+rihfM5QDZhMGLbB5q2jGXCxRHd6cy6f8HW3zcf1aI&#10;lymeRlAfQVto0iM7GHQnD2hKYluhvtMJOD504GoOcACddtnq7l4WXzUSclVTsWW3Ssm+ZrQEhqG9&#10;6Z9dHXC0Bdn0H2QJgejOSAd0qFRrywcFQYAOTJ5O3bFkCthczMk0jjAq4CgMgG7kItBkvNwpbd4x&#10;2SJrpFhB8x043d9rY8nQZHSxsYTMedM4ATTiYgMchx0IDVftmSXh+vkjDuL1Yr0gHpnM1h4Jssy7&#10;zVfEm+XhPMqm2WqVhT9t3JAkNS9LJmyYUVsh+bPeHVU+qOKkLi0bXlo4S0mr7WbVKLSnoO3cfceC&#10;nLn5lzRcESCXFymFExLcTWIvny3mHslJ5MXzYOEFYXwXzwISkyy/TOmeC/bvKaE+xXE0iQYt/Ta3&#10;wH2vc6NJyw1Mj4a3oI6TE02sAteidK01lDeDfVYKS/+5FNDusdFOr1aig1jNYXNwjyMiMxvfqnkj&#10;yyeQsJIgMdApzD4waqm+Y9TDHEmx/rajimHUvBfwDOzQGQ01GpvRoKKAqyk2GA3mygzDadcpvq0B&#10;eXhoQt7CU6m4k/Ezi+MDg9ngsjnOMTt8zv+d1/O0Xf4CAAD//wMAUEsDBBQABgAIAAAAIQCGQosA&#10;4AAAAAwBAAAPAAAAZHJzL2Rvd25yZXYueG1sTI/BTsMwEETvSPyDtUjcqOOAAglxqgrBCQmRhgNH&#10;J3YTq/E6xG4b/p7tiR5X8zT7plwvbmRHMwfrUYJYJcAMdl5b7CV8NW93T8BCVKjV6NFI+DUB1tX1&#10;VakK7U9Ym+M29oxKMBRKwhDjVHAeusE4FVZ+MkjZzs9ORTrnnutZnajcjTxNkow7ZZE+DGoyL4Pp&#10;9tuDk7D5xvrV/ny0n/Wutk2TJ/ie7aW8vVk2z8CiWeI/DGd9UoeKnFp/QB3YKCF/fMgJpSDPaMOZ&#10;ECLNgLUSUnEvgFclvxxR/QEAAP//AwBQSwECLQAUAAYACAAAACEAtoM4kv4AAADhAQAAEwAAAAAA&#10;AAAAAAAAAAAAAAAAW0NvbnRlbnRfVHlwZXNdLnhtbFBLAQItABQABgAIAAAAIQA4/SH/1gAAAJQB&#10;AAALAAAAAAAAAAAAAAAAAC8BAABfcmVscy8ucmVsc1BLAQItABQABgAIAAAAIQC3ulntswIAALUF&#10;AAAOAAAAAAAAAAAAAAAAAC4CAABkcnMvZTJvRG9jLnhtbFBLAQItABQABgAIAAAAIQCGQosA4AAA&#10;AAwBAAAPAAAAAAAAAAAAAAAAAA0FAABkcnMvZG93bnJldi54bWxQSwUGAAAAAAQABADzAAAAGgYA&#10;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24.502(a) Redesig-</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14:anchorId="40C9D193" wp14:editId="1979DCDB">
                <wp:simplePos x="0" y="0"/>
                <wp:positionH relativeFrom="page">
                  <wp:posOffset>575945</wp:posOffset>
                </wp:positionH>
                <wp:positionV relativeFrom="page">
                  <wp:posOffset>1252855</wp:posOffset>
                </wp:positionV>
                <wp:extent cx="1005840" cy="100330"/>
                <wp:effectExtent l="0" t="0" r="0" b="0"/>
                <wp:wrapSquare wrapText="bothSides"/>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24.304(a)(6)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573" type="#_x0000_t202" style="position:absolute;margin-left:45.35pt;margin-top:98.65pt;width:79.2pt;height:7.9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mStQIAALYFAAAOAAAAZHJzL2Uyb0RvYy54bWysVNuOmzAQfa/Uf7D8zgKJkwBaUu2GUFXa&#10;XqTdfoADJlgFm9pOYFv13zs2IdnLS9WWBzT2jM/czsz1u6Ft0JEpzaVIcXgVYMREIUsu9in++pB7&#10;EUbaUFHSRgqW4kem8bv12zfXfZewmaxlUzKFAETopO9SXBvTJb6vi5q1VF/JjglQVlK11MBR7f1S&#10;0R7Q28afBcHS76UqOyULpjXcZqMSrx1+VbHCfK4qzQxqUgyxGfdX7r+zf399TZO9ol3Ni1MY9C+i&#10;aCkX4PQMlVFD0UHxV1AtL5TUsjJXhWx9WVW8YC4HyCYMXmRzX9OOuVygOLo7l0n/P9ji0/GLQrxM&#10;8ZzEGAnaQpMe2GDQrRzQnES2Qn2nEzC878DUDKCATrtsdXcni28aCbmpqdizG6VkXzNaQoShfek/&#10;eTriaAuy6z/KEhzRg5EOaKhUa8sHBUGADp16PHfHBlNYl0GwiAioCtDBYT537fNpMr3ulDbvmWyR&#10;FVKsoPsOnR7vtLHR0GQysc6EzHnTOAY04tkFGI434BueWp2NwjX0ZxzE22gbEY/MlluPBFnm3eQb&#10;4i3zcLXI5tlmk4W/rN+QJDUvSyasm4lcIfmz5p1oPtLiTC8tG15aOBuSVvvdplHoSIHcuftczUFz&#10;MfOfh+GKALm8SCmckeB2Fnv5Mlp5JCcLL14FkReE8W28DEhMsvx5SndcsH9PCfUpjhezxUimS9Av&#10;cgvc9zo3mrTcwPpoeJvi6GxEE0vBrShdaw3lzSg/KYUN/1IKaPfUaEdYy9GRrWbYDW46FmQ1TcJO&#10;lo/AYSWBYsBGWH4g1FL9wKiHRZJi/f1AFcOo+SBgDuzWmQQ1CbtJoKKApyk2GI3ixozb6dApvq8B&#10;eZw0IW9gViruaGyHaoziNGGwHFw2p0Vmt8/Ts7O6rNv1bwAAAP//AwBQSwMEFAAGAAgAAAAhAJzr&#10;XyXfAAAACgEAAA8AAABkcnMvZG93bnJldi54bWxMj01PwzAMhu9I/IfISNxY2g1ttDSdJgQnJERX&#10;DhzTxmujNU5psq38e8wJbv549PpxsZ3dIM44BetJQbpIQCC13ljqFHzUL3cPIELUZPTgCRV8Y4Bt&#10;eX1V6Nz4C1V43sdOcAiFXCvoYxxzKUPbo9Nh4Uck3h385HTkduqkmfSFw90gl0mylk5b4gu9HvGp&#10;x/a4PzkFu0+qnu3XW/NeHSpb11lCr+ujUrc38+4RRMQ5/sHwq8/qULJT409kghgUZMmGSZ5nmxUI&#10;Bpb3WQqi4SJdpSDLQv5/ofwBAAD//wMAUEsBAi0AFAAGAAgAAAAhALaDOJL+AAAA4QEAABMAAAAA&#10;AAAAAAAAAAAAAAAAAFtDb250ZW50X1R5cGVzXS54bWxQSwECLQAUAAYACAAAACEAOP0h/9YAAACU&#10;AQAACwAAAAAAAAAAAAAAAAAvAQAAX3JlbHMvLnJlbHNQSwECLQAUAAYACAAAACEAEXspkrUCAAC2&#10;BQAADgAAAAAAAAAAAAAAAAAuAgAAZHJzL2Uyb0RvYy54bWxQSwECLQAUAAYACAAAACEAnOtfJd8A&#10;AAAKAQAADwAAAAAAAAAAAAAAAAAPBQAAZHJzL2Rvd25yZXYueG1sUEsFBgAAAAAEAAQA8wAAABsG&#10;AAAAAA==&#10;" filled="f" stroked="f">
                <v:textbox inset="0,0,0,0">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24.304(a)(6)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14:anchorId="731A78F9" wp14:editId="599FEA3B">
                <wp:simplePos x="0" y="0"/>
                <wp:positionH relativeFrom="page">
                  <wp:posOffset>1694815</wp:posOffset>
                </wp:positionH>
                <wp:positionV relativeFrom="page">
                  <wp:posOffset>1252855</wp:posOffset>
                </wp:positionV>
                <wp:extent cx="978535" cy="103505"/>
                <wp:effectExtent l="0" t="0" r="0" b="0"/>
                <wp:wrapSquare wrapText="bothSides"/>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24.301(g)(11) Redes-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574" type="#_x0000_t202" style="position:absolute;margin-left:133.45pt;margin-top:98.65pt;width:77.05pt;height:8.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lc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eQKs4aaFJj3TQ6E4MaB4sTYX6TiXg+NCBqx7gADpt2aruXhRfFeJiXRO+o7dSir6mpIQMfXPT&#10;Pbs64igDsu0/iBICkb0WFmioZGvKBwVBgA6dejp1xyRTwGa8jMJ5iFEBR743D73QRiDJdLmTSr+j&#10;okXGSLGE5ltwcrhX2iRDksnFxOIiZ01jBdDwiw1wHHcgNFw1ZyYJ288fsRdvok0UOMFssXECL8uc&#10;23wdOIvcX4bZPFuvM/+niesHSc3KknITZtKWH/xZ744qH1VxUpcSDSsNnElJyd123Uh0IKDt3H7H&#10;gpy5uZdp2CIAlxeU/Fng3c1iJ19ESyfIg9CJl17keH58Fy+8IA6y/JLSPeP03ymhHroazsJRS7/l&#10;5tnvNTeStEzD9GhYm+Lo5EQSo8ANL21rNWHNaJ+VwqT/XApo99Roq1cj0VGsetgO9nGE8DgAzqh5&#10;K8onkLAUIDHQKcw+MGohv2PUwxxJsfq2J5Ji1Lzn8AzM0JkMORnbySC8gKsp1hiN5lqPw2nfSbar&#10;AXl8aFzcwlOpmJXxcxbHBwazwbI5zjEzfM7/rdfztF39AgAA//8DAFBLAwQUAAYACAAAACEAywgs&#10;G98AAAALAQAADwAAAGRycy9kb3ducmV2LnhtbEyPwU7DMBBE70j8g7VI3KiTFBkS4lQVghMSIg0H&#10;jk7sJlbjdYjdNvw9y4keV/M0+6bcLG5kJzMH61FCukqAGey8tthL+Gxe7x6BhahQq9GjkfBjAmyq&#10;66tSFdqfsTanXewZlWAolIQhxqngPHSDcSqs/GSQsr2fnYp0zj3XszpTuRt5liSCO2WRPgxqMs+D&#10;6Q67o5Ow/cL6xX6/tx/1vrZNkyf4Jg5S3t4s2ydg0SzxH4Y/fVKHipxaf0Qd2CghEyInlIL8YQ2M&#10;iPsspXUtRelaAK9Kfrmh+gUAAP//AwBQSwECLQAUAAYACAAAACEAtoM4kv4AAADhAQAAEwAAAAAA&#10;AAAAAAAAAAAAAAAAW0NvbnRlbnRfVHlwZXNdLnhtbFBLAQItABQABgAIAAAAIQA4/SH/1gAAAJQB&#10;AAALAAAAAAAAAAAAAAAAAC8BAABfcmVscy8ucmVsc1BLAQItABQABgAIAAAAIQCDyLlctAIAALUF&#10;AAAOAAAAAAAAAAAAAAAAAC4CAABkcnMvZTJvRG9jLnhtbFBLAQItABQABgAIAAAAIQDLCCwb3wAA&#10;AAsBAAAPAAAAAAAAAAAAAAAAAA4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24.301(g)(11) Redes-</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14:anchorId="66E9CA59" wp14:editId="3204AE45">
                <wp:simplePos x="0" y="0"/>
                <wp:positionH relativeFrom="page">
                  <wp:posOffset>4047490</wp:posOffset>
                </wp:positionH>
                <wp:positionV relativeFrom="page">
                  <wp:posOffset>1365250</wp:posOffset>
                </wp:positionV>
                <wp:extent cx="411480" cy="100965"/>
                <wp:effectExtent l="0" t="0" r="0" b="0"/>
                <wp:wrapSquare wrapText="bothSides"/>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575" type="#_x0000_t202" style="position:absolute;margin-left:318.7pt;margin-top:107.5pt;width:32.4pt;height:7.9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I7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ssBI0A6a9MAOBt3KA7okka3Q0OsUHO97cDUHOIBOO7a6v5PlV42EXDVUbNmNUnJoGK0gw9De&#10;9M+ujjjagmyGD7KCQHRnpAM61Kqz5YOCIECHTj2eumOTKWGThCGJ4aSEozAIkmjuItB0utwrbd4x&#10;2SFrZFhB8x043d9pY5Oh6eRiYwlZ8LZ1AmjFsw1wHHcgNFy1ZzYJ188fSZCs43VMPDKL1h4J8ty7&#10;KVbEi4pwMc8v89UqD3/auCFJG15VTNgwk7ZC8me9O6p8VMVJXVq2vLJwNiWttptVq9CegrYL9x0L&#10;cubmP0/DFQG4vKAUzkhwO0u8IooXHinI3EsWQewFYXKbRAFJSF48p3THBft3SmjIcDKfzUct/ZZb&#10;4L7X3GjacQPTo+VdhuOTE02tAteicq01lLejfVYKm/5TKaDdU6OdXq1ER7Gaw+bgHsecJDa+VfNG&#10;Vo8gYSVBYqBGmH1gNFJ9x2iAOZJh/W1HFcOofS/gGdihMxlqMjaTQUUJVzNsMBrNlRmH065XfNsA&#10;8vjQhLyBp1JzJ+OnLI4PDGaDY3OcY3b4nP87r6dpu/wFAAD//wMAUEsDBBQABgAIAAAAIQCjWP6W&#10;4QAAAAsBAAAPAAAAZHJzL2Rvd25yZXYueG1sTI/BTsMwDIbvSLxDZCRuLFkH3dY1nSYEJyREVw4c&#10;0yZrozVOabKtvD3mNI62P/3+/nw7uZ6dzRisRwnzmQBmsPHaYivhs3p9WAELUaFWvUcj4ccE2Ba3&#10;N7nKtL9gac772DIKwZApCV2MQ8Z5aDrjVJj5wSDdDn50KtI4tlyP6kLhrueJECl3yiJ96NRgnjvT&#10;HPcnJ2H3heWL/X6vP8pDaatqLfAtPUp5fzftNsCimeIVhj99UoeCnGp/Qh1YLyFdLB8JlZDMn6gU&#10;EUuRJMBq2izEGniR8/8dil8AAAD//wMAUEsBAi0AFAAGAAgAAAAhALaDOJL+AAAA4QEAABMAAAAA&#10;AAAAAAAAAAAAAAAAAFtDb250ZW50X1R5cGVzXS54bWxQSwECLQAUAAYACAAAACEAOP0h/9YAAACU&#10;AQAACwAAAAAAAAAAAAAAAAAvAQAAX3JlbHMvLnJlbHNQSwECLQAUAAYACAAAACEAyXuCO7MCAAC1&#10;BQAADgAAAAAAAAAAAAAAAAAuAgAAZHJzL2Uyb0RvYy54bWxQSwECLQAUAAYACAAAACEAo1j+luEA&#10;AAALAQAADwAAAAAAAAAAAAAAAAANBQAAZHJzL2Rvd25yZXYueG1sUEsFBgAAAAAEAAQA8wAAABsG&#10;AAAAAA==&#10;" filled="f" stroked="f">
                <v:textbox inset="0,0,0,0">
                  <w:txbxContent>
                    <w:p w:rsidR="00FA0D70" w:rsidRDefault="00EA2637">
                      <w:pPr>
                        <w:spacing w:line="154"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14:anchorId="789E6328" wp14:editId="6F4EEA6B">
                <wp:simplePos x="0" y="0"/>
                <wp:positionH relativeFrom="page">
                  <wp:posOffset>6300470</wp:posOffset>
                </wp:positionH>
                <wp:positionV relativeFrom="page">
                  <wp:posOffset>1365250</wp:posOffset>
                </wp:positionV>
                <wp:extent cx="835025" cy="82550"/>
                <wp:effectExtent l="0" t="0" r="0" b="0"/>
                <wp:wrapSquare wrapText="bothSides"/>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576" type="#_x0000_t202" style="position:absolute;margin-left:496.1pt;margin-top:107.5pt;width:65.75pt;height:6.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8htAIAALQ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UW4xIiTDpr0QEeNbsWIFmFkKjT0KgXH+x5c9QgH0GnLVvV3ovyuEBfrhvAdvZFSDA0lFWTom5vu&#10;s6sTjjIg2+GTqCAQ2WthgcZadqZ8UBAE6NCpx1N3TDIlbMaLyAsijEo4ioMoss1zSTrf7aXSH6jo&#10;kDEyLKH3Fpsc7pQ2uZB0djGhuChY29r+t/zFBjhOOxAZrpozk4Nt51PiJZt4E4dOGCw3TujluXNT&#10;rENnWfiXUb7I1+vc/2Xi+mHasKqi3ISZpeWHf9a6o8gnUZzEpUTLKgNnUlJyt123Eh0ISLuwn604&#10;nJzd3Jdp2CIAl1eU/CD0boPEKZbxpRMWYeQkl17seH5ymyy9MAnz4iWlO8bpv1NCQ4aTCFpq6ZyT&#10;fsXNs99bbiTtmIbh0bIOBHFyIqkR4IZXtrWasHayn5XCpH8uBbR7brSVq1HopFU9bkf7No5iM2Le&#10;iuoRFCwFSAxkCqMPjEbInxgNMEYyrH7siaQYtR85vAIzc2ZDzsZ2Nggv4WqGNUaTudbTbNr3ku0a&#10;QJ7eGRc38FJqZmV8zuL4vmA0WDbHMWZmz/N/63UetqvfAAAA//8DAFBLAwQUAAYACAAAACEAb6kG&#10;uuEAAAAMAQAADwAAAGRycy9kb3ducmV2LnhtbEyPwU7DMAyG70i8Q2QkbixtEGMtTacJwQlpoisH&#10;jmmTtdEapzTZVt5+3gmOtj/9/v5iPbuBncwUrEcJ6SIBZrD12mIn4at+f1gBC1GhVoNHI+HXBFiX&#10;tzeFyrU/Y2VOu9gxCsGQKwl9jGPOeWh741RY+NEg3fZ+cirSOHVcT+pM4W7gIkmW3CmL9KFXo3nt&#10;TXvYHZ2EzTdWb/Zn23xW+8rWdZbgx/Ig5f3dvHkBFs0c/2C46pM6lOTU+CPqwAYJWSYEoRJE+kSl&#10;rkQqHp+BNbQSqwR4WfD/JcoLAAAA//8DAFBLAQItABQABgAIAAAAIQC2gziS/gAAAOEBAAATAAAA&#10;AAAAAAAAAAAAAAAAAABbQ29udGVudF9UeXBlc10ueG1sUEsBAi0AFAAGAAgAAAAhADj9If/WAAAA&#10;lAEAAAsAAAAAAAAAAAAAAAAALwEAAF9yZWxzLy5yZWxzUEsBAi0AFAAGAAgAAAAhALTcryG0AgAA&#10;tAUAAA4AAAAAAAAAAAAAAAAALgIAAGRycy9lMm9Eb2MueG1sUEsBAi0AFAAGAAgAAAAhAG+pBrrh&#10;AAAADAEAAA8AAAAAAAAAAAAAAAAADgUAAGRycy9kb3ducmV2LnhtbFBLBQYAAAAABAAEAPMAAAAc&#10;BgAAAAA=&#10;" filled="f" stroked="f">
                <v:textbox inset="0,0,0,0">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14:anchorId="4183F27F" wp14:editId="7DFAD411">
                <wp:simplePos x="0" y="0"/>
                <wp:positionH relativeFrom="page">
                  <wp:posOffset>1804670</wp:posOffset>
                </wp:positionH>
                <wp:positionV relativeFrom="page">
                  <wp:posOffset>1368425</wp:posOffset>
                </wp:positionV>
                <wp:extent cx="350520" cy="103505"/>
                <wp:effectExtent l="0" t="0" r="0" b="0"/>
                <wp:wrapSquare wrapText="bothSides"/>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4"/>
                                <w:sz w:val="16"/>
                              </w:rPr>
                            </w:pPr>
                            <w:r>
                              <w:rPr>
                                <w:rFonts w:ascii="Arial" w:eastAsia="Arial" w:hAnsi="Arial"/>
                                <w:color w:val="000000"/>
                                <w:spacing w:val="-14"/>
                                <w:sz w:val="16"/>
                              </w:rPr>
                              <w:t>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577" type="#_x0000_t202" style="position:absolute;margin-left:142.1pt;margin-top:107.75pt;width:27.6pt;height:8.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3rsgIAALUFAAAOAAAAZHJzL2Uyb0RvYy54bWysVG1vmzAQ/j5p/8Hyd8pLTBpQSdWGME3q&#10;XqR2P8ABE6yBzWwnpJv233c2IU1bTZq28QGd7fNz99w9vqvrQ9eiPVOaS5Hh8CLAiIlSVlxsM/zl&#10;ofAWGGlDRUVbKViGH5nG18u3b66GPmWRbGRbMYUAROh06DPcGNOnvq/LhnVUX8ieCTispeqogaXa&#10;+pWiA6B3rR8FwdwfpKp6JUumNezm4yFeOvy6ZqX5VNeaGdRmGHIz7q/cf2P//vKKpltF+4aXxzTo&#10;X2TRUS4g6Akqp4aineKvoDpeKqllbS5K2fmyrnnJHAdgEwYv2Nw3tGeOCxRH96cy6f8HW37cf1aI&#10;VxmekRgjQTto0gM7GHQrD2hGiK3Q0OsUHO97cDUHOIBOO7a6v5PlV42EXDVUbNmNUnJoGK0gw9De&#10;9M+ujjjagmyGD7KCQHRnpAM61Kqz5YOCIECHTj2eumOTKWFzFgdxBCclHIWBXbkINJ0u90qbd0x2&#10;yBoZVtB8B073d9rYZGg6udhYQha8bZ0AWvFsAxzHHQgNV+2ZTcL180cSJOvFekE8Es3XHgny3Lsp&#10;VsSbF+FlnM/y1SoPf9q4IUkbXlVM2DCTtkLyZ707qnxUxUldWra8snA2Ja22m1Wr0J6Ctgv3HQty&#10;5uY/T8MVAbi8oBRGJLiNEq+YLy49UpDYSy6DhReEyW0yD0hC8uI5pTsu2L9TQkOGkziKRy39llvg&#10;vtfcaNpxA9Oj5V2GFycnmloFrkXlWmsob0f7rBQ2/adSQLunRju9WomOYjWHzcE9jjh2crZq3sjq&#10;ESSsJEgM1AizD4xGqu8YDTBHMqy/7ahiGLXvBTwDO3QmQ03GZjKoKOFqhg1Go7ky43Da9YpvG0Ae&#10;H5qQN/BUau5k/JTF8YHBbHBsjnPMDp/ztfN6mrbLXwAAAP//AwBQSwMEFAAGAAgAAAAhAA8lHvvh&#10;AAAACwEAAA8AAABkcnMvZG93bnJldi54bWxMj8tOwzAQRfdI/IM1SOyo82irNMSpKgQrpIo0LFg6&#10;sZtYjcchdtvw9x1WsJvH0Z0zxXa2A7voyRuHAuJFBExj65TBTsBn/faUAfNBopKDQy3gR3vYlvd3&#10;hcyVu2KlL4fQMQpBn0sBfQhjzrlve22lX7hRI+2ObrIyUDt1XE3ySuF24EkUrbmVBulCL0f90uv2&#10;dDhbAbsvrF7N9775qI6VqetNhO/rkxCPD/PuGVjQc/iD4Vef1KEkp8adUXk2CEiyZUIoFfFqBYyI&#10;NN0sgTU0SeMMeFnw/z+UNwAAAP//AwBQSwECLQAUAAYACAAAACEAtoM4kv4AAADhAQAAEwAAAAAA&#10;AAAAAAAAAAAAAAAAW0NvbnRlbnRfVHlwZXNdLnhtbFBLAQItABQABgAIAAAAIQA4/SH/1gAAAJQB&#10;AAALAAAAAAAAAAAAAAAAAC8BAABfcmVscy8ucmVsc1BLAQItABQABgAIAAAAIQAxWY3rsgIAALUF&#10;AAAOAAAAAAAAAAAAAAAAAC4CAABkcnMvZTJvRG9jLnhtbFBLAQItABQABgAIAAAAIQAPJR774QAA&#10;AAsBAAAPAAAAAAAAAAAAAAAAAAw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14"/>
                          <w:sz w:val="16"/>
                        </w:rPr>
                      </w:pPr>
                      <w:r>
                        <w:rPr>
                          <w:rFonts w:ascii="Arial" w:eastAsia="Arial" w:hAnsi="Arial"/>
                          <w:color w:val="000000"/>
                          <w:spacing w:val="-14"/>
                          <w:sz w:val="16"/>
                        </w:rPr>
                        <w:t>ignated.</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14:anchorId="1AA67987" wp14:editId="7F90F25A">
                <wp:simplePos x="0" y="0"/>
                <wp:positionH relativeFrom="page">
                  <wp:posOffset>2822575</wp:posOffset>
                </wp:positionH>
                <wp:positionV relativeFrom="page">
                  <wp:posOffset>1475105</wp:posOffset>
                </wp:positionV>
                <wp:extent cx="1009015" cy="100965"/>
                <wp:effectExtent l="0" t="0" r="0" b="0"/>
                <wp:wrapSquare wrapText="bothSides"/>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24.401(d)(1)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578" type="#_x0000_t202" style="position:absolute;margin-left:222.25pt;margin-top:116.15pt;width:79.45pt;height:7.9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aMswIAALYFAAAOAAAAZHJzL2Uyb0RvYy54bWysVG1vmzAQ/j5p/8Hyd4ohkAZUUrUhTJO6&#10;F6ndD3DABGtgM9sJ6ab9951NSNNWk6ZtfEBn+/zcPXeP7+r60LVoz5TmUmQ4uCAYMVHKiotthr88&#10;FN4CI22oqGgrBcvwI9P4evn2zdXQpyyUjWwrphCACJ0OfYYbY/rU93XZsI7qC9kzAYe1VB01sFRb&#10;v1J0APSu9UNC5v4gVdUrWTKtYTcfD/HS4dc1K82nutbMoDbDkJtxf+X+G/v3l1c03SraN7w8pkH/&#10;IouOcgFBT1A5NRTtFH8F1fFSSS1rc1HKzpd1zUvmOACbgLxgc9/QnjkuUBzdn8qk/x9s+XH/WSFe&#10;ZXgWRRgJ2kGTHtjBoFt5QLNoZis09DoFx/seXM0BDqDTjq3u72T5VSMhVw0VW3ajlBwaRivIMLA3&#10;/bOrI462IJvhg6wgEN0Z6YAOteps+aAgCNChU4+n7thkShuSkIQEMUYlnNnFPHYhaDrd7pU275js&#10;kDUyrKD7Dp3u77Sx2dB0crHBhCx42zoFtOLZBjiOOxAbrtozm4Vr6I+EJOvFehF5UThfexHJc++m&#10;WEXevAgu43yWr1Z58NPGDaK04VXFhA0ziSuI/qx5R5mPsjjJS8uWVxbOpqTVdrNqFdpTEHfhvmNB&#10;ztz852m4IgCXF5SCMCK3YeIV88WlFxVR7CWXZOGRILlN5iRKorx4TumOC/bvlNCQ4SQO41FMv+VG&#10;3PeaG007bmB8tLzL8OLkRFMrwbWoXGsN5e1on5XCpv9UCmj31GgnWKvRUa3msDm41xHHoY1v5byR&#10;1SNoWEmQGAgVhh8YjVTfMRpgkGRYf9tRxTBq3wt4B3bqTIaajM1kUFHC1QwbjEZzZcbptOsV3zaA&#10;PL40IW/grdTcyfgpi+MLg+Hg2BwHmZ0+52vn9TRul78AAAD//wMAUEsDBBQABgAIAAAAIQCPIdTA&#10;4AAAAAsBAAAPAAAAZHJzL2Rvd25yZXYueG1sTI/BTsMwDIbvSLxDZCRuLKEt1ShNpwnBCQnRlQPH&#10;tMnaaI1Tmmwrb485jaPtT7+/v9wsbmQnMwfrUcL9SgAz2HltsZfw2bzerYGFqFCr0aOR8GMCbKrr&#10;q1IV2p+xNqdd7BmFYCiUhCHGqeA8dINxKqz8ZJBuez87FWmce65ndaZwN/JEiJw7ZZE+DGoyz4Pp&#10;Drujk7D9wvrFfr+3H/W+tk3zKPAtP0h5e7Nsn4BFs8QLDH/6pA4VObX+iDqwUUKWZQ+ESkjSJAVG&#10;RC7SDFhLm2ydAK9K/r9D9QsAAP//AwBQSwECLQAUAAYACAAAACEAtoM4kv4AAADhAQAAEwAAAAAA&#10;AAAAAAAAAAAAAAAAW0NvbnRlbnRfVHlwZXNdLnhtbFBLAQItABQABgAIAAAAIQA4/SH/1gAAAJQB&#10;AAALAAAAAAAAAAAAAAAAAC8BAABfcmVscy8ucmVsc1BLAQItABQABgAIAAAAIQCzhlaMswIAALYF&#10;AAAOAAAAAAAAAAAAAAAAAC4CAABkcnMvZTJvRG9jLnhtbFBLAQItABQABgAIAAAAIQCPIdTA4AAA&#10;AAsBAAAPAAAAAAAAAAAAAAAAAA0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24.401(d)(1)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14:anchorId="76AE5D61" wp14:editId="1A4147A7">
                <wp:simplePos x="0" y="0"/>
                <wp:positionH relativeFrom="page">
                  <wp:posOffset>3943985</wp:posOffset>
                </wp:positionH>
                <wp:positionV relativeFrom="page">
                  <wp:posOffset>1475105</wp:posOffset>
                </wp:positionV>
                <wp:extent cx="859790" cy="100965"/>
                <wp:effectExtent l="0" t="0" r="0" b="0"/>
                <wp:wrapSquare wrapText="bothSides"/>
                <wp:docPr id="34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24.401(d)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579" type="#_x0000_t202" style="position:absolute;margin-left:310.55pt;margin-top:116.15pt;width:67.7pt;height:7.9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0V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nGHESQtNeqSDRndiQLMwMBXqO5WA40MHrnqAA+i0Zau6e1F8VYiLdU34jt5KKfqakhIy9M1N&#10;9+zqiKMMyLb/IEoIRPZaWKChkq0pHxQEATp06unUHZNMAZvLKF7EcFLAke958TyyEUgyXe6k0u+o&#10;aJExUiyh+RacHO6VNsmQZHIxsbjIWdNYATT8YgMcxx0IDVfNmUnC9vNH7MWb5WYZOmEw3zihl2XO&#10;bb4OnXnuL6Jslq3Xmf/TxPXDpGZlSbkJM2nLD/+sd0eVj6o4qUuJhpUGzqSk5G67biQ6ENB2br9j&#10;Qc7c3Ms0bBGAywtKfhB6d0Hs5PPlwgnzMHLihbd0PD++i+deGIdZfknpnnH675RQn+I4CqJRS7/l&#10;5tnvNTeStEzD9GhYC+o4OZHEKHDDS9taTVgz2melMOk/lwLaPTXa6tVIdBSrHraDfRxRNDPxjZq3&#10;onwCCUsBEgM1wuwDoxbyO0Y9zJEUq297IilGzXsOz8AMncmQk7GdDMILuJpijdForvU4nPadZLsa&#10;kMeHxsUtPJWKWRk/Z3F8YDAbLJvjHDPD5/zfej1P29UvAAAA//8DAFBLAwQUAAYACAAAACEAjJrS&#10;TeEAAAALAQAADwAAAGRycy9kb3ducmV2LnhtbEyPwU7DMAyG70i8Q2QkbixtxsooTacJwQkJrSsH&#10;jmnjtdEapzTZVt6ecIKj7U+/v7/YzHZgZ5y8cSQhXSTAkFqnDXUSPurXuzUwHxRpNThCCd/oYVNe&#10;XxUq1+5CFZ73oWMxhHyuJPQhjDnnvu3RKr9wI1K8HdxkVYjj1HE9qUsMtwMXSZJxqwzFD70a8bnH&#10;9rg/WQnbT6pezNd7s6sOlanrx4TesqOUtzfz9glYwDn8wfCrH9WhjE6NO5H2bJCQiTSNqASxFEtg&#10;kXhYZStgTdzcrwXwsuD/O5Q/AAAA//8DAFBLAQItABQABgAIAAAAIQC2gziS/gAAAOEBAAATAAAA&#10;AAAAAAAAAAAAAAAAAABbQ29udGVudF9UeXBlc10ueG1sUEsBAi0AFAAGAAgAAAAhADj9If/WAAAA&#10;lAEAAAsAAAAAAAAAAAAAAAAALwEAAF9yZWxzLy5yZWxzUEsBAi0AFAAGAAgAAAAhAHyuPRW0AgAA&#10;tQUAAA4AAAAAAAAAAAAAAAAALgIAAGRycy9lMm9Eb2MueG1sUEsBAi0AFAAGAAgAAAAhAIya0k3h&#10;AAAACwEAAA8AAAAAAAAAAAAAAAAADg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24.401(d) Revised.</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14:anchorId="55669D6B" wp14:editId="5CB20436">
                <wp:simplePos x="0" y="0"/>
                <wp:positionH relativeFrom="page">
                  <wp:posOffset>5071745</wp:posOffset>
                </wp:positionH>
                <wp:positionV relativeFrom="page">
                  <wp:posOffset>1478280</wp:posOffset>
                </wp:positionV>
                <wp:extent cx="1005840" cy="100330"/>
                <wp:effectExtent l="0" t="0" r="0" b="0"/>
                <wp:wrapSquare wrapText="bothSides"/>
                <wp:docPr id="34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580" type="#_x0000_t202" style="position:absolute;margin-left:399.35pt;margin-top:116.4pt;width:79.2pt;height:7.9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tQIAALYFAAAOAAAAZHJzL2Uyb0RvYy54bWysVG1vmzAQ/j5p/8HydwokJg2opGpDmCZ1&#10;L1K7H+CACdbAZrYT6Kb9951NSZNWk6ZtfEBn3/nunrvn7up6aBt0YEpzKVIcXgQYMVHIkotdir88&#10;5N4SI22oKGkjBUvxI9P4evX2zVXfJWwma9mUTCFwInTSdymujekS39dFzVqqL2THBCgrqVpq4Kh2&#10;fqloD97bxp8FwcLvpSo7JQumNdxmoxKvnP+qYoX5VFWaGdSkGHIz7q/cf2v//uqKJjtFu5oXT2nQ&#10;v8iipVxA0KOrjBqK9oq/ctXyQkktK3NRyNaXVcUL5jAAmjB4gea+ph1zWKA4ujuWSf8/t8XHw2eF&#10;eJniOZlhJGgLTXpgg0G3ckBzEtoK9Z1OwPC+A1MzgAI67dDq7k4WXzUScl1TsWM3Ssm+ZrSEDN1L&#10;/+Tp6EdbJ9v+gywhEN0b6RwNlWpt+aAgCLxDpx6P3bHJFDZkEERLAqoCdHCYz137fJpMrzulzTsm&#10;W2SFFCvovvNOD3faAA4wnUxsMCFz3jSOAY04uwDD8QZiw1Ors1m4hv6Ig3iz3CyJR2aLjUeCLPNu&#10;8jXxFnl4GWXzbL3Owp82bkiSmpclEzbMRK6Q/Fnznmg+0uJILy0bXlp3NiWtdtt1o9CBArlz99lu&#10;QfInZv55Gk4NWF5ACmckuJ3FXr5YXnokJ5EXXwZLLwjj23gRkJhk+TmkOy7Yv0NCfYrjaBaNZPot&#10;tsB9r7HRpOUG1kfD2xQvj0Y0sRTciNK11lDejPJJKWz6z6WAik2NdoS1HB3Zaobt4KYjisg0CVtZ&#10;PgKHlQSKARth+YFQS/Udox4WSYr1tz1VDKPmvYA5sFtnEtQkbCeBigKepthgNIprM26nfaf4rgbP&#10;46QJeQOzUnFHYztUYxaAwR5gOTg0T4vMbp/Ts7N6XrerXwAAAP//AwBQSwMEFAAGAAgAAAAhAHxl&#10;IabgAAAACwEAAA8AAABkcnMvZG93bnJldi54bWxMj8tOwzAQRfdI/IM1SOyo0wB5EaeqEKyQEGlY&#10;sHRiN7Eaj0PstuHvGVZlOTNHd84tN4sd2UnP3jgUsF5FwDR2ThnsBXw2r3cZMB8kKjk61AJ+tIdN&#10;dX1VykK5M9b6tAs9oxD0hRQwhDAVnPtu0Fb6lZs00m3vZisDjXPP1SzPFG5HHkdRwq00SB8GOenn&#10;QXeH3dEK2H5h/WK+39uPel+bpskjfEsOQtzeLNsnYEEv4QLDnz6pQ0VOrTui8mwUkOZZSqiA+D6m&#10;DkTkj+kaWEubhywBXpX8f4fqFwAA//8DAFBLAQItABQABgAIAAAAIQC2gziS/gAAAOEBAAATAAAA&#10;AAAAAAAAAAAAAAAAAABbQ29udGVudF9UeXBlc10ueG1sUEsBAi0AFAAGAAgAAAAhADj9If/WAAAA&#10;lAEAAAsAAAAAAAAAAAAAAAAALwEAAF9yZWxzLy5yZWxzUEsBAi0AFAAGAAgAAAAhAL77EbC1AgAA&#10;tgUAAA4AAAAAAAAAAAAAAAAALgIAAGRycy9lMm9Eb2MueG1sUEsBAi0AFAAGAAgAAAAhAHxlIab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14:anchorId="34586C80" wp14:editId="3F473F05">
                <wp:simplePos x="0" y="0"/>
                <wp:positionH relativeFrom="page">
                  <wp:posOffset>6190615</wp:posOffset>
                </wp:positionH>
                <wp:positionV relativeFrom="page">
                  <wp:posOffset>1478280</wp:posOffset>
                </wp:positionV>
                <wp:extent cx="999490" cy="103505"/>
                <wp:effectExtent l="0" t="0" r="0" b="0"/>
                <wp:wrapSquare wrapText="bothSides"/>
                <wp:docPr id="3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24.502(a)(1)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581" type="#_x0000_t202" style="position:absolute;margin-left:487.45pt;margin-top:116.4pt;width:78.7pt;height:8.1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YitAIAALU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VzEmIkaAtNemCDQbdyQHPiKtR3OgHH+w5czQAH0GnHVnd3sviqkZDrmoodu1FK9jWjJWQY2tr6&#10;Z1dtT3SiLci2/yBLCET3RjqgoVKtLR8UBAE6dOrx1B2bTAGbcRyTGE4KOAqDeRRELgJNpsud0uYd&#10;ky2yRooVNN+B08OdNjYZmkwuNpaQOW8aJ4BGPNsAx3EHQsNVe2aTcP38EQfxZrlZEo/MFhuPBFnm&#10;3eRr4i3y8DLK5tl6nYU/bdyQJDUvSyZsmElbIfmz3h1VPqripC4tG15aOJuSVrvtulHoQEHbufuO&#10;BTlz85+n4YoAXF5QCmckuJ3FXr5YXnokJ5EXXwZLLwjj23gRkJhk+XNKd1ywf6eEeuhqNItGLf2W&#10;W+C+19xo0nID06PhbYqXJyeaWAVuROlaayhvRvusFDb9p1JAu6dGO71aiY5iNcN2cI8jipzYrIC3&#10;snwECSsJEgM1wuwDo5bqO0Y9zJEU6297qhhGzXsBz8AOnclQk7GdDCoKuJpig9Fors04nPad4rsa&#10;kMeHJuQNPJWKOxk/ZXF8YDAbHJvjHLPD5/zfeT1N29UvAAAA//8DAFBLAwQUAAYACAAAACEAk5aJ&#10;WOEAAAAMAQAADwAAAGRycy9kb3ducmV2LnhtbEyPy07DMBBF90j8gzWV2FHnURWSxqkqBCskRBoW&#10;LJ3YTazG4xC7bfh7piu6nJmjO+cW29kO7KwnbxwKiJcRMI2tUwY7AV/12+MzMB8kKjk41AJ+tYdt&#10;eX9XyFy5C1b6vA8doxD0uRTQhzDmnPu211b6pRs10u3gJisDjVPH1SQvFG4HnkTRmltpkD70ctQv&#10;vW6P+5MVsPvG6tX8fDSf1aEydZ1F+L4+CvGwmHcbYEHP4R+Gqz6pQ0lOjTuh8mwQkD2tMkIFJGlC&#10;Ha5EnCYpsIZWqywGXhb8tkT5BwAA//8DAFBLAQItABQABgAIAAAAIQC2gziS/gAAAOEBAAATAAAA&#10;AAAAAAAAAAAAAAAAAABbQ29udGVudF9UeXBlc10ueG1sUEsBAi0AFAAGAAgAAAAhADj9If/WAAAA&#10;lAEAAAsAAAAAAAAAAAAAAAAALwEAAF9yZWxzLy5yZWxzUEsBAi0AFAAGAAgAAAAhAN3j1iK0AgAA&#10;tQUAAA4AAAAAAAAAAAAAAAAALgIAAGRycy9lMm9Eb2MueG1sUEsBAi0AFAAGAAgAAAAhAJOWiVjh&#10;AAAADAEAAA8AAAAAAAAAAAAAAAAADg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24.502(a)(1) Redesig-</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14:anchorId="2B497876" wp14:editId="3C9F11F2">
                <wp:simplePos x="0" y="0"/>
                <wp:positionH relativeFrom="page">
                  <wp:posOffset>575945</wp:posOffset>
                </wp:positionH>
                <wp:positionV relativeFrom="page">
                  <wp:posOffset>1484630</wp:posOffset>
                </wp:positionV>
                <wp:extent cx="1005840" cy="100330"/>
                <wp:effectExtent l="0" t="0" r="0" b="0"/>
                <wp:wrapSquare wrapText="bothSides"/>
                <wp:docPr id="34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24.304(a)(7)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582" type="#_x0000_t202" style="position:absolute;margin-left:45.35pt;margin-top:116.9pt;width:79.2pt;height:7.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zxtQIAALYFAAAOAAAAZHJzL2Uyb0RvYy54bWysVG1vmzAQ/j5p/8HydwokkAIKqdoQpknd&#10;i9TuBzhggjWwme0Eumr/fWcTkjb9Mm3jAzrw+bnn7p675c3QNuhApWKCp9i/8jCivBAl47sUf3vM&#10;nQgjpQkvSSM4TfETVfhm9f7dsu8SOhO1aEoqEYBwlfRdimutu8R1VVHTlqgr0VEOh5WQLdHwKXdu&#10;KUkP6G3jzjxv4fZClp0UBVUK/mbjIV5Z/Kqihf5SVYpq1KQYuGn7lva9NW93tSTJTpKuZsWRBvkL&#10;Fi1hHIKeoDKiCdpL9gaqZYUUSlT6qhCtK6qKFdTmANn43kU2DzXpqM0FiqO6U5nU/4MtPh++SsTK&#10;FM8DqA8nLTTpkQ4a3YkBzeexqVDfqQQcHzpw1QMcQKdttqq7F8V3hbhY14Tv6K2Uoq8pKYGhb266&#10;L66OOMqAbPtPooRAZK+FBRoq2ZryQUEQoAOTp1N3DJnChPS8MDIkCziDj/ncts8lyXS7k0p/oKJF&#10;xkixhO5bdHK4V9qwIcnkYoJxkbOmsQpo+Ksf4Dj+gdhw1ZwZFrahz7EXb6JNFDjBbLFxAi/LnNt8&#10;HTiL3L8Os3m2Xmf+LxPXD5KalSXlJswkLj/4s+YdZT7K4iQvJRpWGjhDScnddt1IdCAg7tw+tuZw&#10;cnZzX9OwRYBcLlLyZ4F3N4udfBFdO0EehE587UWO58d38cIL4iDLX6d0zzj995RQn+I4nIWjmM6k&#10;L3Lz7PM2N5K0TMP6aFib4ujkRBIjwQ0vbWs1Yc1ovyiFoX8uBbR7arQVrNHoqFY9bAc7HWG4mCZh&#10;K8on0LAUIDFQIyw/MGohf2LUwyJJsfqxJ5Ji1HzkMAfgoidDTsZ2Mggv4GqKNUajudbjdtp3ku1q&#10;QB4njYtbmJWKWRmboRpZHCcMloPN5rjIzPZ5+W29zut29RsAAP//AwBQSwMEFAAGAAgAAAAhAMjY&#10;VcbfAAAACgEAAA8AAABkcnMvZG93bnJldi54bWxMj8FOwzAMhu9IvEPkSdxYsg4V2jWdJgQnJERX&#10;DhzTxmujNU5psq28PYEL3Gz50+/vL7azHdgZJ28cSVgtBTCk1mlDnYT3+vn2AZgPirQaHKGEL/Sw&#10;La+vCpVrd6EKz/vQsRhCPlcS+hDGnHPf9miVX7oRKd4ObrIqxHXquJ7UJYbbgSdCpNwqQ/FDr0Z8&#10;7LE97k9Wwu6Dqifz+dq8VYfK1HUm6CU9SnmzmHcbYAHn8AfDj35UhzI6Ne5E2rNBQibuIykhWa9j&#10;hQgkd9kKWPM7pMDLgv+vUH4DAAD//wMAUEsBAi0AFAAGAAgAAAAhALaDOJL+AAAA4QEAABMAAAAA&#10;AAAAAAAAAAAAAAAAAFtDb250ZW50X1R5cGVzXS54bWxQSwECLQAUAAYACAAAACEAOP0h/9YAAACU&#10;AQAACwAAAAAAAAAAAAAAAAAvAQAAX3JlbHMvLnJlbHNQSwECLQAUAAYACAAAACEASXSs8bUCAAC2&#10;BQAADgAAAAAAAAAAAAAAAAAuAgAAZHJzL2Uyb0RvYy54bWxQSwECLQAUAAYACAAAACEAyNhVxt8A&#10;AAAKAQAADwAAAAAAAAAAAAAAAAAP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24.304(a)(7)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14:anchorId="3D804AE7" wp14:editId="7DC65F86">
                <wp:simplePos x="0" y="0"/>
                <wp:positionH relativeFrom="page">
                  <wp:posOffset>1694815</wp:posOffset>
                </wp:positionH>
                <wp:positionV relativeFrom="page">
                  <wp:posOffset>1484630</wp:posOffset>
                </wp:positionV>
                <wp:extent cx="874395" cy="103505"/>
                <wp:effectExtent l="0" t="0" r="0" b="0"/>
                <wp:wrapSquare wrapText="bothSides"/>
                <wp:docPr id="33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24.303(b)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583" type="#_x0000_t202" style="position:absolute;margin-left:133.45pt;margin-top:116.9pt;width:68.85pt;height:8.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TctAIAALUFAAAOAAAAZHJzL2Uyb0RvYy54bWysVG1vmzAQ/j5p/8HydwoESACVVG0I06Tu&#10;RWr3AxwwwRrYzHZCumn/fWcT0qTVpGkbH6zDPj93z93ju745dC3aU6mY4Bn2rzyMKC9Fxfg2w18e&#10;CyfGSGnCK9IKTjP8RBW+Wb59cz30KZ2JRrQVlQhAuEqHPsON1n3quqpsaEfUlegph8NayI5o+JVb&#10;t5JkAPSudWeeN3cHIateipIqBbv5eIiXFr+uaak/1bWiGrUZhty0XaVdN2Z1l9ck3UrSN6w8pkH+&#10;IouOMA5BT1A50QTtJHsF1bFSCiVqfVWKzhV1zUpqOQAb33vB5qEhPbVcoDiqP5VJ/T/Y8uP+s0Ss&#10;ynAQJBhx0kGTHulBoztxQEEQmwoNvUrB8aEHV32AA+i0Zav6e1F+VYiLVUP4lt5KKYaGkgoy9M1N&#10;9+zqiKMMyGb4ICoIRHZaWKBDLTtTPigIAnTo1NOpOyaZEjbjRRgkEUYlHPleEHmRjUDS6XIvlX5H&#10;RYeMkWEJzbfgZH+vtEmGpJOLicVFwdrWCqDlFxvgOO5AaLhqzkwStp8/Ei9Zx+s4dMLZfO2EXp47&#10;t8UqdOaFv4jyIF+tcv+nieuHacOqinITZtKWH/5Z744qH1VxUpcSLasMnElJye1m1Uq0J6Dtwn7H&#10;gpy5uZdp2CIAlxeU/Fno3c0Sp5jHCycswshJFl7seH5yl8y9MAnz4pLSPeP03ymhIcNJNItGLf2W&#10;m2e/19xI2jEN06NlHajj5ERSo8A1r2xrNWHtaJ+VwqT/XApo99Roq1cj0VGs+rA52McRRQsT36h5&#10;I6onkLAUIDHQKcw+MBohv2M0wBzJsPq2I5Ji1L7n8AzM0JkMORmbySC8hKsZ1hiN5kqPw2nXS7Zt&#10;AHl8aFzcwlOpmZXxcxbHBwazwbI5zjEzfM7/rdfztF3+AgAA//8DAFBLAwQUAAYACAAAACEAXiZU&#10;1uAAAAALAQAADwAAAGRycy9kb3ducmV2LnhtbEyPzU7DMBCE70i8g7VI3KjdHywa4lQVghNSRRoO&#10;HJ3YTazG6xC7bXh7tie47e6MZr/JN5Pv2dmO0QVUMJ8JYBabYBy2Cj6rt4cnYDFpNLoPaBX82Aib&#10;4vYm15kJFyzteZ9aRiEYM62gS2nIOI9NZ72OszBYJO0QRq8TrWPLzagvFO57vhBCcq8d0odOD/al&#10;s81xf/IKtl9YvrrvXf1RHkpXVWuB7/Ko1P3dtH0GluyU/sxwxSd0KIipDic0kfUKFlKuyUrDckkd&#10;yLESKwmspsujmAMvcv6/Q/ELAAD//wMAUEsBAi0AFAAGAAgAAAAhALaDOJL+AAAA4QEAABMAAAAA&#10;AAAAAAAAAAAAAAAAAFtDb250ZW50X1R5cGVzXS54bWxQSwECLQAUAAYACAAAACEAOP0h/9YAAACU&#10;AQAACwAAAAAAAAAAAAAAAAAvAQAAX3JlbHMvLnJlbHNQSwECLQAUAAYACAAAACEA8tlE3LQCAAC1&#10;BQAADgAAAAAAAAAAAAAAAAAuAgAAZHJzL2Uyb0RvYy54bWxQSwECLQAUAAYACAAAACEAXiZU1uAA&#10;AAAL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24.303(b) Redesig-</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14:anchorId="3E4B8F31" wp14:editId="73C119D9">
                <wp:simplePos x="0" y="0"/>
                <wp:positionH relativeFrom="page">
                  <wp:posOffset>2822575</wp:posOffset>
                </wp:positionH>
                <wp:positionV relativeFrom="page">
                  <wp:posOffset>1588135</wp:posOffset>
                </wp:positionV>
                <wp:extent cx="935355" cy="103505"/>
                <wp:effectExtent l="0" t="0" r="0" b="0"/>
                <wp:wrapSquare wrapText="bothSides"/>
                <wp:docPr id="33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5" w:line="158" w:lineRule="exact"/>
                              <w:textAlignment w:val="baseline"/>
                              <w:rPr>
                                <w:rFonts w:ascii="Arial" w:eastAsia="Arial" w:hAnsi="Arial"/>
                                <w:color w:val="000000"/>
                                <w:spacing w:val="-5"/>
                                <w:sz w:val="16"/>
                              </w:rPr>
                            </w:pPr>
                            <w:r>
                              <w:rPr>
                                <w:rFonts w:ascii="Arial" w:eastAsia="Arial" w:hAnsi="Arial"/>
                                <w:color w:val="000000"/>
                                <w:spacing w:val="-5"/>
                                <w:sz w:val="16"/>
                              </w:rPr>
                              <w:t>24.401(d)(2)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584" type="#_x0000_t202" style="position:absolute;margin-left:222.25pt;margin-top:125.05pt;width:73.65pt;height:8.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ORtAIAALUFAAAOAAAAZHJzL2Uyb0RvYy54bWysVG1vmzAQ/j5p/8HydwoESACVVG0I06Tu&#10;RWr3AxwwwRrYzHZCumn/fWcT0qTVpGkbH6zDPj93z93ju745dC3aU6mY4Bn2rzyMKC9Fxfg2w18e&#10;CyfGSGnCK9IKTjP8RBW+Wb59cz30KZ2JRrQVlQhAuEqHPsON1n3quqpsaEfUlegph8NayI5o+JVb&#10;t5JkAPSudWeeN3cHIateipIqBbv5eIiXFr+uaak/1bWiGrUZhty0XaVdN2Z1l9ck3UrSN6w8pkH+&#10;IouOMA5BT1A50QTtJHsF1bFSCiVqfVWKzhV1zUpqOQAb33vB5qEhPbVcoDiqP5VJ/T/Y8uP+s0Ss&#10;ynAQQKs46aBJj/Sg0Z04oCBYmAoNvUrB8aEHV32AA+i0Zav6e1F+VYiLVUP4lt5KKYaGkgoy9M1N&#10;9+zqiKMMyGb4ICoIRHZaWKBDLTtTPigIAnTo1NOpOyaZEjaTIAqiCKMSjnwviLzIRiDpdLmXSr+j&#10;okPGyLCE5ltwsr9X2iRD0snFxOKiYG1rBdDyiw1wHHcgNFw1ZyYJ288fiZes43UcOuFsvnZCL8+d&#10;22IVOvPCX0R5kK9Wuf/TxPXDtGFVRbkJM2nLD/+sd0eVj6o4qUuJllUGzqSk5HazaiXaE9B2Yb9j&#10;Qc7c3Ms0bBGAywtK/iz07maJU8zjhRMWYeQkCy92PD+5S+ZemIR5cUnpnnH675TQAF2NZtGopd9y&#10;8+z3mhtJO6ZherSsy3B8ciKpUeCaV7a1mrB2tM9KYdJ/LgW0e2q01auR6ChWfdgc7OOIotjEN2re&#10;iOoJJCwFSAx0CrMPjEbI7xgNMEcyrL7tiKQYte85PAMzdCZDTsZmMggv4WqGNUajudLjcNr1km0b&#10;QB4fGhe38FRqZmX8nMXxgcFssGyOc8wMn/N/6/U8bZe/AAAA//8DAFBLAwQUAAYACAAAACEAZeDL&#10;HOAAAAALAQAADwAAAGRycy9kb3ducmV2LnhtbEyPwU7DMAyG70i8Q2Qkbizp1FasNJ0mBCckRFcO&#10;HNMma6M1Tmmyrbw95sSOtj/9/v5yu7iRnc0crEcJyUoAM9h5bbGX8Nm8PjwCC1GhVqNHI+HHBNhW&#10;tzelKrS/YG3O+9gzCsFQKAlDjFPBeegG41RY+ckg3Q5+dirSOPdcz+pC4W7kayFy7pRF+jCoyTwP&#10;pjvuT07C7gvrF/v93n7Uh9o2zUbgW36U8v5u2T0Bi2aJ/zD86ZM6VOTU+hPqwEYJaZpmhEpYZyIB&#10;RkS2SahMS5s8T4FXJb/uUP0CAAD//wMAUEsBAi0AFAAGAAgAAAAhALaDOJL+AAAA4QEAABMAAAAA&#10;AAAAAAAAAAAAAAAAAFtDb250ZW50X1R5cGVzXS54bWxQSwECLQAUAAYACAAAACEAOP0h/9YAAACU&#10;AQAACwAAAAAAAAAAAAAAAAAvAQAAX3JlbHMvLnJlbHNQSwECLQAUAAYACAAAACEAN0ujkbQCAAC1&#10;BQAADgAAAAAAAAAAAAAAAAAuAgAAZHJzL2Uyb0RvYy54bWxQSwECLQAUAAYACAAAACEAZeDLHOAA&#10;AAALAQAADwAAAAAAAAAAAAAAAAAOBQAAZHJzL2Rvd25yZXYueG1sUEsFBgAAAAAEAAQA8wAAABsG&#10;AAAAAA==&#10;" filled="f" stroked="f">
                <v:textbox inset="0,0,0,0">
                  <w:txbxContent>
                    <w:p w:rsidR="00FA0D70" w:rsidRDefault="00EA2637">
                      <w:pPr>
                        <w:spacing w:after="5" w:line="158" w:lineRule="exact"/>
                        <w:textAlignment w:val="baseline"/>
                        <w:rPr>
                          <w:rFonts w:ascii="Arial" w:eastAsia="Arial" w:hAnsi="Arial"/>
                          <w:color w:val="000000"/>
                          <w:spacing w:val="-5"/>
                          <w:sz w:val="16"/>
                        </w:rPr>
                      </w:pPr>
                      <w:r>
                        <w:rPr>
                          <w:rFonts w:ascii="Arial" w:eastAsia="Arial" w:hAnsi="Arial"/>
                          <w:color w:val="000000"/>
                          <w:spacing w:val="-5"/>
                          <w:sz w:val="16"/>
                        </w:rPr>
                        <w:t>24.401(d)(2) through</w:t>
                      </w:r>
                    </w:p>
                  </w:txbxContent>
                </v:textbox>
                <w10:wrap type="square" anchorx="page" anchory="page"/>
              </v:shape>
            </w:pict>
          </mc:Fallback>
        </mc:AlternateContent>
      </w:r>
      <w:r>
        <w:rPr>
          <w:noProof/>
        </w:rPr>
        <mc:AlternateContent>
          <mc:Choice Requires="wps">
            <w:drawing>
              <wp:anchor distT="0" distB="0" distL="0" distR="0" simplePos="0" relativeHeight="251700736" behindDoc="1" locked="0" layoutInCell="1" allowOverlap="1" wp14:anchorId="52098BDF" wp14:editId="5347D562">
                <wp:simplePos x="0" y="0"/>
                <wp:positionH relativeFrom="page">
                  <wp:posOffset>3943985</wp:posOffset>
                </wp:positionH>
                <wp:positionV relativeFrom="page">
                  <wp:posOffset>1588135</wp:posOffset>
                </wp:positionV>
                <wp:extent cx="935990" cy="332105"/>
                <wp:effectExtent l="0" t="0" r="0" b="0"/>
                <wp:wrapSquare wrapText="bothSides"/>
                <wp:docPr id="33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5"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24.401(d)(2) through 24.401(e)(3)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585" type="#_x0000_t202" style="position:absolute;margin-left:310.55pt;margin-top:125.05pt;width:73.7pt;height:26.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v5swIAALU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sNwjhEnHTTpkR40uhMHFIYzU6GhVyk4PvTgqg9wAJ22bFV/L8qvCnGxagjf0lspxdBQUkGGvrnp&#10;nl0dcZQB2QwfRAWByE4LC3SoZWfKBwVBgA6dejp1xyRTwmYSxkkCJyUchWHge7GNQNLpci+VfkdF&#10;h4yRYQnNt+Bkf6+0SYakk4uJxUXB2tYKoOUXG+A47kBouGrOTBK2nz8SL1kv1ovIiYLZ2om8PHdu&#10;i1XkzAp/Hudhvlrl/k8T14/ShlUV5SbMpC0/+rPeHVU+quKkLiVaVhk4k5KS282qlWhPQNuF/Y4F&#10;OXNzL9OwRQAuLyj5QeTdBYlTzBZzJyqi2Enm3sLx/OQumXlREuXFJaV7xum/U0IDdDUO4lFLv+Xm&#10;2e81N5J2TMP0aFmX4cXJiaRGgWte2dZqwtrRPiuFSf+5FNDuqdFWr0aio1j1YXOwjyOOExPfqHkj&#10;qieQsBQgMVAjzD4wGiG/YzTAHMmw+rYjkmLUvufwDMzQmQw5GZvJILyEqxnWGI3mSo/DaddLtm0A&#10;eXxoXNzCU6mZlfFzFscHBrPBsjnOMTN8zv+t1/O0Xf4CAAD//wMAUEsDBBQABgAIAAAAIQC0i2Cf&#10;4QAAAAsBAAAPAAAAZHJzL2Rvd25yZXYueG1sTI/BTsMwDIbvSLxDZCRuLGlhZSt1pwnBCQnRlcOO&#10;aZO10RqnNNlW3p5wgpstf/r9/cVmtgM768kbRwjJQgDT1DplqEP4rF/vVsB8kKTk4EgjfGsPm/L6&#10;qpC5cheq9HkXOhZDyOcSoQ9hzDn3ba+t9As3aoq3g5usDHGdOq4meYnhduCpEBm30lD80MtRP/e6&#10;Pe5OFmG7p+rFfL03H9WhMnW9FvSWHRFvb+btE7Cg5/AHw69+VIcyOjXuRMqzASFLkySiCOlSxCES&#10;j9lqCaxBuBfpA/Cy4P87lD8AAAD//wMAUEsBAi0AFAAGAAgAAAAhALaDOJL+AAAA4QEAABMAAAAA&#10;AAAAAAAAAAAAAAAAAFtDb250ZW50X1R5cGVzXS54bWxQSwECLQAUAAYACAAAACEAOP0h/9YAAACU&#10;AQAACwAAAAAAAAAAAAAAAAAvAQAAX3JlbHMvLnJlbHNQSwECLQAUAAYACAAAACEAys27+bMCAAC1&#10;BQAADgAAAAAAAAAAAAAAAAAuAgAAZHJzL2Uyb0RvYy54bWxQSwECLQAUAAYACAAAACEAtItgn+EA&#10;AAALAQAADwAAAAAAAAAAAAAAAAANBQAAZHJzL2Rvd25yZXYueG1sUEsFBgAAAAAEAAQA8wAAABsG&#10;AAAAAA==&#10;" filled="f" stroked="f">
                <v:textbox inset="0,0,0,0">
                  <w:txbxContent>
                    <w:p w:rsidR="00FA0D70" w:rsidRDefault="00EA2637">
                      <w:pPr>
                        <w:spacing w:after="5"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24.401(d)(2) through 24.401(e)(3) Text unchanged.</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14:anchorId="05D1F59C" wp14:editId="62C80F74">
                <wp:simplePos x="0" y="0"/>
                <wp:positionH relativeFrom="page">
                  <wp:posOffset>6300470</wp:posOffset>
                </wp:positionH>
                <wp:positionV relativeFrom="page">
                  <wp:posOffset>1593850</wp:posOffset>
                </wp:positionV>
                <wp:extent cx="835025" cy="82550"/>
                <wp:effectExtent l="0" t="0" r="0" b="0"/>
                <wp:wrapSquare wrapText="bothSides"/>
                <wp:docPr id="33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586" type="#_x0000_t202" style="position:absolute;margin-left:496.1pt;margin-top:125.5pt;width:65.75pt;height:6.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n8tQIAALQ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8UixoiTHpr0QA8a3YoDWiwiU6FxUBk43g/gqg9wAJ22bNVwJ6rvCnGxagnf0hspxdhSUkOGvrnp&#10;Prs64SgDshk/iRoCkZ0WFujQyN6UDwqCAB069Xjqjkmmgs1kEXlBhFEFR0kQRbZ5Lsnmu4NU+gMV&#10;PTJGjiX03mKT/Z3SJheSzS4mFBcl6zrb/46/2ADHaQciw1VzZnKw7XxKvXSdrJPQCYN47YReUTg3&#10;5Sp04tK/jIpFsVoV/i8T1w+zltU15SbMLC0//LPWHUU+ieIkLiU6Vhs4k5KS282qk2hPQNql/WzF&#10;4eTs5r5MwxYBuLyi5AehdxukThknl05YhpGTXnqJ4/npbRp7YRoW5UtKd4zTf6eExhynEbTU0jkn&#10;/YqbZ7+33EjWMw3Do2M9COLkRDIjwDWvbWs1Yd1kPyuFSf9cCmj33GgrV6PQSav6sDnYtxHFVmxG&#10;zBtRP4KCpQCJgUxh9IHRCvkToxHGSI7Vjx2RFKPuI4dXYGbObMjZ2MwG4RVczbHGaDJXeppNu0Gy&#10;bQvI0zvj4gZeSsOsjM9ZHN8XjAbL5jjGzOx5/m+9zsN2+RsAAP//AwBQSwMEFAAGAAgAAAAhAAX7&#10;HUrgAAAADAEAAA8AAABkcnMvZG93bnJldi54bWxMj8FOwzAMhu9IvENkJG4saYFCS9NpQnBCQnTl&#10;wDFtvDZa45Qm28rbk53gaPvT7+8v14sd2RFnbxxJSFYCGFLntKFewmfzevMIzAdFWo2OUMIPelhX&#10;lxelKrQ7UY3HbehZDCFfKAlDCFPBue8GtMqv3IQUbzs3WxXiOPdcz+oUw+3IUyEybpWh+GFQEz4P&#10;2O23Byth80X1i/l+bz/qXW2aJhf0lu2lvL5aNk/AAi7hD4azflSHKjq17kDas1FCnqdpRCWk90ks&#10;dSaS9PYBWBtX2Z0AXpX8f4nqFwAA//8DAFBLAQItABQABgAIAAAAIQC2gziS/gAAAOEBAAATAAAA&#10;AAAAAAAAAAAAAAAAAABbQ29udGVudF9UeXBlc10ueG1sUEsBAi0AFAAGAAgAAAAhADj9If/WAAAA&#10;lAEAAAsAAAAAAAAAAAAAAAAALwEAAF9yZWxzLy5yZWxzUEsBAi0AFAAGAAgAAAAhAKx1Ofy1AgAA&#10;tAUAAA4AAAAAAAAAAAAAAAAALgIAAGRycy9lMm9Eb2MueG1sUEsBAi0AFAAGAAgAAAAhAAX7HUrg&#10;AAAADAEAAA8AAAAAAAAAAAAAAAAADwUAAGRycy9kb3ducmV2LnhtbFBLBQYAAAAABAAEAPMAAAAc&#10;BgAAAAA=&#10;" filled="f" stroked="f">
                <v:textbox inset="0,0,0,0">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14:anchorId="3005AE4E" wp14:editId="64FCC604">
                <wp:simplePos x="0" y="0"/>
                <wp:positionH relativeFrom="page">
                  <wp:posOffset>1804670</wp:posOffset>
                </wp:positionH>
                <wp:positionV relativeFrom="page">
                  <wp:posOffset>1600200</wp:posOffset>
                </wp:positionV>
                <wp:extent cx="835025" cy="82550"/>
                <wp:effectExtent l="0" t="0" r="0" b="0"/>
                <wp:wrapSquare wrapText="bothSides"/>
                <wp:docPr id="33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587" type="#_x0000_t202" style="position:absolute;margin-left:142.1pt;margin-top:126pt;width:65.75pt;height:6.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hgtQIAALQ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tFhBEnHTTpgY4a3YoRLRahqdDQqxQc73tw1SMcQKdttqq/E+V3hbhYN4Tv6I2UYmgoqYChb266&#10;z65OOMqAbIdPooJAZK+FBRpr2ZnyQUEQoEOnHk/dMWRK2IwXkRcAxxKO4iCKbPNcks53e6n0Byo6&#10;ZIwMS+i9xSaHO6UNF5LOLiYUFwVrW9v/lr/YAMdpByLDVXNmONh2PiVesok3ceiEwXLjhF6eOzfF&#10;OnSWhX8Z5Yt8vc79XyauH6YNqyrKTZhZWn74Z607inwSxUlcSrSsMnCGkpK77bqV6EBA2oX9bMXh&#10;5OzmvqRhiwC5vErJD0LvNkicYhlfOmERRk5y6cWO5ye3ydILkzAvXqZ0xzj995TQkOEkgpbadM6k&#10;X+Xm2e9tbiTtmIbh0bIOBHFyIqkR4IZXtrWasHayn5XC0D+XAto9N9rK1Sh00qoet6N9G9HSqtmI&#10;eSuqR1CwFCAxkCmMPjAaIX9iNMAYybD6sSeSYtR+5PAKzMyZDTkb29kgvISrGdYYTeZaT7Np30u2&#10;awB5emdc3MBLqZmV8ZnF8X3BaLDZHMeYmT3P/63XediufgMAAP//AwBQSwMEFAAGAAgAAAAhAOw8&#10;xYPhAAAACwEAAA8AAABkcnMvZG93bnJldi54bWxMj8FOwzAQRO9I/IO1SNyo3agJbRqnqhCckBBp&#10;OHB0YjexGq9D7Lbh71lOcNvdGc2+KXazG9jFTMF6lLBcCGAGW68tdhI+6peHNbAQFWo1eDQSvk2A&#10;XXl7U6hc+ytW5nKIHaMQDLmS0Mc45pyHtjdOhYUfDZJ29JNTkdap43pSVwp3A0+EyLhTFulDr0bz&#10;1Jv2dDg7CftPrJ7t11vzXh0rW9cbga/ZScr7u3m/BRbNHP/M8ItP6FASU+PPqAMbJCTrVUJWGtKE&#10;SpFjtUwfgTV0yVIBvCz4/w7lDwAAAP//AwBQSwECLQAUAAYACAAAACEAtoM4kv4AAADhAQAAEwAA&#10;AAAAAAAAAAAAAAAAAAAAW0NvbnRlbnRfVHlwZXNdLnhtbFBLAQItABQABgAIAAAAIQA4/SH/1gAA&#10;AJQBAAALAAAAAAAAAAAAAAAAAC8BAABfcmVscy8ucmVsc1BLAQItABQABgAIAAAAIQCYYphgtQIA&#10;ALQFAAAOAAAAAAAAAAAAAAAAAC4CAABkcnMvZTJvRG9jLnhtbFBLAQItABQABgAIAAAAIQDsPMWD&#10;4QAAAAsBAAAPAAAAAAAAAAAAAAAAAA8FAABkcnMvZG93bnJldi54bWxQSwUGAAAAAAQABADzAAAA&#10;HQYAAAAA&#10;" filled="f" stroked="f">
                <v:textbox inset="0,0,0,0">
                  <w:txbxContent>
                    <w:p w:rsidR="00FA0D70" w:rsidRDefault="00EA2637">
                      <w:pPr>
                        <w:spacing w:line="12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14:anchorId="504585EE" wp14:editId="162FECAE">
                <wp:simplePos x="0" y="0"/>
                <wp:positionH relativeFrom="page">
                  <wp:posOffset>2926080</wp:posOffset>
                </wp:positionH>
                <wp:positionV relativeFrom="page">
                  <wp:posOffset>1700530</wp:posOffset>
                </wp:positionV>
                <wp:extent cx="582295" cy="100965"/>
                <wp:effectExtent l="0" t="0" r="0" b="0"/>
                <wp:wrapSquare wrapText="bothSides"/>
                <wp:docPr id="3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24.401(e)(3).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588" type="#_x0000_t202" style="position:absolute;margin-left:230.4pt;margin-top:133.9pt;width:45.85pt;height:7.9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M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hBhx0kOTHuhBo1txQIvFwlRoHFQGjvcDuOoDHECnLVs13Inqq0JcrFrCt/RGSjG2lNSQoW9u&#10;umdXJxxlQDbjB1FDILLTwgIdGtmb8kFBEKBDpx5P3THJVLAZJUGQRhhVcOR7XhpHNgLJ5suDVPod&#10;FT0yRo4lNN+Ck/2d0iYZks0uJhYXJes6K4COP9sAx2kHQsNVc2aSsP38kXrpOlknoRMG8doJvaJw&#10;bspV6MSlfxkVi2K1KvyfJq4fZi2ra8pNmFlbfvhnvTuqfFLFSV1KdKw2cCYlJbebVSfRnoC2S/sd&#10;C3Lm5j5PwxYBuLyg5AehdxukThknl05YhpGTXnqJ4/npbRp7YRoW5XNKd4zTf6eExhynURBNWvot&#10;N89+r7mRrGcapkfH+hwnJyeSGQWueW1bqwnrJvusFCb9p1JAu+dGW70aiU5i1YfNwT6OKA5MfKPm&#10;jagfQcJSgMRApzD7wGiF/I7RCHMkx+rbjkiKUfeewzMwQ2c25GxsZoPwCq7mWGM0mSs9DafdINm2&#10;BeTpoXFxA0+lYVbGT1kcHxjMBsvmOMfM8Dn/t15P03b5CwAA//8DAFBLAwQUAAYACAAAACEA8Ci7&#10;ruEAAAALAQAADwAAAGRycy9kb3ducmV2LnhtbEyPwU7DMBBE70j8g7VI3KhNIGkJcaoKwakSIg0H&#10;jk7sJlbjdYjdNvw92xPcdmdHM2+L9ewGdjJTsB4l3C8EMIOt1xY7CZ/1290KWIgKtRo8Ggk/JsC6&#10;vL4qVK79GStz2sWOUQiGXEnoYxxzzkPbG6fCwo8G6bb3k1OR1qnjelJnCncDT4TIuFMWqaFXo3np&#10;TXvYHZ2EzRdWr/b7vfmo9pWt6yeB2+wg5e3NvHkGFs0c/8xwwSd0KImp8UfUgQ0SHjNB6FFCki1p&#10;IEeaJimwhpTVwxJ4WfD/P5S/AAAA//8DAFBLAQItABQABgAIAAAAIQC2gziS/gAAAOEBAAATAAAA&#10;AAAAAAAAAAAAAAAAAABbQ29udGVudF9UeXBlc10ueG1sUEsBAi0AFAAGAAgAAAAhADj9If/WAAAA&#10;lAEAAAsAAAAAAAAAAAAAAAAALwEAAF9yZWxzLy5yZWxzUEsBAi0AFAAGAAgAAAAhAK/T+Iy0AgAA&#10;tQUAAA4AAAAAAAAAAAAAAAAALgIAAGRycy9lMm9Eb2MueG1sUEsBAi0AFAAGAAgAAAAhAPAou67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8"/>
                          <w:sz w:val="16"/>
                        </w:rPr>
                      </w:pPr>
                      <w:r>
                        <w:rPr>
                          <w:rFonts w:ascii="Arial" w:eastAsia="Arial" w:hAnsi="Arial"/>
                          <w:color w:val="000000"/>
                          <w:spacing w:val="-8"/>
                          <w:sz w:val="16"/>
                        </w:rPr>
                        <w:t>24.401(e)(3).</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14:anchorId="4797944B" wp14:editId="1D20ED38">
                <wp:simplePos x="0" y="0"/>
                <wp:positionH relativeFrom="page">
                  <wp:posOffset>6190615</wp:posOffset>
                </wp:positionH>
                <wp:positionV relativeFrom="page">
                  <wp:posOffset>1706880</wp:posOffset>
                </wp:positionV>
                <wp:extent cx="645795" cy="100330"/>
                <wp:effectExtent l="0" t="0" r="0" b="0"/>
                <wp:wrapSquare wrapText="bothSides"/>
                <wp:docPr id="33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24.502(a)(1)(i)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589" type="#_x0000_t202" style="position:absolute;margin-left:487.45pt;margin-top:134.4pt;width:50.85pt;height:7.9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DtgIAALU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kO&#10;wxAjTnpo0gM9anQrjigMA1OhcVAZGN4PYKqPoIBO22zVcCeqbwpxsW4J39EbKcXYUlJDhL556T55&#10;OuEoA7IdP4oaHJG9Fhbo2MjelA8KggAdOvV47o4JpoLLJIoXaYxRBSrf88LQds8l2fx4kEq/p6JH&#10;RsixhOZbcHK4U9oEQ7LZxPjiomRdZwnQ8WcXYDjdgGt4anQmCNvPn6mXbpabZeREQbJxIq8onJty&#10;HTlJ6S/iIizW68L/Zfz6UdayuqbcuJm55Ud/1rsTyydWnNmlRMdqA2dCUnK3XXcSHQhwu7SfLTlo&#10;Lmbu8zBsESCXFyn5QeTdBqlTJsuFE5VR7KQLb+l4fnqbJl6URkX5PKU7xum/p4TGHKdxEE9cugT9&#10;IjfPfq9zI1nPNGyPjvU5Xp6NSGYYuOG1ba0mrJvkJ6Uw4V9KAe2eG235aig6kVUft0c7HHESzoOw&#10;FfUjUFgKoBjwFHYfCK2QPzAaYY/kWH3fE0kx6j5wGAOzdGZBzsJ2Fgiv4GmONUaTuNbTctoPku1a&#10;QJ4GjYsbGJWGWRqbmZqiOA0Y7AabzWmPmeXz9N9aXbbt6jcAAAD//wMAUEsDBBQABgAIAAAAIQCw&#10;iInH4QAAAAwBAAAPAAAAZHJzL2Rvd25yZXYueG1sTI/BTsMwDIbvSLxD5EncWLJpytrSdJoQnJAQ&#10;XTlwTBuvrdY4pcm28vZkJzja/vT7+/PdbAd2wcn3jhSslgIYUuNMT62Cz+r1MQHmgyajB0eo4Ac9&#10;7Ir7u1xnxl2pxMshtCyGkM+0gi6EMePcNx1a7ZduRIq3o5usDnGcWm4mfY3hduBrISS3uqf4odMj&#10;PnfYnA5nq2D/ReVL//1ef5THsq+qVNCbPCn1sJj3T8ACzuEPhpt+VIciOtXuTMazQUG63aQRVbCW&#10;SexwI8RWSmB1XCUbCbzI+f8SxS8AAAD//wMAUEsBAi0AFAAGAAgAAAAhALaDOJL+AAAA4QEAABMA&#10;AAAAAAAAAAAAAAAAAAAAAFtDb250ZW50X1R5cGVzXS54bWxQSwECLQAUAAYACAAAACEAOP0h/9YA&#10;AACUAQAACwAAAAAAAAAAAAAAAAAvAQAAX3JlbHMvLnJlbHNQSwECLQAUAAYACAAAACEA5fjRw7YC&#10;AAC1BQAADgAAAAAAAAAAAAAAAAAuAgAAZHJzL2Uyb0RvYy54bWxQSwECLQAUAAYACAAAACEAsIiJ&#10;x+EAAAAM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24.502(a)(1)(i)</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14:anchorId="13394D5F" wp14:editId="1859E8B1">
                <wp:simplePos x="0" y="0"/>
                <wp:positionH relativeFrom="page">
                  <wp:posOffset>5078095</wp:posOffset>
                </wp:positionH>
                <wp:positionV relativeFrom="page">
                  <wp:posOffset>1710055</wp:posOffset>
                </wp:positionV>
                <wp:extent cx="999490" cy="79375"/>
                <wp:effectExtent l="0" t="0" r="0" b="0"/>
                <wp:wrapSquare wrapText="bothSides"/>
                <wp:docPr id="33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590" type="#_x0000_t202" style="position:absolute;margin-left:399.85pt;margin-top:134.65pt;width:78.7pt;height:6.2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Xdsw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ydBhhx0kCRHmmv0Vr0aDr1TYa6VsXg+NCCq+7hACpt2ar2XuRfFeJiUxG+p3dSiq6ipIAI7U33&#10;4uqAowzIrvsgCniIHLSwQH0pG5M+SAgCdKjU07k6JpgcNqMoCiM4yeFoEU0XMxOaS+LxbiuVfkdF&#10;g4yRYAm1t9jkeK/04Dq6mKe4yFhd2/rX/GoDMIcdeBmumjMTgy3nj8iLtsvtMnTCYL51Qi9Nnbts&#10;EzrzzF/M0mm62aT+T/OuH8YVKwrKzTOjtPzwz0p3EvkgirO4lKhZYeBMSErud5taoiMBaWf2OyXk&#10;ws29DsPmC7i8oOQHobcOIiebLxdOmIUzJ1p4S8fzo3U098IoTLNrSveM03+nhDoo6iyYDVL6LTfP&#10;fq+5kbhhGoZHzZoEL89OJDYC3PLCllYTVg/2RSpM+M+pgHKPhbZyNQodtKr7XW97YzYPxz7YieIJ&#10;FCwFSAzECKMPjErI7xh1MEYSrL4diKQY1e85dIGZOaMhR2M3GoTncDXBGqPB3OhhNh1ayfYVIA99&#10;xsUddErJrIxNSw1RAAezgNFg2ZzGmJk9l2vr9TxsV78AAAD//wMAUEsDBBQABgAIAAAAIQAV0wBH&#10;4QAAAAsBAAAPAAAAZHJzL2Rvd25yZXYueG1sTI/BToNAEIbvJr7DZky82YUagUWWpjF6MmmkePC4&#10;wBY2ZWeR3bb49h1PepyZL/98f7FZ7MjOevbGoYR4FQHT2LrOYC/hs357yID5oLBTo0Mt4Ud72JS3&#10;N4XKO3fBSp/3oWcUgj5XEoYQppxz3w7aKr9yk0a6HdxsVaBx7nk3qwuF25GvoyjhVhmkD4Oa9Mug&#10;2+P+ZCVsv7B6Nd+75qM6VKauRYTvyVHK+7tl+wws6CX8wfCrT+pQklPjTth5NkpIhUgJlbBOxCMw&#10;IsRTGgNraJPFGfCy4P87lFcAAAD//wMAUEsBAi0AFAAGAAgAAAAhALaDOJL+AAAA4QEAABMAAAAA&#10;AAAAAAAAAAAAAAAAAFtDb250ZW50X1R5cGVzXS54bWxQSwECLQAUAAYACAAAACEAOP0h/9YAAACU&#10;AQAACwAAAAAAAAAAAAAAAAAvAQAAX3JlbHMvLnJlbHNQSwECLQAUAAYACAAAACEAYyml3bMCAAC0&#10;BQAADgAAAAAAAAAAAAAAAAAuAgAAZHJzL2Uyb0RvYy54bWxQSwECLQAUAAYACAAAACEAFdMAR+EA&#10;AAALAQAADwAAAAAAAAAAAAAAAAANBQAAZHJzL2Rvd25yZXYueG1sUEsFBgAAAAAEAAQA8wAAABsG&#10;AAA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14:anchorId="4C408419" wp14:editId="62189CF4">
                <wp:simplePos x="0" y="0"/>
                <wp:positionH relativeFrom="page">
                  <wp:posOffset>575945</wp:posOffset>
                </wp:positionH>
                <wp:positionV relativeFrom="page">
                  <wp:posOffset>1715770</wp:posOffset>
                </wp:positionV>
                <wp:extent cx="1005840" cy="100965"/>
                <wp:effectExtent l="0" t="0" r="0" b="0"/>
                <wp:wrapSquare wrapText="bothSides"/>
                <wp:docPr id="33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24.304(a)(8)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591" type="#_x0000_t202" style="position:absolute;margin-left:45.35pt;margin-top:135.1pt;width:79.2pt;height:7.9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v9swIAALYFAAAOAAAAZHJzL2Uyb0RvYy54bWysVG1vmzAQ/j5p/8HydwokkAI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zyf+xhx0kKTHuig0a0Y0HxuK9R3KgHH+w5c9QAH0GnLVnV3oviqEBebmvA9XUsp+pqSEjL0TW3d&#10;i6umJypRBmTXfxAlBCIHLSzQUMnWlA8KggAdOvV47o5JpjAhPS+MAjgq4AwW8SK0IUgy3e6k0u+o&#10;aJExUiyh+xadHO+UNtmQZHIxwbjIWdNYBTT82QY4jjsQG66aM5OFbeiP2Iu30TYKnGC22DqBl2XO&#10;Ot8EziL3r8Nsnm02mf/TxPWDpGZlSbkJM4nLD/6seSeZj7I4y0uJhpUGzqSk5H63aSQ6EhB3br9T&#10;QS7c3Odp2CIAlxeU/Fng3c5iJ19E106QB6ETX3uR4/nxbbzwgjjI8ueU7hin/04J9SmOw1k4ium3&#10;3Dz7veZGkpZpGB8Na1McnZ1IYiS45aVtrSasGe2LUpj0n0oB7Z4abQVrNDqqVQ+7wb6OcBSbUfBO&#10;lI+gYSlAYqBGGH5g1EJ+x6iHQZJi9e1AJMWoec/hHZipMxlyMnaTQXgBV1OsMRrNjR6n06GTbF8D&#10;8vjSuFjDW6mYlfFTFqcXBsPBsjkNMjN9LtfW62ncrn4BAAD//wMAUEsDBBQABgAIAAAAIQDsg3Vt&#10;4AAAAAoBAAAPAAAAZHJzL2Rvd25yZXYueG1sTI/BTsMwDIbvSLxDZCRuLGmFurU0nSYEJyREVw4c&#10;08ZrozVOabKtvD3hxG62/On395fbxY7sjLM3jiQkKwEMqXPaUC/hs3l92ADzQZFWoyOU8IMettXt&#10;TakK7S5U43kfehZDyBdKwhDCVHDuuwGt8is3IcXbwc1WhbjOPdezusRwO/JUiIxbZSh+GNSEzwN2&#10;x/3JSth9Uf1ivt/bj/pQm6bJBb1lRynv75bdE7CAS/iH4U8/qkMVnVp3Iu3ZKCEX60hKSNciBRaB&#10;9DFPgLVx2GQJ8Krk1xWqXwAAAP//AwBQSwECLQAUAAYACAAAACEAtoM4kv4AAADhAQAAEwAAAAAA&#10;AAAAAAAAAAAAAAAAW0NvbnRlbnRfVHlwZXNdLnhtbFBLAQItABQABgAIAAAAIQA4/SH/1gAAAJQB&#10;AAALAAAAAAAAAAAAAAAAAC8BAABfcmVscy8ucmVsc1BLAQItABQABgAIAAAAIQCr2Jv9swIAALYF&#10;AAAOAAAAAAAAAAAAAAAAAC4CAABkcnMvZTJvRG9jLnhtbFBLAQItABQABgAIAAAAIQDsg3Vt4AAA&#10;AAoBAAAPAAAAAAAAAAAAAAAAAA0FAABkcnMvZG93bnJldi54bWxQSwUGAAAAAAQABADzAAAAGgYA&#10;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24.304(a)(8)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14:anchorId="654A2FBB" wp14:editId="6A15F2C5">
                <wp:simplePos x="0" y="0"/>
                <wp:positionH relativeFrom="page">
                  <wp:posOffset>1694815</wp:posOffset>
                </wp:positionH>
                <wp:positionV relativeFrom="page">
                  <wp:posOffset>1715770</wp:posOffset>
                </wp:positionV>
                <wp:extent cx="999490" cy="104140"/>
                <wp:effectExtent l="0" t="0" r="0" b="0"/>
                <wp:wrapSquare wrapText="bothSides"/>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4" w:line="159" w:lineRule="exact"/>
                              <w:textAlignment w:val="baseline"/>
                              <w:rPr>
                                <w:rFonts w:ascii="Arial" w:eastAsia="Arial" w:hAnsi="Arial"/>
                                <w:color w:val="000000"/>
                                <w:spacing w:val="-5"/>
                                <w:sz w:val="16"/>
                              </w:rPr>
                            </w:pPr>
                            <w:r>
                              <w:rPr>
                                <w:rFonts w:ascii="Arial" w:eastAsia="Arial" w:hAnsi="Arial"/>
                                <w:color w:val="000000"/>
                                <w:spacing w:val="-5"/>
                                <w:sz w:val="16"/>
                              </w:rPr>
                              <w:t>24.304(a)(5)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592" type="#_x0000_t202" style="position:absolute;margin-left:133.45pt;margin-top:135.1pt;width:78.7pt;height:8.2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9t/tQ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DaD+gjaQZMe2MGgW3lAsyixFRp6nYLhfQ+m5gAK6LTLVvd3svyukZCrhootu1FKDg2jFUQY2pf+&#10;s6cjjrYgm+GTrMAR3RnpgA616mz5oCAI0CGSx1N3bDAlXCZJQhLQlKAKAxIS1z2fptPjXmnzgckO&#10;WSHDCprvwOn+ThsbDE0nE+tLyIK3rSNAK15cgOF4A67hqdXZIFw/n5IgWS/WC+KRKF57JMhz76ZY&#10;ES8uwst5PstXqzz8Zf2GJG14VTFh3UzcCsmf9e7I8pEVJ3Zp2fLKwtmQtNpuVq1CewrcLtznSg6a&#10;s5n/MgxXBMjlVUphRILbKPGKeHHpkYLMveQyWHhBmNwmcUASkhcvU7rjgv17SmiArs6j+cilc9Cv&#10;cgvc9zY3mnbcwPZoeZfhxcmIppaBa1G51hrK21F+Vgob/rkU0O6p0Y6vlqIjWc1hc3DDMY/jaRA2&#10;snoECisJFAM2wu4DoZHqJ0YD7JEM6x87qhhG7UcBYwAmZhLUJGwmgYoSnmbYYDSKKzMup12v+LYB&#10;5HHQhLyBUam5o7GdqTGK44DBbnDZHPeYXT7P/53VedsufwMAAP//AwBQSwMEFAAGAAgAAAAhAGnc&#10;sWXgAAAACwEAAA8AAABkcnMvZG93bnJldi54bWxMjz1PwzAQhnck/oN1SGzUJlSmDXGqCsGEhEjD&#10;wOjEbmI1PofYbcO/55jodh+P3nuu2Mx+YCc7RRdQwf1CALPYBuOwU/BZv96tgMWk0eghoFXwYyNs&#10;yuurQucmnLGyp13qGIVgzLWCPqUx5zy2vfU6LsJokXb7MHmdqJ06biZ9pnA/8EwIyb12SBd6Pdrn&#10;3raH3dEr2H5h9eK+35uPal+5ul4LfJMHpW5v5u0TsGTn9A/Dnz6pQ0lOTTiiiWxQkEm5JpSKR5EB&#10;I2KZLR+ANTRZSQm8LPjlD+UvAAAA//8DAFBLAQItABQABgAIAAAAIQC2gziS/gAAAOEBAAATAAAA&#10;AAAAAAAAAAAAAAAAAABbQ29udGVudF9UeXBlc10ueG1sUEsBAi0AFAAGAAgAAAAhADj9If/WAAAA&#10;lAEAAAsAAAAAAAAAAAAAAAAALwEAAF9yZWxzLy5yZWxzUEsBAi0AFAAGAAgAAAAhAHb323+1AgAA&#10;tQUAAA4AAAAAAAAAAAAAAAAALgIAAGRycy9lMm9Eb2MueG1sUEsBAi0AFAAGAAgAAAAhAGncsWXg&#10;AAAACwEAAA8AAAAAAAAAAAAAAAAADwUAAGRycy9kb3ducmV2LnhtbFBLBQYAAAAABAAEAPMAAAAc&#10;BgAAAAA=&#10;" filled="f" stroked="f">
                <v:textbox inset="0,0,0,0">
                  <w:txbxContent>
                    <w:p w:rsidR="00FA0D70" w:rsidRDefault="00EA2637">
                      <w:pPr>
                        <w:spacing w:after="4" w:line="159" w:lineRule="exact"/>
                        <w:textAlignment w:val="baseline"/>
                        <w:rPr>
                          <w:rFonts w:ascii="Arial" w:eastAsia="Arial" w:hAnsi="Arial"/>
                          <w:color w:val="000000"/>
                          <w:spacing w:val="-5"/>
                          <w:sz w:val="16"/>
                        </w:rPr>
                      </w:pPr>
                      <w:r>
                        <w:rPr>
                          <w:rFonts w:ascii="Arial" w:eastAsia="Arial" w:hAnsi="Arial"/>
                          <w:color w:val="000000"/>
                          <w:spacing w:val="-5"/>
                          <w:sz w:val="16"/>
                        </w:rPr>
                        <w:t>24.304(a)(5) Redesig-</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14:anchorId="670F6799" wp14:editId="55065855">
                <wp:simplePos x="0" y="0"/>
                <wp:positionH relativeFrom="page">
                  <wp:posOffset>6294120</wp:posOffset>
                </wp:positionH>
                <wp:positionV relativeFrom="page">
                  <wp:posOffset>1822450</wp:posOffset>
                </wp:positionV>
                <wp:extent cx="865505" cy="104140"/>
                <wp:effectExtent l="0" t="0" r="0" b="0"/>
                <wp:wrapSquare wrapText="bothSides"/>
                <wp:docPr id="32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through (iii)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593" type="#_x0000_t202" style="position:absolute;margin-left:495.6pt;margin-top:143.5pt;width:68.15pt;height:8.2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45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4MUI056aNIDPWh0Kw7oMkhMhcZBZWB4P4CpPoACOm2zVcOdqL4rxMWqJXxLb6QUY0tJDRH65qX7&#10;7OmEowzIZvwkanBEdlpYoEMje1M+KAgCdOjU46k7JpgKLpM4irwIowpUvhf6oe2eS7L58SCV/kBF&#10;j4yQYwnNt+Bkf6e0CYZks4nxxUXJus4SoOMvLsBwugHX8NToTBC2n0+pl66TdRI6YRCvndArCuem&#10;XIVOXPqLqLgsVqvC/2X8+mHWsrqm3LiZueWHf9a7I8snVpzYpUTHagNnQlJyu1l1Eu0JcLu0ny05&#10;aM5m7sswbBEgl1cp+UHo3QapU8bJwgnLMHLShZc4np/eprEXpmFRvkzpjnH67ymhMcdpFEQTl85B&#10;v8rNs9/b3EjWMw3bo2M9sONkRDLDwDWvbWs1Yd0kPyuFCf9cCmj33GjLV0PRiaz6sDnY4YjixTwI&#10;G1E/AoWlAIoBT2H3gdAK+ROjEfZIjtWPHZEUo+4jhzEwS2cW5CxsZoHwCp7mWGM0iSs9LafdINm2&#10;BeRp0Li4gVFpmKWxmakpiuOAwW6w2Rz3mFk+z/+t1XnbLn8DAAD//wMAUEsDBBQABgAIAAAAIQAt&#10;8wLI4gAAAAwBAAAPAAAAZHJzL2Rvd25yZXYueG1sTI/BTsMwEETvSPyDtZW4UTsptE2aTVUhOCEh&#10;0nDg6MRuEjVeh9htw9/jnspxtU8zb7LtZHp21qPrLCFEcwFMU21VRw3CV/n2uAbmvCQle0sa4Vc7&#10;2Ob3d5lMlb1Qoc9737AQQi6VCK33Q8q5q1ttpJvbQVP4HexopA/n2HA1yksINz2PhVhyIzsKDa0c&#10;9Eur6+P+ZBB231S8dj8f1WdxKLqyTAS9L4+ID7NptwHm9eRvMFz1gzrkwamyJ1KO9QhJEsUBRYjX&#10;qzDqSkTx6hlYhbAQiyfgecb/j8j/AAAA//8DAFBLAQItABQABgAIAAAAIQC2gziS/gAAAOEBAAAT&#10;AAAAAAAAAAAAAAAAAAAAAABbQ29udGVudF9UeXBlc10ueG1sUEsBAi0AFAAGAAgAAAAhADj9If/W&#10;AAAAlAEAAAsAAAAAAAAAAAAAAAAALwEAAF9yZWxzLy5yZWxzUEsBAi0AFAAGAAgAAAAhAKg4Pjm2&#10;AgAAtQUAAA4AAAAAAAAAAAAAAAAALgIAAGRycy9lMm9Eb2MueG1sUEsBAi0AFAAGAAgAAAAhAC3z&#10;AsjiAAAADAEAAA8AAAAAAAAAAAAAAAAAEAUAAGRycy9kb3ducmV2LnhtbFBLBQYAAAAABAAEAPMA&#10;AAAfBgAAAAA=&#10;" filled="f" stroked="f">
                <v:textbox inset="0,0,0,0">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through (iii) Added.</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14:anchorId="6F77A977" wp14:editId="5CAD2C58">
                <wp:simplePos x="0" y="0"/>
                <wp:positionH relativeFrom="page">
                  <wp:posOffset>1804670</wp:posOffset>
                </wp:positionH>
                <wp:positionV relativeFrom="page">
                  <wp:posOffset>1831975</wp:posOffset>
                </wp:positionV>
                <wp:extent cx="271145" cy="79375"/>
                <wp:effectExtent l="0" t="0" r="0" b="0"/>
                <wp:wrapSquare wrapText="bothSides"/>
                <wp:docPr id="32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594" type="#_x0000_t202" style="position:absolute;margin-left:142.1pt;margin-top:144.25pt;width:21.35pt;height:6.2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i1tAIAALQ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vAsgFZx0kGTHumo0Z0Y0SyITYWGXqXg+NCDqx7hADpt2ar+XpRfFeJi1RC+pbdSiqGhpIIMfXPT&#10;Pbs64SgDshk+iAoCkZ0WFmisZWfKBwVBgA6dejp1xyRTwmYQ+34YYVTCUZzM4sgGIOnxbi+VfkdF&#10;h4yRYQm9t9hkf6+0yYWkRxcTiouCta3tf8svNsBx2oHIcNWcmRxsO38kXrJerBehEwbztRN6ee7c&#10;FqvQmRd+HOWzfLXK/Z8mrh+mDasqyk2Yo7T88M9adxD5JIqTuJRoWWXgTEpKbjerVqI9AWkX9jsU&#10;5MzNvUzDFgG4vKDkB6F3FyROMV/ETliEkZPE3sLx/OQumXthEubFJaV7xum/U0JDhpMoiCYp/Zab&#10;Z7/X3EjaMQ3Do2VdhhcnJ5IaAa55ZVurCWsn+6wUJv3nUkC7j422cjUKnbSqx81o30Y0X5j4Rswb&#10;UT2BgqUAiYFMYfSB0Qj5HaMBxkiG1bcdkRSj9j2HV2BmztGQR2NzNAgv4WqGNUaTudLTbNr1km0b&#10;QJ7eGRe38FJqZmX8nMXhfcFosGwOY8zMnvN/6/U8bJe/AAAA//8DAFBLAwQUAAYACAAAACEAIraV&#10;wuAAAAALAQAADwAAAGRycy9kb3ducmV2LnhtbEyPwU7DMAyG70i8Q2QkbixZgaorTacJwQlpoisH&#10;jmnjtdEapzTZVt5+2Qluv+VPvz8X69kO7ISTN44kLBcCGFLrtKFOwlf9/pAB80GRVoMjlPCLHtbl&#10;7U2hcu3OVOFpFzoWS8jnSkIfwphz7tserfILNyLF3d5NVoU4Th3XkzrHcjvwRIiUW2UoXujViK89&#10;tofd0UrYfFP1Zn62zWe1r0xdrwR9pAcp7+/mzQuwgHP4g+GqH9WhjE6NO5L2bJCQZE9JRK8hewYW&#10;icckXQFrYhBLAbws+P8fygsAAAD//wMAUEsBAi0AFAAGAAgAAAAhALaDOJL+AAAA4QEAABMAAAAA&#10;AAAAAAAAAAAAAAAAAFtDb250ZW50X1R5cGVzXS54bWxQSwECLQAUAAYACAAAACEAOP0h/9YAAACU&#10;AQAACwAAAAAAAAAAAAAAAAAvAQAAX3JlbHMvLnJlbHNQSwECLQAUAAYACAAAACEAKCE4tbQCAAC0&#10;BQAADgAAAAAAAAAAAAAAAAAuAgAAZHJzL2Uyb0RvYy54bWxQSwECLQAUAAYACAAAACEAIraVwuAA&#10;AAALAQAADwAAAAAAAAAAAAAAAAAOBQAAZHJzL2Rvd25yZXYueG1sUEsFBgAAAAAEAAQA8wAAABsG&#10;AAAAAA==&#10;" filled="f" stroked="f">
                <v:textbox inset="0,0,0,0">
                  <w:txbxContent>
                    <w:p w:rsidR="00FA0D70" w:rsidRDefault="00EA2637">
                      <w:pPr>
                        <w:spacing w:line="124"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14:anchorId="7A8B1E62" wp14:editId="46197D74">
                <wp:simplePos x="0" y="0"/>
                <wp:positionH relativeFrom="page">
                  <wp:posOffset>2822575</wp:posOffset>
                </wp:positionH>
                <wp:positionV relativeFrom="page">
                  <wp:posOffset>1929130</wp:posOffset>
                </wp:positionV>
                <wp:extent cx="1009015" cy="100965"/>
                <wp:effectExtent l="0" t="0" r="0" b="0"/>
                <wp:wrapSquare wrapText="bothSides"/>
                <wp:docPr id="32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1" w:line="157" w:lineRule="exact"/>
                              <w:textAlignment w:val="baseline"/>
                              <w:rPr>
                                <w:rFonts w:ascii="Arial" w:eastAsia="Arial" w:hAnsi="Arial"/>
                                <w:color w:val="000000"/>
                                <w:sz w:val="16"/>
                              </w:rPr>
                            </w:pPr>
                            <w:r>
                              <w:rPr>
                                <w:rFonts w:ascii="Arial" w:eastAsia="Arial" w:hAnsi="Arial"/>
                                <w:color w:val="000000"/>
                                <w:sz w:val="16"/>
                              </w:rPr>
                              <w:t xml:space="preserve">24.401(e)(4)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595" type="#_x0000_t202" style="position:absolute;margin-left:222.25pt;margin-top:151.9pt;width:79.45pt;height:7.9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w6sw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BlsMCIkw6a9EBHjW7FiC6D2FRo6FUKjvc9uOoRDqDTlq3q70T5VSEu1g3hO3ojpRgaSirI0Dc3&#10;3bOrE44yINvhg6ggENlrYYHGWnamfFAQBOjQqcdTd0wypQnpeYnnRxiVcGYWcWRDkHS+3Uul31HR&#10;IWNkWEL3LTo53CltsiHp7GKCcVGwtrUKaPmzDXCcdiA2XDVnJgvb0B+Jl2yWm2XohEG8cUIvz52b&#10;Yh06ceEvovwyX69z/6eJ64dpw6qKchNmFpcf/lnzjjKfZHGSlxItqwycSUnJ3XbdSnQgIO7CfseC&#10;nLm5z9OwRQAuLyj5QejdBolTxMuFExZh5CQLb+l4fnKbxF6YhHnxnNId4/TfKaEhw0kURJOYfsvN&#10;s99rbiTtmIbx0bIuw8uTE0mNBDe8sq3VhLWTfVYKk/5TKaDdc6OtYI1GJ7XqcTva1xHFiYlv5LwV&#10;1SNoWAqQGAgVhh8YjZDfMRpgkGRYfdsTSTFq33N4B2bqzIacje1sEF7C1QxrjCZzrafptO8l2zWA&#10;PL00Lm7grdTMyvgpi+MLg+Fg2RwHmZk+52vr9TRuV78AAAD//wMAUEsDBBQABgAIAAAAIQDWlaJ2&#10;4AAAAAsBAAAPAAAAZHJzL2Rvd25yZXYueG1sTI/BTsMwDIbvSLxDZCRuLBktZStNpwnBCQnRlcOO&#10;aZO10RqnNNlW3h5zgqPtT7+/v9jMbmBnMwXrUcJyIYAZbL222En4rF/vVsBCVKjV4NFI+DYBNuX1&#10;VaFy7S9YmfMudoxCMORKQh/jmHMe2t44FRZ+NEi3g5+cijROHdeTulC4G/i9EBl3yiJ96NVonnvT&#10;HncnJ2G7x+rFfr03H9WhsnW9FviWHaW8vZm3T8CimeMfDL/6pA4lOTX+hDqwQUKapg+ESkhEQh2I&#10;yESSAmtos1w/Ai8L/r9D+QMAAP//AwBQSwECLQAUAAYACAAAACEAtoM4kv4AAADhAQAAEwAAAAAA&#10;AAAAAAAAAAAAAAAAW0NvbnRlbnRfVHlwZXNdLnhtbFBLAQItABQABgAIAAAAIQA4/SH/1gAAAJQB&#10;AAALAAAAAAAAAAAAAAAAAC8BAABfcmVscy8ucmVsc1BLAQItABQABgAIAAAAIQDWEZw6swIAALYF&#10;AAAOAAAAAAAAAAAAAAAAAC4CAABkcnMvZTJvRG9jLnhtbFBLAQItABQABgAIAAAAIQDWlaJ24AAA&#10;AAsBAAAPAAAAAAAAAAAAAAAAAA0FAABkcnMvZG93bnJldi54bWxQSwUGAAAAAAQABADzAAAAGgYA&#10;AAAA&#10;" filled="f" stroked="f">
                <v:textbox inset="0,0,0,0">
                  <w:txbxContent>
                    <w:p w:rsidR="00FA0D70" w:rsidRDefault="00EA2637">
                      <w:pPr>
                        <w:tabs>
                          <w:tab w:val="right" w:leader="dot" w:pos="1584"/>
                        </w:tabs>
                        <w:spacing w:after="1" w:line="157" w:lineRule="exact"/>
                        <w:textAlignment w:val="baseline"/>
                        <w:rPr>
                          <w:rFonts w:ascii="Arial" w:eastAsia="Arial" w:hAnsi="Arial"/>
                          <w:color w:val="000000"/>
                          <w:sz w:val="16"/>
                        </w:rPr>
                      </w:pPr>
                      <w:r>
                        <w:rPr>
                          <w:rFonts w:ascii="Arial" w:eastAsia="Arial" w:hAnsi="Arial"/>
                          <w:color w:val="000000"/>
                          <w:sz w:val="16"/>
                        </w:rPr>
                        <w:t xml:space="preserve">24.401(e)(4)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14:anchorId="5AEE9B8A" wp14:editId="0ED1D327">
                <wp:simplePos x="0" y="0"/>
                <wp:positionH relativeFrom="page">
                  <wp:posOffset>3943985</wp:posOffset>
                </wp:positionH>
                <wp:positionV relativeFrom="page">
                  <wp:posOffset>1929130</wp:posOffset>
                </wp:positionV>
                <wp:extent cx="984885" cy="100965"/>
                <wp:effectExtent l="0" t="0" r="0" b="0"/>
                <wp:wrapSquare wrapText="bothSides"/>
                <wp:docPr id="32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57" w:lineRule="exact"/>
                              <w:textAlignment w:val="baseline"/>
                              <w:rPr>
                                <w:rFonts w:ascii="Arial" w:eastAsia="Arial" w:hAnsi="Arial"/>
                                <w:color w:val="000000"/>
                                <w:spacing w:val="-5"/>
                                <w:sz w:val="16"/>
                              </w:rPr>
                            </w:pPr>
                            <w:r>
                              <w:rPr>
                                <w:rFonts w:ascii="Arial" w:eastAsia="Arial" w:hAnsi="Arial"/>
                                <w:color w:val="000000"/>
                                <w:spacing w:val="-5"/>
                                <w:sz w:val="16"/>
                              </w:rPr>
                              <w:t>24.401(e)(4)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596" type="#_x0000_t202" style="position:absolute;margin-left:310.55pt;margin-top:151.9pt;width:77.55pt;height:7.9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j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gwoiTDpr0QEeNbsWILoOFqdDQqxQc73tw1SMcQKdttqq/E+V3hbhYN4Tv6I2UYmgoqYChb266&#10;z65OOMqAbIdPooJAZK+FBRpr2ZnyQUEQoEOnHk/dMWRK2EziMI4XGJVw5HteElluLknny71U+gMV&#10;HTJGhiU034KTw53ShgxJZxcTi4uCta0VQMtfbIDjtAOh4ao5MyRsP58SL9nEmzh0wiDaOKGX585N&#10;sQ6dqPCXi/wyX69z/5eJ64dpw6qKchNm1pYf/lnvjiqfVHFSlxItqwycoaTkbrtuJToQ0HZhP1ty&#10;ODm7uS9p2CJALq9S8oPQuw0Sp4jipRMW4cJJll7seH5ym0RemIR58TKlO8bpv6eEBujqAjRm0zmT&#10;fpWbZ7+3uZG0YxqmR8u6DMcnJ5IaBW54ZVurCWsn+1kpDP1zKaDdc6OtXo1EJ7HqcTvax7FY2lFh&#10;1LwV1SNIWAqQGOgUZh8YjZA/MRpgjmRY/dgTSTFqP3J4BmbozIacje1sEF7C1QxrjCZzrafhtO8l&#10;2zWAPD00Lm7gqdTMyvjM4vjAYDbYbI5zzAyf5//W6zxtV78BAAD//wMAUEsDBBQABgAIAAAAIQCW&#10;G2yH4AAAAAsBAAAPAAAAZHJzL2Rvd25yZXYueG1sTI/BTsMwDIbvSLxDZCRuLGkntaw0nSYEJyRE&#10;Vw4c0yZrozVOabKtvD3mxI62P/3+/nK7uJGdzRysRwnJSgAz2HltsZfw2bw+PAILUaFWo0cj4ccE&#10;2Fa3N6UqtL9gbc772DMKwVAoCUOMU8F56AbjVFj5ySDdDn52KtI491zP6kLhbuSpEBl3yiJ9GNRk&#10;ngfTHfcnJ2H3hfWL/X5vP+pDbZtmI/AtO0p5f7fsnoBFs8R/GP70SR0qcmr9CXVgo4QsTRJCJazF&#10;mjoQkedZCqylTbLJgVclv+5Q/QIAAP//AwBQSwECLQAUAAYACAAAACEAtoM4kv4AAADhAQAAEwAA&#10;AAAAAAAAAAAAAAAAAAAAW0NvbnRlbnRfVHlwZXNdLnhtbFBLAQItABQABgAIAAAAIQA4/SH/1gAA&#10;AJQBAAALAAAAAAAAAAAAAAAAAC8BAABfcmVscy8ucmVsc1BLAQItABQABgAIAAAAIQAvbe+jtgIA&#10;ALUFAAAOAAAAAAAAAAAAAAAAAC4CAABkcnMvZTJvRG9jLnhtbFBLAQItABQABgAIAAAAIQCWG2yH&#10;4AAAAAsBAAAPAAAAAAAAAAAAAAAAABAFAABkcnMvZG93bnJldi54bWxQSwUGAAAAAAQABADzAAAA&#10;HQYAAAAA&#10;" filled="f" stroked="f">
                <v:textbox inset="0,0,0,0">
                  <w:txbxContent>
                    <w:p w:rsidR="00FA0D70" w:rsidRDefault="00EA2637">
                      <w:pPr>
                        <w:spacing w:after="1" w:line="157" w:lineRule="exact"/>
                        <w:textAlignment w:val="baseline"/>
                        <w:rPr>
                          <w:rFonts w:ascii="Arial" w:eastAsia="Arial" w:hAnsi="Arial"/>
                          <w:color w:val="000000"/>
                          <w:spacing w:val="-5"/>
                          <w:sz w:val="16"/>
                        </w:rPr>
                      </w:pPr>
                      <w:r>
                        <w:rPr>
                          <w:rFonts w:ascii="Arial" w:eastAsia="Arial" w:hAnsi="Arial"/>
                          <w:color w:val="000000"/>
                          <w:spacing w:val="-5"/>
                          <w:sz w:val="16"/>
                        </w:rPr>
                        <w:t>24.401(e)(4) Revised.</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14:anchorId="229E46BA" wp14:editId="2D0C12F5">
                <wp:simplePos x="0" y="0"/>
                <wp:positionH relativeFrom="page">
                  <wp:posOffset>5071745</wp:posOffset>
                </wp:positionH>
                <wp:positionV relativeFrom="page">
                  <wp:posOffset>1935480</wp:posOffset>
                </wp:positionV>
                <wp:extent cx="1005840" cy="100330"/>
                <wp:effectExtent l="0" t="0" r="0" b="0"/>
                <wp:wrapSquare wrapText="bothSides"/>
                <wp:docPr id="32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597" type="#_x0000_t202" style="position:absolute;margin-left:399.35pt;margin-top:152.4pt;width:79.2pt;height:7.9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fHtQIAALY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c4w4aWFIj3TQ6E4MaBaEpkN9pxIIfOggVA/ggElbtqq7F8V3hbhY14Tv6K2Uoq8pKaFC35x0&#10;XxwdcZQB2fafRAmJyF4LCzRUsjXtg4YgQIdJPZ2mY4opTErPm0chuArwwcdsZsfnkmQ63UmlP1DR&#10;ImOkWML0LTo53CttqiHJFGKScZGzprEKaPjFDwgc/0BuOGp8pgo70OfYizfRJgqdMFhsnNDLMuc2&#10;X4fOIveX82yWrdeZ/8vk9cOkZmVJuUkzicsP/2x4R5mPsjjJS4mGlQbOlKTkbrtuJDoQEHduH9tz&#10;8JzD3MsybBOAyytKfhB6d0Hs5Ito6YR5OHfipRc5nh/fxQsvjMMsv6R0zzj9d0qoT3E8B+FZOuei&#10;X3Hz7POWG0lapmF9NKxNcXQKIomR4IaXdrSasGa0X7TClH9uBYx7GrQVrNHoqFY9bAd7O+ZLq2cj&#10;560on0DDUoDEQI2w/MCohfyJUQ+LJMXqx55IilHzkcM9MFtnMuRkbCeD8AKOplhjNJprPW6nfSfZ&#10;rgbk8aZxcQt3pWJWxucqjjcMloNlc1xkZvu8/LZR53W7+g0AAP//AwBQSwMEFAAGAAgAAAAhALpc&#10;4D3gAAAACwEAAA8AAABkcnMvZG93bnJldi54bWxMj8FOwzAMhu9IvENkJG4s2YB2LU2nCcEJCdGV&#10;A8e0ydpojVOabCtvjzmNo+1Pv7+/2MxuYCczBetRwnIhgBlsvbbYSfisX+/WwEJUqNXg0Uj4MQE2&#10;5fVVoXLtz1iZ0y52jEIw5EpCH+OYcx7a3jgVFn40SLe9n5yKNE4d15M6U7gb+EqIhDtlkT70ajTP&#10;vWkPu6OTsP3C6sV+vzcf1b6ydZ0JfEsOUt7ezNsnYNHM8QLDnz6pQ0lOjT+iDmyQkGbrlFAJ9+KB&#10;OhCRPaZLYA1tViIBXhb8f4fyFwAA//8DAFBLAQItABQABgAIAAAAIQC2gziS/gAAAOEBAAATAAAA&#10;AAAAAAAAAAAAAAAAAABbQ29udGVudF9UeXBlc10ueG1sUEsBAi0AFAAGAAgAAAAhADj9If/WAAAA&#10;lAEAAAsAAAAAAAAAAAAAAAAALwEAAF9yZWxzLy5yZWxzUEsBAi0AFAAGAAgAAAAhAJ22t8e1AgAA&#10;tgUAAA4AAAAAAAAAAAAAAAAALgIAAGRycy9lMm9Eb2MueG1sUEsBAi0AFAAGAAgAAAAhALpc4D3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24.503(a)(2)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14:anchorId="433FFC1F" wp14:editId="08B8172B">
                <wp:simplePos x="0" y="0"/>
                <wp:positionH relativeFrom="page">
                  <wp:posOffset>6190615</wp:posOffset>
                </wp:positionH>
                <wp:positionV relativeFrom="page">
                  <wp:posOffset>1935480</wp:posOffset>
                </wp:positionV>
                <wp:extent cx="999490" cy="332105"/>
                <wp:effectExtent l="0" t="0" r="0" b="0"/>
                <wp:wrapSquare wrapText="bothSides"/>
                <wp:docPr id="3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24.502(a)(2)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598" type="#_x0000_t202" style="position:absolute;margin-left:487.45pt;margin-top:152.4pt;width:78.7pt;height:26.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y0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Qow4aaBJj7TXaC16NAkmpkJdq2JwfGjBVfdwAJ22bFV7L/KvCnGxqQjf05WUoqsoKSBD39x0&#10;L64OOMqA7LoPooBA5KCFBepL2ZjyQUEQoEOnns7dMcnksBlFURjBSQ5Hk0nge1MbgcTj5VYq/Y6K&#10;BhkjwRKab8HJ8V5pkwyJRxcTi4uM1bUVQM2vNsBx2IHQcNWcmSRsP39EXrRdbBehEwazrRN6aeqs&#10;sk3ozDJ/Pk0n6WaT+j9NXD+MK1YUlJswo7b88M96d1L5oIqzupSoWWHgTEpK7nebWqIjAW1n9jsV&#10;5MLNvU7DFgG4vKDkB6G3DiInmy3mTpiFUyeaewvH86N1NPPCKEyza0r3jNN/p4Q66Oo0mA5a+i03&#10;z36vuZG4YRqmR82aBC/OTiQ2CtzywrZWE1YP9kUpTPrPpYB2j422ejUSHcSq+11vH8d0Hpj4Rs07&#10;UTyBhKUAiYEaYfaBUQn5HaMO5kiC1bcDkRSj+j2HZ2CGzmjI0diNBuE5XE2wxmgwN3oYTodWsn0F&#10;yMND42IFT6VkVsbPWZweGMwGy+Y0x8zwufy3Xs/TdvkLAAD//wMAUEsDBBQABgAIAAAAIQA0JW93&#10;4gAAAAwBAAAPAAAAZHJzL2Rvd25yZXYueG1sTI/BTsMwDIbvSLxDZCRuLOk6trVrOk0ITkiIrhw4&#10;po3XVmuc0mRbeXuy0zja/vT7+7PtZHp2xtF1liREMwEMqba6o0bCV/n2tAbmvCKtekso4RcdbPP7&#10;u0yl2l6owPPeNyyEkEuVhNb7IeXc1S0a5WZ2QAq3gx2N8mEcG65HdQnhpudzIZbcqI7Ch1YN+NJi&#10;fdyfjITdNxWv3c9H9Vkciq4sE0Hvy6OUjw/TbgPM4+RvMFz1gzrkwamyJ9KO9RKS1SIJqIRYLEKH&#10;KxHF8xhYFVbPqwh4nvH/JfI/AAAA//8DAFBLAQItABQABgAIAAAAIQC2gziS/gAAAOEBAAATAAAA&#10;AAAAAAAAAAAAAAAAAABbQ29udGVudF9UeXBlc10ueG1sUEsBAi0AFAAGAAgAAAAhADj9If/WAAAA&#10;lAEAAAsAAAAAAAAAAAAAAAAALwEAAF9yZWxzLy5yZWxzUEsBAi0AFAAGAAgAAAAhACti/LSzAgAA&#10;tQUAAA4AAAAAAAAAAAAAAAAALgIAAGRycy9lMm9Eb2MueG1sUEsBAi0AFAAGAAgAAAAhADQlb3fi&#10;AAAADAEAAA8AAAAAAAAAAAAAAAAADQUAAGRycy9kb3ducmV2LnhtbFBLBQYAAAAABAAEAPMAAAAc&#10;BgA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24.502(a)(2)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14:anchorId="195D814C" wp14:editId="33360EB0">
                <wp:simplePos x="0" y="0"/>
                <wp:positionH relativeFrom="page">
                  <wp:posOffset>575945</wp:posOffset>
                </wp:positionH>
                <wp:positionV relativeFrom="page">
                  <wp:posOffset>1947545</wp:posOffset>
                </wp:positionV>
                <wp:extent cx="1005840" cy="100965"/>
                <wp:effectExtent l="0" t="0" r="0" b="0"/>
                <wp:wrapSquare wrapText="bothSides"/>
                <wp:docPr id="32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24.304(a)(9)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599" type="#_x0000_t202" style="position:absolute;margin-left:45.35pt;margin-top:153.35pt;width:79.2pt;height:7.9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atA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zYIYRJx006ZEeNLoTBzQLAlOhoVcpOD704KoPcACdtmxVfy/KrwpxsWoI39JbKcXQUFJBhr65&#10;6Z5dHXGUAdkMH0QFgchOCwt0qGVnygcFQYAOnXo6dcckU5qQnhfFIRyVcAaLZB7ZECSdbvdS6XdU&#10;dMgYGZbQfYtO9vdKm2xIOrmYYFwUrG2tAlp+sQGO4w7EhqvmzGRhG/oj8ZJ1vI5DJwzmayf08ty5&#10;LVahMy/8RZTP8tUq93+auH6YNqyqKDdhJnH54Z817yjzURYneSnRssrAmZSU3G5WrUR7AuIu7Hcs&#10;yJmbe5mGLQJweUHJD0LvLkicYh4vnLAIIydZeLHj+cldMvfCJMyLS0r3jNN/p4SGDCdREI1i+i03&#10;z36vuZG0YxrGR8u6DMcnJ5IaCa55ZVurCWtH+6wUJv3nUkC7p0ZbwRqNjmrVh83Bvo5oMTPxjZw3&#10;onoCDUsBEgM1wvADoxHyO0YDDJIMq287IilG7XsO78BMncmQk7GZDMJLuJphjdForvQ4nXa9ZNsG&#10;kMeXxsUtvJWaWRk/Z3F8YTAcLJvjIDPT53xtvZ7H7fIXAAAA//8DAFBLAwQUAAYACAAAACEAAmhB&#10;V98AAAAKAQAADwAAAGRycy9kb3ducmV2LnhtbEyPTU/DMAyG70j8h8hI3FiyggotTacJwQkJ0ZUD&#10;x7Tx2mqNU5psK/8ec4KbPx69flxsFjeKE85h8KRhvVIgkFpvB+o0fNQvNw8gQjRkzegJNXxjgE15&#10;eVGY3PozVXjaxU5wCIXcaOhjnHIpQ9ujM2HlJyTe7f3sTOR27qSdzZnD3SgTpVLpzEB8oTcTPvXY&#10;HnZHp2H7SdXz8PXWvFf7aqjrTNFretD6+mrZPoKIuMQ/GH71WR1Kdmr8kWwQo4ZM3TOp4ValXDCQ&#10;3GVrEA1PkiQFWRby/wvlDwAAAP//AwBQSwECLQAUAAYACAAAACEAtoM4kv4AAADhAQAAEwAAAAAA&#10;AAAAAAAAAAAAAAAAW0NvbnRlbnRfVHlwZXNdLnhtbFBLAQItABQABgAIAAAAIQA4/SH/1gAAAJQB&#10;AAALAAAAAAAAAAAAAAAAAC8BAABfcmVscy8ucmVsc1BLAQItABQABgAIAAAAIQAoz/datAIAALYF&#10;AAAOAAAAAAAAAAAAAAAAAC4CAABkcnMvZTJvRG9jLnhtbFBLAQItABQABgAIAAAAIQACaEFX3wAA&#10;AAoBAAAPAAAAAAAAAAAAAAAAAA4FAABkcnMvZG93bnJldi54bWxQSwUGAAAAAAQABADzAAAAGgYA&#10;AAAA&#10;" filled="f" stroked="f">
                <v:textbox inset="0,0,0,0">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24.304(a)(9)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14:anchorId="3BDE33C1" wp14:editId="56744755">
                <wp:simplePos x="0" y="0"/>
                <wp:positionH relativeFrom="page">
                  <wp:posOffset>1694815</wp:posOffset>
                </wp:positionH>
                <wp:positionV relativeFrom="page">
                  <wp:posOffset>1947545</wp:posOffset>
                </wp:positionV>
                <wp:extent cx="874395" cy="103505"/>
                <wp:effectExtent l="0" t="0" r="0" b="0"/>
                <wp:wrapSquare wrapText="bothSides"/>
                <wp:docPr id="32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24.303(b)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600" type="#_x0000_t202" style="position:absolute;margin-left:133.45pt;margin-top:153.35pt;width:68.85pt;height:8.1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5ctA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QYARJy0U6ZEOGt2JAc0C32So71QCjg8duOoBDqDSlq3q7kXxVSEu1jXhO3orpehrSkqI0N50&#10;z66OOMqAbPsPooSHyF4LCzRUsjXpg4QgQIdKPZ2qY4IpYHO5CGdxhFEBR743i7zIxOaSZLrcSaXf&#10;UdEiY6RYQvEtODncKz26Ti7mLS5y1jRWAA2/2ADMcQeehqvmzARh6/kj9uLNcrMMnTCYb5zQyzLn&#10;Nl+Hzjz3F1E2y9brzP9p3vXDpGZlSbl5ZtKWH/5Z7Y4qH1VxUpcSDSsNnAlJyd123Uh0IKDt3H7H&#10;hJy5uZdh2HwBlxeU/CD07oLYyefLhRPmYeTEC2/peH58F8+9MA6z/JLSPeP03ymhPsVxFESjln7L&#10;zbPfa24kaZmG6dGwFtRxciKJUeCGl7a0mrBmtM9SYcJ/TgWUeyq01auR6ChWPWwH2xzRIpwaYSvK&#10;J5CwFCAx0CnMPjBqIb9j1MMcSbH6tieSYtS859AGZuhMhpyM7WQQXsDVFGuMRnOtx+G07yTb1YA8&#10;NhoXt9AqFbMyNj01RgEczAJmg2VznGNm+JyvrdfztF39AgAA//8DAFBLAwQUAAYACAAAACEA4EOj&#10;kuAAAAALAQAADwAAAGRycy9kb3ducmV2LnhtbEyPwU7DMAyG70i8Q2QkbiyhmwIrTacJwQkJ0ZUD&#10;x7Tx2miNU5psK29POLGj7U+/v7/YzG5gJ5yC9aTgfiGAIbXeWOoUfNavd4/AQtRk9OAJFfxggE15&#10;fVXo3PgzVXjaxY6lEAq5VtDHOOach7ZHp8PCj0jptveT0zGNU8fNpM8p3A08E0Jypy2lD70e8bnH&#10;9rA7OgXbL6pe7Pd781HtK1vXa0Fv8qDU7c28fQIWcY7/MPzpJ3Uok1Pjj2QCGxRkUq4TqmAp5AOw&#10;RKzESgJr0iZbCuBlwS87lL8AAAD//wMAUEsBAi0AFAAGAAgAAAAhALaDOJL+AAAA4QEAABMAAAAA&#10;AAAAAAAAAAAAAAAAAFtDb250ZW50X1R5cGVzXS54bWxQSwECLQAUAAYACAAAACEAOP0h/9YAAACU&#10;AQAACwAAAAAAAAAAAAAAAAAvAQAAX3JlbHMvLnJlbHNQSwECLQAUAAYACAAAACEAW9veXLQCAAC1&#10;BQAADgAAAAAAAAAAAAAAAAAuAgAAZHJzL2Uyb0RvYy54bWxQSwECLQAUAAYACAAAACEA4EOjkuAA&#10;AAALAQAADwAAAAAAAAAAAAAAAAAO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24.303(b) Redesig-</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14:anchorId="45E16803" wp14:editId="736016A6">
                <wp:simplePos x="0" y="0"/>
                <wp:positionH relativeFrom="page">
                  <wp:posOffset>2822575</wp:posOffset>
                </wp:positionH>
                <wp:positionV relativeFrom="page">
                  <wp:posOffset>2042160</wp:posOffset>
                </wp:positionV>
                <wp:extent cx="935355" cy="103505"/>
                <wp:effectExtent l="0" t="0" r="0" b="0"/>
                <wp:wrapSquare wrapText="bothSides"/>
                <wp:docPr id="32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24.401(e)(5)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601" type="#_x0000_t202" style="position:absolute;margin-left:222.25pt;margin-top:160.8pt;width:73.65pt;height:8.1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xtQIAALUFAAAOAAAAZHJzL2Uyb0RvYy54bWysVG1vmzAQ/j5p/8Hyd8pLIAmopGpDmCZ1&#10;L1K7H+CACdbAZrYT6Kb9951NSJNWk6ZtfLAO+3x3zz2P7/pmaBt0oFIxwVPsX3kYUV6IkvFdir88&#10;5s4SI6UJL0kjOE3xE1X4ZvX2zXXfJTQQtWhKKhEE4SrpuxTXWneJ66qipi1RV6KjHA4rIVui4Vfu&#10;3FKSHqK3jRt43tzthSw7KQqqFOxm4yFe2fhVRQv9qaoU1ahJMdSm7SrtujWru7omyU6SrmbFsQzy&#10;F1W0hHFIegqVEU3QXrJXoVpWSKFEpa8K0bqiqlhBLQZA43sv0DzUpKMWCzRHdac2qf8Xtvh4+CwR&#10;K1M8C3yMOGmBpEc6aHQnBjQLbIf6TiXg+NCBqx7gAJi2aFV3L4qvCnGxrgnf0VspRV9TUkKFvumt&#10;e3bVcKISZYJs+w+ihERkr4UNNFSyNe2DhiCIDkw9ndgxxRSwGc+iWRRhVMCR780iL7IZSDJd7qTS&#10;76hokTFSLIF8G5wc7pU2xZBkcjG5uMhZ01gBNPxiAxzHHUgNV82ZKcLy+SP24s1yswydMJhvnNDL&#10;Muc2X4fOPPcXUTbL1uvM/2ny+mFSs7Kk3KSZtOWHf8bdUeWjKk7qUqJhpQlnSlJyt103Eh0IaDu3&#10;37EhZ27uZRm2CYDlBSQ/CL27IHby+XLhhHkYOfHCWzqeH9/Fcy+Mwyy/hHTPOP13SKgHVqMgGrX0&#10;W2ye/V5jI0nLNEyPhrUpXp6cSGIUuOGlpVYT1oz2WStM+c+tALonoq1ejURHsephO9jHES2s2IyA&#10;t6J8AglLARIDncLsA6MW8jtGPcyRFKtveyIpRs17Ds/ADJ3JkJOxnQzCC7iaYo3RaK71OJz2nWS7&#10;GiKPD42LW3gqFbMyfq7i+MBgNlg0xzlmhs/5v/V6nrarXwAAAP//AwBQSwMEFAAGAAgAAAAhAJ2a&#10;vPDhAAAACwEAAA8AAABkcnMvZG93bnJldi54bWxMj8FOwzAMhu9IvENkJG4s7daVtTSdJgQnJERX&#10;DjumTdZGa5zSZFt5e8wJjrY//f7+YjvbgV305I1DAfEiAqaxdcpgJ+Czfn3YAPNBopKDQy3gW3vY&#10;lrc3hcyVu2KlL/vQMQpBn0sBfQhjzrlve22lX7hRI92ObrIy0Dh1XE3ySuF24MsoSrmVBulDL0f9&#10;3Ov2tD9bAbsDVi/m6735qI6Vqesswrf0JMT93bx7Ahb0HP5g+NUndSjJqXFnVJ4NApIkWRMqYLWM&#10;U2BErLOYyjS0WT1mwMuC/+9Q/gAAAP//AwBQSwECLQAUAAYACAAAACEAtoM4kv4AAADhAQAAEwAA&#10;AAAAAAAAAAAAAAAAAAAAW0NvbnRlbnRfVHlwZXNdLnhtbFBLAQItABQABgAIAAAAIQA4/SH/1gAA&#10;AJQBAAALAAAAAAAAAAAAAAAAAC8BAABfcmVscy8ucmVsc1BLAQItABQABgAIAAAAIQDA7FgxtQIA&#10;ALUFAAAOAAAAAAAAAAAAAAAAAC4CAABkcnMvZTJvRG9jLnhtbFBLAQItABQABgAIAAAAIQCdmrzw&#10;4QAAAAs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24.401(e)(5) through</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14:anchorId="4851DD28" wp14:editId="079E354E">
                <wp:simplePos x="0" y="0"/>
                <wp:positionH relativeFrom="page">
                  <wp:posOffset>3943985</wp:posOffset>
                </wp:positionH>
                <wp:positionV relativeFrom="page">
                  <wp:posOffset>2042160</wp:posOffset>
                </wp:positionV>
                <wp:extent cx="935990" cy="332105"/>
                <wp:effectExtent l="0" t="0" r="0" b="0"/>
                <wp:wrapSquare wrapText="bothSides"/>
                <wp:docPr id="32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24.401(e)(5) through (e)(9)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602" type="#_x0000_t202" style="position:absolute;margin-left:310.55pt;margin-top:160.8pt;width:73.7pt;height:26.1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Y+swIAALU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JZAPXhpIUmPdJBozsxoJkfmwr1nUrA8aEDVz3AAXTaZqu6e1F8VYiLdU34jt5KKfqakhIY+uam&#10;e3Z1xFEGZNt/ECUEInstLNBQydaUDwqCAB2YPJ26Y8gUsBnPojiGkwKOZrPA9yIbgSTT5U4q/Y6K&#10;FhkjxRKab8HJ4V5pQ4Ykk4uJxUXOmsYKoOEXG+A47kBouGrODAnbzx+xF2+Wm2XohMF844Reljm3&#10;+Tp05rm/iLJZtl5n/k8T1w+TmpUl5SbMpC0//LPeHVU+quKkLiUaVho4Q0nJ3XbdSHQgoO3cfseC&#10;nLm5lzRsESCXFyn5QejdBbGTz5cLJ8zDyIkX3tLx/PgunnthHGb5ZUr3jNN/Twn10NUoiEYt/TY3&#10;z36vcyNJyzRMj4a1KV6enEhiFLjhpW2tJqwZ7bNSGPrPpYB2T422ejUSHcWqh+1gH0e0mJv4Rs1b&#10;UT6BhKUAiYEaYfaBUQv5HaMe5kiK1bc9kRSj5j2HZwAuejLkZGwng/ACrqZYYzSaaz0Op30n2a4G&#10;5PGhcXELT6ViVsbPLI4PDGaDzeY4x8zwOf+3Xs/TdvULAAD//wMAUEsDBBQABgAIAAAAIQDxlPuA&#10;4QAAAAsBAAAPAAAAZHJzL2Rvd25yZXYueG1sTI/BTsMwDIbvSLxDZCRuLG0nsq00nSYEJyREVw4c&#10;0yZrozVOabKtvD3mNI62P/3+/mI7u4GdzRSsRwnpIgFmsPXaYifhs359WAMLUaFWg0cj4ccE2Ja3&#10;N4XKtb9gZc772DEKwZArCX2MY855aHvjVFj40SDdDn5yKtI4dVxP6kLhbuBZkgjulEX60KvRPPem&#10;Pe5PTsLuC6sX+/3efFSHytb1JsE3cZTy/m7ePQGLZo5XGP70SR1Kcmr8CXVggwSRpSmhEpZZKoAR&#10;sRLrR2ANbVbLDfCy4P87lL8AAAD//wMAUEsBAi0AFAAGAAgAAAAhALaDOJL+AAAA4QEAABMAAAAA&#10;AAAAAAAAAAAAAAAAAFtDb250ZW50X1R5cGVzXS54bWxQSwECLQAUAAYACAAAACEAOP0h/9YAAACU&#10;AQAACwAAAAAAAAAAAAAAAAAvAQAAX3JlbHMvLnJlbHNQSwECLQAUAAYACAAAACEAzPeGPrMCAAC1&#10;BQAADgAAAAAAAAAAAAAAAAAuAgAAZHJzL2Uyb0RvYy54bWxQSwECLQAUAAYACAAAACEA8ZT7gOEA&#10;AAALAQAADwAAAAAAAAAAAAAAAAANBQAAZHJzL2Rvd25yZXYueG1sUEsFBgAAAAAEAAQA8wAAABsG&#10;A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24.401(e)(5) through (e)(9)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14:anchorId="5B6FA8C8" wp14:editId="65AAEA61">
                <wp:simplePos x="0" y="0"/>
                <wp:positionH relativeFrom="page">
                  <wp:posOffset>1804670</wp:posOffset>
                </wp:positionH>
                <wp:positionV relativeFrom="page">
                  <wp:posOffset>2063750</wp:posOffset>
                </wp:positionV>
                <wp:extent cx="835025" cy="78740"/>
                <wp:effectExtent l="0" t="0" r="0" b="0"/>
                <wp:wrapSquare wrapText="bothSides"/>
                <wp:docPr id="31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603" type="#_x0000_t202" style="position:absolute;margin-left:142.1pt;margin-top:162.5pt;width:65.75pt;height:6.2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5wtwIAALQFAAAOAAAAZHJzL2Uyb0RvYy54bWysVG1vmzAQ/j5p/8HydwokJLyopGpDmCZ1&#10;L1K7H+CACdbAZrYT6Kr9951NSJr2y7SND9Zhnx/f3fPcXd8MbYMOVComeIr9Kw8jygtRMr5L8bfH&#10;3IkwUprwkjSC0xQ/UYVvVu/fXfddQmeiFk1JJQIQrpK+S3GtdZe4ripq2hJ1JTrK4bASsiUafuXO&#10;LSXpAb1t3JnnLd1eyLKToqBKwW42HuKVxa8qWugvVaWoRk2KITZtV2nXrVnd1TVJdpJ0NSuOYZC/&#10;iKIljMOjJ6iMaIL2kr2BalkhhRKVvipE64qqYgW1OUA2vvcqm4eadNTmAsVR3alM6v/BFp8PXyVi&#10;ZYrnfowRJy2Q9EgHje7EgOZ+ZCrUdyoBx4cOXPUAB8C0zVZ196L4rhAX65rwHb2VUvQ1JSVE6Jub&#10;7ourI44yINv+kyjhIbLXwgINlWxN+aAgCNCBqacTOyaYAjaj+cKbLTAq4CiMwsCS55JkuttJpT9Q&#10;0SJjpFgC9xabHO6VNrGQZHIxT3GRs6ax/Df8YgMcxx14Ga6aMxODpfM59uJNtIkCJ5gtN07gZZlz&#10;m68DZ5n74SKbZ+t15v8y7/pBUrOypNw8M0nLD/6MuqPIR1GcxKVEw0oDZ0JScrddNxIdCEg7t5+t&#10;OJyc3dzLMGwRIJdXKfmzwLubxU6+jEInyIOFE4de5Hh+fBcvvSAOsvwypXvG6b+nhPoUxwug1KZz&#10;DvpVbp793uZGkpZpGB4Na0EcJyeSGAFueGmp1YQ1o/2iFCb8cymA7oloK1ej0FGretgOtjcWYTj1&#10;wVaUT6BgKUBiIFMYfWDUQv7EqIcxkmL1Y08kxaj5yKELzMyZDDkZ28kgvICrKdYYjeZaj7Np30m2&#10;qwF57DMubqFTKmZlbFpqjOLYXzAabDbHMWZmz8t/63UetqvfAAAA//8DAFBLAwQUAAYACAAAACEA&#10;Ev+6seEAAAALAQAADwAAAGRycy9kb3ducmV2LnhtbEyPTU/DMAyG70j8h8hI3Fi6rvugNJ0mBCck&#10;RFcOHNPWa6M1Tmmyrfx7zGkcbT96/bzZdrK9OOPojSMF81kEAql2jaFWwWf5+rAB4YOmRveOUMEP&#10;etjmtzeZTht3oQLP+9AKDiGfagVdCEMqpa87tNrP3IDEt4MbrQ48jq1sRn3hcNvLOIpW0mpD/KHT&#10;Az53WB/3J6tg90XFi/l+rz6KQ2HK8jGit9VRqfu7afcEIuAUrjD86bM65OxUuRM1XvQK4k0SM6pg&#10;ES+5FBPJfLkGUfFmsU5A5pn83yH/BQAA//8DAFBLAQItABQABgAIAAAAIQC2gziS/gAAAOEBAAAT&#10;AAAAAAAAAAAAAAAAAAAAAABbQ29udGVudF9UeXBlc10ueG1sUEsBAi0AFAAGAAgAAAAhADj9If/W&#10;AAAAlAEAAAsAAAAAAAAAAAAAAAAALwEAAF9yZWxzLy5yZWxzUEsBAi0AFAAGAAgAAAAhABjLXnC3&#10;AgAAtAUAAA4AAAAAAAAAAAAAAAAALgIAAGRycy9lMm9Eb2MueG1sUEsBAi0AFAAGAAgAAAAhABL/&#10;urHhAAAACwEAAA8AAAAAAAAAAAAAAAAAEQUAAGRycy9kb3ducmV2LnhtbFBLBQYAAAAABAAEAPMA&#10;AAAfBgAAAAA=&#10;" filled="f" stroked="f">
                <v:textbox inset="0,0,0,0">
                  <w:txbxContent>
                    <w:p w:rsidR="00FA0D70" w:rsidRDefault="00EA2637">
                      <w:pPr>
                        <w:spacing w:line="119"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14:anchorId="68EE7064" wp14:editId="1E5A8E69">
                <wp:simplePos x="0" y="0"/>
                <wp:positionH relativeFrom="page">
                  <wp:posOffset>2932430</wp:posOffset>
                </wp:positionH>
                <wp:positionV relativeFrom="page">
                  <wp:posOffset>2155190</wp:posOffset>
                </wp:positionV>
                <wp:extent cx="264795" cy="100330"/>
                <wp:effectExtent l="0" t="0" r="0" b="0"/>
                <wp:wrapSquare wrapText="bothSides"/>
                <wp:docPr id="31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6"/>
                                <w:sz w:val="16"/>
                              </w:rPr>
                            </w:pPr>
                            <w:r>
                              <w:rPr>
                                <w:rFonts w:ascii="Arial" w:eastAsia="Arial" w:hAnsi="Arial"/>
                                <w:color w:val="000000"/>
                                <w:spacing w:val="-16"/>
                                <w:sz w:val="16"/>
                              </w:rPr>
                              <w:t>(e)(9).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604" type="#_x0000_t202" style="position:absolute;margin-left:230.9pt;margin-top:169.7pt;width:20.85pt;height:7.9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PJ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OhVZy00KRHOmh0JwY085emQn2nEjB86MBUD6CATttsVXcviu8KcbGuCd/RWylFX1NSQoS+eem+&#10;eDriKAOy7T+JEhyRvRYWaKhka8oHBUGADp16OnXHBFPAZbAIl/EcowJUvufNZrZ7Lkmmx51U+gMV&#10;LTJCiiU034KTw73SJhiSTCbGFxc5axpLgIZfXIDheAOu4anRmSBsP59jL95Emyh0wmCxcUIvy5zb&#10;fB06i9xfzrNZtl5n/i/j1w+TmpUl5cbNxC0//LPeHVk+suLELiUaVho4E5KSu+26kehAgNu5/WzJ&#10;QXM2cy/DsEWAXF6l5AehdxfETr6Ilk6Yh3MnXnqR4/nxXbzwwjjM8suU7hmn/54S6lMcz4P5yKVz&#10;0K9y8+z3NjeStEzD9mhYm+LoZEQSw8ANL21rNWHNKL8ohQn/XApo99Roy1dD0ZGsetgOdjjmy2ga&#10;hK0on4DCUgDFgKew+0CohfyJUQ97JMXqx55IilHzkcMYmKUzCXIStpNAeAFPU6wxGsW1HpfTvpNs&#10;VwPyOGhc3MKoVMzS2MzUGMVxwGA32GyOe8wsn5f/1uq8bVe/AQAA//8DAFBLAwQUAAYACAAAACEA&#10;99+q8uEAAAALAQAADwAAAGRycy9kb3ducmV2LnhtbEyPwU7DMBBE70j8g7VI3KjdpoloiFNVCE5I&#10;iDQcODqxm1iN1yF22/D3LKdy3NnRzJtiO7uBnc0UrEcJy4UAZrD12mIn4bN+fXgEFqJCrQaPRsKP&#10;CbAtb28KlWt/wcqc97FjFIIhVxL6GMec89D2xqmw8KNB+h385FSkc+q4ntSFwt3AV0Jk3CmL1NCr&#10;0Tz3pj3uT07C7gurF/v93nxUh8rW9UbgW3aU8v5u3j0Bi2aOVzP84RM6lMTU+BPqwAYJ62xJ6FFC&#10;kmzWwMiRiiQF1pCSpivgZcH/byh/AQAA//8DAFBLAQItABQABgAIAAAAIQC2gziS/gAAAOEBAAAT&#10;AAAAAAAAAAAAAAAAAAAAAABbQ29udGVudF9UeXBlc10ueG1sUEsBAi0AFAAGAAgAAAAhADj9If/W&#10;AAAAlAEAAAsAAAAAAAAAAAAAAAAALwEAAF9yZWxzLy5yZWxzUEsBAi0AFAAGAAgAAAAhAGJUw8m3&#10;AgAAtQUAAA4AAAAAAAAAAAAAAAAALgIAAGRycy9lMm9Eb2MueG1sUEsBAi0AFAAGAAgAAAAhAPff&#10;qvLhAAAACw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16"/>
                          <w:sz w:val="16"/>
                        </w:rPr>
                      </w:pPr>
                      <w:r>
                        <w:rPr>
                          <w:rFonts w:ascii="Arial" w:eastAsia="Arial" w:hAnsi="Arial"/>
                          <w:color w:val="000000"/>
                          <w:spacing w:val="-16"/>
                          <w:sz w:val="16"/>
                        </w:rPr>
                        <w:t>(e)(9).</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14:anchorId="13162312" wp14:editId="534C239C">
                <wp:simplePos x="0" y="0"/>
                <wp:positionH relativeFrom="page">
                  <wp:posOffset>575945</wp:posOffset>
                </wp:positionH>
                <wp:positionV relativeFrom="page">
                  <wp:posOffset>2179320</wp:posOffset>
                </wp:positionV>
                <wp:extent cx="1005840" cy="100330"/>
                <wp:effectExtent l="0" t="0" r="0" b="0"/>
                <wp:wrapSquare wrapText="bothSides"/>
                <wp:docPr id="31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24.304(a)(10)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605" type="#_x0000_t202" style="position:absolute;margin-left:45.35pt;margin-top:171.6pt;width:79.2pt;height:7.9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y9tQIAALYFAAAOAAAAZHJzL2Uyb0RvYy54bWysVNuOmzAQfa/Uf7D8zmISkgBaUu2GUFXa&#10;XqTdfoADJlgFm9pOYFv13zs2IdnLS9WWBzT2jM/czsz1u6Ft0JEpzaVIcXBFMGKikCUX+xR/fci9&#10;CCNtqChpIwVL8SPT+N367ZvrvkvYTNayKZlCACJ00ncpro3pEt/XRc1aqq9kxwQoK6laauCo9n6p&#10;aA/obePPCFn6vVRlp2TBtIbbbFTitcOvKlaYz1WlmUFNiiE24/7K/Xf276+vabJXtKt5cQqD/kUU&#10;LeUCnJ6hMmooOij+CqrlhZJaVuaqkK0vq4oXzOUA2QTkRTb3Ne2YywWKo7tzmfT/gy0+Hb8oxMsU&#10;z4MVRoK20KQHNhh0Kwc0D5a2Qn2nEzC878DUDKCATrtsdXcni28aCbmpqdizG6VkXzNaQoSBfek/&#10;eTriaAuy6z/KEhzRg5EOaKhUa8sHBUGADp16PHfHBlNYl4QsohBUBejgMJ+79vk0mV53Spv3TLbI&#10;CilW0H2HTo932thoaDKZWGdC5rxpHAMa8ewCDMcb8A1Prc5G4Rr6MybxNtpGoRfOllsvJFnm3eSb&#10;0FvmwWqRzbPNJgt+Wb9BmNS8LJmwbiZyBeGfNe9E85EWZ3pp2fDSwtmQtNrvNo1CRwrkzt3nag6a&#10;i5n/PAxXBMjlRUrBLCS3s9jLl9HKC/Nw4cUrEnkkiG/jJQnjMMufp3THBfv3lFCf4ngxW4xkugT9&#10;Ijfivte50aTlBtZHw9sUR2cjmlgKbkXpWmsob0b5SSls+JdSQLunRjvCWo6ObDXDbnDTsVjF0yTs&#10;ZPkIHFYSKAZshOUHQi3VD4x6WCQp1t8PVDGMmg8C5sBunUlQk7CbBCoKeJpig9Eobsy4nQ6d4vsa&#10;kMdJE/IGZqXijsZ2qMYoThMGy8Flc1pkdvs8PTury7pd/wYAAP//AwBQSwMEFAAGAAgAAAAhAN0X&#10;xkjgAAAACgEAAA8AAABkcnMvZG93bnJldi54bWxMj8FOwzAMhu9IvENkJG4sWTfG2jWdJgQnJLSu&#10;HDimTdZGa5zSZFt5e8wJjrY//f7+fDu5nl3MGKxHCfOZAGaw8dpiK+Gjen1YAwtRoVa9RyPh2wTY&#10;Frc3ucq0v2JpLofYMgrBkCkJXYxDxnloOuNUmPnBIN2OfnQq0ji2XI/qSuGu54kQK+6URfrQqcE8&#10;d6Y5Hc5Owu4Tyxf79V7vy2NpqyoV+LY6SXl/N+02wKKZ4h8Mv/qkDgU51f6MOrBeQiqeiJSwWC4S&#10;YAQky3QOrKbNYyqAFzn/X6H4AQAA//8DAFBLAQItABQABgAIAAAAIQC2gziS/gAAAOEBAAATAAAA&#10;AAAAAAAAAAAAAAAAAABbQ29udGVudF9UeXBlc10ueG1sUEsBAi0AFAAGAAgAAAAhADj9If/WAAAA&#10;lAEAAAsAAAAAAAAAAAAAAAAALwEAAF9yZWxzLy5yZWxzUEsBAi0AFAAGAAgAAAAhABSzTL21AgAA&#10;tgUAAA4AAAAAAAAAAAAAAAAALgIAAGRycy9lMm9Eb2MueG1sUEsBAi0AFAAGAAgAAAAhAN0Xxkjg&#10;AAAACg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24.304(a)(10)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14:anchorId="2AFEE8BF" wp14:editId="1033AF65">
                <wp:simplePos x="0" y="0"/>
                <wp:positionH relativeFrom="page">
                  <wp:posOffset>1694815</wp:posOffset>
                </wp:positionH>
                <wp:positionV relativeFrom="page">
                  <wp:posOffset>2179320</wp:posOffset>
                </wp:positionV>
                <wp:extent cx="999490" cy="103505"/>
                <wp:effectExtent l="0" t="0" r="0" b="0"/>
                <wp:wrapSquare wrapText="bothSides"/>
                <wp:docPr id="31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24.304(a)(6)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606" type="#_x0000_t202" style="position:absolute;margin-left:133.45pt;margin-top:171.6pt;width:78.7pt;height:8.1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rJtQIAALUFAAAOAAAAZHJzL2Uyb0RvYy54bWysVNuOmzAQfa/Uf7D8zgIJZAEtWSUhVJW2&#10;F2m3H+CACVbBprYT2K767x2bkOzlpWrLgzV4xsdnZo7n5nZoG3SkUjHBU+xfeRhRXoiS8X2Kvz3k&#10;ToSR0oSXpBGcpviRKny7fP/upu8SOhO1aEoqEYBwlfRdimutu8R1VVHTlqgr0VEOzkrIlmj4lXu3&#10;lKQH9LZxZ563cHshy06KgioFu9noxEuLX1W00F+qSlGNmhQDN21XadedWd3lDUn2knQ1K040yF+w&#10;aAnjcOkZKiOaoINkb6BaVkihRKWvCtG6oqpYQW0OkI3vvcrmviYdtblAcVR3LpP6f7DF5+NXiViZ&#10;4rm/wIiTFpr0QAeN1mJAcz80Feo7lUDgfQehegAHdNpmq7o7UXxXiItNTfierqQUfU1JCQx9c9J9&#10;dnTEUQZk138SJVxEDlpYoKGSrSkfFAQBOnTq8dwdQ6aAzTiOgxg8Bbh8bx56lptLkulwJ5X+QEWL&#10;jJFiCc234OR4p7QhQ5IpxNzFRc6axgqg4S82IHDcgavhqPEZErafT7EXb6NtFDjBbLF1Ai/LnFW+&#10;CZxF7l+H2TzbbDL/l7nXD5KalSXl5ppJW37wZ707qXxUxVldSjSsNHCGkpL73aaR6EhA27n9bMnB&#10;cwlzX9KwRYBcXqXkzwJvPYudfBFdO0EehE587UWO58freOEFcZDlL1O6Y5z+e0qoh66Gs3DU0oX0&#10;q9w8+73NjSQt0zA9GtamODoHkcQocMtL21pNWDPaz0ph6F9KAe2eGm31aiQ6ilUPu8E+jjCyo8Ko&#10;eSfKR5CwFCAxUCPMPjBqIX9i1MMcSbH6cSCSYtR85PAMzNCZDDkZu8kgvICjKdYYjeZGj8Pp0Em2&#10;rwF5fGhcrOCpVMzK+MLi9MBgNthsTnPMDJ/n/zbqMm2XvwEAAP//AwBQSwMEFAAGAAgAAAAhAKlO&#10;tjThAAAACwEAAA8AAABkcnMvZG93bnJldi54bWxMj8FOg0AQhu8mvsNmTLzZRaBEKEvTGD2ZGCke&#10;elzYLWzKziK7bfHtHU96nJkv/3x/uV3syC569sahgMdVBExj55TBXsBn8/rwBMwHiUqODrWAb+1h&#10;W93elLJQ7oq1vuxDzygEfSEFDCFMBee+G7SVfuUmjXQ7utnKQOPcczXLK4XbkcdRlHErDdKHQU76&#10;edDdaX+2AnYHrF/M13v7UR9r0zR5hG/ZSYj7u2W3ARb0Ev5g+NUndajIqXVnVJ6NAuIsywkVkKRJ&#10;DIyINE4TYC1t1vkaeFXy/x2qHwAAAP//AwBQSwECLQAUAAYACAAAACEAtoM4kv4AAADhAQAAEwAA&#10;AAAAAAAAAAAAAAAAAAAAW0NvbnRlbnRfVHlwZXNdLnhtbFBLAQItABQABgAIAAAAIQA4/SH/1gAA&#10;AJQBAAALAAAAAAAAAAAAAAAAAC8BAABfcmVscy8ucmVsc1BLAQItABQABgAIAAAAIQCgC1rJtQIA&#10;ALUFAAAOAAAAAAAAAAAAAAAAAC4CAABkcnMvZTJvRG9jLnhtbFBLAQItABQABgAIAAAAIQCpTrY0&#10;4QAAAAs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24.304(a)(6) Redesig-</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14:anchorId="29DC7E86" wp14:editId="0AEEA370">
                <wp:simplePos x="0" y="0"/>
                <wp:positionH relativeFrom="page">
                  <wp:posOffset>5071745</wp:posOffset>
                </wp:positionH>
                <wp:positionV relativeFrom="page">
                  <wp:posOffset>2279650</wp:posOffset>
                </wp:positionV>
                <wp:extent cx="1005840" cy="100965"/>
                <wp:effectExtent l="0" t="0" r="0" b="0"/>
                <wp:wrapSquare wrapText="bothSides"/>
                <wp:docPr id="3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24.503(a)(3)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07" type="#_x0000_t202" style="position:absolute;margin-left:399.35pt;margin-top:179.5pt;width:79.2pt;height:7.9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vHsgIAALYFAAAOAAAAZHJzL2Uyb0RvYy54bWysVG1vmzAQ/j5p/8HydwokkAIqqdIQpknd&#10;i9TuBzhggjWwme0Eumn/fWcT0qTVpGkbH9DZPj93z93ju7kd2gYdqFRM8BT7Vx5GlBeiZHyX4i+P&#10;uRNhpDThJWkEpyl+ogrfLt++uem7hM5ELZqSSgQgXCV9l+Ja6y5xXVXUtCXqSnSUw2ElZEs0LOXO&#10;LSXpAb1t3JnnLdxeyLKToqBKwW42HuKlxa8qWuhPVaWoRk2KITdt/9L+t+bvLm9IspOkq1lxTIP8&#10;RRYtYRyCnqAyognaS/YKqmWFFEpU+qoQrSuqihXUcgA2vveCzUNNOmq5QHFUdyqT+n+wxcfDZ4lY&#10;meK5H2LESQtNeqSDRndiQHM/MBXqO5WA40MHrnqAA+i0Zau6e1F8VYiLdU34jq6kFH1NSQkZ+uam&#10;e3Z1xFEGZNt/ECUEInstLNBQydaUDwqCAB069XTqjkmmMCE9L4wCOCrgDBbxIrQhSDLd7qTS76ho&#10;kTFSLKH7Fp0c7pU22ZBkcjHBuMhZ01gFNPxiAxzHHYgNV82ZycI29EfsxZtoEwVOMFtsnMDLMmeV&#10;rwNnkfvXYTbP1uvM/2ni+kFSs7Kk3ISZxOUHf9a8o8xHWZzkpUTDSgNnUlJyt103Eh0IiDu337Eg&#10;Z27uZRq2CMDlBSV/Fnh3s9jJF9G1E+RB6MTXXuR4fnwXL7wgDrL8ktI94/TfKaE+xXE4C0cx/Zab&#10;Z7/X3EjSMg3jo2FtiqOTE0mMBDe8tK3VhDWjfVYKk/5zKaDdU6OtYI1GR7XqYTvY1xFGVs9GzltR&#10;PoGGpQCJgRph+IFRC/kdox4GSYrVtz2RFKPmPYd3YKbOZMjJ2E4G4QVcTbHGaDTXepxO+06yXQ3I&#10;40vjYgVvpWJWxs9ZHF8YDAfL5jjIzPQ5X1uv53G7/AUAAP//AwBQSwMEFAAGAAgAAAAhAAXSkq/h&#10;AAAACwEAAA8AAABkcnMvZG93bnJldi54bWxMj8FOwzAMhu9IvEPkSdxYOmDr0jWdJgQnJERXDhzT&#10;JmujNU5psq28PeY0jrY//f7+fDu5np3NGKxHCYt5Asxg47XFVsJn9Xq/BhaiQq16j0bCjwmwLW5v&#10;cpVpf8HSnPexZRSCIVMSuhiHjPPQdMapMPeDQbod/OhUpHFsuR7VhcJdzx+SZMWdskgfOjWY5840&#10;x/3JSdh9Yfliv9/rj/JQ2qoSCb6tjlLezabdBlg0U7zC8KdP6lCQU+1PqAPrJaRinRIq4XEpqBQR&#10;YpkugNW0SZ8E8CLn/zsUvwAAAP//AwBQSwECLQAUAAYACAAAACEAtoM4kv4AAADhAQAAEwAAAAAA&#10;AAAAAAAAAAAAAAAAW0NvbnRlbnRfVHlwZXNdLnhtbFBLAQItABQABgAIAAAAIQA4/SH/1gAAAJQB&#10;AAALAAAAAAAAAAAAAAAAAC8BAABfcmVscy8ucmVsc1BLAQItABQABgAIAAAAIQAFBwvHsgIAALYF&#10;AAAOAAAAAAAAAAAAAAAAAC4CAABkcnMvZTJvRG9jLnhtbFBLAQItABQABgAIAAAAIQAF0pKv4QAA&#10;AAsBAAAPAAAAAAAAAAAAAAAAAAwFAABkcnMvZG93bnJldi54bWxQSwUGAAAAAAQABADzAAAAGgYA&#10;A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24.503(a)(3)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14:anchorId="0000C17B" wp14:editId="380B2B3B">
                <wp:simplePos x="0" y="0"/>
                <wp:positionH relativeFrom="page">
                  <wp:posOffset>6190615</wp:posOffset>
                </wp:positionH>
                <wp:positionV relativeFrom="page">
                  <wp:posOffset>2279650</wp:posOffset>
                </wp:positionV>
                <wp:extent cx="999490" cy="104140"/>
                <wp:effectExtent l="0" t="0" r="0" b="0"/>
                <wp:wrapSquare wrapText="bothSides"/>
                <wp:docPr id="31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24.502(a)(3)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08" type="#_x0000_t202" style="position:absolute;margin-left:487.45pt;margin-top:179.5pt;width:78.7pt;height:8.2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q4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SjATtoEkP7GDQrTygWTizFRp6nYLhfQ+m5gAK6LTLVvd3svyukZCrhootu1FKDg2jFUQY2pf+&#10;s6cjjrYgm+GTrMAR3RnpgA616mz5oCAI0KFTj6fu2GBKuEyShCSgKUEVBiQkrns+TafHvdLmA5Md&#10;skKGFTTfgdP9nTY2GJpOJtaXkAVvW0eAVry4AMPxBlzDU6uzQbh+PiVBso7XMfFItFh7JMhz76ZY&#10;EW9RhJfzfJavVnn4y/oNSdrwqmLCupm4FZI/692R5SMrTuzSsuWVhbMhabXdrFqF9hS4XbjPlRw0&#10;ZzP/ZRiuCJDLq5TCiAS3UeIVi/jSIwWZe8llEHtBmNwmi4AkJC9epnTHBfv3lNAAXZ1H85FL56Bf&#10;5Ra4721uNO24ge3R8i7D8cmIppaBa1G51hrK21F+Vgob/rkU0O6p0Y6vlqIjWc1hc3DDMY+jaRA2&#10;snoECisJFAM2wu4DoZHqJ0YD7JEM6x87qhhG7UcBY2CXziSoSdhMAhUlPM2wwWgUV2ZcTrte8W0D&#10;yOOgCXkDo1JzR2M7U2MUxwGD3eCyOe4xu3ye/zur87Zd/gYAAP//AwBQSwMEFAAGAAgAAAAhALaA&#10;TBniAAAADAEAAA8AAABkcnMvZG93bnJldi54bWxMj01PwzAMhu9I/IfISNxYunUftDSdJgQnJERX&#10;DhzTxmurNU5psq38e7wTHG0/ev282XayvTjj6DtHCuazCARS7UxHjYLP8vXhEYQPmozuHaGCH/Sw&#10;zW9vMp0ad6ECz/vQCA4hn2oFbQhDKqWvW7Taz9yAxLeDG60OPI6NNKO+cLjt5SKK1tLqjvhDqwd8&#10;brE+7k9Wwe6Lipfu+736KA5FV5ZJRG/ro1L3d9PuCUTAKfzBcNVndcjZqXInMl70CpLNMmFUQbxK&#10;uNSVmMeLGETFq81qCTLP5P8S+S8AAAD//wMAUEsBAi0AFAAGAAgAAAAhALaDOJL+AAAA4QEAABMA&#10;AAAAAAAAAAAAAAAAAAAAAFtDb250ZW50X1R5cGVzXS54bWxQSwECLQAUAAYACAAAACEAOP0h/9YA&#10;AACUAQAACwAAAAAAAAAAAAAAAAAvAQAAX3JlbHMvLnJlbHNQSwECLQAUAAYACAAAACEAxWA6uLUC&#10;AAC1BQAADgAAAAAAAAAAAAAAAAAuAgAAZHJzL2Uyb0RvYy54bWxQSwECLQAUAAYACAAAACEAtoBM&#10;GeIAAAAMAQAADwAAAAAAAAAAAAAAAAAPBQAAZHJzL2Rvd25yZXYueG1sUEsFBgAAAAAEAAQA8wAA&#10;AB4GAAAAAA==&#10;" filled="f" stroked="f">
                <v:textbox inset="0,0,0,0">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24.502(a)(3) Redesig-</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14:anchorId="1F863BF9" wp14:editId="7BB76FEF">
                <wp:simplePos x="0" y="0"/>
                <wp:positionH relativeFrom="page">
                  <wp:posOffset>1804670</wp:posOffset>
                </wp:positionH>
                <wp:positionV relativeFrom="page">
                  <wp:posOffset>2294890</wp:posOffset>
                </wp:positionV>
                <wp:extent cx="271145" cy="79375"/>
                <wp:effectExtent l="0" t="0" r="0" b="0"/>
                <wp:wrapSquare wrapText="bothSides"/>
                <wp:docPr id="31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609" type="#_x0000_t202" style="position:absolute;margin-left:142.1pt;margin-top:180.7pt;width:21.35pt;height:6.2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Mr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n2HESQdNeqQHje7EAc38wFRo6FUKjg89uOoDHECnLVvV34vyq0JcrBrCt/RWSjE0lFSQoW9u&#10;umdXRxxlQDbDB1FBILLTwgIdatmZ8kFBEKBDp55O3THJlLAZLHw/jDAq4WiRzBaRDUDS6W4vlX5H&#10;RYeMkWEJvbfYZH+vtMmFpJOLCcVFwdrW9r/lFxvgOO5AZLhqzkwOtp0/Ei9Zx+s4dMJgvnZCL8+d&#10;22IVOvPCX0T5LF+tcv+nieuHacOqinITZpKWH/5Z644iH0VxEpcSLasMnElJye1m1Uq0JyDtwn7H&#10;gpy5uZdp2CIAlxeU/CD07oLEKebxwgmLMHKShRc7np/cJXMvTMK8uKR0zzj9d0poyHASBdEopd9y&#10;8+z3mhtJO6ZheLSsy3B8ciKpEeCaV7a1mrB2tM9KYdJ/LgW0e2q0latR6KhVfdgc7NuI4pmJb8S8&#10;EdUTKFgKkBjIFEYfGI2Q3zEaYIxkWH3bEUkxat9zeAVm5kyGnIzNZBBewtUMa4xGc6XH2bTrJds2&#10;gDy+My5u4aXUzMr4OYvj+4LRYNkcx5iZPef/1ut52C5/AQAA//8DAFBLAwQUAAYACAAAACEAOzE+&#10;z+EAAAALAQAADwAAAGRycy9kb3ducmV2LnhtbEyPwU7DMAyG70h7h8iTuLF07VTW0nSaEJyQEF05&#10;cEwbr43WOKXJtvL2hBO72fKn399f7GYzsAtOTlsSsF5FwJBaqzR1Aj7r14ctMOclKTlYQgE/6GBX&#10;Lu4KmSt7pQovB9+xEEIulwJ678ecc9f2aKRb2REp3I52MtKHdeq4muQ1hJuBx1GUciM1hQ+9HPG5&#10;x/Z0OBsB+y+qXvT3e/NRHStd11lEb+lJiPvlvH8C5nH2/zD86Qd1KINTY8+kHBsExNtNHFABSbre&#10;AAtEEqcZsCYMj0kGvCz4bYfyFwAA//8DAFBLAQItABQABgAIAAAAIQC2gziS/gAAAOEBAAATAAAA&#10;AAAAAAAAAAAAAAAAAABbQ29udGVudF9UeXBlc10ueG1sUEsBAi0AFAAGAAgAAAAhADj9If/WAAAA&#10;lAEAAAsAAAAAAAAAAAAAAAAALwEAAF9yZWxzLy5yZWxzUEsBAi0AFAAGAAgAAAAhAIk94yu0AgAA&#10;tAUAAA4AAAAAAAAAAAAAAAAALgIAAGRycy9lMm9Eb2MueG1sUEsBAi0AFAAGAAgAAAAhADsxPs/h&#10;AAAACwEAAA8AAAAAAAAAAAAAAAAADgUAAGRycy9kb3ducmV2LnhtbFBLBQYAAAAABAAEAPMAAAAc&#10;BgAAAAA=&#10;" filled="f" stroked="f">
                <v:textbox inset="0,0,0,0">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14:anchorId="474E11AB" wp14:editId="1908B1E7">
                <wp:simplePos x="0" y="0"/>
                <wp:positionH relativeFrom="page">
                  <wp:posOffset>2822575</wp:posOffset>
                </wp:positionH>
                <wp:positionV relativeFrom="page">
                  <wp:posOffset>2383790</wp:posOffset>
                </wp:positionV>
                <wp:extent cx="1009015" cy="100330"/>
                <wp:effectExtent l="0" t="0" r="0" b="0"/>
                <wp:wrapSquare wrapText="bothSides"/>
                <wp:docPr id="31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24.401(f)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610" type="#_x0000_t202" style="position:absolute;margin-left:222.25pt;margin-top:187.7pt;width:79.45pt;height:7.9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kmtQIAALYFAAAOAAAAZHJzL2Uyb0RvYy54bWysVG1vmzAQ/j5p/8Hyd4ohJAV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ZXgWhBgJ2kGTHtjBoFt5QLMgsBUaep2C430PruYAB9Bpx1b3d7L8qpGQq4aKLbtRSg4NoxVk6G76&#10;J1dHHG1BNsMHWUEgujPSAR1q1dnyQUEQoEOnHo/dscmUNiQhCQnmGJVwBovZzLXPp+l0u1favGOy&#10;Q9bIsILuO3S6v9MGeIDr5GKDCVnwtnUKaMXZBjiOOxAbrtozm4Vr6I+EJOt4HUdeFC7WXkTy3Lsp&#10;VpG3KILLeT7LV6s8+GnjBlHa8KpiwoaZxBVEf9a8J5mPsjjKS8uWVxbOpqTVdrNqFdpTEHfhPtst&#10;SP7EzT9Pwx0DlxeUgjAit2HiFYv40ouKaO4llyT2SJDcJgsSJVFenFO644L9OyU0ZDiZh/NRTL/l&#10;Rtz3mhtNO25gfLS8y3B8dKKpleBaVK61hvJ2tE9KYdN/LgVUbGq0E6zV6KhWc9gc3OuYx9H0Ejay&#10;egQNKwkSA6HC8AOjkeo7RgMMkgzrbzuqGEbtewHvwE6dyVCTsZkMKkq4mmGD0WiuzDiddr3i2waQ&#10;x5cm5A28lZo7GdtHNWYBHOwChoNj8zTI7PQ5XTuv53G7/AUAAP//AwBQSwMEFAAGAAgAAAAhALkI&#10;6uvhAAAACwEAAA8AAABkcnMvZG93bnJldi54bWxMjz1PwzAQhnck/oN1SGzUbpuGNsSpKgQTEiIN&#10;Q0cndhOr8TnEbhv+PccE2308eu+5fDu5nl3MGKxHCfOZAGaw8dpiK+Gzen1YAwtRoVa9RyPh2wTY&#10;Frc3ucq0v2JpLvvYMgrBkCkJXYxDxnloOuNUmPnBIO2OfnQqUju2XI/qSuGu5wshUu6URbrQqcE8&#10;d6Y57c9Owu6A5Yv9eq8/ymNpq2oj8C09SXl/N+2egEUzxT8YfvVJHQpyqv0ZdWC9hCRJVoRKWD6u&#10;EmBEpGJJRU2TzXwBvMj5/x+KHwAAAP//AwBQSwECLQAUAAYACAAAACEAtoM4kv4AAADhAQAAEwAA&#10;AAAAAAAAAAAAAAAAAAAAW0NvbnRlbnRfVHlwZXNdLnhtbFBLAQItABQABgAIAAAAIQA4/SH/1gAA&#10;AJQBAAALAAAAAAAAAAAAAAAAAC8BAABfcmVscy8ucmVsc1BLAQItABQABgAIAAAAIQBrHwkmtQIA&#10;ALYFAAAOAAAAAAAAAAAAAAAAAC4CAABkcnMvZTJvRG9jLnhtbFBLAQItABQABgAIAAAAIQC5COrr&#10;4QAAAAsBAAAPAAAAAAAAAAAAAAAAAA8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24.401(f)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14:anchorId="7D9DAA27" wp14:editId="2495A610">
                <wp:simplePos x="0" y="0"/>
                <wp:positionH relativeFrom="page">
                  <wp:posOffset>3943985</wp:posOffset>
                </wp:positionH>
                <wp:positionV relativeFrom="page">
                  <wp:posOffset>2383790</wp:posOffset>
                </wp:positionV>
                <wp:extent cx="832485" cy="100330"/>
                <wp:effectExtent l="0" t="0" r="0" b="0"/>
                <wp:wrapSquare wrapText="bothSides"/>
                <wp:docPr id="31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24.401(f)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611" type="#_x0000_t202" style="position:absolute;margin-left:310.55pt;margin-top:187.7pt;width:65.55pt;height:7.9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4zt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pnvY8RJC016oINGazGgmW8r1HcqAcf7Dlz1AAfQaZut6u5E8V0hLjY14Xu6klL0NSUlMPRNbd1n&#10;V01PVKIMyK7/JEoIRA5aWKChkq0pHxQEATp06vHcHUOmgM1oFoTRHKMCjnzPm80sN5ck0+VOKv2B&#10;ihYZI8USmm/ByfFOaUOGJJOLicVFzprGCqDhLzbAcdyB0HDVnBkStp9PsRdvo20UOmGw2Dqhl2XO&#10;Kt+EziL3r+fZLNtsMv+XieuHSc3KknITZtKWH/5Z704qH1VxVpcSDSsNnKGk5H63aSQ6EtB2bj9b&#10;cji5uLkvadgiQC6vUvKD0FsHsZMvomsnzMO5E197keP58TpeeGEcZvnLlO4Yp/+eEupTHM+D+ail&#10;C+lXuXn2e5sbSVqmYXo0rAV1nJ1IYhS45aVtrSasGe1npTD0L6WAdk+Ntno1Eh3FqofdYB/HHIQH&#10;cEbAO1E+goSlAImBTmH2gVEL+ROjHuZIitWPA5EUo+Yjh2dghs5kyMnYTQbhBVxNscZoNDd6HE6H&#10;TrJ9DcjjQ+NiBU+lYlbGFxanBwazwWZzmmNm+Dz/t16Xabv8DQAA//8DAFBLAwQUAAYACAAAACEA&#10;OCKLNeEAAAALAQAADwAAAGRycy9kb3ducmV2LnhtbEyPwU7DMAyG70i8Q2QkbixtYB0rTacJwQkJ&#10;0ZUDx7Tx2miNU5psK29POI2j7U+/v7/YzHZgJ5y8cSQhXSTAkFqnDXUSPuvXu0dgPijSanCEEn7Q&#10;w6a8vipUrt2ZKjztQsdiCPlcSehDGHPOfdujVX7hRqR427vJqhDHqeN6UucYbgcukiTjVhmKH3o1&#10;4nOP7WF3tBK2X1S9mO/35qPaV6au1wm9ZQcpb2/m7ROwgHO4wPCnH9WhjE6NO5L2bJCQiTSNqIT7&#10;1fIBWCRWSyGANXGzTgXwsuD/O5S/AAAA//8DAFBLAQItABQABgAIAAAAIQC2gziS/gAAAOEBAAAT&#10;AAAAAAAAAAAAAAAAAAAAAABbQ29udGVudF9UeXBlc10ueG1sUEsBAi0AFAAGAAgAAAAhADj9If/W&#10;AAAAlAEAAAsAAAAAAAAAAAAAAAAALwEAAF9yZWxzLy5yZWxzUEsBAi0AFAAGAAgAAAAhANl1bjO3&#10;AgAAtQUAAA4AAAAAAAAAAAAAAAAALgIAAGRycy9lMm9Eb2MueG1sUEsBAi0AFAAGAAgAAAAhADgi&#10;izXhAAAACwEAAA8AAAAAAAAAAAAAAAAAEQUAAGRycy9kb3ducmV2LnhtbFBLBQYAAAAABAAEAPMA&#10;AAAf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24.401(f) Revised.</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14:anchorId="1C106C16" wp14:editId="3D0F4B47">
                <wp:simplePos x="0" y="0"/>
                <wp:positionH relativeFrom="page">
                  <wp:posOffset>6300470</wp:posOffset>
                </wp:positionH>
                <wp:positionV relativeFrom="page">
                  <wp:posOffset>2395855</wp:posOffset>
                </wp:positionV>
                <wp:extent cx="835025" cy="79375"/>
                <wp:effectExtent l="0" t="0" r="0" b="0"/>
                <wp:wrapSquare wrapText="bothSides"/>
                <wp:docPr id="31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612" type="#_x0000_t202" style="position:absolute;margin-left:496.1pt;margin-top:188.65pt;width:65.75pt;height:6.2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jU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juQ304aaFJj3TQ6E4MaO7FpkJ9pxJwfOjAVQ9wAJ22bFV3L4qvCnGxrgnf0VspRV9TUkKGvrnp&#10;nl0dcZQB2fYfRAmByF4LCzRUsjXlg4IgQIdMnk7dMckUsBnNQ28WYlTA0TKeL0MbgCTT3U4q/Y6K&#10;FhkjxRJ6b7HJ4V5pkwtJJhcTioucNY3tf8MvNsBx3IHIcNWcmRxsO3/EXryJNlHgBLPFxgm8LHNu&#10;83XgLHJ/GWbzbL3O/J8mrh8kNStLyk2YSVp+8GetO4p8FMVJXEo0rDRwJiUld9t1I9GBgLRz+x0L&#10;cubmXqZhiwBcXlDyZ4F3N4udfBEtnSAPQideepHj+fFdvPCCOMjyS0r3jNN/p4T6FMchtNTS+S03&#10;z36vuZGkZRqGR8NaEMfJiSRGgBte2tZqwprRPiuFSf+5FNDuqdFWrkaho1b1sB3s2wijhYlvxLwV&#10;5RMoWAqQGMgURh8YtZDfMephjKRYfdsTSTFq3nN4BWbmTIacjO1kEF7A1RRrjEZzrcfZtO8k29WA&#10;PL4zLm7hpVTMyvg5i+P7gtFg2RzHmJk95//W63nYrn4BAAD//wMAUEsDBBQABgAIAAAAIQDjBUpt&#10;4QAAAAwBAAAPAAAAZHJzL2Rvd25yZXYueG1sTI/LTsMwEEX3SPyDNUjsqNNEah7EqSoEKyREGhYs&#10;nXiaWI3HIXbb8Pe4K7qcmaM755bbxYzsjLPTlgSsVxEwpM4qTb2Ar+btKQPmvCQlR0so4BcdbKv7&#10;u1IWyl6oxvPe9yyEkCukgMH7qeDcdQMa6VZ2Qgq3g52N9GGce65meQnhZuRxFG24kZrCh0FO+DJg&#10;d9yfjIDdN9Wv+uej/awPtW6aPKL3zVGIx4dl9wzM4+L/YbjqB3WoglNrT6QcGwXkeRwHVECSpgmw&#10;K7GOkxRYG1ZZngGvSn5bovoDAAD//wMAUEsBAi0AFAAGAAgAAAAhALaDOJL+AAAA4QEAABMAAAAA&#10;AAAAAAAAAAAAAAAAAFtDb250ZW50X1R5cGVzXS54bWxQSwECLQAUAAYACAAAACEAOP0h/9YAAACU&#10;AQAACwAAAAAAAAAAAAAAAAAvAQAAX3JlbHMvLnJlbHNQSwECLQAUAAYACAAAACEAFIT41LMCAAC0&#10;BQAADgAAAAAAAAAAAAAAAAAuAgAAZHJzL2Uyb0RvYy54bWxQSwECLQAUAAYACAAAACEA4wVKbeEA&#10;AAAM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14:anchorId="0EC7C0FB" wp14:editId="20431D06">
                <wp:simplePos x="0" y="0"/>
                <wp:positionH relativeFrom="page">
                  <wp:posOffset>575945</wp:posOffset>
                </wp:positionH>
                <wp:positionV relativeFrom="page">
                  <wp:posOffset>2407920</wp:posOffset>
                </wp:positionV>
                <wp:extent cx="1005840" cy="100330"/>
                <wp:effectExtent l="0" t="0" r="0" b="0"/>
                <wp:wrapSquare wrapText="bothSides"/>
                <wp:docPr id="30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24.304(a)(11)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613" type="#_x0000_t202" style="position:absolute;margin-left:45.35pt;margin-top:189.6pt;width:79.2pt;height:7.9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cutQIAALYFAAAOAAAAZHJzL2Uyb0RvYy54bWysVNuOmzAQfa/Uf7D8zmISkgBaUu2GUFXa&#10;XqTdfoADJlgFm9pOYFv13zs2IdnLS9WWBzT2jM/czsz1u6Ft0JEpzaVIcXBFMGKikCUX+xR/fci9&#10;CCNtqChpIwVL8SPT+N367ZvrvkvYTNayKZlCACJ00ncpro3pEt/XRc1aqq9kxwQoK6laauCo9n6p&#10;aA/obePPCFn6vVRlp2TBtIbbbFTitcOvKlaYz1WlmUFNiiE24/7K/Xf276+vabJXtKt5cQqD/kUU&#10;LeUCnJ6hMmooOij+CqrlhZJaVuaqkK0vq4oXzOUA2QTkRTb3Ne2YywWKo7tzmfT/gy0+Hb8oxMsU&#10;z0mMkaAtNOmBDQbdygHNSWQr1Hc6AcP7DkzNAArotMtWd3ey+KaRkJuaij27UUr2NaMlRBjYl/6T&#10;pyOOtiC7/qMswRE9GOmAhkq1tnxQEATo0KnHc3dsMIV1ScgiCkFVgA4O87lrn0+T6XWntHnPZIus&#10;kGIF3Xfo9HinjY2GJpOJdSZkzpvGMaARzy7AcLwB3/DU6mwUrqE/YxJvo20UeuFsufVCkmXeTb4J&#10;vWUerBbZPNtssuCX9RuESc3LkgnrZiJXEP5Z8040H2lxppeWDS8tnA1Jq/1u0yh0pEDu3H2u5qC5&#10;mPnPw3BFgFxepBTMQnI7i718Ga28MA8XXrwikUeC+DZekjAOs/x5SndcsH9PCfUpjhezxUimS9Av&#10;ciPue50bTVpuYH00vE1xdDaiiaXgVpSutYbyZpSflMKGfykFtHtqtCOs5ejIVjPsBjcdi2g1TcJO&#10;lo/AYSWBYsBGWH4g1FL9wKiHRZJi/f1AFcOo+SBgDuzWmQQ1CbtJoKKApyk2GI3ixozb6dApvq8B&#10;eZw0IW9gViruaGyHaoziNGGwHFw2p0Vmt8/Ts7O6rNv1bwAAAP//AwBQSwMEFAAGAAgAAAAhABM8&#10;YQjfAAAACgEAAA8AAABkcnMvZG93bnJldi54bWxMj8FOwzAMhu9IvENkJG4sWYGNlKbThOCEhOjK&#10;gWPaZG20xilNtpW3x5zgaPvT7+8vNrMf2MlO0QVUsFwIYBbbYBx2Cj7ql5sHYDFpNHoIaBV82wib&#10;8vKi0LkJZ6zsaZc6RiEYc62gT2nMOY9tb72OizBapNs+TF4nGqeOm0mfKdwPPBNixb12SB96Pdqn&#10;3raH3dEr2H5i9ey+3pr3al+5upYCX1cHpa6v5u0jsGTn9AfDrz6pQ0lOTTiiiWxQIMWaSAW3a5kB&#10;IyC7k0tgDW3kvQBeFvx/hfIHAAD//wMAUEsBAi0AFAAGAAgAAAAhALaDOJL+AAAA4QEAABMAAAAA&#10;AAAAAAAAAAAAAAAAAFtDb250ZW50X1R5cGVzXS54bWxQSwECLQAUAAYACAAAACEAOP0h/9YAAACU&#10;AQAACwAAAAAAAAAAAAAAAAAvAQAAX3JlbHMvLnJlbHNQSwECLQAUAAYACAAAACEAX8oXLrUCAAC2&#10;BQAADgAAAAAAAAAAAAAAAAAuAgAAZHJzL2Uyb0RvYy54bWxQSwECLQAUAAYACAAAACEAEzxhCN8A&#10;AAAKAQAADwAAAAAAAAAAAAAAAAAP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24.304(a)(11)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14:anchorId="49BD3FBA" wp14:editId="7C42A685">
                <wp:simplePos x="0" y="0"/>
                <wp:positionH relativeFrom="page">
                  <wp:posOffset>1694815</wp:posOffset>
                </wp:positionH>
                <wp:positionV relativeFrom="page">
                  <wp:posOffset>2407920</wp:posOffset>
                </wp:positionV>
                <wp:extent cx="868680" cy="103505"/>
                <wp:effectExtent l="0" t="0" r="0" b="0"/>
                <wp:wrapSquare wrapText="bothSides"/>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24.303(c)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614" type="#_x0000_t202" style="position:absolute;margin-left:133.45pt;margin-top:189.6pt;width:68.4pt;height:8.1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3QswIAALUFAAAOAAAAZHJzL2Uyb0RvYy54bWysVG1vmzAQ/j5p/8Hyd4pJSAKopGpDmCZ1&#10;L1K7H+CACdbAZrYT0k377zubkCatJk3bQEKHfX7unrvHd31zaBu0Z0pzKVIcXBGMmChkycU2xV8e&#10;cy/CSBsqStpIwVL8xDS+Wb59c913CZvIWjYlUwhAhE76LsW1MV3i+7qoWUv1leyYgM1KqpYa+FVb&#10;v1S0B/S28SeEzP1eqrJTsmBaw2o2bOKlw68qVphPVaWZQU2KITfjvsp9N/brL69pslW0q3lxTIP+&#10;RRYt5QKCnqAyaijaKf4KquWFklpW5qqQrS+rihfMcQA2AXnB5qGmHXNcoDi6O5VJ/z/Y4uP+s0K8&#10;TPGUQKsEbaFJj+xg0J08oClZ2Ar1nU7A8aEDV3OADei0Y6u7e1l81UjIVU3Flt0qJfua0RIyDOxJ&#10;/+zogKMtyKb/IEsIRHdGOqBDpVpbPigIAnTo1NOpOzaZAhajObywU8BWQKYzMnMRaDIe7pQ275hs&#10;kTVSrKD5Dpzu77WxydBkdLGxhMx50zgBNOJiARyHFQgNR+2eTcL180dM4nW0jkIvnMzXXkiyzLvN&#10;V6E3z4PFLJtmq1UW/LRxgzCpeVkyYcOM2grCP+vdUeWDKk7q0rLhpYWzKWm13awahfYUtJ2751iQ&#10;Mzf/Mg1XBODyglIwCcndJPbyebTwwjycefGCRB4J4rt4TsI4zPJLSvdcsH+nhPoUx7PJbNDSb7kR&#10;97zmRpOWG5geDW9BHScnmlgFrkXpWmsobwb7rBQ2/edSQLvHRju9WokOYjWHzcFdjlkU2fhWzRtZ&#10;PoGElQSJgRph9oFRS/Udox7mSIr1tx1VDKPmvYBrYIfOaKjR2IwGFQUcTbHBaDBXZhhOu07xbQ3I&#10;w0UT8hauSsWdjJ+zOF4wmA2OzXGO2eFz/u+8nqft8hcAAAD//wMAUEsDBBQABgAIAAAAIQC+XmH4&#10;4QAAAAsBAAAPAAAAZHJzL2Rvd25yZXYueG1sTI/BTsMwDIbvSLxDZCRuLKFjHS1NpwnBCQnRlQPH&#10;tMnaaI1Tmmwrb485jaPtT7+/v9jMbmAnMwXrUcL9QgAz2HptsZPwWb/ePQILUaFWg0cj4ccE2JTX&#10;V4XKtT9jZU672DEKwZArCX2MY855aHvjVFj40SDd9n5yKtI4dVxP6kzhbuCJECl3yiJ96NVonnvT&#10;HnZHJ2H7hdWL/X5vPqp9Zes6E/iWHqS8vZm3T8CimeMFhj99UoeSnBp/RB3YICFJ04xQCct1lgAj&#10;4kEs18Aa2mSrFfCy4P87lL8AAAD//wMAUEsBAi0AFAAGAAgAAAAhALaDOJL+AAAA4QEAABMAAAAA&#10;AAAAAAAAAAAAAAAAAFtDb250ZW50X1R5cGVzXS54bWxQSwECLQAUAAYACAAAACEAOP0h/9YAAACU&#10;AQAACwAAAAAAAAAAAAAAAAAvAQAAX3JlbHMvLnJlbHNQSwECLQAUAAYACAAAACEAFU490LMCAAC1&#10;BQAADgAAAAAAAAAAAAAAAAAuAgAAZHJzL2Uyb0RvYy54bWxQSwECLQAUAAYACAAAACEAvl5h+OEA&#10;AAAL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24.303(c) Redesig-</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14:anchorId="23FB485C" wp14:editId="7A13B7A0">
                <wp:simplePos x="0" y="0"/>
                <wp:positionH relativeFrom="page">
                  <wp:posOffset>2822575</wp:posOffset>
                </wp:positionH>
                <wp:positionV relativeFrom="page">
                  <wp:posOffset>2496185</wp:posOffset>
                </wp:positionV>
                <wp:extent cx="813435" cy="103505"/>
                <wp:effectExtent l="0" t="0" r="0" b="0"/>
                <wp:wrapSquare wrapText="bothSides"/>
                <wp:docPr id="30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24.402(a)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615" type="#_x0000_t202" style="position:absolute;margin-left:222.25pt;margin-top:196.55pt;width:64.05pt;height:8.1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qtAIAALUFAAAOAAAAZHJzL2Uyb0RvYy54bWysVG1vmzAQ/j5p/8Hyd4pJIAFUUrUhTJO6&#10;F6ndD3DABGtgM9sJ6ab9951NkiatJk3b+GAd9vm5e+4e3/XNvmvRjinNpchwcEUwYqKUFRebDH95&#10;LLwYI22oqGgrBcvwE9P4ZvH2zfXQp2wiG9lWTCEAETod+gw3xvSp7+uyYR3VV7JnAg5rqTpq4Fdt&#10;/ErRAdC71p8QMvMHqapeyZJpDbv5eIgXDr+uWWk+1bVmBrUZhtyMW5Vb13b1F9c03SjaN7w8pEH/&#10;IouOcgFBT1A5NRRtFX8F1fFSSS1rc1XKzpd1zUvmOACbgLxg89DQnjkuUBzdn8qk/x9s+XH3WSFe&#10;ZXhK5hgJ2kGTHtneoDu5R1MysxUaep2C40MPrmYPB9Bpx1b397L8qpGQy4aKDbtVSg4NoxVkGNib&#10;/tnVEUdbkPXwQVYQiG6NdED7WnW2fFAQBOjQqadTd2wyJWzGwTScRhiVcBSQaUQiF4Gmx8u90uYd&#10;kx2yRoYVNN+B0929NjYZmh5dbCwhC962TgCtuNgAx3EHQsNVe2aTcP38kZBkFa/i0Asns5UXkjz3&#10;botl6M2KYB7l03y5zIOfNm4Qpg2vKiZsmKO2gvDPendQ+aiKk7q0bHll4WxKWm3Wy1ahHQVtF+47&#10;FOTMzb9MwxUBuLygFExCcjdJvGIWz72wCCMvmZPYI0Fyl8xImIR5cUnpngv275TQkOEkmkSjln7L&#10;jbjvNTeadtzA9Gh5B+o4OdHUKnAlKtdaQ3k72melsOk/lwLafWy006uV6ChWs1/v3eOI4sTGt2pe&#10;y+oJJKwkSAx0CrMPjEaq7xgNMEcyrL9tqWIYte8FPAM7dI6GOhrro0FFCVczbDAazaUZh9O2V3zT&#10;APL40IS8hadScyfj5ywODwxmg2NzmGN2+Jz/O6/nabv4BQAA//8DAFBLAwQUAAYACAAAACEAt/uV&#10;4uEAAAALAQAADwAAAGRycy9kb3ducmV2LnhtbEyPwU7DMBBE70j8g7VI3KjdNg0kxKkqBCckRBoO&#10;HJ3YTazG6xC7bfh7lhMcV/M087bYzm5gZzMF61HCciGAGWy9tthJ+Khf7h6AhahQq8GjkfBtAmzL&#10;66tC5dpfsDLnfewYlWDIlYQ+xjHnPLS9cSos/GiQsoOfnIp0Th3Xk7pQuRv4SoiUO2WRFno1mqfe&#10;tMf9yUnYfWL1bL/emvfqUNm6zgS+pkcpb2/m3SOwaOb4B8OvPqlDSU6NP6EObJCQJMmGUAnrbL0E&#10;RsTmfpUCaygSWQK8LPj/H8ofAAAA//8DAFBLAQItABQABgAIAAAAIQC2gziS/gAAAOEBAAATAAAA&#10;AAAAAAAAAAAAAAAAAABbQ29udGVudF9UeXBlc10ueG1sUEsBAi0AFAAGAAgAAAAhADj9If/WAAAA&#10;lAEAAAsAAAAAAAAAAAAAAAAALwEAAF9yZWxzLy5yZWxzUEsBAi0AFAAGAAgAAAAhAL9FIKq0AgAA&#10;tQUAAA4AAAAAAAAAAAAAAAAALgIAAGRycy9lMm9Eb2MueG1sUEsBAi0AFAAGAAgAAAAhALf7leL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24.402(a) through</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14:anchorId="61787CE5" wp14:editId="665C3C20">
                <wp:simplePos x="0" y="0"/>
                <wp:positionH relativeFrom="page">
                  <wp:posOffset>3943985</wp:posOffset>
                </wp:positionH>
                <wp:positionV relativeFrom="page">
                  <wp:posOffset>2496185</wp:posOffset>
                </wp:positionV>
                <wp:extent cx="850265" cy="332105"/>
                <wp:effectExtent l="0" t="0" r="0" b="0"/>
                <wp:wrapSquare wrapText="bothSides"/>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24.402(a) through (b)(2)(i)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616" type="#_x0000_t202" style="position:absolute;margin-left:310.55pt;margin-top:196.55pt;width:66.95pt;height:26.15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otQIAALU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svxoiTDpr0QEeNbsWIFl5kKjT0KgXH+x5c9QgH0GmbrervRPldIS7WDeE7eiOlGBpKKmDom5vu&#10;s6sTjjIg2+GTqCAQ2WthgcZadqZ8UBAE6NCpx1N3DJkSNpeRF8QRRiUcLRaBP3FzSTpf7qXSH6jo&#10;kDEyLKH5Fpwc7pQ2ZEg6u5hYXBSsba0AWv5iAxynHQgNV82ZIWH7+ZR4yWa5WYZOGMQbJ/Ty3Lkp&#10;1qETF/5llC/y9Tr3f5m4fpg2rKooN2Fmbfnhn/XuqPJJFSd1KdGyysAZSkrututWogMBbRf2syWH&#10;k7Ob+5KGLQLk8iolPwi92yBxinh56YRFGDnJpbd0PD+5TWIvTMK8eJnSHeP031NCQ4aTKIgmLZ1J&#10;v8rNs9/b3EjaMQ3To2UdqOPkRFKjwA2vbGs1Ye1kPyuFoX8uBbR7brTVq5HoJFY9bkf7OKLEjgqj&#10;5q2oHkHCUoDEQKcw+8BohPyJ0QBzJMPqx55IilH7kcMzMENnNuRsbGeD8BKuZlhjNJlrPQ2nfS/Z&#10;rgHk6aFxcQNPpWZWxmcWxwcGs8Fmc5xjZvg8/7de52m7+g0AAP//AwBQSwMEFAAGAAgAAAAhALSo&#10;UMrhAAAACwEAAA8AAABkcnMvZG93bnJldi54bWxMj8FOwzAMhu9IvENkJG4s7daWrTSdJgQnJERX&#10;DjumTdZGa5zSZFt5e8wJbrb86ff3F9vZDuyiJ28cCogXETCNrVMGOwGf9evDGpgPEpUcHGoB39rD&#10;try9KWSu3BUrfdmHjlEI+lwK6EMYc85922sr/cKNGul2dJOVgdap42qSVwq3A19GUcatNEgfejnq&#10;5163p/3ZCtgdsHoxX+/NR3WsTF1vInzLTkLc3827J2BBz+EPhl99UoeSnBp3RuXZICBbxjGhAlab&#10;FQ1EPKYptWsEJEmaAC8L/r9D+QMAAP//AwBQSwECLQAUAAYACAAAACEAtoM4kv4AAADhAQAAEwAA&#10;AAAAAAAAAAAAAAAAAAAAW0NvbnRlbnRfVHlwZXNdLnhtbFBLAQItABQABgAIAAAAIQA4/SH/1gAA&#10;AJQBAAALAAAAAAAAAAAAAAAAAC8BAABfcmVscy8ucmVsc1BLAQItABQABgAIAAAAIQB8/1totQIA&#10;ALUFAAAOAAAAAAAAAAAAAAAAAC4CAABkcnMvZTJvRG9jLnhtbFBLAQItABQABgAIAAAAIQC0qFDK&#10;4QAAAAsBAAAPAAAAAAAAAAAAAAAAAA8FAABkcnMvZG93bnJldi54bWxQSwUGAAAAAAQABADzAAAA&#10;HQY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24.402(a) through (b)(2)(i)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14:anchorId="7B7B76C8" wp14:editId="4A88CAB8">
                <wp:simplePos x="0" y="0"/>
                <wp:positionH relativeFrom="page">
                  <wp:posOffset>5071745</wp:posOffset>
                </wp:positionH>
                <wp:positionV relativeFrom="page">
                  <wp:posOffset>2508250</wp:posOffset>
                </wp:positionV>
                <wp:extent cx="646430" cy="216535"/>
                <wp:effectExtent l="0" t="0" r="0" b="0"/>
                <wp:wrapSquare wrapText="bothSides"/>
                <wp:docPr id="30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24.503(a)(3)(i) through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617" type="#_x0000_t202" style="position:absolute;margin-left:399.35pt;margin-top:197.5pt;width:50.9pt;height:17.0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3t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Iow46aBJD3TU6FaMaOGFpkJDr1JwvO/BVY9wAJ22bFV/J8qvCnGxbgjf0RspxdBQUkGGvrnp&#10;nl2dcJQB2Q4fRAWByF4LCzTWsjPlg4IgQIdOPZ66Y5IpYTMO43ABJyUcBX4cLSIbgaTz5V4q/Y6K&#10;DhkjwxKab8HJ4U5pkwxJZxcTi4uCta0VQMufbYDjtAOh4ao5M0nYfv5IvGSz3CxDJwzijRN6ee7c&#10;FOvQiQv/MsoX+Xqd+z9NXD9MG1ZVlJsws7b88M96d1T5pIqTupRoWWXgTEpK7rbrVqIDAW0X9jsW&#10;5MzNfZ6GLQJweUHJD0LvNkicIl5eOmERRk5y6S0dz09uk9gLkzAvnlO6Y5z+OyU0ZDiJgmjS0m+5&#10;efZ7zY2kHdMwPVrWZXh5ciKpUeCGV7a1mrB2ss9KYdJ/KgW0e2601auR6CRWPW5H+ziixMrZqHkr&#10;qkeQsBQgMVAjzD4wGiG/YzTAHMmw+rYnkmLUvufwDMzQmQ05G9vZILyEqxnWGE3mWk/Dad9LtmsA&#10;eXpoXNzAU6mZlfFTFscHBrPBsjnOMTN8zv+t19O0Xf0CAAD//wMAUEsDBBQABgAIAAAAIQAampXV&#10;4QAAAAsBAAAPAAAAZHJzL2Rvd25yZXYueG1sTI/LTsMwEEX3SPyDNUjsqN1CHw5xqgrBCgmRhgVL&#10;J54mVuNxiN02/D1mBcvRHN17br6dXM/OOAbrScF8JoAhNd5YahV8VC93G2AhajK694QKvjHAtri+&#10;ynVm/IVKPO9jy1IIhUwr6GIcMs5D06HTYeYHpPQ7+NHpmM6x5WbUlxTuer4QYsWdtpQaOj3gU4fN&#10;cX9yCnafVD7br7f6vTyUtqqkoNfVUanbm2n3CCziFP9g+NVP6lAkp9qfyATWK1jLzTqhCu7lMo1K&#10;hBRiCaxW8LCQc+BFzv9vKH4AAAD//wMAUEsBAi0AFAAGAAgAAAAhALaDOJL+AAAA4QEAABMAAAAA&#10;AAAAAAAAAAAAAAAAAFtDb250ZW50X1R5cGVzXS54bWxQSwECLQAUAAYACAAAACEAOP0h/9YAAACU&#10;AQAACwAAAAAAAAAAAAAAAAAvAQAAX3JlbHMvLnJlbHNQSwECLQAUAAYACAAAACEAXh9N7bMCAAC1&#10;BQAADgAAAAAAAAAAAAAAAAAuAgAAZHJzL2Uyb0RvYy54bWxQSwECLQAUAAYACAAAACEAGpqV1eEA&#10;AAALAQAADwAAAAAAAAAAAAAAAAANBQAAZHJzL2Rvd25yZXYueG1sUEsFBgAAAAAEAAQA8wAAABsG&#10;AAAAAA==&#10;" filled="f" stroked="f">
                <v:textbox inset="0,0,0,0">
                  <w:txbxContent>
                    <w:p w:rsidR="00FA0D70" w:rsidRDefault="00EA2637">
                      <w:pPr>
                        <w:spacing w:line="163"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24.503(a)(3)(i) through (iv).</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14:anchorId="7CD5DC9E" wp14:editId="337D8931">
                <wp:simplePos x="0" y="0"/>
                <wp:positionH relativeFrom="page">
                  <wp:posOffset>6190615</wp:posOffset>
                </wp:positionH>
                <wp:positionV relativeFrom="page">
                  <wp:posOffset>2508250</wp:posOffset>
                </wp:positionV>
                <wp:extent cx="981075" cy="445135"/>
                <wp:effectExtent l="0" t="0" r="0" b="0"/>
                <wp:wrapSquare wrapText="bothSides"/>
                <wp:docPr id="30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7" w:lineRule="exact"/>
                              <w:textAlignment w:val="baseline"/>
                              <w:rPr>
                                <w:rFonts w:ascii="Arial" w:eastAsia="Arial" w:hAnsi="Arial"/>
                                <w:color w:val="000000"/>
                                <w:sz w:val="16"/>
                              </w:rPr>
                            </w:pPr>
                            <w:r>
                              <w:rPr>
                                <w:rFonts w:ascii="Arial" w:eastAsia="Arial" w:hAnsi="Arial"/>
                                <w:color w:val="000000"/>
                                <w:sz w:val="16"/>
                              </w:rPr>
                              <w:t>24.502(a)(3)(i)</w:t>
                            </w:r>
                          </w:p>
                          <w:p w:rsidR="00FA0D70" w:rsidRDefault="00EA2637">
                            <w:pPr>
                              <w:spacing w:before="2" w:line="175" w:lineRule="exact"/>
                              <w:ind w:left="144"/>
                              <w:textAlignment w:val="baseline"/>
                              <w:rPr>
                                <w:rFonts w:ascii="Arial" w:eastAsia="Arial" w:hAnsi="Arial"/>
                                <w:color w:val="000000"/>
                                <w:sz w:val="16"/>
                              </w:rPr>
                            </w:pPr>
                            <w:r>
                              <w:rPr>
                                <w:rFonts w:ascii="Arial" w:eastAsia="Arial" w:hAnsi="Arial"/>
                                <w:color w:val="000000"/>
                                <w:sz w:val="16"/>
                              </w:rPr>
                              <w:t>through (iv)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618" type="#_x0000_t202" style="position:absolute;margin-left:487.45pt;margin-top:197.5pt;width:77.25pt;height:35.0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rs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HipIMmPdKDRnfigGbezFRo6FUKjg89uOoDHECnLVvV34vyq0JcrBrCt/RWSjE0lFSQoW9u&#10;umdXRxxlQDbDB1FBILLTwgIdatmZ8kFBEKBDp55O3THJlLCZxL63iDAq4SgMI38W2QgknS73Uul3&#10;VHTIGBmW0HwLTvb3SptkSDq5mFhcFKxtrQBafrEBjuMOhIar5swkYfv5I/GSdbyOQycM5msn9PLc&#10;uS1WoTMv/EWUz/LVKvd/mrh+mDasqig3YSZt+eGf9e6o8lEVJ3Up0bLKwJmUlNxuVq1EewLaLux3&#10;LMiZm3uZhi0CcHlByQ9C7y5InGIeL5ywCCMnWXix4/nJXTL3wiTMi0tK94zTf6eEBuhqFESjln7L&#10;zbPfa24k7ZiG6dGyLsPxyYmkRoFrXtnWasLa0T4rhUn/uRTQ7qnRVq9GoqNY9WFzsI8jSgIT36h5&#10;I6onkLAUIDHQKcw+MBohv2M0wBzJsPq2I5Ji1L7n8AzM0JkMORmbySC8hKsZ1hiN5kqPw2nXS7Zt&#10;AHl8aFzcwlOpmZXxcxbHBwazwbI5zjEzfM7/rdfztF3+AgAA//8DAFBLAwQUAAYACAAAACEACbME&#10;vOIAAAAMAQAADwAAAGRycy9kb3ducmV2LnhtbEyPwU7DMBBE70j8g7VI3KiTkgYcsqkqBKdKiDQc&#10;ODqxm0SN1yF22/D3dU9wXO3TzJt8PZuBnfTkeksI8SICpqmxqqcW4at6f3gG5rwkJQdLGuFXO1gX&#10;tze5zJQ9U6lPO9+yEEIukwid92PGuWs6baRb2FFT+O3tZKQP59RyNclzCDcDX0ZRyo3sKTR0ctSv&#10;nW4Ou6NB2HxT+db/fNSf5b7sq0pEtE0PiPd38+YFmNez/4Phqh/UoQhOtT2ScmxAEE+JCCjCo1iF&#10;UVciXooEWI2QpKsYeJHz/yOKCwAAAP//AwBQSwECLQAUAAYACAAAACEAtoM4kv4AAADhAQAAEwAA&#10;AAAAAAAAAAAAAAAAAAAAW0NvbnRlbnRfVHlwZXNdLnhtbFBLAQItABQABgAIAAAAIQA4/SH/1gAA&#10;AJQBAAALAAAAAAAAAAAAAAAAAC8BAABfcmVscy8ucmVsc1BLAQItABQABgAIAAAAIQAS90rstAIA&#10;ALUFAAAOAAAAAAAAAAAAAAAAAC4CAABkcnMvZTJvRG9jLnhtbFBLAQItABQABgAIAAAAIQAJswS8&#10;4gAAAAwBAAAPAAAAAAAAAAAAAAAAAA4FAABkcnMvZG93bnJldi54bWxQSwUGAAAAAAQABADzAAAA&#10;HQYAAAAA&#10;" filled="f" stroked="f">
                <v:textbox inset="0,0,0,0">
                  <w:txbxContent>
                    <w:p w:rsidR="00FA0D70" w:rsidRDefault="00EA2637">
                      <w:pPr>
                        <w:spacing w:line="157" w:lineRule="exact"/>
                        <w:textAlignment w:val="baseline"/>
                        <w:rPr>
                          <w:rFonts w:ascii="Arial" w:eastAsia="Arial" w:hAnsi="Arial"/>
                          <w:color w:val="000000"/>
                          <w:sz w:val="16"/>
                        </w:rPr>
                      </w:pPr>
                      <w:r>
                        <w:rPr>
                          <w:rFonts w:ascii="Arial" w:eastAsia="Arial" w:hAnsi="Arial"/>
                          <w:color w:val="000000"/>
                          <w:sz w:val="16"/>
                        </w:rPr>
                        <w:t>24.502(a)(3)(i)</w:t>
                      </w:r>
                    </w:p>
                    <w:p w:rsidR="00FA0D70" w:rsidRDefault="00EA2637">
                      <w:pPr>
                        <w:spacing w:before="2" w:line="175" w:lineRule="exact"/>
                        <w:ind w:left="144"/>
                        <w:textAlignment w:val="baseline"/>
                        <w:rPr>
                          <w:rFonts w:ascii="Arial" w:eastAsia="Arial" w:hAnsi="Arial"/>
                          <w:color w:val="000000"/>
                          <w:sz w:val="16"/>
                        </w:rPr>
                      </w:pPr>
                      <w:r>
                        <w:rPr>
                          <w:rFonts w:ascii="Arial" w:eastAsia="Arial" w:hAnsi="Arial"/>
                          <w:color w:val="000000"/>
                          <w:sz w:val="16"/>
                        </w:rPr>
                        <w:t>through (iv)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14:anchorId="7204F6F0" wp14:editId="438242BC">
                <wp:simplePos x="0" y="0"/>
                <wp:positionH relativeFrom="page">
                  <wp:posOffset>1804670</wp:posOffset>
                </wp:positionH>
                <wp:positionV relativeFrom="page">
                  <wp:posOffset>2523490</wp:posOffset>
                </wp:positionV>
                <wp:extent cx="835025" cy="82550"/>
                <wp:effectExtent l="0" t="0" r="0" b="0"/>
                <wp:wrapSquare wrapText="bothSides"/>
                <wp:docPr id="30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619" type="#_x0000_t202" style="position:absolute;margin-left:142.1pt;margin-top:198.7pt;width:65.75pt;height:6.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i4tgIAALQ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zwFhhx0gFJD3TU6FaMaOEFpkJDr1JwvO/BVY9wAEzbbFV/J8rvCnGxbgjf0RspxdBQUkGEvrnp&#10;Prs64SgDsh0+iQoeInstLNBYy86UDwqCAB2YejyxY4IpYTNeRF4QYVTCURxEkSXPJel8t5dKf6Ci&#10;Q8bIsATuLTY53CltYiHp7GKe4qJgbWv5b/mLDXCcduBluGrOTAyWzqfESzbxJg6dMFhunNDLc+em&#10;WIfOsvAvo3yRr9e5/8u864dpw6qKcvPMLC0//DPqjiKfRHESlxItqwycCUnJ3XbdSnQgIO3Cfrbi&#10;cHJ2c1+GYYsAubxKyQ9C7zZInGIZXzphEUZOcunFjucnt8nSC5MwL16mdMc4/feU0JDhJAJKbTrn&#10;oF/l5tnvbW4k7ZiG4dGyDgRxciKpEeCGV5ZaTVg72c9KYcI/lwLonom2cjUKnbSqx+1oeyNKFnMf&#10;bEX1CAqWAiQGMoXRB0Yj5E+MBhgjGVY/9kRSjNqPHLrAzJzZkLOxnQ3CS7iaYY3RZK71NJv2vWS7&#10;BpCnPuPiBjqlZlbGpqWmKI79BaPBZnMcY2b2PP+3Xudhu/oNAAD//wMAUEsDBBQABgAIAAAAIQD2&#10;hpC14QAAAAsBAAAPAAAAZHJzL2Rvd25yZXYueG1sTI/LTsMwEEX3SPyDNUjsqN0Q+ghxqgrBCgmR&#10;hgVLJ54mVuNxiN02/D3uquxmNEd3zs03k+3ZCUdvHEmYzwQwpMZpQ62Er+rtYQXMB0Va9Y5Qwi96&#10;2BS3N7nKtDtTiaddaFkMIZ8pCV0IQ8a5bzq0ys/cgBRvezdaFeI6tlyP6hzDbc8TIRbcKkPxQ6cG&#10;fOmwOeyOVsL2m8pX8/NRf5b70lTVWtD74iDl/d20fQYWcApXGC76UR2K6FS7I2nPegnJKk0iKuFx&#10;vUyBRSKdPy2B1ZdBpMCLnP/vUPwBAAD//wMAUEsBAi0AFAAGAAgAAAAhALaDOJL+AAAA4QEAABMA&#10;AAAAAAAAAAAAAAAAAAAAAFtDb250ZW50X1R5cGVzXS54bWxQSwECLQAUAAYACAAAACEAOP0h/9YA&#10;AACUAQAACwAAAAAAAAAAAAAAAAAvAQAAX3JlbHMvLnJlbHNQSwECLQAUAAYACAAAACEAlu+4uLYC&#10;AAC0BQAADgAAAAAAAAAAAAAAAAAuAgAAZHJzL2Uyb0RvYy54bWxQSwECLQAUAAYACAAAACEA9oaQ&#10;teEAAAALAQAADwAAAAAAAAAAAAAAAAAQBQAAZHJzL2Rvd25yZXYueG1sUEsFBgAAAAAEAAQA8wAA&#10;AB4GAAAAAA==&#10;" filled="f" stroked="f">
                <v:textbox inset="0,0,0,0">
                  <w:txbxContent>
                    <w:p w:rsidR="00FA0D70" w:rsidRDefault="00EA2637">
                      <w:pPr>
                        <w:spacing w:line="13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14:anchorId="7746EF33" wp14:editId="77536D9C">
                <wp:simplePos x="0" y="0"/>
                <wp:positionH relativeFrom="page">
                  <wp:posOffset>2932430</wp:posOffset>
                </wp:positionH>
                <wp:positionV relativeFrom="page">
                  <wp:posOffset>2612390</wp:posOffset>
                </wp:positionV>
                <wp:extent cx="356235" cy="100330"/>
                <wp:effectExtent l="0" t="0" r="0" b="0"/>
                <wp:wrapSquare wrapText="bothSides"/>
                <wp:docPr id="30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2"/>
                                <w:sz w:val="16"/>
                              </w:rPr>
                            </w:pPr>
                            <w:r>
                              <w:rPr>
                                <w:rFonts w:ascii="Arial" w:eastAsia="Arial" w:hAnsi="Arial"/>
                                <w:color w:val="000000"/>
                                <w:spacing w:val="-12"/>
                                <w:sz w:val="16"/>
                              </w:rPr>
                              <w:t>(b)(2)(i).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620" type="#_x0000_t202" style="position:absolute;margin-left:230.9pt;margin-top:205.7pt;width:28.05pt;height:7.9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0FtgIAALUFAAAOAAAAZHJzL2Uyb0RvYy54bWysVG1vmzAQ/j5p/8Hyd4p5SRpQSdWGME3q&#10;XqR2P8ABE6yBzWwnpJv233c2JU1aTZq28QGd7fPje+6eu6vrQ9eiPVOaS5Hh4IJgxEQpKy62Gf7y&#10;UHgLjLShoqKtFCzDj0zj6+XbN1dDn7JQNrKtmEIAInQ69BlujOlT39dlwzqqL2TPBBzWUnXUwFJt&#10;/UrRAdC71g8JmfuDVFWvZMm0ht18PMRLh1/XrDSf6lozg9oMQ2zG/ZX7b+zfX17RdKto3/DyKQz6&#10;F1F0lAt49AiVU0PRTvFXUB0vldSyNhel7HxZ17xkjgOwCcgLNvcN7ZnjAsnR/TFN+v/Blh/3nxXi&#10;VYYjEmIkaAdFemAHg27lAUUksBkaep2C430PruYAB1Bpx1b3d7L8qpGQq4aKLbtRSg4NoxVE6G76&#10;J1dHHG1BNsMHWcFDdGekAzrUqrPpg4QgQIdKPR6rY4MpYTOazcNohlEJRwEhUeSq59N0utwrbd4x&#10;2SFrZFhB8R043d9pAzTAdXKxbwlZ8LZ1AmjF2QY4jjvwNFy1ZzYIV88fCUnWi/Ui9uJwvvZikufe&#10;TbGKvXkRXM7yKF+t8uCnfTeI04ZXFRP2mUlbQfxntXtS+aiKo7q0bHll4WxIWm03q1ahPQVtF+6z&#10;xYLgT9z88zDcMXB5QSkIY3IbJl4xX1x6cRHPvOSSLDwSJLfJnMRJnBfnlO64YP9OCQ0ZTmbhbNTS&#10;b7kR973mRtOOG5geLe8yvDg60dQqcC0qV1pDeTvaJ6mw4T+nAjI2Fdrp1Up0FKs5bA6uOWZJPDXC&#10;RlaPIGElQWKgU5h9YDRSfcdogDmSYf1tRxXDqH0voA3s0JkMNRmbyaCihKsZNhiN5sqMw2nXK75t&#10;AHlsNCFvoFVq7mRse2qMAjjYBcwGx+Zpjtnhc7p2Xs/TdvkLAAD//wMAUEsDBBQABgAIAAAAIQC1&#10;kmKE4QAAAAsBAAAPAAAAZHJzL2Rvd25yZXYueG1sTI/BTsMwEETvSPyDtUjcqOOopDTEqSoEJ6SK&#10;NBw4OrGbWI3XIXbb8PddTnDbnR3NvC02sxvY2UzBepQgFgkwg63XFjsJn/XbwxOwEBVqNXg0En5M&#10;gE15e1OoXPsLVua8jx2jEAy5ktDHOOach7Y3ToWFHw3S7eAnpyKtU8f1pC4U7gaeJknGnbJIDb0a&#10;zUtv2uP+5CRsv7B6td+75qM6VLau1wm+Z0cp7+/m7TOwaOb4Z4ZffEKHkpgaf0Id2CBhmQlCjzQI&#10;sQRGjkexWgNrSElXKfCy4P9/KK8AAAD//wMAUEsBAi0AFAAGAAgAAAAhALaDOJL+AAAA4QEAABMA&#10;AAAAAAAAAAAAAAAAAAAAAFtDb250ZW50X1R5cGVzXS54bWxQSwECLQAUAAYACAAAACEAOP0h/9YA&#10;AACUAQAACwAAAAAAAAAAAAAAAAAvAQAAX3JlbHMvLnJlbHNQSwECLQAUAAYACAAAACEAmKvdBbYC&#10;AAC1BQAADgAAAAAAAAAAAAAAAAAuAgAAZHJzL2Uyb0RvYy54bWxQSwECLQAUAAYACAAAACEAtZJi&#10;hOEAAAAL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12"/>
                          <w:sz w:val="16"/>
                        </w:rPr>
                      </w:pPr>
                      <w:r>
                        <w:rPr>
                          <w:rFonts w:ascii="Arial" w:eastAsia="Arial" w:hAnsi="Arial"/>
                          <w:color w:val="000000"/>
                          <w:spacing w:val="-12"/>
                          <w:sz w:val="16"/>
                        </w:rPr>
                        <w:t>(b)(2)(i).</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14:anchorId="56A10410" wp14:editId="7A25C688">
                <wp:simplePos x="0" y="0"/>
                <wp:positionH relativeFrom="page">
                  <wp:posOffset>575945</wp:posOffset>
                </wp:positionH>
                <wp:positionV relativeFrom="page">
                  <wp:posOffset>2639695</wp:posOffset>
                </wp:positionV>
                <wp:extent cx="1005840" cy="100330"/>
                <wp:effectExtent l="0" t="0" r="0" b="0"/>
                <wp:wrapSquare wrapText="bothSides"/>
                <wp:docPr id="30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24.304(a)(12)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621" type="#_x0000_t202" style="position:absolute;margin-left:45.35pt;margin-top:207.85pt;width:79.2pt;height:7.9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f9tgIAALYFAAAOAAAAZHJzL2Uyb0RvYy54bWysVNuOmzAQfa/Uf7D8zmISyAJastoNoaq0&#10;vUi7/QAHTLAKNrWdkO2q/96xCcleXqq2PKCBGZ85M3M8V9eHrkV7pjSXIsPBBcGIiVJWXGwz/O2h&#10;8GKMtKGioq0ULMOPTOPr5ft3V0OfsplsZFsxhQBE6HToM9wY06e+r8uGdVRfyJ4JcNZSddTAp9r6&#10;laIDoHetPyNk4Q9SVb2SJdMa/uajEy8dfl2z0nypa80MajMM3Ix7K/fe2Le/vKLpVtG+4eWRBv0L&#10;Fh3lApKeoHJqKNop/gaq46WSWtbmopSdL+ual8zVANUE5FU19w3tmasFmqP7U5v0/4MtP++/KsSr&#10;DM9JgJGgHQzpgR0MupUHNCeuQ0OvUwi87yHUHMABk3bV6v5Olt81EnLVULFlN0rJoWG0AoaB7a3/&#10;7KidiU61BdkMn2QFiejOSAd0qFVn2wcNQYAOk3o8TceSKW1KQqI4BFcJPviYzx05n6bT6V5p84HJ&#10;Dlkjwwqm79Dp/k4by4amU4hNJmTB29YpoBUvfkDg+Adyw1HrsyzcQJ8SkqzjdRx64Wyx9kKS595N&#10;sQq9RRFcRvk8X63y4JfNG4Rpw6uKCZtmElcQ/tnwjjIfZXGSl5YtryycpaTVdrNqFdpTEHfhHtdz&#10;8JzD/Jc0XBOgllclBbOQ3M4Sr1jEl15YhJGXXJLYI0FymyxImIR58bKkOy7Yv5eEhgwn0SwaxXQm&#10;/ao24p63tdG04wbWR8u7DMenIJpaCa5F5UZrKG9H+1krLP1zK2Dc06CdYK1GR7Waw+bgbkeURDa/&#10;VfBGVo+gYSVBYqBGWH5gNFL9xGiARZJh/WNHFcOo/SjgHtitMxlqMjaTQUUJRzNsMBrNlRm3065X&#10;fNsA8njThLyBu1JzJ+Mzi+MNg+XgqjkuMrt9nn+7qPO6Xf4GAAD//wMAUEsDBBQABgAIAAAAIQAm&#10;5uFY4AAAAAoBAAAPAAAAZHJzL2Rvd25yZXYueG1sTI89T8MwEIZ3JP6DdUhs1E5pS5PGqSoEExJq&#10;GgZGJ3YTq/E5xG4b/j3HBNt9PHrvuXw7uZ5dzBisRwnJTAAz2HhtsZXwUb0+rIGFqFCr3qOR8G0C&#10;bIvbm1xl2l+xNJdDbBmFYMiUhC7GIeM8NJ1xKsz8YJB2Rz86FakdW65HdaVw1/O5ECvulEW60KnB&#10;PHemOR3OTsLuE8sX+/Ve78tjaasqFfi2Okl5fzftNsCimeIfDL/6pA4FOdX+jDqwXkIqnoiUsEiW&#10;VBAwX6QJsJomj8kSeJHz/y8UPwAAAP//AwBQSwECLQAUAAYACAAAACEAtoM4kv4AAADhAQAAEwAA&#10;AAAAAAAAAAAAAAAAAAAAW0NvbnRlbnRfVHlwZXNdLnhtbFBLAQItABQABgAIAAAAIQA4/SH/1gAA&#10;AJQBAAALAAAAAAAAAAAAAAAAAC8BAABfcmVscy8ucmVsc1BLAQItABQABgAIAAAAIQAzaSf9tgIA&#10;ALYFAAAOAAAAAAAAAAAAAAAAAC4CAABkcnMvZTJvRG9jLnhtbFBLAQItABQABgAIAAAAIQAm5uFY&#10;4AAAAAoBAAAPAAAAAAAAAAAAAAAAABA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24.304(a)(12)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14:anchorId="163E3EC1" wp14:editId="6CFA2271">
                <wp:simplePos x="0" y="0"/>
                <wp:positionH relativeFrom="page">
                  <wp:posOffset>1694815</wp:posOffset>
                </wp:positionH>
                <wp:positionV relativeFrom="page">
                  <wp:posOffset>2639695</wp:posOffset>
                </wp:positionV>
                <wp:extent cx="999490" cy="103505"/>
                <wp:effectExtent l="0" t="0" r="0" b="0"/>
                <wp:wrapSquare wrapText="bothSides"/>
                <wp:docPr id="30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61" w:lineRule="exact"/>
                              <w:textAlignment w:val="baseline"/>
                              <w:rPr>
                                <w:rFonts w:ascii="Arial" w:eastAsia="Arial" w:hAnsi="Arial"/>
                                <w:color w:val="000000"/>
                                <w:spacing w:val="-5"/>
                                <w:sz w:val="16"/>
                              </w:rPr>
                            </w:pPr>
                            <w:r>
                              <w:rPr>
                                <w:rFonts w:ascii="Arial" w:eastAsia="Arial" w:hAnsi="Arial"/>
                                <w:color w:val="000000"/>
                                <w:spacing w:val="-5"/>
                                <w:sz w:val="16"/>
                              </w:rPr>
                              <w:t>24.304(a)(7)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622" type="#_x0000_t202" style="position:absolute;margin-left:133.45pt;margin-top:207.85pt;width:78.7pt;height:8.1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GTswIAALUFAAAOAAAAZHJzL2Uyb0RvYy54bWysVG1vmzAQ/j5p/8Hyd4qhkAZUUrUhTJO6&#10;F6ndD3DABGtgM9sJ6ab9951NSJNWk6ZtfLAO+/zcc3eP7/pm37Vox5TmUmQ4uCAYMVHKiotNhr88&#10;Ft4cI22oqGgrBcvwE9P4ZvH2zfXQpyyUjWwrphCACJ0OfYYbY/rU93XZsI7qC9kzAYe1VB018Ks2&#10;fqXoAOhd64eEzPxBqqpXsmRaw24+HuKFw69rVppPda2ZQW2GgZtxq3Lr2q7+4pqmG0X7hpcHGvQv&#10;WHSUCwh6hMqpoWir+CuojpdKalmbi1J2vqxrXjKXA2QTkBfZPDS0Zy4XKI7uj2XS/w+2/Lj7rBCv&#10;MnxJoD6CdtCkR7Y36E7uUZgktkJDr1NwfOjB1ezhADrtstX9vSy/aiTksqFiw26VkkPDaAUMA3vT&#10;P7k64mgLsh4+yAoC0a2RDmhfq86WDwqCAB2YPB27Y8mUsJkkSZTASQlHAbmMSewi0HS63Ctt3jHZ&#10;IWtkWEHzHTjd3WtjydB0crGxhCx42zoBtOJsAxzHHQgNV+2ZJeH6+SMhyWq+mkdeFM5WXkTy3Lst&#10;lpE3K4KrOL/Ml8s8+GnjBlHa8KpiwoaZtBVEf9a7g8pHVRzVpWXLKwtnKWm1WS9bhXYUtF2471CQ&#10;Ezf/nIYrAuTyIqUgjMhdmHjFbH7lRUUUe8kVmXskSO6SGYmSKC/OU7rngv17SmiArsZhPGrpt7kR&#10;973OjaYdNzA9Wt5leH50oqlV4EpUrrWG8na0T0ph6T+XAto9Ndrp1Up0FKvZr/fuccTJzMa3al7L&#10;6gkkrCRIDNQIsw+MRqrvGA0wRzKsv22pYhi17wU8A3Axk6EmYz0ZVJRwNcMGo9FcmnE4bXvFNw0g&#10;jw9NyFt4KjV3Mn5mcXhgMBtcNoc5ZofP6b/zep62i18AAAD//wMAUEsDBBQABgAIAAAAIQCY8jiL&#10;4QAAAAsBAAAPAAAAZHJzL2Rvd25yZXYueG1sTI/BTsMwDIbvSLxDZCRuLFlXCitNpwnBCQmtKweO&#10;aZO10RqnNNlW3h5zgpstf/r9/cVmdgM7mylYjxKWCwHMYOu1xU7CR/169wgsRIVaDR6NhG8TYFNe&#10;XxUq1/6ClTnvY8coBEOuJPQxjjnnoe2NU2HhR4N0O/jJqUjr1HE9qQuFu4EnQmTcKYv0oVejee5N&#10;e9yfnITtJ1Yv9uu92VWHytb1WuBbdpTy9mbePgGLZo5/MPzqkzqU5NT4E+rABglJlq0JlZAu7x+A&#10;EZEm6QpYQ8MqEcDLgv/vUP4AAAD//wMAUEsBAi0AFAAGAAgAAAAhALaDOJL+AAAA4QEAABMAAAAA&#10;AAAAAAAAAAAAAAAAAFtDb250ZW50X1R5cGVzXS54bWxQSwECLQAUAAYACAAAACEAOP0h/9YAAACU&#10;AQAACwAAAAAAAAAAAAAAAAAvAQAAX3JlbHMvLnJlbHNQSwECLQAUAAYACAAAACEAnLzhk7MCAAC1&#10;BQAADgAAAAAAAAAAAAAAAAAuAgAAZHJzL2Uyb0RvYy54bWxQSwECLQAUAAYACAAAACEAmPI4i+EA&#10;AAALAQAADwAAAAAAAAAAAAAAAAANBQAAZHJzL2Rvd25yZXYueG1sUEsFBgAAAAAEAAQA8wAAABsG&#10;AAAAAA==&#10;" filled="f" stroked="f">
                <v:textbox inset="0,0,0,0">
                  <w:txbxContent>
                    <w:p w:rsidR="00FA0D70" w:rsidRDefault="00EA2637">
                      <w:pPr>
                        <w:spacing w:after="2" w:line="161" w:lineRule="exact"/>
                        <w:textAlignment w:val="baseline"/>
                        <w:rPr>
                          <w:rFonts w:ascii="Arial" w:eastAsia="Arial" w:hAnsi="Arial"/>
                          <w:color w:val="000000"/>
                          <w:spacing w:val="-5"/>
                          <w:sz w:val="16"/>
                        </w:rPr>
                      </w:pPr>
                      <w:r>
                        <w:rPr>
                          <w:rFonts w:ascii="Arial" w:eastAsia="Arial" w:hAnsi="Arial"/>
                          <w:color w:val="000000"/>
                          <w:spacing w:val="-5"/>
                          <w:sz w:val="16"/>
                        </w:rPr>
                        <w:t>24.304(a)(7) Redesig-</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14:anchorId="530828F5" wp14:editId="7B182C05">
                <wp:simplePos x="0" y="0"/>
                <wp:positionH relativeFrom="page">
                  <wp:posOffset>1804670</wp:posOffset>
                </wp:positionH>
                <wp:positionV relativeFrom="page">
                  <wp:posOffset>2755265</wp:posOffset>
                </wp:positionV>
                <wp:extent cx="271145" cy="82550"/>
                <wp:effectExtent l="0" t="0" r="0" b="0"/>
                <wp:wrapSquare wrapText="bothSides"/>
                <wp:docPr id="29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623" type="#_x0000_t202" style="position:absolute;margin-left:142.1pt;margin-top:216.95pt;width:21.35pt;height:6.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EZ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EI046aNIjHTW6EyMKkthUaOhVCoYPPZjqERTQaZut6u9F+U0hLtYN4Tt6K6UYGkoqiNA3L91n&#10;TyccZUC2w0dRgSOy18ICjbXsTPmgIAjQoVNPp+6YYEq4DJa+H0YYlaCKgyiyzXNJOr/tpdLvqeiQ&#10;ETIsofcWmxzulTaxkHQ2Ma64KFjb2v63/OICDKcb8AxPjc7EYNv5M/GSTbyJQycMFhsn9PLcuS3W&#10;obMo/GWUv8vX69z/Zfz6YdqwqqLcuJmp5Yd/1rojySdSnMilRMsqA2dCUnK3XbcSHQhQu7CfrTho&#10;zmbuZRi2CJDLi5T8IPTugsQpFvHSCYswcpKlFzuen9wlCy9Mwry4TOmecfrvKaEhw0kURBOVzkG/&#10;yM2z3+vcSNoxDcujZR0Q4mREUkPADa9sazVh7SQ/K4UJ/1wKaPfcaEtXw9CJq3rcjnY2omQ5z8FW&#10;VE/AYCmAYkBTWH0gNEL+wGiANZJh9X1PJMWo/cBhCszOmQU5C9tZILyEpxnWGE3iWk+7ad9LtmsA&#10;eZozLm5hUmpmaWxGaoriOF+wGmw2xzVmds/zf2t1Xrar3wAAAP//AwBQSwMEFAAGAAgAAAAhAMec&#10;913fAAAACwEAAA8AAABkcnMvZG93bnJldi54bWxMj0FPg0AQhe8m/ofNmHizi0BIiyxNY/RkYqR4&#10;8LiwUyBlZ5HdtvjvHU/29mbey5tviu1iR3HG2Q+OFDyuIhBIrTMDdQo+69eHNQgfNBk9OkIFP+hh&#10;W97eFDo37kIVnvehE1xCPtcK+hCmXErf9mi1X7kJib2Dm60OPM6dNLO+cLkdZRxFmbR6IL7Q6wmf&#10;e2yP+5NVsPui6mX4fm8+qkM11PUmorfsqNT93bJ7AhFwCf9h+MNndCiZqXEnMl6MCuJ1GnNUQZok&#10;GxCcSOKMRcOblIUsC3n9Q/kLAAD//wMAUEsBAi0AFAAGAAgAAAAhALaDOJL+AAAA4QEAABMAAAAA&#10;AAAAAAAAAAAAAAAAAFtDb250ZW50X1R5cGVzXS54bWxQSwECLQAUAAYACAAAACEAOP0h/9YAAACU&#10;AQAACwAAAAAAAAAAAAAAAAAvAQAAX3JlbHMvLnJlbHNQSwECLQAUAAYACAAAACEA1IlBGbUCAAC0&#10;BQAADgAAAAAAAAAAAAAAAAAuAgAAZHJzL2Uyb0RvYy54bWxQSwECLQAUAAYACAAAACEAx5z3Xd8A&#10;AAALAQAADwAAAAAAAAAAAAAAAAAPBQAAZHJzL2Rvd25yZXYueG1sUEsFBgAAAAAEAAQA8wAAABsG&#10;AAAAAA==&#10;" filled="f" stroked="f">
                <v:textbox inset="0,0,0,0">
                  <w:txbxContent>
                    <w:p w:rsidR="00FA0D70" w:rsidRDefault="00EA2637">
                      <w:pPr>
                        <w:spacing w:line="12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14:anchorId="695DC708" wp14:editId="4DA96A7A">
                <wp:simplePos x="0" y="0"/>
                <wp:positionH relativeFrom="page">
                  <wp:posOffset>2822575</wp:posOffset>
                </wp:positionH>
                <wp:positionV relativeFrom="page">
                  <wp:posOffset>2837815</wp:posOffset>
                </wp:positionV>
                <wp:extent cx="1009015" cy="100330"/>
                <wp:effectExtent l="0" t="0" r="0" b="0"/>
                <wp:wrapSquare wrapText="bothSides"/>
                <wp:docPr id="29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24.402(b)(2)(ii)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624" type="#_x0000_t202" style="position:absolute;margin-left:222.25pt;margin-top:223.45pt;width:79.45pt;height:7.9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KetQIAALYFAAAOAAAAZHJzL2Uyb0RvYy54bWysVNtunDAQfa/Uf7D8TjCEvYDCRsmyVJXS&#10;i5T0A7xgFqtgU9u7kEb9947NspvLS9WWBzT2jM/czszV9dA26MCU5lKkOLggGDFRyJKLXYq/PeTe&#10;EiNtqChpIwVL8SPT+Hr1/t1V3yUslLVsSqYQgAid9F2Ka2O6xPd1UbOW6gvZMQHKSqqWGjiqnV8q&#10;2gN62/ghIXO/l6rslCyY1nCbjUq8cvhVxQrzpao0M6hJMcRm3F+5/9b+/dUVTXaKdjUvjmHQv4ii&#10;pVyA0xNURg1Fe8XfQLW8UFLLylwUsvVlVfGCuRwgm4C8yua+ph1zuUBxdHcqk/5/sMXnw1eFeJni&#10;MIZWCdpCkx7YYNCtHFAYL2yF+k4nYHjfgakZQAGddtnq7k4W3zUScl1TsWM3Ssm+ZrSECAP70n/2&#10;dMTRFmTbf5IlOKJ7Ix3QUKnWlg8KggAdOvV46o4NprAuCYlJMMOoAB0cLi9d+3yaTK87pc0HJltk&#10;hRQr6L5Dp4c7bWw0NJlMrDMhc940jgGNeHEBhuMN+IanVmejcA19ikm8WW6WkReF840XkSzzbvJ1&#10;5M3zYDHLLrP1Ogt+Wb9BlNS8LJmwbiZyBdGfNe9I85EWJ3pp2fDSwtmQtNpt141CBwrkzt3nag6a&#10;s5n/MgxXBMjlVUpBGJHbMPby+XLhRXk08+IFWXokiG/jOYniKMtfpnTHBfv3lFCf4ngWzkYynYN+&#10;lRtx39vcaNJyA+uj4W2KlycjmlgKbkTpWmsob0b5WSls+OdSQLunRjvCWo6ObDXDdnDTMYPpADhL&#10;560sH4HDSgLFgKiw/ECopfqJUQ+LJMX6x54qhlHzUcAc2K0zCWoStpNARQFPU2wwGsW1GbfTvlN8&#10;VwPyOGlC3sCsVNzR+BzFccJgObhsjovMbp/nZ2d1Xrer3wAAAP//AwBQSwMEFAAGAAgAAAAhALJ6&#10;TgXfAAAACwEAAA8AAABkcnMvZG93bnJldi54bWxMjz1PwzAQhnck/oN1SGzUpgRDQ5yqQjAhIdIw&#10;MDqxm1iNzyF22/DvuU6w3cej954r1rMf2NFO0QVUcLsQwCy2wTjsFHzWrzePwGLSaPQQ0Cr4sRHW&#10;5eVFoXMTTljZ4zZ1jEIw5lpBn9KYcx7b3nodF2G0SLtdmLxO1E4dN5M+Ubgf+FIIyb12SBd6Pdrn&#10;3rb77cEr2Hxh9eK+35uPale5ul4JfJN7pa6v5s0TsGTn9AfDWZ/UoSSnJhzQRDYoyLLsntBzIVfA&#10;iJDiLgPW0EQuH4CXBf//Q/kLAAD//wMAUEsBAi0AFAAGAAgAAAAhALaDOJL+AAAA4QEAABMAAAAA&#10;AAAAAAAAAAAAAAAAAFtDb250ZW50X1R5cGVzXS54bWxQSwECLQAUAAYACAAAACEAOP0h/9YAAACU&#10;AQAACwAAAAAAAAAAAAAAAAAvAQAAX3JlbHMvLnJlbHNQSwECLQAUAAYACAAAACEAqYWinrUCAAC2&#10;BQAADgAAAAAAAAAAAAAAAAAuAgAAZHJzL2Uyb0RvYy54bWxQSwECLQAUAAYACAAAACEAsnpOBd8A&#10;AAALAQAADwAAAAAAAAAAAAAAAAAPBQAAZHJzL2Rvd25yZXYueG1sUEsFBgAAAAAEAAQA8wAAABsG&#10;A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24.402(b)(2)(ii)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14:anchorId="7766ABB9" wp14:editId="38D6DD81">
                <wp:simplePos x="0" y="0"/>
                <wp:positionH relativeFrom="page">
                  <wp:posOffset>3943985</wp:posOffset>
                </wp:positionH>
                <wp:positionV relativeFrom="page">
                  <wp:posOffset>2837815</wp:posOffset>
                </wp:positionV>
                <wp:extent cx="868680" cy="100330"/>
                <wp:effectExtent l="0" t="0" r="0" b="0"/>
                <wp:wrapSquare wrapText="bothSides"/>
                <wp:docPr id="29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24.402(b)(2)(ii)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625" type="#_x0000_t202" style="position:absolute;margin-left:310.55pt;margin-top:223.45pt;width:68.4pt;height:7.9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5ItQIAALUFAAAOAAAAZHJzL2Uyb0RvYy54bWysVG1vmzAQ/j5p/8Hyd8pLCQkopGpDmCZ1&#10;L1K7H+CACdbAZrYT6Kr9951NSNr0y7QNJHT4zs+9PXfLm6Ft0IFKxQRPsX/lYUR5IUrGdyn+9pg7&#10;C4yUJrwkjeA0xU9U4ZvV+3fLvktoIGrRlFQiAOEq6bsU11p3ieuqoqYtUVeioxyUlZAt0fArd24p&#10;SQ/obeMGnhe5vZBlJ0VBlYLTbFTilcWvKlroL1WlqEZNiiE2bb/Sfrfm666WJNlJ0tWsOIZB/iKK&#10;ljAOTk9QGdEE7SV7A9WyQgolKn1ViNYVVcUKanOAbHzvIpuHmnTU5gLFUd2pTOr/wRafD18lYmWK&#10;g3iOESctNOmRDhrdiQEFcWQq1HcqAcOHDkz1AArotM1Wdfei+K4QF+ua8B29lVL0NSUlROibm+6L&#10;qyOOMiDb/pMowRHZa2GBhkq2pnxQEATo0KmnU3dMMAUcLiJ4QVOAyve862vbPZck0+VOKv2BihYZ&#10;IcUSmm/ByeFeaRMMSSYT44uLnDWNJUDDXx2A4XgCruGq0ZkgbD+fYy/eLDaL0AmDaOOEXpY5t/k6&#10;dKLcn8+y62y9zvxfxq8fJjUrS8qNm4lbfvhnvTuyfGTFiV1KNKw0cCYkJXfbdSPRgQC3c/vYkoPm&#10;bOa+DsMWAXK5SMkPQu8uiJ08WsydMA9nTjz3Fo7nx3dx5IVxmOWvU7pnnP57SqhPcTwLZiOXzkFf&#10;5ObZ521uJGmZhu3RsBbYcTIiiWHghpe2tZqwZpRflMKEfy4FtHtqtOWroehIVj1sBzscszieBmEr&#10;yiegsBRAMWAj7D4QaiF/YtTDHkmx+rEnkmLUfOQwBmbpTIKchO0kEF7A1RRrjEZxrcfltO8k29WA&#10;PA4aF7cwKhWzNDYzNUZxHDDYDTab4x4zy+flv7U6b9vVbwAAAP//AwBQSwMEFAAGAAgAAAAhAAkE&#10;N+DgAAAACwEAAA8AAABkcnMvZG93bnJldi54bWxMjz1PwzAQhnck/oN1SGzUSVQcGuJUFYIJCZGG&#10;gdGJ3cRqfA6x24Z/zzHBdh+P3nuu3C5uZGczB+tRQrpKgBnsvLbYS/hoXu4egIWoUKvRo5HwbQJs&#10;q+urUhXaX7A2533sGYVgKJSEIcap4Dx0g3EqrPxkkHYHPzsVqZ17rmd1oXA38ixJBHfKIl0Y1GSe&#10;BtMd9ycnYfeJ9bP9emvf60Ntm2aT4Ks4Snl7s+wegUWzxD8YfvVJHSpyav0JdWCjBJGlKaES1mux&#10;AUZEfp9T0dJEZDnwquT/f6h+AAAA//8DAFBLAQItABQABgAIAAAAIQC2gziS/gAAAOEBAAATAAAA&#10;AAAAAAAAAAAAAAAAAABbQ29udGVudF9UeXBlc10ueG1sUEsBAi0AFAAGAAgAAAAhADj9If/WAAAA&#10;lAEAAAsAAAAAAAAAAAAAAAAALwEAAF9yZWxzLy5yZWxzUEsBAi0AFAAGAAgAAAAhAGspTki1AgAA&#10;tQUAAA4AAAAAAAAAAAAAAAAALgIAAGRycy9lMm9Eb2MueG1sUEsBAi0AFAAGAAgAAAAhAAkEN+D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24.402(b)(2)(ii) Re-</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14:anchorId="25FC7D19" wp14:editId="6257FCC0">
                <wp:simplePos x="0" y="0"/>
                <wp:positionH relativeFrom="page">
                  <wp:posOffset>575945</wp:posOffset>
                </wp:positionH>
                <wp:positionV relativeFrom="page">
                  <wp:posOffset>2871470</wp:posOffset>
                </wp:positionV>
                <wp:extent cx="935990" cy="103505"/>
                <wp:effectExtent l="0" t="0" r="0" b="0"/>
                <wp:wrapSquare wrapText="bothSides"/>
                <wp:docPr id="29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24.304(b)(1)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626" type="#_x0000_t202" style="position:absolute;margin-left:45.35pt;margin-top:226.1pt;width:73.7pt;height:8.1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botQIAALUFAAAOAAAAZHJzL2Uyb0RvYy54bWysVNuOmzAQfa/Uf7D8zmJYYANaUu2GUFXa&#10;XqTdfoADJlgFm9pOyLbqv3dsQrKXl6otD9bgGR+fmTme63eHvkN7pjSXIsfBBcGIiUrWXGxz/PWh&#10;9BYYaUNFTTspWI4fmcbvlm/fXI9DxkLZyq5mCgGI0Nk45Lg1Zsh8X1ct66m+kAMT4Gyk6qmBX7X1&#10;a0VHQO87PyQk8Uep6kHJimkNu8XkxEuH3zSsMp+bRjODuhwDN+NW5daNXf3lNc22ig4tr4406F+w&#10;6CkXcOkJqqCGop3ir6B6XimpZWMuKtn7sml4xVwOkE1AXmRz39KBuVygOHo4lUn/P9jq0/6LQrzO&#10;cZgmGAnaQ5Me2MGgW3lAYRrbCo2DziDwfoBQcwAHdNplq4c7WX3TSMhVS8WW3Sglx5bRGhgG9qT/&#10;5OiEoy3IZvwoa7iI7ox0QIdG9bZ8UBAE6NCpx1N3LJkKNtPLOE3BU4ErIJcxcdx8ms2HB6XNeyZ7&#10;ZI0cK2i+A6f7O20sGZrNIfYuIUvedU4AnXi2AYHTDlwNR63PknD9/JmSdL1YLyIvCpO1F5Gi8G7K&#10;VeQlZXAVF5fFalUEv+y9QZS1vK6ZsNfM2gqiP+vdUeWTKk7q0rLjtYWzlLTabladQnsK2i7d50oO&#10;nnOY/5yGKwLk8iKlIIzIbZh6ZbK48qIyir30iiw8EqS3aUKiNCrK5yndccH+PSU0QlfjMJ60dCb9&#10;Ijfivte50aznBqZHx/scL05BNLMKXIvatdZQ3k32k1JY+udSQLvnRju9WolOYjWHzcE9joS4UWHV&#10;vJH1I0hYSZAYqBFmHxitVD8wGmGO5Fh/31HFMOo+CHgGdujMhpqNzWxQUcHRHBuMJnNlpuG0GxTf&#10;toA8PTQhb+CpNNzJ+Mzi+MBgNrhsjnPMDp+n/y7qPG2XvwEAAP//AwBQSwMEFAAGAAgAAAAhAIJo&#10;9eLgAAAACgEAAA8AAABkcnMvZG93bnJldi54bWxMj8FOwzAMhu9IvENkJG4sWWGlK02nCcEJCa0r&#10;B45pk7XRGqc02VbeHnOCo+1Pv7+/2MxuYGczBetRwnIhgBlsvbbYSfioX+8yYCEq1GrwaCR8mwCb&#10;8vqqULn2F6zMeR87RiEYciWhj3HMOQ9tb5wKCz8apNvBT05FGqeO60ldKNwNPBEi5U5ZpA+9Gs1z&#10;b9rj/uQkbD+xerFf782uOlS2rtcC39KjlLc38/YJWDRz/IPhV5/UoSSnxp9QBzZIWItHIiU8rJIE&#10;GAHJfbYE1tAmzVbAy4L/r1D+AAAA//8DAFBLAQItABQABgAIAAAAIQC2gziS/gAAAOEBAAATAAAA&#10;AAAAAAAAAAAAAAAAAABbQ29udGVudF9UeXBlc10ueG1sUEsBAi0AFAAGAAgAAAAhADj9If/WAAAA&#10;lAEAAAsAAAAAAAAAAAAAAAAALwEAAF9yZWxzLy5yZWxzUEsBAi0AFAAGAAgAAAAhAKcdhui1AgAA&#10;tQUAAA4AAAAAAAAAAAAAAAAALgIAAGRycy9lMm9Eb2MueG1sUEsBAi0AFAAGAAgAAAAhAIJo9eLg&#10;AAAACg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24.304(b)(1) through</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14:anchorId="64883554" wp14:editId="5872C0B7">
                <wp:simplePos x="0" y="0"/>
                <wp:positionH relativeFrom="page">
                  <wp:posOffset>1694815</wp:posOffset>
                </wp:positionH>
                <wp:positionV relativeFrom="page">
                  <wp:posOffset>2871470</wp:posOffset>
                </wp:positionV>
                <wp:extent cx="935355" cy="332105"/>
                <wp:effectExtent l="0" t="0" r="0" b="0"/>
                <wp:wrapSquare wrapText="bothSides"/>
                <wp:docPr id="2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24.304(b)(1) through (3)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627" type="#_x0000_t202" style="position:absolute;margin-left:133.45pt;margin-top:226.1pt;width:73.65pt;height:26.1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YRswIAALU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UxzEEUactNCkBzpodCsGFMShqVDfqQQc7ztw1QMcQKdttqq7E8VXhbjY1ITv6VpK0deUlMDQNzfd&#10;i6sjjjIgu/6DKCEQOWhhgYZKtqZ8UBAE6NCpx3N3DJkCNuNZNIuAYwFHs1nge5GNQJLpcieVfkdF&#10;i4yRYgnNt+DkeKe0IUOSycXE4iJnTWMF0PBnG+A47kBouGrODAnbzx+xF28X20XohMF864Reljnr&#10;fBM689y/jrJZttlk/k8T1w+TmpUl5SbMpC0//LPenVQ+quKsLiUaVho4Q0nJ/W7TSHQkoO3cfqeC&#10;XLi5z2nYIkAuL1Lyg9C7DWInny+unTAPIye+9haO58e38dwL4zDLn6d0xzj995RQD12NgmjU0m9z&#10;8+z3OjeStEzD9GhYm+LF2YkkRoFbXtrWasKa0b4ohaH/VApo99Roq1cj0VGsetgN9nHMPStno+ad&#10;KB9BwlKAxECnMPvAqIX8jlEPcyTF6tuBSIpR857DMzBDZzLkZOwmg/ACrqZYYzSaGz0Op0Mn2b4G&#10;5PGhcbGGp1IxK+MnFqcHBrPBZnOaY2b4XP5br6dpu/oFAAD//wMAUEsDBBQABgAIAAAAIQC4SB0B&#10;4QAAAAsBAAAPAAAAZHJzL2Rvd25yZXYueG1sTI/BTsMwDIbvSLxDZCRuLFnVVqw0nSYEJyREVw4c&#10;0yZrozVOabKtvD3mxG62/On395fbxY3sbOZgPUpYrwQwg53XFnsJn83rwyOwEBVqNXo0En5MgG11&#10;e1OqQvsL1ua8jz2jEAyFkjDEOBWch24wToWVnwzS7eBnpyKtc8/1rC4U7kaeCJFzpyzSh0FN5nkw&#10;3XF/chJ2X1i/2O/39qM+1LZpNgLf8qOU93fL7glYNEv8h+FPn9ShIqfWn1AHNkpI8nxDqIQ0SxJg&#10;RKTrlIZWQibSDHhV8usO1S8AAAD//wMAUEsBAi0AFAAGAAgAAAAhALaDOJL+AAAA4QEAABMAAAAA&#10;AAAAAAAAAAAAAAAAAFtDb250ZW50X1R5cGVzXS54bWxQSwECLQAUAAYACAAAACEAOP0h/9YAAACU&#10;AQAACwAAAAAAAAAAAAAAAAAvAQAAX3JlbHMvLnJlbHNQSwECLQAUAAYACAAAACEAHGgWEbMCAAC1&#10;BQAADgAAAAAAAAAAAAAAAAAuAgAAZHJzL2Uyb0RvYy54bWxQSwECLQAUAAYACAAAACEAuEgdAeEA&#10;AAALAQAADwAAAAAAAAAAAAAAAAANBQAAZHJzL2Rvd25yZXYueG1sUEsFBgAAAAAEAAQA8wAAABsG&#10;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24.304(b)(1) through (3)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14:anchorId="45580738" wp14:editId="5D19C7E8">
                <wp:simplePos x="0" y="0"/>
                <wp:positionH relativeFrom="page">
                  <wp:posOffset>4044950</wp:posOffset>
                </wp:positionH>
                <wp:positionV relativeFrom="page">
                  <wp:posOffset>2953385</wp:posOffset>
                </wp:positionV>
                <wp:extent cx="261620" cy="82550"/>
                <wp:effectExtent l="0" t="0" r="0" b="0"/>
                <wp:wrapSquare wrapText="bothSides"/>
                <wp:docPr id="29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628" type="#_x0000_t202" style="position:absolute;margin-left:318.5pt;margin-top:232.55pt;width:20.6pt;height:6.5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AKtAIAALQ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NMZIkA6a9MBGg27liKL0na3Q0OsMDO97MDUjKKDTLlvd30n6TSMh1w0RO3ajlBwaRiqIMLQv/SdP&#10;JxxtQbbDR1mBI7I30gGNteps+aAgCNChU4+n7thgKFxGSZhEoKGgWkaLhWueT7L5ba+0ec9kh6yQ&#10;YwW9d9jkcKeNjYVks4l1JWTJ29b1vxXPLsBwugHP8NTqbAyunT/TIN0sN8vYi6Nk48VBUXg35Tr2&#10;kjK8XBTvivW6CH9Zv2GcNbyqmLBuZmqF8Z+17kjyiRQncmnZ8srC2ZC02m3XrUIHAtQu3ecqDpqz&#10;mf88DFcEyOVFSmEUB7dR6pXJ8tKLy3jhpZfB0gvC9DZNgjiNi/J5SndcsH9PCQ05ThfRYqLSOegX&#10;uQXue50byTpuYHm0vANCnIxIZgm4EZVrrSG8neQnpbDhn0sB7Z4b7ehqGTpx1Yzb0c1GEkTzHGxl&#10;9QgMVhIoBmSE1QdCI9UPjAZYIznW3/dEMYzaDwKmwO6cWVCzsJ0FIig8zbHBaBLXZtpN+17xXQPI&#10;05wJeQOTUnNHYztSUxTH+YLV4LI5rjG7e57+O6vzsl39BgAA//8DAFBLAwQUAAYACAAAACEAsNGK&#10;cuEAAAALAQAADwAAAGRycy9kb3ducmV2LnhtbEyPwU7DMBBE70j8g7VI3KiTAk4IcaoKwQkJkYYD&#10;Ryd2E6vxOsRuG/6e5QTH2RnNvik3ixvZyczBepSQrhJgBjuvLfYSPpqXmxxYiAq1Gj0aCd8mwKa6&#10;vChVof0Za3PaxZ5RCYZCSRhinArOQzcYp8LKTwbJ2/vZqUhy7rme1ZnK3cjXSSK4Uxbpw6Am8zSY&#10;7rA7OgnbT6yf7ddb+17va9s0Dwm+ioOU11fL9hFYNEv8C8MvPqFDRUytP6IObJQgbjPaEiXcifsU&#10;GCVElq+BtXTJ8hR4VfL/G6ofAAAA//8DAFBLAQItABQABgAIAAAAIQC2gziS/gAAAOEBAAATAAAA&#10;AAAAAAAAAAAAAAAAAABbQ29udGVudF9UeXBlc10ueG1sUEsBAi0AFAAGAAgAAAAhADj9If/WAAAA&#10;lAEAAAsAAAAAAAAAAAAAAAAALwEAAF9yZWxzLy5yZWxzUEsBAi0AFAAGAAgAAAAhANB+0Aq0AgAA&#10;tAUAAA4AAAAAAAAAAAAAAAAALgIAAGRycy9lMm9Eb2MueG1sUEsBAi0AFAAGAAgAAAAhALDRinLh&#10;AAAACwEAAA8AAAAAAAAAAAAAAAAADgUAAGRycy9kb3ducmV2LnhtbFBLBQYAAAAABAAEAPMAAAAc&#10;BgAAAAA=&#10;" filled="f" stroked="f">
                <v:textbox inset="0,0,0,0">
                  <w:txbxContent>
                    <w:p w:rsidR="00FA0D70" w:rsidRDefault="00EA2637">
                      <w:pPr>
                        <w:spacing w:line="129"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14:anchorId="411703F2" wp14:editId="2AFF2DA3">
                <wp:simplePos x="0" y="0"/>
                <wp:positionH relativeFrom="page">
                  <wp:posOffset>5078095</wp:posOffset>
                </wp:positionH>
                <wp:positionV relativeFrom="page">
                  <wp:posOffset>2965450</wp:posOffset>
                </wp:positionV>
                <wp:extent cx="999490" cy="82550"/>
                <wp:effectExtent l="0" t="0" r="0" b="0"/>
                <wp:wrapSquare wrapText="bothSides"/>
                <wp:docPr id="29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629" type="#_x0000_t202" style="position:absolute;margin-left:399.85pt;margin-top:233.5pt;width:78.7pt;height:6.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CptQIAALQFAAAOAAAAZHJzL2Uyb0RvYy54bWysVFtvmzAUfp+0/2D5nXIpSQMqqdoQpknd&#10;RWr3AxxsgjWwme0Eumr/fccmJE37Mm3jwTr4HH/n9p1zfTO0DdozpbkUGQ4vAoyYKCXlYpvhb4+F&#10;t8BIGyIoaaRgGX5iGt8s37+77ruURbKWDWUKAYjQad9luDamS31flzVrib6QHROgrKRqiYFftfWp&#10;Ij2gt40fBcHc76WinZIl0xpu81GJlw6/qlhpvlSVZgY1GYbYjDuVOzf29JfXJN0q0tW8PIRB/iKK&#10;lnABTo9QOTEE7RR/A9XyUkktK3NRytaXVcVL5nKAbMLgVTYPNemYywWKo7tjmfT/gy0/778qxGmG&#10;o+QSI0FaaNIjGwy6kwOKkshWqO90CoYPHZiaARTQaZet7u5l+V0jIVc1EVt2q5Tsa0YoRBjal/6L&#10;pyOOtiCb/pOk4IjsjHRAQ6VaWz4oCAJ06NTTsTs2mBIukySJE9CUoFpEs5lrnk/S6W2ntPnAZIus&#10;kGEFvXfYZH+vjY2FpJOJdSVkwZvG9b8RZxdgON6AZ3hqdTYG187nJEjWi/Ui9uJovvbiIM+922IV&#10;e/MivJrll/lqlYe/rN8wTmtOKRPWzUStMP6z1h1IPpLiSC4tG04tnA1Jq+1m1Si0J0Dtwn2u4qA5&#10;mfnnYbgiQC6vUgqjOLiLEq+YL668uIhnXnIVLLwgTO6SeRAncV6cp3TPBfv3lFAPTZ1Fs5FKp6Bf&#10;5Ra4721uJG25geXR8BYIcTQiqSXgWlDXWkN4M8ovSmHDP5UC2j012tHVMnTkqhk2g5uNeXA5zcFG&#10;0idgsJJAMSAjrD4Qaql+YtTDGsmw/rEjimHUfBQwBXbnTIKahM0kEFHC0wwbjEZxZcbdtOsU39aA&#10;PM6ZkLcwKRV3NLYjNUZxmC9YDS6bwxqzu+flv7M6LdvlbwAAAP//AwBQSwMEFAAGAAgAAAAhAH4L&#10;nnrgAAAACwEAAA8AAABkcnMvZG93bnJldi54bWxMj8FOwzAMhu9Ie4fIk7ixZAjatTSdJgQnJERX&#10;DhzTJmujNU5psq28PeY0jrY//f7+Yju7gZ3NFKxHCeuVAGaw9dpiJ+Gzfr3bAAtRoVaDRyPhxwTY&#10;loubQuXaX7Ay533sGIVgyJWEPsYx5zy0vXEqrPxokG4HPzkVaZw6rid1oXA38HshEu6URfrQq9E8&#10;96Y97k9Owu4Lqxf7/d58VIfK1nUm8C05Snm7nHdPwKKZ4xWGP31Sh5KcGn9CHdggIc2ylFAJD0lK&#10;pYjIHtM1sIY2GyGAlwX/36H8BQAA//8DAFBLAQItABQABgAIAAAAIQC2gziS/gAAAOEBAAATAAAA&#10;AAAAAAAAAAAAAAAAAABbQ29udGVudF9UeXBlc10ueG1sUEsBAi0AFAAGAAgAAAAhADj9If/WAAAA&#10;lAEAAAsAAAAAAAAAAAAAAAAALwEAAF9yZWxzLy5yZWxzUEsBAi0AFAAGAAgAAAAhAPZGYKm1AgAA&#10;tAUAAA4AAAAAAAAAAAAAAAAALgIAAGRycy9lMm9Eb2MueG1sUEsBAi0AFAAGAAgAAAAhAH4Lnnrg&#10;AAAACwEAAA8AAAAAAAAAAAAAAAAADwUAAGRycy9kb3ducmV2LnhtbFBLBQYAAAAABAAEAPMAAAAc&#10;BgAAAAA=&#10;" filled="f" stroked="f">
                <v:textbox inset="0,0,0,0">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14:anchorId="1A868E13" wp14:editId="370529CC">
                <wp:simplePos x="0" y="0"/>
                <wp:positionH relativeFrom="page">
                  <wp:posOffset>6190615</wp:posOffset>
                </wp:positionH>
                <wp:positionV relativeFrom="page">
                  <wp:posOffset>2965450</wp:posOffset>
                </wp:positionV>
                <wp:extent cx="911225" cy="100965"/>
                <wp:effectExtent l="0" t="0" r="0" b="0"/>
                <wp:wrapSquare wrapText="bothSides"/>
                <wp:docPr id="29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24.502(b)(1)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630" type="#_x0000_t202" style="position:absolute;margin-left:487.45pt;margin-top:233.5pt;width:71.75pt;height:7.9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oVswIAALUFAAAOAAAAZHJzL2Uyb0RvYy54bWysVG1vmzAQ/j5p/8Hyd4phJA2opGpDmCZ1&#10;L1K7H+CACdbAZrYT6Kr9951NSJNWk6ZtfEBn+/z4nrvn7up6aBu0Z0pzKVIcXBCMmChkycU2xV8f&#10;cm+BkTZUlLSRgqX4kWl8vXz75qrvEhbKWjYlUwhAhE76LsW1MV3i+7qoWUv1heyYgMNKqpYaWKqt&#10;XyraA3rb+CEhc7+XquyULJjWsJuNh3jp8KuKFeZzVWlmUJNiiM24v3L/jf37yyuabBXtal4cwqB/&#10;EUVLuYBHj1AZNRTtFH8F1fJCSS0rc1HI1pdVxQvmOACbgLxgc1/TjjkukBzdHdOk/x9s8Wn/RSFe&#10;pjiMQ4wEbaFID2ww6FYOKIwDm6G+0wk43nfgagY4gEo7trq7k8U3jYRc1VRs2Y1Ssq8ZLSFCd9M/&#10;uTriaAuy6T/KEh6iOyMd0FCp1qYPEoIAHSr1eKyODaaAzTgIwnCGUQFHASHxfGZj82kyXe6UNu+Z&#10;bJE1Uqyg+A6c7u+0GV0nF/uWkDlvGieARpxtAOa4A0/DVXtmg3D1fIpJvF6sF5EXhfO1F5Es827y&#10;VeTN8+Bylr3LVqss+GnfDaKk5mXJhH1m0lYQ/VntDiofVXFUl5YNLy2cDUmr7WbVKLSnoO3cfYeE&#10;nLj552G4fAGXF5SCMCK3Yezl88WlF+XRzIsvycIjQXwbz0kUR1l+TumOC/bvlFAPVZ1BTR2d33Ij&#10;7nvNjSYtNzA9Gt6meHF0oolV4FqUrrSG8ma0T1Jhw39OBZR7KrTTq5XoKFYzbAbXHJCEqRE2snwE&#10;CSsJEgOdwuwDo5bqB0Y9zJEU6+87qhhGzQcBbWCHzmSoydhMBhUFXE2xwWg0V2YcTrtO8W0NyGOj&#10;CXkDrVJxJ2PbU2MUwMEuYDY4Noc5ZofP6dp5PU/b5S8AAAD//wMAUEsDBBQABgAIAAAAIQDNZCFI&#10;4QAAAAwBAAAPAAAAZHJzL2Rvd25yZXYueG1sTI/BboMwDIbvk/YOkSfttgYqRIERqmraTpOmUXbY&#10;MZAUohKHkbRlbz/3tB5tf/r9/eV2sSM769kbhwLiVQRMY+eUwV7AV/P2lAHzQaKSo0Mt4Fd72Fb3&#10;d6UslLtgrc/70DMKQV9IAUMIU8G57wZtpV+5SSPdDm62MtA491zN8kLhduTrKEq5lQbpwyAn/TLo&#10;7rg/WQG7b6xfzc9H+1kfatM0eYTv6VGIx4dl9wws6CX8w3DVJ3WoyKl1J1SejQLyTZITKiBJN1Tq&#10;SsRxlgBraZWtc+BVyW9LVH8AAAD//wMAUEsBAi0AFAAGAAgAAAAhALaDOJL+AAAA4QEAABMAAAAA&#10;AAAAAAAAAAAAAAAAAFtDb250ZW50X1R5cGVzXS54bWxQSwECLQAUAAYACAAAACEAOP0h/9YAAACU&#10;AQAACwAAAAAAAAAAAAAAAAAvAQAAX3JlbHMvLnJlbHNQSwECLQAUAAYACAAAACEAwHcqFbMCAAC1&#10;BQAADgAAAAAAAAAAAAAAAAAuAgAAZHJzL2Uyb0RvYy54bWxQSwECLQAUAAYACAAAACEAzWQhSOEA&#10;AAAMAQAADwAAAAAAAAAAAAAAAAANBQAAZHJzL2Rvd25yZXYueG1sUEsFBgAAAAAEAAQA8wAAABsG&#10;AAAAAA==&#10;" filled="f" stroked="f">
                <v:textbox inset="0,0,0,0">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24.502(b)(1) Added.</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14:anchorId="5C21481B" wp14:editId="03D81B37">
                <wp:simplePos x="0" y="0"/>
                <wp:positionH relativeFrom="page">
                  <wp:posOffset>682625</wp:posOffset>
                </wp:positionH>
                <wp:positionV relativeFrom="page">
                  <wp:posOffset>2987040</wp:posOffset>
                </wp:positionV>
                <wp:extent cx="143510" cy="100330"/>
                <wp:effectExtent l="0" t="0" r="0" b="0"/>
                <wp:wrapSquare wrapText="bothSides"/>
                <wp:docPr id="29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25"/>
                                <w:sz w:val="16"/>
                              </w:rPr>
                            </w:pPr>
                            <w:r>
                              <w:rPr>
                                <w:rFonts w:ascii="Arial" w:eastAsia="Arial" w:hAnsi="Arial"/>
                                <w:color w:val="000000"/>
                                <w:spacing w:val="-25"/>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631" type="#_x0000_t202" style="position:absolute;margin-left:53.75pt;margin-top:235.2pt;width:11.3pt;height:7.9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6ytgIAALUFAAAOAAAAZHJzL2Uyb0RvYy54bWysVNuOmzAQfa/Uf7D8zmIIyQa0ZLUbQlVp&#10;e5F2+wEOmGAVbGo7ge2q/96xCcleXqq2PKCBGZ85M3M8V9dD26ADU5pLkeLggmDERCFLLnYp/vaQ&#10;e0uMtKGipI0ULMWPTOPr1ft3V32XsFDWsimZQgAidNJ3Ka6N6RLf10XNWqovZMcEOCupWmrgU+38&#10;UtEe0NvGDwlZ+L1UZadkwbSGv9noxCuHX1WsMF+qSjODmhQDN+Peyr239u2vrmiyU7SreXGkQf+C&#10;RUu5gKQnqIwaivaKv4FqeaGklpW5KGTry6riBXM1QDUBeVXNfU075mqB5uju1Cb9/2CLz4evCvEy&#10;xWEcYCRoC0N6YINBt3JAYew61Hc6gcD7DkLNAA6YtKtWd3ey+K6RkOuaih27UUr2NaMlMAxsb/1n&#10;R+1MdKItyLb/JEtIRPdGOqChUq1tHzQEATpM6vE0HUumsCmj2TwATwGugJDZzHHzaTId7pQ2H5hs&#10;kTVSrGD4Dpwe7rSxZGgyhdhcQua8aZwAGvHiBwSOfyA1HLU+S8LN8ykm8Wa5WUZeFC42XkSyzLvJ&#10;15G3yIPLeTbL1uss+GXzBlFS87JkwqaZtBVEfza7o8pHVZzUpWXDSwtnKWm1264bhQ4UtJ27x7Uc&#10;POcw/yUN1wSo5VVJQRiR2zD28sXy0ovyaO7Fl2TpkSC+jRckiqMsf1nSHRfs30tCfYrjeTgftXQm&#10;/ao24p63tdGk5Qa2R8PbFC9PQTSxCtyI0o3WUN6M9rNWWPrnVsC4p0E7vVqJjmI1w3Zwl2NB5ja/&#10;FfBWlo8gYSVBYqBG2H1g1FL9xKiHPZJi/WNPFcOo+SjgGtilMxlqMraTQUUBR1NsMBrNtRmX075T&#10;fFcD8njRhLyBq1JxJ+Mzi+MFg93gqjnuMbt8nn+7qPO2Xf0GAAD//wMAUEsDBBQABgAIAAAAIQBj&#10;CjOA3wAAAAsBAAAPAAAAZHJzL2Rvd25yZXYueG1sTI/BTsMwDIbvSLxDZCRuLNkY3ShNpwnBCQnR&#10;lQPHtPHaao1Tmmwrb493guNvf/r9OdtMrhcnHEPnScN8pkAg1d521Gj4LF/v1iBCNGRN7wk1/GCA&#10;TX59lZnU+jMVeNrFRnAJhdRoaGMcUilD3aIzYeYHJN7t/ehM5Dg20o7mzOWulwulEulMR3yhNQM+&#10;t1gfdkenYftFxUv3/V59FPuiK8tHRW/JQevbm2n7BCLiFP9guOizOuTsVPkj2SB6zmr1wKiG5Uot&#10;QVyIezUHUfFknSxA5pn8/0P+CwAA//8DAFBLAQItABQABgAIAAAAIQC2gziS/gAAAOEBAAATAAAA&#10;AAAAAAAAAAAAAAAAAABbQ29udGVudF9UeXBlc10ueG1sUEsBAi0AFAAGAAgAAAAhADj9If/WAAAA&#10;lAEAAAsAAAAAAAAAAAAAAAAALwEAAF9yZWxzLy5yZWxzUEsBAi0AFAAGAAgAAAAhAMzeTrK2AgAA&#10;tQUAAA4AAAAAAAAAAAAAAAAALgIAAGRycy9lMm9Eb2MueG1sUEsBAi0AFAAGAAgAAAAhAGMKM4Df&#10;AAAACwEAAA8AAAAAAAAAAAAAAAAAEA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25"/>
                          <w:sz w:val="16"/>
                        </w:rPr>
                      </w:pPr>
                      <w:r>
                        <w:rPr>
                          <w:rFonts w:ascii="Arial" w:eastAsia="Arial" w:hAnsi="Arial"/>
                          <w:color w:val="000000"/>
                          <w:spacing w:val="-25"/>
                          <w:sz w:val="16"/>
                        </w:rPr>
                        <w:t>(3).</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14:anchorId="1498B392" wp14:editId="412DB06C">
                <wp:simplePos x="0" y="0"/>
                <wp:positionH relativeFrom="page">
                  <wp:posOffset>2822575</wp:posOffset>
                </wp:positionH>
                <wp:positionV relativeFrom="page">
                  <wp:posOffset>3066415</wp:posOffset>
                </wp:positionV>
                <wp:extent cx="895985" cy="100330"/>
                <wp:effectExtent l="0" t="0" r="0" b="0"/>
                <wp:wrapSquare wrapText="bothSides"/>
                <wp:docPr id="29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24.402(b)(2)(iii)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632" type="#_x0000_t202" style="position:absolute;margin-left:222.25pt;margin-top:241.45pt;width:70.55pt;height:7.9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DCtgIAALUFAAAOAAAAZHJzL2Uyb0RvYy54bWysVNuOmzAQfa/Uf7D8zmJYwgJaUu2GUFXa&#10;XqTdfoADJlgFm9pOyLbqv3dsQrKXl6otD9Zgj4/PzJyZ63eHvkN7pjSXIsfBBcGIiUrWXGxz/PWh&#10;9BKMtKGipp0ULMePTON3y7dvrschY6FsZVczhQBE6GwcctwaM2S+r6uW9VRfyIEJOGyk6qmBX7X1&#10;a0VHQO87PyQk9kep6kHJimkNu8V0iJcOv2lYZT43jWYGdTkGbsatyq0bu/rLa5ptFR1aXh1p0L9g&#10;0VMu4NETVEENRTvFX0H1vFJSy8ZcVLL3ZdPwirkYIJqAvIjmvqUDc7FAcvRwSpP+f7DVp/0XhXid&#10;4zCF/AjaQ5Ee2MGgW3lAYZLaDI2DzsDxfgBXc4ADqLSLVg93svqmkZCrlootu1FKji2jNTAM7E3/&#10;ydUJR1uQzfhR1vAQ3RnpgA6N6m36ICEI0IHJ46k6lkwFm0m6SJMFRhUcBYRcXrrq+TSbLw9Km/dM&#10;9sgaOVZQfAdO93faWDI0m13sW0KWvOucADrxbAMcpx14Gq7aM0vC1fNnStJ1sk4iLwrjtReRovBu&#10;ylXkxWVwtSgui9WqCH7Zd4Moa3ldM2GfmbUVRH9Wu6PKJ1Wc1KVlx2sLZylptd2sOoX2FLRdus+l&#10;HE7Obv5zGi4JEMuLkIIwIrdh6pVxcuVFZbTw0iuSeCRIb9OYRGlUlM9DuuOC/XtIaMxxuggXk5bO&#10;pF/ERtz3Ojaa9dzA9Oh4D+o4OdHMKnAtaldaQ3k32U9SYemfUwHlngvt9GolOonVHDYH1xwxiedG&#10;2Mj6ESSsJEgMdAqzD4xWqh8YjTBHcqy/76hiGHUfBLSBHTqzoWZjMxtUVHA1xwajyVyZaTjtBsW3&#10;LSBPjSbkDbRKw52MbU9NLI4NBrPBRXOcY3b4PP13Xudpu/wNAAD//wMAUEsDBBQABgAIAAAAIQBW&#10;2iQE4AAAAAsBAAAPAAAAZHJzL2Rvd25yZXYueG1sTI9NT4NAEIbvJv6HzZh4s0sbQKAsTWP0ZGKk&#10;ePC4sFvYlJ1Fdtviv3c86W0+nrzzTLlb7MguevbGoYD1KgKmsXPKYC/go3l5yID5IFHJ0aEW8K09&#10;7Krbm1IWyl2x1pdD6BmFoC+kgCGEqeDcd4O20q/cpJF2RzdbGaide65meaVwO/JNFKXcSoN0YZCT&#10;fhp0dzqcrYD9J9bP5uutfa+PtWmaPMLX9CTE/d2y3wILegl/MPzqkzpU5NS6MyrPRgFxHCeEUpFt&#10;cmBEJFmSAmtpkmePwKuS//+h+gEAAP//AwBQSwECLQAUAAYACAAAACEAtoM4kv4AAADhAQAAEwAA&#10;AAAAAAAAAAAAAAAAAAAAW0NvbnRlbnRfVHlwZXNdLnhtbFBLAQItABQABgAIAAAAIQA4/SH/1gAA&#10;AJQBAAALAAAAAAAAAAAAAAAAAC8BAABfcmVscy8ucmVsc1BLAQItABQABgAIAAAAIQDOTzDCtgIA&#10;ALUFAAAOAAAAAAAAAAAAAAAAAC4CAABkcnMvZTJvRG9jLnhtbFBLAQItABQABgAIAAAAIQBW2iQE&#10;4AAAAAs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24.402(b)(2)(iii) and</w:t>
                      </w:r>
                    </w:p>
                  </w:txbxContent>
                </v:textbox>
                <w10:wrap type="square" anchorx="page" anchory="page"/>
              </v:shape>
            </w:pict>
          </mc:Fallback>
        </mc:AlternateContent>
      </w:r>
      <w:r>
        <w:rPr>
          <w:noProof/>
        </w:rPr>
        <mc:AlternateContent>
          <mc:Choice Requires="wps">
            <w:drawing>
              <wp:anchor distT="0" distB="0" distL="0" distR="0" simplePos="0" relativeHeight="251749888" behindDoc="1" locked="0" layoutInCell="1" allowOverlap="1" wp14:anchorId="10D5E48C" wp14:editId="78AD8302">
                <wp:simplePos x="0" y="0"/>
                <wp:positionH relativeFrom="page">
                  <wp:posOffset>3943985</wp:posOffset>
                </wp:positionH>
                <wp:positionV relativeFrom="page">
                  <wp:posOffset>3066415</wp:posOffset>
                </wp:positionV>
                <wp:extent cx="895985" cy="332105"/>
                <wp:effectExtent l="0" t="0" r="0" b="0"/>
                <wp:wrapSquare wrapText="bothSides"/>
                <wp:docPr id="28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24.402(b)(2)(iii) and (b)(3)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633" type="#_x0000_t202" style="position:absolute;margin-left:310.55pt;margin-top:241.45pt;width:70.55pt;height:26.15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sW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CUacdNCkBzpqdCtGFMSxqdDQqxQc73tw1SMcQKctW9XfifKrQlysG8J39EZKMTSUVJChb266&#10;Z1cnHGVAtsMHUUEgstfCAo217Ez5oCAI0KFTj6fumGRK2IyTKIkjjEo4urwMfC+yEUg6X+6l0u+o&#10;6JAxMiyh+RacHO6UNsmQdHYxsbgoWNtaAbT82QY4TjsQGq6aM5OE7eePxEs28SYOnTBYbJzQy3Pn&#10;pliHzqLwl1F+ma/Xuf/TxPXDtGFVRbkJM2vLD/+sd0eVT6o4qUuJllUGzqSk5G67biU6ENB2Yb9j&#10;Qc7c3Odp2CIAlxeU/CD0boPEKRbx0gmLMHKSpRc7np/cJgsvTMK8eE7pjnH675TQkOEkCqJJS7/l&#10;5tnvNTeSdkzD9GhZB+o4OZHUKHDDK9taTVg72WelMOk/lQLaPTfa6tVIdBKrHrejfRwLb2niGzVv&#10;RfUIEpYCJAY6hdkHRiPkd4wGmCMZVt/2RFKM2vccnoEZOrMhZ2M7G4SXcDXDGqPJXOtpOO17yXYN&#10;IE8PjYsbeCo1szJ+yuL4wGA2WDbHOWaGz/m/9XqatqtfAAAA//8DAFBLAwQUAAYACAAAACEAwj91&#10;eeEAAAALAQAADwAAAGRycy9kb3ducmV2LnhtbEyPwU7DMBBE70j8g7VI3KgTQ0MbsqkqBCck1DQc&#10;ODqxm1iN1yF22/D3mBMcV/M087bYzHZgZz154wghXSTANLVOGeoQPurXuxUwHyQpOTjSCN/aw6a8&#10;vipkrtyFKn3eh47FEvK5ROhDGHPOfdtrK/3CjZpidnCTlSGeU8fVJC+x3A5cJEnGrTQUF3o56ude&#10;t8f9ySJsP6l6MV/vza46VKau1wm9ZUfE25t5+wQs6Dn8wfCrH9WhjE6NO5HybEDIRJpGFOFhJdbA&#10;IvGYCQGsQVjeLwXwsuD/fyh/AAAA//8DAFBLAQItABQABgAIAAAAIQC2gziS/gAAAOEBAAATAAAA&#10;AAAAAAAAAAAAAAAAAABbQ29udGVudF9UeXBlc10ueG1sUEsBAi0AFAAGAAgAAAAhADj9If/WAAAA&#10;lAEAAAsAAAAAAAAAAAAAAAAALwEAAF9yZWxzLy5yZWxzUEsBAi0AFAAGAAgAAAAhABtDixa0AgAA&#10;tQUAAA4AAAAAAAAAAAAAAAAALgIAAGRycy9lMm9Eb2MueG1sUEsBAi0AFAAGAAgAAAAhAMI/dXnh&#10;AAAACwEAAA8AAAAAAAAAAAAAAAAADgUAAGRycy9kb3ducmV2LnhtbFBLBQYAAAAABAAEAPMAAAAc&#10;Bg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24.402(b)(2)(iii) and (b)(3)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14:anchorId="3387CDC0" wp14:editId="7BED197C">
                <wp:simplePos x="0" y="0"/>
                <wp:positionH relativeFrom="page">
                  <wp:posOffset>5071745</wp:posOffset>
                </wp:positionH>
                <wp:positionV relativeFrom="page">
                  <wp:posOffset>3078480</wp:posOffset>
                </wp:positionV>
                <wp:extent cx="1005840" cy="100330"/>
                <wp:effectExtent l="0" t="0" r="0" b="0"/>
                <wp:wrapSquare wrapText="bothSides"/>
                <wp:docPr id="28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634" type="#_x0000_t202" style="position:absolute;margin-left:399.35pt;margin-top:242.4pt;width:79.2pt;height:7.9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E3tQIAALYFAAAOAAAAZHJzL2Uyb0RvYy54bWysVNuOmzAQfa/Uf7D8zmJYkgBastoNoaq0&#10;vUi7/QAHTLAKNrWdkO2q/96xCcleXqq2PKCxZ3zmdmaurg9di/ZMaS5FhoMLghETpay42Gb420Ph&#10;xRhpQ0VFWylYhh+ZxtfL9++uhj5loWxkWzGFAETodOgz3BjTp76vy4Z1VF/InglQ1lJ11MBRbf1K&#10;0QHQu9YPCZn7g1RVr2TJtIbbfFTipcOva1aaL3WtmUFthiE24/7K/Tf27y+vaLpVtG94eQyD/kUU&#10;HeUCnJ6gcmoo2in+BqrjpZJa1uailJ0v65qXzOUA2QTkVTb3De2ZywWKo/tTmfT/gy0/778qxKsM&#10;hzG0StAOmvTADgbdygMK44Wt0NDrFAzvezA1B1BAp122ur+T5XeNhFw1VGzZjVJyaBitIMLAvvSf&#10;PR1xtAXZDJ9kBY7ozkgHdKhVZ8sHBUGADp16PHXHBlNal4TM4ghUJejgcHnp2ufTdHrdK20+MNkh&#10;K2RYQfcdOt3faWOjoelkYp0JWfC2dQxoxYsLMBxvwDc8tTobhWvoU0KSdbyOIy8K52svInnu3RSr&#10;yJsXwWKWX+arVR78sn6DKG14VTFh3UzkCqI/a96R5iMtTvTSsuWVhbMhabXdrFqF9hTIXbjP1Rw0&#10;ZzP/ZRiuCJDLq5SCMCK3YeIV83jhRUU085IFiT0SJLfJnERJlBcvU7rjgv17SmjIcDILZyOZzkG/&#10;yo24721uNO24gfXR8i7D8cmIppaCa1G51hrK21F+Vgob/rkU0O6p0Y6wlqMjW81hc3DTMSfxNAkb&#10;WT0Ch5UEigEbYfmB0Ej1E6MBFkmG9Y8dVQyj9qOAObBbZxLUJGwmgYoSnmbYYDSKKzNup12v+LYB&#10;5HHShLyBWam5o7EdqjGK44TBcnDZHBeZ3T7Pz87qvG6XvwEAAP//AwBQSwMEFAAGAAgAAAAhAJuj&#10;M0jgAAAACwEAAA8AAABkcnMvZG93bnJldi54bWxMj8tOwzAQRfdI/IM1SOyoU9Q2DzKpKgQrJEQa&#10;FiydxE2sxuMQu234e4ZVWY7m6N5z8+1sB3HWkzeOEJaLCISmxrWGOoTP6vUhAeGDolYNjjTCj/aw&#10;LW5vcpW17kKlPu9DJziEfKYQ+hDGTErf9Noqv3CjJv4d3GRV4HPqZDupC4fbQT5G0UZaZYgbejXq&#10;5143x/3JIuy+qHwx3+/1R3koTVWlEb1tjoj3d/PuCUTQc7jC8KfP6lCwU+1O1HoxIMRpEjOKsEpW&#10;vIGJdB0vQdQIay4GWeTy/4biFwAA//8DAFBLAQItABQABgAIAAAAIQC2gziS/gAAAOEBAAATAAAA&#10;AAAAAAAAAAAAAAAAAABbQ29udGVudF9UeXBlc10ueG1sUEsBAi0AFAAGAAgAAAAhADj9If/WAAAA&#10;lAEAAAsAAAAAAAAAAAAAAAAALwEAAF9yZWxzLy5yZWxzUEsBAi0AFAAGAAgAAAAhALPWYTe1AgAA&#10;tgUAAA4AAAAAAAAAAAAAAAAALgIAAGRycy9lMm9Eb2MueG1sUEsBAi0AFAAGAAgAAAAhAJujM0j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24.503(b)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14:anchorId="51F7A8FA" wp14:editId="251A4D1F">
                <wp:simplePos x="0" y="0"/>
                <wp:positionH relativeFrom="page">
                  <wp:posOffset>6190615</wp:posOffset>
                </wp:positionH>
                <wp:positionV relativeFrom="page">
                  <wp:posOffset>3078480</wp:posOffset>
                </wp:positionV>
                <wp:extent cx="999490" cy="103505"/>
                <wp:effectExtent l="0" t="0" r="0" b="0"/>
                <wp:wrapSquare wrapText="bothSides"/>
                <wp:docPr id="2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24.502(b)(2)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635" type="#_x0000_t202" style="position:absolute;margin-left:487.45pt;margin-top:242.4pt;width:78.7pt;height:8.1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66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JUacdNCkBzpqdCtGFMSRqdDQqxQc73tw1SMcQKctW9XfifKrQlysG8J39EZKMTSUVJChb266&#10;Z1cnHGVAtsMHUUEgstfCAo217Ez5oCAI0KFTj6fumGRK2EySJEzgpIQj37tceAsbgaTz5V4q/Y6K&#10;DhkjwxKab8HJ4U5pkwxJZxcTi4uCta0VQMufbYDjtAOh4ao5M0nYfv5IvGQTb+LQCYNo44Renjs3&#10;xTp0osJfLvLLfL3O/Z8mrh+mDasqyk2YWVt++Ge9O6p8UsVJXUq0rDJwJiUld9t1K9GBgLYL+x0L&#10;cubmPk/DFgG4vKDkB6F3GyROEcVLJyzChZMsvdjx/OQ2ibwwCfPiOaU7xum/U0IDdHURLCYt/Zab&#10;Z7/X3EjaMQ3To2VdhuOTE0mNAje8sq3VhLWTfVYKk/5TKaDdc6OtXo1EJ7HqcTvaxxF5iYlv1LwV&#10;1SNIWAqQGKgRZh8YjZDfMRpgjmRYfdsTSTFq33N4BmbozIacje1sEF7C1QxrjCZzrafhtO8l2zWA&#10;PD00Lm7gqdTMyvgpi+MDg9lg2RznmBk+5//W62narn4BAAD//wMAUEsDBBQABgAIAAAAIQAfHRiD&#10;4gAAAAwBAAAPAAAAZHJzL2Rvd25yZXYueG1sTI/BTsMwEETvSPyDtZW4USdtKE0ap6oQnJBQ03Dg&#10;6MTbxGq8DrHbhr/HPcFxtU8zb/LtZHp2wdFpSwLieQQMqbFKUyvgs3p7XANzXpKSvSUU8IMOtsX9&#10;XS4zZa9U4uXgWxZCyGVSQOf9kHHumg6NdHM7IIXf0Y5G+nCOLVejvIZw0/NFFK24kZpCQycHfOmw&#10;OR3ORsDui8pX/f1R78tjqasqjeh9dRLiYTbtNsA8Tv4Phpt+UIciONX2TMqxXkD6nKQBFZCsk7Dh&#10;RsTLxRJYLeApimPgRc7/jyh+AQAA//8DAFBLAQItABQABgAIAAAAIQC2gziS/gAAAOEBAAATAAAA&#10;AAAAAAAAAAAAAAAAAABbQ29udGVudF9UeXBlc10ueG1sUEsBAi0AFAAGAAgAAAAhADj9If/WAAAA&#10;lAEAAAsAAAAAAAAAAAAAAAAALwEAAF9yZWxzLy5yZWxzUEsBAi0AFAAGAAgAAAAhADnS7rqzAgAA&#10;tQUAAA4AAAAAAAAAAAAAAAAALgIAAGRycy9lMm9Eb2MueG1sUEsBAi0AFAAGAAgAAAAhAB8dGIPi&#10;AAAADAEAAA8AAAAAAAAAAAAAAAAADQ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24.502(b)(2) Redesig-</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14:anchorId="7D0D70FB" wp14:editId="07B43B68">
                <wp:simplePos x="0" y="0"/>
                <wp:positionH relativeFrom="page">
                  <wp:posOffset>2932430</wp:posOffset>
                </wp:positionH>
                <wp:positionV relativeFrom="page">
                  <wp:posOffset>3178810</wp:posOffset>
                </wp:positionV>
                <wp:extent cx="264795" cy="100965"/>
                <wp:effectExtent l="0" t="0" r="0" b="0"/>
                <wp:wrapSquare wrapText="bothSides"/>
                <wp:docPr id="28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6"/>
                                <w:sz w:val="16"/>
                              </w:rPr>
                            </w:pPr>
                            <w:r>
                              <w:rPr>
                                <w:rFonts w:ascii="Arial" w:eastAsia="Arial" w:hAnsi="Arial"/>
                                <w:color w:val="000000"/>
                                <w:spacing w:val="-16"/>
                                <w:sz w:val="16"/>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636" type="#_x0000_t202" style="position:absolute;margin-left:230.9pt;margin-top:250.3pt;width:20.85pt;height:7.9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ACt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4woiTDpr0SEeN7sSIgnhhKjT0KgXHhx5c9QgH0GmbrervRflNIS7WDeE7eiulGBpKKmDom5vu&#10;s6sTjjIg2+GjqCAQ2WthgcZadqZ8UBAE6NCpp1N3DJkSNoMoXCYLjEo48j0viSw3l6Tz5V4q/Z6K&#10;DhkjwxKab8HJ4V5pQ4aks4uJxUXB2tYKoOUXG+A47UBouGrODAnbz5+Jl2ziTRw6YRBtnNDLc+e2&#10;WIdOVPjLRf4uX69z/5eJ64dpw6qKchNm1pYf/lnvjiqfVHFSlxItqwycoaTkbrtuJToQ0HZhP1ty&#10;ODm7uZc0bBEglxcp+UHo3QWJU0Tx0gmLcOEkSy92PD+5SyIvTMK8uEzpnnH67ymhIcPJIlhMWjqT&#10;fpGbZ7/XuZG0YxqmR8u6DMcnJ5IaBW54ZVurCWsn+1kpDP1zKaDdc6OtXo1EJ7HqcTvaxxH5dlQY&#10;NW9F9QQSlgIkBjqF2QdGI+QPjAaYIxlW3/dEUozaDxyegRk6syFnYzsbhJdwNcMao8lc62k47XvJ&#10;dg0gTw+Ni1t4KjWzMj6zOD4wmA02m+McM8Pn+b/1Ok/b1W8AAAD//wMAUEsDBBQABgAIAAAAIQCt&#10;Fa8R3wAAAAsBAAAPAAAAZHJzL2Rvd25yZXYueG1sTI/BTsMwEETvSPyDtUjcqBMgEYQ4VYXghIRI&#10;w4GjE28Tq/E6xG4b/p7lVG6zmtHM23K9uFEccQ7Wk4J0lYBA6ryx1Cv4bF5vHkCEqMno0RMq+MEA&#10;6+ryotSF8Seq8biNveASCoVWMMQ4FVKGbkCnw8pPSOzt/Ox05HPupZn1icvdKG+TJJdOW+KFQU/4&#10;PGC33x6cgs0X1S/2+739qHe1bZrHhN7yvVLXV8vmCUTEJZ7D8IfP6FAxU+sPZIIYFdznKaNHBRnP&#10;gOBEltxlIFoWaZ6BrEr5/4fqFwAA//8DAFBLAQItABQABgAIAAAAIQC2gziS/gAAAOEBAAATAAAA&#10;AAAAAAAAAAAAAAAAAABbQ29udGVudF9UeXBlc10ueG1sUEsBAi0AFAAGAAgAAAAhADj9If/WAAAA&#10;lAEAAAsAAAAAAAAAAAAAAAAALwEAAF9yZWxzLy5yZWxzUEsBAi0AFAAGAAgAAAAhAHVy0AK2AgAA&#10;tQUAAA4AAAAAAAAAAAAAAAAALgIAAGRycy9lMm9Eb2MueG1sUEsBAi0AFAAGAAgAAAAhAK0VrxHf&#10;AAAACwEAAA8AAAAAAAAAAAAAAAAAEA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16"/>
                          <w:sz w:val="16"/>
                        </w:rPr>
                      </w:pPr>
                      <w:r>
                        <w:rPr>
                          <w:rFonts w:ascii="Arial" w:eastAsia="Arial" w:hAnsi="Arial"/>
                          <w:color w:val="000000"/>
                          <w:spacing w:val="-16"/>
                          <w:sz w:val="16"/>
                        </w:rPr>
                        <w:t>(b)(3).</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14:anchorId="2857BFC0" wp14:editId="496400B7">
                <wp:simplePos x="0" y="0"/>
                <wp:positionH relativeFrom="page">
                  <wp:posOffset>6300470</wp:posOffset>
                </wp:positionH>
                <wp:positionV relativeFrom="page">
                  <wp:posOffset>3194050</wp:posOffset>
                </wp:positionV>
                <wp:extent cx="835025" cy="82550"/>
                <wp:effectExtent l="0" t="0" r="0" b="0"/>
                <wp:wrapSquare wrapText="bothSides"/>
                <wp:docPr id="28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637" type="#_x0000_t202" style="position:absolute;margin-left:496.1pt;margin-top:251.5pt;width:65.75pt;height:6.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YO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xhBEnHTTpkY4a3YkRBXFoKjT0KgXHhx5c9QgH0GmbrervRfldIS5WDeFbeiulGBpKKmDom5vu&#10;i6sTjjIgm+GTqCAQ2WlhgcZadqZ8UBAE6NCpp2N3DJkSNuPLyAuAYwlHcRBFtnkuSee7vVT6AxUd&#10;MkaGJfTeYpP9vdKGC0lnFxOKi4K1re1/y882wHHagchw1ZwZDradz4mXrON1HDphsFg7oZfnzm2x&#10;Cp1F4V9F+WW+WuX+LxPXD9OGVRXlJswsLT/8s9YdRD6J4iguJVpWGThDScntZtVKtCcg7cJ+tuJw&#10;cnJzz2nYIkAur1Lyg9C7CxKnWMRXTliEkZNcebHj+cldsvDCJMyL85TuGaf/nhIaMpxE0FKbzon0&#10;q9w8+73NjaQd0zA8WtaBII5OJDUCXPPKtlYT1k72i1IY+qdSQLvnRlu5GoVOWtXjZrRvY+FbNRsx&#10;b0T1BAqWAiQGMoXRB0Yj5E+MBhgjGVY/dkRSjNqPHF6BmTmzIWdjMxuEl3A1wxqjyVzpaTbtesm2&#10;DSBP74yLW3gpNbMyPrE4vC8YDTabwxgzs+flv/U6DdvlbwAAAP//AwBQSwMEFAAGAAgAAAAhAP8K&#10;z5vgAAAADAEAAA8AAABkcnMvZG93bnJldi54bWxMj8FOwzAMhu9IvENkJG4saScKLU2nCcEJCdGV&#10;A8e0ydpojVOabCtvj3eCo+1Pv7+/3CxuZCczB+tRQrISwAx2XlvsJXw2r3ePwEJUqNXo0Uj4MQE2&#10;1fVVqQrtz1ib0y72jEIwFErCEONUcB66wTgVVn4ySLe9n52KNM4917M6U7gbeSpExp2ySB8GNZnn&#10;wXSH3dFJ2H5h/WK/39uPel/bpskFvmUHKW9vlu0TsGiW+AfDRZ/UoSKn1h9RBzZKyPM0JVTCvVhT&#10;qQuRpOsHYC2tkkwAr0r+v0T1CwAA//8DAFBLAQItABQABgAIAAAAIQC2gziS/gAAAOEBAAATAAAA&#10;AAAAAAAAAAAAAAAAAABbQ29udGVudF9UeXBlc10ueG1sUEsBAi0AFAAGAAgAAAAhADj9If/WAAAA&#10;lAEAAAsAAAAAAAAAAAAAAAAALwEAAF9yZWxzLy5yZWxzUEsBAi0AFAAGAAgAAAAhAHwTNg61AgAA&#10;tAUAAA4AAAAAAAAAAAAAAAAALgIAAGRycy9lMm9Eb2MueG1sUEsBAi0AFAAGAAgAAAAhAP8Kz5vg&#10;AAAADAEAAA8AAAAAAAAAAAAAAAAADwUAAGRycy9kb3ducmV2LnhtbFBLBQYAAAAABAAEAPMAAAAc&#10;BgAAAAA=&#10;" filled="f" stroked="f">
                <v:textbox inset="0,0,0,0">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14:anchorId="1C7C4FC3" wp14:editId="680CB92A">
                <wp:simplePos x="0" y="0"/>
                <wp:positionH relativeFrom="page">
                  <wp:posOffset>575945</wp:posOffset>
                </wp:positionH>
                <wp:positionV relativeFrom="page">
                  <wp:posOffset>3215640</wp:posOffset>
                </wp:positionV>
                <wp:extent cx="1005840" cy="100330"/>
                <wp:effectExtent l="0" t="0" r="0" b="0"/>
                <wp:wrapSquare wrapText="bothSides"/>
                <wp:docPr id="28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24.304(b)(4)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638" type="#_x0000_t202" style="position:absolute;margin-left:45.35pt;margin-top:253.2pt;width:79.2pt;height:7.9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XxtQ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1GIESctNOmRDhrdiQEF0cxUqO9UAoYPHZjqARTQaZut6u5F8V0hLtY14Tt6K6Xoa0pKiNA3L90X&#10;T0ccZUC2/SdRgiOy18ICDZVsTfmgIAjQoVNPp+6YYArj0vPmUQiqAnRwmM1s+1ySTK87qfQHKlpk&#10;hBRL6L5FJ4d7pU00JJlMjDMuctY0lgENf3UBhuMN+IanRmeisA19jr14E22i0AmDxcYJvSxzbvN1&#10;6Cxy/3qezbL1OvN/Gb9+mNSsLCk3biZy+eGfNe9I85EWJ3op0bDSwJmQlNxt141EBwLkzu1naw6a&#10;s5n7OgxbBMjlIiU/CL27IHbyRXTthHk4d+JrL3I8P76LF14Yh1n+OqV7xum/p4T6FMfzYD6S6Rz0&#10;RW6e/d7mRpKWaVgfDWtTHJ2MSGIouOGlba0mrBnlF6Uw4Z9LAe2eGm0Jazg6slUP28FOx8IPpknY&#10;ivIJOCwFUAzYCMsPhFrInxj1sEhSrH7siaQYNR85zIHZOpMgJ2E7CYQX8DTFGqNRXOtxO+07yXY1&#10;II+TxsUtzErFLI3NUI1RHCcMloPN5rjIzPZ5ebZW53W7+g0AAP//AwBQSwMEFAAGAAgAAAAhABBh&#10;wMPgAAAACgEAAA8AAABkcnMvZG93bnJldi54bWxMj8FOwzAMhu9IvEPkSdxYsmgU2jWdJgQnJERX&#10;DhzTxmurNU5psq28PeHEjrY//f7+fDvbgZ1x8r0jBaulAIbUONNTq+Czer1/AuaDJqMHR6jgBz1s&#10;i9ubXGfGXajE8z60LIaQz7SCLoQx49w3HVrtl25EireDm6wOcZxabiZ9ieF24FKIhFvdU/zQ6RGf&#10;O2yO+5NVsPui8qX/fq8/ykPZV1Uq6C05KnW3mHcbYAHn8A/Dn35UhyI61e5ExrNBQSoeI6ngQSRr&#10;YBGQ63QFrI4bKSXwIufXFYpfAAAA//8DAFBLAQItABQABgAIAAAAIQC2gziS/gAAAOEBAAATAAAA&#10;AAAAAAAAAAAAAAAAAABbQ29udGVudF9UeXBlc10ueG1sUEsBAi0AFAAGAAgAAAAhADj9If/WAAAA&#10;lAEAAAsAAAAAAAAAAAAAAAAALwEAAF9yZWxzLy5yZWxzUEsBAi0AFAAGAAgAAAAhAEmr1fG1AgAA&#10;tgUAAA4AAAAAAAAAAAAAAAAALgIAAGRycy9lMm9Eb2MueG1sUEsBAi0AFAAGAAgAAAAhABBhwMPg&#10;AAAACg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24.304(b)(4)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56032" behindDoc="1" locked="0" layoutInCell="1" allowOverlap="1" wp14:anchorId="4B286B7B" wp14:editId="68B024C0">
                <wp:simplePos x="0" y="0"/>
                <wp:positionH relativeFrom="page">
                  <wp:posOffset>1694815</wp:posOffset>
                </wp:positionH>
                <wp:positionV relativeFrom="page">
                  <wp:posOffset>3215640</wp:posOffset>
                </wp:positionV>
                <wp:extent cx="984250" cy="100330"/>
                <wp:effectExtent l="0" t="0" r="0" b="0"/>
                <wp:wrapSquare wrapText="bothSides"/>
                <wp:docPr id="28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24.304(b)(4)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639" type="#_x0000_t202" style="position:absolute;margin-left:133.45pt;margin-top:253.2pt;width:77.5pt;height:7.9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D5tg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TTDiJMWmvRIB43uxICCKDAV6juVgOFDB6Z6AAV02maruntRfFeIi3VN+I7eSin6mpISIvTNS/fF&#10;0xFHGZBt/0mU4IjstbBAQyVbUz4oCAJ06NTTqTsmmAIu4ygM5qApQOV73mxmu+eSZHrcSaU/UNEi&#10;I6RYQvMtODncK22CIclkYnxxkbOmsQRo+KsLMBxvwDU8NToThO3nc+zFm2gThU4YLDZO6GWZc5uv&#10;Q2eR+9fzbJat15n/y/j1w6RmZUm5cTNxyw//rHdHlo+sOLFLiYaVBs6EpORuu24kOhDgdm4/W3LQ&#10;nM3c12HYIkAuFyn5QejdBbGTL6JrJ8zDuRNfe5Hj+fFdvPDCOMzy1yndM07/PSXUQ1fnwXzk0jno&#10;i9w8+73NjSQt07A9GtamODoZkcQwcMNL21pNWDPKL0phwj+XAto9Ndry1VB0JKsetoMdjoU/mwZh&#10;K8onoLAUQDFgI+w+EGohf2LUwx5JsfqxJ5Ji1HzkMAZm6UyCnITtJBBewNMUa4xGca3H5bTvJNvV&#10;gDwOGhe3MCoVszQ2MzVGcRww2A02m+MeM8vn5b+1Om/b1W8AAAD//wMAUEsDBBQABgAIAAAAIQD5&#10;HJe73wAAAAsBAAAPAAAAZHJzL2Rvd25yZXYueG1sTI/BTsMwDIbvSLxD5EncWLpoRKxrOk0ITkiI&#10;rhw4pk3WRmuc0mRbeXvMCY7+/en352I3+4Fd7BRdQAWrZQbMYhuMw07BR/1y/wgsJo1GDwGtgm8b&#10;YVfe3hQ6N+GKlb0cUseoBGOuFfQpjTnnse2t13EZRou0O4bJ60Tj1HEz6SuV+4GLLJPca4d0odej&#10;feptezqcvYL9J1bP7uutea+OlavrTYav8qTU3WLeb4ElO6c/GH71SR1KcmrCGU1kgwIh5YZQBQ+Z&#10;XAMjYi1WlDSUCCGAlwX//0P5AwAA//8DAFBLAQItABQABgAIAAAAIQC2gziS/gAAAOEBAAATAAAA&#10;AAAAAAAAAAAAAAAAAABbQ29udGVudF9UeXBlc10ueG1sUEsBAi0AFAAGAAgAAAAhADj9If/WAAAA&#10;lAEAAAsAAAAAAAAAAAAAAAAALwEAAF9yZWxzLy5yZWxzUEsBAi0AFAAGAAgAAAAhAA1GEPm2AgAA&#10;tQUAAA4AAAAAAAAAAAAAAAAALgIAAGRycy9lMm9Eb2MueG1sUEsBAi0AFAAGAAgAAAAhAPkcl7vf&#10;AAAACwEAAA8AAAAAAAAAAAAAAAAAEA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24.304(b)(4) Revised.</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14:anchorId="487EB623" wp14:editId="401E3521">
                <wp:simplePos x="0" y="0"/>
                <wp:positionH relativeFrom="page">
                  <wp:posOffset>6190615</wp:posOffset>
                </wp:positionH>
                <wp:positionV relativeFrom="page">
                  <wp:posOffset>3307080</wp:posOffset>
                </wp:positionV>
                <wp:extent cx="911225" cy="100330"/>
                <wp:effectExtent l="0" t="0" r="0" b="0"/>
                <wp:wrapSquare wrapText="bothSides"/>
                <wp:docPr id="28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24.502(b)(3)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640" type="#_x0000_t202" style="position:absolute;margin-left:487.45pt;margin-top:260.4pt;width:71.75pt;height:7.9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8dtQIAALUFAAAOAAAAZHJzL2Uyb0RvYy54bWysVG1vmzAQ/j5p/8Hyd4qhJAVUUrUhTJO6&#10;F6ndD3DABGtgM9sJdNP++86mpGmrSdM2PqCzfT7fc89zd3k1di06MKW5FBkOzghGTJSy4mKX4S/3&#10;hRdjpA0VFW2lYBl+YBpfrd6+uRz6lIWykW3FFIIgQqdDn+HGmD71fV02rKP6TPZMwGEtVUcNLNXO&#10;rxQdIHrX+iEhS3+QquqVLJnWsJtPh3jl4tc1K82nutbMoDbDkJtxf+X+W/v3V5c03SnaN7x8TIP+&#10;RRYd5QIePYbKqaFor/irUB0vldSyNmel7HxZ17xkDgOgCcgLNHcN7ZnDAsXR/bFM+v+FLT8ePivE&#10;qwyHcYiRoB2QdM9Gg27kiMI4sBUaep2C410PrmaEA2DaodX9rSy/aiTkuqFix66VkkPDaAUZupv+&#10;ydUpjrZBtsMHWcFDdG+kCzTWqrPlg4IgiA5MPRzZscmUsJkEQRguMCrhKCDk/Nyx59N0vtwrbd4x&#10;2SFrZFgB+S44PdxqAzDAdXaxbwlZ8LZ1AmjFsw1wnHbgabhqz2wSjs8fCUk28SaOvChcbryI5Ll3&#10;Xawjb1kEF4v8PF+v8+CnfTeI0oZXFRP2mVlbQfRn3D2qfFLFUV1atryy4WxKWu2261ahAwVtF+6z&#10;ZEHyJ27+8zTcMWB5ASkII3ITJl6xjC+8qIgWXnJBYo8EyU2yJFES5cVzSLdcsH+HhAZgdQGcOji/&#10;xUbc9xobTTtuYHq0vMtwfHSiqVXgRlSOWkN5O9knpbDpP5UCKjYT7fRqJTqJ1Yzb0TXHMojmRtjK&#10;6gEkrCRIDHQKsw+MRqrvGA0wRzKsv+2pYhi17wW0gR06s6FmYzsbVJRwNcMGo8lcm2k47XvFdw1E&#10;nhpNyGtolZo7GduemrIADHYBs8GheZxjdvicrp3X07Rd/QIAAP//AwBQSwMEFAAGAAgAAAAhAPnr&#10;rrHhAAAADAEAAA8AAABkcnMvZG93bnJldi54bWxMj8FOwzAMhu9IvENkJG4s6RhlLU2nCcEJCdGV&#10;A8e0ydpojVOabCtvj3eCo+1Pv7+/2MxuYCczBetRQrIQwAy2XlvsJHzWr3drYCEq1GrwaCT8mACb&#10;8vqqULn2Z6zMaRc7RiEYciWhj3HMOQ9tb5wKCz8apNveT05FGqeO60mdKdwNfClEyp2ySB96NZrn&#10;3rSH3dFJ2H5h9WK/35uPal/Zus4EvqUHKW9v5u0TsGjm+AfDRZ/UoSSnxh9RBzZIyB5XGaESHpaC&#10;OlyIJFmvgDW0uk9T4GXB/5cofwEAAP//AwBQSwECLQAUAAYACAAAACEAtoM4kv4AAADhAQAAEwAA&#10;AAAAAAAAAAAAAAAAAAAAW0NvbnRlbnRfVHlwZXNdLnhtbFBLAQItABQABgAIAAAAIQA4/SH/1gAA&#10;AJQBAAALAAAAAAAAAAAAAAAAAC8BAABfcmVscy8ucmVsc1BLAQItABQABgAIAAAAIQBK5y8dtQIA&#10;ALUFAAAOAAAAAAAAAAAAAAAAAC4CAABkcnMvZTJvRG9jLnhtbFBLAQItABQABgAIAAAAIQD5666x&#10;4QAAAAw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24.502(b)(3) Added.</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14:anchorId="61E919B7" wp14:editId="468C5C71">
                <wp:simplePos x="0" y="0"/>
                <wp:positionH relativeFrom="page">
                  <wp:posOffset>5078095</wp:posOffset>
                </wp:positionH>
                <wp:positionV relativeFrom="page">
                  <wp:posOffset>3310255</wp:posOffset>
                </wp:positionV>
                <wp:extent cx="237490" cy="79375"/>
                <wp:effectExtent l="0" t="0" r="0" b="0"/>
                <wp:wrapSquare wrapText="bothSides"/>
                <wp:docPr id="28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641" type="#_x0000_t202" style="position:absolute;margin-left:399.85pt;margin-top:260.65pt;width:18.7pt;height:6.2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HTt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RjxEnLTTpgQ4a3YoBBZGtUN+pBBzvO3DVAxxApy1b1d2J4qtCXGxqwvf0RkrR15SUkKFvaute&#10;XDU9UYkyILv+gyghEDloYYGGSramfFAQBOjQqcdzd0wyBWwGs2UYw0kBR8t4tpzbACSZ7nZS6XdU&#10;tMgYKZbQe4tNjndKm1xIMrmYUFzkrGls/xv+bAMcxx2IDFfNmcnBtvNH7MXbaBuFThgstk7oZZlz&#10;k29CZ5H7y3k2yzabzP9p4vphUrOypNyEmaTlh3/WupPIR1GcxaVEw0oDZ1JScr/bNBIdCUg7t9+p&#10;IBdu7vM0bBGAywtKfhB6t0Hs5Ito6YR5OHfipRc5nh/fxgsvjMMsf07pjnH675RQn+J4HsxHKf2W&#10;m2e/19xI0jINw6NhbYqjsxNJjAC3vLSt1YQ1o31RCpP+Uymg3VOjrVyNQket6mE32Lex8K3YjH53&#10;onwEBUsBEgMxwugDoxbyO0Y9jJEUq28HIilGzXsOr8DMnMmQk7GbDMILuJpijdFobvQ4mw6dZPsa&#10;kMd3xsUNvJSKWRk/ZXF6XzAaLJvTGDOz5/Lfej0N2/UvAAAA//8DAFBLAwQUAAYACAAAACEAiZNX&#10;neEAAAALAQAADwAAAGRycy9kb3ducmV2LnhtbEyPy07DMBBF90j8gzVI7KiTRjQP4lQVghUSIg0L&#10;lk7sJlbjcYjdNvw9w6osZ+bozrnldrEjO+vZG4cC4lUETGPnlMFewGfz+pAB80GikqNDLeBHe9hW&#10;tzelLJS7YK3P+9AzCkFfSAFDCFPBue8GbaVfuUkj3Q5utjLQOPdczfJC4Xbk6yjacCsN0odBTvp5&#10;0N1xf7ICdl9Yv5jv9/ajPtSmafII3zZHIe7vlt0TsKCXcIXhT5/UoSKn1p1QeTYKSPM8JVTA4zpO&#10;gBGRJWkMrKVNkmTAq5L/71D9AgAA//8DAFBLAQItABQABgAIAAAAIQC2gziS/gAAAOEBAAATAAAA&#10;AAAAAAAAAAAAAAAAAABbQ29udGVudF9UeXBlc10ueG1sUEsBAi0AFAAGAAgAAAAhADj9If/WAAAA&#10;lAEAAAsAAAAAAAAAAAAAAAAALwEAAF9yZWxzLy5yZWxzUEsBAi0AFAAGAAgAAAAhAIOEUdO0AgAA&#10;tAUAAA4AAAAAAAAAAAAAAAAALgIAAGRycy9lMm9Eb2MueG1sUEsBAi0AFAAGAAgAAAAhAImTV53h&#10;AAAACwEAAA8AAAAAAAAAAAAAAAAADgUAAGRycy9kb3ducmV2LnhtbFBLBQYAAAAABAAEAPMAAAAc&#10;BgAAAAA=&#10;" filled="f" stroked="f">
                <v:textbox inset="0,0,0,0">
                  <w:txbxContent>
                    <w:p w:rsidR="00FA0D70" w:rsidRDefault="00EA2637">
                      <w:pPr>
                        <w:spacing w:line="115"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14:anchorId="11C34886" wp14:editId="0BC1FE9F">
                <wp:simplePos x="0" y="0"/>
                <wp:positionH relativeFrom="page">
                  <wp:posOffset>1694815</wp:posOffset>
                </wp:positionH>
                <wp:positionV relativeFrom="page">
                  <wp:posOffset>3334385</wp:posOffset>
                </wp:positionV>
                <wp:extent cx="804545" cy="82550"/>
                <wp:effectExtent l="0" t="0" r="0" b="0"/>
                <wp:wrapSquare wrapText="bothSides"/>
                <wp:docPr id="2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24.305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642" type="#_x0000_t202" style="position:absolute;margin-left:133.45pt;margin-top:262.55pt;width:63.35pt;height:6.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x0tQIAALQ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J1IeTHpr0SA8a3YkDChapqdA4qAwcHwZw1Qc4gE7bbNVwL6pvCnGxagnf0lspxdhSUgND39x0&#10;n12dcJQB2YwfRQ2ByE4LC3RoZG/KBwVBgA5Mnk7dMWQq2Ey8MAojjCo4SoIoss1zSTbfHaTS76no&#10;kTFyLKH3Fpvs75U2XEg2u5hQXJSs62z/O36xAY7TDkSGq+bMcLDt/Jl66TpZJ6ETBvHaCb2icG7L&#10;VejEpb+IinfFalX4v0xcP8xaVteUmzCztPzwz1p3FPkkipO4lOhYbeAMJSW3m1Un0Z6AtEv72YrD&#10;ydnNvaRhiwC5vEjJD0LvLkidMk4WTliGkZMuvMTx/PQujb0wDYvyMqV7xum/p4TGHKdREE1SOpN+&#10;kZtnv9e5kaxnGoZHx3ojDvMZJ5IZAa55bW1NWDfZz0ph6J9LAe2eG23lahQ6aVUfNgf7NmI/NtBG&#10;zBtRP4GCpQCJgUxh9IHRCvkDoxHGSI7V9x2RFKPuA4dXYGbObMjZ2MwG4RVczbHGaDJXeppNu0Gy&#10;bQvI0zvj4hZeSsOsjM8sju8LRoPN5jjGzOx5/m+9zsN2+RsAAP//AwBQSwMEFAAGAAgAAAAhALjn&#10;nnXhAAAACwEAAA8AAABkcnMvZG93bnJldi54bWxMj8tOwzAQRfdI/QdrKrGjzkO1mhCnqhCskBBp&#10;WLB0YjeJGo9D7Lbh7xlWsJyZozvnFvvFjuxqZj84lBBvImAGW6cH7CR81C8PO2A+KNRqdGgkfBsP&#10;+3J1V6hcuxtW5noMHaMQ9LmS0Icw5Zz7tjdW+Y2bDNLt5GarAo1zx/WsbhRuR55EkeBWDUgfejWZ&#10;p9605+PFSjh8YvU8fL0179WpGuo6i/BVnKW8Xy+HR2DBLOEPhl99UoeSnBp3Qe3ZKCERIiNUwjbZ&#10;xsCISLNUAGtok+5i4GXB/3cofwAAAP//AwBQSwECLQAUAAYACAAAACEAtoM4kv4AAADhAQAAEwAA&#10;AAAAAAAAAAAAAAAAAAAAW0NvbnRlbnRfVHlwZXNdLnhtbFBLAQItABQABgAIAAAAIQA4/SH/1gAA&#10;AJQBAAALAAAAAAAAAAAAAAAAAC8BAABfcmVscy8ucmVsc1BLAQItABQABgAIAAAAIQD9YMx0tQIA&#10;ALQFAAAOAAAAAAAAAAAAAAAAAC4CAABkcnMvZTJvRG9jLnhtbFBLAQItABQABgAIAAAAIQC45551&#10;4QAAAAsBAAAPAAAAAAAAAAAAAAAAAA8FAABkcnMvZG93bnJldi54bWxQSwUGAAAAAAQABADzAAAA&#10;HQYAAAAA&#10;" filled="f" stroked="f">
                <v:textbox inset="0,0,0,0">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24.305 Removed.</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14:anchorId="2C51C73F" wp14:editId="5855792D">
                <wp:simplePos x="0" y="0"/>
                <wp:positionH relativeFrom="page">
                  <wp:posOffset>575945</wp:posOffset>
                </wp:positionH>
                <wp:positionV relativeFrom="page">
                  <wp:posOffset>3337560</wp:posOffset>
                </wp:positionV>
                <wp:extent cx="960120" cy="79375"/>
                <wp:effectExtent l="0" t="0" r="0" b="0"/>
                <wp:wrapSquare wrapText="bothSides"/>
                <wp:docPr id="27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4"/>
                                <w:sz w:val="16"/>
                              </w:rPr>
                            </w:pPr>
                            <w:r>
                              <w:rPr>
                                <w:rFonts w:ascii="Arial" w:eastAsia="Arial" w:hAnsi="Arial"/>
                                <w:color w:val="000000"/>
                                <w:spacing w:val="-4"/>
                                <w:sz w:val="16"/>
                              </w:rPr>
                              <w:t>24.305 section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643" type="#_x0000_t202" style="position:absolute;margin-left:45.35pt;margin-top:262.8pt;width:75.6pt;height:6.2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p+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JRhx0kGTHuio0a0YURDFpkJDr1JwvO/BVY9wAJ22bFV/J8qvCnGxbgjf0RspxdBQUkGGvrnp&#10;nl2dcJQB2Q4fRAWByF4LCzTWsjPlg4IgQIdOPZ66Y5IpYTNZen4AJyUcRclltLABSDrf7aXS76jo&#10;kDEyLKH3Fpsc7pQ2uZB0djGhuChY29r+t/zZBjhOOxAZrpozk4Nt54/ESzbxJg6dMFhunNDLc+em&#10;WIfOsvCjRX6Zr9e5/9PE9cO0YVVFuQkzS8sP/6x1R5FPojiJS4mWVQbOpKTkbrtuJToQkHZhv2NB&#10;ztzc52nYIgCXF5T8IPRug8QplnHkhEW4cJLIix3PT26h6GES5sVzSneM03+nhAZo6iJYTFL6LTfP&#10;fq+5kbRjGoZHy7oMxycnkhoBbnhlW6sJayf7rBQm/adSQLvnRlu5GoVOWtXjdrRvY+lHJr4R81ZU&#10;j6BgKUBiIEYYfWA0Qn7HaIAxkmH1bU8kxah9z+EVmJkzG3I2trNBeAlXM6wxmsy1nmbTvpds1wDy&#10;9M64uIGXUjMr46csju8LRoNlcxxjZvac/1uvp2G7+gUAAP//AwBQSwMEFAAGAAgAAAAhABnWQQHg&#10;AAAACgEAAA8AAABkcnMvZG93bnJldi54bWxMj8FOwzAMhu9IvEPkSdxY2sLK2jWdJgQnJLSuHDim&#10;TdZGa5zSZFt5e8wJjrY//f7+YjvbgV305I1DAfEyAqaxdcpgJ+Cjfr1fA/NBopKDQy3gW3vYlrc3&#10;hcyVu2KlL4fQMQpBn0sBfQhjzrlve22lX7pRI92ObrIy0Dh1XE3ySuF24EkUpdxKg/Shl6N+7nV7&#10;OpytgN0nVi/m673ZV8fK1HUW4Vt6EuJuMe82wIKewx8Mv/qkDiU5Ne6MyrNBQBY9ESlglaxSYAQk&#10;j3EGrKHNwzoGXhb8f4XyBwAA//8DAFBLAQItABQABgAIAAAAIQC2gziS/gAAAOEBAAATAAAAAAAA&#10;AAAAAAAAAAAAAABbQ29udGVudF9UeXBlc10ueG1sUEsBAi0AFAAGAAgAAAAhADj9If/WAAAAlAEA&#10;AAsAAAAAAAAAAAAAAAAALwEAAF9yZWxzLy5yZWxzUEsBAi0AFAAGAAgAAAAhAGBJCn6yAgAAtAUA&#10;AA4AAAAAAAAAAAAAAAAALgIAAGRycy9lMm9Eb2MueG1sUEsBAi0AFAAGAAgAAAAhABnWQQHgAAAA&#10;CgEAAA8AAAAAAAAAAAAAAAAADAUAAGRycy9kb3ducmV2LnhtbFBLBQYAAAAABAAEAPMAAAAZBgAA&#10;AAA=&#10;" filled="f" stroked="f">
                <v:textbox inset="0,0,0,0">
                  <w:txbxContent>
                    <w:p w:rsidR="00FA0D70" w:rsidRDefault="00EA2637">
                      <w:pPr>
                        <w:spacing w:line="115" w:lineRule="exact"/>
                        <w:textAlignment w:val="baseline"/>
                        <w:rPr>
                          <w:rFonts w:ascii="Arial" w:eastAsia="Arial" w:hAnsi="Arial"/>
                          <w:color w:val="000000"/>
                          <w:spacing w:val="-4"/>
                          <w:sz w:val="16"/>
                        </w:rPr>
                      </w:pPr>
                      <w:r>
                        <w:rPr>
                          <w:rFonts w:ascii="Arial" w:eastAsia="Arial" w:hAnsi="Arial"/>
                          <w:color w:val="000000"/>
                          <w:spacing w:val="-4"/>
                          <w:sz w:val="16"/>
                        </w:rPr>
                        <w:t>24.305 section head-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14:anchorId="6216A383" wp14:editId="198BD593">
                <wp:simplePos x="0" y="0"/>
                <wp:positionH relativeFrom="page">
                  <wp:posOffset>2822575</wp:posOffset>
                </wp:positionH>
                <wp:positionV relativeFrom="page">
                  <wp:posOffset>3407410</wp:posOffset>
                </wp:positionV>
                <wp:extent cx="1009015" cy="100965"/>
                <wp:effectExtent l="0" t="0" r="0" b="0"/>
                <wp:wrapSquare wrapText="bothSides"/>
                <wp:docPr id="27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24.402(c)(1)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644" type="#_x0000_t202" style="position:absolute;margin-left:222.25pt;margin-top:268.3pt;width:79.45pt;height:7.9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QfswIAALY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YQqs46aBJ93TU6EaMKFguTYWGXqXgeNeDqx7hADpt2ar+VpTfFOJi3RC+o9dSiqGhpIIMfXPT&#10;Pbs64SgDsh0+igoCkb0WFmisZWfKBwVBgA6dejh1xyRTmpCel3j+AqMSzswiWtgQJJ1v91Lp91R0&#10;yBgZltB9i04Ot0qbbEg6u5hgXBSsba0CWv5sAxynHYgNV82ZycI29DHxkk28iUMnDKKNE3p57lwX&#10;69CJCn+5yN/l63Xu/zRx/TBtWFVRbsLM4vLDP2veUeaTLE7yUqJllYEzKSm5265biQ4ExF3Y71iQ&#10;Mzf3eRq2CMDlBSU/CL2bIHGKKF46YREunGTpxY7nJzdJ5IVJmBfPKd0yTv+dEhoynCyCxSSm33Lz&#10;7PeaG0k7pmF8tKzLcHxyIqmR4IZXtrWasHayz0ph0n8qBbR7brQVrNHopFY9bkf7OiI/NvGNnLei&#10;egANSwESA6HC8AOjEfIHRgMMkgyr73siKUbtBw7vwEyd2ZCzsZ0Nwku4mmGN0WSu9TSd9r1kuwaQ&#10;p5fGxTW8lZpZGT9lcXxhMBwsm+MgM9PnfG29nsbt6hcAAAD//wMAUEsDBBQABgAIAAAAIQCY+NJo&#10;4QAAAAsBAAAPAAAAZHJzL2Rvd25yZXYueG1sTI/BTsMwDIbvSLxDZCRuLGFrK9Y1nSYEJyREVw4c&#10;08ZrozVOabKtvD3hNI62P/3+/mI724GdcfLGkYTHhQCG1DptqJPwWb8+PAHzQZFWgyOU8IMetuXt&#10;TaFy7S5U4XkfOhZDyOdKQh/CmHPu2x6t8gs3IsXbwU1WhThOHdeTusRwO/ClEBm3ylD80KsRn3ts&#10;j/uTlbD7ourFfL83H9WhMnW9FvSWHaW8v5t3G2AB53CF4U8/qkMZnRp3Iu3ZICFJkjSiEtJVlgGL&#10;RCZWCbAmbtJlCrws+P8O5S8AAAD//wMAUEsBAi0AFAAGAAgAAAAhALaDOJL+AAAA4QEAABMAAAAA&#10;AAAAAAAAAAAAAAAAAFtDb250ZW50X1R5cGVzXS54bWxQSwECLQAUAAYACAAAACEAOP0h/9YAAACU&#10;AQAACwAAAAAAAAAAAAAAAAAvAQAAX3JlbHMvLnJlbHNQSwECLQAUAAYACAAAACEANBuEH7MCAAC2&#10;BQAADgAAAAAAAAAAAAAAAAAuAgAAZHJzL2Uyb0RvYy54bWxQSwECLQAUAAYACAAAACEAmPjSaOEA&#10;AAALAQAADwAAAAAAAAAAAAAAAAANBQAAZHJzL2Rvd25yZXYueG1sUEsFBgAAAAAEAAQA8wAAABsG&#10;AAA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24.402(c)(1)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14:anchorId="248D1AFB" wp14:editId="5450D9F6">
                <wp:simplePos x="0" y="0"/>
                <wp:positionH relativeFrom="page">
                  <wp:posOffset>3943985</wp:posOffset>
                </wp:positionH>
                <wp:positionV relativeFrom="page">
                  <wp:posOffset>3407410</wp:posOffset>
                </wp:positionV>
                <wp:extent cx="978535" cy="100965"/>
                <wp:effectExtent l="0" t="0" r="0" b="0"/>
                <wp:wrapSquare wrapText="bothSides"/>
                <wp:docPr id="2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24.402(c)(1)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645" type="#_x0000_t202" style="position:absolute;margin-left:310.55pt;margin-top:268.3pt;width:77.05pt;height:7.9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Mh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Fhhx0kOTHuhBo1txQMEiNhUaB5WB4/0ArvoAB9Bpy1YNd6L6qhAXq5bwLb2RUowtJTVk6Jub&#10;7tnVCUcZkM34QdQQiOy0sECHRvamfFAQBOjQqcdTd0wyFWymiyS6jDCq4Mj3vDSObASSzZcHqfQ7&#10;KnpkjBxLaL4FJ/s7pU0yJJtdTCwuStZ1VgAdf7YBjtMOhIar5swkYfv5I/XSdbJOQicM4rUTekXh&#10;3JSr0IlLfxEVl8VqVfg/TVw/zFpW15SbMLO2/PDPendU+aSKk7qU6Fht4ExKSm43q06iPQFtl/Y7&#10;FuTMzX2ehi0CcHlByQ9C7zZInTJOFk5YhpGTLrzE8fz0No29MA2L8jmlO8bpv1NCI3Q1CqJJS7/l&#10;5tnvNTeS9UzD9OhYn+Pk5EQyo8A1r21rNWHdZJ+VwqT/VApo99xoq1cj0Ums+rA52McR+6mJb9S8&#10;EfUjSFgKkBjoFGYfGK2Q3zEaYY7kWH3bEUkx6t5zeAZm6MyGnI3NbBBewdUca4wmc6Wn4bQbJNu2&#10;gDw9NC5u4Kk0zMr4KYvjA4PZYNkc55gZPuf/1utp2i5/AQAA//8DAFBLAwQUAAYACAAAACEAtB0U&#10;POAAAAALAQAADwAAAGRycy9kb3ducmV2LnhtbEyPwU7DMAyG70i8Q2QkbixtUTMoTacJwQkJ0ZUD&#10;x7Tx2miNU5psK29POI2j7U+/v7/cLHZkJ5y9cSQhXSXAkDqnDfUSPpvXuwdgPijSanSEEn7Qw6a6&#10;vipVod2ZajztQs9iCPlCSRhCmArOfTegVX7lJqR427vZqhDHued6VucYbkeeJYngVhmKHwY14fOA&#10;3WF3tBK2X1S/mO/39qPe16ZpHhN6Ewcpb2+W7ROwgEu4wPCnH9Whik6tO5L2bJQgsjSNqIT8Xghg&#10;kViv8wxYGzd5lgOvSv6/Q/ULAAD//wMAUEsBAi0AFAAGAAgAAAAhALaDOJL+AAAA4QEAABMAAAAA&#10;AAAAAAAAAAAAAAAAAFtDb250ZW50X1R5cGVzXS54bWxQSwECLQAUAAYACAAAACEAOP0h/9YAAACU&#10;AQAACwAAAAAAAAAAAAAAAAAvAQAAX3JlbHMvLnJlbHNQSwECLQAUAAYACAAAACEAtFWzIbQCAAC1&#10;BQAADgAAAAAAAAAAAAAAAAAuAgAAZHJzL2Uyb0RvYy54bWxQSwECLQAUAAYACAAAACEAtB0UPOAA&#10;AAAL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24.402(c)(1) Revised.</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14:anchorId="3CC696D9" wp14:editId="2995CC90">
                <wp:simplePos x="0" y="0"/>
                <wp:positionH relativeFrom="page">
                  <wp:posOffset>5078095</wp:posOffset>
                </wp:positionH>
                <wp:positionV relativeFrom="page">
                  <wp:posOffset>3422650</wp:posOffset>
                </wp:positionV>
                <wp:extent cx="999490" cy="82550"/>
                <wp:effectExtent l="0" t="0" r="0" b="0"/>
                <wp:wrapSquare wrapText="bothSides"/>
                <wp:docPr id="27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646" type="#_x0000_t202" style="position:absolute;margin-left:399.85pt;margin-top:269.5pt;width:78.7pt;height:6.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hatAIAALQFAAAOAAAAZHJzL2Uyb0RvYy54bWysVNuOmzAQfa/Uf7D8znIpkICWrHZDqCpt&#10;L9JuP8ABE6yCTW0nsK367x2bkGx2X6q2PFiDZ3w8M+d4rm/GrkUHKhUTPMP+lYcR5aWoGN9l+Otj&#10;4SwxUprwirSC0ww/UYVvVm/fXA99SgPRiLaiEgEIV+nQZ7jRuk9dV5UN7Yi6Ej3l4KyF7IiGX7lz&#10;K0kGQO9aN/C82B2ErHopSqoU7OaTE68sfl3TUn+ua0U1ajMMuWm7Srtuzequrkm6k6RvWHlMg/xF&#10;Fh1hHC49QeVEE7SX7BVUx0oplKj1VSk6V9Q1K6mtAarxvRfVPDSkp7YWaI7qT21S/w+2/HT4IhGr&#10;MhwsYow46YCkRzpqdCdGFCwi06GhVykEPvQQqkdwANO2WtXfi/KbQlysG8J39FZKMTSUVJChb066&#10;z45OOMqAbIePooKLyF4LCzTWsjPtg4YgQAemnk7smGRK2EySJEzAU4JrGUSRJc8l6Xy2l0q/p6JD&#10;xsiwBO4tNjncK21yIekcYq7iomBta/lv+cUGBE47cDMcNT6Tg6XzZ+Ilm+VmGTphEG+c0Mtz57ZY&#10;h05c+Isof5ev17n/y9zrh2nDqopyc80sLT/8M+qOIp9EcRKXEi2rDJxJScnddt1KdCAg7cJ+tuPg&#10;OYe5l2nYJkAtL0ryg9C7CxKniJcLJyzCyEkW3tLx/OQuib0wCfPisqR7xum/l4QGIDUKoklK56Rf&#10;1ObZ73VtJO2YhuHRsg4EcQoiqRHghleWWk1YO9nPWmHSP7cC6J6JtnI1Cp20qsftaN9GHFixGTFv&#10;RfUECpYCJAZihNEHRiPkD4wGGCMZVt/3RFKM2g8cXoGZObMhZ2M7G4SXcDTDGqPJXOtpNu17yXYN&#10;IE/vjItbeCk1szI+Z3F8XzAabDXHMWZmz/N/G3UetqvfAAAA//8DAFBLAwQUAAYACAAAACEAMtyA&#10;I+AAAAALAQAADwAAAGRycy9kb3ducmV2LnhtbEyPwU7DMAyG70i8Q2QkbizdUFfSNZ0mBCckRFcO&#10;O6ZN1kZrnNJkW3l7zAmOtj/9/v5iO7uBXcwUrEcJy0UCzGDrtcVOwmf9+vAELESFWg0ejYRvE2Bb&#10;3t4UKtf+ipW57GPHKARDriT0MY4556HtjVNh4UeDdDv6yalI49RxPakrhbuBr5JkzZ2ySB96NZrn&#10;3rSn/dlJ2B2werFf781HdaxsXYsE39YnKe/v5t0GWDRz/IPhV5/UoSSnxp9RBzZIyITICJWQPgoq&#10;RYRIsyWwhjbpKgFeFvx/h/IHAAD//wMAUEsBAi0AFAAGAAgAAAAhALaDOJL+AAAA4QEAABMAAAAA&#10;AAAAAAAAAAAAAAAAAFtDb250ZW50X1R5cGVzXS54bWxQSwECLQAUAAYACAAAACEAOP0h/9YAAACU&#10;AQAACwAAAAAAAAAAAAAAAAAvAQAAX3JlbHMvLnJlbHNQSwECLQAUAAYACAAAACEAG0N4WrQCAAC0&#10;BQAADgAAAAAAAAAAAAAAAAAuAgAAZHJzL2Uyb0RvYy54bWxQSwECLQAUAAYACAAAACEAMtyAI+AA&#10;AAALAQAADwAAAAAAAAAAAAAAAAAOBQAAZHJzL2Rvd25yZXYueG1sUEsFBgAAAAAEAAQA8wAAABsG&#10;AAAAAA==&#10;" filled="f" stroked="f">
                <v:textbox inset="0,0,0,0">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14:anchorId="72D57FF5" wp14:editId="039ADD6F">
                <wp:simplePos x="0" y="0"/>
                <wp:positionH relativeFrom="page">
                  <wp:posOffset>6190615</wp:posOffset>
                </wp:positionH>
                <wp:positionV relativeFrom="page">
                  <wp:posOffset>3422650</wp:posOffset>
                </wp:positionV>
                <wp:extent cx="996315" cy="104140"/>
                <wp:effectExtent l="0" t="0" r="0" b="0"/>
                <wp:wrapSquare wrapText="bothSides"/>
                <wp:docPr id="27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24.502 (c) through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647" type="#_x0000_t202" style="position:absolute;margin-left:487.45pt;margin-top:269.5pt;width:78.45pt;height:8.2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iMtQIAALU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NZxgJ2kGTHtjBoFt5QNGc2AoNvU7B8b4HV3OAA+i0y1b3d7L8rpGQq4aKLbtRSg4NoxUwDO1N&#10;/9nVEUdbkM3wSVYQiO6MdECHWnW2fFAQBOjQqcdTdyyZEjaTJL4MgWMJR2FAQuK659N0utwrbT4w&#10;2SFrZFhB8x043d9pY8nQdHKxsYQseNs6AbTixQY4jjsQGq7aM0vC9fMpCZL1Yr0gHonitUeCPPdu&#10;ihXx4iKcz/LLfLXKw182bkjShlcVEzbMpK2Q/FnvjiofVXFSl5YtryycpaTVdrNqFdpT0HbhPldy&#10;ODm7+S9puCJALq9SCiMS3EaJV8SLuUcKMvOSebDwgjC5TeKAJCQvXqZ0xwX795TQAF2dRbNRS2fS&#10;r3IL3Pc2N5p23MD0aHmX4cXJiaZWgWtRudYaytvRflYKS/9cCmj31GinVyvRUazmsDm4xxFHTs5W&#10;zRtZPYKElQSJgU5h9oHRSPUTowHmSIb1jx1VDKP2o4BnYIfOZKjJ2EwGFSVczbDBaDRXZhxOu17x&#10;bQPI40MT8gaeSs2djM8sjg8MZoPL5jjH7PB5/u+8ztN2+RsAAP//AwBQSwMEFAAGAAgAAAAhAP1X&#10;m23hAAAADAEAAA8AAABkcnMvZG93bnJldi54bWxMj8FOg0AQhu8mvsNmTLzZBVuqIEvTGD2ZGCke&#10;PC7sFEjZWWS3Lb6905MeZ+bLP9+fb2Y7iBNOvnekIF5EIJAaZ3pqFXxWr3ePIHzQZPTgCBX8oIdN&#10;cX2V68y4M5V42oVWcAj5TCvoQhgzKX3TodV+4UYkvu3dZHXgcWqlmfSZw+0g76NoLa3uiT90esTn&#10;DpvD7mgVbL+ofOm/3+uPcl/2VZVG9LY+KHV7M2+fQAScwx8MF31Wh4Kdanck48WgIH1YpYwqSJYp&#10;l7oQ8TLmNjWvkmQFssjl/xLFLwAAAP//AwBQSwECLQAUAAYACAAAACEAtoM4kv4AAADhAQAAEwAA&#10;AAAAAAAAAAAAAAAAAAAAW0NvbnRlbnRfVHlwZXNdLnhtbFBLAQItABQABgAIAAAAIQA4/SH/1gAA&#10;AJQBAAALAAAAAAAAAAAAAAAAAC8BAABfcmVscy8ucmVsc1BLAQItABQABgAIAAAAIQAMV3iMtQIA&#10;ALUFAAAOAAAAAAAAAAAAAAAAAC4CAABkcnMvZTJvRG9jLnhtbFBLAQItABQABgAIAAAAIQD9V5tt&#10;4QAAAAwBAAAPAAAAAAAAAAAAAAAAAA8FAABkcnMvZG93bnJldi54bWxQSwUGAAAAAAQABADzAAAA&#10;HQYAAAAA&#10;" filled="f" stroked="f">
                <v:textbox inset="0,0,0,0">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24.502 (c) through (e)</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14:anchorId="672D8F5D" wp14:editId="59E1CAC9">
                <wp:simplePos x="0" y="0"/>
                <wp:positionH relativeFrom="page">
                  <wp:posOffset>682625</wp:posOffset>
                </wp:positionH>
                <wp:positionV relativeFrom="page">
                  <wp:posOffset>3450590</wp:posOffset>
                </wp:positionV>
                <wp:extent cx="155575" cy="100330"/>
                <wp:effectExtent l="0" t="0" r="0" b="0"/>
                <wp:wrapSquare wrapText="bothSides"/>
                <wp:docPr id="27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648" type="#_x0000_t202" style="position:absolute;margin-left:53.75pt;margin-top:271.7pt;width:12.25pt;height:7.9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FV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iEGHHSQpMe6aDRnRhQsJiZCvWdSsDwoQNTPYACOm2zVd29KL4rxMW6JnxHb6UUfU1JCRH65qX7&#10;4umIowzItv8kSnBE9lpYoKGSrSkfFAQBOnTq6dQdE0xhXEZRtIgwKkDle95sZrvnkmR63EmlP1DR&#10;IiOkWELzLTg53CttgiHJZGJ8cZGzprEEaPjFBRiON+AanhqdCcL28zn24s1yswydMJhvnNDLMuc2&#10;X4fOPPcXUTbL1uvM/2X8+mFSs7Kk3LiZuOWHf9a7I8tHVpzYpUTDSgNnQlJyt103Eh0IcDu3ny05&#10;aM5m7mUYtgiQy6uU/CD07oLYyefLhRPmYeTEC2/peH58F8+9MA6z/DKle8bpv6eE+hTHURCNXDoH&#10;/So3z35vcyNJyzRsj4a1KV6ejEhiGLjhpW2tJqwZ5RelMOGfSwHtnhpt+WooOpJVD9vBDsc8CKZB&#10;2IryCSgsBVAMeAq7D4RayJ8Y9bBHUqx+7ImkGDUfOYyBWTqTICdhOwmEF/A0xRqjUVzrcTntO8l2&#10;NSCPg8bFLYxKxSyNzUyNURwHDHaDzea4x8zyeflvrc7bdvUbAAD//wMAUEsDBBQABgAIAAAAIQBf&#10;Udi14AAAAAsBAAAPAAAAZHJzL2Rvd25yZXYueG1sTI/BTsMwEETvSPyDtUjcqE3alDbEqSoEJyRE&#10;Gg49OrGbWI3XIXbb8PdsT3Cc2afZmXwzuZ6dzRisRwmPMwHMYOO1xVbCV/X2sAIWokKteo9Gwo8J&#10;sClub3KVaX/B0px3sWUUgiFTEroYh4zz0HTGqTDzg0G6HfzoVCQ5tlyP6kLhrueJEEvulEX60KnB&#10;vHSmOe5OTsJ2j+Wr/f6oP8tDaatqLfB9eZTy/m7aPgOLZop/MFzrU3UoqFPtT6gD60mLp5RQCeli&#10;vgB2JeYJravJSdcJ8CLn/zcUvwAAAP//AwBQSwECLQAUAAYACAAAACEAtoM4kv4AAADhAQAAEwAA&#10;AAAAAAAAAAAAAAAAAAAAW0NvbnRlbnRfVHlwZXNdLnhtbFBLAQItABQABgAIAAAAIQA4/SH/1gAA&#10;AJQBAAALAAAAAAAAAAAAAAAAAC8BAABfcmVscy8ucmVsc1BLAQItABQABgAIAAAAIQD0EAFVtgIA&#10;ALUFAAAOAAAAAAAAAAAAAAAAAC4CAABkcnMvZTJvRG9jLnhtbFBLAQItABQABgAIAAAAIQBfUdi1&#10;4AAAAAsBAAAPAAAAAAAAAAAAAAAAABA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14:anchorId="462D5F5B" wp14:editId="55AFF3D5">
                <wp:simplePos x="0" y="0"/>
                <wp:positionH relativeFrom="page">
                  <wp:posOffset>2822575</wp:posOffset>
                </wp:positionH>
                <wp:positionV relativeFrom="page">
                  <wp:posOffset>3520440</wp:posOffset>
                </wp:positionV>
                <wp:extent cx="1009015" cy="100330"/>
                <wp:effectExtent l="0" t="0" r="0" b="0"/>
                <wp:wrapSquare wrapText="bothSides"/>
                <wp:docPr id="27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24.402(c)(2)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649" type="#_x0000_t202" style="position:absolute;margin-left:222.25pt;margin-top:277.2pt;width:79.45pt;height:7.9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089tQIAALYFAAAOAAAAZHJzL2Uyb0RvYy54bWysVNuOmzAQfa/Uf7D8zmIIuYCWVLshVJW2&#10;F2m3H+CACVbBprYT2Fb9945NSPbyUrXlAY094zO3M3P9bmgbdGRKcylSHFwRjJgoZMnFPsVfH3Jv&#10;hZE2VJS0kYKl+JFp/G799s113yUslLVsSqYQgAid9F2Ka2O6xPd1UbOW6ivZMQHKSqqWGjiqvV8q&#10;2gN62/ghIQu/l6rslCyY1nCbjUq8dvhVxQrzuao0M6hJMcRm3F+5/87+/fU1TfaKdjUvTmHQv4ii&#10;pVyA0zNURg1FB8VfQbW8UFLLylwVsvVlVfGCuRwgm4C8yOa+ph1zuUBxdHcuk/5/sMWn4xeFeJni&#10;cDnDSNAWmvTABoNu5YDCZWgr1Hc6AcP7DkzNAArotMtWd3ey+KaRkJuaij27UUr2NaMlRBjYl/6T&#10;pyOOtiC7/qMswRE9GOmAhkq1tnxQEATo0KnHc3dsMIV1SUhMgjlGBejgMJu59vk0mV53Spv3TLbI&#10;CilW0H2HTo932thoaDKZWGdC5rxpHAMa8ewCDMcb8A1Prc5G4Rr6MybxdrVdRV4ULrZeRLLMu8k3&#10;kbfIg+U8m2WbTRb8sn6DKKl5WTJh3UzkCqI/a96J5iMtzvTSsuGlhbMhabXfbRqFjhTInbvP1Rw0&#10;FzP/eRiuCJDLi5SCMCK3Yezli9XSi/Jo7sVLsvJIEN/GCxLFUZY/T+mOC/bvKaE+xfE8nI9kugT9&#10;Ijfivte50aTlBtZHw9sUr85GNLEU3IrStdZQ3ozyk1LY8C+lgHZPjXaEtRwd2WqG3eCmYxHOpknY&#10;yfIROKwkUAyICssPhFqqHxj1sEhSrL8fqGIYNR8EzIHdOpOgJmE3CVQU8DTFBqNR3JhxOx06xfc1&#10;II+TJuQNzErFHY3tUI1RnCYMloPL5rTI7PZ5enZWl3W7/g0AAP//AwBQSwMEFAAGAAgAAAAhAG/u&#10;UGrgAAAACwEAAA8AAABkcnMvZG93bnJldi54bWxMjz1PwzAQhnck/oN1SGzUpjihDXGqCsGEhJqG&#10;gdGJ3SRqfA6x24Z/zzHBdh+P3nsu38xuYGc7hd6jgvuFAGax8abHVsFH9Xq3AhaiRqMHj1bBtw2w&#10;Ka6vcp0Zf8HSnvexZRSCIdMKuhjHjPPQdNbpsPCjRdod/OR0pHZquZn0hcLdwJdCpNzpHulCp0f7&#10;3NnmuD85BdtPLF/6r/d6Vx7KvqrWAt/So1K3N/P2CVi0c/yD4Vef1KEgp9qf0AQ2KJBSJoQqSBIp&#10;gRGRigcqapo8iiXwIuf/fyh+AAAA//8DAFBLAQItABQABgAIAAAAIQC2gziS/gAAAOEBAAATAAAA&#10;AAAAAAAAAAAAAAAAAABbQ29udGVudF9UeXBlc10ueG1sUEsBAi0AFAAGAAgAAAAhADj9If/WAAAA&#10;lAEAAAsAAAAAAAAAAAAAAAAALwEAAF9yZWxzLy5yZWxzUEsBAi0AFAAGAAgAAAAhAJDrTz21AgAA&#10;tgUAAA4AAAAAAAAAAAAAAAAALgIAAGRycy9lMm9Eb2MueG1sUEsBAi0AFAAGAAgAAAAhAG/uUGrg&#10;AAAACwEAAA8AAAAAAAAAAAAAAAAADwUAAGRycy9kb3ducmV2LnhtbFBLBQYAAAAABAAEAPMAAAAc&#10;BgAAAAA=&#10;" filled="f" stroked="f">
                <v:textbox inset="0,0,0,0">
                  <w:txbxContent>
                    <w:p w:rsidR="00FA0D70" w:rsidRDefault="00EA2637">
                      <w:pPr>
                        <w:tabs>
                          <w:tab w:val="right" w:leader="dot" w:pos="1584"/>
                        </w:tabs>
                        <w:spacing w:line="144" w:lineRule="exact"/>
                        <w:textAlignment w:val="baseline"/>
                        <w:rPr>
                          <w:rFonts w:ascii="Arial" w:eastAsia="Arial" w:hAnsi="Arial"/>
                          <w:color w:val="000000"/>
                          <w:sz w:val="16"/>
                        </w:rPr>
                      </w:pPr>
                      <w:r>
                        <w:rPr>
                          <w:rFonts w:ascii="Arial" w:eastAsia="Arial" w:hAnsi="Arial"/>
                          <w:color w:val="000000"/>
                          <w:sz w:val="16"/>
                        </w:rPr>
                        <w:t xml:space="preserve">24.402(c)(2)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14:anchorId="5A2A210C" wp14:editId="1D42AE11">
                <wp:simplePos x="0" y="0"/>
                <wp:positionH relativeFrom="page">
                  <wp:posOffset>3943985</wp:posOffset>
                </wp:positionH>
                <wp:positionV relativeFrom="page">
                  <wp:posOffset>3520440</wp:posOffset>
                </wp:positionV>
                <wp:extent cx="963295" cy="100330"/>
                <wp:effectExtent l="0" t="0" r="0" b="0"/>
                <wp:wrapSquare wrapText="bothSides"/>
                <wp:docPr id="27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4"/>
                                <w:sz w:val="16"/>
                              </w:rPr>
                            </w:pPr>
                            <w:r>
                              <w:rPr>
                                <w:rFonts w:ascii="Arial" w:eastAsia="Arial" w:hAnsi="Arial"/>
                                <w:color w:val="000000"/>
                                <w:spacing w:val="-4"/>
                                <w:sz w:val="16"/>
                              </w:rPr>
                              <w:t>24.402(c)(2)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650" type="#_x0000_t202" style="position:absolute;margin-left:310.55pt;margin-top:277.2pt;width:75.85pt;height:7.9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tYtgIAALU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wDDDipIUi3dNBo40YULD0TYb6TiXgeNeBqx7gACpt2aruVhRfFeJiWxN+oDdSir6mpIQI7U33&#10;4uqIowzIvv8gSniIHLWwQEMlW5M+SAgCdKjUw7k6JpgCNuNoHsQLjAo48j1vPrfVc0kyXe6k0u+o&#10;aJExUiyh+BacnG6VBhrgOrmYt7jIWdNYATT82QY4jjvwNFw1ZyYIW88fsRfvVrtV6IRBtHNCL8uc&#10;m3wbOlHuLxfZPNtuM/+nedcPk5qVJeXmmUlbfvhntXtU+aiKs7qUaFhp4ExISh7220aiEwFt5/Yz&#10;xYLgL9zc52HYY+DygpIfhN4miJ08Wi2dMA8XTrz0Vo7nx5s48sI4zPLnlG4Zp/9OCfVQ1UWwGLX0&#10;W26e/V5zI0nLNEyPhrUpXp2dSGIUuOOlLa0mrBnti1SY8J9SARmbCm31aiQ6ilUP+8E2RxSEUyPs&#10;RfkAEpYCJAY6hdkHRi3kd4x6mCMpVt+ORFKMmvcc2sAMncmQk7GfDMILuJpijdFobvU4nI6dZIca&#10;kMdG4+IGWqViVsamp8YogINZwGywbB7nmBk+l2vr9TRt178AAAD//wMAUEsDBBQABgAIAAAAIQAs&#10;EDTC4AAAAAsBAAAPAAAAZHJzL2Rvd25yZXYueG1sTI/BTsMwDIbvSLxDZCRuLGm1tVCaThOCExKi&#10;KweOaZO10RqnNNlW3h5zgqPtT7+/v9wubmRnMwfrUUKyEsAMdl5b7CV8NC9398BCVKjV6NFI+DYB&#10;ttX1VakK7S9Ym/M+9oxCMBRKwhDjVHAeusE4FVZ+Mki3g5+dijTOPdezulC4G3kqRMadskgfBjWZ&#10;p8F0x/3JSdh9Yv1sv97a9/pQ26Z5EPiaHaW8vVl2j8CiWeIfDL/6pA4VObX+hDqwUUKWJgmhEjab&#10;9RoYEXmeUpmWNrlIgVcl/9+h+gEAAP//AwBQSwECLQAUAAYACAAAACEAtoM4kv4AAADhAQAAEwAA&#10;AAAAAAAAAAAAAAAAAAAAW0NvbnRlbnRfVHlwZXNdLnhtbFBLAQItABQABgAIAAAAIQA4/SH/1gAA&#10;AJQBAAALAAAAAAAAAAAAAAAAAC8BAABfcmVscy8ucmVsc1BLAQItABQABgAIAAAAIQBUiQtYtgIA&#10;ALUFAAAOAAAAAAAAAAAAAAAAAC4CAABkcnMvZTJvRG9jLnhtbFBLAQItABQABgAIAAAAIQAsEDTC&#10;4AAAAAsBAAAPAAAAAAAAAAAAAAAAABA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4"/>
                          <w:sz w:val="16"/>
                        </w:rPr>
                      </w:pPr>
                      <w:r>
                        <w:rPr>
                          <w:rFonts w:ascii="Arial" w:eastAsia="Arial" w:hAnsi="Arial"/>
                          <w:color w:val="000000"/>
                          <w:spacing w:val="-4"/>
                          <w:sz w:val="16"/>
                        </w:rPr>
                        <w:t>24.402(c)(2) Text un-</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14:anchorId="221C7A73" wp14:editId="39925110">
                <wp:simplePos x="0" y="0"/>
                <wp:positionH relativeFrom="page">
                  <wp:posOffset>6294120</wp:posOffset>
                </wp:positionH>
                <wp:positionV relativeFrom="page">
                  <wp:posOffset>3538855</wp:posOffset>
                </wp:positionV>
                <wp:extent cx="316865" cy="79375"/>
                <wp:effectExtent l="0" t="0" r="0" b="0"/>
                <wp:wrapSquare wrapText="bothSides"/>
                <wp:docPr id="27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651" type="#_x0000_t202" style="position:absolute;margin-left:495.6pt;margin-top:278.65pt;width:24.95pt;height:6.2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MBtQ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5iHyNOemjSAz1odCsOKIhthcZBZeB4P4CrPsABdNqyVcOdqL4qxMWqJXxLb6QUY0tJDRn6prbu&#10;2VXTE5UpA7IZP4gaApGdFhbo0MjelA8KggAdOvV46o5JpoLNSz9KogVGFRzF6WW8sAFINt8dpNLv&#10;qOiRMXIsofcWm+zvlDa5kGx2MaG4KFnX2f53/NkGOE47EBmumjOTg23nj9RL18k6CZ0wiNZO6BWF&#10;c1OuQicq/XhRXBarVeH/NHH9MGtZXVNuwszS8sM/a91R5JMoTuJSomO1gTMpKbndrDqJ9gSkXdrv&#10;WJAzN/d5GrYIwOUFJT8IvdsgdcooiZ2wDBdOGnuJ4/npbRp5YRoW5XNKd4zTf6eExhyni2AxSem3&#10;3Dz7veZGsp5pGB4d63OcnJxIZgS45rVtrSasm+yzUpj0n0oB7Z4bbeVqFDppVR82B/s2IkgS4Ix+&#10;N6J+BAVLARIDmcLoA6MV8jtGI4yRHKtvOyIpRt17Dq/AzJzZkLOxmQ3CK7iaY43RZK70NJt2g2Tb&#10;FpCnd8bFDbyUhlkZP2VxfF8wGiyb4xgzs+f833o9DdvlLwAAAP//AwBQSwMEFAAGAAgAAAAhAJoz&#10;qlbhAAAADAEAAA8AAABkcnMvZG93bnJldi54bWxMj8FOwzAMhu9IvENkJG4s6WBlLU2nCcEJCdGV&#10;A8e08dpojVOabCtvT3aCo+1Pv7+/2Mx2YCecvHEkIVkIYEit04Y6CZ/1690amA+KtBocoYQf9LAp&#10;r68KlWt3pgpPu9CxGEI+VxL6EMacc9/2aJVfuBEp3vZusirEceq4ntQ5htuBL4VIuVWG4odejfjc&#10;Y3vYHa2E7RdVL+b7vfmo9pWp60zQW3qQ8vZm3j4BCziHPxgu+lEdyujUuCNpzwYJWZYsIyphtXq8&#10;B3YhxEOSAGviKs3WwMuC/y9R/gIAAP//AwBQSwECLQAUAAYACAAAACEAtoM4kv4AAADhAQAAEwAA&#10;AAAAAAAAAAAAAAAAAAAAW0NvbnRlbnRfVHlwZXNdLnhtbFBLAQItABQABgAIAAAAIQA4/SH/1gAA&#10;AJQBAAALAAAAAAAAAAAAAAAAAC8BAABfcmVscy8ucmVsc1BLAQItABQABgAIAAAAIQAh5QMBtQIA&#10;ALQFAAAOAAAAAAAAAAAAAAAAAC4CAABkcnMvZTJvRG9jLnhtbFBLAQItABQABgAIAAAAIQCaM6pW&#10;4QAAAAwBAAAPAAAAAAAAAAAAAAAAAA8FAABkcnMvZG93bnJldi54bWxQSwUGAAAAAAQABADzAAAA&#10;HQYAAAAA&#10;" filled="f" stroked="f">
                <v:textbox inset="0,0,0,0">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Added.</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14:anchorId="3D3CB0FF" wp14:editId="5C5F0CD6">
                <wp:simplePos x="0" y="0"/>
                <wp:positionH relativeFrom="page">
                  <wp:posOffset>575945</wp:posOffset>
                </wp:positionH>
                <wp:positionV relativeFrom="page">
                  <wp:posOffset>3566160</wp:posOffset>
                </wp:positionV>
                <wp:extent cx="960120" cy="103505"/>
                <wp:effectExtent l="0" t="0" r="0" b="0"/>
                <wp:wrapSquare wrapText="bothSides"/>
                <wp:docPr id="27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24.305(a) through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652" type="#_x0000_t202" style="position:absolute;margin-left:45.35pt;margin-top:280.8pt;width:75.6pt;height:8.1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uysg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7mUB9OWmjSAx00uhUDCqLYVKjvVAKO9x246gEOoNM2W9XdieKrQlxsasL3dC2l6GtKSmDom5vu&#10;xdURRxmQXf9BlBCIHLSwQEMlW1M+KAgCdGDyeO6OIVPAZhx5fgAnBRz53vXMm9kIJJkud1Lpd1S0&#10;yBgpltB8C06Od0obMiSZXEwsLnLWNFYADX+2AY7jDoSGq+bMkLD9/BF78XaxXYROGERbJ/SyzFnn&#10;m9CJcn8+y66zzSbzf5q4fpjUrCwpN2Embfnhn/XupPJRFWd1KdGw0sAZSkrud5tGoiMBbef2OxXk&#10;ws19TsMWAXJ5kZIfhN5tEDt5tJg7YR7OnHjuLRzPj2+h6mEcZvnzlO4Yp/+eEuqhq7NgNmrpt7l5&#10;9nudG0lapmF6NKxN8eLsRBKjwC0vbWs1Yc1oX5TC0H8qBbR7arTVq5HoKFY97Ab7OKIgMvGNmnei&#10;fAQJSwESAzXC7AOjFvI7Rj3MkRSrbwciKUbNew7PAFz0ZMjJ2E0G4QVcTbHGaDQ3ehxOh06yfQ3I&#10;40PjYg1PpWJWxk8sTg8MZoPN5jTHzPC5/LdeT9N29QsAAP//AwBQSwMEFAAGAAgAAAAhAKhqY9zg&#10;AAAACgEAAA8AAABkcnMvZG93bnJldi54bWxMj8FOwzAMhu9IvENkJG4s6QQtLU2nCcEJCdGVA8e0&#10;ydpojVOabCtvjzmNo+1Pv7+/3CxuZCczB+tRQrISwAx2XlvsJXw2r3ePwEJUqNXo0Uj4MQE21fVV&#10;qQrtz1ib0y72jEIwFErCEONUcB66wTgVVn4ySLe9n52KNM4917M6U7gb+VqIlDtlkT4MajLPg+kO&#10;u6OTsP3C+sV+v7cf9b62TZMLfEsPUt7eLNsnYNEs8QLDnz6pQ0VOrT+iDmyUkIuMSAkPaZICI2B9&#10;n+TAWtpkWQ68Kvn/CtUvAAAA//8DAFBLAQItABQABgAIAAAAIQC2gziS/gAAAOEBAAATAAAAAAAA&#10;AAAAAAAAAAAAAABbQ29udGVudF9UeXBlc10ueG1sUEsBAi0AFAAGAAgAAAAhADj9If/WAAAAlAEA&#10;AAsAAAAAAAAAAAAAAAAALwEAAF9yZWxzLy5yZWxzUEsBAi0AFAAGAAgAAAAhAMdRi7KyAgAAtQUA&#10;AA4AAAAAAAAAAAAAAAAALgIAAGRycy9lMm9Eb2MueG1sUEsBAi0AFAAGAAgAAAAhAKhqY9zgAAAA&#10;CgEAAA8AAAAAAAAAAAAAAAAADA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24.305(a) through (k)</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14:anchorId="457C64A7" wp14:editId="502E3E9F">
                <wp:simplePos x="0" y="0"/>
                <wp:positionH relativeFrom="page">
                  <wp:posOffset>1694815</wp:posOffset>
                </wp:positionH>
                <wp:positionV relativeFrom="page">
                  <wp:posOffset>3566160</wp:posOffset>
                </wp:positionV>
                <wp:extent cx="944880" cy="311150"/>
                <wp:effectExtent l="0" t="0" r="0" b="0"/>
                <wp:wrapSquare wrapText="bothSides"/>
                <wp:docPr id="26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24.301(h)(1) through (h)(11) Redesig</w:t>
                            </w:r>
                            <w:r>
                              <w:rPr>
                                <w:rFonts w:ascii="Arial" w:eastAsia="Arial" w:hAnsi="Arial"/>
                                <w:color w:val="000000"/>
                                <w:sz w:val="16"/>
                              </w:rPr>
                              <w:softHyphen/>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653" type="#_x0000_t202" style="position:absolute;margin-left:133.45pt;margin-top:280.8pt;width:74.4pt;height:24.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Cx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RgxEkHTXqgo0a3YkRBFJsKDb1KwfC+B1M9ggI6bbNV/Z0ovyvExbohfEdvpBRDQ0kFEfrmpfvs&#10;6YSjDMh2+CQqcET2WligsZadKR8UBAE6dOrx1B0TTAmXSRjGMWhKUF36vr+w3XNJOj/updIfqOiQ&#10;ETIsofkWnBzulDbBkHQ2Mb64KFjbWgK0/MUFGE434BqeGp0JwvbzKfGSTbyJQycMoo0Tennu3BTr&#10;0IkKf7nIL/P1Ovd/Gb9+mDasqig3bmZu+eGf9e7I8okVJ3Yp0bLKwJmQlNxt161EBwLcLuxnSw6a&#10;s5n7MgxbBMjlVUp+EHq3QeIUUbx0wiJcOMnSix3PT26TyAuTMC9epnTHOP33lNAAXV0Ei4lL56Bf&#10;5ebZ721uJO2Yhu3Rsi7D8cmIpIaBG17Z1mrC2kl+VgoT/rkU0O650ZavhqITWfW4He1wRMFyHoSt&#10;qB6BwlIAxYCNsPtAaIT8idEAeyTD6seeSIpR+5HDGJilMwtyFrazQHgJTzOsMZrEtZ6W076XbNcA&#10;8jRoXNzAqNTM0tjM1BTFccBgN9hsjnvMLJ/n/9bqvG1XvwEAAP//AwBQSwMEFAAGAAgAAAAhAL8D&#10;BXHgAAAACwEAAA8AAABkcnMvZG93bnJldi54bWxMj8FOwzAQRO9I/IO1SNyonYoaGuJUFYITEiIN&#10;B45OvE2sxusQu234e8yJHlfzNPO22MxuYCecgvWkIFsIYEitN5Y6BZ/1690jsBA1GT14QgU/GGBT&#10;Xl8VOjf+TBWedrFjqYRCrhX0MY4556Ht0emw8CNSyvZ+cjqmc+q4mfQ5lbuBL4WQ3GlLaaHXIz73&#10;2B52R6dg+0XVi/1+bz6qfWXrei3oTR6Uur2Zt0/AIs7xH4Y//aQOZXJq/JFMYIOCpZTrhCpYyUwC&#10;S8R9tnoA1iiQmZDAy4Jf/lD+AgAA//8DAFBLAQItABQABgAIAAAAIQC2gziS/gAAAOEBAAATAAAA&#10;AAAAAAAAAAAAAAAAAABbQ29udGVudF9UeXBlc10ueG1sUEsBAi0AFAAGAAgAAAAhADj9If/WAAAA&#10;lAEAAAsAAAAAAAAAAAAAAAAALwEAAF9yZWxzLy5yZWxzUEsBAi0AFAAGAAgAAAAhAPVloLG1AgAA&#10;tQUAAA4AAAAAAAAAAAAAAAAALgIAAGRycy9lMm9Eb2MueG1sUEsBAi0AFAAGAAgAAAAhAL8DBXHg&#10;AAAACwEAAA8AAAAAAAAAAAAAAAAADwUAAGRycy9kb3ducmV2LnhtbFBLBQYAAAAABAAEAPMAAAAc&#10;BgAAAAA=&#10;" filled="f" stroked="f">
                <v:textbox inset="0,0,0,0">
                  <w:txbxContent>
                    <w:p w:rsidR="00FA0D70" w:rsidRDefault="00EA2637">
                      <w:pPr>
                        <w:spacing w:line="163" w:lineRule="exact"/>
                        <w:ind w:left="144" w:hanging="144"/>
                        <w:textAlignment w:val="baseline"/>
                        <w:rPr>
                          <w:rFonts w:ascii="Arial" w:eastAsia="Arial" w:hAnsi="Arial"/>
                          <w:color w:val="000000"/>
                          <w:sz w:val="16"/>
                        </w:rPr>
                      </w:pPr>
                      <w:r>
                        <w:rPr>
                          <w:rFonts w:ascii="Arial" w:eastAsia="Arial" w:hAnsi="Arial"/>
                          <w:color w:val="000000"/>
                          <w:sz w:val="16"/>
                        </w:rPr>
                        <w:t>24.301(h)(1) through (h)(11) Redesig</w:t>
                      </w:r>
                      <w:r>
                        <w:rPr>
                          <w:rFonts w:ascii="Arial" w:eastAsia="Arial" w:hAnsi="Arial"/>
                          <w:color w:val="000000"/>
                          <w:sz w:val="16"/>
                        </w:rPr>
                        <w:softHyphen/>
                        <w:t>nated and revised.</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14:anchorId="19253F71" wp14:editId="44FF982F">
                <wp:simplePos x="0" y="0"/>
                <wp:positionH relativeFrom="page">
                  <wp:posOffset>4047490</wp:posOffset>
                </wp:positionH>
                <wp:positionV relativeFrom="page">
                  <wp:posOffset>3636010</wp:posOffset>
                </wp:positionV>
                <wp:extent cx="411480" cy="100965"/>
                <wp:effectExtent l="0" t="0" r="0" b="0"/>
                <wp:wrapSquare wrapText="bothSides"/>
                <wp:docPr id="26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654" type="#_x0000_t202" style="position:absolute;margin-left:318.7pt;margin-top:286.3pt;width:32.4pt;height:7.9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kX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aBUnHTTpno4a3YgRBdHSVGjoVQqOdz246hEOoNOWrepvRflNIS7WDeE7ei2lGBpKKsjQNzfd&#10;s6sTjjIg2+GjqCAQ2WthgcZadqZ8UBAE6NCph1N3TDIlbIa+H8ZwUsKR73lJtLARSDpf7qXS76no&#10;kDEyLKH5FpwcbpU2yZB0djGxuChY21oBtPzZBjhOOxAarpozk4Tt52PiJZt4E4dOGEQbJ/Ty3Lku&#10;1qETFf5ykb/L1+vc/2ni+mHasKqi3ISZteWHf9a7o8onVZzUpUTLKgNnUlJyt123Eh0IaLuw37Eg&#10;Z27u8zRsEYDLC0p+EHo3QeIUUbx0wiJcOMnSix3PT26SyAuTMC+eU7plnP47JTRkOFkEi0lLv+Xm&#10;2e81N5J2TMP0aFmX4fjkRFKjwA2vbGs1Ye1kn5XCpP9UCmj33GirVyPRSax63I72cURBbOIbNW9F&#10;9QASlgIkBmqE2QdGI+QPjAaYIxlW3/dEUozaDxyegRk6syFnYzsbhJdwNcMao8lc62k47XvJdg0g&#10;Tw+Ni2t4KjWzMn7K4vjAYDZYNsc5ZobP+b/1epq2q18AAAD//wMAUEsDBBQABgAIAAAAIQCvZDn0&#10;4AAAAAsBAAAPAAAAZHJzL2Rvd25yZXYueG1sTI/BTsMwDIbvSLxDZCRuLKGwtpSm04TghIToyoFj&#10;2nhttMYpTbaVtyec4Gj70+/vLzeLHdkJZ28cSbhdCWBIndOGegkfzctNDswHRVqNjlDCN3rYVJcX&#10;pSq0O1ONp13oWQwhXygJQwhTwbnvBrTKr9yEFG97N1sV4jj3XM/qHMPtyBMhUm6VofhhUBM+Ddgd&#10;dkcrYftJ9bP5emvf631tmuZB0Gt6kPL6atk+Agu4hD8YfvWjOlTRqXVH0p6NEtK77D6iEtZZkgKL&#10;RCaSBFgbN3m+Bl6V/H+H6gcAAP//AwBQSwECLQAUAAYACAAAACEAtoM4kv4AAADhAQAAEwAAAAAA&#10;AAAAAAAAAAAAAAAAW0NvbnRlbnRfVHlwZXNdLnhtbFBLAQItABQABgAIAAAAIQA4/SH/1gAAAJQB&#10;AAALAAAAAAAAAAAAAAAAAC8BAABfcmVscy8ucmVsc1BLAQItABQABgAIAAAAIQBN7wkXswIAALUF&#10;AAAOAAAAAAAAAAAAAAAAAC4CAABkcnMvZTJvRG9jLnhtbFBLAQItABQABgAIAAAAIQCvZDn04AAA&#10;AAs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14:anchorId="1C7E1D84" wp14:editId="2D3F0DA6">
                <wp:simplePos x="0" y="0"/>
                <wp:positionH relativeFrom="page">
                  <wp:posOffset>5071745</wp:posOffset>
                </wp:positionH>
                <wp:positionV relativeFrom="page">
                  <wp:posOffset>3651250</wp:posOffset>
                </wp:positionV>
                <wp:extent cx="719455" cy="104140"/>
                <wp:effectExtent l="0" t="0" r="0" b="0"/>
                <wp:wrapSquare wrapText="bothSides"/>
                <wp:docPr id="26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7"/>
                                <w:sz w:val="16"/>
                              </w:rPr>
                            </w:pPr>
                            <w:r>
                              <w:rPr>
                                <w:rFonts w:ascii="Arial" w:eastAsia="Arial" w:hAnsi="Arial"/>
                                <w:color w:val="000000"/>
                                <w:spacing w:val="-7"/>
                                <w:sz w:val="16"/>
                              </w:rPr>
                              <w:t>24.504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655" type="#_x0000_t202" style="position:absolute;margin-left:399.35pt;margin-top:287.5pt;width:56.65pt;height:8.2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nstg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SieYyRoB016ZAeD7uQBRXFsKzT0OgXDhx5MzQEU0GmXre7vZflNIyFXDRVbdquUHBpGK4gwtC/9&#10;Z09HHG1BNsNHWYEjujPSAR1q1dnyQUEQoEOnnk7dscGUcDkPEzKbYVSCKgxISFz3fJpOj3ulzXsm&#10;O2SFDCtovgOn+3ttbDA0nUysLyEL3raOAK24uADD8QZcw1Ors0G4fv5MgmS9WC+IR6J47ZEgz73b&#10;YkW8uAjns/xdvlrl4S/rNyRpw6uKCetm4lZI/qx3R5aPrDixS8uWVxbOhqTVdrNqFdpT4HbhPldy&#10;0JzN/MswXBEglxcphREJ7qLEK+LF3CMFmXnJPFh4QZjcJXFAEpIXlyndc8H+PSU0ZDiZRbORS+eg&#10;X+QWuO91bjTtuIHt0fIuw4uTEU0tA9eicq01lLej/KwUNvxzKaDdU6MdXy1FR7Kaw+bghiOOkmkQ&#10;NrJ6AgorCRQDnsLuA6GR6gdGA+yRDOvvO6oYRu0HAWNgl84kqEnYTAIVJTzNsMFoFFdmXE67XvFt&#10;A8jjoAl5C6NSc0djO1NjFMcBg93gsjnuMbt8nv87q/O2Xf4GAAD//wMAUEsDBBQABgAIAAAAIQBC&#10;f+jy4QAAAAsBAAAPAAAAZHJzL2Rvd25yZXYueG1sTI9BT4NAEIXvJv6HzZh4swuNLQVZmsboycRI&#10;8eBxgSlsys4iu23x3zue6m1m3sub7+Xb2Q7ijJM3jhTEiwgEUuNaQ52Cz+r1YQPCB02tHhyhgh/0&#10;sC1ub3Kdte5CJZ73oRMcQj7TCvoQxkxK3/RotV+4EYm1g5usDrxOnWwnfeFwO8hlFK2l1Yb4Q69H&#10;fO6xOe5PVsHui8oX8/1ef5SH0lRVGtHb+qjU/d28ewIRcA5XM/zhMzoUzFS7E7VeDAqSdJOwVcEq&#10;WXEpdqTxkoeaL2n8CLLI5f8OxS8AAAD//wMAUEsBAi0AFAAGAAgAAAAhALaDOJL+AAAA4QEAABMA&#10;AAAAAAAAAAAAAAAAAAAAAFtDb250ZW50X1R5cGVzXS54bWxQSwECLQAUAAYACAAAACEAOP0h/9YA&#10;AACUAQAACwAAAAAAAAAAAAAAAAAvAQAAX3JlbHMvLnJlbHNQSwECLQAUAAYACAAAACEAVafJ7LYC&#10;AAC1BQAADgAAAAAAAAAAAAAAAAAuAgAAZHJzL2Uyb0RvYy54bWxQSwECLQAUAAYACAAAACEAQn/o&#10;8uEAAAALAQAADwAAAAAAAAAAAAAAAAAQBQAAZHJzL2Rvd25yZXYueG1sUEsFBgAAAAAEAAQA8wAA&#10;AB4GAAAAAA==&#10;" filled="f" stroked="f">
                <v:textbox inset="0,0,0,0">
                  <w:txbxContent>
                    <w:p w:rsidR="00FA0D70" w:rsidRDefault="00EA2637">
                      <w:pPr>
                        <w:spacing w:line="154" w:lineRule="exact"/>
                        <w:textAlignment w:val="baseline"/>
                        <w:rPr>
                          <w:rFonts w:ascii="Arial" w:eastAsia="Arial" w:hAnsi="Arial"/>
                          <w:color w:val="000000"/>
                          <w:spacing w:val="-7"/>
                          <w:sz w:val="16"/>
                        </w:rPr>
                      </w:pPr>
                      <w:r>
                        <w:rPr>
                          <w:rFonts w:ascii="Arial" w:eastAsia="Arial" w:hAnsi="Arial"/>
                          <w:color w:val="000000"/>
                          <w:spacing w:val="-7"/>
                          <w:sz w:val="16"/>
                        </w:rPr>
                        <w:t>24.504 Heading</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14:anchorId="66FB51B9" wp14:editId="527B1DCB">
                <wp:simplePos x="0" y="0"/>
                <wp:positionH relativeFrom="page">
                  <wp:posOffset>6190615</wp:posOffset>
                </wp:positionH>
                <wp:positionV relativeFrom="page">
                  <wp:posOffset>3654425</wp:posOffset>
                </wp:positionV>
                <wp:extent cx="1002665" cy="329565"/>
                <wp:effectExtent l="0" t="0" r="0" b="0"/>
                <wp:wrapSquare wrapText="bothSides"/>
                <wp:docPr id="26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24.503 Heading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656" type="#_x0000_t202" style="position:absolute;margin-left:487.45pt;margin-top:287.75pt;width:78.95pt;height:25.9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ktQ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jBEnHTTpkY4a3YkRBXFkKjT0KgXHhx5c9QgH0GmbrervRfldIS5WDeFbeiulGBpKKmDom5vu&#10;i6sTjjIgm+GTqCAQ2WlhgcZadqZ8UBAE6NCpp2N3DJnShPQ84BhhVMLZZZBEEzmXpPPtXir9gYoO&#10;GSPDErpv0cn+XmnDhqSziwnGRcHa1iqg5Wcb4DjtQGy4as4MC9vQ58RL1ov1InTCIF47oZfnzm2x&#10;Cp248K+i/DJfrXL/l4nrh2nDqopyE2YWlx/+WfMOMp9kcZSXEi2rDJyhpOR2s2ol2hMQd2E/W3M4&#10;Obm55zRsESCXVyn5QejdBYlTxIsrJyzCyEmuvIXj+cldEnthEubFeUr3jNN/TwkNGU6iIJrEdCL9&#10;KjfPfm9zI2nHNIyPlnUZXhydSGokuOaVba0mrJ3sF6Uw9E+lgHbPjbaCNRqd1KrHzWhfR3xpZ4WR&#10;80ZUT6BhKUBiIFQYfmA0Qv7EaIBBkmH1Y0ckxaj9yOEdmKkzG3I2NrNBeAlXM6wxmsyVnqbTrpds&#10;2wDy9NK4uIW3UjMr4xOLwwuD4WCzOQwyM31e/luv07hd/gYAAP//AwBQSwMEFAAGAAgAAAAhAB1d&#10;9aziAAAADAEAAA8AAABkcnMvZG93bnJldi54bWxMj0FPg0AQhe8m/ofNmHizS7FAoQxNY/RkYqR4&#10;8LjAFjZlZ5Hdtvjv3Z7qcTJf3vtevp31wM5yssoQwnIRAJPUmFZRh/BVvT2tgVknqBWDIYnwKy1s&#10;i/u7XGStuVApz3vXMR9CNhMIvXNjxrlteqmFXZhRkv8dzKSF8+fU8XYSFx+uBx4GQcy1UOQbejHK&#10;l142x/1JI+y+qXxVPx/1Z3koVVWlAb3HR8THh3m3Aebk7G4wXPW9OhTeqTYnai0bENJklXoUIUqi&#10;CNiVWD6Hfk2NEIfJCniR8/8jij8AAAD//wMAUEsBAi0AFAAGAAgAAAAhALaDOJL+AAAA4QEAABMA&#10;AAAAAAAAAAAAAAAAAAAAAFtDb250ZW50X1R5cGVzXS54bWxQSwECLQAUAAYACAAAACEAOP0h/9YA&#10;AACUAQAACwAAAAAAAAAAAAAAAAAvAQAAX3JlbHMvLnJlbHNQSwECLQAUAAYACAAAACEAhW3YJLUC&#10;AAC2BQAADgAAAAAAAAAAAAAAAAAuAgAAZHJzL2Uyb0RvYy54bWxQSwECLQAUAAYACAAAACEAHV31&#10;rOIAAAAMAQAADwAAAAAAAAAAAAAAAAAPBQAAZHJzL2Rvd25yZXYueG1sUEsFBgAAAAAEAAQA8wAA&#10;AB4GAA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24.503 Heading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14:anchorId="5832CAB0" wp14:editId="2F96A8E4">
                <wp:simplePos x="0" y="0"/>
                <wp:positionH relativeFrom="page">
                  <wp:posOffset>2822575</wp:posOffset>
                </wp:positionH>
                <wp:positionV relativeFrom="page">
                  <wp:posOffset>3749040</wp:posOffset>
                </wp:positionV>
                <wp:extent cx="721995" cy="103505"/>
                <wp:effectExtent l="0" t="0" r="0" b="0"/>
                <wp:wrapSquare wrapText="bothSides"/>
                <wp:docPr id="26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24.403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657" type="#_x0000_t202" style="position:absolute;margin-left:222.25pt;margin-top:295.2pt;width:56.85pt;height:8.1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3+s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I4w46aBJD3TU6FaMKIhDU6GhVyk43vfgqkc4gE7bbFV/J8qvCnGxbgjf0RspxdBQUgFD39x0&#10;z65OOMqAbIcPooJAZK+FBRpr2ZnyQUEQoEOnHk/dMWRK2FwEfpIAxxKOfO8y8iIbgaTz5V4q/Y6K&#10;DhkjwxKab8HJ4U5pQ4aks4uJxUXB2tYKoOXPNsBx2oHQcNWcGRK2nz8SL9ksN8vQCYN444Renjs3&#10;xTp04sJfRPllvl7n/k8T1w/ThlUV5SbMrC0//LPeHVU+qeKkLiVaVhk4Q0nJ3XbdSnQgoO3CfseC&#10;nLm5z2nYIkAuL1Lyg9C7DRKniJcLJyzCyEkW3tLx/OQ2ib0wCfPieUp3jNN/TwkNGU6iIJq09Nvc&#10;PPu9zo2kHdMwPVrWZXh5ciKpUeCGV7a1mrB2ss9KYeg/lQLaPTfa6tVIdBKrHrejfRzxpZWzUfNW&#10;VI8gYSlAYqBTmH1gNEJ+x2iAOZJh9W1PJMWofc/hGZihMxtyNrazQXgJVzOsMZrMtZ6G076XbNcA&#10;8vTQuLiBp1IzK+MnFscHBrPBZnOcY2b4nP9br6dpu/oFAAD//wMAUEsDBBQABgAIAAAAIQDmofvz&#10;4QAAAAsBAAAPAAAAZHJzL2Rvd25yZXYueG1sTI/BTsMwEETvSPyDtUjcqN0qCW2aTVUhOCEh0nDg&#10;6MRuYjVeh9htw99jTnBczdPM22I324Fd9OSNI4TlQgDT1DplqEP4qF8e1sB8kKTk4EgjfGsPu/L2&#10;ppC5cleq9OUQOhZLyOcSoQ9hzDn3ba+t9As3aorZ0U1WhnhOHVeTvMZyO/CVEBm30lBc6OWon3rd&#10;ng5ni7D/pOrZfL0179WxMnW9EfSanRDv7+b9FljQc/iD4Vc/qkMZnRp3JuXZgJAkSRpRhHQjEmCR&#10;SNP1CliDkInsEXhZ8P8/lD8AAAD//wMAUEsBAi0AFAAGAAgAAAAhALaDOJL+AAAA4QEAABMAAAAA&#10;AAAAAAAAAAAAAAAAAFtDb250ZW50X1R5cGVzXS54bWxQSwECLQAUAAYACAAAACEAOP0h/9YAAACU&#10;AQAACwAAAAAAAAAAAAAAAAAvAQAAX3JlbHMvLnJlbHNQSwECLQAUAAYACAAAACEAST+d/rMCAAC1&#10;BQAADgAAAAAAAAAAAAAAAAAuAgAAZHJzL2Uyb0RvYy54bWxQSwECLQAUAAYACAAAACEA5qH78+EA&#10;AAALAQAADwAAAAAAAAAAAAAAAAAN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6"/>
                          <w:sz w:val="16"/>
                        </w:rPr>
                      </w:pPr>
                      <w:r>
                        <w:rPr>
                          <w:rFonts w:ascii="Arial" w:eastAsia="Arial" w:hAnsi="Arial"/>
                          <w:color w:val="000000"/>
                          <w:spacing w:val="-6"/>
                          <w:sz w:val="16"/>
                        </w:rPr>
                        <w:t>24.403 Heading</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14:anchorId="41D9FC55" wp14:editId="62B229FC">
                <wp:simplePos x="0" y="0"/>
                <wp:positionH relativeFrom="page">
                  <wp:posOffset>3943985</wp:posOffset>
                </wp:positionH>
                <wp:positionV relativeFrom="page">
                  <wp:posOffset>3752215</wp:posOffset>
                </wp:positionV>
                <wp:extent cx="722630" cy="79375"/>
                <wp:effectExtent l="0" t="0" r="0" b="0"/>
                <wp:wrapSquare wrapText="bothSides"/>
                <wp:docPr id="26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24.403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58" type="#_x0000_t202" style="position:absolute;margin-left:310.55pt;margin-top:295.45pt;width:56.9pt;height:6.2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o8sw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QhRhx0kKTHumg0Z0YUBDNTIX6TiXg+NCBqx7gADpts1XdvSi+KsTFuiZ8R2+lFH1NSQkMfXPT&#10;Pbs64igDsu0/iBICkb0WFmioZGvKBwVBgA6dejp1x5ApYHMRAB04KeBoEc8WcxuAJNPdTir9jooW&#10;GSPFEnpvscnhXmnDhSSTiwnFRc6axva/4Rcb4DjuQGS4as4MB9vOH7EXb5abZeiEQbRxQi/LnNt8&#10;HTpR7i/m2SxbrzP/p4nrh0nNypJyE2aSlh/+WeuOIh9FcRKXEg0rDZyhpORuu24kOhCQdm6/Y0HO&#10;3NxLGrYIkMuLlPwg9O6C2Mmj5cIJ83DuxAtv6Xh+fBdHXhiHWX6Z0j3j9N9TQn2K43kwH6X029w8&#10;+73OjSQt0zA8GtameHlyIokR4IaXtrWasGa0z0ph6D+XAto9NdrK1Sh01KoetoN9G9EsMPGNmLei&#10;fAIFSwESAzHC6AOjFvI7Rj2MkRSrb3siKUbNew6vwMycyZCTsZ0Mwgu4mmKN0Wiu9Tib9p1kuxqQ&#10;x3fGxS28lIpZGT+zOL4vGA02m+MYM7Pn/N96PQ/b1S8AAAD//wMAUEsDBBQABgAIAAAAIQCysrJQ&#10;4AAAAAsBAAAPAAAAZHJzL2Rvd25yZXYueG1sTI/BTsMwDIbvSLxDZCRuLOk2Ci1NpwnBCQmtKweO&#10;aZO10RqnNNlW3h5zgput/9Pvz8VmdgM7mylYjxKShQBmsPXaYifho369ewQWokKtBo9GwrcJsCmv&#10;rwqVa3/Bypz3sWNUgiFXEvoYx5zz0PbGqbDwo0HKDn5yKtI6dVxP6kLlbuBLIVLulEW60KvRPPem&#10;Pe5PTsL2E6sX+/Xe7KpDZes6E/iWHqW8vZm3T8CimeMfDL/6pA4lOTX+hDqwQUK6TBJCJdxnIgNG&#10;xMNqTUNDkVitgZcF//9D+QMAAP//AwBQSwECLQAUAAYACAAAACEAtoM4kv4AAADhAQAAEwAAAAAA&#10;AAAAAAAAAAAAAAAAW0NvbnRlbnRfVHlwZXNdLnhtbFBLAQItABQABgAIAAAAIQA4/SH/1gAAAJQB&#10;AAALAAAAAAAAAAAAAAAAAC8BAABfcmVscy8ucmVsc1BLAQItABQABgAIAAAAIQCaACo8swIAALQF&#10;AAAOAAAAAAAAAAAAAAAAAC4CAABkcnMvZTJvRG9jLnhtbFBLAQItABQABgAIAAAAIQCysrJQ4AAA&#10;AAsBAAAPAAAAAAAAAAAAAAAAAA0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24.403 Text un-</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14:anchorId="680191F8" wp14:editId="1F49C6BD">
                <wp:simplePos x="0" y="0"/>
                <wp:positionH relativeFrom="page">
                  <wp:posOffset>4047490</wp:posOffset>
                </wp:positionH>
                <wp:positionV relativeFrom="page">
                  <wp:posOffset>3864610</wp:posOffset>
                </wp:positionV>
                <wp:extent cx="411480" cy="100965"/>
                <wp:effectExtent l="0" t="0" r="0" b="0"/>
                <wp:wrapSquare wrapText="bothSides"/>
                <wp:docPr id="26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659" type="#_x0000_t202" style="position:absolute;margin-left:318.7pt;margin-top:304.3pt;width:32.4pt;height:7.95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hv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BUacdNCkBzpqdCtGFESBqdDQqxQc73tw1SMcQKctW9XfifKrQlysG8J39EZKMTSUVJChb266&#10;Z1cnHGVAtsMHUUEgstfCAo217Ez5oCAI0KFTj6fumGRK2Ax9P4zhpIQj3/OSaGkjkHS+3Eul31HR&#10;IWNkWELzLTg53CltkiHp7GJicVGwtrUCaPmzDXCcdiA0XDVnJgnbzx+Jl2ziTRw6YRBtnNDLc+em&#10;WIdOVPiXy3yRr9e5/9PE9cO0YVVFuQkza8sP/6x3R5VPqjipS4mWVQbOpKTkbrtuJToQ0HZhv2NB&#10;ztzc52nYIgCXF5T8IPRug8QpovjSCYtw6SSXXux4fnKbRF6YhHnxnNId4/TfKaEhw8kyWE5a+i03&#10;z36vuZG0YxqmR8u6DMcnJ5IaBW54ZVurCWsn+6wUJv2nUkC750ZbvRqJTmLV43a0jyNaLEx8o+at&#10;qB5BwlKAxECNMPvAaIT8jtEAcyTD6tueSIpR+57DMzBDZzbkbGxng/ASrmZYYzSZaz0Np30v2a4B&#10;5OmhcXEDT6VmVsZPWRwfGMwGy+Y4x8zwOf+3Xk/TdvULAAD//wMAUEsDBBQABgAIAAAAIQCKfzKw&#10;4AAAAAsBAAAPAAAAZHJzL2Rvd25yZXYueG1sTI9NT8MwDIbvSPyHyEjcWEIZ3ShNpwnBCQnRlQPH&#10;tPHaao1Tmmwr/x5zgps/Hr1+nG9mN4gTTqH3pOF2oUAgNd721Gr4qF5u1iBCNGTN4Ak1fGOATXF5&#10;kZvM+jOVeNrFVnAIhcxo6GIcMylD06EzYeFHJN7t/eRM5HZqpZ3MmcPdIBOlUulMT3yhMyM+ddgc&#10;dkenYftJ5XP/9Va/l/uyr6oHRa/pQevrq3n7CCLiHP9g+NVndSjYqfZHskEMGtK71ZJRLtQ6BcHE&#10;SiUJiJonyfIeZJHL/z8UPwAAAP//AwBQSwECLQAUAAYACAAAACEAtoM4kv4AAADhAQAAEwAAAAAA&#10;AAAAAAAAAAAAAAAAW0NvbnRlbnRfVHlwZXNdLnhtbFBLAQItABQABgAIAAAAIQA4/SH/1gAAAJQB&#10;AAALAAAAAAAAAAAAAAAAAC8BAABfcmVscy8ucmVsc1BLAQItABQABgAIAAAAIQB677hvswIAALUF&#10;AAAOAAAAAAAAAAAAAAAAAC4CAABkcnMvZTJvRG9jLnhtbFBLAQItABQABgAIAAAAIQCKfzKw4AAA&#10;AAs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14:anchorId="6C5A0CDC" wp14:editId="55AC49B5">
                <wp:simplePos x="0" y="0"/>
                <wp:positionH relativeFrom="page">
                  <wp:posOffset>582295</wp:posOffset>
                </wp:positionH>
                <wp:positionV relativeFrom="page">
                  <wp:posOffset>3910330</wp:posOffset>
                </wp:positionV>
                <wp:extent cx="999490" cy="82550"/>
                <wp:effectExtent l="0" t="0" r="0" b="0"/>
                <wp:wrapSquare wrapText="bothSides"/>
                <wp:docPr id="26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660" type="#_x0000_t202" style="position:absolute;margin-left:45.85pt;margin-top:307.9pt;width:78.7pt;height:6.5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FdtAIAALQFAAAOAAAAZHJzL2Uyb0RvYy54bWysVNtunDAQfa/Uf7D8TriEJQsKGyXLUlVK&#10;L1LSD/CCWawam9rehbTqv3dswmaTqFLVlgc09oyP58wcz+XV2HF0oEozKXIcngUYUVHJmoldjr/c&#10;l94SI22IqAmXgub4gWp8tXr75nLoMxrJVvKaKgQgQmdDn+PWmD7zfV21tCP6TPZUgLORqiMGlmrn&#10;14oMgN5xPwqCxB+kqnslK6o17BaTE68cftPQynxqGk0N4jmG3Iz7K/ff2r+/uiTZTpG+ZdVjGuQv&#10;sugIE3DpEaoghqC9Yq+gOlYpqWVjzirZ+bJpWEUdB2ATBi/Y3LWkp44LFEf3xzLp/wdbfTx8VojV&#10;OY6SCCNBOmjSPR0NupEjipLQVmjodQaBdz2EmhEc0GnHVve3svqqkZDrlogdvVZKDi0lNWToTvon&#10;RyccbUG2wwdZw0Vkb6QDGhvV2fJBQRCgQ6cejt2xyVSwmaZpnIKnAtcyWixc83ySzWd7pc07Kjtk&#10;jRwr6L3DJodbbYAFhM4h9iohS8a56z8XzzYgcNqBm+Go9dkcXDt/pEG6WW6WsRdHycaLg6Lwrst1&#10;7CVleLEozov1ugh/2nvDOGtZXVNhr5mlFcZ/1rpHkU+iOIpLS85qC2dT0mq3XXOFDgSkXbrP9gqS&#10;Pwnzn6fh3MDlBaUwioObKPXKZHnhxWW88NKLYOkFYXqTJkGcxkX5nNItE/TfKaEBmrqIFpOUfsst&#10;cN9rbiTrmIHhwVkHgjgGkcwKcCNq11pDGJ/sk1LY9J9KARWbG+3kahU6adWM29G9jeQ8nt/BVtYP&#10;oGAlQWIgRhh9YLRSfcdogDGSY/1tTxTFiL8X8ArszJkNNRvb2SCigqM5NhhN5tpMs2nfK7ZrAXl6&#10;Z0Jew0tpmJOxfVJTFsDBLmA0ODaPY8zOntO1i3oatqtfAAAA//8DAFBLAwQUAAYACAAAACEA+Dzp&#10;IuAAAAAKAQAADwAAAGRycy9kb3ducmV2LnhtbEyPwU6DQBCG7yZ9h8008WYXiCIgS9MYPZkYKR48&#10;LuwWNmVnkd22+PaOJ3ucmS//fH+5XezIznr2xqGAeBMB09g5ZbAX8Nm83mXAfJCo5OhQC/jRHrbV&#10;6qaUhXIXrPV5H3pGIegLKWAIYSo4992grfQbN2mk28HNVgYa556rWV4o3I48iaKUW2mQPgxy0s+D&#10;7o77kxWw+8L6xXy/tx/1oTZNk0f4lh6FuF0vuydgQS/hH4Y/fVKHipxad0Ll2Sggjx+JFJDGD1SB&#10;gOQ+j4G1tEmyDHhV8usK1S8AAAD//wMAUEsBAi0AFAAGAAgAAAAhALaDOJL+AAAA4QEAABMAAAAA&#10;AAAAAAAAAAAAAAAAAFtDb250ZW50X1R5cGVzXS54bWxQSwECLQAUAAYACAAAACEAOP0h/9YAAACU&#10;AQAACwAAAAAAAAAAAAAAAAAvAQAAX3JlbHMvLnJlbHNQSwECLQAUAAYACAAAACEAgAvBXbQCAAC0&#10;BQAADgAAAAAAAAAAAAAAAAAuAgAAZHJzL2Uyb0RvYy54bWxQSwECLQAUAAYACAAAACEA+DzpIuAA&#10;AAAKAQAADwAAAAAAAAAAAAAAAAAOBQAAZHJzL2Rvd25yZXYueG1sUEsFBgAAAAAEAAQA8wAAABsG&#10;AAAAAA==&#10;" filled="f" stroked="f">
                <v:textbox inset="0,0,0,0">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14:anchorId="4D949346" wp14:editId="57E2BB32">
                <wp:simplePos x="0" y="0"/>
                <wp:positionH relativeFrom="page">
                  <wp:posOffset>1694815</wp:posOffset>
                </wp:positionH>
                <wp:positionV relativeFrom="page">
                  <wp:posOffset>3910330</wp:posOffset>
                </wp:positionV>
                <wp:extent cx="969010" cy="100965"/>
                <wp:effectExtent l="0" t="0" r="0" b="0"/>
                <wp:wrapSquare wrapText="bothSides"/>
                <wp:docPr id="26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24.305(h)(12)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661" type="#_x0000_t202" style="position:absolute;margin-left:133.45pt;margin-top:307.9pt;width:76.3pt;height:7.9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yYtAIAALUFAAAOAAAAZHJzL2Uyb0RvYy54bWysVG1vmzAQ/j5p/8Hyd8pLCQ2opEpCmCZ1&#10;L1K7H+CACdbAZrYT6Kb9951NSJNWk6ZtfLAO+3x3zz2P7/ZuaBt0oFIxwVPsX3kYUV6IkvFdir88&#10;5s4cI6UJL0kjOE3xE1X4bvH2zW3fJTQQtWhKKhEE4SrpuxTXWneJ66qipi1RV6KjHA4rIVui4Vfu&#10;3FKSHqK3jRt4XuT2QpadFAVVCnaz8RAvbPyqooX+VFWKatSkGGrTdpV23ZrVXdySZCdJV7PiWAb5&#10;iypawjgkPYXKiCZoL9mrUC0rpFCi0leFaF1RVaygFgOg8b0XaB5q0lGLBZqjulOb1P8LW3w8fJaI&#10;lSkOIh8jTlog6ZEOGq3EgILIdqjvVAKODx246gEOgGmLVnX3oviqEBfrmvAdXUop+pqSEir0TW/d&#10;s6uGE5UoE2TbfxAlJCJ7LWygoZKtaR80BEF0YOrpxI4ppoDNOIqhRRgVcOR7XhzNbAaSTJc7qfQ7&#10;KlpkjBRLIN8GJ4d7pU0xJJlcTC4uctY0VgANv9gAx3EHUsNVc2aKsHz+iL14M9/MQycMoo0Telnm&#10;LPN16ES5fzPLrrP1OvN/mrx+mNSsLCk3aSZt+eGfcXdU+aiKk7qUaFhpwpmSlNxt141EBwLazu13&#10;bMiZm3tZhm0CYHkByQ9CbxXETh7Nb5wwD2dOfOPNHc+PV3HkhXGY5ZeQ7hmn/w4J9cDqLJiNWvot&#10;Ns9+r7GRpGUapkfD2hTPT04kMQrc8NJSqwlrRvusFab851YA3RPRVq9GoqNY9bAd7OOIrq3YjIC3&#10;onwCCUsBEgM1wuwDoxbyO0Y9zJEUq297IilGzXsOz8AMncmQk7GdDMILuJpijdForvU4nPadZLsa&#10;Io8PjYslPJWKWRk/V3F8YDAbLJrjHDPD5/zfej1P28UvAAAA//8DAFBLAwQUAAYACAAAACEA9k47&#10;9uAAAAALAQAADwAAAGRycy9kb3ducmV2LnhtbEyPwU7DMAyG70i8Q2QkbiztYGEtTacJwQkJ0ZXD&#10;jmmTtdEapzTZVt4ec4Kj7U+/v7/YzG5gZzMF61FCukiAGWy9tthJ+Kxf79bAQlSo1eDRSPg2ATbl&#10;9VWhcu0vWJnzLnaMQjDkSkIf45hzHtreOBUWfjRIt4OfnIo0Th3Xk7pQuBv4MkkEd8oifejVaJ57&#10;0x53Jydhu8fqxX69Nx/VobJ1nSX4Jo5S3t7M2ydg0czxD4ZffVKHkpwaf0Id2CBhKURGqASRrqgD&#10;EQ9ptgLW0OY+fQReFvx/h/IHAAD//wMAUEsBAi0AFAAGAAgAAAAhALaDOJL+AAAA4QEAABMAAAAA&#10;AAAAAAAAAAAAAAAAAFtDb250ZW50X1R5cGVzXS54bWxQSwECLQAUAAYACAAAACEAOP0h/9YAAACU&#10;AQAACwAAAAAAAAAAAAAAAAAvAQAAX3JlbHMvLnJlbHNQSwECLQAUAAYACAAAACEAkRIcmLQCAAC1&#10;BQAADgAAAAAAAAAAAAAAAAAuAgAAZHJzL2Uyb0RvYy54bWxQSwECLQAUAAYACAAAACEA9k479uAA&#10;AAALAQAADwAAAAAAAAAAAAAAAAAO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24.305(h)(12) Added.</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14:anchorId="3034540B" wp14:editId="6288EC88">
                <wp:simplePos x="0" y="0"/>
                <wp:positionH relativeFrom="page">
                  <wp:posOffset>2822575</wp:posOffset>
                </wp:positionH>
                <wp:positionV relativeFrom="page">
                  <wp:posOffset>3974465</wp:posOffset>
                </wp:positionV>
                <wp:extent cx="1011555" cy="100965"/>
                <wp:effectExtent l="0" t="0" r="0" b="0"/>
                <wp:wrapSquare wrapText="bothSides"/>
                <wp:docPr id="26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24.403(a) and (a)(1)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662" type="#_x0000_t202" style="position:absolute;margin-left:222.25pt;margin-top:312.95pt;width:79.65pt;height:7.95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mVtAIAALY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TiIoT6cdNCkRzpqdCdGFESJqdDQqxQcH3pw1SMcQKdttqq/F+VXhbhYNYRv6a2UYmgoqYChb266&#10;J1cnHGVANsMHUUEgstPCAo217Ez5oCAI0IHJ07E7hkxpQnq+H0URRiWc+Z6XxJENQdL5di+VfkdF&#10;h4yRYQndt+hkf6+0YUPS2cUE46JgbWsV0PKzDXCcdiA2XDVnhoVt6I/ES9aL9SJ0wiBeO6GX585t&#10;sQqduPCvovwyX61y/6eJ64dpw6qKchNmFpcf/lnzDjKfZHGUlxItqwycoaTkdrNqJdoTEHdhv0NB&#10;Ttzccxq2CJDLi5T8IPTugsQp4sWVExZh5CRX3sLx/OQuib0wCfPiPKV7xum/p4SGDCdREE1i+m1u&#10;nv1e50bSjmkYHy3rMrw4OpHUSHDNK9taTVg72SelMPSfSwHtnhttBWs0OqlVj5vRvo74MjbxjZw3&#10;onoCDUsBEgOhwvADoxHyO0YDDJIMq287IilG7XsO78BMndmQs7GZDcJLuJphjdFkrvQ0nXa9ZNsG&#10;kKeXxsUtvJWaWRk/szi8MBgONpvDIDPT5/Tfej2P2+UvAAAA//8DAFBLAwQUAAYACAAAACEAyGjD&#10;nOEAAAALAQAADwAAAGRycy9kb3ducmV2LnhtbEyPwU7DMAyG70h7h8iTuLFko6u20nSaEJyQEF05&#10;cEybrI3WOKXJtvL2mNO42fKn39+f7ybXs4sZg/UoYbkQwAw2XltsJXxWrw8bYCEq1Kr3aCT8mAC7&#10;YnaXq0z7K5bmcogtoxAMmZLQxThknIemM06FhR8M0u3oR6cirWPL9aiuFO56vhIi5U5ZpA+dGsxz&#10;Z5rT4ewk7L+wfLHf7/VHeSxtVW0FvqUnKe/n0/4JWDRTvMHwp0/qUJBT7c+oA+slJEmyJlRCulpv&#10;gRGRikcqU9OQLDfAi5z/71D8AgAA//8DAFBLAQItABQABgAIAAAAIQC2gziS/gAAAOEBAAATAAAA&#10;AAAAAAAAAAAAAAAAAABbQ29udGVudF9UeXBlc10ueG1sUEsBAi0AFAAGAAgAAAAhADj9If/WAAAA&#10;lAEAAAsAAAAAAAAAAAAAAAAALwEAAF9yZWxzLy5yZWxzUEsBAi0AFAAGAAgAAAAhAN5k2ZW0AgAA&#10;tgUAAA4AAAAAAAAAAAAAAAAALgIAAGRycy9lMm9Eb2MueG1sUEsBAi0AFAAGAAgAAAAhAMhow5zh&#10;AAAACwEAAA8AAAAAAAAAAAAAAAAADg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24.403(a) and (a)(1) ..</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14:anchorId="39E702A3" wp14:editId="6E5CE9E6">
                <wp:simplePos x="0" y="0"/>
                <wp:positionH relativeFrom="page">
                  <wp:posOffset>3943985</wp:posOffset>
                </wp:positionH>
                <wp:positionV relativeFrom="page">
                  <wp:posOffset>3974465</wp:posOffset>
                </wp:positionV>
                <wp:extent cx="917575" cy="100965"/>
                <wp:effectExtent l="0" t="0" r="0" b="0"/>
                <wp:wrapSquare wrapText="bothSides"/>
                <wp:docPr id="25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24.403(a) and (a)(1)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663" type="#_x0000_t202" style="position:absolute;margin-left:310.55pt;margin-top:312.95pt;width:72.25pt;height:7.9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Su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IUow46aFJD/Sg0a04oCBKTIXGQWXgeD+Aqz7AAXTaZquGO1F9VYiLVUv4lt5IKcaWkhoY+uam&#10;e3Z1wlEGZDN+EDUEIjstLNChkb0pHxQEATp06vHUHUOmgs3UX0SLCKMKjnzPS+PIRiDZfHmQSr+j&#10;okfGyLGE5ltwsr9T2pAh2exiYnFRsq6zAuj4sw1wnHYgNFw1Z4aE7eeP1EvXyToJnTCI107oFYVz&#10;U65CJy6BX3FZrFaF/9PE9cOsZXVNuQkza8sP/6x3R5VPqjipS4mO1QbOUFJyu1l1Eu0JaLu037Eg&#10;Z27ucxq2CJDLi5T8IPRug9Qp42ThhGUYOenCSxzPT2/T2AvTsCifp3THOP33lNAIXY2CaNLSb3Pz&#10;7Pc6N5L1TMP06Fif4+TkRDKjwDWvbWs1Yd1kn5XC0H8qBbR7brTVq5HoJFZ92Bzs44gvFya+UfNG&#10;1I8gYSlAYqBTmH1gtEJ+x2iEOZJj9W1HJMWoe8/hGZihMxtyNjazQXgFV3OsMZrMlZ6G026QbNsC&#10;8vTQuLiBp9IwK+MnFscHBrPBZnOcY2b4nP9br6dpu/wFAAD//wMAUEsDBBQABgAIAAAAIQAEhsr5&#10;4AAAAAsBAAAPAAAAZHJzL2Rvd25yZXYueG1sTI89T8MwEIZ3pP4H6yqxUScVNW2IU1UIJiREGgZG&#10;J74mVuNziN02/HvciW738ei95/LtZHt2xtEbRxLSRQIMqXHaUCvhq3p7WAPzQZFWvSOU8IsetsXs&#10;LleZdhcq8bwPLYsh5DMloQthyDj3TYdW+YUbkOLu4EarQmzHlutRXWK47fkySQS3ylC80KkBXzps&#10;jvuTlbD7pvLV/HzUn+WhNFW1SehdHKW8n0+7Z2ABp/APw1U/qkMRnWp3Iu1ZL0Es0zSi12K1ARaJ&#10;J7ESwOo4eUzXwIuc3/5Q/AEAAP//AwBQSwECLQAUAAYACAAAACEAtoM4kv4AAADhAQAAEwAAAAAA&#10;AAAAAAAAAAAAAAAAW0NvbnRlbnRfVHlwZXNdLnhtbFBLAQItABQABgAIAAAAIQA4/SH/1gAAAJQB&#10;AAALAAAAAAAAAAAAAAAAAC8BAABfcmVscy8ucmVsc1BLAQItABQABgAIAAAAIQDs3gSuswIAALUF&#10;AAAOAAAAAAAAAAAAAAAAAC4CAABkcnMvZTJvRG9jLnhtbFBLAQItABQABgAIAAAAIQAEhsr54AAA&#10;AAs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4"/>
                          <w:sz w:val="16"/>
                        </w:rPr>
                      </w:pPr>
                      <w:r>
                        <w:rPr>
                          <w:rFonts w:ascii="Arial" w:eastAsia="Arial" w:hAnsi="Arial"/>
                          <w:color w:val="000000"/>
                          <w:spacing w:val="-4"/>
                          <w:sz w:val="16"/>
                        </w:rPr>
                        <w:t>24.403(a) and (a)(1)</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14:anchorId="7D860FB7" wp14:editId="1B15E6BB">
                <wp:simplePos x="0" y="0"/>
                <wp:positionH relativeFrom="page">
                  <wp:posOffset>5071745</wp:posOffset>
                </wp:positionH>
                <wp:positionV relativeFrom="page">
                  <wp:posOffset>3996055</wp:posOffset>
                </wp:positionV>
                <wp:extent cx="1009015" cy="97155"/>
                <wp:effectExtent l="0" t="0" r="0" b="0"/>
                <wp:wrapSquare wrapText="bothSides"/>
                <wp:docPr id="25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z w:val="16"/>
                              </w:rPr>
                            </w:pPr>
                            <w:r>
                              <w:rPr>
                                <w:rFonts w:ascii="Arial" w:eastAsia="Arial" w:hAnsi="Arial"/>
                                <w:color w:val="000000"/>
                                <w:sz w:val="16"/>
                              </w:rPr>
                              <w:t>24.504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664" type="#_x0000_t202" style="position:absolute;margin-left:399.35pt;margin-top:314.65pt;width:79.45pt;height:7.6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s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0CpOOmjSAx01uhUjCqKlqdDQqxQc73tw1SMcQKctW9XfifKrQlysG8J39EZKMTSUVJChb266&#10;Z1cnHGVAtsMHUUEgstfCAo217Ez5oCAI0KFTj6fumGRKE9LzEs+PMCrhLFn6UWQjkHS+3Eul31HR&#10;IWNkWELzLTg53CltkiHp7GJicVGwtrUCaPmzDXCcdiA0XDVnJgnbzx+Jl2ziTRw6YbDYOKGX585N&#10;sQ6dReEvo/wyX69z/6eJ64dpw6qKchNm1pYf/lnvjiqfVHFSlxItqwycSUnJ3XbdSnQgoO3CfseC&#10;nLm5z9OwRQAuLyj5QejdBolTLOKlExZh5CRLL3Y8P7lNFl6YhHnxnNId4/TfKaEBGhkF0aSl33Lz&#10;7PeaG0k7pmF6tKzLcHxyIqlR4IZXtrWasHayz0ph0n8qBbR7brTVq5HoJFY9bkf7OBaXsYlv1LwV&#10;1SNIWAqQGOgUZh8YjZDfMRpgjmRYfdsTSTFq33N4BmbozIacje1sEF7C1QxrjCZzrafhtO8l2zWA&#10;PD00Lm7gqdTMyvgpi+MDg9lg2RznmBk+5//W62narn4BAAD//wMAUEsDBBQABgAIAAAAIQBdGPnP&#10;4QAAAAsBAAAPAAAAZHJzL2Rvd25yZXYueG1sTI/BTsMwDIbvSLxDZCRuLGWMdC1NpwnBCQnRlQPH&#10;tPHaaI1Tmmwrb084jaPtT7+/v9jMdmAnnLxxJOF+kQBDap021En4rF/v1sB8UKTV4Agl/KCHTXl9&#10;VahcuzNVeNqFjsUQ8rmS0Icw5pz7tker/MKNSPG2d5NVIY5Tx/WkzjHcDnyZJIJbZSh+6NWIzz22&#10;h93RSth+UfVivt+bj2pfmbrOEnoTBylvb+btE7CAc7jA8Kcf1aGMTo07kvZskJBm6zSiEsQyewAW&#10;iewxFcCauFmtBPCy4P87lL8AAAD//wMAUEsBAi0AFAAGAAgAAAAhALaDOJL+AAAA4QEAABMAAAAA&#10;AAAAAAAAAAAAAAAAAFtDb250ZW50X1R5cGVzXS54bWxQSwECLQAUAAYACAAAACEAOP0h/9YAAACU&#10;AQAACwAAAAAAAAAAAAAAAAAvAQAAX3JlbHMvLnJlbHNQSwECLQAUAAYACAAAACEAACNbBLMCAAC1&#10;BQAADgAAAAAAAAAAAAAAAAAuAgAAZHJzL2Uyb0RvYy54bWxQSwECLQAUAAYACAAAACEAXRj5z+EA&#10;AAALAQAADwAAAAAAAAAAAAAAAAANBQAAZHJzL2Rvd25yZXYueG1sUEsFBgAAAAAEAAQA8wAAABsG&#10;AAAAAA==&#10;" filled="f" stroked="f">
                <v:textbox inset="0,0,0,0">
                  <w:txbxContent>
                    <w:p w:rsidR="00FA0D70" w:rsidRDefault="00EA2637">
                      <w:pPr>
                        <w:spacing w:line="143" w:lineRule="exact"/>
                        <w:textAlignment w:val="baseline"/>
                        <w:rPr>
                          <w:rFonts w:ascii="Arial" w:eastAsia="Arial" w:hAnsi="Arial"/>
                          <w:color w:val="000000"/>
                          <w:sz w:val="16"/>
                        </w:rPr>
                      </w:pPr>
                      <w:r>
                        <w:rPr>
                          <w:rFonts w:ascii="Arial" w:eastAsia="Arial" w:hAnsi="Arial"/>
                          <w:color w:val="000000"/>
                          <w:sz w:val="16"/>
                        </w:rPr>
                        <w:t>24.504 Intro. para.....</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14:anchorId="3241422A" wp14:editId="0C9421DF">
                <wp:simplePos x="0" y="0"/>
                <wp:positionH relativeFrom="page">
                  <wp:posOffset>6190615</wp:posOffset>
                </wp:positionH>
                <wp:positionV relativeFrom="page">
                  <wp:posOffset>3996055</wp:posOffset>
                </wp:positionV>
                <wp:extent cx="838200" cy="97155"/>
                <wp:effectExtent l="0" t="0" r="0" b="0"/>
                <wp:wrapSquare wrapText="bothSides"/>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24.503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665" type="#_x0000_t202" style="position:absolute;margin-left:487.45pt;margin-top:314.65pt;width:66pt;height:7.6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6DsgIAALQ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iBUac9EDSAz1odCsOKIhi06FxUBk43g/gqg9wAEzbatVwJ6qvCnGxagnf0hspxdhSUkOGvrnp&#10;nl2dcJQB2YwfRA2ByE4LC3RoZG/aBw1BgA5MPZ7YMclUsJlcJsA4RhUcpQs/imwAks13B6n0Oyp6&#10;ZIwcS+DeYpP9ndImF5LNLiYUFyXrOst/x59tgOO0A5HhqjkzOVg6f6Reuk7WSeiEQbx2Qq8onJty&#10;FTpx6S+i4rJYrQr/p4nrh1nL6ppyE2aWlh/+GXVHkU+iOIlLiY7VBs6kpOR2s+ok2hOQdmm/Y0PO&#10;3NznadgmQC0vSvKD0LsNUqeMk4UTlmHkpAsvcTw/vU1jL0zDonxe0h3j9N9LQiMQGQXRJKXf1ubZ&#10;73VtJOuZhuHRsR7EcXIimRHgmteWWk1YN9lnrTDpP7UC6J6JtnI1Cp20qg+bg30b8WVq4hsxb0T9&#10;CAqWAiQGYoTRB0Yr5HeMRhgjOVbfdkRSjLr3HF6BmTmzIWdjMxuEV3A1xxqjyVzpaTbtBsm2LSBP&#10;74yLG3gpDbMyfsri+L5gNNhqjmPMzJ7zf+v1NGyXvwAAAP//AwBQSwMEFAAGAAgAAAAhAK6wfWzg&#10;AAAADAEAAA8AAABkcnMvZG93bnJldi54bWxMj8FOwzAMhu9IvENkJG4s3agC7ZpOE4ITEqIrhx3T&#10;JmujNU5psq28Pd4Jjv796ffnYjO7gZ3NFKxHCctFAsxg67XFTsJX/fbwDCxEhVoNHo2EHxNgU97e&#10;FCrX/oKVOe9ix6gEQ64k9DGOOeeh7Y1TYeFHg7Q7+MmpSOPUcT2pC5W7ga+SRHCnLNKFXo3mpTft&#10;cXdyErZ7rF7t90fzWR0qW9dZgu/iKOX93bxdA4tmjn8wXPVJHUpyavwJdWCDhOwpzQiVIFbZI7Ar&#10;sUwERQ1FaSqAlwX//0T5CwAA//8DAFBLAQItABQABgAIAAAAIQC2gziS/gAAAOEBAAATAAAAAAAA&#10;AAAAAAAAAAAAAABbQ29udGVudF9UeXBlc10ueG1sUEsBAi0AFAAGAAgAAAAhADj9If/WAAAAlAEA&#10;AAsAAAAAAAAAAAAAAAAALwEAAF9yZWxzLy5yZWxzUEsBAi0AFAAGAAgAAAAhABUPHoOyAgAAtAUA&#10;AA4AAAAAAAAAAAAAAAAALgIAAGRycy9lMm9Eb2MueG1sUEsBAi0AFAAGAAgAAAAhAK6wfWzgAAAA&#10;DAEAAA8AAAAAAAAAAAAAAAAADAUAAGRycy9kb3ducmV2LnhtbFBLBQYAAAAABAAEAPMAAAAZBgAA&#10;AAA=&#10;" filled="f" stroked="f">
                <v:textbox inset="0,0,0,0">
                  <w:txbxContent>
                    <w:p w:rsidR="00FA0D70" w:rsidRDefault="00EA2637">
                      <w:pPr>
                        <w:spacing w:line="143" w:lineRule="exact"/>
                        <w:textAlignment w:val="baseline"/>
                        <w:rPr>
                          <w:rFonts w:ascii="Arial" w:eastAsia="Arial" w:hAnsi="Arial"/>
                          <w:color w:val="000000"/>
                          <w:spacing w:val="-5"/>
                          <w:sz w:val="16"/>
                        </w:rPr>
                      </w:pPr>
                      <w:r>
                        <w:rPr>
                          <w:rFonts w:ascii="Arial" w:eastAsia="Arial" w:hAnsi="Arial"/>
                          <w:color w:val="000000"/>
                          <w:spacing w:val="-5"/>
                          <w:sz w:val="16"/>
                        </w:rPr>
                        <w:t>24.503 Intro. para.</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14:anchorId="29E42EF8" wp14:editId="31EABA75">
                <wp:simplePos x="0" y="0"/>
                <wp:positionH relativeFrom="page">
                  <wp:posOffset>575945</wp:posOffset>
                </wp:positionH>
                <wp:positionV relativeFrom="page">
                  <wp:posOffset>4029710</wp:posOffset>
                </wp:positionV>
                <wp:extent cx="960120" cy="78740"/>
                <wp:effectExtent l="0" t="0" r="0" b="0"/>
                <wp:wrapSquare wrapText="bothSides"/>
                <wp:docPr id="2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9" w:lineRule="exact"/>
                              <w:textAlignment w:val="baseline"/>
                              <w:rPr>
                                <w:rFonts w:ascii="Arial" w:eastAsia="Arial" w:hAnsi="Arial"/>
                                <w:color w:val="000000"/>
                                <w:spacing w:val="-4"/>
                                <w:sz w:val="16"/>
                              </w:rPr>
                            </w:pPr>
                            <w:r>
                              <w:rPr>
                                <w:rFonts w:ascii="Arial" w:eastAsia="Arial" w:hAnsi="Arial"/>
                                <w:color w:val="000000"/>
                                <w:spacing w:val="-4"/>
                                <w:sz w:val="16"/>
                              </w:rPr>
                              <w:t>24.306 section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666" type="#_x0000_t202" style="position:absolute;margin-left:45.35pt;margin-top:317.3pt;width:75.6pt;height:6.2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t8swIAALQFAAAOAAAAZHJzL2Uyb0RvYy54bWysVNuOmzAQfa/Uf7D8znIpEEBLVrshVJW2&#10;F2m3H+CACVbBprYTsq367x2bkGx2X6q2PFiDZ3w8M+d4rm8OfYf2VComeI79Kw8jyitRM77N8dfH&#10;0kkwUprwmnSC0xw/UYVvlm/fXI9DRgPRiq6mEgEIV9k45LjVeshcV1Ut7Ym6EgPl4GyE7ImGX7l1&#10;a0lGQO87N/C82B2FrAcpKqoU7BaTEy8tftPQSn9uGkU16nIMuWm7SrtuzOour0m2lWRoWXVMg/xF&#10;Fj1hHC49QRVEE7ST7BVUzyoplGj0VSV6VzQNq6itAarxvRfVPLRkoLYWaI4aTm1S/w+2+rT/IhGr&#10;cxxEMUac9EDSIz1odCcOKIgi06FxUBkEPgwQqg/gAKZttWq4F9U3hbhYtYRv6a2UYmwpqSFD35x0&#10;nx2dcJQB2YwfRQ0XkZ0WFujQyN60DxqCAB2YejqxY5KpYDONPT8ATwWuRbIILXkuyeazg1T6PRU9&#10;MkaOJXBvscn+XmmTC8nmEHMVFyXrOst/xy82IHDagZvhqPGZHCydP1MvXSfrJHTCIF47oVcUzm25&#10;Cp249BdR8a5YrQr/l7nXD7OW1TXl5ppZWn74Z9QdRT6J4iQuJTpWGziTkpLbzaqTaE9A2qX9bMfB&#10;cw5zL9OwTYBaXpTkB6F3F6ROGScLJyzDyEkXXuJ4fnoHTQ/TsCgvS7pnnP57SWgEUqMgmqR0TvpF&#10;bZ79XtdGsp5pGB4d63OcnIJIZgS45rWlVhPWTfazVpj0z60AumeirVyNQiet6sPmYN9GPInNiHkj&#10;6idQsBQgMRAjjD4wWiF/YDTCGMmx+r4jkmLUfeDwCszMmQ05G5vZILyCoznWGE3mSk+zaTdItm0B&#10;eXpnXNzCS2mYlfE5i+P7gtFgqzmOMTN7nv/bqPOwXf4GAAD//wMAUEsDBBQABgAIAAAAIQC7Sx4T&#10;4AAAAAoBAAAPAAAAZHJzL2Rvd25yZXYueG1sTI/BTsMwDIbvSLxDZCRuLNmoOto1nSYEJyREVw47&#10;pk3WRmuc0mRbeXvMCY62P/3+/mI7u4FdzBSsRwnLhQBmsPXaYifhs359eAIWokKtBo9GwrcJsC1v&#10;bwqVa3/Fylz2sWMUgiFXEvoYx5zz0PbGqbDwo0G6Hf3kVKRx6rie1JXC3cBXQqTcKYv0oVejee5N&#10;e9qfnYTdAasX+/XefFTHytZ1JvAtPUl5fzfvNsCimeMfDL/6pA4lOTX+jDqwQUIm1kRKSB+TFBgB&#10;q2SZAWtok6wF8LLg/yuUPwAAAP//AwBQSwECLQAUAAYACAAAACEAtoM4kv4AAADhAQAAEwAAAAAA&#10;AAAAAAAAAAAAAAAAW0NvbnRlbnRfVHlwZXNdLnhtbFBLAQItABQABgAIAAAAIQA4/SH/1gAAAJQB&#10;AAALAAAAAAAAAAAAAAAAAC8BAABfcmVscy8ucmVsc1BLAQItABQABgAIAAAAIQCi8Pt8swIAALQF&#10;AAAOAAAAAAAAAAAAAAAAAC4CAABkcnMvZTJvRG9jLnhtbFBLAQItABQABgAIAAAAIQC7Sx4T4AAA&#10;AAoBAAAPAAAAAAAAAAAAAAAAAA0FAABkcnMvZG93bnJldi54bWxQSwUGAAAAAAQABADzAAAAGgYA&#10;AAAA&#10;" filled="f" stroked="f">
                <v:textbox inset="0,0,0,0">
                  <w:txbxContent>
                    <w:p w:rsidR="00FA0D70" w:rsidRDefault="00EA2637">
                      <w:pPr>
                        <w:spacing w:line="119" w:lineRule="exact"/>
                        <w:textAlignment w:val="baseline"/>
                        <w:rPr>
                          <w:rFonts w:ascii="Arial" w:eastAsia="Arial" w:hAnsi="Arial"/>
                          <w:color w:val="000000"/>
                          <w:spacing w:val="-4"/>
                          <w:sz w:val="16"/>
                        </w:rPr>
                      </w:pPr>
                      <w:r>
                        <w:rPr>
                          <w:rFonts w:ascii="Arial" w:eastAsia="Arial" w:hAnsi="Arial"/>
                          <w:color w:val="000000"/>
                          <w:spacing w:val="-4"/>
                          <w:sz w:val="16"/>
                        </w:rPr>
                        <w:t>24.306 section head-</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14:anchorId="14FFF698" wp14:editId="3AA3E1C3">
                <wp:simplePos x="0" y="0"/>
                <wp:positionH relativeFrom="page">
                  <wp:posOffset>1694815</wp:posOffset>
                </wp:positionH>
                <wp:positionV relativeFrom="page">
                  <wp:posOffset>4029710</wp:posOffset>
                </wp:positionV>
                <wp:extent cx="996315" cy="100330"/>
                <wp:effectExtent l="0" t="0" r="0" b="0"/>
                <wp:wrapSquare wrapText="bothSides"/>
                <wp:docPr id="25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24.305 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67" type="#_x0000_t202" style="position:absolute;margin-left:133.45pt;margin-top:317.3pt;width:78.45pt;height:7.9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NrtQIAALU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cRJB016oKNGt2JEQRSaCg29SsHxvgdXPcIBdNpmq/o7UX5XiIt1Q/iO3kgphoaSChj65qb7&#10;7OqEowzIdvgkKghE9lpYoLGWnSkfFAQBOnTq8dQdQ6aEzSSJFz5wLOHI97zFwnbPJel8uZdKf6Ci&#10;Q8bIsITmW3ByuFPakCHp7GJicVGwtrUCaPmLDXCcdiA0XDVnhoTt51PiJZvlZhk6YRBvnNDLc+em&#10;WIdOXPiXUb7I1+vc/2Xi+mHasKqi3ISZteWHf9a7o8onVZzUpUTLKgNnKCm5265biQ4EtF3Yz5Yc&#10;Ts5u7ksatgiQy6uU/CD0boPEKeLlpRMWYeQkl97S8fzkNom9MAnz4mVKd4zTf08JDdDVKIgmLZ1J&#10;v8rNs9/b3EjaMQ3To2VdhpcnJ5IaBW54ZVurCWsn+1kpDP1zKaDdc6OtXo1EJ7HqcTvaxxGHVs5G&#10;zVtRPYKEpQCJgU5h9oHRCPkTowHmSIbVjz2RFKP2I4dnYIbObMjZ2M4G4SVczbDGaDLXehpO+16y&#10;XQPI00Pj4gaeSs2sjM8sjg8MZoPN5jjHzPB5/m+9ztN29RsAAP//AwBQSwMEFAAGAAgAAAAhAKJ8&#10;dpjgAAAACwEAAA8AAABkcnMvZG93bnJldi54bWxMj8FOwzAMhu9IvENkJG4sXVci1jWdJgQnJERX&#10;DhzTJmujNU5psq28PeY0jrY//f7+Yju7gZ3NFKxHCctFAsxg67XFTsJn/frwBCxEhVoNHo2EHxNg&#10;W97eFCrX/oKVOe9jxygEQ64k9DGOOeeh7Y1TYeFHg3Q7+MmpSOPUcT2pC4W7gadJIrhTFulDr0bz&#10;3Jv2uD85CbsvrF7s93vzUR0qW9frBN/EUcr7u3m3ARbNHK8w/OmTOpTk1PgT6sAGCakQa0IliFUm&#10;gBGRpSsq09DmMcmAlwX/36H8BQAA//8DAFBLAQItABQABgAIAAAAIQC2gziS/gAAAOEBAAATAAAA&#10;AAAAAAAAAAAAAAAAAABbQ29udGVudF9UeXBlc10ueG1sUEsBAi0AFAAGAAgAAAAhADj9If/WAAAA&#10;lAEAAAsAAAAAAAAAAAAAAAAALwEAAF9yZWxzLy5yZWxzUEsBAi0AFAAGAAgAAAAhAGXxY2u1AgAA&#10;tQUAAA4AAAAAAAAAAAAAAAAALgIAAGRycy9lMm9Eb2MueG1sUEsBAi0AFAAGAAgAAAAhAKJ8dpjg&#10;AAAACw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24.305 Redesignated.</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14:anchorId="3C18C6B0" wp14:editId="1D8B2768">
                <wp:simplePos x="0" y="0"/>
                <wp:positionH relativeFrom="page">
                  <wp:posOffset>4050665</wp:posOffset>
                </wp:positionH>
                <wp:positionV relativeFrom="page">
                  <wp:posOffset>4090670</wp:posOffset>
                </wp:positionV>
                <wp:extent cx="384175" cy="81915"/>
                <wp:effectExtent l="0" t="0" r="0" b="0"/>
                <wp:wrapSquare wrapText="bothSides"/>
                <wp:docPr id="25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668" type="#_x0000_t202" style="position:absolute;margin-left:318.95pt;margin-top:322.1pt;width:30.25pt;height:6.45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r8sgIAALQ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Qow46aBJj3TU6E6MKIguTYWGXqXg+NCDqx7hADpts1X9vSi/KsTFqiF8S2+lFENDSQUMfXPT&#10;Pbk64SgDshk+iAoCkZ0WFmisZWfKBwVBgA6dejp2x5ApYfMyDv2rCKMSjmI/8SMbgKTz3V4q/Y6K&#10;DhkjwxJ6b7HJ/l5pw4Wks4sJxUXB2tb2v+VnG+A47UBkuGrODAfbzh+Jl6zjdRw6YbBYO6GX585t&#10;sQqdRQHk8st8tcr9nyauH6YNqyrKTZhZWn74Z607iHwSxVFcSrSsMnCGkpLbzaqVaE9A2oX9DgU5&#10;cXPPadgiQC4vUvKD0LsLEqdYxFdOWISRk1x5seP5yV2y8MIkzIvzlO4Zp/+eEhoynERBNEnpt7l5&#10;9nudG0k7pmF4tKwDQRydSGoEuOaVba0mrJ3sk1IY+s+lgHbPjbZyNQqdtKrHzWjfxiIMTHwj5o2o&#10;nkDBUoDEQKYw+sBohPyO0QBjJMPq245IilH7nsMrMDNnNuRsbGaD8BKuZlhjNJkrPc2mXS/ZtgHk&#10;6Z1xcQsvpWZWxs8sDu8LRoPN5jDGzOw5/bdez8N2+QsAAP//AwBQSwMEFAAGAAgAAAAhAIWPbYjg&#10;AAAACwEAAA8AAABkcnMvZG93bnJldi54bWxMj8FOg0AQhu8mvsNmTLzZpRVpQZamMXoyMVI8eFzY&#10;KZCys8huW3x7x5Pe/sl8+eebfDvbQZxx8r0jBctFBAKpcaanVsFH9XK3AeGDJqMHR6jgGz1si+ur&#10;XGfGXajE8z60gkvIZ1pBF8KYSembDq32Czci8e7gJqsDj1MrzaQvXG4HuYqiRFrdE1/o9IhPHTbH&#10;/ckq2H1S+dx/vdXv5aHsqyqN6DU5KnV7M+8eQQScwx8Mv/qsDgU71e5ExotBQXK/ThnlEMcrEEwk&#10;6SYGUXN4WC9BFrn8/0PxAwAA//8DAFBLAQItABQABgAIAAAAIQC2gziS/gAAAOEBAAATAAAAAAAA&#10;AAAAAAAAAAAAAABbQ29udGVudF9UeXBlc10ueG1sUEsBAi0AFAAGAAgAAAAhADj9If/WAAAAlAEA&#10;AAsAAAAAAAAAAAAAAAAALwEAAF9yZWxzLy5yZWxzUEsBAi0AFAAGAAgAAAAhAPhM+vyyAgAAtAUA&#10;AA4AAAAAAAAAAAAAAAAALgIAAGRycy9lMm9Eb2MueG1sUEsBAi0AFAAGAAgAAAAhAIWPbYjgAAAA&#10;CwEAAA8AAAAAAAAAAAAAAAAADA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Revised.</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14:anchorId="7E736F9C" wp14:editId="2D8DA1AB">
                <wp:simplePos x="0" y="0"/>
                <wp:positionH relativeFrom="page">
                  <wp:posOffset>6300470</wp:posOffset>
                </wp:positionH>
                <wp:positionV relativeFrom="page">
                  <wp:posOffset>4108450</wp:posOffset>
                </wp:positionV>
                <wp:extent cx="642620" cy="104140"/>
                <wp:effectExtent l="0" t="0" r="0" b="0"/>
                <wp:wrapSquare wrapText="bothSides"/>
                <wp:docPr id="25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9"/>
                                <w:sz w:val="16"/>
                              </w:rPr>
                            </w:pPr>
                            <w:r>
                              <w:rPr>
                                <w:rFonts w:ascii="Arial" w:eastAsia="Arial" w:hAnsi="Arial"/>
                                <w:color w:val="000000"/>
                                <w:spacing w:val="-9"/>
                                <w:sz w:val="16"/>
                              </w:rPr>
                              <w:t>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669" type="#_x0000_t202" style="position:absolute;margin-left:496.1pt;margin-top:323.5pt;width:50.6pt;height:8.2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Q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HC0uMRK0gyY9sNGgWzmiaBHZCg29TsHwvgdTM4ICOu2y1f2dLL9pJOS6oWLHbpSSQ8NoBRGG9qX/&#10;5OmEoy3IdvgoK3BE90Y6oLFWnS0fFAQBOnTq8dQdG0wJlzGJ4gg0JajCgITEdc+n6fy4V9q8Z7JD&#10;VsiwguY7cHq408YGQ9PZxPoSsuBt6wjQimcXYDjdgGt4anU2CNfPn0mQbJabJfEgnI1Hgjz3boo1&#10;8eIivFrkl/l6nYe/rN+QpA2vKiasm5lbIfmz3h1ZPrHixC4tW15ZOBuSVrvtulXoQIHbhftcyUFz&#10;NvOfh+GKALm8SCmMSHAbJV4RL688UpCFl1wFSy8Ik9skDkhC8uJ5SndcsH9PCQ0ZThbRYuLSOegX&#10;uQXue50bTTtuYHu0vMvw8mREU8vAjahcaw3l7SQ/KYUN/1wKaPfcaMdXS9GJrGbcjm44YnI5D8JW&#10;Vo9AYSWBYsBG2H0gNFL9wGiAPZJh/X1PFcOo/SBgDOzSmQU1C9tZoKKEpxk2GE3i2kzLad8rvmsA&#10;eRo0IW9gVGruaGxnaoriOGCwG1w2xz1ml8/Tf2d13rar3wAAAP//AwBQSwMEFAAGAAgAAAAhAG30&#10;wavhAAAADAEAAA8AAABkcnMvZG93bnJldi54bWxMj8FOwzAQRO9I/IO1SNyo3VAFksapKgQnJEQa&#10;Dhyd2E2sxusQu234e7YnetvdGc2+KTazG9jJTMF6lLBcCGAGW68tdhK+6reHZ2AhKtRq8Ggk/JoA&#10;m/L2plC59meszGkXO0YhGHIloY9xzDkPbW+cCgs/GiRt7yenIq1Tx/WkzhTuBp4IkXKnLNKHXo3m&#10;pTftYXd0ErbfWL3an4/ms9pXtq4zge/pQcr7u3m7BhbNHP/NcMEndCiJqfFH1IENErIsScgqIV09&#10;UamLQ2SPK2ANnVIaeFnw6xLlHwAAAP//AwBQSwECLQAUAAYACAAAACEAtoM4kv4AAADhAQAAEwAA&#10;AAAAAAAAAAAAAAAAAAAAW0NvbnRlbnRfVHlwZXNdLnhtbFBLAQItABQABgAIAAAAIQA4/SH/1gAA&#10;AJQBAAALAAAAAAAAAAAAAAAAAC8BAABfcmVscy8ucmVsc1BLAQItABQABgAIAAAAIQD+MFZQtQIA&#10;ALUFAAAOAAAAAAAAAAAAAAAAAC4CAABkcnMvZTJvRG9jLnhtbFBLAQItABQABgAIAAAAIQBt9MGr&#10;4QAAAAwBAAAPAAAAAAAAAAAAAAAAAA8FAABkcnMvZG93bnJldi54bWxQSwUGAAAAAAQABADzAAAA&#10;HQYAAAAA&#10;" filled="f" stroked="f">
                <v:textbox inset="0,0,0,0">
                  <w:txbxContent>
                    <w:p w:rsidR="00FA0D70" w:rsidRDefault="00EA2637">
                      <w:pPr>
                        <w:spacing w:line="154" w:lineRule="exact"/>
                        <w:textAlignment w:val="baseline"/>
                        <w:rPr>
                          <w:rFonts w:ascii="Arial" w:eastAsia="Arial" w:hAnsi="Arial"/>
                          <w:color w:val="000000"/>
                          <w:spacing w:val="-9"/>
                          <w:sz w:val="16"/>
                        </w:rPr>
                      </w:pPr>
                      <w:r>
                        <w:rPr>
                          <w:rFonts w:ascii="Arial" w:eastAsia="Arial" w:hAnsi="Arial"/>
                          <w:color w:val="000000"/>
                          <w:spacing w:val="-9"/>
                          <w:sz w:val="16"/>
                        </w:rPr>
                        <w:t>Redesignated.</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14:anchorId="2D7FE979" wp14:editId="1F2CA452">
                <wp:simplePos x="0" y="0"/>
                <wp:positionH relativeFrom="page">
                  <wp:posOffset>682625</wp:posOffset>
                </wp:positionH>
                <wp:positionV relativeFrom="page">
                  <wp:posOffset>4142105</wp:posOffset>
                </wp:positionV>
                <wp:extent cx="155575" cy="103505"/>
                <wp:effectExtent l="0" t="0" r="0" b="0"/>
                <wp:wrapSquare wrapText="bothSides"/>
                <wp:docPr id="25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670" type="#_x0000_t202" style="position:absolute;margin-left:53.75pt;margin-top:326.15pt;width:12.25pt;height:8.1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q4swIAALU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MsVBFGDESQtNeqCDRmsxoCDyTYX6TiXgeN+Bqx7gADpt2aruThRfFeJiUxO+pyspRV9TUkKG9qZ7&#10;cXXEUQZk138QJQQiBy0s0FDJ1pQPCoIAHTr1eO6OSaYwIaMomkcYFXDke9eRF5ncXJJMlzup9Dsq&#10;WmSMFEtovgUnxzulR9fJxcTiImdNYwXQ8GcbgDnuQGi4as5MErafP2Iv3i62i9AJg9nWCb0sc1b5&#10;JnRmuT+Psutss8n8nyauHyY1K0vKTZhJW374Z707qXxUxVldSjSsNHAmJSX3u00j0ZGAtnP7nQpy&#10;4eY+T8PWC7i8oOQHobcOYiefLeZOmIeRE8+9heP58TqeeWEcZvlzSneM03+nhPoUx1EQjVr6LTfP&#10;fq+5kaRlGqZHw9oUL85OJDEK3PLStlYT1oz2RSlM+k+lgHZPjbZ6NRIdxaqH3WAfxywMp4ewE+Uj&#10;SFgKkBjoFGYfGLWQ3zHqYY6kWH07EEkxat5zeAZm6EyGnIzdZBBewNUUa4xGc6PH4XToJNvXgDw+&#10;NC5W8FQqZmVs3tSYBXAwC5gNls1pjpnhc7m2Xk/TdvkLAAD//wMAUEsDBBQABgAIAAAAIQBEZz6m&#10;3wAAAAsBAAAPAAAAZHJzL2Rvd25yZXYueG1sTI/BTsMwEETvSPyDtUjcqE2qmhLiVBWCExIiDQeO&#10;TuwmVuN1iN02/D3bExxn9ml2ptjMfmAnO0UXUMH9QgCz2AbjsFPwWb/erYHFpNHoIaBV8GMjbMrr&#10;q0LnJpyxsqdd6hiFYMy1gj6lMec8tr31Oi7CaJFu+zB5nUhOHTeTPlO4H3gmhOReO6QPvR7tc2/b&#10;w+7oFWy/sHpx3+/NR7WvXF0/CnyTB6Vub+btE7Bk5/QHw6U+VYeSOjXhiCaygbR4WBGqQK6yJbAL&#10;scxoXUOOXEvgZcH/byh/AQAA//8DAFBLAQItABQABgAIAAAAIQC2gziS/gAAAOEBAAATAAAAAAAA&#10;AAAAAAAAAAAAAABbQ29udGVudF9UeXBlc10ueG1sUEsBAi0AFAAGAAgAAAAhADj9If/WAAAAlAEA&#10;AAsAAAAAAAAAAAAAAAAALwEAAF9yZWxzLy5yZWxzUEsBAi0AFAAGAAgAAAAhACg/irizAgAAtQUA&#10;AA4AAAAAAAAAAAAAAAAALgIAAGRycy9lMm9Eb2MueG1sUEsBAi0AFAAGAAgAAAAhAERnPqbfAAAA&#10;CwEAAA8AAAAAAAAAAAAAAAAADQ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14:anchorId="0EA89DB5" wp14:editId="75B6D9E7">
                <wp:simplePos x="0" y="0"/>
                <wp:positionH relativeFrom="page">
                  <wp:posOffset>2822575</wp:posOffset>
                </wp:positionH>
                <wp:positionV relativeFrom="page">
                  <wp:posOffset>4203065</wp:posOffset>
                </wp:positionV>
                <wp:extent cx="935355" cy="103505"/>
                <wp:effectExtent l="0" t="0" r="0" b="0"/>
                <wp:wrapSquare wrapText="bothSides"/>
                <wp:docPr id="25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24.403(a)(2)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671" type="#_x0000_t202" style="position:absolute;margin-left:222.25pt;margin-top:330.95pt;width:73.65pt;height:8.15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7gtQIAALUFAAAOAAAAZHJzL2Uyb0RvYy54bWysVG1vmzAQ/j5p/8Hyd8pLIA0opEpDmCZ1&#10;L1K7H+CACdbAZrYT6Kb9951NSNNWk6ZtfLAO+3x3zz2Pb3kztA06UqmY4Cn2rzyMKC9Eyfg+xV8e&#10;cmeBkdKEl6QRnKb4kSp8s3r7Ztl3CQ1ELZqSSgRBuEr6LsW11l3iuqqoaUvUlegoh8NKyJZo+JV7&#10;t5Skh+ht4waeN3d7IctOioIqBbvZeIhXNn5V0UJ/qipFNWpSDLVpu0q77szqrpYk2UvS1aw4lUH+&#10;ooqWMA5Jz6Eyogk6SPYqVMsKKZSo9FUhWldUFSuoxQBofO8FmvuadNRigeao7twm9f/CFh+PnyVi&#10;ZYqDyMeIkxZIeqCDRrdiQEFkO9R3KgHH+w5c9QAHwLRFq7o7UXxViItNTfierqUUfU1JCRX6prfu&#10;xVXDiUqUCbLrP4gSEpGDFjbQUMnWtA8agiA6MPV4ZscUU8BmPItmUYRRAUe+N4u8yGYgyXS5k0q/&#10;o6JFxkixBPJtcHK8U9oUQ5LJxeTiImdNYwXQ8Gcb4DjuQGq4as5MEZbPH7EXbxfbReiEwXzrhF6W&#10;Oet8Ezrz3L+Oslm22WT+T5PXD5OalSXlJs2kLT/8M+5OKh9VcVaXEg0rTThTkpL73aaR6EhA27n9&#10;Tg25cHOfl2GbAFheQPKD0LsNYiefL66dMA8jJ772Fo7nx7fx3AvjMMufQ7pjnP47JNQDq1EQjVr6&#10;LTbPfq+xkaRlGqZHw9oUL85OJDEK3PLSUqsJa0b7ohWm/KdWAN0T0VavRqKjWPWwG+zjmIdWbEbA&#10;O1E+goSlAImBTmH2gVEL+R2jHuZIitW3A5EUo+Y9h2dghs5kyMnYTQbhBVxNscZoNDd6HE6HTrJ9&#10;DZHHh8bFGp5KxayMn6o4PTCYDRbNaY6Z4XP5b72epu3qFwAAAP//AwBQSwMEFAAGAAgAAAAhADe/&#10;oAnhAAAACwEAAA8AAABkcnMvZG93bnJldi54bWxMj8FOwzAMhu9Ie4fIk7ixtFNX1tJ0mhCckBBd&#10;OXBMm6yN1jilybby9pgTO9r+9Pv7i91sB3bRkzcOBcSrCJjG1imDnYDP+vVhC8wHiUoODrWAH+1h&#10;Vy7uCpkrd8VKXw6hYxSCPpcC+hDGnHPf9tpKv3KjRrod3WRloHHquJrklcLtwNdRlHIrDdKHXo76&#10;udft6XC2AvZfWL2Y7/fmozpWpq6zCN/SkxD3y3n/BCzoOfzD8KdP6lCSU+POqDwbBCRJsiFUQJrG&#10;GTAiNllMZRraPG7XwMuC33YofwEAAP//AwBQSwECLQAUAAYACAAAACEAtoM4kv4AAADhAQAAEwAA&#10;AAAAAAAAAAAAAAAAAAAAW0NvbnRlbnRfVHlwZXNdLnhtbFBLAQItABQABgAIAAAAIQA4/SH/1gAA&#10;AJQBAAALAAAAAAAAAAAAAAAAAC8BAABfcmVscy8ucmVsc1BLAQItABQABgAIAAAAIQBMzV7gtQIA&#10;ALUFAAAOAAAAAAAAAAAAAAAAAC4CAABkcnMvZTJvRG9jLnhtbFBLAQItABQABgAIAAAAIQA3v6AJ&#10;4QAAAAsBAAAPAAAAAAAAAAAAAAAAAA8FAABkcnMvZG93bnJldi54bWxQSwUGAAAAAAQABADzAAAA&#10;HQY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24.403(a)(2) through</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14:anchorId="02D2791E" wp14:editId="5F7D33A9">
                <wp:simplePos x="0" y="0"/>
                <wp:positionH relativeFrom="page">
                  <wp:posOffset>3943985</wp:posOffset>
                </wp:positionH>
                <wp:positionV relativeFrom="page">
                  <wp:posOffset>4203065</wp:posOffset>
                </wp:positionV>
                <wp:extent cx="935990" cy="332105"/>
                <wp:effectExtent l="0" t="0" r="0" b="0"/>
                <wp:wrapSquare wrapText="bothSides"/>
                <wp:docPr id="25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24.403(a)(2) through (4)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672" type="#_x0000_t202" style="position:absolute;margin-left:310.55pt;margin-top:330.95pt;width:73.7pt;height:26.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yswIAALU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D6cdNCkBzpqdCtGFISJqdDQqxQc73tw1SMcQKdttqq/E+VXhbhYN4Tv6I2UYmgoqYChb266&#10;Z1cnHGVAtsMHUUEgstfCAo217Ez5oCAI0IHJ46k7hkwJm8kiShI4KeFosQh8L7IRSDpf7qXS76jo&#10;kDEyLKH5Fpwc7pQ2ZEg6u5hYXBSsba0AWv5sAxynHQgNV82ZIWH7+SPxks1yswydMIg3TujluXNT&#10;rEMnLvzLKF/k63Xu/zRx/TBtWFVRbsLM2vLDP+vdUeWTKk7qUqJllYEzlJTcbdetRAcC2i7sdyzI&#10;mZv7nIYtAuTyIiU/CL3bIHGKeHnphEUYOcmlt3Q8P7lNYi9Mwrx4ntId4/TfU0IDdDUKoklLv83N&#10;s9/r3EjaMQ3To2VdhpcnJ5IaBW54ZVurCWsn+6wUhv5TKaDdc6OtXo1EJ7HqcTvaxxGHsYlv1LwV&#10;1SNIWAqQGKgRZh8YjZDfMRpgjmRYfdsTSTFq33N4BuCiZ0POxnY2CC/haoY1RpO51tNw2veS7RpA&#10;nh4aFzfwVGpmZfzE4vjAYDbYbI5zzAyf83/r9TRtV78AAAD//wMAUEsDBBQABgAIAAAAIQBUAtAX&#10;4AAAAAsBAAAPAAAAZHJzL2Rvd25yZXYueG1sTI/BTsMwDIbvSHuHyJO4sTQVlK00nSYEJyREVw4c&#10;0yZrozVOabKtvD3mxG6/5U+/Pxfb2Q3sbKZgPUoQqwSYwdZri52Ez/r1bg0sRIVaDR6NhB8TYFsu&#10;bgqVa3/Bypz3sWNUgiFXEvoYx5zz0PbGqbDyo0HaHfzkVKRx6rie1IXK3cDTJMm4UxbpQq9G89yb&#10;9rg/OQm7L6xe7Pd781EdKlvXmwTfsqOUt8t59wQsmjn+w/CnT+pQklPjT6gDGyRkqRCEUsjEBhgR&#10;j9n6AVhDQdynwMuCX/9Q/gIAAP//AwBQSwECLQAUAAYACAAAACEAtoM4kv4AAADhAQAAEwAAAAAA&#10;AAAAAAAAAAAAAAAAW0NvbnRlbnRfVHlwZXNdLnhtbFBLAQItABQABgAIAAAAIQA4/SH/1gAAAJQB&#10;AAALAAAAAAAAAAAAAAAAAC8BAABfcmVscy8ucmVsc1BLAQItABQABgAIAAAAIQDKRCMyswIAALUF&#10;AAAOAAAAAAAAAAAAAAAAAC4CAABkcnMvZTJvRG9jLnhtbFBLAQItABQABgAIAAAAIQBUAtAX4AAA&#10;AAsBAAAPAAAAAAAAAAAAAAAAAA0FAABkcnMvZG93bnJldi54bWxQSwUGAAAAAAQABADzAAAAGgYA&#10;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24.403(a)(2) through (4)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14:anchorId="6133CA57" wp14:editId="1AE64453">
                <wp:simplePos x="0" y="0"/>
                <wp:positionH relativeFrom="page">
                  <wp:posOffset>5071745</wp:posOffset>
                </wp:positionH>
                <wp:positionV relativeFrom="page">
                  <wp:posOffset>4221480</wp:posOffset>
                </wp:positionV>
                <wp:extent cx="1005840" cy="100330"/>
                <wp:effectExtent l="0" t="0" r="0" b="0"/>
                <wp:wrapSquare wrapText="bothSides"/>
                <wp:docPr id="24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24.504(a) and (b)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673" type="#_x0000_t202" style="position:absolute;margin-left:399.35pt;margin-top:332.4pt;width:79.2pt;height:7.9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dbtQIAALY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iV&#10;4YgkGAnaQZMe2MGgW3lAEYlthYZep2B434OpOYACOu2y1f2dLL9rJOSqoWLLbpSSQ8NoBRGG9qX/&#10;7OmIoy3IZvgkK3BEd0Y6oEOtOls+KAgCdOjU46k7NpjSugyCWUxAVYIODpeXrn0+TafXvdLmA5Md&#10;skKGFXTfodP9nTY2GppOJtaZkAVvW8eAVry4AMPxBnzDU6uzUbiGPiVBso7XMfFINF97JMhz76ZY&#10;EW9ehItZfpmvVnn4y/oNSdrwqmLCupnIFZI/a96R5iMtTvTSsuWVhbMhabXdrFqF9hTIXbjP1Rw0&#10;ZzP/ZRiuCJDLq5TCiAS3UeIV83jhkYLMvGQRxF4QJrfJPCAJyYuXKd1xwf49JTRkOJlFs5FM56Bf&#10;5Ra4721uNO24gfXR8i7D8cmIppaCa1G51hrK21F+Vgob/rkU0O6p0Y6wlqMjW81hc3DTMSeLaRI2&#10;snoEDisJFAM2wvIDoZHqJ0YDLJIM6x87qhhG7UcBc2C3ziSoSdhMAhUlPM2wwWgUV2bcTrte8W0D&#10;yOOkCXkDs1JzR2M7VGMUxwmD5eCyOS4yu32en53Ved0ufwMAAP//AwBQSwMEFAAGAAgAAAAhAF5N&#10;3bTgAAAACwEAAA8AAABkcnMvZG93bnJldi54bWxMj8tOwzAQRfdI/IM1SOyoXQR5EaeqEKyQEGlY&#10;sHRiN7Eaj0PstuHvGVZlOTNHd84tN4sb2cnMwXqUsF4JYAY7ry32Ej6b17sMWIgKtRo9Ggk/JsCm&#10;ur4qVaH9GWtz2sWeUQiGQkkYYpwKzkM3GKfCyk8G6bb3s1ORxrnnelZnCncjvxci4U5ZpA+Dmszz&#10;YLrD7ugkbL+wfrHf7+1Hva9t0+QC35KDlLc3y/YJWDRLvMDwp0/qUJFT64+oAxslpHmWEiohSR6o&#10;AxH5Y7oG1tImEwnwquT/O1S/AAAA//8DAFBLAQItABQABgAIAAAAIQC2gziS/gAAAOEBAAATAAAA&#10;AAAAAAAAAAAAAAAAAABbQ29udGVudF9UeXBlc10ueG1sUEsBAi0AFAAGAAgAAAAhADj9If/WAAAA&#10;lAEAAAsAAAAAAAAAAAAAAAAALwEAAF9yZWxzLy5yZWxzUEsBAi0AFAAGAAgAAAAhALjs51u1AgAA&#10;tgUAAA4AAAAAAAAAAAAAAAAALgIAAGRycy9lMm9Eb2MueG1sUEsBAi0AFAAGAAgAAAAhAF5N3bTg&#10;AAAACwEAAA8AAAAAAAAAAAAAAAAADwUAAGRycy9kb3ducmV2LnhtbFBLBQYAAAAABAAEAPMAAAAc&#10;Bg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24.504(a) and (b)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14:anchorId="0ED7DA07" wp14:editId="09D40906">
                <wp:simplePos x="0" y="0"/>
                <wp:positionH relativeFrom="page">
                  <wp:posOffset>6190615</wp:posOffset>
                </wp:positionH>
                <wp:positionV relativeFrom="page">
                  <wp:posOffset>4221480</wp:posOffset>
                </wp:positionV>
                <wp:extent cx="1002665" cy="332105"/>
                <wp:effectExtent l="0" t="0" r="0" b="0"/>
                <wp:wrapSquare wrapText="bothSides"/>
                <wp:docPr id="2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24.503(a) and (b)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674" type="#_x0000_t202" style="position:absolute;margin-left:487.45pt;margin-top:332.4pt;width:78.95pt;height:26.1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xUtQ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cRtErQDpr0wA4G3coDCqO5rdDQ6xQc73twNQc4gE47trq/k+VXjYRcNVRs2Y1ScmgYrSDDwN70&#10;z66OONqCbIYPsoJAdGekAzrUqrPlg4IgQIdOPZ66Y5MpbUhCwjieYVTC2eVlGJCZC0HT6XavtHnH&#10;ZIeskWEF3XfodH+njc2GppOLDSZkwdvWKaAVzzbAcdyB2HDVntksXEN/JCRZL9aLyIvCeO1FJM+9&#10;m2IVeXERzGf5Zb5a5cFPGzeI0oZXFRM2zCSuIPqz5h1lPsriJC8tW15ZOJuSVtvNqlVoT0HchfuO&#10;BTlz85+n4YoAXF5QCsKI3IaJV8SLuRcV0cxL5mThkSC5TWISJVFePKd0xwX7d0poyHAyC2ejmH7L&#10;jbjvNTeadtzA+Gh5l+HFyYmmVoJrUbnWGsrb0T4rhU3/qRTQ7qnRTrBWo6NazWFzcK8jhtcBcFbO&#10;G1k9goaVBImBUGH4gdFI9R2jAQZJhvW3HVUMo/a9gHdgp85kqMnYTAYVJVzNsMFoNFdmnE67XvFt&#10;A8jjSxPyBt5KzZ2Mn7I4vjAYDo7NcZDZ6XP+77yexu3yFwAAAP//AwBQSwMEFAAGAAgAAAAhAPfi&#10;lJ3hAAAADAEAAA8AAABkcnMvZG93bnJldi54bWxMj8FOwzAMhu9IvEPkSdxY2jG1tGs6TQhOSIiu&#10;HDimTdZGa5zSZFt5e7zTuNnyp9/fX2xnO7CznrxxKCBeRsA0tk4Z7AR81W+Pz8B8kKjk4FAL+NUe&#10;tuX9XSFz5S5Y6fM+dIxC0OdSQB/CmHPu215b6Zdu1Ei3g5usDLROHVeTvFC4HfgqihJupUH60MtR&#10;v/S6Pe5PVsDuG6tX8/PRfFaHytR1FuF7chTiYTHvNsCCnsMNhqs+qUNJTo07ofJsEJCl64xQAUmy&#10;pg5XIn5a0dQISOM0Bl4W/H+J8g8AAP//AwBQSwECLQAUAAYACAAAACEAtoM4kv4AAADhAQAAEwAA&#10;AAAAAAAAAAAAAAAAAAAAW0NvbnRlbnRfVHlwZXNdLnhtbFBLAQItABQABgAIAAAAIQA4/SH/1gAA&#10;AJQBAAALAAAAAAAAAAAAAAAAAC8BAABfcmVscy8ucmVsc1BLAQItABQABgAIAAAAIQAlRtxUtQIA&#10;ALYFAAAOAAAAAAAAAAAAAAAAAC4CAABkcnMvZTJvRG9jLnhtbFBLAQItABQABgAIAAAAIQD34pSd&#10;4QAAAAwBAAAPAAAAAAAAAAAAAAAAAA8FAABkcnMvZG93bnJldi54bWxQSwUGAAAAAAQABADzAAAA&#10;HQYA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24.503(a) and (b)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14:anchorId="266AF3C9" wp14:editId="7017403B">
                <wp:simplePos x="0" y="0"/>
                <wp:positionH relativeFrom="page">
                  <wp:posOffset>575945</wp:posOffset>
                </wp:positionH>
                <wp:positionV relativeFrom="page">
                  <wp:posOffset>4258310</wp:posOffset>
                </wp:positionV>
                <wp:extent cx="1005840" cy="100330"/>
                <wp:effectExtent l="0" t="0" r="0" b="0"/>
                <wp:wrapSquare wrapText="bothSides"/>
                <wp:docPr id="24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24.306(a)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675" type="#_x0000_t202" style="position:absolute;margin-left:45.35pt;margin-top:335.3pt;width:79.2pt;height:7.9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ltQIAALY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iV&#10;4YgsMBK0gyY9sINBt/KAIjK3FRp6nYLhfQ+m5gAK6LTLVvd3svyukZCrhootu1FKDg2jFUQY2pf+&#10;s6cjjrYgm+GTrMAR3RnpgA616mz5oCAI0KFTj6fu2GBK6zIIZjEBVQk6OFxeuvb5NJ1e90qbD0x2&#10;yAoZVtB9h073d9rYaGg6mVhnQha8bR0DWvHiAgzHG/ANT63ORuEa+pQEyTpex8Qj0XztkSDPvZti&#10;Rbx5ES5m+WW+WuXhL+s3JGnDq4oJ62YiV0j+rHlHmo+0ONFLy5ZXFs6GpNV2s2oV2lMgd+E+V3PQ&#10;nM38l2G4IkAur1IKIxLcRolXzOOFRwoy85JFEHtBmNwm84AkJC9epnTHBfv3lNCQ4WQWzUYynYN+&#10;lVvgvre50bTjBtZHy7sMxycjmloKrkXlWmsob0f5WSls+OdSQLunRjvCWo6ObDWHzcFNx5wk0yRs&#10;ZPUIHFYSKAZshOUHQiPVT4wGWCQZ1j92VDGM2o8C5sBunUlQk7CZBCpKeJphg9Eorsy4nXa94tsG&#10;kMdJE/IGZqXmjsZ2qMYojhMGy8Flc1xkdvs8Pzur87pd/gYAAP//AwBQSwMEFAAGAAgAAAAhADaI&#10;jLHfAAAACgEAAA8AAABkcnMvZG93bnJldi54bWxMj8FOwzAMhu9IvENkJG4s2TRla2k6TQhOSIiu&#10;HDimTdZGa5zSZFt5e8wJjrY//f7+Yjf7gV3sFF1ABcuFAGaxDcZhp+CjfnnYAotJo9FDQKvg20bY&#10;lbc3hc5NuGJlL4fUMQrBmGsFfUpjznlse+t1XITRIt2OYfI60Th13Ez6SuF+4CshJPfaIX3o9Wif&#10;etueDmevYP+J1bP7emveq2Pl6joT+CpPSt3fzftHYMnO6Q+GX31Sh5KcmnBGE9mgIBMbIhXIjZDA&#10;CFitsyWwhjZbuQZeFvx/hfIHAAD//wMAUEsBAi0AFAAGAAgAAAAhALaDOJL+AAAA4QEAABMAAAAA&#10;AAAAAAAAAAAAAAAAAFtDb250ZW50X1R5cGVzXS54bWxQSwECLQAUAAYACAAAACEAOP0h/9YAAACU&#10;AQAACwAAAAAAAAAAAAAAAAAvAQAAX3JlbHMvLnJlbHNQSwECLQAUAAYACAAAACEAMtP2ZbUCAAC2&#10;BQAADgAAAAAAAAAAAAAAAAAuAgAAZHJzL2Uyb0RvYy54bWxQSwECLQAUAAYACAAAACEANoiMsd8A&#10;AAAKAQAADwAAAAAAAAAAAAAAAAAP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24.306(a)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14:anchorId="47080BF2" wp14:editId="1ABF2E24">
                <wp:simplePos x="0" y="0"/>
                <wp:positionH relativeFrom="page">
                  <wp:posOffset>1694815</wp:posOffset>
                </wp:positionH>
                <wp:positionV relativeFrom="page">
                  <wp:posOffset>4258310</wp:posOffset>
                </wp:positionV>
                <wp:extent cx="874395" cy="103505"/>
                <wp:effectExtent l="0" t="0" r="0" b="0"/>
                <wp:wrapSquare wrapText="bothSides"/>
                <wp:docPr id="24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61" w:lineRule="exact"/>
                              <w:textAlignment w:val="baseline"/>
                              <w:rPr>
                                <w:rFonts w:ascii="Arial" w:eastAsia="Arial" w:hAnsi="Arial"/>
                                <w:color w:val="000000"/>
                                <w:spacing w:val="-5"/>
                                <w:sz w:val="16"/>
                              </w:rPr>
                            </w:pPr>
                            <w:r>
                              <w:rPr>
                                <w:rFonts w:ascii="Arial" w:eastAsia="Arial" w:hAnsi="Arial"/>
                                <w:color w:val="000000"/>
                                <w:spacing w:val="-5"/>
                                <w:sz w:val="16"/>
                              </w:rPr>
                              <w:t>24.305(a)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676" type="#_x0000_t202" style="position:absolute;margin-left:133.45pt;margin-top:335.3pt;width:68.85pt;height:8.1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6tg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YY8RJB016oKNGt2JEQRiZCg29SsHxvgdXPcIBdNpmq/o7UX5XiIt1Q/iO3kgphoaSChj65qb7&#10;7OqEowzIdvgkKghE9lpYoLGWnSkfFAQBOnTq8dQdQ6aEzeUivEwijEo48r3LyLPcXJLOl3up9Acq&#10;OmSMDEtovgUnhzulDRmSzi4mFhcFa1srgJa/2ADHaQdCw1VzZkjYfj4lXrJZbpahEwbxxgm9PHdu&#10;inXoxIW/iPLLfL3O/V8mrh+mDasqyk2YWVt++Ge9O6p8UsVJXUq0rDJwhpKSu+26lehAQNuF/WzJ&#10;4eTs5r6kYYsAubxKyQ9C7zZInCJeLpywCCMnWXhLx/OT2yT2wiTMi5cp3TFO/z0lNGQ4iYJo0tKZ&#10;9KvcPPu9zY2kHdMwPVrWgTpOTiQ1CtzwyrZWE9ZO9rNSGPrnUkC750ZbvRqJTmLV43a0jyOO7Kgw&#10;at6K6hEkLAVIDHQKsw+MRsifGA0wRzKsfuyJpBi1Hzk8AzN0ZkPOxnY2CC/haoY1RpO51tNw2veS&#10;7RpAnh4aFzfwVGpmZXxmcXxgMBtsNsc5ZobP83/rdZ62q98AAAD//wMAUEsDBBQABgAIAAAAIQC+&#10;A/673wAAAAsBAAAPAAAAZHJzL2Rvd25yZXYueG1sTI9BT8MwDIXvSPyHyEjcWMI0ha00nSYEJyRE&#10;Vw4c08ZrqzVOabKt/HvMCW6239Pz9/Lt7Adxxin2gQzcLxQIpCa4nloDH9XL3RpETJacHQKhgW+M&#10;sC2ur3KbuXChEs/71AoOoZhZA11KYyZlbDr0Ni7CiMTaIUzeJl6nVrrJXjjcD3KplJbe9sQfOjvi&#10;U4fNcX/yBnafVD73X2/1e3ko+6raKHrVR2Nub+bdI4iEc/ozwy8+o0PBTHU4kYtiMLDUesNWA/pB&#10;aRDsWKkVDzVf1izJIpf/OxQ/AAAA//8DAFBLAQItABQABgAIAAAAIQC2gziS/gAAAOEBAAATAAAA&#10;AAAAAAAAAAAAAAAAAABbQ29udGVudF9UeXBlc10ueG1sUEsBAi0AFAAGAAgAAAAhADj9If/WAAAA&#10;lAEAAAsAAAAAAAAAAAAAAAAALwEAAF9yZWxzLy5yZWxzUEsBAi0AFAAGAAgAAAAhAKqTOjq2AgAA&#10;tQUAAA4AAAAAAAAAAAAAAAAALgIAAGRycy9lMm9Eb2MueG1sUEsBAi0AFAAGAAgAAAAhAL4D/rvf&#10;AAAACwEAAA8AAAAAAAAAAAAAAAAAEAUAAGRycy9kb3ducmV2LnhtbFBLBQYAAAAABAAEAPMAAAAc&#10;BgAAAAA=&#10;" filled="f" stroked="f">
                <v:textbox inset="0,0,0,0">
                  <w:txbxContent>
                    <w:p w:rsidR="00FA0D70" w:rsidRDefault="00EA2637">
                      <w:pPr>
                        <w:spacing w:after="1" w:line="161" w:lineRule="exact"/>
                        <w:textAlignment w:val="baseline"/>
                        <w:rPr>
                          <w:rFonts w:ascii="Arial" w:eastAsia="Arial" w:hAnsi="Arial"/>
                          <w:color w:val="000000"/>
                          <w:spacing w:val="-5"/>
                          <w:sz w:val="16"/>
                        </w:rPr>
                      </w:pPr>
                      <w:r>
                        <w:rPr>
                          <w:rFonts w:ascii="Arial" w:eastAsia="Arial" w:hAnsi="Arial"/>
                          <w:color w:val="000000"/>
                          <w:spacing w:val="-5"/>
                          <w:sz w:val="16"/>
                        </w:rPr>
                        <w:t>24.305(a) Redesig-</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14:anchorId="3359CBC8" wp14:editId="16EB940C">
                <wp:simplePos x="0" y="0"/>
                <wp:positionH relativeFrom="page">
                  <wp:posOffset>2932430</wp:posOffset>
                </wp:positionH>
                <wp:positionV relativeFrom="page">
                  <wp:posOffset>4316095</wp:posOffset>
                </wp:positionV>
                <wp:extent cx="139700" cy="100330"/>
                <wp:effectExtent l="0" t="0" r="0" b="0"/>
                <wp:wrapSquare wrapText="bothSides"/>
                <wp:docPr id="24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26"/>
                                <w:sz w:val="16"/>
                              </w:rPr>
                            </w:pPr>
                            <w:r>
                              <w:rPr>
                                <w:rFonts w:ascii="Arial" w:eastAsia="Arial" w:hAnsi="Arial"/>
                                <w:color w:val="000000"/>
                                <w:spacing w:val="-26"/>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677" type="#_x0000_t202" style="position:absolute;margin-left:230.9pt;margin-top:339.85pt;width:11pt;height:7.9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tQIAALUFAAAOAAAAZHJzL2Uyb0RvYy54bWysVNuOmzAQfa/Uf7D8znKJkw1oyWo3hKrS&#10;9iLt9gMcMMEq2NR2AttV/71jE5K9vFRteUADMz5zZuZ4rq6HtkEHpjSXIsXhRYARE4Usudil+NtD&#10;7i0x0oaKkjZSsBQ/Mo2vV+/fXfVdwiJZy6ZkCgGI0Enfpbg2pkt8Xxc1a6m+kB0T4KykaqmBT7Xz&#10;S0V7QG8bPwqChd9LVXZKFkxr+JuNTrxy+FXFCvOlqjQzqEkxcDPurdx7a9/+6oomO0W7mhdHGvQv&#10;WLSUC0h6gsqooWiv+BuolhdKalmZi0K2vqwqXjBXA1QTBq+qua9px1wt0Bzdndqk/x9s8fnwVSFe&#10;pjgic4wEbWFID2ww6FYOKCLEdqjvdAKB9x2EmgEcMGlXre7uZPFdIyHXNRU7dqOU7GtGS2AY2pP+&#10;s6MjjrYg2/6TLCER3RvpgIZKtbZ90BAE6DCpx9N0LJnCppzFlwF4CnCFQTCbuen5NJkOd0qbD0y2&#10;yBopVjB8B04Pd9pYMjSZQmwuIXPeNE4AjXjxAwLHP5AajlqfJeHm+RQH8Wa5WRKPRIuNR4Is827y&#10;NfEWeXg5z2bZep2Fv2zekCQ1L0smbJpJWyH5s9kdVT6q4qQuLRteWjhLSavddt0odKCg7dw9ruXg&#10;OYf5L2m4JkAtr0oKIxLcRrGXL5aXHsnJ3INWL70gjG/jRUBikuUvS7rjgv17SahPcTyP5qOWzqRf&#10;1Ra4521tNGm5ge3R8DbFy1MQTawCN6J0ozWUN6P9rBWW/rkVMO5p0E6vVqKjWM2wHdzlWMydnK2a&#10;t7J8BAkrCRIDNcLuA6OW6idGPeyRFOsfe6oYRs1HAdfALp3JUJOxnQwqCjiaYoPRaK7NuJz2neK7&#10;GpDHiybkDVyVijsZn1kcLxjsBlfNcY/Z5fP820Wdt+3qNwAAAP//AwBQSwMEFAAGAAgAAAAhAP1/&#10;uzzgAAAACwEAAA8AAABkcnMvZG93bnJldi54bWxMj01Pg0AQhu8m/ofNmHizS7WlhbI0jdGTiZHi&#10;oceFnQIpO4vstsV/73jS4/uRd57JtpPtxQVH3zlSMJ9FIJBqZzpqFHyWrw9rED5oMrp3hAq+0cM2&#10;v73JdGrclQq87EMjeIR8qhW0IQyplL5u0Wo/cwMSZ0c3Wh1Yjo00o77yuO3lYxTF0uqO+EKrB3xu&#10;sT7tz1bB7kDFS/f1Xn0Ux6IryySit/ik1P3dtNuACDiFvzL84jM65MxUuTMZL3oFi3jO6EFBvEpW&#10;ILixWD+xU7GTLJcg80z+/yH/AQAA//8DAFBLAQItABQABgAIAAAAIQC2gziS/gAAAOEBAAATAAAA&#10;AAAAAAAAAAAAAAAAAABbQ29udGVudF9UeXBlc10ueG1sUEsBAi0AFAAGAAgAAAAhADj9If/WAAAA&#10;lAEAAAsAAAAAAAAAAAAAAAAALwEAAF9yZWxzLy5yZWxzUEsBAi0AFAAGAAgAAAAhAEUhdk21AgAA&#10;tQUAAA4AAAAAAAAAAAAAAAAALgIAAGRycy9lMm9Eb2MueG1sUEsBAi0AFAAGAAgAAAAhAP1/uzzg&#10;AAAACwEAAA8AAAAAAAAAAAAAAAAADwUAAGRycy9kb3ducmV2LnhtbFBLBQYAAAAABAAEAPMAAAAc&#10;BgAAAAA=&#10;" filled="f" stroked="f">
                <v:textbox inset="0,0,0,0">
                  <w:txbxContent>
                    <w:p w:rsidR="00FA0D70" w:rsidRDefault="00EA2637">
                      <w:pPr>
                        <w:spacing w:line="143" w:lineRule="exact"/>
                        <w:textAlignment w:val="baseline"/>
                        <w:rPr>
                          <w:rFonts w:ascii="Arial" w:eastAsia="Arial" w:hAnsi="Arial"/>
                          <w:color w:val="000000"/>
                          <w:spacing w:val="-26"/>
                          <w:sz w:val="16"/>
                        </w:rPr>
                      </w:pPr>
                      <w:r>
                        <w:rPr>
                          <w:rFonts w:ascii="Arial" w:eastAsia="Arial" w:hAnsi="Arial"/>
                          <w:color w:val="000000"/>
                          <w:spacing w:val="-26"/>
                          <w:sz w:val="16"/>
                        </w:rPr>
                        <w:t>(4).</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14:anchorId="669B4269" wp14:editId="6D4F9CDE">
                <wp:simplePos x="0" y="0"/>
                <wp:positionH relativeFrom="page">
                  <wp:posOffset>1804670</wp:posOffset>
                </wp:positionH>
                <wp:positionV relativeFrom="page">
                  <wp:posOffset>4373880</wp:posOffset>
                </wp:positionV>
                <wp:extent cx="835025" cy="82550"/>
                <wp:effectExtent l="0" t="0" r="0" b="0"/>
                <wp:wrapSquare wrapText="bothSides"/>
                <wp:docPr id="24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678" type="#_x0000_t202" style="position:absolute;margin-left:142.1pt;margin-top:344.4pt;width:65.75pt;height:6.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extgIAALQFAAAOAAAAZHJzL2Uyb0RvYy54bWysVNuOmzAQfa/Uf7D8znJZkwW0pNoNoaq0&#10;vUi7/QAHTLAKNrWdkG3Vf+/YhGQvL1VbHqzBHh/PzDkz1+8OfYf2TGkuRY7DiwAjJipZc7HN8deH&#10;0ksw0oaKmnZSsBw/Mo3fLd++uR6HjEWylV3NFAIQobNxyHFrzJD5vq5a1lN9IQcm4LCRqqcGftXW&#10;rxUdAb3v/CgIFv4oVT0oWTGtYbeYDvHS4TcNq8znptHMoC7HEJtxq3Lrxq7+8ppmW0WHllfHMOhf&#10;RNFTLuDRE1RBDUU7xV9B9bxSUsvGXFSy92XT8Iq5HCCbMHiRzX1LB+ZygeLo4VQm/f9gq0/7Lwrx&#10;OscRIRgJ2gNJD+xg0K08oIhc2gqNg87A8X4AV3OAA2DaZauHO1l900jIVUvFlt0oJceW0RoiDO1N&#10;/8nVCUdbkM34UdbwEN0Z6YAOjept+aAgCNCBqccTOzaYCjaTyziIYowqOEqiOHbk+TSb7w5Km/dM&#10;9sgaOVbAvcOm+zttbCw0m13sU0KWvOsc/514tgGO0w68DFftmY3B0fkzDdJ1sk6IR6LF2iNBUXg3&#10;5Yp4izK8iovLYrUqwl/23ZBkLa9rJuwzs7RC8mfUHUU+ieIkLi07Xls4G5JW282qU2hPQdql+1zF&#10;4eTs5j8PwxUBcnmRUhiR4DZKvXKRXHmkJLGXXgWJF4TpbboISEqK8nlKd1ywf08JjTlOY6DUpXMO&#10;+kVugfte50aznhsYHh3vQRAnJ5pZAa5F7ag1lHeT/aQUNvxzKYDumWgnV6vQSavmsDm43ljE0dwH&#10;G1k/goKVBImBTGH0gdFK9QOjEcZIjvX3HVUMo+6DgC6wM2c21GxsZoOKCq7m2GA0mSszzabdoPi2&#10;BeSpz4S8gU5puJOxbakpimN/wWhw2RzHmJ09T/+d13nYLn8DAAD//wMAUEsDBBQABgAIAAAAIQBD&#10;pRy04QAAAAsBAAAPAAAAZHJzL2Rvd25yZXYueG1sTI/BTsMwEETvSPyDtUjcqJ2opCHEqSoEJyRE&#10;Gg4cndhNrMbrELtt+HuWExxX+zTzptwubmRnMwfrUUKyEsAMdl5b7CV8NC93ObAQFWo1ejQSvk2A&#10;bXV9VapC+wvW5ryPPaMQDIWSMMQ4FZyHbjBOhZWfDNLv4GenIp1zz/WsLhTuRp4KkXGnLFLDoCbz&#10;NJjuuD85CbtPrJ/t11v7Xh9q2zQPAl+zo5S3N8vuEVg0S/yD4Vef1KEip9afUAc2SkjzdUqohCzP&#10;aQMR6+R+A6yVsBFJDrwq+f8N1Q8AAAD//wMAUEsBAi0AFAAGAAgAAAAhALaDOJL+AAAA4QEAABMA&#10;AAAAAAAAAAAAAAAAAAAAAFtDb250ZW50X1R5cGVzXS54bWxQSwECLQAUAAYACAAAACEAOP0h/9YA&#10;AACUAQAACwAAAAAAAAAAAAAAAAAvAQAAX3JlbHMvLnJlbHNQSwECLQAUAAYACAAAACEAQ3snsbYC&#10;AAC0BQAADgAAAAAAAAAAAAAAAAAuAgAAZHJzL2Uyb0RvYy54bWxQSwECLQAUAAYACAAAACEAQ6Uc&#10;tOEAAAALAQAADwAAAAAAAAAAAAAAAAAQBQAAZHJzL2Rvd25yZXYueG1sUEsFBgAAAAAEAAQA8wAA&#10;AB4GAAAAAA==&#10;" filled="f" stroked="f">
                <v:textbox inset="0,0,0,0">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14:anchorId="2241F1FA" wp14:editId="56ECCAED">
                <wp:simplePos x="0" y="0"/>
                <wp:positionH relativeFrom="page">
                  <wp:posOffset>575945</wp:posOffset>
                </wp:positionH>
                <wp:positionV relativeFrom="page">
                  <wp:posOffset>4489450</wp:posOffset>
                </wp:positionV>
                <wp:extent cx="935990" cy="104140"/>
                <wp:effectExtent l="0" t="0" r="0" b="0"/>
                <wp:wrapSquare wrapText="bothSides"/>
                <wp:docPr id="24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24.306(a)(1)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679" type="#_x0000_t202" style="position:absolute;margin-left:45.35pt;margin-top:353.5pt;width:73.7pt;height:8.2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yvtQ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zjARtoUkPbDDoVg4oIpGtUN/pBAzvOzA1Ayig0y5b3d3J4rtGQq5rKnbsRinZ14yWEGFoX/rP&#10;no442oJs+0+yBEd0b6QDGirV2vJBQRCgQ6ceT92xwRRwGc/mcQyaAlRhQELiuufTZHrcKW0+MNki&#10;K6RYQfMdOD3caWODoclkYn0JmfOmcQRoxIsLMBxvwDU8tTobhOvnUxzEm+VmSTwSLTYeCbLMu8nX&#10;xFvk4eU8m2XrdRb+sn5DktS8LJmwbiZuheTPendk+ciKE7u0bHhp4WxIWu2260ahAwVu5+5zJQfN&#10;2cx/GYYrAuTyKqUwIsFtFHv5YnnpkZzMvfgyWHpBGN/Gi4DEJMtfpnTHBfv3lFAPXZ1H85FL56Bf&#10;5Ra4721uNGm5ge3R8DbFy5MRTSwDN6J0rTWUN6P8rBQ2/HMpoN1Tox1fLUVHspphO7jhWMxn0yBs&#10;ZfkIFFYSKAZshN0HQi3VT4x62CMp1j/2VDGMmo8CxsAunUlQk7CdBCoKeJpig9Eors24nPad4rsa&#10;kMdBE/IGRqXijsZ2psYojgMGu8Flc9xjdvk8/3dW5227+g0AAP//AwBQSwMEFAAGAAgAAAAhAEth&#10;LaXgAAAACgEAAA8AAABkcnMvZG93bnJldi54bWxMj8FOwzAMhu9Ie4fIk7ixZB1at9J0mhCckBBd&#10;OXBMm6yN1jilybby9pjTONr+9Pv7893kenYxY7AeJSwXApjBxmuLrYTP6vVhAyxEhVr1Ho2EHxNg&#10;V8zucpVpf8XSXA6xZRSCIVMSuhiHjPPQdMapsPCDQbod/ehUpHFsuR7VlcJdzxMh1twpi/ShU4N5&#10;7kxzOpydhP0Xli/2+73+KI+lraqtwLf1Scr7+bR/AhbNFG8w/OmTOhTkVPsz6sB6CVuREikhFSl1&#10;IiBZbZbAatokq0fgRc7/Vyh+AQAA//8DAFBLAQItABQABgAIAAAAIQC2gziS/gAAAOEBAAATAAAA&#10;AAAAAAAAAAAAAAAAAABbQ29udGVudF9UeXBlc10ueG1sUEsBAi0AFAAGAAgAAAAhADj9If/WAAAA&#10;lAEAAAsAAAAAAAAAAAAAAAAALwEAAF9yZWxzLy5yZWxzUEsBAi0AFAAGAAgAAAAhAICQPK+1AgAA&#10;tQUAAA4AAAAAAAAAAAAAAAAALgIAAGRycy9lMm9Eb2MueG1sUEsBAi0AFAAGAAgAAAAhAEthLaXg&#10;AAAACgEAAA8AAAAAAAAAAAAAAAAADw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24.306(a)(1) through</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14:anchorId="5531CE66" wp14:editId="72C7F2E6">
                <wp:simplePos x="0" y="0"/>
                <wp:positionH relativeFrom="page">
                  <wp:posOffset>1694815</wp:posOffset>
                </wp:positionH>
                <wp:positionV relativeFrom="page">
                  <wp:posOffset>4489450</wp:posOffset>
                </wp:positionV>
                <wp:extent cx="938530" cy="445135"/>
                <wp:effectExtent l="0" t="0" r="0" b="0"/>
                <wp:wrapSquare wrapText="bothSides"/>
                <wp:docPr id="24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24.305(a)(1) through (a)(5)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680" type="#_x0000_t202" style="position:absolute;margin-left:133.45pt;margin-top:353.5pt;width:73.9pt;height:35.0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8VswIAALUFAAAOAAAAZHJzL2Uyb0RvYy54bWysVG1vmzAQ/j5p/8Hyd8pLTBpQSdWGME3q&#10;XqR2P8ABE6yBzWwnpJv233c2IU1bTZq28QGd7fPje+6eu6vrQ9eiPVOaS5Hh8CLAiIlSVlxsM/zl&#10;ofAWGGlDRUVbKViGH5nG18u3b66GPmWRbGRbMYUAROh06DPcGNOnvq/LhnVUX8ieCTispeqogaXa&#10;+pWiA6B3rR8FwdwfpKp6JUumNezm4yFeOvy6ZqX5VNeaGdRmGGIz7q/cf2P//vKKpltF+4aXxzDo&#10;X0TRUS7g0RNUTg1FO8VfQXW8VFLL2lyUsvNlXfOSOQ7AJgxesLlvaM8cF0iO7k9p0v8Ptvy4/6wQ&#10;rzIckQgjQTso0gM7GHQrDygioc3Q0OsUHO97cDUHOIBKO7a6v5PlV42EXDVUbNmNUnJoGK0gQnfT&#10;P7s64mgLshk+yAoeojsjHdChVp1NHyQEATpU6vFUHRtMCZvJbBHP4KSEI0LicBbb2HyaTpd7pc07&#10;JjtkjQwrKL4Dp/s7bUbXycW+JWTB29YJoBXPNgBz3IGn4ao9s0G4ev5IgmS9WC+IR6L52iNBnns3&#10;xYp48yK8jPNZvlrl4U/7bkjShlcVE/aZSVsh+bPaHVU+quKkLi1bXlk4G5JW282qVWhPQduF+44J&#10;OXPzn4fh8gVcXlAKIxLcRolXzBeXHilI7CWXwcILwuQ2mQckIXnxnNIdF+zfKaEBqhpH8ail33IL&#10;3PeaG007bmB6tLzL8OLkRFOrwLWoXGkN5e1on6XChv+UCij3VGinVyvRUazmsDm45pjHZGqEjawe&#10;QcJKgsRAjTD7wGik+o7RAHMkw/rbjiqGUfteQBvYoTMZajI2k0FFCVczbDAazZUZh9OuV3zbAPLY&#10;aELeQKvU3MnY9tQYBXCwC5gNjs1xjtnhc752Xk/TdvkLAAD//wMAUEsDBBQABgAIAAAAIQAz9cCO&#10;4AAAAAsBAAAPAAAAZHJzL2Rvd25yZXYueG1sTI/BTsMwDIbvSHuHyJO4sbTT1LDSdJoQnJAQXTlw&#10;TJusjdY4pcm28vaYEzva/vT7+4vd7AZ2MVOwHiWkqwSYwdZri52Ez/r14RFYiAq1GjwaCT8mwK5c&#10;3BUq1/6KlbkcYscoBEOuJPQxjjnnoe2NU2HlR4N0O/rJqUjj1HE9qSuFu4GvkyTjTlmkD70azXNv&#10;2tPh7CTsv7B6sd/vzUd1rGxdbxN8y05S3i/n/ROwaOb4D8OfPqlDSU6NP6MObJCwzrItoRJEIqgU&#10;EZt0I4A1tBEiBV4W/LZD+QsAAP//AwBQSwECLQAUAAYACAAAACEAtoM4kv4AAADhAQAAEwAAAAAA&#10;AAAAAAAAAAAAAAAAW0NvbnRlbnRfVHlwZXNdLnhtbFBLAQItABQABgAIAAAAIQA4/SH/1gAAAJQB&#10;AAALAAAAAAAAAAAAAAAAAC8BAABfcmVscy8ucmVsc1BLAQItABQABgAIAAAAIQAYzd8VswIAALUF&#10;AAAOAAAAAAAAAAAAAAAAAC4CAABkcnMvZTJvRG9jLnhtbFBLAQItABQABgAIAAAAIQAz9cCO4AAA&#10;AAsBAAAPAAAAAAAAAAAAAAAAAA0FAABkcnMvZG93bnJldi54bWxQSwUGAAAAAAQABADzAAAAGgYA&#10;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24.305(a)(1) through (a)(5)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14:anchorId="7BBE4535" wp14:editId="4D71F26C">
                <wp:simplePos x="0" y="0"/>
                <wp:positionH relativeFrom="page">
                  <wp:posOffset>2828290</wp:posOffset>
                </wp:positionH>
                <wp:positionV relativeFrom="page">
                  <wp:posOffset>4544695</wp:posOffset>
                </wp:positionV>
                <wp:extent cx="1003300" cy="81915"/>
                <wp:effectExtent l="0" t="0" r="0" b="0"/>
                <wp:wrapSquare wrapText="bothSides"/>
                <wp:docPr id="24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681" type="#_x0000_t202" style="position:absolute;margin-left:222.7pt;margin-top:357.85pt;width:79pt;height:6.45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rXswIAALU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dRgJGgLTTpkQ0G3ckBhZGrUN/pBBwfOnA1AxxApx1b3d3L4qtGQq5qKrbsVinZ14yWkGFga+uf&#10;XLU90Ym2IJv+gywhEN0Z6YCGSrW2fFAQBOjQqadjd2wyhQ1JyOUlgaMCzhZBHMxcBJpMlzulzTsm&#10;W2SNFCtovgOn+3ttbDI0mVxsLCFz3jROAI042wDHcQdCw1V7ZpNw/fwRk3i9WC8iLwrnay8iWebd&#10;5qvIm+fB1Sy7zFarLPhp4wZRUvOyZMKGmbQVRH/Wu4PKR1Uc1aVlw0sLZ1PSartZNQrtKWg7d9+h&#10;ICdu/nkargjA5QWlABp9F8ZePl9ceVEezbz4iiw8EsR38ZxEcZTl55TuuWD/Tgn1KY5n4WzU0m+5&#10;Efe95kaTlhuYHg1vQRBHJ5pYBa5F6VprKG9G+6QUNv3nUkC7p0Y7vVqJjmI1w2Zwj2M+c2KzAt7I&#10;8gkkrCRIDMQIsw+MWqrvGPUwR1Ksv+2oYhg17wU8Azt0JkNNxmYyqCjgaooNRqO5MuNw2nWKb2tA&#10;Hh+akLfwVCruZPycxeGBwWxwbA5zzA6f03/n9Txtl78AAAD//wMAUEsDBBQABgAIAAAAIQDEI2QY&#10;4QAAAAsBAAAPAAAAZHJzL2Rvd25yZXYueG1sTI/BTsMwDIbvSLxDZCRuLNnoulGaThOC0yREVw4c&#10;0yZrozVOabKtvD3eCY7+/en353wzuZ6dzRisRwnzmQBmsPHaYivhs3p7WAMLUaFWvUcj4ccE2BS3&#10;N7nKtL9gac772DIqwZApCV2MQ8Z5aDrjVJj5wSDtDn50KtI4tlyP6kLlrucLIVLulEW60KnBvHSm&#10;Oe5PTsL2C8tX+/1ef5SH0lbVk8BdepTy/m7aPgOLZop/MFz1SR0Kcqr9CXVgvYQkWSaESljNlytg&#10;RKTikZKaksU6BV7k/P8PxS8AAAD//wMAUEsBAi0AFAAGAAgAAAAhALaDOJL+AAAA4QEAABMAAAAA&#10;AAAAAAAAAAAAAAAAAFtDb250ZW50X1R5cGVzXS54bWxQSwECLQAUAAYACAAAACEAOP0h/9YAAACU&#10;AQAACwAAAAAAAAAAAAAAAAAvAQAAX3JlbHMvLnJlbHNQSwECLQAUAAYACAAAACEA4k8a17MCAAC1&#10;BQAADgAAAAAAAAAAAAAAAAAuAgAAZHJzL2Uyb0RvYy54bWxQSwECLQAUAAYACAAAACEAxCNkGOEA&#10;AAALAQAADwAAAAAAAAAAAAAAAAANBQAAZHJzL2Rvd25yZXYueG1sUEsFBgAAAAAEAAQA8wAAABsG&#10;AAAAAA==&#10;" filled="f" stroked="f">
                <v:textbox inset="0,0,0,0">
                  <w:txbxContent>
                    <w:p w:rsidR="00FA0D70" w:rsidRDefault="00EA2637">
                      <w:pPr>
                        <w:tabs>
                          <w:tab w:val="right" w:leader="dot" w:pos="1584"/>
                        </w:tabs>
                        <w:spacing w:line="115"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14:anchorId="276DEFEE" wp14:editId="3F9A3702">
                <wp:simplePos x="0" y="0"/>
                <wp:positionH relativeFrom="page">
                  <wp:posOffset>3943985</wp:posOffset>
                </wp:positionH>
                <wp:positionV relativeFrom="page">
                  <wp:posOffset>4544695</wp:posOffset>
                </wp:positionV>
                <wp:extent cx="935990" cy="103505"/>
                <wp:effectExtent l="0" t="0" r="0" b="0"/>
                <wp:wrapSquare wrapText="bothSides"/>
                <wp:docPr id="24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24.403(a)(5)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682" type="#_x0000_t202" style="position:absolute;margin-left:310.55pt;margin-top:357.85pt;width:73.7pt;height:8.1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xlswIAALU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IoT6cdNCkBzpqdCtGFCwSU6GhVyk43vfgqkc4gE7bbFV/J8qvCnGxbgjf0RspxdBQUgFD39x0&#10;z65OOMqAbIcPooJAZK+FBRpr2ZnyQUEQoAOTx1N3DJkSNpNFlCRwUsKR7y0iL7IRSDpf7qXS76jo&#10;kDEyLKH5Fpwc7pQ2ZEg6u5hYXBSsba0AWv5sAxynHQgNV82ZIWH7+SPxks1yswydMIg3TujluXNT&#10;rEMnLvzLKF/k63Xu/zRx/TBtWFVRbsLM2vLDP+vdUeWTKk7qUqJllYEzlJTcbdetRAcC2i7sdyzI&#10;mZv7nIYtAuTyIiUfmn8bJE4RLy+dsAgjJ7n0lo7nJ7dJ7IVJmBfPU7pjnP57SmiArkZBNGnpt7l5&#10;9nudG0k7pmF6tKzL8PLkRFKjwA2vbGs1Ye1kn5XC0H8qBbR7brTVq5HoJFY9bkf7OOIoNvGNmrei&#10;egQJSwESAzXC7AOjEfI7RgPMkQyrb3siKUbtew7PAFz0bMjZ2M4G4SVczbDGaDLXehpO+16yXQPI&#10;00Pj4gaeSs2sjJ9YHB8YzAabzXGOmeFz/m+9nqbt6hcAAAD//wMAUEsDBBQABgAIAAAAIQChEN2t&#10;4QAAAAsBAAAPAAAAZHJzL2Rvd25yZXYueG1sTI/BTsMwDIbvSLxDZCRuLGnR2lGaThOCExKiKweO&#10;aeO10RqnNNlW3p5wgpstf/r9/eV2sSM74+yNIwnJSgBD6pw21Ev4aF7uNsB8UKTV6AglfKOHbXV9&#10;VapCuwvVeN6HnsUQ8oWSMIQwFZz7bkCr/MpNSPF2cLNVIa5zz/WsLjHcjjwVIuNWGYofBjXh04Dd&#10;cX+yEnafVD+br7f2vT7UpmkeBL1mRylvb5bdI7CAS/iD4Vc/qkMVnVp3Iu3ZKCFLkySiEvJknQOL&#10;RJ5t1sDaONynAnhV8v8dqh8AAAD//wMAUEsBAi0AFAAGAAgAAAAhALaDOJL+AAAA4QEAABMAAAAA&#10;AAAAAAAAAAAAAAAAAFtDb250ZW50X1R5cGVzXS54bWxQSwECLQAUAAYACAAAACEAOP0h/9YAAACU&#10;AQAACwAAAAAAAAAAAAAAAAAvAQAAX3JlbHMvLnJlbHNQSwECLQAUAAYACAAAACEAwBXsZbMCAAC1&#10;BQAADgAAAAAAAAAAAAAAAAAuAgAAZHJzL2Uyb0RvYy54bWxQSwECLQAUAAYACAAAACEAoRDdreEA&#10;AAALAQAADwAAAAAAAAAAAAAAAAAN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24.403(a)(5) through</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14:anchorId="1A3D0E63" wp14:editId="335DAA75">
                <wp:simplePos x="0" y="0"/>
                <wp:positionH relativeFrom="page">
                  <wp:posOffset>5071745</wp:posOffset>
                </wp:positionH>
                <wp:positionV relativeFrom="page">
                  <wp:posOffset>4565650</wp:posOffset>
                </wp:positionV>
                <wp:extent cx="423545" cy="100965"/>
                <wp:effectExtent l="0" t="0" r="0" b="0"/>
                <wp:wrapSquare wrapText="bothSides"/>
                <wp:docPr id="2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24.504(c)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683" type="#_x0000_t202" style="position:absolute;margin-left:399.35pt;margin-top:359.5pt;width:33.35pt;height:7.95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sQtQ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JRhx0kGTHumo0Z0YUTBbmAoNvUrB8aEHVz3CAXTaslX9vSi/KsTFqiF8S2+lFENDSQUZ+uam&#10;e3Z1wlEGZDN8EBUEIjstLNBYy86UDwqCAB069XTqjkmmhM0wmEVhhFEJR77nJXFkI5D0eLmXSr+j&#10;okPGyLCE5ltwsr9X2iRD0qOLicVFwdrWCqDlFxvgOO1AaLhqzkwStp8/Ei9ZL9aL0AmDeO2EXp47&#10;t8UqdOLCn0f5LF+tcv+nieuHacOqinIT5qgtP/yz3h1UPqnipC4lWlYZOJOSktvNqpVoT0Dbhf0O&#10;BTlzcy/TsEUALi8o+UHo3QWJU8SLuRMWYeQkc2/heH5yl8RemIR5cUnpnnH675TQkOEkCqJJS7/l&#10;5tnvNTeSdkzD9GhZl+HFyYmkRoFrXtnWasLayT4rhUn/uRTQ7mOjrV6NRCex6nEz2scRR3MT36h5&#10;I6onkLAUIDHQKcw+MBohv2M0wBzJsPq2I5Ji1L7n8AzM0Dka8mhsjgbhJVzNsMZoMld6Gk67XrJt&#10;A8jTQ+PiFp5KzayMn7M4PDCYDZbNYY6Z4XP+b72ep+3yFwAAAP//AwBQSwMEFAAGAAgAAAAhAGxY&#10;NVvhAAAACwEAAA8AAABkcnMvZG93bnJldi54bWxMj0FPg0AQhe8m/ofNmHizS7VSQJamMXoyMVI8&#10;eFzYKZCys8huW/z3jqd6m5n38uZ7+Wa2gzjh5HtHCpaLCARS40xPrYLP6vUuAeGDJqMHR6jgBz1s&#10;iuurXGfGnanE0y60gkPIZ1pBF8KYSembDq32CzcisbZ3k9WB16mVZtJnDreDvI+iWFrdE3/o9IjP&#10;HTaH3dEq2H5R+dJ/v9cf5b7sqyqN6C0+KHV7M2+fQAScw8UMf/iMDgUz1e5IxotBwTpN1mzlYZly&#10;KXYk8eMKRM2Xh1UKssjl/w7FLwAAAP//AwBQSwECLQAUAAYACAAAACEAtoM4kv4AAADhAQAAEwAA&#10;AAAAAAAAAAAAAAAAAAAAW0NvbnRlbnRfVHlwZXNdLnhtbFBLAQItABQABgAIAAAAIQA4/SH/1gAA&#10;AJQBAAALAAAAAAAAAAAAAAAAAC8BAABfcmVscy8ucmVsc1BLAQItABQABgAIAAAAIQAJSesQtQIA&#10;ALUFAAAOAAAAAAAAAAAAAAAAAC4CAABkcnMvZTJvRG9jLnhtbFBLAQItABQABgAIAAAAIQBsWDVb&#10;4QAAAAsBAAAPAAAAAAAAAAAAAAAAAA8FAABkcnMvZG93bnJldi54bWxQSwUGAAAAAAQABADzAAAA&#10;HQYAAAAA&#10;" filled="f" stroked="f">
                <v:textbox inset="0,0,0,0">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24.504(c)</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14:anchorId="2B6110B7" wp14:editId="45CAF786">
                <wp:simplePos x="0" y="0"/>
                <wp:positionH relativeFrom="page">
                  <wp:posOffset>6190615</wp:posOffset>
                </wp:positionH>
                <wp:positionV relativeFrom="page">
                  <wp:posOffset>4565650</wp:posOffset>
                </wp:positionV>
                <wp:extent cx="868680" cy="104140"/>
                <wp:effectExtent l="0" t="0" r="0" b="0"/>
                <wp:wrapSquare wrapText="bothSides"/>
                <wp:docPr id="2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24.503(c)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684" type="#_x0000_t202" style="position:absolute;margin-left:487.45pt;margin-top:359.5pt;width:68.4pt;height:8.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UVtAIAALUFAAAOAAAAZHJzL2Uyb0RvYy54bWysVNuOmzAQfa/Uf7D8znJZQgAtWe2GUFXa&#10;XqTdfoADJlgFm9pOYLvqv3dsQrKXl6otSGjwjM/czszV9di16EClYoJn2L/wMKK8FBXjuwx/eyic&#10;GCOlCa9IKzjN8CNV+Hr1/t3V0Kc0EI1oKyoRgHCVDn2GG6371HVV2dCOqAvRUw7KWsiOaPiVO7eS&#10;ZAD0rnUDz4vcQciql6KkSsFpPinxyuLXNS31l7pWVKM2wxCbtl9pv1vzdVdXJN1J0jesPIZB/iKK&#10;jjAOTk9QOdEE7SV7A9WxUgolan1Ris4Vdc1KanOAbHzvVTb3DempzQWKo/pTmdT/gy0/H75KxKoM&#10;B5fQKk46aNIDHTW6FSMKLpemQkOvUjC878FUj6CATttsVX8nyu8KcbFuCN/RGynF0FBSQYS+uek+&#10;uzrhKAOyHT6JChyRvRYWaKxlZ8oHBUGADp16PHXHBFPCYRzBC5oSVL4X+qHtnkvS+XIvlf5ARYeM&#10;kGEJzbfg5HCntAmGpLOJ8cVFwdrWEqDlLw7AcDoB13DV6EwQtp9PiZds4k0cOmEQbZzQy3PnpliH&#10;TlT4y0V+ma/Xuf/L+PXDtGFVRblxM3PLD/+sd0eWT6w4sUuJllUGzoSk5G67biU6EOB2YR9bctCc&#10;zdyXYdgiQC6vUvKD0LsNEqeI4qUTFuHCSZZe7Hh+cptEXpiEefEypTvG6b+nhIYMJ4tgMXHpHPSr&#10;3Dz7vM2NpB3TsD1a1gE7TkYkNQzc8Mq2VhPWTvKzUpjwz6WAds+Ntnw1FJ3IqsftaIcjWsTzIGxF&#10;9QgUlgIoBmyE3QdCI+RPjAbYIxlWP/ZEUozajxzGwCydWZCzsJ0Fwku4mmGN0SSu9bSc9r1kuwaQ&#10;p0Hj4gZGpWaWxmampiiOAwa7wWZz3GNm+Tz/t1bnbbv6DQAA//8DAFBLAwQUAAYACAAAACEA3EM3&#10;SuEAAAAMAQAADwAAAGRycy9kb3ducmV2LnhtbEyPQU/DMAyF70j8h8hI3Fg6GOvaNZ0mBCckRFcO&#10;HNPGa6s1Tmmyrfx7vNPwzX5Pz9/LNpPtxQlH3zlSMJ9FIJBqZzpqFHyVbw8rED5oMrp3hAp+0cMm&#10;v73JdGrcmQo87UIjOIR8qhW0IQyplL5u0Wo/cwMSa3s3Wh14HRtpRn3mcNvLxyhaSqs74g+tHvCl&#10;xfqwO1oF228qXrufj+qz2BddWSYRvS8PSt3fTds1iIBTuJrhgs/okDNT5Y5kvOgVJPEiYauCeJ5w&#10;qYuDJwZR8enpeQEyz+T/EvkfAAAA//8DAFBLAQItABQABgAIAAAAIQC2gziS/gAAAOEBAAATAAAA&#10;AAAAAAAAAAAAAAAAAABbQ29udGVudF9UeXBlc10ueG1sUEsBAi0AFAAGAAgAAAAhADj9If/WAAAA&#10;lAEAAAsAAAAAAAAAAAAAAAAALwEAAF9yZWxzLy5yZWxzUEsBAi0AFAAGAAgAAAAhAFYKpRW0AgAA&#10;tQUAAA4AAAAAAAAAAAAAAAAALgIAAGRycy9lMm9Eb2MueG1sUEsBAi0AFAAGAAgAAAAhANxDN0rh&#10;AAAADAEAAA8AAAAAAAAAAAAAAAAADg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24.503(c) Redesig-</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14:anchorId="1686AE9E" wp14:editId="47E59C32">
                <wp:simplePos x="0" y="0"/>
                <wp:positionH relativeFrom="page">
                  <wp:posOffset>682625</wp:posOffset>
                </wp:positionH>
                <wp:positionV relativeFrom="page">
                  <wp:posOffset>4602480</wp:posOffset>
                </wp:positionV>
                <wp:extent cx="268605" cy="100330"/>
                <wp:effectExtent l="0" t="0" r="0" b="0"/>
                <wp:wrapSquare wrapText="bothSides"/>
                <wp:docPr id="23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5"/>
                                <w:sz w:val="16"/>
                              </w:rPr>
                            </w:pPr>
                            <w:r>
                              <w:rPr>
                                <w:rFonts w:ascii="Arial" w:eastAsia="Arial" w:hAnsi="Arial"/>
                                <w:color w:val="000000"/>
                                <w:spacing w:val="-15"/>
                                <w:sz w:val="16"/>
                              </w:rPr>
                              <w:t>(a)(5).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685" type="#_x0000_t202" style="position:absolute;margin-left:53.75pt;margin-top:362.4pt;width:21.15pt;height:7.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B0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HCiJMOmvRAR41uxYiCRWQqNPQqBcP7Hkz1CArotM1W9Xei/KYQF5uG8D29kVIMDSUVROibl+6T&#10;pxOOMiC74aOowBE5aGGBxlp2pnxQEATo0KnHc3dMMCVcBlEceUuMSlD5nrdY2O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fa4YiWyTwI&#10;O1E9AoWlAIoBT2H3gdAI+QOjAfZIhtX3A5EUo/YDhzEwS2cW5CzsZoHwEp5mWGM0iRs9LadDL9m+&#10;AeRp0Li4gVGpmaWxmakpitOAwW6w2Zz2mFk+T/+t1WXbrn8DAAD//wMAUEsDBBQABgAIAAAAIQDc&#10;D8373wAAAAsBAAAPAAAAZHJzL2Rvd25yZXYueG1sTI9BT8MwDIXvSPyHyEjcWMJUOlaaThOCExKi&#10;KweOaeO11RqnNNlW/j3eCW5+9tPz9/LN7AZxwin0njTcLxQIpMbbnloNn9Xr3SOIEA1ZM3hCDT8Y&#10;YFNcX+Ums/5MJZ52sRUcQiEzGroYx0zK0HToTFj4EYlvez85E1lOrbSTOXO4G+RSqVQ60xN/6MyI&#10;zx02h93Radh+UfnSf7/XH+W+7KtqregtPWh9ezNvn0BEnOOfGS74jA4FM9X+SDaIgbVaPbBVw2qZ&#10;cIeLI1nzUPMmUSnIIpf/OxS/AAAA//8DAFBLAQItABQABgAIAAAAIQC2gziS/gAAAOEBAAATAAAA&#10;AAAAAAAAAAAAAAAAAABbQ29udGVudF9UeXBlc10ueG1sUEsBAi0AFAAGAAgAAAAhADj9If/WAAAA&#10;lAEAAAsAAAAAAAAAAAAAAAAALwEAAF9yZWxzLy5yZWxzUEsBAi0AFAAGAAgAAAAhAOOosHS2AgAA&#10;tQUAAA4AAAAAAAAAAAAAAAAALgIAAGRycy9lMm9Eb2MueG1sUEsBAi0AFAAGAAgAAAAhANwPzfvf&#10;AAAACwEAAA8AAAAAAAAAAAAAAAAAEA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15"/>
                          <w:sz w:val="16"/>
                        </w:rPr>
                      </w:pPr>
                      <w:r>
                        <w:rPr>
                          <w:rFonts w:ascii="Arial" w:eastAsia="Arial" w:hAnsi="Arial"/>
                          <w:color w:val="000000"/>
                          <w:spacing w:val="-15"/>
                          <w:sz w:val="16"/>
                        </w:rPr>
                        <w:t>(a)(5).</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14:anchorId="4EA5F7DD" wp14:editId="5022C0FC">
                <wp:simplePos x="0" y="0"/>
                <wp:positionH relativeFrom="page">
                  <wp:posOffset>4050665</wp:posOffset>
                </wp:positionH>
                <wp:positionV relativeFrom="page">
                  <wp:posOffset>4657090</wp:posOffset>
                </wp:positionV>
                <wp:extent cx="469265" cy="100965"/>
                <wp:effectExtent l="0" t="0" r="0" b="0"/>
                <wp:wrapSquare wrapText="bothSides"/>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(7)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686" type="#_x0000_t202" style="position:absolute;margin-left:318.95pt;margin-top:366.7pt;width:36.95pt;height:7.9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7fsw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YRRhx0kKTHumg0Z0YUDCbmwr1nUrA8aEDVz3AAXTaslXdvSi+KsTFuiZ8R1dSir6mpIQMfXPT&#10;Pbs64igDsu0/iBICkb0WFmioZGvKBwVBgA6dejp1xyRTwGYYxUE0x6iAI9/zYrBNBJJMlzup9Dsq&#10;WmSMFEtovgUnh3ulR9fJxcTiImdNA/skafjFBmCOOxAarpozk4Tt54/YizeLzSJ0wiDaOKGXZc4q&#10;X4dOlPvX82yWrdeZ/9PE9cOkZmVJuQkzacsP/6x3R5WPqjipS4mGlQbOpKTkbrtuJDoQ0HZuv2NB&#10;ztzcyzRsvYDLC0p+EHp3Qezk0eLaCfNw7sTX3sLx/PgujrwwDrP8ktI94/TfKaE+xfE8mI9a+i03&#10;z36vuZGkZRqmR8PaFC9OTiQxCtzw0rZWE9aM9lkpTPrPpYB2T422ejUSHcWqh+1gH0cU2VFh1LwV&#10;5RNIWAqQGOgUZh8YtZDfMephjqRYfdsTSTFq3nN4BmboTIacjO1kEF7A1RRrjEZzrcfhtO8k29WA&#10;PD40LlbwVCpmZfycxfGBwWywbI5zzAyf83/r9Txtl78AAAD//wMAUEsDBBQABgAIAAAAIQAy9vGi&#10;4QAAAAsBAAAPAAAAZHJzL2Rvd25yZXYueG1sTI/BToNAEIbvJr7DZky82QVpQChL0xg9mRgpHnpc&#10;2C1sys4iu23x7R1PepvJfPnn+8vtYkd20bM3DgXEqwiYxs4pg72Az+b14QmYDxKVHB1qAd/aw7a6&#10;vSllodwVa33Zh55RCPpCChhCmArOfTdoK/3KTRrpdnSzlYHWuedqllcKtyN/jKKUW2mQPgxy0s+D&#10;7k77sxWwO2D9Yr7e24/6WJumySN8S09C3N8tuw2woJfwB8OvPqlDRU6tO6PybBSQJllOqIAsSdbA&#10;iMjimMq0NKzzBHhV8v8dqh8AAAD//wMAUEsBAi0AFAAGAAgAAAAhALaDOJL+AAAA4QEAABMAAAAA&#10;AAAAAAAAAAAAAAAAAFtDb250ZW50X1R5cGVzXS54bWxQSwECLQAUAAYACAAAACEAOP0h/9YAAACU&#10;AQAACwAAAAAAAAAAAAAAAAAvAQAAX3JlbHMvLnJlbHNQSwECLQAUAAYACAAAACEAD0tu37MCAAC1&#10;BQAADgAAAAAAAAAAAAAAAAAuAgAAZHJzL2Uyb0RvYy54bWxQSwECLQAUAAYACAAAACEAMvbxouEA&#10;AAALAQAADwAAAAAAAAAAAAAAAAANBQAAZHJzL2Rvd25yZXYueG1sUEsFBgAAAAAEAAQA8wAAABsG&#10;AAAAAA==&#10;" filled="f" stroked="f">
                <v:textbox inset="0,0,0,0">
                  <w:txbxContent>
                    <w:p w:rsidR="00FA0D70" w:rsidRDefault="00EA2637">
                      <w:pPr>
                        <w:spacing w:line="154" w:lineRule="exact"/>
                        <w:textAlignment w:val="baseline"/>
                        <w:rPr>
                          <w:rFonts w:ascii="Arial" w:eastAsia="Arial" w:hAnsi="Arial"/>
                          <w:color w:val="000000"/>
                          <w:spacing w:val="-11"/>
                          <w:sz w:val="16"/>
                        </w:rPr>
                      </w:pPr>
                      <w:r>
                        <w:rPr>
                          <w:rFonts w:ascii="Arial" w:eastAsia="Arial" w:hAnsi="Arial"/>
                          <w:color w:val="000000"/>
                          <w:spacing w:val="-11"/>
                          <w:sz w:val="16"/>
                        </w:rPr>
                        <w:t>(7) Added.</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14:anchorId="60526C5F" wp14:editId="551456C5">
                <wp:simplePos x="0" y="0"/>
                <wp:positionH relativeFrom="page">
                  <wp:posOffset>6300470</wp:posOffset>
                </wp:positionH>
                <wp:positionV relativeFrom="page">
                  <wp:posOffset>4681855</wp:posOffset>
                </wp:positionV>
                <wp:extent cx="835025" cy="79375"/>
                <wp:effectExtent l="0" t="0" r="0" b="0"/>
                <wp:wrapSquare wrapText="bothSides"/>
                <wp:docPr id="2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687" type="#_x0000_t202" style="position:absolute;margin-left:496.1pt;margin-top:368.65pt;width:65.75pt;height:6.2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mc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zTHipIUmPdJBozsxoGAWmgr1nUrA8aEDVz3AAXTaslXdvSi+KsTFuiZ8R2+lFH1NSQkZ+uam&#10;e3Z1xFEGZNt/ECUEInstLNBQydaUDwqCAB069XTqjkmmgM3lbO4FkGMBR4t4tpjbACSZ7nZS6XdU&#10;tMgYKZbQe4tNDvdKm1xIMrmYUFzkrGls/xt+sQGO4w5EhqvmzORg2/kj9uLNcrMMnTCINk7oZZlz&#10;m69DJ8r9xTybZet15v80cf0wqVlZUm7CTNLywz9r3VHkoyhO4lKiYaWBMykpuduuG4kOBKSd2+9Y&#10;kDM39zINWwTg8oKSH4TeXRA7ebRcOGEezp144S0dz4/v4sgL4zDLLyndM07/nRLqUxzPoaWWzm+5&#10;efZ7zY0kLdMwPBrWgjhOTiQxAtzw0rZWE9aM9lkpTPrPpYB2T422cjUKHbWqh+1g30YUWTUbMW9F&#10;+QQKlgIkBjKF0QdGLeR3jHoYIylW3/ZEUoya9xxegZk5kyEnYzsZhBdwNcUao9Fc63E27TvJdjUg&#10;j++Mi1t4KRWzMn7O4vi+YDRYNscxZmbP+b/1eh62q18AAAD//wMAUEsDBBQABgAIAAAAIQD3lt3A&#10;4QAAAAwBAAAPAAAAZHJzL2Rvd25yZXYueG1sTI/BTsMwDIbvSLxDZCRuLF2L1rU0nSYEJ6RpXTlw&#10;TBuvjdY4pcm28vZkJzja/vT7+4vNbAZ2wclpSwKWiwgYUmuVpk7AZ/3+tAbmvCQlB0so4AcdbMr7&#10;u0Lmyl6pwsvBdyyEkMulgN77MefctT0a6RZ2RAq3o52M9GGcOq4meQ3hZuBxFK24kZrCh16O+Npj&#10;ezqcjYDtF1Vv+nvX7Ktjpes6i+hjdRLi8WHevgDzOPs/GG76QR3K4NTYMynHBgFZFscBFZAmaQLs&#10;RizjJAXWhNVztgZeFvx/ifIXAAD//wMAUEsBAi0AFAAGAAgAAAAhALaDOJL+AAAA4QEAABMAAAAA&#10;AAAAAAAAAAAAAAAAAFtDb250ZW50X1R5cGVzXS54bWxQSwECLQAUAAYACAAAACEAOP0h/9YAAACU&#10;AQAACwAAAAAAAAAAAAAAAAAvAQAAX3JlbHMvLnJlbHNQSwECLQAUAAYACAAAACEAtMk5nLMCAAC0&#10;BQAADgAAAAAAAAAAAAAAAAAuAgAAZHJzL2Uyb0RvYy54bWxQSwECLQAUAAYACAAAACEA95bdwOEA&#10;AAAM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806208" behindDoc="1" locked="0" layoutInCell="1" allowOverlap="1" wp14:anchorId="0851B0BE" wp14:editId="40F60F16">
                <wp:simplePos x="0" y="0"/>
                <wp:positionH relativeFrom="page">
                  <wp:posOffset>2822575</wp:posOffset>
                </wp:positionH>
                <wp:positionV relativeFrom="page">
                  <wp:posOffset>4770120</wp:posOffset>
                </wp:positionV>
                <wp:extent cx="1009015" cy="100330"/>
                <wp:effectExtent l="0" t="0" r="0" b="0"/>
                <wp:wrapSquare wrapText="bothSides"/>
                <wp:docPr id="2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688" type="#_x0000_t202" style="position:absolute;margin-left:222.25pt;margin-top:375.6pt;width:79.45pt;height:7.9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r5tgIAALY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7MII0E7aNIDOxh0Kw8onM1shYZep2B434OpOYACOu2y1f2dLL9rJOSqoWLLbpSSQ8NoBREG9qX/&#10;7OmIoy3IZvgkK3BEd0Y6oEOtOls+KAgCdOjU46k7NpjSuiQkIcEcoxJ0cJjNXPt8mk6ve6XNByY7&#10;ZIUMK+i+Q6f7O21sNDSdTKwzIQveto4BrXhxAYbjDfiGp1Zno3ANfUpIsl6sF5EXhfHai0ieezfF&#10;KvLiIric57N8tcqDX9ZvEKUNryomrJuJXEH0Z8070nykxYleWra8snA2JK22m1Wr0J4CuQv3uZqD&#10;5mzmvwzDFQFyeZVSEEbkNky8Il5celERzb3kkiw8EiS3SUyiJMqLlyndccH+PSU0ZDiZh/ORTOeg&#10;X+VG3Pc2N5p23MD6aHmX4cXJiKaWgmtRudYayttRflYKG/65FNDuqdGOsJajI1vNYXNw0xHH4TQJ&#10;G1k9AoeVBIoBUWH5gdBI9ROjARZJhvWPHVUMo/ajgDmwW2cS1CRsJoGKEp5m2GA0iiszbqddr/i2&#10;AeRx0oS8gVmpuaOxHaoxiuOEwXJw2RwXmd0+z8/O6rxul78BAAD//wMAUEsDBBQABgAIAAAAIQC1&#10;WCip4QAAAAsBAAAPAAAAZHJzL2Rvd25yZXYueG1sTI/BTsMwDIbvSLxDZCRuLNnouq00nSYEJyRE&#10;Vw4c0yZrozVOabKtvD3mNI62P/3+/nw7uZ6dzRisRwnzmQBmsPHaYivhs3p9WAMLUaFWvUcj4ccE&#10;2Ba3N7nKtL9gac772DIKwZApCV2MQ8Z5aDrjVJj5wSDdDn50KtI4tlyP6kLhrucLIVLulEX60KnB&#10;PHemOe5PTsLuC8sX+/1ef5SH0lbVRuBbepTy/m7aPQGLZopXGP70SR0Kcqr9CXVgvYQkSZaESlgt&#10;5wtgRKTiMQFW0yZdCeBFzv93KH4BAAD//wMAUEsBAi0AFAAGAAgAAAAhALaDOJL+AAAA4QEAABMA&#10;AAAAAAAAAAAAAAAAAAAAAFtDb250ZW50X1R5cGVzXS54bWxQSwECLQAUAAYACAAAACEAOP0h/9YA&#10;AACUAQAACwAAAAAAAAAAAAAAAAAvAQAAX3JlbHMvLnJlbHNQSwECLQAUAAYACAAAACEAzBEa+bYC&#10;AAC2BQAADgAAAAAAAAAAAAAAAAAuAgAAZHJzL2Uyb0RvYy54bWxQSwECLQAUAAYACAAAACEAtVgo&#10;qeEAAAALAQAADwAAAAAAAAAAAAAAAAAQBQAAZHJzL2Rvd25yZXYueG1sUEsFBgAAAAAEAAQA8wAA&#10;AB4G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14:anchorId="3AADA352" wp14:editId="325F62F2">
                <wp:simplePos x="0" y="0"/>
                <wp:positionH relativeFrom="page">
                  <wp:posOffset>3943985</wp:posOffset>
                </wp:positionH>
                <wp:positionV relativeFrom="page">
                  <wp:posOffset>4770120</wp:posOffset>
                </wp:positionV>
                <wp:extent cx="859790" cy="100330"/>
                <wp:effectExtent l="0" t="0" r="0" b="0"/>
                <wp:wrapSquare wrapText="bothSides"/>
                <wp:docPr id="2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24.403(b)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689" type="#_x0000_t202" style="position:absolute;margin-left:310.55pt;margin-top:375.6pt;width:67.7pt;height:7.9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wAtQ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hCFGnHTQpAc6anQrRhSEganQ0KsUDO97MNUjKKDTNlvV34nym0JcbBrC9/RGSjE0lFQQoW9euk+e&#10;TjjKgOyGj6ICR+SghQUaa9mZ8kFBEKBDpx7P3THBlHC5WiTLBDQlqHzPC0PbPZek8+NeKv2eig4Z&#10;IcMSmm/ByfFOaRMMSWcT44uLgrWtJUDLn12A4XQDruGp0ZkgbD9/Jl6yXW1XkRMF8daJvDx3bopN&#10;5MSFv1zkYb7Z5P4v49eP0oZVFeXGzcwtP/qz3p1YPrHizC4lWlYZOBOSkvvdppXoSIDbhf1syUFz&#10;MXOfh2GLALm8SMkPIu82SJwiXi2dqIgWTrL0Vo7nJ7dJ7EVJlBfPU7pjnP57SmjIcLIIFhOXLkG/&#10;yM2z3+vcSNoxDdujZR2w42xEUsPALa9sazVh7SQ/KYUJ/1IKaPfcaMtXQ9GJrHrcjXY44jicB2En&#10;qkegsBRAMWAj7D4QGiF/YDTAHsmw+n4gkmLUfuAwBmbpzIKchd0sEF7C0wxrjCZxo6fldOgl2zeA&#10;PA0aFzcwKjWzNDYzNUVxGjDYDTab0x4zy+fpv7W6bNv1bwAAAP//AwBQSwMEFAAGAAgAAAAhALbj&#10;LiTgAAAACwEAAA8AAABkcnMvZG93bnJldi54bWxMj8FOhDAQhu8mvkMzJt7cFhKKImWzMXoyMbJ4&#10;8FjoLJClU6TdXXx760lvM5kv/3x/uV3txM64+NGRgmQjgCF1zozUK/hoXu7ugfmgyejJESr4Rg/b&#10;6vqq1IVxF6rxvA89iyHkC61gCGEuOPfdgFb7jZuR4u3gFqtDXJeem0VfYrideCqE5FaPFD8Mesan&#10;Abvj/mQV7D6pfh6/3tr3+lCPTfMg6FUelbq9WXePwAKu4Q+GX/2oDlV0at2JjGeTApkmSUQV5FmS&#10;AotEnskMWBsHmQvgVcn/d6h+AAAA//8DAFBLAQItABQABgAIAAAAIQC2gziS/gAAAOEBAAATAAAA&#10;AAAAAAAAAAAAAAAAAABbQ29udGVudF9UeXBlc10ueG1sUEsBAi0AFAAGAAgAAAAhADj9If/WAAAA&#10;lAEAAAsAAAAAAAAAAAAAAAAALwEAAF9yZWxzLy5yZWxzUEsBAi0AFAAGAAgAAAAhANeULAC1AgAA&#10;tQUAAA4AAAAAAAAAAAAAAAAALgIAAGRycy9lMm9Eb2MueG1sUEsBAi0AFAAGAAgAAAAhALbjLiTg&#10;AAAACw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24.403(b) Revised.</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14:anchorId="1063B5CF" wp14:editId="5C427C25">
                <wp:simplePos x="0" y="0"/>
                <wp:positionH relativeFrom="page">
                  <wp:posOffset>5071745</wp:posOffset>
                </wp:positionH>
                <wp:positionV relativeFrom="page">
                  <wp:posOffset>4794250</wp:posOffset>
                </wp:positionV>
                <wp:extent cx="966470" cy="104140"/>
                <wp:effectExtent l="0" t="0" r="0" b="0"/>
                <wp:wrapSquare wrapText="bothSides"/>
                <wp:docPr id="2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24.505(a) through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690" type="#_x0000_t202" style="position:absolute;margin-left:399.35pt;margin-top:377.5pt;width:76.1pt;height:8.2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lxtQIAALUFAAAOAAAAZHJzL2Uyb0RvYy54bWysVG1vmzAQ/j5p/8Hyd8pLHRJQSdWGME3q&#10;XqR2P8ABE6yBzWwnpJv233c2JU1aTZq28QGdfefH99w9vqvrQ9eiPVOaS5Hh8CLAiIlSVlxsM/zl&#10;ofAWGGlDRUVbKViGH5nG18u3b66GPmWRbGRbMYUAROh06DPcGNOnvq/LhnVUX8ieCXDWUnXUwFJt&#10;/UrRAdC71o+CIPYHqapeyZJpDbv56MRLh1/XrDSf6lozg9oMQ27G/ZX7b+zfX17RdKto3/DyKQ36&#10;F1l0lAu49AiVU0PRTvFXUB0vldSyNhel7HxZ17xkjgOwCYMXbO4b2jPHBYqj+2OZ9P+DLT/uPyvE&#10;qwxHlxFGgnbQpAd2MOhWHlB0GdoKDb1OIfC+h1BzAAd02rHV/Z0sv2ok5KqhYstulJJDw2gFGbqT&#10;/snREUdbkM3wQVZwEd0Z6YAOteps+aAgCNChU4/H7thkSthM4pjMwVOCKwxISFz3fJpOh3ulzTsm&#10;O2SNDCtovgOn+zttgAaETiH2LiEL3rZOAK0424DAcQeuhqPWZ5Nw/fyRBMl6sV4Qj0Tx2iNBnns3&#10;xYp4cRHOZ/llvlrl4U97b0jShlcVE/aaSVsh+bPePal8VMVRXVq2vLJwNiWttptVq9CegrYL99lm&#10;QfInYf55Gs4NXF5QCiMS3EaJV8SLuUcKMvOSebDwgjC5TeKAJCQvzindccH+nRIaoKuzaDZq6bfc&#10;Ave95kbTjhuYHi3vMrw4BtHUKnAtKtdaQ3k72ielsOk/lwIqNjXa6dVKdBSrOWwO7nGA9KaHsJHV&#10;I0hYSZAYqBFmHxiNVN8xGmCOZFh/21HFMGrfC3gGduhMhpqMzWRQUcLRDBuMRnNlxuG06xXfNoA8&#10;PjQhb+Cp1NzJ2L6pMQvgYBcwGxybpzlmh8/p2kU9T9vlLwAAAP//AwBQSwMEFAAGAAgAAAAhAHKk&#10;CyzhAAAACwEAAA8AAABkcnMvZG93bnJldi54bWxMj8FOwzAQRO9I/IO1lbhRu4g0TRqnqhCckBBp&#10;OHB0YjexGq9D7Lbh71lOcNvdGc2+KXazG9jFTMF6lLBaCmAGW68tdhI+6pf7DbAQFWo1eDQSvk2A&#10;XXl7U6hc+ytW5nKIHaMQDLmS0Mc45pyHtjdOhaUfDZJ29JNTkdap43pSVwp3A38QYs2dskgfejWa&#10;p960p8PZSdh/YvVsv96a9+pY2brOBL6uT1LeLeb9Flg0c/wzwy8+oUNJTI0/ow5skJBmm5SsNCQJ&#10;lSJHlogMWEOXdPUIvCz4/w7lDwAAAP//AwBQSwECLQAUAAYACAAAACEAtoM4kv4AAADhAQAAEwAA&#10;AAAAAAAAAAAAAAAAAAAAW0NvbnRlbnRfVHlwZXNdLnhtbFBLAQItABQABgAIAAAAIQA4/SH/1gAA&#10;AJQBAAALAAAAAAAAAAAAAAAAAC8BAABfcmVscy8ucmVsc1BLAQItABQABgAIAAAAIQDcpFlxtQIA&#10;ALUFAAAOAAAAAAAAAAAAAAAAAC4CAABkcnMvZTJvRG9jLnhtbFBLAQItABQABgAIAAAAIQBypAss&#10;4QAAAAsBAAAPAAAAAAAAAAAAAAAAAA8FAABkcnMvZG93bnJldi54bWxQSwUGAAAAAAQABADzAAAA&#10;HQYAAAAA&#10;" filled="f" stroked="f">
                <v:textbox inset="0,0,0,0">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24.505(a) through (e)</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14:anchorId="7DA18F40" wp14:editId="3A017519">
                <wp:simplePos x="0" y="0"/>
                <wp:positionH relativeFrom="page">
                  <wp:posOffset>6190615</wp:posOffset>
                </wp:positionH>
                <wp:positionV relativeFrom="page">
                  <wp:posOffset>4794250</wp:posOffset>
                </wp:positionV>
                <wp:extent cx="969010" cy="104140"/>
                <wp:effectExtent l="0" t="0" r="0" b="0"/>
                <wp:wrapSquare wrapText="bothSides"/>
                <wp:docPr id="2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24.505(a) through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691" type="#_x0000_t202" style="position:absolute;margin-left:487.45pt;margin-top:377.5pt;width:76.3pt;height:8.2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ohtwIAALU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5chRoJ00KQHNhp0K0cUXboKDb3OwPG+B1czwgF02mWr+ztJv2kk5LohYsdulJJDw0gFDENbW//J&#10;VdsTnWkLsh0+ygoCkb2RDmisVWfLBwVBgA6dejx1x5KhsJkmKZQIIwpHYRCHsePmk2y+3Ctt3jPZ&#10;IWvkWEHzHTg53GljyZBsdrGxhCx52zoBtOLZBjhOOxAartozS8L182capJvlZhl7cZRsvDgoCu+m&#10;XMdeUoZXi+KyWK+L8JeNG8ZZw6uKCRtm1lYY/1nvjiqfVHFSl5YtryycpaTVbrtuFToQ0HbpPldy&#10;ODm7+c9puCJALi9SCqM4uI1Sr0yWV15cxgsvvQqWXhCmt2kSxGlclM9TuuOC/XtKaICuLqLFpKUz&#10;6Re5Be57nRvJOm5gerS8y/Hy5EQyq8CNqFxrDeHtZD8phaV/LgW0e26006uV6CRWM25H9ziSZGHj&#10;WwFvZfUIElYSJAZqhNkHRiPVD4wGmCM51t/3RDGM2g8CnoEdOrOhZmM7G0RQuJpjg9Fkrs00nPa9&#10;4rsGkKeHJuQNPJWaOxmfWRwfGMwGl81xjtnh8/TfeZ2n7eo3AAAA//8DAFBLAwQUAAYACAAAACEA&#10;NJ+H6OEAAAAMAQAADwAAAGRycy9kb3ducmV2LnhtbEyPwU7DMAyG70i8Q2QkbizttK60azpNCE5I&#10;iK4cdkybrI3WOKXJtvL2eCc42v70+/uL7WwHdtGTNw4FxIsImMbWKYOdgK/67ekZmA8SlRwcagE/&#10;2sO2vL8rZK7cFSt92YeOUQj6XAroQxhzzn3bayv9wo0a6XZ0k5WBxqnjapJXCrcDX0bRmltpkD70&#10;ctQvvW5P+7MVsDtg9Wq+P5rP6liZus4ifF+fhHh8mHcbYEHP4Q+Gmz6pQ0lOjTuj8mwQkKWrjFAB&#10;aZJQqRsRL9MEWEOrNF4BLwv+v0T5CwAA//8DAFBLAQItABQABgAIAAAAIQC2gziS/gAAAOEBAAAT&#10;AAAAAAAAAAAAAAAAAAAAAABbQ29udGVudF9UeXBlc10ueG1sUEsBAi0AFAAGAAgAAAAhADj9If/W&#10;AAAAlAEAAAsAAAAAAAAAAAAAAAAALwEAAF9yZWxzLy5yZWxzUEsBAi0AFAAGAAgAAAAhAA4yeiG3&#10;AgAAtQUAAA4AAAAAAAAAAAAAAAAALgIAAGRycy9lMm9Eb2MueG1sUEsBAi0AFAAGAAgAAAAhADSf&#10;h+jhAAAADAEAAA8AAAAAAAAAAAAAAAAAEQUAAGRycy9kb3ducmV2LnhtbFBLBQYAAAAABAAEAPMA&#10;AAAfBgAAAAA=&#10;" filled="f" stroked="f">
                <v:textbox inset="0,0,0,0">
                  <w:txbxContent>
                    <w:p w:rsidR="00FA0D70" w:rsidRDefault="00EA2637">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24.505(a) through (e)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14:anchorId="64F61AAB" wp14:editId="506A031D">
                <wp:simplePos x="0" y="0"/>
                <wp:positionH relativeFrom="page">
                  <wp:posOffset>2822575</wp:posOffset>
                </wp:positionH>
                <wp:positionV relativeFrom="page">
                  <wp:posOffset>4883150</wp:posOffset>
                </wp:positionV>
                <wp:extent cx="807720" cy="103505"/>
                <wp:effectExtent l="0" t="0" r="0" b="0"/>
                <wp:wrapSquare wrapText="bothSides"/>
                <wp:docPr id="2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24.403(c)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692" type="#_x0000_t202" style="position:absolute;margin-left:222.25pt;margin-top:384.5pt;width:63.6pt;height:8.15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GBtAIAALUFAAAOAAAAZHJzL2Uyb0RvYy54bWysVG1vmzAQ/j5p/8Hyd4qhhARUUrUhTJO6&#10;F6ndD3DABGtgM9sJ6ab9951NSNNWk6ZtfLAO+/zcc3eP7+r60LVoz5TmUmQ4uCAYMVHKiotthr88&#10;FN4CI22oqGgrBcvwI9P4evn2zdXQpyyUjWwrphCACJ0OfYYbY/rU93XZsI7qC9kzAYe1VB018Ku2&#10;fqXoAOhd64eExP4gVdUrWTKtYTcfD/HS4dc1K82nutbMoDbDwM24Vbl1Y1d/eUXTraJ9w8sjDfoX&#10;LDrKBQQ9QeXUULRT/BVUx0sltazNRSk7X9Y1L5nLAbIJyIts7hvaM5cLFEf3pzLp/wdbftx/VohX&#10;GQ4voT6CdtCkB3Yw6FYeUBgmtkJDr1NwvO/B1RzgADrtstX9nSy/aiTkqqFiy26UkkPDaAUMA3vT&#10;P7s64mgLshk+yAoC0Z2RDuhQq86WDwqCAB2YPJ66Y8mUsLkg83kIJyUcBeRyRmYuAk2ny73S5h2T&#10;HbJGhhU034HT/Z02lgxNJxcbS8iCt60TQCuebYDjuAOh4ao9syRcP38kJFkv1ovIi8J47UUkz72b&#10;YhV5cRHMZ/llvlrlwU8bN4jShlcVEzbMpK0g+rPeHVU+quKkLi1bXlk4S0mr7WbVKrSnoO3CfceC&#10;nLn5z2m4IkAuL1IKwojcholXxIu5FxXRzEvmZOGRILlNYhIlUV48T+mOC/bvKaEhw8ksnI1a+m1u&#10;xH2vc6Npxw1Mj5Z3Vh32s040tQpci8rZhvJ2tM9KYek/lQLaPTXa6dVKdBSrOWwO7nHEcWyhrZo3&#10;snoECSsJEgM1wuwDo5HqO0YDzJEM6287qhhG7XsBzwBczGSoydhMBhUlXM2wwWg0V2YcTrte8W0D&#10;yONDE/IGnkrNnYyfWBwfGMwGl81xjtnhc/7vvJ6m7fIXAAAA//8DAFBLAwQUAAYACAAAACEAFk/P&#10;z+EAAAALAQAADwAAAGRycy9kb3ducmV2LnhtbEyPy07DMBBF90j8gzVI7KhTyKNN41QVghUSIg2L&#10;Lp3YTazG4xC7bfh7hhUsZ+bozrnFdrYDu+jJG4cClosImMbWKYOdgM/69WEFzAeJSg4OtYBv7WFb&#10;3t4UMlfuipW+7EPHKAR9LgX0IYw5577ttZV+4UaNdDu6ycpA49RxNckrhduBP0ZRyq00SB96Oern&#10;Xren/dkK2B2wejFf781HdaxMXa8jfEtPQtzfzbsNsKDn8AfDrz6pQ0lOjTuj8mwQEMdxQqiALF1T&#10;KSKSbJkBa2izSp6AlwX/36H8AQAA//8DAFBLAQItABQABgAIAAAAIQC2gziS/gAAAOEBAAATAAAA&#10;AAAAAAAAAAAAAAAAAABbQ29udGVudF9UeXBlc10ueG1sUEsBAi0AFAAGAAgAAAAhADj9If/WAAAA&#10;lAEAAAsAAAAAAAAAAAAAAAAALwEAAF9yZWxzLy5yZWxzUEsBAi0AFAAGAAgAAAAhAOEh8YG0AgAA&#10;tQUAAA4AAAAAAAAAAAAAAAAALgIAAGRycy9lMm9Eb2MueG1sUEsBAi0AFAAGAAgAAAAhABZPz8/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24.403(c) through</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14:anchorId="0E064615" wp14:editId="21BB3F3D">
                <wp:simplePos x="0" y="0"/>
                <wp:positionH relativeFrom="page">
                  <wp:posOffset>3943985</wp:posOffset>
                </wp:positionH>
                <wp:positionV relativeFrom="page">
                  <wp:posOffset>4883150</wp:posOffset>
                </wp:positionV>
                <wp:extent cx="804545" cy="332105"/>
                <wp:effectExtent l="0" t="0" r="0" b="0"/>
                <wp:wrapSquare wrapText="bothSides"/>
                <wp:docPr id="22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24.403(c) through (f)(1) Text un</w:t>
                            </w:r>
                            <w:r>
                              <w:rPr>
                                <w:rFonts w:ascii="Arial" w:eastAsia="Arial" w:hAnsi="Arial"/>
                                <w:color w:val="000000"/>
                                <w:spacing w:val="-1"/>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693" type="#_x0000_t202" style="position:absolute;margin-left:310.55pt;margin-top:384.5pt;width:63.35pt;height:26.1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yb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KUac9NCkB3rQ6FYcUBAkpkLjoDJwvB/AVR/gADpt2arhTlRfFeJi1RK+pTdSirGlpIYMfXPT&#10;Pbs64SgDshk/iBoCkZ0WFujQyN6UDwqCAB069Xjqjkmmgs3EC6MwwqiCo8vLwPciG4Fk8+VBKv2O&#10;ih4ZI8cSmm/Byf5OaZMMyWYXE4uLknWdFUDHn22A47QDoeGqOTNJ2H7+SL10nayT0AmDeO2EXlE4&#10;N+UqdOLSX0TFZbFaFf5PE9cPs5bVNeUmzKwtP/yz3h1VPqnipC4lOlYbOJOSktvNqpNoT0Dbpf2O&#10;BTlzc5+nYYsAXF5Q8oPQuw1Sp4yThROWYeSkCy9xPD+9TWMvTMOifE7pjnH675TQmOM0CqJJS7/l&#10;5tnvNTeS9UzD9OhYb9RhPuNEMqPANa+trQnrJvusFCb9p1JAu+dGW70aiU5i1YfNwT6OOF4YaKPm&#10;jagfQcJSgMRApzD7wGiF/I7RCHMkx+rbjkiKUfeewzMwQ2c25GxsZoPwCq7mWGM0mSs9DafdINm2&#10;BeTpoXFxA0+lYVbGT1kcHxjMBsvmOMfM8Dn/t15P03b5CwAA//8DAFBLAwQUAAYACAAAACEAjvH5&#10;JuAAAAALAQAADwAAAGRycy9kb3ducmV2LnhtbEyPQU+DQBCF7yb+h82YeLMLaKBFhqYxejIxUjx4&#10;XGALm7KzyG5b/PeOJz1O5uW97yu2ix3FWc/eOEKIVxEITa3rDPUIH/XL3RqED4o6NTrSCN/aw7a8&#10;vipU3rkLVfq8D73gEvK5QhhCmHIpfTtoq/zKTZr4d3CzVYHPuZfdrC5cbkeZRFEqrTLEC4Oa9NOg&#10;2+P+ZBF2n1Q9m6+35r06VKauNxG9pkfE25tl9wgi6CX8heEXn9GhZKbGnajzYkRIkzjmKEKWbliK&#10;E9lDxjINwjqJ70GWhfzvUP4AAAD//wMAUEsBAi0AFAAGAAgAAAAhALaDOJL+AAAA4QEAABMAAAAA&#10;AAAAAAAAAAAAAAAAAFtDb250ZW50X1R5cGVzXS54bWxQSwECLQAUAAYACAAAACEAOP0h/9YAAACU&#10;AQAACwAAAAAAAAAAAAAAAAAvAQAAX3JlbHMvLnJlbHNQSwECLQAUAAYACAAAACEAKFL8m7QCAAC1&#10;BQAADgAAAAAAAAAAAAAAAAAuAgAAZHJzL2Uyb0RvYy54bWxQSwECLQAUAAYACAAAACEAjvH5JuAA&#10;AAALAQAADwAAAAAAAAAAAAAAAAAOBQAAZHJzL2Rvd25yZXYueG1sUEsFBgAAAAAEAAQA8wAAABsG&#10;AAAAAA==&#10;" filled="f" stroked="f">
                <v:textbox inset="0,0,0,0">
                  <w:txbxContent>
                    <w:p w:rsidR="00FA0D70" w:rsidRDefault="00EA2637">
                      <w:pPr>
                        <w:spacing w:line="172"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24.403(c) through (f)(1) Text un</w:t>
                      </w:r>
                      <w:r>
                        <w:rPr>
                          <w:rFonts w:ascii="Arial" w:eastAsia="Arial" w:hAnsi="Arial"/>
                          <w:color w:val="000000"/>
                          <w:spacing w:val="-1"/>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14:anchorId="2775D610" wp14:editId="6EA1E18D">
                <wp:simplePos x="0" y="0"/>
                <wp:positionH relativeFrom="page">
                  <wp:posOffset>6300470</wp:posOffset>
                </wp:positionH>
                <wp:positionV relativeFrom="page">
                  <wp:posOffset>4910455</wp:posOffset>
                </wp:positionV>
                <wp:extent cx="450850" cy="79375"/>
                <wp:effectExtent l="0" t="0" r="0" b="0"/>
                <wp:wrapSquare wrapText="bothSides"/>
                <wp:docPr id="22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694" type="#_x0000_t202" style="position:absolute;margin-left:496.1pt;margin-top:386.65pt;width:35.5pt;height:6.2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XA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0CpOemjSAz1odCsOKAgWpkLjoDJwvB/AVR/gADpt2arhTlRfFeJi1RK+pTdSirGlpIYMfXPT&#10;Pbs64SgDshk/iBoCkZ0WFujQyN6UDwqCAB069Xjqjkmmgs0w8pIITio4WqSXi8gGINl8d5BKv6Oi&#10;R8bIsYTeW2yyv1Pa5EKy2cWE4qJkXWf73/FnG+A47UBkuGrOTA62nT9SL10n6yR0wiBeO6FXFM5N&#10;uQqduPQXUXFZrFaF/9PE9cOsZXVNuQkzS8sP/6x1R5FPojiJS4mO1QbOpKTkdrPqJNoTkHZpv2NB&#10;ztzc52nYIgCXF5T8IPRug9Qp42ThhGUYOenCSxzPT2/T2AvTsCifU7pjnP47JTTmOI2CaJLSb7l5&#10;9nvNjWQ90zA8OtbnODk5kcwIcM1r21pNWDfZZ6Uw6T+VAto9N9rK1Sh00qo+bA72bcRxYuIbMW9E&#10;/QgKlgIkBmKE0QdGK+R3jEYYIzlW33ZEUoy69xxegZk5syFnYzMbhFdwNccao8lc6Wk27QbJti0g&#10;T++Mixt4KQ2zMn7K4vi+YDRYNscxZmbP+b/1ehq2y18AAAD//wMAUEsDBBQABgAIAAAAIQBzoDLt&#10;4AAAAAwBAAAPAAAAZHJzL2Rvd25yZXYueG1sTI/BToNAEIbvJr7DZky82V0hUkCWpjF6MjFSPHhc&#10;2C2QsrPIblt8e6enepx/vvzzTbFZ7MhOZvaDQwmPKwHMYOv0gJ2Er/rtIQXmg0KtRodGwq/xsClv&#10;bwqVa3fGypx2oWNUgj5XEvoQppxz3/bGKr9yk0Ha7d1sVaBx7rie1ZnK7cgjIRJu1YB0oVeTeelN&#10;e9gdrYTtN1avw89H81ntq6GuM4HvyUHK+7tl+wwsmCVcYbjokzqU5NS4I2rPRglZFkWESliv4xjY&#10;hRBJTFFDUfqUAi8L/v+J8g8AAP//AwBQSwECLQAUAAYACAAAACEAtoM4kv4AAADhAQAAEwAAAAAA&#10;AAAAAAAAAAAAAAAAW0NvbnRlbnRfVHlwZXNdLnhtbFBLAQItABQABgAIAAAAIQA4/SH/1gAAAJQB&#10;AAALAAAAAAAAAAAAAAAAAC8BAABfcmVscy8ucmVsc1BLAQItABQABgAIAAAAIQCvPJXAswIAALQF&#10;AAAOAAAAAAAAAAAAAAAAAC4CAABkcnMvZTJvRG9jLnhtbFBLAQItABQABgAIAAAAIQBzoDLt4AAA&#10;AAwBAAAPAAAAAAAAAAAAAAAAAA0FAABkcnMvZG93bnJldi54bWxQSwUGAAAAAAQABADzAAAAGgYA&#10;AAAA&#10;" filled="f" stroked="f">
                <v:textbox inset="0,0,0,0">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Removed.</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14:anchorId="5356D1D6" wp14:editId="44BCE312">
                <wp:simplePos x="0" y="0"/>
                <wp:positionH relativeFrom="page">
                  <wp:posOffset>575945</wp:posOffset>
                </wp:positionH>
                <wp:positionV relativeFrom="page">
                  <wp:posOffset>4949825</wp:posOffset>
                </wp:positionV>
                <wp:extent cx="1005840" cy="100965"/>
                <wp:effectExtent l="0" t="0" r="0" b="0"/>
                <wp:wrapSquare wrapText="bothSides"/>
                <wp:docPr id="2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24.306(a)(6)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695" type="#_x0000_t202" style="position:absolute;margin-left:45.35pt;margin-top:389.75pt;width:79.2pt;height:7.95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m/swIAALY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Ilhhx0kGT7umo0Y0YURBEpkJDr1JwvOvBVY9wAJ22bFV/K8pvCnGxbgjf0WspxdBQUkGGvrnp&#10;nl2dcJQB2Q4fRQWByF4LCzTWsjPlg4IgQIdOPZy6Y5IpTUjPW8QhHJVwBoskWtgQJJ1v91Lp91R0&#10;yBgZltB9i04Ot0qbbEg6u5hgXBSsba0CWv5sAxynHYgNV82ZycI29DHxkk28iUMnDKKNE3p57lwX&#10;69CJCn+5yN/l63Xu/zRx/TBtWFVRbsLM4vLDP2veUeaTLE7yUqJllYEzKSm5265biQ4ExF3Y71iQ&#10;Mzf3eRq2CMDlBSU/CL2bIHGKKF46YREunGTpxY7nJzdJ5IVJmBfPKd0yTv+dEhoynCyCxSSm33Lz&#10;7PeaG0k7pmF8tKzLcHxyIqmR4IZXtrWasHayz0ph0n8qBbR7brQVrNHopFY9bkf7OqIoMfGNnLei&#10;egANSwESAzXC8AOjEfIHRgMMkgyr73siKUbtBw7vwEyd2ZCzsZ0Nwku4mmGN0WSu9TSd9r1kuwaQ&#10;p5fGxTW8lZpZGT9lcXxhMBwsm+MgM9PnfG29nsbt6hcAAAD//wMAUEsDBBQABgAIAAAAIQDxiBtZ&#10;4AAAAAoBAAAPAAAAZHJzL2Rvd25yZXYueG1sTI/BTsMwDIbvSLxD5EncWLppW0nXdJoQnJAQXTlw&#10;TJusjdY4pcm28vaY0zja/vT7+/Pd5Hp2MWOwHiUs5gkwg43XFlsJn9Xr4xOwEBVq1Xs0En5MgF1x&#10;f5erTPsrluZyiC2jEAyZktDFOGSch6YzToW5HwzS7ehHpyKNY8v1qK4U7nq+TJINd8oifejUYJ47&#10;05wOZydh/4Xli/1+rz/KY2mrSiT4tjlJ+TCb9ltg0UzxBsOfPqlDQU61P6MOrJcgkpRICWkq1sAI&#10;WK7EAlhNG7FeAS9y/r9C8QsAAP//AwBQSwECLQAUAAYACAAAACEAtoM4kv4AAADhAQAAEwAAAAAA&#10;AAAAAAAAAAAAAAAAW0NvbnRlbnRfVHlwZXNdLnhtbFBLAQItABQABgAIAAAAIQA4/SH/1gAAAJQB&#10;AAALAAAAAAAAAAAAAAAAAC8BAABfcmVscy8ucmVsc1BLAQItABQABgAIAAAAIQAfbbm/swIAALYF&#10;AAAOAAAAAAAAAAAAAAAAAC4CAABkcnMvZTJvRG9jLnhtbFBLAQItABQABgAIAAAAIQDxiBtZ4AAA&#10;AAoBAAAPAAAAAAAAAAAAAAAAAA0FAABkcnMvZG93bnJldi54bWxQSwUGAAAAAAQABADzAAAAGgYA&#10;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24.306(a)(6)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14:anchorId="1D600BB3" wp14:editId="08AD838F">
                <wp:simplePos x="0" y="0"/>
                <wp:positionH relativeFrom="page">
                  <wp:posOffset>1694815</wp:posOffset>
                </wp:positionH>
                <wp:positionV relativeFrom="page">
                  <wp:posOffset>4949825</wp:posOffset>
                </wp:positionV>
                <wp:extent cx="984250" cy="100965"/>
                <wp:effectExtent l="0" t="0" r="0" b="0"/>
                <wp:wrapSquare wrapText="bothSides"/>
                <wp:docPr id="2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24.305(a)(6)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96" type="#_x0000_t202" style="position:absolute;margin-left:133.45pt;margin-top:389.75pt;width:77.5pt;height:7.9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q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0EQYcRJB016pKNGd2JEQbAwFRp6lULgQw+hegQHdNpmq/p7UX5TiIt1Q/iO3kophoaSChj65qT7&#10;7OiEowzIdvgoKriI7LWwQGMtO1M+KAgCdOjU06k7hkwJm0kcBgvwlODyPS+JLDeXpPPhXir9nooO&#10;GSPDEppvwcnhXmlDhqRziLmLi4K1rRVAyy82IHDagavhqPEZErafPxMv2cSbOHTCINo4oZfnzm2x&#10;Dp2o8JeL/F2+Xuf+L3OvH6YNqyrKzTWztvzwz3p3VPmkipO6lGhZZeAMJSV323Ur0YGAtgv72ZKD&#10;5xzmXtKwRYBcXqTkB6F3FyROEcVLJyzChZMsvdjx/OQuibwwCfPiMqV7xum/p4QG6OoCNGbTOZN+&#10;kZtnv9e5kbRjGqZHy7oMx6cgkhoFbnhlW6sJayf7WSkM/XMpoN1zo61ejUQnsepxO9rHES3tqDBq&#10;3orqCSQsBUgM1AizD4xGyB8YDTBHMqy+74mkGLUfODwDM3RmQ87GdjYIL+FohjVGk7nW03Da95Lt&#10;GkCeHhoXt/BUamZlfGZxfGAwG2w2xzlmhs/zfxt1nrar3wAAAP//AwBQSwMEFAAGAAgAAAAhABj1&#10;TCHgAAAACwEAAA8AAABkcnMvZG93bnJldi54bWxMj8FOg0AQhu8mvsNmTLzZpaSlgixNY/RkYqR4&#10;8LjAFDZlZ5Hdtvj2jqd6nH++/PNNvp3tIM44eeNIwXIRgUBqXGuoU/BZvT48gvBBU6sHR6jgBz1s&#10;i9ubXGetu1CJ533oBJeQz7SCPoQxk9I3PVrtF25E4t3BTVYHHqdOtpO+cLkdZBxFibTaEF/o9YjP&#10;PTbH/ckq2H1R+WK+3+uP8lCaqkojekuOSt3fzbsnEAHncIXhT5/VoWCn2p2o9WJQECdJyqiCzSZd&#10;g2BiFS85qTlJ1yuQRS7//1D8AgAA//8DAFBLAQItABQABgAIAAAAIQC2gziS/gAAAOEBAAATAAAA&#10;AAAAAAAAAAAAAAAAAABbQ29udGVudF9UeXBlc10ueG1sUEsBAi0AFAAGAAgAAAAhADj9If/WAAAA&#10;lAEAAAsAAAAAAAAAAAAAAAAALwEAAF9yZWxzLy5yZWxzUEsBAi0AFAAGAAgAAAAhAE7X4iq1AgAA&#10;tQUAAA4AAAAAAAAAAAAAAAAALgIAAGRycy9lMm9Eb2MueG1sUEsBAi0AFAAGAAgAAAAhABj1TCH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24.305(a)(6) Revised.</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14:anchorId="039CBAE7" wp14:editId="2EBADB01">
                <wp:simplePos x="0" y="0"/>
                <wp:positionH relativeFrom="page">
                  <wp:posOffset>2932430</wp:posOffset>
                </wp:positionH>
                <wp:positionV relativeFrom="page">
                  <wp:posOffset>4998720</wp:posOffset>
                </wp:positionV>
                <wp:extent cx="203835" cy="100330"/>
                <wp:effectExtent l="0" t="0" r="0" b="0"/>
                <wp:wrapSquare wrapText="bothSides"/>
                <wp:docPr id="22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8"/>
                                <w:sz w:val="16"/>
                              </w:rPr>
                            </w:pPr>
                            <w:r>
                              <w:rPr>
                                <w:rFonts w:ascii="Arial" w:eastAsia="Arial" w:hAnsi="Arial"/>
                                <w:color w:val="000000"/>
                                <w:spacing w:val="-18"/>
                                <w:sz w:val="16"/>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697" type="#_x0000_t202" style="position:absolute;margin-left:230.9pt;margin-top:393.6pt;width:16.05pt;height:7.9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ztgIAALU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jOMRK0gyY9sKNBt/KIwjCyFRp6nYLjfQ+u5ggH0GmXre7vZPlNIyHXDRU7dqOUHBpGK2AY2Jv+&#10;k6sjjrYg2+GjrCAQ3RvpgI616mz5oCAI0KFTj+fuWDIlbIZkFs+AYwlHASGzmeueT9Ppcq+0ec9k&#10;h6yRYQXNd+D0cKeNJUPTycXGErLgbesE0IpnG+A47kBouGrPLAnXz58JSTbxJo68KFxsvIjkuXdT&#10;rCNvUQTLeT7L1+s8+GXjBlHa8KpiwoaZtBVEf9a7k8pHVZzVpWXLKwtnKWm1265bhQ4UtF24z5Uc&#10;Ti5u/nMargiQy4uUgjAit2HiFYt46UVFNPeSJYk9EiS3yYJESZQXz1O644L9e0poyHAyB925dC6k&#10;X+RG3Pc6N5p23MD0aHmX4fjsRFOrwI2oXGsN5e1oPymFpX8pBbR7arTTq5XoKFZz3B7d41gsnZyt&#10;mreyegQJKwkSA53C7AOjkeoHRgPMkQzr73uqGEbtBwHPwA6dyVCTsZ0MKkq4mmGD0WiuzTic9r3i&#10;uwaQx4cm5A08lZo7GV9YnB4YzAaXzWmO2eHz9N95Xabt6jcAAAD//wMAUEsDBBQABgAIAAAAIQDF&#10;zR6M4QAAAAsBAAAPAAAAZHJzL2Rvd25yZXYueG1sTI/NTsMwEITvSLyDtUjcqN0fpUmIU1UITkiI&#10;NBw4OvE2sRqvQ+y24e0xJziOZjTzTbGb7cAuOHnjSMJyIYAhtU4b6iR81C8PKTAfFGk1OEIJ3+hh&#10;V97eFCrX7koVXg6hY7GEfK4k9CGMOee+7dEqv3AjUvSObrIqRDl1XE/qGsvtwFdCJNwqQ3GhVyM+&#10;9dieDmcrYf9J1bP5emveq2Nl6joT9JqcpLy/m/ePwALO4S8Mv/gRHcrI1Lgzac8GCZtkGdGDhG26&#10;XQGLiU22zoA1ElKxFsDLgv//UP4AAAD//wMAUEsBAi0AFAAGAAgAAAAhALaDOJL+AAAA4QEAABMA&#10;AAAAAAAAAAAAAAAAAAAAAFtDb250ZW50X1R5cGVzXS54bWxQSwECLQAUAAYACAAAACEAOP0h/9YA&#10;AACUAQAACwAAAAAAAAAAAAAAAAAvAQAAX3JlbHMvLnJlbHNQSwECLQAUAAYACAAAACEAl3IP87YC&#10;AAC1BQAADgAAAAAAAAAAAAAAAAAuAgAAZHJzL2Uyb0RvYy54bWxQSwECLQAUAAYACAAAACEAxc0e&#10;jOEAAAAL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18"/>
                          <w:sz w:val="16"/>
                        </w:rPr>
                      </w:pPr>
                      <w:r>
                        <w:rPr>
                          <w:rFonts w:ascii="Arial" w:eastAsia="Arial" w:hAnsi="Arial"/>
                          <w:color w:val="000000"/>
                          <w:spacing w:val="-18"/>
                          <w:sz w:val="16"/>
                        </w:rPr>
                        <w:t>(f(1).</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14:anchorId="517079D9" wp14:editId="62FF546B">
                <wp:simplePos x="0" y="0"/>
                <wp:positionH relativeFrom="page">
                  <wp:posOffset>5071745</wp:posOffset>
                </wp:positionH>
                <wp:positionV relativeFrom="page">
                  <wp:posOffset>5022850</wp:posOffset>
                </wp:positionV>
                <wp:extent cx="1005840" cy="100965"/>
                <wp:effectExtent l="0" t="0" r="0" b="0"/>
                <wp:wrapSquare wrapText="bothSides"/>
                <wp:docPr id="22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24.505(e)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698" type="#_x0000_t202" style="position:absolute;margin-left:399.35pt;margin-top:395.5pt;width:79.2pt;height:7.9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sX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Qow46aBJD3TU6FaMKAguTYWGXqXgeN+Dqx7hADpt2ar+TpRfFeJi3RC+ozdSiqGhpIIMfXPT&#10;Pbs64SgDsh0+iAoCkb0WFmisZWfKBwVBgA6dejx1xyRTmpCet4hDOCrhDBZJtLAhSDrf7qXS76jo&#10;kDEyLKH7Fp0c7pQ22ZB0djHBuChY21oFtPzZBjhOOxAbrpozk4Vt6I/ESzbxJg6dMIg2TujluXNT&#10;rEMnKvzlIr/M1+vc/2ni+mHasKqi3ISZxeWHf9a8o8wnWZzkpUTLKgNnUlJyt123Eh0IiLuw37Eg&#10;Z27u8zRsEYDLC0p+EHq3QeIUUbx0wiJcOMnSix3PT26TyAuTMC+eU7pjnP47JTRkOFkEi0lMv+Xm&#10;2e81N5J2TMP4aFmX4fjkRFIjwQ2vbGs1Ye1kn5XCpP9UCmj33GgrWKPRSa163I72dUTLwMQ3ct6K&#10;6hE0LAVIDNQIww+MRsjvGA0wSDKsvu2JpBi17zm8AzN1ZkPOxnY2CC/haoY1RpO51tN02veS7RpA&#10;nl4aFzfwVmpmZfyUxfGFwXCwbI6DzEyf87X1ehq3q18AAAD//wMAUEsDBBQABgAIAAAAIQC2b+4T&#10;4AAAAAsBAAAPAAAAZHJzL2Rvd25yZXYueG1sTI/LTsMwEEX3SP0Ha5DYUTtI5EWcqkKwQkKkYcHS&#10;id0kajxOY7cNf890RXczmqM75xabxY7sbGY/OJQQrQUwg63TA3YSvuv3xxSYDwq1Gh0aCb/Gw6Zc&#10;3RUq1+6ClTnvQscoBH2uJPQhTDnnvu2NVX7tJoN027vZqkDr3HE9qwuF25E/CRFzqwakD72azGtv&#10;2sPuZCVsf7B6G46fzVe1r4a6zgR+xAcpH+6X7QuwYJbwD8NVn9ShJKfGnVB7NkpIsjQh9DpEVIqI&#10;7DmJgDUSUhFnwMuC33Yo/wAAAP//AwBQSwECLQAUAAYACAAAACEAtoM4kv4AAADhAQAAEwAAAAAA&#10;AAAAAAAAAAAAAAAAW0NvbnRlbnRfVHlwZXNdLnhtbFBLAQItABQABgAIAAAAIQA4/SH/1gAAAJQB&#10;AAALAAAAAAAAAAAAAAAAAC8BAABfcmVscy8ucmVsc1BLAQItABQABgAIAAAAIQBwXysXswIAALYF&#10;AAAOAAAAAAAAAAAAAAAAAC4CAABkcnMvZTJvRG9jLnhtbFBLAQItABQABgAIAAAAIQC2b+4T4AAA&#10;AAsBAAAPAAAAAAAAAAAAAAAAAA0FAABkcnMvZG93bnJldi54bWxQSwUGAAAAAAQABADzAAAAGgYA&#10;A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24.505(e)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14:anchorId="78567DDC" wp14:editId="29275DD4">
                <wp:simplePos x="0" y="0"/>
                <wp:positionH relativeFrom="page">
                  <wp:posOffset>6190615</wp:posOffset>
                </wp:positionH>
                <wp:positionV relativeFrom="page">
                  <wp:posOffset>5022850</wp:posOffset>
                </wp:positionV>
                <wp:extent cx="874395" cy="104140"/>
                <wp:effectExtent l="0" t="0" r="0" b="0"/>
                <wp:wrapSquare wrapText="bothSides"/>
                <wp:docPr id="22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24.501(b)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699" type="#_x0000_t202" style="position:absolute;margin-left:487.45pt;margin-top:395.5pt;width:68.85pt;height:8.2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pLtg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9EMI0FbaNIDGwy6lQOKoshWqO90Aob3HZiaARTQaZet7u5k8U0jITc1FXt2o5Tsa0ZLiDC0L/0n&#10;T0ccbUF2/UdZgiN6MNIBDZVqbfmgIAjQoVOP5+7YYAq4XC3JLJ5jVIAqDEhIXPd8mkyPO6XNeyZb&#10;ZIUUK2i+A6fHO21sMDSZTKwvIXPeNI4AjXh2AYbjDbiGp1Zng3D9/BkH8Xa1XRGPRIutR4Is827y&#10;DfEWebicZ7Nss8nCX9ZvSJKalyUT1s3ErZD8We9OLB9ZcWaXlg0vLZwNSav9btModKTA7dx9ruSg&#10;uZj5z8NwRYBcXqQURiS4jWIvX6yWHsnJ3IuXwcoLwvg2XgQkJln+PKU7Lti/p4T6FMfzaD5y6RL0&#10;i9wC973OjSYtN7A9Gt4CO85GNLEM3IrStdZQ3ozyk1LY8C+lgHZPjXZ8tRQdyWqG3eCGY7GcTYOw&#10;k+UjUFhJoBjwFHYfCLVUPzDqYY+kWH8/UMUwaj4IGAO7dCZBTcJuEqgo4GmKDUajuDHjcjp0iu9r&#10;QB4HTcgbGJWKOxrbmRqjOA0Y7AaXzWmP2eXz9N9ZXbbt+jcAAAD//wMAUEsDBBQABgAIAAAAIQD2&#10;72jg4QAAAAwBAAAPAAAAZHJzL2Rvd25yZXYueG1sTI/BboMwEETvlfoP1lbqrbGJIgiUJYqq9lSp&#10;CqGHHg12AAWvKXYS+vd1TslxtU8zb/LNbAZ21pPrLSFECwFMU2NVTy3Cd/XxsgbmvCQlB0sa4U87&#10;2BSPD7nMlL1Qqc9737IQQi6TCJ33Y8a5azptpFvYUVP4HexkpA/n1HI1yUsINwNfChFzI3sKDZ0c&#10;9Vunm+P+ZBC2P1S+979f9a48lH1VpYI+4yPi89O8fQXm9exvMFz1gzoUwam2J1KODQhpskoDipCk&#10;URh1JaJoGQOrEdYiWQEvcn4/ovgHAAD//wMAUEsBAi0AFAAGAAgAAAAhALaDOJL+AAAA4QEAABMA&#10;AAAAAAAAAAAAAAAAAAAAAFtDb250ZW50X1R5cGVzXS54bWxQSwECLQAUAAYACAAAACEAOP0h/9YA&#10;AACUAQAACwAAAAAAAAAAAAAAAAAvAQAAX3JlbHMvLnJlbHNQSwECLQAUAAYACAAAACEApK8aS7YC&#10;AAC1BQAADgAAAAAAAAAAAAAAAAAuAgAAZHJzL2Uyb0RvYy54bWxQSwECLQAUAAYACAAAACEA9u9o&#10;4OEAAAAMAQAADwAAAAAAAAAAAAAAAAAQBQAAZHJzL2Rvd25yZXYueG1sUEsFBgAAAAAEAAQA8wAA&#10;AB4GAAAAAA==&#10;" filled="f" stroked="f">
                <v:textbox inset="0,0,0,0">
                  <w:txbxContent>
                    <w:p w:rsidR="00FA0D70" w:rsidRDefault="00EA2637">
                      <w:pPr>
                        <w:spacing w:line="154" w:lineRule="exact"/>
                        <w:textAlignment w:val="baseline"/>
                        <w:rPr>
                          <w:rFonts w:ascii="Arial" w:eastAsia="Arial" w:hAnsi="Arial"/>
                          <w:color w:val="000000"/>
                          <w:spacing w:val="-5"/>
                          <w:sz w:val="16"/>
                        </w:rPr>
                      </w:pPr>
                      <w:r>
                        <w:rPr>
                          <w:rFonts w:ascii="Arial" w:eastAsia="Arial" w:hAnsi="Arial"/>
                          <w:color w:val="000000"/>
                          <w:spacing w:val="-5"/>
                          <w:sz w:val="16"/>
                        </w:rPr>
                        <w:t>24.501(b) Redesig-</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14:anchorId="6647600F" wp14:editId="5B3D1BAE">
                <wp:simplePos x="0" y="0"/>
                <wp:positionH relativeFrom="page">
                  <wp:posOffset>575945</wp:posOffset>
                </wp:positionH>
                <wp:positionV relativeFrom="page">
                  <wp:posOffset>5066030</wp:posOffset>
                </wp:positionV>
                <wp:extent cx="1005840" cy="100330"/>
                <wp:effectExtent l="0" t="0" r="0" b="0"/>
                <wp:wrapSquare wrapText="bothSides"/>
                <wp:docPr id="22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24.306(b)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700" type="#_x0000_t202" style="position:absolute;margin-left:45.35pt;margin-top:398.9pt;width:79.2pt;height:7.9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dntQIAALYFAAAOAAAAZHJzL2Uyb0RvYy54bWysVG1vmzAQ/j5p/8Hyd8pLSAKopEpDmCZ1&#10;L1K7H+CACdbAZrYT6Kb9951NSZNWk6ZtfEBn3/nunrvn7vpmaBt0pFIxwVPsX3kYUV6IkvF9ir88&#10;5E6EkdKEl6QRnKb4kSp8s3r75rrvEhqIWjQllQiccJX0XYprrbvEdVVR05aoK9FRDspKyJZoOMq9&#10;W0rSg/e2cQPPW7i9kGUnRUGVgttsVOKV9V9VtNCfqkpRjZoUQ27a/qX978zfXV2TZC9JV7PiKQ3y&#10;F1m0hHEIenKVEU3QQbJXrlpWSKFEpa8K0bqiqlhBLQZA43sv0NzXpKMWCxRHdacyqf/ntvh4/CwR&#10;K1McBAFGnLTQpAc6aHQrBhQEvqlQ36kEDO87MNUDKKDTFq3q7kTxVSEuNjXhe7qWUvQ1JSVkaF+6&#10;Z09HP8o42fUfRAmByEEL62ioZGvKBwVB4B069XjqjkmmMCE9bx6FoCpAB4fZzLbPJcn0upNKv6Oi&#10;RUZIsYTuW+/keKc04ADTycQE4yJnTWMZ0PCLCzAcbyA2PDU6k4Vt6I/Yi7fRNgqdMFhsndDLMmed&#10;b0JnkfvLeTbLNpvM/2ni+mFSs7Kk3ISZyOWHf9a8J5qPtDjRS4mGlcadSUnJ/W7TSHQkQO7cfqZb&#10;kPyZmXuZhlUDlheQ/CD0boPYyRfR0gnzcO7ESy9yPD++jRdeGIdZfgnpjnH675BQn+J4HsxHMv0W&#10;m2e/19hI0jIN66NhbYqjkxFJDAW3vLSt1YQ1o3xWCpP+cymgYlOjLWENR0e26mE32OlYLMNpEnai&#10;fAQOSwEUAzbC8gOhFvI7Rj0skhSrbwciKUbNew5zYLbOJMhJ2E0C4QU8TbHGaBQ3etxOh06yfQ2e&#10;x0njYg2zUjFLYzNUYxaAwRxgOVg0T4vMbJ/zs7V6XrerXwAAAP//AwBQSwMEFAAGAAgAAAAhAFl8&#10;zCvgAAAACgEAAA8AAABkcnMvZG93bnJldi54bWxMj8FOwzAQRO9I/IO1SNyonYKSJsSpKgQnJEQa&#10;Dhyd2E2sxusQu234e5YTHFf7NPOm3C5uZGczB+tRQrISwAx2XlvsJXw0L3cbYCEq1Gr0aCR8mwDb&#10;6vqqVIX2F6zNeR97RiEYCiVhiHEqOA/dYJwKKz8ZpN/Bz05FOuee61ldKNyNfC1Eyp2ySA2DmszT&#10;YLrj/uQk7D6xfrZfb+17faht0+QCX9OjlLc3y+4RWDRL/IPhV5/UoSKn1p9QBzZKyEVGpIQsz2gC&#10;AeuHPAHWStgk9ynwquT/J1Q/AAAA//8DAFBLAQItABQABgAIAAAAIQC2gziS/gAAAOEBAAATAAAA&#10;AAAAAAAAAAAAAAAAAABbQ29udGVudF9UeXBlc10ueG1sUEsBAi0AFAAGAAgAAAAhADj9If/WAAAA&#10;lAEAAAsAAAAAAAAAAAAAAAAALwEAAF9yZWxzLy5yZWxzUEsBAi0AFAAGAAgAAAAhAB3Jh2e1AgAA&#10;tgUAAA4AAAAAAAAAAAAAAAAALgIAAGRycy9lMm9Eb2MueG1sUEsBAi0AFAAGAAgAAAAhAFl8zCvg&#10;AAAACgEAAA8AAAAAAAAAAAAAAAAADwUAAGRycy9kb3ducmV2LnhtbFBLBQYAAAAABAAEAPMAAAAc&#10;Bg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24.306(b)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14:anchorId="525BC231" wp14:editId="2535C5CB">
                <wp:simplePos x="0" y="0"/>
                <wp:positionH relativeFrom="page">
                  <wp:posOffset>1694815</wp:posOffset>
                </wp:positionH>
                <wp:positionV relativeFrom="page">
                  <wp:posOffset>5066030</wp:posOffset>
                </wp:positionV>
                <wp:extent cx="859155" cy="100330"/>
                <wp:effectExtent l="0" t="0" r="0" b="0"/>
                <wp:wrapSquare wrapText="bothSides"/>
                <wp:docPr id="22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24.305(b)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701" type="#_x0000_t202" style="position:absolute;margin-left:133.45pt;margin-top:398.9pt;width:67.65pt;height:7.9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k3tw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HgY8RJC016oINGt2JAQWAr1HcqAcf7Dlz1AAfQaZut6u5E8V0hLjY14Xu6llL0NSUlMPRNbd1n&#10;V01PVKIMyK7/JEoIRA5aWKChkq0pHxQEATp06vHcHUOmgM1lFPtRhFEBR77nzWaWm0uS6XInlf5A&#10;RYuMkWIJzbfg5HintCFDksnFxOIiZ01jBdDwFxvgOO5AaLhqzgwJ28+n2Iu3y+0ydMJgvnVCL8uc&#10;db4JnXnuL6Jslm02mf/LxPXDpGZlSbkJM2nLD/+sdyeVj6o4q0uJhpUGzlBScr/bNBIdCWg7t58t&#10;OZxc3NyXNGwRIJdXKflB6N0GsZPPlwsnzMPIiRfe0vH8+Daee2EcZvnLlO4Yp/+eEupTHEdBNGrp&#10;QvpVbp793uZGkpZpmB4Na0EdZyeSGAVueWlbqwlrRvtZKQz9Symg3VOjrV6NREex6mE32McxX0Qm&#10;vhHwTpSPIGEpQGKgU5h9YNRC/sSohzmSYvXjQCTFqPnI4RmYoTMZcjJ2k0F4AVdTrDEazY0eh9Oh&#10;k2xfA/L40LhYw1OpmJXxhcXpgcFssNmc5pgZPs//rddl2q5+AwAA//8DAFBLAwQUAAYACAAAACEA&#10;A0MjgeEAAAALAQAADwAAAGRycy9kb3ducmV2LnhtbEyPwU7DMBBE70j8g7VI3KjdgNImZFNVCE5I&#10;FWk4cHRiN7Ear0PstuHva05wXO3TzJtiM9uBnfXkjSOE5UIA09Q6ZahD+KzfHtbAfJCk5OBII/xo&#10;D5vy9qaQuXIXqvR5HzoWQ8jnEqEPYcw5922vrfQLN2qKv4ObrAzxnDquJnmJ4XbgiRApt9JQbOjl&#10;qF963R73J4uw/aLq1Xzvmo/qUJm6zgS9p0fE+7t5+wws6Dn8wfCrH9WhjE6NO5HybEBI0jSLKMIq&#10;W8UNkXgSSQKsQVgvH1PgZcH/byivAAAA//8DAFBLAQItABQABgAIAAAAIQC2gziS/gAAAOEBAAAT&#10;AAAAAAAAAAAAAAAAAAAAAABbQ29udGVudF9UeXBlc10ueG1sUEsBAi0AFAAGAAgAAAAhADj9If/W&#10;AAAAlAEAAAsAAAAAAAAAAAAAAAAALwEAAF9yZWxzLy5yZWxzUEsBAi0AFAAGAAgAAAAhAMIFKTe3&#10;AgAAtQUAAA4AAAAAAAAAAAAAAAAALgIAAGRycy9lMm9Eb2MueG1sUEsBAi0AFAAGAAgAAAAhAAND&#10;I4HhAAAACwEAAA8AAAAAAAAAAAAAAAAAEQUAAGRycy9kb3ducmV2LnhtbFBLBQYAAAAABAAEAPMA&#10;AAAf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24.305(b) Revised.</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14:anchorId="1AF1B71E" wp14:editId="460AC07B">
                <wp:simplePos x="0" y="0"/>
                <wp:positionH relativeFrom="page">
                  <wp:posOffset>6300470</wp:posOffset>
                </wp:positionH>
                <wp:positionV relativeFrom="page">
                  <wp:posOffset>5139055</wp:posOffset>
                </wp:positionV>
                <wp:extent cx="271145" cy="79375"/>
                <wp:effectExtent l="0" t="0" r="0" b="0"/>
                <wp:wrapSquare wrapText="bothSides"/>
                <wp:docPr id="2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702" type="#_x0000_t202" style="position:absolute;margin-left:496.1pt;margin-top:404.65pt;width:21.35pt;height:6.2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ZI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EUB9OOmjSAx01uhUjCvzEVGjoVQqO9z246hEOoNOWrervRPlVIS7WDeE7eiOlGBpKKsjQNzfd&#10;s6sTjjIg2+GDqCAQ2WthgcZadqZ8UBAE6JDJ46k7JpkSNoPY98MFRiUcxcllvLABSDrf7aXS76jo&#10;kDEyLKH3Fpsc7pQ2uZB0djGhuChY29r+t/zZBjhOOxAZrpozk4Nt54/ESzbLzTJ0wiDaOKGX585N&#10;sQ6dqPDjRX6Zr9e5/9PE9cO0YVVFuQkzS8sP/6x1R5FPojiJS4mWVQbOpKTkbrtuJToQkHZhv2NB&#10;ztzc52nYIgCXF5T8IPRug8QpomXshEW4cJLYWzqen9wmkRcmYV48p3THOP13SmjIcLIIFpOUfsvN&#10;s99rbiTtmIbh0bIuw8uTE0mNADe8sq3VhLWTfVYKk/5TKaDdc6OtXI1CJ63qcTvatxHFkYlvxLwV&#10;1SMoWAqQGMgURh8YjZDfMRpgjGRYfdsTSTFq33N4BWbmzIacje1sEF7C1QxrjCZzrafZtO8l2zWA&#10;PL0zLm7gpdTMyvgpi+P7gtFg2RzHmJk95//W62nYrn4BAAD//wMAUEsDBBQABgAIAAAAIQAdBP4o&#10;4QAAAAwBAAAPAAAAZHJzL2Rvd25yZXYueG1sTI/BTsMwDIbvSHuHyJO4sWQdmprSdJoQnJAQXTlw&#10;TFuvjdY4pcm28vZkJzja/vT7+/PdbAd2wckbRwrWKwEMqXGtoU7BZ/X6kALzQVOrB0eo4Ac97IrF&#10;Xa6z1l2pxMshdCyGkM+0gj6EMePcNz1a7VduRIq3o5usDnGcOt5O+hrD7cATIbbcakPxQ69HfO6x&#10;OR3OVsH+i8oX8/1ef5TH0lSVFPS2PSl1v5z3T8ACzuEPhpt+VIciOtXuTK1ngwIpkySiClIhN8Bu&#10;hNg8SmB1XCXrFHiR8/8lil8AAAD//wMAUEsBAi0AFAAGAAgAAAAhALaDOJL+AAAA4QEAABMAAAAA&#10;AAAAAAAAAAAAAAAAAFtDb250ZW50X1R5cGVzXS54bWxQSwECLQAUAAYACAAAACEAOP0h/9YAAACU&#10;AQAACwAAAAAAAAAAAAAAAAAvAQAAX3JlbHMvLnJlbHNQSwECLQAUAAYACAAAACEAfNLGSLMCAAC0&#10;BQAADgAAAAAAAAAAAAAAAAAuAgAAZHJzL2Uyb0RvYy54bWxQSwECLQAUAAYACAAAACEAHQT+KOEA&#10;AAAMAQAADwAAAAAAAAAAAAAAAAANBQAAZHJzL2Rvd25yZXYueG1sUEsFBgAAAAAEAAQA8wAAABsG&#10;AAAAAA==&#10;" filled="f" stroked="f">
                <v:textbox inset="0,0,0,0">
                  <w:txbxContent>
                    <w:p w:rsidR="00FA0D70" w:rsidRDefault="00EA2637">
                      <w:pPr>
                        <w:spacing w:line="115" w:lineRule="exact"/>
                        <w:textAlignment w:val="baseline"/>
                        <w:rPr>
                          <w:rFonts w:ascii="Arial" w:eastAsia="Arial" w:hAnsi="Arial"/>
                          <w:color w:val="000000"/>
                          <w:spacing w:val="-18"/>
                          <w:sz w:val="16"/>
                        </w:rPr>
                      </w:pPr>
                      <w:r>
                        <w:rPr>
                          <w:rFonts w:ascii="Arial" w:eastAsia="Arial" w:hAnsi="Arial"/>
                          <w:color w:val="000000"/>
                          <w:spacing w:val="-18"/>
                          <w:sz w:val="16"/>
                        </w:rPr>
                        <w:t>nated.</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14:anchorId="25870C92" wp14:editId="48FA075E">
                <wp:simplePos x="0" y="0"/>
                <wp:positionH relativeFrom="page">
                  <wp:posOffset>575945</wp:posOffset>
                </wp:positionH>
                <wp:positionV relativeFrom="page">
                  <wp:posOffset>5181600</wp:posOffset>
                </wp:positionV>
                <wp:extent cx="423545" cy="100330"/>
                <wp:effectExtent l="0" t="0" r="0" b="0"/>
                <wp:wrapSquare wrapText="bothSides"/>
                <wp:docPr id="21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24.306(c)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703" type="#_x0000_t202" style="position:absolute;margin-left:45.35pt;margin-top:408pt;width:33.35pt;height:7.9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6iX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xRpy00KRHOmh0JwYU+JGpUN+pBAwfOjDVAyig0zZb1d2L4rtCXKxrwnf0VkrR15SUEKFvXrov&#10;no44yoBs+0+iBEdkr4UFGirZmvJBQRCgQ6eeTt0xwRRwGQazeTjHqACV73mzme2eS5LpcSeV/kBF&#10;i4yQYgnNt+DkcK+0CYYkk4nxxUXOmsYSoOEXF2A43oBreGp0Jgjbz+fYizfRJgqdMFhsnNDLMuc2&#10;X4fOIveX82yWrdeZ/8v49cOkZmVJuXEzccsP/6x3R5aPrDixS4mGlQbOhKTkbrtuJDoQ4HZuP1ty&#10;0JzN3MswbBEgl1cp+UHo3QWxky+ipRPm4dyJl17keH58Fy+8MA6z/DKle8bpv6eE+hTH82A+cukc&#10;9KvcPPu9zY0kLdOwPRrWpjg6GZHEMHDDS9taTVgzyi9KYcI/lwLaPTXa8tVQdCSrHraDHY7FcjkN&#10;wlaUT0BhKYBiwFPYfSDUQv7EqIc9kmL1Y08kxaj5yGEMzNKZBDkJ20kgvICnKdYYjeJaj8tp30m2&#10;qwF5HDQubmFUKmZpbGZqjOI4YLAbbDbHPWaWz8t/a3XetqvfAAAA//8DAFBLAwQUAAYACAAAACEA&#10;qK6XTuAAAAAKAQAADwAAAGRycy9kb3ducmV2LnhtbEyPy07DMBBF90j8gzVI7KgdHmka4lQVghUS&#10;Ig0Llk7sJlbjcYjdNvw901VZzszRnXOL9ewGdjRTsB4lJAsBzGDrtcVOwlf9dpcBC1GhVoNHI+HX&#10;BFiX11eFyrU/YWWO29gxCsGQKwl9jGPOeWh741RY+NEg3XZ+cirSOHVcT+pE4W7g90Kk3CmL9KFX&#10;o3npTbvfHpyEzTdWr/bno/msdpWt65XA93Qv5e3NvHkGFs0cLzCc9UkdSnJq/AF1YIOElVgSKSFL&#10;Uup0Bp6Wj8Aa2jwkGfCy4P8rlH8AAAD//wMAUEsBAi0AFAAGAAgAAAAhALaDOJL+AAAA4QEAABMA&#10;AAAAAAAAAAAAAAAAAAAAAFtDb250ZW50X1R5cGVzXS54bWxQSwECLQAUAAYACAAAACEAOP0h/9YA&#10;AACUAQAACwAAAAAAAAAAAAAAAAAvAQAAX3JlbHMvLnJlbHNQSwECLQAUAAYACAAAACEANUOol7cC&#10;AAC1BQAADgAAAAAAAAAAAAAAAAAuAgAAZHJzL2Uyb0RvYy54bWxQSwECLQAUAAYACAAAACEAqK6X&#10;TuAAAAAKAQAADwAAAAAAAAAAAAAAAAAR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24.306(c)</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14:anchorId="3AF9822E" wp14:editId="1104012B">
                <wp:simplePos x="0" y="0"/>
                <wp:positionH relativeFrom="page">
                  <wp:posOffset>1694815</wp:posOffset>
                </wp:positionH>
                <wp:positionV relativeFrom="page">
                  <wp:posOffset>5181600</wp:posOffset>
                </wp:positionV>
                <wp:extent cx="856615" cy="100330"/>
                <wp:effectExtent l="0" t="0" r="0" b="0"/>
                <wp:wrapSquare wrapText="bothSides"/>
                <wp:docPr id="2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24.305(c)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704" type="#_x0000_t202" style="position:absolute;margin-left:133.45pt;margin-top:408pt;width:67.45pt;height:7.9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j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Q+t4qSDJj3QUaNbMaLAX5oKDb1KwfC+B1M9ggI6bbNV/Z0ovyvExbohfEdvpBRDQ0kFEfrmpfvs&#10;6YSjDMh2+CQqcET2WligsZadKR8UBAE6dOrx1B0TTAmX8SKK/AVGJah8z7u8tN1zSTo/7qXSH6jo&#10;kBEyLKH5Fpwc7pQ2wZB0NjG+uChY21oCtPzFBRhON+AanhqdCcL28ynxkk28iUMnDKKNE3p57twU&#10;69CJCn+5yC/z9Tr3fxm/fpg2rKooN25mbvnhn/XuyPKJFSd2KdGyysCZkJTcbdetRAcC3C7sZ0sO&#10;mrOZ+zIMWwTI5VVKfhB6t0HiFFG8dMIiXDjJ0osdz09uk8gLkzAvXqZ0xzj995TQkOFkESwmLp2D&#10;fpWbZ7+3uZG0Yxq2R8s6YMfJiKSGgRte2dZqwtpJflYKE/65FNDuudGWr4aiE1n1uB3tcETLeB6E&#10;ragegcJSAMWAp7D7QGiE/InRAHskw+rHnkiKUfuRwxiYpTMLcha2s0B4CU8zrDGaxLWeltO+l2zX&#10;API0aFzcwKjUzNLYzNQUxXHAYDfYbI57zCyf5//W6rxtV78BAAD//wMAUEsDBBQABgAIAAAAIQBl&#10;LiNY4AAAAAsBAAAPAAAAZHJzL2Rvd25yZXYueG1sTI/BTsMwEETvSP0Haytxo3YKstoQp6oQnJAQ&#10;aThwdGI3sRqvQ+y24e9ZTnDb3RnNvil2sx/YxU7RBVSQrQQwi20wDjsFH/XL3QZYTBqNHgJaBd82&#10;wq5c3BQ6N+GKlb0cUscoBGOuFfQpjTnnse2t13EVRoukHcPkdaJ16riZ9JXC/cDXQkjutUP60OvR&#10;PvW2PR3OXsH+E6tn9/XWvFfHytX1VuCrPCl1u5z3j8CSndOfGX7xCR1KYmrCGU1kg4K1lFuyKthk&#10;kkqR40FkVKahyz0NvCz4/w7lDwAAAP//AwBQSwECLQAUAAYACAAAACEAtoM4kv4AAADhAQAAEwAA&#10;AAAAAAAAAAAAAAAAAAAAW0NvbnRlbnRfVHlwZXNdLnhtbFBLAQItABQABgAIAAAAIQA4/SH/1gAA&#10;AJQBAAALAAAAAAAAAAAAAAAAAC8BAABfcmVscy8ucmVsc1BLAQItABQABgAIAAAAIQBfc+djtgIA&#10;ALUFAAAOAAAAAAAAAAAAAAAAAC4CAABkcnMvZTJvRG9jLnhtbFBLAQItABQABgAIAAAAIQBlLiNY&#10;4AAAAAsBAAAPAAAAAAAAAAAAAAAAABA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24.305(c) Revised.</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14:anchorId="61AD9C05" wp14:editId="5C475E01">
                <wp:simplePos x="0" y="0"/>
                <wp:positionH relativeFrom="page">
                  <wp:posOffset>2822575</wp:posOffset>
                </wp:positionH>
                <wp:positionV relativeFrom="page">
                  <wp:posOffset>5227320</wp:posOffset>
                </wp:positionV>
                <wp:extent cx="1009015" cy="100330"/>
                <wp:effectExtent l="0" t="0" r="0" b="0"/>
                <wp:wrapSquare wrapText="bothSides"/>
                <wp:docPr id="21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24.403(f)(2)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705" type="#_x0000_t202" style="position:absolute;margin-left:222.25pt;margin-top:411.6pt;width:79.45pt;height:7.9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k4tgIAALY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8EcI0E7aNIDOxh0Kw8oDGJboaHXKRje92BqDqCATrtsdX8ny+8aCblqqNiyG6Xk0DBaQYSBfek/&#10;ezriaAuyGT7JChzRnZEO6FCrzpYPCoIAHTr1eOqODaa0LglJSDDDqAQdHC4vXft8mk6ve6XNByY7&#10;ZIUMK+i+Q6f7O21sNDSdTKwzIQveto4BrXhxAYbjDfiGp1Zno3ANfUpIsl6sF5EXhfHai0ieezfF&#10;KvLiIpjP8st8tcqDX9ZvEKUNryomrJuJXEH0Z8070nykxYleWra8snA2JK22m1Wr0J4CuQv3uZqD&#10;5mzmvwzDFQFyeZVSEEbkNky8Il7MvaiIZl4yJwuPBMltEpMoifLiZUp3XLB/TwkNGU5m4Wwk0zno&#10;V7kR973NjaYdN7A+Wt5leHEyoqml4FpUrrWG8naUn5XChn8uBbR7arQjrOXoyFZz2BzcdMTzZJqE&#10;jawegcNKAsWAqLD8QGik+onRAIskw/rHjiqGUftRwBzYrTMJahI2k0BFCU8zbDAaxZUZt9OuV3zb&#10;API4aULewKzU3NHYDtUYxXHCYDm4bI6LzG6f52dndV63y98AAAD//wMAUEsDBBQABgAIAAAAIQCE&#10;N4mT4AAAAAsBAAAPAAAAZHJzL2Rvd25yZXYueG1sTI/BTsMwDIbvSLxDZCRuLKEt1VaaThOCExKi&#10;KweOaZO10RqnNNlW3h5zgqPtT7+/v9wubmRnMwfrUcL9SgAz2HltsZfw0bzcrYGFqFCr0aOR8G0C&#10;bKvrq1IV2l+wNud97BmFYCiUhCHGqeA8dINxKqz8ZJBuBz87FWmce65ndaFwN/JEiJw7ZZE+DGoy&#10;T4PpjvuTk7D7xPrZfr217/Whtk2zEfiaH6W8vVl2j8CiWeIfDL/6pA4VObX+hDqwUUKWZQ+ESlgn&#10;aQKMiFykGbCWNulGAK9K/r9D9QMAAP//AwBQSwECLQAUAAYACAAAACEAtoM4kv4AAADhAQAAEwAA&#10;AAAAAAAAAAAAAAAAAAAAW0NvbnRlbnRfVHlwZXNdLnhtbFBLAQItABQABgAIAAAAIQA4/SH/1gAA&#10;AJQBAAALAAAAAAAAAAAAAAAAAC8BAABfcmVscy8ucmVsc1BLAQItABQABgAIAAAAIQDdz2k4tgIA&#10;ALYFAAAOAAAAAAAAAAAAAAAAAC4CAABkcnMvZTJvRG9jLnhtbFBLAQItABQABgAIAAAAIQCEN4mT&#10;4AAAAAsBAAAPAAAAAAAAAAAAAAAAABAFAABkcnMvZG93bnJldi54bWxQSwUGAAAAAAQABADzAAAA&#10;HQY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24.403(f)(2)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14:anchorId="38EE45AC" wp14:editId="27F3B43F">
                <wp:simplePos x="0" y="0"/>
                <wp:positionH relativeFrom="page">
                  <wp:posOffset>3943985</wp:posOffset>
                </wp:positionH>
                <wp:positionV relativeFrom="page">
                  <wp:posOffset>5227320</wp:posOffset>
                </wp:positionV>
                <wp:extent cx="954405" cy="100330"/>
                <wp:effectExtent l="0" t="0" r="0" b="0"/>
                <wp:wrapSquare wrapText="bothSides"/>
                <wp:docPr id="21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24.403(f)(2)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706" type="#_x0000_t202" style="position:absolute;margin-left:310.55pt;margin-top:411.6pt;width:75.15pt;height:7.9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prtQIAALU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zO&#10;cRjEGAnaQ5Me2MGgW3lAYbCwFRoHnYHj/QCu5gAH0GmXrR7uZPVNIyFXLRVbdqOUHFtGa2AY2Jv+&#10;k6sTjrYgm/GjrCEQ3RnpgA6N6m35oCAI0KFTj6fuWDIVbKaLKCILjCo4Cgi5vHTd82k2Xx6UNu+Z&#10;7JE1cqyg+Q6c7u+0sWRoNrvYWEKWvOucADrxbAMcpx0IDVftmSXh+vkzJek6WSeRF4Xx2otIUXg3&#10;5Sry4jK4WhSXxWpVBL9s3CDKWl7XTNgws7aC6M96d1T5pIqTurTseG3hLCWttptVp9CegrZL97mS&#10;w8nZzX9OwxUBcnmRUhBG5DZMvTJOrryojBZeekUSjwTpbRqTKI2K8nlKd1ywf08Jjbar4WLS0pn0&#10;i9yI+17nRrOeG5geHe9znJycaGYVuBa1a62hvJvsJ6Ww9M+lgHbPjXZ6tRKdxGoOm4N7HHHixGbV&#10;vJH1I0hYSZAY6BRmHxitVD8wGmGO5Fh/31HFMOo+CHgGdujMhpqNzWxQUcHVHBuMJnNlpuG0GxTf&#10;toA8PTQhb+CpNNzJ+Mzi+MBgNrhsjnPMDp+n/87rPG2XvwEAAP//AwBQSwMEFAAGAAgAAAAhADe+&#10;nZXhAAAACwEAAA8AAABkcnMvZG93bnJldi54bWxMj8FOwzAMhu9IvENkJG4saYe6rTSdJgQnJERX&#10;DhzTxmujNU5psq28PeE0jrY//f7+YjvbgZ1x8saRhGQhgCG1ThvqJHzWrw9rYD4o0mpwhBJ+0MO2&#10;vL0pVK7dhSo870PHYgj5XEnoQxhzzn3bo1V+4UakeDu4yaoQx6njelKXGG4HngqRcasMxQ+9GvG5&#10;x/a4P1kJuy+qXsz3e/NRHSpT1xtBb9lRyvu7efcELOAcrjD86Ud1KKNT406kPRskZGmSRFTCOl2m&#10;wCKxWiWPwJq4WW4E8LLg/zuUvwAAAP//AwBQSwECLQAUAAYACAAAACEAtoM4kv4AAADhAQAAEwAA&#10;AAAAAAAAAAAAAAAAAAAAW0NvbnRlbnRfVHlwZXNdLnhtbFBLAQItABQABgAIAAAAIQA4/SH/1gAA&#10;AJQBAAALAAAAAAAAAAAAAAAAAC8BAABfcmVscy8ucmVsc1BLAQItABQABgAIAAAAIQAUEfprtQIA&#10;ALUFAAAOAAAAAAAAAAAAAAAAAC4CAABkcnMvZTJvRG9jLnhtbFBLAQItABQABgAIAAAAIQA3vp2V&#10;4QAAAAs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24.403(f)(2) Revised.</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14:anchorId="4B56A9C8" wp14:editId="56BC2FC7">
                <wp:simplePos x="0" y="0"/>
                <wp:positionH relativeFrom="page">
                  <wp:posOffset>5071745</wp:posOffset>
                </wp:positionH>
                <wp:positionV relativeFrom="page">
                  <wp:posOffset>5251450</wp:posOffset>
                </wp:positionV>
                <wp:extent cx="1005840" cy="82550"/>
                <wp:effectExtent l="0" t="0" r="0" b="0"/>
                <wp:wrapSquare wrapText="bothSides"/>
                <wp:docPr id="2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24.601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707" type="#_x0000_t202" style="position:absolute;margin-left:399.35pt;margin-top:413.5pt;width:79.2pt;height:6.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lStAIAALU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iV&#10;4cCPMOKkgyE90lGjOzGiwA9Nh4ZepRD40EOoHsEBk7bVqv5elN8U4mLdEL6jt1KKoaGkAoa+Oek+&#10;OzrhKAOyHT6KChKRvRYWaKxlZ9oHDUGADpN6Ok3HkClNSs+L4hBcJfjiIIrs9FySzod7qfR7Kjpk&#10;jAxLGL4FJ4d7pQ0Zks4hJhcXBWtbK4CWv/gBgdMfSA1Hjc+QsPP8mXjJJt7EoRMGi40Tennu3Bbr&#10;0FkU/nWUv8vX69z/ZfL6YdqwqqLcpJm15Yd/NrujyidVnNSlRMsqA2coKbnbrluJDgS0XdjHthw8&#10;5zD3JQ3bBKjloiQ/CL27IHGKRXzthEUYOcm1Fzuen9wlCy9Mwrx4WdI94/TfS0JDhpMoiCYtnUlf&#10;1ObZ53VtJO2Yhu3Rsg4EcQoiqVHghld2tJqwdrKftcLQP7cCxj0P2urVSHQSqx63o70ci9jK2ah5&#10;K6onkLAUIDEQI+w+MBohf2A0wB7JsPq+J5Ji1H7gcA3M0pkNORvb2SC8hKMZ1hhN5lpPy2nfS7Zr&#10;AHm6aFzcwlWpmZXxmcXxgsFusNUc95hZPs+/bdR5265+AwAA//8DAFBLAwQUAAYACAAAACEAE1Kp&#10;iuAAAAALAQAADwAAAGRycy9kb3ducmV2LnhtbEyPy07DMBBF90j8gzVI7KjdCpoHcaoKwQqpIg0L&#10;lk7sJlbjcYjdNvx9hxUsZ+bozrnFZnYDO5spWI8SlgsBzGDrtcVOwmf99pACC1GhVoNHI+HHBNiU&#10;tzeFyrW/YGXO+9gxCsGQKwl9jGPOeWh741RY+NEg3Q5+cirSOHVcT+pC4W7gKyHW3CmL9KFXo3np&#10;TXvcn5yE7RdWr/Z713xUh8rWdSbwfX2U8v5u3j4Di2aOfzD86pM6lOTU+BPqwAYJSZYmhEpIVwmV&#10;IiJ7SpbAGto8CgG8LPj/DuUVAAD//wMAUEsBAi0AFAAGAAgAAAAhALaDOJL+AAAA4QEAABMAAAAA&#10;AAAAAAAAAAAAAAAAAFtDb250ZW50X1R5cGVzXS54bWxQSwECLQAUAAYACAAAACEAOP0h/9YAAACU&#10;AQAACwAAAAAAAAAAAAAAAAAvAQAAX3JlbHMvLnJlbHNQSwECLQAUAAYACAAAACEAmrx5UrQCAAC1&#10;BQAADgAAAAAAAAAAAAAAAAAuAgAAZHJzL2Uyb0RvYy54bWxQSwECLQAUAAYACAAAACEAE1KpiuAA&#10;AAALAQAADwAAAAAAAAAAAAAAAAAOBQAAZHJzL2Rvd25yZXYueG1sUEsFBgAAAAAEAAQA8wAAABsG&#10;AAAAAA==&#10;" filled="f" stroked="f">
                <v:textbox inset="0,0,0,0">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24.601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14:anchorId="0C81C222" wp14:editId="690147D9">
                <wp:simplePos x="0" y="0"/>
                <wp:positionH relativeFrom="page">
                  <wp:posOffset>6190615</wp:posOffset>
                </wp:positionH>
                <wp:positionV relativeFrom="page">
                  <wp:posOffset>5254625</wp:posOffset>
                </wp:positionV>
                <wp:extent cx="721995" cy="79375"/>
                <wp:effectExtent l="0" t="0" r="0" b="0"/>
                <wp:wrapSquare wrapText="bothSides"/>
                <wp:docPr id="2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24.601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708" type="#_x0000_t202" style="position:absolute;margin-left:487.45pt;margin-top:413.75pt;width:56.85pt;height:6.25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cKt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iBEnLTTpgQ4a3YoBBf7MVKjvVAKO9x246gEOoNOWreruRPFVIS42NeF7eiOl6GtKSsjQNzfd&#10;i6sjjjIgu/6DKCEQOWhhgYZKtqZ8UBAE6NCpx3N3TDIFbC4DP47nGBVwtIxny7kNQJLpbieVfkdF&#10;i4yRYgm9t9jkeKe0yYUkk4sJxUXOmsb2v+HPNsBx3IHIcNWcmRxsO3/EXryNtlHohMFi64Reljk3&#10;+SZ0Frm/nGezbLPJ/J8mrh8mNStLyk2YSVp++GetO4l8FMVZXEo0rDRwJiUl97tNI9GRgLRz+50K&#10;cuHmPk/DFgG4vKDkB6F3G8ROvoiWTpiHcydeepHj+fFtvPDCOMzy55TuGKf/Tgn1KY7nwXyU0m+5&#10;efZ7zY0kLdMwPBrWpjg6O5HECHDLS9taTVgz2helMOk/lQLaPTXaytUodNSqHnaDfRuLKDDxjZh3&#10;onwEBUsBEgOZwugDoxbyO0Y9jJEUq28HIilGzXsOr8DMnMmQk7GbDMILuJpijdFobvQ4mw6dZPsa&#10;kMd3xsUNvJSKWRk/ZXF6XzAaLJvTGDOz5/Lfej0N2/UvAAAA//8DAFBLAwQUAAYACAAAACEAz0mi&#10;uuEAAAAMAQAADwAAAGRycy9kb3ducmV2LnhtbEyPwU7DMAyG70i8Q2QkbixhGl1bmk4TghMSoisH&#10;jmnjtdEapzTZVt6e7DSOtj/9/v5iM9uBnXDyxpGEx4UAhtQ6baiT8FW/PaTAfFCk1eAIJfyih015&#10;e1OoXLszVXjahY7FEPK5ktCHMOac+7ZHq/zCjUjxtneTVSGOU8f1pM4x3A58KUTCrTIUP/RqxJce&#10;28PuaCVsv6l6NT8fzWe1r0xdZ4Lek4OU93fz9hlYwDlcYbjoR3Uoo1PjjqQ9GyRk61UWUQnpcv0E&#10;7EKINE2ANXG1EgJ4WfD/Jco/AAAA//8DAFBLAQItABQABgAIAAAAIQC2gziS/gAAAOEBAAATAAAA&#10;AAAAAAAAAAAAAAAAAABbQ29udGVudF9UeXBlc10ueG1sUEsBAi0AFAAGAAgAAAAhADj9If/WAAAA&#10;lAEAAAsAAAAAAAAAAAAAAAAALwEAAF9yZWxzLy5yZWxzUEsBAi0AFAAGAAgAAAAhANyqhwq0AgAA&#10;tAUAAA4AAAAAAAAAAAAAAAAALgIAAGRycy9lMm9Eb2MueG1sUEsBAi0AFAAGAAgAAAAhAM9Jorrh&#10;AAAADAEAAA8AAAAAAAAAAAAAAAAADgUAAGRycy9kb3ducmV2LnhtbFBLBQYAAAAABAAEAPMAAAAc&#10;BgAAAAA=&#10;" filled="f" stroked="f">
                <v:textbox inset="0,0,0,0">
                  <w:txbxContent>
                    <w:p w:rsidR="00FA0D70" w:rsidRDefault="00EA2637">
                      <w:pPr>
                        <w:spacing w:line="120" w:lineRule="exact"/>
                        <w:textAlignment w:val="baseline"/>
                        <w:rPr>
                          <w:rFonts w:ascii="Arial" w:eastAsia="Arial" w:hAnsi="Arial"/>
                          <w:color w:val="000000"/>
                          <w:spacing w:val="-6"/>
                          <w:sz w:val="16"/>
                        </w:rPr>
                      </w:pPr>
                      <w:r>
                        <w:rPr>
                          <w:rFonts w:ascii="Arial" w:eastAsia="Arial" w:hAnsi="Arial"/>
                          <w:color w:val="000000"/>
                          <w:spacing w:val="-6"/>
                          <w:sz w:val="16"/>
                        </w:rPr>
                        <w:t>24.601 Text un-</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14:anchorId="712E4431" wp14:editId="16FB0F61">
                <wp:simplePos x="0" y="0"/>
                <wp:positionH relativeFrom="page">
                  <wp:posOffset>575945</wp:posOffset>
                </wp:positionH>
                <wp:positionV relativeFrom="page">
                  <wp:posOffset>5300345</wp:posOffset>
                </wp:positionV>
                <wp:extent cx="929640" cy="103505"/>
                <wp:effectExtent l="0" t="0" r="0" b="0"/>
                <wp:wrapSquare wrapText="bothSides"/>
                <wp:docPr id="2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24.306(c)(1)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709" type="#_x0000_t202" style="position:absolute;margin-left:45.35pt;margin-top:417.35pt;width:73.2pt;height:8.1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tk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BUacdNCkBzpqdCtGFPiBqdDQqxQc73tw1SMcQKctW9XfifKrQlysG8J39EZKMTSUVJChb266&#10;Z1cnHGVAtsMHUUEgstfCAo217Ez5oCAI0KFTj6fumGRK2EyCJArhpIQj31ssvaWNQNL5ci+VfkdF&#10;h4yRYQnNt+DkcKe0SYaks4uJxUXB2tYKoOXPNsBx2oHQcNWcmSRsP38kXrKJN3HohEG0cUIvz52b&#10;Yh06UeFfLvNFvl7n/k8T1w/ThlUV5SbMrC0//LPeHVU+qeKkLiVaVhk4k5KSu+26lehAQNuF/Y4F&#10;OXNzn6dhiwBcXlDyg9C7DRKniOJLJyzCpZNcerHj+cltEnlhEubFc0p3jNN/p4QG6OoyWE5a+i03&#10;z36vuZG0YxqmR8u6DMcnJ5IaBW54ZVurCWsn+6wUJv2nUkC750ZbvRqJTmLV43a0jyOKFya+UfNW&#10;VI8gYSlAYqBGmH1gNEJ+x2iAOZJh9W1PJMWofc/hGZihMxtyNrazQXgJVzOsMZrMtZ6G076XbNcA&#10;8vTQuLiBp1IzK+OnLI4PDGaDZXOcY2b4nP9br6dpu/oFAAD//wMAUEsDBBQABgAIAAAAIQDJT0NF&#10;3wAAAAoBAAAPAAAAZHJzL2Rvd25yZXYueG1sTI/LTsMwEEX3SPyDNUjsqJ0W+ghxqgrBCgmRhgVL&#10;J54mUeNxiN02/D3DCnbzOLpzJttOrhdnHEPnSUMyUyCQam87ajR8lC93axAhGrKm94QavjHANr++&#10;ykxq/YUKPO9jIziEQmo0tDEOqZShbtGZMPMDEu8OfnQmcjs20o7mwuGul3OlltKZjvhCawZ8arE+&#10;7k9Ow+6Tiufu6616Lw5FV5YbRa/Lo9a3N9PuEUTEKf7B8KvP6pCzU+VPZIPoNWzUikkN68U9FwzM&#10;F6sERMWTh0SBzDP5/4X8BwAA//8DAFBLAQItABQABgAIAAAAIQC2gziS/gAAAOEBAAATAAAAAAAA&#10;AAAAAAAAAAAAAABbQ29udGVudF9UeXBlc10ueG1sUEsBAi0AFAAGAAgAAAAhADj9If/WAAAAlAEA&#10;AAsAAAAAAAAAAAAAAAAALwEAAF9yZWxzLy5yZWxzUEsBAi0AFAAGAAgAAAAhAJyhy2SzAgAAtQUA&#10;AA4AAAAAAAAAAAAAAAAALgIAAGRycy9lMm9Eb2MueG1sUEsBAi0AFAAGAAgAAAAhAMlPQ0XfAAAA&#10;CgEAAA8AAAAAAAAAAAAAAAAADQUAAGRycy9kb3ducmV2LnhtbFBLBQYAAAAABAAEAPMAAAAZBgAA&#10;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24.306(c)(1) through</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14:anchorId="3889AE37" wp14:editId="14ED53BE">
                <wp:simplePos x="0" y="0"/>
                <wp:positionH relativeFrom="page">
                  <wp:posOffset>1694815</wp:posOffset>
                </wp:positionH>
                <wp:positionV relativeFrom="page">
                  <wp:posOffset>5300345</wp:posOffset>
                </wp:positionV>
                <wp:extent cx="929640" cy="103505"/>
                <wp:effectExtent l="0" t="0" r="0" b="0"/>
                <wp:wrapSquare wrapText="bothSides"/>
                <wp:docPr id="21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24.305(c)(1)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710" type="#_x0000_t202" style="position:absolute;margin-left:133.45pt;margin-top:417.35pt;width:73.2pt;height:8.1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bysw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gBxhx0kGRHumo0Z0YUeD7JkNDr1JwfOjBVY9wAJW2bFV/L8qvCnGxagjf0lspxdBQUkGE9qZ7&#10;cnXCUQZkM3wQFTxEdlpYoLGWnUkfJAQBOlTq6VgdE0wJm0mQRCGclHDke5cLb2Fic0k6X+6l0u+o&#10;6JAxMiyh+Bac7O+VnlxnF/MWFwVrWyuAlp9tAOa0A0/DVXNmgrD1/JF4yTpex6ETBtHaCb08d26L&#10;VehEhX+1yC/z1Sr3f5p3/TBtWFVRbp6ZteWHf1a7g8onVRzVpUTLKgNnQlJyu1m1Eu0JaLuw3yEh&#10;J27ueRg2X8DlBSU/CL27IHGKKL5ywiJcOMmVFzuen9wlkRcmYV6cU7pnnP47JTRAVRfBYtLSb7l5&#10;9nvNjaQd0zA9WtZlOD46kdQocM0rW1pNWDvZJ6kw4T+nAso9F9rq1Uh0EqseN6NtjigO50bYiOoJ&#10;JCwFSAzUCLMPjEbI7xgNMEcyrL7tiKQYte85tIEZOrMhZ2MzG4SXcDXDGqPJXOlpOO16ybYNIE+N&#10;xsUttErNrIxNT01RAAezgNlg2RzmmBk+p2vr9Txtl78AAAD//wMAUEsDBBQABgAIAAAAIQChC+E7&#10;4QAAAAsBAAAPAAAAZHJzL2Rvd25yZXYueG1sTI/BTsMwDIbvSLxDZCRuLOk6ylaaThOCExKiKweO&#10;aeO10RqnNNlW3p5wgqPtT7+/v9jOdmBnnLxxJCFZCGBIrdOGOgkf9cvdGpgPirQaHKGEb/SwLa+v&#10;CpVrd6EKz/vQsRhCPlcS+hDGnHPf9miVX7gRKd4ObrIqxHHquJ7UJYbbgS+FyLhVhuKHXo341GN7&#10;3J+shN0nVc/m6615rw6VqeuNoNfsKOXtzbx7BBZwDn8w/OpHdSijU+NOpD0bJCyzbBNRCet09QAs&#10;EqskTYE1cXOfCOBlwf93KH8AAAD//wMAUEsBAi0AFAAGAAgAAAAhALaDOJL+AAAA4QEAABMAAAAA&#10;AAAAAAAAAAAAAAAAAFtDb250ZW50X1R5cGVzXS54bWxQSwECLQAUAAYACAAAACEAOP0h/9YAAACU&#10;AQAACwAAAAAAAAAAAAAAAAAvAQAAX3JlbHMvLnJlbHNQSwECLQAUAAYACAAAACEArPNW8rMCAAC1&#10;BQAADgAAAAAAAAAAAAAAAAAuAgAAZHJzL2Uyb0RvYy54bWxQSwECLQAUAAYACAAAACEAoQvhO+EA&#10;AAALAQAADwAAAAAAAAAAAAAAAAAN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24.305(c)(1) through</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14:anchorId="6FB258BE" wp14:editId="28035E1F">
                <wp:simplePos x="0" y="0"/>
                <wp:positionH relativeFrom="page">
                  <wp:posOffset>2822575</wp:posOffset>
                </wp:positionH>
                <wp:positionV relativeFrom="page">
                  <wp:posOffset>5340350</wp:posOffset>
                </wp:positionV>
                <wp:extent cx="1009015" cy="100330"/>
                <wp:effectExtent l="0" t="0" r="0" b="0"/>
                <wp:wrapSquare wrapText="bothSides"/>
                <wp:docPr id="2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24.403(f)(3)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711" type="#_x0000_t202" style="position:absolute;margin-left:222.25pt;margin-top:420.5pt;width:79.45pt;height:7.9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8etwIAALYFAAAOAAAAZHJzL2Uyb0RvYy54bWysVNuOmzAQfa/Uf7D8zmJYkgW0pNoNoaq0&#10;vUi7/QAHTLAKNrWdwLbqv3dsQrKXl6otD2hsj8+cmTme63dj16IDU5pLkeHggmDERCkrLnYZ/vpQ&#10;eDFG2lBR0VYKluFHpvG71ds310OfslA2sq2YQgAidDr0GW6M6VPf12XDOqovZM8EHNZSddTAUu38&#10;StEB0LvWDwlZ+oNUVa9kybSG3Xw6xCuHX9esNJ/rWjOD2gwDN+P+yv239u+vrmm6U7RveHmkQf+C&#10;RUe5gKAnqJwaivaKv4LqeKmklrW5KGXny7rmJXM5QDYBeZHNfUN75nKB4uj+VCb9/2DLT4cvCvEq&#10;w2EQYCRoB016YKNBt3JEYeAqNPQ6Bcf7HlzNCAfQaZet7u9k+U0jIdcNFTt2o5QcGkYrYBjY2vpP&#10;rtqe6FRbkO3wUVYQiO6NdEBjrTpbPigIAnTo1OOpO5ZMaUMSkpBggVEJZ7C4vHTkfJrOt3ulzXsm&#10;O2SNDCvovkOnhzttLBuazi42mJAFb1ungFY82wDHaQdiw1V7Zlm4hv5MSLKJN3HkReFy40Ukz72b&#10;Yh15yyK4WuSX+XqdB79s3CBKG15VTNgws7iC6M+ad5T5JIuTvLRseWXhLCWtdtt1q9CBgrgL97ma&#10;w8nZzX9OwxUBcnmRUhBG5DZMvGIZX3lRES285IrEHgmS22RJoiTKi+cp3XHB/j0lNGQ4WYSLSUxn&#10;0i9yI+57nRtNO25gfLS8y3B8cqKpleBGVK61hvJ2sp+UwtI/lwLaPTfaCdZqdFKrGbejex3LeGHj&#10;WwVvZfUIGlYSJAZCheEHRiPVD4wGGCQZ1t/3VDGM2g8C3oGdOrOhZmM7G1SUcDXDBqPJXJtpOu17&#10;xXcNIE8vTcgbeCs1dzI+szi+MBgOLpvjILPT5+naeZ3H7eo3AAAA//8DAFBLAwQUAAYACAAAACEA&#10;q7U8duAAAAALAQAADwAAAGRycy9kb3ducmV2LnhtbEyPwU7DMAyG70i8Q+RJ3Fgy6KrSNZ0mBCck&#10;RFcOHNMma6M1Tmmyrbw95jSOtj/9/v5iO7uBnc0UrEcJq6UAZrD12mIn4bN+vc+AhahQq8GjkfBj&#10;AmzL25tC5dpfsDLnfewYhWDIlYQ+xjHnPLS9cSos/WiQbgc/ORVpnDquJ3WhcDfwByFS7pRF+tCr&#10;0Tz3pj3uT07C7gurF/v93nxUh8rW9ZPAt/Qo5d1i3m2ARTPHKwx/+qQOJTk1/oQ6sEFCkiRrQiVk&#10;yYpKEZGKxwRYQ5t1mgEvC/6/Q/kLAAD//wMAUEsBAi0AFAAGAAgAAAAhALaDOJL+AAAA4QEAABMA&#10;AAAAAAAAAAAAAAAAAAAAAFtDb250ZW50X1R5cGVzXS54bWxQSwECLQAUAAYACAAAACEAOP0h/9YA&#10;AACUAQAACwAAAAAAAAAAAAAAAAAvAQAAX3JlbHMvLnJlbHNQSwECLQAUAAYACAAAACEAAavPHrcC&#10;AAC2BQAADgAAAAAAAAAAAAAAAAAuAgAAZHJzL2Uyb0RvYy54bWxQSwECLQAUAAYACAAAACEAq7U8&#10;duAAAAALAQAADwAAAAAAAAAAAAAAAAARBQAAZHJzL2Rvd25yZXYueG1sUEsFBgAAAAAEAAQA8wAA&#10;AB4GAAAAAA==&#10;" filled="f" stroked="f">
                <v:textbox inset="0,0,0,0">
                  <w:txbxContent>
                    <w:p w:rsidR="00FA0D70" w:rsidRDefault="00EA2637">
                      <w:pPr>
                        <w:tabs>
                          <w:tab w:val="right" w:leader="dot" w:pos="1584"/>
                        </w:tabs>
                        <w:spacing w:after="2" w:line="156" w:lineRule="exact"/>
                        <w:textAlignment w:val="baseline"/>
                        <w:rPr>
                          <w:rFonts w:ascii="Arial" w:eastAsia="Arial" w:hAnsi="Arial"/>
                          <w:color w:val="000000"/>
                          <w:sz w:val="16"/>
                        </w:rPr>
                      </w:pPr>
                      <w:r>
                        <w:rPr>
                          <w:rFonts w:ascii="Arial" w:eastAsia="Arial" w:hAnsi="Arial"/>
                          <w:color w:val="000000"/>
                          <w:sz w:val="16"/>
                        </w:rPr>
                        <w:t xml:space="preserve">24.403(f)(3)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14:anchorId="243E90B9" wp14:editId="0F42CB4C">
                <wp:simplePos x="0" y="0"/>
                <wp:positionH relativeFrom="page">
                  <wp:posOffset>3943985</wp:posOffset>
                </wp:positionH>
                <wp:positionV relativeFrom="page">
                  <wp:posOffset>5340350</wp:posOffset>
                </wp:positionV>
                <wp:extent cx="941705" cy="100330"/>
                <wp:effectExtent l="0" t="0" r="0" b="0"/>
                <wp:wrapSquare wrapText="bothSides"/>
                <wp:docPr id="2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56" w:lineRule="exact"/>
                              <w:textAlignment w:val="baseline"/>
                              <w:rPr>
                                <w:rFonts w:ascii="Arial" w:eastAsia="Arial" w:hAnsi="Arial"/>
                                <w:color w:val="000000"/>
                                <w:spacing w:val="-4"/>
                                <w:sz w:val="16"/>
                              </w:rPr>
                            </w:pPr>
                            <w:r>
                              <w:rPr>
                                <w:rFonts w:ascii="Arial" w:eastAsia="Arial" w:hAnsi="Arial"/>
                                <w:color w:val="000000"/>
                                <w:spacing w:val="-4"/>
                                <w:sz w:val="16"/>
                              </w:rPr>
                              <w:t>24.403(f)(3)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712" type="#_x0000_t202" style="position:absolute;margin-left:310.55pt;margin-top:420.5pt;width:74.15pt;height:7.9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qutw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2EA+RG0gyI9sINBt/KAQpLYDA29TsHxvgdXc4ADqLSLVvd3svyukZCrhootu1FKDg2jFTAM7E3/&#10;2dURR1uQzfBJVvAQ3RnpgA616mz6ICEI0IHJ46k6lkwJm0kULMgMoxKOAkIuL131fJpOl3ulzQcm&#10;O2SNDCsovgOn+zttLBmaTi72LSEL3rZOAK14sQGO4w48DVftmSXh6vmUkGQdr+PIi8L52otInns3&#10;xSry5kWwmOWX+WqVB7/su0GUNryqmLDPTNoKoj+r3VHloypO6tKy5ZWFs5S02m5WrUJ7Ctou3OdS&#10;DidnN/8lDZcEiOVVSEEYkdsw8Yp5vPCiIpp5yYLEHgmS22ROoiTKi5ch3XHB/j0kNEBVZ+Fs1NKZ&#10;9KvYiPvexkbTjhuYHi3vMhyfnGhqFbgWlSutobwd7WepsPTPqYByT4V2erUSHcVqDpuDa455PJ8a&#10;YSOrR5CwkiAx0CnMPjAaqX5iNMAcybD+saOKYdR+FNAGduhMhpqMzWRQUcLVDBuMRnNlxuG06xXf&#10;NoA8NpqQN9AqNXcytj01sjg2GMwGF81xjtnh8/zfeZ2n7fI3AAAA//8DAFBLAwQUAAYACAAAACEA&#10;shqU4uAAAAALAQAADwAAAGRycy9kb3ducmV2LnhtbEyPwU7DMAyG70i8Q+RJ3FjaaYSuazpNCE5I&#10;iK4cOKZN1kZrnNJkW3l7zAmOtj/9/v5iN7uBXcwUrEcJ6TIBZrD12mIn4aN+uc+AhahQq8GjkfBt&#10;AuzK25tC5dpfsTKXQ+wYhWDIlYQ+xjHnPLS9cSos/WiQbkc/ORVpnDquJ3WlcDfwVZII7pRF+tCr&#10;0Tz1pj0dzk7C/hOrZ/v11rxXx8rW9SbBV3GS8m4x77fAopnjHwy/+qQOJTk1/ow6sEGCWKUpoRKy&#10;dUqliHgUmzWwhjYPIgNeFvx/h/IHAAD//wMAUEsBAi0AFAAGAAgAAAAhALaDOJL+AAAA4QEAABMA&#10;AAAAAAAAAAAAAAAAAAAAAFtDb250ZW50X1R5cGVzXS54bWxQSwECLQAUAAYACAAAACEAOP0h/9YA&#10;AACUAQAACwAAAAAAAAAAAAAAAAAvAQAAX3JlbHMvLnJlbHNQSwECLQAUAAYACAAAACEADZ1arrcC&#10;AAC1BQAADgAAAAAAAAAAAAAAAAAuAgAAZHJzL2Uyb0RvYy54bWxQSwECLQAUAAYACAAAACEAshqU&#10;4uAAAAALAQAADwAAAAAAAAAAAAAAAAARBQAAZHJzL2Rvd25yZXYueG1sUEsFBgAAAAAEAAQA8wAA&#10;AB4GAAAAAA==&#10;" filled="f" stroked="f">
                <v:textbox inset="0,0,0,0">
                  <w:txbxContent>
                    <w:p w:rsidR="00FA0D70" w:rsidRDefault="00EA2637">
                      <w:pPr>
                        <w:spacing w:after="2" w:line="156" w:lineRule="exact"/>
                        <w:textAlignment w:val="baseline"/>
                        <w:rPr>
                          <w:rFonts w:ascii="Arial" w:eastAsia="Arial" w:hAnsi="Arial"/>
                          <w:color w:val="000000"/>
                          <w:spacing w:val="-4"/>
                          <w:sz w:val="16"/>
                        </w:rPr>
                      </w:pPr>
                      <w:r>
                        <w:rPr>
                          <w:rFonts w:ascii="Arial" w:eastAsia="Arial" w:hAnsi="Arial"/>
                          <w:color w:val="000000"/>
                          <w:spacing w:val="-4"/>
                          <w:sz w:val="16"/>
                        </w:rPr>
                        <w:t>24.403(f)(3) Text un-</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14:anchorId="107DDE08" wp14:editId="47BB8DF5">
                <wp:simplePos x="0" y="0"/>
                <wp:positionH relativeFrom="page">
                  <wp:posOffset>6297295</wp:posOffset>
                </wp:positionH>
                <wp:positionV relativeFrom="page">
                  <wp:posOffset>5367655</wp:posOffset>
                </wp:positionV>
                <wp:extent cx="408305" cy="100330"/>
                <wp:effectExtent l="0" t="0" r="0" b="0"/>
                <wp:wrapSquare wrapText="bothSides"/>
                <wp:docPr id="2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713" type="#_x0000_t202" style="position:absolute;margin-left:495.85pt;margin-top:422.65pt;width:32.15pt;height:7.9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7AtQ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IUkwErSDJj2wg0G38oBCEtsKDb1OwfC+B1NzAAV02mWr+ztZftdIyFVDxZbdKCWHhtEKIgzsS//Z&#10;0xFHW5DN8ElW4IjujHRAh1p1tnxQEATo0KnHU3dsMCVcRiSekTlGJagCQmYz1z2fptPjXmnzgckO&#10;WSHDCprvwOn+ThsbDE0nE+tLyIK3rSNAK15cgOF4A67hqdXZIFw/nxKSrON1HHlRuFh7Eclz76ZY&#10;Rd6iCC7n+SxfrfLgl/UbRGnDq4oJ62biVhD9We+OLB9ZcWKXli2vLJwNSavtZtUqtKfA7cJ9ruSg&#10;OZv5L8NwRYBcXqUUhBG5DROvWMSXXlREcy+5JLFHguQ2WZAoifLiZUp3XLB/TwkNGU7m4Xzk0jno&#10;V7kR973NjaYdN7A9Wt5lOD4Z0dQycC0q11pDeTvKz0phwz+XAto9Ndrx1VJ0JKs5bA5uOKAu0yBs&#10;ZPUIFFYSKAY8hd0HQiPVT4wG2CMZ1j92VDGM2o8CxsAunUlQk7CZBCpKeJphg9Eorsy4nHa94tsG&#10;kMdBE/IGRqXmjsZ2psYojgMGu8Flc9xjdvk8/3dW5227/A0AAP//AwBQSwMEFAAGAAgAAAAhAJNZ&#10;It7hAAAADAEAAA8AAABkcnMvZG93bnJldi54bWxMj8FOwzAMhu9IvENkJG4sKbCylqbThOCEhNaV&#10;A8e0ydpojVOabCtvj3eCo+1Pv7+/WM9uYCczBetRQrIQwAy2XlvsJHzWb3crYCEq1GrwaCT8mADr&#10;8vqqULn2Z6zMaRc7RiEYciWhj3HMOQ9tb5wKCz8apNveT05FGqeO60mdKdwN/F6IlDtlkT70ajQv&#10;vWkPu6OTsPnC6tV+fzTbal/Zus4EvqcHKW9v5s0zsGjm+AfDRZ/UoSSnxh9RBzZIyLLkiVAJq8fl&#10;A7ALIZYp1WtolSYJ8LLg/0uUvwAAAP//AwBQSwECLQAUAAYACAAAACEAtoM4kv4AAADhAQAAEwAA&#10;AAAAAAAAAAAAAAAAAAAAW0NvbnRlbnRfVHlwZXNdLnhtbFBLAQItABQABgAIAAAAIQA4/SH/1gAA&#10;AJQBAAALAAAAAAAAAAAAAAAAAC8BAABfcmVscy8ucmVsc1BLAQItABQABgAIAAAAIQAyX57AtQIA&#10;ALUFAAAOAAAAAAAAAAAAAAAAAC4CAABkcnMvZTJvRG9jLnhtbFBLAQItABQABgAIAAAAIQCTWSLe&#10;4QAAAAwBAAAPAAAAAAAAAAAAAAAAAA8FAABkcnMvZG93bnJldi54bWxQSwUGAAAAAAQABADzAAAA&#10;HQYAAAAA&#10;" filled="f" stroked="f">
                <v:textbox inset="0,0,0,0">
                  <w:txbxContent>
                    <w:p w:rsidR="00FA0D70" w:rsidRDefault="00EA2637">
                      <w:pPr>
                        <w:spacing w:line="143"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14:anchorId="0141BA90" wp14:editId="519ECF86">
                <wp:simplePos x="0" y="0"/>
                <wp:positionH relativeFrom="page">
                  <wp:posOffset>682625</wp:posOffset>
                </wp:positionH>
                <wp:positionV relativeFrom="page">
                  <wp:posOffset>5413375</wp:posOffset>
                </wp:positionV>
                <wp:extent cx="143510" cy="100330"/>
                <wp:effectExtent l="0" t="0" r="0" b="0"/>
                <wp:wrapSquare wrapText="bothSides"/>
                <wp:docPr id="20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25"/>
                                <w:sz w:val="16"/>
                              </w:rPr>
                            </w:pPr>
                            <w:r>
                              <w:rPr>
                                <w:rFonts w:ascii="Arial" w:eastAsia="Arial" w:hAnsi="Arial"/>
                                <w:color w:val="000000"/>
                                <w:spacing w:val="-25"/>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714" type="#_x0000_t202" style="position:absolute;margin-left:53.75pt;margin-top:426.25pt;width:11.3pt;height:7.9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5g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kECrBO2gSQ/saNCtPKKQLG2Fhl6nYHjfg6k5ggI67bLV/Z0sv2kk5LqhYsdulJJDw2gFEQb2pf/k&#10;6YijLch2+CgrcET3RjqgY606Wz4oCAJ06NTjuTs2mNK6jGbzADQlqAJCZjPXPZ+m0+NeafOeyQ5Z&#10;IcMKmu/A6eFOGxsMTScT60vIgretI0Arnl2A4XgDruGp1dkgXD9/JiTZxJs48qJwsfEikufeTbGO&#10;vEURLOf5LF+v8+CX9RtEacOrignrZuJWEP1Z704sH1lxZpeWLa8snA1Jq9123Sp0oMDtwn2u5KC5&#10;mPnPw3BFgFxepBSEEbkNE69YxEsvKqK5lyxJ7JEguU0WJEqivHie0h0X7N9TQkOGk3k4H7l0CfpF&#10;bsR9r3OjaccNbI+WdxmOz0Y0tQzciMq11lDejvKTUtjwL6WAdk+Ndny1FB3Jao7boxuORRxPg7CV&#10;1SNQWEmgGLARdh8IjVQ/MBpgj2RYf99TxTBqPwgYA7t0JkFNwnYSqCjhaYYNRqO4NuNy2veK7xpA&#10;HgdNyBsYlZo7GtuZGqM4DRjsBpfNaY/Z5fP031ldtu3qNwAAAP//AwBQSwMEFAAGAAgAAAAhAARH&#10;dA/gAAAACwEAAA8AAABkcnMvZG93bnJldi54bWxMj8FOwzAQRO9I/IO1lbhRu60aQhqnqhCckBBp&#10;OHB0YjexGq9D7Lbh79me6G1ndzT7Jt9OrmdnMwbrUcJiLoAZbLy22Er4qt4eU2AhKtSq92gk/JoA&#10;2+L+LleZ9hcszXkfW0YhGDIloYtxyDgPTWecCnM/GKTbwY9ORZJjy/WoLhTuer4UIuFOWaQPnRrM&#10;S2ea4/7kJOy+sXy1Px/1Z3kobVU9C3xPjlI+zKbdBlg0U/w3wxWf0KEgptqfUAfWkxZPa7JKSNdL&#10;Gq6OlVgAq2mTpCvgRc5vOxR/AAAA//8DAFBLAQItABQABgAIAAAAIQC2gziS/gAAAOEBAAATAAAA&#10;AAAAAAAAAAAAAAAAAABbQ29udGVudF9UeXBlc10ueG1sUEsBAi0AFAAGAAgAAAAhADj9If/WAAAA&#10;lAEAAAsAAAAAAAAAAAAAAAAALwEAAF9yZWxzLy5yZWxzUEsBAi0AFAAGAAgAAAAhAJ6q7mC1AgAA&#10;tQUAAA4AAAAAAAAAAAAAAAAALgIAAGRycy9lMm9Eb2MueG1sUEsBAi0AFAAGAAgAAAAhAARHdA/g&#10;AAAACwEAAA8AAAAAAAAAAAAAAAAADwUAAGRycy9kb3ducmV2LnhtbFBLBQYAAAAABAAEAPMAAAAc&#10;BgAAAAA=&#10;" filled="f" stroked="f">
                <v:textbox inset="0,0,0,0">
                  <w:txbxContent>
                    <w:p w:rsidR="00FA0D70" w:rsidRDefault="00EA2637">
                      <w:pPr>
                        <w:spacing w:line="143" w:lineRule="exact"/>
                        <w:textAlignment w:val="baseline"/>
                        <w:rPr>
                          <w:rFonts w:ascii="Arial" w:eastAsia="Arial" w:hAnsi="Arial"/>
                          <w:color w:val="000000"/>
                          <w:spacing w:val="-25"/>
                          <w:sz w:val="16"/>
                        </w:rPr>
                      </w:pPr>
                      <w:r>
                        <w:rPr>
                          <w:rFonts w:ascii="Arial" w:eastAsia="Arial" w:hAnsi="Arial"/>
                          <w:color w:val="000000"/>
                          <w:spacing w:val="-25"/>
                          <w:sz w:val="16"/>
                        </w:rPr>
                        <w:t>(d).</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14:anchorId="548C1DC6" wp14:editId="1E5F0EEC">
                <wp:simplePos x="0" y="0"/>
                <wp:positionH relativeFrom="page">
                  <wp:posOffset>1804670</wp:posOffset>
                </wp:positionH>
                <wp:positionV relativeFrom="page">
                  <wp:posOffset>5413375</wp:posOffset>
                </wp:positionV>
                <wp:extent cx="801370" cy="103505"/>
                <wp:effectExtent l="0" t="0" r="0" b="0"/>
                <wp:wrapSquare wrapText="bothSides"/>
                <wp:docPr id="20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(d) 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715" type="#_x0000_t202" style="position:absolute;margin-left:142.1pt;margin-top:426.25pt;width:63.1pt;height:8.15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5stAIAALUFAAAOAAAAZHJzL2Uyb0RvYy54bWysVG1vmzAQ/j5p/8Hyd4qhJAFUUrUhTJO6&#10;F6ndD3DABGtgM9sJdNP++84mSdNWk6ZtfLAO+/zcPXeP7+p67Fq0Z0pzKTIcXBCMmChlxcU2w18e&#10;Ci/GSBsqKtpKwTL8yDS+Xr59czX0KQtlI9uKKQQgQqdDn+HGmD71fV02rKP6QvZMwGEtVUcN/Kqt&#10;Xyk6AHrX+iEhc3+QquqVLJnWsJtPh3jp8OualeZTXWtmUJthyM24Vbl1Y1d/eUXTraJ9w8tDGvQv&#10;sugoFxD0BJVTQ9FO8VdQHS+V1LI2F6XsfFnXvGSOA7AJyAs29w3tmeMCxdH9qUz6/8GWH/efFeJV&#10;hkOywEjQDpr0wEaDbuWIQjK3FRp6nYLjfQ+uZoQD6LRjq/s7WX7VSMhVQ8WW3Sglh4bRCjIM7E3/&#10;7OqEoy3IZvggKwhEd0Y6oLFWnS0fFAQBOnTq8dQdm0wJmzEJLhdwUsJRQC5nZOYi0PR4uVfavGOy&#10;Q9bIsILmO3C6v9PGJkPTo4uNJWTB29YJoBXPNsBx2oHQcNWe2SRcP38kJFnH6zjyonC+9iKS595N&#10;sYq8eREsZvllvlrlwU8bN4jShlcVEzbMUVtB9Ge9O6h8UsVJXVq2vLJwNiWttptVq9CegrYL9x0K&#10;cubmP0/DFQG4vKAUhBG5DROvmMcLLyqimZcsSOyRILlN5iRKorx4TumOC/bvlNCQ4WQWziYt/ZYb&#10;cd9rbjTtuIHp0fLOqsN+1ommVoFrUTnbUN5O9lkpbPpPpYB2Hxvt9GolOonVjJvRPY55nFhoq+aN&#10;rB5BwkqCxECNMPvAaKT6jtEAcyTD+tuOKoZR+17AM7BD52ioo7E5GlSUcDXDBqPJXJlpOO16xbcN&#10;IE8PTcgbeCo1dzJ+yuLwwGA2ODaHOWaHz/m/83qatstfAAAA//8DAFBLAwQUAAYACAAAACEABpa5&#10;jOAAAAALAQAADwAAAGRycy9kb3ducmV2LnhtbEyPwU7DMAyG70i8Q2QkbixZ1VWhNJ0mBCckRFcO&#10;HNPGa6s1Tmmyrbw94cSOtj/9/v5iu9iRnXH2gyMF65UAhtQ6M1Cn4LN+fZDAfNBk9OgIFfygh215&#10;e1Po3LgLVXjeh47FEPK5VtCHMOWc+7ZHq/3KTUjxdnCz1SGOc8fNrC8x3I48ESLjVg8UP/R6wuce&#10;2+P+ZBXsvqh6Gb7fm4/qUA11/SjoLTsqdX+37J6ABVzCPwx/+lEdyujUuBMZz0YFiUyTiCqQm2QD&#10;LBLpWqTAmrjJpAReFvy6Q/kLAAD//wMAUEsBAi0AFAAGAAgAAAAhALaDOJL+AAAA4QEAABMAAAAA&#10;AAAAAAAAAAAAAAAAAFtDb250ZW50X1R5cGVzXS54bWxQSwECLQAUAAYACAAAACEAOP0h/9YAAACU&#10;AQAACwAAAAAAAAAAAAAAAAAvAQAAX3JlbHMvLnJlbHNQSwECLQAUAAYACAAAACEA7x6ebLQCAAC1&#10;BQAADgAAAAAAAAAAAAAAAAAuAgAAZHJzL2Uyb0RvYy54bWxQSwECLQAUAAYACAAAACEABpa5jOAA&#10;AAALAQAADwAAAAAAAAAAAAAAAAAO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(d) Redesignated.</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14:anchorId="3FCC2CFB" wp14:editId="16E66A55">
                <wp:simplePos x="0" y="0"/>
                <wp:positionH relativeFrom="page">
                  <wp:posOffset>4047490</wp:posOffset>
                </wp:positionH>
                <wp:positionV relativeFrom="page">
                  <wp:posOffset>5455920</wp:posOffset>
                </wp:positionV>
                <wp:extent cx="411480" cy="100330"/>
                <wp:effectExtent l="0" t="0" r="0" b="0"/>
                <wp:wrapSquare wrapText="bothSides"/>
                <wp:docPr id="20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716" type="#_x0000_t202" style="position:absolute;margin-left:318.7pt;margin-top:429.6pt;width:32.4pt;height:7.9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PstQIAALUFAAAOAAAAZHJzL2Uyb0RvYy54bWysVNuOmzAQfa/Uf7D8zmJYwgJaUu2GUFXa&#10;XqTdfoADJlgFm9pOyLbqv3dsQrKXl6otD9bgGR+fmTme63eHvkN7pjSXIsfBBcGIiUrWXGxz/PWh&#10;9BKMtKGipp0ULMePTON3y7dvrschY6FsZVczhQBE6GwcctwaM2S+r6uW9VRfyIEJcDZS9dTAr9r6&#10;taIjoPedHxIS+6NU9aBkxbSG3WJy4qXDbxpWmc9No5lBXY6Bm3GrcuvGrv7ymmZbRYeWV0ca9C9Y&#10;9JQLuPQEVVBD0U7xV1A9r5TUsjEXlex92TS8Yi4HyCYgL7K5b+nAXC5QHD2cyqT/H2z1af9FIV7n&#10;OCQxRoL20KQHdjDoVh5QSBa2QuOgMwi8HyDUHMABnXbZ6uFOVt80EnLVUrFlN0rJsWW0BoaBPek/&#10;OTrhaAuyGT/KGi6iOyMd0KFRvS0fFAQBOnTq8dQdS6aCzSgIogQ8FbgCQi4vXfd8ms2HB6XNeyZ7&#10;ZI0cK2i+A6f7O20sGZrNIfYuIUvedU4AnXi2AYHTDlwNR63PknD9/JmSdJ2sk8iLwnjtRaQovJty&#10;FXlxGVwtistitSqCX/beIMpaXtdM2GtmbQXRn/XuqPJJFSd1adnx2sJZSlptN6tOoT0FbZfucyUH&#10;zznMf07DFQFyeZFSEEbkNky9Mk6uvKiMFl56RRKPBOltGpMojYryeUp3XLB/TwmNOU4X4WLS0pn0&#10;i9yI+17nRrOeG5geHe9znJyCaGYVuBa1a62hvJvsJ6Ww9M+lgHbPjXZ6tRKdxGoOm4N7HHHqxGbV&#10;vJH1I0hYSZAYqBFmHxitVD8wGmGO5Fh/31HFMOo+CHgGdujMhpqNzWxQUcHRHBuMJnNlpuG0GxTf&#10;toA8PTQhb+CpNNzJ+Mzi+MBgNrhsjnPMDp+n/y7qPG2XvwEAAP//AwBQSwMEFAAGAAgAAAAhAC1a&#10;Q87gAAAACwEAAA8AAABkcnMvZG93bnJldi54bWxMjz1PwzAQhnck/oN1SGzUJtCkDXGqCsGEhEjD&#10;wOjEbmI1PofYbcO/55jKdh+P3nuu2MxuYCczBetRwv1CADPYem2xk/BZv96tgIWoUKvBo5HwYwJs&#10;yuurQuXan7Eyp13sGIVgyJWEPsYx5zy0vXEqLPxokHZ7PzkVqZ06rid1pnA38ESIlDtlkS70ajTP&#10;vWkPu6OTsP3C6sV+vzcf1b6ydb0W+JYepLy9mbdPwKKZ4wWGP31Sh5KcGn9EHdggIX3IHgmVsFqu&#10;E2BEZCKhoqFJthTAy4L//6H8BQAA//8DAFBLAQItABQABgAIAAAAIQC2gziS/gAAAOEBAAATAAAA&#10;AAAAAAAAAAAAAAAAAABbQ29udGVudF9UeXBlc10ueG1sUEsBAi0AFAAGAAgAAAAhADj9If/WAAAA&#10;lAEAAAsAAAAAAAAAAAAAAAAALwEAAF9yZWxzLy5yZWxzUEsBAi0AFAAGAAgAAAAhACIew+y1AgAA&#10;tQUAAA4AAAAAAAAAAAAAAAAALgIAAGRycy9lMm9Eb2MueG1sUEsBAi0AFAAGAAgAAAAhAC1aQ87g&#10;AAAACw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13"/>
                          <w:sz w:val="16"/>
                        </w:rPr>
                      </w:pPr>
                      <w:r>
                        <w:rPr>
                          <w:rFonts w:ascii="Arial" w:eastAsia="Arial" w:hAnsi="Arial"/>
                          <w:color w:val="000000"/>
                          <w:spacing w:val="-13"/>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14:anchorId="208A0DDB" wp14:editId="6B424F44">
                <wp:simplePos x="0" y="0"/>
                <wp:positionH relativeFrom="page">
                  <wp:posOffset>5071745</wp:posOffset>
                </wp:positionH>
                <wp:positionV relativeFrom="page">
                  <wp:posOffset>5480050</wp:posOffset>
                </wp:positionV>
                <wp:extent cx="1005840" cy="82550"/>
                <wp:effectExtent l="0" t="0" r="0" b="0"/>
                <wp:wrapSquare wrapText="bothSides"/>
                <wp:docPr id="20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24.602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717" type="#_x0000_t202" style="position:absolute;margin-left:399.35pt;margin-top:431.5pt;width:79.2pt;height:6.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uetAIAALUFAAAOAAAAZHJzL2Uyb0RvYy54bWysVNuOmzAQfa/Uf7D8zmIoZAEtWe2GUFXa&#10;XqTdfoADJlgFm9pOyLbqv3dsQrKXl6otD2hgxmfOzBzP1fWh79CeKc2lyHFwQTBiopI1F9scf30o&#10;vQQjbaioaScFy/Ej0/h6+fbN1ThkLJSt7GqmEIAInY1Djltjhsz3ddWynuoLOTABzkaqnhr4VFu/&#10;VnQE9L7zQ0IW/ihVPShZMa3hbzE58dLhNw2rzOem0cygLsfAzbi3cu+NffvLK5ptFR1aXh1p0L9g&#10;0VMuIOkJqqCGop3ir6B6XimpZWMuKtn7sml4xVwNUE1AXlRz39KBuVqgOXo4tUn/P9jq0/6LQrzO&#10;cUhijATtYUgP7GDQrTygkES2Q+OgMwi8HyDUHMABk3bV6uFOVt80EnLVUrFlN0rJsWW0BoaBPek/&#10;OTrhaAuyGT/KGhLRnZEO6NCo3rYPGoIAHSb1eJqOJVPZlITESQSuCnxJGMduej7N5sOD0uY9kz2y&#10;Ro4VDN+B0/2dNpYMzeYQm0vIknedE0Annv2AwOkPpIaj1mdJuHn+TEm6TtZJ5EXhYu1FpCi8m3IV&#10;eYsyuIyLd8VqVQS/bN4gylpe10zYNLO2gujPZndU+aSKk7q07Hht4SwlrbabVafQnoK2S/e4loPn&#10;HOY/p+GaALW8KCkII3Ibpl65SC69qIxiL70kiUeC9DZdkCiNivJ5SXdcsH8vCY05TuMwnrR0Jv2i&#10;NuKe17XRrOcGtkfHexDEKYhmVoFrUbvRGsq7yX7SCkv/3AoY9zxop1cr0Ums5rA5uMuxSJ2crZo3&#10;sn4ECSsJEgMxwu4Do5XqB0Yj7JEc6+87qhhG3QcB18AundlQs7GZDSoqOJpjg9Fkrsy0nHaD4tsW&#10;kKeLJuQNXJWGOxmfWRwvGOwGV81xj9nl8/TbRZ237fI3AAAA//8DAFBLAwQUAAYACAAAACEAi5hx&#10;z+AAAAALAQAADwAAAGRycy9kb3ducmV2LnhtbEyPy07DMBBF90j8gzVI7KhdEHkRp6oQrJAQaViw&#10;dGI3sRqPQ+y24e8ZVmU5M0d3zi03ixvZyczBepSwXglgBjuvLfYSPpvXuwxYiAq1Gj0aCT8mwKa6&#10;vipVof0Za3PaxZ5RCIZCSRhinArOQzcYp8LKTwbptvezU5HGued6VmcKdyO/FyLhTlmkD4OazPNg&#10;usPu6CRsv7B+sd/v7Ue9r23T5ALfkoOUtzfL9glYNEu8wPCnT+pQkVPrj6gDGyWkeZYSKiFLHqgU&#10;EfljugbW0iZNBPCq5P87VL8AAAD//wMAUEsBAi0AFAAGAAgAAAAhALaDOJL+AAAA4QEAABMAAAAA&#10;AAAAAAAAAAAAAAAAAFtDb250ZW50X1R5cGVzXS54bWxQSwECLQAUAAYACAAAACEAOP0h/9YAAACU&#10;AQAACwAAAAAAAAAAAAAAAAAvAQAAX3JlbHMvLnJlbHNQSwECLQAUAAYACAAAACEANzdrnrQCAAC1&#10;BQAADgAAAAAAAAAAAAAAAAAuAgAAZHJzL2Uyb0RvYy54bWxQSwECLQAUAAYACAAAACEAi5hxz+AA&#10;AAALAQAADwAAAAAAAAAAAAAAAAAOBQAAZHJzL2Rvd25yZXYueG1sUEsFBgAAAAAEAAQA8wAAABsG&#10;AAAAAA==&#10;" filled="f" stroked="f">
                <v:textbox inset="0,0,0,0">
                  <w:txbxContent>
                    <w:p w:rsidR="00FA0D70" w:rsidRDefault="00EA2637">
                      <w:pPr>
                        <w:tabs>
                          <w:tab w:val="right" w:leader="dot" w:pos="1584"/>
                        </w:tabs>
                        <w:spacing w:line="125" w:lineRule="exact"/>
                        <w:textAlignment w:val="baseline"/>
                        <w:rPr>
                          <w:rFonts w:ascii="Arial" w:eastAsia="Arial" w:hAnsi="Arial"/>
                          <w:color w:val="000000"/>
                          <w:sz w:val="16"/>
                        </w:rPr>
                      </w:pPr>
                      <w:r>
                        <w:rPr>
                          <w:rFonts w:ascii="Arial" w:eastAsia="Arial" w:hAnsi="Arial"/>
                          <w:color w:val="000000"/>
                          <w:sz w:val="16"/>
                        </w:rPr>
                        <w:t xml:space="preserve">24.602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14:anchorId="69E7D332" wp14:editId="7D9E09CA">
                <wp:simplePos x="0" y="0"/>
                <wp:positionH relativeFrom="page">
                  <wp:posOffset>6190615</wp:posOffset>
                </wp:positionH>
                <wp:positionV relativeFrom="page">
                  <wp:posOffset>5480050</wp:posOffset>
                </wp:positionV>
                <wp:extent cx="737235" cy="82550"/>
                <wp:effectExtent l="0" t="0" r="0" b="0"/>
                <wp:wrapSquare wrapText="bothSides"/>
                <wp:docPr id="20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24.602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718" type="#_x0000_t202" style="position:absolute;margin-left:487.45pt;margin-top:431.5pt;width:58.05pt;height:6.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KZ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BCjDhpoUmPdNDoTgwo8GamQn2nEjB86MBUD6CATttsVXcviu8KcbGuCd/RWylFX1NSQoS+eem+&#10;eDriKAOy7T+JEhyRvRYWaKhka8oHBUGADp16OnXHBFPA5WK2CGYRRgWolkEU2ea5JJnedlLpD1S0&#10;yAgpltB7i00O90qbWEgymRhXXOSsaWz/G35xAYbjDXiGp0ZnYrDtfI69eLPcLEMnDOYbJ/SyzLnN&#10;16Ezz/1FlM2y9Trzfxm/fpjUrCwpN24mavnhn7XuSPKRFCdyKdGw0sCZkJTcbdeNRAcC1M7tZysO&#10;mrOZexmGLQLk8iolPwi9uyB28vly4YR5GDnxwls6nh/fxXMvjMMsv0zpnnH67ymhPsVxFEQjlc5B&#10;v8rNs9/b3EjSMg3Lo2EtEOJkRBJDwA0vbWs1Yc0ovyiFCf9cCmj31GhLV8PQkat62A52NuZxMM3B&#10;VpRPwGApgGJAU1h9INRC/sSohzWSYvVjTyTFqPnIYQrMzpkEOQnbSSC8gKcp1hiN4lqPu2nfSbar&#10;AXmcMy5uYVIqZmlsRmqM4jhfsBpsNsc1ZnbPy39rdV62q98AAAD//wMAUEsDBBQABgAIAAAAIQCq&#10;zHRW4AAAAAwBAAAPAAAAZHJzL2Rvd25yZXYueG1sTI9BT8MwDIXvSPyHyEjcWDJA3VqaThOCExKi&#10;KweOaeO11RqnNNlW/j3eCW6239Pz9/LN7AZxwin0njQsFwoEUuNtT62Gz+r1bg0iREPWDJ5Qww8G&#10;2BTXV7nJrD9TiaddbAWHUMiMhi7GMZMyNB06ExZ+RGJt7ydnIq9TK+1kzhzuBnmvVCKd6Yk/dGbE&#10;5w6bw+7oNGy/qHzpv9/rj3Jf9lWVKnpLDlrf3szbJxAR5/hnhgs+o0PBTLU/kg1i0JCuHlO2algn&#10;D1zq4lDpkqeaT6tEgSxy+b9E8QsAAP//AwBQSwECLQAUAAYACAAAACEAtoM4kv4AAADhAQAAEwAA&#10;AAAAAAAAAAAAAAAAAAAAW0NvbnRlbnRfVHlwZXNdLnhtbFBLAQItABQABgAIAAAAIQA4/SH/1gAA&#10;AJQBAAALAAAAAAAAAAAAAAAAAC8BAABfcmVscy8ucmVsc1BLAQItABQABgAIAAAAIQABTWKZtgIA&#10;ALQFAAAOAAAAAAAAAAAAAAAAAC4CAABkcnMvZTJvRG9jLnhtbFBLAQItABQABgAIAAAAIQCqzHRW&#10;4AAAAAwBAAAPAAAAAAAAAAAAAAAAABAFAABkcnMvZG93bnJldi54bWxQSwUGAAAAAAQABADzAAAA&#10;HQYAAAAA&#10;" filled="f" stroked="f">
                <v:textbox inset="0,0,0,0">
                  <w:txbxContent>
                    <w:p w:rsidR="00FA0D70" w:rsidRDefault="00EA2637">
                      <w:pPr>
                        <w:spacing w:line="125" w:lineRule="exact"/>
                        <w:textAlignment w:val="baseline"/>
                        <w:rPr>
                          <w:rFonts w:ascii="Arial" w:eastAsia="Arial" w:hAnsi="Arial"/>
                          <w:color w:val="000000"/>
                          <w:spacing w:val="-6"/>
                          <w:sz w:val="16"/>
                        </w:rPr>
                      </w:pPr>
                      <w:r>
                        <w:rPr>
                          <w:rFonts w:ascii="Arial" w:eastAsia="Arial" w:hAnsi="Arial"/>
                          <w:color w:val="000000"/>
                          <w:spacing w:val="-6"/>
                          <w:sz w:val="16"/>
                        </w:rPr>
                        <w:t>24.602 Revised.</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14:anchorId="32EA886A" wp14:editId="6A8011EA">
                <wp:simplePos x="0" y="0"/>
                <wp:positionH relativeFrom="page">
                  <wp:posOffset>575945</wp:posOffset>
                </wp:positionH>
                <wp:positionV relativeFrom="page">
                  <wp:posOffset>5528945</wp:posOffset>
                </wp:positionV>
                <wp:extent cx="1005840" cy="100965"/>
                <wp:effectExtent l="0" t="0" r="0" b="0"/>
                <wp:wrapSquare wrapText="bothSides"/>
                <wp:docPr id="20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24.306(e)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719" type="#_x0000_t202" style="position:absolute;margin-left:45.35pt;margin-top:435.35pt;width:79.2pt;height:7.95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8xswIAALYFAAAOAAAAZHJzL2Uyb0RvYy54bWysVG1vmzAQ/j5p/8Hyd4qhhAZUUrUhTJO6&#10;F6ndD3DABGtgM9sJdNP++84mSZNWk6ZtfEBn+/zcPXeP7/pm7Fq0Y0pzKTIcXBCMmChlxcUmw18e&#10;C2+OkTZUVLSVgmX4iWl8s3j75nroUxbKRrYVUwhAhE6HPsONMX3q+7psWEf1heyZgMNaqo4aWKqN&#10;Xyk6AHrX+iEhsT9IVfVKlkxr2M2nQ7xw+HXNSvOprjUzqM0w5GbcX7n/2v79xTVNN4r2DS/3adC/&#10;yKKjXEDQI1RODUVbxV9BdbxUUsvaXJSy82Vd85I5DsAmIC/YPDS0Z44LFEf3xzLp/wdbftx9VohX&#10;GQ7JJUaCdtCkRzYadCdHFJLQVmjodQqODz24mhEOoNOOre7vZflVIyGXDRUbdquUHBpGK8gwsDf9&#10;k6sTjrYg6+GDrCAQ3RrpgMZadbZ8UBAE6NCpp2N3bDKlDUnIbB7BUQlnsEjimQtB08PtXmnzjskO&#10;WSPDCrrv0OnuXhubDU0PLjaYkAVvW6eAVpxtgOO0A7Hhqj2zWbiG/khIspqv5pEXhfHKi0iee7fF&#10;MvLiIria5Zf5cpkHP23cIEobXlVM2DAHcQXRnzVvL/NJFkd5adnyysLZlLTarJetQjsK4i7cty/I&#10;iZt/noYrAnB5QSkII3IXJl4Rz6+8qIhmXnJF5h4JkrskJlES5cU5pXsu2L9TQkOGk1k4m8T0W27E&#10;fa+50bTjBsZHy7sMz49ONLUSXInKtdZQ3k72SSls+s+lgHYfGu0EazU6qdWM69G9jji5tPGtnNey&#10;egINKwkSAzXC8AOjkeo7RgMMkgzrb1uqGEbtewHvwE6dg6EOxvpgUFHC1QwbjCZzaabptO0V3zSA&#10;PL00IW/hrdTcyfg5i/0Lg+Hg2OwHmZ0+p2vn9TxuF78AAAD//wMAUEsDBBQABgAIAAAAIQC3BXCh&#10;3wAAAAoBAAAPAAAAZHJzL2Rvd25yZXYueG1sTI89T8MwEIZ3pP4H6yqxUbsVSpMQp6oQTEiINAyM&#10;TuwmVuNziN02/HuuE2z38ei954rd7AZ2MVOwHiWsVwKYwdZri52Ez/r1IQUWokKtBo9Gwo8JsCsX&#10;d4XKtb9iZS6H2DEKwZArCX2MY855aHvjVFj50SDtjn5yKlI7dVxP6krhbuAbIRLulEW60KvRPPem&#10;PR3OTsL+C6sX+/3efFTHytZ1JvAtOUl5v5z3T8CimeMfDDd9UoeSnBp/Rh3YICETWyIlpNtbQcDm&#10;MVsDa2iSJgnwsuD/Xyh/AQAA//8DAFBLAQItABQABgAIAAAAIQC2gziS/gAAAOEBAAATAAAAAAAA&#10;AAAAAAAAAAAAAABbQ29udGVudF9UeXBlc10ueG1sUEsBAi0AFAAGAAgAAAAhADj9If/WAAAAlAEA&#10;AAsAAAAAAAAAAAAAAAAALwEAAF9yZWxzLy5yZWxzUEsBAi0AFAAGAAgAAAAhAMVMXzGzAgAAtgUA&#10;AA4AAAAAAAAAAAAAAAAALgIAAGRycy9lMm9Eb2MueG1sUEsBAi0AFAAGAAgAAAAhALcFcKHfAAAA&#10;CgEAAA8AAAAAAAAAAAAAAAAADQUAAGRycy9kb3ducmV2LnhtbFBLBQYAAAAABAAEAPMAAAAZBgAA&#10;A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24.306(e)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14:anchorId="4E3C1BD1" wp14:editId="73040AA6">
                <wp:simplePos x="0" y="0"/>
                <wp:positionH relativeFrom="page">
                  <wp:posOffset>1694815</wp:posOffset>
                </wp:positionH>
                <wp:positionV relativeFrom="page">
                  <wp:posOffset>5528945</wp:posOffset>
                </wp:positionV>
                <wp:extent cx="859155" cy="100965"/>
                <wp:effectExtent l="0" t="0" r="0" b="0"/>
                <wp:wrapSquare wrapText="bothSides"/>
                <wp:docPr id="20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24.305(e)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720" type="#_x0000_t202" style="position:absolute;margin-left:133.45pt;margin-top:435.35pt;width:67.65pt;height:7.9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j5swIAALUFAAAOAAAAZHJzL2Uyb0RvYy54bWysVG1vmzAQ/j5p/8Hyd4phQAMqmdoQpknd&#10;i9TuBzhggjWwme2EdNP++84mpGmrSdM2PqCzfX58z91zd/X20Hdoz5TmUuQ4uCAYMVHJmottjr/c&#10;l94CI22oqGknBcvxA9P47fL1q6txyFgoW9nVTCEAETobhxy3xgyZ7+uqZT3VF3JgAg4bqXpqYKm2&#10;fq3oCOh954eEJP4oVT0oWTGtYbeYDvHS4TcNq8ynptHMoC7HEJtxf+X+G/v3l1c02yo6tLw6hkH/&#10;IoqecgGPnqAKaijaKf4CqueVklo25qKSvS+bhlfMcQA2AXnG5q6lA3NcIDl6OKVJ/z/Y6uP+s0K8&#10;znFIQowE7aFI9+xg0I08IIjJZmgcdAaOdwO4mgMcQKUdWz3cyuqrRkKuWiq27FopObaM1hChu+mf&#10;XZ1wtAXZjB9kDQ/RnZEO6NCo3qYPEoIAHSr1cKqODaaCzUWcBnGMUQVHASFpEtvYfJrNlwelzTsm&#10;e2SNHCsovgOn+1ttJtfZxb4lZMm7zgmgE082AHPagafhqj2zQbh6/khJul6sF5EXhcnai0hReNfl&#10;KvKSMriMizfFalUEP+27QZS1vK6ZsM/M2gqiP6vdUeWTKk7q0rLjtYWzIWm13aw6hfYUtF2675iQ&#10;Mzf/aRguX8DlGaUgjMhNmHplsrj0ojKKvfSSLDwSpDdpQqI0KsqnlG65YP9OCY05TuMwnrT0W27E&#10;fS+50aznBqZHx3tQx8mJZlaBa1G70hrKu8k+S4UN/zEVUO650E6vVqKTWM1hc3DNkaTR3AgbWT+A&#10;hJUEiYFOYfaB0Ur1HaMR5kiO9bcdVQyj7r2ANrBDZzbUbGxmg4oKrubYYDSZKzMNp92g+LYF5KnR&#10;hLyGVmm4k7HtqSkK4GAXMBscm+Mcs8PnfO28Hqft8hcAAAD//wMAUEsDBBQABgAIAAAAIQDtOp8L&#10;4AAAAAsBAAAPAAAAZHJzL2Rvd25yZXYueG1sTI/BTsMwDIbvSLxDZCRuLKFCWVeaThOCExKiKweO&#10;aeO10RqnNNlW3p5wgqPtT7+/v9wubmRnnIP1pOB+JYAhdd5Y6hV8NC93ObAQNRk9ekIF3xhgW11f&#10;lbow/kI1nvexZymEQqEVDDFOBeehG9DpsPITUrod/Ox0TOPcczPrSwp3I8+EkNxpS+nDoCd8GrA7&#10;7k9Owe6T6mf79da+14faNs1G0Ks8KnV7s+wegUVc4h8Mv/pJHark1PoTmcBGBZmUm4QqyNdiDSwR&#10;DyLLgLVpk0sJvCr5/w7VDwAAAP//AwBQSwECLQAUAAYACAAAACEAtoM4kv4AAADhAQAAEwAAAAAA&#10;AAAAAAAAAAAAAAAAW0NvbnRlbnRfVHlwZXNdLnhtbFBLAQItABQABgAIAAAAIQA4/SH/1gAAAJQB&#10;AAALAAAAAAAAAAAAAAAAAC8BAABfcmVscy8ucmVsc1BLAQItABQABgAIAAAAIQCZiSj5swIAALUF&#10;AAAOAAAAAAAAAAAAAAAAAC4CAABkcnMvZTJvRG9jLnhtbFBLAQItABQABgAIAAAAIQDtOp8L4AAA&#10;AAs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24.305(e) Revised.</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14:anchorId="7D196774" wp14:editId="52A2D596">
                <wp:simplePos x="0" y="0"/>
                <wp:positionH relativeFrom="page">
                  <wp:posOffset>3943985</wp:posOffset>
                </wp:positionH>
                <wp:positionV relativeFrom="page">
                  <wp:posOffset>5565775</wp:posOffset>
                </wp:positionV>
                <wp:extent cx="786765" cy="103505"/>
                <wp:effectExtent l="0" t="0" r="0" b="0"/>
                <wp:wrapSquare wrapText="bothSides"/>
                <wp:docPr id="20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61" w:lineRule="exact"/>
                              <w:textAlignment w:val="baseline"/>
                              <w:rPr>
                                <w:rFonts w:ascii="Arial" w:eastAsia="Arial" w:hAnsi="Arial"/>
                                <w:color w:val="000000"/>
                                <w:spacing w:val="-6"/>
                                <w:sz w:val="16"/>
                              </w:rPr>
                            </w:pPr>
                            <w:r>
                              <w:rPr>
                                <w:rFonts w:ascii="Arial" w:eastAsia="Arial" w:hAnsi="Arial"/>
                                <w:color w:val="000000"/>
                                <w:spacing w:val="-6"/>
                                <w:sz w:val="16"/>
                              </w:rPr>
                              <w:t>24.403(g)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721" type="#_x0000_t202" style="position:absolute;margin-left:310.55pt;margin-top:438.25pt;width:61.95pt;height:8.1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tb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b4GHHSQZMe6KjRrRgRVNhUaOhVCo73PbjqEQ6g05at6u9E+VUhLtYN4Tt6I6UYGkoqyNA3N92z&#10;qxOOMiDb4YOoIBDZa2GBxlp2pnxQEATo0KnHU3dMMiVsLuNoGYUYlXDke5ehF9oIJJ0v91Lpd1R0&#10;yBgZltB8C04Od0qbZEg6u5hYXBSsba0AWv5sAxynHQgNV82ZScL280fiJZt4EwdOsIg2TuDluXNT&#10;rAMnKvxlmF/m63Xu/zRx/SBtWFVRbsLM2vKDP+vdUeWTKk7qUqJllYEzKSm5265biQ4EtF3Y71iQ&#10;Mzf3eRq2CMDlBSV/EXi3i8QponjpBEUQOsnSix3PT26TyAuSIC+eU7pjnP47JTRkOAkX4aSl33Lz&#10;7PeaG0k7pmF6tKzLcHxyIqlR4IZXtrWasHayz0ph0n8qBbR7brTVq5HoJFY9bkf7OKLEis2oeSuq&#10;R5CwFCAx0CnMPjAaIb9jNMAcybD6tieSYtS+5/AMzNCZDTkb29kgvISrGdYYTeZaT8Np30u2awB5&#10;emhc3MBTqZmV8VMWxwcGs8GyOc4xM3zO/63X07Rd/QIAAP//AwBQSwMEFAAGAAgAAAAhAEbJtjfh&#10;AAAACwEAAA8AAABkcnMvZG93bnJldi54bWxMj8FOwzAMhu9Ie4fIk7ixtBXrutJ0mhCckBBdOXBM&#10;m6yN1jilybby9pjTONr+9Pv7i91sB3bRkzcOBcSrCJjG1imDnYDP+vUhA+aDRCUHh1rAj/awKxd3&#10;hcyVu2KlL4fQMQpBn0sBfQhjzrlve22lX7lRI92ObrIy0Dh1XE3ySuF24EkUpdxKg/Shl6N+7nV7&#10;OpytgP0XVi/m+735qI6VqetthG/pSYj75bx/Ahb0HG4w/OmTOpTk1LgzKs8GAWkSx4QKyDbpGhgR&#10;m8c1tWtos00y4GXB/3cofwEAAP//AwBQSwECLQAUAAYACAAAACEAtoM4kv4AAADhAQAAEwAAAAAA&#10;AAAAAAAAAAAAAAAAW0NvbnRlbnRfVHlwZXNdLnhtbFBLAQItABQABgAIAAAAIQA4/SH/1gAAAJQB&#10;AAALAAAAAAAAAAAAAAAAAC8BAABfcmVscy8ucmVsc1BLAQItABQABgAIAAAAIQBsfYtbsgIAALUF&#10;AAAOAAAAAAAAAAAAAAAAAC4CAABkcnMvZTJvRG9jLnhtbFBLAQItABQABgAIAAAAIQBGybY34QAA&#10;AAsBAAAPAAAAAAAAAAAAAAAAAAwFAABkcnMvZG93bnJldi54bWxQSwUGAAAAAAQABADzAAAAGgYA&#10;AAAA&#10;" filled="f" stroked="f">
                <v:textbox inset="0,0,0,0">
                  <w:txbxContent>
                    <w:p w:rsidR="00FA0D70" w:rsidRDefault="00EA2637">
                      <w:pPr>
                        <w:spacing w:after="2" w:line="161" w:lineRule="exact"/>
                        <w:textAlignment w:val="baseline"/>
                        <w:rPr>
                          <w:rFonts w:ascii="Arial" w:eastAsia="Arial" w:hAnsi="Arial"/>
                          <w:color w:val="000000"/>
                          <w:spacing w:val="-6"/>
                          <w:sz w:val="16"/>
                        </w:rPr>
                      </w:pPr>
                      <w:r>
                        <w:rPr>
                          <w:rFonts w:ascii="Arial" w:eastAsia="Arial" w:hAnsi="Arial"/>
                          <w:color w:val="000000"/>
                          <w:spacing w:val="-6"/>
                          <w:sz w:val="16"/>
                        </w:rPr>
                        <w:t>24.403(g) Added.</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14:anchorId="4BE8AC7D" wp14:editId="382E1ED0">
                <wp:simplePos x="0" y="0"/>
                <wp:positionH relativeFrom="page">
                  <wp:posOffset>2828290</wp:posOffset>
                </wp:positionH>
                <wp:positionV relativeFrom="page">
                  <wp:posOffset>5568950</wp:posOffset>
                </wp:positionV>
                <wp:extent cx="238125" cy="78740"/>
                <wp:effectExtent l="0" t="0" r="0" b="0"/>
                <wp:wrapSquare wrapText="bothSides"/>
                <wp:docPr id="20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4"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722" type="#_x0000_t202" style="position:absolute;margin-left:222.7pt;margin-top:438.5pt;width:18.75pt;height:6.2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Gutg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YcgmRpx0UKQHOmp0K0bkJ4nJ0NCrFBzve3DVIxxApS1b1d+J8rtCXKwbwnf0RkoxNJRUEKFvbrrP&#10;rk44yoBsh0+igofIXgsLNNayM+mDhCBAh0geT9UxwZSwGVzGfrDAqISjZbwMbfFcks53e6n0Byo6&#10;ZIwMS6i9xSaHO6VNLCSdXcxTXBSsbW39W/5iAxynHXgZrpozE4Mt51PiJZt4E4dOGEQbJ/Ty3Lkp&#10;1qETFf5ykV/m63Xu/zLv+mHasKqi3DwzS8sP/6x0R5FPojiJS4mWVQbOhKTkbrtuJToQkHZhP5tx&#10;ODm7uS/DsEkALq8o+UHo3QaJU0Tx0gmLcOEkSy92PD+5TSIvTMK8eEnpjnH675TQkOFkASW1dM5B&#10;v+Lm2e8tN5J2TMPwaFmX4fjkRFIjwA2vbGk1Ye1kP0uFCf+cCij3XGgrV6PQSat63I62N6Ikmvtg&#10;K6pHULAUIDGQKYw+MBohf2I0wBjJsPqxJ5Ji1H7k0AVm5syGnI3tbBBewtUMa4wmc62n2bTvJds1&#10;gDz1GRc30Ck1szI2LTVFcewvGA2WzXGMmdnz/N96nYft6jcAAAD//wMAUEsDBBQABgAIAAAAIQB7&#10;IDNQ4AAAAAsBAAAPAAAAZHJzL2Rvd25yZXYueG1sTI/BTsMwDIbvSLxDZCRuLGUKW1uaThOCE9JE&#10;Vw4c0yZrozVOabKtvP3MCY62P/3+/mIzu4GdzRSsRwmPiwSYwdZri52Ez/rtIQUWokKtBo9Gwo8J&#10;sClvbwqVa3/Bypz3sWMUgiFXEvoYx5zz0PbGqbDwo0G6HfzkVKRx6rie1IXC3cCXSbLiTlmkD70a&#10;zUtv2uP+5CRsv7B6td+75qM6VLauswTfV0cp7+/m7TOwaOb4B8OvPqlDSU6NP6EObJAgxJMgVEK6&#10;XlMpIkS6zIA1tEkzAbws+P8O5RUAAP//AwBQSwECLQAUAAYACAAAACEAtoM4kv4AAADhAQAAEwAA&#10;AAAAAAAAAAAAAAAAAAAAW0NvbnRlbnRfVHlwZXNdLnhtbFBLAQItABQABgAIAAAAIQA4/SH/1gAA&#10;AJQBAAALAAAAAAAAAAAAAAAAAC8BAABfcmVscy8ucmVsc1BLAQItABQABgAIAAAAIQDHdfGutgIA&#10;ALQFAAAOAAAAAAAAAAAAAAAAAC4CAABkcnMvZTJvRG9jLnhtbFBLAQItABQABgAIAAAAIQB7IDNQ&#10;4AAAAAsBAAAPAAAAAAAAAAAAAAAAABAFAABkcnMvZG93bnJldi54bWxQSwUGAAAAAAQABADzAAAA&#10;HQYAAAAA&#10;" filled="f" stroked="f">
                <v:textbox inset="0,0,0,0">
                  <w:txbxContent>
                    <w:p w:rsidR="00FA0D70" w:rsidRDefault="00EA2637">
                      <w:pPr>
                        <w:spacing w:line="114" w:lineRule="exact"/>
                        <w:textAlignment w:val="baseline"/>
                        <w:rPr>
                          <w:rFonts w:ascii="Arial" w:eastAsia="Arial" w:hAnsi="Arial"/>
                          <w:color w:val="000000"/>
                          <w:spacing w:val="-24"/>
                          <w:sz w:val="16"/>
                        </w:rPr>
                      </w:pPr>
                      <w:r>
                        <w:rPr>
                          <w:rFonts w:ascii="Arial" w:eastAsia="Arial" w:hAnsi="Arial"/>
                          <w:color w:val="000000"/>
                          <w:spacing w:val="-24"/>
                          <w:sz w:val="16"/>
                        </w:rPr>
                        <w:t>None</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14:anchorId="5C60DE83" wp14:editId="0B453656">
                <wp:simplePos x="0" y="0"/>
                <wp:positionH relativeFrom="page">
                  <wp:posOffset>5071745</wp:posOffset>
                </wp:positionH>
                <wp:positionV relativeFrom="page">
                  <wp:posOffset>5596255</wp:posOffset>
                </wp:positionV>
                <wp:extent cx="311150" cy="79375"/>
                <wp:effectExtent l="0" t="0" r="0" b="0"/>
                <wp:wrapSquare wrapText="bothSides"/>
                <wp:docPr id="19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24.603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723" type="#_x0000_t202" style="position:absolute;margin-left:399.35pt;margin-top:440.65pt;width:24.5pt;height:6.2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W+sgIAALQ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SYCRIC016oINBt3JAYRLbCvWdTsHxvgNXM8ABeDu2uruT5VeNhFw3ROzojVKybyipIMPQ3vTP&#10;ro442oJs+w+ygkBkb6QDGmrV2vJBQRCgQ6ceT92xyZSweRmG4RxOSjhaJpfLuQtA0ulup7R5R2WL&#10;rJFhBb132ORwp43NhaSTiw0lZME4d/3n4tkGOI47EBmu2jObg2vnjyRINvEmjrxotth4UZDn3k2x&#10;jrxFES7n+WW+XufhTxs3jNKGVRUVNswkrTD6s9YdRT6K4iQuLTmrLJxNSavdds0VOhCQduG+Y0HO&#10;3PznabgiAJcXlMJZFNzOEq9YxEsvKqK5lyyD2AvC5DZZBFES5cVzSndM0H+nhPoMJ/PZfJTSb7kF&#10;7nvNjaQtMzA8OGszHJ+cSGoFuBGVa60hjI/2WSls+k+lgHZPjXZytQodtWqG7eDexiJZ2vhWzFtZ&#10;PYKClQSJgRhh9IHRSPUdox7GSIb1tz1RFCP+XsArsDNnMtRkbCeDiBKuZthgNJprM86mfafYrgHk&#10;8Z0JeQMvpWZOxk9ZHN8XjAbH5jjG7Ow5/3deT8N29QsAAP//AwBQSwMEFAAGAAgAAAAhAO/2M/bg&#10;AAAACwEAAA8AAABkcnMvZG93bnJldi54bWxMjz1PwzAQhnck/oN1SGzUKUWNE+JUFYIJqSINA6MT&#10;u4nV+Bxitw3/vscE2308eu+5YjO7gZ3NFKxHCctFAsxg67XFTsJn/fYggIWoUKvBo5HwYwJsytub&#10;QuXaX7Ay533sGIVgyJWEPsYx5zy0vXEqLPxokHYHPzkVqZ06rid1oXA38MckWXOnLNKFXo3mpTft&#10;cX9yErZfWL3a713zUR0qW9dZgu/ro5T3d/P2GVg0c/yD4Vef1KEkp8afUAc2SEgzkRIqQYjlChgR&#10;4imlSUNFthLAy4L//6G8AgAA//8DAFBLAQItABQABgAIAAAAIQC2gziS/gAAAOEBAAATAAAAAAAA&#10;AAAAAAAAAAAAAABbQ29udGVudF9UeXBlc10ueG1sUEsBAi0AFAAGAAgAAAAhADj9If/WAAAAlAEA&#10;AAsAAAAAAAAAAAAAAAAALwEAAF9yZWxzLy5yZWxzUEsBAi0AFAAGAAgAAAAhALSPlb6yAgAAtAUA&#10;AA4AAAAAAAAAAAAAAAAALgIAAGRycy9lMm9Eb2MueG1sUEsBAi0AFAAGAAgAAAAhAO/2M/bgAAAA&#10;CwEAAA8AAAAAAAAAAAAAAAAADAUAAGRycy9kb3ducmV2LnhtbFBLBQYAAAAABAAEAPMAAAAZBgAA&#10;AAA=&#10;" filled="f" stroked="f">
                <v:textbox inset="0,0,0,0">
                  <w:txbxContent>
                    <w:p w:rsidR="00FA0D70" w:rsidRDefault="00EA2637">
                      <w:pPr>
                        <w:spacing w:line="115" w:lineRule="exact"/>
                        <w:textAlignment w:val="baseline"/>
                        <w:rPr>
                          <w:rFonts w:ascii="Arial" w:eastAsia="Arial" w:hAnsi="Arial"/>
                          <w:color w:val="000000"/>
                          <w:spacing w:val="-15"/>
                          <w:sz w:val="16"/>
                        </w:rPr>
                      </w:pPr>
                      <w:r>
                        <w:rPr>
                          <w:rFonts w:ascii="Arial" w:eastAsia="Arial" w:hAnsi="Arial"/>
                          <w:color w:val="000000"/>
                          <w:spacing w:val="-15"/>
                          <w:sz w:val="16"/>
                        </w:rPr>
                        <w:t>24.603</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14:anchorId="7942468C" wp14:editId="7E9969BC">
                <wp:simplePos x="0" y="0"/>
                <wp:positionH relativeFrom="page">
                  <wp:posOffset>6190615</wp:posOffset>
                </wp:positionH>
                <wp:positionV relativeFrom="page">
                  <wp:posOffset>5596255</wp:posOffset>
                </wp:positionV>
                <wp:extent cx="721995" cy="79375"/>
                <wp:effectExtent l="0" t="0" r="0" b="0"/>
                <wp:wrapSquare wrapText="bothSides"/>
                <wp:docPr id="19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24.603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724" type="#_x0000_t202" style="position:absolute;margin-left:487.45pt;margin-top:440.65pt;width:56.85pt;height:6.25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LvsgIAALQFAAAOAAAAZHJzL2Uyb0RvYy54bWysVO1umzAU/T9p72D5P+WjJAQ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RK&#10;4C4GqjhpgaQHOmh0Kwbkx5HpUN+pBBzvO3DVAxyAt61WdXei+KoQF5ua8D1dSyn6mpISMvTNTffi&#10;6oijDMiu/yBKCEQOWligoZKtaR80BAE6MPV4ZsckU8BmFPhxPMOogKMovo5mNgBJprudVPodFS0y&#10;RoolcG+xyfFOaZMLSSYXE4qLnDWN5b/hzzbAcdyByHDVnJkcLJ0/Yi/eLraL0AmD+dYJvSxz1vkm&#10;dOa5H82y62yzyfyfJq4fJjUrS8pNmElafvhn1J1EPoriLC4lGlYaOJOSkvvdppHoSEDauf1ODblw&#10;c5+nYZsAtbwoyQ9C7zaInXy+iJwwD2dOHHkLx/Pj23juhXGY5c9LumOc/ntJqE9xPAtmo5R+W5tn&#10;v9e1kaRlGoZHw9oUL85OJDEC3PLSUqsJa0b7ohUm/adWAN0T0VauRqGjVvWwG+zbmMPbADgj5p0o&#10;H0HBUoDEQKYw+sCohfyOUQ9jJMXq24FIilHznsMrMDNnMuRk7CaD8AKuplhjNJobPc6mQyfZvgbk&#10;8Z1xsYaXUjEr46csTu8LRoOt5jTGzOy5/LdeT8N29QsAAP//AwBQSwMEFAAGAAgAAAAhAJoLZ6zh&#10;AAAADAEAAA8AAABkcnMvZG93bnJldi54bWxMj8FOwzAMhu9IvENkJG4sHUMlLU2nCcEJaaIrB45p&#10;47XRGqc02VbeftkJjrY//f7+Yj3bgZ1w8saRhOUiAYbUOm2ok/BVvz8IYD4o0mpwhBJ+0cO6vL0p&#10;VK7dmSo87ULHYgj5XEnoQxhzzn3bo1V+4UakeNu7yaoQx6njelLnGG4H/pgkKbfKUPzQqxFfe2wP&#10;u6OVsPmm6s38bJvPal+Zus4S+kgPUt7fzZsXYAHn8AfDVT+qQxmdGnck7dkgIXt+yiIqQYjlCtiV&#10;SIRIgTVxla0E8LLg/0uUFwAAAP//AwBQSwECLQAUAAYACAAAACEAtoM4kv4AAADhAQAAEwAAAAAA&#10;AAAAAAAAAAAAAAAAW0NvbnRlbnRfVHlwZXNdLnhtbFBLAQItABQABgAIAAAAIQA4/SH/1gAAAJQB&#10;AAALAAAAAAAAAAAAAAAAAC8BAABfcmVscy8ucmVsc1BLAQItABQABgAIAAAAIQC6G8LvsgIAALQF&#10;AAAOAAAAAAAAAAAAAAAAAC4CAABkcnMvZTJvRG9jLnhtbFBLAQItABQABgAIAAAAIQCaC2es4QAA&#10;AAwBAAAPAAAAAAAAAAAAAAAAAAwFAABkcnMvZG93bnJldi54bWxQSwUGAAAAAAQABADzAAAAGgYA&#10;AAAA&#10;" filled="f" stroked="f">
                <v:textbox inset="0,0,0,0">
                  <w:txbxContent>
                    <w:p w:rsidR="00FA0D70" w:rsidRDefault="00EA2637">
                      <w:pPr>
                        <w:spacing w:line="115" w:lineRule="exact"/>
                        <w:textAlignment w:val="baseline"/>
                        <w:rPr>
                          <w:rFonts w:ascii="Arial" w:eastAsia="Arial" w:hAnsi="Arial"/>
                          <w:color w:val="000000"/>
                          <w:spacing w:val="-6"/>
                          <w:sz w:val="16"/>
                        </w:rPr>
                      </w:pPr>
                      <w:r>
                        <w:rPr>
                          <w:rFonts w:ascii="Arial" w:eastAsia="Arial" w:hAnsi="Arial"/>
                          <w:color w:val="000000"/>
                          <w:spacing w:val="-6"/>
                          <w:sz w:val="16"/>
                        </w:rPr>
                        <w:t>24.603 Text un-</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14:anchorId="5E7A3B52" wp14:editId="12429388">
                <wp:simplePos x="0" y="0"/>
                <wp:positionH relativeFrom="page">
                  <wp:posOffset>575945</wp:posOffset>
                </wp:positionH>
                <wp:positionV relativeFrom="page">
                  <wp:posOffset>5647690</wp:posOffset>
                </wp:positionV>
                <wp:extent cx="960120" cy="79375"/>
                <wp:effectExtent l="0" t="0" r="0" b="0"/>
                <wp:wrapSquare wrapText="bothSides"/>
                <wp:docPr id="19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0" w:lineRule="exact"/>
                              <w:textAlignment w:val="baseline"/>
                              <w:rPr>
                                <w:rFonts w:ascii="Arial" w:eastAsia="Arial" w:hAnsi="Arial"/>
                                <w:color w:val="000000"/>
                                <w:spacing w:val="-4"/>
                                <w:sz w:val="16"/>
                              </w:rPr>
                            </w:pPr>
                            <w:r>
                              <w:rPr>
                                <w:rFonts w:ascii="Arial" w:eastAsia="Arial" w:hAnsi="Arial"/>
                                <w:color w:val="000000"/>
                                <w:spacing w:val="-4"/>
                                <w:sz w:val="16"/>
                              </w:rPr>
                              <w:t>24.307 section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725" type="#_x0000_t202" style="position:absolute;margin-left:45.35pt;margin-top:444.7pt;width:75.6pt;height:6.2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6AsQIAALQ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BfPMeKkBZIe6KDRrRiQH0emQ32nEnC878BVD3AA3rZa1d2J4qtCXGxqwvd0LaXoa0pKyNA3N92L&#10;qyOOMiC7/oMoIRA5aGGBhkq2pn3QEATowNTjmR2TTAGbceT5AZwUcDSPr+czG4Ak091OKv2OihYZ&#10;I8USuLfY5HintMmFJJOLCcVFzprG8t/wZxvgOO5AZLhqzkwOls4fsRdvF9tF6IRBtHVCL8ucdb4J&#10;nSj357PsOttsMv+nieuHSc3KknITZpKWH/4ZdSeRj6I4i0uJhpUGzqSk5H63aSQ6EpB2br9TQy7c&#10;3Odp2CZALS9K8oPQuw1iJ48WcyfMw5kTz72F4/nxLTQ9jMMsf17SHeP030tCPZA6C2ajlH5bm2e/&#10;17WRpGUahkfD2hQvzk4kMQLc8tJSqwlrRvuiFSb9p1YA3RPRVq5GoaNW9bAb7NuI4tjEN2LeifIR&#10;FCwFSAzECKMPjFrI7xj1MEZSrL4diKQYNe85vAIzcyZDTsZuMggv4GqKNUajudHjbDp0ku1rQB7f&#10;GRdreCkVszJ+yuL0vmA02GpOY8zMnst/6/U0bFe/AAAA//8DAFBLAwQUAAYACAAAACEAly6f2d8A&#10;AAAKAQAADwAAAGRycy9kb3ducmV2LnhtbEyPwU7DMAyG70i8Q2QkbizdNI22NJ0mBCckRFcOHNPG&#10;a6M1Tmmyrbw93glutv5Pvz8X29kN4oxTsJ4ULBcJCKTWG0udgs/69SEFEaImowdPqOAHA2zL25tC&#10;58ZfqMLzPnaCSyjkWkEf45hLGdoenQ4LPyJxdvCT05HXqZNm0hcud4NcJclGOm2JL/R6xOce2+P+&#10;5BTsvqh6sd/vzUd1qGxdZwm9bY5K3d/NuycQEef4B8NVn9WhZKfGn8gEMSjIkkcmFaRptgbBwGq9&#10;zEA014QHWRby/wvlLwAAAP//AwBQSwECLQAUAAYACAAAACEAtoM4kv4AAADhAQAAEwAAAAAAAAAA&#10;AAAAAAAAAAAAW0NvbnRlbnRfVHlwZXNdLnhtbFBLAQItABQABgAIAAAAIQA4/SH/1gAAAJQBAAAL&#10;AAAAAAAAAAAAAAAAAC8BAABfcmVscy8ucmVsc1BLAQItABQABgAIAAAAIQAVnc6AsQIAALQFAAAO&#10;AAAAAAAAAAAAAAAAAC4CAABkcnMvZTJvRG9jLnhtbFBLAQItABQABgAIAAAAIQCXLp/Z3wAAAAoB&#10;AAAPAAAAAAAAAAAAAAAAAAsFAABkcnMvZG93bnJldi54bWxQSwUGAAAAAAQABADzAAAAFwYAAAAA&#10;" filled="f" stroked="f">
                <v:textbox inset="0,0,0,0">
                  <w:txbxContent>
                    <w:p w:rsidR="00FA0D70" w:rsidRDefault="00EA2637">
                      <w:pPr>
                        <w:spacing w:line="120" w:lineRule="exact"/>
                        <w:textAlignment w:val="baseline"/>
                        <w:rPr>
                          <w:rFonts w:ascii="Arial" w:eastAsia="Arial" w:hAnsi="Arial"/>
                          <w:color w:val="000000"/>
                          <w:spacing w:val="-4"/>
                          <w:sz w:val="16"/>
                        </w:rPr>
                      </w:pPr>
                      <w:r>
                        <w:rPr>
                          <w:rFonts w:ascii="Arial" w:eastAsia="Arial" w:hAnsi="Arial"/>
                          <w:color w:val="000000"/>
                          <w:spacing w:val="-4"/>
                          <w:sz w:val="16"/>
                        </w:rPr>
                        <w:t>24.307 section head-</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14:anchorId="1F227A9C" wp14:editId="08C680FA">
                <wp:simplePos x="0" y="0"/>
                <wp:positionH relativeFrom="page">
                  <wp:posOffset>1694815</wp:posOffset>
                </wp:positionH>
                <wp:positionV relativeFrom="page">
                  <wp:posOffset>5647690</wp:posOffset>
                </wp:positionV>
                <wp:extent cx="996315" cy="100965"/>
                <wp:effectExtent l="0" t="0" r="0" b="0"/>
                <wp:wrapSquare wrapText="bothSides"/>
                <wp:docPr id="19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 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726" type="#_x0000_t202" style="position:absolute;margin-left:133.45pt;margin-top:444.7pt;width:78.45pt;height:7.9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HktQIAALU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S&#10;ehdHGAnaQpMe2GDQrRxQEM9thfpOJ+B434GrGeAAvF22uruTxXeNhFzXVOzYjVKyrxktgWFgb/rP&#10;ro442oJs+0+yhEB0b6QDGirV2vJBQRCgQ6ceT92xZArYjOPoMphjVMBRQEgcOW4+TabLndLmA5Mt&#10;skaKFTTfgdPDnTaWDE0mFxtLyJw3jRNAI15sgOO4A6Hhqj2zJFw/n2ISb5abZeiFs2jjhSTLvJt8&#10;HXpRHizm2WW2XmfBLxs3CJOalyUTNsykrSD8s94dVT6q4qQuLRteWjhLSavddt0odKCg7dx9ruRw&#10;cnbzX9JwRYBcXqUUzEJyO4u9PFouvDAP5168IEuPBPFtHJEwDrP8ZUp3XLB/Twn10NX5bD5q6Uz6&#10;VW7EfW9zo0nLDUyPhrcpXp6caGIVuBGla62hvBntZ6Ww9M+lgHZPjXZ6tRIdxWqG7eAex4K4UWHV&#10;vJXlI0hYSZAY6BRmHxi1VD8x6mGOpFj/2FPFMGo+CngGduhMhpqM7WRQUcDVFBuMRnNtxuG07xTf&#10;1YA8PjQhb+CpVNzJ+Mzi+MBgNrhsjnPMDp/n/87rPG1XvwEAAP//AwBQSwMEFAAGAAgAAAAhAEzB&#10;+fbhAAAACwEAAA8AAABkcnMvZG93bnJldi54bWxMj8FOwzAQRO9I/IO1SNyoTVqiJMSpKgQnJEQa&#10;DhydeJtYjdchdtvw95gTHFf7NPOm3C52ZGecvXEk4X4lgCF1ThvqJXw0L3cZMB8UaTU6Qgnf6GFb&#10;XV+VqtDuQjWe96FnMYR8oSQMIUwF574b0Cq/chNS/B3cbFWI59xzPatLDLcjT4RIuVWGYsOgJnwa&#10;sDvuT1bC7pPqZ/P11r7Xh9o0TS7oNT1KeXuz7B6BBVzCHwy/+lEdqujUuhNpz0YJSZrmEZWQZfkG&#10;WCQ2yTqOaSXk4mENvCr5/w3VDwAAAP//AwBQSwECLQAUAAYACAAAACEAtoM4kv4AAADhAQAAEwAA&#10;AAAAAAAAAAAAAAAAAAAAW0NvbnRlbnRfVHlwZXNdLnhtbFBLAQItABQABgAIAAAAIQA4/SH/1gAA&#10;AJQBAAALAAAAAAAAAAAAAAAAAC8BAABfcmVscy8ucmVsc1BLAQItABQABgAIAAAAIQDPCHHktQIA&#10;ALUFAAAOAAAAAAAAAAAAAAAAAC4CAABkcnMvZTJvRG9jLnhtbFBLAQItABQABgAIAAAAIQBMwfn2&#10;4QAAAAsBAAAPAAAAAAAAAAAAAAAAAA8FAABkcnMvZG93bnJldi54bWxQSwUGAAAAAAQABADzAAAA&#10;HQY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 Redesignated.</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14:anchorId="424EA32E" wp14:editId="5DD6E391">
                <wp:simplePos x="0" y="0"/>
                <wp:positionH relativeFrom="page">
                  <wp:posOffset>2822575</wp:posOffset>
                </wp:positionH>
                <wp:positionV relativeFrom="page">
                  <wp:posOffset>5678170</wp:posOffset>
                </wp:positionV>
                <wp:extent cx="813435" cy="104140"/>
                <wp:effectExtent l="0" t="0" r="0" b="0"/>
                <wp:wrapSquare wrapText="bothSides"/>
                <wp:docPr id="19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24.404(a)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727" type="#_x0000_t202" style="position:absolute;margin-left:222.25pt;margin-top:447.1pt;width:64.05pt;height:8.2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T0tAIAALU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QL&#10;6F00w0jQBpr0wHqDbmWPwojYCnWtjsHxvgVX08MBeLtsdXsn8+8aCbmpqNiztVKyqxgtgGFob/rP&#10;rg442oLsuk+ygED0YKQD6kvV2PJBQRCgQ6cez92xZHLYXIZTMgWOORyFAQmJ655P4/Fyq7T5wGSD&#10;rJFgBc134PR4p40lQ+PRxcYSMuN17QRQixcb4DjsQGi4as8sCdfPpyiItsvtknhkMt96JEhTb51t&#10;iDfPwsUsnaabTRr+snFDEle8KJiwYUZtheTPendS+aCKs7q0rHlh4Swlrfa7Ta3QkYK2M/e5ksPJ&#10;xc1/ScMVAXJ5lVI4IcHtJPKy+XLhkYzMvGgRLL0gjG6jeUAikmYvU7rjgv17SqhLcDSbzAYtXUi/&#10;yi1w39vcaNxwA9Oj5g2o4+xEY6vArShcaw3l9WA/K4WlfykFtHtstNOrleggVtPvevc4FoGTs1Xz&#10;ThaPIGElQWKgU5h9YFRS/cSogzmSYP3jQBXDqP4o4BnYoTMaajR2o0FFDlcTbDAazI0ZhtOhVXxf&#10;AfLw0IRcw1MpuZPxhcXpgcFscNmc5pgdPs//nddl2q5+AwAA//8DAFBLAwQUAAYACAAAACEA17F7&#10;H+EAAAALAQAADwAAAGRycy9kb3ducmV2LnhtbEyPwU7DMBBE70j9B2srcaN2ozQ0IZuqQnBCQqTh&#10;wNGJ3SRqvA6x24a/x5zocTVPM2/z3WwGdtGT6y0hrFcCmKbGqp5ahM/q9WELzHlJSg6WNMKPdrAr&#10;Fne5zJS9UqkvB9+yUEIukwid92PGuWs6baRb2VFTyI52MtKHc2q5muQ1lJuBR0Ik3MiewkInR/3c&#10;6eZ0OBuE/ReVL/33e/1RHsu+qlJBb8kJ8X4575+AeT37fxj+9IM6FMGptmdSjg0IcRxvAoqwTeMI&#10;WCA2j1ECrEZI1yIBXuT89ofiFwAA//8DAFBLAQItABQABgAIAAAAIQC2gziS/gAAAOEBAAATAAAA&#10;AAAAAAAAAAAAAAAAAABbQ29udGVudF9UeXBlc10ueG1sUEsBAi0AFAAGAAgAAAAhADj9If/WAAAA&#10;lAEAAAsAAAAAAAAAAAAAAAAALwEAAF9yZWxzLy5yZWxzUEsBAi0AFAAGAAgAAAAhAMHIVPS0AgAA&#10;tQUAAA4AAAAAAAAAAAAAAAAALgIAAGRycy9lMm9Eb2MueG1sUEsBAi0AFAAGAAgAAAAhANexex/h&#10;AAAACwEAAA8AAAAAAAAAAAAAAAAADg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5"/>
                          <w:sz w:val="16"/>
                        </w:rPr>
                      </w:pPr>
                      <w:r>
                        <w:rPr>
                          <w:rFonts w:ascii="Arial" w:eastAsia="Arial" w:hAnsi="Arial"/>
                          <w:color w:val="000000"/>
                          <w:spacing w:val="-5"/>
                          <w:sz w:val="16"/>
                        </w:rPr>
                        <w:t>24.404(a) through</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14:anchorId="17E512EF" wp14:editId="4A142BD2">
                <wp:simplePos x="0" y="0"/>
                <wp:positionH relativeFrom="page">
                  <wp:posOffset>3943985</wp:posOffset>
                </wp:positionH>
                <wp:positionV relativeFrom="page">
                  <wp:posOffset>5678170</wp:posOffset>
                </wp:positionV>
                <wp:extent cx="865505" cy="332740"/>
                <wp:effectExtent l="0" t="0" r="0" b="0"/>
                <wp:wrapSquare wrapText="bothSides"/>
                <wp:docPr id="19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24.404(a) through 404(a)(2)(ii)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728" type="#_x0000_t202" style="position:absolute;margin-left:310.55pt;margin-top:447.1pt;width:68.15pt;height:26.2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o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IQI05aaNIjHTS6EwPy45mpUN+pBAwfOjDVAyjA2maruntRfFeIi3VN+I7eSin6mpISIvTNS/fF&#10;0xFHGZBt/0mU4IjstbBAQyVbUz4oCAJ06NTTqTsmmAIul/Mo8iKMClDNZsEitN1zSTI97qTSH6ho&#10;kRFSLKH5Fpwc7pU2wZBkMjG+uMhZ01gCNPziAgzHG3ANT43OBGH7+Rx78Wa5WYZOGMw3TuhlmXOb&#10;r0NnnvuLKJtl63Xm/zJ+/TCpWVlSbtxM3PLDP+vdkeUjK07sUqJhpYEzISm5264biQ4EuJ3bz5Yc&#10;NGcz9zIMWwTI5VVKfhB6d0Hs5PPlwgnzMHLihbd0PD++i+deGIdZfpnSPeP031NCfYrjKIhGLp2D&#10;fpWbZ7+3uZGkZRq2R8NaYMfJiCSGgRte2tZqwppRflEKE/65FNDuqdGWr4aiI1n1sB3scCy8YBqE&#10;rSifgMJSAMWAp7D7QKiF/IlRD3skxerHnkiKUfORwxiYpTMJchK2k0B4AU9TrDEaxbUel9O+k2xX&#10;A/I4aFzcwqhUzNLYzNQYxXHAYDfYbI57zCyfl//W6rxtV78BAAD//wMAUEsDBBQABgAIAAAAIQBI&#10;h6k/4QAAAAsBAAAPAAAAZHJzL2Rvd25yZXYueG1sTI9BT4NAEIXvJv6HzZh4swsEaUGGpjF6MjFS&#10;PHhc2C1sys4iu23x37ue6nHyvrz3TbldzMjOanbaEkK8ioAp6qzU1CN8Nq8PG2DOC5JitKQQfpSD&#10;bXV7U4pC2gvV6rz3PQsl5AqBMHg/FZy7blBGuJWdFIXsYGcjfDjnnstZXEK5GXkSRRk3QlNYGMSk&#10;ngfVHfcng7D7ovpFf7+3H/Wh1k2TR/SWHRHv75bdEzCvFn+F4U8/qEMVnFp7IunYiJAlcRxQhE2e&#10;JsACsX5cp8BahDzNMuBVyf//UP0CAAD//wMAUEsBAi0AFAAGAAgAAAAhALaDOJL+AAAA4QEAABMA&#10;AAAAAAAAAAAAAAAAAAAAAFtDb250ZW50X1R5cGVzXS54bWxQSwECLQAUAAYACAAAACEAOP0h/9YA&#10;AACUAQAACwAAAAAAAAAAAAAAAAAvAQAAX3JlbHMvLnJlbHNQSwECLQAUAAYACAAAACEAw0wv6LYC&#10;AAC1BQAADgAAAAAAAAAAAAAAAAAuAgAAZHJzL2Uyb0RvYy54bWxQSwECLQAUAAYACAAAACEASIep&#10;P+EAAAALAQAADwAAAAAAAAAAAAAAAAAQBQAAZHJzL2Rvd25yZXYueG1sUEsFBgAAAAAEAAQA8wAA&#10;AB4GA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24.404(a) through 404(a)(2)(ii) Text unchanged.</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14:anchorId="02E1FEB2" wp14:editId="32F49941">
                <wp:simplePos x="0" y="0"/>
                <wp:positionH relativeFrom="page">
                  <wp:posOffset>6297295</wp:posOffset>
                </wp:positionH>
                <wp:positionV relativeFrom="page">
                  <wp:posOffset>5708650</wp:posOffset>
                </wp:positionV>
                <wp:extent cx="408305" cy="104140"/>
                <wp:effectExtent l="0" t="0" r="0" b="0"/>
                <wp:wrapSquare wrapText="bothSides"/>
                <wp:docPr id="1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4"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729" type="#_x0000_t202" style="position:absolute;margin-left:495.85pt;margin-top:449.5pt;width:32.15pt;height:8.2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NS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S2YYCdpBkx7Y0aBbeURBEtoKDb1OwfC+B1NzBAVYu2x1fyfLbxoJuW6o2LEbpeTQMFpBhIF96T95&#10;OuJoC7IdPsoKHNG9kQ7oWKvOlg8KggAdOvV47o4NpoTLiMQzMseoBFVAoiBy3fNpOj3ulTbvmeyQ&#10;FTKsoPkOnB7utLHB0HQysb6ELHjbOgK04tkFGI434BqeWp0NwvXzZ0KSTbyJIy8KFxsvInnu3RTr&#10;yFsUwXKez/L1Og9+Wb9BlDa8qpiwbiZuBdGf9e7E8pEVZ3Zp2fLKwtmQtNpt161CBwrcLtznSg6a&#10;i5n/PAxXBMjlRUpBGJHbMPGKRbz0oiKae8mSxB4JkttkQaIkyovnKd1xwf49JTRkOJmH85FLl6Bf&#10;5Ebc9zo3mnbcwPZoeZfh+GxEU8vAjahcaw3l7Sg/KYUN/1IKaPfUaMdXS9GRrOa4PbrhWJLZNAhb&#10;WT0ChZUEigFPYfeB0Ej1A6MB9kiG9fc9VQyj9oOAMbBLZxLUJGwngYoSnmbYYDSKazMup32v+K4B&#10;5HHQhLyBUam5o7GdqTGK04DBbnDZnPaYXT5P/53VZduufgMAAP//AwBQSwMEFAAGAAgAAAAhAIby&#10;WmDgAAAADAEAAA8AAABkcnMvZG93bnJldi54bWxMj8FOwzAQRO9I/IO1lbhRO4iGOo1TVQhOSIg0&#10;HDg6sZtEjdchdtvw92xPcNvRPM3O5NvZDexsp9B7VJAsBTCLjTc9tgo+q9f7NbAQNRo9eLQKfmyA&#10;bXF7k+vM+AuW9ryPLaMQDJlW0MU4ZpyHprNOh6UfLZJ38JPTkeTUcjPpC4W7gT8IkXKne6QPnR7t&#10;c2eb4/7kFOy+sHzpv9/rj/JQ9lUlBb6lR6XuFvNuAyzaOf7BcK1P1aGgTrU/oQlsUCBl8kSogrWU&#10;NOpKiFVKV01esnoEXuT8/4jiFwAA//8DAFBLAQItABQABgAIAAAAIQC2gziS/gAAAOEBAAATAAAA&#10;AAAAAAAAAAAAAAAAAABbQ29udGVudF9UeXBlc10ueG1sUEsBAi0AFAAGAAgAAAAhADj9If/WAAAA&#10;lAEAAAsAAAAAAAAAAAAAAAAALwEAAF9yZWxzLy5yZWxzUEsBAi0AFAAGAAgAAAAhAI1vQ1K1AgAA&#10;tQUAAA4AAAAAAAAAAAAAAAAALgIAAGRycy9lMm9Eb2MueG1sUEsBAi0AFAAGAAgAAAAhAIbyWmDg&#10;AAAADAEAAA8AAAAAAAAAAAAAAAAADwUAAGRycy9kb3ducmV2LnhtbFBLBQYAAAAABAAEAPMAAAAc&#10;BgAAAAA=&#10;" filled="f" stroked="f">
                <v:textbox inset="0,0,0,0">
                  <w:txbxContent>
                    <w:p w:rsidR="00FA0D70" w:rsidRDefault="00EA2637">
                      <w:pPr>
                        <w:spacing w:line="154"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849216" behindDoc="1" locked="0" layoutInCell="1" allowOverlap="1" wp14:anchorId="6CA81AFE" wp14:editId="082084F4">
                <wp:simplePos x="0" y="0"/>
                <wp:positionH relativeFrom="page">
                  <wp:posOffset>682625</wp:posOffset>
                </wp:positionH>
                <wp:positionV relativeFrom="page">
                  <wp:posOffset>5760720</wp:posOffset>
                </wp:positionV>
                <wp:extent cx="155575" cy="103505"/>
                <wp:effectExtent l="0" t="0" r="0" b="0"/>
                <wp:wrapSquare wrapText="bothSides"/>
                <wp:docPr id="19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730" type="#_x0000_t202" style="position:absolute;margin-left:53.75pt;margin-top:453.6pt;width:12.25pt;height:8.1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DVswIAALUFAAAOAAAAZHJzL2Uyb0RvYy54bWysVG1vmzAQ/j5p/8Hyd4qhkARUUrUhTJO6&#10;F6ndD3DABGtgM9sJ6ab9951NSNNWk6ZtfEBn+/zcPXeP7+r60LVoz5TmUmQ4uCAYMVHKiotthr88&#10;FN4CI22oqGgrBcvwI9P4evn2zdXQpyyUjWwrphCACJ0OfYYbY/rU93XZsI7qC9kzAYe1VB01sFRb&#10;v1J0APSu9UNCZv4gVdUrWTKtYTcfD/HS4dc1K82nutbMoDbDkJtxf+X+G/v3l1c03SraN7w8pkH/&#10;IouOcgFBT1A5NRTtFH8F1fFSSS1rc1HKzpd1zUvmOACbgLxgc9/QnjkuUBzdn8qk/x9s+XH/WSFe&#10;Qe+SECNBO2jSAzsYdCsPKEgCW6Gh1yk43vfgag5wAN6Ore7vZPlVIyFXDRVbdqOUHBpGK8jQ3fTP&#10;ro442oJshg+ygkB0Z6QDOtSqs+WDgiBAh049nrpjkyltyDiO5zFGJRwF5DImsc3Np+l0uVfavGOy&#10;Q9bIsILmO3C6v9NmdJ1cbCwhC962TgCteLYBmOMOhIar9swm4fr5IyHJerFeRF4UztZeRPLcuylW&#10;kTcrgnmcX+arVR78tHGDKG14VTFhw0zaCqI/691R5aMqTurSsuWVhbMpabXdrFqF9hS0XbjvWJAz&#10;N/95Gq5ewOUFpSCMyG2YeMVsMfeiIoq9ZE4WHgmS22RGoiTKi+eU7rhg/04JDRlO4jAetfRbbsR9&#10;r7nRtOMGpkfLuwwvTk40tQpci8q11lDejvZZKWz6T6WAdk+Ndnq1Eh3Fag6bg3sccxJND2Ejq0eQ&#10;sJIgMdApzD4wGqm+YzTAHMmw/rajimHUvhfwDOzQmQw1GZvJoKKEqxk2GI3myozDadcrvm0AeXxo&#10;Qt7AU6m5k7F9U2MWwMEuYDY4Nsc5ZofP+dp5PU3b5S8AAAD//wMAUEsDBBQABgAIAAAAIQA8ICOA&#10;3wAAAAsBAAAPAAAAZHJzL2Rvd25yZXYueG1sTI/BTsMwEETvSPyDtUjcqE2qtjTEqSoEJyREGg4c&#10;nXibRI3XIXbb8PdsT+U4s0+zM9lmcr044Rg6TxoeZwoEUu1tR42Gr/Lt4QlEiIas6T2hhl8MsMlv&#10;bzKTWn+mAk+72AgOoZAaDW2MQyplqFt0Jsz8gMS3vR+diSzHRtrRnDnc9TJRaimd6Yg/tGbAlxbr&#10;w+7oNGy/qXjtfj6qz2JfdGW5VvS+PGh9fzdtn0FEnOIVhkt9rg45d6r8kWwQPWu1WjCqYa1WCYgL&#10;MU94XcVOMl+AzDP5f0P+BwAA//8DAFBLAQItABQABgAIAAAAIQC2gziS/gAAAOEBAAATAAAAAAAA&#10;AAAAAAAAAAAAAABbQ29udGVudF9UeXBlc10ueG1sUEsBAi0AFAAGAAgAAAAhADj9If/WAAAAlAEA&#10;AAsAAAAAAAAAAAAAAAAALwEAAF9yZWxzLy5yZWxzUEsBAi0AFAAGAAgAAAAhAHAyMNWzAgAAtQUA&#10;AA4AAAAAAAAAAAAAAAAALgIAAGRycy9lMm9Eb2MueG1sUEsBAi0AFAAGAAgAAAAhADwgI4DfAAAA&#10;CwEAAA8AAAAAAAAAAAAAAAAADQ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25"/>
                          <w:sz w:val="16"/>
                        </w:rPr>
                      </w:pPr>
                      <w:r>
                        <w:rPr>
                          <w:rFonts w:ascii="Arial" w:eastAsia="Arial" w:hAnsi="Arial"/>
                          <w:color w:val="000000"/>
                          <w:spacing w:val="-25"/>
                          <w:sz w:val="16"/>
                        </w:rPr>
                        <w:t>ing.</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14:anchorId="62992FB9" wp14:editId="29C8B70E">
                <wp:simplePos x="0" y="0"/>
                <wp:positionH relativeFrom="page">
                  <wp:posOffset>2926080</wp:posOffset>
                </wp:positionH>
                <wp:positionV relativeFrom="page">
                  <wp:posOffset>5794375</wp:posOffset>
                </wp:positionV>
                <wp:extent cx="554990" cy="100330"/>
                <wp:effectExtent l="0" t="0" r="0" b="0"/>
                <wp:wrapSquare wrapText="bothSides"/>
                <wp:docPr id="1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404(a)(2)(ii).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731" type="#_x0000_t202" style="position:absolute;margin-left:230.4pt;margin-top:456.25pt;width:43.7pt;height:7.9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51tgIAALU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Il&#10;9C4OMBK0hSY9sMGgWzmgIHYV6judgON9B65mgAPwdtnq7k4W3zUScl1TsWM3Ssm+ZrQEhoGtrf/s&#10;qu2JTrQF2fafZAmB6N5IBzRUqrXlg4IgQIdOPZ66Y8kUsBlFYQx8UAFHASGXl46bT5Ppcqe0+cBk&#10;i6yRYgXNd+D0cKeNJUOTycXGEjLnTeME0IgXG+A47kBouGrPLAnXz6eYxJvlZhl64Wy+8UKSZd5N&#10;vg69eR4souwyW6+z4JeNG4RJzcuSCRtm0lYQ/lnvjiofVXFSl5YNLy2cpaTVbrtuFDpQ0HbuPldy&#10;ODm7+S9puCJALq9SCmYhuZ3FXj5fLrwwDyMvXpClR4L4Np6TMA6z/GVKd1ywf08J9SmOo1k0aulM&#10;+lVuxH1vc6NJyw1Mj4a3KV6enGhiFbgRpWutobwZ7WelsPTPpYB2T412erUSHcVqhu3gHseCRDa+&#10;FfBWlo8gYSVBYqBGmH1g1FL9xKiHOZJi/WNPFcOo+SjgGdihMxlqMraTQUUBV1NsMBrNtRmH075T&#10;fFcD8vjQhLyBp1JxJ+Mzi+MDg9ngsjnOMTt8nv87r/O0Xf0GAAD//wMAUEsDBBQABgAIAAAAIQCO&#10;syri4QAAAAsBAAAPAAAAZHJzL2Rvd25yZXYueG1sTI/BTsMwEETvSPyDtUjcqN3QRmmIU1UITkiI&#10;NBw4OvE2sRqvQ+y24e8xp3Lc2dHMm2I724GdcfLGkYTlQgBDap021En4rF8fMmA+KNJqcIQSftDD&#10;try9KVSu3YUqPO9Dx2II+VxJ6EMYc85926NVfuFGpPg7uMmqEM+p43pSlxhuB54IkXKrDMWGXo34&#10;3GN73J+shN0XVS/m+735qA6VqeuNoLf0KOX93bx7AhZwDlcz/OFHdCgjU+NOpD0bJKxSEdGDhM0y&#10;WQOLjvUqS4A1UUmyR+Blwf9vKH8BAAD//wMAUEsBAi0AFAAGAAgAAAAhALaDOJL+AAAA4QEAABMA&#10;AAAAAAAAAAAAAAAAAAAAAFtDb250ZW50X1R5cGVzXS54bWxQSwECLQAUAAYACAAAACEAOP0h/9YA&#10;AACUAQAACwAAAAAAAAAAAAAAAAAvAQAAX3JlbHMvLnJlbHNQSwECLQAUAAYACAAAACEAtWr+dbYC&#10;AAC1BQAADgAAAAAAAAAAAAAAAAAuAgAAZHJzL2Uyb0RvYy54bWxQSwECLQAUAAYACAAAACEAjrMq&#10;4uEAAAAL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404(a)(2)(ii).</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14:anchorId="14236EAD" wp14:editId="2E59AD7A">
                <wp:simplePos x="0" y="0"/>
                <wp:positionH relativeFrom="page">
                  <wp:posOffset>575945</wp:posOffset>
                </wp:positionH>
                <wp:positionV relativeFrom="page">
                  <wp:posOffset>5873750</wp:posOffset>
                </wp:positionV>
                <wp:extent cx="966470" cy="103505"/>
                <wp:effectExtent l="0" t="0" r="0" b="0"/>
                <wp:wrapSquare wrapText="bothSides"/>
                <wp:docPr id="19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24.307(a) through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732" type="#_x0000_t202" style="position:absolute;margin-left:45.35pt;margin-top:462.5pt;width:76.1pt;height:8.1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Orsg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sE6iNoB016YAeDbuUBBXFiKzT0OgXH+x5czQEOwNux1f2dLL9qJOSqoWLLbpSSQ8NoBRkG9qZ/&#10;dnXE0RZkM3yQFQSiOyMd0KFWnS0fFAQBOmTyeOqOTaaEzSSKwgWclHAUkMs5mbsINJ0u90qbd0x2&#10;yBoZVtB8B073d9rYZGg6udhYQha8bZ0AWvFsAxzHHQgNV+2ZTcL180dCknW8jkMvnEVrLyR57t0U&#10;q9CLimAxzy/z1SoPftq4QZg2vKqYsGEmbQXhn/XuqPJRFSd1adnyysLZlLTablatQnsK2i7cdyzI&#10;mZv/PA1XBODyglIwC8ntLPGKKF54YRHOvWRBYo8EyW0SkTAJ8+I5pTsu2L9TQgN0dT6bj1r6LTfi&#10;vtfcaNpxA9Oj5V2G45MTTa0C16JyrTWUt6N9Vgqb/lMpoN1To51erURHsZrD5uAex4JENr5V80ZW&#10;jyBhJUFioEaYfWA0Un3HaIA5kmH9bUcVw6h9L+AZgIuZDDUZm8mgooSrGTYYjebKjMNp1yu+bQB5&#10;fGhC3sBTqbmT8VMWxwcGs8GxOc4xO3zO/53X07Rd/gIAAP//AwBQSwMEFAAGAAgAAAAhAMjZdLrg&#10;AAAACgEAAA8AAABkcnMvZG93bnJldi54bWxMj0FPwzAMhe9I/IfISNxYsjIGLU2nCcEJCdGVA8e0&#10;8dpqjVOabCv/HnOCk2W/p+fv5ZvZDeKEU+g9aVguFAikxtueWg0f1cvNA4gQDVkzeEIN3xhgU1xe&#10;5Caz/kwlnnaxFRxCITMauhjHTMrQdOhMWPgRibW9n5yJvE6ttJM5c7gbZKLUWjrTE3/ozIhPHTaH&#10;3dFp2H5S+dx/vdXv5b7sqypV9Lo+aH19NW8fQUSc458ZfvEZHQpmqv2RbBCDhlTds5Nncsed2JCs&#10;khREzZfV8hZkkcv/FYofAAAA//8DAFBLAQItABQABgAIAAAAIQC2gziS/gAAAOEBAAATAAAAAAAA&#10;AAAAAAAAAAAAAABbQ29udGVudF9UeXBlc10ueG1sUEsBAi0AFAAGAAgAAAAhADj9If/WAAAAlAEA&#10;AAsAAAAAAAAAAAAAAAAALwEAAF9yZWxzLy5yZWxzUEsBAi0AFAAGAAgAAAAhAFfZQ6uyAgAAtQUA&#10;AA4AAAAAAAAAAAAAAAAALgIAAGRycy9lMm9Eb2MueG1sUEsBAi0AFAAGAAgAAAAhAMjZdLrgAAAA&#10;CgEAAA8AAAAAAAAAAAAAAAAADAUAAGRycy9kb3ducmV2LnhtbFBLBQYAAAAABAAEAPMAAAAZBgAA&#10;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24.307(a) through (b)</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14:anchorId="4160F7DD" wp14:editId="4011AB42">
                <wp:simplePos x="0" y="0"/>
                <wp:positionH relativeFrom="page">
                  <wp:posOffset>1694815</wp:posOffset>
                </wp:positionH>
                <wp:positionV relativeFrom="page">
                  <wp:posOffset>5873750</wp:posOffset>
                </wp:positionV>
                <wp:extent cx="969010" cy="103505"/>
                <wp:effectExtent l="0" t="0" r="0" b="0"/>
                <wp:wrapSquare wrapText="bothSides"/>
                <wp:docPr id="1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24.306(a) through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733" type="#_x0000_t202" style="position:absolute;margin-left:133.45pt;margin-top:462.5pt;width:76.3pt;height:8.1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LSsw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oxkjQFpr0wAaDbuWAgiiyFeo7nYDjfQeuZoAD8HZsdXcni68aCbmuqdixG6VkXzNaQoaBvemf&#10;XR1xtAXZ9h9kCYHo3kgHNFSqteWDgiBAh049nrpjkylgM17EUCKMCjgKyOWczF0EmkyXO6XNOyZb&#10;ZI0UK2i+A6eHO21sMjSZXGwsIXPeNE4AjXi2AY7jDoSGq/bMJuH6+SMm8SbaRKEXzhYbLyRZ5t3k&#10;69Bb5MFynl1m63UW/LRxgzCpeVkyYcNM2grCP+vdUeWjKk7q0rLhpYWzKWm1264bhQ4UtJ2771iQ&#10;Mzf/eRquCMDlBaVgFpLbWezli2jphXk49+IliTwSxLfxgoRxmOXPKd1xwf6dEuqhq/PZfNTSb7kR&#10;973mRpOWG5geDW9THJ2caGIVuBGla62hvBnts1LY9J9KAe2eGu30aiU6itUM28E9jiVZ2vhWzVtZ&#10;PoKElQSJgRph9oFRS/Udox7mSIr1tz1VDKPmvYBnYIfOZKjJ2E4GFQVcTbHBaDTXZhxO+07xXQ3I&#10;40MT8gaeSsWdjJ+yOD4wmA2OzXGO2eFz/u+8nqbt6hcAAAD//wMAUEsDBBQABgAIAAAAIQAhHl0l&#10;4AAAAAsBAAAPAAAAZHJzL2Rvd25yZXYueG1sTI/BToNAEIbvJr7DZky82QVsiSBL0xg9mRgpHjwu&#10;MIVN2Vlkty2+veNJjzPz5Z/vL7aLHcUZZ28cKYhXEQik1nWGegUf9cvdAwgfNHV6dIQKvtHDtry+&#10;KnTeuQtVeN6HXnAI+VwrGEKYcil9O6DVfuUmJL4d3Gx14HHuZTfrC4fbUSZRlEqrDfGHQU/4NGB7&#10;3J+sgt0nVc/m6615rw6Vqessotf0qNTtzbJ7BBFwCX8w/OqzOpTs1LgTdV6MCpI0zRhVkCUbLsXE&#10;Os42IBrerON7kGUh/3cofwAAAP//AwBQSwECLQAUAAYACAAAACEAtoM4kv4AAADhAQAAEwAAAAAA&#10;AAAAAAAAAAAAAAAAW0NvbnRlbnRfVHlwZXNdLnhtbFBLAQItABQABgAIAAAAIQA4/SH/1gAAAJQB&#10;AAALAAAAAAAAAAAAAAAAAC8BAABfcmVscy8ucmVsc1BLAQItABQABgAIAAAAIQBMz9LSswIAALUF&#10;AAAOAAAAAAAAAAAAAAAAAC4CAABkcnMvZTJvRG9jLnhtbFBLAQItABQABgAIAAAAIQAhHl0l4AAA&#10;AAsBAAAPAAAAAAAAAAAAAAAAAA0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24.306(a) through (b)</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14:anchorId="00E3D1E1" wp14:editId="3EF7627B">
                <wp:simplePos x="0" y="0"/>
                <wp:positionH relativeFrom="page">
                  <wp:posOffset>5068570</wp:posOffset>
                </wp:positionH>
                <wp:positionV relativeFrom="page">
                  <wp:posOffset>5958840</wp:posOffset>
                </wp:positionV>
                <wp:extent cx="1819910" cy="121920"/>
                <wp:effectExtent l="0" t="0" r="0" b="0"/>
                <wp:wrapSquare wrapText="bothSides"/>
                <wp:docPr id="18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92" w:lineRule="exact"/>
                              <w:textAlignment w:val="baseline"/>
                              <w:rPr>
                                <w:rFonts w:eastAsia="Times New Roman"/>
                                <w:b/>
                                <w:color w:val="000000"/>
                                <w:spacing w:val="-5"/>
                                <w:sz w:val="20"/>
                              </w:rPr>
                            </w:pPr>
                            <w:r>
                              <w:rPr>
                                <w:rFonts w:eastAsia="Times New Roman"/>
                                <w:b/>
                                <w:color w:val="000000"/>
                                <w:spacing w:val="-5"/>
                                <w:sz w:val="20"/>
                              </w:rPr>
                              <w:t>Rulemaking Analyses and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734" type="#_x0000_t202" style="position:absolute;margin-left:399.1pt;margin-top:469.2pt;width:143.3pt;height:9.6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5WtA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fQ&#10;uxhaJWgHTXpkB4Pu5AGReGErNPQ6BcOHHkzNARRg7bLV/b0sv2kk5KqhYstulZJDw2gFERL70n/2&#10;dMTRFmQzfJQVOKI7Ix3QoVadLR8UBAE6dOrp1B0bTGldxiRJCKhK0JGQJKFrn0/T6XWvtHnPZIes&#10;kGEF3XfodH+vjY2GppOJdSZkwdvWMaAVFxdgON6Ab3hqdTYK19CfSZCs43UceVE4X3tRkOfebbGK&#10;vHlBFrP8Xb5a5eSX9UuitOFVxYR1M5GLRH/WvCPNR1qc6KVlyysLZ0PSartZtQrtKZC7cJ+rOWjO&#10;Zv5lGK4IkMuLlEgYBXdh4hXzeOFFRTTzkkUQewFJ7pJ5ECVRXlymdM8F+/eU0JDhZBbORjKdg36R&#10;W+C+17nRtOMG1kfLuwzHJyOaWgquReVaayhvR/lZKWz451JAu6dGO8Jajo5sNYfNwU0HVGOahI2s&#10;noDDSgLFgI2w/EBopPqB0QCLJMP6+44qhlH7QcAc2K0zCWoSNpNARQlPM2wwGsWVGbfTrld82wDy&#10;OGlC3sKs1NzR2A7VGMVxwmA5uGyOi8xun+f/zuq8bpe/AQAA//8DAFBLAwQUAAYACAAAACEA3UYA&#10;uOEAAAAMAQAADwAAAGRycy9kb3ducmV2LnhtbEyPwU7DMAyG70i8Q2QkbixhjK4tTacJwQkJ0ZUD&#10;x7Tx2miNU5psK29PdoKj7U+/v7/YzHZgJ5y8cSThfiGAIbVOG+okfNavdykwHxRpNThCCT/oYVNe&#10;XxUq1+5MFZ52oWMxhHyuJPQhjDnnvu3RKr9wI1K87d1kVYjj1HE9qXMMtwNfCpFwqwzFD70a8bnH&#10;9rA7WgnbL6pezPd781HtK1PXmaC35CDl7c28fQIWcA5/MFz0ozqU0alxR9KeDRLWWbqMqITsIV0B&#10;uxAiXcU2TVw9rhPgZcH/lyh/AQAA//8DAFBLAQItABQABgAIAAAAIQC2gziS/gAAAOEBAAATAAAA&#10;AAAAAAAAAAAAAAAAAABbQ29udGVudF9UeXBlc10ueG1sUEsBAi0AFAAGAAgAAAAhADj9If/WAAAA&#10;lAEAAAsAAAAAAAAAAAAAAAAALwEAAF9yZWxzLy5yZWxzUEsBAi0AFAAGAAgAAAAhAHcRbla0AgAA&#10;tgUAAA4AAAAAAAAAAAAAAAAALgIAAGRycy9lMm9Eb2MueG1sUEsBAi0AFAAGAAgAAAAhAN1GALjh&#10;AAAADAEAAA8AAAAAAAAAAAAAAAAADgUAAGRycy9kb3ducmV2LnhtbFBLBQYAAAAABAAEAPMAAAAc&#10;BgAAAAA=&#10;" filled="f" stroked="f">
                <v:textbox inset="0,0,0,0">
                  <w:txbxContent>
                    <w:p w:rsidR="00FA0D70" w:rsidRDefault="00EA2637">
                      <w:pPr>
                        <w:spacing w:line="192" w:lineRule="exact"/>
                        <w:textAlignment w:val="baseline"/>
                        <w:rPr>
                          <w:rFonts w:eastAsia="Times New Roman"/>
                          <w:b/>
                          <w:color w:val="000000"/>
                          <w:spacing w:val="-5"/>
                          <w:sz w:val="20"/>
                        </w:rPr>
                      </w:pPr>
                      <w:r>
                        <w:rPr>
                          <w:rFonts w:eastAsia="Times New Roman"/>
                          <w:b/>
                          <w:color w:val="000000"/>
                          <w:spacing w:val="-5"/>
                          <w:sz w:val="20"/>
                        </w:rPr>
                        <w:t>Rulemaking Analyses and Notices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14:anchorId="3389D5F0" wp14:editId="49E1218B">
                <wp:simplePos x="0" y="0"/>
                <wp:positionH relativeFrom="page">
                  <wp:posOffset>1804670</wp:posOffset>
                </wp:positionH>
                <wp:positionV relativeFrom="page">
                  <wp:posOffset>5989320</wp:posOffset>
                </wp:positionV>
                <wp:extent cx="642620" cy="103505"/>
                <wp:effectExtent l="0" t="0" r="0" b="0"/>
                <wp:wrapSquare wrapText="bothSides"/>
                <wp:docPr id="1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9"/>
                                <w:sz w:val="16"/>
                              </w:rPr>
                            </w:pPr>
                            <w:r>
                              <w:rPr>
                                <w:rFonts w:ascii="Arial" w:eastAsia="Arial" w:hAnsi="Arial"/>
                                <w:color w:val="000000"/>
                                <w:spacing w:val="-9"/>
                                <w:sz w:val="16"/>
                              </w:rPr>
                              <w:t>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735" type="#_x0000_t202" style="position:absolute;margin-left:142.1pt;margin-top:471.6pt;width:50.6pt;height:8.1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30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xEiNOOmjSAx01uhUj8uPIVGjoVQqO9z246hEOwNtmq/o7UX5ViIt1Q/iO3kgphoaSChj65qZ7&#10;dnXCUQZkO3wQFQQiey0s0FjLzpQPCoIAHTr1eOqOIVPCZhQGUQAnJRz53uXCW9gIJJ0v91Lpd1R0&#10;yBgZltB8C04Od0obMiSdXUwsLgrWtlYALX+2AY7TDoSGq+bMkLD9/JF4ySbexKEDdDZO6OW5c1Os&#10;Qycq/OUiv8zX69z/aeL6YdqwqqLchJm15Yd/1rujyidVnNSlRMsqA2coKbnbrluJDgS0XdjvWJAz&#10;N/c5DVsEyOVFSn4QerdB4hRRvHTCIlw4ydKLHc9PbpPIC5MwL56ndMc4/feU0JDhZBEsJi39NjfP&#10;fq9zI2nHNEyPlnUZjk9OJDUK3PDKtlYT1k72WSkM/adSQLvnRlu9GolOYtXjdrSPY+klJr5R81ZU&#10;jyBhKUBioEaYfWA0Qn7HaIA5kmH1bU8kxah9z+EZmKEzG3I2trNBeAlXM6wxmsy1nobTvpds1wDy&#10;9NC4uIGnUjMr4ycWxwcGs8Fmc5xjZvic/1uvp2m7+gUAAP//AwBQSwMEFAAGAAgAAAAhAEQKfPLg&#10;AAAACwEAAA8AAABkcnMvZG93bnJldi54bWxMj01Pg0AQhu8m/ofNmHizixQaQJamMXoyMVI8eFzY&#10;LWzKziK7bfHfO57qbT6evPNMuV3syM569sahgMdVBExj55TBXsBn8/qQAfNBopKjQy3gR3vYVrc3&#10;pSyUu2Ctz/vQMwpBX0gBQwhTwbnvBm2lX7lJI+0ObrYyUDv3XM3yQuF25HEUbbiVBunCICf9POju&#10;uD9ZAbsvrF/M93v7UR9q0zR5hG+boxD3d8vuCVjQS7jC8KdP6lCRU+tOqDwbBcRZEhMqIE/WVBCx&#10;ztIEWEuTNE+BVyX//0P1CwAA//8DAFBLAQItABQABgAIAAAAIQC2gziS/gAAAOEBAAATAAAAAAAA&#10;AAAAAAAAAAAAAABbQ29udGVudF9UeXBlc10ueG1sUEsBAi0AFAAGAAgAAAAhADj9If/WAAAAlAEA&#10;AAsAAAAAAAAAAAAAAAAALwEAAF9yZWxzLy5yZWxzUEsBAi0AFAAGAAgAAAAhAD0wTfSyAgAAtQUA&#10;AA4AAAAAAAAAAAAAAAAALgIAAGRycy9lMm9Eb2MueG1sUEsBAi0AFAAGAAgAAAAhAEQKfPLgAAAA&#10;CwEAAA8AAAAAAAAAAAAAAAAADAUAAGRycy9kb3ducmV2LnhtbFBLBQYAAAAABAAEAPMAAAAZBgAA&#10;AAA=&#10;" filled="f" stroked="f">
                <v:textbox inset="0,0,0,0">
                  <w:txbxContent>
                    <w:p w:rsidR="00FA0D70" w:rsidRDefault="00EA2637">
                      <w:pPr>
                        <w:spacing w:line="158" w:lineRule="exact"/>
                        <w:textAlignment w:val="baseline"/>
                        <w:rPr>
                          <w:rFonts w:ascii="Arial" w:eastAsia="Arial" w:hAnsi="Arial"/>
                          <w:color w:val="000000"/>
                          <w:spacing w:val="-9"/>
                          <w:sz w:val="16"/>
                        </w:rPr>
                      </w:pPr>
                      <w:r>
                        <w:rPr>
                          <w:rFonts w:ascii="Arial" w:eastAsia="Arial" w:hAnsi="Arial"/>
                          <w:color w:val="000000"/>
                          <w:spacing w:val="-9"/>
                          <w:sz w:val="16"/>
                        </w:rPr>
                        <w:t>Redesignated.</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14:anchorId="5CD0A4AA" wp14:editId="4B49FF6C">
                <wp:simplePos x="0" y="0"/>
                <wp:positionH relativeFrom="page">
                  <wp:posOffset>2822575</wp:posOffset>
                </wp:positionH>
                <wp:positionV relativeFrom="page">
                  <wp:posOffset>6019800</wp:posOffset>
                </wp:positionV>
                <wp:extent cx="1009015" cy="100330"/>
                <wp:effectExtent l="0" t="0" r="0" b="0"/>
                <wp:wrapSquare wrapText="bothSides"/>
                <wp:docPr id="1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24.404(a)(2)(iii)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736" type="#_x0000_t202" style="position:absolute;margin-left:222.25pt;margin-top:474pt;width:79.45pt;height:7.9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4MtQIAALYFAAAOAAAAZHJzL2Uyb0RvYy54bWysVNuOmzAQfa/Uf7D8zmKyJAG0ZLUbQlVp&#10;e5F2+wEOmGAVbGo7ge2q/96xCcleXqq2PKCxPT5zZuZ4rq6HtkEHpjSXIsXBBcGIiUKWXOxS/O0h&#10;9yKMtKGipI0ULMWPTOPr1ft3V32XsJmsZVMyhQBE6KTvUlwb0yW+r4uatVRfyI4JOKykaqmBpdr5&#10;paI9oLeNPyNk4fdSlZ2SBdMadrPxEK8cflWxwnypKs0MalIM3Iz7K/ff2r+/uqLJTtGu5sWRBv0L&#10;Fi3lAoKeoDJqKNor/gaq5YWSWlbmopCtL6uKF8zlANkE5FU29zXtmMsFiqO7U5n0/4MtPh++KsRL&#10;6F20wEjQFpr0wAaDbuWAgmhuK9R3OgHH+w5czQAH4O2y1d2dLL5rJOS6pmLHbpSSfc1oCQwDe9N/&#10;dnXE0RZk23+SJQSieyMd0FCp1pYPCoIAHTr1eOqOJVPYkITEJJhjVMAZLC4vXft8mky3O6XNByZb&#10;ZI0UK+i+Q6eHO20sG5pMLjaYkDlvGqeARrzYAMdxB2LDVXtmWbiGPsUk3kSbKPTC2WLjhSTLvJt8&#10;HXqLPFjOs8tsvc6CXzZuECY1L0smbJhJXEH4Z807ynyUxUleWja8tHCWkla77bpR6EBB3Ln7XM3h&#10;5Ozmv6ThigC5vEopmIXkdhZ7+SJaemEezr14SSKPBPFtvCBhHGb5y5TuuGD/nhLqUxzPZ/NRTGfS&#10;r3Ij7nubG01abmB8NLxNcXRyoomV4EaUrrWG8ma0n5XC0j+XAto9NdoJ1mp0VKsZtoN7HcvAic3K&#10;eSvLR9CwkiAxECoMPzBqqX5i1MMgSbH+saeKYdR8FPAO7NSZDDUZ28mgooCrKTYYjebajNNp3ym+&#10;qwF5fGlC3sBbqbiT8ZnF8YXBcHDZHAeZnT7P187rPG5XvwEAAP//AwBQSwMEFAAGAAgAAAAhAKQW&#10;LaTgAAAACwEAAA8AAABkcnMvZG93bnJldi54bWxMj8FOwzAMhu9IvEPkSdxYMlaqrjSdJgQnJERX&#10;DhzTJmujNU5psq28PeY0jrY//f7+Yju7gZ3NFKxHCaulAGaw9dpiJ+Gzfr3PgIWoUKvBo5HwYwJs&#10;y9ubQuXaX7Ay533sGIVgyJWEPsYx5zy0vXEqLP1okG4HPzkVaZw6rid1oXA38AchUu6URfrQq9E8&#10;96Y97k9Owu4Lqxf7/d58VIfK1vVG4Ft6lPJuMe+egEUzxysMf/qkDiU5Nf6EOrBBQpIkj4RK2CQZ&#10;lSIiFesEWEObdJ0BLwv+v0P5CwAA//8DAFBLAQItABQABgAIAAAAIQC2gziS/gAAAOEBAAATAAAA&#10;AAAAAAAAAAAAAAAAAABbQ29udGVudF9UeXBlc10ueG1sUEsBAi0AFAAGAAgAAAAhADj9If/WAAAA&#10;lAEAAAsAAAAAAAAAAAAAAAAALwEAAF9yZWxzLy5yZWxzUEsBAi0AFAAGAAgAAAAhAHRdrgy1AgAA&#10;tgUAAA4AAAAAAAAAAAAAAAAALgIAAGRycy9lMm9Eb2MueG1sUEsBAi0AFAAGAAgAAAAhAKQWLaTg&#10;AAAACw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24.404(a)(2)(iii)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14:anchorId="70D8C120" wp14:editId="4675E23C">
                <wp:simplePos x="0" y="0"/>
                <wp:positionH relativeFrom="page">
                  <wp:posOffset>3943985</wp:posOffset>
                </wp:positionH>
                <wp:positionV relativeFrom="page">
                  <wp:posOffset>6019800</wp:posOffset>
                </wp:positionV>
                <wp:extent cx="890270" cy="100330"/>
                <wp:effectExtent l="0" t="0" r="0" b="0"/>
                <wp:wrapSquare wrapText="bothSides"/>
                <wp:docPr id="18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24.404(a)(2)(iii)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737" type="#_x0000_t202" style="position:absolute;margin-left:310.55pt;margin-top:474pt;width:70.1pt;height:7.9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9ztQ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sUzjATtoEkP7GDQrTygII5shYZepxB430OoOYADol22ur+T5XeNhFw1VGzZjVJyaBitgGFgT/rP&#10;jo442oJshk+ygovozkgHdKhVZ8sHBUGADp16PHXHkilhM05IuABPCa6AkMtL1z2fptPhXmnzgckO&#10;WSPDCprvwOn+ThtLhqZTiL1LyIK3rRNAK15sQOC4A1fDUeuzJFw/nxKSrON1HHlROF97Eclz76ZY&#10;Rd68CBaz/DJfrfLgl703iNKGVxUT9ppJW0H0Z707qnxUxUldWra8snCWklbbzapVaE9B24X7XMnB&#10;cw7zX9JwRYBcXqUUhBG5DROvmMcLLyqimZcsSOyRILlN5iRKorx4mdIdF+zfU0JDhpNZOBu1dCb9&#10;Kjfivre50bTjBqZHyztQxymIplaBa1G51hrK29F+VgpL/1wKaPfUaKdXK9FRrOawObjHsQicnK2a&#10;N7J6BAkrCRIDNcLsA6OR6idGA8yRDOsfO6oYRu1HAc/ADp3JUJOxmQwqSjiaYYPRaK7MOJx2veLb&#10;BpDHhybkDTyVmjsZn1kcHxjMBpfNcY7Z4fP830Wdp+3yNwAAAP//AwBQSwMEFAAGAAgAAAAhAEyP&#10;UJrgAAAACwEAAA8AAABkcnMvZG93bnJldi54bWxMj8FOwzAMhu9IvEPkSdxY2g2Frms6TQhOSIiu&#10;HDimTdZGa5zSZFt5e8wJjrY//f7+Yje7gV3MFKxHCekyAWaw9dpiJ+GjfrnPgIWoUKvBo5HwbQLs&#10;ytubQuXaX7Eyl0PsGIVgyJWEPsYx5zy0vXEqLP1okG5HPzkVaZw6rid1pXA38FWSCO6URfrQq9E8&#10;9aY9Hc5Owv4Tq2f79da8V8fK1vUmwVdxkvJuMe+3wKKZ4x8Mv/qkDiU5Nf6MOrBBglilKaESNg8Z&#10;lSLiUaRrYA1txDoDXhb8f4fyBwAA//8DAFBLAQItABQABgAIAAAAIQC2gziS/gAAAOEBAAATAAAA&#10;AAAAAAAAAAAAAAAAAABbQ29udGVudF9UeXBlc10ueG1sUEsBAi0AFAAGAAgAAAAhADj9If/WAAAA&#10;lAEAAAsAAAAAAAAAAAAAAAAALwEAAF9yZWxzLy5yZWxzUEsBAi0AFAAGAAgAAAAhACbnL3O1AgAA&#10;tQUAAA4AAAAAAAAAAAAAAAAALgIAAGRycy9lMm9Eb2MueG1sUEsBAi0AFAAGAAgAAAAhAEyPUJrg&#10;AAAACwEAAA8AAAAAAAAAAAAAAAAADwUAAGRycy9kb3ducmV2LnhtbFBLBQYAAAAABAAEAPMAAAAc&#10;Bg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24.404(a)(2)(iii) Re-</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14:anchorId="3374EA25" wp14:editId="274758D2">
                <wp:simplePos x="0" y="0"/>
                <wp:positionH relativeFrom="page">
                  <wp:posOffset>575945</wp:posOffset>
                </wp:positionH>
                <wp:positionV relativeFrom="page">
                  <wp:posOffset>6104890</wp:posOffset>
                </wp:positionV>
                <wp:extent cx="1005840" cy="100965"/>
                <wp:effectExtent l="0" t="0" r="0" b="0"/>
                <wp:wrapSquare wrapText="bothSides"/>
                <wp:docPr id="18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24.307(c)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738" type="#_x0000_t202" style="position:absolute;margin-left:45.35pt;margin-top:480.7pt;width:79.2pt;height:7.9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osgIAALY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dRiBEnLTTpgQ4a3YoB+dG1qVDfqQQc7ztw1QMcgLdlq7o7UXxViItNTfierqUUfU1JCRn65qZ7&#10;cXXEUQZk138QJQQiBy0s0FDJ1pQPCoIAHTr1eO6OSaYwIT1vFoVwVMAZLOL5zIYgyXS7k0q/o6JF&#10;xkixhO5bdHK8U9pkQ5LJxQTjImdNYxXQ8Gcb4DjuQGy4as5MFrahP2Iv3kbbKHTCYL51Qi/LnHW+&#10;CZ157i9m2XW22WT+TxPXD5OalSXlJswkLj/8s+adZD7K4iwvJRpWGjiTkpL73aaR6EhA3Ln9TgW5&#10;cHOfp2GLAFxeUPKD0LsNYiefRwsnzMOZEy+8yPH8+Daee2EcZvlzSneM03+nhPoUx7NgNorpt9w8&#10;+73mRpKWaRgfDWtTHJ2dSGIkuOWlba0mrBnti1KY9J9KAe2eGm0FazQ6qlUPu8G+joUfmPhGzjtR&#10;PoKGpQCJgRph+IFRC/kdox4GSYrVtwORFKPmPYd3YKbOZMjJ2E0G4QVcTbHGaDQ3epxOh06yfQ3I&#10;40vjYg1vpWJWxk9ZnF4YDAfL5jTIzPS5XFuvp3G7+gUAAP//AwBQSwMEFAAGAAgAAAAhAMkDhJff&#10;AAAACgEAAA8AAABkcnMvZG93bnJldi54bWxMj8FOwzAMhu9IvENkJG4s6ZhaWppOE4ITEqIrB45p&#10;k7XRGqc02VbeHnOCk2X70+/P5XZxIzubOViPEpKVAGaw89piL+Gjebl7ABaiQq1Gj0bCtwmwra6v&#10;SlVof8HanPexZxSCoVAShhingvPQDcapsPKTQdod/OxUpHbuuZ7VhcLdyNdCpNwpi3RhUJN5Gkx3&#10;3J+chN0n1s/26619rw+1bZpc4Gt6lPL2Ztk9AotmiX8w/OqTOlTk1PoT6sBGCbnIiKSaJhtgBKw3&#10;eQKspUmW3QOvSv7/heoHAAD//wMAUEsBAi0AFAAGAAgAAAAhALaDOJL+AAAA4QEAABMAAAAAAAAA&#10;AAAAAAAAAAAAAFtDb250ZW50X1R5cGVzXS54bWxQSwECLQAUAAYACAAAACEAOP0h/9YAAACUAQAA&#10;CwAAAAAAAAAAAAAAAAAvAQAAX3JlbHMvLnJlbHNQSwECLQAUAAYACAAAACEAk+sfqLICAAC2BQAA&#10;DgAAAAAAAAAAAAAAAAAuAgAAZHJzL2Uyb0RvYy54bWxQSwECLQAUAAYACAAAACEAyQOEl98AAAAK&#10;AQAADwAAAAAAAAAAAAAAAAAMBQAAZHJzL2Rvd25yZXYueG1sUEsFBgAAAAAEAAQA8wAAABgGAAAA&#10;AA==&#10;" filled="f" stroked="f">
                <v:textbox inset="0,0,0,0">
                  <w:txbxContent>
                    <w:p w:rsidR="00FA0D70" w:rsidRDefault="00EA2637">
                      <w:pPr>
                        <w:tabs>
                          <w:tab w:val="right" w:leader="dot" w:pos="1584"/>
                        </w:tabs>
                        <w:spacing w:line="149" w:lineRule="exact"/>
                        <w:textAlignment w:val="baseline"/>
                        <w:rPr>
                          <w:rFonts w:ascii="Arial" w:eastAsia="Arial" w:hAnsi="Arial"/>
                          <w:color w:val="000000"/>
                          <w:sz w:val="16"/>
                        </w:rPr>
                      </w:pPr>
                      <w:r>
                        <w:rPr>
                          <w:rFonts w:ascii="Arial" w:eastAsia="Arial" w:hAnsi="Arial"/>
                          <w:color w:val="000000"/>
                          <w:sz w:val="16"/>
                        </w:rPr>
                        <w:t xml:space="preserve">24.307(c)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14:anchorId="77273FC9" wp14:editId="37C6F782">
                <wp:simplePos x="0" y="0"/>
                <wp:positionH relativeFrom="page">
                  <wp:posOffset>1694815</wp:posOffset>
                </wp:positionH>
                <wp:positionV relativeFrom="page">
                  <wp:posOffset>6104890</wp:posOffset>
                </wp:positionV>
                <wp:extent cx="856615" cy="100965"/>
                <wp:effectExtent l="0" t="0" r="0" b="0"/>
                <wp:wrapSquare wrapText="bothSides"/>
                <wp:docPr id="1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24.306(c)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739" type="#_x0000_t202" style="position:absolute;margin-left:133.45pt;margin-top:480.7pt;width:67.45pt;height:7.9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JJUac9NCkB3rQ6FYckJ8EpkLjoDJwvB/AVR/gALwtWzXcieqrQlysWsK39EZKMbaU1JChb266&#10;Z1cnHGVANuMHUUMgstPCAh0a2ZvyQUEQoEOnHk/dMclUsJlEcexHGFVw5HteGkc2Asnmy4NU+h0V&#10;PTJGjiU034KT/Z3SJhmSzS4mFhcl6zorgI4/2wDHaQdCw1VzZpKw/fyReuk6WSehEwbx2gm9onBu&#10;ylXoxKW/iIrLYrUq/J8mrh9mLatryk2YWVt++Ge9O6p8UsVJXUp0rDZwJiUlt5tVJ9GegLZL+x0L&#10;cubmPk/DFgG4vKDkB6F3G6ROGScLJyzDyEkXXuJ4fnqbxl6YhkX5nNId4/TfKaExx2kURJOWfsvN&#10;s99rbiTrmYbp0bEe1HFyIplR4JrXtrWasG6yz0ph0n8qBbR7brTVq5HoJFZ92Bzs41j4lya+UfNG&#10;1I8gYSlAYqBTmH1gtEJ+x2iEOZJj9W1HJMWoe8/hGZihMxtyNjazQXgFV3OsMZrMlZ6G026QbNsC&#10;8vTQuLiBp9IwK+OnLI4PDGaDZXOcY2b4nP9br6dpu/wFAAD//wMAUEsDBBQABgAIAAAAIQAtRaeW&#10;4AAAAAsBAAAPAAAAZHJzL2Rvd25yZXYueG1sTI/BTsMwDIbvSLxDZCRuLOmYOto1nSYEJyREVw47&#10;pk3WRmuc0mRbeXvMCY62P/3+/mI7u4FdzBSsRwnJQgAz2HptsZPwWb8+PAELUaFWg0cj4dsE2Ja3&#10;N4XKtb9iZS772DEKwZArCX2MY855aHvjVFj40SDdjn5yKtI4dVxP6krhbuBLIVLulEX60KvRPPem&#10;Pe3PTsLugNWL/XpvPqpjZes6E/iWnqS8v5t3G2DRzPEPhl99UoeSnBp/Rh3YIGGZphmhErI0WQEj&#10;YiUSKtPQZr1+BF4W/H+H8gcAAP//AwBQSwECLQAUAAYACAAAACEAtoM4kv4AAADhAQAAEwAAAAAA&#10;AAAAAAAAAAAAAAAAW0NvbnRlbnRfVHlwZXNdLnhtbFBLAQItABQABgAIAAAAIQA4/SH/1gAAAJQB&#10;AAALAAAAAAAAAAAAAAAAAC8BAABfcmVscy8ucmVsc1BLAQItABQABgAIAAAAIQBVeL/PswIAALUF&#10;AAAOAAAAAAAAAAAAAAAAAC4CAABkcnMvZTJvRG9jLnhtbFBLAQItABQABgAIAAAAIQAtRaeW4AAA&#10;AAs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24.306(c) Revised.</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14:anchorId="671208DF" wp14:editId="39EB3A43">
                <wp:simplePos x="0" y="0"/>
                <wp:positionH relativeFrom="page">
                  <wp:posOffset>4044950</wp:posOffset>
                </wp:positionH>
                <wp:positionV relativeFrom="page">
                  <wp:posOffset>6135370</wp:posOffset>
                </wp:positionV>
                <wp:extent cx="261620" cy="82550"/>
                <wp:effectExtent l="0" t="0" r="0" b="0"/>
                <wp:wrapSquare wrapText="bothSides"/>
                <wp:docPr id="18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30"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740" type="#_x0000_t202" style="position:absolute;margin-left:318.5pt;margin-top:483.1pt;width:20.6pt;height:6.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iZswIAALQ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oHdxgBEnHTTpno4a3YgR+bFvKjT0KoXAux5C9QgOiLZsVX8rym8KcbFuCN/RaynF0FBSQYb2pHt2&#10;dMJRBmQ7fBQVXET2WligsZadKR8UBAE6dOrh1B2TTAmbQeRHAXhKcMXBYmGb55J0PttLpd9T0SFj&#10;ZFhC7y02OdwqDSwgdA4xV3FRsLa1/W/5sw0InHbgZjhqfCYH287HxEs28SYOnTCINk7o5blzXaxD&#10;Jyr85SJ/l6/Xuf/T3OuHacOqinJzzSwtP/yz1h1FPoniJC4lWlYZOJOSkrvtupXoQEDahf1MryD5&#10;szD3eRrWDVxeUPKD0LsJEqeI4qUTFuHCSZZe7Hh+cpNEXpiEefGc0i3j9N8poSHDySJYTFL6LTfP&#10;fq+5kbRjGoZHyzoQxCmIpEaAG17Z1mrC2sk+K4VJ/6kUULG50VauRqGTVvW4He3bWPrh/A62onoA&#10;BUsBEgMxwugDoxHyB0YDjJEMq+97IilG7QcOr8DMnNmQs7GdDcJLOJphjdFkrvU0m/a9ZLsGkKd3&#10;xsU1vJSaWRmbJzVlARzMAkaDZXMcY2b2nK9t1NOwXf0CAAD//wMAUEsDBBQABgAIAAAAIQD/0k5U&#10;4AAAAAsBAAAPAAAAZHJzL2Rvd25yZXYueG1sTI/BTsMwEETvSPyDtZW4UadBcpoQp6oQnJAQaThw&#10;dGI3sRqvQ+y24e9ZTnDb3RnNvil3ixvZxczBepSwWSfADHZeW+wlfDQv91tgISrUavRoJHybALvq&#10;9qZUhfZXrM3lEHtGIRgKJWGIcSo4D91gnAprPxkk7ehnpyKtc8/1rK4U7kaeJongTlmkD4OazNNg&#10;utPh7CTsP7F+tl9v7Xt9rG3T5Am+ipOUd6tl/wgsmiX+meEXn9ChIqbWn1EHNkoQDxl1iRJyIVJg&#10;5BDZloaWLlmeAq9K/r9D9QMAAP//AwBQSwECLQAUAAYACAAAACEAtoM4kv4AAADhAQAAEwAAAAAA&#10;AAAAAAAAAAAAAAAAW0NvbnRlbnRfVHlwZXNdLnhtbFBLAQItABQABgAIAAAAIQA4/SH/1gAAAJQB&#10;AAALAAAAAAAAAAAAAAAAAC8BAABfcmVscy8ucmVsc1BLAQItABQABgAIAAAAIQCsYAiZswIAALQF&#10;AAAOAAAAAAAAAAAAAAAAAC4CAABkcnMvZTJvRG9jLnhtbFBLAQItABQABgAIAAAAIQD/0k5U4AAA&#10;AAsBAAAPAAAAAAAAAAAAAAAAAA0FAABkcnMvZG93bnJldi54bWxQSwUGAAAAAAQABADzAAAAGgYA&#10;AAAA&#10;" filled="f" stroked="f">
                <v:textbox inset="0,0,0,0">
                  <w:txbxContent>
                    <w:p w:rsidR="00FA0D70" w:rsidRDefault="00EA2637">
                      <w:pPr>
                        <w:spacing w:line="130"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14:anchorId="102701B9" wp14:editId="4379C077">
                <wp:simplePos x="0" y="0"/>
                <wp:positionH relativeFrom="page">
                  <wp:posOffset>5066030</wp:posOffset>
                </wp:positionH>
                <wp:positionV relativeFrom="page">
                  <wp:posOffset>6150610</wp:posOffset>
                </wp:positionV>
                <wp:extent cx="1859280" cy="375285"/>
                <wp:effectExtent l="0" t="0" r="0" b="0"/>
                <wp:wrapSquare wrapText="bothSides"/>
                <wp:docPr id="1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93" w:lineRule="exact"/>
                              <w:textAlignment w:val="baseline"/>
                              <w:rPr>
                                <w:rFonts w:eastAsia="Times New Roman"/>
                                <w:i/>
                                <w:color w:val="000000"/>
                                <w:sz w:val="19"/>
                              </w:rPr>
                            </w:pPr>
                            <w:r>
                              <w:rPr>
                                <w:rFonts w:eastAsia="Times New Roman"/>
                                <w:i/>
                                <w:color w:val="000000"/>
                                <w:sz w:val="19"/>
                              </w:rPr>
                              <w:t>Executive Order 12866 (Regulatory Planning and Review) and DOT Regulatory Policies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741" type="#_x0000_t202" style="position:absolute;margin-left:398.9pt;margin-top:484.3pt;width:146.4pt;height:29.5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U+tA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iHyNOOmjSAx01uhUj8mNboaFXKTje9+CqRzgAb5ut6u9E+VUhLtYN4Tt6I6UYGkoqYOib2rpn&#10;V01PVKoMyHb4ICoIRPZaWKCxlp0pHxQEATp06vHUHUOmNCHjKAmAECrh7HIZBXFkQ5B0vt1Lpd9R&#10;0SFjZFhC9y06OdwpbdiQdHYxwbgoWNtaBbT82QY4TjsQG66aM8PCNvRH4iWbeBOHThgsNk7o5blz&#10;U6xDZ1H4yyi/zNfr3P9p4vph2rCqotyEmcXlh3/WvKPMJ1mc5KVEyyoDZygpuduuW4kOBMRd2O9Y&#10;kDM39zkNWwTI5UVKfhB6t0HiFIt46YRFGDnJ0osdz09uk4UXJmFePE/pjnH67ymhIcNJFESTmH6b&#10;m2e/17mRtGMaxkfLugzHJyeSGglueGVbqwlrJ/usFIb+Uymg3XOjrWCNRie16nE72tex9K3YjIK3&#10;onoEDUsBEgM1wvADoxHyO0YDDJIMq297IilG7XsO78BMndmQs7GdDcJLuJphjdFkrvU0nfa9ZLsG&#10;kKeXxsUNvJWaWRk/sTi+MBgONpvjIDPT5/zfej2N29UvAAAA//8DAFBLAwQUAAYACAAAACEAoHK/&#10;XOAAAAANAQAADwAAAGRycy9kb3ducmV2LnhtbEyPwU7DMBBE70j9B2srcaM2PSRNiFNVCE5IiDQc&#10;ODrxNrEar0PstuHvcU5wm9WMZt4W+9kO7IqTN44kPG4EMKTWaUOdhM/69WEHzAdFWg2OUMIPetiX&#10;q7tC5drdqMLrMXQslpDPlYQ+hDHn3Lc9WuU3bkSK3slNVoV4Th3Xk7rFcjvwrRAJt8pQXOjViM89&#10;tufjxUo4fFH1Yr7fm4/qVJm6zgS9JWcp79fz4QlYwDn8hWHBj+hQRqbGXUh7NkhIszSiBwlZskuA&#10;LQmRiaiaRW3TFHhZ8P9flL8AAAD//wMAUEsBAi0AFAAGAAgAAAAhALaDOJL+AAAA4QEAABMAAAAA&#10;AAAAAAAAAAAAAAAAAFtDb250ZW50X1R5cGVzXS54bWxQSwECLQAUAAYACAAAACEAOP0h/9YAAACU&#10;AQAACwAAAAAAAAAAAAAAAAAvAQAAX3JlbHMvLnJlbHNQSwECLQAUAAYACAAAACEArxQ1PrQCAAC2&#10;BQAADgAAAAAAAAAAAAAAAAAuAgAAZHJzL2Uyb0RvYy54bWxQSwECLQAUAAYACAAAACEAoHK/XOAA&#10;AAANAQAADwAAAAAAAAAAAAAAAAAOBQAAZHJzL2Rvd25yZXYueG1sUEsFBgAAAAAEAAQA8wAAABsG&#10;AAAAAA==&#10;" filled="f" stroked="f">
                <v:textbox inset="0,0,0,0">
                  <w:txbxContent>
                    <w:p w:rsidR="00FA0D70" w:rsidRDefault="00EA2637">
                      <w:pPr>
                        <w:spacing w:line="193" w:lineRule="exact"/>
                        <w:textAlignment w:val="baseline"/>
                        <w:rPr>
                          <w:rFonts w:eastAsia="Times New Roman"/>
                          <w:i/>
                          <w:color w:val="000000"/>
                          <w:sz w:val="19"/>
                        </w:rPr>
                      </w:pPr>
                      <w:r>
                        <w:rPr>
                          <w:rFonts w:eastAsia="Times New Roman"/>
                          <w:i/>
                          <w:color w:val="000000"/>
                          <w:sz w:val="19"/>
                        </w:rPr>
                        <w:t>Executive Order 12866 (Regulatory Planning and Review) and DOT Regulatory Policies and Procedures</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14:anchorId="30D98028" wp14:editId="231639BA">
                <wp:simplePos x="0" y="0"/>
                <wp:positionH relativeFrom="page">
                  <wp:posOffset>2822575</wp:posOffset>
                </wp:positionH>
                <wp:positionV relativeFrom="page">
                  <wp:posOffset>6248400</wp:posOffset>
                </wp:positionV>
                <wp:extent cx="813435" cy="103505"/>
                <wp:effectExtent l="0" t="0" r="0" b="0"/>
                <wp:wrapSquare wrapText="bothSides"/>
                <wp:docPr id="18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24.404(b)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742" type="#_x0000_t202" style="position:absolute;margin-left:222.25pt;margin-top:492pt;width:64.05pt;height:8.15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j5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5FUB9OWmjSIx00uhMD8pexqVDfqQQcHzpw1QMcgLfNVnX3oviqEBfrmvAdvZVS9DUlJTD0zU33&#10;7OqIowzItv8gSghE9lpYoKGSrSkfFAQBOjB5OnXHkClgM/LnwTzEqIAj35uHXmgjkGS63Eml31HR&#10;ImOkWELzLTg53CttyJBkcjGxuMhZ01gBNPxiAxzHHQgNV82ZIWH7+SP24k20iQInmC02TuBlmXOb&#10;rwNnkfvLMJtn63Xm/zRx/SCpWVlSbsJM2vKDP+vdUeWjKk7qUqJhpYEzlJTcbdeNRAcC2s7tdyzI&#10;mZt7ScMWAXJ5kZI/C7y7Wezki2jpBHkQOvHSixzPj+/ihRfEQZZfpnTPOP33lFCf4jichaOWfpub&#10;Z7/XuZGkZRqmR8NaUMfJiSRGgRte2tZqwprRPiuFof9cCmj31GirVyPRUax62A72cSz9hYlv1LwV&#10;5RNIWAqQGOgUZh8YtZDfMephjqRYfdsTSTFq3nN4BmboTIacjO1kEF7A1RRrjEZzrcfhtO8k29WA&#10;PD40Lm7hqVTMyviZxfGBwWyw2RznmBk+5//W63narn4BAAD//wMAUEsDBBQABgAIAAAAIQC9DSC3&#10;4QAAAAwBAAAPAAAAZHJzL2Rvd25yZXYueG1sTI/BTsMwEETvSPyDtUjcqN2ShjaNU1UITkioaThw&#10;dGI3sRqvQ+y24e9ZTnBc7dPMm3w7uZ5dzBisRwnzmQBmsPHaYivho3p9WAELUaFWvUcj4dsE2Ba3&#10;N7nKtL9iaS6H2DIKwZApCV2MQ8Z5aDrjVJj5wSD9jn50KtI5tlyP6krhrucLIVLulEVq6NRgnjvT&#10;nA5nJ2H3ieWL/Xqv9+WxtFW1FviWnqS8v5t2G2DRTPEPhl99UoeCnGp/Rh1YLyFJkiWhEtarhEYR&#10;sXxapMBqQoUQj8CLnP8fUfwAAAD//wMAUEsBAi0AFAAGAAgAAAAhALaDOJL+AAAA4QEAABMAAAAA&#10;AAAAAAAAAAAAAAAAAFtDb250ZW50X1R5cGVzXS54bWxQSwECLQAUAAYACAAAACEAOP0h/9YAAACU&#10;AQAACwAAAAAAAAAAAAAAAAAvAQAAX3JlbHMvLnJlbHNQSwECLQAUAAYACAAAACEAs98o+bMCAAC1&#10;BQAADgAAAAAAAAAAAAAAAAAuAgAAZHJzL2Uyb0RvYy54bWxQSwECLQAUAAYACAAAACEAvQ0gt+EA&#10;AAAMAQAADwAAAAAAAAAAAAAAAAAN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24.404(b) through</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14:anchorId="26B15B14" wp14:editId="7CFFE52E">
                <wp:simplePos x="0" y="0"/>
                <wp:positionH relativeFrom="page">
                  <wp:posOffset>3943985</wp:posOffset>
                </wp:positionH>
                <wp:positionV relativeFrom="page">
                  <wp:posOffset>6248400</wp:posOffset>
                </wp:positionV>
                <wp:extent cx="887095" cy="332105"/>
                <wp:effectExtent l="0" t="0" r="0" b="0"/>
                <wp:wrapSquare wrapText="bothSides"/>
                <wp:docPr id="1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24.404(b) through 404(c)(1)(vi)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743" type="#_x0000_t202" style="position:absolute;margin-left:310.55pt;margin-top:492pt;width:69.85pt;height:26.1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1X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CUacdNCkBzpqdCtG5EexqdDQqxQc73tw1SMcgLdlq/o7UX5ViIt1Q/iO3kgphoaSCjL0zU33&#10;7OqEowzIdvggKghE9lpYoLGWnSkfFAQBOnTq8dQdk0wJm3EceckCoxKOLi8D31vYCCSdL/dS6XdU&#10;dMgYGZbQfAtODndKm2RIOruYWFwUrG2tAFr+bAMcpx0IDVfNmUnC9vNH4iWbeBOHThgsN07o5blz&#10;U6xDZ1n40SK/zNfr3P9p4vph2rCqotyEmbXlh3/Wu6PKJ1Wc1KVEyyoDZ1JScrddtxIdCGi7sN+x&#10;IGdu7vM0bBGAywtKfhB6t0HiFMs4csIiXDhJ5MWO5ye3ydILkzAvnlO6Y5z+OyU0ZDhZBItJS7/l&#10;5tnvNTeSdkzD9GhZB+o4OZHUKHDDK9taTVg72WelMOk/lQLaPTfa6tVIdBKrHrejfRyRH5n4Rs1b&#10;UT2ChKUAiYFOYfaB0Qj5HaMB5kiG1bc9kRSj9j2HZ2CGzmzI2djOBuElXM2wxmgy13oaTvtesl0D&#10;yNND4+IGnkrNrIyfsjg+MJgNls1xjpnhc/5vvZ6m7eoXAAAA//8DAFBLAwQUAAYACAAAACEAVouB&#10;yuAAAAAMAQAADwAAAGRycy9kb3ducmV2LnhtbEyPwU7DMBBE70j8g7VI3KidFpk2xKkqBCckRBoO&#10;HJ3YTazG6xC7bfh7lhMcV/s086bYzn5gZztFF1BBthDALLbBOOwUfNQvd2tgMWk0eghoFXzbCNvy&#10;+qrQuQkXrOx5nzpGIRhzraBPacw5j21vvY6LMFqk3yFMXic6p46bSV8o3A98KYTkXjukhl6P9qm3&#10;7XF/8gp2n1g9u6+35r06VK6uNwJf5VGp25t59wgs2Tn9wfCrT+pQklMTTmgiGxTIZZYRqmCzvqdR&#10;RDxIQWMaQsVKroCXBf8/ovwBAAD//wMAUEsBAi0AFAAGAAgAAAAhALaDOJL+AAAA4QEAABMAAAAA&#10;AAAAAAAAAAAAAAAAAFtDb250ZW50X1R5cGVzXS54bWxQSwECLQAUAAYACAAAACEAOP0h/9YAAACU&#10;AQAACwAAAAAAAAAAAAAAAAAvAQAAX3JlbHMvLnJlbHNQSwECLQAUAAYACAAAACEACg6dV7QCAAC1&#10;BQAADgAAAAAAAAAAAAAAAAAuAgAAZHJzL2Uyb0RvYy54bWxQSwECLQAUAAYACAAAACEAVouByuAA&#10;AAAMAQAADwAAAAAAAAAAAAAAAAAOBQAAZHJzL2Rvd25yZXYueG1sUEsFBgAAAAAEAAQA8wAAABsG&#10;A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24.404(b) through 404(c)(1)(vi) Text unchanged.</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14:anchorId="00080A87" wp14:editId="4F889769">
                <wp:simplePos x="0" y="0"/>
                <wp:positionH relativeFrom="page">
                  <wp:posOffset>856615</wp:posOffset>
                </wp:positionH>
                <wp:positionV relativeFrom="page">
                  <wp:posOffset>6324600</wp:posOffset>
                </wp:positionV>
                <wp:extent cx="454025" cy="100330"/>
                <wp:effectExtent l="0" t="0" r="0" b="0"/>
                <wp:wrapSquare wrapText="bothSides"/>
                <wp:docPr id="1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Subpart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744" type="#_x0000_t202" style="position:absolute;margin-left:67.45pt;margin-top:498pt;width:35.75pt;height:7.9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UStwIAALUFAAAOAAAAZHJzL2Uyb0RvYy54bWysVNtu2zAMfR+wfxD07lpOnfiCOkUbx8OA&#10;7gK0+wDFlmNhtuRJSpyu2L+PkuOkl5dhmx8EWqKOSJ5DXl0fuhbtmdJcigwHFwQjJkpZcbHN8LeH&#10;wosx0oaKirZSsAw/Mo2vl+/fXQ19ymaykW3FFAIQodOhz3BjTJ/6vi4b1lF9IXsm4LCWqqMGftXW&#10;rxQdAL1r/RkhC3+QquqVLJnWsJuPh3jp8OualeZLXWtmUJthiM24Vbl1Y1d/eUXTraJ9w8tjGPQv&#10;ougoF/DoCSqnhqKd4m+gOl4qqWVtLkrZ+bKueclcDpBNQF5lc9/QnrlcoDi6P5VJ/z/Y8vP+q0K8&#10;Au4ioErQDkh6YAeDbuUBBVFkKzT0OgXH+x5czQEOwNtlq/s7WX7XSMhVQ8WW3Sglh4bRCiIM7E3/&#10;2dURR1uQzfBJVvAQ3RnpgA616mz5oCAI0IGpxxM7NpgSNsN5SGZzjEo4Cgi5vHTs+TSdLvdKmw9M&#10;dsgaGVZAvgOn+zttbDA0nVzsW0IWvG2dAFrxYgMcxx14Gq7aMxuE4/MpIck6XsehF84Way8kee7d&#10;FKvQWxRBNM8v89UqD37Zd4MwbXhVMWGfmbQVhH/G3VHloypO6tKy5ZWFsyFptd2sWoX2FLRduM+V&#10;HE7Obv7LMFwRIJdXKQWzkNzOEq9YxJEXFuHcSyISeyRIbpMFCZMwL16mdMcF+/eU0JDhZA6cunTO&#10;Qb/KjbjvbW407biB6dHyLsPxyYmmVoFrUTlqDeXtaD8rhQ3/XAqgeyLa6dVKdBSrOWwOrjmiIJ4a&#10;YSOrR5CwkiAx0CnMPjAaqX5iNMAcybD+saOKYdR+FNAGduhMhpqMzWRQUcLVDBuMRnNlxuG06xXf&#10;NoA8NpqQN9AqNXcytj01RnFsMJgNLpvjHLPD5/m/8zpP2+VvAAAA//8DAFBLAwQUAAYACAAAACEA&#10;5NQhEuAAAAAMAQAADwAAAGRycy9kb3ducmV2LnhtbEyPMU/DMBSEdyT+g/WQ2KidUkVNiFNVVZmQ&#10;EGkYGJ3YTazGzyF22/DveUx0PN3p7rtiM7uBXcwUrEcJyUIAM9h6bbGT8Fm/Pq2BhahQq8GjkfBj&#10;AmzK+7tC5dpfsTKXQ+wYlWDIlYQ+xjHnPLS9cSos/GiQvKOfnIokp47rSV2p3A18KUTKnbJIC70a&#10;za437elwdhK2X1jt7fd781EdK1vXmcC39CTl48O8fQEWzRz/w/CHT+hQElPjz6gDG0g/rzKKSsiy&#10;lE5RYinSFbCGLJEka+BlwW9PlL8AAAD//wMAUEsBAi0AFAAGAAgAAAAhALaDOJL+AAAA4QEAABMA&#10;AAAAAAAAAAAAAAAAAAAAAFtDb250ZW50X1R5cGVzXS54bWxQSwECLQAUAAYACAAAACEAOP0h/9YA&#10;AACUAQAACwAAAAAAAAAAAAAAAAAvAQAAX3JlbHMvLnJlbHNQSwECLQAUAAYACAAAACEAElnlErcC&#10;AAC1BQAADgAAAAAAAAAAAAAAAAAuAgAAZHJzL2Uyb0RvYy54bWxQSwECLQAUAAYACAAAACEA5NQh&#10;EuAAAAAMAQAADwAAAAAAAAAAAAAAAAAR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Subpart 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14:anchorId="46258417" wp14:editId="284951E1">
                <wp:simplePos x="0" y="0"/>
                <wp:positionH relativeFrom="page">
                  <wp:posOffset>1974850</wp:posOffset>
                </wp:positionH>
                <wp:positionV relativeFrom="page">
                  <wp:posOffset>6324600</wp:posOffset>
                </wp:positionV>
                <wp:extent cx="454660" cy="100330"/>
                <wp:effectExtent l="0" t="0" r="0" b="0"/>
                <wp:wrapSquare wrapText="bothSides"/>
                <wp:docPr id="17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Subpart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745" type="#_x0000_t202" style="position:absolute;margin-left:155.5pt;margin-top:498pt;width:35.8pt;height:7.9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HttQIAALUFAAAOAAAAZHJzL2Uyb0RvYy54bWysVN1umzAUvp+0d7B8T4GUQEAhVRvCNKn7&#10;kdo9gAMmWAOb2U6gq/buOzYhadObaRsX1sHn+Dt/3znLm6Ft0IFKxQRPsX/lYUR5IUrGdyn+9pg7&#10;C4yUJrwkjeA0xU9U4ZvV+3fLvkvoTNSiKalEAMJV0ncprrXuEtdVRU1boq5ERzkoKyFbouFX7txS&#10;kh7Q28adeV7o9kKWnRQFVQpus1GJVxa/qmihv1SVoho1KYbYtD2lPbfmdFdLkuwk6WpWHMMgfxFF&#10;SxgHpyeojGiC9pK9gWpZIYUSlb4qROuKqmIFtTlANr53kc1DTTpqc4HiqO5UJvX/YIvPh68SsRJ6&#10;F0UYcdJCkx7poNGdGJAfhaZCfacSMHzowFQPoABrm63q7kXxXSEu1jXhO3orpehrSkqI0Dcv3RdP&#10;RxxlQLb9J1GCI7LXwgINlWxN+aAgCNChU0+n7phgCrgM5kEYgqYAle9519e2ey5JpsedVPoDFS0y&#10;QoolNN+Ck8O90iYYkkwmxhcXOWsaS4CGv7oAw/EGXMNTozNB2H4+x168WWwWgRPMwo0TeFnm3Obr&#10;wAlzP5pn19l6nfm/jF8/SGpWlpQbNxO3/ODPendk+ciKE7uUaFhp4ExISu6260aiAwFu5/azJQfN&#10;2cx9HYYtAuRykZI/C7y7Wezk4SJygjyYO3HkLRzPj+/i0AviIMtfp3TPOP33lFCf4ng+m49cOgd9&#10;kZtnv7e5kaRlGrZHw9oUL05GJDEM3PDStlYT1ozyi1KY8M+lgHZPjbZ8NRQdyaqH7WCHI/LjaRC2&#10;onwCCksBFAM2wu4DoRbyJ0Y97JEUqx97IilGzUcOY2CWziTISdhOAuEFPE2xxmgU13pcTvtOsl0N&#10;yOOgcXELo1IxS2MzU2MUxwGD3WCzOe4xs3xe/lur87Zd/QYAAP//AwBQSwMEFAAGAAgAAAAhAAnH&#10;v+rhAAAADAEAAA8AAABkcnMvZG93bnJldi54bWxMj8FOwzAMhu9Ie4fISNxYkk2q2tJ0miY4ISG6&#10;cuCYNllbrXFKk23l7TEnuNnyp9/fX+wWN7KrncPgUYFcC2AWW28G7BR81C+PKbAQNRo9erQKvm2A&#10;Xbm6K3Ru/A0rez3GjlEIhlwr6GOccs5D21unw9pPFul28rPTkda542bWNwp3I98IkXCnB6QPvZ7s&#10;obft+XhxCvafWD0PX2/Ne3WqhrrOBL4mZ6Ue7pf9E7Bol/gHw68+qUNJTo2/oAlsVLCVkrpEBVmW&#10;0EDENt0kwBpChZQp8LLg/0uUPwAAAP//AwBQSwECLQAUAAYACAAAACEAtoM4kv4AAADhAQAAEwAA&#10;AAAAAAAAAAAAAAAAAAAAW0NvbnRlbnRfVHlwZXNdLnhtbFBLAQItABQABgAIAAAAIQA4/SH/1gAA&#10;AJQBAAALAAAAAAAAAAAAAAAAAC8BAABfcmVscy8ucmVsc1BLAQItABQABgAIAAAAIQDNXaHttQIA&#10;ALUFAAAOAAAAAAAAAAAAAAAAAC4CAABkcnMvZTJvRG9jLnhtbFBLAQItABQABgAIAAAAIQAJx7/q&#10;4QAAAAw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10"/>
                          <w:sz w:val="16"/>
                        </w:rPr>
                      </w:pPr>
                      <w:r>
                        <w:rPr>
                          <w:rFonts w:ascii="Arial" w:eastAsia="Arial" w:hAnsi="Arial"/>
                          <w:color w:val="000000"/>
                          <w:spacing w:val="-10"/>
                          <w:sz w:val="16"/>
                        </w:rPr>
                        <w:t>Subpart E</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14:anchorId="1FD6F151" wp14:editId="13F47C55">
                <wp:simplePos x="0" y="0"/>
                <wp:positionH relativeFrom="page">
                  <wp:posOffset>2926080</wp:posOffset>
                </wp:positionH>
                <wp:positionV relativeFrom="page">
                  <wp:posOffset>6361430</wp:posOffset>
                </wp:positionV>
                <wp:extent cx="575945" cy="100330"/>
                <wp:effectExtent l="0" t="0" r="0" b="0"/>
                <wp:wrapSquare wrapText="bothSides"/>
                <wp:docPr id="17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404(c)(1)(vi).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746" type="#_x0000_t202" style="position:absolute;margin-left:230.4pt;margin-top:500.9pt;width:45.35pt;height:7.9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gJtQ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reYY8RJC016oINGt2JA/iIyFeo7lYDjfQeueoAD8LbZqu5OFN8V4mJTE76naylFX1NSAkPf3HSf&#10;XR1xlAHZ9Z9ECYHIQQsLNFSyNeWDgiBAh049nrtjyBSwGS2iOIwwKuDI97zZzHbPJcl0uZNKf6Ci&#10;RcZIsYTmW3ByvFPakCHJ5GJicZGzprECaPiLDXAcdyA0XDVnhoTt51Psxdvldhk6YTDfOqGXZc46&#10;34TOPIdqZbNss8n8XyauHyY1K0vKTZhJW374Z707qXxUxVldSjSsNHCGkpL73aaR6EhA27n9bMnh&#10;5OLmvqRhiwC5vErJD0LvNoidfL5cOGEeRk688JaO58e38dwL4zDLX6Z0xzj995RQn+I4CqJRSxfS&#10;r3Lz7Pc2N5K0TMP0aFib4uXZiSRGgVte2tZqwprRflYKQ/9SCmj31GirVyPRUax62A32cSwCKzaj&#10;5p0oH0HCUoDEQKcw+8CohfyJUQ9zJMXqx4FIilHzkcMzMENnMuRk7CaD8AKuplhjNJobPQ6nQyfZ&#10;vgbk8aFxsYanUjEr4wuL0wOD2WCzOc0xM3ye/1uvy7Rd/QYAAP//AwBQSwMEFAAGAAgAAAAhAFR+&#10;mgfgAAAADQEAAA8AAABkcnMvZG93bnJldi54bWxMj0FPwzAMhe9I/IfISNxYUkQLlKbThOCEhOjK&#10;gWPaem20xilNtpV/j3eCm+339Py9Yr24URxxDtaThmSlQCC1vrPUa/isX28eQIRoqDOjJ9TwgwHW&#10;5eVFYfLOn6jC4zb2gkMo5EbDEOOUSxnaAZ0JKz8hsbbzszOR17mX3WxOHO5GeatUJp2xxB8GM+Hz&#10;gO1+e3AaNl9Uvdjv9+aj2lW2rh8VvWV7ra+vls0TiIhL/DPDGZ/RoWSmxh+oC2LUcJcpRo8sKJXw&#10;xJY0TVIQzfmU3Gcgy0L+b1H+AgAA//8DAFBLAQItABQABgAIAAAAIQC2gziS/gAAAOEBAAATAAAA&#10;AAAAAAAAAAAAAAAAAABbQ29udGVudF9UeXBlc10ueG1sUEsBAi0AFAAGAAgAAAAhADj9If/WAAAA&#10;lAEAAAsAAAAAAAAAAAAAAAAALwEAAF9yZWxzLy5yZWxzUEsBAi0AFAAGAAgAAAAhACQzeAm1AgAA&#10;tQUAAA4AAAAAAAAAAAAAAAAALgIAAGRycy9lMm9Eb2MueG1sUEsBAi0AFAAGAAgAAAAhAFR+mgfg&#10;AAAADQ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7"/>
                          <w:sz w:val="16"/>
                        </w:rPr>
                      </w:pPr>
                      <w:r>
                        <w:rPr>
                          <w:rFonts w:ascii="Arial" w:eastAsia="Arial" w:hAnsi="Arial"/>
                          <w:color w:val="000000"/>
                          <w:spacing w:val="-7"/>
                          <w:sz w:val="16"/>
                        </w:rPr>
                        <w:t>404(c)(1)(vi).</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14:anchorId="25527C6E" wp14:editId="687C6099">
                <wp:simplePos x="0" y="0"/>
                <wp:positionH relativeFrom="page">
                  <wp:posOffset>575945</wp:posOffset>
                </wp:positionH>
                <wp:positionV relativeFrom="page">
                  <wp:posOffset>6546850</wp:posOffset>
                </wp:positionV>
                <wp:extent cx="685800" cy="104140"/>
                <wp:effectExtent l="0" t="0" r="0" b="0"/>
                <wp:wrapSquare wrapText="bothSides"/>
                <wp:docPr id="17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24.401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747" type="#_x0000_t202" style="position:absolute;margin-left:45.35pt;margin-top:515.5pt;width:54pt;height:8.2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iPtgIAALUFAAAOAAAAZHJzL2Uyb0RvYy54bWysVG1vmzAQ/j5p/8HydwpkTgKopGpDmCZ1&#10;L1K7H+CACdbAZrYT6Kb9951NSJr2y7SND9bhOz9+7u7xXd8MbYMOTGkuRYrDqwAjJgpZcrFL8dfH&#10;3Isw0oaKkjZSsBQ/MY1vVm/fXPddwmaylk3JFAIQoZO+S3FtTJf4vi5q1lJ9JTsmwFlJ1VIDv2rn&#10;l4r2gN42/iwIFn4vVdkpWTCtYTcbnXjl8KuKFeZzVWlmUJNi4Gbcqty6tau/uqbJTtGu5sWRBv0L&#10;Fi3lAi49QWXUULRX/BVUywsltazMVSFbX1YVL5jLAbIJgxfZPNS0Yy4XKI7uTmXS/w+2+HT4ohAv&#10;oXfLOUaCttCkRzYYdCcHFC6JrVDf6QQCHzoINQM4INplq7t7WXzTSMh1TcWO3Sol+5rREhiG9qT/&#10;7OiIoy3Itv8oS7iI7o10QEOlWls+KAgCdOjU06k7lkwBm4toHgXgKcAVBiQkrns+TabDndLmPZMt&#10;skaKFTTfgdPDvTaWDE2mEHuXkDlvGieARlxsQOC4A1fDUeuzJFw/f8ZBvIk2EfHIbLHxSJBl3m2+&#10;Jt4ihwpm77L1Ogt/2XtDktS8LJmw10zaCsmf9e6o8lEVJ3Vp2fDSwllKWu2260ahAwVt5+5zJQfP&#10;Ocy/pOGKALm8SCmckeBuFnv5Ilp6JCdzL14GkReE8V28CEhMsvwypXsu2L+nhPoUx/PZfNTSmfSL&#10;3AL3vc6NJi03MD0a3qYYpAGfDaKJVeBGlM42lDej/awUlv65FNDuqdFOr1aio1jNsB3c41jOnJyt&#10;mreyfAIJKwkSAzXC7AOjluoHRj3MkRTr73uqGEbNBwHPwA6dyVCTsZ0MKgo4mmKD0WiuzTic9p3i&#10;uxqQx4cm5C08lYo7GZ9ZHB8YzAaXzXGO2eHz/N9Fnaft6jcAAAD//wMAUEsDBBQABgAIAAAAIQBL&#10;NFT03wAAAAwBAAAPAAAAZHJzL2Rvd25yZXYueG1sTI/BTsMwEETvSP0Haytxo3ahapsQp6oQnJAQ&#10;aThwdGI3sRqvQ+y24e/ZnMpxZ0czb7Ld6Dp2MUOwHiUsFwKYwdpri42Er/LtYQssRIVadR6NhF8T&#10;YJfP7jKVan/FwlwOsWEUgiFVEtoY+5TzULfGqbDwvUH6Hf3gVKRzaLge1JXCXccfhVhzpyxSQ6t6&#10;89Ka+nQ4Own7byxe7c9H9VkcC1uWicD39UnK+/m4fwYWzRhvZpjwCR1yYqr8GXVgnYREbMhJunha&#10;0qjJkWxJqiZptVkBzzP+f0T+BwAA//8DAFBLAQItABQABgAIAAAAIQC2gziS/gAAAOEBAAATAAAA&#10;AAAAAAAAAAAAAAAAAABbQ29udGVudF9UeXBlc10ueG1sUEsBAi0AFAAGAAgAAAAhADj9If/WAAAA&#10;lAEAAAsAAAAAAAAAAAAAAAAALwEAAF9yZWxzLy5yZWxzUEsBAi0AFAAGAAgAAAAhANZ/2I+2AgAA&#10;tQUAAA4AAAAAAAAAAAAAAAAALgIAAGRycy9lMm9Eb2MueG1sUEsBAi0AFAAGAAgAAAAhAEs0VPTf&#10;AAAADAEAAA8AAAAAAAAAAAAAAAAAEAUAAGRycy9kb3ducmV2LnhtbFBLBQYAAAAABAAEAPMAAAAc&#10;Bg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24.401 through</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14:anchorId="0692C938" wp14:editId="483E1194">
                <wp:simplePos x="0" y="0"/>
                <wp:positionH relativeFrom="page">
                  <wp:posOffset>1694815</wp:posOffset>
                </wp:positionH>
                <wp:positionV relativeFrom="page">
                  <wp:posOffset>6546850</wp:posOffset>
                </wp:positionV>
                <wp:extent cx="948055" cy="332740"/>
                <wp:effectExtent l="0" t="0" r="0" b="0"/>
                <wp:wrapSquare wrapText="bothSides"/>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24.401 through 24.401(b)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748" type="#_x0000_t202" style="position:absolute;margin-left:133.45pt;margin-top:515.5pt;width:74.65pt;height:26.2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GgtQ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Lgox4qSDJj3QUaNbMSI/WpgKDb1KwfC+B1M9ggKsbbaqvxPlN4W42DSE7+mNlGJoKKkgQt+8dJ88&#10;nXCUAdkNH0UFjshBCws01rIz5YOCIECHTj2eu2OCKeEyCWNvucSoBNViEUSh7Z5L0vlxL5V+T0WH&#10;jJBhCc234OR4p7QJhqSzifHFRcHa1hKg5c8uwHC6Adfw1OhMELafPxMv2cbbOHTCYLV1Qi/PnZti&#10;Ezqrwo+W+SLfbHL/l/Hrh2nDqopy42bmlh/+We9OLJ9YcWaXEi2rDJwJScn9btNKdCTA7cJ+tuSg&#10;uZi5z8OwRYBcXqTkB6F3GyROsYojJyzCpZNEXux4fnKbrLwwCfPieUp3jNN/TwkN0NVlsJy4dAn6&#10;RW6e/V7nRtKOadgeLesyHJ+NSGoYuOWVba0mrJ3kJ6Uw4V9KAe2eG235aig6kVWPu9EORxQE8yDs&#10;RPUIFJYCKAY8hd0HQiPkD4wG2CMZVt8PRFKM2g8cxsAsnVmQs7CbBcJLeJphjdEkbvS0nA69ZPsG&#10;kKdB4+IGRqVmlsZmpqYoTgMGu8Fmc9pjZvk8/bdWl227/g0AAP//AwBQSwMEFAAGAAgAAAAhAPx0&#10;oe7hAAAADQEAAA8AAABkcnMvZG93bnJldi54bWxMj8FOwzAQRO9I/IO1SNyonbSy2hCnqhCckBBp&#10;OHB0YjeJGq9D7Lbh79me6HFnnmZn8u3sBna2U+g9KkgWApjFxpseWwVf1dvTGliIGo0ePFoFvzbA&#10;tri/y3Vm/AVLe97HllEIhkwr6GIcM85D01mnw8KPFsk7+MnpSOfUcjPpC4W7gadCSO50j/Sh06N9&#10;6Wxz3J+cgt03lq/9z0f9WR7Kvqo2At/lUanHh3n3DCzaOf7DcK1P1aGgTrU/oQlsUJBKuSGUDLFM&#10;aBUhq0SmwOqrtF6ugBc5v11R/AEAAP//AwBQSwECLQAUAAYACAAAACEAtoM4kv4AAADhAQAAEwAA&#10;AAAAAAAAAAAAAAAAAAAAW0NvbnRlbnRfVHlwZXNdLnhtbFBLAQItABQABgAIAAAAIQA4/SH/1gAA&#10;AJQBAAALAAAAAAAAAAAAAAAAAC8BAABfcmVscy8ucmVsc1BLAQItABQABgAIAAAAIQBjmtGgtQIA&#10;ALUFAAAOAAAAAAAAAAAAAAAAAC4CAABkcnMvZTJvRG9jLnhtbFBLAQItABQABgAIAAAAIQD8dKHu&#10;4QAAAA0BAAAPAAAAAAAAAAAAAAAAAA8FAABkcnMvZG93bnJldi54bWxQSwUGAAAAAAQABADzAAAA&#10;HQY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24.401 through 24.401(b)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14:anchorId="1035495D" wp14:editId="674C2C28">
                <wp:simplePos x="0" y="0"/>
                <wp:positionH relativeFrom="page">
                  <wp:posOffset>2822575</wp:posOffset>
                </wp:positionH>
                <wp:positionV relativeFrom="page">
                  <wp:posOffset>6590030</wp:posOffset>
                </wp:positionV>
                <wp:extent cx="813435" cy="103505"/>
                <wp:effectExtent l="0" t="0" r="0" b="0"/>
                <wp:wrapSquare wrapText="bothSides"/>
                <wp:docPr id="17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1" w:line="161" w:lineRule="exact"/>
                              <w:textAlignment w:val="baseline"/>
                              <w:rPr>
                                <w:rFonts w:ascii="Arial" w:eastAsia="Arial" w:hAnsi="Arial"/>
                                <w:color w:val="000000"/>
                                <w:spacing w:val="-5"/>
                                <w:sz w:val="16"/>
                              </w:rPr>
                            </w:pPr>
                            <w:r>
                              <w:rPr>
                                <w:rFonts w:ascii="Arial" w:eastAsia="Arial" w:hAnsi="Arial"/>
                                <w:color w:val="000000"/>
                                <w:spacing w:val="-5"/>
                                <w:sz w:val="16"/>
                              </w:rPr>
                              <w:t>24.404(b)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749" type="#_x0000_t202" style="position:absolute;margin-left:222.25pt;margin-top:518.9pt;width:64.05pt;height:8.1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OJ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tZhhx0kKTHumg0Z0YkL8ITIX6TiXg+NCBqx7gALwtW9Xdi+KrQlysa8J39FZK0deUlJChb266&#10;Z1dHHGVAtv0HUUIgstfCAg2VbE35oCAI0KFTT6fumGQK2Fz6s3AWYVTAke/NIi+yEUgyXe6k0u+o&#10;aJExUiyh+RacHO6VNsmQZHIxsbjIWdNYATT8YgMcxx0IDVfNmUnC9vNH7MWb5WYZOmEw3zihl2XO&#10;bb4OnXnuL6Jslq3Xmf/TxPXDpGZlSbkJM2nLD/+sd0eVj6o4qUuJhpUGzqSk5G67biQ6ENB2br9j&#10;Qc7c3Ms0bBGAywtKfhB6d0Hs5PPlwgnzMHLihbd0PD++i+deGIdZfknpnnH675RQn+I4CqJRS7/l&#10;5tnvNTeStEzD9GhYC+o4OZHEKHDDS9taTVgz2melMOk/lwLaPTXa6tVIdBSrHraDfRyLYGbiGzVv&#10;RfkEEpYCJAY6hdkHRi3kd4x6mCMpVt/2RFKMmvccnoEZOpMhJ2M7GYQXcDXFGqPRXOtxOO07yXY1&#10;II8PjYtbeCoVszJ+zuL4wGA2WDbHOWaGz/m/9XqetqtfAAAA//8DAFBLAwQUAAYACAAAACEAphAB&#10;JOEAAAANAQAADwAAAGRycy9kb3ducmV2LnhtbEyPwU7DMBBE70j8g7VI3KjdkqQQ4lQVghMSIg0H&#10;jk7sJlbjdYjdNvw92xMcd+ZpdqbYzG5gJzMF61HCciGAGWy9tthJ+Kxf7x6AhahQq8GjkfBjAmzK&#10;66tC5dqfsTKnXewYhWDIlYQ+xjHnPLS9cSos/GiQvL2fnIp0Th3XkzpTuBv4SoiMO2WRPvRqNM+9&#10;aQ+7o5Ow/cLqxX6/Nx/VvrJ1/SjwLTtIeXszb5+ARTPHPxgu9ak6lNSp8UfUgQ0SkiRJCSVD3K9p&#10;BCHpepUBay5SmiyBlwX/v6L8BQAA//8DAFBLAQItABQABgAIAAAAIQC2gziS/gAAAOEBAAATAAAA&#10;AAAAAAAAAAAAAAAAAABbQ29udGVudF9UeXBlc10ueG1sUEsBAi0AFAAGAAgAAAAhADj9If/WAAAA&#10;lAEAAAsAAAAAAAAAAAAAAAAALwEAAF9yZWxzLy5yZWxzUEsBAi0AFAAGAAgAAAAhANQVk4m0AgAA&#10;tQUAAA4AAAAAAAAAAAAAAAAALgIAAGRycy9lMm9Eb2MueG1sUEsBAi0AFAAGAAgAAAAhAKYQASTh&#10;AAAADQEAAA8AAAAAAAAAAAAAAAAADgUAAGRycy9kb3ducmV2LnhtbFBLBQYAAAAABAAEAPMAAAAc&#10;BgAAAAA=&#10;" filled="f" stroked="f">
                <v:textbox inset="0,0,0,0">
                  <w:txbxContent>
                    <w:p w:rsidR="00FA0D70" w:rsidRDefault="00EA2637">
                      <w:pPr>
                        <w:spacing w:after="1" w:line="161" w:lineRule="exact"/>
                        <w:textAlignment w:val="baseline"/>
                        <w:rPr>
                          <w:rFonts w:ascii="Arial" w:eastAsia="Arial" w:hAnsi="Arial"/>
                          <w:color w:val="000000"/>
                          <w:spacing w:val="-5"/>
                          <w:sz w:val="16"/>
                        </w:rPr>
                      </w:pPr>
                      <w:r>
                        <w:rPr>
                          <w:rFonts w:ascii="Arial" w:eastAsia="Arial" w:hAnsi="Arial"/>
                          <w:color w:val="000000"/>
                          <w:spacing w:val="-5"/>
                          <w:sz w:val="16"/>
                        </w:rPr>
                        <w:t>24.404(b) through</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14:anchorId="7046DD49" wp14:editId="69A422CB">
                <wp:simplePos x="0" y="0"/>
                <wp:positionH relativeFrom="page">
                  <wp:posOffset>3943985</wp:posOffset>
                </wp:positionH>
                <wp:positionV relativeFrom="page">
                  <wp:posOffset>6590030</wp:posOffset>
                </wp:positionV>
                <wp:extent cx="810895" cy="310515"/>
                <wp:effectExtent l="0" t="0" r="0" b="0"/>
                <wp:wrapSquare wrapText="bothSides"/>
                <wp:docPr id="1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9"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24.404(b) through 404(c)(1)(i) Re</w:t>
                            </w:r>
                            <w:r>
                              <w:rPr>
                                <w:rFonts w:ascii="Arial" w:eastAsia="Arial" w:hAnsi="Arial"/>
                                <w:color w:val="000000"/>
                                <w:spacing w:val="-1"/>
                                <w:sz w:val="16"/>
                              </w:rPr>
                              <w:softHyphen/>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750" type="#_x0000_t202" style="position:absolute;margin-left:310.55pt;margin-top:518.9pt;width:63.85pt;height:24.4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Im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bBhhx0kGRHuio0a0Ykb/0TYaGXqXgeN+Dqx7hALwtW9XfifKrQlysG8J39EZKMTSUVBChveme&#10;XZ1wlAHZDh9EBQ+RvRYWaKxlZ9IHCUGADpV6PFXHBFPCZux7cRJhVMLRpe9FfmRic0k6X+6l0u+o&#10;6JAxMiyh+BacHO6UnlxnF/MWFwVrWyuAlj/bAMxpB56Gq+bMBGHr+SPxkk28iUMnDBYbJ/Ty3Lkp&#10;1qGzKPxllF/m63Xu/zTv+mHasKqi3Dwza8sP/6x2R5VPqjipS4mWVQbOhKTkbrtuJToQ0HZhv2NC&#10;ztzc52HYfAGXF5T8IPRug8QpFvHSCYswcpKlFzuen9wmCy9Mwrx4TumOcfrvlNCQ4SQKoklLv+Xm&#10;2e81N5J2TMP0aFkH6jg5kdQocMMrW1pNWDvZZ6kw4T+lAso9F9rq1Uh0Eqset6NtjmUQzo2wFdUj&#10;SFgKkBjoFGYfGI2Q3zEaYI5kWH3bE0kxat9zaAMzdGZDzsZ2Nggv4WqGNUaTudbTcNr3ku0aQJ4a&#10;jYsbaJWaWRmbnpqiAA5mAbPBsjnOMTN8ztfW62narn4BAAD//wMAUEsDBBQABgAIAAAAIQAJiQFH&#10;4QAAAA0BAAAPAAAAZHJzL2Rvd25yZXYueG1sTI/BTsMwEETvSPyDtUjcqJ2CkhDiVBWCExIiDQeO&#10;TuwmVuN1iN02/D3bE9x2d0azb8rN4kZ2MnOwHiUkKwHMYOe1xV7CZ/N6lwMLUaFWo0cj4ccE2FTX&#10;V6UqtD9jbU672DMKwVAoCUOMU8F56AbjVFj5ySBpez87FWmde65ndaZwN/K1ECl3yiJ9GNRkngfT&#10;HXZHJ2H7hfWL/X5vP+p9bZvmUeBbepDy9mbZPgGLZol/ZrjgEzpUxNT6I+rARgnpOknISoK4z6gE&#10;WbKHnIb2csrTDHhV8v8tql8AAAD//wMAUEsBAi0AFAAGAAgAAAAhALaDOJL+AAAA4QEAABMAAAAA&#10;AAAAAAAAAAAAAAAAAFtDb250ZW50X1R5cGVzXS54bWxQSwECLQAUAAYACAAAACEAOP0h/9YAAACU&#10;AQAACwAAAAAAAAAAAAAAAAAvAQAAX3JlbHMvLnJlbHNQSwECLQAUAAYACAAAACEASiqiJrMCAAC1&#10;BQAADgAAAAAAAAAAAAAAAAAuAgAAZHJzL2Uyb0RvYy54bWxQSwECLQAUAAYACAAAACEACYkBR+EA&#10;AAANAQAADwAAAAAAAAAAAAAAAAANBQAAZHJzL2Rvd25yZXYueG1sUEsFBgAAAAAEAAQA8wAAABsG&#10;AAAAAA==&#10;" filled="f" stroked="f">
                <v:textbox inset="0,0,0,0">
                  <w:txbxContent>
                    <w:p w:rsidR="00FA0D70" w:rsidRDefault="00EA2637">
                      <w:pPr>
                        <w:spacing w:line="159"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24.404(b) through 404(c)(1)(i) Re</w:t>
                      </w:r>
                      <w:r>
                        <w:rPr>
                          <w:rFonts w:ascii="Arial" w:eastAsia="Arial" w:hAnsi="Arial"/>
                          <w:color w:val="000000"/>
                          <w:spacing w:val="-1"/>
                          <w:sz w:val="16"/>
                        </w:rPr>
                        <w:softHyphen/>
                        <w:t>vised.</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14:anchorId="58D7A787" wp14:editId="6442C174">
                <wp:simplePos x="0" y="0"/>
                <wp:positionH relativeFrom="page">
                  <wp:posOffset>5062855</wp:posOffset>
                </wp:positionH>
                <wp:positionV relativeFrom="page">
                  <wp:posOffset>6602095</wp:posOffset>
                </wp:positionV>
                <wp:extent cx="2133600" cy="2809875"/>
                <wp:effectExtent l="0" t="0" r="0" b="0"/>
                <wp:wrapSquare wrapText="bothSides"/>
                <wp:docPr id="17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The FHWA has determined that this action is not a significant regulatory action within the meaning of Executive Order 12866, nor is it significant within the meaning of Department of Transportation regulatory policies and procedures.</w:t>
                            </w:r>
                          </w:p>
                          <w:p w:rsidR="00FA0D70" w:rsidRDefault="00EA2637">
                            <w:pPr>
                              <w:spacing w:before="29" w:line="199" w:lineRule="exact"/>
                              <w:ind w:firstLine="144"/>
                              <w:textAlignment w:val="baseline"/>
                              <w:rPr>
                                <w:rFonts w:eastAsia="Times New Roman"/>
                                <w:color w:val="000000"/>
                                <w:spacing w:val="7"/>
                                <w:sz w:val="19"/>
                              </w:rPr>
                            </w:pPr>
                            <w:r>
                              <w:rPr>
                                <w:rFonts w:eastAsia="Times New Roman"/>
                                <w:color w:val="000000"/>
                                <w:spacing w:val="7"/>
                                <w:sz w:val="19"/>
                              </w:rPr>
                              <w:t>This action updates and streamlines the Uniform Act regulation and does not include any new initiatives. We have made only nominal adjustments to enhance services and payments to persons displaced by Federal and federally-assisted programs and projects. The costs of the increased benefits will continue to be funded through Federal and federally-assisted project funds. These changes will assist the 18 Federal Agencies that acquire real property or displace persons, and several of these Agencies provided input in developing this final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751" type="#_x0000_t202" style="position:absolute;margin-left:398.65pt;margin-top:519.85pt;width:168pt;height:221.2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Y/tgIAALc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2LfIw46aBJD3TU6FaMyI9shYZepeB434OrHuEAvG22qr8T5VeFuFg3hO/ojZRiaCipgKFvauue&#10;XTU9UakyINvhg6ggENlrYYHGWnamfFAQBOjQqcdTdwyZEjYD//Jy6cFRCWdB7CVxtLAxSDpf76XS&#10;76jokDEyLKH9Fp4c7pQ2dEg6u5hoXBSsba0EWv5sAxynHQgOV82ZoWE7+iPxkk28iUMnDJYbJ/Ty&#10;3Lkp1qGzLPxokV/m63Xu/zRx/TBtWFVRbsLM6vLDP+veUeeTLk76UqJllYEzlJTcbdetRAcC6i7s&#10;dyzImZv7nIYtAuTyIiU/CL3bIHGKZRw5YREunCTyYsfzk9tk6YVJmBfPU7pjnP57SmjIcLIIFpOa&#10;fpubZ7/XuZG0YxrmR8u6DMcnJ5IaDW54ZVurCWsn+6wUhv5TKaDdc6OtYo1IJ7nqcTva5xEBSYAz&#10;Et6K6hFELAVIDOQI0w+MRsjvGA0wSTKsvu2JpBi17zk8BDN2ZkPOxnY2CC/haoY1RpO51tN42veS&#10;7RpAnp4aFzfwWGpmZfzE4vjEYDrYbI6TzIyf83/r9TRvV78AAAD//wMAUEsDBBQABgAIAAAAIQDZ&#10;3nk+4wAAAA4BAAAPAAAAZHJzL2Rvd25yZXYueG1sTI/BTsMwEETvSPyDtUjcqNMENU2IU1UITkhV&#10;03Dg6MRuYjVeh9htw9+zPcFtd2c0+6bYzHZgFz1541DAchEB09g6ZbAT8Fm/P62B+SBRycGhFvCj&#10;PWzK+7tC5spdsdKXQ+gYhaDPpYA+hDHn3Le9ttIv3KiRtKObrAy0Th1Xk7xSuB14HEUrbqVB+tDL&#10;Ub/2uj0dzlbA9gurN/O9a/bVsTJ1nUX4sToJ8fgwb1+ABT2HPzPc8AkdSmJq3BmVZ4OANEsTspIQ&#10;JVkK7GZZJgndGpqe13EMvCz4/xrlLwAAAP//AwBQSwECLQAUAAYACAAAACEAtoM4kv4AAADhAQAA&#10;EwAAAAAAAAAAAAAAAAAAAAAAW0NvbnRlbnRfVHlwZXNdLnhtbFBLAQItABQABgAIAAAAIQA4/SH/&#10;1gAAAJQBAAALAAAAAAAAAAAAAAAAAC8BAABfcmVscy8ucmVsc1BLAQItABQABgAIAAAAIQC7XlY/&#10;tgIAALcFAAAOAAAAAAAAAAAAAAAAAC4CAABkcnMvZTJvRG9jLnhtbFBLAQItABQABgAIAAAAIQDZ&#10;3nk+4wAAAA4BAAAPAAAAAAAAAAAAAAAAABAFAABkcnMvZG93bnJldi54bWxQSwUGAAAAAAQABADz&#10;AAAAIAYAAAAA&#10;" filled="f" stroked="f">
                <v:textbox inset="0,0,0,0">
                  <w:txbxContent>
                    <w:p w:rsidR="00FA0D70" w:rsidRDefault="00EA2637">
                      <w:pPr>
                        <w:spacing w:line="199" w:lineRule="exact"/>
                        <w:ind w:firstLine="144"/>
                        <w:textAlignment w:val="baseline"/>
                        <w:rPr>
                          <w:rFonts w:eastAsia="Times New Roman"/>
                          <w:color w:val="000000"/>
                          <w:spacing w:val="7"/>
                          <w:sz w:val="19"/>
                        </w:rPr>
                      </w:pPr>
                      <w:r>
                        <w:rPr>
                          <w:rFonts w:eastAsia="Times New Roman"/>
                          <w:color w:val="000000"/>
                          <w:spacing w:val="7"/>
                          <w:sz w:val="19"/>
                        </w:rPr>
                        <w:t>The FHWA has determined that this action is not a significant regulatory action within the meaning of Executive Order 12866, nor is it significant within the meaning of Department of Transportation regulatory policies and procedures.</w:t>
                      </w:r>
                    </w:p>
                    <w:p w:rsidR="00FA0D70" w:rsidRDefault="00EA2637">
                      <w:pPr>
                        <w:spacing w:before="29" w:line="199" w:lineRule="exact"/>
                        <w:ind w:firstLine="144"/>
                        <w:textAlignment w:val="baseline"/>
                        <w:rPr>
                          <w:rFonts w:eastAsia="Times New Roman"/>
                          <w:color w:val="000000"/>
                          <w:spacing w:val="7"/>
                          <w:sz w:val="19"/>
                        </w:rPr>
                      </w:pPr>
                      <w:r>
                        <w:rPr>
                          <w:rFonts w:eastAsia="Times New Roman"/>
                          <w:color w:val="000000"/>
                          <w:spacing w:val="7"/>
                          <w:sz w:val="19"/>
                        </w:rPr>
                        <w:t>This action updates and streamlines the Uniform Act regulation and does not include any new initiatives. We have made only nominal adjustments to enhance services and payments to persons displaced by Federal and federally-assisted programs and projects. The costs of the increased benefits will continue to be funded through Federal and federally-assisted project funds. These changes will assist the 18 Federal Agencies that acquire real property or displace persons, and several of these Agencies provided input in developing this final rule.</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14:anchorId="7004700E" wp14:editId="754BBF05">
                <wp:simplePos x="0" y="0"/>
                <wp:positionH relativeFrom="page">
                  <wp:posOffset>676910</wp:posOffset>
                </wp:positionH>
                <wp:positionV relativeFrom="page">
                  <wp:posOffset>6659880</wp:posOffset>
                </wp:positionV>
                <wp:extent cx="426720" cy="100330"/>
                <wp:effectExtent l="0" t="0" r="0" b="0"/>
                <wp:wrapSquare wrapText="bothSides"/>
                <wp:docPr id="1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24.40l(b).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752" type="#_x0000_t202" style="position:absolute;margin-left:53.3pt;margin-top:524.4pt;width:33.6pt;height:7.9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23tQ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51IeTFpr0SAeN7sSA/Cg2Feo7lYDhQwemegAFWNtsVXcviu8KcbGuCd/RWylFX1NSAkLfvHRf&#10;PB39KONk238SJQQiey2so6GSrSkfFASBd0DydOqOAVPAZRhE8wA0Bah8z7u+tt1zSTI97qTSH6ho&#10;kRFSLKH51jk53CttwJBkMjGxuMhZ01gCNPzVBRiONxAanhqdAWH7+Rx78WaxWYQO4Nk4oZdlzm2+&#10;Dp0o9+ez7DpbrzP/l4nrh0nNypJyE2bilh/+We+OLB9ZcWKXEg0rjTsDScnddt1IdCDA7dx+tuSg&#10;OZu5r2HYIkAuFyn5QejdBbGTR4u5E+bhzInn3sLx/PgujrwwDrP8dUr3jNN/Twn1KY5nwWzk0hn0&#10;RW6e/d7mRpKWadgeDWtTvDgZkcQwcMNL21pNWDPKL0ph4J9LAe2eGm35aig6klUP28EOxzyIpkHY&#10;ivIJKCwFUAzYCLsPhFrInxj1sEdSrH7siaQYNR85jAGY6EmQk7CdBMILeJpijdEorvW4nPadZLsa&#10;PI+DxsUtjErFLI3NTI0ojgMGu8Fmc9xjZvm8/LdW5227+g0AAP//AwBQSwMEFAAGAAgAAAAhAIxU&#10;PRzcAAAADQEAAA8AAABkcnMvZG93bnJldi54bWxMTz1PwzAU3JH4D9ZDYqM2UJkS4lQVggkJkYaB&#10;0YndxGr8HGK3Df+eF5ay3elO95GvJ9+zox2jC6jgdiGAWWyCcdgq+Kxeb1bAYtJodB/QKvixEdbF&#10;5UWuMxNOWNrjNrWMQjBmWkGX0pBxHpvOeh0XYbBI2i6MXieiY8vNqE8U7nt+J4TkXjukhk4P9rmz&#10;zX578Ao2X1i+uO/3+qPcla6qHgW+yb1S11fT5glYslM6m2GeT9OhoE11OKCJrCcupCTrDJYrOjFb&#10;Hu4J1H/aUgIvcv7/RfELAAD//wMAUEsBAi0AFAAGAAgAAAAhALaDOJL+AAAA4QEAABMAAAAAAAAA&#10;AAAAAAAAAAAAAFtDb250ZW50X1R5cGVzXS54bWxQSwECLQAUAAYACAAAACEAOP0h/9YAAACUAQAA&#10;CwAAAAAAAAAAAAAAAAAvAQAAX3JlbHMvLnJlbHNQSwECLQAUAAYACAAAACEACzbtt7UCAAC1BQAA&#10;DgAAAAAAAAAAAAAAAAAuAgAAZHJzL2Uyb0RvYy54bWxQSwECLQAUAAYACAAAACEAjFQ9HNwAAAAN&#10;AQAADwAAAAAAAAAAAAAAAAAPBQAAZHJzL2Rvd25yZXYueG1sUEsFBgAAAAAEAAQA8wAAABgGAAAA&#10;AA==&#10;" filled="f" stroked="f">
                <v:textbox inset="0,0,0,0">
                  <w:txbxContent>
                    <w:p w:rsidR="00FA0D70" w:rsidRDefault="00EA2637">
                      <w:pPr>
                        <w:spacing w:line="153" w:lineRule="exact"/>
                        <w:textAlignment w:val="baseline"/>
                        <w:rPr>
                          <w:rFonts w:ascii="Arial" w:eastAsia="Arial" w:hAnsi="Arial"/>
                          <w:color w:val="000000"/>
                          <w:spacing w:val="-10"/>
                          <w:sz w:val="16"/>
                        </w:rPr>
                      </w:pPr>
                      <w:r>
                        <w:rPr>
                          <w:rFonts w:ascii="Arial" w:eastAsia="Arial" w:hAnsi="Arial"/>
                          <w:color w:val="000000"/>
                          <w:spacing w:val="-10"/>
                          <w:sz w:val="16"/>
                        </w:rPr>
                        <w:t>24.40l(b).</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14:anchorId="75EC1F45" wp14:editId="7E788F07">
                <wp:simplePos x="0" y="0"/>
                <wp:positionH relativeFrom="page">
                  <wp:posOffset>2926080</wp:posOffset>
                </wp:positionH>
                <wp:positionV relativeFrom="page">
                  <wp:posOffset>6705600</wp:posOffset>
                </wp:positionV>
                <wp:extent cx="524510" cy="100330"/>
                <wp:effectExtent l="0" t="0" r="0" b="0"/>
                <wp:wrapSquare wrapText="bothSides"/>
                <wp:docPr id="16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404(c)(1)(i).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753" type="#_x0000_t202" style="position:absolute;margin-left:230.4pt;margin-top:528pt;width:41.3pt;height:7.9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uY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UYcdJBkx7oqNGtGJEfxaZCQ69SMLzvwVSPoABrm63q70T5XSEu1g3hO3ojpRgaSiqI0Dcv3WdP&#10;JxxlQLbDJ1GBI7LXwgKNtexM+aAgCNChU4+n7phgSrhcBOHCB00JKt/zLi9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IPlPAhb&#10;UT0ChaUAigEbYfeB0Aj5E6MB9kiG1Y89kRSj9iOHMTBLZxbkLGxngfASnmZYYzSJaz0tp30v2a4B&#10;5GnQuLiBUamZpbGZqSmK44DBbrDZHPeYWT7P/63VeduufgMAAP//AwBQSwMEFAAGAAgAAAAhACQY&#10;sg7hAAAADQEAAA8AAABkcnMvZG93bnJldi54bWxMj8FOwzAQRO9I/IO1SNyoXUhDm8apKgQnJNQ0&#10;HDg6sZtYjdchdtvw92xPcNyZ0eybfDO5np3NGKxHCfOZAGaw8dpiK+GzentYAgtRoVa9RyPhxwTY&#10;FLc3ucq0v2BpzvvYMirBkCkJXYxDxnloOuNUmPnBIHkHPzoV6Rxbrkd1oXLX80chUu6URfrQqcG8&#10;dKY57k9OwvYLy1f7/VHvykNpq2ol8D09Snl/N23XwKKZ4l8YrviEDgUx1f6EOrBeQpIKQo9kiEVK&#10;qyiySJ4SYPVVep4vgRc5/7+i+AUAAP//AwBQSwECLQAUAAYACAAAACEAtoM4kv4AAADhAQAAEwAA&#10;AAAAAAAAAAAAAAAAAAAAW0NvbnRlbnRfVHlwZXNdLnhtbFBLAQItABQABgAIAAAAIQA4/SH/1gAA&#10;AJQBAAALAAAAAAAAAAAAAAAAAC8BAABfcmVscy8ucmVsc1BLAQItABQABgAIAAAAIQDlnauYtQIA&#10;ALUFAAAOAAAAAAAAAAAAAAAAAC4CAABkcnMvZTJvRG9jLnhtbFBLAQItABQABgAIAAAAIQAkGLIO&#10;4QAAAA0BAAAPAAAAAAAAAAAAAAAAAA8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8"/>
                          <w:sz w:val="16"/>
                        </w:rPr>
                      </w:pPr>
                      <w:r>
                        <w:rPr>
                          <w:rFonts w:ascii="Arial" w:eastAsia="Arial" w:hAnsi="Arial"/>
                          <w:color w:val="000000"/>
                          <w:spacing w:val="-8"/>
                          <w:sz w:val="16"/>
                        </w:rPr>
                        <w:t>404(c)(1)(i).</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14:anchorId="7213EE36" wp14:editId="01A67266">
                <wp:simplePos x="0" y="0"/>
                <wp:positionH relativeFrom="page">
                  <wp:posOffset>575945</wp:posOffset>
                </wp:positionH>
                <wp:positionV relativeFrom="page">
                  <wp:posOffset>6891655</wp:posOffset>
                </wp:positionV>
                <wp:extent cx="1005840" cy="100330"/>
                <wp:effectExtent l="0" t="0" r="0" b="0"/>
                <wp:wrapSquare wrapText="bothSides"/>
                <wp:docPr id="16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754" type="#_x0000_t202" style="position:absolute;margin-left:45.35pt;margin-top:542.65pt;width:79.2pt;height:7.9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LItA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QSt4qSDJj3QUaNbMSI/WpoKDb1KwfC+B1M9ggKsbbaqvxPld4W4WDeE7+iNlGJoKKkgQt+8dJ89&#10;nXCUAdkOn0QFjsheCws01rIz5YOCIECHTj2eumOCKY1Lz1vEIahK0MHh8tK2zyXp/LqXSn+gokNG&#10;yLCE7lt0crhT2kRD0tnEOOOiYG1rGdDyFxdgON2Ab3hqdCYK29CnxEs28SYOnTCINk7o5blzU6xD&#10;Jyr85SK/zNfr3P9l/Pph2rCqoty4mcnlh3/WvCPNJ1qc6KVEyyoDZ0JScrddtxIdCJC7sJ+tOWjO&#10;Zu7LMGwRIJdXKflB6N0GiVNE8dIJi3DhJEsvdjw/uU0iL0zCvHiZ0h3j9N9TQkOGk0WwmMh0DvpV&#10;bp793uZG0o5pWB8t6zIcn4xIaii44ZVtrSasneRnpTDhn0sB7Z4bbQlrODqxVY/b0U7HMojnSdiK&#10;6hE4LAVQDNgIyw+ERsifGA2wSDKsfuyJpBi1HznMgdk6syBnYTsLhJfwNMMao0lc62k77XvJdg0g&#10;T5PGxQ3MSs0sjc1QTVEcJwyWg83muMjM9nl+tlbndbv6DQAA//8DAFBLAwQUAAYACAAAACEAmWsH&#10;keAAAAAMAQAADwAAAGRycy9kb3ducmV2LnhtbEyPwU7DMAyG70i8Q2QkbizJgLGWptOE4ISE6MqB&#10;Y9pkbbTGKU22lbfHnODo359+fy42sx/YyU7RBVQgFwKYxTYYh52Cj/rlZg0sJo1GDwGtgm8bYVNe&#10;XhQ6N+GMlT3tUseoBGOuFfQpjTnnse2t13ERRou024fJ60Tj1HEz6TOV+4EvhVhxrx3ShV6P9qm3&#10;7WF39Aq2n1g9u6+35r3aV66uM4Gvq4NS11fz9hFYsnP6g+FXn9ShJKcmHNFENijIxAORlIv1/S0w&#10;IpZ3mQTWUCSFlMDLgv9/ovwBAAD//wMAUEsBAi0AFAAGAAgAAAAhALaDOJL+AAAA4QEAABMAAAAA&#10;AAAAAAAAAAAAAAAAAFtDb250ZW50X1R5cGVzXS54bWxQSwECLQAUAAYACAAAACEAOP0h/9YAAACU&#10;AQAACwAAAAAAAAAAAAAAAAAvAQAAX3JlbHMvLnJlbHNQSwECLQAUAAYACAAAACEA/Z8SyLQCAAC2&#10;BQAADgAAAAAAAAAAAAAAAAAuAgAAZHJzL2Uyb0RvYy54bWxQSwECLQAUAAYACAAAACEAmWsHkeAA&#10;AAAMAQAADwAAAAAAAAAAAAAAAAAO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14:anchorId="697F725E" wp14:editId="59536CA5">
                <wp:simplePos x="0" y="0"/>
                <wp:positionH relativeFrom="page">
                  <wp:posOffset>1694815</wp:posOffset>
                </wp:positionH>
                <wp:positionV relativeFrom="page">
                  <wp:posOffset>6891655</wp:posOffset>
                </wp:positionV>
                <wp:extent cx="841375" cy="100330"/>
                <wp:effectExtent l="0" t="0" r="0" b="0"/>
                <wp:wrapSquare wrapText="bothSides"/>
                <wp:docPr id="1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24.401(c) Text 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755" type="#_x0000_t202" style="position:absolute;margin-left:133.45pt;margin-top:542.65pt;width:66.25pt;height:7.9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Ga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9ECI05aaNIjHTS6EwPyo8hUqO9UAoYPHZjqARRgbbNV3b0ovivExbomfEdvpRR9TUkJEfrmpfvi&#10;6YijDMi2/yRKcET2WligoZKtKR8UBAE6dOrp1B0TTAGXy9CfLeYYFaDyPW82s91zSTI97qTSH6ho&#10;kRFSLKH5Fpwc7pU2wZBkMjG+uMhZ01gCNPziAgzHG3ANT43OBGH7+Rx78Wa5WYZOGEQbJ/SyzLnN&#10;16ET5f5ins2y9Trzfxm/fpjUrCwpN24mbvnhn/XuyPKRFSd2KdGw0sCZkJTcbdeNRAcC3M7tZ0sO&#10;mrOZexmGLQLk8iolPwi9uyB28mi5cMI8nDvxwls6nh/fxZEXxmGWX6Z0zzj995RQn+J4HsxHLp2D&#10;fpWbZ7+3uZGkZRq2R8NaYMfJiCSGgRte2tZqwppRflEKE/65FNDuqdGWr4aiI1n1sB3scCyCeBqE&#10;rSifgMJSAMWAp7D7QKiF/IlRD3skxerHnkiKUfORwxiYpTMJchK2k0B4AU9TrDEaxbUel9O+k2xX&#10;A/I4aFzcwqhUzNLYzNQYxXHAYDfYbI57zCyfl//W6rxtV78BAAD//wMAUEsDBBQABgAIAAAAIQA0&#10;yNIH4QAAAA0BAAAPAAAAZHJzL2Rvd25yZXYueG1sTI/BTsMwDIbvSLxD5EncWNINqrVrOk0ITkiI&#10;rhw4pk3WRmuc0mRbeXvMCY72/+n352I3u4FdzBSsRwnJUgAz2HptsZPwUb/cb4CFqFCrwaOR8G0C&#10;7Mrbm0Ll2l+xMpdD7BiVYMiVhD7GMec8tL1xKiz9aJCyo5+cijROHdeTulK5G/hKiJQ7ZZEu9Go0&#10;T71pT4ezk7D/xOrZfr0179WxsnWdCXxNT1LeLeb9Flg0c/yD4Vef1KEkp8afUQc2SFilaUYoBWLz&#10;uAZGyDrLHoA1tEpEkgAvC/7/i/IHAAD//wMAUEsBAi0AFAAGAAgAAAAhALaDOJL+AAAA4QEAABMA&#10;AAAAAAAAAAAAAAAAAAAAAFtDb250ZW50X1R5cGVzXS54bWxQSwECLQAUAAYACAAAACEAOP0h/9YA&#10;AACUAQAACwAAAAAAAAAAAAAAAAAvAQAAX3JlbHMvLnJlbHNQSwECLQAUAAYACAAAACEAS05RmrYC&#10;AAC1BQAADgAAAAAAAAAAAAAAAAAuAgAAZHJzL2Uyb0RvYy54bWxQSwECLQAUAAYACAAAACEANMjS&#10;B+EAAAANAQAADwAAAAAAAAAAAAAAAAAQBQAAZHJzL2Rvd25yZXYueG1sUEsFBgAAAAAEAAQA8wAA&#10;AB4GA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24.401(c) Text un-</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14:anchorId="707BDBD7" wp14:editId="5AADC881">
                <wp:simplePos x="0" y="0"/>
                <wp:positionH relativeFrom="page">
                  <wp:posOffset>2822575</wp:posOffset>
                </wp:positionH>
                <wp:positionV relativeFrom="page">
                  <wp:posOffset>6931025</wp:posOffset>
                </wp:positionV>
                <wp:extent cx="664210" cy="219710"/>
                <wp:effectExtent l="0" t="0" r="0" b="0"/>
                <wp:wrapSquare wrapText="bothSides"/>
                <wp:docPr id="16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4" w:line="170"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24.404(c)(1)(ii) through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756" type="#_x0000_t202" style="position:absolute;margin-left:222.25pt;margin-top:545.75pt;width:52.3pt;height:17.3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bGs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UYcRJC016oINGt2JAfjQzFeo7lYDjfQeueoAD8LZsVXcniq8KcbGpCd/TtZSirykpIUPf3HQv&#10;ro44yoDs+g+ihEDkoIUFGirZmvJBQRCgQ6cez90xyRSwGUVh4MNJAUeBH8/BNhFIMl3upNLvqGiR&#10;MVIsofkWnBzvlB5dJxcTi4ucNQ3sk6ThzzYAc9yB0HDVnJkkbD9/xF68XWwXoRMG0dYJvSxz1vkm&#10;dKLcn8+y62yzyfyfJq4fJjUrS8pNmElbfvhnvTupfFTFWV1KNKw0cCYlJfe7TSPRkYC2c/udCnLh&#10;5j5Pw9YLuLyg5AehdxvETh4t5k6YhzMnnnsLx/Pj2zjywjjM8ueU7hin/04J9SmOZ8Fs1NJvuXn2&#10;e82NJC3TMD0a1qZ4cXYiiVHglpe2tZqwZrQvSmHSfyoFtHtqtNWrkegoVj3sBvs45tdWbEbNO1E+&#10;goSlAImBGmH2gVEL+R2jHuZIitW3A5EUo+Y9h2dghs5kyMnYTQbhBVxNscZoNDd6HE6HTrJ9Dcjj&#10;Q+NiDU+lYlbGT1mcHhjMBsvmNMfM8Ln8t15P03b1CwAA//8DAFBLAwQUAAYACAAAACEA3ekM7+EA&#10;AAANAQAADwAAAGRycy9kb3ducmV2LnhtbEyPwU7DMBBE70j8g7VI3KidKo1IiFNVCE5IiDQcODqx&#10;m1iN1yF22/D3LCd6290Zzb4pt4sb2dnMwXqUkKwEMIOd1xZ7CZ/N68MjsBAVajV6NBJ+TIBtdXtT&#10;qkL7C9bmvI89oxAMhZIwxDgVnIduME6FlZ8Mknbws1OR1rnnelYXCncjXwuRcacs0odBTeZ5MN1x&#10;f3ISdl9Yv9jv9/ajPtS2aXKBb9lRyvu7ZfcELJol/pvhD5/QoSKm1p9QBzZKSNN0Q1YSRJ7QRJZN&#10;mifAWjol6ywBXpX8ukX1CwAA//8DAFBLAQItABQABgAIAAAAIQC2gziS/gAAAOEBAAATAAAAAAAA&#10;AAAAAAAAAAAAAABbQ29udGVudF9UeXBlc10ueG1sUEsBAi0AFAAGAAgAAAAhADj9If/WAAAAlAEA&#10;AAsAAAAAAAAAAAAAAAAALwEAAF9yZWxzLy5yZWxzUEsBAi0AFAAGAAgAAAAhANYsNsaxAgAAtQUA&#10;AA4AAAAAAAAAAAAAAAAALgIAAGRycy9lMm9Eb2MueG1sUEsBAi0AFAAGAAgAAAAhAN3pDO/hAAAA&#10;DQEAAA8AAAAAAAAAAAAAAAAACwUAAGRycy9kb3ducmV2LnhtbFBLBQYAAAAABAAEAPMAAAAZBgAA&#10;AAA=&#10;" filled="f" stroked="f">
                <v:textbox inset="0,0,0,0">
                  <w:txbxContent>
                    <w:p w:rsidR="00FA0D70" w:rsidRDefault="00EA2637">
                      <w:pPr>
                        <w:spacing w:after="4" w:line="170"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24.404(c)(1)(ii) through (vi).</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14:anchorId="57F1F160" wp14:editId="77C5DB05">
                <wp:simplePos x="0" y="0"/>
                <wp:positionH relativeFrom="page">
                  <wp:posOffset>3943985</wp:posOffset>
                </wp:positionH>
                <wp:positionV relativeFrom="page">
                  <wp:posOffset>6931025</wp:posOffset>
                </wp:positionV>
                <wp:extent cx="996950" cy="332105"/>
                <wp:effectExtent l="0" t="0" r="0" b="0"/>
                <wp:wrapSquare wrapText="bothSides"/>
                <wp:docPr id="1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7" w:lineRule="exact"/>
                              <w:textAlignment w:val="baseline"/>
                              <w:rPr>
                                <w:rFonts w:ascii="Arial" w:eastAsia="Arial" w:hAnsi="Arial"/>
                                <w:color w:val="000000"/>
                                <w:sz w:val="16"/>
                              </w:rPr>
                            </w:pPr>
                            <w:r>
                              <w:rPr>
                                <w:rFonts w:ascii="Arial" w:eastAsia="Arial" w:hAnsi="Arial"/>
                                <w:color w:val="000000"/>
                                <w:sz w:val="16"/>
                              </w:rPr>
                              <w:t>24.404(c)(1)(ii)</w:t>
                            </w:r>
                          </w:p>
                          <w:p w:rsidR="00FA0D70" w:rsidRDefault="00EA2637">
                            <w:pPr>
                              <w:spacing w:line="180" w:lineRule="exact"/>
                              <w:ind w:left="144"/>
                              <w:textAlignment w:val="baseline"/>
                              <w:rPr>
                                <w:rFonts w:ascii="Arial" w:eastAsia="Arial" w:hAnsi="Arial"/>
                                <w:color w:val="000000"/>
                                <w:sz w:val="16"/>
                              </w:rPr>
                            </w:pPr>
                            <w:r>
                              <w:rPr>
                                <w:rFonts w:ascii="Arial" w:eastAsia="Arial" w:hAnsi="Arial"/>
                                <w:color w:val="000000"/>
                                <w:sz w:val="16"/>
                              </w:rPr>
                              <w:t>through (vi)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757" type="#_x0000_t202" style="position:absolute;margin-left:310.55pt;margin-top:545.75pt;width:78.5pt;height:26.1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yX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EUacdNCkR3rQ6E4ckB+HpkJDr1JwfOjBVR/gALwtW9Xfi/KrQlysGsK39FZKMTSUVJChb266&#10;Z1dHHGVANsMHUUEgstPCAh1q2ZnyQUEQoEOnnk7dMcmUsJkkcRLBSQlHs1nge5GNQNLpci+VfkdF&#10;h4yRYQnNt+Bkf6+0SYakk4uJxUXB2tYKoOUXG+A47kBouGrOTBK2nz8SL1kv1ovQCYN47YRenju3&#10;xSp04sKfR/ksX61y/6eJ64dpw6qKchNm0pYf/lnvjiofVXFSlxItqwycSUnJ7WbVSrQnoO3CfseC&#10;nLm5l2nYIgCXF5T8IPTugsQp4sXcCYswcpK5t3A8P7lLYi9Mwry4pHTPOP13SmiArkZBNGrpt9w8&#10;+73mRtKOaZgeLesyvDg5kdQocM0r21pNWDvaZ6Uw6T+XAto9Ndrq1Uh0FKs+bA72ccxnVs5GzRtR&#10;PYGEpQCJgRph9oHRCPkdowHmSIbVtx2RFKP2PYdnYIbOZMjJ2EwG4SVczbDGaDRXehxOu16ybQPI&#10;40Pj4haeSs2sjJ+zOD4wmA2WzXGOmeFz/m+9nqft8hcAAAD//wMAUEsDBBQABgAIAAAAIQCY5VEz&#10;4QAAAA0BAAAPAAAAZHJzL2Rvd25yZXYueG1sTI/BTsMwEETvSPyDtUjcqOMCaRriVBWCExIiDQeO&#10;TuwmVuN1iN02/D3LqRx35ml2ptjMbmAnMwXrUYJYJMAMtl5b7CR81q93GbAQFWo1eDQSfkyATXl9&#10;Vahc+zNW5rSLHaMQDLmS0Mc45pyHtjdOhYUfDZK395NTkc6p43pSZwp3A18mScqdskgfejWa5960&#10;h93RSdh+YfViv9+bj2pf2bpeJ/iWHqS8vZm3T8CimeMFhr/6VB1K6tT4I+rABgnpUghCyUjW4hEY&#10;IatVRlJDkni4z4CXBf+/ovwFAAD//wMAUEsBAi0AFAAGAAgAAAAhALaDOJL+AAAA4QEAABMAAAAA&#10;AAAAAAAAAAAAAAAAAFtDb250ZW50X1R5cGVzXS54bWxQSwECLQAUAAYACAAAACEAOP0h/9YAAACU&#10;AQAACwAAAAAAAAAAAAAAAAAvAQAAX3JlbHMvLnJlbHNQSwECLQAUAAYACAAAACEA7EJ8l7MCAAC1&#10;BQAADgAAAAAAAAAAAAAAAAAuAgAAZHJzL2Uyb0RvYy54bWxQSwECLQAUAAYACAAAACEAmOVRM+EA&#10;AAANAQAADwAAAAAAAAAAAAAAAAANBQAAZHJzL2Rvd25yZXYueG1sUEsFBgAAAAAEAAQA8wAAABsG&#10;AAAAAA==&#10;" filled="f" stroked="f">
                <v:textbox inset="0,0,0,0">
                  <w:txbxContent>
                    <w:p w:rsidR="00FA0D70" w:rsidRDefault="00EA2637">
                      <w:pPr>
                        <w:spacing w:line="157" w:lineRule="exact"/>
                        <w:textAlignment w:val="baseline"/>
                        <w:rPr>
                          <w:rFonts w:ascii="Arial" w:eastAsia="Arial" w:hAnsi="Arial"/>
                          <w:color w:val="000000"/>
                          <w:sz w:val="16"/>
                        </w:rPr>
                      </w:pPr>
                      <w:r>
                        <w:rPr>
                          <w:rFonts w:ascii="Arial" w:eastAsia="Arial" w:hAnsi="Arial"/>
                          <w:color w:val="000000"/>
                          <w:sz w:val="16"/>
                        </w:rPr>
                        <w:t>24.404(c)(1)(ii)</w:t>
                      </w:r>
                    </w:p>
                    <w:p w:rsidR="00FA0D70" w:rsidRDefault="00EA2637">
                      <w:pPr>
                        <w:spacing w:line="180" w:lineRule="exact"/>
                        <w:ind w:left="144"/>
                        <w:textAlignment w:val="baseline"/>
                        <w:rPr>
                          <w:rFonts w:ascii="Arial" w:eastAsia="Arial" w:hAnsi="Arial"/>
                          <w:color w:val="000000"/>
                          <w:sz w:val="16"/>
                        </w:rPr>
                      </w:pPr>
                      <w:r>
                        <w:rPr>
                          <w:rFonts w:ascii="Arial" w:eastAsia="Arial" w:hAnsi="Arial"/>
                          <w:color w:val="000000"/>
                          <w:sz w:val="16"/>
                        </w:rPr>
                        <w:t>through (vi)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14:anchorId="7C704546" wp14:editId="7A1E955F">
                <wp:simplePos x="0" y="0"/>
                <wp:positionH relativeFrom="page">
                  <wp:posOffset>1801495</wp:posOffset>
                </wp:positionH>
                <wp:positionV relativeFrom="page">
                  <wp:posOffset>7007225</wp:posOffset>
                </wp:positionV>
                <wp:extent cx="408305" cy="100965"/>
                <wp:effectExtent l="0" t="0" r="0" b="0"/>
                <wp:wrapSquare wrapText="bothSides"/>
                <wp:docPr id="1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758" type="#_x0000_t202" style="position:absolute;margin-left:141.85pt;margin-top:551.75pt;width:32.15pt;height:7.9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VHtAIAALUFAAAOAAAAZHJzL2Uyb0RvYy54bWysVG1vmzAQ/j5p/8Hyd4pJCAFUUrUhTJO6&#10;F6ndD3DABGtgM9sJ6ab9951NkiatJk3b+GAd9vm5e+4e3/XNvmvRjinNpchwcEUwYqKUFRebDH95&#10;LLwYI22oqGgrBcvwE9P4ZvH2zfXQp2wiG9lWTCEAETod+gw3xvSp7+uyYR3VV7JnAg5rqTpq4Fdt&#10;/ErRAdC71p8QEvmDVFWvZMm0ht18PMQLh1/XrDSf6lozg9oMQ27Grcqta7v6i2uabhTtG14e0qB/&#10;kUVHuYCgJ6icGoq2ir+C6nippJa1uSpl58u65iVzHIBNQF6weWhozxwXKI7uT2XS/w+2/Lj7rBCv&#10;oHdRiJGgHTTpke0NupN7FERTW6Gh1yk4PvTgavZwAN6Ore7vZflVIyGXDRUbdquUHBpGK8gwsDf9&#10;s6sjjrYg6+GDrCAQ3RrpgPa16mz5oCAI0KFTT6fu2GRK2AxJPCUzjEo4CghJopmLQNPj5V5p847J&#10;Dlkjwwqa78Dp7l4bmwxNjy42lpAFb1sngFZcbIDjuAOh4ao9s0m4fv5ISLKKV3HohZNo5YUkz73b&#10;Yhl6URHMZ/k0Xy7z4KeNG4Rpw6uKCRvmqK0g/LPeHVQ+quKkLi1bXlk4m5JWm/WyVWhHQduF+w4F&#10;OXPzL9NwRQAuLygFk5DcTRKviOK5FxbhzEvmJPZIkNwlEQmTMC8uKd1zwf6dEhoynMwms1FLv+VG&#10;3PeaG007bmB6tLzLcHxyoqlV4EpUrrWG8na0z0ph038uBbT72GinVyvRUaxmv967xzGfTmx8q+a1&#10;rJ5AwkqCxECnMPvAaKT6jtEAcyTD+tuWKoZR+17AM7BD52ioo7E+GlSUcDXDBqPRXJpxOG17xTcN&#10;II8PTchbeCo1dzJ+zuLwwGA2ODaHOWaHz/m/83qetotfAAAA//8DAFBLAwQUAAYACAAAACEAHqP4&#10;V+IAAAANAQAADwAAAGRycy9kb3ducmV2LnhtbEyPwU7DMBBE70j8g7WVuFE7TSlpGqeqEJyQUNNw&#10;4OjEbhI1XofYbcPfsz3BcWeeZmey7WR7djGj7xxKiOYCmMHa6Q4bCZ/l22MCzAeFWvUOjYQf42Gb&#10;399lKtXuioW5HELDKAR9qiS0IQwp575ujVV+7gaD5B3daFWgc2y4HtWVwm3PF0KsuFUd0odWDeal&#10;NfXpcLYSdl9YvHbfH9W+OBZdWa4Fvq9OUj7Mpt0GWDBT+IPhVp+qQ06dKndG7VkvYZHEz4SSEYn4&#10;CRgh8TKhedVNitZL4HnG/6/IfwEAAP//AwBQSwECLQAUAAYACAAAACEAtoM4kv4AAADhAQAAEwAA&#10;AAAAAAAAAAAAAAAAAAAAW0NvbnRlbnRfVHlwZXNdLnhtbFBLAQItABQABgAIAAAAIQA4/SH/1gAA&#10;AJQBAAALAAAAAAAAAAAAAAAAAC8BAABfcmVscy8ucmVsc1BLAQItABQABgAIAAAAIQCBNJVHtAIA&#10;ALUFAAAOAAAAAAAAAAAAAAAAAC4CAABkcnMvZTJvRG9jLnhtbFBLAQItABQABgAIAAAAIQAeo/hX&#10;4gAAAA0BAAAPAAAAAAAAAAAAAAAAAA4FAABkcnMvZG93bnJldi54bWxQSwUGAAAAAAQABADzAAAA&#10;HQYAAAAA&#10;" filled="f" stroked="f">
                <v:textbox inset="0,0,0,0">
                  <w:txbxContent>
                    <w:p w:rsidR="00FA0D70" w:rsidRDefault="00EA2637">
                      <w:pPr>
                        <w:spacing w:line="153" w:lineRule="exact"/>
                        <w:textAlignment w:val="baseline"/>
                        <w:rPr>
                          <w:rFonts w:ascii="Arial" w:eastAsia="Arial" w:hAnsi="Arial"/>
                          <w:color w:val="000000"/>
                          <w:spacing w:val="-14"/>
                          <w:sz w:val="16"/>
                        </w:rPr>
                      </w:pPr>
                      <w:r>
                        <w:rPr>
                          <w:rFonts w:ascii="Arial" w:eastAsia="Arial" w:hAnsi="Arial"/>
                          <w:color w:val="000000"/>
                          <w:spacing w:val="-14"/>
                          <w:sz w:val="16"/>
                        </w:rPr>
                        <w:t>changed.</w:t>
                      </w:r>
                    </w:p>
                  </w:txbxContent>
                </v:textbox>
                <w10:wrap type="square" anchorx="page" anchory="page"/>
              </v:shape>
            </w:pict>
          </mc:Fallback>
        </mc:AlternateContent>
      </w:r>
      <w:r>
        <w:rPr>
          <w:noProof/>
        </w:rPr>
        <mc:AlternateContent>
          <mc:Choice Requires="wps">
            <w:drawing>
              <wp:anchor distT="0" distB="0" distL="0" distR="0" simplePos="0" relativeHeight="251878912" behindDoc="1" locked="0" layoutInCell="1" allowOverlap="1" wp14:anchorId="025562F7" wp14:editId="20C23E2D">
                <wp:simplePos x="0" y="0"/>
                <wp:positionH relativeFrom="page">
                  <wp:posOffset>575945</wp:posOffset>
                </wp:positionH>
                <wp:positionV relativeFrom="page">
                  <wp:posOffset>7120255</wp:posOffset>
                </wp:positionV>
                <wp:extent cx="548640" cy="100330"/>
                <wp:effectExtent l="0" t="0" r="0" b="0"/>
                <wp:wrapSquare wrapText="bothSides"/>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24.401(c)(1)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759" type="#_x0000_t202" style="position:absolute;margin-left:45.35pt;margin-top:560.65pt;width:43.2pt;height:7.9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C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YYcdJBkx7oqNGtGJEfBaZCQ69SMLzvwVSPoABrm63q70T5TSEuNg3he3ojpRgaSiqI0Dcv3SdP&#10;JxxlQHbDR1GBI3LQwgKNtexM+aAgCNChU4/n7phgSrhchnEUgqYEle95i4X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1WIxD8JO&#10;VI9AYSmAYsBG2H0gNEL+wGiAPZJh9f1AJMWo/cBhDMzSmQU5C7tZILyEpxnWGE3iRk/L6dBLtm8A&#10;eRo0Lm5gVGpmaWxmaoriNGCwG2w2pz1mls/Tf2t12bbr3wAAAP//AwBQSwMEFAAGAAgAAAAhACYK&#10;8PPgAAAADAEAAA8AAABkcnMvZG93bnJldi54bWxMj8FOwzAQRO9I/IO1SNyonVZqaIhTVQhOSKhp&#10;OHB0YjexGq9D7Lbh79mcym13ZjT7Nt9OrmcXMwbrUUKyEMAMNl5bbCV8Ve9Pz8BCVKhV79FI+DUB&#10;tsX9Xa4y7a9YmsshtoxKMGRKQhfjkHEems44FRZ+MEje0Y9ORVrHlutRXanc9XwpxJo7ZZEudGow&#10;r51pToezk7D7xvLN/nzW+/JY2qraCPxYn6R8fJh2L8CimeItDDM+oUNBTLU/ow6sl7ARKSVJT5bJ&#10;CticSNMEWD1LK5p4kfP/TxR/AAAA//8DAFBLAQItABQABgAIAAAAIQC2gziS/gAAAOEBAAATAAAA&#10;AAAAAAAAAAAAAAAAAABbQ29udGVudF9UeXBlc10ueG1sUEsBAi0AFAAGAAgAAAAhADj9If/WAAAA&#10;lAEAAAsAAAAAAAAAAAAAAAAALwEAAF9yZWxzLy5yZWxzUEsBAi0AFAAGAAgAAAAhALkK78K1AgAA&#10;tQUAAA4AAAAAAAAAAAAAAAAALgIAAGRycy9lMm9Eb2MueG1sUEsBAi0AFAAGAAgAAAAhACYK8PPg&#10;AAAADAEAAA8AAAAAAAAAAAAAAAAADwUAAGRycy9kb3ducmV2LnhtbFBLBQYAAAAABAAEAPMAAAAc&#10;BgAAAAA=&#10;" filled="f" stroked="f">
                <v:textbox inset="0,0,0,0">
                  <w:txbxContent>
                    <w:p w:rsidR="00FA0D70" w:rsidRDefault="00EA2637">
                      <w:pPr>
                        <w:spacing w:line="148" w:lineRule="exact"/>
                        <w:textAlignment w:val="baseline"/>
                        <w:rPr>
                          <w:rFonts w:ascii="Arial" w:eastAsia="Arial" w:hAnsi="Arial"/>
                          <w:color w:val="000000"/>
                          <w:spacing w:val="-9"/>
                          <w:sz w:val="16"/>
                        </w:rPr>
                      </w:pPr>
                      <w:r>
                        <w:rPr>
                          <w:rFonts w:ascii="Arial" w:eastAsia="Arial" w:hAnsi="Arial"/>
                          <w:color w:val="000000"/>
                          <w:spacing w:val="-9"/>
                          <w:sz w:val="16"/>
                        </w:rPr>
                        <w:t>24.401(c)(1)</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14:anchorId="56D810C7" wp14:editId="3A087743">
                <wp:simplePos x="0" y="0"/>
                <wp:positionH relativeFrom="page">
                  <wp:posOffset>1694815</wp:posOffset>
                </wp:positionH>
                <wp:positionV relativeFrom="page">
                  <wp:posOffset>7120255</wp:posOffset>
                </wp:positionV>
                <wp:extent cx="978535" cy="100330"/>
                <wp:effectExtent l="0" t="0" r="0" b="0"/>
                <wp:wrapSquare wrapText="bothSides"/>
                <wp:docPr id="16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24.401(c)(1)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760" type="#_x0000_t202" style="position:absolute;margin-left:133.45pt;margin-top:560.65pt;width:77.05pt;height:7.9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0V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WLAow46aBI93TU6EaMyI98k6GhVyk43vXgqkc4AG/LVvW3ovyqEBebhvA9vZZSDA0lFURob7pn&#10;VyccZUB2wwdRwUPkoIUFGmvZmfRBQhCgQ6UeTtUxwZSwmazi5WKJUQlHvuctFrZ6Lknny71U+h0V&#10;HTJGhiUU34KT463SQANcZxfzFhcFa1srgJY/2wDHaQeehqvmzARh6/kj8ZJtvI1DJwyirRN6ee5c&#10;F5vQiQp/tcwX+WaT+z/Nu36YNqyqKDfPzNrywz+r3aPKJ1Wc1KVEyyoDZ0JScr/btBIdCWi7sJ8p&#10;FgR/5uY+D8MeA5cXlPwg9G6CxCmieOWERbh0kpUXO56f3CSRFyZhXjyndMs4/XdKaICqLoPlpKXf&#10;cvPs95obSTumYXq0rMtwfHIiqVHglle2tJqwdrLPUmHCf0oFZGwutNWrkegkVj3uRtscq0U4N8JO&#10;VA8gYSlAYqBTmH1gNEJ+x2iAOZJh9e1AJMWofc+hDczQmQ05G7vZILyEqxnWGE3mRk/D6dBLtm8A&#10;eWo0Lq6hVWpmZWx6aooCOJgFzAbL5nGOmeFzvrZeT9N2/QsAAP//AwBQSwMEFAAGAAgAAAAhAMjd&#10;vL3hAAAADQEAAA8AAABkcnMvZG93bnJldi54bWxMj8FOwzAQRO9I/IO1SNyo4xQFGuJUFYITUkUa&#10;Dhyd2E2sxusQu234+25PcNyZp9mZYj27gZ3MFKxHCWKRADPYem2xk/BVvz88AwtRoVaDRyPh1wRY&#10;l7c3hcq1P2NlTrvYMQrBkCsJfYxjznloe+NUWPjRIHl7PzkV6Zw6rid1pnA38DRJMu6URfrQq9G8&#10;9qY97I5OwuYbqzf7s20+q31l63qV4Ed2kPL+bt68AItmjn8wXOtTdSipU+OPqAMbJKRZtiKUDJGK&#10;JTBCHlNB85qrtHwSwMuC/19RXgAAAP//AwBQSwECLQAUAAYACAAAACEAtoM4kv4AAADhAQAAEwAA&#10;AAAAAAAAAAAAAAAAAAAAW0NvbnRlbnRfVHlwZXNdLnhtbFBLAQItABQABgAIAAAAIQA4/SH/1gAA&#10;AJQBAAALAAAAAAAAAAAAAAAAAC8BAABfcmVscy8ucmVsc1BLAQItABQABgAIAAAAIQCCO50VtQIA&#10;ALUFAAAOAAAAAAAAAAAAAAAAAC4CAABkcnMvZTJvRG9jLnhtbFBLAQItABQABgAIAAAAIQDI3by9&#10;4QAAAA0BAAAPAAAAAAAAAAAAAAAAAA8FAABkcnMvZG93bnJldi54bWxQSwUGAAAAAAQABADzAAAA&#10;HQY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24.401(c)(1) Revised.</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14:anchorId="71D41E6D" wp14:editId="71A03AAC">
                <wp:simplePos x="0" y="0"/>
                <wp:positionH relativeFrom="page">
                  <wp:posOffset>575945</wp:posOffset>
                </wp:positionH>
                <wp:positionV relativeFrom="page">
                  <wp:posOffset>7235825</wp:posOffset>
                </wp:positionV>
                <wp:extent cx="990600" cy="100965"/>
                <wp:effectExtent l="0" t="0" r="0" b="0"/>
                <wp:wrapSquare wrapText="bothSides"/>
                <wp:docPr id="16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24.401(c)(1)(i) and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761" type="#_x0000_t202" style="position:absolute;margin-left:45.35pt;margin-top:569.75pt;width:78pt;height:7.9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xRsgIAALUFAAAOAAAAZHJzL2Uyb0RvYy54bWysVF1vmzAUfZ+0/2D5nWJSQgIqqdoQpknd&#10;h9TuBzhggjWwme0Eumn/fdcmpGmrSdM2HqyLfX3uxzm+V9dD26ADU5pLkeLggmDERCFLLnYp/vKQ&#10;e0uMtKGipI0ULMWPTOPr1ds3V32XsJmsZVMyhQBE6KTvUlwb0yW+r4uatVRfyI4JOKykaqmBX7Xz&#10;S0V7QG8bf0ZI5PdSlZ2SBdMadrPxEK8cflWxwnyqKs0MalIMuRm3Krdu7eqvrmiyU7SreXFMg/5F&#10;Fi3lAoKeoDJqKNor/gqq5YWSWlbmopCtL6uKF8zVANUE5EU19zXtmKsFmqO7U5v0/4MtPh4+K8RL&#10;4C4KMBK0BZIe2GDQrRxQELkO9Z1OwPG+A1czwAF4u2p1dyeLrxoJua6p2LEbpWRfM1pChoHtrX92&#10;1XKiE21Btv0HWUIgujfSAQ2Vam37oCEI0IGpxxM7NpkCNuOYRAROCjgKCImjuYtAk+lyp7R5x2SL&#10;rJFiBeQ7cHq408YmQ5PJxcYSMudN4wTQiGcb4DjuQGi4as9sEo7PHzGJN8vNMvTCWbTxQpJl3k2+&#10;Dr0oDxbz7DJbr7Pgp40bhEnNy5IJG2bSVhD+GXdHlY+qOKlLy4aXFs6mpNVuu24UOlDQdu6+Y0PO&#10;3PznabgmQC0vSgpmIbmdxV4eLRdemIdzL16QpUeC+DaOSBiHWf68pDsu2L+XhHpgdT6bj1r6bW3E&#10;fa9ro0nLDUyPhrcpXp6caGIVuBGlo9ZQ3oz2WSts+k+tALonop1erURHsZphO7jHsbh0YrMC3sry&#10;ESSsJEgM1AizD4xaqu8Y9TBHUqy/7aliGDXvBTwDO3QmQ03GdjKoKOBqig1Go7k243Dad4rvakAe&#10;H5qQN/BUKu5k/JTF8YHBbHDVHOeYHT7n/87radqufgEAAP//AwBQSwMEFAAGAAgAAAAhAIkz8Kvg&#10;AAAADAEAAA8AAABkcnMvZG93bnJldi54bWxMj8FOwzAMhu9IvENkJG4s2VgLLU2nCcEJCdGVA8e0&#10;ydpojVOabCtvj3eCoz//+v252MxuYCczBetRwnIhgBlsvbbYSfisX+8egYWoUKvBo5HwYwJsyuur&#10;QuXan7Eyp13sGJVgyJWEPsYx5zy0vXEqLPxokHZ7PzkVaZw6rid1pnI38JUQKXfKIl3o1Wiee9Me&#10;dkcnYfuF1Yv9fm8+qn1l6zoT+JYepLy9mbdPwKKZ418YLvqkDiU5Nf6IOrBBQiYeKEl8eZ8lwCix&#10;WqeEmgtKkjXwsuD/nyh/AQAA//8DAFBLAQItABQABgAIAAAAIQC2gziS/gAAAOEBAAATAAAAAAAA&#10;AAAAAAAAAAAAAABbQ29udGVudF9UeXBlc10ueG1sUEsBAi0AFAAGAAgAAAAhADj9If/WAAAAlAEA&#10;AAsAAAAAAAAAAAAAAAAALwEAAF9yZWxzLy5yZWxzUEsBAi0AFAAGAAgAAAAhAB6XTFGyAgAAtQUA&#10;AA4AAAAAAAAAAAAAAAAALgIAAGRycy9lMm9Eb2MueG1sUEsBAi0AFAAGAAgAAAAhAIkz8KvgAAAA&#10;DAEAAA8AAAAAAAAAAAAAAAAADAUAAGRycy9kb3ducmV2LnhtbFBLBQYAAAAABAAEAPMAAAAZBgAA&#10;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24.401(c)(1)(i) and (ii)</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14:anchorId="2AF7DB16" wp14:editId="019CA58D">
                <wp:simplePos x="0" y="0"/>
                <wp:positionH relativeFrom="page">
                  <wp:posOffset>1694815</wp:posOffset>
                </wp:positionH>
                <wp:positionV relativeFrom="page">
                  <wp:posOffset>7235825</wp:posOffset>
                </wp:positionV>
                <wp:extent cx="990600" cy="100965"/>
                <wp:effectExtent l="0" t="0" r="0" b="0"/>
                <wp:wrapSquare wrapText="bothSides"/>
                <wp:docPr id="16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24.401(c)(1)(i) and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762" type="#_x0000_t202" style="position:absolute;margin-left:133.45pt;margin-top:569.75pt;width:78pt;height:7.9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2Bsg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I6iNoC016YINBt3JAwTy2Feo7nYDjfQeuZoAD8HZsdXcni68aCbmuqdixG6VkXzNaQoaBvemf&#10;XR1xtAXZ9h9kCYHo3kgHNFSqteWDgiBAh0weT92xyRSwGcckInBSwFFASBzNXQSaTJc7pc07Jltk&#10;jRQraL4Dp4c7bWwyNJlcbCwhc940TgCNeLYBjuMOhIar9swm4fr5IybxZrlZhl44izZeSLLMu8nX&#10;oRflwWKeXWbrdRb8tHGDMKl5WTJhw0zaCsI/691R5aMqTurSsuGlhbMpabXbrhuFDhS0nbvvWJAz&#10;N/95Gq4IwOUFpWAWkttZ7OXRcuGFeTj34gVZeiSIb+OIhHGY5c8p3XHB/p0S6qGr89l81NJvuRH3&#10;veZGk5YbmB4Nb1O8PDnRxCpwI0rXWkN5M9pnpbDpP5UC2j012unVSnQUqxm2g3sci8vIxrdq3sry&#10;ESSsJEgM1AizD4xaqu8Y9TBHUqy/7aliGDXvBTwDcDGToSZjOxlUFHA1xQaj0VybcTjtO8V3NSCP&#10;D03IG3gqFXcyfsri+MBgNjg2xzlmh8/5v/N6mrarXwAAAP//AwBQSwMEFAAGAAgAAAAhAKTf8Bvh&#10;AAAADQEAAA8AAABkcnMvZG93bnJldi54bWxMj8FOwzAQRO9I/IO1lbhRp6GJSBqnqhCckBBpOHB0&#10;YjexGq9D7Lbh79meynFnnmZniu1sB3bWkzcOBayWETCNrVMGOwFf9dvjMzAfJCo5ONQCfrWHbXl/&#10;V8hcuQtW+rwPHaMQ9LkU0Icw5pz7ttdW+qUbNZJ3cJOVgc6p42qSFwq3A4+jKOVWGqQPvRz1S6/b&#10;4/5kBey+sXo1Px/NZ3WoTF1nEb6nRyEeFvNuAyzoOdxguNan6lBSp8adUHk2CIjTNCOUjNVTlgAj&#10;ZB3HJDVXKUnWwMuC/19R/gEAAP//AwBQSwECLQAUAAYACAAAACEAtoM4kv4AAADhAQAAEwAAAAAA&#10;AAAAAAAAAAAAAAAAW0NvbnRlbnRfVHlwZXNdLnhtbFBLAQItABQABgAIAAAAIQA4/SH/1gAAAJQB&#10;AAALAAAAAAAAAAAAAAAAAC8BAABfcmVscy8ucmVsc1BLAQItABQABgAIAAAAIQB8Fr2BsgIAALUF&#10;AAAOAAAAAAAAAAAAAAAAAC4CAABkcnMvZTJvRG9jLnhtbFBLAQItABQABgAIAAAAIQCk3/Ab4QAA&#10;AA0BAAAPAAAAAAAAAAAAAAAAAAwFAABkcnMvZG93bnJldi54bWxQSwUGAAAAAAQABADzAAAAGgYA&#10;AAAA&#10;" filled="f" stroked="f">
                <v:textbox inset="0,0,0,0">
                  <w:txbxContent>
                    <w:p w:rsidR="00FA0D70" w:rsidRDefault="00EA2637">
                      <w:pPr>
                        <w:spacing w:line="153" w:lineRule="exact"/>
                        <w:textAlignment w:val="baseline"/>
                        <w:rPr>
                          <w:rFonts w:ascii="Arial" w:eastAsia="Arial" w:hAnsi="Arial"/>
                          <w:color w:val="000000"/>
                          <w:spacing w:val="-4"/>
                          <w:sz w:val="16"/>
                        </w:rPr>
                      </w:pPr>
                      <w:r>
                        <w:rPr>
                          <w:rFonts w:ascii="Arial" w:eastAsia="Arial" w:hAnsi="Arial"/>
                          <w:color w:val="000000"/>
                          <w:spacing w:val="-4"/>
                          <w:sz w:val="16"/>
                        </w:rPr>
                        <w:t>24.401(c)(1)(i) and (ii)</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14:anchorId="7187BB6E" wp14:editId="7F2E676A">
                <wp:simplePos x="0" y="0"/>
                <wp:positionH relativeFrom="page">
                  <wp:posOffset>2822575</wp:posOffset>
                </wp:positionH>
                <wp:positionV relativeFrom="page">
                  <wp:posOffset>7272655</wp:posOffset>
                </wp:positionV>
                <wp:extent cx="1009015" cy="100330"/>
                <wp:effectExtent l="0" t="0" r="0" b="0"/>
                <wp:wrapSquare wrapText="bothSides"/>
                <wp:docPr id="1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24.404(c)(1)(vii)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763" type="#_x0000_t202" style="position:absolute;margin-left:222.25pt;margin-top:572.65pt;width:79.45pt;height:7.9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LbtQIAALYFAAAOAAAAZHJzL2Uyb0RvYy54bWysVNuOmzAQfa/Uf7D8zmISSAAtqXZDqCpt&#10;L9JuP8ABE6yCTW0nZFv13zs2IdnLS9WWBzT2jM/czsz1u2PXogNTmkuR4eCKYMREKSsudhn++lB4&#10;MUbaUFHRVgqW4Uem8bvV2zfXQ5+ymWxkWzGFAETodOgz3BjTp76vy4Z1VF/JnglQ1lJ11MBR7fxK&#10;0QHQu9afEbLwB6mqXsmSaQ23+ajEK4df16w0n+taM4PaDENsxv2V+2/t319d03SnaN/w8hQG/Yso&#10;OsoFOD1D5dRQtFf8FVTHSyW1rM1VKTtf1jUvmcsBsgnIi2zuG9ozlwsUR/fnMun/B1t+OnxRiFfQ&#10;uyjBSNAOmvTAjgbdyiMKothWaOh1Cob3PZiaIyjA2mWr+ztZftNIyHVDxY7dKCWHhtEKIgzsS//J&#10;0xFHW5Dt8FFW4IjujXRAx1p1tnxQEATo0KnHc3dsMKV1SUhCggijEnRwmM9d+3yaTq97pc17Jjtk&#10;hQwr6L5Dp4c7bWw0NJ1MrDMhC962jgGteHYBhuMN+IanVmejcA39mZBkE2/i0Atni40Xkjz3bop1&#10;6C2KYBnl83y9zoNf1m8Qpg2vKiasm4lcQfhnzTvRfKTFmV5atryycDYkrXbbdavQgQK5C/e5moPm&#10;YuY/D8MVAXJ5kVIwC8ntLPGKRbz0wiKMvGRJYo8EyW2yIGES5sXzlO64YP+eEhoynESzaCTTJegX&#10;uRH3vc6Nph03sD5a3mU4PhvR1FJwIyrXWkN5O8pPSmHDv5QC2j012hHWcnRkqzluj246lvPlNAlb&#10;WT0Ch5UEigFRYfmB0Ej1A6MBFkmG9fc9VQyj9oOAObBbZxLUJGwngYoSnmbYYDSKazNup32v+K4B&#10;5HHShLyBWam5o7EdqjGK04TBcnDZnBaZ3T5Pz87qsm5XvwEAAP//AwBQSwMEFAAGAAgAAAAhAAdr&#10;yw3hAAAADQEAAA8AAABkcnMvZG93bnJldi54bWxMj8FOwzAMhu9IvENkJG4sKcsqKE2nCcEJaVpX&#10;DhzTNmujNU5psq28Pd4Jjvb/6ffnfD27gZ3NFKxHBclCADPY+NZip+Czen94AhaixlYPHo2CHxNg&#10;Xdze5Dpr/QVLc97HjlEJhkwr6GMcM85D0xunw8KPBik7+MnpSOPU8XbSFyp3A38UIuVOW6QLvR7N&#10;a2+a4/7kFGy+sHyz39t6Vx5KW1XPAj/So1L3d/PmBVg0c/yD4apP6lCQU+1P2AY2KJBSrgilIJGr&#10;JTBCUrGUwOrrKk0S4EXO/39R/AIAAP//AwBQSwECLQAUAAYACAAAACEAtoM4kv4AAADhAQAAEwAA&#10;AAAAAAAAAAAAAAAAAAAAW0NvbnRlbnRfVHlwZXNdLnhtbFBLAQItABQABgAIAAAAIQA4/SH/1gAA&#10;AJQBAAALAAAAAAAAAAAAAAAAAC8BAABfcmVscy8ucmVsc1BLAQItABQABgAIAAAAIQAHVuLbtQIA&#10;ALYFAAAOAAAAAAAAAAAAAAAAAC4CAABkcnMvZTJvRG9jLnhtbFBLAQItABQABgAIAAAAIQAHa8sN&#10;4QAAAA0BAAAPAAAAAAAAAAAAAAAAAA8FAABkcnMvZG93bnJldi54bWxQSwUGAAAAAAQABADzAAAA&#10;HQY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24.404(c)(1)(vii)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14:anchorId="32424DDC" wp14:editId="34B1D09B">
                <wp:simplePos x="0" y="0"/>
                <wp:positionH relativeFrom="page">
                  <wp:posOffset>3943985</wp:posOffset>
                </wp:positionH>
                <wp:positionV relativeFrom="page">
                  <wp:posOffset>7272655</wp:posOffset>
                </wp:positionV>
                <wp:extent cx="914400" cy="100330"/>
                <wp:effectExtent l="0" t="0" r="0" b="0"/>
                <wp:wrapSquare wrapText="bothSides"/>
                <wp:docPr id="1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24.404(c)(1)(vii)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764" type="#_x0000_t202" style="position:absolute;margin-left:310.55pt;margin-top:572.65pt;width:1in;height:7.9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kStAIAALUFAAAOAAAAZHJzL2Uyb0RvYy54bWysVNuOmzAQfa/Uf7D8zmISkgBaUu2GUFXa&#10;XqTdfoADJlgFm9pOYFv13zs2IdnLS9WWB2vwjOd2zsz1u6Ft0JEpzaVIcXBFMGKikCUX+xR/fci9&#10;CCNtqChpIwVL8SPT+N367ZvrvkvYTNayKZlC4ETopO9SXBvTJb6vi5q1VF/JjglQVlK11MCv2vul&#10;oj14bxt/RsjS76UqOyULpjXcZqMSr53/qmKF+VxVmhnUpBhyM+5U7tzZ019f02SvaFfz4pQG/Yss&#10;WsoFBD27yqih6KD4K1ctL5TUsjJXhWx9WVW8YK4GqCYgL6q5r2nHXC3QHN2d26T/n9vi0/GLQrwE&#10;7BYAlaAtgPTABoNu5YCCxcp2qO90Aob3HZiaARRg7arV3Z0svmkk5KamYs9ulJJ9zWgJGQb2pf/k&#10;6ehHWye7/qMsIRA9GOkcDZVqbfugIQi8A1KPZ3RsMgVcxkEYEtAUoAoImc8dej5Npsed0uY9ky2y&#10;QooVgO+c0+OdNjYZmkwmNpaQOW8aR4BGPLsAw/EGQsNTq7NJODx/xiTeRtso9MLZcuuFJMu8m3wT&#10;ess8WC2yebbZZMEvGzcIk5qXJRM2zMStIPwz7E4sH1lxZpeWDS+tO5uSVvvdplHoSIHbuftcy0Fz&#10;MfOfp+GaALW8KCmYheR2Fnv5Mlp5YR4uvHhFIo8E8W28JGEcZvnzku64YP9eEuoB1cVsMXLpkvSL&#10;2oj7XtdGk5Yb2B4Nb1McnY1oYhm4FaWD1lDejPKTVtj0L60AuCegHV8tRUeymmE3uOFYzaNpEHay&#10;fAQKKwkUAzbC7gOhluoHRj3skRTr7weqGEbNBwFjYJfOJKhJ2E0CFQU8TbHBaBQ3ZlxOh07xfQ2e&#10;x0ET8gZGpeKOxnamxixOAwa7wVVz2mN2+Tz9d1aXbbv+DQAA//8DAFBLAwQUAAYACAAAACEAoX5O&#10;r+AAAAANAQAADwAAAGRycy9kb3ducmV2LnhtbEyPwU7DMBBE70j8g7VI3KiTQgOEOFWF4ISESMOB&#10;oxNvE6vxOsRuG/6e7QmOOzOafVOsZzeII07BelKQLhIQSK03ljoFn/XrzQOIEDUZPXhCBT8YYF1e&#10;XhQ6N/5EFR63sRNcQiHXCvoYx1zK0PbodFj4EYm9nZ+cjnxOnTSTPnG5G+QySTLptCX+0OsRn3ts&#10;99uDU7D5ourFfr83H9WusnX9mNBbtlfq+mrePIGIOMe/MJzxGR1KZmr8gUwQg4JsmaYcZSO9W92C&#10;4Mh9tmKpOUsZm7Is5P8V5S8AAAD//wMAUEsBAi0AFAAGAAgAAAAhALaDOJL+AAAA4QEAABMAAAAA&#10;AAAAAAAAAAAAAAAAAFtDb250ZW50X1R5cGVzXS54bWxQSwECLQAUAAYACAAAACEAOP0h/9YAAACU&#10;AQAACwAAAAAAAAAAAAAAAAAvAQAAX3JlbHMvLnJlbHNQSwECLQAUAAYACAAAACEARXk5ErQCAAC1&#10;BQAADgAAAAAAAAAAAAAAAAAuAgAAZHJzL2Uyb0RvYy54bWxQSwECLQAUAAYACAAAACEAoX5Or+AA&#10;AAANAQAADwAAAAAAAAAAAAAAAAAOBQAAZHJzL2Rvd25yZXYueG1sUEsFBgAAAAAEAAQA8wAAABsG&#10;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24.404(c)(1)(vii) Re-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14:anchorId="249CA26D" wp14:editId="280FFA74">
                <wp:simplePos x="0" y="0"/>
                <wp:positionH relativeFrom="page">
                  <wp:posOffset>1798320</wp:posOffset>
                </wp:positionH>
                <wp:positionV relativeFrom="page">
                  <wp:posOffset>7352030</wp:posOffset>
                </wp:positionV>
                <wp:extent cx="755650" cy="103505"/>
                <wp:effectExtent l="0" t="0" r="0" b="0"/>
                <wp:wrapSquare wrapText="bothSides"/>
                <wp:docPr id="15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765" type="#_x0000_t202" style="position:absolute;margin-left:141.6pt;margin-top:578.9pt;width:59.5pt;height:8.1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hsw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4wIiTFpr0QAeNbsWA/DAyFeo7lYDjfQeueoAD8LZsVXcniq8KcbGpCd/TGylFX1NSQoa+uele&#10;XB1xlAHZ9R9ECYHIQQsLNFSyNeWDgiBAh049nrtjkilgcxGGUQgnBRz53jz0QhuBJNPlTir9jooW&#10;GSPFEppvwcnxTmmTDEkmFxOLi5w1jRVAw59tgOO4A6HhqjkzSdh+/oi9eLvcLgMnmEVbJ/CyzLnJ&#10;N4ET5f4izObZZpP5P01cP0hqVpaUmzCTtvzgz3p3UvmoirO6lGhYaeBMSkrud5tGoiMBbef2OxXk&#10;ws19noYtAnB5QcmfBd7tLHbyaLlwgjwInXjhLR3Pj2/jyAviIMufU7pjnP47JdSnOA5n4ail33Lz&#10;7PeaG0lapmF6NKxN8fLsRBKjwC0vbWs1Yc1oX5TCpP9UCmj31GirVyPRUax62A32cSzmsYlv1LwT&#10;5SNIWAqQGKgRZh8YtZDfMephjqRYfTsQSTFq3nN4BmboTIacjN1kEF7A1RRrjEZzo8fhdOgk29eA&#10;PD40Lm7gqVTMyvgpi9MDg9lg2ZzmmBk+l//W62narn8BAAD//wMAUEsDBBQABgAIAAAAIQCpqhMY&#10;4QAAAA0BAAAPAAAAZHJzL2Rvd25yZXYueG1sTI/BTsMwEETvSPyDtUjcqJ20tCXEqaoKTkiINBw4&#10;OrGbWI3XIXbb8PdsT3DcmafZmXwzuZ6dzRisRwnJTAAz2HhtsZXwWb0+rIGFqFCr3qOR8GMCbIrb&#10;m1xl2l+wNOd9bBmFYMiUhC7GIeM8NJ1xKsz8YJC8gx+dinSOLdejulC463kqxJI7ZZE+dGowu840&#10;x/3JSdh+Yfliv9/rj/JQ2qp6Evi2PEp5fzdtn4FFM8U/GK71qToU1Kn2J9SB9RLS9TwllIzkcUUj&#10;CFmIlKT6Kq0WCfAi5/9XFL8AAAD//wMAUEsBAi0AFAAGAAgAAAAhALaDOJL+AAAA4QEAABMAAAAA&#10;AAAAAAAAAAAAAAAAAFtDb250ZW50X1R5cGVzXS54bWxQSwECLQAUAAYACAAAACEAOP0h/9YAAACU&#10;AQAACwAAAAAAAAAAAAAAAAAvAQAAX3JlbHMvLnJlbHNQSwECLQAUAAYACAAAACEAPmY8IbMCAAC1&#10;BQAADgAAAAAAAAAAAAAAAAAuAgAAZHJzL2Uyb0RvYy54bWxQSwECLQAUAAYACAAAACEAqaoTGOEA&#10;AAANAQAADwAAAAAAAAAAAAAAAAANBQAAZHJzL2Rvd25yZXYueG1sUEsFBgAAAAAEAAQA8wAAABsG&#10;AAAAAA==&#10;" filled="f" stroked="f">
                <v:textbox inset="0,0,0,0">
                  <w:txbxContent>
                    <w:p w:rsidR="00FA0D70" w:rsidRDefault="00EA2637">
                      <w:pPr>
                        <w:spacing w:line="158" w:lineRule="exact"/>
                        <w:textAlignment w:val="baseline"/>
                        <w:rPr>
                          <w:rFonts w:ascii="Arial" w:eastAsia="Arial" w:hAnsi="Arial"/>
                          <w:color w:val="000000"/>
                          <w:spacing w:val="-7"/>
                          <w:sz w:val="16"/>
                        </w:rPr>
                      </w:pPr>
                      <w:r>
                        <w:rPr>
                          <w:rFonts w:ascii="Arial" w:eastAsia="Arial" w:hAnsi="Arial"/>
                          <w:color w:val="000000"/>
                          <w:spacing w:val="-7"/>
                          <w:sz w:val="16"/>
                        </w:rPr>
                        <w:t>Text unchanged.</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14:anchorId="0807F93A" wp14:editId="34F0EBAE">
                <wp:simplePos x="0" y="0"/>
                <wp:positionH relativeFrom="page">
                  <wp:posOffset>4044950</wp:posOffset>
                </wp:positionH>
                <wp:positionV relativeFrom="page">
                  <wp:posOffset>7388225</wp:posOffset>
                </wp:positionV>
                <wp:extent cx="261620" cy="82550"/>
                <wp:effectExtent l="0" t="0" r="0" b="0"/>
                <wp:wrapSquare wrapText="bothSides"/>
                <wp:docPr id="1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9"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766" type="#_x0000_t202" style="position:absolute;margin-left:318.5pt;margin-top:581.75pt;width:20.6pt;height:6.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rMswIAALQFAAAOAAAAZHJzL2Uyb0RvYy54bWysVNuOmzAQfa/Uf7D8znIpkICWrHZDqCpt&#10;L9JuP8ABE6yCTW0nsK367x2bkGx2X6q2PFiDZ3w8M+d4rm/GrkUHKhUTPMP+lYcR5aWoGN9l+Otj&#10;4SwxUprwirSC0ww/UYVvVm/fXA99SgPRiLaiEgEIV+nQZ7jRuk9dV5UN7Yi6Ej3l4KyF7IiGX7lz&#10;K0kGQO9aN/C82B2ErHopSqoU7OaTE68sfl3TUn+ua0U1ajMMuWm7Srtuzequrkm6k6RvWHlMg/xF&#10;Fh1hHC49QeVEE7SX7BVUx0oplKj1VSk6V9Q1K6mtAarxvRfVPDSkp7YWaI7qT21S/w+2/HT4IhGr&#10;gLsoxoiTDkh6pKNGd2JEfhSZDg29SiHwoYdQPYIDom21qr8X5TeFuFg3hO/orZRiaCipIEPfnHSf&#10;HZ1wlAHZDh9FBReRvRYWaKxlZ9oHDUGADkw9ndgxyZSwGcR+HICnBNcyiCJLnkvS+WwvlX5PRYeM&#10;kWEJ3FtscrhX2uRC0jnEXMVFwdrW8t/yiw0InHbgZjhqfCYHS+fPxEs2y80ydMIg3jihl+fObbEO&#10;nbjwF1H+Ll+vc/+XudcP04ZVFeXmmllafvhn1B1FPoniJC4lWlYZOJOSkrvtupXoQEDahf1sx8Fz&#10;DnMv07BNgFpelOQHoXcXJE4RLxdOWISRkyy8peP5yV0Se2ES5sVlSfeM038vCQ0ZTqIgmqR0TvpF&#10;bZ79XtdG0o5pGB4t60AQpyCSGgFueGWp1YS1k/2sFSb9cyuA7ploK1ej0EmretyO9m0sQis2I+at&#10;qJ5AwVKAxECMMPrAaIT8gdEAYyTD6vueSIpR+4HDKzAzZzbkbGxng/ASjmZYYzSZaz3Npn0v2a4B&#10;5OmdcXELL6VmVsbnLI7vC0aDreY4xszsef5vo87DdvUbAAD//wMAUEsDBBQABgAIAAAAIQADp8XZ&#10;4gAAAA0BAAAPAAAAZHJzL2Rvd25yZXYueG1sTI/BTsMwEETvSPyDtUjcqNNWddo0TlUhOCEh0nDg&#10;6MRuYjVeh9htw9+zPcFxZ0azb/Ld5Hp2MWOwHiXMZwkwg43XFlsJn9Xr0xpYiAq16j0aCT8mwK64&#10;v8tVpv0VS3M5xJZRCYZMSehiHDLOQ9MZp8LMDwbJO/rRqUjn2HI9qiuVu54vkkRwpyzSh04N5rkz&#10;zelwdhL2X1i+2O/3+qM8lraqNgm+iZOUjw/Tfgssmin+heGGT+hQEFPtz6gD6yWIZUpbIhlzsVwB&#10;o4hI1wtg9U1KxQp4kfP/K4pfAAAA//8DAFBLAQItABQABgAIAAAAIQC2gziS/gAAAOEBAAATAAAA&#10;AAAAAAAAAAAAAAAAAABbQ29udGVudF9UeXBlc10ueG1sUEsBAi0AFAAGAAgAAAAhADj9If/WAAAA&#10;lAEAAAsAAAAAAAAAAAAAAAAALwEAAF9yZWxzLy5yZWxzUEsBAi0AFAAGAAgAAAAhAMB5OsyzAgAA&#10;tAUAAA4AAAAAAAAAAAAAAAAALgIAAGRycy9lMm9Eb2MueG1sUEsBAi0AFAAGAAgAAAAhAAOnxdni&#10;AAAADQEAAA8AAAAAAAAAAAAAAAAADQUAAGRycy9kb3ducmV2LnhtbFBLBQYAAAAABAAEAPMAAAAc&#10;BgAAAAA=&#10;" filled="f" stroked="f">
                <v:textbox inset="0,0,0,0">
                  <w:txbxContent>
                    <w:p w:rsidR="00FA0D70" w:rsidRDefault="00EA2637">
                      <w:pPr>
                        <w:spacing w:line="129" w:lineRule="exact"/>
                        <w:textAlignment w:val="baseline"/>
                        <w:rPr>
                          <w:rFonts w:ascii="Arial" w:eastAsia="Arial" w:hAnsi="Arial"/>
                          <w:color w:val="000000"/>
                          <w:spacing w:val="-16"/>
                          <w:sz w:val="16"/>
                        </w:rPr>
                      </w:pPr>
                      <w:r>
                        <w:rPr>
                          <w:rFonts w:ascii="Arial" w:eastAsia="Arial" w:hAnsi="Arial"/>
                          <w:color w:val="000000"/>
                          <w:spacing w:val="-16"/>
                          <w:sz w:val="16"/>
                        </w:rPr>
                        <w:t>vised.</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14:anchorId="198E423D" wp14:editId="018FD157">
                <wp:simplePos x="0" y="0"/>
                <wp:positionH relativeFrom="page">
                  <wp:posOffset>575945</wp:posOffset>
                </wp:positionH>
                <wp:positionV relativeFrom="page">
                  <wp:posOffset>7467600</wp:posOffset>
                </wp:positionV>
                <wp:extent cx="1005840" cy="100330"/>
                <wp:effectExtent l="0" t="0" r="0" b="0"/>
                <wp:wrapSquare wrapText="bothSides"/>
                <wp:docPr id="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24.401(c)(2)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767" type="#_x0000_t202" style="position:absolute;margin-left:45.35pt;margin-top:588pt;width:79.2pt;height:7.9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HrtAIAALYFAAAOAAAAZHJzL2Uyb0RvYy54bWysVNuOmzAQfa/Uf7D8zgJZkwBastoNoaq0&#10;vUi7/QAHTLAKNrWdkO2q/96xCcleXqq2PKCBGZ85M3M8V9eHrkV7pjSXIsPhRYARE6WsuNhm+NtD&#10;4cUYaUNFRVspWIYfmcbXy/fvroY+ZTPZyLZiCgGI0OnQZ7gxpk99X5cN66i+kD0T4Kyl6qiBT7X1&#10;K0UHQO9afxYEc3+QquqVLJnW8DcfnXjp8OualeZLXWtmUJth4GbcW7n3xr795RVNt4r2DS+PNOhf&#10;sOgoF5D0BJVTQ9FO8TdQHS+V1LI2F6XsfFnXvGSuBqgmDF5Vc9/QnrlaoDm6P7VJ/z/Y8vP+q0K8&#10;gtlFEUaCdjCkB3Yw6FYeUBgR26Gh1ykE3vcQag7ggGhXre7vZPldIyFXDRVbdqOUHBpGK2AY2pP+&#10;s6MjjrYgm+GTrCAR3RnpgA616mz7oCEI0GFSj6fpWDKlTRkEUUzAVYIPPi4v3fh8mk6ne6XNByY7&#10;ZI0MK5i+Q6f7O20sG5pOITaZkAVvW6eAVrz4AYHjH8gNR63PsnADfUqCZB2vY+KR2XztkSDPvZti&#10;Rbx5ES6i/DJfrfLwl80bkrThVcWETTOJKyR/NryjzEdZnOSlZcsrC2cpabXdrFqF9hTEXbjH9Rw8&#10;5zD/JQ3XBKjlVUnhjAS3s8Qr5vHCIwWJvGQRxF4QJrfJPCAJyYuXJd1xwf69JDRkOIlm0SimM+lX&#10;tQXueVsbTTtuYH20vMtwfAqiqZXgWlRutIbydrSftcLSP7cCxj0N2gnWanRUqzlsDu52LIjTs5Xz&#10;RlaPoGElQWKgRlh+YDRS/cRogEWSYf1jRxXDqP0o4B7YrTMZajI2k0FFCUczbDAazZUZt9OuV3zb&#10;APJ404S8gbtScyfjM4vjDYPl4Ko5LjK7fZ5/u6jzul3+BgAA//8DAFBLAwQUAAYACAAAACEAOYJG&#10;A+AAAAAMAQAADwAAAGRycy9kb3ducmV2LnhtbEyPPU/DMBCGd6T+B+sqsVE7FUqbEKeqEExIiDQM&#10;jE7sJlbjc4jdNvx7rhOM996j96PYzW5gFzMF61FCshLADLZeW+wkfNavD1tgISrUavBoJPyYALty&#10;cVeoXPsrVuZyiB0jEwy5ktDHOOach7Y3ToWVHw3S7+gnpyKdU8f1pK5k7ga+FiLlTlmkhF6N5rk3&#10;7elwdhL2X1i92O/35qM6VrauM4Fv6UnK++W8fwIWzRz/YLjVp+pQUqfGn1EHNkjIxIZI0pNNSqOI&#10;WD9mCbDmJmXJFnhZ8P8jyl8AAAD//wMAUEsBAi0AFAAGAAgAAAAhALaDOJL+AAAA4QEAABMAAAAA&#10;AAAAAAAAAAAAAAAAAFtDb250ZW50X1R5cGVzXS54bWxQSwECLQAUAAYACAAAACEAOP0h/9YAAACU&#10;AQAACwAAAAAAAAAAAAAAAAAvAQAAX3JlbHMvLnJlbHNQSwECLQAUAAYACAAAACEAOGEx67QCAAC2&#10;BQAADgAAAAAAAAAAAAAAAAAuAgAAZHJzL2Uyb0RvYy54bWxQSwECLQAUAAYACAAAACEAOYJGA+AA&#10;AAAMAQAADwAAAAAAAAAAAAAAAAAO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24.401(c)(2)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14:anchorId="055EAC68" wp14:editId="1C08D54C">
                <wp:simplePos x="0" y="0"/>
                <wp:positionH relativeFrom="page">
                  <wp:posOffset>1694815</wp:posOffset>
                </wp:positionH>
                <wp:positionV relativeFrom="page">
                  <wp:posOffset>7467600</wp:posOffset>
                </wp:positionV>
                <wp:extent cx="999490" cy="103505"/>
                <wp:effectExtent l="0" t="0" r="0" b="0"/>
                <wp:wrapSquare wrapText="bothSides"/>
                <wp:docPr id="1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24.403(a)(7)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768" type="#_x0000_t202" style="position:absolute;margin-left:133.45pt;margin-top:588pt;width:78.7pt;height:8.1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C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JhgJ2kGTHtjBoFt5QGF8aSs09DoFx/seXM0BDsDbsdX9nSy/aiTkqqFiy26UkkPDaAUZhvam&#10;f3Z1xNEWZDN8kBUEojsjHdChVp0tHxQEATp06vHUHZtMCZtJkpAETko4CoPLOIhdBJpOl3ulzTsm&#10;O2SNDCtovgOn+zttbDI0nVxsLCEL3rZOAK14tgGO4w6Ehqv2zCbh+vkjCZL1Yr0gHolma48Eee7d&#10;FCvizYpwHueX+WqVhz9t3JCkDa8qJmyYSVsh+bPeHVU+quKkLi1bXlk4m5JW282qVWhPQduF+44F&#10;OXPzn6fhigBcXlAKIxLcRolXzBZzjxQk9pJ5sPCCMLlNZgFJSF48p3THBft3SmiArsZRPGrpt9wC&#10;973mRtOOG5geLe8yvDg50dQqcC0q11pDeTvaZ6Ww6T+VAto9Ndrp1Up0FKs5bA7uccxJZONbNW9k&#10;9QgSVhIkBmqE2QdGI9V3jAaYIxnW33ZUMYza9wKegR06k6EmYzMZVJRwNcMGo9FcmXE47XrFtw0g&#10;jw9NyBt4KjV3Mn7K4vjAYDY4Nsc5ZofP+b/zepq2y18AAAD//wMAUEsDBBQABgAIAAAAIQCI4rxL&#10;4QAAAA0BAAAPAAAAZHJzL2Rvd25yZXYueG1sTI/BTsMwEETvSPyDtUjcqNO0MiTEqSoEJyREGg4c&#10;ndhNrMbrELtt+Hu2J3rcmafZmWIzu4GdzBSsRwnLRQLMYOu1xU7CV/328AQsRIVaDR6NhF8TYFPe&#10;3hQq1/6MlTntYscoBEOuJPQxjjnnoe2NU2HhR4Pk7f3kVKRz6rie1JnC3cDTJBHcKYv0oVejeelN&#10;e9gdnYTtN1av9uej+az2la3rLMF3cZDy/m7ePgOLZo7/MFzqU3UoqVPjj6gDGySkQmSEkrF8FLSK&#10;kHW6XgFrLlKWroCXBb9eUf4BAAD//wMAUEsBAi0AFAAGAAgAAAAhALaDOJL+AAAA4QEAABMAAAAA&#10;AAAAAAAAAAAAAAAAAFtDb250ZW50X1R5cGVzXS54bWxQSwECLQAUAAYACAAAACEAOP0h/9YAAACU&#10;AQAACwAAAAAAAAAAAAAAAAAvAQAAX3JlbHMvLnJlbHNQSwECLQAUAAYACAAAACEAfwn4grMCAAC1&#10;BQAADgAAAAAAAAAAAAAAAAAuAgAAZHJzL2Uyb0RvYy54bWxQSwECLQAUAAYACAAAACEAiOK8S+EA&#10;AAANAQAADwAAAAAAAAAAAAAAAAAN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5"/>
                          <w:sz w:val="16"/>
                        </w:rPr>
                      </w:pPr>
                      <w:r>
                        <w:rPr>
                          <w:rFonts w:ascii="Arial" w:eastAsia="Arial" w:hAnsi="Arial"/>
                          <w:color w:val="000000"/>
                          <w:spacing w:val="-5"/>
                          <w:sz w:val="16"/>
                        </w:rPr>
                        <w:t>24.403(a)(7) Redesig-</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14:anchorId="19EB767A" wp14:editId="792CE871">
                <wp:simplePos x="0" y="0"/>
                <wp:positionH relativeFrom="page">
                  <wp:posOffset>2822575</wp:posOffset>
                </wp:positionH>
                <wp:positionV relativeFrom="page">
                  <wp:posOffset>7501255</wp:posOffset>
                </wp:positionV>
                <wp:extent cx="765175" cy="100330"/>
                <wp:effectExtent l="0" t="0" r="0" b="0"/>
                <wp:wrapSquare wrapText="bothSides"/>
                <wp:docPr id="15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24.404(c)(1)(viii).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769" type="#_x0000_t202" style="position:absolute;margin-left:222.25pt;margin-top:590.65pt;width:60.25pt;height:7.9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J/tw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2iGUactFCkRzpodCcG5EeByVDfqQQcHzpw1QMcgLeNVnX3oviuEBfrmvAdvZVS9DUlJTD0zU33&#10;xdURRxmQbf9JlPAQ2WthgYZKtiZ9kBAE6FCpp1N1DJkCNhfzyF9EGBVw5HvebGar55JkutxJpT9Q&#10;0SJjpFhC8S04OdwrbciQZHIxb3GRs6axAmj4xQY4jjvwNFw1Z4aEredz7MWb5WYZOmEw3zihl2XO&#10;bb4OnXkO7LJZtl5n/i/zrh8mNStLys0zk7b88M9qd1T5qIqTupRoWGngDCUld9t1I9GBgLZz+9mU&#10;w8nZzb2kYZMAsbwKyQ9C7y6InXy+XDhhHkZOvPCWjufHd/HcC+Mwyy9Dumec/ntIqE9xHAXRqKUz&#10;6VexefZ7GxtJWqZhejSsTfHy5EQSo8ANL21pNWHNaL9IhaF/TgWUeyq01auR6ChWPWwH2xyLcDY1&#10;wlaUTyBhKUBioFOYfWDUQv7EqIc5kmL1Y08kxaj5yKENzNCZDDkZ28kgvICrKdYYjeZaj8Np30m2&#10;qwF5bDQubqFVKmZlbHpqZHFsMJgNNprjHDPD5+W/9TpP29VvAAAA//8DAFBLAwQUAAYACAAAACEA&#10;gcE5v+IAAAANAQAADwAAAGRycy9kb3ducmV2LnhtbEyPwU7DMBBE70j8g7VI3KgTSEKbxqkqBCck&#10;RBoOPTqxm1iN1yF22/D3bE9w3Jmn2ZliM9uBnfXkjUMB8SICprF1ymAn4Kt+e1gC80GikoNDLeBH&#10;e9iUtzeFzJW7YKXPu9AxCkGfSwF9CGPOuW97baVfuFEjeQc3WRnonDquJnmhcDvwxyjKuJUG6UMv&#10;R/3S6/a4O1kB2z1Wr+b7o/msDpWp61WE79lRiPu7ebsGFvQc/mC41qfqUFKnxp1QeTYISJIkJZSM&#10;eBk/ASMkzVKa11yl1XMMvCz4/xXlLwAAAP//AwBQSwECLQAUAAYACAAAACEAtoM4kv4AAADhAQAA&#10;EwAAAAAAAAAAAAAAAAAAAAAAW0NvbnRlbnRfVHlwZXNdLnhtbFBLAQItABQABgAIAAAAIQA4/SH/&#10;1gAAAJQBAAALAAAAAAAAAAAAAAAAAC8BAABfcmVscy8ucmVsc1BLAQItABQABgAIAAAAIQDkFuJ/&#10;twIAALUFAAAOAAAAAAAAAAAAAAAAAC4CAABkcnMvZTJvRG9jLnhtbFBLAQItABQABgAIAAAAIQCB&#10;wTm/4gAAAA0BAAAPAAAAAAAAAAAAAAAAABEFAABkcnMvZG93bnJldi54bWxQSwUGAAAAAAQABADz&#10;AAAAIAY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24.404(c)(1)(viii).</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14:anchorId="4ADE2F7F" wp14:editId="48D107B5">
                <wp:simplePos x="0" y="0"/>
                <wp:positionH relativeFrom="page">
                  <wp:posOffset>3950335</wp:posOffset>
                </wp:positionH>
                <wp:positionV relativeFrom="page">
                  <wp:posOffset>7501255</wp:posOffset>
                </wp:positionV>
                <wp:extent cx="450850" cy="81915"/>
                <wp:effectExtent l="0" t="0" r="0" b="0"/>
                <wp:wrapSquare wrapText="bothSides"/>
                <wp:docPr id="1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770" type="#_x0000_t202" style="position:absolute;margin-left:311.05pt;margin-top:590.65pt;width:35.5pt;height:6.4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HrsQ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WLAow46aBI93TU6EaMyI98k6GhVyk43vXgqkc4AG/LVvW3ovymEBfrhvAdvZZSDA0lFURob7pn&#10;VyccZUC2w0dRwUNkr4UFGmvZmfRBQhCgQ6UeTtUxwZSwGUZeHMFJCUexn/iRCc0l6Xy3l0q/p6JD&#10;xsiwhNpbbHK4VXpynV3MU1wUrG1t/Vv+bAMwpx14Ga6aMxODLedj4iWbeBOHThgsNk7o5blzXaxD&#10;Z1H4yyh/l6/Xuf/TvOuHacOqinLzzCwtP/yz0h1FPoniJC4lWlYZOBOSkrvtupXoQEDahf2OCTlz&#10;c5+HYfMFXF5Q8oPQuwkSp1jESycswshJll7seH5ykyy8MAnz4jmlW8bpv1NCQ4aTKIgmKf2Wm2e/&#10;19xI2jENw6NlHQji5ERSI8ANr2xpNWHtZJ+lwoT/lAoo91xoK1ej0EmretyOtjeWYTj3wVZUD6Bg&#10;KUBiIEYYfWA0Qv7AaIAxkmH1fU8kxaj9wKELzMyZDTkb29kgvISrGdYYTeZaT7Np30u2awB56jMu&#10;rqFTamZlbFpqigI4mAWMBsvmOMbM7DlfW6+nYbv6BQAA//8DAFBLAwQUAAYACAAAACEArampTeAA&#10;AAANAQAADwAAAGRycy9kb3ducmV2LnhtbEyPQU+DQBCF7yb+h82YeLML1JCCLE1j9GRipHjwuLBT&#10;IGVnkd22+O+dnvQ47315816xXewozjj7wZGCeBWBQGqdGahT8Fm/PmxA+KDJ6NERKvhBD9vy9qbQ&#10;uXEXqvC8D53gEPK5VtCHMOVS+rZHq/3KTUjsHdxsdeBz7qSZ9YXD7SiTKEql1QPxh15P+Nxje9yf&#10;rILdF1Uvw/d781EdqqGus4je0qNS93fL7glEwCX8wXCtz9Wh5E6NO5HxYlSQJknMKBvxJl6DYCTN&#10;1iw1Vyl7TECWhfy/ovwFAAD//wMAUEsBAi0AFAAGAAgAAAAhALaDOJL+AAAA4QEAABMAAAAAAAAA&#10;AAAAAAAAAAAAAFtDb250ZW50X1R5cGVzXS54bWxQSwECLQAUAAYACAAAACEAOP0h/9YAAACUAQAA&#10;CwAAAAAAAAAAAAAAAAAvAQAAX3JlbHMvLnJlbHNQSwECLQAUAAYACAAAACEAM/dh67ECAAC0BQAA&#10;DgAAAAAAAAAAAAAAAAAuAgAAZHJzL2Uyb0RvYy54bWxQSwECLQAUAAYACAAAACEArampTeAAAAAN&#10;AQAADwAAAAAAAAAAAAAAAAALBQAAZHJzL2Rvd25yZXYueG1sUEsFBgAAAAAEAAQA8wAAABgGAAAA&#10;AA==&#10;" filled="f" stroked="f">
                <v:textbox inset="0,0,0,0">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Removed.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14:anchorId="16218C2A" wp14:editId="200ADFD5">
                <wp:simplePos x="0" y="0"/>
                <wp:positionH relativeFrom="page">
                  <wp:posOffset>1804670</wp:posOffset>
                </wp:positionH>
                <wp:positionV relativeFrom="page">
                  <wp:posOffset>7583170</wp:posOffset>
                </wp:positionV>
                <wp:extent cx="835025" cy="79375"/>
                <wp:effectExtent l="0" t="0" r="0" b="0"/>
                <wp:wrapSquare wrapText="bothSides"/>
                <wp:docPr id="15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771" type="#_x0000_t202" style="position:absolute;margin-left:142.1pt;margin-top:597.1pt;width:65.75pt;height:6.25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jswIAALQFAAAOAAAAZHJzL2Uyb0RvYy54bWysVG1vmzAQ/j5p/8HydwqkkARUUrUhTJO6&#10;F6ndD3DABGvGZrYT6Kb9951NSNNWk6ZtfLAO+3x3zz2P7+p6aDk6UKWZFBkOLwKMqChlxcQuw18e&#10;Cm+JkTZEVIRLQTP8SDW+Xr19c9V3KZ3JRvKKKgRBhE77LsONMV3q+7psaEv0heyogMNaqpYY+FU7&#10;v1Kkh+gt92dBMPd7qapOyZJqDbv5eIhXLn5d09J8qmtNDeIZhtqMW5Vbt3b1V1ck3SnSNaw8lkH+&#10;ooqWMAFJT6FyYgjaK/YqVMtKJbWszUUpW1/WNSupwwBowuAFmvuGdNRhgebo7tQm/f/Clh8PnxVi&#10;FXAXhxgJ0gJJD3Qw6FYOKIxdh/pOp+B434GrGeAAvB1a3d3J8qtGQq4bInb0RinZN5RUUGFoe+uf&#10;XbWc6FTbINv+g6wgEdkb6QINtWpt+6AhCKIDU48ndmwxJWwuL+NgFmNUwtEiuVzELgFJp7ud0uYd&#10;lS2yRoYVcO9ik8OdNrYWkk4uNpWQBePc8c/Fsw1wHHcgM1y1Z7YGR+ePJEg2y80y8qLZfONFQZ57&#10;N8U68uZFuIjzy3y9zsOfNm8YpQ2rKipsmklaYfRn1B1FPoriJC4tOatsOFuSVrvtmit0ICDtwn3H&#10;hpy5+c/LcE0ALC8ghbMouJ0lXjFfLryoiGIvWQRLLwiT22QeREmUF88h3TFB/x0S6jOcxECpg/Nb&#10;bIH7XmMjacsMDA/OWhDHyYmkVoAbUTlqDWF8tM9aYct/agXQPRHt5GoVOmrVDNvBvY1F5MRm9buV&#10;1SMoWEmQGMgURh8YjVTfMephjGRYf9sTRTHi7wW8AjtzJkNNxnYyiCjhaoYNRqO5NuNs2neK7RqI&#10;PL4zIW/gpdTMyfipiuP7gtHg0BzHmJ095//O62nYrn4BAAD//wMAUEsDBBQABgAIAAAAIQABHjCE&#10;4QAAAA0BAAAPAAAAZHJzL2Rvd25yZXYueG1sTI/BTsMwEETvSPyDtUjcqJ2opG2IU1UITkiINBw4&#10;OrGbWI3XIXbb8PdsT3Db3RnNvim2sxvY2UzBepSQLAQwg63XFjsJn/XrwxpYiAq1GjwaCT8mwLa8&#10;vSlUrv0FK3Pex45RCIZcSehjHHPOQ9sbp8LCjwZJO/jJqUjr1HE9qQuFu4GnQmTcKYv0oVejee5N&#10;e9yfnITdF1Yv9vu9+agOla3rjcC37Cjl/d28ewIWzRz/zHDFJ3QoianxJ9SBDRLS9TIlKwnJ5jqR&#10;ZZk8roA1dEpFtgJeFvx/i/IXAAD//wMAUEsBAi0AFAAGAAgAAAAhALaDOJL+AAAA4QEAABMAAAAA&#10;AAAAAAAAAAAAAAAAAFtDb250ZW50X1R5cGVzXS54bWxQSwECLQAUAAYACAAAACEAOP0h/9YAAACU&#10;AQAACwAAAAAAAAAAAAAAAAAvAQAAX3JlbHMvLnJlbHNQSwECLQAUAAYACAAAACEALFBMo7MCAAC0&#10;BQAADgAAAAAAAAAAAAAAAAAuAgAAZHJzL2Uyb0RvYy54bWxQSwECLQAUAAYACAAAACEAAR4whOEA&#10;AAANAQAADwAAAAAAAAAAAAAAAAANBQAAZHJzL2Rvd25yZXYueG1sUEsFBgAAAAAEAAQA8wAAABsG&#10;AAAAAA==&#10;" filled="f" stroked="f">
                <v:textbox inset="0,0,0,0">
                  <w:txbxContent>
                    <w:p w:rsidR="00FA0D70" w:rsidRDefault="00EA2637">
                      <w:pPr>
                        <w:spacing w:line="110"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14:anchorId="5C39A72C" wp14:editId="2ACF370D">
                <wp:simplePos x="0" y="0"/>
                <wp:positionH relativeFrom="page">
                  <wp:posOffset>2822575</wp:posOffset>
                </wp:positionH>
                <wp:positionV relativeFrom="page">
                  <wp:posOffset>7613650</wp:posOffset>
                </wp:positionV>
                <wp:extent cx="1011555" cy="100965"/>
                <wp:effectExtent l="0" t="0" r="0" b="0"/>
                <wp:wrapSquare wrapText="bothSides"/>
                <wp:docPr id="1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24.404(c)(2) and (3)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772" type="#_x0000_t202" style="position:absolute;margin-left:222.25pt;margin-top:599.5pt;width:79.65pt;height:7.9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Y9swIAALYFAAAOAAAAZHJzL2Uyb0RvYy54bWysVG1vmzAQ/j5p/8Hyd4rJgARUUrUhTJO6&#10;F6ndD3DABGtgM9sJ6ar9951NSNNWk6ZtfLAO+/zcc3eP7/Lq0LVoz5TmUmQ4uCAYMVHKiotthr/e&#10;F94CI22oqGgrBcvwA9P4avn2zeXQp2wmG9lWTCEAETod+gw3xvSp7+uyYR3VF7JnAg5rqTpq4Fdt&#10;/UrRAdC71p8REvuDVFWvZMm0ht18PMRLh1/XrDSf61ozg9oMAzfjVuXWjV395SVNt4r2DS+PNOhf&#10;sOgoFxD0BJVTQ9FO8VdQHS+V1LI2F6XsfFnXvGQuB8gmIC+yuWtoz1wuUBzdn8qk/x9s+Wn/RSFe&#10;Qe8iqI+gHTTpnh0MupEHFISJrdDQ6xQc73pwNQc4AG+Xre5vZflNIyFXDRVbdq2UHBpGK2AY2Jv+&#10;2dURR1uQzfBRVhCI7ox0QIdadbZ8UBAE6MDk4dQdS6a0IUkQRFGEUQlnASFJHLkQNJ1u90qb90x2&#10;yBoZVtB9h073t9pYNjSdXGwwIQvetk4BrXi2AY7jDsSGq/bMsnANfUxIsl6sF6EXzuK1F5I8966L&#10;VejFRTCP8nf5apUHP23cIEwbXlVM2DCTuILwz5p3lPkoi5O8tGx5ZeEsJa22m1Wr0J6CuAv3HQty&#10;5uY/p+GKALm8SCmYheRmlnhFvJh7YRFGXjInC48EyU0SkzAJ8+J5SrdcsH9PCQ0ZTqJZNIrpt7kR&#10;973OjaYdNzA+Wt5leHFyoqmV4FpUrrWG8na0z0ph6T+VAto9NdoJ1mp0VKs5bA7udczD2Ma3ct7I&#10;6gE0rCRIDIQKww+MRqofGA0wSDKsv++oYhi1HwS8Azt1JkNNxmYyqCjhaoYNRqO5MuN02vWKbxtA&#10;Hl+akNfwVmruZPzE4vjCYDi4bI6DzE6f83/n9TRul78AAAD//wMAUEsDBBQABgAIAAAAIQCYBR02&#10;4QAAAA0BAAAPAAAAZHJzL2Rvd25yZXYueG1sTI/BTsMwEETvSPyDtUjcqJ0SIhLiVBWCExIiDQeO&#10;TuwmVuN1iN02/D3LqRx35ml2ptwsbmQnMwfrUUKyEsAMdl5b7CV8Nq93j8BCVKjV6NFI+DEBNtX1&#10;VakK7c9Ym9Mu9oxCMBRKwhDjVHAeusE4FVZ+Mkje3s9ORTrnnutZnSncjXwtRMadskgfBjWZ58F0&#10;h93RSdh+Yf1iv9/bj3pf26bJBb5lBylvb5btE7BolniB4a8+VYeKOrX+iDqwUUKapg+EkpHkOa0i&#10;JBP3tKYlaZ2kOfCq5P9XVL8AAAD//wMAUEsBAi0AFAAGAAgAAAAhALaDOJL+AAAA4QEAABMAAAAA&#10;AAAAAAAAAAAAAAAAAFtDb250ZW50X1R5cGVzXS54bWxQSwECLQAUAAYACAAAACEAOP0h/9YAAACU&#10;AQAACwAAAAAAAAAAAAAAAAAvAQAAX3JlbHMvLnJlbHNQSwECLQAUAAYACAAAACEA0xBmPbMCAAC2&#10;BQAADgAAAAAAAAAAAAAAAAAuAgAAZHJzL2Uyb0RvYy54bWxQSwECLQAUAAYACAAAACEAmAUdNuEA&#10;AAANAQAADwAAAAAAAAAAAAAAAAAN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3"/>
                          <w:sz w:val="16"/>
                        </w:rPr>
                      </w:pPr>
                      <w:r>
                        <w:rPr>
                          <w:rFonts w:ascii="Arial" w:eastAsia="Arial" w:hAnsi="Arial"/>
                          <w:color w:val="000000"/>
                          <w:spacing w:val="-3"/>
                          <w:sz w:val="16"/>
                        </w:rPr>
                        <w:t>24.404(c)(2) and (3) ..</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14:anchorId="6A7FAF0F" wp14:editId="3F6BBB46">
                <wp:simplePos x="0" y="0"/>
                <wp:positionH relativeFrom="page">
                  <wp:posOffset>3943985</wp:posOffset>
                </wp:positionH>
                <wp:positionV relativeFrom="page">
                  <wp:posOffset>7613650</wp:posOffset>
                </wp:positionV>
                <wp:extent cx="911225" cy="100965"/>
                <wp:effectExtent l="0" t="0" r="0" b="0"/>
                <wp:wrapSquare wrapText="bothSides"/>
                <wp:docPr id="1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24.404(c)(2) and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773" type="#_x0000_t202" style="position:absolute;margin-left:310.55pt;margin-top:599.5pt;width:71.75pt;height:7.9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Bcsw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EowE7aBJ9+xg0I08oJDEtkJDr1NwvOvB1RzgALwdW93fyvKbRkKuGiq27FopOTSMVpBhaG/6&#10;Z1dHHG1BNsNHWUEgujPSAR1q1dnyQUEQoEOnHk7dscmUsJmEYRTNMCrhKAyCZD5zEWg6Xe6VNu+Z&#10;7JA1Mqyg+Q6c7m+1scnQdHKxsYQseNs6AbTi2QY4jjsQGq7aM5uE6+djEiTreB0Tj0TztUeCPPeu&#10;ixXx5kW4mOXv8tUqD3/auCFJG15VTNgwk7ZC8me9O6p8VMVJXVq2vLJwNiWttptVq9CegrYL9x0L&#10;cubmP0/DFQG4vKAURiS4iRKvmMcLjxRk5iWLIPaCMLlJ5gFJSF48p3TLBft3SmiArs6gp47Ob7kF&#10;7nvNjaYdNzA9Wt5lOD450dQqcC0q11pDeTvaZ6Ww6T+VAto9Ndrp1Up0FKs5bA7ucSzIwsa3at7I&#10;6gEkrCRIDHQKsw+MRqofGA0wRzKsv++oYhi1HwQ8Azt0JkNNxmYyqCjhaoYNRqO5MuNw2vWKbxtA&#10;Hh+akNfwVGruZPyUxfGBwWxwbI5zzA6f83/n9TRtl78AAAD//wMAUEsDBBQABgAIAAAAIQD4XSyj&#10;4QAAAA0BAAAPAAAAZHJzL2Rvd25yZXYueG1sTI/BTsMwEETvSPyDtZW4UcdRFUgap6oQnJAQaThw&#10;dGI3sRqvQ+y24e9ZTnDcmafZmXK3uJFdzBysRwlinQAz2HltsZfw0bzcPwILUaFWo0cj4dsE2FW3&#10;N6UqtL9ibS6H2DMKwVAoCUOMU8F56AbjVFj7ySB5Rz87Femce65ndaVwN/I0STLulEX6MKjJPA2m&#10;Ox3OTsL+E+tn+/XWvtfH2jZNnuBrdpLybrXst8CiWeIfDL/1qTpU1Kn1Z9SBjRKyVAhCyRB5TqsI&#10;ecg2GbCWpFRscuBVyf+vqH4AAAD//wMAUEsBAi0AFAAGAAgAAAAhALaDOJL+AAAA4QEAABMAAAAA&#10;AAAAAAAAAAAAAAAAAFtDb250ZW50X1R5cGVzXS54bWxQSwECLQAUAAYACAAAACEAOP0h/9YAAACU&#10;AQAACwAAAAAAAAAAAAAAAAAvAQAAX3JlbHMvLnJlbHNQSwECLQAUAAYACAAAACEAuelwXLMCAAC1&#10;BQAADgAAAAAAAAAAAAAAAAAuAgAAZHJzL2Uyb0RvYy54bWxQSwECLQAUAAYACAAAACEA+F0so+EA&#10;AAANAQAADwAAAAAAAAAAAAAAAAANBQAAZHJzL2Rvd25yZXYueG1sUEsFBgAAAAAEAAQA8wAAABsG&#10;AA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24.404(c)(2) and (3)</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14:anchorId="22FC4AB1" wp14:editId="43CA2F1C">
                <wp:simplePos x="0" y="0"/>
                <wp:positionH relativeFrom="page">
                  <wp:posOffset>575945</wp:posOffset>
                </wp:positionH>
                <wp:positionV relativeFrom="page">
                  <wp:posOffset>7696200</wp:posOffset>
                </wp:positionV>
                <wp:extent cx="1005840" cy="100330"/>
                <wp:effectExtent l="0" t="0" r="0" b="0"/>
                <wp:wrapSquare wrapText="bothSides"/>
                <wp:docPr id="1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24.401(c)(3)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774" type="#_x0000_t202" style="position:absolute;margin-left:45.35pt;margin-top:606pt;width:79.2pt;height:7.9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2WtAIAALYFAAAOAAAAZHJzL2Uyb0RvYy54bWysVNuOmzAQfa/Uf7D8zgJZJwG0ZLUbQlVp&#10;e5F2+wEOmGAVbGo7ge2q/96xCcleXqq2PKCxZ3zmdmauroe2QQemNJcixeFFgBEThSy52KX420Pu&#10;RRhpQ0VJGylYih+Zxter9++u+i5hM1nLpmQKAYjQSd+luDamS3xfFzVrqb6QHROgrKRqqYGj2vml&#10;oj2gt40/C4KF30tVdkoWTGu4zUYlXjn8qmKF+VJVmhnUpBhiM+6v3H9r//7qiiY7RbuaF8cw6F9E&#10;0VIuwOkJKqOGor3ib6BaXiipZWUuCtn6sqp4wVwOkE0YvMrmvqYdc7lAcXR3KpP+f7DF58NXhXgJ&#10;vSPQKkFbaNIDGwy6lQMKydJWqO90Aob3HZiaARRg7bLV3Z0svmsk5LqmYsdulJJ9zWgJEYb2pf/s&#10;6YijLci2/yRLcET3RjqgoVKtLR8UBAE6dOrx1B0bTGFdBsE8IqAqQAeHy0vXPp8m0+tOafOByRZZ&#10;IcUKuu/Q6eFOGxsNTSYT60zInDeNY0AjXlyA4XgDvuGp1dkoXEOf4iDeRJuIeGS22HgkyDLvJl8T&#10;b5GHy3l2ma3XWfjL+g1JUvOyZMK6mcgVkj9r3pHmIy1O9NKy4aWFsyFptduuG4UOFMidu8/VHDRn&#10;M/9lGK4IkMurlMIZCW5nsZcvoqVHcjL34mUQeUEY38aLgMQky1+mdMcF+/eUUJ/ieD6bj2Q6B/0q&#10;t8B9b3OjScsNrI+GtymOTkY0sRTciNK11lDejPKzUtjwz6WAdk+NdoS1HB3Zaobt4KZjCdMBcJbO&#10;W1k+AoeVBIoBG2H5gVBL9ROjHhZJivWPPVUMo+ajgDmwW2cS1CRsJ4GKAp6m2GA0imszbqd9p/iu&#10;BuRx0oS8gVmpuKPxOYrjhMFycNkcF5ndPs/Pzuq8ble/AQAA//8DAFBLAwQUAAYACAAAACEAbseU&#10;t+AAAAAMAQAADwAAAGRycy9kb3ducmV2LnhtbEyPPU/DMBCGd6T+B+sqsVE7EWqbEKeqEExIiDQM&#10;jE7sJlbjc4jdNvx7rhOM996j96PYzW5gFzMF61FCshLADLZeW+wkfNavD1tgISrUavBoJPyYALty&#10;cVeoXPsrVuZyiB0jEwy5ktDHOOach7Y3ToWVHw3S7+gnpyKdU8f1pK5k7gaeCrHmTlmkhF6N5rk3&#10;7elwdhL2X1i92O/35qM6VrauM4Fv65OU98t5/wQsmjn+wXCrT9WhpE6NP6MObJCQiQ2RpKdJSqOI&#10;SB+zBFhzk9LNFnhZ8P8jyl8AAAD//wMAUEsBAi0AFAAGAAgAAAAhALaDOJL+AAAA4QEAABMAAAAA&#10;AAAAAAAAAAAAAAAAAFtDb250ZW50X1R5cGVzXS54bWxQSwECLQAUAAYACAAAACEAOP0h/9YAAACU&#10;AQAACwAAAAAAAAAAAAAAAAAvAQAAX3JlbHMvLnJlbHNQSwECLQAUAAYACAAAACEAWscNlrQCAAC2&#10;BQAADgAAAAAAAAAAAAAAAAAuAgAAZHJzL2Uyb0RvYy54bWxQSwECLQAUAAYACAAAACEAbseUt+AA&#10;AAAMAQAADwAAAAAAAAAAAAAAAAAOBQAAZHJzL2Rvd25yZXYueG1sUEsFBgAAAAAEAAQA8wAAABsG&#10;AAAAAA==&#10;" filled="f" stroked="f">
                <v:textbox inset="0,0,0,0">
                  <w:txbxContent>
                    <w:p w:rsidR="00FA0D70" w:rsidRDefault="00EA2637">
                      <w:pPr>
                        <w:tabs>
                          <w:tab w:val="right" w:leader="dot" w:pos="1584"/>
                        </w:tabs>
                        <w:spacing w:line="148" w:lineRule="exact"/>
                        <w:textAlignment w:val="baseline"/>
                        <w:rPr>
                          <w:rFonts w:ascii="Arial" w:eastAsia="Arial" w:hAnsi="Arial"/>
                          <w:color w:val="000000"/>
                          <w:sz w:val="16"/>
                        </w:rPr>
                      </w:pPr>
                      <w:r>
                        <w:rPr>
                          <w:rFonts w:ascii="Arial" w:eastAsia="Arial" w:hAnsi="Arial"/>
                          <w:color w:val="000000"/>
                          <w:sz w:val="16"/>
                        </w:rPr>
                        <w:t xml:space="preserve">24.401(c)(3)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14:anchorId="3E7E1199" wp14:editId="0575FEEA">
                <wp:simplePos x="0" y="0"/>
                <wp:positionH relativeFrom="page">
                  <wp:posOffset>1694815</wp:posOffset>
                </wp:positionH>
                <wp:positionV relativeFrom="page">
                  <wp:posOffset>7696200</wp:posOffset>
                </wp:positionV>
                <wp:extent cx="938530" cy="332105"/>
                <wp:effectExtent l="0" t="0" r="0" b="0"/>
                <wp:wrapSquare wrapText="bothSides"/>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24.403(g)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775" type="#_x0000_t202" style="position:absolute;margin-left:133.45pt;margin-top:606pt;width:73.9pt;height:26.1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n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JUactNCkRzpodCcG5IcLU6G+Uwk4PnTgqgc4AG/LVnX3oviqEBfrmvAdvZVS9DUlJWTom5vu&#10;2dURRxmQbf9BlBCI7LWwQEMlW1M+KAgCdOjU06k7JpkCNuNZNJ/BSQFHs1nge3MbgSTT5U4q/Y6K&#10;FhkjxRKab8HJ4V5pkwxJJhcTi4ucNY0VQMMvNsBx3IHQcNWcmSRsP3/EXryJNlHohMFi44Reljm3&#10;+Tp0Frm/nGezbL3O/J8mrh8mNStLyk2YSVt++Ge9O6p8VMVJXUo0rDRwJiUld9t1I9GBgLZz+x0L&#10;cubmXqZhiwBcXlDyg9C7C2InX0RLJ8zDuRMvvcjx/PguXnhhHGb5JaV7xum/U0I9dHUezEct/Zab&#10;Z7/X3EjSMg3To2FtiqOTE0mMAje8tK3VhDWjfVYKk/5zKaDdU6OtXo1ER7HqYTvYx7EMYxPfqHkr&#10;yieQsBQgMVAjzD4waiG/Y9TDHEmx+rYnkmLUvOfwDMzQmQw5GdvJILyAqynWGI3mWo/Dad9JtqsB&#10;eXxoXNzCU6mYlfFzFscHBrPBsjnOMTN8zv+t1/O0Xf0CAAD//wMAUEsDBBQABgAIAAAAIQDG+NGp&#10;4QAAAA0BAAAPAAAAZHJzL2Rvd25yZXYueG1sTI/BTsMwEETvSPyDtUjcqJMQGRriVBWCExIiDQeO&#10;TuwmVuN1iN02/D3bExx35ml2ptwsbmQnMwfrUUK6SoAZ7Ly22Ev4bF7vHoGFqFCr0aOR8GMCbKrr&#10;q1IV2p+xNqdd7BmFYCiUhCHGqeA8dINxKqz8ZJC8vZ+dinTOPdezOlO4G3mWJII7ZZE+DGoyz4Pp&#10;Drujk7D9wvrFfr+3H/W+tk2zTvBNHKS8vVm2T8CiWeIfDJf6VB0q6tT6I+rARgmZEGtCycjSjFYR&#10;kqf5A7D2Ion8HnhV8v8rql8AAAD//wMAUEsBAi0AFAAGAAgAAAAhALaDOJL+AAAA4QEAABMAAAAA&#10;AAAAAAAAAAAAAAAAAFtDb250ZW50X1R5cGVzXS54bWxQSwECLQAUAAYACAAAACEAOP0h/9YAAACU&#10;AQAACwAAAAAAAAAAAAAAAAAvAQAAX3JlbHMvLnJlbHNQSwECLQAUAAYACAAAACEAvwGaJ7MCAAC1&#10;BQAADgAAAAAAAAAAAAAAAAAuAgAAZHJzL2Uyb0RvYy54bWxQSwECLQAUAAYACAAAACEAxvjRqeEA&#10;AAANAQAADwAAAAAAAAAAAAAAAAANBQAAZHJzL2Rvd25yZXYueG1sUEsFBgAAAAAEAAQA8wAAABsG&#10;AAAAAA==&#10;" filled="f" stroked="f">
                <v:textbox inset="0,0,0,0">
                  <w:txbxContent>
                    <w:p w:rsidR="00FA0D70" w:rsidRDefault="00EA2637">
                      <w:pPr>
                        <w:spacing w:line="169" w:lineRule="exact"/>
                        <w:ind w:left="144" w:hanging="144"/>
                        <w:textAlignment w:val="baseline"/>
                        <w:rPr>
                          <w:rFonts w:ascii="Arial" w:eastAsia="Arial" w:hAnsi="Arial"/>
                          <w:color w:val="000000"/>
                          <w:sz w:val="16"/>
                        </w:rPr>
                      </w:pPr>
                      <w:r>
                        <w:rPr>
                          <w:rFonts w:ascii="Arial" w:eastAsia="Arial" w:hAnsi="Arial"/>
                          <w:color w:val="000000"/>
                          <w:sz w:val="16"/>
                        </w:rPr>
                        <w:t>24.403(g)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14:anchorId="1AC112CE" wp14:editId="7BFB1A5C">
                <wp:simplePos x="0" y="0"/>
                <wp:positionH relativeFrom="page">
                  <wp:posOffset>4050665</wp:posOffset>
                </wp:positionH>
                <wp:positionV relativeFrom="page">
                  <wp:posOffset>7729855</wp:posOffset>
                </wp:positionV>
                <wp:extent cx="384175" cy="79375"/>
                <wp:effectExtent l="0" t="0" r="0" b="0"/>
                <wp:wrapSquare wrapText="bothSides"/>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776" type="#_x0000_t202" style="position:absolute;margin-left:318.95pt;margin-top:608.65pt;width:30.25pt;height:6.2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CmsQ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C4wEbaFJD2ww6FYOKCRzW6G+0wk43nfgagY4AG/HVnd3sviqkZDrmoodu1FK9jWjJWQY2pv+&#10;2dURR1uQbf9BlhCI7o10QEOlWls+KAgCdOjU46k7NpkCNi8jEi7nGBVwtIwvwbQBaDLd7ZQ275hs&#10;kTVSrKD3Dpse7rQZXScXG0rInDcN7NOkEc82AHPcgchw1Z7ZHFw7f8RBvIk2EfHIbLHxSJBl3k2+&#10;Jt4ih+Syy2y9zsKfNm5IkpqXJRM2zCStkPxZ644iH0VxEpeWDS8tnE1Jq9123Sh0oCDt3H3Hgpy5&#10;+c/TcPUCLi8ohTMS3M5iL19ES4/kZO7FyyDygjC+jRcBiUmWP6d0xwX7d0qoT3E8n81HKf2WW+C+&#10;19xo0nIDw6PhbYqjkxNNrAA3onStNZQ3o31WCpv+Uymg3VOjnVytQketmmE7uLexnLtJYcW8leUj&#10;KFhJkBjIFEYfGLVU3zHqYYykWH/bU8Uwat4LeAV25kyGmoztZFBRwNUUG4xGc23G2bTvFN/VgDy+&#10;MyFv4KVU3Mn4KYvj+4LR4Ngcx5idPef/zutp2K5+AQAA//8DAFBLAwQUAAYACAAAACEALGmajuIA&#10;AAANAQAADwAAAGRycy9kb3ducmV2LnhtbEyPwU7DMAyG70i8Q2Qkbixdh7q2NJ0mBCekaV05cEwb&#10;r43WOKXJtvL2ZCc42v+n35+LzWwGdsHJaUsClosIGFJrlaZOwGf9/pQCc16SkoMlFPCDDjbl/V0h&#10;c2WvVOHl4DsWSsjlUkDv/Zhz7toejXQLOyKF7GgnI30Yp46rSV5DuRl4HEUJN1JTuNDLEV97bE+H&#10;sxGw/aLqTX/vmn11rHRdZxF9JCchHh/m7Qswj7P/g+GmH9ShDE6NPZNybBCQrNZZQEMQL9crYAFJ&#10;svQZWHNbxVkKvCz4/y/KXwAAAP//AwBQSwECLQAUAAYACAAAACEAtoM4kv4AAADhAQAAEwAAAAAA&#10;AAAAAAAAAAAAAAAAW0NvbnRlbnRfVHlwZXNdLnhtbFBLAQItABQABgAIAAAAIQA4/SH/1gAAAJQB&#10;AAALAAAAAAAAAAAAAAAAAC8BAABfcmVscy8ucmVsc1BLAQItABQABgAIAAAAIQCAzkCmsQIAALQF&#10;AAAOAAAAAAAAAAAAAAAAAC4CAABkcnMvZTJvRG9jLnhtbFBLAQItABQABgAIAAAAIQAsaZqO4gAA&#10;AA0BAAAPAAAAAAAAAAAAAAAAAAsFAABkcnMvZG93bnJldi54bWxQSwUGAAAAAAQABADzAAAAGgYA&#10;AAAA&#10;" filled="f" stroked="f">
                <v:textbox inset="0,0,0,0">
                  <w:txbxContent>
                    <w:p w:rsidR="00FA0D70" w:rsidRDefault="00EA2637">
                      <w:pPr>
                        <w:spacing w:line="124" w:lineRule="exact"/>
                        <w:textAlignment w:val="baseline"/>
                        <w:rPr>
                          <w:rFonts w:ascii="Arial" w:eastAsia="Arial" w:hAnsi="Arial"/>
                          <w:color w:val="000000"/>
                          <w:spacing w:val="-15"/>
                          <w:sz w:val="16"/>
                        </w:rPr>
                      </w:pPr>
                      <w:r>
                        <w:rPr>
                          <w:rFonts w:ascii="Arial" w:eastAsia="Arial" w:hAnsi="Arial"/>
                          <w:color w:val="000000"/>
                          <w:spacing w:val="-15"/>
                          <w:sz w:val="16"/>
                        </w:rPr>
                        <w:t>Revised.</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14:anchorId="6B2F3E18" wp14:editId="0E6E1688">
                <wp:simplePos x="0" y="0"/>
                <wp:positionH relativeFrom="page">
                  <wp:posOffset>3108960</wp:posOffset>
                </wp:positionH>
                <wp:positionV relativeFrom="page">
                  <wp:posOffset>7946390</wp:posOffset>
                </wp:positionV>
                <wp:extent cx="448310" cy="100330"/>
                <wp:effectExtent l="0" t="0" r="0" b="0"/>
                <wp:wrapSquare wrapText="bothSides"/>
                <wp:docPr id="14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Subpart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777" type="#_x0000_t202" style="position:absolute;margin-left:244.8pt;margin-top:625.7pt;width:35.3pt;height:7.9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SVtAIAALU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RL&#10;6B1ZYCRoC016YINBt3JAISG2Qn2nEwi87yDUDOCAaJet7u5k8U0jITc1FXt2o5Tsa0ZLYBjak/6T&#10;oyOOtiC7/qMs4SJ6MNIBDZVqbfmgIAjQoVOP5+5YMgVsEhLNQ/AU4AqDYD533fNpMh3ulDbvmWyR&#10;NVKsoPkOnB7vtLFkaDKF2LuEzHnTOAE04tkGBI47cDUctT5LwvXzZxzE22gbEY/MlluPBFnm3eQb&#10;4i3zcLXI5tlmk4W/7L0hSWpelkzYayZtheTPendS+aiKs7q0bHhp4Swlrfa7TaPQkYK2c/e5koPn&#10;EuY/p+GKALm8SCmckeB2Fnv5Mlp5JCcLL14FkReE8W28DEhMsvx5SndcsH9PCfUpjhezxailC+kX&#10;uQXue50bTVpuYHo0vE1xdA6iiVXgVpSutYbyZrSflMLSv5QC2j012unVSnQUqxl2g3scq4WTs1Xz&#10;TpaPIGElQWKgRph9YNRS/cCohzmSYv39QBXDqPkg4BnYoTMZajJ2k0FFAUdTbDAazY0Zh9OhU3xf&#10;A/L40IS8gadScSfjC4vTA4PZ4LI5zTE7fJ7+u6jLtF3/BgAA//8DAFBLAwQUAAYACAAAACEAINQu&#10;LeIAAAANAQAADwAAAGRycy9kb3ducmV2LnhtbEyPwU7DMAyG70i8Q2QkbixZtZWtNJ0mBCekia4c&#10;OKaN10ZrnNJkW3n7ZSc42v+n35/zzWR7dsbRG0cS5jMBDKlx2lAr4at6f1oB80GRVr0jlPCLHjbF&#10;/V2uMu0uVOJ5H1oWS8hnSkIXwpBx7psOrfIzNyDF7OBGq0Icx5brUV1iue15IkTKrTIUL3RqwNcO&#10;m+P+ZCVsv6l8Mz+7+rM8lKaq1oI+0qOUjw/T9gVYwCn8wXDTj+pQRKfanUh71ktYrNZpRGOQLOcL&#10;YBFZpiIBVt9W6XMCvMj5/y+KKwAAAP//AwBQSwECLQAUAAYACAAAACEAtoM4kv4AAADhAQAAEwAA&#10;AAAAAAAAAAAAAAAAAAAAW0NvbnRlbnRfVHlwZXNdLnhtbFBLAQItABQABgAIAAAAIQA4/SH/1gAA&#10;AJQBAAALAAAAAAAAAAAAAAAAAC8BAABfcmVscy8ucmVsc1BLAQItABQABgAIAAAAIQDO0cSVtAIA&#10;ALUFAAAOAAAAAAAAAAAAAAAAAC4CAABkcnMvZTJvRG9jLnhtbFBLAQItABQABgAIAAAAIQAg1C4t&#10;4gAAAA0BAAAPAAAAAAAAAAAAAAAAAA4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11"/>
                          <w:sz w:val="16"/>
                        </w:rPr>
                      </w:pPr>
                      <w:r>
                        <w:rPr>
                          <w:rFonts w:ascii="Arial" w:eastAsia="Arial" w:hAnsi="Arial"/>
                          <w:color w:val="000000"/>
                          <w:spacing w:val="-11"/>
                          <w:sz w:val="16"/>
                        </w:rPr>
                        <w:t>Subpart F</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14:anchorId="306323F8" wp14:editId="66679C49">
                <wp:simplePos x="0" y="0"/>
                <wp:positionH relativeFrom="page">
                  <wp:posOffset>4224655</wp:posOffset>
                </wp:positionH>
                <wp:positionV relativeFrom="page">
                  <wp:posOffset>7946390</wp:posOffset>
                </wp:positionV>
                <wp:extent cx="450850" cy="100330"/>
                <wp:effectExtent l="0" t="0" r="0" b="0"/>
                <wp:wrapSquare wrapText="bothSides"/>
                <wp:docPr id="1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Subpart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778" type="#_x0000_t202" style="position:absolute;margin-left:332.65pt;margin-top:625.7pt;width:35.5pt;height:7.9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W2tQIAALU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5C&#10;7wjBSNAWmvTABoNu5YBCMrcV6judgOF9B6ZmAAVYu2x1dyeLbxoJuamp2LMbpWRfM1pChKF96T95&#10;OuJoC7LrP8oSHNGDkQ5oqFRrywcFQYAOnXo8d8cGU8AliYJVBJoCVGEQzOeuez5Npsed0uY9ky2y&#10;QooVNN+B0+OdNjYYmkwm1peQOW8aR4BGPLsAw/EGXMNTq7NBuH7+jIN4u9quiEdmi61HgizzbvIN&#10;8RZ5uIyyebbZZOEv6zckSc3LkgnrZuJWSP6sdyeWj6w4s0vLhpcWzoak1X63aRQ6UuB27j5XctBc&#10;zPznYbgiQC4vUgpnJLidxV6+WC09kpPIi5fBygvC+DZeBCQmWf48pTsu2L+nhPoUx9EsGrl0CfpF&#10;boH7XudGk5Yb2B4Nb1O8OhvRxDJwK0rXWkN5M8pPSmHDv5QC2j012vHVUnQkqxl2gxuOZTSbBmEn&#10;y0egsJJAMWAj7D4Qaql+YNTDHkmx/n6gimHUfBAwBnbpTIKahN0kUFHA0xQbjEZxY8bldOgU39eA&#10;PA6akDcwKhV3NLYzNUZxGjDYDS6b0x6zy+fpv7O6bNv1bwAAAP//AwBQSwMEFAAGAAgAAAAhAETm&#10;UuvhAAAADQEAAA8AAABkcnMvZG93bnJldi54bWxMj8FOwzAQRO9I/IO1SNyo05S6EOJUFYJTJUQa&#10;Dhyd2E2sxusQu23692xPcNyZp9mZfD25np3MGKxHCfNZAsxg47XFVsJX9f7wBCxEhVr1Ho2Eiwmw&#10;Lm5vcpVpf8bSnHaxZRSCIVMSuhiHjPPQdMapMPODQfL2fnQq0jm2XI/qTOGu52mSCO6URfrQqcG8&#10;dqY57I5OwuYbyzf781F/lvvSVtVzgltxkPL+btq8AItmin8wXOtTdSioU+2PqAPrJQixXBBKRrqc&#10;PwIjZLUQJNVXSaxS4EXO/68ofgEAAP//AwBQSwECLQAUAAYACAAAACEAtoM4kv4AAADhAQAAEwAA&#10;AAAAAAAAAAAAAAAAAAAAW0NvbnRlbnRfVHlwZXNdLnhtbFBLAQItABQABgAIAAAAIQA4/SH/1gAA&#10;AJQBAAALAAAAAAAAAAAAAAAAAC8BAABfcmVscy8ucmVsc1BLAQItABQABgAIAAAAIQAivTW2tQIA&#10;ALUFAAAOAAAAAAAAAAAAAAAAAC4CAABkcnMvZTJvRG9jLnhtbFBLAQItABQABgAIAAAAIQBE5lLr&#10;4QAAAA0BAAAPAAAAAAAAAAAAAAAAAA8FAABkcnMvZG93bnJldi54bWxQSwUGAAAAAAQABADzAAAA&#10;HQYAAAAA&#10;" filled="f" stroked="f">
                <v:textbox inset="0,0,0,0">
                  <w:txbxContent>
                    <w:p w:rsidR="00FA0D70" w:rsidRDefault="00EA2637">
                      <w:pPr>
                        <w:spacing w:line="158" w:lineRule="exact"/>
                        <w:textAlignment w:val="baseline"/>
                        <w:rPr>
                          <w:rFonts w:ascii="Arial" w:eastAsia="Arial" w:hAnsi="Arial"/>
                          <w:color w:val="000000"/>
                          <w:spacing w:val="-10"/>
                          <w:sz w:val="16"/>
                        </w:rPr>
                      </w:pPr>
                      <w:r>
                        <w:rPr>
                          <w:rFonts w:ascii="Arial" w:eastAsia="Arial" w:hAnsi="Arial"/>
                          <w:color w:val="000000"/>
                          <w:spacing w:val="-10"/>
                          <w:sz w:val="16"/>
                        </w:rPr>
                        <w:t>Subpart F</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14:anchorId="2FE38964" wp14:editId="471A983F">
                <wp:simplePos x="0" y="0"/>
                <wp:positionH relativeFrom="page">
                  <wp:posOffset>575945</wp:posOffset>
                </wp:positionH>
                <wp:positionV relativeFrom="page">
                  <wp:posOffset>8040370</wp:posOffset>
                </wp:positionV>
                <wp:extent cx="1005840" cy="100965"/>
                <wp:effectExtent l="0" t="0" r="0" b="0"/>
                <wp:wrapSquare wrapText="bothSides"/>
                <wp:docPr id="14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24.401(c)(4)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779" type="#_x0000_t202" style="position:absolute;margin-left:45.35pt;margin-top:633.1pt;width:79.2pt;height:7.9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wQsg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lxhx0kGTHuio0a0YkR8GpkJDr1JwvO/BVY9wAN6WrervRPlVIS7WDeE7eiOlGBpKKsjQNzfd&#10;s6sTjjIg2+GDqCAQ2WthgcZadqZ8UBAE6NCpx1N3TDKlCel5URzCUQlnsEgWkQ1B0vl2L5V+R0WH&#10;jJFhCd236ORwp7TJhqSziwnGRcHa1iqg5c82wHHagdhw1ZyZLGxDfyResok3ceiEwWLjhF6eOzfF&#10;OnQWhb+M8st8vc79nyauH6YNqyrKTZhZXH74Z807ynySxUleSrSsMnAmJSV323Ur0YGAuAv7HQty&#10;5uY+T8MWAbi8oOQHoXcbJE6xiJdOWISRkyy92PH85DZZeGES5sVzSneM03+nhIYMJ1EQTWL6LTfP&#10;fq+5kbRjGsZHy7oMxycnkhoJbnhlW6sJayf7rBQm/adSQLvnRlvBGo1OatXjdrSvYxldmvhGzltR&#10;PYKGpQCJgRph+IHRCPkdowEGSYbVtz2RFKP2PYd3YKbObMjZ2M4G4SVczbDGaDLXeppO+16yXQPI&#10;00vj4gbeSs2sjJ+yOL4wGA6WzXGQmelzvrZeT+N29QsAAP//AwBQSwMEFAAGAAgAAAAhAJCkY1jg&#10;AAAADAEAAA8AAABkcnMvZG93bnJldi54bWxMj8FOwzAMhu9IvENkJG4saYXKWppOE4ITEqIrB45p&#10;k7XRGqc02VbeHu/Ejv796ffncrO4kZ3MHKxHCclKADPYeW2xl/DVvD2sgYWoUKvRo5HwawJsqtub&#10;UhXan7E2p13sGZVgKJSEIcap4Dx0g3EqrPxkkHZ7PzsVaZx7rmd1pnI38lSIjDtlkS4MajIvg+kO&#10;u6OTsP3G+tX+fLSf9b62TZMLfM8OUt7fLdtnYNEs8R+Giz6pQ0VOrT+iDmyUkIsnIilPsywFRkT6&#10;mCfA2ku0ThPgVcmvn6j+AAAA//8DAFBLAQItABQABgAIAAAAIQC2gziS/gAAAOEBAAATAAAAAAAA&#10;AAAAAAAAAAAAAABbQ29udGVudF9UeXBlc10ueG1sUEsBAi0AFAAGAAgAAAAhADj9If/WAAAAlAEA&#10;AAsAAAAAAAAAAAAAAAAALwEAAF9yZWxzLy5yZWxzUEsBAi0AFAAGAAgAAAAhAHamvBCyAgAAtgUA&#10;AA4AAAAAAAAAAAAAAAAALgIAAGRycy9lMm9Eb2MueG1sUEsBAi0AFAAGAAgAAAAhAJCkY1jgAAAA&#10;DAEAAA8AAAAAAAAAAAAAAAAADAUAAGRycy9kb3ducmV2LnhtbFBLBQYAAAAABAAEAPMAAAAZBgAA&#10;AAA=&#10;" filled="f" stroked="f">
                <v:textbox inset="0,0,0,0">
                  <w:txbxContent>
                    <w:p w:rsidR="00FA0D70" w:rsidRDefault="00EA2637">
                      <w:pPr>
                        <w:tabs>
                          <w:tab w:val="right" w:leader="dot" w:pos="1584"/>
                        </w:tabs>
                        <w:spacing w:line="154" w:lineRule="exact"/>
                        <w:textAlignment w:val="baseline"/>
                        <w:rPr>
                          <w:rFonts w:ascii="Arial" w:eastAsia="Arial" w:hAnsi="Arial"/>
                          <w:color w:val="000000"/>
                          <w:sz w:val="16"/>
                        </w:rPr>
                      </w:pPr>
                      <w:r>
                        <w:rPr>
                          <w:rFonts w:ascii="Arial" w:eastAsia="Arial" w:hAnsi="Arial"/>
                          <w:color w:val="000000"/>
                          <w:sz w:val="16"/>
                        </w:rPr>
                        <w:t xml:space="preserve">24.401(c)(4)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14:anchorId="624F7756" wp14:editId="1DA1FEE7">
                <wp:simplePos x="0" y="0"/>
                <wp:positionH relativeFrom="page">
                  <wp:posOffset>1694815</wp:posOffset>
                </wp:positionH>
                <wp:positionV relativeFrom="page">
                  <wp:posOffset>8040370</wp:posOffset>
                </wp:positionV>
                <wp:extent cx="993775" cy="332740"/>
                <wp:effectExtent l="0" t="0" r="0" b="0"/>
                <wp:wrapSquare wrapText="bothSides"/>
                <wp:docPr id="1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24.401(c)(2) Redesig</w:t>
                            </w:r>
                            <w:r>
                              <w:rPr>
                                <w:rFonts w:ascii="Arial" w:eastAsia="Arial" w:hAnsi="Arial"/>
                                <w:color w:val="000000"/>
                                <w:sz w:val="16"/>
                              </w:rPr>
                              <w:softHyphen/>
                              <w:t>nated and text un</w:t>
                            </w:r>
                            <w:r>
                              <w:rPr>
                                <w:rFonts w:ascii="Arial" w:eastAsia="Arial" w:hAnsi="Arial"/>
                                <w:color w:val="000000"/>
                                <w:sz w:val="16"/>
                              </w:rPr>
                              <w:softHyphen/>
                              <w:t>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780" type="#_x0000_t202" style="position:absolute;margin-left:133.45pt;margin-top:633.1pt;width:78.25pt;height:26.2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uutQIAALU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gdiTAStIUi3bPBoBs5oJCENkN9pxNwvOvA1QxwAN6Ore5uZfFVIyE3NRV7dq2U7GtGS4jQ3fTP&#10;ro442oLs+g+yhIfowUgHNFSqtemDhCBAh0o9nKpjgylgM45ny+UcowKOZrNoSVz1fJpMlzulzTsm&#10;W2SNFCsovgOnx1ttgAa4Ti72LSFz3jROAI14tgGO4w48DVftmQ3C1fNHHMTb1XZFPBItth4Jssy7&#10;zjfEW+Thcp7Nss0mC3/ad0OS1LwsmbDPTNoKyZ/V7lHloypO6tKy4aWFsyFptd9tGoWOFLSdu88W&#10;C4I/c/Ofh+GOgcsLSmFEgpso9vLFaumRnMy9eBmsvCCMb+JFQGKS5c8p3XLB/p0S6qGq82g+aum3&#10;3AL3veZGk5YbmB4Nb1O8OjnRxCpwK0pXWkN5M9pnqbDhP6UCMjYV2unVSnQUqxl2g2uO5ZxMjbCT&#10;5QNIWEmQGOgUZh8YtVTfMephjqRYfztQxTBq3gtoAzt0JkNNxm4yqCjgaooNRqO5MeNwOnSK72tA&#10;HhtNyGtolYo7GdueGqMADnYBs8GxeZxjdvicr53X07Rd/wIAAP//AwBQSwMEFAAGAAgAAAAhAB93&#10;qOLhAAAADQEAAA8AAABkcnMvZG93bnJldi54bWxMj0FPwzAMhe9I/IfISNxYum6qttJ0mhCckBBd&#10;OXBMG6+N1jilybby7zEnuNl+T8/fK3azG8QFp2A9KVguEhBIrTeWOgUf9cvDBkSImowePKGCbwyw&#10;K29vCp0bf6UKL4fYCQ6hkGsFfYxjLmVoe3Q6LPyIxNrRT05HXqdOmklfOdwNMk2STDptiT/0esSn&#10;HtvT4ewU7D+perZfb817daxsXW8Tes1OSt3fzftHEBHn+GeGX3xGh5KZGn8mE8SgIM2yLVtZ4CkF&#10;wZZ1ulqDaPi0Wm4ykGUh/7cofwAAAP//AwBQSwECLQAUAAYACAAAACEAtoM4kv4AAADhAQAAEwAA&#10;AAAAAAAAAAAAAAAAAAAAW0NvbnRlbnRfVHlwZXNdLnhtbFBLAQItABQABgAIAAAAIQA4/SH/1gAA&#10;AJQBAAALAAAAAAAAAAAAAAAAAC8BAABfcmVscy8ucmVsc1BLAQItABQABgAIAAAAIQA0QbuutQIA&#10;ALUFAAAOAAAAAAAAAAAAAAAAAC4CAABkcnMvZTJvRG9jLnhtbFBLAQItABQABgAIAAAAIQAfd6ji&#10;4QAAAA0BAAAPAAAAAAAAAAAAAAAAAA8FAABkcnMvZG93bnJldi54bWxQSwUGAAAAAAQABADzAAAA&#10;HQY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24.401(c)(2) Redesig</w:t>
                      </w:r>
                      <w:r>
                        <w:rPr>
                          <w:rFonts w:ascii="Arial" w:eastAsia="Arial" w:hAnsi="Arial"/>
                          <w:color w:val="000000"/>
                          <w:sz w:val="16"/>
                        </w:rPr>
                        <w:softHyphen/>
                        <w:t>nated and text un</w:t>
                      </w:r>
                      <w:r>
                        <w:rPr>
                          <w:rFonts w:ascii="Arial" w:eastAsia="Arial" w:hAnsi="Arial"/>
                          <w:color w:val="000000"/>
                          <w:sz w:val="16"/>
                        </w:rPr>
                        <w:softHyphen/>
                        <w:t>changed.</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14:anchorId="6ABCA388" wp14:editId="61DA7A69">
                <wp:simplePos x="0" y="0"/>
                <wp:positionH relativeFrom="page">
                  <wp:posOffset>2822575</wp:posOffset>
                </wp:positionH>
                <wp:positionV relativeFrom="page">
                  <wp:posOffset>8165465</wp:posOffset>
                </wp:positionV>
                <wp:extent cx="1009015" cy="103505"/>
                <wp:effectExtent l="0" t="0" r="0" b="0"/>
                <wp:wrapSquare wrapText="bothSides"/>
                <wp:docPr id="14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24.501 Heading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781" type="#_x0000_t202" style="position:absolute;margin-left:222.25pt;margin-top:642.95pt;width:79.45pt;height:8.1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ktAIAALY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oXdhgJGgLTTpgQ0G3coBBaGrUN/pBBzvO3A1AxyAt2OruztZfNVIyHVNxY7dKCX7mtESMgxsbf2z&#10;q7YnOtEWZNt/kCUEonsjHdBQqdaWDwqCAB069Xjqjk2msCEJiUkQYVTAWUAuIxK5EDSZbndKm3dM&#10;tsgaKVbQfYdOD3fa2GxoMrnYYELmvGmcAhrxbAMcxx2IDVftmc3CNfRHTOLNcrMMvXA233ghyTLv&#10;Jl+H3jwPFlF2ma3XWfDTxg3CpOZlyYQNM4krCP+seUeZj7I4yUvLhpcWzqak1W67bhQ6UBB37r5j&#10;Qc7c/OdpuCIAlxeUgllIbmexl8+XCy/Mw8iLF2TpkSC+jeckjMMsf07pjgv275RQn+I4mkWjmH7L&#10;jbjvNTeatNzA+Gh4m+LlyYkmVoIbUbrWGsqb0T4rhU3/qRTQ7qnRTrBWo6NazbAd3OtYRE5sVsFb&#10;WT6ChpUEiYFQYfiBUUv1HaMeBkmK9bc9VQyj5r2Ad2CnzmSoydhOBhUFXE2xwWg012acTvtO8V0N&#10;yONLE/IG3krFnYyfsji+MBgOjs1xkNnpc/7vvJ7G7eoXAAAA//8DAFBLAwQUAAYACAAAACEAsx7j&#10;5+IAAAANAQAADwAAAGRycy9kb3ducmV2LnhtbEyPwU7DMAyG70i8Q2Qkbiyh66qtNJ0mBCckRFcO&#10;HNMma6M1Tmmyrbw95jSO9v/p9+diO7uBnc0UrEcJjwsBzGDrtcVOwmf9+rAGFqJCrQaPRsKPCbAt&#10;b28KlWt/wcqc97FjVIIhVxL6GMec89D2xqmw8KNByg5+cirSOHVcT+pC5W7giRAZd8oiXejVaJ57&#10;0x73Jydh94XVi/1+bz6qQ2XreiPwLTtKeX83756ARTPHKwx/+qQOJTk1/oQ6sEFCmqYrQilI1qsN&#10;MEIysUyBNbRaiiQBXhb8/xflLwAAAP//AwBQSwECLQAUAAYACAAAACEAtoM4kv4AAADhAQAAEwAA&#10;AAAAAAAAAAAAAAAAAAAAW0NvbnRlbnRfVHlwZXNdLnhtbFBLAQItABQABgAIAAAAIQA4/SH/1gAA&#10;AJQBAAALAAAAAAAAAAAAAAAAAC8BAABfcmVscy8ucmVsc1BLAQItABQABgAIAAAAIQD49x+ktAIA&#10;ALYFAAAOAAAAAAAAAAAAAAAAAC4CAABkcnMvZTJvRG9jLnhtbFBLAQItABQABgAIAAAAIQCzHuPn&#10;4gAAAA0BAAAPAAAAAAAAAAAAAAAAAA4FAABkcnMvZG93bnJldi54bWxQSwUGAAAAAAQABADzAAAA&#10;HQYAAAAA&#10;" filled="f" stroked="f">
                <v:textbox inset="0,0,0,0">
                  <w:txbxContent>
                    <w:p w:rsidR="00FA0D70" w:rsidRDefault="00EA2637">
                      <w:pPr>
                        <w:tabs>
                          <w:tab w:val="right" w:leader="dot" w:pos="1584"/>
                        </w:tabs>
                        <w:spacing w:line="158" w:lineRule="exact"/>
                        <w:textAlignment w:val="baseline"/>
                        <w:rPr>
                          <w:rFonts w:ascii="Arial" w:eastAsia="Arial" w:hAnsi="Arial"/>
                          <w:color w:val="000000"/>
                          <w:sz w:val="16"/>
                        </w:rPr>
                      </w:pPr>
                      <w:r>
                        <w:rPr>
                          <w:rFonts w:ascii="Arial" w:eastAsia="Arial" w:hAnsi="Arial"/>
                          <w:color w:val="000000"/>
                          <w:sz w:val="16"/>
                        </w:rPr>
                        <w:t xml:space="preserve">24.501 Heading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14:anchorId="1596FE77" wp14:editId="5CACD96B">
                <wp:simplePos x="0" y="0"/>
                <wp:positionH relativeFrom="page">
                  <wp:posOffset>3943985</wp:posOffset>
                </wp:positionH>
                <wp:positionV relativeFrom="page">
                  <wp:posOffset>8165465</wp:posOffset>
                </wp:positionV>
                <wp:extent cx="956945" cy="103505"/>
                <wp:effectExtent l="0" t="0" r="0" b="0"/>
                <wp:wrapSquare wrapText="bothSides"/>
                <wp:docPr id="14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24.501 Heading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782" type="#_x0000_t202" style="position:absolute;margin-left:310.55pt;margin-top:642.95pt;width:75.35pt;height:8.1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kQsgIAALU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sA6sNJC016oINGt2JA/jw2Feo7lYDjfQeueoAD8LbZqu5OFF8V4mJTE76nN1KKvqakBIa+uele&#10;XB1xlAHZ9R9ECYHIQQsLNFSyNeWDgiBAByaP5+4YMgVsxmEUByFGBRz53jz0QhuBJNPlTir9jooW&#10;GSPFEppvwcnxTmlDhiSTi4nFRc6axgqg4c82wHHcgdBw1ZwZErafP2Iv3i63y8AJZtHWCbwsc27y&#10;TeBEub8Is3m22WT+TxPXD5KalSXlJsykLT/4s96dVD6q4qwuJRpWGjhDScn9btNIdCSg7dx+p4Jc&#10;uLnPadgiQC4vUvJngXc7i508Wi6cIA9CJ154S8fz49s48oI4yPLnKd0xTv89JdSbrs7CUUu/zc2z&#10;3+vcSNIyDdOjYW2Kl2cnkhgFbnlpW6sJa0b7ohSG/lMpoN1To61ejURHsephN9jHsQgjE9+oeSfK&#10;R5CwFCAx0CnMPjBqIb9j1MMcSbH6diCSYtS85/AMzNCZDDkZu8kgvICrKdYYjeZGj8Pp0Em2rwF5&#10;fGhc3MBTqZiV8ROL0wOD2WCzOc0xM3wu/63X07Rd/wIAAP//AwBQSwMEFAAGAAgAAAAhAGJz2Xfh&#10;AAAADQEAAA8AAABkcnMvZG93bnJldi54bWxMj8FOwzAQRO9I/IO1SNyoHSPSNsSpKgQnpIo0HDg6&#10;iZtYjdchdtvw911OcNyZp9mZfDO7gZ3NFKxHBclCADPY+NZip+CzentYAQtRY6sHj0bBjwmwKW5v&#10;cp21/oKlOe9jxygEQ6YV9DGOGeeh6Y3TYeFHg+Qd/OR0pHPqeDvpC4W7gUshUu60RfrQ69G89KY5&#10;7k9OwfYLy1f7vas/ykNpq2ot8D09KnV/N2+fgUUzxz8YfutTdSioU+1P2AY2KEhlkhBKhlw9rYER&#10;slwmtKYm6VFICbzI+f8VxRUAAP//AwBQSwECLQAUAAYACAAAACEAtoM4kv4AAADhAQAAEwAAAAAA&#10;AAAAAAAAAAAAAAAAW0NvbnRlbnRfVHlwZXNdLnhtbFBLAQItABQABgAIAAAAIQA4/SH/1gAAAJQB&#10;AAALAAAAAAAAAAAAAAAAAC8BAABfcmVscy8ucmVsc1BLAQItABQABgAIAAAAIQCvFqkQsgIAALUF&#10;AAAOAAAAAAAAAAAAAAAAAC4CAABkcnMvZTJvRG9jLnhtbFBLAQItABQABgAIAAAAIQBic9l34QAA&#10;AA0BAAAPAAAAAAAAAAAAAAAAAAwFAABkcnMvZG93bnJldi54bWxQSwUGAAAAAAQABADzAAAAGgYA&#10;AAAA&#10;" filled="f" stroked="f">
                <v:textbox inset="0,0,0,0">
                  <w:txbxContent>
                    <w:p w:rsidR="00FA0D70" w:rsidRDefault="00EA2637">
                      <w:pPr>
                        <w:spacing w:line="158" w:lineRule="exact"/>
                        <w:textAlignment w:val="baseline"/>
                        <w:rPr>
                          <w:rFonts w:ascii="Arial" w:eastAsia="Arial" w:hAnsi="Arial"/>
                          <w:color w:val="000000"/>
                          <w:spacing w:val="-4"/>
                          <w:sz w:val="16"/>
                        </w:rPr>
                      </w:pPr>
                      <w:r>
                        <w:rPr>
                          <w:rFonts w:ascii="Arial" w:eastAsia="Arial" w:hAnsi="Arial"/>
                          <w:color w:val="000000"/>
                          <w:spacing w:val="-4"/>
                          <w:sz w:val="16"/>
                        </w:rPr>
                        <w:t>24.501 Heading Text</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14:anchorId="6E1DD4EE" wp14:editId="097EA05B">
                <wp:simplePos x="0" y="0"/>
                <wp:positionH relativeFrom="page">
                  <wp:posOffset>4050665</wp:posOffset>
                </wp:positionH>
                <wp:positionV relativeFrom="page">
                  <wp:posOffset>8281670</wp:posOffset>
                </wp:positionV>
                <wp:extent cx="521335" cy="100330"/>
                <wp:effectExtent l="0" t="0" r="0" b="0"/>
                <wp:wrapSquare wrapText="bothSides"/>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783" type="#_x0000_t202" style="position:absolute;margin-left:318.95pt;margin-top:652.1pt;width:41.05pt;height:7.9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cBtQIAALU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dC7&#10;MMWIkx6a9ECPGt2KI/LDxFRoHFQGhvcDmOojKMDaZquGO1F9U4iLdUv4jt5IKcaWkhoi9M1L98nT&#10;CUcZkO34UdTgiOy1sEDHRvamfFAQBOjQqcdzd0wwFVzGgR+GMUYVqHzPC0PbPZdk8+NBKv2eih4Z&#10;IccSmm/ByeFOaRMMyWYT44uLknWdJUDHn12A4XQDruGp0ZkgbD9/pl66STZJ5ETBYuNEXlE4N+U6&#10;chalv4yLsFivC/+X8etHWcvqmnLjZuaWH/1Z704sn1hxZpcSHasNnAlJyd123Ul0IMDt0n625KC5&#10;mLnPw7BFgFxepOQHkXcbpE65SJZOVEaxky69xPH89DZdeFEaFeXzlO4Yp/+eEhpznMZBPHHpEvSL&#10;3Dz7vc6NZD3TsD061uc4ORuRzDBww2vbWk1YN8lPSmHCv5QC2j032vLVUHQiqz5uj3Y4lvFyHoSt&#10;qB+BwlIAxYCnsPtAaIX8gdEIeyTH6vueSIpR94HDGJilMwtyFrazQHgFT3OsMZrEtZ6W036QbNcC&#10;8jRoXNzAqDTM0tjM1BTFacBgN9hsTnvMLJ+n/9bqsm1XvwEAAP//AwBQSwMEFAAGAAgAAAAhAOMY&#10;OovfAAAADQEAAA8AAABkcnMvZG93bnJldi54bWxMj0FPwzAMhe9I/IfISNxYyoY6VppOE4ITEqIr&#10;B45p47XRGqc02Vb+Pe4Jbrbf03uf8+3kenHGMVhPCu4XCQikxhtLrYLP6vXuEUSImozuPaGCHwyw&#10;La6vcp0Zf6ESz/vYCg6hkGkFXYxDJmVoOnQ6LPyAxNrBj05HXsdWmlFfONz1cpkkqXTaEjd0esDn&#10;Dpvj/uQU7L6ofLHf7/VHeShtVW0SekuPSt3eTLsnEBGn+GeGGZ/RoWCm2p/IBNErSFfrDVtZWCUP&#10;SxBsWXMjiHo+zZMscvn/i+IXAAD//wMAUEsBAi0AFAAGAAgAAAAhALaDOJL+AAAA4QEAABMAAAAA&#10;AAAAAAAAAAAAAAAAAFtDb250ZW50X1R5cGVzXS54bWxQSwECLQAUAAYACAAAACEAOP0h/9YAAACU&#10;AQAACwAAAAAAAAAAAAAAAAAvAQAAX3JlbHMvLnJlbHNQSwECLQAUAAYACAAAACEA0lsHAbUCAAC1&#10;BQAADgAAAAAAAAAAAAAAAAAuAgAAZHJzL2Uyb0RvYy54bWxQSwECLQAUAAYACAAAACEA4xg6i98A&#10;AAANAQAADwAAAAAAAAAAAAAAAAAPBQAAZHJzL2Rvd25yZXYueG1sUEsFBgAAAAAEAAQA8wAAABsG&#10;AAAAAA==&#10;" filled="f" stroked="f">
                <v:textbox inset="0,0,0,0">
                  <w:txbxContent>
                    <w:p w:rsidR="00FA0D70" w:rsidRDefault="00EA2637">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unchanged.</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14:anchorId="59DA7A21" wp14:editId="2D8C313C">
                <wp:simplePos x="0" y="0"/>
                <wp:positionH relativeFrom="page">
                  <wp:posOffset>575945</wp:posOffset>
                </wp:positionH>
                <wp:positionV relativeFrom="page">
                  <wp:posOffset>8385175</wp:posOffset>
                </wp:positionV>
                <wp:extent cx="1005840" cy="100330"/>
                <wp:effectExtent l="0" t="0" r="0" b="0"/>
                <wp:wrapSquare wrapText="bothSides"/>
                <wp:docPr id="1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24.401(c)(4)(i)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784" type="#_x0000_t202" style="position:absolute;margin-left:45.35pt;margin-top:660.25pt;width:79.2pt;height:7.9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JKtAIAALYFAAAOAAAAZHJzL2Uyb0RvYy54bWysVNuOmzAQfa/Uf7D8zmISkgBaUu2GUFXa&#10;XqTdfoADJlgFm9pOYFv13zs2IdnLS9WWBzT2jM/czsz1u6Ft0JEpzaVIcXBFMGKikCUX+xR/fci9&#10;CCNtqChpIwVL8SPT+N367ZvrvkvYTNayKZlCACJ00ncpro3pEt/XRc1aqq9kxwQoK6laauCo9n6p&#10;aA/obePPCFn6vVRlp2TBtIbbbFTitcOvKlaYz1WlmUFNiiE24/7K/Xf276+vabJXtKt5cQqD/kUU&#10;LeUCnJ6hMmooOij+CqrlhZJaVuaqkK0vq4oXzOUA2QTkRTb3Ne2YywWKo7tzmfT/gy0+Hb8oxEvo&#10;3RxaJWgLTXpgg0G3ckDBfGUr1Hc6AcP7DkzNAAqwdtnq7k4W3zQSclNTsWc3Ssm+ZrSECAP70n/y&#10;dMTRFmTXf5QlOKIHIx3QUKnWlg8KggAdOvV47o4NprAuCVlEIagK0MFhPnft82kyve6UNu+ZbJEV&#10;Uqyg+w6dHu+0sdHQZDKxzoTMedM4BjTi2QUYjjfgG55anY3CNfRnTOJttI1CL5wtt15Issy7yTeh&#10;t8yD1SKbZ5tNFvyyfoMwqXlZMmHdTOQKwj9r3onmIy3O9NKy4aWFsyFptd9tGoWOFMidu8/VHDQX&#10;M/95GK4IkMuLlIJZSG5nsZcvo5UX5uHCi1ck8kgQ38ZLEsZhlj9P6Y4L9u8poT7F8WK2GMl0CfpF&#10;bsR9r3OjScsNrI+GtymOzkY0sRTcitK11lDejPKTUtjwL6WAdk+NdoS1HB3Zaobd4KZjtYimSdjJ&#10;8hE4rCRQDNgIyw+EWqofGPWwSFKsvx+oYhg1HwTMgd06k6AmYTcJVBTwNMUGo1HcmHE7HTrF9zUg&#10;j5Mm5A3MSsUdje1QjVGcJgyWg8vmtMjs9nl6dlaXdbv+DQAA//8DAFBLAwQUAAYACAAAACEAiLd3&#10;eeEAAAAMAQAADwAAAGRycy9kb3ducmV2LnhtbEyPwU7DMAyG70i8Q2QkbixZC2Xtmk4TghMSWlcO&#10;HNM2a6M1Tmmyrbw93gmO/v3p9+d8M9uBnfXkjUMJy4UAprFxrcFOwmf19rAC5oPCVg0OtYQf7WFT&#10;3N7kKmvdBUt93oeOUQn6TEnoQxgzzn3Ta6v8wo0aaXdwk1WBxqnj7aQuVG4HHgmRcKsM0oVejfql&#10;181xf7IStl9Yvprvj3pXHkpTVanA9+Qo5f3dvF0DC3oOfzBc9UkdCnKq3QlbzwYJqXgmkvI4Ek/A&#10;iIge0yWw+hrFSQy8yPn/J4pfAAAA//8DAFBLAQItABQABgAIAAAAIQC2gziS/gAAAOEBAAATAAAA&#10;AAAAAAAAAAAAAAAAAABbQ29udGVudF9UeXBlc10ueG1sUEsBAi0AFAAGAAgAAAAhADj9If/WAAAA&#10;lAEAAAsAAAAAAAAAAAAAAAAALwEAAF9yZWxzLy5yZWxzUEsBAi0AFAAGAAgAAAAhACNN4kq0AgAA&#10;tgUAAA4AAAAAAAAAAAAAAAAALgIAAGRycy9lMm9Eb2MueG1sUEsBAi0AFAAGAAgAAAAhAIi3d3nh&#10;AAAADAEAAA8AAAAAAAAAAAAAAAAADgUAAGRycy9kb3ducmV2LnhtbFBLBQYAAAAABAAEAPMAAAAc&#10;BgAAAAA=&#10;" filled="f" stroked="f">
                <v:textbox inset="0,0,0,0">
                  <w:txbxContent>
                    <w:p w:rsidR="00FA0D70" w:rsidRDefault="00EA2637">
                      <w:pPr>
                        <w:tabs>
                          <w:tab w:val="right" w:leader="dot" w:pos="1584"/>
                        </w:tabs>
                        <w:spacing w:line="143" w:lineRule="exact"/>
                        <w:textAlignment w:val="baseline"/>
                        <w:rPr>
                          <w:rFonts w:ascii="Arial" w:eastAsia="Arial" w:hAnsi="Arial"/>
                          <w:color w:val="000000"/>
                          <w:sz w:val="16"/>
                        </w:rPr>
                      </w:pPr>
                      <w:r>
                        <w:rPr>
                          <w:rFonts w:ascii="Arial" w:eastAsia="Arial" w:hAnsi="Arial"/>
                          <w:color w:val="000000"/>
                          <w:sz w:val="16"/>
                        </w:rPr>
                        <w:t xml:space="preserve">24.401(c)(4)(i)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14:anchorId="76499E30" wp14:editId="01469E03">
                <wp:simplePos x="0" y="0"/>
                <wp:positionH relativeFrom="page">
                  <wp:posOffset>1694815</wp:posOffset>
                </wp:positionH>
                <wp:positionV relativeFrom="page">
                  <wp:posOffset>8385175</wp:posOffset>
                </wp:positionV>
                <wp:extent cx="1005840" cy="332105"/>
                <wp:effectExtent l="0" t="0" r="0" b="0"/>
                <wp:wrapSquare wrapText="bothSides"/>
                <wp:docPr id="1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24.401(c)(2)(i) Redes</w:t>
                            </w:r>
                            <w:r>
                              <w:rPr>
                                <w:rFonts w:ascii="Arial" w:eastAsia="Arial" w:hAnsi="Arial"/>
                                <w:color w:val="000000"/>
                                <w:sz w:val="16"/>
                              </w:rPr>
                              <w:softHyphen/>
                              <w:t>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785" type="#_x0000_t202" style="position:absolute;margin-left:133.45pt;margin-top:660.25pt;width:79.2pt;height:26.15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Fhhx0kGTHulBoztxQP5sbio09CoFx4ceXPUBDsDbslX9vSi/KsTFqiF8S2+lFENDSQUZ+uam&#10;e3Z1xFEGZDN8EBUEIjstLNChlp0pHxQEATp06unUHZNMaUJ6XhSHcFTC2WwW+F5kQ5B0ut1Lpd9R&#10;0SFjZFhC9y062d8rbbIh6eRignFRsLa1Cmj5xQY4jjsQG66aM5OFbeiPxEvW8ToOnTCYr53Qy3Pn&#10;tliFzrzwF1E+y1er3P9p4vph2rCqotyEmcTlh3/WvKPMR1mc5KVEyyoDZ1JScrtZtRLtCYi7sN+x&#10;IGdu7mUatgjA5QUlPwi9uyBxinm8cMIijJxk4cWO5yd3ydwLkzAvLindM07/nRIaMpxEQTSK6bfc&#10;PPu95kbSjmkYHy3rMhyfnEhqJLjmlW2tJqwd7bNSmPSfSwHtnhptBWs0OqpVHzYH+zoWUWLiGzlv&#10;RPUEGpYCJAZqhOEHRiPkd4wGGCQZVt92RFKM2vcc3oGZOpMhJ2MzGYSXcDXDGqPRXOlxOu16ybYN&#10;II8vjYtbeCs1szJ+zuL4wmA4WDbHQWamz/m/9Xoet8tfAAAA//8DAFBLAwQUAAYACAAAACEAGZZQ&#10;/uIAAAANAQAADwAAAGRycy9kb3ducmV2LnhtbEyPwU7DMAyG70i8Q2Sk3VhCx8pWmk7TBCckRFcO&#10;HNPGa6M1Tmmyrbw92QmO9v/p9+d8M9menXH0xpGEh7kAhtQ4baiV8Fm93q+A+aBIq94RSvhBD5vi&#10;9iZXmXYXKvG8Dy2LJeQzJaELYcg4902HVvm5G5BidnCjVSGOY8v1qC6x3PY8ESLlVhmKFzo14K7D&#10;5rg/WQnbLypfzPd7/VEeSlNVa0Fv6VHK2d20fQYWcAp/MFz1ozoU0al2J9Ke9RKSNF1HNAaLRCyB&#10;ReQxWS6A1dfVU7ICXuT8/xfFLwAAAP//AwBQSwECLQAUAAYACAAAACEAtoM4kv4AAADhAQAAEwAA&#10;AAAAAAAAAAAAAAAAAAAAW0NvbnRlbnRfVHlwZXNdLnhtbFBLAQItABQABgAIAAAAIQA4/SH/1gAA&#10;AJQBAAALAAAAAAAAAAAAAAAAAC8BAABfcmVscy8ucmVsc1BLAQItABQABgAIAAAAIQB/YXL/tAIA&#10;ALYFAAAOAAAAAAAAAAAAAAAAAC4CAABkcnMvZTJvRG9jLnhtbFBLAQItABQABgAIAAAAIQAZllD+&#10;4gAAAA0BAAAPAAAAAAAAAAAAAAAAAA4FAABkcnMvZG93bnJldi54bWxQSwUGAAAAAAQABADzAAAA&#10;HQYAAAAA&#10;" filled="f" stroked="f">
                <v:textbox inset="0,0,0,0">
                  <w:txbxContent>
                    <w:p w:rsidR="00FA0D70" w:rsidRDefault="00EA2637">
                      <w:pPr>
                        <w:spacing w:line="172" w:lineRule="exact"/>
                        <w:ind w:left="144" w:hanging="144"/>
                        <w:textAlignment w:val="baseline"/>
                        <w:rPr>
                          <w:rFonts w:ascii="Arial" w:eastAsia="Arial" w:hAnsi="Arial"/>
                          <w:color w:val="000000"/>
                          <w:sz w:val="16"/>
                        </w:rPr>
                      </w:pPr>
                      <w:r>
                        <w:rPr>
                          <w:rFonts w:ascii="Arial" w:eastAsia="Arial" w:hAnsi="Arial"/>
                          <w:color w:val="000000"/>
                          <w:sz w:val="16"/>
                        </w:rPr>
                        <w:t>24.401(c)(2)(i) Redes</w:t>
                      </w:r>
                      <w:r>
                        <w:rPr>
                          <w:rFonts w:ascii="Arial" w:eastAsia="Arial" w:hAnsi="Arial"/>
                          <w:color w:val="000000"/>
                          <w:sz w:val="16"/>
                        </w:rPr>
                        <w:softHyphen/>
                        <w:t>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14:anchorId="0D289543" wp14:editId="68F2D958">
                <wp:simplePos x="0" y="0"/>
                <wp:positionH relativeFrom="page">
                  <wp:posOffset>3943985</wp:posOffset>
                </wp:positionH>
                <wp:positionV relativeFrom="page">
                  <wp:posOffset>8390890</wp:posOffset>
                </wp:positionV>
                <wp:extent cx="875030" cy="104140"/>
                <wp:effectExtent l="0" t="0" r="0" b="0"/>
                <wp:wrapSquare wrapText="bothSides"/>
                <wp:docPr id="1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after="2" w:line="161" w:lineRule="exact"/>
                              <w:textAlignment w:val="baseline"/>
                              <w:rPr>
                                <w:rFonts w:ascii="Arial" w:eastAsia="Arial" w:hAnsi="Arial"/>
                                <w:color w:val="000000"/>
                                <w:spacing w:val="-5"/>
                                <w:sz w:val="16"/>
                              </w:rPr>
                            </w:pPr>
                            <w:r>
                              <w:rPr>
                                <w:rFonts w:ascii="Arial" w:eastAsia="Arial" w:hAnsi="Arial"/>
                                <w:color w:val="000000"/>
                                <w:spacing w:val="-5"/>
                                <w:sz w:val="16"/>
                              </w:rPr>
                              <w:t>24.501(a) Redesig-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786" type="#_x0000_t202" style="position:absolute;margin-left:310.55pt;margin-top:660.7pt;width:68.9pt;height:8.2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81tQIAALUFAAAOAAAAZHJzL2Uyb0RvYy54bWysVNuOmzAQfa/Uf7D8zmISQgJaUu2GUFXa&#10;XqTdfoADJlgFm9pOYFv13zs2IdnLS9WWB2vwjI/PzBzP9buhbdCRKc2lSHFwRTBiopAlF/sUf33I&#10;vRVG2lBR0kYKluJHpvG79ds3132XsJmsZVMyhQBE6KTvUlwb0yW+r4uatVRfyY4JcFZStdTAr9r7&#10;paI9oLeNPyMk8nupyk7JgmkNu9noxGuHX1WsMJ+rSjODmhQDN+NW5dadXf31NU32inY1L0406F+w&#10;aCkXcOkZKqOGooPir6BaXiipZWWuCtn6sqp4wVwOkE1AXmRzX9OOuVygOLo7l0n/P9ji0/GLQryE&#10;3s0jjARtoUkPbDDoVg4omC9shfpOJxB430GoGcAB0S5b3d3J4ptGQm5qKvbsRinZ14yWwDCwJ/0n&#10;R0ccbUF2/UdZwkX0YKQDGirV2vJBQRCgQ6cez92xZArYXC0XZA6eAlwBCYPQdc+nyXS4U9q8Z7JF&#10;1kixguY7cHq808aSockUYu8SMudN4wTQiGcbEDjuwNVw1PosCdfPnzGJt6vtKvTCWbT1QpJl3k2+&#10;Cb0oD5aLbJ5tNlnwy94bhEnNy5IJe82krSD8s96dVD6q4qwuLRteWjhLSav9btModKSg7dx9ruTg&#10;uYT5z2m4IkAuL1IKZiG5ncVeHq2WXpiHCy9ekpVHgvg2jkgYh1n+PKU7Lti/p4T6FMeL2WLU0oX0&#10;i9yI+17nRpOWG5geDW9BHecgmlgFbkXpWmsob0b7SSks/UspoN1To51erURHsZphN7jHsYyc2Kya&#10;d7J8BAkrCRIDNcLsA6OW6gdGPcyRFOvvB6oYRs0HAc/ADp3JUJOxmwwqCjiaYoPRaG7MOJwOneL7&#10;GpDHhybkDTyVijsZX1icHhjMBpfNaY7Z4fP030Vdpu36NwAAAP//AwBQSwMEFAAGAAgAAAAhAC4u&#10;FrfiAAAADQEAAA8AAABkcnMvZG93bnJldi54bWxMj8FOwzAMhu9IvENkJG4sbQddV5pOE4ITEqIr&#10;B45pk7XRGqc02VbeHu80jvb/6ffnYjPbgZ305I1DAfEiAqaxdcpgJ+CrfnvIgPkgUcnBoRbwqz1s&#10;ytubQubKnbHSp13oGJWgz6WAPoQx59y3vbbSL9yokbK9m6wMNE4dV5M8U7kdeBJFKbfSIF3o5ahf&#10;et0edkcrYPuN1av5+Wg+q31l6nod4Xt6EOL+bt4+Awt6DlcYLvqkDiU5Ne6IyrNBQJrEMaEULJP4&#10;ERghq6dsDay5rJarDHhZ8P9flH8AAAD//wMAUEsBAi0AFAAGAAgAAAAhALaDOJL+AAAA4QEAABMA&#10;AAAAAAAAAAAAAAAAAAAAAFtDb250ZW50X1R5cGVzXS54bWxQSwECLQAUAAYACAAAACEAOP0h/9YA&#10;AACUAQAACwAAAAAAAAAAAAAAAAAvAQAAX3JlbHMvLnJlbHNQSwECLQAUAAYACAAAACEAXk/fNbUC&#10;AAC1BQAADgAAAAAAAAAAAAAAAAAuAgAAZHJzL2Uyb0RvYy54bWxQSwECLQAUAAYACAAAACEALi4W&#10;t+IAAAANAQAADwAAAAAAAAAAAAAAAAAPBQAAZHJzL2Rvd25yZXYueG1sUEsFBgAAAAAEAAQA8wAA&#10;AB4GAAAAAA==&#10;" filled="f" stroked="f">
                <v:textbox inset="0,0,0,0">
                  <w:txbxContent>
                    <w:p w:rsidR="00FA0D70" w:rsidRDefault="00EA2637">
                      <w:pPr>
                        <w:spacing w:after="2" w:line="161" w:lineRule="exact"/>
                        <w:textAlignment w:val="baseline"/>
                        <w:rPr>
                          <w:rFonts w:ascii="Arial" w:eastAsia="Arial" w:hAnsi="Arial"/>
                          <w:color w:val="000000"/>
                          <w:spacing w:val="-5"/>
                          <w:sz w:val="16"/>
                        </w:rPr>
                      </w:pPr>
                      <w:r>
                        <w:rPr>
                          <w:rFonts w:ascii="Arial" w:eastAsia="Arial" w:hAnsi="Arial"/>
                          <w:color w:val="000000"/>
                          <w:spacing w:val="-5"/>
                          <w:sz w:val="16"/>
                        </w:rPr>
                        <w:t>24.501(a) Redesig-</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14:anchorId="4788FE8A" wp14:editId="6D99D623">
                <wp:simplePos x="0" y="0"/>
                <wp:positionH relativeFrom="page">
                  <wp:posOffset>2822575</wp:posOffset>
                </wp:positionH>
                <wp:positionV relativeFrom="page">
                  <wp:posOffset>8394065</wp:posOffset>
                </wp:positionV>
                <wp:extent cx="1011555" cy="97790"/>
                <wp:effectExtent l="0" t="0" r="0" b="0"/>
                <wp:wrapSquare wrapText="bothSides"/>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z w:val="16"/>
                              </w:rPr>
                            </w:pPr>
                            <w:r>
                              <w:rPr>
                                <w:rFonts w:ascii="Arial" w:eastAsia="Arial" w:hAnsi="Arial"/>
                                <w:color w:val="000000"/>
                                <w:sz w:val="16"/>
                              </w:rPr>
                              <w:t>24.501 Intro. 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787" type="#_x0000_t202" style="position:absolute;margin-left:222.25pt;margin-top:660.95pt;width:79.65pt;height:7.7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pBtQIAALUFAAAOAAAAZHJzL2Uyb0RvYy54bWysVNuOmzAQfa/Uf7D8zgJZSAJastoNoaq0&#10;vUi7/QAHTLAKtms7ge2q/96xCcleXqq2PFiDPT5zZuZ4rq6HrkUHqjQTPMPhRYAR5aWoGN9l+NtD&#10;4S0x0obwirSC0ww/Uo2vV+/fXfUypTPRiLaiCgEI12kvM9wYI1Pf12VDO6IvhKQcDmuhOmLgV+38&#10;SpEe0LvWnwXB3O+FqqQSJdUadvPxEK8cfl3T0nypa00NajMM3IxblVu3dvVXVyTdKSIbVh5pkL9g&#10;0RHGIegJKieGoL1ib6A6ViqhRW0uStH5oq5ZSV0OkE0YvMrmviGSulygOFqeyqT/H2z5+fBVIVZB&#10;7y5jjDjpoEkPdDDoVgwovIxshXqpU3C8l+BqBjgAb5etlnei/K4RF+uG8B29UUr0DSUVMAztTf/Z&#10;1RFHW5Bt/0lUEIjsjXBAQ606Wz4oCAJ06NTjqTuWTGlDBmEYx0CyhLNksUhc93ySTpel0uYDFR2y&#10;RoYVNN+Bk8OdNpYMSScXG4uLgrWtE0DLX2yA47gDoeGqPbMkXD+fkiDZLDfLyItm840XBXnu3RTr&#10;yJsX4SLOL/P1Og9/2bhhlDasqii3YSZthdGf9e6o8lEVJ3Vp0bLKwllKWu2261ahAwFtF+5zJYeT&#10;s5v/koYrAuTyKqVwFgW3s8Qr5suFFxVR7CWLYOkFYXKbzIMoifLiZUp3jNN/Twn10Mh4Fo9aOpN+&#10;lVvgvre5kbRjBqZHy7oML09OJLUK3PDKtdYQ1o72s1JY+udSQLunRju9WomOYjXDdnCPYzF3crZq&#10;3orqESSsBEgMdAqzD4xGqJ8Y9TBHMqx/7ImiGLUfOTwDO3QmQ03GdjIIL+Fqhg1Go7k243DaS8V2&#10;DSCPD42LG3gqNXMyPrM4PjCYDS6b4xyzw+f5v/M6T9vVbwAAAP//AwBQSwMEFAAGAAgAAAAhABBw&#10;7m/hAAAADQEAAA8AAABkcnMvZG93bnJldi54bWxMj8FOwzAQRO9I/IO1SNyo3SYEGuJUFYITEiIN&#10;B45O7CZW43WI3Tb8PdsTHHfmaXam2MxuYCczBetRwnIhgBlsvbbYSfisX+8egYWoUKvBo5HwYwJs&#10;yuurQuXan7Eyp13sGIVgyJWEPsYx5zy0vXEqLPxokLy9n5yKdE4d15M6U7gb+EqIjDtlkT70ajTP&#10;vWkPu6OTsP3C6sV+vzcf1b6ydb0W+JYdpLy9mbdPwKKZ4x8Ml/pUHUrq1Pgj6sAGCWma3hNKRrJa&#10;roERkomE1jQXKXlIgJcF/7+i/AUAAP//AwBQSwECLQAUAAYACAAAACEAtoM4kv4AAADhAQAAEwAA&#10;AAAAAAAAAAAAAAAAAAAAW0NvbnRlbnRfVHlwZXNdLnhtbFBLAQItABQABgAIAAAAIQA4/SH/1gAA&#10;AJQBAAALAAAAAAAAAAAAAAAAAC8BAABfcmVscy8ucmVsc1BLAQItABQABgAIAAAAIQDwEppBtQIA&#10;ALUFAAAOAAAAAAAAAAAAAAAAAC4CAABkcnMvZTJvRG9jLnhtbFBLAQItABQABgAIAAAAIQAQcO5v&#10;4QAAAA0BAAAPAAAAAAAAAAAAAAAAAA8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z w:val="16"/>
                        </w:rPr>
                      </w:pPr>
                      <w:r>
                        <w:rPr>
                          <w:rFonts w:ascii="Arial" w:eastAsia="Arial" w:hAnsi="Arial"/>
                          <w:color w:val="000000"/>
                          <w:sz w:val="16"/>
                        </w:rPr>
                        <w:t>24.501 Intro. para.....</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14:anchorId="41B8ED08" wp14:editId="6E6A3088">
                <wp:simplePos x="0" y="0"/>
                <wp:positionH relativeFrom="page">
                  <wp:posOffset>4050665</wp:posOffset>
                </wp:positionH>
                <wp:positionV relativeFrom="page">
                  <wp:posOffset>8507095</wp:posOffset>
                </wp:positionV>
                <wp:extent cx="838200" cy="81915"/>
                <wp:effectExtent l="0" t="0" r="0" b="0"/>
                <wp:wrapSquare wrapText="bothSides"/>
                <wp:docPr id="1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788" type="#_x0000_t202" style="position:absolute;margin-left:318.95pt;margin-top:669.85pt;width:66pt;height:6.45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usgIAALQ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tZiBEnLZD0SAeN7sSA/NnMdKjvVAKODx246gEOwNtWq7p7UXxViIt1TfiO3kop+pqSEjL0zU33&#10;7OqIowzItv8gSghE9lpYoKGSrWkfNAQBOjD1dGLHJFPAZjSLgHGMCjiK/Nif2wAkme52Uul3VLTI&#10;GCmWwL3FJod7pU0uJJlcTCguctY0lv+GX2yA47gDkeGqOTM5WDp/xF68iTZR6ITBYuOEXpY5t/k6&#10;dBa5v5xns2y9zvyfJq4fJjUrS8pNmElafvhn1B1FPoriJC4lGlYaOJOSkrvtupHoQEDauf2ODTlz&#10;cy/TsE2AWl6U5AehdxfETr6Ilk6Yh3MnXnqR4/nxXbzwwjjM8suS7hmn/14S6lMcz4P5KKXf1ubZ&#10;73VtJGmZhuHRsBYEcXIiiRHghpeWWk1YM9pnrTDpP7cC6J6ItnI1Ch21qoftYN/GchGY+EbMW1E+&#10;gYKlAImBGGH0gVEL+R2jHsZIitW3PZEUo+Y9h1dgZs5kyMnYTgbhBVxNscZoNNd6nE37TrJdDcjj&#10;O+PiFl5KxayMn7M4vi8YDbaa4xgzs+f833o9D9vVLwAAAP//AwBQSwMEFAAGAAgAAAAhAAllHg3g&#10;AAAADQEAAA8AAABkcnMvZG93bnJldi54bWxMj8FOwzAQRO9I/IO1SNyoQyMcEuJUFYITEiINB45O&#10;7CZW43WI3Tb8PdsTHHfmaXam3CxuZCczB+tRwv0qAWaw89piL+Gzeb17BBaiQq1Gj0bCjwmwqa6v&#10;SlVof8banHaxZxSCoVAShhingvPQDcapsPKTQfL2fnYq0jn3XM/qTOFu5OskEdwpi/RhUJN5Hkx3&#10;2B2dhO0X1i/2+739qPe1bZo8wTdxkPL2Ztk+AYtmiX8wXOpTdaioU+uPqAMbJYg0ywklI03zDBgh&#10;mchJai/Sw1oAr0r+f0X1CwAA//8DAFBLAQItABQABgAIAAAAIQC2gziS/gAAAOEBAAATAAAAAAAA&#10;AAAAAAAAAAAAAABbQ29udGVudF9UeXBlc10ueG1sUEsBAi0AFAAGAAgAAAAhADj9If/WAAAAlAEA&#10;AAsAAAAAAAAAAAAAAAAALwEAAF9yZWxzLy5yZWxzUEsBAi0AFAAGAAgAAAAhAN/WL66yAgAAtAUA&#10;AA4AAAAAAAAAAAAAAAAALgIAAGRycy9lMm9Eb2MueG1sUEsBAi0AFAAGAAgAAAAhAAllHg3gAAAA&#10;DQEAAA8AAAAAAAAAAAAAAAAADA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6"/>
                          <w:sz w:val="16"/>
                        </w:rPr>
                      </w:pPr>
                      <w:r>
                        <w:rPr>
                          <w:rFonts w:ascii="Arial" w:eastAsia="Arial" w:hAnsi="Arial"/>
                          <w:color w:val="000000"/>
                          <w:spacing w:val="-6"/>
                          <w:sz w:val="16"/>
                        </w:rPr>
                        <w:t>nated and revised.</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14:anchorId="7AD4CF6F" wp14:editId="5126C318">
                <wp:simplePos x="0" y="0"/>
                <wp:positionH relativeFrom="page">
                  <wp:posOffset>2828290</wp:posOffset>
                </wp:positionH>
                <wp:positionV relativeFrom="page">
                  <wp:posOffset>8619490</wp:posOffset>
                </wp:positionV>
                <wp:extent cx="1003300" cy="82550"/>
                <wp:effectExtent l="0" t="0" r="0" b="0"/>
                <wp:wrapSquare wrapText="bothSides"/>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789" type="#_x0000_t202" style="position:absolute;margin-left:222.7pt;margin-top:678.7pt;width:79pt;height:6.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r2tAIAALUFAAAOAAAAZHJzL2Uyb0RvYy54bWysVNuOmzAQfa/Uf7D8zmIuuYCWVLshVJW2&#10;F2m3H+CACVbBprYTsq367x2bkOzlpWrLgzV4xmduZ+b63bFr0YEpzaXIcHBFMGKilBUXuwx/fSi8&#10;JUbaUFHRVgqW4Uem8bvV2zfXQ5+yUDayrZhCACJ0OvQZbozpU9/XZcM6qq9kzwQoa6k6auBX7fxK&#10;0QHQu9YPCZn7g1RVr2TJtIbbfFTilcOva1aaz3WtmUFthiE2407lzq09/dU1TXeK9g0vT2HQv4ii&#10;o1yA0zNUTg1Fe8VfQXW8VFLL2lyVsvNlXfOSuRwgm4C8yOa+oT1zuUBxdH8uk/5/sOWnwxeFeAW9&#10;iyKMBO2gSQ/saNCtPKIgCm2Fhl6nYHjfg6k5ggKsXba6v5PlN42EXDdU7NiNUnJoGK0gwsC+9J88&#10;HXG0BdkOH2UFjujeSAd0rFVnywcFQYAOnXo8d8cGU1qXhEQRAVUJumU4m7nu+TSdHvdKm/dMdsgK&#10;GVbQfAdOD3fa2GBoOplYX0IWvG0dAVrx7AIMxxtwDU+tzgbh+vkzIclmuVnGXhzON15M8ty7Kdax&#10;Ny+CxSyP8vU6D35Zv0GcNryqmLBuJm4F8Z/17sTykRVndmnZ8srC2ZC02m3XrUIHCtwu3OdKDpqL&#10;mf88DFcEyOVFSkEYk9sw8Yr5cuHFRTzzkgVZeiRIbpM5iZM4L56ndMcF+/eU0JDhZBbORi5dgn6R&#10;G3Hf69xo2nED26PlHRDibERTy8CNqFxrDeXtKD8phQ3/Ugpo99Rox1dL0ZGs5rg9uuFYzKNpELay&#10;egQKKwkUAzLC7gOhkeoHRgPskQzr73uqGEbtBwFjYJfOJKhJ2E4CFSU8zbDBaBTXZlxO+17xXQPI&#10;46AJeQOjUnNHYztTYxSnAYPd4LI57TG7fJ7+O6vLtl39BgAA//8DAFBLAwQUAAYACAAAACEAEAsV&#10;euEAAAANAQAADwAAAGRycy9kb3ducmV2LnhtbEyPwU7DMBBE70j8g7VI3KgNTdM2xKkqBCckRBoO&#10;HJ3YTazG6xC7bfh7tqdym90Zzb7NN5Pr2cmMwXqU8DgTwAw2XltsJXxVbw8rYCEq1Kr3aCT8mgCb&#10;4vYmV5n2ZyzNaRdbRiUYMiWhi3HIOA9NZ5wKMz8YJG/vR6cijWPL9ajOVO56/iREyp2ySBc6NZiX&#10;zjSH3dFJ2H5j+Wp/PurPcl/aqloLfE8PUt7fTdtnYNFM8RqGCz6hQ0FMtT+iDqyXkCSLhKJkzBdL&#10;UhRJxZxEfVktRQK8yPn/L4o/AAAA//8DAFBLAQItABQABgAIAAAAIQC2gziS/gAAAOEBAAATAAAA&#10;AAAAAAAAAAAAAAAAAABbQ29udGVudF9UeXBlc10ueG1sUEsBAi0AFAAGAAgAAAAhADj9If/WAAAA&#10;lAEAAAsAAAAAAAAAAAAAAAAALwEAAF9yZWxzLy5yZWxzUEsBAi0AFAAGAAgAAAAhAA06uva0AgAA&#10;tQUAAA4AAAAAAAAAAAAAAAAALgIAAGRycy9lMm9Eb2MueG1sUEsBAi0AFAAGAAgAAAAhABALFXrh&#10;AAAADQEAAA8AAAAAAAAAAAAAAAAADgUAAGRycy9kb3ducmV2LnhtbFBLBQYAAAAABAAEAPMAAAAc&#10;BgAAAAA=&#10;" filled="f" stroked="f">
                <v:textbox inset="0,0,0,0">
                  <w:txbxContent>
                    <w:p w:rsidR="00FA0D70" w:rsidRDefault="00EA2637">
                      <w:pPr>
                        <w:tabs>
                          <w:tab w:val="right" w:leader="dot" w:pos="1584"/>
                        </w:tabs>
                        <w:spacing w:line="12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14:anchorId="57174D9A" wp14:editId="3408FDA3">
                <wp:simplePos x="0" y="0"/>
                <wp:positionH relativeFrom="page">
                  <wp:posOffset>3943985</wp:posOffset>
                </wp:positionH>
                <wp:positionV relativeFrom="page">
                  <wp:posOffset>8619490</wp:posOffset>
                </wp:positionV>
                <wp:extent cx="786765" cy="100965"/>
                <wp:effectExtent l="0" t="0" r="0" b="0"/>
                <wp:wrapSquare wrapText="bothSides"/>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6"/>
                                <w:sz w:val="16"/>
                              </w:rPr>
                            </w:pPr>
                            <w:r>
                              <w:rPr>
                                <w:rFonts w:ascii="Arial" w:eastAsia="Arial" w:hAnsi="Arial"/>
                                <w:color w:val="000000"/>
                                <w:spacing w:val="-6"/>
                                <w:sz w:val="16"/>
                              </w:rPr>
                              <w:t>24.501(b) 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790" type="#_x0000_t202" style="position:absolute;margin-left:310.55pt;margin-top:678.7pt;width:61.95pt;height:7.9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xl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dBhhx0kGRHuio0a0YkX/pmwwNvUrB8b4HVz3CAXhbtqq/E+VXhbhYN4Tv6I2UYmgoqSBCe9M9&#10;uzrhKAOyHT6ICh4iey0s0FjLzqQPEoIAHSr1eKqOCaaEzWUcLaMFRiUc+Z6XgA2xuSSdL/dS6XdU&#10;dMgYGZZQfAtODndKT66zi3mLi4K1rRVAy59tAOa0A0/DVXNmgrD1/JF4ySbexKETBtHGCb08d26K&#10;dehEhb9c5Jf5ep37P827fpg2rKooN8/M2vLDP6vdUeWTKk7qUqJllYEzISm5265biQ4EtF3Y75iQ&#10;Mzf3eRg2X8DlBSU/CL3bIHGKKF46YREunGTpxY7nJ7dJ5IVJmBfPKd0xTv+dEhoynCyCxaSl33Lz&#10;7PeaG0k7pmF6tKzLcHxyIqlR4IZXtrSasHayz1Jhwn9KBZR7LrTVq5HoJFY9bkfbHMsonBthK6pH&#10;kLAUIDHQKcw+MBohv2M0wBzJsPq2J5Ji1L7n0AZm6MyGnI3tbBBewtUMa4wmc62n4bTvJds1gDw1&#10;Ghc30Co1szI2PTVFARzMAmaDZXOcY2b4nK+t19O0Xf0CAAD//wMAUEsDBBQABgAIAAAAIQB+Eybx&#10;4gAAAA0BAAAPAAAAZHJzL2Rvd25yZXYueG1sTI/BTsMwEETvSPyDtUjcqJOmTSDEqSoEJyREGg4c&#10;ndhNrMbrELtt+Hu2p3LcmafZmWIz24Gd9OSNQwHxIgKmsXXKYCfgq357eATmg0QlB4dawK/2sClv&#10;bwqZK3fGSp92oWMUgj6XAvoQxpxz3/baSr9wo0by9m6yMtA5dVxN8kzhduDLKEq5lQbpQy9H/dLr&#10;9rA7WgHbb6xezc9H81ntK1PXTxG+pwch7u/m7TOwoOdwheFSn6pDSZ0ad0Tl2SAgXcYxoWQk62wF&#10;jJBstaZ5zUXKkgR4WfD/K8o/AAAA//8DAFBLAQItABQABgAIAAAAIQC2gziS/gAAAOEBAAATAAAA&#10;AAAAAAAAAAAAAAAAAABbQ29udGVudF9UeXBlc10ueG1sUEsBAi0AFAAGAAgAAAAhADj9If/WAAAA&#10;lAEAAAsAAAAAAAAAAAAAAAAALwEAAF9yZWxzLy5yZWxzUEsBAi0AFAAGAAgAAAAhAItTLGWzAgAA&#10;tQUAAA4AAAAAAAAAAAAAAAAALgIAAGRycy9lMm9Eb2MueG1sUEsBAi0AFAAGAAgAAAAhAH4TJvHi&#10;AAAADQEAAA8AAAAAAAAAAAAAAAAADQUAAGRycy9kb3ducmV2LnhtbFBLBQYAAAAABAAEAPMAAAAc&#10;BgAAAAA=&#10;" filled="f" stroked="f">
                <v:textbox inset="0,0,0,0">
                  <w:txbxContent>
                    <w:p w:rsidR="00FA0D70" w:rsidRDefault="00EA2637">
                      <w:pPr>
                        <w:spacing w:line="149" w:lineRule="exact"/>
                        <w:textAlignment w:val="baseline"/>
                        <w:rPr>
                          <w:rFonts w:ascii="Arial" w:eastAsia="Arial" w:hAnsi="Arial"/>
                          <w:color w:val="000000"/>
                          <w:spacing w:val="-6"/>
                          <w:sz w:val="16"/>
                        </w:rPr>
                      </w:pPr>
                      <w:r>
                        <w:rPr>
                          <w:rFonts w:ascii="Arial" w:eastAsia="Arial" w:hAnsi="Arial"/>
                          <w:color w:val="000000"/>
                          <w:spacing w:val="-6"/>
                          <w:sz w:val="16"/>
                        </w:rPr>
                        <w:t>24.501(b) Added.</w:t>
                      </w:r>
                    </w:p>
                  </w:txbxContent>
                </v:textbox>
                <w10:wrap type="square" anchorx="page" anchory="page"/>
              </v:shape>
            </w:pict>
          </mc:Fallback>
        </mc:AlternateContent>
      </w:r>
      <w:r>
        <w:rPr>
          <w:noProof/>
        </w:rPr>
        <mc:AlternateContent>
          <mc:Choice Requires="wps">
            <w:drawing>
              <wp:anchor distT="0" distB="0" distL="0" distR="0" simplePos="0" relativeHeight="251911680" behindDoc="1" locked="0" layoutInCell="1" allowOverlap="1" wp14:anchorId="57F7373F" wp14:editId="420F4E58">
                <wp:simplePos x="0" y="0"/>
                <wp:positionH relativeFrom="page">
                  <wp:posOffset>575945</wp:posOffset>
                </wp:positionH>
                <wp:positionV relativeFrom="page">
                  <wp:posOffset>8729345</wp:posOffset>
                </wp:positionV>
                <wp:extent cx="865505" cy="100965"/>
                <wp:effectExtent l="0" t="0" r="0" b="0"/>
                <wp:wrapSquare wrapText="bothSides"/>
                <wp:docPr id="1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24.401(c)(4)(ii)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791" type="#_x0000_t202" style="position:absolute;margin-left:45.35pt;margin-top:687.35pt;width:68.15pt;height:7.9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tCswIAALU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oHeXAUaCdtCkB3Yw6FYeUHDpKjT0OgXH+x5czQEOwNux1f2dLL9qJOSqoWLLbpSSQ8NoBRkGtrb+&#10;2VXbE51qC7IZPsgKAtGdkQ7oUKvOlg8KggAdOvV46o5NpoTNRRxFJMKohKOAkCSOXASaTpd7pc07&#10;JjtkjQwraL4Dp/s7bWwyNJ1cbCwhC962TgCteLYBjuMOhIar9swm4fr5IyHJerFehF44i9deSPLc&#10;uylWoRcXwTzKL/PVKg9+2rhBmDa8qpiwYSZtBeGf9e6o8lEVJ3Vp2fLKwtmUtNpuVq1CewraLtx3&#10;LMiZm/88DVcE4PKCUjALye0s8Yp4MffCIoy8ZE4WHgmS2yQmYRLmxXNKd1ywf6eEhgwn0SwatfRb&#10;bsR9r7nRtOMGpkfLO1DHyYmmVoFrUbnWGsrb0T4rhU3/qRTQ7qnRTq9WoqNYzWFzcI9jPorNCngj&#10;q0eQsJIgMdApzD4wGqm+YzTAHMmw/rajimHUvhfwDOzQmQw1GZvJoKKEqxk2GI3myozDadcrvm0A&#10;eXxoQt7AU6m5k/FTFscHBrPBsTnOMTt8zv+d19O0Xf4CAAD//wMAUEsDBBQABgAIAAAAIQDnVHuo&#10;4AAAAAwBAAAPAAAAZHJzL2Rvd25yZXYueG1sTI/BTsMwEETvSPyDtUjcqE1ACQlxqgrBCQmRhgNH&#10;J3YTq/E6xG4b/p7tqdx2Z0ezb8r14kZ2NHOwHiXcrwQwg53XFnsJX83b3ROwEBVqNXo0En5NgHV1&#10;fVWqQvsT1ua4jT2jEAyFkjDEOBWch24wToWVnwzSbednpyKtc8/1rE4U7kaeCJFypyzSh0FN5mUw&#10;3X57cBI231i/2p+P9rPe1bZpcoHv6V7K25tl8wwsmiVezHDGJ3SoiKn1B9SBjRJykZGT9IfskSZy&#10;JElG7dqzlIsUeFXy/yWqPwAAAP//AwBQSwECLQAUAAYACAAAACEAtoM4kv4AAADhAQAAEwAAAAAA&#10;AAAAAAAAAAAAAAAAW0NvbnRlbnRfVHlwZXNdLnhtbFBLAQItABQABgAIAAAAIQA4/SH/1gAAAJQB&#10;AAALAAAAAAAAAAAAAAAAAC8BAABfcmVscy8ucmVsc1BLAQItABQABgAIAAAAIQClUJtCswIAALUF&#10;AAAOAAAAAAAAAAAAAAAAAC4CAABkcnMvZTJvRG9jLnhtbFBLAQItABQABgAIAAAAIQDnVHuo4AAA&#10;AAwBAAAPAAAAAAAAAAAAAAAAAA0FAABkcnMvZG93bnJldi54bWxQSwUGAAAAAAQABADzAAAAGgYA&#10;AAAA&#10;" filled="f" stroked="f">
                <v:textbox inset="0,0,0,0">
                  <w:txbxContent>
                    <w:p w:rsidR="00FA0D70" w:rsidRDefault="00EA2637">
                      <w:pPr>
                        <w:spacing w:line="149" w:lineRule="exact"/>
                        <w:textAlignment w:val="baseline"/>
                        <w:rPr>
                          <w:rFonts w:ascii="Arial" w:eastAsia="Arial" w:hAnsi="Arial"/>
                          <w:color w:val="000000"/>
                          <w:spacing w:val="-5"/>
                          <w:sz w:val="16"/>
                        </w:rPr>
                      </w:pPr>
                      <w:r>
                        <w:rPr>
                          <w:rFonts w:ascii="Arial" w:eastAsia="Arial" w:hAnsi="Arial"/>
                          <w:color w:val="000000"/>
                          <w:spacing w:val="-5"/>
                          <w:sz w:val="16"/>
                        </w:rPr>
                        <w:t>24.401(c)(4)(ii) and</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14:anchorId="603D535E" wp14:editId="2BB42F57">
                <wp:simplePos x="0" y="0"/>
                <wp:positionH relativeFrom="page">
                  <wp:posOffset>1694815</wp:posOffset>
                </wp:positionH>
                <wp:positionV relativeFrom="page">
                  <wp:posOffset>8729345</wp:posOffset>
                </wp:positionV>
                <wp:extent cx="895985" cy="311150"/>
                <wp:effectExtent l="0" t="0" r="0" b="0"/>
                <wp:wrapSquare wrapText="bothSides"/>
                <wp:docPr id="1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24.401(c)(2)(ii) and (iii) Redesignated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792" type="#_x0000_t202" style="position:absolute;margin-left:133.45pt;margin-top:687.35pt;width:70.55pt;height:24.5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Dw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O4S8sNJD0V6oAeNbsUB+UFqMjQOKgPH+wFc9QEOwNtGq4Y7UX1XiItVS/iW3kgpxpaSGhj65qb7&#10;7OqEowzIZvwkaniI7LSwQIdG9iZ9kBAE6MDk8VQdQ6aCzSSN0iTCqIKjS9/3I1s9l2Tz5UEq/YGK&#10;HhkjxxKKb8HJ/k5pQ4Zks4t5i4uSdZ0VQMdfbIDjtANPw1VzZkjYej6lXrpO1knohEG8dkKvKJyb&#10;chU6cekvouKyWK0K/5d51w+zltU15eaZWVt++Ge1O6p8UsVJXUp0rDZwhpKS282qk2hPQNul/WzK&#10;4eTs5r6kYZMAsbwKyQ9C7zZInTJOFk5YhpGTLrzE8fz0No29MA2L8mVId4zTfw8JjTlOoyCatHQm&#10;/So2z35vYyNZzzRMj471oI6TE8mMAte8tqXVhHWT/SwVhv45FVDuudBWr0aik1j1YXOwzbGI47kR&#10;NqJ+BAlLARIDncLsA6MV8idGI8yRHKsfOyIpRt1HDm1ghs5syNnYzAbhFVzNscZoMld6Gk67QbJt&#10;C8hTo3FxA63SMCtj01MTi2ODwWyw0RznmBk+z/+t13naLn8DAAD//wMAUEsDBBQABgAIAAAAIQDr&#10;TfAj4gAAAA0BAAAPAAAAZHJzL2Rvd25yZXYueG1sTI/BTsMwEETvSPyDtZW4UadplLQhTlUhOCEh&#10;0nDg6MRuYjVeh9htw9+znMpxZ55mZ4rdbAd20ZM3DgWslhEwja1TBjsBn/Xr4waYDxKVHBxqAT/a&#10;w668vytkrtwVK305hI5RCPpcCuhDGHPOfdtrK/3SjRrJO7rJykDn1HE1ySuF24HHUZRyKw3Sh16O&#10;+rnX7elwtgL2X1i9mO/35qM6VqautxG+pSchHhbz/glY0HO4wfBXn6pDSZ0ad0bl2SAgTtMtoWSs&#10;syQDRkgSbWheQ1ISrzPgZcH/ryh/AQAA//8DAFBLAQItABQABgAIAAAAIQC2gziS/gAAAOEBAAAT&#10;AAAAAAAAAAAAAAAAAAAAAABbQ29udGVudF9UeXBlc10ueG1sUEsBAi0AFAAGAAgAAAAhADj9If/W&#10;AAAAlAEAAAsAAAAAAAAAAAAAAAAALwEAAF9yZWxzLy5yZWxzUEsBAi0AFAAGAAgAAAAhAJyfEPC2&#10;AgAAtQUAAA4AAAAAAAAAAAAAAAAALgIAAGRycy9lMm9Eb2MueG1sUEsBAi0AFAAGAAgAAAAhAOtN&#10;8CPiAAAADQEAAA8AAAAAAAAAAAAAAAAAEAUAAGRycy9kb3ducmV2LnhtbFBLBQYAAAAABAAEAPMA&#10;AAAfBgAAAAA=&#10;" filled="f" stroked="f">
                <v:textbox inset="0,0,0,0">
                  <w:txbxContent>
                    <w:p w:rsidR="00FA0D70" w:rsidRDefault="00EA2637">
                      <w:pPr>
                        <w:spacing w:line="160" w:lineRule="exact"/>
                        <w:ind w:left="144" w:hanging="144"/>
                        <w:textAlignment w:val="baseline"/>
                        <w:rPr>
                          <w:rFonts w:ascii="Arial" w:eastAsia="Arial" w:hAnsi="Arial"/>
                          <w:color w:val="000000"/>
                          <w:sz w:val="16"/>
                        </w:rPr>
                      </w:pPr>
                      <w:r>
                        <w:rPr>
                          <w:rFonts w:ascii="Arial" w:eastAsia="Arial" w:hAnsi="Arial"/>
                          <w:color w:val="000000"/>
                          <w:sz w:val="16"/>
                        </w:rPr>
                        <w:t>24.401(c)(2)(ii) and (iii) Redesignated and revised.</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14:anchorId="3A88EF8D" wp14:editId="325AD0FC">
                <wp:simplePos x="0" y="0"/>
                <wp:positionH relativeFrom="page">
                  <wp:posOffset>2822575</wp:posOffset>
                </wp:positionH>
                <wp:positionV relativeFrom="page">
                  <wp:posOffset>8732520</wp:posOffset>
                </wp:positionV>
                <wp:extent cx="432435" cy="100330"/>
                <wp:effectExtent l="0" t="0" r="0" b="0"/>
                <wp:wrapSquare wrapText="bothSides"/>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1"/>
                                <w:sz w:val="16"/>
                              </w:rPr>
                            </w:pPr>
                            <w:r>
                              <w:rPr>
                                <w:rFonts w:ascii="Arial" w:eastAsia="Arial" w:hAnsi="Arial"/>
                                <w:color w:val="000000"/>
                                <w:spacing w:val="-11"/>
                                <w:sz w:val="16"/>
                              </w:rPr>
                              <w:t>24.502(a)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793" type="#_x0000_t202" style="position:absolute;margin-left:222.25pt;margin-top:687.6pt;width:34.05pt;height:7.9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jM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GMESctNOmRDhrdiQH5QWQq1HcqAcOHDkz1AAqwttmq7l4U3xXiYl0TvqO3Uoq+pqSECH3z0n3x&#10;dMRRBmTbfxIlOCJ7LSzQUMnWlA8KggAdOvV06o4JpoDLcBaEszlGBah8z5vN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CwXy2kQ&#10;tqJ8AgpLARQDnsLuA6EW8idGPeyRFKsfeyIpRs1HDmNgls4kyEnYTgLhBTxNscZoFNd6XE77TrJd&#10;DcjjoHFxC6NSMUtjM1NjFMcBg91gsznuMbN8Xv5bq/O2Xf0GAAD//wMAUEsDBBQABgAIAAAAIQC2&#10;dpEp4QAAAA0BAAAPAAAAZHJzL2Rvd25yZXYueG1sTI/BToQwEIbvJr5DMybe3AICukjZbIyeTIws&#10;HjwW2oVm6RRpdxff3tmTHmf+L/98U24WO7KTnr1xKCBeRcA0dk4Z7AV8Nq93j8B8kKjk6FAL+NEe&#10;NtX1VSkL5c5Y69Mu9IxK0BdSwBDCVHDuu0Fb6Vdu0kjZ3s1WBhrnnqtZnqncjjyJopxbaZAuDHLS&#10;z4PuDrujFbD9wvrFfL+3H/W+Nk2zjvAtPwhxe7Nsn4AFvYQ/GC76pA4VObXuiMqzUUCaphmhFNw/&#10;ZAkwQrI4yYG1l9U6joBXJf//RfULAAD//wMAUEsBAi0AFAAGAAgAAAAhALaDOJL+AAAA4QEAABMA&#10;AAAAAAAAAAAAAAAAAAAAAFtDb250ZW50X1R5cGVzXS54bWxQSwECLQAUAAYACAAAACEAOP0h/9YA&#10;AACUAQAACwAAAAAAAAAAAAAAAAAvAQAAX3JlbHMvLnJlbHNQSwECLQAUAAYACAAAACEAj+K4zLYC&#10;AAC1BQAADgAAAAAAAAAAAAAAAAAuAgAAZHJzL2Uyb0RvYy54bWxQSwECLQAUAAYACAAAACEAtnaR&#10;KeEAAAAN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11"/>
                          <w:sz w:val="16"/>
                        </w:rPr>
                      </w:pPr>
                      <w:r>
                        <w:rPr>
                          <w:rFonts w:ascii="Arial" w:eastAsia="Arial" w:hAnsi="Arial"/>
                          <w:color w:val="000000"/>
                          <w:spacing w:val="-11"/>
                          <w:sz w:val="16"/>
                        </w:rPr>
                        <w:t>24.502(a)</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14:anchorId="61102870" wp14:editId="43EC492C">
                <wp:simplePos x="0" y="0"/>
                <wp:positionH relativeFrom="page">
                  <wp:posOffset>3943985</wp:posOffset>
                </wp:positionH>
                <wp:positionV relativeFrom="page">
                  <wp:posOffset>8732520</wp:posOffset>
                </wp:positionV>
                <wp:extent cx="951230" cy="100330"/>
                <wp:effectExtent l="0" t="0" r="0" b="0"/>
                <wp:wrapSquare wrapText="bothSides"/>
                <wp:docPr id="1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4"/>
                                <w:sz w:val="16"/>
                              </w:rPr>
                            </w:pPr>
                            <w:r>
                              <w:rPr>
                                <w:rFonts w:ascii="Arial" w:eastAsia="Arial" w:hAnsi="Arial"/>
                                <w:color w:val="000000"/>
                                <w:spacing w:val="-4"/>
                                <w:sz w:val="16"/>
                              </w:rPr>
                              <w:t>24.301 (a)(1) and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794" type="#_x0000_t202" style="position:absolute;margin-left:310.55pt;margin-top:687.6pt;width:74.9pt;height:7.9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2T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AreKkhSY90EGjWzEgP1iaCvWdSsDxvgNXPcABeFu2qrsTxVeFuNjUhO/pjZSirykpIUPf3HQv&#10;ro44yoDs+g+ihEDkoIUFGirZmvJBQRCgQ6cez90xyRSwGc/9YAYnBRz5njcD20QgyXS5k0q/o6JF&#10;xkixhOZbcHK8U3p0nVxMLC5y1jSwT5KGP9sAzHEHQsNVc2aSsP38EXvxNtpGoRMGi60Telnm3OSb&#10;0Fnk/nKezbLNJvN/mrh+mNSsLCk3YSZt+eGf9e6k8lEVZ3Up0bDSwJmUlNzvNo1ERwLazu13KsiF&#10;m/s8DVsv4PKCkh+E3m0QO/kiWjphHs6deOlFjufHt/HCC+Mwy59TumOc/jsl1JuuBvNRS7/l5tnv&#10;NTeStEzD9GhYm+Lo7EQSo8AtL21rNWHNaF+UwqT/VApo99Roq1cj0VGsetgN9nEsF5GJb9S8E+Uj&#10;SFgKkBioEWYfGLWQ3zHqYY6kWH07EEkxat5zeAZm6EyGnIzdZBBewNUUa4xGc6PH4XToJNvXgDw+&#10;NC5u4KlUzMr4KYvTA4PZYNmc5pgZPpf/1utp2q5/AQAA//8DAFBLAwQUAAYACAAAACEAZZBb2+EA&#10;AAANAQAADwAAAGRycy9kb3ducmV2LnhtbEyPwU6DQBCG7ya+w2ZMvNldMIJQlqYxejIxUjz0uMAW&#10;NmVnkd22+PZOT3qc+b/8802xWezIznr2xqGEaCWAaWxdZ7CX8FW/PTwD80Fhp0aHWsKP9rApb28K&#10;lXfugpU+70LPqAR9riQMIUw5574dtFV+5SaNlB3cbFWgce55N6sLlduRx0Ik3CqDdGFQk34ZdHvc&#10;nayE7R6rV/P90XxWh8rUdSbwPTlKeX+3bNfAgl7CHwxXfVKHkpwad8LOs1FCEkcRoRQ8pk8xMELS&#10;VGTAmusqiwTwsuD/vyh/AQAA//8DAFBLAQItABQABgAIAAAAIQC2gziS/gAAAOEBAAATAAAAAAAA&#10;AAAAAAAAAAAAAABbQ29udGVudF9UeXBlc10ueG1sUEsBAi0AFAAGAAgAAAAhADj9If/WAAAAlAEA&#10;AAsAAAAAAAAAAAAAAAAALwEAAF9yZWxzLy5yZWxzUEsBAi0AFAAGAAgAAAAhAGl6vZOxAgAAtQUA&#10;AA4AAAAAAAAAAAAAAAAALgIAAGRycy9lMm9Eb2MueG1sUEsBAi0AFAAGAAgAAAAhAGWQW9vhAAAA&#10;DQEAAA8AAAAAAAAAAAAAAAAACwUAAGRycy9kb3ducmV2LnhtbFBLBQYAAAAABAAEAPMAAAAZBgAA&#10;AAA=&#10;" filled="f" stroked="f">
                <v:textbox inset="0,0,0,0">
                  <w:txbxContent>
                    <w:p w:rsidR="00FA0D70" w:rsidRDefault="00EA2637">
                      <w:pPr>
                        <w:spacing w:line="144" w:lineRule="exact"/>
                        <w:textAlignment w:val="baseline"/>
                        <w:rPr>
                          <w:rFonts w:ascii="Arial" w:eastAsia="Arial" w:hAnsi="Arial"/>
                          <w:color w:val="000000"/>
                          <w:spacing w:val="-4"/>
                          <w:sz w:val="16"/>
                        </w:rPr>
                      </w:pPr>
                      <w:r>
                        <w:rPr>
                          <w:rFonts w:ascii="Arial" w:eastAsia="Arial" w:hAnsi="Arial"/>
                          <w:color w:val="000000"/>
                          <w:spacing w:val="-4"/>
                          <w:sz w:val="16"/>
                        </w:rPr>
                        <w:t>24.301 (a)(1) and (2)</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14:anchorId="5ABFF9D2" wp14:editId="11DFC927">
                <wp:simplePos x="0" y="0"/>
                <wp:positionH relativeFrom="page">
                  <wp:posOffset>682625</wp:posOffset>
                </wp:positionH>
                <wp:positionV relativeFrom="page">
                  <wp:posOffset>8842375</wp:posOffset>
                </wp:positionV>
                <wp:extent cx="152400" cy="100330"/>
                <wp:effectExtent l="0" t="0" r="0" b="0"/>
                <wp:wrapSquare wrapText="bothSides"/>
                <wp:docPr id="1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3" w:lineRule="exact"/>
                              <w:textAlignment w:val="baseline"/>
                              <w:rPr>
                                <w:rFonts w:ascii="Arial" w:eastAsia="Arial" w:hAnsi="Arial"/>
                                <w:color w:val="000000"/>
                                <w:spacing w:val="-18"/>
                                <w:sz w:val="16"/>
                              </w:rPr>
                            </w:pPr>
                            <w:r>
                              <w:rPr>
                                <w:rFonts w:ascii="Arial" w:eastAsia="Arial" w:hAnsi="Arial"/>
                                <w:color w:val="000000"/>
                                <w:spacing w:val="-18"/>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795" type="#_x0000_t202" style="position:absolute;margin-left:53.75pt;margin-top:696.25pt;width:12pt;height:7.9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oR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wx4qSFJj3SQaM7MSA/iEyF+k4lYPjQgakeQAHWNlvV3Yviu0JcrGvCd/RWStHXlJQQoW9eui+e&#10;jjjKgGz7T6IER2SvhQUaKtma8kFBEKBDp55O3THBFMblLAg90BSg8j3v+tp2zyXJ9LiTSn+gokVG&#10;SLGE5ltwcrhX2gRDksnE+OIiZ01jCdDwVxdgON6Aa3hqdCYI28/n2Is3i80idMIg2jihl2XObb4O&#10;nSj357PsOluvM/+X8euHSc3KknLjZuKWH/5Z744sH1lxYpcSDSsNnAlJyd123Uh0IMDt3H625KA5&#10;m7mvw7BFgFwuUvKhsndB7OTRYu6EeThz4rm3cDw/vosjL4zDLH+d0j3j9N9TQn2K41kwG7l0Dvoi&#10;N89+b3MjScs0bI+GtSlenIxIYhi44aVtrSasGeUXpTDhn0sB7Z4abflqKDqSVQ/bwQ7HPIqnQdiK&#10;8gkoLAVQDNgIuw+EWsifGPWwR1KsfuyJpBg1HzmMgVk6kyAnYTsJhBfwNMUao1Fc63E57TvJdjUg&#10;j4PGxS2MSsUsjc1MjVEcBwx2g83muMfM8nn5b63O23b1GwAA//8DAFBLAwQUAAYACAAAACEATC4T&#10;SN8AAAANAQAADwAAAGRycy9kb3ducmV2LnhtbEyPwU7DMBBE70j8g7VI3KjdBkob4lQVghMSIg0H&#10;jk68TaLG6xC7bfh7tie4vdGOZmeyzeR6ccIxdJ40zGcKBFLtbUeNhs/y9W4FIkRD1vSeUMMPBtjk&#10;11eZSa0/U4GnXWwEh1BIjYY2xiGVMtQtOhNmfkDi296PzkSWYyPtaM4c7nq5UGopnemIP7RmwOcW&#10;68Pu6DRsv6h46b7fq49iX3RluVb0tjxofXszbZ9ARJzinxku9bk65Nyp8keyQfSs1eMDWxmS9YLp&#10;YknmDBXDvVolIPNM/l+R/wIAAP//AwBQSwECLQAUAAYACAAAACEAtoM4kv4AAADhAQAAEwAAAAAA&#10;AAAAAAAAAAAAAAAAW0NvbnRlbnRfVHlwZXNdLnhtbFBLAQItABQABgAIAAAAIQA4/SH/1gAAAJQB&#10;AAALAAAAAAAAAAAAAAAAAC8BAABfcmVscy8ucmVsc1BLAQItABQABgAIAAAAIQDcVkoRtAIAALUF&#10;AAAOAAAAAAAAAAAAAAAAAC4CAABkcnMvZTJvRG9jLnhtbFBLAQItABQABgAIAAAAIQBMLhNI3wAA&#10;AA0BAAAPAAAAAAAAAAAAAAAAAA4FAABkcnMvZG93bnJldi54bWxQSwUGAAAAAAQABADzAAAAGgYA&#10;AAAA&#10;" filled="f" stroked="f">
                <v:textbox inset="0,0,0,0">
                  <w:txbxContent>
                    <w:p w:rsidR="00FA0D70" w:rsidRDefault="00EA2637">
                      <w:pPr>
                        <w:spacing w:line="143" w:lineRule="exact"/>
                        <w:textAlignment w:val="baseline"/>
                        <w:rPr>
                          <w:rFonts w:ascii="Arial" w:eastAsia="Arial" w:hAnsi="Arial"/>
                          <w:color w:val="000000"/>
                          <w:spacing w:val="-18"/>
                          <w:sz w:val="16"/>
                        </w:rPr>
                      </w:pPr>
                      <w:r>
                        <w:rPr>
                          <w:rFonts w:ascii="Arial" w:eastAsia="Arial" w:hAnsi="Arial"/>
                          <w:color w:val="000000"/>
                          <w:spacing w:val="-18"/>
                          <w:sz w:val="16"/>
                        </w:rPr>
                        <w:t>(iii).</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14:anchorId="5134AB2B" wp14:editId="6C976DD4">
                <wp:simplePos x="0" y="0"/>
                <wp:positionH relativeFrom="page">
                  <wp:posOffset>2822575</wp:posOffset>
                </wp:positionH>
                <wp:positionV relativeFrom="page">
                  <wp:posOffset>8845550</wp:posOffset>
                </wp:positionV>
                <wp:extent cx="813435" cy="103505"/>
                <wp:effectExtent l="0" t="0" r="0" b="0"/>
                <wp:wrapSquare wrapText="bothSides"/>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24.502(b)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796" type="#_x0000_t202" style="position:absolute;margin-left:222.25pt;margin-top:696.5pt;width:64.05pt;height:8.15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QutQ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ECI0FbaNIDGwy6lQMKwrmtUN/pBBzvO3A1AxyAt8tWd3ey+KaRkJuaij27UUr2NaMlMAzsTf/J&#10;1RFHW5Bd/1GWEIgejHRAQ6VaWz4oCAJ06NTjuTuWTAGbq2AWzeYYFXAUkNmcOG4+TabLndLmPZMt&#10;skaKFTTfgdPjnTaWDE0mFxtLyJw3jRNAI55tgOO4A6Hhqj2zJFw/f8Yk3q62q8iLwsXWi0iWeTf5&#10;JvIWebCcZ7Nss8mCXzZuECU1L0smbJhJW0H0Z707qXxUxVldWja8tHCWklb73aZR6EhB27n7XMnh&#10;5OLmP6fhigC5vEgpCCNyG8ZevlgtvSiP5l68JCuPBPFtvCBRHGX585TuuGD/nhLqUxzPQWMunQvp&#10;F7kR973OjSYtNzA9Gt6COs5ONLEK3IrStdZQ3oz2k1JY+pdSQLunRju9WomOYjXDbnCPY7l0o8Kq&#10;eSfLR5CwkiAx0CnMPjBqqX5g1MMcSbH+fqCKYdR8EPAM7NCZDDUZu8mgooCrKTYYjebGjMPp0Cm+&#10;rwF5fGhC3sBTqbiT8YXF6YHBbHDZnOaYHT5P/53XZdqufwMAAP//AwBQSwMEFAAGAAgAAAAhAD7C&#10;kH3iAAAADQEAAA8AAABkcnMvZG93bnJldi54bWxMj8FOwzAQRO9I/IO1SNyoQ5OGJo1TVQhOSKhp&#10;OHB0YjexGq9D7Lbh71lOcNyZp9mZYjvbgV305I1DAY+LCJjG1imDnYCP+vVhDcwHiUoODrWAb+1h&#10;W97eFDJX7oqVvhxCxygEfS4F9CGMOee+7bWVfuFGjeQd3WRloHPquJrklcLtwJdRlHIrDdKHXo76&#10;udft6XC2AnafWL2Yr/dmXx0rU9dZhG/pSYj7u3m3ARb0HP5g+K1P1aGkTo07o/JsEJAkyYpQMuIs&#10;plWErJ6WKbCGpCTKYuBlwf+vKH8AAAD//wMAUEsBAi0AFAAGAAgAAAAhALaDOJL+AAAA4QEAABMA&#10;AAAAAAAAAAAAAAAAAAAAAFtDb250ZW50X1R5cGVzXS54bWxQSwECLQAUAAYACAAAACEAOP0h/9YA&#10;AACUAQAACwAAAAAAAAAAAAAAAAAvAQAAX3JlbHMvLnJlbHNQSwECLQAUAAYACAAAACEArwxELrUC&#10;AAC1BQAADgAAAAAAAAAAAAAAAAAuAgAAZHJzL2Uyb0RvYy54bWxQSwECLQAUAAYACAAAACEAPsKQ&#10;feIAAAANAQAADwAAAAAAAAAAAAAAAAAPBQAAZHJzL2Rvd25yZXYueG1sUEsFBgAAAAAEAAQA8wAA&#10;AB4GAAAAAA==&#10;" filled="f" stroked="f">
                <v:textbox inset="0,0,0,0">
                  <w:txbxContent>
                    <w:p w:rsidR="00FA0D70" w:rsidRDefault="00EA2637">
                      <w:pPr>
                        <w:spacing w:line="153" w:lineRule="exact"/>
                        <w:textAlignment w:val="baseline"/>
                        <w:rPr>
                          <w:rFonts w:ascii="Arial" w:eastAsia="Arial" w:hAnsi="Arial"/>
                          <w:color w:val="000000"/>
                          <w:spacing w:val="-5"/>
                          <w:sz w:val="16"/>
                        </w:rPr>
                      </w:pPr>
                      <w:r>
                        <w:rPr>
                          <w:rFonts w:ascii="Arial" w:eastAsia="Arial" w:hAnsi="Arial"/>
                          <w:color w:val="000000"/>
                          <w:spacing w:val="-5"/>
                          <w:sz w:val="16"/>
                        </w:rPr>
                        <w:t>24.502(b) through</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14:anchorId="085D5CB9" wp14:editId="00BADEAE">
                <wp:simplePos x="0" y="0"/>
                <wp:positionH relativeFrom="page">
                  <wp:posOffset>3943985</wp:posOffset>
                </wp:positionH>
                <wp:positionV relativeFrom="page">
                  <wp:posOffset>8845550</wp:posOffset>
                </wp:positionV>
                <wp:extent cx="944880" cy="310515"/>
                <wp:effectExtent l="0" t="0" r="0" b="0"/>
                <wp:wrapSquare wrapText="bothSides"/>
                <wp:docPr id="1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24.301(g)(8) through (g)(10) Redesig</w:t>
                            </w:r>
                            <w:r>
                              <w:rPr>
                                <w:rFonts w:ascii="Arial" w:eastAsia="Arial" w:hAnsi="Arial"/>
                                <w:color w:val="000000"/>
                                <w:sz w:val="16"/>
                              </w:rPr>
                              <w:softHyphen/>
                              <w:t>nated 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797" type="#_x0000_t202" style="position:absolute;margin-left:310.55pt;margin-top:696.5pt;width:74.4pt;height:24.45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csg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1sjpEgLTTpgQ4G3coBhbPIVqjvdAqO9x24mgEOwNux1d2dLL9qJOS6IWJHb5SSfUNJBRmG9qZ/&#10;dnXE0RZk23+QFQQieyMd0FCr1pYPCoIAHTr1eOqOTaaEzSSK4hhOSji6DIN5OHcRSDpd7pQ276hs&#10;kTUyrKD5Dpwc7rSxyZB0crGxhCwY504AXDzbAMdxB0LDVXtmk3D9/JEEySbexJEXzRYbLwry3Lsp&#10;1pG3KMLlPL/M1+s8/GnjhlHasKqiwoaZtBVGf9a7o8pHVZzUpSVnlYWzKWm12665QgcC2i7cdyzI&#10;mZv/PA1XBODyghL0ObidJV6xiJdeVERzL1kGsReEyW2yCKIkyovnlO6YoP9OCfXQ1TnoztH5LbfA&#10;fa+5kbRlBqYHZ22G45MTSa0CN6JyrTWE8dE+K4VN/6kU0O6p0U6vVqKjWM2wHdzjWC6dnK2at7J6&#10;BAkrCRIDNcLsA6OR6jtGPcyRDOtve6IoRvy9gGdgh85kqMnYTgYRJVzNsMFoNNdmHE77TrFdA8jj&#10;QxPyBp5KzZyMn7I4PjCYDY7NcY7Z4XP+77yepu3qFwAAAP//AwBQSwMEFAAGAAgAAAAhAK6KzFHh&#10;AAAADQEAAA8AAABkcnMvZG93bnJldi54bWxMj8FOwzAQRO9I/IO1SNyok7YKOMSpKgQnpIo0HDg6&#10;sZtYjdchdtvw92xPcNyZp9mZYjO7gZ3NFKxHCekiAWaw9dpiJ+Gzfnt4AhaiQq0Gj0bCjwmwKW9v&#10;CpVrf8HKnPexYxSCIVcS+hjHnPPQ9sapsPCjQfIOfnIq0jl1XE/qQuFu4MskybhTFulDr0bz0pv2&#10;uD85CdsvrF7t9675qA6VrWuR4Ht2lPL+bt4+A4tmjn8wXOtTdSipU+NPqAMbJGTLNCWUjJVY0SpC&#10;HjMhgDUkrdepAF4W/P+K8hcAAP//AwBQSwECLQAUAAYACAAAACEAtoM4kv4AAADhAQAAEwAAAAAA&#10;AAAAAAAAAAAAAAAAW0NvbnRlbnRfVHlwZXNdLnhtbFBLAQItABQABgAIAAAAIQA4/SH/1gAAAJQB&#10;AAALAAAAAAAAAAAAAAAAAC8BAABfcmVscy8ucmVsc1BLAQItABQABgAIAAAAIQA+a4GcsgIAALUF&#10;AAAOAAAAAAAAAAAAAAAAAC4CAABkcnMvZTJvRG9jLnhtbFBLAQItABQABgAIAAAAIQCuisxR4QAA&#10;AA0BAAAPAAAAAAAAAAAAAAAAAAwFAABkcnMvZG93bnJldi54bWxQSwUGAAAAAAQABADzAAAAGgYA&#10;AAAA&#10;" filled="f" stroked="f">
                <v:textbox inset="0,0,0,0">
                  <w:txbxContent>
                    <w:p w:rsidR="00FA0D70" w:rsidRDefault="00EA2637">
                      <w:pPr>
                        <w:spacing w:line="161" w:lineRule="exact"/>
                        <w:ind w:left="144" w:hanging="144"/>
                        <w:textAlignment w:val="baseline"/>
                        <w:rPr>
                          <w:rFonts w:ascii="Arial" w:eastAsia="Arial" w:hAnsi="Arial"/>
                          <w:color w:val="000000"/>
                          <w:sz w:val="16"/>
                        </w:rPr>
                      </w:pPr>
                      <w:r>
                        <w:rPr>
                          <w:rFonts w:ascii="Arial" w:eastAsia="Arial" w:hAnsi="Arial"/>
                          <w:color w:val="000000"/>
                          <w:sz w:val="16"/>
                        </w:rPr>
                        <w:t>24.301(g)(8) through (g)(10) Redesig</w:t>
                      </w:r>
                      <w:r>
                        <w:rPr>
                          <w:rFonts w:ascii="Arial" w:eastAsia="Arial" w:hAnsi="Arial"/>
                          <w:color w:val="000000"/>
                          <w:sz w:val="16"/>
                        </w:rPr>
                        <w:softHyphen/>
                        <w:t>nated and revised.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14:anchorId="1BFD78E7" wp14:editId="6613F887">
                <wp:simplePos x="0" y="0"/>
                <wp:positionH relativeFrom="page">
                  <wp:posOffset>2932430</wp:posOffset>
                </wp:positionH>
                <wp:positionV relativeFrom="page">
                  <wp:posOffset>8961120</wp:posOffset>
                </wp:positionV>
                <wp:extent cx="264795" cy="100330"/>
                <wp:effectExtent l="0" t="0" r="0" b="0"/>
                <wp:wrapSquare wrapText="bothSides"/>
                <wp:docPr id="1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16"/>
                                <w:sz w:val="16"/>
                              </w:rPr>
                            </w:pPr>
                            <w:r>
                              <w:rPr>
                                <w:rFonts w:ascii="Arial" w:eastAsia="Arial" w:hAnsi="Arial"/>
                                <w:color w:val="000000"/>
                                <w:spacing w:val="-16"/>
                                <w:sz w:val="16"/>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798" type="#_x0000_t202" style="position:absolute;margin-left:230.9pt;margin-top:705.6pt;width:20.85pt;height:7.9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BGtQ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wggjQVto0gMbDLqVAwrCma1Q3+kEDO87MDUDKMDaZau7O1l800jITU3Fnt0oJfua0RIiDOxL/8nT&#10;EUdbkF3/UZbgiB6MdEBDpVpbPigIAnTo1OO5OzaYAi7DRbSM5xgVoAoImc1c93yaTI87pc17Jltk&#10;hRQraL4Dp8c7bWwwNJlMrC8hc940jgCNeHYBhuMNuIanVmeDcP38GZN4u9quIi8KF1svIlnm3eSb&#10;yFvkwXKezbLNJgt+Wb9BlNS8LJmwbiZuBdGf9e7E8pEVZ3Zp2fDSwtmQtNrvNo1CRwrczt3nSg6a&#10;i5n/PAxXBMjlRUrQe3Ibxl6+WC29KI/mXrwkK48E8W28IFEcZfnzlO64YP+eEupTHM/D+cilS9Av&#10;ciPue50bTVpuYHs0vE3x6mxEE8vArShdaw3lzSg/KYUN/1IKaPfUaMdXS9GRrGbYDW44lstwGoSd&#10;LB+BwkoCxYCnsPtAqKX6gVEPeyTF+vuBKoZR80HAGNilMwlqEnaTQEUBT1NsMBrFjRmX06FTfF8D&#10;8jhoQt7AqFTc0djO1BjFacBgN7hsTnvMLp+n/87qsm3XvwEAAP//AwBQSwMEFAAGAAgAAAAhAGAd&#10;4bHhAAAADQEAAA8AAABkcnMvZG93bnJldi54bWxMj8FOwzAQRO9I/IO1SNyondAGCHGqCsEJCTUN&#10;B45OvE2sxusQu234e9wTHGdnNPO2WM92YCecvHEkIVkIYEit04Y6CZ/1290jMB8UaTU4Qgk/6GFd&#10;Xl8VKtfuTBWedqFjsYR8riT0IYw5577t0Sq/cCNS9PZusipEOXVcT+ocy+3AUyEybpWhuNCrEV96&#10;bA+7o5Ww+aLq1Xx/NNtqX5m6fhL0nh2kvL2ZN8/AAs7hLwwX/IgOZWRq3JG0Z4OEZZZE9BCNZZKk&#10;wGJkJe5XwJrLKX0QwMuC//+i/AUAAP//AwBQSwECLQAUAAYACAAAACEAtoM4kv4AAADhAQAAEwAA&#10;AAAAAAAAAAAAAAAAAAAAW0NvbnRlbnRfVHlwZXNdLnhtbFBLAQItABQABgAIAAAAIQA4/SH/1gAA&#10;AJQBAAALAAAAAAAAAAAAAAAAAC8BAABfcmVscy8ucmVsc1BLAQItABQABgAIAAAAIQCBg1BGtQIA&#10;ALUFAAAOAAAAAAAAAAAAAAAAAC4CAABkcnMvZTJvRG9jLnhtbFBLAQItABQABgAIAAAAIQBgHeGx&#10;4QAAAA0BAAAPAAAAAAAAAAAAAAAAAA8FAABkcnMvZG93bnJldi54bWxQSwUGAAAAAAQABADzAAAA&#10;HQYAAAAA&#10;" filled="f" stroked="f">
                <v:textbox inset="0,0,0,0">
                  <w:txbxContent>
                    <w:p w:rsidR="00FA0D70" w:rsidRDefault="00EA2637">
                      <w:pPr>
                        <w:spacing w:line="144" w:lineRule="exact"/>
                        <w:textAlignment w:val="baseline"/>
                        <w:rPr>
                          <w:rFonts w:ascii="Arial" w:eastAsia="Arial" w:hAnsi="Arial"/>
                          <w:color w:val="000000"/>
                          <w:spacing w:val="-16"/>
                          <w:sz w:val="16"/>
                        </w:rPr>
                      </w:pPr>
                      <w:r>
                        <w:rPr>
                          <w:rFonts w:ascii="Arial" w:eastAsia="Arial" w:hAnsi="Arial"/>
                          <w:color w:val="000000"/>
                          <w:spacing w:val="-16"/>
                          <w:sz w:val="16"/>
                        </w:rPr>
                        <w:t>(b)(3).</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14:anchorId="27324ABE" wp14:editId="4F6A2846">
                <wp:simplePos x="0" y="0"/>
                <wp:positionH relativeFrom="page">
                  <wp:posOffset>575945</wp:posOffset>
                </wp:positionH>
                <wp:positionV relativeFrom="page">
                  <wp:posOffset>9074150</wp:posOffset>
                </wp:positionV>
                <wp:extent cx="1005840" cy="100330"/>
                <wp:effectExtent l="0" t="0" r="0" b="0"/>
                <wp:wrapSquare wrapText="bothSides"/>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24.401(c)(4)(iv)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799" type="#_x0000_t202" style="position:absolute;margin-left:45.35pt;margin-top:714.5pt;width:79.2pt;height:7.9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PKtQIAALY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yE&#10;3gUzjDhpoUmPdNDoTgzIDwJTob5TCRg+dGCqB1CAtc1Wdfei+K4QF+ua8B29lVL0NSUlROibl+6L&#10;pyOOMiDb/pMowRHZa2GBhkq2pnxQEATo0KmnU3dMMIVx6XnzKARVATo4zGa2fS5JptedVPoDFS0y&#10;QooldN+ik8O90iYakkwmxhkXOWsay4CGX1yA4XgDvuGp0ZkobEOfYy/eRJsodMJgsXFCL8uc23wd&#10;OovcX86zWbZeZ/4v49cPk5qVJeXGzUQuP/yz5h1pPtLiRC8lGlYaOBOSkrvtupHoQIDcuf1szUFz&#10;NnMvw7BFgFxepeQHoXcXxE6+iJZOmIdzJ156keP58V288MI4zPLLlO4Zp/+eEupTHM+D+Uimc9Cv&#10;cvPs9zY3krRMw/poWJvi6GREEkPBDS9tazVhzSi/KIUJ/1wKaPfUaEtYw9GRrXrYDnY6lsvZNAlb&#10;UT4Bh6UAigEbYfmBUAv5E6MeFkmK1Y89kRSj5iOHOTBbZxLkJGwngfACnqZYYzSKaz1up30n2a4G&#10;5HHSuLiFWamYpbEZqjGK44TBcrDZHBeZ2T4vz9bqvG5XvwEAAP//AwBQSwMEFAAGAAgAAAAhAB9H&#10;72HgAAAADAEAAA8AAABkcnMvZG93bnJldi54bWxMjz1PwzAQhnek/gfrKrFRu1FUmhCnqhBMSIg0&#10;DIxO7CZW43OI3Tb8e64TjPfeo/ej2M1uYBczBetRwnolgBlsvbbYSfisXx+2wEJUqNXg0Uj4MQF2&#10;5eKuULn2V6zM5RA7RiYYciWhj3HMOQ9tb5wKKz8apN/RT05FOqeO60ldydwNPBFiw52ySAm9Gs1z&#10;b9rT4ewk7L+werHf781HdaxsXWcC3zYnKe+X8/4JWDRz/IPhVp+qQ0mdGn9GHdggIROPRJKeJhmN&#10;IiJJszWw5ial6RZ4WfD/I8pfAAAA//8DAFBLAQItABQABgAIAAAAIQC2gziS/gAAAOEBAAATAAAA&#10;AAAAAAAAAAAAAAAAAABbQ29udGVudF9UeXBlc10ueG1sUEsBAi0AFAAGAAgAAAAhADj9If/WAAAA&#10;lAEAAAsAAAAAAAAAAAAAAAAALwEAAF9yZWxzLy5yZWxzUEsBAi0AFAAGAAgAAAAhAFsY88q1AgAA&#10;tgUAAA4AAAAAAAAAAAAAAAAALgIAAGRycy9lMm9Eb2MueG1sUEsBAi0AFAAGAAgAAAAhAB9H72Hg&#10;AAAADAEAAA8AAAAAAAAAAAAAAAAADwUAAGRycy9kb3ducmV2LnhtbFBLBQYAAAAABAAEAPMAAAAc&#10;BgAAAAA=&#10;" filled="f" stroked="f">
                <v:textbox inset="0,0,0,0">
                  <w:txbxContent>
                    <w:p w:rsidR="00FA0D70" w:rsidRDefault="00EA2637">
                      <w:pPr>
                        <w:tabs>
                          <w:tab w:val="right" w:leader="dot" w:pos="1584"/>
                        </w:tabs>
                        <w:spacing w:line="153" w:lineRule="exact"/>
                        <w:textAlignment w:val="baseline"/>
                        <w:rPr>
                          <w:rFonts w:ascii="Arial" w:eastAsia="Arial" w:hAnsi="Arial"/>
                          <w:color w:val="000000"/>
                          <w:sz w:val="16"/>
                        </w:rPr>
                      </w:pPr>
                      <w:r>
                        <w:rPr>
                          <w:rFonts w:ascii="Arial" w:eastAsia="Arial" w:hAnsi="Arial"/>
                          <w:color w:val="000000"/>
                          <w:sz w:val="16"/>
                        </w:rPr>
                        <w:t xml:space="preserve">24.401(c)(4)(iv)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14:anchorId="3697E9AF" wp14:editId="7CECB9C2">
                <wp:simplePos x="0" y="0"/>
                <wp:positionH relativeFrom="page">
                  <wp:posOffset>1694815</wp:posOffset>
                </wp:positionH>
                <wp:positionV relativeFrom="page">
                  <wp:posOffset>9074150</wp:posOffset>
                </wp:positionV>
                <wp:extent cx="1002665" cy="332105"/>
                <wp:effectExtent l="0" t="0" r="0" b="0"/>
                <wp:wrapSquare wrapText="bothSides"/>
                <wp:docPr id="1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24.401(c)(2)(iv) Re</w:t>
                            </w:r>
                            <w:r>
                              <w:rPr>
                                <w:rFonts w:ascii="Arial" w:eastAsia="Arial" w:hAnsi="Arial"/>
                                <w:color w:val="000000"/>
                                <w:sz w:val="16"/>
                              </w:rPr>
                              <w:softHyphen/>
                              <w:t>designated and text unchanged.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800" type="#_x0000_t202" style="position:absolute;margin-left:133.45pt;margin-top:714.5pt;width:78.95pt;height:26.1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altAIAALYFAAAOAAAAZHJzL2Uyb0RvYy54bWysVG1vmzAQ/j5p/8Hyd4qhhARUUrUhTJO6&#10;F6ndD3DABGtgM9sJ6ab9951NSNNWk6ZtfEBn+/zcPXeP7+r60LVoz5TmUmQ4uCAYMVHKiotthr88&#10;FN4CI22oqGgrBcvwI9P4evn2zdXQpyyUjWwrphCACJ0OfYYbY/rU93XZsI7qC9kzAYe1VB01sFRb&#10;v1J0APSu9UNCYn+QquqVLJnWsJuPh3jp8OualeZTXWtmUJthyM24v3L/jf37yyuabhXtG14e06B/&#10;kUVHuYCgJ6icGop2ir+C6nippJa1uShl58u65iVzHIBNQF6wuW9ozxwXKI7uT2XS/w+2/Lj/rBCv&#10;oHdhiJGgHTTpgR0MupUHFISBrdDQ6xQc73twNQc4AG/HVvd3svyqkZCrhootu1FKDg2jFWTobvpn&#10;V0ccbUE2wwdZQSC6M9IBHWrV2fJBQRCgQ6ceT92xyZQ2JCFhHM8wKuHs8jIMyMwm59N0ut0rbd4x&#10;2SFrZFhB9x063d9pM7pOLjaYkAVvW6eAVjzbAMxxB2LDVXtms3AN/ZGQZL1YLyIvCuO1F5E8926K&#10;VeTFRTCf5Zf5apUHP23cIEobXlVM2DCTuILoz5p3lPkoi5O8tGx5ZeFsSlptN6tWoT0FcRfuOxbk&#10;zM1/noarF3B5QSkII3IbJl4RL+ZeVEQzL5mThUeC5DaJSZREefGc0h0X7N8poSHDySycjWL6LTfi&#10;vtfcaNpxA+Oj5V2GFycnmloJrkXlWmsob0f7rBQ2/adSQLunRjvBWo2OajWHzcG9jvk8ml7CRlaP&#10;oGElQWIgVBh+YDRSfcdogEGSYf1tRxXDqH0v4B3YqTMZajI2k0FFCVczbDAazZUZp9OuV3zbAPL4&#10;0oS8gbdScydj+6jGLICDXcBwcGyOg8xOn/O183oat8tfAAAA//8DAFBLAwQUAAYACAAAACEAeBnp&#10;keAAAAANAQAADwAAAGRycy9kb3ducmV2LnhtbEyPQU+DQBCF7yb+h82YeLNLkZCCLE1j9GRipHjw&#10;uLBTIGVnkd22+O+dnvQ47315816xXewozjj7wZGC9SoCgdQ6M1Cn4LN+fdiA8EGT0aMjVPCDHrbl&#10;7U2hc+MuVOF5HzrBIeRzraAPYcql9G2PVvuVm5DYO7jZ6sDn3Ekz6wuH21HGUZRKqwfiD72e8LnH&#10;9rg/WQW7L6pehu/35qM6VENdZxG9pUel7u+W3ROIgEv4g+Fan6tDyZ0adyLjxaggTtOMUTaSOONV&#10;jCRxwmuaq7RZP4IsC/l/RfkLAAD//wMAUEsBAi0AFAAGAAgAAAAhALaDOJL+AAAA4QEAABMAAAAA&#10;AAAAAAAAAAAAAAAAAFtDb250ZW50X1R5cGVzXS54bWxQSwECLQAUAAYACAAAACEAOP0h/9YAAACU&#10;AQAACwAAAAAAAAAAAAAAAAAvAQAAX3JlbHMvLnJlbHNQSwECLQAUAAYACAAAACEAYkhWpbQCAAC2&#10;BQAADgAAAAAAAAAAAAAAAAAuAgAAZHJzL2Uyb0RvYy54bWxQSwECLQAUAAYACAAAACEAeBnpkeAA&#10;AAANAQAADwAAAAAAAAAAAAAAAAAOBQAAZHJzL2Rvd25yZXYueG1sUEsFBgAAAAAEAAQA8wAAABsG&#10;AAAAAA==&#10;" filled="f" stroked="f">
                <v:textbox inset="0,0,0,0">
                  <w:txbxContent>
                    <w:p w:rsidR="00FA0D70" w:rsidRDefault="00EA2637">
                      <w:pPr>
                        <w:spacing w:line="171" w:lineRule="exact"/>
                        <w:ind w:left="144" w:hanging="144"/>
                        <w:textAlignment w:val="baseline"/>
                        <w:rPr>
                          <w:rFonts w:ascii="Arial" w:eastAsia="Arial" w:hAnsi="Arial"/>
                          <w:color w:val="000000"/>
                          <w:sz w:val="16"/>
                        </w:rPr>
                      </w:pPr>
                      <w:r>
                        <w:rPr>
                          <w:rFonts w:ascii="Arial" w:eastAsia="Arial" w:hAnsi="Arial"/>
                          <w:color w:val="000000"/>
                          <w:sz w:val="16"/>
                        </w:rPr>
                        <w:t>24.401(c)(2)(iv) Re</w:t>
                      </w:r>
                      <w:r>
                        <w:rPr>
                          <w:rFonts w:ascii="Arial" w:eastAsia="Arial" w:hAnsi="Arial"/>
                          <w:color w:val="000000"/>
                          <w:sz w:val="16"/>
                        </w:rPr>
                        <w:softHyphen/>
                        <w:t>designated and text unchanged.</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14:anchorId="209F49DB" wp14:editId="19E10C23">
                <wp:simplePos x="0" y="0"/>
                <wp:positionH relativeFrom="page">
                  <wp:posOffset>2822575</wp:posOffset>
                </wp:positionH>
                <wp:positionV relativeFrom="page">
                  <wp:posOffset>9189720</wp:posOffset>
                </wp:positionV>
                <wp:extent cx="960120" cy="79375"/>
                <wp:effectExtent l="0" t="0" r="0" b="0"/>
                <wp:wrapSquare wrapText="bothSides"/>
                <wp:docPr id="12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15" w:lineRule="exact"/>
                              <w:textAlignment w:val="baseline"/>
                              <w:rPr>
                                <w:rFonts w:ascii="Arial" w:eastAsia="Arial" w:hAnsi="Arial"/>
                                <w:color w:val="000000"/>
                                <w:spacing w:val="-4"/>
                                <w:sz w:val="16"/>
                              </w:rPr>
                            </w:pPr>
                            <w:r>
                              <w:rPr>
                                <w:rFonts w:ascii="Arial" w:eastAsia="Arial" w:hAnsi="Arial"/>
                                <w:color w:val="000000"/>
                                <w:spacing w:val="-4"/>
                                <w:sz w:val="16"/>
                              </w:rPr>
                              <w:t>24.503 section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801" type="#_x0000_t202" style="position:absolute;margin-left:222.25pt;margin-top:723.6pt;width:75.6pt;height:6.2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HsAIAALQ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K&#10;uItCjARpgaQHOhh0KwcURq5DfadTcLzvwNUMcADerlrd3cnyq0ZCrhsidvRGKdk3lFSQYWh7659d&#10;tZzoVFuQbf9BVhCI7I10QEOtWts+aAgCdGDq8cSOTaaEzWQe2HxQCUeL5HIxcwFIOt3tlDbvqGyR&#10;NTKsgHuHTQ532thcSDq52FBCFoxzxz8XzzbAcdyByHDVntkcHJ0/kiDZLDfL2Iuj+caLgzz3bop1&#10;7M2LcDHLL/P1Og9/2rhhnDasqqiwYSZphfGfUXcU+SiKk7i05KyycDYlrXbbNVfoQEDahfuODTlz&#10;85+n4ZoAtbwoKYzi4DZKvGK+XHhxEc+8ZBEsvSBMbqHpcRLnxfOS7pig/14S6oHUWTQbpfTb2gL3&#10;va6NpC0zMDw4azO8PDmR1ApwIypHrSGMj/ZZK2z6T60AuieinVytQketmmE7uLexGMVm9buV1SMo&#10;WEmQGIgRRh8YjVTfMephjGRYf9sTRTHi7wW8AjtzJkNNxnYyiCjhaoYNRqO5NuNs2neK7RpAHt+Z&#10;kDfwUmrmZPyUxfF9wWhw1RzHmJ095//O62nYrn4BAAD//wMAUEsDBBQABgAIAAAAIQAocOdP4gAA&#10;AA0BAAAPAAAAZHJzL2Rvd25yZXYueG1sTI/BTsMwDIbvSLxDZCRuLN3UrrRrOk0ITkiIrhw4pk3W&#10;Rmuc0mRbeXu80zja/6ffn4vtbAd21pM3DgUsFxEwja1TBjsBX/Xb0zMwHyQqOTjUAn61h215f1fI&#10;XLkLVvq8Dx2jEvS5FNCHMOac+7bXVvqFGzVSdnCTlYHGqeNqkhcqtwNfRdGaW2mQLvRy1C+9bo/7&#10;kxWw+8bq1fx8NJ/VoTJ1nUX4vj4K8fgw7zbAgp7DDYarPqlDSU6NO6HybBAQx3FCKAVxnK6AEZJk&#10;SQqsua6SLAVeFvz/F+UfAAAA//8DAFBLAQItABQABgAIAAAAIQC2gziS/gAAAOEBAAATAAAAAAAA&#10;AAAAAAAAAAAAAABbQ29udGVudF9UeXBlc10ueG1sUEsBAi0AFAAGAAgAAAAhADj9If/WAAAAlAEA&#10;AAsAAAAAAAAAAAAAAAAALwEAAF9yZWxzLy5yZWxzUEsBAi0AFAAGAAgAAAAhAHWP5kewAgAAtAUA&#10;AA4AAAAAAAAAAAAAAAAALgIAAGRycy9lMm9Eb2MueG1sUEsBAi0AFAAGAAgAAAAhAChw50/iAAAA&#10;DQEAAA8AAAAAAAAAAAAAAAAACgUAAGRycy9kb3ducmV2LnhtbFBLBQYAAAAABAAEAPMAAAAZBgAA&#10;AAA=&#10;" filled="f" stroked="f">
                <v:textbox inset="0,0,0,0">
                  <w:txbxContent>
                    <w:p w:rsidR="00FA0D70" w:rsidRDefault="00EA2637">
                      <w:pPr>
                        <w:spacing w:line="115" w:lineRule="exact"/>
                        <w:textAlignment w:val="baseline"/>
                        <w:rPr>
                          <w:rFonts w:ascii="Arial" w:eastAsia="Arial" w:hAnsi="Arial"/>
                          <w:color w:val="000000"/>
                          <w:spacing w:val="-4"/>
                          <w:sz w:val="16"/>
                        </w:rPr>
                      </w:pPr>
                      <w:r>
                        <w:rPr>
                          <w:rFonts w:ascii="Arial" w:eastAsia="Arial" w:hAnsi="Arial"/>
                          <w:color w:val="000000"/>
                          <w:spacing w:val="-4"/>
                          <w:sz w:val="16"/>
                        </w:rPr>
                        <w:t>24.503 section head-</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14:anchorId="699B4951" wp14:editId="0558A7E2">
                <wp:simplePos x="0" y="0"/>
                <wp:positionH relativeFrom="page">
                  <wp:posOffset>3943985</wp:posOffset>
                </wp:positionH>
                <wp:positionV relativeFrom="page">
                  <wp:posOffset>9189720</wp:posOffset>
                </wp:positionV>
                <wp:extent cx="969645" cy="100330"/>
                <wp:effectExtent l="0" t="0" r="0" b="0"/>
                <wp:wrapSquare wrapText="bothSides"/>
                <wp:docPr id="1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24.502 Redesignated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802" type="#_x0000_t202" style="position:absolute;margin-left:310.55pt;margin-top:723.6pt;width:76.35pt;height:7.9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24tg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hdAfjhpoUiPdNDoTgzI92OTob5TCTg+dOCqBzgAbxut6u5F8V0hLtY14Tt6K6Xoa0pKYOibm+6L&#10;qyOOMiDb/pMo4SGy18ICDZVsTfogIQjQgcnTqTqGTAGbcRRH4QyjAo58z7u+ttVzSTJd7qTSH6ho&#10;kTFSLKH4Fpwc7pU2ZEgyuZi3uMhZ01gBNPzVBjiOO/A0XDVnhoSt53PsxZvFZhE6YRBtnNDLMuc2&#10;X4dOlPvzWXadrdeZ/8u864dJzcqScvPMpC0//LPaHVU+quKkLiUaVho4Q0nJ3XbdSHQgoO3cfjbl&#10;cHJ2c1/TsEmAWC5C8oPQuwtiJ48WcyfMw5kTz72F4/nxXRx5YRxm+euQ7hmn/x4S6qGqs2A2aulM&#10;+iI2z35vYyNJyzRMj4a1KV6cnEhiFLjhpS2tJqwZ7RepMPTPqYByT4W2ejUSHcWqh+1gm2M+j6ZG&#10;2IryCSQsBUgMdAqzD4xayJ8Y9TBHUqx+7ImkGDUfObSBGTqTISdjOxmEF3A1xRqj0VzrcTjtO8l2&#10;NSCPjcbFLbRKxayMTU+NLI4NBrPBRnOcY2b4vPy3Xudpu/oNAAD//wMAUEsDBBQABgAIAAAAIQDF&#10;9aRd4QAAAA0BAAAPAAAAZHJzL2Rvd25yZXYueG1sTI/BTsMwEETvSPyDtUjcqJO0Smgap6oQnJAQ&#10;aThwdGI3sRqvQ+y24e/ZnspxZ55mZ4rtbAd21pM3DgXEiwiYxtYpg52Ar/rt6RmYDxKVHBxqAb/a&#10;w7a8vytkrtwFK33eh45RCPpcCuhDGHPOfdtrK/3CjRrJO7jJykDn1HE1yQuF24EnUZRyKw3Sh16O&#10;+qXX7XF/sgJ231i9mp+P5rM6VKau1xG+p0chHh/m3QZY0HO4wXCtT9WhpE6NO6HybBCQJnFMKBmr&#10;VZYAIyTLlrSmuUrpMgJeFvz/ivIPAAD//wMAUEsBAi0AFAAGAAgAAAAhALaDOJL+AAAA4QEAABMA&#10;AAAAAAAAAAAAAAAAAAAAAFtDb250ZW50X1R5cGVzXS54bWxQSwECLQAUAAYACAAAACEAOP0h/9YA&#10;AACUAQAACwAAAAAAAAAAAAAAAAAvAQAAX3JlbHMvLnJlbHNQSwECLQAUAAYACAAAACEAJGRtuLYC&#10;AAC1BQAADgAAAAAAAAAAAAAAAAAuAgAAZHJzL2Uyb0RvYy54bWxQSwECLQAUAAYACAAAACEAxfWk&#10;XeEAAAANAQAADwAAAAAAAAAAAAAAAAAQBQAAZHJzL2Rvd25yZXYueG1sUEsFBgAAAAAEAAQA8wAA&#10;AB4GAAAAAA==&#10;" filled="f" stroked="f">
                <v:textbox inset="0,0,0,0">
                  <w:txbxContent>
                    <w:p w:rsidR="00FA0D70" w:rsidRDefault="00EA2637">
                      <w:pPr>
                        <w:spacing w:line="144" w:lineRule="exact"/>
                        <w:textAlignment w:val="baseline"/>
                        <w:rPr>
                          <w:rFonts w:ascii="Arial" w:eastAsia="Arial" w:hAnsi="Arial"/>
                          <w:color w:val="000000"/>
                          <w:spacing w:val="-5"/>
                          <w:sz w:val="16"/>
                        </w:rPr>
                      </w:pPr>
                      <w:r>
                        <w:rPr>
                          <w:rFonts w:ascii="Arial" w:eastAsia="Arial" w:hAnsi="Arial"/>
                          <w:color w:val="000000"/>
                          <w:spacing w:val="-5"/>
                          <w:sz w:val="16"/>
                        </w:rPr>
                        <w:t>24.502 Redesignated</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14:anchorId="352D3B74" wp14:editId="234EAD61">
                <wp:simplePos x="0" y="0"/>
                <wp:positionH relativeFrom="page">
                  <wp:posOffset>2932430</wp:posOffset>
                </wp:positionH>
                <wp:positionV relativeFrom="page">
                  <wp:posOffset>9302750</wp:posOffset>
                </wp:positionV>
                <wp:extent cx="152400" cy="103505"/>
                <wp:effectExtent l="0" t="0" r="0" b="0"/>
                <wp:wrapSquare wrapText="bothSides"/>
                <wp:docPr id="1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53" w:lineRule="exact"/>
                              <w:textAlignment w:val="baseline"/>
                              <w:rPr>
                                <w:rFonts w:ascii="Arial" w:eastAsia="Arial" w:hAnsi="Arial"/>
                                <w:color w:val="000000"/>
                                <w:spacing w:val="-26"/>
                                <w:sz w:val="16"/>
                              </w:rPr>
                            </w:pPr>
                            <w:r>
                              <w:rPr>
                                <w:rFonts w:ascii="Arial" w:eastAsia="Arial" w:hAnsi="Arial"/>
                                <w:color w:val="000000"/>
                                <w:spacing w:val="-26"/>
                                <w:sz w:val="16"/>
                              </w:rPr>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803" type="#_x0000_t202" style="position:absolute;margin-left:230.9pt;margin-top:732.5pt;width:12pt;height:8.1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F2sg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Y8RJC016oINGt2JAvh+ZCvWdSsDxvgNXPcABeFu2qrsTxVeFuNjUhO/pWkrR15SUkKFvbroX&#10;V0ccZUB2/QdRQiBy0MICDZVsTfmgIAjQoVOP5+6YZAoTMpwFHpwUcOR716EX2ggkmS53Uul3VLTI&#10;GCmW0HwLTo53SptkSDK5mFhc5KxprAAa/mwDHMcdCA1XzZlJwvbzR+zF22gbBU4wm2+dwMsyZ51v&#10;Amee+4swu842m8z/aeL6QVKzsqTchJm05Qd/1ruTykdVnNWlRMNKA2dSUnK/2zQSHQloO7ffqSAX&#10;bu7zNGwRgMsLSj5U9nYWO/k8WjhBHoROvPAix/Pj23juBXGQ5c8p3TFO/50S6lMch7Nw1NJvuXn2&#10;e82NJC3TMD0a1qY4OjuRxChwy0vbWk1YM9oXpTDpP5UC2j012urVSHQUqx52g30ci8XCxDdq3ony&#10;ESQsBUgM1AizD4xayO8Y9TBHUqy+HYikGDXvOTwDM3QmQ07GbjIIL+BqijVGo7nR43A6dJLta0Ae&#10;HxoXa3gqFbMyfsri9MBgNlg2pzlmhs/lv/V6mrarXwAAAP//AwBQSwMEFAAGAAgAAAAhAGVfuBng&#10;AAAADQEAAA8AAABkcnMvZG93bnJldi54bWxMj0FPg0AQhe8m/ofNmHizC0oJIkvTGD2ZGCkePC4w&#10;hU3ZWWS3Lf57pyc9znsvb75XbBY7ihPO3jhSEK8iEEit6wz1Cj7r17sMhA+aOj06QgU/6GFTXl8V&#10;Ou/cmSo87UIvuIR8rhUMIUy5lL4d0Gq/chMSe3s3Wx34nHvZzfrM5XaU91GUSqsN8YdBT/g8YHvY&#10;Ha2C7RdVL+b7vfmo9pWp68eI3tKDUrc3y/YJRMAl/IXhgs/oUDJT447UeTEqSNKY0QMbSbrmVRxJ&#10;sjVLzUXK4geQZSH/ryh/AQAA//8DAFBLAQItABQABgAIAAAAIQC2gziS/gAAAOEBAAATAAAAAAAA&#10;AAAAAAAAAAAAAABbQ29udGVudF9UeXBlc10ueG1sUEsBAi0AFAAGAAgAAAAhADj9If/WAAAAlAEA&#10;AAsAAAAAAAAAAAAAAAAALwEAAF9yZWxzLy5yZWxzUEsBAi0AFAAGAAgAAAAhAEsDYXayAgAAtQUA&#10;AA4AAAAAAAAAAAAAAAAALgIAAGRycy9lMm9Eb2MueG1sUEsBAi0AFAAGAAgAAAAhAGVfuBngAAAA&#10;DQEAAA8AAAAAAAAAAAAAAAAADAUAAGRycy9kb3ducmV2LnhtbFBLBQYAAAAABAAEAPMAAAAZBgAA&#10;AAA=&#10;" filled="f" stroked="f">
                <v:textbox inset="0,0,0,0">
                  <w:txbxContent>
                    <w:p w:rsidR="00FA0D70" w:rsidRDefault="00EA2637">
                      <w:pPr>
                        <w:spacing w:line="153" w:lineRule="exact"/>
                        <w:textAlignment w:val="baseline"/>
                        <w:rPr>
                          <w:rFonts w:ascii="Arial" w:eastAsia="Arial" w:hAnsi="Arial"/>
                          <w:color w:val="000000"/>
                          <w:spacing w:val="-26"/>
                          <w:sz w:val="16"/>
                        </w:rPr>
                      </w:pPr>
                      <w:r>
                        <w:rPr>
                          <w:rFonts w:ascii="Arial" w:eastAsia="Arial" w:hAnsi="Arial"/>
                          <w:color w:val="000000"/>
                          <w:spacing w:val="-26"/>
                          <w:sz w:val="16"/>
                        </w:rPr>
                        <w:t>ing.</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14:anchorId="1C5E2CB8" wp14:editId="63E65773">
                <wp:simplePos x="0" y="0"/>
                <wp:positionH relativeFrom="page">
                  <wp:posOffset>4047490</wp:posOffset>
                </wp:positionH>
                <wp:positionV relativeFrom="page">
                  <wp:posOffset>9302750</wp:posOffset>
                </wp:positionV>
                <wp:extent cx="551815" cy="81915"/>
                <wp:effectExtent l="0" t="0" r="0" b="0"/>
                <wp:wrapSquare wrapText="bothSides"/>
                <wp:docPr id="1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and revised.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804" type="#_x0000_t202" style="position:absolute;margin-left:318.7pt;margin-top:732.5pt;width:43.45pt;height:6.4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V6sQIAALQFAAAOAAAAZHJzL2Uyb0RvYy54bWysVG1vmzAQ/j5p/8HydwrOIAFUUrUhTJO6&#10;F6ndD3DABGtgM9sJ6ar9951NSNNWk6ZtfLAO+/zcPXeP7/Lq0LVoz5TmUmSYXAQYMVHKiotthr/e&#10;F16MkTZUVLSVgmX4gWl8tXz75nLoUzaTjWwrphCACJ0OfYYbY/rU93XZsI7qC9kzAYe1VB018Ku2&#10;fqXoAOhd68+CYO4PUlW9kiXTGnbz8RAvHX5ds9J8rmvNDGozDLkZtyq3buzqLy9pulW0b3h5TIP+&#10;RRYd5QKCnqByaijaKf4KquOlklrW5qKUnS/rmpfMcQA2JHjB5q6hPXNcoDi6P5VJ/z/Y8tP+i0K8&#10;gt4RaJWgHTTpnh0MupEHRMjCVmjodQqOdz24mgMcgLdjq/tbWX7TSMhVQ8WWXSslh4bRCjIk9qZ/&#10;dnXE0RZkM3yUFQSiOyMd0KFWnS0fFAQBOnTq4dQdm0wJm1FEYhJhVMJRTBIwbQCaTnd7pc17Jjtk&#10;jQwr6L3DpvtbbUbXycWGErLgbQv7NG3Fsw3AHHcgMly1ZzYH187HJEjW8ToOvXA2X3thkOfedbEK&#10;vXlBFlH+Ll+tcvLTxiVh2vCqYsKGmaRFwj9r3VHkoyhO4tKy5ZWFsylptd2sWoX2FKRduO9YkDM3&#10;/3karl7A5QUlMguDm1niFfN44YVFGHnJIoi9gCQ3yTwIkzAvnlO65YL9OyU0ZDiJZtEopd9yC9z3&#10;mhtNO25geLS8A0GcnGhqBbgWlWutobwd7bNS2PSfSgHtnhrt5GoVOmrVHDYH9zYWi9jGt2LeyOoB&#10;FKwkSAxkCqMPjEaqHxgNMEYyrL/vqGIYtR8EvAI7cyZDTcZmMqgo4WqGDUajuTLjbNr1im8bQB7f&#10;mZDX8FJq7mT8lMXxfcFocGyOY8zOnvN/5/U0bJe/AAAA//8DAFBLAwQUAAYACAAAACEAESyh2+EA&#10;AAANAQAADwAAAGRycy9kb3ducmV2LnhtbEyPQU+DQBCF7yb+h82YeLOLLYJFlqYxejIxUjx4XGAK&#10;m7KzyG5b/PdOT3qc9768eS/fzHYQJ5y8caTgfhGBQGpca6hT8Fm93j2C8EFTqwdHqOAHPWyK66tc&#10;Z607U4mnXegEh5DPtII+hDGT0jc9Wu0XbkRib+8mqwOfUyfbSZ853A5yGUWJtNoQf+j1iM89Nofd&#10;0SrYflH5Yr7f649yX5qqWkf0lhyUur2Zt08gAs7hD4ZLfa4OBXeq3ZFaLwYFySqNGWUjTh54FSPp&#10;Ml6BqC9Smq5BFrn8v6L4BQAA//8DAFBLAQItABQABgAIAAAAIQC2gziS/gAAAOEBAAATAAAAAAAA&#10;AAAAAAAAAAAAAABbQ29udGVudF9UeXBlc10ueG1sUEsBAi0AFAAGAAgAAAAhADj9If/WAAAAlAEA&#10;AAsAAAAAAAAAAAAAAAAALwEAAF9yZWxzLy5yZWxzUEsBAi0AFAAGAAgAAAAhAB3vRXqxAgAAtAUA&#10;AA4AAAAAAAAAAAAAAAAALgIAAGRycy9lMm9Eb2MueG1sUEsBAi0AFAAGAAgAAAAhABEsodvhAAAA&#10;DQEAAA8AAAAAAAAAAAAAAAAACwUAAGRycy9kb3ducmV2LnhtbFBLBQYAAAAABAAEAPMAAAAZBgAA&#10;AAA=&#10;" filled="f" stroked="f">
                <v:textbox inset="0,0,0,0">
                  <w:txbxContent>
                    <w:p w:rsidR="00FA0D70" w:rsidRDefault="00EA2637">
                      <w:pPr>
                        <w:spacing w:line="124" w:lineRule="exact"/>
                        <w:textAlignment w:val="baseline"/>
                        <w:rPr>
                          <w:rFonts w:ascii="Arial" w:eastAsia="Arial" w:hAnsi="Arial"/>
                          <w:color w:val="000000"/>
                          <w:spacing w:val="-9"/>
                          <w:sz w:val="16"/>
                        </w:rPr>
                      </w:pPr>
                      <w:r>
                        <w:rPr>
                          <w:rFonts w:ascii="Arial" w:eastAsia="Arial" w:hAnsi="Arial"/>
                          <w:color w:val="000000"/>
                          <w:spacing w:val="-9"/>
                          <w:sz w:val="16"/>
                        </w:rPr>
                        <w:t>and revised.</w:t>
                      </w:r>
                    </w:p>
                  </w:txbxContent>
                </v:textbox>
                <w10:wrap type="square" anchorx="page" anchory="page"/>
              </v:shape>
            </w:pict>
          </mc:Fallback>
        </mc:AlternateContent>
      </w:r>
      <w:r>
        <w:rPr>
          <w:noProof/>
        </w:rPr>
        <mc:AlternateContent>
          <mc:Choice Requires="wps">
            <w:drawing>
              <wp:anchor distT="0" distB="0" distL="114300" distR="114300" simplePos="0" relativeHeight="252096000" behindDoc="0" locked="0" layoutInCell="1" allowOverlap="1" wp14:anchorId="16B5B0FE" wp14:editId="5353CE6C">
                <wp:simplePos x="0" y="0"/>
                <wp:positionH relativeFrom="page">
                  <wp:posOffset>2819400</wp:posOffset>
                </wp:positionH>
                <wp:positionV relativeFrom="page">
                  <wp:posOffset>963295</wp:posOffset>
                </wp:positionV>
                <wp:extent cx="2137410" cy="0"/>
                <wp:effectExtent l="0" t="0" r="0" b="0"/>
                <wp:wrapNone/>
                <wp:docPr id="1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201EC" id="Line 116"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75.85pt" to="390.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9EHwIAAEUEAAAOAAAAZHJzL2Uyb0RvYy54bWysU02P2jAQvVfqf7B8hyRsyk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TLZhgp&#10;0oJIO6E4yrJpmE5nXAFBa7W3oT96US9mp+l3h5ReN0QdeWT5ejWQmIWM5E1KuDgDNQ7dZ80ghpy8&#10;jqO61LYNkDAEdImKXO+K8ItHFD5OsqdZnoFwdPAlpBgSjXX+E9ctCkaJJbCOwOS8cz4QIcUQEuoo&#10;vRVSRsGlQl2J5/NFGhOcloIFZwhz9nhYS4vOJKxM/MWuwPMYFpAr4po+Lrr6ZbL6pFis0nDCNjfb&#10;EyF7G1hJFQpBj8DzZvXL8mORLjbzzTwf5ZPpZpSnVTX6uF3no+k2m32onqr1usp+Bs5ZXjSCMa4C&#10;7WFxs/zvFuP2hPqVu6/ufT7JW/Q4SCA7/EfSUeSga78hB82uezuID7sag2/vKjyGxzvYj69/9QsA&#10;AP//AwBQSwMEFAAGAAgAAAAhAIV68CbgAAAACwEAAA8AAABkcnMvZG93bnJldi54bWxMj8FOwzAQ&#10;RO9I/IO1SFwQdYpCWqVxqlDgkkMlkoqzE2+TQGxHttuGv2eRkOC4M6PZN9l21iM7o/ODNQKWiwgY&#10;mtaqwXQCDvXr/RqYD9IoOVqDAr7Qwza/vspkquzFvOG5Ch2jEuNTKaAPYUo5922PWvqFndCQd7RO&#10;y0Cn67hy8kLleuQPUZRwLQdDH3o54a7H9rM6aQHNS5Hs6tIe9vV7U7q78qOonp6FuL2Ziw2wgHP4&#10;C8MPPqFDTkyNPRnl2SggjmPaEsh4XK6AUWK1jhJgza/C84z/35B/AwAA//8DAFBLAQItABQABgAI&#10;AAAAIQC2gziS/gAAAOEBAAATAAAAAAAAAAAAAAAAAAAAAABbQ29udGVudF9UeXBlc10ueG1sUEsB&#10;Ai0AFAAGAAgAAAAhADj9If/WAAAAlAEAAAsAAAAAAAAAAAAAAAAALwEAAF9yZWxzLy5yZWxzUEsB&#10;Ai0AFAAGAAgAAAAhAB6QX0QfAgAARQQAAA4AAAAAAAAAAAAAAAAALgIAAGRycy9lMm9Eb2MueG1s&#10;UEsBAi0AFAAGAAgAAAAhAIV68CbgAAAACwEAAA8AAAAAAAAAAAAAAAAAeQ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2097024" behindDoc="0" locked="0" layoutInCell="1" allowOverlap="1" wp14:anchorId="5122F062" wp14:editId="446CAFB3">
                <wp:simplePos x="0" y="0"/>
                <wp:positionH relativeFrom="page">
                  <wp:posOffset>2819400</wp:posOffset>
                </wp:positionH>
                <wp:positionV relativeFrom="page">
                  <wp:posOffset>1173480</wp:posOffset>
                </wp:positionV>
                <wp:extent cx="2137410" cy="0"/>
                <wp:effectExtent l="0" t="0" r="0" b="0"/>
                <wp:wrapNone/>
                <wp:docPr id="1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C7539" id="Line 115" o:spid="_x0000_s1026" style="position:absolute;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92.4pt" to="390.3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XmIAIAAEUEAAAOAAAAZHJzL2Uyb0RvYy54bWysU8GO2jAQvVfqP1i5Q2IILBsRVlUCvWy7&#10;SLv9AGM7xKpjW7YhoKr/3rEDiG0vVVUOZpyZefNm3nj5dOokOnLrhFZlgsdZgriimgm1L5Nvb5vR&#10;IkHOE8WI1IqXyZm75Gn18cOyNwWf6FZLxi0CEOWK3pRJ670p0tTRlnfEjbXhCpyNth3xcLX7lFnS&#10;A3on00mWzdNeW2asptw5+FoPzmQV8ZuGU//SNI57JMsEuPl42njuwpmulqTYW2JaQS80yD+w6IhQ&#10;UPQGVRNP0MGKP6A6Qa12uvFjqrtUN42gPPYA3eDst25eW2J47AWG48xtTO7/wdKvx61FgoF2eJ4g&#10;RToQ6VkojjCehen0xhUQVKmtDf3Rk3o1z5p+d0jpqiVqzyPLt7OBRBwy0ncp4eIM1Nj1XzSDGHLw&#10;Oo7q1NguQMIQ0Ckqcr4pwk8eUfg4wdOHHINw9OpLSXFNNNb5z1x3KBhlIoF1BCbHZ+cDEVJcQ0Id&#10;pTdCyii4VKgvk/l0lsUEp6VgwRnCnN3vKmnRkYSVib/YFXjuwwJyTVw7xEXXsExWHxSLVVpO2Ppi&#10;eyLkYAMrqUIh6BF4XqxhWX48Zo/rxXqRj/LJfD3Ks7oefdpU+Wi+wQ+zelpXVY1/Bs44L1rBGFeB&#10;9nVxcf53i3F5QsPK3Vb3Np/0PXocJJC9/kfSUeSg67AhO83OW3sVH3Y1Bl/eVXgM93ew71//6hcA&#10;AAD//wMAUEsDBBQABgAIAAAAIQBtLDNr3AAAAAsBAAAPAAAAZHJzL2Rvd25yZXYueG1sTI9BS8Qw&#10;EIXvgv8hzII3N620a6lNFxEqXjy4iudsE9uyyaQk2ab66x1B0OO893jzvma/WsMW7cPkUEC+zYBp&#10;7J2acBDw9tpdV8BClKikcagFfOoA+/byopG1cglf9HKIA6MSDLUUMMY415yHftRWhq2bNZL34byV&#10;kU4/cOVlonJr+E2W7biVE9KHUc76YdT96XC2AjCP7yalmBb/VT6Wedk9Zc+dEFeb9f4OWNRr/AvD&#10;z3yaDi1tOrozqsCMgKIoiCWSURXEQInbKtsBO/4qvG34f4b2GwAA//8DAFBLAQItABQABgAIAAAA&#10;IQC2gziS/gAAAOEBAAATAAAAAAAAAAAAAAAAAAAAAABbQ29udGVudF9UeXBlc10ueG1sUEsBAi0A&#10;FAAGAAgAAAAhADj9If/WAAAAlAEAAAsAAAAAAAAAAAAAAAAALwEAAF9yZWxzLy5yZWxzUEsBAi0A&#10;FAAGAAgAAAAhADgdFeYgAgAARQQAAA4AAAAAAAAAAAAAAAAALgIAAGRycy9lMm9Eb2MueG1sUEsB&#10;Ai0AFAAGAAgAAAAhAG0sM2vcAAAACw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098048" behindDoc="0" locked="0" layoutInCell="1" allowOverlap="1" wp14:anchorId="189D468A" wp14:editId="64A7CDCF">
                <wp:simplePos x="0" y="0"/>
                <wp:positionH relativeFrom="page">
                  <wp:posOffset>3889375</wp:posOffset>
                </wp:positionH>
                <wp:positionV relativeFrom="page">
                  <wp:posOffset>969010</wp:posOffset>
                </wp:positionV>
                <wp:extent cx="0" cy="8410575"/>
                <wp:effectExtent l="0" t="0" r="0" b="0"/>
                <wp:wrapNone/>
                <wp:docPr id="11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057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34EF1" id="Line 114" o:spid="_x0000_s1026" style="position:absolute;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25pt,76.3pt" to="306.25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BqHwIAAEUEAAAOAAAAZHJzL2Uyb0RvYy54bWysU8uO2jAU3VfqP1jZQxIamBARRlUC3dAW&#10;aaYfYGyHWHVsyzYEVPXfe+0EWtpNVTUL59o+9/jc1+r50gl0ZsZyJcsonSYRYpIoyuWxjL68bid5&#10;hKzDkmKhJCujK7PR8/rtm1WvCzZTrRKUGQQk0ha9LqPWOV3EsSUt67CdKs0kXDbKdNjB1hxjanAP&#10;7J2IZ0myiHtlqDaKMGvhtB4uo3XgbxpG3OemscwhUUagzYXVhPXg13i9wsXRYN1yMsrA/6Ciw1zC&#10;o3eqGjuMTob/QdVxYpRVjZsS1cWqaThhIQaIJk1+i+alxZqFWCA5Vt/TZP8fLfl03hvEKdQunUdI&#10;4g6KtOOSoTTNfHZ6bQsAVXJvfHzkIl/0TpGvFklVtVgeWVD5etXgmHqP+MHFb6yGNw79R0UBg09O&#10;hVRdGtN5SkgCuoSKXO8VYReHyHBI4DTP0mT+NA/suLg5amPdB6Y65I0yEqA6EOPzzjovBBc3iH9H&#10;qi0XIhRcSNQDa75MgoNVglN/6WHWHA+VMOiMfcuEb3z3AeaZa2zbAReuPAwXRp0kDVbLMN2MtsNc&#10;DDaoEtIDIUbQOVpDs3xbJstNvsmzSTZbbCZZUteT99sqmyy26dO8fldXVZ1+95rTrGg5pUx62bfG&#10;TbO/a4xxhIaWu7fuPT/xI3tIJIi9/YPoUGRf16FDDope98bn3NcbejWAx7nyw/DrPqB+Tv/6BwAA&#10;AP//AwBQSwMEFAAGAAgAAAAhANiVdC7gAAAADAEAAA8AAABkcnMvZG93bnJldi54bWxMj0FPhDAQ&#10;he8m/odmTLwYt0Bc1iBlg6teOGwibDwXWgGlU9J2d/HfO8aDHue9L2/ey7eLmdhJOz9aFBCvImAa&#10;O6tG7AUcmpfbe2A+SFRysqgFfGkP2+LyIpeZsmd81ac69IxC0GdSwBDCnHHuu0Eb6Vd21kjeu3VG&#10;Bjpdz5WTZwo3E0+iKOVGjkgfBjnr3aC7z/poBLTPZbprKnvYN29t5W6qj7J+fBLi+mopH4AFvYQ/&#10;GH7qU3UoqFNrj6g8mwSkcbImlIx1kgIj4ldpSbnbbGLgRc7/jyi+AQAA//8DAFBLAQItABQABgAI&#10;AAAAIQC2gziS/gAAAOEBAAATAAAAAAAAAAAAAAAAAAAAAABbQ29udGVudF9UeXBlc10ueG1sUEsB&#10;Ai0AFAAGAAgAAAAhADj9If/WAAAAlAEAAAsAAAAAAAAAAAAAAAAALwEAAF9yZWxzLy5yZWxzUEsB&#10;Ai0AFAAGAAgAAAAhAHmu4GofAgAARQQAAA4AAAAAAAAAAAAAAAAALgIAAGRycy9lMm9Eb2MueG1s&#10;UEsBAi0AFAAGAAgAAAAhANiVdC7gAAAADAEAAA8AAAAAAAAAAAAAAAAAeQ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2099072" behindDoc="0" locked="0" layoutInCell="1" allowOverlap="1" wp14:anchorId="148F6873" wp14:editId="5CA6CCFB">
                <wp:simplePos x="0" y="0"/>
                <wp:positionH relativeFrom="page">
                  <wp:posOffset>570230</wp:posOffset>
                </wp:positionH>
                <wp:positionV relativeFrom="page">
                  <wp:posOffset>969010</wp:posOffset>
                </wp:positionV>
                <wp:extent cx="2136775" cy="0"/>
                <wp:effectExtent l="0" t="0" r="0" b="0"/>
                <wp:wrapNone/>
                <wp:docPr id="1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F4379" id="Line 113" o:spid="_x0000_s1026" style="position:absolute;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76.3pt" to="213.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uA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1lOUaK&#10;tLCkrVAcZdk4TKczroCgldrZ0B89q1ez1fS7Q0qvGqIOPLJ8uxhIzEJG8i4lXJyBGvvui2YQQ45e&#10;x1Gda9sGSBgCOseNXO4b4WePKHwcZePJdPqEEb35ElLcEo11/jPXLQpGiSWwjsDktHU+ECHFLSTU&#10;UXojpIwLlwp1JZ7N5mlMcFoKFpwhzNnDfiUtOpEgmfiLXYHnMSwgV8Q1fVx09WKy+qhYrNJwwtZX&#10;2xMhextYSRUKQY/A82r1YvkxT+fr2XqWD/LRZD3I06oafNqs8sFkk02fqnG1WlXZz8A5y4tGMMZV&#10;oH0Tbpb/nTCuT6iX3F269/kk79HjIIHs7T+SjksOe+0VstfssrO35YNWY/D1XYXH8HgH+/H1L38B&#10;AAD//wMAUEsDBBQABgAIAAAAIQDtx4oQ3gAAAAoBAAAPAAAAZHJzL2Rvd25yZXYueG1sTI9NT4Qw&#10;EIbvJv6HZky8GLeISlakbHDVCwcTYeO5wAgonZK2u4v/3jEx0eP7kXeeyTaLmcQBnR8tKbhaRSCQ&#10;WtuN1CvY1c+XaxA+aOr0ZAkVfKGHTX56kum0s0d6xUMVesEj5FOtYAhhTqX07YBG+5WdkTh7t87o&#10;wNL1snP6yONmknEUJdLokfjCoGfcDth+VnujoHkqkm1d2t1L/daU7qL8KKqHR6XOz5biHkTAJfyV&#10;4Qef0SFnpsbuqfNiUrC+Y/LA/m2cgODCTZxcg2h+HZln8v8L+TcAAAD//wMAUEsBAi0AFAAGAAgA&#10;AAAhALaDOJL+AAAA4QEAABMAAAAAAAAAAAAAAAAAAAAAAFtDb250ZW50X1R5cGVzXS54bWxQSwEC&#10;LQAUAAYACAAAACEAOP0h/9YAAACUAQAACwAAAAAAAAAAAAAAAAAvAQAAX3JlbHMvLnJlbHNQSwEC&#10;LQAUAAYACAAAACEAthSrgCACAABFBAAADgAAAAAAAAAAAAAAAAAuAgAAZHJzL2Uyb0RvYy54bWxQ&#10;SwECLQAUAAYACAAAACEA7ceKEN4AAAAKAQAADwAAAAAAAAAAAAAAAAB6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2100096" behindDoc="0" locked="0" layoutInCell="1" allowOverlap="1" wp14:anchorId="0612A4C9" wp14:editId="14486034">
                <wp:simplePos x="0" y="0"/>
                <wp:positionH relativeFrom="page">
                  <wp:posOffset>570230</wp:posOffset>
                </wp:positionH>
                <wp:positionV relativeFrom="page">
                  <wp:posOffset>1176655</wp:posOffset>
                </wp:positionV>
                <wp:extent cx="2136775" cy="0"/>
                <wp:effectExtent l="0" t="0" r="0" b="0"/>
                <wp:wrapNone/>
                <wp:docPr id="1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EEA80" id="Line 112" o:spid="_x0000_s1026" style="position:absolute;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92.65pt" to="213.1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A4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g91lY4wU&#10;aWBJO6E4yrJRmE5rXA5Ba7W3oT96Ua9mp+l3h5Re10QdeWT5djWQmIWM5F1KuDgDNQ7tF80ghpy8&#10;jqO6VLYJkDAEdIkbud43wi8eUfg4ysbT2ewJI9r7EpL3icY6/5nrBgWjwBJYR2By3jkfiJC8Dwl1&#10;lN4KKePCpUJtgefzRRoTnJaCBWcIc/Z4WEuLziRIJv5iV+B5DAvIJXF1FxddnZisPikWq9ScsM3N&#10;9kTIzgZWUoVC0CPwvFmdWH4s0sVmvplPBpPRdDOYpGU5+LRdTwbTbTZ7Ksflel1mPwPnbJLXgjGu&#10;Au1euNnk74Rxe0Kd5O7Svc8neY8eBwlk+/9IOi457LVTyEGz6972ywetxuDbuwqP4fEO9uPrX/0C&#10;AAD//wMAUEsDBBQABgAIAAAAIQDcqmkp3gAAAAoBAAAPAAAAZHJzL2Rvd25yZXYueG1sTI9BT4Qw&#10;EIXvJv6HZky8GLe4KkGkbHDVCwcTYeO5wAgonZK2u4v/3jEx0dvMey9vvsk2i5nEAZ0fLSm4WkUg&#10;kFrbjdQr2NXPlwkIHzR1erKECr7QwyY/Pcl02tkjveKhCr3gEvKpVjCEMKdS+nZAo/3KzkjsvVtn&#10;dODV9bJz+sjlZpLrKIql0SPxhUHPuB2w/az2RkHzVMTburS7l/qtKd1F+VFUD49KnZ8txT2IgEv4&#10;C8MPPqNDzkyN3VPnxaQguWPywHpyew2CAzfrmIfmV5F5Jv+/kH8DAAD//wMAUEsBAi0AFAAGAAgA&#10;AAAhALaDOJL+AAAA4QEAABMAAAAAAAAAAAAAAAAAAAAAAFtDb250ZW50X1R5cGVzXS54bWxQSwEC&#10;LQAUAAYACAAAACEAOP0h/9YAAACUAQAACwAAAAAAAAAAAAAAAAAvAQAAX3JlbHMvLnJlbHNQSwEC&#10;LQAUAAYACAAAACEA7/UAOCACAABFBAAADgAAAAAAAAAAAAAAAAAuAgAAZHJzL2Uyb0RvYy54bWxQ&#10;SwECLQAUAAYACAAAACEA3KppKd4AAAAKAQAADwAAAAAAAAAAAAAAAAB6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2101120" behindDoc="0" locked="0" layoutInCell="1" allowOverlap="1" wp14:anchorId="379F72AC" wp14:editId="7AFF0AC5">
                <wp:simplePos x="0" y="0"/>
                <wp:positionH relativeFrom="page">
                  <wp:posOffset>570230</wp:posOffset>
                </wp:positionH>
                <wp:positionV relativeFrom="page">
                  <wp:posOffset>6251575</wp:posOffset>
                </wp:positionV>
                <wp:extent cx="2136775" cy="0"/>
                <wp:effectExtent l="0" t="0" r="0" b="0"/>
                <wp:wrapNone/>
                <wp:docPr id="11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ECF5A" id="Line 11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92.25pt" to="213.15pt,4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qaIQIAAEUEAAAOAAAAZHJzL2Uyb0RvYy54bWysU02P2yAQvVfqf0DcE9v5XivOqrKTXtJu&#10;pN3+AAI4RsWAgMSJqv73DjhJm/ZSVfUBAzPz5s3MY/l8biU6ceuEVgXOhilGXFHNhDoU+MvbZrDA&#10;yHmiGJFa8QJfuMPPq/fvlp3J+Ug3WjJuEYAol3emwI33Jk8SRxveEjfUhisw1tq2xMPRHhJmSQfo&#10;rUxGaTpLOm2ZsZpy5+C26o14FfHrmlP/UteOeyQLDNx8XG1c92FNVkuSHywxjaBXGuQfWLREKEh6&#10;h6qIJ+hoxR9QraBWO137IdVtoutaUB5rgGqy9LdqXhtieKwFmuPMvU3u/8HSz6edRYLB7LIRRoq0&#10;MKStUBxlWRa60xmXg1OpdjbUR8/q1Ww1/eqQ0mVD1IFHlm8XA4ExInkICQdnIMe++6QZ+JCj17FV&#10;59q2ARKagM5xIpf7RPjZIwqXo2w8m8+nGNGbLSH5LdBY5z9y3aKwKbAE1hGYnLbOA3VwvbmEPEpv&#10;hJRx4FKhrsCz8TSNAU5LwYIxuDl72JfSohMJkolf6AOAPbgF5Iq4pveLpl5MVh8Vi1kaTtj6uvdE&#10;yH4PQFKFRFAj8LzuerF8e0qf1ov1YjKYjGbrwSStqsGHTTkZzDbZfFqNq7Kssu+BczbJG8EYV4H2&#10;TbjZ5O+EcX1CveTu0r33J3lEj7UD2ds/ko5DDnPtFbLX7LKzoU1h3qDV6Hx9V+Ex/HqOXj9f/+oH&#10;AAAA//8DAFBLAwQUAAYACAAAACEAkwjRh90AAAAKAQAADwAAAGRycy9kb3ducmV2LnhtbEyPQUvE&#10;MBCF74L/IYzgzU27bpdubbqIUPHiwVU8Z5uxLSaTkmSb6q83guAe583jve/V+8VoNqPzoyUB+SoD&#10;htRZNVIv4O21vSmB+SBJSW0JBXyhh31zeVHLStlILzgfQs9SCPlKChhCmCrOfTegkX5lJ6T0+7DO&#10;yJBO13PlZEzhRvN1lm25kSOlhkFO+DBg93k4GQGUh3cdY4iz+y4ei7xon7LnVojrq+X+DljAJfyb&#10;4Rc/oUOTmI72RMozLaDcJfIgYFduCmDJsFlvb4Ed/xTe1Px8QvMDAAD//wMAUEsBAi0AFAAGAAgA&#10;AAAhALaDOJL+AAAA4QEAABMAAAAAAAAAAAAAAAAAAAAAAFtDb250ZW50X1R5cGVzXS54bWxQSwEC&#10;LQAUAAYACAAAACEAOP0h/9YAAACUAQAACwAAAAAAAAAAAAAAAAAvAQAAX3JlbHMvLnJlbHNQSwEC&#10;LQAUAAYACAAAACEAyXhKmiECAABFBAAADgAAAAAAAAAAAAAAAAAuAgAAZHJzL2Uyb0RvYy54bWxQ&#10;SwECLQAUAAYACAAAACEAkwjRh90AAAAKAQAADwAAAAAAAAAAAAAAAAB7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2102144" behindDoc="0" locked="0" layoutInCell="1" allowOverlap="1" wp14:anchorId="254D230D" wp14:editId="1B466A63">
                <wp:simplePos x="0" y="0"/>
                <wp:positionH relativeFrom="page">
                  <wp:posOffset>570230</wp:posOffset>
                </wp:positionH>
                <wp:positionV relativeFrom="page">
                  <wp:posOffset>6470650</wp:posOffset>
                </wp:positionV>
                <wp:extent cx="2136775" cy="0"/>
                <wp:effectExtent l="0" t="0" r="0" b="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7A0B0" id="Line 110" o:spid="_x0000_s1026" style="position:absolute;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09.5pt" to="213.1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iZIAIAAEU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QY9C7LMFKk&#10;gyZthOIoy2J1euMKMKrU1ob86Em9mo2m3x1SumqJ2vPI8u1swDEL9UzeuYSLMxBj13/RDGzIwetY&#10;qlNjuwAJRUCn2JHzvSP85BGFx1E2ns5mE4zoTZeQ4uZorPOfue5QEEosgXUEJseN84EIKW4mIY7S&#10;ayFlbLhUqC/xdDxJo4PTUrCgDGbO7neVtOhIwsjEL2YFmkezgFwT117souoyTFYfFItRWk7Y6ip7&#10;IuRFBlZShUCQI/C8Spdh+fGUPq3mq3k+yEfT1SBP63rwaV3lg+k6m03qcV1VdfYzcM7yohWMcRVo&#10;3wY3y/9uMK4rdBm5++je65O8R4+FBLK3fyQdmxz6GjbNFTvNzlt7az7MajS+7lVYhsc7yI/bv/wF&#10;AAD//wMAUEsDBBQABgAIAAAAIQC7meWg3QAAAAwBAAAPAAAAZHJzL2Rvd25yZXYueG1sTI/BTsMw&#10;EETvSPyDtUjcqJ1CqjbEqRBSEBcOFMTZjU0SYa8j240DX89yQHDc2dHMm3q/OMtmE+LoUUKxEsAM&#10;dl6P2Et4fWmvtsBiUqiV9WgkfJoI++b8rFaV9hmfzXxIPaMQjJWSMKQ0VZzHbjBOxZWfDNLv3Qen&#10;Ep2h5zqoTOHO8rUQG+7UiNQwqMncD6b7OJycBCzSm8055Tl8lQ9lUbaP4qmV8vJiubsFlsyS/szw&#10;g0/o0BDT0Z9QR2YlbHdEnkgXxY5GkeNmvbkGdvyVeFPz/yOabwAAAP//AwBQSwECLQAUAAYACAAA&#10;ACEAtoM4kv4AAADhAQAAEwAAAAAAAAAAAAAAAAAAAAAAW0NvbnRlbnRfVHlwZXNdLnhtbFBLAQIt&#10;ABQABgAIAAAAIQA4/SH/1gAAAJQBAAALAAAAAAAAAAAAAAAAAC8BAABfcmVscy8ucmVsc1BLAQIt&#10;ABQABgAIAAAAIQBqTkiZIAIAAEUEAAAOAAAAAAAAAAAAAAAAAC4CAABkcnMvZTJvRG9jLnhtbFBL&#10;AQItABQABgAIAAAAIQC7meWg3QAAAAw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103168" behindDoc="0" locked="0" layoutInCell="1" allowOverlap="1" wp14:anchorId="776C286F" wp14:editId="0B582DAD">
                <wp:simplePos x="0" y="0"/>
                <wp:positionH relativeFrom="page">
                  <wp:posOffset>1642745</wp:posOffset>
                </wp:positionH>
                <wp:positionV relativeFrom="page">
                  <wp:posOffset>975360</wp:posOffset>
                </wp:positionV>
                <wp:extent cx="0" cy="8404225"/>
                <wp:effectExtent l="0" t="0" r="0" b="0"/>
                <wp:wrapNone/>
                <wp:docPr id="11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42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0A59B" id="Line 109" o:spid="_x0000_s1026" style="position:absolute;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35pt,76.8pt" to="129.35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JNHwIAAEUEAAAOAAAAZHJzL2Uyb0RvYy54bWysU8uO2jAU3VfqP1jZQxImUIgIoyqBbmiL&#10;NNMPMLaTWHVsyzYEVPXfe+0EWtpNVTUL59o+9/jc1/r50gl0ZsZyJYsonSYRYpIoymVTRF9ed5Nl&#10;hKzDkmKhJCuiK7PR8+btm3WvczZTrRKUGQQk0ua9LqLWOZ3HsSUt67CdKs0kXNbKdNjB1jQxNbgH&#10;9k7EsyRZxL0yVBtFmLVwWg2X0Sbw1zUj7nNdW+aQKCLQ5sJqwnr0a7xZ47wxWLecjDLwP6joMJfw&#10;6J2qwg6jk+F/UHWcGGVV7aZEdbGqa05YiAGiSZPfonlpsWYhFkiO1fc02f9HSz6dDwZxCrVLIT8S&#10;d1CkPZcMpcnKZ6fXNgdQKQ/Gx0cu8kXvFflqkVRli2XDgsrXqwbH1HvEDy5+YzW8cew/KgoYfHIq&#10;pOpSm85TQhLQJVTkeq8IuzhEhkMCp8ssyWazeWDH+c1RG+s+MNUhbxSRANWBGJ/31nkhOL9B/DtS&#10;7bgQoeBCor6IFk/zJDhYJTj1lx5mTXMshUFn7FsmfOO7DzDPXGHbDrhw5WE4N+okabBahul2tB3m&#10;YrBBlZAeCDGCztEamuXbKlltl9tlNslmi+0kS6pq8n5XZpPFLn03r56qsqzS715zmuUtp5RJL/vW&#10;uGn2d40xjtDQcvfWvecnfmQPiQSxt38QHYrs6zp0yFHR68H4nPt6Q68G8DhXfhh+3QfUz+nf/AAA&#10;AP//AwBQSwMEFAAGAAgAAAAhAFTCIrjeAAAADAEAAA8AAABkcnMvZG93bnJldi54bWxMj8FOwzAQ&#10;RO9I/IO1SNyok4KbKo1TIaQgLhwoiLMbu0mEvY5sNwl8PYs4wHFnnmZnqv3iLJtMiINHCfkqA2aw&#10;9XrATsLba3OzBRaTQq2sRyPh00TY15cXlSq1n/HFTIfUMQrBWCoJfUpjyXlse+NUXPnRIHknH5xK&#10;dIaO66BmCneWr7Nsw50akD70ajQPvWk/DmcnAfP0buc5zVP4Eo8iF81T9txIeX213O+AJbOkPxh+&#10;6lN1qKnT0Z9RR2YlrMW2IJQMcbsBRsSvciTlrihy4HXF/4+ovwEAAP//AwBQSwECLQAUAAYACAAA&#10;ACEAtoM4kv4AAADhAQAAEwAAAAAAAAAAAAAAAAAAAAAAW0NvbnRlbnRfVHlwZXNdLnhtbFBLAQIt&#10;ABQABgAIAAAAIQA4/SH/1gAAAJQBAAALAAAAAAAAAAAAAAAAAC8BAABfcmVscy8ucmVsc1BLAQIt&#10;ABQABgAIAAAAIQC8yYJNHwIAAEUEAAAOAAAAAAAAAAAAAAAAAC4CAABkcnMvZTJvRG9jLnhtbFBL&#10;AQItABQABgAIAAAAIQBUwiK43gAAAAwBAAAPAAAAAAAAAAAAAAAAAHk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104192" behindDoc="0" locked="0" layoutInCell="1" allowOverlap="1" wp14:anchorId="50DD095B" wp14:editId="4ABCDB26">
                <wp:simplePos x="0" y="0"/>
                <wp:positionH relativeFrom="page">
                  <wp:posOffset>5066030</wp:posOffset>
                </wp:positionH>
                <wp:positionV relativeFrom="page">
                  <wp:posOffset>966470</wp:posOffset>
                </wp:positionV>
                <wp:extent cx="2136775" cy="0"/>
                <wp:effectExtent l="0" t="0" r="0" b="0"/>
                <wp:wrapNone/>
                <wp:docPr id="10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4A91A" id="Line 108" o:spid="_x0000_s1026" style="position:absolute;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76.1pt" to="567.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W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c4wU&#10;6WBJG6E4ytJZmE5vXAFBldra0B89qVez0fS7Q0pXLVF7Hlm+nQ0kZiEjeZcSLs5AjV3/RTOIIQev&#10;46hOje0CJAwBneJGzreN8JNHFD5Osofp09MjRvTqS0hxTTTW+c9cdygYJZbAOgKT48b5QIQU15BQ&#10;R+m1kDIuXCrUl3g2m6cxwWkpWHCGMGf3u0padCRBMvEXuwLPfVhArolrh7joGsRk9UGxWKXlhK0u&#10;tidCDjawkioUgh6B58UaxPJjns5Xs9UsH+WT6WqUp3U9+rSu8tF0nT091g91VdXZz8A5y4tWMMZV&#10;oH0Vbpb/nTAuT2iQ3E26t/kk79HjIIHs9T+SjksOex0UstPsvLXX5YNWY/DlXYXHcH8H+/71L38B&#10;AAD//wMAUEsDBBQABgAIAAAAIQB2kitN4QAAAAwBAAAPAAAAZHJzL2Rvd25yZXYueG1sTI/BTsMw&#10;EETvSPyDtUhcEHWalhZCnCqUcskBiaTi7MRLEojXke224e9xJSQ4zs5o5m26mfTAjmhdb0jAfBYB&#10;Q2qM6qkVsK9ebu+BOS9JycEQCvhGB5vs8iKViTInesNj6VsWSsglUkDn/Zhw7poOtXQzMyIF78NY&#10;LX2QtuXKylMo1wOPo2jFtewpLHRyxG2HzVd50ALqXb7aVoXZv1bvdWFvis+8fHoW4vpqyh+BeZz8&#10;XxjO+AEdssBUmwMpxwYB64d1QPfBuItjYOfEfLFcAKt/TzxL+f8nsh8AAAD//wMAUEsBAi0AFAAG&#10;AAgAAAAhALaDOJL+AAAA4QEAABMAAAAAAAAAAAAAAAAAAAAAAFtDb250ZW50X1R5cGVzXS54bWxQ&#10;SwECLQAUAAYACAAAACEAOP0h/9YAAACUAQAACwAAAAAAAAAAAAAAAAAvAQAAX3JlbHMvLnJlbHNQ&#10;SwECLQAUAAYACAAAACEATgUFkiACAABFBAAADgAAAAAAAAAAAAAAAAAuAgAAZHJzL2Uyb0RvYy54&#10;bWxQSwECLQAUAAYACAAAACEAdpIrTeEAAAAMAQAADwAAAAAAAAAAAAAAAAB6BAAAZHJzL2Rvd25y&#10;ZXYueG1sUEsFBgAAAAAEAAQA8wAAAIgFAAAAAA==&#10;" strokeweight=".7pt">
                <w10:wrap anchorx="page" anchory="page"/>
              </v:line>
            </w:pict>
          </mc:Fallback>
        </mc:AlternateContent>
      </w:r>
      <w:r>
        <w:rPr>
          <w:noProof/>
        </w:rPr>
        <mc:AlternateContent>
          <mc:Choice Requires="wps">
            <w:drawing>
              <wp:anchor distT="0" distB="0" distL="114300" distR="114300" simplePos="0" relativeHeight="252105216" behindDoc="0" locked="0" layoutInCell="1" allowOverlap="1" wp14:anchorId="4A301AA5" wp14:editId="327AFD9D">
                <wp:simplePos x="0" y="0"/>
                <wp:positionH relativeFrom="page">
                  <wp:posOffset>5066030</wp:posOffset>
                </wp:positionH>
                <wp:positionV relativeFrom="page">
                  <wp:posOffset>1176655</wp:posOffset>
                </wp:positionV>
                <wp:extent cx="2136775" cy="0"/>
                <wp:effectExtent l="0" t="0" r="0" b="0"/>
                <wp:wrapNone/>
                <wp:docPr id="10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F7F9DD" id="Line 107" o:spid="_x0000_s1026" style="position:absolute;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92.65pt" to="567.1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scIAIAAEU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4BU&#10;Ercg0o5LhtJk4afTaZtDUCn3xvdHLvJV7xT5bpFUZYPlkQWWb1cNianPiN+l+IvVUOPQfVEUYvDJ&#10;qTCqS21aDwlDQJegyPWuCLs4RODjJJ3OF4tZhMjgi3E+JGpj3WemWuSNIhLAOgDj8846TwTnQ4iv&#10;I9WWCxEEFxJ1RTSfzpKQYJXg1Dt9mDXHQykMOmO/MuEXugLPY5hHrrBt+rjg6pfJqJOkoUrDMN3c&#10;bIe56G1gJaQvBD0Cz5vVL8uPp+Rps9wss1E2mW9GWVJVo0/bMhvNt+liVk2rsqzSn55zmuUNp5RJ&#10;T3tY3DT7u8W4PaF+5e6re59P/B49DBLIDv+BdBDZ69pvyEHR694M4sOuhuDbu/KP4fEO9uPrX/8C&#10;AAD//wMAUEsDBBQABgAIAAAAIQA8WBXP3gAAAAwBAAAPAAAAZHJzL2Rvd25yZXYueG1sTI/BTsMw&#10;EETvSPyDtUjcqBNKaBviVAgpiAuHFtSzGy9JhL2ObDcOfD2uhAS33Z3R7JtqOxvNJnR+sCQgX2TA&#10;kFqrBuoEvL81N2tgPkhSUltCAV/oYVtfXlSyVDbSDqd96FgKIV9KAX0IY8m5b3s00i/siJS0D+uM&#10;DGl1HVdOxhRuNL/Nsntu5EDpQy9HfOqx/dyfjADKw0HHGOLkvovnIi+al+y1EeL6an58ABZwDn9m&#10;OOMndKgT09GeSHmmBaw2q4QekrAulsDOjnx5l6bj74nXFf9fov4BAAD//wMAUEsBAi0AFAAGAAgA&#10;AAAhALaDOJL+AAAA4QEAABMAAAAAAAAAAAAAAAAAAAAAAFtDb250ZW50X1R5cGVzXS54bWxQSwEC&#10;LQAUAAYACAAAACEAOP0h/9YAAACUAQAACwAAAAAAAAAAAAAAAAAvAQAAX3JlbHMvLnJlbHNQSwEC&#10;LQAUAAYACAAAACEALWXLHCACAABFBAAADgAAAAAAAAAAAAAAAAAuAgAAZHJzL2Uyb0RvYy54bWxQ&#10;SwECLQAUAAYACAAAACEAPFgVz94AAAAMAQAADwAAAAAAAAAAAAAAAAB6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2106240" behindDoc="0" locked="0" layoutInCell="1" allowOverlap="1" wp14:anchorId="3360496D" wp14:editId="0FEDA8D3">
                <wp:simplePos x="0" y="0"/>
                <wp:positionH relativeFrom="page">
                  <wp:posOffset>5066030</wp:posOffset>
                </wp:positionH>
                <wp:positionV relativeFrom="page">
                  <wp:posOffset>5855335</wp:posOffset>
                </wp:positionV>
                <wp:extent cx="2136775" cy="0"/>
                <wp:effectExtent l="0" t="0" r="0" b="0"/>
                <wp:wrapNone/>
                <wp:docPr id="10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BDDA6" id="Line 106" o:spid="_x0000_s1026" style="position:absolute;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9pt,461.05pt" to="567.15pt,4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cUIQIAAEUEAAAOAAAAZHJzL2Uyb0RvYy54bWysU02P2jAQvVfqf7B8hyQsy0dEWFUJ9LLt&#10;Iu32BxjbIVYd27INAVX97x07BLHtparKwYwzM2/ezDyvns6tRCdundCqwNk4xYgrqplQhwJ/e9uO&#10;Fhg5TxQjUite4At3+Gn98cOqMzmf6EZLxi0CEOXyzhS48d7kSeJow1vixtpwBc5a25Z4uNpDwizp&#10;AL2VySRNZ0mnLTNWU+4cfK16J15H/Lrm1L/UteMeyQIDNx9PG899OJP1iuQHS0wj6JUG+QcWLREK&#10;it6gKuIJOlrxB1QrqNVO135MdZvouhaUxx6gmyz9rZvXhhgee4HhOHMbk/t/sPTraWeRYLC7dI6R&#10;Ii0s6VkojrJ0FqbTGZdDUKl2NvRHz+rVPGv63SGly4aoA48s3y4GErOQkbxLCRdnoMa++6IZxJCj&#10;13FU59q2ARKGgM5xI5fbRvjZIwofJ9nDbD5/xIgOvoTkQ6Kxzn/mukXBKLAE1hGYnJ6dD0RIPoSE&#10;OkpvhZRx4VKhrsCLxTKNCU5LwYIzhDl72JfSohMJkom/2BV47sMCckVc08dFVy8mq4+KxSoNJ2xz&#10;tT0RsreBlVShEPQIPK9WL5Yfy3S5WWwW09F0MtuMpmlVjT5ty+lots3mj9VDVZZV9jNwzqZ5Ixjj&#10;KtAehJtN/04Y1yfUS+4m3dt8kvfocZBAdviPpOOSw157hew1u+zssHzQagy+vqvwGO7vYN+//vUv&#10;AAAA//8DAFBLAwQUAAYACAAAACEAu9t0pOEAAAAMAQAADwAAAGRycy9kb3ducmV2LnhtbEyPwU7D&#10;MBBE70j8g7VIXBB1kqKWhjhVKHDJAYmk4uzESxKI15HttuHvcSUkOO7saOZNtp31yI5o3WBIQLyI&#10;gCG1Rg3UCdjXL7f3wJyXpORoCAV8o4NtfnmRyVSZE73hsfIdCyHkUimg935KOXdtj1q6hZmQwu/D&#10;WC19OG3HlZWnEK5HnkTRims5UGjo5YS7Htuv6qAFNM/FaleXZv9avzelvSk/i+rxSYjrq7l4AOZx&#10;9n9mOOMHdMgDU2MOpBwbBaw364DuBWySJAZ2dsTLuyWw5lfiecb/j8h/AAAA//8DAFBLAQItABQA&#10;BgAIAAAAIQC2gziS/gAAAOEBAAATAAAAAAAAAAAAAAAAAAAAAABbQ29udGVudF9UeXBlc10ueG1s&#10;UEsBAi0AFAAGAAgAAAAhADj9If/WAAAAlAEAAAsAAAAAAAAAAAAAAAAALwEAAF9yZWxzLy5yZWxz&#10;UEsBAi0AFAAGAAgAAAAhAPgspxQhAgAARQQAAA4AAAAAAAAAAAAAAAAALgIAAGRycy9lMm9Eb2Mu&#10;eG1sUEsBAi0AFAAGAAgAAAAhALvbdKThAAAADAEAAA8AAAAAAAAAAAAAAAAAewQAAGRycy9kb3du&#10;cmV2LnhtbFBLBQYAAAAABAAEAPMAAACJBQAAAAA=&#10;" strokeweight=".7pt">
                <w10:wrap anchorx="page" anchory="page"/>
              </v:line>
            </w:pict>
          </mc:Fallback>
        </mc:AlternateContent>
      </w:r>
      <w:r>
        <w:rPr>
          <w:noProof/>
        </w:rPr>
        <mc:AlternateContent>
          <mc:Choice Requires="wps">
            <w:drawing>
              <wp:anchor distT="0" distB="0" distL="114300" distR="114300" simplePos="0" relativeHeight="252107264" behindDoc="0" locked="0" layoutInCell="1" allowOverlap="1" wp14:anchorId="2B727268" wp14:editId="609BCBC2">
                <wp:simplePos x="0" y="0"/>
                <wp:positionH relativeFrom="page">
                  <wp:posOffset>6138545</wp:posOffset>
                </wp:positionH>
                <wp:positionV relativeFrom="page">
                  <wp:posOffset>972185</wp:posOffset>
                </wp:positionV>
                <wp:extent cx="0" cy="4880610"/>
                <wp:effectExtent l="0" t="0" r="0" b="0"/>
                <wp:wrapNone/>
                <wp:docPr id="10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06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4D6B22" id="Line 105" o:spid="_x0000_s1026" style="position:absolute;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35pt,76.55pt" to="483.3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XcHwIAAEUEAAAOAAAAZHJzL2Uyb0RvYy54bWysU82O2jAQvlfqO1i+QxI2pGxEWFUJ9LJt&#10;kXb7AMZ2iFXHtmxDQFXfvWMHENteqqo5OGPPzDff/C2fTr1ER26d0KrC2TTFiCuqmVD7Cn973UwW&#10;GDlPFCNSK17hM3f4afX+3XIwJZ/pTkvGLQIQ5crBVLjz3pRJ4mjHe+Km2nAFylbbnni42n3CLBkA&#10;vZfJLE2LZNCWGaspdw5em1GJVxG/bTn1X9vWcY9khYGbj6eN5y6cyWpJyr0lphP0QoP8A4ueCAVB&#10;b1AN8QQdrPgDqhfUaqdbP6W6T3TbCspjDpBNlv6WzUtHDI+5QHGcuZXJ/T9Y+uW4tUgw6F1aYKRI&#10;D016FoqjLJ2H6gzGlWBUq60N+dGTejHPmn53SOm6I2rPI8vXswHHLHgkb1zCxRmIsRs+awY25OB1&#10;LNWptX2AhCKgU+zI+dYRfvKIjo8UXvPFIi2y2K2ElFdHY53/xHWPglBhCawjMDk+Ox+IkPJqEuIo&#10;vRFSxoZLhYYKFw/zNDo4LQULymDm7H5XS4uOJIxM/GJWoLk3C8gNcd1oF1XjMFl9UCxG6Thh64vs&#10;iZCjDKykCoEgR+B5kcZh+fGYPq4X60U+yWfFepKnTTP5uKnzSbHJPsybh6aum+xn4JzlZScY4yrQ&#10;vg5ulv/dYFxWaBy52+je6pO8RY+FBLLXfyQdmxz6Ok7ITrPz1l6bD7MajS97FZbh/g7y/favfgEA&#10;AP//AwBQSwMEFAAGAAgAAAAhAK7FBYTeAAAACwEAAA8AAABkcnMvZG93bnJldi54bWxMj8FOwzAQ&#10;RO9I/IO1SNyo46KkNMSpEFIQFw4UxNmN3STCXkexGwe+nkUc6G13ZzT7ptotzrLZTGHwKEGsMmAG&#10;W68H7CS8vzU3d8BCVKiV9WgkfJkAu/ryolKl9glfzbyPHaMQDKWS0Mc4lpyHtjdOhZUfDZJ29JNT&#10;kdap43pSicKd5essK7hTA9KHXo3msTft5/7kJKCIHzalmObpO3/KRd48Zy+NlNdXy8M9sGiW+G+G&#10;X3xCh5qYDv6EOjArYVsUG7KSkN8KYOT4uxxoWIsN8Lri5x3qHwAAAP//AwBQSwECLQAUAAYACAAA&#10;ACEAtoM4kv4AAADhAQAAEwAAAAAAAAAAAAAAAAAAAAAAW0NvbnRlbnRfVHlwZXNdLnhtbFBLAQIt&#10;ABQABgAIAAAAIQA4/SH/1gAAAJQBAAALAAAAAAAAAAAAAAAAAC8BAABfcmVscy8ucmVsc1BLAQIt&#10;ABQABgAIAAAAIQAmK4XcHwIAAEUEAAAOAAAAAAAAAAAAAAAAAC4CAABkcnMvZTJvRG9jLnhtbFBL&#10;AQItABQABgAIAAAAIQCuxQWE3gAAAAsBAAAPAAAAAAAAAAAAAAAAAHk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2108288" behindDoc="0" locked="0" layoutInCell="1" allowOverlap="1" wp14:anchorId="53E4B25C" wp14:editId="079B47F2">
                <wp:simplePos x="0" y="0"/>
                <wp:positionH relativeFrom="page">
                  <wp:posOffset>570230</wp:posOffset>
                </wp:positionH>
                <wp:positionV relativeFrom="page">
                  <wp:posOffset>661670</wp:posOffset>
                </wp:positionV>
                <wp:extent cx="6632575" cy="0"/>
                <wp:effectExtent l="0" t="0" r="0" b="0"/>
                <wp:wrapNone/>
                <wp:docPr id="10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DF73A" id="Line 104" o:spid="_x0000_s1026" style="position:absolute;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tvHwIAAEUEAAAOAAAAZHJzL2Uyb0RvYy54bWysU8GO2jAQvVfqP1i5QxIILBsRVlUCvdAu&#10;0m4/wNgOserYlm0IqOq/d+wQxLaXarUczDgz8+bNzPPy6dwKdGLGciWLKB0nEWKSKMrloYh+vG5G&#10;iwhZhyXFQklWRBdmo6fV50/LTudsoholKDMIQKTNO11EjXM6j2NLGtZiO1aaSXDWyrTYwdUcYmpw&#10;B+itiCdJMo87Zag2ijBr4WvVO6NVwK9rRtxzXVvmkCgi4ObCacK592e8WuL8YLBuOLnSwO9g0WIu&#10;oegNqsIOo6Ph/0C1nBhlVe3GRLWxqmtOWOgBukmTv7p5abBmoRcYjtW3MdmPgyXfTzuDOIXdJbMI&#10;SdzCkrZcMpQmmZ9Op20OQaXcGd8fOcsXvVXkp0VSlQ2WBxZYvl40JKY+I36T4i9WQ419901RiMFH&#10;p8KozrVpPSQMAZ3DRi63jbCzQwQ+zufTyewBiJHBF+N8SNTGuq9MtcgbRSSAdQDGp611ngjOhxBf&#10;R6oNFyIsXEjUAfh0loQEqwSn3unDrDnsS2HQCXvJhF/oCjz3YR65wrbp44KrF5NRR0lDlYZhur7a&#10;DnPR28BKSF8IegSeV6sXy6/H5HG9WC+yUTaZr0dZUlWjL5syG8036cOsmlZlWaW/Pec0yxtOKZOe&#10;9iDcNPs/YVyfUC+5m3Rv84nfoodBAtnhP5AOS/Z77RWyV/SyM8PyQash+Pqu/GO4v4N9//pXfwAA&#10;AP//AwBQSwMEFAAGAAgAAAAhAClXYs3dAAAACwEAAA8AAABkcnMvZG93bnJldi54bWxMj11LwzAU&#10;hu8F/0M4gncu6bbKVpsOESreeOEUr7Mma4vJSWnOmuqvNwPBXb4fvOc55W52lk1mDL1HCdlCADPY&#10;eN1jK+Hjvb7bAAukUCvr0Uj4NgF21fVVqQrtI76ZaU8tSyMYCiWhIxoKzkPTGafCwg8GU3b0o1OU&#10;5NhyPaqYxp3lSyHuuVM9pgudGsxTZ5qv/clJwIw+bYwUp/Enf86zvH4Rr7WUtzfz4wMwMjP9l+GM&#10;n9ChSkwHf0IdmJWw2SZySr5YL4GdC9lqvQJ2+LN4VfLLH6pfAAAA//8DAFBLAQItABQABgAIAAAA&#10;IQC2gziS/gAAAOEBAAATAAAAAAAAAAAAAAAAAAAAAABbQ29udGVudF9UeXBlc10ueG1sUEsBAi0A&#10;FAAGAAgAAAAhADj9If/WAAAAlAEAAAsAAAAAAAAAAAAAAAAALwEAAF9yZWxzLy5yZWxzUEsBAi0A&#10;FAAGAAgAAAAhAFiGi28fAgAARQQAAA4AAAAAAAAAAAAAAAAALgIAAGRycy9lMm9Eb2MueG1sUEsB&#10;Ai0AFAAGAAgAAAAhAClXYs3dAAAACwEAAA8AAAAAAAAAAAAAAAAAeQ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109312" behindDoc="0" locked="0" layoutInCell="1" allowOverlap="1" wp14:anchorId="6B23BE31" wp14:editId="55444F3E">
                <wp:simplePos x="0" y="0"/>
                <wp:positionH relativeFrom="page">
                  <wp:posOffset>570230</wp:posOffset>
                </wp:positionH>
                <wp:positionV relativeFrom="page">
                  <wp:posOffset>609600</wp:posOffset>
                </wp:positionV>
                <wp:extent cx="6632575" cy="0"/>
                <wp:effectExtent l="0" t="0" r="0" b="0"/>
                <wp:wrapNone/>
                <wp:docPr id="10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C8A67" id="Line 103" o:spid="_x0000_s1026" style="position:absolute;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Kc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2lOUaK&#10;dLCkZ6E4ytJpmE5vXAFBldra0B89qVfzrOl3h5SuWqL2PLJ8OxtIzEJG8i4lXJyBGrv+i2YQQw5e&#10;x1GdGtsFSBgCOsWNnG8b4SePKHycz6eT2cMMI3r1JaS4Jhrr/GeuOxSMEktgHYHJ8dn5QIQU15BQ&#10;R+mNkDIuXCrUl3ia5os0ZjgtBQveEOfsfldJi44kaCb+YlvguQ8L0DVx7RAXXYOarD4oFsu0nLD1&#10;xfZEyMEGWlKFQtAkEL1Yg1p+PKaP68V6kY/yyXw9ytO6Hn3aVPlovskeZvW0rqo6+xk4Z3nRCsa4&#10;CrSvys3yv1PG5Q0Nmrtp9zag5D16nCSQvf5H0nHLYbGDRHaanbf2un0Qawy+PKzwGu7vYN8//9Uv&#10;AAAA//8DAFBLAwQUAAYACAAAACEAhI04O94AAAAJAQAADwAAAGRycy9kb3ducmV2LnhtbEyPzWrD&#10;MBCE74W+g9hAb42cuA2OazmUQqGQS34K7VGxtpaJtDKSkrh5+irkkB5nZ5n5ploM1rAj+tA5EjAZ&#10;Z8CQGqc6agV8bt8fC2AhSlLSOEIBvxhgUd/fVbJU7kRrPG5iy1IIhVIK0DH2Jeeh0WhlGLseKXk/&#10;zlsZk/QtV16eUrg1fJplM25lR6lByx7fNDb7zcEK+PowerVafi8tPee8WPtzY6ZbIR5Gw+sLsIhD&#10;vD3DBT+hQ52Ydu5AKjAjoJgn8ihgPkuTLv4kf8qB7a4XXlf8/4L6DwAA//8DAFBLAQItABQABgAI&#10;AAAAIQC2gziS/gAAAOEBAAATAAAAAAAAAAAAAAAAAAAAAABbQ29udGVudF9UeXBlc10ueG1sUEsB&#10;Ai0AFAAGAAgAAAAhADj9If/WAAAAlAEAAAsAAAAAAAAAAAAAAAAALwEAAF9yZWxzLy5yZWxzUEsB&#10;Ai0AFAAGAAgAAAAhAPt5gpwhAgAARgQAAA4AAAAAAAAAAAAAAAAALgIAAGRycy9lMm9Eb2MueG1s&#10;UEsBAi0AFAAGAAgAAAAhAISNODveAAAACQEAAA8AAAAAAAAAAAAAAAAAew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2110336" behindDoc="0" locked="0" layoutInCell="1" allowOverlap="1" wp14:anchorId="38A0D783" wp14:editId="0D789C34">
                <wp:simplePos x="0" y="0"/>
                <wp:positionH relativeFrom="page">
                  <wp:posOffset>5358130</wp:posOffset>
                </wp:positionH>
                <wp:positionV relativeFrom="page">
                  <wp:posOffset>3376930</wp:posOffset>
                </wp:positionV>
                <wp:extent cx="720090" cy="0"/>
                <wp:effectExtent l="0" t="0" r="0" b="0"/>
                <wp:wrapNone/>
                <wp:docPr id="10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1C823" id="Line 102"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9pt,265.9pt" to="478.6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0RIQIAAEY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hS0Sx4i&#10;JHELIu24ZChNZn46nbY5BJVyb3x/5CJf9U6R7xZJVTZYHllg+XbVkJj6jPhdir9YDTUO3RdFIQaf&#10;nAqjutSm9ZAwBHQJilxvirCLQwQ+PoHGS9CNjK4Y52OeNtZ9ZqpF3igiAaQDLj7vrPM8cD6G+DJS&#10;bbkQQW8hUQdkZ8n8MWRYJTj1Xh9nzfFQCoPO2K9M+IWuwHMf5qErbJs+zl5tpVy/TUadJA11Gobp&#10;ZrAd5qK3gZeQvhI0CUwHq9+WH8tkuVlsFtkkm803kyypqsmnbZlN5tv06bF6qMqySn960mmWN5xS&#10;Jj3vcXPT7O82Y3hD/c7ddvc2ofg9ehglkB3/A+mgshe2X5GDote9GdWHZQ3Bw8Pyr+H+Dvb981//&#10;AgAA//8DAFBLAwQUAAYACAAAACEAkI8Zz98AAAALAQAADwAAAGRycy9kb3ducmV2LnhtbEyPQUvD&#10;QBCF74L/YRnBm920tTXGbEoRBMGTVSneNtkxiWZn4+4mTf+9UxD0NvPm8d43+WaynRjRh9aRgvks&#10;AYFUOdNSreD15eEqBRGiJqM7R6jgiAE2xflZrjPjDvSM4y7WgkMoZFpBE2OfSRmqBq0OM9cj8e3D&#10;easjr76WxusDh9tOLpJkLa1uiRsa3eN9g9XXbrAK9sfRYvL0uB0+9+kbyXLt3923UpcX0/YORMQp&#10;/pnhhM/oUDBT6QYyQXQK0uslo0cFq+WcB3bcrm4WIMpfRRa5/P9D8QMAAP//AwBQSwECLQAUAAYA&#10;CAAAACEAtoM4kv4AAADhAQAAEwAAAAAAAAAAAAAAAAAAAAAAW0NvbnRlbnRfVHlwZXNdLnhtbFBL&#10;AQItABQABgAIAAAAIQA4/SH/1gAAAJQBAAALAAAAAAAAAAAAAAAAAC8BAABfcmVscy8ucmVsc1BL&#10;AQItABQABgAIAAAAIQCLml0RIQIAAEYEAAAOAAAAAAAAAAAAAAAAAC4CAABkcnMvZTJvRG9jLnht&#10;bFBLAQItABQABgAIAAAAIQCQjxnP3wAAAAsBAAAPAAAAAAAAAAAAAAAAAHs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111360" behindDoc="0" locked="0" layoutInCell="1" allowOverlap="1" wp14:anchorId="670D21AC" wp14:editId="7DD1B8D2">
                <wp:simplePos x="0" y="0"/>
                <wp:positionH relativeFrom="page">
                  <wp:posOffset>5836920</wp:posOffset>
                </wp:positionH>
                <wp:positionV relativeFrom="page">
                  <wp:posOffset>3721735</wp:posOffset>
                </wp:positionV>
                <wp:extent cx="241300" cy="0"/>
                <wp:effectExtent l="0" t="0" r="0" b="0"/>
                <wp:wrapNone/>
                <wp:docPr id="10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C21BE" id="Line 101" o:spid="_x0000_s1026" style="position:absolute;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6pt,293.05pt" to="478.6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uLIgIAAEYEAAAOAAAAZHJzL2Uyb0RvYy54bWysU02P2jAQvVfqf7B8h3xslrIRYVUl0Att&#10;kXb7A4ztEKuObdmGgKr+944doKW9VFU5GDueefNm3vPi+dRLdOTWCa0qnE1TjLiimgm1r/CX1/Vk&#10;jpHzRDEiteIVPnOHn5dv3ywGU/Jcd1oybhGAKFcOpsKd96ZMEkc73hM31YYruGy17YmHo90nzJIB&#10;0HuZ5Gk6SwZtmbGacufgazNe4mXEb1tO/ee2ddwjWWHg5uNq47oLa7JckHJviekEvdAg/8CiJ0JB&#10;0RtUQzxBByv+gOoFtdrp1k+p7hPdtoLy2AN0k6W/dfPSEcNjLzAcZ25jcv8Pln46bi0SDLRLc4wU&#10;6UGkjVAcZWkWpjMYV0JQrbY29EdP6sVsNP3qkNJ1R9SeR5avZwOJMSO5SwkHZ6DGbvioGcSQg9dx&#10;VKfW9gEShoBOUZHzTRF+8ojCx7zIHlLQjV6vElJe84x1/gPXPQqbCksgHXHJceM8MIfQa0goo/Ra&#10;SBn1lgoNQDZPZ48xw2kpWLgNcc7ud7W06EiCZeIvzAHQ7sICdENcN8a5s2u0H91k9UGxWKfjhK0u&#10;e0+EHPeAJFWoBE0C08tudMu3p/RpNV/Ni0mRz1aTIm2ayft1XUxm6+zdY/PQ1HWTfQ+ks6LsBGNc&#10;Bd5X52bF3znj8oZGz928e5tQco8emwey1/9IOqochB0tstPsvLVhTkFwMGsMvjys8Bp+Pceon89/&#10;+QMAAP//AwBQSwMEFAAGAAgAAAAhAJXld/LeAAAACwEAAA8AAABkcnMvZG93bnJldi54bWxMj8FK&#10;w0AQhu+C77CM4M1uUmhMYjalCILgyVop3jbZMYlmZ2N2k6Zv7wiCHuefj3++KbaL7cWMo+8cKYhX&#10;EQik2pmOGgWHl4ebFIQPmozuHaGCM3rYlpcXhc6NO9EzzvvQCC4hn2sFbQhDLqWvW7Tar9yAxLt3&#10;N1odeBwbaUZ94nLby3UUJdLqjvhCqwe8b7H+3E9WwfE8W4yeHnfTxzF9JVkl45v7Uur6atndgQi4&#10;hD8YfvRZHUp2qtxExoteQRZna0YVbNIkBsFEtrnlpPpNZFnI/z+U3wAAAP//AwBQSwECLQAUAAYA&#10;CAAAACEAtoM4kv4AAADhAQAAEwAAAAAAAAAAAAAAAAAAAAAAW0NvbnRlbnRfVHlwZXNdLnhtbFBL&#10;AQItABQABgAIAAAAIQA4/SH/1gAAAJQBAAALAAAAAAAAAAAAAAAAAC8BAABfcmVscy8ucmVsc1BL&#10;AQItABQABgAIAAAAIQAB6xuLIgIAAEYEAAAOAAAAAAAAAAAAAAAAAC4CAABkcnMvZTJvRG9jLnht&#10;bFBLAQItABQABgAIAAAAIQCV5Xfy3gAAAAsBAAAPAAAAAAAAAAAAAAAAAHwEAABkcnMvZG93bnJl&#10;di54bWxQSwUGAAAAAAQABADzAAAAhwUAAAAA&#10;" strokeweight=".95pt">
                <v:stroke dashstyle="1 1"/>
                <w10:wrap anchorx="page" anchory="page"/>
              </v:line>
            </w:pict>
          </mc:Fallback>
        </mc:AlternateContent>
      </w:r>
      <w:r>
        <w:rPr>
          <w:noProof/>
        </w:rPr>
        <mc:AlternateContent>
          <mc:Choice Requires="wps">
            <w:drawing>
              <wp:anchor distT="0" distB="0" distL="114300" distR="114300" simplePos="0" relativeHeight="252112384" behindDoc="0" locked="0" layoutInCell="1" allowOverlap="1" wp14:anchorId="71AC3B5C" wp14:editId="776E27FD">
                <wp:simplePos x="0" y="0"/>
                <wp:positionH relativeFrom="page">
                  <wp:posOffset>3590290</wp:posOffset>
                </wp:positionH>
                <wp:positionV relativeFrom="page">
                  <wp:posOffset>3818890</wp:posOffset>
                </wp:positionV>
                <wp:extent cx="241935" cy="0"/>
                <wp:effectExtent l="0" t="0" r="0" b="0"/>
                <wp:wrapNone/>
                <wp:docPr id="10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6736A" id="Line 100" o:spid="_x0000_s1026" style="position:absolute;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7pt,300.7pt" to="301.7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HqIQIAAEY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qUZRoq0&#10;0KSdUBxlaaxOZ1wBRmu1tyE/elEvZqfpd4eUXjdEHXlk+Xo14JiFeiZvXMLFGYhx6D5rBjbk5HUs&#10;1aW2bYCEIqBL7Mj13hF+8YjC4yTPFk9TjOigSkgx+Bnr/CeuWxSEEksgHXHJeed84EGKwSSEUXor&#10;pIz9lgp1QHaSzqbRw2kpWNAGO2ePh7W06EzCyMQvZgWaR7MAXRHX9Hbu6irt+2my+qRYjNNwwjY3&#10;2RMhexl4SRUiQZLA9Cb10/JjkS428808H+WT2WaUp1U1+rhd56PZNvswrZ6q9brKfgbSWV40gjGu&#10;Au9hcrP87ybjtkP9zN1n916h5C16LCWQHf6RdOxyaGxYNVccNLvu7dB9GNZofFussA2Pd5Af13/1&#10;CwAA//8DAFBLAwQUAAYACAAAACEAwW3ZIt4AAAALAQAADwAAAGRycy9kb3ducmV2LnhtbEyPXUvD&#10;MBSG7wX/QziCdy6Z2jBq0zEEQfDKORnepc1Z29mc1CTtun9vBEHvzsfDe55TrGfbswl96BwpWC4E&#10;MKTamY4aBbu3p5sVsBA1Gd07QgVnDLAuLy8KnRt3olectrFhKYRCrhW0MQ4556Fu0eqwcANS2h2c&#10;tzqm1jfceH1K4bbnt0JIbnVH6UKrB3xssf7cjlbB/jxZFC/Pm/G4X70Tr6T/cF9KXV/NmwdgEef4&#10;B8OPflKHMjlVbiQTWK8gk9l9QhVIsUxFIqS4y4BVvxNeFvz/D+U3AAAA//8DAFBLAQItABQABgAI&#10;AAAAIQC2gziS/gAAAOEBAAATAAAAAAAAAAAAAAAAAAAAAABbQ29udGVudF9UeXBlc10ueG1sUEsB&#10;Ai0AFAAGAAgAAAAhADj9If/WAAAAlAEAAAsAAAAAAAAAAAAAAAAALwEAAF9yZWxzLy5yZWxzUEsB&#10;Ai0AFAAGAAgAAAAhAOzzoeohAgAARgQAAA4AAAAAAAAAAAAAAAAALgIAAGRycy9lMm9Eb2MueG1s&#10;UEsBAi0AFAAGAAgAAAAhAMFt2SLeAAAACwEAAA8AAAAAAAAAAAAAAAAAew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113408" behindDoc="0" locked="0" layoutInCell="1" allowOverlap="1" wp14:anchorId="58010095" wp14:editId="39802EB8">
                <wp:simplePos x="0" y="0"/>
                <wp:positionH relativeFrom="page">
                  <wp:posOffset>5556250</wp:posOffset>
                </wp:positionH>
                <wp:positionV relativeFrom="page">
                  <wp:posOffset>4636135</wp:posOffset>
                </wp:positionV>
                <wp:extent cx="521970" cy="0"/>
                <wp:effectExtent l="0" t="0" r="0" b="0"/>
                <wp:wrapNone/>
                <wp:docPr id="10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22B29" id="Line 99" o:spid="_x0000_s1026" style="position:absolute;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365.05pt" to="478.6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W0IAIAAEU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EpiP&#10;xC0sac8lQ6uVH06nbQ4xpTwY3x65yhe9V+S7RVKVDZYnFki+3jTkpT4jfpPiL1ZDiWP3WVGIwWen&#10;wqSutWk9JMwAXcNCbveFsKtDBD7OZ+nqCWiR0RXjfMzTxrpPTLXIG0UkgHPAxZe9dZ4HzscQX0aq&#10;HRcirFtI1AHZWbKYhwyrBKfe6+OsOR1LYdAFe8WEX+gKPI9hHrrCtunj7M1WyvViMuosaajTMEy3&#10;g+0wF70NvIT0laBJYDpYvVh+rJLVdrldZpNstthOsqSqJh93ZTZZ7NKnefWhKssq/elJp1necEqZ&#10;9LxH4abZ3wljeEK95O7SvU8ofoseRglkx/9AOmzZL7aXyFHR28GM2wethuDhXfnH8HgH+/H1b34B&#10;AAD//wMAUEsDBBQABgAIAAAAIQCmXVCs3wAAAAsBAAAPAAAAZHJzL2Rvd25yZXYueG1sTI9RS8Mw&#10;FIXfBf9DuIJvLtlka61NxxgIgk9OZfiWNte22tx0Sdp1/34RhPl47jmc+518PZmOjeh8a0nCfCaA&#10;IVVWt1RLeH97ukuB+aBIq84SSjihh3VxfZWrTNsjveK4CzWLJeQzJaEJoc8491WDRvmZ7ZGi92Wd&#10;USFKV3Pt1DGWm44vhFhxo1qKHxrV47bB6mc3GAn702hQvDxvhu99+kG8XLlPe5Dy9mbaPAILOIVL&#10;GH7xIzoUkam0A2nPOglpsoxbgoTkXsyBxcTDMlkAK/8uvMj5/w3FGQAA//8DAFBLAQItABQABgAI&#10;AAAAIQC2gziS/gAAAOEBAAATAAAAAAAAAAAAAAAAAAAAAABbQ29udGVudF9UeXBlc10ueG1sUEsB&#10;Ai0AFAAGAAgAAAAhADj9If/WAAAAlAEAAAsAAAAAAAAAAAAAAAAALwEAAF9yZWxzLy5yZWxzUEsB&#10;Ai0AFAAGAAgAAAAhAAkIVbQgAgAARQQAAA4AAAAAAAAAAAAAAAAALgIAAGRycy9lMm9Eb2MueG1s&#10;UEsBAi0AFAAGAAgAAAAhAKZdUKzfAAAACwEAAA8AAAAAAAAAAAAAAAAAeg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114432" behindDoc="0" locked="0" layoutInCell="1" allowOverlap="1" wp14:anchorId="058D137A" wp14:editId="1030DF81">
                <wp:simplePos x="0" y="0"/>
                <wp:positionH relativeFrom="page">
                  <wp:posOffset>1060450</wp:posOffset>
                </wp:positionH>
                <wp:positionV relativeFrom="page">
                  <wp:posOffset>5251450</wp:posOffset>
                </wp:positionV>
                <wp:extent cx="521970" cy="0"/>
                <wp:effectExtent l="0" t="0" r="0" b="0"/>
                <wp:wrapNone/>
                <wp:docPr id="9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EF81D" id="Line 98"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pt,413.5pt" to="124.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XWIAIAAEQ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PI+Q&#10;xB3saMclQ/nSz6bXtoCQSu6N745c5IveKfLdIqmqFssjCxxfrxryUp8Rv0nxF6uhwqH/rCjE4JNT&#10;YVCXxnQeEkaALmEf1/s+2MUhAh/nszR/gq2R0RXjYszTxrpPTHXIG2UkgHPAxeeddZ4HLsYQX0aq&#10;LRcibFtI1APZWbKYhwyrBKfe6+OsOR4qYdAZe8GEX+gKPI9hHrrGth3i7NXWyg1aMuokaajTMkw3&#10;N9thLgYbeAnpK0GTwPRmDVr5kSf5ZrlZZpNstthMsqSuJx+3VTZZbNOnef2hrqo6/elJp1nRckqZ&#10;9LxH3abZ3+ni9oIGxd2Ve59Q/BY9jBLIjv+BdNiyX+wgkYOi170Ztw9SDcG3Z+XfwuMd7MfHv/4F&#10;AAD//wMAUEsDBBQABgAIAAAAIQBSQu8n3QAAAAsBAAAPAAAAZHJzL2Rvd25yZXYueG1sTI9BS8Qw&#10;EIXvgv8hjODNTS1Sa226LIIgeHJdWbylzdhWm0lN0m733zsLgt7mzTzefK9cL3YQM/rQO1JwvUpA&#10;IDXO9NQq2L0+XuUgQtRk9OAIFRwxwLo6Pyt1YdyBXnDexlZwCIVCK+hiHAspQ9Oh1WHlRiS+fThv&#10;dWTpW2m8PnC4HWSaJJm0uif+0OkRHzpsvraTVbA/zhaT56fN9LnP30jWmX9330pdXiybexARl/hn&#10;hhM+o0PFTLWbyAQxsM5uuUtUkKengR3pzV0Kov7dyKqU/ztUPwAAAP//AwBQSwECLQAUAAYACAAA&#10;ACEAtoM4kv4AAADhAQAAEwAAAAAAAAAAAAAAAAAAAAAAW0NvbnRlbnRfVHlwZXNdLnhtbFBLAQIt&#10;ABQABgAIAAAAIQA4/SH/1gAAAJQBAAALAAAAAAAAAAAAAAAAAC8BAABfcmVscy8ucmVsc1BLAQIt&#10;ABQABgAIAAAAIQDcBiXWIAIAAEQEAAAOAAAAAAAAAAAAAAAAAC4CAABkcnMvZTJvRG9jLnhtbFBL&#10;AQItABQABgAIAAAAIQBSQu8n3QAAAAsBAAAPAAAAAAAAAAAAAAAAAHoEAABkcnMvZG93bnJldi54&#10;bWxQSwUGAAAAAAQABADzAAAAhAUAAAAA&#10;" strokeweight=".95pt">
                <v:stroke dashstyle="1 1"/>
                <w10:wrap anchorx="page" anchory="page"/>
              </v:line>
            </w:pict>
          </mc:Fallback>
        </mc:AlternateContent>
      </w:r>
      <w:r>
        <w:rPr>
          <w:noProof/>
        </w:rPr>
        <mc:AlternateContent>
          <mc:Choice Requires="wps">
            <w:drawing>
              <wp:anchor distT="0" distB="0" distL="114300" distR="114300" simplePos="0" relativeHeight="252115456" behindDoc="0" locked="0" layoutInCell="1" allowOverlap="1" wp14:anchorId="3DFB0379" wp14:editId="61C107DB">
                <wp:simplePos x="0" y="0"/>
                <wp:positionH relativeFrom="page">
                  <wp:posOffset>3108960</wp:posOffset>
                </wp:positionH>
                <wp:positionV relativeFrom="page">
                  <wp:posOffset>5635625</wp:posOffset>
                </wp:positionV>
                <wp:extent cx="723265" cy="0"/>
                <wp:effectExtent l="0" t="0" r="0" b="0"/>
                <wp:wrapNone/>
                <wp:docPr id="9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049CC" id="Line 97" o:spid="_x0000_s1026" style="position:absolute;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8pt,443.75pt" to="301.75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vHwIAAEQEAAAOAAAAZHJzL2Uyb0RvYy54bWysU9uO2yAQfa/Uf0B+T3xZby5WnFVlJ31J&#10;20i7/QACOEbFgIDEiar+ewccR7vbl6qqH/DADGfOzBxWT5dOoDMzlitZRuk0iRCTRFEuj2X0/WU7&#10;WUTIOiwpFkqyMroyGz2tP35Y9bpgmWqVoMwgAJG26HUZtc7pIo4taVmH7VRpJsHZKNNhB1tzjKnB&#10;PaB3Is6SZBb3ylBtFGHWwmk9OKN1wG8aRty3prHMIVFGwM2F1YT14Nd4vcLF0WDdcnKjgf+BRYe5&#10;hKR3qBo7jE6G/wHVcWKUVY2bEtXFqmk4YaEGqCZN3lXz3GLNQi3QHKvvbbL/D5Z8Pe8N4rSMljAp&#10;iTuY0Y5LhpZz35te2wJCKrk3vjpykc96p8gPi6SqWiyPLHB8uWq4l/ob8ZsrfmM1ZDj0XxSFGHxy&#10;KjTq0pjOQ0IL0CXM43qfB7s4ROBwnj1ks8cIkdEV42K8p411n5nqkDfKSADngIvPO+s8D1yMIT6N&#10;VFsuRJi2kKgHslkC0N5lleDUe8PGHA+VMOiMvWDCF6p6F+aha2zbIc5eba3coCWjTpKGPC3DdHOz&#10;HeZisIGXkD4TFAlMb9aglZ/LZLlZbBb5JM9mm0me1PXk07bKJ7NtOn+sH+qqqtNfnnSaFy2nlEnP&#10;e9Rtmv+dLm4vaFDcXbn3DsVv0UMrgez4D6TDlP1gB4kcFL3uzTh9kGoIvj0r/xZe78F+/fjXvwEA&#10;AP//AwBQSwMEFAAGAAgAAAAhACzLh/reAAAACwEAAA8AAABkcnMvZG93bnJldi54bWxMj01LxDAQ&#10;hu+C/yGM4M1N/OrG2nRZBEHw5Kose0ubsa02k5qk3e6/NwuC3ubj4Z1nitVsezahD50jBZcLAQyp&#10;dqajRsHb6+OFBBaiJqN7R6jggAFW5elJoXPj9vSC0yY2LIVQyLWCNsYh5zzULVodFm5ASrsP562O&#10;qfUNN17vU7jt+ZUQGbe6o3Sh1QM+tFh/bUarYHuYLIrnp/X4uZXvxKvM79y3Uudn8/oeWMQ5/sFw&#10;1E/qUCanyo1kAusV3Mi7LKEKpFzeAktEJq5TUf1OeFnw/z+UPwAAAP//AwBQSwECLQAUAAYACAAA&#10;ACEAtoM4kv4AAADhAQAAEwAAAAAAAAAAAAAAAAAAAAAAW0NvbnRlbnRfVHlwZXNdLnhtbFBLAQIt&#10;ABQABgAIAAAAIQA4/SH/1gAAAJQBAAALAAAAAAAAAAAAAAAAAC8BAABfcmVscy8ucmVsc1BLAQIt&#10;ABQABgAIAAAAIQBj32/vHwIAAEQEAAAOAAAAAAAAAAAAAAAAAC4CAABkcnMvZTJvRG9jLnhtbFBL&#10;AQItABQABgAIAAAAIQAsy4f63gAAAAsBAAAPAAAAAAAAAAAAAAAAAHkEAABkcnMvZG93bnJldi54&#10;bWxQSwUGAAAAAAQABADzAAAAhAUAAAAA&#10;" strokeweight=".95pt">
                <v:stroke dashstyle="1 1"/>
                <w10:wrap anchorx="page" anchory="page"/>
              </v:line>
            </w:pict>
          </mc:Fallback>
        </mc:AlternateContent>
      </w:r>
      <w:r>
        <w:rPr>
          <w:noProof/>
        </w:rPr>
        <mc:AlternateContent>
          <mc:Choice Requires="wps">
            <w:drawing>
              <wp:anchor distT="0" distB="0" distL="114300" distR="114300" simplePos="0" relativeHeight="252116480" behindDoc="0" locked="0" layoutInCell="1" allowOverlap="1" wp14:anchorId="455740AA" wp14:editId="3F588702">
                <wp:simplePos x="0" y="0"/>
                <wp:positionH relativeFrom="page">
                  <wp:posOffset>5443855</wp:posOffset>
                </wp:positionH>
                <wp:positionV relativeFrom="page">
                  <wp:posOffset>5662930</wp:posOffset>
                </wp:positionV>
                <wp:extent cx="634365" cy="0"/>
                <wp:effectExtent l="0" t="0" r="0" b="0"/>
                <wp:wrapNone/>
                <wp:docPr id="9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7BB96" id="Line 96" o:spid="_x0000_s1026" style="position:absolute;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65pt,445.9pt" to="478.6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B+HwIAAEQEAAAOAAAAZHJzL2Uyb0RvYy54bWysU8GO2jAQvVfqP1i+QxLIshARVlUCvdAW&#10;abcfYGyHWHVsyzYEVPXfO3YA7W4vVdUcnLFn/ObNzPPy6dxJdOLWCa1KnI1TjLiimgl1KPH3l81o&#10;jpHzRDEiteIlvnCHn1YfPyx7U/CJbrVk3CIAUa7oTYlb702RJI62vCNurA1X4Gy07YiHrT0kzJIe&#10;0DuZTNJ0lvTaMmM15c7BaT048SriNw2n/lvTOO6RLDFw83G1cd2HNVktSXGwxLSCXmmQf2DREaEg&#10;6R2qJp6goxV/QHWCWu1048dUd4luGkF5rAGqydJ31Ty3xPBYCzTHmXub3P+DpV9PO4sEK/HiESNF&#10;OpjRViiOFrPQm964AkIqtbOhOnpWz2ar6Q+HlK5aog48cny5GLiXhRvJmyth4wxk2PdfNIMYcvQ6&#10;Nurc2C5AQgvQOc7jcp8HP3tE4XA2zaezB4zozZWQ4nbPWOc/c92hYJRYAueIS05b5wMPUtxCQhql&#10;N0LKOG2pUA9kJylAB5fTUrDgjRt72FfSohMJgolfrOpdWICuiWuHOHdxtfaDlqw+KhbztJyw9dX2&#10;RMjBBl5ShUxQJDC9WoNWfi7SxXq+nuejfDJbj/K0rkefNlU+mm2yx4d6WldVnf0KpLO8aAVjXAXe&#10;N91m+d/p4vqCBsXdlXvvUPIWPbYSyN7+kXScchjsIJG9ZpedvU0fpBqDr88qvIXXe7BfP/7VbwAA&#10;AP//AwBQSwMEFAAGAAgAAAAhAEP9SvbfAAAACwEAAA8AAABkcnMvZG93bnJldi54bWxMj0FLw0AQ&#10;he+C/2EZwZvdtNI2jdmUIgiCJ1uleNtkxySanY27mzT9944g6G1m3uPN9/LtZDsxog+tIwXzWQIC&#10;qXKmpVrBy+HhJgURoiajO0eo4IwBtsXlRa4z4070jOM+1oJDKGRaQRNjn0kZqgatDjPXI7H27rzV&#10;kVdfS+P1icNtJxdJspJWt8QfGt3jfYPV536wCo7n0WLy9LgbPo7pK8ly5d/cl1LXV9PuDkTEKf6Z&#10;4Qef0aFgptINZILoFKTL9S1bedjMuQM7Nsv1AkT5e5FFLv93KL4BAAD//wMAUEsBAi0AFAAGAAgA&#10;AAAhALaDOJL+AAAA4QEAABMAAAAAAAAAAAAAAAAAAAAAAFtDb250ZW50X1R5cGVzXS54bWxQSwEC&#10;LQAUAAYACAAAACEAOP0h/9YAAACUAQAACwAAAAAAAAAAAAAAAAAvAQAAX3JlbHMvLnJlbHNQSwEC&#10;LQAUAAYACAAAACEAqnngfh8CAABEBAAADgAAAAAAAAAAAAAAAAAuAgAAZHJzL2Uyb0RvYy54bWxQ&#10;SwECLQAUAAYACAAAACEAQ/1K9t8AAAALAQAADwAAAAAAAAAAAAAAAAB5BAAAZHJzL2Rvd25yZXYu&#10;eG1sUEsFBgAAAAAEAAQA8wAAAIUFAAAAAA==&#10;" strokeweight=".95pt">
                <v:stroke dashstyle="1 1"/>
                <w10:wrap anchorx="page" anchory="page"/>
              </v:line>
            </w:pict>
          </mc:Fallback>
        </mc:AlternateContent>
      </w:r>
      <w:r>
        <w:rPr>
          <w:noProof/>
        </w:rPr>
        <mc:AlternateContent>
          <mc:Choice Requires="wps">
            <w:drawing>
              <wp:anchor distT="0" distB="0" distL="114300" distR="114300" simplePos="0" relativeHeight="252117504" behindDoc="0" locked="0" layoutInCell="1" allowOverlap="1" wp14:anchorId="42403BFB" wp14:editId="3549E75F">
                <wp:simplePos x="0" y="0"/>
                <wp:positionH relativeFrom="page">
                  <wp:posOffset>1173480</wp:posOffset>
                </wp:positionH>
                <wp:positionV relativeFrom="page">
                  <wp:posOffset>7190105</wp:posOffset>
                </wp:positionV>
                <wp:extent cx="408940" cy="0"/>
                <wp:effectExtent l="0" t="0" r="0" b="0"/>
                <wp:wrapNone/>
                <wp:docPr id="9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1E8F36" id="Line 95" o:spid="_x0000_s1026" style="position:absolute;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4pt,566.15pt" to="124.6pt,5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RdIA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9mGCnS&#10;wo52QnG0mIbZdMYVELJWexu6oxf1YnaafndI6XVD1JFHjq9XA3lZyEjepISLM1Dh0H3RDGLIyes4&#10;qEtt2wAJI0CXuI/rfR/84hGFj3k6X+SwNTq4ElIMecY6/5nrFgWjxBI4R1xy3jkfeJBiCAlllN4K&#10;KeO2pUIdkJ2ks2nMcFoKFrwhztnjYS0tOpMgmPiLXYHnMSxAV8Q1fZy7ukr7XktWnxSLdRpO2OZm&#10;eyJkbwMvqUIlaBKY3qxeKz8W6WIz38zzUT6ZbUZ5WlWjT9t1Pppts4/T6kO1XlfZz0A6y4tGMMZV&#10;4D3oNsv/The3F9Qr7q7c+4SSt+hxlEB2+I+k45bDYnuJHDS77u2wfZBqDL49q/AWHu9gPz7+1S8A&#10;AAD//wMAUEsDBBQABgAIAAAAIQCgUeWD3wAAAA0BAAAPAAAAZHJzL2Rvd25yZXYueG1sTI9BS8NA&#10;EIXvgv9hGcGb3TQtJcZsShEEwZO1UrxtsmMSzc7G3U2a/nvHg+ht3szjzfeK7Wx7MaEPnSMFy0UC&#10;Aql2pqNGweHl4SYDEaImo3tHqOCMAbbl5UWhc+NO9IzTPjaCQyjkWkEb45BLGeoWrQ4LNyDx7d15&#10;qyNL30jj9YnDbS/TJNlIqzviD60e8L7F+nM/WgXH82QxeXrcjR/H7JVktfFv7kup66t5dwci4hz/&#10;zPCDz+hQMlPlRjJB9KyzNaNHHpardAWCLen6NgVR/a5kWcj/LcpvAAAA//8DAFBLAQItABQABgAI&#10;AAAAIQC2gziS/gAAAOEBAAATAAAAAAAAAAAAAAAAAAAAAABbQ29udGVudF9UeXBlc10ueG1sUEsB&#10;Ai0AFAAGAAgAAAAhADj9If/WAAAAlAEAAAsAAAAAAAAAAAAAAAAALwEAAF9yZWxzLy5yZWxzUEsB&#10;Ai0AFAAGAAgAAAAhAMtrlF0gAgAARAQAAA4AAAAAAAAAAAAAAAAALgIAAGRycy9lMm9Eb2MueG1s&#10;UEsBAi0AFAAGAAgAAAAhAKBR5YPfAAAADQEAAA8AAAAAAAAAAAAAAAAAegQAAGRycy9kb3ducmV2&#10;LnhtbFBLBQYAAAAABAAEAPMAAACGBQAAAAA=&#10;" strokeweight=".95pt">
                <v:stroke dashstyle="1 1"/>
                <w10:wrap anchorx="page" anchory="page"/>
              </v:line>
            </w:pict>
          </mc:Fallback>
        </mc:AlternateContent>
      </w:r>
      <w:r>
        <w:rPr>
          <w:noProof/>
        </w:rPr>
        <mc:AlternateContent>
          <mc:Choice Requires="wps">
            <w:drawing>
              <wp:anchor distT="0" distB="0" distL="114300" distR="114300" simplePos="0" relativeHeight="252118528" behindDoc="0" locked="0" layoutInCell="1" allowOverlap="1" wp14:anchorId="6F3E0385" wp14:editId="391A079E">
                <wp:simplePos x="0" y="0"/>
                <wp:positionH relativeFrom="page">
                  <wp:posOffset>2819400</wp:posOffset>
                </wp:positionH>
                <wp:positionV relativeFrom="page">
                  <wp:posOffset>7872730</wp:posOffset>
                </wp:positionV>
                <wp:extent cx="2137410" cy="0"/>
                <wp:effectExtent l="0" t="0" r="0" b="0"/>
                <wp:wrapNone/>
                <wp:docPr id="9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EB2874" id="Line 94"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619.9pt" to="390.3pt,6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aJ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cTjBRp&#10;YUdboTia52E2nXEFhKzUzobu6Fm9mq2m3x1SetUQdeCR49vFQF4WMpJ3KeHiDFTYd180gxhy9DoO&#10;6lzbNkDCCNA57uNy3wc/e0Th4ygbP+UZrI3efAkpbonGOv+Z6xYFo8QSSEdgcto6H4iQ4hYS6ii9&#10;EVLGdUuFuhJPx5M0JjgtBQvOEObsYb+SFp1IEEz8xa7A8xgWkCvimj4uunopWX1ULFZpOGHrq+2J&#10;kL0NrKQKhaBH4Hm1eqn8mKfz9Ww9ywf5aLoe5GlVDT5tVvlgusmeJtW4Wq2q7GfgnOVFIxjjKtC+&#10;yTbL/04W1wfUC+4u3Pt8kvfocZBA9vYfScclh732CtlrdtnZ2/JBqTH4+qrCU3i8g/349pe/AAAA&#10;//8DAFBLAwQUAAYACAAAACEAzn7aXN4AAAANAQAADwAAAGRycy9kb3ducmV2LnhtbEyPwU7DMBBE&#10;70j8g7VI3KiTkpQS4lQIKYgLhxbE2Y1NEmGvI9uNA1/PckBw3JnR7Lx6t1jDZu3D6FBAvsqAaeyc&#10;GrEX8PrSXm2BhShRSeNQC/jUAXbN+VktK+US7vV8iD2jEgyVFDDEOFWch27QVoaVmzSS9+68lZFO&#10;33PlZaJya/g6yzbcyhHpwyAn/TDo7uNwsgIwj28mpZhm/1U+lnnZPmXPrRCXF8v9HbCol/gXhp/5&#10;NB0a2nR0J1SBGQFFURBLJGN9fUsQFLnZZhtgx1+JNzX/T9F8AwAA//8DAFBLAQItABQABgAIAAAA&#10;IQC2gziS/gAAAOEBAAATAAAAAAAAAAAAAAAAAAAAAABbQ29udGVudF9UeXBlc10ueG1sUEsBAi0A&#10;FAAGAAgAAAAhADj9If/WAAAAlAEAAAsAAAAAAAAAAAAAAAAALwEAAF9yZWxzLy5yZWxzUEsBAi0A&#10;FAAGAAgAAAAhAK0MBokeAgAAQwQAAA4AAAAAAAAAAAAAAAAALgIAAGRycy9lMm9Eb2MueG1sUEsB&#10;Ai0AFAAGAAgAAAAhAM5+2lzeAAAADQ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119552" behindDoc="0" locked="0" layoutInCell="1" allowOverlap="1" wp14:anchorId="36A30D71" wp14:editId="2847881C">
                <wp:simplePos x="0" y="0"/>
                <wp:positionH relativeFrom="page">
                  <wp:posOffset>2819400</wp:posOffset>
                </wp:positionH>
                <wp:positionV relativeFrom="page">
                  <wp:posOffset>8092440</wp:posOffset>
                </wp:positionV>
                <wp:extent cx="2137410" cy="0"/>
                <wp:effectExtent l="0" t="0" r="0" b="0"/>
                <wp:wrapNone/>
                <wp:docPr id="9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9FAF95" id="Line 93" o:spid="_x0000_s1026" style="position:absolute;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pt,637.2pt" to="390.3pt,6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Cx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x0iR&#10;Dnb0LBRHi2mYTW9cASGV2trQHT2pV/Os6XeHlK5aovY8cnw7G8jLQkbyLiVcnIEKu/6LZhBDDl7H&#10;QZ0a2wVIGAE6xX2cb/vgJ48ofJxk08c8g7XRqy8hxTXRWOc/c92hYJRYAukITI7PzgcipLiGhDpK&#10;b4SUcd1Sob7Es+lDGhOcloIFZwhzdr+rpEVHEgQTf7Er8NyHBeSauHaIi65BSlYfFItVWk7Y+mJ7&#10;IuRgAyupQiHoEXherEEqPxbpYj1fz/NRPpmtR3la16NPmyofzTbZ40M9rauqzn4GzlletIIxrgLt&#10;q2yz/O9kcXlAg+Buwr3NJ3mPHgcJZK//kXRcctjroJCdZuetvS4flBqDL68qPIX7O9j3b3/1CwAA&#10;//8DAFBLAwQUAAYACAAAACEAelzskt4AAAANAQAADwAAAGRycy9kb3ducmV2LnhtbEyPwU7DMBBE&#10;70j8g7VI3KidymmrEKdCSEFcOFAQZzd2k6j2OrLdOPD1mAOC486MZt/U+8UaMmsfRocCihUDorFz&#10;asRewPtbe7cDEqJEJY1DLeBTB9g311e1rJRL+KrnQ+xJLsFQSQFDjFNFaegGbWVYuUlj9k7OWxnz&#10;6XuqvEy53Bq6ZmxDrRwxfxjkpB8H3Z0PFysAi/hhUopp9l/lU1mU7TN7aYW4vVke7oFEvcS/MPzg&#10;Z3RoMtPRXVAFYgRwzvOWmI31lnMgObLdsQ2Q469Em5r+X9F8AwAA//8DAFBLAQItABQABgAIAAAA&#10;IQC2gziS/gAAAOEBAAATAAAAAAAAAAAAAAAAAAAAAABbQ29udGVudF9UeXBlc10ueG1sUEsBAi0A&#10;FAAGAAgAAAAhADj9If/WAAAAlAEAAAsAAAAAAAAAAAAAAAAALwEAAF9yZWxzLy5yZWxzUEsBAi0A&#10;FAAGAAgAAAAhAFKtALEeAgAAQwQAAA4AAAAAAAAAAAAAAAAALgIAAGRycy9lMm9Eb2MueG1sUEsB&#10;Ai0AFAAGAAgAAAAhAHpc7JLeAAAADQ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120576" behindDoc="0" locked="0" layoutInCell="1" allowOverlap="1" wp14:anchorId="5B3D6EC4" wp14:editId="5ECF31D0">
                <wp:simplePos x="0" y="0"/>
                <wp:positionH relativeFrom="page">
                  <wp:posOffset>3307080</wp:posOffset>
                </wp:positionH>
                <wp:positionV relativeFrom="page">
                  <wp:posOffset>8802370</wp:posOffset>
                </wp:positionV>
                <wp:extent cx="525145" cy="0"/>
                <wp:effectExtent l="0" t="0" r="0" b="0"/>
                <wp:wrapNone/>
                <wp:docPr id="9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E2443" id="Line 92" o:spid="_x0000_s1026" style="position:absolute;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4pt,693.1pt" to="301.75pt,6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avIAIAAEQ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4/YaRI&#10;BzvaCsXRPA+z6Y0rIWSldjZ0R8/qxWw1/e6Q0quWqAOPHF8vBvKykJG8SQkXZ6DCvv+sGcSQo9dx&#10;UOfGdgESRoDOcR+X+z742SMKHyf5JCsmGNGbKyHlLc9Y5z9x3aFgVFgC54hLTlvnAw9S3kJCGaU3&#10;Qsq4balQD2TzdDqJGU5LwYI3xDl72K+kRScSBBN/sSvwPIYF6Jq4dohzF1drP2jJ6qNisU7LCVtf&#10;bU+EHGzgJVWoBE0C06s1aOXHPJ2vZ+tZMSry6XpUpHU9+rhZFaPpJvswqZ/q1arOfgbSWVG2gjGu&#10;Au+bbrPi73RxfUGD4u7KvU8oeYseRwlkb/+RdNxyWOwgkb1ml529bR+kGoOvzyq8hcc72I+Pf/kL&#10;AAD//wMAUEsDBBQABgAIAAAAIQDpSIlC3gAAAA0BAAAPAAAAZHJzL2Rvd25yZXYueG1sTI9BS8Qw&#10;EIXvgv8hjODNTeyypdSmyyIIgidXZfGWNmNbbSa1Sbvdf+94EPf45j3e+6bYLq4XM46h86ThdqVA&#10;INXedtRoeH15uMlAhGjImt4TajhhgG15eVGY3PojPeO8j43gEgq50dDGOORShrpFZ8LKD0jsffjR&#10;mchybKQdzZHLXS8TpVLpTEe80JoB71usv/aT03A4zQ7V0+Nu+jxkbySrdHz331pfXy27OxARl/gf&#10;hl98RoeSmSo/kQ2i17BJFKNHNtZZmoDgSKrWGxDV30mWhTz/ovwBAAD//wMAUEsBAi0AFAAGAAgA&#10;AAAhALaDOJL+AAAA4QEAABMAAAAAAAAAAAAAAAAAAAAAAFtDb250ZW50X1R5cGVzXS54bWxQSwEC&#10;LQAUAAYACAAAACEAOP0h/9YAAACUAQAACwAAAAAAAAAAAAAAAAAvAQAAX3JlbHMvLnJlbHNQSwEC&#10;LQAUAAYACAAAACEAV0IGryACAABEBAAADgAAAAAAAAAAAAAAAAAuAgAAZHJzL2Uyb0RvYy54bWxQ&#10;SwECLQAUAAYACAAAACEA6UiJQt4AAAANAQAADwAAAAAAAAAAAAAAAAB6BAAAZHJzL2Rvd25yZXYu&#10;eG1sUEsFBgAAAAAEAAQA8wAAAIUFAAAAAA==&#10;" strokeweight=".95pt">
                <v:stroke dashstyle="1 1"/>
                <w10:wrap anchorx="page" anchory="page"/>
              </v:line>
            </w:pict>
          </mc:Fallback>
        </mc:AlternateContent>
      </w:r>
    </w:p>
    <w:p w:rsidR="00FA0D70" w:rsidRDefault="00FA0D70">
      <w:pPr>
        <w:sectPr w:rsidR="00FA0D70">
          <w:pgSz w:w="12240" w:h="15840"/>
          <w:pgMar w:top="686" w:right="850" w:bottom="324" w:left="851" w:header="720" w:footer="720" w:gutter="0"/>
          <w:cols w:space="720"/>
        </w:sectPr>
      </w:pPr>
    </w:p>
    <w:p w:rsidR="00FA0D70" w:rsidRDefault="00EA2637">
      <w:pPr>
        <w:tabs>
          <w:tab w:val="right" w:pos="10512"/>
        </w:tabs>
        <w:spacing w:before="19" w:after="121" w:line="262"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21600" behindDoc="0" locked="0" layoutInCell="1" allowOverlap="1" wp14:anchorId="4DB6E5E2" wp14:editId="7C9DE976">
                <wp:simplePos x="0" y="0"/>
                <wp:positionH relativeFrom="page">
                  <wp:posOffset>539750</wp:posOffset>
                </wp:positionH>
                <wp:positionV relativeFrom="page">
                  <wp:posOffset>609600</wp:posOffset>
                </wp:positionV>
                <wp:extent cx="6693535" cy="0"/>
                <wp:effectExtent l="0" t="0" r="0" b="0"/>
                <wp:wrapNone/>
                <wp:docPr id="9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6DA60" id="Line 91" o:spid="_x0000_s1026" style="position:absolute;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IQIAAEQ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i8nGCnS&#10;wYyeheJomYXe9MYV4FKpnQ3V0bN6Mc+afnVI6aol6sAjx9eLgbgYkTyEhIMzkGHff9QMfMjR69io&#10;c2O7AAktQOc4j8t9HvzsEYXL+Xw5nU1nGNGbLSHFLdBY5z9w3aGwKbEE0hGYnJ6dB+rgenMJeZTe&#10;CinjuKVCfYmnab5IY4TTUrBgDX7OHvaVtOhEgmLiFxoBaA9uAbomrh38omnQktVHxWKalhO2ue49&#10;EXLYA5BUIREUCUSvu0Er35bpcrPYLPJRPplvRnla16P32yofzbfZu1k9rauqzr4HzlletIIxrgLt&#10;m26z/O90cX1Bg+Luyr03KHlEj7UD2ds/ko5TDoMdJLLX7LKzoU1h4CDV6Hx9VuEt/HqOXj8f//oH&#10;AAAA//8DAFBLAwQUAAYACAAAACEAN7PynN8AAAAJAQAADwAAAGRycy9kb3ducmV2LnhtbEyPzWrD&#10;MBCE74W8g9hAb43shATHtRxCoFDIJT+F9qhYW8tUWhlJSdw+fRV6aE7L7gyz31SrwRp2QR86RwLy&#10;SQYMqXGqo1bA2/HlqQAWoiQljSMU8I0BVvXooZKlclfa4+UQW5ZCKJRSgI6xLzkPjUYrw8T1SEn7&#10;dN7KmFbfcuXlNYVbw6dZtuBWdpQ+aNnjRmPzdThbAe+vRu9224+tpfmMF3v/05jpUYjH8bB+BhZx&#10;iP9muOEndKgT08mdSQVmBBTzVCUKWC7SvOn5bJkDO/1deF3x+wb1LwAAAP//AwBQSwECLQAUAAYA&#10;CAAAACEAtoM4kv4AAADhAQAAEwAAAAAAAAAAAAAAAAAAAAAAW0NvbnRlbnRfVHlwZXNdLnhtbFBL&#10;AQItABQABgAIAAAAIQA4/SH/1gAAAJQBAAALAAAAAAAAAAAAAAAAAC8BAABfcmVscy8ucmVsc1BL&#10;AQItABQABgAIAAAAIQC/l25/IQIAAEQEAAAOAAAAAAAAAAAAAAAAAC4CAABkcnMvZTJvRG9jLnht&#10;bFBLAQItABQABgAIAAAAIQA3s/Kc3wAAAAkBAAAPAAAAAAAAAAAAAAAAAHs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2122624" behindDoc="0" locked="0" layoutInCell="1" allowOverlap="1" wp14:anchorId="51125651" wp14:editId="47864468">
                <wp:simplePos x="0" y="0"/>
                <wp:positionH relativeFrom="page">
                  <wp:posOffset>539750</wp:posOffset>
                </wp:positionH>
                <wp:positionV relativeFrom="page">
                  <wp:posOffset>661670</wp:posOffset>
                </wp:positionV>
                <wp:extent cx="6693535" cy="0"/>
                <wp:effectExtent l="0" t="0" r="0" b="0"/>
                <wp:wrapNone/>
                <wp:docPr id="9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73E13" id="Line 90" o:spid="_x0000_s1026" style="position:absolute;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46HgIAAEM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CrDSJEW&#10;evQsFEerWJvOuBxMSrW3ITt6US/mWdPvDildNkQdeeT4ejXgl4VqJm9cwsUZiHDoPmsGNuTkdSzU&#10;pbZtgIQSoEvsx/XeD37xiMLjYrGazqdzjOigS0g+OBrr/CeuWxSEAksgHYHJ+dn5QITkg0mIo/RO&#10;SBnbLRXqAHw6T6OD01KwoAxmzh4PpbToTMLAxC9mBZpHs4BcEdf0dlHVj5LVJ8VilIYTtr3JngjZ&#10;y8BKqhAIcgSeN6kflR+rdLVdbpez0Wyy2I5maVWNPu7K2Wixyz7Mq2lVllX2M3DOZnkjGOMq0B7G&#10;Npv93VjcFqgfuPvg3uuTvEWPhQSywz+Sjk0OfQ175vKDZte9HZoPkxqNb1sVVuHxDvLj7m9+AQ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CLU046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sz w:val="23"/>
        </w:rPr>
        <w:t>611</w:t>
      </w:r>
    </w:p>
    <w:p w:rsidR="00FA0D70" w:rsidRDefault="00FA0D70">
      <w:pPr>
        <w:spacing w:before="19" w:after="121" w:line="262" w:lineRule="exact"/>
        <w:sectPr w:rsidR="00FA0D70">
          <w:pgSz w:w="12240" w:h="15840"/>
          <w:pgMar w:top="620" w:right="850" w:bottom="609" w:left="850" w:header="720" w:footer="720" w:gutter="0"/>
          <w:cols w:space="720"/>
        </w:sectPr>
      </w:pPr>
    </w:p>
    <w:p w:rsidR="00FA0D70" w:rsidRDefault="00EA2637">
      <w:pPr>
        <w:spacing w:before="13" w:line="199" w:lineRule="exact"/>
        <w:ind w:firstLine="144"/>
        <w:textAlignment w:val="baseline"/>
        <w:rPr>
          <w:rFonts w:eastAsia="Times New Roman"/>
          <w:color w:val="000000"/>
          <w:spacing w:val="7"/>
          <w:sz w:val="19"/>
        </w:rPr>
      </w:pPr>
      <w:r>
        <w:rPr>
          <w:rFonts w:eastAsia="Times New Roman"/>
          <w:color w:val="000000"/>
          <w:spacing w:val="7"/>
          <w:sz w:val="19"/>
        </w:rPr>
        <w:t>This final rule will not adversely affect, in a material way, any sector of the economy. This action will assist Agencies in developing their programs that acquire real property or displace persons by providing increased assistance, especially for businesses, farms and nonprofit organizations. None of the changes will materially alter the budgetary impact of any entitlements, grants, user fees, or loan programs. Consequently, a full regulatory evaluation is not required.</w:t>
      </w:r>
    </w:p>
    <w:p w:rsidR="00FA0D70" w:rsidRDefault="00EA2637">
      <w:pPr>
        <w:spacing w:before="90" w:line="201" w:lineRule="exact"/>
        <w:textAlignment w:val="baseline"/>
        <w:rPr>
          <w:rFonts w:eastAsia="Times New Roman"/>
          <w:i/>
          <w:color w:val="000000"/>
          <w:spacing w:val="5"/>
          <w:sz w:val="19"/>
        </w:rPr>
      </w:pPr>
      <w:r>
        <w:rPr>
          <w:rFonts w:eastAsia="Times New Roman"/>
          <w:i/>
          <w:color w:val="000000"/>
          <w:spacing w:val="5"/>
          <w:sz w:val="19"/>
        </w:rPr>
        <w:t>Regulatory Flexibility Act</w:t>
      </w:r>
    </w:p>
    <w:p w:rsidR="00FA0D70" w:rsidRDefault="00EA2637">
      <w:pPr>
        <w:spacing w:before="76" w:line="199" w:lineRule="exact"/>
        <w:ind w:right="72" w:firstLine="144"/>
        <w:textAlignment w:val="baseline"/>
        <w:rPr>
          <w:rFonts w:eastAsia="Times New Roman"/>
          <w:color w:val="000000"/>
          <w:spacing w:val="4"/>
          <w:sz w:val="19"/>
        </w:rPr>
      </w:pPr>
      <w:r>
        <w:rPr>
          <w:rFonts w:eastAsia="Times New Roman"/>
          <w:color w:val="000000"/>
          <w:spacing w:val="4"/>
          <w:sz w:val="19"/>
        </w:rPr>
        <w:t>In compliance with the Regulatory Flexibility Act (Pub. L. 96–354, 5 U.S.C. 60l-612) the FHWA has evaluated the effects of this action on small entities and has determined that the final rule will not have a significant economic impact on a substantial number of small entities.</w:t>
      </w:r>
    </w:p>
    <w:p w:rsidR="00FA0D70" w:rsidRDefault="00EA2637">
      <w:pPr>
        <w:spacing w:before="4" w:line="199" w:lineRule="exact"/>
        <w:ind w:firstLine="144"/>
        <w:textAlignment w:val="baseline"/>
        <w:rPr>
          <w:rFonts w:eastAsia="Times New Roman"/>
          <w:color w:val="000000"/>
          <w:spacing w:val="6"/>
          <w:sz w:val="19"/>
        </w:rPr>
      </w:pPr>
      <w:r>
        <w:rPr>
          <w:rFonts w:eastAsia="Times New Roman"/>
          <w:color w:val="000000"/>
          <w:spacing w:val="6"/>
          <w:sz w:val="19"/>
        </w:rPr>
        <w:t>This action updates the government-wide regulation that provides assistance for persons, including small businesses, displaced by Federal and federally-assisted programs or projects. One of the reasons for the update is to increase assistance for displaced small businesses. We anticipate this final rule will have a positive impact on those relatively few small businesses that are affected by such programs or projects. Financial impacts on local governments are mitigated by the fact that any increased costs will accrue only on federally-assisted programs, which will include participation of Federal funds. For these reasons, the FHWA certifies that this action will not have a significant economic impact on a substantial number of small entities.</w:t>
      </w:r>
    </w:p>
    <w:p w:rsidR="00FA0D70" w:rsidRDefault="00EA2637">
      <w:pPr>
        <w:spacing w:before="90" w:line="201" w:lineRule="exact"/>
        <w:textAlignment w:val="baseline"/>
        <w:rPr>
          <w:rFonts w:eastAsia="Times New Roman"/>
          <w:i/>
          <w:color w:val="000000"/>
          <w:spacing w:val="3"/>
          <w:sz w:val="19"/>
        </w:rPr>
      </w:pPr>
      <w:r>
        <w:rPr>
          <w:rFonts w:eastAsia="Times New Roman"/>
          <w:i/>
          <w:color w:val="000000"/>
          <w:spacing w:val="3"/>
          <w:sz w:val="19"/>
        </w:rPr>
        <w:t>Unfunded Mandates Reform Act of 1995</w:t>
      </w:r>
    </w:p>
    <w:p w:rsidR="00FA0D70" w:rsidRDefault="00EA2637">
      <w:pPr>
        <w:spacing w:before="78" w:line="199" w:lineRule="exact"/>
        <w:ind w:right="72" w:firstLine="144"/>
        <w:textAlignment w:val="baseline"/>
        <w:rPr>
          <w:rFonts w:eastAsia="Times New Roman"/>
          <w:color w:val="000000"/>
          <w:spacing w:val="3"/>
          <w:sz w:val="19"/>
        </w:rPr>
      </w:pPr>
      <w:r>
        <w:rPr>
          <w:rFonts w:eastAsia="Times New Roman"/>
          <w:color w:val="000000"/>
          <w:spacing w:val="3"/>
          <w:sz w:val="19"/>
        </w:rPr>
        <w:t>This final rule will not impose unfunded mandates as defined by the Unfunded Mandates Reform Act of 1995 (Pub. L. 104–4, March 22, 1995, 109 Stat. 48). The updates are applicable only on Federal and federally-assisted programs. This final rule will not result in the expenditure by State, local, and tribal governments, in the aggregate, or by the private sector, of $120.7 million or more in any one year (2 U.S.C. 1532).</w:t>
      </w:r>
    </w:p>
    <w:p w:rsidR="00FA0D70" w:rsidRDefault="00EA2637">
      <w:pPr>
        <w:spacing w:before="91" w:line="201" w:lineRule="exact"/>
        <w:textAlignment w:val="baseline"/>
        <w:rPr>
          <w:rFonts w:eastAsia="Times New Roman"/>
          <w:i/>
          <w:color w:val="000000"/>
          <w:spacing w:val="4"/>
          <w:sz w:val="19"/>
        </w:rPr>
      </w:pPr>
      <w:r>
        <w:rPr>
          <w:rFonts w:eastAsia="Times New Roman"/>
          <w:i/>
          <w:color w:val="000000"/>
          <w:spacing w:val="4"/>
          <w:sz w:val="19"/>
        </w:rPr>
        <w:t>Executive Order 13132 (Federalism)</w:t>
      </w:r>
    </w:p>
    <w:p w:rsidR="00FA0D70" w:rsidRDefault="00EA2637">
      <w:pPr>
        <w:spacing w:before="82" w:line="198" w:lineRule="exact"/>
        <w:ind w:firstLine="144"/>
        <w:textAlignment w:val="baseline"/>
        <w:rPr>
          <w:rFonts w:eastAsia="Times New Roman"/>
          <w:color w:val="000000"/>
          <w:spacing w:val="7"/>
          <w:sz w:val="19"/>
        </w:rPr>
      </w:pPr>
      <w:r>
        <w:rPr>
          <w:rFonts w:eastAsia="Times New Roman"/>
          <w:color w:val="000000"/>
          <w:spacing w:val="7"/>
          <w:sz w:val="19"/>
        </w:rPr>
        <w:t xml:space="preserve">This action has been analyzed in accordance with the principles and criteria contained in Executive Order 13132, and the FHWA has determined that this action will not have a substantial direct effect or sufficient federalism implications on States that will limit the policymaking discretion of the States. The FHWA has also determined that this action will not preempt any State law, or State </w:t>
      </w:r>
    </w:p>
    <w:p w:rsidR="00FA0D70" w:rsidRDefault="00EA2637">
      <w:pPr>
        <w:spacing w:before="26" w:line="199" w:lineRule="exact"/>
        <w:jc w:val="both"/>
        <w:textAlignment w:val="baseline"/>
        <w:rPr>
          <w:rFonts w:eastAsia="Times New Roman"/>
          <w:color w:val="000000"/>
          <w:sz w:val="19"/>
        </w:rPr>
      </w:pPr>
      <w:r>
        <w:br w:type="column"/>
      </w:r>
      <w:r>
        <w:rPr>
          <w:rFonts w:eastAsia="Times New Roman"/>
          <w:color w:val="000000"/>
          <w:sz w:val="19"/>
        </w:rPr>
        <w:t>regulation, or affect the States’ ability to discharge traditional State governmental functions.</w:t>
      </w:r>
    </w:p>
    <w:p w:rsidR="00FA0D70" w:rsidRDefault="00EA2637">
      <w:pPr>
        <w:spacing w:before="95" w:line="201" w:lineRule="exact"/>
        <w:textAlignment w:val="baseline"/>
        <w:rPr>
          <w:rFonts w:eastAsia="Times New Roman"/>
          <w:i/>
          <w:color w:val="000000"/>
          <w:spacing w:val="6"/>
          <w:sz w:val="19"/>
        </w:rPr>
      </w:pPr>
      <w:r>
        <w:rPr>
          <w:rFonts w:eastAsia="Times New Roman"/>
          <w:i/>
          <w:color w:val="000000"/>
          <w:spacing w:val="6"/>
          <w:sz w:val="19"/>
        </w:rPr>
        <w:t>Executive Order 12372 (Intergovernmental Review)</w:t>
      </w:r>
    </w:p>
    <w:p w:rsidR="00FA0D70" w:rsidRDefault="00EA2637">
      <w:pPr>
        <w:spacing w:before="85" w:line="199" w:lineRule="exact"/>
        <w:ind w:firstLine="144"/>
        <w:textAlignment w:val="baseline"/>
        <w:rPr>
          <w:rFonts w:eastAsia="Times New Roman"/>
          <w:color w:val="000000"/>
          <w:spacing w:val="6"/>
          <w:sz w:val="19"/>
        </w:rPr>
      </w:pPr>
      <w:r>
        <w:rPr>
          <w:rFonts w:eastAsia="Times New Roman"/>
          <w:color w:val="000000"/>
          <w:spacing w:val="6"/>
          <w:sz w:val="19"/>
        </w:rPr>
        <w:t>Catalog of Federal Domestic Assistance Program Number 20.205, Highway Planning and Construction. The regulations implementing Executive Order 12372 regarding intergovernmental consultation on Federal programs and activities apply to this program.</w:t>
      </w:r>
    </w:p>
    <w:p w:rsidR="00FA0D70" w:rsidRDefault="00EA2637">
      <w:pPr>
        <w:spacing w:before="95" w:line="201" w:lineRule="exact"/>
        <w:textAlignment w:val="baseline"/>
        <w:rPr>
          <w:rFonts w:eastAsia="Times New Roman"/>
          <w:i/>
          <w:color w:val="000000"/>
          <w:spacing w:val="6"/>
          <w:sz w:val="19"/>
        </w:rPr>
      </w:pPr>
      <w:r>
        <w:rPr>
          <w:rFonts w:eastAsia="Times New Roman"/>
          <w:i/>
          <w:color w:val="000000"/>
          <w:spacing w:val="6"/>
          <w:sz w:val="19"/>
        </w:rPr>
        <w:t>Paperwork Reduction Act</w:t>
      </w:r>
    </w:p>
    <w:p w:rsidR="00FA0D70" w:rsidRDefault="00EA2637">
      <w:pPr>
        <w:spacing w:before="84" w:line="199" w:lineRule="exact"/>
        <w:ind w:firstLine="144"/>
        <w:textAlignment w:val="baseline"/>
        <w:rPr>
          <w:rFonts w:eastAsia="Times New Roman"/>
          <w:color w:val="000000"/>
          <w:spacing w:val="4"/>
          <w:sz w:val="19"/>
        </w:rPr>
      </w:pPr>
      <w:r>
        <w:rPr>
          <w:rFonts w:eastAsia="Times New Roman"/>
          <w:color w:val="000000"/>
          <w:spacing w:val="4"/>
          <w:sz w:val="19"/>
        </w:rPr>
        <w:t>This action does not contain a collection of information requirement under the Paperwork Reduction Act of 1995, 44 U.S.C. 3501–3520.</w:t>
      </w:r>
    </w:p>
    <w:p w:rsidR="00FA0D70" w:rsidRDefault="00EA2637">
      <w:pPr>
        <w:spacing w:before="95" w:line="201" w:lineRule="exact"/>
        <w:textAlignment w:val="baseline"/>
        <w:rPr>
          <w:rFonts w:eastAsia="Times New Roman"/>
          <w:i/>
          <w:color w:val="000000"/>
          <w:spacing w:val="6"/>
          <w:sz w:val="19"/>
        </w:rPr>
      </w:pPr>
      <w:r>
        <w:rPr>
          <w:rFonts w:eastAsia="Times New Roman"/>
          <w:i/>
          <w:color w:val="000000"/>
          <w:spacing w:val="6"/>
          <w:sz w:val="19"/>
        </w:rPr>
        <w:t>National Environmental Policy Act</w:t>
      </w:r>
    </w:p>
    <w:p w:rsidR="00FA0D70" w:rsidRDefault="00EA2637">
      <w:pPr>
        <w:spacing w:before="89" w:line="199" w:lineRule="exact"/>
        <w:ind w:right="216" w:firstLine="144"/>
        <w:jc w:val="both"/>
        <w:textAlignment w:val="baseline"/>
        <w:rPr>
          <w:rFonts w:eastAsia="Times New Roman"/>
          <w:color w:val="000000"/>
          <w:sz w:val="19"/>
        </w:rPr>
      </w:pPr>
      <w:r>
        <w:rPr>
          <w:rFonts w:eastAsia="Times New Roman"/>
          <w:color w:val="000000"/>
          <w:sz w:val="19"/>
        </w:rPr>
        <w:t>The FHWA has analyzed this action for the purpose of the National Environmental Policy Act of 1969 (42 U.S.C. 4321) and has determined that this final rule will not have any effect on the quality of the environment.</w:t>
      </w:r>
    </w:p>
    <w:p w:rsidR="00FA0D70" w:rsidRDefault="00EA2637">
      <w:pPr>
        <w:spacing w:before="91" w:line="201" w:lineRule="exact"/>
        <w:textAlignment w:val="baseline"/>
        <w:rPr>
          <w:rFonts w:eastAsia="Times New Roman"/>
          <w:i/>
          <w:color w:val="000000"/>
          <w:spacing w:val="4"/>
          <w:sz w:val="19"/>
        </w:rPr>
      </w:pPr>
      <w:r>
        <w:rPr>
          <w:rFonts w:eastAsia="Times New Roman"/>
          <w:i/>
          <w:color w:val="000000"/>
          <w:spacing w:val="4"/>
          <w:sz w:val="19"/>
        </w:rPr>
        <w:t>Executive Order 12630 (Taking of Private Property)</w:t>
      </w:r>
    </w:p>
    <w:p w:rsidR="00FA0D70" w:rsidRDefault="00EA2637">
      <w:pPr>
        <w:spacing w:before="89" w:line="199" w:lineRule="exact"/>
        <w:ind w:right="144" w:firstLine="144"/>
        <w:textAlignment w:val="baseline"/>
        <w:rPr>
          <w:rFonts w:eastAsia="Times New Roman"/>
          <w:color w:val="000000"/>
          <w:spacing w:val="5"/>
          <w:sz w:val="19"/>
        </w:rPr>
      </w:pPr>
      <w:r>
        <w:rPr>
          <w:rFonts w:eastAsia="Times New Roman"/>
          <w:color w:val="000000"/>
          <w:spacing w:val="5"/>
          <w:sz w:val="19"/>
        </w:rPr>
        <w:t>This action will not affect a taking of private property or otherwise have taking implications under Executive Order 12630, Government Actions and Interface with Constitutionally Protected Property Rights.</w:t>
      </w:r>
    </w:p>
    <w:p w:rsidR="00FA0D70" w:rsidRDefault="00EA2637">
      <w:pPr>
        <w:spacing w:before="105" w:line="196" w:lineRule="exact"/>
        <w:ind w:right="360"/>
        <w:textAlignment w:val="baseline"/>
        <w:rPr>
          <w:rFonts w:eastAsia="Times New Roman"/>
          <w:i/>
          <w:color w:val="000000"/>
          <w:sz w:val="19"/>
        </w:rPr>
      </w:pPr>
      <w:r>
        <w:rPr>
          <w:rFonts w:eastAsia="Times New Roman"/>
          <w:i/>
          <w:color w:val="000000"/>
          <w:sz w:val="19"/>
        </w:rPr>
        <w:t>Executive Order 12988 (Civil Justice Reform)</w:t>
      </w:r>
    </w:p>
    <w:p w:rsidR="00FA0D70" w:rsidRDefault="00EA2637">
      <w:pPr>
        <w:spacing w:before="85" w:line="199" w:lineRule="exact"/>
        <w:ind w:right="360" w:firstLine="144"/>
        <w:textAlignment w:val="baseline"/>
        <w:rPr>
          <w:rFonts w:eastAsia="Times New Roman"/>
          <w:color w:val="000000"/>
          <w:sz w:val="19"/>
        </w:rPr>
      </w:pPr>
      <w:r>
        <w:rPr>
          <w:rFonts w:eastAsia="Times New Roman"/>
          <w:color w:val="000000"/>
          <w:sz w:val="19"/>
        </w:rPr>
        <w:t>This final rule meets applicable standards in §§ 3(a) and 3(b)(2) of Executive Order 12988, Civil Justice Reform, to minimize litigation, eliminate ambiguity, and reduce burden.</w:t>
      </w:r>
    </w:p>
    <w:p w:rsidR="00FA0D70" w:rsidRDefault="00EA2637">
      <w:pPr>
        <w:spacing w:before="96" w:line="201" w:lineRule="exact"/>
        <w:ind w:right="216"/>
        <w:jc w:val="both"/>
        <w:textAlignment w:val="baseline"/>
        <w:rPr>
          <w:rFonts w:eastAsia="Times New Roman"/>
          <w:i/>
          <w:color w:val="000000"/>
          <w:sz w:val="19"/>
        </w:rPr>
      </w:pPr>
      <w:r>
        <w:rPr>
          <w:rFonts w:eastAsia="Times New Roman"/>
          <w:i/>
          <w:color w:val="000000"/>
          <w:sz w:val="19"/>
        </w:rPr>
        <w:t>Executive Order 13045 (Protection of Children)</w:t>
      </w:r>
    </w:p>
    <w:p w:rsidR="00FA0D70" w:rsidRDefault="00EA2637">
      <w:pPr>
        <w:spacing w:before="92" w:line="199" w:lineRule="exact"/>
        <w:ind w:right="144" w:firstLine="144"/>
        <w:textAlignment w:val="baseline"/>
        <w:rPr>
          <w:rFonts w:eastAsia="Times New Roman"/>
          <w:color w:val="000000"/>
          <w:spacing w:val="4"/>
          <w:sz w:val="19"/>
        </w:rPr>
      </w:pPr>
      <w:r>
        <w:rPr>
          <w:rFonts w:eastAsia="Times New Roman"/>
          <w:color w:val="000000"/>
          <w:spacing w:val="4"/>
          <w:sz w:val="19"/>
        </w:rPr>
        <w:t>We have analyzed this final rule under Executive Order 13045, Protection of Children from Environmental Health Risks and Safety Risks. This action does not involve an economically significant rule and does not concern an environmental risk to health or safety that may disproportionately affect children.</w:t>
      </w:r>
    </w:p>
    <w:p w:rsidR="00FA0D70" w:rsidRDefault="00EA2637">
      <w:pPr>
        <w:spacing w:before="91" w:line="201" w:lineRule="exact"/>
        <w:textAlignment w:val="baseline"/>
        <w:rPr>
          <w:rFonts w:eastAsia="Times New Roman"/>
          <w:i/>
          <w:color w:val="000000"/>
          <w:sz w:val="19"/>
        </w:rPr>
      </w:pPr>
      <w:r>
        <w:rPr>
          <w:rFonts w:eastAsia="Times New Roman"/>
          <w:i/>
          <w:color w:val="000000"/>
          <w:sz w:val="19"/>
        </w:rPr>
        <w:t>Executive Order 13175 (Tribal Consultation)</w:t>
      </w:r>
    </w:p>
    <w:p w:rsidR="00FA0D70" w:rsidRDefault="00EA2637">
      <w:pPr>
        <w:spacing w:before="94" w:line="198" w:lineRule="exact"/>
        <w:ind w:firstLine="144"/>
        <w:textAlignment w:val="baseline"/>
        <w:rPr>
          <w:rFonts w:eastAsia="Times New Roman"/>
          <w:color w:val="000000"/>
          <w:spacing w:val="7"/>
          <w:sz w:val="19"/>
        </w:rPr>
      </w:pPr>
      <w:r>
        <w:rPr>
          <w:rFonts w:eastAsia="Times New Roman"/>
          <w:color w:val="000000"/>
          <w:spacing w:val="7"/>
          <w:sz w:val="19"/>
        </w:rPr>
        <w:t xml:space="preserve">The FHWA has analyzed this final rule under Executive Order 13175, dated November 6, 2000, and believes that this action will not have substantial direct effects on one or more Indian tribes; will not impose substantial direct compliance costs on Indian tribal governments; and will not preempt </w:t>
      </w:r>
    </w:p>
    <w:p w:rsidR="00FA0D70" w:rsidRDefault="00EA2637">
      <w:pPr>
        <w:spacing w:before="23" w:line="199" w:lineRule="exact"/>
        <w:ind w:right="144"/>
        <w:jc w:val="both"/>
        <w:textAlignment w:val="baseline"/>
        <w:rPr>
          <w:rFonts w:eastAsia="Times New Roman"/>
          <w:color w:val="000000"/>
          <w:sz w:val="19"/>
        </w:rPr>
      </w:pPr>
      <w:r>
        <w:br w:type="column"/>
      </w:r>
      <w:r>
        <w:rPr>
          <w:rFonts w:eastAsia="Times New Roman"/>
          <w:color w:val="000000"/>
          <w:sz w:val="19"/>
        </w:rPr>
        <w:t>tribal law. Therefore, a tribal summary impact statement is not required.</w:t>
      </w:r>
    </w:p>
    <w:p w:rsidR="00FA0D70" w:rsidRDefault="00EA2637">
      <w:pPr>
        <w:spacing w:before="94" w:line="201" w:lineRule="exact"/>
        <w:jc w:val="both"/>
        <w:textAlignment w:val="baseline"/>
        <w:rPr>
          <w:rFonts w:eastAsia="Times New Roman"/>
          <w:i/>
          <w:color w:val="000000"/>
          <w:spacing w:val="3"/>
          <w:sz w:val="19"/>
        </w:rPr>
      </w:pPr>
      <w:r>
        <w:rPr>
          <w:rFonts w:eastAsia="Times New Roman"/>
          <w:i/>
          <w:color w:val="000000"/>
          <w:spacing w:val="3"/>
          <w:sz w:val="19"/>
        </w:rPr>
        <w:t>Executive Order 13211 (Energy Effects)</w:t>
      </w:r>
    </w:p>
    <w:p w:rsidR="00FA0D70" w:rsidRDefault="00EA2637">
      <w:pPr>
        <w:spacing w:before="82" w:line="199" w:lineRule="exact"/>
        <w:ind w:firstLine="144"/>
        <w:textAlignment w:val="baseline"/>
        <w:rPr>
          <w:rFonts w:eastAsia="Times New Roman"/>
          <w:color w:val="000000"/>
          <w:spacing w:val="6"/>
          <w:sz w:val="19"/>
        </w:rPr>
      </w:pPr>
      <w:r>
        <w:rPr>
          <w:rFonts w:eastAsia="Times New Roman"/>
          <w:color w:val="000000"/>
          <w:spacing w:val="6"/>
          <w:sz w:val="19"/>
        </w:rPr>
        <w:t>We have analyzed this final rule under Executive Order 13211, Actions Concerning Regulations That Significantly Affect Energy Supply, Distribution, or Use. We have determined that it is not a significant energy action under that order because it is not a significant regulatory action under Executive Order 12866 and is not likely to have a significant adverse effect on the supply, distribution, or use of energy. Therefore, a Statement of Energy Effects under Executive Order 13211 is not required.</w:t>
      </w:r>
    </w:p>
    <w:p w:rsidR="00FA0D70" w:rsidRDefault="00EA2637">
      <w:pPr>
        <w:spacing w:before="95" w:line="201" w:lineRule="exact"/>
        <w:textAlignment w:val="baseline"/>
        <w:rPr>
          <w:rFonts w:eastAsia="Times New Roman"/>
          <w:i/>
          <w:color w:val="000000"/>
          <w:spacing w:val="7"/>
          <w:sz w:val="19"/>
        </w:rPr>
      </w:pPr>
      <w:r>
        <w:rPr>
          <w:rFonts w:eastAsia="Times New Roman"/>
          <w:i/>
          <w:color w:val="000000"/>
          <w:spacing w:val="7"/>
          <w:sz w:val="19"/>
        </w:rPr>
        <w:t>Regulation Identification Number</w:t>
      </w:r>
    </w:p>
    <w:p w:rsidR="00FA0D70" w:rsidRDefault="00EA2637">
      <w:pPr>
        <w:spacing w:before="76" w:line="199" w:lineRule="exact"/>
        <w:ind w:firstLine="144"/>
        <w:textAlignment w:val="baseline"/>
        <w:rPr>
          <w:rFonts w:eastAsia="Times New Roman"/>
          <w:color w:val="000000"/>
          <w:spacing w:val="6"/>
          <w:sz w:val="19"/>
        </w:rPr>
      </w:pPr>
      <w:r>
        <w:rPr>
          <w:rFonts w:eastAsia="Times New Roman"/>
          <w:color w:val="000000"/>
          <w:spacing w:val="6"/>
          <w:sz w:val="19"/>
        </w:rPr>
        <w:t>A regulation identification number (RIN) is assigned to each regulatory action listed in the Unified Agenda of Federal Regulations. The Regulatory Information Service Center publishes the Unified Agenda in April and October of each year. The RIN contained in the heading of this document can be used to cross reference this action with the Unified Agenda.</w:t>
      </w:r>
    </w:p>
    <w:p w:rsidR="00FA0D70" w:rsidRDefault="00EA2637">
      <w:pPr>
        <w:spacing w:before="80" w:line="223" w:lineRule="exact"/>
        <w:textAlignment w:val="baseline"/>
        <w:rPr>
          <w:rFonts w:eastAsia="Times New Roman"/>
          <w:b/>
          <w:color w:val="000000"/>
          <w:sz w:val="19"/>
        </w:rPr>
      </w:pPr>
      <w:r>
        <w:rPr>
          <w:rFonts w:eastAsia="Times New Roman"/>
          <w:b/>
          <w:color w:val="000000"/>
          <w:sz w:val="19"/>
        </w:rPr>
        <w:t>List of Subjects in 49 CFR Part 24</w:t>
      </w:r>
    </w:p>
    <w:p w:rsidR="00FA0D70" w:rsidRDefault="00EA2637">
      <w:pPr>
        <w:spacing w:before="65" w:line="199" w:lineRule="exact"/>
        <w:ind w:firstLine="144"/>
        <w:textAlignment w:val="baseline"/>
        <w:rPr>
          <w:rFonts w:eastAsia="Times New Roman"/>
          <w:color w:val="000000"/>
          <w:sz w:val="19"/>
        </w:rPr>
      </w:pPr>
      <w:r>
        <w:rPr>
          <w:rFonts w:eastAsia="Times New Roman"/>
          <w:color w:val="000000"/>
          <w:sz w:val="19"/>
        </w:rPr>
        <w:t>Real property acquisition, Relocation assistance, Reporting and recordkeeping requirements and Transportation.</w:t>
      </w:r>
    </w:p>
    <w:p w:rsidR="00FA0D70" w:rsidRDefault="00EA2637">
      <w:pPr>
        <w:spacing w:before="72" w:line="179" w:lineRule="exact"/>
        <w:ind w:left="144"/>
        <w:textAlignment w:val="baseline"/>
        <w:rPr>
          <w:rFonts w:eastAsia="Times New Roman"/>
          <w:color w:val="000000"/>
          <w:spacing w:val="3"/>
          <w:sz w:val="17"/>
        </w:rPr>
      </w:pPr>
      <w:r>
        <w:rPr>
          <w:rFonts w:eastAsia="Times New Roman"/>
          <w:color w:val="000000"/>
          <w:spacing w:val="3"/>
          <w:sz w:val="17"/>
        </w:rPr>
        <w:t>Issued on: December 27, 2004.</w:t>
      </w:r>
    </w:p>
    <w:p w:rsidR="00FA0D70" w:rsidRDefault="00EA2637">
      <w:pPr>
        <w:spacing w:before="25" w:line="187" w:lineRule="exact"/>
        <w:textAlignment w:val="baseline"/>
        <w:rPr>
          <w:rFonts w:eastAsia="Times New Roman"/>
          <w:b/>
          <w:color w:val="000000"/>
          <w:spacing w:val="-1"/>
          <w:sz w:val="17"/>
        </w:rPr>
      </w:pPr>
      <w:r>
        <w:rPr>
          <w:rFonts w:eastAsia="Times New Roman"/>
          <w:b/>
          <w:color w:val="000000"/>
          <w:spacing w:val="-1"/>
          <w:sz w:val="17"/>
        </w:rPr>
        <w:t>Mary E. Peters,</w:t>
      </w:r>
    </w:p>
    <w:p w:rsidR="00FA0D70" w:rsidRDefault="00EA2637">
      <w:pPr>
        <w:spacing w:before="27" w:line="202" w:lineRule="exact"/>
        <w:textAlignment w:val="baseline"/>
        <w:rPr>
          <w:rFonts w:eastAsia="Times New Roman"/>
          <w:i/>
          <w:color w:val="000000"/>
          <w:sz w:val="18"/>
        </w:rPr>
      </w:pPr>
      <w:r>
        <w:rPr>
          <w:rFonts w:eastAsia="Times New Roman"/>
          <w:i/>
          <w:color w:val="000000"/>
          <w:sz w:val="18"/>
        </w:rPr>
        <w:t>Federal Highway Administrator.</w:t>
      </w:r>
    </w:p>
    <w:p w:rsidR="00FA0D70" w:rsidRDefault="00EA2637">
      <w:pPr>
        <w:spacing w:before="7" w:line="199" w:lineRule="exact"/>
        <w:ind w:right="72" w:firstLine="144"/>
        <w:textAlignment w:val="baseline"/>
        <w:rPr>
          <w:rFonts w:eastAsia="Times New Roman"/>
          <w:color w:val="000000"/>
          <w:sz w:val="19"/>
        </w:rPr>
      </w:pPr>
      <w:r>
        <w:rPr>
          <w:rFonts w:eastAsia="Times New Roman"/>
          <w:color w:val="000000"/>
          <w:sz w:val="19"/>
        </w:rPr>
        <w:t>In consideration of the foregoing, the FHWA amends title 49, Code of Federal Regulations, Part 24, as set forth below:</w:t>
      </w:r>
    </w:p>
    <w:p w:rsidR="00FA0D70" w:rsidRDefault="00EA2637">
      <w:pPr>
        <w:spacing w:before="149" w:line="200" w:lineRule="exact"/>
        <w:textAlignment w:val="baseline"/>
        <w:rPr>
          <w:rFonts w:ascii="Arial" w:eastAsia="Arial" w:hAnsi="Arial"/>
          <w:b/>
          <w:color w:val="000000"/>
          <w:sz w:val="18"/>
        </w:rPr>
      </w:pPr>
      <w:r>
        <w:rPr>
          <w:rFonts w:ascii="Arial" w:eastAsia="Arial" w:hAnsi="Arial"/>
          <w:b/>
          <w:color w:val="000000"/>
          <w:sz w:val="18"/>
        </w:rPr>
        <w:t>PART 24</w:t>
      </w:r>
      <w:r>
        <w:rPr>
          <w:rFonts w:ascii="Arial" w:eastAsia="Arial" w:hAnsi="Arial"/>
          <w:color w:val="000000"/>
          <w:sz w:val="25"/>
        </w:rPr>
        <w:t>—</w:t>
      </w:r>
      <w:r>
        <w:rPr>
          <w:rFonts w:ascii="Arial" w:eastAsia="Arial" w:hAnsi="Arial"/>
          <w:b/>
          <w:color w:val="000000"/>
          <w:sz w:val="18"/>
        </w:rPr>
        <w:t>UNIFORM RELOCATION ASSISTANCE AND REAL PROPERTY ACQUISITION FOR FEDERAL AND FEDERALLY-ASSISTED PROGRAMS</w:t>
      </w:r>
    </w:p>
    <w:p w:rsidR="00FA0D70" w:rsidRDefault="00EA2637">
      <w:pPr>
        <w:spacing w:before="114" w:line="217" w:lineRule="exact"/>
        <w:textAlignment w:val="baseline"/>
        <w:rPr>
          <w:rFonts w:ascii="Arial" w:eastAsia="Arial" w:hAnsi="Arial"/>
          <w:b/>
          <w:color w:val="000000"/>
          <w:spacing w:val="-4"/>
          <w:sz w:val="16"/>
        </w:rPr>
      </w:pPr>
      <w:r>
        <w:rPr>
          <w:rFonts w:ascii="Arial" w:eastAsia="Arial" w:hAnsi="Arial"/>
          <w:b/>
          <w:color w:val="000000"/>
          <w:spacing w:val="-4"/>
          <w:sz w:val="16"/>
        </w:rPr>
        <w:t>Subpart A</w:t>
      </w:r>
      <w:r>
        <w:rPr>
          <w:rFonts w:ascii="Arial" w:eastAsia="Arial" w:hAnsi="Arial"/>
          <w:color w:val="000000"/>
          <w:spacing w:val="-4"/>
          <w:sz w:val="24"/>
        </w:rPr>
        <w:t>—</w:t>
      </w:r>
      <w:r>
        <w:rPr>
          <w:rFonts w:ascii="Arial" w:eastAsia="Arial" w:hAnsi="Arial"/>
          <w:b/>
          <w:color w:val="000000"/>
          <w:spacing w:val="-4"/>
          <w:sz w:val="16"/>
        </w:rPr>
        <w:t>General</w:t>
      </w:r>
    </w:p>
    <w:p w:rsidR="00FA0D70" w:rsidRDefault="00EA2637">
      <w:pPr>
        <w:spacing w:before="54" w:line="179" w:lineRule="exact"/>
        <w:textAlignment w:val="baseline"/>
        <w:rPr>
          <w:rFonts w:eastAsia="Times New Roman"/>
          <w:color w:val="000000"/>
          <w:sz w:val="17"/>
        </w:rPr>
      </w:pPr>
      <w:r>
        <w:rPr>
          <w:rFonts w:eastAsia="Times New Roman"/>
          <w:color w:val="000000"/>
          <w:sz w:val="17"/>
        </w:rPr>
        <w:t>Sec.</w:t>
      </w:r>
    </w:p>
    <w:p w:rsidR="00FA0D70" w:rsidRDefault="00EA2637">
      <w:pPr>
        <w:spacing w:line="178" w:lineRule="exact"/>
        <w:textAlignment w:val="baseline"/>
        <w:rPr>
          <w:rFonts w:eastAsia="Times New Roman"/>
          <w:color w:val="000000"/>
          <w:spacing w:val="11"/>
          <w:sz w:val="17"/>
        </w:rPr>
      </w:pPr>
      <w:r>
        <w:rPr>
          <w:rFonts w:eastAsia="Times New Roman"/>
          <w:color w:val="000000"/>
          <w:spacing w:val="11"/>
          <w:sz w:val="17"/>
        </w:rPr>
        <w:t>24.1 Purpose.</w:t>
      </w:r>
    </w:p>
    <w:p w:rsidR="00FA0D70" w:rsidRDefault="00EA2637">
      <w:pPr>
        <w:spacing w:before="3" w:line="179" w:lineRule="exact"/>
        <w:textAlignment w:val="baseline"/>
        <w:rPr>
          <w:rFonts w:eastAsia="Times New Roman"/>
          <w:color w:val="000000"/>
          <w:spacing w:val="8"/>
          <w:sz w:val="17"/>
        </w:rPr>
      </w:pPr>
      <w:r>
        <w:rPr>
          <w:rFonts w:eastAsia="Times New Roman"/>
          <w:color w:val="000000"/>
          <w:spacing w:val="8"/>
          <w:sz w:val="17"/>
        </w:rPr>
        <w:t>24.2 Definitions and acronyms.</w:t>
      </w:r>
    </w:p>
    <w:p w:rsidR="00FA0D70" w:rsidRDefault="00EA2637">
      <w:pPr>
        <w:spacing w:line="178" w:lineRule="exact"/>
        <w:textAlignment w:val="baseline"/>
        <w:rPr>
          <w:rFonts w:eastAsia="Times New Roman"/>
          <w:color w:val="000000"/>
          <w:spacing w:val="8"/>
          <w:sz w:val="17"/>
        </w:rPr>
      </w:pPr>
      <w:r>
        <w:rPr>
          <w:rFonts w:eastAsia="Times New Roman"/>
          <w:color w:val="000000"/>
          <w:spacing w:val="8"/>
          <w:sz w:val="17"/>
        </w:rPr>
        <w:t>24.3 No duplication of payments.</w:t>
      </w:r>
    </w:p>
    <w:p w:rsidR="00FA0D70" w:rsidRDefault="00EA2637">
      <w:pPr>
        <w:spacing w:before="3" w:line="179" w:lineRule="exact"/>
        <w:textAlignment w:val="baseline"/>
        <w:rPr>
          <w:rFonts w:eastAsia="Times New Roman"/>
          <w:color w:val="000000"/>
          <w:spacing w:val="5"/>
          <w:sz w:val="17"/>
        </w:rPr>
      </w:pPr>
      <w:r>
        <w:rPr>
          <w:rFonts w:eastAsia="Times New Roman"/>
          <w:color w:val="000000"/>
          <w:spacing w:val="5"/>
          <w:sz w:val="17"/>
        </w:rPr>
        <w:t>24.4 Assurances, monitoring and corrective</w:t>
      </w:r>
    </w:p>
    <w:p w:rsidR="00FA0D70" w:rsidRDefault="00EA2637">
      <w:pPr>
        <w:spacing w:line="178" w:lineRule="exact"/>
        <w:ind w:left="288"/>
        <w:textAlignment w:val="baseline"/>
        <w:rPr>
          <w:rFonts w:eastAsia="Times New Roman"/>
          <w:color w:val="000000"/>
          <w:spacing w:val="3"/>
          <w:sz w:val="17"/>
        </w:rPr>
      </w:pPr>
      <w:r>
        <w:rPr>
          <w:rFonts w:eastAsia="Times New Roman"/>
          <w:color w:val="000000"/>
          <w:spacing w:val="3"/>
          <w:sz w:val="17"/>
        </w:rPr>
        <w:t>action.</w:t>
      </w:r>
    </w:p>
    <w:p w:rsidR="00FA0D70" w:rsidRDefault="00EA2637">
      <w:pPr>
        <w:spacing w:before="3" w:line="179" w:lineRule="exact"/>
        <w:textAlignment w:val="baseline"/>
        <w:rPr>
          <w:rFonts w:eastAsia="Times New Roman"/>
          <w:color w:val="000000"/>
          <w:spacing w:val="8"/>
          <w:sz w:val="17"/>
        </w:rPr>
      </w:pPr>
      <w:r>
        <w:rPr>
          <w:rFonts w:eastAsia="Times New Roman"/>
          <w:color w:val="000000"/>
          <w:spacing w:val="8"/>
          <w:sz w:val="17"/>
        </w:rPr>
        <w:t>24.5 Manner of notices.</w:t>
      </w:r>
    </w:p>
    <w:p w:rsidR="00FA0D70" w:rsidRDefault="00EA2637">
      <w:pPr>
        <w:spacing w:line="178" w:lineRule="exact"/>
        <w:textAlignment w:val="baseline"/>
        <w:rPr>
          <w:rFonts w:eastAsia="Times New Roman"/>
          <w:color w:val="000000"/>
          <w:spacing w:val="8"/>
          <w:sz w:val="17"/>
        </w:rPr>
      </w:pPr>
      <w:r>
        <w:rPr>
          <w:rFonts w:eastAsia="Times New Roman"/>
          <w:color w:val="000000"/>
          <w:spacing w:val="8"/>
          <w:sz w:val="17"/>
        </w:rPr>
        <w:t>24.6 Administration of jointly-funded</w:t>
      </w:r>
    </w:p>
    <w:p w:rsidR="00FA0D70" w:rsidRDefault="00EA2637">
      <w:pPr>
        <w:spacing w:before="3" w:line="179" w:lineRule="exact"/>
        <w:ind w:left="288"/>
        <w:textAlignment w:val="baseline"/>
        <w:rPr>
          <w:rFonts w:eastAsia="Times New Roman"/>
          <w:color w:val="000000"/>
          <w:spacing w:val="3"/>
          <w:sz w:val="17"/>
        </w:rPr>
      </w:pPr>
      <w:r>
        <w:rPr>
          <w:rFonts w:eastAsia="Times New Roman"/>
          <w:color w:val="000000"/>
          <w:spacing w:val="3"/>
          <w:sz w:val="17"/>
        </w:rPr>
        <w:t>projects.</w:t>
      </w:r>
    </w:p>
    <w:p w:rsidR="00FA0D70" w:rsidRDefault="00EA2637">
      <w:pPr>
        <w:spacing w:line="178" w:lineRule="exact"/>
        <w:textAlignment w:val="baseline"/>
        <w:rPr>
          <w:rFonts w:eastAsia="Times New Roman"/>
          <w:color w:val="000000"/>
          <w:spacing w:val="6"/>
          <w:sz w:val="17"/>
        </w:rPr>
      </w:pPr>
      <w:r>
        <w:rPr>
          <w:rFonts w:eastAsia="Times New Roman"/>
          <w:color w:val="000000"/>
          <w:spacing w:val="6"/>
          <w:sz w:val="17"/>
        </w:rPr>
        <w:t>24.7 Federal Agency waiver of regulations.</w:t>
      </w:r>
    </w:p>
    <w:p w:rsidR="00FA0D70" w:rsidRDefault="00EA2637">
      <w:pPr>
        <w:spacing w:before="3" w:line="179" w:lineRule="exact"/>
        <w:textAlignment w:val="baseline"/>
        <w:rPr>
          <w:rFonts w:eastAsia="Times New Roman"/>
          <w:color w:val="000000"/>
          <w:spacing w:val="8"/>
          <w:sz w:val="17"/>
        </w:rPr>
      </w:pPr>
      <w:r>
        <w:rPr>
          <w:rFonts w:eastAsia="Times New Roman"/>
          <w:color w:val="000000"/>
          <w:spacing w:val="8"/>
          <w:sz w:val="17"/>
        </w:rPr>
        <w:t>24.8 Compliance with other laws and</w:t>
      </w:r>
    </w:p>
    <w:p w:rsidR="00FA0D70" w:rsidRDefault="00EA2637">
      <w:pPr>
        <w:spacing w:line="178" w:lineRule="exact"/>
        <w:ind w:left="288"/>
        <w:textAlignment w:val="baseline"/>
        <w:rPr>
          <w:rFonts w:eastAsia="Times New Roman"/>
          <w:color w:val="000000"/>
          <w:spacing w:val="4"/>
          <w:sz w:val="17"/>
        </w:rPr>
      </w:pPr>
      <w:r>
        <w:rPr>
          <w:rFonts w:eastAsia="Times New Roman"/>
          <w:color w:val="000000"/>
          <w:spacing w:val="4"/>
          <w:sz w:val="17"/>
        </w:rPr>
        <w:t>regulations.</w:t>
      </w:r>
    </w:p>
    <w:p w:rsidR="00FA0D70" w:rsidRDefault="00EA2637">
      <w:pPr>
        <w:spacing w:before="3" w:line="179" w:lineRule="exact"/>
        <w:textAlignment w:val="baseline"/>
        <w:rPr>
          <w:rFonts w:eastAsia="Times New Roman"/>
          <w:color w:val="000000"/>
          <w:spacing w:val="8"/>
          <w:sz w:val="17"/>
        </w:rPr>
      </w:pPr>
      <w:r>
        <w:rPr>
          <w:rFonts w:eastAsia="Times New Roman"/>
          <w:color w:val="000000"/>
          <w:spacing w:val="8"/>
          <w:sz w:val="17"/>
        </w:rPr>
        <w:t>24.9 Recordkeeping and reports.</w:t>
      </w:r>
    </w:p>
    <w:p w:rsidR="00FA0D70" w:rsidRDefault="00EA2637">
      <w:pPr>
        <w:spacing w:line="178" w:lineRule="exact"/>
        <w:textAlignment w:val="baseline"/>
        <w:rPr>
          <w:rFonts w:eastAsia="Times New Roman"/>
          <w:color w:val="000000"/>
          <w:spacing w:val="11"/>
          <w:sz w:val="17"/>
        </w:rPr>
      </w:pPr>
      <w:r>
        <w:rPr>
          <w:rFonts w:eastAsia="Times New Roman"/>
          <w:color w:val="000000"/>
          <w:spacing w:val="11"/>
          <w:sz w:val="17"/>
        </w:rPr>
        <w:t>24.10 Appeals.</w:t>
      </w:r>
    </w:p>
    <w:p w:rsidR="00FA0D70" w:rsidRDefault="00EA2637">
      <w:pPr>
        <w:spacing w:before="73" w:line="217" w:lineRule="exact"/>
        <w:textAlignment w:val="baseline"/>
        <w:rPr>
          <w:rFonts w:ascii="Arial" w:eastAsia="Arial" w:hAnsi="Arial"/>
          <w:b/>
          <w:color w:val="000000"/>
          <w:spacing w:val="-2"/>
          <w:sz w:val="16"/>
        </w:rPr>
      </w:pPr>
      <w:r>
        <w:rPr>
          <w:rFonts w:ascii="Arial" w:eastAsia="Arial" w:hAnsi="Arial"/>
          <w:b/>
          <w:color w:val="000000"/>
          <w:spacing w:val="-2"/>
          <w:sz w:val="16"/>
        </w:rPr>
        <w:t>Subpart B</w:t>
      </w:r>
      <w:r>
        <w:rPr>
          <w:rFonts w:ascii="Arial" w:eastAsia="Arial" w:hAnsi="Arial"/>
          <w:color w:val="000000"/>
          <w:spacing w:val="-2"/>
          <w:sz w:val="24"/>
        </w:rPr>
        <w:t>—</w:t>
      </w:r>
      <w:r>
        <w:rPr>
          <w:rFonts w:ascii="Arial" w:eastAsia="Arial" w:hAnsi="Arial"/>
          <w:b/>
          <w:color w:val="000000"/>
          <w:spacing w:val="-2"/>
          <w:sz w:val="16"/>
        </w:rPr>
        <w:t>Real Property Acquisition</w:t>
      </w:r>
    </w:p>
    <w:p w:rsidR="00FA0D70" w:rsidRDefault="00EA2637">
      <w:pPr>
        <w:spacing w:before="53" w:line="179" w:lineRule="exact"/>
        <w:ind w:left="288" w:right="648" w:hanging="288"/>
        <w:textAlignment w:val="baseline"/>
        <w:rPr>
          <w:rFonts w:eastAsia="Times New Roman"/>
          <w:color w:val="000000"/>
          <w:sz w:val="17"/>
        </w:rPr>
      </w:pPr>
      <w:r>
        <w:rPr>
          <w:rFonts w:eastAsia="Times New Roman"/>
          <w:color w:val="000000"/>
          <w:sz w:val="17"/>
        </w:rPr>
        <w:t>24.101 Applicability of acquisition requirements.</w:t>
      </w:r>
    </w:p>
    <w:p w:rsidR="00FA0D70" w:rsidRDefault="00EA2637">
      <w:pPr>
        <w:spacing w:before="4" w:line="179" w:lineRule="exact"/>
        <w:ind w:right="576"/>
        <w:textAlignment w:val="baseline"/>
        <w:rPr>
          <w:rFonts w:eastAsia="Times New Roman"/>
          <w:color w:val="000000"/>
          <w:spacing w:val="8"/>
          <w:sz w:val="17"/>
        </w:rPr>
      </w:pPr>
      <w:r>
        <w:rPr>
          <w:rFonts w:eastAsia="Times New Roman"/>
          <w:color w:val="000000"/>
          <w:spacing w:val="8"/>
          <w:sz w:val="17"/>
        </w:rPr>
        <w:t>24.102 Basic acquisition policies. 24.103 Criteria for appraisals. 24.104 Review of appraisals. 24.105 Acquisition of tenant-owned</w:t>
      </w:r>
    </w:p>
    <w:p w:rsidR="00FA0D70" w:rsidRDefault="00EA2637">
      <w:pPr>
        <w:spacing w:before="3" w:line="179" w:lineRule="exact"/>
        <w:ind w:left="288"/>
        <w:textAlignment w:val="baseline"/>
        <w:rPr>
          <w:rFonts w:eastAsia="Times New Roman"/>
          <w:color w:val="000000"/>
          <w:spacing w:val="5"/>
          <w:sz w:val="17"/>
        </w:rPr>
      </w:pPr>
      <w:r>
        <w:rPr>
          <w:rFonts w:eastAsia="Times New Roman"/>
          <w:color w:val="000000"/>
          <w:spacing w:val="5"/>
          <w:sz w:val="17"/>
        </w:rPr>
        <w:t>improvements.</w:t>
      </w:r>
    </w:p>
    <w:p w:rsidR="00FA0D70" w:rsidRDefault="00FA0D70">
      <w:pPr>
        <w:sectPr w:rsidR="00FA0D70">
          <w:type w:val="continuous"/>
          <w:pgSz w:w="12240" w:h="15840"/>
          <w:pgMar w:top="620" w:right="898" w:bottom="609" w:left="893" w:header="720" w:footer="720" w:gutter="0"/>
          <w:cols w:num="3" w:space="0" w:equalWidth="0">
            <w:col w:w="3379" w:space="163"/>
            <w:col w:w="3365" w:space="178"/>
            <w:col w:w="3364" w:space="0"/>
          </w:cols>
        </w:sectPr>
      </w:pPr>
    </w:p>
    <w:p w:rsidR="00FA0D70" w:rsidRDefault="00EA2637">
      <w:pPr>
        <w:spacing w:before="86" w:line="173" w:lineRule="exact"/>
        <w:ind w:left="288" w:right="216" w:hanging="288"/>
        <w:textAlignment w:val="baseline"/>
        <w:rPr>
          <w:rFonts w:eastAsia="Times New Roman"/>
          <w:color w:val="000000"/>
          <w:sz w:val="17"/>
        </w:rPr>
      </w:pPr>
      <w:r>
        <w:rPr>
          <w:noProof/>
        </w:rPr>
        <mc:AlternateContent>
          <mc:Choice Requires="wps">
            <w:drawing>
              <wp:anchor distT="0" distB="0" distL="0" distR="0" simplePos="0" relativeHeight="251926016" behindDoc="1" locked="0" layoutInCell="1" allowOverlap="1" wp14:anchorId="04FB219A" wp14:editId="3144BFED">
                <wp:simplePos x="0" y="0"/>
                <wp:positionH relativeFrom="page">
                  <wp:posOffset>559435</wp:posOffset>
                </wp:positionH>
                <wp:positionV relativeFrom="page">
                  <wp:posOffset>397510</wp:posOffset>
                </wp:positionV>
                <wp:extent cx="6642735" cy="205740"/>
                <wp:effectExtent l="0" t="0" r="0" b="0"/>
                <wp:wrapSquare wrapText="bothSides"/>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13" w:after="34" w:line="263" w:lineRule="exact"/>
                              <w:textAlignment w:val="baseline"/>
                              <w:rPr>
                                <w:rFonts w:eastAsia="Times New Roman"/>
                                <w:color w:val="000000"/>
                                <w:spacing w:val="10"/>
                                <w:sz w:val="24"/>
                              </w:rPr>
                            </w:pPr>
                            <w:r>
                              <w:rPr>
                                <w:rFonts w:eastAsia="Times New Roman"/>
                                <w:color w:val="000000"/>
                                <w:spacing w:val="10"/>
                                <w:sz w:val="24"/>
                              </w:rPr>
                              <w:t>612</w:t>
                            </w:r>
                            <w:r>
                              <w:rPr>
                                <w:rFonts w:eastAsia="Times New Roman"/>
                                <w:color w:val="000000"/>
                                <w:spacing w:val="10"/>
                                <w:sz w:val="24"/>
                              </w:rPr>
                              <w:tab/>
                            </w:r>
                            <w:r>
                              <w:rPr>
                                <w:rFonts w:eastAsia="Times New Roman"/>
                                <w:color w:val="000000"/>
                                <w:spacing w:val="10"/>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805" type="#_x0000_t202" style="position:absolute;left:0;text-align:left;margin-left:44.05pt;margin-top:31.3pt;width:523.05pt;height:16.2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Ut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mkh5MOavRAR41uxYjixORn6FUKbvc9OOoR9qHONlbV34nyu0JcrBvCd/RGSjE0lFTAzzc33WdX&#10;JxxlQLbDJ1HBO2SvhQUaa9mZ5EE6EKADkcdTbQyXEjajKAyWlwuMSjgLvMUytMVzSTrf7qXSH6jo&#10;kDEyLKH2Fp0c7pQ2bEg6u5jHuChY29r6t/zFBjhOO/A2XDVnhoUt51PiJZt4E4dOGEQbJ/Ty3Lkp&#10;1qETFf5ykV/m63Xu/zLv+mHasKqi3DwzS8sP/6x0R5FPojiJS4mWVQbOUFJyt123Eh0ISLuwn805&#10;nJzd3Jc0bBIgllch+UHo3QaJU0Tx0gmLcOEkSy92PD+5TSIvTMK8eBnSHeP030NCA6huESwmMZ1J&#10;v4rNs9/b2EjaMQ3Do2VdhuOTE0mNBDe8sqXVhLWT/SwVhv45FVDuudBWsEajk1r1uB1tbyyXp07Y&#10;iuoRNCwFSAyECqMPjEbInxgNMEYyrH7siaQYtR859IGZObMhZ2M7G4SXcDXDGqPJXOtpNu17yXYN&#10;IE+dxsUN9ErNrIxNU00sjh0Go8FGcxxjZvY8/7de52G7+g0AAP//AwBQSwMEFAAGAAgAAAAhAPlJ&#10;j9HeAAAACQEAAA8AAABkcnMvZG93bnJldi54bWxMjzFPwzAUhHck/oP1kNionQBRGvJSVQgmJEQa&#10;BkYndhOr8XOI3Tb8e9wJxtOd7r4rN4sd2UnP3jhCSFYCmKbOKUM9wmfzepcD80GSkqMjjfCjPWyq&#10;66tSFsqdqdanXehZLCFfSIQhhKng3HeDttKv3KQpens3WxminHuuZnmO5XbkqRAZt9JQXBjkpJ8H&#10;3R12R4uw/aL6xXy/tx/1vjZNsxb0lh0Qb2+W7ROwoJfwF4YLfkSHKjK17kjKsxEhz5OYRMjSDNjF&#10;T+4fUmAtwvpRAK9K/v9B9QsAAP//AwBQSwECLQAUAAYACAAAACEAtoM4kv4AAADhAQAAEwAAAAAA&#10;AAAAAAAAAAAAAAAAW0NvbnRlbnRfVHlwZXNdLnhtbFBLAQItABQABgAIAAAAIQA4/SH/1gAAAJQB&#10;AAALAAAAAAAAAAAAAAAAAC8BAABfcmVscy8ucmVsc1BLAQItABQABgAIAAAAIQBveRUttQIAALQF&#10;AAAOAAAAAAAAAAAAAAAAAC4CAABkcnMvZTJvRG9jLnhtbFBLAQItABQABgAIAAAAIQD5SY/R3gAA&#10;AAkBAAAPAAAAAAAAAAAAAAAAAA8FAABkcnMvZG93bnJldi54bWxQSwUGAAAAAAQABADzAAAAGgYA&#10;AAAA&#10;" filled="f" stroked="f">
                <v:textbox inset="0,0,0,0">
                  <w:txbxContent>
                    <w:p w:rsidR="00FA0D70" w:rsidRDefault="00EA2637">
                      <w:pPr>
                        <w:tabs>
                          <w:tab w:val="left" w:pos="1296"/>
                        </w:tabs>
                        <w:spacing w:before="13" w:after="34" w:line="263" w:lineRule="exact"/>
                        <w:textAlignment w:val="baseline"/>
                        <w:rPr>
                          <w:rFonts w:eastAsia="Times New Roman"/>
                          <w:color w:val="000000"/>
                          <w:spacing w:val="10"/>
                          <w:sz w:val="24"/>
                        </w:rPr>
                      </w:pPr>
                      <w:r>
                        <w:rPr>
                          <w:rFonts w:eastAsia="Times New Roman"/>
                          <w:color w:val="000000"/>
                          <w:spacing w:val="10"/>
                          <w:sz w:val="24"/>
                        </w:rPr>
                        <w:t>612</w:t>
                      </w:r>
                      <w:r>
                        <w:rPr>
                          <w:rFonts w:eastAsia="Times New Roman"/>
                          <w:color w:val="000000"/>
                          <w:spacing w:val="10"/>
                          <w:sz w:val="24"/>
                        </w:rPr>
                        <w:tab/>
                      </w:r>
                      <w:r>
                        <w:rPr>
                          <w:rFonts w:eastAsia="Times New Roman"/>
                          <w:color w:val="000000"/>
                          <w:spacing w:val="10"/>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23648" behindDoc="0" locked="0" layoutInCell="1" allowOverlap="1" wp14:anchorId="3583BCAB" wp14:editId="19E9B03C">
                <wp:simplePos x="0" y="0"/>
                <wp:positionH relativeFrom="page">
                  <wp:posOffset>570230</wp:posOffset>
                </wp:positionH>
                <wp:positionV relativeFrom="page">
                  <wp:posOffset>609600</wp:posOffset>
                </wp:positionV>
                <wp:extent cx="6632575" cy="0"/>
                <wp:effectExtent l="0" t="0" r="0" b="0"/>
                <wp:wrapNone/>
                <wp:docPr id="8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46A16" id="Line 88" o:spid="_x0000_s1026" style="position:absolute;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jnIAIAAEQEAAAOAAAAZHJzL2Uyb0RvYy54bWysU8GO2jAQvVfqP1i+QxLIstmIsKoS6IV2&#10;kXb7AcZ2iFXHtmwvAVX9944dQLvtparKwYwzM2/ezDwvH0+9REdundCqwtk0xYgrqplQhwp/e9lM&#10;CoycJ4oRqRWv8Jk7/Lj6+GE5mJLPdKcl4xYBiHLlYCrceW/KJHG04z1xU224AmerbU88XO0hYZYM&#10;gN7LZJami2TQlhmrKXcOvjajE68iftty6p/a1nGPZIWBm4+njec+nMlqScqDJaYT9EKD/AOLnggF&#10;RW9QDfEEvVrxB1QvqNVOt35KdZ/othWUxx6gmyz9rZvnjhgee4HhOHMbk/t/sPTrcWeRYBUuHjBS&#10;pIcdbYXiqCjCbAbjSgip1c6G7uhJPZutpt8dUrruiDrwyPHlbCAvCxnJu5RwcQYq7IcvmkEMefU6&#10;DurU2j5AwgjQKe7jfNsHP3lE4eNiMZ/d3d9hRK++hJTXRGOd/8x1j4JRYQmkIzA5bp0PREh5DQl1&#10;lN4IKeO6pUJDhedpXqQxw2kpWPCGOGcP+1padCRBMfEX2wLP27AA3RDXjXHRNWrJ6lfFYpmOE7a+&#10;2J4IOdpAS6pQCJoEohdr1MqPh/RhXayLfJLPFutJnjbN5NOmzieLTXZ/18ybum6yn4FzlpedYIyr&#10;QPuq2yz/O11cXtCouJtybwNK3qPHSQLZ638kHbccFjtKZK/ZeWev2wepxuDLswpv4e0d7LePf/UL&#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4NFI5y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24672" behindDoc="0" locked="0" layoutInCell="1" allowOverlap="1" wp14:anchorId="351AA58B" wp14:editId="5A4DA4BB">
                <wp:simplePos x="0" y="0"/>
                <wp:positionH relativeFrom="page">
                  <wp:posOffset>570230</wp:posOffset>
                </wp:positionH>
                <wp:positionV relativeFrom="page">
                  <wp:posOffset>661670</wp:posOffset>
                </wp:positionV>
                <wp:extent cx="6632575" cy="0"/>
                <wp:effectExtent l="0" t="0" r="0" b="0"/>
                <wp:wrapNone/>
                <wp:docPr id="8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580B31" id="Line 87"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W+HwIAAEM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WFT&#10;Erewox2XDC0XfjadtjmElHJvfHfkIl/1TpHvFklVNlgeWeD4dtWQl/qM+F2Kv1gNFQ7dF0UhBp+c&#10;CoO61Kb1kDACdAn7uN73wS4OEfg4n08ns8UsQmTwxTgfErWx7jNTLfJGEQkgHYDxeWedJ4LzIcTX&#10;kWrLhQjrFhJ1AD6dJSHBKsGpd/owa46HUhh0xl4w4Re6As9jmEeusG36uODqpWTUSdJQpWGYbm62&#10;w1z0NrAS0heCHoHnzeql8uMpedosN8tslE3mm1GWVNXo07bMRvNtuphV06osq/Sn55xmecMpZdLT&#10;HmSbZn8ni9sD6gV3F+59PvF79DBIIDv8B9JhyX6vvUIOil73Zlg+KDUE316VfwqPd7Af3/76FwAA&#10;AP//AwBQSwMEFAAGAAgAAAAhAClXYs3dAAAACwEAAA8AAABkcnMvZG93bnJldi54bWxMj11LwzAU&#10;hu8F/0M4gncu6bbKVpsOESreeOEUr7Mma4vJSWnOmuqvNwPBXb4fvOc55W52lk1mDL1HCdlCADPY&#10;eN1jK+Hjvb7bAAukUCvr0Uj4NgF21fVVqQrtI76ZaU8tSyMYCiWhIxoKzkPTGafCwg8GU3b0o1OU&#10;5NhyPaqYxp3lSyHuuVM9pgudGsxTZ5qv/clJwIw+bYwUp/Enf86zvH4Rr7WUtzfz4wMwMjP9l+GM&#10;n9ChSkwHf0IdmJWw2SZySr5YL4GdC9lqvQJ2+LN4VfLLH6pfAAAA//8DAFBLAQItABQABgAIAAAA&#10;IQC2gziS/gAAAOEBAAATAAAAAAAAAAAAAAAAAAAAAABbQ29udGVudF9UeXBlc10ueG1sUEsBAi0A&#10;FAAGAAgAAAAhADj9If/WAAAAlAEAAAsAAAAAAAAAAAAAAAAALwEAAF9yZWxzLy5yZWxzUEsBAi0A&#10;FAAGAAgAAAAhADfzJb4fAgAAQwQAAA4AAAAAAAAAAAAAAAAALgIAAGRycy9lMm9Eb2MueG1sUEsB&#10;Ai0AFAAGAAgAAAAhAClXYs3dAAAACwEAAA8AAAAAAAAAAAAAAAAAeQQAAGRycy9kb3ducmV2Lnht&#10;bFBLBQYAAAAABAAEAPMAAACDBQAAAAA=&#10;" strokeweight=".5pt">
                <w10:wrap anchorx="page" anchory="page"/>
              </v:line>
            </w:pict>
          </mc:Fallback>
        </mc:AlternateContent>
      </w:r>
      <w:r>
        <w:rPr>
          <w:rFonts w:eastAsia="Times New Roman"/>
          <w:color w:val="000000"/>
          <w:sz w:val="17"/>
        </w:rPr>
        <w:t>24.106 Expenses incidental to transfer of title to the Agency.</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24.107 Certain litigation expenses.</w:t>
      </w:r>
    </w:p>
    <w:p w:rsidR="00FA0D70" w:rsidRDefault="00EA2637">
      <w:pPr>
        <w:spacing w:line="173" w:lineRule="exact"/>
        <w:textAlignment w:val="baseline"/>
        <w:rPr>
          <w:rFonts w:eastAsia="Times New Roman"/>
          <w:color w:val="000000"/>
          <w:spacing w:val="9"/>
          <w:sz w:val="17"/>
        </w:rPr>
      </w:pPr>
      <w:r>
        <w:rPr>
          <w:rFonts w:eastAsia="Times New Roman"/>
          <w:color w:val="000000"/>
          <w:spacing w:val="9"/>
          <w:sz w:val="17"/>
        </w:rPr>
        <w:t>24.108 Donations.</w:t>
      </w:r>
    </w:p>
    <w:p w:rsidR="00FA0D70" w:rsidRDefault="00EA2637">
      <w:pPr>
        <w:spacing w:before="93" w:line="177" w:lineRule="exact"/>
        <w:textAlignment w:val="baseline"/>
        <w:rPr>
          <w:rFonts w:ascii="Arial" w:eastAsia="Arial" w:hAnsi="Arial"/>
          <w:b/>
          <w:color w:val="000000"/>
          <w:sz w:val="16"/>
        </w:rPr>
      </w:pPr>
      <w:r>
        <w:rPr>
          <w:rFonts w:ascii="Arial" w:eastAsia="Arial" w:hAnsi="Arial"/>
          <w:b/>
          <w:color w:val="000000"/>
          <w:sz w:val="16"/>
        </w:rPr>
        <w:t>Subpart C—General Relocation Requirements</w:t>
      </w:r>
    </w:p>
    <w:p w:rsidR="00FA0D70" w:rsidRDefault="00EA2637">
      <w:pPr>
        <w:spacing w:before="72" w:line="177" w:lineRule="exact"/>
        <w:textAlignment w:val="baseline"/>
        <w:rPr>
          <w:rFonts w:eastAsia="Times New Roman"/>
          <w:color w:val="000000"/>
          <w:spacing w:val="10"/>
          <w:sz w:val="17"/>
        </w:rPr>
      </w:pPr>
      <w:r>
        <w:rPr>
          <w:rFonts w:eastAsia="Times New Roman"/>
          <w:color w:val="000000"/>
          <w:spacing w:val="10"/>
          <w:sz w:val="17"/>
        </w:rPr>
        <w:t>24.201 Purpose.</w:t>
      </w:r>
    </w:p>
    <w:p w:rsidR="00FA0D70" w:rsidRDefault="00EA2637">
      <w:pPr>
        <w:spacing w:line="173" w:lineRule="exact"/>
        <w:textAlignment w:val="baseline"/>
        <w:rPr>
          <w:rFonts w:eastAsia="Times New Roman"/>
          <w:color w:val="000000"/>
          <w:spacing w:val="9"/>
          <w:sz w:val="17"/>
        </w:rPr>
      </w:pPr>
      <w:r>
        <w:rPr>
          <w:rFonts w:eastAsia="Times New Roman"/>
          <w:color w:val="000000"/>
          <w:spacing w:val="9"/>
          <w:sz w:val="17"/>
        </w:rPr>
        <w:t>24.202 Applicability.</w:t>
      </w:r>
    </w:p>
    <w:p w:rsidR="00FA0D70" w:rsidRDefault="00EA2637">
      <w:pPr>
        <w:spacing w:before="1" w:line="177" w:lineRule="exact"/>
        <w:textAlignment w:val="baseline"/>
        <w:rPr>
          <w:rFonts w:eastAsia="Times New Roman"/>
          <w:color w:val="000000"/>
          <w:spacing w:val="7"/>
          <w:sz w:val="17"/>
        </w:rPr>
      </w:pPr>
      <w:r>
        <w:rPr>
          <w:rFonts w:eastAsia="Times New Roman"/>
          <w:color w:val="000000"/>
          <w:spacing w:val="7"/>
          <w:sz w:val="17"/>
        </w:rPr>
        <w:t>24.203 Relocation notices.</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24.204 Availability of comparable</w:t>
      </w:r>
    </w:p>
    <w:p w:rsidR="00FA0D70" w:rsidRDefault="00EA2637">
      <w:pPr>
        <w:spacing w:line="173" w:lineRule="exact"/>
        <w:ind w:left="288"/>
        <w:textAlignment w:val="baseline"/>
        <w:rPr>
          <w:rFonts w:eastAsia="Times New Roman"/>
          <w:color w:val="000000"/>
          <w:spacing w:val="5"/>
          <w:sz w:val="17"/>
        </w:rPr>
      </w:pPr>
      <w:r>
        <w:rPr>
          <w:rFonts w:eastAsia="Times New Roman"/>
          <w:color w:val="000000"/>
          <w:spacing w:val="5"/>
          <w:sz w:val="17"/>
        </w:rPr>
        <w:t>replacement dwelling before</w:t>
      </w:r>
    </w:p>
    <w:p w:rsidR="00FA0D70" w:rsidRDefault="00EA2637">
      <w:pPr>
        <w:spacing w:before="1" w:line="177" w:lineRule="exact"/>
        <w:ind w:left="288"/>
        <w:textAlignment w:val="baseline"/>
        <w:rPr>
          <w:rFonts w:eastAsia="Times New Roman"/>
          <w:color w:val="000000"/>
          <w:spacing w:val="5"/>
          <w:sz w:val="17"/>
        </w:rPr>
      </w:pPr>
      <w:r>
        <w:rPr>
          <w:rFonts w:eastAsia="Times New Roman"/>
          <w:color w:val="000000"/>
          <w:spacing w:val="5"/>
          <w:sz w:val="17"/>
        </w:rPr>
        <w:t>displacement.</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24.205 Relocation planning, advisory</w:t>
      </w:r>
    </w:p>
    <w:p w:rsidR="00FA0D70" w:rsidRDefault="00EA2637">
      <w:pPr>
        <w:spacing w:line="173" w:lineRule="exact"/>
        <w:ind w:left="288"/>
        <w:textAlignment w:val="baseline"/>
        <w:rPr>
          <w:rFonts w:eastAsia="Times New Roman"/>
          <w:color w:val="000000"/>
          <w:spacing w:val="5"/>
          <w:sz w:val="17"/>
        </w:rPr>
      </w:pPr>
      <w:r>
        <w:rPr>
          <w:rFonts w:eastAsia="Times New Roman"/>
          <w:color w:val="000000"/>
          <w:spacing w:val="5"/>
          <w:sz w:val="17"/>
        </w:rPr>
        <w:t>services, and coordination.</w:t>
      </w:r>
    </w:p>
    <w:p w:rsidR="00FA0D70" w:rsidRDefault="00EA2637">
      <w:pPr>
        <w:spacing w:before="1" w:line="177" w:lineRule="exact"/>
        <w:textAlignment w:val="baseline"/>
        <w:rPr>
          <w:rFonts w:eastAsia="Times New Roman"/>
          <w:color w:val="000000"/>
          <w:spacing w:val="7"/>
          <w:sz w:val="17"/>
        </w:rPr>
      </w:pPr>
      <w:r>
        <w:rPr>
          <w:rFonts w:eastAsia="Times New Roman"/>
          <w:color w:val="000000"/>
          <w:spacing w:val="7"/>
          <w:sz w:val="17"/>
        </w:rPr>
        <w:t>24.206 Eviction for cause.</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24.207 General requirements claims for</w:t>
      </w:r>
    </w:p>
    <w:p w:rsidR="00FA0D70" w:rsidRDefault="00EA2637">
      <w:pPr>
        <w:spacing w:before="6" w:line="177" w:lineRule="exact"/>
        <w:ind w:left="288"/>
        <w:textAlignment w:val="baseline"/>
        <w:rPr>
          <w:rFonts w:eastAsia="Times New Roman"/>
          <w:color w:val="000000"/>
          <w:spacing w:val="5"/>
          <w:sz w:val="17"/>
        </w:rPr>
      </w:pPr>
      <w:r>
        <w:rPr>
          <w:rFonts w:eastAsia="Times New Roman"/>
          <w:color w:val="000000"/>
          <w:spacing w:val="5"/>
          <w:sz w:val="17"/>
        </w:rPr>
        <w:t>relocation payments.</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24.208 Aliens not lawfully present in the</w:t>
      </w:r>
    </w:p>
    <w:p w:rsidR="00FA0D70" w:rsidRDefault="00EA2637">
      <w:pPr>
        <w:spacing w:before="1" w:line="177" w:lineRule="exact"/>
        <w:ind w:left="288"/>
        <w:textAlignment w:val="baseline"/>
        <w:rPr>
          <w:rFonts w:eastAsia="Times New Roman"/>
          <w:color w:val="000000"/>
          <w:spacing w:val="4"/>
          <w:sz w:val="17"/>
        </w:rPr>
      </w:pPr>
      <w:r>
        <w:rPr>
          <w:rFonts w:eastAsia="Times New Roman"/>
          <w:color w:val="000000"/>
          <w:spacing w:val="4"/>
          <w:sz w:val="17"/>
        </w:rPr>
        <w:t>United States.</w:t>
      </w:r>
    </w:p>
    <w:p w:rsidR="00FA0D70" w:rsidRDefault="00EA2637">
      <w:pPr>
        <w:spacing w:line="177" w:lineRule="exact"/>
        <w:textAlignment w:val="baseline"/>
        <w:rPr>
          <w:rFonts w:eastAsia="Times New Roman"/>
          <w:color w:val="000000"/>
          <w:spacing w:val="5"/>
          <w:sz w:val="17"/>
        </w:rPr>
      </w:pPr>
      <w:r>
        <w:rPr>
          <w:rFonts w:eastAsia="Times New Roman"/>
          <w:color w:val="000000"/>
          <w:spacing w:val="5"/>
          <w:sz w:val="17"/>
        </w:rPr>
        <w:t>24.209 Relocation payments not considered</w:t>
      </w:r>
    </w:p>
    <w:p w:rsidR="00FA0D70" w:rsidRDefault="00EA2637">
      <w:pPr>
        <w:spacing w:before="1" w:line="177" w:lineRule="exact"/>
        <w:ind w:left="288"/>
        <w:textAlignment w:val="baseline"/>
        <w:rPr>
          <w:rFonts w:eastAsia="Times New Roman"/>
          <w:color w:val="000000"/>
          <w:spacing w:val="3"/>
          <w:sz w:val="17"/>
        </w:rPr>
      </w:pPr>
      <w:r>
        <w:rPr>
          <w:rFonts w:eastAsia="Times New Roman"/>
          <w:color w:val="000000"/>
          <w:spacing w:val="3"/>
          <w:sz w:val="17"/>
        </w:rPr>
        <w:t>as income.</w:t>
      </w:r>
    </w:p>
    <w:p w:rsidR="00FA0D70" w:rsidRDefault="00EA2637">
      <w:pPr>
        <w:spacing w:before="93" w:line="177" w:lineRule="exact"/>
        <w:textAlignment w:val="baseline"/>
        <w:rPr>
          <w:rFonts w:ascii="Arial" w:eastAsia="Arial" w:hAnsi="Arial"/>
          <w:b/>
          <w:color w:val="000000"/>
          <w:sz w:val="16"/>
        </w:rPr>
      </w:pPr>
      <w:r>
        <w:rPr>
          <w:rFonts w:ascii="Arial" w:eastAsia="Arial" w:hAnsi="Arial"/>
          <w:b/>
          <w:color w:val="000000"/>
          <w:sz w:val="16"/>
        </w:rPr>
        <w:t>Subpart D—Payments for Moving and Related Expenses</w:t>
      </w:r>
    </w:p>
    <w:p w:rsidR="00FA0D70" w:rsidRDefault="00EA2637">
      <w:pPr>
        <w:spacing w:before="72" w:line="177" w:lineRule="exact"/>
        <w:textAlignment w:val="baseline"/>
        <w:rPr>
          <w:rFonts w:eastAsia="Times New Roman"/>
          <w:color w:val="000000"/>
          <w:spacing w:val="7"/>
          <w:sz w:val="17"/>
        </w:rPr>
      </w:pPr>
      <w:r>
        <w:rPr>
          <w:rFonts w:eastAsia="Times New Roman"/>
          <w:color w:val="000000"/>
          <w:spacing w:val="7"/>
          <w:sz w:val="17"/>
        </w:rPr>
        <w:t>24.301 Payment for actual reasonable</w:t>
      </w:r>
    </w:p>
    <w:p w:rsidR="00FA0D70" w:rsidRDefault="00EA2637">
      <w:pPr>
        <w:spacing w:before="1" w:line="177" w:lineRule="exact"/>
        <w:ind w:right="720" w:firstLine="288"/>
        <w:textAlignment w:val="baseline"/>
        <w:rPr>
          <w:rFonts w:eastAsia="Times New Roman"/>
          <w:color w:val="000000"/>
          <w:sz w:val="17"/>
        </w:rPr>
      </w:pPr>
      <w:r>
        <w:rPr>
          <w:rFonts w:eastAsia="Times New Roman"/>
          <w:color w:val="000000"/>
          <w:sz w:val="17"/>
        </w:rPr>
        <w:t>moving and related expenses. 24.302 Fixed payment for moving</w:t>
      </w:r>
    </w:p>
    <w:p w:rsidR="00FA0D70" w:rsidRDefault="00EA2637">
      <w:pPr>
        <w:spacing w:before="1" w:line="177" w:lineRule="exact"/>
        <w:ind w:left="288"/>
        <w:textAlignment w:val="baseline"/>
        <w:rPr>
          <w:rFonts w:eastAsia="Times New Roman"/>
          <w:color w:val="000000"/>
          <w:spacing w:val="4"/>
          <w:sz w:val="17"/>
        </w:rPr>
      </w:pPr>
      <w:r>
        <w:rPr>
          <w:rFonts w:eastAsia="Times New Roman"/>
          <w:color w:val="000000"/>
          <w:spacing w:val="4"/>
          <w:sz w:val="17"/>
        </w:rPr>
        <w:t>expenses’residential moves.</w:t>
      </w:r>
    </w:p>
    <w:p w:rsidR="00FA0D70" w:rsidRDefault="00EA2637">
      <w:pPr>
        <w:spacing w:line="177" w:lineRule="exact"/>
        <w:textAlignment w:val="baseline"/>
        <w:rPr>
          <w:rFonts w:eastAsia="Times New Roman"/>
          <w:color w:val="000000"/>
          <w:spacing w:val="7"/>
          <w:sz w:val="17"/>
        </w:rPr>
      </w:pPr>
      <w:r>
        <w:rPr>
          <w:rFonts w:eastAsia="Times New Roman"/>
          <w:color w:val="000000"/>
          <w:spacing w:val="7"/>
          <w:sz w:val="17"/>
        </w:rPr>
        <w:t>24.303 Related nonresidential eligible</w:t>
      </w:r>
    </w:p>
    <w:p w:rsidR="00FA0D70" w:rsidRDefault="00EA2637">
      <w:pPr>
        <w:spacing w:before="1" w:line="177" w:lineRule="exact"/>
        <w:ind w:left="288"/>
        <w:textAlignment w:val="baseline"/>
        <w:rPr>
          <w:rFonts w:eastAsia="Times New Roman"/>
          <w:color w:val="000000"/>
          <w:spacing w:val="4"/>
          <w:sz w:val="17"/>
        </w:rPr>
      </w:pPr>
      <w:r>
        <w:rPr>
          <w:rFonts w:eastAsia="Times New Roman"/>
          <w:color w:val="000000"/>
          <w:spacing w:val="4"/>
          <w:sz w:val="17"/>
        </w:rPr>
        <w:t>expenses.</w:t>
      </w:r>
    </w:p>
    <w:p w:rsidR="00FA0D70" w:rsidRDefault="00EA2637">
      <w:pPr>
        <w:spacing w:before="1" w:line="177" w:lineRule="exact"/>
        <w:textAlignment w:val="baseline"/>
        <w:rPr>
          <w:rFonts w:eastAsia="Times New Roman"/>
          <w:color w:val="000000"/>
          <w:spacing w:val="9"/>
          <w:sz w:val="17"/>
        </w:rPr>
      </w:pPr>
      <w:r>
        <w:rPr>
          <w:rFonts w:eastAsia="Times New Roman"/>
          <w:color w:val="000000"/>
          <w:spacing w:val="9"/>
          <w:sz w:val="17"/>
        </w:rPr>
        <w:t>24.304 Reestablishment</w:t>
      </w:r>
    </w:p>
    <w:p w:rsidR="00FA0D70" w:rsidRDefault="00EA2637">
      <w:pPr>
        <w:spacing w:before="7" w:line="177" w:lineRule="exact"/>
        <w:ind w:left="144" w:right="432" w:firstLine="144"/>
        <w:textAlignment w:val="baseline"/>
        <w:rPr>
          <w:rFonts w:eastAsia="Times New Roman"/>
          <w:color w:val="000000"/>
          <w:spacing w:val="4"/>
          <w:sz w:val="17"/>
        </w:rPr>
      </w:pPr>
      <w:r>
        <w:rPr>
          <w:rFonts w:eastAsia="Times New Roman"/>
          <w:color w:val="000000"/>
          <w:spacing w:val="4"/>
          <w:sz w:val="17"/>
        </w:rPr>
        <w:t>expenses’nonresidential moves. 24.305 Fixed payment for moving expenses’nonresidential moves. 24.306 Discretionary utility relocation payments.</w:t>
      </w:r>
    </w:p>
    <w:p w:rsidR="00FA0D70" w:rsidRDefault="00EA2637">
      <w:pPr>
        <w:spacing w:before="94" w:line="177" w:lineRule="exact"/>
        <w:textAlignment w:val="baseline"/>
        <w:rPr>
          <w:rFonts w:ascii="Arial" w:eastAsia="Arial" w:hAnsi="Arial"/>
          <w:b/>
          <w:color w:val="000000"/>
          <w:sz w:val="16"/>
        </w:rPr>
      </w:pPr>
      <w:r>
        <w:rPr>
          <w:rFonts w:ascii="Arial" w:eastAsia="Arial" w:hAnsi="Arial"/>
          <w:b/>
          <w:color w:val="000000"/>
          <w:sz w:val="16"/>
        </w:rPr>
        <w:t>Subpart E—Replacement Housing Payments</w:t>
      </w:r>
    </w:p>
    <w:p w:rsidR="00FA0D70" w:rsidRDefault="00EA2637">
      <w:pPr>
        <w:spacing w:before="72" w:line="177" w:lineRule="exact"/>
        <w:ind w:left="288" w:right="216" w:hanging="288"/>
        <w:textAlignment w:val="baseline"/>
        <w:rPr>
          <w:rFonts w:eastAsia="Times New Roman"/>
          <w:color w:val="000000"/>
          <w:sz w:val="17"/>
        </w:rPr>
      </w:pPr>
      <w:r>
        <w:rPr>
          <w:rFonts w:eastAsia="Times New Roman"/>
          <w:color w:val="000000"/>
          <w:sz w:val="17"/>
        </w:rPr>
        <w:t>24.401 Replacement housing payment for 180-day homeowner-occupants.</w:t>
      </w:r>
    </w:p>
    <w:p w:rsidR="00FA0D70" w:rsidRDefault="00EA2637">
      <w:pPr>
        <w:spacing w:before="1" w:line="177" w:lineRule="exact"/>
        <w:ind w:left="288" w:right="216" w:hanging="288"/>
        <w:textAlignment w:val="baseline"/>
        <w:rPr>
          <w:rFonts w:eastAsia="Times New Roman"/>
          <w:color w:val="000000"/>
          <w:sz w:val="17"/>
        </w:rPr>
      </w:pPr>
      <w:r>
        <w:rPr>
          <w:rFonts w:eastAsia="Times New Roman"/>
          <w:color w:val="000000"/>
          <w:sz w:val="17"/>
        </w:rPr>
        <w:t>24.402 Replacement housing payment for 90-day occupants.</w:t>
      </w:r>
    </w:p>
    <w:p w:rsidR="00FA0D70" w:rsidRDefault="00EA2637">
      <w:pPr>
        <w:spacing w:before="1" w:line="177" w:lineRule="exact"/>
        <w:ind w:left="288" w:hanging="288"/>
        <w:textAlignment w:val="baseline"/>
        <w:rPr>
          <w:rFonts w:eastAsia="Times New Roman"/>
          <w:color w:val="000000"/>
          <w:spacing w:val="6"/>
          <w:sz w:val="17"/>
        </w:rPr>
      </w:pPr>
      <w:r>
        <w:rPr>
          <w:rFonts w:eastAsia="Times New Roman"/>
          <w:color w:val="000000"/>
          <w:spacing w:val="6"/>
          <w:sz w:val="17"/>
        </w:rPr>
        <w:t>24.403 Additional rules governing replacement housing payments.</w:t>
      </w:r>
    </w:p>
    <w:p w:rsidR="00FA0D70" w:rsidRDefault="00EA2637">
      <w:pPr>
        <w:spacing w:before="1" w:line="177" w:lineRule="exact"/>
        <w:textAlignment w:val="baseline"/>
        <w:rPr>
          <w:rFonts w:eastAsia="Times New Roman"/>
          <w:color w:val="000000"/>
          <w:spacing w:val="6"/>
          <w:sz w:val="17"/>
        </w:rPr>
      </w:pPr>
      <w:r>
        <w:rPr>
          <w:rFonts w:eastAsia="Times New Roman"/>
          <w:color w:val="000000"/>
          <w:spacing w:val="6"/>
          <w:sz w:val="17"/>
        </w:rPr>
        <w:t>24.404 Replacement housing of last resort.</w:t>
      </w:r>
    </w:p>
    <w:p w:rsidR="00FA0D70" w:rsidRDefault="00EA2637">
      <w:pPr>
        <w:spacing w:before="92" w:line="177" w:lineRule="exact"/>
        <w:textAlignment w:val="baseline"/>
        <w:rPr>
          <w:rFonts w:ascii="Arial" w:eastAsia="Arial" w:hAnsi="Arial"/>
          <w:b/>
          <w:color w:val="000000"/>
          <w:sz w:val="16"/>
        </w:rPr>
      </w:pPr>
      <w:r>
        <w:rPr>
          <w:rFonts w:ascii="Arial" w:eastAsia="Arial" w:hAnsi="Arial"/>
          <w:b/>
          <w:color w:val="000000"/>
          <w:sz w:val="16"/>
        </w:rPr>
        <w:t>Subpart F—Mobile Homes</w:t>
      </w:r>
    </w:p>
    <w:p w:rsidR="00FA0D70" w:rsidRDefault="00EA2637">
      <w:pPr>
        <w:spacing w:before="72" w:line="177" w:lineRule="exact"/>
        <w:textAlignment w:val="baseline"/>
        <w:rPr>
          <w:rFonts w:eastAsia="Times New Roman"/>
          <w:color w:val="000000"/>
          <w:spacing w:val="8"/>
          <w:sz w:val="17"/>
        </w:rPr>
      </w:pPr>
      <w:r>
        <w:rPr>
          <w:rFonts w:eastAsia="Times New Roman"/>
          <w:color w:val="000000"/>
          <w:spacing w:val="8"/>
          <w:sz w:val="17"/>
        </w:rPr>
        <w:t>24.501 Applicability.</w:t>
      </w:r>
    </w:p>
    <w:p w:rsidR="00FA0D70" w:rsidRDefault="00EA2637">
      <w:pPr>
        <w:spacing w:before="3" w:line="177" w:lineRule="exact"/>
        <w:ind w:left="288" w:right="216" w:hanging="288"/>
        <w:textAlignment w:val="baseline"/>
        <w:rPr>
          <w:rFonts w:eastAsia="Times New Roman"/>
          <w:color w:val="000000"/>
          <w:sz w:val="17"/>
        </w:rPr>
      </w:pPr>
      <w:r>
        <w:rPr>
          <w:rFonts w:eastAsia="Times New Roman"/>
          <w:color w:val="000000"/>
          <w:sz w:val="17"/>
        </w:rPr>
        <w:t>24.502 Replacement housing payment for 180-day mobile homeowner displaced from a mobile home, and/or from the acquired mobile home site.</w:t>
      </w:r>
    </w:p>
    <w:p w:rsidR="00FA0D70" w:rsidRDefault="00EA2637">
      <w:pPr>
        <w:spacing w:before="1" w:line="177" w:lineRule="exact"/>
        <w:ind w:left="288" w:right="216" w:hanging="288"/>
        <w:textAlignment w:val="baseline"/>
        <w:rPr>
          <w:rFonts w:eastAsia="Times New Roman"/>
          <w:color w:val="000000"/>
          <w:sz w:val="17"/>
        </w:rPr>
      </w:pPr>
      <w:r>
        <w:rPr>
          <w:rFonts w:eastAsia="Times New Roman"/>
          <w:color w:val="000000"/>
          <w:sz w:val="17"/>
        </w:rPr>
        <w:t>24.503 Replacement housing payment for 90-day mobile home occupants.</w:t>
      </w:r>
    </w:p>
    <w:p w:rsidR="00FA0D70" w:rsidRDefault="00EA2637">
      <w:pPr>
        <w:spacing w:before="92" w:line="177" w:lineRule="exact"/>
        <w:textAlignment w:val="baseline"/>
        <w:rPr>
          <w:rFonts w:ascii="Arial" w:eastAsia="Arial" w:hAnsi="Arial"/>
          <w:b/>
          <w:color w:val="000000"/>
          <w:sz w:val="16"/>
        </w:rPr>
      </w:pPr>
      <w:r>
        <w:rPr>
          <w:rFonts w:ascii="Arial" w:eastAsia="Arial" w:hAnsi="Arial"/>
          <w:b/>
          <w:color w:val="000000"/>
          <w:sz w:val="16"/>
        </w:rPr>
        <w:t>Subpart G—Certification</w:t>
      </w:r>
    </w:p>
    <w:p w:rsidR="00FA0D70" w:rsidRDefault="00EA2637">
      <w:pPr>
        <w:spacing w:before="72" w:line="177" w:lineRule="exact"/>
        <w:textAlignment w:val="baseline"/>
        <w:rPr>
          <w:rFonts w:eastAsia="Times New Roman"/>
          <w:color w:val="000000"/>
          <w:spacing w:val="10"/>
          <w:sz w:val="17"/>
        </w:rPr>
      </w:pPr>
      <w:r>
        <w:rPr>
          <w:rFonts w:eastAsia="Times New Roman"/>
          <w:color w:val="000000"/>
          <w:spacing w:val="10"/>
          <w:sz w:val="17"/>
        </w:rPr>
        <w:t>24.601 Purpose.</w:t>
      </w:r>
    </w:p>
    <w:p w:rsidR="00FA0D70" w:rsidRDefault="00EA2637">
      <w:pPr>
        <w:spacing w:before="1" w:line="168" w:lineRule="exact"/>
        <w:textAlignment w:val="baseline"/>
        <w:rPr>
          <w:rFonts w:eastAsia="Times New Roman"/>
          <w:color w:val="000000"/>
          <w:spacing w:val="7"/>
          <w:sz w:val="17"/>
        </w:rPr>
      </w:pPr>
      <w:r>
        <w:rPr>
          <w:rFonts w:eastAsia="Times New Roman"/>
          <w:color w:val="000000"/>
          <w:spacing w:val="7"/>
          <w:sz w:val="17"/>
        </w:rPr>
        <w:t>24.602 Certification application.</w:t>
      </w:r>
    </w:p>
    <w:p w:rsidR="00FA0D70" w:rsidRDefault="00EA2637">
      <w:pPr>
        <w:spacing w:line="193" w:lineRule="exact"/>
        <w:ind w:left="144" w:right="216" w:hanging="144"/>
        <w:textAlignment w:val="baseline"/>
        <w:rPr>
          <w:rFonts w:eastAsia="Times New Roman"/>
          <w:color w:val="000000"/>
          <w:sz w:val="17"/>
        </w:rPr>
      </w:pPr>
      <w:r>
        <w:rPr>
          <w:rFonts w:eastAsia="Times New Roman"/>
          <w:color w:val="000000"/>
          <w:sz w:val="17"/>
        </w:rPr>
        <w:t>24.603 Monitoring and corrective action. Appendix A to Part 24—Additional Information</w:t>
      </w:r>
    </w:p>
    <w:p w:rsidR="00FA0D70" w:rsidRDefault="00EA2637">
      <w:pPr>
        <w:spacing w:before="6" w:line="177" w:lineRule="exact"/>
        <w:ind w:left="288" w:right="288" w:hanging="288"/>
        <w:textAlignment w:val="baseline"/>
        <w:rPr>
          <w:rFonts w:eastAsia="Times New Roman"/>
          <w:color w:val="000000"/>
          <w:sz w:val="17"/>
        </w:rPr>
      </w:pPr>
      <w:r>
        <w:rPr>
          <w:rFonts w:eastAsia="Times New Roman"/>
          <w:color w:val="000000"/>
          <w:sz w:val="17"/>
        </w:rPr>
        <w:t>Appendix B to Part 24—Statistical Report Form</w:t>
      </w:r>
    </w:p>
    <w:p w:rsidR="00FA0D70" w:rsidRDefault="00EA2637">
      <w:pPr>
        <w:spacing w:before="78" w:line="177" w:lineRule="exact"/>
        <w:ind w:right="144" w:firstLine="144"/>
        <w:textAlignment w:val="baseline"/>
        <w:rPr>
          <w:rFonts w:eastAsia="Times New Roman"/>
          <w:color w:val="000000"/>
          <w:sz w:val="17"/>
        </w:rPr>
      </w:pPr>
      <w:r>
        <w:rPr>
          <w:rFonts w:eastAsia="Times New Roman"/>
          <w:color w:val="000000"/>
          <w:sz w:val="17"/>
        </w:rPr>
        <w:t xml:space="preserve">Authority: 42 U.S.C. 4601 </w:t>
      </w:r>
      <w:r>
        <w:rPr>
          <w:rFonts w:eastAsia="Times New Roman"/>
          <w:i/>
          <w:color w:val="000000"/>
          <w:sz w:val="18"/>
        </w:rPr>
        <w:t>et seq.</w:t>
      </w:r>
      <w:r>
        <w:rPr>
          <w:rFonts w:eastAsia="Times New Roman"/>
          <w:color w:val="000000"/>
          <w:sz w:val="17"/>
        </w:rPr>
        <w:t>; 49 CFR 1.48(cc).</w:t>
      </w:r>
    </w:p>
    <w:p w:rsidR="00FA0D70" w:rsidRDefault="00EA2637">
      <w:pPr>
        <w:spacing w:before="34" w:line="317" w:lineRule="exact"/>
        <w:ind w:right="1656"/>
        <w:textAlignment w:val="baseline"/>
        <w:rPr>
          <w:rFonts w:ascii="Arial" w:eastAsia="Arial" w:hAnsi="Arial"/>
          <w:b/>
          <w:color w:val="000000"/>
          <w:spacing w:val="-1"/>
          <w:sz w:val="18"/>
        </w:rPr>
      </w:pPr>
      <w:r>
        <w:rPr>
          <w:rFonts w:ascii="Arial" w:eastAsia="Arial" w:hAnsi="Arial"/>
          <w:b/>
          <w:color w:val="000000"/>
          <w:spacing w:val="-1"/>
          <w:sz w:val="18"/>
        </w:rPr>
        <w:t xml:space="preserve">Subpart A—General </w:t>
      </w:r>
      <w:r>
        <w:rPr>
          <w:rFonts w:ascii="Arial" w:eastAsia="Arial" w:hAnsi="Arial"/>
          <w:b/>
          <w:color w:val="000000"/>
          <w:spacing w:val="-1"/>
          <w:sz w:val="16"/>
        </w:rPr>
        <w:t>§ 24.1 Purpose.</w:t>
      </w:r>
    </w:p>
    <w:p w:rsidR="00FA0D70" w:rsidRDefault="00EA2637">
      <w:pPr>
        <w:spacing w:before="41" w:line="200" w:lineRule="exact"/>
        <w:ind w:firstLine="144"/>
        <w:textAlignment w:val="baseline"/>
        <w:rPr>
          <w:rFonts w:eastAsia="Times New Roman"/>
          <w:color w:val="000000"/>
          <w:spacing w:val="4"/>
          <w:sz w:val="19"/>
        </w:rPr>
      </w:pPr>
      <w:r>
        <w:rPr>
          <w:rFonts w:eastAsia="Times New Roman"/>
          <w:color w:val="000000"/>
          <w:spacing w:val="4"/>
          <w:sz w:val="19"/>
        </w:rPr>
        <w:t xml:space="preserve">The purpose of this part is to promulgate rules to implement the Uniform Relocation Assistance and Real Property Acquisition Policies Act of 1970, as amended (42 U.S.C. 4601 </w:t>
      </w:r>
      <w:r>
        <w:rPr>
          <w:rFonts w:eastAsia="Times New Roman"/>
          <w:i/>
          <w:color w:val="000000"/>
          <w:spacing w:val="4"/>
          <w:sz w:val="20"/>
        </w:rPr>
        <w:t xml:space="preserve">et </w:t>
      </w:r>
    </w:p>
    <w:p w:rsidR="00FA0D70" w:rsidRDefault="00EA2637">
      <w:pPr>
        <w:spacing w:before="76" w:line="200" w:lineRule="exact"/>
        <w:ind w:right="72"/>
        <w:textAlignment w:val="baseline"/>
        <w:rPr>
          <w:rFonts w:eastAsia="Times New Roman"/>
          <w:i/>
          <w:color w:val="000000"/>
          <w:sz w:val="20"/>
        </w:rPr>
      </w:pPr>
      <w:r>
        <w:br w:type="column"/>
      </w:r>
      <w:r>
        <w:rPr>
          <w:rFonts w:eastAsia="Times New Roman"/>
          <w:i/>
          <w:color w:val="000000"/>
          <w:sz w:val="20"/>
        </w:rPr>
        <w:t>seq.</w:t>
      </w:r>
      <w:r>
        <w:rPr>
          <w:rFonts w:eastAsia="Times New Roman"/>
          <w:color w:val="000000"/>
          <w:sz w:val="19"/>
        </w:rPr>
        <w:t>) (Uniform Act), in accordance with the following objectives:</w:t>
      </w:r>
    </w:p>
    <w:p w:rsidR="00FA0D70" w:rsidRDefault="00EA2637">
      <w:pPr>
        <w:numPr>
          <w:ilvl w:val="0"/>
          <w:numId w:val="3"/>
        </w:numPr>
        <w:tabs>
          <w:tab w:val="clear" w:pos="216"/>
          <w:tab w:val="left" w:pos="432"/>
        </w:tabs>
        <w:spacing w:before="11" w:line="200" w:lineRule="exact"/>
        <w:ind w:left="0" w:firstLine="216"/>
        <w:textAlignment w:val="baseline"/>
        <w:rPr>
          <w:rFonts w:eastAsia="Times New Roman"/>
          <w:color w:val="000000"/>
          <w:spacing w:val="3"/>
          <w:sz w:val="19"/>
        </w:rPr>
      </w:pPr>
      <w:r>
        <w:rPr>
          <w:rFonts w:eastAsia="Times New Roman"/>
          <w:color w:val="000000"/>
          <w:spacing w:val="3"/>
          <w:sz w:val="19"/>
        </w:rPr>
        <w:t>To ensure that owners of real property to be acquired for Federal and federally-assisted projects are treated fairly and consistently, to encourage and expedite acquisition by agreements with such owners, to minimize litigation and relieve congestion in the courts, and to promote public confidence in Federal and federally-assisted land acquisition programs;</w:t>
      </w:r>
    </w:p>
    <w:p w:rsidR="00FA0D70" w:rsidRDefault="00EA2637">
      <w:pPr>
        <w:numPr>
          <w:ilvl w:val="0"/>
          <w:numId w:val="3"/>
        </w:numPr>
        <w:tabs>
          <w:tab w:val="clear" w:pos="216"/>
          <w:tab w:val="left" w:pos="432"/>
        </w:tabs>
        <w:spacing w:before="8" w:line="200" w:lineRule="exact"/>
        <w:ind w:left="0" w:firstLine="216"/>
        <w:textAlignment w:val="baseline"/>
        <w:rPr>
          <w:rFonts w:eastAsia="Times New Roman"/>
          <w:color w:val="000000"/>
          <w:spacing w:val="6"/>
          <w:sz w:val="19"/>
        </w:rPr>
      </w:pPr>
      <w:r>
        <w:rPr>
          <w:rFonts w:eastAsia="Times New Roman"/>
          <w:color w:val="000000"/>
          <w:spacing w:val="6"/>
          <w:sz w:val="19"/>
        </w:rPr>
        <w:t>To ensure that persons displaced as a direct result of Federal or federally-assisted projects are treated fairly, consistently, and equitably so that such displaced persons will not suffer disproportionate injuries as a result of projects designed for the benefit of the public as a whole; and</w:t>
      </w:r>
    </w:p>
    <w:p w:rsidR="00FA0D70" w:rsidRDefault="00EA2637">
      <w:pPr>
        <w:numPr>
          <w:ilvl w:val="0"/>
          <w:numId w:val="3"/>
        </w:numPr>
        <w:tabs>
          <w:tab w:val="clear" w:pos="216"/>
          <w:tab w:val="left" w:pos="432"/>
        </w:tabs>
        <w:spacing w:before="11" w:line="200" w:lineRule="exact"/>
        <w:ind w:left="0" w:right="648" w:firstLine="216"/>
        <w:textAlignment w:val="baseline"/>
        <w:rPr>
          <w:rFonts w:eastAsia="Times New Roman"/>
          <w:color w:val="000000"/>
          <w:sz w:val="19"/>
        </w:rPr>
      </w:pPr>
      <w:r>
        <w:rPr>
          <w:rFonts w:eastAsia="Times New Roman"/>
          <w:color w:val="000000"/>
          <w:sz w:val="19"/>
        </w:rPr>
        <w:t>To ensure that Agencies implement these regulations in a manner that is efficient and cost effective.</w:t>
      </w:r>
    </w:p>
    <w:p w:rsidR="00FA0D70" w:rsidRDefault="00EA2637">
      <w:pPr>
        <w:spacing w:before="135" w:line="177" w:lineRule="exact"/>
        <w:textAlignment w:val="baseline"/>
        <w:rPr>
          <w:rFonts w:ascii="Arial" w:eastAsia="Arial" w:hAnsi="Arial"/>
          <w:b/>
          <w:color w:val="000000"/>
          <w:spacing w:val="3"/>
          <w:sz w:val="16"/>
        </w:rPr>
      </w:pPr>
      <w:r>
        <w:rPr>
          <w:rFonts w:ascii="Arial" w:eastAsia="Arial" w:hAnsi="Arial"/>
          <w:b/>
          <w:color w:val="000000"/>
          <w:spacing w:val="3"/>
          <w:sz w:val="16"/>
        </w:rPr>
        <w:t>§ 24.2 Definitions and acronyms.</w:t>
      </w:r>
    </w:p>
    <w:p w:rsidR="00FA0D70" w:rsidRDefault="00EA2637">
      <w:pPr>
        <w:spacing w:before="60" w:line="200" w:lineRule="exact"/>
        <w:ind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Definitions. </w:t>
      </w:r>
      <w:r>
        <w:rPr>
          <w:rFonts w:eastAsia="Times New Roman"/>
          <w:color w:val="000000"/>
          <w:spacing w:val="6"/>
          <w:sz w:val="19"/>
        </w:rPr>
        <w:t>Unless otherwise noted, the following terms used in this part shall be understood as defined in this section:</w:t>
      </w:r>
    </w:p>
    <w:p w:rsidR="00FA0D70" w:rsidRDefault="00EA2637">
      <w:pPr>
        <w:spacing w:before="6" w:line="200" w:lineRule="exact"/>
        <w:ind w:firstLine="216"/>
        <w:textAlignment w:val="baseline"/>
        <w:rPr>
          <w:rFonts w:eastAsia="Times New Roman"/>
          <w:color w:val="000000"/>
          <w:sz w:val="19"/>
        </w:rPr>
      </w:pPr>
      <w:r>
        <w:rPr>
          <w:rFonts w:eastAsia="Times New Roman"/>
          <w:color w:val="000000"/>
          <w:sz w:val="19"/>
        </w:rPr>
        <w:t xml:space="preserve">(1) </w:t>
      </w:r>
      <w:r>
        <w:rPr>
          <w:rFonts w:eastAsia="Times New Roman"/>
          <w:i/>
          <w:color w:val="000000"/>
          <w:sz w:val="20"/>
        </w:rPr>
        <w:t xml:space="preserve">Agency. </w:t>
      </w:r>
      <w:r>
        <w:rPr>
          <w:rFonts w:eastAsia="Times New Roman"/>
          <w:color w:val="000000"/>
          <w:sz w:val="19"/>
        </w:rPr>
        <w:t xml:space="preserve">The term </w:t>
      </w:r>
      <w:r>
        <w:rPr>
          <w:rFonts w:eastAsia="Times New Roman"/>
          <w:i/>
          <w:color w:val="000000"/>
          <w:sz w:val="20"/>
        </w:rPr>
        <w:t xml:space="preserve">Agency </w:t>
      </w:r>
      <w:r>
        <w:rPr>
          <w:rFonts w:eastAsia="Times New Roman"/>
          <w:color w:val="000000"/>
          <w:sz w:val="19"/>
        </w:rPr>
        <w:t>means the Federal Agency, State, State Agency, or person that acquires real property or displaces a person.</w:t>
      </w:r>
    </w:p>
    <w:p w:rsidR="00FA0D70" w:rsidRDefault="00EA2637">
      <w:pPr>
        <w:numPr>
          <w:ilvl w:val="0"/>
          <w:numId w:val="4"/>
        </w:numPr>
        <w:tabs>
          <w:tab w:val="clear" w:pos="216"/>
          <w:tab w:val="left" w:pos="432"/>
        </w:tabs>
        <w:spacing w:before="8" w:line="200" w:lineRule="exact"/>
        <w:ind w:left="0" w:firstLine="216"/>
        <w:textAlignment w:val="baseline"/>
        <w:rPr>
          <w:rFonts w:eastAsia="Times New Roman"/>
          <w:i/>
          <w:color w:val="000000"/>
          <w:spacing w:val="5"/>
          <w:sz w:val="20"/>
        </w:rPr>
      </w:pPr>
      <w:r>
        <w:rPr>
          <w:rFonts w:eastAsia="Times New Roman"/>
          <w:i/>
          <w:color w:val="000000"/>
          <w:spacing w:val="5"/>
          <w:sz w:val="20"/>
        </w:rPr>
        <w:t xml:space="preserve">Acquiring Agency. </w:t>
      </w:r>
      <w:r>
        <w:rPr>
          <w:rFonts w:eastAsia="Times New Roman"/>
          <w:color w:val="000000"/>
          <w:spacing w:val="5"/>
          <w:sz w:val="19"/>
        </w:rPr>
        <w:t xml:space="preserve">The term </w:t>
      </w:r>
      <w:r>
        <w:rPr>
          <w:rFonts w:eastAsia="Times New Roman"/>
          <w:i/>
          <w:color w:val="000000"/>
          <w:spacing w:val="5"/>
          <w:sz w:val="20"/>
        </w:rPr>
        <w:t xml:space="preserve">acquiring Agency </w:t>
      </w:r>
      <w:r>
        <w:rPr>
          <w:rFonts w:eastAsia="Times New Roman"/>
          <w:color w:val="000000"/>
          <w:spacing w:val="5"/>
          <w:sz w:val="19"/>
        </w:rPr>
        <w:t>means a State Agency, as defined in paragraph (a)(1)(iv) of this section, which has the authority to acquire property by eminent domain under State law, and a State Agency or person which does not have such authority.</w:t>
      </w:r>
    </w:p>
    <w:p w:rsidR="00FA0D70" w:rsidRDefault="00EA2637">
      <w:pPr>
        <w:numPr>
          <w:ilvl w:val="0"/>
          <w:numId w:val="4"/>
        </w:numPr>
        <w:tabs>
          <w:tab w:val="clear" w:pos="216"/>
          <w:tab w:val="left" w:pos="432"/>
        </w:tabs>
        <w:spacing w:before="8" w:line="200" w:lineRule="exact"/>
        <w:ind w:left="0" w:firstLine="216"/>
        <w:textAlignment w:val="baseline"/>
        <w:rPr>
          <w:rFonts w:eastAsia="Times New Roman"/>
          <w:i/>
          <w:color w:val="000000"/>
          <w:spacing w:val="8"/>
          <w:sz w:val="20"/>
        </w:rPr>
      </w:pPr>
      <w:r>
        <w:rPr>
          <w:rFonts w:eastAsia="Times New Roman"/>
          <w:i/>
          <w:color w:val="000000"/>
          <w:spacing w:val="8"/>
          <w:sz w:val="20"/>
        </w:rPr>
        <w:t xml:space="preserve">Displacing Agency. </w:t>
      </w:r>
      <w:r>
        <w:rPr>
          <w:rFonts w:eastAsia="Times New Roman"/>
          <w:color w:val="000000"/>
          <w:spacing w:val="8"/>
          <w:sz w:val="19"/>
        </w:rPr>
        <w:t xml:space="preserve">The term </w:t>
      </w:r>
      <w:r>
        <w:rPr>
          <w:rFonts w:eastAsia="Times New Roman"/>
          <w:i/>
          <w:color w:val="000000"/>
          <w:spacing w:val="8"/>
          <w:sz w:val="20"/>
        </w:rPr>
        <w:t xml:space="preserve">displacing Agency </w:t>
      </w:r>
      <w:r>
        <w:rPr>
          <w:rFonts w:eastAsia="Times New Roman"/>
          <w:color w:val="000000"/>
          <w:spacing w:val="8"/>
          <w:sz w:val="19"/>
        </w:rPr>
        <w:t>means any Federal Agency carrying out a program or project, and any State, State Agency, or person carrying out a program or project with Federal financial assistance, which causes a person to be a displaced person.</w:t>
      </w:r>
    </w:p>
    <w:p w:rsidR="00FA0D70" w:rsidRDefault="00EA2637">
      <w:pPr>
        <w:numPr>
          <w:ilvl w:val="0"/>
          <w:numId w:val="4"/>
        </w:numPr>
        <w:tabs>
          <w:tab w:val="clear" w:pos="216"/>
          <w:tab w:val="left" w:pos="432"/>
        </w:tabs>
        <w:spacing w:before="11" w:line="200" w:lineRule="exact"/>
        <w:ind w:left="0" w:firstLine="216"/>
        <w:textAlignment w:val="baseline"/>
        <w:rPr>
          <w:rFonts w:eastAsia="Times New Roman"/>
          <w:i/>
          <w:color w:val="000000"/>
          <w:spacing w:val="6"/>
          <w:sz w:val="20"/>
        </w:rPr>
      </w:pPr>
      <w:r>
        <w:rPr>
          <w:rFonts w:eastAsia="Times New Roman"/>
          <w:i/>
          <w:color w:val="000000"/>
          <w:spacing w:val="6"/>
          <w:sz w:val="20"/>
        </w:rPr>
        <w:t xml:space="preserve">Federal Agency. </w:t>
      </w:r>
      <w:r>
        <w:rPr>
          <w:rFonts w:eastAsia="Times New Roman"/>
          <w:color w:val="000000"/>
          <w:spacing w:val="6"/>
          <w:sz w:val="19"/>
        </w:rPr>
        <w:t xml:space="preserve">The term </w:t>
      </w:r>
      <w:r>
        <w:rPr>
          <w:rFonts w:eastAsia="Times New Roman"/>
          <w:i/>
          <w:color w:val="000000"/>
          <w:spacing w:val="6"/>
          <w:sz w:val="20"/>
        </w:rPr>
        <w:t xml:space="preserve">Federal Agency </w:t>
      </w:r>
      <w:r>
        <w:rPr>
          <w:rFonts w:eastAsia="Times New Roman"/>
          <w:color w:val="000000"/>
          <w:spacing w:val="6"/>
          <w:sz w:val="19"/>
        </w:rPr>
        <w:t>means any department, Agency, or instrumentality in the executive branch of the government, any wholly owned government corporation, the Architect of the Capitol, the Federal Reserve Banks and branches thereof, and any person who has the authority to acquire property by eminent domain under Federal law.</w:t>
      </w:r>
    </w:p>
    <w:p w:rsidR="00FA0D70" w:rsidRDefault="00EA2637">
      <w:pPr>
        <w:numPr>
          <w:ilvl w:val="0"/>
          <w:numId w:val="4"/>
        </w:numPr>
        <w:tabs>
          <w:tab w:val="clear" w:pos="216"/>
          <w:tab w:val="left" w:pos="432"/>
        </w:tabs>
        <w:spacing w:before="8" w:line="200" w:lineRule="exact"/>
        <w:ind w:left="0" w:right="72" w:firstLine="216"/>
        <w:textAlignment w:val="baseline"/>
        <w:rPr>
          <w:rFonts w:eastAsia="Times New Roman"/>
          <w:i/>
          <w:color w:val="000000"/>
          <w:spacing w:val="5"/>
          <w:sz w:val="20"/>
        </w:rPr>
      </w:pPr>
      <w:r>
        <w:rPr>
          <w:rFonts w:eastAsia="Times New Roman"/>
          <w:i/>
          <w:color w:val="000000"/>
          <w:spacing w:val="5"/>
          <w:sz w:val="20"/>
        </w:rPr>
        <w:t xml:space="preserve">State Agency. </w:t>
      </w:r>
      <w:r>
        <w:rPr>
          <w:rFonts w:eastAsia="Times New Roman"/>
          <w:color w:val="000000"/>
          <w:spacing w:val="5"/>
          <w:sz w:val="19"/>
        </w:rPr>
        <w:t xml:space="preserve">The term </w:t>
      </w:r>
      <w:r>
        <w:rPr>
          <w:rFonts w:eastAsia="Times New Roman"/>
          <w:i/>
          <w:color w:val="000000"/>
          <w:spacing w:val="5"/>
          <w:sz w:val="20"/>
        </w:rPr>
        <w:t xml:space="preserve">State Agency </w:t>
      </w:r>
      <w:r>
        <w:rPr>
          <w:rFonts w:eastAsia="Times New Roman"/>
          <w:color w:val="000000"/>
          <w:spacing w:val="5"/>
          <w:sz w:val="19"/>
        </w:rPr>
        <w:t xml:space="preserve">means any department, Agency or instrumentality of a State or of a political subdivision of a State, any department, Agency, or instrumentality of two or more States or of two or more political subdivisions of a State or States, and any person who has the </w:t>
      </w:r>
    </w:p>
    <w:p w:rsidR="00FA0D70" w:rsidRDefault="00EA2637">
      <w:pPr>
        <w:spacing w:before="76" w:line="192" w:lineRule="exact"/>
        <w:ind w:left="72" w:right="576"/>
        <w:textAlignment w:val="baseline"/>
        <w:rPr>
          <w:rFonts w:eastAsia="Times New Roman"/>
          <w:color w:val="000000"/>
          <w:sz w:val="19"/>
        </w:rPr>
      </w:pPr>
      <w:r>
        <w:br w:type="column"/>
      </w:r>
      <w:r>
        <w:rPr>
          <w:rFonts w:eastAsia="Times New Roman"/>
          <w:color w:val="000000"/>
          <w:sz w:val="19"/>
        </w:rPr>
        <w:t>authority to acquire property by eminent domain under State law.</w:t>
      </w:r>
    </w:p>
    <w:p w:rsidR="00FA0D70" w:rsidRDefault="00EA2637">
      <w:pPr>
        <w:spacing w:line="197" w:lineRule="exact"/>
        <w:ind w:left="72" w:right="72"/>
        <w:textAlignment w:val="baseline"/>
        <w:rPr>
          <w:rFonts w:eastAsia="Times New Roman"/>
          <w:color w:val="000000"/>
          <w:sz w:val="19"/>
        </w:rPr>
      </w:pPr>
      <w:r>
        <w:rPr>
          <w:rFonts w:eastAsia="Times New Roman"/>
          <w:color w:val="000000"/>
          <w:sz w:val="19"/>
        </w:rPr>
        <w:t xml:space="preserve">(2) </w:t>
      </w:r>
      <w:r>
        <w:rPr>
          <w:rFonts w:eastAsia="Times New Roman"/>
          <w:i/>
          <w:color w:val="000000"/>
          <w:sz w:val="20"/>
        </w:rPr>
        <w:t xml:space="preserve">Alien not lawfully present in the United States. </w:t>
      </w:r>
      <w:r>
        <w:rPr>
          <w:rFonts w:eastAsia="Times New Roman"/>
          <w:color w:val="000000"/>
          <w:sz w:val="19"/>
        </w:rPr>
        <w:t>The phrase “alien not lawfully present in the United States” means an alien who is not “lawfully present” in the United States as defined in 8 CFR 103.12 and includes:</w:t>
      </w:r>
    </w:p>
    <w:p w:rsidR="00FA0D70" w:rsidRDefault="00EA2637">
      <w:pPr>
        <w:numPr>
          <w:ilvl w:val="0"/>
          <w:numId w:val="5"/>
        </w:numPr>
        <w:tabs>
          <w:tab w:val="clear" w:pos="216"/>
          <w:tab w:val="left" w:pos="432"/>
        </w:tabs>
        <w:spacing w:line="198" w:lineRule="exact"/>
        <w:ind w:left="72" w:right="72" w:firstLine="144"/>
        <w:textAlignment w:val="baseline"/>
        <w:rPr>
          <w:rFonts w:eastAsia="Times New Roman"/>
          <w:color w:val="000000"/>
          <w:spacing w:val="5"/>
          <w:sz w:val="19"/>
        </w:rPr>
      </w:pPr>
      <w:r>
        <w:rPr>
          <w:rFonts w:eastAsia="Times New Roman"/>
          <w:color w:val="000000"/>
          <w:spacing w:val="5"/>
          <w:sz w:val="19"/>
        </w:rPr>
        <w:t xml:space="preserve">An alien present in the United States who has not been admitted or paroled into the United States pursuant to the Immigration and Nationality Act (8 U.S.C. 1101 </w:t>
      </w:r>
      <w:r>
        <w:rPr>
          <w:rFonts w:eastAsia="Times New Roman"/>
          <w:i/>
          <w:color w:val="000000"/>
          <w:spacing w:val="5"/>
          <w:sz w:val="20"/>
        </w:rPr>
        <w:t>et seq.</w:t>
      </w:r>
      <w:r>
        <w:rPr>
          <w:rFonts w:eastAsia="Times New Roman"/>
          <w:color w:val="000000"/>
          <w:spacing w:val="5"/>
          <w:sz w:val="19"/>
        </w:rPr>
        <w:t>) and whose stay in the United States has not been authorized by the United States Attorney General; and,</w:t>
      </w:r>
    </w:p>
    <w:p w:rsidR="00FA0D70" w:rsidRDefault="00EA2637">
      <w:pPr>
        <w:numPr>
          <w:ilvl w:val="0"/>
          <w:numId w:val="5"/>
        </w:numPr>
        <w:tabs>
          <w:tab w:val="clear" w:pos="216"/>
          <w:tab w:val="left" w:pos="432"/>
        </w:tabs>
        <w:spacing w:line="198" w:lineRule="exact"/>
        <w:ind w:left="72" w:firstLine="144"/>
        <w:textAlignment w:val="baseline"/>
        <w:rPr>
          <w:rFonts w:eastAsia="Times New Roman"/>
          <w:color w:val="000000"/>
          <w:spacing w:val="5"/>
          <w:sz w:val="19"/>
        </w:rPr>
      </w:pPr>
      <w:r>
        <w:rPr>
          <w:rFonts w:eastAsia="Times New Roman"/>
          <w:color w:val="000000"/>
          <w:spacing w:val="5"/>
          <w:sz w:val="19"/>
        </w:rPr>
        <w:t>An alien who is present in the United States after the expiration of the period of stay authorized by the United States Attorney General or who otherwise violates the terms and conditions of admission, parole or authorization to stay in the United States.</w:t>
      </w:r>
    </w:p>
    <w:p w:rsidR="00FA0D70" w:rsidRDefault="00EA2637">
      <w:pPr>
        <w:spacing w:line="198" w:lineRule="exact"/>
        <w:ind w:left="72"/>
        <w:textAlignment w:val="baseline"/>
        <w:rPr>
          <w:rFonts w:eastAsia="Times New Roman"/>
          <w:color w:val="000000"/>
          <w:spacing w:val="7"/>
          <w:sz w:val="19"/>
        </w:rPr>
      </w:pPr>
      <w:r>
        <w:rPr>
          <w:rFonts w:eastAsia="Times New Roman"/>
          <w:color w:val="000000"/>
          <w:spacing w:val="7"/>
          <w:sz w:val="19"/>
        </w:rPr>
        <w:t xml:space="preserve">(3) </w:t>
      </w:r>
      <w:r>
        <w:rPr>
          <w:rFonts w:eastAsia="Times New Roman"/>
          <w:i/>
          <w:color w:val="000000"/>
          <w:spacing w:val="7"/>
          <w:sz w:val="20"/>
        </w:rPr>
        <w:t xml:space="preserve">Appraisal. </w:t>
      </w:r>
      <w:r>
        <w:rPr>
          <w:rFonts w:eastAsia="Times New Roman"/>
          <w:color w:val="000000"/>
          <w:spacing w:val="7"/>
          <w:sz w:val="19"/>
        </w:rPr>
        <w:t xml:space="preserve">The term </w:t>
      </w:r>
      <w:r>
        <w:rPr>
          <w:rFonts w:eastAsia="Times New Roman"/>
          <w:i/>
          <w:color w:val="000000"/>
          <w:spacing w:val="7"/>
          <w:sz w:val="20"/>
        </w:rPr>
        <w:t xml:space="preserve">appraisal </w:t>
      </w:r>
      <w:r>
        <w:rPr>
          <w:rFonts w:eastAsia="Times New Roman"/>
          <w:color w:val="000000"/>
          <w:spacing w:val="7"/>
          <w:sz w:val="19"/>
        </w:rPr>
        <w:t>means a written statement independently and impartially prepared by a qualified appraiser setting forth an opinion of defined value of an adequately described property as of a specific date, supported by the presentation and analysis of relevant market information.</w:t>
      </w:r>
    </w:p>
    <w:p w:rsidR="00FA0D70" w:rsidRDefault="00EA2637">
      <w:pPr>
        <w:spacing w:line="197" w:lineRule="exact"/>
        <w:ind w:left="72"/>
        <w:textAlignment w:val="baseline"/>
        <w:rPr>
          <w:rFonts w:eastAsia="Times New Roman"/>
          <w:color w:val="000000"/>
          <w:sz w:val="19"/>
        </w:rPr>
      </w:pPr>
      <w:r>
        <w:rPr>
          <w:rFonts w:eastAsia="Times New Roman"/>
          <w:color w:val="000000"/>
          <w:sz w:val="19"/>
        </w:rPr>
        <w:t xml:space="preserve">(4) </w:t>
      </w:r>
      <w:r>
        <w:rPr>
          <w:rFonts w:eastAsia="Times New Roman"/>
          <w:i/>
          <w:color w:val="000000"/>
          <w:sz w:val="20"/>
        </w:rPr>
        <w:t xml:space="preserve">Business. </w:t>
      </w:r>
      <w:r>
        <w:rPr>
          <w:rFonts w:eastAsia="Times New Roman"/>
          <w:color w:val="000000"/>
          <w:sz w:val="19"/>
        </w:rPr>
        <w:t xml:space="preserve">The term </w:t>
      </w:r>
      <w:r>
        <w:rPr>
          <w:rFonts w:eastAsia="Times New Roman"/>
          <w:i/>
          <w:color w:val="000000"/>
          <w:sz w:val="20"/>
        </w:rPr>
        <w:t xml:space="preserve">business </w:t>
      </w:r>
      <w:r>
        <w:rPr>
          <w:rFonts w:eastAsia="Times New Roman"/>
          <w:color w:val="000000"/>
          <w:sz w:val="19"/>
        </w:rPr>
        <w:t>means any lawful activity, except a farm operation, that is conducted:</w:t>
      </w:r>
    </w:p>
    <w:p w:rsidR="00FA0D70" w:rsidRDefault="00EA2637">
      <w:pPr>
        <w:numPr>
          <w:ilvl w:val="0"/>
          <w:numId w:val="6"/>
        </w:numPr>
        <w:tabs>
          <w:tab w:val="clear" w:pos="216"/>
          <w:tab w:val="left" w:pos="432"/>
        </w:tabs>
        <w:spacing w:line="197" w:lineRule="exact"/>
        <w:ind w:left="72" w:firstLine="144"/>
        <w:textAlignment w:val="baseline"/>
        <w:rPr>
          <w:rFonts w:eastAsia="Times New Roman"/>
          <w:color w:val="000000"/>
          <w:spacing w:val="7"/>
          <w:sz w:val="19"/>
        </w:rPr>
      </w:pPr>
      <w:r>
        <w:rPr>
          <w:rFonts w:eastAsia="Times New Roman"/>
          <w:color w:val="000000"/>
          <w:spacing w:val="7"/>
          <w:sz w:val="19"/>
        </w:rPr>
        <w:t>Primarily for the purchase, sale, lease and/or rental of personal and/or real property, and/or for the manufacture, processing, and/or marketing of products, commodities, and/or any other personal property;</w:t>
      </w:r>
    </w:p>
    <w:p w:rsidR="00FA0D70" w:rsidRDefault="00EA2637">
      <w:pPr>
        <w:numPr>
          <w:ilvl w:val="0"/>
          <w:numId w:val="6"/>
        </w:numPr>
        <w:tabs>
          <w:tab w:val="clear" w:pos="216"/>
          <w:tab w:val="left" w:pos="432"/>
        </w:tabs>
        <w:spacing w:line="194" w:lineRule="exact"/>
        <w:ind w:left="72" w:right="216" w:firstLine="144"/>
        <w:textAlignment w:val="baseline"/>
        <w:rPr>
          <w:rFonts w:eastAsia="Times New Roman"/>
          <w:color w:val="000000"/>
          <w:sz w:val="19"/>
        </w:rPr>
      </w:pPr>
      <w:r>
        <w:rPr>
          <w:rFonts w:eastAsia="Times New Roman"/>
          <w:color w:val="000000"/>
          <w:sz w:val="19"/>
        </w:rPr>
        <w:t>Primarily for the sale of services to the public;</w:t>
      </w:r>
    </w:p>
    <w:p w:rsidR="00FA0D70" w:rsidRDefault="00EA2637">
      <w:pPr>
        <w:numPr>
          <w:ilvl w:val="0"/>
          <w:numId w:val="6"/>
        </w:numPr>
        <w:tabs>
          <w:tab w:val="clear" w:pos="216"/>
          <w:tab w:val="left" w:pos="432"/>
        </w:tabs>
        <w:spacing w:line="196" w:lineRule="exact"/>
        <w:ind w:left="72" w:right="72" w:firstLine="144"/>
        <w:textAlignment w:val="baseline"/>
        <w:rPr>
          <w:rFonts w:eastAsia="Times New Roman"/>
          <w:color w:val="000000"/>
          <w:spacing w:val="4"/>
          <w:sz w:val="19"/>
        </w:rPr>
      </w:pPr>
      <w:r>
        <w:rPr>
          <w:rFonts w:eastAsia="Times New Roman"/>
          <w:color w:val="000000"/>
          <w:spacing w:val="4"/>
          <w:sz w:val="19"/>
        </w:rPr>
        <w:t>Primarily for outdoor advertising display purposes, when the display must be moved as a result of the project; or</w:t>
      </w:r>
    </w:p>
    <w:p w:rsidR="00FA0D70" w:rsidRDefault="00EA2637">
      <w:pPr>
        <w:numPr>
          <w:ilvl w:val="0"/>
          <w:numId w:val="6"/>
        </w:numPr>
        <w:tabs>
          <w:tab w:val="clear" w:pos="216"/>
          <w:tab w:val="left" w:pos="432"/>
        </w:tabs>
        <w:spacing w:line="196" w:lineRule="exact"/>
        <w:ind w:left="72" w:right="216" w:firstLine="144"/>
        <w:textAlignment w:val="baseline"/>
        <w:rPr>
          <w:rFonts w:eastAsia="Times New Roman"/>
          <w:color w:val="000000"/>
          <w:sz w:val="19"/>
        </w:rPr>
      </w:pPr>
      <w:r>
        <w:rPr>
          <w:rFonts w:eastAsia="Times New Roman"/>
          <w:color w:val="000000"/>
          <w:sz w:val="19"/>
        </w:rPr>
        <w:t>By a nonprofit organization that has established its nonprofit status under applicable Federal or State law.</w:t>
      </w:r>
    </w:p>
    <w:p w:rsidR="00FA0D70" w:rsidRDefault="00EA2637">
      <w:pPr>
        <w:spacing w:line="196" w:lineRule="exact"/>
        <w:ind w:left="72"/>
        <w:textAlignment w:val="baseline"/>
        <w:rPr>
          <w:rFonts w:eastAsia="Times New Roman"/>
          <w:color w:val="000000"/>
          <w:spacing w:val="7"/>
          <w:sz w:val="19"/>
        </w:rPr>
      </w:pPr>
      <w:r>
        <w:rPr>
          <w:rFonts w:eastAsia="Times New Roman"/>
          <w:color w:val="000000"/>
          <w:spacing w:val="7"/>
          <w:sz w:val="19"/>
        </w:rPr>
        <w:t xml:space="preserve">(5) </w:t>
      </w:r>
      <w:r>
        <w:rPr>
          <w:rFonts w:eastAsia="Times New Roman"/>
          <w:i/>
          <w:color w:val="000000"/>
          <w:spacing w:val="7"/>
          <w:sz w:val="20"/>
        </w:rPr>
        <w:t xml:space="preserve">Citizen. </w:t>
      </w:r>
      <w:r>
        <w:rPr>
          <w:rFonts w:eastAsia="Times New Roman"/>
          <w:color w:val="000000"/>
          <w:spacing w:val="7"/>
          <w:sz w:val="19"/>
        </w:rPr>
        <w:t xml:space="preserve">The term </w:t>
      </w:r>
      <w:r>
        <w:rPr>
          <w:rFonts w:eastAsia="Times New Roman"/>
          <w:i/>
          <w:color w:val="000000"/>
          <w:spacing w:val="7"/>
          <w:sz w:val="20"/>
        </w:rPr>
        <w:t xml:space="preserve">citizen </w:t>
      </w:r>
      <w:r>
        <w:rPr>
          <w:rFonts w:eastAsia="Times New Roman"/>
          <w:color w:val="000000"/>
          <w:spacing w:val="7"/>
          <w:sz w:val="19"/>
        </w:rPr>
        <w:t>for purposes of this part includes both citizens of the United States and noncitizen nationals.</w:t>
      </w:r>
    </w:p>
    <w:p w:rsidR="00FA0D70" w:rsidRDefault="00EA2637">
      <w:pPr>
        <w:spacing w:line="196" w:lineRule="exact"/>
        <w:ind w:left="72"/>
        <w:textAlignment w:val="baseline"/>
        <w:rPr>
          <w:rFonts w:eastAsia="Times New Roman"/>
          <w:color w:val="000000"/>
          <w:sz w:val="19"/>
        </w:rPr>
      </w:pPr>
      <w:r>
        <w:rPr>
          <w:rFonts w:eastAsia="Times New Roman"/>
          <w:color w:val="000000"/>
          <w:sz w:val="19"/>
        </w:rPr>
        <w:t xml:space="preserve">(6) </w:t>
      </w:r>
      <w:r>
        <w:rPr>
          <w:rFonts w:eastAsia="Times New Roman"/>
          <w:i/>
          <w:color w:val="000000"/>
          <w:sz w:val="20"/>
        </w:rPr>
        <w:t xml:space="preserve">Comparable replacement dwelling. </w:t>
      </w:r>
      <w:r>
        <w:rPr>
          <w:rFonts w:eastAsia="Times New Roman"/>
          <w:color w:val="000000"/>
          <w:sz w:val="19"/>
        </w:rPr>
        <w:t xml:space="preserve">The term </w:t>
      </w:r>
      <w:r>
        <w:rPr>
          <w:rFonts w:eastAsia="Times New Roman"/>
          <w:i/>
          <w:color w:val="000000"/>
          <w:sz w:val="20"/>
        </w:rPr>
        <w:t xml:space="preserve">comparable replacement dwelling </w:t>
      </w:r>
      <w:r>
        <w:rPr>
          <w:rFonts w:eastAsia="Times New Roman"/>
          <w:color w:val="000000"/>
          <w:sz w:val="19"/>
        </w:rPr>
        <w:t>means a dwelling which is:</w:t>
      </w:r>
    </w:p>
    <w:p w:rsidR="00FA0D70" w:rsidRDefault="00EA2637">
      <w:pPr>
        <w:numPr>
          <w:ilvl w:val="0"/>
          <w:numId w:val="7"/>
        </w:numPr>
        <w:tabs>
          <w:tab w:val="clear" w:pos="216"/>
          <w:tab w:val="left" w:pos="432"/>
        </w:tabs>
        <w:spacing w:line="196" w:lineRule="exact"/>
        <w:ind w:left="72" w:firstLine="144"/>
        <w:textAlignment w:val="baseline"/>
        <w:rPr>
          <w:rFonts w:eastAsia="Times New Roman"/>
          <w:color w:val="000000"/>
          <w:spacing w:val="5"/>
          <w:sz w:val="19"/>
        </w:rPr>
      </w:pPr>
      <w:r>
        <w:rPr>
          <w:rFonts w:eastAsia="Times New Roman"/>
          <w:color w:val="000000"/>
          <w:spacing w:val="5"/>
          <w:sz w:val="19"/>
        </w:rPr>
        <w:t>Decent, safe and sanitary as described in paragraph 24.2(a)(8) of this section;</w:t>
      </w:r>
    </w:p>
    <w:p w:rsidR="00FA0D70" w:rsidRDefault="00EA2637">
      <w:pPr>
        <w:numPr>
          <w:ilvl w:val="0"/>
          <w:numId w:val="7"/>
        </w:numPr>
        <w:tabs>
          <w:tab w:val="clear" w:pos="216"/>
          <w:tab w:val="left" w:pos="432"/>
        </w:tabs>
        <w:spacing w:line="200" w:lineRule="exact"/>
        <w:ind w:left="72" w:firstLine="144"/>
        <w:textAlignment w:val="baseline"/>
        <w:rPr>
          <w:rFonts w:eastAsia="Times New Roman"/>
          <w:color w:val="000000"/>
          <w:spacing w:val="8"/>
          <w:sz w:val="19"/>
        </w:rPr>
      </w:pPr>
      <w:r>
        <w:rPr>
          <w:rFonts w:eastAsia="Times New Roman"/>
          <w:color w:val="000000"/>
          <w:spacing w:val="8"/>
          <w:sz w:val="19"/>
        </w:rPr>
        <w:t xml:space="preserve">Functionally equivalent to the displacement dwelling. The term </w:t>
      </w:r>
      <w:r>
        <w:rPr>
          <w:rFonts w:eastAsia="Times New Roman"/>
          <w:i/>
          <w:color w:val="000000"/>
          <w:spacing w:val="8"/>
          <w:sz w:val="20"/>
        </w:rPr>
        <w:t xml:space="preserve">functionally equivalent </w:t>
      </w:r>
      <w:r>
        <w:rPr>
          <w:rFonts w:eastAsia="Times New Roman"/>
          <w:color w:val="000000"/>
          <w:spacing w:val="8"/>
          <w:sz w:val="19"/>
        </w:rPr>
        <w:t>means that it performs the same function, and provides the same utility. While a comparable replacement dwelling need not possess every feature of the displacement dwelling, the principal</w:t>
      </w:r>
    </w:p>
    <w:p w:rsidR="00FA0D70" w:rsidRDefault="00FA0D70">
      <w:pPr>
        <w:sectPr w:rsidR="00FA0D70">
          <w:pgSz w:w="12240" w:h="15840"/>
          <w:pgMar w:top="1113" w:right="907" w:bottom="584" w:left="881" w:header="720" w:footer="720" w:gutter="0"/>
          <w:cols w:num="3" w:space="0" w:equalWidth="0">
            <w:col w:w="3365" w:space="186"/>
            <w:col w:w="3365" w:space="171"/>
            <w:col w:w="3365"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25696" behindDoc="0" locked="0" layoutInCell="1" allowOverlap="1" wp14:anchorId="6FB56E9A" wp14:editId="1E60ED87">
                <wp:simplePos x="0" y="0"/>
                <wp:positionH relativeFrom="page">
                  <wp:posOffset>539750</wp:posOffset>
                </wp:positionH>
                <wp:positionV relativeFrom="page">
                  <wp:posOffset>609600</wp:posOffset>
                </wp:positionV>
                <wp:extent cx="6693535" cy="0"/>
                <wp:effectExtent l="0" t="0" r="0" b="0"/>
                <wp:wrapNone/>
                <wp:docPr id="8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13BBB4" id="Line 86" o:spid="_x0000_s1026" style="position:absolute;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fIAIAAEQEAAAOAAAAZHJzL2Uyb0RvYy54bWysU8GO2jAQvVfqP1i+QxII2RARVlUCvdAu&#10;0m4/wNgOserYlm0IqOq/13YIYttLVZWDGWdm3ryZeV49XzoOzlQbJkUJk2kMARVYEiaOJfz2tp3k&#10;EBiLBEFcClrCKzXwef3xw6pXBZ3JVnJCNXAgwhS9KmFrrSqiyOCWdshMpaLCORupO2TdVR8jolHv&#10;0DsezeI4i3qpidISU2Pc13pwwnXAbxqK7UvTGGoBL6HjZsOpw3nwZ7ReoeKokWoZvtFA/8CiQ0y4&#10;oneoGlkETpr9AdUxrKWRjZ1i2UWyaRimoQfXTRL/1s1rixQNvbjhGHUfk/l/sPjrea8BIyXMnyAQ&#10;qHM72jFBQZ752fTKFC6kEnvtu8MX8ap2En83QMiqReJIA8e3q3J5ic+I3qX4i1GuwqH/IomLQScr&#10;w6Auje48pBsBuIR9XO/7oBcLsPuYZcv5Yr6AAI++CBVjotLGfqayA94oIXekAzA674z1RFAxhvg6&#10;Qm4Z52HdXIC+hPM4zeOQYSRnxHt9nNHHQ8U1OCOvmPALbTnPY5iHrpFph7jgGrSk5UmQUKaliGxu&#10;tkWMD7ajxYUv5Jp0RG/WoJUfy3i5yTd5Okln2WaSxnU9+bSt0km2TZ4W9byuqjr56TknadEyQqjw&#10;tEfdJunf6eL2ggbF3ZV7H1D0Hj1M0pEd/wPpsGW/2EEiB0muez1u30k1BN+elX8Lj3dnPz7+9S8A&#10;AAD//wMAUEsDBBQABgAIAAAAIQA3s/Kc3wAAAAkBAAAPAAAAZHJzL2Rvd25yZXYueG1sTI/NasMw&#10;EITvhbyD2EBvjeyEBMe1HEKgUMglP4X2qFhby1RaGUlJ3D59FXpoTsvuDLPfVKvBGnZBHzpHAvJJ&#10;BgypcaqjVsDb8eWpABaiJCWNIxTwjQFW9eihkqVyV9rj5RBblkIolFKAjrEvOQ+NRivDxPVISft0&#10;3sqYVt9y5eU1hVvDp1m24FZ2lD5o2eNGY/N1OFsB769G73bbj62l+YwXe//TmOlRiMfxsH4GFnGI&#10;/2a44Sd0qBPTyZ1JBWYEFPNUJQpYLtK86flsmQM7/V14XfH7BvUvAAAA//8DAFBLAQItABQABgAI&#10;AAAAIQC2gziS/gAAAOEBAAATAAAAAAAAAAAAAAAAAAAAAABbQ29udGVudF9UeXBlc10ueG1sUEsB&#10;Ai0AFAAGAAgAAAAhADj9If/WAAAAlAEAAAsAAAAAAAAAAAAAAAAALwEAAF9yZWxzLy5yZWxzUEsB&#10;Ai0AFAAGAAgAAAAhAMP4ah8gAgAARAQAAA4AAAAAAAAAAAAAAAAALgIAAGRycy9lMm9Eb2MueG1s&#10;UEsBAi0AFAAGAAgAAAAhADez8pzfAAAACQEAAA8AAAAAAAAAAAAAAAAAeg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2126720" behindDoc="0" locked="0" layoutInCell="1" allowOverlap="1" wp14:anchorId="078516F5" wp14:editId="17CE705A">
                <wp:simplePos x="0" y="0"/>
                <wp:positionH relativeFrom="page">
                  <wp:posOffset>539750</wp:posOffset>
                </wp:positionH>
                <wp:positionV relativeFrom="page">
                  <wp:posOffset>661670</wp:posOffset>
                </wp:positionV>
                <wp:extent cx="6693535" cy="0"/>
                <wp:effectExtent l="0" t="0" r="0" b="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1FFD3" id="Line 85" o:spid="_x0000_s1026" style="position:absolute;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bS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ygZEi&#10;LezoWSiOlvMwm864HEJKtbehO3pRL+ZZ0+8OKV02RB155Ph6NZCXhYzkTUq4OAMVDt1nzSCGnLyO&#10;g7rUtg2QMAJ0ifu43vfBLx5R+LhYrKbz6RwjOvgSkg+Jxjr/iesWBaPAEkhHYHJ+dj4QIfkQEuoo&#10;vRNSxnVLhToAn87TmOC0FCw4Q5izx0MpLTqTIJj4i12B5zEsIFfENX1cdPVSsvqkWKzScMK2N9sT&#10;IXsbWEkVCkGPwPNm9VL5sUpX2+V2ORvNJovtaJZW1ejjrpyNFrvsw7yaVmVZZT8D52yWN4IxrgLt&#10;QbbZ7O9kcXtAveDuwr3PJ3mLHgcJZIf/SDouOey1V8hBs+veDssHpcbg26sKT+HxDvbj29/8Ag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CvVCbS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613</w:t>
      </w:r>
    </w:p>
    <w:p w:rsidR="00FA0D70" w:rsidRDefault="00FA0D70">
      <w:pPr>
        <w:spacing w:before="21" w:after="122" w:line="259" w:lineRule="exact"/>
        <w:sectPr w:rsidR="00FA0D70">
          <w:pgSz w:w="12240" w:h="15840"/>
          <w:pgMar w:top="620" w:right="850" w:bottom="609" w:left="850" w:header="720" w:footer="720" w:gutter="0"/>
          <w:cols w:space="720"/>
        </w:sectPr>
      </w:pPr>
    </w:p>
    <w:p w:rsidR="00FA0D70" w:rsidRDefault="00EA2637">
      <w:pPr>
        <w:spacing w:before="19" w:line="197" w:lineRule="exact"/>
        <w:textAlignment w:val="baseline"/>
        <w:rPr>
          <w:rFonts w:eastAsia="Times New Roman"/>
          <w:color w:val="000000"/>
          <w:spacing w:val="6"/>
          <w:sz w:val="19"/>
        </w:rPr>
      </w:pPr>
      <w:r>
        <w:rPr>
          <w:rFonts w:eastAsia="Times New Roman"/>
          <w:color w:val="000000"/>
          <w:spacing w:val="6"/>
          <w:sz w:val="19"/>
        </w:rPr>
        <w:t>features must be present. Generally, functional equivalency is an objective standard, reflecting the range of purposes for which the various physical features of a dwelling may be used. However, in determining whether a replacement dwelling is functionally equivalent to the displacement dwelling, the Agency may consider reasonable trade-offs for specific features when the replacement unit is equal to or better than the displacement dwelling (</w:t>
      </w:r>
      <w:r>
        <w:rPr>
          <w:rFonts w:eastAsia="Times New Roman"/>
          <w:i/>
          <w:color w:val="000000"/>
          <w:spacing w:val="6"/>
          <w:sz w:val="20"/>
        </w:rPr>
        <w:t xml:space="preserve">See </w:t>
      </w:r>
      <w:r>
        <w:rPr>
          <w:rFonts w:eastAsia="Times New Roman"/>
          <w:color w:val="000000"/>
          <w:spacing w:val="6"/>
          <w:sz w:val="19"/>
        </w:rPr>
        <w:t>appendix A, § 24.2(a)(6));</w:t>
      </w:r>
    </w:p>
    <w:p w:rsidR="00FA0D70" w:rsidRDefault="00EA2637">
      <w:pPr>
        <w:spacing w:line="191" w:lineRule="exact"/>
        <w:ind w:firstLine="144"/>
        <w:textAlignment w:val="baseline"/>
        <w:rPr>
          <w:rFonts w:eastAsia="Times New Roman"/>
          <w:color w:val="000000"/>
          <w:sz w:val="19"/>
        </w:rPr>
      </w:pPr>
      <w:r>
        <w:rPr>
          <w:rFonts w:eastAsia="Times New Roman"/>
          <w:color w:val="000000"/>
          <w:sz w:val="19"/>
        </w:rPr>
        <w:t>(iii) Adequate in size to accommodate the occupants;</w:t>
      </w:r>
    </w:p>
    <w:p w:rsidR="00FA0D70" w:rsidRDefault="00EA2637">
      <w:pPr>
        <w:spacing w:line="194" w:lineRule="exact"/>
        <w:ind w:firstLine="144"/>
        <w:textAlignment w:val="baseline"/>
        <w:rPr>
          <w:rFonts w:eastAsia="Times New Roman"/>
          <w:color w:val="000000"/>
          <w:spacing w:val="7"/>
          <w:sz w:val="19"/>
        </w:rPr>
      </w:pPr>
      <w:r>
        <w:rPr>
          <w:rFonts w:eastAsia="Times New Roman"/>
          <w:color w:val="000000"/>
          <w:spacing w:val="7"/>
          <w:sz w:val="19"/>
        </w:rPr>
        <w:t>(iv) In an area not subject to unreasonable adverse environmental conditions;</w:t>
      </w:r>
    </w:p>
    <w:p w:rsidR="00FA0D70" w:rsidRDefault="00EA2637">
      <w:pPr>
        <w:spacing w:line="197" w:lineRule="exact"/>
        <w:ind w:right="288" w:firstLine="144"/>
        <w:textAlignment w:val="baseline"/>
        <w:rPr>
          <w:rFonts w:eastAsia="Times New Roman"/>
          <w:color w:val="000000"/>
          <w:sz w:val="19"/>
        </w:rPr>
      </w:pPr>
      <w:r>
        <w:rPr>
          <w:rFonts w:eastAsia="Times New Roman"/>
          <w:color w:val="000000"/>
          <w:sz w:val="19"/>
        </w:rPr>
        <w:t>(v) In a location generally not less desirable than the location of the displaced person’s dwelling with respect to public utilities and commercial and public facilities, and reasonably accessible to the person’s place of employment;</w:t>
      </w:r>
    </w:p>
    <w:p w:rsidR="00FA0D70" w:rsidRDefault="00EA2637">
      <w:pPr>
        <w:spacing w:line="197" w:lineRule="exact"/>
        <w:ind w:firstLine="144"/>
        <w:textAlignment w:val="baseline"/>
        <w:rPr>
          <w:rFonts w:eastAsia="Times New Roman"/>
          <w:color w:val="000000"/>
          <w:spacing w:val="3"/>
          <w:sz w:val="19"/>
        </w:rPr>
      </w:pPr>
      <w:r>
        <w:rPr>
          <w:rFonts w:eastAsia="Times New Roman"/>
          <w:color w:val="000000"/>
          <w:spacing w:val="3"/>
          <w:sz w:val="19"/>
        </w:rPr>
        <w:t>(vi) On a site that is typical in size for residential development with normal site improvements, including customary landscaping. The site need not include special improvements such as outbuildings, swimming pools, or greenhouses. (See also § 24.403(a)(2));</w:t>
      </w:r>
    </w:p>
    <w:p w:rsidR="00FA0D70" w:rsidRDefault="00EA2637">
      <w:pPr>
        <w:spacing w:line="196" w:lineRule="exact"/>
        <w:ind w:right="144" w:firstLine="144"/>
        <w:textAlignment w:val="baseline"/>
        <w:rPr>
          <w:rFonts w:eastAsia="Times New Roman"/>
          <w:color w:val="000000"/>
          <w:sz w:val="19"/>
        </w:rPr>
      </w:pPr>
      <w:r>
        <w:rPr>
          <w:rFonts w:eastAsia="Times New Roman"/>
          <w:color w:val="000000"/>
          <w:sz w:val="19"/>
        </w:rPr>
        <w:t>(vii) Currently available to the displaced person on the private market except as provided in paragraph (a)(6)(ix) of this section (See appendix A, § 24.2(a)(6)(vii)); and</w:t>
      </w:r>
    </w:p>
    <w:p w:rsidR="00FA0D70" w:rsidRDefault="00EA2637">
      <w:pPr>
        <w:spacing w:line="192" w:lineRule="exact"/>
        <w:ind w:right="216" w:firstLine="144"/>
        <w:textAlignment w:val="baseline"/>
        <w:rPr>
          <w:rFonts w:eastAsia="Times New Roman"/>
          <w:color w:val="000000"/>
          <w:sz w:val="19"/>
        </w:rPr>
      </w:pPr>
      <w:r>
        <w:rPr>
          <w:rFonts w:eastAsia="Times New Roman"/>
          <w:color w:val="000000"/>
          <w:sz w:val="19"/>
        </w:rPr>
        <w:t>(viii) Within the financial means of the displaced person:</w:t>
      </w:r>
    </w:p>
    <w:p w:rsidR="00FA0D70" w:rsidRDefault="00EA2637">
      <w:pPr>
        <w:numPr>
          <w:ilvl w:val="0"/>
          <w:numId w:val="8"/>
        </w:numPr>
        <w:tabs>
          <w:tab w:val="clear" w:pos="360"/>
          <w:tab w:val="left" w:pos="504"/>
        </w:tabs>
        <w:spacing w:line="198" w:lineRule="exact"/>
        <w:ind w:left="0" w:firstLine="144"/>
        <w:textAlignment w:val="baseline"/>
        <w:rPr>
          <w:rFonts w:eastAsia="Times New Roman"/>
          <w:color w:val="000000"/>
          <w:spacing w:val="6"/>
          <w:sz w:val="19"/>
        </w:rPr>
      </w:pPr>
      <w:r>
        <w:rPr>
          <w:rFonts w:eastAsia="Times New Roman"/>
          <w:color w:val="000000"/>
          <w:spacing w:val="6"/>
          <w:sz w:val="19"/>
        </w:rPr>
        <w:t>A replacement dwelling purchased by a homeowner in occupancy at the displacement dwelling for at least 180 days prior to initiation of negotiations (180-day homeowner) is considered to be within the homeowner’s financial means if the homeowner will receive the full price differential as described in § 24.401(c), all increased mortgage interest costs as described at § 24.401(d) and all incidental expenses as described at § 24.401(e), plus any additional amount required to be paid under § 24.404, Replacement housing of last resort.</w:t>
      </w:r>
    </w:p>
    <w:p w:rsidR="00FA0D70" w:rsidRDefault="00EA2637">
      <w:pPr>
        <w:numPr>
          <w:ilvl w:val="0"/>
          <w:numId w:val="8"/>
        </w:numPr>
        <w:tabs>
          <w:tab w:val="clear" w:pos="360"/>
          <w:tab w:val="left" w:pos="504"/>
        </w:tabs>
        <w:spacing w:line="198" w:lineRule="exact"/>
        <w:ind w:left="0" w:firstLine="144"/>
        <w:textAlignment w:val="baseline"/>
        <w:rPr>
          <w:rFonts w:eastAsia="Times New Roman"/>
          <w:color w:val="000000"/>
          <w:spacing w:val="8"/>
          <w:sz w:val="19"/>
        </w:rPr>
      </w:pPr>
      <w:r>
        <w:rPr>
          <w:rFonts w:eastAsia="Times New Roman"/>
          <w:color w:val="000000"/>
          <w:spacing w:val="8"/>
          <w:sz w:val="19"/>
        </w:rPr>
        <w:t>A replacement dwelling rented by an eligible displaced person is considered to be within his or her financial means if, after receiving rental assistance under this part, the person’s monthly rent and estimated average monthly utility costs for the replacement dwelling do not exceed the person’s base monthly rental for the displacement dwelling as described at § 24.402(b)(2).</w:t>
      </w:r>
    </w:p>
    <w:p w:rsidR="00FA0D70" w:rsidRDefault="00EA2637">
      <w:pPr>
        <w:numPr>
          <w:ilvl w:val="0"/>
          <w:numId w:val="8"/>
        </w:numPr>
        <w:tabs>
          <w:tab w:val="clear" w:pos="360"/>
          <w:tab w:val="left" w:pos="504"/>
        </w:tabs>
        <w:spacing w:line="200" w:lineRule="exact"/>
        <w:ind w:left="0" w:right="72" w:firstLine="144"/>
        <w:textAlignment w:val="baseline"/>
        <w:rPr>
          <w:rFonts w:eastAsia="Times New Roman"/>
          <w:color w:val="000000"/>
          <w:spacing w:val="4"/>
          <w:sz w:val="19"/>
        </w:rPr>
      </w:pPr>
      <w:r>
        <w:rPr>
          <w:rFonts w:eastAsia="Times New Roman"/>
          <w:color w:val="000000"/>
          <w:spacing w:val="4"/>
          <w:sz w:val="19"/>
        </w:rPr>
        <w:t xml:space="preserve">For a displaced person who is not eligible to receive a replacement housing payment because of the person’s failure to meet length-of- </w:t>
      </w:r>
    </w:p>
    <w:p w:rsidR="00FA0D70" w:rsidRDefault="00EA2637">
      <w:pPr>
        <w:spacing w:before="30" w:line="197" w:lineRule="exact"/>
        <w:ind w:right="72"/>
        <w:textAlignment w:val="baseline"/>
        <w:rPr>
          <w:rFonts w:eastAsia="Times New Roman"/>
          <w:color w:val="000000"/>
          <w:spacing w:val="6"/>
          <w:sz w:val="19"/>
        </w:rPr>
      </w:pPr>
      <w:r>
        <w:br w:type="column"/>
      </w:r>
      <w:r>
        <w:rPr>
          <w:rFonts w:eastAsia="Times New Roman"/>
          <w:color w:val="000000"/>
          <w:spacing w:val="6"/>
          <w:sz w:val="19"/>
        </w:rPr>
        <w:t>occupancy requirements, comparable replacement rental housing is considered to be within the person’s financial means if an Agency pays that portion of the monthly housing costs of a replacement dwelling which exceeds the person’s base monthly rent for the displacement dwelling as described in § 24.402(b)(2). Such rental assistance must be paid under § 24.404, Replacement housing of last resort.</w:t>
      </w:r>
    </w:p>
    <w:p w:rsidR="00FA0D70" w:rsidRDefault="00EA2637">
      <w:pPr>
        <w:spacing w:line="198" w:lineRule="exact"/>
        <w:ind w:firstLine="216"/>
        <w:textAlignment w:val="baseline"/>
        <w:rPr>
          <w:rFonts w:eastAsia="Times New Roman"/>
          <w:color w:val="000000"/>
          <w:spacing w:val="6"/>
          <w:sz w:val="19"/>
        </w:rPr>
      </w:pPr>
      <w:r>
        <w:rPr>
          <w:rFonts w:eastAsia="Times New Roman"/>
          <w:color w:val="000000"/>
          <w:spacing w:val="6"/>
          <w:sz w:val="19"/>
        </w:rPr>
        <w:t>(ix) For a person receiving government housing assistance before displacement, a dwelling that may reflect similar government housing assistance. In such cases any requirements of the government housing assistance program relating to the size of the replacement dwelling shall apply. (</w:t>
      </w:r>
      <w:r>
        <w:rPr>
          <w:rFonts w:eastAsia="Times New Roman"/>
          <w:i/>
          <w:color w:val="000000"/>
          <w:spacing w:val="6"/>
          <w:sz w:val="20"/>
        </w:rPr>
        <w:t xml:space="preserve">See </w:t>
      </w:r>
      <w:r>
        <w:rPr>
          <w:rFonts w:eastAsia="Times New Roman"/>
          <w:color w:val="000000"/>
          <w:spacing w:val="6"/>
          <w:sz w:val="19"/>
        </w:rPr>
        <w:t>appendix A, § 24.2(a)(6)(ix).)</w:t>
      </w:r>
    </w:p>
    <w:p w:rsidR="00FA0D70" w:rsidRDefault="00EA2637">
      <w:pPr>
        <w:spacing w:line="197" w:lineRule="exact"/>
        <w:ind w:right="72" w:firstLine="216"/>
        <w:textAlignment w:val="baseline"/>
        <w:rPr>
          <w:rFonts w:eastAsia="Times New Roman"/>
          <w:color w:val="000000"/>
          <w:sz w:val="19"/>
        </w:rPr>
      </w:pPr>
      <w:r>
        <w:rPr>
          <w:rFonts w:eastAsia="Times New Roman"/>
          <w:color w:val="000000"/>
          <w:sz w:val="19"/>
        </w:rPr>
        <w:t xml:space="preserve">(7) </w:t>
      </w:r>
      <w:r>
        <w:rPr>
          <w:rFonts w:eastAsia="Times New Roman"/>
          <w:i/>
          <w:color w:val="000000"/>
          <w:sz w:val="20"/>
        </w:rPr>
        <w:t xml:space="preserve">Contribute materially. </w:t>
      </w:r>
      <w:r>
        <w:rPr>
          <w:rFonts w:eastAsia="Times New Roman"/>
          <w:color w:val="000000"/>
          <w:sz w:val="19"/>
        </w:rPr>
        <w:t xml:space="preserve">The term </w:t>
      </w:r>
      <w:r>
        <w:rPr>
          <w:rFonts w:eastAsia="Times New Roman"/>
          <w:i/>
          <w:color w:val="000000"/>
          <w:sz w:val="20"/>
        </w:rPr>
        <w:t xml:space="preserve">contribute materially </w:t>
      </w:r>
      <w:r>
        <w:rPr>
          <w:rFonts w:eastAsia="Times New Roman"/>
          <w:color w:val="000000"/>
          <w:sz w:val="19"/>
        </w:rPr>
        <w:t>means that during the 2 taxable years prior to the taxable year in which displacement occurs, or during such other period as the Agency determines to be more equitable, a business or farm operation:</w:t>
      </w:r>
    </w:p>
    <w:p w:rsidR="00FA0D70" w:rsidRDefault="00EA2637">
      <w:pPr>
        <w:numPr>
          <w:ilvl w:val="0"/>
          <w:numId w:val="9"/>
        </w:numPr>
        <w:tabs>
          <w:tab w:val="clear" w:pos="288"/>
          <w:tab w:val="left" w:pos="504"/>
        </w:tabs>
        <w:spacing w:line="191" w:lineRule="exact"/>
        <w:ind w:left="0" w:right="144" w:firstLine="216"/>
        <w:textAlignment w:val="baseline"/>
        <w:rPr>
          <w:rFonts w:eastAsia="Times New Roman"/>
          <w:color w:val="000000"/>
          <w:sz w:val="19"/>
        </w:rPr>
      </w:pPr>
      <w:r>
        <w:rPr>
          <w:rFonts w:eastAsia="Times New Roman"/>
          <w:color w:val="000000"/>
          <w:sz w:val="19"/>
        </w:rPr>
        <w:t>Had average annual gross receipts of at least $5,000; or</w:t>
      </w:r>
    </w:p>
    <w:p w:rsidR="00FA0D70" w:rsidRDefault="00EA2637">
      <w:pPr>
        <w:numPr>
          <w:ilvl w:val="0"/>
          <w:numId w:val="9"/>
        </w:numPr>
        <w:tabs>
          <w:tab w:val="clear" w:pos="288"/>
          <w:tab w:val="left" w:pos="504"/>
        </w:tabs>
        <w:spacing w:line="193" w:lineRule="exact"/>
        <w:ind w:left="0" w:right="144" w:firstLine="216"/>
        <w:textAlignment w:val="baseline"/>
        <w:rPr>
          <w:rFonts w:eastAsia="Times New Roman"/>
          <w:color w:val="000000"/>
          <w:sz w:val="19"/>
        </w:rPr>
      </w:pPr>
      <w:r>
        <w:rPr>
          <w:rFonts w:eastAsia="Times New Roman"/>
          <w:color w:val="000000"/>
          <w:sz w:val="19"/>
        </w:rPr>
        <w:t>Had average annual net earnings of at least $1,000; or</w:t>
      </w:r>
    </w:p>
    <w:p w:rsidR="00FA0D70" w:rsidRDefault="00EA2637">
      <w:pPr>
        <w:numPr>
          <w:ilvl w:val="0"/>
          <w:numId w:val="9"/>
        </w:numPr>
        <w:tabs>
          <w:tab w:val="clear" w:pos="288"/>
          <w:tab w:val="left" w:pos="504"/>
        </w:tabs>
        <w:spacing w:line="196" w:lineRule="exact"/>
        <w:ind w:left="0" w:firstLine="216"/>
        <w:textAlignment w:val="baseline"/>
        <w:rPr>
          <w:rFonts w:eastAsia="Times New Roman"/>
          <w:color w:val="000000"/>
          <w:spacing w:val="6"/>
          <w:sz w:val="19"/>
        </w:rPr>
      </w:pPr>
      <w:r>
        <w:rPr>
          <w:rFonts w:eastAsia="Times New Roman"/>
          <w:color w:val="000000"/>
          <w:spacing w:val="6"/>
          <w:sz w:val="19"/>
        </w:rPr>
        <w:t>Contributed at least 33</w:t>
      </w:r>
      <w:r>
        <w:rPr>
          <w:rFonts w:eastAsia="Times New Roman"/>
          <w:color w:val="000000"/>
          <w:spacing w:val="6"/>
          <w:sz w:val="19"/>
          <w:vertAlign w:val="superscript"/>
        </w:rPr>
        <w:t>1</w:t>
      </w:r>
      <w:r>
        <w:rPr>
          <w:rFonts w:eastAsia="Times New Roman"/>
          <w:color w:val="000000"/>
          <w:spacing w:val="6"/>
          <w:sz w:val="19"/>
        </w:rPr>
        <w:t>⁄</w:t>
      </w:r>
      <w:r>
        <w:rPr>
          <w:rFonts w:eastAsia="Times New Roman"/>
          <w:color w:val="000000"/>
          <w:spacing w:val="6"/>
          <w:sz w:val="13"/>
        </w:rPr>
        <w:t xml:space="preserve">3 </w:t>
      </w:r>
      <w:r>
        <w:rPr>
          <w:rFonts w:eastAsia="Times New Roman"/>
          <w:color w:val="000000"/>
          <w:spacing w:val="6"/>
          <w:sz w:val="19"/>
        </w:rPr>
        <w:t>percent of the owner’s or operator’s average annual gross income from all sources.</w:t>
      </w:r>
    </w:p>
    <w:p w:rsidR="00FA0D70" w:rsidRDefault="00EA2637">
      <w:pPr>
        <w:numPr>
          <w:ilvl w:val="0"/>
          <w:numId w:val="9"/>
        </w:numPr>
        <w:tabs>
          <w:tab w:val="clear" w:pos="288"/>
          <w:tab w:val="left" w:pos="504"/>
        </w:tabs>
        <w:spacing w:line="196" w:lineRule="exact"/>
        <w:ind w:left="0" w:right="144" w:firstLine="216"/>
        <w:textAlignment w:val="baseline"/>
        <w:rPr>
          <w:rFonts w:eastAsia="Times New Roman"/>
          <w:color w:val="000000"/>
          <w:spacing w:val="7"/>
          <w:sz w:val="19"/>
        </w:rPr>
      </w:pPr>
      <w:r>
        <w:rPr>
          <w:rFonts w:eastAsia="Times New Roman"/>
          <w:color w:val="000000"/>
          <w:spacing w:val="7"/>
          <w:sz w:val="19"/>
        </w:rPr>
        <w:t>If the application of the above criteria creates an inequity or hardship in any given case, the Agency may approve the use of other criteria as determined appropriate.</w:t>
      </w:r>
    </w:p>
    <w:p w:rsidR="00FA0D70" w:rsidRDefault="00EA2637">
      <w:pPr>
        <w:spacing w:line="198" w:lineRule="exact"/>
        <w:ind w:right="144" w:firstLine="216"/>
        <w:textAlignment w:val="baseline"/>
        <w:rPr>
          <w:rFonts w:eastAsia="Times New Roman"/>
          <w:color w:val="000000"/>
          <w:spacing w:val="6"/>
          <w:sz w:val="19"/>
        </w:rPr>
      </w:pPr>
      <w:r>
        <w:rPr>
          <w:rFonts w:eastAsia="Times New Roman"/>
          <w:color w:val="000000"/>
          <w:spacing w:val="6"/>
          <w:sz w:val="19"/>
        </w:rPr>
        <w:t xml:space="preserve">(8) </w:t>
      </w:r>
      <w:r>
        <w:rPr>
          <w:rFonts w:eastAsia="Times New Roman"/>
          <w:i/>
          <w:color w:val="000000"/>
          <w:spacing w:val="6"/>
          <w:sz w:val="20"/>
        </w:rPr>
        <w:t xml:space="preserve">Decent, safe, and sanitary dwelling. </w:t>
      </w:r>
      <w:r>
        <w:rPr>
          <w:rFonts w:eastAsia="Times New Roman"/>
          <w:color w:val="000000"/>
          <w:spacing w:val="6"/>
          <w:sz w:val="19"/>
        </w:rPr>
        <w:t xml:space="preserve">The term </w:t>
      </w:r>
      <w:r>
        <w:rPr>
          <w:rFonts w:eastAsia="Times New Roman"/>
          <w:i/>
          <w:color w:val="000000"/>
          <w:spacing w:val="6"/>
          <w:sz w:val="20"/>
        </w:rPr>
        <w:t xml:space="preserve">decent, safe, and sanitary dwelling </w:t>
      </w:r>
      <w:r>
        <w:rPr>
          <w:rFonts w:eastAsia="Times New Roman"/>
          <w:color w:val="000000"/>
          <w:spacing w:val="6"/>
          <w:sz w:val="19"/>
        </w:rPr>
        <w:t>means a dwelling which meets local housing and occupancy codes. However, any of the following standards which are not met by the local code shall apply unless waived for good cause by the Federal Agency funding the project. The dwelling shall:</w:t>
      </w:r>
    </w:p>
    <w:p w:rsidR="00FA0D70" w:rsidRDefault="00EA2637">
      <w:pPr>
        <w:numPr>
          <w:ilvl w:val="0"/>
          <w:numId w:val="10"/>
        </w:numPr>
        <w:tabs>
          <w:tab w:val="clear" w:pos="288"/>
          <w:tab w:val="left" w:pos="504"/>
        </w:tabs>
        <w:spacing w:line="192" w:lineRule="exact"/>
        <w:ind w:left="0" w:right="432" w:firstLine="216"/>
        <w:textAlignment w:val="baseline"/>
        <w:rPr>
          <w:rFonts w:eastAsia="Times New Roman"/>
          <w:color w:val="000000"/>
          <w:sz w:val="19"/>
        </w:rPr>
      </w:pPr>
      <w:r>
        <w:rPr>
          <w:rFonts w:eastAsia="Times New Roman"/>
          <w:color w:val="000000"/>
          <w:sz w:val="19"/>
        </w:rPr>
        <w:t>Be structurally sound, weather tight, and in good repair;</w:t>
      </w:r>
    </w:p>
    <w:p w:rsidR="00FA0D70" w:rsidRDefault="00EA2637">
      <w:pPr>
        <w:numPr>
          <w:ilvl w:val="0"/>
          <w:numId w:val="10"/>
        </w:numPr>
        <w:tabs>
          <w:tab w:val="clear" w:pos="288"/>
          <w:tab w:val="left" w:pos="504"/>
        </w:tabs>
        <w:spacing w:line="195" w:lineRule="exact"/>
        <w:ind w:left="0" w:firstLine="216"/>
        <w:textAlignment w:val="baseline"/>
        <w:rPr>
          <w:rFonts w:eastAsia="Times New Roman"/>
          <w:color w:val="000000"/>
          <w:sz w:val="19"/>
        </w:rPr>
      </w:pPr>
      <w:r>
        <w:rPr>
          <w:rFonts w:eastAsia="Times New Roman"/>
          <w:color w:val="000000"/>
          <w:sz w:val="19"/>
        </w:rPr>
        <w:t>Contain a safe electrical wiring system adequate for lighting and other devices;</w:t>
      </w:r>
    </w:p>
    <w:p w:rsidR="00FA0D70" w:rsidRDefault="00EA2637">
      <w:pPr>
        <w:numPr>
          <w:ilvl w:val="0"/>
          <w:numId w:val="10"/>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Contain a heating system capable of sustaining a healthful temperature (of approximately 70 degrees) for a displaced person, except in those areas where local climatic conditions do not require such a system;</w:t>
      </w:r>
    </w:p>
    <w:p w:rsidR="00FA0D70" w:rsidRDefault="00EA2637">
      <w:pPr>
        <w:numPr>
          <w:ilvl w:val="0"/>
          <w:numId w:val="10"/>
        </w:numPr>
        <w:tabs>
          <w:tab w:val="clear" w:pos="288"/>
          <w:tab w:val="left" w:pos="504"/>
        </w:tabs>
        <w:spacing w:line="200" w:lineRule="exact"/>
        <w:ind w:left="0" w:firstLine="216"/>
        <w:textAlignment w:val="baseline"/>
        <w:rPr>
          <w:rFonts w:eastAsia="Times New Roman"/>
          <w:color w:val="000000"/>
          <w:spacing w:val="5"/>
          <w:sz w:val="19"/>
        </w:rPr>
      </w:pPr>
      <w:r>
        <w:rPr>
          <w:rFonts w:eastAsia="Times New Roman"/>
          <w:color w:val="000000"/>
          <w:spacing w:val="5"/>
          <w:sz w:val="19"/>
        </w:rPr>
        <w:t xml:space="preserve">Be adequate in size with respect to the number of rooms and area of living space needed to accommodate the displaced person. The number of persons occupying each habitable room used for sleeping purposes shall not exceed that permitted by local housing codes or, in the absence of local codes, the policies of the displacing Agency. In </w:t>
      </w:r>
    </w:p>
    <w:p w:rsidR="00FA0D70" w:rsidRDefault="00EA2637">
      <w:pPr>
        <w:spacing w:before="16" w:line="196" w:lineRule="exact"/>
        <w:ind w:right="72"/>
        <w:textAlignment w:val="baseline"/>
        <w:rPr>
          <w:rFonts w:eastAsia="Times New Roman"/>
          <w:color w:val="000000"/>
          <w:spacing w:val="4"/>
          <w:sz w:val="19"/>
        </w:rPr>
      </w:pPr>
      <w:r>
        <w:br w:type="column"/>
      </w:r>
      <w:r>
        <w:rPr>
          <w:rFonts w:eastAsia="Times New Roman"/>
          <w:color w:val="000000"/>
          <w:spacing w:val="4"/>
          <w:sz w:val="19"/>
        </w:rPr>
        <w:t>addition, the displacing Agency shall follow the requirements for separate bedrooms for children of the opposite gender included in local housing codes or in the absence of local codes, the policies of such Agencies;</w:t>
      </w:r>
    </w:p>
    <w:p w:rsidR="00FA0D70" w:rsidRDefault="00EA2637">
      <w:pPr>
        <w:numPr>
          <w:ilvl w:val="0"/>
          <w:numId w:val="10"/>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There shall be a separate, well lighted and ventilated bathroom that provides privacy to the user and contains a sink, bathtub or shower stall, and a toilet, all in good working order and properly connected to appropriate sources of water and to a sewage drainage system. In the case of a housekeeping dwelling, there shall be a kitchen area that contains a fully usable sink, properly connected to potable hot and cold water and to a sewage drainage system, and adequate space and utility service connections for a stove and refrigerator;</w:t>
      </w:r>
    </w:p>
    <w:p w:rsidR="00FA0D70" w:rsidRDefault="00EA2637">
      <w:pPr>
        <w:numPr>
          <w:ilvl w:val="0"/>
          <w:numId w:val="10"/>
        </w:numPr>
        <w:tabs>
          <w:tab w:val="clear" w:pos="288"/>
          <w:tab w:val="left" w:pos="504"/>
        </w:tabs>
        <w:spacing w:line="192" w:lineRule="exact"/>
        <w:ind w:left="0" w:firstLine="216"/>
        <w:textAlignment w:val="baseline"/>
        <w:rPr>
          <w:rFonts w:eastAsia="Times New Roman"/>
          <w:color w:val="000000"/>
          <w:sz w:val="19"/>
        </w:rPr>
      </w:pPr>
      <w:r>
        <w:rPr>
          <w:rFonts w:eastAsia="Times New Roman"/>
          <w:color w:val="000000"/>
          <w:sz w:val="19"/>
        </w:rPr>
        <w:t>Contains unobstructed egress to safe, open space at ground level; and</w:t>
      </w:r>
    </w:p>
    <w:p w:rsidR="00FA0D70" w:rsidRDefault="00EA2637">
      <w:pPr>
        <w:numPr>
          <w:ilvl w:val="0"/>
          <w:numId w:val="10"/>
        </w:numPr>
        <w:tabs>
          <w:tab w:val="clear" w:pos="288"/>
          <w:tab w:val="left" w:pos="504"/>
        </w:tabs>
        <w:spacing w:line="197" w:lineRule="exact"/>
        <w:ind w:left="0" w:right="72" w:firstLine="216"/>
        <w:textAlignment w:val="baseline"/>
        <w:rPr>
          <w:rFonts w:eastAsia="Times New Roman"/>
          <w:color w:val="000000"/>
          <w:spacing w:val="7"/>
          <w:sz w:val="19"/>
        </w:rPr>
      </w:pPr>
      <w:r>
        <w:rPr>
          <w:rFonts w:eastAsia="Times New Roman"/>
          <w:color w:val="000000"/>
          <w:spacing w:val="7"/>
          <w:sz w:val="19"/>
        </w:rPr>
        <w:t>For a displaced person with a disability, be free of any barriers which would preclude reasonable ingress, egress, or use of the dwelling by such displaced person. (See appendix A, § 24.2(a)(8)(vii).)</w:t>
      </w:r>
    </w:p>
    <w:p w:rsidR="00FA0D70" w:rsidRDefault="00EA2637">
      <w:pPr>
        <w:spacing w:line="198" w:lineRule="exact"/>
        <w:ind w:firstLine="216"/>
        <w:textAlignment w:val="baseline"/>
        <w:rPr>
          <w:rFonts w:eastAsia="Times New Roman"/>
          <w:color w:val="000000"/>
          <w:spacing w:val="5"/>
          <w:sz w:val="19"/>
        </w:rPr>
      </w:pPr>
      <w:r>
        <w:rPr>
          <w:rFonts w:eastAsia="Times New Roman"/>
          <w:color w:val="000000"/>
          <w:spacing w:val="5"/>
          <w:sz w:val="19"/>
        </w:rPr>
        <w:t xml:space="preserve">(9) </w:t>
      </w:r>
      <w:r>
        <w:rPr>
          <w:rFonts w:eastAsia="Times New Roman"/>
          <w:i/>
          <w:color w:val="000000"/>
          <w:spacing w:val="5"/>
          <w:sz w:val="20"/>
        </w:rPr>
        <w:t xml:space="preserve">Displaced person. </w:t>
      </w:r>
      <w:r>
        <w:rPr>
          <w:rFonts w:eastAsia="Times New Roman"/>
          <w:color w:val="000000"/>
          <w:spacing w:val="5"/>
          <w:sz w:val="19"/>
        </w:rPr>
        <w:t xml:space="preserve">(i) </w:t>
      </w:r>
      <w:r>
        <w:rPr>
          <w:rFonts w:eastAsia="Times New Roman"/>
          <w:i/>
          <w:color w:val="000000"/>
          <w:spacing w:val="5"/>
          <w:sz w:val="20"/>
        </w:rPr>
        <w:t xml:space="preserve">General. </w:t>
      </w:r>
      <w:r>
        <w:rPr>
          <w:rFonts w:eastAsia="Times New Roman"/>
          <w:color w:val="000000"/>
          <w:spacing w:val="5"/>
          <w:sz w:val="19"/>
        </w:rPr>
        <w:t xml:space="preserve">The term </w:t>
      </w:r>
      <w:r>
        <w:rPr>
          <w:rFonts w:eastAsia="Times New Roman"/>
          <w:i/>
          <w:color w:val="000000"/>
          <w:spacing w:val="5"/>
          <w:sz w:val="20"/>
        </w:rPr>
        <w:t xml:space="preserve">displaced person </w:t>
      </w:r>
      <w:r>
        <w:rPr>
          <w:rFonts w:eastAsia="Times New Roman"/>
          <w:color w:val="000000"/>
          <w:spacing w:val="5"/>
          <w:sz w:val="19"/>
        </w:rPr>
        <w:t>means, except as provided in paragraph (a)(9)(ii) of this section, any person who moves from the real property or moves his or her personal property from the real property. (This includes a person who occupies the real property prior to its acquisition, but who does not meet the length of occupancy requirements of the Uniform Act as described at § 24.401(a) and § 24.402(a)):</w:t>
      </w:r>
    </w:p>
    <w:p w:rsidR="00FA0D70" w:rsidRDefault="00EA2637">
      <w:pPr>
        <w:numPr>
          <w:ilvl w:val="0"/>
          <w:numId w:val="11"/>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As a direct result of a written notice of intent to acquire (see</w:t>
      </w:r>
    </w:p>
    <w:p w:rsidR="00FA0D70" w:rsidRDefault="00EA2637">
      <w:pPr>
        <w:spacing w:before="2" w:line="195" w:lineRule="exact"/>
        <w:ind w:right="216"/>
        <w:textAlignment w:val="baseline"/>
        <w:rPr>
          <w:rFonts w:eastAsia="Times New Roman"/>
          <w:color w:val="000000"/>
          <w:spacing w:val="3"/>
          <w:sz w:val="19"/>
        </w:rPr>
      </w:pPr>
      <w:r>
        <w:rPr>
          <w:rFonts w:eastAsia="Times New Roman"/>
          <w:color w:val="000000"/>
          <w:spacing w:val="3"/>
          <w:sz w:val="19"/>
        </w:rPr>
        <w:t>§ 24.203(d)), the initiation of negotiations for, or the acquisition of, such real property in whole or in part for a project;</w:t>
      </w:r>
    </w:p>
    <w:p w:rsidR="00FA0D70" w:rsidRDefault="00EA2637">
      <w:pPr>
        <w:numPr>
          <w:ilvl w:val="0"/>
          <w:numId w:val="11"/>
        </w:numPr>
        <w:tabs>
          <w:tab w:val="clear" w:pos="288"/>
          <w:tab w:val="left" w:pos="504"/>
        </w:tabs>
        <w:spacing w:line="192" w:lineRule="exact"/>
        <w:ind w:left="0" w:right="72" w:firstLine="216"/>
        <w:textAlignment w:val="baseline"/>
        <w:rPr>
          <w:rFonts w:eastAsia="Times New Roman"/>
          <w:color w:val="000000"/>
          <w:sz w:val="19"/>
        </w:rPr>
      </w:pPr>
      <w:r>
        <w:rPr>
          <w:rFonts w:eastAsia="Times New Roman"/>
          <w:color w:val="000000"/>
          <w:sz w:val="19"/>
        </w:rPr>
        <w:t>As a direct result of rehabilitation or demolition for a project; or</w:t>
      </w:r>
    </w:p>
    <w:p w:rsidR="00FA0D70" w:rsidRDefault="00EA2637">
      <w:pPr>
        <w:numPr>
          <w:ilvl w:val="0"/>
          <w:numId w:val="11"/>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As a direct result of a written notice of intent to acquire, or the acquisition, rehabilitation or demolition of, in whole or in part, other real property on which the person conducts a business or farm operation, for a project. However, eligibility for such person under this paragraph applies only for purposes of obtaining relocation assistance advisory services under § 24.205(c), and moving expenses under § 24.301, § 24.302 or § 24.303.</w:t>
      </w:r>
    </w:p>
    <w:p w:rsidR="00FA0D70" w:rsidRDefault="00EA2637">
      <w:pPr>
        <w:spacing w:line="196" w:lineRule="exact"/>
        <w:ind w:firstLine="216"/>
        <w:textAlignment w:val="baseline"/>
        <w:rPr>
          <w:rFonts w:eastAsia="Times New Roman"/>
          <w:color w:val="000000"/>
          <w:sz w:val="19"/>
        </w:rPr>
      </w:pPr>
      <w:r>
        <w:rPr>
          <w:rFonts w:eastAsia="Times New Roman"/>
          <w:color w:val="000000"/>
          <w:sz w:val="19"/>
        </w:rPr>
        <w:t xml:space="preserve">(ii) </w:t>
      </w:r>
      <w:r>
        <w:rPr>
          <w:rFonts w:eastAsia="Times New Roman"/>
          <w:i/>
          <w:color w:val="000000"/>
          <w:sz w:val="20"/>
        </w:rPr>
        <w:t xml:space="preserve">Persons not displaced. </w:t>
      </w:r>
      <w:r>
        <w:rPr>
          <w:rFonts w:eastAsia="Times New Roman"/>
          <w:color w:val="000000"/>
          <w:sz w:val="19"/>
        </w:rPr>
        <w:t>The following is a nonexclusive listing of persons who do not qualify as displaced persons under this part:</w:t>
      </w:r>
    </w:p>
    <w:p w:rsidR="00FA0D70" w:rsidRDefault="00EA2637">
      <w:pPr>
        <w:spacing w:line="199" w:lineRule="exact"/>
        <w:ind w:firstLine="216"/>
        <w:textAlignment w:val="baseline"/>
        <w:rPr>
          <w:rFonts w:eastAsia="Times New Roman"/>
          <w:color w:val="000000"/>
          <w:sz w:val="19"/>
        </w:rPr>
      </w:pPr>
      <w:r>
        <w:rPr>
          <w:rFonts w:eastAsia="Times New Roman"/>
          <w:color w:val="000000"/>
          <w:sz w:val="19"/>
        </w:rPr>
        <w:t>(A) A person who moves before the initiation of negotiations (see</w:t>
      </w:r>
    </w:p>
    <w:p w:rsidR="00FA0D70" w:rsidRDefault="00EA2637">
      <w:pPr>
        <w:spacing w:before="4" w:line="199" w:lineRule="exact"/>
        <w:textAlignment w:val="baseline"/>
        <w:rPr>
          <w:rFonts w:eastAsia="Times New Roman"/>
          <w:color w:val="000000"/>
          <w:spacing w:val="7"/>
          <w:sz w:val="19"/>
        </w:rPr>
      </w:pPr>
      <w:r>
        <w:rPr>
          <w:rFonts w:eastAsia="Times New Roman"/>
          <w:color w:val="000000"/>
          <w:spacing w:val="7"/>
          <w:sz w:val="19"/>
        </w:rPr>
        <w:t>§ 24.403(d)), unless the Agency determines that the person was</w:t>
      </w:r>
    </w:p>
    <w:p w:rsidR="00FA0D70" w:rsidRDefault="00FA0D70">
      <w:pPr>
        <w:sectPr w:rsidR="00FA0D70">
          <w:type w:val="continuous"/>
          <w:pgSz w:w="12240" w:h="15840"/>
          <w:pgMar w:top="620" w:right="904" w:bottom="609" w:left="884" w:header="720" w:footer="720" w:gutter="0"/>
          <w:cols w:num="3" w:space="0" w:equalWidth="0">
            <w:col w:w="3365" w:space="186"/>
            <w:col w:w="3365" w:space="171"/>
            <w:col w:w="3365" w:space="0"/>
          </w:cols>
        </w:sectPr>
      </w:pPr>
    </w:p>
    <w:p w:rsidR="00FA0D70" w:rsidRDefault="00EA2637">
      <w:pPr>
        <w:spacing w:before="21" w:line="192" w:lineRule="exact"/>
        <w:ind w:right="648"/>
        <w:textAlignment w:val="baseline"/>
        <w:rPr>
          <w:rFonts w:eastAsia="Times New Roman"/>
          <w:color w:val="000000"/>
          <w:sz w:val="19"/>
        </w:rPr>
      </w:pPr>
      <w:r>
        <w:rPr>
          <w:noProof/>
        </w:rPr>
        <mc:AlternateContent>
          <mc:Choice Requires="wps">
            <w:drawing>
              <wp:anchor distT="0" distB="0" distL="0" distR="0" simplePos="0" relativeHeight="251927040" behindDoc="1" locked="0" layoutInCell="1" allowOverlap="1" wp14:anchorId="65B8DAC6" wp14:editId="7FADD2F7">
                <wp:simplePos x="0" y="0"/>
                <wp:positionH relativeFrom="page">
                  <wp:posOffset>570230</wp:posOffset>
                </wp:positionH>
                <wp:positionV relativeFrom="page">
                  <wp:posOffset>403225</wp:posOffset>
                </wp:positionV>
                <wp:extent cx="6631940" cy="198755"/>
                <wp:effectExtent l="0" t="0" r="0" b="0"/>
                <wp:wrapSquare wrapText="bothSides"/>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614</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806" type="#_x0000_t202" style="position:absolute;margin-left:44.9pt;margin-top:31.75pt;width:522.2pt;height:15.6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83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DjDjpoEcPdNToVowoDkx9hl6l4Hbfg6MeYR/6bLmq/k6UXxXiYt0QvqM3UoqhoaSC/Hxz0z27&#10;OuEoA7IdPogK4pC9FhZorGVnigflQIAOfXo89cbkUsJmFF36SQBHJZz5SbwMQxuCpPPtXir9jooO&#10;GSPDEnpv0cnhTmmTDUlnFxOMi4K1re1/y59tgOO0A7HhqjkzWdh2/ki8ZBNv4sAJFtHGCbw8d26K&#10;deBEhb8M88t8vc79nyauH6QNqyrKTZhZWn7wZ607inwSxUlcSrSsMnAmJSV323Ur0YGAtAv7HQty&#10;5uY+T8MWAbi8oOQvAu92kThFFC+doAhCJ1l6seP5yW0SeUES5MVzSneM03+nhIYMJ+EinMT0W26e&#10;/V5zI2nHNAyPlnWg3pMTSY0EN7yyrdWEtZN9VgqT/lMpoN1zo61gjUYntepxO9q3sYztpDBy3orq&#10;ETQsBUgM1AijD4xGyO8YDTBGMqy+7YmkGLXvObwDM3NmQ87GdjYIL+FqhjVGk7nW02za95LtGkCe&#10;XhoXN/BWamZl/JTF8YXBaLBsjmPMzJ7zf+v1NGxXvwAAAP//AwBQSwMEFAAGAAgAAAAhAMBPGarf&#10;AAAACQEAAA8AAABkcnMvZG93bnJldi54bWxMj09Pg0AUxO8mfofNM/Fml/6RAPJoGqMnEyPFg8cF&#10;XmFT9i2y2xa/vduTHiczmflNvp3NIM40OW0ZYbmIQBA3ttXcIXxWrw8JCOcVt2qwTAg/5GBb3N7k&#10;KmvthUs6730nQgm7TCH03o+ZlK7pySi3sCNx8A52MsoHOXWyndQllJtBrqIolkZpDgu9Gum5p+a4&#10;PxmE3ReXL/r7vf4oD6WuqjTit/iIeH83755AeJr9Xxiu+AEdisBU2xO3TgwISRrIPUK8fgRx9Zfr&#10;zQpEjZBuEpBFLv8/KH4BAAD//wMAUEsBAi0AFAAGAAgAAAAhALaDOJL+AAAA4QEAABMAAAAAAAAA&#10;AAAAAAAAAAAAAFtDb250ZW50X1R5cGVzXS54bWxQSwECLQAUAAYACAAAACEAOP0h/9YAAACUAQAA&#10;CwAAAAAAAAAAAAAAAAAvAQAAX3JlbHMvLnJlbHNQSwECLQAUAAYACAAAACEA4wKvN7ICAAC0BQAA&#10;DgAAAAAAAAAAAAAAAAAuAgAAZHJzL2Uyb0RvYy54bWxQSwECLQAUAAYACAAAACEAwE8Zqt8AAAAJ&#10;AQAADwAAAAAAAAAAAAAAAAAMBQAAZHJzL2Rvd25yZXYueG1sUEsFBgAAAAAEAAQA8wAAABgGAAAA&#10;AA==&#10;" filled="f" stroked="f">
                <v:textbox inset="0,0,0,0">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614</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27744" behindDoc="0" locked="0" layoutInCell="1" allowOverlap="1" wp14:anchorId="4A83434B" wp14:editId="28B96DF0">
                <wp:simplePos x="0" y="0"/>
                <wp:positionH relativeFrom="page">
                  <wp:posOffset>570230</wp:posOffset>
                </wp:positionH>
                <wp:positionV relativeFrom="page">
                  <wp:posOffset>609600</wp:posOffset>
                </wp:positionV>
                <wp:extent cx="6632575" cy="0"/>
                <wp:effectExtent l="0" t="0" r="0" b="0"/>
                <wp:wrapNone/>
                <wp:docPr id="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B013C" id="Line 83" o:spid="_x0000_s1026" style="position:absolute;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PbIAIAAEQ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bjIMVKk&#10;gx09C8VRMQ2z6Y0rIWSltjZ0R0/q1Txr+t0hpVctUXseOb6dDeRlISN5lxIuzkCFXf9FM4ghB6/j&#10;oE6N7QIkjACd4j7Ot33wk0cUPs7n08nsYYYRvfoSUl4TjXX+M9cdCkaFJZCOwOT47HwgQsprSKij&#10;9EZIGdctFeorPE3zIo0ZTkvBgjfEObvfraRFRxIUE3+xLfDchwXomrh2iIuuQUtWHxSLZVpO2Ppi&#10;eyLkYAMtqUIhaBKIXqxBKz8e08d1sS7yUT6Zr0d5WtejT5tVPppvsodZPa1Xqzr7GThnedkKxrgK&#10;tK+6zfK/08XlBQ2Kuyn3NqDkPXqcJJC9/kfSccthsYNEdpqdt/a6fZBqDL48q/AW7u9g3z/+5S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cXdj2y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28768" behindDoc="0" locked="0" layoutInCell="1" allowOverlap="1" wp14:anchorId="6CBB53EC" wp14:editId="698F665D">
                <wp:simplePos x="0" y="0"/>
                <wp:positionH relativeFrom="page">
                  <wp:posOffset>570230</wp:posOffset>
                </wp:positionH>
                <wp:positionV relativeFrom="page">
                  <wp:posOffset>661670</wp:posOffset>
                </wp:positionV>
                <wp:extent cx="6632575" cy="0"/>
                <wp:effectExtent l="0" t="0" r="0" b="0"/>
                <wp:wrapNone/>
                <wp:docPr id="8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636D1" id="Line 82" o:spid="_x0000_s1026" style="position:absolute;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pEHg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iipEi&#10;HezoWSiOFpMwm964AkIqtbWhO3pSr+ZZ0+8OKV21RO155Ph2NpCXhYzkXUq4OAMVdv0XzSCGHLyO&#10;gzo1tguQMAJ0ivs43/bBTx5R+DifTyezhxlG9OpLSHFNNNb5z1x3KBgllkA6ApPjs/OBCCmuIaGO&#10;0hshZVy3VKgH8OksjQlOS8GCM4Q5u99V0qIjCYKJv9gVeO7DAnJNXDvERdcgJasPisUqLSdsfbE9&#10;EXKwgZVUoRD0CDwv1iCVH4/p43qxXuSjfDJfj/K0rkefNlU+mm+yh1k9rauqzn4GzlletIIxrgLt&#10;q2yz/O9kcXlAg+Buwr3NJ3mPHgcJZK//kXRcctjroJCdZuetvS4flBqDL68qPIX7O9j3b3/1Cw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WAn6RB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z w:val="19"/>
        </w:rPr>
        <w:t>displaced as a direct result of the program or project;</w:t>
      </w:r>
    </w:p>
    <w:p w:rsidR="00FA0D70" w:rsidRDefault="00EA2637">
      <w:pPr>
        <w:numPr>
          <w:ilvl w:val="0"/>
          <w:numId w:val="12"/>
        </w:numPr>
        <w:tabs>
          <w:tab w:val="clear" w:pos="288"/>
          <w:tab w:val="left" w:pos="504"/>
        </w:tabs>
        <w:spacing w:line="194" w:lineRule="exact"/>
        <w:ind w:left="0" w:firstLine="216"/>
        <w:textAlignment w:val="baseline"/>
        <w:rPr>
          <w:rFonts w:eastAsia="Times New Roman"/>
          <w:color w:val="000000"/>
          <w:sz w:val="19"/>
        </w:rPr>
      </w:pPr>
      <w:r>
        <w:rPr>
          <w:rFonts w:eastAsia="Times New Roman"/>
          <w:color w:val="000000"/>
          <w:sz w:val="19"/>
        </w:rPr>
        <w:t>A person who initially enters into occupancy of the property after the date of its acquisition for the project;</w:t>
      </w:r>
    </w:p>
    <w:p w:rsidR="00FA0D70" w:rsidRDefault="00EA2637">
      <w:pPr>
        <w:numPr>
          <w:ilvl w:val="0"/>
          <w:numId w:val="12"/>
        </w:numPr>
        <w:tabs>
          <w:tab w:val="clear" w:pos="288"/>
          <w:tab w:val="left" w:pos="504"/>
        </w:tabs>
        <w:spacing w:line="195" w:lineRule="exact"/>
        <w:ind w:left="0" w:firstLine="216"/>
        <w:textAlignment w:val="baseline"/>
        <w:rPr>
          <w:rFonts w:eastAsia="Times New Roman"/>
          <w:color w:val="000000"/>
          <w:sz w:val="19"/>
        </w:rPr>
      </w:pPr>
      <w:r>
        <w:rPr>
          <w:rFonts w:eastAsia="Times New Roman"/>
          <w:color w:val="000000"/>
          <w:sz w:val="19"/>
        </w:rPr>
        <w:t>A person who has occupied the property for the purpose of obtaining assistance under the Uniform Act;</w:t>
      </w:r>
    </w:p>
    <w:p w:rsidR="00FA0D70" w:rsidRDefault="00EA2637">
      <w:pPr>
        <w:numPr>
          <w:ilvl w:val="0"/>
          <w:numId w:val="12"/>
        </w:numPr>
        <w:tabs>
          <w:tab w:val="clear" w:pos="288"/>
          <w:tab w:val="left" w:pos="504"/>
        </w:tabs>
        <w:spacing w:line="197" w:lineRule="exact"/>
        <w:ind w:left="0" w:firstLine="216"/>
        <w:textAlignment w:val="baseline"/>
        <w:rPr>
          <w:rFonts w:eastAsia="Times New Roman"/>
          <w:color w:val="000000"/>
          <w:spacing w:val="4"/>
          <w:sz w:val="19"/>
        </w:rPr>
      </w:pPr>
      <w:r>
        <w:rPr>
          <w:rFonts w:eastAsia="Times New Roman"/>
          <w:color w:val="000000"/>
          <w:spacing w:val="4"/>
          <w:sz w:val="19"/>
        </w:rPr>
        <w:t xml:space="preserve">A person who is not required to relocate permanently as a direct result of a project. Such determination shall be made by the Agency in accordance with any guidelines established by the Federal Agency funding the project (See appendix A, </w:t>
      </w:r>
      <w:r>
        <w:rPr>
          <w:rFonts w:eastAsia="Times New Roman"/>
          <w:b/>
          <w:color w:val="000000"/>
          <w:spacing w:val="4"/>
          <w:sz w:val="18"/>
        </w:rPr>
        <w:t xml:space="preserve">§ </w:t>
      </w:r>
      <w:r>
        <w:rPr>
          <w:rFonts w:eastAsia="Times New Roman"/>
          <w:color w:val="000000"/>
          <w:spacing w:val="4"/>
          <w:sz w:val="19"/>
        </w:rPr>
        <w:t>24.2(a)(9)(ii)(D));</w:t>
      </w:r>
    </w:p>
    <w:p w:rsidR="00FA0D70" w:rsidRDefault="00EA2637">
      <w:pPr>
        <w:numPr>
          <w:ilvl w:val="0"/>
          <w:numId w:val="12"/>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 xml:space="preserve">An owner-occupant who moves as a result of an acquisition of real property as described in </w:t>
      </w:r>
      <w:r>
        <w:rPr>
          <w:rFonts w:eastAsia="Times New Roman"/>
          <w:b/>
          <w:color w:val="000000"/>
          <w:spacing w:val="6"/>
          <w:sz w:val="18"/>
        </w:rPr>
        <w:t xml:space="preserve">§§ </w:t>
      </w:r>
      <w:r>
        <w:rPr>
          <w:rFonts w:eastAsia="Times New Roman"/>
          <w:color w:val="000000"/>
          <w:spacing w:val="6"/>
          <w:sz w:val="19"/>
        </w:rPr>
        <w:t>24.101(a)(2) or 24.101(b)(1) or (2), or as a result of the rehabilitation or demolition of the real property. (However, the displacement of a tenant as a direct result of any acquisition, rehabilitation or demolition for a Federal or federally-assisted project is subject to this part.);</w:t>
      </w:r>
    </w:p>
    <w:p w:rsidR="00FA0D70" w:rsidRDefault="00EA2637">
      <w:pPr>
        <w:numPr>
          <w:ilvl w:val="0"/>
          <w:numId w:val="12"/>
        </w:numPr>
        <w:tabs>
          <w:tab w:val="clear" w:pos="288"/>
          <w:tab w:val="left" w:pos="504"/>
        </w:tabs>
        <w:spacing w:line="194" w:lineRule="exact"/>
        <w:ind w:left="0" w:firstLine="216"/>
        <w:textAlignment w:val="baseline"/>
        <w:rPr>
          <w:rFonts w:eastAsia="Times New Roman"/>
          <w:color w:val="000000"/>
          <w:spacing w:val="6"/>
          <w:sz w:val="19"/>
        </w:rPr>
      </w:pPr>
      <w:r>
        <w:rPr>
          <w:rFonts w:eastAsia="Times New Roman"/>
          <w:color w:val="000000"/>
          <w:spacing w:val="6"/>
          <w:sz w:val="19"/>
        </w:rPr>
        <w:t>A person whom the Agency determines is not displaced as a direct result of a partial acquisition;</w:t>
      </w:r>
    </w:p>
    <w:p w:rsidR="00FA0D70" w:rsidRDefault="00EA2637">
      <w:pPr>
        <w:numPr>
          <w:ilvl w:val="0"/>
          <w:numId w:val="12"/>
        </w:numPr>
        <w:tabs>
          <w:tab w:val="clear" w:pos="288"/>
          <w:tab w:val="left" w:pos="504"/>
        </w:tabs>
        <w:spacing w:line="198" w:lineRule="exact"/>
        <w:ind w:left="0" w:firstLine="216"/>
        <w:textAlignment w:val="baseline"/>
        <w:rPr>
          <w:rFonts w:eastAsia="Times New Roman"/>
          <w:color w:val="000000"/>
          <w:spacing w:val="5"/>
          <w:sz w:val="19"/>
        </w:rPr>
      </w:pPr>
      <w:r>
        <w:rPr>
          <w:rFonts w:eastAsia="Times New Roman"/>
          <w:color w:val="000000"/>
          <w:spacing w:val="5"/>
          <w:sz w:val="19"/>
        </w:rPr>
        <w:t xml:space="preserve">A person who, after receiving a notice of relocation eligibility (described at </w:t>
      </w:r>
      <w:r>
        <w:rPr>
          <w:rFonts w:eastAsia="Times New Roman"/>
          <w:b/>
          <w:color w:val="000000"/>
          <w:spacing w:val="5"/>
          <w:sz w:val="18"/>
        </w:rPr>
        <w:t xml:space="preserve">§ </w:t>
      </w:r>
      <w:r>
        <w:rPr>
          <w:rFonts w:eastAsia="Times New Roman"/>
          <w:color w:val="000000"/>
          <w:spacing w:val="5"/>
          <w:sz w:val="19"/>
        </w:rPr>
        <w:t>24.203(b)), is notified in writing that he or she will not be displaced for a project. Such written notification shall not be issued unless the person has not moved and the Agency agrees to reimburse the person for any expenses incurred to satisfy any binding contractual relocation obligations entered into after the effective date of the notice of relocation eligibility;</w:t>
      </w:r>
    </w:p>
    <w:p w:rsidR="00FA0D70" w:rsidRDefault="00EA2637">
      <w:pPr>
        <w:numPr>
          <w:ilvl w:val="0"/>
          <w:numId w:val="12"/>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 xml:space="preserve">An owner-occupant who conveys his or her property, as described in </w:t>
      </w:r>
      <w:r>
        <w:rPr>
          <w:rFonts w:eastAsia="Times New Roman"/>
          <w:b/>
          <w:color w:val="000000"/>
          <w:spacing w:val="6"/>
          <w:sz w:val="18"/>
        </w:rPr>
        <w:t xml:space="preserve">§§ </w:t>
      </w:r>
      <w:r>
        <w:rPr>
          <w:rFonts w:eastAsia="Times New Roman"/>
          <w:color w:val="000000"/>
          <w:spacing w:val="6"/>
          <w:sz w:val="19"/>
        </w:rPr>
        <w:t>24.101(a)(2) or 24.101(b)(1) or (2), after being informed in writing that if a mutually satisfactory agreement on terms of the conveyance cannot be reached, the Agency will not acquire the property. In such cases, however, any resulting displacement of a tenant is subject to the regulations in this part;</w:t>
      </w:r>
    </w:p>
    <w:p w:rsidR="00FA0D70" w:rsidRDefault="00EA2637">
      <w:pPr>
        <w:numPr>
          <w:ilvl w:val="0"/>
          <w:numId w:val="12"/>
        </w:numPr>
        <w:tabs>
          <w:tab w:val="clear" w:pos="288"/>
          <w:tab w:val="left" w:pos="504"/>
        </w:tabs>
        <w:spacing w:line="196" w:lineRule="exact"/>
        <w:ind w:left="0" w:firstLine="216"/>
        <w:textAlignment w:val="baseline"/>
        <w:rPr>
          <w:rFonts w:eastAsia="Times New Roman"/>
          <w:color w:val="000000"/>
          <w:spacing w:val="3"/>
          <w:sz w:val="19"/>
        </w:rPr>
      </w:pPr>
      <w:r>
        <w:rPr>
          <w:rFonts w:eastAsia="Times New Roman"/>
          <w:color w:val="000000"/>
          <w:spacing w:val="3"/>
          <w:sz w:val="19"/>
        </w:rPr>
        <w:t>A person who retains the right of use and occupancy of the real property for life following its acquisition by the Agency;</w:t>
      </w:r>
    </w:p>
    <w:p w:rsidR="00FA0D70" w:rsidRDefault="00EA2637">
      <w:pPr>
        <w:numPr>
          <w:ilvl w:val="0"/>
          <w:numId w:val="12"/>
        </w:numPr>
        <w:tabs>
          <w:tab w:val="clear" w:pos="288"/>
          <w:tab w:val="left" w:pos="504"/>
        </w:tabs>
        <w:spacing w:line="198" w:lineRule="exact"/>
        <w:ind w:left="0" w:right="144" w:firstLine="216"/>
        <w:textAlignment w:val="baseline"/>
        <w:rPr>
          <w:rFonts w:eastAsia="Times New Roman"/>
          <w:color w:val="000000"/>
          <w:spacing w:val="3"/>
          <w:sz w:val="19"/>
        </w:rPr>
      </w:pPr>
      <w:r>
        <w:rPr>
          <w:rFonts w:eastAsia="Times New Roman"/>
          <w:color w:val="000000"/>
          <w:spacing w:val="3"/>
          <w:sz w:val="19"/>
        </w:rPr>
        <w:t>An owner who retains the right of use and occupancy of the real property for a fixed term after its acquisition by the Department of the Interior under Pub. L. 93</w:t>
      </w:r>
      <w:r>
        <w:rPr>
          <w:rFonts w:eastAsia="Times New Roman"/>
          <w:b/>
          <w:color w:val="000000"/>
          <w:spacing w:val="3"/>
          <w:sz w:val="18"/>
        </w:rPr>
        <w:t>–</w:t>
      </w:r>
      <w:r>
        <w:rPr>
          <w:rFonts w:eastAsia="Times New Roman"/>
          <w:color w:val="000000"/>
          <w:spacing w:val="3"/>
          <w:sz w:val="19"/>
        </w:rPr>
        <w:t>477, Appropriations for National Park System, or Pub. L. 93</w:t>
      </w:r>
      <w:r>
        <w:rPr>
          <w:rFonts w:eastAsia="Times New Roman"/>
          <w:b/>
          <w:color w:val="000000"/>
          <w:spacing w:val="3"/>
          <w:sz w:val="18"/>
        </w:rPr>
        <w:t xml:space="preserve">– </w:t>
      </w:r>
      <w:r>
        <w:rPr>
          <w:rFonts w:eastAsia="Times New Roman"/>
          <w:color w:val="000000"/>
          <w:spacing w:val="3"/>
          <w:sz w:val="19"/>
        </w:rPr>
        <w:t>303, Land and Water Conservation Fund, except that such owner remains a displaced person for purposes of subpart D of this part;</w:t>
      </w:r>
    </w:p>
    <w:p w:rsidR="00FA0D70" w:rsidRDefault="00EA2637">
      <w:pPr>
        <w:numPr>
          <w:ilvl w:val="0"/>
          <w:numId w:val="12"/>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 xml:space="preserve">A person who is determined to be in unlawful occupancy prior to or after the initiation of negotiations, or a person who has been evicted for cause, under applicable law, as provided for in </w:t>
      </w:r>
    </w:p>
    <w:p w:rsidR="00FA0D70" w:rsidRDefault="00EA2637">
      <w:pPr>
        <w:spacing w:before="16" w:line="195" w:lineRule="exact"/>
        <w:ind w:right="72"/>
        <w:textAlignment w:val="baseline"/>
        <w:rPr>
          <w:rFonts w:eastAsia="Times New Roman"/>
          <w:b/>
          <w:color w:val="000000"/>
          <w:sz w:val="18"/>
        </w:rPr>
      </w:pPr>
      <w:r>
        <w:br w:type="column"/>
      </w:r>
      <w:r>
        <w:rPr>
          <w:rFonts w:eastAsia="Times New Roman"/>
          <w:b/>
          <w:color w:val="000000"/>
          <w:sz w:val="18"/>
        </w:rPr>
        <w:t xml:space="preserve">§ </w:t>
      </w:r>
      <w:r>
        <w:rPr>
          <w:rFonts w:eastAsia="Times New Roman"/>
          <w:color w:val="000000"/>
          <w:sz w:val="19"/>
        </w:rPr>
        <w:t>24.206. However, advisory assistance may be provided to unlawful occupants at the option of the Agency in order to facilitate the project;</w:t>
      </w:r>
    </w:p>
    <w:p w:rsidR="00FA0D70" w:rsidRDefault="00EA2637">
      <w:pPr>
        <w:numPr>
          <w:ilvl w:val="0"/>
          <w:numId w:val="12"/>
        </w:numPr>
        <w:tabs>
          <w:tab w:val="left" w:pos="432"/>
        </w:tabs>
        <w:spacing w:line="195" w:lineRule="exact"/>
        <w:ind w:left="0" w:firstLine="216"/>
        <w:textAlignment w:val="baseline"/>
        <w:rPr>
          <w:rFonts w:eastAsia="Times New Roman"/>
          <w:color w:val="000000"/>
          <w:spacing w:val="5"/>
          <w:sz w:val="19"/>
        </w:rPr>
      </w:pPr>
      <w:r>
        <w:rPr>
          <w:rFonts w:eastAsia="Times New Roman"/>
          <w:color w:val="000000"/>
          <w:spacing w:val="5"/>
          <w:sz w:val="19"/>
        </w:rPr>
        <w:t xml:space="preserve">A person who is not lawfully present in the United States and who has been determined to be ineligible for relocation assistance in accordance with </w:t>
      </w:r>
      <w:r>
        <w:rPr>
          <w:rFonts w:eastAsia="Times New Roman"/>
          <w:b/>
          <w:color w:val="000000"/>
          <w:spacing w:val="5"/>
          <w:sz w:val="18"/>
        </w:rPr>
        <w:t xml:space="preserve">§ </w:t>
      </w:r>
      <w:r>
        <w:rPr>
          <w:rFonts w:eastAsia="Times New Roman"/>
          <w:color w:val="000000"/>
          <w:spacing w:val="5"/>
          <w:sz w:val="19"/>
        </w:rPr>
        <w:t>24.208; or</w:t>
      </w:r>
    </w:p>
    <w:p w:rsidR="00FA0D70" w:rsidRDefault="00EA2637">
      <w:pPr>
        <w:numPr>
          <w:ilvl w:val="0"/>
          <w:numId w:val="12"/>
        </w:numPr>
        <w:tabs>
          <w:tab w:val="left" w:pos="432"/>
        </w:tabs>
        <w:spacing w:line="196" w:lineRule="exact"/>
        <w:ind w:left="0" w:firstLine="216"/>
        <w:textAlignment w:val="baseline"/>
        <w:rPr>
          <w:rFonts w:eastAsia="Times New Roman"/>
          <w:color w:val="000000"/>
          <w:spacing w:val="4"/>
          <w:sz w:val="19"/>
        </w:rPr>
      </w:pPr>
      <w:r>
        <w:rPr>
          <w:rFonts w:eastAsia="Times New Roman"/>
          <w:color w:val="000000"/>
          <w:spacing w:val="4"/>
          <w:sz w:val="19"/>
        </w:rPr>
        <w:t>Tenants required to move as a result of the sale of their dwelling to a person using downpayment assistance provided under the American Dream Downpayment Initiative (ADDI) authorized by section 102 of the American Dream Downpayment Act (Pub. L. 108</w:t>
      </w:r>
      <w:r>
        <w:rPr>
          <w:rFonts w:eastAsia="Times New Roman"/>
          <w:b/>
          <w:color w:val="000000"/>
          <w:spacing w:val="4"/>
          <w:sz w:val="18"/>
        </w:rPr>
        <w:t>–</w:t>
      </w:r>
      <w:r>
        <w:rPr>
          <w:rFonts w:eastAsia="Times New Roman"/>
          <w:color w:val="000000"/>
          <w:spacing w:val="4"/>
          <w:sz w:val="19"/>
        </w:rPr>
        <w:t>186; codified at 42 U.S.C. 12821).</w:t>
      </w:r>
    </w:p>
    <w:p w:rsidR="00FA0D70" w:rsidRDefault="00EA2637">
      <w:pPr>
        <w:numPr>
          <w:ilvl w:val="0"/>
          <w:numId w:val="13"/>
        </w:numPr>
        <w:tabs>
          <w:tab w:val="clear" w:pos="360"/>
          <w:tab w:val="left" w:pos="576"/>
        </w:tabs>
        <w:spacing w:line="198" w:lineRule="exact"/>
        <w:ind w:left="0" w:firstLine="216"/>
        <w:textAlignment w:val="baseline"/>
        <w:rPr>
          <w:rFonts w:eastAsia="Times New Roman"/>
          <w:i/>
          <w:color w:val="000000"/>
          <w:spacing w:val="7"/>
          <w:sz w:val="20"/>
        </w:rPr>
      </w:pPr>
      <w:r>
        <w:rPr>
          <w:rFonts w:eastAsia="Times New Roman"/>
          <w:i/>
          <w:color w:val="000000"/>
          <w:spacing w:val="7"/>
          <w:sz w:val="20"/>
        </w:rPr>
        <w:t xml:space="preserve">Dwelling. </w:t>
      </w:r>
      <w:r>
        <w:rPr>
          <w:rFonts w:eastAsia="Times New Roman"/>
          <w:color w:val="000000"/>
          <w:spacing w:val="7"/>
          <w:sz w:val="19"/>
        </w:rPr>
        <w:t xml:space="preserve">The term </w:t>
      </w:r>
      <w:r>
        <w:rPr>
          <w:rFonts w:eastAsia="Times New Roman"/>
          <w:i/>
          <w:color w:val="000000"/>
          <w:spacing w:val="7"/>
          <w:sz w:val="20"/>
        </w:rPr>
        <w:t xml:space="preserve">dwelling </w:t>
      </w:r>
      <w:r>
        <w:rPr>
          <w:rFonts w:eastAsia="Times New Roman"/>
          <w:color w:val="000000"/>
          <w:spacing w:val="7"/>
          <w:sz w:val="19"/>
        </w:rPr>
        <w:t>means the place of permanent or customary and usual residence of a person, according to local custom or law, including a single family house; a single family unit in a two-family, multi-family, or multi-purpose property; a unit of a condominium or cooperative housing project; a non-housekeeping unit; a mobile home; or any other residential unit.</w:t>
      </w:r>
    </w:p>
    <w:p w:rsidR="00FA0D70" w:rsidRDefault="00EA2637">
      <w:pPr>
        <w:numPr>
          <w:ilvl w:val="0"/>
          <w:numId w:val="13"/>
        </w:numPr>
        <w:tabs>
          <w:tab w:val="clear" w:pos="360"/>
          <w:tab w:val="left" w:pos="576"/>
        </w:tabs>
        <w:spacing w:line="196" w:lineRule="exact"/>
        <w:ind w:left="0" w:firstLine="216"/>
        <w:textAlignment w:val="baseline"/>
        <w:rPr>
          <w:rFonts w:eastAsia="Times New Roman"/>
          <w:i/>
          <w:color w:val="000000"/>
          <w:spacing w:val="3"/>
          <w:sz w:val="20"/>
        </w:rPr>
      </w:pPr>
      <w:r>
        <w:rPr>
          <w:rFonts w:eastAsia="Times New Roman"/>
          <w:i/>
          <w:color w:val="000000"/>
          <w:spacing w:val="3"/>
          <w:sz w:val="20"/>
        </w:rPr>
        <w:t xml:space="preserve">Dwelling site. </w:t>
      </w:r>
      <w:r>
        <w:rPr>
          <w:rFonts w:eastAsia="Times New Roman"/>
          <w:color w:val="000000"/>
          <w:spacing w:val="3"/>
          <w:sz w:val="19"/>
        </w:rPr>
        <w:t xml:space="preserve">The term </w:t>
      </w:r>
      <w:r>
        <w:rPr>
          <w:rFonts w:eastAsia="Times New Roman"/>
          <w:i/>
          <w:color w:val="000000"/>
          <w:spacing w:val="3"/>
          <w:sz w:val="20"/>
        </w:rPr>
        <w:t xml:space="preserve">dwelling site </w:t>
      </w:r>
      <w:r>
        <w:rPr>
          <w:rFonts w:eastAsia="Times New Roman"/>
          <w:color w:val="000000"/>
          <w:spacing w:val="3"/>
          <w:sz w:val="19"/>
        </w:rPr>
        <w:t xml:space="preserve">means a land area that is typical in size for similar dwellings located in the same neighborhood or rural area. (See appendix A, </w:t>
      </w:r>
      <w:r>
        <w:rPr>
          <w:rFonts w:eastAsia="Times New Roman"/>
          <w:b/>
          <w:color w:val="000000"/>
          <w:spacing w:val="3"/>
          <w:sz w:val="18"/>
        </w:rPr>
        <w:t xml:space="preserve">§ </w:t>
      </w:r>
      <w:r>
        <w:rPr>
          <w:rFonts w:eastAsia="Times New Roman"/>
          <w:color w:val="000000"/>
          <w:spacing w:val="3"/>
          <w:sz w:val="19"/>
        </w:rPr>
        <w:t>24.2(a)(11).)</w:t>
      </w:r>
    </w:p>
    <w:p w:rsidR="00FA0D70" w:rsidRDefault="00EA2637">
      <w:pPr>
        <w:numPr>
          <w:ilvl w:val="0"/>
          <w:numId w:val="13"/>
        </w:numPr>
        <w:tabs>
          <w:tab w:val="clear" w:pos="360"/>
          <w:tab w:val="left" w:pos="576"/>
        </w:tabs>
        <w:spacing w:line="198" w:lineRule="exact"/>
        <w:ind w:left="0" w:firstLine="216"/>
        <w:textAlignment w:val="baseline"/>
        <w:rPr>
          <w:rFonts w:eastAsia="Times New Roman"/>
          <w:i/>
          <w:color w:val="000000"/>
          <w:spacing w:val="7"/>
          <w:sz w:val="20"/>
        </w:rPr>
      </w:pPr>
      <w:r>
        <w:rPr>
          <w:rFonts w:eastAsia="Times New Roman"/>
          <w:i/>
          <w:color w:val="000000"/>
          <w:spacing w:val="7"/>
          <w:sz w:val="20"/>
        </w:rPr>
        <w:t xml:space="preserve">Farm operation. </w:t>
      </w:r>
      <w:r>
        <w:rPr>
          <w:rFonts w:eastAsia="Times New Roman"/>
          <w:color w:val="000000"/>
          <w:spacing w:val="7"/>
          <w:sz w:val="19"/>
        </w:rPr>
        <w:t xml:space="preserve">The term </w:t>
      </w:r>
      <w:r>
        <w:rPr>
          <w:rFonts w:eastAsia="Times New Roman"/>
          <w:i/>
          <w:color w:val="000000"/>
          <w:spacing w:val="7"/>
          <w:sz w:val="20"/>
        </w:rPr>
        <w:t xml:space="preserve">farm operation </w:t>
      </w:r>
      <w:r>
        <w:rPr>
          <w:rFonts w:eastAsia="Times New Roman"/>
          <w:color w:val="000000"/>
          <w:spacing w:val="7"/>
          <w:sz w:val="19"/>
        </w:rPr>
        <w:t>means any activity conducted solely or primarily for the production of one or more agricultural products or commodities, including timber, for sale or home use, and customarily producing such products or commodities in sufficient quantity to be capable of contributing materially to the operator</w:t>
      </w:r>
      <w:r>
        <w:rPr>
          <w:rFonts w:eastAsia="Times New Roman"/>
          <w:b/>
          <w:color w:val="000000"/>
          <w:spacing w:val="7"/>
          <w:sz w:val="18"/>
        </w:rPr>
        <w:t>’</w:t>
      </w:r>
      <w:r>
        <w:rPr>
          <w:rFonts w:eastAsia="Times New Roman"/>
          <w:color w:val="000000"/>
          <w:spacing w:val="7"/>
          <w:sz w:val="19"/>
        </w:rPr>
        <w:t>s support.</w:t>
      </w:r>
    </w:p>
    <w:p w:rsidR="00FA0D70" w:rsidRDefault="00EA2637">
      <w:pPr>
        <w:numPr>
          <w:ilvl w:val="0"/>
          <w:numId w:val="13"/>
        </w:numPr>
        <w:tabs>
          <w:tab w:val="clear" w:pos="360"/>
          <w:tab w:val="left" w:pos="576"/>
        </w:tabs>
        <w:spacing w:line="198" w:lineRule="exact"/>
        <w:ind w:left="0" w:firstLine="216"/>
        <w:textAlignment w:val="baseline"/>
        <w:rPr>
          <w:rFonts w:eastAsia="Times New Roman"/>
          <w:i/>
          <w:color w:val="000000"/>
          <w:spacing w:val="3"/>
          <w:sz w:val="20"/>
        </w:rPr>
      </w:pPr>
      <w:r>
        <w:rPr>
          <w:rFonts w:eastAsia="Times New Roman"/>
          <w:i/>
          <w:color w:val="000000"/>
          <w:spacing w:val="3"/>
          <w:sz w:val="20"/>
        </w:rPr>
        <w:t xml:space="preserve">Federal financial assistance. </w:t>
      </w:r>
      <w:r>
        <w:rPr>
          <w:rFonts w:eastAsia="Times New Roman"/>
          <w:color w:val="000000"/>
          <w:spacing w:val="3"/>
          <w:sz w:val="19"/>
        </w:rPr>
        <w:t xml:space="preserve">The term </w:t>
      </w:r>
      <w:r>
        <w:rPr>
          <w:rFonts w:eastAsia="Times New Roman"/>
          <w:i/>
          <w:color w:val="000000"/>
          <w:spacing w:val="3"/>
          <w:sz w:val="20"/>
        </w:rPr>
        <w:t xml:space="preserve">Federal financial assistance </w:t>
      </w:r>
      <w:r>
        <w:rPr>
          <w:rFonts w:eastAsia="Times New Roman"/>
          <w:color w:val="000000"/>
          <w:spacing w:val="3"/>
          <w:sz w:val="19"/>
        </w:rPr>
        <w:t>means a grant, loan, or contribution provided by the United States, except any Federal guarantee or insurance and any interest reduction payment to an individual in connection with the purchase and occupancy of a residence by that individual.</w:t>
      </w:r>
    </w:p>
    <w:p w:rsidR="00FA0D70" w:rsidRDefault="00EA2637">
      <w:pPr>
        <w:numPr>
          <w:ilvl w:val="0"/>
          <w:numId w:val="13"/>
        </w:numPr>
        <w:tabs>
          <w:tab w:val="clear" w:pos="360"/>
          <w:tab w:val="left" w:pos="576"/>
        </w:tabs>
        <w:spacing w:line="198" w:lineRule="exact"/>
        <w:ind w:left="0" w:firstLine="216"/>
        <w:textAlignment w:val="baseline"/>
        <w:rPr>
          <w:rFonts w:eastAsia="Times New Roman"/>
          <w:i/>
          <w:color w:val="000000"/>
          <w:spacing w:val="7"/>
          <w:sz w:val="20"/>
        </w:rPr>
      </w:pPr>
      <w:r>
        <w:rPr>
          <w:rFonts w:eastAsia="Times New Roman"/>
          <w:i/>
          <w:color w:val="000000"/>
          <w:spacing w:val="7"/>
          <w:sz w:val="20"/>
        </w:rPr>
        <w:t xml:space="preserve">Household income. </w:t>
      </w:r>
      <w:r>
        <w:rPr>
          <w:rFonts w:eastAsia="Times New Roman"/>
          <w:color w:val="000000"/>
          <w:spacing w:val="7"/>
          <w:sz w:val="19"/>
        </w:rPr>
        <w:t xml:space="preserve">The term </w:t>
      </w:r>
      <w:r>
        <w:rPr>
          <w:rFonts w:eastAsia="Times New Roman"/>
          <w:i/>
          <w:color w:val="000000"/>
          <w:spacing w:val="7"/>
          <w:sz w:val="20"/>
        </w:rPr>
        <w:t xml:space="preserve">household income </w:t>
      </w:r>
      <w:r>
        <w:rPr>
          <w:rFonts w:eastAsia="Times New Roman"/>
          <w:color w:val="000000"/>
          <w:spacing w:val="7"/>
          <w:sz w:val="19"/>
        </w:rPr>
        <w:t>means total gross income received for a 12 month period from all sources (earned and unearned) including, but not limited to wages, salary, child support, alimony, unemployment benefits, workers compensation, social security, or the net income from a business. It does not include income received or earned by dependent children and full time students under 18 years of age. (</w:t>
      </w:r>
      <w:r>
        <w:rPr>
          <w:rFonts w:eastAsia="Times New Roman"/>
          <w:i/>
          <w:color w:val="000000"/>
          <w:spacing w:val="7"/>
          <w:sz w:val="20"/>
        </w:rPr>
        <w:t xml:space="preserve">See </w:t>
      </w:r>
      <w:r>
        <w:rPr>
          <w:rFonts w:eastAsia="Times New Roman"/>
          <w:color w:val="000000"/>
          <w:spacing w:val="7"/>
          <w:sz w:val="19"/>
        </w:rPr>
        <w:t xml:space="preserve">appendix A, </w:t>
      </w:r>
      <w:r>
        <w:rPr>
          <w:rFonts w:eastAsia="Times New Roman"/>
          <w:b/>
          <w:color w:val="000000"/>
          <w:spacing w:val="7"/>
          <w:sz w:val="18"/>
        </w:rPr>
        <w:t xml:space="preserve">§ </w:t>
      </w:r>
      <w:r>
        <w:rPr>
          <w:rFonts w:eastAsia="Times New Roman"/>
          <w:color w:val="000000"/>
          <w:spacing w:val="7"/>
          <w:sz w:val="19"/>
        </w:rPr>
        <w:t>24.2(a)(14) for examples of exclusions to income.)</w:t>
      </w:r>
    </w:p>
    <w:p w:rsidR="00FA0D70" w:rsidRDefault="00EA2637">
      <w:pPr>
        <w:numPr>
          <w:ilvl w:val="0"/>
          <w:numId w:val="13"/>
        </w:numPr>
        <w:tabs>
          <w:tab w:val="clear" w:pos="360"/>
          <w:tab w:val="left" w:pos="576"/>
        </w:tabs>
        <w:spacing w:line="200" w:lineRule="exact"/>
        <w:ind w:left="0" w:firstLine="216"/>
        <w:textAlignment w:val="baseline"/>
        <w:rPr>
          <w:rFonts w:eastAsia="Times New Roman"/>
          <w:i/>
          <w:color w:val="000000"/>
          <w:sz w:val="20"/>
        </w:rPr>
      </w:pPr>
      <w:r>
        <w:rPr>
          <w:rFonts w:eastAsia="Times New Roman"/>
          <w:i/>
          <w:color w:val="000000"/>
          <w:sz w:val="20"/>
        </w:rPr>
        <w:t xml:space="preserve">Initiation of negotiations. </w:t>
      </w:r>
      <w:r>
        <w:rPr>
          <w:rFonts w:eastAsia="Times New Roman"/>
          <w:color w:val="000000"/>
          <w:sz w:val="19"/>
        </w:rPr>
        <w:t xml:space="preserve">Unless a different action is specified in </w:t>
      </w:r>
    </w:p>
    <w:p w:rsidR="00FA0D70" w:rsidRDefault="00EA2637">
      <w:pPr>
        <w:spacing w:before="19" w:line="193" w:lineRule="exact"/>
        <w:textAlignment w:val="baseline"/>
        <w:rPr>
          <w:rFonts w:eastAsia="Times New Roman"/>
          <w:color w:val="000000"/>
          <w:sz w:val="19"/>
        </w:rPr>
      </w:pPr>
      <w:r>
        <w:br w:type="column"/>
      </w:r>
      <w:r>
        <w:rPr>
          <w:rFonts w:eastAsia="Times New Roman"/>
          <w:color w:val="000000"/>
          <w:sz w:val="19"/>
        </w:rPr>
        <w:t xml:space="preserve">applicable Federal program regulations, the term </w:t>
      </w:r>
      <w:r>
        <w:rPr>
          <w:rFonts w:eastAsia="Times New Roman"/>
          <w:i/>
          <w:color w:val="000000"/>
          <w:sz w:val="20"/>
        </w:rPr>
        <w:t xml:space="preserve">initiation of negotiations </w:t>
      </w:r>
      <w:r>
        <w:rPr>
          <w:rFonts w:eastAsia="Times New Roman"/>
          <w:color w:val="000000"/>
          <w:sz w:val="19"/>
        </w:rPr>
        <w:t>means the following:</w:t>
      </w:r>
    </w:p>
    <w:p w:rsidR="00FA0D70" w:rsidRDefault="00EA2637">
      <w:pPr>
        <w:numPr>
          <w:ilvl w:val="0"/>
          <w:numId w:val="14"/>
        </w:numPr>
        <w:tabs>
          <w:tab w:val="clear" w:pos="288"/>
          <w:tab w:val="left" w:pos="504"/>
        </w:tabs>
        <w:spacing w:line="197" w:lineRule="exact"/>
        <w:ind w:left="0" w:right="72" w:firstLine="216"/>
        <w:textAlignment w:val="baseline"/>
        <w:rPr>
          <w:rFonts w:eastAsia="Times New Roman"/>
          <w:color w:val="000000"/>
          <w:spacing w:val="4"/>
          <w:sz w:val="19"/>
        </w:rPr>
      </w:pPr>
      <w:r>
        <w:rPr>
          <w:rFonts w:eastAsia="Times New Roman"/>
          <w:color w:val="000000"/>
          <w:spacing w:val="4"/>
          <w:sz w:val="19"/>
        </w:rPr>
        <w:t xml:space="preserve">Whenever the displacement results from the acquisition of the real property by a Federal Agency or State Agency, the </w:t>
      </w:r>
      <w:r>
        <w:rPr>
          <w:rFonts w:eastAsia="Times New Roman"/>
          <w:i/>
          <w:color w:val="000000"/>
          <w:spacing w:val="4"/>
          <w:sz w:val="20"/>
        </w:rPr>
        <w:t xml:space="preserve">initiation of negotiations </w:t>
      </w:r>
      <w:r>
        <w:rPr>
          <w:rFonts w:eastAsia="Times New Roman"/>
          <w:color w:val="000000"/>
          <w:spacing w:val="4"/>
          <w:sz w:val="19"/>
        </w:rPr>
        <w:t>means the delivery of the initial written offer of just compensation by the Agency to the owner or the owner</w:t>
      </w:r>
      <w:r>
        <w:rPr>
          <w:rFonts w:eastAsia="Times New Roman"/>
          <w:b/>
          <w:color w:val="000000"/>
          <w:spacing w:val="4"/>
          <w:sz w:val="18"/>
        </w:rPr>
        <w:t>’</w:t>
      </w:r>
      <w:r>
        <w:rPr>
          <w:rFonts w:eastAsia="Times New Roman"/>
          <w:color w:val="000000"/>
          <w:spacing w:val="4"/>
          <w:sz w:val="19"/>
        </w:rPr>
        <w:t xml:space="preserve">s representative to purchase the real property for the project. However, if the Federal Agency or State Agency issues a notice of its intent to acquire the real property, and a person moves after that notice, but before delivery of the initial written purchase offer, the </w:t>
      </w:r>
      <w:r>
        <w:rPr>
          <w:rFonts w:eastAsia="Times New Roman"/>
          <w:i/>
          <w:color w:val="000000"/>
          <w:spacing w:val="4"/>
          <w:sz w:val="20"/>
        </w:rPr>
        <w:t xml:space="preserve">initiation of negotiations </w:t>
      </w:r>
      <w:r>
        <w:rPr>
          <w:rFonts w:eastAsia="Times New Roman"/>
          <w:color w:val="000000"/>
          <w:spacing w:val="4"/>
          <w:sz w:val="19"/>
        </w:rPr>
        <w:t>means the actual move of the person from the property.</w:t>
      </w:r>
    </w:p>
    <w:p w:rsidR="00FA0D70" w:rsidRDefault="00EA2637">
      <w:pPr>
        <w:numPr>
          <w:ilvl w:val="0"/>
          <w:numId w:val="14"/>
        </w:numPr>
        <w:tabs>
          <w:tab w:val="clear" w:pos="288"/>
          <w:tab w:val="left" w:pos="504"/>
        </w:tabs>
        <w:spacing w:line="197" w:lineRule="exact"/>
        <w:ind w:left="0" w:right="144" w:firstLine="216"/>
        <w:textAlignment w:val="baseline"/>
        <w:rPr>
          <w:rFonts w:eastAsia="Times New Roman"/>
          <w:color w:val="000000"/>
          <w:spacing w:val="5"/>
          <w:sz w:val="19"/>
        </w:rPr>
      </w:pPr>
      <w:r>
        <w:rPr>
          <w:rFonts w:eastAsia="Times New Roman"/>
          <w:color w:val="000000"/>
          <w:spacing w:val="5"/>
          <w:sz w:val="19"/>
        </w:rPr>
        <w:t xml:space="preserve">Whenever the displacement is caused by rehabilitation, demolition or privately undertaken acquisition of the real property (and there is no related acquisition by a Federal Agency or a State Agency), the </w:t>
      </w:r>
      <w:r>
        <w:rPr>
          <w:rFonts w:eastAsia="Times New Roman"/>
          <w:i/>
          <w:color w:val="000000"/>
          <w:spacing w:val="5"/>
          <w:sz w:val="20"/>
        </w:rPr>
        <w:t xml:space="preserve">initiation of negotiations </w:t>
      </w:r>
      <w:r>
        <w:rPr>
          <w:rFonts w:eastAsia="Times New Roman"/>
          <w:color w:val="000000"/>
          <w:spacing w:val="5"/>
          <w:sz w:val="19"/>
        </w:rPr>
        <w:t>means the notice to the person that he or she will be displaced by the project or, if there is no notice, the actual move of the person from the property.</w:t>
      </w:r>
    </w:p>
    <w:p w:rsidR="00FA0D70" w:rsidRDefault="00EA2637">
      <w:pPr>
        <w:numPr>
          <w:ilvl w:val="0"/>
          <w:numId w:val="14"/>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In the case of a permanent relocation to protect the public health and welfare, under the Comprehensive Environmental Response Compensation and Liability Act of 1980 (Pub. L. 96</w:t>
      </w:r>
      <w:r>
        <w:rPr>
          <w:rFonts w:eastAsia="Times New Roman"/>
          <w:b/>
          <w:color w:val="000000"/>
          <w:spacing w:val="6"/>
          <w:sz w:val="18"/>
        </w:rPr>
        <w:t xml:space="preserve">– </w:t>
      </w:r>
      <w:r>
        <w:rPr>
          <w:rFonts w:eastAsia="Times New Roman"/>
          <w:color w:val="000000"/>
          <w:spacing w:val="6"/>
          <w:sz w:val="19"/>
        </w:rPr>
        <w:t xml:space="preserve">510, or Superfund) (CERCLA) the </w:t>
      </w:r>
      <w:r>
        <w:rPr>
          <w:rFonts w:eastAsia="Times New Roman"/>
          <w:i/>
          <w:color w:val="000000"/>
          <w:spacing w:val="6"/>
          <w:sz w:val="20"/>
        </w:rPr>
        <w:t xml:space="preserve">initiation of negotiations </w:t>
      </w:r>
      <w:r>
        <w:rPr>
          <w:rFonts w:eastAsia="Times New Roman"/>
          <w:color w:val="000000"/>
          <w:spacing w:val="6"/>
          <w:sz w:val="19"/>
        </w:rPr>
        <w:t>means the formal announcement of such relocation or the Federal or federally-coordinated health advisory where the Federal Government later decides to conduct a permanent relocation.</w:t>
      </w:r>
    </w:p>
    <w:p w:rsidR="00FA0D70" w:rsidRDefault="00EA2637">
      <w:pPr>
        <w:numPr>
          <w:ilvl w:val="0"/>
          <w:numId w:val="14"/>
        </w:numPr>
        <w:tabs>
          <w:tab w:val="clear" w:pos="288"/>
          <w:tab w:val="left" w:pos="504"/>
        </w:tabs>
        <w:spacing w:line="198" w:lineRule="exact"/>
        <w:ind w:left="0" w:firstLine="216"/>
        <w:textAlignment w:val="baseline"/>
        <w:rPr>
          <w:rFonts w:eastAsia="Times New Roman"/>
          <w:color w:val="000000"/>
          <w:spacing w:val="5"/>
          <w:sz w:val="19"/>
        </w:rPr>
      </w:pPr>
      <w:r>
        <w:rPr>
          <w:rFonts w:eastAsia="Times New Roman"/>
          <w:color w:val="000000"/>
          <w:spacing w:val="5"/>
          <w:sz w:val="19"/>
        </w:rPr>
        <w:t xml:space="preserve">In the case of permanent relocation of a tenant as a result of an acquisition of real property described in </w:t>
      </w:r>
      <w:r>
        <w:rPr>
          <w:rFonts w:eastAsia="Times New Roman"/>
          <w:b/>
          <w:color w:val="000000"/>
          <w:spacing w:val="5"/>
          <w:sz w:val="18"/>
        </w:rPr>
        <w:t xml:space="preserve">§ </w:t>
      </w:r>
      <w:r>
        <w:rPr>
          <w:rFonts w:eastAsia="Times New Roman"/>
          <w:color w:val="000000"/>
          <w:spacing w:val="5"/>
          <w:sz w:val="19"/>
        </w:rPr>
        <w:t xml:space="preserve">24.101(b)(1) through (5), the initiation of negotiations means the actions described in </w:t>
      </w:r>
      <w:r>
        <w:rPr>
          <w:rFonts w:eastAsia="Times New Roman"/>
          <w:b/>
          <w:color w:val="000000"/>
          <w:spacing w:val="5"/>
          <w:sz w:val="18"/>
        </w:rPr>
        <w:t xml:space="preserve">§ </w:t>
      </w:r>
      <w:r>
        <w:rPr>
          <w:rFonts w:eastAsia="Times New Roman"/>
          <w:color w:val="000000"/>
          <w:spacing w:val="5"/>
          <w:sz w:val="19"/>
        </w:rPr>
        <w:t xml:space="preserve">24.2(a)(15)(i) and (ii), except that such initiation of negotiations does not become effective, for purposes of establishing eligibility for relocation assistance for such tenants under this part, until there is a written agreement between the Agency and the owner to purchase the real property. (See appendix A, </w:t>
      </w:r>
      <w:r>
        <w:rPr>
          <w:rFonts w:eastAsia="Times New Roman"/>
          <w:b/>
          <w:color w:val="000000"/>
          <w:spacing w:val="5"/>
          <w:sz w:val="18"/>
        </w:rPr>
        <w:t xml:space="preserve">§ </w:t>
      </w:r>
      <w:r>
        <w:rPr>
          <w:rFonts w:eastAsia="Times New Roman"/>
          <w:color w:val="000000"/>
          <w:spacing w:val="5"/>
          <w:sz w:val="19"/>
        </w:rPr>
        <w:t>24.2(a)(15)(iv)).</w:t>
      </w:r>
    </w:p>
    <w:p w:rsidR="00FA0D70" w:rsidRDefault="00EA2637">
      <w:pPr>
        <w:numPr>
          <w:ilvl w:val="0"/>
          <w:numId w:val="15"/>
        </w:numPr>
        <w:tabs>
          <w:tab w:val="clear" w:pos="288"/>
          <w:tab w:val="left" w:pos="504"/>
        </w:tabs>
        <w:spacing w:line="196" w:lineRule="exact"/>
        <w:ind w:left="0" w:firstLine="216"/>
        <w:textAlignment w:val="baseline"/>
        <w:rPr>
          <w:rFonts w:eastAsia="Times New Roman"/>
          <w:i/>
          <w:color w:val="000000"/>
          <w:spacing w:val="6"/>
          <w:sz w:val="20"/>
        </w:rPr>
      </w:pPr>
      <w:r>
        <w:rPr>
          <w:rFonts w:eastAsia="Times New Roman"/>
          <w:i/>
          <w:color w:val="000000"/>
          <w:spacing w:val="6"/>
          <w:sz w:val="20"/>
        </w:rPr>
        <w:t xml:space="preserve">Lead Agency. </w:t>
      </w:r>
      <w:r>
        <w:rPr>
          <w:rFonts w:eastAsia="Times New Roman"/>
          <w:color w:val="000000"/>
          <w:spacing w:val="6"/>
          <w:sz w:val="19"/>
        </w:rPr>
        <w:t xml:space="preserve">The term </w:t>
      </w:r>
      <w:r>
        <w:rPr>
          <w:rFonts w:eastAsia="Times New Roman"/>
          <w:i/>
          <w:color w:val="000000"/>
          <w:spacing w:val="6"/>
          <w:sz w:val="20"/>
        </w:rPr>
        <w:t xml:space="preserve">Lead Agency </w:t>
      </w:r>
      <w:r>
        <w:rPr>
          <w:rFonts w:eastAsia="Times New Roman"/>
          <w:color w:val="000000"/>
          <w:spacing w:val="6"/>
          <w:sz w:val="19"/>
        </w:rPr>
        <w:t>means the Department of Transportation acting through the Federal Highway Administration.</w:t>
      </w:r>
    </w:p>
    <w:p w:rsidR="00FA0D70" w:rsidRDefault="00EA2637">
      <w:pPr>
        <w:numPr>
          <w:ilvl w:val="0"/>
          <w:numId w:val="15"/>
        </w:numPr>
        <w:tabs>
          <w:tab w:val="clear" w:pos="288"/>
          <w:tab w:val="left" w:pos="504"/>
        </w:tabs>
        <w:spacing w:line="201" w:lineRule="exact"/>
        <w:ind w:left="0" w:right="288" w:firstLine="216"/>
        <w:textAlignment w:val="baseline"/>
        <w:rPr>
          <w:rFonts w:eastAsia="Times New Roman"/>
          <w:i/>
          <w:color w:val="000000"/>
          <w:spacing w:val="4"/>
          <w:sz w:val="20"/>
        </w:rPr>
      </w:pPr>
      <w:r>
        <w:rPr>
          <w:rFonts w:eastAsia="Times New Roman"/>
          <w:i/>
          <w:color w:val="000000"/>
          <w:spacing w:val="4"/>
          <w:sz w:val="20"/>
        </w:rPr>
        <w:t xml:space="preserve">Mobile home. </w:t>
      </w:r>
      <w:r>
        <w:rPr>
          <w:rFonts w:eastAsia="Times New Roman"/>
          <w:color w:val="000000"/>
          <w:spacing w:val="4"/>
          <w:sz w:val="19"/>
        </w:rPr>
        <w:t xml:space="preserve">The term </w:t>
      </w:r>
      <w:r>
        <w:rPr>
          <w:rFonts w:eastAsia="Times New Roman"/>
          <w:i/>
          <w:color w:val="000000"/>
          <w:spacing w:val="4"/>
          <w:sz w:val="20"/>
        </w:rPr>
        <w:t xml:space="preserve">mobile home </w:t>
      </w:r>
      <w:r>
        <w:rPr>
          <w:rFonts w:eastAsia="Times New Roman"/>
          <w:color w:val="000000"/>
          <w:spacing w:val="4"/>
          <w:sz w:val="19"/>
        </w:rPr>
        <w:t>includes manufactured homes and recreational vehicles used as residences. (</w:t>
      </w:r>
      <w:r>
        <w:rPr>
          <w:rFonts w:eastAsia="Times New Roman"/>
          <w:i/>
          <w:color w:val="000000"/>
          <w:spacing w:val="4"/>
          <w:sz w:val="20"/>
        </w:rPr>
        <w:t xml:space="preserve">See </w:t>
      </w:r>
      <w:r>
        <w:rPr>
          <w:rFonts w:eastAsia="Times New Roman"/>
          <w:color w:val="000000"/>
          <w:spacing w:val="4"/>
          <w:sz w:val="19"/>
        </w:rPr>
        <w:t>appendix A,</w:t>
      </w:r>
    </w:p>
    <w:p w:rsidR="00FA0D70" w:rsidRDefault="00EA2637">
      <w:pPr>
        <w:spacing w:line="178" w:lineRule="exact"/>
        <w:textAlignment w:val="baseline"/>
        <w:rPr>
          <w:rFonts w:eastAsia="Times New Roman"/>
          <w:b/>
          <w:color w:val="000000"/>
          <w:sz w:val="18"/>
        </w:rPr>
      </w:pPr>
      <w:r>
        <w:rPr>
          <w:rFonts w:eastAsia="Times New Roman"/>
          <w:b/>
          <w:color w:val="000000"/>
          <w:sz w:val="18"/>
        </w:rPr>
        <w:t xml:space="preserve">§ </w:t>
      </w:r>
      <w:r>
        <w:rPr>
          <w:rFonts w:eastAsia="Times New Roman"/>
          <w:color w:val="000000"/>
          <w:sz w:val="19"/>
        </w:rPr>
        <w:t>24.2(a)(17)).</w:t>
      </w:r>
    </w:p>
    <w:p w:rsidR="00FA0D70" w:rsidRDefault="00EA2637">
      <w:pPr>
        <w:numPr>
          <w:ilvl w:val="0"/>
          <w:numId w:val="15"/>
        </w:numPr>
        <w:tabs>
          <w:tab w:val="clear" w:pos="288"/>
          <w:tab w:val="left" w:pos="504"/>
        </w:tabs>
        <w:spacing w:line="200" w:lineRule="exact"/>
        <w:ind w:left="0" w:firstLine="216"/>
        <w:textAlignment w:val="baseline"/>
        <w:rPr>
          <w:rFonts w:eastAsia="Times New Roman"/>
          <w:i/>
          <w:color w:val="000000"/>
          <w:sz w:val="20"/>
        </w:rPr>
      </w:pPr>
      <w:r>
        <w:rPr>
          <w:rFonts w:eastAsia="Times New Roman"/>
          <w:i/>
          <w:color w:val="000000"/>
          <w:sz w:val="20"/>
        </w:rPr>
        <w:t xml:space="preserve">Mortgage. </w:t>
      </w:r>
      <w:r>
        <w:rPr>
          <w:rFonts w:eastAsia="Times New Roman"/>
          <w:color w:val="000000"/>
          <w:sz w:val="19"/>
        </w:rPr>
        <w:t xml:space="preserve">The term </w:t>
      </w:r>
      <w:r>
        <w:rPr>
          <w:rFonts w:eastAsia="Times New Roman"/>
          <w:i/>
          <w:color w:val="000000"/>
          <w:sz w:val="20"/>
        </w:rPr>
        <w:t xml:space="preserve">mortgage </w:t>
      </w:r>
      <w:r>
        <w:rPr>
          <w:rFonts w:eastAsia="Times New Roman"/>
          <w:color w:val="000000"/>
          <w:sz w:val="19"/>
        </w:rPr>
        <w:t>means such classes of liens as are commonly given to secure advances on, or the unpaid purchase price of, real</w:t>
      </w:r>
    </w:p>
    <w:p w:rsidR="00FA0D70" w:rsidRDefault="00FA0D70">
      <w:pPr>
        <w:sectPr w:rsidR="00FA0D70">
          <w:pgSz w:w="12240" w:h="15840"/>
          <w:pgMar w:top="1170" w:right="904" w:bottom="609" w:left="898" w:header="720" w:footer="720" w:gutter="0"/>
          <w:cols w:num="3" w:space="0" w:equalWidth="0">
            <w:col w:w="3360" w:space="173"/>
            <w:col w:w="3360" w:space="185"/>
            <w:col w:w="3360"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29792" behindDoc="0" locked="0" layoutInCell="1" allowOverlap="1" wp14:anchorId="3D56F1B3" wp14:editId="4B8339CB">
                <wp:simplePos x="0" y="0"/>
                <wp:positionH relativeFrom="page">
                  <wp:posOffset>539750</wp:posOffset>
                </wp:positionH>
                <wp:positionV relativeFrom="page">
                  <wp:posOffset>609600</wp:posOffset>
                </wp:positionV>
                <wp:extent cx="6693535" cy="0"/>
                <wp:effectExtent l="0" t="0" r="0" b="0"/>
                <wp:wrapNone/>
                <wp:docPr id="8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88A03" id="Line 81"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mJIQ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YsJRop0&#10;MKNnoTgqstCb3rgSXNZqZ0N19KxezLOmXx1Set0SdeCR4+vFQFyMSB5CwsEZyLDvP2oGPuTodWzU&#10;ubFdgIQWoHOcx+U+D372iMLlfL6YzqYzjOjNlpDyFmis8x+47lDYVFgC6QhMTs/OA3VwvbmEPEpv&#10;hZRx3FKhvsLTNC/SGOG0FCxYg5+zh/1aWnQiQTHxC40AtAe3AF0T1w5+0TRoyeqjYjFNywnbXPee&#10;CDnsAUiqkAiKBKLX3aCVb4t0sSk2RT7KJ/PNKE/revR+u85H8232blZP6/W6zr4HzlletoIxrgLt&#10;m26z/O90cX1Bg+Luyr03KHlEj7UD2ds/ko5TDoMdJLLX7LKzoU1h4CDV6Hx9VuEt/HqOXj8f/+oH&#10;AAAA//8DAFBLAwQUAAYACAAAACEAN7PynN8AAAAJAQAADwAAAGRycy9kb3ducmV2LnhtbEyPzWrD&#10;MBCE74W8g9hAb43shATHtRxCoFDIJT+F9qhYW8tUWhlJSdw+fRV6aE7L7gyz31SrwRp2QR86RwLy&#10;SQYMqXGqo1bA2/HlqQAWoiQljSMU8I0BVvXooZKlclfa4+UQW5ZCKJRSgI6xLzkPjUYrw8T1SEn7&#10;dN7KmFbfcuXlNYVbw6dZtuBWdpQ+aNnjRmPzdThbAe+vRu9224+tpfmMF3v/05jpUYjH8bB+BhZx&#10;iP9muOEndKgT08mdSQVmBBTzVCUKWC7SvOn5bJkDO/1deF3x+wb1LwAAAP//AwBQSwECLQAUAAYA&#10;CAAAACEAtoM4kv4AAADhAQAAEwAAAAAAAAAAAAAAAAAAAAAAW0NvbnRlbnRfVHlwZXNdLnhtbFBL&#10;AQItABQABgAIAAAAIQA4/SH/1gAAAJQBAAALAAAAAAAAAAAAAAAAAC8BAABfcmVscy8ucmVsc1BL&#10;AQItABQABgAIAAAAIQAVxvmJIQIAAEQEAAAOAAAAAAAAAAAAAAAAAC4CAABkcnMvZTJvRG9jLnht&#10;bFBLAQItABQABgAIAAAAIQA3s/Kc3wAAAAkBAAAPAAAAAAAAAAAAAAAAAHs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2130816" behindDoc="0" locked="0" layoutInCell="1" allowOverlap="1" wp14:anchorId="044CEB74" wp14:editId="15F1784A">
                <wp:simplePos x="0" y="0"/>
                <wp:positionH relativeFrom="page">
                  <wp:posOffset>539750</wp:posOffset>
                </wp:positionH>
                <wp:positionV relativeFrom="page">
                  <wp:posOffset>661670</wp:posOffset>
                </wp:positionV>
                <wp:extent cx="6693535" cy="0"/>
                <wp:effectExtent l="0" t="0" r="0" b="0"/>
                <wp:wrapNone/>
                <wp:docPr id="8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0F6E0" id="Line 80" o:spid="_x0000_s1026" style="position:absolute;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kUHgIAAEM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DLDSJEW&#10;evQsFEfLWJvOuBxMSrW3ITt6US/mWdPvDildNkQdeeT4ejXgl4VqJm9cwsUZiHDoPmsGNuTkdSzU&#10;pbZtgIQSoEvsx/XeD37xiMLjYrGazqdzjOigS0g+OBrr/CeuWxSEAksgHYHJ+dn5QITkg0mIo/RO&#10;SBnbLRXqAHw6T6OD01KwoAxmzh4PpbToTMLAxC9mBZpHs4BcEdf0dlHVj5LVJ8VilIYTtr3JngjZ&#10;y8BKqhAIcgSeN6kflR+rdLVdbpez0Wyy2I5maVWNPu7K2Wixyz7Mq2lVllX2M3DOZnkjGOMq0B7G&#10;Npv93VjcFqgfuPvg3uuTvEWPhQSywz+Sjk0OfQ175vKDZte9HZoPkxqNb1sVVuHxDvLj7m9+AQ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BeojkU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615</w:t>
      </w:r>
    </w:p>
    <w:p w:rsidR="00FA0D70" w:rsidRDefault="00FA0D70">
      <w:pPr>
        <w:spacing w:before="21" w:after="122" w:line="259" w:lineRule="exact"/>
        <w:sectPr w:rsidR="00FA0D70">
          <w:pgSz w:w="12240" w:h="15840"/>
          <w:pgMar w:top="620" w:right="850" w:bottom="609" w:left="850" w:header="720" w:footer="720" w:gutter="0"/>
          <w:cols w:space="720"/>
        </w:sectPr>
      </w:pPr>
    </w:p>
    <w:p w:rsidR="00FA0D70" w:rsidRDefault="00EA2637">
      <w:pPr>
        <w:spacing w:before="26" w:line="194" w:lineRule="exact"/>
        <w:ind w:right="144"/>
        <w:textAlignment w:val="baseline"/>
        <w:rPr>
          <w:rFonts w:eastAsia="Times New Roman"/>
          <w:color w:val="000000"/>
          <w:sz w:val="19"/>
        </w:rPr>
      </w:pPr>
      <w:r>
        <w:rPr>
          <w:rFonts w:eastAsia="Times New Roman"/>
          <w:color w:val="000000"/>
          <w:sz w:val="19"/>
        </w:rPr>
        <w:t>property, under the laws of the State in which the real property is located, together with the credit instruments, if any, secured thereby.</w:t>
      </w:r>
    </w:p>
    <w:p w:rsidR="00FA0D70" w:rsidRDefault="00EA2637">
      <w:pPr>
        <w:spacing w:line="198" w:lineRule="exact"/>
        <w:ind w:right="72" w:firstLine="144"/>
        <w:textAlignment w:val="baseline"/>
        <w:rPr>
          <w:rFonts w:eastAsia="Times New Roman"/>
          <w:color w:val="000000"/>
          <w:spacing w:val="4"/>
          <w:sz w:val="19"/>
        </w:rPr>
      </w:pPr>
      <w:r>
        <w:rPr>
          <w:rFonts w:eastAsia="Times New Roman"/>
          <w:color w:val="000000"/>
          <w:spacing w:val="4"/>
          <w:sz w:val="19"/>
        </w:rPr>
        <w:t xml:space="preserve">(19) </w:t>
      </w:r>
      <w:r>
        <w:rPr>
          <w:rFonts w:eastAsia="Times New Roman"/>
          <w:i/>
          <w:color w:val="000000"/>
          <w:spacing w:val="4"/>
          <w:sz w:val="20"/>
        </w:rPr>
        <w:t xml:space="preserve">Nonprofit organization. </w:t>
      </w:r>
      <w:r>
        <w:rPr>
          <w:rFonts w:eastAsia="Times New Roman"/>
          <w:color w:val="000000"/>
          <w:spacing w:val="4"/>
          <w:sz w:val="19"/>
        </w:rPr>
        <w:t xml:space="preserve">The term </w:t>
      </w:r>
      <w:r>
        <w:rPr>
          <w:rFonts w:eastAsia="Times New Roman"/>
          <w:i/>
          <w:color w:val="000000"/>
          <w:spacing w:val="4"/>
          <w:sz w:val="20"/>
        </w:rPr>
        <w:t xml:space="preserve">nonprofit organization </w:t>
      </w:r>
      <w:r>
        <w:rPr>
          <w:rFonts w:eastAsia="Times New Roman"/>
          <w:color w:val="000000"/>
          <w:spacing w:val="4"/>
          <w:sz w:val="19"/>
        </w:rPr>
        <w:t>means an organization that is incorporated under the applicable laws of a State as a nonprofit organization, and exempt from paying Federal income taxes under section 501 of the Internal Revenue Code (26 U.S.C. 501).</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 xml:space="preserve">(20) </w:t>
      </w:r>
      <w:r>
        <w:rPr>
          <w:rFonts w:eastAsia="Times New Roman"/>
          <w:i/>
          <w:color w:val="000000"/>
          <w:spacing w:val="6"/>
          <w:sz w:val="20"/>
        </w:rPr>
        <w:t xml:space="preserve">Owner of a dwelling. </w:t>
      </w:r>
      <w:r>
        <w:rPr>
          <w:rFonts w:eastAsia="Times New Roman"/>
          <w:color w:val="000000"/>
          <w:spacing w:val="6"/>
          <w:sz w:val="19"/>
        </w:rPr>
        <w:t xml:space="preserve">The term </w:t>
      </w:r>
      <w:r>
        <w:rPr>
          <w:rFonts w:eastAsia="Times New Roman"/>
          <w:i/>
          <w:color w:val="000000"/>
          <w:spacing w:val="6"/>
          <w:sz w:val="20"/>
        </w:rPr>
        <w:t xml:space="preserve">owner of a dwelling </w:t>
      </w:r>
      <w:r>
        <w:rPr>
          <w:rFonts w:eastAsia="Times New Roman"/>
          <w:color w:val="000000"/>
          <w:spacing w:val="6"/>
          <w:sz w:val="19"/>
        </w:rPr>
        <w:t>means a person who is considered to have met the requirement to own a dwelling if the person purchases or holds any of the following interests in real property:</w:t>
      </w:r>
    </w:p>
    <w:p w:rsidR="00FA0D70" w:rsidRDefault="00EA2637">
      <w:pPr>
        <w:numPr>
          <w:ilvl w:val="0"/>
          <w:numId w:val="16"/>
        </w:numPr>
        <w:tabs>
          <w:tab w:val="clear" w:pos="288"/>
          <w:tab w:val="left" w:pos="432"/>
        </w:tabs>
        <w:spacing w:line="196" w:lineRule="exact"/>
        <w:ind w:left="0" w:right="288" w:firstLine="144"/>
        <w:textAlignment w:val="baseline"/>
        <w:rPr>
          <w:rFonts w:eastAsia="Times New Roman"/>
          <w:color w:val="000000"/>
          <w:spacing w:val="5"/>
          <w:sz w:val="19"/>
        </w:rPr>
      </w:pPr>
      <w:r>
        <w:rPr>
          <w:rFonts w:eastAsia="Times New Roman"/>
          <w:color w:val="000000"/>
          <w:spacing w:val="5"/>
          <w:sz w:val="19"/>
        </w:rPr>
        <w:t>Fee title, a life estate, a land contract, a 99 year lease, or a lease including any options for extension with at least 50 years to run from the date of acquisition; or</w:t>
      </w:r>
    </w:p>
    <w:p w:rsidR="00FA0D70" w:rsidRDefault="00EA2637">
      <w:pPr>
        <w:numPr>
          <w:ilvl w:val="0"/>
          <w:numId w:val="16"/>
        </w:numPr>
        <w:tabs>
          <w:tab w:val="clear" w:pos="288"/>
          <w:tab w:val="left" w:pos="432"/>
        </w:tabs>
        <w:spacing w:line="195" w:lineRule="exact"/>
        <w:ind w:left="0" w:firstLine="144"/>
        <w:textAlignment w:val="baseline"/>
        <w:rPr>
          <w:rFonts w:eastAsia="Times New Roman"/>
          <w:color w:val="000000"/>
          <w:spacing w:val="6"/>
          <w:sz w:val="19"/>
        </w:rPr>
      </w:pPr>
      <w:r>
        <w:rPr>
          <w:rFonts w:eastAsia="Times New Roman"/>
          <w:color w:val="000000"/>
          <w:spacing w:val="6"/>
          <w:sz w:val="19"/>
        </w:rPr>
        <w:t>An interest in a cooperative housing project which includes the right to occupy a dwelling; or</w:t>
      </w:r>
    </w:p>
    <w:p w:rsidR="00FA0D70" w:rsidRDefault="00EA2637">
      <w:pPr>
        <w:numPr>
          <w:ilvl w:val="0"/>
          <w:numId w:val="16"/>
        </w:numPr>
        <w:tabs>
          <w:tab w:val="left" w:pos="504"/>
        </w:tabs>
        <w:spacing w:line="201" w:lineRule="exact"/>
        <w:ind w:left="0" w:firstLine="144"/>
        <w:textAlignment w:val="baseline"/>
        <w:rPr>
          <w:rFonts w:eastAsia="Times New Roman"/>
          <w:color w:val="000000"/>
          <w:sz w:val="19"/>
        </w:rPr>
      </w:pPr>
      <w:r>
        <w:rPr>
          <w:rFonts w:eastAsia="Times New Roman"/>
          <w:color w:val="000000"/>
          <w:sz w:val="19"/>
        </w:rPr>
        <w:t>A contract to purchase any of the interests or estates described in</w:t>
      </w:r>
    </w:p>
    <w:p w:rsidR="00FA0D70" w:rsidRDefault="00EA2637">
      <w:pPr>
        <w:spacing w:line="183" w:lineRule="exact"/>
        <w:textAlignment w:val="baseline"/>
        <w:rPr>
          <w:rFonts w:eastAsia="Times New Roman"/>
          <w:b/>
          <w:color w:val="000000"/>
          <w:spacing w:val="3"/>
          <w:sz w:val="17"/>
        </w:rPr>
      </w:pPr>
      <w:r>
        <w:rPr>
          <w:rFonts w:eastAsia="Times New Roman"/>
          <w:b/>
          <w:color w:val="000000"/>
          <w:spacing w:val="3"/>
          <w:sz w:val="17"/>
        </w:rPr>
        <w:t xml:space="preserve">§ </w:t>
      </w:r>
      <w:r>
        <w:rPr>
          <w:rFonts w:eastAsia="Times New Roman"/>
          <w:color w:val="000000"/>
          <w:spacing w:val="3"/>
          <w:sz w:val="19"/>
        </w:rPr>
        <w:t>24.2(a)(1)(i) or (ii) of this section; or</w:t>
      </w:r>
    </w:p>
    <w:p w:rsidR="00FA0D70" w:rsidRDefault="00EA2637">
      <w:pPr>
        <w:numPr>
          <w:ilvl w:val="0"/>
          <w:numId w:val="16"/>
        </w:numPr>
        <w:tabs>
          <w:tab w:val="left" w:pos="504"/>
        </w:tabs>
        <w:spacing w:line="196" w:lineRule="exact"/>
        <w:ind w:left="0" w:right="72" w:firstLine="144"/>
        <w:textAlignment w:val="baseline"/>
        <w:rPr>
          <w:rFonts w:eastAsia="Times New Roman"/>
          <w:color w:val="000000"/>
          <w:sz w:val="19"/>
        </w:rPr>
      </w:pPr>
      <w:r>
        <w:rPr>
          <w:rFonts w:eastAsia="Times New Roman"/>
          <w:color w:val="000000"/>
          <w:sz w:val="19"/>
        </w:rPr>
        <w:t>Any other interest, including a partial interest, which in the judgment of the Agency warrants consideration as ownership.</w:t>
      </w:r>
    </w:p>
    <w:p w:rsidR="00FA0D70" w:rsidRDefault="00EA2637">
      <w:pPr>
        <w:spacing w:line="195" w:lineRule="exact"/>
        <w:ind w:firstLine="144"/>
        <w:textAlignment w:val="baseline"/>
        <w:rPr>
          <w:rFonts w:eastAsia="Times New Roman"/>
          <w:color w:val="000000"/>
          <w:spacing w:val="6"/>
          <w:sz w:val="19"/>
        </w:rPr>
      </w:pPr>
      <w:r>
        <w:rPr>
          <w:rFonts w:eastAsia="Times New Roman"/>
          <w:color w:val="000000"/>
          <w:spacing w:val="6"/>
          <w:sz w:val="19"/>
        </w:rPr>
        <w:t xml:space="preserve">(21) </w:t>
      </w:r>
      <w:r>
        <w:rPr>
          <w:rFonts w:eastAsia="Times New Roman"/>
          <w:i/>
          <w:color w:val="000000"/>
          <w:spacing w:val="6"/>
          <w:sz w:val="20"/>
        </w:rPr>
        <w:t xml:space="preserve">Person. </w:t>
      </w:r>
      <w:r>
        <w:rPr>
          <w:rFonts w:eastAsia="Times New Roman"/>
          <w:color w:val="000000"/>
          <w:spacing w:val="6"/>
          <w:sz w:val="19"/>
        </w:rPr>
        <w:t xml:space="preserve">The term </w:t>
      </w:r>
      <w:r>
        <w:rPr>
          <w:rFonts w:eastAsia="Times New Roman"/>
          <w:i/>
          <w:color w:val="000000"/>
          <w:spacing w:val="6"/>
          <w:sz w:val="20"/>
        </w:rPr>
        <w:t xml:space="preserve">person </w:t>
      </w:r>
      <w:r>
        <w:rPr>
          <w:rFonts w:eastAsia="Times New Roman"/>
          <w:color w:val="000000"/>
          <w:spacing w:val="6"/>
          <w:sz w:val="19"/>
        </w:rPr>
        <w:t>means any individual, family, partnership, corporation, or association.</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 xml:space="preserve">(22) </w:t>
      </w:r>
      <w:r>
        <w:rPr>
          <w:rFonts w:eastAsia="Times New Roman"/>
          <w:i/>
          <w:color w:val="000000"/>
          <w:spacing w:val="7"/>
          <w:sz w:val="20"/>
        </w:rPr>
        <w:t xml:space="preserve">Program or project. </w:t>
      </w:r>
      <w:r>
        <w:rPr>
          <w:rFonts w:eastAsia="Times New Roman"/>
          <w:color w:val="000000"/>
          <w:spacing w:val="7"/>
          <w:sz w:val="19"/>
        </w:rPr>
        <w:t xml:space="preserve">The phrase </w:t>
      </w:r>
      <w:r>
        <w:rPr>
          <w:rFonts w:eastAsia="Times New Roman"/>
          <w:i/>
          <w:color w:val="000000"/>
          <w:spacing w:val="7"/>
          <w:sz w:val="20"/>
        </w:rPr>
        <w:t xml:space="preserve">program or project </w:t>
      </w:r>
      <w:r>
        <w:rPr>
          <w:rFonts w:eastAsia="Times New Roman"/>
          <w:color w:val="000000"/>
          <w:spacing w:val="7"/>
          <w:sz w:val="19"/>
        </w:rPr>
        <w:t>means any activity or series of activities undertaken by a Federal Agency or with Federal financial assistance received or anticipated in any phase of an undertaking in accordance with the Federal funding Agency guidelines.</w:t>
      </w:r>
    </w:p>
    <w:p w:rsidR="00FA0D70" w:rsidRDefault="00EA2637">
      <w:pPr>
        <w:spacing w:line="199" w:lineRule="exact"/>
        <w:ind w:right="72" w:firstLine="144"/>
        <w:textAlignment w:val="baseline"/>
        <w:rPr>
          <w:rFonts w:eastAsia="Times New Roman"/>
          <w:color w:val="000000"/>
          <w:spacing w:val="6"/>
          <w:sz w:val="19"/>
        </w:rPr>
      </w:pPr>
      <w:r>
        <w:rPr>
          <w:rFonts w:eastAsia="Times New Roman"/>
          <w:color w:val="000000"/>
          <w:spacing w:val="6"/>
          <w:sz w:val="19"/>
        </w:rPr>
        <w:t xml:space="preserve">(23) </w:t>
      </w:r>
      <w:r>
        <w:rPr>
          <w:rFonts w:eastAsia="Times New Roman"/>
          <w:i/>
          <w:color w:val="000000"/>
          <w:spacing w:val="6"/>
          <w:sz w:val="20"/>
        </w:rPr>
        <w:t xml:space="preserve">Salvage value. </w:t>
      </w:r>
      <w:r>
        <w:rPr>
          <w:rFonts w:eastAsia="Times New Roman"/>
          <w:color w:val="000000"/>
          <w:spacing w:val="6"/>
          <w:sz w:val="19"/>
        </w:rPr>
        <w:t xml:space="preserve">The term </w:t>
      </w:r>
      <w:r>
        <w:rPr>
          <w:rFonts w:eastAsia="Times New Roman"/>
          <w:i/>
          <w:color w:val="000000"/>
          <w:spacing w:val="6"/>
          <w:sz w:val="20"/>
        </w:rPr>
        <w:t xml:space="preserve">salvage value </w:t>
      </w:r>
      <w:r>
        <w:rPr>
          <w:rFonts w:eastAsia="Times New Roman"/>
          <w:color w:val="000000"/>
          <w:spacing w:val="6"/>
          <w:sz w:val="19"/>
        </w:rPr>
        <w:t>means the probable sale price of an item offered for sale to knowledgeable buyers with the requirement that it be removed from the property at a buyer</w:t>
      </w:r>
      <w:r>
        <w:rPr>
          <w:rFonts w:eastAsia="Times New Roman"/>
          <w:b/>
          <w:color w:val="000000"/>
          <w:spacing w:val="6"/>
          <w:sz w:val="17"/>
        </w:rPr>
        <w:t>’</w:t>
      </w:r>
      <w:r>
        <w:rPr>
          <w:rFonts w:eastAsia="Times New Roman"/>
          <w:color w:val="000000"/>
          <w:spacing w:val="6"/>
          <w:sz w:val="19"/>
        </w:rPr>
        <w:t>s expense (i.e., not eligible for relocation assistance). This includes items for re-use as well as items with components that can be re</w:t>
      </w:r>
      <w:r>
        <w:rPr>
          <w:rFonts w:eastAsia="Times New Roman"/>
          <w:color w:val="000000"/>
          <w:spacing w:val="6"/>
          <w:sz w:val="19"/>
        </w:rPr>
        <w:softHyphen/>
        <w:t>used or recycled when there is no reasonable prospect for sale except on this basis.</w:t>
      </w:r>
    </w:p>
    <w:p w:rsidR="00FA0D70" w:rsidRDefault="00EA2637">
      <w:pPr>
        <w:spacing w:line="198" w:lineRule="exact"/>
        <w:ind w:right="72" w:firstLine="144"/>
        <w:textAlignment w:val="baseline"/>
        <w:rPr>
          <w:rFonts w:eastAsia="Times New Roman"/>
          <w:color w:val="000000"/>
          <w:sz w:val="19"/>
        </w:rPr>
      </w:pPr>
      <w:r>
        <w:rPr>
          <w:rFonts w:eastAsia="Times New Roman"/>
          <w:color w:val="000000"/>
          <w:sz w:val="19"/>
        </w:rPr>
        <w:t xml:space="preserve">(24) </w:t>
      </w:r>
      <w:r>
        <w:rPr>
          <w:rFonts w:eastAsia="Times New Roman"/>
          <w:i/>
          <w:color w:val="000000"/>
          <w:sz w:val="20"/>
        </w:rPr>
        <w:t xml:space="preserve">Small business. </w:t>
      </w:r>
      <w:r>
        <w:rPr>
          <w:rFonts w:eastAsia="Times New Roman"/>
          <w:color w:val="000000"/>
          <w:sz w:val="19"/>
        </w:rPr>
        <w:t xml:space="preserve">A </w:t>
      </w:r>
      <w:r>
        <w:rPr>
          <w:rFonts w:eastAsia="Times New Roman"/>
          <w:i/>
          <w:color w:val="000000"/>
          <w:sz w:val="20"/>
        </w:rPr>
        <w:t xml:space="preserve">small business </w:t>
      </w:r>
      <w:r>
        <w:rPr>
          <w:rFonts w:eastAsia="Times New Roman"/>
          <w:color w:val="000000"/>
          <w:sz w:val="19"/>
        </w:rPr>
        <w:t xml:space="preserve">is a business having not more than 500 employees working at the site being acquired or displaced by a program or project, which site is the location of economic activity. Sites occupied solely by outdoor advertising signs, displays, or devices do not qualify as a business for purposes of </w:t>
      </w:r>
      <w:r>
        <w:rPr>
          <w:rFonts w:eastAsia="Times New Roman"/>
          <w:b/>
          <w:color w:val="000000"/>
          <w:sz w:val="17"/>
        </w:rPr>
        <w:t xml:space="preserve">§ </w:t>
      </w:r>
      <w:r>
        <w:rPr>
          <w:rFonts w:eastAsia="Times New Roman"/>
          <w:color w:val="000000"/>
          <w:sz w:val="19"/>
        </w:rPr>
        <w:t>24.304.</w:t>
      </w:r>
    </w:p>
    <w:p w:rsidR="00FA0D70" w:rsidRDefault="00EA2637">
      <w:pPr>
        <w:spacing w:line="200" w:lineRule="exact"/>
        <w:ind w:right="72" w:firstLine="144"/>
        <w:textAlignment w:val="baseline"/>
        <w:rPr>
          <w:rFonts w:eastAsia="Times New Roman"/>
          <w:color w:val="000000"/>
          <w:sz w:val="19"/>
        </w:rPr>
      </w:pPr>
      <w:r>
        <w:rPr>
          <w:rFonts w:eastAsia="Times New Roman"/>
          <w:color w:val="000000"/>
          <w:sz w:val="19"/>
        </w:rPr>
        <w:t xml:space="preserve">(25) </w:t>
      </w:r>
      <w:r>
        <w:rPr>
          <w:rFonts w:eastAsia="Times New Roman"/>
          <w:i/>
          <w:color w:val="000000"/>
          <w:sz w:val="20"/>
        </w:rPr>
        <w:t xml:space="preserve">State. </w:t>
      </w:r>
      <w:r>
        <w:rPr>
          <w:rFonts w:eastAsia="Times New Roman"/>
          <w:color w:val="000000"/>
          <w:sz w:val="19"/>
        </w:rPr>
        <w:t>Any of the several States of the United States or the District of Columbia, the Commonwealth of Puerto Rico, any territory or possession of the</w:t>
      </w:r>
    </w:p>
    <w:p w:rsidR="00FA0D70" w:rsidRDefault="00EA2637">
      <w:pPr>
        <w:spacing w:before="21" w:line="190" w:lineRule="exact"/>
        <w:ind w:right="72"/>
        <w:textAlignment w:val="baseline"/>
        <w:rPr>
          <w:rFonts w:eastAsia="Times New Roman"/>
          <w:color w:val="000000"/>
          <w:sz w:val="19"/>
        </w:rPr>
      </w:pPr>
      <w:r>
        <w:br w:type="column"/>
      </w:r>
      <w:r>
        <w:rPr>
          <w:rFonts w:eastAsia="Times New Roman"/>
          <w:color w:val="000000"/>
          <w:sz w:val="19"/>
        </w:rPr>
        <w:t>United States, or a political subdivision of any of these jurisdictions.</w:t>
      </w:r>
    </w:p>
    <w:p w:rsidR="00FA0D70" w:rsidRDefault="00EA2637">
      <w:pPr>
        <w:numPr>
          <w:ilvl w:val="0"/>
          <w:numId w:val="17"/>
        </w:numPr>
        <w:tabs>
          <w:tab w:val="clear" w:pos="360"/>
          <w:tab w:val="left" w:pos="576"/>
        </w:tabs>
        <w:spacing w:line="194" w:lineRule="exact"/>
        <w:ind w:left="0" w:firstLine="216"/>
        <w:textAlignment w:val="baseline"/>
        <w:rPr>
          <w:rFonts w:eastAsia="Times New Roman"/>
          <w:i/>
          <w:color w:val="000000"/>
          <w:sz w:val="20"/>
        </w:rPr>
      </w:pPr>
      <w:r>
        <w:rPr>
          <w:rFonts w:eastAsia="Times New Roman"/>
          <w:i/>
          <w:color w:val="000000"/>
          <w:sz w:val="20"/>
        </w:rPr>
        <w:t xml:space="preserve">Tenant. </w:t>
      </w:r>
      <w:r>
        <w:rPr>
          <w:rFonts w:eastAsia="Times New Roman"/>
          <w:color w:val="000000"/>
          <w:sz w:val="19"/>
        </w:rPr>
        <w:t xml:space="preserve">The term </w:t>
      </w:r>
      <w:r>
        <w:rPr>
          <w:rFonts w:eastAsia="Times New Roman"/>
          <w:i/>
          <w:color w:val="000000"/>
          <w:sz w:val="20"/>
        </w:rPr>
        <w:t xml:space="preserve">tenant </w:t>
      </w:r>
      <w:r>
        <w:rPr>
          <w:rFonts w:eastAsia="Times New Roman"/>
          <w:color w:val="000000"/>
          <w:sz w:val="19"/>
        </w:rPr>
        <w:t>means a person who has the temporary use and occupancy of real property owned by another.</w:t>
      </w:r>
    </w:p>
    <w:p w:rsidR="00FA0D70" w:rsidRDefault="00EA2637">
      <w:pPr>
        <w:numPr>
          <w:ilvl w:val="0"/>
          <w:numId w:val="17"/>
        </w:numPr>
        <w:tabs>
          <w:tab w:val="clear" w:pos="360"/>
          <w:tab w:val="left" w:pos="576"/>
        </w:tabs>
        <w:spacing w:line="196" w:lineRule="exact"/>
        <w:ind w:left="0" w:firstLine="216"/>
        <w:textAlignment w:val="baseline"/>
        <w:rPr>
          <w:rFonts w:eastAsia="Times New Roman"/>
          <w:i/>
          <w:color w:val="000000"/>
          <w:spacing w:val="6"/>
          <w:sz w:val="20"/>
        </w:rPr>
      </w:pPr>
      <w:r>
        <w:rPr>
          <w:rFonts w:eastAsia="Times New Roman"/>
          <w:i/>
          <w:color w:val="000000"/>
          <w:spacing w:val="6"/>
          <w:sz w:val="20"/>
        </w:rPr>
        <w:t xml:space="preserve">Uneconomic remnant. </w:t>
      </w:r>
      <w:r>
        <w:rPr>
          <w:rFonts w:eastAsia="Times New Roman"/>
          <w:color w:val="000000"/>
          <w:spacing w:val="6"/>
          <w:sz w:val="19"/>
        </w:rPr>
        <w:t xml:space="preserve">The term </w:t>
      </w:r>
      <w:r>
        <w:rPr>
          <w:rFonts w:eastAsia="Times New Roman"/>
          <w:i/>
          <w:color w:val="000000"/>
          <w:spacing w:val="6"/>
          <w:sz w:val="20"/>
        </w:rPr>
        <w:t xml:space="preserve">uneconomic remnant </w:t>
      </w:r>
      <w:r>
        <w:rPr>
          <w:rFonts w:eastAsia="Times New Roman"/>
          <w:color w:val="000000"/>
          <w:spacing w:val="6"/>
          <w:sz w:val="19"/>
        </w:rPr>
        <w:t>means a parcel of real property in which the owner is left with an interest after the partial acquisition of the owner</w:t>
      </w:r>
      <w:r>
        <w:rPr>
          <w:rFonts w:eastAsia="Times New Roman"/>
          <w:b/>
          <w:color w:val="000000"/>
          <w:spacing w:val="6"/>
          <w:sz w:val="17"/>
        </w:rPr>
        <w:t>’</w:t>
      </w:r>
      <w:r>
        <w:rPr>
          <w:rFonts w:eastAsia="Times New Roman"/>
          <w:color w:val="000000"/>
          <w:spacing w:val="6"/>
          <w:sz w:val="19"/>
        </w:rPr>
        <w:t>s property, and which the Agency has determined has little or no value or utility to the owner.</w:t>
      </w:r>
    </w:p>
    <w:p w:rsidR="00FA0D70" w:rsidRDefault="00EA2637">
      <w:pPr>
        <w:numPr>
          <w:ilvl w:val="0"/>
          <w:numId w:val="17"/>
        </w:numPr>
        <w:tabs>
          <w:tab w:val="clear" w:pos="360"/>
          <w:tab w:val="left" w:pos="576"/>
        </w:tabs>
        <w:spacing w:line="197" w:lineRule="exact"/>
        <w:ind w:left="0" w:firstLine="216"/>
        <w:textAlignment w:val="baseline"/>
        <w:rPr>
          <w:rFonts w:eastAsia="Times New Roman"/>
          <w:i/>
          <w:color w:val="000000"/>
          <w:spacing w:val="6"/>
          <w:sz w:val="20"/>
        </w:rPr>
      </w:pPr>
      <w:r>
        <w:rPr>
          <w:rFonts w:eastAsia="Times New Roman"/>
          <w:i/>
          <w:color w:val="000000"/>
          <w:spacing w:val="6"/>
          <w:sz w:val="20"/>
        </w:rPr>
        <w:t xml:space="preserve">Uniform Act. </w:t>
      </w:r>
      <w:r>
        <w:rPr>
          <w:rFonts w:eastAsia="Times New Roman"/>
          <w:color w:val="000000"/>
          <w:spacing w:val="6"/>
          <w:sz w:val="19"/>
        </w:rPr>
        <w:t xml:space="preserve">The term </w:t>
      </w:r>
      <w:r>
        <w:rPr>
          <w:rFonts w:eastAsia="Times New Roman"/>
          <w:i/>
          <w:color w:val="000000"/>
          <w:spacing w:val="6"/>
          <w:sz w:val="20"/>
        </w:rPr>
        <w:t xml:space="preserve">Uniform Act </w:t>
      </w:r>
      <w:r>
        <w:rPr>
          <w:rFonts w:eastAsia="Times New Roman"/>
          <w:color w:val="000000"/>
          <w:spacing w:val="6"/>
          <w:sz w:val="19"/>
        </w:rPr>
        <w:t>means the Uniform Relocation Assistance and Real Property Acquisition Policies Act of 1970 (Pub. L. 91</w:t>
      </w:r>
      <w:r>
        <w:rPr>
          <w:rFonts w:eastAsia="Times New Roman"/>
          <w:b/>
          <w:color w:val="000000"/>
          <w:spacing w:val="6"/>
          <w:sz w:val="17"/>
        </w:rPr>
        <w:t>–</w:t>
      </w:r>
      <w:r>
        <w:rPr>
          <w:rFonts w:eastAsia="Times New Roman"/>
          <w:color w:val="000000"/>
          <w:spacing w:val="6"/>
          <w:sz w:val="19"/>
        </w:rPr>
        <w:t xml:space="preserve">646, 84 Stat. 1894; 42 U.S.C. 4601 </w:t>
      </w:r>
      <w:r>
        <w:rPr>
          <w:rFonts w:eastAsia="Times New Roman"/>
          <w:i/>
          <w:color w:val="000000"/>
          <w:spacing w:val="6"/>
          <w:sz w:val="20"/>
        </w:rPr>
        <w:t>et seq.</w:t>
      </w:r>
      <w:r>
        <w:rPr>
          <w:rFonts w:eastAsia="Times New Roman"/>
          <w:color w:val="000000"/>
          <w:spacing w:val="6"/>
          <w:sz w:val="19"/>
        </w:rPr>
        <w:t>), and amendments thereto.</w:t>
      </w:r>
    </w:p>
    <w:p w:rsidR="00FA0D70" w:rsidRDefault="00EA2637">
      <w:pPr>
        <w:numPr>
          <w:ilvl w:val="0"/>
          <w:numId w:val="17"/>
        </w:numPr>
        <w:tabs>
          <w:tab w:val="clear" w:pos="360"/>
          <w:tab w:val="left" w:pos="576"/>
        </w:tabs>
        <w:spacing w:line="197" w:lineRule="exact"/>
        <w:ind w:left="0" w:right="72" w:firstLine="216"/>
        <w:textAlignment w:val="baseline"/>
        <w:rPr>
          <w:rFonts w:eastAsia="Times New Roman"/>
          <w:i/>
          <w:color w:val="000000"/>
          <w:spacing w:val="7"/>
          <w:sz w:val="20"/>
        </w:rPr>
      </w:pPr>
      <w:r>
        <w:rPr>
          <w:rFonts w:eastAsia="Times New Roman"/>
          <w:i/>
          <w:color w:val="000000"/>
          <w:spacing w:val="7"/>
          <w:sz w:val="20"/>
        </w:rPr>
        <w:t xml:space="preserve">Unlawful occupant. </w:t>
      </w:r>
      <w:r>
        <w:rPr>
          <w:rFonts w:eastAsia="Times New Roman"/>
          <w:color w:val="000000"/>
          <w:spacing w:val="7"/>
          <w:sz w:val="19"/>
        </w:rPr>
        <w:t>A person who occupies without property right, title or payment of rent or a person legally evicted, with no legal rights to occupy a property under State law. An Agency, at its discretion, may consider such person to be in lawful occupancy.</w:t>
      </w:r>
    </w:p>
    <w:p w:rsidR="00FA0D70" w:rsidRDefault="00EA2637">
      <w:pPr>
        <w:numPr>
          <w:ilvl w:val="0"/>
          <w:numId w:val="17"/>
        </w:numPr>
        <w:tabs>
          <w:tab w:val="clear" w:pos="360"/>
          <w:tab w:val="left" w:pos="576"/>
        </w:tabs>
        <w:spacing w:line="195" w:lineRule="exact"/>
        <w:ind w:left="0" w:firstLine="216"/>
        <w:textAlignment w:val="baseline"/>
        <w:rPr>
          <w:rFonts w:eastAsia="Times New Roman"/>
          <w:i/>
          <w:color w:val="000000"/>
          <w:spacing w:val="6"/>
          <w:sz w:val="20"/>
        </w:rPr>
      </w:pPr>
      <w:r>
        <w:rPr>
          <w:rFonts w:eastAsia="Times New Roman"/>
          <w:i/>
          <w:color w:val="000000"/>
          <w:spacing w:val="6"/>
          <w:sz w:val="20"/>
        </w:rPr>
        <w:t xml:space="preserve">Utility costs. </w:t>
      </w:r>
      <w:r>
        <w:rPr>
          <w:rFonts w:eastAsia="Times New Roman"/>
          <w:color w:val="000000"/>
          <w:spacing w:val="6"/>
          <w:sz w:val="19"/>
        </w:rPr>
        <w:t xml:space="preserve">The term </w:t>
      </w:r>
      <w:r>
        <w:rPr>
          <w:rFonts w:eastAsia="Times New Roman"/>
          <w:i/>
          <w:color w:val="000000"/>
          <w:spacing w:val="6"/>
          <w:sz w:val="20"/>
        </w:rPr>
        <w:t xml:space="preserve">utility costs </w:t>
      </w:r>
      <w:r>
        <w:rPr>
          <w:rFonts w:eastAsia="Times New Roman"/>
          <w:color w:val="000000"/>
          <w:spacing w:val="6"/>
          <w:sz w:val="19"/>
        </w:rPr>
        <w:t>means expenses for electricity, gas, other heating and cooking fuels, water and sewer.</w:t>
      </w:r>
    </w:p>
    <w:p w:rsidR="00FA0D70" w:rsidRDefault="00EA2637">
      <w:pPr>
        <w:numPr>
          <w:ilvl w:val="0"/>
          <w:numId w:val="17"/>
        </w:numPr>
        <w:tabs>
          <w:tab w:val="clear" w:pos="360"/>
          <w:tab w:val="left" w:pos="576"/>
        </w:tabs>
        <w:spacing w:line="198" w:lineRule="exact"/>
        <w:ind w:left="0" w:right="72" w:firstLine="216"/>
        <w:textAlignment w:val="baseline"/>
        <w:rPr>
          <w:rFonts w:eastAsia="Times New Roman"/>
          <w:i/>
          <w:color w:val="000000"/>
          <w:spacing w:val="6"/>
          <w:sz w:val="20"/>
        </w:rPr>
      </w:pPr>
      <w:r>
        <w:rPr>
          <w:rFonts w:eastAsia="Times New Roman"/>
          <w:i/>
          <w:color w:val="000000"/>
          <w:spacing w:val="6"/>
          <w:sz w:val="20"/>
        </w:rPr>
        <w:t xml:space="preserve">Utility facility. </w:t>
      </w:r>
      <w:r>
        <w:rPr>
          <w:rFonts w:eastAsia="Times New Roman"/>
          <w:color w:val="000000"/>
          <w:spacing w:val="6"/>
          <w:sz w:val="19"/>
        </w:rPr>
        <w:t xml:space="preserve">The term </w:t>
      </w:r>
      <w:r>
        <w:rPr>
          <w:rFonts w:eastAsia="Times New Roman"/>
          <w:i/>
          <w:color w:val="000000"/>
          <w:spacing w:val="6"/>
          <w:sz w:val="20"/>
        </w:rPr>
        <w:t xml:space="preserve">utility facility </w:t>
      </w:r>
      <w:r>
        <w:rPr>
          <w:rFonts w:eastAsia="Times New Roman"/>
          <w:color w:val="000000"/>
          <w:spacing w:val="6"/>
          <w:sz w:val="19"/>
        </w:rPr>
        <w:t>means any electric, gas, water, steam power, or materials transmission or distribution system; any transportation system; any communications system, including cable television; and any fixtures, equipment, or other property associated with the operation, maintenance, or repair of any such system. A utility facility may be publicly, privately, or cooperatively owned.</w:t>
      </w:r>
    </w:p>
    <w:p w:rsidR="00FA0D70" w:rsidRDefault="00EA2637">
      <w:pPr>
        <w:numPr>
          <w:ilvl w:val="0"/>
          <w:numId w:val="17"/>
        </w:numPr>
        <w:tabs>
          <w:tab w:val="clear" w:pos="360"/>
          <w:tab w:val="left" w:pos="576"/>
        </w:tabs>
        <w:spacing w:line="199" w:lineRule="exact"/>
        <w:ind w:left="0" w:firstLine="216"/>
        <w:textAlignment w:val="baseline"/>
        <w:rPr>
          <w:rFonts w:eastAsia="Times New Roman"/>
          <w:i/>
          <w:color w:val="000000"/>
          <w:spacing w:val="6"/>
          <w:sz w:val="20"/>
        </w:rPr>
      </w:pPr>
      <w:r>
        <w:rPr>
          <w:rFonts w:eastAsia="Times New Roman"/>
          <w:i/>
          <w:color w:val="000000"/>
          <w:spacing w:val="6"/>
          <w:sz w:val="20"/>
        </w:rPr>
        <w:t xml:space="preserve">Utility relocation. </w:t>
      </w:r>
      <w:r>
        <w:rPr>
          <w:rFonts w:eastAsia="Times New Roman"/>
          <w:color w:val="000000"/>
          <w:spacing w:val="6"/>
          <w:sz w:val="19"/>
        </w:rPr>
        <w:t xml:space="preserve">The term </w:t>
      </w:r>
      <w:r>
        <w:rPr>
          <w:rFonts w:eastAsia="Times New Roman"/>
          <w:i/>
          <w:color w:val="000000"/>
          <w:spacing w:val="6"/>
          <w:sz w:val="20"/>
        </w:rPr>
        <w:t xml:space="preserve">utility relocation </w:t>
      </w:r>
      <w:r>
        <w:rPr>
          <w:rFonts w:eastAsia="Times New Roman"/>
          <w:color w:val="000000"/>
          <w:spacing w:val="6"/>
          <w:sz w:val="19"/>
        </w:rPr>
        <w:t>means the adjustment of a utility facility required by the program or project undertaken by the displacing Agency. It includes removing and reinstalling the facility, including necessary temporary facilities; acquiring necessary right-of-way on a new location; moving, rearranging or changing the type of existing facilities; and taking any necessary safety and protective measures. It shall also mean constructing a replacement facility that has the functional equivalency of the existing facility and is necessary for the continued operation of the utility service, the project economy, or sequence of project construction.</w:t>
      </w:r>
    </w:p>
    <w:p w:rsidR="00FA0D70" w:rsidRDefault="00EA2637">
      <w:pPr>
        <w:numPr>
          <w:ilvl w:val="0"/>
          <w:numId w:val="17"/>
        </w:numPr>
        <w:tabs>
          <w:tab w:val="clear" w:pos="360"/>
          <w:tab w:val="left" w:pos="576"/>
        </w:tabs>
        <w:spacing w:line="197" w:lineRule="exact"/>
        <w:ind w:left="0" w:right="72" w:firstLine="216"/>
        <w:textAlignment w:val="baseline"/>
        <w:rPr>
          <w:rFonts w:eastAsia="Times New Roman"/>
          <w:i/>
          <w:color w:val="000000"/>
          <w:spacing w:val="6"/>
          <w:sz w:val="20"/>
        </w:rPr>
      </w:pPr>
      <w:r>
        <w:rPr>
          <w:rFonts w:eastAsia="Times New Roman"/>
          <w:i/>
          <w:color w:val="000000"/>
          <w:spacing w:val="6"/>
          <w:sz w:val="20"/>
        </w:rPr>
        <w:t xml:space="preserve">Waiver valuation. </w:t>
      </w:r>
      <w:r>
        <w:rPr>
          <w:rFonts w:eastAsia="Times New Roman"/>
          <w:color w:val="000000"/>
          <w:spacing w:val="6"/>
          <w:sz w:val="19"/>
        </w:rPr>
        <w:t xml:space="preserve">The term </w:t>
      </w:r>
      <w:r>
        <w:rPr>
          <w:rFonts w:eastAsia="Times New Roman"/>
          <w:i/>
          <w:color w:val="000000"/>
          <w:spacing w:val="6"/>
          <w:sz w:val="20"/>
        </w:rPr>
        <w:t xml:space="preserve">waiver valuation </w:t>
      </w:r>
      <w:r>
        <w:rPr>
          <w:rFonts w:eastAsia="Times New Roman"/>
          <w:color w:val="000000"/>
          <w:spacing w:val="6"/>
          <w:sz w:val="19"/>
        </w:rPr>
        <w:t xml:space="preserve">means the valuation process used and the product produced when the Agency determines that an appraisal is not required, pursuant to </w:t>
      </w:r>
      <w:r>
        <w:rPr>
          <w:rFonts w:eastAsia="Times New Roman"/>
          <w:b/>
          <w:color w:val="000000"/>
          <w:spacing w:val="6"/>
          <w:sz w:val="17"/>
        </w:rPr>
        <w:t xml:space="preserve">§ </w:t>
      </w:r>
      <w:r>
        <w:rPr>
          <w:rFonts w:eastAsia="Times New Roman"/>
          <w:color w:val="000000"/>
          <w:spacing w:val="6"/>
          <w:sz w:val="19"/>
        </w:rPr>
        <w:t>24.102(c)(2) appraisal waiver provisions.</w:t>
      </w:r>
    </w:p>
    <w:p w:rsidR="00FA0D70" w:rsidRDefault="00EA2637">
      <w:pPr>
        <w:spacing w:line="200" w:lineRule="exact"/>
        <w:ind w:right="360" w:firstLine="216"/>
        <w:textAlignment w:val="baseline"/>
        <w:rPr>
          <w:rFonts w:eastAsia="Times New Roman"/>
          <w:color w:val="000000"/>
          <w:sz w:val="19"/>
        </w:rPr>
      </w:pPr>
      <w:r>
        <w:rPr>
          <w:rFonts w:eastAsia="Times New Roman"/>
          <w:color w:val="000000"/>
          <w:sz w:val="19"/>
        </w:rPr>
        <w:t xml:space="preserve">(b) </w:t>
      </w:r>
      <w:r>
        <w:rPr>
          <w:rFonts w:eastAsia="Times New Roman"/>
          <w:i/>
          <w:color w:val="000000"/>
          <w:sz w:val="20"/>
        </w:rPr>
        <w:t xml:space="preserve">Acronyms. </w:t>
      </w:r>
      <w:r>
        <w:rPr>
          <w:rFonts w:eastAsia="Times New Roman"/>
          <w:color w:val="000000"/>
          <w:sz w:val="19"/>
        </w:rPr>
        <w:t xml:space="preserve">The following acronyms are commonly used in the </w:t>
      </w:r>
    </w:p>
    <w:p w:rsidR="00FA0D70" w:rsidRDefault="00EA2637">
      <w:pPr>
        <w:spacing w:before="21" w:line="199" w:lineRule="exact"/>
        <w:ind w:right="144"/>
        <w:textAlignment w:val="baseline"/>
        <w:rPr>
          <w:rFonts w:eastAsia="Times New Roman"/>
          <w:color w:val="000000"/>
          <w:sz w:val="19"/>
        </w:rPr>
      </w:pPr>
      <w:r>
        <w:br w:type="column"/>
      </w:r>
      <w:r>
        <w:rPr>
          <w:rFonts w:eastAsia="Times New Roman"/>
          <w:color w:val="000000"/>
          <w:sz w:val="19"/>
        </w:rPr>
        <w:t>implementation of programs subject to this regulation:</w:t>
      </w:r>
    </w:p>
    <w:p w:rsidR="00FA0D70" w:rsidRDefault="00EA2637">
      <w:pPr>
        <w:numPr>
          <w:ilvl w:val="0"/>
          <w:numId w:val="18"/>
        </w:numPr>
        <w:tabs>
          <w:tab w:val="clear" w:pos="216"/>
          <w:tab w:val="left" w:pos="432"/>
        </w:tabs>
        <w:spacing w:line="199" w:lineRule="exact"/>
        <w:ind w:left="0" w:firstLine="216"/>
        <w:textAlignment w:val="baseline"/>
        <w:rPr>
          <w:rFonts w:eastAsia="Times New Roman"/>
          <w:color w:val="000000"/>
          <w:sz w:val="19"/>
        </w:rPr>
      </w:pPr>
      <w:r>
        <w:rPr>
          <w:rFonts w:eastAsia="Times New Roman"/>
          <w:color w:val="000000"/>
          <w:sz w:val="19"/>
        </w:rPr>
        <w:t>BCIS. Bureau of Citizenship and Immigration Service.</w:t>
      </w:r>
    </w:p>
    <w:p w:rsidR="00FA0D70" w:rsidRDefault="00EA2637">
      <w:pPr>
        <w:numPr>
          <w:ilvl w:val="0"/>
          <w:numId w:val="18"/>
        </w:numPr>
        <w:tabs>
          <w:tab w:val="clear" w:pos="216"/>
          <w:tab w:val="left" w:pos="432"/>
        </w:tabs>
        <w:spacing w:line="197" w:lineRule="exact"/>
        <w:ind w:left="0" w:firstLine="216"/>
        <w:textAlignment w:val="baseline"/>
        <w:rPr>
          <w:rFonts w:eastAsia="Times New Roman"/>
          <w:color w:val="000000"/>
          <w:sz w:val="19"/>
        </w:rPr>
      </w:pPr>
      <w:r>
        <w:rPr>
          <w:rFonts w:eastAsia="Times New Roman"/>
          <w:color w:val="000000"/>
          <w:sz w:val="19"/>
        </w:rPr>
        <w:t>FEMA. Federal Emergency Management Agency.</w:t>
      </w:r>
    </w:p>
    <w:p w:rsidR="00FA0D70" w:rsidRDefault="00EA2637">
      <w:pPr>
        <w:numPr>
          <w:ilvl w:val="0"/>
          <w:numId w:val="18"/>
        </w:numPr>
        <w:tabs>
          <w:tab w:val="clear" w:pos="216"/>
          <w:tab w:val="left" w:pos="432"/>
        </w:tabs>
        <w:spacing w:line="199" w:lineRule="exact"/>
        <w:ind w:left="0" w:firstLine="216"/>
        <w:textAlignment w:val="baseline"/>
        <w:rPr>
          <w:rFonts w:eastAsia="Times New Roman"/>
          <w:color w:val="000000"/>
          <w:spacing w:val="7"/>
          <w:sz w:val="19"/>
        </w:rPr>
      </w:pPr>
      <w:r>
        <w:rPr>
          <w:rFonts w:eastAsia="Times New Roman"/>
          <w:color w:val="000000"/>
          <w:spacing w:val="7"/>
          <w:sz w:val="19"/>
        </w:rPr>
        <w:t>FHA. Federal Housing Administration.</w:t>
      </w:r>
    </w:p>
    <w:p w:rsidR="00FA0D70" w:rsidRDefault="00EA2637">
      <w:pPr>
        <w:numPr>
          <w:ilvl w:val="0"/>
          <w:numId w:val="18"/>
        </w:numPr>
        <w:tabs>
          <w:tab w:val="clear" w:pos="216"/>
          <w:tab w:val="left" w:pos="432"/>
        </w:tabs>
        <w:spacing w:line="197" w:lineRule="exact"/>
        <w:ind w:left="0" w:firstLine="216"/>
        <w:textAlignment w:val="baseline"/>
        <w:rPr>
          <w:rFonts w:eastAsia="Times New Roman"/>
          <w:color w:val="000000"/>
          <w:sz w:val="19"/>
        </w:rPr>
      </w:pPr>
      <w:r>
        <w:rPr>
          <w:rFonts w:eastAsia="Times New Roman"/>
          <w:color w:val="000000"/>
          <w:sz w:val="19"/>
        </w:rPr>
        <w:t>FHWA. Federal Highway Administration.</w:t>
      </w:r>
    </w:p>
    <w:p w:rsidR="00FA0D70" w:rsidRDefault="00EA2637">
      <w:pPr>
        <w:numPr>
          <w:ilvl w:val="0"/>
          <w:numId w:val="18"/>
        </w:numPr>
        <w:tabs>
          <w:tab w:val="clear" w:pos="216"/>
          <w:tab w:val="left" w:pos="432"/>
        </w:tabs>
        <w:spacing w:line="198" w:lineRule="exact"/>
        <w:ind w:left="0" w:firstLine="216"/>
        <w:textAlignment w:val="baseline"/>
        <w:rPr>
          <w:rFonts w:eastAsia="Times New Roman"/>
          <w:color w:val="000000"/>
          <w:sz w:val="19"/>
        </w:rPr>
      </w:pPr>
      <w:r>
        <w:rPr>
          <w:rFonts w:eastAsia="Times New Roman"/>
          <w:color w:val="000000"/>
          <w:sz w:val="19"/>
        </w:rPr>
        <w:t>FIRREA. Financial Institutions Reform, Recovery, and Enforcement Act of 1989.</w:t>
      </w:r>
    </w:p>
    <w:p w:rsidR="00FA0D70" w:rsidRDefault="00EA2637">
      <w:pPr>
        <w:numPr>
          <w:ilvl w:val="0"/>
          <w:numId w:val="18"/>
        </w:numPr>
        <w:tabs>
          <w:tab w:val="clear" w:pos="216"/>
          <w:tab w:val="left" w:pos="432"/>
        </w:tabs>
        <w:spacing w:line="197" w:lineRule="exact"/>
        <w:ind w:left="0" w:firstLine="216"/>
        <w:textAlignment w:val="baseline"/>
        <w:rPr>
          <w:rFonts w:eastAsia="Times New Roman"/>
          <w:color w:val="000000"/>
          <w:spacing w:val="4"/>
          <w:sz w:val="19"/>
        </w:rPr>
      </w:pPr>
      <w:r>
        <w:rPr>
          <w:rFonts w:eastAsia="Times New Roman"/>
          <w:color w:val="000000"/>
          <w:spacing w:val="4"/>
          <w:sz w:val="19"/>
        </w:rPr>
        <w:t>HLR. Housing of last resort.</w:t>
      </w:r>
    </w:p>
    <w:p w:rsidR="00FA0D70" w:rsidRDefault="00EA2637">
      <w:pPr>
        <w:numPr>
          <w:ilvl w:val="0"/>
          <w:numId w:val="18"/>
        </w:numPr>
        <w:tabs>
          <w:tab w:val="clear" w:pos="216"/>
          <w:tab w:val="left" w:pos="432"/>
        </w:tabs>
        <w:spacing w:line="199" w:lineRule="exact"/>
        <w:ind w:left="0" w:firstLine="216"/>
        <w:textAlignment w:val="baseline"/>
        <w:rPr>
          <w:rFonts w:eastAsia="Times New Roman"/>
          <w:color w:val="000000"/>
          <w:sz w:val="19"/>
        </w:rPr>
      </w:pPr>
      <w:r>
        <w:rPr>
          <w:rFonts w:eastAsia="Times New Roman"/>
          <w:color w:val="000000"/>
          <w:sz w:val="19"/>
        </w:rPr>
        <w:t>HUD. U.S. Department of Housing and Urban Development.</w:t>
      </w:r>
    </w:p>
    <w:p w:rsidR="00FA0D70" w:rsidRDefault="00EA2637">
      <w:pPr>
        <w:numPr>
          <w:ilvl w:val="0"/>
          <w:numId w:val="18"/>
        </w:numPr>
        <w:tabs>
          <w:tab w:val="clear" w:pos="216"/>
          <w:tab w:val="left" w:pos="432"/>
        </w:tabs>
        <w:spacing w:line="197" w:lineRule="exact"/>
        <w:ind w:left="0" w:firstLine="216"/>
        <w:textAlignment w:val="baseline"/>
        <w:rPr>
          <w:rFonts w:eastAsia="Times New Roman"/>
          <w:color w:val="000000"/>
          <w:spacing w:val="6"/>
          <w:sz w:val="19"/>
        </w:rPr>
      </w:pPr>
      <w:r>
        <w:rPr>
          <w:rFonts w:eastAsia="Times New Roman"/>
          <w:color w:val="000000"/>
          <w:spacing w:val="6"/>
          <w:sz w:val="19"/>
        </w:rPr>
        <w:t>MIDP. Mortgage interest differential payment.</w:t>
      </w:r>
    </w:p>
    <w:p w:rsidR="00FA0D70" w:rsidRDefault="00EA2637">
      <w:pPr>
        <w:numPr>
          <w:ilvl w:val="0"/>
          <w:numId w:val="18"/>
        </w:numPr>
        <w:tabs>
          <w:tab w:val="clear" w:pos="216"/>
          <w:tab w:val="left" w:pos="432"/>
        </w:tabs>
        <w:spacing w:line="199" w:lineRule="exact"/>
        <w:ind w:left="0" w:firstLine="216"/>
        <w:textAlignment w:val="baseline"/>
        <w:rPr>
          <w:rFonts w:eastAsia="Times New Roman"/>
          <w:color w:val="000000"/>
          <w:spacing w:val="6"/>
          <w:sz w:val="19"/>
        </w:rPr>
      </w:pPr>
      <w:r>
        <w:rPr>
          <w:rFonts w:eastAsia="Times New Roman"/>
          <w:color w:val="000000"/>
          <w:spacing w:val="6"/>
          <w:sz w:val="19"/>
        </w:rPr>
        <w:t>RHP. Replacement housing payment.</w:t>
      </w:r>
    </w:p>
    <w:p w:rsidR="00FA0D70" w:rsidRDefault="00EA2637">
      <w:pPr>
        <w:numPr>
          <w:ilvl w:val="0"/>
          <w:numId w:val="18"/>
        </w:numPr>
        <w:tabs>
          <w:tab w:val="left" w:pos="576"/>
        </w:tabs>
        <w:spacing w:line="198" w:lineRule="exact"/>
        <w:ind w:left="0" w:firstLine="216"/>
        <w:textAlignment w:val="baseline"/>
        <w:rPr>
          <w:rFonts w:eastAsia="Times New Roman"/>
          <w:color w:val="000000"/>
          <w:spacing w:val="6"/>
          <w:sz w:val="19"/>
        </w:rPr>
      </w:pPr>
      <w:r>
        <w:rPr>
          <w:rFonts w:eastAsia="Times New Roman"/>
          <w:color w:val="000000"/>
          <w:spacing w:val="6"/>
          <w:sz w:val="19"/>
        </w:rPr>
        <w:t>STURAA. Surface Transportation and Uniform Relocation Act Amendments of 1987.</w:t>
      </w:r>
    </w:p>
    <w:p w:rsidR="00FA0D70" w:rsidRDefault="00EA2637">
      <w:pPr>
        <w:numPr>
          <w:ilvl w:val="0"/>
          <w:numId w:val="18"/>
        </w:numPr>
        <w:tabs>
          <w:tab w:val="left" w:pos="576"/>
        </w:tabs>
        <w:spacing w:line="198" w:lineRule="exact"/>
        <w:ind w:left="0" w:right="648" w:firstLine="216"/>
        <w:textAlignment w:val="baseline"/>
        <w:rPr>
          <w:rFonts w:eastAsia="Times New Roman"/>
          <w:color w:val="000000"/>
          <w:sz w:val="19"/>
        </w:rPr>
      </w:pPr>
      <w:r>
        <w:rPr>
          <w:rFonts w:eastAsia="Times New Roman"/>
          <w:color w:val="000000"/>
          <w:sz w:val="19"/>
        </w:rPr>
        <w:t>URA. Uniform Relocation Assistance and Real Property Acquisition Policies Act of 1970.</w:t>
      </w:r>
    </w:p>
    <w:p w:rsidR="00FA0D70" w:rsidRDefault="00EA2637">
      <w:pPr>
        <w:numPr>
          <w:ilvl w:val="0"/>
          <w:numId w:val="18"/>
        </w:numPr>
        <w:tabs>
          <w:tab w:val="left" w:pos="576"/>
        </w:tabs>
        <w:spacing w:line="199" w:lineRule="exact"/>
        <w:ind w:left="0" w:firstLine="216"/>
        <w:textAlignment w:val="baseline"/>
        <w:rPr>
          <w:rFonts w:eastAsia="Times New Roman"/>
          <w:color w:val="000000"/>
          <w:sz w:val="19"/>
        </w:rPr>
      </w:pPr>
      <w:r>
        <w:rPr>
          <w:rFonts w:eastAsia="Times New Roman"/>
          <w:color w:val="000000"/>
          <w:sz w:val="19"/>
        </w:rPr>
        <w:t>USDOT. U.S. Department of Transportation.</w:t>
      </w:r>
    </w:p>
    <w:p w:rsidR="00FA0D70" w:rsidRDefault="00EA2637">
      <w:pPr>
        <w:numPr>
          <w:ilvl w:val="0"/>
          <w:numId w:val="18"/>
        </w:numPr>
        <w:tabs>
          <w:tab w:val="left" w:pos="576"/>
        </w:tabs>
        <w:spacing w:line="197" w:lineRule="exact"/>
        <w:ind w:left="0" w:firstLine="216"/>
        <w:textAlignment w:val="baseline"/>
        <w:rPr>
          <w:rFonts w:eastAsia="Times New Roman"/>
          <w:color w:val="000000"/>
          <w:sz w:val="19"/>
        </w:rPr>
      </w:pPr>
      <w:r>
        <w:rPr>
          <w:rFonts w:eastAsia="Times New Roman"/>
          <w:color w:val="000000"/>
          <w:sz w:val="19"/>
        </w:rPr>
        <w:t>USPAP. Uniform Standards of Professional Appraisal Practice.</w:t>
      </w:r>
    </w:p>
    <w:p w:rsidR="00FA0D70" w:rsidRDefault="00EA2637">
      <w:pPr>
        <w:spacing w:before="124" w:line="186" w:lineRule="exact"/>
        <w:textAlignment w:val="baseline"/>
        <w:rPr>
          <w:rFonts w:ascii="Arial" w:eastAsia="Arial" w:hAnsi="Arial"/>
          <w:color w:val="000000"/>
          <w:spacing w:val="2"/>
          <w:sz w:val="16"/>
        </w:rPr>
      </w:pPr>
      <w:r>
        <w:rPr>
          <w:rFonts w:ascii="Arial" w:eastAsia="Arial" w:hAnsi="Arial"/>
          <w:color w:val="000000"/>
          <w:spacing w:val="2"/>
          <w:sz w:val="16"/>
        </w:rPr>
        <w:t xml:space="preserve">§ </w:t>
      </w:r>
      <w:r>
        <w:rPr>
          <w:rFonts w:ascii="Arial" w:eastAsia="Arial" w:hAnsi="Arial"/>
          <w:b/>
          <w:color w:val="000000"/>
          <w:spacing w:val="2"/>
          <w:sz w:val="16"/>
        </w:rPr>
        <w:t>24.3 No duplication of payments.</w:t>
      </w:r>
    </w:p>
    <w:p w:rsidR="00FA0D70" w:rsidRDefault="00EA2637">
      <w:pPr>
        <w:spacing w:before="56" w:line="199" w:lineRule="exact"/>
        <w:ind w:right="72" w:firstLine="216"/>
        <w:textAlignment w:val="baseline"/>
        <w:rPr>
          <w:rFonts w:eastAsia="Times New Roman"/>
          <w:color w:val="000000"/>
          <w:spacing w:val="6"/>
          <w:sz w:val="19"/>
        </w:rPr>
      </w:pPr>
      <w:r>
        <w:rPr>
          <w:rFonts w:eastAsia="Times New Roman"/>
          <w:color w:val="000000"/>
          <w:spacing w:val="6"/>
          <w:sz w:val="19"/>
        </w:rPr>
        <w:t xml:space="preserve">No person shall receive any payment under this part if that person receives a payment under Federal, State, local law, or insurance proceeds which is determined by the Agency to have the same purpose and effect as such payment under this part. (See appendix A, </w:t>
      </w:r>
      <w:r>
        <w:rPr>
          <w:rFonts w:eastAsia="Times New Roman"/>
          <w:b/>
          <w:color w:val="000000"/>
          <w:spacing w:val="6"/>
          <w:sz w:val="17"/>
        </w:rPr>
        <w:t xml:space="preserve">§ </w:t>
      </w:r>
      <w:r>
        <w:rPr>
          <w:rFonts w:eastAsia="Times New Roman"/>
          <w:color w:val="000000"/>
          <w:spacing w:val="6"/>
          <w:sz w:val="19"/>
        </w:rPr>
        <w:t>24.3).</w:t>
      </w:r>
    </w:p>
    <w:p w:rsidR="00FA0D70" w:rsidRDefault="00EA2637">
      <w:pPr>
        <w:spacing w:before="124" w:line="182" w:lineRule="exact"/>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24.4 Assurances, monitoring and corrective action.</w:t>
      </w:r>
    </w:p>
    <w:p w:rsidR="00FA0D70" w:rsidRDefault="00EA2637">
      <w:pPr>
        <w:spacing w:before="74" w:line="199" w:lineRule="exact"/>
        <w:ind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Assurances. </w:t>
      </w:r>
      <w:r>
        <w:rPr>
          <w:rFonts w:eastAsia="Times New Roman"/>
          <w:color w:val="000000"/>
          <w:spacing w:val="6"/>
          <w:sz w:val="19"/>
        </w:rPr>
        <w:t>(1) Before a Federal Agency may approve any grant to, or contract, or agreement with, a State Agency under which Federal financial assistance will be made available for a project which results in real property acquisition or displacement that is subject to the Uniform Act, the State Agency must provide appropriate assurances that it will comply with the Uniform Act and this part. A displacing Agency</w:t>
      </w:r>
      <w:r>
        <w:rPr>
          <w:rFonts w:eastAsia="Times New Roman"/>
          <w:b/>
          <w:color w:val="000000"/>
          <w:spacing w:val="6"/>
          <w:sz w:val="17"/>
        </w:rPr>
        <w:t>’</w:t>
      </w:r>
      <w:r>
        <w:rPr>
          <w:rFonts w:eastAsia="Times New Roman"/>
          <w:color w:val="000000"/>
          <w:spacing w:val="6"/>
          <w:sz w:val="19"/>
        </w:rPr>
        <w:t>s assurances shall be in accordance with section 210 of the Uniform Act. An acquiring Agency</w:t>
      </w:r>
      <w:r>
        <w:rPr>
          <w:rFonts w:eastAsia="Times New Roman"/>
          <w:b/>
          <w:color w:val="000000"/>
          <w:spacing w:val="6"/>
          <w:sz w:val="17"/>
        </w:rPr>
        <w:t>’</w:t>
      </w:r>
      <w:r>
        <w:rPr>
          <w:rFonts w:eastAsia="Times New Roman"/>
          <w:color w:val="000000"/>
          <w:spacing w:val="6"/>
          <w:sz w:val="19"/>
        </w:rPr>
        <w:t xml:space="preserve">s assurances shall be in accordance with section 305 of the Uniform Act and must contain specific reference to any State law which the Agency believes provides an exception to </w:t>
      </w:r>
      <w:r>
        <w:rPr>
          <w:rFonts w:eastAsia="Times New Roman"/>
          <w:b/>
          <w:color w:val="000000"/>
          <w:spacing w:val="6"/>
          <w:sz w:val="17"/>
        </w:rPr>
        <w:t xml:space="preserve">§§ </w:t>
      </w:r>
      <w:r>
        <w:rPr>
          <w:rFonts w:eastAsia="Times New Roman"/>
          <w:color w:val="000000"/>
          <w:spacing w:val="6"/>
          <w:sz w:val="19"/>
        </w:rPr>
        <w:t>301 or 302 of the Uniform Act. If, in the judgment of the Federal Agency, Uniform Act compliance will be served, a State Agency may provide these assurances at one time to cover all subsequent federally-assisted programs or projects. An Agency, which both acquires real</w:t>
      </w:r>
    </w:p>
    <w:p w:rsidR="00FA0D70" w:rsidRDefault="00FA0D70">
      <w:pPr>
        <w:sectPr w:rsidR="00FA0D70">
          <w:type w:val="continuous"/>
          <w:pgSz w:w="12240" w:h="15840"/>
          <w:pgMar w:top="620" w:right="897" w:bottom="609" w:left="893" w:header="720" w:footer="720" w:gutter="0"/>
          <w:cols w:num="3" w:space="0" w:equalWidth="0">
            <w:col w:w="3384" w:space="149"/>
            <w:col w:w="3384" w:space="149"/>
            <w:col w:w="3384" w:space="0"/>
          </w:cols>
        </w:sectPr>
      </w:pPr>
    </w:p>
    <w:p w:rsidR="00FA0D70" w:rsidRDefault="00EA2637">
      <w:pPr>
        <w:spacing w:before="25" w:line="199" w:lineRule="exact"/>
        <w:ind w:right="72"/>
        <w:textAlignment w:val="baseline"/>
        <w:rPr>
          <w:rFonts w:eastAsia="Times New Roman"/>
          <w:color w:val="000000"/>
          <w:sz w:val="19"/>
        </w:rPr>
      </w:pPr>
      <w:r>
        <w:rPr>
          <w:noProof/>
        </w:rPr>
        <mc:AlternateContent>
          <mc:Choice Requires="wps">
            <w:drawing>
              <wp:anchor distT="0" distB="0" distL="0" distR="0" simplePos="0" relativeHeight="251928064" behindDoc="1" locked="0" layoutInCell="1" allowOverlap="1" wp14:anchorId="6BA07CBB" wp14:editId="06DE0793">
                <wp:simplePos x="0" y="0"/>
                <wp:positionH relativeFrom="page">
                  <wp:posOffset>567055</wp:posOffset>
                </wp:positionH>
                <wp:positionV relativeFrom="page">
                  <wp:posOffset>403225</wp:posOffset>
                </wp:positionV>
                <wp:extent cx="6635750" cy="198755"/>
                <wp:effectExtent l="0" t="0" r="0" b="0"/>
                <wp:wrapSquare wrapText="bothSides"/>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616</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807" type="#_x0000_t202" style="position:absolute;margin-left:44.65pt;margin-top:31.75pt;width:522.5pt;height:15.6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Hsg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DeTjpoEcPdNToVoxomZj6DL1Kwe2+B0c9wj702eaq+jtRflWIi3VD+I7eSCmGhpIK+Pnmpnt2&#10;dcJRBmQ7fBAVxCF7LSzQWMvOFA/KgQAdiDyeemO4lLAZRZfhMoSjEs78JF6GoQ1B0vl2L5V+R0WH&#10;jJFhCb236ORwp7RhQ9LZxQTjomBta/vf8mcb4DjtQGy4as4MC9vOH4mXbOJNHDjBIto4gZfnzk2x&#10;Dpyo8Jdhfpmv17n/08T1g7RhVUW5CTNLyw/+rHVHkU+iOIlLiZZVBs5QUnK3XbcSHQhIu7DfsSBn&#10;bu5zGrYIkMuLlPxF4N0uEqeI4qUTFEHoJEsvdjw/uU0iL0iCvHie0h3j9N9TQkOGk3ARTmL6bW6e&#10;/V7nRtKOaRgeLeuMes1nnEhqJLjhlbU1Ye1kn5XC0H8qBbR7brQVrNHopFY9bkf7Npax1bOR81ZU&#10;j6BhKUBioEYYfWA0Qn7HaIAxkmH1bU8kxah9z+EdgIueDTkb29kgvISrGdYYTeZaT7Np30u2awB5&#10;emlc3MBbqZmV8ROL4wuD0WCzOY4xM3vO/63X07Bd/QIAAP//AwBQSwMEFAAGAAgAAAAhALN7uOff&#10;AAAACQEAAA8AAABkcnMvZG93bnJldi54bWxMj8FOwzAQRO9I/QdrK3GjTkmJkpBNVSE4ISHScODo&#10;xG5iNV6H2G3D3+OeynF2RjNvi+1sBnZWk9OWENarCJii1kpNHcJX/faQAnNekBSDJYXwqxxsy8Vd&#10;IXJpL1Sp8953LJSQywVC7/2Yc+7aXhnhVnZUFLyDnYzwQU4dl5O4hHIz8McoSrgRmsJCL0b10qv2&#10;uD8ZhN03Va/656P5rA6VrussovfkiHi/nHfPwLya/S0MV/yADmVgauyJpGMDQprFIYmQxE/Arv46&#10;3oRLg5BtUuBlwf9/UP4BAAD//wMAUEsBAi0AFAAGAAgAAAAhALaDOJL+AAAA4QEAABMAAAAAAAAA&#10;AAAAAAAAAAAAAFtDb250ZW50X1R5cGVzXS54bWxQSwECLQAUAAYACAAAACEAOP0h/9YAAACUAQAA&#10;CwAAAAAAAAAAAAAAAAAvAQAAX3JlbHMvLnJlbHNQSwECLQAUAAYACAAAACEATf/FB7ICAAC0BQAA&#10;DgAAAAAAAAAAAAAAAAAuAgAAZHJzL2Uyb0RvYy54bWxQSwECLQAUAAYACAAAACEAs3u4598AAAAJ&#10;AQAADwAAAAAAAAAAAAAAAAAMBQAAZHJzL2Rvd25yZXYueG1sUEsFBgAAAAAEAAQA8wAAABgGAAAA&#10;AA==&#10;" filled="f" stroked="f">
                <v:textbox inset="0,0,0,0">
                  <w:txbxContent>
                    <w:p w:rsidR="00FA0D70" w:rsidRDefault="00EA2637">
                      <w:pPr>
                        <w:tabs>
                          <w:tab w:val="left" w:pos="1296"/>
                        </w:tabs>
                        <w:spacing w:before="6" w:after="33" w:line="262" w:lineRule="exact"/>
                        <w:textAlignment w:val="baseline"/>
                        <w:rPr>
                          <w:rFonts w:eastAsia="Times New Roman"/>
                          <w:b/>
                          <w:color w:val="000000"/>
                          <w:spacing w:val="10"/>
                          <w:sz w:val="23"/>
                        </w:rPr>
                      </w:pPr>
                      <w:r>
                        <w:rPr>
                          <w:rFonts w:eastAsia="Times New Roman"/>
                          <w:b/>
                          <w:color w:val="000000"/>
                          <w:spacing w:val="10"/>
                          <w:sz w:val="23"/>
                        </w:rPr>
                        <w:t>616</w:t>
                      </w:r>
                      <w:r>
                        <w:rPr>
                          <w:rFonts w:eastAsia="Times New Roman"/>
                          <w:b/>
                          <w:color w:val="000000"/>
                          <w:spacing w:val="10"/>
                          <w:sz w:val="23"/>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31840" behindDoc="0" locked="0" layoutInCell="1" allowOverlap="1" wp14:anchorId="0ED54CA0" wp14:editId="27E94EC6">
                <wp:simplePos x="0" y="0"/>
                <wp:positionH relativeFrom="page">
                  <wp:posOffset>570230</wp:posOffset>
                </wp:positionH>
                <wp:positionV relativeFrom="page">
                  <wp:posOffset>609600</wp:posOffset>
                </wp:positionV>
                <wp:extent cx="6632575" cy="0"/>
                <wp:effectExtent l="0" t="0" r="0" b="0"/>
                <wp:wrapNone/>
                <wp:docPr id="7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02DAE" id="Line 78" o:spid="_x0000_s1026" style="position:absolute;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S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bYKRI&#10;Czt6Foqj2TzMpjOugJC12tnQHT2rV/Os6XeHlF43RB145Ph2MZCXhYzkXUq4OAMV9t0XzSCGHL2O&#10;gzrXtg2QMAJ0jvu43PfBzx5R+DidjkeT2QQjevMlpLglGuv8Z65bFIwSSyAdgcnp2flAhBS3kFBH&#10;6a2QMq5bKtSVeJzm8zRmOC0FC94Q5+xhv5YWnUhQTPzFtsDzGBagK+KaPi66ei1ZfVQslmk4YZur&#10;7YmQvQ20pAqFoEkgerV6rfxYpIvNfDPPB/louhnkaVUNPm3X+WC6zWaTalyt11X2M3DO8qIRjHEV&#10;aN90m+V/p4vrC+oVd1fufUDJe/Q4SSB7+4+k45bDYnuJ7DW77Oxt+yDVGHx9VuEtPN7Bfnz8q1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IftBki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32864" behindDoc="0" locked="0" layoutInCell="1" allowOverlap="1" wp14:anchorId="3C7FC1B2" wp14:editId="0C36933F">
                <wp:simplePos x="0" y="0"/>
                <wp:positionH relativeFrom="page">
                  <wp:posOffset>570230</wp:posOffset>
                </wp:positionH>
                <wp:positionV relativeFrom="page">
                  <wp:posOffset>661670</wp:posOffset>
                </wp:positionV>
                <wp:extent cx="6632575" cy="0"/>
                <wp:effectExtent l="0" t="0" r="0" b="0"/>
                <wp:wrapNone/>
                <wp:docPr id="7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B9B42" id="Line 77" o:spid="_x0000_s1026" style="position:absolute;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zdHwIAAEM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WBT&#10;Erewox2XDC0WfjadtjmElHJvfHfkIl/1TpHvFklVNlgeWeD4dtWQl/qM+F2Kv1gNFQ7dF0UhBp+c&#10;CoO61Kb1kDACdAn7uN73wS4OEfg4n08ns8UsQmTwxTgfErWx7jNTLfJGEQkgHYDxeWedJ4LzIcTX&#10;kWrLhQjrFhJ1AD6dJSHBKsGpd/owa46HUhh0xl4w4Re6As9jmEeusG36uODqpWTUSdJQpWGYbm62&#10;w1z0NrAS0heCHoHnzeql8uMpedosN8tslE3mm1GWVNXo07bMRvNtuphV06osq/Sn55xmecMpZdLT&#10;HmSbZn8ni9sD6gV3F+59PvF79DBIIDv8B9JhyX6vvUIOil73Zlg+KDUE316VfwqPd7Af3/76FwAA&#10;AP//AwBQSwMEFAAGAAgAAAAhAClXYs3dAAAACwEAAA8AAABkcnMvZG93bnJldi54bWxMj11LwzAU&#10;hu8F/0M4gncu6bbKVpsOESreeOEUr7Mma4vJSWnOmuqvNwPBXb4fvOc55W52lk1mDL1HCdlCADPY&#10;eN1jK+Hjvb7bAAukUCvr0Uj4NgF21fVVqQrtI76ZaU8tSyMYCiWhIxoKzkPTGafCwg8GU3b0o1OU&#10;5NhyPaqYxp3lSyHuuVM9pgudGsxTZ5qv/clJwIw+bYwUp/Enf86zvH4Rr7WUtzfz4wMwMjP9l+GM&#10;n9ChSkwHf0IdmJWw2SZySr5YL4GdC9lqvQJ2+LN4VfLLH6pfAAAA//8DAFBLAQItABQABgAIAAAA&#10;IQC2gziS/gAAAOEBAAATAAAAAAAAAAAAAAAAAAAAAABbQ29udGVudF9UeXBlc10ueG1sUEsBAi0A&#10;FAAGAAgAAAAhADj9If/WAAAAlAEAAAsAAAAAAAAAAAAAAAAALwEAAF9yZWxzLy5yZWxzUEsBAi0A&#10;FAAGAAgAAAAhAPWurN0fAgAAQwQAAA4AAAAAAAAAAAAAAAAALgIAAGRycy9lMm9Eb2MueG1sUEsB&#10;Ai0AFAAGAAgAAAAhAClXYs3dAAAACwEAAA8AAAAAAAAAAAAAAAAAeQQAAGRycy9kb3ducmV2Lnht&#10;bFBLBQYAAAAABAAEAPMAAACDBQAAAAA=&#10;" strokeweight=".5pt">
                <w10:wrap anchorx="page" anchory="page"/>
              </v:line>
            </w:pict>
          </mc:Fallback>
        </mc:AlternateContent>
      </w:r>
      <w:r>
        <w:rPr>
          <w:rFonts w:eastAsia="Times New Roman"/>
          <w:color w:val="000000"/>
          <w:sz w:val="19"/>
        </w:rPr>
        <w:t>property and displaces persons, may combine its section 210 and section 305 assurances in one document.</w:t>
      </w:r>
    </w:p>
    <w:p w:rsidR="00FA0D70" w:rsidRDefault="00EA2637">
      <w:pPr>
        <w:numPr>
          <w:ilvl w:val="0"/>
          <w:numId w:val="19"/>
        </w:numPr>
        <w:tabs>
          <w:tab w:val="clear" w:pos="216"/>
          <w:tab w:val="left" w:pos="432"/>
        </w:tabs>
        <w:spacing w:line="197" w:lineRule="exact"/>
        <w:ind w:left="0" w:right="144" w:firstLine="216"/>
        <w:textAlignment w:val="baseline"/>
        <w:rPr>
          <w:rFonts w:eastAsia="Times New Roman"/>
          <w:color w:val="000000"/>
          <w:spacing w:val="7"/>
          <w:sz w:val="19"/>
        </w:rPr>
      </w:pPr>
      <w:r>
        <w:rPr>
          <w:rFonts w:eastAsia="Times New Roman"/>
          <w:color w:val="000000"/>
          <w:spacing w:val="7"/>
          <w:sz w:val="19"/>
        </w:rPr>
        <w:t>If a Federal Agency or State Agency provides Federal financial assistance to a “person” causing displacement, such Federal or State Agency is responsible for ensuring compliance with the requirements of this part, notwithstanding the person’s contractual obligation to the grantee to comply.</w:t>
      </w:r>
    </w:p>
    <w:p w:rsidR="00FA0D70" w:rsidRDefault="00EA2637">
      <w:pPr>
        <w:numPr>
          <w:ilvl w:val="0"/>
          <w:numId w:val="19"/>
        </w:numPr>
        <w:tabs>
          <w:tab w:val="clear" w:pos="216"/>
          <w:tab w:val="left" w:pos="432"/>
        </w:tabs>
        <w:spacing w:line="200" w:lineRule="exact"/>
        <w:ind w:left="0" w:right="144" w:firstLine="216"/>
        <w:textAlignment w:val="baseline"/>
        <w:rPr>
          <w:rFonts w:eastAsia="Times New Roman"/>
          <w:color w:val="000000"/>
          <w:spacing w:val="6"/>
          <w:sz w:val="19"/>
        </w:rPr>
      </w:pPr>
      <w:r>
        <w:rPr>
          <w:rFonts w:eastAsia="Times New Roman"/>
          <w:color w:val="000000"/>
          <w:spacing w:val="6"/>
          <w:sz w:val="19"/>
        </w:rPr>
        <w:t>As an alternative to the assurance requirement described in paragraph (a)(1) of this section, a Federal Agency may provide Federal financial assistance to a State Agency after it has accepted a certification by such State Agency in accordance with the requirements in subpart G of this part.</w:t>
      </w:r>
    </w:p>
    <w:p w:rsidR="00FA0D70" w:rsidRDefault="00EA2637">
      <w:pPr>
        <w:numPr>
          <w:ilvl w:val="0"/>
          <w:numId w:val="20"/>
        </w:numPr>
        <w:tabs>
          <w:tab w:val="clear" w:pos="216"/>
          <w:tab w:val="left" w:pos="432"/>
        </w:tabs>
        <w:spacing w:before="2" w:line="197" w:lineRule="exact"/>
        <w:ind w:left="0" w:firstLine="216"/>
        <w:textAlignment w:val="baseline"/>
        <w:rPr>
          <w:rFonts w:eastAsia="Times New Roman"/>
          <w:i/>
          <w:color w:val="000000"/>
          <w:spacing w:val="3"/>
          <w:sz w:val="20"/>
        </w:rPr>
      </w:pPr>
      <w:r>
        <w:rPr>
          <w:rFonts w:eastAsia="Times New Roman"/>
          <w:i/>
          <w:color w:val="000000"/>
          <w:spacing w:val="3"/>
          <w:sz w:val="20"/>
        </w:rPr>
        <w:t xml:space="preserve">Monitoring and corrective action. </w:t>
      </w:r>
      <w:r>
        <w:rPr>
          <w:rFonts w:eastAsia="Times New Roman"/>
          <w:color w:val="000000"/>
          <w:spacing w:val="3"/>
          <w:sz w:val="19"/>
        </w:rPr>
        <w:t>The Federal Agency will monitor compliance with this part, and the State Agency shall take whatever corrective action is necessary to comply with the Uniform Act and this part. The Federal Agency may also apply sanctions in accordance with applicable program regulations. (Also see § 24.603, of this part).</w:t>
      </w:r>
    </w:p>
    <w:p w:rsidR="00FA0D70" w:rsidRDefault="00EA2637">
      <w:pPr>
        <w:numPr>
          <w:ilvl w:val="0"/>
          <w:numId w:val="20"/>
        </w:numPr>
        <w:tabs>
          <w:tab w:val="clear" w:pos="216"/>
          <w:tab w:val="left" w:pos="432"/>
        </w:tabs>
        <w:spacing w:line="201" w:lineRule="exact"/>
        <w:ind w:left="0" w:firstLine="216"/>
        <w:textAlignment w:val="baseline"/>
        <w:rPr>
          <w:rFonts w:eastAsia="Times New Roman"/>
          <w:i/>
          <w:color w:val="000000"/>
          <w:spacing w:val="7"/>
          <w:sz w:val="20"/>
        </w:rPr>
      </w:pPr>
      <w:r>
        <w:rPr>
          <w:rFonts w:eastAsia="Times New Roman"/>
          <w:i/>
          <w:color w:val="000000"/>
          <w:spacing w:val="7"/>
          <w:sz w:val="20"/>
        </w:rPr>
        <w:t xml:space="preserve">Prevention of fraud, waste, and mismanagement. </w:t>
      </w:r>
      <w:r>
        <w:rPr>
          <w:rFonts w:eastAsia="Times New Roman"/>
          <w:color w:val="000000"/>
          <w:spacing w:val="7"/>
          <w:sz w:val="19"/>
        </w:rPr>
        <w:t>The Agency shall take appropriate measures to carry out this part in a manner that minimizes fraud, waste, and mismanagement.</w:t>
      </w:r>
    </w:p>
    <w:p w:rsidR="00FA0D70" w:rsidRDefault="00EA2637">
      <w:pPr>
        <w:spacing w:before="130" w:line="180" w:lineRule="exact"/>
        <w:textAlignment w:val="baseline"/>
        <w:rPr>
          <w:rFonts w:ascii="Arial" w:eastAsia="Arial" w:hAnsi="Arial"/>
          <w:color w:val="000000"/>
          <w:spacing w:val="3"/>
          <w:sz w:val="16"/>
        </w:rPr>
      </w:pPr>
      <w:r>
        <w:rPr>
          <w:rFonts w:ascii="Arial" w:eastAsia="Arial" w:hAnsi="Arial"/>
          <w:color w:val="000000"/>
          <w:spacing w:val="3"/>
          <w:sz w:val="16"/>
        </w:rPr>
        <w:t xml:space="preserve">§ </w:t>
      </w:r>
      <w:r>
        <w:rPr>
          <w:rFonts w:ascii="Arial" w:eastAsia="Arial" w:hAnsi="Arial"/>
          <w:b/>
          <w:color w:val="000000"/>
          <w:spacing w:val="3"/>
          <w:sz w:val="16"/>
        </w:rPr>
        <w:t>24.5 Manner of notices.</w:t>
      </w:r>
    </w:p>
    <w:p w:rsidR="00FA0D70" w:rsidRDefault="00EA2637">
      <w:pPr>
        <w:spacing w:before="58" w:line="199" w:lineRule="exact"/>
        <w:ind w:firstLine="216"/>
        <w:textAlignment w:val="baseline"/>
        <w:rPr>
          <w:rFonts w:eastAsia="Times New Roman"/>
          <w:color w:val="000000"/>
          <w:spacing w:val="7"/>
          <w:sz w:val="19"/>
        </w:rPr>
      </w:pPr>
      <w:r>
        <w:rPr>
          <w:rFonts w:eastAsia="Times New Roman"/>
          <w:color w:val="000000"/>
          <w:spacing w:val="7"/>
          <w:sz w:val="19"/>
        </w:rPr>
        <w:t>Each notice which the Agency is required to provide to a property owner or occupant under this part, except the notice described at § 24.102(b), shall be personally served or sent by certified or registered first-class mail, return receipt requested, and documented in Agency files. Each notice shall be written in plain, understandable language. Persons who are unable to read and understand the notice must be provided with appropriate translation and counseling. Each notice shall indicate the name and telephone number of a person who may be contacted for answers to questions or other needed help.</w:t>
      </w:r>
    </w:p>
    <w:p w:rsidR="00FA0D70" w:rsidRDefault="00EA2637">
      <w:pPr>
        <w:spacing w:before="128" w:line="180" w:lineRule="exact"/>
        <w:ind w:right="360"/>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24.6 Administration of jointly-funded projects.</w:t>
      </w:r>
    </w:p>
    <w:p w:rsidR="00FA0D70" w:rsidRDefault="00EA2637">
      <w:pPr>
        <w:spacing w:before="54" w:line="198" w:lineRule="exact"/>
        <w:ind w:right="72" w:firstLine="216"/>
        <w:textAlignment w:val="baseline"/>
        <w:rPr>
          <w:rFonts w:eastAsia="Times New Roman"/>
          <w:color w:val="000000"/>
          <w:spacing w:val="6"/>
          <w:sz w:val="19"/>
        </w:rPr>
      </w:pPr>
      <w:r>
        <w:rPr>
          <w:rFonts w:eastAsia="Times New Roman"/>
          <w:color w:val="000000"/>
          <w:spacing w:val="6"/>
          <w:sz w:val="19"/>
        </w:rPr>
        <w:t xml:space="preserve">Whenever two or more Federal Agencies provide financial assistance to an Agency or Agencies, other than a Federal Agency, to carry out functionally or geographically related activities, which will result in the acquisition of property or the displacement of a person, the Federal Agencies may by agreement designate one such Agency as the cognizant Federal Agency. In the unlikely event that agreement among the Agencies cannot be reached as to which Agency </w:t>
      </w:r>
    </w:p>
    <w:p w:rsidR="00FA0D70" w:rsidRDefault="00EA2637">
      <w:pPr>
        <w:spacing w:before="39" w:line="199" w:lineRule="exact"/>
        <w:ind w:right="72"/>
        <w:textAlignment w:val="baseline"/>
        <w:rPr>
          <w:rFonts w:eastAsia="Times New Roman"/>
          <w:color w:val="000000"/>
          <w:spacing w:val="4"/>
          <w:sz w:val="19"/>
        </w:rPr>
      </w:pPr>
      <w:r>
        <w:br w:type="column"/>
      </w:r>
      <w:r>
        <w:rPr>
          <w:rFonts w:eastAsia="Times New Roman"/>
          <w:color w:val="000000"/>
          <w:spacing w:val="4"/>
          <w:sz w:val="19"/>
        </w:rPr>
        <w:t>shall be the cognizant Federal Agency, then the Lead Agency shall designate one of such Agencies to assume the cognizant role. At a minimum, the agreement shall set forth the federally-assisted activities which are subject to its terms and cite any policies and procedures, in addition to this part, that are applicable to the activities under the agreement. Under the agreement, the cognizant Federal Agency shall assure that the project is in compliance with the provisions of the Uniform Act and this part. All federally-assisted activities under the agreement shall be deemed a project for the purposes of this part.</w:t>
      </w:r>
    </w:p>
    <w:p w:rsidR="00FA0D70" w:rsidRDefault="00EA2637">
      <w:pPr>
        <w:spacing w:before="128" w:line="180" w:lineRule="exact"/>
        <w:textAlignment w:val="baseline"/>
        <w:rPr>
          <w:rFonts w:ascii="Arial" w:eastAsia="Arial" w:hAnsi="Arial"/>
          <w:color w:val="000000"/>
          <w:spacing w:val="2"/>
          <w:sz w:val="16"/>
        </w:rPr>
      </w:pPr>
      <w:r>
        <w:rPr>
          <w:rFonts w:ascii="Arial" w:eastAsia="Arial" w:hAnsi="Arial"/>
          <w:color w:val="000000"/>
          <w:spacing w:val="2"/>
          <w:sz w:val="16"/>
        </w:rPr>
        <w:t xml:space="preserve">§ </w:t>
      </w:r>
      <w:r>
        <w:rPr>
          <w:rFonts w:ascii="Arial" w:eastAsia="Arial" w:hAnsi="Arial"/>
          <w:b/>
          <w:color w:val="000000"/>
          <w:spacing w:val="2"/>
          <w:sz w:val="16"/>
        </w:rPr>
        <w:t>24.7 Federal Agency waiver of regulations.</w:t>
      </w:r>
    </w:p>
    <w:p w:rsidR="00FA0D70" w:rsidRDefault="00EA2637">
      <w:pPr>
        <w:spacing w:before="54" w:line="199" w:lineRule="exact"/>
        <w:ind w:right="144" w:firstLine="216"/>
        <w:textAlignment w:val="baseline"/>
        <w:rPr>
          <w:rFonts w:eastAsia="Times New Roman"/>
          <w:color w:val="000000"/>
          <w:spacing w:val="4"/>
          <w:sz w:val="19"/>
        </w:rPr>
      </w:pPr>
      <w:r>
        <w:rPr>
          <w:rFonts w:eastAsia="Times New Roman"/>
          <w:color w:val="000000"/>
          <w:spacing w:val="4"/>
          <w:sz w:val="19"/>
        </w:rPr>
        <w:t>The Federal Agency funding the project may waive any requirement in this part not required by law if it determines that the waiver does not reduce any assistance or protection provided to an owner or displaced person under this part. Any request for a waiver shall be justified on a case-by-case basis.</w:t>
      </w:r>
    </w:p>
    <w:p w:rsidR="00FA0D70" w:rsidRDefault="00EA2637">
      <w:pPr>
        <w:spacing w:before="128" w:line="180" w:lineRule="exact"/>
        <w:ind w:right="360"/>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24.8 Compliance with other laws and regulations.</w:t>
      </w:r>
    </w:p>
    <w:p w:rsidR="00FA0D70" w:rsidRDefault="00EA2637">
      <w:pPr>
        <w:spacing w:before="53" w:line="199" w:lineRule="exact"/>
        <w:ind w:right="72" w:firstLine="216"/>
        <w:textAlignment w:val="baseline"/>
        <w:rPr>
          <w:rFonts w:eastAsia="Times New Roman"/>
          <w:color w:val="000000"/>
          <w:spacing w:val="4"/>
          <w:sz w:val="19"/>
        </w:rPr>
      </w:pPr>
      <w:r>
        <w:rPr>
          <w:rFonts w:eastAsia="Times New Roman"/>
          <w:color w:val="000000"/>
          <w:spacing w:val="4"/>
          <w:sz w:val="19"/>
        </w:rPr>
        <w:t>The implementation of this part must be in compliance with other applicable Federal laws and implementing regulations, including, but not limited to, the following:</w:t>
      </w:r>
    </w:p>
    <w:p w:rsidR="00FA0D70" w:rsidRDefault="00EA2637">
      <w:pPr>
        <w:numPr>
          <w:ilvl w:val="0"/>
          <w:numId w:val="21"/>
        </w:numPr>
        <w:tabs>
          <w:tab w:val="clear" w:pos="288"/>
          <w:tab w:val="left" w:pos="504"/>
        </w:tabs>
        <w:spacing w:line="200" w:lineRule="exact"/>
        <w:ind w:left="0" w:right="72" w:firstLine="216"/>
        <w:textAlignment w:val="baseline"/>
        <w:rPr>
          <w:rFonts w:eastAsia="Times New Roman"/>
          <w:color w:val="000000"/>
          <w:sz w:val="19"/>
        </w:rPr>
      </w:pPr>
      <w:r>
        <w:rPr>
          <w:rFonts w:eastAsia="Times New Roman"/>
          <w:color w:val="000000"/>
          <w:sz w:val="19"/>
        </w:rPr>
        <w:t xml:space="preserve">Section I of the Civil Rights Act of 1866 (42 U.S.C. 1982 </w:t>
      </w:r>
      <w:r>
        <w:rPr>
          <w:rFonts w:eastAsia="Times New Roman"/>
          <w:i/>
          <w:color w:val="000000"/>
          <w:sz w:val="20"/>
        </w:rPr>
        <w:t>et seq.</w:t>
      </w:r>
      <w:r>
        <w:rPr>
          <w:rFonts w:eastAsia="Times New Roman"/>
          <w:color w:val="000000"/>
          <w:sz w:val="19"/>
        </w:rPr>
        <w:t>).</w:t>
      </w:r>
    </w:p>
    <w:p w:rsidR="00FA0D70" w:rsidRDefault="00EA2637">
      <w:pPr>
        <w:numPr>
          <w:ilvl w:val="0"/>
          <w:numId w:val="21"/>
        </w:numPr>
        <w:tabs>
          <w:tab w:val="clear" w:pos="288"/>
          <w:tab w:val="left" w:pos="504"/>
        </w:tabs>
        <w:spacing w:line="191" w:lineRule="exact"/>
        <w:ind w:left="0" w:right="144" w:firstLine="216"/>
        <w:textAlignment w:val="baseline"/>
        <w:rPr>
          <w:rFonts w:eastAsia="Times New Roman"/>
          <w:color w:val="000000"/>
          <w:sz w:val="19"/>
        </w:rPr>
      </w:pPr>
      <w:r>
        <w:rPr>
          <w:rFonts w:eastAsia="Times New Roman"/>
          <w:color w:val="000000"/>
          <w:sz w:val="19"/>
        </w:rPr>
        <w:t xml:space="preserve">Title VI of the Civil Rights Act of 1964 (42 U.S.C. 2000d </w:t>
      </w:r>
      <w:r>
        <w:rPr>
          <w:rFonts w:eastAsia="Times New Roman"/>
          <w:i/>
          <w:color w:val="000000"/>
          <w:sz w:val="20"/>
        </w:rPr>
        <w:t>et seq.</w:t>
      </w:r>
      <w:r>
        <w:rPr>
          <w:rFonts w:eastAsia="Times New Roman"/>
          <w:color w:val="000000"/>
          <w:sz w:val="19"/>
        </w:rPr>
        <w:t>).</w:t>
      </w:r>
    </w:p>
    <w:p w:rsidR="00FA0D70" w:rsidRDefault="00EA2637">
      <w:pPr>
        <w:numPr>
          <w:ilvl w:val="0"/>
          <w:numId w:val="21"/>
        </w:numPr>
        <w:tabs>
          <w:tab w:val="clear" w:pos="288"/>
          <w:tab w:val="left" w:pos="504"/>
        </w:tabs>
        <w:spacing w:line="201" w:lineRule="exact"/>
        <w:ind w:left="0" w:right="72" w:firstLine="216"/>
        <w:textAlignment w:val="baseline"/>
        <w:rPr>
          <w:rFonts w:eastAsia="Times New Roman"/>
          <w:color w:val="000000"/>
          <w:spacing w:val="7"/>
          <w:sz w:val="19"/>
        </w:rPr>
      </w:pPr>
      <w:r>
        <w:rPr>
          <w:rFonts w:eastAsia="Times New Roman"/>
          <w:color w:val="000000"/>
          <w:spacing w:val="7"/>
          <w:sz w:val="19"/>
        </w:rPr>
        <w:t xml:space="preserve">Title VIII of the Civil Rights Act of 1968 (42 U.S.C. 3601 </w:t>
      </w:r>
      <w:r>
        <w:rPr>
          <w:rFonts w:eastAsia="Times New Roman"/>
          <w:i/>
          <w:color w:val="000000"/>
          <w:spacing w:val="7"/>
          <w:sz w:val="20"/>
        </w:rPr>
        <w:t>et seq.</w:t>
      </w:r>
      <w:r>
        <w:rPr>
          <w:rFonts w:eastAsia="Times New Roman"/>
          <w:color w:val="000000"/>
          <w:spacing w:val="7"/>
          <w:sz w:val="19"/>
        </w:rPr>
        <w:t>), as amended.</w:t>
      </w:r>
    </w:p>
    <w:p w:rsidR="00FA0D70" w:rsidRDefault="00EA2637">
      <w:pPr>
        <w:numPr>
          <w:ilvl w:val="0"/>
          <w:numId w:val="21"/>
        </w:numPr>
        <w:tabs>
          <w:tab w:val="clear" w:pos="288"/>
          <w:tab w:val="left" w:pos="504"/>
        </w:tabs>
        <w:spacing w:before="2" w:line="200" w:lineRule="exact"/>
        <w:ind w:left="0" w:right="288" w:firstLine="216"/>
        <w:textAlignment w:val="baseline"/>
        <w:rPr>
          <w:rFonts w:eastAsia="Times New Roman"/>
          <w:color w:val="000000"/>
          <w:sz w:val="19"/>
        </w:rPr>
      </w:pPr>
      <w:r>
        <w:rPr>
          <w:rFonts w:eastAsia="Times New Roman"/>
          <w:color w:val="000000"/>
          <w:sz w:val="19"/>
        </w:rPr>
        <w:t xml:space="preserve">The National Environmental Policy Act of 1969 (42 U.S.C. 4321 </w:t>
      </w:r>
      <w:r>
        <w:rPr>
          <w:rFonts w:eastAsia="Times New Roman"/>
          <w:i/>
          <w:color w:val="000000"/>
          <w:sz w:val="20"/>
        </w:rPr>
        <w:t>et seq.</w:t>
      </w:r>
      <w:r>
        <w:rPr>
          <w:rFonts w:eastAsia="Times New Roman"/>
          <w:color w:val="000000"/>
          <w:sz w:val="19"/>
        </w:rPr>
        <w:t>).</w:t>
      </w:r>
    </w:p>
    <w:p w:rsidR="00FA0D70" w:rsidRDefault="00EA2637">
      <w:pPr>
        <w:numPr>
          <w:ilvl w:val="0"/>
          <w:numId w:val="21"/>
        </w:numPr>
        <w:tabs>
          <w:tab w:val="clear" w:pos="288"/>
          <w:tab w:val="left" w:pos="504"/>
        </w:tabs>
        <w:spacing w:line="194" w:lineRule="exact"/>
        <w:ind w:left="0" w:firstLine="216"/>
        <w:textAlignment w:val="baseline"/>
        <w:rPr>
          <w:rFonts w:eastAsia="Times New Roman"/>
          <w:color w:val="000000"/>
          <w:sz w:val="19"/>
        </w:rPr>
      </w:pPr>
      <w:r>
        <w:rPr>
          <w:rFonts w:eastAsia="Times New Roman"/>
          <w:color w:val="000000"/>
          <w:sz w:val="19"/>
        </w:rPr>
        <w:t xml:space="preserve">Section 504 of the Rehabilitation Act of 1973 (29 U.S.C. 790 </w:t>
      </w:r>
      <w:r>
        <w:rPr>
          <w:rFonts w:eastAsia="Times New Roman"/>
          <w:i/>
          <w:color w:val="000000"/>
          <w:sz w:val="20"/>
        </w:rPr>
        <w:t>et seq.</w:t>
      </w:r>
      <w:r>
        <w:rPr>
          <w:rFonts w:eastAsia="Times New Roman"/>
          <w:color w:val="000000"/>
          <w:sz w:val="19"/>
        </w:rPr>
        <w:t>).</w:t>
      </w:r>
    </w:p>
    <w:p w:rsidR="00FA0D70" w:rsidRDefault="00EA2637">
      <w:pPr>
        <w:numPr>
          <w:ilvl w:val="0"/>
          <w:numId w:val="21"/>
        </w:numPr>
        <w:tabs>
          <w:tab w:val="clear" w:pos="288"/>
          <w:tab w:val="left" w:pos="504"/>
        </w:tabs>
        <w:spacing w:line="203" w:lineRule="exact"/>
        <w:ind w:left="0" w:right="144" w:firstLine="216"/>
        <w:textAlignment w:val="baseline"/>
        <w:rPr>
          <w:rFonts w:eastAsia="Times New Roman"/>
          <w:color w:val="000000"/>
          <w:sz w:val="19"/>
        </w:rPr>
      </w:pPr>
      <w:r>
        <w:rPr>
          <w:rFonts w:eastAsia="Times New Roman"/>
          <w:color w:val="000000"/>
          <w:sz w:val="19"/>
        </w:rPr>
        <w:t>The Flood Disaster Protection Act of 1973 (Pub. L. 93–234).</w:t>
      </w:r>
    </w:p>
    <w:p w:rsidR="00FA0D70" w:rsidRDefault="00EA2637">
      <w:pPr>
        <w:numPr>
          <w:ilvl w:val="0"/>
          <w:numId w:val="21"/>
        </w:numPr>
        <w:tabs>
          <w:tab w:val="clear" w:pos="288"/>
          <w:tab w:val="left" w:pos="504"/>
        </w:tabs>
        <w:spacing w:line="194" w:lineRule="exact"/>
        <w:ind w:left="0" w:right="360" w:firstLine="216"/>
        <w:textAlignment w:val="baseline"/>
        <w:rPr>
          <w:rFonts w:eastAsia="Times New Roman"/>
          <w:color w:val="000000"/>
          <w:sz w:val="19"/>
        </w:rPr>
      </w:pPr>
      <w:r>
        <w:rPr>
          <w:rFonts w:eastAsia="Times New Roman"/>
          <w:color w:val="000000"/>
          <w:sz w:val="19"/>
        </w:rPr>
        <w:t xml:space="preserve">The Age Discrimination Act of 1975 (42 U.S.C. 6101 </w:t>
      </w:r>
      <w:r>
        <w:rPr>
          <w:rFonts w:eastAsia="Times New Roman"/>
          <w:i/>
          <w:color w:val="000000"/>
          <w:sz w:val="20"/>
        </w:rPr>
        <w:t>et seq.</w:t>
      </w:r>
      <w:r>
        <w:rPr>
          <w:rFonts w:eastAsia="Times New Roman"/>
          <w:color w:val="000000"/>
          <w:sz w:val="19"/>
        </w:rPr>
        <w:t>).</w:t>
      </w:r>
    </w:p>
    <w:p w:rsidR="00FA0D70" w:rsidRDefault="00EA2637">
      <w:pPr>
        <w:numPr>
          <w:ilvl w:val="0"/>
          <w:numId w:val="21"/>
        </w:numPr>
        <w:tabs>
          <w:tab w:val="clear" w:pos="288"/>
          <w:tab w:val="left" w:pos="504"/>
        </w:tabs>
        <w:spacing w:line="201" w:lineRule="exact"/>
        <w:ind w:left="0" w:firstLine="216"/>
        <w:textAlignment w:val="baseline"/>
        <w:rPr>
          <w:rFonts w:eastAsia="Times New Roman"/>
          <w:color w:val="000000"/>
          <w:sz w:val="19"/>
        </w:rPr>
      </w:pPr>
      <w:r>
        <w:rPr>
          <w:rFonts w:eastAsia="Times New Roman"/>
          <w:color w:val="000000"/>
          <w:sz w:val="19"/>
        </w:rPr>
        <w:t>Executive Order 11063—Equal Opportunity and Housing, as amended by Executive Order 12892.</w:t>
      </w:r>
    </w:p>
    <w:p w:rsidR="00FA0D70" w:rsidRDefault="00EA2637">
      <w:pPr>
        <w:numPr>
          <w:ilvl w:val="0"/>
          <w:numId w:val="21"/>
        </w:numPr>
        <w:tabs>
          <w:tab w:val="clear" w:pos="288"/>
          <w:tab w:val="left" w:pos="504"/>
        </w:tabs>
        <w:spacing w:line="199" w:lineRule="exact"/>
        <w:ind w:left="0" w:firstLine="216"/>
        <w:textAlignment w:val="baseline"/>
        <w:rPr>
          <w:rFonts w:eastAsia="Times New Roman"/>
          <w:color w:val="000000"/>
          <w:sz w:val="19"/>
        </w:rPr>
      </w:pPr>
      <w:r>
        <w:rPr>
          <w:rFonts w:eastAsia="Times New Roman"/>
          <w:color w:val="000000"/>
          <w:sz w:val="19"/>
        </w:rPr>
        <w:t>Executive Order 11246—Equal Employment Opportunity, as amended.</w:t>
      </w:r>
    </w:p>
    <w:p w:rsidR="00FA0D70" w:rsidRDefault="00EA2637">
      <w:pPr>
        <w:numPr>
          <w:ilvl w:val="0"/>
          <w:numId w:val="21"/>
        </w:numPr>
        <w:tabs>
          <w:tab w:val="clear" w:pos="288"/>
          <w:tab w:val="left" w:pos="504"/>
        </w:tabs>
        <w:spacing w:line="199" w:lineRule="exact"/>
        <w:ind w:left="0" w:firstLine="216"/>
        <w:textAlignment w:val="baseline"/>
        <w:rPr>
          <w:rFonts w:eastAsia="Times New Roman"/>
          <w:color w:val="000000"/>
          <w:sz w:val="19"/>
        </w:rPr>
      </w:pPr>
      <w:r>
        <w:rPr>
          <w:rFonts w:eastAsia="Times New Roman"/>
          <w:color w:val="000000"/>
          <w:sz w:val="19"/>
        </w:rPr>
        <w:t>Executive Order 11625—Minority Business Enterprise.</w:t>
      </w:r>
    </w:p>
    <w:p w:rsidR="00FA0D70" w:rsidRDefault="00EA2637">
      <w:pPr>
        <w:numPr>
          <w:ilvl w:val="0"/>
          <w:numId w:val="21"/>
        </w:numPr>
        <w:tabs>
          <w:tab w:val="clear" w:pos="288"/>
          <w:tab w:val="left" w:pos="504"/>
        </w:tabs>
        <w:spacing w:before="3" w:line="199" w:lineRule="exact"/>
        <w:ind w:left="0" w:firstLine="216"/>
        <w:textAlignment w:val="baseline"/>
        <w:rPr>
          <w:rFonts w:eastAsia="Times New Roman"/>
          <w:color w:val="000000"/>
          <w:sz w:val="19"/>
        </w:rPr>
      </w:pPr>
      <w:r>
        <w:rPr>
          <w:rFonts w:eastAsia="Times New Roman"/>
          <w:color w:val="000000"/>
          <w:sz w:val="19"/>
        </w:rPr>
        <w:t>Executive Orders 11988— Floodplain Management, and 11990— Protection of Wetlands.</w:t>
      </w:r>
    </w:p>
    <w:p w:rsidR="00FA0D70" w:rsidRDefault="00EA2637">
      <w:pPr>
        <w:numPr>
          <w:ilvl w:val="0"/>
          <w:numId w:val="21"/>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Executive Order 12250— Leadership and Coordination of Non-Discrimination Laws.</w:t>
      </w:r>
    </w:p>
    <w:p w:rsidR="00FA0D70" w:rsidRDefault="00EA2637">
      <w:pPr>
        <w:numPr>
          <w:ilvl w:val="0"/>
          <w:numId w:val="21"/>
        </w:numPr>
        <w:tabs>
          <w:tab w:val="clear" w:pos="288"/>
          <w:tab w:val="left" w:pos="504"/>
        </w:tabs>
        <w:spacing w:before="2" w:line="199" w:lineRule="exact"/>
        <w:ind w:left="0" w:firstLine="216"/>
        <w:textAlignment w:val="baseline"/>
        <w:rPr>
          <w:rFonts w:eastAsia="Times New Roman"/>
          <w:color w:val="000000"/>
          <w:spacing w:val="5"/>
          <w:sz w:val="19"/>
        </w:rPr>
      </w:pPr>
      <w:r>
        <w:rPr>
          <w:rFonts w:eastAsia="Times New Roman"/>
          <w:color w:val="000000"/>
          <w:spacing w:val="5"/>
          <w:sz w:val="19"/>
        </w:rPr>
        <w:t>Executive Order 12630—</w:t>
      </w:r>
    </w:p>
    <w:p w:rsidR="00FA0D70" w:rsidRDefault="00EA2637">
      <w:pPr>
        <w:spacing w:before="3" w:line="198" w:lineRule="exact"/>
        <w:textAlignment w:val="baseline"/>
        <w:rPr>
          <w:rFonts w:eastAsia="Times New Roman"/>
          <w:color w:val="000000"/>
          <w:spacing w:val="2"/>
          <w:sz w:val="19"/>
        </w:rPr>
      </w:pPr>
      <w:r>
        <w:rPr>
          <w:rFonts w:eastAsia="Times New Roman"/>
          <w:color w:val="000000"/>
          <w:spacing w:val="2"/>
          <w:sz w:val="19"/>
        </w:rPr>
        <w:t>Governmental Actions and Interference with Constitutionally Protected Property Rights.</w:t>
      </w:r>
    </w:p>
    <w:p w:rsidR="00FA0D70" w:rsidRDefault="00EA2637">
      <w:pPr>
        <w:numPr>
          <w:ilvl w:val="0"/>
          <w:numId w:val="21"/>
        </w:numPr>
        <w:tabs>
          <w:tab w:val="left" w:pos="432"/>
        </w:tabs>
        <w:spacing w:before="27" w:line="194" w:lineRule="exact"/>
        <w:ind w:left="0" w:firstLine="216"/>
        <w:textAlignment w:val="baseline"/>
        <w:rPr>
          <w:rFonts w:eastAsia="Times New Roman"/>
          <w:color w:val="000000"/>
          <w:spacing w:val="3"/>
          <w:sz w:val="19"/>
        </w:rPr>
      </w:pPr>
      <w:r>
        <w:br w:type="column"/>
      </w:r>
      <w:r>
        <w:rPr>
          <w:rFonts w:eastAsia="Times New Roman"/>
          <w:color w:val="000000"/>
          <w:spacing w:val="3"/>
          <w:sz w:val="19"/>
        </w:rPr>
        <w:t xml:space="preserve">Robert T. Stafford Disaster Relief and Emergency Assistance Act, as amended (42 U.S.C. 5121 </w:t>
      </w:r>
      <w:r>
        <w:rPr>
          <w:rFonts w:eastAsia="Times New Roman"/>
          <w:i/>
          <w:color w:val="000000"/>
          <w:spacing w:val="3"/>
          <w:sz w:val="20"/>
        </w:rPr>
        <w:t>et seq.</w:t>
      </w:r>
      <w:r>
        <w:rPr>
          <w:rFonts w:eastAsia="Times New Roman"/>
          <w:color w:val="000000"/>
          <w:spacing w:val="3"/>
          <w:sz w:val="19"/>
        </w:rPr>
        <w:t>).</w:t>
      </w:r>
    </w:p>
    <w:p w:rsidR="00FA0D70" w:rsidRDefault="00EA2637">
      <w:pPr>
        <w:numPr>
          <w:ilvl w:val="0"/>
          <w:numId w:val="21"/>
        </w:numPr>
        <w:tabs>
          <w:tab w:val="left" w:pos="432"/>
        </w:tabs>
        <w:spacing w:line="199" w:lineRule="exact"/>
        <w:ind w:left="0" w:firstLine="216"/>
        <w:textAlignment w:val="baseline"/>
        <w:rPr>
          <w:rFonts w:eastAsia="Times New Roman"/>
          <w:color w:val="000000"/>
          <w:spacing w:val="3"/>
          <w:sz w:val="19"/>
        </w:rPr>
      </w:pPr>
      <w:r>
        <w:rPr>
          <w:rFonts w:eastAsia="Times New Roman"/>
          <w:color w:val="000000"/>
          <w:spacing w:val="3"/>
          <w:sz w:val="19"/>
        </w:rPr>
        <w:t>Executive Order 12892— Leadership and Coordination of Fair Housing in Federal Programs: Affirmatively Furthering Fair Housing (January 17, 1994).</w:t>
      </w:r>
    </w:p>
    <w:p w:rsidR="00FA0D70" w:rsidRDefault="00EA2637">
      <w:pPr>
        <w:spacing w:before="131" w:line="180" w:lineRule="exact"/>
        <w:textAlignment w:val="baseline"/>
        <w:rPr>
          <w:rFonts w:ascii="Arial" w:eastAsia="Arial" w:hAnsi="Arial"/>
          <w:color w:val="000000"/>
          <w:spacing w:val="3"/>
          <w:sz w:val="16"/>
        </w:rPr>
      </w:pPr>
      <w:r>
        <w:rPr>
          <w:rFonts w:ascii="Arial" w:eastAsia="Arial" w:hAnsi="Arial"/>
          <w:color w:val="000000"/>
          <w:spacing w:val="3"/>
          <w:sz w:val="16"/>
        </w:rPr>
        <w:t xml:space="preserve">§ </w:t>
      </w:r>
      <w:r>
        <w:rPr>
          <w:rFonts w:ascii="Arial" w:eastAsia="Arial" w:hAnsi="Arial"/>
          <w:b/>
          <w:color w:val="000000"/>
          <w:spacing w:val="3"/>
          <w:sz w:val="16"/>
        </w:rPr>
        <w:t>24.9 Recordkeeping and reports.</w:t>
      </w:r>
    </w:p>
    <w:p w:rsidR="00FA0D70" w:rsidRDefault="00EA2637">
      <w:pPr>
        <w:numPr>
          <w:ilvl w:val="0"/>
          <w:numId w:val="22"/>
        </w:numPr>
        <w:tabs>
          <w:tab w:val="clear" w:pos="216"/>
          <w:tab w:val="left" w:pos="432"/>
        </w:tabs>
        <w:spacing w:before="54" w:line="197" w:lineRule="exact"/>
        <w:ind w:left="0" w:firstLine="216"/>
        <w:textAlignment w:val="baseline"/>
        <w:rPr>
          <w:rFonts w:eastAsia="Times New Roman"/>
          <w:i/>
          <w:color w:val="000000"/>
          <w:spacing w:val="7"/>
          <w:sz w:val="20"/>
        </w:rPr>
      </w:pPr>
      <w:r>
        <w:rPr>
          <w:rFonts w:eastAsia="Times New Roman"/>
          <w:i/>
          <w:color w:val="000000"/>
          <w:spacing w:val="7"/>
          <w:sz w:val="20"/>
        </w:rPr>
        <w:t xml:space="preserve">Records. </w:t>
      </w:r>
      <w:r>
        <w:rPr>
          <w:rFonts w:eastAsia="Times New Roman"/>
          <w:color w:val="000000"/>
          <w:spacing w:val="7"/>
          <w:sz w:val="19"/>
        </w:rPr>
        <w:t>The Agency shall maintain adequate records of its acquisition and displacement activities in sufficient detail to demonstrate compliance with this part. These records shall be retained for at least 3 years after each owner of a property and each person displaced from the property receives the final payment to which he or she is entitled under this part, or in accordance with the applicable regulations of the Federal funding Agency, whichever is later.</w:t>
      </w:r>
    </w:p>
    <w:p w:rsidR="00FA0D70" w:rsidRDefault="00EA2637">
      <w:pPr>
        <w:numPr>
          <w:ilvl w:val="0"/>
          <w:numId w:val="22"/>
        </w:numPr>
        <w:tabs>
          <w:tab w:val="clear" w:pos="216"/>
          <w:tab w:val="left" w:pos="432"/>
        </w:tabs>
        <w:spacing w:line="200" w:lineRule="exact"/>
        <w:ind w:left="0" w:right="72" w:firstLine="216"/>
        <w:textAlignment w:val="baseline"/>
        <w:rPr>
          <w:rFonts w:eastAsia="Times New Roman"/>
          <w:i/>
          <w:color w:val="000000"/>
          <w:sz w:val="20"/>
        </w:rPr>
      </w:pPr>
      <w:r>
        <w:rPr>
          <w:rFonts w:eastAsia="Times New Roman"/>
          <w:i/>
          <w:color w:val="000000"/>
          <w:sz w:val="20"/>
        </w:rPr>
        <w:t xml:space="preserve">Confidentiality of records. </w:t>
      </w:r>
      <w:r>
        <w:rPr>
          <w:rFonts w:eastAsia="Times New Roman"/>
          <w:color w:val="000000"/>
          <w:sz w:val="19"/>
        </w:rPr>
        <w:t>Records maintained by an Agency in accordance with this part are confidential regarding their use as public information, unless applicable law provides otherwise.</w:t>
      </w:r>
    </w:p>
    <w:p w:rsidR="00FA0D70" w:rsidRDefault="00EA2637">
      <w:pPr>
        <w:numPr>
          <w:ilvl w:val="0"/>
          <w:numId w:val="22"/>
        </w:numPr>
        <w:tabs>
          <w:tab w:val="clear" w:pos="216"/>
          <w:tab w:val="left" w:pos="432"/>
        </w:tabs>
        <w:spacing w:before="3" w:line="199" w:lineRule="exact"/>
        <w:ind w:left="0" w:right="72" w:firstLine="216"/>
        <w:textAlignment w:val="baseline"/>
        <w:rPr>
          <w:rFonts w:eastAsia="Times New Roman"/>
          <w:i/>
          <w:color w:val="000000"/>
          <w:spacing w:val="7"/>
          <w:sz w:val="20"/>
        </w:rPr>
      </w:pPr>
      <w:r>
        <w:rPr>
          <w:rFonts w:eastAsia="Times New Roman"/>
          <w:i/>
          <w:color w:val="000000"/>
          <w:spacing w:val="7"/>
          <w:sz w:val="20"/>
        </w:rPr>
        <w:t xml:space="preserve">Reports. </w:t>
      </w:r>
      <w:r>
        <w:rPr>
          <w:rFonts w:eastAsia="Times New Roman"/>
          <w:color w:val="000000"/>
          <w:spacing w:val="7"/>
          <w:sz w:val="19"/>
        </w:rPr>
        <w:t>The Agency shall submit a report of its real property acquisition and displacement activities under this part if required by the Federal Agency funding the project. A report will not be required more frequently than every 3 years, or as the Uniform Act provides, unless the Federal funding Agency shows good cause. The report shall be prepared and submitted using the format contained in appendix B of this part.</w:t>
      </w:r>
    </w:p>
    <w:p w:rsidR="00FA0D70" w:rsidRDefault="00EA2637">
      <w:pPr>
        <w:spacing w:before="130" w:line="180" w:lineRule="exact"/>
        <w:textAlignment w:val="baseline"/>
        <w:rPr>
          <w:rFonts w:ascii="Arial" w:eastAsia="Arial" w:hAnsi="Arial"/>
          <w:color w:val="000000"/>
          <w:spacing w:val="5"/>
          <w:sz w:val="16"/>
        </w:rPr>
      </w:pPr>
      <w:r>
        <w:rPr>
          <w:rFonts w:ascii="Arial" w:eastAsia="Arial" w:hAnsi="Arial"/>
          <w:color w:val="000000"/>
          <w:spacing w:val="5"/>
          <w:sz w:val="16"/>
        </w:rPr>
        <w:t xml:space="preserve">§ </w:t>
      </w:r>
      <w:r>
        <w:rPr>
          <w:rFonts w:ascii="Arial" w:eastAsia="Arial" w:hAnsi="Arial"/>
          <w:b/>
          <w:color w:val="000000"/>
          <w:spacing w:val="5"/>
          <w:sz w:val="16"/>
        </w:rPr>
        <w:t>24.10 Appeals.</w:t>
      </w:r>
    </w:p>
    <w:p w:rsidR="00FA0D70" w:rsidRDefault="00EA2637">
      <w:pPr>
        <w:numPr>
          <w:ilvl w:val="0"/>
          <w:numId w:val="23"/>
        </w:numPr>
        <w:tabs>
          <w:tab w:val="clear" w:pos="216"/>
          <w:tab w:val="left" w:pos="432"/>
        </w:tabs>
        <w:spacing w:before="46" w:line="199" w:lineRule="exact"/>
        <w:ind w:left="0" w:firstLine="216"/>
        <w:textAlignment w:val="baseline"/>
        <w:rPr>
          <w:rFonts w:eastAsia="Times New Roman"/>
          <w:i/>
          <w:color w:val="000000"/>
          <w:spacing w:val="7"/>
          <w:sz w:val="20"/>
        </w:rPr>
      </w:pPr>
      <w:r>
        <w:rPr>
          <w:rFonts w:eastAsia="Times New Roman"/>
          <w:i/>
          <w:color w:val="000000"/>
          <w:spacing w:val="7"/>
          <w:sz w:val="20"/>
        </w:rPr>
        <w:t xml:space="preserve">General. </w:t>
      </w:r>
      <w:r>
        <w:rPr>
          <w:rFonts w:eastAsia="Times New Roman"/>
          <w:color w:val="000000"/>
          <w:spacing w:val="7"/>
          <w:sz w:val="19"/>
        </w:rPr>
        <w:t>The Agency shall promptly review appeals in accordance with the requirements of applicable law and this part.</w:t>
      </w:r>
    </w:p>
    <w:p w:rsidR="00FA0D70" w:rsidRDefault="00EA2637">
      <w:pPr>
        <w:numPr>
          <w:ilvl w:val="0"/>
          <w:numId w:val="23"/>
        </w:numPr>
        <w:tabs>
          <w:tab w:val="clear" w:pos="216"/>
          <w:tab w:val="left" w:pos="432"/>
        </w:tabs>
        <w:spacing w:before="2" w:line="197" w:lineRule="exact"/>
        <w:ind w:left="0" w:right="72" w:firstLine="216"/>
        <w:textAlignment w:val="baseline"/>
        <w:rPr>
          <w:rFonts w:eastAsia="Times New Roman"/>
          <w:i/>
          <w:color w:val="000000"/>
          <w:spacing w:val="4"/>
          <w:sz w:val="20"/>
        </w:rPr>
      </w:pPr>
      <w:r>
        <w:rPr>
          <w:rFonts w:eastAsia="Times New Roman"/>
          <w:i/>
          <w:color w:val="000000"/>
          <w:spacing w:val="4"/>
          <w:sz w:val="20"/>
        </w:rPr>
        <w:t xml:space="preserve">Actions which may be appealed. </w:t>
      </w:r>
      <w:r>
        <w:rPr>
          <w:rFonts w:eastAsia="Times New Roman"/>
          <w:color w:val="000000"/>
          <w:spacing w:val="4"/>
          <w:sz w:val="19"/>
        </w:rPr>
        <w:t>Any aggrieved person may file a written appeal with the Agency in any case in which the person believes that the Agency has failed to properly consider the person’s application for assistance under this part. Such assistance may include, but is not limited to, the person’s eligibility for, or the amount of, a payment required under § 24.106 or § 24.107, or a relocation payment required under this part. The Agency shall consider a written appeal regardless of form.</w:t>
      </w:r>
    </w:p>
    <w:p w:rsidR="00FA0D70" w:rsidRDefault="00EA2637">
      <w:pPr>
        <w:numPr>
          <w:ilvl w:val="0"/>
          <w:numId w:val="23"/>
        </w:numPr>
        <w:tabs>
          <w:tab w:val="clear" w:pos="216"/>
          <w:tab w:val="left" w:pos="432"/>
        </w:tabs>
        <w:spacing w:line="198" w:lineRule="exact"/>
        <w:ind w:left="0" w:right="72" w:firstLine="216"/>
        <w:textAlignment w:val="baseline"/>
        <w:rPr>
          <w:rFonts w:eastAsia="Times New Roman"/>
          <w:i/>
          <w:color w:val="000000"/>
          <w:spacing w:val="7"/>
          <w:sz w:val="20"/>
        </w:rPr>
      </w:pPr>
      <w:r>
        <w:rPr>
          <w:rFonts w:eastAsia="Times New Roman"/>
          <w:i/>
          <w:color w:val="000000"/>
          <w:spacing w:val="7"/>
          <w:sz w:val="20"/>
        </w:rPr>
        <w:t xml:space="preserve">Time limit for initiating appeal. </w:t>
      </w:r>
      <w:r>
        <w:rPr>
          <w:rFonts w:eastAsia="Times New Roman"/>
          <w:color w:val="000000"/>
          <w:spacing w:val="7"/>
          <w:sz w:val="19"/>
        </w:rPr>
        <w:t>The Agency may set a reasonable time limit for a person to file an appeal. The time limit shall not be less than 60 days after the person receives written notification of the Agency’s determination on the person’s claim.</w:t>
      </w:r>
    </w:p>
    <w:p w:rsidR="00FA0D70" w:rsidRDefault="00EA2637">
      <w:pPr>
        <w:numPr>
          <w:ilvl w:val="0"/>
          <w:numId w:val="23"/>
        </w:numPr>
        <w:tabs>
          <w:tab w:val="clear" w:pos="216"/>
          <w:tab w:val="left" w:pos="432"/>
        </w:tabs>
        <w:spacing w:line="202" w:lineRule="exact"/>
        <w:ind w:left="0" w:firstLine="216"/>
        <w:textAlignment w:val="baseline"/>
        <w:rPr>
          <w:rFonts w:eastAsia="Times New Roman"/>
          <w:i/>
          <w:color w:val="000000"/>
          <w:sz w:val="20"/>
        </w:rPr>
      </w:pPr>
      <w:r>
        <w:rPr>
          <w:rFonts w:eastAsia="Times New Roman"/>
          <w:i/>
          <w:color w:val="000000"/>
          <w:sz w:val="20"/>
        </w:rPr>
        <w:t xml:space="preserve">Right to representation. </w:t>
      </w:r>
      <w:r>
        <w:rPr>
          <w:rFonts w:eastAsia="Times New Roman"/>
          <w:color w:val="000000"/>
          <w:sz w:val="19"/>
        </w:rPr>
        <w:t>A person has a right to be represented by legal</w:t>
      </w:r>
    </w:p>
    <w:p w:rsidR="00FA0D70" w:rsidRDefault="00FA0D70">
      <w:pPr>
        <w:sectPr w:rsidR="00FA0D70">
          <w:pgSz w:w="12240" w:h="15840"/>
          <w:pgMar w:top="1170" w:right="897" w:bottom="609" w:left="893" w:header="720" w:footer="720" w:gutter="0"/>
          <w:cols w:num="3" w:space="0" w:equalWidth="0">
            <w:col w:w="3384" w:space="149"/>
            <w:col w:w="3384" w:space="149"/>
            <w:col w:w="3384" w:space="0"/>
          </w:cols>
        </w:sectPr>
      </w:pPr>
    </w:p>
    <w:p w:rsidR="00FA0D70" w:rsidRDefault="00EA2637">
      <w:pPr>
        <w:tabs>
          <w:tab w:val="right" w:pos="10512"/>
        </w:tabs>
        <w:spacing w:before="17" w:after="122" w:line="263"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2133888" behindDoc="0" locked="0" layoutInCell="1" allowOverlap="1" wp14:anchorId="24BB999A" wp14:editId="4C0067E2">
                <wp:simplePos x="0" y="0"/>
                <wp:positionH relativeFrom="page">
                  <wp:posOffset>539750</wp:posOffset>
                </wp:positionH>
                <wp:positionV relativeFrom="page">
                  <wp:posOffset>609600</wp:posOffset>
                </wp:positionV>
                <wp:extent cx="6693535" cy="0"/>
                <wp:effectExtent l="0" t="0" r="0" b="0"/>
                <wp:wrapNone/>
                <wp:docPr id="7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07E124" id="Line 76"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Nq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bYaRI&#10;Czt6Foqj2TTMpjOugJC12tnQHT2rV/Os6XeHlF43RB145Ph2MZCXhYzkXUq4OAMV9t0XzSCGHL2O&#10;gzrXtg2QMAJ0jvu43PfBzx5R+DidLsaT8QQjevMlpLglGuv8Z65bFIwSSyAdgcnp2flAhBS3kFBH&#10;6a2QMq5bKtSVeJzm8zRmOC0FC94Q5+xhv5YWnUhQTPzFtsDzGBagK+KaPi66ei1ZfVQslmk4YZur&#10;7YmQvQ20pAqFoEkgerV6rfxYpIvNfDPPB/louhnkaVUNPm3X+WC6zWaTalyt11X2M3DO8qIRjHEV&#10;aN90m+V/p4vrC+oVd1fufUDJe/Q4SSB7+4+k45bDYnuJ7DW77Oxt+yDVGHx9VuEtPN7Bfnz8q18A&#10;AAD//wMAUEsDBBQABgAIAAAAIQA3s/Kc3wAAAAkBAAAPAAAAZHJzL2Rvd25yZXYueG1sTI/NasMw&#10;EITvhbyD2EBvjeyEBMe1HEKgUMglP4X2qFhby1RaGUlJ3D59FXpoTsvuDLPfVKvBGnZBHzpHAvJJ&#10;BgypcaqjVsDb8eWpABaiJCWNIxTwjQFW9eihkqVyV9rj5RBblkIolFKAjrEvOQ+NRivDxPVISft0&#10;3sqYVt9y5eU1hVvDp1m24FZ2lD5o2eNGY/N1OFsB769G73bbj62l+YwXe//TmOlRiMfxsH4GFnGI&#10;/2a44Sd0qBPTyZ1JBWYEFPNUJQpYLtK86flsmQM7/V14XfH7BvUvAAAA//8DAFBLAQItABQABgAI&#10;AAAAIQC2gziS/gAAAOEBAAATAAAAAAAAAAAAAAAAAAAAAABbQ29udGVudF9UeXBlc10ueG1sUEsB&#10;Ai0AFAAGAAgAAAAhADj9If/WAAAAlAEAAAsAAAAAAAAAAAAAAAAALwEAAF9yZWxzLy5yZWxzUEsB&#10;Ai0AFAAGAAgAAAAhAALSY2ogAgAARAQAAA4AAAAAAAAAAAAAAAAALgIAAGRycy9lMm9Eb2MueG1s&#10;UEsBAi0AFAAGAAgAAAAhADez8pzfAAAACQEAAA8AAAAAAAAAAAAAAAAAegQAAGRycy9kb3ducmV2&#10;LnhtbFBLBQYAAAAABAAEAPMAAACGBQAAAAA=&#10;" strokeweight="2.4pt">
                <w10:wrap anchorx="page" anchory="page"/>
              </v:line>
            </w:pict>
          </mc:Fallback>
        </mc:AlternateContent>
      </w:r>
      <w:r>
        <w:rPr>
          <w:noProof/>
        </w:rPr>
        <mc:AlternateContent>
          <mc:Choice Requires="wps">
            <w:drawing>
              <wp:anchor distT="0" distB="0" distL="114300" distR="114300" simplePos="0" relativeHeight="252134912" behindDoc="0" locked="0" layoutInCell="1" allowOverlap="1" wp14:anchorId="469E391F" wp14:editId="3F0222F1">
                <wp:simplePos x="0" y="0"/>
                <wp:positionH relativeFrom="page">
                  <wp:posOffset>539750</wp:posOffset>
                </wp:positionH>
                <wp:positionV relativeFrom="page">
                  <wp:posOffset>661670</wp:posOffset>
                </wp:positionV>
                <wp:extent cx="6693535" cy="0"/>
                <wp:effectExtent l="0" t="0" r="0" b="0"/>
                <wp:wrapNone/>
                <wp:docPr id="7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EB65DB" id="Line 75" o:spid="_x0000_s1026" style="position:absolute;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xHg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w0w0iR&#10;Bna0E4qjp2mYTWtcDiFrtbehO3pRr2an6XeHlF7XRB155Ph2NZCXhYzkXUq4OAMVDu0XzSCGnLyO&#10;g7pUtgmQMAJ0ifu43vfBLx5R+DibLcbT8RQj2vsSkveJxjr/mesGBaPAEkhHYHLeOR+IkLwPCXWU&#10;3gop47qlQi2Aj6dpTHBaChacIczZ42EtLTqTIJj4i12B5zEsIJfE1V1cdHVSsvqkWKxSc8I2N9sT&#10;ITsbWEkVCkGPwPNmdVL5sUgXm/lmPhlMRrPNYJKW5eDTdj0ZzLbZ07Qcl+t1mf0MnLNJXgvGuAq0&#10;e9lmk7+Txe0BdYK7C/c+n+Q9ehwkkO3/I+m45LDXTiEHza572y8flBqDb68qPIXHO9iPb3/1Cw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BtCa+x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sz w:val="24"/>
        </w:rPr>
        <w:t>617</w:t>
      </w:r>
    </w:p>
    <w:p w:rsidR="00FA0D70" w:rsidRDefault="00FA0D70">
      <w:pPr>
        <w:spacing w:before="17" w:after="122" w:line="263" w:lineRule="exact"/>
        <w:sectPr w:rsidR="00FA0D70">
          <w:pgSz w:w="12240" w:h="15840"/>
          <w:pgMar w:top="620" w:right="850" w:bottom="609" w:left="850" w:header="720" w:footer="720" w:gutter="0"/>
          <w:cols w:space="720"/>
        </w:sectPr>
      </w:pPr>
    </w:p>
    <w:p w:rsidR="00FA0D70" w:rsidRDefault="00EA2637">
      <w:pPr>
        <w:spacing w:before="24" w:line="199" w:lineRule="exact"/>
        <w:textAlignment w:val="baseline"/>
        <w:rPr>
          <w:rFonts w:eastAsia="Times New Roman"/>
          <w:color w:val="000000"/>
          <w:spacing w:val="6"/>
          <w:sz w:val="19"/>
        </w:rPr>
      </w:pPr>
      <w:r>
        <w:rPr>
          <w:rFonts w:eastAsia="Times New Roman"/>
          <w:color w:val="000000"/>
          <w:spacing w:val="6"/>
          <w:sz w:val="19"/>
        </w:rPr>
        <w:t>counsel or other representative in connection with his or her appeal, but solely at the person’s own expense.</w:t>
      </w:r>
    </w:p>
    <w:p w:rsidR="00FA0D70" w:rsidRDefault="00EA2637">
      <w:pPr>
        <w:numPr>
          <w:ilvl w:val="0"/>
          <w:numId w:val="24"/>
        </w:numPr>
        <w:tabs>
          <w:tab w:val="clear" w:pos="216"/>
          <w:tab w:val="left" w:pos="432"/>
        </w:tabs>
        <w:spacing w:before="8" w:line="196" w:lineRule="exact"/>
        <w:ind w:left="0" w:firstLine="216"/>
        <w:textAlignment w:val="baseline"/>
        <w:rPr>
          <w:rFonts w:eastAsia="Times New Roman"/>
          <w:i/>
          <w:color w:val="000000"/>
          <w:spacing w:val="6"/>
          <w:sz w:val="20"/>
        </w:rPr>
      </w:pPr>
      <w:r>
        <w:rPr>
          <w:rFonts w:eastAsia="Times New Roman"/>
          <w:i/>
          <w:color w:val="000000"/>
          <w:spacing w:val="6"/>
          <w:sz w:val="20"/>
        </w:rPr>
        <w:t xml:space="preserve">Review of files by person making appeal. </w:t>
      </w:r>
      <w:r>
        <w:rPr>
          <w:rFonts w:eastAsia="Times New Roman"/>
          <w:color w:val="000000"/>
          <w:spacing w:val="6"/>
          <w:sz w:val="19"/>
        </w:rPr>
        <w:t>The Agency shall permit a person to inspect and copy all materials pertinent to his or her appeal, except materials which are classified as confidential by the Agency. The Agency may, however, impose reasonable conditions on the person’s right to inspect, consistent with applicable laws.</w:t>
      </w:r>
    </w:p>
    <w:p w:rsidR="00FA0D70" w:rsidRDefault="00EA2637">
      <w:pPr>
        <w:numPr>
          <w:ilvl w:val="0"/>
          <w:numId w:val="24"/>
        </w:numPr>
        <w:tabs>
          <w:tab w:val="clear" w:pos="216"/>
          <w:tab w:val="left" w:pos="432"/>
        </w:tabs>
        <w:spacing w:line="200" w:lineRule="exact"/>
        <w:ind w:left="0" w:right="144" w:firstLine="216"/>
        <w:textAlignment w:val="baseline"/>
        <w:rPr>
          <w:rFonts w:eastAsia="Times New Roman"/>
          <w:i/>
          <w:color w:val="000000"/>
          <w:spacing w:val="5"/>
          <w:sz w:val="20"/>
        </w:rPr>
      </w:pPr>
      <w:r>
        <w:rPr>
          <w:rFonts w:eastAsia="Times New Roman"/>
          <w:i/>
          <w:color w:val="000000"/>
          <w:spacing w:val="5"/>
          <w:sz w:val="20"/>
        </w:rPr>
        <w:t xml:space="preserve">Scope of review of appeal. </w:t>
      </w:r>
      <w:r>
        <w:rPr>
          <w:rFonts w:eastAsia="Times New Roman"/>
          <w:color w:val="000000"/>
          <w:spacing w:val="5"/>
          <w:sz w:val="19"/>
        </w:rPr>
        <w:t>In deciding an appeal, the Agency shall consider all pertinent justification and other material submitted by the person, and all other available information that is needed to ensure a fair and full review of the appeal.</w:t>
      </w:r>
    </w:p>
    <w:p w:rsidR="00FA0D70" w:rsidRDefault="00EA2637">
      <w:pPr>
        <w:numPr>
          <w:ilvl w:val="0"/>
          <w:numId w:val="24"/>
        </w:numPr>
        <w:tabs>
          <w:tab w:val="clear" w:pos="216"/>
          <w:tab w:val="left" w:pos="432"/>
        </w:tabs>
        <w:spacing w:before="19" w:line="198" w:lineRule="exact"/>
        <w:ind w:left="0" w:right="72" w:firstLine="216"/>
        <w:textAlignment w:val="baseline"/>
        <w:rPr>
          <w:rFonts w:eastAsia="Times New Roman"/>
          <w:i/>
          <w:color w:val="000000"/>
          <w:spacing w:val="6"/>
          <w:sz w:val="20"/>
        </w:rPr>
      </w:pPr>
      <w:r>
        <w:rPr>
          <w:rFonts w:eastAsia="Times New Roman"/>
          <w:i/>
          <w:color w:val="000000"/>
          <w:spacing w:val="6"/>
          <w:sz w:val="20"/>
        </w:rPr>
        <w:t xml:space="preserve">Determination and notification after appeal. </w:t>
      </w:r>
      <w:r>
        <w:rPr>
          <w:rFonts w:eastAsia="Times New Roman"/>
          <w:color w:val="000000"/>
          <w:spacing w:val="6"/>
          <w:sz w:val="19"/>
        </w:rPr>
        <w:t>Promptly after receipt of all information submitted by a person in support of an appeal, the Agency shall make a written determination on the appeal, including an explanation of the basis on which the decision was made, and furnish the person a copy. If the full relief requested is not granted, the Agency shall advise the person of his or her right to seek judicial review of the Agency decision.</w:t>
      </w:r>
    </w:p>
    <w:p w:rsidR="00FA0D70" w:rsidRDefault="00EA2637">
      <w:pPr>
        <w:numPr>
          <w:ilvl w:val="0"/>
          <w:numId w:val="24"/>
        </w:numPr>
        <w:tabs>
          <w:tab w:val="clear" w:pos="216"/>
          <w:tab w:val="left" w:pos="432"/>
        </w:tabs>
        <w:spacing w:before="6" w:line="198" w:lineRule="exact"/>
        <w:ind w:left="0" w:firstLine="216"/>
        <w:textAlignment w:val="baseline"/>
        <w:rPr>
          <w:rFonts w:eastAsia="Times New Roman"/>
          <w:i/>
          <w:color w:val="000000"/>
          <w:spacing w:val="7"/>
          <w:sz w:val="20"/>
        </w:rPr>
      </w:pPr>
      <w:r>
        <w:rPr>
          <w:rFonts w:eastAsia="Times New Roman"/>
          <w:i/>
          <w:color w:val="000000"/>
          <w:spacing w:val="7"/>
          <w:sz w:val="20"/>
        </w:rPr>
        <w:t xml:space="preserve">Agency official to review appeal. </w:t>
      </w:r>
      <w:r>
        <w:rPr>
          <w:rFonts w:eastAsia="Times New Roman"/>
          <w:color w:val="000000"/>
          <w:spacing w:val="7"/>
          <w:sz w:val="19"/>
        </w:rPr>
        <w:t>The Agency official conducting the review of the appeal shall be either the head of the Agency or his or her authorized designee. However, the official shall not have been directly involved in the action appealed.</w:t>
      </w:r>
    </w:p>
    <w:p w:rsidR="00FA0D70" w:rsidRDefault="00EA2637">
      <w:pPr>
        <w:spacing w:before="146" w:line="207" w:lineRule="exact"/>
        <w:textAlignment w:val="baseline"/>
        <w:rPr>
          <w:rFonts w:ascii="Arial" w:eastAsia="Arial" w:hAnsi="Arial"/>
          <w:b/>
          <w:color w:val="000000"/>
          <w:sz w:val="18"/>
        </w:rPr>
      </w:pPr>
      <w:r>
        <w:rPr>
          <w:rFonts w:ascii="Arial" w:eastAsia="Arial" w:hAnsi="Arial"/>
          <w:b/>
          <w:color w:val="000000"/>
          <w:sz w:val="18"/>
        </w:rPr>
        <w:t>Subpart B—Real Property Acquisition</w:t>
      </w:r>
    </w:p>
    <w:p w:rsidR="00FA0D70" w:rsidRDefault="00EA2637">
      <w:pPr>
        <w:spacing w:before="131" w:line="182" w:lineRule="exact"/>
        <w:ind w:right="576"/>
        <w:textAlignment w:val="baseline"/>
        <w:rPr>
          <w:rFonts w:ascii="Arial" w:eastAsia="Arial" w:hAnsi="Arial"/>
          <w:b/>
          <w:color w:val="000000"/>
          <w:sz w:val="16"/>
        </w:rPr>
      </w:pPr>
      <w:r>
        <w:rPr>
          <w:rFonts w:ascii="Arial" w:eastAsia="Arial" w:hAnsi="Arial"/>
          <w:b/>
          <w:color w:val="000000"/>
          <w:sz w:val="16"/>
        </w:rPr>
        <w:t>§ 24.101 Applicability of acquisition requirements.</w:t>
      </w:r>
    </w:p>
    <w:p w:rsidR="00FA0D70" w:rsidRDefault="00EA2637">
      <w:pPr>
        <w:spacing w:before="47" w:line="185" w:lineRule="exact"/>
        <w:ind w:left="216"/>
        <w:textAlignment w:val="baseline"/>
        <w:rPr>
          <w:rFonts w:eastAsia="Times New Roman"/>
          <w:color w:val="000000"/>
          <w:spacing w:val="-1"/>
          <w:sz w:val="19"/>
        </w:rPr>
      </w:pPr>
      <w:r>
        <w:rPr>
          <w:rFonts w:eastAsia="Times New Roman"/>
          <w:color w:val="000000"/>
          <w:spacing w:val="-1"/>
          <w:sz w:val="19"/>
        </w:rPr>
        <w:t xml:space="preserve">(a) </w:t>
      </w:r>
      <w:r>
        <w:rPr>
          <w:rFonts w:eastAsia="Times New Roman"/>
          <w:i/>
          <w:color w:val="000000"/>
          <w:spacing w:val="-1"/>
          <w:sz w:val="20"/>
        </w:rPr>
        <w:t>Direct Federal program or project.</w:t>
      </w:r>
    </w:p>
    <w:p w:rsidR="00FA0D70" w:rsidRDefault="00EA2637">
      <w:pPr>
        <w:numPr>
          <w:ilvl w:val="0"/>
          <w:numId w:val="25"/>
        </w:numPr>
        <w:tabs>
          <w:tab w:val="clear" w:pos="216"/>
          <w:tab w:val="left" w:pos="432"/>
        </w:tabs>
        <w:spacing w:line="200" w:lineRule="exact"/>
        <w:ind w:left="0" w:right="72" w:firstLine="216"/>
        <w:textAlignment w:val="baseline"/>
        <w:rPr>
          <w:rFonts w:eastAsia="Times New Roman"/>
          <w:color w:val="000000"/>
          <w:spacing w:val="6"/>
          <w:sz w:val="19"/>
        </w:rPr>
      </w:pPr>
      <w:r>
        <w:rPr>
          <w:rFonts w:eastAsia="Times New Roman"/>
          <w:color w:val="000000"/>
          <w:spacing w:val="6"/>
          <w:sz w:val="19"/>
        </w:rPr>
        <w:t>The requirements of this subpart apply to any acquisition of real property for a direct Federal program or project, except acquisition for a program or project that is undertaken by the Tennessee Valley Authority or the Rural Utilities Service. (</w:t>
      </w:r>
      <w:r>
        <w:rPr>
          <w:rFonts w:eastAsia="Times New Roman"/>
          <w:i/>
          <w:color w:val="000000"/>
          <w:spacing w:val="6"/>
          <w:sz w:val="20"/>
        </w:rPr>
        <w:t xml:space="preserve">See </w:t>
      </w:r>
      <w:r>
        <w:rPr>
          <w:rFonts w:eastAsia="Times New Roman"/>
          <w:color w:val="000000"/>
          <w:spacing w:val="6"/>
          <w:sz w:val="19"/>
        </w:rPr>
        <w:t>appendix A, § 24.101(a).)</w:t>
      </w:r>
    </w:p>
    <w:p w:rsidR="00FA0D70" w:rsidRDefault="00EA2637">
      <w:pPr>
        <w:numPr>
          <w:ilvl w:val="0"/>
          <w:numId w:val="25"/>
        </w:numPr>
        <w:tabs>
          <w:tab w:val="clear" w:pos="216"/>
          <w:tab w:val="left" w:pos="432"/>
        </w:tabs>
        <w:spacing w:before="6" w:line="199" w:lineRule="exact"/>
        <w:ind w:left="0" w:firstLine="216"/>
        <w:textAlignment w:val="baseline"/>
        <w:rPr>
          <w:rFonts w:eastAsia="Times New Roman"/>
          <w:color w:val="000000"/>
          <w:spacing w:val="6"/>
          <w:sz w:val="19"/>
        </w:rPr>
      </w:pPr>
      <w:r>
        <w:rPr>
          <w:rFonts w:eastAsia="Times New Roman"/>
          <w:color w:val="000000"/>
          <w:spacing w:val="6"/>
          <w:sz w:val="19"/>
        </w:rPr>
        <w:t>If a Federal Agency (except for the Tennessee Valley Authority or the Rural Utilities Service) will not acquire a property because negotiations fail to result in an agreement, the owner of the property shall be so informed in writing. Owners of such properties are not displaced persons, (</w:t>
      </w:r>
      <w:r>
        <w:rPr>
          <w:rFonts w:eastAsia="Times New Roman"/>
          <w:i/>
          <w:color w:val="000000"/>
          <w:spacing w:val="6"/>
          <w:sz w:val="20"/>
        </w:rPr>
        <w:t>see</w:t>
      </w:r>
    </w:p>
    <w:p w:rsidR="00FA0D70" w:rsidRDefault="00EA2637">
      <w:pPr>
        <w:spacing w:before="3" w:line="199" w:lineRule="exact"/>
        <w:ind w:right="72"/>
        <w:textAlignment w:val="baseline"/>
        <w:rPr>
          <w:rFonts w:eastAsia="Times New Roman"/>
          <w:color w:val="000000"/>
          <w:sz w:val="19"/>
        </w:rPr>
      </w:pPr>
      <w:r>
        <w:rPr>
          <w:rFonts w:eastAsia="Times New Roman"/>
          <w:color w:val="000000"/>
          <w:sz w:val="19"/>
        </w:rPr>
        <w:t>§§ 24.2(a)(9)(ii)(E) or (H)), and as such, are not entitled to relocation assistance benefits. However, tenants on such properties may be eligible for relocation assistance benefits. (</w:t>
      </w:r>
      <w:r>
        <w:rPr>
          <w:rFonts w:eastAsia="Times New Roman"/>
          <w:i/>
          <w:color w:val="000000"/>
          <w:sz w:val="20"/>
        </w:rPr>
        <w:t xml:space="preserve">See </w:t>
      </w:r>
      <w:r>
        <w:rPr>
          <w:rFonts w:eastAsia="Times New Roman"/>
          <w:color w:val="000000"/>
          <w:sz w:val="19"/>
        </w:rPr>
        <w:t>§ 24.2(a)(9)).</w:t>
      </w:r>
    </w:p>
    <w:p w:rsidR="00FA0D70" w:rsidRDefault="00EA2637">
      <w:pPr>
        <w:spacing w:line="198" w:lineRule="exact"/>
        <w:ind w:right="288" w:firstLine="216"/>
        <w:textAlignment w:val="baseline"/>
        <w:rPr>
          <w:rFonts w:eastAsia="Times New Roman"/>
          <w:color w:val="000000"/>
          <w:spacing w:val="-2"/>
          <w:sz w:val="19"/>
        </w:rPr>
      </w:pPr>
      <w:r>
        <w:rPr>
          <w:rFonts w:eastAsia="Times New Roman"/>
          <w:color w:val="000000"/>
          <w:spacing w:val="-2"/>
          <w:sz w:val="19"/>
        </w:rPr>
        <w:t xml:space="preserve">(b) </w:t>
      </w:r>
      <w:r>
        <w:rPr>
          <w:rFonts w:eastAsia="Times New Roman"/>
          <w:i/>
          <w:color w:val="000000"/>
          <w:spacing w:val="-2"/>
          <w:sz w:val="20"/>
        </w:rPr>
        <w:t xml:space="preserve">Programs and projects receiving Federal financial assistance. </w:t>
      </w:r>
      <w:r>
        <w:rPr>
          <w:rFonts w:eastAsia="Times New Roman"/>
          <w:color w:val="000000"/>
          <w:spacing w:val="-2"/>
          <w:sz w:val="19"/>
        </w:rPr>
        <w:t xml:space="preserve">The requirements of this subpart apply to any acquisition of real property for </w:t>
      </w:r>
    </w:p>
    <w:p w:rsidR="00FA0D70" w:rsidRDefault="00EA2637">
      <w:pPr>
        <w:spacing w:before="30" w:line="199" w:lineRule="exact"/>
        <w:ind w:right="144"/>
        <w:textAlignment w:val="baseline"/>
        <w:rPr>
          <w:rFonts w:eastAsia="Times New Roman"/>
          <w:color w:val="000000"/>
          <w:spacing w:val="6"/>
          <w:sz w:val="19"/>
        </w:rPr>
      </w:pPr>
      <w:r>
        <w:br w:type="column"/>
      </w:r>
      <w:r>
        <w:rPr>
          <w:rFonts w:eastAsia="Times New Roman"/>
          <w:color w:val="000000"/>
          <w:spacing w:val="6"/>
          <w:sz w:val="19"/>
        </w:rPr>
        <w:t>programs and projects where there is Federal financial assistance in any part of project costs except for the acquisitions described in paragraphs (b)(1) through (5) of this section. The relocation assistance provisions in this part are applicable to any tenants that must move as a result of an acquisition described in paragraphs (b)(1) through</w:t>
      </w:r>
    </w:p>
    <w:p w:rsidR="00FA0D70" w:rsidRDefault="00EA2637">
      <w:pPr>
        <w:spacing w:before="3" w:line="199" w:lineRule="exact"/>
        <w:ind w:right="432"/>
        <w:jc w:val="both"/>
        <w:textAlignment w:val="baseline"/>
        <w:rPr>
          <w:rFonts w:eastAsia="Times New Roman"/>
          <w:color w:val="000000"/>
          <w:sz w:val="19"/>
        </w:rPr>
      </w:pPr>
      <w:r>
        <w:rPr>
          <w:rFonts w:eastAsia="Times New Roman"/>
          <w:color w:val="000000"/>
          <w:sz w:val="19"/>
        </w:rPr>
        <w:t>(5) of this section. Such tenants are considered displaced persons. (</w:t>
      </w:r>
      <w:r>
        <w:rPr>
          <w:rFonts w:eastAsia="Times New Roman"/>
          <w:i/>
          <w:color w:val="000000"/>
          <w:sz w:val="20"/>
        </w:rPr>
        <w:t xml:space="preserve">See </w:t>
      </w:r>
      <w:r>
        <w:rPr>
          <w:rFonts w:eastAsia="Times New Roman"/>
          <w:color w:val="000000"/>
          <w:sz w:val="19"/>
        </w:rPr>
        <w:t>§ 24.2(a)(9).)</w:t>
      </w:r>
    </w:p>
    <w:p w:rsidR="00FA0D70" w:rsidRDefault="00EA2637">
      <w:pPr>
        <w:spacing w:before="5" w:line="199" w:lineRule="exact"/>
        <w:ind w:right="72" w:firstLine="216"/>
        <w:textAlignment w:val="baseline"/>
        <w:rPr>
          <w:rFonts w:eastAsia="Times New Roman"/>
          <w:color w:val="000000"/>
          <w:spacing w:val="7"/>
          <w:sz w:val="19"/>
        </w:rPr>
      </w:pPr>
      <w:r>
        <w:rPr>
          <w:rFonts w:eastAsia="Times New Roman"/>
          <w:color w:val="000000"/>
          <w:spacing w:val="7"/>
          <w:sz w:val="19"/>
        </w:rPr>
        <w:t>(1) The requirements of Subpart B do not apply to acquisitions that meet all of the following conditions in paragraphs (b)(1)(i) through (iv):</w:t>
      </w:r>
    </w:p>
    <w:p w:rsidR="00FA0D70" w:rsidRDefault="00EA2637">
      <w:pPr>
        <w:numPr>
          <w:ilvl w:val="0"/>
          <w:numId w:val="26"/>
        </w:numPr>
        <w:tabs>
          <w:tab w:val="clear" w:pos="216"/>
          <w:tab w:val="left" w:pos="432"/>
        </w:tabs>
        <w:spacing w:before="14" w:line="199" w:lineRule="exact"/>
        <w:ind w:left="0" w:right="72" w:firstLine="216"/>
        <w:textAlignment w:val="baseline"/>
        <w:rPr>
          <w:rFonts w:eastAsia="Times New Roman"/>
          <w:color w:val="000000"/>
          <w:spacing w:val="7"/>
          <w:sz w:val="19"/>
        </w:rPr>
      </w:pPr>
      <w:r>
        <w:rPr>
          <w:rFonts w:eastAsia="Times New Roman"/>
          <w:color w:val="000000"/>
          <w:spacing w:val="7"/>
          <w:sz w:val="19"/>
        </w:rPr>
        <w:t>No specific site or property needs to be acquired, although the Agency may limit its search for alternative sites to a general geographic area. Where an Agency wishes to purchase more than one site within a general geographic area on this basis, all owners are to be treated similarly. (</w:t>
      </w:r>
      <w:r>
        <w:rPr>
          <w:rFonts w:eastAsia="Times New Roman"/>
          <w:i/>
          <w:color w:val="000000"/>
          <w:spacing w:val="7"/>
          <w:sz w:val="20"/>
        </w:rPr>
        <w:t xml:space="preserve">See </w:t>
      </w:r>
      <w:r>
        <w:rPr>
          <w:rFonts w:eastAsia="Times New Roman"/>
          <w:color w:val="000000"/>
          <w:spacing w:val="7"/>
          <w:sz w:val="19"/>
        </w:rPr>
        <w:t>appendix A, § 24.101(b)(1)(i).)</w:t>
      </w:r>
    </w:p>
    <w:p w:rsidR="00FA0D70" w:rsidRDefault="00EA2637">
      <w:pPr>
        <w:numPr>
          <w:ilvl w:val="0"/>
          <w:numId w:val="26"/>
        </w:numPr>
        <w:tabs>
          <w:tab w:val="left" w:pos="576"/>
        </w:tabs>
        <w:spacing w:before="11" w:line="199" w:lineRule="exact"/>
        <w:ind w:left="0" w:firstLine="216"/>
        <w:textAlignment w:val="baseline"/>
        <w:rPr>
          <w:rFonts w:eastAsia="Times New Roman"/>
          <w:color w:val="000000"/>
          <w:spacing w:val="6"/>
          <w:sz w:val="19"/>
        </w:rPr>
      </w:pPr>
      <w:r>
        <w:rPr>
          <w:rFonts w:eastAsia="Times New Roman"/>
          <w:color w:val="000000"/>
          <w:spacing w:val="6"/>
          <w:sz w:val="19"/>
        </w:rPr>
        <w:t>The property to be acquired is not part of an intended, planned, or designated project area where all or substantially all of the property within the area is to be acquired within specific time limits.</w:t>
      </w:r>
    </w:p>
    <w:p w:rsidR="00FA0D70" w:rsidRDefault="00EA2637">
      <w:pPr>
        <w:numPr>
          <w:ilvl w:val="0"/>
          <w:numId w:val="26"/>
        </w:numPr>
        <w:tabs>
          <w:tab w:val="left" w:pos="576"/>
        </w:tabs>
        <w:spacing w:before="10" w:line="199" w:lineRule="exact"/>
        <w:ind w:left="0" w:right="144" w:firstLine="216"/>
        <w:jc w:val="both"/>
        <w:textAlignment w:val="baseline"/>
        <w:rPr>
          <w:rFonts w:eastAsia="Times New Roman"/>
          <w:color w:val="000000"/>
          <w:sz w:val="19"/>
        </w:rPr>
      </w:pPr>
      <w:r>
        <w:rPr>
          <w:rFonts w:eastAsia="Times New Roman"/>
          <w:color w:val="000000"/>
          <w:sz w:val="19"/>
        </w:rPr>
        <w:t>The Agency will not acquire the property if negotiations fail to result in an amicable agreement, and the owner is so informed in writing.</w:t>
      </w:r>
    </w:p>
    <w:p w:rsidR="00FA0D70" w:rsidRDefault="00EA2637">
      <w:pPr>
        <w:numPr>
          <w:ilvl w:val="0"/>
          <w:numId w:val="26"/>
        </w:numPr>
        <w:tabs>
          <w:tab w:val="left" w:pos="576"/>
        </w:tabs>
        <w:spacing w:before="8" w:line="199" w:lineRule="exact"/>
        <w:ind w:left="0" w:firstLine="216"/>
        <w:textAlignment w:val="baseline"/>
        <w:rPr>
          <w:rFonts w:eastAsia="Times New Roman"/>
          <w:color w:val="000000"/>
          <w:spacing w:val="4"/>
          <w:sz w:val="19"/>
        </w:rPr>
      </w:pPr>
      <w:r>
        <w:rPr>
          <w:rFonts w:eastAsia="Times New Roman"/>
          <w:color w:val="000000"/>
          <w:spacing w:val="4"/>
          <w:sz w:val="19"/>
        </w:rPr>
        <w:t>The Agency will inform the owner in writing of what it believes to be the market value of the property. (</w:t>
      </w:r>
      <w:r>
        <w:rPr>
          <w:rFonts w:eastAsia="Times New Roman"/>
          <w:i/>
          <w:color w:val="000000"/>
          <w:spacing w:val="4"/>
          <w:sz w:val="20"/>
        </w:rPr>
        <w:t xml:space="preserve">See </w:t>
      </w:r>
      <w:r>
        <w:rPr>
          <w:rFonts w:eastAsia="Times New Roman"/>
          <w:color w:val="000000"/>
          <w:spacing w:val="4"/>
          <w:sz w:val="19"/>
        </w:rPr>
        <w:t>appendix A, § 24.101(b)(1)(iv) and (2)(ii).)</w:t>
      </w:r>
    </w:p>
    <w:p w:rsidR="00FA0D70" w:rsidRDefault="00EA2637">
      <w:pPr>
        <w:spacing w:before="9" w:line="199" w:lineRule="exact"/>
        <w:ind w:firstLine="216"/>
        <w:textAlignment w:val="baseline"/>
        <w:rPr>
          <w:rFonts w:eastAsia="Times New Roman"/>
          <w:color w:val="000000"/>
          <w:spacing w:val="6"/>
          <w:sz w:val="19"/>
        </w:rPr>
      </w:pPr>
      <w:r>
        <w:rPr>
          <w:rFonts w:eastAsia="Times New Roman"/>
          <w:color w:val="000000"/>
          <w:spacing w:val="6"/>
          <w:sz w:val="19"/>
        </w:rPr>
        <w:t>(2) Acquisitions for programs or projects undertaken by an Agency or person that receives Federal financial assistance but does not have authority to acquire property by eminent domain, provided that such Agency or person shall:</w:t>
      </w:r>
    </w:p>
    <w:p w:rsidR="00FA0D70" w:rsidRDefault="00EA2637">
      <w:pPr>
        <w:numPr>
          <w:ilvl w:val="0"/>
          <w:numId w:val="27"/>
        </w:numPr>
        <w:tabs>
          <w:tab w:val="clear" w:pos="216"/>
          <w:tab w:val="left" w:pos="432"/>
        </w:tabs>
        <w:spacing w:before="8" w:line="199" w:lineRule="exact"/>
        <w:ind w:left="0" w:right="144" w:firstLine="216"/>
        <w:textAlignment w:val="baseline"/>
        <w:rPr>
          <w:rFonts w:eastAsia="Times New Roman"/>
          <w:color w:val="000000"/>
          <w:spacing w:val="6"/>
          <w:sz w:val="19"/>
        </w:rPr>
      </w:pPr>
      <w:r>
        <w:rPr>
          <w:rFonts w:eastAsia="Times New Roman"/>
          <w:color w:val="000000"/>
          <w:spacing w:val="6"/>
          <w:sz w:val="19"/>
        </w:rPr>
        <w:t>Prior to making an offer for the property, clearly advise the owner that it is unable to acquire the property if negotiations fail to result in an agreement; and</w:t>
      </w:r>
    </w:p>
    <w:p w:rsidR="00FA0D70" w:rsidRDefault="00EA2637">
      <w:pPr>
        <w:numPr>
          <w:ilvl w:val="0"/>
          <w:numId w:val="27"/>
        </w:numPr>
        <w:tabs>
          <w:tab w:val="clear" w:pos="216"/>
          <w:tab w:val="left" w:pos="432"/>
        </w:tabs>
        <w:spacing w:before="11" w:line="199" w:lineRule="exact"/>
        <w:ind w:left="0" w:right="144" w:firstLine="216"/>
        <w:textAlignment w:val="baseline"/>
        <w:rPr>
          <w:rFonts w:eastAsia="Times New Roman"/>
          <w:color w:val="000000"/>
          <w:sz w:val="19"/>
        </w:rPr>
      </w:pPr>
      <w:r>
        <w:rPr>
          <w:rFonts w:eastAsia="Times New Roman"/>
          <w:color w:val="000000"/>
          <w:sz w:val="19"/>
        </w:rPr>
        <w:t>Inform the owner in writing of what it believes to be the market value of the property. (</w:t>
      </w:r>
      <w:r>
        <w:rPr>
          <w:rFonts w:eastAsia="Times New Roman"/>
          <w:i/>
          <w:color w:val="000000"/>
          <w:sz w:val="20"/>
        </w:rPr>
        <w:t xml:space="preserve">See </w:t>
      </w:r>
      <w:r>
        <w:rPr>
          <w:rFonts w:eastAsia="Times New Roman"/>
          <w:color w:val="000000"/>
          <w:sz w:val="19"/>
        </w:rPr>
        <w:t>appendix A, § 24.101(b)(1)(iv) and (2)(ii).)</w:t>
      </w:r>
    </w:p>
    <w:p w:rsidR="00FA0D70" w:rsidRDefault="00EA2637">
      <w:pPr>
        <w:spacing w:before="10" w:line="199" w:lineRule="exact"/>
        <w:ind w:right="72" w:firstLine="216"/>
        <w:textAlignment w:val="baseline"/>
        <w:rPr>
          <w:rFonts w:eastAsia="Times New Roman"/>
          <w:color w:val="000000"/>
          <w:spacing w:val="7"/>
          <w:sz w:val="19"/>
        </w:rPr>
      </w:pPr>
      <w:r>
        <w:rPr>
          <w:rFonts w:eastAsia="Times New Roman"/>
          <w:color w:val="000000"/>
          <w:spacing w:val="7"/>
          <w:sz w:val="19"/>
        </w:rPr>
        <w:t>(3) The acquisition of real property from a Federal Agency, State, or State Agency, if the Agency desiring to make the purchase does not have authority to acquire the property through condemnation.</w:t>
      </w:r>
    </w:p>
    <w:p w:rsidR="00FA0D70" w:rsidRDefault="00EA2637">
      <w:pPr>
        <w:spacing w:before="11" w:line="199" w:lineRule="exact"/>
        <w:ind w:firstLine="216"/>
        <w:textAlignment w:val="baseline"/>
        <w:rPr>
          <w:rFonts w:eastAsia="Times New Roman"/>
          <w:color w:val="000000"/>
          <w:spacing w:val="6"/>
          <w:sz w:val="19"/>
        </w:rPr>
      </w:pPr>
      <w:r>
        <w:rPr>
          <w:rFonts w:eastAsia="Times New Roman"/>
          <w:color w:val="000000"/>
          <w:spacing w:val="6"/>
          <w:sz w:val="19"/>
        </w:rPr>
        <w:t>(4) The acquisition of real property by a cooperative from a person who, as a condition of membership in the cooperative, has agreed to provide without charge any real property that is needed by the cooperative.</w:t>
      </w:r>
    </w:p>
    <w:p w:rsidR="00FA0D70" w:rsidRDefault="00EA2637">
      <w:pPr>
        <w:spacing w:before="17" w:line="195" w:lineRule="exact"/>
        <w:ind w:right="144" w:firstLine="216"/>
        <w:textAlignment w:val="baseline"/>
        <w:rPr>
          <w:rFonts w:eastAsia="Times New Roman"/>
          <w:color w:val="000000"/>
          <w:sz w:val="19"/>
        </w:rPr>
      </w:pPr>
      <w:r>
        <w:br w:type="column"/>
      </w:r>
      <w:r>
        <w:rPr>
          <w:rFonts w:eastAsia="Times New Roman"/>
          <w:color w:val="000000"/>
          <w:sz w:val="19"/>
        </w:rPr>
        <w:t>(5) Acquisition for a program or project that receives Federal financial assistance from the Tennessee Valley Authority or the Rural Utilities Service.</w:t>
      </w:r>
    </w:p>
    <w:p w:rsidR="00FA0D70" w:rsidRDefault="00EA2637">
      <w:pPr>
        <w:spacing w:line="192" w:lineRule="exact"/>
        <w:ind w:right="216" w:firstLine="216"/>
        <w:textAlignment w:val="baseline"/>
        <w:rPr>
          <w:rFonts w:eastAsia="Times New Roman"/>
          <w:color w:val="000000"/>
          <w:sz w:val="19"/>
        </w:rPr>
      </w:pPr>
      <w:r>
        <w:rPr>
          <w:rFonts w:eastAsia="Times New Roman"/>
          <w:color w:val="000000"/>
          <w:sz w:val="19"/>
        </w:rPr>
        <w:t xml:space="preserve">(c) </w:t>
      </w:r>
      <w:r>
        <w:rPr>
          <w:rFonts w:eastAsia="Times New Roman"/>
          <w:i/>
          <w:color w:val="000000"/>
          <w:sz w:val="20"/>
        </w:rPr>
        <w:t>Less-than-full-fee interest in real property.</w:t>
      </w:r>
    </w:p>
    <w:p w:rsidR="00FA0D70" w:rsidRDefault="00EA2637">
      <w:pPr>
        <w:numPr>
          <w:ilvl w:val="0"/>
          <w:numId w:val="28"/>
        </w:numPr>
        <w:tabs>
          <w:tab w:val="clear" w:pos="216"/>
          <w:tab w:val="left" w:pos="432"/>
        </w:tabs>
        <w:spacing w:line="196" w:lineRule="exact"/>
        <w:ind w:left="0" w:firstLine="216"/>
        <w:textAlignment w:val="baseline"/>
        <w:rPr>
          <w:rFonts w:eastAsia="Times New Roman"/>
          <w:color w:val="000000"/>
          <w:spacing w:val="7"/>
          <w:sz w:val="19"/>
        </w:rPr>
      </w:pPr>
      <w:r>
        <w:rPr>
          <w:rFonts w:eastAsia="Times New Roman"/>
          <w:color w:val="000000"/>
          <w:spacing w:val="7"/>
          <w:sz w:val="19"/>
        </w:rPr>
        <w:t>The provisions of this subpart apply when acquiring fee title subject to retention of a life estate or a life use; to acquisition by leasing where the lease term, including option(s) for extension, is 50 years or more; and to the acquisition of permanent and/or temporary easements necessary for the project. However, the Agency may apply these regulations to any less-than-full-fee acquisition that, in its judgment, should be covered.</w:t>
      </w:r>
    </w:p>
    <w:p w:rsidR="00FA0D70" w:rsidRDefault="00EA2637">
      <w:pPr>
        <w:numPr>
          <w:ilvl w:val="0"/>
          <w:numId w:val="28"/>
        </w:numPr>
        <w:tabs>
          <w:tab w:val="clear" w:pos="216"/>
          <w:tab w:val="left" w:pos="432"/>
        </w:tabs>
        <w:spacing w:line="195" w:lineRule="exact"/>
        <w:ind w:left="0" w:right="144" w:firstLine="216"/>
        <w:textAlignment w:val="baseline"/>
        <w:rPr>
          <w:rFonts w:eastAsia="Times New Roman"/>
          <w:color w:val="000000"/>
          <w:spacing w:val="6"/>
          <w:sz w:val="19"/>
        </w:rPr>
      </w:pPr>
      <w:r>
        <w:rPr>
          <w:rFonts w:eastAsia="Times New Roman"/>
          <w:color w:val="000000"/>
          <w:spacing w:val="6"/>
          <w:sz w:val="19"/>
        </w:rPr>
        <w:t>The provisions of this subpart do not apply to temporary easements or permits needed solely to perform work intended exclusively for the benefit of the property owner, which work may not be done if agreement cannot be reached.</w:t>
      </w:r>
    </w:p>
    <w:p w:rsidR="00FA0D70" w:rsidRDefault="00EA2637">
      <w:pPr>
        <w:spacing w:line="198" w:lineRule="exact"/>
        <w:ind w:right="144" w:firstLine="216"/>
        <w:textAlignment w:val="baseline"/>
        <w:rPr>
          <w:rFonts w:eastAsia="Times New Roman"/>
          <w:color w:val="000000"/>
          <w:sz w:val="19"/>
        </w:rPr>
      </w:pPr>
      <w:r>
        <w:rPr>
          <w:rFonts w:eastAsia="Times New Roman"/>
          <w:color w:val="000000"/>
          <w:sz w:val="19"/>
        </w:rPr>
        <w:t xml:space="preserve">(d) </w:t>
      </w:r>
      <w:r>
        <w:rPr>
          <w:rFonts w:eastAsia="Times New Roman"/>
          <w:i/>
          <w:color w:val="000000"/>
          <w:sz w:val="20"/>
        </w:rPr>
        <w:t xml:space="preserve">Federally-assisted projects. </w:t>
      </w:r>
      <w:r>
        <w:rPr>
          <w:rFonts w:eastAsia="Times New Roman"/>
          <w:color w:val="000000"/>
          <w:sz w:val="19"/>
        </w:rPr>
        <w:t>For projects receiving Federal financial assistance, the provisions of §§ 24.102, 24.103, 24.104, and 24.105 apply to the greatest extent practicable under State law. (</w:t>
      </w:r>
      <w:r>
        <w:rPr>
          <w:rFonts w:eastAsia="Times New Roman"/>
          <w:i/>
          <w:color w:val="000000"/>
          <w:sz w:val="20"/>
        </w:rPr>
        <w:t xml:space="preserve">See </w:t>
      </w:r>
      <w:r>
        <w:rPr>
          <w:rFonts w:eastAsia="Times New Roman"/>
          <w:color w:val="000000"/>
          <w:sz w:val="19"/>
        </w:rPr>
        <w:t>§ 24.4(a).)</w:t>
      </w:r>
    </w:p>
    <w:p w:rsidR="00FA0D70" w:rsidRDefault="00EA2637">
      <w:pPr>
        <w:spacing w:before="116" w:line="186" w:lineRule="exact"/>
        <w:textAlignment w:val="baseline"/>
        <w:rPr>
          <w:rFonts w:ascii="Arial" w:eastAsia="Arial" w:hAnsi="Arial"/>
          <w:b/>
          <w:color w:val="000000"/>
          <w:spacing w:val="2"/>
          <w:sz w:val="16"/>
        </w:rPr>
      </w:pPr>
      <w:r>
        <w:rPr>
          <w:rFonts w:ascii="Arial" w:eastAsia="Arial" w:hAnsi="Arial"/>
          <w:b/>
          <w:color w:val="000000"/>
          <w:spacing w:val="2"/>
          <w:sz w:val="16"/>
        </w:rPr>
        <w:t>§ 24.102 Basic acquisition policies.</w:t>
      </w:r>
    </w:p>
    <w:p w:rsidR="00FA0D70" w:rsidRDefault="00EA2637">
      <w:pPr>
        <w:numPr>
          <w:ilvl w:val="0"/>
          <w:numId w:val="29"/>
        </w:numPr>
        <w:tabs>
          <w:tab w:val="clear" w:pos="216"/>
          <w:tab w:val="left" w:pos="432"/>
        </w:tabs>
        <w:spacing w:before="36" w:line="194" w:lineRule="exact"/>
        <w:ind w:left="0" w:firstLine="216"/>
        <w:textAlignment w:val="baseline"/>
        <w:rPr>
          <w:rFonts w:eastAsia="Times New Roman"/>
          <w:i/>
          <w:color w:val="000000"/>
          <w:spacing w:val="6"/>
          <w:sz w:val="20"/>
        </w:rPr>
      </w:pPr>
      <w:r>
        <w:rPr>
          <w:rFonts w:eastAsia="Times New Roman"/>
          <w:i/>
          <w:color w:val="000000"/>
          <w:spacing w:val="6"/>
          <w:sz w:val="20"/>
        </w:rPr>
        <w:t xml:space="preserve">Expeditious acquisition. </w:t>
      </w:r>
      <w:r>
        <w:rPr>
          <w:rFonts w:eastAsia="Times New Roman"/>
          <w:color w:val="000000"/>
          <w:spacing w:val="6"/>
          <w:sz w:val="19"/>
        </w:rPr>
        <w:t>The Agency shall make every reasonable effort to acquire the real property expeditiously by negotiation.</w:t>
      </w:r>
    </w:p>
    <w:p w:rsidR="00FA0D70" w:rsidRDefault="00EA2637">
      <w:pPr>
        <w:numPr>
          <w:ilvl w:val="0"/>
          <w:numId w:val="29"/>
        </w:numPr>
        <w:tabs>
          <w:tab w:val="clear" w:pos="216"/>
          <w:tab w:val="left" w:pos="432"/>
        </w:tabs>
        <w:spacing w:line="196" w:lineRule="exact"/>
        <w:ind w:left="0" w:right="288" w:firstLine="216"/>
        <w:textAlignment w:val="baseline"/>
        <w:rPr>
          <w:rFonts w:eastAsia="Times New Roman"/>
          <w:i/>
          <w:color w:val="000000"/>
          <w:spacing w:val="6"/>
          <w:sz w:val="20"/>
        </w:rPr>
      </w:pPr>
      <w:r>
        <w:rPr>
          <w:rFonts w:eastAsia="Times New Roman"/>
          <w:i/>
          <w:color w:val="000000"/>
          <w:spacing w:val="6"/>
          <w:sz w:val="20"/>
        </w:rPr>
        <w:t xml:space="preserve">Notice to owner. </w:t>
      </w:r>
      <w:r>
        <w:rPr>
          <w:rFonts w:eastAsia="Times New Roman"/>
          <w:color w:val="000000"/>
          <w:spacing w:val="6"/>
          <w:sz w:val="19"/>
        </w:rPr>
        <w:t>As soon as feasible, the Agency shall notify the owner in writing of the Agency’s interest in acquiring the real property and the basic protections provided to the owner by law and this part. (</w:t>
      </w:r>
      <w:r>
        <w:rPr>
          <w:rFonts w:eastAsia="Times New Roman"/>
          <w:i/>
          <w:color w:val="000000"/>
          <w:spacing w:val="6"/>
          <w:sz w:val="20"/>
        </w:rPr>
        <w:t xml:space="preserve">See </w:t>
      </w:r>
      <w:r>
        <w:rPr>
          <w:rFonts w:eastAsia="Times New Roman"/>
          <w:color w:val="000000"/>
          <w:spacing w:val="6"/>
          <w:sz w:val="19"/>
        </w:rPr>
        <w:t>§ 24.203.)</w:t>
      </w:r>
    </w:p>
    <w:p w:rsidR="00FA0D70" w:rsidRDefault="00EA2637">
      <w:pPr>
        <w:numPr>
          <w:ilvl w:val="0"/>
          <w:numId w:val="29"/>
        </w:numPr>
        <w:tabs>
          <w:tab w:val="clear" w:pos="216"/>
          <w:tab w:val="left" w:pos="432"/>
        </w:tabs>
        <w:spacing w:line="191" w:lineRule="exact"/>
        <w:ind w:left="0" w:firstLine="216"/>
        <w:textAlignment w:val="baseline"/>
        <w:rPr>
          <w:rFonts w:eastAsia="Times New Roman"/>
          <w:i/>
          <w:color w:val="000000"/>
          <w:sz w:val="20"/>
        </w:rPr>
      </w:pPr>
      <w:r>
        <w:rPr>
          <w:rFonts w:eastAsia="Times New Roman"/>
          <w:i/>
          <w:color w:val="000000"/>
          <w:sz w:val="20"/>
        </w:rPr>
        <w:t>Appraisal, waiver thereof, and invitation to owner.</w:t>
      </w:r>
    </w:p>
    <w:p w:rsidR="00FA0D70" w:rsidRDefault="00EA2637">
      <w:pPr>
        <w:numPr>
          <w:ilvl w:val="0"/>
          <w:numId w:val="30"/>
        </w:numPr>
        <w:tabs>
          <w:tab w:val="clear" w:pos="216"/>
          <w:tab w:val="left" w:pos="432"/>
        </w:tabs>
        <w:spacing w:line="196" w:lineRule="exact"/>
        <w:ind w:left="0" w:firstLine="216"/>
        <w:textAlignment w:val="baseline"/>
        <w:rPr>
          <w:rFonts w:eastAsia="Times New Roman"/>
          <w:color w:val="000000"/>
          <w:spacing w:val="8"/>
          <w:sz w:val="19"/>
        </w:rPr>
      </w:pPr>
      <w:r>
        <w:rPr>
          <w:rFonts w:eastAsia="Times New Roman"/>
          <w:color w:val="000000"/>
          <w:spacing w:val="8"/>
          <w:sz w:val="19"/>
        </w:rPr>
        <w:t>Before the initiation of negotiations the real property to be acquired shall be appraised, except as provided in § 24.102 (c)(2), and the owner, or the owner’s designated representative, shall be given an opportunity to accompany the appraiser during the appraiser’s inspection of the property.</w:t>
      </w:r>
    </w:p>
    <w:p w:rsidR="00FA0D70" w:rsidRDefault="00EA2637">
      <w:pPr>
        <w:numPr>
          <w:ilvl w:val="0"/>
          <w:numId w:val="30"/>
        </w:numPr>
        <w:tabs>
          <w:tab w:val="clear" w:pos="216"/>
          <w:tab w:val="left" w:pos="432"/>
        </w:tabs>
        <w:spacing w:line="185" w:lineRule="exact"/>
        <w:ind w:left="0" w:firstLine="216"/>
        <w:textAlignment w:val="baseline"/>
        <w:rPr>
          <w:rFonts w:eastAsia="Times New Roman"/>
          <w:color w:val="000000"/>
          <w:spacing w:val="7"/>
          <w:sz w:val="19"/>
        </w:rPr>
      </w:pPr>
      <w:r>
        <w:rPr>
          <w:rFonts w:eastAsia="Times New Roman"/>
          <w:color w:val="000000"/>
          <w:spacing w:val="7"/>
          <w:sz w:val="19"/>
        </w:rPr>
        <w:t>An appraisal is not required if:</w:t>
      </w:r>
    </w:p>
    <w:p w:rsidR="00FA0D70" w:rsidRDefault="00EA2637">
      <w:pPr>
        <w:numPr>
          <w:ilvl w:val="0"/>
          <w:numId w:val="31"/>
        </w:numPr>
        <w:tabs>
          <w:tab w:val="clear" w:pos="216"/>
          <w:tab w:val="left" w:pos="432"/>
        </w:tabs>
        <w:spacing w:line="193" w:lineRule="exact"/>
        <w:ind w:left="0" w:firstLine="216"/>
        <w:textAlignment w:val="baseline"/>
        <w:rPr>
          <w:rFonts w:eastAsia="Times New Roman"/>
          <w:color w:val="000000"/>
          <w:spacing w:val="6"/>
          <w:sz w:val="19"/>
        </w:rPr>
      </w:pPr>
      <w:r>
        <w:rPr>
          <w:rFonts w:eastAsia="Times New Roman"/>
          <w:color w:val="000000"/>
          <w:spacing w:val="6"/>
          <w:sz w:val="19"/>
        </w:rPr>
        <w:t>The owner is donating the property and releases the Agency from its obligation to appraise the property; or</w:t>
      </w:r>
    </w:p>
    <w:p w:rsidR="00FA0D70" w:rsidRDefault="00EA2637">
      <w:pPr>
        <w:numPr>
          <w:ilvl w:val="0"/>
          <w:numId w:val="31"/>
        </w:numPr>
        <w:tabs>
          <w:tab w:val="clear" w:pos="216"/>
          <w:tab w:val="left" w:pos="432"/>
        </w:tabs>
        <w:spacing w:line="195" w:lineRule="exact"/>
        <w:ind w:left="0" w:firstLine="216"/>
        <w:textAlignment w:val="baseline"/>
        <w:rPr>
          <w:rFonts w:eastAsia="Times New Roman"/>
          <w:color w:val="000000"/>
          <w:sz w:val="19"/>
        </w:rPr>
      </w:pPr>
      <w:r>
        <w:rPr>
          <w:rFonts w:eastAsia="Times New Roman"/>
          <w:color w:val="000000"/>
          <w:sz w:val="19"/>
        </w:rPr>
        <w:t>The Agency determines that an appraisal is unnecessary because the valuation problem is uncomplicated and the anticipated value of the proposed acquisition is estimated at $10,000 or less, based on a review of available data.</w:t>
      </w:r>
    </w:p>
    <w:p w:rsidR="00FA0D70" w:rsidRDefault="00EA2637">
      <w:pPr>
        <w:numPr>
          <w:ilvl w:val="0"/>
          <w:numId w:val="32"/>
        </w:numPr>
        <w:tabs>
          <w:tab w:val="clear" w:pos="216"/>
          <w:tab w:val="left" w:pos="432"/>
        </w:tabs>
        <w:spacing w:line="193" w:lineRule="exact"/>
        <w:ind w:left="0" w:firstLine="216"/>
        <w:textAlignment w:val="baseline"/>
        <w:rPr>
          <w:rFonts w:eastAsia="Times New Roman"/>
          <w:color w:val="000000"/>
          <w:spacing w:val="8"/>
          <w:sz w:val="19"/>
        </w:rPr>
      </w:pPr>
      <w:r>
        <w:rPr>
          <w:rFonts w:eastAsia="Times New Roman"/>
          <w:color w:val="000000"/>
          <w:spacing w:val="8"/>
          <w:sz w:val="19"/>
        </w:rPr>
        <w:t>When an appraisal is determined to be unnecessary, the Agency shall prepare a waiver valuation.</w:t>
      </w:r>
    </w:p>
    <w:p w:rsidR="00FA0D70" w:rsidRDefault="00EA2637">
      <w:pPr>
        <w:numPr>
          <w:ilvl w:val="0"/>
          <w:numId w:val="32"/>
        </w:numPr>
        <w:tabs>
          <w:tab w:val="clear" w:pos="216"/>
          <w:tab w:val="left" w:pos="432"/>
        </w:tabs>
        <w:spacing w:line="200" w:lineRule="exact"/>
        <w:ind w:left="0" w:firstLine="216"/>
        <w:textAlignment w:val="baseline"/>
        <w:rPr>
          <w:rFonts w:eastAsia="Times New Roman"/>
          <w:color w:val="000000"/>
          <w:sz w:val="19"/>
        </w:rPr>
      </w:pPr>
      <w:r>
        <w:rPr>
          <w:rFonts w:eastAsia="Times New Roman"/>
          <w:color w:val="000000"/>
          <w:sz w:val="19"/>
        </w:rPr>
        <w:t>The person performing the waiver valuation must have sufficient</w:t>
      </w:r>
    </w:p>
    <w:p w:rsidR="00FA0D70" w:rsidRDefault="00FA0D70">
      <w:pPr>
        <w:sectPr w:rsidR="00FA0D70">
          <w:type w:val="continuous"/>
          <w:pgSz w:w="12240" w:h="15840"/>
          <w:pgMar w:top="620" w:right="897" w:bottom="609" w:left="893" w:header="720" w:footer="720" w:gutter="0"/>
          <w:cols w:num="3" w:space="0" w:equalWidth="0">
            <w:col w:w="3384" w:space="149"/>
            <w:col w:w="3384" w:space="149"/>
            <w:col w:w="3384" w:space="0"/>
          </w:cols>
        </w:sectPr>
      </w:pPr>
    </w:p>
    <w:p w:rsidR="00FA0D70" w:rsidRDefault="00EA2637">
      <w:pPr>
        <w:spacing w:before="20" w:line="193" w:lineRule="exact"/>
        <w:ind w:right="288"/>
        <w:textAlignment w:val="baseline"/>
        <w:rPr>
          <w:rFonts w:eastAsia="Times New Roman"/>
          <w:color w:val="000000"/>
          <w:sz w:val="19"/>
        </w:rPr>
      </w:pPr>
      <w:r>
        <w:rPr>
          <w:noProof/>
        </w:rPr>
        <mc:AlternateContent>
          <mc:Choice Requires="wps">
            <w:drawing>
              <wp:anchor distT="0" distB="0" distL="0" distR="0" simplePos="0" relativeHeight="251929088" behindDoc="1" locked="0" layoutInCell="1" allowOverlap="1" wp14:anchorId="500358BB" wp14:editId="2B6FEE54">
                <wp:simplePos x="0" y="0"/>
                <wp:positionH relativeFrom="page">
                  <wp:posOffset>565785</wp:posOffset>
                </wp:positionH>
                <wp:positionV relativeFrom="page">
                  <wp:posOffset>408940</wp:posOffset>
                </wp:positionV>
                <wp:extent cx="6636385" cy="191135"/>
                <wp:effectExtent l="0" t="0" r="0" b="0"/>
                <wp:wrapSquare wrapText="bothSides"/>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618</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808" type="#_x0000_t202" style="position:absolute;margin-left:44.55pt;margin-top:32.2pt;width:522.55pt;height:15.05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NF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x4iTDnr0SA8a3YkDWoSmPkOvUnB76MFRH2Af+my5qv5elF8V4mLVEL6lt1KKoaGkgvx8c9M9&#10;uzriKAOyGT6ICuKQnRYW6FDLzhQPyoEAHfr0dOqNyaWEzSiaRbMYcizhzE98fza3IUg63e6l0u+o&#10;6JAxMiyh9xad7O+VNtmQdHIxwbgoWNva/rf8YgMcxx2IDVfNmcnCtvNH4iXreB2HThhEayf08ty5&#10;LVahExX+Yp7P8tUq93+auH6YNqyqKDdhJmn54Z+17ijyURQncSnRssrAmZSU3G5WrUR7AtIu7Hcs&#10;yJmbe5mGLQJweUHJD0LvLkicIooXTliEcydZeLHj+cldEnlhEubFJaV7xum/U0JDhpN5MB/F9Ftu&#10;nv1ecyNpxzQMj5Z1GY5PTiQ1ElzzyrZWE9aO9lkpTPrPpYB2T422gjUaHdWqD5vD+DbiwMQ3ct6I&#10;6gk0LAVIDIQKow+MRsjvGA0wRjKsvu2IpBi17zm8AzNzJkNOxmYyCC/haoY1RqO50uNs2vWSbRtA&#10;Hl8aF7fwVmpmZfycxfGFwWiwbI5jzMye83/r9Txsl78AAAD//wMAUEsDBBQABgAIAAAAIQAnTOq0&#10;3wAAAAkBAAAPAAAAZHJzL2Rvd25yZXYueG1sTI8xT8MwFIR3pP4H61Vio05KiJqQl6pCMCEh0jAw&#10;OrGbWI2fQ+y24d/jTmU83enuu2I7m4Gd1eS0JYR4FQFT1FqpqUP4qt8eNsCcFyTFYEkh/CoH23Jx&#10;V4hc2gtV6rz3HQsl5HKB0Hs/5py7tldGuJUdFQXvYCcjfJBTx+UkLqHcDHwdRSk3QlNY6MWoXnrV&#10;Hvcng7D7pupV/3w0n9Wh0nWdRfSeHhHvl/PuGZhXs7+F4Yof0KEMTI09kXRsQNhkcUgipEkC7OrH&#10;j8kaWIOQJU/Ay4L/f1D+AQAA//8DAFBLAQItABQABgAIAAAAIQC2gziS/gAAAOEBAAATAAAAAAAA&#10;AAAAAAAAAAAAAABbQ29udGVudF9UeXBlc10ueG1sUEsBAi0AFAAGAAgAAAAhADj9If/WAAAAlAEA&#10;AAsAAAAAAAAAAAAAAAAALwEAAF9yZWxzLy5yZWxzUEsBAi0AFAAGAAgAAAAhAC4N00WzAgAAtAUA&#10;AA4AAAAAAAAAAAAAAAAALgIAAGRycy9lMm9Eb2MueG1sUEsBAi0AFAAGAAgAAAAhACdM6rT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618</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35936" behindDoc="0" locked="0" layoutInCell="1" allowOverlap="1" wp14:anchorId="0016D1AE" wp14:editId="0676A66E">
                <wp:simplePos x="0" y="0"/>
                <wp:positionH relativeFrom="page">
                  <wp:posOffset>570230</wp:posOffset>
                </wp:positionH>
                <wp:positionV relativeFrom="page">
                  <wp:posOffset>609600</wp:posOffset>
                </wp:positionV>
                <wp:extent cx="6632575" cy="0"/>
                <wp:effectExtent l="0" t="0" r="0" b="0"/>
                <wp:wrapNone/>
                <wp:docPr id="7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228C2" id="Line 73" o:spid="_x0000_s1026" style="position:absolute;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qu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Esx0iR&#10;Fna0FYqj2TjMpjOugJCV2tnQHT2rV7PV9LtDSq8aog48cny7GMjLQkbyLiVcnIEK++6LZhBDjl7H&#10;QZ1r2wZIGAE6x31c7vvgZ48ofJxOx6PJbIIRvfkSUtwSjXX+M9ctCkaJJZCOwOS0dT4QIcUtJNRR&#10;eiOkjOuWCnUlHqf5PI0ZTkvBgjfEOXvYr6RFJxIUE3+xLfA8hgXoirimj4uuXktWHxWLZRpO2Ppq&#10;eyJkbwMtqUIhaBKIXq1eKz+e0qf1fD3PB/louh7kaVUNPm1W+WC6yWaTalytVlX2M3DO8qIRjHEV&#10;aN90m+V/p4vrC+oVd1fufUDJe/Q4SSB7+4+k45bDYnuJ7DW77Oxt+yDVGHx9VuEtPN7Bfnz8y1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sF1qri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36960" behindDoc="0" locked="0" layoutInCell="1" allowOverlap="1" wp14:anchorId="10DB6F81" wp14:editId="4D516912">
                <wp:simplePos x="0" y="0"/>
                <wp:positionH relativeFrom="page">
                  <wp:posOffset>570230</wp:posOffset>
                </wp:positionH>
                <wp:positionV relativeFrom="page">
                  <wp:posOffset>661670</wp:posOffset>
                </wp:positionV>
                <wp:extent cx="6632575" cy="0"/>
                <wp:effectExtent l="0" t="0" r="0" b="0"/>
                <wp:wrapNone/>
                <wp:docPr id="7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F6E9F" id="Line 72" o:spid="_x0000_s1026" style="position:absolute;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MnHgIAAEM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PMxRoo0&#10;sKOdUBzNR2E2rXE5hKzV3obu6EW9mp2m3x1Sel0TdeSR49vVQF4WMpJ3KeHiDFQ4tF80gxhy8joO&#10;6lLZJkDCCNAl7uN63we/eETh42w2Hk3nU4xo70tI3ica6/xnrhsUjAJLIB2ByXnnfCBC8j4k1FF6&#10;K6SM65YKtQA+nqYxwWkpWHCGMGePh7W06EyCYOIvdgWex7CAXBJXd3HR1UnJ6pNisUrNCdvcbE+E&#10;7GxgJVUoBD0Cz5vVSeXHU/q0WWwWk8FkNNsMJmlZDj5t15PBbJvNp+W4XK/L7GfgnE3yWjDGVaDd&#10;yzab/J0sbg+oE9xduPf5JO/R4yCBbP8fScclh712Cjlodt3bfvmg1Bh8e1XhKTzewX58+6tfAA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mlRzJx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z w:val="19"/>
        </w:rPr>
        <w:t>understanding of the local real estate market to be qualified to make the waiver valuation.</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(C) The Federal Agency funding the project may approve exceeding the $10,000 threshold, up to a maximum of $25,000, if the Agency acquiring the real property offers the property owner the option of having the Agency appraise the property. If the property owner elects to have the Agency appraise the property, the Agency shall obtain an appraisal and not use procedures described in this paragraph. (See appendix A, § 24.102(c)(2).)</w:t>
      </w:r>
    </w:p>
    <w:p w:rsidR="00FA0D70" w:rsidRDefault="00EA2637">
      <w:pPr>
        <w:spacing w:line="199" w:lineRule="exact"/>
        <w:ind w:right="72" w:firstLine="144"/>
        <w:textAlignment w:val="baseline"/>
        <w:rPr>
          <w:rFonts w:eastAsia="Times New Roman"/>
          <w:color w:val="000000"/>
          <w:spacing w:val="6"/>
          <w:sz w:val="19"/>
        </w:rPr>
      </w:pPr>
      <w:r>
        <w:rPr>
          <w:rFonts w:eastAsia="Times New Roman"/>
          <w:color w:val="000000"/>
          <w:spacing w:val="6"/>
          <w:sz w:val="19"/>
        </w:rPr>
        <w:t xml:space="preserve">(d) </w:t>
      </w:r>
      <w:r>
        <w:rPr>
          <w:rFonts w:eastAsia="Times New Roman"/>
          <w:i/>
          <w:color w:val="000000"/>
          <w:spacing w:val="6"/>
          <w:sz w:val="20"/>
        </w:rPr>
        <w:t xml:space="preserve">Establishment and offer of just compensation. </w:t>
      </w:r>
      <w:r>
        <w:rPr>
          <w:rFonts w:eastAsia="Times New Roman"/>
          <w:color w:val="000000"/>
          <w:spacing w:val="6"/>
          <w:sz w:val="19"/>
        </w:rPr>
        <w:t>Before the initiation of negotiations, the Agency shall establish an amount which it believes is just compensation for the real property. The amount shall not be less than the approved appraisal of the market value of the property, taking into account the value of allowable damages or benefits to any remaining property. An Agency official must establish the amount believed to be just compensation. (</w:t>
      </w:r>
      <w:r>
        <w:rPr>
          <w:rFonts w:eastAsia="Times New Roman"/>
          <w:i/>
          <w:color w:val="000000"/>
          <w:spacing w:val="6"/>
          <w:sz w:val="20"/>
        </w:rPr>
        <w:t xml:space="preserve">See </w:t>
      </w:r>
      <w:r>
        <w:rPr>
          <w:rFonts w:eastAsia="Times New Roman"/>
          <w:color w:val="000000"/>
          <w:spacing w:val="6"/>
          <w:sz w:val="19"/>
        </w:rPr>
        <w:t>§ 24.104.) Promptly thereafter, the Agency shall make a written offer to the owner to acquire the property for the full amount believed to be just compensation. (</w:t>
      </w:r>
      <w:r>
        <w:rPr>
          <w:rFonts w:eastAsia="Times New Roman"/>
          <w:i/>
          <w:color w:val="000000"/>
          <w:spacing w:val="6"/>
          <w:sz w:val="20"/>
        </w:rPr>
        <w:t xml:space="preserve">See </w:t>
      </w:r>
      <w:r>
        <w:rPr>
          <w:rFonts w:eastAsia="Times New Roman"/>
          <w:color w:val="000000"/>
          <w:spacing w:val="6"/>
          <w:sz w:val="19"/>
        </w:rPr>
        <w:t>appendix A,</w:t>
      </w:r>
    </w:p>
    <w:p w:rsidR="00FA0D70" w:rsidRDefault="00EA2637">
      <w:pPr>
        <w:spacing w:line="178" w:lineRule="exact"/>
        <w:textAlignment w:val="baseline"/>
        <w:rPr>
          <w:rFonts w:eastAsia="Times New Roman"/>
          <w:color w:val="000000"/>
          <w:sz w:val="19"/>
        </w:rPr>
      </w:pPr>
      <w:r>
        <w:rPr>
          <w:rFonts w:eastAsia="Times New Roman"/>
          <w:color w:val="000000"/>
          <w:sz w:val="19"/>
        </w:rPr>
        <w:t>§ 24.102(d).)</w:t>
      </w:r>
    </w:p>
    <w:p w:rsidR="00FA0D70" w:rsidRDefault="00EA2637">
      <w:pPr>
        <w:spacing w:line="197" w:lineRule="exact"/>
        <w:ind w:firstLine="144"/>
        <w:textAlignment w:val="baseline"/>
        <w:rPr>
          <w:rFonts w:eastAsia="Times New Roman"/>
          <w:color w:val="000000"/>
          <w:spacing w:val="7"/>
          <w:sz w:val="19"/>
        </w:rPr>
      </w:pPr>
      <w:r>
        <w:rPr>
          <w:rFonts w:eastAsia="Times New Roman"/>
          <w:color w:val="000000"/>
          <w:spacing w:val="7"/>
          <w:sz w:val="19"/>
        </w:rPr>
        <w:t xml:space="preserve">(e) </w:t>
      </w:r>
      <w:r>
        <w:rPr>
          <w:rFonts w:eastAsia="Times New Roman"/>
          <w:i/>
          <w:color w:val="000000"/>
          <w:spacing w:val="7"/>
          <w:sz w:val="20"/>
        </w:rPr>
        <w:t xml:space="preserve">Summary statement. </w:t>
      </w:r>
      <w:r>
        <w:rPr>
          <w:rFonts w:eastAsia="Times New Roman"/>
          <w:color w:val="000000"/>
          <w:spacing w:val="7"/>
          <w:sz w:val="19"/>
        </w:rPr>
        <w:t>Along with the initial written purchase offer, the owner shall be given a written statement of the basis for the offer of just compensation, which shall include:</w:t>
      </w:r>
    </w:p>
    <w:p w:rsidR="00FA0D70" w:rsidRDefault="00EA2637">
      <w:pPr>
        <w:numPr>
          <w:ilvl w:val="0"/>
          <w:numId w:val="33"/>
        </w:numPr>
        <w:tabs>
          <w:tab w:val="clear" w:pos="288"/>
          <w:tab w:val="left" w:pos="432"/>
        </w:tabs>
        <w:spacing w:line="197" w:lineRule="exact"/>
        <w:ind w:left="0" w:firstLine="144"/>
        <w:textAlignment w:val="baseline"/>
        <w:rPr>
          <w:rFonts w:eastAsia="Times New Roman"/>
          <w:color w:val="000000"/>
          <w:spacing w:val="6"/>
          <w:sz w:val="19"/>
        </w:rPr>
      </w:pPr>
      <w:r>
        <w:rPr>
          <w:rFonts w:eastAsia="Times New Roman"/>
          <w:color w:val="000000"/>
          <w:spacing w:val="6"/>
          <w:sz w:val="19"/>
        </w:rPr>
        <w:t>A statement of the amount offered as just compensation. In the case of a partial acquisition, the compensation for the real property to be acquired and the compensation for damages, if any, to the remaining real property shall be separately stated.</w:t>
      </w:r>
    </w:p>
    <w:p w:rsidR="00FA0D70" w:rsidRDefault="00EA2637">
      <w:pPr>
        <w:numPr>
          <w:ilvl w:val="0"/>
          <w:numId w:val="33"/>
        </w:numPr>
        <w:tabs>
          <w:tab w:val="clear" w:pos="288"/>
          <w:tab w:val="left" w:pos="432"/>
        </w:tabs>
        <w:spacing w:line="195" w:lineRule="exact"/>
        <w:ind w:left="0" w:firstLine="144"/>
        <w:textAlignment w:val="baseline"/>
        <w:rPr>
          <w:rFonts w:eastAsia="Times New Roman"/>
          <w:color w:val="000000"/>
          <w:spacing w:val="6"/>
          <w:sz w:val="19"/>
        </w:rPr>
      </w:pPr>
      <w:r>
        <w:rPr>
          <w:rFonts w:eastAsia="Times New Roman"/>
          <w:color w:val="000000"/>
          <w:spacing w:val="6"/>
          <w:sz w:val="19"/>
        </w:rPr>
        <w:t>A description and location identification of the real property and the interest in the real property to be acquired.</w:t>
      </w:r>
    </w:p>
    <w:p w:rsidR="00FA0D70" w:rsidRDefault="00EA2637">
      <w:pPr>
        <w:numPr>
          <w:ilvl w:val="0"/>
          <w:numId w:val="33"/>
        </w:numPr>
        <w:tabs>
          <w:tab w:val="clear" w:pos="288"/>
          <w:tab w:val="left" w:pos="432"/>
        </w:tabs>
        <w:spacing w:line="198" w:lineRule="exact"/>
        <w:ind w:left="0" w:firstLine="144"/>
        <w:textAlignment w:val="baseline"/>
        <w:rPr>
          <w:rFonts w:eastAsia="Times New Roman"/>
          <w:color w:val="000000"/>
          <w:spacing w:val="7"/>
          <w:sz w:val="19"/>
        </w:rPr>
      </w:pPr>
      <w:r>
        <w:rPr>
          <w:rFonts w:eastAsia="Times New Roman"/>
          <w:color w:val="000000"/>
          <w:spacing w:val="7"/>
          <w:sz w:val="19"/>
        </w:rPr>
        <w:t xml:space="preserve">An identification of the buildings, structures, and other improvements (including removable building equipment and trade fixtures) which are included as part of the offer of just compensation. Where appropriate, the statement shall identify any other separately held ownership interest in the property, </w:t>
      </w:r>
      <w:r>
        <w:rPr>
          <w:rFonts w:eastAsia="Times New Roman"/>
          <w:i/>
          <w:color w:val="000000"/>
          <w:spacing w:val="7"/>
          <w:sz w:val="20"/>
        </w:rPr>
        <w:t>e.g.</w:t>
      </w:r>
      <w:r>
        <w:rPr>
          <w:rFonts w:eastAsia="Times New Roman"/>
          <w:color w:val="000000"/>
          <w:spacing w:val="7"/>
          <w:sz w:val="19"/>
        </w:rPr>
        <w:t>, a tenant-owned improvement, and indicate that such interest is not covered by this offer.</w:t>
      </w:r>
    </w:p>
    <w:p w:rsidR="00FA0D70" w:rsidRDefault="00EA2637">
      <w:pPr>
        <w:spacing w:line="200" w:lineRule="exact"/>
        <w:ind w:firstLine="144"/>
        <w:textAlignment w:val="baseline"/>
        <w:rPr>
          <w:rFonts w:eastAsia="Times New Roman"/>
          <w:color w:val="000000"/>
          <w:sz w:val="19"/>
        </w:rPr>
      </w:pPr>
      <w:r>
        <w:rPr>
          <w:rFonts w:eastAsia="Times New Roman"/>
          <w:color w:val="000000"/>
          <w:sz w:val="19"/>
        </w:rPr>
        <w:t xml:space="preserve">(f) </w:t>
      </w:r>
      <w:r>
        <w:rPr>
          <w:rFonts w:eastAsia="Times New Roman"/>
          <w:i/>
          <w:color w:val="000000"/>
          <w:sz w:val="20"/>
        </w:rPr>
        <w:t xml:space="preserve">Basic negotiation procedures. </w:t>
      </w:r>
      <w:r>
        <w:rPr>
          <w:rFonts w:eastAsia="Times New Roman"/>
          <w:color w:val="000000"/>
          <w:sz w:val="19"/>
        </w:rPr>
        <w:t xml:space="preserve">The Agency shall make all reasonable efforts to contact the owner or the owner’s representative and discuss its offer to purchase the property, including the basis for the offer of just compensation and explain its acquisition policies and procedures, including its payment of incidental expenses in accordance with </w:t>
      </w:r>
    </w:p>
    <w:p w:rsidR="00FA0D70" w:rsidRDefault="00EA2637">
      <w:pPr>
        <w:spacing w:before="14" w:line="197" w:lineRule="exact"/>
        <w:textAlignment w:val="baseline"/>
        <w:rPr>
          <w:rFonts w:eastAsia="Times New Roman"/>
          <w:color w:val="000000"/>
          <w:spacing w:val="8"/>
          <w:sz w:val="19"/>
        </w:rPr>
      </w:pPr>
      <w:r>
        <w:br w:type="column"/>
      </w:r>
      <w:r>
        <w:rPr>
          <w:rFonts w:eastAsia="Times New Roman"/>
          <w:color w:val="000000"/>
          <w:spacing w:val="8"/>
          <w:sz w:val="19"/>
        </w:rPr>
        <w:t>§ 24.106. The owner shall be given reasonable opportunity to consider the offer and present material which the owner believes is relevant to determining the value of the property and to suggest modification in the proposed terms and conditions of the purchase. The Agency shall consider the owner’s presentation. (</w:t>
      </w:r>
      <w:r>
        <w:rPr>
          <w:rFonts w:eastAsia="Times New Roman"/>
          <w:i/>
          <w:color w:val="000000"/>
          <w:spacing w:val="8"/>
          <w:sz w:val="20"/>
        </w:rPr>
        <w:t xml:space="preserve">See </w:t>
      </w:r>
      <w:r>
        <w:rPr>
          <w:rFonts w:eastAsia="Times New Roman"/>
          <w:color w:val="000000"/>
          <w:spacing w:val="8"/>
          <w:sz w:val="19"/>
        </w:rPr>
        <w:t>appendix A, § 24.102(f).)</w:t>
      </w:r>
    </w:p>
    <w:p w:rsidR="00FA0D70" w:rsidRDefault="00EA2637">
      <w:pPr>
        <w:numPr>
          <w:ilvl w:val="0"/>
          <w:numId w:val="34"/>
        </w:numPr>
        <w:tabs>
          <w:tab w:val="clear" w:pos="216"/>
          <w:tab w:val="left" w:pos="432"/>
        </w:tabs>
        <w:spacing w:line="197" w:lineRule="exact"/>
        <w:ind w:left="0" w:firstLine="216"/>
        <w:textAlignment w:val="baseline"/>
        <w:rPr>
          <w:rFonts w:eastAsia="Times New Roman"/>
          <w:i/>
          <w:color w:val="000000"/>
          <w:spacing w:val="7"/>
          <w:sz w:val="20"/>
        </w:rPr>
      </w:pPr>
      <w:r>
        <w:rPr>
          <w:rFonts w:eastAsia="Times New Roman"/>
          <w:i/>
          <w:color w:val="000000"/>
          <w:spacing w:val="7"/>
          <w:sz w:val="20"/>
        </w:rPr>
        <w:t xml:space="preserve">Updating offer of just compensation. </w:t>
      </w:r>
      <w:r>
        <w:rPr>
          <w:rFonts w:eastAsia="Times New Roman"/>
          <w:color w:val="000000"/>
          <w:spacing w:val="7"/>
          <w:sz w:val="19"/>
        </w:rPr>
        <w:t>If the information presented by the owner, or a material change in the character or condition of the property, indicates the need for new appraisal information, or if a significant delay has occurred since the time of the appraisal(s) of the property, the Agency shall have the appraisal(s) updated or obtain a new appraisal(s). If the latest appraisal information indicates that a change in the purchase offer is warranted, the Agency shall promptly reestablish just compensation and offer that amount to the owner in writing.</w:t>
      </w:r>
    </w:p>
    <w:p w:rsidR="00FA0D70" w:rsidRDefault="00EA2637">
      <w:pPr>
        <w:numPr>
          <w:ilvl w:val="0"/>
          <w:numId w:val="34"/>
        </w:numPr>
        <w:tabs>
          <w:tab w:val="clear" w:pos="216"/>
          <w:tab w:val="left" w:pos="432"/>
        </w:tabs>
        <w:spacing w:line="196" w:lineRule="exact"/>
        <w:ind w:left="0" w:right="72" w:firstLine="216"/>
        <w:textAlignment w:val="baseline"/>
        <w:rPr>
          <w:rFonts w:eastAsia="Times New Roman"/>
          <w:i/>
          <w:color w:val="000000"/>
          <w:spacing w:val="4"/>
          <w:sz w:val="20"/>
        </w:rPr>
      </w:pPr>
      <w:r>
        <w:rPr>
          <w:rFonts w:eastAsia="Times New Roman"/>
          <w:i/>
          <w:color w:val="000000"/>
          <w:spacing w:val="4"/>
          <w:sz w:val="20"/>
        </w:rPr>
        <w:t xml:space="preserve">Coercive action. </w:t>
      </w:r>
      <w:r>
        <w:rPr>
          <w:rFonts w:eastAsia="Times New Roman"/>
          <w:color w:val="000000"/>
          <w:spacing w:val="4"/>
          <w:sz w:val="19"/>
        </w:rPr>
        <w:t>The Agency shall not advance the time of condemnation, or defer negotiations or condemnation or the deposit of funds with the court, or take any other coercive action in order to induce an agreement on the price to be paid for the property.</w:t>
      </w:r>
    </w:p>
    <w:p w:rsidR="00FA0D70" w:rsidRDefault="00EA2637">
      <w:pPr>
        <w:numPr>
          <w:ilvl w:val="0"/>
          <w:numId w:val="34"/>
        </w:numPr>
        <w:tabs>
          <w:tab w:val="clear" w:pos="216"/>
          <w:tab w:val="left" w:pos="432"/>
        </w:tabs>
        <w:spacing w:line="198" w:lineRule="exact"/>
        <w:ind w:left="0" w:firstLine="216"/>
        <w:textAlignment w:val="baseline"/>
        <w:rPr>
          <w:rFonts w:eastAsia="Times New Roman"/>
          <w:i/>
          <w:color w:val="000000"/>
          <w:spacing w:val="6"/>
          <w:sz w:val="20"/>
        </w:rPr>
      </w:pPr>
      <w:r>
        <w:rPr>
          <w:rFonts w:eastAsia="Times New Roman"/>
          <w:i/>
          <w:color w:val="000000"/>
          <w:spacing w:val="6"/>
          <w:sz w:val="20"/>
        </w:rPr>
        <w:t xml:space="preserve">Administrative settlement. </w:t>
      </w:r>
      <w:r>
        <w:rPr>
          <w:rFonts w:eastAsia="Times New Roman"/>
          <w:color w:val="000000"/>
          <w:spacing w:val="6"/>
          <w:sz w:val="19"/>
        </w:rPr>
        <w:t>The purchase price for the property may exceed the amount offered as just compensation when reasonable efforts to negotiate an agreement at that amount have failed and an authorized Agency official approves such administrative settlement as being reasonable, prudent, and in the public interest. When Federal funds pay for or participate in acquisition costs, a written justification shall be prepared, which states what available information, including trial risks, supports such a settlement. (</w:t>
      </w:r>
      <w:r>
        <w:rPr>
          <w:rFonts w:eastAsia="Times New Roman"/>
          <w:i/>
          <w:color w:val="000000"/>
          <w:spacing w:val="6"/>
          <w:sz w:val="20"/>
        </w:rPr>
        <w:t xml:space="preserve">See </w:t>
      </w:r>
      <w:r>
        <w:rPr>
          <w:rFonts w:eastAsia="Times New Roman"/>
          <w:color w:val="000000"/>
          <w:spacing w:val="6"/>
          <w:sz w:val="19"/>
        </w:rPr>
        <w:t>appendix A, § 24.102(i).)</w:t>
      </w:r>
    </w:p>
    <w:p w:rsidR="00FA0D70" w:rsidRDefault="00EA2637">
      <w:pPr>
        <w:numPr>
          <w:ilvl w:val="0"/>
          <w:numId w:val="34"/>
        </w:numPr>
        <w:tabs>
          <w:tab w:val="clear" w:pos="216"/>
          <w:tab w:val="left" w:pos="432"/>
        </w:tabs>
        <w:spacing w:before="17" w:line="197" w:lineRule="exact"/>
        <w:ind w:left="0" w:firstLine="216"/>
        <w:textAlignment w:val="baseline"/>
        <w:rPr>
          <w:rFonts w:eastAsia="Times New Roman"/>
          <w:i/>
          <w:color w:val="000000"/>
          <w:spacing w:val="7"/>
          <w:sz w:val="20"/>
        </w:rPr>
      </w:pPr>
      <w:r>
        <w:rPr>
          <w:rFonts w:eastAsia="Times New Roman"/>
          <w:i/>
          <w:color w:val="000000"/>
          <w:spacing w:val="7"/>
          <w:sz w:val="20"/>
        </w:rPr>
        <w:t xml:space="preserve">Payment before taking possession. </w:t>
      </w:r>
      <w:r>
        <w:rPr>
          <w:rFonts w:eastAsia="Times New Roman"/>
          <w:color w:val="000000"/>
          <w:spacing w:val="7"/>
          <w:sz w:val="19"/>
        </w:rPr>
        <w:t>Before requiring the owner to surrender possession of the real property, the Agency shall pay the agreed purchase price to the owner, or in the case of a condemnation, deposit with the court, for the benefit of the owner, an amount not less than the Agency’s approved appraisal of the market value of such property, or the court award of compensation in the condemnation proceeding for the property. In exceptional circumstances, with the prior approval of the owner, the Agency may obtain a right-of-entry for construction purposes before making payment available to an owner. (</w:t>
      </w:r>
      <w:r>
        <w:rPr>
          <w:rFonts w:eastAsia="Times New Roman"/>
          <w:i/>
          <w:color w:val="000000"/>
          <w:spacing w:val="7"/>
          <w:sz w:val="20"/>
        </w:rPr>
        <w:t xml:space="preserve">See </w:t>
      </w:r>
      <w:r>
        <w:rPr>
          <w:rFonts w:eastAsia="Times New Roman"/>
          <w:color w:val="000000"/>
          <w:spacing w:val="7"/>
          <w:sz w:val="19"/>
        </w:rPr>
        <w:t>appendix A, § 24.102(j).)</w:t>
      </w:r>
    </w:p>
    <w:p w:rsidR="00FA0D70" w:rsidRDefault="00EA2637">
      <w:pPr>
        <w:numPr>
          <w:ilvl w:val="0"/>
          <w:numId w:val="34"/>
        </w:numPr>
        <w:tabs>
          <w:tab w:val="clear" w:pos="216"/>
          <w:tab w:val="left" w:pos="432"/>
        </w:tabs>
        <w:spacing w:line="200" w:lineRule="exact"/>
        <w:ind w:left="0" w:firstLine="216"/>
        <w:textAlignment w:val="baseline"/>
        <w:rPr>
          <w:rFonts w:eastAsia="Times New Roman"/>
          <w:i/>
          <w:color w:val="000000"/>
          <w:spacing w:val="7"/>
          <w:sz w:val="20"/>
        </w:rPr>
      </w:pPr>
      <w:r>
        <w:rPr>
          <w:rFonts w:eastAsia="Times New Roman"/>
          <w:i/>
          <w:color w:val="000000"/>
          <w:spacing w:val="7"/>
          <w:sz w:val="20"/>
        </w:rPr>
        <w:t xml:space="preserve">Uneconomic remnant. </w:t>
      </w:r>
      <w:r>
        <w:rPr>
          <w:rFonts w:eastAsia="Times New Roman"/>
          <w:color w:val="000000"/>
          <w:spacing w:val="7"/>
          <w:sz w:val="19"/>
        </w:rPr>
        <w:t xml:space="preserve">If the acquisition of only a portion of a property would leave the owner with an uneconomic remnant, the Agency shall </w:t>
      </w:r>
    </w:p>
    <w:p w:rsidR="00FA0D70" w:rsidRDefault="00EA2637">
      <w:pPr>
        <w:spacing w:before="27" w:line="199" w:lineRule="exact"/>
        <w:ind w:right="288"/>
        <w:textAlignment w:val="baseline"/>
        <w:rPr>
          <w:rFonts w:eastAsia="Times New Roman"/>
          <w:color w:val="000000"/>
          <w:sz w:val="19"/>
        </w:rPr>
      </w:pPr>
      <w:r>
        <w:br w:type="column"/>
      </w:r>
      <w:r>
        <w:rPr>
          <w:rFonts w:eastAsia="Times New Roman"/>
          <w:color w:val="000000"/>
          <w:sz w:val="19"/>
        </w:rPr>
        <w:t>offer to acquire the uneconomic remnant along with the portion of the property needed for the project. (</w:t>
      </w:r>
      <w:r>
        <w:rPr>
          <w:rFonts w:eastAsia="Times New Roman"/>
          <w:i/>
          <w:color w:val="000000"/>
          <w:sz w:val="20"/>
        </w:rPr>
        <w:t xml:space="preserve">See </w:t>
      </w:r>
      <w:r>
        <w:rPr>
          <w:rFonts w:eastAsia="Times New Roman"/>
          <w:color w:val="000000"/>
          <w:sz w:val="19"/>
        </w:rPr>
        <w:t>§ 24.2(a)(27).)</w:t>
      </w:r>
    </w:p>
    <w:p w:rsidR="00FA0D70" w:rsidRDefault="00EA2637">
      <w:pPr>
        <w:numPr>
          <w:ilvl w:val="0"/>
          <w:numId w:val="34"/>
        </w:numPr>
        <w:tabs>
          <w:tab w:val="clear" w:pos="216"/>
          <w:tab w:val="left" w:pos="432"/>
        </w:tabs>
        <w:spacing w:before="38" w:line="199" w:lineRule="exact"/>
        <w:ind w:left="0" w:firstLine="216"/>
        <w:textAlignment w:val="baseline"/>
        <w:rPr>
          <w:rFonts w:eastAsia="Times New Roman"/>
          <w:i/>
          <w:color w:val="000000"/>
          <w:spacing w:val="5"/>
          <w:sz w:val="20"/>
        </w:rPr>
      </w:pPr>
      <w:r>
        <w:rPr>
          <w:rFonts w:eastAsia="Times New Roman"/>
          <w:i/>
          <w:color w:val="000000"/>
          <w:spacing w:val="5"/>
          <w:sz w:val="20"/>
        </w:rPr>
        <w:t xml:space="preserve">Inverse condemnation. </w:t>
      </w:r>
      <w:r>
        <w:rPr>
          <w:rFonts w:eastAsia="Times New Roman"/>
          <w:color w:val="000000"/>
          <w:spacing w:val="5"/>
          <w:sz w:val="19"/>
        </w:rPr>
        <w:t>If the Agency intends to acquire any interest in real property by exercise of the power of eminent domain, it shall institute formal condemnation proceedings and not intentionally make it necessary for the owner to institute legal proceedings to prove the fact of the taking of the real property.</w:t>
      </w:r>
    </w:p>
    <w:p w:rsidR="00FA0D70" w:rsidRDefault="00EA2637">
      <w:pPr>
        <w:numPr>
          <w:ilvl w:val="0"/>
          <w:numId w:val="34"/>
        </w:numPr>
        <w:tabs>
          <w:tab w:val="clear" w:pos="216"/>
          <w:tab w:val="left" w:pos="432"/>
        </w:tabs>
        <w:spacing w:before="35" w:line="199" w:lineRule="exact"/>
        <w:ind w:left="0" w:firstLine="216"/>
        <w:textAlignment w:val="baseline"/>
        <w:rPr>
          <w:rFonts w:eastAsia="Times New Roman"/>
          <w:i/>
          <w:color w:val="000000"/>
          <w:spacing w:val="6"/>
          <w:sz w:val="20"/>
        </w:rPr>
      </w:pPr>
      <w:r>
        <w:rPr>
          <w:rFonts w:eastAsia="Times New Roman"/>
          <w:i/>
          <w:color w:val="000000"/>
          <w:spacing w:val="6"/>
          <w:sz w:val="20"/>
        </w:rPr>
        <w:t xml:space="preserve">Fair rental. </w:t>
      </w:r>
      <w:r>
        <w:rPr>
          <w:rFonts w:eastAsia="Times New Roman"/>
          <w:color w:val="000000"/>
          <w:spacing w:val="6"/>
          <w:sz w:val="19"/>
        </w:rPr>
        <w:t>If the Agency permits a former owner or tenant to occupy the real property after acquisition for a short term, or a period subject to termination by the Agency on short notice, the rent shall not exceed the fair market rent for such occupancy. (</w:t>
      </w:r>
      <w:r>
        <w:rPr>
          <w:rFonts w:eastAsia="Times New Roman"/>
          <w:i/>
          <w:color w:val="000000"/>
          <w:spacing w:val="6"/>
          <w:sz w:val="20"/>
        </w:rPr>
        <w:t xml:space="preserve">See </w:t>
      </w:r>
      <w:r>
        <w:rPr>
          <w:rFonts w:eastAsia="Times New Roman"/>
          <w:color w:val="000000"/>
          <w:spacing w:val="6"/>
          <w:sz w:val="19"/>
        </w:rPr>
        <w:t>appendix A, § 24.102(m).)</w:t>
      </w:r>
    </w:p>
    <w:p w:rsidR="00FA0D70" w:rsidRDefault="00EA2637">
      <w:pPr>
        <w:numPr>
          <w:ilvl w:val="0"/>
          <w:numId w:val="34"/>
        </w:numPr>
        <w:tabs>
          <w:tab w:val="clear" w:pos="216"/>
          <w:tab w:val="left" w:pos="432"/>
        </w:tabs>
        <w:spacing w:before="38" w:line="196" w:lineRule="exact"/>
        <w:ind w:left="0" w:firstLine="216"/>
        <w:textAlignment w:val="baseline"/>
        <w:rPr>
          <w:rFonts w:eastAsia="Times New Roman"/>
          <w:i/>
          <w:color w:val="000000"/>
          <w:spacing w:val="3"/>
          <w:sz w:val="20"/>
        </w:rPr>
      </w:pPr>
      <w:r>
        <w:rPr>
          <w:rFonts w:eastAsia="Times New Roman"/>
          <w:i/>
          <w:color w:val="000000"/>
          <w:spacing w:val="3"/>
          <w:sz w:val="20"/>
        </w:rPr>
        <w:t>Conflict of interest.</w:t>
      </w:r>
    </w:p>
    <w:p w:rsidR="00FA0D70" w:rsidRDefault="00EA2637">
      <w:pPr>
        <w:numPr>
          <w:ilvl w:val="0"/>
          <w:numId w:val="35"/>
        </w:numPr>
        <w:tabs>
          <w:tab w:val="clear" w:pos="216"/>
          <w:tab w:val="left" w:pos="432"/>
        </w:tabs>
        <w:spacing w:before="34" w:line="199" w:lineRule="exact"/>
        <w:ind w:left="0" w:firstLine="216"/>
        <w:textAlignment w:val="baseline"/>
        <w:rPr>
          <w:rFonts w:eastAsia="Times New Roman"/>
          <w:color w:val="000000"/>
          <w:spacing w:val="7"/>
          <w:sz w:val="19"/>
        </w:rPr>
      </w:pPr>
      <w:r>
        <w:rPr>
          <w:rFonts w:eastAsia="Times New Roman"/>
          <w:color w:val="000000"/>
          <w:spacing w:val="7"/>
          <w:sz w:val="19"/>
        </w:rPr>
        <w:t>The appraiser, review appraiser or person performing the waiver valuation shall not have any interest, direct or indirect, in the real property being valued for the Agency.</w:t>
      </w:r>
    </w:p>
    <w:p w:rsidR="00FA0D70" w:rsidRDefault="00EA2637">
      <w:pPr>
        <w:spacing w:before="34" w:line="199" w:lineRule="exact"/>
        <w:ind w:firstLine="216"/>
        <w:textAlignment w:val="baseline"/>
        <w:rPr>
          <w:rFonts w:eastAsia="Times New Roman"/>
          <w:color w:val="000000"/>
          <w:spacing w:val="8"/>
          <w:sz w:val="19"/>
        </w:rPr>
      </w:pPr>
      <w:r>
        <w:rPr>
          <w:rFonts w:eastAsia="Times New Roman"/>
          <w:color w:val="000000"/>
          <w:spacing w:val="8"/>
          <w:sz w:val="19"/>
        </w:rPr>
        <w:t>Compensation for making an appraisal or waiver valuation shall not be based on the amount of the valuation estimate.</w:t>
      </w:r>
    </w:p>
    <w:p w:rsidR="00FA0D70" w:rsidRDefault="00EA2637">
      <w:pPr>
        <w:numPr>
          <w:ilvl w:val="0"/>
          <w:numId w:val="35"/>
        </w:numPr>
        <w:tabs>
          <w:tab w:val="clear" w:pos="216"/>
          <w:tab w:val="left" w:pos="432"/>
        </w:tabs>
        <w:spacing w:before="46" w:line="199" w:lineRule="exact"/>
        <w:ind w:left="0" w:firstLine="216"/>
        <w:textAlignment w:val="baseline"/>
        <w:rPr>
          <w:rFonts w:eastAsia="Times New Roman"/>
          <w:color w:val="000000"/>
          <w:spacing w:val="7"/>
          <w:sz w:val="19"/>
        </w:rPr>
      </w:pPr>
      <w:r>
        <w:rPr>
          <w:rFonts w:eastAsia="Times New Roman"/>
          <w:color w:val="000000"/>
          <w:spacing w:val="7"/>
          <w:sz w:val="19"/>
        </w:rPr>
        <w:t>No person shall attempt to unduly influence or coerce an appraiser, review appraiser, or waiver valuation preparer regarding any valuation or other aspect of an appraisal, review or waiver valuation. Persons functioning as negotiators may not supervise or formally evaluate the performance of any appraiser or review appraiser performing appraisal or appraisal review work, except that, for a program or project receiving Federal financial assistance, the Federal funding Agency may waive this requirement if it determines it would create a hardship for the Agency.</w:t>
      </w:r>
    </w:p>
    <w:p w:rsidR="00FA0D70" w:rsidRDefault="00EA2637">
      <w:pPr>
        <w:numPr>
          <w:ilvl w:val="0"/>
          <w:numId w:val="35"/>
        </w:numPr>
        <w:tabs>
          <w:tab w:val="clear" w:pos="216"/>
          <w:tab w:val="left" w:pos="432"/>
        </w:tabs>
        <w:spacing w:before="44" w:line="199" w:lineRule="exact"/>
        <w:ind w:left="0" w:right="72" w:firstLine="216"/>
        <w:textAlignment w:val="baseline"/>
        <w:rPr>
          <w:rFonts w:eastAsia="Times New Roman"/>
          <w:color w:val="000000"/>
          <w:spacing w:val="6"/>
          <w:sz w:val="19"/>
        </w:rPr>
      </w:pPr>
      <w:r>
        <w:rPr>
          <w:rFonts w:eastAsia="Times New Roman"/>
          <w:color w:val="000000"/>
          <w:spacing w:val="6"/>
          <w:sz w:val="19"/>
        </w:rPr>
        <w:t>An appraiser, review appraiser, or waiver valuation preparer making an appraisal, appraisal review or waiver valuation may be authorized by the Agency to act as a negotiator for real property for which that person has made an appraisal, appraisal review or waiver valuation only if the offer to acquire the property is $10,000, or less. (</w:t>
      </w:r>
      <w:r>
        <w:rPr>
          <w:rFonts w:eastAsia="Times New Roman"/>
          <w:i/>
          <w:color w:val="000000"/>
          <w:spacing w:val="6"/>
          <w:sz w:val="20"/>
        </w:rPr>
        <w:t xml:space="preserve">See </w:t>
      </w:r>
      <w:r>
        <w:rPr>
          <w:rFonts w:eastAsia="Times New Roman"/>
          <w:color w:val="000000"/>
          <w:spacing w:val="6"/>
          <w:sz w:val="19"/>
        </w:rPr>
        <w:t>appendix A, § 24.102(n).)</w:t>
      </w:r>
    </w:p>
    <w:p w:rsidR="00FA0D70" w:rsidRDefault="00EA2637">
      <w:pPr>
        <w:spacing w:before="116" w:line="187" w:lineRule="exact"/>
        <w:textAlignment w:val="baseline"/>
        <w:rPr>
          <w:rFonts w:ascii="Arial" w:eastAsia="Arial" w:hAnsi="Arial"/>
          <w:b/>
          <w:color w:val="000000"/>
          <w:spacing w:val="2"/>
          <w:sz w:val="16"/>
        </w:rPr>
      </w:pPr>
      <w:r>
        <w:rPr>
          <w:rFonts w:ascii="Arial" w:eastAsia="Arial" w:hAnsi="Arial"/>
          <w:b/>
          <w:color w:val="000000"/>
          <w:spacing w:val="2"/>
          <w:sz w:val="16"/>
        </w:rPr>
        <w:t>§ 24.103 Criteria for appraisals.</w:t>
      </w:r>
    </w:p>
    <w:p w:rsidR="00FA0D70" w:rsidRDefault="00EA2637">
      <w:pPr>
        <w:spacing w:before="89" w:line="199" w:lineRule="exact"/>
        <w:ind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Appraisal requirements. </w:t>
      </w:r>
      <w:r>
        <w:rPr>
          <w:rFonts w:eastAsia="Times New Roman"/>
          <w:color w:val="000000"/>
          <w:spacing w:val="6"/>
          <w:sz w:val="19"/>
        </w:rPr>
        <w:t>This section sets forth the requirements for real property acquisition appraisals for Federal and federally-assisted programs. Appraisals are to be prepared according to these requirements, which are intended to be consistent with the Uniform Standards of Professional</w:t>
      </w:r>
    </w:p>
    <w:p w:rsidR="00FA0D70" w:rsidRDefault="00FA0D70">
      <w:pPr>
        <w:sectPr w:rsidR="00FA0D70">
          <w:pgSz w:w="12240" w:h="15840"/>
          <w:pgMar w:top="1170" w:right="899" w:bottom="609" w:left="891" w:header="720" w:footer="720" w:gutter="0"/>
          <w:cols w:num="3" w:space="0" w:equalWidth="0">
            <w:col w:w="3384" w:space="149"/>
            <w:col w:w="3384" w:space="149"/>
            <w:col w:w="3384" w:space="0"/>
          </w:cols>
        </w:sectPr>
      </w:pPr>
    </w:p>
    <w:p w:rsidR="00FA0D70" w:rsidRDefault="00EA2637">
      <w:pPr>
        <w:tabs>
          <w:tab w:val="right" w:pos="10512"/>
        </w:tabs>
        <w:spacing w:before="17" w:after="122" w:line="263"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2137984" behindDoc="0" locked="0" layoutInCell="1" allowOverlap="1" wp14:anchorId="4738AA94" wp14:editId="63F4CBA0">
                <wp:simplePos x="0" y="0"/>
                <wp:positionH relativeFrom="page">
                  <wp:posOffset>539750</wp:posOffset>
                </wp:positionH>
                <wp:positionV relativeFrom="page">
                  <wp:posOffset>609600</wp:posOffset>
                </wp:positionV>
                <wp:extent cx="6693535" cy="0"/>
                <wp:effectExtent l="0" t="0" r="0" b="0"/>
                <wp:wrapNone/>
                <wp:docPr id="7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1998F" id="Line 71"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D8IQIAAEQ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E8jjBRp&#10;YUZboTh6ykJvOuMKcFmpnQ3V0bN6NVtNvzqk9Koh6sAjx7eLgbgYkTyEhIMzkGHffdIMfMjR69io&#10;c23bAAktQOc4j8t9HvzsEYXL6XQ+nownGNGbLSHFLdBY5z9y3aKwKbEE0hGYnLbOA3VwvbmEPEpv&#10;hJRx3FKhrsTjNJ+lMcJpKViwBj9nD/uVtOhEgmLiFxoBaA9uAboirun9oqnXktVHxWKahhO2vu49&#10;EbLfA5BUIREUCUSvu14r3+bpfD1bz/JBPpquB3laVYMPm1U+mG6yp0k1rlarKvseOGd50QjGuAq0&#10;b7rN8r/TxfUF9Yq7K/feoOQRPdYOZG//SDpOOQy2l8hes8vOhjaFgYNUo/P1WYW38Os5ev18/Msf&#10;AAAA//8DAFBLAwQUAAYACAAAACEAN7PynN8AAAAJAQAADwAAAGRycy9kb3ducmV2LnhtbEyPzWrD&#10;MBCE74W8g9hAb43shATHtRxCoFDIJT+F9qhYW8tUWhlJSdw+fRV6aE7L7gyz31SrwRp2QR86RwLy&#10;SQYMqXGqo1bA2/HlqQAWoiQljSMU8I0BVvXooZKlclfa4+UQW5ZCKJRSgI6xLzkPjUYrw8T1SEn7&#10;dN7KmFbfcuXlNYVbw6dZtuBWdpQ+aNnjRmPzdThbAe+vRu9224+tpfmMF3v/05jpUYjH8bB+BhZx&#10;iP9muOEndKgT08mdSQVmBBTzVCUKWC7SvOn5bJkDO/1deF3x+wb1LwAAAP//AwBQSwECLQAUAAYA&#10;CAAAACEAtoM4kv4AAADhAQAAEwAAAAAAAAAAAAAAAAAAAAAAW0NvbnRlbnRfVHlwZXNdLnhtbFBL&#10;AQItABQABgAIAAAAIQA4/SH/1gAAAJQBAAALAAAAAAAAAAAAAAAAAC8BAABfcmVscy8ucmVsc1BL&#10;AQItABQABgAIAAAAIQDU7PD8IQIAAEQEAAAOAAAAAAAAAAAAAAAAAC4CAABkcnMvZTJvRG9jLnht&#10;bFBLAQItABQABgAIAAAAIQA3s/Kc3wAAAAkBAAAPAAAAAAAAAAAAAAAAAHsEAABkcnMvZG93bnJl&#10;di54bWxQSwUGAAAAAAQABADzAAAAhwUAAAAA&#10;" strokeweight="2.4pt">
                <w10:wrap anchorx="page" anchory="page"/>
              </v:line>
            </w:pict>
          </mc:Fallback>
        </mc:AlternateContent>
      </w:r>
      <w:r>
        <w:rPr>
          <w:noProof/>
        </w:rPr>
        <mc:AlternateContent>
          <mc:Choice Requires="wps">
            <w:drawing>
              <wp:anchor distT="0" distB="0" distL="114300" distR="114300" simplePos="0" relativeHeight="252139008" behindDoc="0" locked="0" layoutInCell="1" allowOverlap="1" wp14:anchorId="4134AD7D" wp14:editId="1CF071A0">
                <wp:simplePos x="0" y="0"/>
                <wp:positionH relativeFrom="page">
                  <wp:posOffset>539750</wp:posOffset>
                </wp:positionH>
                <wp:positionV relativeFrom="page">
                  <wp:posOffset>661670</wp:posOffset>
                </wp:positionV>
                <wp:extent cx="6693535" cy="0"/>
                <wp:effectExtent l="0" t="0" r="0" b="0"/>
                <wp:wrapNone/>
                <wp:docPr id="7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E75CBB" id="Line 70" o:spid="_x0000_s1026" style="position:absolute;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3HgIAAEM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CnDSJEW&#10;erQViqOnWJvOuBxMSrWzITt6Vq9mq+l3h5QuG6IOPHJ8uxjwy0I1k3cu4eIMRNh3XzQDG3L0Ohbq&#10;XNs2QEIJ0Dn243LvBz97ROFxNluMp+MpRrTXJSTvHY11/jPXLQpCgSWQjsDktHU+ECF5bxLiKL0R&#10;UsZ2S4U6AB9P0+jgtBQsKIOZs4d9KS06kTAw8YtZgebRLCBXxDVXu6i6jpLVR8VilIYTtr7Jngh5&#10;lYGVVCEQ5Ag8b9J1VH4s0sV6vp5PBpPRbD2YpFU1+LQpJ4PZJnuaVuOqLKvsZ+CcTfJGMMZVoN2P&#10;bTb5u7G4LdB14O6De69P8h49FhLI9v9IOjY59DXsmcv3ml12tm8+TGo0vm1VWIXHO8iPu7/6BQ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Cc/7B3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sz w:val="24"/>
        </w:rPr>
        <w:t>619</w:t>
      </w:r>
    </w:p>
    <w:p w:rsidR="00FA0D70" w:rsidRDefault="00FA0D70">
      <w:pPr>
        <w:spacing w:before="17" w:after="122" w:line="263" w:lineRule="exact"/>
        <w:sectPr w:rsidR="00FA0D70">
          <w:pgSz w:w="12240" w:h="15840"/>
          <w:pgMar w:top="620" w:right="850" w:bottom="609" w:left="850" w:header="720" w:footer="720" w:gutter="0"/>
          <w:cols w:space="720"/>
        </w:sectPr>
      </w:pPr>
    </w:p>
    <w:p w:rsidR="00FA0D70" w:rsidRDefault="00EA2637">
      <w:pPr>
        <w:spacing w:before="40" w:line="196" w:lineRule="exact"/>
        <w:ind w:right="72"/>
        <w:textAlignment w:val="baseline"/>
        <w:rPr>
          <w:rFonts w:eastAsia="Times New Roman"/>
          <w:color w:val="000000"/>
          <w:spacing w:val="4"/>
          <w:sz w:val="19"/>
        </w:rPr>
      </w:pPr>
      <w:r>
        <w:rPr>
          <w:rFonts w:eastAsia="Times New Roman"/>
          <w:color w:val="000000"/>
          <w:spacing w:val="4"/>
          <w:sz w:val="19"/>
        </w:rPr>
        <w:t>Appraisal Practice (USPAP).</w:t>
      </w:r>
      <w:r>
        <w:rPr>
          <w:rFonts w:eastAsia="Times New Roman"/>
          <w:color w:val="000000"/>
          <w:spacing w:val="4"/>
          <w:sz w:val="19"/>
          <w:vertAlign w:val="superscript"/>
        </w:rPr>
        <w:t>1</w:t>
      </w:r>
      <w:r>
        <w:rPr>
          <w:rFonts w:eastAsia="Times New Roman"/>
          <w:color w:val="000000"/>
          <w:spacing w:val="4"/>
          <w:sz w:val="19"/>
        </w:rPr>
        <w:t xml:space="preserve"> (</w:t>
      </w:r>
      <w:r>
        <w:rPr>
          <w:rFonts w:eastAsia="Times New Roman"/>
          <w:i/>
          <w:color w:val="000000"/>
          <w:spacing w:val="4"/>
          <w:sz w:val="20"/>
        </w:rPr>
        <w:t xml:space="preserve">See </w:t>
      </w:r>
      <w:r>
        <w:rPr>
          <w:rFonts w:eastAsia="Times New Roman"/>
          <w:color w:val="000000"/>
          <w:spacing w:val="4"/>
          <w:sz w:val="19"/>
        </w:rPr>
        <w:t>appendix A, § 24.103(a).) The Agency may have appraisal requirements that supplement these requirements, including, to the extent appropriate, the Uniform Appraisal Standards for Federal Land Acquisition (UASFLA).</w:t>
      </w:r>
      <w:r>
        <w:rPr>
          <w:rFonts w:eastAsia="Times New Roman"/>
          <w:color w:val="000000"/>
          <w:spacing w:val="4"/>
          <w:sz w:val="19"/>
          <w:vertAlign w:val="superscript"/>
        </w:rPr>
        <w:t>2</w:t>
      </w:r>
    </w:p>
    <w:p w:rsidR="00FA0D70" w:rsidRDefault="00EA2637">
      <w:pPr>
        <w:numPr>
          <w:ilvl w:val="0"/>
          <w:numId w:val="36"/>
        </w:numPr>
        <w:tabs>
          <w:tab w:val="clear" w:pos="288"/>
          <w:tab w:val="left" w:pos="504"/>
        </w:tabs>
        <w:spacing w:line="196" w:lineRule="exact"/>
        <w:ind w:left="0" w:right="288" w:firstLine="216"/>
        <w:textAlignment w:val="baseline"/>
        <w:rPr>
          <w:rFonts w:eastAsia="Times New Roman"/>
          <w:color w:val="000000"/>
          <w:spacing w:val="6"/>
          <w:sz w:val="19"/>
        </w:rPr>
      </w:pPr>
      <w:r>
        <w:rPr>
          <w:rFonts w:eastAsia="Times New Roman"/>
          <w:color w:val="000000"/>
          <w:spacing w:val="6"/>
          <w:sz w:val="19"/>
        </w:rPr>
        <w:t>The Agency acquiring real property has a legitimate role in contributing to the appraisal process, especially in developing the scope of work and defining the appraisal problem. The scope of work and development of an appraisal under these requirements depends on the complexity of the appraisal problem.</w:t>
      </w:r>
    </w:p>
    <w:p w:rsidR="00FA0D70" w:rsidRDefault="00EA2637">
      <w:pPr>
        <w:numPr>
          <w:ilvl w:val="0"/>
          <w:numId w:val="36"/>
        </w:numPr>
        <w:tabs>
          <w:tab w:val="clear" w:pos="288"/>
          <w:tab w:val="left" w:pos="504"/>
        </w:tabs>
        <w:spacing w:line="196" w:lineRule="exact"/>
        <w:ind w:left="0" w:right="72" w:firstLine="216"/>
        <w:textAlignment w:val="baseline"/>
        <w:rPr>
          <w:rFonts w:eastAsia="Times New Roman"/>
          <w:color w:val="000000"/>
          <w:spacing w:val="5"/>
          <w:sz w:val="19"/>
        </w:rPr>
      </w:pPr>
      <w:r>
        <w:rPr>
          <w:rFonts w:eastAsia="Times New Roman"/>
          <w:color w:val="000000"/>
          <w:spacing w:val="5"/>
          <w:sz w:val="19"/>
        </w:rPr>
        <w:t>The Agency has the responsibility to assure that the appraisals it obtains are relevant to its program needs, reflect established and commonly accepted Federal and federally-assisted program appraisal practice, and as a minimum, complies with the definition of appraisal in § 24.2(a)(3) and the five following requirements: (</w:t>
      </w:r>
      <w:r>
        <w:rPr>
          <w:rFonts w:eastAsia="Times New Roman"/>
          <w:i/>
          <w:color w:val="000000"/>
          <w:spacing w:val="5"/>
          <w:sz w:val="20"/>
        </w:rPr>
        <w:t xml:space="preserve">See </w:t>
      </w:r>
      <w:r>
        <w:rPr>
          <w:rFonts w:eastAsia="Times New Roman"/>
          <w:color w:val="000000"/>
          <w:spacing w:val="5"/>
          <w:sz w:val="19"/>
        </w:rPr>
        <w:t>appendix A, §§ 24.103 and 24.103(a).)</w:t>
      </w:r>
    </w:p>
    <w:p w:rsidR="00FA0D70" w:rsidRDefault="00EA2637">
      <w:pPr>
        <w:numPr>
          <w:ilvl w:val="0"/>
          <w:numId w:val="37"/>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An adequate description of the physical characteristics of the property being appraised (and, in the case of a partial acquisition, an adequate description of the remaining property), including items identified as personal property, a statement of the known and observed encumbrances, if any, title information, location, zoning, present use, an analysis of highest and best use, and at least a 5-year sales history of the property. (</w:t>
      </w:r>
      <w:r>
        <w:rPr>
          <w:rFonts w:eastAsia="Times New Roman"/>
          <w:i/>
          <w:color w:val="000000"/>
          <w:spacing w:val="6"/>
          <w:sz w:val="20"/>
        </w:rPr>
        <w:t xml:space="preserve">See </w:t>
      </w:r>
      <w:r>
        <w:rPr>
          <w:rFonts w:eastAsia="Times New Roman"/>
          <w:color w:val="000000"/>
          <w:spacing w:val="6"/>
          <w:sz w:val="19"/>
        </w:rPr>
        <w:t>appendix A,</w:t>
      </w:r>
    </w:p>
    <w:p w:rsidR="00FA0D70" w:rsidRDefault="00EA2637">
      <w:pPr>
        <w:spacing w:line="182" w:lineRule="exact"/>
        <w:textAlignment w:val="baseline"/>
        <w:rPr>
          <w:rFonts w:eastAsia="Times New Roman"/>
          <w:color w:val="000000"/>
          <w:sz w:val="19"/>
        </w:rPr>
      </w:pPr>
      <w:r>
        <w:rPr>
          <w:rFonts w:eastAsia="Times New Roman"/>
          <w:color w:val="000000"/>
          <w:sz w:val="19"/>
        </w:rPr>
        <w:t>§ 24.103(a)(1).)</w:t>
      </w:r>
    </w:p>
    <w:p w:rsidR="00FA0D70" w:rsidRDefault="00EA2637">
      <w:pPr>
        <w:numPr>
          <w:ilvl w:val="0"/>
          <w:numId w:val="37"/>
        </w:numPr>
        <w:tabs>
          <w:tab w:val="clear" w:pos="288"/>
          <w:tab w:val="left" w:pos="504"/>
        </w:tabs>
        <w:spacing w:line="198" w:lineRule="exact"/>
        <w:ind w:left="0" w:firstLine="216"/>
        <w:textAlignment w:val="baseline"/>
        <w:rPr>
          <w:rFonts w:eastAsia="Times New Roman"/>
          <w:color w:val="000000"/>
          <w:spacing w:val="5"/>
          <w:sz w:val="19"/>
        </w:rPr>
      </w:pPr>
      <w:r>
        <w:rPr>
          <w:rFonts w:eastAsia="Times New Roman"/>
          <w:color w:val="000000"/>
          <w:spacing w:val="5"/>
          <w:sz w:val="19"/>
        </w:rPr>
        <w:t>All relevant and reliable approaches to value consistent with established Federal and federally-assisted program appraisal practices. If the appraiser uses more than one approach, there shall be an analysis and reconciliation of approaches to value used that is sufficient to support the appraiser’s opinion of value. (</w:t>
      </w:r>
      <w:r>
        <w:rPr>
          <w:rFonts w:eastAsia="Times New Roman"/>
          <w:i/>
          <w:color w:val="000000"/>
          <w:spacing w:val="5"/>
          <w:sz w:val="20"/>
        </w:rPr>
        <w:t xml:space="preserve">See </w:t>
      </w:r>
      <w:r>
        <w:rPr>
          <w:rFonts w:eastAsia="Times New Roman"/>
          <w:color w:val="000000"/>
          <w:spacing w:val="5"/>
          <w:sz w:val="19"/>
        </w:rPr>
        <w:t>appendix A, § 24.103(a).)</w:t>
      </w:r>
    </w:p>
    <w:p w:rsidR="00FA0D70" w:rsidRDefault="00EA2637">
      <w:pPr>
        <w:numPr>
          <w:ilvl w:val="0"/>
          <w:numId w:val="37"/>
        </w:numPr>
        <w:tabs>
          <w:tab w:val="clear" w:pos="288"/>
          <w:tab w:val="left" w:pos="504"/>
        </w:tabs>
        <w:spacing w:after="149" w:line="200" w:lineRule="exact"/>
        <w:ind w:left="0" w:firstLine="216"/>
        <w:textAlignment w:val="baseline"/>
        <w:rPr>
          <w:rFonts w:eastAsia="Times New Roman"/>
          <w:color w:val="000000"/>
          <w:spacing w:val="6"/>
          <w:sz w:val="19"/>
        </w:rPr>
      </w:pPr>
      <w:r>
        <w:rPr>
          <w:rFonts w:eastAsia="Times New Roman"/>
          <w:color w:val="000000"/>
          <w:spacing w:val="6"/>
          <w:sz w:val="19"/>
        </w:rPr>
        <w:t>A description of comparable sales, including a description of all relevant physical, legal, and economic factors such as parties to the transaction, source and method of financing, and</w:t>
      </w:r>
    </w:p>
    <w:p w:rsidR="00FA0D70" w:rsidRDefault="00EA2637">
      <w:pPr>
        <w:spacing w:before="84" w:line="158" w:lineRule="exact"/>
        <w:ind w:right="144" w:firstLine="216"/>
        <w:textAlignment w:val="baseline"/>
        <w:rPr>
          <w:rFonts w:eastAsia="Times New Roman"/>
          <w:color w:val="000000"/>
          <w:sz w:val="11"/>
        </w:rPr>
      </w:pPr>
      <w:r>
        <w:rPr>
          <w:noProof/>
        </w:rPr>
        <mc:AlternateContent>
          <mc:Choice Requires="wps">
            <w:drawing>
              <wp:anchor distT="0" distB="0" distL="114300" distR="114300" simplePos="0" relativeHeight="252140032" behindDoc="0" locked="0" layoutInCell="1" allowOverlap="1" wp14:anchorId="4F43B91A" wp14:editId="7420FA33">
                <wp:simplePos x="0" y="0"/>
                <wp:positionH relativeFrom="page">
                  <wp:posOffset>565785</wp:posOffset>
                </wp:positionH>
                <wp:positionV relativeFrom="page">
                  <wp:posOffset>7635240</wp:posOffset>
                </wp:positionV>
                <wp:extent cx="641985" cy="0"/>
                <wp:effectExtent l="0" t="0" r="0" b="0"/>
                <wp:wrapNone/>
                <wp:docPr id="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6140E" id="Line 69" o:spid="_x0000_s1026" style="position:absolute;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5pt,601.2pt" to="95.1pt,6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Z5HgIAAEM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E4xH&#10;4g52tOOSoXzpZ9NrW0BIJffGd0cu8kXvFPlukVRVi+WRBY6vVw15qc+I36T4i9VQ4dB/VhRi8Mmp&#10;MKhLYzoPCSNAl7CP630f7OIQgY95li4X8wiR0RXjYszTxrpPTHXIG2UkgHPAxeeddZ4HLsYQX0aq&#10;LRcibFtI1APZWZLPQ4ZVglPv9XHWHA+VMOiMvWDCL3QFnscwD11j2w5xwTVIyaiTpKFMyzDd3GyH&#10;uRhsoCWkLwQ9AtGbNUjlxzJZbhabRTbJZvlmkiV1Pfm4rbJJvk2f5vWHuqrq9KfnnGZFyyll0tMe&#10;ZZtmfyeL2wMaBHcX7n1A8Vv0MEkgO/4H0mHJfq+DQg6KXvdmXD4oNQTfXpV/Co93sB/f/voXAAAA&#10;//8DAFBLAwQUAAYACAAAACEABfPjjN4AAAAMAQAADwAAAGRycy9kb3ducmV2LnhtbEyPwUrDQBCG&#10;74LvsIzgRexsQ5A0ZlNKod4UbSv2uM2OSTA7G7LbJr6924Pocf75+OebYjnZTpxp8K1jBfOZBEFc&#10;OdNyrWC/29xnIHzQbHTnmBR8k4dleX1V6Ny4kd/ovA21iCXsc62gCaHPEX3VkNV+5nriuPt0g9Uh&#10;jkONZtBjLLcdJlI+oNUtxwuN7mndUPW1PVkFiDJLp/eP8Tm981l7WNeHp5dXpW5vptUjiEBT+IPh&#10;oh/VoYxOR3di40WnIFvMIxnzRCYpiAuxkAmI42+EZYH/nyh/AAAA//8DAFBLAQItABQABgAIAAAA&#10;IQC2gziS/gAAAOEBAAATAAAAAAAAAAAAAAAAAAAAAABbQ29udGVudF9UeXBlc10ueG1sUEsBAi0A&#10;FAAGAAgAAAAhADj9If/WAAAAlAEAAAsAAAAAAAAAAAAAAAAALwEAAF9yZWxzLy5yZWxzUEsBAi0A&#10;FAAGAAgAAAAhAJfEdnkeAgAAQwQAAA4AAAAAAAAAAAAAAAAALgIAAGRycy9lMm9Eb2MueG1sUEsB&#10;Ai0AFAAGAAgAAAAhAAXz44zeAAAADAEAAA8AAAAAAAAAAAAAAAAAeAQAAGRycy9kb3ducmV2Lnht&#10;bFBLBQYAAAAABAAEAPMAAACDBQAAAAA=&#10;" strokeweight=".95pt">
                <w10:wrap anchorx="page" anchory="page"/>
              </v:line>
            </w:pict>
          </mc:Fallback>
        </mc:AlternateContent>
      </w:r>
      <w:r>
        <w:rPr>
          <w:rFonts w:eastAsia="Times New Roman"/>
          <w:color w:val="000000"/>
          <w:sz w:val="11"/>
        </w:rPr>
        <w:t xml:space="preserve">1 </w:t>
      </w:r>
      <w:r>
        <w:rPr>
          <w:rFonts w:eastAsia="Times New Roman"/>
          <w:color w:val="000000"/>
          <w:sz w:val="15"/>
        </w:rPr>
        <w:t xml:space="preserve">Uniform Standards of Professional Appraisal Practice (USPAP). Published by The Appraisal Foundation, a nonprofit educational organization. Copies may be ordered from The Appraisal Foundation at the following URL: </w:t>
      </w:r>
      <w:hyperlink r:id="rId13">
        <w:r>
          <w:rPr>
            <w:rFonts w:eastAsia="Times New Roman"/>
            <w:i/>
            <w:color w:val="0000FF"/>
            <w:sz w:val="16"/>
            <w:u w:val="single"/>
          </w:rPr>
          <w:t>http:// www.appraisalfoundation.org/htm/USPAP2004/</w:t>
        </w:r>
      </w:hyperlink>
      <w:r>
        <w:rPr>
          <w:rFonts w:eastAsia="Times New Roman"/>
          <w:i/>
          <w:color w:val="000000"/>
          <w:sz w:val="16"/>
        </w:rPr>
        <w:t xml:space="preserve"> toc.htm.</w:t>
      </w:r>
    </w:p>
    <w:p w:rsidR="00FA0D70" w:rsidRDefault="00EA2637">
      <w:pPr>
        <w:spacing w:before="36" w:line="158" w:lineRule="exact"/>
        <w:ind w:firstLine="216"/>
        <w:textAlignment w:val="baseline"/>
        <w:rPr>
          <w:rFonts w:eastAsia="Times New Roman"/>
          <w:color w:val="000000"/>
          <w:sz w:val="11"/>
        </w:rPr>
      </w:pPr>
      <w:r>
        <w:rPr>
          <w:rFonts w:eastAsia="Times New Roman"/>
          <w:color w:val="000000"/>
          <w:sz w:val="11"/>
        </w:rPr>
        <w:t xml:space="preserve">2 </w:t>
      </w:r>
      <w:r>
        <w:rPr>
          <w:rFonts w:eastAsia="Times New Roman"/>
          <w:color w:val="000000"/>
          <w:sz w:val="15"/>
        </w:rPr>
        <w:t xml:space="preserve">The “Uniform Appraisal Standards for Federal Land Acquisitions” is published by the Interagency Land Acquisition Conference. It is a compendium of Federal eminent domain appraisal law, both case and statute, regulations and practices. It is available at </w:t>
      </w:r>
      <w:hyperlink r:id="rId14">
        <w:r>
          <w:rPr>
            <w:rFonts w:eastAsia="Times New Roman"/>
            <w:i/>
            <w:color w:val="0000FF"/>
            <w:sz w:val="16"/>
            <w:u w:val="single"/>
          </w:rPr>
          <w:t>http://www.usdoj.gov/enrd/land-ack/toc.htm</w:t>
        </w:r>
      </w:hyperlink>
      <w:r>
        <w:rPr>
          <w:rFonts w:eastAsia="Times New Roman"/>
          <w:i/>
          <w:color w:val="000000"/>
          <w:sz w:val="16"/>
        </w:rPr>
        <w:t xml:space="preserve"> </w:t>
      </w:r>
      <w:r>
        <w:rPr>
          <w:rFonts w:eastAsia="Times New Roman"/>
          <w:color w:val="000000"/>
          <w:sz w:val="15"/>
        </w:rPr>
        <w:t xml:space="preserve">or in soft cover format from the Appraisal Institute at </w:t>
      </w:r>
      <w:hyperlink r:id="rId15">
        <w:r>
          <w:rPr>
            <w:rFonts w:eastAsia="Times New Roman"/>
            <w:i/>
            <w:color w:val="0000FF"/>
            <w:sz w:val="16"/>
            <w:u w:val="single"/>
          </w:rPr>
          <w:t>http://www.appraisalinstitute.org/econom/</w:t>
        </w:r>
      </w:hyperlink>
      <w:r>
        <w:rPr>
          <w:rFonts w:eastAsia="Times New Roman"/>
          <w:i/>
          <w:color w:val="000000"/>
          <w:sz w:val="16"/>
        </w:rPr>
        <w:t xml:space="preserve"> publications/Default.asp </w:t>
      </w:r>
      <w:r>
        <w:rPr>
          <w:rFonts w:eastAsia="Times New Roman"/>
          <w:color w:val="000000"/>
          <w:sz w:val="15"/>
        </w:rPr>
        <w:t>and select “Legal/ Regulatory” or call 888–570–4545.</w:t>
      </w:r>
    </w:p>
    <w:p w:rsidR="00FA0D70" w:rsidRDefault="00EA2637">
      <w:pPr>
        <w:spacing w:before="44" w:line="192" w:lineRule="exact"/>
        <w:ind w:right="216"/>
        <w:textAlignment w:val="baseline"/>
        <w:rPr>
          <w:rFonts w:eastAsia="Times New Roman"/>
          <w:color w:val="000000"/>
          <w:sz w:val="19"/>
        </w:rPr>
      </w:pPr>
      <w:r>
        <w:br w:type="column"/>
      </w:r>
      <w:r>
        <w:rPr>
          <w:rFonts w:eastAsia="Times New Roman"/>
          <w:color w:val="000000"/>
          <w:sz w:val="19"/>
        </w:rPr>
        <w:t>verification by a party involved in the transaction.</w:t>
      </w:r>
    </w:p>
    <w:p w:rsidR="00FA0D70" w:rsidRDefault="00EA2637">
      <w:pPr>
        <w:numPr>
          <w:ilvl w:val="0"/>
          <w:numId w:val="37"/>
        </w:numPr>
        <w:tabs>
          <w:tab w:val="clear" w:pos="288"/>
          <w:tab w:val="left" w:pos="504"/>
        </w:tabs>
        <w:spacing w:line="197" w:lineRule="exact"/>
        <w:ind w:left="0" w:right="216" w:firstLine="216"/>
        <w:textAlignment w:val="baseline"/>
        <w:rPr>
          <w:rFonts w:eastAsia="Times New Roman"/>
          <w:color w:val="000000"/>
          <w:spacing w:val="7"/>
          <w:sz w:val="19"/>
        </w:rPr>
      </w:pPr>
      <w:r>
        <w:rPr>
          <w:rFonts w:eastAsia="Times New Roman"/>
          <w:color w:val="000000"/>
          <w:spacing w:val="7"/>
          <w:sz w:val="19"/>
        </w:rPr>
        <w:t>A statement of the value of the real property to be acquired and, for a partial acquisition, a statement of the value of the damages and benefits, if any, to the remaining real property, where appropriate.</w:t>
      </w:r>
    </w:p>
    <w:p w:rsidR="00FA0D70" w:rsidRDefault="00EA2637">
      <w:pPr>
        <w:numPr>
          <w:ilvl w:val="0"/>
          <w:numId w:val="37"/>
        </w:numPr>
        <w:tabs>
          <w:tab w:val="clear" w:pos="288"/>
          <w:tab w:val="left" w:pos="504"/>
        </w:tabs>
        <w:spacing w:line="195" w:lineRule="exact"/>
        <w:ind w:left="0" w:right="360" w:firstLine="216"/>
        <w:textAlignment w:val="baseline"/>
        <w:rPr>
          <w:rFonts w:eastAsia="Times New Roman"/>
          <w:color w:val="000000"/>
          <w:sz w:val="19"/>
        </w:rPr>
      </w:pPr>
      <w:r>
        <w:rPr>
          <w:rFonts w:eastAsia="Times New Roman"/>
          <w:color w:val="000000"/>
          <w:sz w:val="19"/>
        </w:rPr>
        <w:t>The effective date of valuation, date of appraisal, signature, and certification of the appraiser.</w:t>
      </w:r>
    </w:p>
    <w:p w:rsidR="00FA0D70" w:rsidRDefault="00EA2637">
      <w:pPr>
        <w:numPr>
          <w:ilvl w:val="0"/>
          <w:numId w:val="38"/>
        </w:numPr>
        <w:tabs>
          <w:tab w:val="clear" w:pos="288"/>
          <w:tab w:val="left" w:pos="504"/>
        </w:tabs>
        <w:spacing w:line="198" w:lineRule="exact"/>
        <w:ind w:left="0" w:firstLine="216"/>
        <w:textAlignment w:val="baseline"/>
        <w:rPr>
          <w:rFonts w:eastAsia="Times New Roman"/>
          <w:i/>
          <w:color w:val="000000"/>
          <w:spacing w:val="6"/>
          <w:sz w:val="20"/>
        </w:rPr>
      </w:pPr>
      <w:r>
        <w:rPr>
          <w:rFonts w:eastAsia="Times New Roman"/>
          <w:i/>
          <w:color w:val="000000"/>
          <w:spacing w:val="6"/>
          <w:sz w:val="20"/>
        </w:rPr>
        <w:t xml:space="preserve">Influence of the project on just compensation. </w:t>
      </w:r>
      <w:r>
        <w:rPr>
          <w:rFonts w:eastAsia="Times New Roman"/>
          <w:color w:val="000000"/>
          <w:spacing w:val="6"/>
          <w:sz w:val="19"/>
        </w:rPr>
        <w:t>The appraiser shall disregard any decrease or increase in the market value of the real property caused by the project for which the property is to be acquired, or by the likelihood that the property would be acquired for the project, other than that due to physical deterioration within the reasonable control of the owner. (</w:t>
      </w:r>
      <w:r>
        <w:rPr>
          <w:rFonts w:eastAsia="Times New Roman"/>
          <w:i/>
          <w:color w:val="000000"/>
          <w:spacing w:val="6"/>
          <w:sz w:val="20"/>
        </w:rPr>
        <w:t xml:space="preserve">See </w:t>
      </w:r>
      <w:r>
        <w:rPr>
          <w:rFonts w:eastAsia="Times New Roman"/>
          <w:color w:val="000000"/>
          <w:spacing w:val="6"/>
          <w:sz w:val="19"/>
        </w:rPr>
        <w:t>appendix A, § 24.103(b).)</w:t>
      </w:r>
    </w:p>
    <w:p w:rsidR="00FA0D70" w:rsidRDefault="00EA2637">
      <w:pPr>
        <w:numPr>
          <w:ilvl w:val="0"/>
          <w:numId w:val="38"/>
        </w:numPr>
        <w:tabs>
          <w:tab w:val="clear" w:pos="288"/>
          <w:tab w:val="left" w:pos="504"/>
        </w:tabs>
        <w:spacing w:line="198" w:lineRule="exact"/>
        <w:ind w:left="0" w:firstLine="216"/>
        <w:textAlignment w:val="baseline"/>
        <w:rPr>
          <w:rFonts w:eastAsia="Times New Roman"/>
          <w:i/>
          <w:color w:val="000000"/>
          <w:spacing w:val="4"/>
          <w:sz w:val="20"/>
        </w:rPr>
      </w:pPr>
      <w:r>
        <w:rPr>
          <w:rFonts w:eastAsia="Times New Roman"/>
          <w:i/>
          <w:color w:val="000000"/>
          <w:spacing w:val="4"/>
          <w:sz w:val="20"/>
        </w:rPr>
        <w:t xml:space="preserve">Owner retention of improvements. </w:t>
      </w:r>
      <w:r>
        <w:rPr>
          <w:rFonts w:eastAsia="Times New Roman"/>
          <w:color w:val="000000"/>
          <w:spacing w:val="4"/>
          <w:sz w:val="19"/>
        </w:rPr>
        <w:t>If the owner of a real property improvement is permitted to retain it for removal from the project site, the amount to be offered for the interest in the real property to be acquired shall be not less than the difference between the amount determined to be just compensation for the owner’s entire interest in the real property and the salvage value (defined at § 24.2(a)(24)) of the retained improvement.</w:t>
      </w:r>
    </w:p>
    <w:p w:rsidR="00FA0D70" w:rsidRDefault="00EA2637">
      <w:pPr>
        <w:numPr>
          <w:ilvl w:val="0"/>
          <w:numId w:val="38"/>
        </w:numPr>
        <w:tabs>
          <w:tab w:val="clear" w:pos="288"/>
          <w:tab w:val="left" w:pos="504"/>
        </w:tabs>
        <w:spacing w:line="201" w:lineRule="exact"/>
        <w:ind w:left="0" w:firstLine="216"/>
        <w:textAlignment w:val="baseline"/>
        <w:rPr>
          <w:rFonts w:eastAsia="Times New Roman"/>
          <w:i/>
          <w:color w:val="000000"/>
          <w:sz w:val="20"/>
        </w:rPr>
      </w:pPr>
      <w:r>
        <w:rPr>
          <w:rFonts w:eastAsia="Times New Roman"/>
          <w:i/>
          <w:color w:val="000000"/>
          <w:sz w:val="20"/>
        </w:rPr>
        <w:t>Qualifications of appraisers and review appraisers.</w:t>
      </w:r>
    </w:p>
    <w:p w:rsidR="00FA0D70" w:rsidRDefault="00EA2637">
      <w:pPr>
        <w:numPr>
          <w:ilvl w:val="0"/>
          <w:numId w:val="39"/>
        </w:numPr>
        <w:tabs>
          <w:tab w:val="clear" w:pos="288"/>
          <w:tab w:val="left" w:pos="504"/>
        </w:tabs>
        <w:spacing w:line="199" w:lineRule="exact"/>
        <w:ind w:left="0" w:firstLine="216"/>
        <w:textAlignment w:val="baseline"/>
        <w:rPr>
          <w:rFonts w:eastAsia="Times New Roman"/>
          <w:color w:val="000000"/>
          <w:spacing w:val="6"/>
          <w:sz w:val="19"/>
        </w:rPr>
      </w:pPr>
      <w:r>
        <w:rPr>
          <w:rFonts w:eastAsia="Times New Roman"/>
          <w:color w:val="000000"/>
          <w:spacing w:val="6"/>
          <w:sz w:val="19"/>
        </w:rPr>
        <w:t>The Agency shall establish criteria for determining the minimum qualifications and competency of appraisers and review appraisers. Qualifications shall be consistent with the scope of work for the assignment. The Agency shall review the experience, education, training, certification/ licensing, designation(s) and other qualifications of appraisers, and review appraisers, and use only those determined by the Agency to be qualified. (</w:t>
      </w:r>
      <w:r>
        <w:rPr>
          <w:rFonts w:eastAsia="Times New Roman"/>
          <w:i/>
          <w:color w:val="000000"/>
          <w:spacing w:val="6"/>
          <w:sz w:val="20"/>
        </w:rPr>
        <w:t xml:space="preserve">See </w:t>
      </w:r>
      <w:r>
        <w:rPr>
          <w:rFonts w:eastAsia="Times New Roman"/>
          <w:color w:val="000000"/>
          <w:spacing w:val="6"/>
          <w:sz w:val="19"/>
        </w:rPr>
        <w:t>appendix A,</w:t>
      </w:r>
    </w:p>
    <w:p w:rsidR="00FA0D70" w:rsidRDefault="00EA2637">
      <w:pPr>
        <w:spacing w:line="184" w:lineRule="exact"/>
        <w:textAlignment w:val="baseline"/>
        <w:rPr>
          <w:rFonts w:eastAsia="Times New Roman"/>
          <w:color w:val="000000"/>
          <w:sz w:val="19"/>
        </w:rPr>
      </w:pPr>
      <w:r>
        <w:rPr>
          <w:rFonts w:eastAsia="Times New Roman"/>
          <w:color w:val="000000"/>
          <w:sz w:val="19"/>
        </w:rPr>
        <w:t>§ 24.103(d)(1).)</w:t>
      </w:r>
    </w:p>
    <w:p w:rsidR="00FA0D70" w:rsidRDefault="00EA2637">
      <w:pPr>
        <w:numPr>
          <w:ilvl w:val="0"/>
          <w:numId w:val="39"/>
        </w:numPr>
        <w:tabs>
          <w:tab w:val="clear" w:pos="288"/>
          <w:tab w:val="left" w:pos="504"/>
        </w:tabs>
        <w:spacing w:line="200" w:lineRule="exact"/>
        <w:ind w:left="0" w:firstLine="216"/>
        <w:textAlignment w:val="baseline"/>
        <w:rPr>
          <w:rFonts w:eastAsia="Times New Roman"/>
          <w:color w:val="000000"/>
          <w:spacing w:val="4"/>
          <w:sz w:val="19"/>
        </w:rPr>
      </w:pPr>
      <w:r>
        <w:rPr>
          <w:rFonts w:eastAsia="Times New Roman"/>
          <w:color w:val="000000"/>
          <w:spacing w:val="4"/>
          <w:sz w:val="19"/>
        </w:rPr>
        <w:t xml:space="preserve">If the Agency uses a contract (fee) appraiser to perform the appraisal, such appraiser shall be State licensed or certified in accordance with title XI of the Financial Institutions Reform, Recovery, and Enforcement Act of 1989 (FIRREA) (12 U.S.C. 3331 </w:t>
      </w:r>
      <w:r>
        <w:rPr>
          <w:rFonts w:eastAsia="Times New Roman"/>
          <w:i/>
          <w:color w:val="000000"/>
          <w:spacing w:val="4"/>
          <w:sz w:val="20"/>
        </w:rPr>
        <w:t>et seq.</w:t>
      </w:r>
      <w:r>
        <w:rPr>
          <w:rFonts w:eastAsia="Times New Roman"/>
          <w:color w:val="000000"/>
          <w:spacing w:val="4"/>
          <w:sz w:val="19"/>
        </w:rPr>
        <w:t>).</w:t>
      </w:r>
    </w:p>
    <w:p w:rsidR="00FA0D70" w:rsidRDefault="00EA2637">
      <w:pPr>
        <w:spacing w:before="121" w:line="184" w:lineRule="exact"/>
        <w:textAlignment w:val="baseline"/>
        <w:rPr>
          <w:rFonts w:ascii="Arial" w:eastAsia="Arial" w:hAnsi="Arial"/>
          <w:color w:val="000000"/>
          <w:spacing w:val="3"/>
          <w:sz w:val="16"/>
        </w:rPr>
      </w:pPr>
      <w:r>
        <w:rPr>
          <w:rFonts w:ascii="Arial" w:eastAsia="Arial" w:hAnsi="Arial"/>
          <w:color w:val="000000"/>
          <w:spacing w:val="3"/>
          <w:sz w:val="16"/>
        </w:rPr>
        <w:t xml:space="preserve">§ </w:t>
      </w:r>
      <w:r>
        <w:rPr>
          <w:rFonts w:ascii="Arial" w:eastAsia="Arial" w:hAnsi="Arial"/>
          <w:b/>
          <w:color w:val="000000"/>
          <w:spacing w:val="3"/>
          <w:sz w:val="16"/>
        </w:rPr>
        <w:t>24.104 Review of appraisals.</w:t>
      </w:r>
    </w:p>
    <w:p w:rsidR="00FA0D70" w:rsidRDefault="00EA2637">
      <w:pPr>
        <w:spacing w:before="41" w:line="192" w:lineRule="exact"/>
        <w:ind w:firstLine="216"/>
        <w:textAlignment w:val="baseline"/>
        <w:rPr>
          <w:rFonts w:eastAsia="Times New Roman"/>
          <w:color w:val="000000"/>
          <w:sz w:val="19"/>
        </w:rPr>
      </w:pPr>
      <w:r>
        <w:rPr>
          <w:rFonts w:eastAsia="Times New Roman"/>
          <w:color w:val="000000"/>
          <w:sz w:val="19"/>
        </w:rPr>
        <w:t>The Agency shall have an appraisal review process and, at a minimum:</w:t>
      </w:r>
    </w:p>
    <w:p w:rsidR="00FA0D70" w:rsidRDefault="00EA2637">
      <w:pPr>
        <w:spacing w:line="200" w:lineRule="exact"/>
        <w:ind w:firstLine="216"/>
        <w:textAlignment w:val="baseline"/>
        <w:rPr>
          <w:rFonts w:eastAsia="Times New Roman"/>
          <w:color w:val="000000"/>
          <w:spacing w:val="5"/>
          <w:sz w:val="19"/>
        </w:rPr>
      </w:pPr>
      <w:r>
        <w:rPr>
          <w:rFonts w:eastAsia="Times New Roman"/>
          <w:color w:val="000000"/>
          <w:spacing w:val="5"/>
          <w:sz w:val="19"/>
        </w:rPr>
        <w:t>(a) A qualified review appraiser (</w:t>
      </w:r>
      <w:r>
        <w:rPr>
          <w:rFonts w:eastAsia="Times New Roman"/>
          <w:i/>
          <w:color w:val="000000"/>
          <w:spacing w:val="5"/>
          <w:sz w:val="20"/>
        </w:rPr>
        <w:t xml:space="preserve">see </w:t>
      </w:r>
      <w:r>
        <w:rPr>
          <w:rFonts w:eastAsia="Times New Roman"/>
          <w:color w:val="000000"/>
          <w:spacing w:val="5"/>
          <w:sz w:val="19"/>
        </w:rPr>
        <w:t xml:space="preserve">§ 24.103(d)(1) and appendix A, § 24.104) shall examine the presentation and analysis of market information in all appraisals to assure that they meet the definition of appraisal found in 49 CFR 24.2(a)(3), appraisal requirements found in 49 CFR 24.103 and other applicable </w:t>
      </w:r>
    </w:p>
    <w:p w:rsidR="00FA0D70" w:rsidRDefault="00EA2637">
      <w:pPr>
        <w:spacing w:before="20" w:line="199" w:lineRule="exact"/>
        <w:textAlignment w:val="baseline"/>
        <w:rPr>
          <w:rFonts w:eastAsia="Times New Roman"/>
          <w:color w:val="000000"/>
          <w:spacing w:val="9"/>
          <w:sz w:val="19"/>
        </w:rPr>
      </w:pPr>
      <w:r>
        <w:br w:type="column"/>
      </w:r>
      <w:r>
        <w:rPr>
          <w:rFonts w:eastAsia="Times New Roman"/>
          <w:color w:val="000000"/>
          <w:spacing w:val="9"/>
          <w:sz w:val="19"/>
        </w:rPr>
        <w:t>requirements, including, to the extent appropriate, the UASFLA, and support the appraiser’s opinion of value. The level of review analysis depends on the complexity of the appraisal problem. As needed, the review appraiser shall, prior to acceptance, seek necessary corrections or revisions. The review appraiser shall identify each appraisal report as recommended (as the basis for the establishment of the amount believed to be just compensation), accepted (meets all requirements, but not selected as recommended or approved), or not accepted. If authorized by the Agency to do so, the staff review appraiser shall also approve the appraisal (as the basis for the establishment of the amount believed to be just compensation), and, if also authorized to do so, develop and report the amount believed to be just compensation. (</w:t>
      </w:r>
      <w:r>
        <w:rPr>
          <w:rFonts w:eastAsia="Times New Roman"/>
          <w:i/>
          <w:color w:val="000000"/>
          <w:spacing w:val="9"/>
          <w:sz w:val="20"/>
        </w:rPr>
        <w:t xml:space="preserve">See </w:t>
      </w:r>
      <w:r>
        <w:rPr>
          <w:rFonts w:eastAsia="Times New Roman"/>
          <w:color w:val="000000"/>
          <w:spacing w:val="9"/>
          <w:sz w:val="19"/>
        </w:rPr>
        <w:t>appendix A, § 24.104(a).)</w:t>
      </w:r>
    </w:p>
    <w:p w:rsidR="00FA0D70" w:rsidRDefault="00EA2637">
      <w:pPr>
        <w:numPr>
          <w:ilvl w:val="0"/>
          <w:numId w:val="40"/>
        </w:numPr>
        <w:tabs>
          <w:tab w:val="clear" w:pos="216"/>
          <w:tab w:val="left" w:pos="432"/>
        </w:tabs>
        <w:spacing w:before="1" w:line="197" w:lineRule="exact"/>
        <w:ind w:left="0" w:firstLine="216"/>
        <w:textAlignment w:val="baseline"/>
        <w:rPr>
          <w:rFonts w:eastAsia="Times New Roman"/>
          <w:color w:val="000000"/>
          <w:spacing w:val="6"/>
          <w:sz w:val="19"/>
        </w:rPr>
      </w:pPr>
      <w:r>
        <w:rPr>
          <w:rFonts w:eastAsia="Times New Roman"/>
          <w:color w:val="000000"/>
          <w:spacing w:val="6"/>
          <w:sz w:val="19"/>
        </w:rPr>
        <w:t>If the review appraiser is unable to recommend (or approve) an appraisal as an adequate basis for the establishment of the offer of just compensation, and it is determined by the acquiring Agency that it is not practical to obtain an additional appraisal, the review appraiser may, as part of the review, present and analyze market information in conformance with § 24.103 to support a recommended (or approved) value. (</w:t>
      </w:r>
      <w:r>
        <w:rPr>
          <w:rFonts w:eastAsia="Times New Roman"/>
          <w:i/>
          <w:color w:val="000000"/>
          <w:spacing w:val="6"/>
          <w:sz w:val="20"/>
        </w:rPr>
        <w:t xml:space="preserve">See </w:t>
      </w:r>
      <w:r>
        <w:rPr>
          <w:rFonts w:eastAsia="Times New Roman"/>
          <w:color w:val="000000"/>
          <w:spacing w:val="6"/>
          <w:sz w:val="19"/>
        </w:rPr>
        <w:t>appendix A, § 24.104(b).)</w:t>
      </w:r>
    </w:p>
    <w:p w:rsidR="00FA0D70" w:rsidRDefault="00EA2637">
      <w:pPr>
        <w:numPr>
          <w:ilvl w:val="0"/>
          <w:numId w:val="40"/>
        </w:numPr>
        <w:tabs>
          <w:tab w:val="clear" w:pos="216"/>
          <w:tab w:val="left" w:pos="432"/>
        </w:tabs>
        <w:spacing w:line="200" w:lineRule="exact"/>
        <w:ind w:left="0" w:firstLine="216"/>
        <w:textAlignment w:val="baseline"/>
        <w:rPr>
          <w:rFonts w:eastAsia="Times New Roman"/>
          <w:color w:val="000000"/>
          <w:spacing w:val="7"/>
          <w:sz w:val="19"/>
        </w:rPr>
      </w:pPr>
      <w:r>
        <w:rPr>
          <w:rFonts w:eastAsia="Times New Roman"/>
          <w:color w:val="000000"/>
          <w:spacing w:val="7"/>
          <w:sz w:val="19"/>
        </w:rPr>
        <w:t>The review appraiser shall prepare a written report that identifies the appraisal reports reviewed and documents the findings and conclusions arrived at during the review of the appraisal(s). Any damages or benefits to any remaining property shall be identified in the review appraiser’s report. The review appraiser shall also prepare a signed certification that states the parameters of the review. The certification shall state the approved value, and, if the review appraiser is authorized to do so, the amount believed to be just compensation for the acquisition. (</w:t>
      </w:r>
      <w:r>
        <w:rPr>
          <w:rFonts w:eastAsia="Times New Roman"/>
          <w:i/>
          <w:color w:val="000000"/>
          <w:spacing w:val="7"/>
          <w:sz w:val="20"/>
        </w:rPr>
        <w:t xml:space="preserve">See </w:t>
      </w:r>
      <w:r>
        <w:rPr>
          <w:rFonts w:eastAsia="Times New Roman"/>
          <w:color w:val="000000"/>
          <w:spacing w:val="7"/>
          <w:sz w:val="19"/>
        </w:rPr>
        <w:t>appendix A,</w:t>
      </w:r>
    </w:p>
    <w:p w:rsidR="00FA0D70" w:rsidRDefault="00EA2637">
      <w:pPr>
        <w:spacing w:line="197" w:lineRule="exact"/>
        <w:textAlignment w:val="baseline"/>
        <w:rPr>
          <w:rFonts w:eastAsia="Times New Roman"/>
          <w:color w:val="000000"/>
          <w:sz w:val="19"/>
        </w:rPr>
      </w:pPr>
      <w:r>
        <w:rPr>
          <w:rFonts w:eastAsia="Times New Roman"/>
          <w:color w:val="000000"/>
          <w:sz w:val="19"/>
        </w:rPr>
        <w:t>§ 24.104(c).)</w:t>
      </w:r>
    </w:p>
    <w:p w:rsidR="00FA0D70" w:rsidRDefault="00EA2637">
      <w:pPr>
        <w:spacing w:before="127" w:line="178" w:lineRule="exact"/>
        <w:ind w:right="432"/>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24.105 Acquisition of tenant-owned improvements.</w:t>
      </w:r>
    </w:p>
    <w:p w:rsidR="00FA0D70" w:rsidRDefault="00EA2637">
      <w:pPr>
        <w:spacing w:before="50" w:line="199" w:lineRule="exact"/>
        <w:ind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Acquisition of improvements. </w:t>
      </w:r>
      <w:r>
        <w:rPr>
          <w:rFonts w:eastAsia="Times New Roman"/>
          <w:color w:val="000000"/>
          <w:spacing w:val="6"/>
          <w:sz w:val="19"/>
        </w:rPr>
        <w:t>When acquiring any interest in real property, the Agency shall offer to acquire at least an equal interest in all buildings, structures, or other improvements located upon the real property to be acquired, which it requires to be removed or which it determines will be adversely affected by the use to which such real property will be put. This shall include any improvement of a tenant-owner who has the right or obligation to remove the</w:t>
      </w:r>
    </w:p>
    <w:p w:rsidR="00FA0D70" w:rsidRDefault="00FA0D70">
      <w:pPr>
        <w:sectPr w:rsidR="00FA0D70">
          <w:type w:val="continuous"/>
          <w:pgSz w:w="12240" w:h="15840"/>
          <w:pgMar w:top="620" w:right="899" w:bottom="609" w:left="891" w:header="720" w:footer="720" w:gutter="0"/>
          <w:cols w:num="3" w:space="0" w:equalWidth="0">
            <w:col w:w="3384" w:space="149"/>
            <w:col w:w="3384" w:space="149"/>
            <w:col w:w="3384" w:space="0"/>
          </w:cols>
        </w:sectPr>
      </w:pPr>
    </w:p>
    <w:p w:rsidR="00FA0D70" w:rsidRDefault="00EA2637">
      <w:pPr>
        <w:spacing w:before="22" w:line="199" w:lineRule="exact"/>
        <w:ind w:right="288"/>
        <w:textAlignment w:val="baseline"/>
        <w:rPr>
          <w:rFonts w:eastAsia="Times New Roman"/>
          <w:color w:val="000000"/>
          <w:sz w:val="19"/>
        </w:rPr>
      </w:pPr>
      <w:r>
        <w:rPr>
          <w:noProof/>
        </w:rPr>
        <mc:AlternateContent>
          <mc:Choice Requires="wps">
            <w:drawing>
              <wp:anchor distT="0" distB="0" distL="0" distR="0" simplePos="0" relativeHeight="251930112" behindDoc="1" locked="0" layoutInCell="1" allowOverlap="1" wp14:anchorId="302B7BFA" wp14:editId="0F3FECA1">
                <wp:simplePos x="0" y="0"/>
                <wp:positionH relativeFrom="page">
                  <wp:posOffset>560705</wp:posOffset>
                </wp:positionH>
                <wp:positionV relativeFrom="page">
                  <wp:posOffset>408940</wp:posOffset>
                </wp:positionV>
                <wp:extent cx="6641465" cy="191135"/>
                <wp:effectExtent l="0" t="0" r="0" b="0"/>
                <wp:wrapSquare wrapText="bothSides"/>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9"/>
                              </w:rPr>
                            </w:pPr>
                            <w:r>
                              <w:rPr>
                                <w:rFonts w:eastAsia="Times New Roman"/>
                                <w:b/>
                                <w:color w:val="000000"/>
                                <w:spacing w:val="9"/>
                              </w:rPr>
                              <w:t>620</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809" type="#_x0000_t202" style="position:absolute;margin-left:44.15pt;margin-top:32.2pt;width:522.95pt;height:15.05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4/sw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YI05a6NEDHTS6FQMKI1OfvlMJuN134KgH2Ic+W66quxPFV4W42NSE7+mNlKKvKSkhP9/cdC+u&#10;jjjKgOz6D6KEOOSghQUaKtma4kE5EKBDnx7PvTG5FLAZhoEfhAuMCjjzY9+fL2wIkky3O6n0Oypa&#10;ZIwUS+i9RSfHO6VNNiSZXEwwLnLWNLb/DX+2AY7jDsSGq+bMZGHb+SP24m20jQInmIVbJ/CyzLnJ&#10;N4ET5v5ykc2zzSbzf5q4fpDUrCwpN2EmafnBn7XuJPJRFGdxKdGw0sCZlJTc7zaNREcC0s7tdyrI&#10;hZv7PA1bBODygpI/C7zbWezkYbR0gjxYOPHSixzPj2/j0AviIMufU7pjnP47JdSnOF7MFqOYfsvN&#10;s99rbiRpmYbh0bA2xdHZiSRGglte2tZqwprRviiFSf+pFNDuqdFWsEajo1r1sBvs21hGcxPfyHkn&#10;ykfQsBQgMRAqjD4waiG/Y9TDGEmx+nYgkmLUvOfwDszMmQw5GbvJILyAqynWGI3mRo+z6dBJtq8B&#10;eXxpXNzAW6mYlfFTFqcXBqPBsjmNMTN7Lv+t19OwXf8CAAD//wMAUEsDBBQABgAIAAAAIQBtgX5X&#10;3wAAAAkBAAAPAAAAZHJzL2Rvd25yZXYueG1sTI9BT4NAFITvJv6HzTPxZpe2SCjyaBqjJxMjxYPH&#10;BV5hU/YtstsW/73bkx4nM5n5Jt/OZhBnmpy2jLBcRCCIG9tq7hA+q9eHFITzils1WCaEH3KwLW5v&#10;cpW19sIlnfe+E6GEXaYQeu/HTErX9GSUW9iROHgHOxnlg5w62U7qEsrNIFdRlEijNIeFXo303FNz&#10;3J8Mwu6Lyxf9/V5/lIdSV9Um4rfkiHh/N++eQHia/V8YrvgBHYrAVNsTt04MCGm6DkmEJI5BXP3l&#10;Ol6BqBE28SPIIpf/HxS/AAAA//8DAFBLAQItABQABgAIAAAAIQC2gziS/gAAAOEBAAATAAAAAAAA&#10;AAAAAAAAAAAAAABbQ29udGVudF9UeXBlc10ueG1sUEsBAi0AFAAGAAgAAAAhADj9If/WAAAAlAEA&#10;AAsAAAAAAAAAAAAAAAAALwEAAF9yZWxzLy5yZWxzUEsBAi0AFAAGAAgAAAAhAO1inj+zAgAAtAUA&#10;AA4AAAAAAAAAAAAAAAAALgIAAGRycy9lMm9Eb2MueG1sUEsBAi0AFAAGAAgAAAAhAG2Bflf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9"/>
                        </w:rPr>
                      </w:pPr>
                      <w:r>
                        <w:rPr>
                          <w:rFonts w:eastAsia="Times New Roman"/>
                          <w:b/>
                          <w:color w:val="000000"/>
                          <w:spacing w:val="9"/>
                        </w:rPr>
                        <w:t>620</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41056" behindDoc="0" locked="0" layoutInCell="1" allowOverlap="1" wp14:anchorId="2265A8EB" wp14:editId="310DFD57">
                <wp:simplePos x="0" y="0"/>
                <wp:positionH relativeFrom="page">
                  <wp:posOffset>570230</wp:posOffset>
                </wp:positionH>
                <wp:positionV relativeFrom="page">
                  <wp:posOffset>609600</wp:posOffset>
                </wp:positionV>
                <wp:extent cx="6632575" cy="0"/>
                <wp:effectExtent l="0" t="0" r="0" b="0"/>
                <wp:wrapNone/>
                <wp:docPr id="6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94EC4" id="Line 67" o:spid="_x0000_s1026" style="position:absolute;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BNIAIAAEQEAAAOAAAAZHJzL2Uyb0RvYy54bWysU8GO2jAQvVfqP1i+s0kgG9how6oi0Avt&#10;Iu32A4ztEKuObdmGgKr+e8cOQbvtparKwYwzM2/ezDw/Pp07iU7cOqFVhbO7FCOuqGZCHSr87XUz&#10;WWDkPFGMSK14hS/c4aflxw+PvSn5VLdaMm4RgChX9qbCrfemTBJHW94Rd6cNV+BstO2Ih6s9JMyS&#10;HtA7mUzTtEh6bZmxmnLn4Gs9OPEy4jcNp/65aRz3SFYYuPl42njuw5ksH0l5sMS0gl5pkH9g0RGh&#10;oOgNqiaeoKMVf0B1glrtdOPvqO4S3TSC8tgDdJOlv3Xz0hLDYy8wHGduY3L/D5Z+Pe0sEqzCBWxK&#10;kQ52tBWKo2IeZtMbV0LISu1s6I6e1YvZavrdIaVXLVEHHjm+XgzkZSEjeZcSLs5AhX3/RTOIIUev&#10;46DOje0CJIwAneM+Lrd98LNHFD4WxWx6P7/HiI6+hJRjorHOf+a6Q8GosATSEZicts4HIqQcQ0Id&#10;pTdCyrhuqVBf4VmaL9KY4bQULHhDnLOH/UpadCJBMfEX2wLP27AAXRPXDnHRNWjJ6qNisUzLCVtf&#10;bU+EHGygJVUoBE0C0as1aOXHQ/qwXqwX+SSfFutJntb15NNmlU+KTTa/r2f1alVnPwPnLC9bwRhX&#10;gfao2yz/O11cX9CguJtybwNK3qPHSQLZ8T+SjlsOix0kstfssrPj9kGqMfj6rMJbeHsH++3jX/4C&#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2IATS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42080" behindDoc="0" locked="0" layoutInCell="1" allowOverlap="1" wp14:anchorId="00BCAE67" wp14:editId="617B56F2">
                <wp:simplePos x="0" y="0"/>
                <wp:positionH relativeFrom="page">
                  <wp:posOffset>570230</wp:posOffset>
                </wp:positionH>
                <wp:positionV relativeFrom="page">
                  <wp:posOffset>661670</wp:posOffset>
                </wp:positionV>
                <wp:extent cx="6632575" cy="0"/>
                <wp:effectExtent l="0" t="0" r="0" b="0"/>
                <wp:wrapNone/>
                <wp:docPr id="6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26E892" id="Line 66"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wHgIAAEMEAAAOAAAAZHJzL2Uyb0RvYy54bWysU02P2jAQvVfqf7B8hyR8BDYirCoCvdAu&#10;0m5/gLEdYtWxLdsQUNX/3rEDiG0vVVUOZpyZefNm5nnxfG4lOnHrhFYlzoYpRlxRzYQ6lPjb22Yw&#10;x8h5ohiRWvESX7jDz8uPHxadKfhIN1oybhGAKFd0psSN96ZIEkcb3hI31IYrcNbatsTD1R4SZkkH&#10;6K1MRmmaJ522zFhNuXPwteqdeBnx65pT/1LXjnskSwzcfDxtPPfhTJYLUhwsMY2gVxrkH1i0RCgo&#10;eoeqiCfoaMUfUK2gVjtd+yHVbaLrWlAee4BusvS3bl4bYnjsBYbjzH1M7v/B0q+nnUWClTifYaRI&#10;CzvaCsVRnofZdMYVELJSOxu6o2f1araafndI6VVD1IFHjm8XA3lZyEjepYSLM1Bh333RDGLI0es4&#10;qHNt2wAJI0DnuI/LfR/87BGFj3k+Hk1nU4zozZeQ4pZorPOfuW5RMEosgXQEJqet84EIKW4hoY7S&#10;GyFlXLdUqAPw8TSNCU5LwYIzhDl72K+kRScSBBN/sSvwPIYF5Iq4po+Lrl5KVh8Vi1UaTtj6ansi&#10;ZG8DK6lCIegReF6tXio/ntKn9Xw9nwwmo3w9mKRVNfi0WU0G+SabTatxtVpV2c/AOZsUjWCMq0D7&#10;Jtts8neyuD6gXnB34d7nk7xHj4MEsrf/SDouOey1V8hes8vO3pYPSo3B11cVnsLjHezHt7/8BQ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OfgXsB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z w:val="19"/>
        </w:rPr>
        <w:t>improvement at the expiration of the lease term.</w:t>
      </w:r>
    </w:p>
    <w:p w:rsidR="00FA0D70" w:rsidRDefault="00EA2637">
      <w:pPr>
        <w:spacing w:before="2" w:line="197" w:lineRule="exact"/>
        <w:ind w:right="72" w:firstLine="144"/>
        <w:textAlignment w:val="baseline"/>
        <w:rPr>
          <w:rFonts w:eastAsia="Times New Roman"/>
          <w:color w:val="000000"/>
          <w:spacing w:val="8"/>
          <w:sz w:val="19"/>
        </w:rPr>
      </w:pPr>
      <w:r>
        <w:rPr>
          <w:rFonts w:eastAsia="Times New Roman"/>
          <w:color w:val="000000"/>
          <w:spacing w:val="8"/>
          <w:sz w:val="19"/>
        </w:rPr>
        <w:t xml:space="preserve">(b) </w:t>
      </w:r>
      <w:r>
        <w:rPr>
          <w:rFonts w:eastAsia="Times New Roman"/>
          <w:i/>
          <w:color w:val="000000"/>
          <w:spacing w:val="8"/>
          <w:sz w:val="20"/>
        </w:rPr>
        <w:t xml:space="preserve">Improvements considered to be real property. </w:t>
      </w:r>
      <w:r>
        <w:rPr>
          <w:rFonts w:eastAsia="Times New Roman"/>
          <w:color w:val="000000"/>
          <w:spacing w:val="8"/>
          <w:sz w:val="19"/>
        </w:rPr>
        <w:t>Any building, structure, or other improvement, which would be considered to be real property if owned by the owner of the real property on which it is located, shall be considered to be real property for purposes of this subpart.</w:t>
      </w:r>
    </w:p>
    <w:p w:rsidR="00FA0D70" w:rsidRDefault="00EA2637">
      <w:pPr>
        <w:spacing w:line="198" w:lineRule="exact"/>
        <w:ind w:firstLine="144"/>
        <w:textAlignment w:val="baseline"/>
        <w:rPr>
          <w:rFonts w:eastAsia="Times New Roman"/>
          <w:color w:val="000000"/>
          <w:spacing w:val="4"/>
          <w:sz w:val="19"/>
        </w:rPr>
      </w:pPr>
      <w:r>
        <w:rPr>
          <w:rFonts w:eastAsia="Times New Roman"/>
          <w:color w:val="000000"/>
          <w:spacing w:val="4"/>
          <w:sz w:val="19"/>
        </w:rPr>
        <w:t xml:space="preserve">(c) </w:t>
      </w:r>
      <w:r>
        <w:rPr>
          <w:rFonts w:eastAsia="Times New Roman"/>
          <w:i/>
          <w:color w:val="000000"/>
          <w:spacing w:val="4"/>
          <w:sz w:val="20"/>
        </w:rPr>
        <w:t xml:space="preserve">Appraisal and Establishment of Just Compensation for a Tenant-Owned Improvement. </w:t>
      </w:r>
      <w:r>
        <w:rPr>
          <w:rFonts w:eastAsia="Times New Roman"/>
          <w:color w:val="000000"/>
          <w:spacing w:val="4"/>
          <w:sz w:val="19"/>
        </w:rPr>
        <w:t>Just compensation for a tenant-owned improvement is the amount which the improvement contributes to the market value of the whole property, or its salvage value, whichever is greater. (Salvage value is defined at § 24.2(a)(23).)</w:t>
      </w:r>
    </w:p>
    <w:p w:rsidR="00FA0D70" w:rsidRDefault="00EA2637">
      <w:pPr>
        <w:spacing w:line="201" w:lineRule="exact"/>
        <w:ind w:firstLine="144"/>
        <w:textAlignment w:val="baseline"/>
        <w:rPr>
          <w:rFonts w:eastAsia="Times New Roman"/>
          <w:color w:val="000000"/>
          <w:spacing w:val="5"/>
          <w:sz w:val="19"/>
        </w:rPr>
      </w:pPr>
      <w:r>
        <w:rPr>
          <w:rFonts w:eastAsia="Times New Roman"/>
          <w:color w:val="000000"/>
          <w:spacing w:val="5"/>
          <w:sz w:val="19"/>
        </w:rPr>
        <w:t xml:space="preserve">(d) </w:t>
      </w:r>
      <w:r>
        <w:rPr>
          <w:rFonts w:eastAsia="Times New Roman"/>
          <w:i/>
          <w:color w:val="000000"/>
          <w:spacing w:val="5"/>
          <w:sz w:val="20"/>
        </w:rPr>
        <w:t xml:space="preserve">Special conditions for tenant-owned improvements. </w:t>
      </w:r>
      <w:r>
        <w:rPr>
          <w:rFonts w:eastAsia="Times New Roman"/>
          <w:color w:val="000000"/>
          <w:spacing w:val="5"/>
          <w:sz w:val="19"/>
        </w:rPr>
        <w:t>No payment shall be made to a tenant-owner for any real property improvement unless:</w:t>
      </w:r>
    </w:p>
    <w:p w:rsidR="00FA0D70" w:rsidRDefault="00EA2637">
      <w:pPr>
        <w:numPr>
          <w:ilvl w:val="0"/>
          <w:numId w:val="41"/>
        </w:numPr>
        <w:tabs>
          <w:tab w:val="clear" w:pos="288"/>
          <w:tab w:val="left" w:pos="504"/>
        </w:tabs>
        <w:spacing w:line="192" w:lineRule="exact"/>
        <w:ind w:left="0" w:firstLine="216"/>
        <w:textAlignment w:val="baseline"/>
        <w:rPr>
          <w:rFonts w:eastAsia="Times New Roman"/>
          <w:color w:val="000000"/>
          <w:spacing w:val="5"/>
          <w:sz w:val="19"/>
        </w:rPr>
      </w:pPr>
      <w:r>
        <w:rPr>
          <w:rFonts w:eastAsia="Times New Roman"/>
          <w:color w:val="000000"/>
          <w:spacing w:val="5"/>
          <w:sz w:val="19"/>
        </w:rPr>
        <w:t>The tenant-owner, in</w:t>
      </w:r>
    </w:p>
    <w:p w:rsidR="00FA0D70" w:rsidRDefault="00EA2637">
      <w:pPr>
        <w:spacing w:before="6" w:line="199" w:lineRule="exact"/>
        <w:ind w:right="72"/>
        <w:textAlignment w:val="baseline"/>
        <w:rPr>
          <w:rFonts w:eastAsia="Times New Roman"/>
          <w:color w:val="000000"/>
          <w:spacing w:val="7"/>
          <w:sz w:val="19"/>
        </w:rPr>
      </w:pPr>
      <w:r>
        <w:rPr>
          <w:rFonts w:eastAsia="Times New Roman"/>
          <w:color w:val="000000"/>
          <w:spacing w:val="7"/>
          <w:sz w:val="19"/>
        </w:rPr>
        <w:t>consideration for the payment, assigns, transfers, and releases to the Agency all of the tenant-owner’s right, title, and interest in the improvement;</w:t>
      </w:r>
    </w:p>
    <w:p w:rsidR="00FA0D70" w:rsidRDefault="00EA2637">
      <w:pPr>
        <w:numPr>
          <w:ilvl w:val="0"/>
          <w:numId w:val="41"/>
        </w:numPr>
        <w:tabs>
          <w:tab w:val="clear" w:pos="288"/>
          <w:tab w:val="left" w:pos="504"/>
        </w:tabs>
        <w:spacing w:line="198" w:lineRule="exact"/>
        <w:ind w:left="0" w:firstLine="216"/>
        <w:textAlignment w:val="baseline"/>
        <w:rPr>
          <w:rFonts w:eastAsia="Times New Roman"/>
          <w:color w:val="000000"/>
          <w:spacing w:val="8"/>
          <w:sz w:val="19"/>
        </w:rPr>
      </w:pPr>
      <w:r>
        <w:rPr>
          <w:rFonts w:eastAsia="Times New Roman"/>
          <w:color w:val="000000"/>
          <w:spacing w:val="8"/>
          <w:sz w:val="19"/>
        </w:rPr>
        <w:t>The owner of the real property on which the improvement is located disclaims all interest in the improvement; and</w:t>
      </w:r>
    </w:p>
    <w:p w:rsidR="00FA0D70" w:rsidRDefault="00EA2637">
      <w:pPr>
        <w:numPr>
          <w:ilvl w:val="0"/>
          <w:numId w:val="41"/>
        </w:numPr>
        <w:tabs>
          <w:tab w:val="clear" w:pos="288"/>
          <w:tab w:val="left" w:pos="504"/>
        </w:tabs>
        <w:spacing w:line="192" w:lineRule="exact"/>
        <w:ind w:left="0" w:firstLine="216"/>
        <w:textAlignment w:val="baseline"/>
        <w:rPr>
          <w:rFonts w:eastAsia="Times New Roman"/>
          <w:color w:val="000000"/>
          <w:spacing w:val="7"/>
          <w:sz w:val="19"/>
        </w:rPr>
      </w:pPr>
      <w:r>
        <w:rPr>
          <w:rFonts w:eastAsia="Times New Roman"/>
          <w:color w:val="000000"/>
          <w:spacing w:val="7"/>
          <w:sz w:val="19"/>
        </w:rPr>
        <w:t>The payment does not result in the duplication of any compensation otherwise authorized by law.</w:t>
      </w:r>
    </w:p>
    <w:p w:rsidR="00FA0D70" w:rsidRDefault="00EA2637">
      <w:pPr>
        <w:spacing w:line="200" w:lineRule="exact"/>
        <w:ind w:firstLine="144"/>
        <w:textAlignment w:val="baseline"/>
        <w:rPr>
          <w:rFonts w:eastAsia="Times New Roman"/>
          <w:color w:val="000000"/>
          <w:spacing w:val="6"/>
          <w:sz w:val="19"/>
        </w:rPr>
      </w:pPr>
      <w:r>
        <w:rPr>
          <w:rFonts w:eastAsia="Times New Roman"/>
          <w:color w:val="000000"/>
          <w:spacing w:val="6"/>
          <w:sz w:val="19"/>
        </w:rPr>
        <w:t xml:space="preserve">(e) </w:t>
      </w:r>
      <w:r>
        <w:rPr>
          <w:rFonts w:eastAsia="Times New Roman"/>
          <w:i/>
          <w:color w:val="000000"/>
          <w:spacing w:val="6"/>
          <w:sz w:val="20"/>
        </w:rPr>
        <w:t xml:space="preserve">Alternative compensation. </w:t>
      </w:r>
      <w:r>
        <w:rPr>
          <w:rFonts w:eastAsia="Times New Roman"/>
          <w:color w:val="000000"/>
          <w:spacing w:val="6"/>
          <w:sz w:val="19"/>
        </w:rPr>
        <w:t>Nothing in this subpart shall be construed to deprive the tenant-owner of any right to reject payment under this subpart and to obtain payment for such property interests in accordance with other applicable law.</w:t>
      </w:r>
    </w:p>
    <w:p w:rsidR="00FA0D70" w:rsidRDefault="00EA2637">
      <w:pPr>
        <w:spacing w:before="128" w:line="182" w:lineRule="exact"/>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24.106 Expenses incidental to transfer of title to the Agency.</w:t>
      </w:r>
    </w:p>
    <w:p w:rsidR="00FA0D70" w:rsidRDefault="00EA2637">
      <w:pPr>
        <w:spacing w:before="47" w:line="199" w:lineRule="exact"/>
        <w:ind w:firstLine="144"/>
        <w:textAlignment w:val="baseline"/>
        <w:rPr>
          <w:rFonts w:eastAsia="Times New Roman"/>
          <w:color w:val="000000"/>
          <w:spacing w:val="6"/>
          <w:sz w:val="19"/>
        </w:rPr>
      </w:pPr>
      <w:r>
        <w:rPr>
          <w:rFonts w:eastAsia="Times New Roman"/>
          <w:color w:val="000000"/>
          <w:spacing w:val="6"/>
          <w:sz w:val="19"/>
        </w:rPr>
        <w:t>(a) The owner of the real property shall be reimbursed for all reasonable expenses the owner necessarily incurred for:</w:t>
      </w:r>
    </w:p>
    <w:p w:rsidR="00FA0D70" w:rsidRDefault="00EA2637">
      <w:pPr>
        <w:numPr>
          <w:ilvl w:val="0"/>
          <w:numId w:val="42"/>
        </w:numPr>
        <w:tabs>
          <w:tab w:val="clear" w:pos="288"/>
          <w:tab w:val="left" w:pos="504"/>
        </w:tabs>
        <w:spacing w:line="198" w:lineRule="exact"/>
        <w:ind w:left="0" w:right="72" w:firstLine="216"/>
        <w:textAlignment w:val="baseline"/>
        <w:rPr>
          <w:rFonts w:eastAsia="Times New Roman"/>
          <w:color w:val="000000"/>
          <w:spacing w:val="6"/>
          <w:sz w:val="19"/>
        </w:rPr>
      </w:pPr>
      <w:r>
        <w:rPr>
          <w:rFonts w:eastAsia="Times New Roman"/>
          <w:color w:val="000000"/>
          <w:spacing w:val="6"/>
          <w:sz w:val="19"/>
        </w:rPr>
        <w:t>Recording fees, transfer taxes, documentary stamps, evidence of title, boundary surveys, legal descriptions of the real property, and similar expenses incidental to conveying the real property to the Agency. However, the Agency is not required to pay costs solely required to perfect the owner’s title to the real property;</w:t>
      </w:r>
    </w:p>
    <w:p w:rsidR="00FA0D70" w:rsidRDefault="00EA2637">
      <w:pPr>
        <w:numPr>
          <w:ilvl w:val="0"/>
          <w:numId w:val="42"/>
        </w:numPr>
        <w:tabs>
          <w:tab w:val="clear" w:pos="288"/>
          <w:tab w:val="left" w:pos="504"/>
        </w:tabs>
        <w:spacing w:line="198" w:lineRule="exact"/>
        <w:ind w:left="0" w:firstLine="216"/>
        <w:textAlignment w:val="baseline"/>
        <w:rPr>
          <w:rFonts w:eastAsia="Times New Roman"/>
          <w:color w:val="000000"/>
          <w:sz w:val="19"/>
        </w:rPr>
      </w:pPr>
      <w:r>
        <w:rPr>
          <w:rFonts w:eastAsia="Times New Roman"/>
          <w:color w:val="000000"/>
          <w:sz w:val="19"/>
        </w:rPr>
        <w:t>Penalty costs and other charges for prepayment of any preexisting recorded mortgage entered into in good faith encumbering the real property; and</w:t>
      </w:r>
    </w:p>
    <w:p w:rsidR="00FA0D70" w:rsidRDefault="00EA2637">
      <w:pPr>
        <w:numPr>
          <w:ilvl w:val="0"/>
          <w:numId w:val="42"/>
        </w:numPr>
        <w:tabs>
          <w:tab w:val="clear" w:pos="288"/>
          <w:tab w:val="left" w:pos="504"/>
        </w:tabs>
        <w:spacing w:line="198" w:lineRule="exact"/>
        <w:ind w:left="0" w:right="72" w:firstLine="216"/>
        <w:textAlignment w:val="baseline"/>
        <w:rPr>
          <w:rFonts w:eastAsia="Times New Roman"/>
          <w:color w:val="000000"/>
          <w:spacing w:val="6"/>
          <w:sz w:val="19"/>
        </w:rPr>
      </w:pPr>
      <w:r>
        <w:rPr>
          <w:rFonts w:eastAsia="Times New Roman"/>
          <w:color w:val="000000"/>
          <w:spacing w:val="6"/>
          <w:sz w:val="19"/>
        </w:rPr>
        <w:t>The pro rata portion of any prepaid real property taxes which are allocable to the period after the Agency obtains title to the property or effective possession of it, whichever is earlier.</w:t>
      </w:r>
    </w:p>
    <w:p w:rsidR="00FA0D70" w:rsidRDefault="00EA2637">
      <w:pPr>
        <w:spacing w:line="196" w:lineRule="exact"/>
        <w:ind w:firstLine="144"/>
        <w:textAlignment w:val="baseline"/>
        <w:rPr>
          <w:rFonts w:eastAsia="Times New Roman"/>
          <w:color w:val="000000"/>
          <w:spacing w:val="6"/>
          <w:sz w:val="19"/>
        </w:rPr>
      </w:pPr>
      <w:r>
        <w:rPr>
          <w:rFonts w:eastAsia="Times New Roman"/>
          <w:color w:val="000000"/>
          <w:spacing w:val="6"/>
          <w:sz w:val="19"/>
        </w:rPr>
        <w:t xml:space="preserve">(b) Whenever feasible, the Agency shall pay these costs directly to the </w:t>
      </w:r>
    </w:p>
    <w:p w:rsidR="00FA0D70" w:rsidRDefault="00EA2637">
      <w:pPr>
        <w:spacing w:before="25" w:line="199" w:lineRule="exact"/>
        <w:ind w:right="144"/>
        <w:textAlignment w:val="baseline"/>
        <w:rPr>
          <w:rFonts w:eastAsia="Times New Roman"/>
          <w:color w:val="000000"/>
          <w:sz w:val="19"/>
        </w:rPr>
      </w:pPr>
      <w:r>
        <w:br w:type="column"/>
      </w:r>
      <w:r>
        <w:rPr>
          <w:rFonts w:eastAsia="Times New Roman"/>
          <w:color w:val="000000"/>
          <w:sz w:val="19"/>
        </w:rPr>
        <w:t>billing agent so that the owner will not have to pay such costs and then seek reimbursement from the Agency.</w:t>
      </w:r>
    </w:p>
    <w:p w:rsidR="00FA0D70" w:rsidRDefault="00EA2637">
      <w:pPr>
        <w:spacing w:before="123" w:line="186" w:lineRule="exact"/>
        <w:textAlignment w:val="baseline"/>
        <w:rPr>
          <w:rFonts w:ascii="Arial" w:eastAsia="Arial" w:hAnsi="Arial"/>
          <w:color w:val="000000"/>
          <w:spacing w:val="2"/>
          <w:sz w:val="16"/>
        </w:rPr>
      </w:pPr>
      <w:r>
        <w:rPr>
          <w:rFonts w:ascii="Arial" w:eastAsia="Arial" w:hAnsi="Arial"/>
          <w:color w:val="000000"/>
          <w:spacing w:val="2"/>
          <w:sz w:val="16"/>
        </w:rPr>
        <w:t xml:space="preserve">§ </w:t>
      </w:r>
      <w:r>
        <w:rPr>
          <w:rFonts w:ascii="Arial" w:eastAsia="Arial" w:hAnsi="Arial"/>
          <w:b/>
          <w:color w:val="000000"/>
          <w:spacing w:val="2"/>
          <w:sz w:val="16"/>
        </w:rPr>
        <w:t>24.107 Certain litigation expenses.</w:t>
      </w:r>
    </w:p>
    <w:p w:rsidR="00FA0D70" w:rsidRDefault="00EA2637">
      <w:pPr>
        <w:spacing w:before="42" w:line="196" w:lineRule="exact"/>
        <w:ind w:firstLine="144"/>
        <w:textAlignment w:val="baseline"/>
        <w:rPr>
          <w:rFonts w:eastAsia="Times New Roman"/>
          <w:color w:val="000000"/>
          <w:sz w:val="19"/>
        </w:rPr>
      </w:pPr>
      <w:r>
        <w:rPr>
          <w:rFonts w:eastAsia="Times New Roman"/>
          <w:color w:val="000000"/>
          <w:sz w:val="19"/>
        </w:rPr>
        <w:t>The owner of the real property shall be reimbursed for any reasonable expenses, including reasonable attorney, appraisal, and engineering fees, which the owner actually incurred because of a condemnation proceeding, if:</w:t>
      </w:r>
    </w:p>
    <w:p w:rsidR="00FA0D70" w:rsidRDefault="00EA2637">
      <w:pPr>
        <w:numPr>
          <w:ilvl w:val="0"/>
          <w:numId w:val="43"/>
        </w:numPr>
        <w:tabs>
          <w:tab w:val="clear" w:pos="360"/>
          <w:tab w:val="left" w:pos="504"/>
        </w:tabs>
        <w:spacing w:line="195" w:lineRule="exact"/>
        <w:ind w:left="0" w:firstLine="144"/>
        <w:textAlignment w:val="baseline"/>
        <w:rPr>
          <w:rFonts w:eastAsia="Times New Roman"/>
          <w:color w:val="000000"/>
          <w:sz w:val="19"/>
        </w:rPr>
      </w:pPr>
      <w:r>
        <w:rPr>
          <w:rFonts w:eastAsia="Times New Roman"/>
          <w:color w:val="000000"/>
          <w:sz w:val="19"/>
        </w:rPr>
        <w:t>The final judgment of the court is that the Agency cannot acquire the real property by condemnation;</w:t>
      </w:r>
    </w:p>
    <w:p w:rsidR="00FA0D70" w:rsidRDefault="00EA2637">
      <w:pPr>
        <w:numPr>
          <w:ilvl w:val="0"/>
          <w:numId w:val="43"/>
        </w:numPr>
        <w:tabs>
          <w:tab w:val="clear" w:pos="360"/>
          <w:tab w:val="left" w:pos="504"/>
        </w:tabs>
        <w:spacing w:line="195" w:lineRule="exact"/>
        <w:ind w:left="0" w:firstLine="144"/>
        <w:textAlignment w:val="baseline"/>
        <w:rPr>
          <w:rFonts w:eastAsia="Times New Roman"/>
          <w:color w:val="000000"/>
          <w:spacing w:val="7"/>
          <w:sz w:val="19"/>
        </w:rPr>
      </w:pPr>
      <w:r>
        <w:rPr>
          <w:rFonts w:eastAsia="Times New Roman"/>
          <w:color w:val="000000"/>
          <w:spacing w:val="7"/>
          <w:sz w:val="19"/>
        </w:rPr>
        <w:t>The condemnation proceeding is abandoned by the Agency other than under an agreed-upon settlement; or</w:t>
      </w:r>
    </w:p>
    <w:p w:rsidR="00FA0D70" w:rsidRDefault="00EA2637">
      <w:pPr>
        <w:numPr>
          <w:ilvl w:val="0"/>
          <w:numId w:val="43"/>
        </w:numPr>
        <w:tabs>
          <w:tab w:val="clear" w:pos="360"/>
          <w:tab w:val="left" w:pos="504"/>
        </w:tabs>
        <w:spacing w:line="200" w:lineRule="exact"/>
        <w:ind w:left="0" w:right="504" w:firstLine="144"/>
        <w:textAlignment w:val="baseline"/>
        <w:rPr>
          <w:rFonts w:eastAsia="Times New Roman"/>
          <w:color w:val="000000"/>
          <w:sz w:val="19"/>
        </w:rPr>
      </w:pPr>
      <w:r>
        <w:rPr>
          <w:rFonts w:eastAsia="Times New Roman"/>
          <w:color w:val="000000"/>
          <w:sz w:val="19"/>
        </w:rPr>
        <w:t>The court having jurisdiction renders a judgment in favor of the owner in an inverse condemnation proceeding or the Agency effects a settlement of such proceeding.</w:t>
      </w:r>
    </w:p>
    <w:p w:rsidR="00FA0D70" w:rsidRDefault="00EA2637">
      <w:pPr>
        <w:spacing w:before="119" w:line="186" w:lineRule="exact"/>
        <w:textAlignment w:val="baseline"/>
        <w:rPr>
          <w:rFonts w:ascii="Arial" w:eastAsia="Arial" w:hAnsi="Arial"/>
          <w:color w:val="000000"/>
          <w:spacing w:val="4"/>
          <w:sz w:val="16"/>
        </w:rPr>
      </w:pPr>
      <w:r>
        <w:rPr>
          <w:rFonts w:ascii="Arial" w:eastAsia="Arial" w:hAnsi="Arial"/>
          <w:color w:val="000000"/>
          <w:spacing w:val="4"/>
          <w:sz w:val="16"/>
        </w:rPr>
        <w:t xml:space="preserve">§ </w:t>
      </w:r>
      <w:r>
        <w:rPr>
          <w:rFonts w:ascii="Arial" w:eastAsia="Arial" w:hAnsi="Arial"/>
          <w:b/>
          <w:color w:val="000000"/>
          <w:spacing w:val="4"/>
          <w:sz w:val="16"/>
        </w:rPr>
        <w:t>24.108 Donations.</w:t>
      </w:r>
    </w:p>
    <w:p w:rsidR="00FA0D70" w:rsidRDefault="00EA2637">
      <w:pPr>
        <w:spacing w:before="51" w:line="199" w:lineRule="exact"/>
        <w:ind w:right="72" w:firstLine="144"/>
        <w:textAlignment w:val="baseline"/>
        <w:rPr>
          <w:rFonts w:eastAsia="Times New Roman"/>
          <w:color w:val="000000"/>
          <w:spacing w:val="4"/>
          <w:sz w:val="19"/>
        </w:rPr>
      </w:pPr>
      <w:r>
        <w:rPr>
          <w:rFonts w:eastAsia="Times New Roman"/>
          <w:color w:val="000000"/>
          <w:spacing w:val="4"/>
          <w:sz w:val="19"/>
        </w:rPr>
        <w:t>An owner whose real property is being acquired may, after being fully informed by the Agency of the right to receive just compensation for such property, donate such property or any part thereof, any interest therein, or any compensation paid therefore, to the Agency as such owner shall determine. The Agency is responsible for ensuring that an appraisal of the real property is obtained unless the owner releases the Agency from such obligation, except as provided in § 24.102(c)(2).</w:t>
      </w:r>
    </w:p>
    <w:p w:rsidR="00FA0D70" w:rsidRDefault="00EA2637">
      <w:pPr>
        <w:spacing w:before="154" w:line="201" w:lineRule="exact"/>
        <w:textAlignment w:val="baseline"/>
        <w:rPr>
          <w:rFonts w:ascii="Arial" w:eastAsia="Arial" w:hAnsi="Arial"/>
          <w:b/>
          <w:color w:val="000000"/>
          <w:sz w:val="18"/>
        </w:rPr>
      </w:pPr>
      <w:r>
        <w:rPr>
          <w:rFonts w:ascii="Arial" w:eastAsia="Arial" w:hAnsi="Arial"/>
          <w:b/>
          <w:color w:val="000000"/>
          <w:sz w:val="18"/>
        </w:rPr>
        <w:t>Subpart C</w:t>
      </w:r>
      <w:r>
        <w:rPr>
          <w:rFonts w:ascii="Arial" w:eastAsia="Arial" w:hAnsi="Arial"/>
          <w:color w:val="000000"/>
          <w:sz w:val="25"/>
        </w:rPr>
        <w:t>—</w:t>
      </w:r>
      <w:r>
        <w:rPr>
          <w:rFonts w:ascii="Arial" w:eastAsia="Arial" w:hAnsi="Arial"/>
          <w:b/>
          <w:color w:val="000000"/>
          <w:sz w:val="18"/>
        </w:rPr>
        <w:t>General Relocation Requirements</w:t>
      </w:r>
    </w:p>
    <w:p w:rsidR="00FA0D70" w:rsidRDefault="00EA2637">
      <w:pPr>
        <w:spacing w:before="129" w:line="186" w:lineRule="exact"/>
        <w:textAlignment w:val="baseline"/>
        <w:rPr>
          <w:rFonts w:ascii="Arial" w:eastAsia="Arial" w:hAnsi="Arial"/>
          <w:color w:val="000000"/>
          <w:spacing w:val="5"/>
          <w:sz w:val="16"/>
        </w:rPr>
      </w:pPr>
      <w:r>
        <w:rPr>
          <w:rFonts w:ascii="Arial" w:eastAsia="Arial" w:hAnsi="Arial"/>
          <w:color w:val="000000"/>
          <w:spacing w:val="5"/>
          <w:sz w:val="16"/>
        </w:rPr>
        <w:t xml:space="preserve">§ </w:t>
      </w:r>
      <w:r>
        <w:rPr>
          <w:rFonts w:ascii="Arial" w:eastAsia="Arial" w:hAnsi="Arial"/>
          <w:b/>
          <w:color w:val="000000"/>
          <w:spacing w:val="5"/>
          <w:sz w:val="16"/>
        </w:rPr>
        <w:t>24.201 Purpose.</w:t>
      </w:r>
    </w:p>
    <w:p w:rsidR="00FA0D70" w:rsidRDefault="00EA2637">
      <w:pPr>
        <w:spacing w:before="41" w:line="199" w:lineRule="exact"/>
        <w:ind w:firstLine="144"/>
        <w:textAlignment w:val="baseline"/>
        <w:rPr>
          <w:rFonts w:eastAsia="Times New Roman"/>
          <w:color w:val="000000"/>
          <w:spacing w:val="8"/>
          <w:sz w:val="19"/>
        </w:rPr>
      </w:pPr>
      <w:r>
        <w:rPr>
          <w:rFonts w:eastAsia="Times New Roman"/>
          <w:color w:val="000000"/>
          <w:spacing w:val="8"/>
          <w:sz w:val="19"/>
        </w:rPr>
        <w:t>This subpart prescribes general requirements governing the provision of relocation payments and other relocation assistance in this part.</w:t>
      </w:r>
    </w:p>
    <w:p w:rsidR="00FA0D70" w:rsidRDefault="00EA2637">
      <w:pPr>
        <w:spacing w:before="119" w:line="187" w:lineRule="exact"/>
        <w:textAlignment w:val="baseline"/>
        <w:rPr>
          <w:rFonts w:ascii="Arial" w:eastAsia="Arial" w:hAnsi="Arial"/>
          <w:color w:val="000000"/>
          <w:spacing w:val="3"/>
          <w:sz w:val="16"/>
        </w:rPr>
      </w:pPr>
      <w:r>
        <w:rPr>
          <w:rFonts w:ascii="Arial" w:eastAsia="Arial" w:hAnsi="Arial"/>
          <w:color w:val="000000"/>
          <w:spacing w:val="3"/>
          <w:sz w:val="16"/>
        </w:rPr>
        <w:t xml:space="preserve">§ </w:t>
      </w:r>
      <w:r>
        <w:rPr>
          <w:rFonts w:ascii="Arial" w:eastAsia="Arial" w:hAnsi="Arial"/>
          <w:b/>
          <w:color w:val="000000"/>
          <w:spacing w:val="3"/>
          <w:sz w:val="16"/>
        </w:rPr>
        <w:t>24.202 Applicability.</w:t>
      </w:r>
    </w:p>
    <w:p w:rsidR="00FA0D70" w:rsidRDefault="00EA2637">
      <w:pPr>
        <w:spacing w:before="49" w:line="199" w:lineRule="exact"/>
        <w:ind w:firstLine="144"/>
        <w:textAlignment w:val="baseline"/>
        <w:rPr>
          <w:rFonts w:eastAsia="Times New Roman"/>
          <w:color w:val="000000"/>
          <w:spacing w:val="8"/>
          <w:sz w:val="19"/>
        </w:rPr>
      </w:pPr>
      <w:r>
        <w:rPr>
          <w:rFonts w:eastAsia="Times New Roman"/>
          <w:color w:val="000000"/>
          <w:spacing w:val="8"/>
          <w:sz w:val="19"/>
        </w:rPr>
        <w:t>These requirements apply to the relocation of any displaced person as defined at § 24.2(a)(9). Any person who qualifies as a displaced person must be fully informed of his or her rights and entitlements to relocation assistance and payments provided by the Uniform Act and this regulation. (</w:t>
      </w:r>
      <w:r>
        <w:rPr>
          <w:rFonts w:eastAsia="Times New Roman"/>
          <w:i/>
          <w:color w:val="000000"/>
          <w:spacing w:val="8"/>
          <w:sz w:val="20"/>
        </w:rPr>
        <w:t xml:space="preserve">See </w:t>
      </w:r>
      <w:r>
        <w:rPr>
          <w:rFonts w:eastAsia="Times New Roman"/>
          <w:color w:val="000000"/>
          <w:spacing w:val="8"/>
          <w:sz w:val="19"/>
        </w:rPr>
        <w:t>appendix A, § 24.202.)</w:t>
      </w:r>
    </w:p>
    <w:p w:rsidR="00FA0D70" w:rsidRDefault="00EA2637">
      <w:pPr>
        <w:spacing w:before="124" w:line="186" w:lineRule="exact"/>
        <w:textAlignment w:val="baseline"/>
        <w:rPr>
          <w:rFonts w:ascii="Arial" w:eastAsia="Arial" w:hAnsi="Arial"/>
          <w:color w:val="000000"/>
          <w:spacing w:val="3"/>
          <w:sz w:val="16"/>
        </w:rPr>
      </w:pPr>
      <w:r>
        <w:rPr>
          <w:rFonts w:ascii="Arial" w:eastAsia="Arial" w:hAnsi="Arial"/>
          <w:color w:val="000000"/>
          <w:spacing w:val="3"/>
          <w:sz w:val="16"/>
        </w:rPr>
        <w:t xml:space="preserve">§ </w:t>
      </w:r>
      <w:r>
        <w:rPr>
          <w:rFonts w:ascii="Arial" w:eastAsia="Arial" w:hAnsi="Arial"/>
          <w:b/>
          <w:color w:val="000000"/>
          <w:spacing w:val="3"/>
          <w:sz w:val="16"/>
        </w:rPr>
        <w:t>24.203 Relocation notices.</w:t>
      </w:r>
    </w:p>
    <w:p w:rsidR="00FA0D70" w:rsidRDefault="00EA2637">
      <w:pPr>
        <w:spacing w:before="46" w:line="196" w:lineRule="exact"/>
        <w:ind w:firstLine="144"/>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General information notice. </w:t>
      </w:r>
      <w:r>
        <w:rPr>
          <w:rFonts w:eastAsia="Times New Roman"/>
          <w:color w:val="000000"/>
          <w:spacing w:val="6"/>
          <w:sz w:val="19"/>
        </w:rPr>
        <w:t>As soon as feasible, a person scheduled to be displaced shall be furnished with a general written description of the displacing Agency’s relocation program which does at least the following:</w:t>
      </w:r>
    </w:p>
    <w:p w:rsidR="00FA0D70" w:rsidRDefault="00EA2637">
      <w:pPr>
        <w:spacing w:line="200" w:lineRule="exact"/>
        <w:ind w:firstLine="144"/>
        <w:textAlignment w:val="baseline"/>
        <w:rPr>
          <w:rFonts w:eastAsia="Times New Roman"/>
          <w:color w:val="000000"/>
          <w:spacing w:val="6"/>
          <w:sz w:val="19"/>
        </w:rPr>
      </w:pPr>
      <w:r>
        <w:rPr>
          <w:rFonts w:eastAsia="Times New Roman"/>
          <w:color w:val="000000"/>
          <w:spacing w:val="6"/>
          <w:sz w:val="19"/>
        </w:rPr>
        <w:t xml:space="preserve">(1) Informs the person that he or she may be displaced for the project and generally describes the relocation payment(s) for which the person may be eligible, the basic conditions of </w:t>
      </w:r>
    </w:p>
    <w:p w:rsidR="00FA0D70" w:rsidRDefault="00EA2637">
      <w:pPr>
        <w:spacing w:before="22" w:line="190" w:lineRule="exact"/>
        <w:ind w:left="72" w:right="576"/>
        <w:textAlignment w:val="baseline"/>
        <w:rPr>
          <w:rFonts w:eastAsia="Times New Roman"/>
          <w:color w:val="000000"/>
          <w:sz w:val="19"/>
        </w:rPr>
      </w:pPr>
      <w:r>
        <w:br w:type="column"/>
      </w:r>
      <w:r>
        <w:rPr>
          <w:rFonts w:eastAsia="Times New Roman"/>
          <w:color w:val="000000"/>
          <w:sz w:val="19"/>
        </w:rPr>
        <w:t>eligibility, and the procedures for obtaining the payment(s);</w:t>
      </w:r>
    </w:p>
    <w:p w:rsidR="00FA0D70" w:rsidRDefault="00EA2637">
      <w:pPr>
        <w:numPr>
          <w:ilvl w:val="0"/>
          <w:numId w:val="44"/>
        </w:numPr>
        <w:tabs>
          <w:tab w:val="clear" w:pos="288"/>
          <w:tab w:val="left" w:pos="504"/>
        </w:tabs>
        <w:spacing w:line="196" w:lineRule="exact"/>
        <w:ind w:left="72" w:firstLine="144"/>
        <w:textAlignment w:val="baseline"/>
        <w:rPr>
          <w:rFonts w:eastAsia="Times New Roman"/>
          <w:color w:val="000000"/>
          <w:spacing w:val="6"/>
          <w:sz w:val="19"/>
        </w:rPr>
      </w:pPr>
      <w:r>
        <w:rPr>
          <w:rFonts w:eastAsia="Times New Roman"/>
          <w:color w:val="000000"/>
          <w:spacing w:val="6"/>
          <w:sz w:val="19"/>
        </w:rPr>
        <w:t>Informs the displaced person that he or she will be given reasonable relocation advisory services, including referrals to replacement properties, help in filing payment claims, and other necessary assistance to help the displaced person successfully relocate;</w:t>
      </w:r>
    </w:p>
    <w:p w:rsidR="00FA0D70" w:rsidRDefault="00EA2637">
      <w:pPr>
        <w:numPr>
          <w:ilvl w:val="0"/>
          <w:numId w:val="44"/>
        </w:numPr>
        <w:tabs>
          <w:tab w:val="clear" w:pos="288"/>
          <w:tab w:val="left" w:pos="504"/>
        </w:tabs>
        <w:spacing w:line="197" w:lineRule="exact"/>
        <w:ind w:left="72" w:firstLine="144"/>
        <w:textAlignment w:val="baseline"/>
        <w:rPr>
          <w:rFonts w:eastAsia="Times New Roman"/>
          <w:color w:val="000000"/>
          <w:spacing w:val="3"/>
          <w:sz w:val="19"/>
        </w:rPr>
      </w:pPr>
      <w:r>
        <w:rPr>
          <w:rFonts w:eastAsia="Times New Roman"/>
          <w:color w:val="000000"/>
          <w:spacing w:val="3"/>
          <w:sz w:val="19"/>
        </w:rPr>
        <w:t>Informs the displaced person that he or she will not be required to move without at least 90 days advance written notice (see paragraph (c) of this section), and informs any person to be displaced from a dwelling that he or she cannot be required to move permanently unless at least one comparable replacement dwelling has been made available;</w:t>
      </w:r>
    </w:p>
    <w:p w:rsidR="00FA0D70" w:rsidRDefault="00EA2637">
      <w:pPr>
        <w:numPr>
          <w:ilvl w:val="0"/>
          <w:numId w:val="44"/>
        </w:numPr>
        <w:tabs>
          <w:tab w:val="clear" w:pos="288"/>
          <w:tab w:val="left" w:pos="504"/>
        </w:tabs>
        <w:spacing w:line="198" w:lineRule="exact"/>
        <w:ind w:left="72" w:firstLine="144"/>
        <w:textAlignment w:val="baseline"/>
        <w:rPr>
          <w:rFonts w:eastAsia="Times New Roman"/>
          <w:color w:val="000000"/>
          <w:spacing w:val="4"/>
          <w:sz w:val="19"/>
        </w:rPr>
      </w:pPr>
      <w:r>
        <w:rPr>
          <w:rFonts w:eastAsia="Times New Roman"/>
          <w:color w:val="000000"/>
          <w:spacing w:val="4"/>
          <w:sz w:val="19"/>
        </w:rPr>
        <w:t>Informs the displaced person that any person who is an alien not lawfully present in the United States is ineligible for relocation advisory services and relocation payments, unless such ineligibility would result in exceptional and extremely unusual hardship to a qualifying spouse, parent, or child, as defined in § 24.208(h); and</w:t>
      </w:r>
    </w:p>
    <w:p w:rsidR="00FA0D70" w:rsidRDefault="00EA2637">
      <w:pPr>
        <w:numPr>
          <w:ilvl w:val="0"/>
          <w:numId w:val="44"/>
        </w:numPr>
        <w:tabs>
          <w:tab w:val="clear" w:pos="288"/>
          <w:tab w:val="left" w:pos="504"/>
        </w:tabs>
        <w:spacing w:line="196" w:lineRule="exact"/>
        <w:ind w:left="72" w:firstLine="144"/>
        <w:textAlignment w:val="baseline"/>
        <w:rPr>
          <w:rFonts w:eastAsia="Times New Roman"/>
          <w:color w:val="000000"/>
          <w:spacing w:val="6"/>
          <w:sz w:val="19"/>
        </w:rPr>
      </w:pPr>
      <w:r>
        <w:rPr>
          <w:rFonts w:eastAsia="Times New Roman"/>
          <w:color w:val="000000"/>
          <w:spacing w:val="6"/>
          <w:sz w:val="19"/>
        </w:rPr>
        <w:t>Describes the displaced person’s right to appeal the Agency’s determination as to a person’s application for assistance for which a person may be eligible under this part.</w:t>
      </w:r>
    </w:p>
    <w:p w:rsidR="00FA0D70" w:rsidRDefault="00EA2637">
      <w:pPr>
        <w:numPr>
          <w:ilvl w:val="0"/>
          <w:numId w:val="45"/>
        </w:numPr>
        <w:tabs>
          <w:tab w:val="clear" w:pos="288"/>
          <w:tab w:val="left" w:pos="504"/>
        </w:tabs>
        <w:spacing w:line="198" w:lineRule="exact"/>
        <w:ind w:left="72" w:firstLine="144"/>
        <w:textAlignment w:val="baseline"/>
        <w:rPr>
          <w:rFonts w:eastAsia="Times New Roman"/>
          <w:i/>
          <w:color w:val="000000"/>
          <w:spacing w:val="6"/>
          <w:sz w:val="20"/>
        </w:rPr>
      </w:pPr>
      <w:r>
        <w:rPr>
          <w:rFonts w:eastAsia="Times New Roman"/>
          <w:i/>
          <w:color w:val="000000"/>
          <w:spacing w:val="6"/>
          <w:sz w:val="20"/>
        </w:rPr>
        <w:t xml:space="preserve">Notice of relocation eligibility. </w:t>
      </w:r>
      <w:r>
        <w:rPr>
          <w:rFonts w:eastAsia="Times New Roman"/>
          <w:color w:val="000000"/>
          <w:spacing w:val="6"/>
          <w:sz w:val="19"/>
        </w:rPr>
        <w:t>Eligibility for relocation assistance shall begin on the date of a notice of intent to acquire (described in § 24.203(d)), the initiation of negotiations (defined in § 24.2(a)(15)), or actual acquisition, whichever occurs first. When this occurs, the Agency shall promptly notify all occupants in writing of their eligibility for applicable relocation assistance.</w:t>
      </w:r>
    </w:p>
    <w:p w:rsidR="00FA0D70" w:rsidRDefault="00EA2637">
      <w:pPr>
        <w:numPr>
          <w:ilvl w:val="0"/>
          <w:numId w:val="45"/>
        </w:numPr>
        <w:tabs>
          <w:tab w:val="clear" w:pos="288"/>
          <w:tab w:val="left" w:pos="504"/>
        </w:tabs>
        <w:spacing w:line="197" w:lineRule="exact"/>
        <w:ind w:left="72" w:firstLine="144"/>
        <w:textAlignment w:val="baseline"/>
        <w:rPr>
          <w:rFonts w:eastAsia="Times New Roman"/>
          <w:i/>
          <w:color w:val="000000"/>
          <w:spacing w:val="5"/>
          <w:sz w:val="20"/>
        </w:rPr>
      </w:pPr>
      <w:r>
        <w:rPr>
          <w:rFonts w:eastAsia="Times New Roman"/>
          <w:i/>
          <w:color w:val="000000"/>
          <w:spacing w:val="5"/>
          <w:sz w:val="20"/>
        </w:rPr>
        <w:t xml:space="preserve">Ninety-day notice. </w:t>
      </w:r>
      <w:r>
        <w:rPr>
          <w:rFonts w:eastAsia="Times New Roman"/>
          <w:color w:val="000000"/>
          <w:spacing w:val="5"/>
          <w:sz w:val="19"/>
        </w:rPr>
        <w:t xml:space="preserve">(1) </w:t>
      </w:r>
      <w:r>
        <w:rPr>
          <w:rFonts w:eastAsia="Times New Roman"/>
          <w:i/>
          <w:color w:val="000000"/>
          <w:spacing w:val="5"/>
          <w:sz w:val="20"/>
        </w:rPr>
        <w:t xml:space="preserve">General. </w:t>
      </w:r>
      <w:r>
        <w:rPr>
          <w:rFonts w:eastAsia="Times New Roman"/>
          <w:color w:val="000000"/>
          <w:spacing w:val="5"/>
          <w:sz w:val="19"/>
        </w:rPr>
        <w:t>No lawful occupant shall be required to move unless he or she has received at least 90 days advance written notice of the earliest date by which he or she may be required to move.</w:t>
      </w:r>
    </w:p>
    <w:p w:rsidR="00FA0D70" w:rsidRDefault="00EA2637">
      <w:pPr>
        <w:numPr>
          <w:ilvl w:val="0"/>
          <w:numId w:val="46"/>
        </w:numPr>
        <w:tabs>
          <w:tab w:val="clear" w:pos="288"/>
          <w:tab w:val="left" w:pos="504"/>
        </w:tabs>
        <w:spacing w:line="200" w:lineRule="exact"/>
        <w:ind w:left="72" w:firstLine="144"/>
        <w:textAlignment w:val="baseline"/>
        <w:rPr>
          <w:rFonts w:eastAsia="Times New Roman"/>
          <w:i/>
          <w:color w:val="000000"/>
          <w:sz w:val="20"/>
        </w:rPr>
      </w:pPr>
      <w:r>
        <w:rPr>
          <w:rFonts w:eastAsia="Times New Roman"/>
          <w:i/>
          <w:color w:val="000000"/>
          <w:sz w:val="20"/>
        </w:rPr>
        <w:t xml:space="preserve">Timing of notice. </w:t>
      </w:r>
      <w:r>
        <w:rPr>
          <w:rFonts w:eastAsia="Times New Roman"/>
          <w:color w:val="000000"/>
          <w:sz w:val="19"/>
        </w:rPr>
        <w:t>The displacing Agency may issue the notice 90 days or earlier before it expects the person to be displaced.</w:t>
      </w:r>
    </w:p>
    <w:p w:rsidR="00FA0D70" w:rsidRDefault="00EA2637">
      <w:pPr>
        <w:numPr>
          <w:ilvl w:val="0"/>
          <w:numId w:val="46"/>
        </w:numPr>
        <w:tabs>
          <w:tab w:val="clear" w:pos="288"/>
          <w:tab w:val="left" w:pos="504"/>
        </w:tabs>
        <w:spacing w:before="2" w:line="197" w:lineRule="exact"/>
        <w:ind w:left="72" w:firstLine="144"/>
        <w:textAlignment w:val="baseline"/>
        <w:rPr>
          <w:rFonts w:eastAsia="Times New Roman"/>
          <w:i/>
          <w:color w:val="000000"/>
          <w:spacing w:val="4"/>
          <w:sz w:val="20"/>
        </w:rPr>
      </w:pPr>
      <w:r>
        <w:rPr>
          <w:rFonts w:eastAsia="Times New Roman"/>
          <w:i/>
          <w:color w:val="000000"/>
          <w:spacing w:val="4"/>
          <w:sz w:val="20"/>
        </w:rPr>
        <w:t xml:space="preserve">Content of notice. </w:t>
      </w:r>
      <w:r>
        <w:rPr>
          <w:rFonts w:eastAsia="Times New Roman"/>
          <w:color w:val="000000"/>
          <w:spacing w:val="4"/>
          <w:sz w:val="19"/>
        </w:rPr>
        <w:t>The 90-day notice shall either state a specific date as the earliest date by which the occupant may be required to move, or state that the occupant will receive a further notice indicating, at least 30 days in advance, the specific date by which he or she must move. If the 90-day notice is issued before a comparable replacement dwelling is made available, the notice must state clearly that the occupant will not have to move earlier than 90 days after such a dwelling is made available. (</w:t>
      </w:r>
      <w:r>
        <w:rPr>
          <w:rFonts w:eastAsia="Times New Roman"/>
          <w:i/>
          <w:color w:val="000000"/>
          <w:spacing w:val="4"/>
          <w:sz w:val="20"/>
        </w:rPr>
        <w:t xml:space="preserve">See </w:t>
      </w:r>
      <w:r>
        <w:rPr>
          <w:rFonts w:eastAsia="Times New Roman"/>
          <w:color w:val="000000"/>
          <w:spacing w:val="4"/>
          <w:sz w:val="19"/>
        </w:rPr>
        <w:t>§ 24.204(a).)</w:t>
      </w:r>
    </w:p>
    <w:p w:rsidR="00FA0D70" w:rsidRDefault="00EA2637">
      <w:pPr>
        <w:numPr>
          <w:ilvl w:val="0"/>
          <w:numId w:val="46"/>
        </w:numPr>
        <w:tabs>
          <w:tab w:val="clear" w:pos="288"/>
          <w:tab w:val="left" w:pos="504"/>
        </w:tabs>
        <w:spacing w:line="199" w:lineRule="exact"/>
        <w:ind w:left="72" w:firstLine="144"/>
        <w:textAlignment w:val="baseline"/>
        <w:rPr>
          <w:rFonts w:eastAsia="Times New Roman"/>
          <w:i/>
          <w:color w:val="000000"/>
          <w:sz w:val="20"/>
        </w:rPr>
      </w:pPr>
      <w:r>
        <w:rPr>
          <w:rFonts w:eastAsia="Times New Roman"/>
          <w:i/>
          <w:color w:val="000000"/>
          <w:sz w:val="20"/>
        </w:rPr>
        <w:t xml:space="preserve">Urgent need. </w:t>
      </w:r>
      <w:r>
        <w:rPr>
          <w:rFonts w:eastAsia="Times New Roman"/>
          <w:color w:val="000000"/>
          <w:sz w:val="19"/>
        </w:rPr>
        <w:t>In unusual circumstances, an occupant may be</w:t>
      </w:r>
    </w:p>
    <w:p w:rsidR="00FA0D70" w:rsidRDefault="00FA0D70">
      <w:pPr>
        <w:sectPr w:rsidR="00FA0D70">
          <w:pgSz w:w="12240" w:h="15840"/>
          <w:pgMar w:top="1170" w:right="907" w:bottom="609" w:left="883" w:header="720" w:footer="720" w:gutter="0"/>
          <w:cols w:num="3" w:space="0" w:equalWidth="0">
            <w:col w:w="3384" w:space="149"/>
            <w:col w:w="3384" w:space="149"/>
            <w:col w:w="3384" w:space="0"/>
          </w:cols>
        </w:sectPr>
      </w:pPr>
    </w:p>
    <w:p w:rsidR="00FA0D70" w:rsidRDefault="00EA2637">
      <w:pPr>
        <w:tabs>
          <w:tab w:val="right" w:pos="10512"/>
        </w:tabs>
        <w:spacing w:before="17" w:after="122" w:line="263"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2143104" behindDoc="0" locked="0" layoutInCell="1" allowOverlap="1" wp14:anchorId="53C35E3A" wp14:editId="0902B3FC">
                <wp:simplePos x="0" y="0"/>
                <wp:positionH relativeFrom="page">
                  <wp:posOffset>539750</wp:posOffset>
                </wp:positionH>
                <wp:positionV relativeFrom="page">
                  <wp:posOffset>609600</wp:posOffset>
                </wp:positionV>
                <wp:extent cx="6693535" cy="0"/>
                <wp:effectExtent l="0" t="0" r="0" b="0"/>
                <wp:wrapNone/>
                <wp:docPr id="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C24EA" id="Line 65" o:spid="_x0000_s1026" style="position:absolute;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izHwIAAEQ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hcFRop0&#10;sKNnoTgqZmE2vXElhKzVzobu6Fm9mGdNvzuk9Lol6sAjx9eLgbwsZCRvUsLFGaiw7z9rBjHk6HUc&#10;1LmxXYCEEaBz3Mflvg9+9ojCx6JYTGfTGUb05ktIeUs01vlPXHcoGBWWQDoCk9Oz84EIKW8hoY7S&#10;WyFlXLdUqK/wNM3nacxwWgoWvCHO2cN+LS06kaCY+IttgecxLEDXxLVDXHQNWrL6qFgs03LCNlfb&#10;EyEHG2hJFQpBk0D0ag1a+bFIF5v5Zp6P8kmxGeVpXY8+btf5qNhmH2b1tF6v6+xn4JzlZSsY4yrQ&#10;vuk2y/9OF9cXNCjurtz7gJK36HGSQPb2H0nHLYfFDhLZa3bZ2dv2Qaox+Pqswlt4vIP9+PhXvwA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Knq4sx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44128" behindDoc="0" locked="0" layoutInCell="1" allowOverlap="1" wp14:anchorId="47BF8704" wp14:editId="19AB6E56">
                <wp:simplePos x="0" y="0"/>
                <wp:positionH relativeFrom="page">
                  <wp:posOffset>539750</wp:posOffset>
                </wp:positionH>
                <wp:positionV relativeFrom="page">
                  <wp:posOffset>661670</wp:posOffset>
                </wp:positionV>
                <wp:extent cx="6693535" cy="0"/>
                <wp:effectExtent l="0" t="0" r="0" b="0"/>
                <wp:wrapNone/>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BC24F" id="Line 64" o:spid="_x0000_s1026" style="position:absolute;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gHQIAAEM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oiQ&#10;xB3s6JlLhvLMz6bXtoCQSu6N745c5It+VuS7RVJVLZZHFji+XjXkpT4jfpPiL1ZDhUP/WVGIwSen&#10;wqAujek8JIwAXcI+rvd9sItDBD7m+Wq+mAMvMvpiXIyJ2lj3iakOeaOMBJAOwPj8bJ0ngosxxNeR&#10;aseFCOsWEvUAPl8kIcEqwal3+jBrjodKGHTGXjDhF7oCz2OYR66xbYe44BqkZNRJ0lClZZhub7bD&#10;XAw2sBLSF4IegefNGqTyY5WstsvtMptks3w7yZK6nnzcVdkk36UfFvW8rqo6/ek5p1nRckqZ9LRH&#10;2abZ38ni9oAGwd2Fe59P/BY9DBLIjv+BdFiy3+ugkIOi170Zlw9KDcG3V+WfwuMd7Me3v/kFAAD/&#10;/wMAUEsDBBQABgAIAAAAIQA/V69p3AAAAAsBAAAPAAAAZHJzL2Rvd25yZXYueG1sTI9BS8QwEIXv&#10;gv8hjODNTbJaWWvTRYSKFw+u4jnbjG2xmZQk21R/vVkQ3OO8ebz3vWq72JHN6MPgSIFcCWBIrTMD&#10;dQre35qrDbAQNRk9OkIF3xhgW5+fVbo0LtErzrvYsRxCodQK+hinkvPQ9mh1WLkJKf8+nbc65tN3&#10;3Hidcrgd+VqIW271QLmh1xM+9th+7Q5WAcn4MaYU0+x/iqdCFs2zeGmUurxYHu6BRVzivxmO+Bkd&#10;6sy0dwcygY0KNkWeErMubtbAjgZ5fSeB7f8kXlf8dEP9CwAA//8DAFBLAQItABQABgAIAAAAIQC2&#10;gziS/gAAAOEBAAATAAAAAAAAAAAAAAAAAAAAAABbQ29udGVudF9UeXBlc10ueG1sUEsBAi0AFAAG&#10;AAgAAAAhADj9If/WAAAAlAEAAAsAAAAAAAAAAAAAAAAALwEAAF9yZWxzLy5yZWxzUEsBAi0AFAAG&#10;AAgAAAAhAD9T1OAdAgAAQwQAAA4AAAAAAAAAAAAAAAAALgIAAGRycy9lMm9Eb2MueG1sUEsBAi0A&#10;FAAGAAgAAAAhAD9Xr2ncAAAACwEAAA8AAAAAAAAAAAAAAAAAdwQAAGRycy9kb3ducmV2LnhtbFBL&#10;BQYAAAAABAAEAPMAAACABQ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sz w:val="24"/>
        </w:rPr>
        <w:t>621</w:t>
      </w:r>
    </w:p>
    <w:p w:rsidR="00FA0D70" w:rsidRDefault="00FA0D70">
      <w:pPr>
        <w:spacing w:before="17" w:after="122" w:line="263" w:lineRule="exact"/>
        <w:sectPr w:rsidR="00FA0D70">
          <w:pgSz w:w="12240" w:h="15840"/>
          <w:pgMar w:top="620" w:right="850" w:bottom="609" w:left="850" w:header="720" w:footer="720" w:gutter="0"/>
          <w:cols w:space="720"/>
        </w:sectPr>
      </w:pPr>
    </w:p>
    <w:p w:rsidR="00FA0D70" w:rsidRDefault="00EA2637">
      <w:pPr>
        <w:spacing w:before="33" w:line="197" w:lineRule="exact"/>
        <w:textAlignment w:val="baseline"/>
        <w:rPr>
          <w:rFonts w:eastAsia="Times New Roman"/>
          <w:color w:val="000000"/>
          <w:spacing w:val="8"/>
          <w:sz w:val="19"/>
        </w:rPr>
      </w:pPr>
      <w:r>
        <w:rPr>
          <w:rFonts w:eastAsia="Times New Roman"/>
          <w:color w:val="000000"/>
          <w:spacing w:val="8"/>
          <w:sz w:val="19"/>
        </w:rPr>
        <w:t>required to vacate the property on less than 90 days advance written notice if the displacing Agency determines that a 90-day notice is impracticable, such as when the person’s continued occupancy of the property would constitute a substantial danger to health or safety. A copy of the Agency’s determination shall be included in the applicable case file.</w:t>
      </w:r>
    </w:p>
    <w:p w:rsidR="00FA0D70" w:rsidRDefault="00EA2637">
      <w:pPr>
        <w:spacing w:line="200" w:lineRule="exact"/>
        <w:ind w:right="504" w:firstLine="216"/>
        <w:textAlignment w:val="baseline"/>
        <w:rPr>
          <w:rFonts w:eastAsia="Times New Roman"/>
          <w:color w:val="000000"/>
          <w:sz w:val="19"/>
        </w:rPr>
      </w:pPr>
      <w:r>
        <w:rPr>
          <w:rFonts w:eastAsia="Times New Roman"/>
          <w:color w:val="000000"/>
          <w:sz w:val="19"/>
        </w:rPr>
        <w:t xml:space="preserve">(d) </w:t>
      </w:r>
      <w:r>
        <w:rPr>
          <w:rFonts w:eastAsia="Times New Roman"/>
          <w:i/>
          <w:color w:val="000000"/>
          <w:sz w:val="20"/>
        </w:rPr>
        <w:t xml:space="preserve">Notice of intent to acquire. </w:t>
      </w:r>
      <w:r>
        <w:rPr>
          <w:rFonts w:eastAsia="Times New Roman"/>
          <w:color w:val="000000"/>
          <w:sz w:val="19"/>
        </w:rPr>
        <w:t>A notice of intent to acquire is a</w:t>
      </w:r>
    </w:p>
    <w:p w:rsidR="00FA0D70" w:rsidRDefault="00EA2637">
      <w:pPr>
        <w:spacing w:before="23" w:line="199" w:lineRule="exact"/>
        <w:textAlignment w:val="baseline"/>
        <w:rPr>
          <w:rFonts w:eastAsia="Times New Roman"/>
          <w:color w:val="000000"/>
          <w:spacing w:val="6"/>
          <w:sz w:val="19"/>
        </w:rPr>
      </w:pPr>
      <w:r>
        <w:rPr>
          <w:rFonts w:eastAsia="Times New Roman"/>
          <w:color w:val="000000"/>
          <w:spacing w:val="6"/>
          <w:sz w:val="19"/>
        </w:rPr>
        <w:t>displacing Agency’s written communication that is provided to a person to be displaced, including those to be displaced by rehabilitation or demolition activities from property acquired prior to the commitment of Federal financial assistance to the activity, which clearly sets forth that the Agency intends to acquire the property. A notice of intent to acquire establishes eligibility for relocation assistance prior to the initiation of negotiations and/or prior to the commitment of Federal financial assistance. (</w:t>
      </w:r>
      <w:r>
        <w:rPr>
          <w:rFonts w:eastAsia="Times New Roman"/>
          <w:i/>
          <w:color w:val="000000"/>
          <w:spacing w:val="6"/>
          <w:sz w:val="20"/>
        </w:rPr>
        <w:t>See</w:t>
      </w:r>
    </w:p>
    <w:p w:rsidR="00FA0D70" w:rsidRDefault="00EA2637">
      <w:pPr>
        <w:spacing w:line="191" w:lineRule="exact"/>
        <w:textAlignment w:val="baseline"/>
        <w:rPr>
          <w:rFonts w:eastAsia="Times New Roman"/>
          <w:color w:val="000000"/>
          <w:spacing w:val="-1"/>
          <w:sz w:val="19"/>
        </w:rPr>
      </w:pPr>
      <w:r>
        <w:rPr>
          <w:rFonts w:eastAsia="Times New Roman"/>
          <w:color w:val="000000"/>
          <w:spacing w:val="-1"/>
          <w:sz w:val="19"/>
        </w:rPr>
        <w:t>§ 24.2(a)(9)(i)(A).)</w:t>
      </w:r>
    </w:p>
    <w:p w:rsidR="00FA0D70" w:rsidRDefault="00EA2637">
      <w:pPr>
        <w:spacing w:before="133" w:line="179" w:lineRule="exact"/>
        <w:ind w:right="72"/>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24.204 Availability of comparable replacement dwelling before displacement.</w:t>
      </w:r>
    </w:p>
    <w:p w:rsidR="00FA0D70" w:rsidRDefault="00EA2637">
      <w:pPr>
        <w:spacing w:before="51" w:line="197" w:lineRule="exact"/>
        <w:ind w:firstLine="216"/>
        <w:textAlignment w:val="baseline"/>
        <w:rPr>
          <w:rFonts w:eastAsia="Times New Roman"/>
          <w:color w:val="000000"/>
          <w:spacing w:val="7"/>
          <w:sz w:val="19"/>
        </w:rPr>
      </w:pPr>
      <w:r>
        <w:rPr>
          <w:rFonts w:eastAsia="Times New Roman"/>
          <w:color w:val="000000"/>
          <w:spacing w:val="7"/>
          <w:sz w:val="19"/>
        </w:rPr>
        <w:t xml:space="preserve">(a) </w:t>
      </w:r>
      <w:r>
        <w:rPr>
          <w:rFonts w:eastAsia="Times New Roman"/>
          <w:i/>
          <w:color w:val="000000"/>
          <w:spacing w:val="7"/>
          <w:sz w:val="20"/>
        </w:rPr>
        <w:t xml:space="preserve">General. </w:t>
      </w:r>
      <w:r>
        <w:rPr>
          <w:rFonts w:eastAsia="Times New Roman"/>
          <w:color w:val="000000"/>
          <w:spacing w:val="7"/>
          <w:sz w:val="19"/>
        </w:rPr>
        <w:t>No person to be displaced shall be required to move from his or her dwelling unless at least one comparable replacement dwelling (defined at § 24.2 (a)(6)) has been made available to the person. When possible, three or more comparable replacement dwellings shall be made available. A comparable replacement dwelling will be considered to have been made available to a person, if:</w:t>
      </w:r>
    </w:p>
    <w:p w:rsidR="00FA0D70" w:rsidRDefault="00EA2637">
      <w:pPr>
        <w:numPr>
          <w:ilvl w:val="0"/>
          <w:numId w:val="47"/>
        </w:numPr>
        <w:tabs>
          <w:tab w:val="clear" w:pos="288"/>
          <w:tab w:val="left" w:pos="504"/>
        </w:tabs>
        <w:spacing w:line="194" w:lineRule="exact"/>
        <w:ind w:left="0" w:firstLine="216"/>
        <w:textAlignment w:val="baseline"/>
        <w:rPr>
          <w:rFonts w:eastAsia="Times New Roman"/>
          <w:color w:val="000000"/>
          <w:spacing w:val="4"/>
          <w:sz w:val="19"/>
        </w:rPr>
      </w:pPr>
      <w:r>
        <w:rPr>
          <w:rFonts w:eastAsia="Times New Roman"/>
          <w:color w:val="000000"/>
          <w:spacing w:val="4"/>
          <w:sz w:val="19"/>
        </w:rPr>
        <w:t>The person is informed of its location;</w:t>
      </w:r>
    </w:p>
    <w:p w:rsidR="00FA0D70" w:rsidRDefault="00EA2637">
      <w:pPr>
        <w:numPr>
          <w:ilvl w:val="0"/>
          <w:numId w:val="47"/>
        </w:numPr>
        <w:tabs>
          <w:tab w:val="clear" w:pos="288"/>
          <w:tab w:val="left" w:pos="504"/>
        </w:tabs>
        <w:spacing w:line="195" w:lineRule="exact"/>
        <w:ind w:left="0" w:firstLine="216"/>
        <w:textAlignment w:val="baseline"/>
        <w:rPr>
          <w:rFonts w:eastAsia="Times New Roman"/>
          <w:color w:val="000000"/>
          <w:sz w:val="19"/>
        </w:rPr>
      </w:pPr>
      <w:r>
        <w:rPr>
          <w:rFonts w:eastAsia="Times New Roman"/>
          <w:color w:val="000000"/>
          <w:sz w:val="19"/>
        </w:rPr>
        <w:t>The person has sufficient time to negotiate and enter into a purchase agreement or lease for the property; and</w:t>
      </w:r>
    </w:p>
    <w:p w:rsidR="00FA0D70" w:rsidRDefault="00EA2637">
      <w:pPr>
        <w:numPr>
          <w:ilvl w:val="0"/>
          <w:numId w:val="47"/>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Subject to reasonable safeguards, the person is assured of receiving the relocation assistance and acquisition payment to which the person is entitled in sufficient time to complete the purchase or lease of the property.</w:t>
      </w:r>
    </w:p>
    <w:p w:rsidR="00FA0D70" w:rsidRDefault="00EA2637">
      <w:pPr>
        <w:spacing w:line="198" w:lineRule="exact"/>
        <w:ind w:right="72" w:firstLine="216"/>
        <w:textAlignment w:val="baseline"/>
        <w:rPr>
          <w:rFonts w:eastAsia="Times New Roman"/>
          <w:color w:val="000000"/>
          <w:sz w:val="19"/>
        </w:rPr>
      </w:pPr>
      <w:r>
        <w:rPr>
          <w:rFonts w:eastAsia="Times New Roman"/>
          <w:color w:val="000000"/>
          <w:sz w:val="19"/>
        </w:rPr>
        <w:t xml:space="preserve">(b) </w:t>
      </w:r>
      <w:r>
        <w:rPr>
          <w:rFonts w:eastAsia="Times New Roman"/>
          <w:i/>
          <w:color w:val="000000"/>
          <w:sz w:val="20"/>
        </w:rPr>
        <w:t xml:space="preserve">Circumstances permitting waiver. </w:t>
      </w:r>
      <w:r>
        <w:rPr>
          <w:rFonts w:eastAsia="Times New Roman"/>
          <w:color w:val="000000"/>
          <w:sz w:val="19"/>
        </w:rPr>
        <w:t>The Federal Agency funding the project may grant a waiver of the policy in paragraph (a) of this section in any case where it is demonstrated that a person must move because of:</w:t>
      </w:r>
    </w:p>
    <w:p w:rsidR="00FA0D70" w:rsidRDefault="00EA2637">
      <w:pPr>
        <w:numPr>
          <w:ilvl w:val="0"/>
          <w:numId w:val="48"/>
        </w:numPr>
        <w:tabs>
          <w:tab w:val="clear" w:pos="288"/>
          <w:tab w:val="left" w:pos="504"/>
        </w:tabs>
        <w:spacing w:line="197" w:lineRule="exact"/>
        <w:ind w:left="0" w:firstLine="216"/>
        <w:textAlignment w:val="baseline"/>
        <w:rPr>
          <w:rFonts w:eastAsia="Times New Roman"/>
          <w:color w:val="000000"/>
          <w:spacing w:val="6"/>
          <w:sz w:val="19"/>
        </w:rPr>
      </w:pPr>
      <w:r>
        <w:rPr>
          <w:rFonts w:eastAsia="Times New Roman"/>
          <w:color w:val="000000"/>
          <w:spacing w:val="6"/>
          <w:sz w:val="19"/>
        </w:rPr>
        <w:t>A major disaster as defined in section 102 of the Robert T. Stafford Disaster Relief and Emergency Assistance Act, as amended (42 U.S.C. 5122);</w:t>
      </w:r>
    </w:p>
    <w:p w:rsidR="00FA0D70" w:rsidRDefault="00EA2637">
      <w:pPr>
        <w:numPr>
          <w:ilvl w:val="0"/>
          <w:numId w:val="48"/>
        </w:numPr>
        <w:tabs>
          <w:tab w:val="clear" w:pos="288"/>
          <w:tab w:val="left" w:pos="504"/>
        </w:tabs>
        <w:spacing w:line="201" w:lineRule="exact"/>
        <w:ind w:left="0" w:firstLine="216"/>
        <w:textAlignment w:val="baseline"/>
        <w:rPr>
          <w:rFonts w:eastAsia="Times New Roman"/>
          <w:color w:val="000000"/>
          <w:sz w:val="19"/>
        </w:rPr>
      </w:pPr>
      <w:r>
        <w:rPr>
          <w:rFonts w:eastAsia="Times New Roman"/>
          <w:color w:val="000000"/>
          <w:sz w:val="19"/>
        </w:rPr>
        <w:t>A presidentially declared national emergency; or</w:t>
      </w:r>
    </w:p>
    <w:p w:rsidR="00FA0D70" w:rsidRDefault="00EA2637">
      <w:pPr>
        <w:numPr>
          <w:ilvl w:val="0"/>
          <w:numId w:val="48"/>
        </w:numPr>
        <w:tabs>
          <w:tab w:val="clear" w:pos="288"/>
          <w:tab w:val="left" w:pos="504"/>
        </w:tabs>
        <w:spacing w:line="197" w:lineRule="exact"/>
        <w:ind w:left="0" w:firstLine="216"/>
        <w:textAlignment w:val="baseline"/>
        <w:rPr>
          <w:rFonts w:eastAsia="Times New Roman"/>
          <w:color w:val="000000"/>
          <w:sz w:val="19"/>
        </w:rPr>
      </w:pPr>
      <w:r>
        <w:rPr>
          <w:rFonts w:eastAsia="Times New Roman"/>
          <w:color w:val="000000"/>
          <w:sz w:val="19"/>
        </w:rPr>
        <w:t xml:space="preserve">Another emergency which requires immediate vacation of the real property, such as when continued occupancy of the displacement dwelling constitutes a </w:t>
      </w:r>
    </w:p>
    <w:p w:rsidR="00FA0D70" w:rsidRDefault="00EA2637">
      <w:pPr>
        <w:spacing w:before="22" w:line="199" w:lineRule="exact"/>
        <w:jc w:val="both"/>
        <w:textAlignment w:val="baseline"/>
        <w:rPr>
          <w:rFonts w:eastAsia="Times New Roman"/>
          <w:color w:val="000000"/>
          <w:sz w:val="19"/>
        </w:rPr>
      </w:pPr>
      <w:r>
        <w:br w:type="column"/>
      </w:r>
      <w:r>
        <w:rPr>
          <w:rFonts w:eastAsia="Times New Roman"/>
          <w:color w:val="000000"/>
          <w:sz w:val="19"/>
        </w:rPr>
        <w:t>substantial danger to the health or safety of the occupants or the public.</w:t>
      </w:r>
    </w:p>
    <w:p w:rsidR="00FA0D70" w:rsidRDefault="00EA2637">
      <w:pPr>
        <w:spacing w:before="23" w:line="199" w:lineRule="exact"/>
        <w:ind w:right="72" w:firstLine="216"/>
        <w:textAlignment w:val="baseline"/>
        <w:rPr>
          <w:rFonts w:eastAsia="Times New Roman"/>
          <w:color w:val="000000"/>
          <w:spacing w:val="5"/>
          <w:sz w:val="19"/>
        </w:rPr>
      </w:pPr>
      <w:r>
        <w:rPr>
          <w:rFonts w:eastAsia="Times New Roman"/>
          <w:color w:val="000000"/>
          <w:spacing w:val="5"/>
          <w:sz w:val="19"/>
        </w:rPr>
        <w:t xml:space="preserve">(c) </w:t>
      </w:r>
      <w:r>
        <w:rPr>
          <w:rFonts w:eastAsia="Times New Roman"/>
          <w:i/>
          <w:color w:val="000000"/>
          <w:spacing w:val="5"/>
          <w:sz w:val="20"/>
        </w:rPr>
        <w:t xml:space="preserve">Basic conditions of emergency move. </w:t>
      </w:r>
      <w:r>
        <w:rPr>
          <w:rFonts w:eastAsia="Times New Roman"/>
          <w:color w:val="000000"/>
          <w:spacing w:val="5"/>
          <w:sz w:val="19"/>
        </w:rPr>
        <w:t>Whenever a person to be displaced is required to relocate from the displacement dwelling for a temporary period because of an emergency as described in paragraph (b) of this section, the Agency shall:</w:t>
      </w:r>
    </w:p>
    <w:p w:rsidR="00FA0D70" w:rsidRDefault="00EA2637">
      <w:pPr>
        <w:numPr>
          <w:ilvl w:val="0"/>
          <w:numId w:val="49"/>
        </w:numPr>
        <w:tabs>
          <w:tab w:val="clear" w:pos="288"/>
          <w:tab w:val="left" w:pos="504"/>
        </w:tabs>
        <w:spacing w:before="20" w:line="199" w:lineRule="exact"/>
        <w:ind w:left="0" w:right="72" w:firstLine="216"/>
        <w:jc w:val="both"/>
        <w:textAlignment w:val="baseline"/>
        <w:rPr>
          <w:rFonts w:eastAsia="Times New Roman"/>
          <w:color w:val="000000"/>
          <w:sz w:val="19"/>
        </w:rPr>
      </w:pPr>
      <w:r>
        <w:rPr>
          <w:rFonts w:eastAsia="Times New Roman"/>
          <w:color w:val="000000"/>
          <w:sz w:val="19"/>
        </w:rPr>
        <w:t>Take whatever steps are necessary to assure that the person is temporarily relocated to a decent, safe, and sanitary dwelling;</w:t>
      </w:r>
    </w:p>
    <w:p w:rsidR="00FA0D70" w:rsidRDefault="00EA2637">
      <w:pPr>
        <w:numPr>
          <w:ilvl w:val="0"/>
          <w:numId w:val="49"/>
        </w:numPr>
        <w:tabs>
          <w:tab w:val="clear" w:pos="288"/>
          <w:tab w:val="left" w:pos="504"/>
        </w:tabs>
        <w:spacing w:before="18" w:line="199" w:lineRule="exact"/>
        <w:ind w:left="0" w:firstLine="216"/>
        <w:textAlignment w:val="baseline"/>
        <w:rPr>
          <w:rFonts w:eastAsia="Times New Roman"/>
          <w:color w:val="000000"/>
          <w:spacing w:val="7"/>
          <w:sz w:val="19"/>
        </w:rPr>
      </w:pPr>
      <w:r>
        <w:rPr>
          <w:rFonts w:eastAsia="Times New Roman"/>
          <w:color w:val="000000"/>
          <w:spacing w:val="7"/>
          <w:sz w:val="19"/>
        </w:rPr>
        <w:t>Pay the actual reasonable out-of-pocket moving expenses and any reasonable increase in rent and utility costs incurred in connection with the temporary relocation; and</w:t>
      </w:r>
    </w:p>
    <w:p w:rsidR="00FA0D70" w:rsidRDefault="00EA2637">
      <w:pPr>
        <w:numPr>
          <w:ilvl w:val="0"/>
          <w:numId w:val="49"/>
        </w:numPr>
        <w:tabs>
          <w:tab w:val="clear" w:pos="288"/>
          <w:tab w:val="left" w:pos="504"/>
        </w:tabs>
        <w:spacing w:before="23" w:line="199" w:lineRule="exact"/>
        <w:ind w:left="0" w:firstLine="216"/>
        <w:textAlignment w:val="baseline"/>
        <w:rPr>
          <w:rFonts w:eastAsia="Times New Roman"/>
          <w:color w:val="000000"/>
          <w:spacing w:val="6"/>
          <w:sz w:val="19"/>
        </w:rPr>
      </w:pPr>
      <w:r>
        <w:rPr>
          <w:rFonts w:eastAsia="Times New Roman"/>
          <w:color w:val="000000"/>
          <w:spacing w:val="6"/>
          <w:sz w:val="19"/>
        </w:rPr>
        <w:t>Make available to the displaced person as soon as feasible, at least one comparable replacement dwelling. (For purposes of filing a claim and meeting the eligibility requirements for a relocation payment, the date of displacement is the date the person moves from the temporarily occupied dwelling.)</w:t>
      </w:r>
    </w:p>
    <w:p w:rsidR="00FA0D70" w:rsidRDefault="00EA2637">
      <w:pPr>
        <w:spacing w:before="128" w:line="179" w:lineRule="exact"/>
        <w:ind w:right="288"/>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24.205 Relocation planning, advisory services, and coordination.</w:t>
      </w:r>
    </w:p>
    <w:p w:rsidR="00FA0D70" w:rsidRDefault="00EA2637">
      <w:pPr>
        <w:spacing w:before="89" w:line="199" w:lineRule="exact"/>
        <w:ind w:firstLine="216"/>
        <w:textAlignment w:val="baseline"/>
        <w:rPr>
          <w:rFonts w:eastAsia="Times New Roman"/>
          <w:color w:val="000000"/>
          <w:spacing w:val="8"/>
          <w:sz w:val="19"/>
        </w:rPr>
      </w:pPr>
      <w:r>
        <w:rPr>
          <w:rFonts w:eastAsia="Times New Roman"/>
          <w:color w:val="000000"/>
          <w:spacing w:val="8"/>
          <w:sz w:val="19"/>
        </w:rPr>
        <w:t xml:space="preserve">(a) </w:t>
      </w:r>
      <w:r>
        <w:rPr>
          <w:rFonts w:eastAsia="Times New Roman"/>
          <w:i/>
          <w:color w:val="000000"/>
          <w:spacing w:val="8"/>
          <w:sz w:val="20"/>
        </w:rPr>
        <w:t xml:space="preserve">Relocation planning. </w:t>
      </w:r>
      <w:r>
        <w:rPr>
          <w:rFonts w:eastAsia="Times New Roman"/>
          <w:color w:val="000000"/>
          <w:spacing w:val="8"/>
          <w:sz w:val="19"/>
        </w:rPr>
        <w:t>During the early stages of development, an Agency shall plan Federal and federally-assisted programs or projects in such a manner that recognizes the problems associated with the displacement of individuals, families, businesses, farms, and nonprofit organizations and develop solutions to minimize the adverse impacts of displacement. Such planning, where appropriate, shall precede any action by an Agency which will cause displacement, and should be scoped to the complexity and nature of the anticipated displacing activity including an evaluation of program resources available to carry out timely and orderly relocations. Planning may involve a relocation survey or study, which may include the following:</w:t>
      </w:r>
    </w:p>
    <w:p w:rsidR="00FA0D70" w:rsidRDefault="00EA2637">
      <w:pPr>
        <w:numPr>
          <w:ilvl w:val="0"/>
          <w:numId w:val="50"/>
        </w:numPr>
        <w:tabs>
          <w:tab w:val="clear" w:pos="288"/>
          <w:tab w:val="left" w:pos="504"/>
        </w:tabs>
        <w:spacing w:before="22" w:line="199" w:lineRule="exact"/>
        <w:ind w:left="0" w:right="144" w:firstLine="216"/>
        <w:textAlignment w:val="baseline"/>
        <w:rPr>
          <w:rFonts w:eastAsia="Times New Roman"/>
          <w:color w:val="000000"/>
          <w:spacing w:val="6"/>
          <w:sz w:val="19"/>
        </w:rPr>
      </w:pPr>
      <w:r>
        <w:rPr>
          <w:rFonts w:eastAsia="Times New Roman"/>
          <w:color w:val="000000"/>
          <w:spacing w:val="6"/>
          <w:sz w:val="19"/>
        </w:rPr>
        <w:t>An estimate of the number of households to be displaced including information such as owner/tenant status, estimated value and rental rates of properties to be acquired, family characteristics, and special consideration of the impacts on minorities, the elderly, large families, and persons with disabilities when applicable.</w:t>
      </w:r>
    </w:p>
    <w:p w:rsidR="00FA0D70" w:rsidRDefault="00EA2637">
      <w:pPr>
        <w:numPr>
          <w:ilvl w:val="0"/>
          <w:numId w:val="50"/>
        </w:numPr>
        <w:tabs>
          <w:tab w:val="clear" w:pos="288"/>
          <w:tab w:val="left" w:pos="504"/>
        </w:tabs>
        <w:spacing w:before="25" w:line="198" w:lineRule="exact"/>
        <w:ind w:left="0" w:firstLine="216"/>
        <w:textAlignment w:val="baseline"/>
        <w:rPr>
          <w:rFonts w:eastAsia="Times New Roman"/>
          <w:color w:val="000000"/>
          <w:spacing w:val="8"/>
          <w:sz w:val="19"/>
        </w:rPr>
      </w:pPr>
      <w:r>
        <w:rPr>
          <w:rFonts w:eastAsia="Times New Roman"/>
          <w:color w:val="000000"/>
          <w:spacing w:val="8"/>
          <w:sz w:val="19"/>
        </w:rPr>
        <w:t>An estimate of the number of comparable replacement dwellings in the area (including price ranges and rental rates) that are expected to be available to fulfill the needs of those households displaced. When an adequate supply of comparable housing is not expected to be available, the</w:t>
      </w:r>
    </w:p>
    <w:p w:rsidR="00FA0D70" w:rsidRDefault="00EA2637">
      <w:pPr>
        <w:spacing w:before="22" w:line="190" w:lineRule="exact"/>
        <w:ind w:right="144"/>
        <w:jc w:val="both"/>
        <w:textAlignment w:val="baseline"/>
        <w:rPr>
          <w:rFonts w:eastAsia="Times New Roman"/>
          <w:color w:val="000000"/>
          <w:sz w:val="19"/>
        </w:rPr>
      </w:pPr>
      <w:r>
        <w:br w:type="column"/>
      </w:r>
      <w:r>
        <w:rPr>
          <w:rFonts w:eastAsia="Times New Roman"/>
          <w:color w:val="000000"/>
          <w:sz w:val="19"/>
        </w:rPr>
        <w:t>Agency should consider housing of last resort actions.</w:t>
      </w:r>
    </w:p>
    <w:p w:rsidR="00FA0D70" w:rsidRDefault="00EA2637">
      <w:pPr>
        <w:numPr>
          <w:ilvl w:val="0"/>
          <w:numId w:val="50"/>
        </w:numPr>
        <w:tabs>
          <w:tab w:val="left" w:pos="432"/>
        </w:tabs>
        <w:spacing w:line="195" w:lineRule="exact"/>
        <w:ind w:left="0" w:firstLine="216"/>
        <w:textAlignment w:val="baseline"/>
        <w:rPr>
          <w:rFonts w:eastAsia="Times New Roman"/>
          <w:color w:val="000000"/>
          <w:spacing w:val="5"/>
          <w:sz w:val="19"/>
        </w:rPr>
      </w:pPr>
      <w:r>
        <w:rPr>
          <w:rFonts w:eastAsia="Times New Roman"/>
          <w:color w:val="000000"/>
          <w:spacing w:val="5"/>
          <w:sz w:val="19"/>
        </w:rPr>
        <w:t>An estimate of the number, type and size of the businesses, farms, and nonprofit organizations to be displaced and the approximate number of employees that may be affected.</w:t>
      </w:r>
    </w:p>
    <w:p w:rsidR="00FA0D70" w:rsidRDefault="00EA2637">
      <w:pPr>
        <w:numPr>
          <w:ilvl w:val="0"/>
          <w:numId w:val="50"/>
        </w:numPr>
        <w:tabs>
          <w:tab w:val="left" w:pos="432"/>
        </w:tabs>
        <w:spacing w:line="196" w:lineRule="exact"/>
        <w:ind w:left="0" w:right="72" w:firstLine="216"/>
        <w:textAlignment w:val="baseline"/>
        <w:rPr>
          <w:rFonts w:eastAsia="Times New Roman"/>
          <w:color w:val="000000"/>
          <w:spacing w:val="7"/>
          <w:sz w:val="19"/>
        </w:rPr>
      </w:pPr>
      <w:r>
        <w:rPr>
          <w:rFonts w:eastAsia="Times New Roman"/>
          <w:color w:val="000000"/>
          <w:spacing w:val="7"/>
          <w:sz w:val="19"/>
        </w:rPr>
        <w:t>An estimate of the availability of replacement business sites. When an adequate supply of replacement business sites is not expected to be available, the impacts of displacing the businesses should be considered and addressed. Planning for displaced businesses which are reasonably expected to involve complex or lengthy moving processes or small businesses with limited financial resources and/or few alternative relocation sites should include an analysis of business moving problems.</w:t>
      </w:r>
    </w:p>
    <w:p w:rsidR="00FA0D70" w:rsidRDefault="00EA2637">
      <w:pPr>
        <w:numPr>
          <w:ilvl w:val="0"/>
          <w:numId w:val="50"/>
        </w:numPr>
        <w:tabs>
          <w:tab w:val="left" w:pos="432"/>
        </w:tabs>
        <w:spacing w:line="194" w:lineRule="exact"/>
        <w:ind w:left="0" w:firstLine="216"/>
        <w:textAlignment w:val="baseline"/>
        <w:rPr>
          <w:rFonts w:eastAsia="Times New Roman"/>
          <w:color w:val="000000"/>
          <w:sz w:val="19"/>
        </w:rPr>
      </w:pPr>
      <w:r>
        <w:rPr>
          <w:rFonts w:eastAsia="Times New Roman"/>
          <w:color w:val="000000"/>
          <w:sz w:val="19"/>
        </w:rPr>
        <w:t>Consideration of any special relocation advisory services that may be necessary from the displacing Agency and other cooperating Agencies.</w:t>
      </w:r>
    </w:p>
    <w:p w:rsidR="00FA0D70" w:rsidRDefault="00EA2637">
      <w:pPr>
        <w:numPr>
          <w:ilvl w:val="0"/>
          <w:numId w:val="51"/>
        </w:numPr>
        <w:tabs>
          <w:tab w:val="clear" w:pos="216"/>
          <w:tab w:val="left" w:pos="432"/>
        </w:tabs>
        <w:spacing w:line="199" w:lineRule="exact"/>
        <w:ind w:left="0" w:firstLine="216"/>
        <w:textAlignment w:val="baseline"/>
        <w:rPr>
          <w:rFonts w:eastAsia="Times New Roman"/>
          <w:i/>
          <w:color w:val="000000"/>
          <w:spacing w:val="6"/>
          <w:sz w:val="20"/>
        </w:rPr>
      </w:pPr>
      <w:r>
        <w:rPr>
          <w:rFonts w:eastAsia="Times New Roman"/>
          <w:i/>
          <w:color w:val="000000"/>
          <w:spacing w:val="6"/>
          <w:sz w:val="20"/>
        </w:rPr>
        <w:t xml:space="preserve">Loans for planning and preliminary expenses. </w:t>
      </w:r>
      <w:r>
        <w:rPr>
          <w:rFonts w:eastAsia="Times New Roman"/>
          <w:color w:val="000000"/>
          <w:spacing w:val="6"/>
          <w:sz w:val="19"/>
        </w:rPr>
        <w:t>In the event that an Agency elects to consider using the duplicative provision in section 215 of the Uniform Act which permits the use of project funds for loans to cover planning and other preliminary expenses for the development of additional housing, the Lead Agency will establish criteria and procedures for such use upon the request of the Federal Agency funding the program or project.</w:t>
      </w:r>
    </w:p>
    <w:p w:rsidR="00FA0D70" w:rsidRDefault="00EA2637">
      <w:pPr>
        <w:numPr>
          <w:ilvl w:val="0"/>
          <w:numId w:val="51"/>
        </w:numPr>
        <w:tabs>
          <w:tab w:val="clear" w:pos="216"/>
          <w:tab w:val="left" w:pos="432"/>
        </w:tabs>
        <w:spacing w:before="4" w:line="198" w:lineRule="exact"/>
        <w:ind w:left="0" w:firstLine="216"/>
        <w:textAlignment w:val="baseline"/>
        <w:rPr>
          <w:rFonts w:eastAsia="Times New Roman"/>
          <w:i/>
          <w:color w:val="000000"/>
          <w:spacing w:val="8"/>
          <w:sz w:val="20"/>
        </w:rPr>
      </w:pPr>
      <w:r>
        <w:rPr>
          <w:rFonts w:eastAsia="Times New Roman"/>
          <w:i/>
          <w:color w:val="000000"/>
          <w:spacing w:val="8"/>
          <w:sz w:val="20"/>
        </w:rPr>
        <w:t xml:space="preserve">Relocation assistance advisory services. </w:t>
      </w:r>
      <w:r>
        <w:rPr>
          <w:rFonts w:eastAsia="Times New Roman"/>
          <w:color w:val="000000"/>
          <w:spacing w:val="8"/>
          <w:sz w:val="19"/>
        </w:rPr>
        <w:t xml:space="preserve">(1) </w:t>
      </w:r>
      <w:r>
        <w:rPr>
          <w:rFonts w:eastAsia="Times New Roman"/>
          <w:i/>
          <w:color w:val="000000"/>
          <w:spacing w:val="8"/>
          <w:sz w:val="20"/>
        </w:rPr>
        <w:t xml:space="preserve">General. </w:t>
      </w:r>
      <w:r>
        <w:rPr>
          <w:rFonts w:eastAsia="Times New Roman"/>
          <w:color w:val="000000"/>
          <w:spacing w:val="8"/>
          <w:sz w:val="19"/>
        </w:rPr>
        <w:t xml:space="preserve">The Agency shall carry out a relocation assistance advisory program which satisfies the requirements of Title VI of the Civil Rights Act of 1964 (42 U.S.C. 2000d </w:t>
      </w:r>
      <w:r>
        <w:rPr>
          <w:rFonts w:eastAsia="Times New Roman"/>
          <w:i/>
          <w:color w:val="000000"/>
          <w:spacing w:val="8"/>
          <w:sz w:val="20"/>
        </w:rPr>
        <w:t>et seq.</w:t>
      </w:r>
      <w:r>
        <w:rPr>
          <w:rFonts w:eastAsia="Times New Roman"/>
          <w:color w:val="000000"/>
          <w:spacing w:val="8"/>
          <w:sz w:val="19"/>
        </w:rPr>
        <w:t xml:space="preserve">), Title VIII of the Civil Rights Act of 1968 (42 U.S.C. 3601 </w:t>
      </w:r>
      <w:r>
        <w:rPr>
          <w:rFonts w:eastAsia="Times New Roman"/>
          <w:i/>
          <w:color w:val="000000"/>
          <w:spacing w:val="8"/>
          <w:sz w:val="20"/>
        </w:rPr>
        <w:t>et seq.</w:t>
      </w:r>
      <w:r>
        <w:rPr>
          <w:rFonts w:eastAsia="Times New Roman"/>
          <w:color w:val="000000"/>
          <w:spacing w:val="8"/>
          <w:sz w:val="19"/>
        </w:rPr>
        <w:t>), and Executive Order 11063 (27 FR 11527, November 24, 1962), and offer the services described in paragraph (c)(2) of this section. If the Agency determines that a person occupying property adjacent to the real property acquired for the project is caused substantial economic injury because of such acquisition, it may offer advisory services to such person.</w:t>
      </w:r>
    </w:p>
    <w:p w:rsidR="00FA0D70" w:rsidRDefault="00EA2637">
      <w:pPr>
        <w:spacing w:line="196" w:lineRule="exact"/>
        <w:ind w:firstLine="216"/>
        <w:textAlignment w:val="baseline"/>
        <w:rPr>
          <w:rFonts w:eastAsia="Times New Roman"/>
          <w:color w:val="000000"/>
          <w:sz w:val="19"/>
        </w:rPr>
      </w:pPr>
      <w:r>
        <w:rPr>
          <w:rFonts w:eastAsia="Times New Roman"/>
          <w:color w:val="000000"/>
          <w:sz w:val="19"/>
        </w:rPr>
        <w:t xml:space="preserve">(2) </w:t>
      </w:r>
      <w:r>
        <w:rPr>
          <w:rFonts w:eastAsia="Times New Roman"/>
          <w:i/>
          <w:color w:val="000000"/>
          <w:sz w:val="20"/>
        </w:rPr>
        <w:t xml:space="preserve">Services to be provided. </w:t>
      </w:r>
      <w:r>
        <w:rPr>
          <w:rFonts w:eastAsia="Times New Roman"/>
          <w:color w:val="000000"/>
          <w:sz w:val="19"/>
        </w:rPr>
        <w:t>The advisory program shall include such measures, facilities, and services as may be necessary or appropriate in order to:</w:t>
      </w:r>
    </w:p>
    <w:p w:rsidR="00FA0D70" w:rsidRDefault="00EA2637">
      <w:pPr>
        <w:spacing w:line="200" w:lineRule="exact"/>
        <w:ind w:firstLine="216"/>
        <w:textAlignment w:val="baseline"/>
        <w:rPr>
          <w:rFonts w:eastAsia="Times New Roman"/>
          <w:color w:val="000000"/>
          <w:spacing w:val="7"/>
          <w:sz w:val="19"/>
        </w:rPr>
      </w:pPr>
      <w:r>
        <w:rPr>
          <w:rFonts w:eastAsia="Times New Roman"/>
          <w:color w:val="000000"/>
          <w:spacing w:val="7"/>
          <w:sz w:val="19"/>
        </w:rPr>
        <w:t>(i) Determine, for nonresidential (businesses, farm and nonprofit organizations) displacements, the relocation needs and preferences of each business (farm and nonprofit organization) to be displaced and explain the relocation payments and other assistance for which the business may be eligible, the related eligibility requirements, and the procedures for</w:t>
      </w:r>
    </w:p>
    <w:p w:rsidR="00FA0D70" w:rsidRDefault="00FA0D70">
      <w:pPr>
        <w:sectPr w:rsidR="00FA0D70">
          <w:type w:val="continuous"/>
          <w:pgSz w:w="12240" w:h="15840"/>
          <w:pgMar w:top="620" w:right="895" w:bottom="609" w:left="895" w:header="720" w:footer="720" w:gutter="0"/>
          <w:cols w:num="3" w:space="0" w:equalWidth="0">
            <w:col w:w="3384" w:space="149"/>
            <w:col w:w="3384" w:space="149"/>
            <w:col w:w="3384" w:space="0"/>
          </w:cols>
        </w:sectPr>
      </w:pPr>
    </w:p>
    <w:p w:rsidR="00FA0D70" w:rsidRDefault="00EA2637">
      <w:pPr>
        <w:spacing w:before="27" w:line="196" w:lineRule="exact"/>
        <w:ind w:right="144"/>
        <w:textAlignment w:val="baseline"/>
        <w:rPr>
          <w:rFonts w:eastAsia="Times New Roman"/>
          <w:color w:val="000000"/>
          <w:spacing w:val="5"/>
          <w:sz w:val="19"/>
        </w:rPr>
      </w:pPr>
      <w:r>
        <w:rPr>
          <w:noProof/>
        </w:rPr>
        <mc:AlternateContent>
          <mc:Choice Requires="wps">
            <w:drawing>
              <wp:anchor distT="0" distB="0" distL="0" distR="0" simplePos="0" relativeHeight="251931136" behindDoc="1" locked="0" layoutInCell="1" allowOverlap="1" wp14:anchorId="60B49076" wp14:editId="0A16FA0E">
                <wp:simplePos x="0" y="0"/>
                <wp:positionH relativeFrom="page">
                  <wp:posOffset>561340</wp:posOffset>
                </wp:positionH>
                <wp:positionV relativeFrom="page">
                  <wp:posOffset>408940</wp:posOffset>
                </wp:positionV>
                <wp:extent cx="6640830" cy="191135"/>
                <wp:effectExtent l="0" t="0" r="0" b="0"/>
                <wp:wrapSquare wrapText="bothSides"/>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9"/>
                              </w:rPr>
                            </w:pPr>
                            <w:r>
                              <w:rPr>
                                <w:rFonts w:eastAsia="Times New Roman"/>
                                <w:b/>
                                <w:color w:val="000000"/>
                                <w:spacing w:val="9"/>
                              </w:rPr>
                              <w:t>622</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810" type="#_x0000_t202" style="position:absolute;margin-left:44.2pt;margin-top:32.2pt;width:522.9pt;height:15.05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m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GGHHSQo8e6aDRnRhQODf16TuVgNtDB456gH3os+WquntRfFWIi3VN+I7eSin6mpIS8vPNTffs&#10;6oijDMi2/yBKiEP2WligoZKtKR6UAwE69Onp1BuTSwGbYRh40RyOCjjzY9+fL2wIkky3O6n0Oypa&#10;ZIwUS+i9RSeHe6VNNiSZXEwwLnLWNLb/Db/YAMdxB2LDVXNmsrDt/BF78SbaRIETzMKNE3hZ5tzm&#10;68AJc3+5yObZep35P01cP0hqVpaUmzCTtPzgz1p3FPkoipO4lGhYaeBMSkrututGogMBaef2Oxbk&#10;zM29TMMWAbi8oOTPAu9uFjt5GC2dIA8WTrz0Isfz47s49II4yPJLSveM03+nhPoUx4vZYhTTb7l5&#10;9nvNjSQt0zA8GtamODo5kcRIcMNL21pNWDPaZ6Uw6T+XAto9NdoK1mh0VKsetoN9G8soMPGNnLei&#10;fAINSwESAzXC6AOjFvI7Rj2MkRSrb3siKUbNew7vwMycyZCTsZ0Mwgu4mmKN0Wiu9Tib9p1kuxqQ&#10;x5fGxS28lYpZGT9ncXxhMBosm+MYM7Pn/N96PQ/b1S8AAAD//wMAUEsDBBQABgAIAAAAIQALVH6L&#10;3wAAAAkBAAAPAAAAZHJzL2Rvd25yZXYueG1sTI9BT4NAEIXvJv6HzZh4s0srEooMTWP0ZGKkePC4&#10;wBQ2ZWeR3bb4792e6ull8l7e+ybfzGYQJ5qctoywXEQgiBvbau4Qvqq3hxSE84pbNVgmhF9ysClu&#10;b3KVtfbMJZ12vhOhhF2mEHrvx0xK1/RklFvYkTh4ezsZ5cM5dbKd1DmUm0GuoiiRRmkOC70a6aWn&#10;5rA7GoTtN5ev+uej/iz3pa6qdcTvyQHx/m7ePoPwNPtrGC74AR2KwFTbI7dODAhpGockQhIHvfjL&#10;x3gFokZYx08gi1z+/6D4AwAA//8DAFBLAQItABQABgAIAAAAIQC2gziS/gAAAOEBAAATAAAAAAAA&#10;AAAAAAAAAAAAAABbQ29udGVudF9UeXBlc10ueG1sUEsBAi0AFAAGAAgAAAAhADj9If/WAAAAlAEA&#10;AAsAAAAAAAAAAAAAAAAALwEAAF9yZWxzLy5yZWxzUEsBAi0AFAAGAAgAAAAhAL++sGazAgAAtAUA&#10;AA4AAAAAAAAAAAAAAAAALgIAAGRycy9lMm9Eb2MueG1sUEsBAi0AFAAGAAgAAAAhAAtUfov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9"/>
                        </w:rPr>
                      </w:pPr>
                      <w:r>
                        <w:rPr>
                          <w:rFonts w:eastAsia="Times New Roman"/>
                          <w:b/>
                          <w:color w:val="000000"/>
                          <w:spacing w:val="9"/>
                        </w:rPr>
                        <w:t>622</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45152" behindDoc="0" locked="0" layoutInCell="1" allowOverlap="1" wp14:anchorId="2E838FE1" wp14:editId="08336556">
                <wp:simplePos x="0" y="0"/>
                <wp:positionH relativeFrom="page">
                  <wp:posOffset>570230</wp:posOffset>
                </wp:positionH>
                <wp:positionV relativeFrom="page">
                  <wp:posOffset>609600</wp:posOffset>
                </wp:positionV>
                <wp:extent cx="6632575" cy="0"/>
                <wp:effectExtent l="0" t="0" r="0" b="0"/>
                <wp:wrapNone/>
                <wp:docPr id="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BD9E" id="Line 62" o:spid="_x0000_s1026" style="position:absolute;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eQIAIAAEQ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biYYqRI&#10;Bzt6FoqjYhJm0xtXQshKbW3ojp7Uq3nW9LtDSq9aovY8cnw7G8jLQkbyLiVcnIEKu/6LZhBDDl7H&#10;QZ0a2wVIGAE6xX2cb/vgJ48ofCyK6WT2MMOIXn0JKa+Jxjr/mesOBaPCEkhHYHJ8dj4QIeU1JNRR&#10;eiOkjOuWCvUVnqb5PI0ZTkvBgjfEObvfraRFRxIUE3+xLfDchwXomrh2iIuuQUtWHxSLZVpO2Ppi&#10;eyLkYAMtqUIhaBKIXqxBKz8e08f1fD3PR/mkWI/ytK5HnzarfFRssodZPa1Xqzr7GThnedkKxrgK&#10;tK+6zfK/08XlBQ2Kuyn3NqDkPXqcJJC9/kfSccthsYNEdpqdt/a6fZBqDL48q/AW7u9g3z/+5S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yMH3kC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46176" behindDoc="0" locked="0" layoutInCell="1" allowOverlap="1" wp14:anchorId="36C3495E" wp14:editId="7CE26CAB">
                <wp:simplePos x="0" y="0"/>
                <wp:positionH relativeFrom="page">
                  <wp:posOffset>570230</wp:posOffset>
                </wp:positionH>
                <wp:positionV relativeFrom="page">
                  <wp:posOffset>661670</wp:posOffset>
                </wp:positionV>
                <wp:extent cx="6632575" cy="0"/>
                <wp:effectExtent l="0" t="0" r="0" b="0"/>
                <wp:wrapNone/>
                <wp:docPr id="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553C99" id="Line 61"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EqIAIAAEMEAAAOAAAAZHJzL2Uyb0RvYy54bWysU02P2yAQvVfqf0DcE9v58GatOKvKTnrZ&#10;diPt9gcQwDEqBgQkTlT1v3fASdq0l6qqDxiYmTdvZh7Lp1Mn0ZFbJ7QqcTZOMeKKaibUvsRf3jaj&#10;BUbOE8WI1IqX+Mwdflq9f7fsTcEnutWScYsARLmiNyVuvTdFkjja8o64sTZcgbHRtiMejnafMEt6&#10;QO9kMknTPOm1ZcZqyp2D23ow4lXEbxpO/UvTOO6RLDFw83G1cd2FNVktSbG3xLSCXmiQf2DREaEg&#10;6Q2qJp6ggxV/QHWCWu1048dUd4luGkF5rAGqydLfqnltieGxFmiOM7c2uf8HSz8ftxYJVuJ8gpEi&#10;HczoWSiO8iz0pjeuAJdKbW2ojp7Uq3nW9KtDSlctUXseOb6dDcTFiOQuJBycgQy7/pNm4EMOXsdG&#10;nRrbBUhoATrFeZxv8+Anjyhc5vl0Mn+YY0SvtoQU10Bjnf/IdYfCpsQSSEdgcnx2HqiD69Ul5FF6&#10;I6SM45YK9QA+nacxwGkpWDAGN2f3u0padCRBMPELfQCwO7eAXBPXDn7RNEjJ6oNiMUvLCVtf9p4I&#10;OewBSKqQCGoEnpfdIJVvj+njerFezEazSb4ezdK6Hn3YVLNRvske5vW0rqo6+x44Z7OiFYxxFWhf&#10;ZZvN/k4Wlwc0CO4m3Ft/knv0WDuQvf4j6TjkMNdBITvNzlsb2hTmDUqNzpdXFZ7Cr+fo9fPtr34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BzoIEqIAIAAEM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pacing w:val="5"/>
          <w:sz w:val="19"/>
        </w:rPr>
        <w:t>obtaining such assistance. This shall include a personal interview with each business. At a minimum, interviews with displaced business owners and operators should include the following items:</w:t>
      </w:r>
    </w:p>
    <w:p w:rsidR="00FA0D70" w:rsidRDefault="00EA2637">
      <w:pPr>
        <w:numPr>
          <w:ilvl w:val="0"/>
          <w:numId w:val="52"/>
        </w:numPr>
        <w:tabs>
          <w:tab w:val="clear" w:pos="288"/>
          <w:tab w:val="left" w:pos="504"/>
        </w:tabs>
        <w:spacing w:line="196" w:lineRule="exact"/>
        <w:ind w:left="0" w:firstLine="216"/>
        <w:textAlignment w:val="baseline"/>
        <w:rPr>
          <w:rFonts w:eastAsia="Times New Roman"/>
          <w:color w:val="000000"/>
          <w:spacing w:val="7"/>
          <w:sz w:val="19"/>
        </w:rPr>
      </w:pPr>
      <w:r>
        <w:rPr>
          <w:rFonts w:eastAsia="Times New Roman"/>
          <w:color w:val="000000"/>
          <w:spacing w:val="7"/>
          <w:sz w:val="19"/>
        </w:rPr>
        <w:t>The business’s replacement site requirements, current lease terms and other contractual obligations and the financial capacity of the business to accomplish the move.</w:t>
      </w:r>
    </w:p>
    <w:p w:rsidR="00FA0D70" w:rsidRDefault="00EA2637">
      <w:pPr>
        <w:numPr>
          <w:ilvl w:val="0"/>
          <w:numId w:val="52"/>
        </w:numPr>
        <w:tabs>
          <w:tab w:val="clear" w:pos="288"/>
          <w:tab w:val="left" w:pos="504"/>
        </w:tabs>
        <w:spacing w:line="197" w:lineRule="exact"/>
        <w:ind w:left="0" w:firstLine="216"/>
        <w:textAlignment w:val="baseline"/>
        <w:rPr>
          <w:rFonts w:eastAsia="Times New Roman"/>
          <w:color w:val="000000"/>
          <w:spacing w:val="8"/>
          <w:sz w:val="19"/>
        </w:rPr>
      </w:pPr>
      <w:r>
        <w:rPr>
          <w:rFonts w:eastAsia="Times New Roman"/>
          <w:color w:val="000000"/>
          <w:spacing w:val="8"/>
          <w:sz w:val="19"/>
        </w:rPr>
        <w:t>Determination of the need for outside specialists in accordance with § 24.301(g)(12) that will be required to assist in planning the move, assistance in the actual move, and in the reinstallation of machinery and/or other personal property.</w:t>
      </w:r>
    </w:p>
    <w:p w:rsidR="00FA0D70" w:rsidRDefault="00EA2637">
      <w:pPr>
        <w:numPr>
          <w:ilvl w:val="0"/>
          <w:numId w:val="52"/>
        </w:numPr>
        <w:tabs>
          <w:tab w:val="clear" w:pos="288"/>
          <w:tab w:val="left" w:pos="504"/>
        </w:tabs>
        <w:spacing w:line="197" w:lineRule="exact"/>
        <w:ind w:left="0" w:firstLine="216"/>
        <w:textAlignment w:val="baseline"/>
        <w:rPr>
          <w:rFonts w:eastAsia="Times New Roman"/>
          <w:color w:val="000000"/>
          <w:spacing w:val="7"/>
          <w:sz w:val="19"/>
        </w:rPr>
      </w:pPr>
      <w:r>
        <w:rPr>
          <w:rFonts w:eastAsia="Times New Roman"/>
          <w:color w:val="000000"/>
          <w:spacing w:val="7"/>
          <w:sz w:val="19"/>
        </w:rPr>
        <w:t>For businesses, an identification and resolution of personalty/realty issues. Every effort must be made to identify and resolve realty/personalty issues prior to, or at the time of, the appraisal of the property.</w:t>
      </w:r>
    </w:p>
    <w:p w:rsidR="00FA0D70" w:rsidRDefault="00EA2637">
      <w:pPr>
        <w:numPr>
          <w:ilvl w:val="0"/>
          <w:numId w:val="52"/>
        </w:numPr>
        <w:tabs>
          <w:tab w:val="clear" w:pos="288"/>
          <w:tab w:val="left" w:pos="504"/>
        </w:tabs>
        <w:spacing w:line="192" w:lineRule="exact"/>
        <w:ind w:left="0" w:right="216" w:firstLine="216"/>
        <w:textAlignment w:val="baseline"/>
        <w:rPr>
          <w:rFonts w:eastAsia="Times New Roman"/>
          <w:color w:val="000000"/>
          <w:sz w:val="19"/>
        </w:rPr>
      </w:pPr>
      <w:r>
        <w:rPr>
          <w:rFonts w:eastAsia="Times New Roman"/>
          <w:color w:val="000000"/>
          <w:sz w:val="19"/>
        </w:rPr>
        <w:t>An estimate of the time required for the business to vacate the site.</w:t>
      </w:r>
    </w:p>
    <w:p w:rsidR="00FA0D70" w:rsidRDefault="00EA2637">
      <w:pPr>
        <w:numPr>
          <w:ilvl w:val="0"/>
          <w:numId w:val="52"/>
        </w:numPr>
        <w:tabs>
          <w:tab w:val="clear" w:pos="288"/>
          <w:tab w:val="left" w:pos="504"/>
        </w:tabs>
        <w:spacing w:line="195" w:lineRule="exact"/>
        <w:ind w:left="0" w:firstLine="216"/>
        <w:textAlignment w:val="baseline"/>
        <w:rPr>
          <w:rFonts w:eastAsia="Times New Roman"/>
          <w:color w:val="000000"/>
          <w:spacing w:val="5"/>
          <w:sz w:val="19"/>
        </w:rPr>
      </w:pPr>
      <w:r>
        <w:rPr>
          <w:rFonts w:eastAsia="Times New Roman"/>
          <w:color w:val="000000"/>
          <w:spacing w:val="5"/>
          <w:sz w:val="19"/>
        </w:rPr>
        <w:t>An estimate of the anticipated difficulty in locating a replacement property.</w:t>
      </w:r>
    </w:p>
    <w:p w:rsidR="00FA0D70" w:rsidRDefault="00EA2637">
      <w:pPr>
        <w:numPr>
          <w:ilvl w:val="0"/>
          <w:numId w:val="52"/>
        </w:numPr>
        <w:tabs>
          <w:tab w:val="clear" w:pos="288"/>
          <w:tab w:val="left" w:pos="504"/>
        </w:tabs>
        <w:spacing w:line="195" w:lineRule="exact"/>
        <w:ind w:left="0" w:firstLine="216"/>
        <w:textAlignment w:val="baseline"/>
        <w:rPr>
          <w:rFonts w:eastAsia="Times New Roman"/>
          <w:color w:val="000000"/>
          <w:spacing w:val="5"/>
          <w:sz w:val="19"/>
        </w:rPr>
      </w:pPr>
      <w:r>
        <w:rPr>
          <w:rFonts w:eastAsia="Times New Roman"/>
          <w:color w:val="000000"/>
          <w:spacing w:val="5"/>
          <w:sz w:val="19"/>
        </w:rPr>
        <w:t>An identification of any advance relocation payments required for the move, and the Agency’s legal capacity to provide them.</w:t>
      </w:r>
    </w:p>
    <w:p w:rsidR="00FA0D70" w:rsidRDefault="00EA2637">
      <w:pPr>
        <w:spacing w:line="198" w:lineRule="exact"/>
        <w:ind w:firstLine="216"/>
        <w:textAlignment w:val="baseline"/>
        <w:rPr>
          <w:rFonts w:eastAsia="Times New Roman"/>
          <w:color w:val="000000"/>
          <w:spacing w:val="8"/>
          <w:sz w:val="19"/>
        </w:rPr>
      </w:pPr>
      <w:r>
        <w:rPr>
          <w:rFonts w:eastAsia="Times New Roman"/>
          <w:color w:val="000000"/>
          <w:spacing w:val="8"/>
          <w:sz w:val="19"/>
        </w:rPr>
        <w:t>(ii) Determine, for residential displacements, the relocation needs and preferences of each person to be displaced and explain the relocation payments and other assistance for which the person may be eligible, the related eligibility requirements, and the procedures for obtaining such assistance. This shall include a personal interview with each residential displaced person.</w:t>
      </w:r>
    </w:p>
    <w:p w:rsidR="00FA0D70" w:rsidRDefault="00EA2637">
      <w:pPr>
        <w:numPr>
          <w:ilvl w:val="0"/>
          <w:numId w:val="53"/>
        </w:numPr>
        <w:tabs>
          <w:tab w:val="clear" w:pos="288"/>
          <w:tab w:val="left" w:pos="504"/>
        </w:tabs>
        <w:spacing w:line="200" w:lineRule="exact"/>
        <w:ind w:left="0" w:right="72" w:firstLine="216"/>
        <w:textAlignment w:val="baseline"/>
        <w:rPr>
          <w:rFonts w:eastAsia="Times New Roman"/>
          <w:color w:val="000000"/>
          <w:spacing w:val="7"/>
          <w:sz w:val="19"/>
        </w:rPr>
      </w:pPr>
      <w:r>
        <w:rPr>
          <w:rFonts w:eastAsia="Times New Roman"/>
          <w:color w:val="000000"/>
          <w:spacing w:val="7"/>
          <w:sz w:val="19"/>
        </w:rPr>
        <w:t>Provide current and continuing information on the availability, purchase prices, and rental costs of comparable replacement dwellings, and explain that the person cannot be required to move unless at least one comparable replacement dwelling is made available as set forth in</w:t>
      </w:r>
    </w:p>
    <w:p w:rsidR="00FA0D70" w:rsidRDefault="00EA2637">
      <w:pPr>
        <w:spacing w:before="2" w:line="183" w:lineRule="exact"/>
        <w:textAlignment w:val="baseline"/>
        <w:rPr>
          <w:rFonts w:eastAsia="Times New Roman"/>
          <w:color w:val="000000"/>
          <w:sz w:val="19"/>
        </w:rPr>
      </w:pPr>
      <w:r>
        <w:rPr>
          <w:rFonts w:eastAsia="Times New Roman"/>
          <w:color w:val="000000"/>
          <w:sz w:val="19"/>
        </w:rPr>
        <w:t>§ 24.204(a).</w:t>
      </w:r>
    </w:p>
    <w:p w:rsidR="00FA0D70" w:rsidRDefault="00EA2637">
      <w:pPr>
        <w:numPr>
          <w:ilvl w:val="0"/>
          <w:numId w:val="53"/>
        </w:numPr>
        <w:tabs>
          <w:tab w:val="clear" w:pos="288"/>
          <w:tab w:val="left" w:pos="504"/>
        </w:tabs>
        <w:spacing w:line="198" w:lineRule="exact"/>
        <w:ind w:left="0" w:firstLine="216"/>
        <w:textAlignment w:val="baseline"/>
        <w:rPr>
          <w:rFonts w:eastAsia="Times New Roman"/>
          <w:color w:val="000000"/>
          <w:spacing w:val="7"/>
          <w:sz w:val="19"/>
        </w:rPr>
      </w:pPr>
      <w:r>
        <w:rPr>
          <w:rFonts w:eastAsia="Times New Roman"/>
          <w:color w:val="000000"/>
          <w:spacing w:val="7"/>
          <w:sz w:val="19"/>
        </w:rPr>
        <w:t>As soon as feasible, the Agency shall inform the person in writing of the specific comparable replacement dwelling and the price or rent used for establishing the upper limit of the replacement housing payment (</w:t>
      </w:r>
      <w:r>
        <w:rPr>
          <w:rFonts w:eastAsia="Times New Roman"/>
          <w:i/>
          <w:color w:val="000000"/>
          <w:spacing w:val="7"/>
          <w:sz w:val="20"/>
        </w:rPr>
        <w:t xml:space="preserve">see </w:t>
      </w:r>
      <w:r>
        <w:rPr>
          <w:rFonts w:eastAsia="Times New Roman"/>
          <w:color w:val="000000"/>
          <w:spacing w:val="7"/>
          <w:sz w:val="19"/>
        </w:rPr>
        <w:t>§ 24.403 (a) and (b)) and the basis for the determination, so that the person is aware of the maximum replacement housing payment for which he or she may qualify.</w:t>
      </w:r>
    </w:p>
    <w:p w:rsidR="00FA0D70" w:rsidRDefault="00EA2637">
      <w:pPr>
        <w:numPr>
          <w:ilvl w:val="0"/>
          <w:numId w:val="53"/>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Where feasible, housing shall be inspected prior to being made available to assure that it meets applicable standards. (</w:t>
      </w:r>
      <w:r>
        <w:rPr>
          <w:rFonts w:eastAsia="Times New Roman"/>
          <w:i/>
          <w:color w:val="000000"/>
          <w:spacing w:val="6"/>
          <w:sz w:val="20"/>
        </w:rPr>
        <w:t xml:space="preserve">See </w:t>
      </w:r>
      <w:r>
        <w:rPr>
          <w:rFonts w:eastAsia="Times New Roman"/>
          <w:color w:val="000000"/>
          <w:spacing w:val="6"/>
          <w:sz w:val="19"/>
        </w:rPr>
        <w:t xml:space="preserve">§ 24.2(a)(8).) If such an inspection is not made, the Agency shall </w:t>
      </w:r>
    </w:p>
    <w:p w:rsidR="00FA0D70" w:rsidRDefault="00EA2637">
      <w:pPr>
        <w:spacing w:before="17" w:line="196" w:lineRule="exact"/>
        <w:ind w:right="72"/>
        <w:textAlignment w:val="baseline"/>
        <w:rPr>
          <w:rFonts w:eastAsia="Times New Roman"/>
          <w:color w:val="000000"/>
          <w:spacing w:val="6"/>
          <w:sz w:val="19"/>
        </w:rPr>
      </w:pPr>
      <w:r>
        <w:br w:type="column"/>
      </w:r>
      <w:r>
        <w:rPr>
          <w:rFonts w:eastAsia="Times New Roman"/>
          <w:color w:val="000000"/>
          <w:spacing w:val="6"/>
          <w:sz w:val="19"/>
        </w:rPr>
        <w:t>notify the person to be displaced that a replacement housing payment may not be made unless the replacement dwelling is subsequently inspected and determined to be decent, safe, and sanitary.</w:t>
      </w:r>
    </w:p>
    <w:p w:rsidR="00FA0D70" w:rsidRDefault="00EA2637">
      <w:pPr>
        <w:numPr>
          <w:ilvl w:val="0"/>
          <w:numId w:val="53"/>
        </w:numPr>
        <w:tabs>
          <w:tab w:val="clear" w:pos="288"/>
          <w:tab w:val="left" w:pos="504"/>
        </w:tabs>
        <w:spacing w:line="197" w:lineRule="exact"/>
        <w:ind w:left="0" w:firstLine="216"/>
        <w:textAlignment w:val="baseline"/>
        <w:rPr>
          <w:rFonts w:eastAsia="Times New Roman"/>
          <w:color w:val="000000"/>
          <w:spacing w:val="6"/>
          <w:sz w:val="19"/>
        </w:rPr>
      </w:pPr>
      <w:r>
        <w:rPr>
          <w:rFonts w:eastAsia="Times New Roman"/>
          <w:color w:val="000000"/>
          <w:spacing w:val="6"/>
          <w:sz w:val="19"/>
        </w:rPr>
        <w:t>Whenever possible, minority persons shall be given reasonable opportunities to relocate to decent, safe, and sanitary replacement dwellings, not located in an area of minority concentration, that are within their financial means. This policy, however, does not require an Agency to provide a person a larger payment than is necessary to enable a person to relocate to a comparable replacement dwelling. (</w:t>
      </w:r>
      <w:r>
        <w:rPr>
          <w:rFonts w:eastAsia="Times New Roman"/>
          <w:i/>
          <w:color w:val="000000"/>
          <w:spacing w:val="6"/>
          <w:sz w:val="20"/>
        </w:rPr>
        <w:t xml:space="preserve">See </w:t>
      </w:r>
      <w:r>
        <w:rPr>
          <w:rFonts w:eastAsia="Times New Roman"/>
          <w:color w:val="000000"/>
          <w:spacing w:val="6"/>
          <w:sz w:val="19"/>
        </w:rPr>
        <w:t>appendix A, § 24.205(c)(2)(ii)(D).)</w:t>
      </w:r>
    </w:p>
    <w:p w:rsidR="00FA0D70" w:rsidRDefault="00EA2637">
      <w:pPr>
        <w:numPr>
          <w:ilvl w:val="0"/>
          <w:numId w:val="53"/>
        </w:numPr>
        <w:tabs>
          <w:tab w:val="clear" w:pos="288"/>
          <w:tab w:val="left" w:pos="504"/>
        </w:tabs>
        <w:spacing w:line="194" w:lineRule="exact"/>
        <w:ind w:left="0" w:firstLine="216"/>
        <w:textAlignment w:val="baseline"/>
        <w:rPr>
          <w:rFonts w:eastAsia="Times New Roman"/>
          <w:color w:val="000000"/>
          <w:spacing w:val="6"/>
          <w:sz w:val="19"/>
        </w:rPr>
      </w:pPr>
      <w:r>
        <w:rPr>
          <w:rFonts w:eastAsia="Times New Roman"/>
          <w:color w:val="000000"/>
          <w:spacing w:val="6"/>
          <w:sz w:val="19"/>
        </w:rPr>
        <w:t>The Agency shall offer all persons transportation to inspect housing to which they are referred.</w:t>
      </w:r>
    </w:p>
    <w:p w:rsidR="00FA0D70" w:rsidRDefault="00EA2637">
      <w:pPr>
        <w:numPr>
          <w:ilvl w:val="0"/>
          <w:numId w:val="53"/>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Any displaced person that may be eligible for government housing assistance at the replacement dwelling shall be advised of any requirements of such government housing assistance program that would limit the size of the replacement dwelling (</w:t>
      </w:r>
      <w:r>
        <w:rPr>
          <w:rFonts w:eastAsia="Times New Roman"/>
          <w:i/>
          <w:color w:val="000000"/>
          <w:spacing w:val="6"/>
          <w:sz w:val="20"/>
        </w:rPr>
        <w:t>see</w:t>
      </w:r>
    </w:p>
    <w:p w:rsidR="00FA0D70" w:rsidRDefault="00EA2637">
      <w:pPr>
        <w:spacing w:before="1" w:line="195" w:lineRule="exact"/>
        <w:ind w:right="216"/>
        <w:textAlignment w:val="baseline"/>
        <w:rPr>
          <w:rFonts w:eastAsia="Times New Roman"/>
          <w:color w:val="000000"/>
          <w:sz w:val="19"/>
        </w:rPr>
      </w:pPr>
      <w:r>
        <w:rPr>
          <w:rFonts w:eastAsia="Times New Roman"/>
          <w:color w:val="000000"/>
          <w:sz w:val="19"/>
        </w:rPr>
        <w:t>§ 24.2(a)(6)(ix)), as well as of the long term nature of such rent subsidy, and the limited (42 month) duration of the relocation rental assistance payment.</w:t>
      </w:r>
    </w:p>
    <w:p w:rsidR="00FA0D70" w:rsidRDefault="00EA2637">
      <w:pPr>
        <w:numPr>
          <w:ilvl w:val="0"/>
          <w:numId w:val="54"/>
        </w:numPr>
        <w:tabs>
          <w:tab w:val="clear" w:pos="288"/>
          <w:tab w:val="left" w:pos="504"/>
        </w:tabs>
        <w:spacing w:line="198" w:lineRule="exact"/>
        <w:ind w:left="0" w:firstLine="216"/>
        <w:textAlignment w:val="baseline"/>
        <w:rPr>
          <w:rFonts w:eastAsia="Times New Roman"/>
          <w:color w:val="000000"/>
          <w:spacing w:val="9"/>
          <w:sz w:val="19"/>
        </w:rPr>
      </w:pPr>
      <w:r>
        <w:rPr>
          <w:rFonts w:eastAsia="Times New Roman"/>
          <w:color w:val="000000"/>
          <w:spacing w:val="9"/>
          <w:sz w:val="19"/>
        </w:rPr>
        <w:t>Provide, for nonresidential moves, current and continuing information on the availability, purchase prices, and rental costs of suitable commercial and farm properties and locations. Assist any person displaced from a business or farm operation to obtain and become established in a suitable replacement location.</w:t>
      </w:r>
    </w:p>
    <w:p w:rsidR="00FA0D70" w:rsidRDefault="00EA2637">
      <w:pPr>
        <w:numPr>
          <w:ilvl w:val="0"/>
          <w:numId w:val="54"/>
        </w:numPr>
        <w:tabs>
          <w:tab w:val="clear" w:pos="288"/>
          <w:tab w:val="left" w:pos="504"/>
        </w:tabs>
        <w:spacing w:line="196" w:lineRule="exact"/>
        <w:ind w:left="0" w:firstLine="216"/>
        <w:textAlignment w:val="baseline"/>
        <w:rPr>
          <w:rFonts w:eastAsia="Times New Roman"/>
          <w:color w:val="000000"/>
          <w:sz w:val="19"/>
        </w:rPr>
      </w:pPr>
      <w:r>
        <w:rPr>
          <w:rFonts w:eastAsia="Times New Roman"/>
          <w:color w:val="000000"/>
          <w:sz w:val="19"/>
        </w:rPr>
        <w:t>Minimize hardships to persons in adjusting to relocation by providing counseling, advice as to other sources of assistance that may be available, and such other help as may be appropriate.</w:t>
      </w:r>
    </w:p>
    <w:p w:rsidR="00FA0D70" w:rsidRDefault="00EA2637">
      <w:pPr>
        <w:numPr>
          <w:ilvl w:val="0"/>
          <w:numId w:val="54"/>
        </w:numPr>
        <w:tabs>
          <w:tab w:val="clear" w:pos="288"/>
          <w:tab w:val="left" w:pos="504"/>
        </w:tabs>
        <w:spacing w:line="198" w:lineRule="exact"/>
        <w:ind w:left="0" w:right="216" w:firstLine="216"/>
        <w:textAlignment w:val="baseline"/>
        <w:rPr>
          <w:rFonts w:eastAsia="Times New Roman"/>
          <w:color w:val="000000"/>
          <w:spacing w:val="6"/>
          <w:sz w:val="19"/>
        </w:rPr>
      </w:pPr>
      <w:r>
        <w:rPr>
          <w:rFonts w:eastAsia="Times New Roman"/>
          <w:color w:val="000000"/>
          <w:spacing w:val="6"/>
          <w:sz w:val="19"/>
        </w:rPr>
        <w:t>Supply persons to be displaced with appropriate information concerning Federal and State housing programs, disaster loan and other programs administered by the Small Business Administration, and other Federal and State programs offering assistance to displaced persons, and technical help to persons applying for such assistance.</w:t>
      </w:r>
    </w:p>
    <w:p w:rsidR="00FA0D70" w:rsidRDefault="00EA2637">
      <w:pPr>
        <w:numPr>
          <w:ilvl w:val="0"/>
          <w:numId w:val="55"/>
        </w:numPr>
        <w:tabs>
          <w:tab w:val="clear" w:pos="288"/>
          <w:tab w:val="left" w:pos="504"/>
        </w:tabs>
        <w:spacing w:line="198" w:lineRule="exact"/>
        <w:ind w:left="0" w:firstLine="216"/>
        <w:textAlignment w:val="baseline"/>
        <w:rPr>
          <w:rFonts w:eastAsia="Times New Roman"/>
          <w:i/>
          <w:color w:val="000000"/>
          <w:spacing w:val="7"/>
          <w:sz w:val="20"/>
        </w:rPr>
      </w:pPr>
      <w:r>
        <w:rPr>
          <w:rFonts w:eastAsia="Times New Roman"/>
          <w:i/>
          <w:color w:val="000000"/>
          <w:spacing w:val="7"/>
          <w:sz w:val="20"/>
        </w:rPr>
        <w:t xml:space="preserve">Coordination of relocation activities. </w:t>
      </w:r>
      <w:r>
        <w:rPr>
          <w:rFonts w:eastAsia="Times New Roman"/>
          <w:color w:val="000000"/>
          <w:spacing w:val="7"/>
          <w:sz w:val="19"/>
        </w:rPr>
        <w:t>Relocation activities shall be coordinated with project work and other displacement-causing activities to ensure that, to the extent feasible, persons displaced receive consistent treatment and the duplication of functions is minimized. (</w:t>
      </w:r>
      <w:r>
        <w:rPr>
          <w:rFonts w:eastAsia="Times New Roman"/>
          <w:i/>
          <w:color w:val="000000"/>
          <w:spacing w:val="7"/>
          <w:sz w:val="20"/>
        </w:rPr>
        <w:t xml:space="preserve">See </w:t>
      </w:r>
      <w:r>
        <w:rPr>
          <w:rFonts w:eastAsia="Times New Roman"/>
          <w:color w:val="000000"/>
          <w:spacing w:val="7"/>
          <w:sz w:val="19"/>
        </w:rPr>
        <w:t>§ 24.6.)</w:t>
      </w:r>
    </w:p>
    <w:p w:rsidR="00FA0D70" w:rsidRDefault="00EA2637">
      <w:pPr>
        <w:numPr>
          <w:ilvl w:val="0"/>
          <w:numId w:val="55"/>
        </w:numPr>
        <w:tabs>
          <w:tab w:val="clear" w:pos="288"/>
          <w:tab w:val="left" w:pos="504"/>
        </w:tabs>
        <w:spacing w:line="199" w:lineRule="exact"/>
        <w:ind w:left="0" w:firstLine="216"/>
        <w:textAlignment w:val="baseline"/>
        <w:rPr>
          <w:rFonts w:eastAsia="Times New Roman"/>
          <w:color w:val="000000"/>
          <w:sz w:val="19"/>
        </w:rPr>
      </w:pPr>
      <w:r>
        <w:rPr>
          <w:rFonts w:eastAsia="Times New Roman"/>
          <w:color w:val="000000"/>
          <w:sz w:val="19"/>
        </w:rPr>
        <w:t xml:space="preserve">Any person who occupies property acquired by an Agency, when such occupancy began subsequent to the acquisition of the property, and the </w:t>
      </w:r>
    </w:p>
    <w:p w:rsidR="00FA0D70" w:rsidRDefault="00EA2637">
      <w:pPr>
        <w:spacing w:before="27" w:line="199" w:lineRule="exact"/>
        <w:ind w:left="72" w:right="72"/>
        <w:textAlignment w:val="baseline"/>
        <w:rPr>
          <w:rFonts w:eastAsia="Times New Roman"/>
          <w:color w:val="000000"/>
          <w:spacing w:val="6"/>
          <w:sz w:val="19"/>
        </w:rPr>
      </w:pPr>
      <w:r>
        <w:br w:type="column"/>
      </w:r>
      <w:r>
        <w:rPr>
          <w:rFonts w:eastAsia="Times New Roman"/>
          <w:color w:val="000000"/>
          <w:spacing w:val="6"/>
          <w:sz w:val="19"/>
        </w:rPr>
        <w:t>occupancy is permitted by a short term rental agreement or an agreement subject to termination when the property is needed for a program or project, shall be eligible for advisory services, as determined by the Agency.</w:t>
      </w:r>
    </w:p>
    <w:p w:rsidR="00FA0D70" w:rsidRDefault="00EA2637">
      <w:pPr>
        <w:spacing w:before="119" w:line="189" w:lineRule="exact"/>
        <w:ind w:left="72"/>
        <w:textAlignment w:val="baseline"/>
        <w:rPr>
          <w:rFonts w:ascii="Arial" w:eastAsia="Arial" w:hAnsi="Arial"/>
          <w:color w:val="000000"/>
          <w:spacing w:val="1"/>
          <w:sz w:val="19"/>
        </w:rPr>
      </w:pPr>
      <w:r>
        <w:rPr>
          <w:rFonts w:ascii="Arial" w:eastAsia="Arial" w:hAnsi="Arial"/>
          <w:color w:val="000000"/>
          <w:spacing w:val="1"/>
          <w:sz w:val="19"/>
        </w:rPr>
        <w:t xml:space="preserve">§ </w:t>
      </w:r>
      <w:r>
        <w:rPr>
          <w:rFonts w:ascii="Arial" w:eastAsia="Arial" w:hAnsi="Arial"/>
          <w:b/>
          <w:color w:val="000000"/>
          <w:spacing w:val="1"/>
          <w:sz w:val="16"/>
        </w:rPr>
        <w:t>24.206 Eviction for cause.</w:t>
      </w:r>
    </w:p>
    <w:p w:rsidR="00FA0D70" w:rsidRDefault="00EA2637">
      <w:pPr>
        <w:spacing w:before="51" w:line="199" w:lineRule="exact"/>
        <w:ind w:left="72" w:firstLine="144"/>
        <w:textAlignment w:val="baseline"/>
        <w:rPr>
          <w:rFonts w:eastAsia="Times New Roman"/>
          <w:color w:val="000000"/>
          <w:spacing w:val="7"/>
          <w:sz w:val="19"/>
        </w:rPr>
      </w:pPr>
      <w:r>
        <w:rPr>
          <w:rFonts w:eastAsia="Times New Roman"/>
          <w:color w:val="000000"/>
          <w:spacing w:val="7"/>
          <w:sz w:val="19"/>
        </w:rPr>
        <w:t>(a) Eviction for cause must conform to applicable State and local law. Any person who occupies the real property and is not in unlawful occupancy on the date of the initiation of negotiations, is presumed to be entitled to relocation payments and other assistance set forth in this part unless the Agency determines that:</w:t>
      </w:r>
    </w:p>
    <w:p w:rsidR="00FA0D70" w:rsidRDefault="00EA2637">
      <w:pPr>
        <w:numPr>
          <w:ilvl w:val="0"/>
          <w:numId w:val="56"/>
        </w:numPr>
        <w:tabs>
          <w:tab w:val="clear" w:pos="288"/>
          <w:tab w:val="left" w:pos="504"/>
        </w:tabs>
        <w:spacing w:line="198" w:lineRule="exact"/>
        <w:ind w:left="72" w:firstLine="144"/>
        <w:textAlignment w:val="baseline"/>
        <w:rPr>
          <w:rFonts w:eastAsia="Times New Roman"/>
          <w:color w:val="000000"/>
          <w:spacing w:val="6"/>
          <w:sz w:val="19"/>
        </w:rPr>
      </w:pPr>
      <w:r>
        <w:rPr>
          <w:rFonts w:eastAsia="Times New Roman"/>
          <w:color w:val="000000"/>
          <w:spacing w:val="6"/>
          <w:sz w:val="19"/>
        </w:rPr>
        <w:t>The person received an eviction notice prior to the initiation of negotiations and, as a result of that notice is later evicted; or</w:t>
      </w:r>
    </w:p>
    <w:p w:rsidR="00FA0D70" w:rsidRDefault="00EA2637">
      <w:pPr>
        <w:numPr>
          <w:ilvl w:val="0"/>
          <w:numId w:val="56"/>
        </w:numPr>
        <w:tabs>
          <w:tab w:val="clear" w:pos="288"/>
          <w:tab w:val="left" w:pos="504"/>
        </w:tabs>
        <w:spacing w:line="198" w:lineRule="exact"/>
        <w:ind w:left="72" w:firstLine="144"/>
        <w:textAlignment w:val="baseline"/>
        <w:rPr>
          <w:rFonts w:eastAsia="Times New Roman"/>
          <w:color w:val="000000"/>
          <w:sz w:val="19"/>
        </w:rPr>
      </w:pPr>
      <w:r>
        <w:rPr>
          <w:rFonts w:eastAsia="Times New Roman"/>
          <w:color w:val="000000"/>
          <w:sz w:val="19"/>
        </w:rPr>
        <w:t>The person is evicted after the initiation of negotiations for serious or repeated violation of material terms of the lease or occupancy agreement; and</w:t>
      </w:r>
    </w:p>
    <w:p w:rsidR="00FA0D70" w:rsidRDefault="00EA2637">
      <w:pPr>
        <w:numPr>
          <w:ilvl w:val="0"/>
          <w:numId w:val="56"/>
        </w:numPr>
        <w:tabs>
          <w:tab w:val="clear" w:pos="288"/>
          <w:tab w:val="left" w:pos="504"/>
        </w:tabs>
        <w:spacing w:line="198" w:lineRule="exact"/>
        <w:ind w:left="72" w:right="72" w:firstLine="144"/>
        <w:textAlignment w:val="baseline"/>
        <w:rPr>
          <w:rFonts w:eastAsia="Times New Roman"/>
          <w:color w:val="000000"/>
          <w:spacing w:val="6"/>
          <w:sz w:val="19"/>
        </w:rPr>
      </w:pPr>
      <w:r>
        <w:rPr>
          <w:rFonts w:eastAsia="Times New Roman"/>
          <w:color w:val="000000"/>
          <w:spacing w:val="6"/>
          <w:sz w:val="19"/>
        </w:rPr>
        <w:t>In either case the eviction was not undertaken for the purpose of evading the obligation to make available the payments and other assistance set forth in this part.</w:t>
      </w:r>
    </w:p>
    <w:p w:rsidR="00FA0D70" w:rsidRDefault="00EA2637">
      <w:pPr>
        <w:spacing w:line="198" w:lineRule="exact"/>
        <w:ind w:left="72" w:firstLine="144"/>
        <w:textAlignment w:val="baseline"/>
        <w:rPr>
          <w:rFonts w:eastAsia="Times New Roman"/>
          <w:color w:val="000000"/>
          <w:spacing w:val="4"/>
          <w:sz w:val="19"/>
        </w:rPr>
      </w:pPr>
      <w:r>
        <w:rPr>
          <w:rFonts w:eastAsia="Times New Roman"/>
          <w:color w:val="000000"/>
          <w:spacing w:val="4"/>
          <w:sz w:val="19"/>
        </w:rPr>
        <w:t>(b) For purposes of determining eligibility for relocation payments, the date of displacement is the date the person moves, or if later, the date a comparable replacement dwelling is made available. This section applies only to persons who would otherwise have been displaced by the project. (</w:t>
      </w:r>
      <w:r>
        <w:rPr>
          <w:rFonts w:eastAsia="Times New Roman"/>
          <w:i/>
          <w:color w:val="000000"/>
          <w:spacing w:val="4"/>
          <w:sz w:val="20"/>
        </w:rPr>
        <w:t xml:space="preserve">See </w:t>
      </w:r>
      <w:r>
        <w:rPr>
          <w:rFonts w:eastAsia="Times New Roman"/>
          <w:color w:val="000000"/>
          <w:spacing w:val="4"/>
          <w:sz w:val="19"/>
        </w:rPr>
        <w:t>appendix A, § 24.206.)</w:t>
      </w:r>
    </w:p>
    <w:p w:rsidR="00FA0D70" w:rsidRDefault="00EA2637">
      <w:pPr>
        <w:spacing w:before="135" w:line="177" w:lineRule="exact"/>
        <w:ind w:left="72"/>
        <w:textAlignment w:val="baseline"/>
        <w:rPr>
          <w:rFonts w:ascii="Arial" w:eastAsia="Arial" w:hAnsi="Arial"/>
          <w:color w:val="000000"/>
          <w:sz w:val="19"/>
        </w:rPr>
      </w:pPr>
      <w:r>
        <w:rPr>
          <w:rFonts w:ascii="Arial" w:eastAsia="Arial" w:hAnsi="Arial"/>
          <w:color w:val="000000"/>
          <w:sz w:val="19"/>
        </w:rPr>
        <w:t xml:space="preserve">§ </w:t>
      </w:r>
      <w:r>
        <w:rPr>
          <w:rFonts w:ascii="Arial" w:eastAsia="Arial" w:hAnsi="Arial"/>
          <w:b/>
          <w:color w:val="000000"/>
          <w:sz w:val="16"/>
        </w:rPr>
        <w:t>24.207 General requirements</w:t>
      </w:r>
      <w:r>
        <w:rPr>
          <w:rFonts w:ascii="Arial" w:eastAsia="Arial" w:hAnsi="Arial"/>
          <w:color w:val="000000"/>
          <w:sz w:val="19"/>
        </w:rPr>
        <w:t>—</w:t>
      </w:r>
      <w:r>
        <w:rPr>
          <w:rFonts w:ascii="Arial" w:eastAsia="Arial" w:hAnsi="Arial"/>
          <w:b/>
          <w:color w:val="000000"/>
          <w:sz w:val="16"/>
        </w:rPr>
        <w:t>claims for relocation payments.</w:t>
      </w:r>
    </w:p>
    <w:p w:rsidR="00FA0D70" w:rsidRDefault="00EA2637">
      <w:pPr>
        <w:numPr>
          <w:ilvl w:val="0"/>
          <w:numId w:val="57"/>
        </w:numPr>
        <w:tabs>
          <w:tab w:val="clear" w:pos="288"/>
          <w:tab w:val="left" w:pos="504"/>
        </w:tabs>
        <w:spacing w:before="55" w:line="199" w:lineRule="exact"/>
        <w:ind w:left="72" w:firstLine="144"/>
        <w:textAlignment w:val="baseline"/>
        <w:rPr>
          <w:rFonts w:eastAsia="Times New Roman"/>
          <w:i/>
          <w:color w:val="000000"/>
          <w:spacing w:val="6"/>
          <w:sz w:val="20"/>
        </w:rPr>
      </w:pPr>
      <w:r>
        <w:rPr>
          <w:rFonts w:eastAsia="Times New Roman"/>
          <w:i/>
          <w:color w:val="000000"/>
          <w:spacing w:val="6"/>
          <w:sz w:val="20"/>
        </w:rPr>
        <w:t xml:space="preserve">Documentation. </w:t>
      </w:r>
      <w:r>
        <w:rPr>
          <w:rFonts w:eastAsia="Times New Roman"/>
          <w:color w:val="000000"/>
          <w:spacing w:val="6"/>
          <w:sz w:val="19"/>
        </w:rPr>
        <w:t>Any claim for a relocation payment shall be supported by such documentation as may be reasonably required to support expenses incurred, such as bills, certified prices, appraisals, or other evidence of such expenses. A displaced person must be provided reasonable assistance necessary to complete and file any required claim for payment.</w:t>
      </w:r>
    </w:p>
    <w:p w:rsidR="00FA0D70" w:rsidRDefault="00EA2637">
      <w:pPr>
        <w:numPr>
          <w:ilvl w:val="0"/>
          <w:numId w:val="57"/>
        </w:numPr>
        <w:tabs>
          <w:tab w:val="clear" w:pos="288"/>
          <w:tab w:val="left" w:pos="504"/>
        </w:tabs>
        <w:spacing w:before="5" w:line="199" w:lineRule="exact"/>
        <w:ind w:left="72" w:firstLine="144"/>
        <w:textAlignment w:val="baseline"/>
        <w:rPr>
          <w:rFonts w:eastAsia="Times New Roman"/>
          <w:i/>
          <w:color w:val="000000"/>
          <w:spacing w:val="7"/>
          <w:sz w:val="20"/>
        </w:rPr>
      </w:pPr>
      <w:r>
        <w:rPr>
          <w:rFonts w:eastAsia="Times New Roman"/>
          <w:i/>
          <w:color w:val="000000"/>
          <w:spacing w:val="7"/>
          <w:sz w:val="20"/>
        </w:rPr>
        <w:t xml:space="preserve">Expeditious payments. </w:t>
      </w:r>
      <w:r>
        <w:rPr>
          <w:rFonts w:eastAsia="Times New Roman"/>
          <w:color w:val="000000"/>
          <w:spacing w:val="7"/>
          <w:sz w:val="19"/>
        </w:rPr>
        <w:t>The Agency shall review claims in an expeditious manner. The claimant shall be promptly notified as to any additional documentation that is required to support the claim. Payment for a claim shall be made as soon as feasible following receipt of sufficient documentation to support the claim.</w:t>
      </w:r>
    </w:p>
    <w:p w:rsidR="00FA0D70" w:rsidRDefault="00EA2637">
      <w:pPr>
        <w:numPr>
          <w:ilvl w:val="0"/>
          <w:numId w:val="57"/>
        </w:numPr>
        <w:tabs>
          <w:tab w:val="clear" w:pos="288"/>
          <w:tab w:val="left" w:pos="504"/>
        </w:tabs>
        <w:spacing w:before="1" w:line="199" w:lineRule="exact"/>
        <w:ind w:left="72" w:firstLine="144"/>
        <w:textAlignment w:val="baseline"/>
        <w:rPr>
          <w:rFonts w:eastAsia="Times New Roman"/>
          <w:i/>
          <w:color w:val="000000"/>
          <w:spacing w:val="8"/>
          <w:sz w:val="20"/>
        </w:rPr>
      </w:pPr>
      <w:r>
        <w:rPr>
          <w:rFonts w:eastAsia="Times New Roman"/>
          <w:i/>
          <w:color w:val="000000"/>
          <w:spacing w:val="8"/>
          <w:sz w:val="20"/>
        </w:rPr>
        <w:t xml:space="preserve">Advanced payments. </w:t>
      </w:r>
      <w:r>
        <w:rPr>
          <w:rFonts w:eastAsia="Times New Roman"/>
          <w:color w:val="000000"/>
          <w:spacing w:val="8"/>
          <w:sz w:val="19"/>
        </w:rPr>
        <w:t>If a person demonstrates the need for an advanced relocation payment in order to avoid or reduce a hardship, the Agency shall issue the payment, subject to such safeguards as are appropriate to ensure that the objective of the payment is accomplished.</w:t>
      </w:r>
    </w:p>
    <w:p w:rsidR="00FA0D70" w:rsidRDefault="00FA0D70">
      <w:pPr>
        <w:sectPr w:rsidR="00FA0D70">
          <w:pgSz w:w="12240" w:h="15840"/>
          <w:pgMar w:top="1170" w:right="906" w:bottom="609" w:left="884"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47200" behindDoc="0" locked="0" layoutInCell="1" allowOverlap="1" wp14:anchorId="156FCDF1" wp14:editId="7D3C46BA">
                <wp:simplePos x="0" y="0"/>
                <wp:positionH relativeFrom="page">
                  <wp:posOffset>539750</wp:posOffset>
                </wp:positionH>
                <wp:positionV relativeFrom="page">
                  <wp:posOffset>609600</wp:posOffset>
                </wp:positionV>
                <wp:extent cx="6693535" cy="0"/>
                <wp:effectExtent l="0" t="0" r="0" b="0"/>
                <wp:wrapNone/>
                <wp:docPr id="6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D68B9" id="Line 60" o:spid="_x0000_s1026" style="position:absolute;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R5HwIAAEQEAAAOAAAAZHJzL2Uyb0RvYy54bWysU82O2jAQvlfqO1i+QxIIKUSEVUWgl22L&#10;tNsHMLZDrDq2ZRsCqvruHRuC2PZSVc3BGXtmvvnmb/l07iQ6ceuEVhXOxilGXFHNhDpU+NvrdjTH&#10;yHmiGJFa8QpfuMNPq/fvlr0p+US3WjJuEYAoV/amwq33pkwSR1veETfWhitQNtp2xMPVHhJmSQ/o&#10;nUwmaVokvbbMWE25c/BaX5V4FfGbhlP/tWkc90hWGLj5eNp47sOZrJakPFhiWkFvNMg/sOiIUBD0&#10;DlUTT9DRij+gOkGtdrrxY6q7RDeNoDzmANlk6W/ZvLTE8JgLFMeZe5nc/4OlX047iwSrcJFhpEgH&#10;PXoWiqMi1qY3rgSTtdrZkB09qxfzrOl3h5Ret0QdeOT4ejHgl4VqJm9cwsUZiLDvP2sGNuTodSzU&#10;ubFdgIQSoHPsx+XeD372iMJjUSyms+kMIzroElIOjsY6/4nrDgWhwhJIR2ByenY+ECHlYBLiKL0V&#10;UsZ2S4X6Ck/TfJ5GD6elYEEb7Jw97NfSohMJExO/mBZoHs0CdE1ce7WLqussWX1ULIZpOWGbm+yJ&#10;kFcZaEkVAkGSQPQmXWflxyJdbOabeT7KJ8VmlKd1Pfq4XeejYpt9mNXTer2us5+Bc5aXrWCMq0B7&#10;mNss/7u5uG3QdeLuk3svUPIWPVYSyA7/SDp2OTQ2LJor95pddnboPoxqNL6tVdiFxzvIj8u/+gU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VqfEeR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48224" behindDoc="0" locked="0" layoutInCell="1" allowOverlap="1" wp14:anchorId="0C7245E9" wp14:editId="16F0A42F">
                <wp:simplePos x="0" y="0"/>
                <wp:positionH relativeFrom="page">
                  <wp:posOffset>539750</wp:posOffset>
                </wp:positionH>
                <wp:positionV relativeFrom="page">
                  <wp:posOffset>661670</wp:posOffset>
                </wp:positionV>
                <wp:extent cx="6693535" cy="0"/>
                <wp:effectExtent l="0" t="0" r="0" b="0"/>
                <wp:wrapNone/>
                <wp:docPr id="6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48ED32" id="Line 59" o:spid="_x0000_s1026" style="position:absolute;z-index:252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JBHgIAAEM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DuOR&#10;uIMdPXPJ0GLlZ9NrW0BIJffGd0cu8kU/K/LdIqmqFssjCxxfrxryUp8Rv0nxF6uhwqH/rCjE4JNT&#10;YVCXxnQeEkaALmEf1/s+2MUhAh/zfDVfzBcRIqMvxsWYqI11n5jqkDfKSADpAIzPz9Z5IrgYQ3wd&#10;qXZciLBuIVEP4PNFEhKsEpx6pw+z5niohEFn7AUTfqEr8DyGeeQa23aIC65BSkadJA1VWobp9mY7&#10;zMVgAyshfSHoEXjerEEqP1bJarvcLrNJNsu3kyyp68nHXZVN8l36YVHP66qq05+ec5oVLaeUSU97&#10;lG2a/Z0sbg9oENxduPf5xG/RwyCB7PgfSIcl+70OCjkoet2bcfmg1BB8e1X+KTzewX58+5tfAA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DuHCJB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623</w:t>
      </w:r>
    </w:p>
    <w:p w:rsidR="00FA0D70" w:rsidRDefault="00FA0D70">
      <w:pPr>
        <w:spacing w:before="21" w:after="122" w:line="259" w:lineRule="exact"/>
        <w:sectPr w:rsidR="00FA0D70">
          <w:pgSz w:w="12240" w:h="15840"/>
          <w:pgMar w:top="620" w:right="850" w:bottom="609" w:left="850" w:header="720" w:footer="720" w:gutter="0"/>
          <w:cols w:space="720"/>
        </w:sectPr>
      </w:pPr>
    </w:p>
    <w:p w:rsidR="00FA0D70" w:rsidRDefault="00EA2637">
      <w:pPr>
        <w:spacing w:before="30" w:line="194" w:lineRule="exact"/>
        <w:ind w:right="72" w:firstLine="144"/>
        <w:textAlignment w:val="baseline"/>
        <w:rPr>
          <w:rFonts w:eastAsia="Times New Roman"/>
          <w:color w:val="000000"/>
          <w:spacing w:val="4"/>
          <w:sz w:val="19"/>
        </w:rPr>
      </w:pPr>
      <w:r>
        <w:rPr>
          <w:rFonts w:eastAsia="Times New Roman"/>
          <w:color w:val="000000"/>
          <w:spacing w:val="4"/>
          <w:sz w:val="19"/>
        </w:rPr>
        <w:t xml:space="preserve">(d) </w:t>
      </w:r>
      <w:r>
        <w:rPr>
          <w:rFonts w:eastAsia="Times New Roman"/>
          <w:i/>
          <w:color w:val="000000"/>
          <w:spacing w:val="4"/>
          <w:sz w:val="20"/>
        </w:rPr>
        <w:t xml:space="preserve">Time for filing. </w:t>
      </w:r>
      <w:r>
        <w:rPr>
          <w:rFonts w:eastAsia="Times New Roman"/>
          <w:color w:val="000000"/>
          <w:spacing w:val="4"/>
          <w:sz w:val="19"/>
        </w:rPr>
        <w:t>(1) All claims for a relocation payment shall be filed with the Agency no later than 18 months after:</w:t>
      </w:r>
    </w:p>
    <w:p w:rsidR="00FA0D70" w:rsidRDefault="00EA2637">
      <w:pPr>
        <w:numPr>
          <w:ilvl w:val="0"/>
          <w:numId w:val="58"/>
        </w:numPr>
        <w:tabs>
          <w:tab w:val="clear" w:pos="288"/>
          <w:tab w:val="left" w:pos="432"/>
        </w:tabs>
        <w:spacing w:line="190" w:lineRule="exact"/>
        <w:ind w:left="0" w:right="72" w:firstLine="144"/>
        <w:textAlignment w:val="baseline"/>
        <w:rPr>
          <w:rFonts w:eastAsia="Times New Roman"/>
          <w:color w:val="000000"/>
          <w:spacing w:val="8"/>
          <w:sz w:val="19"/>
        </w:rPr>
      </w:pPr>
      <w:r>
        <w:rPr>
          <w:rFonts w:eastAsia="Times New Roman"/>
          <w:color w:val="000000"/>
          <w:spacing w:val="8"/>
          <w:sz w:val="19"/>
        </w:rPr>
        <w:t>For tenants, the date of displacement.</w:t>
      </w:r>
    </w:p>
    <w:p w:rsidR="00FA0D70" w:rsidRDefault="00EA2637">
      <w:pPr>
        <w:numPr>
          <w:ilvl w:val="0"/>
          <w:numId w:val="58"/>
        </w:numPr>
        <w:tabs>
          <w:tab w:val="clear" w:pos="288"/>
          <w:tab w:val="left" w:pos="432"/>
        </w:tabs>
        <w:spacing w:line="194" w:lineRule="exact"/>
        <w:ind w:left="0" w:right="72" w:firstLine="144"/>
        <w:textAlignment w:val="baseline"/>
        <w:rPr>
          <w:rFonts w:eastAsia="Times New Roman"/>
          <w:color w:val="000000"/>
          <w:spacing w:val="6"/>
          <w:sz w:val="19"/>
        </w:rPr>
      </w:pPr>
      <w:r>
        <w:rPr>
          <w:rFonts w:eastAsia="Times New Roman"/>
          <w:color w:val="000000"/>
          <w:spacing w:val="6"/>
          <w:sz w:val="19"/>
        </w:rPr>
        <w:t>For owners, the date of displacement or the date of the final payment for the acquisition of the real property, whichever is later.</w:t>
      </w:r>
    </w:p>
    <w:p w:rsidR="00FA0D70" w:rsidRDefault="00EA2637">
      <w:pPr>
        <w:spacing w:line="191" w:lineRule="exact"/>
        <w:ind w:right="72" w:firstLine="144"/>
        <w:jc w:val="both"/>
        <w:textAlignment w:val="baseline"/>
        <w:rPr>
          <w:rFonts w:eastAsia="Times New Roman"/>
          <w:color w:val="000000"/>
          <w:sz w:val="19"/>
        </w:rPr>
      </w:pPr>
      <w:r>
        <w:rPr>
          <w:rFonts w:eastAsia="Times New Roman"/>
          <w:color w:val="000000"/>
          <w:sz w:val="19"/>
        </w:rPr>
        <w:t>(2) The Agency shall waive this time period for good cause.</w:t>
      </w:r>
    </w:p>
    <w:p w:rsidR="00FA0D70" w:rsidRDefault="00EA2637">
      <w:pPr>
        <w:spacing w:line="196" w:lineRule="exact"/>
        <w:ind w:right="72" w:firstLine="144"/>
        <w:textAlignment w:val="baseline"/>
        <w:rPr>
          <w:rFonts w:eastAsia="Times New Roman"/>
          <w:color w:val="000000"/>
          <w:sz w:val="19"/>
        </w:rPr>
      </w:pPr>
      <w:r>
        <w:rPr>
          <w:rFonts w:eastAsia="Times New Roman"/>
          <w:color w:val="000000"/>
          <w:sz w:val="19"/>
        </w:rPr>
        <w:t xml:space="preserve">(e) </w:t>
      </w:r>
      <w:r>
        <w:rPr>
          <w:rFonts w:eastAsia="Times New Roman"/>
          <w:i/>
          <w:color w:val="000000"/>
          <w:sz w:val="20"/>
        </w:rPr>
        <w:t xml:space="preserve">Notice of denial of claim. </w:t>
      </w:r>
      <w:r>
        <w:rPr>
          <w:rFonts w:eastAsia="Times New Roman"/>
          <w:color w:val="000000"/>
          <w:sz w:val="19"/>
        </w:rPr>
        <w:t>If the Agency disapproves all or part of a payment claimed or refuses to consider the claim on its merits because of untimely filing or other grounds, it shall promptly notify the claimant in writing of its determination, the basis for its determination, and the procedures for appealing that determination.</w:t>
      </w:r>
    </w:p>
    <w:p w:rsidR="00FA0D70" w:rsidRDefault="00EA2637">
      <w:pPr>
        <w:spacing w:line="196" w:lineRule="exact"/>
        <w:ind w:right="72" w:firstLine="144"/>
        <w:textAlignment w:val="baseline"/>
        <w:rPr>
          <w:rFonts w:eastAsia="Times New Roman"/>
          <w:color w:val="000000"/>
          <w:spacing w:val="4"/>
          <w:sz w:val="19"/>
        </w:rPr>
      </w:pPr>
      <w:r>
        <w:rPr>
          <w:rFonts w:eastAsia="Times New Roman"/>
          <w:color w:val="000000"/>
          <w:spacing w:val="4"/>
          <w:sz w:val="19"/>
        </w:rPr>
        <w:t xml:space="preserve">(f) </w:t>
      </w:r>
      <w:r>
        <w:rPr>
          <w:rFonts w:eastAsia="Times New Roman"/>
          <w:i/>
          <w:color w:val="000000"/>
          <w:spacing w:val="4"/>
          <w:sz w:val="20"/>
        </w:rPr>
        <w:t xml:space="preserve">No waiver of relocation assistance. </w:t>
      </w:r>
      <w:r>
        <w:rPr>
          <w:rFonts w:eastAsia="Times New Roman"/>
          <w:color w:val="000000"/>
          <w:spacing w:val="4"/>
          <w:sz w:val="19"/>
        </w:rPr>
        <w:t>A displacing Agency shall not propose or request that a displaced person waive his or her rights or entitlements to relocation assistance and benefits provided by the Uniform Act and this regulation.</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 xml:space="preserve">(g) </w:t>
      </w:r>
      <w:r>
        <w:rPr>
          <w:rFonts w:eastAsia="Times New Roman"/>
          <w:i/>
          <w:color w:val="000000"/>
          <w:spacing w:val="6"/>
          <w:sz w:val="20"/>
        </w:rPr>
        <w:t xml:space="preserve">Expenditure of payments. </w:t>
      </w:r>
      <w:r>
        <w:rPr>
          <w:rFonts w:eastAsia="Times New Roman"/>
          <w:color w:val="000000"/>
          <w:spacing w:val="6"/>
          <w:sz w:val="19"/>
        </w:rPr>
        <w:t>Payments, provided pursuant to this part, shall not be considered to constitute Federal financial assistance. Accordingly, this part does not apply to the expenditure of such payments by, or for, a displaced person.</w:t>
      </w:r>
    </w:p>
    <w:p w:rsidR="00FA0D70" w:rsidRDefault="00EA2637">
      <w:pPr>
        <w:spacing w:before="125" w:line="180" w:lineRule="exact"/>
        <w:ind w:right="72"/>
        <w:jc w:val="both"/>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24.208 Aliens not lawfully present in the United States.</w:t>
      </w:r>
    </w:p>
    <w:p w:rsidR="00FA0D70" w:rsidRDefault="00EA2637">
      <w:pPr>
        <w:spacing w:before="34" w:line="193" w:lineRule="exact"/>
        <w:ind w:right="72" w:firstLine="144"/>
        <w:textAlignment w:val="baseline"/>
        <w:rPr>
          <w:rFonts w:eastAsia="Times New Roman"/>
          <w:color w:val="000000"/>
          <w:spacing w:val="4"/>
          <w:sz w:val="19"/>
        </w:rPr>
      </w:pPr>
      <w:r>
        <w:rPr>
          <w:rFonts w:eastAsia="Times New Roman"/>
          <w:color w:val="000000"/>
          <w:spacing w:val="4"/>
          <w:sz w:val="19"/>
        </w:rPr>
        <w:t>(a) Each person seeking relocation payments or relocation advisory assistance shall, as a condition of eligibility, certify:</w:t>
      </w:r>
    </w:p>
    <w:p w:rsidR="00FA0D70" w:rsidRDefault="00EA2637">
      <w:pPr>
        <w:numPr>
          <w:ilvl w:val="0"/>
          <w:numId w:val="59"/>
        </w:numPr>
        <w:tabs>
          <w:tab w:val="clear" w:pos="288"/>
          <w:tab w:val="left" w:pos="432"/>
        </w:tabs>
        <w:spacing w:line="194" w:lineRule="exact"/>
        <w:ind w:left="0" w:right="216" w:firstLine="144"/>
        <w:jc w:val="both"/>
        <w:textAlignment w:val="baseline"/>
        <w:rPr>
          <w:rFonts w:eastAsia="Times New Roman"/>
          <w:color w:val="000000"/>
          <w:spacing w:val="4"/>
          <w:sz w:val="19"/>
        </w:rPr>
      </w:pPr>
      <w:r>
        <w:rPr>
          <w:rFonts w:eastAsia="Times New Roman"/>
          <w:color w:val="000000"/>
          <w:spacing w:val="4"/>
          <w:sz w:val="19"/>
        </w:rPr>
        <w:t>In the case of an individual, that he or she is either a citizen or national of the United States, or an alien who is lawfully present in the United States.</w:t>
      </w:r>
    </w:p>
    <w:p w:rsidR="00FA0D70" w:rsidRDefault="00EA2637">
      <w:pPr>
        <w:numPr>
          <w:ilvl w:val="0"/>
          <w:numId w:val="59"/>
        </w:numPr>
        <w:tabs>
          <w:tab w:val="clear" w:pos="288"/>
          <w:tab w:val="left" w:pos="432"/>
        </w:tabs>
        <w:spacing w:line="196" w:lineRule="exact"/>
        <w:ind w:left="0" w:right="72" w:firstLine="144"/>
        <w:textAlignment w:val="baseline"/>
        <w:rPr>
          <w:rFonts w:eastAsia="Times New Roman"/>
          <w:color w:val="000000"/>
          <w:sz w:val="19"/>
        </w:rPr>
      </w:pPr>
      <w:r>
        <w:rPr>
          <w:rFonts w:eastAsia="Times New Roman"/>
          <w:color w:val="000000"/>
          <w:sz w:val="19"/>
        </w:rPr>
        <w:t>In the case of a family, that each family member is either a citizen or national of the United States, or an alien who is lawfully present in the United States. The certification may be made by the head of the household on behalf of other family members.</w:t>
      </w:r>
    </w:p>
    <w:p w:rsidR="00FA0D70" w:rsidRDefault="00EA2637">
      <w:pPr>
        <w:numPr>
          <w:ilvl w:val="0"/>
          <w:numId w:val="59"/>
        </w:numPr>
        <w:tabs>
          <w:tab w:val="clear" w:pos="288"/>
          <w:tab w:val="left" w:pos="432"/>
        </w:tabs>
        <w:spacing w:line="196" w:lineRule="exact"/>
        <w:ind w:left="0" w:right="72" w:firstLine="144"/>
        <w:textAlignment w:val="baseline"/>
        <w:rPr>
          <w:rFonts w:eastAsia="Times New Roman"/>
          <w:color w:val="000000"/>
          <w:spacing w:val="7"/>
          <w:sz w:val="19"/>
        </w:rPr>
      </w:pPr>
      <w:r>
        <w:rPr>
          <w:rFonts w:eastAsia="Times New Roman"/>
          <w:color w:val="000000"/>
          <w:spacing w:val="7"/>
          <w:sz w:val="19"/>
        </w:rPr>
        <w:t>In the case of an unincorporated business, farm, or nonprofit organization, that each owner is either a citizen or national of the United States, or an alien who is lawfully present in the United States. The certification may be made by the principal owner, manager, or operating officer on behalf of other persons with an ownership interest.</w:t>
      </w:r>
    </w:p>
    <w:p w:rsidR="00FA0D70" w:rsidRDefault="00EA2637">
      <w:pPr>
        <w:numPr>
          <w:ilvl w:val="0"/>
          <w:numId w:val="59"/>
        </w:numPr>
        <w:tabs>
          <w:tab w:val="clear" w:pos="288"/>
          <w:tab w:val="left" w:pos="432"/>
        </w:tabs>
        <w:spacing w:line="196" w:lineRule="exact"/>
        <w:ind w:left="0" w:right="216" w:firstLine="144"/>
        <w:textAlignment w:val="baseline"/>
        <w:rPr>
          <w:rFonts w:eastAsia="Times New Roman"/>
          <w:color w:val="000000"/>
          <w:spacing w:val="6"/>
          <w:sz w:val="19"/>
        </w:rPr>
      </w:pPr>
      <w:r>
        <w:rPr>
          <w:rFonts w:eastAsia="Times New Roman"/>
          <w:color w:val="000000"/>
          <w:spacing w:val="6"/>
          <w:sz w:val="19"/>
        </w:rPr>
        <w:t>In the case of an incorporated business, farm, or nonprofit organization, that the corporation is authorized to conduct business within the United States.</w:t>
      </w:r>
    </w:p>
    <w:p w:rsidR="00FA0D70" w:rsidRDefault="00EA2637">
      <w:pPr>
        <w:spacing w:line="200" w:lineRule="exact"/>
        <w:ind w:right="72" w:firstLine="144"/>
        <w:textAlignment w:val="baseline"/>
        <w:rPr>
          <w:rFonts w:eastAsia="Times New Roman"/>
          <w:color w:val="000000"/>
          <w:spacing w:val="4"/>
          <w:sz w:val="19"/>
        </w:rPr>
      </w:pPr>
      <w:r>
        <w:rPr>
          <w:rFonts w:eastAsia="Times New Roman"/>
          <w:color w:val="000000"/>
          <w:spacing w:val="4"/>
          <w:sz w:val="19"/>
        </w:rPr>
        <w:t xml:space="preserve">(b) The certification provided pursuant to paragraphs (a)(1), (a)(2), and </w:t>
      </w:r>
    </w:p>
    <w:p w:rsidR="00FA0D70" w:rsidRDefault="00EA2637">
      <w:pPr>
        <w:spacing w:before="32" w:line="196" w:lineRule="exact"/>
        <w:ind w:right="72"/>
        <w:textAlignment w:val="baseline"/>
        <w:rPr>
          <w:rFonts w:eastAsia="Times New Roman"/>
          <w:color w:val="000000"/>
          <w:spacing w:val="5"/>
          <w:sz w:val="19"/>
        </w:rPr>
      </w:pPr>
      <w:r>
        <w:br w:type="column"/>
      </w:r>
      <w:r>
        <w:rPr>
          <w:rFonts w:eastAsia="Times New Roman"/>
          <w:color w:val="000000"/>
          <w:spacing w:val="5"/>
          <w:sz w:val="19"/>
        </w:rPr>
        <w:t>(a)(3) of this section shall indicate whether such person is either a citizen or national of the United States, or an alien who is lawfully present in the United States. Requirements concerning the certification in addition to those contained in this rule shall be within the discretion of the Federal funding Agency and, within those parameters, that of the displacing Agency.</w:t>
      </w:r>
    </w:p>
    <w:p w:rsidR="00FA0D70" w:rsidRDefault="00EA2637">
      <w:pPr>
        <w:numPr>
          <w:ilvl w:val="0"/>
          <w:numId w:val="60"/>
        </w:numPr>
        <w:tabs>
          <w:tab w:val="clear" w:pos="216"/>
          <w:tab w:val="left" w:pos="432"/>
        </w:tabs>
        <w:spacing w:line="197" w:lineRule="exact"/>
        <w:ind w:left="0" w:firstLine="216"/>
        <w:textAlignment w:val="baseline"/>
        <w:rPr>
          <w:rFonts w:eastAsia="Times New Roman"/>
          <w:color w:val="000000"/>
          <w:spacing w:val="7"/>
          <w:sz w:val="19"/>
        </w:rPr>
      </w:pPr>
      <w:r>
        <w:rPr>
          <w:rFonts w:eastAsia="Times New Roman"/>
          <w:color w:val="000000"/>
          <w:spacing w:val="7"/>
          <w:sz w:val="19"/>
        </w:rPr>
        <w:t>In computing relocation payments under the Uniform Act, if any member(s) of a household or owner(s) of an unincorporated business, farm, or nonprofit organization is (are) determined to be ineligible because of a failure to be legally present in the United States, no relocation payments may be made to him or her. Any payment(s) for which such household, unincorporated business, farm, or nonprofit organization would otherwise be eligible shall be computed for the household, based on the number of eligible household members and for the unincorporated business, farm, or nonprofit organization, based on the ratio of ownership between eligible and ineligible owners.</w:t>
      </w:r>
    </w:p>
    <w:p w:rsidR="00FA0D70" w:rsidRDefault="00EA2637">
      <w:pPr>
        <w:numPr>
          <w:ilvl w:val="0"/>
          <w:numId w:val="60"/>
        </w:numPr>
        <w:tabs>
          <w:tab w:val="clear" w:pos="216"/>
          <w:tab w:val="left" w:pos="432"/>
        </w:tabs>
        <w:spacing w:line="196" w:lineRule="exact"/>
        <w:ind w:left="0" w:firstLine="216"/>
        <w:textAlignment w:val="baseline"/>
        <w:rPr>
          <w:rFonts w:eastAsia="Times New Roman"/>
          <w:color w:val="000000"/>
          <w:spacing w:val="8"/>
          <w:sz w:val="19"/>
        </w:rPr>
      </w:pPr>
      <w:r>
        <w:rPr>
          <w:rFonts w:eastAsia="Times New Roman"/>
          <w:color w:val="000000"/>
          <w:spacing w:val="8"/>
          <w:sz w:val="19"/>
        </w:rPr>
        <w:t>The displacing Agency shall consider the certification provided pursuant to paragraph (a) of this section to be valid, unless the displacing Agency determines in accordance with paragraph (f) of this section that it is invalid based on a review of an alien's documentation or other information that the Agency considers reliable and appropriate.</w:t>
      </w:r>
    </w:p>
    <w:p w:rsidR="00FA0D70" w:rsidRDefault="00EA2637">
      <w:pPr>
        <w:numPr>
          <w:ilvl w:val="0"/>
          <w:numId w:val="60"/>
        </w:numPr>
        <w:tabs>
          <w:tab w:val="clear" w:pos="216"/>
          <w:tab w:val="left" w:pos="432"/>
        </w:tabs>
        <w:spacing w:line="199" w:lineRule="exact"/>
        <w:ind w:left="0" w:firstLine="216"/>
        <w:textAlignment w:val="baseline"/>
        <w:rPr>
          <w:rFonts w:eastAsia="Times New Roman"/>
          <w:color w:val="000000"/>
          <w:spacing w:val="7"/>
          <w:sz w:val="19"/>
        </w:rPr>
      </w:pPr>
      <w:r>
        <w:rPr>
          <w:rFonts w:eastAsia="Times New Roman"/>
          <w:color w:val="000000"/>
          <w:spacing w:val="7"/>
          <w:sz w:val="19"/>
        </w:rPr>
        <w:t>Any review by the displacing Agency of the certifications provided pursuant to paragraph (a) of this section shall be conducted in a nondiscriminatory fashion. Each displacing Agency will apply the same standard of review to all such certifications it receives, except that such standard may be revised periodically.</w:t>
      </w:r>
    </w:p>
    <w:p w:rsidR="00FA0D70" w:rsidRDefault="00EA2637">
      <w:pPr>
        <w:numPr>
          <w:ilvl w:val="0"/>
          <w:numId w:val="60"/>
        </w:numPr>
        <w:tabs>
          <w:tab w:val="clear" w:pos="216"/>
          <w:tab w:val="left" w:pos="432"/>
        </w:tabs>
        <w:spacing w:before="9" w:line="198" w:lineRule="exact"/>
        <w:ind w:left="0" w:right="72" w:firstLine="216"/>
        <w:textAlignment w:val="baseline"/>
        <w:rPr>
          <w:rFonts w:eastAsia="Times New Roman"/>
          <w:color w:val="000000"/>
          <w:spacing w:val="7"/>
          <w:sz w:val="19"/>
        </w:rPr>
      </w:pPr>
      <w:r>
        <w:rPr>
          <w:rFonts w:eastAsia="Times New Roman"/>
          <w:color w:val="000000"/>
          <w:spacing w:val="7"/>
          <w:sz w:val="19"/>
        </w:rPr>
        <w:t>If, based on a review of an alien's documentation or other credible evidence, a displacing Agency has reason to believe that a person's certification is invalid (for example a document reviewed does not on its face reasonably appear to be genuine), and that, as a result, such person may be an alien not lawfully present in the United States, it shall obtain the following information before making a final determination:</w:t>
      </w:r>
    </w:p>
    <w:p w:rsidR="00FA0D70" w:rsidRDefault="00EA2637">
      <w:pPr>
        <w:spacing w:line="198" w:lineRule="exact"/>
        <w:ind w:firstLine="216"/>
        <w:textAlignment w:val="baseline"/>
        <w:rPr>
          <w:rFonts w:eastAsia="Times New Roman"/>
          <w:color w:val="000000"/>
          <w:spacing w:val="3"/>
          <w:sz w:val="19"/>
        </w:rPr>
      </w:pPr>
      <w:r>
        <w:rPr>
          <w:rFonts w:eastAsia="Times New Roman"/>
          <w:color w:val="000000"/>
          <w:spacing w:val="3"/>
          <w:sz w:val="19"/>
        </w:rPr>
        <w:t xml:space="preserve">(1) If the Agency has reason to believe that the certification of a person who has certified that he or she is an alien lawfully present in the United States is invalid, the displacing Agency shall obtain verification of the alien's status from the local Bureau of Citizenship and Immigration Service (BCIS) Office. A list </w:t>
      </w:r>
    </w:p>
    <w:p w:rsidR="00FA0D70" w:rsidRDefault="00EA2637">
      <w:pPr>
        <w:spacing w:before="50" w:line="198" w:lineRule="exact"/>
        <w:textAlignment w:val="baseline"/>
        <w:rPr>
          <w:rFonts w:eastAsia="Times New Roman"/>
          <w:color w:val="000000"/>
          <w:spacing w:val="6"/>
          <w:sz w:val="19"/>
        </w:rPr>
      </w:pPr>
      <w:r>
        <w:br w:type="column"/>
      </w:r>
      <w:r>
        <w:rPr>
          <w:rFonts w:eastAsia="Times New Roman"/>
          <w:color w:val="000000"/>
          <w:spacing w:val="6"/>
          <w:sz w:val="19"/>
        </w:rPr>
        <w:t xml:space="preserve">of local BCIS offices is available at </w:t>
      </w:r>
      <w:hyperlink r:id="rId16">
        <w:r>
          <w:rPr>
            <w:rFonts w:eastAsia="Times New Roman"/>
            <w:i/>
            <w:color w:val="0000FF"/>
            <w:spacing w:val="6"/>
            <w:sz w:val="20"/>
            <w:u w:val="single"/>
          </w:rPr>
          <w:t>http://www.uscis.gov/graphics/</w:t>
        </w:r>
      </w:hyperlink>
      <w:r>
        <w:rPr>
          <w:rFonts w:eastAsia="Times New Roman"/>
          <w:i/>
          <w:color w:val="000000"/>
          <w:spacing w:val="6"/>
          <w:sz w:val="20"/>
        </w:rPr>
        <w:t xml:space="preserve"> fieldoffices/alphaa.htm. </w:t>
      </w:r>
      <w:r>
        <w:rPr>
          <w:rFonts w:eastAsia="Times New Roman"/>
          <w:color w:val="000000"/>
          <w:spacing w:val="6"/>
          <w:sz w:val="19"/>
        </w:rPr>
        <w:t>Any request for BCIS verification shall include the alien's full name, date of birth and alien number, and a copy of the alien's documentation. (If an Agency is unable to contact the BCIS, it may contact the FHWA in Washington, DC, Office of Real Estate Services or Office of Chief Counsel for a referral to the BCIS.)</w:t>
      </w:r>
    </w:p>
    <w:p w:rsidR="00FA0D70" w:rsidRDefault="00EA2637">
      <w:pPr>
        <w:spacing w:before="13" w:line="198" w:lineRule="exact"/>
        <w:ind w:firstLine="144"/>
        <w:textAlignment w:val="baseline"/>
        <w:rPr>
          <w:rFonts w:eastAsia="Times New Roman"/>
          <w:color w:val="000000"/>
          <w:spacing w:val="6"/>
          <w:sz w:val="19"/>
        </w:rPr>
      </w:pPr>
      <w:r>
        <w:rPr>
          <w:rFonts w:eastAsia="Times New Roman"/>
          <w:color w:val="000000"/>
          <w:spacing w:val="6"/>
          <w:sz w:val="19"/>
        </w:rPr>
        <w:t>(2) If the Agency has reason to believe that the certification of a person who has certified that he or she is a citizen or national is invalid, the displacing Agency shall request evidence of United States citizenship or nationality from such person and, if considered necessary, verify the accuracy of such evidence with the issuer.</w:t>
      </w:r>
    </w:p>
    <w:p w:rsidR="00FA0D70" w:rsidRDefault="00EA2637">
      <w:pPr>
        <w:spacing w:before="25" w:line="198" w:lineRule="exact"/>
        <w:ind w:firstLine="144"/>
        <w:textAlignment w:val="baseline"/>
        <w:rPr>
          <w:rFonts w:eastAsia="Times New Roman"/>
          <w:color w:val="000000"/>
          <w:spacing w:val="6"/>
          <w:sz w:val="19"/>
        </w:rPr>
      </w:pPr>
      <w:r>
        <w:rPr>
          <w:rFonts w:eastAsia="Times New Roman"/>
          <w:color w:val="000000"/>
          <w:spacing w:val="6"/>
          <w:sz w:val="19"/>
        </w:rPr>
        <w:t>(g) No relocation payments or relocation advisory assistance shall be provided to a person who has not provided the certification described in this section or who has been determined to be not lawfully present in the United States, unless such person can demonstrate to the displacing Agency's satisfaction that the denial of relocation assistance will result in an exceptional and extremely unusual hardship to such person's spouse, parent, or child who is a citizen of the United States, or is an alien lawfully admitted for permanent residence in the United States.</w:t>
      </w:r>
    </w:p>
    <w:p w:rsidR="00FA0D70" w:rsidRDefault="00EA2637">
      <w:pPr>
        <w:spacing w:before="10" w:line="198" w:lineRule="exact"/>
        <w:ind w:firstLine="144"/>
        <w:textAlignment w:val="baseline"/>
        <w:rPr>
          <w:rFonts w:eastAsia="Times New Roman"/>
          <w:color w:val="000000"/>
          <w:spacing w:val="7"/>
          <w:sz w:val="19"/>
        </w:rPr>
      </w:pPr>
      <w:r>
        <w:rPr>
          <w:rFonts w:eastAsia="Times New Roman"/>
          <w:color w:val="000000"/>
          <w:spacing w:val="7"/>
          <w:sz w:val="19"/>
        </w:rPr>
        <w:t>(h) For purposes of paragraph (g) of this section, “exceptional and extremely unusual hardship” to such spouse, parent, or child of the person not lawfully present in the United States means that the denial of relocation payments and advisory assistance to such person will directly result in:</w:t>
      </w:r>
    </w:p>
    <w:p w:rsidR="00FA0D70" w:rsidRDefault="00EA2637">
      <w:pPr>
        <w:numPr>
          <w:ilvl w:val="0"/>
          <w:numId w:val="61"/>
        </w:numPr>
        <w:tabs>
          <w:tab w:val="clear" w:pos="288"/>
          <w:tab w:val="left" w:pos="432"/>
        </w:tabs>
        <w:spacing w:before="1" w:line="198" w:lineRule="exact"/>
        <w:ind w:left="0" w:right="216" w:firstLine="144"/>
        <w:textAlignment w:val="baseline"/>
        <w:rPr>
          <w:rFonts w:eastAsia="Times New Roman"/>
          <w:color w:val="000000"/>
          <w:sz w:val="19"/>
        </w:rPr>
      </w:pPr>
      <w:r>
        <w:rPr>
          <w:rFonts w:eastAsia="Times New Roman"/>
          <w:color w:val="000000"/>
          <w:sz w:val="19"/>
        </w:rPr>
        <w:t>A significant and demonstrable adverse impact on the health or safety of such spouse, parent, or child;</w:t>
      </w:r>
    </w:p>
    <w:p w:rsidR="00FA0D70" w:rsidRDefault="00EA2637">
      <w:pPr>
        <w:numPr>
          <w:ilvl w:val="0"/>
          <w:numId w:val="61"/>
        </w:numPr>
        <w:tabs>
          <w:tab w:val="clear" w:pos="288"/>
          <w:tab w:val="left" w:pos="432"/>
        </w:tabs>
        <w:spacing w:before="4" w:line="198" w:lineRule="exact"/>
        <w:ind w:left="0" w:firstLine="144"/>
        <w:textAlignment w:val="baseline"/>
        <w:rPr>
          <w:rFonts w:eastAsia="Times New Roman"/>
          <w:color w:val="000000"/>
          <w:spacing w:val="6"/>
          <w:sz w:val="19"/>
        </w:rPr>
      </w:pPr>
      <w:r>
        <w:rPr>
          <w:rFonts w:eastAsia="Times New Roman"/>
          <w:color w:val="000000"/>
          <w:spacing w:val="6"/>
          <w:sz w:val="19"/>
        </w:rPr>
        <w:t>A significant and demonstrable adverse impact on the continued existence of the family unit of which such spouse, parent, or child is a member; or</w:t>
      </w:r>
    </w:p>
    <w:p w:rsidR="00FA0D70" w:rsidRDefault="00EA2637">
      <w:pPr>
        <w:numPr>
          <w:ilvl w:val="0"/>
          <w:numId w:val="61"/>
        </w:numPr>
        <w:tabs>
          <w:tab w:val="clear" w:pos="288"/>
          <w:tab w:val="left" w:pos="432"/>
        </w:tabs>
        <w:spacing w:before="5" w:line="198" w:lineRule="exact"/>
        <w:ind w:left="0" w:firstLine="144"/>
        <w:textAlignment w:val="baseline"/>
        <w:rPr>
          <w:rFonts w:eastAsia="Times New Roman"/>
          <w:color w:val="000000"/>
          <w:spacing w:val="7"/>
          <w:sz w:val="19"/>
        </w:rPr>
      </w:pPr>
      <w:r>
        <w:rPr>
          <w:rFonts w:eastAsia="Times New Roman"/>
          <w:color w:val="000000"/>
          <w:spacing w:val="7"/>
          <w:sz w:val="19"/>
        </w:rPr>
        <w:t>Any other impact that the displacing Agency determines will have a significant and demonstrable adverse impact on such spouse, parent, or child.</w:t>
      </w:r>
    </w:p>
    <w:p w:rsidR="00FA0D70" w:rsidRDefault="00EA2637">
      <w:pPr>
        <w:spacing w:before="3" w:line="196" w:lineRule="exact"/>
        <w:ind w:right="432" w:firstLine="144"/>
        <w:textAlignment w:val="baseline"/>
        <w:rPr>
          <w:rFonts w:eastAsia="Times New Roman"/>
          <w:color w:val="000000"/>
          <w:sz w:val="19"/>
        </w:rPr>
      </w:pPr>
      <w:r>
        <w:rPr>
          <w:rFonts w:eastAsia="Times New Roman"/>
          <w:color w:val="000000"/>
          <w:sz w:val="19"/>
        </w:rPr>
        <w:t>(i) The certification referred to in paragraph (a) of this section may be included as part of the claim for relocation payments described in § 24.207 of this part.</w:t>
      </w:r>
    </w:p>
    <w:p w:rsidR="00FA0D70" w:rsidRDefault="00EA2637">
      <w:pPr>
        <w:spacing w:line="180" w:lineRule="exact"/>
        <w:ind w:right="216" w:firstLine="144"/>
        <w:textAlignment w:val="baseline"/>
        <w:rPr>
          <w:rFonts w:eastAsia="Times New Roman"/>
          <w:color w:val="000000"/>
          <w:spacing w:val="3"/>
          <w:sz w:val="17"/>
        </w:rPr>
      </w:pPr>
      <w:r>
        <w:rPr>
          <w:rFonts w:eastAsia="Times New Roman"/>
          <w:color w:val="000000"/>
          <w:spacing w:val="3"/>
          <w:sz w:val="17"/>
        </w:rPr>
        <w:t>(Approved by the Office of Management and Budget under control number 2105</w:t>
      </w:r>
      <w:r>
        <w:rPr>
          <w:rFonts w:eastAsia="Times New Roman"/>
          <w:color w:val="000000"/>
          <w:spacing w:val="3"/>
          <w:sz w:val="17"/>
        </w:rPr>
        <w:softHyphen/>
        <w:t>0508.)</w:t>
      </w:r>
    </w:p>
    <w:p w:rsidR="00FA0D70" w:rsidRDefault="00EA2637">
      <w:pPr>
        <w:spacing w:before="138" w:line="180" w:lineRule="exact"/>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24.209 Relocation payments not considered as income.</w:t>
      </w:r>
    </w:p>
    <w:p w:rsidR="00FA0D70" w:rsidRDefault="00EA2637">
      <w:pPr>
        <w:spacing w:before="54" w:line="198" w:lineRule="exact"/>
        <w:ind w:firstLine="144"/>
        <w:textAlignment w:val="baseline"/>
        <w:rPr>
          <w:rFonts w:eastAsia="Times New Roman"/>
          <w:color w:val="000000"/>
          <w:sz w:val="19"/>
        </w:rPr>
      </w:pPr>
      <w:r>
        <w:rPr>
          <w:rFonts w:eastAsia="Times New Roman"/>
          <w:color w:val="000000"/>
          <w:sz w:val="19"/>
        </w:rPr>
        <w:t>No relocation payment received by a displaced person under this part shall be considered as income for the purpose</w:t>
      </w:r>
    </w:p>
    <w:p w:rsidR="00FA0D70" w:rsidRDefault="00FA0D70">
      <w:pPr>
        <w:sectPr w:rsidR="00FA0D70">
          <w:type w:val="continuous"/>
          <w:pgSz w:w="12240" w:h="15840"/>
          <w:pgMar w:top="620" w:right="899" w:bottom="609" w:left="891" w:header="720" w:footer="720" w:gutter="0"/>
          <w:cols w:num="3" w:space="0" w:equalWidth="0">
            <w:col w:w="3384" w:space="149"/>
            <w:col w:w="3384" w:space="149"/>
            <w:col w:w="3384" w:space="0"/>
          </w:cols>
        </w:sectPr>
      </w:pPr>
    </w:p>
    <w:p w:rsidR="00FA0D70" w:rsidRDefault="00EA2637">
      <w:pPr>
        <w:spacing w:before="29" w:line="199" w:lineRule="exact"/>
        <w:ind w:right="72"/>
        <w:textAlignment w:val="baseline"/>
        <w:rPr>
          <w:rFonts w:eastAsia="Times New Roman"/>
          <w:color w:val="000000"/>
          <w:spacing w:val="6"/>
          <w:sz w:val="19"/>
        </w:rPr>
      </w:pPr>
      <w:r>
        <w:rPr>
          <w:noProof/>
        </w:rPr>
        <mc:AlternateContent>
          <mc:Choice Requires="wps">
            <w:drawing>
              <wp:anchor distT="0" distB="0" distL="0" distR="0" simplePos="0" relativeHeight="251932160" behindDoc="1" locked="0" layoutInCell="1" allowOverlap="1" wp14:anchorId="28D75CD1" wp14:editId="69108B2D">
                <wp:simplePos x="0" y="0"/>
                <wp:positionH relativeFrom="page">
                  <wp:posOffset>567055</wp:posOffset>
                </wp:positionH>
                <wp:positionV relativeFrom="page">
                  <wp:posOffset>408940</wp:posOffset>
                </wp:positionV>
                <wp:extent cx="6635750" cy="191135"/>
                <wp:effectExtent l="0" t="0" r="0" b="0"/>
                <wp:wrapSquare wrapText="bothSides"/>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9" w:line="253" w:lineRule="exact"/>
                              <w:textAlignment w:val="baseline"/>
                              <w:rPr>
                                <w:rFonts w:eastAsia="Times New Roman"/>
                                <w:color w:val="000000"/>
                                <w:spacing w:val="11"/>
                              </w:rPr>
                            </w:pPr>
                            <w:r>
                              <w:rPr>
                                <w:rFonts w:eastAsia="Times New Roman"/>
                                <w:color w:val="000000"/>
                                <w:spacing w:val="11"/>
                              </w:rPr>
                              <w:t>624</w:t>
                            </w:r>
                            <w:r>
                              <w:rPr>
                                <w:rFonts w:eastAsia="Times New Roman"/>
                                <w:color w:val="000000"/>
                                <w:spacing w:val="11"/>
                              </w:rPr>
                              <w:tab/>
                            </w:r>
                            <w:r>
                              <w:rPr>
                                <w:rFonts w:eastAsia="Times New Roman"/>
                                <w:color w:val="000000"/>
                                <w:spacing w:val="11"/>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811" type="#_x0000_t202" style="position:absolute;margin-left:44.65pt;margin-top:32.2pt;width:522.5pt;height:15.0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35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TjDjpoEcPdNToVowojE19hl6l4Hbfg6MeYR/6bLmq/k6UXxXiYt0QvqM3UoqhoaSC/Hxz0z27&#10;OuEoA7IdPogK4pC9FhZorGVnigflQIAOfXo89cbkUsJmFF2GyxCOSjjzE9+/DG0Iks63e6n0Oyo6&#10;ZIwMS+i9RSeHO6VNNiSdXUwwLgrWtrb/LX+2AY7TDsSGq+bMZGHb+SPxkk28iQMnWEQbJ/Dy3Lkp&#10;1oETFf4yzC/z9Tr3f5q4fpA2rKooN2FmafnBn7XuKPJJFCdxKdGyysCZlJTcbdetRAcC0i7sdyzI&#10;mZv7PA1bBODygpK/CLzbReIUUbx0giIInWTpxY7nJ7dJ5AVJkBfPKd0xTv+dEhoynISLcBLTb7l5&#10;9nvNjaQd0zA8WtZlOD45kdRIcMMr21pNWDvZZ6Uw6T+VAto9N9oK1mh0Uqset6N9G8vYis3IeSuq&#10;R9CwFCAxUCOMPjAaIb9jNMAYybD6tieSYtS+5/AOzMyZDTkb29kgvISrGdYYTeZaT7Np30u2awB5&#10;emlc3MBbqZmV8VMWxxcGo8GyOY4xM3vO/63X07Bd/QIAAP//AwBQSwMEFAAGAAgAAAAhAL8BO0bf&#10;AAAACQEAAA8AAABkcnMvZG93bnJldi54bWxMj0FPg0AQhe8m/ofNmHizSy2SggxNY/RkYqR48LjA&#10;FDZlZ5Hdtvjv3Z7q8c17ee+bfDObQZxoctoywnIRgSBubKu5Q/iq3h7WIJxX3KrBMiH8koNNcXuT&#10;q6y1Zy7ptPOdCCXsMoXQez9mUrqmJ6Pcwo7EwdvbySgf5NTJdlLnUG4G+RhFiTRKc1jo1UgvPTWH&#10;3dEgbL+5fNU/H/VnuS91VaURvycHxPu7efsMwtPsr2G44Ad0KAJTbY/cOjEgrNNVSCIkcQzi4i9X&#10;cbjUCGn8BLLI5f8Pij8AAAD//wMAUEsBAi0AFAAGAAgAAAAhALaDOJL+AAAA4QEAABMAAAAAAAAA&#10;AAAAAAAAAAAAAFtDb250ZW50X1R5cGVzXS54bWxQSwECLQAUAAYACAAAACEAOP0h/9YAAACUAQAA&#10;CwAAAAAAAAAAAAAAAAAvAQAAX3JlbHMvLnJlbHNQSwECLQAUAAYACAAAACEAveKN+bICAAC0BQAA&#10;DgAAAAAAAAAAAAAAAAAuAgAAZHJzL2Uyb0RvYy54bWxQSwECLQAUAAYACAAAACEAvwE7Rt8AAAAJ&#10;AQAADwAAAAAAAAAAAAAAAAAMBQAAZHJzL2Rvd25yZXYueG1sUEsFBgAAAAAEAAQA8wAAABgGAAAA&#10;AA==&#10;" filled="f" stroked="f">
                <v:textbox inset="0,0,0,0">
                  <w:txbxContent>
                    <w:p w:rsidR="00FA0D70" w:rsidRDefault="00EA2637">
                      <w:pPr>
                        <w:tabs>
                          <w:tab w:val="left" w:pos="1296"/>
                        </w:tabs>
                        <w:spacing w:after="39" w:line="253" w:lineRule="exact"/>
                        <w:textAlignment w:val="baseline"/>
                        <w:rPr>
                          <w:rFonts w:eastAsia="Times New Roman"/>
                          <w:color w:val="000000"/>
                          <w:spacing w:val="11"/>
                        </w:rPr>
                      </w:pPr>
                      <w:r>
                        <w:rPr>
                          <w:rFonts w:eastAsia="Times New Roman"/>
                          <w:color w:val="000000"/>
                          <w:spacing w:val="11"/>
                        </w:rPr>
                        <w:t>624</w:t>
                      </w:r>
                      <w:r>
                        <w:rPr>
                          <w:rFonts w:eastAsia="Times New Roman"/>
                          <w:color w:val="000000"/>
                          <w:spacing w:val="11"/>
                        </w:rPr>
                        <w:tab/>
                      </w:r>
                      <w:r>
                        <w:rPr>
                          <w:rFonts w:eastAsia="Times New Roman"/>
                          <w:color w:val="000000"/>
                          <w:spacing w:val="11"/>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49248" behindDoc="0" locked="0" layoutInCell="1" allowOverlap="1" wp14:anchorId="3AB8219A" wp14:editId="44EDEC22">
                <wp:simplePos x="0" y="0"/>
                <wp:positionH relativeFrom="page">
                  <wp:posOffset>570230</wp:posOffset>
                </wp:positionH>
                <wp:positionV relativeFrom="page">
                  <wp:posOffset>609600</wp:posOffset>
                </wp:positionV>
                <wp:extent cx="6632575" cy="0"/>
                <wp:effectExtent l="0" t="0" r="0" b="0"/>
                <wp:wrapNone/>
                <wp:docPr id="5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200862" id="Line 57" o:spid="_x0000_s1026" style="position:absolute;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iN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EENqVI&#10;CzvaCsXRZBZm0xlXQMhK7Wzojp7Vq9lq+t0hpVcNUQceOb5dDORlISN5lxIuzkCFffdFM4ghR6/j&#10;oM61bQMkjACd4z4u933ws0cUPk6n49FkNsGI3nwJKW6Jxjr/mesWBaPEEkhHYHLaOh+IkOIWEuoo&#10;vRFSxnVLhboSj9N8nsYMp6VgwRvinD3sV9KiEwmKib/YFngewwJ0RVzTx0VXryWrj4rFMg0nbH21&#10;PRGyt4GWVKEQNAlEr1avlR9P6dN6vp7ng3w0XQ/ytKoGnzarfDDdZLNJNa5Wqyr7GThnedEIxrgK&#10;tG+6zfK/08X1BfWKuyv3PqDkPXqcJJC9/UfSccthsb1E9ppddva2fZBqDL4+q/AWHu9gPz7+5S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RJbIjS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50272" behindDoc="0" locked="0" layoutInCell="1" allowOverlap="1" wp14:anchorId="7688B05C" wp14:editId="74E2BBB8">
                <wp:simplePos x="0" y="0"/>
                <wp:positionH relativeFrom="page">
                  <wp:posOffset>570230</wp:posOffset>
                </wp:positionH>
                <wp:positionV relativeFrom="page">
                  <wp:posOffset>661670</wp:posOffset>
                </wp:positionV>
                <wp:extent cx="6632575" cy="0"/>
                <wp:effectExtent l="0" t="0" r="0" b="0"/>
                <wp:wrapNone/>
                <wp:docPr id="5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460840" id="Line 5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CHgIAAEM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NM5Roo0&#10;sKOdUBxNZ2E2rXE5hKzV3obu6EW9mp2m3x1Sel0TdeSR49vVQF4WMpJ3KeHiDFQ4tF80gxhy8joO&#10;6lLZJkDCCNAl7uN63we/eETh42w2Hk3nU4xo70tI3ica6/xnrhsUjAJLIB2ByXnnfCBC8j4k1FF6&#10;K6SM65YKtQA+nqYxwWkpWHCGMGePh7W06EyCYOIvdgWex7CAXBJXd3HR1UnJ6pNisUrNCdvcbE+E&#10;7GxgJVUoBD0Cz5vVSeXHU/q0WWwWk8FkNNsMJmlZDj5t15PBbJvNp+W4XK/L7GfgnE3yWjDGVaDd&#10;yzab/J0sbg+oE9xduPf5JO/R4yCBbP8fScclh712Cjlodt3bfvmg1Bh8e1XhKTzewX58+6tfAA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RuqPwh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pacing w:val="6"/>
          <w:sz w:val="19"/>
        </w:rPr>
        <w:t xml:space="preserve">of the Internal Revenue Code of 1954, which has been redesignated as the Internal Revenue Code of 1986 (Title 26, U.S. Code), or for the purpose of determining the eligibility or the extent of eligibility of any person for assistance under the Social Security Act (42 U.S. Code 301 </w:t>
      </w:r>
      <w:r>
        <w:rPr>
          <w:rFonts w:eastAsia="Times New Roman"/>
          <w:i/>
          <w:color w:val="000000"/>
          <w:spacing w:val="6"/>
          <w:sz w:val="20"/>
        </w:rPr>
        <w:t>et seq.</w:t>
      </w:r>
      <w:r>
        <w:rPr>
          <w:rFonts w:eastAsia="Times New Roman"/>
          <w:color w:val="000000"/>
          <w:spacing w:val="6"/>
          <w:sz w:val="19"/>
        </w:rPr>
        <w:t>) or any other Federal law, except for any Federal law providing low-income housing assistance.</w:t>
      </w:r>
    </w:p>
    <w:p w:rsidR="00FA0D70" w:rsidRDefault="00EA2637">
      <w:pPr>
        <w:spacing w:before="155" w:line="202" w:lineRule="exact"/>
        <w:textAlignment w:val="baseline"/>
        <w:rPr>
          <w:rFonts w:ascii="Arial" w:eastAsia="Arial" w:hAnsi="Arial"/>
          <w:b/>
          <w:color w:val="000000"/>
          <w:sz w:val="18"/>
        </w:rPr>
      </w:pPr>
      <w:r>
        <w:rPr>
          <w:rFonts w:ascii="Arial" w:eastAsia="Arial" w:hAnsi="Arial"/>
          <w:b/>
          <w:color w:val="000000"/>
          <w:sz w:val="18"/>
        </w:rPr>
        <w:t>Subpart D</w:t>
      </w:r>
      <w:r>
        <w:rPr>
          <w:rFonts w:ascii="Arial" w:eastAsia="Arial" w:hAnsi="Arial"/>
          <w:color w:val="000000"/>
          <w:sz w:val="25"/>
        </w:rPr>
        <w:t>—</w:t>
      </w:r>
      <w:r>
        <w:rPr>
          <w:rFonts w:ascii="Arial" w:eastAsia="Arial" w:hAnsi="Arial"/>
          <w:b/>
          <w:color w:val="000000"/>
          <w:sz w:val="18"/>
        </w:rPr>
        <w:t>Payments for Moving and Related Expenses</w:t>
      </w:r>
    </w:p>
    <w:p w:rsidR="00FA0D70" w:rsidRDefault="00EA2637">
      <w:pPr>
        <w:spacing w:before="139" w:line="178" w:lineRule="exact"/>
        <w:ind w:right="288"/>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24.301 Payment for actual reasonable moving and related expenses.</w:t>
      </w:r>
    </w:p>
    <w:p w:rsidR="00FA0D70" w:rsidRDefault="00EA2637">
      <w:pPr>
        <w:numPr>
          <w:ilvl w:val="0"/>
          <w:numId w:val="62"/>
        </w:numPr>
        <w:tabs>
          <w:tab w:val="clear" w:pos="288"/>
          <w:tab w:val="left" w:pos="504"/>
        </w:tabs>
        <w:spacing w:before="77" w:line="199" w:lineRule="exact"/>
        <w:ind w:left="0" w:right="72" w:firstLine="216"/>
        <w:textAlignment w:val="baseline"/>
        <w:rPr>
          <w:rFonts w:eastAsia="Times New Roman"/>
          <w:i/>
          <w:color w:val="000000"/>
          <w:spacing w:val="4"/>
          <w:sz w:val="20"/>
        </w:rPr>
      </w:pPr>
      <w:r>
        <w:rPr>
          <w:rFonts w:eastAsia="Times New Roman"/>
          <w:i/>
          <w:color w:val="000000"/>
          <w:spacing w:val="4"/>
          <w:sz w:val="20"/>
        </w:rPr>
        <w:t xml:space="preserve">General. </w:t>
      </w:r>
      <w:r>
        <w:rPr>
          <w:rFonts w:eastAsia="Times New Roman"/>
          <w:color w:val="000000"/>
          <w:spacing w:val="4"/>
          <w:sz w:val="19"/>
        </w:rPr>
        <w:t>(1) Any owner-occupant or tenant who qualifies as a displaced person (defined at § 24.2(a)(9)) and who moves from a dwelling (including a mobile home) or who moves from a business, farm or nonprofit organization is entitled to payment of his or her actual moving and related expenses, as the Agency determines to be reasonable and necessary.</w:t>
      </w:r>
    </w:p>
    <w:p w:rsidR="00FA0D70" w:rsidRDefault="00EA2637">
      <w:pPr>
        <w:spacing w:before="35" w:line="199" w:lineRule="exact"/>
        <w:ind w:right="72" w:firstLine="216"/>
        <w:textAlignment w:val="baseline"/>
        <w:rPr>
          <w:rFonts w:eastAsia="Times New Roman"/>
          <w:color w:val="000000"/>
          <w:spacing w:val="6"/>
          <w:sz w:val="19"/>
        </w:rPr>
      </w:pPr>
      <w:r>
        <w:rPr>
          <w:rFonts w:eastAsia="Times New Roman"/>
          <w:color w:val="000000"/>
          <w:spacing w:val="6"/>
          <w:sz w:val="19"/>
        </w:rPr>
        <w:t>(2) A non-occupant owner of a rented mobile home is eligible for actual cost reimbursement under § 24.301 to relocate the mobile home. If the mobile home is not acquired as real estate, but the homeowner-occupant obtains a replacement housing payment under one of the circumstances described at § 24.502(a)(3), the home-owner occupant is not eligible for payment for moving the mobile home, but may be eligible for a payment for moving personal property from the mobile home.</w:t>
      </w:r>
    </w:p>
    <w:p w:rsidR="00FA0D70" w:rsidRDefault="00EA2637">
      <w:pPr>
        <w:numPr>
          <w:ilvl w:val="0"/>
          <w:numId w:val="62"/>
        </w:numPr>
        <w:tabs>
          <w:tab w:val="clear" w:pos="288"/>
          <w:tab w:val="left" w:pos="504"/>
        </w:tabs>
        <w:spacing w:before="34" w:line="199" w:lineRule="exact"/>
        <w:ind w:left="0" w:right="72" w:firstLine="216"/>
        <w:textAlignment w:val="baseline"/>
        <w:rPr>
          <w:rFonts w:eastAsia="Times New Roman"/>
          <w:i/>
          <w:color w:val="000000"/>
          <w:spacing w:val="7"/>
          <w:sz w:val="20"/>
        </w:rPr>
      </w:pPr>
      <w:r>
        <w:rPr>
          <w:rFonts w:eastAsia="Times New Roman"/>
          <w:i/>
          <w:color w:val="000000"/>
          <w:spacing w:val="7"/>
          <w:sz w:val="20"/>
        </w:rPr>
        <w:t xml:space="preserve">Moves from a dwelling. </w:t>
      </w:r>
      <w:r>
        <w:rPr>
          <w:rFonts w:eastAsia="Times New Roman"/>
          <w:color w:val="000000"/>
          <w:spacing w:val="7"/>
          <w:sz w:val="19"/>
        </w:rPr>
        <w:t>A displaced person’s actual, reasonable and necessary moving expenses for moving personal property from a dwelling may be determined based on the cost of one, or a combination of the following methods: (Eligible expenses for moves from a dwelling include the expenses described in paragraphs (g)(1) through (g)(7) of this section. Self-moves based on the lower of two bids or estimates are not eligible for reimbursement under this section.)</w:t>
      </w:r>
    </w:p>
    <w:p w:rsidR="00FA0D70" w:rsidRDefault="00EA2637">
      <w:pPr>
        <w:numPr>
          <w:ilvl w:val="0"/>
          <w:numId w:val="63"/>
        </w:numPr>
        <w:tabs>
          <w:tab w:val="clear" w:pos="288"/>
          <w:tab w:val="left" w:pos="504"/>
        </w:tabs>
        <w:spacing w:before="21" w:line="199" w:lineRule="exact"/>
        <w:ind w:left="0" w:firstLine="216"/>
        <w:textAlignment w:val="baseline"/>
        <w:rPr>
          <w:rFonts w:eastAsia="Times New Roman"/>
          <w:i/>
          <w:color w:val="000000"/>
          <w:sz w:val="20"/>
        </w:rPr>
      </w:pPr>
      <w:r>
        <w:rPr>
          <w:rFonts w:eastAsia="Times New Roman"/>
          <w:i/>
          <w:color w:val="000000"/>
          <w:sz w:val="20"/>
        </w:rPr>
        <w:t>Commercial move</w:t>
      </w:r>
      <w:r>
        <w:rPr>
          <w:rFonts w:eastAsia="Times New Roman"/>
          <w:color w:val="000000"/>
          <w:sz w:val="19"/>
        </w:rPr>
        <w:t>—moves performed by a professional mover.</w:t>
      </w:r>
    </w:p>
    <w:p w:rsidR="00FA0D70" w:rsidRDefault="00EA2637">
      <w:pPr>
        <w:numPr>
          <w:ilvl w:val="0"/>
          <w:numId w:val="63"/>
        </w:numPr>
        <w:tabs>
          <w:tab w:val="clear" w:pos="288"/>
          <w:tab w:val="left" w:pos="504"/>
        </w:tabs>
        <w:spacing w:before="24" w:line="199" w:lineRule="exact"/>
        <w:ind w:left="0" w:firstLine="216"/>
        <w:textAlignment w:val="baseline"/>
        <w:rPr>
          <w:rFonts w:eastAsia="Times New Roman"/>
          <w:i/>
          <w:color w:val="000000"/>
          <w:spacing w:val="6"/>
          <w:sz w:val="20"/>
        </w:rPr>
      </w:pPr>
      <w:r>
        <w:rPr>
          <w:rFonts w:eastAsia="Times New Roman"/>
          <w:i/>
          <w:color w:val="000000"/>
          <w:spacing w:val="6"/>
          <w:sz w:val="20"/>
        </w:rPr>
        <w:t>Self-move</w:t>
      </w:r>
      <w:r>
        <w:rPr>
          <w:rFonts w:eastAsia="Times New Roman"/>
          <w:color w:val="000000"/>
          <w:spacing w:val="6"/>
          <w:sz w:val="19"/>
        </w:rPr>
        <w:t>—moves that may be performed by the displaced person in one or a combination of the following methods:</w:t>
      </w:r>
    </w:p>
    <w:p w:rsidR="00FA0D70" w:rsidRDefault="00EA2637">
      <w:pPr>
        <w:numPr>
          <w:ilvl w:val="0"/>
          <w:numId w:val="64"/>
        </w:numPr>
        <w:tabs>
          <w:tab w:val="clear" w:pos="288"/>
          <w:tab w:val="left" w:pos="504"/>
        </w:tabs>
        <w:spacing w:before="26" w:line="198" w:lineRule="exact"/>
        <w:ind w:left="0" w:firstLine="216"/>
        <w:textAlignment w:val="baseline"/>
        <w:rPr>
          <w:rFonts w:eastAsia="Times New Roman"/>
          <w:i/>
          <w:color w:val="000000"/>
          <w:sz w:val="20"/>
        </w:rPr>
      </w:pPr>
      <w:r>
        <w:rPr>
          <w:rFonts w:eastAsia="Times New Roman"/>
          <w:i/>
          <w:color w:val="000000"/>
          <w:sz w:val="20"/>
        </w:rPr>
        <w:t xml:space="preserve">Fixed Residential Moving Cost Schedule. </w:t>
      </w:r>
      <w:r>
        <w:rPr>
          <w:rFonts w:eastAsia="Times New Roman"/>
          <w:color w:val="000000"/>
          <w:sz w:val="19"/>
        </w:rPr>
        <w:t>(Described in § 24.302.)</w:t>
      </w:r>
    </w:p>
    <w:p w:rsidR="00FA0D70" w:rsidRDefault="00EA2637">
      <w:pPr>
        <w:numPr>
          <w:ilvl w:val="0"/>
          <w:numId w:val="64"/>
        </w:numPr>
        <w:tabs>
          <w:tab w:val="clear" w:pos="288"/>
          <w:tab w:val="left" w:pos="504"/>
        </w:tabs>
        <w:spacing w:before="25" w:line="199" w:lineRule="exact"/>
        <w:ind w:left="0" w:firstLine="216"/>
        <w:textAlignment w:val="baseline"/>
        <w:rPr>
          <w:rFonts w:eastAsia="Times New Roman"/>
          <w:i/>
          <w:color w:val="000000"/>
          <w:sz w:val="20"/>
        </w:rPr>
      </w:pPr>
      <w:r>
        <w:rPr>
          <w:rFonts w:eastAsia="Times New Roman"/>
          <w:i/>
          <w:color w:val="000000"/>
          <w:sz w:val="20"/>
        </w:rPr>
        <w:t xml:space="preserve">Actual cost move. </w:t>
      </w:r>
      <w:r>
        <w:rPr>
          <w:rFonts w:eastAsia="Times New Roman"/>
          <w:color w:val="000000"/>
          <w:sz w:val="19"/>
        </w:rPr>
        <w:t xml:space="preserve">Supported by receipted bills for labor and equipment. Hourly labor rates should not exceed the cost paid by a commercial mover. Equipment rental fees should be based on the actual cost of renting the </w:t>
      </w:r>
    </w:p>
    <w:p w:rsidR="00FA0D70" w:rsidRDefault="00EA2637">
      <w:pPr>
        <w:spacing w:before="21" w:line="199" w:lineRule="exact"/>
        <w:ind w:right="72"/>
        <w:textAlignment w:val="baseline"/>
        <w:rPr>
          <w:rFonts w:eastAsia="Times New Roman"/>
          <w:color w:val="000000"/>
          <w:sz w:val="19"/>
        </w:rPr>
      </w:pPr>
      <w:r>
        <w:br w:type="column"/>
      </w:r>
      <w:r>
        <w:rPr>
          <w:rFonts w:eastAsia="Times New Roman"/>
          <w:color w:val="000000"/>
          <w:sz w:val="19"/>
        </w:rPr>
        <w:t>equipment but not exceed the cost paid by a commercial mover.</w:t>
      </w:r>
    </w:p>
    <w:p w:rsidR="00FA0D70" w:rsidRDefault="00EA2637">
      <w:pPr>
        <w:spacing w:before="6" w:line="198" w:lineRule="exact"/>
        <w:ind w:firstLine="216"/>
        <w:textAlignment w:val="baseline"/>
        <w:rPr>
          <w:rFonts w:eastAsia="Times New Roman"/>
          <w:color w:val="000000"/>
          <w:spacing w:val="7"/>
          <w:sz w:val="19"/>
        </w:rPr>
      </w:pPr>
      <w:r>
        <w:rPr>
          <w:rFonts w:eastAsia="Times New Roman"/>
          <w:color w:val="000000"/>
          <w:spacing w:val="7"/>
          <w:sz w:val="19"/>
        </w:rPr>
        <w:t xml:space="preserve">(c) </w:t>
      </w:r>
      <w:r>
        <w:rPr>
          <w:rFonts w:eastAsia="Times New Roman"/>
          <w:i/>
          <w:color w:val="000000"/>
          <w:spacing w:val="7"/>
          <w:sz w:val="20"/>
        </w:rPr>
        <w:t xml:space="preserve">Moves from a mobile home. </w:t>
      </w:r>
      <w:r>
        <w:rPr>
          <w:rFonts w:eastAsia="Times New Roman"/>
          <w:color w:val="000000"/>
          <w:spacing w:val="7"/>
          <w:sz w:val="19"/>
        </w:rPr>
        <w:t>A displaced person’s actual, reasonable and necessary moving expenses for moving personal property from a mobile home may be determined based on the cost of one, or a combination of the following methods: (self-moves based on the lower of two bids or estimates are not eligible for reimbursement under this section. Eligible expenses for moves from a mobile home include those expenses described in paragraphs (g)(1) through (g)(7) of this section. In addition to the items in paragraph (a) of this section, the owner-occupant of a mobile home that is moved as personal property and used as the person’s replacement dwelling, is also eligible for the moving expenses described in paragraphs (g)(8) through (g)(10) of this section.)</w:t>
      </w:r>
    </w:p>
    <w:p w:rsidR="00FA0D70" w:rsidRDefault="00EA2637">
      <w:pPr>
        <w:numPr>
          <w:ilvl w:val="0"/>
          <w:numId w:val="65"/>
        </w:numPr>
        <w:tabs>
          <w:tab w:val="clear" w:pos="288"/>
          <w:tab w:val="left" w:pos="504"/>
        </w:tabs>
        <w:spacing w:line="192" w:lineRule="exact"/>
        <w:ind w:left="0" w:firstLine="216"/>
        <w:textAlignment w:val="baseline"/>
        <w:rPr>
          <w:rFonts w:eastAsia="Times New Roman"/>
          <w:i/>
          <w:color w:val="000000"/>
          <w:sz w:val="20"/>
        </w:rPr>
      </w:pPr>
      <w:r>
        <w:rPr>
          <w:rFonts w:eastAsia="Times New Roman"/>
          <w:i/>
          <w:color w:val="000000"/>
          <w:sz w:val="20"/>
        </w:rPr>
        <w:t>Commercial move</w:t>
      </w:r>
      <w:r>
        <w:rPr>
          <w:rFonts w:eastAsia="Times New Roman"/>
          <w:color w:val="000000"/>
          <w:sz w:val="19"/>
        </w:rPr>
        <w:t>—moves performed by a professional mover.</w:t>
      </w:r>
    </w:p>
    <w:p w:rsidR="00FA0D70" w:rsidRDefault="00EA2637">
      <w:pPr>
        <w:numPr>
          <w:ilvl w:val="0"/>
          <w:numId w:val="65"/>
        </w:numPr>
        <w:tabs>
          <w:tab w:val="clear" w:pos="288"/>
          <w:tab w:val="left" w:pos="504"/>
        </w:tabs>
        <w:spacing w:line="196" w:lineRule="exact"/>
        <w:ind w:left="0" w:firstLine="216"/>
        <w:textAlignment w:val="baseline"/>
        <w:rPr>
          <w:rFonts w:eastAsia="Times New Roman"/>
          <w:i/>
          <w:color w:val="000000"/>
          <w:spacing w:val="7"/>
          <w:sz w:val="20"/>
        </w:rPr>
      </w:pPr>
      <w:r>
        <w:rPr>
          <w:rFonts w:eastAsia="Times New Roman"/>
          <w:i/>
          <w:color w:val="000000"/>
          <w:spacing w:val="7"/>
          <w:sz w:val="20"/>
        </w:rPr>
        <w:t>Self-move</w:t>
      </w:r>
      <w:r>
        <w:rPr>
          <w:rFonts w:eastAsia="Times New Roman"/>
          <w:color w:val="000000"/>
          <w:spacing w:val="7"/>
          <w:sz w:val="19"/>
        </w:rPr>
        <w:t>—moves that may be performed by the displaced person in one or a combination of the following methods:</w:t>
      </w:r>
    </w:p>
    <w:p w:rsidR="00FA0D70" w:rsidRDefault="00EA2637">
      <w:pPr>
        <w:numPr>
          <w:ilvl w:val="0"/>
          <w:numId w:val="66"/>
        </w:numPr>
        <w:tabs>
          <w:tab w:val="clear" w:pos="288"/>
          <w:tab w:val="left" w:pos="504"/>
        </w:tabs>
        <w:spacing w:line="193" w:lineRule="exact"/>
        <w:ind w:left="0" w:firstLine="216"/>
        <w:textAlignment w:val="baseline"/>
        <w:rPr>
          <w:rFonts w:eastAsia="Times New Roman"/>
          <w:i/>
          <w:color w:val="000000"/>
          <w:sz w:val="20"/>
        </w:rPr>
      </w:pPr>
      <w:r>
        <w:rPr>
          <w:rFonts w:eastAsia="Times New Roman"/>
          <w:i/>
          <w:color w:val="000000"/>
          <w:sz w:val="20"/>
        </w:rPr>
        <w:t xml:space="preserve">Fixed Residential Moving Cost Schedule. </w:t>
      </w:r>
      <w:r>
        <w:rPr>
          <w:rFonts w:eastAsia="Times New Roman"/>
          <w:color w:val="000000"/>
          <w:sz w:val="19"/>
        </w:rPr>
        <w:t>(Described in § 24.302.)</w:t>
      </w:r>
    </w:p>
    <w:p w:rsidR="00FA0D70" w:rsidRDefault="00EA2637">
      <w:pPr>
        <w:numPr>
          <w:ilvl w:val="0"/>
          <w:numId w:val="66"/>
        </w:numPr>
        <w:tabs>
          <w:tab w:val="clear" w:pos="288"/>
          <w:tab w:val="left" w:pos="504"/>
        </w:tabs>
        <w:spacing w:line="197" w:lineRule="exact"/>
        <w:ind w:left="0" w:firstLine="216"/>
        <w:textAlignment w:val="baseline"/>
        <w:rPr>
          <w:rFonts w:eastAsia="Times New Roman"/>
          <w:i/>
          <w:color w:val="000000"/>
          <w:spacing w:val="6"/>
          <w:sz w:val="20"/>
        </w:rPr>
      </w:pPr>
      <w:r>
        <w:rPr>
          <w:rFonts w:eastAsia="Times New Roman"/>
          <w:i/>
          <w:color w:val="000000"/>
          <w:spacing w:val="6"/>
          <w:sz w:val="20"/>
        </w:rPr>
        <w:t xml:space="preserve">Actual cost move. </w:t>
      </w:r>
      <w:r>
        <w:rPr>
          <w:rFonts w:eastAsia="Times New Roman"/>
          <w:color w:val="000000"/>
          <w:spacing w:val="6"/>
          <w:sz w:val="19"/>
        </w:rPr>
        <w:t>Supported by receipted bills for labor and equipment. Hourly labor rates should not exceed the cost paid by a commercial mover. Equipment rental fees should be based on the actual cost of renting the equipment but not exceed the cost paid by a commercial mover.</w:t>
      </w:r>
    </w:p>
    <w:p w:rsidR="00FA0D70" w:rsidRDefault="00EA2637">
      <w:pPr>
        <w:spacing w:line="198" w:lineRule="exact"/>
        <w:ind w:firstLine="216"/>
        <w:textAlignment w:val="baseline"/>
        <w:rPr>
          <w:rFonts w:eastAsia="Times New Roman"/>
          <w:color w:val="000000"/>
          <w:spacing w:val="4"/>
          <w:sz w:val="19"/>
        </w:rPr>
      </w:pPr>
      <w:r>
        <w:rPr>
          <w:rFonts w:eastAsia="Times New Roman"/>
          <w:color w:val="000000"/>
          <w:spacing w:val="4"/>
          <w:sz w:val="19"/>
        </w:rPr>
        <w:t xml:space="preserve">(d) </w:t>
      </w:r>
      <w:r>
        <w:rPr>
          <w:rFonts w:eastAsia="Times New Roman"/>
          <w:i/>
          <w:color w:val="000000"/>
          <w:spacing w:val="4"/>
          <w:sz w:val="20"/>
        </w:rPr>
        <w:t xml:space="preserve">Moves from a business, farm or nonprofit organization. </w:t>
      </w:r>
      <w:r>
        <w:rPr>
          <w:rFonts w:eastAsia="Times New Roman"/>
          <w:color w:val="000000"/>
          <w:spacing w:val="4"/>
          <w:sz w:val="19"/>
        </w:rPr>
        <w:t>Personal property as determined by an inventory from a business, farm or nonprofit organization may be moved by one or a combination of the following methods: (Eligible expenses for moves from a business, farm or nonprofit organization include those expenses described in paragraphs (g)(1) through (g)(7) of this section and paragraphs (g)(11) through (g)(18) of this section and § 24.303.)</w:t>
      </w:r>
    </w:p>
    <w:p w:rsidR="00FA0D70" w:rsidRDefault="00EA2637">
      <w:pPr>
        <w:numPr>
          <w:ilvl w:val="0"/>
          <w:numId w:val="67"/>
        </w:numPr>
        <w:tabs>
          <w:tab w:val="clear" w:pos="288"/>
          <w:tab w:val="left" w:pos="504"/>
        </w:tabs>
        <w:spacing w:line="197" w:lineRule="exact"/>
        <w:ind w:left="0" w:firstLine="216"/>
        <w:textAlignment w:val="baseline"/>
        <w:rPr>
          <w:rFonts w:eastAsia="Times New Roman"/>
          <w:i/>
          <w:color w:val="000000"/>
          <w:sz w:val="20"/>
        </w:rPr>
      </w:pPr>
      <w:r>
        <w:rPr>
          <w:rFonts w:eastAsia="Times New Roman"/>
          <w:i/>
          <w:color w:val="000000"/>
          <w:sz w:val="20"/>
        </w:rPr>
        <w:t xml:space="preserve">Commercial move. </w:t>
      </w:r>
      <w:r>
        <w:rPr>
          <w:rFonts w:eastAsia="Times New Roman"/>
          <w:color w:val="000000"/>
          <w:sz w:val="19"/>
        </w:rPr>
        <w:t>Based on the lower of two bids or estimates prepared by a commercial mover. At the Agency’s discretion, payment for a low cost or uncomplicated move may be based on a single bid or estimate.</w:t>
      </w:r>
    </w:p>
    <w:p w:rsidR="00FA0D70" w:rsidRDefault="00EA2637">
      <w:pPr>
        <w:numPr>
          <w:ilvl w:val="0"/>
          <w:numId w:val="67"/>
        </w:numPr>
        <w:tabs>
          <w:tab w:val="clear" w:pos="288"/>
          <w:tab w:val="left" w:pos="504"/>
        </w:tabs>
        <w:spacing w:line="195" w:lineRule="exact"/>
        <w:ind w:left="0" w:right="216" w:firstLine="216"/>
        <w:textAlignment w:val="baseline"/>
        <w:rPr>
          <w:rFonts w:eastAsia="Times New Roman"/>
          <w:i/>
          <w:color w:val="000000"/>
          <w:sz w:val="20"/>
        </w:rPr>
      </w:pPr>
      <w:r>
        <w:rPr>
          <w:rFonts w:eastAsia="Times New Roman"/>
          <w:i/>
          <w:color w:val="000000"/>
          <w:sz w:val="20"/>
        </w:rPr>
        <w:t xml:space="preserve">Self-move. </w:t>
      </w:r>
      <w:r>
        <w:rPr>
          <w:rFonts w:eastAsia="Times New Roman"/>
          <w:color w:val="000000"/>
          <w:sz w:val="19"/>
        </w:rPr>
        <w:t>A self-move payment may be based on one or a combination of the following:</w:t>
      </w:r>
    </w:p>
    <w:p w:rsidR="00FA0D70" w:rsidRDefault="00EA2637">
      <w:pPr>
        <w:numPr>
          <w:ilvl w:val="0"/>
          <w:numId w:val="68"/>
        </w:numPr>
        <w:tabs>
          <w:tab w:val="clear" w:pos="288"/>
          <w:tab w:val="left" w:pos="504"/>
        </w:tabs>
        <w:spacing w:line="197" w:lineRule="exact"/>
        <w:ind w:left="0" w:firstLine="216"/>
        <w:textAlignment w:val="baseline"/>
        <w:rPr>
          <w:rFonts w:eastAsia="Times New Roman"/>
          <w:color w:val="000000"/>
          <w:spacing w:val="6"/>
          <w:sz w:val="19"/>
        </w:rPr>
      </w:pPr>
      <w:r>
        <w:rPr>
          <w:rFonts w:eastAsia="Times New Roman"/>
          <w:color w:val="000000"/>
          <w:spacing w:val="6"/>
          <w:sz w:val="19"/>
        </w:rPr>
        <w:t>The lower of two bids or estimates prepared by a commercial mover or qualified Agency staff person. At the Agency’s discretion, payment for a low cost or uncomplicated move may be based on a single bid or estimate; or</w:t>
      </w:r>
    </w:p>
    <w:p w:rsidR="00FA0D70" w:rsidRDefault="00EA2637">
      <w:pPr>
        <w:numPr>
          <w:ilvl w:val="0"/>
          <w:numId w:val="68"/>
        </w:numPr>
        <w:tabs>
          <w:tab w:val="clear" w:pos="288"/>
          <w:tab w:val="left" w:pos="504"/>
        </w:tabs>
        <w:spacing w:line="200" w:lineRule="exact"/>
        <w:ind w:left="0" w:firstLine="216"/>
        <w:textAlignment w:val="baseline"/>
        <w:rPr>
          <w:rFonts w:eastAsia="Times New Roman"/>
          <w:color w:val="000000"/>
          <w:spacing w:val="6"/>
          <w:sz w:val="19"/>
        </w:rPr>
      </w:pPr>
      <w:r>
        <w:rPr>
          <w:rFonts w:eastAsia="Times New Roman"/>
          <w:color w:val="000000"/>
          <w:spacing w:val="6"/>
          <w:sz w:val="19"/>
        </w:rPr>
        <w:t xml:space="preserve">Supported by receipted bills for labor and equipment. Hourly labor rates should not exceed the rates paid by a </w:t>
      </w:r>
    </w:p>
    <w:p w:rsidR="00FA0D70" w:rsidRDefault="00EA2637">
      <w:pPr>
        <w:spacing w:before="26" w:line="196" w:lineRule="exact"/>
        <w:ind w:right="216"/>
        <w:textAlignment w:val="baseline"/>
        <w:rPr>
          <w:rFonts w:eastAsia="Times New Roman"/>
          <w:color w:val="000000"/>
          <w:spacing w:val="6"/>
          <w:sz w:val="19"/>
        </w:rPr>
      </w:pPr>
      <w:r>
        <w:br w:type="column"/>
      </w:r>
      <w:r>
        <w:rPr>
          <w:rFonts w:eastAsia="Times New Roman"/>
          <w:color w:val="000000"/>
          <w:spacing w:val="6"/>
          <w:sz w:val="19"/>
        </w:rPr>
        <w:t>commercial mover to employees performing the same activity and, equipment rental fees should be based on the actual rental cost of the equipment but not to exceed the cost paid by a commercial mover.</w:t>
      </w:r>
    </w:p>
    <w:p w:rsidR="00FA0D70" w:rsidRDefault="00EA2637">
      <w:pPr>
        <w:spacing w:line="198" w:lineRule="exact"/>
        <w:ind w:right="216" w:firstLine="216"/>
        <w:textAlignment w:val="baseline"/>
        <w:rPr>
          <w:rFonts w:eastAsia="Times New Roman"/>
          <w:color w:val="000000"/>
          <w:spacing w:val="2"/>
          <w:sz w:val="19"/>
        </w:rPr>
      </w:pPr>
      <w:r>
        <w:rPr>
          <w:rFonts w:eastAsia="Times New Roman"/>
          <w:color w:val="000000"/>
          <w:spacing w:val="2"/>
          <w:sz w:val="19"/>
        </w:rPr>
        <w:t xml:space="preserve">(e) </w:t>
      </w:r>
      <w:r>
        <w:rPr>
          <w:rFonts w:eastAsia="Times New Roman"/>
          <w:i/>
          <w:color w:val="000000"/>
          <w:spacing w:val="2"/>
          <w:sz w:val="20"/>
        </w:rPr>
        <w:t xml:space="preserve">Personal property only. </w:t>
      </w:r>
      <w:r>
        <w:rPr>
          <w:rFonts w:eastAsia="Times New Roman"/>
          <w:color w:val="000000"/>
          <w:spacing w:val="2"/>
          <w:sz w:val="19"/>
        </w:rPr>
        <w:t>Eligible expenses for a person who is required to move personal property from real property but is not required to move from a dwelling (including a mobile home), business, farm or nonprofit organization include those expenses described in paragraphs (g)(1) through (g)(7) and (g)(18) of this section. (See appendix A, § 24.301(e).)</w:t>
      </w:r>
    </w:p>
    <w:p w:rsidR="00FA0D70" w:rsidRDefault="00EA2637">
      <w:pPr>
        <w:spacing w:line="196" w:lineRule="exact"/>
        <w:ind w:firstLine="216"/>
        <w:textAlignment w:val="baseline"/>
        <w:rPr>
          <w:rFonts w:eastAsia="Times New Roman"/>
          <w:color w:val="000000"/>
          <w:sz w:val="19"/>
        </w:rPr>
      </w:pPr>
      <w:r>
        <w:rPr>
          <w:rFonts w:eastAsia="Times New Roman"/>
          <w:color w:val="000000"/>
          <w:sz w:val="19"/>
        </w:rPr>
        <w:t xml:space="preserve">(f) </w:t>
      </w:r>
      <w:r>
        <w:rPr>
          <w:rFonts w:eastAsia="Times New Roman"/>
          <w:i/>
          <w:color w:val="000000"/>
          <w:sz w:val="20"/>
        </w:rPr>
        <w:t xml:space="preserve">Advertising signs. </w:t>
      </w:r>
      <w:r>
        <w:rPr>
          <w:rFonts w:eastAsia="Times New Roman"/>
          <w:color w:val="000000"/>
          <w:sz w:val="19"/>
        </w:rPr>
        <w:t>The amount of a payment for direct loss of an advertising sign, which is personal property shall be the lesser of:</w:t>
      </w:r>
    </w:p>
    <w:p w:rsidR="00FA0D70" w:rsidRDefault="00EA2637">
      <w:pPr>
        <w:numPr>
          <w:ilvl w:val="0"/>
          <w:numId w:val="69"/>
        </w:numPr>
        <w:tabs>
          <w:tab w:val="clear" w:pos="216"/>
          <w:tab w:val="left" w:pos="432"/>
        </w:tabs>
        <w:spacing w:line="197" w:lineRule="exact"/>
        <w:ind w:left="0" w:right="72" w:firstLine="216"/>
        <w:textAlignment w:val="baseline"/>
        <w:rPr>
          <w:rFonts w:eastAsia="Times New Roman"/>
          <w:color w:val="000000"/>
          <w:spacing w:val="4"/>
          <w:sz w:val="19"/>
        </w:rPr>
      </w:pPr>
      <w:r>
        <w:rPr>
          <w:rFonts w:eastAsia="Times New Roman"/>
          <w:color w:val="000000"/>
          <w:spacing w:val="4"/>
          <w:sz w:val="19"/>
        </w:rPr>
        <w:t>The depreciated reproduction cost of the sign, as determined by the Agency, less the proceeds from its sale; or</w:t>
      </w:r>
    </w:p>
    <w:p w:rsidR="00FA0D70" w:rsidRDefault="00EA2637">
      <w:pPr>
        <w:numPr>
          <w:ilvl w:val="0"/>
          <w:numId w:val="69"/>
        </w:numPr>
        <w:tabs>
          <w:tab w:val="clear" w:pos="216"/>
          <w:tab w:val="left" w:pos="432"/>
        </w:tabs>
        <w:spacing w:line="192" w:lineRule="exact"/>
        <w:ind w:left="0" w:firstLine="216"/>
        <w:textAlignment w:val="baseline"/>
        <w:rPr>
          <w:rFonts w:eastAsia="Times New Roman"/>
          <w:color w:val="000000"/>
          <w:sz w:val="19"/>
        </w:rPr>
      </w:pPr>
      <w:r>
        <w:rPr>
          <w:rFonts w:eastAsia="Times New Roman"/>
          <w:color w:val="000000"/>
          <w:sz w:val="19"/>
        </w:rPr>
        <w:t>The estimated cost of moving the sign, but with no allowance for storage.</w:t>
      </w:r>
    </w:p>
    <w:p w:rsidR="00FA0D70" w:rsidRDefault="00EA2637">
      <w:pPr>
        <w:spacing w:line="189" w:lineRule="exact"/>
        <w:ind w:left="216"/>
        <w:textAlignment w:val="baseline"/>
        <w:rPr>
          <w:rFonts w:eastAsia="Times New Roman"/>
          <w:color w:val="000000"/>
          <w:sz w:val="19"/>
        </w:rPr>
      </w:pPr>
      <w:r>
        <w:rPr>
          <w:rFonts w:eastAsia="Times New Roman"/>
          <w:color w:val="000000"/>
          <w:sz w:val="19"/>
        </w:rPr>
        <w:t xml:space="preserve">(g) </w:t>
      </w:r>
      <w:r>
        <w:rPr>
          <w:rFonts w:eastAsia="Times New Roman"/>
          <w:i/>
          <w:color w:val="000000"/>
          <w:sz w:val="20"/>
        </w:rPr>
        <w:t>Eligible actual moving expenses.</w:t>
      </w:r>
    </w:p>
    <w:p w:rsidR="00FA0D70" w:rsidRDefault="00EA2637">
      <w:pPr>
        <w:numPr>
          <w:ilvl w:val="0"/>
          <w:numId w:val="70"/>
        </w:numPr>
        <w:tabs>
          <w:tab w:val="clear" w:pos="216"/>
          <w:tab w:val="left" w:pos="432"/>
        </w:tabs>
        <w:spacing w:line="197" w:lineRule="exact"/>
        <w:ind w:left="0" w:firstLine="216"/>
        <w:textAlignment w:val="baseline"/>
        <w:rPr>
          <w:rFonts w:eastAsia="Times New Roman"/>
          <w:color w:val="000000"/>
          <w:spacing w:val="6"/>
          <w:sz w:val="19"/>
        </w:rPr>
      </w:pPr>
      <w:r>
        <w:rPr>
          <w:rFonts w:eastAsia="Times New Roman"/>
          <w:color w:val="000000"/>
          <w:spacing w:val="6"/>
          <w:sz w:val="19"/>
        </w:rPr>
        <w:t>Transportation of the displaced person and personal property. Transportation costs for a distance beyond 50 miles are not eligible, unless the Agency determines that relocation beyond 50 miles is justified.</w:t>
      </w:r>
    </w:p>
    <w:p w:rsidR="00FA0D70" w:rsidRDefault="00EA2637">
      <w:pPr>
        <w:numPr>
          <w:ilvl w:val="0"/>
          <w:numId w:val="70"/>
        </w:numPr>
        <w:tabs>
          <w:tab w:val="clear" w:pos="216"/>
          <w:tab w:val="left" w:pos="432"/>
        </w:tabs>
        <w:spacing w:line="201" w:lineRule="exact"/>
        <w:ind w:left="0" w:firstLine="216"/>
        <w:textAlignment w:val="baseline"/>
        <w:rPr>
          <w:rFonts w:eastAsia="Times New Roman"/>
          <w:color w:val="000000"/>
          <w:sz w:val="19"/>
        </w:rPr>
      </w:pPr>
      <w:r>
        <w:rPr>
          <w:rFonts w:eastAsia="Times New Roman"/>
          <w:color w:val="000000"/>
          <w:sz w:val="19"/>
        </w:rPr>
        <w:t>Packing, crating, unpacking, and uncrating of the personal property.</w:t>
      </w:r>
    </w:p>
    <w:p w:rsidR="00FA0D70" w:rsidRDefault="00EA2637">
      <w:pPr>
        <w:numPr>
          <w:ilvl w:val="0"/>
          <w:numId w:val="70"/>
        </w:numPr>
        <w:tabs>
          <w:tab w:val="clear" w:pos="216"/>
          <w:tab w:val="left" w:pos="432"/>
        </w:tabs>
        <w:spacing w:before="4" w:line="198" w:lineRule="exact"/>
        <w:ind w:left="0" w:firstLine="216"/>
        <w:textAlignment w:val="baseline"/>
        <w:rPr>
          <w:rFonts w:eastAsia="Times New Roman"/>
          <w:color w:val="000000"/>
          <w:spacing w:val="7"/>
          <w:sz w:val="19"/>
        </w:rPr>
      </w:pPr>
      <w:r>
        <w:rPr>
          <w:rFonts w:eastAsia="Times New Roman"/>
          <w:color w:val="000000"/>
          <w:spacing w:val="7"/>
          <w:sz w:val="19"/>
        </w:rPr>
        <w:t>Disconnecting, dismantling, removing, reassembling, and reinstalling relocated household appliances and other personal property. For businesses, farms or nonprofit organizations this includes machinery, equipment, substitute personal property, and connections to utilities available within the building; it also includes modifications to the personal property, including those mandated by Federal, State or local law, code or ordinance, necessary to adapt it to the replacement structure, the replacement site, or the utilities at the replacement site, and modifications necessary to adapt the utilities at the replacement site to the personal property.</w:t>
      </w:r>
    </w:p>
    <w:p w:rsidR="00FA0D70" w:rsidRDefault="00EA2637">
      <w:pPr>
        <w:numPr>
          <w:ilvl w:val="0"/>
          <w:numId w:val="70"/>
        </w:numPr>
        <w:tabs>
          <w:tab w:val="clear" w:pos="216"/>
          <w:tab w:val="left" w:pos="432"/>
        </w:tabs>
        <w:spacing w:line="197" w:lineRule="exact"/>
        <w:ind w:left="0" w:right="216" w:firstLine="216"/>
        <w:textAlignment w:val="baseline"/>
        <w:rPr>
          <w:rFonts w:eastAsia="Times New Roman"/>
          <w:color w:val="000000"/>
          <w:spacing w:val="6"/>
          <w:sz w:val="19"/>
        </w:rPr>
      </w:pPr>
      <w:r>
        <w:rPr>
          <w:rFonts w:eastAsia="Times New Roman"/>
          <w:color w:val="000000"/>
          <w:spacing w:val="6"/>
          <w:sz w:val="19"/>
        </w:rPr>
        <w:t>Storage of the personal property for a period not to exceed 12 months, unless the Agency determines that a longer period is necessary.</w:t>
      </w:r>
    </w:p>
    <w:p w:rsidR="00FA0D70" w:rsidRDefault="00EA2637">
      <w:pPr>
        <w:numPr>
          <w:ilvl w:val="0"/>
          <w:numId w:val="70"/>
        </w:numPr>
        <w:tabs>
          <w:tab w:val="clear" w:pos="216"/>
          <w:tab w:val="left" w:pos="432"/>
        </w:tabs>
        <w:spacing w:line="196" w:lineRule="exact"/>
        <w:ind w:left="0" w:firstLine="216"/>
        <w:textAlignment w:val="baseline"/>
        <w:rPr>
          <w:rFonts w:eastAsia="Times New Roman"/>
          <w:color w:val="000000"/>
          <w:spacing w:val="7"/>
          <w:sz w:val="19"/>
        </w:rPr>
      </w:pPr>
      <w:r>
        <w:rPr>
          <w:rFonts w:eastAsia="Times New Roman"/>
          <w:color w:val="000000"/>
          <w:spacing w:val="7"/>
          <w:sz w:val="19"/>
        </w:rPr>
        <w:t>Insurance for the replacement value of the property in connection with the move and necessary storage.</w:t>
      </w:r>
    </w:p>
    <w:p w:rsidR="00FA0D70" w:rsidRDefault="00EA2637">
      <w:pPr>
        <w:numPr>
          <w:ilvl w:val="0"/>
          <w:numId w:val="70"/>
        </w:numPr>
        <w:tabs>
          <w:tab w:val="clear" w:pos="216"/>
          <w:tab w:val="left" w:pos="432"/>
        </w:tabs>
        <w:spacing w:line="198" w:lineRule="exact"/>
        <w:ind w:left="0" w:right="72" w:firstLine="216"/>
        <w:textAlignment w:val="baseline"/>
        <w:rPr>
          <w:rFonts w:eastAsia="Times New Roman"/>
          <w:color w:val="000000"/>
          <w:spacing w:val="5"/>
          <w:sz w:val="19"/>
        </w:rPr>
      </w:pPr>
      <w:r>
        <w:rPr>
          <w:rFonts w:eastAsia="Times New Roman"/>
          <w:color w:val="000000"/>
          <w:spacing w:val="5"/>
          <w:sz w:val="19"/>
        </w:rPr>
        <w:t>The replacement value of property lost, stolen, or damaged in the process of moving (not through the fault or negligence of the displaced person, his or her agent, or employee) where insurance covering such loss, theft, or damage is not reasonably available.</w:t>
      </w:r>
    </w:p>
    <w:p w:rsidR="00FA0D70" w:rsidRDefault="00EA2637">
      <w:pPr>
        <w:numPr>
          <w:ilvl w:val="0"/>
          <w:numId w:val="70"/>
        </w:numPr>
        <w:tabs>
          <w:tab w:val="clear" w:pos="216"/>
          <w:tab w:val="left" w:pos="432"/>
        </w:tabs>
        <w:spacing w:line="201" w:lineRule="exact"/>
        <w:ind w:left="0" w:right="288" w:firstLine="216"/>
        <w:textAlignment w:val="baseline"/>
        <w:rPr>
          <w:rFonts w:eastAsia="Times New Roman"/>
          <w:color w:val="000000"/>
          <w:sz w:val="19"/>
        </w:rPr>
      </w:pPr>
      <w:r>
        <w:rPr>
          <w:rFonts w:eastAsia="Times New Roman"/>
          <w:color w:val="000000"/>
          <w:sz w:val="19"/>
        </w:rPr>
        <w:t>Other moving-related expenses that are not listed as ineligible under</w:t>
      </w:r>
    </w:p>
    <w:p w:rsidR="00FA0D70" w:rsidRDefault="00FA0D70">
      <w:pPr>
        <w:sectPr w:rsidR="00FA0D70">
          <w:pgSz w:w="12240" w:h="15840"/>
          <w:pgMar w:top="1170" w:right="897" w:bottom="609" w:left="893"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51296" behindDoc="0" locked="0" layoutInCell="1" allowOverlap="1" wp14:anchorId="39487D40" wp14:editId="2CF9E062">
                <wp:simplePos x="0" y="0"/>
                <wp:positionH relativeFrom="page">
                  <wp:posOffset>539750</wp:posOffset>
                </wp:positionH>
                <wp:positionV relativeFrom="page">
                  <wp:posOffset>609600</wp:posOffset>
                </wp:positionV>
                <wp:extent cx="6693535" cy="0"/>
                <wp:effectExtent l="0" t="0" r="0" b="0"/>
                <wp:wrapNone/>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D71BC7" id="Line 55" o:spid="_x0000_s1026" style="position:absolute;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Bz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NMVKk&#10;hR09C8XRbBZm0xlXQMhG7W3ojl7Ui3nW9LtDSm8aoo48cny9GsjLQkbyJiVcnIEKh+6zZhBDTl7H&#10;QV1q2wZIGAG6xH1c7/vgF48ofJzPl9PZdIYRHXwJKYZEY53/xHWLglFiCaQjMDk/Ox+IkGIICXWU&#10;3gkp47qlQl2Jp2m+SGOG01Kw4A1xzh4PG2nRmQTFxF9sCzyPYQG6Iq7p46Kr15LVJ8VimYYTtr3Z&#10;ngjZ20BLqlAImgSiN6vXyo9lutwutot8lE/m21GeVtXo426Tj+a77MOsmlabTZX9DJyzvGgEY1wF&#10;2oNus/zvdHF7Qb3i7sq9Dyh5ix4nCWSH/0g6bjkstpfIQbPr3g7bB6nG4NuzCm/h8Q724+Nf/wI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lY5wcx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52320" behindDoc="0" locked="0" layoutInCell="1" allowOverlap="1" wp14:anchorId="0921EB2B" wp14:editId="754782BF">
                <wp:simplePos x="0" y="0"/>
                <wp:positionH relativeFrom="page">
                  <wp:posOffset>539750</wp:posOffset>
                </wp:positionH>
                <wp:positionV relativeFrom="page">
                  <wp:posOffset>661670</wp:posOffset>
                </wp:positionV>
                <wp:extent cx="6693535" cy="0"/>
                <wp:effectExtent l="0" t="0" r="0" b="0"/>
                <wp:wrapNone/>
                <wp:docPr id="5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16DD13" id="Line 54" o:spid="_x0000_s1026" style="position:absolute;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ySHQIAAEMEAAAOAAAAZHJzL2Uyb0RvYy54bWysU8GO2jAQvVfqP1i5QxJIKESEVZVAL9sW&#10;abcfYGyHWHVsyzYEVPXfO3YIYttLVZWDGWdm3ryZeV4/XTqBzsxYrmQZpdMkQkwSRbk8ltG3191k&#10;GSHrsKRYKMnK6Mps9LR5/27d64LNVKsEZQYBiLRFr8uodU4XcWxJyzpsp0ozCc5GmQ47uJpjTA3u&#10;Ab0T8SxJFnGvDNVGEWYtfK0HZ7QJ+E3DiPvaNJY5JMoIuLlwmnAe/Blv1rg4GqxbTm408D+w6DCX&#10;UPQOVWOH0cnwP6A6ToyyqnFTorpYNQ0nLPQA3aTJb928tFiz0AsMx+r7mOz/gyVfznuDOC2jPI+Q&#10;xB3s6JlLhvLMz6bXtoCQSu6N745c5It+VuS7RVJVLZZHFji+XjXkpT4jfpPiL1ZDhUP/WVGIwSen&#10;wqAujek8JIwAXcI+rvd9sItDBD4uFqt5PgdeZPTFuBgTtbHuE1Md8kYZCSAdgPH52TpPBBdjiK8j&#10;1Y4LEdYtJOoBfJ4nIcEqwal3+jBrjodKGHTGXjDhF7oCz2OYR66xbYe44BqkZNRJ0lClZZhub7bD&#10;XAw2sBLSF4IegefNGqTyY5WstsvtMptks8V2kiV1Pfm4q7LJYpd+yOt5XVV1+tNzTrOi5ZQy6WmP&#10;sk2zv5PF7QENgrsL9z6f+C16GCSQHf8D6bBkv9dBIQdFr3szLh+UGoJvr8o/hcc72I9vf/MLAAD/&#10;/wMAUEsDBBQABgAIAAAAIQA/V69p3AAAAAsBAAAPAAAAZHJzL2Rvd25yZXYueG1sTI9BS8QwEIXv&#10;gv8hjODNTbJaWWvTRYSKFw+u4jnbjG2xmZQk21R/vVkQ3OO8ebz3vWq72JHN6MPgSIFcCWBIrTMD&#10;dQre35qrDbAQNRk9OkIF3xhgW5+fVbo0LtErzrvYsRxCodQK+hinkvPQ9mh1WLkJKf8+nbc65tN3&#10;3Hidcrgd+VqIW271QLmh1xM+9th+7Q5WAcn4MaYU0+x/iqdCFs2zeGmUurxYHu6BRVzivxmO+Bkd&#10;6sy0dwcygY0KNkWeErMubtbAjgZ5fSeB7f8kXlf8dEP9CwAA//8DAFBLAQItABQABgAIAAAAIQC2&#10;gziS/gAAAOEBAAATAAAAAAAAAAAAAAAAAAAAAABbQ29udGVudF9UeXBlc10ueG1sUEsBAi0AFAAG&#10;AAgAAAAhADj9If/WAAAAlAEAAAsAAAAAAAAAAAAAAAAALwEAAF9yZWxzLy5yZWxzUEsBAi0AFAAG&#10;AAgAAAAhAEBBTJIdAgAAQwQAAA4AAAAAAAAAAAAAAAAALgIAAGRycy9lMm9Eb2MueG1sUEsBAi0A&#10;FAAGAAgAAAAhAD9Xr2ncAAAACwEAAA8AAAAAAAAAAAAAAAAAdwQAAGRycy9kb3ducmV2LnhtbFBL&#10;BQYAAAAABAAEAPMAAACABQ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625</w:t>
      </w:r>
    </w:p>
    <w:p w:rsidR="00FA0D70" w:rsidRDefault="00FA0D70">
      <w:pPr>
        <w:spacing w:before="21" w:after="122" w:line="259" w:lineRule="exact"/>
        <w:sectPr w:rsidR="00FA0D70">
          <w:pgSz w:w="12240" w:h="15840"/>
          <w:pgMar w:top="620" w:right="850" w:bottom="609" w:left="850" w:header="720" w:footer="720" w:gutter="0"/>
          <w:cols w:space="720"/>
        </w:sectPr>
      </w:pPr>
    </w:p>
    <w:p w:rsidR="00FA0D70" w:rsidRDefault="00EA2637">
      <w:pPr>
        <w:spacing w:before="21" w:line="199" w:lineRule="exact"/>
        <w:ind w:right="72"/>
        <w:textAlignment w:val="baseline"/>
        <w:rPr>
          <w:rFonts w:eastAsia="Times New Roman"/>
          <w:color w:val="000000"/>
          <w:sz w:val="19"/>
        </w:rPr>
      </w:pPr>
      <w:r>
        <w:rPr>
          <w:rFonts w:eastAsia="Times New Roman"/>
          <w:color w:val="000000"/>
          <w:sz w:val="19"/>
        </w:rPr>
        <w:t>§ 24.301(h), as the Agency determines to be reasonable and necessary.</w:t>
      </w:r>
    </w:p>
    <w:p w:rsidR="00FA0D70" w:rsidRDefault="00EA2637">
      <w:pPr>
        <w:spacing w:before="28" w:line="199" w:lineRule="exact"/>
        <w:ind w:firstLine="144"/>
        <w:textAlignment w:val="baseline"/>
        <w:rPr>
          <w:rFonts w:eastAsia="Times New Roman"/>
          <w:color w:val="000000"/>
          <w:spacing w:val="7"/>
          <w:sz w:val="19"/>
        </w:rPr>
      </w:pPr>
      <w:r>
        <w:rPr>
          <w:rFonts w:eastAsia="Times New Roman"/>
          <w:color w:val="000000"/>
          <w:spacing w:val="7"/>
          <w:sz w:val="19"/>
        </w:rPr>
        <w:t>(8) The reasonable cost of disassembling, moving, and reassembling any appurtenances attached to a mobile home, such as porches, decks, skirting, and awnings, which were not acquired, anchoring of the unit, and utility “hookup” charges.</w:t>
      </w:r>
    </w:p>
    <w:p w:rsidR="00FA0D70" w:rsidRDefault="00EA2637">
      <w:pPr>
        <w:spacing w:before="25" w:line="199" w:lineRule="exact"/>
        <w:ind w:right="72" w:firstLine="144"/>
        <w:textAlignment w:val="baseline"/>
        <w:rPr>
          <w:rFonts w:eastAsia="Times New Roman"/>
          <w:color w:val="000000"/>
          <w:sz w:val="19"/>
        </w:rPr>
      </w:pPr>
      <w:r>
        <w:rPr>
          <w:rFonts w:eastAsia="Times New Roman"/>
          <w:color w:val="000000"/>
          <w:sz w:val="19"/>
        </w:rPr>
        <w:t>(9) The reasonable cost of repairs and/ or modifications so that a mobile home can be moved and/or made decent, safe, and sanitary.</w:t>
      </w:r>
    </w:p>
    <w:p w:rsidR="00FA0D70" w:rsidRDefault="00EA2637">
      <w:pPr>
        <w:spacing w:before="25" w:line="199" w:lineRule="exact"/>
        <w:ind w:firstLine="144"/>
        <w:textAlignment w:val="baseline"/>
        <w:rPr>
          <w:rFonts w:eastAsia="Times New Roman"/>
          <w:color w:val="000000"/>
          <w:spacing w:val="6"/>
          <w:sz w:val="19"/>
        </w:rPr>
      </w:pPr>
      <w:r>
        <w:rPr>
          <w:rFonts w:eastAsia="Times New Roman"/>
          <w:color w:val="000000"/>
          <w:spacing w:val="6"/>
          <w:sz w:val="19"/>
        </w:rPr>
        <w:t>(10) The cost of a nonrefundable mobile home park entrance fee, to the extent it does not exceed the fee at a comparable mobile home park, if the person is displaced from a mobile home park or the Agency determines that payment of the fee is necessary to effect relocation.</w:t>
      </w:r>
    </w:p>
    <w:p w:rsidR="00FA0D70" w:rsidRDefault="00EA2637">
      <w:pPr>
        <w:spacing w:before="30" w:line="199" w:lineRule="exact"/>
        <w:ind w:firstLine="144"/>
        <w:textAlignment w:val="baseline"/>
        <w:rPr>
          <w:rFonts w:eastAsia="Times New Roman"/>
          <w:color w:val="000000"/>
          <w:spacing w:val="6"/>
          <w:sz w:val="19"/>
        </w:rPr>
      </w:pPr>
      <w:r>
        <w:rPr>
          <w:rFonts w:eastAsia="Times New Roman"/>
          <w:color w:val="000000"/>
          <w:spacing w:val="6"/>
          <w:sz w:val="19"/>
        </w:rPr>
        <w:t>(11) Any license, permit, fees or certification required of the displaced person at the replacement location. However, the payment may be based on the remaining useful life of the existing license, permit, fees or certification.</w:t>
      </w:r>
    </w:p>
    <w:p w:rsidR="00FA0D70" w:rsidRDefault="00EA2637">
      <w:pPr>
        <w:spacing w:before="22" w:line="199" w:lineRule="exact"/>
        <w:ind w:firstLine="144"/>
        <w:textAlignment w:val="baseline"/>
        <w:rPr>
          <w:rFonts w:eastAsia="Times New Roman"/>
          <w:color w:val="000000"/>
          <w:spacing w:val="6"/>
          <w:sz w:val="19"/>
        </w:rPr>
      </w:pPr>
      <w:r>
        <w:rPr>
          <w:rFonts w:eastAsia="Times New Roman"/>
          <w:color w:val="000000"/>
          <w:spacing w:val="6"/>
          <w:sz w:val="19"/>
        </w:rPr>
        <w:t>(12) Professional services as the Agency determines to be actual, reasonable and necessary for:</w:t>
      </w:r>
    </w:p>
    <w:p w:rsidR="00FA0D70" w:rsidRDefault="00EA2637">
      <w:pPr>
        <w:numPr>
          <w:ilvl w:val="0"/>
          <w:numId w:val="71"/>
        </w:numPr>
        <w:tabs>
          <w:tab w:val="clear" w:pos="288"/>
          <w:tab w:val="left" w:pos="432"/>
        </w:tabs>
        <w:spacing w:before="20" w:line="199" w:lineRule="exact"/>
        <w:ind w:left="0" w:firstLine="144"/>
        <w:textAlignment w:val="baseline"/>
        <w:rPr>
          <w:rFonts w:eastAsia="Times New Roman"/>
          <w:color w:val="000000"/>
          <w:sz w:val="19"/>
        </w:rPr>
      </w:pPr>
      <w:r>
        <w:rPr>
          <w:rFonts w:eastAsia="Times New Roman"/>
          <w:color w:val="000000"/>
          <w:sz w:val="19"/>
        </w:rPr>
        <w:t>Planning the move of the personal property;</w:t>
      </w:r>
    </w:p>
    <w:p w:rsidR="00FA0D70" w:rsidRDefault="00EA2637">
      <w:pPr>
        <w:numPr>
          <w:ilvl w:val="0"/>
          <w:numId w:val="71"/>
        </w:numPr>
        <w:tabs>
          <w:tab w:val="clear" w:pos="288"/>
          <w:tab w:val="left" w:pos="432"/>
        </w:tabs>
        <w:spacing w:before="22" w:line="199" w:lineRule="exact"/>
        <w:ind w:left="0" w:firstLine="144"/>
        <w:textAlignment w:val="baseline"/>
        <w:rPr>
          <w:rFonts w:eastAsia="Times New Roman"/>
          <w:color w:val="000000"/>
          <w:spacing w:val="5"/>
          <w:sz w:val="19"/>
        </w:rPr>
      </w:pPr>
      <w:r>
        <w:rPr>
          <w:rFonts w:eastAsia="Times New Roman"/>
          <w:color w:val="000000"/>
          <w:spacing w:val="5"/>
          <w:sz w:val="19"/>
        </w:rPr>
        <w:t>Moving the personal property; and</w:t>
      </w:r>
    </w:p>
    <w:p w:rsidR="00FA0D70" w:rsidRDefault="00EA2637">
      <w:pPr>
        <w:numPr>
          <w:ilvl w:val="0"/>
          <w:numId w:val="71"/>
        </w:numPr>
        <w:tabs>
          <w:tab w:val="clear" w:pos="288"/>
          <w:tab w:val="left" w:pos="432"/>
        </w:tabs>
        <w:spacing w:before="24" w:line="199" w:lineRule="exact"/>
        <w:ind w:left="0" w:firstLine="144"/>
        <w:textAlignment w:val="baseline"/>
        <w:rPr>
          <w:rFonts w:eastAsia="Times New Roman"/>
          <w:color w:val="000000"/>
          <w:sz w:val="19"/>
        </w:rPr>
      </w:pPr>
      <w:r>
        <w:rPr>
          <w:rFonts w:eastAsia="Times New Roman"/>
          <w:color w:val="000000"/>
          <w:sz w:val="19"/>
        </w:rPr>
        <w:t>Installing the relocated personal property at the replacement location.</w:t>
      </w:r>
    </w:p>
    <w:p w:rsidR="00FA0D70" w:rsidRDefault="00EA2637">
      <w:pPr>
        <w:spacing w:before="20" w:line="199" w:lineRule="exact"/>
        <w:ind w:right="144" w:firstLine="144"/>
        <w:textAlignment w:val="baseline"/>
        <w:rPr>
          <w:rFonts w:eastAsia="Times New Roman"/>
          <w:color w:val="000000"/>
          <w:sz w:val="19"/>
        </w:rPr>
      </w:pPr>
      <w:r>
        <w:rPr>
          <w:rFonts w:eastAsia="Times New Roman"/>
          <w:color w:val="000000"/>
          <w:sz w:val="19"/>
        </w:rPr>
        <w:t>(13) Relettering signs and replacing stationery on hand at the time of displacement that are made obsolete as a result of the move.</w:t>
      </w:r>
    </w:p>
    <w:p w:rsidR="00FA0D70" w:rsidRDefault="00EA2637">
      <w:pPr>
        <w:spacing w:before="28" w:line="199" w:lineRule="exact"/>
        <w:ind w:right="72" w:firstLine="144"/>
        <w:textAlignment w:val="baseline"/>
        <w:rPr>
          <w:rFonts w:eastAsia="Times New Roman"/>
          <w:color w:val="000000"/>
          <w:spacing w:val="4"/>
          <w:sz w:val="19"/>
        </w:rPr>
      </w:pPr>
      <w:r>
        <w:rPr>
          <w:rFonts w:eastAsia="Times New Roman"/>
          <w:color w:val="000000"/>
          <w:spacing w:val="4"/>
          <w:sz w:val="19"/>
        </w:rPr>
        <w:t>(14) Actual direct loss of tangible personal property incurred as a result of moving or discontinuing the business or farm operation. The payment shall consist of the lesser of:</w:t>
      </w:r>
    </w:p>
    <w:p w:rsidR="00FA0D70" w:rsidRDefault="00EA2637">
      <w:pPr>
        <w:numPr>
          <w:ilvl w:val="0"/>
          <w:numId w:val="72"/>
        </w:numPr>
        <w:tabs>
          <w:tab w:val="clear" w:pos="288"/>
          <w:tab w:val="left" w:pos="432"/>
        </w:tabs>
        <w:spacing w:before="31" w:line="199" w:lineRule="exact"/>
        <w:ind w:left="0" w:firstLine="144"/>
        <w:textAlignment w:val="baseline"/>
        <w:rPr>
          <w:rFonts w:eastAsia="Times New Roman"/>
          <w:color w:val="000000"/>
          <w:spacing w:val="6"/>
          <w:sz w:val="19"/>
        </w:rPr>
      </w:pPr>
      <w:r>
        <w:rPr>
          <w:rFonts w:eastAsia="Times New Roman"/>
          <w:color w:val="000000"/>
          <w:spacing w:val="6"/>
          <w:sz w:val="19"/>
        </w:rPr>
        <w:t>The fair market value in place of the item, as is for continued use, less the proceeds from its sale. (To be eligible for payment, the claimant must make a good faith effort to sell the personal property, unless the Agency determines that such effort is not necessary. When payment for property loss is claimed for goods held for sale, the market value shall be based on the cost of the goods to the business, not the potential selling prices.); or</w:t>
      </w:r>
    </w:p>
    <w:p w:rsidR="00FA0D70" w:rsidRDefault="00EA2637">
      <w:pPr>
        <w:numPr>
          <w:ilvl w:val="0"/>
          <w:numId w:val="72"/>
        </w:numPr>
        <w:tabs>
          <w:tab w:val="clear" w:pos="288"/>
          <w:tab w:val="left" w:pos="432"/>
        </w:tabs>
        <w:spacing w:before="33" w:line="199" w:lineRule="exact"/>
        <w:ind w:left="0" w:right="72" w:firstLine="144"/>
        <w:textAlignment w:val="baseline"/>
        <w:rPr>
          <w:rFonts w:eastAsia="Times New Roman"/>
          <w:color w:val="000000"/>
          <w:spacing w:val="6"/>
          <w:sz w:val="19"/>
        </w:rPr>
      </w:pPr>
      <w:r>
        <w:rPr>
          <w:rFonts w:eastAsia="Times New Roman"/>
          <w:color w:val="000000"/>
          <w:spacing w:val="6"/>
          <w:sz w:val="19"/>
        </w:rPr>
        <w:t>The estimated cost of moving the item as is, but not including any allowance for storage; or for reconnecting a piece of equipment if the equipment is in storage or not being used at the acquired site. (See appendix A, § 24.301(g)(14)(i) and (ii).) If the business or farm operation is discontinued, the estimated cost of moving the item shall be based on a moving distance of 50 miles.</w:t>
      </w:r>
    </w:p>
    <w:p w:rsidR="00FA0D70" w:rsidRDefault="00EA2637">
      <w:pPr>
        <w:spacing w:before="24" w:line="194" w:lineRule="exact"/>
        <w:ind w:right="216" w:firstLine="216"/>
        <w:textAlignment w:val="baseline"/>
        <w:rPr>
          <w:rFonts w:eastAsia="Times New Roman"/>
          <w:color w:val="000000"/>
          <w:sz w:val="19"/>
        </w:rPr>
      </w:pPr>
      <w:r>
        <w:br w:type="column"/>
      </w:r>
      <w:r>
        <w:rPr>
          <w:rFonts w:eastAsia="Times New Roman"/>
          <w:color w:val="000000"/>
          <w:sz w:val="19"/>
        </w:rPr>
        <w:t>(15) The reasonable cost incurred in attempting to sell an item that is not to be relocated.</w:t>
      </w:r>
    </w:p>
    <w:p w:rsidR="00FA0D70" w:rsidRDefault="00EA2637">
      <w:pPr>
        <w:spacing w:line="199" w:lineRule="exact"/>
        <w:ind w:right="216" w:firstLine="216"/>
        <w:textAlignment w:val="baseline"/>
        <w:rPr>
          <w:rFonts w:eastAsia="Times New Roman"/>
          <w:color w:val="000000"/>
          <w:sz w:val="19"/>
        </w:rPr>
      </w:pPr>
      <w:r>
        <w:rPr>
          <w:rFonts w:eastAsia="Times New Roman"/>
          <w:color w:val="000000"/>
          <w:sz w:val="19"/>
        </w:rPr>
        <w:t xml:space="preserve">(16) </w:t>
      </w:r>
      <w:r>
        <w:rPr>
          <w:rFonts w:eastAsia="Times New Roman"/>
          <w:i/>
          <w:color w:val="000000"/>
          <w:sz w:val="20"/>
        </w:rPr>
        <w:t xml:space="preserve">Purchase of substitute personal property. </w:t>
      </w:r>
      <w:r>
        <w:rPr>
          <w:rFonts w:eastAsia="Times New Roman"/>
          <w:color w:val="000000"/>
          <w:sz w:val="19"/>
        </w:rPr>
        <w:t>If an item of personal</w:t>
      </w:r>
    </w:p>
    <w:p w:rsidR="00FA0D70" w:rsidRDefault="00EA2637">
      <w:pPr>
        <w:spacing w:before="8" w:line="197" w:lineRule="exact"/>
        <w:ind w:right="72"/>
        <w:textAlignment w:val="baseline"/>
        <w:rPr>
          <w:rFonts w:eastAsia="Times New Roman"/>
          <w:color w:val="000000"/>
          <w:spacing w:val="4"/>
          <w:sz w:val="19"/>
        </w:rPr>
      </w:pPr>
      <w:r>
        <w:rPr>
          <w:rFonts w:eastAsia="Times New Roman"/>
          <w:color w:val="000000"/>
          <w:spacing w:val="4"/>
          <w:sz w:val="19"/>
        </w:rPr>
        <w:t>property, which is used as part of a business or farm operation is not moved but is promptly replaced with a substitute item that performs a comparable function at the replacement site, the displaced person is entitled to payment of the lesser of:</w:t>
      </w:r>
    </w:p>
    <w:p w:rsidR="00FA0D70" w:rsidRDefault="00EA2637">
      <w:pPr>
        <w:numPr>
          <w:ilvl w:val="0"/>
          <w:numId w:val="73"/>
        </w:numPr>
        <w:tabs>
          <w:tab w:val="clear" w:pos="216"/>
          <w:tab w:val="left" w:pos="432"/>
        </w:tabs>
        <w:spacing w:line="199" w:lineRule="exact"/>
        <w:ind w:left="0" w:firstLine="216"/>
        <w:textAlignment w:val="baseline"/>
        <w:rPr>
          <w:rFonts w:eastAsia="Times New Roman"/>
          <w:color w:val="000000"/>
          <w:spacing w:val="6"/>
          <w:sz w:val="19"/>
        </w:rPr>
      </w:pPr>
      <w:r>
        <w:rPr>
          <w:rFonts w:eastAsia="Times New Roman"/>
          <w:color w:val="000000"/>
          <w:spacing w:val="6"/>
          <w:sz w:val="19"/>
        </w:rPr>
        <w:t>The cost of the substitute item, including installation costs of the replacement site, minus any proceeds from the sale or trade-in of the replaced item; or</w:t>
      </w:r>
    </w:p>
    <w:p w:rsidR="00FA0D70" w:rsidRDefault="00EA2637">
      <w:pPr>
        <w:numPr>
          <w:ilvl w:val="0"/>
          <w:numId w:val="73"/>
        </w:numPr>
        <w:tabs>
          <w:tab w:val="clear" w:pos="216"/>
          <w:tab w:val="left" w:pos="432"/>
        </w:tabs>
        <w:spacing w:line="196" w:lineRule="exact"/>
        <w:ind w:left="0" w:right="72" w:firstLine="216"/>
        <w:textAlignment w:val="baseline"/>
        <w:rPr>
          <w:rFonts w:eastAsia="Times New Roman"/>
          <w:color w:val="000000"/>
          <w:spacing w:val="6"/>
          <w:sz w:val="19"/>
        </w:rPr>
      </w:pPr>
      <w:r>
        <w:rPr>
          <w:rFonts w:eastAsia="Times New Roman"/>
          <w:color w:val="000000"/>
          <w:spacing w:val="6"/>
          <w:sz w:val="19"/>
        </w:rPr>
        <w:t>The estimated cost of moving and reinstalling the replaced item but with no allowance for storage. At the Agency’s discretion, the estimated cost for a low cost or uncomplicated move may be based on a single bid or estimate.</w:t>
      </w:r>
    </w:p>
    <w:p w:rsidR="00FA0D70" w:rsidRDefault="00EA2637">
      <w:pPr>
        <w:spacing w:line="198" w:lineRule="exact"/>
        <w:ind w:firstLine="216"/>
        <w:textAlignment w:val="baseline"/>
        <w:rPr>
          <w:rFonts w:eastAsia="Times New Roman"/>
          <w:color w:val="000000"/>
          <w:spacing w:val="7"/>
          <w:sz w:val="19"/>
        </w:rPr>
      </w:pPr>
      <w:r>
        <w:rPr>
          <w:rFonts w:eastAsia="Times New Roman"/>
          <w:color w:val="000000"/>
          <w:spacing w:val="7"/>
          <w:sz w:val="19"/>
        </w:rPr>
        <w:t>(17) Searching for a replacement location. A business or farm operation is entitled to reimbursement for actual expenses, not to exceed $2,500, as the Agency determines to be reasonable, which are incurred in searching for a replacement location, including:</w:t>
      </w:r>
    </w:p>
    <w:p w:rsidR="00FA0D70" w:rsidRDefault="00EA2637">
      <w:pPr>
        <w:numPr>
          <w:ilvl w:val="0"/>
          <w:numId w:val="74"/>
        </w:numPr>
        <w:tabs>
          <w:tab w:val="clear" w:pos="216"/>
          <w:tab w:val="left" w:pos="432"/>
        </w:tabs>
        <w:spacing w:line="188" w:lineRule="exact"/>
        <w:ind w:left="0" w:firstLine="216"/>
        <w:textAlignment w:val="baseline"/>
        <w:rPr>
          <w:rFonts w:eastAsia="Times New Roman"/>
          <w:color w:val="000000"/>
          <w:spacing w:val="5"/>
          <w:sz w:val="19"/>
        </w:rPr>
      </w:pPr>
      <w:r>
        <w:rPr>
          <w:rFonts w:eastAsia="Times New Roman"/>
          <w:color w:val="000000"/>
          <w:spacing w:val="5"/>
          <w:sz w:val="19"/>
        </w:rPr>
        <w:t>Transportation;</w:t>
      </w:r>
    </w:p>
    <w:p w:rsidR="00FA0D70" w:rsidRDefault="00EA2637">
      <w:pPr>
        <w:numPr>
          <w:ilvl w:val="0"/>
          <w:numId w:val="74"/>
        </w:numPr>
        <w:tabs>
          <w:tab w:val="left" w:pos="576"/>
        </w:tabs>
        <w:spacing w:line="194" w:lineRule="exact"/>
        <w:ind w:left="0" w:firstLine="216"/>
        <w:textAlignment w:val="baseline"/>
        <w:rPr>
          <w:rFonts w:eastAsia="Times New Roman"/>
          <w:color w:val="000000"/>
          <w:spacing w:val="6"/>
          <w:sz w:val="19"/>
        </w:rPr>
      </w:pPr>
      <w:r>
        <w:rPr>
          <w:rFonts w:eastAsia="Times New Roman"/>
          <w:color w:val="000000"/>
          <w:spacing w:val="6"/>
          <w:sz w:val="19"/>
        </w:rPr>
        <w:t>Meals and lodging away from home;</w:t>
      </w:r>
    </w:p>
    <w:p w:rsidR="00FA0D70" w:rsidRDefault="00EA2637">
      <w:pPr>
        <w:numPr>
          <w:ilvl w:val="0"/>
          <w:numId w:val="74"/>
        </w:numPr>
        <w:tabs>
          <w:tab w:val="left" w:pos="576"/>
        </w:tabs>
        <w:spacing w:line="194" w:lineRule="exact"/>
        <w:ind w:left="0" w:firstLine="216"/>
        <w:textAlignment w:val="baseline"/>
        <w:rPr>
          <w:rFonts w:eastAsia="Times New Roman"/>
          <w:color w:val="000000"/>
          <w:sz w:val="19"/>
        </w:rPr>
      </w:pPr>
      <w:r>
        <w:rPr>
          <w:rFonts w:eastAsia="Times New Roman"/>
          <w:color w:val="000000"/>
          <w:sz w:val="19"/>
        </w:rPr>
        <w:t>Time spent searching, based on reasonable salary or earnings;</w:t>
      </w:r>
    </w:p>
    <w:p w:rsidR="00FA0D70" w:rsidRDefault="00EA2637">
      <w:pPr>
        <w:numPr>
          <w:ilvl w:val="0"/>
          <w:numId w:val="74"/>
        </w:numPr>
        <w:tabs>
          <w:tab w:val="left" w:pos="576"/>
        </w:tabs>
        <w:spacing w:line="196" w:lineRule="exact"/>
        <w:ind w:left="0" w:right="72" w:firstLine="216"/>
        <w:textAlignment w:val="baseline"/>
        <w:rPr>
          <w:rFonts w:eastAsia="Times New Roman"/>
          <w:color w:val="000000"/>
          <w:sz w:val="19"/>
        </w:rPr>
      </w:pPr>
      <w:r>
        <w:rPr>
          <w:rFonts w:eastAsia="Times New Roman"/>
          <w:color w:val="000000"/>
          <w:sz w:val="19"/>
        </w:rPr>
        <w:t>Fees paid to a real estate agent or broker to locate a replacement site, exclusive of any fees or commissions related to the purchase of such sites;</w:t>
      </w:r>
    </w:p>
    <w:p w:rsidR="00FA0D70" w:rsidRDefault="00EA2637">
      <w:pPr>
        <w:numPr>
          <w:ilvl w:val="0"/>
          <w:numId w:val="74"/>
        </w:numPr>
        <w:tabs>
          <w:tab w:val="clear" w:pos="216"/>
          <w:tab w:val="left" w:pos="432"/>
        </w:tabs>
        <w:spacing w:line="194" w:lineRule="exact"/>
        <w:ind w:left="0" w:firstLine="216"/>
        <w:textAlignment w:val="baseline"/>
        <w:rPr>
          <w:rFonts w:eastAsia="Times New Roman"/>
          <w:color w:val="000000"/>
          <w:sz w:val="19"/>
        </w:rPr>
      </w:pPr>
      <w:r>
        <w:rPr>
          <w:rFonts w:eastAsia="Times New Roman"/>
          <w:color w:val="000000"/>
          <w:sz w:val="19"/>
        </w:rPr>
        <w:t>Time spent in obtaining permits and attending zoning hearings; and</w:t>
      </w:r>
    </w:p>
    <w:p w:rsidR="00FA0D70" w:rsidRDefault="00EA2637">
      <w:pPr>
        <w:numPr>
          <w:ilvl w:val="0"/>
          <w:numId w:val="74"/>
        </w:numPr>
        <w:tabs>
          <w:tab w:val="left" w:pos="576"/>
        </w:tabs>
        <w:spacing w:line="200" w:lineRule="exact"/>
        <w:ind w:left="0" w:right="72" w:firstLine="216"/>
        <w:textAlignment w:val="baseline"/>
        <w:rPr>
          <w:rFonts w:eastAsia="Times New Roman"/>
          <w:color w:val="000000"/>
          <w:sz w:val="19"/>
        </w:rPr>
      </w:pPr>
      <w:r>
        <w:rPr>
          <w:rFonts w:eastAsia="Times New Roman"/>
          <w:color w:val="000000"/>
          <w:sz w:val="19"/>
        </w:rPr>
        <w:t>Time spent negotiating the purchase of a replacement site based on a reasonable salary or earnings.</w:t>
      </w:r>
    </w:p>
    <w:p w:rsidR="00FA0D70" w:rsidRDefault="00EA2637">
      <w:pPr>
        <w:spacing w:before="8" w:line="198" w:lineRule="exact"/>
        <w:ind w:firstLine="216"/>
        <w:textAlignment w:val="baseline"/>
        <w:rPr>
          <w:rFonts w:eastAsia="Times New Roman"/>
          <w:color w:val="000000"/>
          <w:spacing w:val="8"/>
          <w:sz w:val="19"/>
        </w:rPr>
      </w:pPr>
      <w:r>
        <w:rPr>
          <w:rFonts w:eastAsia="Times New Roman"/>
          <w:color w:val="000000"/>
          <w:spacing w:val="8"/>
          <w:sz w:val="19"/>
        </w:rPr>
        <w:t xml:space="preserve">(18) </w:t>
      </w:r>
      <w:r>
        <w:rPr>
          <w:rFonts w:eastAsia="Times New Roman"/>
          <w:i/>
          <w:color w:val="000000"/>
          <w:spacing w:val="8"/>
          <w:sz w:val="20"/>
        </w:rPr>
        <w:t xml:space="preserve">Low value/high bulk. </w:t>
      </w:r>
      <w:r>
        <w:rPr>
          <w:rFonts w:eastAsia="Times New Roman"/>
          <w:color w:val="000000"/>
          <w:spacing w:val="8"/>
          <w:sz w:val="19"/>
        </w:rPr>
        <w:t>When the personal property to be moved is of low value and high bulk, and the cost of moving the property would be disproportionate to its value in the judgment of the displacing Agency, the allowable moving cost payment shall not exceed the lesser of: The amount which would be received if the property were sold at the site or the replacement cost of a comparable quantity delivered to the new business location. Examples of personal property covered by this provision include, but are not limited to, stockpiled sand, gravel, minerals, metals and other similar items of personal property as determined by the Agency.</w:t>
      </w:r>
    </w:p>
    <w:p w:rsidR="00FA0D70" w:rsidRDefault="00EA2637">
      <w:pPr>
        <w:spacing w:line="195" w:lineRule="exact"/>
        <w:ind w:firstLine="216"/>
        <w:textAlignment w:val="baseline"/>
        <w:rPr>
          <w:rFonts w:eastAsia="Times New Roman"/>
          <w:color w:val="000000"/>
          <w:spacing w:val="6"/>
          <w:sz w:val="19"/>
        </w:rPr>
      </w:pPr>
      <w:r>
        <w:rPr>
          <w:rFonts w:eastAsia="Times New Roman"/>
          <w:color w:val="000000"/>
          <w:spacing w:val="6"/>
          <w:sz w:val="19"/>
        </w:rPr>
        <w:t xml:space="preserve">(h) </w:t>
      </w:r>
      <w:r>
        <w:rPr>
          <w:rFonts w:eastAsia="Times New Roman"/>
          <w:i/>
          <w:color w:val="000000"/>
          <w:spacing w:val="6"/>
          <w:sz w:val="20"/>
        </w:rPr>
        <w:t xml:space="preserve">Ineligible moving and related expenses. </w:t>
      </w:r>
      <w:r>
        <w:rPr>
          <w:rFonts w:eastAsia="Times New Roman"/>
          <w:color w:val="000000"/>
          <w:spacing w:val="6"/>
          <w:sz w:val="19"/>
        </w:rPr>
        <w:t>A displaced person is not entitled to payment for:</w:t>
      </w:r>
    </w:p>
    <w:p w:rsidR="00FA0D70" w:rsidRDefault="00EA2637">
      <w:pPr>
        <w:spacing w:line="201" w:lineRule="exact"/>
        <w:ind w:right="216" w:firstLine="216"/>
        <w:textAlignment w:val="baseline"/>
        <w:rPr>
          <w:rFonts w:eastAsia="Times New Roman"/>
          <w:color w:val="000000"/>
          <w:sz w:val="19"/>
        </w:rPr>
      </w:pPr>
      <w:r>
        <w:rPr>
          <w:rFonts w:eastAsia="Times New Roman"/>
          <w:color w:val="000000"/>
          <w:sz w:val="19"/>
        </w:rPr>
        <w:t xml:space="preserve">(1) The cost of moving any structure or other real property improvement in which the displaced person reserved </w:t>
      </w:r>
    </w:p>
    <w:p w:rsidR="00FA0D70" w:rsidRDefault="00EA2637">
      <w:pPr>
        <w:spacing w:before="21" w:line="199" w:lineRule="exact"/>
        <w:textAlignment w:val="baseline"/>
        <w:rPr>
          <w:rFonts w:eastAsia="Times New Roman"/>
          <w:color w:val="000000"/>
          <w:sz w:val="19"/>
        </w:rPr>
      </w:pPr>
      <w:r>
        <w:br w:type="column"/>
      </w:r>
      <w:r>
        <w:rPr>
          <w:rFonts w:eastAsia="Times New Roman"/>
          <w:color w:val="000000"/>
          <w:sz w:val="19"/>
        </w:rPr>
        <w:t>ownership. (However, this part does not preclude the computation under</w:t>
      </w:r>
    </w:p>
    <w:p w:rsidR="00FA0D70" w:rsidRDefault="00EA2637">
      <w:pPr>
        <w:spacing w:before="3" w:line="199" w:lineRule="exact"/>
        <w:textAlignment w:val="baseline"/>
        <w:rPr>
          <w:rFonts w:eastAsia="Times New Roman"/>
          <w:color w:val="000000"/>
          <w:sz w:val="19"/>
        </w:rPr>
      </w:pPr>
      <w:r>
        <w:rPr>
          <w:rFonts w:eastAsia="Times New Roman"/>
          <w:color w:val="000000"/>
          <w:sz w:val="19"/>
        </w:rPr>
        <w:t>§ 24.401(c)(2)(iii));</w:t>
      </w:r>
    </w:p>
    <w:p w:rsidR="00FA0D70" w:rsidRDefault="00EA2637">
      <w:pPr>
        <w:numPr>
          <w:ilvl w:val="0"/>
          <w:numId w:val="75"/>
        </w:numPr>
        <w:tabs>
          <w:tab w:val="clear" w:pos="216"/>
          <w:tab w:val="left" w:pos="432"/>
        </w:tabs>
        <w:spacing w:line="196" w:lineRule="exact"/>
        <w:ind w:left="0" w:firstLine="216"/>
        <w:textAlignment w:val="baseline"/>
        <w:rPr>
          <w:rFonts w:eastAsia="Times New Roman"/>
          <w:color w:val="000000"/>
          <w:sz w:val="19"/>
        </w:rPr>
      </w:pPr>
      <w:r>
        <w:rPr>
          <w:rFonts w:eastAsia="Times New Roman"/>
          <w:color w:val="000000"/>
          <w:sz w:val="19"/>
        </w:rPr>
        <w:t>Interest on a loan to cover moving expenses;</w:t>
      </w:r>
    </w:p>
    <w:p w:rsidR="00FA0D70" w:rsidRDefault="00EA2637">
      <w:pPr>
        <w:numPr>
          <w:ilvl w:val="0"/>
          <w:numId w:val="75"/>
        </w:numPr>
        <w:tabs>
          <w:tab w:val="clear" w:pos="216"/>
          <w:tab w:val="left" w:pos="432"/>
        </w:tabs>
        <w:spacing w:line="192" w:lineRule="exact"/>
        <w:ind w:left="0" w:firstLine="216"/>
        <w:textAlignment w:val="baseline"/>
        <w:rPr>
          <w:rFonts w:eastAsia="Times New Roman"/>
          <w:color w:val="000000"/>
          <w:spacing w:val="5"/>
          <w:sz w:val="19"/>
        </w:rPr>
      </w:pPr>
      <w:r>
        <w:rPr>
          <w:rFonts w:eastAsia="Times New Roman"/>
          <w:color w:val="000000"/>
          <w:spacing w:val="5"/>
          <w:sz w:val="19"/>
        </w:rPr>
        <w:t>Loss of goodwill;</w:t>
      </w:r>
    </w:p>
    <w:p w:rsidR="00FA0D70" w:rsidRDefault="00EA2637">
      <w:pPr>
        <w:numPr>
          <w:ilvl w:val="0"/>
          <w:numId w:val="75"/>
        </w:numPr>
        <w:tabs>
          <w:tab w:val="clear" w:pos="216"/>
          <w:tab w:val="left" w:pos="432"/>
        </w:tabs>
        <w:spacing w:line="192" w:lineRule="exact"/>
        <w:ind w:left="0" w:firstLine="216"/>
        <w:textAlignment w:val="baseline"/>
        <w:rPr>
          <w:rFonts w:eastAsia="Times New Roman"/>
          <w:color w:val="000000"/>
          <w:spacing w:val="4"/>
          <w:sz w:val="19"/>
        </w:rPr>
      </w:pPr>
      <w:r>
        <w:rPr>
          <w:rFonts w:eastAsia="Times New Roman"/>
          <w:color w:val="000000"/>
          <w:spacing w:val="4"/>
          <w:sz w:val="19"/>
        </w:rPr>
        <w:t>Loss of profits;</w:t>
      </w:r>
    </w:p>
    <w:p w:rsidR="00FA0D70" w:rsidRDefault="00EA2637">
      <w:pPr>
        <w:numPr>
          <w:ilvl w:val="0"/>
          <w:numId w:val="75"/>
        </w:numPr>
        <w:tabs>
          <w:tab w:val="clear" w:pos="216"/>
          <w:tab w:val="left" w:pos="432"/>
        </w:tabs>
        <w:spacing w:line="192" w:lineRule="exact"/>
        <w:ind w:left="0" w:firstLine="216"/>
        <w:textAlignment w:val="baseline"/>
        <w:rPr>
          <w:rFonts w:eastAsia="Times New Roman"/>
          <w:color w:val="000000"/>
          <w:spacing w:val="6"/>
          <w:sz w:val="19"/>
        </w:rPr>
      </w:pPr>
      <w:r>
        <w:rPr>
          <w:rFonts w:eastAsia="Times New Roman"/>
          <w:color w:val="000000"/>
          <w:spacing w:val="6"/>
          <w:sz w:val="19"/>
        </w:rPr>
        <w:t>Loss of trained employees;</w:t>
      </w:r>
    </w:p>
    <w:p w:rsidR="00FA0D70" w:rsidRDefault="00EA2637">
      <w:pPr>
        <w:numPr>
          <w:ilvl w:val="0"/>
          <w:numId w:val="75"/>
        </w:numPr>
        <w:tabs>
          <w:tab w:val="clear" w:pos="216"/>
          <w:tab w:val="left" w:pos="432"/>
        </w:tabs>
        <w:spacing w:before="1" w:line="199" w:lineRule="exact"/>
        <w:ind w:left="0" w:firstLine="216"/>
        <w:textAlignment w:val="baseline"/>
        <w:rPr>
          <w:rFonts w:eastAsia="Times New Roman"/>
          <w:color w:val="000000"/>
          <w:sz w:val="19"/>
        </w:rPr>
      </w:pPr>
      <w:r>
        <w:rPr>
          <w:rFonts w:eastAsia="Times New Roman"/>
          <w:color w:val="000000"/>
          <w:sz w:val="19"/>
        </w:rPr>
        <w:t>Any additional operating expenses of a business or farm operation incurred because of operating in a new location except as provided in § 24.304(a)(6);</w:t>
      </w:r>
    </w:p>
    <w:p w:rsidR="00FA0D70" w:rsidRDefault="00EA2637">
      <w:pPr>
        <w:numPr>
          <w:ilvl w:val="0"/>
          <w:numId w:val="75"/>
        </w:numPr>
        <w:tabs>
          <w:tab w:val="clear" w:pos="216"/>
          <w:tab w:val="left" w:pos="432"/>
        </w:tabs>
        <w:spacing w:line="192" w:lineRule="exact"/>
        <w:ind w:left="0" w:firstLine="216"/>
        <w:textAlignment w:val="baseline"/>
        <w:rPr>
          <w:rFonts w:eastAsia="Times New Roman"/>
          <w:color w:val="000000"/>
          <w:spacing w:val="7"/>
          <w:sz w:val="19"/>
        </w:rPr>
      </w:pPr>
      <w:r>
        <w:rPr>
          <w:rFonts w:eastAsia="Times New Roman"/>
          <w:color w:val="000000"/>
          <w:spacing w:val="7"/>
          <w:sz w:val="19"/>
        </w:rPr>
        <w:t>Personal injury;</w:t>
      </w:r>
    </w:p>
    <w:p w:rsidR="00FA0D70" w:rsidRDefault="00EA2637">
      <w:pPr>
        <w:numPr>
          <w:ilvl w:val="0"/>
          <w:numId w:val="75"/>
        </w:numPr>
        <w:tabs>
          <w:tab w:val="clear" w:pos="216"/>
          <w:tab w:val="left" w:pos="432"/>
        </w:tabs>
        <w:spacing w:before="1" w:line="199" w:lineRule="exact"/>
        <w:ind w:left="0" w:right="432" w:firstLine="216"/>
        <w:textAlignment w:val="baseline"/>
        <w:rPr>
          <w:rFonts w:eastAsia="Times New Roman"/>
          <w:color w:val="000000"/>
          <w:sz w:val="19"/>
        </w:rPr>
      </w:pPr>
      <w:r>
        <w:rPr>
          <w:rFonts w:eastAsia="Times New Roman"/>
          <w:color w:val="000000"/>
          <w:sz w:val="19"/>
        </w:rPr>
        <w:t>Any legal fee or other cost for preparing a claim for a relocation payment or for representing the claimant before the Agency;</w:t>
      </w:r>
    </w:p>
    <w:p w:rsidR="00FA0D70" w:rsidRDefault="00EA2637">
      <w:pPr>
        <w:numPr>
          <w:ilvl w:val="0"/>
          <w:numId w:val="75"/>
        </w:numPr>
        <w:tabs>
          <w:tab w:val="clear" w:pos="216"/>
          <w:tab w:val="left" w:pos="432"/>
        </w:tabs>
        <w:spacing w:line="196" w:lineRule="exact"/>
        <w:ind w:left="0" w:firstLine="216"/>
        <w:textAlignment w:val="baseline"/>
        <w:rPr>
          <w:rFonts w:eastAsia="Times New Roman"/>
          <w:color w:val="000000"/>
          <w:sz w:val="19"/>
        </w:rPr>
      </w:pPr>
      <w:r>
        <w:rPr>
          <w:rFonts w:eastAsia="Times New Roman"/>
          <w:color w:val="000000"/>
          <w:sz w:val="19"/>
        </w:rPr>
        <w:t>Expenses for searching for a replacement dwelling;</w:t>
      </w:r>
    </w:p>
    <w:p w:rsidR="00FA0D70" w:rsidRDefault="00EA2637">
      <w:pPr>
        <w:numPr>
          <w:ilvl w:val="0"/>
          <w:numId w:val="75"/>
        </w:numPr>
        <w:tabs>
          <w:tab w:val="left" w:pos="576"/>
        </w:tabs>
        <w:spacing w:line="198" w:lineRule="exact"/>
        <w:ind w:left="0" w:right="72" w:firstLine="216"/>
        <w:textAlignment w:val="baseline"/>
        <w:rPr>
          <w:rFonts w:eastAsia="Times New Roman"/>
          <w:color w:val="000000"/>
          <w:spacing w:val="2"/>
          <w:sz w:val="19"/>
        </w:rPr>
      </w:pPr>
      <w:r>
        <w:rPr>
          <w:rFonts w:eastAsia="Times New Roman"/>
          <w:color w:val="000000"/>
          <w:spacing w:val="2"/>
          <w:sz w:val="19"/>
        </w:rPr>
        <w:t>Physical changes to the real property at the replacement location of a business or farm operation except as provided in §§ 24.301(g)(3) and 24.304(a);</w:t>
      </w:r>
    </w:p>
    <w:p w:rsidR="00FA0D70" w:rsidRDefault="00EA2637">
      <w:pPr>
        <w:numPr>
          <w:ilvl w:val="0"/>
          <w:numId w:val="75"/>
        </w:numPr>
        <w:tabs>
          <w:tab w:val="left" w:pos="576"/>
        </w:tabs>
        <w:spacing w:line="198" w:lineRule="exact"/>
        <w:ind w:left="0" w:firstLine="216"/>
        <w:textAlignment w:val="baseline"/>
        <w:rPr>
          <w:rFonts w:eastAsia="Times New Roman"/>
          <w:color w:val="000000"/>
          <w:sz w:val="19"/>
        </w:rPr>
      </w:pPr>
      <w:r>
        <w:rPr>
          <w:rFonts w:eastAsia="Times New Roman"/>
          <w:color w:val="000000"/>
          <w:sz w:val="19"/>
        </w:rPr>
        <w:t>Costs for storage of personal property on real property already owned or leased by the displaced person, and</w:t>
      </w:r>
    </w:p>
    <w:p w:rsidR="00FA0D70" w:rsidRDefault="00EA2637">
      <w:pPr>
        <w:numPr>
          <w:ilvl w:val="0"/>
          <w:numId w:val="75"/>
        </w:numPr>
        <w:tabs>
          <w:tab w:val="left" w:pos="576"/>
        </w:tabs>
        <w:spacing w:line="197" w:lineRule="exact"/>
        <w:ind w:left="0" w:firstLine="216"/>
        <w:textAlignment w:val="baseline"/>
        <w:rPr>
          <w:rFonts w:eastAsia="Times New Roman"/>
          <w:color w:val="000000"/>
          <w:sz w:val="19"/>
        </w:rPr>
      </w:pPr>
      <w:r>
        <w:rPr>
          <w:rFonts w:eastAsia="Times New Roman"/>
          <w:color w:val="000000"/>
          <w:sz w:val="19"/>
        </w:rPr>
        <w:t>Refundable security and utility deposits.</w:t>
      </w:r>
    </w:p>
    <w:p w:rsidR="00FA0D70" w:rsidRDefault="00EA2637">
      <w:pPr>
        <w:spacing w:before="4" w:line="199" w:lineRule="exact"/>
        <w:ind w:firstLine="216"/>
        <w:textAlignment w:val="baseline"/>
        <w:rPr>
          <w:rFonts w:eastAsia="Times New Roman"/>
          <w:color w:val="000000"/>
          <w:spacing w:val="7"/>
          <w:sz w:val="19"/>
        </w:rPr>
      </w:pPr>
      <w:r>
        <w:rPr>
          <w:rFonts w:eastAsia="Times New Roman"/>
          <w:color w:val="000000"/>
          <w:spacing w:val="7"/>
          <w:sz w:val="19"/>
        </w:rPr>
        <w:t xml:space="preserve">(i) </w:t>
      </w:r>
      <w:r>
        <w:rPr>
          <w:rFonts w:eastAsia="Times New Roman"/>
          <w:i/>
          <w:color w:val="000000"/>
          <w:spacing w:val="7"/>
          <w:sz w:val="20"/>
        </w:rPr>
        <w:t xml:space="preserve">Notification and inspection (nonresidential). </w:t>
      </w:r>
      <w:r>
        <w:rPr>
          <w:rFonts w:eastAsia="Times New Roman"/>
          <w:color w:val="000000"/>
          <w:spacing w:val="7"/>
          <w:sz w:val="19"/>
        </w:rPr>
        <w:t>The Agency shall inform the displaced person, in writing, of the requirements of this section as soon as possible after the initiation of negotiations. This information may be included in the relocation information provided the displaced person as set forth in § 24.203. To be eligible for payments under this section the displaced person must:</w:t>
      </w:r>
    </w:p>
    <w:p w:rsidR="00FA0D70" w:rsidRDefault="00EA2637">
      <w:pPr>
        <w:numPr>
          <w:ilvl w:val="0"/>
          <w:numId w:val="76"/>
        </w:numPr>
        <w:tabs>
          <w:tab w:val="clear" w:pos="216"/>
          <w:tab w:val="left" w:pos="432"/>
        </w:tabs>
        <w:spacing w:before="2" w:line="199" w:lineRule="exact"/>
        <w:ind w:left="0" w:right="72" w:firstLine="216"/>
        <w:textAlignment w:val="baseline"/>
        <w:rPr>
          <w:rFonts w:eastAsia="Times New Roman"/>
          <w:color w:val="000000"/>
          <w:spacing w:val="6"/>
          <w:sz w:val="19"/>
        </w:rPr>
      </w:pPr>
      <w:r>
        <w:rPr>
          <w:rFonts w:eastAsia="Times New Roman"/>
          <w:color w:val="000000"/>
          <w:spacing w:val="6"/>
          <w:sz w:val="19"/>
        </w:rPr>
        <w:t>Provide the Agency reasonable advance notice of the approximate date of the start of the move or disposition of the personal property and an inventory of the items to be moved. However, the Agency may waive this notice requirement after documenting its file accordingly.</w:t>
      </w:r>
    </w:p>
    <w:p w:rsidR="00FA0D70" w:rsidRDefault="00EA2637">
      <w:pPr>
        <w:numPr>
          <w:ilvl w:val="0"/>
          <w:numId w:val="76"/>
        </w:numPr>
        <w:tabs>
          <w:tab w:val="clear" w:pos="216"/>
          <w:tab w:val="left" w:pos="432"/>
        </w:tabs>
        <w:spacing w:line="195" w:lineRule="exact"/>
        <w:ind w:left="0" w:firstLine="216"/>
        <w:textAlignment w:val="baseline"/>
        <w:rPr>
          <w:rFonts w:eastAsia="Times New Roman"/>
          <w:color w:val="000000"/>
          <w:spacing w:val="6"/>
          <w:sz w:val="19"/>
        </w:rPr>
      </w:pPr>
      <w:r>
        <w:rPr>
          <w:rFonts w:eastAsia="Times New Roman"/>
          <w:color w:val="000000"/>
          <w:spacing w:val="6"/>
          <w:sz w:val="19"/>
        </w:rPr>
        <w:t>Permit the Agency to make reasonable and timely inspections of the personal property at both the displacement and replacement sites and to monitor the move.</w:t>
      </w:r>
    </w:p>
    <w:p w:rsidR="00FA0D70" w:rsidRDefault="00EA2637">
      <w:pPr>
        <w:spacing w:line="207" w:lineRule="exact"/>
        <w:ind w:left="216"/>
        <w:textAlignment w:val="baseline"/>
        <w:rPr>
          <w:rFonts w:eastAsia="Times New Roman"/>
          <w:color w:val="000000"/>
          <w:sz w:val="19"/>
        </w:rPr>
      </w:pPr>
      <w:r>
        <w:rPr>
          <w:rFonts w:eastAsia="Times New Roman"/>
          <w:color w:val="000000"/>
          <w:sz w:val="19"/>
        </w:rPr>
        <w:t xml:space="preserve">(j) </w:t>
      </w:r>
      <w:r>
        <w:rPr>
          <w:rFonts w:eastAsia="Times New Roman"/>
          <w:i/>
          <w:color w:val="000000"/>
          <w:sz w:val="20"/>
        </w:rPr>
        <w:t>Transfer of ownership</w:t>
      </w:r>
    </w:p>
    <w:p w:rsidR="00FA0D70" w:rsidRDefault="00EA2637">
      <w:pPr>
        <w:spacing w:before="8" w:line="199" w:lineRule="exact"/>
        <w:textAlignment w:val="baseline"/>
        <w:rPr>
          <w:rFonts w:eastAsia="Times New Roman"/>
          <w:i/>
          <w:color w:val="000000"/>
          <w:sz w:val="20"/>
        </w:rPr>
      </w:pPr>
      <w:r>
        <w:rPr>
          <w:rFonts w:eastAsia="Times New Roman"/>
          <w:i/>
          <w:color w:val="000000"/>
          <w:sz w:val="20"/>
        </w:rPr>
        <w:t xml:space="preserve">(nonresidential). </w:t>
      </w:r>
      <w:r>
        <w:rPr>
          <w:rFonts w:eastAsia="Times New Roman"/>
          <w:color w:val="000000"/>
          <w:sz w:val="19"/>
        </w:rPr>
        <w:t>Upon request and in accordance with applicable law, the claimant shall transfer to the Agency ownership of any personal property that has not been moved, sold, or traded in.</w:t>
      </w:r>
    </w:p>
    <w:p w:rsidR="00FA0D70" w:rsidRDefault="00EA2637">
      <w:pPr>
        <w:spacing w:before="127" w:line="182" w:lineRule="exact"/>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b/>
          <w:color w:val="000000"/>
          <w:sz w:val="16"/>
        </w:rPr>
        <w:t>24.302 Fixed payment for moving expenses</w:t>
      </w:r>
      <w:r>
        <w:rPr>
          <w:rFonts w:ascii="Arial" w:eastAsia="Arial" w:hAnsi="Arial"/>
          <w:color w:val="000000"/>
          <w:sz w:val="20"/>
        </w:rPr>
        <w:t>—</w:t>
      </w:r>
      <w:r>
        <w:rPr>
          <w:rFonts w:ascii="Arial" w:eastAsia="Arial" w:hAnsi="Arial"/>
          <w:b/>
          <w:color w:val="000000"/>
          <w:sz w:val="16"/>
        </w:rPr>
        <w:t>residential moves.</w:t>
      </w:r>
    </w:p>
    <w:p w:rsidR="00FA0D70" w:rsidRDefault="00EA2637">
      <w:pPr>
        <w:spacing w:before="50" w:line="199" w:lineRule="exact"/>
        <w:ind w:firstLine="216"/>
        <w:textAlignment w:val="baseline"/>
        <w:rPr>
          <w:rFonts w:eastAsia="Times New Roman"/>
          <w:color w:val="000000"/>
          <w:spacing w:val="6"/>
          <w:sz w:val="19"/>
        </w:rPr>
      </w:pPr>
      <w:r>
        <w:rPr>
          <w:rFonts w:eastAsia="Times New Roman"/>
          <w:color w:val="000000"/>
          <w:spacing w:val="6"/>
          <w:sz w:val="19"/>
        </w:rPr>
        <w:t>Any person displaced from a dwelling or a seasonal residence or a dormitory style room is entitled to receive a fixed moving cost payment as an alternative to a payment for actual moving and related expenses under § 24.301. This payment shall be determined according</w:t>
      </w:r>
    </w:p>
    <w:p w:rsidR="00FA0D70" w:rsidRDefault="00FA0D70">
      <w:pPr>
        <w:sectPr w:rsidR="00FA0D70">
          <w:type w:val="continuous"/>
          <w:pgSz w:w="12240" w:h="15840"/>
          <w:pgMar w:top="620" w:right="899" w:bottom="609" w:left="891" w:header="720" w:footer="720" w:gutter="0"/>
          <w:cols w:num="3" w:space="0" w:equalWidth="0">
            <w:col w:w="3384" w:space="149"/>
            <w:col w:w="3384" w:space="149"/>
            <w:col w:w="3384" w:space="0"/>
          </w:cols>
        </w:sectPr>
      </w:pPr>
    </w:p>
    <w:p w:rsidR="00FA0D70" w:rsidRDefault="00EA2637">
      <w:pPr>
        <w:spacing w:before="34" w:line="199" w:lineRule="exact"/>
        <w:textAlignment w:val="baseline"/>
        <w:rPr>
          <w:rFonts w:eastAsia="Times New Roman"/>
          <w:color w:val="000000"/>
          <w:spacing w:val="8"/>
          <w:sz w:val="19"/>
        </w:rPr>
      </w:pPr>
      <w:r>
        <w:rPr>
          <w:noProof/>
        </w:rPr>
        <mc:AlternateContent>
          <mc:Choice Requires="wps">
            <w:drawing>
              <wp:anchor distT="0" distB="0" distL="0" distR="0" simplePos="0" relativeHeight="251933184" behindDoc="1" locked="0" layoutInCell="1" allowOverlap="1" wp14:anchorId="536FC715" wp14:editId="0235477A">
                <wp:simplePos x="0" y="0"/>
                <wp:positionH relativeFrom="page">
                  <wp:posOffset>565785</wp:posOffset>
                </wp:positionH>
                <wp:positionV relativeFrom="page">
                  <wp:posOffset>408940</wp:posOffset>
                </wp:positionV>
                <wp:extent cx="6636385" cy="191135"/>
                <wp:effectExtent l="0" t="0" r="0" b="0"/>
                <wp:wrapSquare wrapText="bothSides"/>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626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812" type="#_x0000_t202" style="position:absolute;margin-left:44.55pt;margin-top:32.2pt;width:522.55pt;height:15.05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ndtA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MMOKkgx490oNGd+KAwrmpz9CrFNweenDUB9iHPluuqr8X5VeFuFg1hG/prZRiaCipID/f3HTP&#10;ro44yoBshg+igjhkp4UFOtSyM8WDciBAhz49nXpjcilhM4rm0TwOMSrhzE98fx7aECSdbvdS6XdU&#10;dMgYGZbQe4tO9vdKm2xIOrmYYFwUrG1t/1t+sQGO4w7EhqvmzGRh2/kj8ZJ1vI4DJ5hFayfw8ty5&#10;LVaBExX+Iszn+WqV+z9NXD9IG1ZVlJswk7T84M9adxT5KIqTuJRoWWXgTEpKbjerVqI9AWkX9jsW&#10;5MzNvUzDFgG4vKDkzwLvbpY4RRQvnKAIQidZeLHj+cldEnlBEuTFJaV7xum/U0JDhpNwFo5i+i03&#10;z36vuZG0YxqGR8u6DMcnJ5IaCa55ZVurCWtH+6wUJv3nUkC7p0ZbwRqNjmrVh83Bvo1FHJn4Rs4b&#10;UT2BhqUAiYFQYfSB0Qj5HaMBxkiG1bcdkRSj9j2Hd2BmzmTIydhMBuElXM2wxmg0V3qcTbtesm0D&#10;yONL4+IW3krNrIyfszi+MBgNls1xjJnZc/5vvZ6H7fIXAAAA//8DAFBLAwQUAAYACAAAACEAJ0zq&#10;tN8AAAAJAQAADwAAAGRycy9kb3ducmV2LnhtbEyPMU/DMBSEd6T+B+tVYqNOSoiakJeqQjAhIdIw&#10;MDqxm1iNn0PstuHf405lPN3p7rtiO5uBndXktCWEeBUBU9RaqalD+KrfHjbAnBckxWBJIfwqB9ty&#10;cVeIXNoLVeq89x0LJeRygdB7P+acu7ZXRriVHRUF72AnI3yQU8flJC6h3Ax8HUUpN0JTWOjFqF56&#10;1R73J4Ow+6bqVf98NJ/VodJ1nUX0nh4R75fz7hmYV7O/heGKH9ChDEyNPZF0bEDYZHFIIqRJAuzq&#10;x4/JGliDkCVPwMuC/39Q/gEAAP//AwBQSwECLQAUAAYACAAAACEAtoM4kv4AAADhAQAAEwAAAAAA&#10;AAAAAAAAAAAAAAAAW0NvbnRlbnRfVHlwZXNdLnhtbFBLAQItABQABgAIAAAAIQA4/SH/1gAAAJQB&#10;AAALAAAAAAAAAAAAAAAAAC8BAABfcmVscy8ucmVsc1BLAQItABQABgAIAAAAIQAcCundtAIAALQF&#10;AAAOAAAAAAAAAAAAAAAAAC4CAABkcnMvZTJvRG9jLnhtbFBLAQItABQABgAIAAAAIQAnTOq03wAA&#10;AAkBAAAPAAAAAAAAAAAAAAAAAA4FAABkcnMvZG93bnJldi54bWxQSwUGAAAAAAQABADzAAAAGgYA&#10;A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626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53344" behindDoc="0" locked="0" layoutInCell="1" allowOverlap="1" wp14:anchorId="5103B470" wp14:editId="162E1179">
                <wp:simplePos x="0" y="0"/>
                <wp:positionH relativeFrom="page">
                  <wp:posOffset>570230</wp:posOffset>
                </wp:positionH>
                <wp:positionV relativeFrom="page">
                  <wp:posOffset>609600</wp:posOffset>
                </wp:positionV>
                <wp:extent cx="6632575" cy="0"/>
                <wp:effectExtent l="0" t="0" r="0" b="0"/>
                <wp:wrapNone/>
                <wp:docPr id="5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61F6AE" id="Line 52" o:spid="_x0000_s1026" style="position:absolute;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9QIA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sipEi&#10;HezoWSiOZpMwm964AkIqtbWhO3pSr+ZZ0+8OKV21RO155Ph2NpCXhYzkXUq4OAMVdv0XzSCGHLyO&#10;gzo1tguQMAJ0ivs43/bBTx5R+DifTyezhxlG9OpLSHFNNNb5z1x3KBgllkA6ApPjs/OBCCmuIaGO&#10;0hshZVy3VKgv8TTNF2nMcFoKFrwhztn9rpIWHUlQTPzFtsBzHxaga+LaIS66Bi1ZfVAslmk5YeuL&#10;7YmQgw20pAqFoEkgerEGrfx4TB/Xi/UiH+WT+XqUp3U9+rSp8tF8kz3M6mldVXX2M3DO8qIVjHEV&#10;aF91m+V/p4vLCxoUd1PubUDJe/Q4SSB7/Y+k45bDYgeJ7DQ7b+11+yDVGHx5VuEt3N/Bvn/8q1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dzU/UC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54368" behindDoc="0" locked="0" layoutInCell="1" allowOverlap="1" wp14:anchorId="0060FED7" wp14:editId="241D3435">
                <wp:simplePos x="0" y="0"/>
                <wp:positionH relativeFrom="page">
                  <wp:posOffset>570230</wp:posOffset>
                </wp:positionH>
                <wp:positionV relativeFrom="page">
                  <wp:posOffset>661670</wp:posOffset>
                </wp:positionV>
                <wp:extent cx="6632575" cy="0"/>
                <wp:effectExtent l="0" t="0" r="0" b="0"/>
                <wp:wrapNone/>
                <wp:docPr id="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BEBC2" id="Line 51"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lYIAIAAEM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g2wUiR&#10;Dmb0LBRHsyz0pjeuAJdKbW2ojp7Uq3nW9KtDSlctUXseOb6dDcTFiOQuJBycgQy7/pNm4EMOXsdG&#10;nRrbBUhoATrFeZxv8+AnjyhczufTyexhhhG92hJSXAONdf4j1x0KmxJLIB2ByfHZeaAOrleXkEfp&#10;jZAyjlsq1AP4dJbGAKelYMEY3Jzd7ypp0ZEEwcQv9AHA7twCck1cO/hF0yAlqw+KxSwtJ2x92Xsi&#10;5LAHIKlCIqgReF52g1S+PaaP68V6kY/yyXw9ytO6Hn3YVPlovskeZvW0rqo6+x44Z3nRCsa4CrSv&#10;ss3yv5PF5QENgrsJ99af5B491g5kr/9IOg45zHVQyE6z89aGNoV5g1Kj8+VVhafw6zl6/Xz7qx8A&#10;AAD//wMAUEsDBBQABgAIAAAAIQApV2LN3QAAAAsBAAAPAAAAZHJzL2Rvd25yZXYueG1sTI9dS8Mw&#10;FIbvBf9DOIJ3Lum2ylabDhEq3njhFK+zJmuLyUlpzprqrzcDwV2+H7znOeVudpZNZgy9RwnZQgAz&#10;2HjdYyvh472+2wALpFAr69FI+DYBdtX1VakK7SO+mWlPLUsjGAoloSMaCs5D0xmnwsIPBlN29KNT&#10;lOTYcj2qmMad5Ush7rlTPaYLnRrMU2ear/3JScCMPm2MFKfxJ3/Os7x+Ea+1lLc38+MDMDIz/Zfh&#10;jJ/QoUpMB39CHZiVsNkmckq+WC+BnQvZar0CdvizeFXyyx+qXwAAAP//AwBQSwECLQAUAAYACAAA&#10;ACEAtoM4kv4AAADhAQAAEwAAAAAAAAAAAAAAAAAAAAAAW0NvbnRlbnRfVHlwZXNdLnhtbFBLAQIt&#10;ABQABgAIAAAAIQA4/SH/1gAAAJQBAAALAAAAAAAAAAAAAAAAAC8BAABfcmVscy8ucmVsc1BLAQIt&#10;ABQABgAIAAAAIQAMshlYIAIAAEMEAAAOAAAAAAAAAAAAAAAAAC4CAABkcnMvZTJvRG9jLnhtbFBL&#10;AQItABQABgAIAAAAIQApV2LN3QAAAAsBAAAPAAAAAAAAAAAAAAAAAHoEAABkcnMvZG93bnJldi54&#10;bWxQSwUGAAAAAAQABADzAAAAhAUAAAAA&#10;" strokeweight=".5pt">
                <w10:wrap anchorx="page" anchory="page"/>
              </v:line>
            </w:pict>
          </mc:Fallback>
        </mc:AlternateContent>
      </w:r>
      <w:r>
        <w:rPr>
          <w:rFonts w:eastAsia="Times New Roman"/>
          <w:color w:val="000000"/>
          <w:spacing w:val="8"/>
          <w:sz w:val="19"/>
        </w:rPr>
        <w:t xml:space="preserve">to the Fixed Residential Moving Cost Schedule </w:t>
      </w:r>
      <w:r>
        <w:rPr>
          <w:rFonts w:eastAsia="Times New Roman"/>
          <w:color w:val="000000"/>
          <w:spacing w:val="8"/>
          <w:sz w:val="19"/>
          <w:vertAlign w:val="superscript"/>
        </w:rPr>
        <w:t>3</w:t>
      </w:r>
      <w:r>
        <w:rPr>
          <w:rFonts w:eastAsia="Times New Roman"/>
          <w:color w:val="000000"/>
          <w:spacing w:val="8"/>
          <w:sz w:val="19"/>
        </w:rPr>
        <w:t xml:space="preserve"> approved by the Federal Highway Administration and published in the </w:t>
      </w:r>
      <w:r>
        <w:rPr>
          <w:rFonts w:eastAsia="Times New Roman"/>
          <w:b/>
          <w:color w:val="000000"/>
          <w:spacing w:val="8"/>
          <w:sz w:val="19"/>
        </w:rPr>
        <w:t xml:space="preserve">Federal Register </w:t>
      </w:r>
      <w:r>
        <w:rPr>
          <w:rFonts w:eastAsia="Times New Roman"/>
          <w:color w:val="000000"/>
          <w:spacing w:val="8"/>
          <w:sz w:val="19"/>
        </w:rPr>
        <w:t>on a periodic basis. The payment to a person with minimal personal possessions who is in occupancy of a dormitory style room or a person whose residential move is performed by an Agency at no cost to the person shall be limited to the amount stated in the most recent edition of the Fixed Residential Moving Cost Schedule.</w:t>
      </w:r>
    </w:p>
    <w:p w:rsidR="00FA0D70" w:rsidRDefault="00EA2637">
      <w:pPr>
        <w:spacing w:before="130" w:line="179" w:lineRule="exact"/>
        <w:ind w:right="288"/>
        <w:textAlignment w:val="baseline"/>
        <w:rPr>
          <w:rFonts w:ascii="Arial" w:eastAsia="Arial" w:hAnsi="Arial"/>
          <w:b/>
          <w:color w:val="000000"/>
          <w:sz w:val="16"/>
        </w:rPr>
      </w:pPr>
      <w:r>
        <w:rPr>
          <w:rFonts w:ascii="Arial" w:eastAsia="Arial" w:hAnsi="Arial"/>
          <w:b/>
          <w:color w:val="000000"/>
          <w:sz w:val="16"/>
        </w:rPr>
        <w:t>§ 24.303 Related nonresidential eligible expenses.</w:t>
      </w:r>
    </w:p>
    <w:p w:rsidR="00FA0D70" w:rsidRDefault="00EA2637">
      <w:pPr>
        <w:spacing w:before="47" w:line="199" w:lineRule="exact"/>
        <w:ind w:right="72" w:firstLine="144"/>
        <w:textAlignment w:val="baseline"/>
        <w:rPr>
          <w:rFonts w:eastAsia="Times New Roman"/>
          <w:color w:val="000000"/>
          <w:spacing w:val="8"/>
          <w:sz w:val="19"/>
        </w:rPr>
      </w:pPr>
      <w:r>
        <w:rPr>
          <w:rFonts w:eastAsia="Times New Roman"/>
          <w:color w:val="000000"/>
          <w:spacing w:val="8"/>
          <w:sz w:val="19"/>
        </w:rPr>
        <w:t>The following expenses, in addition to those provided by § 24.301 for moving personal property, shall be provided if the Agency determines that they are actual, reasonable and necessary:</w:t>
      </w:r>
    </w:p>
    <w:p w:rsidR="00FA0D70" w:rsidRDefault="00EA2637">
      <w:pPr>
        <w:numPr>
          <w:ilvl w:val="0"/>
          <w:numId w:val="77"/>
        </w:numPr>
        <w:tabs>
          <w:tab w:val="clear" w:pos="288"/>
          <w:tab w:val="left" w:pos="432"/>
        </w:tabs>
        <w:spacing w:line="196" w:lineRule="exact"/>
        <w:ind w:left="0" w:firstLine="144"/>
        <w:textAlignment w:val="baseline"/>
        <w:rPr>
          <w:rFonts w:eastAsia="Times New Roman"/>
          <w:color w:val="000000"/>
          <w:sz w:val="19"/>
        </w:rPr>
      </w:pPr>
      <w:r>
        <w:rPr>
          <w:rFonts w:eastAsia="Times New Roman"/>
          <w:color w:val="000000"/>
          <w:sz w:val="19"/>
        </w:rPr>
        <w:t>Connection to available nearby utilities from the right-of-way to improvements at the replacement site.</w:t>
      </w:r>
    </w:p>
    <w:p w:rsidR="00FA0D70" w:rsidRDefault="00EA2637">
      <w:pPr>
        <w:numPr>
          <w:ilvl w:val="0"/>
          <w:numId w:val="77"/>
        </w:numPr>
        <w:tabs>
          <w:tab w:val="clear" w:pos="288"/>
          <w:tab w:val="left" w:pos="432"/>
        </w:tabs>
        <w:spacing w:before="5" w:line="197" w:lineRule="exact"/>
        <w:ind w:left="0" w:firstLine="144"/>
        <w:textAlignment w:val="baseline"/>
        <w:rPr>
          <w:rFonts w:eastAsia="Times New Roman"/>
          <w:color w:val="000000"/>
          <w:spacing w:val="12"/>
          <w:sz w:val="19"/>
        </w:rPr>
      </w:pPr>
      <w:r>
        <w:rPr>
          <w:rFonts w:eastAsia="Times New Roman"/>
          <w:color w:val="000000"/>
          <w:spacing w:val="12"/>
          <w:sz w:val="19"/>
        </w:rPr>
        <w:t>Professional services performed prior to the purchase or lease of a replacement site to determine its suitability for the displaced person’s business operation including but not limited to, soil testing, feasibility and marketing studies (excluding any fees or commissions directly related to the purchase or lease of such site). At the discretion of the Agency a reasonable pre-approved hourly rate may be established. (See appendix A, § 24.303(b).)</w:t>
      </w:r>
    </w:p>
    <w:p w:rsidR="00FA0D70" w:rsidRDefault="00EA2637">
      <w:pPr>
        <w:numPr>
          <w:ilvl w:val="0"/>
          <w:numId w:val="77"/>
        </w:numPr>
        <w:tabs>
          <w:tab w:val="clear" w:pos="288"/>
          <w:tab w:val="left" w:pos="432"/>
        </w:tabs>
        <w:spacing w:line="202" w:lineRule="exact"/>
        <w:ind w:left="0" w:firstLine="144"/>
        <w:textAlignment w:val="baseline"/>
        <w:rPr>
          <w:rFonts w:eastAsia="Times New Roman"/>
          <w:color w:val="000000"/>
          <w:spacing w:val="6"/>
          <w:sz w:val="19"/>
        </w:rPr>
      </w:pPr>
      <w:r>
        <w:rPr>
          <w:rFonts w:eastAsia="Times New Roman"/>
          <w:color w:val="000000"/>
          <w:spacing w:val="6"/>
          <w:sz w:val="19"/>
        </w:rPr>
        <w:t>Impact fees or one time</w:t>
      </w:r>
    </w:p>
    <w:p w:rsidR="00FA0D70" w:rsidRDefault="00EA2637">
      <w:pPr>
        <w:spacing w:before="3" w:line="199" w:lineRule="exact"/>
        <w:textAlignment w:val="baseline"/>
        <w:rPr>
          <w:rFonts w:eastAsia="Times New Roman"/>
          <w:color w:val="000000"/>
          <w:sz w:val="19"/>
        </w:rPr>
      </w:pPr>
      <w:r>
        <w:rPr>
          <w:rFonts w:eastAsia="Times New Roman"/>
          <w:color w:val="000000"/>
          <w:sz w:val="19"/>
        </w:rPr>
        <w:t>assessments for anticipated heavy utility usage, as determined necessary by the Agency.</w:t>
      </w:r>
    </w:p>
    <w:p w:rsidR="00FA0D70" w:rsidRDefault="00EA2637">
      <w:pPr>
        <w:spacing w:before="129" w:line="179" w:lineRule="exact"/>
        <w:textAlignment w:val="baseline"/>
        <w:rPr>
          <w:rFonts w:ascii="Arial" w:eastAsia="Arial" w:hAnsi="Arial"/>
          <w:b/>
          <w:color w:val="000000"/>
          <w:sz w:val="16"/>
        </w:rPr>
      </w:pPr>
      <w:r>
        <w:rPr>
          <w:rFonts w:ascii="Arial" w:eastAsia="Arial" w:hAnsi="Arial"/>
          <w:b/>
          <w:color w:val="000000"/>
          <w:sz w:val="16"/>
        </w:rPr>
        <w:t>§ 24.304 Reestablishment expenses— nonresidential moves.</w:t>
      </w:r>
    </w:p>
    <w:p w:rsidR="00FA0D70" w:rsidRDefault="00EA2637">
      <w:pPr>
        <w:spacing w:before="52" w:line="197" w:lineRule="exact"/>
        <w:ind w:firstLine="144"/>
        <w:textAlignment w:val="baseline"/>
        <w:rPr>
          <w:rFonts w:eastAsia="Times New Roman"/>
          <w:color w:val="000000"/>
          <w:spacing w:val="7"/>
          <w:sz w:val="19"/>
        </w:rPr>
      </w:pPr>
      <w:r>
        <w:rPr>
          <w:rFonts w:eastAsia="Times New Roman"/>
          <w:color w:val="000000"/>
          <w:spacing w:val="7"/>
          <w:sz w:val="19"/>
        </w:rPr>
        <w:t>In addition to the payments available under §§ 24.301 and 24.303 of this subpart, a small business, as defined in § 24.2(a)(24), farm or nonprofit organization is entitled to receive a payment, not to exceed $10,000, for expenses actually incurred in relocating and reestablishing such small business, farm or nonprofit organization at a replacement site.</w:t>
      </w:r>
    </w:p>
    <w:p w:rsidR="00FA0D70" w:rsidRDefault="00EA2637">
      <w:pPr>
        <w:spacing w:line="200" w:lineRule="exact"/>
        <w:ind w:firstLine="144"/>
        <w:textAlignment w:val="baseline"/>
        <w:rPr>
          <w:rFonts w:eastAsia="Times New Roman"/>
          <w:color w:val="000000"/>
          <w:spacing w:val="4"/>
          <w:sz w:val="19"/>
        </w:rPr>
      </w:pPr>
      <w:r>
        <w:rPr>
          <w:rFonts w:eastAsia="Times New Roman"/>
          <w:color w:val="000000"/>
          <w:spacing w:val="4"/>
          <w:sz w:val="19"/>
        </w:rPr>
        <w:t xml:space="preserve">(a) </w:t>
      </w:r>
      <w:r>
        <w:rPr>
          <w:rFonts w:eastAsia="Times New Roman"/>
          <w:i/>
          <w:color w:val="000000"/>
          <w:spacing w:val="4"/>
          <w:sz w:val="20"/>
        </w:rPr>
        <w:t xml:space="preserve">Eligible expenses. </w:t>
      </w:r>
      <w:r>
        <w:rPr>
          <w:rFonts w:eastAsia="Times New Roman"/>
          <w:color w:val="000000"/>
          <w:spacing w:val="4"/>
          <w:sz w:val="19"/>
        </w:rPr>
        <w:t>Reestablishment expenses must be reasonable and necessary, as determined by the Agency. They include, but are not limited to, the following:</w:t>
      </w:r>
    </w:p>
    <w:p w:rsidR="00FA0D70" w:rsidRDefault="00EA2637">
      <w:pPr>
        <w:spacing w:after="154" w:line="197" w:lineRule="exact"/>
        <w:ind w:firstLine="144"/>
        <w:textAlignment w:val="baseline"/>
        <w:rPr>
          <w:rFonts w:eastAsia="Times New Roman"/>
          <w:color w:val="000000"/>
          <w:sz w:val="19"/>
        </w:rPr>
      </w:pPr>
      <w:r>
        <w:rPr>
          <w:rFonts w:eastAsia="Times New Roman"/>
          <w:color w:val="000000"/>
          <w:sz w:val="19"/>
        </w:rPr>
        <w:t>(1) Repairs or improvements to the replacement real property as required by Federal, State or local law, code or ordinance.</w:t>
      </w:r>
    </w:p>
    <w:p w:rsidR="00FA0D70" w:rsidRDefault="00EA2637">
      <w:pPr>
        <w:spacing w:before="75" w:line="158" w:lineRule="exact"/>
        <w:ind w:right="72" w:firstLine="144"/>
        <w:textAlignment w:val="baseline"/>
        <w:rPr>
          <w:rFonts w:eastAsia="Times New Roman"/>
          <w:color w:val="000000"/>
          <w:sz w:val="11"/>
        </w:rPr>
      </w:pPr>
      <w:r>
        <w:rPr>
          <w:noProof/>
        </w:rPr>
        <mc:AlternateContent>
          <mc:Choice Requires="wps">
            <w:drawing>
              <wp:anchor distT="0" distB="0" distL="114300" distR="114300" simplePos="0" relativeHeight="252155392" behindDoc="0" locked="0" layoutInCell="1" allowOverlap="1" wp14:anchorId="0F688E47" wp14:editId="3927046C">
                <wp:simplePos x="0" y="0"/>
                <wp:positionH relativeFrom="page">
                  <wp:posOffset>565785</wp:posOffset>
                </wp:positionH>
                <wp:positionV relativeFrom="page">
                  <wp:posOffset>8866505</wp:posOffset>
                </wp:positionV>
                <wp:extent cx="641985" cy="0"/>
                <wp:effectExtent l="0" t="0" r="0" b="0"/>
                <wp:wrapNone/>
                <wp:docPr id="5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4B1B31" id="Line 50" o:spid="_x0000_s1026" style="position:absolute;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5pt,698.15pt" to="95.1pt,6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pRHQ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hpEgH&#10;PdoKxdE01qY3rgCTSu1syI6e1YvZavrdIaWrlqgDjxxfLwb8slDN5I1LuDgDEfb9F83Ahhy9joU6&#10;N7YLkFACdI79uNz7wc8eUXic5dliPsWI3lQJKW5+xjr/mesOBaHEEjhHXHLaOh94kOJmEsIovRFS&#10;xm5LhfoSz+eLNDo4LQULymDm7GFfSYtOJMxL/GJSoHk0C8g1ce1gF1XDJFl9VCxGaTlh66vsiZCD&#10;DKykCoEgReB5lYZJ+bFIF+v5ep6P8slsPcrTuh592lT5aLbJPk7rD3VV1dnPwDnLi1YwxlWgfZva&#10;LP+7qbjuzzBv97m91yd5ix4LCWRv/0g69ji0NayZK/aaXXb21nsY1Gh8XaqwCY93kB9Xf/ULAAD/&#10;/wMAUEsDBBQABgAIAAAAIQDxGpU/3wAAAAwBAAAPAAAAZHJzL2Rvd25yZXYueG1sTI/BTsMwDIbv&#10;SLxDZCQuiKXbpGrtmk5lwKUHJNqJc9p4baFxqiTbytuTHRAc/fvT78/ZbtYjO6N1gyEBy0UEDKk1&#10;aqBOwKF+fdwAc16SkqMhFPCNDnb57U0mU2Uu9I7nyncslJBLpYDe+ynl3LU9aukWZkIKu6OxWvow&#10;2o4rKy+hXI98FUUx13KgcKGXE+57bL+qkxbQvBTxvi7N4a3+aEr7UH4W1dOzEPd3c7EF5nH2fzBc&#10;9YM65MGpMSdSjo0CNskykCFfJ/Ea2JVIohWw5jfiecb/P5H/AAAA//8DAFBLAQItABQABgAIAAAA&#10;IQC2gziS/gAAAOEBAAATAAAAAAAAAAAAAAAAAAAAAABbQ29udGVudF9UeXBlc10ueG1sUEsBAi0A&#10;FAAGAAgAAAAhADj9If/WAAAAlAEAAAsAAAAAAAAAAAAAAAAALwEAAF9yZWxzLy5yZWxzUEsBAi0A&#10;FAAGAAgAAAAhACm2elEdAgAAQgQAAA4AAAAAAAAAAAAAAAAALgIAAGRycy9lMm9Eb2MueG1sUEsB&#10;Ai0AFAAGAAgAAAAhAPEalT/fAAAADAEAAA8AAAAAAAAAAAAAAAAAdwQAAGRycy9kb3ducmV2Lnht&#10;bFBLBQYAAAAABAAEAPMAAACDBQAAAAA=&#10;" strokeweight=".7pt">
                <w10:wrap anchorx="page" anchory="page"/>
              </v:line>
            </w:pict>
          </mc:Fallback>
        </mc:AlternateContent>
      </w:r>
      <w:r>
        <w:rPr>
          <w:rFonts w:eastAsia="Times New Roman"/>
          <w:color w:val="000000"/>
          <w:sz w:val="11"/>
        </w:rPr>
        <w:t xml:space="preserve">3 </w:t>
      </w:r>
      <w:r>
        <w:rPr>
          <w:rFonts w:eastAsia="Times New Roman"/>
          <w:color w:val="000000"/>
          <w:sz w:val="15"/>
        </w:rPr>
        <w:t xml:space="preserve">The Fixed Residential Moving Cost Schedule is available at the following URL: </w:t>
      </w:r>
      <w:hyperlink r:id="rId17">
        <w:r>
          <w:rPr>
            <w:rFonts w:eastAsia="Times New Roman"/>
            <w:i/>
            <w:color w:val="0000FF"/>
            <w:sz w:val="16"/>
            <w:u w:val="single"/>
          </w:rPr>
          <w:t>http:// www.fhwa.dot.gov//////realestate/fixsch96.htm</w:t>
        </w:r>
      </w:hyperlink>
      <w:r>
        <w:rPr>
          <w:rFonts w:eastAsia="Times New Roman"/>
          <w:i/>
          <w:color w:val="000000"/>
          <w:sz w:val="16"/>
        </w:rPr>
        <w:t xml:space="preserve">. </w:t>
      </w:r>
      <w:r>
        <w:rPr>
          <w:rFonts w:eastAsia="Times New Roman"/>
          <w:color w:val="000000"/>
          <w:sz w:val="15"/>
        </w:rPr>
        <w:t>Agencies are cautioned to ensure they are using the most recent edition.</w:t>
      </w:r>
    </w:p>
    <w:p w:rsidR="00FA0D70" w:rsidRDefault="00EA2637">
      <w:pPr>
        <w:spacing w:before="23" w:line="199" w:lineRule="exact"/>
        <w:ind w:right="144" w:firstLine="144"/>
        <w:textAlignment w:val="baseline"/>
        <w:rPr>
          <w:rFonts w:eastAsia="Times New Roman"/>
          <w:color w:val="000000"/>
          <w:spacing w:val="7"/>
          <w:sz w:val="19"/>
        </w:rPr>
      </w:pPr>
      <w:r>
        <w:br w:type="column"/>
      </w:r>
      <w:r>
        <w:rPr>
          <w:rFonts w:eastAsia="Times New Roman"/>
          <w:color w:val="000000"/>
          <w:spacing w:val="7"/>
          <w:sz w:val="19"/>
        </w:rPr>
        <w:t>(2) Modifications to the replacement property to accommodate the business operation or make replacement structures suitable for conducting the business.</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(3) Construction and installation costs for exterior signing to advertise the business.</w:t>
      </w:r>
    </w:p>
    <w:p w:rsidR="00FA0D70" w:rsidRDefault="00EA2637">
      <w:pPr>
        <w:spacing w:line="198" w:lineRule="exact"/>
        <w:ind w:right="288" w:firstLine="144"/>
        <w:textAlignment w:val="baseline"/>
        <w:rPr>
          <w:rFonts w:eastAsia="Times New Roman"/>
          <w:color w:val="000000"/>
          <w:sz w:val="19"/>
        </w:rPr>
      </w:pPr>
      <w:r>
        <w:rPr>
          <w:rFonts w:eastAsia="Times New Roman"/>
          <w:color w:val="000000"/>
          <w:sz w:val="19"/>
        </w:rPr>
        <w:t>(4) Redecoration or replacement of soiled or worn surfaces at the replacement site, such as paint, paneling, or carpeting.</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(5) Advertisement of replacement location.</w:t>
      </w:r>
    </w:p>
    <w:p w:rsidR="00FA0D70" w:rsidRDefault="00EA2637">
      <w:pPr>
        <w:spacing w:line="197" w:lineRule="exact"/>
        <w:ind w:firstLine="144"/>
        <w:textAlignment w:val="baseline"/>
        <w:rPr>
          <w:rFonts w:eastAsia="Times New Roman"/>
          <w:color w:val="000000"/>
          <w:spacing w:val="6"/>
          <w:sz w:val="19"/>
        </w:rPr>
      </w:pPr>
      <w:r>
        <w:rPr>
          <w:rFonts w:eastAsia="Times New Roman"/>
          <w:color w:val="000000"/>
          <w:spacing w:val="6"/>
          <w:sz w:val="19"/>
        </w:rPr>
        <w:t>(6) Estimated increased costs of operation during the first 2 years at the replacement site for such items as:</w:t>
      </w:r>
    </w:p>
    <w:p w:rsidR="00FA0D70" w:rsidRDefault="00EA2637">
      <w:pPr>
        <w:numPr>
          <w:ilvl w:val="0"/>
          <w:numId w:val="78"/>
        </w:numPr>
        <w:tabs>
          <w:tab w:val="clear" w:pos="360"/>
          <w:tab w:val="left" w:pos="504"/>
        </w:tabs>
        <w:spacing w:line="196" w:lineRule="exact"/>
        <w:ind w:left="0" w:firstLine="144"/>
        <w:textAlignment w:val="baseline"/>
        <w:rPr>
          <w:rFonts w:eastAsia="Times New Roman"/>
          <w:color w:val="000000"/>
          <w:spacing w:val="1"/>
          <w:sz w:val="19"/>
        </w:rPr>
      </w:pPr>
      <w:r>
        <w:rPr>
          <w:rFonts w:eastAsia="Times New Roman"/>
          <w:color w:val="000000"/>
          <w:spacing w:val="1"/>
          <w:sz w:val="19"/>
        </w:rPr>
        <w:t>Lease or rental charges;</w:t>
      </w:r>
    </w:p>
    <w:p w:rsidR="00FA0D70" w:rsidRDefault="00EA2637">
      <w:pPr>
        <w:numPr>
          <w:ilvl w:val="0"/>
          <w:numId w:val="78"/>
        </w:numPr>
        <w:tabs>
          <w:tab w:val="clear" w:pos="360"/>
          <w:tab w:val="left" w:pos="504"/>
        </w:tabs>
        <w:spacing w:line="193" w:lineRule="exact"/>
        <w:ind w:left="0" w:firstLine="144"/>
        <w:textAlignment w:val="baseline"/>
        <w:rPr>
          <w:rFonts w:eastAsia="Times New Roman"/>
          <w:color w:val="000000"/>
          <w:spacing w:val="4"/>
          <w:sz w:val="19"/>
        </w:rPr>
      </w:pPr>
      <w:r>
        <w:rPr>
          <w:rFonts w:eastAsia="Times New Roman"/>
          <w:color w:val="000000"/>
          <w:spacing w:val="4"/>
          <w:sz w:val="19"/>
        </w:rPr>
        <w:t>Personal or real property taxes;</w:t>
      </w:r>
    </w:p>
    <w:p w:rsidR="00FA0D70" w:rsidRDefault="00EA2637">
      <w:pPr>
        <w:numPr>
          <w:ilvl w:val="0"/>
          <w:numId w:val="78"/>
        </w:numPr>
        <w:tabs>
          <w:tab w:val="clear" w:pos="360"/>
          <w:tab w:val="left" w:pos="504"/>
        </w:tabs>
        <w:spacing w:line="196" w:lineRule="exact"/>
        <w:ind w:left="0" w:firstLine="144"/>
        <w:textAlignment w:val="baseline"/>
        <w:rPr>
          <w:rFonts w:eastAsia="Times New Roman"/>
          <w:color w:val="000000"/>
          <w:spacing w:val="9"/>
          <w:sz w:val="19"/>
        </w:rPr>
      </w:pPr>
      <w:r>
        <w:rPr>
          <w:rFonts w:eastAsia="Times New Roman"/>
          <w:color w:val="000000"/>
          <w:spacing w:val="9"/>
          <w:sz w:val="19"/>
        </w:rPr>
        <w:t>Insurance premiums; and</w:t>
      </w:r>
    </w:p>
    <w:p w:rsidR="00FA0D70" w:rsidRDefault="00EA2637">
      <w:pPr>
        <w:numPr>
          <w:ilvl w:val="0"/>
          <w:numId w:val="78"/>
        </w:numPr>
        <w:tabs>
          <w:tab w:val="clear" w:pos="360"/>
          <w:tab w:val="left" w:pos="504"/>
        </w:tabs>
        <w:spacing w:line="196" w:lineRule="exact"/>
        <w:ind w:left="0" w:firstLine="144"/>
        <w:textAlignment w:val="baseline"/>
        <w:rPr>
          <w:rFonts w:eastAsia="Times New Roman"/>
          <w:color w:val="000000"/>
          <w:sz w:val="19"/>
        </w:rPr>
      </w:pPr>
      <w:r>
        <w:rPr>
          <w:rFonts w:eastAsia="Times New Roman"/>
          <w:color w:val="000000"/>
          <w:sz w:val="19"/>
        </w:rPr>
        <w:t>Utility charges, excluding impact fees.</w:t>
      </w:r>
    </w:p>
    <w:p w:rsidR="00FA0D70" w:rsidRDefault="00EA2637">
      <w:pPr>
        <w:spacing w:line="198" w:lineRule="exact"/>
        <w:ind w:firstLine="144"/>
        <w:textAlignment w:val="baseline"/>
        <w:rPr>
          <w:rFonts w:eastAsia="Times New Roman"/>
          <w:color w:val="000000"/>
          <w:spacing w:val="7"/>
          <w:sz w:val="19"/>
        </w:rPr>
      </w:pPr>
      <w:r>
        <w:rPr>
          <w:rFonts w:eastAsia="Times New Roman"/>
          <w:color w:val="000000"/>
          <w:spacing w:val="7"/>
          <w:sz w:val="19"/>
        </w:rPr>
        <w:t>(7) Other items that the Agency considers essential to the reestablishment of the business.</w:t>
      </w:r>
    </w:p>
    <w:p w:rsidR="00FA0D70" w:rsidRDefault="00EA2637">
      <w:pPr>
        <w:spacing w:line="198" w:lineRule="exact"/>
        <w:ind w:right="72" w:firstLine="144"/>
        <w:textAlignment w:val="baseline"/>
        <w:rPr>
          <w:rFonts w:eastAsia="Times New Roman"/>
          <w:color w:val="000000"/>
          <w:spacing w:val="5"/>
          <w:sz w:val="19"/>
        </w:rPr>
      </w:pPr>
      <w:r>
        <w:rPr>
          <w:rFonts w:eastAsia="Times New Roman"/>
          <w:color w:val="000000"/>
          <w:spacing w:val="5"/>
          <w:sz w:val="19"/>
        </w:rPr>
        <w:t xml:space="preserve">(b) </w:t>
      </w:r>
      <w:r>
        <w:rPr>
          <w:rFonts w:eastAsia="Times New Roman"/>
          <w:i/>
          <w:color w:val="000000"/>
          <w:spacing w:val="5"/>
          <w:sz w:val="20"/>
        </w:rPr>
        <w:t xml:space="preserve">Ineligible expenses. </w:t>
      </w:r>
      <w:r>
        <w:rPr>
          <w:rFonts w:eastAsia="Times New Roman"/>
          <w:color w:val="000000"/>
          <w:spacing w:val="5"/>
          <w:sz w:val="19"/>
        </w:rPr>
        <w:t>The following is a nonexclusive listing of reestablishment expenditures not considered to be reasonable, necessary, or otherwise eligible:</w:t>
      </w:r>
    </w:p>
    <w:p w:rsidR="00FA0D70" w:rsidRDefault="00EA2637">
      <w:pPr>
        <w:numPr>
          <w:ilvl w:val="0"/>
          <w:numId w:val="79"/>
        </w:numPr>
        <w:tabs>
          <w:tab w:val="clear" w:pos="360"/>
          <w:tab w:val="left" w:pos="504"/>
        </w:tabs>
        <w:spacing w:line="197" w:lineRule="exact"/>
        <w:ind w:left="0" w:right="72" w:firstLine="144"/>
        <w:textAlignment w:val="baseline"/>
        <w:rPr>
          <w:rFonts w:eastAsia="Times New Roman"/>
          <w:color w:val="000000"/>
          <w:spacing w:val="6"/>
          <w:sz w:val="19"/>
        </w:rPr>
      </w:pPr>
      <w:r>
        <w:rPr>
          <w:rFonts w:eastAsia="Times New Roman"/>
          <w:color w:val="000000"/>
          <w:spacing w:val="6"/>
          <w:sz w:val="19"/>
        </w:rPr>
        <w:t>Purchase of capital assets, such as, office furniture, filing cabinets, machinery, or trade fixtures.</w:t>
      </w:r>
    </w:p>
    <w:p w:rsidR="00FA0D70" w:rsidRDefault="00EA2637">
      <w:pPr>
        <w:numPr>
          <w:ilvl w:val="0"/>
          <w:numId w:val="79"/>
        </w:numPr>
        <w:tabs>
          <w:tab w:val="clear" w:pos="360"/>
          <w:tab w:val="left" w:pos="504"/>
        </w:tabs>
        <w:spacing w:line="199" w:lineRule="exact"/>
        <w:ind w:left="0" w:firstLine="144"/>
        <w:textAlignment w:val="baseline"/>
        <w:rPr>
          <w:rFonts w:eastAsia="Times New Roman"/>
          <w:color w:val="000000"/>
          <w:spacing w:val="6"/>
          <w:sz w:val="19"/>
        </w:rPr>
      </w:pPr>
      <w:r>
        <w:rPr>
          <w:rFonts w:eastAsia="Times New Roman"/>
          <w:color w:val="000000"/>
          <w:spacing w:val="6"/>
          <w:sz w:val="19"/>
        </w:rPr>
        <w:t>Purchase of manufacturing materials, production supplies, product inventory, or other items used in the normal course of the business operation.</w:t>
      </w:r>
    </w:p>
    <w:p w:rsidR="00FA0D70" w:rsidRDefault="00EA2637">
      <w:pPr>
        <w:numPr>
          <w:ilvl w:val="0"/>
          <w:numId w:val="79"/>
        </w:numPr>
        <w:tabs>
          <w:tab w:val="clear" w:pos="360"/>
          <w:tab w:val="left" w:pos="504"/>
        </w:tabs>
        <w:spacing w:line="198" w:lineRule="exact"/>
        <w:ind w:left="0" w:firstLine="144"/>
        <w:textAlignment w:val="baseline"/>
        <w:rPr>
          <w:rFonts w:eastAsia="Times New Roman"/>
          <w:color w:val="000000"/>
          <w:spacing w:val="7"/>
          <w:sz w:val="19"/>
        </w:rPr>
      </w:pPr>
      <w:r>
        <w:rPr>
          <w:rFonts w:eastAsia="Times New Roman"/>
          <w:color w:val="000000"/>
          <w:spacing w:val="7"/>
          <w:sz w:val="19"/>
        </w:rPr>
        <w:t>Interest on money borrowed to make the move or purchase the replacement property.</w:t>
      </w:r>
    </w:p>
    <w:p w:rsidR="00FA0D70" w:rsidRDefault="00EA2637">
      <w:pPr>
        <w:numPr>
          <w:ilvl w:val="0"/>
          <w:numId w:val="79"/>
        </w:numPr>
        <w:tabs>
          <w:tab w:val="clear" w:pos="360"/>
          <w:tab w:val="left" w:pos="504"/>
        </w:tabs>
        <w:spacing w:line="198" w:lineRule="exact"/>
        <w:ind w:left="0" w:firstLine="144"/>
        <w:textAlignment w:val="baseline"/>
        <w:rPr>
          <w:rFonts w:eastAsia="Times New Roman"/>
          <w:color w:val="000000"/>
          <w:sz w:val="19"/>
        </w:rPr>
      </w:pPr>
      <w:r>
        <w:rPr>
          <w:rFonts w:eastAsia="Times New Roman"/>
          <w:color w:val="000000"/>
          <w:sz w:val="19"/>
        </w:rPr>
        <w:t>Payment to a part-time business in the home which does not contribute materially (defined at § 24.2(a)(7)) to the household income.</w:t>
      </w:r>
    </w:p>
    <w:p w:rsidR="00FA0D70" w:rsidRDefault="00EA2637">
      <w:pPr>
        <w:spacing w:before="130" w:line="179" w:lineRule="exact"/>
        <w:textAlignment w:val="baseline"/>
        <w:rPr>
          <w:rFonts w:ascii="Arial" w:eastAsia="Arial" w:hAnsi="Arial"/>
          <w:b/>
          <w:color w:val="000000"/>
          <w:sz w:val="16"/>
        </w:rPr>
      </w:pPr>
      <w:r>
        <w:rPr>
          <w:rFonts w:ascii="Arial" w:eastAsia="Arial" w:hAnsi="Arial"/>
          <w:b/>
          <w:color w:val="000000"/>
          <w:sz w:val="16"/>
        </w:rPr>
        <w:t>§ 24.305 Fixed payment for moving expenses—nonresidential moves.</w:t>
      </w:r>
    </w:p>
    <w:p w:rsidR="00FA0D70" w:rsidRDefault="00EA2637">
      <w:pPr>
        <w:spacing w:before="60" w:line="199" w:lineRule="exact"/>
        <w:ind w:firstLine="144"/>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Business. </w:t>
      </w:r>
      <w:r>
        <w:rPr>
          <w:rFonts w:eastAsia="Times New Roman"/>
          <w:color w:val="000000"/>
          <w:spacing w:val="6"/>
          <w:sz w:val="19"/>
        </w:rPr>
        <w:t>A displaced business may be eligible to choose a fixed payment in lieu of the payments for actual moving and related expenses, and actual reasonable reestablishment expenses provided by §§ 24.301, 24.303 and 24.304. Such fixed payment, except for payment to a nonprofit organization, shall equal the average annual net earnings of the business, as computed in accordance with paragraph (e) of this section, but not less than $1,000 nor more than $20,000. The displaced business is eligible for the payment if the Agency determines that:</w:t>
      </w:r>
    </w:p>
    <w:p w:rsidR="00FA0D70" w:rsidRDefault="00EA2637">
      <w:pPr>
        <w:spacing w:before="3" w:line="199" w:lineRule="exact"/>
        <w:ind w:firstLine="144"/>
        <w:textAlignment w:val="baseline"/>
        <w:rPr>
          <w:rFonts w:eastAsia="Times New Roman"/>
          <w:color w:val="000000"/>
          <w:spacing w:val="7"/>
          <w:sz w:val="19"/>
        </w:rPr>
      </w:pPr>
      <w:r>
        <w:rPr>
          <w:rFonts w:eastAsia="Times New Roman"/>
          <w:color w:val="000000"/>
          <w:spacing w:val="7"/>
          <w:sz w:val="19"/>
        </w:rPr>
        <w:t>(1) The business owns or rents personal property which must be moved in connection with such displacement and for which an expense would be incurred in such move and, the business vacates or relocates from its displacement site;</w:t>
      </w:r>
    </w:p>
    <w:p w:rsidR="00FA0D70" w:rsidRDefault="00EA2637">
      <w:pPr>
        <w:numPr>
          <w:ilvl w:val="0"/>
          <w:numId w:val="80"/>
        </w:numPr>
        <w:tabs>
          <w:tab w:val="clear" w:pos="216"/>
          <w:tab w:val="left" w:pos="432"/>
        </w:tabs>
        <w:spacing w:before="28" w:line="196" w:lineRule="exact"/>
        <w:ind w:left="0" w:right="72" w:firstLine="216"/>
        <w:textAlignment w:val="baseline"/>
        <w:rPr>
          <w:rFonts w:eastAsia="Times New Roman"/>
          <w:color w:val="000000"/>
          <w:spacing w:val="5"/>
          <w:sz w:val="19"/>
        </w:rPr>
      </w:pPr>
      <w:r>
        <w:br w:type="column"/>
      </w:r>
      <w:r>
        <w:rPr>
          <w:rFonts w:eastAsia="Times New Roman"/>
          <w:color w:val="000000"/>
          <w:spacing w:val="5"/>
          <w:sz w:val="19"/>
        </w:rPr>
        <w:t>The business cannot be relocated without a substantial loss of its existing patronage (clientele or net earnings). A business is assumed to meet this test unless the Agency determines that it will not suffer a substantial loss of its existing patronage;</w:t>
      </w:r>
    </w:p>
    <w:p w:rsidR="00FA0D70" w:rsidRDefault="00EA2637">
      <w:pPr>
        <w:numPr>
          <w:ilvl w:val="0"/>
          <w:numId w:val="80"/>
        </w:numPr>
        <w:tabs>
          <w:tab w:val="clear" w:pos="216"/>
          <w:tab w:val="left" w:pos="432"/>
        </w:tabs>
        <w:spacing w:line="197" w:lineRule="exact"/>
        <w:ind w:left="0" w:firstLine="216"/>
        <w:textAlignment w:val="baseline"/>
        <w:rPr>
          <w:rFonts w:eastAsia="Times New Roman"/>
          <w:color w:val="000000"/>
          <w:spacing w:val="8"/>
          <w:sz w:val="19"/>
        </w:rPr>
      </w:pPr>
      <w:r>
        <w:rPr>
          <w:rFonts w:eastAsia="Times New Roman"/>
          <w:color w:val="000000"/>
          <w:spacing w:val="8"/>
          <w:sz w:val="19"/>
        </w:rPr>
        <w:t>The business is not part of a commercial enterprise having more than three other entities which are not being acquired by the Agency, and which are under the same ownership and engaged in the same or similar business activities.</w:t>
      </w:r>
    </w:p>
    <w:p w:rsidR="00FA0D70" w:rsidRDefault="00EA2637">
      <w:pPr>
        <w:numPr>
          <w:ilvl w:val="0"/>
          <w:numId w:val="80"/>
        </w:numPr>
        <w:tabs>
          <w:tab w:val="clear" w:pos="216"/>
          <w:tab w:val="left" w:pos="432"/>
        </w:tabs>
        <w:spacing w:line="196" w:lineRule="exact"/>
        <w:ind w:left="0" w:firstLine="216"/>
        <w:textAlignment w:val="baseline"/>
        <w:rPr>
          <w:rFonts w:eastAsia="Times New Roman"/>
          <w:color w:val="000000"/>
          <w:spacing w:val="4"/>
          <w:sz w:val="19"/>
        </w:rPr>
      </w:pPr>
      <w:r>
        <w:rPr>
          <w:rFonts w:eastAsia="Times New Roman"/>
          <w:color w:val="000000"/>
          <w:spacing w:val="4"/>
          <w:sz w:val="19"/>
        </w:rPr>
        <w:t>The business is not operated at a displacement dwelling solely for the purpose of renting such dwelling to others;</w:t>
      </w:r>
    </w:p>
    <w:p w:rsidR="00FA0D70" w:rsidRDefault="00EA2637">
      <w:pPr>
        <w:numPr>
          <w:ilvl w:val="0"/>
          <w:numId w:val="80"/>
        </w:numPr>
        <w:tabs>
          <w:tab w:val="clear" w:pos="216"/>
          <w:tab w:val="left" w:pos="432"/>
        </w:tabs>
        <w:spacing w:line="196" w:lineRule="exact"/>
        <w:ind w:left="0" w:firstLine="216"/>
        <w:textAlignment w:val="baseline"/>
        <w:rPr>
          <w:rFonts w:eastAsia="Times New Roman"/>
          <w:color w:val="000000"/>
          <w:sz w:val="19"/>
        </w:rPr>
      </w:pPr>
      <w:r>
        <w:rPr>
          <w:rFonts w:eastAsia="Times New Roman"/>
          <w:color w:val="000000"/>
          <w:sz w:val="19"/>
        </w:rPr>
        <w:t>The business is not operated at the displacement site solely for the purpose of renting the site to others; and</w:t>
      </w:r>
    </w:p>
    <w:p w:rsidR="00FA0D70" w:rsidRDefault="00EA2637">
      <w:pPr>
        <w:numPr>
          <w:ilvl w:val="0"/>
          <w:numId w:val="80"/>
        </w:numPr>
        <w:tabs>
          <w:tab w:val="clear" w:pos="216"/>
          <w:tab w:val="left" w:pos="432"/>
        </w:tabs>
        <w:spacing w:line="199" w:lineRule="exact"/>
        <w:ind w:left="0" w:right="288" w:firstLine="216"/>
        <w:textAlignment w:val="baseline"/>
        <w:rPr>
          <w:rFonts w:eastAsia="Times New Roman"/>
          <w:color w:val="000000"/>
          <w:spacing w:val="7"/>
          <w:sz w:val="19"/>
        </w:rPr>
      </w:pPr>
      <w:r>
        <w:rPr>
          <w:rFonts w:eastAsia="Times New Roman"/>
          <w:color w:val="000000"/>
          <w:spacing w:val="7"/>
          <w:sz w:val="19"/>
        </w:rPr>
        <w:t>The business contributed materially to the income of the displaced person during the 2 taxable years prior to displacement. (See § 24.2(a)(7).)</w:t>
      </w:r>
    </w:p>
    <w:p w:rsidR="00FA0D70" w:rsidRDefault="00EA2637">
      <w:pPr>
        <w:spacing w:line="196" w:lineRule="exact"/>
        <w:ind w:firstLine="216"/>
        <w:textAlignment w:val="baseline"/>
        <w:rPr>
          <w:rFonts w:eastAsia="Times New Roman"/>
          <w:color w:val="000000"/>
          <w:spacing w:val="7"/>
          <w:sz w:val="19"/>
        </w:rPr>
      </w:pPr>
      <w:r>
        <w:rPr>
          <w:rFonts w:eastAsia="Times New Roman"/>
          <w:color w:val="000000"/>
          <w:spacing w:val="7"/>
          <w:sz w:val="19"/>
        </w:rPr>
        <w:t xml:space="preserve">(b) </w:t>
      </w:r>
      <w:r>
        <w:rPr>
          <w:rFonts w:eastAsia="Times New Roman"/>
          <w:i/>
          <w:color w:val="000000"/>
          <w:spacing w:val="7"/>
          <w:sz w:val="20"/>
        </w:rPr>
        <w:t xml:space="preserve">Determining the number of businesses. </w:t>
      </w:r>
      <w:r>
        <w:rPr>
          <w:rFonts w:eastAsia="Times New Roman"/>
          <w:color w:val="000000"/>
          <w:spacing w:val="7"/>
          <w:sz w:val="19"/>
        </w:rPr>
        <w:t>In determining whether two or more displaced legal entities constitute a single business, which is entitled to only one fixed payment, all pertinent factors shall be considered, including the extent to which:</w:t>
      </w:r>
    </w:p>
    <w:p w:rsidR="00FA0D70" w:rsidRDefault="00EA2637">
      <w:pPr>
        <w:numPr>
          <w:ilvl w:val="0"/>
          <w:numId w:val="81"/>
        </w:numPr>
        <w:tabs>
          <w:tab w:val="clear" w:pos="216"/>
          <w:tab w:val="left" w:pos="432"/>
        </w:tabs>
        <w:spacing w:line="199" w:lineRule="exact"/>
        <w:ind w:left="0" w:firstLine="216"/>
        <w:textAlignment w:val="baseline"/>
        <w:rPr>
          <w:rFonts w:eastAsia="Times New Roman"/>
          <w:color w:val="000000"/>
          <w:sz w:val="19"/>
        </w:rPr>
      </w:pPr>
      <w:r>
        <w:rPr>
          <w:rFonts w:eastAsia="Times New Roman"/>
          <w:color w:val="000000"/>
          <w:sz w:val="19"/>
        </w:rPr>
        <w:t>The same premises and equipment are shared;</w:t>
      </w:r>
    </w:p>
    <w:p w:rsidR="00FA0D70" w:rsidRDefault="00EA2637">
      <w:pPr>
        <w:numPr>
          <w:ilvl w:val="0"/>
          <w:numId w:val="81"/>
        </w:numPr>
        <w:tabs>
          <w:tab w:val="clear" w:pos="216"/>
          <w:tab w:val="left" w:pos="432"/>
        </w:tabs>
        <w:spacing w:line="194" w:lineRule="exact"/>
        <w:ind w:left="0" w:firstLine="216"/>
        <w:textAlignment w:val="baseline"/>
        <w:rPr>
          <w:rFonts w:eastAsia="Times New Roman"/>
          <w:color w:val="000000"/>
          <w:spacing w:val="6"/>
          <w:sz w:val="19"/>
        </w:rPr>
      </w:pPr>
      <w:r>
        <w:rPr>
          <w:rFonts w:eastAsia="Times New Roman"/>
          <w:color w:val="000000"/>
          <w:spacing w:val="6"/>
          <w:sz w:val="19"/>
        </w:rPr>
        <w:t>Substantially identical or interrelated business functions are carried out and business and financial affairs are commingled;</w:t>
      </w:r>
    </w:p>
    <w:p w:rsidR="00FA0D70" w:rsidRDefault="00EA2637">
      <w:pPr>
        <w:numPr>
          <w:ilvl w:val="0"/>
          <w:numId w:val="81"/>
        </w:numPr>
        <w:tabs>
          <w:tab w:val="clear" w:pos="216"/>
          <w:tab w:val="left" w:pos="432"/>
        </w:tabs>
        <w:spacing w:line="195" w:lineRule="exact"/>
        <w:ind w:left="0" w:firstLine="216"/>
        <w:textAlignment w:val="baseline"/>
        <w:rPr>
          <w:rFonts w:eastAsia="Times New Roman"/>
          <w:color w:val="000000"/>
          <w:spacing w:val="7"/>
          <w:sz w:val="19"/>
        </w:rPr>
      </w:pPr>
      <w:r>
        <w:rPr>
          <w:rFonts w:eastAsia="Times New Roman"/>
          <w:color w:val="000000"/>
          <w:spacing w:val="7"/>
          <w:sz w:val="19"/>
        </w:rPr>
        <w:t>The entities are held out to the public, and to those customarily dealing with them, as one business; and</w:t>
      </w:r>
    </w:p>
    <w:p w:rsidR="00FA0D70" w:rsidRDefault="00EA2637">
      <w:pPr>
        <w:numPr>
          <w:ilvl w:val="0"/>
          <w:numId w:val="81"/>
        </w:numPr>
        <w:tabs>
          <w:tab w:val="clear" w:pos="216"/>
          <w:tab w:val="left" w:pos="432"/>
        </w:tabs>
        <w:spacing w:line="201" w:lineRule="exact"/>
        <w:ind w:left="0" w:firstLine="216"/>
        <w:textAlignment w:val="baseline"/>
        <w:rPr>
          <w:rFonts w:eastAsia="Times New Roman"/>
          <w:color w:val="000000"/>
          <w:sz w:val="19"/>
        </w:rPr>
      </w:pPr>
      <w:r>
        <w:rPr>
          <w:rFonts w:eastAsia="Times New Roman"/>
          <w:color w:val="000000"/>
          <w:sz w:val="19"/>
        </w:rPr>
        <w:t>The same person or closely related persons own, control, or manage the affairs of the entities.</w:t>
      </w:r>
    </w:p>
    <w:p w:rsidR="00FA0D70" w:rsidRDefault="00EA2637">
      <w:pPr>
        <w:spacing w:before="1" w:line="198" w:lineRule="exact"/>
        <w:ind w:firstLine="216"/>
        <w:textAlignment w:val="baseline"/>
        <w:rPr>
          <w:rFonts w:eastAsia="Times New Roman"/>
          <w:color w:val="000000"/>
          <w:sz w:val="19"/>
        </w:rPr>
      </w:pPr>
      <w:r>
        <w:rPr>
          <w:rFonts w:eastAsia="Times New Roman"/>
          <w:color w:val="000000"/>
          <w:sz w:val="19"/>
        </w:rPr>
        <w:t xml:space="preserve">(c) </w:t>
      </w:r>
      <w:r>
        <w:rPr>
          <w:rFonts w:eastAsia="Times New Roman"/>
          <w:i/>
          <w:color w:val="000000"/>
          <w:sz w:val="20"/>
        </w:rPr>
        <w:t xml:space="preserve">Farm operation. </w:t>
      </w:r>
      <w:r>
        <w:rPr>
          <w:rFonts w:eastAsia="Times New Roman"/>
          <w:color w:val="000000"/>
          <w:sz w:val="19"/>
        </w:rPr>
        <w:t>A displaced farm operation (defined at § 24.2(a)(12)) may choose a fixed payment, in lieu of the payments for actual moving and related expenses and actual reasonable reestablishment expenses, in an amount equal to its average annual net earnings as computed in accordance with paragraph (e) of this section, but not less than $1,000 nor more than $20,000. In the case of a partial acquisition of land, which was a farm operation before the acquisition, the fixed payment shall be made only if the Agency determines that:</w:t>
      </w:r>
    </w:p>
    <w:p w:rsidR="00FA0D70" w:rsidRDefault="00EA2637">
      <w:pPr>
        <w:numPr>
          <w:ilvl w:val="0"/>
          <w:numId w:val="82"/>
        </w:numPr>
        <w:tabs>
          <w:tab w:val="clear" w:pos="216"/>
          <w:tab w:val="left" w:pos="432"/>
        </w:tabs>
        <w:spacing w:line="196" w:lineRule="exact"/>
        <w:ind w:left="0" w:firstLine="216"/>
        <w:textAlignment w:val="baseline"/>
        <w:rPr>
          <w:rFonts w:eastAsia="Times New Roman"/>
          <w:color w:val="000000"/>
          <w:spacing w:val="6"/>
          <w:sz w:val="19"/>
        </w:rPr>
      </w:pPr>
      <w:r>
        <w:rPr>
          <w:rFonts w:eastAsia="Times New Roman"/>
          <w:color w:val="000000"/>
          <w:spacing w:val="6"/>
          <w:sz w:val="19"/>
        </w:rPr>
        <w:t>The acquisition of part of the land caused the operator to be displaced from the farm operation on the remaining land; or</w:t>
      </w:r>
    </w:p>
    <w:p w:rsidR="00FA0D70" w:rsidRDefault="00EA2637">
      <w:pPr>
        <w:numPr>
          <w:ilvl w:val="0"/>
          <w:numId w:val="82"/>
        </w:numPr>
        <w:tabs>
          <w:tab w:val="clear" w:pos="216"/>
          <w:tab w:val="left" w:pos="432"/>
        </w:tabs>
        <w:spacing w:line="196" w:lineRule="exact"/>
        <w:ind w:left="0" w:firstLine="216"/>
        <w:textAlignment w:val="baseline"/>
        <w:rPr>
          <w:rFonts w:eastAsia="Times New Roman"/>
          <w:color w:val="000000"/>
          <w:sz w:val="19"/>
        </w:rPr>
      </w:pPr>
      <w:r>
        <w:rPr>
          <w:rFonts w:eastAsia="Times New Roman"/>
          <w:color w:val="000000"/>
          <w:sz w:val="19"/>
        </w:rPr>
        <w:t>The partial acquisition caused a substantial change in the nature of the farm operation.</w:t>
      </w:r>
    </w:p>
    <w:p w:rsidR="00FA0D70" w:rsidRDefault="00EA2637">
      <w:pPr>
        <w:spacing w:line="201" w:lineRule="exact"/>
        <w:ind w:firstLine="216"/>
        <w:textAlignment w:val="baseline"/>
        <w:rPr>
          <w:rFonts w:eastAsia="Times New Roman"/>
          <w:color w:val="000000"/>
          <w:spacing w:val="7"/>
          <w:sz w:val="19"/>
        </w:rPr>
      </w:pPr>
      <w:r>
        <w:rPr>
          <w:rFonts w:eastAsia="Times New Roman"/>
          <w:color w:val="000000"/>
          <w:spacing w:val="7"/>
          <w:sz w:val="19"/>
        </w:rPr>
        <w:t xml:space="preserve">(d) </w:t>
      </w:r>
      <w:r>
        <w:rPr>
          <w:rFonts w:eastAsia="Times New Roman"/>
          <w:i/>
          <w:color w:val="000000"/>
          <w:spacing w:val="7"/>
          <w:sz w:val="20"/>
        </w:rPr>
        <w:t xml:space="preserve">Nonprofit organization. </w:t>
      </w:r>
      <w:r>
        <w:rPr>
          <w:rFonts w:eastAsia="Times New Roman"/>
          <w:color w:val="000000"/>
          <w:spacing w:val="7"/>
          <w:sz w:val="19"/>
        </w:rPr>
        <w:t>A displaced nonprofit organization may</w:t>
      </w:r>
    </w:p>
    <w:p w:rsidR="00FA0D70" w:rsidRDefault="00FA0D70">
      <w:pPr>
        <w:sectPr w:rsidR="00FA0D70">
          <w:pgSz w:w="12240" w:h="15840"/>
          <w:pgMar w:top="1170" w:right="899" w:bottom="609" w:left="891" w:header="720" w:footer="720" w:gutter="0"/>
          <w:cols w:num="3" w:space="0" w:equalWidth="0">
            <w:col w:w="3384" w:space="149"/>
            <w:col w:w="3384" w:space="149"/>
            <w:col w:w="3384" w:space="0"/>
          </w:cols>
        </w:sectPr>
      </w:pPr>
    </w:p>
    <w:p w:rsidR="00FA0D70" w:rsidRDefault="00EA2637">
      <w:pPr>
        <w:tabs>
          <w:tab w:val="right" w:pos="10512"/>
        </w:tabs>
        <w:spacing w:before="21" w:after="127" w:line="254"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2156416" behindDoc="0" locked="0" layoutInCell="1" allowOverlap="1" wp14:anchorId="28E179C7" wp14:editId="6D099943">
                <wp:simplePos x="0" y="0"/>
                <wp:positionH relativeFrom="page">
                  <wp:posOffset>539750</wp:posOffset>
                </wp:positionH>
                <wp:positionV relativeFrom="page">
                  <wp:posOffset>609600</wp:posOffset>
                </wp:positionV>
                <wp:extent cx="6693535" cy="0"/>
                <wp:effectExtent l="0" t="0" r="0" b="0"/>
                <wp:wrapNone/>
                <wp:docPr id="5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7D7D3" id="Line 49" o:spid="_x0000_s1026" style="position:absolute;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gE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BeBRp&#10;YUfPQnGUL8NsOuMKCNmovQ3d0Yt6Mc+afndI6U1D1JFHjq9XA3lZyEjepISLM1Dh0H3WDGLIyes4&#10;qEtt2wAJI0CXuI/rfR/84hGFj/P5cjqbzjCigy8hxZBorPOfuG5RMEosgXQEJudn5wMRUgwhoY7S&#10;OyFlXLdUqCvxNM0XacxwWgoWvCHO2eNhIy06k6CY+IttgecxLEBXxDV9XHT1WrL6pFgs03DCtjfb&#10;EyF7G2hJFQpBk0D0ZvVa+bFMl9vFdpGP8sl8O8rTqhp93G3y0XyXfZhV02qzqbKfgXOWF41gjKtA&#10;e9Btlv+dLm4vqFfcXbn3ASVv0eMkgezwH0nHLYfF9hI5aHbd22H7INUYfHtW4S083sF+fPzrXwA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73+oBB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57440" behindDoc="0" locked="0" layoutInCell="1" allowOverlap="1" wp14:anchorId="2449949B" wp14:editId="35D6BC20">
                <wp:simplePos x="0" y="0"/>
                <wp:positionH relativeFrom="page">
                  <wp:posOffset>539750</wp:posOffset>
                </wp:positionH>
                <wp:positionV relativeFrom="page">
                  <wp:posOffset>661670</wp:posOffset>
                </wp:positionV>
                <wp:extent cx="6693535" cy="0"/>
                <wp:effectExtent l="0" t="0" r="0" b="0"/>
                <wp:wrapNone/>
                <wp:docPr id="4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15DC9" id="Line 48" o:spid="_x0000_s1026" style="position:absolute;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s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XGCnS&#10;wo6eheIoX4TZdMYVELJRexu6oxf1Yp41/e6Q0puGqCOPHF+vBvKykJG8SQkXZ6DCofusGcSQk9dx&#10;UJfatgESRoAucR/X+z74xSMKH+fz5XQ2nWFEB19CiiHRWOc/cd2iYJRYAukITM7PzgcipBhCQh2l&#10;d0LKuG6pUAfg01kaE5yWggVnCHP2eNhIi84kCCb+YlfgeQwLyBVxTR8XXb2UrD4pFqs0nLDtzfZE&#10;yN4GVlKFQtAj8LxZvVR+LNPldrFd5KN8Mt+O8rSqRh93m3w032UfZtW02myq7GfgnOVFIxjjKtAe&#10;ZJvlfyeL2wPqBXcX7n0+yVv0OEggO/xH0nHJYa+9Qg6aXfd2WD4oNQbfXlV4Co93sB/f/voXAA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BOUX+s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rPr>
        <w:t>627</w:t>
      </w:r>
    </w:p>
    <w:p w:rsidR="00FA0D70" w:rsidRDefault="00FA0D70">
      <w:pPr>
        <w:spacing w:before="21" w:after="127" w:line="254" w:lineRule="exact"/>
        <w:sectPr w:rsidR="00FA0D70">
          <w:pgSz w:w="12240" w:h="15840"/>
          <w:pgMar w:top="620" w:right="850" w:bottom="609" w:left="850" w:header="720" w:footer="720" w:gutter="0"/>
          <w:cols w:space="720"/>
        </w:sectPr>
      </w:pPr>
    </w:p>
    <w:p w:rsidR="00FA0D70" w:rsidRDefault="00EA2637">
      <w:pPr>
        <w:spacing w:before="5" w:line="199" w:lineRule="exact"/>
        <w:textAlignment w:val="baseline"/>
        <w:rPr>
          <w:rFonts w:eastAsia="Times New Roman"/>
          <w:color w:val="000000"/>
          <w:spacing w:val="6"/>
          <w:sz w:val="19"/>
        </w:rPr>
      </w:pPr>
      <w:r>
        <w:rPr>
          <w:rFonts w:eastAsia="Times New Roman"/>
          <w:color w:val="000000"/>
          <w:spacing w:val="6"/>
          <w:sz w:val="19"/>
        </w:rPr>
        <w:t>choose a fixed payment of $1,000 to $20,000, in lieu of the payments for actual moving and related expenses and actual reasonable reestablishment expenses, if the Agency determines that it cannot be relocated without a substantial loss of existing patronage (membership or clientele). A nonprofit organization is assumed to meet this test, unless the Agency demonstrates otherwise. Any payment in excess of $1,000 must be supported with financial statements for the two 12-month periods prior to the acquisition. The amount to be used for the payment is the average of 2 years annual gross revenues less administrative expenses. (See appendix A, § 24.305(d).)</w:t>
      </w:r>
    </w:p>
    <w:p w:rsidR="00FA0D70" w:rsidRDefault="00EA2637">
      <w:pPr>
        <w:spacing w:before="13" w:line="199" w:lineRule="exact"/>
        <w:ind w:right="72" w:firstLine="144"/>
        <w:textAlignment w:val="baseline"/>
        <w:rPr>
          <w:rFonts w:eastAsia="Times New Roman"/>
          <w:color w:val="000000"/>
          <w:spacing w:val="3"/>
          <w:sz w:val="19"/>
        </w:rPr>
      </w:pPr>
      <w:r>
        <w:rPr>
          <w:rFonts w:eastAsia="Times New Roman"/>
          <w:color w:val="000000"/>
          <w:spacing w:val="3"/>
          <w:sz w:val="19"/>
        </w:rPr>
        <w:t xml:space="preserve">(e) </w:t>
      </w:r>
      <w:r>
        <w:rPr>
          <w:rFonts w:eastAsia="Times New Roman"/>
          <w:i/>
          <w:color w:val="000000"/>
          <w:spacing w:val="3"/>
          <w:sz w:val="20"/>
        </w:rPr>
        <w:t xml:space="preserve">Average annual net earnings of a business or farm operation. </w:t>
      </w:r>
      <w:r>
        <w:rPr>
          <w:rFonts w:eastAsia="Times New Roman"/>
          <w:color w:val="000000"/>
          <w:spacing w:val="3"/>
          <w:sz w:val="19"/>
        </w:rPr>
        <w:t xml:space="preserve">The average annual net earnings of a business or farm operation are one-half of its net earnings before Federal, State, and local income taxes during the 2 taxable years immediately prior to the taxable year in which it was displaced. If the business or farm was not in operation for the full 2 taxable years prior to displacement, net earnings shall be based on the actual period of operation at the displacement site during the 2 taxable years prior to displacement, projected to an annual rate. Average annual net earnings may be based upon a different period of time when the Agency determines it to be more </w:t>
      </w:r>
      <w:hyperlink r:id="rId18">
        <w:r>
          <w:rPr>
            <w:rFonts w:eastAsia="Times New Roman"/>
            <w:color w:val="0000FF"/>
            <w:spacing w:val="3"/>
            <w:sz w:val="19"/>
            <w:u w:val="single"/>
          </w:rPr>
          <w:t>equitable. Net</w:t>
        </w:r>
      </w:hyperlink>
      <w:r>
        <w:rPr>
          <w:rFonts w:eastAsia="Times New Roman"/>
          <w:color w:val="000000"/>
          <w:spacing w:val="3"/>
          <w:sz w:val="19"/>
        </w:rPr>
        <w:t xml:space="preserve"> earnings include any compensation obtained from the business or farm operation by its owner, the owner’s spouse, and dependents. The displaced person shall furnish the Agency proof of net earnings through income tax returns, certified financial statements, or other reasonable evidence, which the Agency determines is satisfactory. (See appendix A,</w:t>
      </w:r>
    </w:p>
    <w:p w:rsidR="00FA0D70" w:rsidRDefault="00EA2637">
      <w:pPr>
        <w:spacing w:before="2" w:line="199" w:lineRule="exact"/>
        <w:textAlignment w:val="baseline"/>
        <w:rPr>
          <w:rFonts w:eastAsia="Times New Roman"/>
          <w:color w:val="000000"/>
          <w:sz w:val="19"/>
        </w:rPr>
      </w:pPr>
      <w:r>
        <w:rPr>
          <w:rFonts w:eastAsia="Times New Roman"/>
          <w:color w:val="000000"/>
          <w:sz w:val="19"/>
        </w:rPr>
        <w:t>§ 24.305(e).)</w:t>
      </w:r>
    </w:p>
    <w:p w:rsidR="00FA0D70" w:rsidRDefault="00EA2637">
      <w:pPr>
        <w:spacing w:before="126" w:line="180" w:lineRule="exact"/>
        <w:ind w:right="288"/>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24.306 Discretionary utility relocation payments.</w:t>
      </w:r>
    </w:p>
    <w:p w:rsidR="00FA0D70" w:rsidRDefault="00EA2637">
      <w:pPr>
        <w:spacing w:before="42" w:line="199" w:lineRule="exact"/>
        <w:ind w:right="72" w:firstLine="144"/>
        <w:textAlignment w:val="baseline"/>
        <w:rPr>
          <w:rFonts w:eastAsia="Times New Roman"/>
          <w:color w:val="000000"/>
          <w:spacing w:val="6"/>
          <w:sz w:val="19"/>
        </w:rPr>
      </w:pPr>
      <w:r>
        <w:rPr>
          <w:rFonts w:eastAsia="Times New Roman"/>
          <w:color w:val="000000"/>
          <w:spacing w:val="6"/>
          <w:sz w:val="19"/>
        </w:rPr>
        <w:t>(a) Whenever a program or project undertaken by a displacing Agency causes the relocation of a utility facility (see § 24.2(a)(31)) and the relocation of the facility creates extraordinary expenses for its owner, the displacing Agency may, at its option, make a relocation payment to the owner for all or part of such expenses, if the</w:t>
      </w:r>
    </w:p>
    <w:p w:rsidR="00FA0D70" w:rsidRDefault="00EA2637">
      <w:pPr>
        <w:spacing w:before="2" w:line="183" w:lineRule="exact"/>
        <w:textAlignment w:val="baseline"/>
        <w:rPr>
          <w:rFonts w:eastAsia="Times New Roman"/>
          <w:color w:val="000000"/>
          <w:spacing w:val="4"/>
          <w:sz w:val="19"/>
        </w:rPr>
      </w:pPr>
      <w:r>
        <w:rPr>
          <w:rFonts w:eastAsia="Times New Roman"/>
          <w:color w:val="000000"/>
          <w:spacing w:val="4"/>
          <w:sz w:val="19"/>
        </w:rPr>
        <w:t>following criteria are met:</w:t>
      </w:r>
    </w:p>
    <w:p w:rsidR="00FA0D70" w:rsidRDefault="00EA2637">
      <w:pPr>
        <w:numPr>
          <w:ilvl w:val="0"/>
          <w:numId w:val="83"/>
        </w:numPr>
        <w:tabs>
          <w:tab w:val="clear" w:pos="288"/>
          <w:tab w:val="left" w:pos="504"/>
        </w:tabs>
        <w:spacing w:line="196" w:lineRule="exact"/>
        <w:ind w:left="0" w:right="72" w:firstLine="216"/>
        <w:textAlignment w:val="baseline"/>
        <w:rPr>
          <w:rFonts w:eastAsia="Times New Roman"/>
          <w:color w:val="000000"/>
          <w:sz w:val="19"/>
        </w:rPr>
      </w:pPr>
      <w:r>
        <w:rPr>
          <w:rFonts w:eastAsia="Times New Roman"/>
          <w:color w:val="000000"/>
          <w:sz w:val="19"/>
        </w:rPr>
        <w:t>The utility facility legally occupies State or local government property, or property over which the State or local government has an easement or right-of-way;</w:t>
      </w:r>
    </w:p>
    <w:p w:rsidR="00FA0D70" w:rsidRDefault="00EA2637">
      <w:pPr>
        <w:numPr>
          <w:ilvl w:val="0"/>
          <w:numId w:val="83"/>
        </w:numPr>
        <w:tabs>
          <w:tab w:val="clear" w:pos="288"/>
          <w:tab w:val="left" w:pos="504"/>
        </w:tabs>
        <w:spacing w:line="200" w:lineRule="exact"/>
        <w:ind w:left="0" w:firstLine="216"/>
        <w:textAlignment w:val="baseline"/>
        <w:rPr>
          <w:rFonts w:eastAsia="Times New Roman"/>
          <w:color w:val="000000"/>
          <w:spacing w:val="7"/>
          <w:sz w:val="19"/>
        </w:rPr>
      </w:pPr>
      <w:r>
        <w:rPr>
          <w:rFonts w:eastAsia="Times New Roman"/>
          <w:color w:val="000000"/>
          <w:spacing w:val="7"/>
          <w:sz w:val="19"/>
        </w:rPr>
        <w:t xml:space="preserve">The utility facility’s right of occupancy thereon is pursuant to State law or local ordinance specifically authorizing such use, or where such use and occupancy has been granted </w:t>
      </w:r>
    </w:p>
    <w:p w:rsidR="00FA0D70" w:rsidRDefault="00EA2637">
      <w:pPr>
        <w:spacing w:before="21" w:line="199" w:lineRule="exact"/>
        <w:ind w:right="72"/>
        <w:textAlignment w:val="baseline"/>
        <w:rPr>
          <w:rFonts w:eastAsia="Times New Roman"/>
          <w:color w:val="000000"/>
          <w:sz w:val="19"/>
        </w:rPr>
      </w:pPr>
      <w:r>
        <w:br w:type="column"/>
      </w:r>
      <w:r>
        <w:rPr>
          <w:rFonts w:eastAsia="Times New Roman"/>
          <w:color w:val="000000"/>
          <w:sz w:val="19"/>
        </w:rPr>
        <w:t>through a franchise, use and occupancy permit, or other similar agreement;</w:t>
      </w:r>
    </w:p>
    <w:p w:rsidR="00FA0D70" w:rsidRDefault="00EA2637">
      <w:pPr>
        <w:numPr>
          <w:ilvl w:val="0"/>
          <w:numId w:val="83"/>
        </w:numPr>
        <w:tabs>
          <w:tab w:val="clear" w:pos="288"/>
          <w:tab w:val="left" w:pos="504"/>
        </w:tabs>
        <w:spacing w:line="198" w:lineRule="exact"/>
        <w:ind w:left="0" w:right="144" w:firstLine="216"/>
        <w:textAlignment w:val="baseline"/>
        <w:rPr>
          <w:rFonts w:eastAsia="Times New Roman"/>
          <w:color w:val="000000"/>
          <w:spacing w:val="3"/>
          <w:sz w:val="19"/>
        </w:rPr>
      </w:pPr>
      <w:r>
        <w:rPr>
          <w:rFonts w:eastAsia="Times New Roman"/>
          <w:color w:val="000000"/>
          <w:spacing w:val="3"/>
          <w:sz w:val="19"/>
        </w:rPr>
        <w:t>Relocation of the utility facility is required by and is incidental to the primary purpose of the project or program undertaken by the displacing Agency;</w:t>
      </w:r>
    </w:p>
    <w:p w:rsidR="00FA0D70" w:rsidRDefault="00EA2637">
      <w:pPr>
        <w:numPr>
          <w:ilvl w:val="0"/>
          <w:numId w:val="83"/>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There is no Federal law, other than the Uniform Act, which clearly establishes a policy for the payment of utility moving costs that is applicable to the displacing Agency’s program or project; and</w:t>
      </w:r>
    </w:p>
    <w:p w:rsidR="00FA0D70" w:rsidRDefault="00EA2637">
      <w:pPr>
        <w:numPr>
          <w:ilvl w:val="0"/>
          <w:numId w:val="83"/>
        </w:numPr>
        <w:tabs>
          <w:tab w:val="clear" w:pos="288"/>
          <w:tab w:val="left" w:pos="504"/>
        </w:tabs>
        <w:spacing w:line="198" w:lineRule="exact"/>
        <w:ind w:left="0" w:firstLine="216"/>
        <w:textAlignment w:val="baseline"/>
        <w:rPr>
          <w:rFonts w:eastAsia="Times New Roman"/>
          <w:color w:val="000000"/>
          <w:spacing w:val="7"/>
          <w:sz w:val="19"/>
        </w:rPr>
      </w:pPr>
      <w:r>
        <w:rPr>
          <w:rFonts w:eastAsia="Times New Roman"/>
          <w:color w:val="000000"/>
          <w:spacing w:val="7"/>
          <w:sz w:val="19"/>
        </w:rPr>
        <w:t>State or local government reimbursement for utility moving costs or payment of such costs by the displacing Agency is in accordance with State law.</w:t>
      </w:r>
    </w:p>
    <w:p w:rsidR="00FA0D70" w:rsidRDefault="00EA2637">
      <w:pPr>
        <w:numPr>
          <w:ilvl w:val="0"/>
          <w:numId w:val="84"/>
        </w:numPr>
        <w:tabs>
          <w:tab w:val="clear" w:pos="288"/>
          <w:tab w:val="left" w:pos="504"/>
        </w:tabs>
        <w:spacing w:before="5" w:line="199" w:lineRule="exact"/>
        <w:ind w:left="0" w:firstLine="216"/>
        <w:textAlignment w:val="baseline"/>
        <w:rPr>
          <w:rFonts w:eastAsia="Times New Roman"/>
          <w:color w:val="000000"/>
          <w:spacing w:val="6"/>
          <w:sz w:val="19"/>
        </w:rPr>
      </w:pPr>
      <w:r>
        <w:rPr>
          <w:rFonts w:eastAsia="Times New Roman"/>
          <w:color w:val="000000"/>
          <w:spacing w:val="6"/>
          <w:sz w:val="19"/>
        </w:rPr>
        <w:t>For the purposes of this section, the term extraordinary expenses means those expenses which, in the opinion of the displacing Agency, are not routine or predictable expenses relating to the utility’s occupancy of rights-of-way, and are not ordinarily budgeted as operating expenses, unless the owner of the utility facility has explicitly and knowingly agreed to bear such expenses as a condition for use of the property, or has voluntarily agreed to be responsible for such expenses.</w:t>
      </w:r>
    </w:p>
    <w:p w:rsidR="00FA0D70" w:rsidRDefault="00EA2637">
      <w:pPr>
        <w:numPr>
          <w:ilvl w:val="0"/>
          <w:numId w:val="84"/>
        </w:numPr>
        <w:tabs>
          <w:tab w:val="clear" w:pos="288"/>
          <w:tab w:val="left" w:pos="504"/>
        </w:tabs>
        <w:spacing w:before="8" w:line="199" w:lineRule="exact"/>
        <w:ind w:left="0" w:right="144" w:firstLine="216"/>
        <w:textAlignment w:val="baseline"/>
        <w:rPr>
          <w:rFonts w:eastAsia="Times New Roman"/>
          <w:color w:val="000000"/>
          <w:spacing w:val="6"/>
          <w:sz w:val="19"/>
        </w:rPr>
      </w:pPr>
      <w:r>
        <w:rPr>
          <w:rFonts w:eastAsia="Times New Roman"/>
          <w:color w:val="000000"/>
          <w:spacing w:val="6"/>
          <w:sz w:val="19"/>
        </w:rPr>
        <w:t>A relocation payment to a utility facility owner for moving costs under this section may not exceed the cost to functionally restore the service disrupted by the federally-assisted program or project, less any increase in value of the new facility and salvage value of the old facility. The displacing Agency and the utility facility owner shall reach prior agreement on the nature of the utility relocation work to be accomplished, the eligibility of the work for reimbursement, the responsibilities for financing and accomplishing the work, and the method of accumulating costs and making payment. (</w:t>
      </w:r>
      <w:r>
        <w:rPr>
          <w:rFonts w:eastAsia="Times New Roman"/>
          <w:i/>
          <w:color w:val="000000"/>
          <w:spacing w:val="6"/>
          <w:sz w:val="20"/>
        </w:rPr>
        <w:t xml:space="preserve">See </w:t>
      </w:r>
      <w:r>
        <w:rPr>
          <w:rFonts w:eastAsia="Times New Roman"/>
          <w:color w:val="000000"/>
          <w:spacing w:val="6"/>
          <w:sz w:val="19"/>
        </w:rPr>
        <w:t>appendix A, § 24.306.)</w:t>
      </w:r>
    </w:p>
    <w:p w:rsidR="00FA0D70" w:rsidRDefault="00EA2637">
      <w:pPr>
        <w:spacing w:before="154" w:line="202" w:lineRule="exact"/>
        <w:textAlignment w:val="baseline"/>
        <w:rPr>
          <w:rFonts w:ascii="Arial" w:eastAsia="Arial" w:hAnsi="Arial"/>
          <w:b/>
          <w:color w:val="000000"/>
          <w:sz w:val="18"/>
        </w:rPr>
      </w:pPr>
      <w:r>
        <w:rPr>
          <w:rFonts w:ascii="Arial" w:eastAsia="Arial" w:hAnsi="Arial"/>
          <w:b/>
          <w:color w:val="000000"/>
          <w:sz w:val="18"/>
        </w:rPr>
        <w:t>Subpart E</w:t>
      </w:r>
      <w:r>
        <w:rPr>
          <w:rFonts w:ascii="Arial" w:eastAsia="Arial" w:hAnsi="Arial"/>
          <w:color w:val="000000"/>
          <w:sz w:val="25"/>
        </w:rPr>
        <w:t>—</w:t>
      </w:r>
      <w:r>
        <w:rPr>
          <w:rFonts w:ascii="Arial" w:eastAsia="Arial" w:hAnsi="Arial"/>
          <w:b/>
          <w:color w:val="000000"/>
          <w:sz w:val="18"/>
        </w:rPr>
        <w:t>Replacement Housing Payments</w:t>
      </w:r>
    </w:p>
    <w:p w:rsidR="00FA0D70" w:rsidRDefault="00EA2637">
      <w:pPr>
        <w:spacing w:before="134" w:line="180" w:lineRule="exact"/>
        <w:ind w:right="216"/>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24.401 Replacement housing payment for 180-day homeowner-occupants.</w:t>
      </w:r>
    </w:p>
    <w:p w:rsidR="00FA0D70" w:rsidRDefault="00EA2637">
      <w:pPr>
        <w:spacing w:before="43" w:line="199" w:lineRule="exact"/>
        <w:ind w:right="216" w:firstLine="216"/>
        <w:textAlignment w:val="baseline"/>
        <w:rPr>
          <w:rFonts w:eastAsia="Times New Roman"/>
          <w:color w:val="000000"/>
          <w:sz w:val="19"/>
        </w:rPr>
      </w:pPr>
      <w:r>
        <w:rPr>
          <w:rFonts w:eastAsia="Times New Roman"/>
          <w:color w:val="000000"/>
          <w:sz w:val="19"/>
        </w:rPr>
        <w:t xml:space="preserve">(a) </w:t>
      </w:r>
      <w:r>
        <w:rPr>
          <w:rFonts w:eastAsia="Times New Roman"/>
          <w:i/>
          <w:color w:val="000000"/>
          <w:sz w:val="20"/>
        </w:rPr>
        <w:t xml:space="preserve">Eligibility. </w:t>
      </w:r>
      <w:r>
        <w:rPr>
          <w:rFonts w:eastAsia="Times New Roman"/>
          <w:color w:val="000000"/>
          <w:sz w:val="19"/>
        </w:rPr>
        <w:t>A displaced person is eligible for the replacement housing payment for a 180-day homeowner-occupant if the person:</w:t>
      </w:r>
    </w:p>
    <w:p w:rsidR="00FA0D70" w:rsidRDefault="00EA2637">
      <w:pPr>
        <w:numPr>
          <w:ilvl w:val="0"/>
          <w:numId w:val="85"/>
        </w:numPr>
        <w:tabs>
          <w:tab w:val="clear" w:pos="288"/>
          <w:tab w:val="left" w:pos="504"/>
        </w:tabs>
        <w:spacing w:before="1" w:line="199" w:lineRule="exact"/>
        <w:ind w:left="0" w:firstLine="216"/>
        <w:textAlignment w:val="baseline"/>
        <w:rPr>
          <w:rFonts w:eastAsia="Times New Roman"/>
          <w:color w:val="000000"/>
          <w:spacing w:val="6"/>
          <w:sz w:val="19"/>
        </w:rPr>
      </w:pPr>
      <w:r>
        <w:rPr>
          <w:rFonts w:eastAsia="Times New Roman"/>
          <w:color w:val="000000"/>
          <w:spacing w:val="6"/>
          <w:sz w:val="19"/>
        </w:rPr>
        <w:t>Has actually owned and occupied the displacement dwelling for not less than 180 days immediately prior to the initiation of negotiations; and</w:t>
      </w:r>
    </w:p>
    <w:p w:rsidR="00FA0D70" w:rsidRDefault="00EA2637">
      <w:pPr>
        <w:numPr>
          <w:ilvl w:val="0"/>
          <w:numId w:val="85"/>
        </w:numPr>
        <w:tabs>
          <w:tab w:val="clear" w:pos="288"/>
          <w:tab w:val="left" w:pos="504"/>
        </w:tabs>
        <w:spacing w:before="1" w:line="199" w:lineRule="exact"/>
        <w:ind w:left="0" w:firstLine="216"/>
        <w:textAlignment w:val="baseline"/>
        <w:rPr>
          <w:rFonts w:eastAsia="Times New Roman"/>
          <w:color w:val="000000"/>
          <w:spacing w:val="4"/>
          <w:sz w:val="19"/>
        </w:rPr>
      </w:pPr>
      <w:r>
        <w:rPr>
          <w:rFonts w:eastAsia="Times New Roman"/>
          <w:color w:val="000000"/>
          <w:spacing w:val="4"/>
          <w:sz w:val="19"/>
        </w:rPr>
        <w:t>Purchases and occupies a decent, safe, and sanitary replacement dwelling within one year after the later of the following dates (except that the Agency may extend such one year period for good cause):</w:t>
      </w:r>
    </w:p>
    <w:p w:rsidR="00FA0D70" w:rsidRDefault="00EA2637">
      <w:pPr>
        <w:numPr>
          <w:ilvl w:val="0"/>
          <w:numId w:val="86"/>
        </w:numPr>
        <w:tabs>
          <w:tab w:val="clear" w:pos="288"/>
          <w:tab w:val="left" w:pos="504"/>
        </w:tabs>
        <w:spacing w:before="27" w:line="196" w:lineRule="exact"/>
        <w:ind w:left="72" w:firstLine="144"/>
        <w:textAlignment w:val="baseline"/>
        <w:rPr>
          <w:rFonts w:eastAsia="Times New Roman"/>
          <w:color w:val="000000"/>
          <w:sz w:val="19"/>
        </w:rPr>
      </w:pPr>
      <w:r>
        <w:br w:type="column"/>
      </w:r>
      <w:r>
        <w:rPr>
          <w:rFonts w:eastAsia="Times New Roman"/>
          <w:color w:val="000000"/>
          <w:sz w:val="19"/>
        </w:rPr>
        <w:t>The date the displaced person receives final payment for the displacement dwelling or, in the case of condemnation, the date the full amount of the estimate of just compensation is deposited in the court; or</w:t>
      </w:r>
    </w:p>
    <w:p w:rsidR="00FA0D70" w:rsidRDefault="00EA2637">
      <w:pPr>
        <w:numPr>
          <w:ilvl w:val="0"/>
          <w:numId w:val="86"/>
        </w:numPr>
        <w:tabs>
          <w:tab w:val="clear" w:pos="288"/>
          <w:tab w:val="left" w:pos="504"/>
        </w:tabs>
        <w:spacing w:line="199" w:lineRule="exact"/>
        <w:ind w:left="72" w:firstLine="144"/>
        <w:textAlignment w:val="baseline"/>
        <w:rPr>
          <w:rFonts w:eastAsia="Times New Roman"/>
          <w:color w:val="000000"/>
          <w:sz w:val="19"/>
        </w:rPr>
      </w:pPr>
      <w:r>
        <w:rPr>
          <w:rFonts w:eastAsia="Times New Roman"/>
          <w:color w:val="000000"/>
          <w:sz w:val="19"/>
        </w:rPr>
        <w:t>The date the displacing Agency’s obligation under § 24.204 is met.</w:t>
      </w:r>
    </w:p>
    <w:p w:rsidR="00FA0D70" w:rsidRDefault="00EA2637">
      <w:pPr>
        <w:spacing w:before="2" w:line="198" w:lineRule="exact"/>
        <w:ind w:left="72" w:firstLine="144"/>
        <w:textAlignment w:val="baseline"/>
        <w:rPr>
          <w:rFonts w:eastAsia="Times New Roman"/>
          <w:color w:val="000000"/>
          <w:spacing w:val="5"/>
          <w:sz w:val="19"/>
        </w:rPr>
      </w:pPr>
      <w:r>
        <w:rPr>
          <w:rFonts w:eastAsia="Times New Roman"/>
          <w:color w:val="000000"/>
          <w:spacing w:val="5"/>
          <w:sz w:val="19"/>
        </w:rPr>
        <w:t xml:space="preserve">(b) </w:t>
      </w:r>
      <w:r>
        <w:rPr>
          <w:rFonts w:eastAsia="Times New Roman"/>
          <w:i/>
          <w:color w:val="000000"/>
          <w:spacing w:val="5"/>
          <w:sz w:val="20"/>
        </w:rPr>
        <w:t xml:space="preserve">Amount of payment. </w:t>
      </w:r>
      <w:r>
        <w:rPr>
          <w:rFonts w:eastAsia="Times New Roman"/>
          <w:color w:val="000000"/>
          <w:spacing w:val="5"/>
          <w:sz w:val="19"/>
        </w:rPr>
        <w:t>The replacement housing payment for an eligible 180-day homeowner-occupant may not exceed $22,500. (See also § 24.404.) The payment under this subpart is limited to the amount necessary to relocate to a comparable replacement dwelling within one year from the date the displaced homeowner-occupant is paid for the displacement dwelling, or the date a comparable replacement dwelling is made available to such person, whichever is later. The payment shall be the sum of:</w:t>
      </w:r>
    </w:p>
    <w:p w:rsidR="00FA0D70" w:rsidRDefault="00EA2637">
      <w:pPr>
        <w:numPr>
          <w:ilvl w:val="0"/>
          <w:numId w:val="87"/>
        </w:numPr>
        <w:tabs>
          <w:tab w:val="clear" w:pos="288"/>
          <w:tab w:val="left" w:pos="504"/>
        </w:tabs>
        <w:spacing w:line="196" w:lineRule="exact"/>
        <w:ind w:left="72" w:right="144" w:firstLine="144"/>
        <w:textAlignment w:val="baseline"/>
        <w:rPr>
          <w:rFonts w:eastAsia="Times New Roman"/>
          <w:color w:val="000000"/>
          <w:sz w:val="19"/>
        </w:rPr>
      </w:pPr>
      <w:r>
        <w:rPr>
          <w:rFonts w:eastAsia="Times New Roman"/>
          <w:color w:val="000000"/>
          <w:sz w:val="19"/>
        </w:rPr>
        <w:t>The amount by which the cost of a replacement dwelling exceeds the acquisition cost of the displacement dwelling, as determined in accordance with paragraph (c) of this section;</w:t>
      </w:r>
    </w:p>
    <w:p w:rsidR="00FA0D70" w:rsidRDefault="00EA2637">
      <w:pPr>
        <w:numPr>
          <w:ilvl w:val="0"/>
          <w:numId w:val="87"/>
        </w:numPr>
        <w:tabs>
          <w:tab w:val="clear" w:pos="288"/>
          <w:tab w:val="left" w:pos="504"/>
        </w:tabs>
        <w:spacing w:line="197" w:lineRule="exact"/>
        <w:ind w:left="72" w:firstLine="144"/>
        <w:textAlignment w:val="baseline"/>
        <w:rPr>
          <w:rFonts w:eastAsia="Times New Roman"/>
          <w:color w:val="000000"/>
          <w:spacing w:val="6"/>
          <w:sz w:val="19"/>
        </w:rPr>
      </w:pPr>
      <w:r>
        <w:rPr>
          <w:rFonts w:eastAsia="Times New Roman"/>
          <w:color w:val="000000"/>
          <w:spacing w:val="6"/>
          <w:sz w:val="19"/>
        </w:rPr>
        <w:t>The increased interest costs and other debt service costs which are incurred in connection with the mortgage(s) on the replacement dwelling, as determined in accordance with paragraph (d) of this section; and</w:t>
      </w:r>
    </w:p>
    <w:p w:rsidR="00FA0D70" w:rsidRDefault="00EA2637">
      <w:pPr>
        <w:numPr>
          <w:ilvl w:val="0"/>
          <w:numId w:val="87"/>
        </w:numPr>
        <w:tabs>
          <w:tab w:val="clear" w:pos="288"/>
          <w:tab w:val="left" w:pos="504"/>
        </w:tabs>
        <w:spacing w:line="197" w:lineRule="exact"/>
        <w:ind w:left="72" w:right="72" w:firstLine="144"/>
        <w:textAlignment w:val="baseline"/>
        <w:rPr>
          <w:rFonts w:eastAsia="Times New Roman"/>
          <w:color w:val="000000"/>
          <w:spacing w:val="6"/>
          <w:sz w:val="19"/>
        </w:rPr>
      </w:pPr>
      <w:r>
        <w:rPr>
          <w:rFonts w:eastAsia="Times New Roman"/>
          <w:color w:val="000000"/>
          <w:spacing w:val="6"/>
          <w:sz w:val="19"/>
        </w:rPr>
        <w:t>The reasonable expenses incidental to the purchase of the replacement dwelling, as determined in accordance with paragraph (e) of this section.</w:t>
      </w:r>
    </w:p>
    <w:p w:rsidR="00FA0D70" w:rsidRDefault="00EA2637">
      <w:pPr>
        <w:spacing w:line="198" w:lineRule="exact"/>
        <w:ind w:left="72" w:right="144" w:firstLine="144"/>
        <w:textAlignment w:val="baseline"/>
        <w:rPr>
          <w:rFonts w:eastAsia="Times New Roman"/>
          <w:color w:val="000000"/>
          <w:sz w:val="19"/>
        </w:rPr>
      </w:pPr>
      <w:r>
        <w:rPr>
          <w:rFonts w:eastAsia="Times New Roman"/>
          <w:color w:val="000000"/>
          <w:sz w:val="19"/>
        </w:rPr>
        <w:t xml:space="preserve">(c) </w:t>
      </w:r>
      <w:r>
        <w:rPr>
          <w:rFonts w:eastAsia="Times New Roman"/>
          <w:i/>
          <w:color w:val="000000"/>
          <w:sz w:val="20"/>
        </w:rPr>
        <w:t xml:space="preserve">Price differential. </w:t>
      </w:r>
      <w:r>
        <w:rPr>
          <w:rFonts w:eastAsia="Times New Roman"/>
          <w:color w:val="000000"/>
          <w:sz w:val="19"/>
        </w:rPr>
        <w:t xml:space="preserve">(1) </w:t>
      </w:r>
      <w:r>
        <w:rPr>
          <w:rFonts w:eastAsia="Times New Roman"/>
          <w:i/>
          <w:color w:val="000000"/>
          <w:sz w:val="20"/>
        </w:rPr>
        <w:t xml:space="preserve">Basic computation. </w:t>
      </w:r>
      <w:r>
        <w:rPr>
          <w:rFonts w:eastAsia="Times New Roman"/>
          <w:color w:val="000000"/>
          <w:sz w:val="19"/>
        </w:rPr>
        <w:t>The price differential to be paid under paragraph (b)(1) of this section is the amount which must be added to the acquisition cost of the displacement dwelling and site (</w:t>
      </w:r>
      <w:r>
        <w:rPr>
          <w:rFonts w:eastAsia="Times New Roman"/>
          <w:i/>
          <w:color w:val="000000"/>
          <w:sz w:val="20"/>
        </w:rPr>
        <w:t xml:space="preserve">see </w:t>
      </w:r>
      <w:r>
        <w:rPr>
          <w:rFonts w:eastAsia="Times New Roman"/>
          <w:color w:val="000000"/>
          <w:sz w:val="19"/>
        </w:rPr>
        <w:t>§ 24.2(a)(11)) to provide a total amount equal to the lesser of:</w:t>
      </w:r>
    </w:p>
    <w:p w:rsidR="00FA0D70" w:rsidRDefault="00EA2637">
      <w:pPr>
        <w:numPr>
          <w:ilvl w:val="0"/>
          <w:numId w:val="88"/>
        </w:numPr>
        <w:tabs>
          <w:tab w:val="clear" w:pos="288"/>
          <w:tab w:val="left" w:pos="504"/>
        </w:tabs>
        <w:spacing w:line="196" w:lineRule="exact"/>
        <w:ind w:left="72" w:right="288" w:firstLine="144"/>
        <w:textAlignment w:val="baseline"/>
        <w:rPr>
          <w:rFonts w:eastAsia="Times New Roman"/>
          <w:color w:val="000000"/>
          <w:sz w:val="19"/>
        </w:rPr>
      </w:pPr>
      <w:r>
        <w:rPr>
          <w:rFonts w:eastAsia="Times New Roman"/>
          <w:color w:val="000000"/>
          <w:sz w:val="19"/>
        </w:rPr>
        <w:t>The reasonable cost of a comparable replacement dwelling as determined in accordance with § 24.403(a); or</w:t>
      </w:r>
    </w:p>
    <w:p w:rsidR="00FA0D70" w:rsidRDefault="00EA2637">
      <w:pPr>
        <w:numPr>
          <w:ilvl w:val="0"/>
          <w:numId w:val="88"/>
        </w:numPr>
        <w:tabs>
          <w:tab w:val="clear" w:pos="288"/>
          <w:tab w:val="left" w:pos="504"/>
        </w:tabs>
        <w:spacing w:line="196" w:lineRule="exact"/>
        <w:ind w:left="72" w:firstLine="144"/>
        <w:textAlignment w:val="baseline"/>
        <w:rPr>
          <w:rFonts w:eastAsia="Times New Roman"/>
          <w:color w:val="000000"/>
          <w:sz w:val="19"/>
        </w:rPr>
      </w:pPr>
      <w:r>
        <w:rPr>
          <w:rFonts w:eastAsia="Times New Roman"/>
          <w:color w:val="000000"/>
          <w:sz w:val="19"/>
        </w:rPr>
        <w:t>The purchase price of the decent, safe, and sanitary replacement dwelling actually purchased and occupied by the displaced person.</w:t>
      </w:r>
    </w:p>
    <w:p w:rsidR="00FA0D70" w:rsidRDefault="00EA2637">
      <w:pPr>
        <w:spacing w:line="198" w:lineRule="exact"/>
        <w:ind w:left="72" w:firstLine="144"/>
        <w:textAlignment w:val="baseline"/>
        <w:rPr>
          <w:rFonts w:eastAsia="Times New Roman"/>
          <w:color w:val="000000"/>
          <w:spacing w:val="4"/>
          <w:sz w:val="19"/>
        </w:rPr>
      </w:pPr>
      <w:r>
        <w:rPr>
          <w:rFonts w:eastAsia="Times New Roman"/>
          <w:color w:val="000000"/>
          <w:spacing w:val="4"/>
          <w:sz w:val="19"/>
        </w:rPr>
        <w:t xml:space="preserve">(2) </w:t>
      </w:r>
      <w:r>
        <w:rPr>
          <w:rFonts w:eastAsia="Times New Roman"/>
          <w:i/>
          <w:color w:val="000000"/>
          <w:spacing w:val="4"/>
          <w:sz w:val="20"/>
        </w:rPr>
        <w:t xml:space="preserve">Owner retention of displacement dwelling. </w:t>
      </w:r>
      <w:r>
        <w:rPr>
          <w:rFonts w:eastAsia="Times New Roman"/>
          <w:color w:val="000000"/>
          <w:spacing w:val="4"/>
          <w:sz w:val="19"/>
        </w:rPr>
        <w:t>If the owner retains ownership of his or her dwelling, moves it from the displacement site, and reoccupies it on a replacement site, the purchase price of the replacement dwelling shall be the sum of:</w:t>
      </w:r>
    </w:p>
    <w:p w:rsidR="00FA0D70" w:rsidRDefault="00EA2637">
      <w:pPr>
        <w:numPr>
          <w:ilvl w:val="0"/>
          <w:numId w:val="89"/>
        </w:numPr>
        <w:tabs>
          <w:tab w:val="clear" w:pos="288"/>
          <w:tab w:val="left" w:pos="504"/>
        </w:tabs>
        <w:spacing w:line="195" w:lineRule="exact"/>
        <w:ind w:left="72" w:firstLine="144"/>
        <w:textAlignment w:val="baseline"/>
        <w:rPr>
          <w:rFonts w:eastAsia="Times New Roman"/>
          <w:color w:val="000000"/>
          <w:spacing w:val="5"/>
          <w:sz w:val="19"/>
        </w:rPr>
      </w:pPr>
      <w:r>
        <w:rPr>
          <w:rFonts w:eastAsia="Times New Roman"/>
          <w:color w:val="000000"/>
          <w:spacing w:val="5"/>
          <w:sz w:val="19"/>
        </w:rPr>
        <w:t>The cost of moving and restoring the dwelling to a condition comparable to that prior to the move;</w:t>
      </w:r>
    </w:p>
    <w:p w:rsidR="00FA0D70" w:rsidRDefault="00EA2637">
      <w:pPr>
        <w:numPr>
          <w:ilvl w:val="0"/>
          <w:numId w:val="89"/>
        </w:numPr>
        <w:tabs>
          <w:tab w:val="clear" w:pos="288"/>
          <w:tab w:val="left" w:pos="504"/>
        </w:tabs>
        <w:spacing w:line="196" w:lineRule="exact"/>
        <w:ind w:left="72" w:firstLine="144"/>
        <w:textAlignment w:val="baseline"/>
        <w:rPr>
          <w:rFonts w:eastAsia="Times New Roman"/>
          <w:color w:val="000000"/>
          <w:spacing w:val="4"/>
          <w:sz w:val="19"/>
        </w:rPr>
      </w:pPr>
      <w:r>
        <w:rPr>
          <w:rFonts w:eastAsia="Times New Roman"/>
          <w:color w:val="000000"/>
          <w:spacing w:val="4"/>
          <w:sz w:val="19"/>
        </w:rPr>
        <w:t>The cost of making the unit a decent, safe, and sanitary replacement dwelling (defined at § 24.2(a)(8)); and</w:t>
      </w:r>
    </w:p>
    <w:p w:rsidR="00FA0D70" w:rsidRDefault="00EA2637">
      <w:pPr>
        <w:numPr>
          <w:ilvl w:val="0"/>
          <w:numId w:val="89"/>
        </w:numPr>
        <w:tabs>
          <w:tab w:val="clear" w:pos="288"/>
          <w:tab w:val="left" w:pos="504"/>
        </w:tabs>
        <w:spacing w:line="201" w:lineRule="exact"/>
        <w:ind w:left="72" w:firstLine="144"/>
        <w:textAlignment w:val="baseline"/>
        <w:rPr>
          <w:rFonts w:eastAsia="Times New Roman"/>
          <w:color w:val="000000"/>
          <w:sz w:val="19"/>
        </w:rPr>
      </w:pPr>
      <w:r>
        <w:rPr>
          <w:rFonts w:eastAsia="Times New Roman"/>
          <w:color w:val="000000"/>
          <w:sz w:val="19"/>
        </w:rPr>
        <w:t>The current market value for residential use of the replacement</w:t>
      </w:r>
    </w:p>
    <w:p w:rsidR="00FA0D70" w:rsidRDefault="00FA0D70">
      <w:pPr>
        <w:sectPr w:rsidR="00FA0D70">
          <w:type w:val="continuous"/>
          <w:pgSz w:w="12240" w:h="15840"/>
          <w:pgMar w:top="620" w:right="902" w:bottom="609" w:left="888" w:header="720" w:footer="720" w:gutter="0"/>
          <w:cols w:num="3" w:space="0" w:equalWidth="0">
            <w:col w:w="3384" w:space="149"/>
            <w:col w:w="3384" w:space="149"/>
            <w:col w:w="3384" w:space="0"/>
          </w:cols>
        </w:sectPr>
      </w:pPr>
    </w:p>
    <w:p w:rsidR="00FA0D70" w:rsidRDefault="00EA2637">
      <w:pPr>
        <w:spacing w:before="40" w:line="199" w:lineRule="exact"/>
        <w:textAlignment w:val="baseline"/>
        <w:rPr>
          <w:rFonts w:eastAsia="Times New Roman"/>
          <w:color w:val="000000"/>
          <w:spacing w:val="5"/>
          <w:sz w:val="19"/>
        </w:rPr>
      </w:pPr>
      <w:r>
        <w:rPr>
          <w:noProof/>
        </w:rPr>
        <mc:AlternateContent>
          <mc:Choice Requires="wps">
            <w:drawing>
              <wp:anchor distT="0" distB="0" distL="0" distR="0" simplePos="0" relativeHeight="251934208" behindDoc="1" locked="0" layoutInCell="1" allowOverlap="1" wp14:anchorId="09FBEBD9" wp14:editId="20939D9B">
                <wp:simplePos x="0" y="0"/>
                <wp:positionH relativeFrom="page">
                  <wp:posOffset>567055</wp:posOffset>
                </wp:positionH>
                <wp:positionV relativeFrom="page">
                  <wp:posOffset>403225</wp:posOffset>
                </wp:positionV>
                <wp:extent cx="6635750" cy="198755"/>
                <wp:effectExtent l="0" t="0" r="0" b="0"/>
                <wp:wrapSquare wrapText="bothSides"/>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6" w:after="36" w:line="259" w:lineRule="exact"/>
                              <w:textAlignment w:val="baseline"/>
                              <w:rPr>
                                <w:rFonts w:eastAsia="Times New Roman"/>
                                <w:color w:val="000000"/>
                                <w:spacing w:val="11"/>
                                <w:sz w:val="23"/>
                              </w:rPr>
                            </w:pPr>
                            <w:r>
                              <w:rPr>
                                <w:rFonts w:eastAsia="Times New Roman"/>
                                <w:color w:val="000000"/>
                                <w:spacing w:val="11"/>
                                <w:sz w:val="23"/>
                              </w:rPr>
                              <w:t>628</w:t>
                            </w:r>
                            <w:r>
                              <w:rPr>
                                <w:rFonts w:eastAsia="Times New Roman"/>
                                <w:color w:val="000000"/>
                                <w:spacing w:val="11"/>
                                <w:sz w:val="23"/>
                              </w:rPr>
                              <w:tab/>
                            </w:r>
                            <w:r>
                              <w:rPr>
                                <w:rFonts w:eastAsia="Times New Roman"/>
                                <w:color w:val="000000"/>
                                <w:spacing w:val="11"/>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813" type="#_x0000_t202" style="position:absolute;margin-left:44.65pt;margin-top:31.75pt;width:522.5pt;height:15.6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opsQIAALQFAAAOAAAAZHJzL2Uyb0RvYy54bWysVG1vmzAQ/j5p/8HydwqkvKukakOYJnUv&#10;Ursf4IAJ1sBmthPSTfvvO5uQpq0mTdv4YB323XNvz93V9aHv0J5KxQTPsX/hYUR5JWrGtzn+8lA6&#10;CUZKE16TTnCa40eq8PXy7ZurccjoQrSiq6lEAMJVNg45brUeMtdVVUt7oi7EQDk8NkL2RMOv3Lq1&#10;JCOg95278LzIHYWsBykqqhTcFtMjXlr8pqGV/tQ0imrU5Rhi0/aU9tyY011ekWwrydCy6hgG+Yso&#10;esI4OD1BFUQTtJPsFVTPKimUaPRFJXpXNA2rqM0BsvG9F9nct2SgNhcojhpOZVL/D7b6uP8sEatz&#10;HECnOOmhRw/0oNGtOKAgNvUZB5WB2v0AivoA99Bnm6sa7kT1VSEuVi3hW3ojpRhbSmqIzzeW7pnp&#10;hKMMyGb8IGrwQ3ZaWKBDI3tTPCgHAnTo0+OpNyaWCi6j6DKMQ3iq4M1PkzgMrQuSzdaDVPodFT0y&#10;Qo4l9N6ik/2d0iYaks0qxhkXJes62/+OP7sAxekGfIOpeTNR2Hb+SL10nayTwAkW0doJvKJwbspV&#10;4ESlH4fFZbFaFf5P49cPspbVNeXGzUwtP/iz1h1JPpHiRC4lOlYbOBOSktvNqpNoT4Dapf2OBTlT&#10;c5+HYYsAubxIyV8E3u0idcooiZ2gDEInjb3E8fz0No28IA2K8nlKd4zTf08JjTlOw0U4kem3uXn2&#10;e50byXqmYXl0rM9xclIimaHgmte2tZqwbpLPSmHCfyoFtHtutCWs4ejEVn3YHOxsxMlpEjaifgQO&#10;SwEUAzbC6gOhFfI7RiOskRyrbzsiKUbdew5zYHbOLMhZ2MwC4RWY5lhjNIkrPe2m3SDZtgXkadK4&#10;uIFZaZilsRmqKYrjhMFqsNkc15jZPef/Vutp2S5/AQAA//8DAFBLAwQUAAYACAAAACEAs3u4598A&#10;AAAJAQAADwAAAGRycy9kb3ducmV2LnhtbEyPwU7DMBBE70j9B2srcaNOSYmSkE1VITghIdJw4OjE&#10;bmI1XofYbcPf457KcXZGM2+L7WwGdlaT05YQ1qsImKLWSk0dwlf99pACc16QFIMlhfCrHGzLxV0h&#10;cmkvVKnz3ncslJDLBULv/Zhz7tpeGeFWdlQUvIOdjPBBTh2Xk7iEcjPwxyhKuBGawkIvRvXSq/a4&#10;PxmE3TdVr/rno/msDpWu6yyi9+SIeL+cd8/AvJr9LQxX/IAOZWBq7ImkYwNCmsUhiZDET8Cu/jre&#10;hEuDkG1S4GXB/39Q/gEAAP//AwBQSwECLQAUAAYACAAAACEAtoM4kv4AAADhAQAAEwAAAAAAAAAA&#10;AAAAAAAAAAAAW0NvbnRlbnRfVHlwZXNdLnhtbFBLAQItABQABgAIAAAAIQA4/SH/1gAAAJQBAAAL&#10;AAAAAAAAAAAAAAAAAC8BAABfcmVscy8ucmVsc1BLAQItABQABgAIAAAAIQB7vfopsQIAALQFAAAO&#10;AAAAAAAAAAAAAAAAAC4CAABkcnMvZTJvRG9jLnhtbFBLAQItABQABgAIAAAAIQCze7jn3wAAAAkB&#10;AAAPAAAAAAAAAAAAAAAAAAsFAABkcnMvZG93bnJldi54bWxQSwUGAAAAAAQABADzAAAAFwYAAAAA&#10;" filled="f" stroked="f">
                <v:textbox inset="0,0,0,0">
                  <w:txbxContent>
                    <w:p w:rsidR="00FA0D70" w:rsidRDefault="00EA2637">
                      <w:pPr>
                        <w:tabs>
                          <w:tab w:val="left" w:pos="1296"/>
                        </w:tabs>
                        <w:spacing w:before="6" w:after="36" w:line="259" w:lineRule="exact"/>
                        <w:textAlignment w:val="baseline"/>
                        <w:rPr>
                          <w:rFonts w:eastAsia="Times New Roman"/>
                          <w:color w:val="000000"/>
                          <w:spacing w:val="11"/>
                          <w:sz w:val="23"/>
                        </w:rPr>
                      </w:pPr>
                      <w:r>
                        <w:rPr>
                          <w:rFonts w:eastAsia="Times New Roman"/>
                          <w:color w:val="000000"/>
                          <w:spacing w:val="11"/>
                          <w:sz w:val="23"/>
                        </w:rPr>
                        <w:t>628</w:t>
                      </w:r>
                      <w:r>
                        <w:rPr>
                          <w:rFonts w:eastAsia="Times New Roman"/>
                          <w:color w:val="000000"/>
                          <w:spacing w:val="11"/>
                          <w:sz w:val="23"/>
                        </w:rPr>
                        <w:tab/>
                      </w:r>
                      <w:r>
                        <w:rPr>
                          <w:rFonts w:eastAsia="Times New Roman"/>
                          <w:color w:val="000000"/>
                          <w:spacing w:val="11"/>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58464" behindDoc="0" locked="0" layoutInCell="1" allowOverlap="1" wp14:anchorId="5A11F882" wp14:editId="7E776BB7">
                <wp:simplePos x="0" y="0"/>
                <wp:positionH relativeFrom="page">
                  <wp:posOffset>570230</wp:posOffset>
                </wp:positionH>
                <wp:positionV relativeFrom="page">
                  <wp:posOffset>609600</wp:posOffset>
                </wp:positionV>
                <wp:extent cx="6632575" cy="0"/>
                <wp:effectExtent l="0" t="0" r="0" b="0"/>
                <wp:wrapNone/>
                <wp:docPr id="4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3D97B" id="Line 46" o:spid="_x0000_s1026" style="position:absolute;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cf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w0iR&#10;Fna0FYqjfBpm0xlXQMhK7Wzojp7Vq9lq+t0hpVcNUQceOb5dDORlISN5lxIuzkCFffdFM4ghR6/j&#10;oM61bQMkjACd4z4u933ws0cUPk6n49FkNsGI3nwJKW6Jxjr/mesWBaPEEkhHYHLaOh+IkOIWEuoo&#10;vRFSxnVLhboSj9N8nsYMp6VgwRvinD3sV9KiEwmKib/YFngewwJ0RVzTx0VXryWrj4rFMg0nbH21&#10;PRGyt4GWVKEQNAlEr1avlR9P6dN6vp7ng3w0XQ/ytKoGnzarfDDdZLNJNa5Wqyr7GThnedEIxrgK&#10;tG+6zfK/08X1BfWKuyv3PqDkPXqcJJC9/UfSccthsb1E9ppddva2fZBqDL4+q/AWHu9gPz7+5S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iaN3Hy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59488" behindDoc="0" locked="0" layoutInCell="1" allowOverlap="1" wp14:anchorId="466C392D" wp14:editId="40DA4A31">
                <wp:simplePos x="0" y="0"/>
                <wp:positionH relativeFrom="page">
                  <wp:posOffset>570230</wp:posOffset>
                </wp:positionH>
                <wp:positionV relativeFrom="page">
                  <wp:posOffset>661670</wp:posOffset>
                </wp:positionV>
                <wp:extent cx="6632575" cy="0"/>
                <wp:effectExtent l="0" t="0" r="0" b="0"/>
                <wp:wrapNone/>
                <wp:docPr id="4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57C0F1" id="Line 45" o:spid="_x0000_s1026" style="position:absolute;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3PHg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x0iR&#10;Dnb0LBRH+SzMpjeugJBKbW3ojp7Uq3nW9LtDSlctUXseOb6dDeRlISN5lxIuzkCFXf9FM4ghB6/j&#10;oE6N7QIkjACd4j7Ot33wk0cUPs7n08nsYYYRvfoSUlwTjXX+M9cdCkaJJZCOwOT47HwgQoprSKij&#10;9EZIGdctFeoBfDpLY4LTUrDgDGHO7neVtOhIgmDiL3YFnvuwgFwT1w5x0TVIyeqDYrFKywlbX2xP&#10;hBxsYCVVKAQ9As+LNUjlx2P6uF6sF/kon8zXozyt69GnTZWP5pvsYVZP66qqs5+Bc5YXrWCMq0D7&#10;Ktss/ztZXB7QILibcG/zSd6jx0EC2et/JB2XHPY6KGSn2Xlrr8sHpcbgy6sKT+H+Dvb921/9Ag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rx59zx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pacing w:val="5"/>
          <w:sz w:val="19"/>
        </w:rPr>
        <w:t>dwelling site (</w:t>
      </w:r>
      <w:r>
        <w:rPr>
          <w:rFonts w:eastAsia="Times New Roman"/>
          <w:i/>
          <w:color w:val="000000"/>
          <w:spacing w:val="5"/>
          <w:sz w:val="20"/>
        </w:rPr>
        <w:t xml:space="preserve">see </w:t>
      </w:r>
      <w:r>
        <w:rPr>
          <w:rFonts w:eastAsia="Times New Roman"/>
          <w:color w:val="000000"/>
          <w:spacing w:val="5"/>
          <w:sz w:val="19"/>
        </w:rPr>
        <w:t>appendix A,</w:t>
      </w:r>
    </w:p>
    <w:p w:rsidR="00FA0D70" w:rsidRDefault="00EA2637">
      <w:pPr>
        <w:spacing w:line="193" w:lineRule="exact"/>
        <w:ind w:right="144"/>
        <w:textAlignment w:val="baseline"/>
        <w:rPr>
          <w:rFonts w:eastAsia="Times New Roman"/>
          <w:color w:val="000000"/>
          <w:spacing w:val="6"/>
          <w:sz w:val="19"/>
        </w:rPr>
      </w:pPr>
      <w:r>
        <w:rPr>
          <w:rFonts w:eastAsia="Times New Roman"/>
          <w:color w:val="000000"/>
          <w:spacing w:val="6"/>
          <w:sz w:val="19"/>
        </w:rPr>
        <w:t>§ 24.401(c)(2)(iii)), unless the claimant rented the displacement site and there is a reasonable opportunity for the claimant to rent a suitable replacement site; and</w:t>
      </w:r>
    </w:p>
    <w:p w:rsidR="00FA0D70" w:rsidRDefault="00EA2637">
      <w:pPr>
        <w:spacing w:line="195" w:lineRule="exact"/>
        <w:ind w:firstLine="144"/>
        <w:textAlignment w:val="baseline"/>
        <w:rPr>
          <w:rFonts w:eastAsia="Times New Roman"/>
          <w:color w:val="000000"/>
          <w:spacing w:val="7"/>
          <w:sz w:val="19"/>
        </w:rPr>
      </w:pPr>
      <w:r>
        <w:rPr>
          <w:rFonts w:eastAsia="Times New Roman"/>
          <w:color w:val="000000"/>
          <w:spacing w:val="7"/>
          <w:sz w:val="19"/>
        </w:rPr>
        <w:t>(iv) The retention value of the dwelling, if such retention value is reflected in the “acquisition cost” used when computing the replacement housing payment.</w:t>
      </w:r>
    </w:p>
    <w:p w:rsidR="00FA0D70" w:rsidRDefault="00EA2637">
      <w:pPr>
        <w:spacing w:line="198" w:lineRule="exact"/>
        <w:ind w:right="72" w:firstLine="144"/>
        <w:textAlignment w:val="baseline"/>
        <w:rPr>
          <w:rFonts w:eastAsia="Times New Roman"/>
          <w:color w:val="000000"/>
          <w:spacing w:val="4"/>
          <w:sz w:val="19"/>
        </w:rPr>
      </w:pPr>
      <w:r>
        <w:rPr>
          <w:rFonts w:eastAsia="Times New Roman"/>
          <w:color w:val="000000"/>
          <w:spacing w:val="4"/>
          <w:sz w:val="19"/>
        </w:rPr>
        <w:t xml:space="preserve">(d) </w:t>
      </w:r>
      <w:r>
        <w:rPr>
          <w:rFonts w:eastAsia="Times New Roman"/>
          <w:i/>
          <w:color w:val="000000"/>
          <w:spacing w:val="4"/>
          <w:sz w:val="20"/>
        </w:rPr>
        <w:t xml:space="preserve">Increased mortgage interest costs. </w:t>
      </w:r>
      <w:r>
        <w:rPr>
          <w:rFonts w:eastAsia="Times New Roman"/>
          <w:color w:val="000000"/>
          <w:spacing w:val="4"/>
          <w:sz w:val="19"/>
        </w:rPr>
        <w:t>The displacing Agency shall determine the factors to be used in computing the amount to be paid to a displaced person under paragraph (b)(2) of this section. The payment for increased mortgage interest cost shall be the amount which will reduce the mortgage balance on a new mortgage to an amount which could be amortized with the same monthly payment for principal and interest as that for the mortgage(s) on the displacement dwelling. In addition, payments shall include other debt service costs, if not paid as incidental costs, and shall be based only on bona fide mortgages that were valid liens on the displacement dwelling for at least 180 days prior to the initiation of negotiations. Paragraphs (d)(1) through (d)(5) of this section shall apply to the computation of the increased mortgage interest costs payment, which payment shall be contingent upon a mortgage being placed on the replacement dwelling.</w:t>
      </w:r>
    </w:p>
    <w:p w:rsidR="00FA0D70" w:rsidRDefault="00EA2637">
      <w:pPr>
        <w:spacing w:line="198" w:lineRule="exact"/>
        <w:ind w:right="72" w:firstLine="144"/>
        <w:textAlignment w:val="baseline"/>
        <w:rPr>
          <w:rFonts w:eastAsia="Times New Roman"/>
          <w:color w:val="000000"/>
          <w:spacing w:val="5"/>
          <w:sz w:val="19"/>
        </w:rPr>
      </w:pPr>
      <w:r>
        <w:rPr>
          <w:rFonts w:eastAsia="Times New Roman"/>
          <w:color w:val="000000"/>
          <w:spacing w:val="5"/>
          <w:sz w:val="19"/>
        </w:rPr>
        <w:t>(1) The payment shall be based on the unpaid mortgage balance(s) on the displacement dwelling; however, in the event the displaced person obtains a smaller mortgage than the mortgage balance(s) computed in the buydown determination, the payment will be prorated and reduced accordingly. (See appendix A, § 24.401(d).) In the case of a home equity loan the unpaid balance shall be that balance which existed 180 days prior to the initiation of negotiations or the balance on the date of acquisition, whichever is less.</w:t>
      </w:r>
    </w:p>
    <w:p w:rsidR="00FA0D70" w:rsidRDefault="00EA2637">
      <w:pPr>
        <w:spacing w:line="196" w:lineRule="exact"/>
        <w:ind w:firstLine="144"/>
        <w:textAlignment w:val="baseline"/>
        <w:rPr>
          <w:rFonts w:eastAsia="Times New Roman"/>
          <w:color w:val="000000"/>
          <w:sz w:val="19"/>
        </w:rPr>
      </w:pPr>
      <w:r>
        <w:rPr>
          <w:rFonts w:eastAsia="Times New Roman"/>
          <w:color w:val="000000"/>
          <w:sz w:val="19"/>
        </w:rPr>
        <w:t>(2) The payment shall be based on the remaining term of the mortgage(s) on the displacement dwelling or the term of the new mortgage, whichever is shorter.</w:t>
      </w:r>
    </w:p>
    <w:p w:rsidR="00FA0D70" w:rsidRDefault="00EA2637">
      <w:pPr>
        <w:spacing w:line="198" w:lineRule="exact"/>
        <w:ind w:right="72" w:firstLine="144"/>
        <w:textAlignment w:val="baseline"/>
        <w:rPr>
          <w:rFonts w:eastAsia="Times New Roman"/>
          <w:color w:val="000000"/>
          <w:spacing w:val="6"/>
          <w:sz w:val="19"/>
        </w:rPr>
      </w:pPr>
      <w:r>
        <w:rPr>
          <w:rFonts w:eastAsia="Times New Roman"/>
          <w:color w:val="000000"/>
          <w:spacing w:val="6"/>
          <w:sz w:val="19"/>
        </w:rPr>
        <w:t>(3) The interest rate on the new mortgage used in determining the amount of the payment shall not exceed the prevailing fixed interest rate for conventional mortgages currently charged by mortgage lending institutions in the area in which the replacement dwelling is located.</w:t>
      </w:r>
    </w:p>
    <w:p w:rsidR="00FA0D70" w:rsidRDefault="00EA2637">
      <w:pPr>
        <w:spacing w:line="196" w:lineRule="exact"/>
        <w:ind w:right="144" w:firstLine="144"/>
        <w:textAlignment w:val="baseline"/>
        <w:rPr>
          <w:rFonts w:eastAsia="Times New Roman"/>
          <w:color w:val="000000"/>
          <w:spacing w:val="6"/>
          <w:sz w:val="19"/>
        </w:rPr>
      </w:pPr>
      <w:r>
        <w:rPr>
          <w:rFonts w:eastAsia="Times New Roman"/>
          <w:color w:val="000000"/>
          <w:spacing w:val="6"/>
          <w:sz w:val="19"/>
        </w:rPr>
        <w:t>(4) Purchaser’s points and loan origination or assumption fees, but not seller’s points, shall be paid to the extent:</w:t>
      </w:r>
    </w:p>
    <w:p w:rsidR="00FA0D70" w:rsidRDefault="00EA2637">
      <w:pPr>
        <w:spacing w:line="200" w:lineRule="exact"/>
        <w:ind w:right="360" w:firstLine="144"/>
        <w:textAlignment w:val="baseline"/>
        <w:rPr>
          <w:rFonts w:eastAsia="Times New Roman"/>
          <w:color w:val="000000"/>
          <w:sz w:val="19"/>
        </w:rPr>
      </w:pPr>
      <w:r>
        <w:rPr>
          <w:rFonts w:eastAsia="Times New Roman"/>
          <w:color w:val="000000"/>
          <w:sz w:val="19"/>
        </w:rPr>
        <w:t>(i) They are not paid as incidental expenses;</w:t>
      </w:r>
    </w:p>
    <w:p w:rsidR="00FA0D70" w:rsidRDefault="00EA2637">
      <w:pPr>
        <w:numPr>
          <w:ilvl w:val="0"/>
          <w:numId w:val="90"/>
        </w:numPr>
        <w:tabs>
          <w:tab w:val="clear" w:pos="288"/>
          <w:tab w:val="left" w:pos="504"/>
        </w:tabs>
        <w:spacing w:before="37" w:line="194" w:lineRule="exact"/>
        <w:ind w:left="0" w:right="144" w:firstLine="216"/>
        <w:textAlignment w:val="baseline"/>
        <w:rPr>
          <w:rFonts w:eastAsia="Times New Roman"/>
          <w:color w:val="000000"/>
          <w:spacing w:val="3"/>
          <w:sz w:val="19"/>
        </w:rPr>
      </w:pPr>
      <w:r>
        <w:br w:type="column"/>
      </w:r>
      <w:r>
        <w:rPr>
          <w:rFonts w:eastAsia="Times New Roman"/>
          <w:color w:val="000000"/>
          <w:spacing w:val="3"/>
          <w:sz w:val="19"/>
        </w:rPr>
        <w:t>They do not exceed rates normal to similar real estate transactions in the area;</w:t>
      </w:r>
    </w:p>
    <w:p w:rsidR="00FA0D70" w:rsidRDefault="00EA2637">
      <w:pPr>
        <w:numPr>
          <w:ilvl w:val="0"/>
          <w:numId w:val="90"/>
        </w:numPr>
        <w:tabs>
          <w:tab w:val="clear" w:pos="288"/>
          <w:tab w:val="left" w:pos="504"/>
        </w:tabs>
        <w:spacing w:line="194" w:lineRule="exact"/>
        <w:ind w:left="0" w:firstLine="216"/>
        <w:textAlignment w:val="baseline"/>
        <w:rPr>
          <w:rFonts w:eastAsia="Times New Roman"/>
          <w:color w:val="000000"/>
          <w:sz w:val="19"/>
        </w:rPr>
      </w:pPr>
      <w:r>
        <w:rPr>
          <w:rFonts w:eastAsia="Times New Roman"/>
          <w:color w:val="000000"/>
          <w:sz w:val="19"/>
        </w:rPr>
        <w:t>The Agency determines them to be necessary; and</w:t>
      </w:r>
    </w:p>
    <w:p w:rsidR="00FA0D70" w:rsidRDefault="00EA2637">
      <w:pPr>
        <w:numPr>
          <w:ilvl w:val="0"/>
          <w:numId w:val="90"/>
        </w:numPr>
        <w:tabs>
          <w:tab w:val="clear" w:pos="288"/>
          <w:tab w:val="left" w:pos="504"/>
        </w:tabs>
        <w:spacing w:line="197" w:lineRule="exact"/>
        <w:ind w:left="0" w:right="144" w:firstLine="216"/>
        <w:textAlignment w:val="baseline"/>
        <w:rPr>
          <w:rFonts w:eastAsia="Times New Roman"/>
          <w:color w:val="000000"/>
          <w:spacing w:val="7"/>
          <w:sz w:val="19"/>
        </w:rPr>
      </w:pPr>
      <w:r>
        <w:rPr>
          <w:rFonts w:eastAsia="Times New Roman"/>
          <w:color w:val="000000"/>
          <w:spacing w:val="7"/>
          <w:sz w:val="19"/>
        </w:rPr>
        <w:t>The computation of such points and fees shall be based on the unpaid mortgage balance on the displacement dwelling, less the amount determined for the reduction of the mortgage balance under this section.</w:t>
      </w:r>
    </w:p>
    <w:p w:rsidR="00FA0D70" w:rsidRDefault="00EA2637">
      <w:pPr>
        <w:spacing w:line="198" w:lineRule="exact"/>
        <w:ind w:firstLine="216"/>
        <w:textAlignment w:val="baseline"/>
        <w:rPr>
          <w:rFonts w:eastAsia="Times New Roman"/>
          <w:color w:val="000000"/>
          <w:spacing w:val="6"/>
          <w:sz w:val="19"/>
        </w:rPr>
      </w:pPr>
      <w:r>
        <w:rPr>
          <w:rFonts w:eastAsia="Times New Roman"/>
          <w:color w:val="000000"/>
          <w:spacing w:val="6"/>
          <w:sz w:val="19"/>
        </w:rPr>
        <w:t>(5) The displaced person shall be advised of the approximate amount of this payment and the conditions that must be met to receive the payment as soon as the facts relative to the person’s current mortgage(s) are known and the payment shall be made available at or near the time of closing on the replacement dwelling in order to reduce the new mortgage as intended.</w:t>
      </w:r>
    </w:p>
    <w:p w:rsidR="00FA0D70" w:rsidRDefault="00EA2637">
      <w:pPr>
        <w:spacing w:line="198" w:lineRule="exact"/>
        <w:ind w:firstLine="216"/>
        <w:textAlignment w:val="baseline"/>
        <w:rPr>
          <w:rFonts w:eastAsia="Times New Roman"/>
          <w:color w:val="000000"/>
          <w:spacing w:val="8"/>
          <w:sz w:val="19"/>
        </w:rPr>
      </w:pPr>
      <w:r>
        <w:rPr>
          <w:rFonts w:eastAsia="Times New Roman"/>
          <w:color w:val="000000"/>
          <w:spacing w:val="8"/>
          <w:sz w:val="19"/>
        </w:rPr>
        <w:t xml:space="preserve">(e) </w:t>
      </w:r>
      <w:r>
        <w:rPr>
          <w:rFonts w:eastAsia="Times New Roman"/>
          <w:i/>
          <w:color w:val="000000"/>
          <w:spacing w:val="8"/>
          <w:sz w:val="20"/>
        </w:rPr>
        <w:t xml:space="preserve">Incidental expenses. </w:t>
      </w:r>
      <w:r>
        <w:rPr>
          <w:rFonts w:eastAsia="Times New Roman"/>
          <w:color w:val="000000"/>
          <w:spacing w:val="8"/>
          <w:sz w:val="19"/>
        </w:rPr>
        <w:t>The incidental expenses to be paid under paragraph (b)(3) of this section or § 24.402(c)(1) are those necessary and reasonable costs actually incurred by the displaced person incident to the purchase of a replacement dwelling, and customarily paid by the buyer, including:</w:t>
      </w:r>
    </w:p>
    <w:p w:rsidR="00FA0D70" w:rsidRDefault="00EA2637">
      <w:pPr>
        <w:numPr>
          <w:ilvl w:val="0"/>
          <w:numId w:val="91"/>
        </w:numPr>
        <w:tabs>
          <w:tab w:val="clear" w:pos="288"/>
          <w:tab w:val="left" w:pos="504"/>
        </w:tabs>
        <w:spacing w:line="197" w:lineRule="exact"/>
        <w:ind w:left="0" w:firstLine="216"/>
        <w:textAlignment w:val="baseline"/>
        <w:rPr>
          <w:rFonts w:eastAsia="Times New Roman"/>
          <w:color w:val="000000"/>
          <w:spacing w:val="7"/>
          <w:sz w:val="19"/>
        </w:rPr>
      </w:pPr>
      <w:r>
        <w:rPr>
          <w:rFonts w:eastAsia="Times New Roman"/>
          <w:color w:val="000000"/>
          <w:spacing w:val="7"/>
          <w:sz w:val="19"/>
        </w:rPr>
        <w:t>Legal, closing, and related costs, including those for title search, preparing conveyance instruments, notary fees, preparing surveys and plats, and recording fees.</w:t>
      </w:r>
    </w:p>
    <w:p w:rsidR="00FA0D70" w:rsidRDefault="00EA2637">
      <w:pPr>
        <w:numPr>
          <w:ilvl w:val="0"/>
          <w:numId w:val="91"/>
        </w:numPr>
        <w:tabs>
          <w:tab w:val="clear" w:pos="288"/>
          <w:tab w:val="left" w:pos="504"/>
        </w:tabs>
        <w:spacing w:line="194" w:lineRule="exact"/>
        <w:ind w:left="0" w:firstLine="216"/>
        <w:textAlignment w:val="baseline"/>
        <w:rPr>
          <w:rFonts w:eastAsia="Times New Roman"/>
          <w:color w:val="000000"/>
          <w:sz w:val="19"/>
        </w:rPr>
      </w:pPr>
      <w:r>
        <w:rPr>
          <w:rFonts w:eastAsia="Times New Roman"/>
          <w:color w:val="000000"/>
          <w:sz w:val="19"/>
        </w:rPr>
        <w:t>Lender, FHA, or VA application and appraisal fees.</w:t>
      </w:r>
    </w:p>
    <w:p w:rsidR="00FA0D70" w:rsidRDefault="00EA2637">
      <w:pPr>
        <w:numPr>
          <w:ilvl w:val="0"/>
          <w:numId w:val="91"/>
        </w:numPr>
        <w:tabs>
          <w:tab w:val="clear" w:pos="288"/>
          <w:tab w:val="left" w:pos="504"/>
        </w:tabs>
        <w:spacing w:line="195" w:lineRule="exact"/>
        <w:ind w:left="0" w:right="288" w:firstLine="216"/>
        <w:textAlignment w:val="baseline"/>
        <w:rPr>
          <w:rFonts w:eastAsia="Times New Roman"/>
          <w:color w:val="000000"/>
          <w:sz w:val="19"/>
        </w:rPr>
      </w:pPr>
      <w:r>
        <w:rPr>
          <w:rFonts w:eastAsia="Times New Roman"/>
          <w:color w:val="000000"/>
          <w:sz w:val="19"/>
        </w:rPr>
        <w:t>Loan origination or assumption fees that do not represent prepaid interest.</w:t>
      </w:r>
    </w:p>
    <w:p w:rsidR="00FA0D70" w:rsidRDefault="00EA2637">
      <w:pPr>
        <w:numPr>
          <w:ilvl w:val="0"/>
          <w:numId w:val="91"/>
        </w:numPr>
        <w:tabs>
          <w:tab w:val="clear" w:pos="288"/>
          <w:tab w:val="left" w:pos="504"/>
        </w:tabs>
        <w:spacing w:line="196" w:lineRule="exact"/>
        <w:ind w:left="0" w:right="288" w:firstLine="216"/>
        <w:textAlignment w:val="baseline"/>
        <w:rPr>
          <w:rFonts w:eastAsia="Times New Roman"/>
          <w:color w:val="000000"/>
          <w:sz w:val="19"/>
        </w:rPr>
      </w:pPr>
      <w:r>
        <w:rPr>
          <w:rFonts w:eastAsia="Times New Roman"/>
          <w:color w:val="000000"/>
          <w:sz w:val="19"/>
        </w:rPr>
        <w:t>Professional home inspection, certification of structural soundness, and termite inspection.</w:t>
      </w:r>
    </w:p>
    <w:p w:rsidR="00FA0D70" w:rsidRDefault="00EA2637">
      <w:pPr>
        <w:numPr>
          <w:ilvl w:val="0"/>
          <w:numId w:val="91"/>
        </w:numPr>
        <w:tabs>
          <w:tab w:val="clear" w:pos="288"/>
          <w:tab w:val="left" w:pos="504"/>
        </w:tabs>
        <w:spacing w:line="188" w:lineRule="exact"/>
        <w:ind w:left="0" w:firstLine="216"/>
        <w:textAlignment w:val="baseline"/>
        <w:rPr>
          <w:rFonts w:eastAsia="Times New Roman"/>
          <w:color w:val="000000"/>
          <w:spacing w:val="2"/>
          <w:sz w:val="19"/>
        </w:rPr>
      </w:pPr>
      <w:r>
        <w:rPr>
          <w:rFonts w:eastAsia="Times New Roman"/>
          <w:color w:val="000000"/>
          <w:spacing w:val="2"/>
          <w:sz w:val="19"/>
        </w:rPr>
        <w:t>Credit report.</w:t>
      </w:r>
    </w:p>
    <w:p w:rsidR="00FA0D70" w:rsidRDefault="00EA2637">
      <w:pPr>
        <w:numPr>
          <w:ilvl w:val="0"/>
          <w:numId w:val="91"/>
        </w:numPr>
        <w:tabs>
          <w:tab w:val="clear" w:pos="288"/>
          <w:tab w:val="left" w:pos="504"/>
        </w:tabs>
        <w:spacing w:line="200" w:lineRule="exact"/>
        <w:ind w:left="0" w:right="72" w:firstLine="216"/>
        <w:textAlignment w:val="baseline"/>
        <w:rPr>
          <w:rFonts w:eastAsia="Times New Roman"/>
          <w:color w:val="000000"/>
          <w:spacing w:val="5"/>
          <w:sz w:val="19"/>
        </w:rPr>
      </w:pPr>
      <w:r>
        <w:rPr>
          <w:rFonts w:eastAsia="Times New Roman"/>
          <w:color w:val="000000"/>
          <w:spacing w:val="5"/>
          <w:sz w:val="19"/>
        </w:rPr>
        <w:t xml:space="preserve">Owner’s and mortgagee’s evidence of title, </w:t>
      </w:r>
      <w:r>
        <w:rPr>
          <w:rFonts w:eastAsia="Times New Roman"/>
          <w:i/>
          <w:color w:val="000000"/>
          <w:spacing w:val="5"/>
          <w:sz w:val="20"/>
        </w:rPr>
        <w:t>e.g.</w:t>
      </w:r>
      <w:r>
        <w:rPr>
          <w:rFonts w:eastAsia="Times New Roman"/>
          <w:color w:val="000000"/>
          <w:spacing w:val="5"/>
          <w:sz w:val="19"/>
        </w:rPr>
        <w:t>, title insurance, not to exceed the costs for a comparable replacement dwelling.</w:t>
      </w:r>
    </w:p>
    <w:p w:rsidR="00FA0D70" w:rsidRDefault="00EA2637">
      <w:pPr>
        <w:numPr>
          <w:ilvl w:val="0"/>
          <w:numId w:val="91"/>
        </w:numPr>
        <w:tabs>
          <w:tab w:val="clear" w:pos="288"/>
          <w:tab w:val="left" w:pos="504"/>
        </w:tabs>
        <w:spacing w:line="178" w:lineRule="exact"/>
        <w:ind w:left="0" w:firstLine="216"/>
        <w:textAlignment w:val="baseline"/>
        <w:rPr>
          <w:rFonts w:eastAsia="Times New Roman"/>
          <w:color w:val="000000"/>
          <w:sz w:val="19"/>
        </w:rPr>
      </w:pPr>
      <w:r>
        <w:rPr>
          <w:rFonts w:eastAsia="Times New Roman"/>
          <w:color w:val="000000"/>
          <w:sz w:val="19"/>
        </w:rPr>
        <w:t>Escrow agent’s fee.</w:t>
      </w:r>
    </w:p>
    <w:p w:rsidR="00FA0D70" w:rsidRDefault="00EA2637">
      <w:pPr>
        <w:numPr>
          <w:ilvl w:val="0"/>
          <w:numId w:val="91"/>
        </w:numPr>
        <w:tabs>
          <w:tab w:val="clear" w:pos="288"/>
          <w:tab w:val="left" w:pos="504"/>
        </w:tabs>
        <w:spacing w:line="200" w:lineRule="exact"/>
        <w:ind w:left="0" w:firstLine="216"/>
        <w:textAlignment w:val="baseline"/>
        <w:rPr>
          <w:rFonts w:eastAsia="Times New Roman"/>
          <w:color w:val="000000"/>
          <w:sz w:val="19"/>
        </w:rPr>
      </w:pPr>
      <w:r>
        <w:rPr>
          <w:rFonts w:eastAsia="Times New Roman"/>
          <w:color w:val="000000"/>
          <w:sz w:val="19"/>
        </w:rPr>
        <w:t>State revenue or documentary stamps, sales or transfer taxes (not to exceed the costs for a comparable replacement dwelling).</w:t>
      </w:r>
    </w:p>
    <w:p w:rsidR="00FA0D70" w:rsidRDefault="00EA2637">
      <w:pPr>
        <w:numPr>
          <w:ilvl w:val="0"/>
          <w:numId w:val="91"/>
        </w:numPr>
        <w:tabs>
          <w:tab w:val="clear" w:pos="288"/>
          <w:tab w:val="left" w:pos="504"/>
        </w:tabs>
        <w:spacing w:line="196" w:lineRule="exact"/>
        <w:ind w:left="0" w:firstLine="216"/>
        <w:textAlignment w:val="baseline"/>
        <w:rPr>
          <w:rFonts w:eastAsia="Times New Roman"/>
          <w:color w:val="000000"/>
          <w:spacing w:val="6"/>
          <w:sz w:val="19"/>
        </w:rPr>
      </w:pPr>
      <w:r>
        <w:rPr>
          <w:rFonts w:eastAsia="Times New Roman"/>
          <w:color w:val="000000"/>
          <w:spacing w:val="6"/>
          <w:sz w:val="19"/>
        </w:rPr>
        <w:t>Such other costs as the Agency determine to be incidental to the purchase.</w:t>
      </w:r>
    </w:p>
    <w:p w:rsidR="00FA0D70" w:rsidRDefault="00EA2637">
      <w:pPr>
        <w:spacing w:before="4" w:line="199" w:lineRule="exact"/>
        <w:ind w:right="72" w:firstLine="216"/>
        <w:textAlignment w:val="baseline"/>
        <w:rPr>
          <w:rFonts w:eastAsia="Times New Roman"/>
          <w:color w:val="000000"/>
          <w:spacing w:val="6"/>
          <w:sz w:val="19"/>
        </w:rPr>
      </w:pPr>
      <w:r>
        <w:rPr>
          <w:rFonts w:eastAsia="Times New Roman"/>
          <w:color w:val="000000"/>
          <w:spacing w:val="6"/>
          <w:sz w:val="19"/>
        </w:rPr>
        <w:t xml:space="preserve">(f) Rental assistance payment for 180-day homeowner. A 180-day homeowner-occupant, who could be eligible for a replacement housing payment under paragraph (a) of this section but elects to rent a replacement dwelling, is eligible for a rental assistance payment. The amount of the rental assistance payment is based on a determination of market rent for the acquired dwelling compared to a comparable rental dwelling available on the market. The difference, if any, is </w:t>
      </w:r>
    </w:p>
    <w:p w:rsidR="00FA0D70" w:rsidRDefault="00EA2637">
      <w:pPr>
        <w:spacing w:before="36" w:line="199" w:lineRule="exact"/>
        <w:textAlignment w:val="baseline"/>
        <w:rPr>
          <w:rFonts w:eastAsia="Times New Roman"/>
          <w:color w:val="000000"/>
          <w:spacing w:val="8"/>
          <w:sz w:val="19"/>
        </w:rPr>
      </w:pPr>
      <w:r>
        <w:br w:type="column"/>
      </w:r>
      <w:r>
        <w:rPr>
          <w:rFonts w:eastAsia="Times New Roman"/>
          <w:color w:val="000000"/>
          <w:spacing w:val="8"/>
          <w:sz w:val="19"/>
        </w:rPr>
        <w:t>computed in accordance with</w:t>
      </w:r>
    </w:p>
    <w:p w:rsidR="00FA0D70" w:rsidRDefault="00EA2637">
      <w:pPr>
        <w:spacing w:before="8" w:line="199" w:lineRule="exact"/>
        <w:ind w:right="72"/>
        <w:textAlignment w:val="baseline"/>
        <w:rPr>
          <w:rFonts w:eastAsia="Times New Roman"/>
          <w:color w:val="000000"/>
          <w:spacing w:val="6"/>
          <w:sz w:val="19"/>
        </w:rPr>
      </w:pPr>
      <w:r>
        <w:rPr>
          <w:rFonts w:eastAsia="Times New Roman"/>
          <w:color w:val="000000"/>
          <w:spacing w:val="6"/>
          <w:sz w:val="19"/>
        </w:rPr>
        <w:t>§ 24.402(b)(1), except that the limit of $5,250 does not apply, and disbursed in accordance with § 24.402(b)(3). Under no circumstances would the rental assistance payment exceed the amount that could have been received under § 24.401(b)(1) had the 180-day homeowner elected to purchase and occupy a comparable replacement dwelling.</w:t>
      </w:r>
    </w:p>
    <w:p w:rsidR="00FA0D70" w:rsidRDefault="00EA2637">
      <w:pPr>
        <w:spacing w:before="135" w:line="177" w:lineRule="exact"/>
        <w:ind w:right="216"/>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24.402 Replacement housing payment for 90-day occupants.</w:t>
      </w:r>
    </w:p>
    <w:p w:rsidR="00FA0D70" w:rsidRDefault="00EA2637">
      <w:pPr>
        <w:spacing w:before="52" w:line="197" w:lineRule="exact"/>
        <w:ind w:firstLine="216"/>
        <w:textAlignment w:val="baseline"/>
        <w:rPr>
          <w:rFonts w:eastAsia="Times New Roman"/>
          <w:color w:val="000000"/>
          <w:spacing w:val="8"/>
          <w:sz w:val="19"/>
        </w:rPr>
      </w:pPr>
      <w:r>
        <w:rPr>
          <w:rFonts w:eastAsia="Times New Roman"/>
          <w:color w:val="000000"/>
          <w:spacing w:val="8"/>
          <w:sz w:val="19"/>
        </w:rPr>
        <w:t xml:space="preserve">(a) </w:t>
      </w:r>
      <w:r>
        <w:rPr>
          <w:rFonts w:eastAsia="Times New Roman"/>
          <w:i/>
          <w:color w:val="000000"/>
          <w:spacing w:val="8"/>
          <w:sz w:val="20"/>
        </w:rPr>
        <w:t xml:space="preserve">Eligibility. </w:t>
      </w:r>
      <w:r>
        <w:rPr>
          <w:rFonts w:eastAsia="Times New Roman"/>
          <w:color w:val="000000"/>
          <w:spacing w:val="8"/>
          <w:sz w:val="19"/>
        </w:rPr>
        <w:t>A tenant or owner-occupant displaced from a dwelling is entitled to a payment not to exceed $5,250 for rental assistance, as computed in accordance with paragraph (b) of this section, or downpayment assistance, as computed in accordance with paragraph (c) of this section, if such displaced person:</w:t>
      </w:r>
    </w:p>
    <w:p w:rsidR="00FA0D70" w:rsidRDefault="00EA2637">
      <w:pPr>
        <w:numPr>
          <w:ilvl w:val="0"/>
          <w:numId w:val="92"/>
        </w:numPr>
        <w:tabs>
          <w:tab w:val="clear" w:pos="288"/>
          <w:tab w:val="left" w:pos="504"/>
        </w:tabs>
        <w:spacing w:line="200" w:lineRule="exact"/>
        <w:ind w:left="0" w:right="72" w:firstLine="216"/>
        <w:textAlignment w:val="baseline"/>
        <w:rPr>
          <w:rFonts w:eastAsia="Times New Roman"/>
          <w:color w:val="000000"/>
          <w:spacing w:val="5"/>
          <w:sz w:val="19"/>
        </w:rPr>
      </w:pPr>
      <w:r>
        <w:rPr>
          <w:rFonts w:eastAsia="Times New Roman"/>
          <w:color w:val="000000"/>
          <w:spacing w:val="5"/>
          <w:sz w:val="19"/>
        </w:rPr>
        <w:t>Has actually and lawfully occupied the displacement dwelling for at least 90 days immediately prior to the initiation of negotiations; and</w:t>
      </w:r>
    </w:p>
    <w:p w:rsidR="00FA0D70" w:rsidRDefault="00EA2637">
      <w:pPr>
        <w:numPr>
          <w:ilvl w:val="0"/>
          <w:numId w:val="92"/>
        </w:numPr>
        <w:tabs>
          <w:tab w:val="clear" w:pos="288"/>
          <w:tab w:val="left" w:pos="504"/>
        </w:tabs>
        <w:spacing w:line="198" w:lineRule="exact"/>
        <w:ind w:left="0" w:firstLine="216"/>
        <w:textAlignment w:val="baseline"/>
        <w:rPr>
          <w:rFonts w:eastAsia="Times New Roman"/>
          <w:color w:val="000000"/>
          <w:spacing w:val="4"/>
          <w:sz w:val="19"/>
        </w:rPr>
      </w:pPr>
      <w:r>
        <w:rPr>
          <w:rFonts w:eastAsia="Times New Roman"/>
          <w:color w:val="000000"/>
          <w:spacing w:val="4"/>
          <w:sz w:val="19"/>
        </w:rPr>
        <w:t>Has rented, or purchased, and occupied a decent, safe, and sanitary replacement dwelling within 1 year (unless the Agency extends this period for good cause) after:</w:t>
      </w:r>
    </w:p>
    <w:p w:rsidR="00FA0D70" w:rsidRDefault="00EA2637">
      <w:pPr>
        <w:numPr>
          <w:ilvl w:val="0"/>
          <w:numId w:val="93"/>
        </w:numPr>
        <w:tabs>
          <w:tab w:val="clear" w:pos="288"/>
          <w:tab w:val="left" w:pos="504"/>
        </w:tabs>
        <w:spacing w:line="196" w:lineRule="exact"/>
        <w:ind w:left="0" w:firstLine="216"/>
        <w:textAlignment w:val="baseline"/>
        <w:rPr>
          <w:rFonts w:eastAsia="Times New Roman"/>
          <w:color w:val="000000"/>
          <w:spacing w:val="6"/>
          <w:sz w:val="19"/>
        </w:rPr>
      </w:pPr>
      <w:r>
        <w:rPr>
          <w:rFonts w:eastAsia="Times New Roman"/>
          <w:color w:val="000000"/>
          <w:spacing w:val="6"/>
          <w:sz w:val="19"/>
        </w:rPr>
        <w:t>For a tenant, the date he or she moves from the displacement dwelling; or</w:t>
      </w:r>
    </w:p>
    <w:p w:rsidR="00FA0D70" w:rsidRDefault="00EA2637">
      <w:pPr>
        <w:numPr>
          <w:ilvl w:val="0"/>
          <w:numId w:val="93"/>
        </w:numPr>
        <w:tabs>
          <w:tab w:val="clear" w:pos="288"/>
          <w:tab w:val="left" w:pos="504"/>
        </w:tabs>
        <w:spacing w:line="197" w:lineRule="exact"/>
        <w:ind w:left="0" w:right="216" w:firstLine="216"/>
        <w:textAlignment w:val="baseline"/>
        <w:rPr>
          <w:rFonts w:eastAsia="Times New Roman"/>
          <w:color w:val="000000"/>
          <w:sz w:val="19"/>
        </w:rPr>
      </w:pPr>
      <w:r>
        <w:rPr>
          <w:rFonts w:eastAsia="Times New Roman"/>
          <w:color w:val="000000"/>
          <w:sz w:val="19"/>
        </w:rPr>
        <w:t>For an owner-occupant, the later of:</w:t>
      </w:r>
    </w:p>
    <w:p w:rsidR="00FA0D70" w:rsidRDefault="00EA2637">
      <w:pPr>
        <w:numPr>
          <w:ilvl w:val="0"/>
          <w:numId w:val="94"/>
        </w:numPr>
        <w:tabs>
          <w:tab w:val="clear" w:pos="288"/>
          <w:tab w:val="left" w:pos="504"/>
        </w:tabs>
        <w:spacing w:line="198" w:lineRule="exact"/>
        <w:ind w:left="0" w:firstLine="216"/>
        <w:textAlignment w:val="baseline"/>
        <w:rPr>
          <w:rFonts w:eastAsia="Times New Roman"/>
          <w:color w:val="000000"/>
          <w:spacing w:val="6"/>
          <w:sz w:val="19"/>
        </w:rPr>
      </w:pPr>
      <w:r>
        <w:rPr>
          <w:rFonts w:eastAsia="Times New Roman"/>
          <w:color w:val="000000"/>
          <w:spacing w:val="6"/>
          <w:sz w:val="19"/>
        </w:rPr>
        <w:t>The date he or she receives final payment for the displacement dwelling, or in the case of condemnation, the date the full amount of the estimate of just compensation is deposited with the court; or</w:t>
      </w:r>
    </w:p>
    <w:p w:rsidR="00FA0D70" w:rsidRDefault="00EA2637">
      <w:pPr>
        <w:numPr>
          <w:ilvl w:val="0"/>
          <w:numId w:val="94"/>
        </w:numPr>
        <w:tabs>
          <w:tab w:val="clear" w:pos="288"/>
          <w:tab w:val="left" w:pos="504"/>
        </w:tabs>
        <w:spacing w:line="197" w:lineRule="exact"/>
        <w:ind w:left="0" w:firstLine="216"/>
        <w:textAlignment w:val="baseline"/>
        <w:rPr>
          <w:rFonts w:eastAsia="Times New Roman"/>
          <w:color w:val="000000"/>
          <w:sz w:val="19"/>
        </w:rPr>
      </w:pPr>
      <w:r>
        <w:rPr>
          <w:rFonts w:eastAsia="Times New Roman"/>
          <w:color w:val="000000"/>
          <w:sz w:val="19"/>
        </w:rPr>
        <w:t>The date he or she moves from the displacement dwelling.</w:t>
      </w:r>
    </w:p>
    <w:p w:rsidR="00FA0D70" w:rsidRDefault="00EA2637">
      <w:pPr>
        <w:spacing w:before="2" w:line="199" w:lineRule="exact"/>
        <w:ind w:firstLine="216"/>
        <w:textAlignment w:val="baseline"/>
        <w:rPr>
          <w:rFonts w:eastAsia="Times New Roman"/>
          <w:color w:val="000000"/>
          <w:spacing w:val="7"/>
          <w:sz w:val="19"/>
        </w:rPr>
      </w:pPr>
      <w:r>
        <w:rPr>
          <w:rFonts w:eastAsia="Times New Roman"/>
          <w:color w:val="000000"/>
          <w:spacing w:val="7"/>
          <w:sz w:val="19"/>
        </w:rPr>
        <w:t xml:space="preserve">(b) </w:t>
      </w:r>
      <w:r>
        <w:rPr>
          <w:rFonts w:eastAsia="Times New Roman"/>
          <w:i/>
          <w:color w:val="000000"/>
          <w:spacing w:val="7"/>
          <w:sz w:val="20"/>
        </w:rPr>
        <w:t xml:space="preserve">Rental assistance payment. </w:t>
      </w:r>
      <w:r>
        <w:rPr>
          <w:rFonts w:eastAsia="Times New Roman"/>
          <w:color w:val="000000"/>
          <w:spacing w:val="7"/>
          <w:sz w:val="19"/>
        </w:rPr>
        <w:t xml:space="preserve">(1) </w:t>
      </w:r>
      <w:r>
        <w:rPr>
          <w:rFonts w:eastAsia="Times New Roman"/>
          <w:i/>
          <w:color w:val="000000"/>
          <w:spacing w:val="7"/>
          <w:sz w:val="20"/>
        </w:rPr>
        <w:t xml:space="preserve">Amount of payment. </w:t>
      </w:r>
      <w:r>
        <w:rPr>
          <w:rFonts w:eastAsia="Times New Roman"/>
          <w:color w:val="000000"/>
          <w:spacing w:val="7"/>
          <w:sz w:val="19"/>
        </w:rPr>
        <w:t>An eligible displaced person who rents a replacement dwelling is entitled to a payment not to exceed $5,250 for rental assistance. (See § 24.404.) Such payment shall be 42 times the amount obtained by subtracting the base monthly rental for the displacement dwelling from the lesser of:</w:t>
      </w:r>
    </w:p>
    <w:p w:rsidR="00FA0D70" w:rsidRDefault="00EA2637">
      <w:pPr>
        <w:numPr>
          <w:ilvl w:val="0"/>
          <w:numId w:val="95"/>
        </w:numPr>
        <w:tabs>
          <w:tab w:val="clear" w:pos="288"/>
          <w:tab w:val="left" w:pos="504"/>
        </w:tabs>
        <w:spacing w:line="197" w:lineRule="exact"/>
        <w:ind w:left="0" w:firstLine="216"/>
        <w:textAlignment w:val="baseline"/>
        <w:rPr>
          <w:rFonts w:eastAsia="Times New Roman"/>
          <w:color w:val="000000"/>
          <w:sz w:val="19"/>
        </w:rPr>
      </w:pPr>
      <w:r>
        <w:rPr>
          <w:rFonts w:eastAsia="Times New Roman"/>
          <w:color w:val="000000"/>
          <w:sz w:val="19"/>
        </w:rPr>
        <w:t>The monthly rent and estimated average monthly cost of utilities for a comparable replacement dwelling; or</w:t>
      </w:r>
    </w:p>
    <w:p w:rsidR="00FA0D70" w:rsidRDefault="00EA2637">
      <w:pPr>
        <w:numPr>
          <w:ilvl w:val="0"/>
          <w:numId w:val="95"/>
        </w:numPr>
        <w:tabs>
          <w:tab w:val="clear" w:pos="288"/>
          <w:tab w:val="left" w:pos="504"/>
        </w:tabs>
        <w:spacing w:line="198" w:lineRule="exact"/>
        <w:ind w:left="0" w:firstLine="216"/>
        <w:textAlignment w:val="baseline"/>
        <w:rPr>
          <w:rFonts w:eastAsia="Times New Roman"/>
          <w:color w:val="000000"/>
          <w:spacing w:val="7"/>
          <w:sz w:val="19"/>
        </w:rPr>
      </w:pPr>
      <w:r>
        <w:rPr>
          <w:rFonts w:eastAsia="Times New Roman"/>
          <w:color w:val="000000"/>
          <w:spacing w:val="7"/>
          <w:sz w:val="19"/>
        </w:rPr>
        <w:t>The monthly rent and estimated average monthly cost of utilities for the decent, safe, and sanitary replacement dwelling actually occupied by the displaced person.</w:t>
      </w:r>
    </w:p>
    <w:p w:rsidR="00FA0D70" w:rsidRDefault="00EA2637">
      <w:pPr>
        <w:spacing w:line="198" w:lineRule="exact"/>
        <w:ind w:firstLine="216"/>
        <w:textAlignment w:val="baseline"/>
        <w:rPr>
          <w:rFonts w:eastAsia="Times New Roman"/>
          <w:color w:val="000000"/>
          <w:spacing w:val="5"/>
          <w:sz w:val="19"/>
        </w:rPr>
      </w:pPr>
      <w:r>
        <w:rPr>
          <w:rFonts w:eastAsia="Times New Roman"/>
          <w:color w:val="000000"/>
          <w:spacing w:val="5"/>
          <w:sz w:val="19"/>
        </w:rPr>
        <w:t xml:space="preserve">(2) </w:t>
      </w:r>
      <w:r>
        <w:rPr>
          <w:rFonts w:eastAsia="Times New Roman"/>
          <w:i/>
          <w:color w:val="000000"/>
          <w:spacing w:val="5"/>
          <w:sz w:val="20"/>
        </w:rPr>
        <w:t xml:space="preserve">Base monthly rental for displacement dwelling. </w:t>
      </w:r>
      <w:r>
        <w:rPr>
          <w:rFonts w:eastAsia="Times New Roman"/>
          <w:color w:val="000000"/>
          <w:spacing w:val="5"/>
          <w:sz w:val="19"/>
        </w:rPr>
        <w:t>The base monthly rental for the displacement dwelling is the lesser of:</w:t>
      </w:r>
    </w:p>
    <w:p w:rsidR="00FA0D70" w:rsidRDefault="00EA2637">
      <w:pPr>
        <w:spacing w:line="196" w:lineRule="exact"/>
        <w:ind w:right="144" w:firstLine="216"/>
        <w:textAlignment w:val="baseline"/>
        <w:rPr>
          <w:rFonts w:eastAsia="Times New Roman"/>
          <w:color w:val="000000"/>
          <w:sz w:val="19"/>
        </w:rPr>
      </w:pPr>
      <w:r>
        <w:rPr>
          <w:rFonts w:eastAsia="Times New Roman"/>
          <w:color w:val="000000"/>
          <w:sz w:val="19"/>
        </w:rPr>
        <w:t>(i) The average monthly cost for rent and utilities at the displacement</w:t>
      </w:r>
    </w:p>
    <w:p w:rsidR="00FA0D70" w:rsidRDefault="00FA0D70">
      <w:pPr>
        <w:sectPr w:rsidR="00FA0D70">
          <w:pgSz w:w="12240" w:h="15840"/>
          <w:pgMar w:top="1156" w:right="897" w:bottom="609" w:left="893"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60512" behindDoc="0" locked="0" layoutInCell="1" allowOverlap="1" wp14:anchorId="115D0149" wp14:editId="38070BF0">
                <wp:simplePos x="0" y="0"/>
                <wp:positionH relativeFrom="page">
                  <wp:posOffset>539750</wp:posOffset>
                </wp:positionH>
                <wp:positionV relativeFrom="page">
                  <wp:posOffset>609600</wp:posOffset>
                </wp:positionV>
                <wp:extent cx="6693535" cy="0"/>
                <wp:effectExtent l="0" t="0" r="0" b="0"/>
                <wp:wrapNone/>
                <wp:docPr id="4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B8E57" id="Line 44" o:spid="_x0000_s1026" style="position:absolute;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T2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nGCnS&#10;wo6eheIoz8NsOuMKCNmovQ3d0Yt6Mc+afndI6U1D1JFHjq9XA3lZyEjepISLM1Dh0H3WDGLIyes4&#10;qEtt2wAJI0CXuI/rfR/84hGFj/P5cjqbAi86+BJSDInGOv+J6xYFo8QSSEdgcn52PhAhxRAS6ii9&#10;E1LGdUuFuhJP03yRxgynpWDBG+KcPR420qIzCYqJv9gWeB7DAnRFXNPHRVevJatPisUyDSdse7M9&#10;EbK3gZZUoRA0CURvVq+VH8t0uV1sF/kon8y3ozytqtHH3SYfzXfZh1k1rTabKvsZOGd50QjGuAq0&#10;B91m+d/p4vaCesXdlXsfUPIWPU4SyA7/kXTcclhsL5GDZte9HbYPUo3Bt2cV3sLjHezHx7/+BQAA&#10;//8DAFBLAwQUAAYACAAAACEAN7PynN8AAAAJAQAADwAAAGRycy9kb3ducmV2LnhtbEyPzWrDMBCE&#10;74W8g9hAb43shATHtRxCoFDIJT+F9qhYW8tUWhlJSdw+fRV6aE7L7gyz31SrwRp2QR86RwLySQYM&#10;qXGqo1bA2/HlqQAWoiQljSMU8I0BVvXooZKlclfa4+UQW5ZCKJRSgI6xLzkPjUYrw8T1SEn7dN7K&#10;mFbfcuXlNYVbw6dZtuBWdpQ+aNnjRmPzdThbAe+vRu9224+tpfmMF3v/05jpUYjH8bB+BhZxiP9m&#10;uOEndKgT08mdSQVmBBTzVCUKWC7SvOn5bJkDO/1deF3x+wb1LwAAAP//AwBQSwECLQAUAAYACAAA&#10;ACEAtoM4kv4AAADhAQAAEwAAAAAAAAAAAAAAAAAAAAAAW0NvbnRlbnRfVHlwZXNdLnhtbFBLAQIt&#10;ABQABgAIAAAAIQA4/SH/1gAAAJQBAAALAAAAAAAAAAAAAAAAAC8BAABfcmVscy8ucmVsc1BLAQIt&#10;ABQABgAIAAAAIQAXxUT2HgIAAEQEAAAOAAAAAAAAAAAAAAAAAC4CAABkcnMvZTJvRG9jLnhtbFBL&#10;AQItABQABgAIAAAAIQA3s/Kc3wAAAAkBAAAPAAAAAAAAAAAAAAAAAHgEAABkcnMvZG93bnJldi54&#10;bWxQSwUGAAAAAAQABADzAAAAhAUAAAAA&#10;" strokeweight="2.4pt">
                <w10:wrap anchorx="page" anchory="page"/>
              </v:line>
            </w:pict>
          </mc:Fallback>
        </mc:AlternateContent>
      </w:r>
      <w:r>
        <w:rPr>
          <w:noProof/>
        </w:rPr>
        <mc:AlternateContent>
          <mc:Choice Requires="wps">
            <w:drawing>
              <wp:anchor distT="0" distB="0" distL="114300" distR="114300" simplePos="0" relativeHeight="252161536" behindDoc="0" locked="0" layoutInCell="1" allowOverlap="1" wp14:anchorId="0161B56E" wp14:editId="1C79FC21">
                <wp:simplePos x="0" y="0"/>
                <wp:positionH relativeFrom="page">
                  <wp:posOffset>539750</wp:posOffset>
                </wp:positionH>
                <wp:positionV relativeFrom="page">
                  <wp:posOffset>661670</wp:posOffset>
                </wp:positionV>
                <wp:extent cx="6693535" cy="0"/>
                <wp:effectExtent l="0" t="0" r="0" b="0"/>
                <wp:wrapNone/>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C4D70" id="Line 43" o:spid="_x0000_s1026" style="position:absolute;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2EHQ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zjBRp&#10;YUfPQnGUT8NsOuMKCNmovQ3d0Yt6Mc+afndI6U1D1JFHjq9XA3lZyEjepISLM1Dh0H3WDGLIyes4&#10;qEtt2wAJI0CXuI/rfR/84hGFj/P5cjqbzjCigy8hxZBorPOfuG5RMEosgXQEJudn5wMRUgwhoY7S&#10;OyFlXLdUqAPw6SyNCU5LwYIzhDl7PGykRWcSBBN/sSvwPIYF5Iq4po+Lrl5KVp8Ui1UaTtj2Znsi&#10;ZG8DK6lCIegReN6sXio/lulyu9gu8lE+mW9HeVpVo4+7TT6a77IPs2pabTZV9jNwzvKiEYxxFWgP&#10;ss3yv5PF7QH1grsL9z6f5C16HCSQHf4j6bjksNdeIQfNrns7LB+UGoNvryo8hcc72I9vf/0LAAD/&#10;/wMAUEsDBBQABgAIAAAAIQA/V69p3AAAAAsBAAAPAAAAZHJzL2Rvd25yZXYueG1sTI9BS8QwEIXv&#10;gv8hjODNTbJaWWvTRYSKFw+u4jnbjG2xmZQk21R/vVkQ3OO8ebz3vWq72JHN6MPgSIFcCWBIrTMD&#10;dQre35qrDbAQNRk9OkIF3xhgW5+fVbo0LtErzrvYsRxCodQK+hinkvPQ9mh1WLkJKf8+nbc65tN3&#10;3Hidcrgd+VqIW271QLmh1xM+9th+7Q5WAcn4MaYU0+x/iqdCFs2zeGmUurxYHu6BRVzivxmO+Bkd&#10;6sy0dwcygY0KNkWeErMubtbAjgZ5fSeB7f8kXlf8dEP9CwAA//8DAFBLAQItABQABgAIAAAAIQC2&#10;gziS/gAAAOEBAAATAAAAAAAAAAAAAAAAAAAAAABbQ29udGVudF9UeXBlc10ueG1sUEsBAi0AFAAG&#10;AAgAAAAhADj9If/WAAAAlAEAAAsAAAAAAAAAAAAAAAAALwEAAF9yZWxzLy5yZWxzUEsBAi0AFAAG&#10;AAgAAAAhAGoRPYQdAgAAQwQAAA4AAAAAAAAAAAAAAAAALgIAAGRycy9lMm9Eb2MueG1sUEsBAi0A&#10;FAAGAAgAAAAhAD9Xr2ncAAAACwEAAA8AAAAAAAAAAAAAAAAAdwQAAGRycy9kb3ducmV2LnhtbFBL&#10;BQYAAAAABAAEAPMAAACABQ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629</w:t>
      </w:r>
    </w:p>
    <w:p w:rsidR="00FA0D70" w:rsidRDefault="00FA0D70">
      <w:pPr>
        <w:spacing w:before="21" w:after="122" w:line="259" w:lineRule="exact"/>
        <w:sectPr w:rsidR="00FA0D70">
          <w:pgSz w:w="12240" w:h="15840"/>
          <w:pgMar w:top="620" w:right="850" w:bottom="609" w:left="850" w:header="720" w:footer="720" w:gutter="0"/>
          <w:cols w:space="720"/>
        </w:sectPr>
      </w:pPr>
    </w:p>
    <w:p w:rsidR="00FA0D70" w:rsidRDefault="00EA2637">
      <w:pPr>
        <w:spacing w:before="35" w:line="192" w:lineRule="exact"/>
        <w:textAlignment w:val="baseline"/>
        <w:rPr>
          <w:rFonts w:eastAsia="Times New Roman"/>
          <w:color w:val="000000"/>
          <w:spacing w:val="8"/>
          <w:sz w:val="19"/>
        </w:rPr>
      </w:pPr>
      <w:r>
        <w:rPr>
          <w:rFonts w:eastAsia="Times New Roman"/>
          <w:color w:val="000000"/>
          <w:spacing w:val="8"/>
          <w:sz w:val="19"/>
        </w:rPr>
        <w:t>dwelling for a reasonable period prior to displacement, as determined by the Agency (for an owner-occupant, use the fair market rent for the displacement dwelling. For a tenant who paid little or no rent for the displacement dwelling, use the fair market rent, unless its use would result in a hardship because of the person’s income or other circumstances);</w:t>
      </w:r>
    </w:p>
    <w:p w:rsidR="00FA0D70" w:rsidRDefault="00EA2637">
      <w:pPr>
        <w:numPr>
          <w:ilvl w:val="0"/>
          <w:numId w:val="96"/>
        </w:numPr>
        <w:tabs>
          <w:tab w:val="clear" w:pos="360"/>
          <w:tab w:val="left" w:pos="504"/>
        </w:tabs>
        <w:spacing w:line="194" w:lineRule="exact"/>
        <w:ind w:left="0" w:firstLine="144"/>
        <w:textAlignment w:val="baseline"/>
        <w:rPr>
          <w:rFonts w:eastAsia="Times New Roman"/>
          <w:color w:val="000000"/>
          <w:spacing w:val="7"/>
          <w:sz w:val="19"/>
        </w:rPr>
      </w:pPr>
      <w:r>
        <w:rPr>
          <w:rFonts w:eastAsia="Times New Roman"/>
          <w:color w:val="000000"/>
          <w:spacing w:val="7"/>
          <w:sz w:val="19"/>
        </w:rPr>
        <w:t xml:space="preserve">Thirty (30) percent of the displaced person’s average monthly gross household income if the amount is classified as “low income” by the U.S. Department of Housing and Urban Development’s Annual Survey of Income Limits for the Public Housing and Section 8 Programs </w:t>
      </w:r>
      <w:r>
        <w:rPr>
          <w:rFonts w:eastAsia="Times New Roman"/>
          <w:color w:val="000000"/>
          <w:spacing w:val="7"/>
          <w:sz w:val="19"/>
          <w:vertAlign w:val="superscript"/>
        </w:rPr>
        <w:t>4</w:t>
      </w:r>
      <w:r>
        <w:rPr>
          <w:rFonts w:eastAsia="Times New Roman"/>
          <w:color w:val="000000"/>
          <w:spacing w:val="7"/>
          <w:sz w:val="19"/>
        </w:rPr>
        <w:t>. The base monthly rental shall be established solely on the criteria in paragraph (b)(2)(i) of this section for persons with income exceeding the survey’s “low income” limits, for persons refusing to provide appropriate evidence of income, and for persons who are dependents. A full time student or resident of an institution may be assumed to be a dependent, unless the person demonstrates otherwise; or,</w:t>
      </w:r>
    </w:p>
    <w:p w:rsidR="00FA0D70" w:rsidRDefault="00EA2637">
      <w:pPr>
        <w:numPr>
          <w:ilvl w:val="0"/>
          <w:numId w:val="96"/>
        </w:numPr>
        <w:tabs>
          <w:tab w:val="clear" w:pos="360"/>
          <w:tab w:val="left" w:pos="504"/>
        </w:tabs>
        <w:spacing w:line="192" w:lineRule="exact"/>
        <w:ind w:left="0" w:firstLine="144"/>
        <w:textAlignment w:val="baseline"/>
        <w:rPr>
          <w:rFonts w:eastAsia="Times New Roman"/>
          <w:color w:val="000000"/>
          <w:spacing w:val="7"/>
          <w:sz w:val="19"/>
        </w:rPr>
      </w:pPr>
      <w:r>
        <w:rPr>
          <w:rFonts w:eastAsia="Times New Roman"/>
          <w:color w:val="000000"/>
          <w:spacing w:val="7"/>
          <w:sz w:val="19"/>
        </w:rPr>
        <w:t>The total of the amounts</w:t>
      </w:r>
    </w:p>
    <w:p w:rsidR="00FA0D70" w:rsidRDefault="00EA2637">
      <w:pPr>
        <w:spacing w:before="4" w:line="190" w:lineRule="exact"/>
        <w:ind w:right="72"/>
        <w:textAlignment w:val="baseline"/>
        <w:rPr>
          <w:rFonts w:eastAsia="Times New Roman"/>
          <w:color w:val="000000"/>
          <w:sz w:val="19"/>
        </w:rPr>
      </w:pPr>
      <w:r>
        <w:rPr>
          <w:rFonts w:eastAsia="Times New Roman"/>
          <w:color w:val="000000"/>
          <w:sz w:val="19"/>
        </w:rPr>
        <w:t>designated for shelter and utilities if the displaced person is receiving a welfare assistance payment from a program that designates the amounts for shelter and utilities.</w:t>
      </w:r>
    </w:p>
    <w:p w:rsidR="00FA0D70" w:rsidRDefault="00EA2637">
      <w:pPr>
        <w:spacing w:line="193" w:lineRule="exact"/>
        <w:ind w:firstLine="144"/>
        <w:textAlignment w:val="baseline"/>
        <w:rPr>
          <w:rFonts w:eastAsia="Times New Roman"/>
          <w:color w:val="000000"/>
          <w:spacing w:val="4"/>
          <w:sz w:val="19"/>
        </w:rPr>
      </w:pPr>
      <w:r>
        <w:rPr>
          <w:rFonts w:eastAsia="Times New Roman"/>
          <w:color w:val="000000"/>
          <w:spacing w:val="4"/>
          <w:sz w:val="19"/>
        </w:rPr>
        <w:t xml:space="preserve">(3) </w:t>
      </w:r>
      <w:r>
        <w:rPr>
          <w:rFonts w:eastAsia="Times New Roman"/>
          <w:i/>
          <w:color w:val="000000"/>
          <w:spacing w:val="4"/>
          <w:sz w:val="20"/>
        </w:rPr>
        <w:t xml:space="preserve">Manner of disbursement. </w:t>
      </w:r>
      <w:r>
        <w:rPr>
          <w:rFonts w:eastAsia="Times New Roman"/>
          <w:color w:val="000000"/>
          <w:spacing w:val="4"/>
          <w:sz w:val="19"/>
        </w:rPr>
        <w:t>A rental assistance payment may, at the Agency’s discretion, be disbursed in either a lump sum or in installments. However, except as limited by § 24.403(f), the full amount vests immediately, whether or not there is any later change in the person’s income or rent, or in the condition or location of the person’s housing.</w:t>
      </w:r>
    </w:p>
    <w:p w:rsidR="00FA0D70" w:rsidRDefault="00EA2637">
      <w:pPr>
        <w:spacing w:line="196" w:lineRule="exact"/>
        <w:ind w:firstLine="144"/>
        <w:textAlignment w:val="baseline"/>
        <w:rPr>
          <w:rFonts w:eastAsia="Times New Roman"/>
          <w:color w:val="000000"/>
          <w:spacing w:val="7"/>
          <w:sz w:val="19"/>
        </w:rPr>
      </w:pPr>
      <w:r>
        <w:rPr>
          <w:rFonts w:eastAsia="Times New Roman"/>
          <w:color w:val="000000"/>
          <w:spacing w:val="7"/>
          <w:sz w:val="19"/>
        </w:rPr>
        <w:t xml:space="preserve">(c) </w:t>
      </w:r>
      <w:r>
        <w:rPr>
          <w:rFonts w:eastAsia="Times New Roman"/>
          <w:i/>
          <w:color w:val="000000"/>
          <w:spacing w:val="7"/>
          <w:sz w:val="20"/>
        </w:rPr>
        <w:t>Downpayment assistance payment</w:t>
      </w:r>
      <w:r>
        <w:rPr>
          <w:rFonts w:eastAsia="Times New Roman"/>
          <w:color w:val="000000"/>
          <w:spacing w:val="7"/>
          <w:sz w:val="19"/>
        </w:rPr>
        <w:t xml:space="preserve">—(1) </w:t>
      </w:r>
      <w:r>
        <w:rPr>
          <w:rFonts w:eastAsia="Times New Roman"/>
          <w:i/>
          <w:color w:val="000000"/>
          <w:spacing w:val="7"/>
          <w:sz w:val="20"/>
        </w:rPr>
        <w:t xml:space="preserve">Amount of payment. </w:t>
      </w:r>
      <w:r>
        <w:rPr>
          <w:rFonts w:eastAsia="Times New Roman"/>
          <w:color w:val="000000"/>
          <w:spacing w:val="7"/>
          <w:sz w:val="19"/>
        </w:rPr>
        <w:t>An eligible displaced person who purchases a replacement dwelling is entitled to a downpayment assistance payment in the amount the person would receive under paragraph (b) of this section if the person rented a comparable replacement dwelling. At the Agency’s discretion, a downpayment assistance payment that is less than $5,250 may be increased to any amount not to exceed $5,250. However, the payment to a displaced homeowner shall not exceed the amount the owner would receive under</w:t>
      </w:r>
    </w:p>
    <w:p w:rsidR="00FA0D70" w:rsidRDefault="00EA2637">
      <w:pPr>
        <w:spacing w:before="6" w:after="147" w:line="195" w:lineRule="exact"/>
        <w:textAlignment w:val="baseline"/>
        <w:rPr>
          <w:rFonts w:eastAsia="Times New Roman"/>
          <w:color w:val="000000"/>
          <w:spacing w:val="6"/>
          <w:sz w:val="19"/>
        </w:rPr>
      </w:pPr>
      <w:r>
        <w:rPr>
          <w:rFonts w:eastAsia="Times New Roman"/>
          <w:color w:val="000000"/>
          <w:spacing w:val="6"/>
          <w:sz w:val="19"/>
        </w:rPr>
        <w:t>§ 24.401(b) if he or she met the 180-day occupancy requirement. If the Agency elects to provide the maximum payment of $5,250 as a downpayment, the Agency shall apply this discretion in a uniform and consistent manner, so that</w:t>
      </w:r>
    </w:p>
    <w:p w:rsidR="00FA0D70" w:rsidRDefault="00EA2637">
      <w:pPr>
        <w:spacing w:before="78" w:line="152" w:lineRule="exact"/>
        <w:ind w:right="144" w:firstLine="144"/>
        <w:textAlignment w:val="baseline"/>
        <w:rPr>
          <w:rFonts w:eastAsia="Times New Roman"/>
          <w:color w:val="000000"/>
          <w:sz w:val="10"/>
        </w:rPr>
      </w:pPr>
      <w:r>
        <w:rPr>
          <w:noProof/>
        </w:rPr>
        <mc:AlternateContent>
          <mc:Choice Requires="wps">
            <w:drawing>
              <wp:anchor distT="0" distB="0" distL="114300" distR="114300" simplePos="0" relativeHeight="252162560" behindDoc="0" locked="0" layoutInCell="1" allowOverlap="1" wp14:anchorId="0ECA3630" wp14:editId="7E8D9741">
                <wp:simplePos x="0" y="0"/>
                <wp:positionH relativeFrom="page">
                  <wp:posOffset>568325</wp:posOffset>
                </wp:positionH>
                <wp:positionV relativeFrom="page">
                  <wp:posOffset>8884920</wp:posOffset>
                </wp:positionV>
                <wp:extent cx="639445" cy="0"/>
                <wp:effectExtent l="0" t="0" r="0" b="0"/>
                <wp:wrapNone/>
                <wp:docPr id="4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C033E" id="Line 42" o:spid="_x0000_s1026" style="position:absolute;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5pt,699.6pt" to="95.1pt,6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3e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T8JsOuMKCFmrvQ3d0Yt6MTtNvzuk9Loh6sgjx9ergbwsZCRvUsLFGahw6D5rBjHk5HUc&#10;1KW2bYCEEaBL3Mf1vg9+8YjCx9l0kedPGNHBlZBiyDPW+U9ctygYJZbAOeKS8875wIMUQ0goo/RW&#10;SBm3LRXqSjyfL9KY4LQULDhDmLPHw1padCZBL/EXmwLPY1hArohr+rjo6pVk9UmxWKXhhG1utidC&#10;9jawkioUghaB583qlfJjkS428808H+WT2WaUp1U1+rhd56PZNvvwVE2r9brKfgbOWV40gjGuAu1B&#10;tVn+d6q4vZ9eb3fd3ueTvEWPgwSyw38kHXcc1toL5KDZdW+H3YNQY/DtUYWX8HgH+/Hpr34BAAD/&#10;/wMAUEsDBBQABgAIAAAAIQCPx7LE3wAAAAwBAAAPAAAAZHJzL2Rvd25yZXYueG1sTI9BT4NAEIXv&#10;Jv6HzZh4MXaxxqYgS4NVLxyaCI3nhR0BZWcJu23x3zs9GL3NvPfy5pt0M9tBHHHyvSMFd4sIBFLj&#10;TE+tgn31ersG4YMmowdHqOAbPWyyy4tUJ8ad6A2PZWgFl5BPtIIuhDGR0jcdWu0XbkRi78NNVgde&#10;p1aaSZ+43A5yGUUraXVPfKHTI247bL7Kg1VQv+SrbVW4/a56r4vppvjMy6dnpa6v5vwRRMA5/IXh&#10;jM/okDFT7Q5kvBgUrOMHTrJ+H8dLEOdEHPFQ/0oyS+X/J7IfAAAA//8DAFBLAQItABQABgAIAAAA&#10;IQC2gziS/gAAAOEBAAATAAAAAAAAAAAAAAAAAAAAAABbQ29udGVudF9UeXBlc10ueG1sUEsBAi0A&#10;FAAGAAgAAAAhADj9If/WAAAAlAEAAAsAAAAAAAAAAAAAAAAALwEAAF9yZWxzLy5yZWxzUEsBAi0A&#10;FAAGAAgAAAAhAGDOrd4dAgAAQgQAAA4AAAAAAAAAAAAAAAAALgIAAGRycy9lMm9Eb2MueG1sUEsB&#10;Ai0AFAAGAAgAAAAhAI/HssTfAAAADAEAAA8AAAAAAAAAAAAAAAAAdwQAAGRycy9kb3ducmV2Lnht&#10;bFBLBQYAAAAABAAEAPMAAACDBQAAAAA=&#10;" strokeweight=".7pt">
                <w10:wrap anchorx="page" anchory="page"/>
              </v:line>
            </w:pict>
          </mc:Fallback>
        </mc:AlternateContent>
      </w:r>
      <w:r>
        <w:rPr>
          <w:rFonts w:eastAsia="Times New Roman"/>
          <w:color w:val="000000"/>
          <w:sz w:val="10"/>
        </w:rPr>
        <w:t xml:space="preserve">4 </w:t>
      </w:r>
      <w:r>
        <w:rPr>
          <w:rFonts w:eastAsia="Times New Roman"/>
          <w:color w:val="000000"/>
          <w:sz w:val="15"/>
        </w:rPr>
        <w:t xml:space="preserve">The U.S. Department of Housing and Urban Development’s Public Housing and Section 8 Program Income Limits are updated annually and are available on FHWA’s Web site at </w:t>
      </w:r>
      <w:hyperlink r:id="rId19">
        <w:r>
          <w:rPr>
            <w:rFonts w:eastAsia="Times New Roman"/>
            <w:i/>
            <w:color w:val="0000FF"/>
            <w:sz w:val="16"/>
            <w:u w:val="single"/>
          </w:rPr>
          <w:t>http:// www.fhwa.dot.gov/realestate/ua/ualic.htm.</w:t>
        </w:r>
      </w:hyperlink>
    </w:p>
    <w:p w:rsidR="00FA0D70" w:rsidRDefault="00EA2637">
      <w:pPr>
        <w:spacing w:before="23" w:line="190" w:lineRule="exact"/>
        <w:textAlignment w:val="baseline"/>
        <w:rPr>
          <w:rFonts w:eastAsia="Times New Roman"/>
          <w:color w:val="000000"/>
          <w:sz w:val="19"/>
        </w:rPr>
      </w:pPr>
      <w:r>
        <w:br w:type="column"/>
      </w:r>
      <w:r>
        <w:rPr>
          <w:rFonts w:eastAsia="Times New Roman"/>
          <w:color w:val="000000"/>
          <w:sz w:val="19"/>
        </w:rPr>
        <w:t>eligible displaced persons in like circumstances are treated equally. A displaced person eligible to receive a payment as a 180-day owner-occupant under § 24.401(a) is not eligible for this payment. (See appendix A, § 24.402(c).)</w:t>
      </w:r>
    </w:p>
    <w:p w:rsidR="00FA0D70" w:rsidRDefault="00EA2637">
      <w:pPr>
        <w:spacing w:line="193" w:lineRule="exact"/>
        <w:ind w:right="72" w:firstLine="216"/>
        <w:textAlignment w:val="baseline"/>
        <w:rPr>
          <w:rFonts w:eastAsia="Times New Roman"/>
          <w:color w:val="000000"/>
          <w:sz w:val="19"/>
        </w:rPr>
      </w:pPr>
      <w:r>
        <w:rPr>
          <w:rFonts w:eastAsia="Times New Roman"/>
          <w:color w:val="000000"/>
          <w:sz w:val="19"/>
        </w:rPr>
        <w:t xml:space="preserve">(2) </w:t>
      </w:r>
      <w:r>
        <w:rPr>
          <w:rFonts w:eastAsia="Times New Roman"/>
          <w:i/>
          <w:color w:val="000000"/>
          <w:sz w:val="20"/>
        </w:rPr>
        <w:t xml:space="preserve">Application of payment. </w:t>
      </w:r>
      <w:r>
        <w:rPr>
          <w:rFonts w:eastAsia="Times New Roman"/>
          <w:color w:val="000000"/>
          <w:sz w:val="19"/>
        </w:rPr>
        <w:t>The full amount of the replacement housing payment for downpayment assistance must be applied to the purchase price of the replacement dwelling and related incidental expenses.</w:t>
      </w:r>
    </w:p>
    <w:p w:rsidR="00FA0D70" w:rsidRDefault="00EA2637">
      <w:pPr>
        <w:spacing w:before="119" w:line="177" w:lineRule="exact"/>
        <w:ind w:right="576"/>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24.403 Additional rules governing replacement housing payments.</w:t>
      </w:r>
    </w:p>
    <w:p w:rsidR="00FA0D70" w:rsidRDefault="00EA2637">
      <w:pPr>
        <w:spacing w:before="28" w:line="191" w:lineRule="exact"/>
        <w:ind w:right="72" w:firstLine="216"/>
        <w:textAlignment w:val="baseline"/>
        <w:rPr>
          <w:rFonts w:eastAsia="Times New Roman"/>
          <w:color w:val="000000"/>
          <w:sz w:val="19"/>
        </w:rPr>
      </w:pPr>
      <w:r>
        <w:rPr>
          <w:rFonts w:eastAsia="Times New Roman"/>
          <w:color w:val="000000"/>
          <w:sz w:val="19"/>
        </w:rPr>
        <w:t xml:space="preserve">(a) </w:t>
      </w:r>
      <w:r>
        <w:rPr>
          <w:rFonts w:eastAsia="Times New Roman"/>
          <w:i/>
          <w:color w:val="000000"/>
          <w:sz w:val="20"/>
        </w:rPr>
        <w:t xml:space="preserve">Determining cost of comparable replacement dwelling. </w:t>
      </w:r>
      <w:r>
        <w:rPr>
          <w:rFonts w:eastAsia="Times New Roman"/>
          <w:color w:val="000000"/>
          <w:sz w:val="19"/>
        </w:rPr>
        <w:t>The upper limit of a replacement housing payment shall be based on the cost of a comparable replacement dwelling (defined at § 24.2(a)(6)).</w:t>
      </w:r>
    </w:p>
    <w:p w:rsidR="00FA0D70" w:rsidRDefault="00EA2637">
      <w:pPr>
        <w:numPr>
          <w:ilvl w:val="0"/>
          <w:numId w:val="97"/>
        </w:numPr>
        <w:tabs>
          <w:tab w:val="clear" w:pos="288"/>
          <w:tab w:val="left" w:pos="504"/>
        </w:tabs>
        <w:spacing w:line="192" w:lineRule="exact"/>
        <w:ind w:left="0" w:firstLine="216"/>
        <w:textAlignment w:val="baseline"/>
        <w:rPr>
          <w:rFonts w:eastAsia="Times New Roman"/>
          <w:color w:val="000000"/>
          <w:spacing w:val="3"/>
          <w:sz w:val="19"/>
        </w:rPr>
      </w:pPr>
      <w:r>
        <w:rPr>
          <w:rFonts w:eastAsia="Times New Roman"/>
          <w:color w:val="000000"/>
          <w:spacing w:val="3"/>
          <w:sz w:val="19"/>
        </w:rPr>
        <w:t>If available, at least three</w:t>
      </w:r>
    </w:p>
    <w:p w:rsidR="00FA0D70" w:rsidRDefault="00EA2637">
      <w:pPr>
        <w:spacing w:before="6" w:line="191" w:lineRule="exact"/>
        <w:ind w:right="72"/>
        <w:textAlignment w:val="baseline"/>
        <w:rPr>
          <w:rFonts w:eastAsia="Times New Roman"/>
          <w:color w:val="000000"/>
          <w:spacing w:val="8"/>
          <w:sz w:val="19"/>
        </w:rPr>
      </w:pPr>
      <w:r>
        <w:rPr>
          <w:rFonts w:eastAsia="Times New Roman"/>
          <w:color w:val="000000"/>
          <w:spacing w:val="8"/>
          <w:sz w:val="19"/>
        </w:rPr>
        <w:t>comparable replacement dwellings shall be examined and the payment computed on the basis of the dwelling most nearly representative of, and equal to, or better than, the displacement dwelling.</w:t>
      </w:r>
    </w:p>
    <w:p w:rsidR="00FA0D70" w:rsidRDefault="00EA2637">
      <w:pPr>
        <w:numPr>
          <w:ilvl w:val="0"/>
          <w:numId w:val="97"/>
        </w:numPr>
        <w:tabs>
          <w:tab w:val="clear" w:pos="288"/>
          <w:tab w:val="left" w:pos="504"/>
        </w:tabs>
        <w:spacing w:line="193" w:lineRule="exact"/>
        <w:ind w:left="0" w:firstLine="216"/>
        <w:textAlignment w:val="baseline"/>
        <w:rPr>
          <w:rFonts w:eastAsia="Times New Roman"/>
          <w:color w:val="000000"/>
          <w:spacing w:val="6"/>
          <w:sz w:val="19"/>
        </w:rPr>
      </w:pPr>
      <w:r>
        <w:rPr>
          <w:rFonts w:eastAsia="Times New Roman"/>
          <w:color w:val="000000"/>
          <w:spacing w:val="6"/>
          <w:sz w:val="19"/>
        </w:rPr>
        <w:t>If the site of the comparable replacement dwelling lacks a major exterior attribute of the displacement dwelling site, (</w:t>
      </w:r>
      <w:r>
        <w:rPr>
          <w:rFonts w:eastAsia="Times New Roman"/>
          <w:i/>
          <w:color w:val="000000"/>
          <w:spacing w:val="6"/>
          <w:sz w:val="20"/>
        </w:rPr>
        <w:t>e.g.</w:t>
      </w:r>
      <w:r>
        <w:rPr>
          <w:rFonts w:eastAsia="Times New Roman"/>
          <w:color w:val="000000"/>
          <w:spacing w:val="6"/>
          <w:sz w:val="19"/>
        </w:rPr>
        <w:t>, the site is significantly smaller or does not contain a swimming pool), the value of such attribute shall be subtracted from the acquisition cost of the displacement dwelling for purposes of computing the payment.</w:t>
      </w:r>
    </w:p>
    <w:p w:rsidR="00FA0D70" w:rsidRDefault="00EA2637">
      <w:pPr>
        <w:numPr>
          <w:ilvl w:val="0"/>
          <w:numId w:val="97"/>
        </w:numPr>
        <w:tabs>
          <w:tab w:val="clear" w:pos="288"/>
          <w:tab w:val="left" w:pos="504"/>
        </w:tabs>
        <w:spacing w:line="193" w:lineRule="exact"/>
        <w:ind w:left="0" w:right="72" w:firstLine="216"/>
        <w:textAlignment w:val="baseline"/>
        <w:rPr>
          <w:rFonts w:eastAsia="Times New Roman"/>
          <w:color w:val="000000"/>
          <w:spacing w:val="5"/>
          <w:sz w:val="19"/>
        </w:rPr>
      </w:pPr>
      <w:r>
        <w:rPr>
          <w:rFonts w:eastAsia="Times New Roman"/>
          <w:color w:val="000000"/>
          <w:spacing w:val="5"/>
          <w:sz w:val="19"/>
        </w:rPr>
        <w:t>If the acquisition of a portion of a typical residential property causes the displacement of the owner from the dwelling and the remainder is a buildable residential lot, the Agency may offer to purchase the entire property. If the owner refuses to sell the remainder to the Agency, the market value of the remainder may be added to the acquisition cost of the displacement dwelling for purposes of computing the replacement housing payment.</w:t>
      </w:r>
    </w:p>
    <w:p w:rsidR="00FA0D70" w:rsidRDefault="00EA2637">
      <w:pPr>
        <w:numPr>
          <w:ilvl w:val="0"/>
          <w:numId w:val="97"/>
        </w:numPr>
        <w:tabs>
          <w:tab w:val="clear" w:pos="288"/>
          <w:tab w:val="left" w:pos="504"/>
        </w:tabs>
        <w:spacing w:line="192" w:lineRule="exact"/>
        <w:ind w:left="0" w:firstLine="216"/>
        <w:textAlignment w:val="baseline"/>
        <w:rPr>
          <w:rFonts w:eastAsia="Times New Roman"/>
          <w:color w:val="000000"/>
          <w:sz w:val="19"/>
        </w:rPr>
      </w:pPr>
      <w:r>
        <w:rPr>
          <w:rFonts w:eastAsia="Times New Roman"/>
          <w:color w:val="000000"/>
          <w:sz w:val="19"/>
        </w:rPr>
        <w:t>To the extent feasible, comparable replacement dwellings shall be selected from the neighborhood in which the displacement dwelling was located or, if that is not possible, in nearby or similar neighborhoods where housing costs are generally the same or higher.</w:t>
      </w:r>
    </w:p>
    <w:p w:rsidR="00FA0D70" w:rsidRDefault="00EA2637">
      <w:pPr>
        <w:numPr>
          <w:ilvl w:val="0"/>
          <w:numId w:val="97"/>
        </w:numPr>
        <w:tabs>
          <w:tab w:val="clear" w:pos="288"/>
          <w:tab w:val="left" w:pos="504"/>
        </w:tabs>
        <w:spacing w:line="194" w:lineRule="exact"/>
        <w:ind w:left="0" w:firstLine="216"/>
        <w:textAlignment w:val="baseline"/>
        <w:rPr>
          <w:rFonts w:eastAsia="Times New Roman"/>
          <w:color w:val="000000"/>
          <w:sz w:val="19"/>
        </w:rPr>
      </w:pPr>
      <w:r>
        <w:rPr>
          <w:rFonts w:eastAsia="Times New Roman"/>
          <w:color w:val="000000"/>
          <w:sz w:val="19"/>
        </w:rPr>
        <w:t>Multiple occupants of one displacement dwelling. If two or more occupants of the displacement dwelling move to separate replacement</w:t>
      </w:r>
    </w:p>
    <w:p w:rsidR="00FA0D70" w:rsidRDefault="00EA2637">
      <w:pPr>
        <w:spacing w:before="13" w:line="194" w:lineRule="exact"/>
        <w:ind w:right="72"/>
        <w:textAlignment w:val="baseline"/>
        <w:rPr>
          <w:rFonts w:eastAsia="Times New Roman"/>
          <w:color w:val="000000"/>
          <w:spacing w:val="6"/>
          <w:sz w:val="19"/>
        </w:rPr>
      </w:pPr>
      <w:r>
        <w:rPr>
          <w:rFonts w:eastAsia="Times New Roman"/>
          <w:color w:val="000000"/>
          <w:spacing w:val="6"/>
          <w:sz w:val="19"/>
        </w:rPr>
        <w:t>dwellings, each occupant is entitled to a reasonable prorated share, as determined by the Agency, of any relocation payments that would have been made if the occupants moved together to a comparable replacement dwelling. However, if the Agency determines that two or more occupants maintained separate households within the same dwelling, such occupants have</w:t>
      </w:r>
    </w:p>
    <w:p w:rsidR="00FA0D70" w:rsidRDefault="00EA2637">
      <w:pPr>
        <w:spacing w:before="30" w:line="184" w:lineRule="exact"/>
        <w:ind w:left="72" w:right="504"/>
        <w:textAlignment w:val="baseline"/>
        <w:rPr>
          <w:rFonts w:eastAsia="Times New Roman"/>
          <w:color w:val="000000"/>
          <w:sz w:val="19"/>
        </w:rPr>
      </w:pPr>
      <w:r>
        <w:br w:type="column"/>
      </w:r>
      <w:r>
        <w:rPr>
          <w:rFonts w:eastAsia="Times New Roman"/>
          <w:color w:val="000000"/>
          <w:sz w:val="19"/>
        </w:rPr>
        <w:t>separate entitlements to relocation payments.</w:t>
      </w:r>
    </w:p>
    <w:p w:rsidR="00FA0D70" w:rsidRDefault="00EA2637">
      <w:pPr>
        <w:numPr>
          <w:ilvl w:val="0"/>
          <w:numId w:val="97"/>
        </w:numPr>
        <w:tabs>
          <w:tab w:val="left" w:pos="432"/>
        </w:tabs>
        <w:spacing w:line="196" w:lineRule="exact"/>
        <w:ind w:left="72" w:firstLine="144"/>
        <w:textAlignment w:val="baseline"/>
        <w:rPr>
          <w:rFonts w:eastAsia="Times New Roman"/>
          <w:color w:val="000000"/>
          <w:spacing w:val="5"/>
          <w:sz w:val="19"/>
        </w:rPr>
      </w:pPr>
      <w:r>
        <w:rPr>
          <w:rFonts w:eastAsia="Times New Roman"/>
          <w:color w:val="000000"/>
          <w:spacing w:val="5"/>
          <w:sz w:val="19"/>
        </w:rPr>
        <w:t>Deductions from relocation payments. An Agency shall deduct the amount of any advance relocation payment from the relocation payment(s) to which a displaced person is</w:t>
      </w:r>
    </w:p>
    <w:p w:rsidR="00FA0D70" w:rsidRDefault="00EA2637">
      <w:pPr>
        <w:spacing w:before="2" w:line="190" w:lineRule="exact"/>
        <w:ind w:left="72"/>
        <w:textAlignment w:val="baseline"/>
        <w:rPr>
          <w:rFonts w:eastAsia="Times New Roman"/>
          <w:color w:val="000000"/>
          <w:sz w:val="19"/>
        </w:rPr>
      </w:pPr>
      <w:r>
        <w:rPr>
          <w:rFonts w:eastAsia="Times New Roman"/>
          <w:color w:val="000000"/>
          <w:sz w:val="19"/>
        </w:rPr>
        <w:t>otherwise entitled. The Agency shall not withhold any part of a relocation payment to a displaced person to satisfy an obligation to any other creditor.</w:t>
      </w:r>
    </w:p>
    <w:p w:rsidR="00FA0D70" w:rsidRDefault="00EA2637">
      <w:pPr>
        <w:numPr>
          <w:ilvl w:val="0"/>
          <w:numId w:val="97"/>
        </w:numPr>
        <w:tabs>
          <w:tab w:val="left" w:pos="432"/>
        </w:tabs>
        <w:spacing w:line="194" w:lineRule="exact"/>
        <w:ind w:left="72" w:firstLine="144"/>
        <w:textAlignment w:val="baseline"/>
        <w:rPr>
          <w:rFonts w:eastAsia="Times New Roman"/>
          <w:color w:val="000000"/>
          <w:spacing w:val="5"/>
          <w:sz w:val="19"/>
        </w:rPr>
      </w:pPr>
      <w:r>
        <w:rPr>
          <w:rFonts w:eastAsia="Times New Roman"/>
          <w:color w:val="000000"/>
          <w:spacing w:val="5"/>
          <w:sz w:val="19"/>
        </w:rPr>
        <w:t>Mixed-use and multifamily properties. If the displacement dwelling was part of a property that contained another dwelling unit and/or space used for nonresidential purposes, and/or is located on a lot larger than typical for residential purposes, only that portion of the acquisition payment which is actually attributable to the displacement dwelling shall be considered the acquisition cost when computing the replacement housing payment.</w:t>
      </w:r>
    </w:p>
    <w:p w:rsidR="00FA0D70" w:rsidRDefault="00EA2637">
      <w:pPr>
        <w:spacing w:line="199" w:lineRule="exact"/>
        <w:ind w:left="72"/>
        <w:textAlignment w:val="baseline"/>
        <w:rPr>
          <w:rFonts w:eastAsia="Times New Roman"/>
          <w:color w:val="000000"/>
          <w:spacing w:val="2"/>
          <w:sz w:val="19"/>
        </w:rPr>
      </w:pPr>
      <w:r>
        <w:rPr>
          <w:rFonts w:eastAsia="Times New Roman"/>
          <w:color w:val="000000"/>
          <w:spacing w:val="2"/>
          <w:sz w:val="19"/>
        </w:rPr>
        <w:t xml:space="preserve">(b) </w:t>
      </w:r>
      <w:r>
        <w:rPr>
          <w:rFonts w:eastAsia="Times New Roman"/>
          <w:i/>
          <w:color w:val="000000"/>
          <w:spacing w:val="2"/>
          <w:sz w:val="20"/>
        </w:rPr>
        <w:t>Inspection of replacement</w:t>
      </w:r>
    </w:p>
    <w:p w:rsidR="00FA0D70" w:rsidRDefault="00EA2637">
      <w:pPr>
        <w:spacing w:before="5" w:line="192" w:lineRule="exact"/>
        <w:ind w:left="72"/>
        <w:textAlignment w:val="baseline"/>
        <w:rPr>
          <w:rFonts w:eastAsia="Times New Roman"/>
          <w:i/>
          <w:color w:val="000000"/>
          <w:sz w:val="20"/>
        </w:rPr>
      </w:pPr>
      <w:r>
        <w:rPr>
          <w:rFonts w:eastAsia="Times New Roman"/>
          <w:i/>
          <w:color w:val="000000"/>
          <w:sz w:val="20"/>
        </w:rPr>
        <w:t xml:space="preserve">dwelling. </w:t>
      </w:r>
      <w:r>
        <w:rPr>
          <w:rFonts w:eastAsia="Times New Roman"/>
          <w:color w:val="000000"/>
          <w:sz w:val="19"/>
        </w:rPr>
        <w:t>Before making a replacement housing payment or releasing the initial payment from escrow, the Agency or its designated representative shall inspect the replacement dwelling and determine whether it is a decent, safe, and sanitary dwelling as defined at § 24.2(a)(8).</w:t>
      </w:r>
    </w:p>
    <w:p w:rsidR="00FA0D70" w:rsidRDefault="00EA2637">
      <w:pPr>
        <w:spacing w:line="191" w:lineRule="exact"/>
        <w:ind w:left="72" w:right="72"/>
        <w:textAlignment w:val="baseline"/>
        <w:rPr>
          <w:rFonts w:eastAsia="Times New Roman"/>
          <w:color w:val="000000"/>
          <w:sz w:val="19"/>
        </w:rPr>
      </w:pPr>
      <w:r>
        <w:rPr>
          <w:rFonts w:eastAsia="Times New Roman"/>
          <w:color w:val="000000"/>
          <w:sz w:val="19"/>
        </w:rPr>
        <w:t xml:space="preserve">(c) </w:t>
      </w:r>
      <w:r>
        <w:rPr>
          <w:rFonts w:eastAsia="Times New Roman"/>
          <w:i/>
          <w:color w:val="000000"/>
          <w:sz w:val="20"/>
        </w:rPr>
        <w:t xml:space="preserve">Purchase of replacement dwelling. </w:t>
      </w:r>
      <w:r>
        <w:rPr>
          <w:rFonts w:eastAsia="Times New Roman"/>
          <w:color w:val="000000"/>
          <w:sz w:val="19"/>
        </w:rPr>
        <w:t>A displaced person is considered to have met the requirement to purchase a replacement dwelling, if the person:</w:t>
      </w:r>
    </w:p>
    <w:p w:rsidR="00FA0D70" w:rsidRDefault="00EA2637">
      <w:pPr>
        <w:numPr>
          <w:ilvl w:val="0"/>
          <w:numId w:val="98"/>
        </w:numPr>
        <w:tabs>
          <w:tab w:val="clear" w:pos="216"/>
          <w:tab w:val="left" w:pos="432"/>
        </w:tabs>
        <w:spacing w:line="177" w:lineRule="exact"/>
        <w:ind w:left="72" w:firstLine="144"/>
        <w:textAlignment w:val="baseline"/>
        <w:rPr>
          <w:rFonts w:eastAsia="Times New Roman"/>
          <w:color w:val="000000"/>
          <w:spacing w:val="7"/>
          <w:sz w:val="19"/>
        </w:rPr>
      </w:pPr>
      <w:r>
        <w:rPr>
          <w:rFonts w:eastAsia="Times New Roman"/>
          <w:color w:val="000000"/>
          <w:spacing w:val="7"/>
          <w:sz w:val="19"/>
        </w:rPr>
        <w:t>Purchases a dwelling;</w:t>
      </w:r>
    </w:p>
    <w:p w:rsidR="00FA0D70" w:rsidRDefault="00EA2637">
      <w:pPr>
        <w:numPr>
          <w:ilvl w:val="0"/>
          <w:numId w:val="98"/>
        </w:numPr>
        <w:tabs>
          <w:tab w:val="clear" w:pos="216"/>
          <w:tab w:val="left" w:pos="432"/>
        </w:tabs>
        <w:spacing w:line="186" w:lineRule="exact"/>
        <w:ind w:left="72" w:firstLine="144"/>
        <w:textAlignment w:val="baseline"/>
        <w:rPr>
          <w:rFonts w:eastAsia="Times New Roman"/>
          <w:color w:val="000000"/>
          <w:sz w:val="19"/>
        </w:rPr>
      </w:pPr>
      <w:r>
        <w:rPr>
          <w:rFonts w:eastAsia="Times New Roman"/>
          <w:color w:val="000000"/>
          <w:sz w:val="19"/>
        </w:rPr>
        <w:t>Purchases and rehabilitates a substandard dwelling;</w:t>
      </w:r>
    </w:p>
    <w:p w:rsidR="00FA0D70" w:rsidRDefault="00EA2637">
      <w:pPr>
        <w:numPr>
          <w:ilvl w:val="0"/>
          <w:numId w:val="98"/>
        </w:numPr>
        <w:tabs>
          <w:tab w:val="clear" w:pos="216"/>
          <w:tab w:val="left" w:pos="432"/>
        </w:tabs>
        <w:spacing w:line="186" w:lineRule="exact"/>
        <w:ind w:left="72" w:firstLine="144"/>
        <w:textAlignment w:val="baseline"/>
        <w:rPr>
          <w:rFonts w:eastAsia="Times New Roman"/>
          <w:color w:val="000000"/>
          <w:sz w:val="19"/>
        </w:rPr>
      </w:pPr>
      <w:r>
        <w:rPr>
          <w:rFonts w:eastAsia="Times New Roman"/>
          <w:color w:val="000000"/>
          <w:sz w:val="19"/>
        </w:rPr>
        <w:t>Relocates a dwelling which he or she owns or purchases;</w:t>
      </w:r>
    </w:p>
    <w:p w:rsidR="00FA0D70" w:rsidRDefault="00EA2637">
      <w:pPr>
        <w:numPr>
          <w:ilvl w:val="0"/>
          <w:numId w:val="98"/>
        </w:numPr>
        <w:tabs>
          <w:tab w:val="clear" w:pos="216"/>
          <w:tab w:val="left" w:pos="432"/>
        </w:tabs>
        <w:spacing w:line="186" w:lineRule="exact"/>
        <w:ind w:left="72" w:firstLine="144"/>
        <w:textAlignment w:val="baseline"/>
        <w:rPr>
          <w:rFonts w:eastAsia="Times New Roman"/>
          <w:color w:val="000000"/>
          <w:sz w:val="19"/>
        </w:rPr>
      </w:pPr>
      <w:r>
        <w:rPr>
          <w:rFonts w:eastAsia="Times New Roman"/>
          <w:color w:val="000000"/>
          <w:sz w:val="19"/>
        </w:rPr>
        <w:t>Constructs a dwelling on a site he or she owns or purchases;</w:t>
      </w:r>
    </w:p>
    <w:p w:rsidR="00FA0D70" w:rsidRDefault="00EA2637">
      <w:pPr>
        <w:numPr>
          <w:ilvl w:val="0"/>
          <w:numId w:val="98"/>
        </w:numPr>
        <w:tabs>
          <w:tab w:val="clear" w:pos="216"/>
          <w:tab w:val="left" w:pos="432"/>
        </w:tabs>
        <w:spacing w:line="190" w:lineRule="exact"/>
        <w:ind w:left="72" w:firstLine="144"/>
        <w:textAlignment w:val="baseline"/>
        <w:rPr>
          <w:rFonts w:eastAsia="Times New Roman"/>
          <w:color w:val="000000"/>
          <w:sz w:val="19"/>
        </w:rPr>
      </w:pPr>
      <w:r>
        <w:rPr>
          <w:rFonts w:eastAsia="Times New Roman"/>
          <w:color w:val="000000"/>
          <w:sz w:val="19"/>
        </w:rPr>
        <w:t>Contracts for the purchase or construction of a dwelling on a site provided by a builder or on a site the person owns or purchases; or</w:t>
      </w:r>
    </w:p>
    <w:p w:rsidR="00FA0D70" w:rsidRDefault="00EA2637">
      <w:pPr>
        <w:numPr>
          <w:ilvl w:val="0"/>
          <w:numId w:val="98"/>
        </w:numPr>
        <w:tabs>
          <w:tab w:val="clear" w:pos="216"/>
          <w:tab w:val="left" w:pos="432"/>
        </w:tabs>
        <w:spacing w:line="191" w:lineRule="exact"/>
        <w:ind w:left="72" w:right="72" w:firstLine="144"/>
        <w:textAlignment w:val="baseline"/>
        <w:rPr>
          <w:rFonts w:eastAsia="Times New Roman"/>
          <w:color w:val="000000"/>
          <w:sz w:val="19"/>
        </w:rPr>
      </w:pPr>
      <w:r>
        <w:rPr>
          <w:rFonts w:eastAsia="Times New Roman"/>
          <w:color w:val="000000"/>
          <w:sz w:val="19"/>
        </w:rPr>
        <w:t>Currently owns a previously purchased dwelling and site, valuation of which shall be on the basis of current market value.</w:t>
      </w:r>
    </w:p>
    <w:p w:rsidR="00FA0D70" w:rsidRDefault="00EA2637">
      <w:pPr>
        <w:spacing w:line="193" w:lineRule="exact"/>
        <w:ind w:left="72" w:right="72"/>
        <w:textAlignment w:val="baseline"/>
        <w:rPr>
          <w:rFonts w:eastAsia="Times New Roman"/>
          <w:color w:val="000000"/>
          <w:spacing w:val="2"/>
          <w:sz w:val="19"/>
        </w:rPr>
      </w:pPr>
      <w:r>
        <w:rPr>
          <w:rFonts w:eastAsia="Times New Roman"/>
          <w:color w:val="000000"/>
          <w:spacing w:val="2"/>
          <w:sz w:val="19"/>
        </w:rPr>
        <w:t xml:space="preserve">(d) </w:t>
      </w:r>
      <w:r>
        <w:rPr>
          <w:rFonts w:eastAsia="Times New Roman"/>
          <w:i/>
          <w:color w:val="000000"/>
          <w:spacing w:val="2"/>
          <w:sz w:val="20"/>
        </w:rPr>
        <w:t xml:space="preserve">Occupancy requirements for displacement or replacement dwelling. </w:t>
      </w:r>
      <w:r>
        <w:rPr>
          <w:rFonts w:eastAsia="Times New Roman"/>
          <w:color w:val="000000"/>
          <w:spacing w:val="2"/>
          <w:sz w:val="19"/>
        </w:rPr>
        <w:t>No person shall be denied eligibility for a replacement housing payment solely because the person is unable to meet the occupancy requirements set forth in these regulations for a reason beyond his or her control, including:</w:t>
      </w:r>
    </w:p>
    <w:p w:rsidR="00FA0D70" w:rsidRDefault="00EA2637">
      <w:pPr>
        <w:numPr>
          <w:ilvl w:val="0"/>
          <w:numId w:val="99"/>
        </w:numPr>
        <w:tabs>
          <w:tab w:val="clear" w:pos="216"/>
          <w:tab w:val="left" w:pos="432"/>
        </w:tabs>
        <w:spacing w:line="192" w:lineRule="exact"/>
        <w:ind w:left="72" w:firstLine="144"/>
        <w:textAlignment w:val="baseline"/>
        <w:rPr>
          <w:rFonts w:eastAsia="Times New Roman"/>
          <w:color w:val="000000"/>
          <w:sz w:val="19"/>
        </w:rPr>
      </w:pPr>
      <w:r>
        <w:rPr>
          <w:rFonts w:eastAsia="Times New Roman"/>
          <w:color w:val="000000"/>
          <w:sz w:val="19"/>
        </w:rPr>
        <w:t>A disaster, an emergency, or an imminent threat to the public health or welfare, as determined by the President, the Federal Agency funding the project, or the displacing Agency; or</w:t>
      </w:r>
    </w:p>
    <w:p w:rsidR="00FA0D70" w:rsidRDefault="00EA2637">
      <w:pPr>
        <w:numPr>
          <w:ilvl w:val="0"/>
          <w:numId w:val="99"/>
        </w:numPr>
        <w:tabs>
          <w:tab w:val="clear" w:pos="216"/>
          <w:tab w:val="left" w:pos="432"/>
        </w:tabs>
        <w:spacing w:line="191" w:lineRule="exact"/>
        <w:ind w:left="72" w:firstLine="144"/>
        <w:textAlignment w:val="baseline"/>
        <w:rPr>
          <w:rFonts w:eastAsia="Times New Roman"/>
          <w:color w:val="000000"/>
          <w:sz w:val="19"/>
        </w:rPr>
      </w:pPr>
      <w:r>
        <w:rPr>
          <w:rFonts w:eastAsia="Times New Roman"/>
          <w:color w:val="000000"/>
          <w:sz w:val="19"/>
        </w:rPr>
        <w:t>Another reason, such as a delay in the construction of the replacement dwelling, military duty, or hospital stay, as determined by the Agency.</w:t>
      </w:r>
    </w:p>
    <w:p w:rsidR="00FA0D70" w:rsidRDefault="00EA2637">
      <w:pPr>
        <w:spacing w:line="196" w:lineRule="exact"/>
        <w:ind w:left="72" w:right="216"/>
        <w:textAlignment w:val="baseline"/>
        <w:rPr>
          <w:rFonts w:eastAsia="Times New Roman"/>
          <w:color w:val="000000"/>
          <w:sz w:val="19"/>
        </w:rPr>
      </w:pPr>
      <w:r>
        <w:rPr>
          <w:rFonts w:eastAsia="Times New Roman"/>
          <w:color w:val="000000"/>
          <w:sz w:val="19"/>
        </w:rPr>
        <w:t xml:space="preserve">(e) </w:t>
      </w:r>
      <w:r>
        <w:rPr>
          <w:rFonts w:eastAsia="Times New Roman"/>
          <w:i/>
          <w:color w:val="000000"/>
          <w:sz w:val="20"/>
        </w:rPr>
        <w:t xml:space="preserve">Conversion of payment. </w:t>
      </w:r>
      <w:r>
        <w:rPr>
          <w:rFonts w:eastAsia="Times New Roman"/>
          <w:color w:val="000000"/>
          <w:sz w:val="19"/>
        </w:rPr>
        <w:t>A displaced person who initially rents a replacement dwelling and receives a rental assistance payment under</w:t>
      </w:r>
    </w:p>
    <w:p w:rsidR="00FA0D70" w:rsidRDefault="00FA0D70">
      <w:pPr>
        <w:sectPr w:rsidR="00FA0D70">
          <w:type w:val="continuous"/>
          <w:pgSz w:w="12240" w:h="15840"/>
          <w:pgMar w:top="620" w:right="895" w:bottom="609" w:left="895" w:header="720" w:footer="720" w:gutter="0"/>
          <w:cols w:num="3" w:space="0" w:equalWidth="0">
            <w:col w:w="3384" w:space="149"/>
            <w:col w:w="3384" w:space="149"/>
            <w:col w:w="3384" w:space="0"/>
          </w:cols>
        </w:sectPr>
      </w:pPr>
    </w:p>
    <w:p w:rsidR="00FA0D70" w:rsidRDefault="00EA2637">
      <w:pPr>
        <w:spacing w:before="24" w:line="200" w:lineRule="exact"/>
        <w:textAlignment w:val="baseline"/>
        <w:rPr>
          <w:rFonts w:eastAsia="Times New Roman"/>
          <w:color w:val="000000"/>
          <w:spacing w:val="8"/>
          <w:sz w:val="19"/>
        </w:rPr>
      </w:pPr>
      <w:r>
        <w:rPr>
          <w:noProof/>
        </w:rPr>
        <mc:AlternateContent>
          <mc:Choice Requires="wps">
            <w:drawing>
              <wp:anchor distT="0" distB="0" distL="0" distR="0" simplePos="0" relativeHeight="251935232" behindDoc="1" locked="0" layoutInCell="1" allowOverlap="1" wp14:anchorId="18F08992" wp14:editId="5EDA65F4">
                <wp:simplePos x="0" y="0"/>
                <wp:positionH relativeFrom="page">
                  <wp:posOffset>513080</wp:posOffset>
                </wp:positionH>
                <wp:positionV relativeFrom="page">
                  <wp:posOffset>408940</wp:posOffset>
                </wp:positionV>
                <wp:extent cx="6690995" cy="191135"/>
                <wp:effectExtent l="0" t="0" r="0" b="0"/>
                <wp:wrapSquare wrapText="bothSides"/>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368"/>
                              </w:tabs>
                              <w:spacing w:after="34" w:line="258" w:lineRule="exact"/>
                              <w:ind w:left="72"/>
                              <w:textAlignment w:val="baseline"/>
                              <w:rPr>
                                <w:rFonts w:eastAsia="Times New Roman"/>
                                <w:b/>
                                <w:color w:val="000000"/>
                                <w:spacing w:val="9"/>
                              </w:rPr>
                            </w:pPr>
                            <w:r>
                              <w:rPr>
                                <w:rFonts w:eastAsia="Times New Roman"/>
                                <w:b/>
                                <w:color w:val="000000"/>
                                <w:spacing w:val="9"/>
                              </w:rPr>
                              <w:t>630</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814" type="#_x0000_t202" style="position:absolute;margin-left:40.4pt;margin-top:32.2pt;width:526.85pt;height:15.05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chsw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YYMRJBzV6oKNGt2JEoW/yM/QqBbf7Hhz1CPtQZ8tV9Xei/KoQF+uG8B29kVIMDSUVxGdvumdX&#10;JxxlQLbDB1HBO2SvhQUaa9mZ5EE6EKBDnR5PtTGxlLAZRYmXJAuMSjjzE9+/XJjgXJLOt3up9Dsq&#10;OmSMDEuovUUnhzulJ9fZxTzGRcHa1ta/5c82AHPagbfhqjkzUdhy/oAoNvEmDp0wiDZO6OW5c1Os&#10;Qycq/OUiv8zX69z/ad71w7RhVUW5eWaWlh/+WemOIp9EcRKXEi2rDJwJScnddt1KdCAg7cJ+x4Sc&#10;ubnPw7D5Ai4vKPlB6N0GiVNE8dIJi3DhJEsvdjw/uU0iL0zCvHhO6Y5x+u+U0JDhZBEsJjH9lptn&#10;v9fcSNoxDcOjZV2G45MTSY0EN7yypdWEtZN9lgoT/lMqoNxzoa1gjUYntepxO9reWMbx3AlbUT2C&#10;hqUAiYFQYfSB0Qj5HaMBxkiG1bc9kRSj9j2HPjAzZzbkbGxng/ASrmZYYzSZaz3Npn0v2a4B5KnT&#10;uLiBXqmZlbFpqikK4GAWMBosm+MYM7PnfG29nobt6hcAAAD//wMAUEsDBBQABgAIAAAAIQDDOCju&#10;3wAAAAkBAAAPAAAAZHJzL2Rvd25yZXYueG1sTI/BTsMwEETvSPyDtUjcqF0IURuyqSoEJyREGg4c&#10;nXibRI3XIXbb8Pe4JzitRjOaeZtvZjuIE02+d4ywXCgQxI0zPbcIn9Xr3QqED5qNHhwTwg952BTX&#10;V7nOjDtzSaddaEUsYZ9phC6EMZPSNx1Z7RduJI7e3k1WhyinVppJn2O5HeS9Uqm0uue40OmRnjtq&#10;DrujRdh+cfnSf7/XH+W+7KtqrfgtPSDe3szbJxCB5vAXhgt+RIciMtXuyMaLAWGlInlASJMExMVf&#10;PiSPIGqEdbyyyOX/D4pfAAAA//8DAFBLAQItABQABgAIAAAAIQC2gziS/gAAAOEBAAATAAAAAAAA&#10;AAAAAAAAAAAAAABbQ29udGVudF9UeXBlc10ueG1sUEsBAi0AFAAGAAgAAAAhADj9If/WAAAAlAEA&#10;AAsAAAAAAAAAAAAAAAAALwEAAF9yZWxzLy5yZWxzUEsBAi0AFAAGAAgAAAAhAG/uByGzAgAAtAUA&#10;AA4AAAAAAAAAAAAAAAAALgIAAGRycy9lMm9Eb2MueG1sUEsBAi0AFAAGAAgAAAAhAMM4KO7fAAAA&#10;CQEAAA8AAAAAAAAAAAAAAAAADQUAAGRycy9kb3ducmV2LnhtbFBLBQYAAAAABAAEAPMAAAAZBgAA&#10;AAA=&#10;" filled="f" stroked="f">
                <v:textbox inset="0,0,0,0">
                  <w:txbxContent>
                    <w:p w:rsidR="00FA0D70" w:rsidRDefault="00EA2637">
                      <w:pPr>
                        <w:tabs>
                          <w:tab w:val="left" w:pos="1368"/>
                        </w:tabs>
                        <w:spacing w:after="34" w:line="258" w:lineRule="exact"/>
                        <w:ind w:left="72"/>
                        <w:textAlignment w:val="baseline"/>
                        <w:rPr>
                          <w:rFonts w:eastAsia="Times New Roman"/>
                          <w:b/>
                          <w:color w:val="000000"/>
                          <w:spacing w:val="9"/>
                        </w:rPr>
                      </w:pPr>
                      <w:r>
                        <w:rPr>
                          <w:rFonts w:eastAsia="Times New Roman"/>
                          <w:b/>
                          <w:color w:val="000000"/>
                          <w:spacing w:val="9"/>
                        </w:rPr>
                        <w:t>630</w:t>
                      </w:r>
                      <w:r>
                        <w:rPr>
                          <w:rFonts w:eastAsia="Times New Roman"/>
                          <w:b/>
                          <w:color w:val="000000"/>
                          <w:spacing w:val="9"/>
                        </w:rPr>
                        <w:tab/>
                      </w:r>
                      <w:r>
                        <w:rPr>
                          <w:rFonts w:eastAsia="Times New Roman"/>
                          <w:b/>
                          <w:color w:val="000000"/>
                          <w:spacing w:val="9"/>
                          <w:sz w:val="21"/>
                        </w:rPr>
                        <w:t>Federal Register</w:t>
                      </w:r>
                      <w:r>
                        <w:rPr>
                          <w:rFonts w:eastAsia="Times New Roman"/>
                          <w:color w:val="000000"/>
                          <w:spacing w:val="9"/>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63584" behindDoc="0" locked="0" layoutInCell="1" allowOverlap="1" wp14:anchorId="7B861927" wp14:editId="627FF35D">
                <wp:simplePos x="0" y="0"/>
                <wp:positionH relativeFrom="page">
                  <wp:posOffset>570230</wp:posOffset>
                </wp:positionH>
                <wp:positionV relativeFrom="page">
                  <wp:posOffset>609600</wp:posOffset>
                </wp:positionV>
                <wp:extent cx="6632575" cy="0"/>
                <wp:effectExtent l="0" t="0" r="0" b="0"/>
                <wp:wrapNone/>
                <wp:docPr id="4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8998F" id="Line 40" o:spid="_x0000_s1026" style="position:absolute;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f6IAIAAEQ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fMMI0U6&#10;6NGzUBzlsTa9cQWYVGprQ3b0pF7Ns6bfHVK6aona88jx7WzALwvVTN65hIszEGHXf9EMbMjB61io&#10;U2O7AAklQKfYj/OtH/zkEYXH+Xw6mT3MMKJXXUKKq6Oxzn/mukNBKLEE0hGYHJ+dD0RIcTUJcZTe&#10;CClju6VCfYmnab5Io4fTUrCgDXbO7neVtOhIwsTEL6YFmnuzAF0T1w52UTXMktUHxWKYlhO2vsie&#10;CDnIQEuqEAiSBKIXaZiVH4/p43qxXuSjfDJfj/K0rkefNlU+mm+yh1k9rauqzn4GzlletIIxrgLt&#10;69xm+d/NxWWDhom7Te6tQMl79FhJIHv9R9Kxy6GxYdFcsdPsvLXX7sOoRuPLWoVduL+DfL/8q18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d4dH+i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64608" behindDoc="0" locked="0" layoutInCell="1" allowOverlap="1" wp14:anchorId="61A81CE9" wp14:editId="096A0697">
                <wp:simplePos x="0" y="0"/>
                <wp:positionH relativeFrom="page">
                  <wp:posOffset>570230</wp:posOffset>
                </wp:positionH>
                <wp:positionV relativeFrom="page">
                  <wp:posOffset>661670</wp:posOffset>
                </wp:positionV>
                <wp:extent cx="6632575" cy="0"/>
                <wp:effectExtent l="0" t="0" r="0" b="0"/>
                <wp:wrapNone/>
                <wp:docPr id="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81C90" id="Line 39" o:spid="_x0000_s1026" style="position:absolute;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ET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g/FI&#10;3MKOdlwyNF362XTa5hBSyr3x3ZGLfNU7Rb5bJFXZYHlkgePbVUNe6jPidyn+YjVUOHRfFIUYfHIq&#10;DOpSm9ZDwgjQJezjet8HuzhE4ON8Pp3MnmYRIoMvxvmQqI11n5lqkTeKSADpAIzPO+s8EZwPIb6O&#10;VFsuRFi3kKgD8OksCQlWCU6904dZczyUwqAz9oIJv9AVeB7DPHKFbdPHBVcvJaNOkoYqDcN0c7Md&#10;5qK3gZWQvhD0CDxvVi+VH8tkuVlsFtkom8w3oyypqtGnbZmN5tv0aVZNq7Ks0p+ec5rlDaeUSU97&#10;kG2a/Z0sbg+oF9xduPf5xO/RwyCB7PAfSIcl+732Cjkoet2bYfmg1BB8e1X+KTzewX58++tfAA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V+rxEx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pacing w:val="8"/>
          <w:sz w:val="19"/>
        </w:rPr>
        <w:t>§ 24.402(b) is eligible to receive a payment under § 24.401 or § 24.402(c) if he or she meets the eligibility criteria for such payments, including purchase and occupancy within the prescribed 1-year period. Any portion of the rental assistance payment that has been disbursed shall be deducted from the payment computed under § 24.401 or § 24.402(c).</w:t>
      </w:r>
    </w:p>
    <w:p w:rsidR="00FA0D70" w:rsidRDefault="00EA2637">
      <w:pPr>
        <w:spacing w:before="11" w:line="200" w:lineRule="exact"/>
        <w:ind w:right="216" w:firstLine="216"/>
        <w:textAlignment w:val="baseline"/>
        <w:rPr>
          <w:rFonts w:eastAsia="Times New Roman"/>
          <w:color w:val="000000"/>
          <w:spacing w:val="4"/>
          <w:sz w:val="19"/>
        </w:rPr>
      </w:pPr>
      <w:r>
        <w:rPr>
          <w:rFonts w:eastAsia="Times New Roman"/>
          <w:color w:val="000000"/>
          <w:spacing w:val="4"/>
          <w:sz w:val="19"/>
        </w:rPr>
        <w:t xml:space="preserve">(f) </w:t>
      </w:r>
      <w:r>
        <w:rPr>
          <w:rFonts w:eastAsia="Times New Roman"/>
          <w:i/>
          <w:color w:val="000000"/>
          <w:spacing w:val="4"/>
          <w:sz w:val="20"/>
        </w:rPr>
        <w:t xml:space="preserve">Payment after death. </w:t>
      </w:r>
      <w:r>
        <w:rPr>
          <w:rFonts w:eastAsia="Times New Roman"/>
          <w:color w:val="000000"/>
          <w:spacing w:val="4"/>
          <w:sz w:val="19"/>
        </w:rPr>
        <w:t>A replacement housing payment is personal to the displaced person and upon his or her death the undisbursed portion of any such payment shall not be paid to the heirs or assigns, except that:</w:t>
      </w:r>
    </w:p>
    <w:p w:rsidR="00FA0D70" w:rsidRDefault="00EA2637">
      <w:pPr>
        <w:numPr>
          <w:ilvl w:val="0"/>
          <w:numId w:val="100"/>
        </w:numPr>
        <w:tabs>
          <w:tab w:val="clear" w:pos="216"/>
          <w:tab w:val="left" w:pos="432"/>
        </w:tabs>
        <w:spacing w:before="12" w:line="200" w:lineRule="exact"/>
        <w:ind w:left="0" w:firstLine="216"/>
        <w:textAlignment w:val="baseline"/>
        <w:rPr>
          <w:rFonts w:eastAsia="Times New Roman"/>
          <w:color w:val="000000"/>
          <w:sz w:val="19"/>
        </w:rPr>
      </w:pPr>
      <w:r>
        <w:rPr>
          <w:rFonts w:eastAsia="Times New Roman"/>
          <w:color w:val="000000"/>
          <w:sz w:val="19"/>
        </w:rPr>
        <w:t>The amount attributable to the displaced person’s period of actual occupancy of the replacement housing shall be paid.</w:t>
      </w:r>
    </w:p>
    <w:p w:rsidR="00FA0D70" w:rsidRDefault="00EA2637">
      <w:pPr>
        <w:numPr>
          <w:ilvl w:val="0"/>
          <w:numId w:val="100"/>
        </w:numPr>
        <w:tabs>
          <w:tab w:val="clear" w:pos="216"/>
          <w:tab w:val="left" w:pos="432"/>
        </w:tabs>
        <w:spacing w:before="12" w:line="200" w:lineRule="exact"/>
        <w:ind w:left="0" w:firstLine="216"/>
        <w:textAlignment w:val="baseline"/>
        <w:rPr>
          <w:rFonts w:eastAsia="Times New Roman"/>
          <w:color w:val="000000"/>
          <w:spacing w:val="6"/>
          <w:sz w:val="19"/>
        </w:rPr>
      </w:pPr>
      <w:r>
        <w:rPr>
          <w:rFonts w:eastAsia="Times New Roman"/>
          <w:color w:val="000000"/>
          <w:spacing w:val="6"/>
          <w:sz w:val="19"/>
        </w:rPr>
        <w:t>Any remaining payment shall be disbursed to the remaining family members of the displaced household in any case in which a member of a displaced family dies.</w:t>
      </w:r>
    </w:p>
    <w:p w:rsidR="00FA0D70" w:rsidRDefault="00EA2637">
      <w:pPr>
        <w:numPr>
          <w:ilvl w:val="0"/>
          <w:numId w:val="100"/>
        </w:numPr>
        <w:tabs>
          <w:tab w:val="clear" w:pos="216"/>
          <w:tab w:val="left" w:pos="432"/>
        </w:tabs>
        <w:spacing w:before="12" w:line="200" w:lineRule="exact"/>
        <w:ind w:left="0" w:right="72" w:firstLine="216"/>
        <w:textAlignment w:val="baseline"/>
        <w:rPr>
          <w:rFonts w:eastAsia="Times New Roman"/>
          <w:color w:val="000000"/>
          <w:spacing w:val="6"/>
          <w:sz w:val="19"/>
        </w:rPr>
      </w:pPr>
      <w:r>
        <w:rPr>
          <w:rFonts w:eastAsia="Times New Roman"/>
          <w:color w:val="000000"/>
          <w:spacing w:val="6"/>
          <w:sz w:val="19"/>
        </w:rPr>
        <w:t>Any portion of a replacement housing payment necessary to satisfy the legal obligation of an estate in connection with the selection of a replacement dwelling by or on behalf of a deceased person shall be disbursed to the estate.</w:t>
      </w:r>
    </w:p>
    <w:p w:rsidR="00FA0D70" w:rsidRDefault="00EA2637">
      <w:pPr>
        <w:spacing w:before="12" w:line="200" w:lineRule="exact"/>
        <w:ind w:firstLine="216"/>
        <w:textAlignment w:val="baseline"/>
        <w:rPr>
          <w:rFonts w:eastAsia="Times New Roman"/>
          <w:color w:val="000000"/>
          <w:spacing w:val="8"/>
          <w:sz w:val="19"/>
        </w:rPr>
      </w:pPr>
      <w:r>
        <w:rPr>
          <w:rFonts w:eastAsia="Times New Roman"/>
          <w:color w:val="000000"/>
          <w:spacing w:val="8"/>
          <w:sz w:val="19"/>
        </w:rPr>
        <w:t xml:space="preserve">(g) </w:t>
      </w:r>
      <w:r>
        <w:rPr>
          <w:rFonts w:eastAsia="Times New Roman"/>
          <w:i/>
          <w:color w:val="000000"/>
          <w:spacing w:val="8"/>
          <w:sz w:val="20"/>
        </w:rPr>
        <w:t xml:space="preserve">Insurance proceeds. </w:t>
      </w:r>
      <w:r>
        <w:rPr>
          <w:rFonts w:eastAsia="Times New Roman"/>
          <w:color w:val="000000"/>
          <w:spacing w:val="8"/>
          <w:sz w:val="19"/>
        </w:rPr>
        <w:t>To the extent necessary to avoid duplicate compensation, the amount of any insurance proceeds received by a person in connection with a loss to the displacement dwelling due to a catastrophic occurrence (fire, flood, etc.) shall be included in the acquisition cost of the displacement dwelling when computing the price differential. (</w:t>
      </w:r>
      <w:r>
        <w:rPr>
          <w:rFonts w:eastAsia="Times New Roman"/>
          <w:i/>
          <w:color w:val="000000"/>
          <w:spacing w:val="8"/>
          <w:sz w:val="20"/>
        </w:rPr>
        <w:t xml:space="preserve">See </w:t>
      </w:r>
      <w:r>
        <w:rPr>
          <w:rFonts w:eastAsia="Times New Roman"/>
          <w:color w:val="000000"/>
          <w:spacing w:val="8"/>
          <w:sz w:val="19"/>
        </w:rPr>
        <w:t>§ 24.3.)</w:t>
      </w:r>
    </w:p>
    <w:p w:rsidR="00FA0D70" w:rsidRDefault="00EA2637">
      <w:pPr>
        <w:spacing w:before="124" w:line="183" w:lineRule="exact"/>
        <w:ind w:right="432"/>
        <w:textAlignment w:val="baseline"/>
        <w:rPr>
          <w:rFonts w:ascii="Arial" w:eastAsia="Arial" w:hAnsi="Arial"/>
          <w:b/>
          <w:color w:val="000000"/>
          <w:sz w:val="16"/>
        </w:rPr>
      </w:pPr>
      <w:r>
        <w:rPr>
          <w:rFonts w:ascii="Arial" w:eastAsia="Arial" w:hAnsi="Arial"/>
          <w:b/>
          <w:color w:val="000000"/>
          <w:sz w:val="16"/>
        </w:rPr>
        <w:t>§ 24.404 Replacement housing of last resort.</w:t>
      </w:r>
    </w:p>
    <w:p w:rsidR="00FA0D70" w:rsidRDefault="00EA2637">
      <w:pPr>
        <w:spacing w:before="59" w:line="200" w:lineRule="exact"/>
        <w:ind w:right="72"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Determination to provide replacement housing of last resort. </w:t>
      </w:r>
      <w:r>
        <w:rPr>
          <w:rFonts w:eastAsia="Times New Roman"/>
          <w:color w:val="000000"/>
          <w:spacing w:val="6"/>
          <w:sz w:val="19"/>
        </w:rPr>
        <w:t>Whenever a program or project cannot proceed on a timely basis because comparable replacement dwellings are not available within the monetary limits for owners or tenants, as specified in § 24.401 or § 24.402, as appropriate, the Agency shall provide additional or alternative assistance under the provisions of this subpart. Any decision to provide last resort housing assistance must be adequately justified either:</w:t>
      </w:r>
    </w:p>
    <w:p w:rsidR="00FA0D70" w:rsidRDefault="00EA2637">
      <w:pPr>
        <w:spacing w:before="10" w:line="200" w:lineRule="exact"/>
        <w:ind w:right="216" w:firstLine="216"/>
        <w:textAlignment w:val="baseline"/>
        <w:rPr>
          <w:rFonts w:eastAsia="Times New Roman"/>
          <w:color w:val="000000"/>
          <w:sz w:val="19"/>
        </w:rPr>
      </w:pPr>
      <w:r>
        <w:rPr>
          <w:rFonts w:eastAsia="Times New Roman"/>
          <w:color w:val="000000"/>
          <w:sz w:val="19"/>
        </w:rPr>
        <w:t>(1) On a case-by-case basis, for good cause, which means that appropriate consideration has been given to:</w:t>
      </w:r>
    </w:p>
    <w:p w:rsidR="00FA0D70" w:rsidRDefault="00EA2637">
      <w:pPr>
        <w:numPr>
          <w:ilvl w:val="0"/>
          <w:numId w:val="101"/>
        </w:numPr>
        <w:tabs>
          <w:tab w:val="clear" w:pos="216"/>
          <w:tab w:val="left" w:pos="432"/>
        </w:tabs>
        <w:spacing w:before="9" w:line="200" w:lineRule="exact"/>
        <w:ind w:left="0" w:firstLine="216"/>
        <w:textAlignment w:val="baseline"/>
        <w:rPr>
          <w:rFonts w:eastAsia="Times New Roman"/>
          <w:color w:val="000000"/>
          <w:sz w:val="19"/>
        </w:rPr>
      </w:pPr>
      <w:r>
        <w:rPr>
          <w:rFonts w:eastAsia="Times New Roman"/>
          <w:color w:val="000000"/>
          <w:sz w:val="19"/>
        </w:rPr>
        <w:t>The availability of comparable replacement housing in the program or project area;</w:t>
      </w:r>
    </w:p>
    <w:p w:rsidR="00FA0D70" w:rsidRDefault="00EA2637">
      <w:pPr>
        <w:numPr>
          <w:ilvl w:val="0"/>
          <w:numId w:val="101"/>
        </w:numPr>
        <w:tabs>
          <w:tab w:val="clear" w:pos="216"/>
          <w:tab w:val="left" w:pos="432"/>
        </w:tabs>
        <w:spacing w:before="13" w:line="199" w:lineRule="exact"/>
        <w:ind w:left="0" w:firstLine="216"/>
        <w:textAlignment w:val="baseline"/>
        <w:rPr>
          <w:rFonts w:eastAsia="Times New Roman"/>
          <w:color w:val="000000"/>
          <w:sz w:val="19"/>
        </w:rPr>
      </w:pPr>
      <w:r>
        <w:rPr>
          <w:rFonts w:eastAsia="Times New Roman"/>
          <w:color w:val="000000"/>
          <w:sz w:val="19"/>
        </w:rPr>
        <w:t>The resources available to provide comparable replacement housing; and</w:t>
      </w:r>
    </w:p>
    <w:p w:rsidR="00FA0D70" w:rsidRDefault="00EA2637">
      <w:pPr>
        <w:numPr>
          <w:ilvl w:val="0"/>
          <w:numId w:val="101"/>
        </w:numPr>
        <w:tabs>
          <w:tab w:val="left" w:pos="576"/>
        </w:tabs>
        <w:spacing w:before="21" w:line="192" w:lineRule="exact"/>
        <w:ind w:left="0" w:firstLine="216"/>
        <w:textAlignment w:val="baseline"/>
        <w:rPr>
          <w:rFonts w:eastAsia="Times New Roman"/>
          <w:color w:val="000000"/>
          <w:sz w:val="19"/>
        </w:rPr>
      </w:pPr>
      <w:r>
        <w:br w:type="column"/>
      </w:r>
      <w:r>
        <w:rPr>
          <w:rFonts w:eastAsia="Times New Roman"/>
          <w:color w:val="000000"/>
          <w:sz w:val="19"/>
        </w:rPr>
        <w:t>The individual circumstances of the displaced person, or</w:t>
      </w:r>
    </w:p>
    <w:p w:rsidR="00FA0D70" w:rsidRDefault="00EA2637">
      <w:pPr>
        <w:spacing w:line="187" w:lineRule="exact"/>
        <w:ind w:left="216"/>
        <w:textAlignment w:val="baseline"/>
        <w:rPr>
          <w:rFonts w:eastAsia="Times New Roman"/>
          <w:color w:val="000000"/>
          <w:spacing w:val="4"/>
          <w:sz w:val="19"/>
        </w:rPr>
      </w:pPr>
      <w:r>
        <w:rPr>
          <w:rFonts w:eastAsia="Times New Roman"/>
          <w:color w:val="000000"/>
          <w:spacing w:val="4"/>
          <w:sz w:val="19"/>
        </w:rPr>
        <w:t>(2) By a determination that:</w:t>
      </w:r>
    </w:p>
    <w:p w:rsidR="00FA0D70" w:rsidRDefault="00EA2637">
      <w:pPr>
        <w:numPr>
          <w:ilvl w:val="0"/>
          <w:numId w:val="102"/>
        </w:numPr>
        <w:tabs>
          <w:tab w:val="clear" w:pos="216"/>
          <w:tab w:val="left" w:pos="432"/>
        </w:tabs>
        <w:spacing w:line="197" w:lineRule="exact"/>
        <w:ind w:left="0" w:right="144" w:firstLine="216"/>
        <w:textAlignment w:val="baseline"/>
        <w:rPr>
          <w:rFonts w:eastAsia="Times New Roman"/>
          <w:color w:val="000000"/>
          <w:spacing w:val="5"/>
          <w:sz w:val="19"/>
        </w:rPr>
      </w:pPr>
      <w:r>
        <w:rPr>
          <w:rFonts w:eastAsia="Times New Roman"/>
          <w:color w:val="000000"/>
          <w:spacing w:val="5"/>
          <w:sz w:val="19"/>
        </w:rPr>
        <w:t>There is little, if any, comparable replacement housing available to displaced persons within an entire program or project area; and, therefore, last resort housing assistance is necessary for the area as a whole;</w:t>
      </w:r>
    </w:p>
    <w:p w:rsidR="00FA0D70" w:rsidRDefault="00EA2637">
      <w:pPr>
        <w:numPr>
          <w:ilvl w:val="0"/>
          <w:numId w:val="102"/>
        </w:numPr>
        <w:tabs>
          <w:tab w:val="clear" w:pos="216"/>
          <w:tab w:val="left" w:pos="432"/>
        </w:tabs>
        <w:spacing w:line="196" w:lineRule="exact"/>
        <w:ind w:left="0" w:firstLine="216"/>
        <w:textAlignment w:val="baseline"/>
        <w:rPr>
          <w:rFonts w:eastAsia="Times New Roman"/>
          <w:color w:val="000000"/>
          <w:spacing w:val="7"/>
          <w:sz w:val="19"/>
        </w:rPr>
      </w:pPr>
      <w:r>
        <w:rPr>
          <w:rFonts w:eastAsia="Times New Roman"/>
          <w:color w:val="000000"/>
          <w:spacing w:val="7"/>
          <w:sz w:val="19"/>
        </w:rPr>
        <w:t>A program or project cannot be advanced to completion in a timely manner without last resort housing assistance; and</w:t>
      </w:r>
    </w:p>
    <w:p w:rsidR="00FA0D70" w:rsidRDefault="00EA2637">
      <w:pPr>
        <w:numPr>
          <w:ilvl w:val="0"/>
          <w:numId w:val="102"/>
        </w:numPr>
        <w:tabs>
          <w:tab w:val="left" w:pos="576"/>
        </w:tabs>
        <w:spacing w:line="197" w:lineRule="exact"/>
        <w:ind w:left="0" w:right="144" w:firstLine="216"/>
        <w:textAlignment w:val="baseline"/>
        <w:rPr>
          <w:rFonts w:eastAsia="Times New Roman"/>
          <w:color w:val="000000"/>
          <w:spacing w:val="4"/>
          <w:sz w:val="19"/>
        </w:rPr>
      </w:pPr>
      <w:r>
        <w:rPr>
          <w:rFonts w:eastAsia="Times New Roman"/>
          <w:color w:val="000000"/>
          <w:spacing w:val="4"/>
          <w:sz w:val="19"/>
        </w:rPr>
        <w:t>The method selected for providing last resort housing assistance is cost effective, considering all elements, which contribute to total program or project costs.</w:t>
      </w:r>
    </w:p>
    <w:p w:rsidR="00FA0D70" w:rsidRDefault="00EA2637">
      <w:pPr>
        <w:numPr>
          <w:ilvl w:val="0"/>
          <w:numId w:val="103"/>
        </w:numPr>
        <w:tabs>
          <w:tab w:val="clear" w:pos="216"/>
          <w:tab w:val="left" w:pos="432"/>
        </w:tabs>
        <w:spacing w:line="199" w:lineRule="exact"/>
        <w:ind w:left="0" w:firstLine="216"/>
        <w:textAlignment w:val="baseline"/>
        <w:rPr>
          <w:rFonts w:eastAsia="Times New Roman"/>
          <w:i/>
          <w:color w:val="000000"/>
          <w:spacing w:val="8"/>
          <w:sz w:val="20"/>
        </w:rPr>
      </w:pPr>
      <w:r>
        <w:rPr>
          <w:rFonts w:eastAsia="Times New Roman"/>
          <w:i/>
          <w:color w:val="000000"/>
          <w:spacing w:val="8"/>
          <w:sz w:val="20"/>
        </w:rPr>
        <w:t xml:space="preserve">Basic rights of persons to be displaced. </w:t>
      </w:r>
      <w:r>
        <w:rPr>
          <w:rFonts w:eastAsia="Times New Roman"/>
          <w:color w:val="000000"/>
          <w:spacing w:val="8"/>
          <w:sz w:val="19"/>
        </w:rPr>
        <w:t>Notwithstanding any provision of this subpart, no person shall be required to move from a displacement dwelling unless comparable replacement housing is available to such person. No person may be deprived of any rights the person may have under the Uniform Act or this part. The Agency shall not require any displaced person to accept a dwelling provided by the Agency under these procedures (unless the Agency and the displaced person have entered into a contract to do so) in lieu of any acquisition payment or any relocation payment for which the person may otherwise be eligible.</w:t>
      </w:r>
    </w:p>
    <w:p w:rsidR="00FA0D70" w:rsidRDefault="00EA2637">
      <w:pPr>
        <w:numPr>
          <w:ilvl w:val="0"/>
          <w:numId w:val="103"/>
        </w:numPr>
        <w:tabs>
          <w:tab w:val="clear" w:pos="216"/>
          <w:tab w:val="left" w:pos="432"/>
        </w:tabs>
        <w:spacing w:line="198" w:lineRule="exact"/>
        <w:ind w:left="0" w:right="72" w:firstLine="216"/>
        <w:textAlignment w:val="baseline"/>
        <w:rPr>
          <w:rFonts w:eastAsia="Times New Roman"/>
          <w:i/>
          <w:color w:val="000000"/>
          <w:spacing w:val="6"/>
          <w:sz w:val="20"/>
        </w:rPr>
      </w:pPr>
      <w:r>
        <w:rPr>
          <w:rFonts w:eastAsia="Times New Roman"/>
          <w:i/>
          <w:color w:val="000000"/>
          <w:spacing w:val="6"/>
          <w:sz w:val="20"/>
        </w:rPr>
        <w:t xml:space="preserve">Methods of providing comparable replacement housing. </w:t>
      </w:r>
      <w:r>
        <w:rPr>
          <w:rFonts w:eastAsia="Times New Roman"/>
          <w:color w:val="000000"/>
          <w:spacing w:val="6"/>
          <w:sz w:val="19"/>
        </w:rPr>
        <w:t>Agencies shall have broad latitude in implementing this subpart, but implementation shall be for reasonable cost, on a case-by-case basis unless an exception to case-by-case analysis is justified for an entire project.</w:t>
      </w:r>
    </w:p>
    <w:p w:rsidR="00FA0D70" w:rsidRDefault="00EA2637">
      <w:pPr>
        <w:spacing w:line="196" w:lineRule="exact"/>
        <w:ind w:firstLine="216"/>
        <w:textAlignment w:val="baseline"/>
        <w:rPr>
          <w:rFonts w:eastAsia="Times New Roman"/>
          <w:color w:val="000000"/>
          <w:spacing w:val="6"/>
          <w:sz w:val="19"/>
        </w:rPr>
      </w:pPr>
      <w:r>
        <w:rPr>
          <w:rFonts w:eastAsia="Times New Roman"/>
          <w:color w:val="000000"/>
          <w:spacing w:val="6"/>
          <w:sz w:val="19"/>
        </w:rPr>
        <w:t>(1) The methods of providing replacement housing of last resort include, but are not limited to:</w:t>
      </w:r>
    </w:p>
    <w:p w:rsidR="00FA0D70" w:rsidRDefault="00EA2637">
      <w:pPr>
        <w:numPr>
          <w:ilvl w:val="0"/>
          <w:numId w:val="104"/>
        </w:numPr>
        <w:tabs>
          <w:tab w:val="clear" w:pos="216"/>
          <w:tab w:val="left" w:pos="432"/>
        </w:tabs>
        <w:spacing w:line="197" w:lineRule="exact"/>
        <w:ind w:left="0" w:firstLine="216"/>
        <w:textAlignment w:val="baseline"/>
        <w:rPr>
          <w:rFonts w:eastAsia="Times New Roman"/>
          <w:color w:val="000000"/>
          <w:spacing w:val="7"/>
          <w:sz w:val="19"/>
        </w:rPr>
      </w:pPr>
      <w:r>
        <w:rPr>
          <w:rFonts w:eastAsia="Times New Roman"/>
          <w:color w:val="000000"/>
          <w:spacing w:val="7"/>
          <w:sz w:val="19"/>
        </w:rPr>
        <w:t>A replacement housing payment in excess of the limits set forth in § 24.401 or § 24.402. A replacement housing payment under this section may be provided in installments or in a lump sum at the Agency’s discretion.</w:t>
      </w:r>
    </w:p>
    <w:p w:rsidR="00FA0D70" w:rsidRDefault="00EA2637">
      <w:pPr>
        <w:numPr>
          <w:ilvl w:val="0"/>
          <w:numId w:val="104"/>
        </w:numPr>
        <w:tabs>
          <w:tab w:val="left" w:pos="576"/>
        </w:tabs>
        <w:spacing w:line="193" w:lineRule="exact"/>
        <w:ind w:left="0" w:firstLine="216"/>
        <w:textAlignment w:val="baseline"/>
        <w:rPr>
          <w:rFonts w:eastAsia="Times New Roman"/>
          <w:color w:val="000000"/>
          <w:sz w:val="19"/>
        </w:rPr>
      </w:pPr>
      <w:r>
        <w:rPr>
          <w:rFonts w:eastAsia="Times New Roman"/>
          <w:color w:val="000000"/>
          <w:sz w:val="19"/>
        </w:rPr>
        <w:t>Rehabilitation of and/or additions to an existing replacement dwelling.</w:t>
      </w:r>
    </w:p>
    <w:p w:rsidR="00FA0D70" w:rsidRDefault="00EA2637">
      <w:pPr>
        <w:numPr>
          <w:ilvl w:val="0"/>
          <w:numId w:val="104"/>
        </w:numPr>
        <w:tabs>
          <w:tab w:val="left" w:pos="576"/>
        </w:tabs>
        <w:spacing w:line="194" w:lineRule="exact"/>
        <w:ind w:left="0" w:firstLine="216"/>
        <w:textAlignment w:val="baseline"/>
        <w:rPr>
          <w:rFonts w:eastAsia="Times New Roman"/>
          <w:color w:val="000000"/>
          <w:sz w:val="19"/>
        </w:rPr>
      </w:pPr>
      <w:r>
        <w:rPr>
          <w:rFonts w:eastAsia="Times New Roman"/>
          <w:color w:val="000000"/>
          <w:sz w:val="19"/>
        </w:rPr>
        <w:t>The construction of a new replacement dwelling.</w:t>
      </w:r>
    </w:p>
    <w:p w:rsidR="00FA0D70" w:rsidRDefault="00EA2637">
      <w:pPr>
        <w:numPr>
          <w:ilvl w:val="0"/>
          <w:numId w:val="104"/>
        </w:numPr>
        <w:tabs>
          <w:tab w:val="left" w:pos="576"/>
        </w:tabs>
        <w:spacing w:line="198" w:lineRule="exact"/>
        <w:ind w:left="0" w:firstLine="216"/>
        <w:textAlignment w:val="baseline"/>
        <w:rPr>
          <w:rFonts w:eastAsia="Times New Roman"/>
          <w:color w:val="000000"/>
          <w:spacing w:val="4"/>
          <w:sz w:val="19"/>
        </w:rPr>
      </w:pPr>
      <w:r>
        <w:rPr>
          <w:rFonts w:eastAsia="Times New Roman"/>
          <w:color w:val="000000"/>
          <w:spacing w:val="4"/>
          <w:sz w:val="19"/>
        </w:rPr>
        <w:t>The provision of a direct loan, which requires regular amortization or deferred repayment. The loan may be unsecured or secured by the real property. The loan may bear interest or be interest-free.</w:t>
      </w:r>
    </w:p>
    <w:p w:rsidR="00FA0D70" w:rsidRDefault="00EA2637">
      <w:pPr>
        <w:numPr>
          <w:ilvl w:val="0"/>
          <w:numId w:val="104"/>
        </w:numPr>
        <w:tabs>
          <w:tab w:val="clear" w:pos="216"/>
          <w:tab w:val="left" w:pos="432"/>
        </w:tabs>
        <w:spacing w:line="193" w:lineRule="exact"/>
        <w:ind w:left="0" w:firstLine="216"/>
        <w:textAlignment w:val="baseline"/>
        <w:rPr>
          <w:rFonts w:eastAsia="Times New Roman"/>
          <w:color w:val="000000"/>
          <w:sz w:val="19"/>
        </w:rPr>
      </w:pPr>
      <w:r>
        <w:rPr>
          <w:rFonts w:eastAsia="Times New Roman"/>
          <w:color w:val="000000"/>
          <w:sz w:val="19"/>
        </w:rPr>
        <w:t>The relocation and, if necessary, rehabilitation of a dwelling.</w:t>
      </w:r>
    </w:p>
    <w:p w:rsidR="00FA0D70" w:rsidRDefault="00EA2637">
      <w:pPr>
        <w:numPr>
          <w:ilvl w:val="0"/>
          <w:numId w:val="104"/>
        </w:numPr>
        <w:tabs>
          <w:tab w:val="left" w:pos="576"/>
        </w:tabs>
        <w:spacing w:line="200" w:lineRule="exact"/>
        <w:ind w:left="0" w:firstLine="216"/>
        <w:textAlignment w:val="baseline"/>
        <w:rPr>
          <w:rFonts w:eastAsia="Times New Roman"/>
          <w:color w:val="000000"/>
          <w:sz w:val="19"/>
        </w:rPr>
      </w:pPr>
      <w:r>
        <w:rPr>
          <w:rFonts w:eastAsia="Times New Roman"/>
          <w:color w:val="000000"/>
          <w:sz w:val="19"/>
        </w:rPr>
        <w:t>The purchase of land and/or a replacement dwelling by the displacing Agency and subsequent sale or lease to, or exchange with a displaced person.</w:t>
      </w:r>
    </w:p>
    <w:p w:rsidR="00FA0D70" w:rsidRDefault="00EA2637">
      <w:pPr>
        <w:numPr>
          <w:ilvl w:val="0"/>
          <w:numId w:val="104"/>
        </w:numPr>
        <w:tabs>
          <w:tab w:val="left" w:pos="576"/>
        </w:tabs>
        <w:spacing w:before="21" w:line="200" w:lineRule="exact"/>
        <w:ind w:left="0" w:firstLine="216"/>
        <w:textAlignment w:val="baseline"/>
        <w:rPr>
          <w:rFonts w:eastAsia="Times New Roman"/>
          <w:color w:val="000000"/>
          <w:spacing w:val="7"/>
          <w:sz w:val="19"/>
        </w:rPr>
      </w:pPr>
      <w:r>
        <w:br w:type="column"/>
      </w:r>
      <w:r>
        <w:rPr>
          <w:rFonts w:eastAsia="Times New Roman"/>
          <w:color w:val="000000"/>
          <w:spacing w:val="7"/>
          <w:sz w:val="19"/>
        </w:rPr>
        <w:t>The removal of barriers for persons with disabilities.</w:t>
      </w:r>
    </w:p>
    <w:p w:rsidR="00FA0D70" w:rsidRDefault="00EA2637">
      <w:pPr>
        <w:numPr>
          <w:ilvl w:val="0"/>
          <w:numId w:val="105"/>
        </w:numPr>
        <w:tabs>
          <w:tab w:val="clear" w:pos="216"/>
          <w:tab w:val="left" w:pos="432"/>
        </w:tabs>
        <w:spacing w:before="34" w:line="200" w:lineRule="exact"/>
        <w:ind w:left="0" w:firstLine="216"/>
        <w:textAlignment w:val="baseline"/>
        <w:rPr>
          <w:rFonts w:eastAsia="Times New Roman"/>
          <w:color w:val="000000"/>
          <w:spacing w:val="9"/>
          <w:sz w:val="19"/>
        </w:rPr>
      </w:pPr>
      <w:r>
        <w:rPr>
          <w:rFonts w:eastAsia="Times New Roman"/>
          <w:color w:val="000000"/>
          <w:spacing w:val="9"/>
          <w:sz w:val="19"/>
        </w:rPr>
        <w:t>Under special circumstances, consistent with the definition of a comparable replacement dwelling, modified methods of providing replacement housing of last resort permit consideration of replacement housing based on space and physical characteristics different from those in the displacement dwelling (</w:t>
      </w:r>
      <w:r>
        <w:rPr>
          <w:rFonts w:eastAsia="Times New Roman"/>
          <w:i/>
          <w:color w:val="000000"/>
          <w:spacing w:val="9"/>
          <w:sz w:val="20"/>
        </w:rPr>
        <w:t xml:space="preserve">see </w:t>
      </w:r>
      <w:r>
        <w:rPr>
          <w:rFonts w:eastAsia="Times New Roman"/>
          <w:color w:val="000000"/>
          <w:spacing w:val="9"/>
          <w:sz w:val="19"/>
        </w:rPr>
        <w:t>appendix A, § 24.404(c)), including upgraded, but smaller replacement housing that is decent, safe, and sanitary and adequate to accommodate individuals or families displaced from marginal or substandard housing with probable functional obsolescence. In no event, however, shall a displaced person be required to move into a dwelling that is not functionally equivalent in accordance with § 24.2(a)(6)(ii) of this part.</w:t>
      </w:r>
    </w:p>
    <w:p w:rsidR="00FA0D70" w:rsidRDefault="00EA2637">
      <w:pPr>
        <w:numPr>
          <w:ilvl w:val="0"/>
          <w:numId w:val="105"/>
        </w:numPr>
        <w:tabs>
          <w:tab w:val="clear" w:pos="216"/>
          <w:tab w:val="left" w:pos="432"/>
        </w:tabs>
        <w:spacing w:before="28" w:line="200" w:lineRule="exact"/>
        <w:ind w:left="0" w:firstLine="216"/>
        <w:textAlignment w:val="baseline"/>
        <w:rPr>
          <w:rFonts w:eastAsia="Times New Roman"/>
          <w:color w:val="000000"/>
          <w:spacing w:val="6"/>
          <w:sz w:val="19"/>
        </w:rPr>
      </w:pPr>
      <w:r>
        <w:rPr>
          <w:rFonts w:eastAsia="Times New Roman"/>
          <w:color w:val="000000"/>
          <w:spacing w:val="6"/>
          <w:sz w:val="19"/>
        </w:rPr>
        <w:t>The Agency shall provide assistance under this subpart to a displaced person who is not eligible to receive a replacement housing payment under §§ 24.401 and 24.402 because of failure to meet the length of occupancy requirement when comparable replacement rental housing is not available at rental rates within the displaced person’s financial means. (</w:t>
      </w:r>
      <w:r>
        <w:rPr>
          <w:rFonts w:eastAsia="Times New Roman"/>
          <w:i/>
          <w:color w:val="000000"/>
          <w:spacing w:val="6"/>
          <w:sz w:val="20"/>
        </w:rPr>
        <w:t xml:space="preserve">See </w:t>
      </w:r>
      <w:r>
        <w:rPr>
          <w:rFonts w:eastAsia="Times New Roman"/>
          <w:color w:val="000000"/>
          <w:spacing w:val="6"/>
          <w:sz w:val="19"/>
        </w:rPr>
        <w:t>§ 24.2(a)(6)(viii)(C).) Such assistance shall cover a period of 42 months.</w:t>
      </w:r>
    </w:p>
    <w:p w:rsidR="00FA0D70" w:rsidRDefault="00EA2637">
      <w:pPr>
        <w:spacing w:before="33" w:line="317" w:lineRule="exact"/>
        <w:ind w:right="1080"/>
        <w:textAlignment w:val="baseline"/>
        <w:rPr>
          <w:rFonts w:ascii="Arial" w:eastAsia="Arial" w:hAnsi="Arial"/>
          <w:b/>
          <w:color w:val="000000"/>
          <w:sz w:val="18"/>
        </w:rPr>
      </w:pPr>
      <w:r>
        <w:rPr>
          <w:rFonts w:ascii="Arial" w:eastAsia="Arial" w:hAnsi="Arial"/>
          <w:b/>
          <w:color w:val="000000"/>
          <w:sz w:val="18"/>
        </w:rPr>
        <w:t xml:space="preserve">Subpart F—Mobile Homes </w:t>
      </w:r>
      <w:r>
        <w:rPr>
          <w:rFonts w:ascii="Arial" w:eastAsia="Arial" w:hAnsi="Arial"/>
          <w:b/>
          <w:color w:val="000000"/>
          <w:sz w:val="16"/>
        </w:rPr>
        <w:t>§ 24.501 Applicability.</w:t>
      </w:r>
    </w:p>
    <w:p w:rsidR="00FA0D70" w:rsidRDefault="00EA2637">
      <w:pPr>
        <w:numPr>
          <w:ilvl w:val="0"/>
          <w:numId w:val="106"/>
        </w:numPr>
        <w:tabs>
          <w:tab w:val="clear" w:pos="216"/>
          <w:tab w:val="left" w:pos="432"/>
        </w:tabs>
        <w:spacing w:before="81" w:line="200" w:lineRule="exact"/>
        <w:ind w:left="0" w:firstLine="216"/>
        <w:textAlignment w:val="baseline"/>
        <w:rPr>
          <w:rFonts w:eastAsia="Times New Roman"/>
          <w:i/>
          <w:color w:val="000000"/>
          <w:spacing w:val="5"/>
          <w:sz w:val="20"/>
        </w:rPr>
      </w:pPr>
      <w:r>
        <w:rPr>
          <w:rFonts w:eastAsia="Times New Roman"/>
          <w:i/>
          <w:color w:val="000000"/>
          <w:spacing w:val="5"/>
          <w:sz w:val="20"/>
        </w:rPr>
        <w:t xml:space="preserve">General. </w:t>
      </w:r>
      <w:r>
        <w:rPr>
          <w:rFonts w:eastAsia="Times New Roman"/>
          <w:color w:val="000000"/>
          <w:spacing w:val="5"/>
          <w:sz w:val="19"/>
        </w:rPr>
        <w:t>This subpart describes the requirements governing the provision of replacement housing payments to a person displaced from a mobile home and/or mobile home site who meets the basic eligibility requirements of this part. Except as modified by this subpart, such a displaced person is entitled to a moving expense payment in accordance with subpart D of this part and a replacement housing payment in accordance with subpart E of this part to the same extent and subject to the same requirements as persons displaced from conventional dwellings. Moving cost payments to persons occupying mobile homes are covered in</w:t>
      </w:r>
    </w:p>
    <w:p w:rsidR="00FA0D70" w:rsidRDefault="00EA2637">
      <w:pPr>
        <w:spacing w:before="1" w:line="200" w:lineRule="exact"/>
        <w:textAlignment w:val="baseline"/>
        <w:rPr>
          <w:rFonts w:eastAsia="Times New Roman"/>
          <w:color w:val="000000"/>
          <w:spacing w:val="1"/>
          <w:sz w:val="19"/>
        </w:rPr>
      </w:pPr>
      <w:r>
        <w:rPr>
          <w:rFonts w:eastAsia="Times New Roman"/>
          <w:color w:val="000000"/>
          <w:spacing w:val="1"/>
          <w:sz w:val="19"/>
        </w:rPr>
        <w:t>§ 24.301(g)(1) through (g)(10).</w:t>
      </w:r>
    </w:p>
    <w:p w:rsidR="00FA0D70" w:rsidRDefault="00EA2637">
      <w:pPr>
        <w:numPr>
          <w:ilvl w:val="0"/>
          <w:numId w:val="106"/>
        </w:numPr>
        <w:tabs>
          <w:tab w:val="clear" w:pos="216"/>
          <w:tab w:val="left" w:pos="432"/>
        </w:tabs>
        <w:spacing w:before="32" w:line="199" w:lineRule="exact"/>
        <w:ind w:left="0" w:firstLine="216"/>
        <w:textAlignment w:val="baseline"/>
        <w:rPr>
          <w:rFonts w:eastAsia="Times New Roman"/>
          <w:i/>
          <w:color w:val="000000"/>
          <w:spacing w:val="4"/>
          <w:sz w:val="20"/>
        </w:rPr>
      </w:pPr>
      <w:r>
        <w:rPr>
          <w:rFonts w:eastAsia="Times New Roman"/>
          <w:i/>
          <w:color w:val="000000"/>
          <w:spacing w:val="4"/>
          <w:sz w:val="20"/>
        </w:rPr>
        <w:t xml:space="preserve">Partial acquisition of mobile home park. </w:t>
      </w:r>
      <w:r>
        <w:rPr>
          <w:rFonts w:eastAsia="Times New Roman"/>
          <w:color w:val="000000"/>
          <w:spacing w:val="4"/>
          <w:sz w:val="19"/>
        </w:rPr>
        <w:t>The acquisition of a portion of a mobile home park property may leave a remaining part of the property that is not adequate to continue the operation of the park. If the Agency determines that a mobile home located in the remaining part of the property must be moved as a direct result of the project, the occupant of the mobile home shall be considered to be a displaced person</w:t>
      </w:r>
    </w:p>
    <w:p w:rsidR="00FA0D70" w:rsidRDefault="00FA0D70">
      <w:pPr>
        <w:sectPr w:rsidR="00FA0D70">
          <w:pgSz w:w="12240" w:h="15840"/>
          <w:pgMar w:top="1170" w:right="895" w:bottom="609" w:left="895" w:header="720" w:footer="720" w:gutter="0"/>
          <w:cols w:num="3" w:space="0" w:equalWidth="0">
            <w:col w:w="3384" w:space="149"/>
            <w:col w:w="3384" w:space="149"/>
            <w:col w:w="3384" w:space="0"/>
          </w:cols>
        </w:sectPr>
      </w:pPr>
    </w:p>
    <w:p w:rsidR="00FA0D70" w:rsidRDefault="00EA2637">
      <w:pPr>
        <w:tabs>
          <w:tab w:val="right" w:pos="10512"/>
        </w:tabs>
        <w:spacing w:before="35" w:after="119" w:line="268" w:lineRule="exact"/>
        <w:ind w:left="1368"/>
        <w:textAlignment w:val="baseline"/>
        <w:rPr>
          <w:rFonts w:eastAsia="Times New Roman"/>
          <w:color w:val="000000"/>
          <w:sz w:val="21"/>
        </w:rPr>
      </w:pPr>
      <w:r>
        <w:rPr>
          <w:noProof/>
        </w:rPr>
        <mc:AlternateContent>
          <mc:Choice Requires="wps">
            <w:drawing>
              <wp:anchor distT="0" distB="0" distL="114300" distR="114300" simplePos="0" relativeHeight="252165632" behindDoc="0" locked="0" layoutInCell="1" allowOverlap="1" wp14:anchorId="438B9091" wp14:editId="5C35EFFA">
                <wp:simplePos x="0" y="0"/>
                <wp:positionH relativeFrom="page">
                  <wp:posOffset>539750</wp:posOffset>
                </wp:positionH>
                <wp:positionV relativeFrom="page">
                  <wp:posOffset>609600</wp:posOffset>
                </wp:positionV>
                <wp:extent cx="6693535" cy="0"/>
                <wp:effectExtent l="0" t="0" r="0" b="0"/>
                <wp:wrapNone/>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7D172" id="Line 38" o:spid="_x0000_s1026" style="position:absolute;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L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MVKk&#10;hR09C8XRdBFm0xlXQMhG7W3ojl7Ui3nW9LtDSm8aoo48cny9GsjLQkbyJiVcnIEKh+6zZhBDTl7H&#10;QV1q2wZIGAG6xH1c7/vgF48ofJzPl9PZdIYRHXwJKYZEY53/xHWLglFiCaQjMDk/Ox+IkGIICXWU&#10;3gkp47qlQh30m+aLNGY4LQUL3hDn7PGwkRadSVBM/MW2wPMYFqAr4po+Lrp6LVl9UiyWaThh25vt&#10;iZC9DbSkCoWgSSB6s3qt/Fimy+1iu8hH+WS+HeVpVY0+7jb5aL7LPsyqabXZVNnPwDnLi0YwxlWg&#10;Peg2y/9OF7cX1Cvurtz7gJK36HGSQHb4j6TjlsNie4kcNLvu7bB9kGoMvj2r8BYe72A/Pv71LwA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PzQiSx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66656" behindDoc="0" locked="0" layoutInCell="1" allowOverlap="1" wp14:anchorId="1C4439D7" wp14:editId="006BB5CA">
                <wp:simplePos x="0" y="0"/>
                <wp:positionH relativeFrom="page">
                  <wp:posOffset>539750</wp:posOffset>
                </wp:positionH>
                <wp:positionV relativeFrom="page">
                  <wp:posOffset>661670</wp:posOffset>
                </wp:positionV>
                <wp:extent cx="6693535" cy="0"/>
                <wp:effectExtent l="0" t="0" r="0" b="0"/>
                <wp:wrapNone/>
                <wp:docPr id="3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47DFA" id="Line 37" o:spid="_x0000_s1026" style="position:absolute;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loHgIAAEMEAAAOAAAAZHJzL2Uyb0RvYy54bWysU8GO2jAQvVfqP1i5QxISWIgIqyqBXmgX&#10;abcfYGyHWHVsyzYEVPXfO3YAse2lqsrBjDMzb97MPC+fz51AJ2YsV7KM0nESISaJolweyujb22Y0&#10;j5B1WFIslGRldGE2el59/LDsdcEmqlWCMoMARNqi12XUOqeLOLakZR22Y6WZBGejTIcdXM0hpgb3&#10;gN6JeJIks7hXhmqjCLMWvtaDM1oF/KZhxL00jWUOiTICbi6cJpx7f8arJS4OBuuWkysN/A8sOswl&#10;FL1D1dhhdDT8D6iOE6OsatyYqC5WTcMJCz1AN2nyWzevLdYs9ALDsfo+Jvv/YMnX084gTssog01J&#10;3MGOtlwylD352fTaFhBSyZ3x3ZGzfNVbRb5bJFXVYnlggePbRUNe6jPidyn+YjVU2PdfFIUYfHQq&#10;DOrcmM5DwgjQOezjct8HOztE4ONstsim2TRC5OaLcXFL1Ma6z0x1yBtlJIB0AManrXWeCC5uIb6O&#10;VBsuRFi3kKgH8GyahASrBKfe6cOsOewrYdAJe8GEX+gKPI9hHrnGth3igmuQklFHSUOVlmG6vtoO&#10;czHYwEpIXwh6BJ5Xa5DKj0WyWM/X83yUT2brUZ7U9ejTpspHs036NK2zuqrq9KfnnOZFyyll0tO+&#10;yTbN/04W1wc0CO4u3Pt84vfoYZBA9vYfSIcl+70OCtkretmZ2/JBqSH4+qr8U3i8g/349le/AA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AcbDlo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color w:val="000000"/>
          <w:sz w:val="21"/>
        </w:rPr>
        <w:t>Federal Register/Vol. 70, No. 2 /Tuesday, January 4, 2005/Rules and Regulations</w:t>
      </w:r>
      <w:r>
        <w:rPr>
          <w:rFonts w:eastAsia="Times New Roman"/>
          <w:color w:val="000000"/>
          <w:sz w:val="21"/>
        </w:rPr>
        <w:tab/>
      </w:r>
      <w:r>
        <w:rPr>
          <w:rFonts w:eastAsia="Times New Roman"/>
          <w:color w:val="000000"/>
          <w:sz w:val="25"/>
        </w:rPr>
        <w:t>631</w:t>
      </w:r>
    </w:p>
    <w:p w:rsidR="00FA0D70" w:rsidRDefault="00FA0D70">
      <w:pPr>
        <w:spacing w:before="35" w:after="119" w:line="268" w:lineRule="exact"/>
        <w:sectPr w:rsidR="00FA0D70">
          <w:pgSz w:w="12240" w:h="15840"/>
          <w:pgMar w:top="600" w:right="850" w:bottom="609" w:left="850" w:header="720" w:footer="720" w:gutter="0"/>
          <w:cols w:space="720"/>
        </w:sectPr>
      </w:pPr>
    </w:p>
    <w:p w:rsidR="00FA0D70" w:rsidRDefault="00EA2637">
      <w:pPr>
        <w:spacing w:before="19" w:line="200" w:lineRule="exact"/>
        <w:ind w:right="144"/>
        <w:textAlignment w:val="baseline"/>
        <w:rPr>
          <w:rFonts w:eastAsia="Times New Roman"/>
          <w:color w:val="000000"/>
          <w:sz w:val="19"/>
        </w:rPr>
      </w:pPr>
      <w:r>
        <w:rPr>
          <w:rFonts w:eastAsia="Times New Roman"/>
          <w:color w:val="000000"/>
          <w:sz w:val="19"/>
        </w:rPr>
        <w:t>who is entitled to relocation payments and other assistance under this part.</w:t>
      </w:r>
    </w:p>
    <w:p w:rsidR="00FA0D70" w:rsidRDefault="00EA2637">
      <w:pPr>
        <w:spacing w:before="133" w:line="180" w:lineRule="exact"/>
        <w:ind w:right="216"/>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24.502 Replacement housing payment for 180-day mobile homeowner displaced from a mobile home, and/or from the acquired mobile home site.</w:t>
      </w:r>
    </w:p>
    <w:p w:rsidR="00FA0D70" w:rsidRDefault="00EA2637">
      <w:pPr>
        <w:spacing w:before="43" w:line="200" w:lineRule="exact"/>
        <w:ind w:right="72" w:firstLine="216"/>
        <w:textAlignment w:val="baseline"/>
        <w:rPr>
          <w:rFonts w:eastAsia="Times New Roman"/>
          <w:color w:val="000000"/>
          <w:spacing w:val="6"/>
          <w:sz w:val="19"/>
        </w:rPr>
      </w:pPr>
      <w:r>
        <w:rPr>
          <w:rFonts w:eastAsia="Times New Roman"/>
          <w:color w:val="000000"/>
          <w:spacing w:val="6"/>
          <w:sz w:val="19"/>
        </w:rPr>
        <w:t xml:space="preserve">(a) </w:t>
      </w:r>
      <w:r>
        <w:rPr>
          <w:rFonts w:eastAsia="Times New Roman"/>
          <w:i/>
          <w:color w:val="000000"/>
          <w:spacing w:val="6"/>
          <w:sz w:val="20"/>
        </w:rPr>
        <w:t xml:space="preserve">Eligibility. </w:t>
      </w:r>
      <w:r>
        <w:rPr>
          <w:rFonts w:eastAsia="Times New Roman"/>
          <w:color w:val="000000"/>
          <w:spacing w:val="6"/>
          <w:sz w:val="19"/>
        </w:rPr>
        <w:t>An owner-occupant displaced from a mobile home or site is entitled to a replacement housing payment, not to exceed $22,500, under § 24.401 if:</w:t>
      </w:r>
    </w:p>
    <w:p w:rsidR="00FA0D70" w:rsidRDefault="00EA2637">
      <w:pPr>
        <w:spacing w:line="198" w:lineRule="exact"/>
        <w:ind w:firstLine="216"/>
        <w:textAlignment w:val="baseline"/>
        <w:rPr>
          <w:rFonts w:eastAsia="Times New Roman"/>
          <w:color w:val="000000"/>
          <w:sz w:val="19"/>
        </w:rPr>
      </w:pPr>
      <w:r>
        <w:rPr>
          <w:rFonts w:eastAsia="Times New Roman"/>
          <w:color w:val="000000"/>
          <w:sz w:val="19"/>
        </w:rPr>
        <w:t>(1) The person occupied the mobile home on the displacement site for at least 180 days immediately before:</w:t>
      </w:r>
    </w:p>
    <w:p w:rsidR="00FA0D70" w:rsidRDefault="00EA2637">
      <w:pPr>
        <w:numPr>
          <w:ilvl w:val="0"/>
          <w:numId w:val="107"/>
        </w:numPr>
        <w:tabs>
          <w:tab w:val="clear" w:pos="288"/>
          <w:tab w:val="left" w:pos="504"/>
        </w:tabs>
        <w:spacing w:line="198" w:lineRule="exact"/>
        <w:ind w:left="0" w:firstLine="216"/>
        <w:textAlignment w:val="baseline"/>
        <w:rPr>
          <w:rFonts w:eastAsia="Times New Roman"/>
          <w:color w:val="000000"/>
          <w:sz w:val="19"/>
        </w:rPr>
      </w:pPr>
      <w:r>
        <w:rPr>
          <w:rFonts w:eastAsia="Times New Roman"/>
          <w:color w:val="000000"/>
          <w:sz w:val="19"/>
        </w:rPr>
        <w:t>The initiation of negotiations to acquire the mobile home, if the person owned the mobile home and the mobile home is real property;</w:t>
      </w:r>
    </w:p>
    <w:p w:rsidR="00FA0D70" w:rsidRDefault="00EA2637">
      <w:pPr>
        <w:numPr>
          <w:ilvl w:val="0"/>
          <w:numId w:val="107"/>
        </w:numPr>
        <w:tabs>
          <w:tab w:val="clear" w:pos="288"/>
          <w:tab w:val="left" w:pos="504"/>
        </w:tabs>
        <w:spacing w:line="198" w:lineRule="exact"/>
        <w:ind w:left="0" w:right="144" w:firstLine="216"/>
        <w:textAlignment w:val="baseline"/>
        <w:rPr>
          <w:rFonts w:eastAsia="Times New Roman"/>
          <w:color w:val="000000"/>
          <w:spacing w:val="4"/>
          <w:sz w:val="19"/>
        </w:rPr>
      </w:pPr>
      <w:r>
        <w:rPr>
          <w:rFonts w:eastAsia="Times New Roman"/>
          <w:color w:val="000000"/>
          <w:spacing w:val="4"/>
          <w:sz w:val="19"/>
        </w:rPr>
        <w:t>The initiation of negotiations to acquire the mobile home site if the mobile home is personal property, but the person owns the mobile home site; or</w:t>
      </w:r>
    </w:p>
    <w:p w:rsidR="00FA0D70" w:rsidRDefault="00EA2637">
      <w:pPr>
        <w:numPr>
          <w:ilvl w:val="0"/>
          <w:numId w:val="107"/>
        </w:numPr>
        <w:tabs>
          <w:tab w:val="clear" w:pos="288"/>
          <w:tab w:val="left" w:pos="504"/>
        </w:tabs>
        <w:spacing w:line="199" w:lineRule="exact"/>
        <w:ind w:left="0" w:firstLine="216"/>
        <w:textAlignment w:val="baseline"/>
        <w:rPr>
          <w:rFonts w:eastAsia="Times New Roman"/>
          <w:color w:val="000000"/>
          <w:spacing w:val="6"/>
          <w:sz w:val="19"/>
        </w:rPr>
      </w:pPr>
      <w:r>
        <w:rPr>
          <w:rFonts w:eastAsia="Times New Roman"/>
          <w:color w:val="000000"/>
          <w:spacing w:val="6"/>
          <w:sz w:val="19"/>
        </w:rPr>
        <w:t>The date of the Agency’s written notification to the owner-occupant that the owner is determined to be displaced from the mobile home as described in paragraphs (a)(3)(i) through (iv) of this section.</w:t>
      </w:r>
    </w:p>
    <w:p w:rsidR="00FA0D70" w:rsidRDefault="00EA2637">
      <w:pPr>
        <w:spacing w:line="198" w:lineRule="exact"/>
        <w:ind w:firstLine="216"/>
        <w:textAlignment w:val="baseline"/>
        <w:rPr>
          <w:rFonts w:eastAsia="Times New Roman"/>
          <w:color w:val="000000"/>
          <w:sz w:val="19"/>
        </w:rPr>
      </w:pPr>
      <w:r>
        <w:rPr>
          <w:rFonts w:eastAsia="Times New Roman"/>
          <w:color w:val="000000"/>
          <w:sz w:val="19"/>
        </w:rPr>
        <w:t>(2) The person meets the other basic eligibility requirements at § 24.401(a)(2); and</w:t>
      </w:r>
    </w:p>
    <w:p w:rsidR="00FA0D70" w:rsidRDefault="00EA2637">
      <w:pPr>
        <w:spacing w:line="199" w:lineRule="exact"/>
        <w:ind w:right="144" w:firstLine="216"/>
        <w:textAlignment w:val="baseline"/>
        <w:rPr>
          <w:rFonts w:eastAsia="Times New Roman"/>
          <w:color w:val="000000"/>
          <w:spacing w:val="6"/>
          <w:sz w:val="19"/>
        </w:rPr>
      </w:pPr>
      <w:r>
        <w:rPr>
          <w:rFonts w:eastAsia="Times New Roman"/>
          <w:color w:val="000000"/>
          <w:spacing w:val="6"/>
          <w:sz w:val="19"/>
        </w:rPr>
        <w:t>(3) The Agency acquires the mobile home as real estate, or acquires the mobile home site from the displaced owner, or the mobile home is personal property but the owner is displaced from the mobile home because the Agency determines that the mobile home:</w:t>
      </w:r>
    </w:p>
    <w:p w:rsidR="00FA0D70" w:rsidRDefault="00EA2637">
      <w:pPr>
        <w:numPr>
          <w:ilvl w:val="0"/>
          <w:numId w:val="108"/>
        </w:numPr>
        <w:tabs>
          <w:tab w:val="clear" w:pos="288"/>
          <w:tab w:val="left" w:pos="504"/>
        </w:tabs>
        <w:spacing w:line="196" w:lineRule="exact"/>
        <w:ind w:left="0" w:firstLine="216"/>
        <w:textAlignment w:val="baseline"/>
        <w:rPr>
          <w:rFonts w:eastAsia="Times New Roman"/>
          <w:color w:val="000000"/>
          <w:sz w:val="19"/>
        </w:rPr>
      </w:pPr>
      <w:r>
        <w:rPr>
          <w:rFonts w:eastAsia="Times New Roman"/>
          <w:color w:val="000000"/>
          <w:sz w:val="19"/>
        </w:rPr>
        <w:t>Is not, and cannot economically be made decent, safe, and sanitary;</w:t>
      </w:r>
    </w:p>
    <w:p w:rsidR="00FA0D70" w:rsidRDefault="00EA2637">
      <w:pPr>
        <w:numPr>
          <w:ilvl w:val="0"/>
          <w:numId w:val="108"/>
        </w:numPr>
        <w:tabs>
          <w:tab w:val="clear" w:pos="288"/>
          <w:tab w:val="left" w:pos="504"/>
        </w:tabs>
        <w:spacing w:line="200" w:lineRule="exact"/>
        <w:ind w:left="0" w:right="432" w:firstLine="216"/>
        <w:textAlignment w:val="baseline"/>
        <w:rPr>
          <w:rFonts w:eastAsia="Times New Roman"/>
          <w:color w:val="000000"/>
          <w:sz w:val="19"/>
        </w:rPr>
      </w:pPr>
      <w:r>
        <w:rPr>
          <w:rFonts w:eastAsia="Times New Roman"/>
          <w:color w:val="000000"/>
          <w:sz w:val="19"/>
        </w:rPr>
        <w:t>Cannot be relocated without substantial damage or unreasonable cost;</w:t>
      </w:r>
    </w:p>
    <w:p w:rsidR="00FA0D70" w:rsidRDefault="00EA2637">
      <w:pPr>
        <w:numPr>
          <w:ilvl w:val="0"/>
          <w:numId w:val="108"/>
        </w:numPr>
        <w:tabs>
          <w:tab w:val="clear" w:pos="288"/>
          <w:tab w:val="left" w:pos="504"/>
        </w:tabs>
        <w:spacing w:line="198" w:lineRule="exact"/>
        <w:ind w:left="0" w:firstLine="216"/>
        <w:textAlignment w:val="baseline"/>
        <w:rPr>
          <w:rFonts w:eastAsia="Times New Roman"/>
          <w:color w:val="000000"/>
          <w:spacing w:val="4"/>
          <w:sz w:val="19"/>
        </w:rPr>
      </w:pPr>
      <w:r>
        <w:rPr>
          <w:rFonts w:eastAsia="Times New Roman"/>
          <w:color w:val="000000"/>
          <w:spacing w:val="4"/>
          <w:sz w:val="19"/>
        </w:rPr>
        <w:t>Cannot be relocated because there is no available comparable replacement site; or</w:t>
      </w:r>
    </w:p>
    <w:p w:rsidR="00FA0D70" w:rsidRDefault="00EA2637">
      <w:pPr>
        <w:numPr>
          <w:ilvl w:val="0"/>
          <w:numId w:val="108"/>
        </w:numPr>
        <w:tabs>
          <w:tab w:val="clear" w:pos="288"/>
          <w:tab w:val="left" w:pos="504"/>
        </w:tabs>
        <w:spacing w:line="198" w:lineRule="exact"/>
        <w:ind w:left="0" w:firstLine="216"/>
        <w:textAlignment w:val="baseline"/>
        <w:rPr>
          <w:rFonts w:eastAsia="Times New Roman"/>
          <w:color w:val="000000"/>
          <w:spacing w:val="7"/>
          <w:sz w:val="19"/>
        </w:rPr>
      </w:pPr>
      <w:r>
        <w:rPr>
          <w:rFonts w:eastAsia="Times New Roman"/>
          <w:color w:val="000000"/>
          <w:spacing w:val="7"/>
          <w:sz w:val="19"/>
        </w:rPr>
        <w:t>Cannot be relocated because it does not meet mobile home park entrance requirements.</w:t>
      </w:r>
    </w:p>
    <w:p w:rsidR="00FA0D70" w:rsidRDefault="00EA2637">
      <w:pPr>
        <w:spacing w:before="1" w:line="199" w:lineRule="exact"/>
        <w:ind w:firstLine="216"/>
        <w:textAlignment w:val="baseline"/>
        <w:rPr>
          <w:rFonts w:eastAsia="Times New Roman"/>
          <w:color w:val="000000"/>
          <w:spacing w:val="6"/>
          <w:sz w:val="19"/>
        </w:rPr>
      </w:pPr>
      <w:r>
        <w:rPr>
          <w:rFonts w:eastAsia="Times New Roman"/>
          <w:color w:val="000000"/>
          <w:spacing w:val="6"/>
          <w:sz w:val="19"/>
        </w:rPr>
        <w:t xml:space="preserve">(b) </w:t>
      </w:r>
      <w:r>
        <w:rPr>
          <w:rFonts w:eastAsia="Times New Roman"/>
          <w:i/>
          <w:color w:val="000000"/>
          <w:spacing w:val="6"/>
          <w:sz w:val="20"/>
        </w:rPr>
        <w:t xml:space="preserve">Replacement housing payment computation for a 180-day owner that is displaced from a mobile home. </w:t>
      </w:r>
      <w:r>
        <w:rPr>
          <w:rFonts w:eastAsia="Times New Roman"/>
          <w:color w:val="000000"/>
          <w:spacing w:val="6"/>
          <w:sz w:val="19"/>
        </w:rPr>
        <w:t>The replacement housing payment for an eligible displaced 180-day owner is computed as described at § 24.401(b) incorporating the following, as applicable:</w:t>
      </w:r>
    </w:p>
    <w:p w:rsidR="00FA0D70" w:rsidRDefault="00EA2637">
      <w:pPr>
        <w:spacing w:line="200" w:lineRule="exact"/>
        <w:ind w:right="72" w:firstLine="216"/>
        <w:textAlignment w:val="baseline"/>
        <w:rPr>
          <w:rFonts w:eastAsia="Times New Roman"/>
          <w:color w:val="000000"/>
          <w:spacing w:val="7"/>
          <w:sz w:val="19"/>
        </w:rPr>
      </w:pPr>
      <w:r>
        <w:rPr>
          <w:rFonts w:eastAsia="Times New Roman"/>
          <w:color w:val="000000"/>
          <w:spacing w:val="7"/>
          <w:sz w:val="19"/>
        </w:rPr>
        <w:t>(1) If the Agency acquires the mobile home as real estate and/or acquires the owned site, the acquisition cost used to compute the price differential payment is the actual amount paid to the owner as just compensation for the acquisition of the mobile home, and/or site, if owned by the displaced mobile homeowner.</w:t>
      </w:r>
    </w:p>
    <w:p w:rsidR="00FA0D70" w:rsidRDefault="00EA2637">
      <w:pPr>
        <w:numPr>
          <w:ilvl w:val="0"/>
          <w:numId w:val="109"/>
        </w:numPr>
        <w:tabs>
          <w:tab w:val="clear" w:pos="288"/>
          <w:tab w:val="left" w:pos="504"/>
        </w:tabs>
        <w:spacing w:before="19" w:line="200" w:lineRule="exact"/>
        <w:ind w:left="0" w:right="72" w:firstLine="216"/>
        <w:textAlignment w:val="baseline"/>
        <w:rPr>
          <w:rFonts w:eastAsia="Times New Roman"/>
          <w:color w:val="000000"/>
          <w:spacing w:val="6"/>
          <w:sz w:val="19"/>
        </w:rPr>
      </w:pPr>
      <w:r>
        <w:br w:type="column"/>
      </w:r>
      <w:r>
        <w:rPr>
          <w:rFonts w:eastAsia="Times New Roman"/>
          <w:color w:val="000000"/>
          <w:spacing w:val="6"/>
          <w:sz w:val="19"/>
        </w:rPr>
        <w:t>If the Agency does not purchase the mobile home as real estate but the owner is determined to be displaced from the mobile home and eligible for a replacement housing payment based on paragraph (a)(1)(iii) of this section, the eligible price differential payment for the purchase of a comparable replacement mobile home, is the lesser of the displaced mobile homeowner’s net cost to purchase a replacement mobile home (</w:t>
      </w:r>
      <w:r>
        <w:rPr>
          <w:rFonts w:eastAsia="Times New Roman"/>
          <w:i/>
          <w:color w:val="000000"/>
          <w:spacing w:val="6"/>
          <w:sz w:val="20"/>
        </w:rPr>
        <w:t>i.e.</w:t>
      </w:r>
      <w:r>
        <w:rPr>
          <w:rFonts w:eastAsia="Times New Roman"/>
          <w:color w:val="000000"/>
          <w:spacing w:val="6"/>
          <w:sz w:val="19"/>
        </w:rPr>
        <w:t>, purchase price of the replacement mobile home less trade-in or sale proceeds of the displacement mobile home); or, the cost of the Agency’s selected comparable mobile home less the Agency’s estimate of the salvage or trade-in value for the mobile home from which the person is displaced.</w:t>
      </w:r>
    </w:p>
    <w:p w:rsidR="00FA0D70" w:rsidRDefault="00EA2637">
      <w:pPr>
        <w:numPr>
          <w:ilvl w:val="0"/>
          <w:numId w:val="109"/>
        </w:numPr>
        <w:tabs>
          <w:tab w:val="clear" w:pos="288"/>
          <w:tab w:val="left" w:pos="504"/>
        </w:tabs>
        <w:spacing w:before="19" w:line="200" w:lineRule="exact"/>
        <w:ind w:left="0" w:firstLine="216"/>
        <w:textAlignment w:val="baseline"/>
        <w:rPr>
          <w:rFonts w:eastAsia="Times New Roman"/>
          <w:color w:val="000000"/>
          <w:spacing w:val="7"/>
          <w:sz w:val="19"/>
        </w:rPr>
      </w:pPr>
      <w:r>
        <w:rPr>
          <w:rFonts w:eastAsia="Times New Roman"/>
          <w:color w:val="000000"/>
          <w:spacing w:val="7"/>
          <w:sz w:val="19"/>
        </w:rPr>
        <w:t>If a comparable replacement mobile home site is not available, the price differential payment shall be computed on the basis of the reasonable cost of a conventional comparable replacement dwelling.</w:t>
      </w:r>
    </w:p>
    <w:p w:rsidR="00FA0D70" w:rsidRDefault="00EA2637">
      <w:pPr>
        <w:numPr>
          <w:ilvl w:val="0"/>
          <w:numId w:val="110"/>
        </w:numPr>
        <w:tabs>
          <w:tab w:val="clear" w:pos="288"/>
          <w:tab w:val="left" w:pos="504"/>
        </w:tabs>
        <w:spacing w:before="40" w:line="199" w:lineRule="exact"/>
        <w:ind w:left="0" w:right="72" w:firstLine="216"/>
        <w:textAlignment w:val="baseline"/>
        <w:rPr>
          <w:rFonts w:eastAsia="Times New Roman"/>
          <w:i/>
          <w:color w:val="000000"/>
          <w:spacing w:val="6"/>
          <w:sz w:val="20"/>
        </w:rPr>
      </w:pPr>
      <w:r>
        <w:rPr>
          <w:rFonts w:eastAsia="Times New Roman"/>
          <w:i/>
          <w:color w:val="000000"/>
          <w:spacing w:val="6"/>
          <w:sz w:val="20"/>
        </w:rPr>
        <w:t xml:space="preserve">Rental assistance payment for a 180-day owner-occupant that is displaced from a leased or rented mobile home site. </w:t>
      </w:r>
      <w:r>
        <w:rPr>
          <w:rFonts w:eastAsia="Times New Roman"/>
          <w:color w:val="000000"/>
          <w:spacing w:val="6"/>
          <w:sz w:val="19"/>
        </w:rPr>
        <w:t>If the displacement mobile home site is leased or rented, a displaced 180-day owner-occupant is entitled to a rental assistance payment computed as described in § 24.402(b). This rental assistance payment may be used to lease a replacement site; may be applied to the purchase price of a replacement site; or may be applied, with any replacement housing payment attributable to the mobile home, to the purchase of a replacement mobile home or conventional decent, safe and sanitary dwelling.</w:t>
      </w:r>
    </w:p>
    <w:p w:rsidR="00FA0D70" w:rsidRDefault="00EA2637">
      <w:pPr>
        <w:numPr>
          <w:ilvl w:val="0"/>
          <w:numId w:val="110"/>
        </w:numPr>
        <w:tabs>
          <w:tab w:val="clear" w:pos="288"/>
          <w:tab w:val="left" w:pos="504"/>
        </w:tabs>
        <w:spacing w:before="34" w:line="199" w:lineRule="exact"/>
        <w:ind w:left="0" w:firstLine="216"/>
        <w:textAlignment w:val="baseline"/>
        <w:rPr>
          <w:rFonts w:eastAsia="Times New Roman"/>
          <w:i/>
          <w:color w:val="000000"/>
          <w:spacing w:val="7"/>
          <w:sz w:val="20"/>
        </w:rPr>
      </w:pPr>
      <w:r>
        <w:rPr>
          <w:rFonts w:eastAsia="Times New Roman"/>
          <w:i/>
          <w:color w:val="000000"/>
          <w:spacing w:val="7"/>
          <w:sz w:val="20"/>
        </w:rPr>
        <w:t xml:space="preserve">Owner-occupant not displaced from the mobile home. </w:t>
      </w:r>
      <w:r>
        <w:rPr>
          <w:rFonts w:eastAsia="Times New Roman"/>
          <w:color w:val="000000"/>
          <w:spacing w:val="7"/>
          <w:sz w:val="19"/>
        </w:rPr>
        <w:t>If the Agency determines that a mobile home is personal property and may be relocated to a comparable replacement site, but the owner-occupant elects not to do so, the owner is not entitled to a replacement housing payment for the purchase of a replacement mobile home. However, the owner is eligible for moving costs described at § 24.301 and any replacement housing payment for the purchase or rental of a comparable site as described in this section or § 24.503 as applicable.</w:t>
      </w:r>
    </w:p>
    <w:p w:rsidR="00FA0D70" w:rsidRDefault="00EA2637">
      <w:pPr>
        <w:spacing w:before="129" w:line="180" w:lineRule="exact"/>
        <w:ind w:right="216"/>
        <w:textAlignment w:val="baseline"/>
        <w:rPr>
          <w:rFonts w:ascii="Arial" w:eastAsia="Arial" w:hAnsi="Arial"/>
          <w:color w:val="000000"/>
          <w:sz w:val="16"/>
        </w:rPr>
      </w:pPr>
      <w:r>
        <w:rPr>
          <w:rFonts w:ascii="Arial" w:eastAsia="Arial" w:hAnsi="Arial"/>
          <w:color w:val="000000"/>
          <w:sz w:val="16"/>
        </w:rPr>
        <w:t xml:space="preserve">§ </w:t>
      </w:r>
      <w:r>
        <w:rPr>
          <w:rFonts w:ascii="Arial" w:eastAsia="Arial" w:hAnsi="Arial"/>
          <w:b/>
          <w:color w:val="000000"/>
          <w:sz w:val="16"/>
        </w:rPr>
        <w:t>24.503 Replacement housing payment for 90-day mobile home occupants.</w:t>
      </w:r>
    </w:p>
    <w:p w:rsidR="00FA0D70" w:rsidRDefault="00EA2637">
      <w:pPr>
        <w:spacing w:before="69" w:line="200" w:lineRule="exact"/>
        <w:ind w:firstLine="216"/>
        <w:textAlignment w:val="baseline"/>
        <w:rPr>
          <w:rFonts w:eastAsia="Times New Roman"/>
          <w:color w:val="000000"/>
          <w:sz w:val="19"/>
        </w:rPr>
      </w:pPr>
      <w:r>
        <w:rPr>
          <w:rFonts w:eastAsia="Times New Roman"/>
          <w:color w:val="000000"/>
          <w:sz w:val="19"/>
        </w:rPr>
        <w:t>A displaced tenant or owner-occupant of a mobile home and/or site is eligible for a replacement housing payment, not to exceed $5,250, under § 24.402 if:</w:t>
      </w:r>
    </w:p>
    <w:p w:rsidR="00FA0D70" w:rsidRDefault="00EA2637">
      <w:pPr>
        <w:spacing w:before="24" w:line="200" w:lineRule="exact"/>
        <w:ind w:right="144" w:firstLine="216"/>
        <w:textAlignment w:val="baseline"/>
        <w:rPr>
          <w:rFonts w:eastAsia="Times New Roman"/>
          <w:color w:val="000000"/>
          <w:sz w:val="19"/>
        </w:rPr>
      </w:pPr>
      <w:r>
        <w:rPr>
          <w:rFonts w:eastAsia="Times New Roman"/>
          <w:color w:val="000000"/>
          <w:sz w:val="19"/>
        </w:rPr>
        <w:t xml:space="preserve">(a) The person actually occupied the displacement mobile home on the displacement site for at least 90 days </w:t>
      </w:r>
    </w:p>
    <w:p w:rsidR="00FA0D70" w:rsidRDefault="00EA2637">
      <w:pPr>
        <w:spacing w:before="19" w:line="200" w:lineRule="exact"/>
        <w:ind w:right="288"/>
        <w:textAlignment w:val="baseline"/>
        <w:rPr>
          <w:rFonts w:eastAsia="Times New Roman"/>
          <w:color w:val="000000"/>
          <w:sz w:val="19"/>
        </w:rPr>
      </w:pPr>
      <w:r>
        <w:br w:type="column"/>
      </w:r>
      <w:r>
        <w:rPr>
          <w:rFonts w:eastAsia="Times New Roman"/>
          <w:color w:val="000000"/>
          <w:sz w:val="19"/>
        </w:rPr>
        <w:t>immediately prior to the initiation of negotiations;</w:t>
      </w:r>
    </w:p>
    <w:p w:rsidR="00FA0D70" w:rsidRDefault="00EA2637">
      <w:pPr>
        <w:numPr>
          <w:ilvl w:val="0"/>
          <w:numId w:val="111"/>
        </w:numPr>
        <w:tabs>
          <w:tab w:val="clear" w:pos="288"/>
          <w:tab w:val="left" w:pos="504"/>
        </w:tabs>
        <w:spacing w:line="200" w:lineRule="exact"/>
        <w:ind w:left="0" w:firstLine="216"/>
        <w:textAlignment w:val="baseline"/>
        <w:rPr>
          <w:rFonts w:eastAsia="Times New Roman"/>
          <w:color w:val="000000"/>
          <w:spacing w:val="9"/>
          <w:sz w:val="19"/>
        </w:rPr>
      </w:pPr>
      <w:r>
        <w:rPr>
          <w:rFonts w:eastAsia="Times New Roman"/>
          <w:color w:val="000000"/>
          <w:spacing w:val="9"/>
          <w:sz w:val="19"/>
        </w:rPr>
        <w:t>The person meets the other basic eligibility requirements at § 24.402(a); and</w:t>
      </w:r>
    </w:p>
    <w:p w:rsidR="00FA0D70" w:rsidRDefault="00EA2637">
      <w:pPr>
        <w:numPr>
          <w:ilvl w:val="0"/>
          <w:numId w:val="111"/>
        </w:numPr>
        <w:tabs>
          <w:tab w:val="clear" w:pos="288"/>
          <w:tab w:val="left" w:pos="504"/>
        </w:tabs>
        <w:spacing w:before="2" w:line="200" w:lineRule="exact"/>
        <w:ind w:left="0" w:firstLine="216"/>
        <w:textAlignment w:val="baseline"/>
        <w:rPr>
          <w:rFonts w:eastAsia="Times New Roman"/>
          <w:color w:val="000000"/>
          <w:spacing w:val="7"/>
          <w:sz w:val="19"/>
        </w:rPr>
      </w:pPr>
      <w:r>
        <w:rPr>
          <w:rFonts w:eastAsia="Times New Roman"/>
          <w:color w:val="000000"/>
          <w:spacing w:val="7"/>
          <w:sz w:val="19"/>
        </w:rPr>
        <w:t>The Agency acquires the mobile home and/or mobile home site, or the mobile home is not acquired by the Agency but the Agency determines that the occupant is displaced from the mobile home because of one of the circumstances described at</w:t>
      </w:r>
    </w:p>
    <w:p w:rsidR="00FA0D70" w:rsidRDefault="00EA2637">
      <w:pPr>
        <w:spacing w:before="1" w:line="200" w:lineRule="exact"/>
        <w:textAlignment w:val="baseline"/>
        <w:rPr>
          <w:rFonts w:eastAsia="Times New Roman"/>
          <w:color w:val="000000"/>
          <w:sz w:val="19"/>
        </w:rPr>
      </w:pPr>
      <w:r>
        <w:rPr>
          <w:rFonts w:eastAsia="Times New Roman"/>
          <w:color w:val="000000"/>
          <w:sz w:val="19"/>
        </w:rPr>
        <w:t>§ 24.502(a)(3).</w:t>
      </w:r>
    </w:p>
    <w:p w:rsidR="00FA0D70" w:rsidRDefault="00EA2637">
      <w:pPr>
        <w:spacing w:before="32" w:line="317" w:lineRule="exact"/>
        <w:ind w:right="1224"/>
        <w:textAlignment w:val="baseline"/>
        <w:rPr>
          <w:rFonts w:ascii="Arial" w:eastAsia="Arial" w:hAnsi="Arial"/>
          <w:b/>
          <w:color w:val="000000"/>
          <w:spacing w:val="-2"/>
          <w:sz w:val="18"/>
        </w:rPr>
      </w:pPr>
      <w:r>
        <w:rPr>
          <w:rFonts w:ascii="Arial" w:eastAsia="Arial" w:hAnsi="Arial"/>
          <w:b/>
          <w:color w:val="000000"/>
          <w:spacing w:val="-2"/>
          <w:sz w:val="18"/>
        </w:rPr>
        <w:t>Subpart G</w:t>
      </w:r>
      <w:r>
        <w:rPr>
          <w:rFonts w:ascii="Arial" w:eastAsia="Arial" w:hAnsi="Arial"/>
          <w:color w:val="000000"/>
          <w:spacing w:val="-2"/>
          <w:sz w:val="25"/>
        </w:rPr>
        <w:t>—</w:t>
      </w:r>
      <w:r>
        <w:rPr>
          <w:rFonts w:ascii="Arial" w:eastAsia="Arial" w:hAnsi="Arial"/>
          <w:b/>
          <w:color w:val="000000"/>
          <w:spacing w:val="-2"/>
          <w:sz w:val="18"/>
        </w:rPr>
        <w:t xml:space="preserve">Certification </w:t>
      </w:r>
      <w:r>
        <w:rPr>
          <w:rFonts w:ascii="Arial" w:eastAsia="Arial" w:hAnsi="Arial"/>
          <w:color w:val="000000"/>
          <w:spacing w:val="-2"/>
          <w:sz w:val="16"/>
        </w:rPr>
        <w:t xml:space="preserve">§ </w:t>
      </w:r>
      <w:r>
        <w:rPr>
          <w:rFonts w:ascii="Arial" w:eastAsia="Arial" w:hAnsi="Arial"/>
          <w:b/>
          <w:color w:val="000000"/>
          <w:spacing w:val="-2"/>
          <w:sz w:val="16"/>
        </w:rPr>
        <w:t>24.601 Purpose.</w:t>
      </w:r>
    </w:p>
    <w:p w:rsidR="00FA0D70" w:rsidRDefault="00EA2637">
      <w:pPr>
        <w:spacing w:before="53" w:line="200" w:lineRule="exact"/>
        <w:ind w:right="72" w:firstLine="216"/>
        <w:textAlignment w:val="baseline"/>
        <w:rPr>
          <w:rFonts w:eastAsia="Times New Roman"/>
          <w:color w:val="000000"/>
          <w:spacing w:val="4"/>
          <w:sz w:val="19"/>
        </w:rPr>
      </w:pPr>
      <w:r>
        <w:rPr>
          <w:rFonts w:eastAsia="Times New Roman"/>
          <w:color w:val="000000"/>
          <w:spacing w:val="4"/>
          <w:sz w:val="19"/>
        </w:rPr>
        <w:t>This subpart permits a State Agency to fulfill its responsibilities under the Uniform Act by certifying that it shall operate in accordance with State laws and regulations which shall accomplish the purpose and effect of the Uniform Act, in lieu of providing the assurances required by § 24.4 of this part.</w:t>
      </w:r>
    </w:p>
    <w:p w:rsidR="00FA0D70" w:rsidRDefault="00EA2637">
      <w:pPr>
        <w:spacing w:before="130" w:line="180" w:lineRule="exact"/>
        <w:textAlignment w:val="baseline"/>
        <w:rPr>
          <w:rFonts w:ascii="Arial" w:eastAsia="Arial" w:hAnsi="Arial"/>
          <w:color w:val="000000"/>
          <w:spacing w:val="2"/>
          <w:sz w:val="16"/>
        </w:rPr>
      </w:pPr>
      <w:r>
        <w:rPr>
          <w:rFonts w:ascii="Arial" w:eastAsia="Arial" w:hAnsi="Arial"/>
          <w:color w:val="000000"/>
          <w:spacing w:val="2"/>
          <w:sz w:val="16"/>
        </w:rPr>
        <w:t xml:space="preserve">§ </w:t>
      </w:r>
      <w:r>
        <w:rPr>
          <w:rFonts w:ascii="Arial" w:eastAsia="Arial" w:hAnsi="Arial"/>
          <w:b/>
          <w:color w:val="000000"/>
          <w:spacing w:val="2"/>
          <w:sz w:val="16"/>
        </w:rPr>
        <w:t>24.602 Certification application.</w:t>
      </w:r>
    </w:p>
    <w:p w:rsidR="00FA0D70" w:rsidRDefault="00EA2637">
      <w:pPr>
        <w:spacing w:before="51" w:line="200" w:lineRule="exact"/>
        <w:ind w:firstLine="216"/>
        <w:textAlignment w:val="baseline"/>
        <w:rPr>
          <w:rFonts w:eastAsia="Times New Roman"/>
          <w:color w:val="000000"/>
          <w:spacing w:val="7"/>
          <w:sz w:val="19"/>
        </w:rPr>
      </w:pPr>
      <w:r>
        <w:rPr>
          <w:rFonts w:eastAsia="Times New Roman"/>
          <w:color w:val="000000"/>
          <w:spacing w:val="7"/>
          <w:sz w:val="19"/>
        </w:rPr>
        <w:t>An Agency wishing to proceed on the basis of a certification may request an application for certification from the Lead Agency Director, Office of Real Estate Services, HEPR–1, Federal Highway Administration, 400 Seventh St, SW., Washington, DC 20590. The completed application for certification must be approved by the governor of the State, or the governor’s designee, and must be coordinated with the Federal funding Agency, in accordance with application procedures.</w:t>
      </w:r>
    </w:p>
    <w:p w:rsidR="00FA0D70" w:rsidRDefault="00EA2637">
      <w:pPr>
        <w:spacing w:before="127" w:line="180" w:lineRule="exact"/>
        <w:textAlignment w:val="baseline"/>
        <w:rPr>
          <w:rFonts w:ascii="Arial" w:eastAsia="Arial" w:hAnsi="Arial"/>
          <w:color w:val="000000"/>
          <w:spacing w:val="1"/>
          <w:sz w:val="16"/>
        </w:rPr>
      </w:pPr>
      <w:r>
        <w:rPr>
          <w:rFonts w:ascii="Arial" w:eastAsia="Arial" w:hAnsi="Arial"/>
          <w:color w:val="000000"/>
          <w:spacing w:val="1"/>
          <w:sz w:val="16"/>
        </w:rPr>
        <w:t xml:space="preserve">§ </w:t>
      </w:r>
      <w:r>
        <w:rPr>
          <w:rFonts w:ascii="Arial" w:eastAsia="Arial" w:hAnsi="Arial"/>
          <w:b/>
          <w:color w:val="000000"/>
          <w:spacing w:val="1"/>
          <w:sz w:val="16"/>
        </w:rPr>
        <w:t>24.603 Monitoring and corrective action.</w:t>
      </w:r>
    </w:p>
    <w:p w:rsidR="00FA0D70" w:rsidRDefault="00EA2637">
      <w:pPr>
        <w:numPr>
          <w:ilvl w:val="0"/>
          <w:numId w:val="112"/>
        </w:numPr>
        <w:tabs>
          <w:tab w:val="clear" w:pos="288"/>
          <w:tab w:val="left" w:pos="504"/>
        </w:tabs>
        <w:spacing w:before="52" w:line="200" w:lineRule="exact"/>
        <w:ind w:left="0" w:firstLine="216"/>
        <w:textAlignment w:val="baseline"/>
        <w:rPr>
          <w:rFonts w:eastAsia="Times New Roman"/>
          <w:color w:val="000000"/>
          <w:spacing w:val="7"/>
          <w:sz w:val="19"/>
        </w:rPr>
      </w:pPr>
      <w:r>
        <w:rPr>
          <w:rFonts w:eastAsia="Times New Roman"/>
          <w:color w:val="000000"/>
          <w:spacing w:val="7"/>
          <w:sz w:val="19"/>
        </w:rPr>
        <w:t>The Federal Lead Agency shall, in coordination with other Federal Agencies, monitor from time to time State Agency implementation of programs or projects conducted under the certification process and the State Agency shall make available any information required for this purpose.</w:t>
      </w:r>
    </w:p>
    <w:p w:rsidR="00FA0D70" w:rsidRDefault="00EA2637">
      <w:pPr>
        <w:numPr>
          <w:ilvl w:val="0"/>
          <w:numId w:val="112"/>
        </w:numPr>
        <w:tabs>
          <w:tab w:val="clear" w:pos="288"/>
          <w:tab w:val="left" w:pos="504"/>
        </w:tabs>
        <w:spacing w:line="200" w:lineRule="exact"/>
        <w:ind w:left="0" w:firstLine="216"/>
        <w:textAlignment w:val="baseline"/>
        <w:rPr>
          <w:rFonts w:eastAsia="Times New Roman"/>
          <w:color w:val="000000"/>
          <w:spacing w:val="5"/>
          <w:sz w:val="19"/>
        </w:rPr>
      </w:pPr>
      <w:r>
        <w:rPr>
          <w:rFonts w:eastAsia="Times New Roman"/>
          <w:color w:val="000000"/>
          <w:spacing w:val="5"/>
          <w:sz w:val="19"/>
        </w:rPr>
        <w:t>The Lead Agency may require periodic information or data from affected Federal or State Agencies.</w:t>
      </w:r>
    </w:p>
    <w:p w:rsidR="00FA0D70" w:rsidRDefault="00EA2637">
      <w:pPr>
        <w:numPr>
          <w:ilvl w:val="0"/>
          <w:numId w:val="112"/>
        </w:numPr>
        <w:tabs>
          <w:tab w:val="clear" w:pos="288"/>
          <w:tab w:val="left" w:pos="504"/>
        </w:tabs>
        <w:spacing w:before="1" w:line="200" w:lineRule="exact"/>
        <w:ind w:left="0" w:right="72" w:firstLine="216"/>
        <w:textAlignment w:val="baseline"/>
        <w:rPr>
          <w:rFonts w:eastAsia="Times New Roman"/>
          <w:color w:val="000000"/>
          <w:spacing w:val="7"/>
          <w:sz w:val="19"/>
        </w:rPr>
      </w:pPr>
      <w:r>
        <w:rPr>
          <w:rFonts w:eastAsia="Times New Roman"/>
          <w:color w:val="000000"/>
          <w:spacing w:val="7"/>
          <w:sz w:val="19"/>
        </w:rPr>
        <w:t>A Federal Agency may, after consultation with the Lead Agency, and notice to and consultation with the governor, or his or her designee, rescind any previous approval provided under this subpart if the certifying State Agency fails to comply with its certification or with applicable State law and regulations. The Federal Agency shall initiate consultation with the Lead Agency at least 30 days prior to any decision to rescind approval of a certification under this subpart. The Lead Agency will also inform other Federal Agencies, which have accepted a certification under this subpart from</w:t>
      </w:r>
    </w:p>
    <w:p w:rsidR="00FA0D70" w:rsidRDefault="00FA0D70">
      <w:pPr>
        <w:sectPr w:rsidR="00FA0D70">
          <w:type w:val="continuous"/>
          <w:pgSz w:w="12240" w:h="15840"/>
          <w:pgMar w:top="600" w:right="904" w:bottom="609" w:left="886" w:header="720" w:footer="720" w:gutter="0"/>
          <w:cols w:num="3" w:space="0" w:equalWidth="0">
            <w:col w:w="3384" w:space="149"/>
            <w:col w:w="3384" w:space="149"/>
            <w:col w:w="3384" w:space="0"/>
          </w:cols>
        </w:sectPr>
      </w:pPr>
    </w:p>
    <w:p w:rsidR="00FA0D70" w:rsidRDefault="00EA2637">
      <w:pPr>
        <w:spacing w:before="32" w:line="193" w:lineRule="exact"/>
        <w:ind w:right="288"/>
        <w:textAlignment w:val="baseline"/>
        <w:rPr>
          <w:rFonts w:eastAsia="Times New Roman"/>
          <w:color w:val="000000"/>
          <w:sz w:val="19"/>
        </w:rPr>
      </w:pPr>
      <w:r>
        <w:rPr>
          <w:noProof/>
        </w:rPr>
        <mc:AlternateContent>
          <mc:Choice Requires="wps">
            <w:drawing>
              <wp:anchor distT="0" distB="0" distL="0" distR="0" simplePos="0" relativeHeight="251936256" behindDoc="1" locked="0" layoutInCell="1" allowOverlap="1" wp14:anchorId="3F29C134" wp14:editId="3FE5B1EC">
                <wp:simplePos x="0" y="0"/>
                <wp:positionH relativeFrom="page">
                  <wp:posOffset>567055</wp:posOffset>
                </wp:positionH>
                <wp:positionV relativeFrom="page">
                  <wp:posOffset>402590</wp:posOffset>
                </wp:positionV>
                <wp:extent cx="6635750" cy="197485"/>
                <wp:effectExtent l="0" t="0" r="0" b="0"/>
                <wp:wrapSquare wrapText="bothSides"/>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9" w:after="34" w:line="259" w:lineRule="exact"/>
                              <w:textAlignment w:val="baseline"/>
                              <w:rPr>
                                <w:rFonts w:eastAsia="Times New Roman"/>
                                <w:b/>
                                <w:color w:val="000000"/>
                                <w:spacing w:val="9"/>
                              </w:rPr>
                            </w:pPr>
                            <w:r>
                              <w:rPr>
                                <w:rFonts w:eastAsia="Times New Roman"/>
                                <w:b/>
                                <w:color w:val="000000"/>
                                <w:spacing w:val="9"/>
                              </w:rPr>
                              <w:t>632</w:t>
                            </w:r>
                            <w:r>
                              <w:rPr>
                                <w:rFonts w:eastAsia="Times New Roman"/>
                                <w:b/>
                                <w:color w:val="000000"/>
                                <w:spacing w:val="9"/>
                              </w:rPr>
                              <w:tab/>
                            </w:r>
                            <w:r>
                              <w:rPr>
                                <w:rFonts w:eastAsia="Times New Roman"/>
                                <w:b/>
                                <w:color w:val="000000"/>
                                <w:spacing w:val="9"/>
                                <w:sz w:val="21"/>
                              </w:rPr>
                              <w:t xml:space="preserve">Federal Register </w:t>
                            </w:r>
                            <w:r>
                              <w:rPr>
                                <w:rFonts w:eastAsia="Times New Roman"/>
                                <w:color w:val="000000"/>
                                <w:spacing w:val="9"/>
                                <w:sz w:val="21"/>
                              </w:rPr>
                              <w:t>/ Vol. 70, No. 2/Tuesday,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815" type="#_x0000_t202" style="position:absolute;margin-left:44.65pt;margin-top:31.7pt;width:522.5pt;height:15.5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YL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xfYMRJBz16pKNGd2JE88jUZ+hVCm4PPTjqEfahz5ar6u9F+VUhLlYN4Vt6K6UYGkoqyM83N92z&#10;qxOOMiCb4YOoIA7ZaWGBxlp2pnhQDgTo0KenU29MLiVsRtE8XIRwVMKZnyyCOLQhSHq83Uul31HR&#10;IWNkWELvLTrZ3yttsiHp0cUE46JgbWv73/KLDXCcdiA2XDVnJgvbzh+Jl6zjdRw4wSxaO4GX585t&#10;sQqcqPAXYT7PV6vc/2ni+kHasKqi3IQ5SssP/qx1B5FPojiJS4mWVQbOpKTkdrNqJdoTkHZhv0NB&#10;ztzcyzRsEYDLC0r+LPDuZolTRPHCCYogdJKFFzuen9wlkRckQV5cUrpnnP47JTRkOAln4SSm33Lz&#10;7PeaG0k7pmF4tKzLcHxyIqmR4JpXtrWasHayz0ph0n8uBbT72GgrWKPRSa163Iz2bSzixMQ3ct6I&#10;6gk0LAVIDNQIow+MRsjvGA0wRjKsvu2IpBi17zm8AzNzjoY8GpujQXgJVzOsMZrMlZ5m066XbNsA&#10;8vTSuLiFt1IzK+PnLA4vDEaDZXMYY2b2nP9br+dhu/wFAAD//wMAUEsDBBQABgAIAAAAIQCT/GNQ&#10;3wAAAAkBAAAPAAAAZHJzL2Rvd25yZXYueG1sTI/BTsMwEETvSP0Haytxo05JiJqQTVUhOCEh0nDg&#10;6MRuYjVeh9htw9/jnspxdkYzb4vtbAZ2VpPTlhDWqwiYotZKTR3CV/32sAHmvCApBksK4Vc52JaL&#10;u0Lk0l6oUue971goIZcLhN77Mefctb0ywq3sqCh4BzsZ4YOcOi4ncQnlZuCPUZRyIzSFhV6M6qVX&#10;7XF/Mgi7b6pe9c9H81kdKl3XWUTv6RHxfjnvnoF5NftbGK74AR3KwNTYE0nHBoRNFockQhonwK7+&#10;Ok7CpUHIkifgZcH/f1D+AQAA//8DAFBLAQItABQABgAIAAAAIQC2gziS/gAAAOEBAAATAAAAAAAA&#10;AAAAAAAAAAAAAABbQ29udGVudF9UeXBlc10ueG1sUEsBAi0AFAAGAAgAAAAhADj9If/WAAAAlAEA&#10;AAsAAAAAAAAAAAAAAAAALwEAAF9yZWxzLy5yZWxzUEsBAi0AFAAGAAgAAAAhAMJ+BguzAgAAtAUA&#10;AA4AAAAAAAAAAAAAAAAALgIAAGRycy9lMm9Eb2MueG1sUEsBAi0AFAAGAAgAAAAhAJP8Y1DfAAAA&#10;CQEAAA8AAAAAAAAAAAAAAAAADQUAAGRycy9kb3ducmV2LnhtbFBLBQYAAAAABAAEAPMAAAAZBgAA&#10;AAA=&#10;" filled="f" stroked="f">
                <v:textbox inset="0,0,0,0">
                  <w:txbxContent>
                    <w:p w:rsidR="00FA0D70" w:rsidRDefault="00EA2637">
                      <w:pPr>
                        <w:tabs>
                          <w:tab w:val="left" w:pos="1296"/>
                        </w:tabs>
                        <w:spacing w:before="9" w:after="34" w:line="259" w:lineRule="exact"/>
                        <w:textAlignment w:val="baseline"/>
                        <w:rPr>
                          <w:rFonts w:eastAsia="Times New Roman"/>
                          <w:b/>
                          <w:color w:val="000000"/>
                          <w:spacing w:val="9"/>
                        </w:rPr>
                      </w:pPr>
                      <w:r>
                        <w:rPr>
                          <w:rFonts w:eastAsia="Times New Roman"/>
                          <w:b/>
                          <w:color w:val="000000"/>
                          <w:spacing w:val="9"/>
                        </w:rPr>
                        <w:t>632</w:t>
                      </w:r>
                      <w:r>
                        <w:rPr>
                          <w:rFonts w:eastAsia="Times New Roman"/>
                          <w:b/>
                          <w:color w:val="000000"/>
                          <w:spacing w:val="9"/>
                        </w:rPr>
                        <w:tab/>
                      </w:r>
                      <w:r>
                        <w:rPr>
                          <w:rFonts w:eastAsia="Times New Roman"/>
                          <w:b/>
                          <w:color w:val="000000"/>
                          <w:spacing w:val="9"/>
                          <w:sz w:val="21"/>
                        </w:rPr>
                        <w:t xml:space="preserve">Federal Register </w:t>
                      </w:r>
                      <w:r>
                        <w:rPr>
                          <w:rFonts w:eastAsia="Times New Roman"/>
                          <w:color w:val="000000"/>
                          <w:spacing w:val="9"/>
                          <w:sz w:val="21"/>
                        </w:rPr>
                        <w:t>/ Vol. 70, No. 2/Tuesday,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67680" behindDoc="0" locked="0" layoutInCell="1" allowOverlap="1" wp14:anchorId="69E77B5B" wp14:editId="70743CFB">
                <wp:simplePos x="0" y="0"/>
                <wp:positionH relativeFrom="page">
                  <wp:posOffset>570230</wp:posOffset>
                </wp:positionH>
                <wp:positionV relativeFrom="page">
                  <wp:posOffset>609600</wp:posOffset>
                </wp:positionV>
                <wp:extent cx="6632575" cy="0"/>
                <wp:effectExtent l="0" t="0" r="0" b="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4BAA8" id="Line 35" o:spid="_x0000_s1026" style="position:absolute;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yc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0jpEi&#10;HezoWSiOprMwm964AkIqtbWhO3pSr+ZZ0+8OKV21RO155Ph2NpCXhYzkXUq4OAMVdv0XzSCGHLyO&#10;gzo1tguQMAJ0ivs43/bBTx5R+DifTyezhxlG9OpLSHFNNNb5z1x3KBgllkA6ApPjs/OBCCmuIaGO&#10;0hshZVy3VKiHftN8kcYMp6VgwRvinN3vKmnRkQTFxF9sCzz3YQG6Jq4d4qJr0JLVB8VimZYTtr7Y&#10;ngg52EBLqlAImgSiF2vQyo/H9HG9WC/yUT6Zr0d5WtejT5sqH8032cOsntZVVWc/A+csL1rBGFeB&#10;9lW3Wf53uri8oEFxN+XeBpS8R4+TBLLX/0g6bjksdpDITrPz1l63D1KNwZdnFd7C/R3s+8e/+gUA&#10;AP//AwBQSwMEFAAGAAgAAAAhAISNODveAAAACQEAAA8AAABkcnMvZG93bnJldi54bWxMj81qwzAQ&#10;hO+FvoPYQG+NnLgNjms5lEKhkEt+Cu1RsbaWibQykpK4efoq5JAeZ2eZ+aZaDNawI/rQORIwGWfA&#10;kBqnOmoFfG7fHwtgIUpS0jhCAb8YYFHf31WyVO5EazxuYstSCIVSCtAx9iXnodFoZRi7Hil5P85b&#10;GZP0LVdenlK4NXyaZTNuZUepQcse3zQ2+83BCvj6MHq1Wn4vLT3nvFj7c2OmWyEeRsPrC7CIQ7w9&#10;wwU/oUOdmHbuQCowI6CYJ/IoYD5Lky7+JH/Kge2uF15X/P+C+g8AAP//AwBQSwECLQAUAAYACAAA&#10;ACEAtoM4kv4AAADhAQAAEwAAAAAAAAAAAAAAAAAAAAAAW0NvbnRlbnRfVHlwZXNdLnhtbFBLAQIt&#10;ABQABgAIAAAAIQA4/SH/1gAAAJQBAAALAAAAAAAAAAAAAAAAAC8BAABfcmVscy8ucmVsc1BLAQIt&#10;ABQABgAIAAAAIQCe5EycHwIAAEQEAAAOAAAAAAAAAAAAAAAAAC4CAABkcnMvZTJvRG9jLnhtbFBL&#10;AQItABQABgAIAAAAIQCEjTg73gAAAAkBAAAPAAAAAAAAAAAAAAAAAHkEAABkcnMvZG93bnJldi54&#10;bWxQSwUGAAAAAAQABADzAAAAhAUAAAAA&#10;" strokeweight="2.4pt">
                <w10:wrap anchorx="page" anchory="page"/>
              </v:line>
            </w:pict>
          </mc:Fallback>
        </mc:AlternateContent>
      </w:r>
      <w:r>
        <w:rPr>
          <w:noProof/>
        </w:rPr>
        <mc:AlternateContent>
          <mc:Choice Requires="wps">
            <w:drawing>
              <wp:anchor distT="0" distB="0" distL="114300" distR="114300" simplePos="0" relativeHeight="252168704" behindDoc="0" locked="0" layoutInCell="1" allowOverlap="1" wp14:anchorId="36544ABE" wp14:editId="5AC42188">
                <wp:simplePos x="0" y="0"/>
                <wp:positionH relativeFrom="page">
                  <wp:posOffset>570230</wp:posOffset>
                </wp:positionH>
                <wp:positionV relativeFrom="page">
                  <wp:posOffset>661670</wp:posOffset>
                </wp:positionV>
                <wp:extent cx="6632575" cy="0"/>
                <wp:effectExtent l="0" t="0" r="0" b="0"/>
                <wp:wrapNone/>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57DCE4" id="Line 34" o:spid="_x0000_s1026" style="position:absolute;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Z7Hg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0hpEi&#10;HezoWSiOpnmYTW9cASGV2trQHT2pV/Os6XeHlK5aovY8cnw7G8jLQkbyLiVcnIEKu/6LZhBDDl7H&#10;QZ0a2wVIGAE6xX2cb/vgJ48ofJzPp5PZA/CiV19Cimuisc5/5rpDwSixBNIRmByfnQ9ESHENCXWU&#10;3ggp47qlQj2AT2dpTHBaChacIczZ/a6SFh1JEEz8xa7Acx8WkGvi2iEuugYpWX1QLFZpOWHri+2J&#10;kIMNrKQKhaBH4HmxBqn8eEwf14v1Ih/lk/l6lKd1Pfq0qfLRfJM9zOppXVV19jNwzvKiFYxxFWhf&#10;ZZvlfyeLywMaBHcT7m0+yXv0OEgge/2PpOOSw14Hhew0O2/tdfmg1Bh8eVXhKdzfwb5/+6tfAA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A2A2ex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z w:val="19"/>
        </w:rPr>
        <w:t>the same State Agency, and will take whatever other action that may be appropriate.</w:t>
      </w:r>
    </w:p>
    <w:p w:rsidR="00FA0D70" w:rsidRDefault="00EA2637">
      <w:pPr>
        <w:spacing w:line="200" w:lineRule="exact"/>
        <w:ind w:right="72" w:firstLine="144"/>
        <w:textAlignment w:val="baseline"/>
        <w:rPr>
          <w:rFonts w:eastAsia="Times New Roman"/>
          <w:color w:val="000000"/>
          <w:spacing w:val="6"/>
          <w:sz w:val="19"/>
        </w:rPr>
      </w:pPr>
      <w:r>
        <w:rPr>
          <w:rFonts w:eastAsia="Times New Roman"/>
          <w:color w:val="000000"/>
          <w:spacing w:val="6"/>
          <w:sz w:val="19"/>
        </w:rPr>
        <w:t>(d) Section 103(b)(2) of the Uniform Act, as amended, requires that the head of the Lead Agency report biennially to the Congress on State Agency implementation of section 103. To enable adequate preparation of the prescribed biennial report, the Lead Agency may require periodic information or data from affected Federal or State Agencies.</w:t>
      </w:r>
    </w:p>
    <w:p w:rsidR="00FA0D70" w:rsidRDefault="00EA2637">
      <w:pPr>
        <w:spacing w:before="98" w:line="201" w:lineRule="exact"/>
        <w:textAlignment w:val="baseline"/>
        <w:rPr>
          <w:rFonts w:eastAsia="Times New Roman"/>
          <w:b/>
          <w:color w:val="000000"/>
          <w:sz w:val="19"/>
        </w:rPr>
      </w:pPr>
      <w:r>
        <w:rPr>
          <w:rFonts w:eastAsia="Times New Roman"/>
          <w:b/>
          <w:color w:val="000000"/>
          <w:sz w:val="19"/>
        </w:rPr>
        <w:t>Appendix A to Part 24—Additional Information</w:t>
      </w:r>
    </w:p>
    <w:p w:rsidR="00FA0D70" w:rsidRDefault="00EA2637">
      <w:pPr>
        <w:spacing w:before="85" w:line="178" w:lineRule="exact"/>
        <w:ind w:firstLine="144"/>
        <w:textAlignment w:val="baseline"/>
        <w:rPr>
          <w:rFonts w:eastAsia="Times New Roman"/>
          <w:color w:val="000000"/>
          <w:spacing w:val="4"/>
          <w:sz w:val="17"/>
        </w:rPr>
      </w:pPr>
      <w:r>
        <w:rPr>
          <w:rFonts w:eastAsia="Times New Roman"/>
          <w:color w:val="000000"/>
          <w:spacing w:val="4"/>
          <w:sz w:val="17"/>
        </w:rPr>
        <w:t>This appendix provides additional information to explain the intent of certain provisions of this part.</w:t>
      </w:r>
    </w:p>
    <w:p w:rsidR="00FA0D70" w:rsidRDefault="00EA2637">
      <w:pPr>
        <w:spacing w:before="84" w:line="194" w:lineRule="exact"/>
        <w:textAlignment w:val="baseline"/>
        <w:rPr>
          <w:rFonts w:eastAsia="Times New Roman"/>
          <w:b/>
          <w:color w:val="000000"/>
          <w:sz w:val="17"/>
        </w:rPr>
      </w:pPr>
      <w:r>
        <w:rPr>
          <w:rFonts w:eastAsia="Times New Roman"/>
          <w:b/>
          <w:color w:val="000000"/>
          <w:sz w:val="17"/>
        </w:rPr>
        <w:t>Subpart A—General</w:t>
      </w:r>
    </w:p>
    <w:p w:rsidR="00FA0D70" w:rsidRDefault="00EA2637">
      <w:pPr>
        <w:spacing w:before="54" w:line="171" w:lineRule="exact"/>
        <w:ind w:left="144"/>
        <w:textAlignment w:val="baseline"/>
        <w:rPr>
          <w:rFonts w:eastAsia="Times New Roman"/>
          <w:i/>
          <w:color w:val="000000"/>
          <w:spacing w:val="5"/>
          <w:sz w:val="17"/>
        </w:rPr>
      </w:pPr>
      <w:r>
        <w:rPr>
          <w:rFonts w:eastAsia="Times New Roman"/>
          <w:i/>
          <w:color w:val="000000"/>
          <w:spacing w:val="5"/>
          <w:sz w:val="17"/>
        </w:rPr>
        <w:t>Section 24.2 Definitions and Acronyms</w:t>
      </w:r>
    </w:p>
    <w:p w:rsidR="00FA0D70" w:rsidRDefault="00EA2637">
      <w:pPr>
        <w:spacing w:line="177"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24.2(a)(6) Definition of comparable replacement dwelling. </w:t>
      </w:r>
      <w:r>
        <w:rPr>
          <w:rFonts w:eastAsia="Times New Roman"/>
          <w:color w:val="000000"/>
          <w:spacing w:val="4"/>
          <w:sz w:val="17"/>
        </w:rPr>
        <w:t>The requirement in § 24.2(a)(6)(ii) that a comparable replacement dwelling be “functionally equivalent” to the displacement dwelling means that it must perform the same function, and provide the same utility. While it need not possess every feature of the displacement dwelling, the principal features must be present.</w:t>
      </w:r>
    </w:p>
    <w:p w:rsidR="00FA0D70" w:rsidRDefault="00EA2637">
      <w:pPr>
        <w:spacing w:line="178" w:lineRule="exact"/>
        <w:ind w:right="72" w:firstLine="144"/>
        <w:textAlignment w:val="baseline"/>
        <w:rPr>
          <w:rFonts w:eastAsia="Times New Roman"/>
          <w:color w:val="000000"/>
          <w:spacing w:val="5"/>
          <w:sz w:val="17"/>
        </w:rPr>
      </w:pPr>
      <w:r>
        <w:rPr>
          <w:rFonts w:eastAsia="Times New Roman"/>
          <w:color w:val="000000"/>
          <w:spacing w:val="5"/>
          <w:sz w:val="17"/>
        </w:rPr>
        <w:t>For example, if the displacement dwelling contains a pantry and a similar dwelling is not available, a replacement dwelling with ample kitchen cupboards may be acceptable. Insulated and heated space in a garage might prove an adequate substitute for basement workshop space. A dining area may substitute for a separate dining room. Under some circumstances, attic space could substitute for basement space for storage purposes, and vice versa.</w:t>
      </w:r>
    </w:p>
    <w:p w:rsidR="00FA0D70" w:rsidRDefault="00EA2637">
      <w:pPr>
        <w:spacing w:line="177" w:lineRule="exact"/>
        <w:ind w:right="72" w:firstLine="144"/>
        <w:textAlignment w:val="baseline"/>
        <w:rPr>
          <w:rFonts w:eastAsia="Times New Roman"/>
          <w:color w:val="000000"/>
          <w:spacing w:val="6"/>
          <w:sz w:val="17"/>
        </w:rPr>
      </w:pPr>
      <w:r>
        <w:rPr>
          <w:rFonts w:eastAsia="Times New Roman"/>
          <w:color w:val="000000"/>
          <w:spacing w:val="6"/>
          <w:sz w:val="17"/>
        </w:rPr>
        <w:t>Only in unusual circumstances may a comparable replacement dwelling contain fewer rooms or, consequentially, less living space than the displacement dwelling. Such may be the case when a decent, safe, and sanitary replacement dwelling (which by definition is “adequate to accommodate” the displaced person) may be found to be “functionally equivalent” to a larger but very run-down substandard displacement dwelling. Another example is when a displaced person accepts an offer of government housing assistance and the applicable requirements of such housing assistance program require that the displaced person occupy a dwelling that has fewer rooms or less living space than the displacement dwelling.</w:t>
      </w:r>
    </w:p>
    <w:p w:rsidR="00FA0D70" w:rsidRDefault="00EA2637">
      <w:pPr>
        <w:spacing w:before="1" w:line="178" w:lineRule="exact"/>
        <w:ind w:right="144" w:firstLine="144"/>
        <w:textAlignment w:val="baseline"/>
        <w:rPr>
          <w:rFonts w:eastAsia="Times New Roman"/>
          <w:i/>
          <w:color w:val="000000"/>
          <w:spacing w:val="4"/>
          <w:sz w:val="17"/>
        </w:rPr>
      </w:pPr>
      <w:r>
        <w:rPr>
          <w:rFonts w:eastAsia="Times New Roman"/>
          <w:i/>
          <w:color w:val="000000"/>
          <w:spacing w:val="4"/>
          <w:sz w:val="17"/>
        </w:rPr>
        <w:t xml:space="preserve">Section 24.2(a)(6)(vii). </w:t>
      </w:r>
      <w:r>
        <w:rPr>
          <w:rFonts w:eastAsia="Times New Roman"/>
          <w:color w:val="000000"/>
          <w:spacing w:val="4"/>
          <w:sz w:val="17"/>
        </w:rPr>
        <w:t>The definition of comparable replacement dwelling requires that a comparable replacement dwelling for a person who is not receiving assistance under any government housing program before displacement must be currently available on the private market without any subsidy under a government housing program.</w:t>
      </w:r>
    </w:p>
    <w:p w:rsidR="00FA0D70" w:rsidRDefault="00EA2637">
      <w:pPr>
        <w:spacing w:before="2" w:line="175"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24.2(a)(6)(ix). </w:t>
      </w:r>
      <w:r>
        <w:rPr>
          <w:rFonts w:eastAsia="Times New Roman"/>
          <w:color w:val="000000"/>
          <w:spacing w:val="5"/>
          <w:sz w:val="17"/>
        </w:rPr>
        <w:t xml:space="preserve">A public housing unit may qualify as a comparable replacement dwelling only for a person displaced from a public housing unit. A privately owned dwelling with a housing program subsidy tied to the unit may qualify </w:t>
      </w:r>
    </w:p>
    <w:p w:rsidR="00FA0D70" w:rsidRDefault="00EA2637">
      <w:pPr>
        <w:spacing w:before="28" w:line="178" w:lineRule="exact"/>
        <w:ind w:right="216"/>
        <w:textAlignment w:val="baseline"/>
        <w:rPr>
          <w:rFonts w:eastAsia="Times New Roman"/>
          <w:color w:val="000000"/>
          <w:sz w:val="17"/>
        </w:rPr>
      </w:pPr>
      <w:r>
        <w:br w:type="column"/>
      </w:r>
      <w:r>
        <w:rPr>
          <w:rFonts w:eastAsia="Times New Roman"/>
          <w:color w:val="000000"/>
          <w:sz w:val="17"/>
        </w:rPr>
        <w:t>as a comparable replacement dwelling only for a person displaced from a similarly subsidized unit or public housing.</w:t>
      </w:r>
    </w:p>
    <w:p w:rsidR="00FA0D70" w:rsidRDefault="00EA2637">
      <w:pPr>
        <w:spacing w:line="177" w:lineRule="exact"/>
        <w:ind w:right="72" w:firstLine="144"/>
        <w:textAlignment w:val="baseline"/>
        <w:rPr>
          <w:rFonts w:eastAsia="Times New Roman"/>
          <w:color w:val="000000"/>
          <w:spacing w:val="5"/>
          <w:sz w:val="17"/>
        </w:rPr>
      </w:pPr>
      <w:r>
        <w:rPr>
          <w:rFonts w:eastAsia="Times New Roman"/>
          <w:color w:val="000000"/>
          <w:spacing w:val="5"/>
          <w:sz w:val="17"/>
        </w:rPr>
        <w:t>A housing program subsidy that is paid to a person (not tied to the building), such as a HUD Section 8 Housing Voucher Program, may be reflected in an offer of a comparable replacement dwelling to a person receiving a similar subsidy or occupying a privately owned subsidized unit or public housing unit before displacement.</w:t>
      </w:r>
    </w:p>
    <w:p w:rsidR="00FA0D70" w:rsidRDefault="00EA2637">
      <w:pPr>
        <w:spacing w:before="13" w:line="178" w:lineRule="exact"/>
        <w:ind w:right="72" w:firstLine="144"/>
        <w:textAlignment w:val="baseline"/>
        <w:rPr>
          <w:rFonts w:eastAsia="Times New Roman"/>
          <w:color w:val="000000"/>
          <w:spacing w:val="4"/>
          <w:sz w:val="17"/>
        </w:rPr>
      </w:pPr>
      <w:r>
        <w:rPr>
          <w:rFonts w:eastAsia="Times New Roman"/>
          <w:color w:val="000000"/>
          <w:spacing w:val="4"/>
          <w:sz w:val="17"/>
        </w:rPr>
        <w:t>However, nothing in this part prohibits an Agency from offering, or precludes a person from accepting, assistance under a government housing program, even if the person did not receive similar assistance before displacement. However, the Agency is obligated to inform the person of his or her options under this part. (If a person accepts assistance under a government housing assistance program, the rules of that program governing the size of the dwelling apply, and the rental assistance payment under § 24.402 would be computed on the basis of the person's actual out-of-pocket cost for the replacement housing.)</w:t>
      </w:r>
    </w:p>
    <w:p w:rsidR="00FA0D70" w:rsidRDefault="00EA2637">
      <w:pPr>
        <w:spacing w:before="20" w:line="178"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24.2(a)(8)(ii) Decent, Safe and Sanitary. </w:t>
      </w:r>
      <w:r>
        <w:rPr>
          <w:rFonts w:eastAsia="Times New Roman"/>
          <w:color w:val="000000"/>
          <w:spacing w:val="4"/>
          <w:sz w:val="17"/>
        </w:rPr>
        <w:t>Many local housing and occupancy codes require the abatement of deteriorating paint, including lead-based paint and lead-based paint dust, in protecting the public health and safety. Where such standards exist, they must be honored. Even where local law does not mandate adherence to such standards, it is strongly recommended that they be considered as a matter of public policy.</w:t>
      </w:r>
    </w:p>
    <w:p w:rsidR="00FA0D70" w:rsidRDefault="00EA2637">
      <w:pPr>
        <w:spacing w:before="40"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24.2(a)(8)(vii) Persons with a disability. </w:t>
      </w:r>
      <w:r>
        <w:rPr>
          <w:rFonts w:eastAsia="Times New Roman"/>
          <w:color w:val="000000"/>
          <w:spacing w:val="6"/>
          <w:sz w:val="17"/>
        </w:rPr>
        <w:t>Reasonable accommodation of a displaced person with a disability at the replacement dwelling means the Agency is required to address persons with a physical impairment that substantially limits one or more of the major life activities. In these situations, reasonable accommodation should include the following at a minimum: Doors of adequate width; ramps or other assistance devices to traverse stairs and access bathtubs, shower stalls, toilets and sinks; storage cabinets, vanities, sink and mirrors at appropriate heights. Kitchen accommodations will include sinks and storage cabinets built at appropriate heights for access. The Agency shall also consider other items that may be necessary, such as physical modification to a unit, based on the displaced person's needs.</w:t>
      </w:r>
    </w:p>
    <w:p w:rsidR="00FA0D70" w:rsidRDefault="00EA2637">
      <w:pPr>
        <w:spacing w:before="40" w:line="177" w:lineRule="exact"/>
        <w:ind w:right="72" w:firstLine="144"/>
        <w:textAlignment w:val="baseline"/>
        <w:rPr>
          <w:rFonts w:eastAsia="Times New Roman"/>
          <w:i/>
          <w:color w:val="000000"/>
          <w:spacing w:val="3"/>
          <w:sz w:val="17"/>
        </w:rPr>
      </w:pPr>
      <w:r>
        <w:rPr>
          <w:rFonts w:eastAsia="Times New Roman"/>
          <w:i/>
          <w:color w:val="000000"/>
          <w:spacing w:val="3"/>
          <w:sz w:val="17"/>
        </w:rPr>
        <w:t xml:space="preserve">Section 24.2(a)(9)(ii)(D) Persons not displaced. </w:t>
      </w:r>
      <w:r>
        <w:rPr>
          <w:rFonts w:eastAsia="Times New Roman"/>
          <w:color w:val="000000"/>
          <w:spacing w:val="3"/>
          <w:sz w:val="17"/>
        </w:rPr>
        <w:t xml:space="preserve">Paragraph (a)(9)(ii)(D) of this section recognizes that there are circumstances where the acquisition, rehabilitation or demolition of real property takes place without the intent or necessity that an occupant of the property be permanently displaced. Because such occupants are not considered “displaced persons” under this part, great care must be exercised to ensure that they are treated fairly and equitably. For example, if the tenant-occupant of a dwelling will not be displaced, but is required to relocate temporarily in connection with the project, the temporarily occupied housing must be decent, safe, and sanitary and the tenant must be reimbursed for all reasonable out-of-pocket expenses incurred in connection with the temporary </w:t>
      </w:r>
    </w:p>
    <w:p w:rsidR="00FA0D70" w:rsidRDefault="00EA2637">
      <w:pPr>
        <w:spacing w:before="28" w:line="178" w:lineRule="exact"/>
        <w:textAlignment w:val="baseline"/>
        <w:rPr>
          <w:rFonts w:eastAsia="Times New Roman"/>
          <w:color w:val="000000"/>
          <w:spacing w:val="8"/>
          <w:sz w:val="17"/>
        </w:rPr>
      </w:pPr>
      <w:r>
        <w:br w:type="column"/>
      </w:r>
      <w:r>
        <w:rPr>
          <w:rFonts w:eastAsia="Times New Roman"/>
          <w:color w:val="000000"/>
          <w:spacing w:val="8"/>
          <w:sz w:val="17"/>
        </w:rPr>
        <w:t>relocation. These expenses may include moving expenses and increased housing costs during the temporary relocation. Temporary relocation should not extend beyond one year before the person is returned to his or her previous unit or location. The Agency must contact any residential tenant who has been temporarily relocated for a period beyond one year and offer all permanent relocation assistance. This assistance would be in addition to any assistance the person has already received for temporary relocation, and may not be reduced by the amount of any temporary relocation assistance.</w:t>
      </w:r>
    </w:p>
    <w:p w:rsidR="00FA0D70" w:rsidRDefault="00EA2637">
      <w:pPr>
        <w:spacing w:line="177" w:lineRule="exact"/>
        <w:ind w:right="72" w:firstLine="144"/>
        <w:textAlignment w:val="baseline"/>
        <w:rPr>
          <w:rFonts w:eastAsia="Times New Roman"/>
          <w:color w:val="000000"/>
          <w:spacing w:val="5"/>
          <w:sz w:val="17"/>
        </w:rPr>
      </w:pPr>
      <w:r>
        <w:rPr>
          <w:rFonts w:eastAsia="Times New Roman"/>
          <w:color w:val="000000"/>
          <w:spacing w:val="5"/>
          <w:sz w:val="17"/>
        </w:rPr>
        <w:t>Similarly, if a business will be shut-down for any length of time due to rehabilitation of a site, it may be temporarily relocated and reimbursed for all reasonable out of pocket expenses or must be determined to be displaced at the Agency's option.</w:t>
      </w:r>
    </w:p>
    <w:p w:rsidR="00FA0D70" w:rsidRDefault="00EA2637">
      <w:pPr>
        <w:spacing w:before="12" w:line="178" w:lineRule="exact"/>
        <w:ind w:right="72" w:firstLine="144"/>
        <w:textAlignment w:val="baseline"/>
        <w:rPr>
          <w:rFonts w:eastAsia="Times New Roman"/>
          <w:color w:val="000000"/>
          <w:spacing w:val="4"/>
          <w:sz w:val="17"/>
        </w:rPr>
      </w:pPr>
      <w:r>
        <w:rPr>
          <w:rFonts w:eastAsia="Times New Roman"/>
          <w:color w:val="000000"/>
          <w:spacing w:val="4"/>
          <w:sz w:val="17"/>
        </w:rPr>
        <w:t>Any person who disagrees with the Agency's determination that he or she is not a displaced person under this part may file an appeal in accordance with 49 CFR part 24.10 of this regulation.</w:t>
      </w:r>
    </w:p>
    <w:p w:rsidR="00FA0D70" w:rsidRDefault="00EA2637">
      <w:pPr>
        <w:spacing w:before="20" w:line="178"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24.2(a)(11) Dwelling Site. </w:t>
      </w:r>
      <w:r>
        <w:rPr>
          <w:rFonts w:eastAsia="Times New Roman"/>
          <w:color w:val="000000"/>
          <w:spacing w:val="4"/>
          <w:sz w:val="17"/>
        </w:rPr>
        <w:t>This definition ensures that the computation of replacement housing payments are accurate and realistic (a) when the dwelling is located on a larger than normal site, (b) when mixed-use properties are acquired, (c) when more than one dwelling is located on the acquired property, or (d) when the replacement dwelling is retained by an owner and moved to another site.</w:t>
      </w:r>
    </w:p>
    <w:p w:rsidR="00FA0D70" w:rsidRDefault="00EA2637">
      <w:pPr>
        <w:spacing w:before="28" w:line="178" w:lineRule="exact"/>
        <w:ind w:firstLine="144"/>
        <w:textAlignment w:val="baseline"/>
        <w:rPr>
          <w:rFonts w:eastAsia="Times New Roman"/>
          <w:i/>
          <w:color w:val="000000"/>
          <w:spacing w:val="5"/>
          <w:sz w:val="17"/>
        </w:rPr>
      </w:pPr>
      <w:r>
        <w:rPr>
          <w:rFonts w:eastAsia="Times New Roman"/>
          <w:i/>
          <w:color w:val="000000"/>
          <w:spacing w:val="5"/>
          <w:sz w:val="17"/>
        </w:rPr>
        <w:t xml:space="preserve">Section 24.2(a)(14) Household income (exclusions). </w:t>
      </w:r>
      <w:r>
        <w:rPr>
          <w:rFonts w:eastAsia="Times New Roman"/>
          <w:color w:val="000000"/>
          <w:spacing w:val="5"/>
          <w:sz w:val="17"/>
        </w:rPr>
        <w:t xml:space="preserve">Household income for purposes of this regulation does not include program benefits that are not considered income by Federal law such as food stamps and the Women Infants and Children (WIC) program. For a more detailed list of income exclusions see Federal Highway Administration, Office of Real Estate Services Web site: </w:t>
      </w:r>
      <w:hyperlink r:id="rId20">
        <w:r>
          <w:rPr>
            <w:rFonts w:eastAsia="Times New Roman"/>
            <w:i/>
            <w:color w:val="0000FF"/>
            <w:spacing w:val="5"/>
            <w:sz w:val="17"/>
            <w:u w:val="single"/>
          </w:rPr>
          <w:t>http:// www.fhwa.dot.gov/realestate/</w:t>
        </w:r>
      </w:hyperlink>
      <w:r>
        <w:rPr>
          <w:rFonts w:eastAsia="Times New Roman"/>
          <w:i/>
          <w:color w:val="000000"/>
          <w:spacing w:val="5"/>
          <w:sz w:val="17"/>
        </w:rPr>
        <w:t xml:space="preserve">. </w:t>
      </w:r>
      <w:r>
        <w:rPr>
          <w:rFonts w:eastAsia="Times New Roman"/>
          <w:color w:val="000000"/>
          <w:spacing w:val="5"/>
          <w:sz w:val="17"/>
        </w:rPr>
        <w:t>(FR 4644-N</w:t>
      </w:r>
      <w:r>
        <w:rPr>
          <w:rFonts w:eastAsia="Times New Roman"/>
          <w:color w:val="000000"/>
          <w:spacing w:val="5"/>
          <w:sz w:val="17"/>
        </w:rPr>
        <w:softHyphen/>
        <w:t>16 page 20319 Updated.) If there is a question on whether or not to include income from a specific program contact the Federal Agency administering the program.</w:t>
      </w:r>
    </w:p>
    <w:p w:rsidR="00FA0D70" w:rsidRDefault="00EA2637">
      <w:pPr>
        <w:spacing w:before="52" w:line="177"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24(a)(15) Initiation of negotiations. </w:t>
      </w:r>
      <w:r>
        <w:rPr>
          <w:rFonts w:eastAsia="Times New Roman"/>
          <w:color w:val="000000"/>
          <w:spacing w:val="4"/>
          <w:sz w:val="17"/>
        </w:rPr>
        <w:t>This section provides a special definition for acquisition and displacements under Pub. L. 96-510 or Superfund. The order of activities under Superfund may differ slightly in that temporary relocation may precede acquisition. Superfund is a program designed to clean up hazardous waste sites. When such a site is discovered, it may be necessary, in certain limited circumstances, to alert individual owners and tenants to potential health or safety threats and to offer to temporarily relocate them while additional information is gathered. If a decision is later made to permanently relocate such persons, those who had been temporarily relocated under Superfund authority would no longer be on site when a formal, written offer to acquire the property was made, and thus would lose their eligibility for a replacement housing payment. In order to prevent this unfair outcome, we have provided a definition of initiation of negotiation, which is based on the date the Federal Government offers to temporarily relocate an owner or tenant from the subject property.</w:t>
      </w:r>
    </w:p>
    <w:p w:rsidR="00FA0D70" w:rsidRDefault="00FA0D70">
      <w:pPr>
        <w:sectPr w:rsidR="00FA0D70">
          <w:pgSz w:w="12240" w:h="15840"/>
          <w:pgMar w:top="1164" w:right="897" w:bottom="614" w:left="893"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69728" behindDoc="0" locked="0" layoutInCell="1" allowOverlap="1" wp14:anchorId="31473553" wp14:editId="13D57F9B">
                <wp:simplePos x="0" y="0"/>
                <wp:positionH relativeFrom="page">
                  <wp:posOffset>539750</wp:posOffset>
                </wp:positionH>
                <wp:positionV relativeFrom="page">
                  <wp:posOffset>609600</wp:posOffset>
                </wp:positionV>
                <wp:extent cx="6693535" cy="0"/>
                <wp:effectExtent l="0" t="0" r="0" b="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9ACE2" id="Line 33" o:spid="_x0000_s1026" style="position:absolute;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l3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GCnS&#10;wo6eheJoOg2z6YwrIGSj9jZ0Ry/qxTxr+t0hpTcNUUceOb5eDeRlISN5kxIuzkCFQ/dZM4ghJ6/j&#10;oC61bQMkjABd4j6u933wi0cUPs7ny+lsOsOIDr6EFEOisc5/4rpFwSixBNIRmJyfnQ9ESDGEhDpK&#10;74SUcd1SoQ76TfNFGjOcloIFb4hz9njYSIvOJCgm/mJb4HkMC9AVcU0fF129lqw+KRbLNJyw7c32&#10;RMjeBlpShULQJBC9Wb1WfizT5XaxXeSjfDLfjvK0qkYfd5t8NN9lH2bVtNpsquxn4JzlRSMY4yrQ&#10;HnSb5X+ni9sL6hV3V+59QMlb9DhJIDv8R9Jxy2GxvUQOml33dtg+SDUG355VeAuPd7AfH//6FwA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rpIJdx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70752" behindDoc="0" locked="0" layoutInCell="1" allowOverlap="1" wp14:anchorId="008D179B" wp14:editId="3FCF54EC">
                <wp:simplePos x="0" y="0"/>
                <wp:positionH relativeFrom="page">
                  <wp:posOffset>539750</wp:posOffset>
                </wp:positionH>
                <wp:positionV relativeFrom="page">
                  <wp:posOffset>661670</wp:posOffset>
                </wp:positionV>
                <wp:extent cx="6693535" cy="0"/>
                <wp:effectExtent l="0" t="0" r="0" b="0"/>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5590E" id="Line 32" o:spid="_x0000_s1026" style="position:absolute;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aSHgIAAEMEAAAOAAAAZHJzL2Uyb0RvYy54bWysU8GO2jAQvVfqP1i+QxIC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zjBRp&#10;YUfPQnGUT8JsOuMKCNmovQ3d0Yt6Mc+afndI6U1D1JFHjq9XA3lZyEjepISLM1Dh0H3WDGLIyes4&#10;qEtt2wAJI0CXuI/rfR/84hGFj/P5Mp/lM4zo4EtIMSQa6/wnrlsUjBJLIB2ByfnZ+UCEFENIqKP0&#10;TkgZ1y0V6gA8n6UxwWkpWHCGMGePh4206EyCYOIvdgWex7CAXBHX9HHR1UvJ6pNisUrDCdvebE+E&#10;7G1gJVUoBD0Cz5vVS+XHMl1uF9vFdDSdzLejaVpVo4+7zXQ032UfZlVebTZV9jNwzqZFIxjjKtAe&#10;ZJtN/04WtwfUC+4u3Pt8krfocZBAdviPpOOSw157hRw0u+7tsHxQagy+varwFB7vYD++/fUvAA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BzluaS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2/Tuesday, January 4, 2005/Rules and Regulations</w:t>
      </w:r>
      <w:r>
        <w:rPr>
          <w:rFonts w:eastAsia="Times New Roman"/>
          <w:color w:val="000000"/>
          <w:sz w:val="21"/>
        </w:rPr>
        <w:tab/>
      </w:r>
      <w:r>
        <w:rPr>
          <w:rFonts w:eastAsia="Times New Roman"/>
          <w:b/>
          <w:color w:val="000000"/>
        </w:rPr>
        <w:t>633</w:t>
      </w:r>
    </w:p>
    <w:p w:rsidR="00FA0D70" w:rsidRDefault="00FA0D70">
      <w:pPr>
        <w:spacing w:before="21" w:after="122" w:line="259" w:lineRule="exact"/>
        <w:sectPr w:rsidR="00FA0D70">
          <w:pgSz w:w="12240" w:h="15840"/>
          <w:pgMar w:top="620" w:right="850" w:bottom="615" w:left="850" w:header="720" w:footer="720" w:gutter="0"/>
          <w:cols w:space="720"/>
        </w:sectPr>
      </w:pPr>
    </w:p>
    <w:p w:rsidR="00FA0D70" w:rsidRDefault="00EA2637">
      <w:pPr>
        <w:spacing w:before="26" w:line="178"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24.2(a)(15)(iv) Initiation of negotiations (Tenants.) </w:t>
      </w:r>
      <w:r>
        <w:rPr>
          <w:rFonts w:eastAsia="Times New Roman"/>
          <w:color w:val="000000"/>
          <w:spacing w:val="4"/>
          <w:sz w:val="17"/>
        </w:rPr>
        <w:t>Tenants who occupy property that may be acquired amicably, without recourse to the use of the power of eminent domain, must be fully informed as to their eligibility for relocation assistance. This includes notifying such tenants of their potential eligibility when negotiations are initiated, notifying them if they become fully eligible, and, in the event the purchase of the property will not occur, notifying them that they are no longer eligible for relocation benefits. If a tenant is not readily accessible, as the result of a disaster or emergency, the Agency must make a good faith effort to provide these notifications and document its efforts in writing.</w:t>
      </w:r>
    </w:p>
    <w:p w:rsidR="00FA0D70" w:rsidRDefault="00EA2637">
      <w:pPr>
        <w:spacing w:before="15" w:line="179"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24.2(a)(17) Mobile home. </w:t>
      </w:r>
      <w:r>
        <w:rPr>
          <w:rFonts w:eastAsia="Times New Roman"/>
          <w:color w:val="000000"/>
          <w:spacing w:val="4"/>
          <w:sz w:val="17"/>
        </w:rPr>
        <w:t>The following examples provide additional guidance on the types of mobile homes and manufactured housing that can be found acceptable as comparable replacement dwellings for persons displaced from mobile homes. A recreational vehicle that is capable of providing living accommodations may be considered a replacement dwelling if the following criteria are met: the recreational vehicle is purchased and occupied as the “primary” place of residence; it is located on a purchased or leased site and connected to or have available all necessary utilities for functioning as a housing unit on the date of the displacing Agency's inspection; and, the dwelling, as sited, meets all local, State, and Federal requirements for a decent, safe and sanitary dwelling. (The regulations of some local jurisdictions will not permit the consideration of these vehicles as decent, safe and sanitary dwellings. In those cases, the recreational vehicle will not qualify as a replacement dwelling.)</w:t>
      </w:r>
    </w:p>
    <w:p w:rsidR="00FA0D70" w:rsidRDefault="00EA2637">
      <w:pPr>
        <w:spacing w:before="29" w:line="179" w:lineRule="exact"/>
        <w:ind w:right="72" w:firstLine="144"/>
        <w:textAlignment w:val="baseline"/>
        <w:rPr>
          <w:rFonts w:eastAsia="Times New Roman"/>
          <w:color w:val="000000"/>
          <w:spacing w:val="4"/>
          <w:sz w:val="17"/>
        </w:rPr>
      </w:pPr>
      <w:r>
        <w:rPr>
          <w:rFonts w:eastAsia="Times New Roman"/>
          <w:color w:val="000000"/>
          <w:spacing w:val="4"/>
          <w:sz w:val="17"/>
        </w:rPr>
        <w:t>For HUD programs, mobile home is defined as “a structure, transportable in one or more sections, which, in the traveling mode, is eight body feet or more in width or forty body feet or more in length, or, when erected on site, is three hundred or more square feet, and which is built on a permanent chassis and designed to be used as a dwelling with or without a permanent foundation when connected to the required utilities and includes the plumbing, heating, air-conditioning, and electrical systems contained therein; except that such terms shall include any structure which meets all the requirements of this paragraph except the size requirements and with respect to which the manufacturer voluntarily files a certification required by the Secretary of HUD and complies with the standards established under the National Manufactured Housing Construction and Safety Standards Act, provided by Congress in the original 1974 Manufactured Housing Act.” In 1979 the term “mobile home” was changed to “manufactured home.” For purposes of this regulation, the terms mobile home and manufactured home are synonymous.</w:t>
      </w:r>
    </w:p>
    <w:p w:rsidR="00FA0D70" w:rsidRDefault="00EA2637">
      <w:pPr>
        <w:spacing w:before="8" w:line="177" w:lineRule="exact"/>
        <w:ind w:right="72" w:firstLine="144"/>
        <w:textAlignment w:val="baseline"/>
        <w:rPr>
          <w:rFonts w:eastAsia="Times New Roman"/>
          <w:color w:val="000000"/>
          <w:spacing w:val="4"/>
          <w:sz w:val="17"/>
        </w:rPr>
      </w:pPr>
      <w:r>
        <w:rPr>
          <w:rFonts w:eastAsia="Times New Roman"/>
          <w:color w:val="000000"/>
          <w:spacing w:val="4"/>
          <w:sz w:val="17"/>
        </w:rPr>
        <w:t>When assembled, manufactured homes built after 1976 contain no less than 320 square feet. They may be single or multi-sectioned units when installed. Their designation as personalty or realty will be determined by State law. When determined to be realty, most are eligible for conventional mortgage financing.</w:t>
      </w:r>
    </w:p>
    <w:p w:rsidR="00FA0D70" w:rsidRDefault="00EA2637">
      <w:pPr>
        <w:spacing w:before="20" w:line="179" w:lineRule="exact"/>
        <w:ind w:firstLine="144"/>
        <w:textAlignment w:val="baseline"/>
        <w:rPr>
          <w:rFonts w:eastAsia="Times New Roman"/>
          <w:color w:val="000000"/>
          <w:spacing w:val="6"/>
          <w:sz w:val="17"/>
        </w:rPr>
      </w:pPr>
      <w:r>
        <w:br w:type="column"/>
      </w:r>
      <w:r>
        <w:rPr>
          <w:rFonts w:eastAsia="Times New Roman"/>
          <w:color w:val="000000"/>
          <w:spacing w:val="6"/>
          <w:sz w:val="17"/>
        </w:rPr>
        <w:t>The 1976 HUD standards distinguish manufactured homes from factory-built “modular homes” as well as conventional or “stick-built” homes. Both of these types of housing are required to meet State and local construction codes.</w:t>
      </w:r>
    </w:p>
    <w:p w:rsidR="00FA0D70" w:rsidRDefault="00EA2637">
      <w:pPr>
        <w:spacing w:before="10"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24.3 No Duplication of Payments. </w:t>
      </w:r>
      <w:r>
        <w:rPr>
          <w:rFonts w:eastAsia="Times New Roman"/>
          <w:color w:val="000000"/>
          <w:spacing w:val="6"/>
          <w:sz w:val="17"/>
        </w:rPr>
        <w:t>This section prohibits an Agency from making a payment to a person under these regulations that would duplicate another payment the person receives under Federal, State, or local law. The Agency is not required to conduct an exhaustive search for such other payments; it is only required to avoid creating a duplication based on the Agency's knowledge at the time a payment is computed.</w:t>
      </w:r>
    </w:p>
    <w:p w:rsidR="00FA0D70" w:rsidRDefault="00EA2637">
      <w:pPr>
        <w:spacing w:before="89" w:line="194" w:lineRule="exact"/>
        <w:textAlignment w:val="baseline"/>
        <w:rPr>
          <w:rFonts w:eastAsia="Times New Roman"/>
          <w:b/>
          <w:color w:val="000000"/>
          <w:sz w:val="17"/>
        </w:rPr>
      </w:pPr>
      <w:r>
        <w:rPr>
          <w:rFonts w:eastAsia="Times New Roman"/>
          <w:b/>
          <w:color w:val="000000"/>
          <w:sz w:val="17"/>
        </w:rPr>
        <w:t>Subpart B—Real Property Acquisition</w:t>
      </w:r>
    </w:p>
    <w:p w:rsidR="00FA0D70" w:rsidRDefault="00EA2637">
      <w:pPr>
        <w:spacing w:before="64" w:line="179" w:lineRule="exact"/>
        <w:ind w:firstLine="144"/>
        <w:textAlignment w:val="baseline"/>
        <w:rPr>
          <w:rFonts w:eastAsia="Times New Roman"/>
          <w:color w:val="000000"/>
          <w:spacing w:val="6"/>
          <w:sz w:val="17"/>
        </w:rPr>
      </w:pPr>
      <w:r>
        <w:rPr>
          <w:rFonts w:eastAsia="Times New Roman"/>
          <w:color w:val="000000"/>
          <w:spacing w:val="6"/>
          <w:sz w:val="17"/>
        </w:rPr>
        <w:t>Federal Agencies may find that, for Federal eminent domain purposes, the terms “fair market value” (as used throughout this subpart) and “market value,” which may be the more typical term in private transactions, may be synonymous.</w:t>
      </w:r>
    </w:p>
    <w:p w:rsidR="00FA0D70" w:rsidRDefault="00EA2637">
      <w:pPr>
        <w:spacing w:before="20" w:line="178"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24.101(a) Direct Federal program or project. </w:t>
      </w:r>
      <w:r>
        <w:rPr>
          <w:rFonts w:eastAsia="Times New Roman"/>
          <w:color w:val="000000"/>
          <w:spacing w:val="5"/>
          <w:sz w:val="17"/>
        </w:rPr>
        <w:t>All 49 CFR Part 24 Subpart B (real property acquisition) requirements apply to all direct acquisitions for Federal programs and projects by Federal Agencies, except for acquisitions undertaken by the Tennessee Valley Authority or the Rural Utilities Service. There are no exceptions for “voluntary transactions.”</w:t>
      </w:r>
    </w:p>
    <w:p w:rsidR="00FA0D70" w:rsidRDefault="00EA2637">
      <w:pPr>
        <w:spacing w:before="4" w:line="179" w:lineRule="exact"/>
        <w:ind w:right="144" w:firstLine="144"/>
        <w:textAlignment w:val="baseline"/>
        <w:rPr>
          <w:rFonts w:eastAsia="Times New Roman"/>
          <w:i/>
          <w:color w:val="000000"/>
          <w:sz w:val="17"/>
        </w:rPr>
      </w:pPr>
      <w:r>
        <w:rPr>
          <w:rFonts w:eastAsia="Times New Roman"/>
          <w:i/>
          <w:color w:val="000000"/>
          <w:sz w:val="17"/>
        </w:rPr>
        <w:t xml:space="preserve">Section 24.101(b)(1)(i). </w:t>
      </w:r>
      <w:r>
        <w:rPr>
          <w:rFonts w:eastAsia="Times New Roman"/>
          <w:color w:val="000000"/>
          <w:sz w:val="17"/>
        </w:rPr>
        <w:t>The term “general geographic area” is used to clarify that the “geographic area” is not to be construed to be a small, limited area.</w:t>
      </w:r>
    </w:p>
    <w:p w:rsidR="00FA0D70" w:rsidRDefault="00EA2637">
      <w:pPr>
        <w:spacing w:before="5" w:line="179"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Sections 24.101(b)(1)(iv) and (2)(ii). </w:t>
      </w:r>
      <w:r>
        <w:rPr>
          <w:rFonts w:eastAsia="Times New Roman"/>
          <w:color w:val="000000"/>
          <w:spacing w:val="4"/>
          <w:sz w:val="17"/>
        </w:rPr>
        <w:t>These sections provide that, for programs and projects receiving Federal financial assistance described in §§ 24.101(b)(1) and (2), Agencies are to inform the owner(s) in writing of the Agency's estimate of the market value for the property to be acquired.</w:t>
      </w:r>
    </w:p>
    <w:p w:rsidR="00FA0D70" w:rsidRDefault="00EA2637">
      <w:pPr>
        <w:spacing w:before="17" w:line="179" w:lineRule="exact"/>
        <w:ind w:right="72" w:firstLine="144"/>
        <w:textAlignment w:val="baseline"/>
        <w:rPr>
          <w:rFonts w:eastAsia="Times New Roman"/>
          <w:color w:val="000000"/>
          <w:spacing w:val="6"/>
          <w:sz w:val="17"/>
        </w:rPr>
      </w:pPr>
      <w:r>
        <w:rPr>
          <w:rFonts w:eastAsia="Times New Roman"/>
          <w:color w:val="000000"/>
          <w:spacing w:val="6"/>
          <w:sz w:val="17"/>
        </w:rPr>
        <w:t>While this part does not require an appraisal for these transactions, Agencies may still decide that an appraisal is necessary to support their determination of the market value of these properties, and, in any event, Agencies must have some reasonable basis for their determination of market value. In addition, some of the concepts inherent in Federal Program appraisal practice are appropriate for these estimates. It would be appropriate for Agencies to adhere to project influence restrictions, as well as guard against discredited “public interest value” valuation concepts.</w:t>
      </w:r>
    </w:p>
    <w:p w:rsidR="00FA0D70" w:rsidRDefault="00EA2637">
      <w:pPr>
        <w:spacing w:before="16" w:line="178" w:lineRule="exact"/>
        <w:ind w:firstLine="144"/>
        <w:textAlignment w:val="baseline"/>
        <w:rPr>
          <w:rFonts w:eastAsia="Times New Roman"/>
          <w:color w:val="000000"/>
          <w:spacing w:val="5"/>
          <w:sz w:val="17"/>
        </w:rPr>
      </w:pPr>
      <w:r>
        <w:rPr>
          <w:rFonts w:eastAsia="Times New Roman"/>
          <w:color w:val="000000"/>
          <w:spacing w:val="5"/>
          <w:sz w:val="17"/>
        </w:rPr>
        <w:t>After an Agency has established an amount it believes to be the market value of the property and has notified the owner of this amount in writing, an Agency may negotiate freely with the owner in order to reach agreement. Since these transactions are voluntary, accomplished by a willing buyer and a willing seller, negotiations may result in agreement for the amount of the original estimate, an amount exceeding it, or for a lesser amount. Although not required by the regulations, it would be entirely appropriate for Agencies to apply the administrative settlement concept and procedures in § 24.102(i) to negotiate amounts that exceed the original estimate of market value.</w:t>
      </w:r>
    </w:p>
    <w:p w:rsidR="00FA0D70" w:rsidRDefault="00EA2637">
      <w:pPr>
        <w:spacing w:before="24" w:line="176" w:lineRule="exact"/>
        <w:ind w:right="216"/>
        <w:textAlignment w:val="baseline"/>
        <w:rPr>
          <w:rFonts w:eastAsia="Times New Roman"/>
          <w:color w:val="000000"/>
          <w:sz w:val="17"/>
        </w:rPr>
      </w:pPr>
      <w:r>
        <w:br w:type="column"/>
      </w:r>
      <w:r>
        <w:rPr>
          <w:rFonts w:eastAsia="Times New Roman"/>
          <w:color w:val="000000"/>
          <w:sz w:val="17"/>
        </w:rPr>
        <w:t>Agencies shall not take any coercive action in order to reach agreement on the price to be paid for the property.</w:t>
      </w:r>
    </w:p>
    <w:p w:rsidR="00FA0D70" w:rsidRDefault="00EA2637">
      <w:pPr>
        <w:spacing w:line="179" w:lineRule="exact"/>
        <w:ind w:firstLine="144"/>
        <w:textAlignment w:val="baseline"/>
        <w:rPr>
          <w:rFonts w:eastAsia="Times New Roman"/>
          <w:i/>
          <w:color w:val="000000"/>
          <w:sz w:val="17"/>
        </w:rPr>
      </w:pPr>
      <w:r>
        <w:rPr>
          <w:rFonts w:eastAsia="Times New Roman"/>
          <w:i/>
          <w:color w:val="000000"/>
          <w:sz w:val="17"/>
        </w:rPr>
        <w:t xml:space="preserve">Section 24.101(c) Less-than-full-fee interest in real property. </w:t>
      </w:r>
      <w:r>
        <w:rPr>
          <w:rFonts w:eastAsia="Times New Roman"/>
          <w:color w:val="000000"/>
          <w:sz w:val="17"/>
        </w:rPr>
        <w:t>This provision provides a benchmark beyond which the requirements of the subpart clearly apply to leases.</w:t>
      </w:r>
    </w:p>
    <w:p w:rsidR="00FA0D70" w:rsidRDefault="00EA2637">
      <w:pPr>
        <w:spacing w:line="177" w:lineRule="exact"/>
        <w:ind w:firstLine="144"/>
        <w:textAlignment w:val="baseline"/>
        <w:rPr>
          <w:rFonts w:eastAsia="Times New Roman"/>
          <w:i/>
          <w:color w:val="000000"/>
          <w:spacing w:val="7"/>
          <w:sz w:val="17"/>
        </w:rPr>
      </w:pPr>
      <w:r>
        <w:rPr>
          <w:rFonts w:eastAsia="Times New Roman"/>
          <w:i/>
          <w:color w:val="000000"/>
          <w:spacing w:val="7"/>
          <w:sz w:val="17"/>
        </w:rPr>
        <w:t xml:space="preserve">Section 24.102(c)(2) Appraisal, waiver thereof, and invitation to owner. </w:t>
      </w:r>
      <w:r>
        <w:rPr>
          <w:rFonts w:eastAsia="Times New Roman"/>
          <w:color w:val="000000"/>
          <w:spacing w:val="7"/>
          <w:sz w:val="17"/>
        </w:rPr>
        <w:t>The purpose of the appraisal waiver provision is to provide Agencies a technique to avoid the costs and time delay associated with appraisal requirements for low-value, non</w:t>
      </w:r>
      <w:r>
        <w:rPr>
          <w:rFonts w:eastAsia="Times New Roman"/>
          <w:color w:val="000000"/>
          <w:spacing w:val="7"/>
          <w:sz w:val="17"/>
        </w:rPr>
        <w:softHyphen/>
        <w:t>complex acquisitions. The intent is that non-appraisers make the waiver valuations, freeing appraisers to do more sophisticated work.</w:t>
      </w:r>
    </w:p>
    <w:p w:rsidR="00FA0D70" w:rsidRDefault="00EA2637">
      <w:pPr>
        <w:spacing w:line="179" w:lineRule="exact"/>
        <w:ind w:firstLine="144"/>
        <w:textAlignment w:val="baseline"/>
        <w:rPr>
          <w:rFonts w:eastAsia="Times New Roman"/>
          <w:color w:val="000000"/>
          <w:spacing w:val="6"/>
          <w:sz w:val="17"/>
        </w:rPr>
      </w:pPr>
      <w:r>
        <w:rPr>
          <w:rFonts w:eastAsia="Times New Roman"/>
          <w:color w:val="000000"/>
          <w:spacing w:val="6"/>
          <w:sz w:val="17"/>
        </w:rPr>
        <w:t>The Agency employee making the determination to use the appraisal waiver process must have enough understanding of appraisal principles to be able to determine whether or not the proposed acquisition is low value and uncomplicated.</w:t>
      </w:r>
    </w:p>
    <w:p w:rsidR="00FA0D70" w:rsidRDefault="00EA2637">
      <w:pPr>
        <w:spacing w:before="12" w:line="179" w:lineRule="exact"/>
        <w:ind w:firstLine="144"/>
        <w:textAlignment w:val="baseline"/>
        <w:rPr>
          <w:rFonts w:eastAsia="Times New Roman"/>
          <w:color w:val="000000"/>
          <w:spacing w:val="4"/>
          <w:sz w:val="17"/>
        </w:rPr>
      </w:pPr>
      <w:r>
        <w:rPr>
          <w:rFonts w:eastAsia="Times New Roman"/>
          <w:color w:val="000000"/>
          <w:spacing w:val="4"/>
          <w:sz w:val="17"/>
        </w:rPr>
        <w:t>Waiver valuations are not appraisals as defined by the Uniform Act and these regulations; therefore, appraisal performance requirements or standards, regardless of their source, are not required for waiver valuations by this rule. Since waiver valuations are not appraisals, neither is there a requirement for an appraisal review. However, the Agency must have a reasonable basis for the waiver valuation and an Agency official must still establish an amount believed to be just compensation to offer the property owner(s).</w:t>
      </w:r>
    </w:p>
    <w:p w:rsidR="00FA0D70" w:rsidRDefault="00EA2637">
      <w:pPr>
        <w:spacing w:before="9" w:line="179" w:lineRule="exact"/>
        <w:ind w:firstLine="144"/>
        <w:textAlignment w:val="baseline"/>
        <w:rPr>
          <w:rFonts w:eastAsia="Times New Roman"/>
          <w:color w:val="000000"/>
          <w:spacing w:val="5"/>
          <w:sz w:val="17"/>
        </w:rPr>
      </w:pPr>
      <w:r>
        <w:rPr>
          <w:rFonts w:eastAsia="Times New Roman"/>
          <w:color w:val="000000"/>
          <w:spacing w:val="5"/>
          <w:sz w:val="17"/>
        </w:rPr>
        <w:t>The definition of “appraisal” in the Uniform Act and appraisal waiver provisions of the Uniform Act and these regulations are Federal law and public policy and should be considered as such when determining the impact of appraisal requirements levied by others.</w:t>
      </w:r>
    </w:p>
    <w:p w:rsidR="00FA0D70" w:rsidRDefault="00EA2637">
      <w:pPr>
        <w:spacing w:before="12" w:line="178" w:lineRule="exact"/>
        <w:ind w:firstLine="144"/>
        <w:textAlignment w:val="baseline"/>
        <w:rPr>
          <w:rFonts w:eastAsia="Times New Roman"/>
          <w:i/>
          <w:color w:val="000000"/>
          <w:spacing w:val="5"/>
          <w:sz w:val="17"/>
        </w:rPr>
      </w:pPr>
      <w:r>
        <w:rPr>
          <w:rFonts w:eastAsia="Times New Roman"/>
          <w:i/>
          <w:color w:val="000000"/>
          <w:spacing w:val="5"/>
          <w:sz w:val="17"/>
        </w:rPr>
        <w:t xml:space="preserve">Section 24.102(d) Establishment of offer of just compensation. </w:t>
      </w:r>
      <w:r>
        <w:rPr>
          <w:rFonts w:eastAsia="Times New Roman"/>
          <w:color w:val="000000"/>
          <w:spacing w:val="5"/>
          <w:sz w:val="17"/>
        </w:rPr>
        <w:t>The initial offer to the property owner may not be less than the amount of the Agency's approved appraisal, but may exceed that amount if the Agency determines that a greater amount reflects just compensation for the property.</w:t>
      </w:r>
    </w:p>
    <w:p w:rsidR="00FA0D70" w:rsidRDefault="00EA2637">
      <w:pPr>
        <w:spacing w:before="16" w:line="178" w:lineRule="exact"/>
        <w:ind w:firstLine="144"/>
        <w:textAlignment w:val="baseline"/>
        <w:rPr>
          <w:rFonts w:eastAsia="Times New Roman"/>
          <w:i/>
          <w:color w:val="000000"/>
          <w:spacing w:val="3"/>
          <w:sz w:val="17"/>
        </w:rPr>
      </w:pPr>
      <w:r>
        <w:rPr>
          <w:rFonts w:eastAsia="Times New Roman"/>
          <w:i/>
          <w:color w:val="000000"/>
          <w:spacing w:val="3"/>
          <w:sz w:val="17"/>
        </w:rPr>
        <w:t xml:space="preserve">Section 24.102(f) Basic negotiation procedures. </w:t>
      </w:r>
      <w:r>
        <w:rPr>
          <w:rFonts w:eastAsia="Times New Roman"/>
          <w:color w:val="000000"/>
          <w:spacing w:val="3"/>
          <w:sz w:val="17"/>
        </w:rPr>
        <w:t>An offer should be adequately presented to an owner, and the owner should be properly informed. Personal, face-to-face contact should take place, if feasible, but this section does not require such contact in all cases.</w:t>
      </w:r>
    </w:p>
    <w:p w:rsidR="00FA0D70" w:rsidRDefault="00EA2637">
      <w:pPr>
        <w:spacing w:before="13" w:line="179" w:lineRule="exact"/>
        <w:ind w:firstLine="144"/>
        <w:textAlignment w:val="baseline"/>
        <w:rPr>
          <w:rFonts w:eastAsia="Times New Roman"/>
          <w:color w:val="000000"/>
          <w:spacing w:val="6"/>
          <w:sz w:val="17"/>
        </w:rPr>
      </w:pPr>
      <w:r>
        <w:rPr>
          <w:rFonts w:eastAsia="Times New Roman"/>
          <w:color w:val="000000"/>
          <w:spacing w:val="6"/>
          <w:sz w:val="17"/>
        </w:rPr>
        <w:t>This section also provides that the property owner be given a reasonable opportunity to consider the Agency's offer and to present relevant material to the Agency. In order to satisfy this requirement, Agencies must allow owners time for analysis, research and development, and compilation of a response, including perhaps getting an appraisal. The needed time can vary significantly, depending on the circumstances, but thirty (30) days would seem to be the minimum time these actions can be reasonably expected to require. Regardless of project time pressures, property owners must be afforded this opportunity.</w:t>
      </w:r>
    </w:p>
    <w:p w:rsidR="00FA0D70" w:rsidRDefault="00EA2637">
      <w:pPr>
        <w:spacing w:before="7" w:line="176" w:lineRule="exact"/>
        <w:ind w:firstLine="144"/>
        <w:textAlignment w:val="baseline"/>
        <w:rPr>
          <w:rFonts w:eastAsia="Times New Roman"/>
          <w:color w:val="000000"/>
          <w:spacing w:val="5"/>
          <w:sz w:val="17"/>
        </w:rPr>
      </w:pPr>
      <w:r>
        <w:rPr>
          <w:rFonts w:eastAsia="Times New Roman"/>
          <w:color w:val="000000"/>
          <w:spacing w:val="5"/>
          <w:sz w:val="17"/>
        </w:rPr>
        <w:t>In some jurisdictions, there is pressure to initiate formal eminent domain procedures at the earliest opportunity because completing the eminent domain process, including gaining possession of the needed real</w:t>
      </w:r>
    </w:p>
    <w:p w:rsidR="00FA0D70" w:rsidRDefault="00FA0D70">
      <w:pPr>
        <w:sectPr w:rsidR="00FA0D70">
          <w:type w:val="continuous"/>
          <w:pgSz w:w="12240" w:h="15840"/>
          <w:pgMar w:top="620" w:right="899" w:bottom="615" w:left="891" w:header="720" w:footer="720" w:gutter="0"/>
          <w:cols w:num="3" w:space="0" w:equalWidth="0">
            <w:col w:w="3384" w:space="149"/>
            <w:col w:w="3384" w:space="149"/>
            <w:col w:w="3384" w:space="0"/>
          </w:cols>
        </w:sectPr>
      </w:pPr>
    </w:p>
    <w:p w:rsidR="00FA0D70" w:rsidRDefault="00EA2637">
      <w:pPr>
        <w:spacing w:before="26" w:line="178" w:lineRule="exact"/>
        <w:textAlignment w:val="baseline"/>
        <w:rPr>
          <w:rFonts w:eastAsia="Times New Roman"/>
          <w:color w:val="000000"/>
          <w:spacing w:val="4"/>
          <w:sz w:val="17"/>
        </w:rPr>
      </w:pPr>
      <w:r>
        <w:rPr>
          <w:noProof/>
        </w:rPr>
        <mc:AlternateContent>
          <mc:Choice Requires="wps">
            <w:drawing>
              <wp:anchor distT="0" distB="0" distL="0" distR="0" simplePos="0" relativeHeight="251937280" behindDoc="1" locked="0" layoutInCell="1" allowOverlap="1" wp14:anchorId="0FF9C3BF" wp14:editId="7BD72570">
                <wp:simplePos x="0" y="0"/>
                <wp:positionH relativeFrom="page">
                  <wp:posOffset>563880</wp:posOffset>
                </wp:positionH>
                <wp:positionV relativeFrom="page">
                  <wp:posOffset>402590</wp:posOffset>
                </wp:positionV>
                <wp:extent cx="6638290" cy="197485"/>
                <wp:effectExtent l="0" t="0" r="0" b="0"/>
                <wp:wrapSquare wrapText="bothSides"/>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before="9" w:after="34" w:line="259" w:lineRule="exact"/>
                              <w:textAlignment w:val="baseline"/>
                              <w:rPr>
                                <w:rFonts w:eastAsia="Times New Roman"/>
                                <w:b/>
                                <w:color w:val="000000"/>
                                <w:spacing w:val="9"/>
                              </w:rPr>
                            </w:pPr>
                            <w:r>
                              <w:rPr>
                                <w:rFonts w:eastAsia="Times New Roman"/>
                                <w:b/>
                                <w:color w:val="000000"/>
                                <w:spacing w:val="9"/>
                              </w:rPr>
                              <w:t>634</w:t>
                            </w:r>
                            <w:r>
                              <w:rPr>
                                <w:rFonts w:eastAsia="Times New Roman"/>
                                <w:b/>
                                <w:color w:val="000000"/>
                                <w:spacing w:val="9"/>
                              </w:rPr>
                              <w:tab/>
                            </w:r>
                            <w:r>
                              <w:rPr>
                                <w:rFonts w:eastAsia="Times New Roman"/>
                                <w:b/>
                                <w:color w:val="000000"/>
                                <w:spacing w:val="9"/>
                                <w:sz w:val="21"/>
                              </w:rPr>
                              <w:t xml:space="preserve">Federal Register </w:t>
                            </w:r>
                            <w:r>
                              <w:rPr>
                                <w:rFonts w:eastAsia="Times New Roman"/>
                                <w:color w:val="000000"/>
                                <w:spacing w:val="9"/>
                                <w:sz w:val="21"/>
                              </w:rPr>
                              <w:t>/ Vol. 70, No. 2/Tuesday,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816" type="#_x0000_t202" style="position:absolute;margin-left:44.4pt;margin-top:31.7pt;width:522.7pt;height:15.55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3fsw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ZgBEnHfTokR40uhMHNPNNfYZepeD20IOjPsA+9NlyVf29KL8qxMWqIXxLb6UUQ0NJBfnZm+7Z&#10;1RFHGZDN8EFUEIfstLBAh1p2pnhQDgTo0KenU29MLiVsRtEsDhI4KuHMTxZhPDfJuSSdbvdS6XdU&#10;dMgYGZbQe4tO9vdKj66TiwnGRcHa1va/5RcbgDnuQGy4as5MFradPxIvWcfrOHTCIFo7oZfnzm2x&#10;Cp2o8BfzfJavVrn/08T1w7RhVUW5CTNJyw//rHVHkY+iOIlLiZZVBs6kpOR2s2ol2hOQdmG/Y0HO&#10;3NzLNGy9gMsLSn4QendB4hRRvHDCIpw7ycKLHc9P7pLIC5MwLy4p3TNO/50SGjKczIP5KKbfcvPs&#10;95obSTumYXi0rMtwfHIiqZHgmle2tZqwdrTPSmHSfy4FtHtqtBWs0eioVn3YHOzbWIDwAM7IeSOq&#10;J9CwFCAxUCOMPjAaIb9jNMAYybD6tiOSYtS+5/AOzMyZDDkZm8kgvISrGdYYjeZKj7Np10u2bQB5&#10;fGlc3MJbqZmV8XMWwMEsYDRYNscxZmbP+dp6PQ/b5S8AAAD//wMAUEsDBBQABgAIAAAAIQBzUwti&#10;3wAAAAkBAAAPAAAAZHJzL2Rvd25yZXYueG1sTI9BT4NAFITvJv6HzTPxZpe2SCjyaBqjJxMjxYPH&#10;BV5hU/YtstsW/73bkx4nM5n5Jt/OZhBnmpy2jLBcRCCIG9tq7hA+q9eHFITzils1WCaEH3KwLW5v&#10;cpW19sIlnfe+E6GEXaYQeu/HTErX9GSUW9iROHgHOxnlg5w62U7qEsrNIFdRlEijNIeFXo303FNz&#10;3J8Mwu6Lyxf9/V5/lIdSV9Um4rfkiHh/N++eQHia/V8YrvgBHYrAVNsTt04MCGkayD1Cso5BXP3l&#10;Ol6BqBE28SPIIpf/HxS/AAAA//8DAFBLAQItABQABgAIAAAAIQC2gziS/gAAAOEBAAATAAAAAAAA&#10;AAAAAAAAAAAAAABbQ29udGVudF9UeXBlc10ueG1sUEsBAi0AFAAGAAgAAAAhADj9If/WAAAAlAEA&#10;AAsAAAAAAAAAAAAAAAAALwEAAF9yZWxzLy5yZWxzUEsBAi0AFAAGAAgAAAAhAGcjPd+zAgAAtAUA&#10;AA4AAAAAAAAAAAAAAAAALgIAAGRycy9lMm9Eb2MueG1sUEsBAi0AFAAGAAgAAAAhAHNTC2LfAAAA&#10;CQEAAA8AAAAAAAAAAAAAAAAADQUAAGRycy9kb3ducmV2LnhtbFBLBQYAAAAABAAEAPMAAAAZBgAA&#10;AAA=&#10;" filled="f" stroked="f">
                <v:textbox inset="0,0,0,0">
                  <w:txbxContent>
                    <w:p w:rsidR="00FA0D70" w:rsidRDefault="00EA2637">
                      <w:pPr>
                        <w:tabs>
                          <w:tab w:val="left" w:pos="1296"/>
                        </w:tabs>
                        <w:spacing w:before="9" w:after="34" w:line="259" w:lineRule="exact"/>
                        <w:textAlignment w:val="baseline"/>
                        <w:rPr>
                          <w:rFonts w:eastAsia="Times New Roman"/>
                          <w:b/>
                          <w:color w:val="000000"/>
                          <w:spacing w:val="9"/>
                        </w:rPr>
                      </w:pPr>
                      <w:r>
                        <w:rPr>
                          <w:rFonts w:eastAsia="Times New Roman"/>
                          <w:b/>
                          <w:color w:val="000000"/>
                          <w:spacing w:val="9"/>
                        </w:rPr>
                        <w:t>634</w:t>
                      </w:r>
                      <w:r>
                        <w:rPr>
                          <w:rFonts w:eastAsia="Times New Roman"/>
                          <w:b/>
                          <w:color w:val="000000"/>
                          <w:spacing w:val="9"/>
                        </w:rPr>
                        <w:tab/>
                      </w:r>
                      <w:r>
                        <w:rPr>
                          <w:rFonts w:eastAsia="Times New Roman"/>
                          <w:b/>
                          <w:color w:val="000000"/>
                          <w:spacing w:val="9"/>
                          <w:sz w:val="21"/>
                        </w:rPr>
                        <w:t xml:space="preserve">Federal Register </w:t>
                      </w:r>
                      <w:r>
                        <w:rPr>
                          <w:rFonts w:eastAsia="Times New Roman"/>
                          <w:color w:val="000000"/>
                          <w:spacing w:val="9"/>
                          <w:sz w:val="21"/>
                        </w:rPr>
                        <w:t>/ Vol. 70, No. 2/Tuesday,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71776" behindDoc="0" locked="0" layoutInCell="1" allowOverlap="1" wp14:anchorId="07C43C97" wp14:editId="0E552CEC">
                <wp:simplePos x="0" y="0"/>
                <wp:positionH relativeFrom="page">
                  <wp:posOffset>570230</wp:posOffset>
                </wp:positionH>
                <wp:positionV relativeFrom="page">
                  <wp:posOffset>609600</wp:posOffset>
                </wp:positionV>
                <wp:extent cx="6632575" cy="0"/>
                <wp:effectExtent l="0" t="0" r="0" b="0"/>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98362E" id="Line 30" o:spid="_x0000_s1026" style="position:absolute;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WIAIAAEQ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ZRop0&#10;0KNnoTiaxtr0xhVgUqmtDdnRk3o1z5p+d0jpqiVqzyPHt7MBvyxUM3nnEi7OQIRd/0UzsCEHr2Oh&#10;To3tAiSUAJ1iP863fvCTRxQe5/PpZPYww4hedQkpro7GOv+Z6w4FocQSSEdgcnx2PhAhxdUkxFF6&#10;I6SM7ZYK9ZBvmi/S6OG0FCxog52z+10lLTqSMDHxi2mB5t4sQNfEtYNdVA2zZPVBsRim5YStL7In&#10;Qg4y0JIqBIIkgehFGmblx2P6uF6sF/kon8zXozyt69GnTZWP5pvsYVZP66qqs5+Bc5YXrWCMq0D7&#10;OrdZ/ndzcdmgYeJuk3srUPIePVYSyF7/kXTscmhsWDRX7DQ7b+21+zCq0fiyVmEX7u8g3y//6hcA&#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4jkwVi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72800" behindDoc="0" locked="0" layoutInCell="1" allowOverlap="1" wp14:anchorId="74A918D2" wp14:editId="162A2E3F">
                <wp:simplePos x="0" y="0"/>
                <wp:positionH relativeFrom="page">
                  <wp:posOffset>570230</wp:posOffset>
                </wp:positionH>
                <wp:positionV relativeFrom="page">
                  <wp:posOffset>661670</wp:posOffset>
                </wp:positionV>
                <wp:extent cx="6632575" cy="0"/>
                <wp:effectExtent l="0" t="0" r="0" b="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B451A" id="Line 29" o:spid="_x0000_s1026" style="position:absolute;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b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CuOR&#10;uIUd7bhkaLL0s+m0zSGklHvjuyMX+ap3iny3SKqywfLIAse3q4a81GfE71L8xWqocOi+KAox+ORU&#10;GNSlNq2HhBGgS9jH9b4PdnGIwMf5fDqZPc0iRAZfjPMhURvrPjPVIm8UkQDSARifd9Z5IjgfQnwd&#10;qbZciLBuIVEH4NNZEhKsEpx6pw+z5ngohUFn7AUTfqEr8DyGeeQK26aPC65eSkadJA1VGobp5mY7&#10;zEVvAyshfSHoEXjerF4qP5bJcrPYLLJRNplvRllSVaNP2zIbzbfp06yaVmVZpT895zTLG04pk572&#10;INs0+ztZ3B5QL7i7cO/zid+jh0EC2eE/kA5L9nvtFXJQ9Lo3w/JBqSH49qr8U3i8g/349te/AA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hSf72x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pacing w:val="4"/>
          <w:sz w:val="17"/>
        </w:rPr>
        <w:t>property, is very time consuming. These provisions are not intended to restrict this practice, so long as it does not interfere with the reasonable time that must be provided for negotiations, described above, and the Agencies adhere to the Uniform Act ban on coercive action (section 301(7) of the Uniform Act).</w:t>
      </w:r>
    </w:p>
    <w:p w:rsidR="00FA0D70" w:rsidRDefault="00EA2637">
      <w:pPr>
        <w:spacing w:before="3" w:line="178" w:lineRule="exact"/>
        <w:ind w:firstLine="144"/>
        <w:textAlignment w:val="baseline"/>
        <w:rPr>
          <w:rFonts w:eastAsia="Times New Roman"/>
          <w:color w:val="000000"/>
          <w:spacing w:val="6"/>
          <w:sz w:val="17"/>
        </w:rPr>
      </w:pPr>
      <w:r>
        <w:rPr>
          <w:rFonts w:eastAsia="Times New Roman"/>
          <w:color w:val="000000"/>
          <w:spacing w:val="6"/>
          <w:sz w:val="17"/>
        </w:rPr>
        <w:t>If the owner expresses intent to provide an appraisal report, Agencies are encouraged to provide the owner and/or his/her appraiser a copy of Agency appraisal requirements and inform them that their appraisal should be based on those requirements.</w:t>
      </w:r>
    </w:p>
    <w:p w:rsidR="00FA0D70" w:rsidRDefault="00EA2637">
      <w:pPr>
        <w:spacing w:line="177" w:lineRule="exact"/>
        <w:ind w:firstLine="144"/>
        <w:textAlignment w:val="baseline"/>
        <w:rPr>
          <w:rFonts w:eastAsia="Times New Roman"/>
          <w:i/>
          <w:color w:val="000000"/>
          <w:spacing w:val="6"/>
          <w:sz w:val="17"/>
        </w:rPr>
      </w:pPr>
      <w:r>
        <w:rPr>
          <w:rFonts w:eastAsia="Times New Roman"/>
          <w:i/>
          <w:color w:val="000000"/>
          <w:spacing w:val="6"/>
          <w:sz w:val="17"/>
        </w:rPr>
        <w:t xml:space="preserve">Section 24.102(i) Administrative settlement. </w:t>
      </w:r>
      <w:r>
        <w:rPr>
          <w:rFonts w:eastAsia="Times New Roman"/>
          <w:color w:val="000000"/>
          <w:spacing w:val="6"/>
          <w:sz w:val="17"/>
        </w:rPr>
        <w:t>This section provides guidance on administrative settlement as an alternative to judicial resolution of a difference of opinion on the value of a property, in order to avoid unnecessary litigation and congestion in the courts.</w:t>
      </w:r>
    </w:p>
    <w:p w:rsidR="00FA0D70" w:rsidRDefault="00EA2637">
      <w:pPr>
        <w:spacing w:before="16" w:line="178" w:lineRule="exact"/>
        <w:ind w:firstLine="144"/>
        <w:textAlignment w:val="baseline"/>
        <w:rPr>
          <w:rFonts w:eastAsia="Times New Roman"/>
          <w:color w:val="000000"/>
          <w:spacing w:val="7"/>
          <w:sz w:val="17"/>
        </w:rPr>
      </w:pPr>
      <w:r>
        <w:rPr>
          <w:rFonts w:eastAsia="Times New Roman"/>
          <w:color w:val="000000"/>
          <w:spacing w:val="7"/>
          <w:sz w:val="17"/>
        </w:rPr>
        <w:t>All relevant facts and circumstances should be considered by an Agency official delegated this authority. Appraisers, including review appraisers, must not be pressured to adjust their estimate of value for the purpose of justifying such settlements. Such action would invalidate the appraisal process.</w:t>
      </w:r>
    </w:p>
    <w:p w:rsidR="00FA0D70" w:rsidRDefault="00EA2637">
      <w:pPr>
        <w:spacing w:before="16" w:line="178"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24.102(j) Payment before taking possession. </w:t>
      </w:r>
      <w:r>
        <w:rPr>
          <w:rFonts w:eastAsia="Times New Roman"/>
          <w:color w:val="000000"/>
          <w:spacing w:val="4"/>
          <w:sz w:val="17"/>
        </w:rPr>
        <w:t>It is intended that a right-of-entry for construction purposes be obtained only in the exceptional case, such as an emergency project, when there is no time to make an appraisal and purchase offer and the property owner is agreeable to the process.</w:t>
      </w:r>
    </w:p>
    <w:p w:rsidR="00FA0D70" w:rsidRDefault="00EA2637">
      <w:pPr>
        <w:spacing w:before="28" w:line="178"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24.102(m) Fair rental. </w:t>
      </w:r>
      <w:r>
        <w:rPr>
          <w:rFonts w:eastAsia="Times New Roman"/>
          <w:color w:val="000000"/>
          <w:spacing w:val="4"/>
          <w:sz w:val="17"/>
        </w:rPr>
        <w:t>Section 301(6) of the Uniform Act limits what an Agency may charge when a former owner or previous occupant of a property is permitted to rent the property for a short term or when occupancy is subject to termination by the Agency on short notice. Such rent may not exceed “the fair rental value of the property to a short-term occupier.” Generally, the Agency's right to terminate occupancy on short notice (whether or not the renter also has that right) supports the establishment of a lesser rental than might be found in a longer, fixed-term situation.</w:t>
      </w:r>
    </w:p>
    <w:p w:rsidR="00FA0D70" w:rsidRDefault="00EA2637">
      <w:pPr>
        <w:spacing w:before="8" w:line="178" w:lineRule="exact"/>
        <w:ind w:right="144" w:firstLine="144"/>
        <w:textAlignment w:val="baseline"/>
        <w:rPr>
          <w:rFonts w:eastAsia="Times New Roman"/>
          <w:i/>
          <w:color w:val="000000"/>
          <w:sz w:val="17"/>
        </w:rPr>
      </w:pPr>
      <w:r>
        <w:rPr>
          <w:rFonts w:eastAsia="Times New Roman"/>
          <w:i/>
          <w:color w:val="000000"/>
          <w:sz w:val="17"/>
        </w:rPr>
        <w:t xml:space="preserve">Section 24.102(n) Conflict of interest. </w:t>
      </w:r>
      <w:r>
        <w:rPr>
          <w:rFonts w:eastAsia="Times New Roman"/>
          <w:color w:val="000000"/>
          <w:sz w:val="17"/>
        </w:rPr>
        <w:t>The overall objective is to minimize the risk of fraud while allowing Agencies to operate as efficiently as possible. There are three parts to this provision.</w:t>
      </w:r>
    </w:p>
    <w:p w:rsidR="00FA0D70" w:rsidRDefault="00EA2637">
      <w:pPr>
        <w:spacing w:before="12" w:line="178" w:lineRule="exact"/>
        <w:ind w:right="216" w:firstLine="144"/>
        <w:textAlignment w:val="baseline"/>
        <w:rPr>
          <w:rFonts w:eastAsia="Times New Roman"/>
          <w:color w:val="000000"/>
          <w:spacing w:val="4"/>
          <w:sz w:val="17"/>
        </w:rPr>
      </w:pPr>
      <w:r>
        <w:rPr>
          <w:rFonts w:eastAsia="Times New Roman"/>
          <w:color w:val="000000"/>
          <w:spacing w:val="4"/>
          <w:sz w:val="17"/>
        </w:rPr>
        <w:t>The first provision is the prohibition against having any interest in the real property being valued by the appraiser (for an appraisal), the valuer (for a waiver estimate) or the review appraiser (for an appraisal review.)</w:t>
      </w:r>
    </w:p>
    <w:p w:rsidR="00FA0D70" w:rsidRDefault="00EA2637">
      <w:pPr>
        <w:spacing w:before="32" w:line="177" w:lineRule="exact"/>
        <w:ind w:firstLine="144"/>
        <w:textAlignment w:val="baseline"/>
        <w:rPr>
          <w:rFonts w:eastAsia="Times New Roman"/>
          <w:color w:val="000000"/>
          <w:spacing w:val="5"/>
          <w:sz w:val="17"/>
        </w:rPr>
      </w:pPr>
      <w:r>
        <w:rPr>
          <w:rFonts w:eastAsia="Times New Roman"/>
          <w:color w:val="000000"/>
          <w:spacing w:val="5"/>
          <w:sz w:val="17"/>
        </w:rPr>
        <w:t>The second provision is that no person functioning as a negotiator for a project or program can supervise or formally evaluate the performance of any appraiser or review appraiser performing appraisal or appraisal review work for that project or program. The intent of this provision is to ensure appraisal/ valuation independence and to prevent inappropriate influence. It is not intended to prevent Agencies from providing appraisers/ valuers with appropriate project information and participating in determining the scope of work for the appraisal or valuation. For a program or project receiving Federal financial assistance, the Federal funding</w:t>
      </w:r>
    </w:p>
    <w:p w:rsidR="00FA0D70" w:rsidRDefault="00EA2637">
      <w:pPr>
        <w:spacing w:before="18" w:line="178" w:lineRule="exact"/>
        <w:ind w:right="72"/>
        <w:textAlignment w:val="baseline"/>
        <w:rPr>
          <w:rFonts w:eastAsia="Times New Roman"/>
          <w:color w:val="000000"/>
          <w:spacing w:val="6"/>
          <w:sz w:val="17"/>
        </w:rPr>
      </w:pPr>
      <w:r>
        <w:br w:type="column"/>
      </w:r>
      <w:r>
        <w:rPr>
          <w:rFonts w:eastAsia="Times New Roman"/>
          <w:color w:val="000000"/>
          <w:spacing w:val="6"/>
          <w:sz w:val="17"/>
        </w:rPr>
        <w:t>Agency may waive this requirement if it would create a hardship for the Agency. The intent is to accommodate Federal-aid recipients that have a small staff where this provision would be unworkable.</w:t>
      </w:r>
    </w:p>
    <w:p w:rsidR="00FA0D70" w:rsidRDefault="00EA2637">
      <w:pPr>
        <w:spacing w:line="175" w:lineRule="exact"/>
        <w:ind w:firstLine="144"/>
        <w:textAlignment w:val="baseline"/>
        <w:rPr>
          <w:rFonts w:eastAsia="Times New Roman"/>
          <w:color w:val="000000"/>
          <w:spacing w:val="6"/>
          <w:sz w:val="17"/>
        </w:rPr>
      </w:pPr>
      <w:r>
        <w:rPr>
          <w:rFonts w:eastAsia="Times New Roman"/>
          <w:color w:val="000000"/>
          <w:spacing w:val="6"/>
          <w:sz w:val="17"/>
        </w:rPr>
        <w:t xml:space="preserve">The third provision is to minimize situations where administrative costs exceed acquisition costs. Section 24.102(n) also provides that the same person may prepare a valuation estimate (including an appraisal) and negotiate that acquisition, if the valuation estimate amount is $10,000 or less. However, it should be noted that this exception for properties valued at $10,000 or less is not mandatory, </w:t>
      </w:r>
      <w:r>
        <w:rPr>
          <w:rFonts w:eastAsia="Times New Roman"/>
          <w:i/>
          <w:color w:val="000000"/>
          <w:spacing w:val="6"/>
          <w:sz w:val="17"/>
        </w:rPr>
        <w:t>e.g.</w:t>
      </w:r>
      <w:r>
        <w:rPr>
          <w:rFonts w:eastAsia="Times New Roman"/>
          <w:color w:val="000000"/>
          <w:spacing w:val="6"/>
          <w:sz w:val="17"/>
        </w:rPr>
        <w:t>, Agencies are not required to use those who prepare a waiver valuation or appraisal of $10,000 or less to negotiate the acquisition, and, all appraisals must be reviewed in accordance with § 24.104. This includes appraisals of real property valued at $10,000 or less.</w:t>
      </w:r>
    </w:p>
    <w:p w:rsidR="00FA0D70" w:rsidRDefault="00EA2637">
      <w:pPr>
        <w:spacing w:line="176" w:lineRule="exact"/>
        <w:ind w:firstLine="144"/>
        <w:textAlignment w:val="baseline"/>
        <w:rPr>
          <w:rFonts w:eastAsia="Times New Roman"/>
          <w:i/>
          <w:color w:val="000000"/>
          <w:spacing w:val="5"/>
          <w:sz w:val="17"/>
        </w:rPr>
      </w:pPr>
      <w:r>
        <w:rPr>
          <w:rFonts w:eastAsia="Times New Roman"/>
          <w:i/>
          <w:color w:val="000000"/>
          <w:spacing w:val="5"/>
          <w:sz w:val="17"/>
        </w:rPr>
        <w:t xml:space="preserve">Section 24.103 Criteria for Appraisals. </w:t>
      </w:r>
      <w:r>
        <w:rPr>
          <w:rFonts w:eastAsia="Times New Roman"/>
          <w:color w:val="000000"/>
          <w:spacing w:val="5"/>
          <w:sz w:val="17"/>
        </w:rPr>
        <w:t>The term “requirements” is used throughout this section to avoid confusion with The Appraisal Foundation's Uniform Standards of Professional Appraisal Practice (USPAP) “standards.” Although this section discusses appraisal requirements, the definition of “appraisal” itself at § 24.2(a)(3) includes appraisal performance requirements that are an inherent part of this section.</w:t>
      </w:r>
    </w:p>
    <w:p w:rsidR="00FA0D70" w:rsidRDefault="00EA2637">
      <w:pPr>
        <w:spacing w:line="176" w:lineRule="exact"/>
        <w:ind w:firstLine="144"/>
        <w:textAlignment w:val="baseline"/>
        <w:rPr>
          <w:rFonts w:eastAsia="Times New Roman"/>
          <w:color w:val="000000"/>
          <w:sz w:val="17"/>
        </w:rPr>
      </w:pPr>
      <w:r>
        <w:rPr>
          <w:rFonts w:eastAsia="Times New Roman"/>
          <w:color w:val="000000"/>
          <w:sz w:val="17"/>
        </w:rPr>
        <w:t>The term “Federal and federally-assisted program or project” is used to better identify the type of appraisal practices that are to be referenced and to differentiate them from the private sector, especially mortgage lending, appraisal practice.</w:t>
      </w:r>
    </w:p>
    <w:p w:rsidR="00FA0D70" w:rsidRDefault="00EA2637">
      <w:pPr>
        <w:spacing w:line="178" w:lineRule="exact"/>
        <w:ind w:firstLine="144"/>
        <w:textAlignment w:val="baseline"/>
        <w:rPr>
          <w:rFonts w:eastAsia="Times New Roman"/>
          <w:i/>
          <w:color w:val="000000"/>
          <w:spacing w:val="6"/>
          <w:sz w:val="17"/>
        </w:rPr>
      </w:pPr>
      <w:r>
        <w:rPr>
          <w:rFonts w:eastAsia="Times New Roman"/>
          <w:i/>
          <w:color w:val="000000"/>
          <w:spacing w:val="6"/>
          <w:sz w:val="17"/>
        </w:rPr>
        <w:t xml:space="preserve">Section 24.103(a) Appraisal requirements. </w:t>
      </w:r>
      <w:r>
        <w:rPr>
          <w:rFonts w:eastAsia="Times New Roman"/>
          <w:color w:val="000000"/>
          <w:spacing w:val="6"/>
          <w:sz w:val="17"/>
        </w:rPr>
        <w:t>The first sentence instructs readers that requirements for appraisals for Federal and federally-assisted programs or projects are located in 49 CFR part 24. These are the basic appraisal requirements for Federal and federally-assisted programs or projects. However, Agencies may enhance and expand on them, and there may be specific project or program legislation that references other appraisal requirements.</w:t>
      </w:r>
    </w:p>
    <w:p w:rsidR="00FA0D70" w:rsidRDefault="00EA2637">
      <w:pPr>
        <w:spacing w:line="177" w:lineRule="exact"/>
        <w:ind w:firstLine="144"/>
        <w:textAlignment w:val="baseline"/>
        <w:rPr>
          <w:rFonts w:eastAsia="Times New Roman"/>
          <w:color w:val="000000"/>
          <w:spacing w:val="6"/>
          <w:sz w:val="17"/>
        </w:rPr>
      </w:pPr>
      <w:r>
        <w:rPr>
          <w:rFonts w:eastAsia="Times New Roman"/>
          <w:color w:val="000000"/>
          <w:spacing w:val="6"/>
          <w:sz w:val="17"/>
        </w:rPr>
        <w:t>These appraisal requirements are necessarily designed to comply with the Uniform Act and other Federal eminent domain based appraisal requirements. They are also considered to be consistent with Standards Rules 1, 2, and 3 of the 2004 edition of the USPAP. Consistency with USPAP has been a feature of these appraisal requirements since the beginning of USPAP. This “consistent” relationship was more formally recognized in OMB Bulletin 92-06. While these requirements are considered consistent with USPAP, neither can supplant the other; their provisions are neither identical, nor interchangeable. Appraisals performed for Federal and federally-assisted real property acquisition must follow the requirements in this regulation. Compliance with any other appraisal requirements is not the purview of this regulation. An appraiser who is committed to working within the bounds of USPAP should recognize that compliance with both USPAP and these requirements may be achieved by using the Supplemental Standards Rule and the Jurisdictional Exception Rule of USPAP, where applicable.</w:t>
      </w:r>
    </w:p>
    <w:p w:rsidR="00FA0D70" w:rsidRDefault="00EA2637">
      <w:pPr>
        <w:spacing w:before="4" w:line="171" w:lineRule="exact"/>
        <w:ind w:firstLine="144"/>
        <w:textAlignment w:val="baseline"/>
        <w:rPr>
          <w:rFonts w:eastAsia="Times New Roman"/>
          <w:color w:val="000000"/>
          <w:spacing w:val="4"/>
          <w:sz w:val="17"/>
        </w:rPr>
      </w:pPr>
      <w:r>
        <w:rPr>
          <w:rFonts w:eastAsia="Times New Roman"/>
          <w:color w:val="000000"/>
          <w:spacing w:val="4"/>
          <w:sz w:val="17"/>
        </w:rPr>
        <w:t xml:space="preserve">The term “scope of work” defines the general parameters of the appraisal. It reflects </w:t>
      </w:r>
    </w:p>
    <w:p w:rsidR="00FA0D70" w:rsidRDefault="00EA2637">
      <w:pPr>
        <w:spacing w:before="26" w:line="178" w:lineRule="exact"/>
        <w:ind w:right="72"/>
        <w:textAlignment w:val="baseline"/>
        <w:rPr>
          <w:rFonts w:eastAsia="Times New Roman"/>
          <w:color w:val="000000"/>
          <w:spacing w:val="5"/>
          <w:sz w:val="17"/>
        </w:rPr>
      </w:pPr>
      <w:r>
        <w:br w:type="column"/>
      </w:r>
      <w:r>
        <w:rPr>
          <w:rFonts w:eastAsia="Times New Roman"/>
          <w:color w:val="000000"/>
          <w:spacing w:val="5"/>
          <w:sz w:val="17"/>
        </w:rPr>
        <w:t>the needs of the Agency and the requirements of Federal and federally-assisted program appraisal practice. It should be developed cooperatively by the assigned appraiser and an Agency official who is competent to both represent the Agency's needs and respect valid appraisal practice. The scope of work statement should include the purpose and/or function of the appraisal, a definition of the estate being appraised, and if it is market value, its applicable definition, and the assumptions and limiting conditions affecting the appraisal. It may include parameters for the data search and identification of the technology, including approaches to value, to be used to analyze the data. The scope of work should consider the specific requirements in 49 CFR 24.103(a)(1) through (5) and address them as appropriate.</w:t>
      </w:r>
    </w:p>
    <w:p w:rsidR="00FA0D70" w:rsidRDefault="00EA2637">
      <w:pPr>
        <w:spacing w:before="8" w:line="178" w:lineRule="exact"/>
        <w:ind w:right="72" w:firstLine="144"/>
        <w:textAlignment w:val="baseline"/>
        <w:rPr>
          <w:rFonts w:eastAsia="Times New Roman"/>
          <w:i/>
          <w:color w:val="000000"/>
          <w:sz w:val="17"/>
        </w:rPr>
      </w:pPr>
      <w:r>
        <w:rPr>
          <w:rFonts w:eastAsia="Times New Roman"/>
          <w:i/>
          <w:color w:val="000000"/>
          <w:sz w:val="17"/>
        </w:rPr>
        <w:t xml:space="preserve">Section 24.103(a)(1). </w:t>
      </w:r>
      <w:r>
        <w:rPr>
          <w:rFonts w:eastAsia="Times New Roman"/>
          <w:color w:val="000000"/>
          <w:sz w:val="17"/>
        </w:rPr>
        <w:t>The appraisal report should identify the items considered in the appraisal to be real property, as well as those identified as personal property.</w:t>
      </w:r>
    </w:p>
    <w:p w:rsidR="00FA0D70" w:rsidRDefault="00EA2637">
      <w:pPr>
        <w:spacing w:before="20"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24.103(a)(2). </w:t>
      </w:r>
      <w:r>
        <w:rPr>
          <w:rFonts w:eastAsia="Times New Roman"/>
          <w:color w:val="000000"/>
          <w:spacing w:val="6"/>
          <w:sz w:val="17"/>
        </w:rPr>
        <w:t>All relevant and reliable approaches to value are to be used. However, where an Agency determines that the sales comparison approach will be adequate by itself and yield credible appraisal results because of the type of property being appraised and the availability of sales data, it may limit the appraisal assignment to the sales comparison approach. This should be reflected in the scope of work.</w:t>
      </w:r>
    </w:p>
    <w:p w:rsidR="00FA0D70" w:rsidRDefault="00EA2637">
      <w:pPr>
        <w:spacing w:before="12" w:line="178"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24.103(b) Influence of the project on just compensation. </w:t>
      </w:r>
      <w:r>
        <w:rPr>
          <w:rFonts w:eastAsia="Times New Roman"/>
          <w:color w:val="000000"/>
          <w:spacing w:val="5"/>
          <w:sz w:val="17"/>
        </w:rPr>
        <w:t>As used in this section, the term “project” means an undertaking which is planned, designed, and intended to operate as a unit.</w:t>
      </w:r>
    </w:p>
    <w:p w:rsidR="00FA0D70" w:rsidRDefault="00EA2637">
      <w:pPr>
        <w:spacing w:before="16" w:line="178" w:lineRule="exact"/>
        <w:ind w:right="72" w:firstLine="144"/>
        <w:textAlignment w:val="baseline"/>
        <w:rPr>
          <w:rFonts w:eastAsia="Times New Roman"/>
          <w:color w:val="000000"/>
          <w:spacing w:val="3"/>
          <w:sz w:val="17"/>
        </w:rPr>
      </w:pPr>
      <w:r>
        <w:rPr>
          <w:rFonts w:eastAsia="Times New Roman"/>
          <w:color w:val="000000"/>
          <w:spacing w:val="3"/>
          <w:sz w:val="17"/>
        </w:rPr>
        <w:t>When the public is aware of the proposed project, project area property values may be affected. Therefore, property owners should not be penalized because of a decrease in value caused by the proposed project nor reap a windfall at public expense because of increased value created by the proposed project.</w:t>
      </w:r>
    </w:p>
    <w:p w:rsidR="00FA0D70" w:rsidRDefault="00EA2637">
      <w:pPr>
        <w:spacing w:before="16" w:line="178"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24.103(d)(1). </w:t>
      </w:r>
      <w:r>
        <w:rPr>
          <w:rFonts w:eastAsia="Times New Roman"/>
          <w:color w:val="000000"/>
          <w:spacing w:val="5"/>
          <w:sz w:val="17"/>
        </w:rPr>
        <w:t>The appraiser and review appraiser must each be qualified and competent to perform the appraisal and appraisal review assignments, respectively. Among other qualifications, State licensing or certification and professional society designations can help provide an indication of an appraiser's abilities.</w:t>
      </w:r>
    </w:p>
    <w:p w:rsidR="00FA0D70" w:rsidRDefault="00EA2637">
      <w:pPr>
        <w:spacing w:before="28"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24.104 Review of appraisals. </w:t>
      </w:r>
      <w:r>
        <w:rPr>
          <w:rFonts w:eastAsia="Times New Roman"/>
          <w:color w:val="000000"/>
          <w:spacing w:val="6"/>
          <w:sz w:val="17"/>
        </w:rPr>
        <w:t>The term “review appraiser” is used rather than “reviewing appraiser,” to emphasize that “review appraiser” is a separate specialty and not just an appraiser who happens to be reviewing an appraisal. Federal Agencies have long held the perspective that appraisal review is a unique skill that, while it certainly builds on appraisal skills, requires more. The review appraiser should possess both appraisal technical abilities and the ability to be the two-way bridge between the Agency's real property valuation needs and the appraiser.</w:t>
      </w:r>
    </w:p>
    <w:p w:rsidR="00FA0D70" w:rsidRDefault="00EA2637">
      <w:pPr>
        <w:spacing w:before="12" w:line="175" w:lineRule="exact"/>
        <w:ind w:right="72" w:firstLine="144"/>
        <w:textAlignment w:val="baseline"/>
        <w:rPr>
          <w:rFonts w:eastAsia="Times New Roman"/>
          <w:color w:val="000000"/>
          <w:spacing w:val="5"/>
          <w:sz w:val="17"/>
        </w:rPr>
      </w:pPr>
      <w:r>
        <w:rPr>
          <w:rFonts w:eastAsia="Times New Roman"/>
          <w:color w:val="000000"/>
          <w:spacing w:val="5"/>
          <w:sz w:val="17"/>
        </w:rPr>
        <w:t>Agency review appraisers typically perform a role greater than technical appraisal review. They are often involved in early project development. Later they may be involved in devising the scope of work statements and participate in making</w:t>
      </w:r>
    </w:p>
    <w:p w:rsidR="00FA0D70" w:rsidRDefault="00FA0D70">
      <w:pPr>
        <w:sectPr w:rsidR="00FA0D70">
          <w:pgSz w:w="12240" w:h="15840"/>
          <w:pgMar w:top="1164" w:right="902" w:bottom="614" w:left="888"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73824" behindDoc="0" locked="0" layoutInCell="1" allowOverlap="1" wp14:anchorId="6B3CE766" wp14:editId="1A861CF5">
                <wp:simplePos x="0" y="0"/>
                <wp:positionH relativeFrom="page">
                  <wp:posOffset>539750</wp:posOffset>
                </wp:positionH>
                <wp:positionV relativeFrom="page">
                  <wp:posOffset>609600</wp:posOffset>
                </wp:positionV>
                <wp:extent cx="6693535" cy="0"/>
                <wp:effectExtent l="0" t="0" r="0" b="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457E4" id="Line 28" o:spid="_x0000_s1026" style="position:absolute;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W9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sMVKk&#10;hR09C8XRZBFm0xlXQMhG7W3ojl7Ui3nW9LtDSm8aoo48cny9GsjLQkbyJiVcnIEKh+6zZhBDTl7H&#10;QV1q2wZIGAG6xH1c7/vgF48ofJzPl9PZdIYRHXwJKYZEY53/xHWLglFiCaQjMDk/Ox+IkGIICXWU&#10;3gkp47qlQl2Jp2m+SGOG01Kw4A1xzh4PG2nRmQTFxF9sCzyPYQG6Iq7p46Kr15LVJ8VimYYTtr3Z&#10;ngjZ20BLqlAImgSiN6vXyo9lutwutot8lE/m21GeVtXo426Tj+a77MOsmlabTZX9DJyzvGgEY1wF&#10;2oNus/zvdHF7Qb3i7sq9Dyh5ix4nCWSH/0g6bjkstpfIQbPr3g7bB6nG4NuzCm/h8Q724+Nf/wIA&#10;AP//AwBQSwMEFAAGAAgAAAAhADez8pzfAAAACQEAAA8AAABkcnMvZG93bnJldi54bWxMj81qwzAQ&#10;hO+FvIPYQG+N7IQEx7UcQqBQyCU/hfaoWFvLVFoZSUncPn0VemhOy+4Ms99Uq8EadkEfOkcC8kkG&#10;DKlxqqNWwNvx5akAFqIkJY0jFPCNAVb16KGSpXJX2uPlEFuWQiiUUoCOsS85D41GK8PE9UhJ+3Te&#10;yphW33Ll5TWFW8OnWbbgVnaUPmjZ40Zj83U4WwHvr0bvdtuPraX5jBd7/9OY6VGIx/GwfgYWcYj/&#10;ZrjhJ3SoE9PJnUkFZgQU81QlClgu0rzp+WyZAzv9XXhd8fsG9S8AAAD//wMAUEsBAi0AFAAGAAgA&#10;AAAhALaDOJL+AAAA4QEAABMAAAAAAAAAAAAAAAAAAAAAAFtDb250ZW50X1R5cGVzXS54bWxQSwEC&#10;LQAUAAYACAAAACEAOP0h/9YAAACUAQAACwAAAAAAAAAAAAAAAAAvAQAAX3JlbHMvLnJlbHNQSwEC&#10;LQAUAAYACAAAACEAlWW1vR8CAABEBAAADgAAAAAAAAAAAAAAAAAuAgAAZHJzL2Uyb0RvYy54bWxQ&#10;SwECLQAUAAYACAAAACEAN7PynN8AAAAJAQAADwAAAAAAAAAAAAAAAAB5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74848" behindDoc="0" locked="0" layoutInCell="1" allowOverlap="1" wp14:anchorId="2611A1DF" wp14:editId="0D7BAAB4">
                <wp:simplePos x="0" y="0"/>
                <wp:positionH relativeFrom="page">
                  <wp:posOffset>539750</wp:posOffset>
                </wp:positionH>
                <wp:positionV relativeFrom="page">
                  <wp:posOffset>661670</wp:posOffset>
                </wp:positionV>
                <wp:extent cx="6693535" cy="0"/>
                <wp:effectExtent l="0" t="0" r="0" b="0"/>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A47D7" id="Line 27" o:spid="_x0000_s1026" style="position:absolute;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5G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ApuS&#10;uIUd7bhkaPLkZ9Npm0NIKffGd0cu8lXvFPlukVRlg+WRBY5vVw15qc+I36X4i9VQ4dB9URRi8Mmp&#10;MKhLbVoPCSNAl7CP630f7OIQgY/z+XI6m84iRAZfjPMhURvrPjPVIm8UkQDSARifd9Z5IjgfQnwd&#10;qbZciLBuIVEH4NNZEhKsEpx6pw+z5ngohUFn7AUTfqEr8DyGeeQK26aPC65eSkadJA1VGobp5mY7&#10;zEVvAyshfSHoEXjerF4qP5bJcrPYLLJRNplvRllSVaNP2zIbzbfp06yaVmVZpT895zTLG04pk572&#10;INs0+ztZ3B5QL7i7cO/zid+jh0EC2eE/kA5L9nvtFXJQ9Lo3w/JBqSH49qr8U3i8g/349te/AAAA&#10;//8DAFBLAwQUAAYACAAAACEAP1evadwAAAALAQAADwAAAGRycy9kb3ducmV2LnhtbEyPQUvEMBCF&#10;74L/IYzgzU2yWllr00WEihcPruI524xtsZmUJNtUf71ZENzjvHm8971qu9iRzejD4EiBXAlgSK0z&#10;A3UK3t+aqw2wEDUZPTpCBd8YYFufn1W6NC7RK8672LEcQqHUCvoYp5Lz0PZodVi5CSn/Pp23OubT&#10;d9x4nXK4HflaiFtu9UC5odcTPvbYfu0OVgHJ+DGmFNPsf4qnQhbNs3hplLq8WB7ugUVc4r8ZjvgZ&#10;HerMtHcHMoGNCjZFnhKzLm7WwI4GeX0nge3/JF5X/HRD/QsAAP//AwBQSwECLQAUAAYACAAAACEA&#10;toM4kv4AAADhAQAAEwAAAAAAAAAAAAAAAAAAAAAAW0NvbnRlbnRfVHlwZXNdLnhtbFBLAQItABQA&#10;BgAIAAAAIQA4/SH/1gAAAJQBAAALAAAAAAAAAAAAAAAAAC8BAABfcmVscy8ucmVsc1BLAQItABQA&#10;BgAIAAAAIQDJnU5GHgIAAEMEAAAOAAAAAAAAAAAAAAAAAC4CAABkcnMvZTJvRG9jLnhtbFBLAQIt&#10;ABQABgAIAAAAIQA/V69p3AAAAAsBAAAPAAAAAAAAAAAAAAAAAHgEAABkcnMvZG93bnJldi54bWxQ&#10;SwUGAAAAAAQABADzAAAAgQU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635</w:t>
      </w:r>
    </w:p>
    <w:p w:rsidR="00FA0D70" w:rsidRDefault="00FA0D70">
      <w:pPr>
        <w:spacing w:before="21" w:after="122" w:line="259" w:lineRule="exact"/>
        <w:sectPr w:rsidR="00FA0D70">
          <w:pgSz w:w="12240" w:h="15840"/>
          <w:pgMar w:top="620" w:right="850" w:bottom="615" w:left="850" w:header="720" w:footer="720" w:gutter="0"/>
          <w:cols w:space="720"/>
        </w:sectPr>
      </w:pPr>
    </w:p>
    <w:p w:rsidR="00FA0D70" w:rsidRDefault="00EA2637">
      <w:pPr>
        <w:spacing w:before="26" w:line="178" w:lineRule="exact"/>
        <w:ind w:right="72"/>
        <w:textAlignment w:val="baseline"/>
        <w:rPr>
          <w:rFonts w:eastAsia="Times New Roman"/>
          <w:color w:val="000000"/>
          <w:spacing w:val="3"/>
          <w:sz w:val="17"/>
        </w:rPr>
      </w:pPr>
      <w:r>
        <w:rPr>
          <w:rFonts w:eastAsia="Times New Roman"/>
          <w:color w:val="000000"/>
          <w:spacing w:val="3"/>
          <w:sz w:val="17"/>
        </w:rPr>
        <w:t>appraisal assignments to fee and/or staff appraisers. They are also mentors and technical advisors, especially on Agency policy and requirements, to appraisers, both staff and fee. Additionally, review appraisers are frequently technical advisors to other Agency officials.</w:t>
      </w:r>
    </w:p>
    <w:p w:rsidR="00FA0D70" w:rsidRDefault="00EA2637">
      <w:pPr>
        <w:spacing w:before="15"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24.104(a). </w:t>
      </w:r>
      <w:r>
        <w:rPr>
          <w:rFonts w:eastAsia="Times New Roman"/>
          <w:color w:val="000000"/>
          <w:spacing w:val="6"/>
          <w:sz w:val="17"/>
        </w:rPr>
        <w:t>This paragraph states that the review appraiser is to review the appraiser’s presentation and analysis of market information and that it is to be reviewed against § 24.103 and other applicable requirements, including, to the extent appropriate, the Uniform Appraisal Standards for Federal Land Acquisition. The appraisal review is to be a technical review by an appropriately qualified review appraiser. The qualifications of the review appraiser and the level of explanation of the basis for the review appraiser’s recommended (or approved) value depend on the complexity of the appraisal problem. If the initial appraisal submitted for review is not acceptable, the review appraiser is to communicate and work with the appraiser to the greatest extent possible to facilitate the appraiser’s development of an acceptable appraisal.</w:t>
      </w:r>
    </w:p>
    <w:p w:rsidR="00FA0D70" w:rsidRDefault="00EA2637">
      <w:pPr>
        <w:spacing w:before="8" w:line="178" w:lineRule="exact"/>
        <w:ind w:right="72" w:firstLine="144"/>
        <w:textAlignment w:val="baseline"/>
        <w:rPr>
          <w:rFonts w:eastAsia="Times New Roman"/>
          <w:color w:val="000000"/>
          <w:spacing w:val="4"/>
          <w:sz w:val="17"/>
        </w:rPr>
      </w:pPr>
      <w:r>
        <w:rPr>
          <w:rFonts w:eastAsia="Times New Roman"/>
          <w:color w:val="000000"/>
          <w:spacing w:val="4"/>
          <w:sz w:val="17"/>
        </w:rPr>
        <w:t>In doing this, the review appraiser is to remain in an advisory role, not directing the appraisal, and retaining objectivity and options for the appraisal review itself.</w:t>
      </w:r>
    </w:p>
    <w:p w:rsidR="00FA0D70" w:rsidRDefault="00EA2637">
      <w:pPr>
        <w:spacing w:before="28" w:line="178" w:lineRule="exact"/>
        <w:ind w:right="72" w:firstLine="144"/>
        <w:textAlignment w:val="baseline"/>
        <w:rPr>
          <w:rFonts w:eastAsia="Times New Roman"/>
          <w:color w:val="000000"/>
          <w:spacing w:val="4"/>
          <w:sz w:val="17"/>
        </w:rPr>
      </w:pPr>
      <w:r>
        <w:rPr>
          <w:rFonts w:eastAsia="Times New Roman"/>
          <w:color w:val="000000"/>
          <w:spacing w:val="4"/>
          <w:sz w:val="17"/>
        </w:rPr>
        <w:t>If the Agency intends that the staff review appraiser approve the appraisal (as the basis for the establishment of the amount believed to be just compensation), or establish the amount the Agency believes is just compensation, she/he must be specifically authorized by the Agency to do so. If the review appraiser is not specifically authorized to approve the appraisal (as the basis for the establishment of the amount believed to be just compensation), or establish the amount believed to be just compensation, that authority remains with another Agency official.</w:t>
      </w:r>
    </w:p>
    <w:p w:rsidR="00FA0D70" w:rsidRDefault="00EA2637">
      <w:pPr>
        <w:spacing w:before="32" w:line="178"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24.104(b). </w:t>
      </w:r>
      <w:r>
        <w:rPr>
          <w:rFonts w:eastAsia="Times New Roman"/>
          <w:color w:val="000000"/>
          <w:spacing w:val="6"/>
          <w:sz w:val="17"/>
        </w:rPr>
        <w:t>In developing an independent approved or recommended value, the review appraiser may reference any acceptable resource, including acceptable parts of any appraisal, including an otherwise unacceptable appraisal. When a review appraiser develops an independent value, while retaining the appraisal review, that independent value also becomes the approved appraisal of the fair market value for Uniform Act Section 301(3) purposes. It is within Agency discretion to decide whether a second review is needed if the first review appraiser establishes a value different from that in the appraisal report or reports on the property.</w:t>
      </w:r>
    </w:p>
    <w:p w:rsidR="00FA0D70" w:rsidRDefault="00EA2637">
      <w:pPr>
        <w:spacing w:before="28" w:line="177"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24.104(c). </w:t>
      </w:r>
      <w:r>
        <w:rPr>
          <w:rFonts w:eastAsia="Times New Roman"/>
          <w:color w:val="000000"/>
          <w:spacing w:val="5"/>
          <w:sz w:val="17"/>
        </w:rPr>
        <w:t xml:space="preserve">Before acceptance of an appraisal, the review appraiser must determine that the appraiser’s documentation, including valuation data and analysis of that data, demonstrates the soundness of the appraiser’s opinion of value. For the purposes of this part, an acceptable appraisal is any appraisal that, on its own, meets the requirements of § 24.103. An approved appraisal is the one acceptable appraisal that is determined to best fulfill the requirement to be the basis for the amount believed to be just compensation. Recognizing that appraisal is not an exact </w:t>
      </w:r>
    </w:p>
    <w:p w:rsidR="00FA0D70" w:rsidRDefault="00EA2637">
      <w:pPr>
        <w:spacing w:before="17" w:line="178" w:lineRule="exact"/>
        <w:ind w:right="72"/>
        <w:textAlignment w:val="baseline"/>
        <w:rPr>
          <w:rFonts w:eastAsia="Times New Roman"/>
          <w:color w:val="000000"/>
          <w:spacing w:val="3"/>
          <w:sz w:val="17"/>
        </w:rPr>
      </w:pPr>
      <w:r>
        <w:br w:type="column"/>
      </w:r>
      <w:r>
        <w:rPr>
          <w:rFonts w:eastAsia="Times New Roman"/>
          <w:color w:val="000000"/>
          <w:spacing w:val="3"/>
          <w:sz w:val="17"/>
        </w:rPr>
        <w:t>science, there may be more than one acceptable appraisal of a property, but for the purposes of this part, there can be only one approved appraisal.</w:t>
      </w:r>
    </w:p>
    <w:p w:rsidR="00FA0D70" w:rsidRDefault="00EA2637">
      <w:pPr>
        <w:spacing w:line="176" w:lineRule="exact"/>
        <w:ind w:right="72" w:firstLine="144"/>
        <w:textAlignment w:val="baseline"/>
        <w:rPr>
          <w:rFonts w:eastAsia="Times New Roman"/>
          <w:color w:val="000000"/>
          <w:spacing w:val="5"/>
          <w:sz w:val="17"/>
        </w:rPr>
      </w:pPr>
      <w:r>
        <w:rPr>
          <w:rFonts w:eastAsia="Times New Roman"/>
          <w:color w:val="000000"/>
          <w:spacing w:val="5"/>
          <w:sz w:val="17"/>
        </w:rPr>
        <w:t>At the Agency’s discretion, for a low value property requiring only a simple appraisal process, the review appraiser’s recommendation (or approval), endorsing the appraiser’s report, may be determined to satisfy the requirement for the review appraiser’s signed report and certification.</w:t>
      </w:r>
    </w:p>
    <w:p w:rsidR="00FA0D70" w:rsidRDefault="00EA2637">
      <w:pPr>
        <w:spacing w:line="176"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24.106(b). Expenses incidental to transfer of title to the agency. </w:t>
      </w:r>
      <w:r>
        <w:rPr>
          <w:rFonts w:eastAsia="Times New Roman"/>
          <w:color w:val="000000"/>
          <w:spacing w:val="6"/>
          <w:sz w:val="17"/>
        </w:rPr>
        <w:t>Generally, the Agency is able to pay such incidental costs directly and, where feasible, is required to do so. In order to prevent the property owner from making unnecessary out-of-pocket expenditures and to avoid duplication of expenses, the property owner should be informed early in the acquisition process of the Agency’s intent to make such arrangements. Such expenses must be reasonable and necessary.</w:t>
      </w:r>
    </w:p>
    <w:p w:rsidR="00FA0D70" w:rsidRDefault="00EA2637">
      <w:pPr>
        <w:spacing w:before="102" w:line="178" w:lineRule="exact"/>
        <w:ind w:right="1008"/>
        <w:textAlignment w:val="baseline"/>
        <w:rPr>
          <w:rFonts w:eastAsia="Times New Roman"/>
          <w:b/>
          <w:color w:val="000000"/>
          <w:sz w:val="17"/>
        </w:rPr>
      </w:pPr>
      <w:r>
        <w:rPr>
          <w:rFonts w:eastAsia="Times New Roman"/>
          <w:b/>
          <w:color w:val="000000"/>
          <w:sz w:val="17"/>
        </w:rPr>
        <w:t>Subpart C—General Relocation Requirements</w:t>
      </w:r>
    </w:p>
    <w:p w:rsidR="00FA0D70" w:rsidRDefault="00EA2637">
      <w:pPr>
        <w:spacing w:before="53" w:line="178"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24.202 Applicability and Section 205(c) Services to be provided. </w:t>
      </w:r>
      <w:r>
        <w:rPr>
          <w:rFonts w:eastAsia="Times New Roman"/>
          <w:color w:val="000000"/>
          <w:spacing w:val="4"/>
          <w:sz w:val="17"/>
        </w:rPr>
        <w:t>In extraordinary circumstances, when a displaced person is not readily accessible, the Agency must make a good faith effort to comply with these sections and document its efforts in writing.</w:t>
      </w:r>
    </w:p>
    <w:p w:rsidR="00FA0D70" w:rsidRDefault="00EA2637">
      <w:pPr>
        <w:spacing w:line="176" w:lineRule="exact"/>
        <w:ind w:right="72" w:firstLine="144"/>
        <w:textAlignment w:val="baseline"/>
        <w:rPr>
          <w:rFonts w:eastAsia="Times New Roman"/>
          <w:i/>
          <w:color w:val="000000"/>
          <w:sz w:val="17"/>
        </w:rPr>
      </w:pPr>
      <w:r>
        <w:rPr>
          <w:rFonts w:eastAsia="Times New Roman"/>
          <w:i/>
          <w:color w:val="000000"/>
          <w:sz w:val="17"/>
        </w:rPr>
        <w:t>Section 24.204 Availability of comparable replacement dwelling before displacement.</w:t>
      </w:r>
    </w:p>
    <w:p w:rsidR="00FA0D70" w:rsidRDefault="00EA2637">
      <w:pPr>
        <w:spacing w:before="1" w:line="178"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24.204(a) General. </w:t>
      </w:r>
      <w:r>
        <w:rPr>
          <w:rFonts w:eastAsia="Times New Roman"/>
          <w:color w:val="000000"/>
          <w:spacing w:val="4"/>
          <w:sz w:val="17"/>
        </w:rPr>
        <w:t>This provision requires that no one may be required to move from a dwelling without a comparable replacement dwelling having been made available. In addition, § 24.204(a) requires that, “where possible, three or more comparable replacement dwellings shall be made available.” Thus, the basic standard for the number of referrals required under this section is three. Only in situations where three comparable replacement dwellings are not available (</w:t>
      </w:r>
      <w:r>
        <w:rPr>
          <w:rFonts w:eastAsia="Times New Roman"/>
          <w:i/>
          <w:color w:val="000000"/>
          <w:spacing w:val="4"/>
          <w:sz w:val="17"/>
        </w:rPr>
        <w:t>e.g.</w:t>
      </w:r>
      <w:r>
        <w:rPr>
          <w:rFonts w:eastAsia="Times New Roman"/>
          <w:color w:val="000000"/>
          <w:spacing w:val="4"/>
          <w:sz w:val="17"/>
        </w:rPr>
        <w:t>, when the local housing market does not contain three comparable dwellings) may the Agency make fewer than three referrals.</w:t>
      </w:r>
    </w:p>
    <w:p w:rsidR="00FA0D70" w:rsidRDefault="00EA2637">
      <w:pPr>
        <w:spacing w:before="1" w:line="178" w:lineRule="exact"/>
        <w:ind w:right="72" w:firstLine="144"/>
        <w:textAlignment w:val="baseline"/>
        <w:rPr>
          <w:rFonts w:eastAsia="Times New Roman"/>
          <w:i/>
          <w:color w:val="000000"/>
          <w:spacing w:val="3"/>
          <w:sz w:val="17"/>
        </w:rPr>
      </w:pPr>
      <w:r>
        <w:rPr>
          <w:rFonts w:eastAsia="Times New Roman"/>
          <w:i/>
          <w:color w:val="000000"/>
          <w:spacing w:val="3"/>
          <w:sz w:val="17"/>
        </w:rPr>
        <w:t xml:space="preserve">Section 24.205 Relocation assistance advisory services. </w:t>
      </w:r>
      <w:r>
        <w:rPr>
          <w:rFonts w:eastAsia="Times New Roman"/>
          <w:color w:val="000000"/>
          <w:spacing w:val="3"/>
          <w:sz w:val="17"/>
        </w:rPr>
        <w:t>Section 24.205(c)(2)(ii)(D) emphasizes that if the comparable replacement dwellings are located in areas of minority concentration, minority persons should, if possible, also be given opportunities to relocate to replacement dwellings not located in such areas.</w:t>
      </w:r>
    </w:p>
    <w:p w:rsidR="00FA0D70" w:rsidRDefault="00EA2637">
      <w:pPr>
        <w:spacing w:before="2" w:line="178"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24.206 Eviction for cause. </w:t>
      </w:r>
      <w:r>
        <w:rPr>
          <w:rFonts w:eastAsia="Times New Roman"/>
          <w:color w:val="000000"/>
          <w:spacing w:val="5"/>
          <w:sz w:val="17"/>
        </w:rPr>
        <w:t>An eviction related to non-compliance with a requirement related to carrying out a project (</w:t>
      </w:r>
      <w:r>
        <w:rPr>
          <w:rFonts w:eastAsia="Times New Roman"/>
          <w:i/>
          <w:color w:val="000000"/>
          <w:spacing w:val="5"/>
          <w:sz w:val="17"/>
        </w:rPr>
        <w:t>e.g.</w:t>
      </w:r>
      <w:r>
        <w:rPr>
          <w:rFonts w:eastAsia="Times New Roman"/>
          <w:color w:val="000000"/>
          <w:spacing w:val="5"/>
          <w:sz w:val="17"/>
        </w:rPr>
        <w:t>, failure to move or relocate when instructed, or to cooperate in the relocation process) shall not negate a person’s entitlement to relocation payments and other assistance set forth in this part.</w:t>
      </w:r>
    </w:p>
    <w:p w:rsidR="00FA0D70" w:rsidRDefault="00EA2637">
      <w:pPr>
        <w:spacing w:line="177" w:lineRule="exact"/>
        <w:ind w:right="72" w:firstLine="144"/>
        <w:textAlignment w:val="baseline"/>
        <w:rPr>
          <w:rFonts w:eastAsia="Times New Roman"/>
          <w:i/>
          <w:color w:val="000000"/>
          <w:spacing w:val="3"/>
          <w:sz w:val="17"/>
        </w:rPr>
      </w:pPr>
      <w:r>
        <w:rPr>
          <w:rFonts w:eastAsia="Times New Roman"/>
          <w:i/>
          <w:color w:val="000000"/>
          <w:spacing w:val="3"/>
          <w:sz w:val="17"/>
        </w:rPr>
        <w:t xml:space="preserve">Section 24.207 General Requirements– Claims for relocation payments. </w:t>
      </w:r>
      <w:r>
        <w:rPr>
          <w:rFonts w:eastAsia="Times New Roman"/>
          <w:color w:val="000000"/>
          <w:spacing w:val="3"/>
          <w:sz w:val="17"/>
        </w:rPr>
        <w:t>Section 24.207(a) allows an Agency to make a payment for low cost or uncomplicated nonresidential moves without additional documentation, as long as the payment is limited to the amount of the lowest acceptable bid or estimate, as provided for in § 24.301(d)(1).</w:t>
      </w:r>
    </w:p>
    <w:p w:rsidR="00FA0D70" w:rsidRDefault="00EA2637">
      <w:pPr>
        <w:spacing w:before="4" w:line="172" w:lineRule="exact"/>
        <w:ind w:right="72" w:firstLine="144"/>
        <w:textAlignment w:val="baseline"/>
        <w:rPr>
          <w:rFonts w:eastAsia="Times New Roman"/>
          <w:color w:val="000000"/>
          <w:sz w:val="17"/>
        </w:rPr>
      </w:pPr>
      <w:r>
        <w:rPr>
          <w:rFonts w:eastAsia="Times New Roman"/>
          <w:color w:val="000000"/>
          <w:sz w:val="17"/>
        </w:rPr>
        <w:t xml:space="preserve">While § 24.207(f) prohibits an Agency from proposing or requesting that a displaced </w:t>
      </w:r>
    </w:p>
    <w:p w:rsidR="00FA0D70" w:rsidRDefault="00EA2637">
      <w:pPr>
        <w:spacing w:before="32" w:line="178" w:lineRule="exact"/>
        <w:textAlignment w:val="baseline"/>
        <w:rPr>
          <w:rFonts w:eastAsia="Times New Roman"/>
          <w:color w:val="000000"/>
          <w:spacing w:val="5"/>
          <w:sz w:val="17"/>
        </w:rPr>
      </w:pPr>
      <w:r>
        <w:br w:type="column"/>
      </w:r>
      <w:r>
        <w:rPr>
          <w:rFonts w:eastAsia="Times New Roman"/>
          <w:color w:val="000000"/>
          <w:spacing w:val="5"/>
          <w:sz w:val="17"/>
        </w:rPr>
        <w:t>person waive his or her rights or entitlements to relocation assistance and payments, an Agency may accept a written statement from the displaced person that states that they have chosen not to accept some or all of the payments or assistance to which they are entitled. Any such written statement must clearly show that the individual knows what they are entitled to receive (a copy of the Notice of Eligibility which was provided may serve as documentation) and their statement must specifically identify which assistance or payments they have chosen not to accept. The statement must be signed and dated and may not be coerced by the Agency.</w:t>
      </w:r>
    </w:p>
    <w:p w:rsidR="00FA0D70" w:rsidRDefault="00EA2637">
      <w:pPr>
        <w:spacing w:before="107" w:line="178" w:lineRule="exact"/>
        <w:ind w:right="576"/>
        <w:textAlignment w:val="baseline"/>
        <w:rPr>
          <w:rFonts w:eastAsia="Times New Roman"/>
          <w:b/>
          <w:color w:val="000000"/>
          <w:sz w:val="17"/>
        </w:rPr>
      </w:pPr>
      <w:r>
        <w:rPr>
          <w:rFonts w:eastAsia="Times New Roman"/>
          <w:b/>
          <w:color w:val="000000"/>
          <w:sz w:val="17"/>
        </w:rPr>
        <w:t>Subpart D—Payment for Moving and Related Expenses</w:t>
      </w:r>
    </w:p>
    <w:p w:rsidR="00FA0D70" w:rsidRDefault="00EA2637">
      <w:pPr>
        <w:spacing w:before="50" w:line="182" w:lineRule="exact"/>
        <w:ind w:firstLine="144"/>
        <w:textAlignment w:val="baseline"/>
        <w:rPr>
          <w:rFonts w:eastAsia="Times New Roman"/>
          <w:i/>
          <w:color w:val="000000"/>
          <w:sz w:val="17"/>
        </w:rPr>
      </w:pPr>
      <w:r>
        <w:rPr>
          <w:rFonts w:eastAsia="Times New Roman"/>
          <w:i/>
          <w:color w:val="000000"/>
          <w:sz w:val="17"/>
        </w:rPr>
        <w:t>Section 24.301. Payment for Actual Reasonable Moving and Related Expenses.</w:t>
      </w:r>
    </w:p>
    <w:p w:rsidR="00FA0D70" w:rsidRDefault="00EA2637">
      <w:pPr>
        <w:spacing w:before="26" w:line="178"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24.301(e) Personal property only. </w:t>
      </w:r>
      <w:r>
        <w:rPr>
          <w:rFonts w:eastAsia="Times New Roman"/>
          <w:color w:val="000000"/>
          <w:spacing w:val="4"/>
          <w:sz w:val="17"/>
        </w:rPr>
        <w:t>Examples of personal property only moves might be: personal property that is located on a portion of property that is being acquired, but the business or residence will not be taken and can still operate after the acquisition; personal property that is located in a mini-storage facility that will be acquired or relocated; personal property that is stored on vacant land that is to be acquired.</w:t>
      </w:r>
    </w:p>
    <w:p w:rsidR="00FA0D70" w:rsidRDefault="00EA2637">
      <w:pPr>
        <w:spacing w:before="8" w:line="178" w:lineRule="exact"/>
        <w:ind w:right="360" w:firstLine="144"/>
        <w:textAlignment w:val="baseline"/>
        <w:rPr>
          <w:rFonts w:eastAsia="Times New Roman"/>
          <w:color w:val="000000"/>
          <w:sz w:val="17"/>
        </w:rPr>
      </w:pPr>
      <w:r>
        <w:rPr>
          <w:rFonts w:eastAsia="Times New Roman"/>
          <w:color w:val="000000"/>
          <w:sz w:val="17"/>
        </w:rPr>
        <w:t>For a nonresidential personal property only move, the owner of the personal property has the options of moving the personal property by using a commercial mover or a self-move.</w:t>
      </w:r>
    </w:p>
    <w:p w:rsidR="00FA0D70" w:rsidRDefault="00EA2637">
      <w:pPr>
        <w:spacing w:before="12" w:line="178" w:lineRule="exact"/>
        <w:ind w:right="72" w:firstLine="144"/>
        <w:textAlignment w:val="baseline"/>
        <w:rPr>
          <w:rFonts w:eastAsia="Times New Roman"/>
          <w:color w:val="000000"/>
          <w:sz w:val="17"/>
        </w:rPr>
      </w:pPr>
      <w:r>
        <w:rPr>
          <w:rFonts w:eastAsia="Times New Roman"/>
          <w:color w:val="000000"/>
          <w:sz w:val="17"/>
        </w:rPr>
        <w:t>If a question arises concerning the reasonableness of an actual cost move, the acquiring Agency may obtain estimates from qualified movers to use as the standard in determining the payment.</w:t>
      </w:r>
    </w:p>
    <w:p w:rsidR="00FA0D70" w:rsidRDefault="00EA2637">
      <w:pPr>
        <w:spacing w:before="36" w:line="178" w:lineRule="exact"/>
        <w:ind w:firstLine="144"/>
        <w:textAlignment w:val="baseline"/>
        <w:rPr>
          <w:rFonts w:eastAsia="Times New Roman"/>
          <w:i/>
          <w:color w:val="000000"/>
          <w:spacing w:val="4"/>
          <w:sz w:val="17"/>
        </w:rPr>
      </w:pPr>
      <w:r>
        <w:rPr>
          <w:rFonts w:eastAsia="Times New Roman"/>
          <w:i/>
          <w:color w:val="000000"/>
          <w:spacing w:val="4"/>
          <w:sz w:val="17"/>
        </w:rPr>
        <w:t xml:space="preserve">Section 24.301 (g)(14)(i) and (ii). </w:t>
      </w:r>
      <w:r>
        <w:rPr>
          <w:rFonts w:eastAsia="Times New Roman"/>
          <w:color w:val="000000"/>
          <w:spacing w:val="4"/>
          <w:sz w:val="17"/>
        </w:rPr>
        <w:t>If the piece of equipment is operational at the acquired site, the estimated cost to reconnect the equipment shall be based on the cost to install the equipment as it currently exists, and shall not include the cost of code-required betterments or upgrades that may apply at the replacement site. As prescribed in the regulation, the allowable in-place value estimate (§ 24.301(g)(14)(i)) and moving cost estimate (§ 24.301(g)(14)(ii)) must reflect only the “as is” condition and installation of the item at the displacement site. The in-place value estimate may not include costs that reflect code or other requirements that were not in effect at the displacement site; or include installation costs for machinery or equipment that is not operable or not installed at the displacement site.</w:t>
      </w:r>
    </w:p>
    <w:p w:rsidR="00FA0D70" w:rsidRDefault="00EA2637">
      <w:pPr>
        <w:spacing w:before="36" w:line="177"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24.301(g)(17) Searching expenses. </w:t>
      </w:r>
      <w:r>
        <w:rPr>
          <w:rFonts w:eastAsia="Times New Roman"/>
          <w:color w:val="000000"/>
          <w:spacing w:val="4"/>
          <w:sz w:val="17"/>
        </w:rPr>
        <w:t>In special cases where the displacing Agency determines it to be reasonable and necessary, certain additional categories of searching costs may be considered for reimbursement. These include those costs involved in investigating potential replacement sites and the time of the business owner, based on salary or earnings, required to apply for licenses or permits, zoning changes, and attendance at zoning hearings. Necessary attorney fees required to obtain such licenses or permits are also reimbursable. Time spent in negotiating the purchase of a replacement business site is also reimbursable based on a reasonable salary or earnings rate. In those instances when such additional costs to</w:t>
      </w:r>
    </w:p>
    <w:p w:rsidR="00FA0D70" w:rsidRDefault="00FA0D70">
      <w:pPr>
        <w:sectPr w:rsidR="00FA0D70">
          <w:type w:val="continuous"/>
          <w:pgSz w:w="12240" w:h="15840"/>
          <w:pgMar w:top="620" w:right="897" w:bottom="615" w:left="893" w:header="720" w:footer="720" w:gutter="0"/>
          <w:cols w:num="3" w:space="0" w:equalWidth="0">
            <w:col w:w="3384" w:space="149"/>
            <w:col w:w="3384" w:space="149"/>
            <w:col w:w="3384" w:space="0"/>
          </w:cols>
        </w:sectPr>
      </w:pPr>
    </w:p>
    <w:p w:rsidR="00FA0D70" w:rsidRDefault="00EA2637">
      <w:pPr>
        <w:spacing w:before="18" w:line="179" w:lineRule="exact"/>
        <w:textAlignment w:val="baseline"/>
        <w:rPr>
          <w:rFonts w:eastAsia="Times New Roman"/>
          <w:color w:val="000000"/>
          <w:spacing w:val="6"/>
          <w:sz w:val="17"/>
        </w:rPr>
      </w:pPr>
      <w:r>
        <w:rPr>
          <w:noProof/>
        </w:rPr>
        <mc:AlternateContent>
          <mc:Choice Requires="wps">
            <w:drawing>
              <wp:anchor distT="0" distB="0" distL="0" distR="0" simplePos="0" relativeHeight="251938304" behindDoc="1" locked="0" layoutInCell="1" allowOverlap="1" wp14:anchorId="5C5061D4" wp14:editId="12C5E2D3">
                <wp:simplePos x="0" y="0"/>
                <wp:positionH relativeFrom="page">
                  <wp:posOffset>565785</wp:posOffset>
                </wp:positionH>
                <wp:positionV relativeFrom="page">
                  <wp:posOffset>408940</wp:posOffset>
                </wp:positionV>
                <wp:extent cx="6636385" cy="191135"/>
                <wp:effectExtent l="0" t="0" r="0" b="0"/>
                <wp:wrapSquare wrapText="bothSides"/>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636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817" type="#_x0000_t202" style="position:absolute;margin-left:44.55pt;margin-top:32.2pt;width:522.55pt;height:15.0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yU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YMRJBz16pAeN7sQBBZGpz9CrFNweenDUB9iHPluuqr8X5VeFuFg1hG/prZRiaCipID/f3HTP&#10;ro44yoBshg+igjhkp4UFOtSyM8WDciBAhz49nXpjcilhM4pm0SyeY1TCmZ/4/mxu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YH+zYWidWzkfNG&#10;VE+gYSlAYiBUGH1gNEJ+x2iAMZJh9W1HJMWofc/hHZiZMxlyMjaTQXgJVzOsMRrNlR5n066XbNsA&#10;8vjSuLiFt1IzK+PnLI4vDEaDZXMcY2b2nP9br+dhu/wFAAD//wMAUEsDBBQABgAIAAAAIQAnTOq0&#10;3wAAAAkBAAAPAAAAZHJzL2Rvd25yZXYueG1sTI8xT8MwFIR3pP4H61Vio05KiJqQl6pCMCEh0jAw&#10;OrGbWI2fQ+y24d/jTmU83enuu2I7m4Gd1eS0JYR4FQFT1FqpqUP4qt8eNsCcFyTFYEkh/CoH23Jx&#10;V4hc2gtV6rz3HQsl5HKB0Hs/5py7tldGuJUdFQXvYCcjfJBTx+UkLqHcDHwdRSk3QlNY6MWoXnrV&#10;Hvcng7D7pupV/3w0n9Wh0nWdRfSeHhHvl/PuGZhXs7+F4Yof0KEMTI09kXRsQNhkcUgipEkC7OrH&#10;j8kaWIOQJU/Ay4L/f1D+AQAA//8DAFBLAQItABQABgAIAAAAIQC2gziS/gAAAOEBAAATAAAAAAAA&#10;AAAAAAAAAAAAAABbQ29udGVudF9UeXBlc10ueG1sUEsBAi0AFAAGAAgAAAAhADj9If/WAAAAlAEA&#10;AAsAAAAAAAAAAAAAAAAALwEAAF9yZWxzLy5yZWxzUEsBAi0AFAAGAAgAAAAhAETOrJSzAgAAtAUA&#10;AA4AAAAAAAAAAAAAAAAALgIAAGRycy9lMm9Eb2MueG1sUEsBAi0AFAAGAAgAAAAhACdM6rTfAAAA&#10;CQEAAA8AAAAAAAAAAAAAAAAADQUAAGRycy9kb3ducmV2LnhtbFBLBQYAAAAABAAEAPMAAAAZBgAA&#10;AAA=&#10;" filled="f" stroked="f">
                <v:textbox inset="0,0,0,0">
                  <w:txbxContent>
                    <w:p w:rsidR="00FA0D70" w:rsidRDefault="00EA2637">
                      <w:pPr>
                        <w:tabs>
                          <w:tab w:val="left" w:pos="1296"/>
                        </w:tabs>
                        <w:spacing w:after="34" w:line="258" w:lineRule="exact"/>
                        <w:textAlignment w:val="baseline"/>
                        <w:rPr>
                          <w:rFonts w:eastAsia="Times New Roman"/>
                          <w:b/>
                          <w:color w:val="000000"/>
                          <w:spacing w:val="10"/>
                        </w:rPr>
                      </w:pPr>
                      <w:r>
                        <w:rPr>
                          <w:rFonts w:eastAsia="Times New Roman"/>
                          <w:b/>
                          <w:color w:val="000000"/>
                          <w:spacing w:val="10"/>
                        </w:rPr>
                        <w:t>636</w:t>
                      </w:r>
                      <w:r>
                        <w:rPr>
                          <w:rFonts w:eastAsia="Times New Roman"/>
                          <w:b/>
                          <w:color w:val="000000"/>
                          <w:spacing w:val="10"/>
                        </w:rPr>
                        <w:tab/>
                      </w:r>
                      <w:r>
                        <w:rPr>
                          <w:rFonts w:eastAsia="Times New Roman"/>
                          <w:b/>
                          <w:color w:val="000000"/>
                          <w:spacing w:val="10"/>
                          <w:sz w:val="21"/>
                        </w:rPr>
                        <w:t>Federal Register</w:t>
                      </w:r>
                      <w:r>
                        <w:rPr>
                          <w:rFonts w:eastAsia="Times New Roman"/>
                          <w:color w:val="000000"/>
                          <w:spacing w:val="10"/>
                          <w:sz w:val="21"/>
                        </w:rPr>
                        <w:t>/Vol.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75872" behindDoc="0" locked="0" layoutInCell="1" allowOverlap="1" wp14:anchorId="4C9B8634" wp14:editId="057852A9">
                <wp:simplePos x="0" y="0"/>
                <wp:positionH relativeFrom="page">
                  <wp:posOffset>570230</wp:posOffset>
                </wp:positionH>
                <wp:positionV relativeFrom="page">
                  <wp:posOffset>609600</wp:posOffset>
                </wp:positionV>
                <wp:extent cx="6632575" cy="0"/>
                <wp:effectExtent l="0" t="0" r="0" b="0"/>
                <wp:wrapNone/>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4D714" id="Line 25" o:spid="_x0000_s1026" style="position:absolute;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tqIA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3A+w0iR&#10;Dnb0LBRH+TTMpjeuhJCV2trQHT2pV/Os6XeHlF61RO155Ph2NpCXhYzkXUq4OAMVdv0XzSCGHLyO&#10;gzo1tguQMAJ0ivs43/bBTx5R+DibTfLpwxQjevUlpLwmGuv8Z647FIwKSyAdgcnx2flAhJTXkFBH&#10;6Y2QMq5bKtRXeJIW8zRmOC0FC94Q5+x+t5IWHUlQTPzFtsBzHxaga+LaIS66Bi1ZfVAslmk5YeuL&#10;7YmQgw20pAqFoEkgerEGrfx4TB/X8/W8GBX5bD0q0roefdqsitFskz1M60m9WtXZz8A5K8pWMMZV&#10;oH3VbVb8nS4uL2hQ3E25twEl79HjJIHs9T+SjlsOix0kstPsvLXX7YNUY/DlWYW3cH8H+/7xL38B&#10;AAD//wMAUEsDBBQABgAIAAAAIQCEjTg73gAAAAkBAAAPAAAAZHJzL2Rvd25yZXYueG1sTI/NasMw&#10;EITvhb6D2EBvjZy4DY5rOZRCoZBLfgrtUbG2lom0MpKSuHn6KuSQHmdnmfmmWgzWsCP60DkSMBln&#10;wJAapzpqBXxu3x8LYCFKUtI4QgG/GGBR399VslTuRGs8bmLLUgiFUgrQMfYl56HRaGUYux4peT/O&#10;WxmT9C1XXp5SuDV8mmUzbmVHqUHLHt80NvvNwQr4+jB6tVp+Ly0957xY+3NjplshHkbD6wuwiEO8&#10;PcMFP6FDnZh27kAqMCOgmCfyKGA+S5Mu/iR/yoHtrhdeV/z/gvoPAAD//wMAUEsBAi0AFAAGAAgA&#10;AAAhALaDOJL+AAAA4QEAABMAAAAAAAAAAAAAAAAAAAAAAFtDb250ZW50X1R5cGVzXS54bWxQSwEC&#10;LQAUAAYACAAAACEAOP0h/9YAAACUAQAACwAAAAAAAAAAAAAAAAAvAQAAX3JlbHMvLnJlbHNQSwEC&#10;LQAUAAYACAAAACEANLXbaiACAABEBAAADgAAAAAAAAAAAAAAAAAuAgAAZHJzL2Uyb0RvYy54bWxQ&#10;SwECLQAUAAYACAAAACEAhI04O94AAAAJAQAADwAAAAAAAAAAAAAAAAB6BAAAZHJzL2Rvd25yZXYu&#10;eG1sUEsFBgAAAAAEAAQA8wAAAIUFAAAAAA==&#10;" strokeweight="2.4pt">
                <w10:wrap anchorx="page" anchory="page"/>
              </v:line>
            </w:pict>
          </mc:Fallback>
        </mc:AlternateContent>
      </w:r>
      <w:r>
        <w:rPr>
          <w:noProof/>
        </w:rPr>
        <mc:AlternateContent>
          <mc:Choice Requires="wps">
            <w:drawing>
              <wp:anchor distT="0" distB="0" distL="114300" distR="114300" simplePos="0" relativeHeight="252176896" behindDoc="0" locked="0" layoutInCell="1" allowOverlap="1" wp14:anchorId="7407C1BB" wp14:editId="68A026CE">
                <wp:simplePos x="0" y="0"/>
                <wp:positionH relativeFrom="page">
                  <wp:posOffset>570230</wp:posOffset>
                </wp:positionH>
                <wp:positionV relativeFrom="page">
                  <wp:posOffset>661670</wp:posOffset>
                </wp:positionV>
                <wp:extent cx="6632575" cy="0"/>
                <wp:effectExtent l="0" t="0" r="0" b="0"/>
                <wp:wrapNone/>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6C5CA" id="Line 24" o:spid="_x0000_s1026" style="position:absolute;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FVHgIAAEM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GkZZfMI&#10;SdzBjp65ZCjL/Wx6bQsIqeTO+O7IWb7qZ0W+WyRV1WJ5YIHj20VDXuoz4ncp/mI1VNj3XxSFGHx0&#10;Kgzq3JjOQ8II0Dns43LbBzs7RODjYjHL5g/Ai4y+GBdjojbWfWaqQ94oIwGkAzA+PVvnieBiDPF1&#10;pNpyIcK6hUQ9gM/mSUiwSnDqnT7MmsO+EgadsBdM+IWuwHMf5pFrbNshLrgGKRl1lDRUaRmmm6vt&#10;MBeDDayE9IWgR+B5tQap/HhMHjfLzTKf5NliM8mTup582lb5ZLFNH+b1rK6qOv3pOad50XJKmfS0&#10;R9mm+d/J4vqABsHdhHubT/wePQwSyI7/gXRYst/roJC9opedGZcPSg3B11fln8L9Hez7t7/+BQAA&#10;//8DAFBLAwQUAAYACAAAACEAKVdizd0AAAALAQAADwAAAGRycy9kb3ducmV2LnhtbEyPXUvDMBSG&#10;7wX/QziCdy7ptspWmw4RKt544RSvsyZri8lJac6a6q83A8Fdvh+85znlbnaWTWYMvUcJ2UIAM9h4&#10;3WMr4eO9vtsAC6RQK+vRSPg2AXbV9VWpCu0jvplpTy1LIxgKJaEjGgrOQ9MZp8LCDwZTdvSjU5Tk&#10;2HI9qpjGneVLIe65Uz2mC50azFNnmq/9yUnAjD5tjBSn8Sd/zrO8fhGvtZS3N/PjAzAyM/2X4Yyf&#10;0KFKTAd/Qh2YlbDZJnJKvlgvgZ0L2Wq9Anb4s3hV8ssfql8AAAD//wMAUEsBAi0AFAAGAAgAAAAh&#10;ALaDOJL+AAAA4QEAABMAAAAAAAAAAAAAAAAAAAAAAFtDb250ZW50X1R5cGVzXS54bWxQSwECLQAU&#10;AAYACAAAACEAOP0h/9YAAACUAQAACwAAAAAAAAAAAAAAAAAvAQAAX3JlbHMvLnJlbHNQSwECLQAU&#10;AAYACAAAACEA1pFBVR4CAABDBAAADgAAAAAAAAAAAAAAAAAuAgAAZHJzL2Uyb0RvYy54bWxQSwEC&#10;LQAUAAYACAAAACEAKVdizd0AAAALAQAADwAAAAAAAAAAAAAAAAB4BAAAZHJzL2Rvd25yZXYueG1s&#10;UEsFBgAAAAAEAAQA8wAAAIIFAAAAAA==&#10;" strokeweight=".5pt">
                <w10:wrap anchorx="page" anchory="page"/>
              </v:line>
            </w:pict>
          </mc:Fallback>
        </mc:AlternateContent>
      </w:r>
      <w:r>
        <w:rPr>
          <w:rFonts w:eastAsia="Times New Roman"/>
          <w:color w:val="000000"/>
          <w:spacing w:val="6"/>
          <w:sz w:val="17"/>
        </w:rPr>
        <w:t>investigate and acquire the site exceed $2,500, the displacing Agency may consider waiver of the cost limitation under the § 24.7, waiver provision. Such a waiver should be subject to the approval of the Federal-funding Agency in accordance with existing delegation authority.</w:t>
      </w:r>
    </w:p>
    <w:p w:rsidR="00FA0D70" w:rsidRDefault="00EA2637">
      <w:pPr>
        <w:spacing w:line="178" w:lineRule="exact"/>
        <w:ind w:right="72" w:firstLine="144"/>
        <w:textAlignment w:val="baseline"/>
        <w:rPr>
          <w:rFonts w:eastAsia="Times New Roman"/>
          <w:i/>
          <w:color w:val="000000"/>
          <w:spacing w:val="5"/>
          <w:sz w:val="17"/>
        </w:rPr>
      </w:pPr>
      <w:r>
        <w:rPr>
          <w:rFonts w:eastAsia="Times New Roman"/>
          <w:i/>
          <w:color w:val="000000"/>
          <w:spacing w:val="5"/>
          <w:sz w:val="17"/>
        </w:rPr>
        <w:t xml:space="preserve">Section 24.303(b) Professional Services. </w:t>
      </w:r>
      <w:r>
        <w:rPr>
          <w:rFonts w:eastAsia="Times New Roman"/>
          <w:color w:val="000000"/>
          <w:spacing w:val="5"/>
          <w:sz w:val="17"/>
        </w:rPr>
        <w:t>If a question should arise as to what is a “reasonable hourly rate,” the Agency should compare the rates of other similar professional providers in that area.</w:t>
      </w:r>
    </w:p>
    <w:p w:rsidR="00FA0D70" w:rsidRDefault="00EA2637">
      <w:pPr>
        <w:spacing w:before="3" w:line="179" w:lineRule="exact"/>
        <w:ind w:firstLine="144"/>
        <w:textAlignment w:val="baseline"/>
        <w:rPr>
          <w:rFonts w:eastAsia="Times New Roman"/>
          <w:i/>
          <w:color w:val="000000"/>
          <w:sz w:val="17"/>
        </w:rPr>
      </w:pPr>
      <w:r>
        <w:rPr>
          <w:rFonts w:eastAsia="Times New Roman"/>
          <w:i/>
          <w:color w:val="000000"/>
          <w:sz w:val="17"/>
        </w:rPr>
        <w:t>Section 24.305 Fixed Payment for Moving Expenses—Nonresidential Moves.</w:t>
      </w:r>
    </w:p>
    <w:p w:rsidR="00FA0D70" w:rsidRDefault="00EA2637">
      <w:pPr>
        <w:spacing w:before="14" w:line="179" w:lineRule="exact"/>
        <w:ind w:firstLine="144"/>
        <w:textAlignment w:val="baseline"/>
        <w:rPr>
          <w:rFonts w:eastAsia="Times New Roman"/>
          <w:i/>
          <w:color w:val="000000"/>
          <w:spacing w:val="7"/>
          <w:sz w:val="17"/>
        </w:rPr>
      </w:pPr>
      <w:r>
        <w:rPr>
          <w:rFonts w:eastAsia="Times New Roman"/>
          <w:i/>
          <w:color w:val="000000"/>
          <w:spacing w:val="7"/>
          <w:sz w:val="17"/>
        </w:rPr>
        <w:t xml:space="preserve">Section 24.305(d) Nonprofit organization. </w:t>
      </w:r>
      <w:r>
        <w:rPr>
          <w:rFonts w:eastAsia="Times New Roman"/>
          <w:color w:val="000000"/>
          <w:spacing w:val="7"/>
          <w:sz w:val="17"/>
        </w:rPr>
        <w:t>Gross revenues may include membership fees, class fees, cash donations, tithes, receipts from sales or other forms of fund collection that enables the nonprofit organization to operate. Administrative expenses are those for administrative support such as rent, utilities, salaries, advertising, and other like items as well as fundraising expenses. Operating expenses for carrying out the purposes of the nonprofit organization are not included in administrative expenses. The monetary receipts and expense amounts may be verified with certified financial statements or financial documents required by public Agencies.</w:t>
      </w:r>
    </w:p>
    <w:p w:rsidR="00FA0D70" w:rsidRDefault="00EA2637">
      <w:pPr>
        <w:spacing w:before="8" w:line="179" w:lineRule="exact"/>
        <w:ind w:right="144" w:firstLine="144"/>
        <w:textAlignment w:val="baseline"/>
        <w:rPr>
          <w:rFonts w:eastAsia="Times New Roman"/>
          <w:i/>
          <w:color w:val="000000"/>
          <w:spacing w:val="6"/>
          <w:sz w:val="17"/>
        </w:rPr>
      </w:pPr>
      <w:r>
        <w:rPr>
          <w:rFonts w:eastAsia="Times New Roman"/>
          <w:i/>
          <w:color w:val="000000"/>
          <w:spacing w:val="6"/>
          <w:sz w:val="17"/>
        </w:rPr>
        <w:t xml:space="preserve">Section 24.305(e) Average annual net earnings of a business or farm operation. </w:t>
      </w:r>
      <w:r>
        <w:rPr>
          <w:rFonts w:eastAsia="Times New Roman"/>
          <w:color w:val="000000"/>
          <w:spacing w:val="6"/>
          <w:sz w:val="17"/>
        </w:rPr>
        <w:t>If the average annual net earnings of the displaced business, farm, or nonprofit organization are determined to be less than $1,000, even $0 or a negative amount, the minimum payment of $1,000 shall be provided.</w:t>
      </w:r>
    </w:p>
    <w:p w:rsidR="00FA0D70" w:rsidRDefault="00EA2637">
      <w:pPr>
        <w:spacing w:before="13" w:line="179"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24.306 Discretionary Utility Relocation Payments. </w:t>
      </w:r>
      <w:r>
        <w:rPr>
          <w:rFonts w:eastAsia="Times New Roman"/>
          <w:color w:val="000000"/>
          <w:spacing w:val="4"/>
          <w:sz w:val="17"/>
        </w:rPr>
        <w:t>Section 24.306(c) describes the issues that the Agency and the utility facility owner must agree to in determining the amount of the relocation payment. To facilitate and aid in reaching such agreement, the practices in the Federal Highway Administration regulation, 23 CFR part 645, subpart A, Utility Relocations, Adjustments and Reimbursement, should be followed.</w:t>
      </w:r>
    </w:p>
    <w:p w:rsidR="00FA0D70" w:rsidRDefault="00EA2637">
      <w:pPr>
        <w:spacing w:before="86" w:line="199" w:lineRule="exact"/>
        <w:textAlignment w:val="baseline"/>
        <w:rPr>
          <w:rFonts w:eastAsia="Times New Roman"/>
          <w:b/>
          <w:color w:val="000000"/>
          <w:sz w:val="17"/>
        </w:rPr>
      </w:pPr>
      <w:r>
        <w:rPr>
          <w:rFonts w:eastAsia="Times New Roman"/>
          <w:b/>
          <w:color w:val="000000"/>
          <w:sz w:val="17"/>
        </w:rPr>
        <w:t>Subpart E—Replacement Housing Payments</w:t>
      </w:r>
    </w:p>
    <w:p w:rsidR="00FA0D70" w:rsidRDefault="00EA2637">
      <w:pPr>
        <w:spacing w:before="59" w:line="179" w:lineRule="exact"/>
        <w:ind w:firstLine="144"/>
        <w:textAlignment w:val="baseline"/>
        <w:rPr>
          <w:rFonts w:eastAsia="Times New Roman"/>
          <w:i/>
          <w:color w:val="000000"/>
          <w:spacing w:val="4"/>
          <w:sz w:val="17"/>
        </w:rPr>
      </w:pPr>
      <w:r>
        <w:rPr>
          <w:rFonts w:eastAsia="Times New Roman"/>
          <w:i/>
          <w:color w:val="000000"/>
          <w:spacing w:val="4"/>
          <w:sz w:val="17"/>
        </w:rPr>
        <w:t>Section 24.401 Replacement Housing Payment for 180-day Homeowner-Occupants.</w:t>
      </w:r>
    </w:p>
    <w:p w:rsidR="00FA0D70" w:rsidRDefault="00EA2637">
      <w:pPr>
        <w:spacing w:before="8" w:line="179" w:lineRule="exact"/>
        <w:ind w:right="72" w:firstLine="144"/>
        <w:textAlignment w:val="baseline"/>
        <w:rPr>
          <w:rFonts w:eastAsia="Times New Roman"/>
          <w:i/>
          <w:color w:val="000000"/>
          <w:spacing w:val="6"/>
          <w:sz w:val="17"/>
        </w:rPr>
      </w:pPr>
      <w:r>
        <w:rPr>
          <w:rFonts w:eastAsia="Times New Roman"/>
          <w:i/>
          <w:color w:val="000000"/>
          <w:spacing w:val="6"/>
          <w:sz w:val="17"/>
        </w:rPr>
        <w:t xml:space="preserve">Section 24.401(a)(2). </w:t>
      </w:r>
      <w:r>
        <w:rPr>
          <w:rFonts w:eastAsia="Times New Roman"/>
          <w:color w:val="000000"/>
          <w:spacing w:val="6"/>
          <w:sz w:val="17"/>
        </w:rPr>
        <w:t>An extension of eligibility may be granted if some event beyond the control of the displaced person such as acute or life threatening illness, bad weather preventing the completion of construction, or physical modifications required for reasonable accommodation of a replacement dwelling, or other like circumstances causes a delay in occupying a decent, safe, and sanitary replacement dwelling.</w:t>
      </w:r>
    </w:p>
    <w:p w:rsidR="00FA0D70" w:rsidRDefault="00EA2637">
      <w:pPr>
        <w:spacing w:before="6" w:line="179" w:lineRule="exact"/>
        <w:ind w:right="72" w:firstLine="144"/>
        <w:textAlignment w:val="baseline"/>
        <w:rPr>
          <w:rFonts w:eastAsia="Times New Roman"/>
          <w:i/>
          <w:color w:val="000000"/>
          <w:spacing w:val="4"/>
          <w:sz w:val="17"/>
        </w:rPr>
      </w:pPr>
      <w:r>
        <w:rPr>
          <w:rFonts w:eastAsia="Times New Roman"/>
          <w:i/>
          <w:color w:val="000000"/>
          <w:spacing w:val="4"/>
          <w:sz w:val="17"/>
        </w:rPr>
        <w:t xml:space="preserve">Section 24.401(c)(2)(iii) Price differential. </w:t>
      </w:r>
      <w:r>
        <w:rPr>
          <w:rFonts w:eastAsia="Times New Roman"/>
          <w:color w:val="000000"/>
          <w:spacing w:val="4"/>
          <w:sz w:val="17"/>
        </w:rPr>
        <w:t>The provision in § 24.401(c)(2)(iii) to use the current market value for residential use does not mean the Agency must have the property appraised. Any reasonable method for arriving at the market value may be used.</w:t>
      </w:r>
    </w:p>
    <w:p w:rsidR="00FA0D70" w:rsidRDefault="00EA2637">
      <w:pPr>
        <w:spacing w:before="7" w:line="176" w:lineRule="exact"/>
        <w:ind w:right="72" w:firstLine="144"/>
        <w:textAlignment w:val="baseline"/>
        <w:rPr>
          <w:rFonts w:eastAsia="Times New Roman"/>
          <w:i/>
          <w:color w:val="000000"/>
          <w:sz w:val="17"/>
        </w:rPr>
      </w:pPr>
      <w:r>
        <w:rPr>
          <w:rFonts w:eastAsia="Times New Roman"/>
          <w:i/>
          <w:color w:val="000000"/>
          <w:sz w:val="17"/>
        </w:rPr>
        <w:t xml:space="preserve">Section 24.401(d) Increased mortgage interest costs. </w:t>
      </w:r>
      <w:r>
        <w:rPr>
          <w:rFonts w:eastAsia="Times New Roman"/>
          <w:color w:val="000000"/>
          <w:sz w:val="17"/>
        </w:rPr>
        <w:t xml:space="preserve">The provision in § 24.401(d) sets forth the factors to be used in computing the payment that will be required to reduce a person’s replacement mortgage (added to </w:t>
      </w:r>
    </w:p>
    <w:p w:rsidR="00FA0D70" w:rsidRDefault="00EA2637">
      <w:pPr>
        <w:spacing w:before="19" w:line="179" w:lineRule="exact"/>
        <w:ind w:right="144"/>
        <w:textAlignment w:val="baseline"/>
        <w:rPr>
          <w:rFonts w:eastAsia="Times New Roman"/>
          <w:color w:val="000000"/>
          <w:spacing w:val="5"/>
          <w:sz w:val="17"/>
        </w:rPr>
      </w:pPr>
      <w:r>
        <w:br w:type="column"/>
      </w:r>
      <w:r>
        <w:rPr>
          <w:rFonts w:eastAsia="Times New Roman"/>
          <w:color w:val="000000"/>
          <w:spacing w:val="5"/>
          <w:sz w:val="17"/>
        </w:rPr>
        <w:t>the downpayment) to an amount which can be amortized at the same monthly payment for principal and interest over the same period of time as the remaining term on the displacement mortgages. This payment is commonly known as the “buydown.”</w:t>
      </w:r>
    </w:p>
    <w:p w:rsidR="00FA0D70" w:rsidRDefault="00EA2637">
      <w:pPr>
        <w:spacing w:line="179" w:lineRule="exact"/>
        <w:ind w:right="72" w:firstLine="144"/>
        <w:textAlignment w:val="baseline"/>
        <w:rPr>
          <w:rFonts w:eastAsia="Times New Roman"/>
          <w:color w:val="000000"/>
          <w:spacing w:val="3"/>
          <w:sz w:val="17"/>
        </w:rPr>
      </w:pPr>
      <w:r>
        <w:rPr>
          <w:rFonts w:eastAsia="Times New Roman"/>
          <w:color w:val="000000"/>
          <w:spacing w:val="3"/>
          <w:sz w:val="17"/>
        </w:rPr>
        <w:t>The Agency must know the remaining principal balance, the interest rate, and monthly principal and interest payments for the old mortgage as well as the interest rate, points and term for the new mortgage to compute the increased mortgage interest costs. If the combination of interest and points for the new mortgage exceeds the current prevailing fixed interest rate and points for conventional mortgages and there is no justification for the excessive rate, then the current prevailing fixed interest rate and points shall be used in the computations. Justification may be the unavailability of the current prevailing rate due to the amount of the new mortgage, credit difficulties, or other similar reasons.</w:t>
      </w:r>
    </w:p>
    <w:p w:rsidR="00FA0D70" w:rsidRDefault="00EA2637">
      <w:pPr>
        <w:spacing w:before="170" w:after="118" w:line="229" w:lineRule="exact"/>
        <w:jc w:val="center"/>
        <w:textAlignment w:val="baseline"/>
        <w:rPr>
          <w:rFonts w:ascii="Arial" w:eastAsia="Arial" w:hAnsi="Arial"/>
          <w:color w:val="000000"/>
          <w:sz w:val="20"/>
        </w:rPr>
      </w:pPr>
      <w:r>
        <w:rPr>
          <w:rFonts w:ascii="Arial" w:eastAsia="Arial" w:hAnsi="Arial"/>
          <w:color w:val="000000"/>
          <w:sz w:val="20"/>
        </w:rPr>
        <w:t>S</w:t>
      </w:r>
      <w:r>
        <w:rPr>
          <w:rFonts w:ascii="Arial" w:eastAsia="Arial" w:hAnsi="Arial"/>
          <w:color w:val="000000"/>
          <w:sz w:val="16"/>
        </w:rPr>
        <w:t xml:space="preserve">AMPLE </w:t>
      </w:r>
      <w:r>
        <w:rPr>
          <w:rFonts w:ascii="Arial" w:eastAsia="Arial" w:hAnsi="Arial"/>
          <w:color w:val="000000"/>
          <w:sz w:val="20"/>
        </w:rPr>
        <w:t>C</w:t>
      </w:r>
      <w:r>
        <w:rPr>
          <w:rFonts w:ascii="Arial" w:eastAsia="Arial" w:hAnsi="Arial"/>
          <w:color w:val="000000"/>
          <w:sz w:val="16"/>
        </w:rPr>
        <w:t>OMPUTATION</w:t>
      </w:r>
    </w:p>
    <w:tbl>
      <w:tblPr>
        <w:tblW w:w="0" w:type="auto"/>
        <w:tblLayout w:type="fixed"/>
        <w:tblCellMar>
          <w:left w:w="0" w:type="dxa"/>
          <w:right w:w="0" w:type="dxa"/>
        </w:tblCellMar>
        <w:tblLook w:val="04A0" w:firstRow="1" w:lastRow="0" w:firstColumn="1" w:lastColumn="0" w:noHBand="0" w:noVBand="1"/>
      </w:tblPr>
      <w:tblGrid>
        <w:gridCol w:w="2214"/>
        <w:gridCol w:w="1170"/>
      </w:tblGrid>
      <w:tr w:rsidR="00FA0D70">
        <w:trPr>
          <w:trHeight w:hRule="exact" w:val="974"/>
        </w:trPr>
        <w:tc>
          <w:tcPr>
            <w:tcW w:w="2214" w:type="dxa"/>
            <w:tcBorders>
              <w:top w:val="none" w:sz="0" w:space="0" w:color="000000"/>
              <w:left w:val="none" w:sz="0" w:space="0" w:color="000000"/>
              <w:bottom w:val="none" w:sz="0" w:space="0" w:color="000000"/>
              <w:right w:val="single" w:sz="4" w:space="0" w:color="000000"/>
            </w:tcBorders>
          </w:tcPr>
          <w:p w:rsidR="00FA0D70" w:rsidRDefault="00EA2637">
            <w:pPr>
              <w:spacing w:before="77" w:line="185" w:lineRule="exact"/>
              <w:textAlignment w:val="baseline"/>
              <w:rPr>
                <w:rFonts w:ascii="Arial" w:eastAsia="Arial" w:hAnsi="Arial"/>
                <w:color w:val="000000"/>
                <w:sz w:val="16"/>
              </w:rPr>
            </w:pPr>
            <w:r>
              <w:rPr>
                <w:rFonts w:ascii="Arial" w:eastAsia="Arial" w:hAnsi="Arial"/>
                <w:color w:val="000000"/>
                <w:sz w:val="16"/>
              </w:rPr>
              <w:t>Old Mortgage:</w:t>
            </w:r>
          </w:p>
          <w:p w:rsidR="00FA0D70" w:rsidRDefault="00EA2637">
            <w:pPr>
              <w:spacing w:line="177" w:lineRule="exact"/>
              <w:ind w:left="288"/>
              <w:textAlignment w:val="baseline"/>
              <w:rPr>
                <w:rFonts w:ascii="Arial" w:eastAsia="Arial" w:hAnsi="Arial"/>
                <w:color w:val="000000"/>
                <w:sz w:val="16"/>
              </w:rPr>
            </w:pPr>
            <w:r>
              <w:rPr>
                <w:rFonts w:ascii="Arial" w:eastAsia="Arial" w:hAnsi="Arial"/>
                <w:color w:val="000000"/>
                <w:sz w:val="16"/>
              </w:rPr>
              <w:t>Remaining Principal Bal-</w:t>
            </w:r>
          </w:p>
          <w:p w:rsidR="00FA0D70" w:rsidRDefault="00EA2637">
            <w:pPr>
              <w:tabs>
                <w:tab w:val="right" w:leader="dot" w:pos="2088"/>
              </w:tabs>
              <w:spacing w:line="180" w:lineRule="exact"/>
              <w:ind w:left="360" w:firstLine="144"/>
              <w:textAlignment w:val="baseline"/>
              <w:rPr>
                <w:rFonts w:ascii="Arial" w:eastAsia="Arial" w:hAnsi="Arial"/>
                <w:color w:val="000000"/>
                <w:sz w:val="16"/>
              </w:rPr>
            </w:pPr>
            <w:r>
              <w:rPr>
                <w:rFonts w:ascii="Arial" w:eastAsia="Arial" w:hAnsi="Arial"/>
                <w:color w:val="000000"/>
                <w:sz w:val="16"/>
              </w:rPr>
              <w:t xml:space="preserve">ance </w:t>
            </w:r>
            <w:r>
              <w:rPr>
                <w:rFonts w:ascii="Arial" w:eastAsia="Arial" w:hAnsi="Arial"/>
                <w:color w:val="000000"/>
                <w:sz w:val="16"/>
              </w:rPr>
              <w:tab/>
              <w:t xml:space="preserve"> </w:t>
            </w:r>
            <w:r>
              <w:rPr>
                <w:rFonts w:ascii="Arial" w:eastAsia="Arial" w:hAnsi="Arial"/>
                <w:color w:val="000000"/>
                <w:sz w:val="16"/>
              </w:rPr>
              <w:br/>
              <w:t>Monthly Payment (prin-</w:t>
            </w:r>
          </w:p>
          <w:p w:rsidR="00FA0D70" w:rsidRDefault="00EA2637">
            <w:pPr>
              <w:tabs>
                <w:tab w:val="right" w:leader="dot" w:pos="2088"/>
              </w:tabs>
              <w:spacing w:line="161" w:lineRule="exact"/>
              <w:ind w:left="504"/>
              <w:textAlignment w:val="baseline"/>
              <w:rPr>
                <w:rFonts w:ascii="Arial" w:eastAsia="Arial" w:hAnsi="Arial"/>
                <w:color w:val="000000"/>
                <w:sz w:val="16"/>
              </w:rPr>
            </w:pPr>
            <w:r>
              <w:rPr>
                <w:rFonts w:ascii="Arial" w:eastAsia="Arial" w:hAnsi="Arial"/>
                <w:color w:val="000000"/>
                <w:sz w:val="16"/>
              </w:rPr>
              <w:t xml:space="preserve">cipal and interest) </w:t>
            </w:r>
            <w:r>
              <w:rPr>
                <w:rFonts w:ascii="Arial" w:eastAsia="Arial" w:hAnsi="Arial"/>
                <w:color w:val="000000"/>
                <w:sz w:val="16"/>
              </w:rPr>
              <w:tab/>
            </w:r>
          </w:p>
        </w:tc>
        <w:tc>
          <w:tcPr>
            <w:tcW w:w="1170" w:type="dxa"/>
            <w:tcBorders>
              <w:top w:val="none" w:sz="0" w:space="0" w:color="000000"/>
              <w:left w:val="single" w:sz="4" w:space="0" w:color="000000"/>
              <w:bottom w:val="none" w:sz="0" w:space="0" w:color="000000"/>
              <w:right w:val="none" w:sz="0" w:space="0" w:color="000000"/>
            </w:tcBorders>
            <w:vAlign w:val="bottom"/>
          </w:tcPr>
          <w:p w:rsidR="00FA0D70" w:rsidRDefault="00EA2637">
            <w:pPr>
              <w:spacing w:before="437" w:line="182" w:lineRule="exact"/>
              <w:ind w:right="198"/>
              <w:jc w:val="right"/>
              <w:textAlignment w:val="baseline"/>
              <w:rPr>
                <w:rFonts w:ascii="Arial" w:eastAsia="Arial" w:hAnsi="Arial"/>
                <w:color w:val="000000"/>
                <w:sz w:val="16"/>
              </w:rPr>
            </w:pPr>
            <w:r>
              <w:rPr>
                <w:rFonts w:ascii="Arial" w:eastAsia="Arial" w:hAnsi="Arial"/>
                <w:color w:val="000000"/>
                <w:sz w:val="16"/>
              </w:rPr>
              <w:t>$50,000</w:t>
            </w:r>
          </w:p>
          <w:p w:rsidR="00FA0D70" w:rsidRDefault="00EA2637">
            <w:pPr>
              <w:spacing w:before="178" w:line="163" w:lineRule="exact"/>
              <w:ind w:right="18"/>
              <w:jc w:val="right"/>
              <w:textAlignment w:val="baseline"/>
              <w:rPr>
                <w:rFonts w:ascii="Arial" w:eastAsia="Arial" w:hAnsi="Arial"/>
                <w:color w:val="000000"/>
                <w:sz w:val="16"/>
              </w:rPr>
            </w:pPr>
            <w:r>
              <w:rPr>
                <w:rFonts w:ascii="Arial" w:eastAsia="Arial" w:hAnsi="Arial"/>
                <w:color w:val="000000"/>
                <w:sz w:val="16"/>
              </w:rPr>
              <w:t>$458.22</w:t>
            </w:r>
          </w:p>
        </w:tc>
      </w:tr>
      <w:tr w:rsidR="00FA0D70">
        <w:trPr>
          <w:trHeight w:hRule="exact" w:val="178"/>
        </w:trPr>
        <w:tc>
          <w:tcPr>
            <w:tcW w:w="2214"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2088"/>
              </w:tabs>
              <w:spacing w:line="167" w:lineRule="exact"/>
              <w:ind w:left="296"/>
              <w:textAlignment w:val="baseline"/>
              <w:rPr>
                <w:rFonts w:ascii="Arial" w:eastAsia="Arial" w:hAnsi="Arial"/>
                <w:color w:val="000000"/>
                <w:sz w:val="16"/>
              </w:rPr>
            </w:pPr>
            <w:r>
              <w:rPr>
                <w:rFonts w:ascii="Arial" w:eastAsia="Arial" w:hAnsi="Arial"/>
                <w:color w:val="000000"/>
                <w:sz w:val="16"/>
              </w:rPr>
              <w:t xml:space="preserve">Interest rate (percent) </w:t>
            </w:r>
            <w:r>
              <w:rPr>
                <w:rFonts w:ascii="Arial" w:eastAsia="Arial" w:hAnsi="Arial"/>
                <w:color w:val="000000"/>
                <w:sz w:val="16"/>
              </w:rPr>
              <w:tab/>
            </w:r>
          </w:p>
        </w:tc>
        <w:tc>
          <w:tcPr>
            <w:tcW w:w="1170"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right="198"/>
              <w:jc w:val="right"/>
              <w:textAlignment w:val="baseline"/>
              <w:rPr>
                <w:rFonts w:ascii="Arial" w:eastAsia="Arial" w:hAnsi="Arial"/>
                <w:color w:val="000000"/>
                <w:sz w:val="16"/>
              </w:rPr>
            </w:pPr>
            <w:r>
              <w:rPr>
                <w:rFonts w:ascii="Arial" w:eastAsia="Arial" w:hAnsi="Arial"/>
                <w:color w:val="000000"/>
                <w:sz w:val="16"/>
              </w:rPr>
              <w:t>7</w:t>
            </w:r>
          </w:p>
        </w:tc>
      </w:tr>
      <w:tr w:rsidR="00FA0D70">
        <w:trPr>
          <w:trHeight w:hRule="exact" w:val="182"/>
        </w:trPr>
        <w:tc>
          <w:tcPr>
            <w:tcW w:w="2214" w:type="dxa"/>
            <w:tcBorders>
              <w:top w:val="none" w:sz="0" w:space="0" w:color="000000"/>
              <w:left w:val="none" w:sz="0" w:space="0" w:color="000000"/>
              <w:bottom w:val="none" w:sz="0" w:space="0" w:color="000000"/>
              <w:right w:val="single" w:sz="4" w:space="0" w:color="000000"/>
            </w:tcBorders>
            <w:vAlign w:val="center"/>
          </w:tcPr>
          <w:p w:rsidR="00FA0D70" w:rsidRDefault="00EA2637">
            <w:pPr>
              <w:spacing w:line="163" w:lineRule="exact"/>
              <w:ind w:left="26"/>
              <w:textAlignment w:val="baseline"/>
              <w:rPr>
                <w:rFonts w:ascii="Arial" w:eastAsia="Arial" w:hAnsi="Arial"/>
                <w:color w:val="000000"/>
                <w:sz w:val="16"/>
              </w:rPr>
            </w:pPr>
            <w:r>
              <w:rPr>
                <w:rFonts w:ascii="Arial" w:eastAsia="Arial" w:hAnsi="Arial"/>
                <w:color w:val="000000"/>
                <w:sz w:val="16"/>
              </w:rPr>
              <w:t>New Mortgage:</w:t>
            </w:r>
          </w:p>
        </w:tc>
        <w:tc>
          <w:tcPr>
            <w:tcW w:w="1170" w:type="dxa"/>
            <w:tcBorders>
              <w:top w:val="none" w:sz="0" w:space="0" w:color="000000"/>
              <w:left w:val="single" w:sz="4" w:space="0" w:color="000000"/>
              <w:bottom w:val="none" w:sz="0" w:space="0" w:color="000000"/>
              <w:right w:val="none" w:sz="0" w:space="0" w:color="000000"/>
            </w:tcBorders>
          </w:tcPr>
          <w:p w:rsidR="00FA0D70" w:rsidRDefault="00FA0D70">
            <w:pPr>
              <w:textAlignment w:val="baseline"/>
              <w:rPr>
                <w:rFonts w:eastAsia="Times New Roman"/>
                <w:color w:val="000000"/>
                <w:sz w:val="24"/>
              </w:rPr>
            </w:pPr>
          </w:p>
        </w:tc>
      </w:tr>
      <w:tr w:rsidR="00FA0D70">
        <w:trPr>
          <w:trHeight w:hRule="exact" w:val="178"/>
        </w:trPr>
        <w:tc>
          <w:tcPr>
            <w:tcW w:w="2214"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2088"/>
              </w:tabs>
              <w:spacing w:line="167" w:lineRule="exact"/>
              <w:ind w:left="296"/>
              <w:textAlignment w:val="baseline"/>
              <w:rPr>
                <w:rFonts w:ascii="Arial" w:eastAsia="Arial" w:hAnsi="Arial"/>
                <w:color w:val="000000"/>
                <w:sz w:val="16"/>
              </w:rPr>
            </w:pPr>
            <w:r>
              <w:rPr>
                <w:rFonts w:ascii="Arial" w:eastAsia="Arial" w:hAnsi="Arial"/>
                <w:color w:val="000000"/>
                <w:sz w:val="16"/>
              </w:rPr>
              <w:t xml:space="preserve">Interest rate (percent) </w:t>
            </w:r>
            <w:r>
              <w:rPr>
                <w:rFonts w:ascii="Arial" w:eastAsia="Arial" w:hAnsi="Arial"/>
                <w:color w:val="000000"/>
                <w:sz w:val="16"/>
              </w:rPr>
              <w:tab/>
            </w:r>
          </w:p>
        </w:tc>
        <w:tc>
          <w:tcPr>
            <w:tcW w:w="1170"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7" w:lineRule="exact"/>
              <w:ind w:right="198"/>
              <w:jc w:val="right"/>
              <w:textAlignment w:val="baseline"/>
              <w:rPr>
                <w:rFonts w:ascii="Arial" w:eastAsia="Arial" w:hAnsi="Arial"/>
                <w:color w:val="000000"/>
                <w:sz w:val="16"/>
              </w:rPr>
            </w:pPr>
            <w:r>
              <w:rPr>
                <w:rFonts w:ascii="Arial" w:eastAsia="Arial" w:hAnsi="Arial"/>
                <w:color w:val="000000"/>
                <w:sz w:val="16"/>
              </w:rPr>
              <w:t>10</w:t>
            </w:r>
          </w:p>
        </w:tc>
      </w:tr>
      <w:tr w:rsidR="00FA0D70">
        <w:trPr>
          <w:trHeight w:hRule="exact" w:val="182"/>
        </w:trPr>
        <w:tc>
          <w:tcPr>
            <w:tcW w:w="2214" w:type="dxa"/>
            <w:tcBorders>
              <w:top w:val="none" w:sz="0" w:space="0" w:color="000000"/>
              <w:left w:val="none" w:sz="0" w:space="0" w:color="000000"/>
              <w:bottom w:val="none" w:sz="0" w:space="0" w:color="000000"/>
              <w:right w:val="single" w:sz="4" w:space="0" w:color="000000"/>
            </w:tcBorders>
            <w:vAlign w:val="center"/>
          </w:tcPr>
          <w:p w:rsidR="00FA0D70" w:rsidRDefault="00EA2637">
            <w:pPr>
              <w:tabs>
                <w:tab w:val="right" w:leader="dot" w:pos="2088"/>
              </w:tabs>
              <w:spacing w:line="163" w:lineRule="exact"/>
              <w:ind w:left="296"/>
              <w:textAlignment w:val="baseline"/>
              <w:rPr>
                <w:rFonts w:ascii="Arial" w:eastAsia="Arial" w:hAnsi="Arial"/>
                <w:color w:val="000000"/>
                <w:sz w:val="16"/>
              </w:rPr>
            </w:pPr>
            <w:r>
              <w:rPr>
                <w:rFonts w:ascii="Arial" w:eastAsia="Arial" w:hAnsi="Arial"/>
                <w:color w:val="000000"/>
                <w:sz w:val="16"/>
              </w:rPr>
              <w:t xml:space="preserve">Points </w:t>
            </w:r>
            <w:r>
              <w:rPr>
                <w:rFonts w:ascii="Arial" w:eastAsia="Arial" w:hAnsi="Arial"/>
                <w:color w:val="000000"/>
                <w:sz w:val="16"/>
              </w:rPr>
              <w:tab/>
            </w:r>
          </w:p>
        </w:tc>
        <w:tc>
          <w:tcPr>
            <w:tcW w:w="1170" w:type="dxa"/>
            <w:tcBorders>
              <w:top w:val="none" w:sz="0" w:space="0" w:color="000000"/>
              <w:left w:val="single" w:sz="4" w:space="0" w:color="000000"/>
              <w:bottom w:val="none" w:sz="0" w:space="0" w:color="000000"/>
              <w:right w:val="none" w:sz="0" w:space="0" w:color="000000"/>
            </w:tcBorders>
            <w:vAlign w:val="center"/>
          </w:tcPr>
          <w:p w:rsidR="00FA0D70" w:rsidRDefault="00EA2637">
            <w:pPr>
              <w:spacing w:line="163" w:lineRule="exact"/>
              <w:ind w:right="198"/>
              <w:jc w:val="right"/>
              <w:textAlignment w:val="baseline"/>
              <w:rPr>
                <w:rFonts w:ascii="Arial" w:eastAsia="Arial" w:hAnsi="Arial"/>
                <w:color w:val="000000"/>
                <w:sz w:val="16"/>
              </w:rPr>
            </w:pPr>
            <w:r>
              <w:rPr>
                <w:rFonts w:ascii="Arial" w:eastAsia="Arial" w:hAnsi="Arial"/>
                <w:color w:val="000000"/>
                <w:sz w:val="16"/>
              </w:rPr>
              <w:t>3</w:t>
            </w:r>
          </w:p>
        </w:tc>
      </w:tr>
      <w:tr w:rsidR="00FA0D70">
        <w:trPr>
          <w:trHeight w:hRule="exact" w:val="265"/>
        </w:trPr>
        <w:tc>
          <w:tcPr>
            <w:tcW w:w="2214" w:type="dxa"/>
            <w:tcBorders>
              <w:top w:val="none" w:sz="0" w:space="0" w:color="000000"/>
              <w:left w:val="none" w:sz="0" w:space="0" w:color="000000"/>
              <w:bottom w:val="single" w:sz="4" w:space="0" w:color="000000"/>
              <w:right w:val="single" w:sz="4" w:space="0" w:color="000000"/>
            </w:tcBorders>
          </w:tcPr>
          <w:p w:rsidR="00FA0D70" w:rsidRDefault="00EA2637">
            <w:pPr>
              <w:tabs>
                <w:tab w:val="right" w:leader="dot" w:pos="2088"/>
              </w:tabs>
              <w:spacing w:after="72" w:line="182" w:lineRule="exact"/>
              <w:ind w:left="296"/>
              <w:textAlignment w:val="baseline"/>
              <w:rPr>
                <w:rFonts w:ascii="Arial" w:eastAsia="Arial" w:hAnsi="Arial"/>
                <w:color w:val="000000"/>
                <w:sz w:val="16"/>
              </w:rPr>
            </w:pPr>
            <w:r>
              <w:rPr>
                <w:rFonts w:ascii="Arial" w:eastAsia="Arial" w:hAnsi="Arial"/>
                <w:color w:val="000000"/>
                <w:sz w:val="16"/>
              </w:rPr>
              <w:t xml:space="preserve">Term (years) </w:t>
            </w:r>
            <w:r>
              <w:rPr>
                <w:rFonts w:ascii="Arial" w:eastAsia="Arial" w:hAnsi="Arial"/>
                <w:color w:val="000000"/>
                <w:sz w:val="16"/>
              </w:rPr>
              <w:tab/>
            </w:r>
          </w:p>
        </w:tc>
        <w:tc>
          <w:tcPr>
            <w:tcW w:w="1170" w:type="dxa"/>
            <w:tcBorders>
              <w:top w:val="none" w:sz="0" w:space="0" w:color="000000"/>
              <w:left w:val="single" w:sz="4" w:space="0" w:color="000000"/>
              <w:bottom w:val="single" w:sz="4" w:space="0" w:color="000000"/>
              <w:right w:val="none" w:sz="0" w:space="0" w:color="000000"/>
            </w:tcBorders>
          </w:tcPr>
          <w:p w:rsidR="00FA0D70" w:rsidRDefault="00EA2637">
            <w:pPr>
              <w:spacing w:after="72" w:line="182" w:lineRule="exact"/>
              <w:ind w:right="198"/>
              <w:jc w:val="right"/>
              <w:textAlignment w:val="baseline"/>
              <w:rPr>
                <w:rFonts w:ascii="Arial" w:eastAsia="Arial" w:hAnsi="Arial"/>
                <w:color w:val="000000"/>
                <w:sz w:val="16"/>
              </w:rPr>
            </w:pPr>
            <w:r>
              <w:rPr>
                <w:rFonts w:ascii="Arial" w:eastAsia="Arial" w:hAnsi="Arial"/>
                <w:color w:val="000000"/>
                <w:sz w:val="16"/>
              </w:rPr>
              <w:t>15</w:t>
            </w:r>
          </w:p>
        </w:tc>
      </w:tr>
    </w:tbl>
    <w:p w:rsidR="00FA0D70" w:rsidRDefault="00FA0D70">
      <w:pPr>
        <w:spacing w:after="83" w:line="20" w:lineRule="exact"/>
      </w:pPr>
    </w:p>
    <w:p w:rsidR="00FA0D70" w:rsidRDefault="00EA2637">
      <w:pPr>
        <w:spacing w:before="27" w:line="179" w:lineRule="exact"/>
        <w:ind w:firstLine="144"/>
        <w:textAlignment w:val="baseline"/>
        <w:rPr>
          <w:rFonts w:eastAsia="Times New Roman"/>
          <w:color w:val="000000"/>
          <w:spacing w:val="6"/>
          <w:sz w:val="17"/>
        </w:rPr>
      </w:pPr>
      <w:r>
        <w:rPr>
          <w:rFonts w:eastAsia="Times New Roman"/>
          <w:color w:val="000000"/>
          <w:spacing w:val="6"/>
          <w:sz w:val="17"/>
        </w:rPr>
        <w:t>Remaining term of the old mortgage is determined to be 174 months. Determining, or computing, the actual remaining term is more reliable than using the data supplied by the mortgagee. However, if it is shorter, use the term of the new mortgage and compute the needed monthly payment.</w:t>
      </w:r>
    </w:p>
    <w:p w:rsidR="00FA0D70" w:rsidRDefault="00EA2637">
      <w:pPr>
        <w:spacing w:before="6" w:after="502" w:line="179" w:lineRule="exact"/>
        <w:ind w:right="504" w:firstLine="144"/>
        <w:textAlignment w:val="baseline"/>
        <w:rPr>
          <w:rFonts w:eastAsia="Times New Roman"/>
          <w:color w:val="000000"/>
          <w:sz w:val="17"/>
        </w:rPr>
      </w:pPr>
      <w:r>
        <w:rPr>
          <w:rFonts w:eastAsia="Times New Roman"/>
          <w:color w:val="000000"/>
          <w:sz w:val="17"/>
        </w:rPr>
        <w:t>Amount to be financed to maintain monthly payments of $458.22 at 10% = $42,010.18.</w:t>
      </w:r>
    </w:p>
    <w:p w:rsidR="00FA0D70" w:rsidRDefault="00EA2637">
      <w:pPr>
        <w:spacing w:before="25" w:line="179" w:lineRule="exact"/>
        <w:ind w:right="72" w:firstLine="144"/>
        <w:textAlignment w:val="baseline"/>
        <w:rPr>
          <w:rFonts w:eastAsia="Times New Roman"/>
          <w:color w:val="000000"/>
          <w:spacing w:val="3"/>
          <w:sz w:val="17"/>
        </w:rPr>
      </w:pPr>
      <w:r>
        <w:rPr>
          <w:noProof/>
        </w:rPr>
        <mc:AlternateContent>
          <mc:Choice Requires="wps">
            <w:drawing>
              <wp:anchor distT="0" distB="0" distL="0" distR="0" simplePos="0" relativeHeight="251939328" behindDoc="1" locked="0" layoutInCell="1" allowOverlap="1" wp14:anchorId="62FDA10C" wp14:editId="37183EFF">
                <wp:simplePos x="0" y="0"/>
                <wp:positionH relativeFrom="page">
                  <wp:posOffset>2809240</wp:posOffset>
                </wp:positionH>
                <wp:positionV relativeFrom="page">
                  <wp:posOffset>6488430</wp:posOffset>
                </wp:positionV>
                <wp:extent cx="2148840" cy="1758315"/>
                <wp:effectExtent l="0" t="0" r="0" b="0"/>
                <wp:wrapSquare wrapText="bothSides"/>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FA0D7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818" type="#_x0000_t202" style="position:absolute;left:0;text-align:left;margin-left:221.2pt;margin-top:510.9pt;width:169.2pt;height:138.4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wbsw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gpGgHfTogR0MupUHFF3a+gy9TsHtvgdHc4B96LPLVfd3svyqkZCrhootu1FKDg2jFfAL7U3/&#10;7OqIoy3IZvggK4hDd0Y6oEOtOls8KAcCdOjT46k3lksJm1FI4pjAUQln4WIWX4YzF4Om0/VeafOO&#10;yQ5ZI8MKmu/g6f5OG0uHppOLjSZkwdvWCaAVzzbAcdyB4HDVnlkarp8/kiBZx+uYeCSarz0S5Ll3&#10;U6yINy+AVX6Zr1Z5+NPGDUna8KpiwoaZtBWSP+vdUeWjKk7q0rLllYWzlLTablatQnsK2i7cdyzI&#10;mZv/nIYrAuTyIqUwIsFtlHjFPF54pCAzL1kEsReEyW0yD0hC8uJ5SndcsH9PCQ0ZTmbRbFTTb3ML&#10;3Pc6N5p23MD0aHmX4fjkRFOrwbWoXGsN5e1on5XC0n8qBbR7arRTrBXpKFdz2Bzc41gkkY1v9byR&#10;1SOIWEmQGMgRZh8YjVTfMRpgjmRYf9tRxTBq3wt4CHboTIaajM1kUFHC1QwbjEZzZcbhtOsV3zaA&#10;PD41IW/gsdTcyfiJxfGJwWxw2RznmB0+5//O62naLn8BAAD//wMAUEsDBBQABgAIAAAAIQBWTwEo&#10;4QAAAA0BAAAPAAAAZHJzL2Rvd25yZXYueG1sTI/BTsMwEETvSP0Haytxo3ajqE1DnKpCcEJCpOHA&#10;0YndxGq8DrHbhr9nOcFtd2c0+6bYz25gVzMF61HCeiWAGWy9tthJ+KhfHjJgISrUavBoJHybAPty&#10;cVeoXPsbVuZ6jB2jEAy5ktDHOOach7Y3ToWVHw2SdvKTU5HWqeN6UjcKdwNPhNhwpyzSh16N5qk3&#10;7fl4cRIOn1g926+35r06VbaudwJfN2cp75fz4RFYNHP8M8MvPqFDSUyNv6AObJCQpklKVhJEsqYS&#10;ZNlmgoaGTsku2wIvC/6/RfkDAAD//wMAUEsBAi0AFAAGAAgAAAAhALaDOJL+AAAA4QEAABMAAAAA&#10;AAAAAAAAAAAAAAAAAFtDb250ZW50X1R5cGVzXS54bWxQSwECLQAUAAYACAAAACEAOP0h/9YAAACU&#10;AQAACwAAAAAAAAAAAAAAAAAvAQAAX3JlbHMvLnJlbHNQSwECLQAUAAYACAAAACEAQSncG7MCAAC1&#10;BQAADgAAAAAAAAAAAAAAAAAuAgAAZHJzL2Uyb0RvYy54bWxQSwECLQAUAAYACAAAACEAVk8BKOEA&#10;AAANAQAADwAAAAAAAAAAAAAAAAANBQAAZHJzL2Rvd25yZXYueG1sUEsFBgAAAAAEAAQA8wAAABsG&#10;AAAAAA==&#10;" filled="f" stroked="f">
                <v:textbox inset="0,0,0,0">
                  <w:txbxContent>
                    <w:p w:rsidR="00FA0D70" w:rsidRDefault="00FA0D70"/>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14:anchorId="38359D38" wp14:editId="7BDD4C59">
                <wp:simplePos x="0" y="0"/>
                <wp:positionH relativeFrom="page">
                  <wp:posOffset>2809240</wp:posOffset>
                </wp:positionH>
                <wp:positionV relativeFrom="page">
                  <wp:posOffset>6488430</wp:posOffset>
                </wp:positionV>
                <wp:extent cx="1339215" cy="402590"/>
                <wp:effectExtent l="0" t="0" r="0" b="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92" w:line="180" w:lineRule="exact"/>
                              <w:textAlignment w:val="baseline"/>
                              <w:rPr>
                                <w:rFonts w:ascii="Arial" w:eastAsia="Arial" w:hAnsi="Arial"/>
                                <w:color w:val="000000"/>
                                <w:sz w:val="16"/>
                              </w:rPr>
                            </w:pPr>
                            <w:r>
                              <w:rPr>
                                <w:rFonts w:ascii="Arial" w:eastAsia="Arial" w:hAnsi="Arial"/>
                                <w:color w:val="000000"/>
                                <w:sz w:val="16"/>
                              </w:rPr>
                              <w:t>Calculation:</w:t>
                            </w:r>
                          </w:p>
                          <w:p w:rsidR="00FA0D70" w:rsidRDefault="00EA2637">
                            <w:pPr>
                              <w:spacing w:line="182" w:lineRule="exact"/>
                              <w:ind w:left="288"/>
                              <w:textAlignment w:val="baseline"/>
                              <w:rPr>
                                <w:rFonts w:ascii="Arial" w:eastAsia="Arial" w:hAnsi="Arial"/>
                                <w:color w:val="000000"/>
                                <w:spacing w:val="-2"/>
                                <w:sz w:val="16"/>
                              </w:rPr>
                            </w:pPr>
                            <w:r>
                              <w:rPr>
                                <w:rFonts w:ascii="Arial" w:eastAsia="Arial" w:hAnsi="Arial"/>
                                <w:color w:val="000000"/>
                                <w:spacing w:val="-2"/>
                                <w:sz w:val="16"/>
                              </w:rPr>
                              <w:t>Remaining Principal Bal-</w:t>
                            </w:r>
                          </w:p>
                          <w:p w:rsidR="00FA0D70" w:rsidRDefault="00EA2637">
                            <w:pPr>
                              <w:tabs>
                                <w:tab w:val="right" w:leader="dot" w:pos="2088"/>
                              </w:tabs>
                              <w:spacing w:line="180" w:lineRule="exact"/>
                              <w:ind w:left="360" w:firstLine="144"/>
                              <w:textAlignment w:val="baseline"/>
                              <w:rPr>
                                <w:rFonts w:ascii="Arial" w:eastAsia="Arial" w:hAnsi="Arial"/>
                                <w:color w:val="000000"/>
                                <w:spacing w:val="-3"/>
                                <w:sz w:val="16"/>
                              </w:rPr>
                            </w:pPr>
                            <w:r>
                              <w:rPr>
                                <w:rFonts w:ascii="Arial" w:eastAsia="Arial" w:hAnsi="Arial"/>
                                <w:color w:val="000000"/>
                                <w:spacing w:val="-3"/>
                                <w:sz w:val="16"/>
                              </w:rPr>
                              <w:t xml:space="preserve">ance </w:t>
                            </w:r>
                            <w:r>
                              <w:rPr>
                                <w:rFonts w:ascii="Arial" w:eastAsia="Arial" w:hAnsi="Arial"/>
                                <w:color w:val="000000"/>
                                <w:spacing w:val="-3"/>
                                <w:sz w:val="16"/>
                              </w:rPr>
                              <w:tab/>
                              <w:t xml:space="preserve"> </w:t>
                            </w:r>
                            <w:r>
                              <w:rPr>
                                <w:rFonts w:ascii="Arial" w:eastAsia="Arial" w:hAnsi="Arial"/>
                                <w:color w:val="000000"/>
                                <w:spacing w:val="-3"/>
                                <w:sz w:val="16"/>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819" type="#_x0000_t202" style="position:absolute;left:0;text-align:left;margin-left:221.2pt;margin-top:510.9pt;width:105.45pt;height:31.7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DAtQIAALQFAAAOAAAAZHJzL2Uyb0RvYy54bWysVNuOmzAQfa/Uf7D8znIJuYCWVLshVJW2&#10;F2m3H+CACVbBdm0nsK367x2bkOzlpWrLgzXYM2duZ+b63dC16EiVZoJnOLwKMKK8FBXj+wx/fSi8&#10;FUbaEF6RVnCa4Ueq8bv12zfXvUxpJBrRVlQhAOE67WWGG2Nk6vu6bGhH9JWQlMNjLVRHDPyqvV8p&#10;0gN61/pRECz8XqhKKlFSreE2Hx/x2uHXNS3N57rW1KA2wxCbcady586e/vqapHtFZMPKUxjkL6Lo&#10;COPg9AyVE0PQQbFXUB0rldCiNlel6HxR16ykLgfIJgxeZHPfEEldLlAcLc9l0v8Ptvx0/KIQqzIc&#10;zTDipIMePdDBoFsxoCiy9emlTkHtXoKiGeAe+uxy1fJOlN804mLTEL6nN0qJvqGkgvhCa+k/MR1x&#10;tAXZ9R9FBX7IwQgHNNSqs8WDciBAhz49nntjYymty9ksicI5RiW8xUE0T1zzfJJO1lJp856KDlkh&#10;wwp679DJ8U4bGw1JJxXrjIuCta3rf8ufXYDieAO+wdS+2ShcO38mQbJdbVexF0eLrRcHee7dFJvY&#10;WxThcp7P8s0mD39Zv2GcNqyqKLduJmqF8Z+17kTykRRncmnRssrC2ZC02u82rUJHAtQu3OdqDi8X&#10;Nf95GK4IkMuLlMIoDm6jxCsWq6UXF/HcS5bBygvC5DZZBHES58XzlO4Yp/+eEuoznMyj+UimS9Av&#10;cgvc9zo3knbMwPJoWZfh1VmJpJaCW1651hrC2lF+Ugob/qUU0O6p0Y6wlqMjW82wG9xsLJPZNAk7&#10;UT0Ch5UAigFRYfWB0Aj1A6Me1kiG9fcDURSj9gOHObA7ZxLUJOwmgfASTDNsMBrFjRl300Eqtm8A&#10;eZw0Lm5gVmrmaGyHaoziNGGwGlw2pzVmd8/Tf6d1Wbbr3wAAAP//AwBQSwMEFAAGAAgAAAAhAD4N&#10;uO3hAAAADQEAAA8AAABkcnMvZG93bnJldi54bWxMj8FOwzAQRO9I/IO1SNyo3TSNSohTVQhOSIg0&#10;HDg6sZtYjdchdtvw92xPcNyZp9mZYju7gZ3NFKxHCcuFAGaw9dpiJ+Gzfn3YAAtRoVaDRyPhxwTY&#10;lrc3hcq1v2BlzvvYMQrBkCsJfYxjznloe+NUWPjRIHkHPzkV6Zw6rid1oXA38ESIjDtlkT70ajTP&#10;vWmP+5OTsPvC6sV+vzcf1aGydf0o8C07Snl/N++egEUzxz8YrvWpOpTUqfEn1IENEtI0SQklQyRL&#10;GkFItl6tgDVXabNOgJcF/7+i/AUAAP//AwBQSwECLQAUAAYACAAAACEAtoM4kv4AAADhAQAAEwAA&#10;AAAAAAAAAAAAAAAAAAAAW0NvbnRlbnRfVHlwZXNdLnhtbFBLAQItABQABgAIAAAAIQA4/SH/1gAA&#10;AJQBAAALAAAAAAAAAAAAAAAAAC8BAABfcmVscy8ucmVsc1BLAQItABQABgAIAAAAIQDu4NDAtQIA&#10;ALQFAAAOAAAAAAAAAAAAAAAAAC4CAABkcnMvZTJvRG9jLnhtbFBLAQItABQABgAIAAAAIQA+Dbjt&#10;4QAAAA0BAAAPAAAAAAAAAAAAAAAAAA8FAABkcnMvZG93bnJldi54bWxQSwUGAAAAAAQABADzAAAA&#10;HQYAAAAA&#10;" filled="f" stroked="f">
                <v:textbox inset="0,0,0,0">
                  <w:txbxContent>
                    <w:p w:rsidR="00FA0D70" w:rsidRDefault="00EA2637">
                      <w:pPr>
                        <w:spacing w:before="92" w:line="180" w:lineRule="exact"/>
                        <w:textAlignment w:val="baseline"/>
                        <w:rPr>
                          <w:rFonts w:ascii="Arial" w:eastAsia="Arial" w:hAnsi="Arial"/>
                          <w:color w:val="000000"/>
                          <w:sz w:val="16"/>
                        </w:rPr>
                      </w:pPr>
                      <w:r>
                        <w:rPr>
                          <w:rFonts w:ascii="Arial" w:eastAsia="Arial" w:hAnsi="Arial"/>
                          <w:color w:val="000000"/>
                          <w:sz w:val="16"/>
                        </w:rPr>
                        <w:t>Calculation:</w:t>
                      </w:r>
                    </w:p>
                    <w:p w:rsidR="00FA0D70" w:rsidRDefault="00EA2637">
                      <w:pPr>
                        <w:spacing w:line="182" w:lineRule="exact"/>
                        <w:ind w:left="288"/>
                        <w:textAlignment w:val="baseline"/>
                        <w:rPr>
                          <w:rFonts w:ascii="Arial" w:eastAsia="Arial" w:hAnsi="Arial"/>
                          <w:color w:val="000000"/>
                          <w:spacing w:val="-2"/>
                          <w:sz w:val="16"/>
                        </w:rPr>
                      </w:pPr>
                      <w:r>
                        <w:rPr>
                          <w:rFonts w:ascii="Arial" w:eastAsia="Arial" w:hAnsi="Arial"/>
                          <w:color w:val="000000"/>
                          <w:spacing w:val="-2"/>
                          <w:sz w:val="16"/>
                        </w:rPr>
                        <w:t>Remaining Principal Bal-</w:t>
                      </w:r>
                    </w:p>
                    <w:p w:rsidR="00FA0D70" w:rsidRDefault="00EA2637">
                      <w:pPr>
                        <w:tabs>
                          <w:tab w:val="right" w:leader="dot" w:pos="2088"/>
                        </w:tabs>
                        <w:spacing w:line="180" w:lineRule="exact"/>
                        <w:ind w:left="360" w:firstLine="144"/>
                        <w:textAlignment w:val="baseline"/>
                        <w:rPr>
                          <w:rFonts w:ascii="Arial" w:eastAsia="Arial" w:hAnsi="Arial"/>
                          <w:color w:val="000000"/>
                          <w:spacing w:val="-3"/>
                          <w:sz w:val="16"/>
                        </w:rPr>
                      </w:pPr>
                      <w:r>
                        <w:rPr>
                          <w:rFonts w:ascii="Arial" w:eastAsia="Arial" w:hAnsi="Arial"/>
                          <w:color w:val="000000"/>
                          <w:spacing w:val="-3"/>
                          <w:sz w:val="16"/>
                        </w:rPr>
                        <w:t xml:space="preserve">ance </w:t>
                      </w:r>
                      <w:r>
                        <w:rPr>
                          <w:rFonts w:ascii="Arial" w:eastAsia="Arial" w:hAnsi="Arial"/>
                          <w:color w:val="000000"/>
                          <w:spacing w:val="-3"/>
                          <w:sz w:val="16"/>
                        </w:rPr>
                        <w:tab/>
                        <w:t xml:space="preserve"> </w:t>
                      </w:r>
                      <w:r>
                        <w:rPr>
                          <w:rFonts w:ascii="Arial" w:eastAsia="Arial" w:hAnsi="Arial"/>
                          <w:color w:val="000000"/>
                          <w:spacing w:val="-3"/>
                          <w:sz w:val="16"/>
                        </w:rPr>
                        <w:br/>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14:anchorId="73C6FED2" wp14:editId="342AAE4F">
                <wp:simplePos x="0" y="0"/>
                <wp:positionH relativeFrom="page">
                  <wp:posOffset>2809240</wp:posOffset>
                </wp:positionH>
                <wp:positionV relativeFrom="page">
                  <wp:posOffset>6891020</wp:posOffset>
                </wp:positionV>
                <wp:extent cx="1293495" cy="332105"/>
                <wp:effectExtent l="0" t="0" r="0" b="0"/>
                <wp:wrapSquare wrapText="bothSides"/>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right" w:leader="dot" w:pos="2088"/>
                              </w:tabs>
                              <w:spacing w:after="149" w:line="180" w:lineRule="exact"/>
                              <w:ind w:left="360"/>
                              <w:textAlignment w:val="baseline"/>
                              <w:rPr>
                                <w:rFonts w:ascii="Arial" w:eastAsia="Arial" w:hAnsi="Arial"/>
                                <w:color w:val="000000"/>
                                <w:spacing w:val="-3"/>
                                <w:sz w:val="16"/>
                              </w:rPr>
                            </w:pPr>
                            <w:r>
                              <w:rPr>
                                <w:rFonts w:ascii="Arial" w:eastAsia="Arial" w:hAnsi="Arial"/>
                                <w:color w:val="000000"/>
                                <w:spacing w:val="-3"/>
                                <w:sz w:val="16"/>
                              </w:rPr>
                              <w:t>Minus Monthly Payment (principal and 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820" type="#_x0000_t202" style="position:absolute;left:0;text-align:left;margin-left:221.2pt;margin-top:542.6pt;width:101.85pt;height:26.1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RMswIAALQ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CjDhpoEePtNdoLXoU+KY+XaticHtowVH3sA99tlxVey/yrwpxsakI39M7KUVXUVJAfvame3F1&#10;wFEGZNd9EAXEIQctLFBfysYUD8qBAB369HTujcklNyGDaBpGM4xyOJtOA9+bmeRcEo+3W6n0Oyoa&#10;ZIwES+i9RSfHe6UH19HFBOMiY3Vt+1/zqw3AHHYgNlw1ZyYL284fkRdtl9tl6ITBfOuEXpo6d9km&#10;dOaZv5il03SzSf2fJq4fxhUrCspNmFFafvhnrTuJfBDFWVxK1KwwcCYlJfe7TS3RkYC0M/udCnLh&#10;5l6nYesFXF5Q8oPQWweRk82XCyfMwpkTLbyl4/nROpp7YRSm2TWle8bpv1NCXYKjWTAbxPRbbp79&#10;XnMjccM0DI+aNQlenp1IbCS45YVtrSasHuyLUpj0n0sB7R4bbQVrNDqoVfe73r6NRRSOL2EniifQ&#10;sBQgMRAqjD4wKiG/Y9TBGEmw+nYgkmJUv+fwDszMGQ05GrvRIDyHqwnWGA3mRg+z6dBKtq8AeXhp&#10;XNzBWymZlbF5VEMWwMEsYDRYNqcxZmbP5dp6PQ/b1S8AAAD//wMAUEsDBBQABgAIAAAAIQDbplhI&#10;4gAAAA0BAAAPAAAAZHJzL2Rvd25yZXYueG1sTI/BTsMwDIbvSLxDZCRuLG3pytY1nSYEJyS0rhw4&#10;pk3WRmuc0mRbeXvMCY72/+n352I724Fd9OSNQwHxIgKmsXXKYCfgo359WAHzQaKSg0Mt4Ft72Ja3&#10;N4XMlbtipS+H0DEqQZ9LAX0IY865b3ttpV+4USNlRzdZGWicOq4meaVyO/AkijJupUG60MtRP/e6&#10;PR3OVsDuE6sX8/Xe7KtjZep6HeFbdhLi/m7ebYAFPYc/GH71SR1KcmrcGZVng4A0TVJCKYhWywQY&#10;IVmaxcAaWsWPT0vgZcH/f1H+AAAA//8DAFBLAQItABQABgAIAAAAIQC2gziS/gAAAOEBAAATAAAA&#10;AAAAAAAAAAAAAAAAAABbQ29udGVudF9UeXBlc10ueG1sUEsBAi0AFAAGAAgAAAAhADj9If/WAAAA&#10;lAEAAAsAAAAAAAAAAAAAAAAALwEAAF9yZWxzLy5yZWxzUEsBAi0AFAAGAAgAAAAhAIlKVEyzAgAA&#10;tAUAAA4AAAAAAAAAAAAAAAAALgIAAGRycy9lMm9Eb2MueG1sUEsBAi0AFAAGAAgAAAAhANumWEji&#10;AAAADQEAAA8AAAAAAAAAAAAAAAAADQUAAGRycy9kb3ducmV2LnhtbFBLBQYAAAAABAAEAPMAAAAc&#10;BgAAAAA=&#10;" filled="f" stroked="f">
                <v:textbox inset="0,0,0,0">
                  <w:txbxContent>
                    <w:p w:rsidR="00FA0D70" w:rsidRDefault="00EA2637">
                      <w:pPr>
                        <w:tabs>
                          <w:tab w:val="right" w:leader="dot" w:pos="2088"/>
                        </w:tabs>
                        <w:spacing w:after="149" w:line="180" w:lineRule="exact"/>
                        <w:ind w:left="360"/>
                        <w:textAlignment w:val="baseline"/>
                        <w:rPr>
                          <w:rFonts w:ascii="Arial" w:eastAsia="Arial" w:hAnsi="Arial"/>
                          <w:color w:val="000000"/>
                          <w:spacing w:val="-3"/>
                          <w:sz w:val="16"/>
                        </w:rPr>
                      </w:pPr>
                      <w:r>
                        <w:rPr>
                          <w:rFonts w:ascii="Arial" w:eastAsia="Arial" w:hAnsi="Arial"/>
                          <w:color w:val="000000"/>
                          <w:spacing w:val="-3"/>
                          <w:sz w:val="16"/>
                        </w:rPr>
                        <w:t>Minus Monthly Payment (principal and interest)</w:t>
                      </w:r>
                    </w:p>
                  </w:txbxContent>
                </v:textbox>
                <w10:wrap type="square" anchorx="page" anchory="page"/>
              </v:shape>
            </w:pict>
          </mc:Fallback>
        </mc:AlternateContent>
      </w:r>
      <w:r>
        <w:rPr>
          <w:noProof/>
        </w:rPr>
        <mc:AlternateContent>
          <mc:Choice Requires="wps">
            <w:drawing>
              <wp:anchor distT="0" distB="0" distL="263525" distR="0" simplePos="0" relativeHeight="251942400" behindDoc="1" locked="0" layoutInCell="1" allowOverlap="1" wp14:anchorId="646DD574" wp14:editId="64A2AB4A">
                <wp:simplePos x="0" y="0"/>
                <wp:positionH relativeFrom="page">
                  <wp:posOffset>4411980</wp:posOffset>
                </wp:positionH>
                <wp:positionV relativeFrom="page">
                  <wp:posOffset>6495415</wp:posOffset>
                </wp:positionV>
                <wp:extent cx="546100" cy="666750"/>
                <wp:effectExtent l="0" t="0" r="0" b="0"/>
                <wp:wrapSquare wrapText="bothSides"/>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441" w:line="182" w:lineRule="exact"/>
                              <w:textAlignment w:val="baseline"/>
                              <w:rPr>
                                <w:rFonts w:ascii="Arial" w:eastAsia="Arial" w:hAnsi="Arial"/>
                                <w:color w:val="000000"/>
                                <w:spacing w:val="-4"/>
                                <w:sz w:val="16"/>
                              </w:rPr>
                            </w:pPr>
                            <w:r>
                              <w:rPr>
                                <w:rFonts w:ascii="Arial" w:eastAsia="Arial" w:hAnsi="Arial"/>
                                <w:color w:val="000000"/>
                                <w:spacing w:val="-4"/>
                                <w:sz w:val="16"/>
                              </w:rPr>
                              <w:t>$50,000.00</w:t>
                            </w:r>
                          </w:p>
                          <w:p w:rsidR="00FA0D70" w:rsidRDefault="00EA2637">
                            <w:pPr>
                              <w:spacing w:before="178" w:after="63" w:line="182" w:lineRule="exact"/>
                              <w:textAlignment w:val="baseline"/>
                              <w:rPr>
                                <w:rFonts w:ascii="Courier New" w:eastAsia="Courier New" w:hAnsi="Courier New"/>
                                <w:color w:val="000000"/>
                                <w:spacing w:val="-1"/>
                                <w:sz w:val="10"/>
                              </w:rPr>
                            </w:pPr>
                            <w:r>
                              <w:rPr>
                                <w:rFonts w:ascii="Courier New" w:eastAsia="Courier New" w:hAnsi="Courier New"/>
                                <w:color w:val="000000"/>
                                <w:spacing w:val="-1"/>
                                <w:sz w:val="10"/>
                              </w:rPr>
                              <w:t>¥</w:t>
                            </w:r>
                            <w:r>
                              <w:rPr>
                                <w:rFonts w:ascii="Arial" w:eastAsia="Arial" w:hAnsi="Arial"/>
                                <w:color w:val="000000"/>
                                <w:spacing w:val="-1"/>
                                <w:sz w:val="16"/>
                              </w:rPr>
                              <w:t>42,010.18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821" type="#_x0000_t202" style="position:absolute;left:0;text-align:left;margin-left:347.4pt;margin-top:511.45pt;width:43pt;height:52.5pt;z-index:-251374080;visibility:visible;mso-wrap-style:square;mso-width-percent:0;mso-height-percent:0;mso-wrap-distance-left:20.7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lltQ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Rpx00KNHOmp0J0YU2PoMvUrB7aEHRz3CPvTZ5qr6e1F+U4iLdUP4jt5KKYaGkgr4+aay7rOr&#10;piMqVQZkO3wUFcQhey0s0FjLzhQPyoEAHfr0dOqN4VLCZhTGvgcnJRzFcbyILDeXpPPlXir9nooO&#10;GSPDElpvwcnhXmlDhqSzi4nFRcHa1ra/5Rcb4DjtQGi4as4MCdvNn4mXbJabZeiEQbxxQi/Pndti&#10;HTpx4S+i/F2+Xuf+LxPXD9OGVRXlJsysLD/8s84dNT5p4qQtJVpWGThDScnddt1KdCCg7MJ+tuRw&#10;cnZzL2nYIkAuL1Lyg9C7CxKniJcLJyzCyEkW3tLx/OQuib0wCfPiMqV7xum/p4SGDCdREE1aOpN+&#10;kZtnv9e5kbRjGmZHy7oML09OJDUK3PDKtlYT1k72s1IY+udSQLvnRlu9GolOYtXjdrRPY5FEJr4R&#10;8FZUTyBhKUBioEaYfGA0Qv7AaIApkmH1fU8kxaj9wOEZmJEzG3I2trNBeAlXM6wxmsy1nkbTvpds&#10;1wDy9NC4uIWnUjMr4zOL4wODyWCzOU4xM3qe/1uv86xd/QYAAP//AwBQSwMEFAAGAAgAAAAhAIuc&#10;q+DhAAAADQEAAA8AAABkcnMvZG93bnJldi54bWxMj8FOwzAQRO9I/IO1SNyo3QilTYhTVQhOSKhp&#10;OHB0YjexGq9D7Lbh77uc6HFnRrNvis3sBnY2U7AeJSwXApjB1muLnYSv+v1pDSxEhVoNHo2EXxNg&#10;U97fFSrX/oKVOe9jx6gEQ64k9DGOOeeh7Y1TYeFHg+Qd/ORUpHPquJ7UhcrdwBMhUu6URfrQq9G8&#10;9qY97k9OwvYbqzf789nsqkNl6zoT+JEepXx8mLcvwKKZ438Y/vAJHUpiavwJdWCDhDR7JvRIhkiS&#10;DBhFVmtBUkPSMlllwMuC364orwAAAP//AwBQSwECLQAUAAYACAAAACEAtoM4kv4AAADhAQAAEwAA&#10;AAAAAAAAAAAAAAAAAAAAW0NvbnRlbnRfVHlwZXNdLnhtbFBLAQItABQABgAIAAAAIQA4/SH/1gAA&#10;AJQBAAALAAAAAAAAAAAAAAAAAC8BAABfcmVscy8ucmVsc1BLAQItABQABgAIAAAAIQDuu8lltQIA&#10;ALMFAAAOAAAAAAAAAAAAAAAAAC4CAABkcnMvZTJvRG9jLnhtbFBLAQItABQABgAIAAAAIQCLnKvg&#10;4QAAAA0BAAAPAAAAAAAAAAAAAAAAAA8FAABkcnMvZG93bnJldi54bWxQSwUGAAAAAAQABADzAAAA&#10;HQYAAAAA&#10;" filled="f" stroked="f">
                <v:textbox inset="0,0,0,0">
                  <w:txbxContent>
                    <w:p w:rsidR="00FA0D70" w:rsidRDefault="00EA2637">
                      <w:pPr>
                        <w:spacing w:before="441" w:line="182" w:lineRule="exact"/>
                        <w:textAlignment w:val="baseline"/>
                        <w:rPr>
                          <w:rFonts w:ascii="Arial" w:eastAsia="Arial" w:hAnsi="Arial"/>
                          <w:color w:val="000000"/>
                          <w:spacing w:val="-4"/>
                          <w:sz w:val="16"/>
                        </w:rPr>
                      </w:pPr>
                      <w:r>
                        <w:rPr>
                          <w:rFonts w:ascii="Arial" w:eastAsia="Arial" w:hAnsi="Arial"/>
                          <w:color w:val="000000"/>
                          <w:spacing w:val="-4"/>
                          <w:sz w:val="16"/>
                        </w:rPr>
                        <w:t>$50,000.00</w:t>
                      </w:r>
                    </w:p>
                    <w:p w:rsidR="00FA0D70" w:rsidRDefault="00EA2637">
                      <w:pPr>
                        <w:spacing w:before="178" w:after="63" w:line="182" w:lineRule="exact"/>
                        <w:textAlignment w:val="baseline"/>
                        <w:rPr>
                          <w:rFonts w:ascii="Courier New" w:eastAsia="Courier New" w:hAnsi="Courier New"/>
                          <w:color w:val="000000"/>
                          <w:spacing w:val="-1"/>
                          <w:sz w:val="10"/>
                        </w:rPr>
                      </w:pPr>
                      <w:r>
                        <w:rPr>
                          <w:rFonts w:ascii="Courier New" w:eastAsia="Courier New" w:hAnsi="Courier New"/>
                          <w:color w:val="000000"/>
                          <w:spacing w:val="-1"/>
                          <w:sz w:val="10"/>
                        </w:rPr>
                        <w:t>¥</w:t>
                      </w:r>
                      <w:r>
                        <w:rPr>
                          <w:rFonts w:ascii="Arial" w:eastAsia="Arial" w:hAnsi="Arial"/>
                          <w:color w:val="000000"/>
                          <w:spacing w:val="-1"/>
                          <w:sz w:val="16"/>
                        </w:rPr>
                        <w:t>42,010.18</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14:anchorId="4F922227" wp14:editId="34351E11">
                <wp:simplePos x="0" y="0"/>
                <wp:positionH relativeFrom="page">
                  <wp:posOffset>3029585</wp:posOffset>
                </wp:positionH>
                <wp:positionV relativeFrom="page">
                  <wp:posOffset>7223125</wp:posOffset>
                </wp:positionV>
                <wp:extent cx="1127760" cy="345440"/>
                <wp:effectExtent l="0" t="0" r="0" b="0"/>
                <wp:wrapSquare wrapText="bothSides"/>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1" w:line="180" w:lineRule="exact"/>
                              <w:textAlignment w:val="baseline"/>
                              <w:rPr>
                                <w:rFonts w:ascii="Arial" w:eastAsia="Arial" w:hAnsi="Arial"/>
                                <w:color w:val="000000"/>
                                <w:sz w:val="16"/>
                              </w:rPr>
                            </w:pPr>
                            <w:r>
                              <w:rPr>
                                <w:rFonts w:ascii="Arial" w:eastAsia="Arial" w:hAnsi="Arial"/>
                                <w:color w:val="000000"/>
                                <w:sz w:val="16"/>
                              </w:rPr>
                              <w:t>Increased mortgage in-</w:t>
                            </w:r>
                          </w:p>
                          <w:p w:rsidR="00FA0D70" w:rsidRDefault="00EA2637">
                            <w:pPr>
                              <w:tabs>
                                <w:tab w:val="right" w:leader="dot" w:pos="1800"/>
                              </w:tabs>
                              <w:spacing w:line="176" w:lineRule="exact"/>
                              <w:ind w:firstLine="144"/>
                              <w:textAlignment w:val="baseline"/>
                              <w:rPr>
                                <w:rFonts w:ascii="Arial" w:eastAsia="Arial" w:hAnsi="Arial"/>
                                <w:color w:val="000000"/>
                                <w:sz w:val="16"/>
                              </w:rPr>
                            </w:pPr>
                            <w:r>
                              <w:rPr>
                                <w:rFonts w:ascii="Arial" w:eastAsia="Arial" w:hAnsi="Arial"/>
                                <w:color w:val="000000"/>
                                <w:sz w:val="16"/>
                              </w:rPr>
                              <w:t xml:space="preserve">terest costs </w:t>
                            </w:r>
                            <w:r>
                              <w:rPr>
                                <w:rFonts w:ascii="Arial" w:eastAsia="Arial" w:hAnsi="Arial"/>
                                <w:color w:val="000000"/>
                                <w:sz w:val="16"/>
                              </w:rPr>
                              <w:tab/>
                              <w:t xml:space="preserve"> </w:t>
                            </w:r>
                            <w:r>
                              <w:rPr>
                                <w:rFonts w:ascii="Arial" w:eastAsia="Arial" w:hAnsi="Arial"/>
                                <w:color w:val="000000"/>
                                <w:sz w:val="16"/>
                              </w:rPr>
                              <w:br/>
                              <w:t>3 points on $42,010.18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822" type="#_x0000_t202" style="position:absolute;left:0;text-align:left;margin-left:238.55pt;margin-top:568.75pt;width:88.8pt;height:27.2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ZvtA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LyCNpBjx7YwaBbeUBhYusz9DoFs/seDM0B7qHPLlfd38nyu0ZCrhoqtuxGKTk0jFYQX2hf+s+e&#10;jjjagmyGT7ICP3RnpAM61KqzxYNyIECHQB5PvbGxlNZlGM3nMahK0F2SGSG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ZjnsTTJGxk&#10;9QgcVhIoBmyE1QdCI9VPjAZYIxnWP3ZUMYzajwLmAEzMJKhJ2EwCFSU8zbDBaBRXZtxNu17xbQPI&#10;46QJeQOzUnNHYztUYxTHCYPV4LI5rjG7e57/O6vzsl3+BgAA//8DAFBLAwQUAAYACAAAACEA8Hyu&#10;euIAAAANAQAADwAAAGRycy9kb3ducmV2LnhtbEyPwU7DMAyG70i8Q2QkbiwtbO1amk4TghMSoiuH&#10;HdMma6M1Tmmyrbw93gmO9v/p9+diM9uBnfXkjUMB8SICprF1ymAn4Kt+e1gD80GikoNDLeBHe9iU&#10;tzeFzJW7YKXPu9AxKkGfSwF9CGPOuW97baVfuFEjZQc3WRlonDquJnmhcjvwxyhKuJUG6UIvR/3S&#10;6/a4O1kB2z1Wr+b7o/msDpWp6yzC9+QoxP3dvH0GFvQc/mC46pM6lOTUuBMqzwYByzSNCaUgfkpX&#10;wAhJVssUWHNdZXEGvCz4/y/KXwAAAP//AwBQSwECLQAUAAYACAAAACEAtoM4kv4AAADhAQAAEwAA&#10;AAAAAAAAAAAAAAAAAAAAW0NvbnRlbnRfVHlwZXNdLnhtbFBLAQItABQABgAIAAAAIQA4/SH/1gAA&#10;AJQBAAALAAAAAAAAAAAAAAAAAC8BAABfcmVscy8ucmVsc1BLAQItABQABgAIAAAAIQCm7fZvtAIA&#10;ALQFAAAOAAAAAAAAAAAAAAAAAC4CAABkcnMvZTJvRG9jLnhtbFBLAQItABQABgAIAAAAIQDwfK56&#10;4gAAAA0BAAAPAAAAAAAAAAAAAAAAAA4FAABkcnMvZG93bnJldi54bWxQSwUGAAAAAAQABADzAAAA&#10;HQYAAAAA&#10;" filled="f" stroked="f">
                <v:textbox inset="0,0,0,0">
                  <w:txbxContent>
                    <w:p w:rsidR="00FA0D70" w:rsidRDefault="00EA2637">
                      <w:pPr>
                        <w:spacing w:before="1" w:line="180" w:lineRule="exact"/>
                        <w:textAlignment w:val="baseline"/>
                        <w:rPr>
                          <w:rFonts w:ascii="Arial" w:eastAsia="Arial" w:hAnsi="Arial"/>
                          <w:color w:val="000000"/>
                          <w:sz w:val="16"/>
                        </w:rPr>
                      </w:pPr>
                      <w:r>
                        <w:rPr>
                          <w:rFonts w:ascii="Arial" w:eastAsia="Arial" w:hAnsi="Arial"/>
                          <w:color w:val="000000"/>
                          <w:sz w:val="16"/>
                        </w:rPr>
                        <w:t>Increased mortgage in-</w:t>
                      </w:r>
                    </w:p>
                    <w:p w:rsidR="00FA0D70" w:rsidRDefault="00EA2637">
                      <w:pPr>
                        <w:tabs>
                          <w:tab w:val="right" w:leader="dot" w:pos="1800"/>
                        </w:tabs>
                        <w:spacing w:line="176" w:lineRule="exact"/>
                        <w:ind w:firstLine="144"/>
                        <w:textAlignment w:val="baseline"/>
                        <w:rPr>
                          <w:rFonts w:ascii="Arial" w:eastAsia="Arial" w:hAnsi="Arial"/>
                          <w:color w:val="000000"/>
                          <w:sz w:val="16"/>
                        </w:rPr>
                      </w:pPr>
                      <w:r>
                        <w:rPr>
                          <w:rFonts w:ascii="Arial" w:eastAsia="Arial" w:hAnsi="Arial"/>
                          <w:color w:val="000000"/>
                          <w:sz w:val="16"/>
                        </w:rPr>
                        <w:t xml:space="preserve">terest costs </w:t>
                      </w:r>
                      <w:r>
                        <w:rPr>
                          <w:rFonts w:ascii="Arial" w:eastAsia="Arial" w:hAnsi="Arial"/>
                          <w:color w:val="000000"/>
                          <w:sz w:val="16"/>
                        </w:rPr>
                        <w:tab/>
                        <w:t xml:space="preserve"> </w:t>
                      </w:r>
                      <w:r>
                        <w:rPr>
                          <w:rFonts w:ascii="Arial" w:eastAsia="Arial" w:hAnsi="Arial"/>
                          <w:color w:val="000000"/>
                          <w:sz w:val="16"/>
                        </w:rPr>
                        <w:br/>
                        <w:t>3 points on $42,010.18</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14:anchorId="74CF3B3A" wp14:editId="4D202418">
                <wp:simplePos x="0" y="0"/>
                <wp:positionH relativeFrom="page">
                  <wp:posOffset>4497070</wp:posOffset>
                </wp:positionH>
                <wp:positionV relativeFrom="page">
                  <wp:posOffset>7223125</wp:posOffset>
                </wp:positionV>
                <wp:extent cx="461010" cy="229235"/>
                <wp:effectExtent l="0" t="0" r="0" b="0"/>
                <wp:wrapSquare wrapText="bothSides"/>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179" w:line="182" w:lineRule="exact"/>
                              <w:jc w:val="right"/>
                              <w:textAlignment w:val="baseline"/>
                              <w:rPr>
                                <w:rFonts w:ascii="Arial" w:eastAsia="Arial" w:hAnsi="Arial"/>
                                <w:color w:val="000000"/>
                                <w:sz w:val="16"/>
                              </w:rPr>
                            </w:pPr>
                            <w:r>
                              <w:rPr>
                                <w:rFonts w:ascii="Arial" w:eastAsia="Arial" w:hAnsi="Arial"/>
                                <w:color w:val="000000"/>
                                <w:sz w:val="16"/>
                              </w:rPr>
                              <w:t>7,989.82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823" type="#_x0000_t202" style="position:absolute;left:0;text-align:left;margin-left:354.1pt;margin-top:568.75pt;width:36.3pt;height:18.0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MC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MESct9OiBDhrdigH5kalP36kE3O47cNQD7IOv5aq6O1F8VYiLTU34nq6lFH1NSQn5+eame3F1&#10;xFEGZNd/ECXEIQctLNBQydYUD8qBAB369HjujcmlgM1w7kOBMCrgKAji4HpmI5BkutxJpd9R0SJj&#10;pFhC6y04Od4pbZIhyeRiYnGRs6ax7W/4sw1wHHcgNFw1ZyYJ280fsRdvo20UOmEw3zqhl2XOOt+E&#10;zjz3F7PsOttsMv+nieuHSc3KknITZlKWH/5Z504aHzVx1pYSDSsNnElJyf1u00h0JKDs3H6ngly4&#10;uc/TsEUALi8o+UHo3Qaxk8+jhRPm4cyJF17keH58G8+9MA6z/DmlO8bpv1NCfYrjWTAbtfRbbp79&#10;XnMjScs0zI6GtSmOzk4kMQrc8tK2VhPWjPZFKUz6T6WAdk+Ntno1Eh3FqofdYJ/GIl6Y+EbNO1E+&#10;goSlAImBGmHygVEL+R2jHqZIitW3A5EUo+Y9h2dgRs5kyMnYTQbhBVxNscZoNDd6HE2HTrJ9Dcjj&#10;Q+NiDU+lYlbGT1mcHhhMBsvmNMXM6Ln8t15Ps3b1CwAA//8DAFBLAwQUAAYACAAAACEAqhKMbOEA&#10;AAANAQAADwAAAGRycy9kb3ducmV2LnhtbEyPwU7DMBBE70j8g7VI3KjdViQhxKkqBCckRBoOHJ3Y&#10;TazG6xC7bfh7tqdy3Jmn2ZliM7uBncwUrEcJy4UAZrD12mIn4at+e8iAhahQq8GjkfBrAmzK25tC&#10;5dqfsTKnXewYhWDIlYQ+xjHnPLS9cSos/GiQvL2fnIp0Th3XkzpTuBv4SoiEO2WRPvRqNC+9aQ+7&#10;o5Ow/cbq1f58NJ/VvrJ1/STwPTlIeX83b5+BRTPHKwyX+lQdSurU+CPqwAYJqchWhJKxXKePwAhJ&#10;M0FrmouUrhPgZcH/ryj/AAAA//8DAFBLAQItABQABgAIAAAAIQC2gziS/gAAAOEBAAATAAAAAAAA&#10;AAAAAAAAAAAAAABbQ29udGVudF9UeXBlc10ueG1sUEsBAi0AFAAGAAgAAAAhADj9If/WAAAAlAEA&#10;AAsAAAAAAAAAAAAAAAAALwEAAF9yZWxzLy5yZWxzUEsBAi0AFAAGAAgAAAAhAM9UYwKxAgAAswUA&#10;AA4AAAAAAAAAAAAAAAAALgIAAGRycy9lMm9Eb2MueG1sUEsBAi0AFAAGAAgAAAAhAKoSjGzhAAAA&#10;DQEAAA8AAAAAAAAAAAAAAAAACwUAAGRycy9kb3ducmV2LnhtbFBLBQYAAAAABAAEAPMAAAAZBgAA&#10;AAA=&#10;" filled="f" stroked="f">
                <v:textbox inset="0,0,0,0">
                  <w:txbxContent>
                    <w:p w:rsidR="00FA0D70" w:rsidRDefault="00EA2637">
                      <w:pPr>
                        <w:spacing w:before="179" w:line="182" w:lineRule="exact"/>
                        <w:jc w:val="right"/>
                        <w:textAlignment w:val="baseline"/>
                        <w:rPr>
                          <w:rFonts w:ascii="Arial" w:eastAsia="Arial" w:hAnsi="Arial"/>
                          <w:color w:val="000000"/>
                          <w:sz w:val="16"/>
                        </w:rPr>
                      </w:pPr>
                      <w:r>
                        <w:rPr>
                          <w:rFonts w:ascii="Arial" w:eastAsia="Arial" w:hAnsi="Arial"/>
                          <w:color w:val="000000"/>
                          <w:sz w:val="16"/>
                        </w:rPr>
                        <w:t>7,989.82</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14:anchorId="65158881" wp14:editId="0622AA43">
                <wp:simplePos x="0" y="0"/>
                <wp:positionH relativeFrom="page">
                  <wp:posOffset>4497070</wp:posOffset>
                </wp:positionH>
                <wp:positionV relativeFrom="page">
                  <wp:posOffset>7452360</wp:posOffset>
                </wp:positionV>
                <wp:extent cx="461010" cy="116205"/>
                <wp:effectExtent l="0" t="0" r="0" b="0"/>
                <wp:wrapSquare wrapText="bothSides"/>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line="172" w:lineRule="exact"/>
                              <w:jc w:val="right"/>
                              <w:textAlignment w:val="baseline"/>
                              <w:rPr>
                                <w:rFonts w:ascii="Arial" w:eastAsia="Arial" w:hAnsi="Arial"/>
                                <w:color w:val="000000"/>
                                <w:spacing w:val="-2"/>
                                <w:sz w:val="16"/>
                              </w:rPr>
                            </w:pPr>
                            <w:r>
                              <w:rPr>
                                <w:rFonts w:ascii="Arial" w:eastAsia="Arial" w:hAnsi="Arial"/>
                                <w:color w:val="000000"/>
                                <w:spacing w:val="-2"/>
                                <w:sz w:val="16"/>
                              </w:rPr>
                              <w:t>1,260.31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824" type="#_x0000_t202" style="position:absolute;left:0;text-align:left;margin-left:354.1pt;margin-top:586.8pt;width:36.3pt;height:9.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oNsA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6Y4qQDju7pqNGNGJG/NP0ZepWC210PjnqEffC1tar+VpTfFOJi3RC+o9dSiqGhpIL8fHPTPbs6&#10;4SgDsh0+igrikL0WFmisZWeaB+1AgA48PZy4MbmUsBlGPjQIoxKOfD8KvIWNQNL5ci+Vfk9Fh4yR&#10;YQnUW3ByuFXaJEPS2cXE4qJgbWvpb/mzDXCcdiA0XDVnJgnL5mPiJZt4E4dOGEQbJ/Ty3Lku1qET&#10;Ff5ykb/L1+vc/2ni+mHasKqi3ISZleWHf8bcUeOTJk7aUqJllYEzKSm5265biQ4ElF3Y79iQMzf3&#10;eRq2CVDLi5L8IPRugsQponjphEW4cJKlFzuen9wkkRcmYV48L+mWcfrvJaEhw8kiWExa+m1tnv1e&#10;10bSjmmYHS3rMhyfnEhqFLjhlaVWE9ZO9lkrTPpPrQC6Z6KtXo1EJ7HqcTvap7FMYhPfqHkrqgeQ&#10;sBQgMVAjTD4wGiF/YDTAFMmw+r4nkmLUfuDwDMzImQ05G9vZILyEqxnWGE3mWk+jad9LtmsAeXpo&#10;XFzDU6mZlfFTFscHBpPBVnOcYmb0nP9br6dZu/oFAAD//wMAUEsDBBQABgAIAAAAIQAFlS5K4QAA&#10;AA0BAAAPAAAAZHJzL2Rvd25yZXYueG1sTI/NTsMwEITvSH0Haytxo3aKlD/iVBWCExIiDQeOTuwm&#10;UeN1iN02vD3bExx35tPsTLFb7MguZvaDQwnRRgAz2Do9YCfhs359SIH5oFCr0aGR8GM87MrVXaFy&#10;7a5YmcshdIxC0OdKQh/ClHPu295Y5TduMkje0c1WBTrnjutZXSncjnwrRMytGpA+9Goyz71pT4ez&#10;lbD/wupl+H5vPqpjNdR1JvAtPkl5v172T8CCWcIfDLf6VB1K6tS4M2rPRgmJSLeEkhEljzEwQpJU&#10;0JrmJmVRBrws+P8V5S8AAAD//wMAUEsBAi0AFAAGAAgAAAAhALaDOJL+AAAA4QEAABMAAAAAAAAA&#10;AAAAAAAAAAAAAFtDb250ZW50X1R5cGVzXS54bWxQSwECLQAUAAYACAAAACEAOP0h/9YAAACUAQAA&#10;CwAAAAAAAAAAAAAAAAAvAQAAX3JlbHMvLnJlbHNQSwECLQAUAAYACAAAACEA3N+KDbACAACzBQAA&#10;DgAAAAAAAAAAAAAAAAAuAgAAZHJzL2Uyb0RvYy54bWxQSwECLQAUAAYACAAAACEABZUuSuEAAAAN&#10;AQAADwAAAAAAAAAAAAAAAAAKBQAAZHJzL2Rvd25yZXYueG1sUEsFBgAAAAAEAAQA8wAAABgGAAAA&#10;AA==&#10;" filled="f" stroked="f">
                <v:textbox inset="0,0,0,0">
                  <w:txbxContent>
                    <w:p w:rsidR="00FA0D70" w:rsidRDefault="00EA2637">
                      <w:pPr>
                        <w:spacing w:line="172" w:lineRule="exact"/>
                        <w:jc w:val="right"/>
                        <w:textAlignment w:val="baseline"/>
                        <w:rPr>
                          <w:rFonts w:ascii="Arial" w:eastAsia="Arial" w:hAnsi="Arial"/>
                          <w:color w:val="000000"/>
                          <w:spacing w:val="-2"/>
                          <w:sz w:val="16"/>
                        </w:rPr>
                      </w:pPr>
                      <w:r>
                        <w:rPr>
                          <w:rFonts w:ascii="Arial" w:eastAsia="Arial" w:hAnsi="Arial"/>
                          <w:color w:val="000000"/>
                          <w:spacing w:val="-2"/>
                          <w:sz w:val="16"/>
                        </w:rPr>
                        <w:t>1,260.31</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14:anchorId="7AEA874E" wp14:editId="1255B9AB">
                <wp:simplePos x="0" y="0"/>
                <wp:positionH relativeFrom="page">
                  <wp:posOffset>3026410</wp:posOffset>
                </wp:positionH>
                <wp:positionV relativeFrom="page">
                  <wp:posOffset>7671435</wp:posOffset>
                </wp:positionV>
                <wp:extent cx="1130935" cy="457200"/>
                <wp:effectExtent l="0" t="0" r="0" b="0"/>
                <wp:wrapSquare wrapText="bothSides"/>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3" w:line="179" w:lineRule="exact"/>
                              <w:ind w:left="144" w:hanging="144"/>
                              <w:textAlignment w:val="baseline"/>
                              <w:rPr>
                                <w:rFonts w:ascii="Arial" w:eastAsia="Arial" w:hAnsi="Arial"/>
                                <w:color w:val="000000"/>
                                <w:sz w:val="16"/>
                              </w:rPr>
                            </w:pPr>
                            <w:r>
                              <w:rPr>
                                <w:rFonts w:ascii="Arial" w:eastAsia="Arial" w:hAnsi="Arial"/>
                                <w:color w:val="000000"/>
                                <w:sz w:val="16"/>
                              </w:rPr>
                              <w:t>Total buydown nec</w:t>
                            </w:r>
                            <w:r>
                              <w:rPr>
                                <w:rFonts w:ascii="Arial" w:eastAsia="Arial" w:hAnsi="Arial"/>
                                <w:color w:val="000000"/>
                                <w:sz w:val="16"/>
                              </w:rPr>
                              <w:softHyphen/>
                              <w:t>essary to maintain payments at $458.22/</w:t>
                            </w:r>
                          </w:p>
                          <w:p w:rsidR="00FA0D70" w:rsidRDefault="00EA2637">
                            <w:pPr>
                              <w:tabs>
                                <w:tab w:val="right" w:leader="dot" w:pos="1800"/>
                              </w:tabs>
                              <w:spacing w:line="166" w:lineRule="exact"/>
                              <w:ind w:left="144"/>
                              <w:textAlignment w:val="baseline"/>
                              <w:rPr>
                                <w:rFonts w:ascii="Arial" w:eastAsia="Arial" w:hAnsi="Arial"/>
                                <w:color w:val="000000"/>
                                <w:sz w:val="16"/>
                              </w:rPr>
                            </w:pPr>
                            <w:r>
                              <w:rPr>
                                <w:rFonts w:ascii="Arial" w:eastAsia="Arial" w:hAnsi="Arial"/>
                                <w:color w:val="000000"/>
                                <w:sz w:val="16"/>
                              </w:rPr>
                              <w:t xml:space="preserve">month </w:t>
                            </w:r>
                            <w:r>
                              <w:rPr>
                                <w:rFonts w:ascii="Arial" w:eastAsia="Arial" w:hAnsi="Arial"/>
                                <w:color w:val="000000"/>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825" type="#_x0000_t202" style="position:absolute;left:0;text-align:left;margin-left:238.3pt;margin-top:604.05pt;width:89.05pt;height:36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z7sQIAALQFAAAOAAAAZHJzL2Uyb0RvYy54bWysVO1umzAU/T9p72D5PwUS8gEKqdoQpknd&#10;h9TuARwwwZqxme0EumnvvmsT0rTVpGkbP6yLfX3uxzm+q+u+4ehIlWZSpDi8CjCiopAlE/sUf3nI&#10;vSVG2hBREi4FTfEj1fh6/fbNqmsTOpG15CVVCECETro2xbUxbeL7uqhpQ/SVbKmAw0qqhhj4VXu/&#10;VKQD9Ib7kyCY+51UZatkQbWG3Ww4xGuHX1W0MJ+qSlODeIohN+NW5dadXf31iiR7RdqaFac0yF9k&#10;0RAmIOgZKiOGoINir6AaViipZWWuCtn4sqpYQV0NUE0YvKjmviYtdbVAc3R7bpP+f7DFx+NnhVgJ&#10;3C0wEqQBjh5ob9Ct7FE4t/3pWp2A230LjqaHffB1ter2ThZfNRJyUxOxpzdKya6mpIT8QnvTv7g6&#10;4GgLsus+yBLikIORDqivVGObB+1AgA48PZ65sbkUNmQ4DeLpDKMCzqLZAsh3IUgy3m6VNu+obJA1&#10;UqyAe4dOjnfa2GxIMrrYYELmjHPHPxfPNsBx2IHYcNWe2SwcnT/iIN4ut8vIiybzrRcFWebd5JvI&#10;m+fhYpZNs80mC3/auGGU1KwsqbBhRmmF0Z9RdxL5IIqzuLTkrLRwNiWt9rsNV+hIQNq5+04NuXDz&#10;n6fhmgC1vCgpnETB7ST28vly4UV5NPPiRbD0gjC+jedBFEdZ/rykOybov5eEuhTHs8lsENNvawvc&#10;97o2kjTMwPDgrEnx8uxEEivBrSgdtYYwPtgXrbDpP7UC6B6JdoK1Gh3Uavpd797GIo5tfCvnnSwf&#10;QcNKgsRAqDD6wKil+o5RB2MkxfrbgSiKEX8v4B3YmTMaajR2o0FEAVdTbDAazI0ZZtOhVWxfA/Lw&#10;0oS8gbdSMSfjpyxOLwxGg6vmNMbs7Ln8d15Pw3b9CwAA//8DAFBLAwQUAAYACAAAACEAHkTXNuEA&#10;AAANAQAADwAAAGRycy9kb3ducmV2LnhtbEyPwU7DMAyG70i8Q2QkbizpNLJSmk4TghMSoisHjmmb&#10;tdEapzTZVt4e7zSO9v/p9+d8M7uBncwUrEcFyUIAM9j41mKn4Kt6e0iBhaix1YNHo+DXBNgUtze5&#10;zlp/xtKcdrFjVIIh0wr6GMeM89D0xumw8KNByvZ+cjrSOHW8nfSZyt3Al0JI7rRFutDr0bz0pjns&#10;jk7B9hvLV/vzUX+W+9JW1ZPAd3lQ6v5u3j4Di2aOVxgu+qQOBTnV/ohtYIOC1VpKQilYijQBRoh8&#10;XK2B1ZdVKhLgRc7/f1H8AQAA//8DAFBLAQItABQABgAIAAAAIQC2gziS/gAAAOEBAAATAAAAAAAA&#10;AAAAAAAAAAAAAABbQ29udGVudF9UeXBlc10ueG1sUEsBAi0AFAAGAAgAAAAhADj9If/WAAAAlAEA&#10;AAsAAAAAAAAAAAAAAAAALwEAAF9yZWxzLy5yZWxzUEsBAi0AFAAGAAgAAAAhAKzY3PuxAgAAtAUA&#10;AA4AAAAAAAAAAAAAAAAALgIAAGRycy9lMm9Eb2MueG1sUEsBAi0AFAAGAAgAAAAhAB5E1zbhAAAA&#10;DQEAAA8AAAAAAAAAAAAAAAAACwUAAGRycy9kb3ducmV2LnhtbFBLBQYAAAAABAAEAPMAAAAZBgAA&#10;AAA=&#10;" filled="f" stroked="f">
                <v:textbox inset="0,0,0,0">
                  <w:txbxContent>
                    <w:p w:rsidR="00FA0D70" w:rsidRDefault="00EA2637">
                      <w:pPr>
                        <w:spacing w:before="3" w:line="179" w:lineRule="exact"/>
                        <w:ind w:left="144" w:hanging="144"/>
                        <w:textAlignment w:val="baseline"/>
                        <w:rPr>
                          <w:rFonts w:ascii="Arial" w:eastAsia="Arial" w:hAnsi="Arial"/>
                          <w:color w:val="000000"/>
                          <w:sz w:val="16"/>
                        </w:rPr>
                      </w:pPr>
                      <w:r>
                        <w:rPr>
                          <w:rFonts w:ascii="Arial" w:eastAsia="Arial" w:hAnsi="Arial"/>
                          <w:color w:val="000000"/>
                          <w:sz w:val="16"/>
                        </w:rPr>
                        <w:t>Total buydown nec</w:t>
                      </w:r>
                      <w:r>
                        <w:rPr>
                          <w:rFonts w:ascii="Arial" w:eastAsia="Arial" w:hAnsi="Arial"/>
                          <w:color w:val="000000"/>
                          <w:sz w:val="16"/>
                        </w:rPr>
                        <w:softHyphen/>
                        <w:t>essary to maintain payments at $458.22/</w:t>
                      </w:r>
                    </w:p>
                    <w:p w:rsidR="00FA0D70" w:rsidRDefault="00EA2637">
                      <w:pPr>
                        <w:tabs>
                          <w:tab w:val="right" w:leader="dot" w:pos="1800"/>
                        </w:tabs>
                        <w:spacing w:line="166" w:lineRule="exact"/>
                        <w:ind w:left="144"/>
                        <w:textAlignment w:val="baseline"/>
                        <w:rPr>
                          <w:rFonts w:ascii="Arial" w:eastAsia="Arial" w:hAnsi="Arial"/>
                          <w:color w:val="000000"/>
                          <w:sz w:val="16"/>
                        </w:rPr>
                      </w:pPr>
                      <w:r>
                        <w:rPr>
                          <w:rFonts w:ascii="Arial" w:eastAsia="Arial" w:hAnsi="Arial"/>
                          <w:color w:val="000000"/>
                          <w:sz w:val="16"/>
                        </w:rPr>
                        <w:t xml:space="preserve">month </w:t>
                      </w:r>
                      <w:r>
                        <w:rPr>
                          <w:rFonts w:ascii="Arial" w:eastAsia="Arial" w:hAnsi="Arial"/>
                          <w:color w:val="000000"/>
                          <w:sz w:val="16"/>
                        </w:rPr>
                        <w:tab/>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14:anchorId="7DC09209" wp14:editId="5FAF56F5">
                <wp:simplePos x="0" y="0"/>
                <wp:positionH relativeFrom="page">
                  <wp:posOffset>4497070</wp:posOffset>
                </wp:positionH>
                <wp:positionV relativeFrom="page">
                  <wp:posOffset>7671435</wp:posOffset>
                </wp:positionV>
                <wp:extent cx="461010" cy="457200"/>
                <wp:effectExtent l="0"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538" w:line="168" w:lineRule="exact"/>
                              <w:jc w:val="right"/>
                              <w:textAlignment w:val="baseline"/>
                              <w:rPr>
                                <w:rFonts w:ascii="Arial" w:eastAsia="Arial" w:hAnsi="Arial"/>
                                <w:color w:val="000000"/>
                                <w:sz w:val="16"/>
                              </w:rPr>
                            </w:pPr>
                            <w:r>
                              <w:rPr>
                                <w:rFonts w:ascii="Arial" w:eastAsia="Arial" w:hAnsi="Arial"/>
                                <w:color w:val="000000"/>
                                <w:sz w:val="16"/>
                              </w:rPr>
                              <w:t>9,250.13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826" type="#_x0000_t202" style="position:absolute;left:0;text-align:left;margin-left:354.1pt;margin-top:604.05pt;width:36.3pt;height:36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f4rwIAALMFAAAOAAAAZHJzL2Uyb0RvYy54bWysVF1vmzAUfZ+0/2D5nQIZIQGVVG0I06Tu&#10;Q2r3AxwwwZqxme0Eumr/fdcmpGmrSdM2HqyLfX3uxzm+l1dDy9GBKs2kyHB4EWBERSkrJnYZ/npf&#10;eEuMtCGiIlwKmuEHqvHV6u2by75L6Uw2kldUIQAROu27DDfGdKnv67KhLdEXsqMCDmupWmLgV+38&#10;SpEe0Fvuz4Ig9nupqk7JkmoNu/l4iFcOv65paT7XtaYG8QxDbsatyq1bu/qrS5LuFOkaVh7TIH+R&#10;RUuYgKAnqJwYgvaKvYJqWamklrW5KGXry7pmJXU1QDVh8KKau4Z01NUCzdHdqU36/8GWnw5fFGIV&#10;cBdjJEgLHN3TwaAbOaBwbvvTdzoFt7sOHM0A++DratXdrSy/aSTkuiFiR6+Vkn1DSQX5hfamf3Z1&#10;xNEWZNt/lBXEIXsjHdBQq9Y2D9qBAB14ejhxY3MpYTOKQ2gQRiUcRfMFcO8ikHS63Clt3lPZImtk&#10;WAH1DpwcbrWxyZB0crGxhCwY545+Lp5tgOO4A6Hhqj2zSTg2H5Mg2Sw3y8iLZvHGi4I8966LdeTF&#10;RbiY5+/y9ToPf9q4YZQ2rKqosGEmZYXRnzF31PioiZO2tOSssnA2Ja122zVX6EBA2YX7jg05c/Of&#10;p+GaALW8KCmcRcHNLPGKeLnwoiKae8kiWHpBmNwkcRAlUV48L+mWCfrvJaE+w8l8Nh+19NvaAve9&#10;ro2kLTMwOzhrM7w8OZHUKnAjKketIYyP9lkrbPpPrQC6J6KdXq1ER7GaYTu4pwHoNr5V81ZWDyBh&#10;JUFioEaYfGA0Uv3AqIcpkmH9fU8UxYh/EPAM7MiZDDUZ28kgooSrGTYYjebajKNp3ym2awB5fGhC&#10;XsNTqZmT8VMWxwcGk8FVc5xidvSc/zuvp1m7+gUAAP//AwBQSwMEFAAGAAgAAAAhALFvJkXfAAAA&#10;DQEAAA8AAABkcnMvZG93bnJldi54bWxMj8FOwzAQRO9I/IO1SNyonRxaE+JUFYITEiINB45O7CZW&#10;43WI3Tb8PdsTHHfmaXam3C5+ZGc7RxdQQbYSwCx2wTjsFXw2rw8SWEwajR4DWgU/NsK2ur0pdWHC&#10;BWt73qeeUQjGQisYUpoKzmM3WK/jKkwWyTuE2etE59xzM+sLhfuR50KsudcO6cOgJ/s82O64P3kF&#10;uy+sX9z3e/tRH2rXNI8C39ZHpe7vlt0TsGSX9AfDtT5Vh4o6teGEJrJRwUbInFAyciEzYIRspKA1&#10;7VWSIgNelfz/iuoXAAD//wMAUEsBAi0AFAAGAAgAAAAhALaDOJL+AAAA4QEAABMAAAAAAAAAAAAA&#10;AAAAAAAAAFtDb250ZW50X1R5cGVzXS54bWxQSwECLQAUAAYACAAAACEAOP0h/9YAAACUAQAACwAA&#10;AAAAAAAAAAAAAAAvAQAAX3JlbHMvLnJlbHNQSwECLQAUAAYACAAAACEAnS9H+K8CAACzBQAADgAA&#10;AAAAAAAAAAAAAAAuAgAAZHJzL2Uyb0RvYy54bWxQSwECLQAUAAYACAAAACEAsW8mRd8AAAANAQAA&#10;DwAAAAAAAAAAAAAAAAAJBQAAZHJzL2Rvd25yZXYueG1sUEsFBgAAAAAEAAQA8wAAABUGAAAAAA==&#10;" filled="f" stroked="f">
                <v:textbox inset="0,0,0,0">
                  <w:txbxContent>
                    <w:p w:rsidR="00FA0D70" w:rsidRDefault="00EA2637">
                      <w:pPr>
                        <w:spacing w:before="538" w:line="168" w:lineRule="exact"/>
                        <w:jc w:val="right"/>
                        <w:textAlignment w:val="baseline"/>
                        <w:rPr>
                          <w:rFonts w:ascii="Arial" w:eastAsia="Arial" w:hAnsi="Arial"/>
                          <w:color w:val="000000"/>
                          <w:sz w:val="16"/>
                        </w:rPr>
                      </w:pPr>
                      <w:r>
                        <w:rPr>
                          <w:rFonts w:ascii="Arial" w:eastAsia="Arial" w:hAnsi="Arial"/>
                          <w:color w:val="000000"/>
                          <w:sz w:val="16"/>
                        </w:rPr>
                        <w:t>9,250.13</w:t>
                      </w:r>
                    </w:p>
                  </w:txbxContent>
                </v:textbox>
                <w10:wrap type="square" anchorx="page" anchory="page"/>
              </v:shape>
            </w:pict>
          </mc:Fallback>
        </mc:AlternateContent>
      </w:r>
      <w:r>
        <w:rPr>
          <w:noProof/>
        </w:rPr>
        <mc:AlternateContent>
          <mc:Choice Requires="wps">
            <w:drawing>
              <wp:anchor distT="0" distB="0" distL="114300" distR="114300" simplePos="0" relativeHeight="252177920" behindDoc="0" locked="0" layoutInCell="1" allowOverlap="1" wp14:anchorId="64A7E039" wp14:editId="1751E824">
                <wp:simplePos x="0" y="0"/>
                <wp:positionH relativeFrom="page">
                  <wp:posOffset>4215130</wp:posOffset>
                </wp:positionH>
                <wp:positionV relativeFrom="page">
                  <wp:posOffset>6495415</wp:posOffset>
                </wp:positionV>
                <wp:extent cx="0" cy="1680210"/>
                <wp:effectExtent l="0" t="0" r="0"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0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3F1EA" id="Line 14" o:spid="_x0000_s1026" style="position:absolute;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9pt,511.45pt" to="331.9pt,6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ojHQIAAEMEAAAOAAAAZHJzL2Uyb0RvYy54bWysU82O2jAQvlfqO1i+QxI2UD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QY9G6KkSId&#10;9GgjFEdZHmrTG1eASaW2NmRHT+rZbDT96ZDSVUvUnkeOL2cDflnwSF65hIszEGHXf9UMbMjB61io&#10;U2O7AAklQKfYj/OtH/zkER0eKbxms3k6yWKvElJcHY11/gvXHQpCiSWQjsDkuHE+ECHF1STEUXot&#10;pIztlgr1JZ49TNPo4LQULCiDmbP7XSUtOpIwMPGLWYHm3iwg18S1g11UDaNk9UGxGKXlhK0usidC&#10;DjKwkioEghyB50UaRuXXY/q4mq/m+SifzFajPK3r0ed1lY9m6+zTtH6oq6rOfgfOWV60gjGuAu3r&#10;2Gb528biskDDwN0G91af5DV6LCSQvf4j6djk0NdhQnaanbf22nyY1Gh82aqwCvd3kO93f/kHAAD/&#10;/wMAUEsDBBQABgAIAAAAIQCsWRWk3gAAAA0BAAAPAAAAZHJzL2Rvd25yZXYueG1sTI9BT4QwEIXv&#10;Jv6HZky8uS0YcEXKxphgvHhwNZ67tAKxnRLapeivd4wH9zjvvbz5Xr1bnWWLmcPoUUK2EcAMdl6P&#10;2Et4e22vtsBCVKiV9WgkfJkAu+b8rFaV9glfzLKPPaMSDJWSMMQ4VZyHbjBOhY2fDJL34WenIp1z&#10;z/WsEpU7y3MhSu7UiPRhUJN5GEz3uT86CZjFd5tSTMv8XTwWWdE+iedWysuL9f4OWDRr/A/DLz6h&#10;Q0NMB39EHZiVUJbXhB7JEHl+C4wif9KBpHx7UwBvan66ovkBAAD//wMAUEsBAi0AFAAGAAgAAAAh&#10;ALaDOJL+AAAA4QEAABMAAAAAAAAAAAAAAAAAAAAAAFtDb250ZW50X1R5cGVzXS54bWxQSwECLQAU&#10;AAYACAAAACEAOP0h/9YAAACUAQAACwAAAAAAAAAAAAAAAAAvAQAAX3JlbHMvLnJlbHNQSwECLQAU&#10;AAYACAAAACEAtki6Ix0CAABDBAAADgAAAAAAAAAAAAAAAAAuAgAAZHJzL2Uyb0RvYy54bWxQSwEC&#10;LQAUAAYACAAAACEArFkVpN4AAAANAQAADwAAAAAAAAAAAAAAAAB3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2178944" behindDoc="0" locked="0" layoutInCell="1" allowOverlap="1" wp14:anchorId="3C43631A" wp14:editId="003DB4DD">
                <wp:simplePos x="0" y="0"/>
                <wp:positionH relativeFrom="page">
                  <wp:posOffset>4218305</wp:posOffset>
                </wp:positionH>
                <wp:positionV relativeFrom="page">
                  <wp:posOffset>7165975</wp:posOffset>
                </wp:positionV>
                <wp:extent cx="738505" cy="0"/>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870F5" id="Line 13" o:spid="_x0000_s1026" style="position:absolute;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15pt,564.25pt" to="390.3pt,5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mZHgIAAEI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3lGCnS&#10;wY6eheIom4bZ9MYVEFKprQ3d0ZN6Nc+afndI6aolas8jx7ezgbwsZCTvUsLFGaiw679oBjHk4HUc&#10;1KmxXYCEEaBT3Mf5tg9+8ojCx4fpYpbOMKJXV0KKa56xzn/mukPBKLEEzhGXHJ+dDzxIcQ0JZZTe&#10;CCnjtqVCfYnn01kaE5yWggVnCHN2v6ukRUcS9BJ/sSnw3IcF5Jq4doiLrkFJVh8Ui1VaTtj6Ynsi&#10;5GADK6lCIWgReF6sQSk/HtPH9WK9yEf5ZL4e5Wldjz5tqnw032QPs3paV1Wd/Qycs7xoBWNcBdpX&#10;1Wb536ni8n4Gvd10e5tP8h49DhLIXv8j6bjjsNZBIDvNzlt73T0INQZfHlV4Cfd3sO+f/uoXAAAA&#10;//8DAFBLAwQUAAYACAAAACEAus4kEd0AAAANAQAADwAAAGRycy9kb3ducmV2LnhtbEyPwU6EMBCG&#10;7ya+QzMm3tyWVZAgZWNMMF48uBrPXVqBSKek7VL06R0Pxj3O/F/++aberXZii/FhdCgh2whgBjun&#10;R+wlvL22VyWwEBVqNTk0Er5MgF1zflarSruEL2bZx55RCYZKSRhinCvOQzcYq8LGzQYp+3Deqkij&#10;77n2KlG5nfhWiIJbNSJdGNRsHgbTfe6PVgJm8X1KKabFf+ePeZa3T+K5lfLyYr2/AxbNGv9h+NUn&#10;dWjI6eCOqAObJBTFzTWhFGTbMgdGyG0pCmCHvxVvan76RfMDAAD//wMAUEsBAi0AFAAGAAgAAAAh&#10;ALaDOJL+AAAA4QEAABMAAAAAAAAAAAAAAAAAAAAAAFtDb250ZW50X1R5cGVzXS54bWxQSwECLQAU&#10;AAYACAAAACEAOP0h/9YAAACUAQAACwAAAAAAAAAAAAAAAAAvAQAAX3JlbHMvLnJlbHNQSwECLQAU&#10;AAYACAAAACEAoOkJmR4CAABCBAAADgAAAAAAAAAAAAAAAAAuAgAAZHJzL2Uyb0RvYy54bWxQSwEC&#10;LQAUAAYACAAAACEAus4kEd0AAAANAQAADwAAAAAAAAAAAAAAAAB4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2179968" behindDoc="0" locked="0" layoutInCell="1" allowOverlap="1" wp14:anchorId="5A5042A6" wp14:editId="5419B545">
                <wp:simplePos x="0" y="0"/>
                <wp:positionH relativeFrom="page">
                  <wp:posOffset>4218305</wp:posOffset>
                </wp:positionH>
                <wp:positionV relativeFrom="page">
                  <wp:posOffset>7613650</wp:posOffset>
                </wp:positionV>
                <wp:extent cx="738505" cy="0"/>
                <wp:effectExtent l="0" t="0" r="0" b="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DDF6E6" id="Line 12" o:spid="_x0000_s1026" style="position:absolute;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15pt,599.5pt" to="390.3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cIHgIAAEI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1NMVKk&#10;gx09C8VRNgmz6Y0rIKRSWxu6oyf1ap41/e6Q0lVL1J5Hjm9nA3lZyEjepYSLM1Bh13/RDGLIwes4&#10;qFNjuwAJI0CnuI/zbR/85BGFjw/TxSydYUSvroQU1zxjnf/MdYeCUWIJnCMuOT47H3iQ4hoSyii9&#10;EVLGbUuF+hLPp7M0JjgtBQvOEObsfldJi44k6CX+YlPguQ8LyDVx7RAXXYOSrD4oFqu0nLD1xfZE&#10;yMEGVlKFQtAi8LxYg1J+PKaP68V6kY/yyXw9ytO6Hn3aVPlovskeZvW0rqo6+xk4Z3nRCsa4CrSv&#10;qs3yv1PF5f0Mervp9jaf5D16HCSQvf5H0nHHYa2DQHaanbf2unsQagy+PKrwEu7vYN8//dUvAAAA&#10;//8DAFBLAwQUAAYACAAAACEApMlb3N4AAAANAQAADwAAAGRycy9kb3ducmV2LnhtbEyPwU7DMBBE&#10;70j8g7VI3KgdIGkb4lQIKYgLBwrq2Y1NEmGvo9iNA1/PckBw3Jmn2ZlqtzjLZjOFwaOEbCWAGWy9&#10;HrCT8PbaXG2AhahQK+vRSPg0AXb1+VmlSu0Tvph5HztGIRhKJaGPcSw5D21vnAorPxok791PTkU6&#10;p47rSSUKd5ZfC1FwpwakD70azUNv2o/9yUnALB5sSjHN01f+mGd58ySeGykvL5b7O2DRLPEPhp/6&#10;VB1q6nT0J9SBWQlFcXtDKBnZdkurCFlvRAHs+CvxuuL/V9TfAAAA//8DAFBLAQItABQABgAIAAAA&#10;IQC2gziS/gAAAOEBAAATAAAAAAAAAAAAAAAAAAAAAABbQ29udGVudF9UeXBlc10ueG1sUEsBAi0A&#10;FAAGAAgAAAAhADj9If/WAAAAlAEAAAsAAAAAAAAAAAAAAAAALwEAAF9yZWxzLy5yZWxzUEsBAi0A&#10;FAAGAAgAAAAhAM8SJwgeAgAAQgQAAA4AAAAAAAAAAAAAAAAALgIAAGRycy9lMm9Eb2MueG1sUEsB&#10;Ai0AFAAGAAgAAAAhAKTJW9zeAAAADQ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180992" behindDoc="0" locked="0" layoutInCell="1" allowOverlap="1" wp14:anchorId="794BED8E" wp14:editId="70E56A74">
                <wp:simplePos x="0" y="0"/>
                <wp:positionH relativeFrom="page">
                  <wp:posOffset>2809240</wp:posOffset>
                </wp:positionH>
                <wp:positionV relativeFrom="page">
                  <wp:posOffset>6488430</wp:posOffset>
                </wp:positionV>
                <wp:extent cx="2148840" cy="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8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5D882" id="Line 11" o:spid="_x0000_s1026" style="position:absolute;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2pt,510.9pt" to="390.4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qXHwIAAEMEAAAOAAAAZHJzL2Uyb0RvYy54bWysU8GO2yAQvVfqPyDuie2sN/VacVaVnfSS&#10;tpF2+wEEcIyKAQGJE1X99w44SZv2UlX1AQMz8+bNvGHxfOolOnLrhFYVzqYpRlxRzYTaV/jL63pS&#10;YOQ8UYxIrXiFz9zh5+XbN4vBlHymOy0ZtwhAlCsHU+HOe1MmiaMd74mbasMVGFtte+LhaPcJs2QA&#10;9F4mszSdJ4O2zFhNuXNw24xGvIz4bcup/9y2jnskKwzcfFxtXHdhTZYLUu4tMZ2gFxrkH1j0RChI&#10;eoNqiCfoYMUfUL2gVjvd+inVfaLbVlAea4BqsvS3al46YnisBZrjzK1N7v/B0k/HrUWCgXYzjBTp&#10;QaONUBxlWejNYFwJLrXa2lAdPakXs9H0q0NK1x1Rex45vp4NxMWI5C4kHJyBDLvho2bgQw5ex0ad&#10;WtsHSGgBOkU9zjc9+MkjCpezLC+KHGSjV1tCymugsc5/4LpHYVNhCaQjMDlunAfq4Hp1CXmUXgsp&#10;o9xSoaHC84fHNAY4LQULxuDm7H5XS4uOJAxM/EIfAOzOLSA3xHWjXzSNo2T1QbGYpeOErS57T4Qc&#10;9wAkVUgENQLPy24clW9P6dOqWBX5JJ/NV5M8bZrJ+3WdT+br7N1j89DUdZN9D5yzvOwEY1wF2tex&#10;zfK/G4vLAxoH7ja4t/4k9+ixdiB7/UfSUeSg6zghO83OWxvaFPSGSY3Ol1cVnsKv5+j18+0vfwAA&#10;AP//AwBQSwMEFAAGAAgAAAAhAA5IApHdAAAADQEAAA8AAABkcnMvZG93bnJldi54bWxMj0FLxDAQ&#10;he+C/yHMgjc3aWl1qU0XESpePLiK52wT27LNpCTZpvrrHQ+it5l5jzffq/erndhifBgdSsi2ApjB&#10;zukRewlvr+31DliICrWaHBoJnybAvrm8qFWlXcIXsxxizygEQ6UkDDHOFeehG4xVYetmg6R9OG9V&#10;pNX3XHuVKNxOPBfihls1In0Y1GweBtOdDmcrAbP4PqUU0+K/yscyK9sn8dxKebVZ7++ARbPGPzP8&#10;4BM6NMR0dGfUgU0SiiIvyEqCyDMqQZbbnaDh+HviTc3/t2i+AQAA//8DAFBLAQItABQABgAIAAAA&#10;IQC2gziS/gAAAOEBAAATAAAAAAAAAAAAAAAAAAAAAABbQ29udGVudF9UeXBlc10ueG1sUEsBAi0A&#10;FAAGAAgAAAAhADj9If/WAAAAlAEAAAsAAAAAAAAAAAAAAAAALwEAAF9yZWxzLy5yZWxzUEsBAi0A&#10;FAAGAAgAAAAhAPaSSpcfAgAAQwQAAA4AAAAAAAAAAAAAAAAALgIAAGRycy9lMm9Eb2MueG1sUEsB&#10;Ai0AFAAGAAgAAAAhAA5IApHdAAAADQEAAA8AAAAAAAAAAAAAAAAAeQ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2182016" behindDoc="0" locked="0" layoutInCell="1" allowOverlap="1" wp14:anchorId="2C31C660" wp14:editId="0C940973">
                <wp:simplePos x="0" y="0"/>
                <wp:positionH relativeFrom="page">
                  <wp:posOffset>2809240</wp:posOffset>
                </wp:positionH>
                <wp:positionV relativeFrom="page">
                  <wp:posOffset>8246745</wp:posOffset>
                </wp:positionV>
                <wp:extent cx="2148840" cy="0"/>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8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35665" id="Line 10" o:spid="_x0000_s1026" style="position:absolute;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2pt,649.35pt" to="390.4pt,6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P0HQIAAEMEAAAOAAAAZHJzL2Uyb0RvYy54bWysU8GO2jAQvVfqP1i+QxKa0hARVhWBXmiL&#10;tNsPMLZDrDq2ZRsCqvrvHTsEse2lqsrBjDPjN2/mzSyfLp1EZ26d0KrC2TTFiCuqmVDHCn972U4K&#10;jJwnihGpFa/wlTv8tHr7Ztmbks90qyXjFgGIcmVvKtx6b8okcbTlHXFTbbgCZ6NtRzxc7TFhlvSA&#10;3slklqbzpNeWGaspdw6+1oMTryJ+03DqvzaN4x7JCgM3H08bz0M4k9WSlEdLTCvojQb5BxYdEQqS&#10;3qFq4gk6WfEHVCeo1U43fkp1l+imEZTHGqCaLP2tmueWGB5rgeY4c2+T+3+w9Mt5b5FgoF2GkSId&#10;aLQTiqMs9qY3roSQtdrbUB29qGez0/S7Q0qvW6KOPHJ8uRp4l4VuJq+ehIszkOHQf9YMYsjJ69io&#10;S2O7AAktQJeox/WuB794ROHjLMuLIgfZ6OhLSDk+NNb5T1x3KBgVlkA6ApPzzvlAhJRjSMij9FZI&#10;GeWWCvUVLopFGh84LQULzhDm7PGwlhadSRiY+ItVgecxLCDXxLVDXHQNo2T1SbGYpeWEbW62J0IO&#10;NrCSKiSCGoHnzRpG5cciXWyKTZFP8tl8M8nTup583K7zyXybfXhfv6vX6zr7GThnedkKxrgKtMex&#10;zfK/G4vbAg0Ddx/ce3+S1+ixkUB2/I+ko8hB17Bnrjxodt3bUXyY1Bh826qwCo93sB93f/ULAAD/&#10;/wMAUEsDBBQABgAIAAAAIQACfMH44AAAAA0BAAAPAAAAZHJzL2Rvd25yZXYueG1sTI9BT4QwEIXv&#10;Jv6HZky8GLdIyC4iZYOrXjhsImw8F1oBpVPSdnfx3zsejB7nvS9v3su3i5nYSTs/WhRwt4qAaeys&#10;GrEXcGheblNgPkhUcrKoBXxpD9vi8iKXmbJnfNWnOvSMQtBnUsAQwpxx7rtBG+lXdtZI3rt1RgY6&#10;Xc+Vk2cKNxOPo2jNjRyRPgxy1rtBd5/10Qhon8v1rqnsYd+8tZW7qT7K+vFJiOurpXwAFvQS/mD4&#10;qU/VoaBOrT2i8mwSkCRxQigZ8X26AUbIJo1oTfsr8SLn/1cU3wAAAP//AwBQSwECLQAUAAYACAAA&#10;ACEAtoM4kv4AAADhAQAAEwAAAAAAAAAAAAAAAAAAAAAAW0NvbnRlbnRfVHlwZXNdLnhtbFBLAQIt&#10;ABQABgAIAAAAIQA4/SH/1gAAAJQBAAALAAAAAAAAAAAAAAAAAC8BAABfcmVscy8ucmVsc1BLAQIt&#10;ABQABgAIAAAAIQBIOKP0HQIAAEMEAAAOAAAAAAAAAAAAAAAAAC4CAABkcnMvZTJvRG9jLnhtbFBL&#10;AQItABQABgAIAAAAIQACfMH44AAAAA0BAAAPAAAAAAAAAAAAAAAAAHcEAABkcnMvZG93bnJldi54&#10;bWxQSwUGAAAAAAQABADzAAAAhAUAAAAA&#10;" strokeweight=".7pt">
                <w10:wrap anchorx="page" anchory="page"/>
              </v:line>
            </w:pict>
          </mc:Fallback>
        </mc:AlternateContent>
      </w:r>
      <w:r>
        <w:rPr>
          <w:rFonts w:eastAsia="Times New Roman"/>
          <w:color w:val="000000"/>
          <w:spacing w:val="3"/>
          <w:sz w:val="17"/>
        </w:rPr>
        <w:t>If the new mortgage actually obtained is less than the computed amount for a new mortgage ($42,010.18), the buydown shall be prorated accordingly. If the actual mortgage obtained in our example were $35,000, the buydown payment would be $7,706.57 ($35,000 divided by $42,010.18 = .8331; $9,250.13 multiplied by .83 = $7,706.57).</w:t>
      </w:r>
    </w:p>
    <w:p w:rsidR="00FA0D70" w:rsidRDefault="00EA2637">
      <w:pPr>
        <w:spacing w:before="2" w:line="179" w:lineRule="exact"/>
        <w:ind w:right="72" w:firstLine="144"/>
        <w:textAlignment w:val="baseline"/>
        <w:rPr>
          <w:rFonts w:eastAsia="Times New Roman"/>
          <w:color w:val="000000"/>
          <w:sz w:val="17"/>
        </w:rPr>
      </w:pPr>
      <w:r>
        <w:rPr>
          <w:rFonts w:eastAsia="Times New Roman"/>
          <w:color w:val="000000"/>
          <w:sz w:val="17"/>
        </w:rPr>
        <w:t xml:space="preserve">The Agency is obligated to inform the displaced person of the approximate amount </w:t>
      </w:r>
    </w:p>
    <w:p w:rsidR="00FA0D70" w:rsidRDefault="00EA2637">
      <w:pPr>
        <w:spacing w:before="16" w:line="179" w:lineRule="exact"/>
        <w:ind w:right="72"/>
        <w:textAlignment w:val="baseline"/>
        <w:rPr>
          <w:rFonts w:eastAsia="Times New Roman"/>
          <w:color w:val="000000"/>
          <w:spacing w:val="6"/>
          <w:sz w:val="17"/>
        </w:rPr>
      </w:pPr>
      <w:r>
        <w:br w:type="column"/>
      </w:r>
      <w:r>
        <w:rPr>
          <w:rFonts w:eastAsia="Times New Roman"/>
          <w:color w:val="000000"/>
          <w:spacing w:val="6"/>
          <w:sz w:val="17"/>
        </w:rPr>
        <w:t>of this payment and that the displaced person must obtain a mortgage of at least the same amount as the old mortgage and for at least the same term in order to receive the full amount of this payment. The Agency must advise the displaced person of the interest rate and points used to calculate the payment.</w:t>
      </w:r>
    </w:p>
    <w:p w:rsidR="00FA0D70" w:rsidRDefault="00EA2637">
      <w:pPr>
        <w:spacing w:line="178" w:lineRule="exact"/>
        <w:ind w:firstLine="144"/>
        <w:textAlignment w:val="baseline"/>
        <w:rPr>
          <w:rFonts w:eastAsia="Times New Roman"/>
          <w:i/>
          <w:color w:val="000000"/>
          <w:spacing w:val="5"/>
          <w:sz w:val="17"/>
        </w:rPr>
      </w:pPr>
      <w:r>
        <w:rPr>
          <w:rFonts w:eastAsia="Times New Roman"/>
          <w:i/>
          <w:color w:val="000000"/>
          <w:spacing w:val="5"/>
          <w:sz w:val="17"/>
        </w:rPr>
        <w:t>Section 24.402 Replacement Housing Payment for 90-day Occupants</w:t>
      </w:r>
    </w:p>
    <w:p w:rsidR="00FA0D70" w:rsidRDefault="00EA2637">
      <w:pPr>
        <w:spacing w:before="15" w:line="179" w:lineRule="exact"/>
        <w:ind w:firstLine="144"/>
        <w:textAlignment w:val="baseline"/>
        <w:rPr>
          <w:rFonts w:eastAsia="Times New Roman"/>
          <w:i/>
          <w:color w:val="000000"/>
          <w:spacing w:val="6"/>
          <w:sz w:val="17"/>
        </w:rPr>
      </w:pPr>
      <w:r>
        <w:rPr>
          <w:rFonts w:eastAsia="Times New Roman"/>
          <w:i/>
          <w:color w:val="000000"/>
          <w:spacing w:val="6"/>
          <w:sz w:val="17"/>
        </w:rPr>
        <w:t xml:space="preserve">Section 24.402(b)(2) Low income calculation example. </w:t>
      </w:r>
      <w:r>
        <w:rPr>
          <w:rFonts w:eastAsia="Times New Roman"/>
          <w:color w:val="000000"/>
          <w:spacing w:val="6"/>
          <w:sz w:val="17"/>
        </w:rPr>
        <w:t xml:space="preserve">The Uniform Act requires that an eligible displaced person who rents a replacement dwelling is entitled to a rental assistance payment calculated in accordance with § 24.402(b). One factor in this calculation is to determine if a displaced person is “low income,” as defined by the U.S. Department of Housing and Urban Development’s annual survey of income limits for the Public Housing and Section 8 Programs. To make such a determination, the Agency must: (1) Determine the total number of members in the household (including all adults and children); (2) locate the appropriate table for income limits applicable to the Uniform Act for the state in which the displaced residence is located (found at: </w:t>
      </w:r>
      <w:r>
        <w:rPr>
          <w:rFonts w:eastAsia="Times New Roman"/>
          <w:i/>
          <w:color w:val="000000"/>
          <w:spacing w:val="6"/>
          <w:sz w:val="17"/>
        </w:rPr>
        <w:t>http://www.fhwa.dot.gov/ realestate/ua/ualic.htm</w:t>
      </w:r>
      <w:r>
        <w:rPr>
          <w:rFonts w:eastAsia="Times New Roman"/>
          <w:color w:val="000000"/>
          <w:spacing w:val="6"/>
          <w:sz w:val="17"/>
        </w:rPr>
        <w:t>); (3) from the list of local jurisdictions shown, identify the appropriate county, Metropolitan Statistical Area (MSA)*, or Primary Metropolitan Statistical Area (PMSA)* in which the displacement property is located; and (4) locate the appropriate income limit in that jurisdiction for the size of this displaced person/family. The income limit must then be compared to the household income (§ 24.2(a)(15)) which is the gross annual income received by the displaced family, excluding income from any dependent children and full-time students under the age of 18. If the household income for the eligible displaced person/family is less than or equal to the income limit, the family is considered “low income.” For example:</w:t>
      </w:r>
    </w:p>
    <w:p w:rsidR="00FA0D70" w:rsidRDefault="00EA2637">
      <w:pPr>
        <w:spacing w:before="4" w:line="179" w:lineRule="exact"/>
        <w:ind w:right="288" w:firstLine="144"/>
        <w:textAlignment w:val="baseline"/>
        <w:rPr>
          <w:rFonts w:eastAsia="Times New Roman"/>
          <w:color w:val="000000"/>
          <w:sz w:val="17"/>
        </w:rPr>
      </w:pPr>
      <w:r>
        <w:rPr>
          <w:rFonts w:eastAsia="Times New Roman"/>
          <w:color w:val="000000"/>
          <w:sz w:val="17"/>
        </w:rPr>
        <w:t>Tom and Mary Smith and their three children are being displaced. The information obtained from the family and verified by the Agency is as follows:</w:t>
      </w:r>
    </w:p>
    <w:p w:rsidR="00FA0D70" w:rsidRDefault="00EA2637">
      <w:pPr>
        <w:spacing w:before="5" w:line="179" w:lineRule="exact"/>
        <w:ind w:right="144" w:firstLine="144"/>
        <w:textAlignment w:val="baseline"/>
        <w:rPr>
          <w:rFonts w:eastAsia="Times New Roman"/>
          <w:color w:val="000000"/>
          <w:sz w:val="17"/>
        </w:rPr>
      </w:pPr>
      <w:r>
        <w:rPr>
          <w:rFonts w:eastAsia="Times New Roman"/>
          <w:color w:val="000000"/>
          <w:sz w:val="17"/>
        </w:rPr>
        <w:t>Tom Smith, employed, earns $21,000/yr. Mary Smith, receives disability payments of $6,000/yr.</w:t>
      </w:r>
    </w:p>
    <w:p w:rsidR="00FA0D70" w:rsidRDefault="00EA2637">
      <w:pPr>
        <w:spacing w:before="2" w:line="179" w:lineRule="exact"/>
        <w:ind w:firstLine="144"/>
        <w:textAlignment w:val="baseline"/>
        <w:rPr>
          <w:rFonts w:eastAsia="Times New Roman"/>
          <w:color w:val="000000"/>
          <w:spacing w:val="4"/>
          <w:sz w:val="17"/>
        </w:rPr>
      </w:pPr>
      <w:r>
        <w:rPr>
          <w:rFonts w:eastAsia="Times New Roman"/>
          <w:color w:val="000000"/>
          <w:spacing w:val="4"/>
          <w:sz w:val="17"/>
        </w:rPr>
        <w:t>Tom Smith Jr., 21, employed, earns $10,000/yr.</w:t>
      </w:r>
    </w:p>
    <w:p w:rsidR="00FA0D70" w:rsidRDefault="00EA2637">
      <w:pPr>
        <w:spacing w:before="4" w:line="179" w:lineRule="exact"/>
        <w:ind w:right="144" w:firstLine="144"/>
        <w:textAlignment w:val="baseline"/>
        <w:rPr>
          <w:rFonts w:eastAsia="Times New Roman"/>
          <w:color w:val="000000"/>
          <w:spacing w:val="5"/>
          <w:sz w:val="17"/>
        </w:rPr>
      </w:pPr>
      <w:r>
        <w:rPr>
          <w:rFonts w:eastAsia="Times New Roman"/>
          <w:color w:val="000000"/>
          <w:spacing w:val="5"/>
          <w:sz w:val="17"/>
        </w:rPr>
        <w:t>Mary Jane Smith, 17, student, has a paper route, earns $3,000/yr. (Income is not included because she is a dependent child and a full-time student under 18)</w:t>
      </w:r>
    </w:p>
    <w:p w:rsidR="00FA0D70" w:rsidRDefault="00EA2637">
      <w:pPr>
        <w:spacing w:before="2" w:line="179" w:lineRule="exact"/>
        <w:ind w:right="216" w:firstLine="144"/>
        <w:textAlignment w:val="baseline"/>
        <w:rPr>
          <w:rFonts w:eastAsia="Times New Roman"/>
          <w:color w:val="000000"/>
          <w:sz w:val="17"/>
        </w:rPr>
      </w:pPr>
      <w:r>
        <w:rPr>
          <w:rFonts w:eastAsia="Times New Roman"/>
          <w:color w:val="000000"/>
          <w:sz w:val="17"/>
        </w:rPr>
        <w:t>Sammie Smith, 10, full-time student, no income.</w:t>
      </w:r>
    </w:p>
    <w:p w:rsidR="00FA0D70" w:rsidRDefault="00EA2637">
      <w:pPr>
        <w:spacing w:line="178" w:lineRule="exact"/>
        <w:ind w:left="144"/>
        <w:textAlignment w:val="baseline"/>
        <w:rPr>
          <w:rFonts w:eastAsia="Times New Roman"/>
          <w:color w:val="000000"/>
          <w:spacing w:val="3"/>
          <w:sz w:val="17"/>
        </w:rPr>
      </w:pPr>
      <w:r>
        <w:rPr>
          <w:rFonts w:eastAsia="Times New Roman"/>
          <w:color w:val="000000"/>
          <w:spacing w:val="3"/>
          <w:sz w:val="17"/>
        </w:rPr>
        <w:t>Total family income for 5 persons is:</w:t>
      </w:r>
    </w:p>
    <w:p w:rsidR="00FA0D70" w:rsidRDefault="00EA2637">
      <w:pPr>
        <w:spacing w:before="3" w:line="179" w:lineRule="exact"/>
        <w:textAlignment w:val="baseline"/>
        <w:rPr>
          <w:rFonts w:eastAsia="Times New Roman"/>
          <w:color w:val="000000"/>
          <w:spacing w:val="2"/>
          <w:sz w:val="17"/>
        </w:rPr>
      </w:pPr>
      <w:r>
        <w:rPr>
          <w:rFonts w:eastAsia="Times New Roman"/>
          <w:color w:val="000000"/>
          <w:spacing w:val="2"/>
          <w:sz w:val="17"/>
        </w:rPr>
        <w:t>$21,000 + $6,000 + $10,000 = $37,000</w:t>
      </w:r>
    </w:p>
    <w:p w:rsidR="00FA0D70" w:rsidRDefault="00EA2637">
      <w:pPr>
        <w:spacing w:before="4" w:line="179" w:lineRule="exact"/>
        <w:ind w:right="72" w:firstLine="144"/>
        <w:textAlignment w:val="baseline"/>
        <w:rPr>
          <w:rFonts w:eastAsia="Times New Roman"/>
          <w:color w:val="000000"/>
          <w:sz w:val="17"/>
        </w:rPr>
      </w:pPr>
      <w:r>
        <w:rPr>
          <w:rFonts w:eastAsia="Times New Roman"/>
          <w:color w:val="000000"/>
          <w:sz w:val="17"/>
        </w:rPr>
        <w:t>The displacement residence is located in the State of Maryland, Caroline County. The low income limit for a 5 person household is: $47,450. (2004 Income Limits)</w:t>
      </w:r>
    </w:p>
    <w:p w:rsidR="00FA0D70" w:rsidRDefault="00EA2637">
      <w:pPr>
        <w:spacing w:before="2" w:line="179" w:lineRule="exact"/>
        <w:ind w:firstLine="144"/>
        <w:textAlignment w:val="baseline"/>
        <w:rPr>
          <w:rFonts w:eastAsia="Times New Roman"/>
          <w:color w:val="000000"/>
          <w:spacing w:val="7"/>
          <w:sz w:val="17"/>
        </w:rPr>
      </w:pPr>
      <w:r>
        <w:rPr>
          <w:rFonts w:eastAsia="Times New Roman"/>
          <w:color w:val="000000"/>
          <w:spacing w:val="7"/>
          <w:sz w:val="17"/>
        </w:rPr>
        <w:t>This household is considered “low income.”</w:t>
      </w:r>
    </w:p>
    <w:p w:rsidR="00FA0D70" w:rsidRDefault="00EA2637">
      <w:pPr>
        <w:spacing w:before="7" w:line="177" w:lineRule="exact"/>
        <w:ind w:right="72" w:firstLine="144"/>
        <w:textAlignment w:val="baseline"/>
        <w:rPr>
          <w:rFonts w:eastAsia="Times New Roman"/>
          <w:color w:val="000000"/>
          <w:sz w:val="17"/>
        </w:rPr>
      </w:pPr>
      <w:r>
        <w:rPr>
          <w:rFonts w:eastAsia="Times New Roman"/>
          <w:color w:val="000000"/>
          <w:sz w:val="17"/>
        </w:rPr>
        <w:t xml:space="preserve">* A complete list of counties and towns included in the identified MSAs and PMSAs can be found under the bulleted item “Income Limit Area Definition” posted on the FHWA’s Web site at: </w:t>
      </w:r>
      <w:hyperlink r:id="rId21">
        <w:r>
          <w:rPr>
            <w:rFonts w:eastAsia="Times New Roman"/>
            <w:i/>
            <w:color w:val="0000FF"/>
            <w:sz w:val="17"/>
            <w:u w:val="single"/>
          </w:rPr>
          <w:t>http:// www.fhwa.dot.gov/realestate/ua/ualic.htm.</w:t>
        </w:r>
      </w:hyperlink>
    </w:p>
    <w:p w:rsidR="00FA0D70" w:rsidRDefault="00FA0D70">
      <w:pPr>
        <w:sectPr w:rsidR="00FA0D70">
          <w:pgSz w:w="12240" w:h="15840"/>
          <w:pgMar w:top="1164" w:right="899" w:bottom="615" w:left="891" w:header="720" w:footer="720" w:gutter="0"/>
          <w:cols w:num="3" w:space="0" w:equalWidth="0">
            <w:col w:w="3384" w:space="149"/>
            <w:col w:w="3384" w:space="149"/>
            <w:col w:w="3384" w:space="0"/>
          </w:cols>
        </w:sectPr>
      </w:pPr>
    </w:p>
    <w:p w:rsidR="00FA0D70" w:rsidRDefault="00EA2637">
      <w:pPr>
        <w:tabs>
          <w:tab w:val="right" w:pos="10512"/>
        </w:tabs>
        <w:spacing w:before="21" w:after="122" w:line="259" w:lineRule="exact"/>
        <w:ind w:left="1368"/>
        <w:textAlignment w:val="baseline"/>
        <w:rPr>
          <w:rFonts w:eastAsia="Times New Roman"/>
          <w:b/>
          <w:color w:val="000000"/>
          <w:sz w:val="21"/>
        </w:rPr>
      </w:pPr>
      <w:r>
        <w:rPr>
          <w:noProof/>
        </w:rPr>
        <mc:AlternateContent>
          <mc:Choice Requires="wps">
            <w:drawing>
              <wp:anchor distT="0" distB="0" distL="114300" distR="114300" simplePos="0" relativeHeight="252183040" behindDoc="0" locked="0" layoutInCell="1" allowOverlap="1" wp14:anchorId="263B3993" wp14:editId="491C8A1A">
                <wp:simplePos x="0" y="0"/>
                <wp:positionH relativeFrom="page">
                  <wp:posOffset>539750</wp:posOffset>
                </wp:positionH>
                <wp:positionV relativeFrom="page">
                  <wp:posOffset>609600</wp:posOffset>
                </wp:positionV>
                <wp:extent cx="6693535" cy="0"/>
                <wp:effectExtent l="0" t="0" r="0" b="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9ED8F" id="Line 9" o:spid="_x0000_s1026" style="position:absolute;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pt" to="56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6F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DsYjyIt&#10;7OhZKI6WYTSdcQVEbNTehuboRb2YZ02/O6T0piHqyCPF16uBtCxkJG9SwsUZKHDoPmsGMeTkdZzT&#10;pbZtgIQJoEtcx/W+Dn7xiMLH+Xw5nU1nGNHBl5BiSDTW+U9ctygYJZbAOQKT87PzgQgphpBQR+md&#10;kDJuWyrUlXia5os0ZjgtBQveEOfs8bCRFp1JEEz8xbbA8xgWoCvimj4uunopWX1SLJZpOGHbm+2J&#10;kL0NtKQKhaBJIHqzeqn8WKbL7WK7yEf5ZL4d5WlVjT7uNvlovss+zKpptdlU2c/AOcuLRjDGVaA9&#10;yDbL/04WtwfUC+4u3PuAkrfocZJAdviPpOOWw2J7iRw0u+7tsH1Qagy+varwFB7vYD++/fUvAAAA&#10;//8DAFBLAwQUAAYACAAAACEAN7PynN8AAAAJAQAADwAAAGRycy9kb3ducmV2LnhtbEyPzWrDMBCE&#10;74W8g9hAb43shATHtRxCoFDIJT+F9qhYW8tUWhlJSdw+fRV6aE7L7gyz31SrwRp2QR86RwLySQYM&#10;qXGqo1bA2/HlqQAWoiQljSMU8I0BVvXooZKlclfa4+UQW5ZCKJRSgI6xLzkPjUYrw8T1SEn7dN7K&#10;mFbfcuXlNYVbw6dZtuBWdpQ+aNnjRmPzdThbAe+vRu9224+tpfmMF3v/05jpUYjH8bB+BhZxiP9m&#10;uOEndKgT08mdSQVmBBTzVCUKWC7SvOn5bJkDO/1deF3x+wb1LwAAAP//AwBQSwECLQAUAAYACAAA&#10;ACEAtoM4kv4AAADhAQAAEwAAAAAAAAAAAAAAAAAAAAAAW0NvbnRlbnRfVHlwZXNdLnhtbFBLAQIt&#10;ABQABgAIAAAAIQA4/SH/1gAAAJQBAAALAAAAAAAAAAAAAAAAAC8BAABfcmVscy8ucmVsc1BLAQIt&#10;ABQABgAIAAAAIQDDX86FHgIAAEMEAAAOAAAAAAAAAAAAAAAAAC4CAABkcnMvZTJvRG9jLnhtbFBL&#10;AQItABQABgAIAAAAIQA3s/Kc3wAAAAkBAAAPAAAAAAAAAAAAAAAAAHgEAABkcnMvZG93bnJldi54&#10;bWxQSwUGAAAAAAQABADzAAAAhAUAAAAA&#10;" strokeweight="2.4pt">
                <w10:wrap anchorx="page" anchory="page"/>
              </v:line>
            </w:pict>
          </mc:Fallback>
        </mc:AlternateContent>
      </w:r>
      <w:r>
        <w:rPr>
          <w:noProof/>
        </w:rPr>
        <mc:AlternateContent>
          <mc:Choice Requires="wps">
            <w:drawing>
              <wp:anchor distT="0" distB="0" distL="114300" distR="114300" simplePos="0" relativeHeight="252184064" behindDoc="0" locked="0" layoutInCell="1" allowOverlap="1" wp14:anchorId="66EAEF25" wp14:editId="5DE54744">
                <wp:simplePos x="0" y="0"/>
                <wp:positionH relativeFrom="page">
                  <wp:posOffset>539750</wp:posOffset>
                </wp:positionH>
                <wp:positionV relativeFrom="page">
                  <wp:posOffset>661670</wp:posOffset>
                </wp:positionV>
                <wp:extent cx="6693535" cy="0"/>
                <wp:effectExtent l="0" t="0" r="0" b="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D9DE7" id="Line 8" o:spid="_x0000_s1026" style="position:absolute;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2.1pt" to="569.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WfHAIAAEEEAAAOAAAAZHJzL2Uyb0RvYy54bWysU02P2yAQvVfqf0DcE9v5amLFWVV20su2&#10;jbTbH0AAx6gYEJA4UdX/3gHHUba9VFV9wAMz83gz81g/XVqJztw6oVWBs3GKEVdUM6GOBf72uhst&#10;MXKeKEakVrzAV+7w0+b9u3Vncj7RjZaMWwQgyuWdKXDjvcmTxNGGt8SNteEKnLW2LfGwtceEWdIB&#10;eiuTSZoukk5bZqym3Dk4rXon3kT8uubUf61rxz2SBQZuPq42roewJps1yY+WmEbQGw3yDyxaIhRc&#10;eoeqiCfoZMUfUK2gVjtd+zHVbaLrWlAea4BqsvS3al4aYnisBZrjzL1N7v/B0i/nvUWCFXiFkSIt&#10;jOhZKI6WoTOdcTkElGpvQ230ol7Ms6bfHVK6bIg68sjw9WogLQsZyZuUsHEG8A/dZ80ghpy8jm26&#10;1LYNkNAAdInTuN6nwS8eUThcLFbT+XSOER18CcmHRGOd/8R1i4JRYAmcIzA5PzsfiJB8CAn3KL0T&#10;UsZhS4U6AJ/O05jgtBQsOEOYs8dDKS06kyCX+MWqwPMYFpAr4po+Lrp6IVl9Uize0nDCtjfbEyF7&#10;G1hJFS6CGoHnzeqF8mOVrrbL7XI2mk0W29EsrarRx105Gy122Yd5Na3Kssp+Bs7ZLG8EY1wF2oNo&#10;s9nfieL2fHq53WV770/yFj02EsgO/0g6DjnMtVfIQbPr3g7DB53G4NubCg/hcQ/248vf/AIAAP//&#10;AwBQSwMEFAAGAAgAAAAhAD9Xr2ncAAAACwEAAA8AAABkcnMvZG93bnJldi54bWxMj0FLxDAQhe+C&#10;/yGM4M1NslpZa9NFhIoXD67iOduMbbGZlCTbVH+9WRDc47x5vPe9arvYkc3ow+BIgVwJYEitMwN1&#10;Ct7fmqsNsBA1GT06QgXfGGBbn59VujQu0SvOu9ixHEKh1Ar6GKeS89D2aHVYuQkp/z6dtzrm03fc&#10;eJ1yuB35WohbbvVAuaHXEz722H7tDlYByfgxphTT7H+Kp0IWzbN4aZS6vFge7oFFXOK/GY74GR3q&#10;zLR3BzKBjQo2RZ4Ssy5u1sCOBnl9J4Ht/yReV/x0Q/0LAAD//wMAUEsBAi0AFAAGAAgAAAAhALaD&#10;OJL+AAAA4QEAABMAAAAAAAAAAAAAAAAAAAAAAFtDb250ZW50X1R5cGVzXS54bWxQSwECLQAUAAYA&#10;CAAAACEAOP0h/9YAAACUAQAACwAAAAAAAAAAAAAAAAAvAQAAX3JlbHMvLnJlbHNQSwECLQAUAAYA&#10;CAAAACEA6H7lnxwCAABBBAAADgAAAAAAAAAAAAAAAAAuAgAAZHJzL2Uyb0RvYy54bWxQSwECLQAU&#10;AAYACAAAACEAP1evadwAAAALAQAADwAAAAAAAAAAAAAAAAB2BAAAZHJzL2Rvd25yZXYueG1sUEsF&#10;BgAAAAAEAAQA8wAAAH8FAAAAAA==&#10;" strokeweight=".5pt">
                <w10:wrap anchorx="page" anchory="page"/>
              </v:line>
            </w:pict>
          </mc:Fallback>
        </mc:AlternateContent>
      </w:r>
      <w:r>
        <w:rPr>
          <w:rFonts w:eastAsia="Times New Roman"/>
          <w:b/>
          <w:color w:val="000000"/>
          <w:sz w:val="21"/>
        </w:rPr>
        <w:t>Federal Register</w:t>
      </w:r>
      <w:r>
        <w:rPr>
          <w:rFonts w:eastAsia="Times New Roman"/>
          <w:color w:val="000000"/>
          <w:sz w:val="21"/>
        </w:rPr>
        <w:t>/Vol. 70, No. 2 /Tuesday, January 4, 2005/Rules and Regulations</w:t>
      </w:r>
      <w:r>
        <w:rPr>
          <w:rFonts w:eastAsia="Times New Roman"/>
          <w:color w:val="000000"/>
          <w:sz w:val="21"/>
        </w:rPr>
        <w:tab/>
      </w:r>
      <w:r>
        <w:rPr>
          <w:rFonts w:eastAsia="Times New Roman"/>
          <w:b/>
          <w:color w:val="000000"/>
        </w:rPr>
        <w:t>637</w:t>
      </w:r>
    </w:p>
    <w:p w:rsidR="00FA0D70" w:rsidRDefault="00FA0D70">
      <w:pPr>
        <w:spacing w:before="21" w:after="122" w:line="259" w:lineRule="exact"/>
        <w:sectPr w:rsidR="00FA0D70">
          <w:pgSz w:w="12240" w:h="15840"/>
          <w:pgMar w:top="620" w:right="850" w:bottom="1262" w:left="850" w:header="720" w:footer="720" w:gutter="0"/>
          <w:cols w:space="720"/>
        </w:sectPr>
      </w:pPr>
    </w:p>
    <w:p w:rsidR="00FA0D70" w:rsidRDefault="00EA2637">
      <w:pPr>
        <w:spacing w:before="36" w:line="164" w:lineRule="exact"/>
        <w:ind w:left="144"/>
        <w:textAlignment w:val="baseline"/>
        <w:rPr>
          <w:rFonts w:eastAsia="Times New Roman"/>
          <w:i/>
          <w:color w:val="000000"/>
          <w:sz w:val="18"/>
        </w:rPr>
      </w:pPr>
      <w:r>
        <w:rPr>
          <w:rFonts w:eastAsia="Times New Roman"/>
          <w:i/>
          <w:color w:val="000000"/>
          <w:sz w:val="18"/>
        </w:rPr>
        <w:t>Section 24.402(c) Downpayment</w:t>
      </w:r>
    </w:p>
    <w:p w:rsidR="00FA0D70" w:rsidRDefault="00EA2637">
      <w:pPr>
        <w:spacing w:line="180" w:lineRule="exact"/>
        <w:ind w:right="360"/>
        <w:textAlignment w:val="baseline"/>
        <w:rPr>
          <w:rFonts w:eastAsia="Times New Roman"/>
          <w:i/>
          <w:color w:val="000000"/>
          <w:sz w:val="18"/>
        </w:rPr>
      </w:pPr>
      <w:r>
        <w:rPr>
          <w:rFonts w:eastAsia="Times New Roman"/>
          <w:i/>
          <w:color w:val="000000"/>
          <w:sz w:val="18"/>
        </w:rPr>
        <w:t xml:space="preserve">assistance. </w:t>
      </w:r>
      <w:r>
        <w:rPr>
          <w:rFonts w:eastAsia="Times New Roman"/>
          <w:color w:val="000000"/>
          <w:sz w:val="17"/>
        </w:rPr>
        <w:t>The downpayment assistance provisions in § 24.402(c) limit such</w:t>
      </w:r>
    </w:p>
    <w:p w:rsidR="00FA0D70" w:rsidRDefault="00EA2637">
      <w:pPr>
        <w:spacing w:line="177" w:lineRule="exact"/>
        <w:textAlignment w:val="baseline"/>
        <w:rPr>
          <w:rFonts w:eastAsia="Times New Roman"/>
          <w:color w:val="000000"/>
          <w:spacing w:val="5"/>
          <w:sz w:val="17"/>
        </w:rPr>
      </w:pPr>
      <w:r>
        <w:rPr>
          <w:rFonts w:eastAsia="Times New Roman"/>
          <w:color w:val="000000"/>
          <w:spacing w:val="5"/>
          <w:sz w:val="17"/>
        </w:rPr>
        <w:t>assistance to the amount of the computed rental assistance payment for a tenant or an eligible homeowner. It does, however, provide the latitude for Agency discretion in offering downpayment assistance that exceeds the computed rental assistance payment, up to the $5,250 statutory maximum. This does not mean, however, that such Agency discretion may be exercised in a selective or discriminatory fashion. The displacing Agency should develop a policy that affords equal treatment for displaced persons in like circumstances and this policy should be applied uniformly throughout the Agency’s programs or projects.</w:t>
      </w:r>
    </w:p>
    <w:p w:rsidR="00FA0D70" w:rsidRDefault="00EA2637">
      <w:pPr>
        <w:spacing w:line="177" w:lineRule="exact"/>
        <w:ind w:right="72" w:firstLine="144"/>
        <w:textAlignment w:val="baseline"/>
        <w:rPr>
          <w:rFonts w:eastAsia="Times New Roman"/>
          <w:color w:val="000000"/>
          <w:spacing w:val="4"/>
          <w:sz w:val="17"/>
        </w:rPr>
      </w:pPr>
      <w:r>
        <w:rPr>
          <w:rFonts w:eastAsia="Times New Roman"/>
          <w:color w:val="000000"/>
          <w:spacing w:val="4"/>
          <w:sz w:val="17"/>
        </w:rPr>
        <w:t>For the purpose of this section, should the amount of the rental assistance payment exceed the purchase price of the replacement dwelling, the payment would be limited to the cost of the dwelling.</w:t>
      </w:r>
    </w:p>
    <w:p w:rsidR="00FA0D70" w:rsidRDefault="00EA2637">
      <w:pPr>
        <w:spacing w:before="8" w:line="171" w:lineRule="exact"/>
        <w:ind w:right="216" w:firstLine="144"/>
        <w:textAlignment w:val="baseline"/>
        <w:rPr>
          <w:rFonts w:eastAsia="Times New Roman"/>
          <w:i/>
          <w:color w:val="000000"/>
          <w:sz w:val="18"/>
        </w:rPr>
      </w:pPr>
      <w:r>
        <w:rPr>
          <w:rFonts w:eastAsia="Times New Roman"/>
          <w:i/>
          <w:color w:val="000000"/>
          <w:sz w:val="18"/>
        </w:rPr>
        <w:t>Section 24.404 Replacement Housing of Last Resort.</w:t>
      </w:r>
    </w:p>
    <w:p w:rsidR="00FA0D70" w:rsidRDefault="00EA2637">
      <w:pPr>
        <w:spacing w:line="178" w:lineRule="exact"/>
        <w:ind w:firstLine="144"/>
        <w:textAlignment w:val="baseline"/>
        <w:rPr>
          <w:rFonts w:eastAsia="Times New Roman"/>
          <w:i/>
          <w:color w:val="000000"/>
          <w:spacing w:val="5"/>
          <w:sz w:val="18"/>
        </w:rPr>
      </w:pPr>
      <w:r>
        <w:rPr>
          <w:rFonts w:eastAsia="Times New Roman"/>
          <w:i/>
          <w:color w:val="000000"/>
          <w:spacing w:val="5"/>
          <w:sz w:val="18"/>
        </w:rPr>
        <w:t xml:space="preserve">Section 24.404(b) Basic rights of persons to be displaced. </w:t>
      </w:r>
      <w:r>
        <w:rPr>
          <w:rFonts w:eastAsia="Times New Roman"/>
          <w:color w:val="000000"/>
          <w:spacing w:val="5"/>
          <w:sz w:val="17"/>
        </w:rPr>
        <w:t>This paragraph affirms the right of a 180-day homeowner-occupant, who is eligible for a replacement housing payment under § 24.401, to a reasonable opportunity to purchase a comparable replacement dwelling. However, it should be read in conjunction with the definition of “owner of a dwelling” at § 24.2(a)(20). The Agency is not required to provide persons owning only a fractional interest in the displacement dwelling a greater level of assistance to purchase a replacement dwelling than the Agency would be required to provide such persons if they owned fee simple title to the displacement dwelling. If such assistance is not sufficient to buy a replacement dwelling, the Agency may provide additional purchase assistance or rental assistance.</w:t>
      </w:r>
    </w:p>
    <w:p w:rsidR="00FA0D70" w:rsidRDefault="00EA2637">
      <w:pPr>
        <w:spacing w:before="3" w:line="177" w:lineRule="exact"/>
        <w:ind w:right="72" w:firstLine="144"/>
        <w:textAlignment w:val="baseline"/>
        <w:rPr>
          <w:rFonts w:eastAsia="Times New Roman"/>
          <w:i/>
          <w:color w:val="000000"/>
          <w:spacing w:val="6"/>
          <w:sz w:val="18"/>
        </w:rPr>
      </w:pPr>
      <w:r>
        <w:rPr>
          <w:rFonts w:eastAsia="Times New Roman"/>
          <w:i/>
          <w:color w:val="000000"/>
          <w:spacing w:val="6"/>
          <w:sz w:val="18"/>
        </w:rPr>
        <w:t xml:space="preserve">Section 24.404(c) Methods of providing comparable replacement housing. </w:t>
      </w:r>
      <w:r>
        <w:rPr>
          <w:rFonts w:eastAsia="Times New Roman"/>
          <w:color w:val="000000"/>
          <w:spacing w:val="6"/>
          <w:sz w:val="17"/>
        </w:rPr>
        <w:t>This Section emphasizes the use of cost effective means of providing comparable replacement housing. The term “reasonable cost” is used to highlight the fact that while innovative means to provide housing are encouraged, they should be cost-effective. Section 24.404(c)(2) permits the use of last resort housing, in special cases, which may involve variations from the usual methods of obtaining comparability. However, such variation should never result in a lowering of housing standards nor should it ever result in a lower quality of living style for the displaced person. The physical characteristics of the comparable</w:t>
      </w:r>
    </w:p>
    <w:p w:rsidR="00FA0D70" w:rsidRDefault="00EA2637">
      <w:pPr>
        <w:spacing w:line="180" w:lineRule="exact"/>
        <w:ind w:right="144"/>
        <w:textAlignment w:val="baseline"/>
        <w:rPr>
          <w:rFonts w:eastAsia="Times New Roman"/>
          <w:color w:val="000000"/>
          <w:sz w:val="17"/>
        </w:rPr>
      </w:pPr>
      <w:r>
        <w:rPr>
          <w:rFonts w:eastAsia="Times New Roman"/>
          <w:color w:val="000000"/>
          <w:sz w:val="17"/>
        </w:rPr>
        <w:t>replacement dwelling may be dissimilar to those of the displacement dwelling but they may never be inferior.</w:t>
      </w:r>
    </w:p>
    <w:p w:rsidR="00FA0D70" w:rsidRDefault="00EA2637">
      <w:pPr>
        <w:spacing w:line="177" w:lineRule="exact"/>
        <w:ind w:right="216" w:firstLine="144"/>
        <w:textAlignment w:val="baseline"/>
        <w:rPr>
          <w:rFonts w:eastAsia="Times New Roman"/>
          <w:color w:val="000000"/>
          <w:sz w:val="17"/>
        </w:rPr>
      </w:pPr>
      <w:r>
        <w:rPr>
          <w:rFonts w:eastAsia="Times New Roman"/>
          <w:color w:val="000000"/>
          <w:sz w:val="17"/>
        </w:rPr>
        <w:t>One example might be the use of a new mobile home to replace a very substandard conventional dwelling in an area where comparable conventional dwellings are not available.</w:t>
      </w:r>
    </w:p>
    <w:p w:rsidR="00FA0D70" w:rsidRDefault="00EA2637">
      <w:pPr>
        <w:spacing w:line="175" w:lineRule="exact"/>
        <w:ind w:right="360" w:firstLine="144"/>
        <w:textAlignment w:val="baseline"/>
        <w:rPr>
          <w:rFonts w:eastAsia="Times New Roman"/>
          <w:color w:val="000000"/>
          <w:sz w:val="17"/>
        </w:rPr>
      </w:pPr>
      <w:r>
        <w:rPr>
          <w:rFonts w:eastAsia="Times New Roman"/>
          <w:color w:val="000000"/>
          <w:sz w:val="17"/>
        </w:rPr>
        <w:t xml:space="preserve">Another example could be the use of a superior, but smaller, decent, safe and sanitary dwelling to replace a large, old substandard dwelling, only a portion of </w:t>
      </w:r>
    </w:p>
    <w:p w:rsidR="00FA0D70" w:rsidRDefault="00EA2637">
      <w:pPr>
        <w:spacing w:before="24" w:line="179" w:lineRule="exact"/>
        <w:ind w:right="72"/>
        <w:textAlignment w:val="baseline"/>
        <w:rPr>
          <w:rFonts w:eastAsia="Times New Roman"/>
          <w:color w:val="000000"/>
          <w:sz w:val="17"/>
        </w:rPr>
      </w:pPr>
      <w:r>
        <w:br w:type="column"/>
      </w:r>
      <w:r>
        <w:rPr>
          <w:rFonts w:eastAsia="Times New Roman"/>
          <w:color w:val="000000"/>
          <w:sz w:val="17"/>
        </w:rPr>
        <w:t>which is being used as living quarters by the occupants and no other large comparable dwellings are available in the area.</w:t>
      </w:r>
    </w:p>
    <w:p w:rsidR="00FA0D70" w:rsidRDefault="00EA2637">
      <w:pPr>
        <w:spacing w:before="101" w:line="202" w:lineRule="exact"/>
        <w:textAlignment w:val="baseline"/>
        <w:rPr>
          <w:rFonts w:eastAsia="Times New Roman"/>
          <w:b/>
          <w:color w:val="000000"/>
          <w:sz w:val="19"/>
        </w:rPr>
      </w:pPr>
      <w:r>
        <w:rPr>
          <w:rFonts w:eastAsia="Times New Roman"/>
          <w:b/>
          <w:color w:val="000000"/>
          <w:sz w:val="19"/>
        </w:rPr>
        <w:t>Appendix B to Part 24—Statistical Report Form</w:t>
      </w:r>
    </w:p>
    <w:p w:rsidR="00FA0D70" w:rsidRDefault="00EA2637">
      <w:pPr>
        <w:spacing w:before="94" w:line="175" w:lineRule="exact"/>
        <w:ind w:right="360" w:firstLine="216"/>
        <w:textAlignment w:val="baseline"/>
        <w:rPr>
          <w:rFonts w:eastAsia="Times New Roman"/>
          <w:color w:val="000000"/>
          <w:sz w:val="17"/>
        </w:rPr>
      </w:pPr>
      <w:r>
        <w:rPr>
          <w:rFonts w:eastAsia="Times New Roman"/>
          <w:color w:val="000000"/>
          <w:sz w:val="17"/>
        </w:rPr>
        <w:t>This Appendix sets forth the statistical information collected from Agencies in accordance with § 24.9(c).</w:t>
      </w:r>
    </w:p>
    <w:p w:rsidR="00FA0D70" w:rsidRDefault="00EA2637">
      <w:pPr>
        <w:spacing w:before="2" w:line="166" w:lineRule="exact"/>
        <w:ind w:left="216"/>
        <w:textAlignment w:val="baseline"/>
        <w:rPr>
          <w:rFonts w:eastAsia="Times New Roman"/>
          <w:i/>
          <w:color w:val="000000"/>
          <w:spacing w:val="-5"/>
          <w:sz w:val="18"/>
        </w:rPr>
      </w:pPr>
      <w:r>
        <w:rPr>
          <w:rFonts w:eastAsia="Times New Roman"/>
          <w:i/>
          <w:color w:val="000000"/>
          <w:spacing w:val="-5"/>
          <w:sz w:val="18"/>
        </w:rPr>
        <w:t>General</w:t>
      </w:r>
    </w:p>
    <w:p w:rsidR="00FA0D70" w:rsidRDefault="00EA2637">
      <w:pPr>
        <w:numPr>
          <w:ilvl w:val="0"/>
          <w:numId w:val="113"/>
        </w:numPr>
        <w:tabs>
          <w:tab w:val="clear" w:pos="144"/>
          <w:tab w:val="left" w:pos="360"/>
        </w:tabs>
        <w:spacing w:line="179" w:lineRule="exact"/>
        <w:ind w:left="0" w:right="144" w:firstLine="216"/>
        <w:textAlignment w:val="baseline"/>
        <w:rPr>
          <w:rFonts w:eastAsia="Times New Roman"/>
          <w:i/>
          <w:color w:val="000000"/>
          <w:spacing w:val="4"/>
          <w:sz w:val="18"/>
        </w:rPr>
      </w:pPr>
      <w:r>
        <w:rPr>
          <w:rFonts w:eastAsia="Times New Roman"/>
          <w:i/>
          <w:color w:val="000000"/>
          <w:spacing w:val="4"/>
          <w:sz w:val="18"/>
        </w:rPr>
        <w:t xml:space="preserve">Report coverage. </w:t>
      </w:r>
      <w:r>
        <w:rPr>
          <w:rFonts w:eastAsia="Times New Roman"/>
          <w:color w:val="000000"/>
          <w:spacing w:val="4"/>
          <w:sz w:val="17"/>
        </w:rPr>
        <w:t>This report covers all relocation and real property acquisition activities under a Federal or a federally-assisted project or program subject to the provisions of the Uniform Act. If the exact numbers are not easily available, an Agency may provide what it believes to be a reasonable estimate.</w:t>
      </w:r>
    </w:p>
    <w:p w:rsidR="00FA0D70" w:rsidRDefault="00EA2637">
      <w:pPr>
        <w:numPr>
          <w:ilvl w:val="0"/>
          <w:numId w:val="113"/>
        </w:numPr>
        <w:tabs>
          <w:tab w:val="clear" w:pos="144"/>
          <w:tab w:val="left" w:pos="360"/>
        </w:tabs>
        <w:spacing w:line="177" w:lineRule="exact"/>
        <w:ind w:left="0" w:firstLine="216"/>
        <w:textAlignment w:val="baseline"/>
        <w:rPr>
          <w:rFonts w:eastAsia="Times New Roman"/>
          <w:i/>
          <w:color w:val="000000"/>
          <w:spacing w:val="4"/>
          <w:sz w:val="18"/>
        </w:rPr>
      </w:pPr>
      <w:r>
        <w:rPr>
          <w:rFonts w:eastAsia="Times New Roman"/>
          <w:i/>
          <w:color w:val="000000"/>
          <w:spacing w:val="4"/>
          <w:sz w:val="18"/>
        </w:rPr>
        <w:t xml:space="preserve">Report period. </w:t>
      </w:r>
      <w:r>
        <w:rPr>
          <w:rFonts w:eastAsia="Times New Roman"/>
          <w:color w:val="000000"/>
          <w:spacing w:val="4"/>
          <w:sz w:val="17"/>
        </w:rPr>
        <w:t xml:space="preserve">Activities shall be reported on a Federal fiscal year basis, </w:t>
      </w:r>
      <w:r>
        <w:rPr>
          <w:rFonts w:eastAsia="Times New Roman"/>
          <w:i/>
          <w:color w:val="000000"/>
          <w:spacing w:val="4"/>
          <w:sz w:val="18"/>
        </w:rPr>
        <w:t>i.e.</w:t>
      </w:r>
      <w:r>
        <w:rPr>
          <w:rFonts w:eastAsia="Times New Roman"/>
          <w:color w:val="000000"/>
          <w:spacing w:val="4"/>
          <w:sz w:val="17"/>
        </w:rPr>
        <w:t>, October 1 through September 30.</w:t>
      </w:r>
    </w:p>
    <w:p w:rsidR="00FA0D70" w:rsidRDefault="00EA2637">
      <w:pPr>
        <w:numPr>
          <w:ilvl w:val="0"/>
          <w:numId w:val="113"/>
        </w:numPr>
        <w:tabs>
          <w:tab w:val="clear" w:pos="144"/>
          <w:tab w:val="left" w:pos="360"/>
        </w:tabs>
        <w:spacing w:before="1" w:line="176" w:lineRule="exact"/>
        <w:ind w:left="0" w:firstLine="216"/>
        <w:textAlignment w:val="baseline"/>
        <w:rPr>
          <w:rFonts w:eastAsia="Times New Roman"/>
          <w:i/>
          <w:color w:val="000000"/>
          <w:spacing w:val="3"/>
          <w:sz w:val="18"/>
        </w:rPr>
      </w:pPr>
      <w:r>
        <w:rPr>
          <w:rFonts w:eastAsia="Times New Roman"/>
          <w:i/>
          <w:color w:val="000000"/>
          <w:spacing w:val="3"/>
          <w:sz w:val="18"/>
        </w:rPr>
        <w:t xml:space="preserve">Where and when to submit report. </w:t>
      </w:r>
      <w:r>
        <w:rPr>
          <w:rFonts w:eastAsia="Times New Roman"/>
          <w:color w:val="000000"/>
          <w:spacing w:val="3"/>
          <w:sz w:val="17"/>
        </w:rPr>
        <w:t>Submit a copy of this report to the lead Agency as soon as possible after September 30, but NOT LATER THAN NOVEMBER 15. Lead Agency address: Federal Highway Administration, Office of Real Estate Services (HEPR), Room 3221, 400 7th Street SW., Washington, DC 20590.</w:t>
      </w:r>
    </w:p>
    <w:p w:rsidR="00FA0D70" w:rsidRDefault="00EA2637">
      <w:pPr>
        <w:numPr>
          <w:ilvl w:val="0"/>
          <w:numId w:val="113"/>
        </w:numPr>
        <w:tabs>
          <w:tab w:val="clear" w:pos="144"/>
          <w:tab w:val="left" w:pos="360"/>
        </w:tabs>
        <w:spacing w:line="179" w:lineRule="exact"/>
        <w:ind w:left="0" w:right="72" w:firstLine="216"/>
        <w:textAlignment w:val="baseline"/>
        <w:rPr>
          <w:rFonts w:eastAsia="Times New Roman"/>
          <w:i/>
          <w:color w:val="000000"/>
          <w:spacing w:val="3"/>
          <w:sz w:val="18"/>
        </w:rPr>
      </w:pPr>
      <w:r>
        <w:rPr>
          <w:rFonts w:eastAsia="Times New Roman"/>
          <w:i/>
          <w:color w:val="000000"/>
          <w:spacing w:val="3"/>
          <w:sz w:val="18"/>
        </w:rPr>
        <w:t xml:space="preserve">How to report relocation payments. </w:t>
      </w:r>
      <w:r>
        <w:rPr>
          <w:rFonts w:eastAsia="Times New Roman"/>
          <w:color w:val="000000"/>
          <w:spacing w:val="3"/>
          <w:sz w:val="17"/>
        </w:rPr>
        <w:t>The full amount of a relocation payment shall be reported as if disbursed in the year during which the claim was approved, regardless of whether the payment is to be paid in installments.</w:t>
      </w:r>
    </w:p>
    <w:p w:rsidR="00FA0D70" w:rsidRDefault="00EA2637">
      <w:pPr>
        <w:numPr>
          <w:ilvl w:val="0"/>
          <w:numId w:val="113"/>
        </w:numPr>
        <w:tabs>
          <w:tab w:val="clear" w:pos="144"/>
          <w:tab w:val="left" w:pos="360"/>
        </w:tabs>
        <w:spacing w:line="177" w:lineRule="exact"/>
        <w:ind w:left="0" w:firstLine="216"/>
        <w:textAlignment w:val="baseline"/>
        <w:rPr>
          <w:rFonts w:eastAsia="Times New Roman"/>
          <w:i/>
          <w:color w:val="000000"/>
          <w:sz w:val="18"/>
        </w:rPr>
      </w:pPr>
      <w:r>
        <w:rPr>
          <w:rFonts w:eastAsia="Times New Roman"/>
          <w:i/>
          <w:color w:val="000000"/>
          <w:sz w:val="18"/>
        </w:rPr>
        <w:t xml:space="preserve">How to report dollar amounts. </w:t>
      </w:r>
      <w:r>
        <w:rPr>
          <w:rFonts w:eastAsia="Times New Roman"/>
          <w:color w:val="000000"/>
          <w:sz w:val="17"/>
        </w:rPr>
        <w:t>Round off all money entries in Parts of this section A, B and C to the nearest dollar.</w:t>
      </w:r>
    </w:p>
    <w:p w:rsidR="00FA0D70" w:rsidRDefault="00EA2637">
      <w:pPr>
        <w:numPr>
          <w:ilvl w:val="0"/>
          <w:numId w:val="113"/>
        </w:numPr>
        <w:tabs>
          <w:tab w:val="clear" w:pos="144"/>
          <w:tab w:val="left" w:pos="360"/>
        </w:tabs>
        <w:spacing w:line="178" w:lineRule="exact"/>
        <w:ind w:left="0" w:right="72" w:firstLine="216"/>
        <w:textAlignment w:val="baseline"/>
        <w:rPr>
          <w:rFonts w:eastAsia="Times New Roman"/>
          <w:i/>
          <w:color w:val="000000"/>
          <w:sz w:val="18"/>
        </w:rPr>
      </w:pPr>
      <w:r>
        <w:rPr>
          <w:rFonts w:eastAsia="Times New Roman"/>
          <w:i/>
          <w:color w:val="000000"/>
          <w:sz w:val="18"/>
        </w:rPr>
        <w:t xml:space="preserve">Regulatory references. </w:t>
      </w:r>
      <w:r>
        <w:rPr>
          <w:rFonts w:eastAsia="Times New Roman"/>
          <w:color w:val="000000"/>
          <w:sz w:val="17"/>
        </w:rPr>
        <w:t>The references in Parts A, B, C and D of this section indicate the subpart of the regulations pertaining to the requested information.</w:t>
      </w:r>
    </w:p>
    <w:p w:rsidR="00FA0D70" w:rsidRDefault="00EA2637">
      <w:pPr>
        <w:spacing w:before="59" w:line="179" w:lineRule="exact"/>
        <w:ind w:right="144"/>
        <w:textAlignment w:val="baseline"/>
        <w:rPr>
          <w:rFonts w:eastAsia="Times New Roman"/>
          <w:color w:val="000000"/>
          <w:sz w:val="17"/>
        </w:rPr>
      </w:pPr>
      <w:r>
        <w:rPr>
          <w:rFonts w:eastAsia="Times New Roman"/>
          <w:color w:val="000000"/>
          <w:sz w:val="17"/>
        </w:rPr>
        <w:t>Part A. Real property acquisition under The Uniform Act</w:t>
      </w:r>
    </w:p>
    <w:p w:rsidR="00FA0D70" w:rsidRDefault="00EA2637">
      <w:pPr>
        <w:spacing w:before="44" w:line="179" w:lineRule="exact"/>
        <w:ind w:firstLine="216"/>
        <w:textAlignment w:val="baseline"/>
        <w:rPr>
          <w:rFonts w:eastAsia="Times New Roman"/>
          <w:i/>
          <w:color w:val="000000"/>
          <w:spacing w:val="6"/>
          <w:sz w:val="18"/>
        </w:rPr>
      </w:pPr>
      <w:r>
        <w:rPr>
          <w:rFonts w:eastAsia="Times New Roman"/>
          <w:i/>
          <w:color w:val="000000"/>
          <w:spacing w:val="6"/>
          <w:sz w:val="18"/>
        </w:rPr>
        <w:t xml:space="preserve">Line 1. </w:t>
      </w:r>
      <w:r>
        <w:rPr>
          <w:rFonts w:eastAsia="Times New Roman"/>
          <w:color w:val="000000"/>
          <w:spacing w:val="6"/>
          <w:sz w:val="17"/>
        </w:rPr>
        <w:t>Report all parcels acquired during the report year where title or possession was vested in the Agency during the reporting period. The parcel count reported should relate to ownerships and not to the number of parcels of different property interests (such as fee, perpetual easement, temporary easement, etc.) that may have been part of an acquisition from one owner. For example, an acquisition from a property that includes a fee simple parcel, a perpetual easement parcel, and a temporary easement parcel should be reported as 1 parcel not 3 parcels. (Include parcels acquired without Federal financial assistance, if there was or will be Federal financial assistance in other phases of the project or program.)</w:t>
      </w:r>
    </w:p>
    <w:p w:rsidR="00FA0D70" w:rsidRDefault="00EA2637">
      <w:pPr>
        <w:spacing w:line="177" w:lineRule="exact"/>
        <w:ind w:right="144" w:firstLine="216"/>
        <w:textAlignment w:val="baseline"/>
        <w:rPr>
          <w:rFonts w:eastAsia="Times New Roman"/>
          <w:i/>
          <w:color w:val="000000"/>
          <w:spacing w:val="6"/>
          <w:sz w:val="18"/>
        </w:rPr>
      </w:pPr>
      <w:r>
        <w:rPr>
          <w:rFonts w:eastAsia="Times New Roman"/>
          <w:i/>
          <w:color w:val="000000"/>
          <w:spacing w:val="6"/>
          <w:sz w:val="18"/>
        </w:rPr>
        <w:t xml:space="preserve">Line 2. </w:t>
      </w:r>
      <w:r>
        <w:rPr>
          <w:rFonts w:eastAsia="Times New Roman"/>
          <w:color w:val="000000"/>
          <w:spacing w:val="6"/>
          <w:sz w:val="17"/>
        </w:rPr>
        <w:t>Report the number of parcels reported on Line 1 that were acquired by condemnation. Include those parcels where compensation for the property was paid, deposited in court, or otherwise made available to a property owner pursuant to applicable law in order to vest title or possession in the Agency through condemnation authority.</w:t>
      </w:r>
    </w:p>
    <w:p w:rsidR="00FA0D70" w:rsidRDefault="00EA2637">
      <w:pPr>
        <w:spacing w:before="2" w:line="172" w:lineRule="exact"/>
        <w:ind w:right="360" w:firstLine="216"/>
        <w:textAlignment w:val="baseline"/>
        <w:rPr>
          <w:rFonts w:eastAsia="Times New Roman"/>
          <w:i/>
          <w:color w:val="000000"/>
          <w:sz w:val="18"/>
        </w:rPr>
      </w:pPr>
      <w:r>
        <w:rPr>
          <w:rFonts w:eastAsia="Times New Roman"/>
          <w:i/>
          <w:color w:val="000000"/>
          <w:sz w:val="18"/>
        </w:rPr>
        <w:t xml:space="preserve">Line 3. </w:t>
      </w:r>
      <w:r>
        <w:rPr>
          <w:rFonts w:eastAsia="Times New Roman"/>
          <w:color w:val="000000"/>
          <w:sz w:val="17"/>
        </w:rPr>
        <w:t xml:space="preserve">Report the number of parcels in Line 1 acquired through administrative </w:t>
      </w:r>
    </w:p>
    <w:p w:rsidR="00FA0D70" w:rsidRDefault="00EA2637">
      <w:pPr>
        <w:spacing w:before="27" w:line="184" w:lineRule="exact"/>
        <w:ind w:right="72"/>
        <w:textAlignment w:val="baseline"/>
        <w:rPr>
          <w:rFonts w:eastAsia="Times New Roman"/>
          <w:color w:val="000000"/>
          <w:sz w:val="17"/>
        </w:rPr>
      </w:pPr>
      <w:r>
        <w:br w:type="column"/>
      </w:r>
      <w:r>
        <w:rPr>
          <w:rFonts w:eastAsia="Times New Roman"/>
          <w:color w:val="000000"/>
          <w:sz w:val="17"/>
        </w:rPr>
        <w:t>settlement where the purchase price for the property exceeded the amount offered as just compensation and efforts to negotiate an agreement at that amount have failed.</w:t>
      </w:r>
    </w:p>
    <w:p w:rsidR="00FA0D70" w:rsidRDefault="00EA2637">
      <w:pPr>
        <w:spacing w:before="2" w:line="183" w:lineRule="exact"/>
        <w:ind w:right="72" w:firstLine="144"/>
        <w:textAlignment w:val="baseline"/>
        <w:rPr>
          <w:rFonts w:eastAsia="Times New Roman"/>
          <w:i/>
          <w:color w:val="000000"/>
          <w:spacing w:val="4"/>
          <w:sz w:val="18"/>
        </w:rPr>
      </w:pPr>
      <w:r>
        <w:rPr>
          <w:rFonts w:eastAsia="Times New Roman"/>
          <w:i/>
          <w:color w:val="000000"/>
          <w:spacing w:val="4"/>
          <w:sz w:val="18"/>
        </w:rPr>
        <w:t xml:space="preserve">Line 4. </w:t>
      </w:r>
      <w:r>
        <w:rPr>
          <w:rFonts w:eastAsia="Times New Roman"/>
          <w:color w:val="000000"/>
          <w:spacing w:val="4"/>
          <w:sz w:val="17"/>
        </w:rPr>
        <w:t>Report the total of the amounts paid, deposited in court, or otherwise made available to a property owner pursuant to applicable law in order to vest title or possession in the Agency in Line 1.</w:t>
      </w:r>
    </w:p>
    <w:p w:rsidR="00FA0D70" w:rsidRDefault="00EA2637">
      <w:pPr>
        <w:spacing w:before="69" w:line="179" w:lineRule="exact"/>
        <w:ind w:right="360"/>
        <w:textAlignment w:val="baseline"/>
        <w:rPr>
          <w:rFonts w:eastAsia="Times New Roman"/>
          <w:color w:val="000000"/>
          <w:sz w:val="17"/>
        </w:rPr>
      </w:pPr>
      <w:r>
        <w:rPr>
          <w:rFonts w:eastAsia="Times New Roman"/>
          <w:color w:val="000000"/>
          <w:sz w:val="17"/>
        </w:rPr>
        <w:t>Part B. Residential Relocation Under the Uniform Act</w:t>
      </w:r>
    </w:p>
    <w:p w:rsidR="00FA0D70" w:rsidRDefault="00EA2637">
      <w:pPr>
        <w:spacing w:before="59" w:line="184" w:lineRule="exact"/>
        <w:ind w:right="72" w:firstLine="144"/>
        <w:textAlignment w:val="baseline"/>
        <w:rPr>
          <w:rFonts w:eastAsia="Times New Roman"/>
          <w:i/>
          <w:color w:val="000000"/>
          <w:spacing w:val="5"/>
          <w:sz w:val="18"/>
        </w:rPr>
      </w:pPr>
      <w:r>
        <w:rPr>
          <w:rFonts w:eastAsia="Times New Roman"/>
          <w:i/>
          <w:color w:val="000000"/>
          <w:spacing w:val="5"/>
          <w:sz w:val="18"/>
        </w:rPr>
        <w:t xml:space="preserve">Line 5. </w:t>
      </w:r>
      <w:r>
        <w:rPr>
          <w:rFonts w:eastAsia="Times New Roman"/>
          <w:color w:val="000000"/>
          <w:spacing w:val="5"/>
          <w:sz w:val="17"/>
        </w:rPr>
        <w:t xml:space="preserve">Report the number of households who were permanently displaced during the fiscal year by project or program activities and moved to their replacement dwelling. The term “households” includes all families and individuals. A family shall be reported as “one” household, </w:t>
      </w:r>
      <w:r>
        <w:rPr>
          <w:rFonts w:eastAsia="Times New Roman"/>
          <w:i/>
          <w:color w:val="000000"/>
          <w:spacing w:val="5"/>
          <w:sz w:val="18"/>
        </w:rPr>
        <w:t xml:space="preserve">not </w:t>
      </w:r>
      <w:r>
        <w:rPr>
          <w:rFonts w:eastAsia="Times New Roman"/>
          <w:color w:val="000000"/>
          <w:spacing w:val="5"/>
          <w:sz w:val="17"/>
        </w:rPr>
        <w:t>by the number of people in the family unit.</w:t>
      </w:r>
    </w:p>
    <w:p w:rsidR="00FA0D70" w:rsidRDefault="00EA2637">
      <w:pPr>
        <w:spacing w:line="184" w:lineRule="exact"/>
        <w:ind w:right="72" w:firstLine="144"/>
        <w:textAlignment w:val="baseline"/>
        <w:rPr>
          <w:rFonts w:eastAsia="Times New Roman"/>
          <w:i/>
          <w:color w:val="000000"/>
          <w:sz w:val="18"/>
        </w:rPr>
      </w:pPr>
      <w:r>
        <w:rPr>
          <w:rFonts w:eastAsia="Times New Roman"/>
          <w:i/>
          <w:color w:val="000000"/>
          <w:sz w:val="18"/>
        </w:rPr>
        <w:t xml:space="preserve">Line 6. </w:t>
      </w:r>
      <w:r>
        <w:rPr>
          <w:rFonts w:eastAsia="Times New Roman"/>
          <w:color w:val="000000"/>
          <w:sz w:val="17"/>
        </w:rPr>
        <w:t>Report the total amount paid for residential moving expenses (actual expense and fixed payment).</w:t>
      </w:r>
    </w:p>
    <w:p w:rsidR="00FA0D70" w:rsidRDefault="00EA2637">
      <w:pPr>
        <w:spacing w:before="2" w:line="183" w:lineRule="exact"/>
        <w:ind w:right="72" w:firstLine="144"/>
        <w:textAlignment w:val="baseline"/>
        <w:rPr>
          <w:rFonts w:eastAsia="Times New Roman"/>
          <w:i/>
          <w:color w:val="000000"/>
          <w:sz w:val="18"/>
        </w:rPr>
      </w:pPr>
      <w:r>
        <w:rPr>
          <w:rFonts w:eastAsia="Times New Roman"/>
          <w:i/>
          <w:color w:val="000000"/>
          <w:sz w:val="18"/>
        </w:rPr>
        <w:t xml:space="preserve">Line 7. </w:t>
      </w:r>
      <w:r>
        <w:rPr>
          <w:rFonts w:eastAsia="Times New Roman"/>
          <w:color w:val="000000"/>
          <w:sz w:val="17"/>
        </w:rPr>
        <w:t>Report the total amount paid for residential replacement housing payments including payments for replacement housing of last resort provided pursuant to § 24.404 of this part.</w:t>
      </w:r>
    </w:p>
    <w:p w:rsidR="00FA0D70" w:rsidRDefault="00EA2637">
      <w:pPr>
        <w:spacing w:before="6" w:line="183" w:lineRule="exact"/>
        <w:ind w:right="72" w:firstLine="144"/>
        <w:textAlignment w:val="baseline"/>
        <w:rPr>
          <w:rFonts w:eastAsia="Times New Roman"/>
          <w:i/>
          <w:color w:val="000000"/>
          <w:spacing w:val="4"/>
          <w:sz w:val="18"/>
        </w:rPr>
      </w:pPr>
      <w:r>
        <w:rPr>
          <w:rFonts w:eastAsia="Times New Roman"/>
          <w:i/>
          <w:color w:val="000000"/>
          <w:spacing w:val="4"/>
          <w:sz w:val="18"/>
        </w:rPr>
        <w:t xml:space="preserve">Line 8. </w:t>
      </w:r>
      <w:r>
        <w:rPr>
          <w:rFonts w:eastAsia="Times New Roman"/>
          <w:color w:val="000000"/>
          <w:spacing w:val="4"/>
          <w:sz w:val="17"/>
        </w:rPr>
        <w:t>Report the number of households in Line 5 who were permanently displaced during the fiscal year by project or program activities and moved to their replacement dwelling as part of last resort housing assistance.</w:t>
      </w:r>
    </w:p>
    <w:p w:rsidR="00FA0D70" w:rsidRDefault="00EA2637">
      <w:pPr>
        <w:spacing w:before="19" w:line="179" w:lineRule="exact"/>
        <w:ind w:right="72" w:firstLine="144"/>
        <w:textAlignment w:val="baseline"/>
        <w:rPr>
          <w:rFonts w:eastAsia="Times New Roman"/>
          <w:i/>
          <w:color w:val="000000"/>
          <w:sz w:val="18"/>
        </w:rPr>
      </w:pPr>
      <w:r>
        <w:rPr>
          <w:rFonts w:eastAsia="Times New Roman"/>
          <w:i/>
          <w:color w:val="000000"/>
          <w:sz w:val="18"/>
        </w:rPr>
        <w:t xml:space="preserve">Line 9. </w:t>
      </w:r>
      <w:r>
        <w:rPr>
          <w:rFonts w:eastAsia="Times New Roman"/>
          <w:color w:val="000000"/>
          <w:sz w:val="17"/>
        </w:rPr>
        <w:t>Report the number of tenant households in Line 5 who were permanently displaced during the fiscal year by project or program activities, and who purchased and moved to their replacement dwelling using a downpayment assistance payment under this part.</w:t>
      </w:r>
    </w:p>
    <w:p w:rsidR="00FA0D70" w:rsidRDefault="00EA2637">
      <w:pPr>
        <w:spacing w:before="14" w:line="179" w:lineRule="exact"/>
        <w:ind w:right="72" w:firstLine="144"/>
        <w:textAlignment w:val="baseline"/>
        <w:rPr>
          <w:rFonts w:eastAsia="Times New Roman"/>
          <w:i/>
          <w:color w:val="000000"/>
          <w:sz w:val="18"/>
        </w:rPr>
      </w:pPr>
      <w:r>
        <w:rPr>
          <w:rFonts w:eastAsia="Times New Roman"/>
          <w:i/>
          <w:color w:val="000000"/>
          <w:sz w:val="18"/>
        </w:rPr>
        <w:t xml:space="preserve">Line 10. </w:t>
      </w:r>
      <w:r>
        <w:rPr>
          <w:rFonts w:eastAsia="Times New Roman"/>
          <w:color w:val="000000"/>
          <w:sz w:val="17"/>
        </w:rPr>
        <w:t>Report the total sum costs of residential relocation expenses and payments (excluding Agency administrative expenses) in Lines 6 and 7.</w:t>
      </w:r>
    </w:p>
    <w:p w:rsidR="00FA0D70" w:rsidRDefault="00EA2637">
      <w:pPr>
        <w:spacing w:before="64" w:line="179" w:lineRule="exact"/>
        <w:ind w:right="72"/>
        <w:textAlignment w:val="baseline"/>
        <w:rPr>
          <w:rFonts w:eastAsia="Times New Roman"/>
          <w:color w:val="000000"/>
          <w:sz w:val="17"/>
        </w:rPr>
      </w:pPr>
      <w:r>
        <w:rPr>
          <w:rFonts w:eastAsia="Times New Roman"/>
          <w:color w:val="000000"/>
          <w:sz w:val="17"/>
        </w:rPr>
        <w:t>Part C. Nonresidential Relocation Under the Uniform Act</w:t>
      </w:r>
    </w:p>
    <w:p w:rsidR="00FA0D70" w:rsidRDefault="00EA2637">
      <w:pPr>
        <w:spacing w:before="85" w:line="179" w:lineRule="exact"/>
        <w:ind w:right="72" w:firstLine="144"/>
        <w:textAlignment w:val="baseline"/>
        <w:rPr>
          <w:rFonts w:eastAsia="Times New Roman"/>
          <w:i/>
          <w:color w:val="000000"/>
          <w:spacing w:val="5"/>
          <w:sz w:val="18"/>
        </w:rPr>
      </w:pPr>
      <w:r>
        <w:rPr>
          <w:rFonts w:eastAsia="Times New Roman"/>
          <w:i/>
          <w:color w:val="000000"/>
          <w:spacing w:val="5"/>
          <w:sz w:val="18"/>
        </w:rPr>
        <w:t xml:space="preserve">Line 11. </w:t>
      </w:r>
      <w:r>
        <w:rPr>
          <w:rFonts w:eastAsia="Times New Roman"/>
          <w:color w:val="000000"/>
          <w:spacing w:val="5"/>
          <w:sz w:val="17"/>
        </w:rPr>
        <w:t>Report the number of businesses, nonprofit organizations, and farms who were permanently displaced during the fiscal year by project or program activities and moved to their replacement location. This includes businesses, nonprofit organizations, and farms, that upon displacement, discontinued operations.</w:t>
      </w:r>
    </w:p>
    <w:p w:rsidR="00FA0D70" w:rsidRDefault="00EA2637">
      <w:pPr>
        <w:spacing w:before="10" w:line="179" w:lineRule="exact"/>
        <w:ind w:right="72" w:firstLine="144"/>
        <w:textAlignment w:val="baseline"/>
        <w:rPr>
          <w:rFonts w:eastAsia="Times New Roman"/>
          <w:i/>
          <w:color w:val="000000"/>
          <w:spacing w:val="5"/>
          <w:sz w:val="18"/>
        </w:rPr>
      </w:pPr>
      <w:r>
        <w:rPr>
          <w:rFonts w:eastAsia="Times New Roman"/>
          <w:i/>
          <w:color w:val="000000"/>
          <w:spacing w:val="5"/>
          <w:sz w:val="18"/>
        </w:rPr>
        <w:t xml:space="preserve">Line 12. </w:t>
      </w:r>
      <w:r>
        <w:rPr>
          <w:rFonts w:eastAsia="Times New Roman"/>
          <w:color w:val="000000"/>
          <w:spacing w:val="5"/>
          <w:sz w:val="17"/>
        </w:rPr>
        <w:t>Report the total amount paid for nonresidential moving expenses (actual expense and fixed payment.)</w:t>
      </w:r>
    </w:p>
    <w:p w:rsidR="00FA0D70" w:rsidRDefault="00EA2637">
      <w:pPr>
        <w:spacing w:before="2" w:line="179" w:lineRule="exact"/>
        <w:ind w:right="72" w:firstLine="144"/>
        <w:textAlignment w:val="baseline"/>
        <w:rPr>
          <w:rFonts w:eastAsia="Times New Roman"/>
          <w:i/>
          <w:color w:val="000000"/>
          <w:sz w:val="18"/>
        </w:rPr>
      </w:pPr>
      <w:r>
        <w:rPr>
          <w:rFonts w:eastAsia="Times New Roman"/>
          <w:i/>
          <w:color w:val="000000"/>
          <w:sz w:val="18"/>
        </w:rPr>
        <w:t xml:space="preserve">Line 13. </w:t>
      </w:r>
      <w:r>
        <w:rPr>
          <w:rFonts w:eastAsia="Times New Roman"/>
          <w:color w:val="000000"/>
          <w:sz w:val="17"/>
        </w:rPr>
        <w:t>Report the total amount paid for nonresidential reestablishment expenses.</w:t>
      </w:r>
    </w:p>
    <w:p w:rsidR="00FA0D70" w:rsidRDefault="00EA2637">
      <w:pPr>
        <w:spacing w:before="14" w:line="179" w:lineRule="exact"/>
        <w:ind w:right="72" w:firstLine="144"/>
        <w:textAlignment w:val="baseline"/>
        <w:rPr>
          <w:rFonts w:eastAsia="Times New Roman"/>
          <w:i/>
          <w:color w:val="000000"/>
          <w:sz w:val="18"/>
        </w:rPr>
      </w:pPr>
      <w:r>
        <w:rPr>
          <w:rFonts w:eastAsia="Times New Roman"/>
          <w:i/>
          <w:color w:val="000000"/>
          <w:sz w:val="18"/>
        </w:rPr>
        <w:t xml:space="preserve">Line 14. </w:t>
      </w:r>
      <w:r>
        <w:rPr>
          <w:rFonts w:eastAsia="Times New Roman"/>
          <w:color w:val="000000"/>
          <w:sz w:val="17"/>
        </w:rPr>
        <w:t>Report the total sum costs of nonresidential relocation expenses and payments (excluding Agency administrative expenses) in Lines 12 and 13.</w:t>
      </w:r>
    </w:p>
    <w:p w:rsidR="00FA0D70" w:rsidRDefault="00EA2637">
      <w:pPr>
        <w:spacing w:before="61" w:line="179" w:lineRule="exact"/>
        <w:ind w:right="72"/>
        <w:textAlignment w:val="baseline"/>
        <w:rPr>
          <w:rFonts w:eastAsia="Times New Roman"/>
          <w:color w:val="000000"/>
          <w:spacing w:val="4"/>
          <w:sz w:val="17"/>
        </w:rPr>
      </w:pPr>
      <w:r>
        <w:rPr>
          <w:rFonts w:eastAsia="Times New Roman"/>
          <w:color w:val="000000"/>
          <w:spacing w:val="4"/>
          <w:sz w:val="17"/>
        </w:rPr>
        <w:t>Part D. Relocation Appeals</w:t>
      </w:r>
    </w:p>
    <w:p w:rsidR="00FA0D70" w:rsidRDefault="00EA2637">
      <w:pPr>
        <w:spacing w:before="76" w:line="179" w:lineRule="exact"/>
        <w:ind w:right="72" w:firstLine="144"/>
        <w:textAlignment w:val="baseline"/>
        <w:rPr>
          <w:rFonts w:eastAsia="Times New Roman"/>
          <w:i/>
          <w:color w:val="000000"/>
          <w:spacing w:val="6"/>
          <w:sz w:val="18"/>
        </w:rPr>
      </w:pPr>
      <w:r>
        <w:rPr>
          <w:rFonts w:eastAsia="Times New Roman"/>
          <w:i/>
          <w:color w:val="000000"/>
          <w:spacing w:val="6"/>
          <w:sz w:val="18"/>
        </w:rPr>
        <w:t xml:space="preserve">Line 15. </w:t>
      </w:r>
      <w:r>
        <w:rPr>
          <w:rFonts w:eastAsia="Times New Roman"/>
          <w:color w:val="000000"/>
          <w:spacing w:val="6"/>
          <w:sz w:val="17"/>
        </w:rPr>
        <w:t>Report the total number of relocation appeals filed during the fiscal year by aggrieved persons (residential and nonresidential).</w:t>
      </w:r>
    </w:p>
    <w:p w:rsidR="00FA0D70" w:rsidRDefault="00EA2637">
      <w:pPr>
        <w:spacing w:before="42" w:line="137" w:lineRule="exact"/>
        <w:ind w:right="72"/>
        <w:textAlignment w:val="baseline"/>
        <w:rPr>
          <w:rFonts w:ascii="Arial" w:eastAsia="Arial" w:hAnsi="Arial"/>
          <w:b/>
          <w:color w:val="000000"/>
          <w:spacing w:val="1"/>
          <w:sz w:val="12"/>
        </w:rPr>
      </w:pPr>
      <w:r>
        <w:rPr>
          <w:rFonts w:ascii="Arial" w:eastAsia="Arial" w:hAnsi="Arial"/>
          <w:b/>
          <w:color w:val="000000"/>
          <w:spacing w:val="1"/>
          <w:sz w:val="12"/>
        </w:rPr>
        <w:t>BILLING CODE 4910–22–P</w:t>
      </w:r>
    </w:p>
    <w:p w:rsidR="00FA0D70" w:rsidRDefault="00FA0D70">
      <w:pPr>
        <w:sectPr w:rsidR="00FA0D70">
          <w:type w:val="continuous"/>
          <w:pgSz w:w="12240" w:h="15840"/>
          <w:pgMar w:top="620" w:right="899" w:bottom="1262" w:left="891" w:header="720" w:footer="720" w:gutter="0"/>
          <w:cols w:num="3" w:space="0" w:equalWidth="0">
            <w:col w:w="3384" w:space="149"/>
            <w:col w:w="3384" w:space="149"/>
            <w:col w:w="3384" w:space="0"/>
          </w:cols>
        </w:sectPr>
      </w:pPr>
    </w:p>
    <w:p w:rsidR="00FA0D70" w:rsidRDefault="00EA2637">
      <w:pPr>
        <w:textAlignment w:val="baseline"/>
        <w:rPr>
          <w:rFonts w:eastAsia="Times New Roman"/>
          <w:color w:val="000000"/>
          <w:sz w:val="24"/>
        </w:rPr>
      </w:pPr>
      <w:r>
        <w:rPr>
          <w:noProof/>
        </w:rPr>
        <mc:AlternateContent>
          <mc:Choice Requires="wps">
            <w:drawing>
              <wp:anchor distT="0" distB="0" distL="0" distR="0" simplePos="0" relativeHeight="251948544" behindDoc="1" locked="0" layoutInCell="1" allowOverlap="1" wp14:anchorId="3FEBD9F7" wp14:editId="56159F89">
                <wp:simplePos x="0" y="0"/>
                <wp:positionH relativeFrom="page">
                  <wp:posOffset>538480</wp:posOffset>
                </wp:positionH>
                <wp:positionV relativeFrom="page">
                  <wp:posOffset>403225</wp:posOffset>
                </wp:positionV>
                <wp:extent cx="6692900" cy="198755"/>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tabs>
                                <w:tab w:val="left" w:pos="1368"/>
                              </w:tabs>
                              <w:spacing w:before="6" w:after="36" w:line="259" w:lineRule="exact"/>
                              <w:ind w:left="72"/>
                              <w:textAlignment w:val="baseline"/>
                              <w:rPr>
                                <w:rFonts w:eastAsia="Times New Roman"/>
                                <w:color w:val="000000"/>
                                <w:spacing w:val="11"/>
                                <w:sz w:val="23"/>
                              </w:rPr>
                            </w:pPr>
                            <w:r>
                              <w:rPr>
                                <w:rFonts w:eastAsia="Times New Roman"/>
                                <w:color w:val="000000"/>
                                <w:spacing w:val="11"/>
                                <w:sz w:val="23"/>
                              </w:rPr>
                              <w:t>638</w:t>
                            </w:r>
                            <w:r>
                              <w:rPr>
                                <w:rFonts w:eastAsia="Times New Roman"/>
                                <w:color w:val="000000"/>
                                <w:spacing w:val="11"/>
                                <w:sz w:val="23"/>
                              </w:rPr>
                              <w:tab/>
                            </w:r>
                            <w:r>
                              <w:rPr>
                                <w:rFonts w:eastAsia="Times New Roman"/>
                                <w:color w:val="000000"/>
                                <w:spacing w:val="11"/>
                                <w:sz w:val="21"/>
                              </w:rPr>
                              <w:t>Federal Register/Vol. 70, No. 2 /Tuesday, January 4, 2005/Rules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827" type="#_x0000_t202" style="position:absolute;margin-left:42.4pt;margin-top:31.75pt;width:527pt;height:15.6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qUrw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EoTlqg6J4OGq3FgBamO32nEnC668BND7ANLNtKVXcrim8KcbGpCd/TGylFX1NSQna+ueleXB1x&#10;lAHZ9R9FCWHIQQsLNFSyNa2DZiBAB5YezsyYVArYjKI4iD04KuDMj5eL+dyGIMl0u5NKv6eiRcZI&#10;sQTmLTo53iptsiHJ5GKCcZGzprHsN/zZBjiOOxAbrpozk4Ul8zH24u1yuwydMIi2TuhlmXOTb0In&#10;yv3FPHuXbTaZ/9PE9cOkZmVJuQkzCcsP/4y4k8RHSZylpUTDSgNnUlJyv9s0Eh0JCDu336khF27u&#10;8zRsE6CWFyX5Qeitg9jJo+XCCfNw7sQLb+l4fryOIy+Mwyx/XtIt4/TfS0J9iuN5MB/F9NvaPPu9&#10;ro0kLdMwOhrWgnbPTiQxEtzy0lKrCWtG+6IVJv2nVgDdE9FWsEajo1r1sBvGl+FZPRs570T5ABqW&#10;AiQGaoTBB0Yt5A+MehgiKVbfD0RSjJoPHN6BmTiTISdjNxmEF3A1xRqj0dzocTIdOsn2NSCPL42L&#10;G3grFbMyfsri9MJgMNhqTkPMTJ7Lf+v1NGpXvwAAAP//AwBQSwMEFAAGAAgAAAAhANCQy63dAAAA&#10;CQEAAA8AAABkcnMvZG93bnJldi54bWxMj8FOwzAMhu9IvENkJG4sHYOqK3WnCcEJCdGVA8e08dpo&#10;jVOabCtvT3aCo/39+v252Mx2ECeavHGMsFwkIIhbpw13CJ/1610GwgfFWg2OCeGHPGzK66tC5dqd&#10;uaLTLnQilrDPFUIfwphL6duerPILNxJHtneTVSGOUyf1pM6x3A7yPklSaZXheKFXIz331B52R4uw&#10;/eLqxXy/Nx/VvjJ1vU74LT0g3t7M2ycQgebwF4aLflSHMjo17sjaiwEhe4jmASFdPYK48OUqi5sG&#10;YR2JLAv5/4PyFwAA//8DAFBLAQItABQABgAIAAAAIQC2gziS/gAAAOEBAAATAAAAAAAAAAAAAAAA&#10;AAAAAABbQ29udGVudF9UeXBlc10ueG1sUEsBAi0AFAAGAAgAAAAhADj9If/WAAAAlAEAAAsAAAAA&#10;AAAAAAAAAAAALwEAAF9yZWxzLy5yZWxzUEsBAi0AFAAGAAgAAAAhAD1JSpSvAgAAsgUAAA4AAAAA&#10;AAAAAAAAAAAALgIAAGRycy9lMm9Eb2MueG1sUEsBAi0AFAAGAAgAAAAhANCQy63dAAAACQEAAA8A&#10;AAAAAAAAAAAAAAAACQUAAGRycy9kb3ducmV2LnhtbFBLBQYAAAAABAAEAPMAAAATBgAAAAA=&#10;" filled="f" stroked="f">
                <v:textbox inset="0,0,0,0">
                  <w:txbxContent>
                    <w:p w:rsidR="00FA0D70" w:rsidRDefault="00EA2637">
                      <w:pPr>
                        <w:tabs>
                          <w:tab w:val="left" w:pos="1368"/>
                        </w:tabs>
                        <w:spacing w:before="6" w:after="36" w:line="259" w:lineRule="exact"/>
                        <w:ind w:left="72"/>
                        <w:textAlignment w:val="baseline"/>
                        <w:rPr>
                          <w:rFonts w:eastAsia="Times New Roman"/>
                          <w:color w:val="000000"/>
                          <w:spacing w:val="11"/>
                          <w:sz w:val="23"/>
                        </w:rPr>
                      </w:pPr>
                      <w:r>
                        <w:rPr>
                          <w:rFonts w:eastAsia="Times New Roman"/>
                          <w:color w:val="000000"/>
                          <w:spacing w:val="11"/>
                          <w:sz w:val="23"/>
                        </w:rPr>
                        <w:t>638</w:t>
                      </w:r>
                      <w:r>
                        <w:rPr>
                          <w:rFonts w:eastAsia="Times New Roman"/>
                          <w:color w:val="000000"/>
                          <w:spacing w:val="11"/>
                          <w:sz w:val="23"/>
                        </w:rPr>
                        <w:tab/>
                      </w:r>
                      <w:r>
                        <w:rPr>
                          <w:rFonts w:eastAsia="Times New Roman"/>
                          <w:color w:val="000000"/>
                          <w:spacing w:val="11"/>
                          <w:sz w:val="21"/>
                        </w:rPr>
                        <w:t>Federal Register/Vol. 70, No. 2 /Tuesday, January 4, 2005/Rules and Regulations</w:t>
                      </w:r>
                    </w:p>
                  </w:txbxContent>
                </v:textbox>
                <w10:wrap type="square" anchorx="page" anchory="page"/>
              </v:shape>
            </w:pict>
          </mc:Fallback>
        </mc:AlternateContent>
      </w:r>
      <w:r>
        <w:rPr>
          <w:noProof/>
        </w:rPr>
        <mc:AlternateContent>
          <mc:Choice Requires="wps">
            <w:drawing>
              <wp:anchor distT="0" distB="0" distL="114300" distR="114300" simplePos="0" relativeHeight="252185088" behindDoc="0" locked="0" layoutInCell="1" allowOverlap="1" wp14:anchorId="16963D90" wp14:editId="1CC47B48">
                <wp:simplePos x="0" y="0"/>
                <wp:positionH relativeFrom="page">
                  <wp:posOffset>570230</wp:posOffset>
                </wp:positionH>
                <wp:positionV relativeFrom="page">
                  <wp:posOffset>609600</wp:posOffset>
                </wp:positionV>
                <wp:extent cx="6632575" cy="0"/>
                <wp:effectExtent l="0" t="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CEBC6F" id="Line 6" o:spid="_x0000_s1026" style="position:absolute;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8pt" to="56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7qHgIAAEIEAAAOAAAAZHJzL2Uyb0RvYy54bWysU02P2jAQvVfqf7B8hyQQPjYirCoCvdAu&#10;0m5/gLEdYtWxLdsQUNX/3rEDiG0vVdUcnLFn5vnNzPPi+dxKdOLWCa1KnA1TjLiimgl1KPG3t81g&#10;jpHzRDEiteIlvnCHn5cfPyw6U/CRbrRk3CIAUa7oTIkb702RJI42vCVuqA1X4Ky1bYmHrT0kzJIO&#10;0FuZjNJ0mnTaMmM15c7BadU78TLi1zWn/qWuHfdIlhi4+bjauO7DmiwXpDhYYhpBrzTIP7BoiVBw&#10;6R2qIp6goxV/QLWCWu107YdUt4mua0F5rAGqydLfqnltiOGxFmiOM/c2uf8HS7+edhYJVuIZRoq0&#10;MKKtUBxNQ2c64woIWKmdDbXRs3o1W02/O6T0qiHqwCPDt4uBtCxkJO9SwsYZwN93XzSDGHL0Orbp&#10;XNs2QEID0DlO43KfBj97ROFwOh2PJrMJRvTmS0hxSzTW+c9ctygYJZbAOQKT09b5QIQUt5Bwj9Ib&#10;IWUctlSoK/E4zedpzHBaCha8Ic7Zw34lLTqRoJf4xbLA8xgWoCvimj4uunolWX1ULF7TcMLWV9sT&#10;IXsbaEkVLoIigejV6pXy4yl9Ws/X83yQj6brQZ5W1eDTZpUPpptsNqnG1WpVZT8D5ywvGsEYV4H2&#10;TbVZ/nequL6fXm933d4blLxHj50Esrd/JB2nHAbbS2Sv2WVnb9MHocbg66MKL+FxD/bj01/+AgAA&#10;//8DAFBLAwQUAAYACAAAACEAhI04O94AAAAJAQAADwAAAGRycy9kb3ducmV2LnhtbEyPzWrDMBCE&#10;74W+g9hAb42cuA2OazmUQqGQS34K7VGxtpaJtDKSkrh5+irkkB5nZ5n5ploM1rAj+tA5EjAZZ8CQ&#10;Gqc6agV8bt8fC2AhSlLSOEIBvxhgUd/fVbJU7kRrPG5iy1IIhVIK0DH2Jeeh0WhlGLseKXk/zlsZ&#10;k/QtV16eUrg1fJplM25lR6lByx7fNDb7zcEK+PowerVafi8tPee8WPtzY6ZbIR5Gw+sLsIhDvD3D&#10;BT+hQ52Ydu5AKjAjoJgn8ihgPkuTLv4kf8qB7a4XXlf8/4L6DwAA//8DAFBLAQItABQABgAIAAAA&#10;IQC2gziS/gAAAOEBAAATAAAAAAAAAAAAAAAAAAAAAABbQ29udGVudF9UeXBlc10ueG1sUEsBAi0A&#10;FAAGAAgAAAAhADj9If/WAAAAlAEAAAsAAAAAAAAAAAAAAAAALwEAAF9yZWxzLy5yZWxzUEsBAi0A&#10;FAAGAAgAAAAhAK1ZnuoeAgAAQgQAAA4AAAAAAAAAAAAAAAAALgIAAGRycy9lMm9Eb2MueG1sUEsB&#10;Ai0AFAAGAAgAAAAhAISNODveAAAACQEAAA8AAAAAAAAAAAAAAAAAeAQAAGRycy9kb3ducmV2Lnht&#10;bFBLBQYAAAAABAAEAPMAAACDBQAAAAA=&#10;" strokeweight="2.4pt">
                <w10:wrap anchorx="page" anchory="page"/>
              </v:line>
            </w:pict>
          </mc:Fallback>
        </mc:AlternateContent>
      </w:r>
      <w:r>
        <w:rPr>
          <w:noProof/>
        </w:rPr>
        <mc:AlternateContent>
          <mc:Choice Requires="wps">
            <w:drawing>
              <wp:anchor distT="0" distB="0" distL="114300" distR="114300" simplePos="0" relativeHeight="252186112" behindDoc="0" locked="0" layoutInCell="1" allowOverlap="1" wp14:anchorId="38BA34F3" wp14:editId="5A8E262B">
                <wp:simplePos x="0" y="0"/>
                <wp:positionH relativeFrom="page">
                  <wp:posOffset>570230</wp:posOffset>
                </wp:positionH>
                <wp:positionV relativeFrom="page">
                  <wp:posOffset>661670</wp:posOffset>
                </wp:positionV>
                <wp:extent cx="6632575"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25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8E466" id="Line 5" o:spid="_x0000_s1026" style="position:absolute;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52.1pt" to="567.1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3RHQIAAEEEAAAOAAAAZHJzL2Uyb0RvYy54bWysU8GO2jAQvVfqP1i+QxIILBsRVlUCvWy7&#10;SLv9AGM7xKpjW7YhoKr/3rEDiG0vVdUcnLFn5vnNzPPy6dRJdOTWCa1KnI1TjLiimgm1L/G3t81o&#10;gZHzRDEiteIlPnOHn1YfPyx7U/CJbrVk3CIAUa7oTYlb702RJI62vCNurA1X4Gy07YiHrd0nzJIe&#10;0DuZTNJ0nvTaMmM15c7BaT048SriNw2n/qVpHPdIlhi4+bjauO7CmqyWpNhbYlpBLzTIP7DoiFBw&#10;6Q2qJp6ggxV/QHWCWu1048dUd4luGkF5rAGqydLfqnltieGxFmiOM7c2uf8HS78etxYJVuI5Rop0&#10;MKJnoTiahc70xhUQUKmtDbXRk3o1z5p+d0jpqiVqzyPDt7OBtCxkJO9SwsYZwN/1XzSDGHLwOrbp&#10;1NguQEID0ClO43ybBj95ROFwPp9OZg8zjOjVl5Dimmis85+57lAwSiyBcwQmx2fnAxFSXEPCPUpv&#10;hJRx2FKhHsCnszQmOC0FC84Q5ux+V0mLjiTIJX6xKvDchwXkmrh2iIuuQUhWHxSLt7ScsPXF9kTI&#10;wQZWUoWLoEbgebEGofx4TB/Xi/UiH+WT+XqUp3U9+rSp8tF8kz3M6mldVXX2M3DO8qIVjHEVaF9F&#10;m+V/J4rL8xnkdpPtrT/Je/TYSCB7/UfScchhroNCdpqdt/Y6fNBpDL68qfAQ7vdg37/81S8AAAD/&#10;/wMAUEsDBBQABgAIAAAAIQApV2LN3QAAAAsBAAAPAAAAZHJzL2Rvd25yZXYueG1sTI9dS8MwFIbv&#10;Bf9DOIJ3Lum2ylabDhEq3njhFK+zJmuLyUlpzprqrzcDwV2+H7znOeVudpZNZgy9RwnZQgAz2Hjd&#10;Yyvh472+2wALpFAr69FI+DYBdtX1VakK7SO+mWlPLUsjGAoloSMaCs5D0xmnwsIPBlN29KNTlOTY&#10;cj2qmMad5Ush7rlTPaYLnRrMU2ear/3JScCMPm2MFKfxJ3/Os7x+Ea+1lLc38+MDMDIz/ZfhjJ/Q&#10;oUpMB39CHZiVsNkmckq+WC+BnQvZar0CdvizeFXyyx+qXwAAAP//AwBQSwECLQAUAAYACAAAACEA&#10;toM4kv4AAADhAQAAEwAAAAAAAAAAAAAAAAAAAAAAW0NvbnRlbnRfVHlwZXNdLnhtbFBLAQItABQA&#10;BgAIAAAAIQA4/SH/1gAAAJQBAAALAAAAAAAAAAAAAAAAAC8BAABfcmVscy8ucmVsc1BLAQItABQA&#10;BgAIAAAAIQB94b3RHQIAAEEEAAAOAAAAAAAAAAAAAAAAAC4CAABkcnMvZTJvRG9jLnhtbFBLAQIt&#10;ABQABgAIAAAAIQApV2LN3QAAAAsBAAAPAAAAAAAAAAAAAAAAAHcEAABkcnMvZG93bnJldi54bWxQ&#10;SwUGAAAAAAQABADzAAAAgQUAAAAA&#10;" strokeweight=".5pt">
                <w10:wrap anchorx="page" anchory="page"/>
              </v:line>
            </w:pict>
          </mc:Fallback>
        </mc:AlternateContent>
      </w:r>
    </w:p>
    <w:p w:rsidR="00FA0D70" w:rsidRDefault="00FA0D70">
      <w:pPr>
        <w:sectPr w:rsidR="00FA0D70">
          <w:pgSz w:w="12240" w:h="15840"/>
          <w:pgMar w:top="1048" w:right="852" w:bottom="826" w:left="848" w:header="720" w:footer="720" w:gutter="0"/>
          <w:cols w:space="720"/>
        </w:sectPr>
      </w:pPr>
    </w:p>
    <w:p w:rsidR="00FA0D70" w:rsidRDefault="00EA2637">
      <w:pPr>
        <w:spacing w:before="14" w:line="178" w:lineRule="exact"/>
        <w:textAlignment w:val="baseline"/>
        <w:rPr>
          <w:rFonts w:eastAsia="Times New Roman"/>
          <w:color w:val="000000"/>
          <w:spacing w:val="-6"/>
          <w:sz w:val="18"/>
        </w:rPr>
      </w:pPr>
      <w:r>
        <w:rPr>
          <w:noProof/>
        </w:rPr>
        <mc:AlternateContent>
          <mc:Choice Requires="wps">
            <w:drawing>
              <wp:anchor distT="0" distB="0" distL="0" distR="0" simplePos="0" relativeHeight="251949568" behindDoc="1" locked="0" layoutInCell="1" allowOverlap="1" wp14:anchorId="1A5B1BEF" wp14:editId="344B7146">
                <wp:simplePos x="0" y="0"/>
                <wp:positionH relativeFrom="page">
                  <wp:posOffset>538480</wp:posOffset>
                </wp:positionH>
                <wp:positionV relativeFrom="page">
                  <wp:posOffset>665480</wp:posOffset>
                </wp:positionV>
                <wp:extent cx="6692900" cy="845312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845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133" w:after="382"/>
                              <w:ind w:left="1202" w:right="1202"/>
                              <w:textAlignment w:val="baseline"/>
                            </w:pPr>
                            <w:r>
                              <w:rPr>
                                <w:noProof/>
                              </w:rPr>
                              <w:drawing>
                                <wp:inline distT="0" distB="0" distL="0" distR="0" wp14:anchorId="20547A77" wp14:editId="63EAD828">
                                  <wp:extent cx="5166360" cy="81260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2"/>
                                          <a:stretch>
                                            <a:fillRect/>
                                          </a:stretch>
                                        </pic:blipFill>
                                        <pic:spPr>
                                          <a:xfrm>
                                            <a:off x="0" y="0"/>
                                            <a:ext cx="5166360" cy="8126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828" type="#_x0000_t202" style="position:absolute;margin-left:42.4pt;margin-top:52.4pt;width:527pt;height:665.6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d/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zDipIMWPdJRozsxotBUZ+hVCkYPPZjpEa6hyzZT1d+L8rtCXKwawrf0VkoxNJRUEJ1vXrovnk44&#10;yoBshk+iAjdkp4UFGmvZmdJBMRCgQ5eejp0xoZRwGUVJkHigKkEXh4tLP7C9c0k6P++l0h+o6JAR&#10;Miyh9Rae7O+VNuGQdDYx3rgoWNva9rf87AIMpxtwDk+NzoRhu/mceMk6XsehEwbR2gm9PHdui1Xo&#10;RIV/tcgv89Uq938Zv36YNqyqKDduZmb54Z917sDxiRNHbinRssrAmZCU3G5WrUR7Aswu7GeLDpqT&#10;mXsehi0C5PIqJT8IvbsgcYoovnLCIlw4yZUXO56f3CWRFyZhXpyndM84/feU0JDhZBEsJjadgn6V&#10;m2e/t7mRtGMadkfLOqDE0YikhoNrXtnWasLaSX5RChP+qRTQ7rnRlrGGpBNd9bgZ7WjEXjCPwkZU&#10;T0BiKYBiQEfYfCA0Qv7EaIAtkmH1Y0ckxaj9yGEQzMqZBTkLm1kgvISnGdYYTeJKT6tp10u2bQB5&#10;GjUubmFYamZpbKZqiuIwYrAZbDaHLWZWz8t/a3XatcvfAAAA//8DAFBLAwQUAAYACAAAACEAyox2&#10;gt8AAAAMAQAADwAAAGRycy9kb3ducmV2LnhtbEyPwU7DMBBE70j8g7VI3KhdWkUhxKkqBCekijQc&#10;ODqxm1iN1yF22/D33ZzobXZnNPs230yuZ2czButRwnIhgBlsvLbYSviuPp5SYCEq1Kr3aCT8mQCb&#10;4v4uV5n2FyzNeR9bRiUYMiWhi3HIOA9NZ5wKCz8YJO/gR6cijWPL9aguVO56/ixEwp2ySBc6NZi3&#10;zjTH/clJ2P5g+W5/d/VXeShtVb0I/EyOUj4+TNtXYNFM8T8MMz6hQ0FMtT+hDqyXkK6JPNJezGIO&#10;LFcpqZrUepUI4EXOb58orgAAAP//AwBQSwECLQAUAAYACAAAACEAtoM4kv4AAADhAQAAEwAAAAAA&#10;AAAAAAAAAAAAAAAAW0NvbnRlbnRfVHlwZXNdLnhtbFBLAQItABQABgAIAAAAIQA4/SH/1gAAAJQB&#10;AAALAAAAAAAAAAAAAAAAAC8BAABfcmVscy8ucmVsc1BLAQItABQABgAIAAAAIQBeTkd/tAIAALMF&#10;AAAOAAAAAAAAAAAAAAAAAC4CAABkcnMvZTJvRG9jLnhtbFBLAQItABQABgAIAAAAIQDKjHaC3wAA&#10;AAwBAAAPAAAAAAAAAAAAAAAAAA4FAABkcnMvZG93bnJldi54bWxQSwUGAAAAAAQABADzAAAAGgYA&#10;AAAA&#10;" filled="f" stroked="f">
                <v:textbox inset="0,0,0,0">
                  <w:txbxContent>
                    <w:p w:rsidR="00FA0D70" w:rsidRDefault="00EA2637">
                      <w:pPr>
                        <w:spacing w:before="133" w:after="382"/>
                        <w:ind w:left="1202" w:right="1202"/>
                        <w:textAlignment w:val="baseline"/>
                      </w:pPr>
                      <w:r>
                        <w:rPr>
                          <w:noProof/>
                        </w:rPr>
                        <w:drawing>
                          <wp:inline distT="0" distB="0" distL="0" distR="0" wp14:anchorId="20547A77" wp14:editId="63EAD828">
                            <wp:extent cx="5166360" cy="81260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2"/>
                                    <a:stretch>
                                      <a:fillRect/>
                                    </a:stretch>
                                  </pic:blipFill>
                                  <pic:spPr>
                                    <a:xfrm>
                                      <a:off x="0" y="0"/>
                                      <a:ext cx="5166360" cy="81260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50592" behindDoc="1" locked="0" layoutInCell="1" allowOverlap="1" wp14:anchorId="4D454EEA" wp14:editId="76F14198">
                <wp:simplePos x="0" y="0"/>
                <wp:positionH relativeFrom="page">
                  <wp:posOffset>572770</wp:posOffset>
                </wp:positionH>
                <wp:positionV relativeFrom="page">
                  <wp:posOffset>9282430</wp:posOffset>
                </wp:positionV>
                <wp:extent cx="988060" cy="95250"/>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D70" w:rsidRDefault="00EA2637">
                            <w:pPr>
                              <w:spacing w:before="8" w:line="134" w:lineRule="exact"/>
                              <w:textAlignment w:val="baseline"/>
                              <w:rPr>
                                <w:rFonts w:ascii="Arial" w:eastAsia="Arial" w:hAnsi="Arial"/>
                                <w:b/>
                                <w:color w:val="000000"/>
                                <w:spacing w:val="-9"/>
                                <w:sz w:val="13"/>
                              </w:rPr>
                            </w:pPr>
                            <w:r>
                              <w:rPr>
                                <w:rFonts w:ascii="Arial" w:eastAsia="Arial" w:hAnsi="Arial"/>
                                <w:b/>
                                <w:color w:val="000000"/>
                                <w:spacing w:val="-9"/>
                                <w:sz w:val="13"/>
                              </w:rPr>
                              <w:t>BILLING CODE 4910–22–C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829" type="#_x0000_t202" style="position:absolute;margin-left:45.1pt;margin-top:730.9pt;width:77.8pt;height:7.5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dsAIAALAFAAAOAAAAZHJzL2Uyb0RvYy54bWysVG1vmzAQ/j5p/8HydwqkJAVUUrUhTJO6&#10;F6ndD3CMCdbAZrYT6Kr9951NSJr2y7SND9Zhnx/f3fPcXd8MbYP2TGkuRYbDiwAjJqgsudhm+Ntj&#10;4cUYaUNESRopWIafmMY3y/fvrvsuZTNZy6ZkCgGI0GnfZbg2pkt9X9OatURfyI4JOKykaomBX7X1&#10;S0V6QG8bfxYEC7+XquyUpExr2M3HQ7x0+FXFqPlSVZoZ1GQYYjNuVW7d2NVfXpN0q0hXc3oIg/xF&#10;FC3hAh49QuXEELRT/A1Uy6mSWlbmgsrWl1XFKXM5QDZh8Cqbh5p0zOUCxdHdsUz6/8HSz/uvCvEy&#10;wxFGgrRA0SMbDLqTA7q01ek7nYLTQwduZoBtYNllqrt7Sb9rJOSqJmLLbpWSfc1ICdGF9qb/4uqI&#10;oy3Ipv8kS3iG7Ix0QEOlWls6KAYCdGDp6ciMDYXCZhLHwQJOKBwl89ncEeeTdLrbKW0+MNkia2RY&#10;Ae8Om+zvtbGxkHRysU8JWfCmcdw34mwDHMcdeBmu2jMbg6PyOQmSdbyOIy+aLdZeFOS5d1usIm9R&#10;hFfz/DJfrfLwl303jNKalyUT9plJVmH0Z7QdBD4K4igsLRteWjgbklbbzapRaE9A1oX7XMXh5OTm&#10;n4fhigC5vEopnEXB3SzxikV85UVFNPeSqyD2gjC5SxZBlER5cZ7SPRfs31NC/UjkKKVT0K9yC9z3&#10;NjeSttzA4Gh4m+H46ERSK8C1KB21hvBmtF+UwoZ/KgXQPRHt5GoVOmrVDJvB9UUcHPtgI8snULCS&#10;IDEQI4w9MGqpfmLUwwjJsP6xI4ph1HwU0AV23kyGmozNZBBB4WqGDUajuTLjXNp1im9rQB77TMhb&#10;6JSKOxnblhqjOPQXjAWXzWGE2bnz8t95nQbt8jcAAAD//wMAUEsDBBQABgAIAAAAIQC5jFxh4QAA&#10;AAwBAAAPAAAAZHJzL2Rvd25yZXYueG1sTI/BTsMwEETvSP0Haytxo3ajEtoQp6oQnJAQaThwdGI3&#10;sRqvQ+y24e/Znuhtd3Y0+ybfTq5nZzMG61HCciGAGWy8tthK+KreHtbAQlSoVe/RSPg1AbbF7C5X&#10;mfYXLM15H1tGIRgyJaGLccg4D01nnAoLPxik28GPTkVax5brUV0o3PU8ESLlTlmkD50azEtnmuP+&#10;5CTsvrF8tT8f9Wd5KG1VbQS+p0cp7+fT7hlYNFP8N8MVn9ChIKban1AH1kvYiIScpK/SJXUgR7J6&#10;pKG+Sk/pGniR89sSxR8AAAD//wMAUEsBAi0AFAAGAAgAAAAhALaDOJL+AAAA4QEAABMAAAAAAAAA&#10;AAAAAAAAAAAAAFtDb250ZW50X1R5cGVzXS54bWxQSwECLQAUAAYACAAAACEAOP0h/9YAAACUAQAA&#10;CwAAAAAAAAAAAAAAAAAvAQAAX3JlbHMvLnJlbHNQSwECLQAUAAYACAAAACEA78nsXbACAACwBQAA&#10;DgAAAAAAAAAAAAAAAAAuAgAAZHJzL2Uyb0RvYy54bWxQSwECLQAUAAYACAAAACEAuYxcYeEAAAAM&#10;AQAADwAAAAAAAAAAAAAAAAAKBQAAZHJzL2Rvd25yZXYueG1sUEsFBgAAAAAEAAQA8wAAABgGAAAA&#10;AA==&#10;" filled="f" stroked="f">
                <v:textbox inset="0,0,0,0">
                  <w:txbxContent>
                    <w:p w:rsidR="00FA0D70" w:rsidRDefault="00EA2637">
                      <w:pPr>
                        <w:spacing w:before="8" w:line="134" w:lineRule="exact"/>
                        <w:textAlignment w:val="baseline"/>
                        <w:rPr>
                          <w:rFonts w:ascii="Arial" w:eastAsia="Arial" w:hAnsi="Arial"/>
                          <w:b/>
                          <w:color w:val="000000"/>
                          <w:spacing w:val="-9"/>
                          <w:sz w:val="13"/>
                        </w:rPr>
                      </w:pPr>
                      <w:r>
                        <w:rPr>
                          <w:rFonts w:ascii="Arial" w:eastAsia="Arial" w:hAnsi="Arial"/>
                          <w:b/>
                          <w:color w:val="000000"/>
                          <w:spacing w:val="-9"/>
                          <w:sz w:val="13"/>
                        </w:rPr>
                        <w:t>BILLING CODE 4910–22–C</w:t>
                      </w:r>
                    </w:p>
                  </w:txbxContent>
                </v:textbox>
                <w10:wrap type="square" anchorx="page" anchory="page"/>
              </v:shape>
            </w:pict>
          </mc:Fallback>
        </mc:AlternateContent>
      </w:r>
      <w:r>
        <w:rPr>
          <w:rFonts w:eastAsia="Times New Roman"/>
          <w:color w:val="000000"/>
          <w:spacing w:val="-6"/>
          <w:sz w:val="18"/>
        </w:rPr>
        <w:t>[FR Doc. 05–6 Filed 1–3–05; 8:45 am]</w:t>
      </w:r>
    </w:p>
    <w:p w:rsidR="00FA0D70" w:rsidRDefault="00FA0D70">
      <w:pPr>
        <w:sectPr w:rsidR="00FA0D70">
          <w:type w:val="continuous"/>
          <w:pgSz w:w="12240" w:h="15840"/>
          <w:pgMar w:top="1048" w:right="8588" w:bottom="826" w:left="912" w:header="720" w:footer="720" w:gutter="0"/>
          <w:cols w:space="720"/>
        </w:sectPr>
      </w:pPr>
    </w:p>
    <w:p w:rsidR="00FA0D70" w:rsidRDefault="00EA2637">
      <w:pPr>
        <w:textAlignment w:val="baseline"/>
        <w:rPr>
          <w:rFonts w:eastAsia="Times New Roman"/>
          <w:color w:val="000000"/>
          <w:sz w:val="24"/>
        </w:rPr>
      </w:pPr>
      <w:r>
        <w:rPr>
          <w:noProof/>
        </w:rPr>
        <mc:AlternateContent>
          <mc:Choice Requires="wps">
            <w:drawing>
              <wp:anchor distT="0" distB="0" distL="114300" distR="114300" simplePos="0" relativeHeight="252187136" behindDoc="0" locked="0" layoutInCell="1" allowOverlap="1" wp14:anchorId="206E5536" wp14:editId="43C7CF29">
                <wp:simplePos x="0" y="0"/>
                <wp:positionH relativeFrom="page">
                  <wp:posOffset>3999230</wp:posOffset>
                </wp:positionH>
                <wp:positionV relativeFrom="page">
                  <wp:posOffset>609600</wp:posOffset>
                </wp:positionV>
                <wp:extent cx="321373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6C7A0" id="Line 2" o:spid="_x0000_s1026" style="position:absolute;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9pt,48pt" to="567.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GqHQIAAEIEAAAOAAAAZHJzL2Uyb0RvYy54bWysU02P2jAQvVfqf7B8h3yQZdmIsKoI9EK7&#10;SLv9AcZ2iFXHtmxDQFX/e8cOILa9VFVzcMaemec3M8/z51Mn0ZFbJ7SqcDZOMeKKaibUvsLf3taj&#10;GUbOE8WI1IpX+Mwdfl58/DDvTclz3WrJuEUAolzZmwq33psySRxteUfcWBuuwNlo2xEPW7tPmCU9&#10;oHcyydN0mvTaMmM15c7BaT048SLiNw2n/qVpHPdIVhi4+bjauO7CmizmpNxbYlpBLzTIP7DoiFBw&#10;6Q2qJp6ggxV/QHWCWu1048dUd4luGkF5rAGqydLfqnltieGxFmiOM7c2uf8HS78etxYJVuEcI0U6&#10;GNFGKI7y0JneuBIClmprQ230pF7NRtPvDim9bIna88jw7WwgLQsZybuUsHEG8Hf9F80ghhy8jm06&#10;NbYLkNAAdIrTON+mwU8eUTic5NnkcfKAEb36ElJeE411/jPXHQpGhSVwjsDkuHE+ECHlNSTco/Ra&#10;SBmHLRXqATwtZmnMcFoKFrwhztn9biktOpKgl/jFssBzHxaga+LaIS66BiVZfVAsXtNywlYX2xMh&#10;BxtoSRUugiKB6MUalPLjKX1azVazYlTk09WoSOt69Gm9LEbTdfb4UE/q5bLOfgbOWVG2gjGuAu2r&#10;arPi71RxeT+D3m66vTUoeY8eOwlkr/9IOk45DHaQyE6z89Zepw9CjcGXRxVewv0e7Punv/gFAAD/&#10;/wMAUEsDBBQABgAIAAAAIQAwUF4k3wAAAAoBAAAPAAAAZHJzL2Rvd25yZXYueG1sTI/NasMwEITv&#10;hb6D2EJvjRyHmNi1HEqhUMglP4X2qFgby0RaGUlJ3D59FXpojrMzzH5TL0dr2Bl96B0JmE4yYEit&#10;Uz11Aj52b08LYCFKUtI4QgHfGGDZ3N/VslLuQhs8b2PHUgmFSgrQMQ4V56HVaGWYuAEpeQfnrYxJ&#10;+o4rLy+p3BqeZ1nBrewpfdBywFeN7XF7sgI+341er1dfK0vzGV9s/E9r8p0Qjw/jyzOwiGP8D8MV&#10;P6FDk5j27kQqMCOgyMuEHgWURdp0DUxn8xLY/u/Cm5rfTmh+AQAA//8DAFBLAQItABQABgAIAAAA&#10;IQC2gziS/gAAAOEBAAATAAAAAAAAAAAAAAAAAAAAAABbQ29udGVudF9UeXBlc10ueG1sUEsBAi0A&#10;FAAGAAgAAAAhADj9If/WAAAAlAEAAAsAAAAAAAAAAAAAAAAALwEAAF9yZWxzLy5yZWxzUEsBAi0A&#10;FAAGAAgAAAAhAOG9oaodAgAAQgQAAA4AAAAAAAAAAAAAAAAALgIAAGRycy9lMm9Eb2MueG1sUEsB&#10;Ai0AFAAGAAgAAAAhADBQXiTfAAAACgEAAA8AAAAAAAAAAAAAAAAAdwQAAGRycy9kb3ducmV2Lnht&#10;bFBLBQYAAAAABAAEAPMAAACDBQAAAAA=&#10;" strokeweight="2.4pt">
                <w10:wrap anchorx="page" anchory="page"/>
              </v:line>
            </w:pict>
          </mc:Fallback>
        </mc:AlternateContent>
      </w:r>
    </w:p>
    <w:sectPr w:rsidR="00FA0D70">
      <w:type w:val="continuous"/>
      <w:pgSz w:w="12240" w:h="15840"/>
      <w:pgMar w:top="1027" w:right="896" w:bottom="3404" w:left="18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Garamond">
    <w:charset w:val="00"/>
    <w:pitch w:val="variable"/>
    <w:family w:val="roman"/>
    <w:panose1 w:val="02020603050405020304"/>
  </w:font>
  <w:font w:name="Arial">
    <w:charset w:val="00"/>
    <w:pitch w:val="variable"/>
    <w:family w:val="swiss"/>
    <w:panose1 w:val="02020603050405020304"/>
  </w:font>
  <w:font w:name="Times New Roman">
    <w:charset w:val="00"/>
    <w:pitch w:val="variable"/>
    <w:family w:val="roman"/>
    <w:panose1 w:val="02020603050405020304"/>
  </w:font>
  <w:font w:name="Courier New">
    <w:charset w:val="00"/>
    <w:pitch w:val="fixed"/>
    <w:family w:val="modern"/>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268"/>
    <w:multiLevelType w:val="multilevel"/>
    <w:tmpl w:val="E27AEA38"/>
    <w:lvl w:ilvl="0">
      <w:start w:val="2"/>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907510"/>
    <w:multiLevelType w:val="multilevel"/>
    <w:tmpl w:val="4F807B80"/>
    <w:lvl w:ilvl="0">
      <w:start w:val="1"/>
      <w:numFmt w:val="lowerLetter"/>
      <w:lvlText w:val="(%1)"/>
      <w:lvlJc w:val="left"/>
      <w:pPr>
        <w:tabs>
          <w:tab w:val="left" w:pos="216"/>
        </w:tabs>
        <w:ind w:left="720"/>
      </w:pPr>
      <w:rPr>
        <w:rFonts w:ascii="Times New Roman" w:eastAsia="Times New Roman" w:hAnsi="Times New Roman"/>
        <w:i/>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91CD9"/>
    <w:multiLevelType w:val="multilevel"/>
    <w:tmpl w:val="DA0E07FC"/>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864AB"/>
    <w:multiLevelType w:val="multilevel"/>
    <w:tmpl w:val="78F8247E"/>
    <w:lvl w:ilvl="0">
      <w:start w:val="1"/>
      <w:numFmt w:val="upperLetter"/>
      <w:lvlText w:val="(%1)"/>
      <w:lvlJc w:val="left"/>
      <w:pPr>
        <w:tabs>
          <w:tab w:val="left" w:pos="360"/>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8E3297"/>
    <w:multiLevelType w:val="multilevel"/>
    <w:tmpl w:val="EA9E608C"/>
    <w:lvl w:ilvl="0">
      <w:start w:val="1"/>
      <w:numFmt w:val="lowerLetter"/>
      <w:lvlText w:val="(%1)"/>
      <w:lvlJc w:val="left"/>
      <w:pPr>
        <w:tabs>
          <w:tab w:val="left" w:pos="288"/>
        </w:tabs>
        <w:ind w:left="720"/>
      </w:pPr>
      <w:rPr>
        <w:rFonts w:ascii="Times New Roman" w:eastAsia="Times New Roman" w:hAnsi="Times New Roman"/>
        <w:i/>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353CB6"/>
    <w:multiLevelType w:val="multilevel"/>
    <w:tmpl w:val="B4FA658A"/>
    <w:lvl w:ilvl="0">
      <w:start w:val="1"/>
      <w:numFmt w:val="lowerLetter"/>
      <w:lvlText w:val="(%1)"/>
      <w:lvlJc w:val="left"/>
      <w:pPr>
        <w:tabs>
          <w:tab w:val="left" w:pos="216"/>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212D40"/>
    <w:multiLevelType w:val="multilevel"/>
    <w:tmpl w:val="5D18E678"/>
    <w:lvl w:ilvl="0">
      <w:start w:val="1"/>
      <w:numFmt w:val="decimal"/>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A6158F"/>
    <w:multiLevelType w:val="multilevel"/>
    <w:tmpl w:val="69F2EE0A"/>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385A7E"/>
    <w:multiLevelType w:val="multilevel"/>
    <w:tmpl w:val="DBCEF81A"/>
    <w:lvl w:ilvl="0">
      <w:start w:val="2"/>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9E1CF9"/>
    <w:multiLevelType w:val="multilevel"/>
    <w:tmpl w:val="52D65016"/>
    <w:lvl w:ilvl="0">
      <w:start w:val="1"/>
      <w:numFmt w:val="decimal"/>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C72EDA"/>
    <w:multiLevelType w:val="multilevel"/>
    <w:tmpl w:val="2F30B686"/>
    <w:lvl w:ilvl="0">
      <w:start w:val="1"/>
      <w:numFmt w:val="lowerRoman"/>
      <w:lvlText w:val="(%1)"/>
      <w:lvlJc w:val="left"/>
      <w:pPr>
        <w:tabs>
          <w:tab w:val="left" w:pos="288"/>
        </w:tabs>
        <w:ind w:left="720"/>
      </w:pPr>
      <w:rPr>
        <w:rFonts w:ascii="Times New Roman" w:eastAsia="Times New Roman" w:hAnsi="Times New Roman"/>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A60E7F"/>
    <w:multiLevelType w:val="multilevel"/>
    <w:tmpl w:val="BAA04174"/>
    <w:lvl w:ilvl="0">
      <w:start w:val="2"/>
      <w:numFmt w:val="lowerLetter"/>
      <w:lvlText w:val="(%1)"/>
      <w:lvlJc w:val="left"/>
      <w:pPr>
        <w:tabs>
          <w:tab w:val="left" w:pos="288"/>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821B6D"/>
    <w:multiLevelType w:val="multilevel"/>
    <w:tmpl w:val="B00088B4"/>
    <w:lvl w:ilvl="0">
      <w:start w:val="1"/>
      <w:numFmt w:val="lowerRoman"/>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7A43C9"/>
    <w:multiLevelType w:val="multilevel"/>
    <w:tmpl w:val="85EC563C"/>
    <w:lvl w:ilvl="0">
      <w:start w:val="1"/>
      <w:numFmt w:val="decimal"/>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743D72"/>
    <w:multiLevelType w:val="multilevel"/>
    <w:tmpl w:val="23AAA16A"/>
    <w:lvl w:ilvl="0">
      <w:start w:val="1"/>
      <w:numFmt w:val="decimal"/>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C9054C"/>
    <w:multiLevelType w:val="multilevel"/>
    <w:tmpl w:val="E9EE0CF6"/>
    <w:lvl w:ilvl="0">
      <w:start w:val="1"/>
      <w:numFmt w:val="decimal"/>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0B2347"/>
    <w:multiLevelType w:val="multilevel"/>
    <w:tmpl w:val="3E56B738"/>
    <w:lvl w:ilvl="0">
      <w:start w:val="1"/>
      <w:numFmt w:val="upperLetter"/>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665043"/>
    <w:multiLevelType w:val="multilevel"/>
    <w:tmpl w:val="BA68976E"/>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F356BC"/>
    <w:multiLevelType w:val="multilevel"/>
    <w:tmpl w:val="652A9852"/>
    <w:lvl w:ilvl="0">
      <w:start w:val="1"/>
      <w:numFmt w:val="lowerRoman"/>
      <w:lvlText w:val="(%1)"/>
      <w:lvlJc w:val="left"/>
      <w:pPr>
        <w:tabs>
          <w:tab w:val="left" w:pos="216"/>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87143D"/>
    <w:multiLevelType w:val="multilevel"/>
    <w:tmpl w:val="30DE0778"/>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B74487"/>
    <w:multiLevelType w:val="multilevel"/>
    <w:tmpl w:val="559EE518"/>
    <w:lvl w:ilvl="0">
      <w:start w:val="1"/>
      <w:numFmt w:val="decimal"/>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2D7748"/>
    <w:multiLevelType w:val="multilevel"/>
    <w:tmpl w:val="92DA4F2C"/>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051D9"/>
    <w:multiLevelType w:val="multilevel"/>
    <w:tmpl w:val="5BD2EEFC"/>
    <w:lvl w:ilvl="0">
      <w:start w:val="1"/>
      <w:numFmt w:val="decimal"/>
      <w:lvlText w:val="(%1)"/>
      <w:lvlJc w:val="left"/>
      <w:pPr>
        <w:tabs>
          <w:tab w:val="left" w:pos="288"/>
        </w:tabs>
        <w:ind w:left="720"/>
      </w:pPr>
      <w:rPr>
        <w:rFonts w:ascii="Times New Roman" w:eastAsia="Times New Roman" w:hAnsi="Times New Roman"/>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CB7549"/>
    <w:multiLevelType w:val="multilevel"/>
    <w:tmpl w:val="75026766"/>
    <w:lvl w:ilvl="0">
      <w:start w:val="2"/>
      <w:numFmt w:val="decimal"/>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300D51"/>
    <w:multiLevelType w:val="multilevel"/>
    <w:tmpl w:val="F95AA436"/>
    <w:lvl w:ilvl="0">
      <w:start w:val="2"/>
      <w:numFmt w:val="lowerLetter"/>
      <w:lvlText w:val="(%1)"/>
      <w:lvlJc w:val="left"/>
      <w:pPr>
        <w:tabs>
          <w:tab w:val="left" w:pos="216"/>
        </w:tabs>
        <w:ind w:left="720"/>
      </w:pPr>
      <w:rPr>
        <w:rFonts w:ascii="Times New Roman" w:eastAsia="Times New Roman" w:hAnsi="Times New Roman"/>
        <w:i/>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227477"/>
    <w:multiLevelType w:val="multilevel"/>
    <w:tmpl w:val="806403F4"/>
    <w:lvl w:ilvl="0">
      <w:start w:val="1"/>
      <w:numFmt w:val="decimal"/>
      <w:lvlText w:val="(%1)"/>
      <w:lvlJc w:val="left"/>
      <w:pPr>
        <w:tabs>
          <w:tab w:val="left" w:pos="216"/>
        </w:tabs>
        <w:ind w:left="720"/>
      </w:pPr>
      <w:rPr>
        <w:rFonts w:ascii="Times New Roman" w:eastAsia="Times New Roman" w:hAnsi="Times New Roman"/>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050639C"/>
    <w:multiLevelType w:val="multilevel"/>
    <w:tmpl w:val="2BE2E88C"/>
    <w:lvl w:ilvl="0">
      <w:start w:val="2"/>
      <w:numFmt w:val="upperLetter"/>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E108DB"/>
    <w:multiLevelType w:val="multilevel"/>
    <w:tmpl w:val="D92A9A62"/>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DC1B3A"/>
    <w:multiLevelType w:val="multilevel"/>
    <w:tmpl w:val="52FCE9E8"/>
    <w:lvl w:ilvl="0">
      <w:start w:val="2"/>
      <w:numFmt w:val="lowerRoman"/>
      <w:lvlText w:val="(%1)"/>
      <w:lvlJc w:val="left"/>
      <w:pPr>
        <w:tabs>
          <w:tab w:val="left" w:pos="288"/>
        </w:tabs>
        <w:ind w:left="720"/>
      </w:pPr>
      <w:rPr>
        <w:rFonts w:ascii="Times New Roman" w:eastAsia="Times New Roman" w:hAnsi="Times New Roman"/>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3D2DF6"/>
    <w:multiLevelType w:val="multilevel"/>
    <w:tmpl w:val="CABAB922"/>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5113F95"/>
    <w:multiLevelType w:val="multilevel"/>
    <w:tmpl w:val="F1B8A9EE"/>
    <w:lvl w:ilvl="0">
      <w:start w:val="1"/>
      <w:numFmt w:val="decimal"/>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1961BE"/>
    <w:multiLevelType w:val="multilevel"/>
    <w:tmpl w:val="E5CC6500"/>
    <w:lvl w:ilvl="0">
      <w:start w:val="1"/>
      <w:numFmt w:val="lowerRoman"/>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3521A0"/>
    <w:multiLevelType w:val="multilevel"/>
    <w:tmpl w:val="7AC099C8"/>
    <w:lvl w:ilvl="0">
      <w:start w:val="1"/>
      <w:numFmt w:val="upperLetter"/>
      <w:lvlText w:val="(%1)"/>
      <w:lvlJc w:val="left"/>
      <w:pPr>
        <w:tabs>
          <w:tab w:val="left" w:pos="216"/>
        </w:tabs>
        <w:ind w:left="720"/>
      </w:pPr>
      <w:rPr>
        <w:rFonts w:ascii="Times New Roman" w:eastAsia="Times New Roman" w:hAnsi="Times New Roman"/>
        <w:strike w:val="0"/>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26373F"/>
    <w:multiLevelType w:val="multilevel"/>
    <w:tmpl w:val="4BD0DED6"/>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596EBD"/>
    <w:multiLevelType w:val="multilevel"/>
    <w:tmpl w:val="2348E1D8"/>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F341EE"/>
    <w:multiLevelType w:val="multilevel"/>
    <w:tmpl w:val="37AC2D32"/>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BD1B5E"/>
    <w:multiLevelType w:val="multilevel"/>
    <w:tmpl w:val="3F80A574"/>
    <w:lvl w:ilvl="0">
      <w:start w:val="1"/>
      <w:numFmt w:val="lowerRoman"/>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EE190C"/>
    <w:multiLevelType w:val="multilevel"/>
    <w:tmpl w:val="0F2C5CA8"/>
    <w:lvl w:ilvl="0">
      <w:start w:val="2"/>
      <w:numFmt w:val="lowerLetter"/>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FB1B15"/>
    <w:multiLevelType w:val="multilevel"/>
    <w:tmpl w:val="330CE11E"/>
    <w:lvl w:ilvl="0">
      <w:start w:val="4"/>
      <w:numFmt w:val="lowerLetter"/>
      <w:lvlText w:val="(%1)"/>
      <w:lvlJc w:val="left"/>
      <w:pPr>
        <w:tabs>
          <w:tab w:val="left" w:pos="288"/>
        </w:tabs>
        <w:ind w:left="720"/>
      </w:pPr>
      <w:rPr>
        <w:rFonts w:ascii="Times New Roman" w:eastAsia="Times New Roman" w:hAnsi="Times New Roman"/>
        <w:i/>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A21784"/>
    <w:multiLevelType w:val="multilevel"/>
    <w:tmpl w:val="9640A98E"/>
    <w:lvl w:ilvl="0">
      <w:start w:val="26"/>
      <w:numFmt w:val="decimal"/>
      <w:lvlText w:val="(%1)"/>
      <w:lvlJc w:val="left"/>
      <w:pPr>
        <w:tabs>
          <w:tab w:val="left" w:pos="360"/>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0264D57"/>
    <w:multiLevelType w:val="multilevel"/>
    <w:tmpl w:val="759672EE"/>
    <w:lvl w:ilvl="0">
      <w:start w:val="1"/>
      <w:numFmt w:val="lowerLetter"/>
      <w:lvlText w:val="(%1)"/>
      <w:lvlJc w:val="left"/>
      <w:pPr>
        <w:tabs>
          <w:tab w:val="left" w:pos="216"/>
        </w:tabs>
        <w:ind w:left="720"/>
      </w:pPr>
      <w:rPr>
        <w:rFonts w:ascii="Times New Roman" w:eastAsia="Times New Roman" w:hAnsi="Times New Roman"/>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02F315C"/>
    <w:multiLevelType w:val="multilevel"/>
    <w:tmpl w:val="946A0B74"/>
    <w:lvl w:ilvl="0">
      <w:start w:val="1"/>
      <w:numFmt w:val="lowerRoman"/>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27A1F51"/>
    <w:multiLevelType w:val="multilevel"/>
    <w:tmpl w:val="3F7603BE"/>
    <w:lvl w:ilvl="0">
      <w:start w:val="1"/>
      <w:numFmt w:val="lowerLetter"/>
      <w:lvlText w:val="(%1)"/>
      <w:lvlJc w:val="left"/>
      <w:pPr>
        <w:tabs>
          <w:tab w:val="left" w:pos="360"/>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6EB219B"/>
    <w:multiLevelType w:val="multilevel"/>
    <w:tmpl w:val="E1728462"/>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84D274C"/>
    <w:multiLevelType w:val="multilevel"/>
    <w:tmpl w:val="8EBAFC9C"/>
    <w:lvl w:ilvl="0">
      <w:start w:val="1"/>
      <w:numFmt w:val="lowerRoman"/>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A02172"/>
    <w:multiLevelType w:val="multilevel"/>
    <w:tmpl w:val="9016284C"/>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160A86"/>
    <w:multiLevelType w:val="multilevel"/>
    <w:tmpl w:val="D998540C"/>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E17CA6"/>
    <w:multiLevelType w:val="multilevel"/>
    <w:tmpl w:val="851C2820"/>
    <w:lvl w:ilvl="0">
      <w:start w:val="2"/>
      <w:numFmt w:val="decimal"/>
      <w:lvlText w:val="(%1)"/>
      <w:lvlJc w:val="left"/>
      <w:pPr>
        <w:tabs>
          <w:tab w:val="left" w:pos="216"/>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AF16F4D"/>
    <w:multiLevelType w:val="multilevel"/>
    <w:tmpl w:val="4C884B02"/>
    <w:lvl w:ilvl="0">
      <w:start w:val="1"/>
      <w:numFmt w:val="lowerLetter"/>
      <w:lvlText w:val="(%1)"/>
      <w:lvlJc w:val="left"/>
      <w:pPr>
        <w:tabs>
          <w:tab w:val="left" w:pos="216"/>
        </w:tabs>
        <w:ind w:left="720"/>
      </w:pPr>
      <w:rPr>
        <w:rFonts w:ascii="Times New Roman" w:eastAsia="Times New Roman" w:hAnsi="Times New Roman"/>
        <w:i/>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7C41B5"/>
    <w:multiLevelType w:val="multilevel"/>
    <w:tmpl w:val="E5C8A8B0"/>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C09547C"/>
    <w:multiLevelType w:val="multilevel"/>
    <w:tmpl w:val="D4DEF7FA"/>
    <w:lvl w:ilvl="0">
      <w:start w:val="2"/>
      <w:numFmt w:val="decimal"/>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666540"/>
    <w:multiLevelType w:val="multilevel"/>
    <w:tmpl w:val="44C234DC"/>
    <w:lvl w:ilvl="0">
      <w:start w:val="1"/>
      <w:numFmt w:val="lowerRoman"/>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C733EEA"/>
    <w:multiLevelType w:val="multilevel"/>
    <w:tmpl w:val="C49C23D4"/>
    <w:lvl w:ilvl="0">
      <w:start w:val="2"/>
      <w:numFmt w:val="decimal"/>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EF742C1"/>
    <w:multiLevelType w:val="multilevel"/>
    <w:tmpl w:val="7304D14C"/>
    <w:lvl w:ilvl="0">
      <w:start w:val="1"/>
      <w:numFmt w:val="lowerRoman"/>
      <w:lvlText w:val="(%1)"/>
      <w:lvlJc w:val="left"/>
      <w:pPr>
        <w:tabs>
          <w:tab w:val="left" w:pos="216"/>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F95745B"/>
    <w:multiLevelType w:val="multilevel"/>
    <w:tmpl w:val="2006E796"/>
    <w:lvl w:ilvl="0">
      <w:start w:val="5"/>
      <w:numFmt w:val="lowerLetter"/>
      <w:lvlText w:val="(%1)"/>
      <w:lvlJc w:val="left"/>
      <w:pPr>
        <w:tabs>
          <w:tab w:val="left" w:pos="216"/>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1911753"/>
    <w:multiLevelType w:val="multilevel"/>
    <w:tmpl w:val="FCDC13FE"/>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3B00A98"/>
    <w:multiLevelType w:val="multilevel"/>
    <w:tmpl w:val="56D218CA"/>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B21697"/>
    <w:multiLevelType w:val="multilevel"/>
    <w:tmpl w:val="9FDEB2A8"/>
    <w:lvl w:ilvl="0">
      <w:start w:val="1"/>
      <w:numFmt w:val="lowerRoman"/>
      <w:lvlText w:val="(%1)"/>
      <w:lvlJc w:val="left"/>
      <w:pPr>
        <w:tabs>
          <w:tab w:val="left" w:pos="216"/>
        </w:tabs>
        <w:ind w:left="720"/>
      </w:pPr>
      <w:rPr>
        <w:rFonts w:ascii="Times New Roman" w:eastAsia="Times New Roman" w:hAnsi="Times New Roman"/>
        <w:i/>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A767DC"/>
    <w:multiLevelType w:val="multilevel"/>
    <w:tmpl w:val="55D8CDCE"/>
    <w:lvl w:ilvl="0">
      <w:start w:val="1"/>
      <w:numFmt w:val="decimal"/>
      <w:lvlText w:val="(%1)"/>
      <w:lvlJc w:val="left"/>
      <w:pPr>
        <w:tabs>
          <w:tab w:val="left" w:pos="288"/>
        </w:tabs>
        <w:ind w:left="720"/>
      </w:pPr>
      <w:rPr>
        <w:rFonts w:ascii="Times New Roman" w:eastAsia="Times New Roman" w:hAnsi="Times New Roman"/>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5D94DB7"/>
    <w:multiLevelType w:val="multilevel"/>
    <w:tmpl w:val="5B4246CC"/>
    <w:lvl w:ilvl="0">
      <w:start w:val="1"/>
      <w:numFmt w:val="decimal"/>
      <w:lvlText w:val="(%1)"/>
      <w:lvlJc w:val="left"/>
      <w:pPr>
        <w:tabs>
          <w:tab w:val="left" w:pos="360"/>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F47C04"/>
    <w:multiLevelType w:val="multilevel"/>
    <w:tmpl w:val="EBA6FCBE"/>
    <w:lvl w:ilvl="0">
      <w:start w:val="1"/>
      <w:numFmt w:val="lowerRoman"/>
      <w:lvlText w:val="(%1)"/>
      <w:lvlJc w:val="left"/>
      <w:pPr>
        <w:tabs>
          <w:tab w:val="left" w:pos="216"/>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93540CB"/>
    <w:multiLevelType w:val="multilevel"/>
    <w:tmpl w:val="CC0097D2"/>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D7246D9"/>
    <w:multiLevelType w:val="multilevel"/>
    <w:tmpl w:val="816A6032"/>
    <w:lvl w:ilvl="0">
      <w:start w:val="3"/>
      <w:numFmt w:val="lowerLetter"/>
      <w:lvlText w:val="(%1)"/>
      <w:lvlJc w:val="left"/>
      <w:pPr>
        <w:tabs>
          <w:tab w:val="left" w:pos="288"/>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E235DAD"/>
    <w:multiLevelType w:val="multilevel"/>
    <w:tmpl w:val="EF4E0F76"/>
    <w:lvl w:ilvl="0">
      <w:start w:val="3"/>
      <w:numFmt w:val="lowerRoman"/>
      <w:lvlText w:val="(%1)"/>
      <w:lvlJc w:val="left"/>
      <w:pPr>
        <w:tabs>
          <w:tab w:val="left" w:pos="288"/>
        </w:tabs>
        <w:ind w:left="720"/>
      </w:pPr>
      <w:rPr>
        <w:rFonts w:ascii="Times New Roman" w:eastAsia="Times New Roman" w:hAnsi="Times New Roman"/>
        <w:strike w:val="0"/>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EFA1269"/>
    <w:multiLevelType w:val="multilevel"/>
    <w:tmpl w:val="E5F81568"/>
    <w:lvl w:ilvl="0">
      <w:start w:val="1"/>
      <w:numFmt w:val="decimal"/>
      <w:lvlText w:val="(%1)"/>
      <w:lvlJc w:val="left"/>
      <w:pPr>
        <w:tabs>
          <w:tab w:val="left" w:pos="216"/>
        </w:tabs>
        <w:ind w:left="720"/>
      </w:pPr>
      <w:rPr>
        <w:rFonts w:ascii="Arial" w:eastAsia="Arial" w:hAnsi="Aria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F054534"/>
    <w:multiLevelType w:val="multilevel"/>
    <w:tmpl w:val="40240FF0"/>
    <w:lvl w:ilvl="0">
      <w:start w:val="1"/>
      <w:numFmt w:val="decimal"/>
      <w:lvlText w:val="(%1)"/>
      <w:lvlJc w:val="left"/>
      <w:pPr>
        <w:tabs>
          <w:tab w:val="left" w:pos="288"/>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F0F471A"/>
    <w:multiLevelType w:val="multilevel"/>
    <w:tmpl w:val="CB6683BC"/>
    <w:lvl w:ilvl="0">
      <w:start w:val="1"/>
      <w:numFmt w:val="lowerLetter"/>
      <w:lvlText w:val="(%1)"/>
      <w:lvlJc w:val="left"/>
      <w:pPr>
        <w:tabs>
          <w:tab w:val="left" w:pos="216"/>
        </w:tabs>
        <w:ind w:left="720"/>
      </w:pPr>
      <w:rPr>
        <w:rFonts w:ascii="Times New Roman" w:eastAsia="Times New Roman" w:hAnsi="Times New Roman"/>
        <w:i/>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68052F"/>
    <w:multiLevelType w:val="multilevel"/>
    <w:tmpl w:val="F72631F2"/>
    <w:lvl w:ilvl="0">
      <w:start w:val="1"/>
      <w:numFmt w:val="upperLetter"/>
      <w:lvlText w:val="(%1)"/>
      <w:lvlJc w:val="left"/>
      <w:pPr>
        <w:tabs>
          <w:tab w:val="left" w:pos="288"/>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A575E3"/>
    <w:multiLevelType w:val="multilevel"/>
    <w:tmpl w:val="BA72532E"/>
    <w:lvl w:ilvl="0">
      <w:start w:val="2"/>
      <w:numFmt w:val="lowerLetter"/>
      <w:lvlText w:val="(%1)"/>
      <w:lvlJc w:val="left"/>
      <w:pPr>
        <w:tabs>
          <w:tab w:val="left" w:pos="216"/>
        </w:tabs>
        <w:ind w:left="720"/>
      </w:pPr>
      <w:rPr>
        <w:rFonts w:ascii="Times New Roman" w:eastAsia="Times New Roman" w:hAnsi="Times New Roman"/>
        <w:i/>
        <w:strike w:val="0"/>
        <w:color w:val="000000"/>
        <w:spacing w:val="8"/>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71D2C02"/>
    <w:multiLevelType w:val="multilevel"/>
    <w:tmpl w:val="245099F8"/>
    <w:lvl w:ilvl="0">
      <w:start w:val="1"/>
      <w:numFmt w:val="lowerRoman"/>
      <w:lvlText w:val="(%1)"/>
      <w:lvlJc w:val="left"/>
      <w:pPr>
        <w:tabs>
          <w:tab w:val="left" w:pos="288"/>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74A03E8"/>
    <w:multiLevelType w:val="multilevel"/>
    <w:tmpl w:val="F872B35A"/>
    <w:lvl w:ilvl="0">
      <w:start w:val="2"/>
      <w:numFmt w:val="lowerLetter"/>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811531"/>
    <w:multiLevelType w:val="multilevel"/>
    <w:tmpl w:val="5BBA88D8"/>
    <w:lvl w:ilvl="0">
      <w:start w:val="1"/>
      <w:numFmt w:val="decimal"/>
      <w:lvlText w:val="%1."/>
      <w:lvlJc w:val="left"/>
      <w:pPr>
        <w:tabs>
          <w:tab w:val="left" w:pos="144"/>
        </w:tabs>
        <w:ind w:left="720"/>
      </w:pPr>
      <w:rPr>
        <w:rFonts w:ascii="Times New Roman" w:eastAsia="Times New Roman" w:hAnsi="Times New Roman"/>
        <w:i/>
        <w:strike w:val="0"/>
        <w:color w:val="000000"/>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090476"/>
    <w:multiLevelType w:val="multilevel"/>
    <w:tmpl w:val="C3CAA30A"/>
    <w:lvl w:ilvl="0">
      <w:start w:val="1"/>
      <w:numFmt w:val="lowerRoman"/>
      <w:lvlText w:val="(%1)"/>
      <w:lvlJc w:val="left"/>
      <w:pPr>
        <w:tabs>
          <w:tab w:val="left" w:pos="288"/>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C34F96"/>
    <w:multiLevelType w:val="multilevel"/>
    <w:tmpl w:val="DB5AC6B4"/>
    <w:lvl w:ilvl="0">
      <w:start w:val="1"/>
      <w:numFmt w:val="lowerRoman"/>
      <w:lvlText w:val="(%1)"/>
      <w:lvlJc w:val="left"/>
      <w:pPr>
        <w:tabs>
          <w:tab w:val="left" w:pos="360"/>
        </w:tabs>
        <w:ind w:left="720"/>
      </w:pPr>
      <w:rPr>
        <w:rFonts w:ascii="Times New Roman" w:eastAsia="Times New Roman" w:hAnsi="Times New Roman"/>
        <w:strike w:val="0"/>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853749"/>
    <w:multiLevelType w:val="multilevel"/>
    <w:tmpl w:val="652A55C8"/>
    <w:lvl w:ilvl="0">
      <w:start w:val="3"/>
      <w:numFmt w:val="lowerLetter"/>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E325EE1"/>
    <w:multiLevelType w:val="multilevel"/>
    <w:tmpl w:val="50369C50"/>
    <w:lvl w:ilvl="0">
      <w:start w:val="1"/>
      <w:numFmt w:val="decimal"/>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F7C53CD"/>
    <w:multiLevelType w:val="multilevel"/>
    <w:tmpl w:val="6EC015B2"/>
    <w:lvl w:ilvl="0">
      <w:start w:val="7"/>
      <w:numFmt w:val="lowerLetter"/>
      <w:lvlText w:val="(%1)"/>
      <w:lvlJc w:val="left"/>
      <w:pPr>
        <w:tabs>
          <w:tab w:val="left" w:pos="216"/>
        </w:tabs>
        <w:ind w:left="720"/>
      </w:pPr>
      <w:rPr>
        <w:rFonts w:ascii="Times New Roman" w:eastAsia="Times New Roman" w:hAnsi="Times New Roman"/>
        <w:i/>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E774B2"/>
    <w:multiLevelType w:val="multilevel"/>
    <w:tmpl w:val="51E40D88"/>
    <w:lvl w:ilvl="0">
      <w:start w:val="1"/>
      <w:numFmt w:val="decimal"/>
      <w:lvlText w:val="(%1)"/>
      <w:lvlJc w:val="left"/>
      <w:pPr>
        <w:tabs>
          <w:tab w:val="left" w:pos="216"/>
        </w:tabs>
        <w:ind w:left="720"/>
      </w:pPr>
      <w:rPr>
        <w:rFonts w:ascii="Arial" w:eastAsia="Arial" w:hAnsi="Arial"/>
        <w:strike w:val="0"/>
        <w:color w:val="000000"/>
        <w:spacing w:val="-1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287C0F"/>
    <w:multiLevelType w:val="multilevel"/>
    <w:tmpl w:val="271CEA78"/>
    <w:lvl w:ilvl="0">
      <w:start w:val="1"/>
      <w:numFmt w:val="upperLetter"/>
      <w:lvlText w:val="(%1)"/>
      <w:lvlJc w:val="left"/>
      <w:pPr>
        <w:tabs>
          <w:tab w:val="left" w:pos="288"/>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A82E22"/>
    <w:multiLevelType w:val="multilevel"/>
    <w:tmpl w:val="15BC3CBC"/>
    <w:lvl w:ilvl="0">
      <w:start w:val="1"/>
      <w:numFmt w:val="lowerRoman"/>
      <w:lvlText w:val="(%1)"/>
      <w:lvlJc w:val="left"/>
      <w:pPr>
        <w:tabs>
          <w:tab w:val="left" w:pos="216"/>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50247BA"/>
    <w:multiLevelType w:val="multilevel"/>
    <w:tmpl w:val="C69CF14A"/>
    <w:lvl w:ilvl="0">
      <w:start w:val="1"/>
      <w:numFmt w:val="lowerRoman"/>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55A6BC7"/>
    <w:multiLevelType w:val="multilevel"/>
    <w:tmpl w:val="EAB0DE66"/>
    <w:lvl w:ilvl="0">
      <w:start w:val="1"/>
      <w:numFmt w:val="decimal"/>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67A2027"/>
    <w:multiLevelType w:val="multilevel"/>
    <w:tmpl w:val="673259A8"/>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84B55BC"/>
    <w:multiLevelType w:val="multilevel"/>
    <w:tmpl w:val="9D265C76"/>
    <w:lvl w:ilvl="0">
      <w:start w:val="1"/>
      <w:numFmt w:val="decimal"/>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9D72B99"/>
    <w:multiLevelType w:val="multilevel"/>
    <w:tmpl w:val="A4E0D2BC"/>
    <w:lvl w:ilvl="0">
      <w:start w:val="1"/>
      <w:numFmt w:val="lowerRoman"/>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D1515C0"/>
    <w:multiLevelType w:val="multilevel"/>
    <w:tmpl w:val="4CEEB4C8"/>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D2E518C"/>
    <w:multiLevelType w:val="multilevel"/>
    <w:tmpl w:val="3E2C6B38"/>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D3B32FA"/>
    <w:multiLevelType w:val="multilevel"/>
    <w:tmpl w:val="CF6E4AEE"/>
    <w:lvl w:ilvl="0">
      <w:start w:val="2"/>
      <w:numFmt w:val="lowerLetter"/>
      <w:lvlText w:val="(%1)"/>
      <w:lvlJc w:val="left"/>
      <w:pPr>
        <w:tabs>
          <w:tab w:val="left" w:pos="288"/>
        </w:tabs>
        <w:ind w:left="720"/>
      </w:pPr>
      <w:rPr>
        <w:rFonts w:ascii="Times New Roman" w:eastAsia="Times New Roman" w:hAnsi="Times New Roman"/>
        <w:strike w:val="0"/>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092156"/>
    <w:multiLevelType w:val="multilevel"/>
    <w:tmpl w:val="0D90B770"/>
    <w:lvl w:ilvl="0">
      <w:start w:val="1"/>
      <w:numFmt w:val="decimal"/>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627E58"/>
    <w:multiLevelType w:val="multilevel"/>
    <w:tmpl w:val="B7D4C0DA"/>
    <w:lvl w:ilvl="0">
      <w:start w:val="1"/>
      <w:numFmt w:val="lowerLetter"/>
      <w:lvlText w:val="(%1)"/>
      <w:lvlJc w:val="left"/>
      <w:pPr>
        <w:tabs>
          <w:tab w:val="left" w:pos="288"/>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F5B483C"/>
    <w:multiLevelType w:val="multilevel"/>
    <w:tmpl w:val="C318FDBC"/>
    <w:lvl w:ilvl="0">
      <w:start w:val="2"/>
      <w:numFmt w:val="decimal"/>
      <w:lvlText w:val="(%1)"/>
      <w:lvlJc w:val="left"/>
      <w:pPr>
        <w:tabs>
          <w:tab w:val="left" w:pos="216"/>
        </w:tabs>
        <w:ind w:left="720"/>
      </w:pPr>
      <w:rPr>
        <w:rFonts w:ascii="Times New Roman" w:eastAsia="Times New Roman" w:hAnsi="Times New Roman"/>
        <w:strike w:val="0"/>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FBD745E"/>
    <w:multiLevelType w:val="multilevel"/>
    <w:tmpl w:val="29BEAC08"/>
    <w:lvl w:ilvl="0">
      <w:start w:val="1"/>
      <w:numFmt w:val="decimal"/>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09E2BB3"/>
    <w:multiLevelType w:val="multilevel"/>
    <w:tmpl w:val="4CE2ECA8"/>
    <w:lvl w:ilvl="0">
      <w:start w:val="16"/>
      <w:numFmt w:val="decimal"/>
      <w:lvlText w:val="(%1)"/>
      <w:lvlJc w:val="left"/>
      <w:pPr>
        <w:tabs>
          <w:tab w:val="left" w:pos="288"/>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0AF35E8"/>
    <w:multiLevelType w:val="multilevel"/>
    <w:tmpl w:val="919C7482"/>
    <w:lvl w:ilvl="0">
      <w:start w:val="1"/>
      <w:numFmt w:val="lowerRoman"/>
      <w:lvlText w:val="(%1)"/>
      <w:lvlJc w:val="left"/>
      <w:pPr>
        <w:tabs>
          <w:tab w:val="left"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1023BE3"/>
    <w:multiLevelType w:val="multilevel"/>
    <w:tmpl w:val="6FD2564A"/>
    <w:lvl w:ilvl="0">
      <w:start w:val="1"/>
      <w:numFmt w:val="decimal"/>
      <w:lvlText w:val="(%1)"/>
      <w:lvlJc w:val="left"/>
      <w:pPr>
        <w:tabs>
          <w:tab w:val="left"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2557AD3"/>
    <w:multiLevelType w:val="multilevel"/>
    <w:tmpl w:val="8EBAF332"/>
    <w:lvl w:ilvl="0">
      <w:start w:val="2"/>
      <w:numFmt w:val="lowerRoman"/>
      <w:lvlText w:val="(%1)"/>
      <w:lvlJc w:val="left"/>
      <w:pPr>
        <w:tabs>
          <w:tab w:val="left" w:pos="360"/>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37B0A55"/>
    <w:multiLevelType w:val="multilevel"/>
    <w:tmpl w:val="3A44CD6C"/>
    <w:lvl w:ilvl="0">
      <w:start w:val="1"/>
      <w:numFmt w:val="lowerRoman"/>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4146A55"/>
    <w:multiLevelType w:val="multilevel"/>
    <w:tmpl w:val="256606B2"/>
    <w:lvl w:ilvl="0">
      <w:start w:val="1"/>
      <w:numFmt w:val="lowerRoman"/>
      <w:lvlText w:val="(%1)"/>
      <w:lvlJc w:val="left"/>
      <w:pPr>
        <w:tabs>
          <w:tab w:val="left" w:pos="288"/>
        </w:tabs>
        <w:ind w:left="720"/>
      </w:pPr>
      <w:rPr>
        <w:rFonts w:ascii="Times New Roman" w:eastAsia="Times New Roman" w:hAnsi="Times New Roman"/>
        <w:strike w:val="0"/>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5B97ADD"/>
    <w:multiLevelType w:val="multilevel"/>
    <w:tmpl w:val="70969E98"/>
    <w:lvl w:ilvl="0">
      <w:start w:val="2"/>
      <w:numFmt w:val="lowerLetter"/>
      <w:lvlText w:val="(%1)"/>
      <w:lvlJc w:val="left"/>
      <w:pPr>
        <w:tabs>
          <w:tab w:val="left" w:pos="216"/>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5F2273D"/>
    <w:multiLevelType w:val="multilevel"/>
    <w:tmpl w:val="1E2E492E"/>
    <w:lvl w:ilvl="0">
      <w:start w:val="1"/>
      <w:numFmt w:val="decimal"/>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7E1327D"/>
    <w:multiLevelType w:val="multilevel"/>
    <w:tmpl w:val="3D1CCD5A"/>
    <w:lvl w:ilvl="0">
      <w:start w:val="2"/>
      <w:numFmt w:val="lowerLetter"/>
      <w:lvlText w:val="(%1)"/>
      <w:lvlJc w:val="left"/>
      <w:pPr>
        <w:tabs>
          <w:tab w:val="left" w:pos="288"/>
        </w:tabs>
        <w:ind w:left="720"/>
      </w:pPr>
      <w:rPr>
        <w:rFonts w:ascii="Times New Roman" w:eastAsia="Times New Roman" w:hAnsi="Times New Roman"/>
        <w:i/>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86D44B4"/>
    <w:multiLevelType w:val="multilevel"/>
    <w:tmpl w:val="F88EFBA2"/>
    <w:lvl w:ilvl="0">
      <w:start w:val="1"/>
      <w:numFmt w:val="decimal"/>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88E3244"/>
    <w:multiLevelType w:val="multilevel"/>
    <w:tmpl w:val="0FD23FD8"/>
    <w:lvl w:ilvl="0">
      <w:start w:val="1"/>
      <w:numFmt w:val="decimal"/>
      <w:lvlText w:val="(%1)"/>
      <w:lvlJc w:val="left"/>
      <w:pPr>
        <w:tabs>
          <w:tab w:val="left" w:pos="288"/>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96E381B"/>
    <w:multiLevelType w:val="multilevel"/>
    <w:tmpl w:val="6AFCD190"/>
    <w:lvl w:ilvl="0">
      <w:start w:val="10"/>
      <w:numFmt w:val="decimal"/>
      <w:lvlText w:val="(%1)"/>
      <w:lvlJc w:val="left"/>
      <w:pPr>
        <w:tabs>
          <w:tab w:val="left" w:pos="360"/>
        </w:tabs>
        <w:ind w:left="720"/>
      </w:pPr>
      <w:rPr>
        <w:rFonts w:ascii="Times New Roman" w:eastAsia="Times New Roman" w:hAnsi="Times New Roman"/>
        <w:i/>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6F68E1"/>
    <w:multiLevelType w:val="multilevel"/>
    <w:tmpl w:val="8A763824"/>
    <w:lvl w:ilvl="0">
      <w:start w:val="1"/>
      <w:numFmt w:val="lowerRoman"/>
      <w:lvlText w:val="(%1)"/>
      <w:lvlJc w:val="left"/>
      <w:pPr>
        <w:tabs>
          <w:tab w:val="left" w:pos="216"/>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9C24B4C"/>
    <w:multiLevelType w:val="multilevel"/>
    <w:tmpl w:val="ED7A0738"/>
    <w:lvl w:ilvl="0">
      <w:start w:val="1"/>
      <w:numFmt w:val="upperLetter"/>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9D65047"/>
    <w:multiLevelType w:val="multilevel"/>
    <w:tmpl w:val="DA14B6D0"/>
    <w:lvl w:ilvl="0">
      <w:start w:val="1"/>
      <w:numFmt w:val="lowerRoman"/>
      <w:lvlText w:val="(%1)"/>
      <w:lvlJc w:val="left"/>
      <w:pPr>
        <w:tabs>
          <w:tab w:val="left" w:pos="216"/>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9EA6582"/>
    <w:multiLevelType w:val="multilevel"/>
    <w:tmpl w:val="CE5C56F4"/>
    <w:lvl w:ilvl="0">
      <w:start w:val="1"/>
      <w:numFmt w:val="lowerRoman"/>
      <w:lvlText w:val="(%1)"/>
      <w:lvlJc w:val="left"/>
      <w:pPr>
        <w:tabs>
          <w:tab w:val="left" w:pos="288"/>
        </w:tabs>
        <w:ind w:left="720"/>
      </w:pPr>
      <w:rPr>
        <w:rFonts w:ascii="Times New Roman" w:eastAsia="Times New Roman" w:hAnsi="Times New Roman"/>
        <w:i/>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A462C75"/>
    <w:multiLevelType w:val="multilevel"/>
    <w:tmpl w:val="71B8FF4A"/>
    <w:lvl w:ilvl="0">
      <w:start w:val="1"/>
      <w:numFmt w:val="decimal"/>
      <w:lvlText w:val="(%1)"/>
      <w:lvlJc w:val="left"/>
      <w:pPr>
        <w:tabs>
          <w:tab w:val="left" w:pos="288"/>
        </w:tabs>
        <w:ind w:left="720"/>
      </w:pPr>
      <w:rPr>
        <w:rFonts w:ascii="Times New Roman" w:eastAsia="Times New Roman" w:hAnsi="Times New Roman"/>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D725E05"/>
    <w:multiLevelType w:val="multilevel"/>
    <w:tmpl w:val="733C61DA"/>
    <w:lvl w:ilvl="0">
      <w:start w:val="1"/>
      <w:numFmt w:val="decimal"/>
      <w:lvlText w:val="(%1)"/>
      <w:lvlJc w:val="left"/>
      <w:pPr>
        <w:tabs>
          <w:tab w:val="left" w:pos="288"/>
        </w:tabs>
        <w:ind w:left="720"/>
      </w:pPr>
      <w:rPr>
        <w:rFonts w:ascii="Times New Roman" w:eastAsia="Times New Roman" w:hAnsi="Times New Roman"/>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DE2273C"/>
    <w:multiLevelType w:val="multilevel"/>
    <w:tmpl w:val="CE0E8928"/>
    <w:lvl w:ilvl="0">
      <w:start w:val="1"/>
      <w:numFmt w:val="decimal"/>
      <w:lvlText w:val="(%1)"/>
      <w:lvlJc w:val="left"/>
      <w:pPr>
        <w:tabs>
          <w:tab w:val="left" w:pos="216"/>
        </w:tabs>
        <w:ind w:left="720"/>
      </w:pPr>
      <w:rPr>
        <w:rFonts w:ascii="Times New Roman" w:eastAsia="Times New Roman" w:hAnsi="Times New Roman"/>
        <w:strike w:val="0"/>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0A218C"/>
    <w:multiLevelType w:val="multilevel"/>
    <w:tmpl w:val="58FE72E2"/>
    <w:lvl w:ilvl="0">
      <w:start w:val="1"/>
      <w:numFmt w:val="lowerLetter"/>
      <w:lvlText w:val="(%1)"/>
      <w:lvlJc w:val="left"/>
      <w:pPr>
        <w:tabs>
          <w:tab w:val="left" w:pos="288"/>
        </w:tabs>
        <w:ind w:left="720"/>
      </w:pPr>
      <w:rPr>
        <w:rFonts w:ascii="Times New Roman" w:eastAsia="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FE963D2"/>
    <w:multiLevelType w:val="multilevel"/>
    <w:tmpl w:val="6846D708"/>
    <w:lvl w:ilvl="0">
      <w:start w:val="1"/>
      <w:numFmt w:val="lowerRoman"/>
      <w:lvlText w:val="(%1)"/>
      <w:lvlJc w:val="left"/>
      <w:pPr>
        <w:tabs>
          <w:tab w:val="left" w:pos="288"/>
        </w:tabs>
        <w:ind w:left="720"/>
      </w:pPr>
      <w:rPr>
        <w:rFonts w:ascii="Times New Roman" w:eastAsia="Times New Roman" w:hAnsi="Times New Roman"/>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4"/>
  </w:num>
  <w:num w:numId="2">
    <w:abstractNumId w:val="77"/>
  </w:num>
  <w:num w:numId="3">
    <w:abstractNumId w:val="40"/>
  </w:num>
  <w:num w:numId="4">
    <w:abstractNumId w:val="57"/>
  </w:num>
  <w:num w:numId="5">
    <w:abstractNumId w:val="53"/>
  </w:num>
  <w:num w:numId="6">
    <w:abstractNumId w:val="104"/>
  </w:num>
  <w:num w:numId="7">
    <w:abstractNumId w:val="18"/>
  </w:num>
  <w:num w:numId="8">
    <w:abstractNumId w:val="3"/>
  </w:num>
  <w:num w:numId="9">
    <w:abstractNumId w:val="29"/>
  </w:num>
  <w:num w:numId="10">
    <w:abstractNumId w:val="82"/>
  </w:num>
  <w:num w:numId="11">
    <w:abstractNumId w:val="105"/>
  </w:num>
  <w:num w:numId="12">
    <w:abstractNumId w:val="26"/>
  </w:num>
  <w:num w:numId="13">
    <w:abstractNumId w:val="103"/>
  </w:num>
  <w:num w:numId="14">
    <w:abstractNumId w:val="10"/>
  </w:num>
  <w:num w:numId="15">
    <w:abstractNumId w:val="92"/>
  </w:num>
  <w:num w:numId="16">
    <w:abstractNumId w:val="69"/>
  </w:num>
  <w:num w:numId="17">
    <w:abstractNumId w:val="39"/>
  </w:num>
  <w:num w:numId="18">
    <w:abstractNumId w:val="6"/>
  </w:num>
  <w:num w:numId="19">
    <w:abstractNumId w:val="23"/>
  </w:num>
  <w:num w:numId="20">
    <w:abstractNumId w:val="24"/>
  </w:num>
  <w:num w:numId="21">
    <w:abstractNumId w:val="33"/>
  </w:num>
  <w:num w:numId="22">
    <w:abstractNumId w:val="48"/>
  </w:num>
  <w:num w:numId="23">
    <w:abstractNumId w:val="1"/>
  </w:num>
  <w:num w:numId="24">
    <w:abstractNumId w:val="54"/>
  </w:num>
  <w:num w:numId="25">
    <w:abstractNumId w:val="13"/>
  </w:num>
  <w:num w:numId="26">
    <w:abstractNumId w:val="84"/>
  </w:num>
  <w:num w:numId="27">
    <w:abstractNumId w:val="12"/>
  </w:num>
  <w:num w:numId="28">
    <w:abstractNumId w:val="101"/>
  </w:num>
  <w:num w:numId="29">
    <w:abstractNumId w:val="5"/>
  </w:num>
  <w:num w:numId="30">
    <w:abstractNumId w:val="110"/>
  </w:num>
  <w:num w:numId="31">
    <w:abstractNumId w:val="31"/>
  </w:num>
  <w:num w:numId="32">
    <w:abstractNumId w:val="32"/>
  </w:num>
  <w:num w:numId="33">
    <w:abstractNumId w:val="2"/>
  </w:num>
  <w:num w:numId="34">
    <w:abstractNumId w:val="76"/>
  </w:num>
  <w:num w:numId="35">
    <w:abstractNumId w:val="83"/>
  </w:num>
  <w:num w:numId="36">
    <w:abstractNumId w:val="61"/>
  </w:num>
  <w:num w:numId="37">
    <w:abstractNumId w:val="112"/>
  </w:num>
  <w:num w:numId="38">
    <w:abstractNumId w:val="100"/>
  </w:num>
  <w:num w:numId="39">
    <w:abstractNumId w:val="46"/>
  </w:num>
  <w:num w:numId="40">
    <w:abstractNumId w:val="70"/>
  </w:num>
  <w:num w:numId="41">
    <w:abstractNumId w:val="108"/>
  </w:num>
  <w:num w:numId="42">
    <w:abstractNumId w:val="45"/>
  </w:num>
  <w:num w:numId="43">
    <w:abstractNumId w:val="42"/>
  </w:num>
  <w:num w:numId="44">
    <w:abstractNumId w:val="0"/>
  </w:num>
  <w:num w:numId="45">
    <w:abstractNumId w:val="11"/>
  </w:num>
  <w:num w:numId="46">
    <w:abstractNumId w:val="50"/>
  </w:num>
  <w:num w:numId="47">
    <w:abstractNumId w:val="109"/>
  </w:num>
  <w:num w:numId="48">
    <w:abstractNumId w:val="43"/>
  </w:num>
  <w:num w:numId="49">
    <w:abstractNumId w:val="19"/>
  </w:num>
  <w:num w:numId="50">
    <w:abstractNumId w:val="85"/>
  </w:num>
  <w:num w:numId="51">
    <w:abstractNumId w:val="98"/>
  </w:num>
  <w:num w:numId="52">
    <w:abstractNumId w:val="78"/>
  </w:num>
  <w:num w:numId="53">
    <w:abstractNumId w:val="67"/>
  </w:num>
  <w:num w:numId="54">
    <w:abstractNumId w:val="63"/>
  </w:num>
  <w:num w:numId="55">
    <w:abstractNumId w:val="38"/>
  </w:num>
  <w:num w:numId="56">
    <w:abstractNumId w:val="88"/>
  </w:num>
  <w:num w:numId="57">
    <w:abstractNumId w:val="89"/>
  </w:num>
  <w:num w:numId="58">
    <w:abstractNumId w:val="97"/>
  </w:num>
  <w:num w:numId="59">
    <w:abstractNumId w:val="22"/>
  </w:num>
  <w:num w:numId="60">
    <w:abstractNumId w:val="74"/>
  </w:num>
  <w:num w:numId="61">
    <w:abstractNumId w:val="27"/>
  </w:num>
  <w:num w:numId="62">
    <w:abstractNumId w:val="4"/>
  </w:num>
  <w:num w:numId="63">
    <w:abstractNumId w:val="30"/>
  </w:num>
  <w:num w:numId="64">
    <w:abstractNumId w:val="51"/>
  </w:num>
  <w:num w:numId="65">
    <w:abstractNumId w:val="9"/>
  </w:num>
  <w:num w:numId="66">
    <w:abstractNumId w:val="107"/>
  </w:num>
  <w:num w:numId="67">
    <w:abstractNumId w:val="14"/>
  </w:num>
  <w:num w:numId="68">
    <w:abstractNumId w:val="80"/>
  </w:num>
  <w:num w:numId="69">
    <w:abstractNumId w:val="25"/>
  </w:num>
  <w:num w:numId="70">
    <w:abstractNumId w:val="15"/>
  </w:num>
  <w:num w:numId="71">
    <w:abstractNumId w:val="56"/>
  </w:num>
  <w:num w:numId="72">
    <w:abstractNumId w:val="36"/>
  </w:num>
  <w:num w:numId="73">
    <w:abstractNumId w:val="106"/>
  </w:num>
  <w:num w:numId="74">
    <w:abstractNumId w:val="79"/>
  </w:num>
  <w:num w:numId="75">
    <w:abstractNumId w:val="52"/>
  </w:num>
  <w:num w:numId="76">
    <w:abstractNumId w:val="91"/>
  </w:num>
  <w:num w:numId="77">
    <w:abstractNumId w:val="34"/>
  </w:num>
  <w:num w:numId="78">
    <w:abstractNumId w:val="73"/>
  </w:num>
  <w:num w:numId="79">
    <w:abstractNumId w:val="59"/>
  </w:num>
  <w:num w:numId="80">
    <w:abstractNumId w:val="47"/>
  </w:num>
  <w:num w:numId="81">
    <w:abstractNumId w:val="75"/>
  </w:num>
  <w:num w:numId="82">
    <w:abstractNumId w:val="20"/>
  </w:num>
  <w:num w:numId="83">
    <w:abstractNumId w:val="35"/>
  </w:num>
  <w:num w:numId="84">
    <w:abstractNumId w:val="37"/>
  </w:num>
  <w:num w:numId="85">
    <w:abstractNumId w:val="7"/>
  </w:num>
  <w:num w:numId="86">
    <w:abstractNumId w:val="55"/>
  </w:num>
  <w:num w:numId="87">
    <w:abstractNumId w:val="21"/>
  </w:num>
  <w:num w:numId="88">
    <w:abstractNumId w:val="86"/>
  </w:num>
  <w:num w:numId="89">
    <w:abstractNumId w:val="72"/>
  </w:num>
  <w:num w:numId="90">
    <w:abstractNumId w:val="28"/>
  </w:num>
  <w:num w:numId="91">
    <w:abstractNumId w:val="102"/>
  </w:num>
  <w:num w:numId="92">
    <w:abstractNumId w:val="65"/>
  </w:num>
  <w:num w:numId="93">
    <w:abstractNumId w:val="96"/>
  </w:num>
  <w:num w:numId="94">
    <w:abstractNumId w:val="16"/>
  </w:num>
  <w:num w:numId="95">
    <w:abstractNumId w:val="49"/>
  </w:num>
  <w:num w:numId="96">
    <w:abstractNumId w:val="95"/>
  </w:num>
  <w:num w:numId="97">
    <w:abstractNumId w:val="58"/>
  </w:num>
  <w:num w:numId="98">
    <w:abstractNumId w:val="99"/>
  </w:num>
  <w:num w:numId="99">
    <w:abstractNumId w:val="94"/>
  </w:num>
  <w:num w:numId="100">
    <w:abstractNumId w:val="81"/>
  </w:num>
  <w:num w:numId="101">
    <w:abstractNumId w:val="44"/>
  </w:num>
  <w:num w:numId="102">
    <w:abstractNumId w:val="60"/>
  </w:num>
  <w:num w:numId="103">
    <w:abstractNumId w:val="68"/>
  </w:num>
  <w:num w:numId="104">
    <w:abstractNumId w:val="41"/>
  </w:num>
  <w:num w:numId="105">
    <w:abstractNumId w:val="90"/>
  </w:num>
  <w:num w:numId="106">
    <w:abstractNumId w:val="66"/>
  </w:num>
  <w:num w:numId="107">
    <w:abstractNumId w:val="17"/>
  </w:num>
  <w:num w:numId="108">
    <w:abstractNumId w:val="93"/>
  </w:num>
  <w:num w:numId="109">
    <w:abstractNumId w:val="8"/>
  </w:num>
  <w:num w:numId="110">
    <w:abstractNumId w:val="62"/>
  </w:num>
  <w:num w:numId="111">
    <w:abstractNumId w:val="87"/>
  </w:num>
  <w:num w:numId="112">
    <w:abstractNumId w:val="111"/>
  </w:num>
  <w:num w:numId="113">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D70"/>
    <w:rsid w:val="001354F0"/>
    <w:rsid w:val="00E82FE4"/>
    <w:rsid w:val="00EA2637"/>
    <w:rsid w:val="00FA0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FE4"/>
    <w:rPr>
      <w:rFonts w:ascii="Tahoma" w:hAnsi="Tahoma" w:cs="Tahoma"/>
      <w:sz w:val="16"/>
      <w:szCs w:val="16"/>
    </w:rPr>
  </w:style>
  <w:style w:type="character" w:customStyle="1" w:styleId="BalloonTextChar">
    <w:name w:val="Balloon Text Char"/>
    <w:basedOn w:val="DefaultParagraphFont"/>
    <w:link w:val="BalloonText"/>
    <w:uiPriority w:val="99"/>
    <w:semiHidden/>
    <w:rsid w:val="00E82F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FE4"/>
    <w:rPr>
      <w:rFonts w:ascii="Tahoma" w:hAnsi="Tahoma" w:cs="Tahoma"/>
      <w:sz w:val="16"/>
      <w:szCs w:val="16"/>
    </w:rPr>
  </w:style>
  <w:style w:type="character" w:customStyle="1" w:styleId="BalloonTextChar">
    <w:name w:val="Balloon Text Char"/>
    <w:basedOn w:val="DefaultParagraphFont"/>
    <w:link w:val="BalloonText"/>
    <w:uiPriority w:val="99"/>
    <w:semiHidden/>
    <w:rsid w:val="00E82F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poaccess.gov/nara/." TargetMode="External"/><Relationship Id="rId13" Type="http://schemas.openxmlformats.org/officeDocument/2006/relationships/hyperlink" Target="http://www.appraisalfoundation.org/htm/USPAP2004/" TargetMode="External"/><Relationship Id="rId18" Type="http://schemas.openxmlformats.org/officeDocument/2006/relationships/hyperlink" Target="http://equitable.Net" TargetMode="External"/><Relationship Id="rId3" Type="http://schemas.microsoft.com/office/2007/relationships/stylesWithEffects" Target="stylesWithEffects.xml"/><Relationship Id="rId21" Type="http://schemas.openxmlformats.org/officeDocument/2006/relationships/hyperlink" Target="http://www.fhwa.dot.gov/realestate/ua/ualic.htm." TargetMode="External"/><Relationship Id="drId3" Type="http://schemas.openxmlformats.org/wordprocessingml/2006/fontTable" Target="fontTable0.xml"/><Relationship Id="rId7" Type="http://schemas.openxmlformats.org/officeDocument/2006/relationships/hyperlink" Target="http://www.archives.gov" TargetMode="External"/><Relationship Id="rId12" Type="http://schemas.openxmlformats.org/officeDocument/2006/relationships/hyperlink" Target="http://www.fhwa.dot.gov/realestate/ua/" TargetMode="External"/><Relationship Id="rId17" Type="http://schemas.openxmlformats.org/officeDocument/2006/relationships/hyperlink" Target="http://www.fhwa.dot.gov//////realestate/fixsch96.htm" TargetMode="External"/><Relationship Id="rId2" Type="http://schemas.openxmlformats.org/officeDocument/2006/relationships/styles" Target="styles.xml"/><Relationship Id="rId16" Type="http://schemas.openxmlformats.org/officeDocument/2006/relationships/hyperlink" Target="http://www.uscis.gov/graphics/" TargetMode="External"/><Relationship Id="rId20" Type="http://schemas.openxmlformats.org/officeDocument/2006/relationships/hyperlink" Target="http://www.fhwa.dot.gov/realestat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appraisalinstitute.org/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praisalinstitute.org/econom/" TargetMode="External"/><Relationship Id="rId23" Type="http://schemas.openxmlformats.org/officeDocument/2006/relationships/fontTable" Target="fontTable.xml"/><Relationship Id="rId10" Type="http://schemas.openxmlformats.org/officeDocument/2006/relationships/hyperlink" Target="http://www.usdoj.gov/enrd/land-ack/toc.htm" TargetMode="External"/><Relationship Id="rId19" Type="http://schemas.openxmlformats.org/officeDocument/2006/relationships/hyperlink" Target="http://www.fhwa.dot.gov/realestate/ua/ualic.htm." TargetMode="External"/><Relationship Id="rId4" Type="http://schemas.openxmlformats.org/officeDocument/2006/relationships/settings" Target="settings.xml"/><Relationship Id="rId9" Type="http://schemas.openxmlformats.org/officeDocument/2006/relationships/hyperlink" Target="http://www.appraisalfoundation.org/html/USPAP2004/" TargetMode="External"/><Relationship Id="rId14" Type="http://schemas.openxmlformats.org/officeDocument/2006/relationships/hyperlink" Target="http://www.usdoj.gov/enrd/land-ack/toc.htm"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49184</Words>
  <Characters>280354</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Urnell</dc:creator>
  <cp:lastModifiedBy>SYSTEM</cp:lastModifiedBy>
  <cp:revision>2</cp:revision>
  <dcterms:created xsi:type="dcterms:W3CDTF">2017-12-22T17:08:00Z</dcterms:created>
  <dcterms:modified xsi:type="dcterms:W3CDTF">2017-12-22T17:08:00Z</dcterms:modified>
</cp:coreProperties>
</file>