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rsidR="0044112F" w:rsidRPr="00900CB0" w:rsidRDefault="0044112F" w:rsidP="0044112F">
      <w:pPr>
        <w:jc w:val="center"/>
        <w:rPr>
          <w:rFonts w:ascii="Times New Roman" w:hAnsi="Times New Roman" w:cs="Times New Roman"/>
          <w:b/>
          <w:sz w:val="48"/>
          <w:szCs w:val="48"/>
        </w:rPr>
      </w:pPr>
    </w:p>
    <w:p w:rsidR="00421438" w:rsidRDefault="00421438" w:rsidP="0044112F">
      <w:pPr>
        <w:jc w:val="center"/>
        <w:rPr>
          <w:rFonts w:ascii="Times New Roman" w:hAnsi="Times New Roman" w:cs="Times New Roman"/>
          <w:b/>
          <w:sz w:val="48"/>
          <w:szCs w:val="48"/>
        </w:rPr>
      </w:pPr>
      <w:r>
        <w:rPr>
          <w:rFonts w:ascii="Times New Roman" w:hAnsi="Times New Roman" w:cs="Times New Roman"/>
          <w:b/>
          <w:sz w:val="48"/>
          <w:szCs w:val="48"/>
        </w:rPr>
        <w:t>Recordkeeping Requirements Under the Uniform Relocation Assistance and Real Property Acquisition Policies Act of 1970, as amended (URA)</w:t>
      </w:r>
    </w:p>
    <w:p w:rsidR="0044112F" w:rsidRPr="00900CB0" w:rsidRDefault="0044112F" w:rsidP="0044112F">
      <w:pPr>
        <w:jc w:val="center"/>
        <w:rPr>
          <w:rFonts w:ascii="Times New Roman" w:hAnsi="Times New Roman" w:cs="Times New Roman"/>
          <w:b/>
          <w:sz w:val="48"/>
          <w:szCs w:val="48"/>
        </w:rPr>
      </w:pPr>
    </w:p>
    <w:p w:rsidR="0044112F" w:rsidRDefault="00421438" w:rsidP="0044112F">
      <w:pPr>
        <w:jc w:val="center"/>
        <w:rPr>
          <w:rFonts w:ascii="Times New Roman" w:hAnsi="Times New Roman" w:cs="Times New Roman"/>
          <w:b/>
          <w:sz w:val="48"/>
          <w:szCs w:val="48"/>
        </w:rPr>
      </w:pPr>
      <w:r>
        <w:rPr>
          <w:rFonts w:ascii="Times New Roman" w:hAnsi="Times New Roman" w:cs="Times New Roman"/>
          <w:b/>
          <w:sz w:val="48"/>
          <w:szCs w:val="48"/>
        </w:rPr>
        <w:t>Community Planning and Development</w:t>
      </w:r>
    </w:p>
    <w:p w:rsidR="00421438" w:rsidRPr="00900CB0" w:rsidRDefault="00421438"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21438" w:rsidP="0044112F">
      <w:pPr>
        <w:pStyle w:val="TitleCover-Date"/>
        <w:ind w:left="0"/>
        <w:rPr>
          <w:rFonts w:ascii="Times New Roman" w:hAnsi="Times New Roman"/>
          <w:b/>
          <w:sz w:val="48"/>
          <w:szCs w:val="48"/>
        </w:rPr>
      </w:pPr>
      <w:r>
        <w:rPr>
          <w:rFonts w:ascii="Times New Roman" w:hAnsi="Times New Roman"/>
          <w:b/>
          <w:sz w:val="48"/>
          <w:szCs w:val="48"/>
        </w:rPr>
        <w:t>July 14, 2017</w:t>
      </w:r>
    </w:p>
    <w:p w:rsidR="0044112F" w:rsidRPr="00900CB0" w:rsidRDefault="0044112F">
      <w:pPr>
        <w:rPr>
          <w:rFonts w:ascii="Times New Roman" w:hAnsi="Times New Roman" w:cs="Times New Roman"/>
          <w:b/>
          <w:caps/>
          <w:sz w:val="48"/>
          <w:szCs w:val="48"/>
        </w:rPr>
      </w:pPr>
    </w:p>
    <w:p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 (PTA)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4B39AA" w:rsidRDefault="00E57480" w:rsidP="007851B1">
            <w:pPr>
              <w:pStyle w:val="Label"/>
              <w:spacing w:before="0" w:after="120"/>
              <w:rPr>
                <w:rFonts w:ascii="Times New Roman" w:hAnsi="Times New Roman"/>
                <w:b w:val="0"/>
                <w:color w:val="auto"/>
                <w:sz w:val="22"/>
              </w:rPr>
            </w:pPr>
            <w:r>
              <w:rPr>
                <w:rFonts w:ascii="Times New Roman" w:hAnsi="Times New Roman"/>
                <w:color w:val="auto"/>
                <w:sz w:val="22"/>
              </w:rPr>
              <w:t>Recordkeeping Requirements Under the Uniform Relocation Assistance and Real Property Acquisition Policies Act of 1970, as amended (URA)</w:t>
            </w:r>
          </w:p>
        </w:tc>
      </w:tr>
      <w:tr w:rsidR="00D9119F" w:rsidRPr="004B39AA" w:rsidTr="00DE27F3">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E57480" w:rsidP="00D9119F">
                <w:pPr>
                  <w:pStyle w:val="Details"/>
                  <w:spacing w:before="0" w:after="120"/>
                  <w:rPr>
                    <w:rFonts w:ascii="Times New Roman" w:hAnsi="Times New Roman"/>
                    <w:b/>
                    <w:color w:val="auto"/>
                    <w:sz w:val="22"/>
                  </w:rPr>
                </w:pPr>
                <w:r>
                  <w:rPr>
                    <w:rStyle w:val="Style2"/>
                    <w:b/>
                    <w:color w:val="auto"/>
                  </w:rPr>
                  <w:t>Community Planning and Development (CPD)</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014EF2"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014EF2"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E57480" w:rsidP="004B39AA">
                <w:pPr>
                  <w:pStyle w:val="Details"/>
                  <w:spacing w:before="0" w:after="120"/>
                  <w:rPr>
                    <w:rFonts w:ascii="Times New Roman" w:hAnsi="Times New Roman"/>
                    <w:color w:val="auto"/>
                    <w:sz w:val="22"/>
                  </w:rPr>
                </w:pPr>
                <w:r>
                  <w:rPr>
                    <w:rFonts w:ascii="Times New Roman" w:hAnsi="Times New Roman"/>
                    <w:b/>
                    <w:color w:val="auto"/>
                    <w:sz w:val="22"/>
                    <w:szCs w:val="16"/>
                  </w:rPr>
                  <w:t>Program</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E57480"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E57480" w:rsidP="00A1558E">
            <w:pPr>
              <w:pStyle w:val="Label"/>
              <w:spacing w:before="0" w:after="0" w:line="276" w:lineRule="auto"/>
              <w:rPr>
                <w:rFonts w:ascii="Times New Roman" w:hAnsi="Times New Roman"/>
                <w:b w:val="0"/>
                <w:color w:val="auto"/>
                <w:sz w:val="22"/>
              </w:rPr>
            </w:pPr>
            <w:r>
              <w:rPr>
                <w:rFonts w:ascii="Times New Roman" w:hAnsi="Times New Roman"/>
                <w:b w:val="0"/>
                <w:color w:val="auto"/>
                <w:sz w:val="22"/>
              </w:rPr>
              <w:t>Renewal</w:t>
            </w:r>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014EF2"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date>
                  <w:dateFormat w:val="MMMM d, yyyy"/>
                  <w:lid w:val="en-US"/>
                  <w:storeMappedDataAs w:val="dateTime"/>
                  <w:calendar w:val="gregorian"/>
                </w:date>
              </w:sdtPr>
              <w:sdtEndPr/>
              <w:sdtContent>
                <w:r w:rsidR="00E57480">
                  <w:rPr>
                    <w:rFonts w:ascii="Times New Roman" w:hAnsi="Times New Roman"/>
                    <w:color w:val="auto"/>
                    <w:sz w:val="22"/>
                  </w:rPr>
                  <w:t>NA</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014EF2"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4-08-22T00:00:00Z">
                  <w:dateFormat w:val="MMMM d, yyyy"/>
                  <w:lid w:val="en-US"/>
                  <w:storeMappedDataAs w:val="dateTime"/>
                  <w:calendar w:val="gregorian"/>
                </w:date>
              </w:sdtPr>
              <w:sdtEndPr/>
              <w:sdtContent>
                <w:r w:rsidR="00E57480">
                  <w:rPr>
                    <w:rFonts w:ascii="Times New Roman" w:hAnsi="Times New Roman"/>
                    <w:color w:val="auto"/>
                    <w:sz w:val="22"/>
                  </w:rPr>
                  <w:t>August 22, 2014</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014EF2"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date>
                  <w:dateFormat w:val="MMMM d, yyyy"/>
                  <w:lid w:val="en-US"/>
                  <w:storeMappedDataAs w:val="dateTime"/>
                  <w:calendar w:val="gregorian"/>
                </w:date>
              </w:sdtPr>
              <w:sdtEndPr/>
              <w:sdtContent>
                <w:r w:rsidR="00E57480">
                  <w:rPr>
                    <w:rFonts w:ascii="Times New Roman" w:hAnsi="Times New Roman"/>
                    <w:color w:val="auto"/>
                    <w:sz w:val="22"/>
                  </w:rPr>
                  <w:t>NA</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E57480" w:rsidP="005C3F1E">
            <w:pPr>
              <w:pStyle w:val="Label"/>
              <w:spacing w:before="0" w:after="120"/>
              <w:rPr>
                <w:rFonts w:ascii="Times New Roman" w:hAnsi="Times New Roman"/>
                <w:b w:val="0"/>
                <w:color w:val="auto"/>
                <w:sz w:val="22"/>
              </w:rPr>
            </w:pPr>
            <w:r>
              <w:rPr>
                <w:rFonts w:ascii="Times New Roman" w:hAnsi="Times New Roman"/>
                <w:color w:val="auto"/>
                <w:sz w:val="22"/>
              </w:rPr>
              <w:t>Christian Christoffers</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E57480" w:rsidP="005C3F1E">
            <w:pPr>
              <w:pStyle w:val="Label"/>
              <w:spacing w:before="0" w:after="120"/>
              <w:rPr>
                <w:rFonts w:ascii="Times New Roman" w:hAnsi="Times New Roman"/>
                <w:b w:val="0"/>
                <w:color w:val="auto"/>
                <w:sz w:val="22"/>
              </w:rPr>
            </w:pPr>
            <w:r>
              <w:rPr>
                <w:rFonts w:ascii="Times New Roman" w:hAnsi="Times New Roman"/>
                <w:color w:val="auto"/>
                <w:sz w:val="22"/>
              </w:rPr>
              <w:t>CPD</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E57480" w:rsidP="005C3F1E">
            <w:pPr>
              <w:pStyle w:val="Details"/>
              <w:spacing w:before="0" w:after="120"/>
              <w:rPr>
                <w:rFonts w:ascii="Times New Roman" w:hAnsi="Times New Roman"/>
                <w:color w:val="auto"/>
                <w:sz w:val="22"/>
              </w:rPr>
            </w:pPr>
            <w:r>
              <w:rPr>
                <w:rFonts w:ascii="Times New Roman" w:hAnsi="Times New Roman"/>
                <w:color w:val="auto"/>
                <w:sz w:val="22"/>
              </w:rPr>
              <w:t>Relocation Specialist</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E57480" w:rsidP="005C3F1E">
            <w:pPr>
              <w:pStyle w:val="Label"/>
              <w:spacing w:before="0" w:after="120"/>
              <w:rPr>
                <w:rFonts w:ascii="Times New Roman" w:hAnsi="Times New Roman"/>
                <w:b w:val="0"/>
                <w:color w:val="auto"/>
                <w:sz w:val="22"/>
              </w:rPr>
            </w:pPr>
            <w:r>
              <w:rPr>
                <w:rFonts w:ascii="Times New Roman" w:hAnsi="Times New Roman"/>
                <w:color w:val="auto"/>
                <w:sz w:val="22"/>
              </w:rPr>
              <w:t>202-402-3282</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E57480" w:rsidP="005C3F1E">
            <w:pPr>
              <w:pStyle w:val="Details"/>
              <w:spacing w:before="0" w:after="120"/>
              <w:rPr>
                <w:rFonts w:ascii="Times New Roman" w:hAnsi="Times New Roman"/>
                <w:color w:val="auto"/>
                <w:sz w:val="22"/>
              </w:rPr>
            </w:pPr>
            <w:r>
              <w:rPr>
                <w:rFonts w:ascii="Times New Roman" w:hAnsi="Times New Roman"/>
                <w:color w:val="auto"/>
                <w:sz w:val="22"/>
              </w:rPr>
              <w:t>Christian.l.christoffers@hud.gov</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014EF2"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014EF2"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014EF2"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rsidTr="002514A2">
        <w:tc>
          <w:tcPr>
            <w:tcW w:w="9576" w:type="dxa"/>
            <w:shd w:val="clear" w:color="auto" w:fill="FFFFFF" w:themeFill="background1"/>
            <w:vAlign w:val="center"/>
          </w:tcPr>
          <w:p w:rsidR="004F0692" w:rsidRPr="004B39AA" w:rsidRDefault="00E57480" w:rsidP="007851B1">
            <w:pPr>
              <w:pStyle w:val="Details"/>
              <w:tabs>
                <w:tab w:val="center" w:pos="4680"/>
              </w:tabs>
              <w:spacing w:before="0" w:after="120"/>
              <w:rPr>
                <w:rFonts w:ascii="Times New Roman" w:hAnsi="Times New Roman"/>
                <w:color w:val="auto"/>
                <w:sz w:val="22"/>
              </w:rPr>
            </w:pPr>
            <w:r>
              <w:rPr>
                <w:rFonts w:ascii="Times New Roman" w:hAnsi="Times New Roman"/>
                <w:i/>
                <w:color w:val="auto"/>
                <w:sz w:val="22"/>
              </w:rPr>
              <w:t>This is a renewal of the Recordkeeping Requirements under the URA PRA. There have been no changes to any information since the last update in August 22, 2014.</w:t>
            </w:r>
            <w:r w:rsidR="00F17A6B" w:rsidRPr="004B39AA">
              <w:rPr>
                <w:rFonts w:ascii="Times New Roman" w:hAnsi="Times New Roman"/>
                <w:i/>
                <w:color w:val="auto"/>
                <w:sz w:val="22"/>
              </w:rPr>
              <w:t>.</w:t>
            </w:r>
          </w:p>
          <w:p w:rsidR="004F0692" w:rsidRPr="004B39AA" w:rsidRDefault="004F0692" w:rsidP="007851B1">
            <w:pPr>
              <w:pStyle w:val="Details"/>
              <w:tabs>
                <w:tab w:val="center" w:pos="4680"/>
              </w:tabs>
              <w:spacing w:before="0" w:after="120"/>
              <w:rPr>
                <w:rFonts w:ascii="Times New Roman" w:hAnsi="Times New Roman"/>
                <w:color w:val="auto"/>
                <w:sz w:val="22"/>
              </w:rPr>
            </w:pPr>
          </w:p>
          <w:p w:rsidR="004F0692" w:rsidRDefault="004F0692" w:rsidP="007851B1">
            <w:pPr>
              <w:pStyle w:val="Details"/>
              <w:tabs>
                <w:tab w:val="center" w:pos="4680"/>
              </w:tabs>
              <w:spacing w:before="0" w:after="120"/>
              <w:rPr>
                <w:rFonts w:ascii="Times New Roman" w:hAnsi="Times New Roman"/>
                <w:color w:val="auto"/>
                <w:sz w:val="22"/>
              </w:rPr>
            </w:pPr>
          </w:p>
          <w:p w:rsidR="003C6118" w:rsidRPr="004B39AA" w:rsidRDefault="003C6118" w:rsidP="007851B1">
            <w:pPr>
              <w:pStyle w:val="Details"/>
              <w:tabs>
                <w:tab w:val="center" w:pos="4680"/>
              </w:tabs>
              <w:spacing w:before="0" w:after="120"/>
              <w:rPr>
                <w:rFonts w:ascii="Times New Roman" w:hAnsi="Times New Roman"/>
                <w:color w:val="auto"/>
                <w:sz w:val="22"/>
              </w:rPr>
            </w:pPr>
          </w:p>
          <w:p w:rsidR="004F0692" w:rsidRPr="004B39AA" w:rsidRDefault="004F0692" w:rsidP="007851B1">
            <w:pPr>
              <w:pStyle w:val="Details"/>
              <w:tabs>
                <w:tab w:val="center" w:pos="4680"/>
              </w:tabs>
              <w:spacing w:before="0" w:after="120"/>
              <w:rPr>
                <w:rFonts w:ascii="Times New Roman" w:hAnsi="Times New Roman"/>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9"/>
          <w:headerReference w:type="first" r:id="rId10"/>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rsidR="006D2C28" w:rsidRPr="004B39AA"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7E2C1E" w:rsidP="007E2C1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Pr="004B39AA">
              <w:rPr>
                <w:rFonts w:ascii="Times New Roman" w:hAnsi="Times New Roman"/>
                <w:b w:val="0"/>
                <w:color w:val="auto"/>
                <w:sz w:val="22"/>
              </w:rPr>
              <w:t>personally identifiable information</w:t>
            </w:r>
            <w:r w:rsidRPr="004B39AA">
              <w:rPr>
                <w:rStyle w:val="FootnoteReference"/>
                <w:rFonts w:ascii="Times New Roman" w:hAnsi="Times New Roman"/>
                <w:b w:val="0"/>
                <w:color w:val="auto"/>
                <w:sz w:val="22"/>
              </w:rPr>
              <w:footnoteReference w:id="2"/>
            </w:r>
          </w:p>
          <w:p w:rsidR="006D2C28"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45394A" w:rsidRDefault="0045394A" w:rsidP="0099384B">
            <w:pPr>
              <w:pStyle w:val="Label"/>
              <w:spacing w:before="0" w:after="0"/>
              <w:rPr>
                <w:b w:val="0"/>
                <w:color w:val="auto"/>
                <w:szCs w:val="20"/>
              </w:rPr>
            </w:pPr>
          </w:p>
          <w:p w:rsidR="0045394A" w:rsidRPr="0045394A" w:rsidRDefault="0045394A" w:rsidP="0099384B">
            <w:pPr>
              <w:pStyle w:val="Label"/>
              <w:spacing w:before="0" w:after="0"/>
              <w:rPr>
                <w:b w:val="0"/>
                <w:color w:val="auto"/>
                <w:szCs w:val="20"/>
              </w:rPr>
            </w:pPr>
          </w:p>
          <w:p w:rsidR="004E37EA" w:rsidRPr="0045394A" w:rsidRDefault="0045394A" w:rsidP="00DA16DD">
            <w:pPr>
              <w:pStyle w:val="Details"/>
              <w:spacing w:before="0" w:after="120"/>
              <w:rPr>
                <w:rFonts w:ascii="Times New Roman" w:hAnsi="Times New Roman"/>
                <w:color w:val="auto"/>
                <w:sz w:val="24"/>
                <w:szCs w:val="24"/>
              </w:rPr>
            </w:pPr>
            <w:r>
              <w:rPr>
                <w:rFonts w:ascii="Times New Roman" w:hAnsi="Times New Roman"/>
                <w:color w:val="auto"/>
                <w:sz w:val="24"/>
                <w:szCs w:val="24"/>
              </w:rPr>
              <w:t>HUD funded projects involving the acquisition of real property or the displacement of persons as a direct result of acquisition, rehabilitation or demolition are subject to the Uniform Relocation Assistance and Real Property Acquisition Policies Act of 1970 (URA). Agencies receiving HUD funding for such projects are required to document their compliance with applicable requirements of the URA and its implementing government-wide regulations at 49 CFR 24.  HUD grantees and funding recipients maintain appropriate documentation to demonstrate compliance with applicable requirements.  HUD does not collect or maintain this documentation.  HUD may occassionally review the documentation as part of monitoring efforts to ensure compliance.</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493CC3" w:rsidP="00493CC3">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014EF2">
              <w:rPr>
                <w:rFonts w:ascii="Times New Roman" w:hAnsi="Times New Roman"/>
                <w:b/>
                <w:sz w:val="22"/>
              </w:rPr>
            </w:r>
            <w:r w:rsidR="00014EF2">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A41C70" w:rsidP="00A41C70">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8E5BE0" w:rsidP="008E5BE0">
            <w:pPr>
              <w:pStyle w:val="Label"/>
              <w:rPr>
                <w:rFonts w:ascii="Times New Roman" w:hAnsi="Times New Roman"/>
                <w:sz w:val="22"/>
              </w:rPr>
            </w:pPr>
            <w:r w:rsidRPr="008E5BE0">
              <w:rPr>
                <w:rFonts w:ascii="Times New Roman" w:hAnsi="Times New Roman"/>
                <w:sz w:val="22"/>
              </w:rPr>
              <w:fldChar w:fldCharType="begin">
                <w:ffData>
                  <w:name w:val="Check25"/>
                  <w:enabled/>
                  <w:calcOnExit w:val="0"/>
                  <w:checkBox>
                    <w:sizeAuto/>
                    <w:default w:val="0"/>
                  </w:checkBox>
                </w:ffData>
              </w:fldChar>
            </w:r>
            <w:r w:rsidRPr="008E5BE0">
              <w:rPr>
                <w:rFonts w:ascii="Times New Roman" w:hAnsi="Times New Roman"/>
                <w:sz w:val="22"/>
              </w:rPr>
              <w:instrText xml:space="preserve"> FORMCHECKBOX </w:instrText>
            </w:r>
            <w:r w:rsidR="00014EF2">
              <w:rPr>
                <w:rFonts w:ascii="Times New Roman" w:hAnsi="Times New Roman"/>
                <w:sz w:val="22"/>
              </w:rPr>
            </w:r>
            <w:r w:rsidR="00014EF2">
              <w:rPr>
                <w:rFonts w:ascii="Times New Roman" w:hAnsi="Times New Roman"/>
                <w:sz w:val="22"/>
              </w:rPr>
              <w:fldChar w:fldCharType="separate"/>
            </w:r>
            <w:r w:rsidRPr="008E5BE0">
              <w:rPr>
                <w:rFonts w:ascii="Times New Roman" w:hAnsi="Times New Roman"/>
                <w:sz w:val="22"/>
              </w:rPr>
              <w:fldChar w:fldCharType="end"/>
            </w:r>
            <w:r w:rsidRPr="008E5BE0">
              <w:rPr>
                <w:rFonts w:ascii="Times New Roman" w:hAnsi="Times New Roman"/>
                <w:sz w:val="22"/>
              </w:rPr>
              <w:t xml:space="preserve">  </w:t>
            </w:r>
            <w:r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45394A" w:rsidP="00D75979">
            <w:pPr>
              <w:pStyle w:val="Details"/>
              <w:spacing w:before="0" w:after="120"/>
              <w:rPr>
                <w:rFonts w:ascii="Times New Roman" w:hAnsi="Times New Roman"/>
                <w:b/>
                <w:color w:val="auto"/>
                <w:sz w:val="22"/>
              </w:rPr>
            </w:pPr>
            <w:r>
              <w:rPr>
                <w:rFonts w:ascii="Times New Roman" w:hAnsi="Times New Roman"/>
                <w:color w:val="auto"/>
                <w:sz w:val="22"/>
              </w:rPr>
              <w:t>NA</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45394A" w:rsidP="00D75979">
            <w:pPr>
              <w:pStyle w:val="Details"/>
              <w:spacing w:before="0" w:after="120"/>
              <w:rPr>
                <w:rFonts w:ascii="Times New Roman" w:hAnsi="Times New Roman"/>
                <w:b/>
                <w:color w:val="auto"/>
                <w:sz w:val="22"/>
              </w:rPr>
            </w:pPr>
            <w:r>
              <w:rPr>
                <w:rFonts w:ascii="Times New Roman" w:hAnsi="Times New Roman"/>
                <w:color w:val="auto"/>
                <w:sz w:val="22"/>
              </w:rPr>
              <w:t>NA</w:t>
            </w:r>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014EF2"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45394A"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NA</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45394A"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NA</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014EF2"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805E0E" w:rsidP="004B39AA">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014EF2">
              <w:rPr>
                <w:rFonts w:ascii="Times New Roman" w:hAnsi="Times New Roman"/>
                <w:color w:val="auto"/>
                <w:sz w:val="22"/>
              </w:rPr>
            </w:r>
            <w:r w:rsidR="00014EF2">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p>
          <w:p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711C55" w:rsidP="00711C55">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014EF2">
              <w:rPr>
                <w:rFonts w:ascii="Times New Roman" w:hAnsi="Times New Roman"/>
                <w:color w:val="auto"/>
                <w:sz w:val="22"/>
              </w:rPr>
            </w:r>
            <w:r w:rsidR="00014EF2">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r w:rsidRPr="004B39AA">
              <w:rPr>
                <w:rFonts w:ascii="Times New Roman" w:hAnsi="Times New Roman"/>
                <w:b w:val="0"/>
                <w:color w:val="auto"/>
                <w:sz w:val="22"/>
              </w:rPr>
              <w:t>What steps will be taken to develop and maintain the accounting:</w:t>
            </w:r>
          </w:p>
          <w:p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EF2">
              <w:rPr>
                <w:rFonts w:ascii="Times New Roman" w:hAnsi="Times New Roman"/>
                <w:b w:val="0"/>
                <w:color w:val="auto"/>
                <w:sz w:val="22"/>
              </w:rPr>
            </w:r>
            <w:r w:rsidR="00014EF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014EF2">
              <w:rPr>
                <w:rFonts w:ascii="Times New Roman" w:hAnsi="Times New Roman" w:cs="Times New Roman"/>
                <w:sz w:val="22"/>
                <w:szCs w:val="22"/>
              </w:rPr>
            </w:r>
            <w:r w:rsidR="00014EF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Unknown.</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014EF2">
              <w:rPr>
                <w:rFonts w:ascii="Times New Roman" w:hAnsi="Times New Roman" w:cs="Times New Roman"/>
                <w:sz w:val="22"/>
                <w:szCs w:val="22"/>
              </w:rPr>
            </w:r>
            <w:r w:rsidR="00014EF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014EF2">
              <w:rPr>
                <w:rFonts w:ascii="Times New Roman" w:hAnsi="Times New Roman" w:cs="Times New Roman"/>
                <w:sz w:val="22"/>
                <w:szCs w:val="22"/>
              </w:rPr>
            </w:r>
            <w:r w:rsidR="00014EF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14EF2">
              <w:rPr>
                <w:rFonts w:ascii="Times New Roman" w:hAnsi="Times New Roman" w:cs="Times New Roman"/>
                <w:b w:val="0"/>
                <w:bCs/>
                <w:sz w:val="22"/>
                <w:szCs w:val="22"/>
              </w:rPr>
            </w:r>
            <w:r w:rsidR="00014EF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14EF2">
              <w:rPr>
                <w:rFonts w:ascii="Times New Roman" w:hAnsi="Times New Roman" w:cs="Times New Roman"/>
                <w:b w:val="0"/>
                <w:bCs/>
                <w:sz w:val="22"/>
                <w:szCs w:val="22"/>
              </w:rPr>
            </w:r>
            <w:r w:rsidR="00014EF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14EF2">
              <w:rPr>
                <w:rFonts w:ascii="Times New Roman" w:hAnsi="Times New Roman" w:cs="Times New Roman"/>
                <w:b w:val="0"/>
                <w:bCs/>
                <w:sz w:val="22"/>
                <w:szCs w:val="22"/>
              </w:rPr>
            </w:r>
            <w:r w:rsidR="00014EF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14EF2">
              <w:rPr>
                <w:rFonts w:ascii="Times New Roman" w:hAnsi="Times New Roman" w:cs="Times New Roman"/>
                <w:b w:val="0"/>
                <w:bCs/>
                <w:sz w:val="22"/>
                <w:szCs w:val="22"/>
              </w:rPr>
            </w:r>
            <w:r w:rsidR="00014EF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14EF2">
              <w:rPr>
                <w:rFonts w:ascii="Times New Roman" w:hAnsi="Times New Roman" w:cs="Times New Roman"/>
                <w:b w:val="0"/>
                <w:bCs/>
                <w:sz w:val="22"/>
                <w:szCs w:val="22"/>
              </w:rPr>
            </w:r>
            <w:r w:rsidR="00014EF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14EF2">
              <w:rPr>
                <w:rFonts w:ascii="Times New Roman" w:hAnsi="Times New Roman" w:cs="Times New Roman"/>
                <w:b w:val="0"/>
                <w:bCs/>
                <w:sz w:val="22"/>
                <w:szCs w:val="22"/>
              </w:rPr>
            </w:r>
            <w:r w:rsidR="00014EF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14EF2">
              <w:rPr>
                <w:rFonts w:ascii="Times New Roman" w:hAnsi="Times New Roman" w:cs="Times New Roman"/>
                <w:b w:val="0"/>
                <w:bCs/>
                <w:sz w:val="22"/>
                <w:szCs w:val="22"/>
              </w:rPr>
            </w:r>
            <w:r w:rsidR="00014EF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14EF2">
              <w:rPr>
                <w:rFonts w:ascii="Times New Roman" w:hAnsi="Times New Roman" w:cs="Times New Roman"/>
                <w:b w:val="0"/>
                <w:bCs/>
                <w:sz w:val="22"/>
                <w:szCs w:val="22"/>
              </w:rPr>
            </w:r>
            <w:r w:rsidR="00014EF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14EF2">
              <w:rPr>
                <w:rFonts w:ascii="Times New Roman" w:hAnsi="Times New Roman" w:cs="Times New Roman"/>
                <w:b w:val="0"/>
                <w:bCs/>
                <w:sz w:val="22"/>
                <w:szCs w:val="22"/>
              </w:rPr>
            </w:r>
            <w:r w:rsidR="00014EF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014EF2"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014EF2"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014EF2"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014EF2"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014EF2"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014EF2">
              <w:rPr>
                <w:rFonts w:ascii="Times New Roman" w:hAnsi="Times New Roman"/>
                <w:color w:val="auto"/>
                <w:sz w:val="22"/>
              </w:rPr>
            </w:r>
            <w:r w:rsidR="00014EF2">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014EF2">
              <w:rPr>
                <w:rFonts w:ascii="Times New Roman" w:hAnsi="Times New Roman" w:cs="Times New Roman"/>
                <w:sz w:val="22"/>
                <w:szCs w:val="22"/>
              </w:rPr>
            </w:r>
            <w:r w:rsidR="00014EF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014EF2">
              <w:rPr>
                <w:rFonts w:ascii="Times New Roman" w:hAnsi="Times New Roman" w:cs="Times New Roman"/>
                <w:sz w:val="22"/>
                <w:szCs w:val="22"/>
              </w:rPr>
            </w:r>
            <w:r w:rsidR="00014EF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014EF2">
              <w:rPr>
                <w:rFonts w:ascii="Times New Roman" w:hAnsi="Times New Roman" w:cs="Times New Roman"/>
                <w:sz w:val="22"/>
                <w:szCs w:val="22"/>
              </w:rPr>
            </w:r>
            <w:r w:rsidR="00014EF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014EF2">
              <w:rPr>
                <w:rFonts w:ascii="Times New Roman" w:hAnsi="Times New Roman" w:cs="Times New Roman"/>
                <w:sz w:val="22"/>
                <w:szCs w:val="22"/>
              </w:rPr>
            </w:r>
            <w:r w:rsidR="00014EF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014EF2">
              <w:rPr>
                <w:rFonts w:ascii="Times New Roman" w:hAnsi="Times New Roman" w:cs="Times New Roman"/>
                <w:sz w:val="22"/>
                <w:szCs w:val="22"/>
              </w:rPr>
            </w:r>
            <w:r w:rsidR="00014EF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014EF2">
              <w:rPr>
                <w:rFonts w:ascii="Times New Roman" w:hAnsi="Times New Roman" w:cs="Times New Roman"/>
                <w:sz w:val="22"/>
                <w:szCs w:val="22"/>
              </w:rPr>
            </w:r>
            <w:r w:rsidR="00014EF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014EF2">
              <w:rPr>
                <w:rFonts w:ascii="Times New Roman" w:hAnsi="Times New Roman" w:cs="Times New Roman"/>
                <w:sz w:val="22"/>
                <w:szCs w:val="22"/>
              </w:rPr>
            </w:r>
            <w:r w:rsidR="00014EF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014EF2">
              <w:rPr>
                <w:rFonts w:ascii="Times New Roman" w:hAnsi="Times New Roman" w:cs="Times New Roman"/>
                <w:sz w:val="22"/>
                <w:szCs w:val="22"/>
              </w:rPr>
            </w:r>
            <w:r w:rsidR="00014EF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014EF2"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014EF2"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014EF2"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392372" w:rsidRDefault="00392372" w:rsidP="002A2347">
      <w:pPr>
        <w:pStyle w:val="BigTitle"/>
        <w:spacing w:after="0"/>
        <w:jc w:val="left"/>
        <w:rPr>
          <w:rFonts w:ascii="Times New Roman" w:hAnsi="Times New Roman" w:cs="Times New Roman"/>
          <w:sz w:val="22"/>
          <w:szCs w:val="22"/>
        </w:rPr>
      </w:pPr>
    </w:p>
    <w:p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rsidR="00392372" w:rsidRPr="00392372" w:rsidRDefault="00392372" w:rsidP="00392372">
      <w:pPr>
        <w:ind w:right="-36"/>
        <w:jc w:val="center"/>
        <w:rPr>
          <w:rFonts w:ascii="Times New Roman" w:hAnsi="Times New Roman" w:cs="Times New Roman"/>
          <w:bCs/>
          <w:kern w:val="0"/>
          <w:sz w:val="24"/>
        </w:rPr>
      </w:pPr>
    </w:p>
    <w:p w:rsidR="00392372" w:rsidRPr="00392372" w:rsidRDefault="00392372" w:rsidP="00392372">
      <w:pPr>
        <w:ind w:right="-36"/>
        <w:rPr>
          <w:rFonts w:ascii="Times New Roman" w:hAnsi="Times New Roman" w:cs="Times New Roman"/>
          <w:bCs/>
          <w:kern w:val="0"/>
          <w:sz w:val="24"/>
        </w:rPr>
      </w:pPr>
    </w:p>
    <w:p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rsidR="00BE3E81" w:rsidRPr="00392372" w:rsidRDefault="00BE3E81"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310"/>
      </w:tblGrid>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nil"/>
              <w:left w:val="nil"/>
              <w:bottom w:val="single" w:sz="4" w:space="0" w:color="auto"/>
              <w:right w:val="nil"/>
            </w:tcBorders>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rsidTr="00C031E1">
        <w:tc>
          <w:tcPr>
            <w:tcW w:w="5580" w:type="dxa"/>
            <w:tcBorders>
              <w:top w:val="single" w:sz="4" w:space="0" w:color="auto"/>
              <w:left w:val="nil"/>
              <w:bottom w:val="nil"/>
              <w:right w:val="nil"/>
            </w:tcBorders>
          </w:tcPr>
          <w:p w:rsid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rsidR="0045394A" w:rsidRPr="00392372" w:rsidRDefault="0045394A" w:rsidP="00392372">
            <w:pPr>
              <w:keepNext/>
              <w:spacing w:before="240" w:after="60"/>
              <w:outlineLvl w:val="0"/>
              <w:rPr>
                <w:rFonts w:ascii="Times New Roman" w:hAnsi="Times New Roman" w:cs="Times New Roman"/>
                <w:b/>
                <w:bCs/>
                <w:sz w:val="24"/>
              </w:rPr>
            </w:pPr>
          </w:p>
          <w:p w:rsidR="0045394A" w:rsidRDefault="0045394A" w:rsidP="00392372">
            <w:pPr>
              <w:keepNext/>
              <w:spacing w:before="240" w:after="60"/>
              <w:outlineLvl w:val="0"/>
              <w:rPr>
                <w:rFonts w:ascii="Times New Roman" w:hAnsi="Times New Roman" w:cs="Times New Roman"/>
                <w:b/>
                <w:bCs/>
                <w:color w:val="3333FF"/>
                <w:sz w:val="24"/>
              </w:rPr>
            </w:pPr>
            <w:r>
              <w:rPr>
                <w:rFonts w:ascii="Times New Roman" w:hAnsi="Times New Roman" w:cs="Times New Roman"/>
                <w:b/>
                <w:bCs/>
                <w:color w:val="3333FF"/>
                <w:sz w:val="24"/>
              </w:rPr>
              <w:t>Christian Christoffers, Relocation Specialist</w:t>
            </w:r>
          </w:p>
          <w:p w:rsidR="00392372" w:rsidRPr="00392372" w:rsidRDefault="00392372" w:rsidP="00392372">
            <w:pPr>
              <w:keepNext/>
              <w:spacing w:before="240" w:after="60"/>
              <w:outlineLvl w:val="0"/>
              <w:rPr>
                <w:rFonts w:ascii="Times New Roman" w:hAnsi="Times New Roman" w:cs="Times New Roman"/>
                <w:b/>
                <w:bCs/>
                <w:sz w:val="24"/>
              </w:rPr>
            </w:pPr>
          </w:p>
        </w:tc>
        <w:tc>
          <w:tcPr>
            <w:tcW w:w="162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p w:rsidR="0045394A" w:rsidRDefault="0045394A" w:rsidP="00392372">
            <w:pPr>
              <w:widowControl w:val="0"/>
              <w:autoSpaceDE w:val="0"/>
              <w:autoSpaceDN w:val="0"/>
              <w:adjustRightInd w:val="0"/>
              <w:rPr>
                <w:rFonts w:ascii="Times New Roman" w:hAnsi="Times New Roman" w:cs="Times New Roman"/>
                <w:b/>
                <w:bCs/>
                <w:kern w:val="0"/>
                <w:sz w:val="24"/>
              </w:rPr>
            </w:pPr>
          </w:p>
          <w:p w:rsidR="0045394A" w:rsidRDefault="0045394A" w:rsidP="00392372">
            <w:pPr>
              <w:widowControl w:val="0"/>
              <w:autoSpaceDE w:val="0"/>
              <w:autoSpaceDN w:val="0"/>
              <w:adjustRightInd w:val="0"/>
              <w:rPr>
                <w:rFonts w:ascii="Times New Roman" w:hAnsi="Times New Roman" w:cs="Times New Roman"/>
                <w:b/>
                <w:bCs/>
                <w:kern w:val="0"/>
                <w:sz w:val="24"/>
              </w:rPr>
            </w:pPr>
          </w:p>
          <w:p w:rsidR="0045394A" w:rsidRPr="00392372" w:rsidRDefault="0045394A" w:rsidP="00392372">
            <w:pPr>
              <w:widowControl w:val="0"/>
              <w:autoSpaceDE w:val="0"/>
              <w:autoSpaceDN w:val="0"/>
              <w:adjustRightInd w:val="0"/>
              <w:rPr>
                <w:rFonts w:ascii="Times New Roman" w:hAnsi="Times New Roman" w:cs="Times New Roman"/>
                <w:b/>
                <w:bCs/>
                <w:kern w:val="0"/>
                <w:sz w:val="24"/>
              </w:rPr>
            </w:pPr>
            <w:r>
              <w:rPr>
                <w:rFonts w:ascii="Times New Roman" w:hAnsi="Times New Roman" w:cs="Times New Roman"/>
                <w:b/>
                <w:bCs/>
                <w:kern w:val="0"/>
                <w:sz w:val="24"/>
              </w:rPr>
              <w:t>07/14/2017</w:t>
            </w:r>
          </w:p>
        </w:tc>
      </w:tr>
      <w:tr w:rsidR="00392372" w:rsidRPr="00392372" w:rsidTr="0045394A">
        <w:tc>
          <w:tcPr>
            <w:tcW w:w="5580" w:type="dxa"/>
          </w:tcPr>
          <w:p w:rsidR="00392372" w:rsidRPr="00392372" w:rsidRDefault="0045394A"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Pr>
                <w:rFonts w:ascii="Times New Roman" w:hAnsi="Times New Roman" w:cs="Times New Roman"/>
                <w:b/>
                <w:bCs/>
                <w:kern w:val="0"/>
                <w:sz w:val="24"/>
              </w:rPr>
              <w:t>Community Planning and Development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single" w:sz="4" w:space="0" w:color="auto"/>
              <w:left w:val="nil"/>
              <w:bottom w:val="nil"/>
              <w:right w:val="nil"/>
            </w:tcBorders>
            <w:hideMark/>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9B4" w:rsidRDefault="00E209B4">
      <w:r>
        <w:separator/>
      </w:r>
    </w:p>
  </w:endnote>
  <w:endnote w:type="continuationSeparator" w:id="0">
    <w:p w:rsidR="00E209B4" w:rsidRDefault="00E2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9B4" w:rsidRDefault="00E209B4">
      <w:r>
        <w:separator/>
      </w:r>
    </w:p>
  </w:footnote>
  <w:footnote w:type="continuationSeparator" w:id="0">
    <w:p w:rsidR="00E209B4" w:rsidRDefault="00E209B4">
      <w:r>
        <w:continuationSeparator/>
      </w:r>
    </w:p>
  </w:footnote>
  <w:footnote w:id="1">
    <w:p w:rsidR="00C031E1" w:rsidRPr="004B39AA" w:rsidRDefault="00C031E1"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C031E1" w:rsidRPr="00ED7D74" w:rsidRDefault="00C031E1"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C031E1" w:rsidRPr="00CC6053" w:rsidRDefault="00C031E1"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C031E1" w:rsidRPr="004B39AA" w:rsidRDefault="00C031E1"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C031E1" w:rsidRPr="006F4DC4" w:rsidRDefault="00C031E1"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C031E1" w:rsidRDefault="00C031E1" w:rsidP="00307012">
      <w:pPr>
        <w:pStyle w:val="FootnoteText"/>
      </w:pPr>
    </w:p>
    <w:p w:rsidR="00C031E1" w:rsidRDefault="00C031E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Default="00C031E1"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Pr="003E7828" w:rsidRDefault="00C031E1"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110041FE" wp14:editId="51F05DF0">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C031E1" w:rsidRPr="003E7828" w:rsidRDefault="00C031E1"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Washington, DC 20528</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C031E1" w:rsidRPr="003E7828" w:rsidRDefault="00C031E1"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C031E1" w:rsidRPr="003E7828" w:rsidRDefault="00C031E1"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14EF2"/>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0824"/>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1438"/>
    <w:rsid w:val="004241AE"/>
    <w:rsid w:val="00426CD4"/>
    <w:rsid w:val="0043179F"/>
    <w:rsid w:val="004323FB"/>
    <w:rsid w:val="0043379E"/>
    <w:rsid w:val="00435247"/>
    <w:rsid w:val="004371C5"/>
    <w:rsid w:val="0044112F"/>
    <w:rsid w:val="00442C8E"/>
    <w:rsid w:val="004453A2"/>
    <w:rsid w:val="0044564B"/>
    <w:rsid w:val="00445D98"/>
    <w:rsid w:val="004472E6"/>
    <w:rsid w:val="0045394A"/>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0591"/>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D6D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0C18"/>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09B4"/>
    <w:rsid w:val="00E23B7B"/>
    <w:rsid w:val="00E23D9E"/>
    <w:rsid w:val="00E3111D"/>
    <w:rsid w:val="00E32150"/>
    <w:rsid w:val="00E32B08"/>
    <w:rsid w:val="00E3472F"/>
    <w:rsid w:val="00E42B8C"/>
    <w:rsid w:val="00E51364"/>
    <w:rsid w:val="00E57480"/>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27B20"/>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22E27"/>
    <w:rsid w:val="00657630"/>
    <w:rsid w:val="00735561"/>
    <w:rsid w:val="007B6AC9"/>
    <w:rsid w:val="0087531B"/>
    <w:rsid w:val="008A37D8"/>
    <w:rsid w:val="00942975"/>
    <w:rsid w:val="00983AAB"/>
    <w:rsid w:val="00987D7D"/>
    <w:rsid w:val="009F12C4"/>
    <w:rsid w:val="00AF7170"/>
    <w:rsid w:val="00BA4215"/>
    <w:rsid w:val="00C366EC"/>
    <w:rsid w:val="00CD6AED"/>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33AFB-0290-4FA1-86CA-48F65581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2014-02-27T16:00:00Z</cp:lastPrinted>
  <dcterms:created xsi:type="dcterms:W3CDTF">2017-12-22T17:06:00Z</dcterms:created>
  <dcterms:modified xsi:type="dcterms:W3CDTF">2017-12-22T17:06:00Z</dcterms:modified>
</cp:coreProperties>
</file>