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6B4" w:rsidRPr="000D6E25" w:rsidRDefault="00C816B4" w:rsidP="00C816B4">
      <w:pPr>
        <w:pStyle w:val="BodyText3"/>
        <w:tabs>
          <w:tab w:val="left" w:pos="6300"/>
        </w:tabs>
        <w:spacing w:line="276" w:lineRule="auto"/>
        <w:rPr>
          <w:rFonts w:ascii="Times New Roman" w:hAnsi="Times New Roman"/>
          <w:b/>
          <w:bCs/>
          <w:sz w:val="22"/>
          <w:szCs w:val="22"/>
        </w:rPr>
      </w:pPr>
      <w:bookmarkStart w:id="0" w:name="_GoBack"/>
      <w:bookmarkEnd w:id="0"/>
      <w:r w:rsidRPr="000D6E25">
        <w:rPr>
          <w:rFonts w:ascii="Times New Roman" w:hAnsi="Times New Roman"/>
          <w:b/>
          <w:bCs/>
          <w:sz w:val="22"/>
          <w:szCs w:val="22"/>
        </w:rPr>
        <w:t>Memorandum</w:t>
      </w:r>
      <w:r w:rsidRPr="000D6E25">
        <w:rPr>
          <w:rFonts w:ascii="Times New Roman" w:hAnsi="Times New Roman"/>
          <w:b/>
          <w:bCs/>
          <w:sz w:val="22"/>
          <w:szCs w:val="22"/>
        </w:rPr>
        <w:tab/>
        <w:t>United States Department of Education</w:t>
      </w:r>
    </w:p>
    <w:p w:rsidR="00C816B4" w:rsidRPr="000D6E25" w:rsidRDefault="00C816B4" w:rsidP="00C816B4">
      <w:pPr>
        <w:pStyle w:val="BodyText3"/>
        <w:tabs>
          <w:tab w:val="left" w:pos="6300"/>
        </w:tabs>
        <w:spacing w:line="276" w:lineRule="auto"/>
        <w:ind w:left="3600" w:firstLine="720"/>
        <w:rPr>
          <w:rFonts w:ascii="Times New Roman" w:hAnsi="Times New Roman"/>
          <w:b/>
          <w:bCs/>
          <w:sz w:val="22"/>
          <w:szCs w:val="22"/>
        </w:rPr>
      </w:pPr>
      <w:r w:rsidRPr="000D6E25">
        <w:rPr>
          <w:rFonts w:ascii="Times New Roman" w:hAnsi="Times New Roman"/>
          <w:b/>
          <w:bCs/>
          <w:sz w:val="22"/>
          <w:szCs w:val="22"/>
        </w:rPr>
        <w:tab/>
        <w:t>Institute of Education Sciences</w:t>
      </w:r>
    </w:p>
    <w:p w:rsidR="00C816B4" w:rsidRPr="000D6E25" w:rsidRDefault="00C816B4" w:rsidP="00C816B4">
      <w:pPr>
        <w:pStyle w:val="Heading8"/>
        <w:keepNext w:val="0"/>
        <w:pBdr>
          <w:bottom w:val="single" w:sz="12" w:space="1"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300"/>
        </w:tabs>
        <w:spacing w:line="276" w:lineRule="auto"/>
        <w:ind w:left="0"/>
        <w:rPr>
          <w:b/>
          <w:i w:val="0"/>
          <w:sz w:val="22"/>
          <w:szCs w:val="22"/>
        </w:rPr>
      </w:pPr>
      <w:r w:rsidRPr="000D6E25">
        <w:rPr>
          <w:b/>
          <w:i w:val="0"/>
          <w:sz w:val="22"/>
          <w:szCs w:val="22"/>
        </w:rPr>
        <w:tab/>
        <w:t>National Center for Education Statistics</w:t>
      </w:r>
    </w:p>
    <w:p w:rsidR="00C816B4" w:rsidRPr="000D6E25" w:rsidRDefault="00C816B4" w:rsidP="00C816B4">
      <w:pPr>
        <w:spacing w:line="276" w:lineRule="auto"/>
        <w:rPr>
          <w:sz w:val="10"/>
          <w:szCs w:val="10"/>
        </w:rPr>
      </w:pPr>
    </w:p>
    <w:p w:rsidR="00C816B4" w:rsidRPr="000D6E25" w:rsidRDefault="001337AD" w:rsidP="00C816B4">
      <w:pPr>
        <w:spacing w:line="276" w:lineRule="auto"/>
        <w:rPr>
          <w:sz w:val="22"/>
          <w:szCs w:val="22"/>
        </w:rPr>
      </w:pPr>
      <w:r w:rsidRPr="000D6E25">
        <w:rPr>
          <w:sz w:val="22"/>
          <w:szCs w:val="22"/>
        </w:rPr>
        <w:t>DATE:</w:t>
      </w:r>
      <w:r w:rsidRPr="000D6E25">
        <w:rPr>
          <w:sz w:val="22"/>
          <w:szCs w:val="22"/>
        </w:rPr>
        <w:tab/>
      </w:r>
      <w:r w:rsidRPr="000D6E25">
        <w:rPr>
          <w:sz w:val="22"/>
          <w:szCs w:val="22"/>
        </w:rPr>
        <w:tab/>
        <w:t>August 17</w:t>
      </w:r>
      <w:r w:rsidR="00C816B4" w:rsidRPr="000D6E25">
        <w:rPr>
          <w:sz w:val="22"/>
          <w:szCs w:val="22"/>
        </w:rPr>
        <w:t>, 2017</w:t>
      </w:r>
    </w:p>
    <w:p w:rsidR="00C816B4" w:rsidRPr="000D6E25" w:rsidRDefault="00C816B4" w:rsidP="00C816B4">
      <w:pPr>
        <w:rPr>
          <w:sz w:val="10"/>
          <w:szCs w:val="10"/>
        </w:rPr>
      </w:pPr>
    </w:p>
    <w:p w:rsidR="00C816B4" w:rsidRPr="000D6E25" w:rsidRDefault="00C816B4" w:rsidP="00C816B4">
      <w:pPr>
        <w:spacing w:line="276" w:lineRule="auto"/>
        <w:rPr>
          <w:sz w:val="22"/>
          <w:szCs w:val="22"/>
        </w:rPr>
      </w:pPr>
      <w:r w:rsidRPr="000D6E25">
        <w:rPr>
          <w:sz w:val="22"/>
          <w:szCs w:val="22"/>
        </w:rPr>
        <w:t>TO:</w:t>
      </w:r>
      <w:r w:rsidRPr="000D6E25">
        <w:rPr>
          <w:sz w:val="22"/>
          <w:szCs w:val="22"/>
        </w:rPr>
        <w:tab/>
      </w:r>
      <w:r w:rsidRPr="000D6E25">
        <w:rPr>
          <w:sz w:val="22"/>
          <w:szCs w:val="22"/>
        </w:rPr>
        <w:tab/>
        <w:t>Robert Sivinski, OMB</w:t>
      </w:r>
    </w:p>
    <w:p w:rsidR="00C816B4" w:rsidRPr="000D6E25" w:rsidRDefault="00C816B4" w:rsidP="00C816B4">
      <w:pPr>
        <w:rPr>
          <w:sz w:val="10"/>
          <w:szCs w:val="10"/>
        </w:rPr>
      </w:pPr>
    </w:p>
    <w:p w:rsidR="00C816B4" w:rsidRPr="000D6E25" w:rsidRDefault="00C816B4" w:rsidP="00C816B4">
      <w:pPr>
        <w:spacing w:line="276" w:lineRule="auto"/>
        <w:rPr>
          <w:sz w:val="22"/>
          <w:szCs w:val="22"/>
        </w:rPr>
      </w:pPr>
      <w:r w:rsidRPr="000D6E25">
        <w:rPr>
          <w:sz w:val="22"/>
          <w:szCs w:val="22"/>
        </w:rPr>
        <w:t>THROUGH:</w:t>
      </w:r>
      <w:r w:rsidRPr="000D6E25">
        <w:rPr>
          <w:sz w:val="22"/>
          <w:szCs w:val="22"/>
        </w:rPr>
        <w:tab/>
        <w:t>Kashka Kubzdela, NCES</w:t>
      </w:r>
    </w:p>
    <w:p w:rsidR="00C816B4" w:rsidRPr="000D6E25" w:rsidRDefault="00C816B4" w:rsidP="00C816B4">
      <w:pPr>
        <w:rPr>
          <w:sz w:val="10"/>
          <w:szCs w:val="10"/>
        </w:rPr>
      </w:pPr>
    </w:p>
    <w:p w:rsidR="00C816B4" w:rsidRPr="000D6E25" w:rsidRDefault="00C816B4" w:rsidP="00C816B4">
      <w:pPr>
        <w:spacing w:line="276" w:lineRule="auto"/>
        <w:rPr>
          <w:sz w:val="22"/>
          <w:szCs w:val="22"/>
        </w:rPr>
      </w:pPr>
      <w:r w:rsidRPr="000D6E25">
        <w:rPr>
          <w:sz w:val="22"/>
          <w:szCs w:val="22"/>
        </w:rPr>
        <w:t>FROM:</w:t>
      </w:r>
      <w:r w:rsidRPr="000D6E25">
        <w:rPr>
          <w:sz w:val="22"/>
          <w:szCs w:val="22"/>
        </w:rPr>
        <w:tab/>
        <w:t>Richard Reeves, NCES</w:t>
      </w:r>
    </w:p>
    <w:p w:rsidR="00C816B4" w:rsidRPr="000D6E25" w:rsidRDefault="00C816B4" w:rsidP="00C816B4">
      <w:pPr>
        <w:rPr>
          <w:sz w:val="10"/>
          <w:szCs w:val="10"/>
        </w:rPr>
      </w:pPr>
    </w:p>
    <w:p w:rsidR="00BC1C25" w:rsidRPr="000D6E25" w:rsidRDefault="00D45270" w:rsidP="00DC1602">
      <w:pPr>
        <w:tabs>
          <w:tab w:val="left" w:pos="1440"/>
        </w:tabs>
        <w:ind w:left="1440" w:hanging="1440"/>
        <w:rPr>
          <w:sz w:val="22"/>
          <w:szCs w:val="22"/>
        </w:rPr>
      </w:pPr>
      <w:r w:rsidRPr="000D6E25">
        <w:rPr>
          <w:sz w:val="22"/>
          <w:szCs w:val="22"/>
        </w:rPr>
        <w:t>SUBJECT:</w:t>
      </w:r>
      <w:r w:rsidRPr="000D6E25">
        <w:rPr>
          <w:sz w:val="22"/>
          <w:szCs w:val="22"/>
        </w:rPr>
        <w:tab/>
      </w:r>
      <w:r w:rsidR="00016C5D" w:rsidRPr="000D6E25">
        <w:rPr>
          <w:sz w:val="22"/>
          <w:szCs w:val="22"/>
        </w:rPr>
        <w:t>Integrated Postsecondary Education Data System (IPEDS) 2017-18 through 2019-20 Burden Questions Change Request (OMB# 1850-0582 v.22</w:t>
      </w:r>
      <w:r w:rsidR="00BC1C25" w:rsidRPr="000D6E25">
        <w:rPr>
          <w:sz w:val="22"/>
          <w:szCs w:val="22"/>
        </w:rPr>
        <w:t>)</w:t>
      </w:r>
    </w:p>
    <w:p w:rsidR="00D45270" w:rsidRPr="000D6E25" w:rsidRDefault="00D45270">
      <w:pPr>
        <w:pStyle w:val="Title"/>
        <w:ind w:right="-360"/>
        <w:jc w:val="both"/>
        <w:rPr>
          <w:sz w:val="22"/>
          <w:szCs w:val="22"/>
        </w:rPr>
      </w:pPr>
    </w:p>
    <w:p w:rsidR="00DA340C" w:rsidRPr="000D6E25" w:rsidRDefault="00BC1C25" w:rsidP="000D6E25">
      <w:pPr>
        <w:tabs>
          <w:tab w:val="left" w:pos="1080"/>
        </w:tabs>
        <w:spacing w:after="120"/>
        <w:rPr>
          <w:sz w:val="22"/>
          <w:szCs w:val="22"/>
        </w:rPr>
      </w:pPr>
      <w:r w:rsidRPr="000D6E25">
        <w:rPr>
          <w:sz w:val="22"/>
          <w:szCs w:val="22"/>
        </w:rPr>
        <w:t>The Integrated Postsecondary Education Data System (IPEDS) is a web-based data collection system designed to collect basic data from all postsecondary institutions in the United States and the other jurisdictions. IPEDS enables the National Center for Education Statistics (NCES) to report on key dimensions of postsecondary education such as student enrollment, degrees and other awards earned, tuition and fees, average net price, student financial aid, graduation rates, revenues and expenditures, faculty salaries, staff employed, and information on academic libraries. The IPEDS web-based data collection system was implemented in 2000-01 and collects basic data from approximately 7,300 postsecondary institutions in the United States and the other jurisdictions that are eligible to participate in Title IV Federal financial aid programs. All Title IV institutions are required to respond to IPEDS (Section 490 of the Higher Education Amendments of 1992 (HEA, P.L. 102-325)). IPEDS allows other (non-title IV) institutions to participate on a voluntary basis. Approximately 200 institutions elect to respond. IPEDS data are available to the public through the IPEDS website.</w:t>
      </w:r>
      <w:r w:rsidR="000D6E25">
        <w:rPr>
          <w:sz w:val="22"/>
          <w:szCs w:val="22"/>
        </w:rPr>
        <w:t xml:space="preserve"> </w:t>
      </w:r>
      <w:r w:rsidRPr="000D6E25">
        <w:rPr>
          <w:sz w:val="22"/>
          <w:szCs w:val="22"/>
        </w:rPr>
        <w:t xml:space="preserve">IPEDS 2017-18 through 2019-20 annual data collection was approved by the Office of Management and Budget (OMB) in February 2017 </w:t>
      </w:r>
      <w:r w:rsidR="00016C5D" w:rsidRPr="000D6E25">
        <w:rPr>
          <w:sz w:val="22"/>
          <w:szCs w:val="22"/>
        </w:rPr>
        <w:t xml:space="preserve">with a change request approved in August 2017 </w:t>
      </w:r>
      <w:r w:rsidRPr="000D6E25">
        <w:rPr>
          <w:sz w:val="22"/>
          <w:szCs w:val="22"/>
        </w:rPr>
        <w:t>(OMB# 1850-0582 v.20</w:t>
      </w:r>
      <w:r w:rsidR="00016C5D" w:rsidRPr="000D6E25">
        <w:rPr>
          <w:sz w:val="22"/>
          <w:szCs w:val="22"/>
        </w:rPr>
        <w:t>-21</w:t>
      </w:r>
      <w:r w:rsidRPr="000D6E25">
        <w:rPr>
          <w:sz w:val="22"/>
          <w:szCs w:val="22"/>
        </w:rPr>
        <w:t>).</w:t>
      </w:r>
    </w:p>
    <w:p w:rsidR="001337AD" w:rsidRPr="000D6E25" w:rsidRDefault="005732D2" w:rsidP="00DA340C">
      <w:pPr>
        <w:spacing w:after="120"/>
        <w:rPr>
          <w:sz w:val="22"/>
          <w:szCs w:val="22"/>
        </w:rPr>
      </w:pPr>
      <w:r w:rsidRPr="000D6E25">
        <w:rPr>
          <w:sz w:val="22"/>
          <w:szCs w:val="22"/>
        </w:rPr>
        <w:t>Th</w:t>
      </w:r>
      <w:r w:rsidR="001337AD" w:rsidRPr="000D6E25">
        <w:rPr>
          <w:sz w:val="22"/>
          <w:szCs w:val="22"/>
        </w:rPr>
        <w:t xml:space="preserve">is request is to </w:t>
      </w:r>
      <w:r w:rsidR="00016C5D" w:rsidRPr="000D6E25">
        <w:rPr>
          <w:sz w:val="22"/>
          <w:szCs w:val="22"/>
        </w:rPr>
        <w:t>replace the previous</w:t>
      </w:r>
      <w:r w:rsidR="00D11A8C" w:rsidRPr="000D6E25">
        <w:rPr>
          <w:sz w:val="22"/>
          <w:szCs w:val="22"/>
        </w:rPr>
        <w:t>, voluntary</w:t>
      </w:r>
      <w:r w:rsidR="00016C5D" w:rsidRPr="000D6E25">
        <w:rPr>
          <w:sz w:val="22"/>
          <w:szCs w:val="22"/>
        </w:rPr>
        <w:t xml:space="preserve"> </w:t>
      </w:r>
      <w:r w:rsidR="001337AD" w:rsidRPr="000D6E25">
        <w:rPr>
          <w:sz w:val="22"/>
          <w:szCs w:val="22"/>
        </w:rPr>
        <w:t>question about the time it takes data providers to complete the</w:t>
      </w:r>
      <w:r w:rsidR="007A2EB5" w:rsidRPr="000D6E25">
        <w:rPr>
          <w:sz w:val="22"/>
          <w:szCs w:val="22"/>
        </w:rPr>
        <w:t xml:space="preserve"> IPEDS</w:t>
      </w:r>
      <w:r w:rsidRPr="000D6E25">
        <w:rPr>
          <w:sz w:val="22"/>
          <w:szCs w:val="22"/>
        </w:rPr>
        <w:t xml:space="preserve"> </w:t>
      </w:r>
      <w:r w:rsidR="001337AD" w:rsidRPr="000D6E25">
        <w:rPr>
          <w:sz w:val="22"/>
          <w:szCs w:val="22"/>
        </w:rPr>
        <w:t>data collection</w:t>
      </w:r>
      <w:r w:rsidR="00D11A8C" w:rsidRPr="000D6E25">
        <w:rPr>
          <w:sz w:val="22"/>
          <w:szCs w:val="22"/>
        </w:rPr>
        <w:t>, which has been used since the 2012-13 IPEDS data collection,</w:t>
      </w:r>
      <w:r w:rsidR="00016C5D" w:rsidRPr="000D6E25">
        <w:rPr>
          <w:sz w:val="22"/>
          <w:szCs w:val="22"/>
        </w:rPr>
        <w:t xml:space="preserve"> with a set </w:t>
      </w:r>
      <w:r w:rsidR="00D11A8C" w:rsidRPr="000D6E25">
        <w:rPr>
          <w:sz w:val="22"/>
          <w:szCs w:val="22"/>
        </w:rPr>
        <w:t xml:space="preserve">of voluntary </w:t>
      </w:r>
      <w:r w:rsidR="00016C5D" w:rsidRPr="000D6E25">
        <w:rPr>
          <w:sz w:val="22"/>
          <w:szCs w:val="22"/>
        </w:rPr>
        <w:t>questions revised based on cognitive interviews conducted in early 2017 (OMB# 1850-0803 v.177 &amp; v.192). The goal of this revision is to allow</w:t>
      </w:r>
      <w:r w:rsidR="001337AD" w:rsidRPr="000D6E25">
        <w:rPr>
          <w:sz w:val="22"/>
          <w:szCs w:val="22"/>
        </w:rPr>
        <w:t xml:space="preserve"> NCES </w:t>
      </w:r>
      <w:r w:rsidR="00016C5D" w:rsidRPr="000D6E25">
        <w:rPr>
          <w:sz w:val="22"/>
          <w:szCs w:val="22"/>
        </w:rPr>
        <w:t>to</w:t>
      </w:r>
      <w:r w:rsidR="001337AD" w:rsidRPr="000D6E25">
        <w:rPr>
          <w:sz w:val="22"/>
          <w:szCs w:val="22"/>
        </w:rPr>
        <w:t xml:space="preserve"> more reliably estimate </w:t>
      </w:r>
      <w:r w:rsidR="00016C5D" w:rsidRPr="000D6E25">
        <w:rPr>
          <w:sz w:val="22"/>
          <w:szCs w:val="22"/>
        </w:rPr>
        <w:t>IPEDS response burden to participating institutions.</w:t>
      </w:r>
    </w:p>
    <w:p w:rsidR="00DA340C" w:rsidRPr="000D6E25" w:rsidRDefault="001337AD" w:rsidP="00DA340C">
      <w:pPr>
        <w:spacing w:after="120"/>
        <w:rPr>
          <w:sz w:val="22"/>
          <w:szCs w:val="22"/>
        </w:rPr>
      </w:pPr>
      <w:r w:rsidRPr="000D6E25">
        <w:rPr>
          <w:sz w:val="22"/>
          <w:szCs w:val="22"/>
        </w:rPr>
        <w:t xml:space="preserve">NCES conducted two </w:t>
      </w:r>
      <w:r w:rsidR="003D4936" w:rsidRPr="000D6E25">
        <w:rPr>
          <w:sz w:val="22"/>
          <w:szCs w:val="22"/>
        </w:rPr>
        <w:t xml:space="preserve">rounds </w:t>
      </w:r>
      <w:r w:rsidRPr="000D6E25">
        <w:rPr>
          <w:sz w:val="22"/>
          <w:szCs w:val="22"/>
        </w:rPr>
        <w:t xml:space="preserve">of cognitive interviews to develop the burden questions shown below. </w:t>
      </w:r>
      <w:r w:rsidR="003D4936" w:rsidRPr="000D6E25">
        <w:rPr>
          <w:sz w:val="22"/>
          <w:szCs w:val="22"/>
        </w:rPr>
        <w:t>A copy of the report summarizing the cognitive work is included.</w:t>
      </w:r>
    </w:p>
    <w:p w:rsidR="001024EA" w:rsidRPr="000D6E25" w:rsidRDefault="0030044A">
      <w:pPr>
        <w:rPr>
          <w:snapToGrid w:val="0"/>
          <w:sz w:val="22"/>
          <w:szCs w:val="22"/>
        </w:rPr>
      </w:pPr>
      <w:r w:rsidRPr="000D6E25">
        <w:rPr>
          <w:snapToGrid w:val="0"/>
          <w:sz w:val="22"/>
          <w:szCs w:val="22"/>
        </w:rPr>
        <w:t>This request does not introduce changes to respondent burden or the cost to the federal government.</w:t>
      </w:r>
    </w:p>
    <w:p w:rsidR="00272A22" w:rsidRPr="000D6E25" w:rsidRDefault="00272A22">
      <w:pPr>
        <w:rPr>
          <w:b/>
          <w:snapToGrid w:val="0"/>
          <w:sz w:val="22"/>
          <w:szCs w:val="22"/>
        </w:rPr>
      </w:pPr>
    </w:p>
    <w:p w:rsidR="001024EA" w:rsidRPr="000D6E25" w:rsidRDefault="001024EA" w:rsidP="00DA340C">
      <w:pPr>
        <w:spacing w:after="60"/>
        <w:rPr>
          <w:b/>
          <w:snapToGrid w:val="0"/>
          <w:sz w:val="22"/>
          <w:szCs w:val="22"/>
        </w:rPr>
      </w:pPr>
      <w:r w:rsidRPr="000D6E25">
        <w:rPr>
          <w:b/>
          <w:snapToGrid w:val="0"/>
          <w:sz w:val="22"/>
          <w:szCs w:val="22"/>
        </w:rPr>
        <w:t>Table 1. Detailed changes to IPEDS Survey Componen</w:t>
      </w:r>
      <w:r w:rsidR="00DA340C" w:rsidRPr="000D6E25">
        <w:rPr>
          <w:b/>
          <w:snapToGrid w:val="0"/>
          <w:sz w:val="22"/>
          <w:szCs w:val="22"/>
        </w:rPr>
        <w:t>ts and IPEDS Keyholder Handbook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7475"/>
        <w:gridCol w:w="2117"/>
      </w:tblGrid>
      <w:tr w:rsidR="000D6E25" w:rsidRPr="000D6E25" w:rsidTr="000D6E25">
        <w:trPr>
          <w:cantSplit/>
          <w:trHeight w:val="144"/>
          <w:tblHeader/>
        </w:trPr>
        <w:tc>
          <w:tcPr>
            <w:tcW w:w="401" w:type="pct"/>
            <w:shd w:val="clear" w:color="auto" w:fill="auto"/>
            <w:vAlign w:val="center"/>
            <w:hideMark/>
          </w:tcPr>
          <w:p w:rsidR="000D6E25" w:rsidRPr="000D6E25" w:rsidRDefault="000D6E25" w:rsidP="000D6E25">
            <w:pPr>
              <w:ind w:left="-90" w:right="-107"/>
              <w:rPr>
                <w:rFonts w:asciiTheme="minorHAnsi" w:hAnsiTheme="minorHAnsi"/>
                <w:b/>
                <w:bCs/>
                <w:color w:val="000000"/>
                <w:sz w:val="22"/>
                <w:szCs w:val="22"/>
              </w:rPr>
            </w:pPr>
            <w:r w:rsidRPr="000D6E25">
              <w:rPr>
                <w:rFonts w:asciiTheme="minorHAnsi" w:hAnsiTheme="minorHAnsi"/>
                <w:b/>
                <w:bCs/>
                <w:color w:val="000000"/>
                <w:sz w:val="22"/>
                <w:szCs w:val="22"/>
              </w:rPr>
              <w:t>Survey component</w:t>
            </w:r>
          </w:p>
        </w:tc>
        <w:tc>
          <w:tcPr>
            <w:tcW w:w="3548" w:type="pct"/>
            <w:shd w:val="clear" w:color="auto" w:fill="auto"/>
            <w:vAlign w:val="center"/>
            <w:hideMark/>
          </w:tcPr>
          <w:p w:rsidR="000D6E25" w:rsidRPr="000D6E25" w:rsidRDefault="000D6E25" w:rsidP="000D6E25">
            <w:pPr>
              <w:rPr>
                <w:rFonts w:asciiTheme="minorHAnsi" w:hAnsiTheme="minorHAnsi"/>
                <w:b/>
                <w:bCs/>
                <w:color w:val="000000"/>
                <w:sz w:val="22"/>
                <w:szCs w:val="22"/>
              </w:rPr>
            </w:pPr>
            <w:r w:rsidRPr="000D6E25">
              <w:rPr>
                <w:rFonts w:asciiTheme="minorHAnsi" w:hAnsiTheme="minorHAnsi"/>
                <w:b/>
                <w:bCs/>
                <w:color w:val="000000"/>
                <w:sz w:val="22"/>
                <w:szCs w:val="22"/>
              </w:rPr>
              <w:t xml:space="preserve">Changed </w:t>
            </w:r>
            <w:r>
              <w:rPr>
                <w:rFonts w:asciiTheme="minorHAnsi" w:hAnsiTheme="minorHAnsi"/>
                <w:b/>
                <w:bCs/>
                <w:color w:val="000000"/>
                <w:sz w:val="22"/>
                <w:szCs w:val="22"/>
              </w:rPr>
              <w:t>Item</w:t>
            </w:r>
          </w:p>
        </w:tc>
        <w:tc>
          <w:tcPr>
            <w:tcW w:w="1051" w:type="pct"/>
            <w:shd w:val="clear" w:color="auto" w:fill="auto"/>
            <w:vAlign w:val="center"/>
            <w:hideMark/>
          </w:tcPr>
          <w:p w:rsidR="000D6E25" w:rsidRPr="000D6E25" w:rsidRDefault="000D6E25" w:rsidP="000D6E25">
            <w:pPr>
              <w:rPr>
                <w:rFonts w:asciiTheme="minorHAnsi" w:hAnsiTheme="minorHAnsi"/>
                <w:b/>
                <w:bCs/>
                <w:color w:val="000000"/>
                <w:sz w:val="22"/>
                <w:szCs w:val="22"/>
              </w:rPr>
            </w:pPr>
            <w:r>
              <w:rPr>
                <w:rFonts w:asciiTheme="minorHAnsi" w:hAnsiTheme="minorHAnsi"/>
                <w:b/>
                <w:bCs/>
                <w:color w:val="000000"/>
                <w:sz w:val="22"/>
                <w:szCs w:val="22"/>
              </w:rPr>
              <w:t>Change type</w:t>
            </w:r>
          </w:p>
        </w:tc>
      </w:tr>
      <w:tr w:rsidR="000D6E25" w:rsidRPr="000D6E25" w:rsidTr="000D6E25">
        <w:trPr>
          <w:cantSplit/>
          <w:trHeight w:val="144"/>
        </w:trPr>
        <w:tc>
          <w:tcPr>
            <w:tcW w:w="401" w:type="pct"/>
            <w:shd w:val="clear" w:color="auto" w:fill="auto"/>
            <w:vAlign w:val="center"/>
            <w:hideMark/>
          </w:tcPr>
          <w:p w:rsidR="000D6E25" w:rsidRPr="000D6E25" w:rsidRDefault="000D6E25" w:rsidP="00272A22">
            <w:pPr>
              <w:ind w:left="-90" w:right="-107"/>
              <w:rPr>
                <w:rFonts w:asciiTheme="minorHAnsi" w:hAnsiTheme="minorHAnsi"/>
                <w:bCs/>
                <w:sz w:val="22"/>
                <w:szCs w:val="22"/>
              </w:rPr>
            </w:pPr>
            <w:r w:rsidRPr="000D6E25">
              <w:rPr>
                <w:rFonts w:asciiTheme="minorHAnsi" w:hAnsiTheme="minorHAnsi"/>
                <w:bCs/>
                <w:sz w:val="22"/>
                <w:szCs w:val="22"/>
              </w:rPr>
              <w:t>Burden question, all survey components all versions</w:t>
            </w:r>
          </w:p>
        </w:tc>
        <w:tc>
          <w:tcPr>
            <w:tcW w:w="3548" w:type="pct"/>
            <w:shd w:val="clear" w:color="auto" w:fill="auto"/>
            <w:vAlign w:val="center"/>
            <w:hideMark/>
          </w:tcPr>
          <w:p w:rsidR="000D6E25" w:rsidRPr="000D6E25" w:rsidRDefault="000D6E25" w:rsidP="00272A22">
            <w:pPr>
              <w:rPr>
                <w:rFonts w:asciiTheme="minorHAnsi" w:hAnsiTheme="minorHAnsi"/>
                <w:bCs/>
                <w:i/>
                <w:sz w:val="22"/>
                <w:szCs w:val="22"/>
              </w:rPr>
            </w:pPr>
            <w:r w:rsidRPr="000D6E25">
              <w:rPr>
                <w:rFonts w:asciiTheme="minorHAnsi" w:hAnsiTheme="minorHAnsi"/>
                <w:bCs/>
                <w:i/>
                <w:sz w:val="22"/>
                <w:szCs w:val="22"/>
              </w:rPr>
              <w:t xml:space="preserve">Old question, removed. </w:t>
            </w:r>
          </w:p>
          <w:p w:rsidR="000D6E25" w:rsidRPr="000D6E25" w:rsidRDefault="000D6E25" w:rsidP="00272A22">
            <w:pPr>
              <w:rPr>
                <w:rFonts w:asciiTheme="minorHAnsi" w:hAnsiTheme="minorHAnsi"/>
                <w:bCs/>
                <w:sz w:val="22"/>
                <w:szCs w:val="22"/>
              </w:rPr>
            </w:pPr>
          </w:p>
          <w:p w:rsidR="000D6E25" w:rsidRPr="000D6E25" w:rsidRDefault="000D6E25" w:rsidP="003D4936">
            <w:pPr>
              <w:rPr>
                <w:rFonts w:asciiTheme="minorHAnsi" w:hAnsiTheme="minorHAnsi"/>
                <w:bCs/>
                <w:sz w:val="22"/>
                <w:szCs w:val="22"/>
              </w:rPr>
            </w:pPr>
            <w:r w:rsidRPr="000D6E25">
              <w:rPr>
                <w:rFonts w:asciiTheme="minorHAnsi" w:hAnsiTheme="minorHAnsi"/>
                <w:bCs/>
                <w:sz w:val="22"/>
                <w:szCs w:val="22"/>
              </w:rPr>
              <w:t xml:space="preserve">How many staff from your institution only were involved in the data collection and reporting process of this survey component? </w:t>
            </w:r>
          </w:p>
          <w:p w:rsidR="000D6E25" w:rsidRPr="000D6E25" w:rsidRDefault="000D6E25" w:rsidP="003D4936">
            <w:pPr>
              <w:rPr>
                <w:rFonts w:asciiTheme="minorHAnsi" w:hAnsiTheme="minorHAnsi"/>
                <w:bCs/>
                <w:sz w:val="22"/>
                <w:szCs w:val="22"/>
              </w:rPr>
            </w:pPr>
            <w:r w:rsidRPr="000D6E25">
              <w:rPr>
                <w:rFonts w:asciiTheme="minorHAnsi" w:hAnsiTheme="minorHAnsi"/>
                <w:bCs/>
                <w:sz w:val="22"/>
                <w:szCs w:val="22"/>
              </w:rPr>
              <w:tab/>
            </w:r>
            <w:r w:rsidRPr="000D6E25">
              <w:rPr>
                <w:rFonts w:asciiTheme="minorHAnsi" w:hAnsiTheme="minorHAnsi"/>
                <w:bCs/>
                <w:sz w:val="22"/>
                <w:szCs w:val="22"/>
              </w:rPr>
              <w:tab/>
              <w:t>_______   Number of Staff (including yourself)</w:t>
            </w:r>
          </w:p>
        </w:tc>
        <w:tc>
          <w:tcPr>
            <w:tcW w:w="1051" w:type="pct"/>
            <w:shd w:val="clear" w:color="auto" w:fill="auto"/>
            <w:vAlign w:val="center"/>
            <w:hideMark/>
          </w:tcPr>
          <w:p w:rsidR="000D6E25" w:rsidRPr="000D6E25" w:rsidRDefault="000D6E25" w:rsidP="00272A22">
            <w:pPr>
              <w:rPr>
                <w:rFonts w:asciiTheme="minorHAnsi" w:hAnsiTheme="minorHAnsi"/>
                <w:bCs/>
                <w:sz w:val="22"/>
                <w:szCs w:val="22"/>
              </w:rPr>
            </w:pPr>
            <w:r w:rsidRPr="000D6E25">
              <w:rPr>
                <w:rFonts w:asciiTheme="minorHAnsi" w:hAnsiTheme="minorHAnsi"/>
                <w:bCs/>
                <w:sz w:val="22"/>
                <w:szCs w:val="22"/>
              </w:rPr>
              <w:t xml:space="preserve">Removed, replaced with new questions. </w:t>
            </w:r>
          </w:p>
        </w:tc>
      </w:tr>
      <w:tr w:rsidR="000D6E25" w:rsidRPr="000D6E25" w:rsidTr="000D6E25">
        <w:trPr>
          <w:cantSplit/>
          <w:trHeight w:val="144"/>
        </w:trPr>
        <w:tc>
          <w:tcPr>
            <w:tcW w:w="401" w:type="pct"/>
            <w:shd w:val="clear" w:color="auto" w:fill="auto"/>
            <w:vAlign w:val="center"/>
          </w:tcPr>
          <w:p w:rsidR="000D6E25" w:rsidRPr="000D6E25" w:rsidRDefault="000D6E25" w:rsidP="00272A22">
            <w:pPr>
              <w:ind w:left="-90" w:right="-107"/>
              <w:rPr>
                <w:rFonts w:asciiTheme="minorHAnsi" w:hAnsiTheme="minorHAnsi"/>
                <w:bCs/>
                <w:sz w:val="22"/>
                <w:szCs w:val="22"/>
              </w:rPr>
            </w:pPr>
            <w:r w:rsidRPr="000D6E25">
              <w:rPr>
                <w:rFonts w:asciiTheme="minorHAnsi" w:hAnsiTheme="minorHAnsi"/>
                <w:bCs/>
                <w:sz w:val="22"/>
                <w:szCs w:val="22"/>
              </w:rPr>
              <w:t>Burden question, all survey components all versions</w:t>
            </w:r>
          </w:p>
        </w:tc>
        <w:tc>
          <w:tcPr>
            <w:tcW w:w="3548" w:type="pct"/>
            <w:shd w:val="clear" w:color="auto" w:fill="auto"/>
            <w:vAlign w:val="center"/>
          </w:tcPr>
          <w:p w:rsidR="000D6E25" w:rsidRPr="000D6E25" w:rsidRDefault="000D6E25" w:rsidP="00272A22">
            <w:pPr>
              <w:rPr>
                <w:rFonts w:asciiTheme="minorHAnsi" w:hAnsiTheme="minorHAnsi"/>
                <w:bCs/>
                <w:i/>
                <w:sz w:val="22"/>
                <w:szCs w:val="22"/>
              </w:rPr>
            </w:pPr>
            <w:r w:rsidRPr="000D6E25">
              <w:rPr>
                <w:rFonts w:asciiTheme="minorHAnsi" w:hAnsiTheme="minorHAnsi"/>
                <w:bCs/>
                <w:i/>
                <w:sz w:val="22"/>
                <w:szCs w:val="22"/>
              </w:rPr>
              <w:t>Replacement questions.</w:t>
            </w:r>
          </w:p>
          <w:p w:rsidR="000D6E25" w:rsidRPr="000D6E25" w:rsidRDefault="000D6E25" w:rsidP="00272A22">
            <w:pPr>
              <w:rPr>
                <w:rFonts w:asciiTheme="minorHAnsi" w:hAnsiTheme="minorHAnsi"/>
                <w:bCs/>
                <w:sz w:val="22"/>
                <w:szCs w:val="22"/>
              </w:rPr>
            </w:pPr>
          </w:p>
          <w:p w:rsidR="000D6E25" w:rsidRPr="000D6E25" w:rsidRDefault="000D6E25" w:rsidP="003D4936">
            <w:pPr>
              <w:rPr>
                <w:rFonts w:asciiTheme="minorHAnsi" w:hAnsiTheme="minorHAnsi"/>
                <w:bCs/>
                <w:sz w:val="22"/>
                <w:szCs w:val="22"/>
              </w:rPr>
            </w:pPr>
            <w:r w:rsidRPr="000D6E25">
              <w:rPr>
                <w:rFonts w:asciiTheme="minorHAnsi" w:hAnsiTheme="minorHAnsi"/>
                <w:bCs/>
                <w:sz w:val="22"/>
                <w:szCs w:val="22"/>
              </w:rPr>
              <w:t xml:space="preserve">How many hours did you and others from your institution only spend on each of the steps below when responding to this survey component? </w:t>
            </w:r>
          </w:p>
          <w:p w:rsidR="000D6E25" w:rsidRPr="000D6E25" w:rsidRDefault="000D6E25" w:rsidP="003D4936">
            <w:pPr>
              <w:rPr>
                <w:rFonts w:asciiTheme="minorHAnsi" w:hAnsiTheme="minorHAnsi"/>
                <w:bCs/>
                <w:sz w:val="22"/>
                <w:szCs w:val="22"/>
              </w:rPr>
            </w:pPr>
            <w:r w:rsidRPr="000D6E25">
              <w:rPr>
                <w:rFonts w:asciiTheme="minorHAnsi" w:hAnsiTheme="minorHAnsi"/>
                <w:bCs/>
                <w:sz w:val="22"/>
                <w:szCs w:val="22"/>
              </w:rPr>
              <w:t>Exclude the hours spent collecting data for state and other reporting purposes</w:t>
            </w:r>
          </w:p>
          <w:p w:rsidR="000D6E25" w:rsidRPr="000D6E25" w:rsidRDefault="000D6E25" w:rsidP="003D4936">
            <w:pPr>
              <w:rPr>
                <w:rFonts w:asciiTheme="minorHAnsi" w:hAnsiTheme="minorHAnsi"/>
                <w:bCs/>
                <w:sz w:val="22"/>
                <w:szCs w:val="22"/>
              </w:rPr>
            </w:pPr>
          </w:p>
          <w:p w:rsidR="000D6E25" w:rsidRPr="000D6E25" w:rsidRDefault="000D6E25" w:rsidP="003D4936">
            <w:pPr>
              <w:rPr>
                <w:rFonts w:asciiTheme="minorHAnsi" w:hAnsiTheme="minorHAnsi"/>
                <w:bCs/>
                <w:sz w:val="22"/>
                <w:szCs w:val="22"/>
              </w:rPr>
            </w:pPr>
            <w:r w:rsidRPr="000D6E25">
              <w:rPr>
                <w:rFonts w:asciiTheme="minorHAnsi" w:hAnsiTheme="minorHAnsi"/>
                <w:bCs/>
                <w:sz w:val="22"/>
                <w:szCs w:val="22"/>
              </w:rPr>
              <w:t>Staff member</w:t>
            </w:r>
            <w:r w:rsidRPr="000D6E25">
              <w:rPr>
                <w:rFonts w:asciiTheme="minorHAnsi" w:hAnsiTheme="minorHAnsi"/>
                <w:bCs/>
                <w:sz w:val="22"/>
                <w:szCs w:val="22"/>
              </w:rPr>
              <w:tab/>
              <w:t>Collecting Data Needed</w:t>
            </w:r>
            <w:r w:rsidRPr="000D6E25">
              <w:rPr>
                <w:rFonts w:asciiTheme="minorHAnsi" w:hAnsiTheme="minorHAnsi"/>
                <w:bCs/>
                <w:sz w:val="22"/>
                <w:szCs w:val="22"/>
              </w:rPr>
              <w:tab/>
              <w:t>Revising Data to Match IPEDS Requirements</w:t>
            </w:r>
            <w:r w:rsidRPr="000D6E25">
              <w:rPr>
                <w:rFonts w:asciiTheme="minorHAnsi" w:hAnsiTheme="minorHAnsi"/>
                <w:bCs/>
                <w:sz w:val="22"/>
                <w:szCs w:val="22"/>
              </w:rPr>
              <w:tab/>
              <w:t>Entering Data</w:t>
            </w:r>
            <w:r w:rsidRPr="000D6E25">
              <w:rPr>
                <w:rFonts w:asciiTheme="minorHAnsi" w:hAnsiTheme="minorHAnsi"/>
                <w:bCs/>
                <w:sz w:val="22"/>
                <w:szCs w:val="22"/>
              </w:rPr>
              <w:tab/>
              <w:t>Revising and Locking Data</w:t>
            </w:r>
          </w:p>
          <w:p w:rsidR="000D6E25" w:rsidRPr="000D6E25" w:rsidRDefault="000D6E25" w:rsidP="003D4936">
            <w:pPr>
              <w:rPr>
                <w:rFonts w:asciiTheme="minorHAnsi" w:hAnsiTheme="minorHAnsi"/>
                <w:bCs/>
                <w:sz w:val="22"/>
                <w:szCs w:val="22"/>
              </w:rPr>
            </w:pPr>
            <w:r w:rsidRPr="000D6E25">
              <w:rPr>
                <w:rFonts w:asciiTheme="minorHAnsi" w:hAnsiTheme="minorHAnsi"/>
                <w:bCs/>
                <w:sz w:val="22"/>
                <w:szCs w:val="22"/>
              </w:rPr>
              <w:t>Your office</w:t>
            </w:r>
            <w:r w:rsidRPr="000D6E25">
              <w:rPr>
                <w:rFonts w:asciiTheme="minorHAnsi" w:hAnsiTheme="minorHAnsi"/>
                <w:bCs/>
                <w:sz w:val="22"/>
                <w:szCs w:val="22"/>
              </w:rPr>
              <w:tab/>
              <w:t>______ hours</w:t>
            </w:r>
            <w:r w:rsidRPr="000D6E25">
              <w:rPr>
                <w:rFonts w:asciiTheme="minorHAnsi" w:hAnsiTheme="minorHAnsi"/>
                <w:bCs/>
                <w:sz w:val="22"/>
                <w:szCs w:val="22"/>
              </w:rPr>
              <w:tab/>
              <w:t>______ hours</w:t>
            </w:r>
            <w:r w:rsidRPr="000D6E25">
              <w:rPr>
                <w:rFonts w:asciiTheme="minorHAnsi" w:hAnsiTheme="minorHAnsi"/>
                <w:bCs/>
                <w:sz w:val="22"/>
                <w:szCs w:val="22"/>
              </w:rPr>
              <w:tab/>
              <w:t>______ hours</w:t>
            </w:r>
            <w:r w:rsidRPr="000D6E25">
              <w:rPr>
                <w:rFonts w:asciiTheme="minorHAnsi" w:hAnsiTheme="minorHAnsi"/>
                <w:bCs/>
                <w:sz w:val="22"/>
                <w:szCs w:val="22"/>
              </w:rPr>
              <w:tab/>
              <w:t>______ hours</w:t>
            </w:r>
          </w:p>
          <w:p w:rsidR="000D6E25" w:rsidRPr="000D6E25" w:rsidRDefault="000D6E25" w:rsidP="000D6E25">
            <w:pPr>
              <w:rPr>
                <w:rFonts w:asciiTheme="minorHAnsi" w:hAnsiTheme="minorHAnsi"/>
                <w:bCs/>
                <w:sz w:val="22"/>
                <w:szCs w:val="22"/>
              </w:rPr>
            </w:pPr>
            <w:r w:rsidRPr="000D6E25">
              <w:rPr>
                <w:rFonts w:asciiTheme="minorHAnsi" w:hAnsiTheme="minorHAnsi"/>
                <w:bCs/>
                <w:sz w:val="22"/>
                <w:szCs w:val="22"/>
              </w:rPr>
              <w:t>Other offices</w:t>
            </w:r>
            <w:r w:rsidRPr="000D6E25">
              <w:rPr>
                <w:rFonts w:asciiTheme="minorHAnsi" w:hAnsiTheme="minorHAnsi"/>
                <w:bCs/>
                <w:sz w:val="22"/>
                <w:szCs w:val="22"/>
              </w:rPr>
              <w:tab/>
              <w:t>______ hours</w:t>
            </w:r>
            <w:r w:rsidRPr="000D6E25">
              <w:rPr>
                <w:rFonts w:asciiTheme="minorHAnsi" w:hAnsiTheme="minorHAnsi"/>
                <w:bCs/>
                <w:sz w:val="22"/>
                <w:szCs w:val="22"/>
              </w:rPr>
              <w:tab/>
              <w:t>______ hours</w:t>
            </w:r>
            <w:r w:rsidRPr="000D6E25">
              <w:rPr>
                <w:rFonts w:asciiTheme="minorHAnsi" w:hAnsiTheme="minorHAnsi"/>
                <w:bCs/>
                <w:sz w:val="22"/>
                <w:szCs w:val="22"/>
              </w:rPr>
              <w:tab/>
              <w:t>______ hours</w:t>
            </w:r>
            <w:r w:rsidRPr="000D6E25">
              <w:rPr>
                <w:rFonts w:asciiTheme="minorHAnsi" w:hAnsiTheme="minorHAnsi"/>
                <w:bCs/>
                <w:sz w:val="22"/>
                <w:szCs w:val="22"/>
              </w:rPr>
              <w:tab/>
              <w:t>______ hours</w:t>
            </w:r>
          </w:p>
        </w:tc>
        <w:tc>
          <w:tcPr>
            <w:tcW w:w="1051" w:type="pct"/>
            <w:shd w:val="clear" w:color="auto" w:fill="auto"/>
            <w:vAlign w:val="center"/>
          </w:tcPr>
          <w:p w:rsidR="000D6E25" w:rsidRPr="000D6E25" w:rsidRDefault="000D6E25" w:rsidP="00272A22">
            <w:pPr>
              <w:rPr>
                <w:rFonts w:asciiTheme="minorHAnsi" w:hAnsiTheme="minorHAnsi"/>
                <w:bCs/>
                <w:sz w:val="22"/>
                <w:szCs w:val="22"/>
              </w:rPr>
            </w:pPr>
            <w:r w:rsidRPr="000D6E25">
              <w:rPr>
                <w:rFonts w:asciiTheme="minorHAnsi" w:hAnsiTheme="minorHAnsi"/>
                <w:bCs/>
                <w:sz w:val="22"/>
                <w:szCs w:val="22"/>
              </w:rPr>
              <w:t>Replacement questions.</w:t>
            </w:r>
          </w:p>
        </w:tc>
      </w:tr>
    </w:tbl>
    <w:p w:rsidR="001024EA" w:rsidRPr="000D6E25" w:rsidRDefault="001024EA" w:rsidP="00260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b/>
          <w:snapToGrid w:val="0"/>
          <w:sz w:val="6"/>
          <w:szCs w:val="6"/>
        </w:rPr>
      </w:pPr>
    </w:p>
    <w:sectPr w:rsidR="001024EA" w:rsidRPr="000D6E25" w:rsidSect="000D6E25">
      <w:footerReference w:type="even" r:id="rId9"/>
      <w:footerReference w:type="default" r:id="rId10"/>
      <w:pgSz w:w="12240" w:h="15840" w:code="1"/>
      <w:pgMar w:top="864" w:right="864" w:bottom="720" w:left="864" w:header="432" w:footer="28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72C" w:rsidRDefault="008C572C">
      <w:r>
        <w:separator/>
      </w:r>
    </w:p>
  </w:endnote>
  <w:endnote w:type="continuationSeparator" w:id="0">
    <w:p w:rsidR="008C572C" w:rsidRDefault="008C572C">
      <w:r>
        <w:continuationSeparator/>
      </w:r>
    </w:p>
  </w:endnote>
  <w:endnote w:type="continuationNotice" w:id="1">
    <w:p w:rsidR="008C572C" w:rsidRDefault="008C5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A22" w:rsidRDefault="00272A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272A22" w:rsidRDefault="00272A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597322"/>
      <w:docPartObj>
        <w:docPartGallery w:val="Page Numbers (Bottom of Page)"/>
        <w:docPartUnique/>
      </w:docPartObj>
    </w:sdtPr>
    <w:sdtEndPr>
      <w:rPr>
        <w:noProof/>
        <w:sz w:val="20"/>
      </w:rPr>
    </w:sdtEndPr>
    <w:sdtContent>
      <w:p w:rsidR="00272A22" w:rsidRPr="00DA340C" w:rsidRDefault="00DA340C" w:rsidP="00DA340C">
        <w:pPr>
          <w:pStyle w:val="Footer"/>
          <w:jc w:val="center"/>
          <w:rPr>
            <w:sz w:val="20"/>
          </w:rPr>
        </w:pPr>
        <w:r w:rsidRPr="00DA340C">
          <w:rPr>
            <w:sz w:val="20"/>
          </w:rPr>
          <w:fldChar w:fldCharType="begin"/>
        </w:r>
        <w:r w:rsidRPr="00DA340C">
          <w:rPr>
            <w:sz w:val="20"/>
          </w:rPr>
          <w:instrText xml:space="preserve"> PAGE   \* MERGEFORMAT </w:instrText>
        </w:r>
        <w:r w:rsidRPr="00DA340C">
          <w:rPr>
            <w:sz w:val="20"/>
          </w:rPr>
          <w:fldChar w:fldCharType="separate"/>
        </w:r>
        <w:r w:rsidR="00293E61">
          <w:rPr>
            <w:noProof/>
            <w:sz w:val="20"/>
          </w:rPr>
          <w:t>1</w:t>
        </w:r>
        <w:r w:rsidRPr="00DA340C">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72C" w:rsidRDefault="008C572C">
      <w:r>
        <w:separator/>
      </w:r>
    </w:p>
  </w:footnote>
  <w:footnote w:type="continuationSeparator" w:id="0">
    <w:p w:rsidR="008C572C" w:rsidRDefault="008C572C">
      <w:r>
        <w:continuationSeparator/>
      </w:r>
    </w:p>
  </w:footnote>
  <w:footnote w:type="continuationNotice" w:id="1">
    <w:p w:rsidR="008C572C" w:rsidRDefault="008C572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4D453B0"/>
    <w:lvl w:ilvl="0">
      <w:numFmt w:val="bullet"/>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32C6920"/>
    <w:multiLevelType w:val="hybridMultilevel"/>
    <w:tmpl w:val="6F64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A74AC1"/>
    <w:multiLevelType w:val="hybridMultilevel"/>
    <w:tmpl w:val="0C3A7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6795D"/>
    <w:multiLevelType w:val="hybridMultilevel"/>
    <w:tmpl w:val="938AB760"/>
    <w:lvl w:ilvl="0" w:tplc="A1688530">
      <w:start w:val="1"/>
      <w:numFmt w:val="bullet"/>
      <w:pStyle w:val="Bulletlevel1"/>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D80288"/>
    <w:multiLevelType w:val="hybridMultilevel"/>
    <w:tmpl w:val="30F24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824126"/>
    <w:multiLevelType w:val="multilevel"/>
    <w:tmpl w:val="C91EFBE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9826FA8"/>
    <w:multiLevelType w:val="hybridMultilevel"/>
    <w:tmpl w:val="BDA25F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24B4608"/>
    <w:multiLevelType w:val="hybridMultilevel"/>
    <w:tmpl w:val="FC34F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7D12DA6"/>
    <w:multiLevelType w:val="hybridMultilevel"/>
    <w:tmpl w:val="C91EFB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C391534"/>
    <w:multiLevelType w:val="hybridMultilevel"/>
    <w:tmpl w:val="7340D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6A5E6D"/>
    <w:multiLevelType w:val="hybridMultilevel"/>
    <w:tmpl w:val="7C36AA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5"/>
  </w:num>
  <w:num w:numId="4">
    <w:abstractNumId w:val="6"/>
  </w:num>
  <w:num w:numId="5">
    <w:abstractNumId w:val="12"/>
  </w:num>
  <w:num w:numId="6">
    <w:abstractNumId w:val="5"/>
  </w:num>
  <w:num w:numId="7">
    <w:abstractNumId w:val="11"/>
  </w:num>
  <w:num w:numId="8">
    <w:abstractNumId w:val="8"/>
  </w:num>
  <w:num w:numId="9">
    <w:abstractNumId w:val="10"/>
  </w:num>
  <w:num w:numId="10">
    <w:abstractNumId w:val="9"/>
  </w:num>
  <w:num w:numId="11">
    <w:abstractNumId w:val="1"/>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0"/>
    <w:lvlOverride w:ilvl="0">
      <w:lvl w:ilvl="0">
        <w:numFmt w:val="bullet"/>
        <w:lvlText w:val=""/>
        <w:legacy w:legacy="1" w:legacySpace="0" w:legacyIndent="360"/>
        <w:lvlJc w:val="left"/>
        <w:pPr>
          <w:ind w:left="720" w:hanging="360"/>
        </w:pPr>
        <w:rPr>
          <w:rFonts w:ascii="Symbol" w:hAnsi="Symbol" w:hint="default"/>
        </w:rPr>
      </w:lvl>
    </w:lvlOverride>
  </w:num>
  <w:num w:numId="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DD"/>
    <w:rsid w:val="00003FF6"/>
    <w:rsid w:val="00015F7C"/>
    <w:rsid w:val="00016C5D"/>
    <w:rsid w:val="00017376"/>
    <w:rsid w:val="00030BBC"/>
    <w:rsid w:val="00045AF9"/>
    <w:rsid w:val="000608C1"/>
    <w:rsid w:val="00077471"/>
    <w:rsid w:val="000C3797"/>
    <w:rsid w:val="000D6E25"/>
    <w:rsid w:val="000E061D"/>
    <w:rsid w:val="000F092C"/>
    <w:rsid w:val="000F0ACC"/>
    <w:rsid w:val="0010144F"/>
    <w:rsid w:val="001024EA"/>
    <w:rsid w:val="00105F1C"/>
    <w:rsid w:val="001214E5"/>
    <w:rsid w:val="00131CDB"/>
    <w:rsid w:val="001337AD"/>
    <w:rsid w:val="00147AE6"/>
    <w:rsid w:val="00162F56"/>
    <w:rsid w:val="00172E29"/>
    <w:rsid w:val="001A0942"/>
    <w:rsid w:val="001B586A"/>
    <w:rsid w:val="001D03AE"/>
    <w:rsid w:val="001D253F"/>
    <w:rsid w:val="001E15B3"/>
    <w:rsid w:val="001F4CF2"/>
    <w:rsid w:val="002117AD"/>
    <w:rsid w:val="0026014C"/>
    <w:rsid w:val="00260A58"/>
    <w:rsid w:val="00261172"/>
    <w:rsid w:val="002656E4"/>
    <w:rsid w:val="00271410"/>
    <w:rsid w:val="00272A22"/>
    <w:rsid w:val="00273807"/>
    <w:rsid w:val="00286BEA"/>
    <w:rsid w:val="00293E61"/>
    <w:rsid w:val="00294687"/>
    <w:rsid w:val="00297ADE"/>
    <w:rsid w:val="002A2EFE"/>
    <w:rsid w:val="002B485F"/>
    <w:rsid w:val="002C488D"/>
    <w:rsid w:val="002C57D7"/>
    <w:rsid w:val="002D1576"/>
    <w:rsid w:val="002D69A3"/>
    <w:rsid w:val="002E4754"/>
    <w:rsid w:val="002F2F88"/>
    <w:rsid w:val="0030044A"/>
    <w:rsid w:val="0031158C"/>
    <w:rsid w:val="00314A3D"/>
    <w:rsid w:val="0034596D"/>
    <w:rsid w:val="00347FEA"/>
    <w:rsid w:val="00351D1F"/>
    <w:rsid w:val="00390AA8"/>
    <w:rsid w:val="003936B0"/>
    <w:rsid w:val="00396250"/>
    <w:rsid w:val="003A1DA9"/>
    <w:rsid w:val="003A7ACD"/>
    <w:rsid w:val="003B6A1A"/>
    <w:rsid w:val="003C586E"/>
    <w:rsid w:val="003D01A2"/>
    <w:rsid w:val="003D0F80"/>
    <w:rsid w:val="003D4936"/>
    <w:rsid w:val="003E07ED"/>
    <w:rsid w:val="003F175E"/>
    <w:rsid w:val="00405F78"/>
    <w:rsid w:val="00411602"/>
    <w:rsid w:val="00482452"/>
    <w:rsid w:val="00484F4C"/>
    <w:rsid w:val="004924DD"/>
    <w:rsid w:val="004A7808"/>
    <w:rsid w:val="004B46F0"/>
    <w:rsid w:val="004D47DE"/>
    <w:rsid w:val="004D7107"/>
    <w:rsid w:val="004E4853"/>
    <w:rsid w:val="004E6B33"/>
    <w:rsid w:val="004E74E8"/>
    <w:rsid w:val="004F4B70"/>
    <w:rsid w:val="004F4F3D"/>
    <w:rsid w:val="00510E02"/>
    <w:rsid w:val="00527726"/>
    <w:rsid w:val="005405FD"/>
    <w:rsid w:val="005732D2"/>
    <w:rsid w:val="00593A62"/>
    <w:rsid w:val="00594FD0"/>
    <w:rsid w:val="005A43EA"/>
    <w:rsid w:val="005B13B3"/>
    <w:rsid w:val="005B19E1"/>
    <w:rsid w:val="005C15E7"/>
    <w:rsid w:val="005C554C"/>
    <w:rsid w:val="005F0A15"/>
    <w:rsid w:val="005F4396"/>
    <w:rsid w:val="00610FF2"/>
    <w:rsid w:val="00627016"/>
    <w:rsid w:val="00627750"/>
    <w:rsid w:val="0063087C"/>
    <w:rsid w:val="0063467B"/>
    <w:rsid w:val="006500EB"/>
    <w:rsid w:val="00664886"/>
    <w:rsid w:val="006971D3"/>
    <w:rsid w:val="006A7F2E"/>
    <w:rsid w:val="007005DF"/>
    <w:rsid w:val="00704503"/>
    <w:rsid w:val="00735944"/>
    <w:rsid w:val="00744D27"/>
    <w:rsid w:val="007576B4"/>
    <w:rsid w:val="00760E0F"/>
    <w:rsid w:val="00783C5F"/>
    <w:rsid w:val="00790085"/>
    <w:rsid w:val="007A0FE4"/>
    <w:rsid w:val="007A2EB5"/>
    <w:rsid w:val="007B0766"/>
    <w:rsid w:val="007B4027"/>
    <w:rsid w:val="007C0520"/>
    <w:rsid w:val="007D2ED2"/>
    <w:rsid w:val="0080239E"/>
    <w:rsid w:val="008046D3"/>
    <w:rsid w:val="008111C1"/>
    <w:rsid w:val="0082156B"/>
    <w:rsid w:val="00835B3E"/>
    <w:rsid w:val="00846FF9"/>
    <w:rsid w:val="00850062"/>
    <w:rsid w:val="00861011"/>
    <w:rsid w:val="00861B0D"/>
    <w:rsid w:val="00870C02"/>
    <w:rsid w:val="00883B86"/>
    <w:rsid w:val="00886901"/>
    <w:rsid w:val="00895515"/>
    <w:rsid w:val="008B0396"/>
    <w:rsid w:val="008C572C"/>
    <w:rsid w:val="008D66F4"/>
    <w:rsid w:val="008E7486"/>
    <w:rsid w:val="008F7CC3"/>
    <w:rsid w:val="00901817"/>
    <w:rsid w:val="00902662"/>
    <w:rsid w:val="00907226"/>
    <w:rsid w:val="00913DE9"/>
    <w:rsid w:val="0094286F"/>
    <w:rsid w:val="0094289D"/>
    <w:rsid w:val="00964E1D"/>
    <w:rsid w:val="00973742"/>
    <w:rsid w:val="00975009"/>
    <w:rsid w:val="0098780C"/>
    <w:rsid w:val="00997156"/>
    <w:rsid w:val="009C28BF"/>
    <w:rsid w:val="009C3474"/>
    <w:rsid w:val="009D1DA3"/>
    <w:rsid w:val="009D6B9E"/>
    <w:rsid w:val="00A0276E"/>
    <w:rsid w:val="00A12564"/>
    <w:rsid w:val="00A2094A"/>
    <w:rsid w:val="00A26746"/>
    <w:rsid w:val="00A37435"/>
    <w:rsid w:val="00A42DE5"/>
    <w:rsid w:val="00A44EEA"/>
    <w:rsid w:val="00A52EF1"/>
    <w:rsid w:val="00A615DB"/>
    <w:rsid w:val="00AB2483"/>
    <w:rsid w:val="00AB2B9D"/>
    <w:rsid w:val="00AC153C"/>
    <w:rsid w:val="00AD2A8C"/>
    <w:rsid w:val="00B102FF"/>
    <w:rsid w:val="00B174CC"/>
    <w:rsid w:val="00B3446B"/>
    <w:rsid w:val="00B41144"/>
    <w:rsid w:val="00B54BAB"/>
    <w:rsid w:val="00B65BD8"/>
    <w:rsid w:val="00B74C70"/>
    <w:rsid w:val="00B86A71"/>
    <w:rsid w:val="00BC1C25"/>
    <w:rsid w:val="00BD2186"/>
    <w:rsid w:val="00BE516A"/>
    <w:rsid w:val="00BF077F"/>
    <w:rsid w:val="00BF6A65"/>
    <w:rsid w:val="00C126D7"/>
    <w:rsid w:val="00C378A2"/>
    <w:rsid w:val="00C41E69"/>
    <w:rsid w:val="00C51CB0"/>
    <w:rsid w:val="00C63BF9"/>
    <w:rsid w:val="00C64F8C"/>
    <w:rsid w:val="00C71150"/>
    <w:rsid w:val="00C7657A"/>
    <w:rsid w:val="00C816B4"/>
    <w:rsid w:val="00C87D8C"/>
    <w:rsid w:val="00C87D8E"/>
    <w:rsid w:val="00CA5B2A"/>
    <w:rsid w:val="00CA7369"/>
    <w:rsid w:val="00CB350D"/>
    <w:rsid w:val="00CB7935"/>
    <w:rsid w:val="00CC0C60"/>
    <w:rsid w:val="00CD62ED"/>
    <w:rsid w:val="00CD6921"/>
    <w:rsid w:val="00D021D9"/>
    <w:rsid w:val="00D06F8F"/>
    <w:rsid w:val="00D106BA"/>
    <w:rsid w:val="00D11A8C"/>
    <w:rsid w:val="00D15B36"/>
    <w:rsid w:val="00D23E22"/>
    <w:rsid w:val="00D300B1"/>
    <w:rsid w:val="00D30A1E"/>
    <w:rsid w:val="00D45270"/>
    <w:rsid w:val="00D54B70"/>
    <w:rsid w:val="00D6294C"/>
    <w:rsid w:val="00D80621"/>
    <w:rsid w:val="00D87655"/>
    <w:rsid w:val="00DA340C"/>
    <w:rsid w:val="00DC1602"/>
    <w:rsid w:val="00DE3CEA"/>
    <w:rsid w:val="00DF61F9"/>
    <w:rsid w:val="00E0426B"/>
    <w:rsid w:val="00E21F97"/>
    <w:rsid w:val="00E25A9E"/>
    <w:rsid w:val="00E31438"/>
    <w:rsid w:val="00E3144A"/>
    <w:rsid w:val="00E319E9"/>
    <w:rsid w:val="00E36BB9"/>
    <w:rsid w:val="00E56595"/>
    <w:rsid w:val="00E576DC"/>
    <w:rsid w:val="00E72C84"/>
    <w:rsid w:val="00E72F3B"/>
    <w:rsid w:val="00EB3737"/>
    <w:rsid w:val="00EB5383"/>
    <w:rsid w:val="00ED6658"/>
    <w:rsid w:val="00EE3AB5"/>
    <w:rsid w:val="00EE4C73"/>
    <w:rsid w:val="00F16A88"/>
    <w:rsid w:val="00F32940"/>
    <w:rsid w:val="00FA4F9A"/>
    <w:rsid w:val="00FB2E67"/>
    <w:rsid w:val="00FC6E5B"/>
    <w:rsid w:val="00FD5EBD"/>
    <w:rsid w:val="00FE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71150"/>
    <w:rPr>
      <w:sz w:val="24"/>
      <w:szCs w:val="20"/>
    </w:rPr>
  </w:style>
  <w:style w:type="paragraph" w:styleId="Heading1">
    <w:name w:val="heading 1"/>
    <w:basedOn w:val="Normal"/>
    <w:next w:val="Normal"/>
    <w:link w:val="Heading1Char"/>
    <w:uiPriority w:val="99"/>
    <w:qFormat/>
    <w:rsid w:val="00C71150"/>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C71150"/>
    <w:pPr>
      <w:keepNext/>
      <w:widowControl w:val="0"/>
      <w:tabs>
        <w:tab w:val="left" w:pos="727"/>
        <w:tab w:val="left" w:pos="1090"/>
      </w:tabs>
      <w:jc w:val="both"/>
      <w:outlineLvl w:val="1"/>
    </w:pPr>
    <w:rPr>
      <w:rFonts w:ascii="CG Times" w:hAnsi="CG Times"/>
      <w:b/>
      <w:u w:val="single"/>
    </w:rPr>
  </w:style>
  <w:style w:type="paragraph" w:styleId="Heading3">
    <w:name w:val="heading 3"/>
    <w:basedOn w:val="Normal"/>
    <w:next w:val="Normal"/>
    <w:link w:val="Heading3Char"/>
    <w:uiPriority w:val="99"/>
    <w:qFormat/>
    <w:rsid w:val="00C71150"/>
    <w:pPr>
      <w:keepNext/>
      <w:spacing w:before="240" w:after="60"/>
      <w:outlineLvl w:val="2"/>
    </w:pPr>
    <w:rPr>
      <w:rFonts w:ascii="Arial" w:hAnsi="Arial"/>
    </w:rPr>
  </w:style>
  <w:style w:type="paragraph" w:styleId="Heading4">
    <w:name w:val="heading 4"/>
    <w:basedOn w:val="Normal"/>
    <w:next w:val="Normal"/>
    <w:link w:val="Heading4Char"/>
    <w:uiPriority w:val="99"/>
    <w:qFormat/>
    <w:rsid w:val="00C71150"/>
    <w:pPr>
      <w:keepNext/>
      <w:spacing w:before="240" w:after="60"/>
      <w:outlineLvl w:val="3"/>
    </w:pPr>
    <w:rPr>
      <w:rFonts w:ascii="Arial" w:hAnsi="Arial"/>
      <w:b/>
    </w:rPr>
  </w:style>
  <w:style w:type="paragraph" w:styleId="Heading5">
    <w:name w:val="heading 5"/>
    <w:basedOn w:val="Normal"/>
    <w:next w:val="Normal"/>
    <w:link w:val="Heading5Char"/>
    <w:uiPriority w:val="99"/>
    <w:qFormat/>
    <w:rsid w:val="00C71150"/>
    <w:pPr>
      <w:spacing w:before="240" w:after="60"/>
      <w:outlineLvl w:val="4"/>
    </w:pPr>
    <w:rPr>
      <w:sz w:val="22"/>
    </w:rPr>
  </w:style>
  <w:style w:type="paragraph" w:styleId="Heading6">
    <w:name w:val="heading 6"/>
    <w:basedOn w:val="Normal"/>
    <w:next w:val="Normal"/>
    <w:link w:val="Heading6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rFonts w:ascii="CG Times" w:hAnsi="CG Times"/>
      <w:i/>
    </w:rPr>
  </w:style>
  <w:style w:type="paragraph" w:styleId="Heading7">
    <w:name w:val="heading 7"/>
    <w:basedOn w:val="Normal"/>
    <w:next w:val="Normal"/>
    <w:link w:val="Heading7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style>
  <w:style w:type="paragraph" w:styleId="Heading8">
    <w:name w:val="heading 8"/>
    <w:basedOn w:val="Normal"/>
    <w:next w:val="Normal"/>
    <w:link w:val="Heading8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7"/>
    </w:pPr>
    <w:rPr>
      <w:i/>
    </w:rPr>
  </w:style>
  <w:style w:type="paragraph" w:styleId="Heading9">
    <w:name w:val="heading 9"/>
    <w:basedOn w:val="Normal"/>
    <w:next w:val="Normal"/>
    <w:link w:val="Heading9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46F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B46F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B46F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B46F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B46F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B46F0"/>
    <w:rPr>
      <w:rFonts w:ascii="Calibri" w:hAnsi="Calibri" w:cs="Times New Roman"/>
      <w:b/>
      <w:bCs/>
    </w:rPr>
  </w:style>
  <w:style w:type="character" w:customStyle="1" w:styleId="Heading7Char">
    <w:name w:val="Heading 7 Char"/>
    <w:basedOn w:val="DefaultParagraphFont"/>
    <w:link w:val="Heading7"/>
    <w:uiPriority w:val="99"/>
    <w:semiHidden/>
    <w:locked/>
    <w:rsid w:val="004B46F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B46F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B46F0"/>
    <w:rPr>
      <w:rFonts w:ascii="Cambria" w:hAnsi="Cambria" w:cs="Times New Roman"/>
    </w:rPr>
  </w:style>
  <w:style w:type="paragraph" w:styleId="Footer">
    <w:name w:val="footer"/>
    <w:basedOn w:val="Normal"/>
    <w:link w:val="FooterChar"/>
    <w:uiPriority w:val="99"/>
    <w:rsid w:val="00C71150"/>
    <w:pPr>
      <w:tabs>
        <w:tab w:val="center" w:pos="4320"/>
        <w:tab w:val="right" w:pos="8640"/>
      </w:tabs>
    </w:pPr>
  </w:style>
  <w:style w:type="character" w:customStyle="1" w:styleId="FooterChar">
    <w:name w:val="Footer Char"/>
    <w:basedOn w:val="DefaultParagraphFont"/>
    <w:link w:val="Footer"/>
    <w:uiPriority w:val="99"/>
    <w:locked/>
    <w:rsid w:val="004B46F0"/>
    <w:rPr>
      <w:rFonts w:cs="Times New Roman"/>
      <w:sz w:val="20"/>
      <w:szCs w:val="20"/>
    </w:rPr>
  </w:style>
  <w:style w:type="character" w:styleId="PageNumber">
    <w:name w:val="page number"/>
    <w:basedOn w:val="DefaultParagraphFont"/>
    <w:uiPriority w:val="99"/>
    <w:semiHidden/>
    <w:rsid w:val="00C71150"/>
    <w:rPr>
      <w:rFonts w:cs="Times New Roman"/>
    </w:rPr>
  </w:style>
  <w:style w:type="paragraph" w:styleId="DocumentMap">
    <w:name w:val="Document Map"/>
    <w:basedOn w:val="Normal"/>
    <w:link w:val="DocumentMapChar"/>
    <w:uiPriority w:val="99"/>
    <w:semiHidden/>
    <w:rsid w:val="00C7115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B46F0"/>
    <w:rPr>
      <w:rFonts w:cs="Times New Roman"/>
      <w:sz w:val="2"/>
    </w:rPr>
  </w:style>
  <w:style w:type="paragraph" w:styleId="BodyText">
    <w:name w:val="Body Text"/>
    <w:basedOn w:val="Normal"/>
    <w:link w:val="BodyTextChar"/>
    <w:uiPriority w:val="99"/>
    <w:semiHidden/>
    <w:rsid w:val="00C71150"/>
  </w:style>
  <w:style w:type="character" w:customStyle="1" w:styleId="BodyTextChar">
    <w:name w:val="Body Text Char"/>
    <w:basedOn w:val="DefaultParagraphFont"/>
    <w:link w:val="BodyText"/>
    <w:uiPriority w:val="99"/>
    <w:semiHidden/>
    <w:locked/>
    <w:rsid w:val="004B46F0"/>
    <w:rPr>
      <w:rFonts w:cs="Times New Roman"/>
      <w:sz w:val="20"/>
      <w:szCs w:val="20"/>
    </w:rPr>
  </w:style>
  <w:style w:type="paragraph" w:styleId="BodyTextIndent2">
    <w:name w:val="Body Text Indent 2"/>
    <w:basedOn w:val="Normal"/>
    <w:link w:val="BodyTextIndent2Char"/>
    <w:uiPriority w:val="99"/>
    <w:semiHidden/>
    <w:rsid w:val="00C71150"/>
    <w:pPr>
      <w:ind w:left="360"/>
    </w:pPr>
  </w:style>
  <w:style w:type="character" w:customStyle="1" w:styleId="BodyTextIndent2Char">
    <w:name w:val="Body Text Indent 2 Char"/>
    <w:basedOn w:val="DefaultParagraphFont"/>
    <w:link w:val="BodyTextIndent2"/>
    <w:uiPriority w:val="99"/>
    <w:semiHidden/>
    <w:locked/>
    <w:rsid w:val="004B46F0"/>
    <w:rPr>
      <w:rFonts w:cs="Times New Roman"/>
      <w:sz w:val="20"/>
      <w:szCs w:val="20"/>
    </w:rPr>
  </w:style>
  <w:style w:type="paragraph" w:styleId="BodyTextIndent">
    <w:name w:val="Body Text Indent"/>
    <w:basedOn w:val="Normal"/>
    <w:link w:val="BodyTextIndentChar"/>
    <w:uiPriority w:val="99"/>
    <w:semiHidden/>
    <w:rsid w:val="00C71150"/>
    <w:pPr>
      <w:ind w:left="720"/>
    </w:pPr>
  </w:style>
  <w:style w:type="character" w:customStyle="1" w:styleId="BodyTextIndentChar">
    <w:name w:val="Body Text Indent Char"/>
    <w:basedOn w:val="DefaultParagraphFont"/>
    <w:link w:val="BodyTextIndent"/>
    <w:uiPriority w:val="99"/>
    <w:semiHidden/>
    <w:locked/>
    <w:rsid w:val="004B46F0"/>
    <w:rPr>
      <w:rFonts w:cs="Times New Roman"/>
      <w:sz w:val="20"/>
      <w:szCs w:val="20"/>
    </w:rPr>
  </w:style>
  <w:style w:type="paragraph" w:styleId="BodyTextIndent3">
    <w:name w:val="Body Text Indent 3"/>
    <w:basedOn w:val="Normal"/>
    <w:link w:val="BodyTextIndent3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rPr>
  </w:style>
  <w:style w:type="character" w:customStyle="1" w:styleId="BodyTextIndent3Char">
    <w:name w:val="Body Text Indent 3 Char"/>
    <w:basedOn w:val="DefaultParagraphFont"/>
    <w:link w:val="BodyTextIndent3"/>
    <w:uiPriority w:val="99"/>
    <w:semiHidden/>
    <w:locked/>
    <w:rsid w:val="004B46F0"/>
    <w:rPr>
      <w:rFonts w:cs="Times New Roman"/>
      <w:sz w:val="16"/>
      <w:szCs w:val="16"/>
    </w:rPr>
  </w:style>
  <w:style w:type="paragraph" w:styleId="Title">
    <w:name w:val="Title"/>
    <w:basedOn w:val="Normal"/>
    <w:link w:val="TitleChar"/>
    <w:uiPriority w:val="99"/>
    <w:qFormat/>
    <w:rsid w:val="00C71150"/>
    <w:pPr>
      <w:jc w:val="center"/>
    </w:pPr>
    <w:rPr>
      <w:b/>
    </w:rPr>
  </w:style>
  <w:style w:type="character" w:customStyle="1" w:styleId="TitleChar">
    <w:name w:val="Title Char"/>
    <w:basedOn w:val="DefaultParagraphFont"/>
    <w:link w:val="Title"/>
    <w:uiPriority w:val="99"/>
    <w:locked/>
    <w:rsid w:val="004B46F0"/>
    <w:rPr>
      <w:rFonts w:ascii="Cambria" w:hAnsi="Cambria" w:cs="Times New Roman"/>
      <w:b/>
      <w:bCs/>
      <w:kern w:val="28"/>
      <w:sz w:val="32"/>
      <w:szCs w:val="32"/>
    </w:rPr>
  </w:style>
  <w:style w:type="paragraph" w:styleId="BlockText">
    <w:name w:val="Block Text"/>
    <w:basedOn w:val="Normal"/>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style>
  <w:style w:type="paragraph" w:styleId="FootnoteText">
    <w:name w:val="footnote text"/>
    <w:basedOn w:val="Normal"/>
    <w:link w:val="FootnoteTextChar"/>
    <w:uiPriority w:val="99"/>
    <w:semiHidden/>
    <w:rsid w:val="00C71150"/>
  </w:style>
  <w:style w:type="character" w:customStyle="1" w:styleId="FootnoteTextChar">
    <w:name w:val="Footnote Text Char"/>
    <w:basedOn w:val="DefaultParagraphFont"/>
    <w:link w:val="FootnoteText"/>
    <w:uiPriority w:val="99"/>
    <w:semiHidden/>
    <w:locked/>
    <w:rsid w:val="004B46F0"/>
    <w:rPr>
      <w:rFonts w:cs="Times New Roman"/>
      <w:sz w:val="20"/>
      <w:szCs w:val="20"/>
    </w:rPr>
  </w:style>
  <w:style w:type="character" w:styleId="FootnoteReference">
    <w:name w:val="footnote reference"/>
    <w:basedOn w:val="DefaultParagraphFont"/>
    <w:uiPriority w:val="99"/>
    <w:semiHidden/>
    <w:rsid w:val="00C71150"/>
    <w:rPr>
      <w:rFonts w:cs="Times New Roman"/>
      <w:vertAlign w:val="superscript"/>
    </w:rPr>
  </w:style>
  <w:style w:type="paragraph" w:styleId="Header">
    <w:name w:val="header"/>
    <w:basedOn w:val="Normal"/>
    <w:link w:val="HeaderChar"/>
    <w:uiPriority w:val="99"/>
    <w:semiHidden/>
    <w:rsid w:val="00C71150"/>
    <w:pPr>
      <w:tabs>
        <w:tab w:val="center" w:pos="4320"/>
        <w:tab w:val="right" w:pos="8640"/>
      </w:tabs>
    </w:pPr>
  </w:style>
  <w:style w:type="character" w:customStyle="1" w:styleId="HeaderChar">
    <w:name w:val="Header Char"/>
    <w:basedOn w:val="DefaultParagraphFont"/>
    <w:link w:val="Header"/>
    <w:uiPriority w:val="99"/>
    <w:semiHidden/>
    <w:locked/>
    <w:rsid w:val="004B46F0"/>
    <w:rPr>
      <w:rFonts w:cs="Times New Roman"/>
      <w:sz w:val="20"/>
      <w:szCs w:val="20"/>
    </w:rPr>
  </w:style>
  <w:style w:type="paragraph" w:styleId="BodyText2">
    <w:name w:val="Body Text 2"/>
    <w:basedOn w:val="Normal"/>
    <w:link w:val="BodyText2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style>
  <w:style w:type="character" w:customStyle="1" w:styleId="BodyText2Char">
    <w:name w:val="Body Text 2 Char"/>
    <w:basedOn w:val="DefaultParagraphFont"/>
    <w:link w:val="BodyText2"/>
    <w:uiPriority w:val="99"/>
    <w:semiHidden/>
    <w:locked/>
    <w:rsid w:val="004B46F0"/>
    <w:rPr>
      <w:rFonts w:cs="Times New Roman"/>
      <w:sz w:val="20"/>
      <w:szCs w:val="20"/>
    </w:rPr>
  </w:style>
  <w:style w:type="character" w:styleId="Hyperlink">
    <w:name w:val="Hyperlink"/>
    <w:basedOn w:val="DefaultParagraphFont"/>
    <w:uiPriority w:val="99"/>
    <w:semiHidden/>
    <w:rsid w:val="00C71150"/>
    <w:rPr>
      <w:rFonts w:cs="Times New Roman"/>
      <w:color w:val="0000FF"/>
      <w:u w:val="single"/>
    </w:rPr>
  </w:style>
  <w:style w:type="paragraph" w:customStyle="1" w:styleId="Bulletlevel2">
    <w:name w:val="Bullet level 2"/>
    <w:basedOn w:val="Normal"/>
    <w:uiPriority w:val="99"/>
    <w:rsid w:val="00C71150"/>
    <w:pPr>
      <w:numPr>
        <w:numId w:val="1"/>
      </w:numPr>
    </w:pPr>
  </w:style>
  <w:style w:type="paragraph" w:styleId="BodyText3">
    <w:name w:val="Body Text 3"/>
    <w:basedOn w:val="Normal"/>
    <w:link w:val="BodyText3Char"/>
    <w:uiPriority w:val="99"/>
    <w:semiHidden/>
    <w:rsid w:val="00C71150"/>
    <w:pPr>
      <w:autoSpaceDE w:val="0"/>
      <w:autoSpaceDN w:val="0"/>
      <w:adjustRightInd w:val="0"/>
    </w:pPr>
    <w:rPr>
      <w:rFonts w:ascii="Arial" w:hAnsi="Arial" w:cs="Arial"/>
      <w:sz w:val="20"/>
    </w:rPr>
  </w:style>
  <w:style w:type="character" w:customStyle="1" w:styleId="BodyText3Char">
    <w:name w:val="Body Text 3 Char"/>
    <w:basedOn w:val="DefaultParagraphFont"/>
    <w:link w:val="BodyText3"/>
    <w:uiPriority w:val="99"/>
    <w:semiHidden/>
    <w:locked/>
    <w:rsid w:val="004B46F0"/>
    <w:rPr>
      <w:rFonts w:cs="Times New Roman"/>
      <w:sz w:val="16"/>
      <w:szCs w:val="16"/>
    </w:rPr>
  </w:style>
  <w:style w:type="paragraph" w:customStyle="1" w:styleId="Bulletlevel1">
    <w:name w:val="Bullet level 1"/>
    <w:basedOn w:val="Normal"/>
    <w:uiPriority w:val="99"/>
    <w:rsid w:val="00C71150"/>
    <w:pPr>
      <w:numPr>
        <w:numId w:val="2"/>
      </w:numPr>
    </w:pPr>
  </w:style>
  <w:style w:type="paragraph" w:styleId="CommentText">
    <w:name w:val="annotation text"/>
    <w:basedOn w:val="Normal"/>
    <w:link w:val="CommentTextChar"/>
    <w:uiPriority w:val="99"/>
    <w:semiHidden/>
    <w:rsid w:val="00610FF2"/>
    <w:rPr>
      <w:sz w:val="20"/>
    </w:rPr>
  </w:style>
  <w:style w:type="character" w:customStyle="1" w:styleId="CommentTextChar">
    <w:name w:val="Comment Text Char"/>
    <w:basedOn w:val="DefaultParagraphFont"/>
    <w:link w:val="CommentText"/>
    <w:uiPriority w:val="99"/>
    <w:semiHidden/>
    <w:locked/>
    <w:rsid w:val="00610FF2"/>
    <w:rPr>
      <w:rFonts w:cs="Times New Roman"/>
      <w:sz w:val="20"/>
      <w:szCs w:val="20"/>
    </w:rPr>
  </w:style>
  <w:style w:type="table" w:customStyle="1" w:styleId="LightList-Accent11">
    <w:name w:val="Light List - Accent 11"/>
    <w:basedOn w:val="TableNormal"/>
    <w:uiPriority w:val="61"/>
    <w:rsid w:val="00105F1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105F1C"/>
    <w:pPr>
      <w:ind w:left="720"/>
      <w:contextualSpacing/>
    </w:pPr>
    <w:rPr>
      <w:rFonts w:asciiTheme="minorHAnsi" w:eastAsiaTheme="minorHAnsi" w:hAnsiTheme="minorHAnsi" w:cstheme="minorBidi"/>
      <w:sz w:val="22"/>
      <w:szCs w:val="22"/>
    </w:rPr>
  </w:style>
  <w:style w:type="paragraph" w:customStyle="1" w:styleId="Text">
    <w:name w:val="Text"/>
    <w:basedOn w:val="Normal"/>
    <w:autoRedefine/>
    <w:uiPriority w:val="99"/>
    <w:rsid w:val="00E0426B"/>
    <w:rPr>
      <w:rFonts w:ascii="Cambria" w:hAnsi="Cambria"/>
      <w:b/>
      <w:i/>
      <w:sz w:val="22"/>
    </w:rPr>
  </w:style>
  <w:style w:type="paragraph" w:styleId="BalloonText">
    <w:name w:val="Balloon Text"/>
    <w:basedOn w:val="Normal"/>
    <w:link w:val="BalloonTextChar"/>
    <w:uiPriority w:val="99"/>
    <w:semiHidden/>
    <w:unhideWhenUsed/>
    <w:locked/>
    <w:rsid w:val="00FD5EBD"/>
    <w:rPr>
      <w:rFonts w:ascii="Tahoma" w:hAnsi="Tahoma" w:cs="Tahoma"/>
      <w:sz w:val="16"/>
      <w:szCs w:val="16"/>
    </w:rPr>
  </w:style>
  <w:style w:type="character" w:customStyle="1" w:styleId="BalloonTextChar">
    <w:name w:val="Balloon Text Char"/>
    <w:basedOn w:val="DefaultParagraphFont"/>
    <w:link w:val="BalloonText"/>
    <w:uiPriority w:val="99"/>
    <w:semiHidden/>
    <w:rsid w:val="00FD5EBD"/>
    <w:rPr>
      <w:rFonts w:ascii="Tahoma" w:hAnsi="Tahoma" w:cs="Tahoma"/>
      <w:sz w:val="16"/>
      <w:szCs w:val="16"/>
    </w:rPr>
  </w:style>
  <w:style w:type="table" w:styleId="TableGrid">
    <w:name w:val="Table Grid"/>
    <w:basedOn w:val="TableNormal"/>
    <w:uiPriority w:val="59"/>
    <w:locked/>
    <w:rsid w:val="00846FF9"/>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qFormat/>
    <w:rsid w:val="00835B3E"/>
    <w:pPr>
      <w:spacing w:after="240"/>
      <w:jc w:val="both"/>
    </w:pPr>
    <w:rPr>
      <w:rFonts w:ascii="Arial" w:hAnsi="Arial"/>
      <w:bCs/>
      <w:sz w:val="16"/>
      <w:szCs w:val="24"/>
    </w:rPr>
  </w:style>
  <w:style w:type="table" w:customStyle="1" w:styleId="ListTable4Accent1">
    <w:name w:val="List Table 4 Accent 1"/>
    <w:basedOn w:val="TableNormal"/>
    <w:uiPriority w:val="49"/>
    <w:rsid w:val="00835B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val="0"/>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4">
    <w:name w:val="H4"/>
    <w:basedOn w:val="Normal"/>
    <w:next w:val="Normal"/>
    <w:uiPriority w:val="99"/>
    <w:rsid w:val="005C554C"/>
    <w:pPr>
      <w:keepNext/>
      <w:autoSpaceDE w:val="0"/>
      <w:autoSpaceDN w:val="0"/>
      <w:adjustRightInd w:val="0"/>
      <w:spacing w:before="100" w:after="100"/>
      <w:outlineLvl w:val="4"/>
    </w:pPr>
    <w:rPr>
      <w:b/>
      <w:bCs/>
      <w:szCs w:val="24"/>
    </w:rPr>
  </w:style>
  <w:style w:type="paragraph" w:customStyle="1" w:styleId="H5">
    <w:name w:val="H5"/>
    <w:basedOn w:val="Normal"/>
    <w:next w:val="Normal"/>
    <w:uiPriority w:val="99"/>
    <w:rsid w:val="005C554C"/>
    <w:pPr>
      <w:keepNext/>
      <w:autoSpaceDE w:val="0"/>
      <w:autoSpaceDN w:val="0"/>
      <w:adjustRightInd w:val="0"/>
      <w:spacing w:before="100" w:after="100"/>
      <w:outlineLvl w:val="5"/>
    </w:pPr>
    <w:rPr>
      <w:b/>
      <w:bCs/>
      <w:sz w:val="20"/>
    </w:rPr>
  </w:style>
  <w:style w:type="character" w:styleId="Emphasis">
    <w:name w:val="Emphasis"/>
    <w:basedOn w:val="DefaultParagraphFont"/>
    <w:uiPriority w:val="99"/>
    <w:qFormat/>
    <w:locked/>
    <w:rsid w:val="005C554C"/>
    <w:rPr>
      <w:i/>
      <w:iCs/>
    </w:rPr>
  </w:style>
  <w:style w:type="character" w:styleId="Strong">
    <w:name w:val="Strong"/>
    <w:basedOn w:val="DefaultParagraphFont"/>
    <w:uiPriority w:val="99"/>
    <w:qFormat/>
    <w:locked/>
    <w:rsid w:val="005C55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71150"/>
    <w:rPr>
      <w:sz w:val="24"/>
      <w:szCs w:val="20"/>
    </w:rPr>
  </w:style>
  <w:style w:type="paragraph" w:styleId="Heading1">
    <w:name w:val="heading 1"/>
    <w:basedOn w:val="Normal"/>
    <w:next w:val="Normal"/>
    <w:link w:val="Heading1Char"/>
    <w:uiPriority w:val="99"/>
    <w:qFormat/>
    <w:rsid w:val="00C71150"/>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C71150"/>
    <w:pPr>
      <w:keepNext/>
      <w:widowControl w:val="0"/>
      <w:tabs>
        <w:tab w:val="left" w:pos="727"/>
        <w:tab w:val="left" w:pos="1090"/>
      </w:tabs>
      <w:jc w:val="both"/>
      <w:outlineLvl w:val="1"/>
    </w:pPr>
    <w:rPr>
      <w:rFonts w:ascii="CG Times" w:hAnsi="CG Times"/>
      <w:b/>
      <w:u w:val="single"/>
    </w:rPr>
  </w:style>
  <w:style w:type="paragraph" w:styleId="Heading3">
    <w:name w:val="heading 3"/>
    <w:basedOn w:val="Normal"/>
    <w:next w:val="Normal"/>
    <w:link w:val="Heading3Char"/>
    <w:uiPriority w:val="99"/>
    <w:qFormat/>
    <w:rsid w:val="00C71150"/>
    <w:pPr>
      <w:keepNext/>
      <w:spacing w:before="240" w:after="60"/>
      <w:outlineLvl w:val="2"/>
    </w:pPr>
    <w:rPr>
      <w:rFonts w:ascii="Arial" w:hAnsi="Arial"/>
    </w:rPr>
  </w:style>
  <w:style w:type="paragraph" w:styleId="Heading4">
    <w:name w:val="heading 4"/>
    <w:basedOn w:val="Normal"/>
    <w:next w:val="Normal"/>
    <w:link w:val="Heading4Char"/>
    <w:uiPriority w:val="99"/>
    <w:qFormat/>
    <w:rsid w:val="00C71150"/>
    <w:pPr>
      <w:keepNext/>
      <w:spacing w:before="240" w:after="60"/>
      <w:outlineLvl w:val="3"/>
    </w:pPr>
    <w:rPr>
      <w:rFonts w:ascii="Arial" w:hAnsi="Arial"/>
      <w:b/>
    </w:rPr>
  </w:style>
  <w:style w:type="paragraph" w:styleId="Heading5">
    <w:name w:val="heading 5"/>
    <w:basedOn w:val="Normal"/>
    <w:next w:val="Normal"/>
    <w:link w:val="Heading5Char"/>
    <w:uiPriority w:val="99"/>
    <w:qFormat/>
    <w:rsid w:val="00C71150"/>
    <w:pPr>
      <w:spacing w:before="240" w:after="60"/>
      <w:outlineLvl w:val="4"/>
    </w:pPr>
    <w:rPr>
      <w:sz w:val="22"/>
    </w:rPr>
  </w:style>
  <w:style w:type="paragraph" w:styleId="Heading6">
    <w:name w:val="heading 6"/>
    <w:basedOn w:val="Normal"/>
    <w:next w:val="Normal"/>
    <w:link w:val="Heading6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rFonts w:ascii="CG Times" w:hAnsi="CG Times"/>
      <w:i/>
    </w:rPr>
  </w:style>
  <w:style w:type="paragraph" w:styleId="Heading7">
    <w:name w:val="heading 7"/>
    <w:basedOn w:val="Normal"/>
    <w:next w:val="Normal"/>
    <w:link w:val="Heading7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style>
  <w:style w:type="paragraph" w:styleId="Heading8">
    <w:name w:val="heading 8"/>
    <w:basedOn w:val="Normal"/>
    <w:next w:val="Normal"/>
    <w:link w:val="Heading8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7"/>
    </w:pPr>
    <w:rPr>
      <w:i/>
    </w:rPr>
  </w:style>
  <w:style w:type="paragraph" w:styleId="Heading9">
    <w:name w:val="heading 9"/>
    <w:basedOn w:val="Normal"/>
    <w:next w:val="Normal"/>
    <w:link w:val="Heading9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46F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B46F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B46F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B46F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B46F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B46F0"/>
    <w:rPr>
      <w:rFonts w:ascii="Calibri" w:hAnsi="Calibri" w:cs="Times New Roman"/>
      <w:b/>
      <w:bCs/>
    </w:rPr>
  </w:style>
  <w:style w:type="character" w:customStyle="1" w:styleId="Heading7Char">
    <w:name w:val="Heading 7 Char"/>
    <w:basedOn w:val="DefaultParagraphFont"/>
    <w:link w:val="Heading7"/>
    <w:uiPriority w:val="99"/>
    <w:semiHidden/>
    <w:locked/>
    <w:rsid w:val="004B46F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B46F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B46F0"/>
    <w:rPr>
      <w:rFonts w:ascii="Cambria" w:hAnsi="Cambria" w:cs="Times New Roman"/>
    </w:rPr>
  </w:style>
  <w:style w:type="paragraph" w:styleId="Footer">
    <w:name w:val="footer"/>
    <w:basedOn w:val="Normal"/>
    <w:link w:val="FooterChar"/>
    <w:uiPriority w:val="99"/>
    <w:rsid w:val="00C71150"/>
    <w:pPr>
      <w:tabs>
        <w:tab w:val="center" w:pos="4320"/>
        <w:tab w:val="right" w:pos="8640"/>
      </w:tabs>
    </w:pPr>
  </w:style>
  <w:style w:type="character" w:customStyle="1" w:styleId="FooterChar">
    <w:name w:val="Footer Char"/>
    <w:basedOn w:val="DefaultParagraphFont"/>
    <w:link w:val="Footer"/>
    <w:uiPriority w:val="99"/>
    <w:locked/>
    <w:rsid w:val="004B46F0"/>
    <w:rPr>
      <w:rFonts w:cs="Times New Roman"/>
      <w:sz w:val="20"/>
      <w:szCs w:val="20"/>
    </w:rPr>
  </w:style>
  <w:style w:type="character" w:styleId="PageNumber">
    <w:name w:val="page number"/>
    <w:basedOn w:val="DefaultParagraphFont"/>
    <w:uiPriority w:val="99"/>
    <w:semiHidden/>
    <w:rsid w:val="00C71150"/>
    <w:rPr>
      <w:rFonts w:cs="Times New Roman"/>
    </w:rPr>
  </w:style>
  <w:style w:type="paragraph" w:styleId="DocumentMap">
    <w:name w:val="Document Map"/>
    <w:basedOn w:val="Normal"/>
    <w:link w:val="DocumentMapChar"/>
    <w:uiPriority w:val="99"/>
    <w:semiHidden/>
    <w:rsid w:val="00C7115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B46F0"/>
    <w:rPr>
      <w:rFonts w:cs="Times New Roman"/>
      <w:sz w:val="2"/>
    </w:rPr>
  </w:style>
  <w:style w:type="paragraph" w:styleId="BodyText">
    <w:name w:val="Body Text"/>
    <w:basedOn w:val="Normal"/>
    <w:link w:val="BodyTextChar"/>
    <w:uiPriority w:val="99"/>
    <w:semiHidden/>
    <w:rsid w:val="00C71150"/>
  </w:style>
  <w:style w:type="character" w:customStyle="1" w:styleId="BodyTextChar">
    <w:name w:val="Body Text Char"/>
    <w:basedOn w:val="DefaultParagraphFont"/>
    <w:link w:val="BodyText"/>
    <w:uiPriority w:val="99"/>
    <w:semiHidden/>
    <w:locked/>
    <w:rsid w:val="004B46F0"/>
    <w:rPr>
      <w:rFonts w:cs="Times New Roman"/>
      <w:sz w:val="20"/>
      <w:szCs w:val="20"/>
    </w:rPr>
  </w:style>
  <w:style w:type="paragraph" w:styleId="BodyTextIndent2">
    <w:name w:val="Body Text Indent 2"/>
    <w:basedOn w:val="Normal"/>
    <w:link w:val="BodyTextIndent2Char"/>
    <w:uiPriority w:val="99"/>
    <w:semiHidden/>
    <w:rsid w:val="00C71150"/>
    <w:pPr>
      <w:ind w:left="360"/>
    </w:pPr>
  </w:style>
  <w:style w:type="character" w:customStyle="1" w:styleId="BodyTextIndent2Char">
    <w:name w:val="Body Text Indent 2 Char"/>
    <w:basedOn w:val="DefaultParagraphFont"/>
    <w:link w:val="BodyTextIndent2"/>
    <w:uiPriority w:val="99"/>
    <w:semiHidden/>
    <w:locked/>
    <w:rsid w:val="004B46F0"/>
    <w:rPr>
      <w:rFonts w:cs="Times New Roman"/>
      <w:sz w:val="20"/>
      <w:szCs w:val="20"/>
    </w:rPr>
  </w:style>
  <w:style w:type="paragraph" w:styleId="BodyTextIndent">
    <w:name w:val="Body Text Indent"/>
    <w:basedOn w:val="Normal"/>
    <w:link w:val="BodyTextIndentChar"/>
    <w:uiPriority w:val="99"/>
    <w:semiHidden/>
    <w:rsid w:val="00C71150"/>
    <w:pPr>
      <w:ind w:left="720"/>
    </w:pPr>
  </w:style>
  <w:style w:type="character" w:customStyle="1" w:styleId="BodyTextIndentChar">
    <w:name w:val="Body Text Indent Char"/>
    <w:basedOn w:val="DefaultParagraphFont"/>
    <w:link w:val="BodyTextIndent"/>
    <w:uiPriority w:val="99"/>
    <w:semiHidden/>
    <w:locked/>
    <w:rsid w:val="004B46F0"/>
    <w:rPr>
      <w:rFonts w:cs="Times New Roman"/>
      <w:sz w:val="20"/>
      <w:szCs w:val="20"/>
    </w:rPr>
  </w:style>
  <w:style w:type="paragraph" w:styleId="BodyTextIndent3">
    <w:name w:val="Body Text Indent 3"/>
    <w:basedOn w:val="Normal"/>
    <w:link w:val="BodyTextIndent3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rPr>
  </w:style>
  <w:style w:type="character" w:customStyle="1" w:styleId="BodyTextIndent3Char">
    <w:name w:val="Body Text Indent 3 Char"/>
    <w:basedOn w:val="DefaultParagraphFont"/>
    <w:link w:val="BodyTextIndent3"/>
    <w:uiPriority w:val="99"/>
    <w:semiHidden/>
    <w:locked/>
    <w:rsid w:val="004B46F0"/>
    <w:rPr>
      <w:rFonts w:cs="Times New Roman"/>
      <w:sz w:val="16"/>
      <w:szCs w:val="16"/>
    </w:rPr>
  </w:style>
  <w:style w:type="paragraph" w:styleId="Title">
    <w:name w:val="Title"/>
    <w:basedOn w:val="Normal"/>
    <w:link w:val="TitleChar"/>
    <w:uiPriority w:val="99"/>
    <w:qFormat/>
    <w:rsid w:val="00C71150"/>
    <w:pPr>
      <w:jc w:val="center"/>
    </w:pPr>
    <w:rPr>
      <w:b/>
    </w:rPr>
  </w:style>
  <w:style w:type="character" w:customStyle="1" w:styleId="TitleChar">
    <w:name w:val="Title Char"/>
    <w:basedOn w:val="DefaultParagraphFont"/>
    <w:link w:val="Title"/>
    <w:uiPriority w:val="99"/>
    <w:locked/>
    <w:rsid w:val="004B46F0"/>
    <w:rPr>
      <w:rFonts w:ascii="Cambria" w:hAnsi="Cambria" w:cs="Times New Roman"/>
      <w:b/>
      <w:bCs/>
      <w:kern w:val="28"/>
      <w:sz w:val="32"/>
      <w:szCs w:val="32"/>
    </w:rPr>
  </w:style>
  <w:style w:type="paragraph" w:styleId="BlockText">
    <w:name w:val="Block Text"/>
    <w:basedOn w:val="Normal"/>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style>
  <w:style w:type="paragraph" w:styleId="FootnoteText">
    <w:name w:val="footnote text"/>
    <w:basedOn w:val="Normal"/>
    <w:link w:val="FootnoteTextChar"/>
    <w:uiPriority w:val="99"/>
    <w:semiHidden/>
    <w:rsid w:val="00C71150"/>
  </w:style>
  <w:style w:type="character" w:customStyle="1" w:styleId="FootnoteTextChar">
    <w:name w:val="Footnote Text Char"/>
    <w:basedOn w:val="DefaultParagraphFont"/>
    <w:link w:val="FootnoteText"/>
    <w:uiPriority w:val="99"/>
    <w:semiHidden/>
    <w:locked/>
    <w:rsid w:val="004B46F0"/>
    <w:rPr>
      <w:rFonts w:cs="Times New Roman"/>
      <w:sz w:val="20"/>
      <w:szCs w:val="20"/>
    </w:rPr>
  </w:style>
  <w:style w:type="character" w:styleId="FootnoteReference">
    <w:name w:val="footnote reference"/>
    <w:basedOn w:val="DefaultParagraphFont"/>
    <w:uiPriority w:val="99"/>
    <w:semiHidden/>
    <w:rsid w:val="00C71150"/>
    <w:rPr>
      <w:rFonts w:cs="Times New Roman"/>
      <w:vertAlign w:val="superscript"/>
    </w:rPr>
  </w:style>
  <w:style w:type="paragraph" w:styleId="Header">
    <w:name w:val="header"/>
    <w:basedOn w:val="Normal"/>
    <w:link w:val="HeaderChar"/>
    <w:uiPriority w:val="99"/>
    <w:semiHidden/>
    <w:rsid w:val="00C71150"/>
    <w:pPr>
      <w:tabs>
        <w:tab w:val="center" w:pos="4320"/>
        <w:tab w:val="right" w:pos="8640"/>
      </w:tabs>
    </w:pPr>
  </w:style>
  <w:style w:type="character" w:customStyle="1" w:styleId="HeaderChar">
    <w:name w:val="Header Char"/>
    <w:basedOn w:val="DefaultParagraphFont"/>
    <w:link w:val="Header"/>
    <w:uiPriority w:val="99"/>
    <w:semiHidden/>
    <w:locked/>
    <w:rsid w:val="004B46F0"/>
    <w:rPr>
      <w:rFonts w:cs="Times New Roman"/>
      <w:sz w:val="20"/>
      <w:szCs w:val="20"/>
    </w:rPr>
  </w:style>
  <w:style w:type="paragraph" w:styleId="BodyText2">
    <w:name w:val="Body Text 2"/>
    <w:basedOn w:val="Normal"/>
    <w:link w:val="BodyText2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style>
  <w:style w:type="character" w:customStyle="1" w:styleId="BodyText2Char">
    <w:name w:val="Body Text 2 Char"/>
    <w:basedOn w:val="DefaultParagraphFont"/>
    <w:link w:val="BodyText2"/>
    <w:uiPriority w:val="99"/>
    <w:semiHidden/>
    <w:locked/>
    <w:rsid w:val="004B46F0"/>
    <w:rPr>
      <w:rFonts w:cs="Times New Roman"/>
      <w:sz w:val="20"/>
      <w:szCs w:val="20"/>
    </w:rPr>
  </w:style>
  <w:style w:type="character" w:styleId="Hyperlink">
    <w:name w:val="Hyperlink"/>
    <w:basedOn w:val="DefaultParagraphFont"/>
    <w:uiPriority w:val="99"/>
    <w:semiHidden/>
    <w:rsid w:val="00C71150"/>
    <w:rPr>
      <w:rFonts w:cs="Times New Roman"/>
      <w:color w:val="0000FF"/>
      <w:u w:val="single"/>
    </w:rPr>
  </w:style>
  <w:style w:type="paragraph" w:customStyle="1" w:styleId="Bulletlevel2">
    <w:name w:val="Bullet level 2"/>
    <w:basedOn w:val="Normal"/>
    <w:uiPriority w:val="99"/>
    <w:rsid w:val="00C71150"/>
    <w:pPr>
      <w:numPr>
        <w:numId w:val="1"/>
      </w:numPr>
    </w:pPr>
  </w:style>
  <w:style w:type="paragraph" w:styleId="BodyText3">
    <w:name w:val="Body Text 3"/>
    <w:basedOn w:val="Normal"/>
    <w:link w:val="BodyText3Char"/>
    <w:uiPriority w:val="99"/>
    <w:semiHidden/>
    <w:rsid w:val="00C71150"/>
    <w:pPr>
      <w:autoSpaceDE w:val="0"/>
      <w:autoSpaceDN w:val="0"/>
      <w:adjustRightInd w:val="0"/>
    </w:pPr>
    <w:rPr>
      <w:rFonts w:ascii="Arial" w:hAnsi="Arial" w:cs="Arial"/>
      <w:sz w:val="20"/>
    </w:rPr>
  </w:style>
  <w:style w:type="character" w:customStyle="1" w:styleId="BodyText3Char">
    <w:name w:val="Body Text 3 Char"/>
    <w:basedOn w:val="DefaultParagraphFont"/>
    <w:link w:val="BodyText3"/>
    <w:uiPriority w:val="99"/>
    <w:semiHidden/>
    <w:locked/>
    <w:rsid w:val="004B46F0"/>
    <w:rPr>
      <w:rFonts w:cs="Times New Roman"/>
      <w:sz w:val="16"/>
      <w:szCs w:val="16"/>
    </w:rPr>
  </w:style>
  <w:style w:type="paragraph" w:customStyle="1" w:styleId="Bulletlevel1">
    <w:name w:val="Bullet level 1"/>
    <w:basedOn w:val="Normal"/>
    <w:uiPriority w:val="99"/>
    <w:rsid w:val="00C71150"/>
    <w:pPr>
      <w:numPr>
        <w:numId w:val="2"/>
      </w:numPr>
    </w:pPr>
  </w:style>
  <w:style w:type="paragraph" w:styleId="CommentText">
    <w:name w:val="annotation text"/>
    <w:basedOn w:val="Normal"/>
    <w:link w:val="CommentTextChar"/>
    <w:uiPriority w:val="99"/>
    <w:semiHidden/>
    <w:rsid w:val="00610FF2"/>
    <w:rPr>
      <w:sz w:val="20"/>
    </w:rPr>
  </w:style>
  <w:style w:type="character" w:customStyle="1" w:styleId="CommentTextChar">
    <w:name w:val="Comment Text Char"/>
    <w:basedOn w:val="DefaultParagraphFont"/>
    <w:link w:val="CommentText"/>
    <w:uiPriority w:val="99"/>
    <w:semiHidden/>
    <w:locked/>
    <w:rsid w:val="00610FF2"/>
    <w:rPr>
      <w:rFonts w:cs="Times New Roman"/>
      <w:sz w:val="20"/>
      <w:szCs w:val="20"/>
    </w:rPr>
  </w:style>
  <w:style w:type="table" w:customStyle="1" w:styleId="LightList-Accent11">
    <w:name w:val="Light List - Accent 11"/>
    <w:basedOn w:val="TableNormal"/>
    <w:uiPriority w:val="61"/>
    <w:rsid w:val="00105F1C"/>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105F1C"/>
    <w:pPr>
      <w:ind w:left="720"/>
      <w:contextualSpacing/>
    </w:pPr>
    <w:rPr>
      <w:rFonts w:asciiTheme="minorHAnsi" w:eastAsiaTheme="minorHAnsi" w:hAnsiTheme="minorHAnsi" w:cstheme="minorBidi"/>
      <w:sz w:val="22"/>
      <w:szCs w:val="22"/>
    </w:rPr>
  </w:style>
  <w:style w:type="paragraph" w:customStyle="1" w:styleId="Text">
    <w:name w:val="Text"/>
    <w:basedOn w:val="Normal"/>
    <w:autoRedefine/>
    <w:uiPriority w:val="99"/>
    <w:rsid w:val="00E0426B"/>
    <w:rPr>
      <w:rFonts w:ascii="Cambria" w:hAnsi="Cambria"/>
      <w:b/>
      <w:i/>
      <w:sz w:val="22"/>
    </w:rPr>
  </w:style>
  <w:style w:type="paragraph" w:styleId="BalloonText">
    <w:name w:val="Balloon Text"/>
    <w:basedOn w:val="Normal"/>
    <w:link w:val="BalloonTextChar"/>
    <w:uiPriority w:val="99"/>
    <w:semiHidden/>
    <w:unhideWhenUsed/>
    <w:locked/>
    <w:rsid w:val="00FD5EBD"/>
    <w:rPr>
      <w:rFonts w:ascii="Tahoma" w:hAnsi="Tahoma" w:cs="Tahoma"/>
      <w:sz w:val="16"/>
      <w:szCs w:val="16"/>
    </w:rPr>
  </w:style>
  <w:style w:type="character" w:customStyle="1" w:styleId="BalloonTextChar">
    <w:name w:val="Balloon Text Char"/>
    <w:basedOn w:val="DefaultParagraphFont"/>
    <w:link w:val="BalloonText"/>
    <w:uiPriority w:val="99"/>
    <w:semiHidden/>
    <w:rsid w:val="00FD5EBD"/>
    <w:rPr>
      <w:rFonts w:ascii="Tahoma" w:hAnsi="Tahoma" w:cs="Tahoma"/>
      <w:sz w:val="16"/>
      <w:szCs w:val="16"/>
    </w:rPr>
  </w:style>
  <w:style w:type="table" w:styleId="TableGrid">
    <w:name w:val="Table Grid"/>
    <w:basedOn w:val="TableNormal"/>
    <w:uiPriority w:val="59"/>
    <w:locked/>
    <w:rsid w:val="00846FF9"/>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qFormat/>
    <w:rsid w:val="00835B3E"/>
    <w:pPr>
      <w:spacing w:after="240"/>
      <w:jc w:val="both"/>
    </w:pPr>
    <w:rPr>
      <w:rFonts w:ascii="Arial" w:hAnsi="Arial"/>
      <w:bCs/>
      <w:sz w:val="16"/>
      <w:szCs w:val="24"/>
    </w:rPr>
  </w:style>
  <w:style w:type="table" w:customStyle="1" w:styleId="ListTable4Accent1">
    <w:name w:val="List Table 4 Accent 1"/>
    <w:basedOn w:val="TableNormal"/>
    <w:uiPriority w:val="49"/>
    <w:rsid w:val="00835B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val="0"/>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4">
    <w:name w:val="H4"/>
    <w:basedOn w:val="Normal"/>
    <w:next w:val="Normal"/>
    <w:uiPriority w:val="99"/>
    <w:rsid w:val="005C554C"/>
    <w:pPr>
      <w:keepNext/>
      <w:autoSpaceDE w:val="0"/>
      <w:autoSpaceDN w:val="0"/>
      <w:adjustRightInd w:val="0"/>
      <w:spacing w:before="100" w:after="100"/>
      <w:outlineLvl w:val="4"/>
    </w:pPr>
    <w:rPr>
      <w:b/>
      <w:bCs/>
      <w:szCs w:val="24"/>
    </w:rPr>
  </w:style>
  <w:style w:type="paragraph" w:customStyle="1" w:styleId="H5">
    <w:name w:val="H5"/>
    <w:basedOn w:val="Normal"/>
    <w:next w:val="Normal"/>
    <w:uiPriority w:val="99"/>
    <w:rsid w:val="005C554C"/>
    <w:pPr>
      <w:keepNext/>
      <w:autoSpaceDE w:val="0"/>
      <w:autoSpaceDN w:val="0"/>
      <w:adjustRightInd w:val="0"/>
      <w:spacing w:before="100" w:after="100"/>
      <w:outlineLvl w:val="5"/>
    </w:pPr>
    <w:rPr>
      <w:b/>
      <w:bCs/>
      <w:sz w:val="20"/>
    </w:rPr>
  </w:style>
  <w:style w:type="character" w:styleId="Emphasis">
    <w:name w:val="Emphasis"/>
    <w:basedOn w:val="DefaultParagraphFont"/>
    <w:uiPriority w:val="99"/>
    <w:qFormat/>
    <w:locked/>
    <w:rsid w:val="005C554C"/>
    <w:rPr>
      <w:i/>
      <w:iCs/>
    </w:rPr>
  </w:style>
  <w:style w:type="character" w:styleId="Strong">
    <w:name w:val="Strong"/>
    <w:basedOn w:val="DefaultParagraphFont"/>
    <w:uiPriority w:val="99"/>
    <w:qFormat/>
    <w:locked/>
    <w:rsid w:val="005C55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930396">
      <w:bodyDiv w:val="1"/>
      <w:marLeft w:val="0"/>
      <w:marRight w:val="0"/>
      <w:marTop w:val="0"/>
      <w:marBottom w:val="0"/>
      <w:divBdr>
        <w:top w:val="none" w:sz="0" w:space="0" w:color="auto"/>
        <w:left w:val="none" w:sz="0" w:space="0" w:color="auto"/>
        <w:bottom w:val="none" w:sz="0" w:space="0" w:color="auto"/>
        <w:right w:val="none" w:sz="0" w:space="0" w:color="auto"/>
      </w:divBdr>
    </w:div>
    <w:div w:id="1182015593">
      <w:marLeft w:val="0"/>
      <w:marRight w:val="0"/>
      <w:marTop w:val="0"/>
      <w:marBottom w:val="0"/>
      <w:divBdr>
        <w:top w:val="none" w:sz="0" w:space="0" w:color="auto"/>
        <w:left w:val="none" w:sz="0" w:space="0" w:color="auto"/>
        <w:bottom w:val="none" w:sz="0" w:space="0" w:color="auto"/>
        <w:right w:val="none" w:sz="0" w:space="0" w:color="auto"/>
      </w:divBdr>
    </w:div>
    <w:div w:id="17739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0C0B4-0A3B-4B1A-87BA-60423A85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Executive Summary</vt:lpstr>
    </vt:vector>
  </TitlesOfParts>
  <Company>NCES</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creator>Sharon Nelson</dc:creator>
  <cp:lastModifiedBy>SYSTEM</cp:lastModifiedBy>
  <cp:revision>2</cp:revision>
  <cp:lastPrinted>2011-11-21T16:56:00Z</cp:lastPrinted>
  <dcterms:created xsi:type="dcterms:W3CDTF">2017-08-17T21:15:00Z</dcterms:created>
  <dcterms:modified xsi:type="dcterms:W3CDTF">2017-08-17T21:15:00Z</dcterms:modified>
</cp:coreProperties>
</file>