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4A1D" w14:textId="561F4316" w:rsidR="006B6C28" w:rsidRPr="006B6C28" w:rsidRDefault="00A26D7E" w:rsidP="006B6C28">
      <w:pPr>
        <w:pStyle w:val="Header"/>
      </w:pPr>
      <w:bookmarkStart w:id="0" w:name="_GoBack"/>
      <w:bookmarkEnd w:id="0"/>
      <w:r w:rsidRPr="006B6C28">
        <w:rPr>
          <w:noProof/>
        </w:rPr>
        <mc:AlternateContent>
          <mc:Choice Requires="wps">
            <w:drawing>
              <wp:anchor distT="0" distB="0" distL="114300" distR="114300" simplePos="0" relativeHeight="251663360" behindDoc="0" locked="0" layoutInCell="1" allowOverlap="1" wp14:anchorId="039D32AC" wp14:editId="71332A7D">
                <wp:simplePos x="0" y="0"/>
                <wp:positionH relativeFrom="margin">
                  <wp:posOffset>4676775</wp:posOffset>
                </wp:positionH>
                <wp:positionV relativeFrom="paragraph">
                  <wp:posOffset>28575</wp:posOffset>
                </wp:positionV>
                <wp:extent cx="1257300" cy="767715"/>
                <wp:effectExtent l="0" t="0" r="0" b="0"/>
                <wp:wrapTopAndBottom/>
                <wp:docPr id="1" name="Text Box 23" descr="&quot;National Protection and Programs Directorate &#10;Office of Cyber and Infrastructure Analysis&#10;Company Profile&quot;&#10;" title="&quot;Banner&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AE72036" w14:textId="0A5E17B8" w:rsidR="00B57215" w:rsidRPr="00B57215" w:rsidRDefault="00B57215" w:rsidP="00B57215">
                            <w:pPr>
                              <w:spacing w:before="20" w:after="20"/>
                              <w:jc w:val="right"/>
                              <w:textAlignment w:val="baseline"/>
                              <w:rPr>
                                <w:rFonts w:asciiTheme="majorHAnsi" w:hAnsiTheme="majorHAnsi"/>
                                <w:color w:val="FFFFFF" w:themeColor="background1"/>
                                <w:sz w:val="18"/>
                                <w:szCs w:val="18"/>
                              </w:rPr>
                            </w:pPr>
                            <w:r w:rsidRPr="00B57215">
                              <w:rPr>
                                <w:rFonts w:asciiTheme="majorHAnsi" w:hAnsiTheme="majorHAnsi"/>
                                <w:color w:val="FFFFFF" w:themeColor="background1"/>
                                <w:sz w:val="18"/>
                                <w:szCs w:val="18"/>
                              </w:rPr>
                              <w:t>OMB Control Number: 1670-0027</w:t>
                            </w:r>
                          </w:p>
                          <w:p w14:paraId="02A4E126" w14:textId="2ABFDF28" w:rsidR="00B57215" w:rsidRPr="00B57215" w:rsidRDefault="003D50EB" w:rsidP="00B57215">
                            <w:pPr>
                              <w:spacing w:before="20" w:after="20"/>
                              <w:jc w:val="right"/>
                              <w:textAlignment w:val="baseline"/>
                              <w:rPr>
                                <w:rFonts w:asciiTheme="majorHAnsi" w:hAnsiTheme="majorHAnsi"/>
                                <w:color w:val="FFFFFF" w:themeColor="background1"/>
                                <w:sz w:val="18"/>
                                <w:szCs w:val="18"/>
                              </w:rPr>
                            </w:pPr>
                            <w:r>
                              <w:rPr>
                                <w:rFonts w:asciiTheme="majorHAnsi" w:hAnsiTheme="majorHAnsi"/>
                                <w:color w:val="FFFFFF" w:themeColor="background1"/>
                                <w:sz w:val="18"/>
                                <w:szCs w:val="18"/>
                              </w:rPr>
                              <w:t>OMB Expiration Date: 01/31/2021</w:t>
                            </w:r>
                          </w:p>
                        </w:txbxContent>
                      </wps:txbx>
                      <wps:bodyPr wrap="square" lIns="36576" tIns="36576" rIns="36576" bIns="36576"/>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3" o:spid="_x0000_s1026" type="#_x0000_t202" alt="Title: &quot;Banner&quot; - Description: &quot;National Protection and Programs Directorate &#10;Office of Cyber and Infrastructure Analysis&#10;Company Profile&quot;&#10;" style="position:absolute;margin-left:368.25pt;margin-top:2.25pt;width:99pt;height:60.4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" filled="f" stroked="f" insetpen="t">
                <v:textbox inset="2.88pt,2.88pt,2.88pt,2.88pt">
                  <w:txbxContent>
                    <w:p w14:paraId="6AE72036" w14:textId="0A5E17B8" w:rsidR="00B57215" w:rsidRPr="00B57215" w:rsidRDefault="00B57215" w:rsidP="00B57215">
                      <w:pPr>
                        <w:spacing w:before="20" w:after="20"/>
                        <w:jc w:val="right"/>
                        <w:textAlignment w:val="baseline"/>
                        <w:rPr>
                          <w:rFonts w:asciiTheme="majorHAnsi" w:hAnsiTheme="majorHAnsi"/>
                          <w:color w:val="FFFFFF" w:themeColor="background1"/>
                          <w:sz w:val="18"/>
                          <w:szCs w:val="18"/>
                        </w:rPr>
                      </w:pPr>
                      <w:r w:rsidRPr="00B57215">
                        <w:rPr>
                          <w:rFonts w:asciiTheme="majorHAnsi" w:hAnsiTheme="majorHAnsi"/>
                          <w:color w:val="FFFFFF" w:themeColor="background1"/>
                          <w:sz w:val="18"/>
                          <w:szCs w:val="18"/>
                        </w:rPr>
                        <w:t>OMB Control Number: 1670-0027</w:t>
                      </w:r>
                    </w:p>
                    <w:p w14:paraId="02A4E126" w14:textId="2ABFDF28" w:rsidR="00B57215" w:rsidRPr="00B57215" w:rsidRDefault="003D50EB" w:rsidP="00B57215">
                      <w:pPr>
                        <w:spacing w:before="20" w:after="20"/>
                        <w:jc w:val="right"/>
                        <w:textAlignment w:val="baseline"/>
                        <w:rPr>
                          <w:rFonts w:asciiTheme="majorHAnsi" w:hAnsiTheme="majorHAnsi"/>
                          <w:color w:val="FFFFFF" w:themeColor="background1"/>
                          <w:sz w:val="18"/>
                          <w:szCs w:val="18"/>
                        </w:rPr>
                      </w:pPr>
                      <w:r>
                        <w:rPr>
                          <w:rFonts w:asciiTheme="majorHAnsi" w:hAnsiTheme="majorHAnsi"/>
                          <w:color w:val="FFFFFF" w:themeColor="background1"/>
                          <w:sz w:val="18"/>
                          <w:szCs w:val="18"/>
                        </w:rPr>
                        <w:t>OMB Expiration Date: 01/31/2021</w:t>
                      </w:r>
                    </w:p>
                  </w:txbxContent>
                </v:textbox>
                <w10:wrap type="topAndBottom" anchorx="margin"/>
              </v:shape>
            </w:pict>
          </mc:Fallback>
        </mc:AlternateContent>
      </w:r>
      <w:r w:rsidRPr="006B6C28">
        <w:rPr>
          <w:noProof/>
        </w:rPr>
        <mc:AlternateContent>
          <mc:Choice Requires="wps">
            <w:drawing>
              <wp:anchor distT="0" distB="0" distL="114300" distR="114300" simplePos="0" relativeHeight="251660288" behindDoc="0" locked="0" layoutInCell="1" allowOverlap="1" wp14:anchorId="7D80FB05" wp14:editId="085D8C7F">
                <wp:simplePos x="0" y="0"/>
                <wp:positionH relativeFrom="margin">
                  <wp:posOffset>1952625</wp:posOffset>
                </wp:positionH>
                <wp:positionV relativeFrom="paragraph">
                  <wp:posOffset>0</wp:posOffset>
                </wp:positionV>
                <wp:extent cx="2676525" cy="767715"/>
                <wp:effectExtent l="0" t="0" r="9525" b="0"/>
                <wp:wrapTopAndBottom/>
                <wp:docPr id="3" name="Text Box 23" descr="&quot;National Protection and Programs Directorate &#10;Office of Cyber and Infrastructure Analysis&#10;Company Profile&quot;&#10;" title="&quot;Banner&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49A14FEC" w14:textId="21F6F984" w:rsidR="006B6C28" w:rsidRPr="00BA3E41" w:rsidRDefault="006B6C28" w:rsidP="00A26D7E">
                            <w:pPr>
                              <w:spacing w:before="160" w:after="20"/>
                              <w:jc w:val="center"/>
                              <w:rPr>
                                <w:rFonts w:asciiTheme="majorHAnsi" w:hAnsiTheme="majorHAnsi"/>
                                <w:color w:val="FFFFFF"/>
                                <w:kern w:val="24"/>
                              </w:rPr>
                            </w:pPr>
                            <w:r w:rsidRPr="00BA3E41">
                              <w:rPr>
                                <w:rFonts w:asciiTheme="majorHAnsi" w:hAnsiTheme="majorHAnsi"/>
                                <w:b/>
                                <w:bCs/>
                                <w:color w:val="FFFFFF"/>
                                <w:kern w:val="24"/>
                              </w:rPr>
                              <w:t>National Protection and Programs Directorate</w:t>
                            </w:r>
                          </w:p>
                          <w:p w14:paraId="4C83F091" w14:textId="77777777" w:rsidR="006B6C28" w:rsidRPr="00C06C53" w:rsidRDefault="006B6C28" w:rsidP="00A26D7E">
                            <w:pPr>
                              <w:spacing w:before="20" w:after="20"/>
                              <w:jc w:val="center"/>
                              <w:rPr>
                                <w:rFonts w:asciiTheme="majorHAnsi" w:hAnsiTheme="majorHAnsi"/>
                                <w:b/>
                                <w:color w:val="B0B1B3"/>
                                <w:kern w:val="24"/>
                                <w:sz w:val="20"/>
                                <w:szCs w:val="20"/>
                              </w:rPr>
                            </w:pPr>
                            <w:r w:rsidRPr="00C06C53">
                              <w:rPr>
                                <w:rFonts w:asciiTheme="majorHAnsi" w:hAnsiTheme="majorHAnsi"/>
                                <w:b/>
                                <w:color w:val="B0B1B3"/>
                                <w:kern w:val="24"/>
                                <w:sz w:val="20"/>
                                <w:szCs w:val="20"/>
                              </w:rPr>
                              <w:t>Office of Cyber and Infrastructure Analysis (OCIA)</w:t>
                            </w:r>
                          </w:p>
                          <w:p w14:paraId="7CB0D0BA" w14:textId="77777777" w:rsidR="006B6C28" w:rsidRPr="00BA3E41" w:rsidRDefault="006B6C28" w:rsidP="00A26D7E">
                            <w:pPr>
                              <w:spacing w:before="20" w:after="20"/>
                              <w:jc w:val="center"/>
                              <w:textAlignment w:val="baseline"/>
                              <w:rPr>
                                <w:rFonts w:asciiTheme="majorHAnsi" w:hAnsiTheme="majorHAnsi"/>
                              </w:rPr>
                            </w:pPr>
                            <w:r>
                              <w:rPr>
                                <w:rFonts w:asciiTheme="majorHAnsi" w:hAnsiTheme="majorHAnsi"/>
                                <w:color w:val="FFFFFF"/>
                                <w:kern w:val="24"/>
                                <w:sz w:val="20"/>
                                <w:szCs w:val="20"/>
                              </w:rPr>
                              <w:t>Industry Solicitation Survey</w:t>
                            </w:r>
                          </w:p>
                        </w:txbxContent>
                      </wps:txbx>
                      <wps:bodyPr wrap="square" lIns="36576" tIns="36576" rIns="36576" bIns="36576"/>
                    </wps:wsp>
                  </a:graphicData>
                </a:graphic>
                <wp14:sizeRelH relativeFrom="margin">
                  <wp14:pctWidth>0</wp14:pctWidth>
                </wp14:sizeRelH>
              </wp:anchor>
            </w:drawing>
          </mc:Choice>
          <mc:Fallback>
            <w:pict>
              <v:shape id="_x0000_s1027" type="#_x0000_t202" alt="Title: &quot;Banner&quot; - Description: &quot;National Protection and Programs Directorate &#10;Office of Cyber and Infrastructure Analysis&#10;Company Profile&quot;&#10;" style="position:absolute;margin-left:153.75pt;margin-top:0;width:210.75pt;height:60.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" filled="f" stroked="f" insetpen="t">
                <v:textbox inset="2.88pt,2.88pt,2.88pt,2.88pt">
                  <w:txbxContent>
                    <w:p w14:paraId="49A14FEC" w14:textId="21F6F984" w:rsidR="006B6C28" w:rsidRPr="00BA3E41" w:rsidRDefault="006B6C28" w:rsidP="00A26D7E">
                      <w:pPr>
                        <w:spacing w:before="160" w:after="20"/>
                        <w:jc w:val="center"/>
                        <w:rPr>
                          <w:rFonts w:asciiTheme="majorHAnsi" w:hAnsiTheme="majorHAnsi"/>
                          <w:color w:val="FFFFFF"/>
                          <w:kern w:val="24"/>
                        </w:rPr>
                      </w:pPr>
                      <w:r w:rsidRPr="00BA3E41">
                        <w:rPr>
                          <w:rFonts w:asciiTheme="majorHAnsi" w:hAnsiTheme="majorHAnsi"/>
                          <w:b/>
                          <w:bCs/>
                          <w:color w:val="FFFFFF"/>
                          <w:kern w:val="24"/>
                        </w:rPr>
                        <w:t>National Protection and Programs Directorate</w:t>
                      </w:r>
                    </w:p>
                    <w:p w14:paraId="4C83F091" w14:textId="77777777" w:rsidR="006B6C28" w:rsidRPr="00C06C53" w:rsidRDefault="006B6C28" w:rsidP="00A26D7E">
                      <w:pPr>
                        <w:spacing w:before="20" w:after="20"/>
                        <w:jc w:val="center"/>
                        <w:rPr>
                          <w:rFonts w:asciiTheme="majorHAnsi" w:hAnsiTheme="majorHAnsi"/>
                          <w:b/>
                          <w:color w:val="B0B1B3"/>
                          <w:kern w:val="24"/>
                          <w:sz w:val="20"/>
                          <w:szCs w:val="20"/>
                        </w:rPr>
                      </w:pPr>
                      <w:r w:rsidRPr="00C06C53">
                        <w:rPr>
                          <w:rFonts w:asciiTheme="majorHAnsi" w:hAnsiTheme="majorHAnsi"/>
                          <w:b/>
                          <w:color w:val="B0B1B3"/>
                          <w:kern w:val="24"/>
                          <w:sz w:val="20"/>
                          <w:szCs w:val="20"/>
                        </w:rPr>
                        <w:t>Office of Cyber and Infrastructure Analysis (OCIA)</w:t>
                      </w:r>
                    </w:p>
                    <w:p w14:paraId="7CB0D0BA" w14:textId="77777777" w:rsidR="006B6C28" w:rsidRPr="00BA3E41" w:rsidRDefault="006B6C28" w:rsidP="00A26D7E">
                      <w:pPr>
                        <w:spacing w:before="20" w:after="20"/>
                        <w:jc w:val="center"/>
                        <w:textAlignment w:val="baseline"/>
                        <w:rPr>
                          <w:rFonts w:asciiTheme="majorHAnsi" w:hAnsiTheme="majorHAnsi"/>
                        </w:rPr>
                      </w:pPr>
                      <w:r>
                        <w:rPr>
                          <w:rFonts w:asciiTheme="majorHAnsi" w:hAnsiTheme="majorHAnsi"/>
                          <w:color w:val="FFFFFF"/>
                          <w:kern w:val="24"/>
                          <w:sz w:val="20"/>
                          <w:szCs w:val="20"/>
                        </w:rPr>
                        <w:t>Industry Solicitation Survey</w:t>
                      </w:r>
                    </w:p>
                  </w:txbxContent>
                </v:textbox>
                <w10:wrap type="topAndBottom" anchorx="margin"/>
              </v:shape>
            </w:pict>
          </mc:Fallback>
        </mc:AlternateContent>
      </w:r>
      <w:r w:rsidR="006B6C28" w:rsidRPr="006B6C28">
        <w:rPr>
          <w:noProof/>
        </w:rPr>
        <mc:AlternateContent>
          <mc:Choice Requires="wps">
            <w:drawing>
              <wp:anchor distT="0" distB="0" distL="114300" distR="114300" simplePos="0" relativeHeight="251659264" behindDoc="0" locked="0" layoutInCell="1" allowOverlap="1" wp14:anchorId="00B0751F" wp14:editId="0C89D6AB">
                <wp:simplePos x="0" y="0"/>
                <wp:positionH relativeFrom="margin">
                  <wp:align>left</wp:align>
                </wp:positionH>
                <wp:positionV relativeFrom="paragraph">
                  <wp:posOffset>-104775</wp:posOffset>
                </wp:positionV>
                <wp:extent cx="5943600" cy="767715"/>
                <wp:effectExtent l="0" t="0" r="19050" b="13335"/>
                <wp:wrapTopAndBottom/>
                <wp:docPr id="2" name="Rectangle 2" descr="&quot;&quot;" title="&quot;&quot;"/>
                <wp:cNvGraphicFramePr/>
                <a:graphic xmlns:a="http://schemas.openxmlformats.org/drawingml/2006/main">
                  <a:graphicData uri="http://schemas.microsoft.com/office/word/2010/wordprocessingShape">
                    <wps:wsp>
                      <wps:cNvSpPr/>
                      <wps:spPr bwMode="auto">
                        <a:xfrm>
                          <a:off x="0" y="0"/>
                          <a:ext cx="5943600" cy="767715"/>
                        </a:xfrm>
                        <a:prstGeom prst="rect">
                          <a:avLst/>
                        </a:prstGeom>
                        <a:solidFill>
                          <a:srgbClr val="002F80"/>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2705B8C5" w14:textId="77777777" w:rsidR="006B6C28" w:rsidRDefault="006B6C28" w:rsidP="006B6C28">
                            <w:pPr>
                              <w:rPr>
                                <w:rFonts w:eastAsia="Times New Roman"/>
                              </w:rPr>
                            </w:pPr>
                          </w:p>
                        </w:txbxContent>
                      </wps:txbx>
                      <wps:bodyPr wrap="square" anchor="ctr"/>
                    </wps:wsp>
                  </a:graphicData>
                </a:graphic>
                <wp14:sizeRelH relativeFrom="margin">
                  <wp14:pctWidth>0</wp14:pctWidth>
                </wp14:sizeRelH>
              </wp:anchor>
            </w:drawing>
          </mc:Choice>
          <mc:Fallback>
            <w:pict>
              <v:rect id="Rectangle 2" o:spid="_x0000_s1028" alt="Title: &quot;&quot; - Description: &quot;&quot;" style="position:absolute;margin-left:0;margin-top:-8.25pt;width:468pt;height:60.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" fillcolor="#002f80" strokecolor="#1f4d78 [1604]" strokeweight=".5pt">
                <v:textbox>
                  <w:txbxContent>
                    <w:p w14:paraId="2705B8C5" w14:textId="77777777" w:rsidR="006B6C28" w:rsidRDefault="006B6C28" w:rsidP="006B6C28">
                      <w:pPr>
                        <w:rPr>
                          <w:rFonts w:eastAsia="Times New Roman"/>
                        </w:rPr>
                      </w:pPr>
                    </w:p>
                  </w:txbxContent>
                </v:textbox>
                <w10:wrap type="topAndBottom" anchorx="margin"/>
              </v:rect>
            </w:pict>
          </mc:Fallback>
        </mc:AlternateContent>
      </w:r>
      <w:r w:rsidR="006B6C28" w:rsidRPr="006B6C28">
        <w:rPr>
          <w:noProof/>
        </w:rPr>
        <w:drawing>
          <wp:anchor distT="0" distB="0" distL="114300" distR="114300" simplePos="0" relativeHeight="251661312" behindDoc="0" locked="0" layoutInCell="1" allowOverlap="1" wp14:anchorId="1EFD1EA3" wp14:editId="6F8D2140">
            <wp:simplePos x="0" y="0"/>
            <wp:positionH relativeFrom="column">
              <wp:posOffset>94615</wp:posOffset>
            </wp:positionH>
            <wp:positionV relativeFrom="paragraph">
              <wp:posOffset>37465</wp:posOffset>
            </wp:positionV>
            <wp:extent cx="1760855" cy="514985"/>
            <wp:effectExtent l="0" t="0" r="0" b="0"/>
            <wp:wrapTopAndBottom/>
            <wp:docPr id="4" name="Picture 4" descr="&quot;&quot;" title="“U.S. Department of Homeland Security Logo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5E86B52" w14:textId="77777777" w:rsidR="00A26D7E" w:rsidRPr="003E16C6" w:rsidRDefault="00A26D7E" w:rsidP="00A26D7E">
      <w:pPr>
        <w:rPr>
          <w:rFonts w:ascii="Arial" w:hAnsi="Arial" w:cs="Arial"/>
          <w:b/>
          <w:bCs/>
          <w:sz w:val="18"/>
          <w:szCs w:val="18"/>
        </w:rPr>
      </w:pPr>
      <w:r w:rsidRPr="003E16C6">
        <w:rPr>
          <w:rFonts w:ascii="Arial" w:hAnsi="Arial" w:cs="Arial"/>
          <w:b/>
          <w:bCs/>
          <w:sz w:val="18"/>
          <w:szCs w:val="18"/>
        </w:rPr>
        <w:t>Paperwork Reduction Act</w:t>
      </w:r>
    </w:p>
    <w:p w14:paraId="3069EE40" w14:textId="634C6A69" w:rsidR="00A26D7E" w:rsidRPr="003413E9" w:rsidRDefault="00A26D7E" w:rsidP="00EB458C">
      <w:pPr>
        <w:rPr>
          <w:rFonts w:ascii="Arial" w:hAnsi="Arial" w:cs="Arial"/>
          <w:b/>
        </w:rPr>
      </w:pPr>
      <w:r w:rsidRPr="00A26D7E">
        <w:rPr>
          <w:rFonts w:ascii="Arial" w:hAnsi="Arial" w:cs="Arial"/>
          <w:sz w:val="18"/>
          <w:szCs w:val="18"/>
        </w:rPr>
        <w:t>The public reporting burden to complete this information collection is estimated at 10 minutes per response, including the time for reviewing instructions, searching existing data sources, gathering and maintaining the data needed, and the completing and reviewing the collected information.  The collection of information is voluntary.</w:t>
      </w:r>
      <w:r>
        <w:rPr>
          <w:rFonts w:ascii="Arial" w:hAnsi="Arial" w:cs="Arial"/>
          <w:sz w:val="18"/>
          <w:szCs w:val="18"/>
        </w:rPr>
        <w:t xml:space="preserve">  </w:t>
      </w:r>
      <w:r w:rsidRPr="003E16C6">
        <w:rPr>
          <w:rFonts w:ascii="Arial" w:hAnsi="Arial" w:cs="Arial"/>
          <w:sz w:val="18"/>
          <w:szCs w:val="18"/>
        </w:rPr>
        <w:t xml:space="preserve">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w:t>
      </w:r>
      <w:r w:rsidRPr="00EB458C">
        <w:rPr>
          <w:rFonts w:ascii="Arial" w:hAnsi="Arial" w:cs="Arial"/>
          <w:sz w:val="18"/>
          <w:szCs w:val="18"/>
        </w:rPr>
        <w:t xml:space="preserve">DHS/NPPD/OCIA, </w:t>
      </w:r>
      <w:r w:rsidR="0030776F" w:rsidRPr="00EB458C">
        <w:rPr>
          <w:rFonts w:ascii="Arial" w:hAnsi="Arial" w:cs="Arial"/>
          <w:sz w:val="18"/>
          <w:szCs w:val="18"/>
        </w:rPr>
        <w:t xml:space="preserve">Attention: Mr. Peter Kreitner, </w:t>
      </w:r>
      <w:r w:rsidRPr="00EB458C">
        <w:rPr>
          <w:rFonts w:ascii="Arial" w:hAnsi="Arial" w:cs="Arial"/>
          <w:sz w:val="18"/>
          <w:szCs w:val="18"/>
        </w:rPr>
        <w:t xml:space="preserve"> </w:t>
      </w:r>
      <w:r w:rsidR="00EB458C" w:rsidRPr="00EB458C">
        <w:rPr>
          <w:rFonts w:ascii="Arial" w:hAnsi="Arial" w:cs="Arial"/>
          <w:sz w:val="18"/>
          <w:szCs w:val="18"/>
        </w:rPr>
        <w:t>245 Murray Lane SW, Mailstop 0380, Arlington, VA 20598-0380</w:t>
      </w:r>
      <w:r w:rsidR="00EB458C">
        <w:rPr>
          <w:rFonts w:ascii="Arial" w:hAnsi="Arial" w:cs="Arial"/>
          <w:sz w:val="18"/>
          <w:szCs w:val="18"/>
        </w:rPr>
        <w:t xml:space="preserve">  </w:t>
      </w:r>
      <w:r w:rsidRPr="003E16C6">
        <w:rPr>
          <w:rFonts w:ascii="Arial" w:hAnsi="Arial" w:cs="Arial"/>
          <w:sz w:val="18"/>
          <w:szCs w:val="18"/>
        </w:rPr>
        <w:t>ATTN: PRA [</w:t>
      </w:r>
      <w:r w:rsidRPr="00EB458C">
        <w:rPr>
          <w:rFonts w:ascii="Arial" w:hAnsi="Arial" w:cs="Arial"/>
          <w:sz w:val="18"/>
          <w:szCs w:val="18"/>
        </w:rPr>
        <w:t>OMB Control No. 1670-0027</w:t>
      </w:r>
      <w:r w:rsidRPr="00A26D7E">
        <w:rPr>
          <w:rFonts w:ascii="Arial" w:hAnsi="Arial" w:cs="Arial"/>
          <w:sz w:val="18"/>
          <w:szCs w:val="18"/>
        </w:rPr>
        <w:t>].</w:t>
      </w:r>
      <w:r>
        <w:rPr>
          <w:rFonts w:ascii="Arial" w:hAnsi="Arial" w:cs="Arial"/>
          <w:sz w:val="18"/>
          <w:szCs w:val="18"/>
        </w:rPr>
        <w:t xml:space="preserve">  </w:t>
      </w:r>
      <w:r>
        <w:rPr>
          <w:rFonts w:ascii="Arial" w:hAnsi="Arial" w:cs="Arial"/>
          <w:b/>
          <w:sz w:val="20"/>
          <w:szCs w:val="20"/>
        </w:rPr>
        <w:t xml:space="preserve">   </w:t>
      </w:r>
    </w:p>
    <w:p w14:paraId="1787C02A" w14:textId="77777777" w:rsidR="003C339B" w:rsidRPr="000B4B1C" w:rsidRDefault="000B4B1C">
      <w:pPr>
        <w:rPr>
          <w:rFonts w:ascii="Gill Sans MT" w:hAnsi="Gill Sans MT"/>
          <w:color w:val="002F80"/>
          <w:sz w:val="32"/>
        </w:rPr>
      </w:pPr>
      <w:r>
        <w:rPr>
          <w:rFonts w:ascii="Gill Sans MT" w:hAnsi="Gill Sans MT"/>
          <w:color w:val="002F80"/>
          <w:sz w:val="32"/>
        </w:rPr>
        <w:t xml:space="preserve">(U) </w:t>
      </w:r>
      <w:r w:rsidRPr="000B4B1C">
        <w:rPr>
          <w:rFonts w:ascii="Gill Sans MT" w:hAnsi="Gill Sans MT"/>
          <w:color w:val="002F80"/>
          <w:sz w:val="32"/>
        </w:rPr>
        <w:t>Industry Solicitation Survey</w:t>
      </w:r>
    </w:p>
    <w:tbl>
      <w:tblPr>
        <w:tblStyle w:val="Scope"/>
        <w:tblW w:w="0" w:type="auto"/>
        <w:tblLook w:val="04A0" w:firstRow="1" w:lastRow="0" w:firstColumn="1" w:lastColumn="0" w:noHBand="0" w:noVBand="1"/>
      </w:tblPr>
      <w:tblGrid>
        <w:gridCol w:w="9360"/>
      </w:tblGrid>
      <w:tr w:rsidR="000B4B1C" w14:paraId="11BB31BD" w14:textId="77777777" w:rsidTr="007055E1">
        <w:trPr>
          <w:trHeight w:val="1422"/>
        </w:trPr>
        <w:tc>
          <w:tcPr>
            <w:tcW w:w="9360" w:type="dxa"/>
          </w:tcPr>
          <w:p w14:paraId="4DE3C4BA" w14:textId="302AC0F6" w:rsidR="000B4B1C" w:rsidRDefault="000B4B1C" w:rsidP="000B4B1C">
            <w:pPr>
              <w:pStyle w:val="NoSpacing"/>
              <w:spacing w:beforeLines="60" w:before="144" w:afterLines="60" w:after="144"/>
            </w:pPr>
            <w:r w:rsidRPr="004D01B3">
              <w:rPr>
                <w:b/>
              </w:rPr>
              <w:t xml:space="preserve">(U) </w:t>
            </w:r>
            <w:r w:rsidR="004D01B3" w:rsidRPr="004D01B3">
              <w:rPr>
                <w:b/>
              </w:rPr>
              <w:t>Survey Scope:</w:t>
            </w:r>
            <w:r w:rsidR="004D01B3">
              <w:t xml:space="preserve"> </w:t>
            </w:r>
            <w:r>
              <w:t xml:space="preserve">This </w:t>
            </w:r>
            <w:r w:rsidR="00A477BE">
              <w:t xml:space="preserve">voluntary </w:t>
            </w:r>
            <w:r>
              <w:t xml:space="preserve">survey is meant to solicit </w:t>
            </w:r>
            <w:r w:rsidR="00A477BE">
              <w:t xml:space="preserve">input </w:t>
            </w:r>
            <w:r w:rsidR="00103F70">
              <w:t xml:space="preserve">on industry </w:t>
            </w:r>
            <w:r w:rsidR="00627005">
              <w:t xml:space="preserve">mitigation and </w:t>
            </w:r>
            <w:r w:rsidR="00103F70">
              <w:t xml:space="preserve">resilience techniques </w:t>
            </w:r>
            <w:r w:rsidR="00627005">
              <w:t>that reflect</w:t>
            </w:r>
            <w:r w:rsidR="00103F70">
              <w:t xml:space="preserve"> best practices </w:t>
            </w:r>
            <w:r w:rsidR="00A477BE">
              <w:t>from our pr</w:t>
            </w:r>
            <w:r w:rsidR="00103F70">
              <w:t xml:space="preserve">ivate sector partners. All </w:t>
            </w:r>
            <w:r w:rsidR="007055E1">
              <w:t>feedback provided will contribute to</w:t>
            </w:r>
            <w:r w:rsidR="00103F70">
              <w:t xml:space="preserve"> future critical infrastructure product development</w:t>
            </w:r>
            <w:r w:rsidR="00BE1006">
              <w:t xml:space="preserve">, and assist a larger private sector audience with similar equities in advancing their own preparation, </w:t>
            </w:r>
            <w:r w:rsidR="007055E1">
              <w:t>deterrence, mitigation, and recovery efforts.</w:t>
            </w:r>
            <w:r w:rsidR="00BE1006">
              <w:t xml:space="preserve"> </w:t>
            </w:r>
            <w:r w:rsidR="007055E1">
              <w:t xml:space="preserve">Any comments or suggestions to improve this survey, or considerations for additional platforms, </w:t>
            </w:r>
            <w:r w:rsidR="00B224F6">
              <w:t>are</w:t>
            </w:r>
            <w:r w:rsidR="007055E1">
              <w:t xml:space="preserve"> welcomed.</w:t>
            </w:r>
            <w:r w:rsidR="00103F70">
              <w:t xml:space="preserve">    </w:t>
            </w:r>
            <w:r w:rsidR="00A477BE">
              <w:t xml:space="preserve"> </w:t>
            </w:r>
            <w:r>
              <w:t xml:space="preserve"> </w:t>
            </w:r>
          </w:p>
          <w:p w14:paraId="35FEF9A0" w14:textId="77777777" w:rsidR="000B4B1C" w:rsidRDefault="000B4B1C" w:rsidP="002C3C74">
            <w:pPr>
              <w:spacing w:beforeLines="60" w:before="144" w:afterLines="60" w:after="144"/>
            </w:pPr>
          </w:p>
        </w:tc>
      </w:tr>
    </w:tbl>
    <w:p w14:paraId="556FE57E" w14:textId="77777777" w:rsidR="003C339B" w:rsidRDefault="003C339B"/>
    <w:p w14:paraId="40C3F7B4" w14:textId="77777777" w:rsidR="00892B7D" w:rsidRPr="00F6302E" w:rsidRDefault="00F6302E">
      <w:pPr>
        <w:rPr>
          <w:rFonts w:ascii="Gill Sans MT" w:hAnsi="Gill Sans MT"/>
          <w:color w:val="002F80"/>
          <w:sz w:val="24"/>
        </w:rPr>
      </w:pPr>
      <w:r>
        <w:rPr>
          <w:rFonts w:ascii="Gill Sans MT" w:hAnsi="Gill Sans MT"/>
          <w:color w:val="002F80"/>
          <w:sz w:val="24"/>
        </w:rPr>
        <w:t>(</w:t>
      </w:r>
      <w:r w:rsidRPr="00F6302E">
        <w:rPr>
          <w:rFonts w:ascii="Gill Sans MT" w:hAnsi="Gill Sans MT"/>
          <w:color w:val="002F80"/>
          <w:vertAlign w:val="subscript"/>
        </w:rPr>
        <w:t>CLASSIFICATION</w:t>
      </w:r>
      <w:r>
        <w:rPr>
          <w:rFonts w:ascii="Gill Sans MT" w:hAnsi="Gill Sans MT"/>
          <w:color w:val="002F80"/>
          <w:sz w:val="24"/>
        </w:rPr>
        <w:t xml:space="preserve">) </w:t>
      </w:r>
      <w:r w:rsidR="00892B7D" w:rsidRPr="00F6302E">
        <w:rPr>
          <w:rFonts w:ascii="Gill Sans MT" w:hAnsi="Gill Sans MT"/>
          <w:color w:val="002F80"/>
          <w:sz w:val="24"/>
        </w:rPr>
        <w:t xml:space="preserve">PRODUCT TITLE: </w:t>
      </w:r>
    </w:p>
    <w:tbl>
      <w:tblPr>
        <w:tblStyle w:val="DefaultTable"/>
        <w:tblW w:w="0" w:type="auto"/>
        <w:tblLook w:val="04A0" w:firstRow="1" w:lastRow="0" w:firstColumn="1" w:lastColumn="0" w:noHBand="0" w:noVBand="1"/>
      </w:tblPr>
      <w:tblGrid>
        <w:gridCol w:w="9360"/>
      </w:tblGrid>
      <w:tr w:rsidR="00892B7D" w14:paraId="303174F6" w14:textId="77777777" w:rsidTr="002C3C74">
        <w:trPr>
          <w:cnfStyle w:val="100000000000" w:firstRow="1" w:lastRow="0" w:firstColumn="0" w:lastColumn="0" w:oddVBand="0" w:evenVBand="0" w:oddHBand="0" w:evenHBand="0" w:firstRowFirstColumn="0" w:firstRowLastColumn="0" w:lastRowFirstColumn="0" w:lastRowLastColumn="0"/>
        </w:trPr>
        <w:tc>
          <w:tcPr>
            <w:tcW w:w="9360" w:type="dxa"/>
          </w:tcPr>
          <w:p w14:paraId="39028191" w14:textId="77777777" w:rsidR="00892B7D" w:rsidRDefault="003E698A" w:rsidP="002C3C74">
            <w:pPr>
              <w:pStyle w:val="LeadInto"/>
              <w:keepNext w:val="0"/>
              <w:spacing w:before="96" w:after="96"/>
            </w:pPr>
            <w:r>
              <w:t xml:space="preserve">Questionaire </w:t>
            </w:r>
          </w:p>
        </w:tc>
      </w:tr>
      <w:tr w:rsidR="00892B7D" w14:paraId="66DD6BCB" w14:textId="77777777" w:rsidTr="002C3C74">
        <w:trPr>
          <w:cnfStyle w:val="000000100000" w:firstRow="0" w:lastRow="0" w:firstColumn="0" w:lastColumn="0" w:oddVBand="0" w:evenVBand="0" w:oddHBand="1" w:evenHBand="0" w:firstRowFirstColumn="0" w:firstRowLastColumn="0" w:lastRowFirstColumn="0" w:lastRowLastColumn="0"/>
        </w:trPr>
        <w:tc>
          <w:tcPr>
            <w:tcW w:w="9360" w:type="dxa"/>
          </w:tcPr>
          <w:p w14:paraId="7460E0AC" w14:textId="77777777" w:rsidR="00F6302E" w:rsidRDefault="00892B7D" w:rsidP="002C3C74">
            <w:pPr>
              <w:spacing w:before="96" w:after="96"/>
            </w:pPr>
            <w:r w:rsidRPr="00892B7D">
              <w:t>What industry do you represent?</w:t>
            </w:r>
          </w:p>
          <w:p w14:paraId="4398287C" w14:textId="77777777" w:rsidR="00892B7D" w:rsidRDefault="00892B7D" w:rsidP="002C3C74">
            <w:pPr>
              <w:spacing w:before="96" w:after="96"/>
            </w:pPr>
          </w:p>
          <w:p w14:paraId="3F55FC95" w14:textId="77777777" w:rsidR="00892B7D" w:rsidRDefault="00892B7D" w:rsidP="002C3C74">
            <w:pPr>
              <w:spacing w:before="96" w:after="96"/>
            </w:pPr>
          </w:p>
          <w:p w14:paraId="60C7AA4E" w14:textId="77777777" w:rsidR="00892B7D" w:rsidRDefault="00892B7D" w:rsidP="002C3C74">
            <w:pPr>
              <w:spacing w:before="96" w:after="96"/>
            </w:pPr>
          </w:p>
        </w:tc>
      </w:tr>
      <w:tr w:rsidR="00892B7D" w14:paraId="285A90ED" w14:textId="77777777" w:rsidTr="002C3C74">
        <w:trPr>
          <w:cnfStyle w:val="000000010000" w:firstRow="0" w:lastRow="0" w:firstColumn="0" w:lastColumn="0" w:oddVBand="0" w:evenVBand="0" w:oddHBand="0" w:evenHBand="1" w:firstRowFirstColumn="0" w:firstRowLastColumn="0" w:lastRowFirstColumn="0" w:lastRowLastColumn="0"/>
        </w:trPr>
        <w:tc>
          <w:tcPr>
            <w:tcW w:w="9360" w:type="dxa"/>
          </w:tcPr>
          <w:p w14:paraId="577D3571" w14:textId="77777777" w:rsidR="00F6302E" w:rsidRDefault="00892B7D" w:rsidP="002C3C74">
            <w:pPr>
              <w:spacing w:before="96" w:after="96"/>
            </w:pPr>
            <w:r w:rsidRPr="00892B7D">
              <w:t>How does the subject/s covered in this product directly impact your industry?</w:t>
            </w:r>
            <w:r w:rsidR="00F6302E">
              <w:t xml:space="preserve"> </w:t>
            </w:r>
          </w:p>
          <w:p w14:paraId="79782310" w14:textId="77777777" w:rsidR="00892B7D" w:rsidRDefault="00892B7D" w:rsidP="002C3C74">
            <w:pPr>
              <w:spacing w:before="96" w:after="96"/>
            </w:pPr>
          </w:p>
          <w:p w14:paraId="10E6160D" w14:textId="77777777" w:rsidR="00892B7D" w:rsidRDefault="00892B7D" w:rsidP="002C3C74">
            <w:pPr>
              <w:spacing w:before="96" w:after="96"/>
            </w:pPr>
          </w:p>
          <w:p w14:paraId="65E8A04D" w14:textId="77777777" w:rsidR="00892B7D" w:rsidRDefault="00892B7D" w:rsidP="002C3C74">
            <w:pPr>
              <w:spacing w:before="96" w:after="96"/>
            </w:pPr>
          </w:p>
        </w:tc>
      </w:tr>
      <w:tr w:rsidR="00892B7D" w14:paraId="173C7959" w14:textId="77777777" w:rsidTr="002C3C74">
        <w:trPr>
          <w:cnfStyle w:val="000000100000" w:firstRow="0" w:lastRow="0" w:firstColumn="0" w:lastColumn="0" w:oddVBand="0" w:evenVBand="0" w:oddHBand="1" w:evenHBand="0" w:firstRowFirstColumn="0" w:firstRowLastColumn="0" w:lastRowFirstColumn="0" w:lastRowLastColumn="0"/>
        </w:trPr>
        <w:tc>
          <w:tcPr>
            <w:tcW w:w="9360" w:type="dxa"/>
          </w:tcPr>
          <w:p w14:paraId="35769D9A" w14:textId="77777777" w:rsidR="00F6302E" w:rsidRDefault="00892B7D" w:rsidP="002C3C74">
            <w:pPr>
              <w:spacing w:before="96" w:after="96"/>
            </w:pPr>
            <w:r w:rsidRPr="00892B7D">
              <w:t>How does the subject/s covered in this product indirectly impact your industry?</w:t>
            </w:r>
          </w:p>
          <w:p w14:paraId="2288FE0E" w14:textId="77777777" w:rsidR="00892B7D" w:rsidRDefault="00892B7D" w:rsidP="002C3C74">
            <w:pPr>
              <w:spacing w:before="96" w:after="96"/>
            </w:pPr>
          </w:p>
          <w:p w14:paraId="7C872225" w14:textId="77777777" w:rsidR="00892B7D" w:rsidRDefault="00892B7D" w:rsidP="002C3C74">
            <w:pPr>
              <w:spacing w:before="96" w:after="96"/>
            </w:pPr>
          </w:p>
          <w:p w14:paraId="6735D515" w14:textId="77777777" w:rsidR="00892B7D" w:rsidRDefault="00892B7D" w:rsidP="002C3C74">
            <w:pPr>
              <w:spacing w:before="96" w:after="96"/>
            </w:pPr>
          </w:p>
        </w:tc>
      </w:tr>
      <w:tr w:rsidR="00892B7D" w14:paraId="2548290A" w14:textId="77777777" w:rsidTr="002C3C74">
        <w:trPr>
          <w:cnfStyle w:val="000000010000" w:firstRow="0" w:lastRow="0" w:firstColumn="0" w:lastColumn="0" w:oddVBand="0" w:evenVBand="0" w:oddHBand="0" w:evenHBand="1" w:firstRowFirstColumn="0" w:firstRowLastColumn="0" w:lastRowFirstColumn="0" w:lastRowLastColumn="0"/>
        </w:trPr>
        <w:tc>
          <w:tcPr>
            <w:tcW w:w="9360" w:type="dxa"/>
          </w:tcPr>
          <w:p w14:paraId="7C4E36CA" w14:textId="4213AE54" w:rsidR="00892B7D" w:rsidRDefault="00892B7D" w:rsidP="002C3C74">
            <w:pPr>
              <w:spacing w:before="96" w:after="96"/>
            </w:pPr>
            <w:r w:rsidRPr="00892B7D">
              <w:t>What preparation strategies</w:t>
            </w:r>
            <w:r w:rsidR="00B224F6">
              <w:t xml:space="preserve"> implemented within your industry </w:t>
            </w:r>
            <w:r w:rsidRPr="00892B7D">
              <w:t xml:space="preserve">for the subject/s covered in this product </w:t>
            </w:r>
            <w:r w:rsidR="00B224F6">
              <w:t>do you encourage others to consider?</w:t>
            </w:r>
          </w:p>
          <w:p w14:paraId="5F98E143" w14:textId="77777777" w:rsidR="00892B7D" w:rsidRDefault="00892B7D" w:rsidP="002C3C74">
            <w:pPr>
              <w:spacing w:before="96" w:after="96"/>
            </w:pPr>
          </w:p>
          <w:p w14:paraId="0706A72D" w14:textId="77777777" w:rsidR="00892B7D" w:rsidRDefault="00892B7D" w:rsidP="002C3C74">
            <w:pPr>
              <w:spacing w:before="96" w:after="96"/>
            </w:pPr>
          </w:p>
        </w:tc>
      </w:tr>
      <w:tr w:rsidR="00892B7D" w14:paraId="19D03219" w14:textId="77777777" w:rsidTr="002C3C74">
        <w:trPr>
          <w:cnfStyle w:val="000000100000" w:firstRow="0" w:lastRow="0" w:firstColumn="0" w:lastColumn="0" w:oddVBand="0" w:evenVBand="0" w:oddHBand="1" w:evenHBand="0" w:firstRowFirstColumn="0" w:firstRowLastColumn="0" w:lastRowFirstColumn="0" w:lastRowLastColumn="0"/>
        </w:trPr>
        <w:tc>
          <w:tcPr>
            <w:tcW w:w="9360" w:type="dxa"/>
          </w:tcPr>
          <w:p w14:paraId="5C5B273E" w14:textId="77777777" w:rsidR="00F6302E" w:rsidRDefault="00892B7D" w:rsidP="002C3C74">
            <w:pPr>
              <w:spacing w:before="96" w:after="96"/>
            </w:pPr>
            <w:r w:rsidRPr="00892B7D">
              <w:lastRenderedPageBreak/>
              <w:t xml:space="preserve">What was the outcome/effectiveness of the implemented preparation strategies?  </w:t>
            </w:r>
          </w:p>
          <w:p w14:paraId="2FFD61B9" w14:textId="77777777" w:rsidR="00892B7D" w:rsidRDefault="00892B7D" w:rsidP="002C3C74">
            <w:pPr>
              <w:spacing w:before="96" w:after="96"/>
            </w:pPr>
          </w:p>
          <w:p w14:paraId="269AB4C6" w14:textId="77777777" w:rsidR="00892B7D" w:rsidRDefault="00892B7D" w:rsidP="002C3C74">
            <w:pPr>
              <w:spacing w:before="96" w:after="96"/>
            </w:pPr>
          </w:p>
          <w:p w14:paraId="1815DD1C" w14:textId="77777777" w:rsidR="00892B7D" w:rsidRDefault="00892B7D" w:rsidP="002C3C74">
            <w:pPr>
              <w:spacing w:before="96" w:after="96"/>
            </w:pPr>
          </w:p>
        </w:tc>
      </w:tr>
      <w:tr w:rsidR="00892B7D" w14:paraId="028D1262" w14:textId="77777777" w:rsidTr="002C3C74">
        <w:trPr>
          <w:cnfStyle w:val="000000010000" w:firstRow="0" w:lastRow="0" w:firstColumn="0" w:lastColumn="0" w:oddVBand="0" w:evenVBand="0" w:oddHBand="0" w:evenHBand="1" w:firstRowFirstColumn="0" w:firstRowLastColumn="0" w:lastRowFirstColumn="0" w:lastRowLastColumn="0"/>
        </w:trPr>
        <w:tc>
          <w:tcPr>
            <w:tcW w:w="9360" w:type="dxa"/>
          </w:tcPr>
          <w:p w14:paraId="631EA207" w14:textId="5DC73C14" w:rsidR="00892B7D" w:rsidRDefault="00892B7D" w:rsidP="002C3C74">
            <w:pPr>
              <w:spacing w:before="96" w:after="96"/>
            </w:pPr>
            <w:r w:rsidRPr="00892B7D">
              <w:t xml:space="preserve">What mitigation and resilience strategies </w:t>
            </w:r>
            <w:r w:rsidR="00B224F6" w:rsidRPr="00B224F6">
              <w:t xml:space="preserve">implemented within your industry </w:t>
            </w:r>
            <w:r w:rsidRPr="00892B7D">
              <w:t xml:space="preserve">for the subject/s covered in this product </w:t>
            </w:r>
            <w:r w:rsidR="00B224F6">
              <w:t>do you encourage others to consider</w:t>
            </w:r>
            <w:r w:rsidRPr="00892B7D">
              <w:t>?</w:t>
            </w:r>
          </w:p>
          <w:p w14:paraId="293AC22F" w14:textId="77777777" w:rsidR="006B6C28" w:rsidRDefault="006B6C28" w:rsidP="002C3C74">
            <w:pPr>
              <w:spacing w:before="96" w:after="96"/>
            </w:pPr>
          </w:p>
          <w:p w14:paraId="4E383E2B" w14:textId="77777777" w:rsidR="006B6C28" w:rsidRDefault="006B6C28" w:rsidP="002C3C74">
            <w:pPr>
              <w:spacing w:before="96" w:after="96"/>
            </w:pPr>
          </w:p>
          <w:p w14:paraId="5EB5E132" w14:textId="77777777" w:rsidR="006B6C28" w:rsidRDefault="006B6C28" w:rsidP="002C3C74">
            <w:pPr>
              <w:spacing w:before="96" w:after="96"/>
            </w:pPr>
          </w:p>
        </w:tc>
      </w:tr>
      <w:tr w:rsidR="00892B7D" w14:paraId="23CF6388" w14:textId="77777777" w:rsidTr="002C3C74">
        <w:trPr>
          <w:cnfStyle w:val="000000100000" w:firstRow="0" w:lastRow="0" w:firstColumn="0" w:lastColumn="0" w:oddVBand="0" w:evenVBand="0" w:oddHBand="1" w:evenHBand="0" w:firstRowFirstColumn="0" w:firstRowLastColumn="0" w:lastRowFirstColumn="0" w:lastRowLastColumn="0"/>
        </w:trPr>
        <w:tc>
          <w:tcPr>
            <w:tcW w:w="9360" w:type="dxa"/>
          </w:tcPr>
          <w:p w14:paraId="7906FD8F" w14:textId="77777777" w:rsidR="00F6302E" w:rsidRDefault="00892B7D" w:rsidP="002C3C74">
            <w:pPr>
              <w:spacing w:before="96" w:after="96"/>
            </w:pPr>
            <w:r w:rsidRPr="00892B7D">
              <w:t>What was the outcome/effectiveness of the implemented mitigation and resilience strategies?</w:t>
            </w:r>
          </w:p>
          <w:p w14:paraId="1C3A4D7E" w14:textId="77777777" w:rsidR="00892B7D" w:rsidRDefault="00892B7D" w:rsidP="002C3C74">
            <w:pPr>
              <w:spacing w:before="96" w:after="96"/>
            </w:pPr>
          </w:p>
          <w:p w14:paraId="03BB8C9B" w14:textId="77777777" w:rsidR="00892B7D" w:rsidRDefault="00892B7D" w:rsidP="002C3C74">
            <w:pPr>
              <w:spacing w:before="96" w:after="96"/>
            </w:pPr>
          </w:p>
          <w:p w14:paraId="4D0DC1C4" w14:textId="77777777" w:rsidR="00892B7D" w:rsidRDefault="00892B7D" w:rsidP="002C3C74">
            <w:pPr>
              <w:spacing w:before="96" w:after="96"/>
            </w:pPr>
          </w:p>
        </w:tc>
      </w:tr>
      <w:tr w:rsidR="00892B7D" w14:paraId="75DFBC58" w14:textId="77777777" w:rsidTr="002C3C74">
        <w:trPr>
          <w:cnfStyle w:val="000000010000" w:firstRow="0" w:lastRow="0" w:firstColumn="0" w:lastColumn="0" w:oddVBand="0" w:evenVBand="0" w:oddHBand="0" w:evenHBand="1" w:firstRowFirstColumn="0" w:firstRowLastColumn="0" w:lastRowFirstColumn="0" w:lastRowLastColumn="0"/>
        </w:trPr>
        <w:tc>
          <w:tcPr>
            <w:tcW w:w="9360" w:type="dxa"/>
          </w:tcPr>
          <w:p w14:paraId="662A1E63" w14:textId="4860BBDB" w:rsidR="00F6302E" w:rsidRDefault="00892B7D" w:rsidP="002C3C74">
            <w:pPr>
              <w:spacing w:before="96" w:after="96"/>
            </w:pPr>
            <w:r w:rsidRPr="00892B7D">
              <w:t xml:space="preserve">What recovery strategies </w:t>
            </w:r>
            <w:r w:rsidR="00B224F6" w:rsidRPr="00B224F6">
              <w:t xml:space="preserve">implemented within your industry </w:t>
            </w:r>
            <w:r w:rsidRPr="00892B7D">
              <w:t xml:space="preserve">for the subject/s covered in this product </w:t>
            </w:r>
            <w:r w:rsidR="00B224F6">
              <w:t>do you encourage others to consider</w:t>
            </w:r>
            <w:r w:rsidRPr="00892B7D">
              <w:t>?</w:t>
            </w:r>
          </w:p>
          <w:p w14:paraId="78DCAED4" w14:textId="77777777" w:rsidR="00892B7D" w:rsidRDefault="00892B7D" w:rsidP="002C3C74">
            <w:pPr>
              <w:spacing w:before="96" w:after="96"/>
            </w:pPr>
          </w:p>
          <w:p w14:paraId="452BE650" w14:textId="77777777" w:rsidR="00892B7D" w:rsidRDefault="00892B7D" w:rsidP="002C3C74">
            <w:pPr>
              <w:spacing w:before="96" w:after="96"/>
            </w:pPr>
          </w:p>
          <w:p w14:paraId="402F6919" w14:textId="77777777" w:rsidR="00892B7D" w:rsidRDefault="00892B7D" w:rsidP="002C3C74">
            <w:pPr>
              <w:spacing w:before="96" w:after="96"/>
            </w:pPr>
          </w:p>
        </w:tc>
      </w:tr>
      <w:tr w:rsidR="00892B7D" w14:paraId="6248EBA8" w14:textId="77777777" w:rsidTr="002C3C74">
        <w:trPr>
          <w:cnfStyle w:val="000000100000" w:firstRow="0" w:lastRow="0" w:firstColumn="0" w:lastColumn="0" w:oddVBand="0" w:evenVBand="0" w:oddHBand="1" w:evenHBand="0" w:firstRowFirstColumn="0" w:firstRowLastColumn="0" w:lastRowFirstColumn="0" w:lastRowLastColumn="0"/>
        </w:trPr>
        <w:tc>
          <w:tcPr>
            <w:tcW w:w="9360" w:type="dxa"/>
          </w:tcPr>
          <w:p w14:paraId="23497B20" w14:textId="77777777" w:rsidR="00F6302E" w:rsidRDefault="00892B7D" w:rsidP="002C3C74">
            <w:pPr>
              <w:spacing w:before="96" w:after="96"/>
            </w:pPr>
            <w:r w:rsidRPr="00892B7D">
              <w:t>What was the outcome/effectiveness of the implemented recovery strategies?</w:t>
            </w:r>
          </w:p>
          <w:p w14:paraId="5505378A" w14:textId="77777777" w:rsidR="00892B7D" w:rsidRDefault="00892B7D" w:rsidP="002C3C74">
            <w:pPr>
              <w:spacing w:before="96" w:after="96"/>
            </w:pPr>
          </w:p>
          <w:p w14:paraId="44309CD2" w14:textId="77777777" w:rsidR="00892B7D" w:rsidRDefault="00892B7D" w:rsidP="002C3C74">
            <w:pPr>
              <w:spacing w:before="96" w:after="96"/>
            </w:pPr>
          </w:p>
          <w:p w14:paraId="17FD0F84" w14:textId="77777777" w:rsidR="00892B7D" w:rsidRDefault="00892B7D" w:rsidP="002C3C74">
            <w:pPr>
              <w:spacing w:before="96" w:after="96"/>
            </w:pPr>
          </w:p>
        </w:tc>
      </w:tr>
      <w:tr w:rsidR="00892B7D" w14:paraId="6FF8AD3F" w14:textId="77777777" w:rsidTr="002C3C74">
        <w:trPr>
          <w:cnfStyle w:val="000000010000" w:firstRow="0" w:lastRow="0" w:firstColumn="0" w:lastColumn="0" w:oddVBand="0" w:evenVBand="0" w:oddHBand="0" w:evenHBand="1" w:firstRowFirstColumn="0" w:firstRowLastColumn="0" w:lastRowFirstColumn="0" w:lastRowLastColumn="0"/>
        </w:trPr>
        <w:tc>
          <w:tcPr>
            <w:tcW w:w="9360" w:type="dxa"/>
          </w:tcPr>
          <w:p w14:paraId="2285686C" w14:textId="77777777" w:rsidR="00F6302E" w:rsidRDefault="00892B7D" w:rsidP="002C3C74">
            <w:pPr>
              <w:spacing w:before="96" w:after="96"/>
            </w:pPr>
            <w:r w:rsidRPr="00892B7D">
              <w:t>What other industries might be directly or indirectly affected by the subject/s covered in this product?</w:t>
            </w:r>
          </w:p>
          <w:p w14:paraId="7303A949" w14:textId="77777777" w:rsidR="00892B7D" w:rsidRDefault="00892B7D" w:rsidP="002C3C74">
            <w:pPr>
              <w:spacing w:before="96" w:after="96"/>
            </w:pPr>
          </w:p>
          <w:p w14:paraId="6E823C3E" w14:textId="77777777" w:rsidR="00892B7D" w:rsidRDefault="00892B7D" w:rsidP="002C3C74">
            <w:pPr>
              <w:spacing w:before="96" w:after="96"/>
            </w:pPr>
          </w:p>
          <w:p w14:paraId="154E17ED" w14:textId="77777777" w:rsidR="00892B7D" w:rsidRDefault="00892B7D" w:rsidP="002C3C74">
            <w:pPr>
              <w:spacing w:before="96" w:after="96"/>
            </w:pPr>
          </w:p>
        </w:tc>
      </w:tr>
      <w:tr w:rsidR="00F6302E" w14:paraId="39D74632" w14:textId="77777777" w:rsidTr="002C3C74">
        <w:trPr>
          <w:cnfStyle w:val="000000100000" w:firstRow="0" w:lastRow="0" w:firstColumn="0" w:lastColumn="0" w:oddVBand="0" w:evenVBand="0" w:oddHBand="1" w:evenHBand="0" w:firstRowFirstColumn="0" w:firstRowLastColumn="0" w:lastRowFirstColumn="0" w:lastRowLastColumn="0"/>
        </w:trPr>
        <w:tc>
          <w:tcPr>
            <w:tcW w:w="9360" w:type="dxa"/>
          </w:tcPr>
          <w:p w14:paraId="321B3509" w14:textId="77777777" w:rsidR="00F6302E" w:rsidRDefault="00F6302E" w:rsidP="002C3C74">
            <w:pPr>
              <w:spacing w:before="96" w:after="96"/>
            </w:pPr>
            <w:r>
              <w:t>Additional Comments:</w:t>
            </w:r>
          </w:p>
          <w:p w14:paraId="58CE6A84" w14:textId="77777777" w:rsidR="00F6302E" w:rsidRDefault="00F6302E" w:rsidP="002C3C74">
            <w:pPr>
              <w:spacing w:before="96" w:after="96"/>
            </w:pPr>
          </w:p>
          <w:p w14:paraId="01D93867" w14:textId="77777777" w:rsidR="00F6302E" w:rsidRDefault="00F6302E" w:rsidP="002C3C74">
            <w:pPr>
              <w:spacing w:before="96" w:after="96"/>
            </w:pPr>
          </w:p>
          <w:p w14:paraId="055570DB" w14:textId="77777777" w:rsidR="00F6302E" w:rsidRPr="00892B7D" w:rsidRDefault="00F6302E" w:rsidP="002C3C74">
            <w:pPr>
              <w:spacing w:before="96" w:after="96"/>
            </w:pPr>
          </w:p>
        </w:tc>
      </w:tr>
    </w:tbl>
    <w:p w14:paraId="12ACC553" w14:textId="77777777" w:rsidR="00892B7D" w:rsidRDefault="00892B7D"/>
    <w:tbl>
      <w:tblPr>
        <w:tblStyle w:val="TableGrid1"/>
        <w:tblpPr w:leftFromText="180" w:rightFromText="180" w:vertAnchor="text" w:horzAnchor="margin" w:tblpY="224"/>
        <w:tblW w:w="0" w:type="auto"/>
        <w:tblLook w:val="04A0" w:firstRow="1" w:lastRow="0" w:firstColumn="1" w:lastColumn="0" w:noHBand="0" w:noVBand="1"/>
        <w:tblCaption w:val="&quot;For more information&quot;"/>
        <w:tblDescription w:val="&quot;The Office of Cyber and Infrastructure Analysis (OCIA) provides innovative analysis to support public and private-sector stakeholders’ operational activities and effectiveness, and impact key decisions affecting the security and resilience of the Nation’s critical infrastructure. All OCIA products are visible to authorized users at HSIN-CI and Intelink. For more information, contact OCIA@hq.dhs.gov or visit http://www.dhs.gov/office-cyber-infrastructure-analysis.&quot;"/>
      </w:tblPr>
      <w:tblGrid>
        <w:gridCol w:w="9350"/>
      </w:tblGrid>
      <w:tr w:rsidR="006B6C28" w:rsidRPr="00BE7BD4" w14:paraId="559E1E0F" w14:textId="77777777" w:rsidTr="006B6C28">
        <w:trPr>
          <w:trHeight w:val="1250"/>
        </w:trPr>
        <w:tc>
          <w:tcPr>
            <w:tcW w:w="9350" w:type="dxa"/>
            <w:shd w:val="clear" w:color="auto" w:fill="FFFFFF" w:themeFill="background1"/>
          </w:tcPr>
          <w:p w14:paraId="091AAB31" w14:textId="77777777" w:rsidR="006B6C28" w:rsidRPr="00454868" w:rsidRDefault="006B6C28" w:rsidP="006B6C28">
            <w:pPr>
              <w:spacing w:before="120"/>
              <w:rPr>
                <w:b/>
                <w:bCs/>
                <w:caps/>
                <w:color w:val="5B9BD5" w:themeColor="accent1"/>
                <w:sz w:val="18"/>
                <w:szCs w:val="18"/>
              </w:rPr>
            </w:pPr>
            <w:r w:rsidRPr="00454868">
              <w:rPr>
                <w:b/>
                <w:bCs/>
                <w:caps/>
                <w:color w:val="5B9BD5" w:themeColor="accent1"/>
                <w:sz w:val="18"/>
                <w:szCs w:val="18"/>
              </w:rPr>
              <w:t>Source Statement</w:t>
            </w:r>
          </w:p>
          <w:p w14:paraId="5F262674" w14:textId="77777777" w:rsidR="006B6C28" w:rsidRPr="00454868" w:rsidRDefault="006B6C28" w:rsidP="006B6C28">
            <w:pPr>
              <w:rPr>
                <w:sz w:val="18"/>
              </w:rPr>
            </w:pPr>
            <w:r w:rsidRPr="00454868">
              <w:rPr>
                <w:sz w:val="18"/>
              </w:rPr>
              <w:t>(U</w:t>
            </w:r>
            <w:r>
              <w:rPr>
                <w:sz w:val="18"/>
              </w:rPr>
              <w:t xml:space="preserve">) Please do </w:t>
            </w:r>
            <w:r>
              <w:rPr>
                <w:b/>
                <w:i/>
                <w:sz w:val="18"/>
                <w:u w:val="single"/>
              </w:rPr>
              <w:t>not</w:t>
            </w:r>
            <w:r>
              <w:rPr>
                <w:sz w:val="18"/>
              </w:rPr>
              <w:t xml:space="preserve"> provide industry specific technologies or proprietary information, including personally identifiable information. This survey is meant to ascertain industry best practices that could be applicable to a larger audience. For more information, or to further a discussion</w:t>
            </w:r>
            <w:r w:rsidR="003B1CAF">
              <w:rPr>
                <w:sz w:val="18"/>
              </w:rPr>
              <w:t>,</w:t>
            </w:r>
            <w:r>
              <w:rPr>
                <w:sz w:val="18"/>
              </w:rPr>
              <w:t xml:space="preserve"> please contact </w:t>
            </w:r>
            <w:r>
              <w:rPr>
                <w:b/>
                <w:sz w:val="18"/>
              </w:rPr>
              <w:t>OCIA-OAD-Intel@hq.dhs.gov.</w:t>
            </w:r>
            <w:r>
              <w:rPr>
                <w:sz w:val="18"/>
              </w:rPr>
              <w:t xml:space="preserve">  </w:t>
            </w:r>
          </w:p>
        </w:tc>
      </w:tr>
      <w:tr w:rsidR="006B6C28" w:rsidRPr="00BE7BD4" w14:paraId="07448CA6" w14:textId="77777777" w:rsidTr="006B6C28">
        <w:tc>
          <w:tcPr>
            <w:tcW w:w="9350" w:type="dxa"/>
            <w:shd w:val="clear" w:color="auto" w:fill="BFBFBF" w:themeFill="background1" w:themeFillShade="BF"/>
          </w:tcPr>
          <w:p w14:paraId="2DF41133" w14:textId="77777777" w:rsidR="006B6C28" w:rsidRPr="00454868" w:rsidRDefault="006B6C28" w:rsidP="006B6C28">
            <w:pPr>
              <w:rPr>
                <w:sz w:val="18"/>
              </w:rPr>
            </w:pPr>
            <w:r w:rsidRPr="00454868">
              <w:rPr>
                <w:sz w:val="18"/>
              </w:rPr>
              <w:t xml:space="preserve">(U)  The </w:t>
            </w:r>
            <w:r w:rsidRPr="00454868">
              <w:rPr>
                <w:rStyle w:val="Emphasis"/>
                <w:sz w:val="18"/>
              </w:rPr>
              <w:t>Office of Cyber and Infrastructure Analysis</w:t>
            </w:r>
            <w:r w:rsidRPr="00454868">
              <w:rPr>
                <w:sz w:val="18"/>
              </w:rPr>
              <w:t xml:space="preserve"> (OCIA) p</w:t>
            </w:r>
            <w:r w:rsidRPr="00454868">
              <w:rPr>
                <w:rStyle w:val="Emphasis"/>
                <w:sz w:val="18"/>
              </w:rPr>
              <w:t xml:space="preserve">rovides innovative analysis to </w:t>
            </w:r>
            <w:r w:rsidRPr="00454868">
              <w:rPr>
                <w:sz w:val="18"/>
              </w:rPr>
              <w:t>support public and private-sector stakeholders’ operational activities and effectiveness,</w:t>
            </w:r>
            <w:r w:rsidRPr="00454868">
              <w:rPr>
                <w:rStyle w:val="Emphasis"/>
                <w:sz w:val="18"/>
              </w:rPr>
              <w:t xml:space="preserve"> and impact key decisions affecting the security and resilience of the Nation’s critical infrastructure</w:t>
            </w:r>
            <w:r w:rsidRPr="00454868">
              <w:rPr>
                <w:sz w:val="18"/>
              </w:rPr>
              <w:t xml:space="preserve">. </w:t>
            </w:r>
            <w:r w:rsidRPr="00454868">
              <w:rPr>
                <w:rStyle w:val="Emphasis"/>
                <w:sz w:val="18"/>
              </w:rPr>
              <w:t xml:space="preserve">All OCIA products are visible to authorized users at </w:t>
            </w:r>
            <w:hyperlink r:id="rId9" w:history="1">
              <w:r w:rsidRPr="00454868">
                <w:rPr>
                  <w:rStyle w:val="Hyperlink"/>
                  <w:sz w:val="18"/>
                </w:rPr>
                <w:t>HSIN-CI</w:t>
              </w:r>
            </w:hyperlink>
            <w:r w:rsidRPr="00454868">
              <w:rPr>
                <w:rStyle w:val="Emphasis"/>
                <w:sz w:val="18"/>
              </w:rPr>
              <w:t xml:space="preserve"> and </w:t>
            </w:r>
            <w:hyperlink r:id="rId10" w:history="1">
              <w:r w:rsidRPr="00454868">
                <w:rPr>
                  <w:rStyle w:val="Hyperlink"/>
                  <w:sz w:val="18"/>
                </w:rPr>
                <w:t>Intelink</w:t>
              </w:r>
            </w:hyperlink>
            <w:r w:rsidRPr="00454868">
              <w:rPr>
                <w:rStyle w:val="Emphasis"/>
                <w:sz w:val="18"/>
              </w:rPr>
              <w:t xml:space="preserve">. </w:t>
            </w:r>
            <w:r w:rsidRPr="00454868">
              <w:rPr>
                <w:sz w:val="18"/>
              </w:rPr>
              <w:t xml:space="preserve">For more information, contact </w:t>
            </w:r>
            <w:hyperlink r:id="rId11" w:history="1">
              <w:r w:rsidRPr="00454868">
                <w:rPr>
                  <w:rStyle w:val="Hyperlink"/>
                  <w:sz w:val="18"/>
                </w:rPr>
                <w:t>OCIA@hq.dhs.gov</w:t>
              </w:r>
            </w:hyperlink>
            <w:r w:rsidRPr="00454868">
              <w:rPr>
                <w:sz w:val="18"/>
              </w:rPr>
              <w:t xml:space="preserve"> or visit </w:t>
            </w:r>
            <w:hyperlink r:id="rId12" w:history="1">
              <w:r w:rsidRPr="00454868">
                <w:rPr>
                  <w:rStyle w:val="Hyperlink"/>
                  <w:sz w:val="18"/>
                </w:rPr>
                <w:t>http://www.dhs.gov/office-cyber-infrastructure-analysis</w:t>
              </w:r>
            </w:hyperlink>
            <w:r w:rsidRPr="00454868">
              <w:rPr>
                <w:sz w:val="18"/>
              </w:rPr>
              <w:t>.</w:t>
            </w:r>
            <w:r w:rsidRPr="00454868">
              <w:rPr>
                <w:bCs/>
                <w:sz w:val="18"/>
              </w:rPr>
              <w:t xml:space="preserve"> </w:t>
            </w:r>
          </w:p>
        </w:tc>
      </w:tr>
    </w:tbl>
    <w:p w14:paraId="6BD47BD7" w14:textId="77777777" w:rsidR="00892B7D" w:rsidRDefault="00892B7D"/>
    <w:p w14:paraId="519FE882" w14:textId="77777777" w:rsidR="00892B7D" w:rsidRDefault="00892B7D"/>
    <w:p w14:paraId="7EA79160" w14:textId="77777777" w:rsidR="004D01B3" w:rsidRDefault="004D01B3"/>
    <w:sectPr w:rsidR="004D01B3" w:rsidSect="006B6C2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D290C" w14:textId="77777777" w:rsidR="00684D75" w:rsidRDefault="00684D75" w:rsidP="00BA720D">
      <w:pPr>
        <w:spacing w:after="0" w:line="240" w:lineRule="auto"/>
      </w:pPr>
      <w:r>
        <w:separator/>
      </w:r>
    </w:p>
  </w:endnote>
  <w:endnote w:type="continuationSeparator" w:id="0">
    <w:p w14:paraId="5F6122B8" w14:textId="77777777" w:rsidR="00684D75" w:rsidRDefault="00684D75" w:rsidP="00BA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7AAD" w14:textId="77777777" w:rsidR="006B6C28" w:rsidRDefault="006B6C28" w:rsidP="006B6C28">
    <w:pPr>
      <w:pStyle w:val="Footer"/>
      <w:jc w:val="center"/>
    </w:pPr>
    <w:r w:rsidRPr="006B6C28">
      <w:rPr>
        <w:rFonts w:ascii="Gill Sans MT" w:hAnsi="Gill Sans MT"/>
        <w:b/>
        <w:color w:val="002F80"/>
        <w:sz w:val="20"/>
      </w:rPr>
      <w:t>UNCLASSIFIED//FOR OFFICIAL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AD197" w14:textId="77777777" w:rsidR="00684D75" w:rsidRDefault="00684D75" w:rsidP="00BA720D">
      <w:pPr>
        <w:spacing w:after="0" w:line="240" w:lineRule="auto"/>
      </w:pPr>
      <w:r>
        <w:separator/>
      </w:r>
    </w:p>
  </w:footnote>
  <w:footnote w:type="continuationSeparator" w:id="0">
    <w:p w14:paraId="504684CF" w14:textId="77777777" w:rsidR="00684D75" w:rsidRDefault="00684D75" w:rsidP="00BA7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91041" w14:textId="77777777" w:rsidR="006B6C28" w:rsidRPr="006B6C28" w:rsidRDefault="006B6C28" w:rsidP="006B6C28">
    <w:pPr>
      <w:pStyle w:val="Header"/>
      <w:jc w:val="center"/>
      <w:rPr>
        <w:rFonts w:ascii="Gill Sans MT" w:hAnsi="Gill Sans MT"/>
        <w:b/>
        <w:color w:val="002F80"/>
        <w:sz w:val="20"/>
      </w:rPr>
    </w:pPr>
    <w:r w:rsidRPr="006B6C28">
      <w:rPr>
        <w:rFonts w:ascii="Gill Sans MT" w:hAnsi="Gill Sans MT"/>
        <w:b/>
        <w:color w:val="002F80"/>
        <w:sz w:val="20"/>
      </w:rPr>
      <w:t>UNCLASSIFIED//FOR OFFICIAL USE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9B"/>
    <w:rsid w:val="0005539C"/>
    <w:rsid w:val="000741F2"/>
    <w:rsid w:val="000B233F"/>
    <w:rsid w:val="000B4B1C"/>
    <w:rsid w:val="00103F70"/>
    <w:rsid w:val="00113F8A"/>
    <w:rsid w:val="001A546F"/>
    <w:rsid w:val="0030776F"/>
    <w:rsid w:val="003779A5"/>
    <w:rsid w:val="003B1CAF"/>
    <w:rsid w:val="003C339B"/>
    <w:rsid w:val="003D50EB"/>
    <w:rsid w:val="003E698A"/>
    <w:rsid w:val="004D01B3"/>
    <w:rsid w:val="00627005"/>
    <w:rsid w:val="00627615"/>
    <w:rsid w:val="00684D75"/>
    <w:rsid w:val="006B6C28"/>
    <w:rsid w:val="007055E1"/>
    <w:rsid w:val="00785835"/>
    <w:rsid w:val="007950B2"/>
    <w:rsid w:val="007D51B5"/>
    <w:rsid w:val="00804C49"/>
    <w:rsid w:val="00892B7D"/>
    <w:rsid w:val="00A26D7E"/>
    <w:rsid w:val="00A477BE"/>
    <w:rsid w:val="00AE2DE9"/>
    <w:rsid w:val="00B224F6"/>
    <w:rsid w:val="00B57215"/>
    <w:rsid w:val="00B835FA"/>
    <w:rsid w:val="00BA720D"/>
    <w:rsid w:val="00BE1006"/>
    <w:rsid w:val="00C800EB"/>
    <w:rsid w:val="00CC4E36"/>
    <w:rsid w:val="00DA0F92"/>
    <w:rsid w:val="00EB458C"/>
    <w:rsid w:val="00F6302E"/>
    <w:rsid w:val="00F92B33"/>
    <w:rsid w:val="00FD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2C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cope">
    <w:name w:val="Scope"/>
    <w:basedOn w:val="TableNormal"/>
    <w:uiPriority w:val="99"/>
    <w:rsid w:val="000B4B1C"/>
    <w:pPr>
      <w:spacing w:before="60" w:after="60" w:line="240" w:lineRule="auto"/>
    </w:pPr>
    <w:rPr>
      <w:rFonts w:ascii="Gill Sans MT" w:hAnsi="Gill Sans MT"/>
      <w:sz w:val="20"/>
    </w:rPr>
    <w:tblPr/>
    <w:tcPr>
      <w:shd w:val="clear" w:color="auto" w:fill="BDD6EE" w:themeFill="accent1" w:themeFillTint="66"/>
    </w:tcPr>
  </w:style>
  <w:style w:type="paragraph" w:styleId="NoSpacing">
    <w:name w:val="No Spacing"/>
    <w:uiPriority w:val="1"/>
    <w:qFormat/>
    <w:rsid w:val="000B4B1C"/>
    <w:pPr>
      <w:spacing w:after="0" w:line="240" w:lineRule="auto"/>
    </w:pPr>
    <w:rPr>
      <w:rFonts w:ascii="Gill Sans MT" w:hAnsi="Gill Sans MT"/>
      <w:sz w:val="20"/>
    </w:rPr>
  </w:style>
  <w:style w:type="paragraph" w:customStyle="1" w:styleId="LeadInto">
    <w:name w:val="Lead Into"/>
    <w:basedOn w:val="Normal"/>
    <w:link w:val="LeadIntoChar"/>
    <w:qFormat/>
    <w:rsid w:val="00892B7D"/>
    <w:pPr>
      <w:keepNext/>
      <w:spacing w:before="240" w:after="120"/>
    </w:pPr>
    <w:rPr>
      <w:rFonts w:ascii="Gill Sans MT" w:hAnsi="Gill Sans MT"/>
      <w:sz w:val="20"/>
    </w:rPr>
  </w:style>
  <w:style w:type="character" w:customStyle="1" w:styleId="LeadIntoChar">
    <w:name w:val="Lead Into Char"/>
    <w:basedOn w:val="DefaultParagraphFont"/>
    <w:link w:val="LeadInto"/>
    <w:rsid w:val="00892B7D"/>
    <w:rPr>
      <w:rFonts w:ascii="Gill Sans MT" w:hAnsi="Gill Sans MT"/>
      <w:sz w:val="20"/>
    </w:rPr>
  </w:style>
  <w:style w:type="table" w:customStyle="1" w:styleId="DefaultTable">
    <w:name w:val="Default Table"/>
    <w:basedOn w:val="TableNormal"/>
    <w:uiPriority w:val="99"/>
    <w:rsid w:val="00892B7D"/>
    <w:pPr>
      <w:spacing w:after="0" w:line="240" w:lineRule="auto"/>
    </w:pPr>
    <w:rPr>
      <w:rFonts w:ascii="Gill Sans MT" w:hAnsi="Gill Sans MT"/>
      <w:sz w:val="20"/>
    </w:rPr>
    <w:tblPr>
      <w:tblStyleRowBandSize w:val="1"/>
      <w:tblBorders>
        <w:bottom w:val="single" w:sz="12" w:space="0" w:color="0070B2"/>
      </w:tblBorders>
    </w:tblPr>
    <w:tcPr>
      <w:vAlign w:val="center"/>
    </w:tcPr>
    <w:tblStylePr w:type="firstRow">
      <w:pPr>
        <w:wordWrap/>
        <w:spacing w:beforeLines="40" w:before="40" w:beforeAutospacing="0" w:afterLines="40" w:after="40" w:afterAutospacing="0"/>
        <w:jc w:val="center"/>
      </w:pPr>
      <w:rPr>
        <w:caps/>
        <w:smallCaps w:val="0"/>
        <w:color w:val="FFFFFF" w:themeColor="background1"/>
      </w:rPr>
      <w:tblPr/>
      <w:tcPr>
        <w:tcBorders>
          <w:top w:val="nil"/>
          <w:left w:val="nil"/>
          <w:bottom w:val="nil"/>
          <w:right w:val="nil"/>
          <w:insideH w:val="nil"/>
          <w:insideV w:val="single" w:sz="18" w:space="0" w:color="FFFFFF" w:themeColor="background1"/>
          <w:tl2br w:val="nil"/>
          <w:tr2bl w:val="nil"/>
        </w:tcBorders>
        <w:shd w:val="clear" w:color="auto" w:fill="0070B2"/>
      </w:tcPr>
    </w:tblStylePr>
    <w:tblStylePr w:type="band1Horz">
      <w:pPr>
        <w:wordWrap/>
        <w:spacing w:beforeLines="40" w:before="40" w:beforeAutospacing="0" w:afterLines="40" w:after="40" w:afterAutospacing="0"/>
        <w:jc w:val="left"/>
      </w:pPr>
      <w:tblPr/>
      <w:tcPr>
        <w:shd w:val="clear" w:color="auto" w:fill="DDF2FF"/>
      </w:tcPr>
    </w:tblStylePr>
    <w:tblStylePr w:type="band2Horz">
      <w:pPr>
        <w:wordWrap/>
        <w:spacing w:beforeLines="40" w:before="40" w:beforeAutospacing="0" w:afterLines="40" w:after="40" w:afterAutospacing="0"/>
      </w:pPr>
    </w:tblStylePr>
  </w:style>
  <w:style w:type="table" w:customStyle="1" w:styleId="TextBox">
    <w:name w:val="Text Box"/>
    <w:basedOn w:val="TableNormal"/>
    <w:uiPriority w:val="99"/>
    <w:rsid w:val="00BA720D"/>
    <w:pPr>
      <w:spacing w:before="40" w:after="40" w:line="240" w:lineRule="auto"/>
    </w:pPr>
    <w:rPr>
      <w:rFonts w:ascii="Gill Sans MT" w:hAnsi="Gill Sans MT"/>
      <w:i/>
      <w:sz w:val="20"/>
    </w:rPr>
    <w:tblPr>
      <w:jc w:val="right"/>
    </w:tblPr>
    <w:trPr>
      <w:jc w:val="right"/>
    </w:trPr>
    <w:tcPr>
      <w:shd w:val="clear" w:color="auto" w:fill="FFFFFF" w:themeFill="background1"/>
    </w:tcPr>
  </w:style>
  <w:style w:type="character" w:styleId="Hyperlink">
    <w:name w:val="Hyperlink"/>
    <w:basedOn w:val="DefaultParagraphFont"/>
    <w:uiPriority w:val="99"/>
    <w:unhideWhenUsed/>
    <w:rsid w:val="00BA720D"/>
    <w:rPr>
      <w:color w:val="0563C1" w:themeColor="hyperlink"/>
      <w:u w:val="single"/>
    </w:rPr>
  </w:style>
  <w:style w:type="table" w:customStyle="1" w:styleId="TableGrid1">
    <w:name w:val="Table Grid1"/>
    <w:basedOn w:val="TableNormal"/>
    <w:next w:val="TableGrid"/>
    <w:uiPriority w:val="59"/>
    <w:rsid w:val="00BA720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720D"/>
    <w:rPr>
      <w:i/>
      <w:iCs/>
    </w:rPr>
  </w:style>
  <w:style w:type="table" w:styleId="TableGrid">
    <w:name w:val="Table Grid"/>
    <w:basedOn w:val="TableNormal"/>
    <w:uiPriority w:val="39"/>
    <w:rsid w:val="00BA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0D"/>
  </w:style>
  <w:style w:type="paragraph" w:styleId="Footer">
    <w:name w:val="footer"/>
    <w:basedOn w:val="Normal"/>
    <w:link w:val="FooterChar"/>
    <w:uiPriority w:val="99"/>
    <w:unhideWhenUsed/>
    <w:rsid w:val="00BA7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0D"/>
  </w:style>
  <w:style w:type="character" w:styleId="CommentReference">
    <w:name w:val="annotation reference"/>
    <w:basedOn w:val="DefaultParagraphFont"/>
    <w:uiPriority w:val="99"/>
    <w:semiHidden/>
    <w:unhideWhenUsed/>
    <w:rsid w:val="00B224F6"/>
    <w:rPr>
      <w:sz w:val="16"/>
      <w:szCs w:val="16"/>
    </w:rPr>
  </w:style>
  <w:style w:type="paragraph" w:styleId="CommentText">
    <w:name w:val="annotation text"/>
    <w:basedOn w:val="Normal"/>
    <w:link w:val="CommentTextChar"/>
    <w:uiPriority w:val="99"/>
    <w:semiHidden/>
    <w:unhideWhenUsed/>
    <w:rsid w:val="00B224F6"/>
    <w:pPr>
      <w:spacing w:line="240" w:lineRule="auto"/>
    </w:pPr>
    <w:rPr>
      <w:sz w:val="20"/>
      <w:szCs w:val="20"/>
    </w:rPr>
  </w:style>
  <w:style w:type="character" w:customStyle="1" w:styleId="CommentTextChar">
    <w:name w:val="Comment Text Char"/>
    <w:basedOn w:val="DefaultParagraphFont"/>
    <w:link w:val="CommentText"/>
    <w:uiPriority w:val="99"/>
    <w:semiHidden/>
    <w:rsid w:val="00B224F6"/>
    <w:rPr>
      <w:sz w:val="20"/>
      <w:szCs w:val="20"/>
    </w:rPr>
  </w:style>
  <w:style w:type="paragraph" w:styleId="CommentSubject">
    <w:name w:val="annotation subject"/>
    <w:basedOn w:val="CommentText"/>
    <w:next w:val="CommentText"/>
    <w:link w:val="CommentSubjectChar"/>
    <w:uiPriority w:val="99"/>
    <w:semiHidden/>
    <w:unhideWhenUsed/>
    <w:rsid w:val="00B224F6"/>
    <w:rPr>
      <w:b/>
      <w:bCs/>
    </w:rPr>
  </w:style>
  <w:style w:type="character" w:customStyle="1" w:styleId="CommentSubjectChar">
    <w:name w:val="Comment Subject Char"/>
    <w:basedOn w:val="CommentTextChar"/>
    <w:link w:val="CommentSubject"/>
    <w:uiPriority w:val="99"/>
    <w:semiHidden/>
    <w:rsid w:val="00B224F6"/>
    <w:rPr>
      <w:b/>
      <w:bCs/>
      <w:sz w:val="20"/>
      <w:szCs w:val="20"/>
    </w:rPr>
  </w:style>
  <w:style w:type="paragraph" w:styleId="BalloonText">
    <w:name w:val="Balloon Text"/>
    <w:basedOn w:val="Normal"/>
    <w:link w:val="BalloonTextChar"/>
    <w:uiPriority w:val="99"/>
    <w:semiHidden/>
    <w:unhideWhenUsed/>
    <w:rsid w:val="00B2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cope">
    <w:name w:val="Scope"/>
    <w:basedOn w:val="TableNormal"/>
    <w:uiPriority w:val="99"/>
    <w:rsid w:val="000B4B1C"/>
    <w:pPr>
      <w:spacing w:before="60" w:after="60" w:line="240" w:lineRule="auto"/>
    </w:pPr>
    <w:rPr>
      <w:rFonts w:ascii="Gill Sans MT" w:hAnsi="Gill Sans MT"/>
      <w:sz w:val="20"/>
    </w:rPr>
    <w:tblPr/>
    <w:tcPr>
      <w:shd w:val="clear" w:color="auto" w:fill="BDD6EE" w:themeFill="accent1" w:themeFillTint="66"/>
    </w:tcPr>
  </w:style>
  <w:style w:type="paragraph" w:styleId="NoSpacing">
    <w:name w:val="No Spacing"/>
    <w:uiPriority w:val="1"/>
    <w:qFormat/>
    <w:rsid w:val="000B4B1C"/>
    <w:pPr>
      <w:spacing w:after="0" w:line="240" w:lineRule="auto"/>
    </w:pPr>
    <w:rPr>
      <w:rFonts w:ascii="Gill Sans MT" w:hAnsi="Gill Sans MT"/>
      <w:sz w:val="20"/>
    </w:rPr>
  </w:style>
  <w:style w:type="paragraph" w:customStyle="1" w:styleId="LeadInto">
    <w:name w:val="Lead Into"/>
    <w:basedOn w:val="Normal"/>
    <w:link w:val="LeadIntoChar"/>
    <w:qFormat/>
    <w:rsid w:val="00892B7D"/>
    <w:pPr>
      <w:keepNext/>
      <w:spacing w:before="240" w:after="120"/>
    </w:pPr>
    <w:rPr>
      <w:rFonts w:ascii="Gill Sans MT" w:hAnsi="Gill Sans MT"/>
      <w:sz w:val="20"/>
    </w:rPr>
  </w:style>
  <w:style w:type="character" w:customStyle="1" w:styleId="LeadIntoChar">
    <w:name w:val="Lead Into Char"/>
    <w:basedOn w:val="DefaultParagraphFont"/>
    <w:link w:val="LeadInto"/>
    <w:rsid w:val="00892B7D"/>
    <w:rPr>
      <w:rFonts w:ascii="Gill Sans MT" w:hAnsi="Gill Sans MT"/>
      <w:sz w:val="20"/>
    </w:rPr>
  </w:style>
  <w:style w:type="table" w:customStyle="1" w:styleId="DefaultTable">
    <w:name w:val="Default Table"/>
    <w:basedOn w:val="TableNormal"/>
    <w:uiPriority w:val="99"/>
    <w:rsid w:val="00892B7D"/>
    <w:pPr>
      <w:spacing w:after="0" w:line="240" w:lineRule="auto"/>
    </w:pPr>
    <w:rPr>
      <w:rFonts w:ascii="Gill Sans MT" w:hAnsi="Gill Sans MT"/>
      <w:sz w:val="20"/>
    </w:rPr>
    <w:tblPr>
      <w:tblStyleRowBandSize w:val="1"/>
      <w:tblBorders>
        <w:bottom w:val="single" w:sz="12" w:space="0" w:color="0070B2"/>
      </w:tblBorders>
    </w:tblPr>
    <w:tcPr>
      <w:vAlign w:val="center"/>
    </w:tcPr>
    <w:tblStylePr w:type="firstRow">
      <w:pPr>
        <w:wordWrap/>
        <w:spacing w:beforeLines="40" w:before="40" w:beforeAutospacing="0" w:afterLines="40" w:after="40" w:afterAutospacing="0"/>
        <w:jc w:val="center"/>
      </w:pPr>
      <w:rPr>
        <w:caps/>
        <w:smallCaps w:val="0"/>
        <w:color w:val="FFFFFF" w:themeColor="background1"/>
      </w:rPr>
      <w:tblPr/>
      <w:tcPr>
        <w:tcBorders>
          <w:top w:val="nil"/>
          <w:left w:val="nil"/>
          <w:bottom w:val="nil"/>
          <w:right w:val="nil"/>
          <w:insideH w:val="nil"/>
          <w:insideV w:val="single" w:sz="18" w:space="0" w:color="FFFFFF" w:themeColor="background1"/>
          <w:tl2br w:val="nil"/>
          <w:tr2bl w:val="nil"/>
        </w:tcBorders>
        <w:shd w:val="clear" w:color="auto" w:fill="0070B2"/>
      </w:tcPr>
    </w:tblStylePr>
    <w:tblStylePr w:type="band1Horz">
      <w:pPr>
        <w:wordWrap/>
        <w:spacing w:beforeLines="40" w:before="40" w:beforeAutospacing="0" w:afterLines="40" w:after="40" w:afterAutospacing="0"/>
        <w:jc w:val="left"/>
      </w:pPr>
      <w:tblPr/>
      <w:tcPr>
        <w:shd w:val="clear" w:color="auto" w:fill="DDF2FF"/>
      </w:tcPr>
    </w:tblStylePr>
    <w:tblStylePr w:type="band2Horz">
      <w:pPr>
        <w:wordWrap/>
        <w:spacing w:beforeLines="40" w:before="40" w:beforeAutospacing="0" w:afterLines="40" w:after="40" w:afterAutospacing="0"/>
      </w:pPr>
    </w:tblStylePr>
  </w:style>
  <w:style w:type="table" w:customStyle="1" w:styleId="TextBox">
    <w:name w:val="Text Box"/>
    <w:basedOn w:val="TableNormal"/>
    <w:uiPriority w:val="99"/>
    <w:rsid w:val="00BA720D"/>
    <w:pPr>
      <w:spacing w:before="40" w:after="40" w:line="240" w:lineRule="auto"/>
    </w:pPr>
    <w:rPr>
      <w:rFonts w:ascii="Gill Sans MT" w:hAnsi="Gill Sans MT"/>
      <w:i/>
      <w:sz w:val="20"/>
    </w:rPr>
    <w:tblPr>
      <w:jc w:val="right"/>
    </w:tblPr>
    <w:trPr>
      <w:jc w:val="right"/>
    </w:trPr>
    <w:tcPr>
      <w:shd w:val="clear" w:color="auto" w:fill="FFFFFF" w:themeFill="background1"/>
    </w:tcPr>
  </w:style>
  <w:style w:type="character" w:styleId="Hyperlink">
    <w:name w:val="Hyperlink"/>
    <w:basedOn w:val="DefaultParagraphFont"/>
    <w:uiPriority w:val="99"/>
    <w:unhideWhenUsed/>
    <w:rsid w:val="00BA720D"/>
    <w:rPr>
      <w:color w:val="0563C1" w:themeColor="hyperlink"/>
      <w:u w:val="single"/>
    </w:rPr>
  </w:style>
  <w:style w:type="table" w:customStyle="1" w:styleId="TableGrid1">
    <w:name w:val="Table Grid1"/>
    <w:basedOn w:val="TableNormal"/>
    <w:next w:val="TableGrid"/>
    <w:uiPriority w:val="59"/>
    <w:rsid w:val="00BA720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720D"/>
    <w:rPr>
      <w:i/>
      <w:iCs/>
    </w:rPr>
  </w:style>
  <w:style w:type="table" w:styleId="TableGrid">
    <w:name w:val="Table Grid"/>
    <w:basedOn w:val="TableNormal"/>
    <w:uiPriority w:val="39"/>
    <w:rsid w:val="00BA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0D"/>
  </w:style>
  <w:style w:type="paragraph" w:styleId="Footer">
    <w:name w:val="footer"/>
    <w:basedOn w:val="Normal"/>
    <w:link w:val="FooterChar"/>
    <w:uiPriority w:val="99"/>
    <w:unhideWhenUsed/>
    <w:rsid w:val="00BA7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0D"/>
  </w:style>
  <w:style w:type="character" w:styleId="CommentReference">
    <w:name w:val="annotation reference"/>
    <w:basedOn w:val="DefaultParagraphFont"/>
    <w:uiPriority w:val="99"/>
    <w:semiHidden/>
    <w:unhideWhenUsed/>
    <w:rsid w:val="00B224F6"/>
    <w:rPr>
      <w:sz w:val="16"/>
      <w:szCs w:val="16"/>
    </w:rPr>
  </w:style>
  <w:style w:type="paragraph" w:styleId="CommentText">
    <w:name w:val="annotation text"/>
    <w:basedOn w:val="Normal"/>
    <w:link w:val="CommentTextChar"/>
    <w:uiPriority w:val="99"/>
    <w:semiHidden/>
    <w:unhideWhenUsed/>
    <w:rsid w:val="00B224F6"/>
    <w:pPr>
      <w:spacing w:line="240" w:lineRule="auto"/>
    </w:pPr>
    <w:rPr>
      <w:sz w:val="20"/>
      <w:szCs w:val="20"/>
    </w:rPr>
  </w:style>
  <w:style w:type="character" w:customStyle="1" w:styleId="CommentTextChar">
    <w:name w:val="Comment Text Char"/>
    <w:basedOn w:val="DefaultParagraphFont"/>
    <w:link w:val="CommentText"/>
    <w:uiPriority w:val="99"/>
    <w:semiHidden/>
    <w:rsid w:val="00B224F6"/>
    <w:rPr>
      <w:sz w:val="20"/>
      <w:szCs w:val="20"/>
    </w:rPr>
  </w:style>
  <w:style w:type="paragraph" w:styleId="CommentSubject">
    <w:name w:val="annotation subject"/>
    <w:basedOn w:val="CommentText"/>
    <w:next w:val="CommentText"/>
    <w:link w:val="CommentSubjectChar"/>
    <w:uiPriority w:val="99"/>
    <w:semiHidden/>
    <w:unhideWhenUsed/>
    <w:rsid w:val="00B224F6"/>
    <w:rPr>
      <w:b/>
      <w:bCs/>
    </w:rPr>
  </w:style>
  <w:style w:type="character" w:customStyle="1" w:styleId="CommentSubjectChar">
    <w:name w:val="Comment Subject Char"/>
    <w:basedOn w:val="CommentTextChar"/>
    <w:link w:val="CommentSubject"/>
    <w:uiPriority w:val="99"/>
    <w:semiHidden/>
    <w:rsid w:val="00B224F6"/>
    <w:rPr>
      <w:b/>
      <w:bCs/>
      <w:sz w:val="20"/>
      <w:szCs w:val="20"/>
    </w:rPr>
  </w:style>
  <w:style w:type="paragraph" w:styleId="BalloonText">
    <w:name w:val="Balloon Text"/>
    <w:basedOn w:val="Normal"/>
    <w:link w:val="BalloonTextChar"/>
    <w:uiPriority w:val="99"/>
    <w:semiHidden/>
    <w:unhideWhenUsed/>
    <w:rsid w:val="00B2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office-cyber-infrastructure-analys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IA@hq.dh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lshare.intelink.gov/sites/ocia/SitePages/Home.aspx" TargetMode="External"/><Relationship Id="rId4" Type="http://schemas.openxmlformats.org/officeDocument/2006/relationships/settings" Target="settings.xml"/><Relationship Id="rId9" Type="http://schemas.openxmlformats.org/officeDocument/2006/relationships/hyperlink" Target="https://hsin.dhs.gov/ci/iir/OCIA/Pag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50CC-66D6-4BC4-B197-E0C223E2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Kreitner, Peter</dc:creator>
  <cp:keywords/>
  <dc:description/>
  <cp:lastModifiedBy>SYSTEM</cp:lastModifiedBy>
  <cp:revision>2</cp:revision>
  <dcterms:created xsi:type="dcterms:W3CDTF">2018-02-28T15:44:00Z</dcterms:created>
  <dcterms:modified xsi:type="dcterms:W3CDTF">2018-02-28T15:44:00Z</dcterms:modified>
</cp:coreProperties>
</file>