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87D" w:rsidRDefault="005A687D" w:rsidP="005A687D">
      <w:pPr>
        <w:pStyle w:val="Header"/>
        <w:jc w:val="right"/>
      </w:pPr>
      <w:bookmarkStart w:id="0" w:name="_GoBack"/>
      <w:bookmarkEnd w:id="0"/>
      <w:r>
        <w:t>OMB Control Number: 1670-</w:t>
      </w:r>
      <w:r w:rsidR="00856182">
        <w:t>0027</w:t>
      </w:r>
    </w:p>
    <w:p w:rsidR="005A687D" w:rsidRDefault="005A687D" w:rsidP="005A687D">
      <w:pPr>
        <w:pStyle w:val="Header"/>
      </w:pPr>
      <w:r>
        <w:tab/>
      </w:r>
      <w:r>
        <w:tab/>
        <w:t xml:space="preserve">OMB Expiration Date: </w:t>
      </w:r>
      <w:r w:rsidR="00465296">
        <w:t>01/31/2021</w:t>
      </w:r>
    </w:p>
    <w:p w:rsidR="003D565E" w:rsidRDefault="003D565E" w:rsidP="003D565E"/>
    <w:p w:rsidR="00EF0F4C" w:rsidRPr="00EF0F4C" w:rsidRDefault="005A687D" w:rsidP="005A687D">
      <w:pPr>
        <w:rPr>
          <w:rFonts w:ascii="Arial" w:hAnsi="Arial" w:cs="Arial"/>
          <w:b/>
          <w:bCs/>
          <w:sz w:val="18"/>
          <w:szCs w:val="18"/>
        </w:rPr>
      </w:pPr>
      <w:r w:rsidRPr="003E16C6">
        <w:rPr>
          <w:rFonts w:ascii="Arial" w:hAnsi="Arial" w:cs="Arial"/>
          <w:b/>
          <w:bCs/>
          <w:sz w:val="18"/>
          <w:szCs w:val="18"/>
        </w:rPr>
        <w:t>Paperwork Reduction Act</w:t>
      </w:r>
    </w:p>
    <w:p w:rsidR="00EF0F4C" w:rsidRPr="00EF0F4C" w:rsidRDefault="00EF0F4C" w:rsidP="005A687D">
      <w:pPr>
        <w:rPr>
          <w:rFonts w:ascii="Arial" w:hAnsi="Arial" w:cs="Arial"/>
          <w:sz w:val="18"/>
          <w:szCs w:val="18"/>
        </w:rPr>
      </w:pPr>
      <w:r w:rsidRPr="00EF0F4C">
        <w:rPr>
          <w:rFonts w:ascii="Arial" w:hAnsi="Arial" w:cs="Arial"/>
          <w:sz w:val="18"/>
          <w:szCs w:val="18"/>
        </w:rPr>
        <w:t>The public reporting burden to complete this information collection is estimated at 1 minute per response, including the time completing and reviewing the collected information. The collection of this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DHS/NPPD/CS&amp;C/EPMO. Mail Stop 0645, 245 Murray Lane SW, Arlington, VA 20598-0645. ATTN: PRA [</w:t>
      </w:r>
      <w:r w:rsidR="00856182">
        <w:rPr>
          <w:rFonts w:ascii="Arial" w:hAnsi="Arial" w:cs="Arial"/>
          <w:sz w:val="18"/>
          <w:szCs w:val="18"/>
        </w:rPr>
        <w:t>1670-0027</w:t>
      </w:r>
      <w:r w:rsidRPr="00EF0F4C">
        <w:rPr>
          <w:rFonts w:ascii="Arial" w:hAnsi="Arial" w:cs="Arial"/>
          <w:sz w:val="18"/>
          <w:szCs w:val="18"/>
        </w:rPr>
        <w:t>].</w:t>
      </w:r>
    </w:p>
    <w:p w:rsidR="003D565E" w:rsidRDefault="003D565E" w:rsidP="00016AEA">
      <w:pPr>
        <w:pStyle w:val="PlainText"/>
      </w:pPr>
    </w:p>
    <w:p w:rsidR="00016AEA" w:rsidRPr="00AA0FD8" w:rsidRDefault="00EF0F4C" w:rsidP="00016AEA">
      <w:pPr>
        <w:pStyle w:val="PlainText"/>
        <w:rPr>
          <w:rFonts w:asciiTheme="majorHAnsi" w:hAnsiTheme="majorHAnsi"/>
          <w:b/>
          <w:color w:val="1F497D" w:themeColor="text2"/>
          <w:sz w:val="28"/>
          <w:szCs w:val="28"/>
        </w:rPr>
      </w:pPr>
      <w:r>
        <w:rPr>
          <w:rFonts w:asciiTheme="majorHAnsi" w:hAnsiTheme="majorHAnsi"/>
          <w:b/>
          <w:color w:val="1F497D" w:themeColor="text2"/>
          <w:sz w:val="28"/>
          <w:szCs w:val="28"/>
        </w:rPr>
        <w:t>Website Feedback Form</w:t>
      </w:r>
    </w:p>
    <w:p w:rsidR="00AA0FD8" w:rsidRDefault="00262A4A" w:rsidP="00016AEA">
      <w:pPr>
        <w:pStyle w:val="PlainText"/>
        <w:rPr>
          <w:noProof/>
        </w:rPr>
      </w:pPr>
      <w:hyperlink r:id="rId5" w:history="1">
        <w:r w:rsidR="00EF0F4C" w:rsidRPr="008B3FD8">
          <w:rPr>
            <w:rStyle w:val="Hyperlink"/>
            <w:noProof/>
          </w:rPr>
          <w:t>https://www.us-cert.gov/forms/feedback</w:t>
        </w:r>
      </w:hyperlink>
      <w:r w:rsidR="00EF0F4C">
        <w:rPr>
          <w:noProof/>
        </w:rPr>
        <w:t xml:space="preserve"> </w:t>
      </w:r>
      <w:r w:rsidR="00EF0F4C">
        <w:rPr>
          <w:noProof/>
        </w:rPr>
        <w:br/>
      </w:r>
    </w:p>
    <w:p w:rsidR="003D565E" w:rsidRDefault="00EF0F4C" w:rsidP="00016AEA">
      <w:pPr>
        <w:pStyle w:val="PlainText"/>
      </w:pPr>
      <w:r>
        <w:rPr>
          <w:noProof/>
        </w:rPr>
        <w:drawing>
          <wp:inline distT="0" distB="0" distL="0" distR="0" wp14:anchorId="247A9588" wp14:editId="0DC75248">
            <wp:extent cx="5943600" cy="46412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4641215"/>
                    </a:xfrm>
                    <a:prstGeom prst="rect">
                      <a:avLst/>
                    </a:prstGeom>
                  </pic:spPr>
                </pic:pic>
              </a:graphicData>
            </a:graphic>
          </wp:inline>
        </w:drawing>
      </w:r>
    </w:p>
    <w:p w:rsidR="006F6233" w:rsidRDefault="006F6233" w:rsidP="00016AEA">
      <w:pPr>
        <w:pStyle w:val="PlainText"/>
      </w:pPr>
    </w:p>
    <w:p w:rsidR="006F6233" w:rsidRDefault="006F6233">
      <w:pPr>
        <w:rPr>
          <w:rFonts w:ascii="Calibri" w:hAnsi="Calibri"/>
          <w:szCs w:val="21"/>
        </w:rPr>
      </w:pPr>
      <w:r>
        <w:br w:type="page"/>
      </w:r>
      <w:r w:rsidR="00EF0F4C">
        <w:rPr>
          <w:noProof/>
        </w:rPr>
        <w:lastRenderedPageBreak/>
        <w:drawing>
          <wp:inline distT="0" distB="0" distL="0" distR="0" wp14:anchorId="32AC5FC3" wp14:editId="19E279E2">
            <wp:extent cx="5943600" cy="44761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4476115"/>
                    </a:xfrm>
                    <a:prstGeom prst="rect">
                      <a:avLst/>
                    </a:prstGeom>
                  </pic:spPr>
                </pic:pic>
              </a:graphicData>
            </a:graphic>
          </wp:inline>
        </w:drawing>
      </w:r>
    </w:p>
    <w:p w:rsidR="003D565E" w:rsidRDefault="003D565E" w:rsidP="00016AEA">
      <w:pPr>
        <w:pStyle w:val="PlainText"/>
      </w:pPr>
    </w:p>
    <w:sectPr w:rsidR="003D5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AEA"/>
    <w:rsid w:val="00016AEA"/>
    <w:rsid w:val="00262A4A"/>
    <w:rsid w:val="003D565E"/>
    <w:rsid w:val="00465296"/>
    <w:rsid w:val="00594B8B"/>
    <w:rsid w:val="005A687D"/>
    <w:rsid w:val="006F6233"/>
    <w:rsid w:val="007B57C4"/>
    <w:rsid w:val="008523E4"/>
    <w:rsid w:val="00856182"/>
    <w:rsid w:val="008E2F4C"/>
    <w:rsid w:val="00A25AF6"/>
    <w:rsid w:val="00AA0FD8"/>
    <w:rsid w:val="00EF0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6A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16AE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16AEA"/>
    <w:rPr>
      <w:rFonts w:ascii="Calibri" w:hAnsi="Calibri"/>
      <w:szCs w:val="21"/>
    </w:rPr>
  </w:style>
  <w:style w:type="paragraph" w:styleId="BalloonText">
    <w:name w:val="Balloon Text"/>
    <w:basedOn w:val="Normal"/>
    <w:link w:val="BalloonTextChar"/>
    <w:uiPriority w:val="99"/>
    <w:semiHidden/>
    <w:unhideWhenUsed/>
    <w:rsid w:val="00016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AEA"/>
    <w:rPr>
      <w:rFonts w:ascii="Tahoma" w:hAnsi="Tahoma" w:cs="Tahoma"/>
      <w:sz w:val="16"/>
      <w:szCs w:val="16"/>
    </w:rPr>
  </w:style>
  <w:style w:type="character" w:styleId="Hyperlink">
    <w:name w:val="Hyperlink"/>
    <w:basedOn w:val="DefaultParagraphFont"/>
    <w:uiPriority w:val="99"/>
    <w:unhideWhenUsed/>
    <w:rsid w:val="00016AEA"/>
    <w:rPr>
      <w:color w:val="0000FF" w:themeColor="hyperlink"/>
      <w:u w:val="single"/>
    </w:rPr>
  </w:style>
  <w:style w:type="character" w:customStyle="1" w:styleId="Heading1Char">
    <w:name w:val="Heading 1 Char"/>
    <w:basedOn w:val="DefaultParagraphFont"/>
    <w:link w:val="Heading1"/>
    <w:uiPriority w:val="9"/>
    <w:rsid w:val="00016AEA"/>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3D565E"/>
    <w:rPr>
      <w:color w:val="800080" w:themeColor="followedHyperlink"/>
      <w:u w:val="single"/>
    </w:rPr>
  </w:style>
  <w:style w:type="paragraph" w:styleId="Header">
    <w:name w:val="header"/>
    <w:basedOn w:val="Normal"/>
    <w:link w:val="HeaderChar"/>
    <w:uiPriority w:val="99"/>
    <w:unhideWhenUsed/>
    <w:rsid w:val="005A6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8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6A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16AE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16AEA"/>
    <w:rPr>
      <w:rFonts w:ascii="Calibri" w:hAnsi="Calibri"/>
      <w:szCs w:val="21"/>
    </w:rPr>
  </w:style>
  <w:style w:type="paragraph" w:styleId="BalloonText">
    <w:name w:val="Balloon Text"/>
    <w:basedOn w:val="Normal"/>
    <w:link w:val="BalloonTextChar"/>
    <w:uiPriority w:val="99"/>
    <w:semiHidden/>
    <w:unhideWhenUsed/>
    <w:rsid w:val="00016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AEA"/>
    <w:rPr>
      <w:rFonts w:ascii="Tahoma" w:hAnsi="Tahoma" w:cs="Tahoma"/>
      <w:sz w:val="16"/>
      <w:szCs w:val="16"/>
    </w:rPr>
  </w:style>
  <w:style w:type="character" w:styleId="Hyperlink">
    <w:name w:val="Hyperlink"/>
    <w:basedOn w:val="DefaultParagraphFont"/>
    <w:uiPriority w:val="99"/>
    <w:unhideWhenUsed/>
    <w:rsid w:val="00016AEA"/>
    <w:rPr>
      <w:color w:val="0000FF" w:themeColor="hyperlink"/>
      <w:u w:val="single"/>
    </w:rPr>
  </w:style>
  <w:style w:type="character" w:customStyle="1" w:styleId="Heading1Char">
    <w:name w:val="Heading 1 Char"/>
    <w:basedOn w:val="DefaultParagraphFont"/>
    <w:link w:val="Heading1"/>
    <w:uiPriority w:val="9"/>
    <w:rsid w:val="00016AEA"/>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3D565E"/>
    <w:rPr>
      <w:color w:val="800080" w:themeColor="followedHyperlink"/>
      <w:u w:val="single"/>
    </w:rPr>
  </w:style>
  <w:style w:type="paragraph" w:styleId="Header">
    <w:name w:val="header"/>
    <w:basedOn w:val="Normal"/>
    <w:link w:val="HeaderChar"/>
    <w:uiPriority w:val="99"/>
    <w:unhideWhenUsed/>
    <w:rsid w:val="005A6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0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us-cert.gov/forms/feedbac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Us-cert</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2018-02-21T13:24:00Z</dcterms:created>
  <dcterms:modified xsi:type="dcterms:W3CDTF">2018-02-21T13:24:00Z</dcterms:modified>
</cp:coreProperties>
</file>