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80F12">
        <w:rPr>
          <w:rFonts w:ascii="Courier New" w:eastAsia="Times New Roman" w:hAnsi="Courier New" w:cs="Courier New"/>
          <w:sz w:val="20"/>
          <w:szCs w:val="20"/>
        </w:rPr>
        <w:t>[Federal Register Volume 73, Number 228 (Tuesday, November 25, 2008)]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[Pages 71659-71661]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80F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80F12">
        <w:rPr>
          <w:rFonts w:ascii="Courier New" w:eastAsia="Times New Roman" w:hAnsi="Courier New" w:cs="Courier New"/>
          <w:sz w:val="20"/>
          <w:szCs w:val="20"/>
        </w:rPr>
        <w:t>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[FR Doc No: E8-28053]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[Docket No. DHS-2008-0092]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Mailing and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Other Lists System of Records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update one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record system titled, DHS/ALL-002 Department of Homeland Security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Mailing and Other Lists System. Categories of records have been changed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to reflect the removal of emergency contact information which has been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moved to the Emergency Personnel Location System of Records (October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17, 2008). The routine uses of this system of records have been updated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to include the ability to share information for audits; for breach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mitigation; with Federal, State and local agencies; with the Department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of Justice; and with the news media. This updated system will be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included in DHS's inventory of record systems.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December 26,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2008.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2008-0092 by one of the following methods: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A80F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80F12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A80F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80F12">
        <w:rPr>
          <w:rFonts w:ascii="Courier New" w:eastAsia="Times New Roman" w:hAnsi="Courier New" w:cs="Courier New"/>
          <w:sz w:val="20"/>
          <w:szCs w:val="20"/>
        </w:rPr>
        <w:t xml:space="preserve">, including any personally identifiable information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provided.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documents or comments received, go to </w:t>
      </w:r>
      <w:hyperlink r:id="rId8" w:history="1">
        <w:r w:rsidRPr="00A80F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80F12">
        <w:rPr>
          <w:rFonts w:ascii="Courier New" w:eastAsia="Times New Roman" w:hAnsi="Courier New" w:cs="Courier New"/>
          <w:sz w:val="20"/>
          <w:szCs w:val="20"/>
        </w:rPr>
        <w:t>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issues please contact: Hugo Teufel III (703-235-0780), Chief Privacy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is updating and reissuing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an agency-wide system of records under the Privacy Act (5 U.S.C. 552a)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for DHS mailing and other lists. These lists are used to facilitate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mailings to multiple addressees and other activities in furtherance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DHS duties. DHS and its components and offices use the system to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account for all persons appearing on mailing lists collected and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maintained throughout DHS to facilitate mailings to multiple addressees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and other activities in furtherance of DHS duties.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that it proposes to update one record system titled, DHS/ALL-002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Department of Homeland Security Mailing and Other Lists System (69 FR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70460 December 9, 2004). Categories of records have been changed to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reflect the removal of emergency contact information which has been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moved to Emergency Personnel Location System of Records (73 FR 61888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October 17, 2008). The routine uses of this system of records have been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changed to reflect the addition of information sharing for audits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the Department and it's components; for breach mitigation to prevent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the unauthorized use or disclosure of information and to prepare for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privacy related incidents; with Federal, State and local agencies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related to tracking and completion of training; with the Department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Justice; with the news media. This updated system will be included in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DHS's inventory of record systems.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legal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maintained in a system of records in the possession or under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recordkeeping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find such files within the agency. Below is the description of the DHS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Mailing and Other Lists System of Records.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this updated system of records to the Office of Management and Budget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and to Congress.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DHS/ALL-002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Mailing and Other Lists System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This system of records is located in the Department of Homeland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Security,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[[Page 71660]]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Washington, DC 20528, as well as in the component DHS offices.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All persons appearing on mailing lists maintained throughout DHS to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facilitate mailings to multiple addressees and other activities in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furtherance of DHS duties. These lists include persons who have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requested DHS material; members of the news media who have provided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contact information; persons who serve on DHS boards and committees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other than those covered by the Federal Advisory Committee Act which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are covered under DHS/ALL 009 Advisory Committees (73 FR 57639), and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other individuals having business with DHS who have provided contact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information; individuals who enter contests sponsored by DHS;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contractors or other individuals who work or attend meetings at DHS;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and other persons who attend or have an interest in DHS programs,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contests, exhibits, conferences, training courses, and similar events.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Age;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School grade; (where appropriate)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School name; (where appropriate)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E-mail address;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Mailing address;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Position/title;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Business affiliation (where appropriate);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Other contact information provided to DHS by individuals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covered by this system of records; and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Computer-generated identifier or case number where created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in order to retrieve information.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5 U.S.C. 301; 44 U.S.C. 3101.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The system is maintained for the purpose of mailing informational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literature or responses to those who request it; maintaining lists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individuals who attend meetings; maintaining information regarding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individuals who enter contests sponsored by DHS; and for other purposes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for which mailing or contact lists may be created.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as a routine use pursuant to 5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U.S.C. 552a(b)(3) as follows: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administrative body, when it is necessary to the litigation and one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the following is a party to the litigation or has an interest in such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J. To the news media and the public, with the approval of the Chief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Information typically will be retrieved by an identification number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assigned by computer or case number where created for tracking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purposes, by e-mail address, or by name of an individual.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[[Page 71661]]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Some records are retained and disposed of in accordance with the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Administration's General Records Schedule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12 (Communications Records). Other records are retained and disposed of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 accordance with General Records Schedule 1. Files may be retained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for up to three years or less depending on the record. For records that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may be used in litigation, the files related to that litigation will be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retained for three years after final court adjudication.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For Headquarters components of the Department of Homeland Security,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the System Manager is the Director of Departmental Disclosure,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Department of Homeland Security, Washington, DC 20528. For components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of the Department of Homeland Security, the System Manager can be found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A80F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80F12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component's FOIA Officer, whose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10" w:history="1">
        <w:r w:rsidRPr="00A80F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80F12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``contacts.'' If an individual believes more than one component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maintains Privacy Act records concerning him or her the individual may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submit the request to the Chief Privacy Officer, Department of Homeland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Security, 245 Murray Drive, SW., Building 410, STOP-0550, Washington,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 your request must conform with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the Privacy Act regulations set forth in 6 CFR Part 5. You must first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1" w:history="1">
        <w:r w:rsidRPr="00A80F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A80F12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may have the information about you,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records,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to conduct an effective search, and your request may be denied due to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lack of specificity or lack of compliance with applicable regulations.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is obtained from affected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individuals/organizations, public source data, other government 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agencies and/or information already in other DHS records systems.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 xml:space="preserve">    Dated: November 18, 2008.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[FR Doc. E8-28053 Filed 11-24-08; 8:45 am]</w:t>
      </w:r>
    </w:p>
    <w:p w:rsidR="00A80F12" w:rsidRPr="00A80F12" w:rsidRDefault="00A80F12" w:rsidP="00A80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0F12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44397E" w:rsidRDefault="0044397E"/>
    <w:sectPr w:rsidR="00443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12"/>
    <w:rsid w:val="0044397E"/>
    <w:rsid w:val="00A80F12"/>
    <w:rsid w:val="00A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SYSTEM</cp:lastModifiedBy>
  <cp:revision>2</cp:revision>
  <dcterms:created xsi:type="dcterms:W3CDTF">2017-08-03T21:52:00Z</dcterms:created>
  <dcterms:modified xsi:type="dcterms:W3CDTF">2017-08-03T21:52:00Z</dcterms:modified>
</cp:coreProperties>
</file>