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57C8" w:rsidR="00DF07AA" w:rsidP="00DF07AA" w:rsidRDefault="00DF07AA" w14:paraId="4D3C82D0" w14:textId="77777777">
      <w:pPr>
        <w:jc w:val="both"/>
        <w:rPr>
          <w:sz w:val="22"/>
          <w:szCs w:val="22"/>
        </w:rPr>
      </w:pPr>
    </w:p>
    <w:p w:rsidRPr="00063616" w:rsidR="00DF07AA" w:rsidP="00DF07AA" w:rsidRDefault="00063616" w14:paraId="257335AA" w14:textId="33BC12B6">
      <w:pPr>
        <w:jc w:val="both"/>
        <w:rPr>
          <w:sz w:val="22"/>
          <w:szCs w:val="22"/>
        </w:rPr>
      </w:pPr>
      <w:r w:rsidRPr="00063616">
        <w:rPr>
          <w:sz w:val="22"/>
          <w:szCs w:val="22"/>
        </w:rPr>
        <w:t xml:space="preserve">February </w:t>
      </w:r>
      <w:r w:rsidR="001E6027">
        <w:rPr>
          <w:sz w:val="22"/>
          <w:szCs w:val="22"/>
        </w:rPr>
        <w:t>13</w:t>
      </w:r>
      <w:r w:rsidRPr="00063616" w:rsidR="00DF07AA">
        <w:rPr>
          <w:sz w:val="22"/>
          <w:szCs w:val="22"/>
        </w:rPr>
        <w:t>, 2020</w:t>
      </w:r>
    </w:p>
    <w:p w:rsidRPr="00063616" w:rsidR="00DF07AA" w:rsidP="00DF07AA" w:rsidRDefault="00DF07AA" w14:paraId="4FDE74E7" w14:textId="77777777">
      <w:pPr>
        <w:jc w:val="both"/>
        <w:rPr>
          <w:sz w:val="22"/>
          <w:szCs w:val="22"/>
        </w:rPr>
      </w:pPr>
    </w:p>
    <w:p w:rsidRPr="00063616" w:rsidR="00DF07AA" w:rsidP="00DF07AA" w:rsidRDefault="00DF07AA" w14:paraId="243799F6" w14:textId="77777777">
      <w:pPr>
        <w:jc w:val="both"/>
        <w:rPr>
          <w:sz w:val="22"/>
          <w:szCs w:val="22"/>
        </w:rPr>
      </w:pPr>
    </w:p>
    <w:p w:rsidRPr="00063616" w:rsidR="00DF07AA" w:rsidP="00DF07AA" w:rsidRDefault="00DF07AA" w14:paraId="041A3642" w14:textId="77777777">
      <w:pPr>
        <w:jc w:val="both"/>
        <w:rPr>
          <w:sz w:val="22"/>
          <w:szCs w:val="22"/>
        </w:rPr>
      </w:pPr>
    </w:p>
    <w:tbl>
      <w:tblPr>
        <w:tblW w:w="0" w:type="auto"/>
        <w:tblLook w:val="0000" w:firstRow="0" w:lastRow="0" w:firstColumn="0" w:lastColumn="0" w:noHBand="0" w:noVBand="0"/>
      </w:tblPr>
      <w:tblGrid>
        <w:gridCol w:w="3888"/>
        <w:gridCol w:w="4428"/>
      </w:tblGrid>
      <w:tr w:rsidRPr="00063616" w:rsidR="00DF07AA" w:rsidTr="006D4FC9" w14:paraId="651E5BE8" w14:textId="77777777">
        <w:tc>
          <w:tcPr>
            <w:tcW w:w="3888" w:type="dxa"/>
          </w:tcPr>
          <w:p w:rsidRPr="00063616" w:rsidR="00DF07AA" w:rsidP="006D4FC9" w:rsidRDefault="00DF07AA" w14:paraId="7CA024D1" w14:textId="77777777">
            <w:pPr>
              <w:jc w:val="both"/>
              <w:rPr>
                <w:sz w:val="22"/>
                <w:szCs w:val="22"/>
              </w:rPr>
            </w:pPr>
            <w:r w:rsidRPr="00063616">
              <w:rPr>
                <w:sz w:val="22"/>
                <w:szCs w:val="22"/>
              </w:rPr>
              <w:t xml:space="preserve">NOTE TO THE </w:t>
            </w:r>
          </w:p>
          <w:p w:rsidRPr="00063616" w:rsidR="00DF07AA" w:rsidP="006D4FC9" w:rsidRDefault="00DF07AA" w14:paraId="26B15186" w14:textId="77777777">
            <w:pPr>
              <w:jc w:val="both"/>
              <w:rPr>
                <w:sz w:val="22"/>
                <w:szCs w:val="22"/>
              </w:rPr>
            </w:pPr>
            <w:r w:rsidRPr="00063616">
              <w:rPr>
                <w:sz w:val="22"/>
                <w:szCs w:val="22"/>
              </w:rPr>
              <w:t>REVIEWER OF:</w:t>
            </w:r>
          </w:p>
        </w:tc>
        <w:tc>
          <w:tcPr>
            <w:tcW w:w="4428" w:type="dxa"/>
          </w:tcPr>
          <w:p w:rsidRPr="00063616" w:rsidR="00DF07AA" w:rsidP="006D4FC9" w:rsidRDefault="00DF07AA" w14:paraId="7B915539" w14:textId="77777777">
            <w:pPr>
              <w:jc w:val="both"/>
              <w:rPr>
                <w:sz w:val="22"/>
                <w:szCs w:val="22"/>
              </w:rPr>
            </w:pPr>
            <w:r w:rsidRPr="00063616">
              <w:rPr>
                <w:sz w:val="22"/>
                <w:szCs w:val="22"/>
              </w:rPr>
              <w:t>OMB CLEARANCE 1220-0141</w:t>
            </w:r>
          </w:p>
          <w:p w:rsidRPr="00063616" w:rsidR="00DF07AA" w:rsidP="006D4FC9" w:rsidRDefault="00DF07AA" w14:paraId="117F59DB" w14:textId="77777777">
            <w:pPr>
              <w:jc w:val="both"/>
              <w:rPr>
                <w:sz w:val="22"/>
                <w:szCs w:val="22"/>
              </w:rPr>
            </w:pPr>
            <w:r w:rsidRPr="00063616">
              <w:rPr>
                <w:sz w:val="22"/>
                <w:szCs w:val="22"/>
              </w:rPr>
              <w:t>“Cognitive and Psychological Research”</w:t>
            </w:r>
          </w:p>
          <w:p w:rsidRPr="00063616" w:rsidR="00DF07AA" w:rsidP="006D4FC9" w:rsidRDefault="00DF07AA" w14:paraId="5DA6DAA2" w14:textId="77777777">
            <w:pPr>
              <w:jc w:val="both"/>
              <w:rPr>
                <w:sz w:val="22"/>
                <w:szCs w:val="22"/>
              </w:rPr>
            </w:pPr>
          </w:p>
        </w:tc>
      </w:tr>
      <w:tr w:rsidRPr="00063616" w:rsidR="00DF07AA" w:rsidTr="006D4FC9" w14:paraId="53E63E87" w14:textId="77777777">
        <w:tc>
          <w:tcPr>
            <w:tcW w:w="3888" w:type="dxa"/>
          </w:tcPr>
          <w:p w:rsidRPr="00063616" w:rsidR="00DF07AA" w:rsidP="006D4FC9" w:rsidRDefault="00DF07AA" w14:paraId="58B8B210" w14:textId="77777777">
            <w:pPr>
              <w:jc w:val="both"/>
              <w:rPr>
                <w:sz w:val="22"/>
                <w:szCs w:val="22"/>
              </w:rPr>
            </w:pPr>
            <w:r w:rsidRPr="00063616">
              <w:rPr>
                <w:sz w:val="22"/>
                <w:szCs w:val="22"/>
              </w:rPr>
              <w:t>FROM:</w:t>
            </w:r>
          </w:p>
        </w:tc>
        <w:tc>
          <w:tcPr>
            <w:tcW w:w="4428" w:type="dxa"/>
          </w:tcPr>
          <w:p w:rsidRPr="00063616" w:rsidR="00DF07AA" w:rsidP="006D4FC9" w:rsidRDefault="00DF07AA" w14:paraId="40940766" w14:textId="77777777">
            <w:pPr>
              <w:jc w:val="both"/>
              <w:rPr>
                <w:sz w:val="22"/>
                <w:szCs w:val="22"/>
              </w:rPr>
            </w:pPr>
            <w:r w:rsidRPr="00063616">
              <w:rPr>
                <w:sz w:val="22"/>
                <w:szCs w:val="22"/>
              </w:rPr>
              <w:t>Erica Yu</w:t>
            </w:r>
          </w:p>
          <w:p w:rsidRPr="00063616" w:rsidR="00DF07AA" w:rsidP="006D4FC9" w:rsidRDefault="00DF07AA" w14:paraId="09ECAA00" w14:textId="77777777">
            <w:pPr>
              <w:jc w:val="both"/>
              <w:rPr>
                <w:sz w:val="22"/>
                <w:szCs w:val="22"/>
              </w:rPr>
            </w:pPr>
            <w:r w:rsidRPr="00063616">
              <w:rPr>
                <w:sz w:val="22"/>
                <w:szCs w:val="22"/>
              </w:rPr>
              <w:t>Research Psychologist</w:t>
            </w:r>
          </w:p>
          <w:p w:rsidRPr="00063616" w:rsidR="00DF07AA" w:rsidP="006D4FC9" w:rsidRDefault="00DF07AA" w14:paraId="57428296" w14:textId="77777777">
            <w:pPr>
              <w:jc w:val="both"/>
              <w:rPr>
                <w:sz w:val="22"/>
                <w:szCs w:val="22"/>
              </w:rPr>
            </w:pPr>
            <w:r w:rsidRPr="00063616">
              <w:rPr>
                <w:sz w:val="22"/>
                <w:szCs w:val="22"/>
              </w:rPr>
              <w:t>Office of Survey Methods Research</w:t>
            </w:r>
          </w:p>
          <w:p w:rsidRPr="00063616" w:rsidR="00DF07AA" w:rsidP="006D4FC9" w:rsidRDefault="00DF07AA" w14:paraId="2D98A45D" w14:textId="77777777">
            <w:pPr>
              <w:jc w:val="both"/>
              <w:rPr>
                <w:sz w:val="22"/>
                <w:szCs w:val="22"/>
              </w:rPr>
            </w:pPr>
          </w:p>
        </w:tc>
      </w:tr>
      <w:tr w:rsidRPr="00063616" w:rsidR="00DF07AA" w:rsidTr="006D4FC9" w14:paraId="44FC0B94" w14:textId="77777777">
        <w:tc>
          <w:tcPr>
            <w:tcW w:w="3888" w:type="dxa"/>
          </w:tcPr>
          <w:p w:rsidRPr="00063616" w:rsidR="00DF07AA" w:rsidP="006D4FC9" w:rsidRDefault="00DF07AA" w14:paraId="42F9AA78" w14:textId="77777777">
            <w:pPr>
              <w:jc w:val="both"/>
              <w:rPr>
                <w:sz w:val="22"/>
                <w:szCs w:val="22"/>
              </w:rPr>
            </w:pPr>
            <w:r w:rsidRPr="00063616">
              <w:rPr>
                <w:sz w:val="22"/>
                <w:szCs w:val="22"/>
              </w:rPr>
              <w:t>SUBJECT:</w:t>
            </w:r>
          </w:p>
        </w:tc>
        <w:tc>
          <w:tcPr>
            <w:tcW w:w="4428" w:type="dxa"/>
          </w:tcPr>
          <w:p w:rsidRPr="00063616" w:rsidR="00DF07AA" w:rsidP="00DF07AA" w:rsidRDefault="00DF07AA" w14:paraId="7F0D86DF" w14:textId="77777777">
            <w:pPr>
              <w:rPr>
                <w:sz w:val="22"/>
                <w:szCs w:val="22"/>
              </w:rPr>
            </w:pPr>
            <w:r w:rsidRPr="00063616">
              <w:rPr>
                <w:sz w:val="22"/>
                <w:szCs w:val="22"/>
              </w:rPr>
              <w:t xml:space="preserve">Submission of materials for the </w:t>
            </w:r>
            <w:r w:rsidRPr="00063616">
              <w:rPr>
                <w:i/>
                <w:sz w:val="22"/>
                <w:szCs w:val="22"/>
              </w:rPr>
              <w:t>Pre-testing of ORS Incumbent Contact Information Collection Study</w:t>
            </w:r>
          </w:p>
        </w:tc>
      </w:tr>
    </w:tbl>
    <w:p w:rsidRPr="00063616" w:rsidR="00DF07AA" w:rsidP="00DF07AA" w:rsidRDefault="00DF07AA" w14:paraId="1454FC44" w14:textId="77777777">
      <w:pPr>
        <w:jc w:val="both"/>
        <w:rPr>
          <w:sz w:val="22"/>
          <w:szCs w:val="22"/>
        </w:rPr>
      </w:pPr>
    </w:p>
    <w:p w:rsidRPr="00063616" w:rsidR="00DF07AA" w:rsidP="00DF07AA" w:rsidRDefault="00DF07AA" w14:paraId="1B5E8BD4" w14:textId="77777777">
      <w:pPr>
        <w:jc w:val="both"/>
        <w:rPr>
          <w:sz w:val="22"/>
          <w:szCs w:val="22"/>
        </w:rPr>
      </w:pPr>
    </w:p>
    <w:p w:rsidRPr="00063616" w:rsidR="00DF07AA" w:rsidP="00DF07AA" w:rsidRDefault="00DF07AA" w14:paraId="152716AA" w14:textId="77777777">
      <w:pPr>
        <w:jc w:val="both"/>
        <w:rPr>
          <w:sz w:val="22"/>
          <w:szCs w:val="22"/>
        </w:rPr>
      </w:pPr>
    </w:p>
    <w:p w:rsidRPr="00063616" w:rsidR="00DF07AA" w:rsidP="00DF07AA" w:rsidRDefault="00DF07AA" w14:paraId="179D38A6" w14:textId="77777777">
      <w:pPr>
        <w:jc w:val="both"/>
        <w:rPr>
          <w:sz w:val="22"/>
          <w:szCs w:val="22"/>
        </w:rPr>
      </w:pPr>
      <w:r w:rsidRPr="00063616">
        <w:rPr>
          <w:sz w:val="22"/>
          <w:szCs w:val="22"/>
        </w:rPr>
        <w:t>Please accept the enclosed materials for approval under the OMB clearance package 1220-0141 “Cognitive and Psychological Research.” In accordance with our agreement with OMB, we are submitting a brief description of the study.</w:t>
      </w:r>
    </w:p>
    <w:p w:rsidRPr="00063616" w:rsidR="00DF07AA" w:rsidP="00DF07AA" w:rsidRDefault="00DF07AA" w14:paraId="0592F753" w14:textId="77777777">
      <w:pPr>
        <w:jc w:val="both"/>
        <w:rPr>
          <w:sz w:val="22"/>
          <w:szCs w:val="22"/>
        </w:rPr>
      </w:pPr>
    </w:p>
    <w:p w:rsidRPr="00063616" w:rsidR="00DF07AA" w:rsidP="00DF07AA" w:rsidRDefault="00DF07AA" w14:paraId="7226D569" w14:textId="5F8314A6">
      <w:pPr>
        <w:jc w:val="both"/>
        <w:rPr>
          <w:sz w:val="22"/>
          <w:szCs w:val="22"/>
        </w:rPr>
      </w:pPr>
      <w:r w:rsidRPr="00063616">
        <w:rPr>
          <w:sz w:val="22"/>
          <w:szCs w:val="22"/>
        </w:rPr>
        <w:t xml:space="preserve">The total estimated respondent burden hours for this study is </w:t>
      </w:r>
      <w:r w:rsidRPr="00063616" w:rsidR="00D91D47">
        <w:rPr>
          <w:sz w:val="22"/>
          <w:szCs w:val="22"/>
        </w:rPr>
        <w:t>3</w:t>
      </w:r>
      <w:r w:rsidRPr="00063616" w:rsidR="00FF08E8">
        <w:rPr>
          <w:sz w:val="22"/>
          <w:szCs w:val="22"/>
        </w:rPr>
        <w:t>6</w:t>
      </w:r>
      <w:r w:rsidRPr="00063616">
        <w:rPr>
          <w:sz w:val="22"/>
          <w:szCs w:val="22"/>
        </w:rPr>
        <w:t xml:space="preserve"> hours.</w:t>
      </w:r>
    </w:p>
    <w:p w:rsidRPr="00063616" w:rsidR="00DF07AA" w:rsidP="00DF07AA" w:rsidRDefault="00DF07AA" w14:paraId="56D60811" w14:textId="77777777">
      <w:pPr>
        <w:jc w:val="both"/>
        <w:rPr>
          <w:sz w:val="22"/>
          <w:szCs w:val="22"/>
        </w:rPr>
      </w:pPr>
    </w:p>
    <w:p w:rsidRPr="00063616" w:rsidR="00DF07AA" w:rsidP="00DF07AA" w:rsidRDefault="00DF07AA" w14:paraId="6C0055CE" w14:textId="77777777">
      <w:pPr>
        <w:jc w:val="both"/>
        <w:rPr>
          <w:sz w:val="22"/>
          <w:szCs w:val="22"/>
        </w:rPr>
      </w:pPr>
      <w:r w:rsidRPr="00063616">
        <w:rPr>
          <w:sz w:val="22"/>
          <w:szCs w:val="22"/>
        </w:rPr>
        <w:t>If there are any questions regarding this project, please contact Erica Yu at 202-691-7924.</w:t>
      </w:r>
    </w:p>
    <w:p w:rsidRPr="00063616" w:rsidR="00DF07AA" w:rsidP="00DF07AA" w:rsidRDefault="00DF07AA" w14:paraId="63E8B3AC" w14:textId="77777777">
      <w:pPr>
        <w:jc w:val="both"/>
        <w:rPr>
          <w:sz w:val="22"/>
          <w:szCs w:val="22"/>
        </w:rPr>
      </w:pPr>
    </w:p>
    <w:p w:rsidRPr="00063616" w:rsidR="00DF07AA" w:rsidP="00DF07AA" w:rsidRDefault="00DF07AA" w14:paraId="7141C6CA" w14:textId="77777777">
      <w:pPr>
        <w:numPr>
          <w:ilvl w:val="0"/>
          <w:numId w:val="1"/>
        </w:numPr>
        <w:jc w:val="both"/>
        <w:rPr>
          <w:b/>
          <w:bCs/>
          <w:sz w:val="22"/>
          <w:szCs w:val="22"/>
        </w:rPr>
      </w:pPr>
      <w:r w:rsidRPr="00063616">
        <w:rPr>
          <w:sz w:val="22"/>
          <w:szCs w:val="22"/>
        </w:rPr>
        <w:br w:type="page"/>
      </w:r>
      <w:r w:rsidRPr="00063616">
        <w:rPr>
          <w:b/>
          <w:bCs/>
          <w:sz w:val="22"/>
          <w:szCs w:val="22"/>
        </w:rPr>
        <w:lastRenderedPageBreak/>
        <w:t>Introduction and Purpose</w:t>
      </w:r>
    </w:p>
    <w:p w:rsidRPr="00063616" w:rsidR="007D6F07" w:rsidP="00D91D47" w:rsidRDefault="007D6F07" w14:paraId="03743683" w14:textId="77777777">
      <w:pPr>
        <w:pStyle w:val="FigureHeading"/>
        <w:spacing w:before="0" w:beforeAutospacing="0" w:after="0" w:afterAutospacing="0" w:line="240" w:lineRule="auto"/>
        <w:rPr>
          <w:sz w:val="22"/>
          <w:szCs w:val="22"/>
        </w:rPr>
      </w:pPr>
      <w:r w:rsidRPr="00063616">
        <w:rPr>
          <w:sz w:val="22"/>
          <w:szCs w:val="22"/>
        </w:rPr>
        <w:t xml:space="preserve">To address ongoing interest in the validity and reliability of data collected by the Occupational Requirements Survey (ORS) program, the Bureau of Labor Statistics is exploring the potential for collecting ORS data elements from incumbents. Collection of data from incumbents is a complex undertaking that requires two stages of cooperation (establishment and incumbent) and identification of the appropriate mode of data collection from incumbents. The purpose of this study is to collect preliminary evidence about incumbent contact procedures and rates to inform a decision as to whether to conduct a </w:t>
      </w:r>
      <w:r w:rsidRPr="00063616" w:rsidR="00924234">
        <w:rPr>
          <w:sz w:val="22"/>
          <w:szCs w:val="22"/>
        </w:rPr>
        <w:t xml:space="preserve">subsequent </w:t>
      </w:r>
      <w:r w:rsidRPr="00063616">
        <w:rPr>
          <w:sz w:val="22"/>
          <w:szCs w:val="22"/>
        </w:rPr>
        <w:t xml:space="preserve">large-scale incumbent test, and if so how it should be designed. </w:t>
      </w:r>
    </w:p>
    <w:p w:rsidRPr="00063616" w:rsidR="007D6F07" w:rsidP="00D91D47" w:rsidRDefault="007D6F07" w14:paraId="1C5BEE46" w14:textId="77777777">
      <w:pPr>
        <w:pStyle w:val="FigureHeading"/>
        <w:spacing w:before="0" w:beforeAutospacing="0" w:after="0" w:afterAutospacing="0" w:line="240" w:lineRule="auto"/>
        <w:rPr>
          <w:sz w:val="22"/>
          <w:szCs w:val="22"/>
        </w:rPr>
      </w:pPr>
    </w:p>
    <w:p w:rsidRPr="00063616" w:rsidR="007D6F07" w:rsidP="00D91D47" w:rsidRDefault="007D6F07" w14:paraId="0DD0AD21" w14:textId="77777777">
      <w:pPr>
        <w:pStyle w:val="FigureHeading"/>
        <w:spacing w:before="0" w:beforeAutospacing="0" w:after="0" w:afterAutospacing="0" w:line="240" w:lineRule="auto"/>
        <w:rPr>
          <w:sz w:val="22"/>
          <w:szCs w:val="22"/>
        </w:rPr>
      </w:pPr>
    </w:p>
    <w:p w:rsidRPr="00063616" w:rsidR="00DF07AA" w:rsidP="00D91D47" w:rsidRDefault="00DF07AA" w14:paraId="198E7939" w14:textId="77777777">
      <w:pPr>
        <w:pStyle w:val="FigureHeading"/>
        <w:spacing w:before="0" w:beforeAutospacing="0" w:after="0" w:afterAutospacing="0" w:line="240" w:lineRule="auto"/>
        <w:rPr>
          <w:b/>
          <w:bCs/>
          <w:sz w:val="22"/>
          <w:szCs w:val="22"/>
        </w:rPr>
      </w:pPr>
      <w:r w:rsidRPr="00063616">
        <w:rPr>
          <w:b/>
          <w:bCs/>
          <w:sz w:val="22"/>
          <w:szCs w:val="22"/>
        </w:rPr>
        <w:t>2. Research Design</w:t>
      </w:r>
    </w:p>
    <w:p w:rsidRPr="00063616" w:rsidR="00FE47D7" w:rsidP="00D91D47" w:rsidRDefault="00B3755E" w14:paraId="09CD35F5" w14:textId="77777777">
      <w:pPr>
        <w:pStyle w:val="FigureHeading"/>
        <w:spacing w:before="0" w:beforeAutospacing="0" w:after="0" w:afterAutospacing="0" w:line="240" w:lineRule="auto"/>
        <w:rPr>
          <w:sz w:val="22"/>
          <w:szCs w:val="22"/>
        </w:rPr>
      </w:pPr>
      <w:r w:rsidRPr="00063616">
        <w:rPr>
          <w:sz w:val="22"/>
          <w:szCs w:val="22"/>
        </w:rPr>
        <w:t>This study is designed to be implemented in two stages: contact a previous ORS respondent to collect incumbent contact information for a research survey, and then contact the incumbent to conduct a brief survey of occupational requirements</w:t>
      </w:r>
      <w:r w:rsidRPr="00063616" w:rsidR="00FE47D7">
        <w:rPr>
          <w:sz w:val="22"/>
          <w:szCs w:val="22"/>
        </w:rPr>
        <w:t>.</w:t>
      </w:r>
    </w:p>
    <w:p w:rsidRPr="00063616" w:rsidR="00B3755E" w:rsidP="00D91D47" w:rsidRDefault="00B3755E" w14:paraId="209BBEF7" w14:textId="77777777">
      <w:pPr>
        <w:pStyle w:val="FigureHeading"/>
        <w:spacing w:before="0" w:beforeAutospacing="0" w:after="0" w:afterAutospacing="0" w:line="240" w:lineRule="auto"/>
        <w:rPr>
          <w:sz w:val="22"/>
          <w:szCs w:val="22"/>
        </w:rPr>
      </w:pPr>
    </w:p>
    <w:p w:rsidRPr="00063616" w:rsidR="00B3755E" w:rsidP="00D91D47" w:rsidRDefault="00B3755E" w14:paraId="11F9BDBC" w14:textId="77777777">
      <w:pPr>
        <w:pStyle w:val="FigureHeading"/>
        <w:spacing w:before="0" w:beforeAutospacing="0" w:after="0" w:afterAutospacing="0" w:line="240" w:lineRule="auto"/>
        <w:rPr>
          <w:sz w:val="22"/>
          <w:szCs w:val="22"/>
        </w:rPr>
      </w:pPr>
      <w:r w:rsidRPr="00063616">
        <w:rPr>
          <w:sz w:val="22"/>
          <w:szCs w:val="22"/>
        </w:rPr>
        <w:t xml:space="preserve">For the purposes of this feasibility study, OCWC management determined that collecting incumbent contact information from 20 establishments would provide sufficient evidence for determining whether to proceed with a large-scale test. Because a study of this size is not representative of the ORS population, we are not expecting the contact and response rates to be generalizable to the ORS population and will not rely on them for evaluation. Instead, the primary measures of interest from this study will be qualitative assessments of whether contact and response procedures (including mode of incumbent contact and </w:t>
      </w:r>
      <w:r w:rsidRPr="00063616" w:rsidR="00576281">
        <w:rPr>
          <w:sz w:val="22"/>
          <w:szCs w:val="22"/>
        </w:rPr>
        <w:t>interview</w:t>
      </w:r>
      <w:r w:rsidRPr="00063616">
        <w:rPr>
          <w:sz w:val="22"/>
          <w:szCs w:val="22"/>
        </w:rPr>
        <w:t>) are feasible</w:t>
      </w:r>
      <w:r w:rsidRPr="00063616" w:rsidR="00576281">
        <w:rPr>
          <w:sz w:val="22"/>
          <w:szCs w:val="22"/>
        </w:rPr>
        <w:t xml:space="preserve"> on a larger scale</w:t>
      </w:r>
      <w:r w:rsidRPr="00063616">
        <w:rPr>
          <w:sz w:val="22"/>
          <w:szCs w:val="22"/>
        </w:rPr>
        <w:t xml:space="preserve">. </w:t>
      </w:r>
    </w:p>
    <w:p w:rsidRPr="00063616" w:rsidR="00FE47D7" w:rsidP="00D91D47" w:rsidRDefault="00FE47D7" w14:paraId="34F08B05" w14:textId="77777777">
      <w:pPr>
        <w:pStyle w:val="FigureHeading"/>
        <w:spacing w:before="0" w:beforeAutospacing="0" w:after="0" w:afterAutospacing="0" w:line="240" w:lineRule="auto"/>
        <w:rPr>
          <w:sz w:val="22"/>
          <w:szCs w:val="22"/>
        </w:rPr>
      </w:pPr>
    </w:p>
    <w:p w:rsidRPr="00063616" w:rsidR="00FE47D7" w:rsidP="00D91D47" w:rsidRDefault="00FE47D7" w14:paraId="0B1221BA" w14:textId="20132659">
      <w:pPr>
        <w:pStyle w:val="FigureHeading"/>
        <w:spacing w:before="0" w:beforeAutospacing="0" w:after="0" w:afterAutospacing="0" w:line="240" w:lineRule="auto"/>
        <w:rPr>
          <w:i/>
          <w:sz w:val="22"/>
          <w:szCs w:val="22"/>
        </w:rPr>
      </w:pPr>
      <w:r w:rsidRPr="00063616">
        <w:rPr>
          <w:i/>
          <w:sz w:val="22"/>
          <w:szCs w:val="22"/>
        </w:rPr>
        <w:t>Sample</w:t>
      </w:r>
      <w:r w:rsidRPr="00063616" w:rsidR="00074651">
        <w:rPr>
          <w:i/>
          <w:sz w:val="22"/>
          <w:szCs w:val="22"/>
        </w:rPr>
        <w:t xml:space="preserve"> </w:t>
      </w:r>
    </w:p>
    <w:p w:rsidRPr="00063616" w:rsidR="00396571" w:rsidP="00D91D47" w:rsidRDefault="0064681B" w14:paraId="51A4870E" w14:textId="2B0BB88E">
      <w:pPr>
        <w:rPr>
          <w:sz w:val="22"/>
          <w:szCs w:val="22"/>
        </w:rPr>
      </w:pPr>
      <w:r w:rsidRPr="00063616">
        <w:rPr>
          <w:sz w:val="22"/>
          <w:szCs w:val="22"/>
        </w:rPr>
        <w:t xml:space="preserve">A sample of 150 establishments was drawn from </w:t>
      </w:r>
      <w:r w:rsidRPr="00063616" w:rsidR="00396571">
        <w:rPr>
          <w:sz w:val="22"/>
          <w:szCs w:val="22"/>
        </w:rPr>
        <w:t xml:space="preserve">the 721 </w:t>
      </w:r>
      <w:r w:rsidRPr="00063616" w:rsidR="00DD4FB3">
        <w:rPr>
          <w:sz w:val="22"/>
          <w:szCs w:val="22"/>
        </w:rPr>
        <w:t xml:space="preserve">ORS </w:t>
      </w:r>
      <w:r w:rsidRPr="00063616" w:rsidR="00396571">
        <w:rPr>
          <w:sz w:val="22"/>
          <w:szCs w:val="22"/>
        </w:rPr>
        <w:t>sample group</w:t>
      </w:r>
      <w:r w:rsidRPr="00063616" w:rsidR="00B3755E">
        <w:rPr>
          <w:sz w:val="22"/>
          <w:szCs w:val="22"/>
        </w:rPr>
        <w:t xml:space="preserve"> for this study</w:t>
      </w:r>
      <w:r w:rsidRPr="00063616" w:rsidR="00396571">
        <w:rPr>
          <w:sz w:val="22"/>
          <w:szCs w:val="22"/>
        </w:rPr>
        <w:t xml:space="preserve">. </w:t>
      </w:r>
      <w:r w:rsidRPr="00063616">
        <w:rPr>
          <w:sz w:val="22"/>
          <w:szCs w:val="22"/>
        </w:rPr>
        <w:t>This group, which will likely not be contacted for ORS for the remainder of the 5 year collection wave, was chosen to avoid over-burdening ongoing ORS respondents</w:t>
      </w:r>
      <w:r w:rsidRPr="00063616" w:rsidR="00DD4FB3">
        <w:rPr>
          <w:rStyle w:val="FootnoteReference"/>
          <w:sz w:val="22"/>
          <w:szCs w:val="22"/>
        </w:rPr>
        <w:footnoteReference w:id="1"/>
      </w:r>
      <w:r w:rsidRPr="00063616">
        <w:rPr>
          <w:sz w:val="22"/>
          <w:szCs w:val="22"/>
        </w:rPr>
        <w:t xml:space="preserve">. </w:t>
      </w:r>
      <w:r w:rsidRPr="00063616" w:rsidR="00396571">
        <w:rPr>
          <w:sz w:val="22"/>
          <w:szCs w:val="22"/>
        </w:rPr>
        <w:t>To determine th</w:t>
      </w:r>
      <w:r w:rsidRPr="00063616">
        <w:rPr>
          <w:sz w:val="22"/>
          <w:szCs w:val="22"/>
        </w:rPr>
        <w:t>is</w:t>
      </w:r>
      <w:r w:rsidRPr="00063616" w:rsidR="00396571">
        <w:rPr>
          <w:sz w:val="22"/>
          <w:szCs w:val="22"/>
        </w:rPr>
        <w:t xml:space="preserve"> </w:t>
      </w:r>
      <w:r w:rsidRPr="00063616">
        <w:rPr>
          <w:sz w:val="22"/>
          <w:szCs w:val="22"/>
        </w:rPr>
        <w:t>sample size</w:t>
      </w:r>
      <w:r w:rsidRPr="00063616" w:rsidR="00396571">
        <w:rPr>
          <w:sz w:val="22"/>
          <w:szCs w:val="22"/>
        </w:rPr>
        <w:t xml:space="preserve">, we considered expected response rate and concerns about minimizing respondent burden and preserving on-going collection relationships. </w:t>
      </w:r>
      <w:r w:rsidRPr="00063616" w:rsidR="000439E6">
        <w:rPr>
          <w:sz w:val="22"/>
          <w:szCs w:val="22"/>
        </w:rPr>
        <w:t>For reference</w:t>
      </w:r>
      <w:r w:rsidRPr="00063616" w:rsidR="00396571">
        <w:rPr>
          <w:sz w:val="22"/>
          <w:szCs w:val="22"/>
        </w:rPr>
        <w:t>, we considered the response rates of other BLS surveys that have re-contacted employers</w:t>
      </w:r>
      <w:r w:rsidRPr="00063616" w:rsidR="00396571">
        <w:rPr>
          <w:rStyle w:val="FootnoteReference"/>
          <w:sz w:val="22"/>
          <w:szCs w:val="22"/>
        </w:rPr>
        <w:footnoteReference w:id="2"/>
      </w:r>
      <w:r w:rsidRPr="00063616" w:rsidR="00396571">
        <w:rPr>
          <w:sz w:val="22"/>
          <w:szCs w:val="22"/>
        </w:rPr>
        <w:t>. Given th</w:t>
      </w:r>
      <w:r w:rsidRPr="00063616" w:rsidR="000439E6">
        <w:rPr>
          <w:sz w:val="22"/>
          <w:szCs w:val="22"/>
        </w:rPr>
        <w:t xml:space="preserve">e differences in survey context, mode of contact, and differences in resources available for non-response follow-up, </w:t>
      </w:r>
      <w:r w:rsidRPr="00063616" w:rsidR="00396571">
        <w:rPr>
          <w:sz w:val="22"/>
          <w:szCs w:val="22"/>
        </w:rPr>
        <w:t>we use</w:t>
      </w:r>
      <w:r w:rsidRPr="00063616" w:rsidR="00DD4FB3">
        <w:rPr>
          <w:sz w:val="22"/>
          <w:szCs w:val="22"/>
        </w:rPr>
        <w:t>d</w:t>
      </w:r>
      <w:r w:rsidRPr="00063616" w:rsidR="00396571">
        <w:rPr>
          <w:sz w:val="22"/>
          <w:szCs w:val="22"/>
        </w:rPr>
        <w:t xml:space="preserve"> a hypothetical response rate of 15%</w:t>
      </w:r>
      <w:r w:rsidRPr="00063616">
        <w:rPr>
          <w:sz w:val="22"/>
          <w:szCs w:val="22"/>
        </w:rPr>
        <w:t>, resulting in a minimum sample size of 134 establishments to secure cooperation from 20 establishments</w:t>
      </w:r>
      <w:r w:rsidRPr="00063616" w:rsidR="00396571">
        <w:rPr>
          <w:sz w:val="22"/>
          <w:szCs w:val="22"/>
        </w:rPr>
        <w:t xml:space="preserve">. </w:t>
      </w:r>
      <w:r w:rsidRPr="00063616">
        <w:rPr>
          <w:sz w:val="22"/>
          <w:szCs w:val="22"/>
        </w:rPr>
        <w:t>We increased the sample size to 150 to enable the Office of Field Operations to review the final sample and remove any additional establishments as needed</w:t>
      </w:r>
      <w:r w:rsidRPr="00063616" w:rsidR="006D4A07">
        <w:rPr>
          <w:sz w:val="22"/>
          <w:szCs w:val="22"/>
        </w:rPr>
        <w:t xml:space="preserve"> to minimize re-contact of sensitive reporters</w:t>
      </w:r>
      <w:r w:rsidRPr="00063616">
        <w:rPr>
          <w:sz w:val="22"/>
          <w:szCs w:val="22"/>
        </w:rPr>
        <w:t>.</w:t>
      </w:r>
    </w:p>
    <w:p w:rsidRPr="00063616" w:rsidR="00DD4FB3" w:rsidP="00D91D47" w:rsidRDefault="00DD4FB3" w14:paraId="2FDDFD8D" w14:textId="77777777">
      <w:pPr>
        <w:rPr>
          <w:sz w:val="22"/>
          <w:szCs w:val="22"/>
        </w:rPr>
      </w:pPr>
    </w:p>
    <w:p w:rsidRPr="00063616" w:rsidR="00FE47D7" w:rsidP="00D91D47" w:rsidRDefault="00DD4FB3" w14:paraId="7254DF6A" w14:textId="62C23C78">
      <w:pPr>
        <w:rPr>
          <w:i/>
          <w:sz w:val="22"/>
          <w:szCs w:val="22"/>
        </w:rPr>
      </w:pPr>
      <w:r w:rsidRPr="00063616">
        <w:rPr>
          <w:sz w:val="22"/>
          <w:szCs w:val="22"/>
        </w:rPr>
        <w:t xml:space="preserve">All establishments in the frame are in scope for sampling, including all ownership and industry types. To account for the likely variation in incumbent contact rates and procedures by establishment size, the sample is stratified </w:t>
      </w:r>
      <w:r w:rsidRPr="00063616" w:rsidR="00396571">
        <w:rPr>
          <w:sz w:val="22"/>
          <w:szCs w:val="22"/>
        </w:rPr>
        <w:t>by size class</w:t>
      </w:r>
      <w:r w:rsidRPr="00063616">
        <w:rPr>
          <w:sz w:val="22"/>
          <w:szCs w:val="22"/>
        </w:rPr>
        <w:t xml:space="preserve"> with three</w:t>
      </w:r>
      <w:r w:rsidRPr="00063616" w:rsidR="00D000EB">
        <w:rPr>
          <w:sz w:val="22"/>
          <w:szCs w:val="22"/>
        </w:rPr>
        <w:t xml:space="preserve"> equal-sized</w:t>
      </w:r>
      <w:r w:rsidRPr="00063616">
        <w:rPr>
          <w:sz w:val="22"/>
          <w:szCs w:val="22"/>
        </w:rPr>
        <w:t xml:space="preserve"> strata: small (</w:t>
      </w:r>
      <w:r w:rsidRPr="00063616" w:rsidR="00396571">
        <w:rPr>
          <w:sz w:val="22"/>
          <w:szCs w:val="22"/>
        </w:rPr>
        <w:t>1-49</w:t>
      </w:r>
      <w:r w:rsidRPr="00063616">
        <w:rPr>
          <w:sz w:val="22"/>
          <w:szCs w:val="22"/>
        </w:rPr>
        <w:t xml:space="preserve"> employees)</w:t>
      </w:r>
      <w:r w:rsidRPr="00063616" w:rsidR="00396571">
        <w:rPr>
          <w:sz w:val="22"/>
          <w:szCs w:val="22"/>
        </w:rPr>
        <w:t>,</w:t>
      </w:r>
      <w:r w:rsidRPr="00063616">
        <w:rPr>
          <w:sz w:val="22"/>
          <w:szCs w:val="22"/>
        </w:rPr>
        <w:t xml:space="preserve"> medium</w:t>
      </w:r>
      <w:r w:rsidRPr="00063616" w:rsidR="00396571">
        <w:rPr>
          <w:sz w:val="22"/>
          <w:szCs w:val="22"/>
        </w:rPr>
        <w:t xml:space="preserve"> </w:t>
      </w:r>
      <w:r w:rsidRPr="00063616">
        <w:rPr>
          <w:sz w:val="22"/>
          <w:szCs w:val="22"/>
        </w:rPr>
        <w:t>(</w:t>
      </w:r>
      <w:r w:rsidRPr="00063616" w:rsidR="00396571">
        <w:rPr>
          <w:sz w:val="22"/>
          <w:szCs w:val="22"/>
        </w:rPr>
        <w:t>50-249</w:t>
      </w:r>
      <w:r w:rsidRPr="00063616">
        <w:rPr>
          <w:sz w:val="22"/>
          <w:szCs w:val="22"/>
        </w:rPr>
        <w:t>)</w:t>
      </w:r>
      <w:r w:rsidRPr="00063616" w:rsidR="00396571">
        <w:rPr>
          <w:sz w:val="22"/>
          <w:szCs w:val="22"/>
        </w:rPr>
        <w:t>, and</w:t>
      </w:r>
      <w:r w:rsidRPr="00063616">
        <w:rPr>
          <w:sz w:val="22"/>
          <w:szCs w:val="22"/>
        </w:rPr>
        <w:t xml:space="preserve"> large</w:t>
      </w:r>
      <w:r w:rsidRPr="00063616" w:rsidR="00396571">
        <w:rPr>
          <w:sz w:val="22"/>
          <w:szCs w:val="22"/>
        </w:rPr>
        <w:t xml:space="preserve"> </w:t>
      </w:r>
      <w:r w:rsidRPr="00063616">
        <w:rPr>
          <w:sz w:val="22"/>
          <w:szCs w:val="22"/>
        </w:rPr>
        <w:t>(</w:t>
      </w:r>
      <w:r w:rsidRPr="00063616" w:rsidR="00396571">
        <w:rPr>
          <w:sz w:val="22"/>
          <w:szCs w:val="22"/>
        </w:rPr>
        <w:t>250 or more</w:t>
      </w:r>
      <w:r w:rsidRPr="00063616">
        <w:rPr>
          <w:sz w:val="22"/>
          <w:szCs w:val="22"/>
        </w:rPr>
        <w:t>)</w:t>
      </w:r>
      <w:r w:rsidRPr="00063616" w:rsidR="00396571">
        <w:rPr>
          <w:sz w:val="22"/>
          <w:szCs w:val="22"/>
        </w:rPr>
        <w:t xml:space="preserve">. </w:t>
      </w:r>
    </w:p>
    <w:p w:rsidRPr="00063616" w:rsidR="00FE47D7" w:rsidP="00D91D47" w:rsidRDefault="00FE47D7" w14:paraId="3D0BD381" w14:textId="77777777">
      <w:pPr>
        <w:pStyle w:val="FigureHeading"/>
        <w:spacing w:before="0" w:beforeAutospacing="0" w:after="0" w:afterAutospacing="0" w:line="240" w:lineRule="auto"/>
        <w:rPr>
          <w:i/>
          <w:sz w:val="22"/>
          <w:szCs w:val="22"/>
        </w:rPr>
      </w:pPr>
    </w:p>
    <w:p w:rsidRPr="00063616" w:rsidR="00FE47D7" w:rsidP="00D91D47" w:rsidRDefault="00FE47D7" w14:paraId="09BDC838" w14:textId="77777777">
      <w:pPr>
        <w:pStyle w:val="FigureHeading"/>
        <w:spacing w:before="0" w:beforeAutospacing="0" w:after="0" w:afterAutospacing="0" w:line="240" w:lineRule="auto"/>
        <w:rPr>
          <w:i/>
          <w:sz w:val="22"/>
          <w:szCs w:val="22"/>
        </w:rPr>
      </w:pPr>
      <w:r w:rsidRPr="00063616">
        <w:rPr>
          <w:i/>
          <w:sz w:val="22"/>
          <w:szCs w:val="22"/>
        </w:rPr>
        <w:t>Incumbent Selection</w:t>
      </w:r>
    </w:p>
    <w:p w:rsidRPr="00063616" w:rsidR="00DA7AC0" w:rsidP="00D91D47" w:rsidRDefault="00DA7AC0" w14:paraId="50B6C357" w14:textId="4D0DA6E4">
      <w:pPr>
        <w:rPr>
          <w:sz w:val="22"/>
          <w:szCs w:val="22"/>
        </w:rPr>
      </w:pPr>
      <w:r w:rsidRPr="00063616">
        <w:rPr>
          <w:sz w:val="22"/>
          <w:szCs w:val="22"/>
        </w:rPr>
        <w:t>Given that any large</w:t>
      </w:r>
      <w:r w:rsidRPr="00063616" w:rsidR="00DD4FB3">
        <w:rPr>
          <w:sz w:val="22"/>
          <w:szCs w:val="22"/>
        </w:rPr>
        <w:t xml:space="preserve">-scale incumbent test will </w:t>
      </w:r>
      <w:r w:rsidRPr="00063616" w:rsidR="00074651">
        <w:rPr>
          <w:sz w:val="22"/>
          <w:szCs w:val="22"/>
        </w:rPr>
        <w:t xml:space="preserve">likely </w:t>
      </w:r>
      <w:r w:rsidRPr="00063616" w:rsidR="00DD4FB3">
        <w:rPr>
          <w:sz w:val="22"/>
          <w:szCs w:val="22"/>
        </w:rPr>
        <w:t xml:space="preserve">target </w:t>
      </w:r>
      <w:r w:rsidRPr="00063616">
        <w:rPr>
          <w:sz w:val="22"/>
          <w:szCs w:val="22"/>
        </w:rPr>
        <w:t>certain occupations (SOCs) and require contact information for incumbents specifically in those occupations, this study has been designed with a second stage of selection to approximate the complexity of such a survey request</w:t>
      </w:r>
      <w:r w:rsidRPr="00063616" w:rsidR="00DD4FB3">
        <w:rPr>
          <w:sz w:val="22"/>
          <w:szCs w:val="22"/>
        </w:rPr>
        <w:t xml:space="preserve">. </w:t>
      </w:r>
      <w:r w:rsidRPr="00063616" w:rsidR="006D4A07">
        <w:rPr>
          <w:sz w:val="22"/>
          <w:szCs w:val="22"/>
        </w:rPr>
        <w:t>The selection of SOCs at an establishment is driven by a random process rather than allowing the interviewer or the respondent to choose a SOC</w:t>
      </w:r>
      <w:r w:rsidRPr="00063616" w:rsidR="0069179F">
        <w:rPr>
          <w:sz w:val="22"/>
          <w:szCs w:val="22"/>
        </w:rPr>
        <w:t>, which mimics the likely design of any future large-scale test</w:t>
      </w:r>
      <w:r w:rsidRPr="00063616" w:rsidR="006D4A07">
        <w:rPr>
          <w:sz w:val="22"/>
          <w:szCs w:val="22"/>
        </w:rPr>
        <w:t xml:space="preserve">. After SOCs are identified, </w:t>
      </w:r>
      <w:r w:rsidRPr="00063616" w:rsidR="006D4A07">
        <w:rPr>
          <w:sz w:val="22"/>
          <w:szCs w:val="22"/>
        </w:rPr>
        <w:lastRenderedPageBreak/>
        <w:t xml:space="preserve">the ORS respondent will be asked to provide contact information for any two incumbents in those SOCs </w:t>
      </w:r>
      <w:r w:rsidRPr="00063616" w:rsidR="000E2879">
        <w:rPr>
          <w:sz w:val="22"/>
          <w:szCs w:val="22"/>
        </w:rPr>
        <w:t>(four</w:t>
      </w:r>
      <w:r w:rsidRPr="00063616" w:rsidR="00074651">
        <w:rPr>
          <w:sz w:val="22"/>
          <w:szCs w:val="22"/>
        </w:rPr>
        <w:t xml:space="preserve"> total incumbents or fewer if a SOC does not have two current incumbents</w:t>
      </w:r>
      <w:r w:rsidRPr="00063616" w:rsidR="000E2879">
        <w:rPr>
          <w:sz w:val="22"/>
          <w:szCs w:val="22"/>
        </w:rPr>
        <w:t>).</w:t>
      </w:r>
    </w:p>
    <w:p w:rsidRPr="00063616" w:rsidR="00DA7AC0" w:rsidP="00D91D47" w:rsidRDefault="00DA7AC0" w14:paraId="0E70C6E3" w14:textId="77777777">
      <w:pPr>
        <w:rPr>
          <w:sz w:val="22"/>
          <w:szCs w:val="22"/>
        </w:rPr>
      </w:pPr>
    </w:p>
    <w:p w:rsidRPr="00063616" w:rsidR="00FE47D7" w:rsidP="00D91D47" w:rsidRDefault="00FE47D7" w14:paraId="577BF17C" w14:textId="77777777">
      <w:pPr>
        <w:pStyle w:val="FigureHeading"/>
        <w:spacing w:before="0" w:beforeAutospacing="0" w:after="0" w:afterAutospacing="0" w:line="240" w:lineRule="auto"/>
        <w:rPr>
          <w:i/>
          <w:sz w:val="22"/>
          <w:szCs w:val="22"/>
        </w:rPr>
      </w:pPr>
      <w:r w:rsidRPr="00063616">
        <w:rPr>
          <w:i/>
          <w:sz w:val="22"/>
          <w:szCs w:val="22"/>
        </w:rPr>
        <w:t>Mode</w:t>
      </w:r>
    </w:p>
    <w:p w:rsidRPr="00063616" w:rsidR="00074651" w:rsidP="00D91D47" w:rsidRDefault="0005156C" w14:paraId="48EC0B05" w14:textId="0F19DBC8">
      <w:pPr>
        <w:rPr>
          <w:sz w:val="22"/>
          <w:szCs w:val="22"/>
        </w:rPr>
      </w:pPr>
      <w:r>
        <w:rPr>
          <w:sz w:val="22"/>
          <w:szCs w:val="22"/>
        </w:rPr>
        <w:t xml:space="preserve">Data will be collected from both employers and incumbents by interviewers over the telephone. If possible logistically, incumbents will also be offered an option for the interviewer to conduct a personal visit to the workplace. </w:t>
      </w:r>
    </w:p>
    <w:p w:rsidRPr="00063616" w:rsidR="00074651" w:rsidP="00D91D47" w:rsidRDefault="00074651" w14:paraId="226FAB04" w14:textId="77777777">
      <w:pPr>
        <w:rPr>
          <w:sz w:val="22"/>
          <w:szCs w:val="22"/>
        </w:rPr>
      </w:pPr>
    </w:p>
    <w:p w:rsidRPr="00063616" w:rsidR="007D6F07" w:rsidP="00D91D47" w:rsidRDefault="00FE47D7" w14:paraId="31007705" w14:textId="77777777">
      <w:pPr>
        <w:pStyle w:val="FigureHeading"/>
        <w:spacing w:before="0" w:beforeAutospacing="0" w:after="0" w:afterAutospacing="0" w:line="240" w:lineRule="auto"/>
        <w:rPr>
          <w:i/>
          <w:sz w:val="22"/>
          <w:szCs w:val="22"/>
        </w:rPr>
      </w:pPr>
      <w:r w:rsidRPr="00063616">
        <w:rPr>
          <w:i/>
          <w:sz w:val="22"/>
          <w:szCs w:val="22"/>
        </w:rPr>
        <w:t xml:space="preserve">Contact Procedures </w:t>
      </w:r>
    </w:p>
    <w:p w:rsidRPr="00063616" w:rsidR="00576281" w:rsidP="00D91D47" w:rsidRDefault="00576281" w14:paraId="79E2C7FD" w14:textId="2FD47CBD">
      <w:pPr>
        <w:rPr>
          <w:sz w:val="22"/>
          <w:szCs w:val="22"/>
        </w:rPr>
      </w:pPr>
      <w:r w:rsidRPr="00063616">
        <w:rPr>
          <w:sz w:val="22"/>
          <w:szCs w:val="22"/>
        </w:rPr>
        <w:t xml:space="preserve">Researchers will manage contact of respondents </w:t>
      </w:r>
      <w:r w:rsidRPr="00063616" w:rsidR="0022707E">
        <w:rPr>
          <w:sz w:val="22"/>
          <w:szCs w:val="22"/>
        </w:rPr>
        <w:t xml:space="preserve">across interviewers </w:t>
      </w:r>
      <w:r w:rsidRPr="00063616">
        <w:rPr>
          <w:sz w:val="22"/>
          <w:szCs w:val="22"/>
        </w:rPr>
        <w:t>so as</w:t>
      </w:r>
      <w:r w:rsidRPr="00063616" w:rsidR="0022707E">
        <w:rPr>
          <w:sz w:val="22"/>
          <w:szCs w:val="22"/>
        </w:rPr>
        <w:t xml:space="preserve"> not to contact more respondents than needed</w:t>
      </w:r>
      <w:r w:rsidRPr="00063616" w:rsidR="00FD2DBB">
        <w:rPr>
          <w:sz w:val="22"/>
          <w:szCs w:val="22"/>
        </w:rPr>
        <w:t xml:space="preserve"> to complete 20</w:t>
      </w:r>
      <w:r w:rsidR="00950C36">
        <w:rPr>
          <w:sz w:val="22"/>
          <w:szCs w:val="22"/>
        </w:rPr>
        <w:t xml:space="preserve"> employer</w:t>
      </w:r>
      <w:r w:rsidRPr="00063616" w:rsidR="00FD2DBB">
        <w:rPr>
          <w:sz w:val="22"/>
          <w:szCs w:val="22"/>
        </w:rPr>
        <w:t xml:space="preserve"> interviews</w:t>
      </w:r>
      <w:r w:rsidR="00950C36">
        <w:rPr>
          <w:sz w:val="22"/>
          <w:szCs w:val="22"/>
        </w:rPr>
        <w:t xml:space="preserve"> to collect incumbent contact information</w:t>
      </w:r>
      <w:r w:rsidRPr="00063616" w:rsidR="0022707E">
        <w:rPr>
          <w:sz w:val="22"/>
          <w:szCs w:val="22"/>
        </w:rPr>
        <w:t xml:space="preserve">. At the start of each week, interviewers will receive a new batch of establishments and will be required to contact each establishment at least one time. Interviewers will </w:t>
      </w:r>
      <w:r w:rsidRPr="00063616" w:rsidR="006D4A07">
        <w:rPr>
          <w:sz w:val="22"/>
          <w:szCs w:val="22"/>
        </w:rPr>
        <w:t xml:space="preserve">attempt to </w:t>
      </w:r>
      <w:r w:rsidRPr="00063616" w:rsidR="00CB644C">
        <w:rPr>
          <w:sz w:val="22"/>
          <w:szCs w:val="22"/>
        </w:rPr>
        <w:t>call</w:t>
      </w:r>
      <w:r w:rsidRPr="00063616" w:rsidR="006D4A07">
        <w:rPr>
          <w:sz w:val="22"/>
          <w:szCs w:val="22"/>
        </w:rPr>
        <w:t xml:space="preserve"> </w:t>
      </w:r>
      <w:r w:rsidRPr="00063616" w:rsidR="0022707E">
        <w:rPr>
          <w:sz w:val="22"/>
          <w:szCs w:val="22"/>
        </w:rPr>
        <w:t xml:space="preserve">those establishments </w:t>
      </w:r>
      <w:r w:rsidRPr="00063616" w:rsidR="006D4A07">
        <w:rPr>
          <w:sz w:val="22"/>
          <w:szCs w:val="22"/>
        </w:rPr>
        <w:t xml:space="preserve">until they successfully </w:t>
      </w:r>
      <w:r w:rsidRPr="00063616" w:rsidR="00FE4BF6">
        <w:rPr>
          <w:sz w:val="22"/>
          <w:szCs w:val="22"/>
        </w:rPr>
        <w:t xml:space="preserve">make </w:t>
      </w:r>
      <w:r w:rsidRPr="00063616" w:rsidR="006D4A07">
        <w:rPr>
          <w:sz w:val="22"/>
          <w:szCs w:val="22"/>
        </w:rPr>
        <w:t>contact</w:t>
      </w:r>
      <w:r w:rsidRPr="00063616" w:rsidR="00FE4BF6">
        <w:rPr>
          <w:sz w:val="22"/>
          <w:szCs w:val="22"/>
        </w:rPr>
        <w:t xml:space="preserve"> and either gain cooperation or receive a refusal</w:t>
      </w:r>
      <w:r w:rsidRPr="00063616" w:rsidR="006D4A07">
        <w:rPr>
          <w:sz w:val="22"/>
          <w:szCs w:val="22"/>
        </w:rPr>
        <w:t xml:space="preserve">. There will be no refusal conversion. Interviewers will </w:t>
      </w:r>
      <w:r w:rsidRPr="00063616" w:rsidR="0022707E">
        <w:rPr>
          <w:sz w:val="22"/>
          <w:szCs w:val="22"/>
        </w:rPr>
        <w:t xml:space="preserve">begin the next batch of establishments the next week. </w:t>
      </w:r>
    </w:p>
    <w:p w:rsidRPr="00063616" w:rsidR="0022707E" w:rsidP="00D91D47" w:rsidRDefault="0022707E" w14:paraId="0C1F3890" w14:textId="77777777">
      <w:pPr>
        <w:rPr>
          <w:sz w:val="22"/>
          <w:szCs w:val="22"/>
        </w:rPr>
      </w:pPr>
    </w:p>
    <w:p w:rsidRPr="00063616" w:rsidR="00733013" w:rsidP="00D91D47" w:rsidRDefault="00733013" w14:paraId="24C9A556" w14:textId="6CDE7CA0">
      <w:pPr>
        <w:rPr>
          <w:sz w:val="22"/>
          <w:szCs w:val="22"/>
        </w:rPr>
      </w:pPr>
      <w:r w:rsidRPr="00063616">
        <w:rPr>
          <w:sz w:val="22"/>
          <w:szCs w:val="22"/>
        </w:rPr>
        <w:t xml:space="preserve">When requesting incumbent contact information from the </w:t>
      </w:r>
      <w:r w:rsidR="00950C36">
        <w:rPr>
          <w:sz w:val="22"/>
          <w:szCs w:val="22"/>
        </w:rPr>
        <w:t>employer</w:t>
      </w:r>
      <w:r w:rsidRPr="00063616">
        <w:rPr>
          <w:sz w:val="22"/>
          <w:szCs w:val="22"/>
        </w:rPr>
        <w:t xml:space="preserve">, interviewers will emphasize the follow-up nature of the study and that the request is for 10 minutes of the incumbent’s time. Interviewers will attempt to collect both telephone number and email addresses for each incumbent, to increase the likelihood of reaching the incumbent. </w:t>
      </w:r>
      <w:r w:rsidRPr="00063616" w:rsidR="008A6988">
        <w:rPr>
          <w:sz w:val="22"/>
          <w:szCs w:val="22"/>
        </w:rPr>
        <w:t xml:space="preserve">Any collected contact information will be saved to a secure network location accessed only by the interviewers and researchers. </w:t>
      </w:r>
      <w:r w:rsidRPr="00063616">
        <w:rPr>
          <w:sz w:val="22"/>
          <w:szCs w:val="22"/>
        </w:rPr>
        <w:t xml:space="preserve">Scripts of these </w:t>
      </w:r>
      <w:r w:rsidRPr="00063616" w:rsidR="006D4A07">
        <w:rPr>
          <w:sz w:val="22"/>
          <w:szCs w:val="22"/>
        </w:rPr>
        <w:t xml:space="preserve">contacts </w:t>
      </w:r>
      <w:r w:rsidRPr="00063616">
        <w:rPr>
          <w:sz w:val="22"/>
          <w:szCs w:val="22"/>
        </w:rPr>
        <w:t xml:space="preserve">are attached as Appendix A. </w:t>
      </w:r>
    </w:p>
    <w:p w:rsidRPr="00063616" w:rsidR="007D6F07" w:rsidP="00D91D47" w:rsidRDefault="007D6F07" w14:paraId="66D8907C" w14:textId="77777777">
      <w:pPr>
        <w:pStyle w:val="FigureHeading"/>
        <w:spacing w:before="0" w:beforeAutospacing="0" w:after="0" w:afterAutospacing="0" w:line="240" w:lineRule="auto"/>
        <w:rPr>
          <w:i/>
          <w:sz w:val="22"/>
          <w:szCs w:val="22"/>
        </w:rPr>
      </w:pPr>
    </w:p>
    <w:p w:rsidRPr="00063616" w:rsidR="00733013" w:rsidP="00D91D47" w:rsidRDefault="00733013" w14:paraId="1D2BC063" w14:textId="6C2E6DB8">
      <w:pPr>
        <w:rPr>
          <w:sz w:val="22"/>
          <w:szCs w:val="22"/>
        </w:rPr>
      </w:pPr>
      <w:r w:rsidRPr="00063616">
        <w:rPr>
          <w:sz w:val="22"/>
          <w:szCs w:val="22"/>
        </w:rPr>
        <w:t>When contacting the incumbent for the survey, interviewers will first contact incumbents by telephone and emphasize that the employer has already completed its portion of the survey and that the request is for 10 minutes of the incumbent’s time.</w:t>
      </w:r>
      <w:r w:rsidRPr="00063616" w:rsidR="00966E47">
        <w:rPr>
          <w:sz w:val="22"/>
          <w:szCs w:val="22"/>
        </w:rPr>
        <w:t xml:space="preserve"> Subsequent contact attempts may be by telephone or email.</w:t>
      </w:r>
      <w:r w:rsidRPr="00063616">
        <w:rPr>
          <w:sz w:val="22"/>
          <w:szCs w:val="22"/>
        </w:rPr>
        <w:t xml:space="preserve"> Scripts of these procedures are attached as Appendix B.</w:t>
      </w:r>
    </w:p>
    <w:p w:rsidRPr="00063616" w:rsidR="007D6F07" w:rsidP="00D91D47" w:rsidRDefault="007D6F07" w14:paraId="3280598D" w14:textId="77777777">
      <w:pPr>
        <w:pStyle w:val="FigureHeading"/>
        <w:spacing w:before="0" w:beforeAutospacing="0" w:after="0" w:afterAutospacing="0" w:line="240" w:lineRule="auto"/>
        <w:rPr>
          <w:i/>
          <w:sz w:val="22"/>
          <w:szCs w:val="22"/>
        </w:rPr>
      </w:pPr>
    </w:p>
    <w:p w:rsidRPr="00063616" w:rsidR="00FE47D7" w:rsidP="00D91D47" w:rsidRDefault="00750B82" w14:paraId="00F849EC" w14:textId="77777777">
      <w:pPr>
        <w:pStyle w:val="FigureHeading"/>
        <w:spacing w:before="0" w:beforeAutospacing="0" w:after="0" w:afterAutospacing="0" w:line="240" w:lineRule="auto"/>
        <w:rPr>
          <w:i/>
          <w:sz w:val="22"/>
          <w:szCs w:val="22"/>
        </w:rPr>
      </w:pPr>
      <w:r w:rsidRPr="00063616">
        <w:rPr>
          <w:i/>
          <w:sz w:val="22"/>
          <w:szCs w:val="22"/>
        </w:rPr>
        <w:t>Survey</w:t>
      </w:r>
    </w:p>
    <w:p w:rsidRPr="00063616" w:rsidR="00FE47D7" w:rsidP="00D91D47" w:rsidRDefault="00733013" w14:paraId="50389217" w14:textId="357EE804">
      <w:pPr>
        <w:pStyle w:val="FigureHeading"/>
        <w:spacing w:before="0" w:beforeAutospacing="0" w:after="0" w:afterAutospacing="0" w:line="240" w:lineRule="auto"/>
        <w:rPr>
          <w:sz w:val="22"/>
          <w:szCs w:val="22"/>
        </w:rPr>
      </w:pPr>
      <w:r w:rsidRPr="00063616">
        <w:rPr>
          <w:sz w:val="22"/>
          <w:szCs w:val="22"/>
        </w:rPr>
        <w:t>Items for the survey were selected to represent a range of content likely to be on a large-scale incumbent test survey. Questions were written to match the questions asked by interviewers in production</w:t>
      </w:r>
      <w:r w:rsidRPr="00063616" w:rsidR="00CB644C">
        <w:rPr>
          <w:sz w:val="22"/>
          <w:szCs w:val="22"/>
        </w:rPr>
        <w:t xml:space="preserve"> as closely as possible</w:t>
      </w:r>
      <w:r w:rsidRPr="00063616">
        <w:rPr>
          <w:sz w:val="22"/>
          <w:szCs w:val="22"/>
        </w:rPr>
        <w:t>. The full questionnaire is attached in Appendix C.</w:t>
      </w:r>
      <w:r w:rsidR="0005156C">
        <w:rPr>
          <w:sz w:val="22"/>
          <w:szCs w:val="22"/>
        </w:rPr>
        <w:t xml:space="preserve"> Interviewers will administer either an electronic or paper version of the survey and all data will be stored in secure network locations accessed only by the interviewers and researchers.</w:t>
      </w:r>
    </w:p>
    <w:p w:rsidRPr="00063616" w:rsidR="004C5DEC" w:rsidP="00D91D47" w:rsidRDefault="004C5DEC" w14:paraId="4AAEFFC0" w14:textId="77777777">
      <w:pPr>
        <w:pStyle w:val="FigureHeading"/>
        <w:spacing w:before="0" w:beforeAutospacing="0" w:after="0" w:afterAutospacing="0" w:line="240" w:lineRule="auto"/>
        <w:rPr>
          <w:i/>
          <w:sz w:val="22"/>
          <w:szCs w:val="22"/>
        </w:rPr>
      </w:pPr>
    </w:p>
    <w:p w:rsidRPr="00063616" w:rsidR="004D1771" w:rsidP="00D91D47" w:rsidRDefault="004D1771" w14:paraId="2E396972" w14:textId="77777777">
      <w:pPr>
        <w:pStyle w:val="FigureHeading"/>
        <w:spacing w:before="0" w:beforeAutospacing="0" w:after="0" w:afterAutospacing="0" w:line="240" w:lineRule="auto"/>
        <w:rPr>
          <w:i/>
          <w:sz w:val="22"/>
          <w:szCs w:val="22"/>
        </w:rPr>
      </w:pPr>
    </w:p>
    <w:p w:rsidRPr="00063616" w:rsidR="00DF07AA" w:rsidP="00D91D47" w:rsidRDefault="00DF07AA" w14:paraId="67FB60B6" w14:textId="77777777">
      <w:pPr>
        <w:pStyle w:val="FigureHeading"/>
        <w:spacing w:before="0" w:beforeAutospacing="0" w:after="0" w:afterAutospacing="0" w:line="240" w:lineRule="auto"/>
        <w:rPr>
          <w:b/>
          <w:bCs/>
          <w:sz w:val="22"/>
          <w:szCs w:val="22"/>
        </w:rPr>
      </w:pPr>
      <w:r w:rsidRPr="00063616">
        <w:rPr>
          <w:b/>
          <w:bCs/>
          <w:sz w:val="22"/>
          <w:szCs w:val="22"/>
        </w:rPr>
        <w:t>3. Participants</w:t>
      </w:r>
    </w:p>
    <w:p w:rsidRPr="00063616" w:rsidR="00DF07AA" w:rsidP="00D91D47" w:rsidRDefault="00576281" w14:paraId="31BA2772" w14:textId="4D4626E4">
      <w:pPr>
        <w:pStyle w:val="FigureHeading"/>
        <w:spacing w:before="0" w:beforeAutospacing="0" w:after="0" w:afterAutospacing="0" w:line="240" w:lineRule="auto"/>
        <w:rPr>
          <w:sz w:val="22"/>
          <w:szCs w:val="22"/>
        </w:rPr>
      </w:pPr>
      <w:r w:rsidRPr="00063616">
        <w:rPr>
          <w:bCs/>
          <w:sz w:val="22"/>
          <w:szCs w:val="22"/>
        </w:rPr>
        <w:t>Up to 150 individuals who previously responded to ORS will be contacted</w:t>
      </w:r>
      <w:r w:rsidRPr="00063616" w:rsidR="00D000EB">
        <w:rPr>
          <w:bCs/>
          <w:sz w:val="22"/>
          <w:szCs w:val="22"/>
        </w:rPr>
        <w:t xml:space="preserve"> to provide contact information for incumbents</w:t>
      </w:r>
      <w:r w:rsidRPr="00063616">
        <w:rPr>
          <w:bCs/>
          <w:sz w:val="22"/>
          <w:szCs w:val="22"/>
        </w:rPr>
        <w:t>.</w:t>
      </w:r>
      <w:r w:rsidRPr="00063616" w:rsidR="0022707E">
        <w:rPr>
          <w:bCs/>
          <w:sz w:val="22"/>
          <w:szCs w:val="22"/>
        </w:rPr>
        <w:t xml:space="preserve"> Up to four incumbents </w:t>
      </w:r>
      <w:r w:rsidRPr="00063616" w:rsidR="00CB644C">
        <w:rPr>
          <w:bCs/>
          <w:sz w:val="22"/>
          <w:szCs w:val="22"/>
        </w:rPr>
        <w:t xml:space="preserve">working in randomly selected occupations </w:t>
      </w:r>
      <w:r w:rsidRPr="00063616" w:rsidR="0022707E">
        <w:rPr>
          <w:bCs/>
          <w:sz w:val="22"/>
          <w:szCs w:val="22"/>
        </w:rPr>
        <w:t>from each es</w:t>
      </w:r>
      <w:r w:rsidRPr="00063616" w:rsidR="00D000EB">
        <w:rPr>
          <w:bCs/>
          <w:sz w:val="22"/>
          <w:szCs w:val="22"/>
        </w:rPr>
        <w:t>tablishment will be interviewed</w:t>
      </w:r>
      <w:r w:rsidRPr="00063616" w:rsidR="0022707E">
        <w:rPr>
          <w:bCs/>
          <w:sz w:val="22"/>
          <w:szCs w:val="22"/>
        </w:rPr>
        <w:t xml:space="preserve">. </w:t>
      </w:r>
    </w:p>
    <w:p w:rsidRPr="00063616" w:rsidR="000F59F8" w:rsidP="00D91D47" w:rsidRDefault="000F59F8" w14:paraId="7AFE4486" w14:textId="6120EB1D">
      <w:pPr>
        <w:pStyle w:val="FigureHeading"/>
        <w:spacing w:before="0" w:beforeAutospacing="0" w:after="0" w:afterAutospacing="0" w:line="240" w:lineRule="auto"/>
        <w:rPr>
          <w:bCs/>
          <w:sz w:val="22"/>
          <w:szCs w:val="22"/>
        </w:rPr>
      </w:pPr>
    </w:p>
    <w:p w:rsidRPr="00063616" w:rsidR="00B747D5" w:rsidP="00D91D47" w:rsidRDefault="00B747D5" w14:paraId="7695619D" w14:textId="77777777">
      <w:pPr>
        <w:pStyle w:val="FigureHeading"/>
        <w:spacing w:before="0" w:beforeAutospacing="0" w:after="0" w:afterAutospacing="0" w:line="240" w:lineRule="auto"/>
        <w:rPr>
          <w:bCs/>
          <w:sz w:val="22"/>
          <w:szCs w:val="22"/>
        </w:rPr>
      </w:pPr>
    </w:p>
    <w:p w:rsidRPr="00063616" w:rsidR="00DF07AA" w:rsidP="00D91D47" w:rsidRDefault="00DF07AA" w14:paraId="5BCEBE3E" w14:textId="77777777">
      <w:pPr>
        <w:pStyle w:val="FigureHeading"/>
        <w:spacing w:before="0" w:beforeAutospacing="0" w:after="0" w:afterAutospacing="0" w:line="240" w:lineRule="auto"/>
        <w:rPr>
          <w:b/>
          <w:bCs/>
          <w:sz w:val="22"/>
          <w:szCs w:val="22"/>
        </w:rPr>
      </w:pPr>
      <w:r w:rsidRPr="00063616">
        <w:rPr>
          <w:b/>
          <w:bCs/>
          <w:sz w:val="22"/>
          <w:szCs w:val="22"/>
        </w:rPr>
        <w:t>4. Burden Hours</w:t>
      </w:r>
    </w:p>
    <w:p w:rsidRPr="00063616" w:rsidR="00DF07AA" w:rsidP="00D91D47" w:rsidRDefault="00DF07AA" w14:paraId="25653441" w14:textId="6FFA184D">
      <w:pPr>
        <w:pStyle w:val="FigureHeading"/>
        <w:spacing w:before="0" w:beforeAutospacing="0" w:after="0" w:afterAutospacing="0" w:line="240" w:lineRule="auto"/>
        <w:rPr>
          <w:sz w:val="22"/>
          <w:szCs w:val="22"/>
        </w:rPr>
      </w:pPr>
      <w:r w:rsidRPr="00063616">
        <w:rPr>
          <w:sz w:val="22"/>
          <w:szCs w:val="22"/>
        </w:rPr>
        <w:t xml:space="preserve">The total burden hours for this study will be </w:t>
      </w:r>
      <w:r w:rsidRPr="00063616" w:rsidR="00B747D5">
        <w:rPr>
          <w:sz w:val="22"/>
          <w:szCs w:val="22"/>
        </w:rPr>
        <w:t>3</w:t>
      </w:r>
      <w:r w:rsidRPr="00063616" w:rsidR="004F783A">
        <w:rPr>
          <w:sz w:val="22"/>
          <w:szCs w:val="22"/>
        </w:rPr>
        <w:t>6</w:t>
      </w:r>
      <w:r w:rsidRPr="00063616">
        <w:rPr>
          <w:sz w:val="22"/>
          <w:szCs w:val="22"/>
        </w:rPr>
        <w:t>.</w:t>
      </w:r>
    </w:p>
    <w:p w:rsidRPr="00063616" w:rsidR="00DF07AA" w:rsidP="00D91D47" w:rsidRDefault="00DF07AA" w14:paraId="36927263" w14:textId="77777777">
      <w:pPr>
        <w:pStyle w:val="FigureHeading"/>
        <w:spacing w:before="0" w:beforeAutospacing="0" w:after="0" w:afterAutospacing="0" w:line="240" w:lineRule="auto"/>
        <w:rPr>
          <w:i/>
          <w:sz w:val="22"/>
          <w:szCs w:val="22"/>
        </w:rPr>
      </w:pPr>
    </w:p>
    <w:p w:rsidRPr="00063616" w:rsidR="00FE47D7" w:rsidP="00D91D47" w:rsidRDefault="00D000EB" w14:paraId="2B3B1276" w14:textId="1768E149">
      <w:pPr>
        <w:pStyle w:val="FigureHeading"/>
        <w:spacing w:before="0" w:beforeAutospacing="0" w:after="0" w:afterAutospacing="0" w:line="240" w:lineRule="auto"/>
        <w:rPr>
          <w:bCs/>
          <w:sz w:val="22"/>
          <w:szCs w:val="22"/>
        </w:rPr>
      </w:pPr>
      <w:r w:rsidRPr="00063616">
        <w:rPr>
          <w:bCs/>
          <w:sz w:val="22"/>
          <w:szCs w:val="22"/>
        </w:rPr>
        <w:t>U</w:t>
      </w:r>
      <w:r w:rsidRPr="00063616" w:rsidR="0022707E">
        <w:rPr>
          <w:bCs/>
          <w:sz w:val="22"/>
          <w:szCs w:val="22"/>
        </w:rPr>
        <w:t>p to 150 participants will be contacted. The introduction to this study is expected to take no more than 5 minutes per establishment, for a total of 12.5 burden hours (150 participants x 0.0833 hours). Of those participants, we expect to collect incumbent contact information</w:t>
      </w:r>
      <w:r w:rsidRPr="00063616" w:rsidR="00FF08E8">
        <w:rPr>
          <w:bCs/>
          <w:sz w:val="22"/>
          <w:szCs w:val="22"/>
        </w:rPr>
        <w:t xml:space="preserve"> from up to 20 establishments</w:t>
      </w:r>
      <w:r w:rsidRPr="00063616" w:rsidR="0022707E">
        <w:rPr>
          <w:bCs/>
          <w:sz w:val="22"/>
          <w:szCs w:val="22"/>
        </w:rPr>
        <w:t>, which takes no more than 10 minutes</w:t>
      </w:r>
      <w:r w:rsidRPr="00063616">
        <w:rPr>
          <w:bCs/>
          <w:sz w:val="22"/>
          <w:szCs w:val="22"/>
        </w:rPr>
        <w:t xml:space="preserve"> including time to gather payroll lists or other records</w:t>
      </w:r>
      <w:r w:rsidRPr="00063616" w:rsidR="00FF08E8">
        <w:rPr>
          <w:bCs/>
          <w:sz w:val="22"/>
          <w:szCs w:val="22"/>
        </w:rPr>
        <w:t xml:space="preserve">, </w:t>
      </w:r>
      <w:r w:rsidRPr="00063616" w:rsidR="0022707E">
        <w:rPr>
          <w:bCs/>
          <w:sz w:val="22"/>
          <w:szCs w:val="22"/>
        </w:rPr>
        <w:t xml:space="preserve">for a total of </w:t>
      </w:r>
      <w:r w:rsidRPr="00063616" w:rsidR="00FF08E8">
        <w:rPr>
          <w:bCs/>
          <w:sz w:val="22"/>
          <w:szCs w:val="22"/>
        </w:rPr>
        <w:t>3.3</w:t>
      </w:r>
      <w:r w:rsidRPr="00063616" w:rsidR="00B747D5">
        <w:rPr>
          <w:bCs/>
          <w:sz w:val="22"/>
          <w:szCs w:val="22"/>
        </w:rPr>
        <w:t xml:space="preserve"> burden hours (20 participants x .1667 hours). </w:t>
      </w:r>
      <w:r w:rsidRPr="00063616">
        <w:rPr>
          <w:bCs/>
          <w:sz w:val="22"/>
          <w:szCs w:val="22"/>
        </w:rPr>
        <w:t>U</w:t>
      </w:r>
      <w:r w:rsidRPr="00063616" w:rsidR="0022707E">
        <w:rPr>
          <w:bCs/>
          <w:sz w:val="22"/>
          <w:szCs w:val="22"/>
        </w:rPr>
        <w:t xml:space="preserve">p to </w:t>
      </w:r>
      <w:r w:rsidRPr="00063616" w:rsidR="00B747D5">
        <w:rPr>
          <w:bCs/>
          <w:sz w:val="22"/>
          <w:szCs w:val="22"/>
        </w:rPr>
        <w:t xml:space="preserve">80 incumbent participants will be </w:t>
      </w:r>
      <w:r w:rsidRPr="00063616" w:rsidR="00FF08E8">
        <w:rPr>
          <w:bCs/>
          <w:sz w:val="22"/>
          <w:szCs w:val="22"/>
        </w:rPr>
        <w:t>contacted</w:t>
      </w:r>
      <w:r w:rsidRPr="00063616" w:rsidR="00322CBB">
        <w:rPr>
          <w:bCs/>
          <w:sz w:val="22"/>
          <w:szCs w:val="22"/>
        </w:rPr>
        <w:t xml:space="preserve"> (up to four from each establishment)</w:t>
      </w:r>
      <w:r w:rsidRPr="00063616" w:rsidR="00FF08E8">
        <w:rPr>
          <w:bCs/>
          <w:sz w:val="22"/>
          <w:szCs w:val="22"/>
        </w:rPr>
        <w:t>, with recruitment taking no more than 5 minutes and interviews</w:t>
      </w:r>
      <w:r w:rsidRPr="00063616" w:rsidR="00B747D5">
        <w:rPr>
          <w:bCs/>
          <w:sz w:val="22"/>
          <w:szCs w:val="22"/>
        </w:rPr>
        <w:t xml:space="preserve"> </w:t>
      </w:r>
      <w:r w:rsidRPr="00063616" w:rsidR="00FF08E8">
        <w:rPr>
          <w:bCs/>
          <w:sz w:val="22"/>
          <w:szCs w:val="22"/>
        </w:rPr>
        <w:t xml:space="preserve">no more than </w:t>
      </w:r>
      <w:r w:rsidRPr="00063616" w:rsidR="00B747D5">
        <w:rPr>
          <w:bCs/>
          <w:sz w:val="22"/>
          <w:szCs w:val="22"/>
        </w:rPr>
        <w:t xml:space="preserve">10 minutes, for a total of </w:t>
      </w:r>
      <w:r w:rsidRPr="00063616" w:rsidR="00FF08E8">
        <w:rPr>
          <w:bCs/>
          <w:sz w:val="22"/>
          <w:szCs w:val="22"/>
        </w:rPr>
        <w:t xml:space="preserve">6.7 burden hours (80 participants x 0.0833 hours) and </w:t>
      </w:r>
      <w:r w:rsidRPr="00063616" w:rsidR="00B747D5">
        <w:rPr>
          <w:bCs/>
          <w:sz w:val="22"/>
          <w:szCs w:val="22"/>
        </w:rPr>
        <w:t xml:space="preserve">13.3 burden hours (80 participants x .1667 hours). </w:t>
      </w:r>
      <w:r w:rsidRPr="00063616" w:rsidR="00FF08E8">
        <w:rPr>
          <w:bCs/>
          <w:sz w:val="22"/>
          <w:szCs w:val="22"/>
        </w:rPr>
        <w:t>These calculations are described in the table below. In total, t</w:t>
      </w:r>
      <w:r w:rsidRPr="00063616" w:rsidR="00B747D5">
        <w:rPr>
          <w:bCs/>
          <w:sz w:val="22"/>
          <w:szCs w:val="22"/>
        </w:rPr>
        <w:t>his study may require up to 3</w:t>
      </w:r>
      <w:r w:rsidRPr="00063616" w:rsidR="00FF08E8">
        <w:rPr>
          <w:bCs/>
          <w:sz w:val="22"/>
          <w:szCs w:val="22"/>
        </w:rPr>
        <w:t>6</w:t>
      </w:r>
      <w:r w:rsidRPr="00063616" w:rsidR="00B747D5">
        <w:rPr>
          <w:bCs/>
          <w:sz w:val="22"/>
          <w:szCs w:val="22"/>
        </w:rPr>
        <w:t xml:space="preserve"> burden hours</w:t>
      </w:r>
      <w:r w:rsidRPr="00063616" w:rsidR="00322CBB">
        <w:rPr>
          <w:bCs/>
          <w:sz w:val="22"/>
          <w:szCs w:val="22"/>
        </w:rPr>
        <w:t xml:space="preserve"> should survey cooperation be secured from up to four incumbents from </w:t>
      </w:r>
      <w:r w:rsidR="00B17AC0">
        <w:rPr>
          <w:bCs/>
          <w:sz w:val="22"/>
          <w:szCs w:val="22"/>
        </w:rPr>
        <w:t xml:space="preserve">each </w:t>
      </w:r>
      <w:r w:rsidRPr="00063616" w:rsidR="00322CBB">
        <w:rPr>
          <w:bCs/>
          <w:sz w:val="22"/>
          <w:szCs w:val="22"/>
        </w:rPr>
        <w:t>establishment</w:t>
      </w:r>
      <w:r w:rsidRPr="00063616" w:rsidR="00B747D5">
        <w:rPr>
          <w:bCs/>
          <w:sz w:val="22"/>
          <w:szCs w:val="22"/>
        </w:rPr>
        <w:t>.</w:t>
      </w:r>
    </w:p>
    <w:p w:rsidRPr="00063616" w:rsidR="00B747D5" w:rsidP="00D91D47" w:rsidRDefault="00B747D5" w14:paraId="79065C54" w14:textId="77777777">
      <w:pPr>
        <w:pStyle w:val="FigureHeading"/>
        <w:spacing w:before="0" w:beforeAutospacing="0" w:after="0" w:afterAutospacing="0" w:line="240" w:lineRule="auto"/>
        <w:rPr>
          <w:i/>
          <w:sz w:val="22"/>
          <w:szCs w:val="22"/>
        </w:rPr>
      </w:pPr>
    </w:p>
    <w:tbl>
      <w:tblPr>
        <w:tblStyle w:val="TableGrid"/>
        <w:tblW w:w="9159" w:type="dxa"/>
        <w:jc w:val="center"/>
        <w:tblLook w:val="04A0" w:firstRow="1" w:lastRow="0" w:firstColumn="1" w:lastColumn="0" w:noHBand="0" w:noVBand="1"/>
      </w:tblPr>
      <w:tblGrid>
        <w:gridCol w:w="1525"/>
        <w:gridCol w:w="2450"/>
        <w:gridCol w:w="1728"/>
        <w:gridCol w:w="1728"/>
        <w:gridCol w:w="1728"/>
      </w:tblGrid>
      <w:tr w:rsidRPr="00063616" w:rsidR="00FF08E8" w:rsidTr="00FF08E8" w14:paraId="13AE93D5" w14:textId="77777777">
        <w:trPr>
          <w:jc w:val="center"/>
        </w:trPr>
        <w:tc>
          <w:tcPr>
            <w:tcW w:w="1525" w:type="dxa"/>
            <w:vAlign w:val="center"/>
          </w:tcPr>
          <w:p w:rsidRPr="00063616" w:rsidR="00FF08E8" w:rsidP="00FF08E8" w:rsidRDefault="00FF08E8" w14:paraId="4576F980" w14:textId="07086BEA">
            <w:pPr>
              <w:pStyle w:val="FigureHeading"/>
              <w:spacing w:before="0" w:beforeAutospacing="0" w:after="0" w:afterAutospacing="0" w:line="240" w:lineRule="auto"/>
              <w:jc w:val="center"/>
              <w:rPr>
                <w:b/>
                <w:sz w:val="22"/>
                <w:szCs w:val="22"/>
              </w:rPr>
            </w:pPr>
            <w:r w:rsidRPr="00063616">
              <w:rPr>
                <w:b/>
                <w:sz w:val="22"/>
                <w:szCs w:val="22"/>
              </w:rPr>
              <w:t>Type of participant</w:t>
            </w:r>
          </w:p>
        </w:tc>
        <w:tc>
          <w:tcPr>
            <w:tcW w:w="2450" w:type="dxa"/>
            <w:vAlign w:val="center"/>
          </w:tcPr>
          <w:p w:rsidRPr="00063616" w:rsidR="00FF08E8" w:rsidP="00FF08E8" w:rsidRDefault="00FF08E8" w14:paraId="32841021" w14:textId="0EBBB4D8">
            <w:pPr>
              <w:pStyle w:val="FigureHeading"/>
              <w:spacing w:before="0" w:beforeAutospacing="0" w:after="0" w:afterAutospacing="0" w:line="240" w:lineRule="auto"/>
              <w:jc w:val="center"/>
              <w:rPr>
                <w:b/>
                <w:sz w:val="22"/>
                <w:szCs w:val="22"/>
              </w:rPr>
            </w:pPr>
            <w:r w:rsidRPr="00063616">
              <w:rPr>
                <w:b/>
                <w:sz w:val="22"/>
                <w:szCs w:val="22"/>
              </w:rPr>
              <w:t>Activity</w:t>
            </w:r>
          </w:p>
        </w:tc>
        <w:tc>
          <w:tcPr>
            <w:tcW w:w="1728" w:type="dxa"/>
            <w:vAlign w:val="center"/>
          </w:tcPr>
          <w:p w:rsidRPr="00063616" w:rsidR="00FF08E8" w:rsidP="00D000EB" w:rsidRDefault="00FF08E8" w14:paraId="0F6B8474" w14:textId="1DF1AD55">
            <w:pPr>
              <w:pStyle w:val="FigureHeading"/>
              <w:spacing w:before="0" w:beforeAutospacing="0" w:after="0" w:afterAutospacing="0" w:line="240" w:lineRule="auto"/>
              <w:jc w:val="center"/>
              <w:rPr>
                <w:b/>
                <w:sz w:val="22"/>
                <w:szCs w:val="22"/>
              </w:rPr>
            </w:pPr>
            <w:r w:rsidRPr="00063616">
              <w:rPr>
                <w:b/>
                <w:sz w:val="22"/>
                <w:szCs w:val="22"/>
              </w:rPr>
              <w:t>Number of participants</w:t>
            </w:r>
          </w:p>
        </w:tc>
        <w:tc>
          <w:tcPr>
            <w:tcW w:w="1728" w:type="dxa"/>
            <w:vAlign w:val="center"/>
          </w:tcPr>
          <w:p w:rsidRPr="00063616" w:rsidR="00FF08E8" w:rsidP="00D000EB" w:rsidRDefault="00FF08E8" w14:paraId="2AC50E0A" w14:textId="61B2922A">
            <w:pPr>
              <w:pStyle w:val="FigureHeading"/>
              <w:spacing w:before="0" w:beforeAutospacing="0" w:after="0" w:afterAutospacing="0" w:line="240" w:lineRule="auto"/>
              <w:jc w:val="center"/>
              <w:rPr>
                <w:b/>
                <w:sz w:val="22"/>
                <w:szCs w:val="22"/>
              </w:rPr>
            </w:pPr>
            <w:r w:rsidRPr="00063616">
              <w:rPr>
                <w:b/>
                <w:sz w:val="22"/>
                <w:szCs w:val="22"/>
              </w:rPr>
              <w:t>Time spent per participant</w:t>
            </w:r>
          </w:p>
        </w:tc>
        <w:tc>
          <w:tcPr>
            <w:tcW w:w="1728" w:type="dxa"/>
            <w:vAlign w:val="center"/>
          </w:tcPr>
          <w:p w:rsidRPr="00063616" w:rsidR="00FF08E8" w:rsidP="00D000EB" w:rsidRDefault="00FF08E8" w14:paraId="64B85C70" w14:textId="58341911">
            <w:pPr>
              <w:pStyle w:val="FigureHeading"/>
              <w:spacing w:before="0" w:beforeAutospacing="0" w:after="0" w:afterAutospacing="0" w:line="240" w:lineRule="auto"/>
              <w:jc w:val="center"/>
              <w:rPr>
                <w:b/>
                <w:sz w:val="22"/>
                <w:szCs w:val="22"/>
              </w:rPr>
            </w:pPr>
            <w:r w:rsidRPr="00063616">
              <w:rPr>
                <w:b/>
                <w:sz w:val="22"/>
                <w:szCs w:val="22"/>
              </w:rPr>
              <w:t>Total time</w:t>
            </w:r>
          </w:p>
        </w:tc>
      </w:tr>
      <w:tr w:rsidRPr="00063616" w:rsidR="00FF08E8" w:rsidTr="00FF08E8" w14:paraId="07EC8888" w14:textId="77777777">
        <w:trPr>
          <w:trHeight w:val="476"/>
          <w:jc w:val="center"/>
        </w:trPr>
        <w:tc>
          <w:tcPr>
            <w:tcW w:w="1525" w:type="dxa"/>
            <w:vMerge w:val="restart"/>
          </w:tcPr>
          <w:p w:rsidRPr="00063616" w:rsidR="00FF08E8" w:rsidP="00FF08E8" w:rsidRDefault="00FF08E8" w14:paraId="5F4AB758" w14:textId="3A064E5F">
            <w:pPr>
              <w:pStyle w:val="FigureHeading"/>
              <w:spacing w:before="0" w:beforeAutospacing="0" w:after="0" w:afterAutospacing="0" w:line="240" w:lineRule="auto"/>
              <w:rPr>
                <w:sz w:val="22"/>
                <w:szCs w:val="22"/>
              </w:rPr>
            </w:pPr>
            <w:r w:rsidRPr="00063616">
              <w:rPr>
                <w:sz w:val="22"/>
                <w:szCs w:val="22"/>
              </w:rPr>
              <w:t>Employers</w:t>
            </w:r>
          </w:p>
        </w:tc>
        <w:tc>
          <w:tcPr>
            <w:tcW w:w="2450" w:type="dxa"/>
            <w:vAlign w:val="center"/>
          </w:tcPr>
          <w:p w:rsidRPr="00063616" w:rsidR="00FF08E8" w:rsidP="00FF08E8" w:rsidRDefault="00FF08E8" w14:paraId="2B6A16DD" w14:textId="004E84D6">
            <w:pPr>
              <w:pStyle w:val="FigureHeading"/>
              <w:spacing w:before="0" w:beforeAutospacing="0" w:after="0" w:afterAutospacing="0" w:line="240" w:lineRule="auto"/>
              <w:rPr>
                <w:sz w:val="22"/>
                <w:szCs w:val="22"/>
              </w:rPr>
            </w:pPr>
            <w:r w:rsidRPr="00063616">
              <w:rPr>
                <w:sz w:val="22"/>
                <w:szCs w:val="22"/>
              </w:rPr>
              <w:t>Recruitment</w:t>
            </w:r>
          </w:p>
        </w:tc>
        <w:tc>
          <w:tcPr>
            <w:tcW w:w="1728" w:type="dxa"/>
            <w:vAlign w:val="center"/>
          </w:tcPr>
          <w:p w:rsidRPr="00063616" w:rsidR="00FF08E8" w:rsidP="00D000EB" w:rsidRDefault="00FF08E8" w14:paraId="1FFBF6E0" w14:textId="0B8B32ED">
            <w:pPr>
              <w:pStyle w:val="FigureHeading"/>
              <w:spacing w:before="0" w:beforeAutospacing="0" w:after="0" w:afterAutospacing="0" w:line="240" w:lineRule="auto"/>
              <w:jc w:val="center"/>
              <w:rPr>
                <w:sz w:val="22"/>
                <w:szCs w:val="22"/>
              </w:rPr>
            </w:pPr>
            <w:r w:rsidRPr="00063616">
              <w:rPr>
                <w:sz w:val="22"/>
                <w:szCs w:val="22"/>
              </w:rPr>
              <w:t>150</w:t>
            </w:r>
          </w:p>
        </w:tc>
        <w:tc>
          <w:tcPr>
            <w:tcW w:w="1728" w:type="dxa"/>
            <w:vAlign w:val="center"/>
          </w:tcPr>
          <w:p w:rsidRPr="00063616" w:rsidR="00FF08E8" w:rsidP="00D000EB" w:rsidRDefault="00FF08E8" w14:paraId="203ABA01" w14:textId="637F32C6">
            <w:pPr>
              <w:pStyle w:val="FigureHeading"/>
              <w:spacing w:before="0" w:beforeAutospacing="0" w:after="0" w:afterAutospacing="0" w:line="240" w:lineRule="auto"/>
              <w:jc w:val="center"/>
              <w:rPr>
                <w:sz w:val="22"/>
                <w:szCs w:val="22"/>
              </w:rPr>
            </w:pPr>
            <w:r w:rsidRPr="00063616">
              <w:rPr>
                <w:sz w:val="22"/>
                <w:szCs w:val="22"/>
              </w:rPr>
              <w:t>5 min each</w:t>
            </w:r>
          </w:p>
        </w:tc>
        <w:tc>
          <w:tcPr>
            <w:tcW w:w="1728" w:type="dxa"/>
            <w:vAlign w:val="center"/>
          </w:tcPr>
          <w:p w:rsidRPr="00063616" w:rsidR="00FF08E8" w:rsidP="00D000EB" w:rsidRDefault="00FF08E8" w14:paraId="07FE8EE9" w14:textId="21CBB850">
            <w:pPr>
              <w:pStyle w:val="FigureHeading"/>
              <w:spacing w:before="0" w:beforeAutospacing="0" w:after="0" w:afterAutospacing="0" w:line="240" w:lineRule="auto"/>
              <w:jc w:val="center"/>
              <w:rPr>
                <w:sz w:val="22"/>
                <w:szCs w:val="22"/>
              </w:rPr>
            </w:pPr>
            <w:r w:rsidRPr="00063616">
              <w:rPr>
                <w:sz w:val="22"/>
                <w:szCs w:val="22"/>
              </w:rPr>
              <w:t>12.5 hours</w:t>
            </w:r>
          </w:p>
        </w:tc>
      </w:tr>
      <w:tr w:rsidRPr="00063616" w:rsidR="00FF08E8" w:rsidTr="00FF08E8" w14:paraId="07E3A8D1" w14:textId="77777777">
        <w:trPr>
          <w:jc w:val="center"/>
        </w:trPr>
        <w:tc>
          <w:tcPr>
            <w:tcW w:w="1525" w:type="dxa"/>
            <w:vMerge/>
          </w:tcPr>
          <w:p w:rsidRPr="00063616" w:rsidR="00FF08E8" w:rsidP="00FF08E8" w:rsidRDefault="00FF08E8" w14:paraId="562608F6" w14:textId="5E745042">
            <w:pPr>
              <w:pStyle w:val="FigureHeading"/>
              <w:spacing w:before="0" w:beforeAutospacing="0" w:after="0" w:afterAutospacing="0" w:line="240" w:lineRule="auto"/>
              <w:rPr>
                <w:sz w:val="22"/>
                <w:szCs w:val="22"/>
              </w:rPr>
            </w:pPr>
          </w:p>
        </w:tc>
        <w:tc>
          <w:tcPr>
            <w:tcW w:w="2450" w:type="dxa"/>
          </w:tcPr>
          <w:p w:rsidRPr="00063616" w:rsidR="00FF08E8" w:rsidP="00FF08E8" w:rsidRDefault="00FF08E8" w14:paraId="183E7F0F" w14:textId="50688E40">
            <w:pPr>
              <w:pStyle w:val="FigureHeading"/>
              <w:spacing w:before="0" w:beforeAutospacing="0" w:after="0" w:afterAutospacing="0" w:line="240" w:lineRule="auto"/>
              <w:rPr>
                <w:sz w:val="22"/>
                <w:szCs w:val="22"/>
              </w:rPr>
            </w:pPr>
            <w:r w:rsidRPr="00063616">
              <w:rPr>
                <w:sz w:val="22"/>
                <w:szCs w:val="22"/>
              </w:rPr>
              <w:t>Collection of incumbent contact information</w:t>
            </w:r>
          </w:p>
        </w:tc>
        <w:tc>
          <w:tcPr>
            <w:tcW w:w="1728" w:type="dxa"/>
            <w:vAlign w:val="center"/>
          </w:tcPr>
          <w:p w:rsidRPr="00063616" w:rsidR="00FF08E8" w:rsidP="00D000EB" w:rsidRDefault="00FF08E8" w14:paraId="309D1806" w14:textId="767225B7">
            <w:pPr>
              <w:pStyle w:val="FigureHeading"/>
              <w:spacing w:before="0" w:beforeAutospacing="0" w:after="0" w:afterAutospacing="0" w:line="240" w:lineRule="auto"/>
              <w:jc w:val="center"/>
              <w:rPr>
                <w:sz w:val="22"/>
                <w:szCs w:val="22"/>
              </w:rPr>
            </w:pPr>
            <w:r w:rsidRPr="00063616">
              <w:rPr>
                <w:sz w:val="22"/>
                <w:szCs w:val="22"/>
              </w:rPr>
              <w:t>20</w:t>
            </w:r>
          </w:p>
        </w:tc>
        <w:tc>
          <w:tcPr>
            <w:tcW w:w="1728" w:type="dxa"/>
            <w:vAlign w:val="center"/>
          </w:tcPr>
          <w:p w:rsidRPr="00063616" w:rsidR="00FF08E8" w:rsidP="00D000EB" w:rsidRDefault="00FF08E8" w14:paraId="15AF7327" w14:textId="141DD418">
            <w:pPr>
              <w:pStyle w:val="FigureHeading"/>
              <w:spacing w:before="0" w:beforeAutospacing="0" w:after="0" w:afterAutospacing="0" w:line="240" w:lineRule="auto"/>
              <w:jc w:val="center"/>
              <w:rPr>
                <w:sz w:val="22"/>
                <w:szCs w:val="22"/>
              </w:rPr>
            </w:pPr>
            <w:r w:rsidRPr="00063616">
              <w:rPr>
                <w:sz w:val="22"/>
                <w:szCs w:val="22"/>
              </w:rPr>
              <w:t>10 min each</w:t>
            </w:r>
          </w:p>
        </w:tc>
        <w:tc>
          <w:tcPr>
            <w:tcW w:w="1728" w:type="dxa"/>
            <w:vAlign w:val="center"/>
          </w:tcPr>
          <w:p w:rsidRPr="00063616" w:rsidR="00FF08E8" w:rsidP="00D000EB" w:rsidRDefault="00FF08E8" w14:paraId="06E151E6" w14:textId="1AB14439">
            <w:pPr>
              <w:pStyle w:val="FigureHeading"/>
              <w:spacing w:before="0" w:beforeAutospacing="0" w:after="0" w:afterAutospacing="0" w:line="240" w:lineRule="auto"/>
              <w:jc w:val="center"/>
              <w:rPr>
                <w:sz w:val="22"/>
                <w:szCs w:val="22"/>
              </w:rPr>
            </w:pPr>
            <w:r w:rsidRPr="00063616">
              <w:rPr>
                <w:sz w:val="22"/>
                <w:szCs w:val="22"/>
              </w:rPr>
              <w:t>3.3 hours</w:t>
            </w:r>
          </w:p>
        </w:tc>
      </w:tr>
      <w:tr w:rsidRPr="00063616" w:rsidR="00FF08E8" w:rsidTr="00FF08E8" w14:paraId="15878EF3" w14:textId="77777777">
        <w:trPr>
          <w:trHeight w:val="494"/>
          <w:jc w:val="center"/>
        </w:trPr>
        <w:tc>
          <w:tcPr>
            <w:tcW w:w="1525" w:type="dxa"/>
            <w:vMerge w:val="restart"/>
          </w:tcPr>
          <w:p w:rsidRPr="00063616" w:rsidR="00FF08E8" w:rsidP="00FF08E8" w:rsidRDefault="00FF08E8" w14:paraId="03462D6F" w14:textId="2F37DF93">
            <w:pPr>
              <w:pStyle w:val="FigureHeading"/>
              <w:spacing w:before="0" w:beforeAutospacing="0" w:after="0" w:afterAutospacing="0" w:line="240" w:lineRule="auto"/>
              <w:rPr>
                <w:sz w:val="22"/>
                <w:szCs w:val="22"/>
              </w:rPr>
            </w:pPr>
            <w:r w:rsidRPr="00063616">
              <w:rPr>
                <w:sz w:val="22"/>
                <w:szCs w:val="22"/>
              </w:rPr>
              <w:t>Incumbents</w:t>
            </w:r>
          </w:p>
        </w:tc>
        <w:tc>
          <w:tcPr>
            <w:tcW w:w="2450" w:type="dxa"/>
            <w:vAlign w:val="center"/>
          </w:tcPr>
          <w:p w:rsidRPr="00063616" w:rsidR="00FF08E8" w:rsidP="00FF08E8" w:rsidRDefault="00FF08E8" w14:paraId="36499E3E" w14:textId="7CF22EF4">
            <w:pPr>
              <w:pStyle w:val="FigureHeading"/>
              <w:spacing w:before="0" w:beforeAutospacing="0" w:after="0" w:afterAutospacing="0" w:line="240" w:lineRule="auto"/>
              <w:rPr>
                <w:sz w:val="22"/>
                <w:szCs w:val="22"/>
              </w:rPr>
            </w:pPr>
            <w:r w:rsidRPr="00063616">
              <w:rPr>
                <w:sz w:val="22"/>
                <w:szCs w:val="22"/>
              </w:rPr>
              <w:t xml:space="preserve">Recruitment </w:t>
            </w:r>
          </w:p>
        </w:tc>
        <w:tc>
          <w:tcPr>
            <w:tcW w:w="1728" w:type="dxa"/>
            <w:vAlign w:val="center"/>
          </w:tcPr>
          <w:p w:rsidRPr="00063616" w:rsidR="00FF08E8" w:rsidP="00FF08E8" w:rsidRDefault="00FF08E8" w14:paraId="41487CBA" w14:textId="108C5EE6">
            <w:pPr>
              <w:pStyle w:val="FigureHeading"/>
              <w:spacing w:before="0" w:beforeAutospacing="0" w:after="0" w:afterAutospacing="0" w:line="240" w:lineRule="auto"/>
              <w:jc w:val="center"/>
              <w:rPr>
                <w:sz w:val="22"/>
                <w:szCs w:val="22"/>
              </w:rPr>
            </w:pPr>
            <w:r w:rsidRPr="00063616">
              <w:rPr>
                <w:sz w:val="22"/>
                <w:szCs w:val="22"/>
              </w:rPr>
              <w:t>80</w:t>
            </w:r>
          </w:p>
        </w:tc>
        <w:tc>
          <w:tcPr>
            <w:tcW w:w="1728" w:type="dxa"/>
            <w:vAlign w:val="center"/>
          </w:tcPr>
          <w:p w:rsidRPr="00063616" w:rsidR="00FF08E8" w:rsidP="00FF08E8" w:rsidRDefault="00FF08E8" w14:paraId="14E5D200" w14:textId="7C59B09D">
            <w:pPr>
              <w:pStyle w:val="FigureHeading"/>
              <w:spacing w:before="0" w:beforeAutospacing="0" w:after="0" w:afterAutospacing="0" w:line="240" w:lineRule="auto"/>
              <w:jc w:val="center"/>
              <w:rPr>
                <w:sz w:val="22"/>
                <w:szCs w:val="22"/>
              </w:rPr>
            </w:pPr>
            <w:r w:rsidRPr="00063616">
              <w:rPr>
                <w:sz w:val="22"/>
                <w:szCs w:val="22"/>
              </w:rPr>
              <w:t>5 min each</w:t>
            </w:r>
          </w:p>
        </w:tc>
        <w:tc>
          <w:tcPr>
            <w:tcW w:w="1728" w:type="dxa"/>
            <w:vAlign w:val="center"/>
          </w:tcPr>
          <w:p w:rsidRPr="00063616" w:rsidR="00FF08E8" w:rsidP="00FF08E8" w:rsidRDefault="00FF08E8" w14:paraId="4FB60917" w14:textId="469069C8">
            <w:pPr>
              <w:pStyle w:val="FigureHeading"/>
              <w:spacing w:before="0" w:beforeAutospacing="0" w:after="0" w:afterAutospacing="0" w:line="240" w:lineRule="auto"/>
              <w:jc w:val="center"/>
              <w:rPr>
                <w:sz w:val="22"/>
                <w:szCs w:val="22"/>
              </w:rPr>
            </w:pPr>
            <w:r w:rsidRPr="00063616">
              <w:rPr>
                <w:sz w:val="22"/>
                <w:szCs w:val="22"/>
              </w:rPr>
              <w:t>6.7 hours</w:t>
            </w:r>
          </w:p>
        </w:tc>
      </w:tr>
      <w:tr w:rsidRPr="00063616" w:rsidR="00FF08E8" w:rsidTr="00FF08E8" w14:paraId="107DDB65" w14:textId="77777777">
        <w:trPr>
          <w:trHeight w:val="530"/>
          <w:jc w:val="center"/>
        </w:trPr>
        <w:tc>
          <w:tcPr>
            <w:tcW w:w="1525" w:type="dxa"/>
            <w:vMerge/>
          </w:tcPr>
          <w:p w:rsidRPr="00063616" w:rsidR="00FF08E8" w:rsidP="00FF08E8" w:rsidRDefault="00FF08E8" w14:paraId="56D2CCE5" w14:textId="77777777">
            <w:pPr>
              <w:pStyle w:val="FigureHeading"/>
              <w:spacing w:before="0" w:beforeAutospacing="0" w:after="0" w:afterAutospacing="0" w:line="240" w:lineRule="auto"/>
              <w:rPr>
                <w:sz w:val="22"/>
                <w:szCs w:val="22"/>
              </w:rPr>
            </w:pPr>
          </w:p>
        </w:tc>
        <w:tc>
          <w:tcPr>
            <w:tcW w:w="2450" w:type="dxa"/>
            <w:vAlign w:val="center"/>
          </w:tcPr>
          <w:p w:rsidRPr="00063616" w:rsidR="00FF08E8" w:rsidP="00FF08E8" w:rsidRDefault="00FF08E8" w14:paraId="700B599C" w14:textId="720031EF">
            <w:pPr>
              <w:pStyle w:val="FigureHeading"/>
              <w:spacing w:before="0" w:beforeAutospacing="0" w:after="0" w:afterAutospacing="0" w:line="240" w:lineRule="auto"/>
              <w:rPr>
                <w:sz w:val="22"/>
                <w:szCs w:val="22"/>
              </w:rPr>
            </w:pPr>
            <w:r w:rsidRPr="00063616">
              <w:rPr>
                <w:sz w:val="22"/>
                <w:szCs w:val="22"/>
              </w:rPr>
              <w:t>Interview</w:t>
            </w:r>
          </w:p>
        </w:tc>
        <w:tc>
          <w:tcPr>
            <w:tcW w:w="1728" w:type="dxa"/>
            <w:vAlign w:val="center"/>
          </w:tcPr>
          <w:p w:rsidRPr="00063616" w:rsidR="00FF08E8" w:rsidP="00FF08E8" w:rsidRDefault="00FF08E8" w14:paraId="7E79AF80" w14:textId="5E0542DF">
            <w:pPr>
              <w:pStyle w:val="FigureHeading"/>
              <w:spacing w:before="0" w:beforeAutospacing="0" w:after="0" w:afterAutospacing="0" w:line="240" w:lineRule="auto"/>
              <w:jc w:val="center"/>
              <w:rPr>
                <w:sz w:val="22"/>
                <w:szCs w:val="22"/>
              </w:rPr>
            </w:pPr>
            <w:r w:rsidRPr="00063616">
              <w:rPr>
                <w:sz w:val="22"/>
                <w:szCs w:val="22"/>
              </w:rPr>
              <w:t>80</w:t>
            </w:r>
          </w:p>
        </w:tc>
        <w:tc>
          <w:tcPr>
            <w:tcW w:w="1728" w:type="dxa"/>
            <w:vAlign w:val="center"/>
          </w:tcPr>
          <w:p w:rsidRPr="00063616" w:rsidR="00FF08E8" w:rsidP="00FF08E8" w:rsidRDefault="00FF08E8" w14:paraId="1D4ECF31" w14:textId="0AE34F0A">
            <w:pPr>
              <w:pStyle w:val="FigureHeading"/>
              <w:spacing w:before="0" w:beforeAutospacing="0" w:after="0" w:afterAutospacing="0" w:line="240" w:lineRule="auto"/>
              <w:jc w:val="center"/>
              <w:rPr>
                <w:sz w:val="22"/>
                <w:szCs w:val="22"/>
              </w:rPr>
            </w:pPr>
            <w:r w:rsidRPr="00063616">
              <w:rPr>
                <w:sz w:val="22"/>
                <w:szCs w:val="22"/>
              </w:rPr>
              <w:t>10 min each</w:t>
            </w:r>
          </w:p>
        </w:tc>
        <w:tc>
          <w:tcPr>
            <w:tcW w:w="1728" w:type="dxa"/>
            <w:vAlign w:val="center"/>
          </w:tcPr>
          <w:p w:rsidRPr="00063616" w:rsidR="00FF08E8" w:rsidP="00FF08E8" w:rsidRDefault="00FF08E8" w14:paraId="736F50DB" w14:textId="4D5BE6EF">
            <w:pPr>
              <w:pStyle w:val="FigureHeading"/>
              <w:spacing w:before="0" w:beforeAutospacing="0" w:after="0" w:afterAutospacing="0" w:line="240" w:lineRule="auto"/>
              <w:jc w:val="center"/>
              <w:rPr>
                <w:sz w:val="22"/>
                <w:szCs w:val="22"/>
              </w:rPr>
            </w:pPr>
            <w:r w:rsidRPr="00063616">
              <w:rPr>
                <w:sz w:val="22"/>
                <w:szCs w:val="22"/>
              </w:rPr>
              <w:t>13.3 hours</w:t>
            </w:r>
          </w:p>
        </w:tc>
      </w:tr>
      <w:tr w:rsidRPr="00063616" w:rsidR="00B17AC0" w:rsidTr="002D57EB" w14:paraId="626BFC62" w14:textId="77777777">
        <w:trPr>
          <w:trHeight w:val="530"/>
          <w:jc w:val="center"/>
        </w:trPr>
        <w:tc>
          <w:tcPr>
            <w:tcW w:w="7431" w:type="dxa"/>
            <w:gridSpan w:val="4"/>
          </w:tcPr>
          <w:p w:rsidRPr="00063616" w:rsidR="00B17AC0" w:rsidP="00FF08E8" w:rsidRDefault="00B17AC0" w14:paraId="5959DA12" w14:textId="77777777">
            <w:pPr>
              <w:pStyle w:val="FigureHeading"/>
              <w:spacing w:before="0" w:beforeAutospacing="0" w:after="0" w:afterAutospacing="0" w:line="240" w:lineRule="auto"/>
              <w:jc w:val="center"/>
              <w:rPr>
                <w:sz w:val="22"/>
                <w:szCs w:val="22"/>
              </w:rPr>
            </w:pPr>
          </w:p>
        </w:tc>
        <w:tc>
          <w:tcPr>
            <w:tcW w:w="1728" w:type="dxa"/>
            <w:vAlign w:val="center"/>
          </w:tcPr>
          <w:p w:rsidRPr="00063616" w:rsidR="00B17AC0" w:rsidP="00FF08E8" w:rsidRDefault="00B17AC0" w14:paraId="670FC100" w14:textId="10E2113B">
            <w:pPr>
              <w:pStyle w:val="FigureHeading"/>
              <w:spacing w:before="0" w:beforeAutospacing="0" w:after="0" w:afterAutospacing="0" w:line="240" w:lineRule="auto"/>
              <w:jc w:val="center"/>
              <w:rPr>
                <w:sz w:val="22"/>
                <w:szCs w:val="22"/>
              </w:rPr>
            </w:pPr>
            <w:r>
              <w:rPr>
                <w:sz w:val="22"/>
                <w:szCs w:val="22"/>
              </w:rPr>
              <w:t>35.83 hours</w:t>
            </w:r>
          </w:p>
        </w:tc>
      </w:tr>
    </w:tbl>
    <w:p w:rsidRPr="00063616" w:rsidR="00D000EB" w:rsidP="00D91D47" w:rsidRDefault="00D000EB" w14:paraId="12C1040F" w14:textId="77777777">
      <w:pPr>
        <w:pStyle w:val="FigureHeading"/>
        <w:spacing w:before="0" w:beforeAutospacing="0" w:after="0" w:afterAutospacing="0" w:line="240" w:lineRule="auto"/>
        <w:rPr>
          <w:i/>
          <w:sz w:val="22"/>
          <w:szCs w:val="22"/>
        </w:rPr>
      </w:pPr>
    </w:p>
    <w:p w:rsidRPr="00063616" w:rsidR="00D000EB" w:rsidP="00D91D47" w:rsidRDefault="00D000EB" w14:paraId="11C56A86" w14:textId="77777777">
      <w:pPr>
        <w:pStyle w:val="FigureHeading"/>
        <w:spacing w:before="0" w:beforeAutospacing="0" w:after="0" w:afterAutospacing="0" w:line="240" w:lineRule="auto"/>
        <w:rPr>
          <w:i/>
          <w:sz w:val="22"/>
          <w:szCs w:val="22"/>
        </w:rPr>
      </w:pPr>
    </w:p>
    <w:p w:rsidRPr="00063616" w:rsidR="00DF07AA" w:rsidP="00D91D47" w:rsidRDefault="00DF07AA" w14:paraId="0410F8C2" w14:textId="77777777">
      <w:pPr>
        <w:pStyle w:val="FigureHeading"/>
        <w:spacing w:before="0" w:beforeAutospacing="0" w:after="0" w:afterAutospacing="0" w:line="240" w:lineRule="auto"/>
        <w:rPr>
          <w:b/>
          <w:sz w:val="22"/>
          <w:szCs w:val="22"/>
        </w:rPr>
      </w:pPr>
      <w:r w:rsidRPr="00063616">
        <w:rPr>
          <w:b/>
          <w:sz w:val="22"/>
          <w:szCs w:val="22"/>
        </w:rPr>
        <w:t>5. Payment to Participants</w:t>
      </w:r>
    </w:p>
    <w:p w:rsidRPr="00063616" w:rsidR="00DF07AA" w:rsidP="00D91D47" w:rsidRDefault="00FE47D7" w14:paraId="1A23CFDE" w14:textId="77777777">
      <w:pPr>
        <w:pStyle w:val="FigureHeading"/>
        <w:spacing w:before="0" w:beforeAutospacing="0" w:after="0" w:afterAutospacing="0" w:line="240" w:lineRule="auto"/>
        <w:rPr>
          <w:sz w:val="22"/>
          <w:szCs w:val="22"/>
        </w:rPr>
      </w:pPr>
      <w:r w:rsidRPr="00063616">
        <w:rPr>
          <w:sz w:val="22"/>
          <w:szCs w:val="22"/>
        </w:rPr>
        <w:t xml:space="preserve">Participants </w:t>
      </w:r>
      <w:r w:rsidRPr="00063616" w:rsidR="00B747D5">
        <w:rPr>
          <w:sz w:val="22"/>
          <w:szCs w:val="22"/>
        </w:rPr>
        <w:t xml:space="preserve">in this study </w:t>
      </w:r>
      <w:r w:rsidRPr="00063616">
        <w:rPr>
          <w:sz w:val="22"/>
          <w:szCs w:val="22"/>
        </w:rPr>
        <w:t>will not receive any payment.</w:t>
      </w:r>
    </w:p>
    <w:p w:rsidRPr="00063616" w:rsidR="00FE47D7" w:rsidP="00D91D47" w:rsidRDefault="00FE47D7" w14:paraId="6AEA43A0" w14:textId="77777777">
      <w:pPr>
        <w:pStyle w:val="FigureHeading"/>
        <w:spacing w:before="0" w:beforeAutospacing="0" w:after="0" w:afterAutospacing="0" w:line="240" w:lineRule="auto"/>
        <w:rPr>
          <w:sz w:val="22"/>
          <w:szCs w:val="22"/>
        </w:rPr>
      </w:pPr>
    </w:p>
    <w:p w:rsidRPr="00063616" w:rsidR="00DF07AA" w:rsidP="00D91D47" w:rsidRDefault="00DF07AA" w14:paraId="38313202" w14:textId="77777777">
      <w:pPr>
        <w:pStyle w:val="FigureHeading"/>
        <w:spacing w:before="0" w:beforeAutospacing="0" w:after="0" w:afterAutospacing="0" w:line="240" w:lineRule="auto"/>
        <w:rPr>
          <w:sz w:val="22"/>
          <w:szCs w:val="22"/>
        </w:rPr>
      </w:pPr>
    </w:p>
    <w:p w:rsidRPr="00063616" w:rsidR="00DF07AA" w:rsidP="00D91D47" w:rsidRDefault="00DF07AA" w14:paraId="52584B52" w14:textId="77777777">
      <w:pPr>
        <w:pStyle w:val="FigureHeading"/>
        <w:spacing w:before="0" w:beforeAutospacing="0" w:after="0" w:afterAutospacing="0" w:line="240" w:lineRule="auto"/>
        <w:rPr>
          <w:b/>
          <w:bCs/>
          <w:sz w:val="22"/>
          <w:szCs w:val="22"/>
        </w:rPr>
      </w:pPr>
      <w:r w:rsidRPr="00063616">
        <w:rPr>
          <w:b/>
          <w:bCs/>
          <w:sz w:val="22"/>
          <w:szCs w:val="22"/>
        </w:rPr>
        <w:t>6. Data Confidentiality</w:t>
      </w:r>
    </w:p>
    <w:p w:rsidRPr="00063616" w:rsidR="00750B82" w:rsidP="00D91D47" w:rsidRDefault="00750B82" w14:paraId="3D7D283D" w14:textId="6BCA8336">
      <w:pPr>
        <w:pStyle w:val="FigureHeading"/>
        <w:spacing w:before="0" w:beforeAutospacing="0" w:after="0" w:afterAutospacing="0" w:line="240" w:lineRule="auto"/>
        <w:rPr>
          <w:sz w:val="22"/>
          <w:szCs w:val="22"/>
        </w:rPr>
      </w:pPr>
      <w:r w:rsidRPr="00063616">
        <w:rPr>
          <w:sz w:val="22"/>
          <w:szCs w:val="22"/>
        </w:rPr>
        <w:t>During the survey request, p</w:t>
      </w:r>
      <w:r w:rsidRPr="00063616" w:rsidR="00DF07AA">
        <w:rPr>
          <w:sz w:val="22"/>
          <w:szCs w:val="22"/>
        </w:rPr>
        <w:t>articipants will be informed as to the voluntary nature of the study</w:t>
      </w:r>
      <w:r w:rsidRPr="00063616">
        <w:rPr>
          <w:sz w:val="22"/>
          <w:szCs w:val="22"/>
        </w:rPr>
        <w:t xml:space="preserve"> and assured that the data will be held confidentially</w:t>
      </w:r>
      <w:r w:rsidRPr="00063616" w:rsidR="00DF07AA">
        <w:rPr>
          <w:sz w:val="22"/>
          <w:szCs w:val="22"/>
        </w:rPr>
        <w:t xml:space="preserve">. Participants will also be informed that the study will be used for internal purposes to </w:t>
      </w:r>
      <w:r w:rsidRPr="00063616" w:rsidR="00B747D5">
        <w:rPr>
          <w:sz w:val="22"/>
          <w:szCs w:val="22"/>
        </w:rPr>
        <w:t>improve the quality of data collected by the Occupational Requirements Survey.</w:t>
      </w:r>
      <w:r w:rsidRPr="00063616" w:rsidR="001C1DC5">
        <w:rPr>
          <w:sz w:val="22"/>
          <w:szCs w:val="22"/>
        </w:rPr>
        <w:t xml:space="preserve"> </w:t>
      </w:r>
      <w:r w:rsidRPr="00063616">
        <w:rPr>
          <w:sz w:val="22"/>
          <w:szCs w:val="22"/>
        </w:rPr>
        <w:t xml:space="preserve">Interviewers will read aloud the following statement at the start of the survey: </w:t>
      </w:r>
    </w:p>
    <w:p w:rsidRPr="00063616" w:rsidR="001638FE" w:rsidP="00D91D47" w:rsidRDefault="001638FE" w14:paraId="7BD3944C" w14:textId="77777777">
      <w:pPr>
        <w:pStyle w:val="FigureHeading"/>
        <w:spacing w:before="0" w:beforeAutospacing="0" w:after="0" w:afterAutospacing="0" w:line="240" w:lineRule="auto"/>
        <w:rPr>
          <w:sz w:val="22"/>
          <w:szCs w:val="22"/>
        </w:rPr>
      </w:pPr>
    </w:p>
    <w:p w:rsidRPr="00735848" w:rsidR="0043776A" w:rsidP="0043776A" w:rsidRDefault="0043776A" w14:paraId="72E06298" w14:textId="128F6FC5">
      <w:pPr>
        <w:ind w:left="720" w:right="720"/>
        <w:rPr>
          <w:rFonts w:cs="Arial"/>
          <w:sz w:val="20"/>
          <w:szCs w:val="20"/>
        </w:rPr>
      </w:pPr>
      <w:r w:rsidRPr="00780292">
        <w:rPr>
          <w:sz w:val="20"/>
        </w:rPr>
        <w:t xml:space="preserve">The purpose of the </w:t>
      </w:r>
      <w:r>
        <w:rPr>
          <w:sz w:val="20"/>
        </w:rPr>
        <w:t>survey</w:t>
      </w:r>
      <w:r w:rsidRPr="00780292">
        <w:rPr>
          <w:sz w:val="20"/>
        </w:rPr>
        <w:t xml:space="preserve"> is for internal research only to </w:t>
      </w:r>
      <w:r>
        <w:rPr>
          <w:sz w:val="20"/>
        </w:rPr>
        <w:t>improve our data collection efforts</w:t>
      </w:r>
      <w:r w:rsidRPr="00780292">
        <w:rPr>
          <w:sz w:val="20"/>
        </w:rPr>
        <w:t xml:space="preserve">. </w:t>
      </w:r>
      <w:r w:rsidRPr="00D90848" w:rsidDel="00FC2633">
        <w:rPr>
          <w:rFonts w:cs="Arial"/>
          <w:sz w:val="20"/>
          <w:szCs w:val="20"/>
        </w:rPr>
        <w:t>The BLS</w:t>
      </w:r>
      <w:r>
        <w:rPr>
          <w:rFonts w:cs="Arial"/>
          <w:sz w:val="20"/>
          <w:szCs w:val="20"/>
        </w:rPr>
        <w:t xml:space="preserve"> </w:t>
      </w:r>
      <w:r w:rsidRPr="00D90848" w:rsidDel="00FC2633">
        <w:rPr>
          <w:rFonts w:cs="Arial"/>
          <w:sz w:val="20"/>
          <w:szCs w:val="20"/>
        </w:rPr>
        <w:t>will use the information you provide for statistical purposes only and will hold the information in confidence to the full extent permitted by law. In accordance with the Confidential Information Protection and Statistical Efficiency Act (</w:t>
      </w:r>
      <w:r w:rsidR="009B074A">
        <w:rPr>
          <w:rFonts w:cs="Arial"/>
          <w:sz w:val="20"/>
          <w:szCs w:val="20"/>
        </w:rPr>
        <w:t>44 U.S.C. 3572</w:t>
      </w:r>
      <w:r w:rsidRPr="00D90848" w:rsidDel="00FC2633">
        <w:rPr>
          <w:rFonts w:cs="Arial"/>
          <w:sz w:val="20"/>
          <w:szCs w:val="20"/>
        </w:rPr>
        <w:t>) and other applicable Federal laws, your responses will not be disclosed in identifiable form without your informed consent</w:t>
      </w:r>
      <w:r w:rsidDel="00FC2633">
        <w:rPr>
          <w:rFonts w:cs="Arial"/>
          <w:sz w:val="20"/>
          <w:szCs w:val="20"/>
        </w:rPr>
        <w:t>.</w:t>
      </w:r>
      <w:r>
        <w:rPr>
          <w:rFonts w:cs="Arial"/>
          <w:sz w:val="20"/>
          <w:szCs w:val="20"/>
        </w:rPr>
        <w:t xml:space="preserve"> This c</w:t>
      </w:r>
      <w:r w:rsidRPr="00735848">
        <w:rPr>
          <w:rFonts w:cs="Arial"/>
          <w:sz w:val="20"/>
          <w:szCs w:val="20"/>
        </w:rPr>
        <w:t xml:space="preserve">ollection is authorized under O.M.B. </w:t>
      </w:r>
      <w:r w:rsidR="009B074A">
        <w:rPr>
          <w:rFonts w:cs="Arial"/>
          <w:sz w:val="20"/>
          <w:szCs w:val="20"/>
        </w:rPr>
        <w:t>Number</w:t>
      </w:r>
      <w:r w:rsidRPr="00735848">
        <w:rPr>
          <w:rFonts w:cs="Arial"/>
          <w:sz w:val="20"/>
          <w:szCs w:val="20"/>
        </w:rPr>
        <w:t>1220-</w:t>
      </w:r>
      <w:r>
        <w:rPr>
          <w:rFonts w:cs="Arial"/>
          <w:sz w:val="20"/>
          <w:szCs w:val="20"/>
        </w:rPr>
        <w:t>0141</w:t>
      </w:r>
      <w:r w:rsidRPr="00735848">
        <w:rPr>
          <w:rFonts w:cs="Arial"/>
          <w:sz w:val="20"/>
          <w:szCs w:val="20"/>
        </w:rPr>
        <w:t>,</w:t>
      </w:r>
      <w:r>
        <w:rPr>
          <w:rFonts w:cs="Arial"/>
          <w:sz w:val="20"/>
          <w:szCs w:val="20"/>
        </w:rPr>
        <w:t xml:space="preserve"> which </w:t>
      </w:r>
      <w:r w:rsidRPr="00735848">
        <w:rPr>
          <w:rFonts w:cs="Arial"/>
          <w:sz w:val="20"/>
          <w:szCs w:val="20"/>
        </w:rPr>
        <w:t xml:space="preserve">expires </w:t>
      </w:r>
      <w:r>
        <w:rPr>
          <w:rFonts w:cs="Arial"/>
          <w:sz w:val="20"/>
          <w:szCs w:val="20"/>
        </w:rPr>
        <w:t>March 31</w:t>
      </w:r>
      <w:r w:rsidRPr="0043776A">
        <w:rPr>
          <w:rFonts w:cs="Arial"/>
          <w:sz w:val="20"/>
          <w:szCs w:val="20"/>
          <w:vertAlign w:val="superscript"/>
        </w:rPr>
        <w:t>st</w:t>
      </w:r>
      <w:r>
        <w:rPr>
          <w:rFonts w:cs="Arial"/>
          <w:sz w:val="20"/>
          <w:szCs w:val="20"/>
        </w:rPr>
        <w:t xml:space="preserve"> </w:t>
      </w:r>
      <w:r w:rsidRPr="00735848">
        <w:rPr>
          <w:rFonts w:cs="Arial"/>
          <w:sz w:val="20"/>
          <w:szCs w:val="20"/>
        </w:rPr>
        <w:t>20</w:t>
      </w:r>
      <w:r>
        <w:rPr>
          <w:rFonts w:cs="Arial"/>
          <w:sz w:val="20"/>
          <w:szCs w:val="20"/>
        </w:rPr>
        <w:t>21</w:t>
      </w:r>
      <w:r w:rsidRPr="00735848">
        <w:rPr>
          <w:rFonts w:cs="Arial"/>
          <w:sz w:val="20"/>
          <w:szCs w:val="20"/>
        </w:rPr>
        <w:t xml:space="preserve">. </w:t>
      </w:r>
      <w:r>
        <w:rPr>
          <w:rFonts w:cs="Arial"/>
          <w:sz w:val="20"/>
          <w:szCs w:val="20"/>
        </w:rPr>
        <w:t xml:space="preserve">We estimate that it will take an average of 10 minutes total time to participate in </w:t>
      </w:r>
      <w:r w:rsidR="009B074A">
        <w:rPr>
          <w:rFonts w:cs="Arial"/>
          <w:sz w:val="20"/>
          <w:szCs w:val="20"/>
        </w:rPr>
        <w:t xml:space="preserve">this voluntary </w:t>
      </w:r>
      <w:r>
        <w:rPr>
          <w:rFonts w:cs="Arial"/>
          <w:sz w:val="20"/>
          <w:szCs w:val="20"/>
        </w:rPr>
        <w:t>survey.</w:t>
      </w:r>
    </w:p>
    <w:p w:rsidRPr="00063616" w:rsidR="00750B82" w:rsidP="00750B82" w:rsidRDefault="00750B82" w14:paraId="057D8867" w14:textId="48385207">
      <w:pPr>
        <w:pStyle w:val="FigureHeading"/>
        <w:spacing w:before="0" w:beforeAutospacing="0" w:after="0" w:afterAutospacing="0" w:line="240" w:lineRule="auto"/>
        <w:ind w:left="720" w:right="720"/>
        <w:jc w:val="both"/>
        <w:rPr>
          <w:sz w:val="22"/>
          <w:szCs w:val="22"/>
        </w:rPr>
      </w:pPr>
    </w:p>
    <w:p w:rsidRPr="00063616" w:rsidR="00FE47D7" w:rsidP="00DF07AA" w:rsidRDefault="00FE47D7" w14:paraId="3BE67B89" w14:textId="77777777">
      <w:pPr>
        <w:pStyle w:val="FigureHeading"/>
        <w:spacing w:before="0" w:beforeAutospacing="0" w:after="0" w:afterAutospacing="0" w:line="240" w:lineRule="auto"/>
        <w:ind w:right="720"/>
        <w:jc w:val="both"/>
        <w:rPr>
          <w:sz w:val="22"/>
          <w:szCs w:val="22"/>
          <w:u w:val="single"/>
        </w:rPr>
      </w:pPr>
    </w:p>
    <w:p w:rsidRPr="00063616" w:rsidR="00DF07AA" w:rsidP="00DF07AA" w:rsidRDefault="00DF07AA" w14:paraId="5DDAE016" w14:textId="77777777">
      <w:pPr>
        <w:pStyle w:val="FigureHeading"/>
        <w:spacing w:before="0" w:beforeAutospacing="0" w:after="0" w:afterAutospacing="0" w:line="240" w:lineRule="auto"/>
        <w:ind w:right="720"/>
        <w:jc w:val="both"/>
        <w:rPr>
          <w:sz w:val="22"/>
          <w:szCs w:val="22"/>
          <w:u w:val="single"/>
        </w:rPr>
      </w:pPr>
      <w:r w:rsidRPr="00063616">
        <w:rPr>
          <w:sz w:val="22"/>
          <w:szCs w:val="22"/>
          <w:u w:val="single"/>
        </w:rPr>
        <w:t xml:space="preserve">Appendices </w:t>
      </w:r>
    </w:p>
    <w:p w:rsidRPr="00063616" w:rsidR="00DF07AA" w:rsidP="00DF07AA" w:rsidRDefault="00DF07AA" w14:paraId="30D3A082" w14:textId="77777777">
      <w:pPr>
        <w:pStyle w:val="FigureHeading"/>
        <w:spacing w:before="0" w:beforeAutospacing="0" w:after="0" w:afterAutospacing="0" w:line="240" w:lineRule="auto"/>
        <w:ind w:right="720"/>
        <w:jc w:val="both"/>
        <w:rPr>
          <w:sz w:val="22"/>
          <w:szCs w:val="22"/>
        </w:rPr>
      </w:pPr>
      <w:r w:rsidRPr="00063616">
        <w:rPr>
          <w:sz w:val="22"/>
          <w:szCs w:val="22"/>
        </w:rPr>
        <w:t xml:space="preserve">Appendix A: </w:t>
      </w:r>
      <w:r w:rsidRPr="00063616" w:rsidR="00D91D47">
        <w:rPr>
          <w:sz w:val="22"/>
          <w:szCs w:val="22"/>
        </w:rPr>
        <w:t xml:space="preserve">Scripts for requesting incumbent contact information </w:t>
      </w:r>
    </w:p>
    <w:p w:rsidRPr="00063616" w:rsidR="00DF07AA" w:rsidP="00DF07AA" w:rsidRDefault="00DF07AA" w14:paraId="41C16003" w14:textId="77777777">
      <w:pPr>
        <w:pStyle w:val="FigureHeading"/>
        <w:spacing w:before="0" w:beforeAutospacing="0" w:after="0" w:afterAutospacing="0" w:line="240" w:lineRule="auto"/>
        <w:ind w:right="720"/>
        <w:jc w:val="both"/>
        <w:rPr>
          <w:sz w:val="22"/>
          <w:szCs w:val="22"/>
        </w:rPr>
      </w:pPr>
      <w:r w:rsidRPr="00063616">
        <w:rPr>
          <w:sz w:val="22"/>
          <w:szCs w:val="22"/>
        </w:rPr>
        <w:t xml:space="preserve">Appendix B: </w:t>
      </w:r>
      <w:r w:rsidRPr="00063616" w:rsidR="00D91D47">
        <w:rPr>
          <w:sz w:val="22"/>
          <w:szCs w:val="22"/>
        </w:rPr>
        <w:t>Scripts for requesting incumbent participation in the survey</w:t>
      </w:r>
    </w:p>
    <w:p w:rsidRPr="00063616" w:rsidR="004D1771" w:rsidP="00890402" w:rsidRDefault="00DF07AA" w14:paraId="6E77BFC0" w14:textId="33B8330A">
      <w:pPr>
        <w:pStyle w:val="FigureHeading"/>
        <w:spacing w:before="0" w:beforeAutospacing="0" w:after="0" w:afterAutospacing="0" w:line="240" w:lineRule="auto"/>
        <w:ind w:right="720"/>
        <w:jc w:val="both"/>
        <w:rPr>
          <w:sz w:val="22"/>
          <w:szCs w:val="22"/>
        </w:rPr>
      </w:pPr>
      <w:r w:rsidRPr="00063616">
        <w:rPr>
          <w:sz w:val="22"/>
          <w:szCs w:val="22"/>
        </w:rPr>
        <w:t xml:space="preserve">Appendix C: </w:t>
      </w:r>
      <w:r w:rsidRPr="00063616" w:rsidR="00D91D47">
        <w:rPr>
          <w:sz w:val="22"/>
          <w:szCs w:val="22"/>
        </w:rPr>
        <w:t xml:space="preserve">Survey </w:t>
      </w:r>
      <w:r w:rsidRPr="00063616" w:rsidR="004D1771">
        <w:rPr>
          <w:sz w:val="22"/>
          <w:szCs w:val="22"/>
        </w:rPr>
        <w:br w:type="page"/>
      </w:r>
    </w:p>
    <w:p w:rsidRPr="00063616" w:rsidR="004C5DEC" w:rsidP="004C5DEC" w:rsidRDefault="004C5DEC" w14:paraId="39BF40FB" w14:textId="43DF7426">
      <w:pPr>
        <w:pStyle w:val="FigureHeading"/>
        <w:spacing w:before="0" w:beforeAutospacing="0" w:after="0" w:afterAutospacing="0" w:line="240" w:lineRule="auto"/>
        <w:ind w:right="720"/>
        <w:jc w:val="both"/>
        <w:rPr>
          <w:b/>
          <w:sz w:val="22"/>
          <w:szCs w:val="22"/>
        </w:rPr>
      </w:pPr>
      <w:bookmarkStart w:name="_GoBack" w:id="0"/>
      <w:r w:rsidRPr="00063616">
        <w:rPr>
          <w:b/>
          <w:sz w:val="22"/>
          <w:szCs w:val="22"/>
        </w:rPr>
        <w:t xml:space="preserve">Appendix A: Scripts for requesting incumbent contact information </w:t>
      </w:r>
    </w:p>
    <w:p w:rsidRPr="00063616" w:rsidR="004100F7" w:rsidP="004100F7" w:rsidRDefault="004100F7" w14:paraId="792CA543" w14:textId="77777777"/>
    <w:p w:rsidRPr="00063616" w:rsidR="004100F7" w:rsidP="004100F7" w:rsidRDefault="004100F7" w14:paraId="40CCF181" w14:textId="6837D2CE">
      <w:r w:rsidRPr="00063616">
        <w:t>Interviewers will be given the following</w:t>
      </w:r>
      <w:r w:rsidRPr="00063616" w:rsidR="001C0D45">
        <w:t xml:space="preserve"> outlines to use when contacting respondents</w:t>
      </w:r>
      <w:r w:rsidRPr="00063616">
        <w:t xml:space="preserve">: </w:t>
      </w:r>
    </w:p>
    <w:p w:rsidRPr="00063616" w:rsidR="004100F7" w:rsidP="004100F7" w:rsidRDefault="004100F7" w14:paraId="1159A693" w14:textId="77777777"/>
    <w:p w:rsidRPr="00063616" w:rsidR="004100F7" w:rsidP="004100F7" w:rsidRDefault="004100F7" w14:paraId="37581E89" w14:textId="77777777">
      <w:r w:rsidRPr="00063616">
        <w:t xml:space="preserve">Feel free to use the wording or bullet points when talking to your respondents. The language highlighted in bold is what you are required to say. </w:t>
      </w:r>
    </w:p>
    <w:p w:rsidRPr="00063616" w:rsidR="004100F7" w:rsidP="004100F7" w:rsidRDefault="004100F7" w14:paraId="4A982C09" w14:textId="77777777">
      <w:pPr>
        <w:pStyle w:val="ListParagraph"/>
        <w:numPr>
          <w:ilvl w:val="0"/>
          <w:numId w:val="8"/>
        </w:numPr>
        <w:spacing w:after="160" w:line="259" w:lineRule="auto"/>
        <w:rPr>
          <w:rFonts w:ascii="Times New Roman" w:hAnsi="Times New Roman"/>
        </w:rPr>
      </w:pPr>
      <w:r w:rsidRPr="00063616">
        <w:rPr>
          <w:rFonts w:ascii="Times New Roman" w:hAnsi="Times New Roman"/>
        </w:rPr>
        <w:t>Introduce self</w:t>
      </w:r>
    </w:p>
    <w:p w:rsidRPr="00063616" w:rsidR="004100F7" w:rsidP="004100F7" w:rsidRDefault="004100F7" w14:paraId="4ADE2CEF" w14:textId="77777777">
      <w:pPr>
        <w:pStyle w:val="ListParagraph"/>
        <w:numPr>
          <w:ilvl w:val="0"/>
          <w:numId w:val="8"/>
        </w:numPr>
        <w:spacing w:after="160" w:line="259" w:lineRule="auto"/>
        <w:rPr>
          <w:rFonts w:ascii="Times New Roman" w:hAnsi="Times New Roman"/>
        </w:rPr>
      </w:pPr>
      <w:r w:rsidRPr="00063616">
        <w:rPr>
          <w:rFonts w:ascii="Times New Roman" w:hAnsi="Times New Roman"/>
        </w:rPr>
        <w:t>Describe survey and past participation</w:t>
      </w:r>
    </w:p>
    <w:p w:rsidRPr="00063616" w:rsidR="004100F7" w:rsidP="004100F7" w:rsidRDefault="004100F7" w14:paraId="486EBA98" w14:textId="77777777">
      <w:pPr>
        <w:pStyle w:val="ListParagraph"/>
        <w:numPr>
          <w:ilvl w:val="0"/>
          <w:numId w:val="8"/>
        </w:numPr>
        <w:spacing w:after="160" w:line="259" w:lineRule="auto"/>
        <w:rPr>
          <w:rFonts w:ascii="Times New Roman" w:hAnsi="Times New Roman"/>
        </w:rPr>
      </w:pPr>
      <w:r w:rsidRPr="00063616">
        <w:rPr>
          <w:rFonts w:ascii="Times New Roman" w:hAnsi="Times New Roman"/>
        </w:rPr>
        <w:t xml:space="preserve">Tell them why you’re contacting them </w:t>
      </w:r>
    </w:p>
    <w:p w:rsidRPr="00063616" w:rsidR="004100F7" w:rsidP="004100F7" w:rsidRDefault="004100F7" w14:paraId="5AF93707" w14:textId="77777777">
      <w:pPr>
        <w:pStyle w:val="ListParagraph"/>
        <w:numPr>
          <w:ilvl w:val="0"/>
          <w:numId w:val="8"/>
        </w:numPr>
        <w:spacing w:after="160" w:line="259" w:lineRule="auto"/>
        <w:rPr>
          <w:rFonts w:ascii="Times New Roman" w:hAnsi="Times New Roman"/>
        </w:rPr>
      </w:pPr>
      <w:r w:rsidRPr="00063616">
        <w:rPr>
          <w:rFonts w:ascii="Times New Roman" w:hAnsi="Times New Roman"/>
        </w:rPr>
        <w:t>Answer any questions they have about the follow-up study</w:t>
      </w:r>
    </w:p>
    <w:p w:rsidRPr="00063616" w:rsidR="004100F7" w:rsidP="004100F7" w:rsidRDefault="004100F7" w14:paraId="25C0F145" w14:textId="77777777">
      <w:pPr>
        <w:pStyle w:val="ListParagraph"/>
        <w:numPr>
          <w:ilvl w:val="1"/>
          <w:numId w:val="8"/>
        </w:numPr>
        <w:spacing w:after="160" w:line="259" w:lineRule="auto"/>
        <w:rPr>
          <w:rFonts w:ascii="Times New Roman" w:hAnsi="Times New Roman"/>
        </w:rPr>
      </w:pPr>
      <w:r w:rsidRPr="00063616">
        <w:rPr>
          <w:rFonts w:ascii="Times New Roman" w:hAnsi="Times New Roman"/>
        </w:rPr>
        <w:t>In-person visit or telephone call</w:t>
      </w:r>
    </w:p>
    <w:p w:rsidRPr="00063616" w:rsidR="004100F7" w:rsidP="004100F7" w:rsidRDefault="004100F7" w14:paraId="75F4A2DA" w14:textId="77777777">
      <w:pPr>
        <w:pStyle w:val="ListParagraph"/>
        <w:numPr>
          <w:ilvl w:val="1"/>
          <w:numId w:val="8"/>
        </w:numPr>
        <w:spacing w:after="160" w:line="259" w:lineRule="auto"/>
        <w:rPr>
          <w:rFonts w:ascii="Times New Roman" w:hAnsi="Times New Roman"/>
        </w:rPr>
      </w:pPr>
      <w:r w:rsidRPr="00063616">
        <w:rPr>
          <w:rFonts w:ascii="Times New Roman" w:hAnsi="Times New Roman"/>
        </w:rPr>
        <w:t>Participation is voluntary</w:t>
      </w:r>
    </w:p>
    <w:p w:rsidRPr="00063616" w:rsidR="004100F7" w:rsidP="004100F7" w:rsidRDefault="004100F7" w14:paraId="45188DA4" w14:textId="77777777">
      <w:pPr>
        <w:pStyle w:val="ListParagraph"/>
        <w:numPr>
          <w:ilvl w:val="1"/>
          <w:numId w:val="8"/>
        </w:numPr>
        <w:spacing w:after="160" w:line="259" w:lineRule="auto"/>
        <w:rPr>
          <w:rFonts w:ascii="Times New Roman" w:hAnsi="Times New Roman"/>
        </w:rPr>
      </w:pPr>
      <w:r w:rsidRPr="00063616">
        <w:rPr>
          <w:rFonts w:ascii="Times New Roman" w:hAnsi="Times New Roman"/>
        </w:rPr>
        <w:t>Data held confidentially and used only for statistical purposes</w:t>
      </w:r>
    </w:p>
    <w:p w:rsidRPr="00063616" w:rsidR="004100F7" w:rsidP="004100F7" w:rsidRDefault="004100F7" w14:paraId="59FE9D93" w14:textId="77777777">
      <w:pPr>
        <w:pStyle w:val="ListParagraph"/>
        <w:numPr>
          <w:ilvl w:val="1"/>
          <w:numId w:val="8"/>
        </w:numPr>
        <w:spacing w:after="160" w:line="259" w:lineRule="auto"/>
        <w:rPr>
          <w:rFonts w:ascii="Times New Roman" w:hAnsi="Times New Roman"/>
        </w:rPr>
      </w:pPr>
      <w:r w:rsidRPr="00063616">
        <w:rPr>
          <w:rFonts w:ascii="Times New Roman" w:hAnsi="Times New Roman"/>
        </w:rPr>
        <w:t>Purpose is to help us understand how to improve data quality for the survey</w:t>
      </w:r>
    </w:p>
    <w:p w:rsidRPr="00063616" w:rsidR="004100F7" w:rsidP="004100F7" w:rsidRDefault="004100F7" w14:paraId="17EFF7CE" w14:textId="77777777">
      <w:pPr>
        <w:pStyle w:val="ListParagraph"/>
        <w:numPr>
          <w:ilvl w:val="1"/>
          <w:numId w:val="8"/>
        </w:numPr>
        <w:spacing w:after="160" w:line="259" w:lineRule="auto"/>
        <w:rPr>
          <w:rFonts w:ascii="Times New Roman" w:hAnsi="Times New Roman"/>
        </w:rPr>
      </w:pPr>
      <w:r w:rsidRPr="00063616">
        <w:rPr>
          <w:rFonts w:ascii="Times New Roman" w:hAnsi="Times New Roman"/>
        </w:rPr>
        <w:t>Questions are about education, physical and cognitive demands of the job, and work environment</w:t>
      </w:r>
    </w:p>
    <w:p w:rsidRPr="00063616" w:rsidR="004100F7" w:rsidP="004100F7" w:rsidRDefault="004100F7" w14:paraId="6C0266C9" w14:textId="77777777">
      <w:pPr>
        <w:pStyle w:val="ListParagraph"/>
        <w:numPr>
          <w:ilvl w:val="1"/>
          <w:numId w:val="8"/>
        </w:numPr>
        <w:spacing w:after="160" w:line="259" w:lineRule="auto"/>
        <w:rPr>
          <w:rFonts w:ascii="Times New Roman" w:hAnsi="Times New Roman"/>
        </w:rPr>
      </w:pPr>
      <w:r w:rsidRPr="00063616">
        <w:rPr>
          <w:rFonts w:ascii="Times New Roman" w:hAnsi="Times New Roman"/>
        </w:rPr>
        <w:t>Survey should only take 10 minutes of the incumbent’s time; no additional contact with the incumbent after participating</w:t>
      </w:r>
    </w:p>
    <w:p w:rsidRPr="00063616" w:rsidR="004100F7" w:rsidP="004100F7" w:rsidRDefault="004100F7" w14:paraId="332E1BC4" w14:textId="77777777">
      <w:pPr>
        <w:pStyle w:val="ListParagraph"/>
        <w:numPr>
          <w:ilvl w:val="1"/>
          <w:numId w:val="8"/>
        </w:numPr>
        <w:spacing w:after="160" w:line="259" w:lineRule="auto"/>
        <w:rPr>
          <w:rFonts w:ascii="Times New Roman" w:hAnsi="Times New Roman"/>
        </w:rPr>
      </w:pPr>
      <w:r w:rsidRPr="00063616">
        <w:rPr>
          <w:rFonts w:ascii="Times New Roman" w:hAnsi="Times New Roman"/>
        </w:rPr>
        <w:t>Once they give the incumbent’s information, there are no further questions for them to answer</w:t>
      </w:r>
    </w:p>
    <w:p w:rsidRPr="00063616" w:rsidR="004100F7" w:rsidP="004100F7" w:rsidRDefault="004100F7" w14:paraId="0AEBF3AA" w14:textId="77777777">
      <w:pPr>
        <w:pStyle w:val="ListParagraph"/>
        <w:numPr>
          <w:ilvl w:val="0"/>
          <w:numId w:val="8"/>
        </w:numPr>
        <w:spacing w:after="160" w:line="259" w:lineRule="auto"/>
        <w:rPr>
          <w:rFonts w:ascii="Times New Roman" w:hAnsi="Times New Roman"/>
        </w:rPr>
      </w:pPr>
      <w:r w:rsidRPr="00063616">
        <w:rPr>
          <w:rFonts w:ascii="Times New Roman" w:hAnsi="Times New Roman"/>
        </w:rPr>
        <w:t xml:space="preserve">Identify incumbents in the selected SOCs and collect incumbent contact information </w:t>
      </w:r>
    </w:p>
    <w:p w:rsidRPr="00063616" w:rsidR="000F43A3" w:rsidP="004100F7" w:rsidRDefault="000F43A3" w14:paraId="64C998FA" w14:textId="4806819D">
      <w:pPr>
        <w:pStyle w:val="ListParagraph"/>
        <w:numPr>
          <w:ilvl w:val="1"/>
          <w:numId w:val="8"/>
        </w:numPr>
        <w:spacing w:after="160" w:line="259" w:lineRule="auto"/>
        <w:rPr>
          <w:rFonts w:ascii="Times New Roman" w:hAnsi="Times New Roman"/>
        </w:rPr>
      </w:pPr>
      <w:r w:rsidRPr="00063616">
        <w:rPr>
          <w:rFonts w:ascii="Times New Roman" w:hAnsi="Times New Roman"/>
        </w:rPr>
        <w:t>Two job titles will be selected</w:t>
      </w:r>
    </w:p>
    <w:p w:rsidRPr="00063616" w:rsidR="004100F7" w:rsidP="004100F7" w:rsidRDefault="004100F7" w14:paraId="18EF82D9" w14:textId="22DEFA48">
      <w:pPr>
        <w:pStyle w:val="ListParagraph"/>
        <w:numPr>
          <w:ilvl w:val="1"/>
          <w:numId w:val="8"/>
        </w:numPr>
        <w:spacing w:after="160" w:line="259" w:lineRule="auto"/>
        <w:rPr>
          <w:rFonts w:ascii="Times New Roman" w:hAnsi="Times New Roman"/>
        </w:rPr>
      </w:pPr>
      <w:r w:rsidRPr="00063616">
        <w:rPr>
          <w:rFonts w:ascii="Times New Roman" w:hAnsi="Times New Roman"/>
        </w:rPr>
        <w:t xml:space="preserve">Any two incumbents with </w:t>
      </w:r>
      <w:r w:rsidRPr="00063616" w:rsidR="000F43A3">
        <w:rPr>
          <w:rFonts w:ascii="Times New Roman" w:hAnsi="Times New Roman"/>
        </w:rPr>
        <w:t xml:space="preserve">each </w:t>
      </w:r>
      <w:r w:rsidRPr="00063616">
        <w:rPr>
          <w:rFonts w:ascii="Times New Roman" w:hAnsi="Times New Roman"/>
        </w:rPr>
        <w:t>job title are eligible – there are no restrictions other than job title</w:t>
      </w:r>
    </w:p>
    <w:p w:rsidRPr="00063616" w:rsidR="004100F7" w:rsidP="004100F7" w:rsidRDefault="004100F7" w14:paraId="377B7A40" w14:textId="77777777">
      <w:pPr>
        <w:pStyle w:val="ListParagraph"/>
        <w:rPr>
          <w:rFonts w:ascii="Times New Roman" w:hAnsi="Times New Roman"/>
        </w:rPr>
      </w:pPr>
    </w:p>
    <w:p w:rsidRPr="00063616" w:rsidR="004100F7" w:rsidP="004100F7" w:rsidRDefault="001C0D45" w14:paraId="170DC4AA" w14:textId="6B8F130D">
      <w:pPr>
        <w:rPr>
          <w:i/>
        </w:rPr>
      </w:pPr>
      <w:r w:rsidRPr="00063616">
        <w:rPr>
          <w:i/>
        </w:rPr>
        <w:t>Sample i</w:t>
      </w:r>
      <w:r w:rsidRPr="00063616" w:rsidR="004100F7">
        <w:rPr>
          <w:i/>
        </w:rPr>
        <w:t xml:space="preserve">ntroduction with </w:t>
      </w:r>
      <w:r w:rsidRPr="00063616" w:rsidR="004100F7">
        <w:rPr>
          <w:i/>
          <w:u w:val="single"/>
        </w:rPr>
        <w:t>previous production</w:t>
      </w:r>
      <w:r w:rsidRPr="00063616" w:rsidR="004100F7">
        <w:rPr>
          <w:i/>
        </w:rPr>
        <w:t xml:space="preserve"> respondent:</w:t>
      </w:r>
    </w:p>
    <w:p w:rsidRPr="00063616" w:rsidR="004100F7" w:rsidP="004100F7" w:rsidRDefault="004100F7" w14:paraId="063E7851" w14:textId="08E78D92">
      <w:r w:rsidRPr="00063616">
        <w:t>My name is __</w:t>
      </w:r>
      <w:r w:rsidRPr="00063616">
        <w:rPr>
          <w:u w:val="single"/>
        </w:rPr>
        <w:t>{name}</w:t>
      </w:r>
      <w:r w:rsidRPr="00063616">
        <w:t xml:space="preserve">__ and I am [an economist/a statistician] with the U.S. Department of Labor. We are conducting a </w:t>
      </w:r>
      <w:r w:rsidRPr="00063616">
        <w:rPr>
          <w:b/>
        </w:rPr>
        <w:t>follow-up study</w:t>
      </w:r>
      <w:r w:rsidRPr="00063616">
        <w:t xml:space="preserve"> of </w:t>
      </w:r>
      <w:r w:rsidRPr="00063616">
        <w:rPr>
          <w:b/>
        </w:rPr>
        <w:t>occupational requirements</w:t>
      </w:r>
      <w:r w:rsidRPr="00063616">
        <w:t xml:space="preserve"> for jobs in today’s economy. You participated in our survey in </w:t>
      </w:r>
      <w:r w:rsidRPr="00063616">
        <w:rPr>
          <w:b/>
        </w:rPr>
        <w:t>__</w:t>
      </w:r>
      <w:r w:rsidRPr="00063616">
        <w:rPr>
          <w:b/>
          <w:u w:val="single"/>
        </w:rPr>
        <w:t>{month}</w:t>
      </w:r>
      <w:r w:rsidRPr="00063616">
        <w:rPr>
          <w:b/>
        </w:rPr>
        <w:t>__ of __</w:t>
      </w:r>
      <w:r w:rsidRPr="00063616">
        <w:rPr>
          <w:b/>
          <w:u w:val="single"/>
        </w:rPr>
        <w:t>{year}</w:t>
      </w:r>
      <w:r w:rsidRPr="00063616">
        <w:rPr>
          <w:b/>
        </w:rPr>
        <w:t>__</w:t>
      </w:r>
      <w:r w:rsidRPr="00063616">
        <w:t xml:space="preserve">, and now I’m calling to speak with </w:t>
      </w:r>
      <w:r w:rsidRPr="00063616">
        <w:rPr>
          <w:b/>
        </w:rPr>
        <w:t>a few of your employees</w:t>
      </w:r>
      <w:r w:rsidRPr="00063616">
        <w:t xml:space="preserve"> to ask follow-up questions about their jobs. I will need about </w:t>
      </w:r>
      <w:r w:rsidRPr="00063616">
        <w:rPr>
          <w:b/>
        </w:rPr>
        <w:t>10 minutes of their time</w:t>
      </w:r>
      <w:r w:rsidRPr="00063616">
        <w:t xml:space="preserve">. </w:t>
      </w:r>
      <w:r w:rsidRPr="00063616" w:rsidR="000F43A3">
        <w:t>Can you provide contact information for them?</w:t>
      </w:r>
    </w:p>
    <w:p w:rsidRPr="00063616" w:rsidR="004100F7" w:rsidP="004100F7" w:rsidRDefault="004100F7" w14:paraId="259A64A3" w14:textId="77777777">
      <w:pPr>
        <w:rPr>
          <w:i/>
        </w:rPr>
      </w:pPr>
    </w:p>
    <w:p w:rsidRPr="00063616" w:rsidR="00B53696" w:rsidP="004100F7" w:rsidRDefault="00B53696" w14:paraId="2F13974F" w14:textId="77777777">
      <w:pPr>
        <w:rPr>
          <w:i/>
        </w:rPr>
      </w:pPr>
    </w:p>
    <w:p w:rsidRPr="00063616" w:rsidR="004100F7" w:rsidP="004100F7" w:rsidRDefault="001C0D45" w14:paraId="1DA0803A" w14:textId="6ADAD55A">
      <w:pPr>
        <w:rPr>
          <w:i/>
        </w:rPr>
      </w:pPr>
      <w:r w:rsidRPr="00063616">
        <w:rPr>
          <w:i/>
        </w:rPr>
        <w:t>Sample i</w:t>
      </w:r>
      <w:r w:rsidRPr="00063616" w:rsidR="004100F7">
        <w:rPr>
          <w:i/>
        </w:rPr>
        <w:t xml:space="preserve">ntroduction with </w:t>
      </w:r>
      <w:r w:rsidRPr="00063616" w:rsidR="004100F7">
        <w:rPr>
          <w:i/>
          <w:u w:val="single"/>
        </w:rPr>
        <w:t>new</w:t>
      </w:r>
      <w:r w:rsidRPr="00063616" w:rsidR="004100F7">
        <w:rPr>
          <w:i/>
        </w:rPr>
        <w:t xml:space="preserve"> respondent, in cases where the previous respondent changed jobs or is no longer at the establishment:</w:t>
      </w:r>
    </w:p>
    <w:p w:rsidRPr="00063616" w:rsidR="004100F7" w:rsidP="004100F7" w:rsidRDefault="004100F7" w14:paraId="3163F256" w14:textId="77777777">
      <w:r w:rsidRPr="00063616">
        <w:t>My name is __</w:t>
      </w:r>
      <w:r w:rsidRPr="00063616">
        <w:rPr>
          <w:u w:val="single"/>
        </w:rPr>
        <w:t>{name}</w:t>
      </w:r>
      <w:r w:rsidRPr="00063616">
        <w:t xml:space="preserve">__ and I am [an economist/a statistician] with the U.S. Department of Labor. We are conducting a </w:t>
      </w:r>
      <w:r w:rsidRPr="00063616">
        <w:rPr>
          <w:b/>
        </w:rPr>
        <w:t>follow-up study</w:t>
      </w:r>
      <w:r w:rsidRPr="00063616">
        <w:t xml:space="preserve"> of </w:t>
      </w:r>
      <w:r w:rsidRPr="00063616">
        <w:rPr>
          <w:b/>
        </w:rPr>
        <w:t>occupational requirements</w:t>
      </w:r>
      <w:r w:rsidRPr="00063616">
        <w:t xml:space="preserve"> for jobs in today’s economy</w:t>
      </w:r>
      <w:r w:rsidRPr="00063616">
        <w:rPr>
          <w:u w:val="single"/>
        </w:rPr>
        <w:t>. [Previous contact name]</w:t>
      </w:r>
      <w:r w:rsidRPr="00063616">
        <w:t xml:space="preserve"> participated in our survey in </w:t>
      </w:r>
      <w:r w:rsidRPr="00063616">
        <w:rPr>
          <w:b/>
        </w:rPr>
        <w:t>__</w:t>
      </w:r>
      <w:r w:rsidRPr="00063616">
        <w:rPr>
          <w:b/>
          <w:u w:val="single"/>
        </w:rPr>
        <w:t>{month}</w:t>
      </w:r>
      <w:r w:rsidRPr="00063616">
        <w:rPr>
          <w:b/>
        </w:rPr>
        <w:t>__ of __</w:t>
      </w:r>
      <w:r w:rsidRPr="00063616">
        <w:rPr>
          <w:b/>
          <w:u w:val="single"/>
        </w:rPr>
        <w:t>{year}</w:t>
      </w:r>
      <w:r w:rsidRPr="00063616">
        <w:rPr>
          <w:b/>
        </w:rPr>
        <w:t>__</w:t>
      </w:r>
      <w:r w:rsidRPr="00063616">
        <w:t xml:space="preserve">, and now I’m calling to follow-up on that survey. </w:t>
      </w:r>
    </w:p>
    <w:p w:rsidRPr="00063616" w:rsidR="00B53696" w:rsidP="004100F7" w:rsidRDefault="00B53696" w14:paraId="625488BC" w14:textId="77777777"/>
    <w:p w:rsidRPr="00063616" w:rsidR="004100F7" w:rsidP="004100F7" w:rsidRDefault="004100F7" w14:paraId="600E76AD" w14:textId="77777777">
      <w:pPr>
        <w:rPr>
          <w:b/>
        </w:rPr>
      </w:pPr>
      <w:r w:rsidRPr="00063616">
        <w:t xml:space="preserve">Let me give you a bit of background first. I’m calling for the Occupational Requirements Survey, which is a national survey about jobs and their education, cognitive, physical, and environmental requirements. </w:t>
      </w:r>
      <w:r w:rsidRPr="00063616">
        <w:rPr>
          <w:b/>
        </w:rPr>
        <w:t xml:space="preserve">Participation is voluntary. All data we collect are held confidentially and used only for statistical purposes. </w:t>
      </w:r>
    </w:p>
    <w:p w:rsidRPr="00063616" w:rsidR="00B53696" w:rsidP="004100F7" w:rsidRDefault="00B53696" w14:paraId="25EBB7A5" w14:textId="77777777">
      <w:pPr>
        <w:rPr>
          <w:b/>
        </w:rPr>
      </w:pPr>
    </w:p>
    <w:p w:rsidRPr="00063616" w:rsidR="004100F7" w:rsidP="004100F7" w:rsidRDefault="004100F7" w14:paraId="5EF104E3" w14:textId="77777777">
      <w:r w:rsidRPr="00063616">
        <w:t xml:space="preserve">What we need is to speak with </w:t>
      </w:r>
      <w:r w:rsidRPr="00063616">
        <w:rPr>
          <w:b/>
        </w:rPr>
        <w:t>a few of your employees</w:t>
      </w:r>
      <w:r w:rsidRPr="00063616">
        <w:t xml:space="preserve"> to ask follow-up questions about their jobs. I will need about </w:t>
      </w:r>
      <w:r w:rsidRPr="00063616">
        <w:rPr>
          <w:b/>
        </w:rPr>
        <w:t>10 minutes of their time</w:t>
      </w:r>
      <w:r w:rsidRPr="00063616">
        <w:t xml:space="preserve">. Would you be willing to help us out and let us ask them to participate? </w:t>
      </w:r>
    </w:p>
    <w:p w:rsidRPr="00063616" w:rsidR="004100F7" w:rsidP="004100F7" w:rsidRDefault="004100F7" w14:paraId="5F557166" w14:textId="77777777">
      <w:pPr>
        <w:rPr>
          <w:i/>
        </w:rPr>
      </w:pPr>
    </w:p>
    <w:p w:rsidRPr="00063616" w:rsidR="004100F7" w:rsidP="004100F7" w:rsidRDefault="004100F7" w14:paraId="6BEC3656" w14:textId="77777777">
      <w:pPr>
        <w:rPr>
          <w:i/>
        </w:rPr>
      </w:pPr>
    </w:p>
    <w:p w:rsidRPr="00063616" w:rsidR="004100F7" w:rsidP="004100F7" w:rsidRDefault="004100F7" w14:paraId="5FED6ABD" w14:textId="77777777">
      <w:pPr>
        <w:rPr>
          <w:i/>
        </w:rPr>
      </w:pPr>
      <w:r w:rsidRPr="00063616">
        <w:rPr>
          <w:i/>
        </w:rPr>
        <w:t>If respondent says no and gives a reason, thank them and record the reason.</w:t>
      </w:r>
    </w:p>
    <w:p w:rsidRPr="00063616" w:rsidR="004100F7" w:rsidP="004100F7" w:rsidRDefault="004100F7" w14:paraId="3224CB46" w14:textId="77777777">
      <w:pPr>
        <w:rPr>
          <w:i/>
        </w:rPr>
      </w:pPr>
    </w:p>
    <w:p w:rsidRPr="00063616" w:rsidR="00B53696" w:rsidP="004100F7" w:rsidRDefault="00B53696" w14:paraId="48970483" w14:textId="77777777">
      <w:pPr>
        <w:rPr>
          <w:i/>
        </w:rPr>
      </w:pPr>
    </w:p>
    <w:p w:rsidRPr="00063616" w:rsidR="004100F7" w:rsidP="004100F7" w:rsidRDefault="004100F7" w14:paraId="6494E563" w14:textId="77777777">
      <w:pPr>
        <w:rPr>
          <w:i/>
        </w:rPr>
      </w:pPr>
      <w:r w:rsidRPr="00063616">
        <w:rPr>
          <w:i/>
        </w:rPr>
        <w:t>If respondent says no and doesn’t give a reason:</w:t>
      </w:r>
    </w:p>
    <w:p w:rsidRPr="00063616" w:rsidR="004100F7" w:rsidP="004100F7" w:rsidRDefault="004100F7" w14:paraId="3F30F1F6" w14:textId="77777777">
      <w:r w:rsidRPr="00063616">
        <w:t xml:space="preserve">Ok, I understand and we will not contact anyone else at your business. For our records, may I ask the </w:t>
      </w:r>
      <w:r w:rsidRPr="00063616">
        <w:rPr>
          <w:b/>
        </w:rPr>
        <w:t>reason why you are not willing to let us ask them to participate</w:t>
      </w:r>
      <w:r w:rsidRPr="00063616">
        <w:t xml:space="preserve">? </w:t>
      </w:r>
    </w:p>
    <w:p w:rsidRPr="00063616" w:rsidR="00B53696" w:rsidP="004100F7" w:rsidRDefault="00B53696" w14:paraId="53BF52E4" w14:textId="77777777">
      <w:pPr>
        <w:rPr>
          <w:i/>
        </w:rPr>
      </w:pPr>
    </w:p>
    <w:p w:rsidRPr="00063616" w:rsidR="00B53696" w:rsidP="004100F7" w:rsidRDefault="00B53696" w14:paraId="6DDBDD93" w14:textId="77777777">
      <w:pPr>
        <w:rPr>
          <w:i/>
        </w:rPr>
      </w:pPr>
    </w:p>
    <w:p w:rsidRPr="00063616" w:rsidR="004100F7" w:rsidP="004100F7" w:rsidRDefault="004100F7" w14:paraId="26D04E0F" w14:textId="77777777">
      <w:pPr>
        <w:rPr>
          <w:i/>
        </w:rPr>
      </w:pPr>
      <w:r w:rsidRPr="00063616">
        <w:rPr>
          <w:i/>
        </w:rPr>
        <w:t>If says yes and schedule has two SOCs:</w:t>
      </w:r>
    </w:p>
    <w:p w:rsidRPr="00063616" w:rsidR="004100F7" w:rsidP="004100F7" w:rsidRDefault="004100F7" w14:paraId="204F6074" w14:textId="77777777">
      <w:r w:rsidRPr="00063616">
        <w:t xml:space="preserve">Great! I have here that you have a job title at your company called something like </w:t>
      </w:r>
      <w:r w:rsidRPr="00063616">
        <w:rPr>
          <w:b/>
        </w:rPr>
        <w:t>“__{job title}__”</w:t>
      </w:r>
      <w:r w:rsidRPr="00063616">
        <w:t xml:space="preserve">, is that right? [What are the names of two of your employees/What is the name of the employee] with that job title? And what is their direct phone number? And direct email address? </w:t>
      </w:r>
    </w:p>
    <w:p w:rsidRPr="00063616" w:rsidR="004100F7" w:rsidP="004100F7" w:rsidRDefault="004100F7" w14:paraId="2034152A" w14:textId="77777777">
      <w:r w:rsidRPr="00063616">
        <w:t xml:space="preserve">And now, last one, I have here that you also have a job title at your company called something like </w:t>
      </w:r>
      <w:r w:rsidRPr="00063616">
        <w:rPr>
          <w:b/>
        </w:rPr>
        <w:t>“___{job title}__”</w:t>
      </w:r>
      <w:r w:rsidRPr="00063616">
        <w:t>, is that right? [What are the names of two of your employees/What is the name of the employee] with that job title? And what is their direct phone number? And direct email address?</w:t>
      </w:r>
    </w:p>
    <w:p w:rsidRPr="00063616" w:rsidR="004100F7" w:rsidP="004100F7" w:rsidRDefault="004100F7" w14:paraId="091CA9A1" w14:textId="77777777">
      <w:r w:rsidRPr="00063616">
        <w:t xml:space="preserve">Great, thanks very much for that. </w:t>
      </w:r>
    </w:p>
    <w:p w:rsidRPr="00063616" w:rsidR="004100F7" w:rsidP="004100F7" w:rsidRDefault="004100F7" w14:paraId="2BA42FE6" w14:textId="77777777"/>
    <w:p w:rsidRPr="00063616" w:rsidR="00B53696" w:rsidP="004100F7" w:rsidRDefault="00B53696" w14:paraId="54CE5D0D" w14:textId="77777777"/>
    <w:p w:rsidRPr="00063616" w:rsidR="004100F7" w:rsidP="004100F7" w:rsidRDefault="004100F7" w14:paraId="0BD4950A" w14:textId="77777777">
      <w:pPr>
        <w:rPr>
          <w:i/>
        </w:rPr>
      </w:pPr>
      <w:r w:rsidRPr="00063616">
        <w:rPr>
          <w:i/>
        </w:rPr>
        <w:t>If says yes and schedule has only one SOC:</w:t>
      </w:r>
    </w:p>
    <w:p w:rsidRPr="00063616" w:rsidR="004100F7" w:rsidP="004100F7" w:rsidRDefault="004100F7" w14:paraId="756667E3" w14:textId="77777777">
      <w:r w:rsidRPr="00063616">
        <w:t xml:space="preserve">Great! I have here that you have a job title at your company called something like </w:t>
      </w:r>
      <w:r w:rsidRPr="00063616">
        <w:rPr>
          <w:b/>
        </w:rPr>
        <w:t>“__{job title}__”</w:t>
      </w:r>
      <w:r w:rsidRPr="00063616">
        <w:t xml:space="preserve">, is that right? [What are the names of two of your employees/What is the name of the employee] with that job title? And what is their direct phone number? And direct email address? </w:t>
      </w:r>
    </w:p>
    <w:p w:rsidRPr="00063616" w:rsidR="004100F7" w:rsidP="004100F7" w:rsidRDefault="004100F7" w14:paraId="74AC65B3" w14:textId="77777777">
      <w:r w:rsidRPr="00063616">
        <w:t xml:space="preserve">Great, thanks very much for that. </w:t>
      </w:r>
    </w:p>
    <w:p w:rsidRPr="00063616" w:rsidR="00A2448B" w:rsidP="004100F7" w:rsidRDefault="00A2448B" w14:paraId="4C85FE95" w14:textId="77777777"/>
    <w:p w:rsidRPr="00063616" w:rsidR="00A2448B" w:rsidP="004100F7" w:rsidRDefault="00A2448B" w14:paraId="14EB6C3B" w14:textId="77777777"/>
    <w:p w:rsidRPr="00063616" w:rsidR="00A2448B" w:rsidP="004100F7" w:rsidRDefault="00A2448B" w14:paraId="4B846E7F" w14:textId="381EE95D">
      <w:pPr>
        <w:rPr>
          <w:i/>
        </w:rPr>
      </w:pPr>
      <w:r w:rsidRPr="00063616">
        <w:rPr>
          <w:i/>
        </w:rPr>
        <w:t>If a sampled SOC is no longer present at the establishment, ask the respondent for the job title most similar to the originally sampled SOC.</w:t>
      </w:r>
    </w:p>
    <w:p w:rsidRPr="00063616" w:rsidR="000F43A3" w:rsidRDefault="000F43A3" w14:paraId="53D4483E" w14:textId="77777777">
      <w:pPr>
        <w:spacing w:after="160" w:line="259" w:lineRule="auto"/>
        <w:rPr>
          <w:sz w:val="22"/>
          <w:szCs w:val="22"/>
        </w:rPr>
      </w:pPr>
    </w:p>
    <w:p w:rsidRPr="00063616" w:rsidR="000F43A3" w:rsidP="000F43A3" w:rsidRDefault="000F43A3" w14:paraId="7787618A" w14:textId="2ADFFC96">
      <w:pPr>
        <w:rPr>
          <w:i/>
        </w:rPr>
      </w:pPr>
      <w:r w:rsidRPr="00063616">
        <w:rPr>
          <w:i/>
        </w:rPr>
        <w:t>If incumbent does not have a direct phone number or email address:</w:t>
      </w:r>
    </w:p>
    <w:p w:rsidRPr="00063616" w:rsidR="004C5DEC" w:rsidRDefault="000F43A3" w14:paraId="14C67625" w14:textId="5CDB4904">
      <w:pPr>
        <w:spacing w:after="160" w:line="259" w:lineRule="auto"/>
        <w:rPr>
          <w:sz w:val="22"/>
          <w:szCs w:val="22"/>
        </w:rPr>
      </w:pPr>
      <w:r w:rsidRPr="00063616">
        <w:t>What is the best way to reach this employee directly?</w:t>
      </w:r>
      <w:r w:rsidRPr="00063616" w:rsidR="004C5DEC">
        <w:rPr>
          <w:sz w:val="22"/>
          <w:szCs w:val="22"/>
        </w:rPr>
        <w:br w:type="page"/>
      </w:r>
    </w:p>
    <w:p w:rsidRPr="00063616" w:rsidR="004C5DEC" w:rsidP="004C5DEC" w:rsidRDefault="004C5DEC" w14:paraId="1CAF357F" w14:textId="77777777">
      <w:pPr>
        <w:pStyle w:val="FigureHeading"/>
        <w:spacing w:before="0" w:beforeAutospacing="0" w:after="0" w:afterAutospacing="0" w:line="240" w:lineRule="auto"/>
        <w:ind w:right="720"/>
        <w:jc w:val="both"/>
        <w:rPr>
          <w:b/>
          <w:sz w:val="22"/>
          <w:szCs w:val="22"/>
        </w:rPr>
      </w:pPr>
      <w:r w:rsidRPr="00063616">
        <w:rPr>
          <w:b/>
          <w:sz w:val="22"/>
          <w:szCs w:val="22"/>
        </w:rPr>
        <w:t>Appendix B: Scripts for requesting incumbent participation in the survey</w:t>
      </w:r>
    </w:p>
    <w:p w:rsidRPr="00063616" w:rsidR="00B53696" w:rsidP="00B53696" w:rsidRDefault="00B53696" w14:paraId="08A40AA1" w14:textId="77777777"/>
    <w:p w:rsidRPr="00063616" w:rsidR="00B53696" w:rsidP="00B53696" w:rsidRDefault="00B53696" w14:paraId="18386C87" w14:textId="1E47CF11">
      <w:r w:rsidRPr="00063616">
        <w:t xml:space="preserve">Interviewers will be given the following </w:t>
      </w:r>
      <w:r w:rsidRPr="00063616" w:rsidR="001C0D45">
        <w:t>outlines for contacting incumbents</w:t>
      </w:r>
      <w:r w:rsidRPr="00063616">
        <w:t xml:space="preserve">: </w:t>
      </w:r>
    </w:p>
    <w:p w:rsidRPr="00063616" w:rsidR="00B53696" w:rsidP="00B53696" w:rsidRDefault="00B53696" w14:paraId="47A826B2" w14:textId="77777777"/>
    <w:p w:rsidRPr="00063616" w:rsidR="00B53696" w:rsidP="00B53696" w:rsidRDefault="00B53696" w14:paraId="18E16896" w14:textId="77777777">
      <w:r w:rsidRPr="00063616">
        <w:t xml:space="preserve">Feel free to use the wording or bullet points when talking to your respondents. The language highlighted in bold is what we are required to say. </w:t>
      </w:r>
    </w:p>
    <w:p w:rsidR="002F2B62" w:rsidP="00B53696" w:rsidRDefault="002F2B62" w14:paraId="211177B7" w14:textId="16068B9B">
      <w:pPr>
        <w:pStyle w:val="ListParagraph"/>
        <w:numPr>
          <w:ilvl w:val="0"/>
          <w:numId w:val="8"/>
        </w:numPr>
        <w:spacing w:after="160" w:line="256" w:lineRule="auto"/>
        <w:rPr>
          <w:rFonts w:ascii="Times New Roman" w:hAnsi="Times New Roman"/>
        </w:rPr>
      </w:pPr>
      <w:r>
        <w:rPr>
          <w:rFonts w:ascii="Times New Roman" w:hAnsi="Times New Roman"/>
        </w:rPr>
        <w:t>Before calling, check to see if a personal visit is possible for this case (these cases will be clearly marked).</w:t>
      </w:r>
    </w:p>
    <w:p w:rsidRPr="00063616" w:rsidR="00B53696" w:rsidP="00B53696" w:rsidRDefault="00B53696" w14:paraId="1A7607E1" w14:textId="362A763B">
      <w:pPr>
        <w:pStyle w:val="ListParagraph"/>
        <w:numPr>
          <w:ilvl w:val="0"/>
          <w:numId w:val="8"/>
        </w:numPr>
        <w:spacing w:after="160" w:line="256" w:lineRule="auto"/>
        <w:rPr>
          <w:rFonts w:ascii="Times New Roman" w:hAnsi="Times New Roman"/>
        </w:rPr>
      </w:pPr>
      <w:r w:rsidRPr="00063616">
        <w:rPr>
          <w:rFonts w:ascii="Times New Roman" w:hAnsi="Times New Roman"/>
        </w:rPr>
        <w:t>Introduce self</w:t>
      </w:r>
    </w:p>
    <w:p w:rsidRPr="00063616" w:rsidR="00B53696" w:rsidP="00B53696" w:rsidRDefault="00B53696" w14:paraId="3D18FDDB" w14:textId="77777777">
      <w:pPr>
        <w:pStyle w:val="ListParagraph"/>
        <w:numPr>
          <w:ilvl w:val="0"/>
          <w:numId w:val="8"/>
        </w:numPr>
        <w:spacing w:after="160" w:line="256" w:lineRule="auto"/>
        <w:rPr>
          <w:rFonts w:ascii="Times New Roman" w:hAnsi="Times New Roman"/>
        </w:rPr>
      </w:pPr>
      <w:r w:rsidRPr="00063616">
        <w:rPr>
          <w:rFonts w:ascii="Times New Roman" w:hAnsi="Times New Roman"/>
        </w:rPr>
        <w:t>Describe survey and past participation</w:t>
      </w:r>
    </w:p>
    <w:p w:rsidRPr="00063616" w:rsidR="00B53696" w:rsidP="00B53696" w:rsidRDefault="00B53696" w14:paraId="02CFA077" w14:textId="77777777">
      <w:pPr>
        <w:pStyle w:val="ListParagraph"/>
        <w:numPr>
          <w:ilvl w:val="0"/>
          <w:numId w:val="8"/>
        </w:numPr>
        <w:spacing w:after="160" w:line="256" w:lineRule="auto"/>
        <w:rPr>
          <w:rFonts w:ascii="Times New Roman" w:hAnsi="Times New Roman"/>
        </w:rPr>
      </w:pPr>
      <w:r w:rsidRPr="00063616">
        <w:rPr>
          <w:rFonts w:ascii="Times New Roman" w:hAnsi="Times New Roman"/>
        </w:rPr>
        <w:t xml:space="preserve">Tell them why you’re contacting them </w:t>
      </w:r>
    </w:p>
    <w:p w:rsidRPr="00063616" w:rsidR="00B53696" w:rsidP="00B53696" w:rsidRDefault="00B53696" w14:paraId="724BA9E7" w14:textId="77777777">
      <w:pPr>
        <w:pStyle w:val="ListParagraph"/>
        <w:numPr>
          <w:ilvl w:val="0"/>
          <w:numId w:val="8"/>
        </w:numPr>
        <w:spacing w:after="160" w:line="256" w:lineRule="auto"/>
        <w:rPr>
          <w:rFonts w:ascii="Times New Roman" w:hAnsi="Times New Roman"/>
        </w:rPr>
      </w:pPr>
      <w:r w:rsidRPr="00063616">
        <w:rPr>
          <w:rFonts w:ascii="Times New Roman" w:hAnsi="Times New Roman"/>
        </w:rPr>
        <w:t>Answer any questions they have about the follow-up study</w:t>
      </w:r>
    </w:p>
    <w:p w:rsidRPr="00063616" w:rsidR="00B53696" w:rsidP="00B53696" w:rsidRDefault="00B53696" w14:paraId="5BC1F75C" w14:textId="77777777">
      <w:pPr>
        <w:pStyle w:val="ListParagraph"/>
        <w:numPr>
          <w:ilvl w:val="1"/>
          <w:numId w:val="8"/>
        </w:numPr>
        <w:spacing w:after="160" w:line="256" w:lineRule="auto"/>
        <w:rPr>
          <w:rFonts w:ascii="Times New Roman" w:hAnsi="Times New Roman"/>
        </w:rPr>
      </w:pPr>
      <w:r w:rsidRPr="00063616">
        <w:rPr>
          <w:rFonts w:ascii="Times New Roman" w:hAnsi="Times New Roman"/>
        </w:rPr>
        <w:t>Name of the ORS respondent who provided the incumbent’s contact information</w:t>
      </w:r>
    </w:p>
    <w:p w:rsidRPr="00063616" w:rsidR="00B53696" w:rsidP="00B53696" w:rsidRDefault="00B53696" w14:paraId="3B3B5951" w14:textId="77777777">
      <w:pPr>
        <w:pStyle w:val="ListParagraph"/>
        <w:numPr>
          <w:ilvl w:val="1"/>
          <w:numId w:val="8"/>
        </w:numPr>
        <w:spacing w:after="160" w:line="256" w:lineRule="auto"/>
        <w:rPr>
          <w:rFonts w:ascii="Times New Roman" w:hAnsi="Times New Roman"/>
        </w:rPr>
      </w:pPr>
      <w:r w:rsidRPr="00063616">
        <w:rPr>
          <w:rFonts w:ascii="Times New Roman" w:hAnsi="Times New Roman"/>
        </w:rPr>
        <w:t>Participation is voluntary</w:t>
      </w:r>
    </w:p>
    <w:p w:rsidRPr="00063616" w:rsidR="00B53696" w:rsidP="00B53696" w:rsidRDefault="00B53696" w14:paraId="6EDE4A8B" w14:textId="77777777">
      <w:pPr>
        <w:pStyle w:val="ListParagraph"/>
        <w:numPr>
          <w:ilvl w:val="1"/>
          <w:numId w:val="8"/>
        </w:numPr>
        <w:spacing w:after="160" w:line="256" w:lineRule="auto"/>
        <w:rPr>
          <w:rFonts w:ascii="Times New Roman" w:hAnsi="Times New Roman"/>
        </w:rPr>
      </w:pPr>
      <w:r w:rsidRPr="00063616">
        <w:rPr>
          <w:rFonts w:ascii="Times New Roman" w:hAnsi="Times New Roman"/>
        </w:rPr>
        <w:t>Data held confidentially and used only for statistical purposes</w:t>
      </w:r>
    </w:p>
    <w:p w:rsidRPr="00063616" w:rsidR="00B53696" w:rsidP="00B53696" w:rsidRDefault="00B53696" w14:paraId="60DEB9B2" w14:textId="77777777">
      <w:pPr>
        <w:pStyle w:val="ListParagraph"/>
        <w:numPr>
          <w:ilvl w:val="1"/>
          <w:numId w:val="8"/>
        </w:numPr>
        <w:spacing w:after="160" w:line="256" w:lineRule="auto"/>
        <w:rPr>
          <w:rFonts w:ascii="Times New Roman" w:hAnsi="Times New Roman"/>
        </w:rPr>
      </w:pPr>
      <w:r w:rsidRPr="00063616">
        <w:rPr>
          <w:rFonts w:ascii="Times New Roman" w:hAnsi="Times New Roman"/>
        </w:rPr>
        <w:t>Purpose is to help us understand how to improve data quality for the survey</w:t>
      </w:r>
    </w:p>
    <w:p w:rsidRPr="00063616" w:rsidR="00B53696" w:rsidP="00B53696" w:rsidRDefault="00B53696" w14:paraId="5B86BD9A" w14:textId="77777777">
      <w:pPr>
        <w:pStyle w:val="ListParagraph"/>
        <w:numPr>
          <w:ilvl w:val="1"/>
          <w:numId w:val="8"/>
        </w:numPr>
        <w:spacing w:after="160" w:line="256" w:lineRule="auto"/>
        <w:rPr>
          <w:rFonts w:ascii="Times New Roman" w:hAnsi="Times New Roman"/>
        </w:rPr>
      </w:pPr>
      <w:r w:rsidRPr="00063616">
        <w:rPr>
          <w:rFonts w:ascii="Times New Roman" w:hAnsi="Times New Roman"/>
        </w:rPr>
        <w:t xml:space="preserve">Questions are about education, physical and cognitive demands of the job, and work environment; no identifying details about you </w:t>
      </w:r>
    </w:p>
    <w:p w:rsidRPr="00063616" w:rsidR="00B53696" w:rsidP="00B53696" w:rsidRDefault="00B53696" w14:paraId="5B2491EA" w14:textId="77777777">
      <w:pPr>
        <w:pStyle w:val="ListParagraph"/>
        <w:numPr>
          <w:ilvl w:val="1"/>
          <w:numId w:val="8"/>
        </w:numPr>
        <w:spacing w:after="160" w:line="256" w:lineRule="auto"/>
        <w:rPr>
          <w:rFonts w:ascii="Times New Roman" w:hAnsi="Times New Roman"/>
        </w:rPr>
      </w:pPr>
      <w:r w:rsidRPr="00063616">
        <w:rPr>
          <w:rFonts w:ascii="Times New Roman" w:hAnsi="Times New Roman"/>
        </w:rPr>
        <w:t>Employer’s portion was about requirements for jobs at the business; no details about particular employees</w:t>
      </w:r>
    </w:p>
    <w:p w:rsidRPr="00063616" w:rsidR="00B53696" w:rsidP="00B53696" w:rsidRDefault="00B53696" w14:paraId="24FE9719" w14:textId="77777777">
      <w:pPr>
        <w:pStyle w:val="ListParagraph"/>
        <w:numPr>
          <w:ilvl w:val="1"/>
          <w:numId w:val="8"/>
        </w:numPr>
        <w:spacing w:after="160" w:line="256" w:lineRule="auto"/>
        <w:rPr>
          <w:rFonts w:ascii="Times New Roman" w:hAnsi="Times New Roman"/>
        </w:rPr>
      </w:pPr>
      <w:r w:rsidRPr="00063616">
        <w:rPr>
          <w:rFonts w:ascii="Times New Roman" w:hAnsi="Times New Roman"/>
        </w:rPr>
        <w:t>Survey should take 10 minutes and can be done on work time; no additional contact after participating</w:t>
      </w:r>
    </w:p>
    <w:p w:rsidRPr="00063616" w:rsidR="00B53696" w:rsidP="00B53696" w:rsidRDefault="00B53696" w14:paraId="28A798D0" w14:textId="075E88D0">
      <w:pPr>
        <w:pStyle w:val="ListParagraph"/>
        <w:numPr>
          <w:ilvl w:val="0"/>
          <w:numId w:val="8"/>
        </w:numPr>
        <w:spacing w:after="160" w:line="256" w:lineRule="auto"/>
        <w:rPr>
          <w:rFonts w:ascii="Times New Roman" w:hAnsi="Times New Roman"/>
        </w:rPr>
      </w:pPr>
      <w:r w:rsidRPr="00063616">
        <w:rPr>
          <w:rFonts w:ascii="Times New Roman" w:hAnsi="Times New Roman"/>
        </w:rPr>
        <w:t>The wording about survey participation that is required to be read, including OMB control number, is in the survey introduction.</w:t>
      </w:r>
    </w:p>
    <w:p w:rsidRPr="00063616" w:rsidR="00B53696" w:rsidP="00B53696" w:rsidRDefault="00B53696" w14:paraId="409E2C2B" w14:textId="77777777">
      <w:pPr>
        <w:rPr>
          <w:i/>
        </w:rPr>
      </w:pPr>
    </w:p>
    <w:p w:rsidRPr="00063616" w:rsidR="00B53696" w:rsidP="00B53696" w:rsidRDefault="00B53696" w14:paraId="0F1147D7" w14:textId="77777777">
      <w:pPr>
        <w:rPr>
          <w:i/>
        </w:rPr>
      </w:pPr>
      <w:r w:rsidRPr="00063616">
        <w:rPr>
          <w:i/>
        </w:rPr>
        <w:t>Telephone Introduction:</w:t>
      </w:r>
    </w:p>
    <w:p w:rsidRPr="00063616" w:rsidR="00B53696" w:rsidP="00B53696" w:rsidRDefault="00B53696" w14:paraId="24FDAAE5" w14:textId="77777777">
      <w:r w:rsidRPr="00063616">
        <w:t>My name is __</w:t>
      </w:r>
      <w:r w:rsidRPr="00063616">
        <w:rPr>
          <w:u w:val="single"/>
        </w:rPr>
        <w:t>{name}</w:t>
      </w:r>
      <w:r w:rsidRPr="00063616">
        <w:t xml:space="preserve">__ and I am [an economist/a statistician] with the U.S. Department of Labor. We are conducting a </w:t>
      </w:r>
      <w:r w:rsidRPr="00063616">
        <w:rPr>
          <w:b/>
        </w:rPr>
        <w:t>follow-up</w:t>
      </w:r>
      <w:r w:rsidRPr="00063616">
        <w:t xml:space="preserve"> </w:t>
      </w:r>
      <w:r w:rsidRPr="00063616">
        <w:rPr>
          <w:b/>
        </w:rPr>
        <w:t>study of occupational requirements</w:t>
      </w:r>
      <w:r w:rsidRPr="00063616">
        <w:t xml:space="preserve"> for jobs in today’s economy. Your </w:t>
      </w:r>
      <w:r w:rsidRPr="00063616">
        <w:rPr>
          <w:b/>
        </w:rPr>
        <w:t>employer already completed</w:t>
      </w:r>
      <w:r w:rsidRPr="00063616">
        <w:t xml:space="preserve"> their portion of the survey and now I need about </w:t>
      </w:r>
      <w:r w:rsidRPr="00063616">
        <w:rPr>
          <w:b/>
        </w:rPr>
        <w:t>10 minutes of your time</w:t>
      </w:r>
      <w:r w:rsidRPr="00063616">
        <w:t xml:space="preserve"> to collect information from your perspective as the person actually doing your job. Would you be willing to help us out and answer questions?</w:t>
      </w:r>
    </w:p>
    <w:p w:rsidRPr="00063616" w:rsidR="00B53696" w:rsidP="00B53696" w:rsidRDefault="00B53696" w14:paraId="3291D7FA" w14:textId="77777777">
      <w:pPr>
        <w:ind w:firstLine="720"/>
        <w:rPr>
          <w:i/>
        </w:rPr>
      </w:pPr>
    </w:p>
    <w:p w:rsidRPr="00063616" w:rsidR="00B53696" w:rsidP="00B53696" w:rsidRDefault="00B53696" w14:paraId="201761EC" w14:textId="77777777">
      <w:pPr>
        <w:ind w:firstLine="720"/>
        <w:rPr>
          <w:i/>
        </w:rPr>
      </w:pPr>
    </w:p>
    <w:p w:rsidRPr="00063616" w:rsidR="00B53696" w:rsidP="00B53696" w:rsidRDefault="00B53696" w14:paraId="3C1454E1" w14:textId="3F80D0B0">
      <w:pPr>
        <w:ind w:firstLine="720"/>
        <w:rPr>
          <w:i/>
        </w:rPr>
      </w:pPr>
      <w:r w:rsidRPr="00063616">
        <w:rPr>
          <w:i/>
        </w:rPr>
        <w:t>If says no and gives a reason, thank them</w:t>
      </w:r>
      <w:r w:rsidR="00AB0C8A">
        <w:rPr>
          <w:i/>
        </w:rPr>
        <w:t>, ask about web,</w:t>
      </w:r>
      <w:r w:rsidRPr="00063616">
        <w:rPr>
          <w:i/>
        </w:rPr>
        <w:t xml:space="preserve"> and record the reason.</w:t>
      </w:r>
    </w:p>
    <w:p w:rsidRPr="00766806" w:rsidR="00B53696" w:rsidP="00766806" w:rsidRDefault="00766806" w14:paraId="730913C7" w14:textId="6D04EDFF">
      <w:pPr>
        <w:ind w:left="720"/>
      </w:pPr>
      <w:r>
        <w:t xml:space="preserve">Ok, I understand and we will not contact you again. For our records, </w:t>
      </w:r>
      <w:r w:rsidRPr="00766806">
        <w:rPr>
          <w:b/>
        </w:rPr>
        <w:t>would you have been willing to complete the survey online if we had offered that option?</w:t>
      </w:r>
    </w:p>
    <w:p w:rsidRPr="00063616" w:rsidR="00B53696" w:rsidP="00B53696" w:rsidRDefault="00B53696" w14:paraId="3E48A38B" w14:textId="77777777">
      <w:pPr>
        <w:ind w:firstLine="720"/>
        <w:rPr>
          <w:i/>
        </w:rPr>
      </w:pPr>
    </w:p>
    <w:p w:rsidRPr="00063616" w:rsidR="00B53696" w:rsidP="00B53696" w:rsidRDefault="00B53696" w14:paraId="03B6D4DB" w14:textId="03534488">
      <w:pPr>
        <w:ind w:firstLine="720"/>
        <w:rPr>
          <w:i/>
        </w:rPr>
      </w:pPr>
      <w:r w:rsidRPr="00063616">
        <w:rPr>
          <w:i/>
        </w:rPr>
        <w:t>If says no and doesn’t give a reason</w:t>
      </w:r>
      <w:r w:rsidR="00AB0C8A">
        <w:rPr>
          <w:i/>
        </w:rPr>
        <w:t>, accept refusal and ask about web and the reason</w:t>
      </w:r>
      <w:r w:rsidRPr="00063616">
        <w:rPr>
          <w:i/>
        </w:rPr>
        <w:t>:</w:t>
      </w:r>
    </w:p>
    <w:p w:rsidR="00B53696" w:rsidP="00B53696" w:rsidRDefault="00B53696" w14:paraId="1810825E" w14:textId="39C05F04">
      <w:pPr>
        <w:ind w:left="720"/>
      </w:pPr>
      <w:r w:rsidRPr="00063616">
        <w:t xml:space="preserve">Ok, I understand and we will not contact you again. For our records, </w:t>
      </w:r>
      <w:r w:rsidRPr="00766806" w:rsidR="00766806">
        <w:rPr>
          <w:b/>
        </w:rPr>
        <w:t>would you have been willing to complete the survey online if we had offered that option?</w:t>
      </w:r>
      <w:r w:rsidR="00766806">
        <w:t xml:space="preserve"> And </w:t>
      </w:r>
      <w:r w:rsidRPr="00063616">
        <w:t xml:space="preserve">may I ask the </w:t>
      </w:r>
      <w:r w:rsidRPr="00063616">
        <w:rPr>
          <w:b/>
        </w:rPr>
        <w:t>reason why you are not willing to participate</w:t>
      </w:r>
      <w:r w:rsidRPr="00063616">
        <w:t xml:space="preserve">? </w:t>
      </w:r>
    </w:p>
    <w:p w:rsidRPr="00063616" w:rsidR="00B53696" w:rsidP="00B53696" w:rsidRDefault="00B53696" w14:paraId="4C661B73" w14:textId="77777777">
      <w:pPr>
        <w:ind w:firstLine="720"/>
        <w:rPr>
          <w:i/>
        </w:rPr>
      </w:pPr>
    </w:p>
    <w:p w:rsidRPr="00063616" w:rsidR="00B53696" w:rsidP="00B53696" w:rsidRDefault="00B53696" w14:paraId="72720EBA" w14:textId="77777777">
      <w:pPr>
        <w:ind w:firstLine="720"/>
        <w:rPr>
          <w:i/>
        </w:rPr>
      </w:pPr>
      <w:r w:rsidRPr="00063616">
        <w:rPr>
          <w:i/>
        </w:rPr>
        <w:t>If says yes:</w:t>
      </w:r>
    </w:p>
    <w:p w:rsidRPr="00063616" w:rsidR="00B53696" w:rsidP="00B53696" w:rsidRDefault="00B53696" w14:paraId="1CABEE35" w14:textId="77777777">
      <w:pPr>
        <w:ind w:firstLine="720"/>
      </w:pPr>
      <w:r w:rsidRPr="00063616">
        <w:t>Great! Can we go ahead and get started now?</w:t>
      </w:r>
    </w:p>
    <w:p w:rsidRPr="00063616" w:rsidR="00B53696" w:rsidP="00B53696" w:rsidRDefault="00B53696" w14:paraId="0ADE2BD1" w14:textId="77777777">
      <w:pPr>
        <w:rPr>
          <w:i/>
        </w:rPr>
      </w:pPr>
      <w:r w:rsidRPr="00063616">
        <w:rPr>
          <w:i/>
        </w:rPr>
        <w:tab/>
      </w:r>
    </w:p>
    <w:p w:rsidRPr="00063616" w:rsidR="00B53696" w:rsidP="00B53696" w:rsidRDefault="00B53696" w14:paraId="0843AC1F" w14:textId="77777777">
      <w:pPr>
        <w:rPr>
          <w:i/>
        </w:rPr>
      </w:pPr>
    </w:p>
    <w:p w:rsidRPr="00063616" w:rsidR="00B53696" w:rsidP="00B53696" w:rsidRDefault="00B53696" w14:paraId="272EE7C5" w14:textId="77777777">
      <w:pPr>
        <w:rPr>
          <w:i/>
        </w:rPr>
      </w:pPr>
    </w:p>
    <w:p w:rsidRPr="00063616" w:rsidR="00B53696" w:rsidP="00B53696" w:rsidRDefault="00B53696" w14:paraId="4D7E477C" w14:textId="77777777">
      <w:pPr>
        <w:rPr>
          <w:i/>
        </w:rPr>
      </w:pPr>
      <w:r w:rsidRPr="00063616">
        <w:rPr>
          <w:i/>
        </w:rPr>
        <w:tab/>
      </w:r>
      <w:r w:rsidRPr="00063616">
        <w:rPr>
          <w:i/>
        </w:rPr>
        <w:tab/>
        <w:t>If says yes, then complete interview by telephone</w:t>
      </w:r>
    </w:p>
    <w:p w:rsidRPr="00063616" w:rsidR="00B53696" w:rsidP="00B53696" w:rsidRDefault="00B53696" w14:paraId="00892E80" w14:textId="77777777">
      <w:pPr>
        <w:rPr>
          <w:i/>
        </w:rPr>
      </w:pPr>
      <w:r w:rsidRPr="00063616">
        <w:rPr>
          <w:i/>
        </w:rPr>
        <w:tab/>
      </w:r>
      <w:r w:rsidRPr="00063616">
        <w:rPr>
          <w:i/>
        </w:rPr>
        <w:tab/>
      </w:r>
    </w:p>
    <w:p w:rsidRPr="00063616" w:rsidR="00B53696" w:rsidP="00B53696" w:rsidRDefault="00B53696" w14:paraId="29C99ECC" w14:textId="77777777">
      <w:pPr>
        <w:rPr>
          <w:i/>
        </w:rPr>
      </w:pPr>
    </w:p>
    <w:p w:rsidRPr="00063616" w:rsidR="00B53696" w:rsidP="00B53696" w:rsidRDefault="00B53696" w14:paraId="36DDB7BA" w14:textId="77777777">
      <w:pPr>
        <w:ind w:left="720" w:firstLine="720"/>
        <w:rPr>
          <w:i/>
        </w:rPr>
      </w:pPr>
      <w:r w:rsidRPr="00063616">
        <w:rPr>
          <w:i/>
        </w:rPr>
        <w:t>If says no:</w:t>
      </w:r>
    </w:p>
    <w:p w:rsidRPr="00063616" w:rsidR="00B53696" w:rsidP="00B53696" w:rsidRDefault="00B53696" w14:paraId="72DE21B6" w14:textId="77777777">
      <w:r w:rsidRPr="00063616">
        <w:rPr>
          <w:i/>
        </w:rPr>
        <w:tab/>
      </w:r>
      <w:r w:rsidRPr="00063616">
        <w:rPr>
          <w:i/>
        </w:rPr>
        <w:tab/>
      </w:r>
      <w:r w:rsidRPr="00063616">
        <w:t>Can we set-up an appointment for me to call you later this week?</w:t>
      </w:r>
    </w:p>
    <w:p w:rsidRPr="00063616" w:rsidR="00B53696" w:rsidP="00B53696" w:rsidRDefault="00B53696" w14:paraId="4EC0420C" w14:textId="77777777">
      <w:pPr>
        <w:rPr>
          <w:i/>
        </w:rPr>
      </w:pPr>
      <w:r w:rsidRPr="00063616">
        <w:rPr>
          <w:i/>
        </w:rPr>
        <w:tab/>
      </w:r>
      <w:r w:rsidRPr="00063616">
        <w:rPr>
          <w:i/>
        </w:rPr>
        <w:tab/>
      </w:r>
      <w:r w:rsidRPr="00063616">
        <w:rPr>
          <w:i/>
        </w:rPr>
        <w:tab/>
      </w:r>
    </w:p>
    <w:p w:rsidRPr="00063616" w:rsidR="00B53696" w:rsidP="00B53696" w:rsidRDefault="00B53696" w14:paraId="40B294CF" w14:textId="77777777">
      <w:pPr>
        <w:rPr>
          <w:i/>
        </w:rPr>
      </w:pPr>
    </w:p>
    <w:p w:rsidRPr="00063616" w:rsidR="00B53696" w:rsidP="002F2B62" w:rsidRDefault="00B53696" w14:paraId="1E03A9DC" w14:textId="5CC76AEE">
      <w:pPr>
        <w:ind w:left="2160"/>
        <w:rPr>
          <w:i/>
        </w:rPr>
      </w:pPr>
      <w:r w:rsidRPr="00063616">
        <w:rPr>
          <w:i/>
        </w:rPr>
        <w:t>If says no or says yes but sounds like s/he may not follow through</w:t>
      </w:r>
      <w:r w:rsidR="002F2B62">
        <w:rPr>
          <w:i/>
        </w:rPr>
        <w:t xml:space="preserve"> AND personal visit is possible</w:t>
      </w:r>
      <w:r w:rsidRPr="00063616">
        <w:rPr>
          <w:i/>
        </w:rPr>
        <w:t>:</w:t>
      </w:r>
    </w:p>
    <w:p w:rsidRPr="00063616" w:rsidR="00B53696" w:rsidP="00B53696" w:rsidRDefault="00B53696" w14:paraId="0D981C8A" w14:textId="77777777">
      <w:pPr>
        <w:ind w:left="2160"/>
      </w:pPr>
      <w:r w:rsidRPr="00063616">
        <w:t>If it would work better for you, I could come out to do the interview in-person.</w:t>
      </w:r>
    </w:p>
    <w:p w:rsidRPr="00063616" w:rsidR="00B53696" w:rsidP="00B53696" w:rsidRDefault="00B53696" w14:paraId="1F8B95C7" w14:textId="77777777">
      <w:pPr>
        <w:ind w:left="2160"/>
      </w:pPr>
    </w:p>
    <w:p w:rsidRPr="00063616" w:rsidR="00B53696" w:rsidP="00B53696" w:rsidRDefault="00B53696" w14:paraId="48FDBD3F" w14:textId="77777777">
      <w:pPr>
        <w:ind w:left="2160"/>
      </w:pPr>
    </w:p>
    <w:p w:rsidRPr="00063616" w:rsidR="00B53696" w:rsidP="00AB0C8A" w:rsidRDefault="00B53696" w14:paraId="4951FE71" w14:textId="76A3564D">
      <w:pPr>
        <w:ind w:left="2160"/>
        <w:rPr>
          <w:i/>
        </w:rPr>
      </w:pPr>
      <w:r w:rsidRPr="00063616">
        <w:rPr>
          <w:i/>
        </w:rPr>
        <w:t xml:space="preserve">If sounds like a soft </w:t>
      </w:r>
      <w:r w:rsidR="00766806">
        <w:rPr>
          <w:i/>
        </w:rPr>
        <w:t>refusal (“too busy right now”), then accept refusal</w:t>
      </w:r>
      <w:r w:rsidR="00AB0C8A">
        <w:rPr>
          <w:i/>
        </w:rPr>
        <w:t>, ask about web</w:t>
      </w:r>
      <w:r w:rsidRPr="00063616">
        <w:rPr>
          <w:i/>
        </w:rPr>
        <w:t>:</w:t>
      </w:r>
    </w:p>
    <w:p w:rsidRPr="00766806" w:rsidR="00766806" w:rsidP="00766806" w:rsidRDefault="00766806" w14:paraId="0E541F76" w14:textId="77777777">
      <w:pPr>
        <w:ind w:left="2160"/>
      </w:pPr>
      <w:r>
        <w:t xml:space="preserve">Ok, I understand and we will not contact you again. For our records, </w:t>
      </w:r>
      <w:r w:rsidRPr="00766806">
        <w:rPr>
          <w:b/>
        </w:rPr>
        <w:t>would you have been willing to complete the survey online if we had offered that option?</w:t>
      </w:r>
    </w:p>
    <w:p w:rsidRPr="00063616" w:rsidR="00B53696" w:rsidP="00B53696" w:rsidRDefault="00B53696" w14:paraId="7B386246" w14:textId="77777777">
      <w:pPr>
        <w:ind w:left="2160"/>
      </w:pPr>
    </w:p>
    <w:p w:rsidRPr="00063616" w:rsidR="00B53696" w:rsidP="00B53696" w:rsidRDefault="00B53696" w14:paraId="7D564E38" w14:textId="77777777">
      <w:pPr>
        <w:rPr>
          <w:i/>
        </w:rPr>
      </w:pPr>
    </w:p>
    <w:p w:rsidRPr="00063616" w:rsidR="00B53696" w:rsidP="00B53696" w:rsidRDefault="00B53696" w14:paraId="7303BF1D" w14:textId="77777777">
      <w:pPr>
        <w:rPr>
          <w:i/>
        </w:rPr>
      </w:pPr>
      <w:r w:rsidRPr="00063616">
        <w:rPr>
          <w:i/>
        </w:rPr>
        <w:t>Email Introduction:</w:t>
      </w:r>
    </w:p>
    <w:p w:rsidRPr="00063616" w:rsidR="00B53696" w:rsidP="00B53696" w:rsidRDefault="00B53696" w14:paraId="71C7B6A4" w14:textId="77777777">
      <w:pPr>
        <w:ind w:left="360" w:right="360"/>
      </w:pPr>
      <w:r w:rsidRPr="00063616">
        <w:t>Dear __</w:t>
      </w:r>
      <w:r w:rsidRPr="00063616">
        <w:rPr>
          <w:u w:val="single"/>
        </w:rPr>
        <w:t>{Incumbent name}</w:t>
      </w:r>
      <w:r w:rsidRPr="00063616">
        <w:t>__,</w:t>
      </w:r>
    </w:p>
    <w:p w:rsidRPr="00063616" w:rsidR="00B53696" w:rsidP="00B53696" w:rsidRDefault="00B53696" w14:paraId="15B69C34" w14:textId="77777777">
      <w:pPr>
        <w:ind w:left="360" w:right="360"/>
      </w:pPr>
      <w:r w:rsidRPr="00063616">
        <w:t xml:space="preserve">I am an economist with the U.S. Department of Labor. We are conducting a follow-up study of occupational requirements for jobs in today’s economy. </w:t>
      </w:r>
    </w:p>
    <w:p w:rsidRPr="00063616" w:rsidR="00B53696" w:rsidP="00B53696" w:rsidRDefault="00B53696" w14:paraId="19933CA7" w14:textId="77777777">
      <w:pPr>
        <w:ind w:left="360" w:right="360"/>
      </w:pPr>
    </w:p>
    <w:p w:rsidRPr="00063616" w:rsidR="00B53696" w:rsidP="00B53696" w:rsidRDefault="00B53696" w14:paraId="408A8A44" w14:textId="77777777">
      <w:pPr>
        <w:ind w:left="360" w:right="360"/>
      </w:pPr>
      <w:r w:rsidRPr="00063616">
        <w:t>Your employer already completed their portion of the survey and now I need about 10 minutes of your time to collect information from your perspective as the person actually doing your job. Would you be willing to help us out and answer questions?</w:t>
      </w:r>
    </w:p>
    <w:p w:rsidRPr="00063616" w:rsidR="00B53696" w:rsidP="00B53696" w:rsidRDefault="00B53696" w14:paraId="1DE72401" w14:textId="77777777">
      <w:pPr>
        <w:ind w:left="360" w:right="360"/>
      </w:pPr>
    </w:p>
    <w:p w:rsidRPr="00063616" w:rsidR="00B53696" w:rsidP="00B53696" w:rsidRDefault="00B53696" w14:paraId="475CF0E9" w14:textId="77777777">
      <w:pPr>
        <w:ind w:left="360" w:right="360"/>
      </w:pPr>
      <w:r w:rsidRPr="00063616">
        <w:t xml:space="preserve">The next step is to set up an interview appointment. Please let me know your availability and we’ll find a time that works. </w:t>
      </w:r>
    </w:p>
    <w:p w:rsidRPr="00063616" w:rsidR="00B53696" w:rsidP="00B53696" w:rsidRDefault="00B53696" w14:paraId="5392FD79" w14:textId="77777777">
      <w:pPr>
        <w:ind w:left="360" w:right="360"/>
      </w:pPr>
    </w:p>
    <w:p w:rsidRPr="00063616" w:rsidR="00B53696" w:rsidP="00B53696" w:rsidRDefault="00B53696" w14:paraId="4912FB33" w14:textId="77777777">
      <w:pPr>
        <w:ind w:left="360" w:right="360"/>
      </w:pPr>
      <w:r w:rsidRPr="00063616">
        <w:t>I am happy to answer any questions. I look forward to speaking with you.</w:t>
      </w:r>
    </w:p>
    <w:p w:rsidRPr="00063616" w:rsidR="00B53696" w:rsidP="00B53696" w:rsidRDefault="00B53696" w14:paraId="783BB11C" w14:textId="77777777">
      <w:pPr>
        <w:ind w:left="360" w:right="360"/>
      </w:pPr>
      <w:r w:rsidRPr="00063616">
        <w:t xml:space="preserve"> </w:t>
      </w:r>
    </w:p>
    <w:p w:rsidRPr="00063616" w:rsidR="00B53696" w:rsidP="00B53696" w:rsidRDefault="00B53696" w14:paraId="25067A5B" w14:textId="77777777">
      <w:pPr>
        <w:ind w:left="360" w:right="360"/>
      </w:pPr>
      <w:r w:rsidRPr="00063616">
        <w:t>__</w:t>
      </w:r>
      <w:r w:rsidRPr="00063616">
        <w:rPr>
          <w:u w:val="single"/>
        </w:rPr>
        <w:t>{FE name}</w:t>
      </w:r>
      <w:r w:rsidRPr="00063616">
        <w:t>__</w:t>
      </w:r>
    </w:p>
    <w:p w:rsidRPr="00063616" w:rsidR="00B53696" w:rsidP="00B53696" w:rsidRDefault="00B53696" w14:paraId="0490C037" w14:textId="77777777">
      <w:pPr>
        <w:ind w:left="360" w:right="360"/>
      </w:pPr>
      <w:r w:rsidRPr="00063616">
        <w:t>__</w:t>
      </w:r>
      <w:r w:rsidRPr="00063616">
        <w:rPr>
          <w:u w:val="single"/>
        </w:rPr>
        <w:t>{FE phone number}</w:t>
      </w:r>
      <w:r w:rsidRPr="00063616">
        <w:t>__</w:t>
      </w:r>
    </w:p>
    <w:p w:rsidRPr="00063616" w:rsidR="00B53696" w:rsidP="00B53696" w:rsidRDefault="00B53696" w14:paraId="402AB893" w14:textId="77777777">
      <w:pPr>
        <w:ind w:left="360" w:right="360"/>
      </w:pPr>
      <w:r w:rsidRPr="00063616">
        <w:t>BLS Logo</w:t>
      </w:r>
    </w:p>
    <w:p w:rsidRPr="00063616" w:rsidR="004C5DEC" w:rsidRDefault="004C5DEC" w14:paraId="41F7BAE4" w14:textId="77777777">
      <w:pPr>
        <w:spacing w:after="160" w:line="259" w:lineRule="auto"/>
        <w:rPr>
          <w:sz w:val="22"/>
          <w:szCs w:val="22"/>
        </w:rPr>
      </w:pPr>
      <w:r w:rsidRPr="00063616">
        <w:rPr>
          <w:sz w:val="22"/>
          <w:szCs w:val="22"/>
        </w:rPr>
        <w:br w:type="page"/>
      </w:r>
    </w:p>
    <w:p w:rsidRPr="00063616" w:rsidR="004C5DEC" w:rsidP="004C5DEC" w:rsidRDefault="004C5DEC" w14:paraId="57C98E59" w14:textId="182FDD4D">
      <w:pPr>
        <w:pStyle w:val="FigureHeading"/>
        <w:spacing w:before="0" w:beforeAutospacing="0" w:after="0" w:afterAutospacing="0" w:line="240" w:lineRule="auto"/>
        <w:ind w:right="720"/>
        <w:jc w:val="both"/>
        <w:rPr>
          <w:b/>
          <w:sz w:val="22"/>
          <w:szCs w:val="22"/>
        </w:rPr>
      </w:pPr>
      <w:r w:rsidRPr="00063616">
        <w:rPr>
          <w:b/>
          <w:sz w:val="22"/>
          <w:szCs w:val="22"/>
        </w:rPr>
        <w:t xml:space="preserve">Appendix C: Survey </w:t>
      </w:r>
    </w:p>
    <w:p w:rsidRPr="00063616" w:rsidR="00B53696" w:rsidRDefault="0097233D" w14:paraId="6A66DE25" w14:textId="0AAF0716">
      <w:pPr>
        <w:spacing w:after="160" w:line="259" w:lineRule="auto"/>
        <w:rPr>
          <w:sz w:val="22"/>
          <w:szCs w:val="22"/>
        </w:rPr>
      </w:pPr>
      <w:r>
        <w:rPr>
          <w:sz w:val="22"/>
          <w:szCs w:val="22"/>
        </w:rPr>
        <w:t>Interviewers should read aloud the full question and response options as scripted</w:t>
      </w:r>
      <w:r w:rsidR="005526A0">
        <w:rPr>
          <w:sz w:val="22"/>
          <w:szCs w:val="22"/>
        </w:rPr>
        <w:t>; blue text indicates interviewer instructions or help material that may be read aloud at the interviewer’s discretion</w:t>
      </w:r>
      <w:r>
        <w:rPr>
          <w:sz w:val="22"/>
          <w:szCs w:val="22"/>
        </w:rPr>
        <w:t xml:space="preserve">. </w:t>
      </w:r>
      <w:r w:rsidR="005526A0">
        <w:rPr>
          <w:sz w:val="22"/>
          <w:szCs w:val="22"/>
        </w:rPr>
        <w:t>I</w:t>
      </w:r>
      <w:r>
        <w:rPr>
          <w:sz w:val="22"/>
          <w:szCs w:val="22"/>
        </w:rPr>
        <w:t xml:space="preserve">nterviewers </w:t>
      </w:r>
      <w:r w:rsidR="005526A0">
        <w:rPr>
          <w:sz w:val="22"/>
          <w:szCs w:val="22"/>
        </w:rPr>
        <w:t xml:space="preserve">will </w:t>
      </w:r>
      <w:r>
        <w:rPr>
          <w:sz w:val="22"/>
          <w:szCs w:val="22"/>
        </w:rPr>
        <w:t>make collection notes about any substantial deviation</w:t>
      </w:r>
      <w:r w:rsidR="005526A0">
        <w:rPr>
          <w:sz w:val="22"/>
          <w:szCs w:val="22"/>
        </w:rPr>
        <w:t>s</w:t>
      </w:r>
      <w:r>
        <w:rPr>
          <w:sz w:val="22"/>
          <w:szCs w:val="22"/>
        </w:rPr>
        <w:t xml:space="preserve"> from script. </w:t>
      </w:r>
    </w:p>
    <w:p w:rsidRPr="0021627D" w:rsidR="0097233D" w:rsidP="00B53696" w:rsidRDefault="0097233D" w14:paraId="08048087" w14:textId="111BCE8C">
      <w:pPr>
        <w:rPr>
          <w:i/>
          <w:color w:val="2E74B5" w:themeColor="accent1" w:themeShade="BF"/>
          <w:sz w:val="22"/>
          <w:szCs w:val="22"/>
        </w:rPr>
      </w:pPr>
      <w:r w:rsidRPr="0021627D">
        <w:rPr>
          <w:i/>
          <w:color w:val="2E74B5" w:themeColor="accent1" w:themeShade="BF"/>
          <w:sz w:val="22"/>
          <w:szCs w:val="22"/>
        </w:rPr>
        <w:t xml:space="preserve">Mandatory confidentiality language to be read </w:t>
      </w:r>
      <w:r w:rsidR="00F92DA4">
        <w:rPr>
          <w:i/>
          <w:color w:val="2E74B5" w:themeColor="accent1" w:themeShade="BF"/>
          <w:sz w:val="22"/>
          <w:szCs w:val="22"/>
        </w:rPr>
        <w:t xml:space="preserve">aloud </w:t>
      </w:r>
      <w:r w:rsidRPr="0021627D">
        <w:rPr>
          <w:i/>
          <w:color w:val="2E74B5" w:themeColor="accent1" w:themeShade="BF"/>
          <w:sz w:val="22"/>
          <w:szCs w:val="22"/>
        </w:rPr>
        <w:t>before collecting information from the incumbent:</w:t>
      </w:r>
    </w:p>
    <w:p w:rsidRPr="00063616" w:rsidR="00B53696" w:rsidP="00B53696" w:rsidRDefault="0097233D" w14:paraId="5D879265" w14:textId="0C8D4DE0">
      <w:pPr>
        <w:rPr>
          <w:sz w:val="22"/>
          <w:szCs w:val="22"/>
        </w:rPr>
      </w:pPr>
      <w:r w:rsidRPr="0097233D">
        <w:rPr>
          <w:sz w:val="22"/>
          <w:szCs w:val="22"/>
        </w:rPr>
        <w:t>The purpose of the survey is for internal research only to improve our data collection efforts. The BLS will use the information you provide for statistical purposes only and will hold the information in confidence to the full extent permitted by law. In accordance with the Confidential Information Protection and Statistical Efficiency Act (</w:t>
      </w:r>
      <w:r w:rsidR="009B074A">
        <w:rPr>
          <w:sz w:val="22"/>
          <w:szCs w:val="22"/>
        </w:rPr>
        <w:t>44 U.S.C. 3572)</w:t>
      </w:r>
      <w:r w:rsidRPr="0097233D">
        <w:rPr>
          <w:sz w:val="22"/>
          <w:szCs w:val="22"/>
        </w:rPr>
        <w:t xml:space="preserve"> and other applicable Federal laws, your responses will not be disclosed in identifiable form without your informed consent. This collection is authorized under O.M.B. </w:t>
      </w:r>
      <w:r w:rsidR="009B074A">
        <w:rPr>
          <w:sz w:val="22"/>
          <w:szCs w:val="22"/>
        </w:rPr>
        <w:t xml:space="preserve">Number </w:t>
      </w:r>
      <w:r w:rsidRPr="0097233D">
        <w:rPr>
          <w:sz w:val="22"/>
          <w:szCs w:val="22"/>
        </w:rPr>
        <w:t xml:space="preserve">1220-0141, which expires March 31st 2021. We estimate that it will take an average of 10 minutes total time to participate in this </w:t>
      </w:r>
      <w:r w:rsidR="009B074A">
        <w:rPr>
          <w:sz w:val="22"/>
          <w:szCs w:val="22"/>
        </w:rPr>
        <w:t xml:space="preserve">voluntary </w:t>
      </w:r>
      <w:r w:rsidRPr="0097233D">
        <w:rPr>
          <w:sz w:val="22"/>
          <w:szCs w:val="22"/>
        </w:rPr>
        <w:t>survey.</w:t>
      </w:r>
    </w:p>
    <w:p w:rsidRPr="00063616" w:rsidR="00B53696" w:rsidP="00B53696" w:rsidRDefault="00B53696" w14:paraId="350809C1" w14:textId="77777777">
      <w:pPr>
        <w:rPr>
          <w:sz w:val="22"/>
          <w:szCs w:val="22"/>
        </w:rPr>
      </w:pPr>
    </w:p>
    <w:p w:rsidRPr="00063616" w:rsidR="00B53696" w:rsidP="00B53696" w:rsidRDefault="00B53696" w14:paraId="6C6F2093" w14:textId="77777777">
      <w:pPr>
        <w:rPr>
          <w:sz w:val="22"/>
          <w:szCs w:val="22"/>
        </w:rPr>
      </w:pPr>
    </w:p>
    <w:p w:rsidRPr="00063616" w:rsidR="00B53696" w:rsidP="00B53696" w:rsidRDefault="0097233D" w14:paraId="7E418B94" w14:textId="0DCBA71D">
      <w:pPr>
        <w:rPr>
          <w:sz w:val="22"/>
          <w:szCs w:val="22"/>
        </w:rPr>
      </w:pPr>
      <w:r>
        <w:rPr>
          <w:sz w:val="22"/>
          <w:szCs w:val="22"/>
        </w:rPr>
        <w:t xml:space="preserve">I </w:t>
      </w:r>
      <w:r w:rsidRPr="00063616" w:rsidR="00B53696">
        <w:rPr>
          <w:sz w:val="22"/>
          <w:szCs w:val="22"/>
        </w:rPr>
        <w:t>will</w:t>
      </w:r>
      <w:r w:rsidR="005526A0">
        <w:rPr>
          <w:sz w:val="22"/>
          <w:szCs w:val="22"/>
        </w:rPr>
        <w:t xml:space="preserve"> start by</w:t>
      </w:r>
      <w:r w:rsidRPr="00063616" w:rsidR="00B53696">
        <w:rPr>
          <w:sz w:val="22"/>
          <w:szCs w:val="22"/>
        </w:rPr>
        <w:t xml:space="preserve"> ask</w:t>
      </w:r>
      <w:r w:rsidR="005526A0">
        <w:rPr>
          <w:sz w:val="22"/>
          <w:szCs w:val="22"/>
        </w:rPr>
        <w:t>ing</w:t>
      </w:r>
      <w:r w:rsidRPr="00063616" w:rsidR="00B53696">
        <w:rPr>
          <w:sz w:val="22"/>
          <w:szCs w:val="22"/>
        </w:rPr>
        <w:t xml:space="preserve"> you a few questions about what it’s like to do your job. </w:t>
      </w:r>
    </w:p>
    <w:p w:rsidRPr="00063616" w:rsidR="00B53696" w:rsidP="00B53696" w:rsidRDefault="00B53696" w14:paraId="3394A76D" w14:textId="77777777">
      <w:pPr>
        <w:rPr>
          <w:sz w:val="22"/>
          <w:szCs w:val="22"/>
        </w:rPr>
      </w:pPr>
    </w:p>
    <w:p w:rsidRPr="00063616" w:rsidR="00B53696" w:rsidP="00B53696" w:rsidRDefault="005526A0" w14:paraId="68E7C169" w14:textId="6B2F71C5">
      <w:pPr>
        <w:rPr>
          <w:b/>
          <w:sz w:val="22"/>
          <w:szCs w:val="22"/>
        </w:rPr>
      </w:pPr>
      <w:r>
        <w:rPr>
          <w:sz w:val="22"/>
          <w:szCs w:val="22"/>
        </w:rPr>
        <w:t xml:space="preserve">Please consider </w:t>
      </w:r>
      <w:r w:rsidRPr="00063616" w:rsidR="009628B0">
        <w:rPr>
          <w:sz w:val="22"/>
          <w:szCs w:val="22"/>
        </w:rPr>
        <w:t xml:space="preserve">only </w:t>
      </w:r>
      <w:r w:rsidRPr="00063616" w:rsidR="00B53696">
        <w:rPr>
          <w:b/>
          <w:sz w:val="22"/>
          <w:szCs w:val="22"/>
        </w:rPr>
        <w:t>critical job duties</w:t>
      </w:r>
      <w:r w:rsidRPr="00063616" w:rsidR="009628B0">
        <w:rPr>
          <w:sz w:val="22"/>
          <w:szCs w:val="22"/>
        </w:rPr>
        <w:t xml:space="preserve">, which are </w:t>
      </w:r>
      <w:r w:rsidRPr="00063616" w:rsidR="000F43A3">
        <w:rPr>
          <w:sz w:val="22"/>
          <w:szCs w:val="22"/>
        </w:rPr>
        <w:t>the main tasks you are required to perform.</w:t>
      </w:r>
      <w:r w:rsidRPr="00063616" w:rsidR="00B53696">
        <w:rPr>
          <w:sz w:val="22"/>
          <w:szCs w:val="22"/>
        </w:rPr>
        <w:t xml:space="preserve"> </w:t>
      </w:r>
    </w:p>
    <w:p w:rsidRPr="00063616" w:rsidR="00B53696" w:rsidP="00B53696" w:rsidRDefault="005526A0" w14:paraId="1DF3B78E" w14:textId="43920925">
      <w:pPr>
        <w:rPr>
          <w:sz w:val="22"/>
          <w:szCs w:val="22"/>
        </w:rPr>
      </w:pPr>
      <w:r>
        <w:rPr>
          <w:sz w:val="22"/>
          <w:szCs w:val="22"/>
        </w:rPr>
        <w:t xml:space="preserve">Include </w:t>
      </w:r>
      <w:r w:rsidRPr="00063616" w:rsidR="00B53696">
        <w:rPr>
          <w:sz w:val="22"/>
          <w:szCs w:val="22"/>
        </w:rPr>
        <w:t>all machinery and equipment you typically use.</w:t>
      </w:r>
    </w:p>
    <w:p w:rsidRPr="00063616" w:rsidR="00B53696" w:rsidP="00B53696" w:rsidRDefault="005526A0" w14:paraId="29D59755" w14:textId="428AECE3">
      <w:pPr>
        <w:rPr>
          <w:sz w:val="22"/>
          <w:szCs w:val="22"/>
        </w:rPr>
      </w:pPr>
      <w:r>
        <w:rPr>
          <w:sz w:val="22"/>
          <w:szCs w:val="22"/>
        </w:rPr>
        <w:t xml:space="preserve">Include </w:t>
      </w:r>
      <w:r w:rsidRPr="00063616" w:rsidR="00B53696">
        <w:rPr>
          <w:sz w:val="22"/>
          <w:szCs w:val="22"/>
        </w:rPr>
        <w:t xml:space="preserve">all worksites </w:t>
      </w:r>
      <w:r w:rsidRPr="00063616" w:rsidR="006D4FC9">
        <w:rPr>
          <w:sz w:val="22"/>
          <w:szCs w:val="22"/>
        </w:rPr>
        <w:t>where you typically work</w:t>
      </w:r>
      <w:r w:rsidRPr="00063616" w:rsidR="009628B0">
        <w:rPr>
          <w:sz w:val="22"/>
          <w:szCs w:val="22"/>
        </w:rPr>
        <w:t>.</w:t>
      </w:r>
    </w:p>
    <w:p w:rsidRPr="00063616" w:rsidR="00B53696" w:rsidP="00B53696" w:rsidRDefault="005526A0" w14:paraId="021B5C11" w14:textId="7D3580D0">
      <w:pPr>
        <w:rPr>
          <w:sz w:val="22"/>
          <w:szCs w:val="22"/>
        </w:rPr>
      </w:pPr>
      <w:r>
        <w:rPr>
          <w:sz w:val="22"/>
          <w:szCs w:val="22"/>
        </w:rPr>
        <w:t>But do NOT include</w:t>
      </w:r>
      <w:r w:rsidRPr="00063616" w:rsidR="00B53696">
        <w:rPr>
          <w:sz w:val="22"/>
          <w:szCs w:val="22"/>
        </w:rPr>
        <w:t xml:space="preserve"> any work that you do that happens only once in a while or is not a required part of performing your job. </w:t>
      </w:r>
    </w:p>
    <w:p w:rsidRPr="00063616" w:rsidR="00B53696" w:rsidP="00B53696" w:rsidRDefault="00B53696" w14:paraId="6EA7B6E3" w14:textId="77777777">
      <w:pPr>
        <w:rPr>
          <w:sz w:val="22"/>
          <w:szCs w:val="22"/>
        </w:rPr>
      </w:pPr>
    </w:p>
    <w:p w:rsidRPr="00063616" w:rsidR="00B53696" w:rsidP="00B53696" w:rsidRDefault="00B53696" w14:paraId="496A97B8" w14:textId="06FB24DA">
      <w:pPr>
        <w:rPr>
          <w:sz w:val="22"/>
          <w:szCs w:val="22"/>
        </w:rPr>
      </w:pPr>
      <w:r w:rsidRPr="00063616">
        <w:rPr>
          <w:sz w:val="22"/>
          <w:szCs w:val="22"/>
        </w:rPr>
        <w:t xml:space="preserve">How many hours per day </w:t>
      </w:r>
      <w:r w:rsidRPr="00063616" w:rsidR="009628B0">
        <w:rPr>
          <w:sz w:val="22"/>
          <w:szCs w:val="22"/>
        </w:rPr>
        <w:t xml:space="preserve">or shift </w:t>
      </w:r>
      <w:r w:rsidRPr="00063616">
        <w:rPr>
          <w:sz w:val="22"/>
          <w:szCs w:val="22"/>
        </w:rPr>
        <w:t>do you usually work?</w:t>
      </w:r>
    </w:p>
    <w:p w:rsidRPr="0021627D" w:rsidR="00B53696" w:rsidP="00B53696" w:rsidRDefault="00B53696" w14:paraId="194B3EEB" w14:textId="77777777">
      <w:pPr>
        <w:rPr>
          <w:color w:val="2E74B5" w:themeColor="accent1" w:themeShade="BF"/>
          <w:sz w:val="22"/>
          <w:szCs w:val="22"/>
        </w:rPr>
      </w:pPr>
      <w:r w:rsidRPr="0021627D">
        <w:rPr>
          <w:color w:val="2E74B5" w:themeColor="accent1" w:themeShade="BF"/>
          <w:sz w:val="22"/>
          <w:szCs w:val="22"/>
        </w:rPr>
        <w:t>[open end, validate between 0 - 48]</w:t>
      </w:r>
    </w:p>
    <w:p w:rsidRPr="00063616" w:rsidR="00B53696" w:rsidP="00B53696" w:rsidRDefault="00B53696" w14:paraId="76B98560" w14:textId="77777777">
      <w:pPr>
        <w:rPr>
          <w:b/>
          <w:sz w:val="22"/>
          <w:szCs w:val="22"/>
        </w:rPr>
      </w:pPr>
    </w:p>
    <w:p w:rsidRPr="00063616" w:rsidR="00B53696" w:rsidP="00B53696" w:rsidRDefault="00B53696" w14:paraId="463EA312" w14:textId="34895AF8">
      <w:pPr>
        <w:rPr>
          <w:sz w:val="22"/>
          <w:szCs w:val="22"/>
        </w:rPr>
      </w:pPr>
      <w:r w:rsidRPr="00063616">
        <w:rPr>
          <w:sz w:val="22"/>
          <w:szCs w:val="22"/>
        </w:rPr>
        <w:t>Are you permitted to work from home or telework</w:t>
      </w:r>
      <w:r w:rsidRPr="00063616" w:rsidR="00B700FE">
        <w:rPr>
          <w:sz w:val="22"/>
          <w:szCs w:val="22"/>
        </w:rPr>
        <w:t xml:space="preserve"> on a regular basis</w:t>
      </w:r>
      <w:r w:rsidRPr="00063616">
        <w:rPr>
          <w:sz w:val="22"/>
          <w:szCs w:val="22"/>
        </w:rPr>
        <w:t>?</w:t>
      </w:r>
    </w:p>
    <w:p w:rsidRPr="00063616" w:rsidR="00B53696" w:rsidP="00B53696" w:rsidRDefault="00B53696" w14:paraId="6C02B24B" w14:textId="77777777">
      <w:pPr>
        <w:rPr>
          <w:sz w:val="22"/>
          <w:szCs w:val="22"/>
        </w:rPr>
      </w:pPr>
      <w:r w:rsidRPr="00063616">
        <w:rPr>
          <w:sz w:val="22"/>
          <w:szCs w:val="22"/>
        </w:rPr>
        <w:t>Yes</w:t>
      </w:r>
    </w:p>
    <w:p w:rsidRPr="00063616" w:rsidR="00B53696" w:rsidP="00B53696" w:rsidRDefault="00B53696" w14:paraId="3E7ECF66" w14:textId="77777777">
      <w:pPr>
        <w:rPr>
          <w:sz w:val="22"/>
          <w:szCs w:val="22"/>
        </w:rPr>
      </w:pPr>
      <w:r w:rsidRPr="00063616">
        <w:rPr>
          <w:sz w:val="22"/>
          <w:szCs w:val="22"/>
        </w:rPr>
        <w:t>No</w:t>
      </w:r>
    </w:p>
    <w:p w:rsidRPr="005526A0" w:rsidR="00B53696" w:rsidP="00B53696" w:rsidRDefault="00B53696" w14:paraId="21E7421D" w14:textId="77777777">
      <w:pPr>
        <w:rPr>
          <w:color w:val="2E74B5" w:themeColor="accent1" w:themeShade="BF"/>
          <w:sz w:val="22"/>
          <w:szCs w:val="22"/>
        </w:rPr>
      </w:pPr>
      <w:r w:rsidRPr="005526A0">
        <w:rPr>
          <w:color w:val="2E74B5" w:themeColor="accent1" w:themeShade="BF"/>
          <w:sz w:val="22"/>
          <w:szCs w:val="22"/>
        </w:rPr>
        <w:t>Not sure</w:t>
      </w:r>
    </w:p>
    <w:p w:rsidRPr="00063616" w:rsidR="00B53696" w:rsidP="00B53696" w:rsidRDefault="00B53696" w14:paraId="3FE02601" w14:textId="77777777">
      <w:pPr>
        <w:rPr>
          <w:b/>
          <w:sz w:val="22"/>
          <w:szCs w:val="22"/>
        </w:rPr>
      </w:pPr>
    </w:p>
    <w:p w:rsidRPr="0097233D" w:rsidR="009628B0" w:rsidP="00B53696" w:rsidRDefault="00B53696" w14:paraId="4DDAC1D9" w14:textId="7A2CE7ED">
      <w:pPr>
        <w:rPr>
          <w:sz w:val="22"/>
          <w:szCs w:val="22"/>
        </w:rPr>
      </w:pPr>
      <w:r w:rsidRPr="00063616">
        <w:rPr>
          <w:sz w:val="22"/>
          <w:szCs w:val="22"/>
        </w:rPr>
        <w:t>What is the minimum level of education required for your job?</w:t>
      </w:r>
      <w:r w:rsidR="0097233D">
        <w:rPr>
          <w:sz w:val="22"/>
          <w:szCs w:val="22"/>
        </w:rPr>
        <w:t xml:space="preserve"> </w:t>
      </w:r>
      <w:r w:rsidRPr="0097233D" w:rsidR="009628B0">
        <w:rPr>
          <w:sz w:val="22"/>
          <w:szCs w:val="22"/>
        </w:rPr>
        <w:t xml:space="preserve">The level required by your employer </w:t>
      </w:r>
      <w:r w:rsidRPr="0097233D" w:rsidR="00A40440">
        <w:rPr>
          <w:sz w:val="22"/>
          <w:szCs w:val="22"/>
        </w:rPr>
        <w:t xml:space="preserve">for your job </w:t>
      </w:r>
      <w:r w:rsidRPr="0097233D" w:rsidR="009628B0">
        <w:rPr>
          <w:sz w:val="22"/>
          <w:szCs w:val="22"/>
        </w:rPr>
        <w:t>may be different from your own level of education.</w:t>
      </w:r>
    </w:p>
    <w:p w:rsidRPr="00063616" w:rsidR="00B53696" w:rsidP="00B53696" w:rsidRDefault="00B53696" w14:paraId="400D5CC3" w14:textId="77777777">
      <w:pPr>
        <w:rPr>
          <w:sz w:val="22"/>
          <w:szCs w:val="22"/>
        </w:rPr>
      </w:pPr>
      <w:r w:rsidRPr="00063616">
        <w:rPr>
          <w:sz w:val="22"/>
          <w:szCs w:val="22"/>
        </w:rPr>
        <w:t>No minimum education required</w:t>
      </w:r>
    </w:p>
    <w:p w:rsidRPr="00063616" w:rsidR="00B53696" w:rsidP="00B53696" w:rsidRDefault="00B53696" w14:paraId="5BAC6880" w14:textId="77777777">
      <w:pPr>
        <w:rPr>
          <w:sz w:val="22"/>
          <w:szCs w:val="22"/>
        </w:rPr>
      </w:pPr>
      <w:r w:rsidRPr="00063616">
        <w:rPr>
          <w:sz w:val="22"/>
          <w:szCs w:val="22"/>
        </w:rPr>
        <w:t>High school diploma</w:t>
      </w:r>
    </w:p>
    <w:p w:rsidRPr="00063616" w:rsidR="00B53696" w:rsidP="00B53696" w:rsidRDefault="00B53696" w14:paraId="0031D12B" w14:textId="77777777">
      <w:pPr>
        <w:rPr>
          <w:sz w:val="22"/>
          <w:szCs w:val="22"/>
        </w:rPr>
      </w:pPr>
      <w:r w:rsidRPr="00063616">
        <w:rPr>
          <w:sz w:val="22"/>
          <w:szCs w:val="22"/>
        </w:rPr>
        <w:t>Vocational high school diploma</w:t>
      </w:r>
    </w:p>
    <w:p w:rsidRPr="00063616" w:rsidR="00B53696" w:rsidP="00B53696" w:rsidRDefault="00B53696" w14:paraId="123209DC" w14:textId="77777777">
      <w:pPr>
        <w:rPr>
          <w:sz w:val="22"/>
          <w:szCs w:val="22"/>
        </w:rPr>
      </w:pPr>
      <w:r w:rsidRPr="00063616">
        <w:rPr>
          <w:sz w:val="22"/>
          <w:szCs w:val="22"/>
        </w:rPr>
        <w:t>Associate’s degree</w:t>
      </w:r>
    </w:p>
    <w:p w:rsidRPr="00063616" w:rsidR="00B53696" w:rsidP="00B53696" w:rsidRDefault="00B53696" w14:paraId="24B0E8FC" w14:textId="77777777">
      <w:pPr>
        <w:rPr>
          <w:sz w:val="22"/>
          <w:szCs w:val="22"/>
        </w:rPr>
      </w:pPr>
      <w:r w:rsidRPr="00063616">
        <w:rPr>
          <w:sz w:val="22"/>
          <w:szCs w:val="22"/>
        </w:rPr>
        <w:t>Vocational associate’s degree</w:t>
      </w:r>
    </w:p>
    <w:p w:rsidRPr="00063616" w:rsidR="00B53696" w:rsidP="00B53696" w:rsidRDefault="00B53696" w14:paraId="31E6C5E6" w14:textId="77777777">
      <w:pPr>
        <w:rPr>
          <w:sz w:val="22"/>
          <w:szCs w:val="22"/>
        </w:rPr>
      </w:pPr>
      <w:r w:rsidRPr="00063616">
        <w:rPr>
          <w:sz w:val="22"/>
          <w:szCs w:val="22"/>
        </w:rPr>
        <w:t>Bachelor’s degree</w:t>
      </w:r>
    </w:p>
    <w:p w:rsidRPr="00063616" w:rsidR="00B53696" w:rsidP="00B53696" w:rsidRDefault="00B53696" w14:paraId="7D42D700" w14:textId="77777777">
      <w:pPr>
        <w:rPr>
          <w:sz w:val="22"/>
          <w:szCs w:val="22"/>
        </w:rPr>
      </w:pPr>
      <w:r w:rsidRPr="00063616">
        <w:rPr>
          <w:sz w:val="22"/>
          <w:szCs w:val="22"/>
        </w:rPr>
        <w:t>Master's degree</w:t>
      </w:r>
    </w:p>
    <w:p w:rsidRPr="005526A0" w:rsidR="00B53696" w:rsidP="00B53696" w:rsidRDefault="00B53696" w14:paraId="083F2206" w14:textId="295D2D8E">
      <w:pPr>
        <w:rPr>
          <w:color w:val="2E74B5" w:themeColor="accent1" w:themeShade="BF"/>
          <w:sz w:val="22"/>
          <w:szCs w:val="22"/>
        </w:rPr>
      </w:pPr>
      <w:r w:rsidRPr="00063616">
        <w:rPr>
          <w:sz w:val="22"/>
          <w:szCs w:val="22"/>
        </w:rPr>
        <w:t>Professional degree</w:t>
      </w:r>
      <w:r w:rsidRPr="00063616" w:rsidR="00B700FE">
        <w:rPr>
          <w:sz w:val="22"/>
          <w:szCs w:val="22"/>
        </w:rPr>
        <w:t xml:space="preserve"> </w:t>
      </w:r>
      <w:r w:rsidRPr="005526A0" w:rsidR="00B700FE">
        <w:rPr>
          <w:color w:val="2E74B5" w:themeColor="accent1" w:themeShade="BF"/>
          <w:sz w:val="22"/>
          <w:szCs w:val="22"/>
        </w:rPr>
        <w:t>(for example, M.D., D.M.D., J.D., Pharm.D.)</w:t>
      </w:r>
    </w:p>
    <w:p w:rsidRPr="00063616" w:rsidR="00B53696" w:rsidP="00B53696" w:rsidRDefault="00B53696" w14:paraId="7908FFF1" w14:textId="20DE9B85">
      <w:pPr>
        <w:rPr>
          <w:sz w:val="22"/>
          <w:szCs w:val="22"/>
        </w:rPr>
      </w:pPr>
      <w:r w:rsidRPr="00063616">
        <w:rPr>
          <w:sz w:val="22"/>
          <w:szCs w:val="22"/>
        </w:rPr>
        <w:t>Doctorate</w:t>
      </w:r>
      <w:r w:rsidRPr="00063616" w:rsidR="00B700FE">
        <w:rPr>
          <w:sz w:val="22"/>
          <w:szCs w:val="22"/>
        </w:rPr>
        <w:t xml:space="preserve"> </w:t>
      </w:r>
      <w:r w:rsidRPr="005526A0" w:rsidR="00B700FE">
        <w:rPr>
          <w:color w:val="2E74B5" w:themeColor="accent1" w:themeShade="BF"/>
          <w:sz w:val="22"/>
          <w:szCs w:val="22"/>
        </w:rPr>
        <w:t xml:space="preserve">(for example, Ph.D., Ed. D.) </w:t>
      </w:r>
    </w:p>
    <w:p w:rsidRPr="005526A0" w:rsidR="00B53696" w:rsidP="00B53696" w:rsidRDefault="00B53696" w14:paraId="694FB07E" w14:textId="77777777">
      <w:pPr>
        <w:rPr>
          <w:color w:val="2E74B5" w:themeColor="accent1" w:themeShade="BF"/>
          <w:sz w:val="22"/>
          <w:szCs w:val="22"/>
        </w:rPr>
      </w:pPr>
      <w:r w:rsidRPr="005526A0">
        <w:rPr>
          <w:color w:val="2E74B5" w:themeColor="accent1" w:themeShade="BF"/>
          <w:sz w:val="22"/>
          <w:szCs w:val="22"/>
        </w:rPr>
        <w:t>Not Sure</w:t>
      </w:r>
    </w:p>
    <w:p w:rsidRPr="00063616" w:rsidR="00B53696" w:rsidP="00B53696" w:rsidRDefault="00B53696" w14:paraId="04D8C9B5" w14:textId="77777777">
      <w:pPr>
        <w:rPr>
          <w:b/>
          <w:sz w:val="22"/>
          <w:szCs w:val="22"/>
        </w:rPr>
      </w:pPr>
    </w:p>
    <w:p w:rsidRPr="00063616" w:rsidR="00B53696" w:rsidP="00B53696" w:rsidRDefault="00B53696" w14:paraId="0BBECFC4" w14:textId="77777777">
      <w:pPr>
        <w:autoSpaceDE w:val="0"/>
        <w:autoSpaceDN w:val="0"/>
        <w:adjustRightInd w:val="0"/>
        <w:rPr>
          <w:sz w:val="22"/>
          <w:szCs w:val="22"/>
        </w:rPr>
      </w:pPr>
      <w:r w:rsidRPr="00063616">
        <w:rPr>
          <w:color w:val="000000"/>
          <w:sz w:val="22"/>
          <w:szCs w:val="22"/>
        </w:rPr>
        <w:t xml:space="preserve">On a typical workday, are supervisors or </w:t>
      </w:r>
      <w:r w:rsidRPr="00063616">
        <w:rPr>
          <w:sz w:val="22"/>
          <w:szCs w:val="22"/>
        </w:rPr>
        <w:t>lead workers physically present in your work area and able to monitor your work</w:t>
      </w:r>
      <w:r w:rsidRPr="00063616">
        <w:rPr>
          <w:color w:val="000000"/>
          <w:sz w:val="22"/>
          <w:szCs w:val="22"/>
        </w:rPr>
        <w:t xml:space="preserve">? </w:t>
      </w:r>
    </w:p>
    <w:p w:rsidRPr="00063616" w:rsidR="00B53696" w:rsidP="00B53696" w:rsidRDefault="00B53696" w14:paraId="32354FB8" w14:textId="77777777">
      <w:pPr>
        <w:rPr>
          <w:sz w:val="22"/>
          <w:szCs w:val="22"/>
        </w:rPr>
      </w:pPr>
      <w:r w:rsidRPr="00063616">
        <w:rPr>
          <w:sz w:val="22"/>
          <w:szCs w:val="22"/>
        </w:rPr>
        <w:t>Yes</w:t>
      </w:r>
    </w:p>
    <w:p w:rsidRPr="00063616" w:rsidR="00B53696" w:rsidP="00B53696" w:rsidRDefault="00B53696" w14:paraId="4240248E" w14:textId="77777777">
      <w:pPr>
        <w:rPr>
          <w:sz w:val="22"/>
          <w:szCs w:val="22"/>
        </w:rPr>
      </w:pPr>
      <w:r w:rsidRPr="00063616">
        <w:rPr>
          <w:sz w:val="22"/>
          <w:szCs w:val="22"/>
        </w:rPr>
        <w:t>No</w:t>
      </w:r>
    </w:p>
    <w:p w:rsidRPr="005526A0" w:rsidR="00B53696" w:rsidP="00B53696" w:rsidRDefault="00B53696" w14:paraId="31C725D7" w14:textId="77777777">
      <w:pPr>
        <w:rPr>
          <w:color w:val="2E74B5" w:themeColor="accent1" w:themeShade="BF"/>
          <w:sz w:val="22"/>
          <w:szCs w:val="22"/>
        </w:rPr>
      </w:pPr>
      <w:r w:rsidRPr="005526A0">
        <w:rPr>
          <w:color w:val="2E74B5" w:themeColor="accent1" w:themeShade="BF"/>
          <w:sz w:val="22"/>
          <w:szCs w:val="22"/>
        </w:rPr>
        <w:t>Not sure</w:t>
      </w:r>
    </w:p>
    <w:p w:rsidRPr="00063616" w:rsidR="00B53696" w:rsidP="00B53696" w:rsidRDefault="00B53696" w14:paraId="4003832B" w14:textId="77777777">
      <w:pPr>
        <w:rPr>
          <w:sz w:val="22"/>
          <w:szCs w:val="22"/>
        </w:rPr>
      </w:pPr>
    </w:p>
    <w:p w:rsidRPr="00063616" w:rsidR="00B53696" w:rsidP="00B53696" w:rsidRDefault="00B53696" w14:paraId="61CBEF32" w14:textId="3DC8DC1F">
      <w:pPr>
        <w:rPr>
          <w:sz w:val="22"/>
          <w:szCs w:val="22"/>
        </w:rPr>
      </w:pPr>
      <w:r w:rsidRPr="00063616">
        <w:rPr>
          <w:sz w:val="22"/>
          <w:szCs w:val="22"/>
        </w:rPr>
        <w:t>As part of your</w:t>
      </w:r>
      <w:r w:rsidRPr="00063616" w:rsidR="009628B0">
        <w:rPr>
          <w:sz w:val="22"/>
          <w:szCs w:val="22"/>
        </w:rPr>
        <w:t xml:space="preserve"> critical</w:t>
      </w:r>
      <w:r w:rsidRPr="00063616">
        <w:rPr>
          <w:sz w:val="22"/>
          <w:szCs w:val="22"/>
        </w:rPr>
        <w:t xml:space="preserve"> job duties, are you required to work with the general public</w:t>
      </w:r>
      <w:r w:rsidRPr="00063616" w:rsidR="009628B0">
        <w:rPr>
          <w:sz w:val="22"/>
          <w:szCs w:val="22"/>
        </w:rPr>
        <w:t>, that is, anyone</w:t>
      </w:r>
      <w:r w:rsidRPr="00063616" w:rsidR="00D941C2">
        <w:rPr>
          <w:sz w:val="22"/>
          <w:szCs w:val="22"/>
        </w:rPr>
        <w:t xml:space="preserve"> other than co-workers</w:t>
      </w:r>
      <w:r w:rsidRPr="00063616">
        <w:rPr>
          <w:sz w:val="22"/>
          <w:szCs w:val="22"/>
        </w:rPr>
        <w:t>?</w:t>
      </w:r>
    </w:p>
    <w:p w:rsidRPr="00063616" w:rsidR="00B53696" w:rsidP="00B53696" w:rsidRDefault="00B53696" w14:paraId="67A4448D" w14:textId="77777777">
      <w:pPr>
        <w:rPr>
          <w:sz w:val="22"/>
          <w:szCs w:val="22"/>
        </w:rPr>
      </w:pPr>
      <w:r w:rsidRPr="00063616">
        <w:rPr>
          <w:sz w:val="22"/>
          <w:szCs w:val="22"/>
        </w:rPr>
        <w:t>Yes</w:t>
      </w:r>
    </w:p>
    <w:p w:rsidRPr="00063616" w:rsidR="00B53696" w:rsidP="00B53696" w:rsidRDefault="00B53696" w14:paraId="23E6CAF0" w14:textId="77777777">
      <w:pPr>
        <w:rPr>
          <w:sz w:val="22"/>
          <w:szCs w:val="22"/>
        </w:rPr>
      </w:pPr>
      <w:r w:rsidRPr="00063616">
        <w:rPr>
          <w:sz w:val="22"/>
          <w:szCs w:val="22"/>
        </w:rPr>
        <w:t>No</w:t>
      </w:r>
    </w:p>
    <w:p w:rsidRPr="005526A0" w:rsidR="00B53696" w:rsidP="00B53696" w:rsidRDefault="00B53696" w14:paraId="68041A5F" w14:textId="77777777">
      <w:pPr>
        <w:rPr>
          <w:color w:val="2E74B5" w:themeColor="accent1" w:themeShade="BF"/>
          <w:sz w:val="22"/>
          <w:szCs w:val="22"/>
        </w:rPr>
      </w:pPr>
      <w:r w:rsidRPr="005526A0">
        <w:rPr>
          <w:color w:val="2E74B5" w:themeColor="accent1" w:themeShade="BF"/>
          <w:sz w:val="22"/>
          <w:szCs w:val="22"/>
        </w:rPr>
        <w:t>Not sure</w:t>
      </w:r>
    </w:p>
    <w:p w:rsidRPr="00063616" w:rsidR="00B53696" w:rsidP="00B53696" w:rsidRDefault="00B53696" w14:paraId="0074AFC4" w14:textId="77777777">
      <w:pPr>
        <w:rPr>
          <w:b/>
          <w:sz w:val="22"/>
          <w:szCs w:val="22"/>
        </w:rPr>
      </w:pPr>
    </w:p>
    <w:p w:rsidRPr="00063616" w:rsidR="00B53696" w:rsidP="00B53696" w:rsidRDefault="00B53696" w14:paraId="1787B258" w14:textId="6BA323F2">
      <w:pPr>
        <w:rPr>
          <w:sz w:val="22"/>
          <w:szCs w:val="22"/>
        </w:rPr>
      </w:pPr>
      <w:r w:rsidRPr="00063616">
        <w:rPr>
          <w:sz w:val="22"/>
          <w:szCs w:val="22"/>
        </w:rPr>
        <w:t xml:space="preserve">As part of your </w:t>
      </w:r>
      <w:r w:rsidRPr="00063616" w:rsidR="009628B0">
        <w:rPr>
          <w:sz w:val="22"/>
          <w:szCs w:val="22"/>
        </w:rPr>
        <w:t xml:space="preserve">critical </w:t>
      </w:r>
      <w:r w:rsidRPr="00063616">
        <w:rPr>
          <w:sz w:val="22"/>
          <w:szCs w:val="22"/>
        </w:rPr>
        <w:t>job duties, must you be able to hear and understand others speak in person?</w:t>
      </w:r>
    </w:p>
    <w:p w:rsidRPr="00063616" w:rsidR="00B53696" w:rsidP="00B53696" w:rsidRDefault="00B53696" w14:paraId="4BD1A007" w14:textId="77777777">
      <w:pPr>
        <w:rPr>
          <w:sz w:val="22"/>
          <w:szCs w:val="22"/>
        </w:rPr>
      </w:pPr>
      <w:r w:rsidRPr="00063616">
        <w:rPr>
          <w:sz w:val="22"/>
          <w:szCs w:val="22"/>
        </w:rPr>
        <w:t>Yes</w:t>
      </w:r>
    </w:p>
    <w:p w:rsidRPr="00063616" w:rsidR="00B53696" w:rsidP="00B53696" w:rsidRDefault="00B53696" w14:paraId="43F50B84" w14:textId="77777777">
      <w:pPr>
        <w:rPr>
          <w:sz w:val="22"/>
          <w:szCs w:val="22"/>
        </w:rPr>
      </w:pPr>
      <w:r w:rsidRPr="00063616">
        <w:rPr>
          <w:sz w:val="22"/>
          <w:szCs w:val="22"/>
        </w:rPr>
        <w:t>No</w:t>
      </w:r>
    </w:p>
    <w:p w:rsidRPr="005526A0" w:rsidR="00B53696" w:rsidP="00B53696" w:rsidRDefault="00B53696" w14:paraId="2AC79661" w14:textId="77777777">
      <w:pPr>
        <w:rPr>
          <w:color w:val="2E74B5" w:themeColor="accent1" w:themeShade="BF"/>
          <w:sz w:val="22"/>
          <w:szCs w:val="22"/>
        </w:rPr>
      </w:pPr>
      <w:r w:rsidRPr="005526A0">
        <w:rPr>
          <w:color w:val="2E74B5" w:themeColor="accent1" w:themeShade="BF"/>
          <w:sz w:val="22"/>
          <w:szCs w:val="22"/>
        </w:rPr>
        <w:t>Not sure</w:t>
      </w:r>
    </w:p>
    <w:p w:rsidRPr="00063616" w:rsidR="00B53696" w:rsidP="00B53696" w:rsidRDefault="00B53696" w14:paraId="45E0CF65" w14:textId="77777777">
      <w:pPr>
        <w:rPr>
          <w:b/>
          <w:sz w:val="22"/>
          <w:szCs w:val="22"/>
        </w:rPr>
      </w:pPr>
    </w:p>
    <w:p w:rsidRPr="00063616" w:rsidR="00B53696" w:rsidP="00B53696" w:rsidRDefault="000F43A3" w14:paraId="0540B504" w14:textId="2546398A">
      <w:pPr>
        <w:rPr>
          <w:sz w:val="22"/>
          <w:szCs w:val="22"/>
        </w:rPr>
      </w:pPr>
      <w:r w:rsidRPr="00063616">
        <w:rPr>
          <w:sz w:val="22"/>
          <w:szCs w:val="22"/>
        </w:rPr>
        <w:t>D</w:t>
      </w:r>
      <w:r w:rsidRPr="00063616" w:rsidR="00B53696">
        <w:rPr>
          <w:sz w:val="22"/>
          <w:szCs w:val="22"/>
        </w:rPr>
        <w:t>o you typically have the ability to choose whether you sit or stand</w:t>
      </w:r>
      <w:r w:rsidRPr="00063616">
        <w:rPr>
          <w:sz w:val="22"/>
          <w:szCs w:val="22"/>
        </w:rPr>
        <w:t xml:space="preserve"> while performing your critical job duties</w:t>
      </w:r>
      <w:r w:rsidRPr="00063616" w:rsidR="00B53696">
        <w:rPr>
          <w:sz w:val="22"/>
          <w:szCs w:val="22"/>
        </w:rPr>
        <w:t>?</w:t>
      </w:r>
    </w:p>
    <w:p w:rsidRPr="00063616" w:rsidR="00B53696" w:rsidP="00B53696" w:rsidRDefault="00B53696" w14:paraId="1E6D131A" w14:textId="77777777">
      <w:pPr>
        <w:rPr>
          <w:sz w:val="22"/>
          <w:szCs w:val="22"/>
        </w:rPr>
      </w:pPr>
      <w:r w:rsidRPr="00063616">
        <w:rPr>
          <w:sz w:val="22"/>
          <w:szCs w:val="22"/>
        </w:rPr>
        <w:t>Yes</w:t>
      </w:r>
    </w:p>
    <w:p w:rsidRPr="00063616" w:rsidR="00B53696" w:rsidP="00B53696" w:rsidRDefault="00B53696" w14:paraId="59828C35" w14:textId="77777777">
      <w:pPr>
        <w:rPr>
          <w:sz w:val="22"/>
          <w:szCs w:val="22"/>
        </w:rPr>
      </w:pPr>
      <w:r w:rsidRPr="00063616">
        <w:rPr>
          <w:sz w:val="22"/>
          <w:szCs w:val="22"/>
        </w:rPr>
        <w:t>No</w:t>
      </w:r>
    </w:p>
    <w:p w:rsidRPr="00063616" w:rsidR="00B53696" w:rsidP="00B53696" w:rsidRDefault="00B53696" w14:paraId="0049BD33" w14:textId="77777777">
      <w:pPr>
        <w:rPr>
          <w:sz w:val="22"/>
          <w:szCs w:val="22"/>
        </w:rPr>
      </w:pPr>
    </w:p>
    <w:p w:rsidRPr="00063616" w:rsidR="00B53696" w:rsidP="00B53696" w:rsidRDefault="00B53696" w14:paraId="27EC0F3E" w14:textId="5BADF385">
      <w:pPr>
        <w:rPr>
          <w:sz w:val="22"/>
          <w:szCs w:val="22"/>
        </w:rPr>
      </w:pPr>
      <w:r w:rsidRPr="00063616">
        <w:rPr>
          <w:sz w:val="22"/>
          <w:szCs w:val="22"/>
        </w:rPr>
        <w:t xml:space="preserve">How many hours of a typical </w:t>
      </w:r>
      <w:r w:rsidRPr="00063616" w:rsidR="00D941C2">
        <w:rPr>
          <w:sz w:val="22"/>
          <w:szCs w:val="22"/>
        </w:rPr>
        <w:t xml:space="preserve">day or shift </w:t>
      </w:r>
      <w:r w:rsidRPr="00063616">
        <w:rPr>
          <w:sz w:val="22"/>
          <w:szCs w:val="22"/>
        </w:rPr>
        <w:t>do you spend sitting or lying down?</w:t>
      </w:r>
    </w:p>
    <w:p w:rsidRPr="0021627D" w:rsidR="00B53696" w:rsidP="00B53696" w:rsidRDefault="00B53696" w14:paraId="26117C77" w14:textId="77777777">
      <w:pPr>
        <w:rPr>
          <w:color w:val="2E74B5" w:themeColor="accent1" w:themeShade="BF"/>
          <w:sz w:val="22"/>
          <w:szCs w:val="22"/>
        </w:rPr>
      </w:pPr>
      <w:r w:rsidRPr="0021627D">
        <w:rPr>
          <w:color w:val="2E74B5" w:themeColor="accent1" w:themeShade="BF"/>
          <w:sz w:val="22"/>
          <w:szCs w:val="22"/>
        </w:rPr>
        <w:t>[open end, validate between 0 – 48]</w:t>
      </w:r>
    </w:p>
    <w:p w:rsidRPr="00063616" w:rsidR="00B53696" w:rsidP="00B53696" w:rsidRDefault="00B53696" w14:paraId="07E0B946" w14:textId="77777777">
      <w:pPr>
        <w:rPr>
          <w:sz w:val="22"/>
          <w:szCs w:val="22"/>
        </w:rPr>
      </w:pPr>
    </w:p>
    <w:p w:rsidRPr="00063616" w:rsidR="00B53696" w:rsidP="00B53696" w:rsidRDefault="00B53696" w14:paraId="53307650" w14:textId="20BE31FC">
      <w:pPr>
        <w:rPr>
          <w:sz w:val="22"/>
          <w:szCs w:val="22"/>
        </w:rPr>
      </w:pPr>
      <w:r w:rsidRPr="00063616">
        <w:rPr>
          <w:sz w:val="22"/>
          <w:szCs w:val="22"/>
        </w:rPr>
        <w:t xml:space="preserve">As part of your </w:t>
      </w:r>
      <w:r w:rsidRPr="00063616" w:rsidR="009628B0">
        <w:rPr>
          <w:sz w:val="22"/>
          <w:szCs w:val="22"/>
        </w:rPr>
        <w:t xml:space="preserve">critical </w:t>
      </w:r>
      <w:r w:rsidRPr="00063616">
        <w:rPr>
          <w:sz w:val="22"/>
          <w:szCs w:val="22"/>
        </w:rPr>
        <w:t>job duties, do you typically drive or operate motorized vehicles?</w:t>
      </w:r>
    </w:p>
    <w:p w:rsidRPr="00063616" w:rsidR="00B53696" w:rsidP="00B53696" w:rsidRDefault="00B53696" w14:paraId="0537CAA2" w14:textId="77777777">
      <w:pPr>
        <w:rPr>
          <w:sz w:val="22"/>
          <w:szCs w:val="22"/>
        </w:rPr>
      </w:pPr>
      <w:r w:rsidRPr="00063616">
        <w:rPr>
          <w:sz w:val="22"/>
          <w:szCs w:val="22"/>
        </w:rPr>
        <w:t>Yes</w:t>
      </w:r>
    </w:p>
    <w:p w:rsidRPr="00063616" w:rsidR="00B53696" w:rsidP="00B53696" w:rsidRDefault="00B53696" w14:paraId="48656E16" w14:textId="77777777">
      <w:pPr>
        <w:rPr>
          <w:sz w:val="22"/>
          <w:szCs w:val="22"/>
        </w:rPr>
      </w:pPr>
      <w:r w:rsidRPr="00063616">
        <w:rPr>
          <w:sz w:val="22"/>
          <w:szCs w:val="22"/>
        </w:rPr>
        <w:t>No</w:t>
      </w:r>
    </w:p>
    <w:p w:rsidRPr="005526A0" w:rsidR="00B53696" w:rsidP="00B53696" w:rsidRDefault="00B53696" w14:paraId="763D1589" w14:textId="77777777">
      <w:pPr>
        <w:rPr>
          <w:color w:val="2E74B5" w:themeColor="accent1" w:themeShade="BF"/>
          <w:sz w:val="22"/>
          <w:szCs w:val="22"/>
        </w:rPr>
      </w:pPr>
      <w:r w:rsidRPr="005526A0">
        <w:rPr>
          <w:color w:val="2E74B5" w:themeColor="accent1" w:themeShade="BF"/>
          <w:sz w:val="22"/>
          <w:szCs w:val="22"/>
        </w:rPr>
        <w:t>Not sure</w:t>
      </w:r>
    </w:p>
    <w:p w:rsidRPr="00063616" w:rsidR="00B53696" w:rsidP="00B53696" w:rsidRDefault="00B53696" w14:paraId="207016EB" w14:textId="77777777">
      <w:pPr>
        <w:rPr>
          <w:sz w:val="22"/>
          <w:szCs w:val="22"/>
        </w:rPr>
      </w:pPr>
    </w:p>
    <w:p w:rsidRPr="00063616" w:rsidR="00B53696" w:rsidP="00B53696" w:rsidRDefault="00B53696" w14:paraId="072BE973" w14:textId="3B905422">
      <w:pPr>
        <w:rPr>
          <w:sz w:val="22"/>
          <w:szCs w:val="22"/>
        </w:rPr>
      </w:pPr>
      <w:r w:rsidRPr="00063616">
        <w:rPr>
          <w:sz w:val="22"/>
          <w:szCs w:val="22"/>
        </w:rPr>
        <w:t xml:space="preserve">As part of your </w:t>
      </w:r>
      <w:r w:rsidRPr="00063616" w:rsidR="009628B0">
        <w:rPr>
          <w:sz w:val="22"/>
          <w:szCs w:val="22"/>
        </w:rPr>
        <w:t xml:space="preserve">critical </w:t>
      </w:r>
      <w:r w:rsidRPr="00063616">
        <w:rPr>
          <w:sz w:val="22"/>
          <w:szCs w:val="22"/>
        </w:rPr>
        <w:t>job duties, do you use one or both of your feet or legs to move pedals, levers, or other controls on equipment?</w:t>
      </w:r>
    </w:p>
    <w:p w:rsidRPr="00063616" w:rsidR="00B53696" w:rsidP="00B53696" w:rsidRDefault="00B53696" w14:paraId="3AA79D78" w14:textId="77777777">
      <w:pPr>
        <w:rPr>
          <w:sz w:val="22"/>
          <w:szCs w:val="22"/>
        </w:rPr>
      </w:pPr>
      <w:r w:rsidRPr="00063616">
        <w:rPr>
          <w:sz w:val="22"/>
          <w:szCs w:val="22"/>
        </w:rPr>
        <w:t xml:space="preserve">Yes, one leg and/or foot only </w:t>
      </w:r>
      <w:r w:rsidRPr="0021627D">
        <w:rPr>
          <w:color w:val="2E74B5" w:themeColor="accent1" w:themeShade="BF"/>
          <w:sz w:val="22"/>
          <w:szCs w:val="22"/>
        </w:rPr>
        <w:t>(go to follow up)</w:t>
      </w:r>
    </w:p>
    <w:p w:rsidRPr="0021627D" w:rsidR="00B53696" w:rsidP="00B53696" w:rsidRDefault="00B53696" w14:paraId="4B50E361" w14:textId="77777777">
      <w:pPr>
        <w:rPr>
          <w:color w:val="2E74B5" w:themeColor="accent1" w:themeShade="BF"/>
          <w:sz w:val="22"/>
          <w:szCs w:val="22"/>
        </w:rPr>
      </w:pPr>
      <w:r w:rsidRPr="00063616">
        <w:rPr>
          <w:sz w:val="22"/>
          <w:szCs w:val="22"/>
        </w:rPr>
        <w:t xml:space="preserve">Yes, both legs and/or feet </w:t>
      </w:r>
      <w:r w:rsidRPr="0021627D">
        <w:rPr>
          <w:color w:val="2E74B5" w:themeColor="accent1" w:themeShade="BF"/>
          <w:sz w:val="22"/>
          <w:szCs w:val="22"/>
        </w:rPr>
        <w:t>(go to follow up)</w:t>
      </w:r>
    </w:p>
    <w:p w:rsidRPr="00063616" w:rsidR="00B53696" w:rsidP="00B53696" w:rsidRDefault="00B53696" w14:paraId="792FD175" w14:textId="77777777">
      <w:pPr>
        <w:rPr>
          <w:sz w:val="22"/>
          <w:szCs w:val="22"/>
        </w:rPr>
      </w:pPr>
      <w:r w:rsidRPr="00063616">
        <w:rPr>
          <w:sz w:val="22"/>
          <w:szCs w:val="22"/>
        </w:rPr>
        <w:t>No</w:t>
      </w:r>
    </w:p>
    <w:p w:rsidRPr="00063616" w:rsidR="00B53696" w:rsidP="00B53696" w:rsidRDefault="00B53696" w14:paraId="3A8371D0" w14:textId="77777777">
      <w:pPr>
        <w:rPr>
          <w:sz w:val="22"/>
          <w:szCs w:val="22"/>
        </w:rPr>
      </w:pPr>
      <w:r w:rsidRPr="005526A0">
        <w:rPr>
          <w:color w:val="2E74B5" w:themeColor="accent1" w:themeShade="BF"/>
          <w:sz w:val="22"/>
          <w:szCs w:val="22"/>
        </w:rPr>
        <w:t xml:space="preserve">Not sure </w:t>
      </w:r>
      <w:r w:rsidRPr="0021627D">
        <w:rPr>
          <w:color w:val="2E74B5" w:themeColor="accent1" w:themeShade="BF"/>
          <w:sz w:val="22"/>
          <w:szCs w:val="22"/>
        </w:rPr>
        <w:t>(go to follow up)</w:t>
      </w:r>
    </w:p>
    <w:p w:rsidRPr="00063616" w:rsidR="00B53696" w:rsidP="00B53696" w:rsidRDefault="00B53696" w14:paraId="5FB1F939" w14:textId="77777777">
      <w:pPr>
        <w:rPr>
          <w:sz w:val="22"/>
          <w:szCs w:val="22"/>
        </w:rPr>
      </w:pPr>
    </w:p>
    <w:p w:rsidRPr="00063616" w:rsidR="00B53696" w:rsidP="00B53696" w:rsidRDefault="00B53696" w14:paraId="49B2F68B" w14:textId="2EFBE123">
      <w:pPr>
        <w:rPr>
          <w:sz w:val="22"/>
          <w:szCs w:val="22"/>
        </w:rPr>
      </w:pPr>
      <w:r w:rsidRPr="0021627D">
        <w:rPr>
          <w:color w:val="2E74B5" w:themeColor="accent1" w:themeShade="BF"/>
          <w:sz w:val="22"/>
          <w:szCs w:val="22"/>
        </w:rPr>
        <w:t xml:space="preserve">(If yes/Not sure) </w:t>
      </w:r>
      <w:r w:rsidRPr="00063616">
        <w:rPr>
          <w:sz w:val="22"/>
          <w:szCs w:val="22"/>
        </w:rPr>
        <w:t>On a typical workday, how much time do you spend using at least one of</w:t>
      </w:r>
      <w:r w:rsidR="0097233D">
        <w:rPr>
          <w:sz w:val="22"/>
          <w:szCs w:val="22"/>
        </w:rPr>
        <w:t xml:space="preserve"> your feet or legs</w:t>
      </w:r>
      <w:r w:rsidRPr="00063616">
        <w:rPr>
          <w:sz w:val="22"/>
          <w:szCs w:val="22"/>
        </w:rPr>
        <w:t xml:space="preserve"> to move pedals, levers, or other controls on equipment?</w:t>
      </w:r>
    </w:p>
    <w:p w:rsidRPr="00063616" w:rsidR="00B53696" w:rsidP="00B53696" w:rsidRDefault="005526A0" w14:paraId="71A90F7B" w14:textId="65D13033">
      <w:pPr>
        <w:rPr>
          <w:sz w:val="22"/>
          <w:szCs w:val="22"/>
        </w:rPr>
      </w:pPr>
      <w:r>
        <w:rPr>
          <w:sz w:val="22"/>
          <w:szCs w:val="22"/>
        </w:rPr>
        <w:t xml:space="preserve">Very rarely </w:t>
      </w:r>
      <w:r w:rsidR="00766806">
        <w:rPr>
          <w:color w:val="2E74B5" w:themeColor="accent1" w:themeShade="BF"/>
          <w:sz w:val="22"/>
          <w:szCs w:val="22"/>
        </w:rPr>
        <w:t>(</w:t>
      </w:r>
      <w:r w:rsidRPr="00766806" w:rsidR="00B53696">
        <w:rPr>
          <w:color w:val="2E74B5" w:themeColor="accent1" w:themeShade="BF"/>
          <w:sz w:val="22"/>
          <w:szCs w:val="22"/>
        </w:rPr>
        <w:t>less than 10 minutes o</w:t>
      </w:r>
      <w:r w:rsidRPr="00766806" w:rsidR="00ED1B3A">
        <w:rPr>
          <w:color w:val="2E74B5" w:themeColor="accent1" w:themeShade="BF"/>
          <w:sz w:val="22"/>
          <w:szCs w:val="22"/>
        </w:rPr>
        <w:t>f</w:t>
      </w:r>
      <w:r w:rsidRPr="00766806" w:rsidR="00063616">
        <w:rPr>
          <w:color w:val="2E74B5" w:themeColor="accent1" w:themeShade="BF"/>
          <w:sz w:val="22"/>
          <w:szCs w:val="22"/>
        </w:rPr>
        <w:t xml:space="preserve"> </w:t>
      </w:r>
      <w:r w:rsidRPr="00766806">
        <w:rPr>
          <w:color w:val="2E74B5" w:themeColor="accent1" w:themeShade="BF"/>
          <w:sz w:val="22"/>
          <w:szCs w:val="22"/>
        </w:rPr>
        <w:t>a typical 8-hour workday</w:t>
      </w:r>
      <w:r w:rsidR="00766806">
        <w:rPr>
          <w:color w:val="2E74B5" w:themeColor="accent1" w:themeShade="BF"/>
          <w:sz w:val="22"/>
          <w:szCs w:val="22"/>
        </w:rPr>
        <w:t>)</w:t>
      </w:r>
    </w:p>
    <w:p w:rsidRPr="00063616" w:rsidR="00B53696" w:rsidP="00B53696" w:rsidRDefault="00B53696" w14:paraId="7DC3CB7B" w14:textId="23B32082">
      <w:pPr>
        <w:rPr>
          <w:sz w:val="22"/>
          <w:szCs w:val="22"/>
        </w:rPr>
      </w:pPr>
      <w:r w:rsidRPr="00063616">
        <w:rPr>
          <w:sz w:val="22"/>
          <w:szCs w:val="22"/>
        </w:rPr>
        <w:t xml:space="preserve">Up to 33% of the time </w:t>
      </w:r>
      <w:r w:rsidR="00766806">
        <w:rPr>
          <w:color w:val="2E74B5" w:themeColor="accent1" w:themeShade="BF"/>
          <w:sz w:val="22"/>
          <w:szCs w:val="22"/>
        </w:rPr>
        <w:t>(</w:t>
      </w:r>
      <w:r w:rsidRPr="00766806">
        <w:rPr>
          <w:color w:val="2E74B5" w:themeColor="accent1" w:themeShade="BF"/>
          <w:sz w:val="22"/>
          <w:szCs w:val="22"/>
        </w:rPr>
        <w:t>up to 2.5 hours o</w:t>
      </w:r>
      <w:r w:rsidRPr="00766806" w:rsidR="00ED1B3A">
        <w:rPr>
          <w:color w:val="2E74B5" w:themeColor="accent1" w:themeShade="BF"/>
          <w:sz w:val="22"/>
          <w:szCs w:val="22"/>
        </w:rPr>
        <w:t>f</w:t>
      </w:r>
      <w:r w:rsidRPr="00766806">
        <w:rPr>
          <w:color w:val="2E74B5" w:themeColor="accent1" w:themeShade="BF"/>
          <w:sz w:val="22"/>
          <w:szCs w:val="22"/>
        </w:rPr>
        <w:t xml:space="preserve"> a typical 8-hour workday</w:t>
      </w:r>
      <w:r w:rsidR="00766806">
        <w:rPr>
          <w:color w:val="2E74B5" w:themeColor="accent1" w:themeShade="BF"/>
          <w:sz w:val="22"/>
          <w:szCs w:val="22"/>
        </w:rPr>
        <w:t>)</w:t>
      </w:r>
    </w:p>
    <w:p w:rsidRPr="00063616" w:rsidR="00B53696" w:rsidP="00B53696" w:rsidRDefault="00B53696" w14:paraId="5B6219CE" w14:textId="203A0CC3">
      <w:pPr>
        <w:rPr>
          <w:sz w:val="22"/>
          <w:szCs w:val="22"/>
        </w:rPr>
      </w:pPr>
      <w:r w:rsidRPr="00063616">
        <w:rPr>
          <w:sz w:val="22"/>
          <w:szCs w:val="22"/>
        </w:rPr>
        <w:t xml:space="preserve">Between 33% to 66% of the time </w:t>
      </w:r>
      <w:r w:rsidRPr="00766806">
        <w:rPr>
          <w:color w:val="2E74B5" w:themeColor="accent1" w:themeShade="BF"/>
          <w:sz w:val="22"/>
          <w:szCs w:val="22"/>
        </w:rPr>
        <w:t>(between 2.5 – 5.5 hours o</w:t>
      </w:r>
      <w:r w:rsidRPr="00766806" w:rsidR="00ED1B3A">
        <w:rPr>
          <w:color w:val="2E74B5" w:themeColor="accent1" w:themeShade="BF"/>
          <w:sz w:val="22"/>
          <w:szCs w:val="22"/>
        </w:rPr>
        <w:t>f</w:t>
      </w:r>
      <w:r w:rsidRPr="00766806">
        <w:rPr>
          <w:color w:val="2E74B5" w:themeColor="accent1" w:themeShade="BF"/>
          <w:sz w:val="22"/>
          <w:szCs w:val="22"/>
        </w:rPr>
        <w:t xml:space="preserve"> a typical 8-hour workday)</w:t>
      </w:r>
    </w:p>
    <w:p w:rsidRPr="00766806" w:rsidR="00B53696" w:rsidP="00B53696" w:rsidRDefault="00B53696" w14:paraId="5D84D1DF" w14:textId="6E084CF5">
      <w:pPr>
        <w:rPr>
          <w:color w:val="2E74B5" w:themeColor="accent1" w:themeShade="BF"/>
          <w:sz w:val="22"/>
          <w:szCs w:val="22"/>
        </w:rPr>
      </w:pPr>
      <w:r w:rsidRPr="00063616">
        <w:rPr>
          <w:sz w:val="22"/>
          <w:szCs w:val="22"/>
        </w:rPr>
        <w:t xml:space="preserve">More than 66% of the time </w:t>
      </w:r>
      <w:r w:rsidRPr="00766806">
        <w:rPr>
          <w:color w:val="2E74B5" w:themeColor="accent1" w:themeShade="BF"/>
          <w:sz w:val="22"/>
          <w:szCs w:val="22"/>
        </w:rPr>
        <w:t>(5.5 hours or more o</w:t>
      </w:r>
      <w:r w:rsidRPr="00766806" w:rsidR="00ED1B3A">
        <w:rPr>
          <w:color w:val="2E74B5" w:themeColor="accent1" w:themeShade="BF"/>
          <w:sz w:val="22"/>
          <w:szCs w:val="22"/>
        </w:rPr>
        <w:t>f</w:t>
      </w:r>
      <w:r w:rsidRPr="00766806">
        <w:rPr>
          <w:color w:val="2E74B5" w:themeColor="accent1" w:themeShade="BF"/>
          <w:sz w:val="22"/>
          <w:szCs w:val="22"/>
        </w:rPr>
        <w:t xml:space="preserve"> a typical 8-hour workday)</w:t>
      </w:r>
    </w:p>
    <w:p w:rsidRPr="00766806" w:rsidR="00B53696" w:rsidP="00B53696" w:rsidRDefault="00B53696" w14:paraId="4B743047" w14:textId="77777777">
      <w:pPr>
        <w:rPr>
          <w:color w:val="2E74B5" w:themeColor="accent1" w:themeShade="BF"/>
          <w:sz w:val="22"/>
          <w:szCs w:val="22"/>
        </w:rPr>
      </w:pPr>
      <w:r w:rsidRPr="00766806">
        <w:rPr>
          <w:color w:val="2E74B5" w:themeColor="accent1" w:themeShade="BF"/>
          <w:sz w:val="22"/>
          <w:szCs w:val="22"/>
        </w:rPr>
        <w:t>Not sure</w:t>
      </w:r>
    </w:p>
    <w:p w:rsidRPr="00063616" w:rsidR="00B53696" w:rsidP="00B53696" w:rsidRDefault="00B53696" w14:paraId="436CEC95" w14:textId="77777777">
      <w:pPr>
        <w:rPr>
          <w:sz w:val="22"/>
          <w:szCs w:val="22"/>
        </w:rPr>
      </w:pPr>
    </w:p>
    <w:p w:rsidRPr="00063616" w:rsidR="000F43A3" w:rsidP="000F43A3" w:rsidRDefault="000F43A3" w14:paraId="51162C70" w14:textId="77777777">
      <w:pPr>
        <w:tabs>
          <w:tab w:val="left" w:pos="2187"/>
        </w:tabs>
        <w:rPr>
          <w:sz w:val="22"/>
          <w:szCs w:val="22"/>
        </w:rPr>
      </w:pPr>
      <w:r w:rsidRPr="00063616">
        <w:rPr>
          <w:sz w:val="22"/>
          <w:szCs w:val="22"/>
        </w:rPr>
        <w:t>As part of your critical job duties, do you typically stoop, kneel, crouch, or crawl?</w:t>
      </w:r>
    </w:p>
    <w:p w:rsidRPr="005526A0" w:rsidR="0097233D" w:rsidP="0097233D" w:rsidRDefault="0097233D" w14:paraId="24520553" w14:textId="77777777">
      <w:pPr>
        <w:tabs>
          <w:tab w:val="left" w:pos="2187"/>
        </w:tabs>
        <w:rPr>
          <w:color w:val="2E74B5" w:themeColor="accent1" w:themeShade="BF"/>
          <w:sz w:val="22"/>
          <w:szCs w:val="22"/>
        </w:rPr>
      </w:pPr>
      <w:r w:rsidRPr="005526A0">
        <w:rPr>
          <w:color w:val="2E74B5" w:themeColor="accent1" w:themeShade="BF"/>
          <w:sz w:val="22"/>
          <w:szCs w:val="22"/>
        </w:rPr>
        <w:t xml:space="preserve">Here are a few examples of what I mean: </w:t>
      </w:r>
    </w:p>
    <w:p w:rsidRPr="005526A0" w:rsidR="000F43A3" w:rsidP="000F43A3" w:rsidRDefault="000F43A3" w14:paraId="36AD6009" w14:textId="77777777">
      <w:pPr>
        <w:tabs>
          <w:tab w:val="left" w:pos="2187"/>
        </w:tabs>
        <w:rPr>
          <w:color w:val="2E74B5" w:themeColor="accent1" w:themeShade="BF"/>
          <w:sz w:val="22"/>
          <w:szCs w:val="22"/>
        </w:rPr>
      </w:pPr>
      <w:r w:rsidRPr="005526A0">
        <w:rPr>
          <w:color w:val="2E74B5" w:themeColor="accent1" w:themeShade="BF"/>
          <w:sz w:val="22"/>
          <w:szCs w:val="22"/>
        </w:rPr>
        <w:t xml:space="preserve">-Stooping is bending down like a mechanic to reach under the hood of a car </w:t>
      </w:r>
    </w:p>
    <w:p w:rsidRPr="005526A0" w:rsidR="000F43A3" w:rsidP="000F43A3" w:rsidRDefault="000F43A3" w14:paraId="344A1522" w14:textId="77777777">
      <w:pPr>
        <w:tabs>
          <w:tab w:val="left" w:pos="2187"/>
        </w:tabs>
        <w:rPr>
          <w:color w:val="2E74B5" w:themeColor="accent1" w:themeShade="BF"/>
          <w:sz w:val="22"/>
          <w:szCs w:val="22"/>
        </w:rPr>
      </w:pPr>
      <w:r w:rsidRPr="005526A0">
        <w:rPr>
          <w:color w:val="2E74B5" w:themeColor="accent1" w:themeShade="BF"/>
          <w:sz w:val="22"/>
          <w:szCs w:val="22"/>
        </w:rPr>
        <w:t>-Kneeling is getting down on one or two knees like a floor installer laying tile</w:t>
      </w:r>
    </w:p>
    <w:p w:rsidRPr="005526A0" w:rsidR="000F43A3" w:rsidP="000F43A3" w:rsidRDefault="000F43A3" w14:paraId="1919875B" w14:textId="77777777">
      <w:pPr>
        <w:tabs>
          <w:tab w:val="left" w:pos="2187"/>
        </w:tabs>
        <w:rPr>
          <w:color w:val="2E74B5" w:themeColor="accent1" w:themeShade="BF"/>
          <w:sz w:val="22"/>
          <w:szCs w:val="22"/>
        </w:rPr>
      </w:pPr>
      <w:r w:rsidRPr="005526A0">
        <w:rPr>
          <w:color w:val="2E74B5" w:themeColor="accent1" w:themeShade="BF"/>
          <w:sz w:val="22"/>
          <w:szCs w:val="22"/>
        </w:rPr>
        <w:t>-Crouching is getting low like a baseball umpire during a pitch</w:t>
      </w:r>
    </w:p>
    <w:p w:rsidRPr="005526A0" w:rsidR="000F43A3" w:rsidP="000F43A3" w:rsidRDefault="000F43A3" w14:paraId="036A64E9" w14:textId="77777777">
      <w:pPr>
        <w:tabs>
          <w:tab w:val="left" w:pos="2187"/>
        </w:tabs>
        <w:rPr>
          <w:color w:val="2E74B5" w:themeColor="accent1" w:themeShade="BF"/>
          <w:sz w:val="22"/>
          <w:szCs w:val="22"/>
        </w:rPr>
      </w:pPr>
      <w:r w:rsidRPr="005526A0">
        <w:rPr>
          <w:color w:val="2E74B5" w:themeColor="accent1" w:themeShade="BF"/>
          <w:sz w:val="22"/>
          <w:szCs w:val="22"/>
        </w:rPr>
        <w:t>-Crawling is moving on all fours like a concrete worker smoothing the surface of a sidewalk</w:t>
      </w:r>
    </w:p>
    <w:p w:rsidRPr="00063616" w:rsidR="000F43A3" w:rsidP="000F43A3" w:rsidRDefault="000F43A3" w14:paraId="23ADF0A0" w14:textId="77777777">
      <w:pPr>
        <w:tabs>
          <w:tab w:val="left" w:pos="2187"/>
        </w:tabs>
        <w:rPr>
          <w:sz w:val="22"/>
          <w:szCs w:val="22"/>
        </w:rPr>
      </w:pPr>
      <w:r w:rsidRPr="00063616">
        <w:rPr>
          <w:sz w:val="22"/>
          <w:szCs w:val="22"/>
        </w:rPr>
        <w:t>Yes</w:t>
      </w:r>
    </w:p>
    <w:p w:rsidRPr="00063616" w:rsidR="000F43A3" w:rsidP="000F43A3" w:rsidRDefault="000F43A3" w14:paraId="62F4E385" w14:textId="77777777">
      <w:pPr>
        <w:tabs>
          <w:tab w:val="left" w:pos="2187"/>
        </w:tabs>
        <w:rPr>
          <w:sz w:val="22"/>
          <w:szCs w:val="22"/>
        </w:rPr>
      </w:pPr>
      <w:r w:rsidRPr="00063616">
        <w:rPr>
          <w:sz w:val="22"/>
          <w:szCs w:val="22"/>
        </w:rPr>
        <w:t>No</w:t>
      </w:r>
    </w:p>
    <w:p w:rsidRPr="00766806" w:rsidR="000F43A3" w:rsidP="000F43A3" w:rsidRDefault="000F43A3" w14:paraId="67C94466" w14:textId="77777777">
      <w:pPr>
        <w:tabs>
          <w:tab w:val="left" w:pos="2187"/>
        </w:tabs>
        <w:rPr>
          <w:color w:val="2E74B5" w:themeColor="accent1" w:themeShade="BF"/>
          <w:sz w:val="22"/>
          <w:szCs w:val="22"/>
        </w:rPr>
      </w:pPr>
      <w:r w:rsidRPr="00766806">
        <w:rPr>
          <w:color w:val="2E74B5" w:themeColor="accent1" w:themeShade="BF"/>
          <w:sz w:val="22"/>
          <w:szCs w:val="22"/>
        </w:rPr>
        <w:t>Not sure</w:t>
      </w:r>
    </w:p>
    <w:p w:rsidRPr="00063616" w:rsidR="00B53696" w:rsidP="00B53696" w:rsidRDefault="00B53696" w14:paraId="44BCF356" w14:textId="77777777">
      <w:pPr>
        <w:rPr>
          <w:sz w:val="22"/>
          <w:szCs w:val="22"/>
        </w:rPr>
      </w:pPr>
    </w:p>
    <w:p w:rsidRPr="00063616" w:rsidR="00B53696" w:rsidP="00B53696" w:rsidRDefault="00B53696" w14:paraId="411DC803" w14:textId="77777777">
      <w:pPr>
        <w:rPr>
          <w:sz w:val="22"/>
          <w:szCs w:val="22"/>
        </w:rPr>
      </w:pPr>
      <w:r w:rsidRPr="00063616">
        <w:rPr>
          <w:sz w:val="22"/>
          <w:szCs w:val="22"/>
        </w:rPr>
        <w:t>Which of the following best describes the noise level of your typical work environment?</w:t>
      </w:r>
    </w:p>
    <w:p w:rsidRPr="00766806" w:rsidR="00B53696" w:rsidP="00B53696" w:rsidRDefault="00B53696" w14:paraId="2E8EFA66" w14:textId="5BB05FD0">
      <w:pPr>
        <w:rPr>
          <w:color w:val="2E74B5" w:themeColor="accent1" w:themeShade="BF"/>
          <w:sz w:val="22"/>
          <w:szCs w:val="22"/>
        </w:rPr>
      </w:pPr>
      <w:r w:rsidRPr="00063616">
        <w:rPr>
          <w:sz w:val="22"/>
          <w:szCs w:val="22"/>
        </w:rPr>
        <w:t xml:space="preserve">Quiet </w:t>
      </w:r>
      <w:r w:rsidRPr="00766806">
        <w:rPr>
          <w:color w:val="2E74B5" w:themeColor="accent1" w:themeShade="BF"/>
          <w:sz w:val="22"/>
          <w:szCs w:val="22"/>
        </w:rPr>
        <w:t xml:space="preserve">(For example </w:t>
      </w:r>
      <w:r w:rsidRPr="00766806" w:rsidR="00825F06">
        <w:rPr>
          <w:color w:val="2E74B5" w:themeColor="accent1" w:themeShade="BF"/>
          <w:sz w:val="22"/>
          <w:szCs w:val="22"/>
        </w:rPr>
        <w:t>- art museum</w:t>
      </w:r>
      <w:r w:rsidRPr="00766806">
        <w:rPr>
          <w:color w:val="2E74B5" w:themeColor="accent1" w:themeShade="BF"/>
          <w:sz w:val="22"/>
          <w:szCs w:val="22"/>
        </w:rPr>
        <w:t>)</w:t>
      </w:r>
    </w:p>
    <w:p w:rsidRPr="00063616" w:rsidR="00B53696" w:rsidP="00B53696" w:rsidRDefault="00B53696" w14:paraId="3E28F6B1" w14:textId="77777777">
      <w:pPr>
        <w:rPr>
          <w:sz w:val="22"/>
          <w:szCs w:val="22"/>
        </w:rPr>
      </w:pPr>
      <w:r w:rsidRPr="00063616">
        <w:rPr>
          <w:sz w:val="22"/>
          <w:szCs w:val="22"/>
        </w:rPr>
        <w:t xml:space="preserve">Moderate </w:t>
      </w:r>
      <w:r w:rsidRPr="00766806">
        <w:rPr>
          <w:color w:val="2E74B5" w:themeColor="accent1" w:themeShade="BF"/>
          <w:sz w:val="22"/>
          <w:szCs w:val="22"/>
        </w:rPr>
        <w:t>(For example - grocery store)</w:t>
      </w:r>
    </w:p>
    <w:p w:rsidRPr="00766806" w:rsidR="00B53696" w:rsidP="00B53696" w:rsidRDefault="00B53696" w14:paraId="448CC3C2" w14:textId="77777777">
      <w:pPr>
        <w:rPr>
          <w:color w:val="2E74B5" w:themeColor="accent1" w:themeShade="BF"/>
          <w:sz w:val="22"/>
          <w:szCs w:val="22"/>
        </w:rPr>
      </w:pPr>
      <w:r w:rsidRPr="00063616">
        <w:rPr>
          <w:sz w:val="22"/>
          <w:szCs w:val="22"/>
        </w:rPr>
        <w:t xml:space="preserve">Loud </w:t>
      </w:r>
      <w:r w:rsidRPr="00766806">
        <w:rPr>
          <w:color w:val="2E74B5" w:themeColor="accent1" w:themeShade="BF"/>
          <w:sz w:val="22"/>
          <w:szCs w:val="22"/>
        </w:rPr>
        <w:t>(For example - heavy traffic)</w:t>
      </w:r>
    </w:p>
    <w:p w:rsidRPr="00766806" w:rsidR="00B53696" w:rsidP="00B53696" w:rsidRDefault="00B53696" w14:paraId="673ED30C" w14:textId="77777777">
      <w:pPr>
        <w:rPr>
          <w:color w:val="2E74B5" w:themeColor="accent1" w:themeShade="BF"/>
          <w:sz w:val="22"/>
          <w:szCs w:val="22"/>
        </w:rPr>
      </w:pPr>
      <w:r w:rsidRPr="00063616">
        <w:rPr>
          <w:sz w:val="22"/>
          <w:szCs w:val="22"/>
        </w:rPr>
        <w:t xml:space="preserve">Very loud </w:t>
      </w:r>
      <w:r w:rsidRPr="00766806">
        <w:rPr>
          <w:color w:val="2E74B5" w:themeColor="accent1" w:themeShade="BF"/>
          <w:sz w:val="22"/>
          <w:szCs w:val="22"/>
        </w:rPr>
        <w:t>(For example - jackhammer)</w:t>
      </w:r>
    </w:p>
    <w:p w:rsidRPr="00766806" w:rsidR="00B53696" w:rsidP="00B53696" w:rsidRDefault="00B53696" w14:paraId="703370F0" w14:textId="77777777">
      <w:pPr>
        <w:tabs>
          <w:tab w:val="left" w:pos="2187"/>
        </w:tabs>
        <w:rPr>
          <w:color w:val="2E74B5" w:themeColor="accent1" w:themeShade="BF"/>
          <w:sz w:val="22"/>
          <w:szCs w:val="22"/>
        </w:rPr>
      </w:pPr>
      <w:r w:rsidRPr="00766806">
        <w:rPr>
          <w:color w:val="2E74B5" w:themeColor="accent1" w:themeShade="BF"/>
          <w:sz w:val="22"/>
          <w:szCs w:val="22"/>
        </w:rPr>
        <w:t>Not sure</w:t>
      </w:r>
    </w:p>
    <w:p w:rsidRPr="00063616" w:rsidR="00B53696" w:rsidP="00B53696" w:rsidRDefault="00B53696" w14:paraId="00809184" w14:textId="77777777">
      <w:pPr>
        <w:tabs>
          <w:tab w:val="left" w:pos="2187"/>
        </w:tabs>
        <w:rPr>
          <w:sz w:val="22"/>
          <w:szCs w:val="22"/>
        </w:rPr>
      </w:pPr>
    </w:p>
    <w:p w:rsidRPr="00063616" w:rsidR="00B53696" w:rsidP="00B53696" w:rsidRDefault="00B53696" w14:paraId="5F5B1ED6" w14:textId="2AF8700C">
      <w:pPr>
        <w:tabs>
          <w:tab w:val="left" w:pos="2187"/>
        </w:tabs>
        <w:rPr>
          <w:sz w:val="22"/>
          <w:szCs w:val="22"/>
        </w:rPr>
      </w:pPr>
      <w:r w:rsidRPr="00063616">
        <w:rPr>
          <w:sz w:val="22"/>
          <w:szCs w:val="22"/>
        </w:rPr>
        <w:t xml:space="preserve">As part of your </w:t>
      </w:r>
      <w:r w:rsidRPr="00063616" w:rsidR="009628B0">
        <w:rPr>
          <w:sz w:val="22"/>
          <w:szCs w:val="22"/>
        </w:rPr>
        <w:t xml:space="preserve">critical </w:t>
      </w:r>
      <w:r w:rsidRPr="00063616">
        <w:rPr>
          <w:sz w:val="22"/>
          <w:szCs w:val="22"/>
        </w:rPr>
        <w:t xml:space="preserve">job duties, do you typically spend time outdoors? </w:t>
      </w:r>
    </w:p>
    <w:p w:rsidRPr="00063616" w:rsidR="00B53696" w:rsidP="00B53696" w:rsidRDefault="00B53696" w14:paraId="45BAE630" w14:textId="77777777">
      <w:pPr>
        <w:rPr>
          <w:sz w:val="22"/>
          <w:szCs w:val="22"/>
        </w:rPr>
      </w:pPr>
      <w:r w:rsidRPr="00063616">
        <w:rPr>
          <w:sz w:val="22"/>
          <w:szCs w:val="22"/>
        </w:rPr>
        <w:t xml:space="preserve">Yes </w:t>
      </w:r>
      <w:r w:rsidRPr="0021627D">
        <w:rPr>
          <w:color w:val="2E74B5" w:themeColor="accent1" w:themeShade="BF"/>
          <w:sz w:val="22"/>
          <w:szCs w:val="22"/>
        </w:rPr>
        <w:t>(go to follow-up)</w:t>
      </w:r>
    </w:p>
    <w:p w:rsidRPr="00063616" w:rsidR="00B53696" w:rsidP="00B53696" w:rsidRDefault="00B53696" w14:paraId="2E1D9AB4" w14:textId="77777777">
      <w:pPr>
        <w:rPr>
          <w:sz w:val="22"/>
          <w:szCs w:val="22"/>
        </w:rPr>
      </w:pPr>
      <w:r w:rsidRPr="00063616">
        <w:rPr>
          <w:sz w:val="22"/>
          <w:szCs w:val="22"/>
        </w:rPr>
        <w:t>No</w:t>
      </w:r>
    </w:p>
    <w:p w:rsidRPr="00766806" w:rsidR="00B53696" w:rsidP="00B53696" w:rsidRDefault="00B53696" w14:paraId="40C4A802" w14:textId="77777777">
      <w:pPr>
        <w:rPr>
          <w:color w:val="2E74B5" w:themeColor="accent1" w:themeShade="BF"/>
          <w:sz w:val="22"/>
          <w:szCs w:val="22"/>
        </w:rPr>
      </w:pPr>
      <w:r w:rsidRPr="00766806">
        <w:rPr>
          <w:color w:val="2E74B5" w:themeColor="accent1" w:themeShade="BF"/>
          <w:sz w:val="22"/>
          <w:szCs w:val="22"/>
        </w:rPr>
        <w:t>Not sure (go to follow-up)</w:t>
      </w:r>
    </w:p>
    <w:p w:rsidRPr="00063616" w:rsidR="00B53696" w:rsidP="00B53696" w:rsidRDefault="00B53696" w14:paraId="536E2C8B" w14:textId="77777777">
      <w:pPr>
        <w:rPr>
          <w:sz w:val="22"/>
          <w:szCs w:val="22"/>
        </w:rPr>
      </w:pPr>
    </w:p>
    <w:p w:rsidRPr="00063616" w:rsidR="00B53696" w:rsidP="00B53696" w:rsidRDefault="00B53696" w14:paraId="44AFA5D7" w14:textId="77777777">
      <w:pPr>
        <w:rPr>
          <w:sz w:val="22"/>
          <w:szCs w:val="22"/>
        </w:rPr>
      </w:pPr>
      <w:r w:rsidRPr="0021627D">
        <w:rPr>
          <w:color w:val="2E74B5" w:themeColor="accent1" w:themeShade="BF"/>
          <w:sz w:val="22"/>
          <w:szCs w:val="22"/>
        </w:rPr>
        <w:t xml:space="preserve">(If yes/Not sure) </w:t>
      </w:r>
      <w:r w:rsidRPr="00063616">
        <w:rPr>
          <w:sz w:val="22"/>
          <w:szCs w:val="22"/>
        </w:rPr>
        <w:t>On a typical workday, how much time do you spend outdoors?</w:t>
      </w:r>
    </w:p>
    <w:p w:rsidRPr="00766806" w:rsidR="00B53696" w:rsidP="00B53696" w:rsidRDefault="00B53696" w14:paraId="2179FEAD" w14:textId="1635C6B2">
      <w:pPr>
        <w:rPr>
          <w:color w:val="2E74B5" w:themeColor="accent1" w:themeShade="BF"/>
          <w:sz w:val="22"/>
          <w:szCs w:val="22"/>
        </w:rPr>
      </w:pPr>
      <w:r w:rsidRPr="00063616">
        <w:rPr>
          <w:sz w:val="22"/>
          <w:szCs w:val="22"/>
        </w:rPr>
        <w:t xml:space="preserve">Very rarely </w:t>
      </w:r>
      <w:r w:rsidRPr="00766806">
        <w:rPr>
          <w:color w:val="2E74B5" w:themeColor="accent1" w:themeShade="BF"/>
          <w:sz w:val="22"/>
          <w:szCs w:val="22"/>
        </w:rPr>
        <w:t>(less than 10 minutes o</w:t>
      </w:r>
      <w:r w:rsidRPr="00766806" w:rsidR="008D3FEB">
        <w:rPr>
          <w:color w:val="2E74B5" w:themeColor="accent1" w:themeShade="BF"/>
          <w:sz w:val="22"/>
          <w:szCs w:val="22"/>
        </w:rPr>
        <w:t>f</w:t>
      </w:r>
      <w:r w:rsidRPr="00766806">
        <w:rPr>
          <w:color w:val="2E74B5" w:themeColor="accent1" w:themeShade="BF"/>
          <w:sz w:val="22"/>
          <w:szCs w:val="22"/>
        </w:rPr>
        <w:t xml:space="preserve"> a typical 8-hour workday) </w:t>
      </w:r>
    </w:p>
    <w:p w:rsidRPr="00766806" w:rsidR="00B53696" w:rsidP="00B53696" w:rsidRDefault="00B53696" w14:paraId="602BF6F5" w14:textId="29F2E1D0">
      <w:pPr>
        <w:rPr>
          <w:color w:val="2E74B5" w:themeColor="accent1" w:themeShade="BF"/>
          <w:sz w:val="22"/>
          <w:szCs w:val="22"/>
        </w:rPr>
      </w:pPr>
      <w:r w:rsidRPr="00063616">
        <w:rPr>
          <w:sz w:val="22"/>
          <w:szCs w:val="22"/>
        </w:rPr>
        <w:t xml:space="preserve">Up to 33% of the time </w:t>
      </w:r>
      <w:r w:rsidRPr="00766806">
        <w:rPr>
          <w:color w:val="2E74B5" w:themeColor="accent1" w:themeShade="BF"/>
          <w:sz w:val="22"/>
          <w:szCs w:val="22"/>
        </w:rPr>
        <w:t>(up to 2.5 hours o</w:t>
      </w:r>
      <w:r w:rsidRPr="00766806" w:rsidR="008D3FEB">
        <w:rPr>
          <w:color w:val="2E74B5" w:themeColor="accent1" w:themeShade="BF"/>
          <w:sz w:val="22"/>
          <w:szCs w:val="22"/>
        </w:rPr>
        <w:t>f</w:t>
      </w:r>
      <w:r w:rsidRPr="00766806">
        <w:rPr>
          <w:color w:val="2E74B5" w:themeColor="accent1" w:themeShade="BF"/>
          <w:sz w:val="22"/>
          <w:szCs w:val="22"/>
        </w:rPr>
        <w:t xml:space="preserve"> a typical 8-hour workday</w:t>
      </w:r>
      <w:r w:rsidR="00766806">
        <w:rPr>
          <w:color w:val="2E74B5" w:themeColor="accent1" w:themeShade="BF"/>
          <w:sz w:val="22"/>
          <w:szCs w:val="22"/>
        </w:rPr>
        <w:t>)</w:t>
      </w:r>
    </w:p>
    <w:p w:rsidRPr="00063616" w:rsidR="00B53696" w:rsidP="00B53696" w:rsidRDefault="00B53696" w14:paraId="11ADF31E" w14:textId="2FC418B5">
      <w:pPr>
        <w:rPr>
          <w:sz w:val="22"/>
          <w:szCs w:val="22"/>
        </w:rPr>
      </w:pPr>
      <w:r w:rsidRPr="00063616">
        <w:rPr>
          <w:sz w:val="22"/>
          <w:szCs w:val="22"/>
        </w:rPr>
        <w:t xml:space="preserve">Between 33% to 66% of the time </w:t>
      </w:r>
      <w:r w:rsidRPr="00766806">
        <w:rPr>
          <w:color w:val="2E74B5" w:themeColor="accent1" w:themeShade="BF"/>
          <w:sz w:val="22"/>
          <w:szCs w:val="22"/>
        </w:rPr>
        <w:t>(between 2.5 – 5.5 hours o</w:t>
      </w:r>
      <w:r w:rsidRPr="00766806" w:rsidR="008D3FEB">
        <w:rPr>
          <w:color w:val="2E74B5" w:themeColor="accent1" w:themeShade="BF"/>
          <w:sz w:val="22"/>
          <w:szCs w:val="22"/>
        </w:rPr>
        <w:t>f</w:t>
      </w:r>
      <w:r w:rsidRPr="00766806">
        <w:rPr>
          <w:color w:val="2E74B5" w:themeColor="accent1" w:themeShade="BF"/>
          <w:sz w:val="22"/>
          <w:szCs w:val="22"/>
        </w:rPr>
        <w:t xml:space="preserve"> a typical 8-hour workday)</w:t>
      </w:r>
    </w:p>
    <w:p w:rsidRPr="00063616" w:rsidR="00B53696" w:rsidP="00B53696" w:rsidRDefault="00B53696" w14:paraId="59547EC5" w14:textId="10F49832">
      <w:pPr>
        <w:rPr>
          <w:sz w:val="22"/>
          <w:szCs w:val="22"/>
        </w:rPr>
      </w:pPr>
      <w:r w:rsidRPr="00063616">
        <w:rPr>
          <w:sz w:val="22"/>
          <w:szCs w:val="22"/>
        </w:rPr>
        <w:t xml:space="preserve">More than 66% of the time </w:t>
      </w:r>
      <w:r w:rsidRPr="00766806">
        <w:rPr>
          <w:color w:val="2E74B5" w:themeColor="accent1" w:themeShade="BF"/>
          <w:sz w:val="22"/>
          <w:szCs w:val="22"/>
        </w:rPr>
        <w:t>(5.5 hours or more o</w:t>
      </w:r>
      <w:r w:rsidRPr="00766806" w:rsidR="008D3FEB">
        <w:rPr>
          <w:color w:val="2E74B5" w:themeColor="accent1" w:themeShade="BF"/>
          <w:sz w:val="22"/>
          <w:szCs w:val="22"/>
        </w:rPr>
        <w:t>f</w:t>
      </w:r>
      <w:r w:rsidRPr="00766806">
        <w:rPr>
          <w:color w:val="2E74B5" w:themeColor="accent1" w:themeShade="BF"/>
          <w:sz w:val="22"/>
          <w:szCs w:val="22"/>
        </w:rPr>
        <w:t xml:space="preserve"> a typical 8-hour workday)</w:t>
      </w:r>
    </w:p>
    <w:p w:rsidRPr="00766806" w:rsidR="00B53696" w:rsidP="00B53696" w:rsidRDefault="00B53696" w14:paraId="1990203D" w14:textId="77777777">
      <w:pPr>
        <w:rPr>
          <w:color w:val="2E74B5" w:themeColor="accent1" w:themeShade="BF"/>
          <w:sz w:val="22"/>
          <w:szCs w:val="22"/>
        </w:rPr>
      </w:pPr>
      <w:r w:rsidRPr="00766806">
        <w:rPr>
          <w:color w:val="2E74B5" w:themeColor="accent1" w:themeShade="BF"/>
          <w:sz w:val="22"/>
          <w:szCs w:val="22"/>
        </w:rPr>
        <w:t>Not sure</w:t>
      </w:r>
    </w:p>
    <w:p w:rsidRPr="00063616" w:rsidR="00B53696" w:rsidP="00B53696" w:rsidRDefault="00B53696" w14:paraId="49318160" w14:textId="77777777">
      <w:pPr>
        <w:rPr>
          <w:sz w:val="22"/>
          <w:szCs w:val="22"/>
        </w:rPr>
      </w:pPr>
    </w:p>
    <w:p w:rsidRPr="00063616" w:rsidR="00B53696" w:rsidP="00B53696" w:rsidRDefault="00B53696" w14:paraId="0B3D2914" w14:textId="17EF5215">
      <w:pPr>
        <w:rPr>
          <w:sz w:val="22"/>
          <w:szCs w:val="22"/>
        </w:rPr>
      </w:pPr>
      <w:r w:rsidRPr="00063616">
        <w:rPr>
          <w:sz w:val="22"/>
          <w:szCs w:val="22"/>
        </w:rPr>
        <w:t xml:space="preserve">As part of your </w:t>
      </w:r>
      <w:r w:rsidRPr="00063616" w:rsidR="009628B0">
        <w:rPr>
          <w:sz w:val="22"/>
          <w:szCs w:val="22"/>
        </w:rPr>
        <w:t xml:space="preserve">critical </w:t>
      </w:r>
      <w:r w:rsidRPr="00063616">
        <w:rPr>
          <w:sz w:val="22"/>
          <w:szCs w:val="22"/>
        </w:rPr>
        <w:t>job duties, do you typically come into contact with water or other liquids excluding weather, such as when washing hands?</w:t>
      </w:r>
    </w:p>
    <w:p w:rsidRPr="00063616" w:rsidR="00B53696" w:rsidP="00B53696" w:rsidRDefault="00B53696" w14:paraId="445D98A4" w14:textId="77777777">
      <w:pPr>
        <w:rPr>
          <w:sz w:val="22"/>
          <w:szCs w:val="22"/>
        </w:rPr>
      </w:pPr>
      <w:r w:rsidRPr="00063616">
        <w:rPr>
          <w:sz w:val="22"/>
          <w:szCs w:val="22"/>
        </w:rPr>
        <w:t xml:space="preserve">Yes </w:t>
      </w:r>
      <w:r w:rsidRPr="0021627D">
        <w:rPr>
          <w:color w:val="2E74B5" w:themeColor="accent1" w:themeShade="BF"/>
          <w:sz w:val="22"/>
          <w:szCs w:val="22"/>
        </w:rPr>
        <w:t>(go to follow-up)</w:t>
      </w:r>
    </w:p>
    <w:p w:rsidRPr="00063616" w:rsidR="00B53696" w:rsidP="00B53696" w:rsidRDefault="00B53696" w14:paraId="55B5A424" w14:textId="77777777">
      <w:pPr>
        <w:rPr>
          <w:sz w:val="22"/>
          <w:szCs w:val="22"/>
        </w:rPr>
      </w:pPr>
      <w:r w:rsidRPr="00063616">
        <w:rPr>
          <w:sz w:val="22"/>
          <w:szCs w:val="22"/>
        </w:rPr>
        <w:t>No</w:t>
      </w:r>
    </w:p>
    <w:p w:rsidRPr="00063616" w:rsidR="00B53696" w:rsidP="00B53696" w:rsidRDefault="00B53696" w14:paraId="3466EDBE" w14:textId="77777777">
      <w:pPr>
        <w:rPr>
          <w:sz w:val="22"/>
          <w:szCs w:val="22"/>
        </w:rPr>
      </w:pPr>
      <w:r w:rsidRPr="00766806">
        <w:rPr>
          <w:color w:val="2E74B5" w:themeColor="accent1" w:themeShade="BF"/>
          <w:sz w:val="22"/>
          <w:szCs w:val="22"/>
        </w:rPr>
        <w:t>Not sure (</w:t>
      </w:r>
      <w:r w:rsidRPr="0021627D">
        <w:rPr>
          <w:color w:val="2E74B5" w:themeColor="accent1" w:themeShade="BF"/>
          <w:sz w:val="22"/>
          <w:szCs w:val="22"/>
        </w:rPr>
        <w:t>go to follow-up)</w:t>
      </w:r>
    </w:p>
    <w:p w:rsidRPr="00063616" w:rsidR="00B53696" w:rsidP="00B53696" w:rsidRDefault="00B53696" w14:paraId="6BBB64BE" w14:textId="77777777">
      <w:pPr>
        <w:rPr>
          <w:sz w:val="22"/>
          <w:szCs w:val="22"/>
        </w:rPr>
      </w:pPr>
    </w:p>
    <w:p w:rsidRPr="00063616" w:rsidR="00B53696" w:rsidP="00B53696" w:rsidRDefault="00B53696" w14:paraId="0F14BB3F" w14:textId="77777777">
      <w:pPr>
        <w:rPr>
          <w:sz w:val="22"/>
          <w:szCs w:val="22"/>
        </w:rPr>
      </w:pPr>
      <w:r w:rsidRPr="0021627D">
        <w:rPr>
          <w:color w:val="2E74B5" w:themeColor="accent1" w:themeShade="BF"/>
          <w:sz w:val="22"/>
          <w:szCs w:val="22"/>
        </w:rPr>
        <w:t xml:space="preserve">(If yes/Not sure) </w:t>
      </w:r>
      <w:r w:rsidRPr="00063616">
        <w:rPr>
          <w:sz w:val="22"/>
          <w:szCs w:val="22"/>
        </w:rPr>
        <w:t>On a typical workday, how much time do you spend in contact with water or other liquids?</w:t>
      </w:r>
    </w:p>
    <w:p w:rsidRPr="00766806" w:rsidR="00766806" w:rsidP="00766806" w:rsidRDefault="00766806" w14:paraId="07CEC159" w14:textId="77777777">
      <w:pPr>
        <w:rPr>
          <w:color w:val="2E74B5" w:themeColor="accent1" w:themeShade="BF"/>
          <w:sz w:val="22"/>
          <w:szCs w:val="22"/>
        </w:rPr>
      </w:pPr>
      <w:r w:rsidRPr="00063616">
        <w:rPr>
          <w:sz w:val="22"/>
          <w:szCs w:val="22"/>
        </w:rPr>
        <w:t xml:space="preserve">Very rarely </w:t>
      </w:r>
      <w:r w:rsidRPr="00766806">
        <w:rPr>
          <w:color w:val="2E74B5" w:themeColor="accent1" w:themeShade="BF"/>
          <w:sz w:val="22"/>
          <w:szCs w:val="22"/>
        </w:rPr>
        <w:t xml:space="preserve">(less than 10 minutes of a typical 8-hour workday) </w:t>
      </w:r>
    </w:p>
    <w:p w:rsidRPr="00766806" w:rsidR="00766806" w:rsidP="00766806" w:rsidRDefault="00766806" w14:paraId="21DC2A8E" w14:textId="77777777">
      <w:pPr>
        <w:rPr>
          <w:color w:val="2E74B5" w:themeColor="accent1" w:themeShade="BF"/>
          <w:sz w:val="22"/>
          <w:szCs w:val="22"/>
        </w:rPr>
      </w:pPr>
      <w:r w:rsidRPr="00063616">
        <w:rPr>
          <w:sz w:val="22"/>
          <w:szCs w:val="22"/>
        </w:rPr>
        <w:t xml:space="preserve">Up to 33% of the time </w:t>
      </w:r>
      <w:r w:rsidRPr="00766806">
        <w:rPr>
          <w:color w:val="2E74B5" w:themeColor="accent1" w:themeShade="BF"/>
          <w:sz w:val="22"/>
          <w:szCs w:val="22"/>
        </w:rPr>
        <w:t>(up to 2.5 hours of a typical 8-hour workday</w:t>
      </w:r>
      <w:r>
        <w:rPr>
          <w:color w:val="2E74B5" w:themeColor="accent1" w:themeShade="BF"/>
          <w:sz w:val="22"/>
          <w:szCs w:val="22"/>
        </w:rPr>
        <w:t>)</w:t>
      </w:r>
    </w:p>
    <w:p w:rsidRPr="00063616" w:rsidR="00766806" w:rsidP="00766806" w:rsidRDefault="00766806" w14:paraId="16595E68" w14:textId="77777777">
      <w:pPr>
        <w:rPr>
          <w:sz w:val="22"/>
          <w:szCs w:val="22"/>
        </w:rPr>
      </w:pPr>
      <w:r w:rsidRPr="00063616">
        <w:rPr>
          <w:sz w:val="22"/>
          <w:szCs w:val="22"/>
        </w:rPr>
        <w:t xml:space="preserve">Between 33% to 66% of the time </w:t>
      </w:r>
      <w:r w:rsidRPr="00766806">
        <w:rPr>
          <w:color w:val="2E74B5" w:themeColor="accent1" w:themeShade="BF"/>
          <w:sz w:val="22"/>
          <w:szCs w:val="22"/>
        </w:rPr>
        <w:t>(between 2.5 – 5.5 hours of a typical 8-hour workday)</w:t>
      </w:r>
    </w:p>
    <w:p w:rsidRPr="00063616" w:rsidR="00766806" w:rsidP="00766806" w:rsidRDefault="00766806" w14:paraId="7D8786EE" w14:textId="77777777">
      <w:pPr>
        <w:rPr>
          <w:sz w:val="22"/>
          <w:szCs w:val="22"/>
        </w:rPr>
      </w:pPr>
      <w:r w:rsidRPr="00063616">
        <w:rPr>
          <w:sz w:val="22"/>
          <w:szCs w:val="22"/>
        </w:rPr>
        <w:t xml:space="preserve">More than 66% of the time </w:t>
      </w:r>
      <w:r w:rsidRPr="00766806">
        <w:rPr>
          <w:color w:val="2E74B5" w:themeColor="accent1" w:themeShade="BF"/>
          <w:sz w:val="22"/>
          <w:szCs w:val="22"/>
        </w:rPr>
        <w:t>(5.5 hours or more of a typical 8-hour workday)</w:t>
      </w:r>
    </w:p>
    <w:p w:rsidRPr="00766806" w:rsidR="00766806" w:rsidP="00766806" w:rsidRDefault="00766806" w14:paraId="53505FC8" w14:textId="77777777">
      <w:pPr>
        <w:rPr>
          <w:color w:val="2E74B5" w:themeColor="accent1" w:themeShade="BF"/>
          <w:sz w:val="22"/>
          <w:szCs w:val="22"/>
        </w:rPr>
      </w:pPr>
      <w:r w:rsidRPr="00766806">
        <w:rPr>
          <w:color w:val="2E74B5" w:themeColor="accent1" w:themeShade="BF"/>
          <w:sz w:val="22"/>
          <w:szCs w:val="22"/>
        </w:rPr>
        <w:t>Not sure</w:t>
      </w:r>
    </w:p>
    <w:p w:rsidRPr="00063616" w:rsidR="00B53696" w:rsidP="00B53696" w:rsidRDefault="00B53696" w14:paraId="47AE50BF" w14:textId="77777777">
      <w:pPr>
        <w:tabs>
          <w:tab w:val="left" w:pos="2187"/>
        </w:tabs>
        <w:rPr>
          <w:sz w:val="22"/>
          <w:szCs w:val="22"/>
        </w:rPr>
      </w:pPr>
    </w:p>
    <w:p w:rsidRPr="00063616" w:rsidR="00B53696" w:rsidP="00B53696" w:rsidRDefault="00B53696" w14:paraId="0943327F" w14:textId="765CB7B4">
      <w:pPr>
        <w:rPr>
          <w:sz w:val="22"/>
          <w:szCs w:val="22"/>
        </w:rPr>
      </w:pPr>
      <w:r w:rsidRPr="00063616">
        <w:rPr>
          <w:sz w:val="22"/>
          <w:szCs w:val="22"/>
        </w:rPr>
        <w:t xml:space="preserve">Thank you. Now we have a few final questions about what it was like to participate in this survey. You will NOT be contacted again but your responses </w:t>
      </w:r>
      <w:r w:rsidR="00766806">
        <w:rPr>
          <w:sz w:val="22"/>
          <w:szCs w:val="22"/>
        </w:rPr>
        <w:t>now</w:t>
      </w:r>
      <w:r w:rsidRPr="00063616">
        <w:rPr>
          <w:sz w:val="22"/>
          <w:szCs w:val="22"/>
        </w:rPr>
        <w:t xml:space="preserve"> will help us improve this survey in the future.</w:t>
      </w:r>
    </w:p>
    <w:p w:rsidRPr="00063616" w:rsidR="00B53696" w:rsidP="00B53696" w:rsidRDefault="00B53696" w14:paraId="71F4F100" w14:textId="77777777">
      <w:pPr>
        <w:rPr>
          <w:sz w:val="22"/>
          <w:szCs w:val="22"/>
        </w:rPr>
      </w:pPr>
    </w:p>
    <w:p w:rsidRPr="00063616" w:rsidR="00B53696" w:rsidP="00B53696" w:rsidRDefault="00B53696" w14:paraId="5CCE760C" w14:textId="60D55C3B">
      <w:pPr>
        <w:rPr>
          <w:sz w:val="22"/>
          <w:szCs w:val="22"/>
        </w:rPr>
      </w:pPr>
      <w:r w:rsidRPr="00063616">
        <w:rPr>
          <w:sz w:val="22"/>
          <w:szCs w:val="22"/>
        </w:rPr>
        <w:t xml:space="preserve">Would you </w:t>
      </w:r>
      <w:r w:rsidRPr="00063616" w:rsidR="002B020A">
        <w:rPr>
          <w:sz w:val="22"/>
          <w:szCs w:val="22"/>
        </w:rPr>
        <w:t xml:space="preserve">have </w:t>
      </w:r>
      <w:r w:rsidRPr="00063616">
        <w:rPr>
          <w:sz w:val="22"/>
          <w:szCs w:val="22"/>
        </w:rPr>
        <w:t>prefer</w:t>
      </w:r>
      <w:r w:rsidRPr="00063616" w:rsidR="002B020A">
        <w:rPr>
          <w:sz w:val="22"/>
          <w:szCs w:val="22"/>
        </w:rPr>
        <w:t>red</w:t>
      </w:r>
      <w:r w:rsidRPr="00063616">
        <w:rPr>
          <w:sz w:val="22"/>
          <w:szCs w:val="22"/>
        </w:rPr>
        <w:t xml:space="preserve"> to be contacted by:</w:t>
      </w:r>
    </w:p>
    <w:p w:rsidRPr="00063616" w:rsidR="00B53696" w:rsidP="00B53696" w:rsidRDefault="00B53696" w14:paraId="77939DAC" w14:textId="77777777">
      <w:pPr>
        <w:ind w:left="720"/>
        <w:rPr>
          <w:sz w:val="22"/>
          <w:szCs w:val="22"/>
        </w:rPr>
      </w:pPr>
      <w:r w:rsidRPr="00063616">
        <w:rPr>
          <w:sz w:val="22"/>
          <w:szCs w:val="22"/>
        </w:rPr>
        <w:t>Phone</w:t>
      </w:r>
    </w:p>
    <w:p w:rsidRPr="00063616" w:rsidR="00B53696" w:rsidP="00B53696" w:rsidRDefault="00B53696" w14:paraId="7514BE3A" w14:textId="77777777">
      <w:pPr>
        <w:ind w:left="720"/>
        <w:rPr>
          <w:sz w:val="22"/>
          <w:szCs w:val="22"/>
        </w:rPr>
      </w:pPr>
      <w:r w:rsidRPr="00063616">
        <w:rPr>
          <w:sz w:val="22"/>
          <w:szCs w:val="22"/>
        </w:rPr>
        <w:t>Email</w:t>
      </w:r>
    </w:p>
    <w:p w:rsidRPr="00063616" w:rsidR="00B53696" w:rsidP="00B53696" w:rsidRDefault="00B53696" w14:paraId="37D2A2E5" w14:textId="77777777">
      <w:pPr>
        <w:ind w:left="720"/>
        <w:rPr>
          <w:sz w:val="22"/>
          <w:szCs w:val="22"/>
        </w:rPr>
      </w:pPr>
      <w:r w:rsidRPr="00063616">
        <w:rPr>
          <w:sz w:val="22"/>
          <w:szCs w:val="22"/>
        </w:rPr>
        <w:t>Letter in the mail</w:t>
      </w:r>
    </w:p>
    <w:p w:rsidRPr="00063616" w:rsidR="00B53696" w:rsidP="00B53696" w:rsidRDefault="00B53696" w14:paraId="26BFED5B" w14:textId="77777777">
      <w:pPr>
        <w:rPr>
          <w:sz w:val="22"/>
          <w:szCs w:val="22"/>
        </w:rPr>
      </w:pPr>
    </w:p>
    <w:p w:rsidRPr="00063616" w:rsidR="00B53696" w:rsidP="00B53696" w:rsidRDefault="00B53696" w14:paraId="2C017E72" w14:textId="1278F964">
      <w:pPr>
        <w:rPr>
          <w:sz w:val="22"/>
          <w:szCs w:val="22"/>
        </w:rPr>
      </w:pPr>
      <w:r w:rsidRPr="00063616">
        <w:rPr>
          <w:sz w:val="22"/>
          <w:szCs w:val="22"/>
        </w:rPr>
        <w:t xml:space="preserve">Would you </w:t>
      </w:r>
      <w:r w:rsidRPr="00063616" w:rsidR="002B020A">
        <w:rPr>
          <w:sz w:val="22"/>
          <w:szCs w:val="22"/>
        </w:rPr>
        <w:t xml:space="preserve">have </w:t>
      </w:r>
      <w:r w:rsidRPr="00063616">
        <w:rPr>
          <w:sz w:val="22"/>
          <w:szCs w:val="22"/>
        </w:rPr>
        <w:t>prefer</w:t>
      </w:r>
      <w:r w:rsidRPr="00063616" w:rsidR="002B020A">
        <w:rPr>
          <w:sz w:val="22"/>
          <w:szCs w:val="22"/>
        </w:rPr>
        <w:t>red</w:t>
      </w:r>
      <w:r w:rsidRPr="00063616">
        <w:rPr>
          <w:sz w:val="22"/>
          <w:szCs w:val="22"/>
        </w:rPr>
        <w:t xml:space="preserve"> to answer these questions:</w:t>
      </w:r>
    </w:p>
    <w:p w:rsidRPr="00063616" w:rsidR="00B53696" w:rsidP="00B53696" w:rsidRDefault="00B53696" w14:paraId="505CB2B4" w14:textId="77777777">
      <w:pPr>
        <w:ind w:left="720"/>
        <w:rPr>
          <w:sz w:val="22"/>
          <w:szCs w:val="22"/>
        </w:rPr>
      </w:pPr>
      <w:r w:rsidRPr="00063616">
        <w:rPr>
          <w:sz w:val="22"/>
          <w:szCs w:val="22"/>
        </w:rPr>
        <w:t>Over the phone, talking to an interviewer</w:t>
      </w:r>
    </w:p>
    <w:p w:rsidRPr="00063616" w:rsidR="00B53696" w:rsidP="00B53696" w:rsidRDefault="00B53696" w14:paraId="0F4094AF" w14:textId="77777777">
      <w:pPr>
        <w:ind w:left="720"/>
        <w:rPr>
          <w:sz w:val="22"/>
          <w:szCs w:val="22"/>
        </w:rPr>
      </w:pPr>
      <w:r w:rsidRPr="00063616">
        <w:rPr>
          <w:sz w:val="22"/>
          <w:szCs w:val="22"/>
        </w:rPr>
        <w:t>In person, talking to an interviewer</w:t>
      </w:r>
    </w:p>
    <w:p w:rsidRPr="00063616" w:rsidR="00B53696" w:rsidP="00B53696" w:rsidRDefault="00B53696" w14:paraId="3B94C9A1" w14:textId="77777777">
      <w:pPr>
        <w:ind w:left="720"/>
        <w:rPr>
          <w:sz w:val="22"/>
          <w:szCs w:val="22"/>
        </w:rPr>
      </w:pPr>
      <w:r w:rsidRPr="00063616">
        <w:rPr>
          <w:sz w:val="22"/>
          <w:szCs w:val="22"/>
        </w:rPr>
        <w:t>Online</w:t>
      </w:r>
    </w:p>
    <w:p w:rsidRPr="00063616" w:rsidR="00B53696" w:rsidP="00B53696" w:rsidRDefault="00B53696" w14:paraId="5607E6F9" w14:textId="77777777">
      <w:pPr>
        <w:ind w:left="720"/>
        <w:rPr>
          <w:sz w:val="22"/>
          <w:szCs w:val="22"/>
        </w:rPr>
      </w:pPr>
      <w:r w:rsidRPr="00063616">
        <w:rPr>
          <w:sz w:val="22"/>
          <w:szCs w:val="22"/>
        </w:rPr>
        <w:t>Paper form, submitted by mail</w:t>
      </w:r>
    </w:p>
    <w:p w:rsidRPr="00063616" w:rsidR="00B53696" w:rsidP="00B53696" w:rsidRDefault="00B53696" w14:paraId="0834D539" w14:textId="77777777">
      <w:pPr>
        <w:rPr>
          <w:sz w:val="22"/>
          <w:szCs w:val="22"/>
        </w:rPr>
      </w:pPr>
    </w:p>
    <w:p w:rsidRPr="00063616" w:rsidR="00B53696" w:rsidP="00B53696" w:rsidRDefault="00D941C2" w14:paraId="6DE49B5C" w14:textId="6A7687C3">
      <w:pPr>
        <w:rPr>
          <w:sz w:val="22"/>
          <w:szCs w:val="22"/>
        </w:rPr>
      </w:pPr>
      <w:r w:rsidRPr="00063616">
        <w:rPr>
          <w:sz w:val="22"/>
          <w:szCs w:val="22"/>
        </w:rPr>
        <w:t>W</w:t>
      </w:r>
      <w:r w:rsidRPr="00063616" w:rsidR="00B53696">
        <w:rPr>
          <w:sz w:val="22"/>
          <w:szCs w:val="22"/>
        </w:rPr>
        <w:t xml:space="preserve">ould you </w:t>
      </w:r>
      <w:r w:rsidRPr="00063616">
        <w:rPr>
          <w:sz w:val="22"/>
          <w:szCs w:val="22"/>
        </w:rPr>
        <w:t xml:space="preserve">have been </w:t>
      </w:r>
      <w:r w:rsidRPr="00063616" w:rsidR="00B53696">
        <w:rPr>
          <w:sz w:val="22"/>
          <w:szCs w:val="22"/>
        </w:rPr>
        <w:t>willing to provide more detailed information about the requirements of your job</w:t>
      </w:r>
      <w:r w:rsidRPr="00063616">
        <w:rPr>
          <w:sz w:val="22"/>
          <w:szCs w:val="22"/>
        </w:rPr>
        <w:t xml:space="preserve"> for this survey?</w:t>
      </w:r>
    </w:p>
    <w:p w:rsidRPr="00063616" w:rsidR="00B53696" w:rsidP="00B53696" w:rsidRDefault="00B53696" w14:paraId="76290657" w14:textId="77777777">
      <w:pPr>
        <w:ind w:left="720"/>
        <w:rPr>
          <w:sz w:val="22"/>
          <w:szCs w:val="22"/>
        </w:rPr>
      </w:pPr>
      <w:r w:rsidRPr="00063616">
        <w:rPr>
          <w:sz w:val="22"/>
          <w:szCs w:val="22"/>
        </w:rPr>
        <w:t>Yes</w:t>
      </w:r>
    </w:p>
    <w:p w:rsidRPr="00063616" w:rsidR="00B53696" w:rsidP="00B53696" w:rsidRDefault="00B53696" w14:paraId="1EE5236E" w14:textId="77777777">
      <w:pPr>
        <w:ind w:left="720"/>
        <w:rPr>
          <w:sz w:val="22"/>
          <w:szCs w:val="22"/>
        </w:rPr>
      </w:pPr>
      <w:r w:rsidRPr="00063616">
        <w:rPr>
          <w:sz w:val="22"/>
          <w:szCs w:val="22"/>
        </w:rPr>
        <w:t>No</w:t>
      </w:r>
    </w:p>
    <w:p w:rsidRPr="00063616" w:rsidR="00B53696" w:rsidP="00B53696" w:rsidRDefault="00B53696" w14:paraId="578CF51F" w14:textId="77777777">
      <w:pPr>
        <w:rPr>
          <w:sz w:val="22"/>
          <w:szCs w:val="22"/>
        </w:rPr>
      </w:pPr>
    </w:p>
    <w:p w:rsidRPr="00063616" w:rsidR="00B53696" w:rsidP="00B53696" w:rsidRDefault="00B53696" w14:paraId="55A48F03" w14:textId="6C7BA9CD">
      <w:pPr>
        <w:rPr>
          <w:sz w:val="22"/>
          <w:szCs w:val="22"/>
        </w:rPr>
      </w:pPr>
      <w:r w:rsidRPr="00063616">
        <w:rPr>
          <w:sz w:val="22"/>
          <w:szCs w:val="22"/>
        </w:rPr>
        <w:t xml:space="preserve">Would you </w:t>
      </w:r>
      <w:r w:rsidRPr="00063616" w:rsidR="002B020A">
        <w:rPr>
          <w:sz w:val="22"/>
          <w:szCs w:val="22"/>
        </w:rPr>
        <w:t xml:space="preserve">have </w:t>
      </w:r>
      <w:r w:rsidRPr="00063616">
        <w:rPr>
          <w:sz w:val="22"/>
          <w:szCs w:val="22"/>
        </w:rPr>
        <w:t>prefer</w:t>
      </w:r>
      <w:r w:rsidRPr="00063616" w:rsidR="002B020A">
        <w:rPr>
          <w:sz w:val="22"/>
          <w:szCs w:val="22"/>
        </w:rPr>
        <w:t>red</w:t>
      </w:r>
      <w:r w:rsidRPr="00063616">
        <w:rPr>
          <w:sz w:val="22"/>
          <w:szCs w:val="22"/>
        </w:rPr>
        <w:t xml:space="preserve"> us to ask your supervisor for permission before contacting you?</w:t>
      </w:r>
    </w:p>
    <w:p w:rsidRPr="00063616" w:rsidR="00B53696" w:rsidP="00B53696" w:rsidRDefault="00B53696" w14:paraId="250F3D62" w14:textId="77777777">
      <w:pPr>
        <w:rPr>
          <w:sz w:val="22"/>
          <w:szCs w:val="22"/>
        </w:rPr>
      </w:pPr>
      <w:r w:rsidRPr="00063616">
        <w:rPr>
          <w:sz w:val="22"/>
          <w:szCs w:val="22"/>
        </w:rPr>
        <w:tab/>
        <w:t>Yes</w:t>
      </w:r>
    </w:p>
    <w:p w:rsidRPr="00063616" w:rsidR="00B53696" w:rsidP="00B53696" w:rsidRDefault="00B53696" w14:paraId="54B2A387" w14:textId="77777777">
      <w:pPr>
        <w:rPr>
          <w:sz w:val="22"/>
          <w:szCs w:val="22"/>
        </w:rPr>
      </w:pPr>
      <w:r w:rsidRPr="00063616">
        <w:rPr>
          <w:sz w:val="22"/>
          <w:szCs w:val="22"/>
        </w:rPr>
        <w:tab/>
        <w:t>No</w:t>
      </w:r>
    </w:p>
    <w:p w:rsidRPr="00063616" w:rsidR="00B53696" w:rsidP="00B53696" w:rsidRDefault="00B53696" w14:paraId="64386475" w14:textId="77777777">
      <w:pPr>
        <w:rPr>
          <w:sz w:val="22"/>
          <w:szCs w:val="22"/>
        </w:rPr>
      </w:pPr>
    </w:p>
    <w:p w:rsidRPr="00063616" w:rsidR="00B53696" w:rsidP="00B53696" w:rsidRDefault="00B53696" w14:paraId="6272C45A" w14:textId="77777777">
      <w:pPr>
        <w:rPr>
          <w:sz w:val="22"/>
          <w:szCs w:val="22"/>
        </w:rPr>
      </w:pPr>
    </w:p>
    <w:p w:rsidR="00766806" w:rsidP="00B53696" w:rsidRDefault="00B53696" w14:paraId="5E005DF7" w14:textId="77777777">
      <w:pPr>
        <w:rPr>
          <w:sz w:val="22"/>
          <w:szCs w:val="22"/>
        </w:rPr>
      </w:pPr>
      <w:r w:rsidRPr="00063616">
        <w:rPr>
          <w:sz w:val="22"/>
          <w:szCs w:val="22"/>
        </w:rPr>
        <w:t xml:space="preserve">Thank you! </w:t>
      </w:r>
      <w:r w:rsidR="0097233D">
        <w:rPr>
          <w:sz w:val="22"/>
          <w:szCs w:val="22"/>
        </w:rPr>
        <w:t xml:space="preserve">Do you have any questions for me about this survey? </w:t>
      </w:r>
    </w:p>
    <w:p w:rsidRPr="002B020A" w:rsidR="00B53696" w:rsidP="00B53696" w:rsidRDefault="0097233D" w14:paraId="67E3A774" w14:textId="4F21A405">
      <w:pPr>
        <w:rPr>
          <w:sz w:val="22"/>
          <w:szCs w:val="22"/>
        </w:rPr>
      </w:pPr>
      <w:r>
        <w:rPr>
          <w:sz w:val="22"/>
          <w:szCs w:val="22"/>
        </w:rPr>
        <w:t>I can also provide contact information so you can get in touch with us later if any questions come up -</w:t>
      </w:r>
      <w:r w:rsidRPr="00063616">
        <w:rPr>
          <w:sz w:val="22"/>
          <w:szCs w:val="22"/>
        </w:rPr>
        <w:t xml:space="preserve"> </w:t>
      </w:r>
      <w:hyperlink w:history="1" r:id="rId8">
        <w:r w:rsidRPr="00063616" w:rsidR="00B53696">
          <w:rPr>
            <w:rStyle w:val="Hyperlink"/>
            <w:sz w:val="22"/>
            <w:szCs w:val="22"/>
          </w:rPr>
          <w:t>research@bls.gov</w:t>
        </w:r>
      </w:hyperlink>
      <w:r w:rsidRPr="00063616" w:rsidR="00B53696">
        <w:rPr>
          <w:sz w:val="22"/>
          <w:szCs w:val="22"/>
        </w:rPr>
        <w:t>.</w:t>
      </w:r>
    </w:p>
    <w:bookmarkEnd w:id="0"/>
    <w:p w:rsidR="00B53696" w:rsidP="00B53696" w:rsidRDefault="00B53696" w14:paraId="239C0986" w14:textId="77777777"/>
    <w:sectPr w:rsidR="00B536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B563A" w14:textId="77777777" w:rsidR="00D000EB" w:rsidRDefault="00D000EB" w:rsidP="00396571">
      <w:r>
        <w:separator/>
      </w:r>
    </w:p>
  </w:endnote>
  <w:endnote w:type="continuationSeparator" w:id="0">
    <w:p w14:paraId="26EB51A4" w14:textId="77777777" w:rsidR="00D000EB" w:rsidRDefault="00D000EB" w:rsidP="0039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26136"/>
      <w:docPartObj>
        <w:docPartGallery w:val="Page Numbers (Bottom of Page)"/>
        <w:docPartUnique/>
      </w:docPartObj>
    </w:sdtPr>
    <w:sdtEndPr/>
    <w:sdtContent>
      <w:sdt>
        <w:sdtPr>
          <w:id w:val="-1769616900"/>
          <w:docPartObj>
            <w:docPartGallery w:val="Page Numbers (Top of Page)"/>
            <w:docPartUnique/>
          </w:docPartObj>
        </w:sdtPr>
        <w:sdtEndPr/>
        <w:sdtContent>
          <w:p w14:paraId="70280904" w14:textId="44D5D356" w:rsidR="005775AE" w:rsidRDefault="005775AE">
            <w:pPr>
              <w:pStyle w:val="Footer"/>
              <w:jc w:val="right"/>
            </w:pPr>
            <w:r>
              <w:t xml:space="preserve">Page </w:t>
            </w:r>
            <w:r>
              <w:rPr>
                <w:b/>
                <w:bCs/>
              </w:rPr>
              <w:fldChar w:fldCharType="begin"/>
            </w:r>
            <w:r>
              <w:rPr>
                <w:b/>
                <w:bCs/>
              </w:rPr>
              <w:instrText xml:space="preserve"> PAGE </w:instrText>
            </w:r>
            <w:r>
              <w:rPr>
                <w:b/>
                <w:bCs/>
              </w:rPr>
              <w:fldChar w:fldCharType="separate"/>
            </w:r>
            <w:r w:rsidR="00CC4597">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CC4597">
              <w:rPr>
                <w:b/>
                <w:bCs/>
                <w:noProof/>
              </w:rPr>
              <w:t>12</w:t>
            </w:r>
            <w:r>
              <w:rPr>
                <w:b/>
                <w:bCs/>
              </w:rPr>
              <w:fldChar w:fldCharType="end"/>
            </w:r>
          </w:p>
        </w:sdtContent>
      </w:sdt>
    </w:sdtContent>
  </w:sdt>
  <w:p w14:paraId="77D517E1" w14:textId="77777777" w:rsidR="005775AE" w:rsidRDefault="00577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0060B" w14:textId="77777777" w:rsidR="00D000EB" w:rsidRDefault="00D000EB" w:rsidP="00396571">
      <w:r>
        <w:separator/>
      </w:r>
    </w:p>
  </w:footnote>
  <w:footnote w:type="continuationSeparator" w:id="0">
    <w:p w14:paraId="7E9C2C51" w14:textId="77777777" w:rsidR="00D000EB" w:rsidRDefault="00D000EB" w:rsidP="00396571">
      <w:r>
        <w:continuationSeparator/>
      </w:r>
    </w:p>
  </w:footnote>
  <w:footnote w:id="1">
    <w:p w14:paraId="734E6CE9" w14:textId="77777777" w:rsidR="00D000EB" w:rsidRDefault="00D000EB">
      <w:pPr>
        <w:pStyle w:val="FootnoteText"/>
      </w:pPr>
      <w:r>
        <w:rPr>
          <w:rStyle w:val="FootnoteReference"/>
        </w:rPr>
        <w:footnoteRef/>
      </w:r>
      <w:r>
        <w:t xml:space="preserve"> </w:t>
      </w:r>
      <w:r w:rsidRPr="00DD4FB3">
        <w:t>We also applied rules at the time of sampling to exclude establishments known to be sensitive or that otherwise should not be contacted for participation in a research study in order to preserve ongoing collection relationships.</w:t>
      </w:r>
    </w:p>
  </w:footnote>
  <w:footnote w:id="2">
    <w:p w14:paraId="22B5255A" w14:textId="77777777" w:rsidR="00D000EB" w:rsidRDefault="00D000EB" w:rsidP="00396571">
      <w:pPr>
        <w:pStyle w:val="FootnoteText"/>
      </w:pPr>
      <w:r>
        <w:rPr>
          <w:rStyle w:val="FootnoteReference"/>
        </w:rPr>
        <w:footnoteRef/>
      </w:r>
      <w:r>
        <w:t xml:space="preserve"> P</w:t>
      </w:r>
      <w:r w:rsidRPr="00396571">
        <w:t>revious ORS jobs observation test</w:t>
      </w:r>
      <w:r>
        <w:t>s achieved</w:t>
      </w:r>
      <w:r w:rsidRPr="00396571">
        <w:t xml:space="preserve"> 60%</w:t>
      </w:r>
      <w:r>
        <w:t xml:space="preserve"> (2016), 41% (2017), and 38% (2018)</w:t>
      </w:r>
      <w:r w:rsidRPr="00396571">
        <w:t xml:space="preserve"> establishment response rate</w:t>
      </w:r>
      <w:r>
        <w:t>s. The S</w:t>
      </w:r>
      <w:r w:rsidRPr="00FE7E8A">
        <w:t>urve</w:t>
      </w:r>
      <w:r>
        <w:t xml:space="preserve">y of Employer Provided Training achieved a 74% (1995) response rate.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54BBE"/>
    <w:multiLevelType w:val="hybridMultilevel"/>
    <w:tmpl w:val="54AE1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010EDB"/>
    <w:multiLevelType w:val="hybridMultilevel"/>
    <w:tmpl w:val="26EE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9FC1F78"/>
    <w:multiLevelType w:val="hybridMultilevel"/>
    <w:tmpl w:val="DB24A7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A46BEF"/>
    <w:multiLevelType w:val="hybridMultilevel"/>
    <w:tmpl w:val="E8803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C1319D"/>
    <w:multiLevelType w:val="hybridMultilevel"/>
    <w:tmpl w:val="0EC4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FA71CB"/>
    <w:multiLevelType w:val="hybridMultilevel"/>
    <w:tmpl w:val="80EAF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530360"/>
    <w:multiLevelType w:val="hybridMultilevel"/>
    <w:tmpl w:val="73200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C4930"/>
    <w:multiLevelType w:val="hybridMultilevel"/>
    <w:tmpl w:val="9F9A4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7"/>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AA"/>
    <w:rsid w:val="000439D7"/>
    <w:rsid w:val="000439E6"/>
    <w:rsid w:val="0005156C"/>
    <w:rsid w:val="00054524"/>
    <w:rsid w:val="00063616"/>
    <w:rsid w:val="00074651"/>
    <w:rsid w:val="000E2879"/>
    <w:rsid w:val="000F43A3"/>
    <w:rsid w:val="000F59F8"/>
    <w:rsid w:val="001638FE"/>
    <w:rsid w:val="001C0D45"/>
    <w:rsid w:val="001C1DC5"/>
    <w:rsid w:val="001E6027"/>
    <w:rsid w:val="0021627D"/>
    <w:rsid w:val="0022707E"/>
    <w:rsid w:val="0023561D"/>
    <w:rsid w:val="00285E8E"/>
    <w:rsid w:val="002B020A"/>
    <w:rsid w:val="002F2B62"/>
    <w:rsid w:val="00322CBB"/>
    <w:rsid w:val="00396571"/>
    <w:rsid w:val="004100F7"/>
    <w:rsid w:val="0043776A"/>
    <w:rsid w:val="0049366E"/>
    <w:rsid w:val="004C5DEC"/>
    <w:rsid w:val="004D1771"/>
    <w:rsid w:val="004D2F73"/>
    <w:rsid w:val="004F6C20"/>
    <w:rsid w:val="004F783A"/>
    <w:rsid w:val="005526A0"/>
    <w:rsid w:val="00552C49"/>
    <w:rsid w:val="00576281"/>
    <w:rsid w:val="005775AE"/>
    <w:rsid w:val="00623F23"/>
    <w:rsid w:val="0064681B"/>
    <w:rsid w:val="00647E86"/>
    <w:rsid w:val="00685811"/>
    <w:rsid w:val="00690F4C"/>
    <w:rsid w:val="0069179F"/>
    <w:rsid w:val="006D4A07"/>
    <w:rsid w:val="006D4FC9"/>
    <w:rsid w:val="006E05E8"/>
    <w:rsid w:val="00733013"/>
    <w:rsid w:val="00750B82"/>
    <w:rsid w:val="00766806"/>
    <w:rsid w:val="007D6F07"/>
    <w:rsid w:val="00825F06"/>
    <w:rsid w:val="0085048F"/>
    <w:rsid w:val="00883DF0"/>
    <w:rsid w:val="00890402"/>
    <w:rsid w:val="008A6988"/>
    <w:rsid w:val="008C1837"/>
    <w:rsid w:val="008D3FEB"/>
    <w:rsid w:val="00924234"/>
    <w:rsid w:val="00950C36"/>
    <w:rsid w:val="009628B0"/>
    <w:rsid w:val="009650F0"/>
    <w:rsid w:val="00966E47"/>
    <w:rsid w:val="0097233D"/>
    <w:rsid w:val="009B074A"/>
    <w:rsid w:val="009C0608"/>
    <w:rsid w:val="00A14A46"/>
    <w:rsid w:val="00A17093"/>
    <w:rsid w:val="00A2448B"/>
    <w:rsid w:val="00A40440"/>
    <w:rsid w:val="00A52C9E"/>
    <w:rsid w:val="00A54A7F"/>
    <w:rsid w:val="00A730D9"/>
    <w:rsid w:val="00AB0C8A"/>
    <w:rsid w:val="00AE29C1"/>
    <w:rsid w:val="00B175CE"/>
    <w:rsid w:val="00B17AC0"/>
    <w:rsid w:val="00B3755E"/>
    <w:rsid w:val="00B53696"/>
    <w:rsid w:val="00B700FE"/>
    <w:rsid w:val="00B747D5"/>
    <w:rsid w:val="00CB644C"/>
    <w:rsid w:val="00CC4597"/>
    <w:rsid w:val="00D000EB"/>
    <w:rsid w:val="00D027AF"/>
    <w:rsid w:val="00D91D47"/>
    <w:rsid w:val="00D941C2"/>
    <w:rsid w:val="00DA3897"/>
    <w:rsid w:val="00DA7AC0"/>
    <w:rsid w:val="00DB4F63"/>
    <w:rsid w:val="00DD4FB3"/>
    <w:rsid w:val="00DF07AA"/>
    <w:rsid w:val="00ED1B3A"/>
    <w:rsid w:val="00F23914"/>
    <w:rsid w:val="00F3034D"/>
    <w:rsid w:val="00F92DA4"/>
    <w:rsid w:val="00FB4E46"/>
    <w:rsid w:val="00FD2DBB"/>
    <w:rsid w:val="00FE47D7"/>
    <w:rsid w:val="00FE4BF6"/>
    <w:rsid w:val="00FF08E8"/>
    <w:rsid w:val="00FF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BBF9"/>
  <w15:chartTrackingRefBased/>
  <w15:docId w15:val="{50AE291E-1952-44C0-8F3F-8706465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7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DF07AA"/>
    <w:pPr>
      <w:spacing w:before="100" w:beforeAutospacing="1" w:after="100" w:afterAutospacing="1" w:line="480" w:lineRule="auto"/>
    </w:pPr>
  </w:style>
  <w:style w:type="paragraph" w:styleId="BodyText">
    <w:name w:val="Body Text"/>
    <w:basedOn w:val="Normal"/>
    <w:link w:val="BodyTextChar"/>
    <w:rsid w:val="00DF07AA"/>
    <w:rPr>
      <w:szCs w:val="20"/>
    </w:rPr>
  </w:style>
  <w:style w:type="character" w:customStyle="1" w:styleId="BodyTextChar">
    <w:name w:val="Body Text Char"/>
    <w:basedOn w:val="DefaultParagraphFont"/>
    <w:link w:val="BodyText"/>
    <w:rsid w:val="00DF07AA"/>
    <w:rPr>
      <w:rFonts w:ascii="Times New Roman" w:eastAsia="Times New Roman" w:hAnsi="Times New Roman" w:cs="Times New Roman"/>
      <w:sz w:val="24"/>
      <w:szCs w:val="20"/>
    </w:rPr>
  </w:style>
  <w:style w:type="paragraph" w:styleId="ListParagraph">
    <w:name w:val="List Paragraph"/>
    <w:basedOn w:val="Normal"/>
    <w:uiPriority w:val="34"/>
    <w:qFormat/>
    <w:rsid w:val="00396571"/>
    <w:pPr>
      <w:ind w:left="720"/>
      <w:contextualSpacing/>
    </w:pPr>
    <w:rPr>
      <w:rFonts w:ascii="Calibri" w:hAnsi="Calibri"/>
      <w:sz w:val="22"/>
      <w:szCs w:val="22"/>
    </w:rPr>
  </w:style>
  <w:style w:type="character" w:styleId="Hyperlink">
    <w:name w:val="Hyperlink"/>
    <w:basedOn w:val="DefaultParagraphFont"/>
    <w:uiPriority w:val="99"/>
    <w:unhideWhenUsed/>
    <w:rsid w:val="00396571"/>
    <w:rPr>
      <w:color w:val="0563C1" w:themeColor="hyperlink"/>
      <w:u w:val="single"/>
    </w:rPr>
  </w:style>
  <w:style w:type="paragraph" w:styleId="FootnoteText">
    <w:name w:val="footnote text"/>
    <w:basedOn w:val="Normal"/>
    <w:link w:val="FootnoteTextChar"/>
    <w:uiPriority w:val="99"/>
    <w:semiHidden/>
    <w:unhideWhenUsed/>
    <w:rsid w:val="0039657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96571"/>
    <w:rPr>
      <w:sz w:val="20"/>
      <w:szCs w:val="20"/>
    </w:rPr>
  </w:style>
  <w:style w:type="character" w:styleId="FootnoteReference">
    <w:name w:val="footnote reference"/>
    <w:basedOn w:val="DefaultParagraphFont"/>
    <w:uiPriority w:val="99"/>
    <w:semiHidden/>
    <w:unhideWhenUsed/>
    <w:rsid w:val="00396571"/>
    <w:rPr>
      <w:vertAlign w:val="superscript"/>
    </w:rPr>
  </w:style>
  <w:style w:type="character" w:styleId="CommentReference">
    <w:name w:val="annotation reference"/>
    <w:basedOn w:val="DefaultParagraphFont"/>
    <w:uiPriority w:val="99"/>
    <w:semiHidden/>
    <w:unhideWhenUsed/>
    <w:rsid w:val="00396571"/>
    <w:rPr>
      <w:sz w:val="16"/>
      <w:szCs w:val="16"/>
    </w:rPr>
  </w:style>
  <w:style w:type="paragraph" w:styleId="CommentText">
    <w:name w:val="annotation text"/>
    <w:basedOn w:val="Normal"/>
    <w:link w:val="CommentTextChar"/>
    <w:uiPriority w:val="99"/>
    <w:semiHidden/>
    <w:unhideWhenUsed/>
    <w:rsid w:val="0039657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96571"/>
    <w:rPr>
      <w:sz w:val="20"/>
      <w:szCs w:val="20"/>
    </w:rPr>
  </w:style>
  <w:style w:type="paragraph" w:styleId="BalloonText">
    <w:name w:val="Balloon Text"/>
    <w:basedOn w:val="Normal"/>
    <w:link w:val="BalloonTextChar"/>
    <w:uiPriority w:val="99"/>
    <w:semiHidden/>
    <w:unhideWhenUsed/>
    <w:rsid w:val="00396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71"/>
    <w:rPr>
      <w:rFonts w:ascii="Segoe UI" w:eastAsia="Times New Roman" w:hAnsi="Segoe UI" w:cs="Segoe UI"/>
      <w:sz w:val="18"/>
      <w:szCs w:val="18"/>
    </w:rPr>
  </w:style>
  <w:style w:type="table" w:styleId="TableGrid">
    <w:name w:val="Table Grid"/>
    <w:basedOn w:val="TableNormal"/>
    <w:uiPriority w:val="39"/>
    <w:rsid w:val="00A17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D2DB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D2DB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775AE"/>
    <w:pPr>
      <w:tabs>
        <w:tab w:val="center" w:pos="4680"/>
        <w:tab w:val="right" w:pos="9360"/>
      </w:tabs>
    </w:pPr>
  </w:style>
  <w:style w:type="character" w:customStyle="1" w:styleId="HeaderChar">
    <w:name w:val="Header Char"/>
    <w:basedOn w:val="DefaultParagraphFont"/>
    <w:link w:val="Header"/>
    <w:uiPriority w:val="99"/>
    <w:rsid w:val="005775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75AE"/>
    <w:pPr>
      <w:tabs>
        <w:tab w:val="center" w:pos="4680"/>
        <w:tab w:val="right" w:pos="9360"/>
      </w:tabs>
    </w:pPr>
  </w:style>
  <w:style w:type="character" w:customStyle="1" w:styleId="FooterChar">
    <w:name w:val="Footer Char"/>
    <w:basedOn w:val="DefaultParagraphFont"/>
    <w:link w:val="Footer"/>
    <w:uiPriority w:val="99"/>
    <w:rsid w:val="005775AE"/>
    <w:rPr>
      <w:rFonts w:ascii="Times New Roman" w:eastAsia="Times New Roman" w:hAnsi="Times New Roman" w:cs="Times New Roman"/>
      <w:sz w:val="24"/>
      <w:szCs w:val="24"/>
    </w:rPr>
  </w:style>
  <w:style w:type="paragraph" w:styleId="Revision">
    <w:name w:val="Revision"/>
    <w:hidden/>
    <w:uiPriority w:val="99"/>
    <w:semiHidden/>
    <w:rsid w:val="00B17AC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bl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B3D7-CA9B-4935-9BD7-B146B8D6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3542</Words>
  <Characters>20195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2</cp:revision>
  <dcterms:created xsi:type="dcterms:W3CDTF">2020-02-13T19:27:00Z</dcterms:created>
  <dcterms:modified xsi:type="dcterms:W3CDTF">2020-02-13T19:27:00Z</dcterms:modified>
</cp:coreProperties>
</file>