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E73F66" w:rsidR="00012E56" w:rsidP="00012E56" w:rsidRDefault="008553C1" w14:paraId="7D3F6469" w14:textId="0467A10C">
      <w:pPr>
        <w:pStyle w:val="NoSpacing"/>
        <w:rPr>
          <w:sz w:val="24"/>
          <w:szCs w:val="24"/>
        </w:rPr>
      </w:pPr>
      <w:r w:rsidRPr="00E73F66">
        <w:rPr>
          <w:sz w:val="24"/>
          <w:szCs w:val="24"/>
        </w:rPr>
        <w:t xml:space="preserve">January </w:t>
      </w:r>
      <w:r w:rsidR="008D4ACA">
        <w:rPr>
          <w:sz w:val="24"/>
          <w:szCs w:val="24"/>
        </w:rPr>
        <w:t>31</w:t>
      </w:r>
      <w:r w:rsidRPr="00E73F66">
        <w:rPr>
          <w:sz w:val="24"/>
          <w:szCs w:val="24"/>
        </w:rPr>
        <w:t>, 2020</w:t>
      </w:r>
    </w:p>
    <w:p w:rsidRPr="00E73F66" w:rsidR="00012E56" w:rsidP="00012E56" w:rsidRDefault="00012E56" w14:paraId="03FBFFB7" w14:textId="77777777">
      <w:pPr>
        <w:pStyle w:val="Footer"/>
        <w:tabs>
          <w:tab w:val="clear" w:pos="4320"/>
          <w:tab w:val="clear" w:pos="8640"/>
        </w:tabs>
        <w:jc w:val="both"/>
        <w:rPr>
          <w:sz w:val="24"/>
          <w:szCs w:val="24"/>
        </w:rPr>
      </w:pPr>
    </w:p>
    <w:tbl>
      <w:tblPr>
        <w:tblW w:w="0" w:type="auto"/>
        <w:tblLook w:val="0000" w:firstRow="0" w:lastRow="0" w:firstColumn="0" w:lastColumn="0" w:noHBand="0" w:noVBand="0"/>
      </w:tblPr>
      <w:tblGrid>
        <w:gridCol w:w="3888"/>
        <w:gridCol w:w="5022"/>
      </w:tblGrid>
      <w:tr w:rsidRPr="00E73F66" w:rsidR="00012E56" w:rsidTr="00701433" w14:paraId="1F2302A5" w14:textId="77777777">
        <w:trPr>
          <w:trHeight w:val="747"/>
        </w:trPr>
        <w:tc>
          <w:tcPr>
            <w:tcW w:w="3888" w:type="dxa"/>
          </w:tcPr>
          <w:p w:rsidRPr="00E73F66" w:rsidR="00012E56" w:rsidP="007B33F9" w:rsidRDefault="00012E56" w14:paraId="758DD4C9" w14:textId="77777777">
            <w:pPr>
              <w:spacing w:after="0"/>
              <w:rPr>
                <w:szCs w:val="24"/>
              </w:rPr>
            </w:pPr>
            <w:r w:rsidRPr="00E73F66">
              <w:rPr>
                <w:szCs w:val="24"/>
              </w:rPr>
              <w:t>NOTE TO THE REVIEWER OF:</w:t>
            </w:r>
          </w:p>
        </w:tc>
        <w:tc>
          <w:tcPr>
            <w:tcW w:w="5022" w:type="dxa"/>
          </w:tcPr>
          <w:p w:rsidRPr="00E73F66" w:rsidR="00012E56" w:rsidP="007B33F9" w:rsidRDefault="00012E56" w14:paraId="5D2923E5" w14:textId="77777777">
            <w:pPr>
              <w:spacing w:after="0"/>
              <w:rPr>
                <w:szCs w:val="24"/>
              </w:rPr>
            </w:pPr>
            <w:r w:rsidRPr="00E73F66">
              <w:rPr>
                <w:szCs w:val="24"/>
              </w:rPr>
              <w:t>OMB CLEARANCE 1220-0141</w:t>
            </w:r>
          </w:p>
          <w:p w:rsidRPr="00E73F66" w:rsidR="00012E56" w:rsidP="007B33F9" w:rsidRDefault="00012E56" w14:paraId="0E52F238" w14:textId="77777777">
            <w:pPr>
              <w:spacing w:after="0"/>
              <w:rPr>
                <w:szCs w:val="24"/>
              </w:rPr>
            </w:pPr>
            <w:r w:rsidRPr="00E73F66">
              <w:rPr>
                <w:szCs w:val="24"/>
              </w:rPr>
              <w:t>“Cognitive and Psychological Research”</w:t>
            </w:r>
          </w:p>
        </w:tc>
      </w:tr>
      <w:tr w:rsidRPr="00E73F66" w:rsidR="00012E56" w:rsidTr="00701433" w14:paraId="3DCD8A34" w14:textId="77777777">
        <w:trPr>
          <w:trHeight w:val="1080"/>
        </w:trPr>
        <w:tc>
          <w:tcPr>
            <w:tcW w:w="3888" w:type="dxa"/>
          </w:tcPr>
          <w:p w:rsidRPr="00E73F66" w:rsidR="00012E56" w:rsidP="007B33F9" w:rsidRDefault="00012E56" w14:paraId="1D29458A" w14:textId="77777777">
            <w:pPr>
              <w:spacing w:after="0"/>
              <w:rPr>
                <w:szCs w:val="24"/>
              </w:rPr>
            </w:pPr>
            <w:r w:rsidRPr="00E73F66">
              <w:rPr>
                <w:szCs w:val="24"/>
              </w:rPr>
              <w:t>FROM:</w:t>
            </w:r>
          </w:p>
        </w:tc>
        <w:tc>
          <w:tcPr>
            <w:tcW w:w="5022" w:type="dxa"/>
          </w:tcPr>
          <w:p w:rsidRPr="00E73F66" w:rsidR="00012E56" w:rsidP="007B33F9" w:rsidRDefault="00012E56" w14:paraId="535D918E" w14:textId="60E58AC8">
            <w:pPr>
              <w:spacing w:after="0"/>
              <w:rPr>
                <w:szCs w:val="24"/>
              </w:rPr>
            </w:pPr>
            <w:r w:rsidRPr="00E73F66">
              <w:rPr>
                <w:szCs w:val="24"/>
              </w:rPr>
              <w:t>Jean Fox</w:t>
            </w:r>
            <w:r w:rsidRPr="00E73F66" w:rsidR="004715E0">
              <w:rPr>
                <w:szCs w:val="24"/>
              </w:rPr>
              <w:t xml:space="preserve"> and Robin Kaplan</w:t>
            </w:r>
          </w:p>
          <w:p w:rsidRPr="00E73F66" w:rsidR="00012E56" w:rsidP="007B33F9" w:rsidRDefault="00012E56" w14:paraId="47A5C6EF" w14:textId="77777777">
            <w:pPr>
              <w:spacing w:after="0"/>
              <w:rPr>
                <w:szCs w:val="24"/>
              </w:rPr>
            </w:pPr>
            <w:r w:rsidRPr="00E73F66">
              <w:rPr>
                <w:szCs w:val="24"/>
              </w:rPr>
              <w:t>Office of Survey Methods Research</w:t>
            </w:r>
          </w:p>
        </w:tc>
      </w:tr>
      <w:tr w:rsidRPr="00E73F66" w:rsidR="00012E56" w:rsidTr="00701433" w14:paraId="7A0B8FC9" w14:textId="77777777">
        <w:trPr>
          <w:trHeight w:val="720"/>
        </w:trPr>
        <w:tc>
          <w:tcPr>
            <w:tcW w:w="3888" w:type="dxa"/>
          </w:tcPr>
          <w:p w:rsidRPr="00E73F66" w:rsidR="00012E56" w:rsidP="007B33F9" w:rsidRDefault="00012E56" w14:paraId="113BBC65" w14:textId="77777777">
            <w:pPr>
              <w:spacing w:after="0"/>
              <w:rPr>
                <w:szCs w:val="24"/>
              </w:rPr>
            </w:pPr>
            <w:r w:rsidRPr="00E73F66">
              <w:rPr>
                <w:szCs w:val="24"/>
              </w:rPr>
              <w:t>SUBJECT:</w:t>
            </w:r>
          </w:p>
        </w:tc>
        <w:tc>
          <w:tcPr>
            <w:tcW w:w="5022" w:type="dxa"/>
          </w:tcPr>
          <w:p w:rsidRPr="00E73F66" w:rsidR="00012E56" w:rsidP="007B33F9" w:rsidRDefault="00012E56" w14:paraId="3BB71774" w14:textId="77777777">
            <w:pPr>
              <w:spacing w:after="0"/>
              <w:rPr>
                <w:szCs w:val="24"/>
              </w:rPr>
            </w:pPr>
            <w:r w:rsidRPr="00E73F66">
              <w:rPr>
                <w:szCs w:val="24"/>
              </w:rPr>
              <w:t>Submission of Materials for Evaluating Qualifiers in Rating Scales</w:t>
            </w:r>
          </w:p>
        </w:tc>
      </w:tr>
    </w:tbl>
    <w:p w:rsidRPr="00E73F66" w:rsidR="00012E56" w:rsidP="00012E56" w:rsidRDefault="00012E56" w14:paraId="2897F946" w14:textId="77777777"/>
    <w:p w:rsidRPr="00E73F66" w:rsidR="00012E56" w:rsidP="00012E56" w:rsidRDefault="00012E56" w14:paraId="6942B198" w14:textId="77777777"/>
    <w:p w:rsidRPr="00E73F66" w:rsidR="00012E56" w:rsidP="00012E56" w:rsidRDefault="00012E56" w14:paraId="3EA3F2C7" w14:textId="77777777">
      <w:r w:rsidRPr="00E73F66">
        <w:t>Please accept the enclosed materials for approval under the OMB clearance package 1220-0141 “Cognitive and Psychological Research.” In accordance with our agreement with OMB, we are submitting a brief description of the study.</w:t>
      </w:r>
    </w:p>
    <w:p w:rsidRPr="00E73F66" w:rsidR="00012E56" w:rsidP="00012E56" w:rsidRDefault="00012E56" w14:paraId="32A59EFA" w14:textId="39FF7864">
      <w:r w:rsidRPr="00E73F66">
        <w:t>The total estimated</w:t>
      </w:r>
      <w:r w:rsidRPr="00E73F66">
        <w:rPr>
          <w:i/>
        </w:rPr>
        <w:t xml:space="preserve"> </w:t>
      </w:r>
      <w:r w:rsidRPr="00E73F66">
        <w:t xml:space="preserve">respondent burden for this study is </w:t>
      </w:r>
      <w:r w:rsidRPr="00E73F66" w:rsidR="00353E35">
        <w:t>238</w:t>
      </w:r>
      <w:r w:rsidRPr="00E73F66" w:rsidR="00486B20">
        <w:t xml:space="preserve"> </w:t>
      </w:r>
      <w:r w:rsidRPr="00E73F66">
        <w:t>hours.</w:t>
      </w:r>
    </w:p>
    <w:p w:rsidRPr="00E73F66" w:rsidR="00012E56" w:rsidP="00012E56" w:rsidRDefault="00012E56" w14:paraId="16D098C4" w14:textId="09710079">
      <w:r w:rsidRPr="00E73F66">
        <w:t xml:space="preserve">If there are any questions regarding this project, please contact </w:t>
      </w:r>
      <w:r w:rsidRPr="00E73F66" w:rsidR="008553C1">
        <w:t>Robin Kaplan</w:t>
      </w:r>
      <w:r w:rsidRPr="00E73F66">
        <w:t xml:space="preserve"> at 202-691-73</w:t>
      </w:r>
      <w:r w:rsidRPr="00E73F66" w:rsidR="008553C1">
        <w:t>83</w:t>
      </w:r>
      <w:r w:rsidRPr="00E73F66">
        <w:t>.</w:t>
      </w:r>
    </w:p>
    <w:p w:rsidRPr="00E73F66" w:rsidR="00701433" w:rsidRDefault="00701433" w14:paraId="0BE6B232" w14:textId="6C49E0F8">
      <w:pPr>
        <w:rPr>
          <w:b/>
          <w:szCs w:val="24"/>
        </w:rPr>
      </w:pPr>
    </w:p>
    <w:p w:rsidRPr="00E73F66" w:rsidR="00B06E43" w:rsidRDefault="00B06E43" w14:paraId="694884D3" w14:textId="77777777">
      <w:pPr>
        <w:rPr>
          <w:b/>
          <w:szCs w:val="24"/>
        </w:rPr>
      </w:pPr>
    </w:p>
    <w:p w:rsidRPr="00E73F66" w:rsidR="00B06E43" w:rsidRDefault="00B06E43" w14:paraId="1E1C80E0" w14:textId="77777777">
      <w:pPr>
        <w:rPr>
          <w:b/>
          <w:szCs w:val="24"/>
        </w:rPr>
      </w:pPr>
    </w:p>
    <w:p w:rsidRPr="00E73F66" w:rsidR="00B06E43" w:rsidRDefault="00B06E43" w14:paraId="4688CC45" w14:textId="77777777">
      <w:pPr>
        <w:rPr>
          <w:b/>
          <w:szCs w:val="24"/>
        </w:rPr>
      </w:pPr>
    </w:p>
    <w:p w:rsidRPr="00E73F66" w:rsidR="00B06E43" w:rsidRDefault="00B06E43" w14:paraId="09114411" w14:textId="77777777">
      <w:pPr>
        <w:rPr>
          <w:b/>
          <w:szCs w:val="24"/>
        </w:rPr>
      </w:pPr>
    </w:p>
    <w:p w:rsidRPr="00E73F66" w:rsidR="00B06E43" w:rsidRDefault="00B06E43" w14:paraId="766D0136" w14:textId="77777777">
      <w:pPr>
        <w:rPr>
          <w:b/>
          <w:szCs w:val="24"/>
        </w:rPr>
      </w:pPr>
    </w:p>
    <w:p w:rsidRPr="00E73F66" w:rsidR="00B06E43" w:rsidRDefault="00B06E43" w14:paraId="4ED467EE" w14:textId="77777777">
      <w:pPr>
        <w:rPr>
          <w:b/>
          <w:szCs w:val="24"/>
        </w:rPr>
      </w:pPr>
    </w:p>
    <w:p w:rsidRPr="00E73F66" w:rsidR="00B06E43" w:rsidRDefault="00B06E43" w14:paraId="33AE1AB8" w14:textId="77777777">
      <w:pPr>
        <w:rPr>
          <w:b/>
          <w:szCs w:val="24"/>
        </w:rPr>
      </w:pPr>
    </w:p>
    <w:p w:rsidRPr="00E73F66" w:rsidR="00B06E43" w:rsidRDefault="00B06E43" w14:paraId="3943C8E1" w14:textId="77777777">
      <w:pPr>
        <w:rPr>
          <w:b/>
          <w:szCs w:val="24"/>
        </w:rPr>
      </w:pPr>
    </w:p>
    <w:p w:rsidRPr="00E73F66" w:rsidR="00012E56" w:rsidP="00012E56" w:rsidRDefault="00012E56" w14:paraId="2C4ED400" w14:textId="77777777">
      <w:pPr>
        <w:pStyle w:val="Heading1"/>
      </w:pPr>
      <w:r w:rsidRPr="00E73F66">
        <w:lastRenderedPageBreak/>
        <w:t>Background</w:t>
      </w:r>
    </w:p>
    <w:p w:rsidRPr="00E73F66" w:rsidR="007B33F9" w:rsidP="007B33F9" w:rsidRDefault="000813F9" w14:paraId="6727C170" w14:textId="4CFF5922">
      <w:r w:rsidRPr="00E73F66">
        <w:t>The</w:t>
      </w:r>
      <w:r w:rsidRPr="00E73F66" w:rsidR="00012E56">
        <w:t xml:space="preserve"> Bureau of Labor Statistics (BLS) Behavioral Science Research Center (BSRC) </w:t>
      </w:r>
      <w:r w:rsidRPr="00E73F66">
        <w:t xml:space="preserve">conducted </w:t>
      </w:r>
      <w:hyperlink w:history="1" r:id="rId7">
        <w:r w:rsidRPr="00E73F66" w:rsidR="00956F6A">
          <w:rPr>
            <w:rStyle w:val="Hyperlink"/>
          </w:rPr>
          <w:t>previous research</w:t>
        </w:r>
      </w:hyperlink>
      <w:r w:rsidRPr="00E73F66" w:rsidR="00956F6A">
        <w:t xml:space="preserve"> </w:t>
      </w:r>
      <w:r w:rsidRPr="00E73F66">
        <w:t>to help understand the use of survey scales that are used to study a variety of constructs of importance to BLS including</w:t>
      </w:r>
      <w:r w:rsidRPr="00E73F66" w:rsidR="00012E56">
        <w:t xml:space="preserve">, </w:t>
      </w:r>
      <w:r w:rsidRPr="00E73F66" w:rsidR="0006222C">
        <w:t xml:space="preserve">satisfaction and feedback </w:t>
      </w:r>
      <w:r w:rsidRPr="00E73F66" w:rsidR="00563E55">
        <w:t>survey</w:t>
      </w:r>
      <w:r w:rsidR="00563E55">
        <w:t>s</w:t>
      </w:r>
      <w:r w:rsidRPr="00E73F66" w:rsidR="0006222C">
        <w:t xml:space="preserve"> </w:t>
      </w:r>
      <w:r w:rsidR="0038648A">
        <w:t xml:space="preserve">(e.g., </w:t>
      </w:r>
      <w:r w:rsidR="0034527B">
        <w:t xml:space="preserve">data user surveys, </w:t>
      </w:r>
      <w:r w:rsidR="0038648A">
        <w:t>stakeholder surveys)</w:t>
      </w:r>
      <w:r w:rsidRPr="00E73F66" w:rsidR="00012E56">
        <w:t>,</w:t>
      </w:r>
      <w:r w:rsidR="0034527B">
        <w:t xml:space="preserve"> respondent burden,</w:t>
      </w:r>
      <w:r w:rsidRPr="00E73F66" w:rsidR="00012E56">
        <w:t xml:space="preserve"> and usability.  </w:t>
      </w:r>
      <w:r w:rsidR="00AE1FA6">
        <w:t>T</w:t>
      </w:r>
      <w:r w:rsidRPr="00E73F66" w:rsidR="00012E56">
        <w:t xml:space="preserve">hese </w:t>
      </w:r>
      <w:r w:rsidRPr="00E73F66" w:rsidR="004715E0">
        <w:t xml:space="preserve">scales </w:t>
      </w:r>
      <w:r w:rsidRPr="00E73F66" w:rsidR="00012E56">
        <w:t xml:space="preserve">typically </w:t>
      </w:r>
      <w:r w:rsidRPr="00E73F66" w:rsidR="004715E0">
        <w:t xml:space="preserve">have </w:t>
      </w:r>
      <w:r w:rsidRPr="00E73F66" w:rsidR="00012E56">
        <w:t>five</w:t>
      </w:r>
      <w:r w:rsidRPr="00E73F66" w:rsidR="00107968">
        <w:t xml:space="preserve"> </w:t>
      </w:r>
      <w:r w:rsidRPr="00E73F66" w:rsidR="00012E56">
        <w:t xml:space="preserve">or seven </w:t>
      </w:r>
      <w:r w:rsidRPr="00E73F66" w:rsidR="004715E0">
        <w:t xml:space="preserve">response options, </w:t>
      </w:r>
      <w:r w:rsidRPr="00E73F66" w:rsidR="00971CCA">
        <w:t xml:space="preserve">and are </w:t>
      </w:r>
      <w:r w:rsidRPr="00E73F66" w:rsidR="004715E0">
        <w:t>generated by pairing the construct being measured with a series of qualifiers</w:t>
      </w:r>
      <w:r w:rsidRPr="00E73F66" w:rsidR="002804F8">
        <w:t xml:space="preserve">.  The scales can be </w:t>
      </w:r>
      <w:r w:rsidRPr="00C82E9E" w:rsidR="002804F8">
        <w:rPr>
          <w:b/>
        </w:rPr>
        <w:t>unipolar</w:t>
      </w:r>
      <w:r w:rsidRPr="00E73F66" w:rsidR="002804F8">
        <w:t xml:space="preserve">, </w:t>
      </w:r>
      <w:r w:rsidR="00552462">
        <w:t xml:space="preserve">which prompts respondents to think about the presence or absence of a quality or attribute, and </w:t>
      </w:r>
      <w:r w:rsidRPr="00E73F66" w:rsidR="002804F8">
        <w:t xml:space="preserve">where the response options use qualifiers ranging from something like </w:t>
      </w:r>
      <w:r w:rsidR="004B5538">
        <w:rPr>
          <w:i/>
        </w:rPr>
        <w:t>N</w:t>
      </w:r>
      <w:r w:rsidRPr="00E73F66" w:rsidR="002804F8">
        <w:rPr>
          <w:i/>
        </w:rPr>
        <w:t>ot at all</w:t>
      </w:r>
      <w:r w:rsidRPr="00E73F66" w:rsidR="002804F8">
        <w:t xml:space="preserve"> to </w:t>
      </w:r>
      <w:r w:rsidR="004B5538">
        <w:rPr>
          <w:i/>
        </w:rPr>
        <w:t>E</w:t>
      </w:r>
      <w:r w:rsidRPr="00E73F66" w:rsidR="002804F8">
        <w:rPr>
          <w:i/>
        </w:rPr>
        <w:t>xtremely</w:t>
      </w:r>
      <w:r w:rsidR="00552462">
        <w:t>. O</w:t>
      </w:r>
      <w:r w:rsidRPr="00E73F66" w:rsidR="00552462">
        <w:t xml:space="preserve">r </w:t>
      </w:r>
      <w:r w:rsidR="00552462">
        <w:t xml:space="preserve">scales can be </w:t>
      </w:r>
      <w:r w:rsidRPr="00C82E9E" w:rsidR="002804F8">
        <w:rPr>
          <w:b/>
        </w:rPr>
        <w:t>bipolar</w:t>
      </w:r>
      <w:r w:rsidRPr="00E73F66" w:rsidR="002804F8">
        <w:t>,</w:t>
      </w:r>
      <w:r w:rsidR="00067E0D">
        <w:t xml:space="preserve"> </w:t>
      </w:r>
      <w:r w:rsidR="00552462">
        <w:t xml:space="preserve">where a respondent is asked to balance two opposite attributes, and </w:t>
      </w:r>
      <w:r w:rsidR="00067E0D">
        <w:t>where</w:t>
      </w:r>
      <w:r w:rsidR="0038648A">
        <w:t xml:space="preserve"> the</w:t>
      </w:r>
      <w:r w:rsidRPr="00E73F66" w:rsidR="002804F8">
        <w:t xml:space="preserve"> response opt</w:t>
      </w:r>
      <w:r w:rsidRPr="00E73F66" w:rsidR="00956F6A">
        <w:t xml:space="preserve">ions range from something like </w:t>
      </w:r>
      <w:r w:rsidR="004B5538">
        <w:rPr>
          <w:i/>
        </w:rPr>
        <w:t>V</w:t>
      </w:r>
      <w:r w:rsidRPr="00E73F66" w:rsidR="00956F6A">
        <w:rPr>
          <w:i/>
        </w:rPr>
        <w:t>ery</w:t>
      </w:r>
      <w:r w:rsidRPr="00E73F66" w:rsidR="002804F8">
        <w:t xml:space="preserve"> of one </w:t>
      </w:r>
      <w:r w:rsidRPr="00E73F66" w:rsidR="00107968">
        <w:t>construct</w:t>
      </w:r>
      <w:r w:rsidRPr="00E73F66" w:rsidR="00956F6A">
        <w:t xml:space="preserve"> to </w:t>
      </w:r>
      <w:r w:rsidR="004B5538">
        <w:rPr>
          <w:i/>
        </w:rPr>
        <w:t>V</w:t>
      </w:r>
      <w:r w:rsidRPr="00E73F66" w:rsidR="00956F6A">
        <w:rPr>
          <w:i/>
        </w:rPr>
        <w:t>ery</w:t>
      </w:r>
      <w:r w:rsidRPr="00E73F66" w:rsidR="002804F8">
        <w:rPr>
          <w:i/>
        </w:rPr>
        <w:t xml:space="preserve"> </w:t>
      </w:r>
      <w:r w:rsidRPr="00E73F66" w:rsidR="002804F8">
        <w:t>of the opposite construct</w:t>
      </w:r>
      <w:r w:rsidR="00067E0D">
        <w:t xml:space="preserve"> (e.g., </w:t>
      </w:r>
      <w:r w:rsidRPr="00067E0D" w:rsidR="00067E0D">
        <w:rPr>
          <w:i/>
        </w:rPr>
        <w:t>Very easy</w:t>
      </w:r>
      <w:r w:rsidR="00067E0D">
        <w:t xml:space="preserve"> to </w:t>
      </w:r>
      <w:r w:rsidRPr="00067E0D" w:rsidR="00067E0D">
        <w:rPr>
          <w:i/>
        </w:rPr>
        <w:t>Very difficult</w:t>
      </w:r>
      <w:r w:rsidR="00067E0D">
        <w:t>)</w:t>
      </w:r>
      <w:r w:rsidRPr="00E73F66" w:rsidR="002804F8">
        <w:t>.</w:t>
      </w:r>
      <w:r w:rsidRPr="00E73F66" w:rsidR="009814F5">
        <w:t xml:space="preserve"> </w:t>
      </w:r>
    </w:p>
    <w:p w:rsidRPr="00E73F66" w:rsidR="00E417A8" w:rsidP="007B33F9" w:rsidRDefault="00CA3E49" w14:paraId="57299F6D" w14:textId="7244D031">
      <w:r w:rsidRPr="00E73F66">
        <w:t>I</w:t>
      </w:r>
      <w:r w:rsidRPr="00E73F66" w:rsidR="009814F5">
        <w:t xml:space="preserve">deally, the scales would provide </w:t>
      </w:r>
      <w:r w:rsidR="000A796E">
        <w:t>equal</w:t>
      </w:r>
      <w:r w:rsidRPr="00E73F66" w:rsidR="00000B61">
        <w:t xml:space="preserve"> intervals across</w:t>
      </w:r>
      <w:r w:rsidRPr="00E73F66" w:rsidR="009814F5">
        <w:t xml:space="preserve"> response options</w:t>
      </w:r>
      <w:r w:rsidRPr="00E73F66" w:rsidR="00000B61">
        <w:t xml:space="preserve"> that provide distinctions which most respondents would find meaningful</w:t>
      </w:r>
      <w:r w:rsidRPr="00E73F66" w:rsidR="009814F5">
        <w:t xml:space="preserve">, </w:t>
      </w:r>
      <w:r w:rsidRPr="00E73F66" w:rsidR="00EA62FE">
        <w:t>to obtain the most valid and reliable data possible</w:t>
      </w:r>
      <w:r w:rsidRPr="00E73F66" w:rsidR="009814F5">
        <w:t xml:space="preserve">.  </w:t>
      </w:r>
      <w:r w:rsidRPr="00E73F66" w:rsidR="002804F8">
        <w:t xml:space="preserve">Researchers </w:t>
      </w:r>
      <w:r w:rsidR="00BB10B1">
        <w:t xml:space="preserve">attempt to </w:t>
      </w:r>
      <w:r w:rsidRPr="00E73F66" w:rsidR="002804F8">
        <w:t xml:space="preserve">do this by selecting qualifiers that appear </w:t>
      </w:r>
      <w:r w:rsidRPr="00E73F66" w:rsidR="009814F5">
        <w:t>to create equi-distant response options</w:t>
      </w:r>
      <w:r w:rsidRPr="00E73F66" w:rsidR="002804F8">
        <w:t>,</w:t>
      </w:r>
      <w:r w:rsidRPr="00E73F66" w:rsidR="009814F5">
        <w:t xml:space="preserve"> and </w:t>
      </w:r>
      <w:r w:rsidRPr="00E73F66" w:rsidR="002804F8">
        <w:t xml:space="preserve">then </w:t>
      </w:r>
      <w:r w:rsidRPr="00E73F66" w:rsidR="009814F5">
        <w:t>assume they are interval scale for analysis</w:t>
      </w:r>
      <w:r w:rsidRPr="00E73F66" w:rsidR="002804F8">
        <w:t xml:space="preserve">.  </w:t>
      </w:r>
    </w:p>
    <w:p w:rsidR="00F600AD" w:rsidP="007B33F9" w:rsidRDefault="00CA3E49" w14:paraId="0F3F8A6E" w14:textId="77777777">
      <w:r w:rsidRPr="00E73F66">
        <w:t xml:space="preserve">Our previous research </w:t>
      </w:r>
      <w:r w:rsidR="0038648A">
        <w:t>explored the</w:t>
      </w:r>
      <w:r w:rsidRPr="00E73F66">
        <w:t xml:space="preserve"> </w:t>
      </w:r>
      <w:r w:rsidR="00A4582C">
        <w:t>impact</w:t>
      </w:r>
      <w:r w:rsidRPr="00E73F66" w:rsidR="00A4582C">
        <w:t xml:space="preserve"> </w:t>
      </w:r>
      <w:r w:rsidRPr="00E73F66">
        <w:t xml:space="preserve">of </w:t>
      </w:r>
      <w:r w:rsidR="00A4582C">
        <w:t xml:space="preserve">using </w:t>
      </w:r>
      <w:r w:rsidRPr="00E73F66">
        <w:t xml:space="preserve">different qualifiers </w:t>
      </w:r>
      <w:r w:rsidR="009649B7">
        <w:t xml:space="preserve">in 5-point unipolar </w:t>
      </w:r>
      <w:r w:rsidRPr="00E73F66">
        <w:t>response scales</w:t>
      </w:r>
      <w:r w:rsidRPr="00E73F66" w:rsidR="00BC089E">
        <w:t xml:space="preserve"> </w:t>
      </w:r>
      <w:r w:rsidR="006F2C75">
        <w:t xml:space="preserve">(as they were the most common in our data) </w:t>
      </w:r>
      <w:r w:rsidRPr="00E73F66" w:rsidR="00BC089E">
        <w:t xml:space="preserve">in two ways:  (1) by </w:t>
      </w:r>
      <w:r w:rsidRPr="00E73F66">
        <w:t>assess</w:t>
      </w:r>
      <w:r w:rsidRPr="00E73F66" w:rsidR="00BC089E">
        <w:t>ing</w:t>
      </w:r>
      <w:r w:rsidRPr="00E73F66">
        <w:t xml:space="preserve"> the values that people assign to qualifiers commonly used in social science research</w:t>
      </w:r>
      <w:r w:rsidRPr="00E73F66" w:rsidR="00BC089E">
        <w:t xml:space="preserve"> </w:t>
      </w:r>
      <w:r w:rsidR="0034527B">
        <w:t>in an online study</w:t>
      </w:r>
      <w:r w:rsidRPr="00E73F66" w:rsidR="00BC089E">
        <w:t xml:space="preserve"> </w:t>
      </w:r>
      <w:r w:rsidR="009A1805">
        <w:t xml:space="preserve">where participants assigned values (0 to 100) to </w:t>
      </w:r>
      <w:r w:rsidR="0034527B">
        <w:t>each qualifier</w:t>
      </w:r>
      <w:r w:rsidR="009A1805">
        <w:t xml:space="preserve"> (e.g., the qualifier </w:t>
      </w:r>
      <w:r w:rsidRPr="009A1805" w:rsidR="009A1805">
        <w:rPr>
          <w:i/>
        </w:rPr>
        <w:t>Very</w:t>
      </w:r>
      <w:r w:rsidR="009A1805">
        <w:t xml:space="preserve"> might present on average 80 on 0-100 point scale), </w:t>
      </w:r>
      <w:r w:rsidR="0034527B">
        <w:t>and via paired comparisons, asking participants to rate which of two closely related qualifiers “represents a greater quantity”; and</w:t>
      </w:r>
      <w:r w:rsidRPr="00E73F66" w:rsidR="00BC089E">
        <w:t xml:space="preserve"> (2) by </w:t>
      </w:r>
      <w:r w:rsidRPr="00E73F66" w:rsidR="007171F7">
        <w:t>using Item Response Theory (IRT) to evaluate</w:t>
      </w:r>
      <w:r w:rsidRPr="00E73F66" w:rsidR="00BC089E">
        <w:t xml:space="preserve"> how scales using the qualifiers perform in real datasets</w:t>
      </w:r>
      <w:r w:rsidRPr="00E73F66">
        <w:t>.</w:t>
      </w:r>
      <w:r w:rsidR="00352E1D">
        <w:t xml:space="preserve">  </w:t>
      </w:r>
    </w:p>
    <w:p w:rsidRPr="00E73F66" w:rsidR="000813F9" w:rsidP="007B33F9" w:rsidRDefault="00352E1D" w14:paraId="13499CE3" w14:textId="707B8657">
      <w:r>
        <w:t xml:space="preserve">IRT can be used to compare the distribution of scale responses over the latent variable continuum.  The latent variable continuum is a standardized scale, where extremely low levels of the trait </w:t>
      </w:r>
      <w:r w:rsidR="00F600AD">
        <w:t>fall below</w:t>
      </w:r>
      <w:r>
        <w:t xml:space="preserve"> negative two and extremely high levels </w:t>
      </w:r>
      <w:r w:rsidR="00F600AD">
        <w:t>fall above</w:t>
      </w:r>
      <w:r>
        <w:t xml:space="preserve"> positive two (like a z score).  An ideal scale would have response options that were equally utilized</w:t>
      </w:r>
      <w:r w:rsidR="00F600AD">
        <w:t xml:space="preserve"> and evenly distributed across the entire continuum, with very little overlap</w:t>
      </w:r>
      <w:r>
        <w:t>.</w:t>
      </w:r>
      <w:r w:rsidR="001873E2">
        <w:t xml:space="preserve">  A response option is considered to be under-utilized or suppressed, when it is overshadowed by surrounding response options.  In an ideal scale, each response option should peak as the most likely response option at some point along the latent continuum, however, when a response option’s peak is </w:t>
      </w:r>
      <w:r w:rsidR="007C31D7">
        <w:t>suppressed</w:t>
      </w:r>
      <w:r w:rsidR="001873E2">
        <w:t xml:space="preserve"> by the peak of a neighboring response option, </w:t>
      </w:r>
      <w:r w:rsidR="00766EA3">
        <w:t>the response options provide less distinguishable estimates of the latent trait</w:t>
      </w:r>
      <w:r w:rsidR="001873E2">
        <w:t>.</w:t>
      </w:r>
      <w:r>
        <w:t xml:space="preserve">  </w:t>
      </w:r>
      <w:r w:rsidR="00EF246D">
        <w:t xml:space="preserve">A presentation detailing the findings of this research can be found in the link on Attachment 1. </w:t>
      </w:r>
      <w:r w:rsidR="00F600AD">
        <w:t>A</w:t>
      </w:r>
      <w:r w:rsidR="00E54B74">
        <w:t>s seen in those slides, a</w:t>
      </w:r>
      <w:r>
        <w:t xml:space="preserve"> visual analysis of IRT item characteristic curves</w:t>
      </w:r>
      <w:r w:rsidR="00F600AD">
        <w:t xml:space="preserve"> during our</w:t>
      </w:r>
      <w:r w:rsidRPr="00E73F66" w:rsidR="00E417A8">
        <w:t xml:space="preserve"> exploratory research </w:t>
      </w:r>
      <w:r w:rsidR="00F600AD">
        <w:t xml:space="preserve">phase </w:t>
      </w:r>
      <w:r w:rsidR="00A90ABD">
        <w:t>suggested the following about response scales:</w:t>
      </w:r>
    </w:p>
    <w:p w:rsidRPr="00E73F66" w:rsidR="000813F9" w:rsidP="000813F9" w:rsidRDefault="00067E0D" w14:paraId="1B46BD78" w14:textId="086C910B">
      <w:pPr>
        <w:numPr>
          <w:ilvl w:val="1"/>
          <w:numId w:val="8"/>
        </w:numPr>
        <w:spacing w:after="0" w:line="240" w:lineRule="auto"/>
        <w:contextualSpacing/>
        <w:rPr>
          <w:rFonts w:eastAsiaTheme="minorHAnsi"/>
          <w:szCs w:val="22"/>
        </w:rPr>
      </w:pPr>
      <w:r w:rsidRPr="00067E0D">
        <w:rPr>
          <w:rFonts w:eastAsiaTheme="minorHAnsi"/>
          <w:i/>
          <w:szCs w:val="22"/>
        </w:rPr>
        <w:lastRenderedPageBreak/>
        <w:t>Very</w:t>
      </w:r>
      <w:r w:rsidRPr="00E73F66" w:rsidR="000813F9">
        <w:rPr>
          <w:rFonts w:eastAsiaTheme="minorHAnsi"/>
          <w:szCs w:val="22"/>
        </w:rPr>
        <w:t xml:space="preserve"> as an endpoint may not capture the full range of responses, but</w:t>
      </w:r>
    </w:p>
    <w:p w:rsidRPr="00E73F66" w:rsidR="000813F9" w:rsidP="000813F9" w:rsidRDefault="000813F9" w14:paraId="03DF7778" w14:textId="341D2F6F">
      <w:pPr>
        <w:numPr>
          <w:ilvl w:val="1"/>
          <w:numId w:val="8"/>
        </w:numPr>
        <w:spacing w:after="0" w:line="240" w:lineRule="auto"/>
        <w:contextualSpacing/>
        <w:rPr>
          <w:rFonts w:eastAsiaTheme="minorHAnsi"/>
          <w:szCs w:val="22"/>
        </w:rPr>
      </w:pPr>
      <w:r w:rsidRPr="00E73F66">
        <w:rPr>
          <w:rFonts w:eastAsiaTheme="minorHAnsi"/>
          <w:szCs w:val="22"/>
        </w:rPr>
        <w:t xml:space="preserve">Adding </w:t>
      </w:r>
      <w:r w:rsidRPr="005C7D0C">
        <w:rPr>
          <w:rFonts w:eastAsiaTheme="minorHAnsi"/>
          <w:i/>
          <w:szCs w:val="22"/>
        </w:rPr>
        <w:t>Extremely</w:t>
      </w:r>
      <w:r w:rsidRPr="00E73F66">
        <w:rPr>
          <w:rFonts w:eastAsiaTheme="minorHAnsi"/>
          <w:szCs w:val="22"/>
        </w:rPr>
        <w:t xml:space="preserve"> may suppress </w:t>
      </w:r>
      <w:r w:rsidRPr="00E73F66" w:rsidR="00BB59E4">
        <w:rPr>
          <w:rFonts w:eastAsiaTheme="minorHAnsi"/>
          <w:szCs w:val="22"/>
        </w:rPr>
        <w:t xml:space="preserve">the use of </w:t>
      </w:r>
      <w:r w:rsidRPr="005C7D0C">
        <w:rPr>
          <w:rFonts w:eastAsiaTheme="minorHAnsi"/>
          <w:i/>
          <w:szCs w:val="22"/>
        </w:rPr>
        <w:t>Very</w:t>
      </w:r>
      <w:r w:rsidR="00A72D0A">
        <w:rPr>
          <w:rFonts w:eastAsiaTheme="minorHAnsi"/>
          <w:szCs w:val="22"/>
        </w:rPr>
        <w:t xml:space="preserve"> (that is, including the qualifier </w:t>
      </w:r>
      <w:r w:rsidRPr="00A72D0A" w:rsidR="00A72D0A">
        <w:rPr>
          <w:rFonts w:eastAsiaTheme="minorHAnsi"/>
          <w:i/>
          <w:szCs w:val="22"/>
        </w:rPr>
        <w:t>Extremely</w:t>
      </w:r>
      <w:r w:rsidR="00A72D0A">
        <w:rPr>
          <w:rFonts w:eastAsiaTheme="minorHAnsi"/>
          <w:szCs w:val="22"/>
        </w:rPr>
        <w:t xml:space="preserve"> in the same scale with the qualifier </w:t>
      </w:r>
      <w:r w:rsidRPr="00A72D0A" w:rsidR="00A72D0A">
        <w:rPr>
          <w:rFonts w:eastAsiaTheme="minorHAnsi"/>
          <w:i/>
          <w:szCs w:val="22"/>
        </w:rPr>
        <w:t>Very</w:t>
      </w:r>
      <w:r w:rsidR="00A72D0A">
        <w:rPr>
          <w:rFonts w:eastAsiaTheme="minorHAnsi"/>
          <w:szCs w:val="22"/>
        </w:rPr>
        <w:t xml:space="preserve"> may cause </w:t>
      </w:r>
      <w:r w:rsidR="00987960">
        <w:rPr>
          <w:rFonts w:eastAsiaTheme="minorHAnsi"/>
          <w:szCs w:val="22"/>
        </w:rPr>
        <w:t>suppression</w:t>
      </w:r>
      <w:r w:rsidR="00A72D0A">
        <w:rPr>
          <w:rFonts w:eastAsiaTheme="minorHAnsi"/>
          <w:szCs w:val="22"/>
        </w:rPr>
        <w:t xml:space="preserve"> of </w:t>
      </w:r>
      <w:r w:rsidRPr="00987960" w:rsidR="00A72D0A">
        <w:rPr>
          <w:rFonts w:eastAsiaTheme="minorHAnsi"/>
          <w:i/>
          <w:szCs w:val="22"/>
        </w:rPr>
        <w:t>Very</w:t>
      </w:r>
      <w:r w:rsidR="00A72D0A">
        <w:rPr>
          <w:rFonts w:eastAsiaTheme="minorHAnsi"/>
          <w:szCs w:val="22"/>
        </w:rPr>
        <w:t>, providing less information).</w:t>
      </w:r>
    </w:p>
    <w:p w:rsidRPr="00E73F66" w:rsidR="000813F9" w:rsidP="000813F9" w:rsidRDefault="00BB10B1" w14:paraId="2EF6E606" w14:textId="0B147EA8">
      <w:pPr>
        <w:numPr>
          <w:ilvl w:val="1"/>
          <w:numId w:val="8"/>
        </w:numPr>
        <w:spacing w:after="0" w:line="240" w:lineRule="auto"/>
        <w:contextualSpacing/>
        <w:rPr>
          <w:rFonts w:eastAsiaTheme="minorHAnsi"/>
          <w:szCs w:val="22"/>
        </w:rPr>
      </w:pPr>
      <w:r>
        <w:rPr>
          <w:rFonts w:eastAsiaTheme="minorHAnsi"/>
          <w:szCs w:val="22"/>
        </w:rPr>
        <w:t>T</w:t>
      </w:r>
      <w:r w:rsidRPr="00E73F66" w:rsidR="000813F9">
        <w:rPr>
          <w:rFonts w:eastAsiaTheme="minorHAnsi"/>
          <w:szCs w:val="22"/>
        </w:rPr>
        <w:t xml:space="preserve">he value assigned to a qualifier by a respondent </w:t>
      </w:r>
      <w:r>
        <w:rPr>
          <w:rFonts w:eastAsiaTheme="minorHAnsi"/>
          <w:szCs w:val="22"/>
        </w:rPr>
        <w:t>for</w:t>
      </w:r>
      <w:r w:rsidR="004323B8">
        <w:rPr>
          <w:rFonts w:eastAsiaTheme="minorHAnsi"/>
          <w:szCs w:val="22"/>
        </w:rPr>
        <w:t xml:space="preserve"> the qualifiers</w:t>
      </w:r>
      <w:r>
        <w:rPr>
          <w:rFonts w:eastAsiaTheme="minorHAnsi"/>
          <w:szCs w:val="22"/>
        </w:rPr>
        <w:t xml:space="preserve"> </w:t>
      </w:r>
      <w:r w:rsidRPr="005C7D0C" w:rsidR="005C7D0C">
        <w:rPr>
          <w:rFonts w:eastAsiaTheme="minorHAnsi"/>
          <w:i/>
          <w:szCs w:val="22"/>
        </w:rPr>
        <w:t>A little</w:t>
      </w:r>
      <w:r>
        <w:rPr>
          <w:rFonts w:eastAsiaTheme="minorHAnsi"/>
          <w:szCs w:val="22"/>
        </w:rPr>
        <w:t xml:space="preserve"> vs. </w:t>
      </w:r>
      <w:r w:rsidRPr="005C7D0C" w:rsidR="005C7D0C">
        <w:rPr>
          <w:rFonts w:eastAsiaTheme="minorHAnsi"/>
          <w:i/>
          <w:szCs w:val="22"/>
        </w:rPr>
        <w:t>S</w:t>
      </w:r>
      <w:r w:rsidRPr="005C7D0C">
        <w:rPr>
          <w:rFonts w:eastAsiaTheme="minorHAnsi"/>
          <w:i/>
          <w:szCs w:val="22"/>
        </w:rPr>
        <w:t>omewhat</w:t>
      </w:r>
      <w:r>
        <w:rPr>
          <w:rFonts w:eastAsiaTheme="minorHAnsi"/>
          <w:szCs w:val="22"/>
        </w:rPr>
        <w:t xml:space="preserve"> </w:t>
      </w:r>
      <w:r w:rsidRPr="00E73F66" w:rsidR="000813F9">
        <w:rPr>
          <w:rFonts w:eastAsiaTheme="minorHAnsi"/>
          <w:szCs w:val="22"/>
        </w:rPr>
        <w:t>may depend on the other responses in the scale</w:t>
      </w:r>
    </w:p>
    <w:p w:rsidRPr="00E73F66" w:rsidR="000813F9" w:rsidP="000813F9" w:rsidRDefault="000813F9" w14:paraId="71F6A0B5" w14:textId="77777777">
      <w:pPr>
        <w:spacing w:after="0" w:line="240" w:lineRule="auto"/>
        <w:contextualSpacing/>
        <w:rPr>
          <w:rFonts w:eastAsiaTheme="minorHAnsi"/>
          <w:szCs w:val="22"/>
        </w:rPr>
      </w:pPr>
    </w:p>
    <w:p w:rsidRPr="00E73F66" w:rsidR="000813F9" w:rsidP="000813F9" w:rsidRDefault="00E417A8" w14:paraId="65693777" w14:textId="7E968220">
      <w:pPr>
        <w:spacing w:after="0" w:line="240" w:lineRule="auto"/>
        <w:contextualSpacing/>
        <w:rPr>
          <w:rFonts w:eastAsiaTheme="minorHAnsi"/>
          <w:szCs w:val="22"/>
        </w:rPr>
      </w:pPr>
      <w:r w:rsidRPr="00E73F66">
        <w:rPr>
          <w:rFonts w:eastAsiaTheme="minorHAnsi"/>
          <w:szCs w:val="22"/>
        </w:rPr>
        <w:t>Findings suggested that the following f</w:t>
      </w:r>
      <w:r w:rsidRPr="00E73F66" w:rsidR="000813F9">
        <w:rPr>
          <w:rFonts w:eastAsiaTheme="minorHAnsi"/>
          <w:szCs w:val="22"/>
        </w:rPr>
        <w:t>actors</w:t>
      </w:r>
      <w:r w:rsidRPr="00E73F66">
        <w:rPr>
          <w:rFonts w:eastAsiaTheme="minorHAnsi"/>
          <w:szCs w:val="22"/>
        </w:rPr>
        <w:t xml:space="preserve"> may have</w:t>
      </w:r>
      <w:r w:rsidRPr="00E73F66" w:rsidR="000813F9">
        <w:rPr>
          <w:rFonts w:eastAsiaTheme="minorHAnsi"/>
          <w:szCs w:val="22"/>
        </w:rPr>
        <w:t xml:space="preserve"> impact</w:t>
      </w:r>
      <w:r w:rsidRPr="00E73F66">
        <w:rPr>
          <w:rFonts w:eastAsiaTheme="minorHAnsi"/>
          <w:szCs w:val="22"/>
        </w:rPr>
        <w:t>ed</w:t>
      </w:r>
      <w:r w:rsidRPr="00E73F66" w:rsidR="000813F9">
        <w:rPr>
          <w:rFonts w:eastAsiaTheme="minorHAnsi"/>
          <w:szCs w:val="22"/>
        </w:rPr>
        <w:t xml:space="preserve"> the interpretation of individual scale items</w:t>
      </w:r>
      <w:r w:rsidR="002551C1">
        <w:rPr>
          <w:rFonts w:eastAsiaTheme="minorHAnsi"/>
          <w:szCs w:val="22"/>
        </w:rPr>
        <w:t xml:space="preserve"> as patterns in the data differed,</w:t>
      </w:r>
      <w:r w:rsidRPr="00E73F66">
        <w:rPr>
          <w:rFonts w:eastAsiaTheme="minorHAnsi"/>
          <w:szCs w:val="22"/>
        </w:rPr>
        <w:t xml:space="preserve"> including:</w:t>
      </w:r>
    </w:p>
    <w:p w:rsidRPr="00E73F66" w:rsidR="000813F9" w:rsidP="000813F9" w:rsidRDefault="000813F9" w14:paraId="1081C2B9" w14:textId="2C4BA7A2">
      <w:pPr>
        <w:numPr>
          <w:ilvl w:val="1"/>
          <w:numId w:val="6"/>
        </w:numPr>
        <w:spacing w:after="0" w:line="240" w:lineRule="auto"/>
        <w:contextualSpacing/>
        <w:rPr>
          <w:rFonts w:eastAsiaTheme="minorHAnsi"/>
          <w:szCs w:val="22"/>
        </w:rPr>
      </w:pPr>
      <w:r w:rsidRPr="00E73F66">
        <w:rPr>
          <w:rFonts w:eastAsiaTheme="minorHAnsi"/>
          <w:szCs w:val="22"/>
        </w:rPr>
        <w:t>The construct</w:t>
      </w:r>
      <w:r w:rsidR="004323B8">
        <w:rPr>
          <w:rFonts w:eastAsiaTheme="minorHAnsi"/>
          <w:szCs w:val="22"/>
        </w:rPr>
        <w:t xml:space="preserve"> being measured</w:t>
      </w:r>
    </w:p>
    <w:p w:rsidRPr="00E73F66" w:rsidR="000813F9" w:rsidP="000813F9" w:rsidRDefault="000813F9" w14:paraId="5D17FBA9" w14:textId="77777777">
      <w:pPr>
        <w:numPr>
          <w:ilvl w:val="1"/>
          <w:numId w:val="6"/>
        </w:numPr>
        <w:spacing w:after="0" w:line="240" w:lineRule="auto"/>
        <w:contextualSpacing/>
        <w:rPr>
          <w:rFonts w:eastAsiaTheme="minorHAnsi"/>
          <w:szCs w:val="22"/>
        </w:rPr>
      </w:pPr>
      <w:r w:rsidRPr="00E73F66">
        <w:rPr>
          <w:rFonts w:eastAsiaTheme="minorHAnsi"/>
          <w:szCs w:val="22"/>
        </w:rPr>
        <w:t>The other response items used in the scale</w:t>
      </w:r>
    </w:p>
    <w:p w:rsidRPr="00E73F66" w:rsidR="000813F9" w:rsidP="000813F9" w:rsidRDefault="000813F9" w14:paraId="7C1E7508" w14:textId="77777777">
      <w:pPr>
        <w:numPr>
          <w:ilvl w:val="1"/>
          <w:numId w:val="6"/>
        </w:numPr>
        <w:spacing w:after="0" w:line="240" w:lineRule="auto"/>
        <w:contextualSpacing/>
        <w:rPr>
          <w:rFonts w:eastAsiaTheme="minorHAnsi"/>
          <w:szCs w:val="22"/>
        </w:rPr>
      </w:pPr>
      <w:r w:rsidRPr="00E73F66">
        <w:rPr>
          <w:rFonts w:eastAsiaTheme="minorHAnsi"/>
          <w:szCs w:val="22"/>
        </w:rPr>
        <w:t>The context of the survey item</w:t>
      </w:r>
    </w:p>
    <w:p w:rsidRPr="00E73F66" w:rsidR="000813F9" w:rsidP="000813F9" w:rsidRDefault="000813F9" w14:paraId="377CB0AA" w14:textId="4277CC13">
      <w:pPr>
        <w:numPr>
          <w:ilvl w:val="1"/>
          <w:numId w:val="6"/>
        </w:numPr>
        <w:spacing w:after="0" w:line="240" w:lineRule="auto"/>
        <w:contextualSpacing/>
        <w:rPr>
          <w:rFonts w:eastAsiaTheme="minorHAnsi"/>
          <w:szCs w:val="22"/>
        </w:rPr>
      </w:pPr>
      <w:r w:rsidRPr="00E73F66">
        <w:rPr>
          <w:rFonts w:eastAsiaTheme="minorHAnsi"/>
          <w:szCs w:val="22"/>
        </w:rPr>
        <w:t>The respondent population</w:t>
      </w:r>
      <w:r w:rsidR="0054640F">
        <w:rPr>
          <w:rFonts w:eastAsiaTheme="minorHAnsi"/>
          <w:szCs w:val="22"/>
        </w:rPr>
        <w:t xml:space="preserve"> (e.g., stakeholders </w:t>
      </w:r>
      <w:r w:rsidR="00A72D0A">
        <w:rPr>
          <w:rFonts w:eastAsiaTheme="minorHAnsi"/>
          <w:szCs w:val="22"/>
        </w:rPr>
        <w:t xml:space="preserve">or data users </w:t>
      </w:r>
      <w:r w:rsidR="0054640F">
        <w:rPr>
          <w:rFonts w:eastAsiaTheme="minorHAnsi"/>
          <w:szCs w:val="22"/>
        </w:rPr>
        <w:t>of different BLS programs</w:t>
      </w:r>
      <w:r w:rsidR="00A72D0A">
        <w:rPr>
          <w:rFonts w:eastAsiaTheme="minorHAnsi"/>
          <w:szCs w:val="22"/>
        </w:rPr>
        <w:t xml:space="preserve"> or products</w:t>
      </w:r>
      <w:r w:rsidR="0054640F">
        <w:rPr>
          <w:rFonts w:eastAsiaTheme="minorHAnsi"/>
          <w:szCs w:val="22"/>
        </w:rPr>
        <w:t>)</w:t>
      </w:r>
    </w:p>
    <w:p w:rsidRPr="00E73F66" w:rsidR="000813F9" w:rsidP="00BB59E4" w:rsidRDefault="000813F9" w14:paraId="3CD4BA04" w14:textId="77777777">
      <w:pPr>
        <w:spacing w:after="0" w:line="240" w:lineRule="auto"/>
      </w:pPr>
    </w:p>
    <w:p w:rsidR="00681C67" w:rsidP="007B33F9" w:rsidRDefault="009A1805" w14:paraId="12069770" w14:textId="5702D18A">
      <w:r>
        <w:t xml:space="preserve">We also found that </w:t>
      </w:r>
      <w:r w:rsidRPr="00E73F66" w:rsidR="00FD525E">
        <w:t>t</w:t>
      </w:r>
      <w:r w:rsidRPr="00E73F66" w:rsidR="00CA3E49">
        <w:t xml:space="preserve">he </w:t>
      </w:r>
      <w:r w:rsidRPr="00E73F66" w:rsidR="007171F7">
        <w:t xml:space="preserve">average values assigned to the qualifiers </w:t>
      </w:r>
      <w:r w:rsidRPr="00E73F66" w:rsidR="00CA3E49">
        <w:t>collect</w:t>
      </w:r>
      <w:r w:rsidRPr="00E73F66" w:rsidR="00FD525E">
        <w:t xml:space="preserve">ed in the </w:t>
      </w:r>
      <w:r w:rsidR="00A90ABD">
        <w:t>online</w:t>
      </w:r>
      <w:r w:rsidRPr="00E73F66" w:rsidR="007171F7">
        <w:t xml:space="preserve"> </w:t>
      </w:r>
      <w:r w:rsidRPr="00E73F66" w:rsidR="00FD525E">
        <w:t xml:space="preserve">study </w:t>
      </w:r>
      <w:r w:rsidRPr="00E73F66" w:rsidR="007171F7">
        <w:t xml:space="preserve">were </w:t>
      </w:r>
      <w:r w:rsidRPr="00E73F66" w:rsidR="00CA3E49">
        <w:t>similar to the distribution of responses we’d expect to see</w:t>
      </w:r>
      <w:r w:rsidR="002551C1">
        <w:t xml:space="preserve"> based on the IRT findings</w:t>
      </w:r>
      <w:r w:rsidR="00537E8A">
        <w:t xml:space="preserve"> </w:t>
      </w:r>
      <w:r w:rsidR="002551C1">
        <w:t xml:space="preserve"> However</w:t>
      </w:r>
      <w:r w:rsidRPr="00E73F66" w:rsidR="00CA3E49">
        <w:t xml:space="preserve">, </w:t>
      </w:r>
      <w:r w:rsidRPr="00E73F66" w:rsidR="007171F7">
        <w:t xml:space="preserve">the IRT analysis revealed that </w:t>
      </w:r>
      <w:r w:rsidRPr="00E73F66" w:rsidR="00CA3E49">
        <w:t>some scales that should have been well-distributed were</w:t>
      </w:r>
      <w:r w:rsidRPr="00E73F66" w:rsidR="007171F7">
        <w:t xml:space="preserve"> not</w:t>
      </w:r>
      <w:r w:rsidR="00537E8A">
        <w:t xml:space="preserve"> (e.g., the qualifier </w:t>
      </w:r>
      <w:r w:rsidRPr="00537E8A" w:rsidR="00537E8A">
        <w:rPr>
          <w:i/>
        </w:rPr>
        <w:t>Moderately</w:t>
      </w:r>
      <w:r w:rsidR="00537E8A">
        <w:t xml:space="preserve"> was rated as close to the mid-point (50 out of 100) in the online study, but the qualifier </w:t>
      </w:r>
      <w:r w:rsidRPr="00537E8A" w:rsidR="00537E8A">
        <w:rPr>
          <w:i/>
        </w:rPr>
        <w:t>Somewhat</w:t>
      </w:r>
      <w:r w:rsidR="00537E8A">
        <w:t xml:space="preserve"> was closer to the mid-point in scales measuring burden and concern in the IRT analysis)</w:t>
      </w:r>
      <w:r w:rsidRPr="00E73F66" w:rsidR="00CA3E49">
        <w:t xml:space="preserve">. </w:t>
      </w:r>
      <w:r w:rsidR="002551C1">
        <w:t>T</w:t>
      </w:r>
      <w:r w:rsidRPr="00E73F66" w:rsidR="00CA3E49">
        <w:t>he</w:t>
      </w:r>
      <w:r w:rsidR="00A90ABD">
        <w:t xml:space="preserve"> previous</w:t>
      </w:r>
      <w:r w:rsidRPr="00E73F66" w:rsidR="00CA3E49">
        <w:t xml:space="preserve"> study was </w:t>
      </w:r>
      <w:r w:rsidR="002551C1">
        <w:t xml:space="preserve">also </w:t>
      </w:r>
      <w:r w:rsidRPr="00E73F66" w:rsidR="002551C1">
        <w:t>restricted</w:t>
      </w:r>
      <w:r w:rsidRPr="00E73F66" w:rsidR="00CA3E49">
        <w:t xml:space="preserve"> in that we </w:t>
      </w:r>
      <w:r w:rsidR="0054640F">
        <w:t>had a very limited set of</w:t>
      </w:r>
      <w:r w:rsidR="00315FDA">
        <w:t xml:space="preserve"> datasets available for analysis, we</w:t>
      </w:r>
      <w:r w:rsidR="0054640F">
        <w:t xml:space="preserve"> were unable to assess a wide range of response options</w:t>
      </w:r>
      <w:r w:rsidR="00315FDA">
        <w:t>, and w</w:t>
      </w:r>
      <w:r w:rsidR="0054640F">
        <w:t>e had a very</w:t>
      </w:r>
      <w:r w:rsidRPr="00E73F66" w:rsidR="00CA3E49">
        <w:t xml:space="preserve"> small sample size.</w:t>
      </w:r>
      <w:r w:rsidRPr="00E73F66" w:rsidR="00FD525E">
        <w:t xml:space="preserve"> </w:t>
      </w:r>
      <w:r w:rsidR="002551C1">
        <w:t xml:space="preserve">To build on the previous study, </w:t>
      </w:r>
      <w:r w:rsidRPr="00E73F66" w:rsidR="00FD525E">
        <w:t>we propose a follow-up study to</w:t>
      </w:r>
      <w:r w:rsidRPr="00E73F66" w:rsidR="003248DD">
        <w:t xml:space="preserve"> </w:t>
      </w:r>
      <w:r w:rsidR="0054640F">
        <w:t xml:space="preserve">improve on these limitations </w:t>
      </w:r>
      <w:r w:rsidR="00087288">
        <w:t>using more robust datasets and data collection</w:t>
      </w:r>
      <w:r w:rsidR="0054640F">
        <w:t xml:space="preserve"> with a larger sample size.</w:t>
      </w:r>
    </w:p>
    <w:p w:rsidRPr="00E73F66" w:rsidR="0011481C" w:rsidP="0011481C" w:rsidRDefault="0011481C" w14:paraId="0D57EEED" w14:textId="38C43AD8">
      <w:pPr>
        <w:pStyle w:val="Heading1"/>
      </w:pPr>
      <w:r w:rsidRPr="00E73F66">
        <w:t>Study Goals</w:t>
      </w:r>
    </w:p>
    <w:p w:rsidRPr="00E73F66" w:rsidR="00A134D1" w:rsidP="0011481C" w:rsidRDefault="006A44A0" w14:paraId="4038EA38" w14:textId="2B26CAFA">
      <w:r w:rsidRPr="00E73F66">
        <w:t>The goal of t</w:t>
      </w:r>
      <w:r w:rsidRPr="00E73F66" w:rsidR="00170AAF">
        <w:t>h</w:t>
      </w:r>
      <w:r w:rsidR="00BB10B1">
        <w:t>e current</w:t>
      </w:r>
      <w:r w:rsidRPr="00E73F66" w:rsidR="00170AAF">
        <w:t xml:space="preserve"> study </w:t>
      </w:r>
      <w:r w:rsidRPr="00E73F66">
        <w:t xml:space="preserve">is to </w:t>
      </w:r>
      <w:r w:rsidRPr="00E73F66" w:rsidR="00CA3E49">
        <w:t xml:space="preserve">build on </w:t>
      </w:r>
      <w:r w:rsidRPr="00E73F66" w:rsidR="00082243">
        <w:t xml:space="preserve">and </w:t>
      </w:r>
      <w:r w:rsidRPr="00E73F66" w:rsidR="00CA3E49">
        <w:t xml:space="preserve">expand </w:t>
      </w:r>
      <w:r w:rsidRPr="00E73F66" w:rsidR="00082243">
        <w:t xml:space="preserve">our </w:t>
      </w:r>
      <w:r w:rsidRPr="00E73F66" w:rsidR="00CA3E49">
        <w:t xml:space="preserve">previous work </w:t>
      </w:r>
      <w:r w:rsidRPr="00E73F66" w:rsidR="00A415C2">
        <w:t>described above.</w:t>
      </w:r>
      <w:r w:rsidRPr="00E73F66" w:rsidR="00082243">
        <w:t xml:space="preserve">  </w:t>
      </w:r>
      <w:r w:rsidR="00F7571E">
        <w:t xml:space="preserve">In the proposed study, </w:t>
      </w:r>
      <w:r w:rsidRPr="00E73F66" w:rsidR="00082243">
        <w:t xml:space="preserve">we will </w:t>
      </w:r>
      <w:r w:rsidRPr="00E73F66" w:rsidR="00A415C2">
        <w:t xml:space="preserve">continue both the </w:t>
      </w:r>
      <w:r w:rsidRPr="00E73F66" w:rsidR="002050A6">
        <w:t xml:space="preserve">IRT and the </w:t>
      </w:r>
      <w:r w:rsidR="00F7571E">
        <w:t>online</w:t>
      </w:r>
      <w:r w:rsidRPr="00E73F66" w:rsidR="002050A6">
        <w:t xml:space="preserve"> research,</w:t>
      </w:r>
      <w:r w:rsidRPr="00E73F66" w:rsidR="00A415C2">
        <w:t xml:space="preserve"> </w:t>
      </w:r>
      <w:r w:rsidRPr="00E73F66" w:rsidR="00A134D1">
        <w:t xml:space="preserve">using </w:t>
      </w:r>
      <w:r w:rsidRPr="00E73F66" w:rsidR="00082243">
        <w:t xml:space="preserve">the patterns observed in the </w:t>
      </w:r>
      <w:r w:rsidRPr="00E73F66" w:rsidR="00A415C2">
        <w:t xml:space="preserve">previous data and the </w:t>
      </w:r>
      <w:r w:rsidRPr="00E73F66" w:rsidR="00AC6549">
        <w:t xml:space="preserve">results of the </w:t>
      </w:r>
      <w:r w:rsidRPr="00E73F66" w:rsidR="00A415C2">
        <w:t xml:space="preserve">latest IRT analysis </w:t>
      </w:r>
      <w:r w:rsidRPr="00E73F66" w:rsidR="00AC6549">
        <w:t xml:space="preserve">so far </w:t>
      </w:r>
      <w:r w:rsidRPr="00E73F66" w:rsidR="00A134D1">
        <w:t xml:space="preserve">to </w:t>
      </w:r>
      <w:r w:rsidRPr="00E73F66" w:rsidR="00082243">
        <w:t xml:space="preserve">inform a new </w:t>
      </w:r>
      <w:r w:rsidRPr="00E73F66" w:rsidR="00A134D1">
        <w:t xml:space="preserve">online </w:t>
      </w:r>
      <w:r w:rsidRPr="00E73F66" w:rsidR="00082243">
        <w:t>study</w:t>
      </w:r>
      <w:r w:rsidRPr="00E73F66" w:rsidR="00A134D1">
        <w:t xml:space="preserve">. The </w:t>
      </w:r>
      <w:r w:rsidRPr="00E73F66" w:rsidR="00CA3E49">
        <w:t xml:space="preserve">online </w:t>
      </w:r>
      <w:r w:rsidRPr="00E73F66" w:rsidR="00A134D1">
        <w:t>study will</w:t>
      </w:r>
      <w:r w:rsidRPr="00E73F66" w:rsidR="00CA3E49">
        <w:t xml:space="preserve"> </w:t>
      </w:r>
      <w:r w:rsidRPr="00E73F66" w:rsidR="00082243">
        <w:t xml:space="preserve">evaluate </w:t>
      </w:r>
      <w:r w:rsidRPr="00E73F66" w:rsidR="00CA3E49">
        <w:t xml:space="preserve">additional qualifiers, scales, constructs, and surveys. </w:t>
      </w:r>
      <w:r w:rsidR="00F7571E">
        <w:t xml:space="preserve">After collecting the online data, we will again use IRT methods to compare the findings </w:t>
      </w:r>
      <w:r w:rsidR="004323B8">
        <w:t>with</w:t>
      </w:r>
      <w:r w:rsidR="00F7571E">
        <w:t xml:space="preserve"> the prior analyses.</w:t>
      </w:r>
    </w:p>
    <w:p w:rsidRPr="00E73F66" w:rsidR="007A4F14" w:rsidP="0011481C" w:rsidRDefault="00C318C1" w14:paraId="654493C1" w14:textId="0192A92A">
      <w:r w:rsidRPr="00E73F66">
        <w:t>In t</w:t>
      </w:r>
      <w:r w:rsidRPr="00E73F66" w:rsidR="007A4F14">
        <w:t xml:space="preserve">he first phase of the </w:t>
      </w:r>
      <w:r w:rsidR="00F7571E">
        <w:t>proposed study</w:t>
      </w:r>
      <w:r w:rsidRPr="00E73F66">
        <w:t xml:space="preserve">, we </w:t>
      </w:r>
      <w:r w:rsidRPr="00E73F66" w:rsidR="00AC6549">
        <w:t>are analyzing</w:t>
      </w:r>
      <w:r w:rsidRPr="00E73F66" w:rsidR="007A4F14">
        <w:t xml:space="preserve"> </w:t>
      </w:r>
      <w:r w:rsidRPr="00E73F66" w:rsidR="00AC6549">
        <w:t xml:space="preserve">new </w:t>
      </w:r>
      <w:r w:rsidRPr="00E73F66" w:rsidR="007A4F14">
        <w:t>existing external datasets, including the American Association for Public Opinion Research (AAPOR) membership surveys from 201</w:t>
      </w:r>
      <w:r w:rsidR="00287CB3">
        <w:t xml:space="preserve">7 </w:t>
      </w:r>
      <w:r w:rsidR="00BB10B1">
        <w:t xml:space="preserve">to </w:t>
      </w:r>
      <w:r w:rsidRPr="00E73F66" w:rsidR="007A4F14">
        <w:t>2019</w:t>
      </w:r>
      <w:r w:rsidR="00287CB3">
        <w:t xml:space="preserve"> (</w:t>
      </w:r>
      <w:r w:rsidRPr="00287CB3" w:rsidR="00287CB3">
        <w:rPr>
          <w:i/>
        </w:rPr>
        <w:t>N</w:t>
      </w:r>
      <w:r w:rsidR="00287CB3">
        <w:t xml:space="preserve"> = 2686)</w:t>
      </w:r>
      <w:r w:rsidRPr="00E73F66" w:rsidR="007A4F14">
        <w:t xml:space="preserve"> and the 2019</w:t>
      </w:r>
      <w:r w:rsidR="00AA61E6">
        <w:t xml:space="preserve"> </w:t>
      </w:r>
      <w:r w:rsidRPr="00E73F66" w:rsidR="007A4F14">
        <w:t>Census Barriers, Attitudes, and Motivators Survey (CBAMS</w:t>
      </w:r>
      <w:r w:rsidR="0054640F">
        <w:t xml:space="preserve">; </w:t>
      </w:r>
      <w:r w:rsidRPr="0054640F" w:rsidR="0054640F">
        <w:rPr>
          <w:i/>
        </w:rPr>
        <w:t>N</w:t>
      </w:r>
      <w:r w:rsidR="0054640F">
        <w:t xml:space="preserve"> = 50,000 households</w:t>
      </w:r>
      <w:r w:rsidRPr="00E73F66" w:rsidR="007A4F14">
        <w:t>). Both surveys use the qualifiers of interest (5-point unipolar scales) across a variety of constructs of relevance (i.e., satisfaction, concern, burden, and importance</w:t>
      </w:r>
      <w:r w:rsidRPr="00E73F66" w:rsidR="00DF75B7">
        <w:t>, which were included on both surveys and are very common across BLS and other surveys</w:t>
      </w:r>
      <w:r w:rsidRPr="00E73F66" w:rsidR="007A4F14">
        <w:t>).</w:t>
      </w:r>
      <w:r w:rsidR="00087288">
        <w:t xml:space="preserve"> As such, we focus on these commonly used constructs.</w:t>
      </w:r>
      <w:r w:rsidRPr="00E73F66" w:rsidR="007A4F14">
        <w:t xml:space="preserve"> The surveys ask multiple </w:t>
      </w:r>
      <w:r w:rsidRPr="00E73F66" w:rsidR="007A4F14">
        <w:lastRenderedPageBreak/>
        <w:t xml:space="preserve">questions </w:t>
      </w:r>
      <w:r w:rsidRPr="00E73F66" w:rsidR="00AC6549">
        <w:t xml:space="preserve">for each </w:t>
      </w:r>
      <w:r w:rsidRPr="00E73F66" w:rsidR="007A4F14">
        <w:t xml:space="preserve">construct, </w:t>
      </w:r>
      <w:r w:rsidRPr="00E73F66" w:rsidR="00AC6549">
        <w:t xml:space="preserve">which should </w:t>
      </w:r>
      <w:r w:rsidRPr="00E73F66" w:rsidR="007A4F14">
        <w:t>allow us to cross validate some of our findings</w:t>
      </w:r>
      <w:r w:rsidRPr="00E73F66" w:rsidR="00AC6549">
        <w:t>, especially</w:t>
      </w:r>
      <w:r w:rsidRPr="00E73F66" w:rsidR="007A4F14">
        <w:t xml:space="preserve"> when scales appear to collapse or fail to measure the full </w:t>
      </w:r>
      <w:r w:rsidRPr="00E73F66" w:rsidR="003248DD">
        <w:t>spectrum of the latent trait. Additionally, the</w:t>
      </w:r>
      <w:r w:rsidRPr="00E73F66">
        <w:t>se</w:t>
      </w:r>
      <w:r w:rsidRPr="00E73F66" w:rsidR="003248DD">
        <w:t xml:space="preserve"> </w:t>
      </w:r>
      <w:r w:rsidRPr="00E73F66">
        <w:t xml:space="preserve">datasets </w:t>
      </w:r>
      <w:r w:rsidR="00087288">
        <w:t xml:space="preserve">have larger sample sizes from more diverse populations </w:t>
      </w:r>
      <w:r w:rsidRPr="00E73F66" w:rsidR="003248DD">
        <w:t>than the previous datasets used in the first iteration of this research.</w:t>
      </w:r>
    </w:p>
    <w:p w:rsidR="003B5E50" w:rsidP="0011481C" w:rsidRDefault="00AC6549" w14:paraId="5B43ACB8" w14:textId="0A4593B8">
      <w:r w:rsidRPr="00E73F66">
        <w:t>The IRT a</w:t>
      </w:r>
      <w:r w:rsidRPr="00E73F66" w:rsidR="002B0603">
        <w:t xml:space="preserve">nalysis of these datasets </w:t>
      </w:r>
      <w:r w:rsidRPr="00E73F66">
        <w:t xml:space="preserve">has </w:t>
      </w:r>
      <w:r w:rsidRPr="00E73F66" w:rsidR="002B0603">
        <w:t>rev</w:t>
      </w:r>
      <w:r w:rsidRPr="00E73F66" w:rsidR="00B167DC">
        <w:t>ealed several response patterns</w:t>
      </w:r>
      <w:r w:rsidR="008578B5">
        <w:t xml:space="preserve"> so far:</w:t>
      </w:r>
    </w:p>
    <w:p w:rsidRPr="00AA70C7" w:rsidR="003B5E50" w:rsidP="003B5E50" w:rsidRDefault="003B5E50" w14:paraId="002A2488" w14:textId="39639329">
      <w:pPr>
        <w:pStyle w:val="ListParagraph"/>
        <w:numPr>
          <w:ilvl w:val="0"/>
          <w:numId w:val="34"/>
        </w:numPr>
        <w:rPr>
          <w:i/>
        </w:rPr>
      </w:pPr>
      <w:r>
        <w:t>W</w:t>
      </w:r>
      <w:r w:rsidRPr="00E73F66" w:rsidR="00AC6549">
        <w:t xml:space="preserve">ith </w:t>
      </w:r>
      <w:r w:rsidRPr="00E73F66" w:rsidR="002B0603">
        <w:t>the AAPOR</w:t>
      </w:r>
      <w:r w:rsidRPr="00E73F66" w:rsidR="00AC6549">
        <w:t xml:space="preserve"> dataset</w:t>
      </w:r>
      <w:r w:rsidR="00607BAF">
        <w:t>s</w:t>
      </w:r>
      <w:r w:rsidR="00AA70C7">
        <w:t xml:space="preserve"> (</w:t>
      </w:r>
      <w:r w:rsidR="00607BAF">
        <w:t>which used</w:t>
      </w:r>
      <w:r w:rsidR="00AA70C7">
        <w:t xml:space="preserve"> the</w:t>
      </w:r>
      <w:r w:rsidRPr="00E73F66" w:rsidR="002B0603">
        <w:t xml:space="preserve"> </w:t>
      </w:r>
      <w:r w:rsidR="008578B5">
        <w:t xml:space="preserve">response </w:t>
      </w:r>
      <w:r w:rsidRPr="00E73F66" w:rsidR="002B0603">
        <w:t xml:space="preserve">scale </w:t>
      </w:r>
      <w:r w:rsidRPr="003B5E50" w:rsidR="002B0603">
        <w:rPr>
          <w:i/>
        </w:rPr>
        <w:t>Not at all, A li</w:t>
      </w:r>
      <w:r w:rsidR="00AA70C7">
        <w:rPr>
          <w:i/>
        </w:rPr>
        <w:t>ttle, Somewhat, Very, Extremely</w:t>
      </w:r>
      <w:r w:rsidR="00EA6116">
        <w:t>)</w:t>
      </w:r>
      <w:r w:rsidR="00AA70C7">
        <w:rPr>
          <w:i/>
        </w:rPr>
        <w:t>,</w:t>
      </w:r>
      <w:r w:rsidR="00EA6116">
        <w:rPr>
          <w:i/>
        </w:rPr>
        <w:t xml:space="preserve"> </w:t>
      </w:r>
      <w:r w:rsidRPr="00EA6116" w:rsidR="00EA6116">
        <w:t>our initial</w:t>
      </w:r>
      <w:r w:rsidR="00AA70C7">
        <w:rPr>
          <w:i/>
        </w:rPr>
        <w:t xml:space="preserve"> </w:t>
      </w:r>
      <w:r w:rsidR="00AA70C7">
        <w:t xml:space="preserve">IRT analysis showed that </w:t>
      </w:r>
      <w:r w:rsidRPr="00E73F66" w:rsidR="002B0603">
        <w:t xml:space="preserve">respondents </w:t>
      </w:r>
      <w:r w:rsidRPr="00E73F66" w:rsidR="00AC6549">
        <w:t xml:space="preserve">did not </w:t>
      </w:r>
      <w:r w:rsidRPr="00E73F66" w:rsidR="002B0603">
        <w:t xml:space="preserve">select the </w:t>
      </w:r>
      <w:r w:rsidRPr="00607BAF" w:rsidR="002B0603">
        <w:rPr>
          <w:i/>
        </w:rPr>
        <w:t>A little</w:t>
      </w:r>
      <w:r w:rsidR="00607BAF">
        <w:t xml:space="preserve"> </w:t>
      </w:r>
      <w:r w:rsidRPr="00E73F66" w:rsidR="002B0603">
        <w:t xml:space="preserve">option very often, </w:t>
      </w:r>
      <w:r w:rsidR="001412FF">
        <w:t xml:space="preserve">they more often used </w:t>
      </w:r>
      <w:r w:rsidRPr="00607BAF" w:rsidR="002B0603">
        <w:rPr>
          <w:i/>
        </w:rPr>
        <w:t>Somewhat</w:t>
      </w:r>
      <w:r w:rsidRPr="00E73F66" w:rsidR="002B0603">
        <w:t xml:space="preserve">. </w:t>
      </w:r>
      <w:r w:rsidR="00AA70C7">
        <w:t xml:space="preserve">This suggests that inclusion of the qualifier </w:t>
      </w:r>
      <w:r w:rsidRPr="00AA70C7" w:rsidR="00AA70C7">
        <w:rPr>
          <w:i/>
        </w:rPr>
        <w:t>A little</w:t>
      </w:r>
      <w:r w:rsidR="00AA70C7">
        <w:t xml:space="preserve"> did not add much information, implying that </w:t>
      </w:r>
      <w:r w:rsidR="005D7CF6">
        <w:t xml:space="preserve">the </w:t>
      </w:r>
      <w:r w:rsidR="00AA70C7">
        <w:t xml:space="preserve">qualifier </w:t>
      </w:r>
      <w:r w:rsidRPr="00AA70C7" w:rsidR="00AA70C7">
        <w:rPr>
          <w:i/>
        </w:rPr>
        <w:t xml:space="preserve">Somewhat </w:t>
      </w:r>
      <w:r w:rsidR="00AA70C7">
        <w:t>may bett</w:t>
      </w:r>
      <w:r w:rsidR="00607BAF">
        <w:t>er capture respondents’ ratings</w:t>
      </w:r>
      <w:r w:rsidR="008578B5">
        <w:t>,</w:t>
      </w:r>
      <w:r w:rsidR="00607BAF">
        <w:t xml:space="preserve"> suppress</w:t>
      </w:r>
      <w:r w:rsidR="008578B5">
        <w:t>ing</w:t>
      </w:r>
      <w:r w:rsidR="00607BAF">
        <w:t xml:space="preserve"> use of </w:t>
      </w:r>
      <w:r w:rsidRPr="00607BAF" w:rsidR="00607BAF">
        <w:rPr>
          <w:i/>
        </w:rPr>
        <w:t>A little</w:t>
      </w:r>
      <w:r w:rsidR="00607BAF">
        <w:t>.</w:t>
      </w:r>
    </w:p>
    <w:p w:rsidRPr="00E73F66" w:rsidR="002B0603" w:rsidP="003B5E50" w:rsidRDefault="002B0603" w14:paraId="0763A4E4" w14:textId="6B56B365">
      <w:pPr>
        <w:pStyle w:val="ListParagraph"/>
        <w:numPr>
          <w:ilvl w:val="0"/>
          <w:numId w:val="34"/>
        </w:numPr>
      </w:pPr>
      <w:r w:rsidRPr="00E73F66">
        <w:t xml:space="preserve">We found a similar pattern in the CBAMS data (which used a similar scale, but used the qualifier </w:t>
      </w:r>
      <w:r w:rsidRPr="003B5E50">
        <w:rPr>
          <w:i/>
        </w:rPr>
        <w:t xml:space="preserve">Not too </w:t>
      </w:r>
      <w:r w:rsidRPr="00E73F66">
        <w:t xml:space="preserve">instead of </w:t>
      </w:r>
      <w:r w:rsidRPr="003B5E50">
        <w:rPr>
          <w:i/>
        </w:rPr>
        <w:t>A little)</w:t>
      </w:r>
      <w:r w:rsidRPr="00E73F66">
        <w:t xml:space="preserve">, </w:t>
      </w:r>
      <w:r w:rsidRPr="00E73F66" w:rsidR="00716770">
        <w:t xml:space="preserve">where </w:t>
      </w:r>
      <w:r w:rsidRPr="00E73F66">
        <w:t xml:space="preserve">respondents are selecting </w:t>
      </w:r>
      <w:r w:rsidRPr="003B5E50">
        <w:rPr>
          <w:i/>
        </w:rPr>
        <w:t xml:space="preserve">Somewhat </w:t>
      </w:r>
      <w:r w:rsidRPr="00E73F66">
        <w:t>m</w:t>
      </w:r>
      <w:r w:rsidR="00607BAF">
        <w:t>ore frequently</w:t>
      </w:r>
      <w:r w:rsidR="008578B5">
        <w:t xml:space="preserve"> than </w:t>
      </w:r>
      <w:r w:rsidRPr="008578B5" w:rsidR="008578B5">
        <w:rPr>
          <w:i/>
        </w:rPr>
        <w:t>Not too</w:t>
      </w:r>
      <w:r w:rsidR="00607BAF">
        <w:t>, again showing suppression of the second qualifier in the response scale.</w:t>
      </w:r>
    </w:p>
    <w:p w:rsidR="003B5E50" w:rsidP="003B5E50" w:rsidRDefault="00AC6549" w14:paraId="303EB11E" w14:textId="77777777">
      <w:pPr>
        <w:pStyle w:val="ListParagraph"/>
        <w:numPr>
          <w:ilvl w:val="0"/>
          <w:numId w:val="34"/>
        </w:numPr>
      </w:pPr>
      <w:r w:rsidRPr="00E73F66">
        <w:t xml:space="preserve">Similar </w:t>
      </w:r>
      <w:r w:rsidRPr="00E73F66" w:rsidR="002B0603">
        <w:t xml:space="preserve">to our previous study’s findings, </w:t>
      </w:r>
      <w:r w:rsidRPr="00E73F66" w:rsidR="00F013C7">
        <w:t xml:space="preserve">the qualifier </w:t>
      </w:r>
      <w:r w:rsidRPr="003B5E50" w:rsidR="00F013C7">
        <w:rPr>
          <w:i/>
        </w:rPr>
        <w:t>Moderately</w:t>
      </w:r>
      <w:r w:rsidRPr="00E73F66" w:rsidR="00F013C7">
        <w:t xml:space="preserve"> appeared more in the middle of the 5-point scale than </w:t>
      </w:r>
      <w:r w:rsidRPr="003B5E50" w:rsidR="00F013C7">
        <w:rPr>
          <w:i/>
        </w:rPr>
        <w:t>Somewhat</w:t>
      </w:r>
      <w:r w:rsidRPr="00E73F66">
        <w:t>.</w:t>
      </w:r>
      <w:r w:rsidRPr="00E73F66" w:rsidR="00F013C7">
        <w:t xml:space="preserve"> </w:t>
      </w:r>
      <w:r w:rsidRPr="00E73F66">
        <w:t xml:space="preserve">  </w:t>
      </w:r>
    </w:p>
    <w:p w:rsidR="003B5E50" w:rsidP="003B5E50" w:rsidRDefault="00AC6549" w14:paraId="3A0D909F" w14:textId="526DDE9C">
      <w:pPr>
        <w:pStyle w:val="ListParagraph"/>
        <w:numPr>
          <w:ilvl w:val="0"/>
          <w:numId w:val="34"/>
        </w:numPr>
      </w:pPr>
      <w:r w:rsidRPr="00E73F66">
        <w:t xml:space="preserve">Also, </w:t>
      </w:r>
      <w:r w:rsidRPr="00E73F66" w:rsidR="00F013C7">
        <w:t xml:space="preserve">in scales measuring burden, the qualifier </w:t>
      </w:r>
      <w:r w:rsidRPr="003B5E50" w:rsidR="00F013C7">
        <w:rPr>
          <w:i/>
        </w:rPr>
        <w:t>Somewhat</w:t>
      </w:r>
      <w:r w:rsidRPr="00E73F66" w:rsidR="00F013C7">
        <w:t xml:space="preserve"> performed </w:t>
      </w:r>
      <w:r w:rsidR="004A5E40">
        <w:t xml:space="preserve">closer to the mid-point of </w:t>
      </w:r>
      <w:r w:rsidRPr="004A5E40" w:rsidR="004A5E40">
        <w:rPr>
          <w:i/>
        </w:rPr>
        <w:t>Moderately</w:t>
      </w:r>
      <w:r w:rsidR="004A5E40">
        <w:t>, whereas</w:t>
      </w:r>
      <w:r w:rsidRPr="00E73F66" w:rsidR="00F013C7">
        <w:t xml:space="preserve"> </w:t>
      </w:r>
      <w:r w:rsidRPr="003B5E50" w:rsidR="00F013C7">
        <w:rPr>
          <w:i/>
        </w:rPr>
        <w:t>A little</w:t>
      </w:r>
      <w:r w:rsidR="004A5E40">
        <w:rPr>
          <w:i/>
        </w:rPr>
        <w:t xml:space="preserve"> </w:t>
      </w:r>
      <w:r w:rsidR="004A5E40">
        <w:t xml:space="preserve">performed closer to </w:t>
      </w:r>
      <w:r w:rsidRPr="004A5E40" w:rsidR="004A5E40">
        <w:rPr>
          <w:i/>
        </w:rPr>
        <w:t>Not at all</w:t>
      </w:r>
      <w:r w:rsidRPr="004A5E40" w:rsidR="00F013C7">
        <w:rPr>
          <w:i/>
        </w:rPr>
        <w:t xml:space="preserve"> </w:t>
      </w:r>
    </w:p>
    <w:p w:rsidRPr="00E73F66" w:rsidR="00F013C7" w:rsidP="003B5E50" w:rsidRDefault="00F013C7" w14:paraId="1DEB2CB2" w14:textId="32A0A49E">
      <w:pPr>
        <w:pStyle w:val="ListParagraph"/>
        <w:numPr>
          <w:ilvl w:val="0"/>
          <w:numId w:val="34"/>
        </w:numPr>
      </w:pPr>
      <w:r w:rsidRPr="00E73F66">
        <w:t xml:space="preserve">With the burden questions, </w:t>
      </w:r>
      <w:r w:rsidRPr="003B5E50">
        <w:rPr>
          <w:i/>
        </w:rPr>
        <w:t>Somewhat</w:t>
      </w:r>
      <w:r w:rsidRPr="00E73F66">
        <w:t xml:space="preserve"> spread the responses out more than expected, given that the </w:t>
      </w:r>
      <w:r w:rsidRPr="00E73F66" w:rsidR="001E429E">
        <w:t xml:space="preserve">values assigned in the previous </w:t>
      </w:r>
      <w:r w:rsidR="0050470F">
        <w:t>online</w:t>
      </w:r>
      <w:r w:rsidRPr="00E73F66" w:rsidR="001E429E">
        <w:t xml:space="preserve"> study </w:t>
      </w:r>
      <w:r w:rsidR="0050470F">
        <w:t>were</w:t>
      </w:r>
      <w:r w:rsidRPr="00E73F66">
        <w:t xml:space="preserve"> closer to </w:t>
      </w:r>
      <w:r w:rsidRPr="003B5E50">
        <w:rPr>
          <w:i/>
        </w:rPr>
        <w:t>Moderately</w:t>
      </w:r>
      <w:r w:rsidRPr="00E73F66">
        <w:t>.</w:t>
      </w:r>
    </w:p>
    <w:p w:rsidRPr="00E73F66" w:rsidR="002B0603" w:rsidP="0011481C" w:rsidRDefault="00DE041C" w14:paraId="287FD63A" w14:textId="167B1D2E">
      <w:r w:rsidRPr="00E73F66">
        <w:t xml:space="preserve">Given these results, </w:t>
      </w:r>
      <w:r w:rsidRPr="00E73F66" w:rsidR="00422826">
        <w:t xml:space="preserve">we identified </w:t>
      </w:r>
      <w:r w:rsidRPr="00E73F66">
        <w:t>several outstanding</w:t>
      </w:r>
      <w:r w:rsidR="00F76366">
        <w:t xml:space="preserve"> research</w:t>
      </w:r>
      <w:r w:rsidRPr="00E73F66">
        <w:t xml:space="preserve"> questions</w:t>
      </w:r>
      <w:r w:rsidR="004833E6">
        <w:t xml:space="preserve"> for additional IRT analyses</w:t>
      </w:r>
      <w:r w:rsidRPr="00E73F66">
        <w:t>, including:</w:t>
      </w:r>
    </w:p>
    <w:p w:rsidRPr="00E73F66" w:rsidR="00DE041C" w:rsidP="00DE041C" w:rsidRDefault="00DE041C" w14:paraId="10D0EA7B" w14:textId="0A67427F">
      <w:pPr>
        <w:pStyle w:val="ListParagraph"/>
        <w:numPr>
          <w:ilvl w:val="0"/>
          <w:numId w:val="9"/>
        </w:numPr>
        <w:spacing w:after="0" w:line="240" w:lineRule="auto"/>
      </w:pPr>
      <w:r w:rsidRPr="00E73F66">
        <w:t xml:space="preserve">Are </w:t>
      </w:r>
      <w:r w:rsidRPr="00E73F66">
        <w:rPr>
          <w:i/>
        </w:rPr>
        <w:t xml:space="preserve">Not </w:t>
      </w:r>
      <w:r w:rsidRPr="00E73F66" w:rsidR="00BF3A88">
        <w:rPr>
          <w:i/>
        </w:rPr>
        <w:t>t</w:t>
      </w:r>
      <w:r w:rsidRPr="00E73F66">
        <w:rPr>
          <w:i/>
        </w:rPr>
        <w:t>oo</w:t>
      </w:r>
      <w:r w:rsidRPr="00E73F66">
        <w:t xml:space="preserve"> and </w:t>
      </w:r>
      <w:r w:rsidRPr="00E73F66">
        <w:rPr>
          <w:i/>
        </w:rPr>
        <w:t>A little</w:t>
      </w:r>
      <w:r w:rsidRPr="00E73F66">
        <w:t xml:space="preserve"> </w:t>
      </w:r>
      <w:r w:rsidR="00607BAF">
        <w:t>suppressed</w:t>
      </w:r>
      <w:r w:rsidRPr="00E73F66">
        <w:t xml:space="preserve"> </w:t>
      </w:r>
      <w:r w:rsidRPr="00E73F66" w:rsidR="00807DE9">
        <w:t xml:space="preserve">when </w:t>
      </w:r>
      <w:r w:rsidRPr="00E73F66">
        <w:t xml:space="preserve">the qualifier </w:t>
      </w:r>
      <w:r w:rsidRPr="00E73F66">
        <w:rPr>
          <w:i/>
        </w:rPr>
        <w:t>Somewhat</w:t>
      </w:r>
      <w:r w:rsidRPr="00E73F66">
        <w:t xml:space="preserve"> </w:t>
      </w:r>
      <w:r w:rsidRPr="00E73F66" w:rsidR="00807DE9">
        <w:t xml:space="preserve">is in </w:t>
      </w:r>
      <w:r w:rsidRPr="00E73F66">
        <w:t>the same scale</w:t>
      </w:r>
      <w:r w:rsidR="004833E6">
        <w:t>?</w:t>
      </w:r>
    </w:p>
    <w:p w:rsidRPr="00E73F66" w:rsidR="00DE041C" w:rsidP="00DE041C" w:rsidRDefault="00DE041C" w14:paraId="39C02D9A" w14:textId="300410FB">
      <w:pPr>
        <w:pStyle w:val="ListParagraph"/>
        <w:numPr>
          <w:ilvl w:val="0"/>
          <w:numId w:val="9"/>
        </w:numPr>
        <w:spacing w:after="0" w:line="240" w:lineRule="auto"/>
      </w:pPr>
      <w:r w:rsidRPr="00E73F66">
        <w:t xml:space="preserve">Would </w:t>
      </w:r>
      <w:r w:rsidR="003B5E50">
        <w:t>inclusion</w:t>
      </w:r>
      <w:r w:rsidRPr="00E73F66">
        <w:t xml:space="preserve"> of </w:t>
      </w:r>
      <w:r w:rsidR="003B5E50">
        <w:t xml:space="preserve">the qualifier </w:t>
      </w:r>
      <w:r w:rsidRPr="00E73F66">
        <w:rPr>
          <w:i/>
        </w:rPr>
        <w:t>Moderately</w:t>
      </w:r>
      <w:r w:rsidRPr="00E73F66">
        <w:t xml:space="preserve"> reduce </w:t>
      </w:r>
      <w:r w:rsidR="00607BAF">
        <w:t>suppression</w:t>
      </w:r>
      <w:r w:rsidRPr="00E73F66">
        <w:t xml:space="preserve"> of the qualifiers</w:t>
      </w:r>
      <w:r w:rsidRPr="00E73F66" w:rsidR="00807DE9">
        <w:t xml:space="preserve"> </w:t>
      </w:r>
      <w:r w:rsidRPr="00E73F66" w:rsidR="00807DE9">
        <w:rPr>
          <w:i/>
        </w:rPr>
        <w:t>Not too</w:t>
      </w:r>
      <w:r w:rsidRPr="00E73F66" w:rsidR="00807DE9">
        <w:t xml:space="preserve"> and </w:t>
      </w:r>
      <w:r w:rsidRPr="00E73F66" w:rsidR="00807DE9">
        <w:rPr>
          <w:i/>
        </w:rPr>
        <w:t>A little</w:t>
      </w:r>
      <w:r w:rsidRPr="00E73F66">
        <w:t xml:space="preserve">, or would </w:t>
      </w:r>
      <w:r w:rsidRPr="00E73F66" w:rsidR="00807DE9">
        <w:t xml:space="preserve">including </w:t>
      </w:r>
      <w:r w:rsidRPr="00E73F66" w:rsidR="001412FF">
        <w:rPr>
          <w:i/>
        </w:rPr>
        <w:t>Moderately</w:t>
      </w:r>
      <w:r w:rsidRPr="00E73F66" w:rsidR="00807DE9">
        <w:rPr>
          <w:i/>
        </w:rPr>
        <w:t xml:space="preserve"> </w:t>
      </w:r>
      <w:r w:rsidRPr="00E73F66">
        <w:t xml:space="preserve">lead to </w:t>
      </w:r>
      <w:r w:rsidR="00F76366">
        <w:t xml:space="preserve">suppression </w:t>
      </w:r>
      <w:r w:rsidRPr="00E73F66">
        <w:t>of the next qualifier (</w:t>
      </w:r>
      <w:r w:rsidRPr="00E73F66">
        <w:rPr>
          <w:i/>
        </w:rPr>
        <w:t>Very</w:t>
      </w:r>
      <w:r w:rsidRPr="00E73F66">
        <w:t xml:space="preserve">?). </w:t>
      </w:r>
    </w:p>
    <w:p w:rsidRPr="00E73F66" w:rsidR="00DE041C" w:rsidP="00DE041C" w:rsidRDefault="00DF75B7" w14:paraId="1CA23A46" w14:textId="600C214D">
      <w:pPr>
        <w:pStyle w:val="ListParagraph"/>
        <w:numPr>
          <w:ilvl w:val="0"/>
          <w:numId w:val="9"/>
        </w:numPr>
        <w:spacing w:after="0" w:line="240" w:lineRule="auto"/>
      </w:pPr>
      <w:r w:rsidRPr="00E73F66">
        <w:t>How do t</w:t>
      </w:r>
      <w:r w:rsidR="003B5E50">
        <w:t>he above</w:t>
      </w:r>
      <w:r w:rsidRPr="00E73F66">
        <w:t xml:space="preserve"> qualifiers operate when measuring other constructs, for example:</w:t>
      </w:r>
    </w:p>
    <w:p w:rsidRPr="00E73F66" w:rsidR="00DE041C" w:rsidP="00DE041C" w:rsidRDefault="00DE041C" w14:paraId="16A2544B" w14:textId="3B6CB4AC">
      <w:pPr>
        <w:pStyle w:val="ListParagraph"/>
        <w:numPr>
          <w:ilvl w:val="1"/>
          <w:numId w:val="9"/>
        </w:numPr>
        <w:spacing w:after="0" w:line="240" w:lineRule="auto"/>
      </w:pPr>
      <w:r w:rsidRPr="00E73F66">
        <w:t xml:space="preserve">Is </w:t>
      </w:r>
      <w:r w:rsidRPr="00E73F66">
        <w:rPr>
          <w:i/>
        </w:rPr>
        <w:t>Not too</w:t>
      </w:r>
      <w:r w:rsidRPr="00E73F66">
        <w:t xml:space="preserve"> suppressed in </w:t>
      </w:r>
      <w:r w:rsidRPr="00E73F66" w:rsidR="00807DE9">
        <w:t xml:space="preserve">positive </w:t>
      </w:r>
      <w:r w:rsidRPr="00E73F66">
        <w:t>constructs like Satisfaction?</w:t>
      </w:r>
    </w:p>
    <w:p w:rsidRPr="00E73F66" w:rsidR="00DE041C" w:rsidP="00DE041C" w:rsidRDefault="00DE041C" w14:paraId="6C8871F2" w14:textId="53D45E46">
      <w:pPr>
        <w:pStyle w:val="ListParagraph"/>
        <w:numPr>
          <w:ilvl w:val="1"/>
          <w:numId w:val="9"/>
        </w:numPr>
        <w:spacing w:after="0" w:line="240" w:lineRule="auto"/>
      </w:pPr>
      <w:r w:rsidRPr="00E73F66">
        <w:t xml:space="preserve">Is </w:t>
      </w:r>
      <w:r w:rsidRPr="00E73F66">
        <w:rPr>
          <w:i/>
        </w:rPr>
        <w:t xml:space="preserve">Very </w:t>
      </w:r>
      <w:r w:rsidRPr="00E73F66">
        <w:t xml:space="preserve">suppressed in </w:t>
      </w:r>
      <w:r w:rsidRPr="00E73F66" w:rsidR="00807DE9">
        <w:t xml:space="preserve">negative </w:t>
      </w:r>
      <w:r w:rsidRPr="00E73F66">
        <w:t>construct</w:t>
      </w:r>
      <w:r w:rsidRPr="00E73F66" w:rsidR="00807DE9">
        <w:t>s</w:t>
      </w:r>
      <w:r w:rsidRPr="00E73F66">
        <w:t xml:space="preserve"> like Concern? </w:t>
      </w:r>
    </w:p>
    <w:p w:rsidRPr="00E73F66" w:rsidR="00807DE9" w:rsidP="003D0C3D" w:rsidRDefault="00807DE9" w14:paraId="37557732" w14:textId="77777777">
      <w:pPr>
        <w:spacing w:after="0" w:line="240" w:lineRule="auto"/>
      </w:pPr>
    </w:p>
    <w:p w:rsidR="00B167DC" w:rsidP="008F43B8" w:rsidRDefault="00C842F6" w14:paraId="528F4199" w14:textId="270C399D">
      <w:pPr>
        <w:spacing w:after="0" w:line="240" w:lineRule="auto"/>
      </w:pPr>
      <w:r>
        <w:t xml:space="preserve">Because the </w:t>
      </w:r>
      <w:r w:rsidR="00C36E44">
        <w:t>AAPOR and CBAMS datasets</w:t>
      </w:r>
      <w:r>
        <w:t xml:space="preserve"> did not include response scales that </w:t>
      </w:r>
      <w:r w:rsidR="00900EEF">
        <w:t>used</w:t>
      </w:r>
      <w:r>
        <w:t xml:space="preserve"> each of the qualifiers of interest in a single scale, we are unable to </w:t>
      </w:r>
      <w:r w:rsidR="00900EEF">
        <w:t>explore conditions in which</w:t>
      </w:r>
      <w:r>
        <w:t xml:space="preserve"> particular qualifiers are </w:t>
      </w:r>
      <w:r w:rsidR="00900EEF">
        <w:t>suppressed</w:t>
      </w:r>
      <w:r>
        <w:t xml:space="preserve"> and do not perform well (i.e., do not provide information) </w:t>
      </w:r>
      <w:r w:rsidR="008F43B8">
        <w:t xml:space="preserve">in the existing datasets. This would require an experiment where participants are randomly assigned to answer the same survey questions using different response </w:t>
      </w:r>
      <w:r w:rsidR="00F76366">
        <w:t xml:space="preserve">scale </w:t>
      </w:r>
      <w:r w:rsidR="00900EEF">
        <w:t>qualifiers</w:t>
      </w:r>
      <w:r w:rsidR="008F43B8">
        <w:t xml:space="preserve"> across </w:t>
      </w:r>
      <w:r w:rsidR="00900EEF">
        <w:t>the constructs of interest</w:t>
      </w:r>
      <w:r w:rsidR="008F43B8">
        <w:t xml:space="preserve">. </w:t>
      </w:r>
      <w:r w:rsidR="00900EEF">
        <w:t xml:space="preserve">To answer the above </w:t>
      </w:r>
      <w:r w:rsidRPr="00E73F66" w:rsidR="003D0C3D">
        <w:t>remaining questions, we propose an online study us</w:t>
      </w:r>
      <w:r w:rsidRPr="00E73F66" w:rsidR="00807DE9">
        <w:t>ing</w:t>
      </w:r>
      <w:r w:rsidRPr="00E73F66" w:rsidR="003D0C3D">
        <w:t xml:space="preserve"> the scale qualifiers of interest to assess how they perform across different constructs and scale types in contexts </w:t>
      </w:r>
      <w:r w:rsidRPr="00E73F66" w:rsidR="00807DE9">
        <w:t xml:space="preserve">that are similar </w:t>
      </w:r>
      <w:r w:rsidRPr="00E73F66" w:rsidR="003D0C3D">
        <w:t>to t</w:t>
      </w:r>
      <w:r w:rsidR="008F43B8">
        <w:t xml:space="preserve">he external datasets analyzed. </w:t>
      </w:r>
    </w:p>
    <w:p w:rsidR="007A12B8" w:rsidP="008F43B8" w:rsidRDefault="007A12B8" w14:paraId="7DC483BF" w14:textId="77777777">
      <w:pPr>
        <w:spacing w:after="0" w:line="240" w:lineRule="auto"/>
      </w:pPr>
    </w:p>
    <w:p w:rsidRPr="008F43B8" w:rsidR="008F43B8" w:rsidP="00F54141" w:rsidRDefault="007A12B8" w14:paraId="5AC94756" w14:textId="13FBD733">
      <w:r>
        <w:t xml:space="preserve">In addition to the main goal of studying response scales and qualifiers, the demographic section of the proposed survey will embed questions about sexual orientation and gender identity (SOGI). </w:t>
      </w:r>
      <w:r w:rsidRPr="00E73F66">
        <w:rPr>
          <w:szCs w:val="24"/>
        </w:rPr>
        <w:t xml:space="preserve">In a continued effort to better understand measures of sexual orientation, BLS staff participate in the </w:t>
      </w:r>
      <w:hyperlink w:history="1" r:id="rId8">
        <w:r w:rsidRPr="00E73F66">
          <w:rPr>
            <w:rStyle w:val="Hyperlink"/>
            <w:szCs w:val="24"/>
          </w:rPr>
          <w:t>Measuring Sexual Orientation and Gender Identity Research Group</w:t>
        </w:r>
      </w:hyperlink>
      <w:r w:rsidRPr="00E73F66">
        <w:rPr>
          <w:rStyle w:val="Hyperlink"/>
          <w:szCs w:val="24"/>
        </w:rPr>
        <w:t xml:space="preserve"> (SOGI)</w:t>
      </w:r>
      <w:r w:rsidRPr="00E73F66">
        <w:rPr>
          <w:szCs w:val="24"/>
        </w:rPr>
        <w:t>. In this group, we conduct research to collect feedback on terminology for sexual orientation and terms used to describe one’s orientation.</w:t>
      </w:r>
      <w:r>
        <w:rPr>
          <w:szCs w:val="24"/>
        </w:rPr>
        <w:t xml:space="preserve"> Those measures will be discussed in more detail in the following sections. </w:t>
      </w:r>
      <w:r w:rsidR="00F54141">
        <w:rPr>
          <w:szCs w:val="24"/>
        </w:rPr>
        <w:t xml:space="preserve">A similar add-on was approved in the </w:t>
      </w:r>
      <w:hyperlink w:history="1" r:id="rId9">
        <w:r w:rsidRPr="00F54141" w:rsidR="00F54141">
          <w:rPr>
            <w:rStyle w:val="Hyperlink"/>
            <w:szCs w:val="24"/>
          </w:rPr>
          <w:t>previous study.</w:t>
        </w:r>
      </w:hyperlink>
    </w:p>
    <w:p w:rsidRPr="00E73F66" w:rsidR="00DE041C" w:rsidP="0011481C" w:rsidRDefault="006B640B" w14:paraId="6A7B43B7" w14:textId="05672B38">
      <w:pPr>
        <w:rPr>
          <w:b/>
          <w:sz w:val="28"/>
        </w:rPr>
      </w:pPr>
      <w:r w:rsidRPr="00E73F66">
        <w:rPr>
          <w:b/>
          <w:sz w:val="28"/>
        </w:rPr>
        <w:t>Study Methods</w:t>
      </w:r>
    </w:p>
    <w:p w:rsidR="00DD4222" w:rsidP="0011481C" w:rsidRDefault="00616C7E" w14:paraId="5516B6CF" w14:textId="472A5BD9">
      <w:r>
        <w:t>W</w:t>
      </w:r>
      <w:r w:rsidRPr="00E73F66" w:rsidR="006442FD">
        <w:t xml:space="preserve">e propose </w:t>
      </w:r>
      <w:r w:rsidRPr="00E73F66" w:rsidR="006B640B">
        <w:t xml:space="preserve">an experiment that varies </w:t>
      </w:r>
      <w:r w:rsidR="004B3C72">
        <w:t>scale type systematically,</w:t>
      </w:r>
      <w:r w:rsidRPr="00E73F66" w:rsidR="006B640B">
        <w:t xml:space="preserve"> using questions similar to those included on the AAPOR </w:t>
      </w:r>
      <w:r w:rsidR="004B3C72">
        <w:t xml:space="preserve">survey and </w:t>
      </w:r>
      <w:r w:rsidRPr="00E73F66" w:rsidR="006B640B">
        <w:t>CBAMS</w:t>
      </w:r>
      <w:r>
        <w:t xml:space="preserve">, as well as </w:t>
      </w:r>
      <w:r w:rsidRPr="00E73F66" w:rsidR="00C569D2">
        <w:t xml:space="preserve">two additional scales that </w:t>
      </w:r>
      <w:r w:rsidR="008D0B31">
        <w:t xml:space="preserve">were not </w:t>
      </w:r>
      <w:r w:rsidR="00141E34">
        <w:t>used</w:t>
      </w:r>
      <w:r w:rsidR="008D0B31">
        <w:t xml:space="preserve"> in the AAPOR or CBAMS surveys (and thus not included in the IRT analysis)</w:t>
      </w:r>
      <w:r>
        <w:t xml:space="preserve">, </w:t>
      </w:r>
      <w:r w:rsidR="00141E34">
        <w:t>but</w:t>
      </w:r>
      <w:r>
        <w:t xml:space="preserve"> would inform when different qualifiers perform well or get suppressed when presented together.</w:t>
      </w:r>
      <w:r w:rsidRPr="00E73F66" w:rsidR="006B640B">
        <w:t xml:space="preserve"> </w:t>
      </w:r>
    </w:p>
    <w:p w:rsidR="00DD4222" w:rsidP="0011481C" w:rsidRDefault="006442FD" w14:paraId="47954FCB" w14:textId="36BA035D">
      <w:r w:rsidRPr="00E73F66">
        <w:t xml:space="preserve">Participants will complete </w:t>
      </w:r>
      <w:r w:rsidR="004B3C72">
        <w:t>a survey where they</w:t>
      </w:r>
      <w:r w:rsidRPr="00E73F66">
        <w:t xml:space="preserve"> answer questions related to the constructs of </w:t>
      </w:r>
      <w:r w:rsidRPr="003C7CF3">
        <w:rPr>
          <w:b/>
        </w:rPr>
        <w:t>importance, concern, burden, and satisfaction</w:t>
      </w:r>
      <w:r w:rsidRPr="003C7CF3" w:rsidR="00C569D2">
        <w:rPr>
          <w:b/>
        </w:rPr>
        <w:t xml:space="preserve"> </w:t>
      </w:r>
      <w:r w:rsidR="004B3C72">
        <w:t>about</w:t>
      </w:r>
      <w:r w:rsidRPr="00E73F66" w:rsidR="00C569D2">
        <w:t xml:space="preserve"> their experiences completing online surveys, a topic they will all be familiar with.  Participants</w:t>
      </w:r>
      <w:r w:rsidRPr="00E73F66">
        <w:t xml:space="preserve"> </w:t>
      </w:r>
      <w:r w:rsidRPr="00E73F66" w:rsidR="002B2652">
        <w:t>will</w:t>
      </w:r>
      <w:r w:rsidR="00DD4222">
        <w:t xml:space="preserve"> answer the same exact set of survey questions, the only difference is that they will</w:t>
      </w:r>
      <w:r w:rsidRPr="00E73F66" w:rsidR="002B2652">
        <w:t xml:space="preserve"> be randomly assigned to one of the </w:t>
      </w:r>
      <w:r w:rsidRPr="00E73F66" w:rsidR="00C569D2">
        <w:t xml:space="preserve">four </w:t>
      </w:r>
      <w:r w:rsidRPr="00E73F66" w:rsidR="00FD525E">
        <w:t>response scales</w:t>
      </w:r>
      <w:r w:rsidR="00DD4222">
        <w:t xml:space="preserve"> (see Table 1)</w:t>
      </w:r>
      <w:r w:rsidR="00CF74C9">
        <w:t xml:space="preserve">; </w:t>
      </w:r>
      <w:r w:rsidR="004B3C72">
        <w:t xml:space="preserve">once assigned, </w:t>
      </w:r>
      <w:r w:rsidR="00CF74C9">
        <w:t>the same response scale will carry through the entire survey</w:t>
      </w:r>
      <w:r w:rsidRPr="00E73F66" w:rsidR="00FD525E">
        <w:t>.</w:t>
      </w:r>
      <w:r w:rsidRPr="00E73F66" w:rsidR="002B2652">
        <w:t xml:space="preserve"> </w:t>
      </w:r>
      <w:r w:rsidRPr="00E73F66" w:rsidR="00C569D2">
        <w:t>We will</w:t>
      </w:r>
      <w:r w:rsidR="00DD4222">
        <w:t xml:space="preserve"> then</w:t>
      </w:r>
      <w:r w:rsidRPr="00E73F66" w:rsidR="00C569D2">
        <w:t xml:space="preserve"> analyze the data using IRT t</w:t>
      </w:r>
      <w:r w:rsidRPr="00E73F66" w:rsidR="002B2652">
        <w:t>o assess how the</w:t>
      </w:r>
      <w:r w:rsidRPr="00E73F66">
        <w:t xml:space="preserve"> scales</w:t>
      </w:r>
      <w:r w:rsidRPr="00E73F66" w:rsidR="002B2652">
        <w:t xml:space="preserve"> compare across each of the four constructs</w:t>
      </w:r>
      <w:r w:rsidRPr="00E73F66" w:rsidR="00B27F17">
        <w:t xml:space="preserve"> and to one another, as well as to the external datasets (AAPOR and CBAMS)</w:t>
      </w:r>
      <w:r w:rsidR="004B3C72">
        <w:t>, and to the findings in our previous study.</w:t>
      </w:r>
    </w:p>
    <w:p w:rsidRPr="00E73F66" w:rsidR="00DD4222" w:rsidP="0011481C" w:rsidRDefault="00DD4222" w14:paraId="4623046C" w14:textId="0BDB2223">
      <w:r w:rsidRPr="00DD4222">
        <w:rPr>
          <w:b/>
        </w:rPr>
        <w:t>Table 1.</w:t>
      </w:r>
      <w:r>
        <w:t xml:space="preserve"> Response scales that participants will be randomly assigned to</w:t>
      </w:r>
      <w:r w:rsidR="00CF74C9">
        <w:t>; once assigned to one of the response scale conditions, that scale will be displayed through the remainder of the survey</w:t>
      </w:r>
      <w:r>
        <w:t>.</w:t>
      </w:r>
    </w:p>
    <w:tbl>
      <w:tblPr>
        <w:tblStyle w:val="TableGrid1"/>
        <w:tblW w:w="0" w:type="auto"/>
        <w:tblLook w:val="04A0" w:firstRow="1" w:lastRow="0" w:firstColumn="1" w:lastColumn="0" w:noHBand="0" w:noVBand="1"/>
      </w:tblPr>
      <w:tblGrid>
        <w:gridCol w:w="2232"/>
        <w:gridCol w:w="2232"/>
        <w:gridCol w:w="2232"/>
        <w:gridCol w:w="2232"/>
      </w:tblGrid>
      <w:tr w:rsidRPr="00E73F66" w:rsidR="003533F9" w:rsidTr="00C569D2" w14:paraId="5E4110F5" w14:textId="77777777">
        <w:trPr>
          <w:trHeight w:val="494"/>
        </w:trPr>
        <w:tc>
          <w:tcPr>
            <w:tcW w:w="2232" w:type="dxa"/>
            <w:vAlign w:val="center"/>
          </w:tcPr>
          <w:p w:rsidRPr="00E73F66" w:rsidR="003533F9" w:rsidP="006B640B" w:rsidRDefault="003533F9" w14:paraId="608F3791" w14:textId="47C0F716">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1</w:t>
            </w:r>
          </w:p>
        </w:tc>
        <w:tc>
          <w:tcPr>
            <w:tcW w:w="2232" w:type="dxa"/>
            <w:vAlign w:val="center"/>
          </w:tcPr>
          <w:p w:rsidRPr="00E73F66" w:rsidR="003533F9" w:rsidP="006B640B" w:rsidRDefault="003533F9" w14:paraId="7153AA09" w14:textId="6920772C">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2</w:t>
            </w:r>
          </w:p>
        </w:tc>
        <w:tc>
          <w:tcPr>
            <w:tcW w:w="2232" w:type="dxa"/>
            <w:vAlign w:val="center"/>
          </w:tcPr>
          <w:p w:rsidRPr="00E73F66" w:rsidR="003533F9" w:rsidP="006B640B" w:rsidRDefault="003533F9" w14:paraId="31AF1ED8" w14:textId="234EBECE">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3</w:t>
            </w:r>
          </w:p>
        </w:tc>
        <w:tc>
          <w:tcPr>
            <w:tcW w:w="2232" w:type="dxa"/>
            <w:vAlign w:val="center"/>
          </w:tcPr>
          <w:p w:rsidRPr="00E73F66" w:rsidR="003533F9" w:rsidP="006B640B" w:rsidRDefault="003533F9" w14:paraId="263F1CD0" w14:textId="0FB4BB19">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4</w:t>
            </w:r>
          </w:p>
        </w:tc>
      </w:tr>
      <w:tr w:rsidRPr="00E73F66" w:rsidR="006B640B" w:rsidTr="00C569D2" w14:paraId="29A60424" w14:textId="77777777">
        <w:trPr>
          <w:trHeight w:val="1413"/>
        </w:trPr>
        <w:tc>
          <w:tcPr>
            <w:tcW w:w="2232" w:type="dxa"/>
            <w:vAlign w:val="center"/>
          </w:tcPr>
          <w:p w:rsidRPr="00E73F66" w:rsidR="006B640B" w:rsidP="006B640B" w:rsidRDefault="006B640B" w14:paraId="2BB75FF3" w14:textId="74B13E2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AAPOR scale</w:t>
            </w:r>
          </w:p>
        </w:tc>
        <w:tc>
          <w:tcPr>
            <w:tcW w:w="2232" w:type="dxa"/>
            <w:vAlign w:val="center"/>
          </w:tcPr>
          <w:p w:rsidRPr="00E73F66" w:rsidR="006B640B" w:rsidP="006B640B" w:rsidRDefault="006B640B" w14:paraId="34E8A9F8" w14:textId="0FE646FB">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CBAMS scale</w:t>
            </w:r>
          </w:p>
        </w:tc>
        <w:tc>
          <w:tcPr>
            <w:tcW w:w="2232" w:type="dxa"/>
            <w:vAlign w:val="center"/>
          </w:tcPr>
          <w:p w:rsidRPr="00E73F66" w:rsidR="006B640B" w:rsidP="006B640B" w:rsidRDefault="006B640B" w14:paraId="2AD4ADA7"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Alternative 5-point scale</w:t>
            </w:r>
          </w:p>
          <w:p w:rsidRPr="00E73F66" w:rsidR="006B640B" w:rsidP="006B640B" w:rsidRDefault="006B640B" w14:paraId="3C16A92C" w14:textId="74643A54">
            <w:pPr>
              <w:spacing w:after="0" w:line="240" w:lineRule="auto"/>
              <w:jc w:val="center"/>
              <w:rPr>
                <w:rFonts w:asciiTheme="minorHAnsi" w:hAnsiTheme="minorHAnsi" w:eastAsiaTheme="minorHAnsi" w:cstheme="minorBidi"/>
                <w:sz w:val="20"/>
              </w:rPr>
            </w:pPr>
            <w:r w:rsidRPr="00E73F66">
              <w:rPr>
                <w:rFonts w:asciiTheme="minorHAnsi" w:hAnsiTheme="minorHAnsi" w:eastAsiaTheme="minorHAnsi" w:cstheme="minorBidi"/>
                <w:sz w:val="20"/>
              </w:rPr>
              <w:t>(performed well for burden in previous study)</w:t>
            </w:r>
          </w:p>
        </w:tc>
        <w:tc>
          <w:tcPr>
            <w:tcW w:w="2232" w:type="dxa"/>
            <w:vAlign w:val="center"/>
          </w:tcPr>
          <w:p w:rsidRPr="00E73F66" w:rsidR="006B640B" w:rsidP="006B640B" w:rsidRDefault="006B640B" w14:paraId="54A901C7"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6-point scale</w:t>
            </w:r>
          </w:p>
          <w:p w:rsidRPr="00E73F66" w:rsidR="006B640B" w:rsidP="00DC7A68" w:rsidRDefault="006B640B" w14:paraId="72B61EEF" w14:textId="79F8BA97">
            <w:pPr>
              <w:spacing w:after="0" w:line="240" w:lineRule="auto"/>
              <w:jc w:val="center"/>
              <w:rPr>
                <w:rFonts w:asciiTheme="minorHAnsi" w:hAnsiTheme="minorHAnsi" w:eastAsiaTheme="minorHAnsi" w:cstheme="minorBidi"/>
                <w:sz w:val="20"/>
              </w:rPr>
            </w:pPr>
            <w:r w:rsidRPr="00E73F66">
              <w:rPr>
                <w:rFonts w:asciiTheme="minorHAnsi" w:hAnsiTheme="minorHAnsi" w:eastAsiaTheme="minorHAnsi" w:cstheme="minorBidi"/>
                <w:sz w:val="20"/>
              </w:rPr>
              <w:t xml:space="preserve">(Designed to </w:t>
            </w:r>
            <w:r w:rsidRPr="00E73F66" w:rsidR="00DC7A68">
              <w:rPr>
                <w:rFonts w:asciiTheme="minorHAnsi" w:hAnsiTheme="minorHAnsi" w:eastAsiaTheme="minorHAnsi" w:cstheme="minorBidi"/>
                <w:sz w:val="20"/>
              </w:rPr>
              <w:t xml:space="preserve">explore </w:t>
            </w:r>
            <w:r w:rsidRPr="00E73F66">
              <w:rPr>
                <w:rFonts w:asciiTheme="minorHAnsi" w:hAnsiTheme="minorHAnsi" w:eastAsiaTheme="minorHAnsi" w:cstheme="minorBidi"/>
                <w:sz w:val="20"/>
              </w:rPr>
              <w:t xml:space="preserve">differences in </w:t>
            </w:r>
            <w:r w:rsidRPr="00E73F66" w:rsidR="00DC7A68">
              <w:rPr>
                <w:rFonts w:asciiTheme="minorHAnsi" w:hAnsiTheme="minorHAnsi" w:eastAsiaTheme="minorHAnsi" w:cstheme="minorBidi"/>
                <w:sz w:val="20"/>
              </w:rPr>
              <w:t xml:space="preserve">the </w:t>
            </w:r>
            <w:r w:rsidRPr="00E73F66">
              <w:rPr>
                <w:rFonts w:asciiTheme="minorHAnsi" w:hAnsiTheme="minorHAnsi" w:eastAsiaTheme="minorHAnsi" w:cstheme="minorBidi"/>
                <w:sz w:val="20"/>
              </w:rPr>
              <w:t>middle</w:t>
            </w:r>
            <w:r w:rsidRPr="00E73F66" w:rsidR="00DC7A68">
              <w:rPr>
                <w:rFonts w:asciiTheme="minorHAnsi" w:hAnsiTheme="minorHAnsi" w:eastAsiaTheme="minorHAnsi" w:cstheme="minorBidi"/>
                <w:sz w:val="20"/>
              </w:rPr>
              <w:t xml:space="preserve"> qualifiers</w:t>
            </w:r>
            <w:r w:rsidRPr="00E73F66">
              <w:rPr>
                <w:rFonts w:asciiTheme="minorHAnsi" w:hAnsiTheme="minorHAnsi" w:eastAsiaTheme="minorHAnsi" w:cstheme="minorBidi"/>
                <w:sz w:val="20"/>
              </w:rPr>
              <w:t>)</w:t>
            </w:r>
          </w:p>
        </w:tc>
      </w:tr>
      <w:tr w:rsidRPr="00E73F66" w:rsidR="006B640B" w:rsidTr="00C569D2" w14:paraId="1FE765A1" w14:textId="77777777">
        <w:trPr>
          <w:trHeight w:val="233"/>
        </w:trPr>
        <w:tc>
          <w:tcPr>
            <w:tcW w:w="2232" w:type="dxa"/>
            <w:shd w:val="clear" w:color="auto" w:fill="B4C6E7" w:themeFill="accent5" w:themeFillTint="66"/>
          </w:tcPr>
          <w:p w:rsidRPr="00E73F66" w:rsidR="006B640B" w:rsidP="006B640B" w:rsidRDefault="006B640B" w14:paraId="60F9ABB9"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p>
        </w:tc>
        <w:tc>
          <w:tcPr>
            <w:tcW w:w="2232" w:type="dxa"/>
            <w:shd w:val="clear" w:color="auto" w:fill="B4C6E7" w:themeFill="accent5" w:themeFillTint="66"/>
          </w:tcPr>
          <w:p w:rsidRPr="00E73F66" w:rsidR="006B640B" w:rsidP="006B640B" w:rsidRDefault="006B640B" w14:paraId="653DBF75"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p>
        </w:tc>
        <w:tc>
          <w:tcPr>
            <w:tcW w:w="2232" w:type="dxa"/>
            <w:shd w:val="clear" w:color="auto" w:fill="B4C6E7" w:themeFill="accent5" w:themeFillTint="66"/>
          </w:tcPr>
          <w:p w:rsidRPr="00E73F66" w:rsidR="006B640B" w:rsidP="006B640B" w:rsidRDefault="006B640B" w14:paraId="21BB2A2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p>
        </w:tc>
        <w:tc>
          <w:tcPr>
            <w:tcW w:w="2232" w:type="dxa"/>
            <w:shd w:val="clear" w:color="auto" w:fill="B4C6E7" w:themeFill="accent5" w:themeFillTint="66"/>
          </w:tcPr>
          <w:p w:rsidRPr="00E73F66" w:rsidR="006B640B" w:rsidP="006B640B" w:rsidRDefault="006B640B" w14:paraId="15E3625F"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p>
        </w:tc>
      </w:tr>
      <w:tr w:rsidRPr="00E73F66" w:rsidR="006B640B" w:rsidTr="00C569D2" w14:paraId="64E57B71" w14:textId="77777777">
        <w:trPr>
          <w:trHeight w:val="233"/>
        </w:trPr>
        <w:tc>
          <w:tcPr>
            <w:tcW w:w="2232" w:type="dxa"/>
            <w:shd w:val="clear" w:color="auto" w:fill="B4C6E7" w:themeFill="accent5" w:themeFillTint="66"/>
          </w:tcPr>
          <w:p w:rsidRPr="00E73F66" w:rsidR="006B640B" w:rsidP="006B640B" w:rsidRDefault="006B640B" w14:paraId="0B328BC9"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2D295DA3"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359ECBEE"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787E026B" w14:textId="77777777">
            <w:pPr>
              <w:spacing w:after="0" w:line="240" w:lineRule="auto"/>
              <w:rPr>
                <w:rFonts w:asciiTheme="minorHAnsi" w:hAnsiTheme="minorHAnsi" w:eastAsiaTheme="minorHAnsi" w:cstheme="minorBidi"/>
                <w:sz w:val="20"/>
              </w:rPr>
            </w:pPr>
          </w:p>
        </w:tc>
      </w:tr>
      <w:tr w:rsidRPr="00E73F66" w:rsidR="006B640B" w:rsidTr="00C569D2" w14:paraId="4929D366" w14:textId="77777777">
        <w:trPr>
          <w:trHeight w:val="233"/>
        </w:trPr>
        <w:tc>
          <w:tcPr>
            <w:tcW w:w="2232" w:type="dxa"/>
            <w:shd w:val="clear" w:color="auto" w:fill="B4C6E7" w:themeFill="accent5" w:themeFillTint="66"/>
          </w:tcPr>
          <w:p w:rsidRPr="00E73F66" w:rsidR="006B640B" w:rsidP="006B640B" w:rsidRDefault="006B640B" w14:paraId="52BD786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49C15698"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too</w:t>
            </w:r>
          </w:p>
        </w:tc>
        <w:tc>
          <w:tcPr>
            <w:tcW w:w="2232" w:type="dxa"/>
            <w:shd w:val="clear" w:color="auto" w:fill="B4C6E7" w:themeFill="accent5" w:themeFillTint="66"/>
          </w:tcPr>
          <w:p w:rsidRPr="00E73F66" w:rsidR="006B640B" w:rsidP="006B640B" w:rsidRDefault="006B640B" w14:paraId="6525CF6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08C23E99" w14:textId="77777777">
            <w:pPr>
              <w:spacing w:after="0" w:line="240" w:lineRule="auto"/>
              <w:rPr>
                <w:rFonts w:asciiTheme="minorHAnsi" w:hAnsiTheme="minorHAnsi" w:eastAsiaTheme="minorHAnsi" w:cstheme="minorBidi"/>
                <w:sz w:val="20"/>
              </w:rPr>
            </w:pPr>
          </w:p>
        </w:tc>
      </w:tr>
      <w:tr w:rsidRPr="00E73F66" w:rsidR="006B640B" w:rsidTr="00C569D2" w14:paraId="4DFDA69F" w14:textId="77777777">
        <w:trPr>
          <w:trHeight w:val="233"/>
        </w:trPr>
        <w:tc>
          <w:tcPr>
            <w:tcW w:w="2232" w:type="dxa"/>
            <w:shd w:val="clear" w:color="auto" w:fill="B4C6E7" w:themeFill="accent5" w:themeFillTint="66"/>
          </w:tcPr>
          <w:p w:rsidRPr="00E73F66" w:rsidR="006B640B" w:rsidP="006B640B" w:rsidRDefault="006B640B" w14:paraId="649FD654" w14:textId="7B849875">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 xml:space="preserve">A </w:t>
            </w:r>
            <w:r w:rsidRPr="00E73F66" w:rsidR="00BF3A88">
              <w:rPr>
                <w:rFonts w:asciiTheme="minorHAnsi" w:hAnsiTheme="minorHAnsi" w:eastAsiaTheme="minorHAnsi" w:cstheme="minorBidi"/>
                <w:sz w:val="20"/>
              </w:rPr>
              <w:t>l</w:t>
            </w:r>
            <w:r w:rsidRPr="00E73F66">
              <w:rPr>
                <w:rFonts w:asciiTheme="minorHAnsi" w:hAnsiTheme="minorHAnsi" w:eastAsiaTheme="minorHAnsi" w:cstheme="minorBidi"/>
                <w:sz w:val="20"/>
              </w:rPr>
              <w:t>ittle</w:t>
            </w:r>
          </w:p>
        </w:tc>
        <w:tc>
          <w:tcPr>
            <w:tcW w:w="2232" w:type="dxa"/>
            <w:shd w:val="clear" w:color="auto" w:fill="B4C6E7" w:themeFill="accent5" w:themeFillTint="66"/>
          </w:tcPr>
          <w:p w:rsidRPr="00E73F66" w:rsidR="006B640B" w:rsidP="006B640B" w:rsidRDefault="006B640B" w14:paraId="62EE5265"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046EED10"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5F723D07"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p>
        </w:tc>
      </w:tr>
      <w:tr w:rsidRPr="00E73F66" w:rsidR="006B640B" w:rsidTr="00C569D2" w14:paraId="193D5B34" w14:textId="77777777">
        <w:trPr>
          <w:trHeight w:val="233"/>
        </w:trPr>
        <w:tc>
          <w:tcPr>
            <w:tcW w:w="2232" w:type="dxa"/>
            <w:shd w:val="clear" w:color="auto" w:fill="B4C6E7" w:themeFill="accent5" w:themeFillTint="66"/>
          </w:tcPr>
          <w:p w:rsidRPr="00E73F66" w:rsidR="006B640B" w:rsidP="006B640B" w:rsidRDefault="006B640B" w14:paraId="16EDFE3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p>
        </w:tc>
        <w:tc>
          <w:tcPr>
            <w:tcW w:w="2232" w:type="dxa"/>
            <w:shd w:val="clear" w:color="auto" w:fill="B4C6E7" w:themeFill="accent5" w:themeFillTint="66"/>
          </w:tcPr>
          <w:p w:rsidRPr="00E73F66" w:rsidR="006B640B" w:rsidP="006B640B" w:rsidRDefault="006B640B" w14:paraId="433EB017"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p>
        </w:tc>
        <w:tc>
          <w:tcPr>
            <w:tcW w:w="2232" w:type="dxa"/>
            <w:shd w:val="clear" w:color="auto" w:fill="B4C6E7" w:themeFill="accent5" w:themeFillTint="66"/>
          </w:tcPr>
          <w:p w:rsidRPr="00E73F66" w:rsidR="006B640B" w:rsidP="006B640B" w:rsidRDefault="006B640B" w14:paraId="31171F57"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p>
        </w:tc>
        <w:tc>
          <w:tcPr>
            <w:tcW w:w="2232" w:type="dxa"/>
            <w:shd w:val="clear" w:color="auto" w:fill="B4C6E7" w:themeFill="accent5" w:themeFillTint="66"/>
          </w:tcPr>
          <w:p w:rsidRPr="00E73F66" w:rsidR="006B640B" w:rsidP="006B640B" w:rsidRDefault="006B640B" w14:paraId="0855FFB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p>
        </w:tc>
      </w:tr>
      <w:tr w:rsidRPr="00E73F66" w:rsidR="006B640B" w:rsidTr="00C569D2" w14:paraId="1160DAF3" w14:textId="77777777">
        <w:trPr>
          <w:trHeight w:val="233"/>
        </w:trPr>
        <w:tc>
          <w:tcPr>
            <w:tcW w:w="2232" w:type="dxa"/>
            <w:shd w:val="clear" w:color="auto" w:fill="B4C6E7" w:themeFill="accent5" w:themeFillTint="66"/>
          </w:tcPr>
          <w:p w:rsidRPr="00E73F66" w:rsidR="006B640B" w:rsidP="006B640B" w:rsidRDefault="006B640B" w14:paraId="61E09382"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7F87D636"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6B640B" w:rsidP="006B640B" w:rsidRDefault="006B640B" w14:paraId="2BD0669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p>
        </w:tc>
        <w:tc>
          <w:tcPr>
            <w:tcW w:w="2232" w:type="dxa"/>
            <w:shd w:val="clear" w:color="auto" w:fill="B4C6E7" w:themeFill="accent5" w:themeFillTint="66"/>
          </w:tcPr>
          <w:p w:rsidRPr="00E73F66" w:rsidR="006B640B" w:rsidP="006B640B" w:rsidRDefault="006B640B" w14:paraId="7765134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p>
        </w:tc>
      </w:tr>
      <w:tr w:rsidRPr="00E73F66" w:rsidR="006B640B" w:rsidTr="00C569D2" w14:paraId="132FBA8E" w14:textId="77777777">
        <w:trPr>
          <w:trHeight w:val="233"/>
        </w:trPr>
        <w:tc>
          <w:tcPr>
            <w:tcW w:w="2232" w:type="dxa"/>
            <w:shd w:val="clear" w:color="auto" w:fill="B4C6E7" w:themeFill="accent5" w:themeFillTint="66"/>
          </w:tcPr>
          <w:p w:rsidRPr="00E73F66" w:rsidR="006B640B" w:rsidP="006B640B" w:rsidRDefault="006B640B" w14:paraId="4BBC4AA8"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p>
        </w:tc>
        <w:tc>
          <w:tcPr>
            <w:tcW w:w="2232" w:type="dxa"/>
            <w:shd w:val="clear" w:color="auto" w:fill="B4C6E7" w:themeFill="accent5" w:themeFillTint="66"/>
          </w:tcPr>
          <w:p w:rsidRPr="00E73F66" w:rsidR="006B640B" w:rsidP="006B640B" w:rsidRDefault="006B640B" w14:paraId="1188F995"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p>
        </w:tc>
        <w:tc>
          <w:tcPr>
            <w:tcW w:w="2232" w:type="dxa"/>
            <w:shd w:val="clear" w:color="auto" w:fill="B4C6E7" w:themeFill="accent5" w:themeFillTint="66"/>
          </w:tcPr>
          <w:p w:rsidRPr="00E73F66" w:rsidR="006B640B" w:rsidP="006B640B" w:rsidRDefault="006B640B" w14:paraId="670EDD2C"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p>
        </w:tc>
        <w:tc>
          <w:tcPr>
            <w:tcW w:w="2232" w:type="dxa"/>
            <w:shd w:val="clear" w:color="auto" w:fill="B4C6E7" w:themeFill="accent5" w:themeFillTint="66"/>
          </w:tcPr>
          <w:p w:rsidRPr="00E73F66" w:rsidR="006B640B" w:rsidP="006B640B" w:rsidRDefault="006B640B" w14:paraId="1BC59798"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p>
        </w:tc>
      </w:tr>
      <w:tr w:rsidRPr="00E73F66" w:rsidR="006B640B" w:rsidTr="00C569D2" w14:paraId="40174412" w14:textId="77777777">
        <w:trPr>
          <w:trHeight w:val="244"/>
        </w:trPr>
        <w:tc>
          <w:tcPr>
            <w:tcW w:w="2232" w:type="dxa"/>
            <w:shd w:val="clear" w:color="auto" w:fill="B4C6E7" w:themeFill="accent5" w:themeFillTint="66"/>
          </w:tcPr>
          <w:p w:rsidRPr="00E73F66" w:rsidR="006B640B" w:rsidP="006B640B" w:rsidRDefault="006B640B" w14:paraId="29148D97"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p>
        </w:tc>
        <w:tc>
          <w:tcPr>
            <w:tcW w:w="2232" w:type="dxa"/>
            <w:shd w:val="clear" w:color="auto" w:fill="B4C6E7" w:themeFill="accent5" w:themeFillTint="66"/>
          </w:tcPr>
          <w:p w:rsidRPr="00E73F66" w:rsidR="006B640B" w:rsidP="006B640B" w:rsidRDefault="006B640B" w14:paraId="14888F95"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p>
        </w:tc>
        <w:tc>
          <w:tcPr>
            <w:tcW w:w="2232" w:type="dxa"/>
            <w:shd w:val="clear" w:color="auto" w:fill="B4C6E7" w:themeFill="accent5" w:themeFillTint="66"/>
          </w:tcPr>
          <w:p w:rsidRPr="00E73F66" w:rsidR="006B640B" w:rsidP="006B640B" w:rsidRDefault="006B640B" w14:paraId="4742CC58"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p>
        </w:tc>
        <w:tc>
          <w:tcPr>
            <w:tcW w:w="2232" w:type="dxa"/>
            <w:shd w:val="clear" w:color="auto" w:fill="B4C6E7" w:themeFill="accent5" w:themeFillTint="66"/>
          </w:tcPr>
          <w:p w:rsidRPr="00E73F66" w:rsidR="006B640B" w:rsidP="006B640B" w:rsidRDefault="006B640B" w14:paraId="48530FE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p>
        </w:tc>
      </w:tr>
    </w:tbl>
    <w:p w:rsidRPr="00E73F66" w:rsidR="002B2652" w:rsidP="0011481C" w:rsidRDefault="002B2652" w14:paraId="1A62D3D5" w14:textId="77777777"/>
    <w:p w:rsidR="00DD4222" w:rsidP="00DD4222" w:rsidRDefault="00DD4222" w14:paraId="65EE3560" w14:textId="77777777">
      <w:pPr>
        <w:pStyle w:val="ListParagraph"/>
        <w:numPr>
          <w:ilvl w:val="0"/>
          <w:numId w:val="35"/>
        </w:numPr>
      </w:pPr>
      <w:r w:rsidRPr="00DD4222">
        <w:rPr>
          <w:b/>
        </w:rPr>
        <w:t>Condition 1 (AAPOR scale).</w:t>
      </w:r>
      <w:r>
        <w:t xml:space="preserve"> </w:t>
      </w:r>
      <w:r w:rsidRPr="00E73F66" w:rsidR="006B640B">
        <w:t xml:space="preserve">The first experimental condition will include </w:t>
      </w:r>
      <w:r w:rsidRPr="00E73F66" w:rsidR="002B2652">
        <w:t xml:space="preserve">the scale used on the AAPOR survey with the qualifiers </w:t>
      </w:r>
      <w:r w:rsidRPr="00DD4222" w:rsidR="002B2652">
        <w:rPr>
          <w:i/>
        </w:rPr>
        <w:t>Not at all, A little, Somewhat, Very, and Extremely</w:t>
      </w:r>
      <w:r w:rsidRPr="00E73F66" w:rsidR="002B2652">
        <w:t>. T</w:t>
      </w:r>
      <w:r w:rsidRPr="00E73F66" w:rsidR="00B27F17">
        <w:t>his is a common scale used across many surveys</w:t>
      </w:r>
      <w:r w:rsidRPr="00E73F66" w:rsidR="0059491B">
        <w:t xml:space="preserve"> and social science research</w:t>
      </w:r>
      <w:r w:rsidRPr="00E73F66" w:rsidR="00B27F17">
        <w:t xml:space="preserve">. </w:t>
      </w:r>
    </w:p>
    <w:p w:rsidR="00DD4222" w:rsidP="00DD4222" w:rsidRDefault="00DD4222" w14:paraId="580A8EDF" w14:textId="77777777">
      <w:pPr>
        <w:pStyle w:val="ListParagraph"/>
        <w:numPr>
          <w:ilvl w:val="0"/>
          <w:numId w:val="35"/>
        </w:numPr>
      </w:pPr>
      <w:r>
        <w:rPr>
          <w:b/>
        </w:rPr>
        <w:t>Condition 2 (CBAMS scale).</w:t>
      </w:r>
      <w:r>
        <w:t xml:space="preserve"> </w:t>
      </w:r>
      <w:r w:rsidRPr="00E73F66" w:rsidR="00B27F17">
        <w:t xml:space="preserve">The second is the scale used on the CBAMS, which is identical to the AAPOR survey scale, but used the less common second qualifier </w:t>
      </w:r>
      <w:r w:rsidRPr="00DD4222" w:rsidR="00B27F17">
        <w:rPr>
          <w:i/>
        </w:rPr>
        <w:t>Not too</w:t>
      </w:r>
      <w:r>
        <w:t>.</w:t>
      </w:r>
    </w:p>
    <w:p w:rsidR="00DD4222" w:rsidP="00DD4222" w:rsidRDefault="00DD4222" w14:paraId="538FDEB7" w14:textId="77777777">
      <w:pPr>
        <w:pStyle w:val="ListParagraph"/>
        <w:numPr>
          <w:ilvl w:val="0"/>
          <w:numId w:val="35"/>
        </w:numPr>
      </w:pPr>
      <w:r>
        <w:rPr>
          <w:b/>
        </w:rPr>
        <w:t>Condition 3 (Alternative 5</w:t>
      </w:r>
      <w:r w:rsidRPr="00DD4222">
        <w:rPr>
          <w:b/>
        </w:rPr>
        <w:t>-point scale).</w:t>
      </w:r>
      <w:r>
        <w:t xml:space="preserve"> </w:t>
      </w:r>
      <w:r w:rsidRPr="00E73F66" w:rsidR="00B27F17">
        <w:t xml:space="preserve">Following up on the </w:t>
      </w:r>
      <w:r w:rsidRPr="00E73F66" w:rsidR="00F2582B">
        <w:t xml:space="preserve">results from the previous study, the third scale is an alternative that includes both </w:t>
      </w:r>
      <w:r w:rsidRPr="00DD4222" w:rsidR="00F2582B">
        <w:rPr>
          <w:i/>
        </w:rPr>
        <w:t>Somewhat</w:t>
      </w:r>
      <w:r w:rsidRPr="00E73F66" w:rsidR="00F2582B">
        <w:t xml:space="preserve"> and </w:t>
      </w:r>
      <w:r w:rsidRPr="00DD4222" w:rsidR="00F2582B">
        <w:rPr>
          <w:i/>
        </w:rPr>
        <w:t>Moderately</w:t>
      </w:r>
      <w:r w:rsidRPr="00E73F66" w:rsidR="00F2582B">
        <w:t xml:space="preserve"> within the same scale to assess the finding that </w:t>
      </w:r>
      <w:r w:rsidRPr="00DD4222" w:rsidR="00F2582B">
        <w:rPr>
          <w:i/>
        </w:rPr>
        <w:t>Somewhat</w:t>
      </w:r>
      <w:r w:rsidRPr="00E73F66" w:rsidR="00F2582B">
        <w:t xml:space="preserve"> performs closer to the mid-point than </w:t>
      </w:r>
      <w:r w:rsidRPr="00DD4222" w:rsidR="00F2582B">
        <w:rPr>
          <w:i/>
        </w:rPr>
        <w:t>A little</w:t>
      </w:r>
      <w:r w:rsidRPr="00E73F66" w:rsidR="00F2582B">
        <w:t xml:space="preserve"> in burden scales</w:t>
      </w:r>
      <w:r w:rsidRPr="00E73F66" w:rsidR="00A47C9F">
        <w:t>, and whether this finding holds</w:t>
      </w:r>
      <w:r w:rsidRPr="00E73F66" w:rsidR="00F2582B">
        <w:t xml:space="preserve"> acr</w:t>
      </w:r>
      <w:r>
        <w:t>oss the other three constructs.</w:t>
      </w:r>
    </w:p>
    <w:p w:rsidRPr="00E73F66" w:rsidR="006B640B" w:rsidP="00DD4222" w:rsidRDefault="00DD4222" w14:paraId="03D325BC" w14:textId="1B0EEF23">
      <w:pPr>
        <w:pStyle w:val="ListParagraph"/>
        <w:numPr>
          <w:ilvl w:val="0"/>
          <w:numId w:val="35"/>
        </w:numPr>
      </w:pPr>
      <w:r>
        <w:rPr>
          <w:b/>
        </w:rPr>
        <w:t>Condition 4 (Alternate 6</w:t>
      </w:r>
      <w:r w:rsidRPr="00DD4222">
        <w:rPr>
          <w:b/>
        </w:rPr>
        <w:t>-point scale).</w:t>
      </w:r>
      <w:r>
        <w:t xml:space="preserve"> </w:t>
      </w:r>
      <w:r w:rsidRPr="00E73F66" w:rsidR="00F2582B">
        <w:t>A final fourth scale include</w:t>
      </w:r>
      <w:r w:rsidR="001813D3">
        <w:t>s</w:t>
      </w:r>
      <w:r w:rsidRPr="00E73F66" w:rsidR="00F2582B">
        <w:t xml:space="preserve"> both of these qualifiers (</w:t>
      </w:r>
      <w:r w:rsidRPr="00DD4222" w:rsidR="00F2582B">
        <w:rPr>
          <w:i/>
        </w:rPr>
        <w:t xml:space="preserve">A little </w:t>
      </w:r>
      <w:r w:rsidRPr="00E73F66" w:rsidR="00F2582B">
        <w:t xml:space="preserve">and </w:t>
      </w:r>
      <w:r w:rsidRPr="00DD4222" w:rsidR="00F2582B">
        <w:rPr>
          <w:i/>
        </w:rPr>
        <w:t>Somewhat</w:t>
      </w:r>
      <w:r w:rsidRPr="00E73F66" w:rsidR="00F2582B">
        <w:t xml:space="preserve">) to determine the impact of including both of these </w:t>
      </w:r>
      <w:r w:rsidRPr="00E73F66" w:rsidR="0059491B">
        <w:t>on a singular scale on overall scale</w:t>
      </w:r>
      <w:r w:rsidRPr="00E73F66" w:rsidR="00F2582B">
        <w:t xml:space="preserve"> performance. </w:t>
      </w:r>
    </w:p>
    <w:p w:rsidRPr="00A471A5" w:rsidR="002043D5" w:rsidP="0011481C" w:rsidRDefault="002043D5" w14:paraId="0188B427" w14:textId="0EBFDCE8">
      <w:r w:rsidRPr="00E73F66">
        <w:t xml:space="preserve">In addition to the survey questions, we will also ask participants to complete a series of paired comparisons, where they </w:t>
      </w:r>
      <w:r w:rsidR="001813D3">
        <w:t xml:space="preserve">are shown two qualifiers and asked to </w:t>
      </w:r>
      <w:r w:rsidRPr="00E73F66">
        <w:t xml:space="preserve">identify the member of each pair that represents “more” or “a greater quantity.”  The </w:t>
      </w:r>
      <w:r w:rsidR="008248DE">
        <w:t>pairs</w:t>
      </w:r>
      <w:r w:rsidRPr="00E73F66">
        <w:t xml:space="preserve"> </w:t>
      </w:r>
      <w:r w:rsidR="00AB4FD9">
        <w:t>include</w:t>
      </w:r>
      <w:r w:rsidR="008248DE">
        <w:t xml:space="preserve"> the qualifiers used in the survey questions </w:t>
      </w:r>
      <w:r w:rsidRPr="00E73F66">
        <w:t xml:space="preserve">(e.g., comparing </w:t>
      </w:r>
      <w:r w:rsidRPr="00E73F66">
        <w:rPr>
          <w:i/>
        </w:rPr>
        <w:t>Not too</w:t>
      </w:r>
      <w:r w:rsidRPr="00E73F66">
        <w:t xml:space="preserve"> to </w:t>
      </w:r>
      <w:r w:rsidR="00A471A5">
        <w:rPr>
          <w:i/>
        </w:rPr>
        <w:t>A little)</w:t>
      </w:r>
      <w:r w:rsidR="008248DE">
        <w:t>, and the task is designed</w:t>
      </w:r>
      <w:r w:rsidR="00A471A5">
        <w:t xml:space="preserve"> to cross-validate which qualifier, </w:t>
      </w:r>
      <w:r w:rsidR="008248DE">
        <w:t>on average, represents “more” to participants.</w:t>
      </w:r>
      <w:r w:rsidR="00C73980">
        <w:t xml:space="preserve"> </w:t>
      </w:r>
      <w:r w:rsidRPr="00E73F66" w:rsidR="00455BC2">
        <w:t xml:space="preserve">We will </w:t>
      </w:r>
      <w:r w:rsidR="00AB4FD9">
        <w:t>compare</w:t>
      </w:r>
      <w:r w:rsidRPr="00E73F66" w:rsidR="00AB4FD9">
        <w:t xml:space="preserve"> </w:t>
      </w:r>
      <w:r w:rsidRPr="00E73F66" w:rsidR="00455BC2">
        <w:t xml:space="preserve">distributions across the four different types of response scales used in the experimental conditions to determine which scale performed the </w:t>
      </w:r>
      <w:r w:rsidR="00455BC2">
        <w:t xml:space="preserve">best, and which qualifiers performed well or were suppressed </w:t>
      </w:r>
      <w:r w:rsidRPr="00E73F66" w:rsidR="00455BC2">
        <w:t xml:space="preserve">given a particular response scale. For the paired comparisons, we will </w:t>
      </w:r>
      <w:r w:rsidRPr="00E73F66" w:rsidR="00C11C7E">
        <w:t xml:space="preserve">determine which </w:t>
      </w:r>
      <w:r w:rsidR="00C11C7E">
        <w:t xml:space="preserve">of two adjacenet qualifiers represents </w:t>
      </w:r>
      <w:r w:rsidRPr="00E73F66" w:rsidR="00C11C7E">
        <w:t xml:space="preserve">“more” to participants </w:t>
      </w:r>
      <w:r w:rsidR="00C11C7E">
        <w:t>to cross-validate the data</w:t>
      </w:r>
      <w:r w:rsidRPr="00E73F66" w:rsidR="00455BC2">
        <w:t>.</w:t>
      </w:r>
      <w:r w:rsidR="00455BC2">
        <w:t xml:space="preserve"> </w:t>
      </w:r>
      <w:r w:rsidR="00C73980">
        <w:t xml:space="preserve">Afterward, participants will complete demographic questions and final questions pertaining to the burden construct. </w:t>
      </w:r>
    </w:p>
    <w:p w:rsidRPr="00E73F66" w:rsidR="00F32029" w:rsidP="00F32029" w:rsidRDefault="003C7CF3" w14:paraId="76E77660" w14:textId="1567F5ED">
      <w:pPr>
        <w:rPr>
          <w:b/>
          <w:bCs/>
          <w:sz w:val="28"/>
        </w:rPr>
      </w:pPr>
      <w:r>
        <w:rPr>
          <w:b/>
          <w:bCs/>
          <w:sz w:val="28"/>
        </w:rPr>
        <w:t>SOGI Analysis</w:t>
      </w:r>
    </w:p>
    <w:p w:rsidRPr="00E73F66" w:rsidR="00F32029" w:rsidP="00F32029" w:rsidRDefault="00F32029" w14:paraId="2F50B46E" w14:textId="3B154048">
      <w:pPr>
        <w:rPr>
          <w:szCs w:val="24"/>
        </w:rPr>
      </w:pPr>
      <w:r w:rsidRPr="00E73F66">
        <w:rPr>
          <w:szCs w:val="24"/>
        </w:rPr>
        <w:t>In a continued effort to better unders</w:t>
      </w:r>
      <w:r w:rsidRPr="00E73F66" w:rsidR="00F92E0F">
        <w:rPr>
          <w:szCs w:val="24"/>
        </w:rPr>
        <w:t>tand measures of sexual orientation</w:t>
      </w:r>
      <w:r w:rsidRPr="00E73F66">
        <w:rPr>
          <w:szCs w:val="24"/>
        </w:rPr>
        <w:t xml:space="preserve">, BLS staff participate in the </w:t>
      </w:r>
      <w:hyperlink w:history="1" r:id="rId10">
        <w:r w:rsidRPr="00E73F66">
          <w:rPr>
            <w:rStyle w:val="Hyperlink"/>
            <w:szCs w:val="24"/>
          </w:rPr>
          <w:t>Measuring Sexual Orientation and Gender Identity Research Group</w:t>
        </w:r>
      </w:hyperlink>
      <w:r w:rsidR="00C11C7E">
        <w:rPr>
          <w:rStyle w:val="Hyperlink"/>
          <w:szCs w:val="24"/>
        </w:rPr>
        <w:t xml:space="preserve">. </w:t>
      </w:r>
      <w:r w:rsidRPr="00E73F66">
        <w:rPr>
          <w:szCs w:val="24"/>
        </w:rPr>
        <w:t>In this group, we conduct research to collect feedback on</w:t>
      </w:r>
      <w:r w:rsidRPr="00E73F66" w:rsidR="00F92E0F">
        <w:rPr>
          <w:szCs w:val="24"/>
        </w:rPr>
        <w:t xml:space="preserve"> terminology for sexual </w:t>
      </w:r>
      <w:r w:rsidRPr="00E73F66" w:rsidR="003E1754">
        <w:rPr>
          <w:szCs w:val="24"/>
        </w:rPr>
        <w:t>orientation</w:t>
      </w:r>
      <w:r w:rsidRPr="00E73F66">
        <w:rPr>
          <w:szCs w:val="24"/>
        </w:rPr>
        <w:t xml:space="preserve"> and terms used t</w:t>
      </w:r>
      <w:r w:rsidRPr="00E73F66" w:rsidR="00F92E0F">
        <w:rPr>
          <w:szCs w:val="24"/>
        </w:rPr>
        <w:t>o describe one’s orientation</w:t>
      </w:r>
      <w:r w:rsidRPr="00E73F66">
        <w:rPr>
          <w:szCs w:val="24"/>
        </w:rPr>
        <w:t xml:space="preserve">. As such, the demographic section of this protocol contains additional </w:t>
      </w:r>
      <w:r w:rsidRPr="00E73F66" w:rsidR="00F92E0F">
        <w:rPr>
          <w:szCs w:val="24"/>
        </w:rPr>
        <w:t>questions designed to test a new way to measure sexual orientation using a series of “unfolding” questions that get progressively more specific. Th</w:t>
      </w:r>
      <w:r w:rsidR="00ED79E4">
        <w:rPr>
          <w:szCs w:val="24"/>
        </w:rPr>
        <w:t>e need for this</w:t>
      </w:r>
      <w:r w:rsidRPr="00E73F66" w:rsidR="00F92E0F">
        <w:rPr>
          <w:szCs w:val="24"/>
        </w:rPr>
        <w:t xml:space="preserve"> research was identified in a recent review</w:t>
      </w:r>
      <w:r w:rsidR="00ED79E4">
        <w:rPr>
          <w:szCs w:val="24"/>
        </w:rPr>
        <w:t xml:space="preserve"> paper</w:t>
      </w:r>
      <w:r w:rsidRPr="00E73F66" w:rsidR="00F92E0F">
        <w:rPr>
          <w:szCs w:val="24"/>
        </w:rPr>
        <w:t xml:space="preserve"> </w:t>
      </w:r>
      <w:r w:rsidR="00ED79E4">
        <w:rPr>
          <w:szCs w:val="24"/>
        </w:rPr>
        <w:t>written by</w:t>
      </w:r>
      <w:r w:rsidRPr="00E73F66" w:rsidR="00F92E0F">
        <w:rPr>
          <w:szCs w:val="24"/>
        </w:rPr>
        <w:t xml:space="preserve"> the </w:t>
      </w:r>
      <w:r w:rsidRPr="00E73F66" w:rsidR="006D4284">
        <w:rPr>
          <w:szCs w:val="24"/>
        </w:rPr>
        <w:t xml:space="preserve">FCSM </w:t>
      </w:r>
      <w:r w:rsidRPr="00E73F66" w:rsidR="00F92E0F">
        <w:rPr>
          <w:szCs w:val="24"/>
        </w:rPr>
        <w:t xml:space="preserve">SOGI Terminology subgroup as crucial to assess </w:t>
      </w:r>
      <w:r w:rsidRPr="00E73F66" w:rsidR="004038CD">
        <w:rPr>
          <w:szCs w:val="24"/>
        </w:rPr>
        <w:t>whether this more inclusive question can function as an alternative to the one-step sexual orientation questions that may not have all of the options available for sexual minorities to capture valid data.</w:t>
      </w:r>
      <w:r w:rsidRPr="00E73F66" w:rsidR="00821DAA">
        <w:rPr>
          <w:szCs w:val="24"/>
        </w:rPr>
        <w:t xml:space="preserve"> The data obtained from this study will be compared to prevalence rates of SOGI identity in other </w:t>
      </w:r>
      <w:r w:rsidR="00A1762D">
        <w:rPr>
          <w:szCs w:val="24"/>
        </w:rPr>
        <w:t>online studies</w:t>
      </w:r>
      <w:r w:rsidRPr="00E73F66" w:rsidR="00821DAA">
        <w:rPr>
          <w:szCs w:val="24"/>
        </w:rPr>
        <w:t xml:space="preserve"> and general collections.</w:t>
      </w:r>
      <w:r w:rsidRPr="00E73F66" w:rsidR="00F92E0F">
        <w:rPr>
          <w:szCs w:val="24"/>
        </w:rPr>
        <w:t xml:space="preserve"> </w:t>
      </w:r>
      <w:r w:rsidRPr="00E73F66" w:rsidR="004038CD">
        <w:rPr>
          <w:szCs w:val="24"/>
        </w:rPr>
        <w:t xml:space="preserve">The exact wording of the question </w:t>
      </w:r>
      <w:r w:rsidRPr="00E73F66" w:rsidR="004038CD">
        <w:rPr>
          <w:szCs w:val="24"/>
        </w:rPr>
        <w:lastRenderedPageBreak/>
        <w:t xml:space="preserve">can be found in the full instrument (Attachment </w:t>
      </w:r>
      <w:r w:rsidR="00EF246D">
        <w:rPr>
          <w:szCs w:val="24"/>
        </w:rPr>
        <w:t>2</w:t>
      </w:r>
      <w:r w:rsidRPr="00E73F66" w:rsidR="004038CD">
        <w:rPr>
          <w:szCs w:val="24"/>
        </w:rPr>
        <w:t xml:space="preserve">). </w:t>
      </w:r>
      <w:r w:rsidR="00F54141">
        <w:rPr>
          <w:szCs w:val="24"/>
        </w:rPr>
        <w:t xml:space="preserve">A similar analysis was also approved in our </w:t>
      </w:r>
      <w:hyperlink w:history="1" r:id="rId11">
        <w:r w:rsidRPr="008A1C6C" w:rsidR="008A1C6C">
          <w:rPr>
            <w:rStyle w:val="Hyperlink"/>
            <w:szCs w:val="24"/>
          </w:rPr>
          <w:t>previous study.</w:t>
        </w:r>
      </w:hyperlink>
    </w:p>
    <w:p w:rsidRPr="00E73F66" w:rsidR="009061A4" w:rsidP="009061A4" w:rsidRDefault="004038CD" w14:paraId="29A638E9" w14:textId="19730FAF">
      <w:pPr>
        <w:pStyle w:val="Heading1"/>
      </w:pPr>
      <w:r w:rsidRPr="00E73F66">
        <w:t xml:space="preserve">Survey Instrument </w:t>
      </w:r>
    </w:p>
    <w:p w:rsidRPr="00E73F66" w:rsidR="009818F9" w:rsidP="00C74F60" w:rsidRDefault="009061A4" w14:paraId="4C609EBA" w14:textId="5C00F2A9">
      <w:r w:rsidRPr="00E73F66">
        <w:t xml:space="preserve">Participants will complete </w:t>
      </w:r>
      <w:r w:rsidRPr="00E73F66" w:rsidR="00F663DC">
        <w:t>an online survey</w:t>
      </w:r>
      <w:r w:rsidRPr="00E73F66">
        <w:t xml:space="preserve"> </w:t>
      </w:r>
      <w:r w:rsidRPr="00E73F66" w:rsidR="00024791">
        <w:t xml:space="preserve">with </w:t>
      </w:r>
      <w:r w:rsidRPr="00E73F66" w:rsidR="004038CD">
        <w:t>a series of questions about their experiences completing online</w:t>
      </w:r>
      <w:r w:rsidRPr="00E73F66" w:rsidR="009818F9">
        <w:t xml:space="preserve"> </w:t>
      </w:r>
      <w:r w:rsidRPr="00E73F66" w:rsidR="002E32C9">
        <w:t xml:space="preserve">surveys </w:t>
      </w:r>
      <w:r w:rsidRPr="00E73F66" w:rsidR="009818F9">
        <w:t>across the four constructs of interest (importance, concern, burden, and satisfaction)</w:t>
      </w:r>
      <w:r w:rsidRPr="00E73F66" w:rsidR="004038CD">
        <w:t xml:space="preserve">. These questions mimic the </w:t>
      </w:r>
      <w:r w:rsidRPr="00E73F66" w:rsidR="00024791">
        <w:t xml:space="preserve">wording of the </w:t>
      </w:r>
      <w:r w:rsidRPr="00E73F66" w:rsidR="004038CD">
        <w:t>questions from the AAPOR and CBAMS surveys as closely as possible</w:t>
      </w:r>
      <w:r w:rsidR="002E32C9">
        <w:t>,</w:t>
      </w:r>
      <w:r w:rsidRPr="00E73F66" w:rsidR="00821DAA">
        <w:t xml:space="preserve"> </w:t>
      </w:r>
      <w:r w:rsidRPr="00E73F66" w:rsidR="00024791">
        <w:t xml:space="preserve">but relate to </w:t>
      </w:r>
      <w:r w:rsidRPr="00E73F66" w:rsidR="004038CD">
        <w:t xml:space="preserve">a domain that </w:t>
      </w:r>
      <w:r w:rsidRPr="00E73F66" w:rsidR="00024791">
        <w:t xml:space="preserve">is </w:t>
      </w:r>
      <w:r w:rsidRPr="00E73F66" w:rsidR="004038CD">
        <w:t xml:space="preserve">relevant to </w:t>
      </w:r>
      <w:r w:rsidR="002E32C9">
        <w:t xml:space="preserve">participants </w:t>
      </w:r>
      <w:r w:rsidRPr="00E73F66" w:rsidR="004038CD">
        <w:t>(who all have experience completing online surveys)</w:t>
      </w:r>
      <w:r w:rsidRPr="00E73F66" w:rsidR="00821DAA">
        <w:t>, scales commonly used on BLS stakeholder surveys,</w:t>
      </w:r>
      <w:r w:rsidRPr="00E73F66" w:rsidR="004038CD">
        <w:t xml:space="preserve"> and to survey methodology research more generally.</w:t>
      </w:r>
      <w:r w:rsidRPr="00E73F66" w:rsidR="00821DAA">
        <w:t xml:space="preserve"> Some questions were also designed to assess concerns about privacy in submitting data online, and were drawn from a previously validated questionnaire develop</w:t>
      </w:r>
      <w:r w:rsidRPr="00E73F66" w:rsidR="009818F9">
        <w:t xml:space="preserve">ed </w:t>
      </w:r>
      <w:r w:rsidRPr="00E73F66" w:rsidR="00821DAA">
        <w:t>by Buchanan et al</w:t>
      </w:r>
      <w:r w:rsidR="002E32C9">
        <w:t>.</w:t>
      </w:r>
      <w:r w:rsidRPr="00E73F66" w:rsidR="00821DAA">
        <w:t xml:space="preserve"> (2007), as well as a new scale titled the International Survey Attitude Scale (de Leeuw et al., 2019)</w:t>
      </w:r>
      <w:r w:rsidR="002E32C9">
        <w:t xml:space="preserve">, which was </w:t>
      </w:r>
      <w:r w:rsidRPr="00E73F66" w:rsidR="00821DAA">
        <w:t xml:space="preserve">designed to assess participants’ attitudes </w:t>
      </w:r>
      <w:r w:rsidR="002E32C9">
        <w:t>towards</w:t>
      </w:r>
      <w:r w:rsidRPr="00E73F66" w:rsidR="00821DAA">
        <w:t xml:space="preserve"> three components of surveys</w:t>
      </w:r>
      <w:r w:rsidR="008458AF">
        <w:t xml:space="preserve"> that measure respondent burden </w:t>
      </w:r>
      <w:r w:rsidRPr="00E73F66" w:rsidR="00821DAA">
        <w:t xml:space="preserve">(interest, value, and </w:t>
      </w:r>
      <w:r w:rsidR="008458AF">
        <w:t xml:space="preserve">general </w:t>
      </w:r>
      <w:r w:rsidRPr="00E73F66" w:rsidR="00821DAA">
        <w:t>burden)</w:t>
      </w:r>
      <w:r w:rsidR="002E32C9">
        <w:t xml:space="preserve"> and</w:t>
      </w:r>
      <w:r w:rsidRPr="00E73F66" w:rsidR="009818F9">
        <w:t xml:space="preserve"> to obtain valid and reliable measures to help understand the decline in survey response rates. The questions were adapted into 5-point unipolar scales so that they are more consistent with the present research and can be included in the experiment and IRT analyses. </w:t>
      </w:r>
    </w:p>
    <w:p w:rsidRPr="00E73F66" w:rsidR="00FD525E" w:rsidP="00C74F60" w:rsidRDefault="003C7CF3" w14:paraId="37CF33EA" w14:textId="38C5E233">
      <w:r>
        <w:t>At the beginning of the survey</w:t>
      </w:r>
      <w:r w:rsidRPr="00E73F66" w:rsidR="00024791">
        <w:t>, p</w:t>
      </w:r>
      <w:r w:rsidRPr="00E73F66" w:rsidR="003E1754">
        <w:t xml:space="preserve">articipants will first be prompted to think about the survey platforms they use to answer </w:t>
      </w:r>
      <w:r>
        <w:t>online surveys</w:t>
      </w:r>
      <w:r w:rsidR="006A7562">
        <w:t>, as many participants in one platform also tend to complete online surveys in other platforms (Hillygus et al., 2014)</w:t>
      </w:r>
      <w:r w:rsidRPr="00E73F66" w:rsidR="00821DAA">
        <w:t xml:space="preserve">. </w:t>
      </w:r>
      <w:r w:rsidR="006A7562">
        <w:t xml:space="preserve">This question is designed to help participants recall the </w:t>
      </w:r>
      <w:r w:rsidR="008458AF">
        <w:t xml:space="preserve">breadth of </w:t>
      </w:r>
      <w:r w:rsidR="006A7562">
        <w:t>online surveys that they have completed in the past and to prime them to think about their general experiences taking online surveys. This question will not be used for analysis purposes</w:t>
      </w:r>
      <w:r w:rsidR="008458AF">
        <w:t xml:space="preserve"> (that is, we will not make comparisons based on which survey platforms participants have used)</w:t>
      </w:r>
      <w:r w:rsidR="006A7562">
        <w:t xml:space="preserve">. </w:t>
      </w:r>
      <w:r>
        <w:t xml:space="preserve">Afterward, </w:t>
      </w:r>
      <w:r w:rsidR="00284A32">
        <w:t xml:space="preserve">participants </w:t>
      </w:r>
      <w:r>
        <w:t>will complete a set of questions related to the four constructs (</w:t>
      </w:r>
      <w:r w:rsidRPr="00E73F66">
        <w:t xml:space="preserve">importance, concern, burden, and satisfaction). </w:t>
      </w:r>
      <w:r w:rsidRPr="00E73F66" w:rsidR="003E1754">
        <w:t xml:space="preserve">The questions will be presented in random order (organized by construct) to reduce order effects. </w:t>
      </w:r>
      <w:r w:rsidRPr="00E73F66" w:rsidR="00993C8F">
        <w:t xml:space="preserve">The survey includes five to nine </w:t>
      </w:r>
      <w:r w:rsidRPr="00E73F66" w:rsidR="003E1754">
        <w:t xml:space="preserve">questions per construct to </w:t>
      </w:r>
      <w:r w:rsidRPr="00E73F66" w:rsidR="00993C8F">
        <w:t xml:space="preserve">help </w:t>
      </w:r>
      <w:r w:rsidRPr="00E73F66" w:rsidR="003E1754">
        <w:t xml:space="preserve">ensure we obtain a </w:t>
      </w:r>
      <w:r w:rsidRPr="00E73F66" w:rsidR="00993C8F">
        <w:t xml:space="preserve">variety of responses </w:t>
      </w:r>
      <w:r w:rsidRPr="00E73F66" w:rsidR="003E1754">
        <w:t xml:space="preserve">and to obtain scale </w:t>
      </w:r>
      <w:r w:rsidR="00284A32">
        <w:t xml:space="preserve">adequate </w:t>
      </w:r>
      <w:r w:rsidRPr="00E73F66" w:rsidR="003E1754">
        <w:t xml:space="preserve">reliability statistics. </w:t>
      </w:r>
    </w:p>
    <w:p w:rsidRPr="00330995" w:rsidR="009818F9" w:rsidP="00C74F60" w:rsidRDefault="00674AA0" w14:paraId="0C7999D1" w14:textId="461738B5">
      <w:r w:rsidRPr="00E73F66">
        <w:t xml:space="preserve">Following the rating scales, participants will answer a series of questions asking them which of two qualifiers “represents more” of something (paired </w:t>
      </w:r>
      <w:r w:rsidRPr="00E73F66" w:rsidR="00DA1297">
        <w:t>comparisons</w:t>
      </w:r>
      <w:r w:rsidRPr="00E73F66">
        <w:t xml:space="preserve">) </w:t>
      </w:r>
      <w:r w:rsidR="00A54D8C">
        <w:t xml:space="preserve">for each of the closely related qualifiers in the response scales included in this study. </w:t>
      </w:r>
      <w:r w:rsidRPr="00E73F66">
        <w:t>After answering these questions, participants will complete demographic questions</w:t>
      </w:r>
      <w:r w:rsidR="00AD3967">
        <w:t xml:space="preserve"> and </w:t>
      </w:r>
      <w:r w:rsidR="00284A32">
        <w:t xml:space="preserve">a </w:t>
      </w:r>
      <w:r w:rsidR="00AD3967">
        <w:t>set of questions on burden pertaining to this survey (to be included in the IRT analyses, as burden is one of the four constructs of interest).</w:t>
      </w:r>
      <w:r w:rsidRPr="00E73F66">
        <w:t xml:space="preserve"> The full instrument</w:t>
      </w:r>
      <w:r w:rsidR="00330995">
        <w:t xml:space="preserve"> is available in Attachment 1. </w:t>
      </w:r>
    </w:p>
    <w:p w:rsidRPr="00E73F66" w:rsidR="009061A4" w:rsidP="009061A4" w:rsidRDefault="009061A4" w14:paraId="451DF636" w14:textId="12E19C98">
      <w:pPr>
        <w:pStyle w:val="Heading1"/>
      </w:pPr>
      <w:r w:rsidRPr="00E73F66">
        <w:lastRenderedPageBreak/>
        <w:t>Participants</w:t>
      </w:r>
    </w:p>
    <w:p w:rsidRPr="00E73F66" w:rsidR="009061A4" w:rsidP="007B33F9" w:rsidRDefault="00EA62FE" w14:paraId="744121E5" w14:textId="77263339">
      <w:r w:rsidRPr="00E73F66">
        <w:t xml:space="preserve">In this research, we will use online data collection with participants recruited from Amazon.com’s </w:t>
      </w:r>
      <w:r w:rsidR="00580856">
        <w:t>Mechanical Turk (</w:t>
      </w:r>
      <w:r w:rsidRPr="00E73F66">
        <w:t xml:space="preserve">MTurk; </w:t>
      </w:r>
      <w:r w:rsidR="00580856">
        <w:t xml:space="preserve">see </w:t>
      </w:r>
      <w:r w:rsidRPr="00E73F66">
        <w:t xml:space="preserve">Berinsky et al., 2012; Paolacci &amp; Chandler, 2014). MTurk is an online marketplace where individuals can sign up to participate in short online research tasks for nominal compensation. Although the </w:t>
      </w:r>
      <w:r w:rsidRPr="00E73F66" w:rsidR="00580856">
        <w:t xml:space="preserve">MTurk </w:t>
      </w:r>
      <w:r w:rsidRPr="00E73F66">
        <w:t>population may not be representative of the entire U.S. population, studies using MTurk samples obtain similar results to surveys using population-based samples (e.g., Mullinix et al., 201</w:t>
      </w:r>
      <w:r w:rsidRPr="00E73F66" w:rsidR="00A64F07">
        <w:t>5</w:t>
      </w:r>
      <w:r w:rsidRPr="00E73F66">
        <w:t>). Samples obtained from MTurk are more representative of the general population than other convenience samples, such as university students (e.g., Berinsky et al., 2012), or using the OSMR participant database which only contains</w:t>
      </w:r>
      <w:r w:rsidRPr="00E73F66" w:rsidR="00D32E4A">
        <w:t xml:space="preserve"> volunteers</w:t>
      </w:r>
      <w:r w:rsidRPr="00E73F66">
        <w:t xml:space="preserve"> in the DC metro area. Further, the results of this study are more concerned with internal validity than the representativeness of any one population. </w:t>
      </w:r>
    </w:p>
    <w:p w:rsidRPr="00E73F66" w:rsidR="006A7562" w:rsidP="00F10CE9" w:rsidRDefault="001A39F5" w14:paraId="78DF1EF3" w14:textId="22B34864">
      <w:r w:rsidRPr="00E73F66">
        <w:t xml:space="preserve">We will recruit </w:t>
      </w:r>
      <w:r w:rsidRPr="00E73F66" w:rsidR="00F10CE9">
        <w:t xml:space="preserve">a total of </w:t>
      </w:r>
      <w:r w:rsidRPr="00E73F66" w:rsidR="002E7292">
        <w:t>1428</w:t>
      </w:r>
      <w:r w:rsidRPr="00E73F66" w:rsidR="00F10CE9">
        <w:t xml:space="preserve"> participants from </w:t>
      </w:r>
      <w:r w:rsidRPr="00E73F66" w:rsidR="00D9258C">
        <w:t>M</w:t>
      </w:r>
      <w:r w:rsidRPr="00E73F66" w:rsidR="00F10CE9">
        <w:t>Turk. This sample size was determined to sufficiently explore the range of variables of interest</w:t>
      </w:r>
      <w:r w:rsidRPr="00E73F66" w:rsidR="002E7292">
        <w:t xml:space="preserve"> across the four experimental conditions</w:t>
      </w:r>
      <w:r w:rsidR="00EB3AEF">
        <w:t xml:space="preserve"> (n=357 per condition)</w:t>
      </w:r>
      <w:r w:rsidRPr="00E73F66" w:rsidR="00F10CE9">
        <w:t xml:space="preserve">, and because we expect a very small effect size as the study manipulations are subtle for online surveys of this nature (e.g., </w:t>
      </w:r>
      <w:r w:rsidRPr="00E73F66" w:rsidR="00502A18">
        <w:rPr>
          <w:szCs w:val="24"/>
        </w:rPr>
        <w:t>Paolacci &amp; Chandler, 2014</w:t>
      </w:r>
      <w:r w:rsidRPr="00E73F66" w:rsidR="00F10CE9">
        <w:t xml:space="preserve">). This sample size also takes into account </w:t>
      </w:r>
      <w:r w:rsidR="009F0E2E">
        <w:t xml:space="preserve">any potential </w:t>
      </w:r>
      <w:r w:rsidRPr="00E73F66" w:rsidR="00F10CE9">
        <w:t xml:space="preserve">break-offs, incomplete data, and participants who do not follow the task instructions, similar to other OMB-approved samples used for studies of this nature listed in the introduction. </w:t>
      </w:r>
    </w:p>
    <w:p w:rsidRPr="00E73F66" w:rsidR="00170AAF" w:rsidP="007B33F9" w:rsidRDefault="00F10CE9" w14:paraId="097ECC1B" w14:textId="13812FE1">
      <w:pPr>
        <w:rPr>
          <w:b/>
        </w:rPr>
      </w:pPr>
      <w:r w:rsidRPr="00E73F66">
        <w:rPr>
          <w:b/>
        </w:rPr>
        <w:t>Burden Hours</w:t>
      </w:r>
    </w:p>
    <w:p w:rsidRPr="00E73F66" w:rsidR="00B06E43" w:rsidP="00193EE4" w:rsidRDefault="00193EE4" w14:paraId="1D0C3918" w14:textId="08EAFCA4">
      <w:r w:rsidRPr="00E73F66">
        <w:t xml:space="preserve">The survey is expected take approximately </w:t>
      </w:r>
      <w:r w:rsidRPr="00E73F66" w:rsidR="002E7292">
        <w:t>10</w:t>
      </w:r>
      <w:r w:rsidRPr="00E73F66">
        <w:t xml:space="preserve"> minutes to complete for a burden of up to </w:t>
      </w:r>
      <w:r w:rsidRPr="00E73F66" w:rsidR="00353E35">
        <w:t xml:space="preserve">238 </w:t>
      </w:r>
      <w:r w:rsidRPr="00E73F66" w:rsidR="00A1102E">
        <w:t>total burden</w:t>
      </w:r>
      <w:r w:rsidR="008B4F8D">
        <w:t xml:space="preserve"> hours</w:t>
      </w:r>
      <w:r w:rsidRPr="00E73F66" w:rsidR="00A1102E">
        <w:t xml:space="preserve">. </w:t>
      </w:r>
    </w:p>
    <w:p w:rsidRPr="00E73F66" w:rsidR="00C569D2" w:rsidP="00C569D2" w:rsidRDefault="00193EE4" w14:paraId="6E7688BC" w14:textId="7E526482">
      <w:r w:rsidRPr="00E73F66">
        <w:t>Table 1.  Estimated Burden Hours</w:t>
      </w:r>
    </w:p>
    <w:tbl>
      <w:tblPr>
        <w:tblW w:w="5820" w:type="dxa"/>
        <w:tblInd w:w="-5" w:type="dxa"/>
        <w:tblLook w:val="04A0" w:firstRow="1" w:lastRow="0" w:firstColumn="1" w:lastColumn="0" w:noHBand="0" w:noVBand="1"/>
      </w:tblPr>
      <w:tblGrid>
        <w:gridCol w:w="4860"/>
        <w:gridCol w:w="960"/>
      </w:tblGrid>
      <w:tr w:rsidRPr="00E73F66" w:rsidR="00C569D2" w:rsidTr="001813D3" w14:paraId="75B953A9" w14:textId="77777777">
        <w:trPr>
          <w:trHeight w:val="315"/>
        </w:trPr>
        <w:tc>
          <w:tcPr>
            <w:tcW w:w="48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E73F66" w:rsidR="00C569D2" w:rsidP="001813D3" w:rsidRDefault="00C569D2" w14:paraId="54689420" w14:textId="77777777">
            <w:pPr>
              <w:spacing w:after="0" w:line="240" w:lineRule="auto"/>
              <w:rPr>
                <w:color w:val="000000"/>
                <w:szCs w:val="24"/>
              </w:rPr>
            </w:pPr>
            <w:r w:rsidRPr="00E73F66">
              <w:rPr>
                <w:color w:val="000000"/>
                <w:szCs w:val="24"/>
              </w:rPr>
              <w:t># of Participants Screened</w:t>
            </w:r>
          </w:p>
        </w:tc>
        <w:tc>
          <w:tcPr>
            <w:tcW w:w="960" w:type="dxa"/>
            <w:tcBorders>
              <w:top w:val="single" w:color="auto" w:sz="4" w:space="0"/>
              <w:left w:val="nil"/>
              <w:bottom w:val="single" w:color="auto" w:sz="4" w:space="0"/>
              <w:right w:val="single" w:color="auto" w:sz="4" w:space="0"/>
            </w:tcBorders>
            <w:shd w:val="clear" w:color="auto" w:fill="auto"/>
            <w:vAlign w:val="center"/>
            <w:hideMark/>
          </w:tcPr>
          <w:p w:rsidRPr="00E73F66" w:rsidR="00C569D2" w:rsidP="001813D3" w:rsidRDefault="00C569D2" w14:paraId="4B0764F8" w14:textId="77777777">
            <w:pPr>
              <w:spacing w:after="0" w:line="240" w:lineRule="auto"/>
              <w:jc w:val="right"/>
              <w:rPr>
                <w:color w:val="000000"/>
                <w:szCs w:val="24"/>
              </w:rPr>
            </w:pPr>
            <w:r w:rsidRPr="00E73F66">
              <w:rPr>
                <w:color w:val="000000"/>
                <w:szCs w:val="24"/>
              </w:rPr>
              <w:t>1428</w:t>
            </w:r>
          </w:p>
        </w:tc>
      </w:tr>
      <w:tr w:rsidRPr="00E73F66" w:rsidR="00C569D2" w:rsidTr="001813D3" w14:paraId="76785232" w14:textId="77777777">
        <w:trPr>
          <w:trHeight w:val="315"/>
        </w:trPr>
        <w:tc>
          <w:tcPr>
            <w:tcW w:w="4860" w:type="dxa"/>
            <w:tcBorders>
              <w:top w:val="nil"/>
              <w:left w:val="single" w:color="auto" w:sz="4" w:space="0"/>
              <w:bottom w:val="single" w:color="auto" w:sz="4" w:space="0"/>
              <w:right w:val="single" w:color="auto" w:sz="4" w:space="0"/>
            </w:tcBorders>
            <w:shd w:val="clear" w:color="auto" w:fill="auto"/>
            <w:vAlign w:val="center"/>
            <w:hideMark/>
          </w:tcPr>
          <w:p w:rsidRPr="00E73F66" w:rsidR="00C569D2" w:rsidP="001813D3" w:rsidRDefault="00C569D2" w14:paraId="04AFE74E" w14:textId="77777777">
            <w:pPr>
              <w:spacing w:after="0" w:line="240" w:lineRule="auto"/>
              <w:rPr>
                <w:color w:val="000000"/>
                <w:szCs w:val="24"/>
              </w:rPr>
            </w:pPr>
            <w:r w:rsidRPr="00E73F66">
              <w:rPr>
                <w:color w:val="000000"/>
                <w:szCs w:val="24"/>
              </w:rPr>
              <w:t>Maximum number of Participants</w:t>
            </w:r>
          </w:p>
        </w:tc>
        <w:tc>
          <w:tcPr>
            <w:tcW w:w="960" w:type="dxa"/>
            <w:tcBorders>
              <w:top w:val="nil"/>
              <w:left w:val="nil"/>
              <w:bottom w:val="single" w:color="auto" w:sz="4" w:space="0"/>
              <w:right w:val="single" w:color="auto" w:sz="4" w:space="0"/>
            </w:tcBorders>
            <w:shd w:val="clear" w:color="auto" w:fill="auto"/>
            <w:vAlign w:val="center"/>
            <w:hideMark/>
          </w:tcPr>
          <w:p w:rsidRPr="00E73F66" w:rsidR="00C569D2" w:rsidP="001813D3" w:rsidRDefault="00C569D2" w14:paraId="6B494F69" w14:textId="77777777">
            <w:pPr>
              <w:spacing w:after="0" w:line="240" w:lineRule="auto"/>
              <w:jc w:val="right"/>
              <w:rPr>
                <w:color w:val="000000"/>
                <w:szCs w:val="24"/>
              </w:rPr>
            </w:pPr>
            <w:r w:rsidRPr="00E73F66">
              <w:rPr>
                <w:color w:val="000000"/>
                <w:szCs w:val="24"/>
              </w:rPr>
              <w:t>1428</w:t>
            </w:r>
          </w:p>
        </w:tc>
      </w:tr>
      <w:tr w:rsidRPr="00E73F66" w:rsidR="00C569D2" w:rsidTr="001813D3" w14:paraId="0979C51E" w14:textId="77777777">
        <w:trPr>
          <w:trHeight w:val="315"/>
        </w:trPr>
        <w:tc>
          <w:tcPr>
            <w:tcW w:w="4860" w:type="dxa"/>
            <w:tcBorders>
              <w:top w:val="nil"/>
              <w:left w:val="single" w:color="auto" w:sz="4" w:space="0"/>
              <w:bottom w:val="single" w:color="auto" w:sz="4" w:space="0"/>
              <w:right w:val="single" w:color="auto" w:sz="4" w:space="0"/>
            </w:tcBorders>
            <w:shd w:val="clear" w:color="auto" w:fill="auto"/>
            <w:vAlign w:val="center"/>
            <w:hideMark/>
          </w:tcPr>
          <w:p w:rsidRPr="00E73F66" w:rsidR="00C569D2" w:rsidP="001813D3" w:rsidRDefault="00C569D2" w14:paraId="00F64D77" w14:textId="77777777">
            <w:pPr>
              <w:spacing w:after="0" w:line="240" w:lineRule="auto"/>
              <w:rPr>
                <w:color w:val="000000"/>
                <w:szCs w:val="24"/>
              </w:rPr>
            </w:pPr>
            <w:r w:rsidRPr="00E73F66">
              <w:rPr>
                <w:color w:val="000000"/>
                <w:szCs w:val="24"/>
              </w:rPr>
              <w:t>Minutes per participant for data collection</w:t>
            </w:r>
          </w:p>
        </w:tc>
        <w:tc>
          <w:tcPr>
            <w:tcW w:w="960" w:type="dxa"/>
            <w:tcBorders>
              <w:top w:val="nil"/>
              <w:left w:val="nil"/>
              <w:bottom w:val="single" w:color="auto" w:sz="4" w:space="0"/>
              <w:right w:val="single" w:color="auto" w:sz="4" w:space="0"/>
            </w:tcBorders>
            <w:shd w:val="clear" w:color="auto" w:fill="auto"/>
            <w:vAlign w:val="center"/>
            <w:hideMark/>
          </w:tcPr>
          <w:p w:rsidRPr="00E73F66" w:rsidR="00C569D2" w:rsidP="001813D3" w:rsidRDefault="00C569D2" w14:paraId="0406871B" w14:textId="77777777">
            <w:pPr>
              <w:spacing w:after="0" w:line="240" w:lineRule="auto"/>
              <w:jc w:val="right"/>
              <w:rPr>
                <w:color w:val="000000"/>
                <w:szCs w:val="24"/>
              </w:rPr>
            </w:pPr>
            <w:r w:rsidRPr="00E73F66">
              <w:rPr>
                <w:color w:val="000000"/>
                <w:szCs w:val="24"/>
              </w:rPr>
              <w:t>10</w:t>
            </w:r>
          </w:p>
        </w:tc>
      </w:tr>
      <w:tr w:rsidRPr="00E73F66" w:rsidR="00C569D2" w:rsidTr="001813D3" w14:paraId="0684DEA6" w14:textId="77777777">
        <w:trPr>
          <w:trHeight w:val="315"/>
        </w:trPr>
        <w:tc>
          <w:tcPr>
            <w:tcW w:w="4860" w:type="dxa"/>
            <w:tcBorders>
              <w:top w:val="nil"/>
              <w:left w:val="single" w:color="auto" w:sz="4" w:space="0"/>
              <w:bottom w:val="single" w:color="auto" w:sz="4" w:space="0"/>
              <w:right w:val="single" w:color="auto" w:sz="4" w:space="0"/>
            </w:tcBorders>
            <w:shd w:val="clear" w:color="auto" w:fill="auto"/>
            <w:vAlign w:val="center"/>
            <w:hideMark/>
          </w:tcPr>
          <w:p w:rsidRPr="00E73F66" w:rsidR="00C569D2" w:rsidP="001813D3" w:rsidRDefault="00C569D2" w14:paraId="1F8BD89D" w14:textId="77777777">
            <w:pPr>
              <w:spacing w:after="0" w:line="240" w:lineRule="auto"/>
              <w:rPr>
                <w:color w:val="000000"/>
                <w:szCs w:val="24"/>
              </w:rPr>
            </w:pPr>
            <w:r w:rsidRPr="00E73F66">
              <w:rPr>
                <w:color w:val="000000"/>
                <w:szCs w:val="24"/>
              </w:rPr>
              <w:t>Total Collection Burden Hours</w:t>
            </w:r>
          </w:p>
        </w:tc>
        <w:tc>
          <w:tcPr>
            <w:tcW w:w="960" w:type="dxa"/>
            <w:tcBorders>
              <w:top w:val="nil"/>
              <w:left w:val="nil"/>
              <w:bottom w:val="single" w:color="auto" w:sz="4" w:space="0"/>
              <w:right w:val="single" w:color="auto" w:sz="4" w:space="0"/>
            </w:tcBorders>
            <w:shd w:val="clear" w:color="auto" w:fill="auto"/>
            <w:vAlign w:val="center"/>
            <w:hideMark/>
          </w:tcPr>
          <w:p w:rsidRPr="00E73F66" w:rsidR="00C569D2" w:rsidP="001813D3" w:rsidRDefault="00C569D2" w14:paraId="5301C8E5" w14:textId="77777777">
            <w:pPr>
              <w:spacing w:after="0" w:line="240" w:lineRule="auto"/>
              <w:jc w:val="right"/>
              <w:rPr>
                <w:color w:val="000000"/>
                <w:szCs w:val="24"/>
              </w:rPr>
            </w:pPr>
            <w:r w:rsidRPr="00E73F66">
              <w:rPr>
                <w:color w:val="000000"/>
                <w:szCs w:val="24"/>
              </w:rPr>
              <w:t>238</w:t>
            </w:r>
          </w:p>
        </w:tc>
      </w:tr>
    </w:tbl>
    <w:p w:rsidRPr="00E73F66" w:rsidR="00193EE4" w:rsidRDefault="00193EE4" w14:paraId="7174287E" w14:textId="77777777"/>
    <w:p w:rsidRPr="00E73F66" w:rsidR="00F620D9" w:rsidRDefault="00F620D9" w14:paraId="7ACE1E8B" w14:textId="5076BEE5">
      <w:pPr>
        <w:rPr>
          <w:b/>
        </w:rPr>
      </w:pPr>
      <w:r w:rsidRPr="00E73F66">
        <w:rPr>
          <w:b/>
        </w:rPr>
        <w:t>Payment</w:t>
      </w:r>
    </w:p>
    <w:p w:rsidRPr="00E73F66" w:rsidR="00F620D9" w:rsidRDefault="00C6013A" w14:paraId="76862F87" w14:textId="08F16BE3">
      <w:pPr>
        <w:rPr>
          <w:szCs w:val="24"/>
        </w:rPr>
      </w:pPr>
      <w:r w:rsidRPr="00E73F66">
        <w:rPr>
          <w:szCs w:val="24"/>
        </w:rPr>
        <w:t>Participants will receive $</w:t>
      </w:r>
      <w:r w:rsidRPr="00E73F66" w:rsidR="00353E35">
        <w:rPr>
          <w:szCs w:val="24"/>
        </w:rPr>
        <w:t>1.00</w:t>
      </w:r>
      <w:r w:rsidRPr="00E73F66" w:rsidR="00F620D9">
        <w:rPr>
          <w:szCs w:val="24"/>
        </w:rPr>
        <w:t xml:space="preserve"> for participating in the survey, which is a typical rate for similar MTurk tasks (Paolacci &amp; Chandler, 2014).</w:t>
      </w:r>
      <w:r w:rsidRPr="00E73F66" w:rsidR="000C4FB1">
        <w:rPr>
          <w:szCs w:val="24"/>
        </w:rPr>
        <w:t xml:space="preserve"> The estimated maximum tot</w:t>
      </w:r>
      <w:r w:rsidRPr="00E73F66">
        <w:rPr>
          <w:szCs w:val="24"/>
        </w:rPr>
        <w:t>al for participant fees is $2000</w:t>
      </w:r>
      <w:r w:rsidRPr="00E73F66" w:rsidR="000C4FB1">
        <w:rPr>
          <w:szCs w:val="24"/>
        </w:rPr>
        <w:t xml:space="preserve">. This includes a commission fee </w:t>
      </w:r>
      <w:r w:rsidR="00284A32">
        <w:rPr>
          <w:szCs w:val="24"/>
        </w:rPr>
        <w:t xml:space="preserve">that </w:t>
      </w:r>
      <w:r w:rsidR="00C11C7E">
        <w:rPr>
          <w:szCs w:val="24"/>
        </w:rPr>
        <w:t xml:space="preserve">Amazon </w:t>
      </w:r>
      <w:r w:rsidRPr="00E73F66" w:rsidR="00C11C7E">
        <w:rPr>
          <w:szCs w:val="24"/>
        </w:rPr>
        <w:t>requires</w:t>
      </w:r>
      <w:r w:rsidRPr="00E73F66" w:rsidR="000C4FB1">
        <w:rPr>
          <w:szCs w:val="24"/>
        </w:rPr>
        <w:t xml:space="preserve">. </w:t>
      </w:r>
    </w:p>
    <w:p w:rsidRPr="00E73F66" w:rsidR="000C4FB1" w:rsidRDefault="000C4FB1" w14:paraId="43356DCC" w14:textId="4008098F">
      <w:pPr>
        <w:rPr>
          <w:szCs w:val="24"/>
        </w:rPr>
      </w:pPr>
      <w:r w:rsidRPr="00E73F66">
        <w:rPr>
          <w:szCs w:val="24"/>
        </w:rPr>
        <w:lastRenderedPageBreak/>
        <w:t xml:space="preserve">Recruiting of participants </w:t>
      </w:r>
      <w:r w:rsidR="008B4F8D">
        <w:rPr>
          <w:szCs w:val="24"/>
        </w:rPr>
        <w:t>is</w:t>
      </w:r>
      <w:r w:rsidRPr="00E73F66">
        <w:rPr>
          <w:szCs w:val="24"/>
        </w:rPr>
        <w:t xml:space="preserve"> handled by </w:t>
      </w:r>
      <w:r w:rsidRPr="00E73F66" w:rsidR="00D9258C">
        <w:rPr>
          <w:szCs w:val="24"/>
        </w:rPr>
        <w:t>M</w:t>
      </w:r>
      <w:r w:rsidRPr="00E73F66">
        <w:rPr>
          <w:szCs w:val="24"/>
        </w:rPr>
        <w:t xml:space="preserve">Turk. Once participants are recruited into the study, they will </w:t>
      </w:r>
      <w:r w:rsidRPr="00E73F66" w:rsidR="00D9258C">
        <w:rPr>
          <w:szCs w:val="24"/>
        </w:rPr>
        <w:t xml:space="preserve">receive </w:t>
      </w:r>
      <w:r w:rsidRPr="00E73F66">
        <w:rPr>
          <w:szCs w:val="24"/>
        </w:rPr>
        <w:t>a link to the survey, which is hosted by SurveyMonkey.com. The data collected as part of this study will be stored on SurveyMonkey servers.</w:t>
      </w:r>
    </w:p>
    <w:p w:rsidRPr="00E73F66" w:rsidR="000C4FB1" w:rsidP="000C4FB1" w:rsidRDefault="000C4FB1" w14:paraId="471A7654" w14:textId="212C9C0B">
      <w:pPr>
        <w:pStyle w:val="BodyText"/>
        <w:rPr>
          <w:sz w:val="24"/>
          <w:szCs w:val="24"/>
        </w:rPr>
      </w:pPr>
      <w:r w:rsidRPr="00E73F66">
        <w:rPr>
          <w:sz w:val="24"/>
          <w:szCs w:val="24"/>
        </w:rPr>
        <w:t>Participants will be informed of the OMB number and the voluntary nature of the study</w:t>
      </w:r>
      <w:r w:rsidRPr="00E73F66" w:rsidR="00D9258C">
        <w:rPr>
          <w:sz w:val="24"/>
          <w:szCs w:val="24"/>
        </w:rPr>
        <w:t xml:space="preserve"> with the following statement</w:t>
      </w:r>
      <w:r w:rsidR="00CE006B">
        <w:rPr>
          <w:sz w:val="24"/>
          <w:szCs w:val="24"/>
        </w:rPr>
        <w:t xml:space="preserve"> which will appear on the first page of the online instrument</w:t>
      </w:r>
      <w:r w:rsidRPr="00E73F66" w:rsidR="00D9258C">
        <w:rPr>
          <w:sz w:val="24"/>
          <w:szCs w:val="24"/>
        </w:rPr>
        <w:t>:</w:t>
      </w:r>
      <w:r w:rsidRPr="00E73F66">
        <w:rPr>
          <w:sz w:val="24"/>
          <w:szCs w:val="24"/>
        </w:rPr>
        <w:t xml:space="preserve">  </w:t>
      </w:r>
    </w:p>
    <w:p w:rsidRPr="009926A8" w:rsidR="00496668" w:rsidP="00496668" w:rsidRDefault="000C4FB1" w14:paraId="05511D0D" w14:textId="7A7303A9">
      <w:pPr>
        <w:rPr>
          <w:szCs w:val="24"/>
        </w:rPr>
      </w:pPr>
      <w:r w:rsidRPr="00E73F66">
        <w:rPr>
          <w:szCs w:val="24"/>
        </w:rPr>
        <w:t>This voluntary study is being collected by the Bureau of Labor Statistics under OMB No. 1220-0141</w:t>
      </w:r>
      <w:r w:rsidR="00496668">
        <w:rPr>
          <w:szCs w:val="24"/>
        </w:rPr>
        <w:t xml:space="preserve"> (Expiration Date: March 31, 2021)</w:t>
      </w:r>
      <w:r w:rsidRPr="00E73F66">
        <w:rPr>
          <w:szCs w:val="24"/>
        </w:rPr>
        <w:t xml:space="preserve">. </w:t>
      </w:r>
      <w:r w:rsidR="00496668">
        <w:rPr>
          <w:szCs w:val="24"/>
        </w:rPr>
        <w:t xml:space="preserve"> Without this currently-approved number, we could not conduct this survey.  We estimate that it</w:t>
      </w:r>
      <w:r w:rsidRPr="00E73F66">
        <w:rPr>
          <w:szCs w:val="24"/>
        </w:rPr>
        <w:t xml:space="preserve"> will take </w:t>
      </w:r>
      <w:r w:rsidR="00496668">
        <w:rPr>
          <w:szCs w:val="24"/>
        </w:rPr>
        <w:t>on average</w:t>
      </w:r>
      <w:r w:rsidRPr="00E73F66">
        <w:rPr>
          <w:szCs w:val="24"/>
        </w:rPr>
        <w:t xml:space="preserve"> </w:t>
      </w:r>
      <w:r w:rsidRPr="00E73F66" w:rsidR="00C569D2">
        <w:rPr>
          <w:szCs w:val="24"/>
        </w:rPr>
        <w:t>1</w:t>
      </w:r>
      <w:r w:rsidRPr="00E73F66" w:rsidR="00BA2588">
        <w:rPr>
          <w:szCs w:val="24"/>
        </w:rPr>
        <w:t>0</w:t>
      </w:r>
      <w:r w:rsidRPr="00E73F66">
        <w:rPr>
          <w:szCs w:val="24"/>
        </w:rPr>
        <w:t xml:space="preserve"> minutes to complete</w:t>
      </w:r>
      <w:r w:rsidR="00496668">
        <w:rPr>
          <w:szCs w:val="24"/>
        </w:rPr>
        <w:t xml:space="preserve"> this survey</w:t>
      </w:r>
      <w:r w:rsidRPr="00E73F66">
        <w:rPr>
          <w:szCs w:val="24"/>
        </w:rPr>
        <w:t xml:space="preserve">. </w:t>
      </w:r>
      <w:r w:rsidRPr="00E73F66" w:rsidR="00496668">
        <w:rPr>
          <w:szCs w:val="24"/>
        </w:rPr>
        <w:t xml:space="preserve">Your participation is voluntary, and you have the right to stop at any time. This survey is being administered by SurveyMonkey and resides on a server outside of the BLS Domain. </w:t>
      </w:r>
      <w:r w:rsidRPr="00E73F66">
        <w:rPr>
          <w:szCs w:val="24"/>
        </w:rPr>
        <w:t xml:space="preserve">The BLS cannot guarantee the protection of survey responses and advises against the inclusion of sensitive personal information in any response. </w:t>
      </w:r>
      <w:r w:rsidRPr="009926A8" w:rsidR="00496668">
        <w:rPr>
          <w:szCs w:val="24"/>
        </w:rPr>
        <w:t>By proceeding with this study, you give your consent to participate in this study.</w:t>
      </w:r>
    </w:p>
    <w:p w:rsidR="00496668" w:rsidP="000C4FB1" w:rsidRDefault="00496668" w14:paraId="70197467" w14:textId="77777777">
      <w:pPr>
        <w:rPr>
          <w:b/>
        </w:rPr>
      </w:pPr>
    </w:p>
    <w:p w:rsidRPr="00E73F66" w:rsidR="00D03D08" w:rsidP="000C4FB1" w:rsidRDefault="00D03D08" w14:paraId="7AB5F1E9" w14:textId="6AB84ACD">
      <w:pPr>
        <w:rPr>
          <w:b/>
        </w:rPr>
      </w:pPr>
      <w:r w:rsidRPr="00E73F66">
        <w:rPr>
          <w:b/>
        </w:rPr>
        <w:t>References</w:t>
      </w:r>
    </w:p>
    <w:p w:rsidRPr="00E73F66" w:rsidR="004E774F" w:rsidP="00C25588" w:rsidRDefault="004E774F" w14:paraId="591EDEF0" w14:textId="0BCEC029">
      <w:pPr>
        <w:spacing w:after="120"/>
      </w:pPr>
      <w:r w:rsidRPr="00E73F66">
        <w:t>Berinsky, A.J., Hub</w:t>
      </w:r>
      <w:r w:rsidRPr="00E73F66" w:rsidR="008A1254">
        <w:t xml:space="preserve">er, G.A. and Lenz, G.S. (2012). </w:t>
      </w:r>
      <w:r w:rsidRPr="00E73F66">
        <w:t xml:space="preserve">Evaluating </w:t>
      </w:r>
      <w:r w:rsidRPr="00E73F66" w:rsidR="008A1254">
        <w:t>o</w:t>
      </w:r>
      <w:r w:rsidRPr="00E73F66">
        <w:t xml:space="preserve">nline </w:t>
      </w:r>
      <w:r w:rsidRPr="00E73F66" w:rsidR="008A1254">
        <w:t>l</w:t>
      </w:r>
      <w:r w:rsidRPr="00E73F66">
        <w:t xml:space="preserve">abor </w:t>
      </w:r>
      <w:r w:rsidRPr="00E73F66" w:rsidR="008A1254">
        <w:t>m</w:t>
      </w:r>
      <w:r w:rsidRPr="00E73F66">
        <w:t xml:space="preserve">arkets for </w:t>
      </w:r>
      <w:r w:rsidRPr="00E73F66" w:rsidR="008A1254">
        <w:t>e</w:t>
      </w:r>
      <w:r w:rsidRPr="00E73F66">
        <w:t xml:space="preserve">xperimental </w:t>
      </w:r>
      <w:r w:rsidRPr="00E73F66" w:rsidR="008A1254">
        <w:t>r</w:t>
      </w:r>
      <w:r w:rsidRPr="00E73F66">
        <w:t>esearch: Amazon.com’s Mechanical Turk</w:t>
      </w:r>
      <w:r w:rsidRPr="00E73F66" w:rsidR="008A1254">
        <w:t xml:space="preserve">. </w:t>
      </w:r>
      <w:r w:rsidRPr="00E73F66">
        <w:t xml:space="preserve"> </w:t>
      </w:r>
      <w:r w:rsidRPr="00E73F66">
        <w:rPr>
          <w:i/>
        </w:rPr>
        <w:t>Political Analysis, 20</w:t>
      </w:r>
      <w:r w:rsidRPr="00E73F66">
        <w:t>(3), 351–368. doi: 10.1093/pan/mpr057.</w:t>
      </w:r>
    </w:p>
    <w:p w:rsidRPr="00E73F66" w:rsidR="00FD525E" w:rsidP="00C25588" w:rsidRDefault="00FD525E" w14:paraId="1928837E" w14:textId="1EC7DE53">
      <w:pPr>
        <w:spacing w:after="120"/>
      </w:pPr>
      <w:r w:rsidRPr="00E73F66">
        <w:t>Buchanan, T., Paine, C., Joinson, A. N., &amp; Reips, U. D. (2007). Development of measures of online privacy concern and protection for use on the Internet. </w:t>
      </w:r>
      <w:r w:rsidRPr="00E73F66">
        <w:rPr>
          <w:i/>
          <w:iCs/>
        </w:rPr>
        <w:t>Journal of the American Society for Information Science and Technology</w:t>
      </w:r>
      <w:r w:rsidRPr="00E73F66">
        <w:t>, </w:t>
      </w:r>
      <w:r w:rsidRPr="00E73F66">
        <w:rPr>
          <w:i/>
          <w:iCs/>
        </w:rPr>
        <w:t>58</w:t>
      </w:r>
      <w:r w:rsidRPr="00E73F66">
        <w:t>(2), 157-165.</w:t>
      </w:r>
    </w:p>
    <w:p w:rsidRPr="00E73F66" w:rsidR="00DA1297" w:rsidP="00C25588" w:rsidRDefault="00DA1297" w14:paraId="19903FC9" w14:textId="58341C4C">
      <w:pPr>
        <w:spacing w:after="120"/>
      </w:pPr>
      <w:r w:rsidRPr="00E73F66">
        <w:t>de Leeuw, E., Hox, J., Silber, H., Struminskaya, B., &amp; Vis, C. (2019). Development of an international survey attitude scale: measurement equivalence, reliability, and predictive validity. </w:t>
      </w:r>
      <w:r w:rsidRPr="00E73F66">
        <w:rPr>
          <w:i/>
          <w:iCs/>
        </w:rPr>
        <w:t>Measurement Instruments for the Social Sciences</w:t>
      </w:r>
      <w:r w:rsidRPr="00E73F66">
        <w:t>, </w:t>
      </w:r>
      <w:r w:rsidRPr="00E73F66">
        <w:rPr>
          <w:i/>
          <w:iCs/>
        </w:rPr>
        <w:t>1</w:t>
      </w:r>
      <w:r w:rsidRPr="00E73F66">
        <w:t>(1), 1-10.</w:t>
      </w:r>
    </w:p>
    <w:p w:rsidR="001411E3" w:rsidP="00C25588" w:rsidRDefault="001411E3" w14:paraId="125B643D" w14:textId="49A649C1">
      <w:pPr>
        <w:spacing w:after="120"/>
        <w:rPr>
          <w:color w:val="000000"/>
          <w:szCs w:val="24"/>
        </w:rPr>
      </w:pPr>
      <w:r w:rsidRPr="001411E3">
        <w:rPr>
          <w:color w:val="000000"/>
          <w:szCs w:val="24"/>
        </w:rPr>
        <w:t>Hillygus, D. S., Jackson, N., &amp; Young, M. (2014). Professional respondents in non-probability online panels. </w:t>
      </w:r>
      <w:r w:rsidRPr="001411E3">
        <w:rPr>
          <w:i/>
          <w:iCs/>
          <w:color w:val="000000"/>
          <w:szCs w:val="24"/>
        </w:rPr>
        <w:t>Online panel research: A data quality perspective</w:t>
      </w:r>
      <w:r w:rsidRPr="001411E3">
        <w:rPr>
          <w:color w:val="000000"/>
          <w:szCs w:val="24"/>
        </w:rPr>
        <w:t>, </w:t>
      </w:r>
      <w:r w:rsidRPr="001411E3">
        <w:rPr>
          <w:i/>
          <w:iCs/>
          <w:color w:val="000000"/>
          <w:szCs w:val="24"/>
        </w:rPr>
        <w:t>1</w:t>
      </w:r>
      <w:r w:rsidRPr="001411E3">
        <w:rPr>
          <w:color w:val="000000"/>
          <w:szCs w:val="24"/>
        </w:rPr>
        <w:t>, 219-237.</w:t>
      </w:r>
    </w:p>
    <w:p w:rsidRPr="00E73F66" w:rsidR="004E774F" w:rsidP="00C25588" w:rsidRDefault="004E774F" w14:paraId="332D85ED" w14:textId="37771758">
      <w:pPr>
        <w:spacing w:after="120"/>
      </w:pPr>
      <w:r w:rsidRPr="00E73F66">
        <w:t>Mullinix, K.J., Leeper, T.J., Druckm</w:t>
      </w:r>
      <w:r w:rsidRPr="00E73F66" w:rsidR="008A1254">
        <w:t>an, J.N. and Freese, J. (2015)</w:t>
      </w:r>
      <w:r w:rsidRPr="00E73F66" w:rsidR="0030332D">
        <w:t>.</w:t>
      </w:r>
      <w:r w:rsidRPr="00E73F66" w:rsidR="008A1254">
        <w:t xml:space="preserve"> </w:t>
      </w:r>
      <w:r w:rsidRPr="00E73F66">
        <w:t xml:space="preserve">The </w:t>
      </w:r>
      <w:r w:rsidRPr="00E73F66" w:rsidR="008A1254">
        <w:t>g</w:t>
      </w:r>
      <w:r w:rsidRPr="00E73F66">
        <w:t xml:space="preserve">eneralizability of </w:t>
      </w:r>
      <w:r w:rsidRPr="00E73F66" w:rsidR="008A1254">
        <w:t>s</w:t>
      </w:r>
      <w:r w:rsidRPr="00E73F66">
        <w:t xml:space="preserve">urvey </w:t>
      </w:r>
      <w:r w:rsidRPr="00E73F66" w:rsidR="008A1254">
        <w:t>experiments.</w:t>
      </w:r>
      <w:r w:rsidRPr="00E73F66">
        <w:t> </w:t>
      </w:r>
      <w:r w:rsidRPr="00E73F66">
        <w:rPr>
          <w:i/>
          <w:iCs/>
        </w:rPr>
        <w:t>Journal of Experimental Political Science</w:t>
      </w:r>
      <w:r w:rsidRPr="00E73F66">
        <w:t xml:space="preserve">, </w:t>
      </w:r>
      <w:r w:rsidRPr="00E73F66">
        <w:rPr>
          <w:i/>
        </w:rPr>
        <w:t>2</w:t>
      </w:r>
      <w:r w:rsidRPr="00E73F66">
        <w:t>(2), 109–138. doi: 10.1017/XPS.2015.19.</w:t>
      </w:r>
    </w:p>
    <w:p w:rsidRPr="00E73F66" w:rsidR="007243F4" w:rsidP="005A7702" w:rsidRDefault="004E774F" w14:paraId="62C20D71" w14:textId="46534023">
      <w:pPr>
        <w:spacing w:after="120"/>
      </w:pPr>
      <w:r w:rsidRPr="00E73F66">
        <w:t xml:space="preserve">Paolacci, G., and J. Chandler. </w:t>
      </w:r>
      <w:r w:rsidRPr="00E73F66" w:rsidR="008A1254">
        <w:t>(2014)</w:t>
      </w:r>
      <w:r w:rsidRPr="00E73F66" w:rsidR="0030332D">
        <w:t>. Inside</w:t>
      </w:r>
      <w:r w:rsidRPr="00E73F66">
        <w:t xml:space="preserve"> the Turk: Understanding Mechanical Turk as a </w:t>
      </w:r>
      <w:r w:rsidRPr="00E73F66" w:rsidR="008A1254">
        <w:t>p</w:t>
      </w:r>
      <w:r w:rsidRPr="00E73F66">
        <w:t xml:space="preserve">articipant </w:t>
      </w:r>
      <w:r w:rsidRPr="00E73F66" w:rsidR="008A1254">
        <w:t>p</w:t>
      </w:r>
      <w:r w:rsidRPr="00E73F66">
        <w:t xml:space="preserve">ool. </w:t>
      </w:r>
      <w:r w:rsidRPr="00E73F66">
        <w:rPr>
          <w:i/>
        </w:rPr>
        <w:t>Current Directions in Psychological Science</w:t>
      </w:r>
      <w:r w:rsidRPr="00E73F66">
        <w:t xml:space="preserve">, </w:t>
      </w:r>
      <w:r w:rsidRPr="00E73F66">
        <w:rPr>
          <w:i/>
        </w:rPr>
        <w:t>23</w:t>
      </w:r>
      <w:r w:rsidRPr="00E73F66" w:rsidR="008A1254">
        <w:t>(</w:t>
      </w:r>
      <w:r w:rsidRPr="00E73F66">
        <w:t>3</w:t>
      </w:r>
      <w:r w:rsidRPr="00E73F66" w:rsidR="008A1254">
        <w:t>)</w:t>
      </w:r>
      <w:r w:rsidRPr="00E73F66">
        <w:t>, 184–188.</w:t>
      </w:r>
    </w:p>
    <w:p w:rsidRPr="00E73F66" w:rsidR="00E73F66" w:rsidP="005A7702" w:rsidRDefault="00E73F66" w14:paraId="088F3816" w14:textId="77777777">
      <w:pPr>
        <w:spacing w:after="120"/>
      </w:pPr>
    </w:p>
    <w:p w:rsidR="00CE006B" w:rsidRDefault="00CE006B" w14:paraId="36506620" w14:textId="77777777">
      <w:pPr>
        <w:spacing w:after="160" w:line="259" w:lineRule="auto"/>
        <w:rPr>
          <w:b/>
        </w:rPr>
      </w:pPr>
      <w:r>
        <w:rPr>
          <w:b/>
        </w:rPr>
        <w:br w:type="page"/>
      </w:r>
    </w:p>
    <w:p w:rsidR="00EC1007" w:rsidP="005A7702" w:rsidRDefault="00EC1007" w14:paraId="547E5C05" w14:textId="1F583445">
      <w:pPr>
        <w:spacing w:after="120"/>
        <w:rPr>
          <w:b/>
        </w:rPr>
      </w:pPr>
      <w:r>
        <w:rPr>
          <w:b/>
        </w:rPr>
        <w:lastRenderedPageBreak/>
        <w:t>Attachment 1: Previous study findings</w:t>
      </w:r>
    </w:p>
    <w:p w:rsidR="00EC1007" w:rsidP="005A7702" w:rsidRDefault="002C7698" w14:paraId="782ADC74" w14:textId="77777777">
      <w:pPr>
        <w:spacing w:after="120"/>
        <w:rPr>
          <w:b/>
        </w:rPr>
      </w:pPr>
      <w:r>
        <w:rPr>
          <w:b/>
        </w:rPr>
        <w:object w:dxaOrig="1533" w:dyaOrig="993" w14:anchorId="6F13006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8.6pt;height:49.8pt" o:ole="" type="#_x0000_t75">
            <v:imagedata o:title="" r:id="rId12"/>
          </v:shape>
          <o:OLEObject Type="Embed" ProgID="Acrobat.Document.DC" ShapeID="_x0000_i1025" DrawAspect="Icon" ObjectID="_1641971618" r:id="rId13"/>
        </w:object>
      </w:r>
    </w:p>
    <w:p w:rsidR="00EC1007" w:rsidP="005A7702" w:rsidRDefault="00EC1007" w14:paraId="0E9D1266" w14:textId="77777777">
      <w:pPr>
        <w:spacing w:after="120"/>
        <w:rPr>
          <w:b/>
        </w:rPr>
      </w:pPr>
    </w:p>
    <w:p w:rsidR="00EC1007" w:rsidP="005A7702" w:rsidRDefault="00EC1007" w14:paraId="3AD779B8" w14:textId="77777777">
      <w:pPr>
        <w:spacing w:after="120"/>
        <w:rPr>
          <w:b/>
        </w:rPr>
      </w:pPr>
    </w:p>
    <w:p w:rsidR="00EC1007" w:rsidP="005A7702" w:rsidRDefault="00EC1007" w14:paraId="77655731" w14:textId="77777777">
      <w:pPr>
        <w:spacing w:after="120"/>
        <w:rPr>
          <w:b/>
        </w:rPr>
      </w:pPr>
    </w:p>
    <w:p w:rsidR="00EC1007" w:rsidP="005A7702" w:rsidRDefault="00EC1007" w14:paraId="05CEDA5B" w14:textId="77777777">
      <w:pPr>
        <w:spacing w:after="120"/>
        <w:rPr>
          <w:b/>
        </w:rPr>
      </w:pPr>
    </w:p>
    <w:p w:rsidR="00EC1007" w:rsidP="005A7702" w:rsidRDefault="00EC1007" w14:paraId="6B9B89BB" w14:textId="77777777">
      <w:pPr>
        <w:spacing w:after="120"/>
        <w:rPr>
          <w:b/>
        </w:rPr>
      </w:pPr>
    </w:p>
    <w:p w:rsidR="00EC1007" w:rsidP="005A7702" w:rsidRDefault="00EC1007" w14:paraId="48FFBF5F" w14:textId="77777777">
      <w:pPr>
        <w:spacing w:after="120"/>
        <w:rPr>
          <w:b/>
        </w:rPr>
      </w:pPr>
    </w:p>
    <w:p w:rsidR="00EC1007" w:rsidP="005A7702" w:rsidRDefault="00EC1007" w14:paraId="165D83D8" w14:textId="77777777">
      <w:pPr>
        <w:spacing w:after="120"/>
        <w:rPr>
          <w:b/>
        </w:rPr>
      </w:pPr>
    </w:p>
    <w:p w:rsidR="00EC1007" w:rsidP="005A7702" w:rsidRDefault="00EC1007" w14:paraId="1C97B144" w14:textId="77777777">
      <w:pPr>
        <w:spacing w:after="120"/>
        <w:rPr>
          <w:b/>
        </w:rPr>
      </w:pPr>
    </w:p>
    <w:p w:rsidR="00EC1007" w:rsidP="005A7702" w:rsidRDefault="00EC1007" w14:paraId="02782F3C" w14:textId="77777777">
      <w:pPr>
        <w:spacing w:after="120"/>
        <w:rPr>
          <w:b/>
        </w:rPr>
      </w:pPr>
    </w:p>
    <w:p w:rsidR="00EC1007" w:rsidP="005A7702" w:rsidRDefault="00EC1007" w14:paraId="57B8C6BE" w14:textId="77777777">
      <w:pPr>
        <w:spacing w:after="120"/>
        <w:rPr>
          <w:b/>
        </w:rPr>
      </w:pPr>
    </w:p>
    <w:p w:rsidR="00EC1007" w:rsidP="005A7702" w:rsidRDefault="00EC1007" w14:paraId="66AD5ED6" w14:textId="77777777">
      <w:pPr>
        <w:spacing w:after="120"/>
        <w:rPr>
          <w:b/>
        </w:rPr>
      </w:pPr>
    </w:p>
    <w:p w:rsidR="00EC1007" w:rsidP="005A7702" w:rsidRDefault="00EC1007" w14:paraId="241C133B" w14:textId="77777777">
      <w:pPr>
        <w:spacing w:after="120"/>
        <w:rPr>
          <w:b/>
        </w:rPr>
      </w:pPr>
    </w:p>
    <w:p w:rsidR="00EC1007" w:rsidP="005A7702" w:rsidRDefault="00EC1007" w14:paraId="641A8FF4" w14:textId="77777777">
      <w:pPr>
        <w:spacing w:after="120"/>
        <w:rPr>
          <w:b/>
        </w:rPr>
      </w:pPr>
    </w:p>
    <w:p w:rsidR="00EC1007" w:rsidP="005A7702" w:rsidRDefault="00EC1007" w14:paraId="6A117574" w14:textId="77777777">
      <w:pPr>
        <w:spacing w:after="120"/>
        <w:rPr>
          <w:b/>
        </w:rPr>
      </w:pPr>
    </w:p>
    <w:p w:rsidR="00EC1007" w:rsidP="005A7702" w:rsidRDefault="00EC1007" w14:paraId="3AD3DFF9" w14:textId="77777777">
      <w:pPr>
        <w:spacing w:after="120"/>
        <w:rPr>
          <w:b/>
        </w:rPr>
      </w:pPr>
    </w:p>
    <w:p w:rsidR="00EC1007" w:rsidP="005A7702" w:rsidRDefault="00EC1007" w14:paraId="6D441E75" w14:textId="77777777">
      <w:pPr>
        <w:spacing w:after="120"/>
        <w:rPr>
          <w:b/>
        </w:rPr>
      </w:pPr>
    </w:p>
    <w:p w:rsidR="00EC1007" w:rsidP="005A7702" w:rsidRDefault="00EC1007" w14:paraId="695167E3" w14:textId="77777777">
      <w:pPr>
        <w:spacing w:after="120"/>
        <w:rPr>
          <w:b/>
        </w:rPr>
      </w:pPr>
    </w:p>
    <w:p w:rsidR="00EC1007" w:rsidP="005A7702" w:rsidRDefault="00EC1007" w14:paraId="730B5331" w14:textId="77777777">
      <w:pPr>
        <w:spacing w:after="120"/>
        <w:rPr>
          <w:b/>
        </w:rPr>
      </w:pPr>
    </w:p>
    <w:p w:rsidR="00EC1007" w:rsidP="005A7702" w:rsidRDefault="00EC1007" w14:paraId="148375F1" w14:textId="77777777">
      <w:pPr>
        <w:spacing w:after="120"/>
        <w:rPr>
          <w:b/>
        </w:rPr>
      </w:pPr>
    </w:p>
    <w:p w:rsidR="00EC1007" w:rsidP="005A7702" w:rsidRDefault="00EC1007" w14:paraId="12504AD6" w14:textId="77777777">
      <w:pPr>
        <w:spacing w:after="120"/>
        <w:rPr>
          <w:b/>
        </w:rPr>
      </w:pPr>
    </w:p>
    <w:p w:rsidR="00EC1007" w:rsidP="005A7702" w:rsidRDefault="00EC1007" w14:paraId="2D53B4A2" w14:textId="77777777">
      <w:pPr>
        <w:spacing w:after="120"/>
        <w:rPr>
          <w:b/>
        </w:rPr>
      </w:pPr>
    </w:p>
    <w:p w:rsidR="00EC1007" w:rsidP="005A7702" w:rsidRDefault="00EC1007" w14:paraId="7F4569DD" w14:textId="77777777">
      <w:pPr>
        <w:spacing w:after="120"/>
        <w:rPr>
          <w:b/>
        </w:rPr>
      </w:pPr>
    </w:p>
    <w:p w:rsidR="00EC1007" w:rsidP="005A7702" w:rsidRDefault="00EC1007" w14:paraId="24FB3A46" w14:textId="77777777">
      <w:pPr>
        <w:spacing w:after="120"/>
        <w:rPr>
          <w:b/>
        </w:rPr>
      </w:pPr>
    </w:p>
    <w:p w:rsidR="00EC1007" w:rsidP="005A7702" w:rsidRDefault="00EC1007" w14:paraId="725D163B" w14:textId="77777777">
      <w:pPr>
        <w:spacing w:after="120"/>
        <w:rPr>
          <w:b/>
        </w:rPr>
      </w:pPr>
    </w:p>
    <w:p w:rsidR="00340C32" w:rsidP="005A7702" w:rsidRDefault="00340C32" w14:paraId="18886993" w14:textId="77777777">
      <w:pPr>
        <w:spacing w:after="120"/>
        <w:rPr>
          <w:b/>
        </w:rPr>
      </w:pPr>
    </w:p>
    <w:p w:rsidRPr="00E73F66" w:rsidR="007243F4" w:rsidP="005A7702" w:rsidRDefault="007243F4" w14:paraId="498A9F09" w14:textId="7AFCEF89">
      <w:pPr>
        <w:spacing w:after="120"/>
        <w:rPr>
          <w:b/>
        </w:rPr>
      </w:pPr>
      <w:r w:rsidRPr="00E73F66">
        <w:rPr>
          <w:b/>
        </w:rPr>
        <w:lastRenderedPageBreak/>
        <w:t xml:space="preserve">Attachment </w:t>
      </w:r>
      <w:r w:rsidR="00EC1007">
        <w:rPr>
          <w:b/>
        </w:rPr>
        <w:t>2</w:t>
      </w:r>
      <w:r w:rsidRPr="00E73F66">
        <w:rPr>
          <w:b/>
        </w:rPr>
        <w:t>: Survey instrument</w:t>
      </w:r>
    </w:p>
    <w:p w:rsidRPr="00E73F66" w:rsidR="007243F4" w:rsidP="007243F4" w:rsidRDefault="007243F4" w14:paraId="068B4D48" w14:textId="77777777">
      <w:r w:rsidRPr="00E73F66">
        <w:t>Welcome! Thanks for your interest in this study.</w:t>
      </w:r>
    </w:p>
    <w:p w:rsidRPr="00E73F66" w:rsidR="007243F4" w:rsidP="007243F4" w:rsidRDefault="007243F4" w14:paraId="29207ECD" w14:textId="52ECDE66">
      <w:r w:rsidRPr="00E73F66">
        <w:t>This study is part of our research into how to improve surveys. Please do your best to respond to the questions accurately. We are not collecting any personally identifiable information in the survey questions.</w:t>
      </w:r>
    </w:p>
    <w:p w:rsidRPr="00E73F66" w:rsidR="007243F4" w:rsidP="007243F4" w:rsidRDefault="007243F4" w14:paraId="5EAD486D" w14:textId="77777777">
      <w:r w:rsidRPr="00E73F66">
        <w:t> The study should take about 10 minutes. Please only start the study when you will be able to complete the whole study without interruption.</w:t>
      </w:r>
    </w:p>
    <w:p w:rsidRPr="00E73F66" w:rsidR="007243F4" w:rsidP="007243F4" w:rsidRDefault="007243F4" w14:paraId="38C06227" w14:textId="77777777">
      <w:r w:rsidRPr="00E73F66">
        <w:t> Please do not use your browser's back button. </w:t>
      </w:r>
    </w:p>
    <w:p w:rsidRPr="00E73F66" w:rsidR="007243F4" w:rsidP="007243F4" w:rsidRDefault="007243F4" w14:paraId="478242DE" w14:textId="6AF21AA0">
      <w:pPr>
        <w:rPr>
          <w:sz w:val="18"/>
        </w:rPr>
      </w:pPr>
      <w:r w:rsidRPr="00E73F66">
        <w:rPr>
          <w:sz w:val="18"/>
        </w:rPr>
        <w:t xml:space="preserve">This voluntary study is being collected by the Bureau of Labor Statistics under OMB No. 1220-0141 (Expiration Date: March 31, 2021). Without this currently-approved number, we could not conduct this survey. We estimate that it will take on average 10 minutes to complete this survey. Your participation is voluntary, and you have the right to stop at any time. This survey is being administered by </w:t>
      </w:r>
      <w:r w:rsidRPr="00E73F66" w:rsidR="00EC77A2">
        <w:rPr>
          <w:sz w:val="18"/>
        </w:rPr>
        <w:t xml:space="preserve">SurveyMonkey </w:t>
      </w:r>
      <w:r w:rsidRPr="00E73F66">
        <w:rPr>
          <w:sz w:val="18"/>
        </w:rPr>
        <w:t>and resides on a server outside of the BLS Domain. The BLS cannot guarantee the protection of survey responses and advises against the inclusion of sensitive personal information in any response. By proceeding with this study, you give your consent to participate in this study.</w:t>
      </w:r>
    </w:p>
    <w:p w:rsidRPr="00C05464" w:rsidR="007243F4" w:rsidP="00C05464" w:rsidRDefault="00C05464" w14:paraId="5F2F3DC8" w14:textId="4D3E2303">
      <w:pPr>
        <w:jc w:val="center"/>
      </w:pPr>
      <w:r>
        <w:t>&lt;page break&gt;</w:t>
      </w:r>
    </w:p>
    <w:p w:rsidRPr="00E73F66" w:rsidR="00735671" w:rsidP="007243F4" w:rsidRDefault="00735671" w14:paraId="148CB197" w14:textId="77777777">
      <w:r w:rsidRPr="00E73F66">
        <w:t xml:space="preserve">We are interested in learning more about your experiences completing online surveys for pay or other compensation (for example, cash, gift cards, points, charitable donations, etc.) </w:t>
      </w:r>
    </w:p>
    <w:p w:rsidRPr="00E73F66" w:rsidR="00735671" w:rsidP="007243F4" w:rsidRDefault="00735671" w14:paraId="67B145B0" w14:textId="7485B3D6">
      <w:r w:rsidRPr="00E73F66">
        <w:t>This does</w:t>
      </w:r>
      <w:r w:rsidRPr="00E73F66">
        <w:rPr>
          <w:b/>
        </w:rPr>
        <w:t> not</w:t>
      </w:r>
      <w:r w:rsidRPr="00E73F66">
        <w:t> include classification, transcription, or other non-survey HITS on MTurk.</w:t>
      </w:r>
    </w:p>
    <w:p w:rsidRPr="00E73F66" w:rsidR="007243F4" w:rsidP="007243F4" w:rsidRDefault="00735671" w14:paraId="76E5672E" w14:textId="6E76EFA5">
      <w:r w:rsidRPr="00E73F66">
        <w:t>Aside from MTurk, please select all of the survey platforms that you have used to complete online surveys for pay or other compensation</w:t>
      </w:r>
      <w:r w:rsidRPr="00E73F66" w:rsidR="007243F4">
        <w:t>: [randomize order]</w:t>
      </w:r>
    </w:p>
    <w:p w:rsidRPr="00E73F66" w:rsidR="007243F4" w:rsidP="007243F4" w:rsidRDefault="007243F4" w14:paraId="59B45229" w14:textId="77777777">
      <w:pPr>
        <w:pStyle w:val="ListParagraph"/>
        <w:numPr>
          <w:ilvl w:val="0"/>
          <w:numId w:val="12"/>
        </w:numPr>
        <w:spacing w:after="160" w:line="259" w:lineRule="auto"/>
      </w:pPr>
      <w:r w:rsidRPr="00E73F66">
        <w:t>SurveyMonkey</w:t>
      </w:r>
    </w:p>
    <w:p w:rsidRPr="00E73F66" w:rsidR="007243F4" w:rsidP="007243F4" w:rsidRDefault="007243F4" w14:paraId="75C0D1DF" w14:textId="77777777">
      <w:pPr>
        <w:pStyle w:val="ListParagraph"/>
        <w:numPr>
          <w:ilvl w:val="0"/>
          <w:numId w:val="12"/>
        </w:numPr>
        <w:spacing w:after="160" w:line="259" w:lineRule="auto"/>
      </w:pPr>
      <w:r w:rsidRPr="00E73F66">
        <w:t xml:space="preserve">Qualtrics </w:t>
      </w:r>
    </w:p>
    <w:p w:rsidRPr="00E73F66" w:rsidR="007243F4" w:rsidP="007243F4" w:rsidRDefault="007243F4" w14:paraId="01405632" w14:textId="77777777">
      <w:pPr>
        <w:pStyle w:val="ListParagraph"/>
        <w:numPr>
          <w:ilvl w:val="0"/>
          <w:numId w:val="12"/>
        </w:numPr>
        <w:spacing w:after="160" w:line="259" w:lineRule="auto"/>
      </w:pPr>
      <w:r w:rsidRPr="00E73F66">
        <w:t>Pinecone research</w:t>
      </w:r>
    </w:p>
    <w:p w:rsidRPr="00E73F66" w:rsidR="007243F4" w:rsidP="007243F4" w:rsidRDefault="007243F4" w14:paraId="1C376B26" w14:textId="77777777">
      <w:pPr>
        <w:pStyle w:val="ListParagraph"/>
        <w:numPr>
          <w:ilvl w:val="0"/>
          <w:numId w:val="12"/>
        </w:numPr>
        <w:spacing w:after="160" w:line="259" w:lineRule="auto"/>
      </w:pPr>
      <w:r w:rsidRPr="00E73F66">
        <w:t>Ipsos (Knowledge panel)</w:t>
      </w:r>
    </w:p>
    <w:p w:rsidRPr="00E73F66" w:rsidR="007243F4" w:rsidP="007243F4" w:rsidRDefault="007243F4" w14:paraId="15164003" w14:textId="77777777">
      <w:pPr>
        <w:pStyle w:val="ListParagraph"/>
        <w:numPr>
          <w:ilvl w:val="0"/>
          <w:numId w:val="12"/>
        </w:numPr>
        <w:spacing w:after="160" w:line="259" w:lineRule="auto"/>
      </w:pPr>
      <w:r w:rsidRPr="00E73F66">
        <w:t>YouGov</w:t>
      </w:r>
    </w:p>
    <w:p w:rsidRPr="00E73F66" w:rsidR="007243F4" w:rsidP="007243F4" w:rsidRDefault="007243F4" w14:paraId="11A282B4" w14:textId="77777777">
      <w:pPr>
        <w:pStyle w:val="ListParagraph"/>
        <w:numPr>
          <w:ilvl w:val="0"/>
          <w:numId w:val="12"/>
        </w:numPr>
        <w:spacing w:after="160" w:line="259" w:lineRule="auto"/>
      </w:pPr>
      <w:r w:rsidRPr="00E73F66">
        <w:t xml:space="preserve">Nielsen </w:t>
      </w:r>
    </w:p>
    <w:p w:rsidRPr="00E73F66" w:rsidR="007243F4" w:rsidP="007243F4" w:rsidRDefault="007243F4" w14:paraId="227CF9CA" w14:textId="77777777">
      <w:pPr>
        <w:pStyle w:val="ListParagraph"/>
        <w:numPr>
          <w:ilvl w:val="0"/>
          <w:numId w:val="12"/>
        </w:numPr>
        <w:spacing w:after="160" w:line="259" w:lineRule="auto"/>
      </w:pPr>
      <w:r w:rsidRPr="00E73F66">
        <w:t>QuestionPro</w:t>
      </w:r>
    </w:p>
    <w:p w:rsidRPr="00E73F66" w:rsidR="007243F4" w:rsidP="007243F4" w:rsidRDefault="007243F4" w14:paraId="2F8773AB" w14:textId="77777777">
      <w:pPr>
        <w:pStyle w:val="ListParagraph"/>
        <w:numPr>
          <w:ilvl w:val="0"/>
          <w:numId w:val="12"/>
        </w:numPr>
        <w:spacing w:after="160" w:line="259" w:lineRule="auto"/>
      </w:pPr>
      <w:r w:rsidRPr="00E73F66">
        <w:t>Swagbucks</w:t>
      </w:r>
    </w:p>
    <w:p w:rsidRPr="00E73F66" w:rsidR="007243F4" w:rsidP="007243F4" w:rsidRDefault="007243F4" w14:paraId="7A6D2891" w14:textId="77777777">
      <w:pPr>
        <w:pStyle w:val="ListParagraph"/>
        <w:numPr>
          <w:ilvl w:val="0"/>
          <w:numId w:val="12"/>
        </w:numPr>
        <w:spacing w:after="160" w:line="259" w:lineRule="auto"/>
      </w:pPr>
      <w:r w:rsidRPr="00E73F66">
        <w:t>Opinion Outpost</w:t>
      </w:r>
    </w:p>
    <w:p w:rsidRPr="00E73F66" w:rsidR="007243F4" w:rsidP="007243F4" w:rsidRDefault="007243F4" w14:paraId="48BA4922" w14:textId="77777777">
      <w:pPr>
        <w:pStyle w:val="ListParagraph"/>
        <w:numPr>
          <w:ilvl w:val="0"/>
          <w:numId w:val="12"/>
        </w:numPr>
        <w:spacing w:after="160" w:line="259" w:lineRule="auto"/>
      </w:pPr>
      <w:r w:rsidRPr="00E73F66">
        <w:t>American Consumer Opinion</w:t>
      </w:r>
    </w:p>
    <w:p w:rsidRPr="00E73F66" w:rsidR="007243F4" w:rsidP="007243F4" w:rsidRDefault="007243F4" w14:paraId="2D9488BA" w14:textId="77777777">
      <w:pPr>
        <w:pStyle w:val="ListParagraph"/>
        <w:numPr>
          <w:ilvl w:val="0"/>
          <w:numId w:val="12"/>
        </w:numPr>
        <w:spacing w:after="160" w:line="259" w:lineRule="auto"/>
      </w:pPr>
      <w:r w:rsidRPr="00E73F66">
        <w:t>Survey Junkie</w:t>
      </w:r>
    </w:p>
    <w:p w:rsidRPr="00E73F66" w:rsidR="007243F4" w:rsidP="007243F4" w:rsidRDefault="007243F4" w14:paraId="364E0636" w14:textId="77777777">
      <w:pPr>
        <w:pStyle w:val="ListParagraph"/>
        <w:numPr>
          <w:ilvl w:val="0"/>
          <w:numId w:val="12"/>
        </w:numPr>
        <w:spacing w:after="160" w:line="259" w:lineRule="auto"/>
      </w:pPr>
      <w:r w:rsidRPr="00E73F66">
        <w:t>Toluna</w:t>
      </w:r>
    </w:p>
    <w:p w:rsidRPr="00E73F66" w:rsidR="007243F4" w:rsidP="007243F4" w:rsidRDefault="007243F4" w14:paraId="6A5119C2" w14:textId="77777777">
      <w:pPr>
        <w:pStyle w:val="ListParagraph"/>
        <w:numPr>
          <w:ilvl w:val="0"/>
          <w:numId w:val="12"/>
        </w:numPr>
        <w:spacing w:after="160" w:line="259" w:lineRule="auto"/>
      </w:pPr>
      <w:r w:rsidRPr="00E73F66">
        <w:t>ClixSense</w:t>
      </w:r>
    </w:p>
    <w:p w:rsidRPr="00E73F66" w:rsidR="007243F4" w:rsidP="007243F4" w:rsidRDefault="007243F4" w14:paraId="44562701" w14:textId="77777777">
      <w:pPr>
        <w:pStyle w:val="ListParagraph"/>
        <w:numPr>
          <w:ilvl w:val="0"/>
          <w:numId w:val="12"/>
        </w:numPr>
        <w:spacing w:after="160" w:line="259" w:lineRule="auto"/>
      </w:pPr>
      <w:r w:rsidRPr="00E73F66">
        <w:t>GlobalTestMarket (Lightspeed)</w:t>
      </w:r>
    </w:p>
    <w:p w:rsidRPr="00E73F66" w:rsidR="007243F4" w:rsidP="007243F4" w:rsidRDefault="007243F4" w14:paraId="3823310C" w14:textId="77777777">
      <w:pPr>
        <w:pStyle w:val="ListParagraph"/>
        <w:numPr>
          <w:ilvl w:val="0"/>
          <w:numId w:val="12"/>
        </w:numPr>
        <w:spacing w:after="160" w:line="259" w:lineRule="auto"/>
      </w:pPr>
      <w:r w:rsidRPr="00E73F66">
        <w:t>AmeriSpeak panel (NORC)</w:t>
      </w:r>
    </w:p>
    <w:p w:rsidRPr="00E73F66" w:rsidR="007243F4" w:rsidP="007243F4" w:rsidRDefault="007243F4" w14:paraId="391D717A" w14:textId="77777777">
      <w:pPr>
        <w:pStyle w:val="ListParagraph"/>
        <w:numPr>
          <w:ilvl w:val="0"/>
          <w:numId w:val="12"/>
        </w:numPr>
        <w:spacing w:after="160" w:line="259" w:lineRule="auto"/>
      </w:pPr>
      <w:r w:rsidRPr="00E73F66">
        <w:lastRenderedPageBreak/>
        <w:t>Federal Government surveys or panels</w:t>
      </w:r>
    </w:p>
    <w:p w:rsidRPr="00E73F66" w:rsidR="007243F4" w:rsidP="007243F4" w:rsidRDefault="007243F4" w14:paraId="3997202D" w14:textId="77777777">
      <w:pPr>
        <w:pStyle w:val="ListParagraph"/>
        <w:numPr>
          <w:ilvl w:val="0"/>
          <w:numId w:val="12"/>
        </w:numPr>
        <w:spacing w:after="160" w:line="259" w:lineRule="auto"/>
      </w:pPr>
      <w:r w:rsidRPr="00E73F66">
        <w:t>Gallup poll</w:t>
      </w:r>
    </w:p>
    <w:p w:rsidRPr="00E73F66" w:rsidR="007243F4" w:rsidP="007243F4" w:rsidRDefault="007243F4" w14:paraId="75BA236E" w14:textId="77777777">
      <w:pPr>
        <w:pStyle w:val="ListParagraph"/>
        <w:numPr>
          <w:ilvl w:val="0"/>
          <w:numId w:val="12"/>
        </w:numPr>
        <w:spacing w:after="160" w:line="259" w:lineRule="auto"/>
      </w:pPr>
      <w:r w:rsidRPr="00E73F66">
        <w:t>American Trends (Pew)</w:t>
      </w:r>
    </w:p>
    <w:p w:rsidRPr="00E73F66" w:rsidR="007243F4" w:rsidP="007243F4" w:rsidRDefault="007243F4" w14:paraId="00EE1EF0" w14:textId="77777777">
      <w:r w:rsidRPr="00E73F66">
        <w:t>Please provide the names of any other survey platforms you have participated in:</w:t>
      </w:r>
    </w:p>
    <w:p w:rsidRPr="00E73F66" w:rsidR="007243F4" w:rsidP="007243F4" w:rsidRDefault="007243F4" w14:paraId="4A2586EC" w14:textId="77777777">
      <w:r w:rsidRPr="00E73F66">
        <w:t>__________</w:t>
      </w:r>
    </w:p>
    <w:p w:rsidRPr="00E73F66" w:rsidR="007243F4" w:rsidP="007243F4" w:rsidRDefault="007243F4" w14:paraId="1CB5EC3F" w14:textId="77777777"/>
    <w:p w:rsidRPr="00E73F66" w:rsidR="007243F4" w:rsidP="007243F4" w:rsidRDefault="007243F4" w14:paraId="0A34EA08" w14:textId="594F8DAA">
      <w:r w:rsidRPr="00E73F66">
        <w:t>Approximately how many online surveys have you</w:t>
      </w:r>
      <w:r w:rsidR="00D24102">
        <w:t xml:space="preserve"> </w:t>
      </w:r>
      <w:r w:rsidRPr="00E73F66">
        <w:t>completed</w:t>
      </w:r>
      <w:r w:rsidR="00D24102">
        <w:t xml:space="preserve"> from the list above and MTurk</w:t>
      </w:r>
      <w:r w:rsidRPr="00E73F66">
        <w:t>? (Do not include classification, transcription, or other non-survey HITs from MTurk).</w:t>
      </w:r>
    </w:p>
    <w:p w:rsidRPr="00E73F66" w:rsidR="007243F4" w:rsidP="007243F4" w:rsidRDefault="007243F4" w14:paraId="2B02F0C7" w14:textId="77777777">
      <w:pPr>
        <w:pStyle w:val="ListParagraph"/>
        <w:numPr>
          <w:ilvl w:val="0"/>
          <w:numId w:val="21"/>
        </w:numPr>
        <w:spacing w:after="160" w:line="259" w:lineRule="auto"/>
      </w:pPr>
      <w:r w:rsidRPr="00E73F66">
        <w:t>0-10</w:t>
      </w:r>
    </w:p>
    <w:p w:rsidRPr="00E73F66" w:rsidR="007243F4" w:rsidP="007243F4" w:rsidRDefault="007243F4" w14:paraId="2ADBBACA" w14:textId="77777777">
      <w:pPr>
        <w:pStyle w:val="ListParagraph"/>
        <w:numPr>
          <w:ilvl w:val="0"/>
          <w:numId w:val="21"/>
        </w:numPr>
        <w:spacing w:after="160" w:line="259" w:lineRule="auto"/>
      </w:pPr>
      <w:r w:rsidRPr="00E73F66">
        <w:t>11-50</w:t>
      </w:r>
    </w:p>
    <w:p w:rsidRPr="00E73F66" w:rsidR="007243F4" w:rsidP="007243F4" w:rsidRDefault="007243F4" w14:paraId="4A99AF93" w14:textId="77777777">
      <w:pPr>
        <w:pStyle w:val="ListParagraph"/>
        <w:numPr>
          <w:ilvl w:val="0"/>
          <w:numId w:val="21"/>
        </w:numPr>
        <w:spacing w:after="160" w:line="259" w:lineRule="auto"/>
      </w:pPr>
      <w:r w:rsidRPr="00E73F66">
        <w:t>51-100</w:t>
      </w:r>
    </w:p>
    <w:p w:rsidRPr="00E73F66" w:rsidR="007243F4" w:rsidP="007243F4" w:rsidRDefault="007243F4" w14:paraId="04F16C3A" w14:textId="77777777">
      <w:pPr>
        <w:pStyle w:val="ListParagraph"/>
        <w:numPr>
          <w:ilvl w:val="0"/>
          <w:numId w:val="21"/>
        </w:numPr>
        <w:spacing w:after="160" w:line="259" w:lineRule="auto"/>
      </w:pPr>
      <w:r w:rsidRPr="00E73F66">
        <w:t>101-500</w:t>
      </w:r>
    </w:p>
    <w:p w:rsidRPr="00E73F66" w:rsidR="007243F4" w:rsidP="007243F4" w:rsidRDefault="007243F4" w14:paraId="3CD1AE09" w14:textId="77777777">
      <w:pPr>
        <w:pStyle w:val="ListParagraph"/>
        <w:numPr>
          <w:ilvl w:val="0"/>
          <w:numId w:val="21"/>
        </w:numPr>
        <w:spacing w:after="160" w:line="259" w:lineRule="auto"/>
      </w:pPr>
      <w:r w:rsidRPr="00E73F66">
        <w:t>501-999</w:t>
      </w:r>
    </w:p>
    <w:p w:rsidRPr="00E73F66" w:rsidR="007243F4" w:rsidP="007243F4" w:rsidRDefault="007243F4" w14:paraId="530E5540" w14:textId="77777777">
      <w:pPr>
        <w:pStyle w:val="ListParagraph"/>
        <w:numPr>
          <w:ilvl w:val="0"/>
          <w:numId w:val="21"/>
        </w:numPr>
        <w:spacing w:after="160" w:line="259" w:lineRule="auto"/>
      </w:pPr>
      <w:r w:rsidRPr="00E73F66">
        <w:t>1000 or more</w:t>
      </w:r>
    </w:p>
    <w:p w:rsidRPr="00E73F66" w:rsidR="007243F4" w:rsidP="007243F4" w:rsidRDefault="007243F4" w14:paraId="67E96B1D" w14:textId="77777777"/>
    <w:p w:rsidRPr="00E73F66" w:rsidR="007243F4" w:rsidP="007243F4" w:rsidRDefault="007243F4" w14:paraId="00BF22D6" w14:textId="77777777">
      <w:pPr>
        <w:jc w:val="center"/>
      </w:pPr>
      <w:r w:rsidRPr="00E73F66">
        <w:t>&lt;page break&gt;</w:t>
      </w:r>
    </w:p>
    <w:p w:rsidRPr="00E73F66" w:rsidR="00E83110" w:rsidP="005830EF" w:rsidRDefault="005830EF" w14:paraId="69E8A4E7" w14:textId="53DAF919">
      <w:r w:rsidRPr="00E73F66">
        <w:t>Now we have some general questions about your experience completing online surveys for pay</w:t>
      </w:r>
      <w:r w:rsidRPr="00E73F66" w:rsidR="001D35FD">
        <w:t xml:space="preserve"> or other compensation</w:t>
      </w:r>
      <w:r w:rsidRPr="00E73F66">
        <w:t>.</w:t>
      </w:r>
    </w:p>
    <w:p w:rsidRPr="00E73F66" w:rsidR="005830EF" w:rsidP="005830EF" w:rsidRDefault="005830EF" w14:paraId="344B90F2" w14:textId="77777777">
      <w:pPr>
        <w:pStyle w:val="ListParagraph"/>
        <w:numPr>
          <w:ilvl w:val="0"/>
          <w:numId w:val="14"/>
        </w:numPr>
        <w:spacing w:after="160" w:line="259" w:lineRule="auto"/>
      </w:pPr>
      <w:r w:rsidRPr="00E73F66">
        <w:t xml:space="preserve">How important is the compensation amount offered to you when selecting surveys to complete? </w:t>
      </w:r>
    </w:p>
    <w:p w:rsidRPr="00E73F66" w:rsidR="005830EF" w:rsidP="005830EF" w:rsidRDefault="005830EF" w14:paraId="52045AB8" w14:textId="77777777">
      <w:pPr>
        <w:pStyle w:val="ListParagraph"/>
        <w:numPr>
          <w:ilvl w:val="0"/>
          <w:numId w:val="14"/>
        </w:numPr>
        <w:spacing w:after="160" w:line="259" w:lineRule="auto"/>
      </w:pPr>
      <w:r w:rsidRPr="00E73F66">
        <w:t>How important is the topic of the survey when selecting surveys to complete?</w:t>
      </w:r>
    </w:p>
    <w:p w:rsidRPr="00E73F66" w:rsidR="005830EF" w:rsidP="005830EF" w:rsidRDefault="005830EF" w14:paraId="0C1937A3" w14:textId="77777777">
      <w:pPr>
        <w:pStyle w:val="ListParagraph"/>
        <w:numPr>
          <w:ilvl w:val="0"/>
          <w:numId w:val="14"/>
        </w:numPr>
        <w:spacing w:after="160" w:line="259" w:lineRule="auto"/>
      </w:pPr>
      <w:r w:rsidRPr="00E73F66">
        <w:t xml:space="preserve">How important is the amount of time it will take to complete a survey when selecting surveys to complete? </w:t>
      </w:r>
    </w:p>
    <w:p w:rsidRPr="00E73F66" w:rsidR="005830EF" w:rsidP="005830EF" w:rsidRDefault="005830EF" w14:paraId="3E78262E" w14:textId="77777777">
      <w:pPr>
        <w:pStyle w:val="ListParagraph"/>
        <w:numPr>
          <w:ilvl w:val="0"/>
          <w:numId w:val="14"/>
        </w:numPr>
        <w:spacing w:after="160" w:line="259" w:lineRule="auto"/>
      </w:pPr>
      <w:r w:rsidRPr="00E73F66">
        <w:t>How important is the type of compensation you will receive (for example, cash, gift card, charitable donations) when selecting which surveys to complete?</w:t>
      </w:r>
    </w:p>
    <w:p w:rsidR="005830EF" w:rsidP="005830EF" w:rsidRDefault="005830EF" w14:paraId="225D94DE" w14:textId="77777777">
      <w:pPr>
        <w:pStyle w:val="ListParagraph"/>
        <w:numPr>
          <w:ilvl w:val="0"/>
          <w:numId w:val="14"/>
        </w:numPr>
        <w:spacing w:after="160" w:line="259" w:lineRule="auto"/>
      </w:pPr>
      <w:r w:rsidRPr="00E73F66">
        <w:t>How important is it to receive fair pay for your completed surveys?</w:t>
      </w:r>
    </w:p>
    <w:p w:rsidRPr="005845FC" w:rsidR="00A759F2" w:rsidP="00A759F2" w:rsidRDefault="00A759F2" w14:paraId="56CC5012" w14:textId="0487CC8D">
      <w:pPr>
        <w:spacing w:after="160" w:line="259" w:lineRule="auto"/>
        <w:rPr>
          <w:i/>
        </w:rPr>
      </w:pPr>
      <w:r w:rsidRPr="005845FC">
        <w:rPr>
          <w:i/>
        </w:rPr>
        <w:t>*</w:t>
      </w:r>
      <w:r w:rsidRPr="008B2486" w:rsidR="00A77D80">
        <w:rPr>
          <w:i/>
        </w:rPr>
        <w:t>Participants will answer these questions</w:t>
      </w:r>
      <w:r w:rsidR="00AC6032">
        <w:rPr>
          <w:i/>
        </w:rPr>
        <w:t xml:space="preserve"> using the response scale</w:t>
      </w:r>
      <w:r w:rsidRPr="008B2486" w:rsidR="00A77D80">
        <w:rPr>
          <w:i/>
        </w:rPr>
        <w:t xml:space="preserve"> </w:t>
      </w:r>
      <w:r w:rsidR="00A77D80">
        <w:rPr>
          <w:i/>
        </w:rPr>
        <w:t>they were randomly assigned to:</w:t>
      </w:r>
    </w:p>
    <w:tbl>
      <w:tblPr>
        <w:tblStyle w:val="TableGrid1"/>
        <w:tblW w:w="0" w:type="auto"/>
        <w:tblLook w:val="04A0" w:firstRow="1" w:lastRow="0" w:firstColumn="1" w:lastColumn="0" w:noHBand="0" w:noVBand="1"/>
      </w:tblPr>
      <w:tblGrid>
        <w:gridCol w:w="2232"/>
        <w:gridCol w:w="2232"/>
        <w:gridCol w:w="2232"/>
        <w:gridCol w:w="2232"/>
      </w:tblGrid>
      <w:tr w:rsidRPr="00E73F66" w:rsidR="00A759F2" w:rsidTr="00A549FE" w14:paraId="270412F2" w14:textId="77777777">
        <w:trPr>
          <w:trHeight w:val="494"/>
        </w:trPr>
        <w:tc>
          <w:tcPr>
            <w:tcW w:w="2232" w:type="dxa"/>
            <w:vAlign w:val="center"/>
          </w:tcPr>
          <w:p w:rsidRPr="00E73F66" w:rsidR="00A759F2" w:rsidP="00A549FE" w:rsidRDefault="00A759F2" w14:paraId="2B5F0532"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1</w:t>
            </w:r>
          </w:p>
        </w:tc>
        <w:tc>
          <w:tcPr>
            <w:tcW w:w="2232" w:type="dxa"/>
            <w:vAlign w:val="center"/>
          </w:tcPr>
          <w:p w:rsidRPr="00E73F66" w:rsidR="00A759F2" w:rsidP="00A549FE" w:rsidRDefault="00A759F2" w14:paraId="77570662"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2</w:t>
            </w:r>
          </w:p>
        </w:tc>
        <w:tc>
          <w:tcPr>
            <w:tcW w:w="2232" w:type="dxa"/>
            <w:vAlign w:val="center"/>
          </w:tcPr>
          <w:p w:rsidRPr="00E73F66" w:rsidR="00A759F2" w:rsidP="00A549FE" w:rsidRDefault="00A759F2" w14:paraId="609CD8C8"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3</w:t>
            </w:r>
          </w:p>
        </w:tc>
        <w:tc>
          <w:tcPr>
            <w:tcW w:w="2232" w:type="dxa"/>
            <w:vAlign w:val="center"/>
          </w:tcPr>
          <w:p w:rsidRPr="00E73F66" w:rsidR="00A759F2" w:rsidP="00A549FE" w:rsidRDefault="00A759F2" w14:paraId="7C35622B"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4</w:t>
            </w:r>
          </w:p>
        </w:tc>
      </w:tr>
      <w:tr w:rsidRPr="00E73F66" w:rsidR="00A759F2" w:rsidTr="00A549FE" w14:paraId="51BED83B" w14:textId="77777777">
        <w:trPr>
          <w:trHeight w:val="233"/>
        </w:trPr>
        <w:tc>
          <w:tcPr>
            <w:tcW w:w="2232" w:type="dxa"/>
            <w:shd w:val="clear" w:color="auto" w:fill="B4C6E7" w:themeFill="accent5" w:themeFillTint="66"/>
          </w:tcPr>
          <w:p w:rsidRPr="00E73F66" w:rsidR="00A759F2" w:rsidP="00A549FE" w:rsidRDefault="00A759F2" w14:paraId="2B899C82" w14:textId="0493A0DE">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5945E33E" w14:textId="0ECE48F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692BAE51" w14:textId="2F0BACF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4BCB4FBD" w14:textId="450BC985">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sidR="006F1C65">
              <w:rPr>
                <w:rFonts w:asciiTheme="minorHAnsi" w:hAnsiTheme="minorHAnsi" w:eastAsiaTheme="minorHAnsi" w:cstheme="minorBidi"/>
                <w:sz w:val="20"/>
              </w:rPr>
              <w:t xml:space="preserve"> important</w:t>
            </w:r>
          </w:p>
        </w:tc>
      </w:tr>
      <w:tr w:rsidRPr="00E73F66" w:rsidR="00A759F2" w:rsidTr="00A549FE" w14:paraId="31738495" w14:textId="77777777">
        <w:trPr>
          <w:trHeight w:val="233"/>
        </w:trPr>
        <w:tc>
          <w:tcPr>
            <w:tcW w:w="2232" w:type="dxa"/>
            <w:shd w:val="clear" w:color="auto" w:fill="B4C6E7" w:themeFill="accent5" w:themeFillTint="66"/>
          </w:tcPr>
          <w:p w:rsidRPr="00E73F66" w:rsidR="00A759F2" w:rsidP="00A549FE" w:rsidRDefault="00A759F2" w14:paraId="217A2FB8"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678568F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04193570"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5623AB67" w14:textId="77777777">
            <w:pPr>
              <w:spacing w:after="0" w:line="240" w:lineRule="auto"/>
              <w:rPr>
                <w:rFonts w:asciiTheme="minorHAnsi" w:hAnsiTheme="minorHAnsi" w:eastAsiaTheme="minorHAnsi" w:cstheme="minorBidi"/>
                <w:sz w:val="20"/>
              </w:rPr>
            </w:pPr>
          </w:p>
        </w:tc>
      </w:tr>
      <w:tr w:rsidRPr="00E73F66" w:rsidR="00A759F2" w:rsidTr="00A549FE" w14:paraId="6B9EBCBD" w14:textId="77777777">
        <w:trPr>
          <w:trHeight w:val="233"/>
        </w:trPr>
        <w:tc>
          <w:tcPr>
            <w:tcW w:w="2232" w:type="dxa"/>
            <w:shd w:val="clear" w:color="auto" w:fill="B4C6E7" w:themeFill="accent5" w:themeFillTint="66"/>
          </w:tcPr>
          <w:p w:rsidRPr="00E73F66" w:rsidR="00A759F2" w:rsidP="00A549FE" w:rsidRDefault="00A759F2" w14:paraId="37B20CC4"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44A07D5D" w14:textId="4A9BBFDD">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too</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5BF64189"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113CFC10" w14:textId="77777777">
            <w:pPr>
              <w:spacing w:after="0" w:line="240" w:lineRule="auto"/>
              <w:rPr>
                <w:rFonts w:asciiTheme="minorHAnsi" w:hAnsiTheme="minorHAnsi" w:eastAsiaTheme="minorHAnsi" w:cstheme="minorBidi"/>
                <w:sz w:val="20"/>
              </w:rPr>
            </w:pPr>
          </w:p>
        </w:tc>
      </w:tr>
      <w:tr w:rsidRPr="00E73F66" w:rsidR="00A759F2" w:rsidTr="00A549FE" w14:paraId="2B3D706F" w14:textId="77777777">
        <w:trPr>
          <w:trHeight w:val="233"/>
        </w:trPr>
        <w:tc>
          <w:tcPr>
            <w:tcW w:w="2232" w:type="dxa"/>
            <w:shd w:val="clear" w:color="auto" w:fill="B4C6E7" w:themeFill="accent5" w:themeFillTint="66"/>
          </w:tcPr>
          <w:p w:rsidRPr="00E73F66" w:rsidR="00A759F2" w:rsidP="00A549FE" w:rsidRDefault="00A759F2" w14:paraId="43BB9113" w14:textId="3725A89D">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0DB96DD5"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1DB73562"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1887C280" w14:textId="3C989709">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sidR="006F1C65">
              <w:rPr>
                <w:rFonts w:asciiTheme="minorHAnsi" w:hAnsiTheme="minorHAnsi" w:eastAsiaTheme="minorHAnsi" w:cstheme="minorBidi"/>
                <w:sz w:val="20"/>
              </w:rPr>
              <w:t xml:space="preserve"> important</w:t>
            </w:r>
          </w:p>
        </w:tc>
      </w:tr>
      <w:tr w:rsidRPr="00E73F66" w:rsidR="00A759F2" w:rsidTr="00A549FE" w14:paraId="043BE0B2" w14:textId="77777777">
        <w:trPr>
          <w:trHeight w:val="233"/>
        </w:trPr>
        <w:tc>
          <w:tcPr>
            <w:tcW w:w="2232" w:type="dxa"/>
            <w:shd w:val="clear" w:color="auto" w:fill="B4C6E7" w:themeFill="accent5" w:themeFillTint="66"/>
          </w:tcPr>
          <w:p w:rsidRPr="00E73F66" w:rsidR="00A759F2" w:rsidP="00A549FE" w:rsidRDefault="00A759F2" w14:paraId="6F0F142F" w14:textId="4ECB3038">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lastRenderedPageBreak/>
              <w:t>Somewhat</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30864251" w14:textId="60A1181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29AADEFD" w14:textId="3FCCE2DB">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1B396747" w14:textId="6DEFE708">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sidR="006F1C65">
              <w:rPr>
                <w:rFonts w:asciiTheme="minorHAnsi" w:hAnsiTheme="minorHAnsi" w:eastAsiaTheme="minorHAnsi" w:cstheme="minorBidi"/>
                <w:sz w:val="20"/>
              </w:rPr>
              <w:t xml:space="preserve"> important</w:t>
            </w:r>
          </w:p>
        </w:tc>
      </w:tr>
      <w:tr w:rsidRPr="00E73F66" w:rsidR="00A759F2" w:rsidTr="00A549FE" w14:paraId="0D7356A5" w14:textId="77777777">
        <w:trPr>
          <w:trHeight w:val="233"/>
        </w:trPr>
        <w:tc>
          <w:tcPr>
            <w:tcW w:w="2232" w:type="dxa"/>
            <w:shd w:val="clear" w:color="auto" w:fill="B4C6E7" w:themeFill="accent5" w:themeFillTint="66"/>
          </w:tcPr>
          <w:p w:rsidRPr="00E73F66" w:rsidR="00A759F2" w:rsidP="00A549FE" w:rsidRDefault="00A759F2" w14:paraId="0827AE3C"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7553F5A8"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31042146" w14:textId="2106202A">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sidR="006F1C65">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067D3BFF" w14:textId="52626D8A">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sidR="006F1C65">
              <w:rPr>
                <w:rFonts w:asciiTheme="minorHAnsi" w:hAnsiTheme="minorHAnsi" w:eastAsiaTheme="minorHAnsi" w:cstheme="minorBidi"/>
                <w:sz w:val="20"/>
              </w:rPr>
              <w:t xml:space="preserve"> important</w:t>
            </w:r>
          </w:p>
        </w:tc>
      </w:tr>
      <w:tr w:rsidRPr="00E73F66" w:rsidR="00A759F2" w:rsidTr="00A549FE" w14:paraId="201E20F1" w14:textId="77777777">
        <w:trPr>
          <w:trHeight w:val="233"/>
        </w:trPr>
        <w:tc>
          <w:tcPr>
            <w:tcW w:w="2232" w:type="dxa"/>
            <w:shd w:val="clear" w:color="auto" w:fill="B4C6E7" w:themeFill="accent5" w:themeFillTint="66"/>
          </w:tcPr>
          <w:p w:rsidRPr="00E73F66" w:rsidR="00A759F2" w:rsidP="00A549FE" w:rsidRDefault="00A759F2" w14:paraId="1CCFA37A" w14:textId="5462AC09">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sidR="00E5694C">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64BF4740" w14:textId="7855132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sidR="00E5694C">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191D4A7A" w14:textId="7114DC7C">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sidR="00E5694C">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6F1C65" w:rsidRDefault="00A759F2" w14:paraId="13BEF733" w14:textId="030C9E5D">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sidR="006F1C65">
              <w:rPr>
                <w:rFonts w:asciiTheme="minorHAnsi" w:hAnsiTheme="minorHAnsi" w:eastAsiaTheme="minorHAnsi" w:cstheme="minorBidi"/>
                <w:sz w:val="20"/>
              </w:rPr>
              <w:t xml:space="preserve"> important </w:t>
            </w:r>
          </w:p>
        </w:tc>
      </w:tr>
      <w:tr w:rsidRPr="00E73F66" w:rsidR="00A759F2" w:rsidTr="00A549FE" w14:paraId="7522E587" w14:textId="77777777">
        <w:trPr>
          <w:trHeight w:val="244"/>
        </w:trPr>
        <w:tc>
          <w:tcPr>
            <w:tcW w:w="2232" w:type="dxa"/>
            <w:shd w:val="clear" w:color="auto" w:fill="B4C6E7" w:themeFill="accent5" w:themeFillTint="66"/>
          </w:tcPr>
          <w:p w:rsidRPr="00E73F66" w:rsidR="00A759F2" w:rsidP="00A549FE" w:rsidRDefault="00A759F2" w14:paraId="3EE286FB" w14:textId="7C76B1DA">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00E5694C">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13612553" w14:textId="628F370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00E5694C">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10E1A856" w14:textId="5858A6A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00E5694C">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A759F2" w:rsidP="00A549FE" w:rsidRDefault="00A759F2" w14:paraId="3C03B426" w14:textId="6A5C89DC">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00E5694C">
              <w:rPr>
                <w:rFonts w:asciiTheme="minorHAnsi" w:hAnsiTheme="minorHAnsi" w:eastAsiaTheme="minorHAnsi" w:cstheme="minorBidi"/>
                <w:sz w:val="20"/>
              </w:rPr>
              <w:t xml:space="preserve"> important</w:t>
            </w:r>
          </w:p>
        </w:tc>
      </w:tr>
    </w:tbl>
    <w:p w:rsidRPr="00E73F66" w:rsidR="005830EF" w:rsidP="009F2268" w:rsidRDefault="005830EF" w14:paraId="739E0507" w14:textId="77777777"/>
    <w:p w:rsidRPr="00E73F66" w:rsidR="005830EF" w:rsidP="009F2268" w:rsidRDefault="009F2268" w14:paraId="5755CFC8" w14:textId="28584A90">
      <w:pPr>
        <w:pStyle w:val="ListParagraph"/>
        <w:jc w:val="center"/>
      </w:pPr>
      <w:r>
        <w:t>&lt;page break&gt;</w:t>
      </w:r>
    </w:p>
    <w:p w:rsidRPr="00E73F66" w:rsidR="000C5B4C" w:rsidP="000C5B4C" w:rsidRDefault="000C5B4C" w14:paraId="00D64D6F" w14:textId="7B190DF9">
      <w:pPr>
        <w:spacing w:after="160" w:line="259" w:lineRule="auto"/>
      </w:pPr>
      <w:r w:rsidRPr="00E73F66">
        <w:t>The following are some ways in which online survey platforms may use your data from the surveys you complete.</w:t>
      </w:r>
    </w:p>
    <w:p w:rsidRPr="00E73F66" w:rsidR="000C5B4C" w:rsidP="000C5B4C" w:rsidRDefault="000C5B4C" w14:paraId="38655518" w14:textId="77777777">
      <w:pPr>
        <w:spacing w:after="160" w:line="259" w:lineRule="auto"/>
      </w:pPr>
      <w:r w:rsidRPr="00E73F66">
        <w:t>How important, if at all, is each of these uses to you personally? (EXCLUDING the survey you are currently completing).</w:t>
      </w:r>
    </w:p>
    <w:p w:rsidRPr="00E73F66" w:rsidR="000C5B4C" w:rsidP="000C5B4C" w:rsidRDefault="000C5B4C" w14:paraId="227E5549" w14:textId="77777777">
      <w:pPr>
        <w:pStyle w:val="ListParagraph"/>
        <w:numPr>
          <w:ilvl w:val="0"/>
          <w:numId w:val="24"/>
        </w:numPr>
        <w:spacing w:after="160" w:line="259" w:lineRule="auto"/>
      </w:pPr>
      <w:r w:rsidRPr="00E73F66">
        <w:t>Public opinion on social issues</w:t>
      </w:r>
    </w:p>
    <w:p w:rsidRPr="00E73F66" w:rsidR="000C5B4C" w:rsidP="000C5B4C" w:rsidRDefault="000C5B4C" w14:paraId="639A8F1C" w14:textId="77777777">
      <w:pPr>
        <w:pStyle w:val="ListParagraph"/>
        <w:numPr>
          <w:ilvl w:val="0"/>
          <w:numId w:val="10"/>
        </w:numPr>
        <w:spacing w:after="160" w:line="259" w:lineRule="auto"/>
      </w:pPr>
      <w:r w:rsidRPr="00E73F66">
        <w:t>Demographic changes</w:t>
      </w:r>
    </w:p>
    <w:p w:rsidRPr="00E73F66" w:rsidR="000C5B4C" w:rsidP="000C5B4C" w:rsidRDefault="000C5B4C" w14:paraId="3B710ADA" w14:textId="77777777">
      <w:pPr>
        <w:pStyle w:val="ListParagraph"/>
        <w:numPr>
          <w:ilvl w:val="0"/>
          <w:numId w:val="10"/>
        </w:numPr>
        <w:spacing w:after="160" w:line="259" w:lineRule="auto"/>
      </w:pPr>
      <w:r w:rsidRPr="00E73F66">
        <w:t>Trends in the economy, such as employment, unemployment, and job growth</w:t>
      </w:r>
    </w:p>
    <w:p w:rsidRPr="00E73F66" w:rsidR="000C5B4C" w:rsidP="000C5B4C" w:rsidRDefault="000C5B4C" w14:paraId="7ABA1353" w14:textId="77777777">
      <w:pPr>
        <w:pStyle w:val="ListParagraph"/>
        <w:numPr>
          <w:ilvl w:val="0"/>
          <w:numId w:val="10"/>
        </w:numPr>
        <w:spacing w:after="160" w:line="259" w:lineRule="auto"/>
      </w:pPr>
      <w:r w:rsidRPr="00E73F66">
        <w:t>How people spend their free time</w:t>
      </w:r>
    </w:p>
    <w:p w:rsidRPr="00E73F66" w:rsidR="000C5B4C" w:rsidP="000C5B4C" w:rsidRDefault="000C5B4C" w14:paraId="4F8457F4" w14:textId="77777777">
      <w:pPr>
        <w:pStyle w:val="ListParagraph"/>
        <w:numPr>
          <w:ilvl w:val="0"/>
          <w:numId w:val="10"/>
        </w:numPr>
        <w:spacing w:after="160" w:line="259" w:lineRule="auto"/>
      </w:pPr>
      <w:r w:rsidRPr="00E73F66">
        <w:t>Health trends, such as disability, mental health issues, or physical exercise</w:t>
      </w:r>
    </w:p>
    <w:p w:rsidRPr="00E73F66" w:rsidR="000C5B4C" w:rsidP="000C5B4C" w:rsidRDefault="000C5B4C" w14:paraId="232F0EC6" w14:textId="77777777">
      <w:pPr>
        <w:pStyle w:val="ListParagraph"/>
        <w:numPr>
          <w:ilvl w:val="0"/>
          <w:numId w:val="10"/>
        </w:numPr>
        <w:spacing w:after="160" w:line="259" w:lineRule="auto"/>
      </w:pPr>
      <w:r w:rsidRPr="00E73F66">
        <w:t>Consumer information, such as purchasing preferences or how people spend their money</w:t>
      </w:r>
    </w:p>
    <w:p w:rsidRPr="00E73F66" w:rsidR="000C5B4C" w:rsidP="000C5B4C" w:rsidRDefault="000C5B4C" w14:paraId="5F568151" w14:textId="77777777">
      <w:pPr>
        <w:pStyle w:val="ListParagraph"/>
        <w:numPr>
          <w:ilvl w:val="0"/>
          <w:numId w:val="10"/>
        </w:numPr>
        <w:spacing w:after="160" w:line="259" w:lineRule="auto"/>
      </w:pPr>
      <w:r w:rsidRPr="00E73F66">
        <w:t>Market trends</w:t>
      </w:r>
    </w:p>
    <w:p w:rsidRPr="00E73F66" w:rsidR="000C5B4C" w:rsidP="000C5B4C" w:rsidRDefault="000C5B4C" w14:paraId="289566FD" w14:textId="77777777">
      <w:pPr>
        <w:pStyle w:val="ListParagraph"/>
        <w:numPr>
          <w:ilvl w:val="0"/>
          <w:numId w:val="10"/>
        </w:numPr>
        <w:spacing w:after="160" w:line="259" w:lineRule="auto"/>
      </w:pPr>
      <w:r w:rsidRPr="00E73F66">
        <w:t xml:space="preserve">Transportation trends </w:t>
      </w:r>
    </w:p>
    <w:p w:rsidRPr="00E73F66" w:rsidR="007243F4" w:rsidP="000C5B4C" w:rsidRDefault="000C5B4C" w14:paraId="3FA8236A" w14:textId="069CCFA8">
      <w:pPr>
        <w:pStyle w:val="ListParagraph"/>
        <w:numPr>
          <w:ilvl w:val="0"/>
          <w:numId w:val="10"/>
        </w:numPr>
        <w:spacing w:after="160" w:line="259" w:lineRule="auto"/>
      </w:pPr>
      <w:r w:rsidRPr="00E73F66">
        <w:t>The link between education and income</w:t>
      </w:r>
    </w:p>
    <w:p w:rsidRPr="00AC6032" w:rsidR="00AC6032" w:rsidP="00AC6032" w:rsidRDefault="00AC6032" w14:paraId="2E143D67" w14:textId="77777777">
      <w:pPr>
        <w:spacing w:after="160" w:line="259" w:lineRule="auto"/>
        <w:rPr>
          <w:i/>
        </w:rPr>
      </w:pPr>
      <w:r w:rsidRPr="00AC6032">
        <w:rPr>
          <w:i/>
        </w:rPr>
        <w:t>*Participants will answer these questions using the response scale they were randomly assigned to:</w:t>
      </w:r>
    </w:p>
    <w:tbl>
      <w:tblPr>
        <w:tblStyle w:val="TableGrid1"/>
        <w:tblW w:w="0" w:type="auto"/>
        <w:tblLook w:val="04A0" w:firstRow="1" w:lastRow="0" w:firstColumn="1" w:lastColumn="0" w:noHBand="0" w:noVBand="1"/>
      </w:tblPr>
      <w:tblGrid>
        <w:gridCol w:w="2232"/>
        <w:gridCol w:w="2232"/>
        <w:gridCol w:w="2232"/>
        <w:gridCol w:w="2232"/>
      </w:tblGrid>
      <w:tr w:rsidRPr="00E73F66" w:rsidR="005845FC" w:rsidTr="00A549FE" w14:paraId="75917A19" w14:textId="77777777">
        <w:trPr>
          <w:trHeight w:val="494"/>
        </w:trPr>
        <w:tc>
          <w:tcPr>
            <w:tcW w:w="2232" w:type="dxa"/>
            <w:vAlign w:val="center"/>
          </w:tcPr>
          <w:p w:rsidRPr="00E73F66" w:rsidR="005845FC" w:rsidP="00A549FE" w:rsidRDefault="005845FC" w14:paraId="3C0AB1F0"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1</w:t>
            </w:r>
          </w:p>
        </w:tc>
        <w:tc>
          <w:tcPr>
            <w:tcW w:w="2232" w:type="dxa"/>
            <w:vAlign w:val="center"/>
          </w:tcPr>
          <w:p w:rsidRPr="00E73F66" w:rsidR="005845FC" w:rsidP="00A549FE" w:rsidRDefault="005845FC" w14:paraId="01590EBC"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2</w:t>
            </w:r>
          </w:p>
        </w:tc>
        <w:tc>
          <w:tcPr>
            <w:tcW w:w="2232" w:type="dxa"/>
            <w:vAlign w:val="center"/>
          </w:tcPr>
          <w:p w:rsidRPr="00E73F66" w:rsidR="005845FC" w:rsidP="00A549FE" w:rsidRDefault="005845FC" w14:paraId="50970296"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3</w:t>
            </w:r>
          </w:p>
        </w:tc>
        <w:tc>
          <w:tcPr>
            <w:tcW w:w="2232" w:type="dxa"/>
            <w:vAlign w:val="center"/>
          </w:tcPr>
          <w:p w:rsidRPr="00E73F66" w:rsidR="005845FC" w:rsidP="00A549FE" w:rsidRDefault="005845FC" w14:paraId="4C4B087D"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4</w:t>
            </w:r>
          </w:p>
        </w:tc>
      </w:tr>
      <w:tr w:rsidRPr="00E73F66" w:rsidR="005845FC" w:rsidTr="00A549FE" w14:paraId="0DC0EF43" w14:textId="77777777">
        <w:trPr>
          <w:trHeight w:val="233"/>
        </w:trPr>
        <w:tc>
          <w:tcPr>
            <w:tcW w:w="2232" w:type="dxa"/>
            <w:shd w:val="clear" w:color="auto" w:fill="B4C6E7" w:themeFill="accent5" w:themeFillTint="66"/>
          </w:tcPr>
          <w:p w:rsidRPr="00E73F66" w:rsidR="005845FC" w:rsidP="00A549FE" w:rsidRDefault="005845FC" w14:paraId="6906175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29BAC4B8"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7D198555"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571CFA73"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important</w:t>
            </w:r>
          </w:p>
        </w:tc>
      </w:tr>
      <w:tr w:rsidRPr="00E73F66" w:rsidR="005845FC" w:rsidTr="00A549FE" w14:paraId="272D12D0" w14:textId="77777777">
        <w:trPr>
          <w:trHeight w:val="233"/>
        </w:trPr>
        <w:tc>
          <w:tcPr>
            <w:tcW w:w="2232" w:type="dxa"/>
            <w:shd w:val="clear" w:color="auto" w:fill="B4C6E7" w:themeFill="accent5" w:themeFillTint="66"/>
          </w:tcPr>
          <w:p w:rsidRPr="00E73F66" w:rsidR="005845FC" w:rsidP="00A549FE" w:rsidRDefault="005845FC" w14:paraId="3DA79CE1"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623A3EC6"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6F87265E"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2ED7C854" w14:textId="77777777">
            <w:pPr>
              <w:spacing w:after="0" w:line="240" w:lineRule="auto"/>
              <w:rPr>
                <w:rFonts w:asciiTheme="minorHAnsi" w:hAnsiTheme="minorHAnsi" w:eastAsiaTheme="minorHAnsi" w:cstheme="minorBidi"/>
                <w:sz w:val="20"/>
              </w:rPr>
            </w:pPr>
          </w:p>
        </w:tc>
      </w:tr>
      <w:tr w:rsidRPr="00E73F66" w:rsidR="005845FC" w:rsidTr="00A549FE" w14:paraId="7B4EBDEA" w14:textId="77777777">
        <w:trPr>
          <w:trHeight w:val="233"/>
        </w:trPr>
        <w:tc>
          <w:tcPr>
            <w:tcW w:w="2232" w:type="dxa"/>
            <w:shd w:val="clear" w:color="auto" w:fill="B4C6E7" w:themeFill="accent5" w:themeFillTint="66"/>
          </w:tcPr>
          <w:p w:rsidRPr="00E73F66" w:rsidR="005845FC" w:rsidP="00A549FE" w:rsidRDefault="005845FC" w14:paraId="0737764E"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75C23F69"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too</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38079E60"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17538CD6" w14:textId="77777777">
            <w:pPr>
              <w:spacing w:after="0" w:line="240" w:lineRule="auto"/>
              <w:rPr>
                <w:rFonts w:asciiTheme="minorHAnsi" w:hAnsiTheme="minorHAnsi" w:eastAsiaTheme="minorHAnsi" w:cstheme="minorBidi"/>
                <w:sz w:val="20"/>
              </w:rPr>
            </w:pPr>
          </w:p>
        </w:tc>
      </w:tr>
      <w:tr w:rsidRPr="00E73F66" w:rsidR="005845FC" w:rsidTr="00A549FE" w14:paraId="63E6BF37" w14:textId="77777777">
        <w:trPr>
          <w:trHeight w:val="233"/>
        </w:trPr>
        <w:tc>
          <w:tcPr>
            <w:tcW w:w="2232" w:type="dxa"/>
            <w:shd w:val="clear" w:color="auto" w:fill="B4C6E7" w:themeFill="accent5" w:themeFillTint="66"/>
          </w:tcPr>
          <w:p w:rsidRPr="00E73F66" w:rsidR="005845FC" w:rsidP="00A549FE" w:rsidRDefault="005845FC" w14:paraId="16D8A17D"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0FB7E60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1D00FF3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4A4C15A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important</w:t>
            </w:r>
          </w:p>
        </w:tc>
      </w:tr>
      <w:tr w:rsidRPr="00E73F66" w:rsidR="005845FC" w:rsidTr="00A549FE" w14:paraId="125AA1F5" w14:textId="77777777">
        <w:trPr>
          <w:trHeight w:val="233"/>
        </w:trPr>
        <w:tc>
          <w:tcPr>
            <w:tcW w:w="2232" w:type="dxa"/>
            <w:shd w:val="clear" w:color="auto" w:fill="B4C6E7" w:themeFill="accent5" w:themeFillTint="66"/>
          </w:tcPr>
          <w:p w:rsidRPr="00E73F66" w:rsidR="005845FC" w:rsidP="00A549FE" w:rsidRDefault="005845FC" w14:paraId="2642993E"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63FDA77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150DF55E"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538AE406"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important</w:t>
            </w:r>
          </w:p>
        </w:tc>
      </w:tr>
      <w:tr w:rsidRPr="00E73F66" w:rsidR="005845FC" w:rsidTr="00A549FE" w14:paraId="5A9D463B" w14:textId="77777777">
        <w:trPr>
          <w:trHeight w:val="233"/>
        </w:trPr>
        <w:tc>
          <w:tcPr>
            <w:tcW w:w="2232" w:type="dxa"/>
            <w:shd w:val="clear" w:color="auto" w:fill="B4C6E7" w:themeFill="accent5" w:themeFillTint="66"/>
          </w:tcPr>
          <w:p w:rsidRPr="00E73F66" w:rsidR="005845FC" w:rsidP="00A549FE" w:rsidRDefault="005845FC" w14:paraId="3A03FD6F"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461E6577"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5845FC" w:rsidP="00A549FE" w:rsidRDefault="005845FC" w14:paraId="17274D6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59D1A469"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important</w:t>
            </w:r>
          </w:p>
        </w:tc>
      </w:tr>
      <w:tr w:rsidRPr="00E73F66" w:rsidR="005845FC" w:rsidTr="00A549FE" w14:paraId="4F916B07" w14:textId="77777777">
        <w:trPr>
          <w:trHeight w:val="233"/>
        </w:trPr>
        <w:tc>
          <w:tcPr>
            <w:tcW w:w="2232" w:type="dxa"/>
            <w:shd w:val="clear" w:color="auto" w:fill="B4C6E7" w:themeFill="accent5" w:themeFillTint="66"/>
          </w:tcPr>
          <w:p w:rsidRPr="00E73F66" w:rsidR="005845FC" w:rsidP="00A549FE" w:rsidRDefault="005845FC" w14:paraId="5E9C2976"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27EF808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2A2209F7"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76E5238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important </w:t>
            </w:r>
          </w:p>
        </w:tc>
      </w:tr>
      <w:tr w:rsidRPr="00E73F66" w:rsidR="005845FC" w:rsidTr="00A549FE" w14:paraId="08D2A1E2" w14:textId="77777777">
        <w:trPr>
          <w:trHeight w:val="244"/>
        </w:trPr>
        <w:tc>
          <w:tcPr>
            <w:tcW w:w="2232" w:type="dxa"/>
            <w:shd w:val="clear" w:color="auto" w:fill="B4C6E7" w:themeFill="accent5" w:themeFillTint="66"/>
          </w:tcPr>
          <w:p w:rsidRPr="00E73F66" w:rsidR="005845FC" w:rsidP="00A549FE" w:rsidRDefault="005845FC" w14:paraId="18C3DC2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2CE1EAF6"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71FF9F9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important</w:t>
            </w:r>
          </w:p>
        </w:tc>
        <w:tc>
          <w:tcPr>
            <w:tcW w:w="2232" w:type="dxa"/>
            <w:shd w:val="clear" w:color="auto" w:fill="B4C6E7" w:themeFill="accent5" w:themeFillTint="66"/>
          </w:tcPr>
          <w:p w:rsidRPr="00E73F66" w:rsidR="005845FC" w:rsidP="00A549FE" w:rsidRDefault="005845FC" w14:paraId="7699E427"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important</w:t>
            </w:r>
          </w:p>
        </w:tc>
      </w:tr>
    </w:tbl>
    <w:p w:rsidRPr="00E73F66" w:rsidR="000C5B4C" w:rsidP="000C5B4C" w:rsidRDefault="000C5B4C" w14:paraId="48D7080B" w14:textId="77777777">
      <w:pPr>
        <w:spacing w:after="160" w:line="259" w:lineRule="auto"/>
      </w:pPr>
    </w:p>
    <w:p w:rsidRPr="00E73F66" w:rsidR="000C5B4C" w:rsidP="000C5B4C" w:rsidRDefault="000C5B4C" w14:paraId="35E76041" w14:textId="77777777">
      <w:pPr>
        <w:spacing w:after="160" w:line="259" w:lineRule="auto"/>
      </w:pPr>
    </w:p>
    <w:p w:rsidRPr="00E73F66" w:rsidR="005830EF" w:rsidP="005830EF" w:rsidRDefault="005830EF" w14:paraId="1033E52B" w14:textId="77777777">
      <w:pPr>
        <w:jc w:val="center"/>
      </w:pPr>
      <w:r w:rsidRPr="00E73F66">
        <w:t>&lt;page break&gt;</w:t>
      </w:r>
    </w:p>
    <w:p w:rsidRPr="00E73F66" w:rsidR="005830EF" w:rsidP="005830EF" w:rsidRDefault="005830EF" w14:paraId="26356CCC" w14:textId="3C39118C">
      <w:r w:rsidRPr="00E73F66">
        <w:t xml:space="preserve">Now we have some more general questions about your experiences completing online surveys for </w:t>
      </w:r>
      <w:r w:rsidRPr="00E73F66" w:rsidR="001D35FD">
        <w:t>pay or other compensation</w:t>
      </w:r>
      <w:r w:rsidRPr="00E73F66">
        <w:t> (EXCLUDING the survey you currently completing).</w:t>
      </w:r>
    </w:p>
    <w:p w:rsidRPr="00E73F66" w:rsidR="005830EF" w:rsidP="005830EF" w:rsidRDefault="005830EF" w14:paraId="6A9B99A3" w14:textId="77777777">
      <w:pPr>
        <w:pStyle w:val="ListParagraph"/>
        <w:numPr>
          <w:ilvl w:val="0"/>
          <w:numId w:val="16"/>
        </w:numPr>
        <w:spacing w:after="160" w:line="259" w:lineRule="auto"/>
      </w:pPr>
      <w:r w:rsidRPr="00E73F66">
        <w:lastRenderedPageBreak/>
        <w:t>How concerned are you, if at all, that online survey platforms will not keep your answers confidential?</w:t>
      </w:r>
    </w:p>
    <w:p w:rsidRPr="00E73F66" w:rsidR="005830EF" w:rsidP="005830EF" w:rsidRDefault="005830EF" w14:paraId="6E61DFA6" w14:textId="77777777">
      <w:pPr>
        <w:pStyle w:val="ListParagraph"/>
        <w:numPr>
          <w:ilvl w:val="0"/>
          <w:numId w:val="16"/>
        </w:numPr>
        <w:spacing w:after="160" w:line="259" w:lineRule="auto"/>
      </w:pPr>
      <w:r w:rsidRPr="00E73F66">
        <w:t>How concerned are you, if at all, that online survey platforms will share your answers without your consent?</w:t>
      </w:r>
    </w:p>
    <w:p w:rsidRPr="00E73F66" w:rsidR="005830EF" w:rsidP="005830EF" w:rsidRDefault="005830EF" w14:paraId="3BCDD08D" w14:textId="77777777">
      <w:pPr>
        <w:pStyle w:val="ListParagraph"/>
        <w:numPr>
          <w:ilvl w:val="0"/>
          <w:numId w:val="16"/>
        </w:numPr>
        <w:spacing w:after="160" w:line="259" w:lineRule="auto"/>
      </w:pPr>
      <w:r w:rsidRPr="00E73F66">
        <w:t>How concerned are you, if at all, that online survey platforms will use your answers against you?</w:t>
      </w:r>
    </w:p>
    <w:p w:rsidRPr="00E73F66" w:rsidR="005830EF" w:rsidP="005830EF" w:rsidRDefault="005830EF" w14:paraId="61C684C4" w14:textId="77777777">
      <w:pPr>
        <w:pStyle w:val="ListParagraph"/>
        <w:numPr>
          <w:ilvl w:val="0"/>
          <w:numId w:val="16"/>
        </w:numPr>
        <w:spacing w:after="160" w:line="259" w:lineRule="auto"/>
      </w:pPr>
      <w:r w:rsidRPr="00E73F66">
        <w:t xml:space="preserve">How concerned are you, if at all, that online survey platforms will use your personal data in their research? </w:t>
      </w:r>
    </w:p>
    <w:p w:rsidRPr="00E73F66" w:rsidR="005830EF" w:rsidP="005830EF" w:rsidRDefault="005830EF" w14:paraId="17E0415A" w14:textId="77777777">
      <w:pPr>
        <w:pStyle w:val="ListParagraph"/>
        <w:numPr>
          <w:ilvl w:val="0"/>
          <w:numId w:val="16"/>
        </w:numPr>
        <w:spacing w:after="160" w:line="259" w:lineRule="auto"/>
      </w:pPr>
      <w:r w:rsidRPr="00E73F66">
        <w:t>How concerned are you, if at all, with your privacy when completing online surveys?</w:t>
      </w:r>
    </w:p>
    <w:p w:rsidRPr="00E73F66" w:rsidR="005830EF" w:rsidP="005830EF" w:rsidRDefault="005830EF" w14:paraId="1137CDA0" w14:textId="77777777">
      <w:pPr>
        <w:pStyle w:val="ListParagraph"/>
        <w:numPr>
          <w:ilvl w:val="0"/>
          <w:numId w:val="16"/>
        </w:numPr>
        <w:spacing w:after="160" w:line="259" w:lineRule="auto"/>
      </w:pPr>
      <w:r w:rsidRPr="00E73F66">
        <w:t>How concerned are you, if at all, about being asked too much personal information when completing online surveys?</w:t>
      </w:r>
    </w:p>
    <w:p w:rsidR="000C5B4C" w:rsidP="000C5B4C" w:rsidRDefault="005830EF" w14:paraId="08647B81" w14:textId="266B1F40">
      <w:pPr>
        <w:pStyle w:val="ListParagraph"/>
        <w:numPr>
          <w:ilvl w:val="0"/>
          <w:numId w:val="16"/>
        </w:numPr>
        <w:spacing w:after="160" w:line="259" w:lineRule="auto"/>
      </w:pPr>
      <w:r w:rsidRPr="00E73F66">
        <w:t xml:space="preserve">How concerned are you, if at all, about who might access your survey answers? </w:t>
      </w:r>
    </w:p>
    <w:p w:rsidRPr="00AC6032" w:rsidR="00AC6032" w:rsidP="00AC6032" w:rsidRDefault="00AC6032" w14:paraId="55B9B952" w14:textId="77777777">
      <w:pPr>
        <w:spacing w:after="160" w:line="259" w:lineRule="auto"/>
        <w:rPr>
          <w:i/>
        </w:rPr>
      </w:pPr>
      <w:r w:rsidRPr="00AC6032">
        <w:rPr>
          <w:i/>
        </w:rPr>
        <w:t>*Participants will answer these questions using the response scale they were randomly assigned to:</w:t>
      </w:r>
    </w:p>
    <w:tbl>
      <w:tblPr>
        <w:tblStyle w:val="TableGrid1"/>
        <w:tblW w:w="0" w:type="auto"/>
        <w:tblLook w:val="04A0" w:firstRow="1" w:lastRow="0" w:firstColumn="1" w:lastColumn="0" w:noHBand="0" w:noVBand="1"/>
      </w:tblPr>
      <w:tblGrid>
        <w:gridCol w:w="2232"/>
        <w:gridCol w:w="2232"/>
        <w:gridCol w:w="2232"/>
        <w:gridCol w:w="2232"/>
      </w:tblGrid>
      <w:tr w:rsidRPr="00E73F66" w:rsidR="00A759F2" w:rsidTr="00A549FE" w14:paraId="7288E20D" w14:textId="77777777">
        <w:trPr>
          <w:trHeight w:val="494"/>
        </w:trPr>
        <w:tc>
          <w:tcPr>
            <w:tcW w:w="2232" w:type="dxa"/>
            <w:vAlign w:val="center"/>
          </w:tcPr>
          <w:p w:rsidRPr="00E73F66" w:rsidR="00A759F2" w:rsidP="00A549FE" w:rsidRDefault="00A759F2" w14:paraId="508DED8F"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1</w:t>
            </w:r>
          </w:p>
        </w:tc>
        <w:tc>
          <w:tcPr>
            <w:tcW w:w="2232" w:type="dxa"/>
            <w:vAlign w:val="center"/>
          </w:tcPr>
          <w:p w:rsidRPr="00E73F66" w:rsidR="00A759F2" w:rsidP="00A549FE" w:rsidRDefault="00A759F2" w14:paraId="6FDF61C2"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2</w:t>
            </w:r>
          </w:p>
        </w:tc>
        <w:tc>
          <w:tcPr>
            <w:tcW w:w="2232" w:type="dxa"/>
            <w:vAlign w:val="center"/>
          </w:tcPr>
          <w:p w:rsidRPr="00E73F66" w:rsidR="00A759F2" w:rsidP="00A549FE" w:rsidRDefault="00A759F2" w14:paraId="67B6555F"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3</w:t>
            </w:r>
          </w:p>
        </w:tc>
        <w:tc>
          <w:tcPr>
            <w:tcW w:w="2232" w:type="dxa"/>
            <w:vAlign w:val="center"/>
          </w:tcPr>
          <w:p w:rsidRPr="00E73F66" w:rsidR="00A759F2" w:rsidP="00A549FE" w:rsidRDefault="00A759F2" w14:paraId="58F60E21"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4</w:t>
            </w:r>
          </w:p>
        </w:tc>
      </w:tr>
      <w:tr w:rsidRPr="00E73F66" w:rsidR="00A759F2" w:rsidTr="00A549FE" w14:paraId="1A83CF32" w14:textId="77777777">
        <w:trPr>
          <w:trHeight w:val="233"/>
        </w:trPr>
        <w:tc>
          <w:tcPr>
            <w:tcW w:w="2232" w:type="dxa"/>
            <w:shd w:val="clear" w:color="auto" w:fill="B4C6E7" w:themeFill="accent5" w:themeFillTint="66"/>
          </w:tcPr>
          <w:p w:rsidRPr="00E73F66" w:rsidR="00A759F2" w:rsidP="00A549FE" w:rsidRDefault="00A759F2" w14:paraId="0854F34E" w14:textId="597DF8D6">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3E069E13" w14:textId="583B6174">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1EEB1539" w14:textId="24FF9DF2">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3B99E8C6" w14:textId="07725371">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r>
      <w:tr w:rsidRPr="00E73F66" w:rsidR="00A759F2" w:rsidTr="00A549FE" w14:paraId="74FB179A" w14:textId="77777777">
        <w:trPr>
          <w:trHeight w:val="233"/>
        </w:trPr>
        <w:tc>
          <w:tcPr>
            <w:tcW w:w="2232" w:type="dxa"/>
            <w:shd w:val="clear" w:color="auto" w:fill="B4C6E7" w:themeFill="accent5" w:themeFillTint="66"/>
          </w:tcPr>
          <w:p w:rsidRPr="00E73F66" w:rsidR="00A759F2" w:rsidP="00A549FE" w:rsidRDefault="00A759F2" w14:paraId="4DB06DC8"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0470697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678B1C4C"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5EC98B8A" w14:textId="77777777">
            <w:pPr>
              <w:spacing w:after="0" w:line="240" w:lineRule="auto"/>
              <w:rPr>
                <w:rFonts w:asciiTheme="minorHAnsi" w:hAnsiTheme="minorHAnsi" w:eastAsiaTheme="minorHAnsi" w:cstheme="minorBidi"/>
                <w:sz w:val="20"/>
              </w:rPr>
            </w:pPr>
          </w:p>
        </w:tc>
      </w:tr>
      <w:tr w:rsidRPr="00E73F66" w:rsidR="00A759F2" w:rsidTr="00A549FE" w14:paraId="41CC4AC1" w14:textId="77777777">
        <w:trPr>
          <w:trHeight w:val="233"/>
        </w:trPr>
        <w:tc>
          <w:tcPr>
            <w:tcW w:w="2232" w:type="dxa"/>
            <w:shd w:val="clear" w:color="auto" w:fill="B4C6E7" w:themeFill="accent5" w:themeFillTint="66"/>
          </w:tcPr>
          <w:p w:rsidRPr="00E73F66" w:rsidR="00A759F2" w:rsidP="00A549FE" w:rsidRDefault="00A759F2" w14:paraId="5FC5736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34E9AF1B" w14:textId="72A6F340">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too</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03EF737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142DF2E7" w14:textId="77777777">
            <w:pPr>
              <w:spacing w:after="0" w:line="240" w:lineRule="auto"/>
              <w:rPr>
                <w:rFonts w:asciiTheme="minorHAnsi" w:hAnsiTheme="minorHAnsi" w:eastAsiaTheme="minorHAnsi" w:cstheme="minorBidi"/>
                <w:sz w:val="20"/>
              </w:rPr>
            </w:pPr>
          </w:p>
        </w:tc>
      </w:tr>
      <w:tr w:rsidRPr="00E73F66" w:rsidR="00A759F2" w:rsidTr="00A549FE" w14:paraId="4096B155" w14:textId="77777777">
        <w:trPr>
          <w:trHeight w:val="233"/>
        </w:trPr>
        <w:tc>
          <w:tcPr>
            <w:tcW w:w="2232" w:type="dxa"/>
            <w:shd w:val="clear" w:color="auto" w:fill="B4C6E7" w:themeFill="accent5" w:themeFillTint="66"/>
          </w:tcPr>
          <w:p w:rsidRPr="00E73F66" w:rsidR="00A759F2" w:rsidP="00A549FE" w:rsidRDefault="00A759F2" w14:paraId="555CA8DA" w14:textId="5E9495E5">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5EC68BC2"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01EC8625"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69E2E5CC" w14:textId="09A47E94">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r>
      <w:tr w:rsidRPr="00E73F66" w:rsidR="00A759F2" w:rsidTr="00A549FE" w14:paraId="03C112CF" w14:textId="77777777">
        <w:trPr>
          <w:trHeight w:val="233"/>
        </w:trPr>
        <w:tc>
          <w:tcPr>
            <w:tcW w:w="2232" w:type="dxa"/>
            <w:shd w:val="clear" w:color="auto" w:fill="B4C6E7" w:themeFill="accent5" w:themeFillTint="66"/>
          </w:tcPr>
          <w:p w:rsidRPr="00E73F66" w:rsidR="00A759F2" w:rsidP="00A549FE" w:rsidRDefault="00A759F2" w14:paraId="701DDBC6" w14:textId="1F44922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44852939" w14:textId="60F6915A">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438B57EF" w14:textId="2C3853CE">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53B938B3" w14:textId="29D9013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r>
      <w:tr w:rsidRPr="00E73F66" w:rsidR="00A759F2" w:rsidTr="00A549FE" w14:paraId="5DD11B20" w14:textId="77777777">
        <w:trPr>
          <w:trHeight w:val="233"/>
        </w:trPr>
        <w:tc>
          <w:tcPr>
            <w:tcW w:w="2232" w:type="dxa"/>
            <w:shd w:val="clear" w:color="auto" w:fill="B4C6E7" w:themeFill="accent5" w:themeFillTint="66"/>
          </w:tcPr>
          <w:p w:rsidRPr="00E73F66" w:rsidR="00A759F2" w:rsidP="00A549FE" w:rsidRDefault="00A759F2" w14:paraId="20FB3245"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5FC434D7"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A759F2" w:rsidP="00A549FE" w:rsidRDefault="00A759F2" w14:paraId="052C09A8" w14:textId="2FD358CD">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057B1494" w14:textId="11A15924">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r>
      <w:tr w:rsidRPr="00E73F66" w:rsidR="00A759F2" w:rsidTr="00A549FE" w14:paraId="2F8BAF09" w14:textId="77777777">
        <w:trPr>
          <w:trHeight w:val="233"/>
        </w:trPr>
        <w:tc>
          <w:tcPr>
            <w:tcW w:w="2232" w:type="dxa"/>
            <w:shd w:val="clear" w:color="auto" w:fill="B4C6E7" w:themeFill="accent5" w:themeFillTint="66"/>
          </w:tcPr>
          <w:p w:rsidRPr="00E73F66" w:rsidR="00A759F2" w:rsidP="00A549FE" w:rsidRDefault="00A759F2" w14:paraId="3A0A7EA8" w14:textId="4E94708D">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3FA9B950" w14:textId="36914B24">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6D371A6F" w14:textId="2A9E5D7C">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75FE157F" w14:textId="0004571B">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r>
      <w:tr w:rsidRPr="00E73F66" w:rsidR="00A759F2" w:rsidTr="00A549FE" w14:paraId="272252CF" w14:textId="77777777">
        <w:trPr>
          <w:trHeight w:val="244"/>
        </w:trPr>
        <w:tc>
          <w:tcPr>
            <w:tcW w:w="2232" w:type="dxa"/>
            <w:shd w:val="clear" w:color="auto" w:fill="B4C6E7" w:themeFill="accent5" w:themeFillTint="66"/>
          </w:tcPr>
          <w:p w:rsidRPr="00E73F66" w:rsidR="00A759F2" w:rsidP="00A549FE" w:rsidRDefault="00A759F2" w14:paraId="1CC6B687" w14:textId="590B0BD2">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0E550CBF" w14:textId="35160D76">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6FD6BB99" w14:textId="5F140901">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00221EC9">
              <w:rPr>
                <w:rFonts w:asciiTheme="minorHAnsi" w:hAnsiTheme="minorHAnsi" w:eastAsiaTheme="minorHAnsi" w:cstheme="minorBidi"/>
                <w:sz w:val="20"/>
              </w:rPr>
              <w:t xml:space="preserve"> </w:t>
            </w:r>
            <w:r w:rsidRPr="00221EC9" w:rsidR="00221EC9">
              <w:rPr>
                <w:rFonts w:asciiTheme="minorHAnsi" w:hAnsiTheme="minorHAnsi" w:eastAsiaTheme="minorHAnsi" w:cstheme="minorBidi"/>
                <w:sz w:val="20"/>
              </w:rPr>
              <w:t>concerned</w:t>
            </w:r>
          </w:p>
        </w:tc>
        <w:tc>
          <w:tcPr>
            <w:tcW w:w="2232" w:type="dxa"/>
            <w:shd w:val="clear" w:color="auto" w:fill="B4C6E7" w:themeFill="accent5" w:themeFillTint="66"/>
          </w:tcPr>
          <w:p w:rsidRPr="00E73F66" w:rsidR="00A759F2" w:rsidP="00A549FE" w:rsidRDefault="00A759F2" w14:paraId="1BE7CFF9" w14:textId="09E319F6">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Pr="00221EC9" w:rsidR="00221EC9">
              <w:rPr>
                <w:rFonts w:asciiTheme="minorHAnsi" w:hAnsiTheme="minorHAnsi" w:eastAsiaTheme="minorHAnsi" w:cstheme="minorBidi"/>
                <w:sz w:val="20"/>
              </w:rPr>
              <w:t xml:space="preserve"> concerned</w:t>
            </w:r>
          </w:p>
        </w:tc>
      </w:tr>
    </w:tbl>
    <w:p w:rsidRPr="00E73F66" w:rsidR="00A759F2" w:rsidP="000C5B4C" w:rsidRDefault="00A759F2" w14:paraId="42DADC4F" w14:textId="77777777">
      <w:pPr>
        <w:spacing w:after="160" w:line="259" w:lineRule="auto"/>
      </w:pPr>
    </w:p>
    <w:p w:rsidRPr="00E73F66" w:rsidR="005830EF" w:rsidP="005830EF" w:rsidRDefault="005830EF" w14:paraId="039C7EAE" w14:textId="77777777">
      <w:pPr>
        <w:jc w:val="center"/>
      </w:pPr>
      <w:r w:rsidRPr="00E73F66">
        <w:t>&lt;page break&gt;</w:t>
      </w:r>
    </w:p>
    <w:p w:rsidRPr="00E73F66" w:rsidR="000C5B4C" w:rsidP="000C5B4C" w:rsidRDefault="000C5B4C" w14:paraId="11E2A7D5" w14:textId="77777777">
      <w:pPr>
        <w:spacing w:after="160" w:line="259" w:lineRule="auto"/>
      </w:pPr>
    </w:p>
    <w:p w:rsidRPr="00E73F66" w:rsidR="007243F4" w:rsidP="007243F4" w:rsidRDefault="007243F4" w14:paraId="306371C7" w14:textId="77777777">
      <w:r w:rsidRPr="00E73F66">
        <w:t xml:space="preserve">Now we have some questions about </w:t>
      </w:r>
      <w:r w:rsidRPr="00E73F66">
        <w:rPr>
          <w:b/>
          <w:u w:val="single"/>
        </w:rPr>
        <w:t>the most recent</w:t>
      </w:r>
      <w:r w:rsidRPr="00E73F66">
        <w:t xml:space="preserve"> online survey you completed for compensation (for example, cash, gift cards, charitable donations, etc.) </w:t>
      </w:r>
    </w:p>
    <w:p w:rsidRPr="00E73F66" w:rsidR="007243F4" w:rsidP="007243F4" w:rsidRDefault="007243F4" w14:paraId="026AEF44" w14:textId="77777777">
      <w:pPr>
        <w:pStyle w:val="ListParagraph"/>
        <w:numPr>
          <w:ilvl w:val="0"/>
          <w:numId w:val="13"/>
        </w:numPr>
        <w:spacing w:after="160" w:line="259" w:lineRule="auto"/>
        <w:rPr>
          <w:color w:val="000000" w:themeColor="text1"/>
        </w:rPr>
      </w:pPr>
      <w:r w:rsidRPr="00E73F66">
        <w:rPr>
          <w:color w:val="000000" w:themeColor="text1"/>
        </w:rPr>
        <w:t xml:space="preserve">Overall, how satisfied were you with the most recent online survey you completed? </w:t>
      </w:r>
    </w:p>
    <w:p w:rsidRPr="00E73F66" w:rsidR="007243F4" w:rsidP="007243F4" w:rsidRDefault="007243F4" w14:paraId="5B69B96D" w14:textId="77777777">
      <w:pPr>
        <w:pStyle w:val="ListParagraph"/>
        <w:numPr>
          <w:ilvl w:val="0"/>
          <w:numId w:val="13"/>
        </w:numPr>
        <w:spacing w:after="160" w:line="259" w:lineRule="auto"/>
        <w:rPr>
          <w:color w:val="000000" w:themeColor="text1"/>
        </w:rPr>
      </w:pPr>
      <w:r w:rsidRPr="00E73F66">
        <w:rPr>
          <w:color w:val="000000" w:themeColor="text1"/>
        </w:rPr>
        <w:t>How satisfied were you with the amount of compensation you received for the most recent online survey you completed?</w:t>
      </w:r>
    </w:p>
    <w:p w:rsidRPr="00E73F66" w:rsidR="007243F4" w:rsidP="007243F4" w:rsidRDefault="007243F4" w14:paraId="01FB6D82" w14:textId="77777777">
      <w:pPr>
        <w:pStyle w:val="ListParagraph"/>
        <w:numPr>
          <w:ilvl w:val="0"/>
          <w:numId w:val="13"/>
        </w:numPr>
        <w:spacing w:after="160" w:line="259" w:lineRule="auto"/>
        <w:rPr>
          <w:color w:val="000000" w:themeColor="text1"/>
        </w:rPr>
      </w:pPr>
      <w:r w:rsidRPr="00E73F66">
        <w:rPr>
          <w:color w:val="000000" w:themeColor="text1"/>
        </w:rPr>
        <w:t xml:space="preserve">How satisfied were you with the length of time it took to finish the most recent online survey you completed? </w:t>
      </w:r>
    </w:p>
    <w:p w:rsidRPr="00E73F66" w:rsidR="007243F4" w:rsidP="007243F4" w:rsidRDefault="007243F4" w14:paraId="25A4D5B7" w14:textId="77777777">
      <w:pPr>
        <w:pStyle w:val="ListParagraph"/>
        <w:numPr>
          <w:ilvl w:val="0"/>
          <w:numId w:val="13"/>
        </w:numPr>
        <w:spacing w:after="160" w:line="259" w:lineRule="auto"/>
        <w:rPr>
          <w:color w:val="000000" w:themeColor="text1"/>
        </w:rPr>
      </w:pPr>
      <w:r w:rsidRPr="00E73F66">
        <w:rPr>
          <w:color w:val="000000" w:themeColor="text1"/>
        </w:rPr>
        <w:t>How satisfied were you with the topics you were asked about on the most recent online survey you completed?</w:t>
      </w:r>
    </w:p>
    <w:p w:rsidRPr="00E73F66" w:rsidR="007243F4" w:rsidP="007243F4" w:rsidRDefault="007243F4" w14:paraId="3FA79DE2" w14:textId="77777777">
      <w:pPr>
        <w:pStyle w:val="ListParagraph"/>
        <w:numPr>
          <w:ilvl w:val="0"/>
          <w:numId w:val="13"/>
        </w:numPr>
        <w:spacing w:after="160" w:line="259" w:lineRule="auto"/>
        <w:rPr>
          <w:color w:val="000000" w:themeColor="text1"/>
        </w:rPr>
      </w:pPr>
      <w:r w:rsidRPr="00E73F66">
        <w:rPr>
          <w:color w:val="000000" w:themeColor="text1"/>
        </w:rPr>
        <w:t>How satisfied were you with the type of compensation you received for participating in the most recent online survey you completed? (for example, cash, gift cards, charitable donations, token of acknowledgement)?</w:t>
      </w:r>
    </w:p>
    <w:p w:rsidRPr="00E73F66" w:rsidR="007243F4" w:rsidP="007243F4" w:rsidRDefault="007243F4" w14:paraId="1C60ADC3" w14:textId="77777777">
      <w:pPr>
        <w:pStyle w:val="ListParagraph"/>
        <w:numPr>
          <w:ilvl w:val="0"/>
          <w:numId w:val="13"/>
        </w:numPr>
        <w:spacing w:after="160" w:line="259" w:lineRule="auto"/>
        <w:rPr>
          <w:color w:val="000000" w:themeColor="text1"/>
        </w:rPr>
      </w:pPr>
      <w:r w:rsidRPr="00E73F66">
        <w:rPr>
          <w:color w:val="000000" w:themeColor="text1"/>
        </w:rPr>
        <w:lastRenderedPageBreak/>
        <w:t>How satisfied were you with the instructions provided on the most recent online survey you completed?</w:t>
      </w:r>
    </w:p>
    <w:p w:rsidRPr="009F2268" w:rsidR="00EB4C92" w:rsidP="009F2268" w:rsidRDefault="007243F4" w14:paraId="23927D9A" w14:textId="523C905C">
      <w:pPr>
        <w:pStyle w:val="ListParagraph"/>
        <w:numPr>
          <w:ilvl w:val="0"/>
          <w:numId w:val="13"/>
        </w:numPr>
        <w:spacing w:after="160" w:line="259" w:lineRule="auto"/>
        <w:rPr>
          <w:color w:val="000000" w:themeColor="text1"/>
        </w:rPr>
      </w:pPr>
      <w:r w:rsidRPr="00E73F66">
        <w:rPr>
          <w:color w:val="000000" w:themeColor="text1"/>
        </w:rPr>
        <w:t>How satisfied were you with the amount of time it took to receive compensation for the most recent online survey you completed?</w:t>
      </w:r>
    </w:p>
    <w:p w:rsidRPr="00DC37B4" w:rsidR="00DC37B4" w:rsidP="00DC37B4" w:rsidRDefault="00DC37B4" w14:paraId="60FE328C" w14:textId="77777777">
      <w:pPr>
        <w:spacing w:after="160" w:line="259" w:lineRule="auto"/>
        <w:rPr>
          <w:i/>
        </w:rPr>
      </w:pPr>
      <w:r w:rsidRPr="00DC37B4">
        <w:rPr>
          <w:i/>
        </w:rPr>
        <w:t>*Participants will answer these questions using the response scale they were randomly assigned to:</w:t>
      </w:r>
    </w:p>
    <w:tbl>
      <w:tblPr>
        <w:tblStyle w:val="TableGrid1"/>
        <w:tblW w:w="0" w:type="auto"/>
        <w:tblLook w:val="04A0" w:firstRow="1" w:lastRow="0" w:firstColumn="1" w:lastColumn="0" w:noHBand="0" w:noVBand="1"/>
      </w:tblPr>
      <w:tblGrid>
        <w:gridCol w:w="2232"/>
        <w:gridCol w:w="2232"/>
        <w:gridCol w:w="2232"/>
        <w:gridCol w:w="2232"/>
      </w:tblGrid>
      <w:tr w:rsidRPr="00E73F66" w:rsidR="00EB4C92" w:rsidTr="00A549FE" w14:paraId="4AC18134" w14:textId="77777777">
        <w:trPr>
          <w:trHeight w:val="494"/>
        </w:trPr>
        <w:tc>
          <w:tcPr>
            <w:tcW w:w="2232" w:type="dxa"/>
            <w:vAlign w:val="center"/>
          </w:tcPr>
          <w:p w:rsidRPr="00E73F66" w:rsidR="00EB4C92" w:rsidP="00A549FE" w:rsidRDefault="00EB4C92" w14:paraId="36A756A0"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1</w:t>
            </w:r>
          </w:p>
        </w:tc>
        <w:tc>
          <w:tcPr>
            <w:tcW w:w="2232" w:type="dxa"/>
            <w:vAlign w:val="center"/>
          </w:tcPr>
          <w:p w:rsidRPr="00E73F66" w:rsidR="00EB4C92" w:rsidP="00A549FE" w:rsidRDefault="00EB4C92" w14:paraId="4CB2FBB6"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2</w:t>
            </w:r>
          </w:p>
        </w:tc>
        <w:tc>
          <w:tcPr>
            <w:tcW w:w="2232" w:type="dxa"/>
            <w:vAlign w:val="center"/>
          </w:tcPr>
          <w:p w:rsidRPr="00E73F66" w:rsidR="00EB4C92" w:rsidP="00A549FE" w:rsidRDefault="00EB4C92" w14:paraId="096F48D1"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3</w:t>
            </w:r>
          </w:p>
        </w:tc>
        <w:tc>
          <w:tcPr>
            <w:tcW w:w="2232" w:type="dxa"/>
            <w:vAlign w:val="center"/>
          </w:tcPr>
          <w:p w:rsidRPr="00E73F66" w:rsidR="00EB4C92" w:rsidP="00A549FE" w:rsidRDefault="00EB4C92" w14:paraId="0D492949"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4</w:t>
            </w:r>
          </w:p>
        </w:tc>
      </w:tr>
      <w:tr w:rsidRPr="00E73F66" w:rsidR="00EB4C92" w:rsidTr="00A549FE" w14:paraId="143048B4" w14:textId="77777777">
        <w:trPr>
          <w:trHeight w:val="233"/>
        </w:trPr>
        <w:tc>
          <w:tcPr>
            <w:tcW w:w="2232" w:type="dxa"/>
            <w:shd w:val="clear" w:color="auto" w:fill="B4C6E7" w:themeFill="accent5" w:themeFillTint="66"/>
          </w:tcPr>
          <w:p w:rsidRPr="00E73F66" w:rsidR="00EB4C92" w:rsidP="00EB4C92" w:rsidRDefault="00EB4C92" w14:paraId="7C867DC1" w14:textId="08C77150">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4E935B76" w14:textId="418204E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06288B92" w14:textId="21EB5BDD">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5C7F2160" w14:textId="227D4380">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satisfied</w:t>
            </w:r>
          </w:p>
        </w:tc>
      </w:tr>
      <w:tr w:rsidRPr="00E73F66" w:rsidR="00EB4C92" w:rsidTr="00A549FE" w14:paraId="39AA0CB6" w14:textId="77777777">
        <w:trPr>
          <w:trHeight w:val="233"/>
        </w:trPr>
        <w:tc>
          <w:tcPr>
            <w:tcW w:w="2232" w:type="dxa"/>
            <w:shd w:val="clear" w:color="auto" w:fill="B4C6E7" w:themeFill="accent5" w:themeFillTint="66"/>
          </w:tcPr>
          <w:p w:rsidRPr="00E73F66" w:rsidR="00EB4C92" w:rsidP="00A549FE" w:rsidRDefault="00EB4C92" w14:paraId="1B61D94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13D9B2B1"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21A8FCB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6AF44FE6" w14:textId="77777777">
            <w:pPr>
              <w:spacing w:after="0" w:line="240" w:lineRule="auto"/>
              <w:rPr>
                <w:rFonts w:asciiTheme="minorHAnsi" w:hAnsiTheme="minorHAnsi" w:eastAsiaTheme="minorHAnsi" w:cstheme="minorBidi"/>
                <w:sz w:val="20"/>
              </w:rPr>
            </w:pPr>
          </w:p>
        </w:tc>
      </w:tr>
      <w:tr w:rsidRPr="00E73F66" w:rsidR="00EB4C92" w:rsidTr="00A549FE" w14:paraId="2E3AE3DD" w14:textId="77777777">
        <w:trPr>
          <w:trHeight w:val="233"/>
        </w:trPr>
        <w:tc>
          <w:tcPr>
            <w:tcW w:w="2232" w:type="dxa"/>
            <w:shd w:val="clear" w:color="auto" w:fill="B4C6E7" w:themeFill="accent5" w:themeFillTint="66"/>
          </w:tcPr>
          <w:p w:rsidRPr="00E73F66" w:rsidR="00EB4C92" w:rsidP="00A549FE" w:rsidRDefault="00EB4C92" w14:paraId="4BB67A28"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32793AC8" w14:textId="1C4A3ABE">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too</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6FD0D3DC"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395C8A85" w14:textId="77777777">
            <w:pPr>
              <w:spacing w:after="0" w:line="240" w:lineRule="auto"/>
              <w:rPr>
                <w:rFonts w:asciiTheme="minorHAnsi" w:hAnsiTheme="minorHAnsi" w:eastAsiaTheme="minorHAnsi" w:cstheme="minorBidi"/>
                <w:sz w:val="20"/>
              </w:rPr>
            </w:pPr>
          </w:p>
        </w:tc>
      </w:tr>
      <w:tr w:rsidRPr="00E73F66" w:rsidR="00EB4C92" w:rsidTr="00A549FE" w14:paraId="7B7E27E4" w14:textId="77777777">
        <w:trPr>
          <w:trHeight w:val="233"/>
        </w:trPr>
        <w:tc>
          <w:tcPr>
            <w:tcW w:w="2232" w:type="dxa"/>
            <w:shd w:val="clear" w:color="auto" w:fill="B4C6E7" w:themeFill="accent5" w:themeFillTint="66"/>
          </w:tcPr>
          <w:p w:rsidRPr="00E73F66" w:rsidR="00EB4C92" w:rsidP="00A549FE" w:rsidRDefault="00EB4C92" w14:paraId="24445D12" w14:textId="611398B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6DB32F76"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0E30BD5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7EDCE65B" w14:textId="4047DA9A">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satisfied</w:t>
            </w:r>
          </w:p>
        </w:tc>
      </w:tr>
      <w:tr w:rsidRPr="00E73F66" w:rsidR="00EB4C92" w:rsidTr="00A549FE" w14:paraId="128617AC" w14:textId="77777777">
        <w:trPr>
          <w:trHeight w:val="233"/>
        </w:trPr>
        <w:tc>
          <w:tcPr>
            <w:tcW w:w="2232" w:type="dxa"/>
            <w:shd w:val="clear" w:color="auto" w:fill="B4C6E7" w:themeFill="accent5" w:themeFillTint="66"/>
          </w:tcPr>
          <w:p w:rsidRPr="00E73F66" w:rsidR="00EB4C92" w:rsidP="00A549FE" w:rsidRDefault="00EB4C92" w14:paraId="31CD5954" w14:textId="0DA71FB6">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2DE8BCF7" w14:textId="62DE1652">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54A61437" w14:textId="111EE6E5">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02625C93" w14:textId="73F673E4">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satisfied</w:t>
            </w:r>
          </w:p>
        </w:tc>
      </w:tr>
      <w:tr w:rsidRPr="00E73F66" w:rsidR="00EB4C92" w:rsidTr="00A549FE" w14:paraId="21764FA0" w14:textId="77777777">
        <w:trPr>
          <w:trHeight w:val="233"/>
        </w:trPr>
        <w:tc>
          <w:tcPr>
            <w:tcW w:w="2232" w:type="dxa"/>
            <w:shd w:val="clear" w:color="auto" w:fill="B4C6E7" w:themeFill="accent5" w:themeFillTint="66"/>
          </w:tcPr>
          <w:p w:rsidRPr="00E73F66" w:rsidR="00EB4C92" w:rsidP="00A549FE" w:rsidRDefault="00EB4C92" w14:paraId="3D46D1A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60E64FB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EB4C92" w:rsidP="00A549FE" w:rsidRDefault="00EB4C92" w14:paraId="7E8DA520" w14:textId="50C6BD16">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1B04C7EB" w14:textId="4675E009">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satisfied</w:t>
            </w:r>
          </w:p>
        </w:tc>
      </w:tr>
      <w:tr w:rsidRPr="00E73F66" w:rsidR="00EB4C92" w:rsidTr="00A549FE" w14:paraId="233F12B8" w14:textId="77777777">
        <w:trPr>
          <w:trHeight w:val="233"/>
        </w:trPr>
        <w:tc>
          <w:tcPr>
            <w:tcW w:w="2232" w:type="dxa"/>
            <w:shd w:val="clear" w:color="auto" w:fill="B4C6E7" w:themeFill="accent5" w:themeFillTint="66"/>
          </w:tcPr>
          <w:p w:rsidRPr="00E73F66" w:rsidR="00EB4C92" w:rsidP="00A549FE" w:rsidRDefault="00EB4C92" w14:paraId="52D96B04" w14:textId="22718820">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79EB53A3" w14:textId="307A5F20">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53F49697" w14:textId="7E778EE9">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6941FACA" w14:textId="0689EA63">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satisfied</w:t>
            </w:r>
          </w:p>
        </w:tc>
      </w:tr>
      <w:tr w:rsidRPr="00E73F66" w:rsidR="00EB4C92" w:rsidTr="00A549FE" w14:paraId="1013F61B" w14:textId="77777777">
        <w:trPr>
          <w:trHeight w:val="244"/>
        </w:trPr>
        <w:tc>
          <w:tcPr>
            <w:tcW w:w="2232" w:type="dxa"/>
            <w:shd w:val="clear" w:color="auto" w:fill="B4C6E7" w:themeFill="accent5" w:themeFillTint="66"/>
          </w:tcPr>
          <w:p w:rsidRPr="00E73F66" w:rsidR="00EB4C92" w:rsidP="00A549FE" w:rsidRDefault="00EB4C92" w14:paraId="45BDCF92" w14:textId="61B1557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1DD0ECC2" w14:textId="565A44A1">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73178459" w14:textId="17767411">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satisfied</w:t>
            </w:r>
          </w:p>
        </w:tc>
        <w:tc>
          <w:tcPr>
            <w:tcW w:w="2232" w:type="dxa"/>
            <w:shd w:val="clear" w:color="auto" w:fill="B4C6E7" w:themeFill="accent5" w:themeFillTint="66"/>
          </w:tcPr>
          <w:p w:rsidRPr="00E73F66" w:rsidR="00EB4C92" w:rsidP="00A549FE" w:rsidRDefault="00EB4C92" w14:paraId="683D3B2C" w14:textId="14A49E0B">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Pr="00221EC9">
              <w:rPr>
                <w:rFonts w:asciiTheme="minorHAnsi" w:hAnsiTheme="minorHAnsi" w:eastAsiaTheme="minorHAnsi" w:cstheme="minorBidi"/>
                <w:sz w:val="20"/>
              </w:rPr>
              <w:t xml:space="preserve"> </w:t>
            </w:r>
            <w:r>
              <w:rPr>
                <w:rFonts w:asciiTheme="minorHAnsi" w:hAnsiTheme="minorHAnsi" w:eastAsiaTheme="minorHAnsi" w:cstheme="minorBidi"/>
                <w:sz w:val="20"/>
              </w:rPr>
              <w:t>satisfied</w:t>
            </w:r>
          </w:p>
        </w:tc>
      </w:tr>
    </w:tbl>
    <w:p w:rsidRPr="00E73F66" w:rsidR="007243F4" w:rsidP="00B23EAC" w:rsidRDefault="007243F4" w14:paraId="6EA31316" w14:textId="77777777"/>
    <w:p w:rsidRPr="00E73F66" w:rsidR="007243F4" w:rsidP="00B23EAC" w:rsidRDefault="007243F4" w14:paraId="07E1D99A" w14:textId="2288B9C4">
      <w:pPr>
        <w:pStyle w:val="ListParagraph"/>
        <w:jc w:val="center"/>
      </w:pPr>
      <w:r w:rsidRPr="00E73F66">
        <w:t>&lt;page break&gt;</w:t>
      </w:r>
    </w:p>
    <w:p w:rsidRPr="00E73F66" w:rsidR="007243F4" w:rsidP="007243F4" w:rsidRDefault="007243F4" w14:paraId="1E33EA1F" w14:textId="3CAB4E6E">
      <w:r w:rsidRPr="00E73F66">
        <w:t>Now we have some</w:t>
      </w:r>
      <w:r w:rsidRPr="00E73F66" w:rsidR="005830EF">
        <w:t xml:space="preserve"> more </w:t>
      </w:r>
      <w:r w:rsidRPr="00E73F66">
        <w:t xml:space="preserve">questions about </w:t>
      </w:r>
      <w:r w:rsidRPr="00E73F66">
        <w:rPr>
          <w:b/>
          <w:u w:val="single"/>
        </w:rPr>
        <w:t>the most recent</w:t>
      </w:r>
      <w:r w:rsidRPr="00E73F66">
        <w:t xml:space="preserve"> online survey you completed for </w:t>
      </w:r>
      <w:r w:rsidRPr="00E73F66" w:rsidR="007B59E8">
        <w:t xml:space="preserve">pay or other </w:t>
      </w:r>
      <w:r w:rsidRPr="00E73F66">
        <w:t xml:space="preserve">compensation </w:t>
      </w:r>
      <w:r w:rsidRPr="00E73F66" w:rsidR="007B59E8">
        <w:t>(</w:t>
      </w:r>
      <w:r w:rsidRPr="00E73F66">
        <w:t xml:space="preserve">EXCLUDING the survey you </w:t>
      </w:r>
      <w:r w:rsidR="00E92843">
        <w:t xml:space="preserve">are </w:t>
      </w:r>
      <w:r w:rsidRPr="00E73F66">
        <w:t>currently completing</w:t>
      </w:r>
      <w:r w:rsidRPr="00E73F66" w:rsidR="007B59E8">
        <w:t>)</w:t>
      </w:r>
      <w:r w:rsidRPr="00E73F66">
        <w:t xml:space="preserve">. </w:t>
      </w:r>
    </w:p>
    <w:p w:rsidRPr="00E73F66" w:rsidR="007243F4" w:rsidP="007243F4" w:rsidRDefault="007243F4" w14:paraId="48A95E55" w14:textId="77777777">
      <w:pPr>
        <w:pStyle w:val="ListParagraph"/>
        <w:numPr>
          <w:ilvl w:val="0"/>
          <w:numId w:val="15"/>
        </w:numPr>
        <w:spacing w:after="160" w:line="259" w:lineRule="auto"/>
      </w:pPr>
      <w:r w:rsidRPr="00E73F66">
        <w:t>How burdensome was the most recent online survey you completed?</w:t>
      </w:r>
    </w:p>
    <w:p w:rsidRPr="00E73F66" w:rsidR="007243F4" w:rsidP="007243F4" w:rsidRDefault="007243F4" w14:paraId="2494D020" w14:textId="77777777">
      <w:pPr>
        <w:pStyle w:val="ListParagraph"/>
        <w:numPr>
          <w:ilvl w:val="0"/>
          <w:numId w:val="15"/>
        </w:numPr>
        <w:spacing w:after="160" w:line="259" w:lineRule="auto"/>
      </w:pPr>
      <w:r w:rsidRPr="00E73F66">
        <w:t xml:space="preserve">How enjoyable was the most recent online survey you completed? </w:t>
      </w:r>
    </w:p>
    <w:p w:rsidRPr="00E73F66" w:rsidR="007243F4" w:rsidP="007243F4" w:rsidRDefault="007243F4" w14:paraId="7C012F04" w14:textId="77777777">
      <w:pPr>
        <w:pStyle w:val="ListParagraph"/>
        <w:numPr>
          <w:ilvl w:val="0"/>
          <w:numId w:val="15"/>
        </w:numPr>
        <w:spacing w:after="160" w:line="259" w:lineRule="auto"/>
      </w:pPr>
      <w:r w:rsidRPr="00E73F66">
        <w:t>How effortful was the most recent online survey you completed?</w:t>
      </w:r>
    </w:p>
    <w:p w:rsidRPr="00E73F66" w:rsidR="007243F4" w:rsidP="007243F4" w:rsidRDefault="007243F4" w14:paraId="5475B306" w14:textId="77777777">
      <w:pPr>
        <w:pStyle w:val="ListParagraph"/>
        <w:numPr>
          <w:ilvl w:val="0"/>
          <w:numId w:val="15"/>
        </w:numPr>
        <w:spacing w:after="160" w:line="259" w:lineRule="auto"/>
      </w:pPr>
      <w:r w:rsidRPr="00E73F66">
        <w:t>How sensitive was the most recent online survey you completed?</w:t>
      </w:r>
    </w:p>
    <w:p w:rsidRPr="00E73F66" w:rsidR="007243F4" w:rsidP="007243F4" w:rsidRDefault="007243F4" w14:paraId="4261CFB6" w14:textId="77777777">
      <w:pPr>
        <w:pStyle w:val="ListParagraph"/>
        <w:numPr>
          <w:ilvl w:val="0"/>
          <w:numId w:val="15"/>
        </w:numPr>
        <w:spacing w:after="160" w:line="259" w:lineRule="auto"/>
      </w:pPr>
      <w:r w:rsidRPr="00E73F66">
        <w:t>How interesting was the most recent online survey you completed?</w:t>
      </w:r>
    </w:p>
    <w:p w:rsidRPr="00E73F66" w:rsidR="007243F4" w:rsidP="007243F4" w:rsidRDefault="007243F4" w14:paraId="3D6A4D7D" w14:textId="77777777">
      <w:pPr>
        <w:pStyle w:val="ListParagraph"/>
        <w:numPr>
          <w:ilvl w:val="0"/>
          <w:numId w:val="15"/>
        </w:numPr>
        <w:spacing w:after="160" w:line="259" w:lineRule="auto"/>
      </w:pPr>
      <w:r w:rsidRPr="00E73F66">
        <w:t>How difficult was the most recent online survey you completed?</w:t>
      </w:r>
    </w:p>
    <w:p w:rsidRPr="004053BD" w:rsidR="004053BD" w:rsidP="004053BD" w:rsidRDefault="00DC37B4" w14:paraId="38BCEDA8" w14:textId="25320B72">
      <w:pPr>
        <w:spacing w:after="160" w:line="259" w:lineRule="auto"/>
        <w:rPr>
          <w:i/>
        </w:rPr>
      </w:pPr>
      <w:r w:rsidRPr="00DC37B4">
        <w:rPr>
          <w:i/>
        </w:rPr>
        <w:t xml:space="preserve">*Participants will answer these questions using the response scale </w:t>
      </w:r>
      <w:r>
        <w:rPr>
          <w:i/>
        </w:rPr>
        <w:t xml:space="preserve">they were randomly assigned to </w:t>
      </w:r>
      <w:r w:rsidR="00A77D80">
        <w:rPr>
          <w:i/>
        </w:rPr>
        <w:t xml:space="preserve">across each burden </w:t>
      </w:r>
      <w:r>
        <w:rPr>
          <w:i/>
        </w:rPr>
        <w:t>item</w:t>
      </w:r>
      <w:r w:rsidR="00A77D80">
        <w:rPr>
          <w:i/>
        </w:rPr>
        <w:t xml:space="preserve"> </w:t>
      </w:r>
      <w:r w:rsidR="0093113E">
        <w:rPr>
          <w:i/>
        </w:rPr>
        <w:t>(i.e., burdensome, enjoyable, effortful, sensitive, interesting, and difficult)</w:t>
      </w:r>
      <w:r w:rsidRPr="004053BD" w:rsidR="004053BD">
        <w:rPr>
          <w:i/>
        </w:rPr>
        <w:t>:</w:t>
      </w:r>
    </w:p>
    <w:tbl>
      <w:tblPr>
        <w:tblStyle w:val="TableGrid1"/>
        <w:tblW w:w="0" w:type="auto"/>
        <w:tblLook w:val="04A0" w:firstRow="1" w:lastRow="0" w:firstColumn="1" w:lastColumn="0" w:noHBand="0" w:noVBand="1"/>
      </w:tblPr>
      <w:tblGrid>
        <w:gridCol w:w="2232"/>
        <w:gridCol w:w="2232"/>
        <w:gridCol w:w="2232"/>
        <w:gridCol w:w="2232"/>
      </w:tblGrid>
      <w:tr w:rsidRPr="00E73F66" w:rsidR="004053BD" w:rsidTr="00A549FE" w14:paraId="62C0B79C" w14:textId="77777777">
        <w:trPr>
          <w:trHeight w:val="494"/>
        </w:trPr>
        <w:tc>
          <w:tcPr>
            <w:tcW w:w="2232" w:type="dxa"/>
            <w:vAlign w:val="center"/>
          </w:tcPr>
          <w:p w:rsidRPr="00E73F66" w:rsidR="004053BD" w:rsidP="00A549FE" w:rsidRDefault="004053BD" w14:paraId="42F61AC6"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1</w:t>
            </w:r>
          </w:p>
        </w:tc>
        <w:tc>
          <w:tcPr>
            <w:tcW w:w="2232" w:type="dxa"/>
            <w:vAlign w:val="center"/>
          </w:tcPr>
          <w:p w:rsidRPr="00E73F66" w:rsidR="004053BD" w:rsidP="00A549FE" w:rsidRDefault="004053BD" w14:paraId="766E087A"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2</w:t>
            </w:r>
          </w:p>
        </w:tc>
        <w:tc>
          <w:tcPr>
            <w:tcW w:w="2232" w:type="dxa"/>
            <w:vAlign w:val="center"/>
          </w:tcPr>
          <w:p w:rsidRPr="00E73F66" w:rsidR="004053BD" w:rsidP="00A549FE" w:rsidRDefault="004053BD" w14:paraId="76481565"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3</w:t>
            </w:r>
          </w:p>
        </w:tc>
        <w:tc>
          <w:tcPr>
            <w:tcW w:w="2232" w:type="dxa"/>
            <w:vAlign w:val="center"/>
          </w:tcPr>
          <w:p w:rsidRPr="00E73F66" w:rsidR="004053BD" w:rsidP="00A549FE" w:rsidRDefault="004053BD" w14:paraId="4669C53E"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4</w:t>
            </w:r>
          </w:p>
        </w:tc>
      </w:tr>
      <w:tr w:rsidRPr="00E73F66" w:rsidR="004053BD" w:rsidTr="00A549FE" w14:paraId="2D25FF4C" w14:textId="77777777">
        <w:trPr>
          <w:trHeight w:val="233"/>
        </w:trPr>
        <w:tc>
          <w:tcPr>
            <w:tcW w:w="2232" w:type="dxa"/>
            <w:shd w:val="clear" w:color="auto" w:fill="B4C6E7" w:themeFill="accent5" w:themeFillTint="66"/>
          </w:tcPr>
          <w:p w:rsidRPr="00E73F66" w:rsidR="004053BD" w:rsidP="004053BD" w:rsidRDefault="004053BD" w14:paraId="1650BE95" w14:textId="568F774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32AC049D" w14:textId="650ADF1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0C39D481" w14:textId="73C15833">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219A07B2" w14:textId="4287EDFA">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r>
      <w:tr w:rsidRPr="00E73F66" w:rsidR="004053BD" w:rsidTr="00A549FE" w14:paraId="0C11632B" w14:textId="77777777">
        <w:trPr>
          <w:trHeight w:val="233"/>
        </w:trPr>
        <w:tc>
          <w:tcPr>
            <w:tcW w:w="2232" w:type="dxa"/>
            <w:shd w:val="clear" w:color="auto" w:fill="B4C6E7" w:themeFill="accent5" w:themeFillTint="66"/>
          </w:tcPr>
          <w:p w:rsidRPr="00E73F66" w:rsidR="004053BD" w:rsidP="00A549FE" w:rsidRDefault="004053BD" w14:paraId="25BFD2F7"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A549FE" w:rsidRDefault="004053BD" w14:paraId="4B0D04B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A549FE" w:rsidRDefault="004053BD" w14:paraId="4D7B39D9"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A549FE" w:rsidRDefault="004053BD" w14:paraId="0B67115A" w14:textId="77777777">
            <w:pPr>
              <w:spacing w:after="0" w:line="240" w:lineRule="auto"/>
              <w:rPr>
                <w:rFonts w:asciiTheme="minorHAnsi" w:hAnsiTheme="minorHAnsi" w:eastAsiaTheme="minorHAnsi" w:cstheme="minorBidi"/>
                <w:sz w:val="20"/>
              </w:rPr>
            </w:pPr>
          </w:p>
        </w:tc>
      </w:tr>
      <w:tr w:rsidRPr="00E73F66" w:rsidR="004053BD" w:rsidTr="00A549FE" w14:paraId="69B86F41" w14:textId="77777777">
        <w:trPr>
          <w:trHeight w:val="233"/>
        </w:trPr>
        <w:tc>
          <w:tcPr>
            <w:tcW w:w="2232" w:type="dxa"/>
            <w:shd w:val="clear" w:color="auto" w:fill="B4C6E7" w:themeFill="accent5" w:themeFillTint="66"/>
          </w:tcPr>
          <w:p w:rsidRPr="00E73F66" w:rsidR="004053BD" w:rsidP="00A549FE" w:rsidRDefault="004053BD" w14:paraId="12162850"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4053BD" w:rsidRDefault="004053BD" w14:paraId="771547AC" w14:textId="6D1D68F8">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too</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A549FE" w:rsidRDefault="004053BD" w14:paraId="066B7DAF"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A549FE" w:rsidRDefault="004053BD" w14:paraId="64C16123" w14:textId="77777777">
            <w:pPr>
              <w:spacing w:after="0" w:line="240" w:lineRule="auto"/>
              <w:rPr>
                <w:rFonts w:asciiTheme="minorHAnsi" w:hAnsiTheme="minorHAnsi" w:eastAsiaTheme="minorHAnsi" w:cstheme="minorBidi"/>
                <w:sz w:val="20"/>
              </w:rPr>
            </w:pPr>
          </w:p>
        </w:tc>
      </w:tr>
      <w:tr w:rsidRPr="00E73F66" w:rsidR="004053BD" w:rsidTr="00A549FE" w14:paraId="515F1660" w14:textId="77777777">
        <w:trPr>
          <w:trHeight w:val="233"/>
        </w:trPr>
        <w:tc>
          <w:tcPr>
            <w:tcW w:w="2232" w:type="dxa"/>
            <w:shd w:val="clear" w:color="auto" w:fill="B4C6E7" w:themeFill="accent5" w:themeFillTint="66"/>
          </w:tcPr>
          <w:p w:rsidRPr="00E73F66" w:rsidR="004053BD" w:rsidP="004053BD" w:rsidRDefault="004053BD" w14:paraId="6390EDE6" w14:textId="4A901E16">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A549FE" w:rsidRDefault="004053BD" w14:paraId="4A036FDD"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A549FE" w:rsidRDefault="004053BD" w14:paraId="00E74CED"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4053BD" w:rsidRDefault="004053BD" w14:paraId="447ED931" w14:textId="0C9EC8B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w:t>
            </w:r>
          </w:p>
        </w:tc>
      </w:tr>
      <w:tr w:rsidRPr="00E73F66" w:rsidR="004053BD" w:rsidTr="00A549FE" w14:paraId="7CB1302D" w14:textId="77777777">
        <w:trPr>
          <w:trHeight w:val="233"/>
        </w:trPr>
        <w:tc>
          <w:tcPr>
            <w:tcW w:w="2232" w:type="dxa"/>
            <w:shd w:val="clear" w:color="auto" w:fill="B4C6E7" w:themeFill="accent5" w:themeFillTint="66"/>
          </w:tcPr>
          <w:p w:rsidRPr="00E73F66" w:rsidR="004053BD" w:rsidP="004053BD" w:rsidRDefault="004053BD" w14:paraId="47EA438E" w14:textId="15DF0491">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012E80E5" w14:textId="1C50D65A">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701390A7" w14:textId="691A4D76">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39A1511A" w14:textId="629BC343">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r>
      <w:tr w:rsidRPr="00E73F66" w:rsidR="004053BD" w:rsidTr="00A549FE" w14:paraId="47E3C821" w14:textId="77777777">
        <w:trPr>
          <w:trHeight w:val="233"/>
        </w:trPr>
        <w:tc>
          <w:tcPr>
            <w:tcW w:w="2232" w:type="dxa"/>
            <w:shd w:val="clear" w:color="auto" w:fill="B4C6E7" w:themeFill="accent5" w:themeFillTint="66"/>
          </w:tcPr>
          <w:p w:rsidRPr="00E73F66" w:rsidR="004053BD" w:rsidP="00A549FE" w:rsidRDefault="004053BD" w14:paraId="34923778"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A549FE" w:rsidRDefault="004053BD" w14:paraId="6866B9A7"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053BD" w:rsidP="004053BD" w:rsidRDefault="004053BD" w14:paraId="47ED2B50" w14:textId="311A9D22">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70A36843" w14:textId="5CB68F13">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w:t>
            </w:r>
          </w:p>
        </w:tc>
      </w:tr>
      <w:tr w:rsidRPr="00E73F66" w:rsidR="004053BD" w:rsidTr="00A549FE" w14:paraId="4FD79FB1" w14:textId="77777777">
        <w:trPr>
          <w:trHeight w:val="233"/>
        </w:trPr>
        <w:tc>
          <w:tcPr>
            <w:tcW w:w="2232" w:type="dxa"/>
            <w:shd w:val="clear" w:color="auto" w:fill="B4C6E7" w:themeFill="accent5" w:themeFillTint="66"/>
          </w:tcPr>
          <w:p w:rsidRPr="00E73F66" w:rsidR="004053BD" w:rsidP="004053BD" w:rsidRDefault="004053BD" w14:paraId="08816226" w14:textId="27BEE899">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669EFC35" w14:textId="2D5F593F">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7C3E6421" w14:textId="2CF1F2B1">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00942EE4" w14:textId="46866CAB">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r>
      <w:tr w:rsidRPr="00E73F66" w:rsidR="004053BD" w:rsidTr="00A549FE" w14:paraId="29313205" w14:textId="77777777">
        <w:trPr>
          <w:trHeight w:val="244"/>
        </w:trPr>
        <w:tc>
          <w:tcPr>
            <w:tcW w:w="2232" w:type="dxa"/>
            <w:shd w:val="clear" w:color="auto" w:fill="B4C6E7" w:themeFill="accent5" w:themeFillTint="66"/>
          </w:tcPr>
          <w:p w:rsidRPr="00E73F66" w:rsidR="004053BD" w:rsidP="004053BD" w:rsidRDefault="004053BD" w14:paraId="1E16325B" w14:textId="61EDF8B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54967EF6" w14:textId="3DEFA0A0">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p>
        </w:tc>
        <w:tc>
          <w:tcPr>
            <w:tcW w:w="2232" w:type="dxa"/>
            <w:shd w:val="clear" w:color="auto" w:fill="B4C6E7" w:themeFill="accent5" w:themeFillTint="66"/>
          </w:tcPr>
          <w:p w:rsidRPr="00E73F66" w:rsidR="004053BD" w:rsidP="004053BD" w:rsidRDefault="004053BD" w14:paraId="2C917C29" w14:textId="58F83E9A">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053BD" w:rsidP="004053BD" w:rsidRDefault="004053BD" w14:paraId="6454EDBC" w14:textId="2E03A3FB">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Pr="00221EC9">
              <w:rPr>
                <w:rFonts w:asciiTheme="minorHAnsi" w:hAnsiTheme="minorHAnsi" w:eastAsiaTheme="minorHAnsi" w:cstheme="minorBidi"/>
                <w:sz w:val="20"/>
              </w:rPr>
              <w:t xml:space="preserve"> </w:t>
            </w:r>
          </w:p>
        </w:tc>
      </w:tr>
    </w:tbl>
    <w:p w:rsidRPr="00E73F66" w:rsidR="007243F4" w:rsidP="007243F4" w:rsidRDefault="007243F4" w14:paraId="322B7C1E" w14:textId="77777777"/>
    <w:p w:rsidRPr="00E73F66" w:rsidR="007243F4" w:rsidP="007243F4" w:rsidRDefault="007243F4" w14:paraId="49455E38" w14:textId="77777777">
      <w:pPr>
        <w:jc w:val="center"/>
      </w:pPr>
      <w:r w:rsidRPr="00E73F66">
        <w:lastRenderedPageBreak/>
        <w:t>&lt;page break&gt;</w:t>
      </w:r>
    </w:p>
    <w:p w:rsidRPr="00E73F66" w:rsidR="007243F4" w:rsidP="007243F4" w:rsidRDefault="003A159B" w14:paraId="053C6396" w14:textId="1B45B730">
      <w:r w:rsidRPr="00E73F66">
        <w:t xml:space="preserve">Now, we have some questions about your opinions on surveys in general. </w:t>
      </w:r>
      <w:r w:rsidR="00FF379A">
        <w:t xml:space="preserve">(These questions are taken from the </w:t>
      </w:r>
      <w:hyperlink w:history="1" r:id="rId14">
        <w:r w:rsidRPr="00FF379A" w:rsidR="00FF379A">
          <w:rPr>
            <w:rStyle w:val="Hyperlink"/>
          </w:rPr>
          <w:t>Survey Pulse scale</w:t>
        </w:r>
      </w:hyperlink>
      <w:r w:rsidR="00E50F4C">
        <w:t xml:space="preserve">). </w:t>
      </w:r>
    </w:p>
    <w:p w:rsidRPr="00E73F66" w:rsidR="007243F4" w:rsidP="007243F4" w:rsidRDefault="007243F4" w14:paraId="401399A7" w14:textId="77777777">
      <w:pPr>
        <w:pStyle w:val="ListParagraph"/>
        <w:numPr>
          <w:ilvl w:val="0"/>
          <w:numId w:val="11"/>
        </w:numPr>
        <w:spacing w:after="160" w:line="259" w:lineRule="auto"/>
      </w:pPr>
      <w:r w:rsidRPr="00E73F66">
        <w:t>How enjoyable do you find responding to surveys through the mail or Internet?</w:t>
      </w:r>
    </w:p>
    <w:p w:rsidRPr="00E73F66" w:rsidR="007243F4" w:rsidP="007243F4" w:rsidRDefault="007243F4" w14:paraId="4AFA66F8" w14:textId="77777777">
      <w:pPr>
        <w:pStyle w:val="ListParagraph"/>
        <w:numPr>
          <w:ilvl w:val="0"/>
          <w:numId w:val="11"/>
        </w:numPr>
        <w:spacing w:after="160" w:line="259" w:lineRule="auto"/>
      </w:pPr>
      <w:r w:rsidRPr="00E73F66">
        <w:t>How enjoyable do you find being interviewed for a survey?</w:t>
      </w:r>
    </w:p>
    <w:p w:rsidRPr="00E73F66" w:rsidR="007243F4" w:rsidP="007243F4" w:rsidRDefault="007243F4" w14:paraId="034D26FE" w14:textId="77777777">
      <w:pPr>
        <w:pStyle w:val="ListParagraph"/>
        <w:numPr>
          <w:ilvl w:val="0"/>
          <w:numId w:val="11"/>
        </w:numPr>
        <w:spacing w:after="160" w:line="259" w:lineRule="auto"/>
      </w:pPr>
      <w:r w:rsidRPr="00E73F66">
        <w:t xml:space="preserve">How interesting are surveys in themselves? </w:t>
      </w:r>
    </w:p>
    <w:p w:rsidRPr="00E73F66" w:rsidR="007243F4" w:rsidP="007243F4" w:rsidRDefault="007243F4" w14:paraId="41DD8B28" w14:textId="77777777">
      <w:pPr>
        <w:pStyle w:val="ListParagraph"/>
        <w:numPr>
          <w:ilvl w:val="0"/>
          <w:numId w:val="11"/>
        </w:numPr>
        <w:spacing w:after="160" w:line="259" w:lineRule="auto"/>
      </w:pPr>
      <w:r w:rsidRPr="00E73F66">
        <w:t>How important are surveys for society?</w:t>
      </w:r>
    </w:p>
    <w:p w:rsidRPr="00E73F66" w:rsidR="007243F4" w:rsidP="007243F4" w:rsidRDefault="00265AA4" w14:paraId="6B304FCD" w14:textId="3CC5B921">
      <w:pPr>
        <w:pStyle w:val="ListParagraph"/>
        <w:numPr>
          <w:ilvl w:val="0"/>
          <w:numId w:val="11"/>
        </w:numPr>
        <w:spacing w:after="160" w:line="259" w:lineRule="auto"/>
      </w:pPr>
      <w:r w:rsidRPr="00E73F66">
        <w:t>How effective are surveys at collecting useful information?</w:t>
      </w:r>
    </w:p>
    <w:p w:rsidRPr="00E73F66" w:rsidR="007243F4" w:rsidP="007243F4" w:rsidRDefault="007243F4" w14:paraId="37726D40" w14:textId="77777777">
      <w:pPr>
        <w:pStyle w:val="ListParagraph"/>
        <w:numPr>
          <w:ilvl w:val="0"/>
          <w:numId w:val="11"/>
        </w:numPr>
        <w:spacing w:after="160" w:line="259" w:lineRule="auto"/>
      </w:pPr>
      <w:r w:rsidRPr="00E73F66">
        <w:t>To what extent is completing surveys a waste of time?</w:t>
      </w:r>
    </w:p>
    <w:p w:rsidRPr="00E73F66" w:rsidR="007243F4" w:rsidP="007243F4" w:rsidRDefault="007243F4" w14:paraId="3BD5FACE" w14:textId="77777777">
      <w:pPr>
        <w:pStyle w:val="ListParagraph"/>
        <w:numPr>
          <w:ilvl w:val="0"/>
          <w:numId w:val="11"/>
        </w:numPr>
        <w:spacing w:after="160" w:line="259" w:lineRule="auto"/>
      </w:pPr>
      <w:r w:rsidRPr="00E73F66">
        <w:t>How excessive is the number of survey requests you receive?</w:t>
      </w:r>
    </w:p>
    <w:p w:rsidRPr="00E73F66" w:rsidR="007243F4" w:rsidP="007243F4" w:rsidRDefault="007243F4" w14:paraId="1B03806A" w14:textId="77777777">
      <w:pPr>
        <w:pStyle w:val="ListParagraph"/>
        <w:numPr>
          <w:ilvl w:val="0"/>
          <w:numId w:val="11"/>
        </w:numPr>
        <w:spacing w:after="160" w:line="259" w:lineRule="auto"/>
      </w:pPr>
      <w:r w:rsidRPr="00E73F66">
        <w:t xml:space="preserve">How invasive do you believe opinion surveys are?  </w:t>
      </w:r>
    </w:p>
    <w:p w:rsidRPr="00E73F66" w:rsidR="007243F4" w:rsidP="007243F4" w:rsidRDefault="007243F4" w14:paraId="7062123C" w14:textId="77777777">
      <w:pPr>
        <w:pStyle w:val="ListParagraph"/>
        <w:numPr>
          <w:ilvl w:val="0"/>
          <w:numId w:val="11"/>
        </w:numPr>
        <w:spacing w:after="160" w:line="259" w:lineRule="auto"/>
      </w:pPr>
      <w:r w:rsidRPr="00E73F66">
        <w:t xml:space="preserve">How exhausting is it to answer a survey with a lot of questions? </w:t>
      </w:r>
    </w:p>
    <w:p w:rsidRPr="004B31E1" w:rsidR="004B31E1" w:rsidP="004B31E1" w:rsidRDefault="00DC37B4" w14:paraId="00DD2E89" w14:textId="759E6BB0">
      <w:pPr>
        <w:spacing w:after="160" w:line="259" w:lineRule="auto"/>
        <w:rPr>
          <w:i/>
        </w:rPr>
      </w:pPr>
      <w:r w:rsidRPr="00DC37B4">
        <w:rPr>
          <w:i/>
        </w:rPr>
        <w:t xml:space="preserve">*Participants will answer these questions using the response scale </w:t>
      </w:r>
      <w:r>
        <w:rPr>
          <w:i/>
        </w:rPr>
        <w:t xml:space="preserve">they were randomly assigned to across each </w:t>
      </w:r>
      <w:r w:rsidRPr="004B31E1" w:rsidR="004B31E1">
        <w:rPr>
          <w:i/>
        </w:rPr>
        <w:t xml:space="preserve">burden </w:t>
      </w:r>
      <w:r>
        <w:rPr>
          <w:i/>
        </w:rPr>
        <w:t>item</w:t>
      </w:r>
      <w:r w:rsidRPr="004B31E1" w:rsidR="004B31E1">
        <w:rPr>
          <w:i/>
        </w:rPr>
        <w:t xml:space="preserve"> (i.e., </w:t>
      </w:r>
      <w:r w:rsidR="004B31E1">
        <w:rPr>
          <w:i/>
        </w:rPr>
        <w:t>enjoyable</w:t>
      </w:r>
      <w:r w:rsidRPr="004B31E1" w:rsidR="004B31E1">
        <w:rPr>
          <w:i/>
        </w:rPr>
        <w:t xml:space="preserve">, </w:t>
      </w:r>
      <w:r w:rsidR="004B31E1">
        <w:rPr>
          <w:i/>
        </w:rPr>
        <w:t>interesting, important, effective, wasteful, excessive, invasive, and exhausting):</w:t>
      </w:r>
    </w:p>
    <w:tbl>
      <w:tblPr>
        <w:tblStyle w:val="TableGrid1"/>
        <w:tblW w:w="0" w:type="auto"/>
        <w:tblLook w:val="04A0" w:firstRow="1" w:lastRow="0" w:firstColumn="1" w:lastColumn="0" w:noHBand="0" w:noVBand="1"/>
      </w:tblPr>
      <w:tblGrid>
        <w:gridCol w:w="2232"/>
        <w:gridCol w:w="2232"/>
        <w:gridCol w:w="2232"/>
        <w:gridCol w:w="2232"/>
      </w:tblGrid>
      <w:tr w:rsidRPr="00E73F66" w:rsidR="004B31E1" w:rsidTr="00A549FE" w14:paraId="4E156F01" w14:textId="77777777">
        <w:trPr>
          <w:trHeight w:val="494"/>
        </w:trPr>
        <w:tc>
          <w:tcPr>
            <w:tcW w:w="2232" w:type="dxa"/>
            <w:vAlign w:val="center"/>
          </w:tcPr>
          <w:p w:rsidRPr="00E73F66" w:rsidR="004B31E1" w:rsidP="00A549FE" w:rsidRDefault="004B31E1" w14:paraId="404EE69B"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1</w:t>
            </w:r>
          </w:p>
        </w:tc>
        <w:tc>
          <w:tcPr>
            <w:tcW w:w="2232" w:type="dxa"/>
            <w:vAlign w:val="center"/>
          </w:tcPr>
          <w:p w:rsidRPr="00E73F66" w:rsidR="004B31E1" w:rsidP="00A549FE" w:rsidRDefault="004B31E1" w14:paraId="2DF1A1ED"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2</w:t>
            </w:r>
          </w:p>
        </w:tc>
        <w:tc>
          <w:tcPr>
            <w:tcW w:w="2232" w:type="dxa"/>
            <w:vAlign w:val="center"/>
          </w:tcPr>
          <w:p w:rsidRPr="00E73F66" w:rsidR="004B31E1" w:rsidP="00A549FE" w:rsidRDefault="004B31E1" w14:paraId="29DDC955"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3</w:t>
            </w:r>
          </w:p>
        </w:tc>
        <w:tc>
          <w:tcPr>
            <w:tcW w:w="2232" w:type="dxa"/>
            <w:vAlign w:val="center"/>
          </w:tcPr>
          <w:p w:rsidRPr="00E73F66" w:rsidR="004B31E1" w:rsidP="00A549FE" w:rsidRDefault="004B31E1" w14:paraId="3C817940"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4</w:t>
            </w:r>
          </w:p>
        </w:tc>
      </w:tr>
      <w:tr w:rsidRPr="00E73F66" w:rsidR="004B31E1" w:rsidTr="00A549FE" w14:paraId="404F762A" w14:textId="77777777">
        <w:trPr>
          <w:trHeight w:val="233"/>
        </w:trPr>
        <w:tc>
          <w:tcPr>
            <w:tcW w:w="2232" w:type="dxa"/>
            <w:shd w:val="clear" w:color="auto" w:fill="B4C6E7" w:themeFill="accent5" w:themeFillTint="66"/>
          </w:tcPr>
          <w:p w:rsidRPr="00E73F66" w:rsidR="004B31E1" w:rsidP="00A549FE" w:rsidRDefault="004B31E1" w14:paraId="275062A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51E4E8EC"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55C87A2D"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0704056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r>
      <w:tr w:rsidRPr="00E73F66" w:rsidR="004B31E1" w:rsidTr="00A549FE" w14:paraId="7ADE1EBD" w14:textId="77777777">
        <w:trPr>
          <w:trHeight w:val="233"/>
        </w:trPr>
        <w:tc>
          <w:tcPr>
            <w:tcW w:w="2232" w:type="dxa"/>
            <w:shd w:val="clear" w:color="auto" w:fill="B4C6E7" w:themeFill="accent5" w:themeFillTint="66"/>
          </w:tcPr>
          <w:p w:rsidRPr="00E73F66" w:rsidR="004B31E1" w:rsidP="00A549FE" w:rsidRDefault="004B31E1" w14:paraId="437502DF"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7AFC0823"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31D132D5"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4197E2A1" w14:textId="77777777">
            <w:pPr>
              <w:spacing w:after="0" w:line="240" w:lineRule="auto"/>
              <w:rPr>
                <w:rFonts w:asciiTheme="minorHAnsi" w:hAnsiTheme="minorHAnsi" w:eastAsiaTheme="minorHAnsi" w:cstheme="minorBidi"/>
                <w:sz w:val="20"/>
              </w:rPr>
            </w:pPr>
          </w:p>
        </w:tc>
      </w:tr>
      <w:tr w:rsidRPr="00E73F66" w:rsidR="004B31E1" w:rsidTr="00A549FE" w14:paraId="2BCD1AF8" w14:textId="77777777">
        <w:trPr>
          <w:trHeight w:val="233"/>
        </w:trPr>
        <w:tc>
          <w:tcPr>
            <w:tcW w:w="2232" w:type="dxa"/>
            <w:shd w:val="clear" w:color="auto" w:fill="B4C6E7" w:themeFill="accent5" w:themeFillTint="66"/>
          </w:tcPr>
          <w:p w:rsidRPr="00E73F66" w:rsidR="004B31E1" w:rsidP="00A549FE" w:rsidRDefault="004B31E1" w14:paraId="364E3A36"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721C05B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too</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3813AD4C"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65EC0D74" w14:textId="77777777">
            <w:pPr>
              <w:spacing w:after="0" w:line="240" w:lineRule="auto"/>
              <w:rPr>
                <w:rFonts w:asciiTheme="minorHAnsi" w:hAnsiTheme="minorHAnsi" w:eastAsiaTheme="minorHAnsi" w:cstheme="minorBidi"/>
                <w:sz w:val="20"/>
              </w:rPr>
            </w:pPr>
          </w:p>
        </w:tc>
      </w:tr>
      <w:tr w:rsidRPr="00E73F66" w:rsidR="004B31E1" w:rsidTr="00A549FE" w14:paraId="0E2396F2" w14:textId="77777777">
        <w:trPr>
          <w:trHeight w:val="233"/>
        </w:trPr>
        <w:tc>
          <w:tcPr>
            <w:tcW w:w="2232" w:type="dxa"/>
            <w:shd w:val="clear" w:color="auto" w:fill="B4C6E7" w:themeFill="accent5" w:themeFillTint="66"/>
          </w:tcPr>
          <w:p w:rsidRPr="00E73F66" w:rsidR="004B31E1" w:rsidP="00A549FE" w:rsidRDefault="004B31E1" w14:paraId="76907149"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1E56EB84"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0795F34F"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1EA3D4B3"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w:t>
            </w:r>
          </w:p>
        </w:tc>
      </w:tr>
      <w:tr w:rsidRPr="00E73F66" w:rsidR="004B31E1" w:rsidTr="00A549FE" w14:paraId="64F74CE6" w14:textId="77777777">
        <w:trPr>
          <w:trHeight w:val="233"/>
        </w:trPr>
        <w:tc>
          <w:tcPr>
            <w:tcW w:w="2232" w:type="dxa"/>
            <w:shd w:val="clear" w:color="auto" w:fill="B4C6E7" w:themeFill="accent5" w:themeFillTint="66"/>
          </w:tcPr>
          <w:p w:rsidRPr="00E73F66" w:rsidR="004B31E1" w:rsidP="00A549FE" w:rsidRDefault="004B31E1" w14:paraId="0662731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09E53303"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38E2B9C8"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6CFDF04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r>
      <w:tr w:rsidRPr="00E73F66" w:rsidR="004B31E1" w:rsidTr="00A549FE" w14:paraId="2120178D" w14:textId="77777777">
        <w:trPr>
          <w:trHeight w:val="233"/>
        </w:trPr>
        <w:tc>
          <w:tcPr>
            <w:tcW w:w="2232" w:type="dxa"/>
            <w:shd w:val="clear" w:color="auto" w:fill="B4C6E7" w:themeFill="accent5" w:themeFillTint="66"/>
          </w:tcPr>
          <w:p w:rsidRPr="00E73F66" w:rsidR="004B31E1" w:rsidP="00A549FE" w:rsidRDefault="004B31E1" w14:paraId="7E4DF87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10427A3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4B31E1" w:rsidP="00A549FE" w:rsidRDefault="004B31E1" w14:paraId="6157BA2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7D8CE45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w:t>
            </w:r>
          </w:p>
        </w:tc>
      </w:tr>
      <w:tr w:rsidRPr="00E73F66" w:rsidR="004B31E1" w:rsidTr="00A549FE" w14:paraId="33089E92" w14:textId="77777777">
        <w:trPr>
          <w:trHeight w:val="233"/>
        </w:trPr>
        <w:tc>
          <w:tcPr>
            <w:tcW w:w="2232" w:type="dxa"/>
            <w:shd w:val="clear" w:color="auto" w:fill="B4C6E7" w:themeFill="accent5" w:themeFillTint="66"/>
          </w:tcPr>
          <w:p w:rsidRPr="00E73F66" w:rsidR="004B31E1" w:rsidP="00A549FE" w:rsidRDefault="004B31E1" w14:paraId="6734362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590DEC93"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0639BA05"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6FA1F388"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r>
      <w:tr w:rsidRPr="00E73F66" w:rsidR="004B31E1" w:rsidTr="00A549FE" w14:paraId="4F574F34" w14:textId="77777777">
        <w:trPr>
          <w:trHeight w:val="244"/>
        </w:trPr>
        <w:tc>
          <w:tcPr>
            <w:tcW w:w="2232" w:type="dxa"/>
            <w:shd w:val="clear" w:color="auto" w:fill="B4C6E7" w:themeFill="accent5" w:themeFillTint="66"/>
          </w:tcPr>
          <w:p w:rsidRPr="00E73F66" w:rsidR="004B31E1" w:rsidP="00A549FE" w:rsidRDefault="004B31E1" w14:paraId="6CB80BBF"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6BA78DE1"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p>
        </w:tc>
        <w:tc>
          <w:tcPr>
            <w:tcW w:w="2232" w:type="dxa"/>
            <w:shd w:val="clear" w:color="auto" w:fill="B4C6E7" w:themeFill="accent5" w:themeFillTint="66"/>
          </w:tcPr>
          <w:p w:rsidRPr="00E73F66" w:rsidR="004B31E1" w:rsidP="00A549FE" w:rsidRDefault="004B31E1" w14:paraId="15FAD55F"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4B31E1" w:rsidP="00A549FE" w:rsidRDefault="004B31E1" w14:paraId="52D84EE3"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Pr="00221EC9">
              <w:rPr>
                <w:rFonts w:asciiTheme="minorHAnsi" w:hAnsiTheme="minorHAnsi" w:eastAsiaTheme="minorHAnsi" w:cstheme="minorBidi"/>
                <w:sz w:val="20"/>
              </w:rPr>
              <w:t xml:space="preserve"> </w:t>
            </w:r>
          </w:p>
        </w:tc>
      </w:tr>
    </w:tbl>
    <w:p w:rsidRPr="00E73F66" w:rsidR="007243F4" w:rsidP="004B31E1" w:rsidRDefault="007243F4" w14:paraId="7D627CAE" w14:textId="77777777">
      <w:pPr>
        <w:ind w:left="360"/>
      </w:pPr>
    </w:p>
    <w:p w:rsidRPr="00E73F66" w:rsidR="007243F4" w:rsidP="007243F4" w:rsidRDefault="007243F4" w14:paraId="46562D33" w14:textId="77777777">
      <w:pPr>
        <w:pStyle w:val="ListParagraph"/>
        <w:jc w:val="center"/>
      </w:pPr>
      <w:r w:rsidRPr="00E73F66">
        <w:t>&lt;page break&gt;</w:t>
      </w:r>
    </w:p>
    <w:p w:rsidRPr="00E73F66" w:rsidR="007243F4" w:rsidP="007243F4" w:rsidRDefault="007243F4" w14:paraId="695974DA" w14:textId="77777777">
      <w:r w:rsidRPr="00E73F66">
        <w:t>Next, you will look at pairs of words that represent different amounts:</w:t>
      </w:r>
    </w:p>
    <w:p w:rsidRPr="00E73F66" w:rsidR="007243F4" w:rsidP="007243F4" w:rsidRDefault="007243F4" w14:paraId="27E4B806" w14:textId="77777777">
      <w:pPr>
        <w:pStyle w:val="ListParagraph"/>
        <w:numPr>
          <w:ilvl w:val="0"/>
          <w:numId w:val="23"/>
        </w:numPr>
        <w:spacing w:after="0" w:line="240" w:lineRule="auto"/>
      </w:pPr>
      <w:r w:rsidRPr="00E73F66">
        <w:t>Your task is to select the word that you think suggests more, or a greater quantity.</w:t>
      </w:r>
    </w:p>
    <w:p w:rsidRPr="00E73F66" w:rsidR="007243F4" w:rsidP="007243F4" w:rsidRDefault="007243F4" w14:paraId="0C747614" w14:textId="77777777">
      <w:pPr>
        <w:pStyle w:val="ListParagraph"/>
        <w:numPr>
          <w:ilvl w:val="0"/>
          <w:numId w:val="23"/>
        </w:numPr>
        <w:spacing w:after="0" w:line="240" w:lineRule="auto"/>
      </w:pPr>
      <w:r w:rsidRPr="00E73F66">
        <w:t>Some of the pairs of words may be very close in meaning.</w:t>
      </w:r>
    </w:p>
    <w:p w:rsidRPr="00E73F66" w:rsidR="007243F4" w:rsidP="007243F4" w:rsidRDefault="007243F4" w14:paraId="6AE2A412" w14:textId="77777777">
      <w:pPr>
        <w:pStyle w:val="ListParagraph"/>
        <w:numPr>
          <w:ilvl w:val="0"/>
          <w:numId w:val="23"/>
        </w:numPr>
        <w:spacing w:after="0" w:line="240" w:lineRule="auto"/>
      </w:pPr>
      <w:r w:rsidRPr="00E73F66">
        <w:t>Please do your best to determine which of the words suggests more, or a greater quantity.</w:t>
      </w:r>
    </w:p>
    <w:p w:rsidRPr="00E73F66" w:rsidR="007243F4" w:rsidP="007243F4" w:rsidRDefault="007243F4" w14:paraId="13BD3955" w14:textId="77777777">
      <w:pPr>
        <w:rPr>
          <w:b/>
          <w:bCs/>
        </w:rPr>
      </w:pPr>
    </w:p>
    <w:p w:rsidRPr="00E73F66" w:rsidR="007243F4" w:rsidP="007243F4" w:rsidRDefault="007243F4" w14:paraId="5D4D2FD8" w14:textId="77777777">
      <w:r w:rsidRPr="00E73F66">
        <w:rPr>
          <w:b/>
          <w:bCs/>
        </w:rPr>
        <w:t>REMEMBER: go with your initial impression.</w:t>
      </w:r>
    </w:p>
    <w:p w:rsidRPr="00E73F66" w:rsidR="007243F4" w:rsidP="007243F4" w:rsidRDefault="007243F4" w14:paraId="0061F905" w14:textId="2B49F79C">
      <w:pPr>
        <w:spacing w:after="0" w:line="240" w:lineRule="auto"/>
      </w:pPr>
      <w:r w:rsidRPr="00E73F66">
        <w:rPr>
          <w:bCs/>
        </w:rPr>
        <w:t>Which word</w:t>
      </w:r>
      <w:r w:rsidR="008730C4">
        <w:rPr>
          <w:bCs/>
        </w:rPr>
        <w:t xml:space="preserve"> or phrase</w:t>
      </w:r>
      <w:r w:rsidRPr="00E73F66">
        <w:rPr>
          <w:bCs/>
        </w:rPr>
        <w:t xml:space="preserve"> suggests more, or a greater quantity?</w:t>
      </w:r>
      <w:r w:rsidRPr="00E73F66" w:rsidR="00C569D2">
        <w:rPr>
          <w:bCs/>
        </w:rPr>
        <w:t xml:space="preserve">  [each pair will be asked individually</w:t>
      </w:r>
      <w:r w:rsidR="00A549FE">
        <w:rPr>
          <w:bCs/>
        </w:rPr>
        <w:t>; each item within the pair will be displayed in a random order</w:t>
      </w:r>
      <w:r w:rsidRPr="00E73F66" w:rsidR="00C569D2">
        <w:rPr>
          <w:bCs/>
        </w:rPr>
        <w:t>]</w:t>
      </w:r>
    </w:p>
    <w:p w:rsidRPr="00E73F66" w:rsidR="00C569D2" w:rsidP="00C569D2" w:rsidRDefault="00C569D2" w14:paraId="72689EAA" w14:textId="77777777">
      <w:pPr>
        <w:spacing w:after="0" w:line="240" w:lineRule="auto"/>
      </w:pPr>
    </w:p>
    <w:tbl>
      <w:tblPr>
        <w:tblStyle w:val="TableGrid"/>
        <w:tblW w:w="8660" w:type="dxa"/>
        <w:tblLook w:val="04A0" w:firstRow="1" w:lastRow="0" w:firstColumn="1" w:lastColumn="0" w:noHBand="0" w:noVBand="1"/>
      </w:tblPr>
      <w:tblGrid>
        <w:gridCol w:w="1732"/>
        <w:gridCol w:w="1732"/>
        <w:gridCol w:w="1732"/>
        <w:gridCol w:w="1732"/>
        <w:gridCol w:w="1732"/>
      </w:tblGrid>
      <w:tr w:rsidRPr="00E73F66" w:rsidR="00C569D2" w:rsidTr="001813D3" w14:paraId="3F55D5CD" w14:textId="77777777">
        <w:trPr>
          <w:trHeight w:val="720"/>
        </w:trPr>
        <w:tc>
          <w:tcPr>
            <w:tcW w:w="1732" w:type="dxa"/>
            <w:vAlign w:val="center"/>
          </w:tcPr>
          <w:p w:rsidRPr="00E73F66" w:rsidR="00C569D2" w:rsidP="001813D3" w:rsidRDefault="00C569D2" w14:paraId="329BE728" w14:textId="77777777">
            <w:pPr>
              <w:spacing w:after="0" w:line="240" w:lineRule="auto"/>
              <w:jc w:val="center"/>
            </w:pPr>
            <w:r w:rsidRPr="00E73F66">
              <w:lastRenderedPageBreak/>
              <w:t>Not at all</w:t>
            </w:r>
          </w:p>
          <w:p w:rsidRPr="00E73F66" w:rsidR="00C569D2" w:rsidP="001813D3" w:rsidRDefault="00C569D2" w14:paraId="21FFA5B3" w14:textId="77777777">
            <w:pPr>
              <w:spacing w:after="0" w:line="240" w:lineRule="auto"/>
              <w:jc w:val="center"/>
            </w:pPr>
            <w:r w:rsidRPr="00E73F66">
              <w:t>A little</w:t>
            </w:r>
          </w:p>
        </w:tc>
        <w:tc>
          <w:tcPr>
            <w:tcW w:w="1732" w:type="dxa"/>
            <w:vAlign w:val="center"/>
          </w:tcPr>
          <w:p w:rsidRPr="00E73F66" w:rsidR="00C569D2" w:rsidP="001813D3" w:rsidRDefault="00C569D2" w14:paraId="67849865" w14:textId="77777777">
            <w:pPr>
              <w:spacing w:after="0" w:line="240" w:lineRule="auto"/>
              <w:jc w:val="center"/>
            </w:pPr>
            <w:r w:rsidRPr="00E73F66">
              <w:t>A little</w:t>
            </w:r>
          </w:p>
          <w:p w:rsidRPr="00E73F66" w:rsidR="00C569D2" w:rsidP="001813D3" w:rsidRDefault="00C569D2" w14:paraId="64D748C2" w14:textId="77777777">
            <w:pPr>
              <w:spacing w:after="0" w:line="240" w:lineRule="auto"/>
              <w:jc w:val="center"/>
            </w:pPr>
            <w:r w:rsidRPr="00E73F66">
              <w:t>Not too</w:t>
            </w:r>
          </w:p>
        </w:tc>
        <w:tc>
          <w:tcPr>
            <w:tcW w:w="1732" w:type="dxa"/>
            <w:vAlign w:val="center"/>
          </w:tcPr>
          <w:p w:rsidRPr="00E73F66" w:rsidR="00C569D2" w:rsidP="001813D3" w:rsidRDefault="00C569D2" w14:paraId="320F3429" w14:textId="77777777">
            <w:pPr>
              <w:spacing w:after="0" w:line="240" w:lineRule="auto"/>
              <w:jc w:val="center"/>
            </w:pPr>
            <w:r w:rsidRPr="00E73F66">
              <w:t>A little</w:t>
            </w:r>
          </w:p>
          <w:p w:rsidRPr="00E73F66" w:rsidR="00C569D2" w:rsidP="001813D3" w:rsidRDefault="00C569D2" w14:paraId="0C50E223" w14:textId="77777777">
            <w:pPr>
              <w:spacing w:after="0" w:line="240" w:lineRule="auto"/>
              <w:jc w:val="center"/>
            </w:pPr>
            <w:r w:rsidRPr="00E73F66">
              <w:t>Somewhat</w:t>
            </w:r>
          </w:p>
        </w:tc>
        <w:tc>
          <w:tcPr>
            <w:tcW w:w="1732" w:type="dxa"/>
            <w:vAlign w:val="center"/>
          </w:tcPr>
          <w:p w:rsidRPr="00E73F66" w:rsidR="00C569D2" w:rsidP="001813D3" w:rsidRDefault="00C569D2" w14:paraId="16001902" w14:textId="77777777">
            <w:pPr>
              <w:spacing w:after="0" w:line="240" w:lineRule="auto"/>
              <w:jc w:val="center"/>
            </w:pPr>
            <w:r w:rsidRPr="00E73F66">
              <w:t>Somewhat</w:t>
            </w:r>
          </w:p>
          <w:p w:rsidRPr="00E73F66" w:rsidR="00C569D2" w:rsidP="001813D3" w:rsidRDefault="00C569D2" w14:paraId="1CCC0F5C" w14:textId="77777777">
            <w:pPr>
              <w:spacing w:after="0" w:line="240" w:lineRule="auto"/>
              <w:jc w:val="center"/>
            </w:pPr>
            <w:r w:rsidRPr="00E73F66">
              <w:t>Moderately</w:t>
            </w:r>
          </w:p>
        </w:tc>
        <w:tc>
          <w:tcPr>
            <w:tcW w:w="1732" w:type="dxa"/>
            <w:vAlign w:val="center"/>
          </w:tcPr>
          <w:p w:rsidRPr="00E73F66" w:rsidR="00C569D2" w:rsidP="001813D3" w:rsidRDefault="00C569D2" w14:paraId="5B7607A6" w14:textId="77777777">
            <w:pPr>
              <w:spacing w:after="0" w:line="240" w:lineRule="auto"/>
              <w:jc w:val="center"/>
            </w:pPr>
            <w:r w:rsidRPr="00E73F66">
              <w:t>Moderately</w:t>
            </w:r>
          </w:p>
          <w:p w:rsidRPr="00E73F66" w:rsidR="00C569D2" w:rsidP="001813D3" w:rsidRDefault="00C569D2" w14:paraId="5A10533B" w14:textId="77777777">
            <w:pPr>
              <w:spacing w:after="0" w:line="240" w:lineRule="auto"/>
              <w:jc w:val="center"/>
            </w:pPr>
            <w:r w:rsidRPr="00E73F66">
              <w:t>Extremely</w:t>
            </w:r>
          </w:p>
        </w:tc>
      </w:tr>
      <w:tr w:rsidRPr="00E73F66" w:rsidR="00C569D2" w:rsidTr="001813D3" w14:paraId="4638B04A" w14:textId="77777777">
        <w:trPr>
          <w:trHeight w:val="720"/>
        </w:trPr>
        <w:tc>
          <w:tcPr>
            <w:tcW w:w="1732" w:type="dxa"/>
            <w:vAlign w:val="center"/>
          </w:tcPr>
          <w:p w:rsidRPr="00E73F66" w:rsidR="00C569D2" w:rsidP="001813D3" w:rsidRDefault="00C569D2" w14:paraId="5AF7EB5E" w14:textId="77777777">
            <w:pPr>
              <w:spacing w:after="0" w:line="240" w:lineRule="auto"/>
              <w:jc w:val="center"/>
            </w:pPr>
            <w:r w:rsidRPr="00E73F66">
              <w:t>Not at all</w:t>
            </w:r>
          </w:p>
          <w:p w:rsidRPr="00E73F66" w:rsidR="00C569D2" w:rsidP="001813D3" w:rsidRDefault="00C569D2" w14:paraId="740D6371" w14:textId="77777777">
            <w:pPr>
              <w:spacing w:after="0" w:line="240" w:lineRule="auto"/>
              <w:jc w:val="center"/>
            </w:pPr>
            <w:r w:rsidRPr="00E73F66">
              <w:t>Not too</w:t>
            </w:r>
          </w:p>
        </w:tc>
        <w:tc>
          <w:tcPr>
            <w:tcW w:w="1732" w:type="dxa"/>
            <w:vAlign w:val="center"/>
          </w:tcPr>
          <w:p w:rsidRPr="00E73F66" w:rsidR="00C569D2" w:rsidP="001813D3" w:rsidRDefault="00C569D2" w14:paraId="40ACCE47" w14:textId="77777777">
            <w:pPr>
              <w:spacing w:after="0" w:line="240" w:lineRule="auto"/>
              <w:jc w:val="center"/>
            </w:pPr>
            <w:r w:rsidRPr="00E73F66">
              <w:t>A little</w:t>
            </w:r>
          </w:p>
          <w:p w:rsidRPr="00E73F66" w:rsidR="00C569D2" w:rsidP="001813D3" w:rsidRDefault="00C569D2" w14:paraId="407246BF" w14:textId="77777777">
            <w:pPr>
              <w:spacing w:after="0" w:line="240" w:lineRule="auto"/>
              <w:jc w:val="center"/>
            </w:pPr>
            <w:r w:rsidRPr="00E73F66">
              <w:t>Slightly</w:t>
            </w:r>
          </w:p>
        </w:tc>
        <w:tc>
          <w:tcPr>
            <w:tcW w:w="1732" w:type="dxa"/>
            <w:vAlign w:val="center"/>
          </w:tcPr>
          <w:p w:rsidRPr="00E73F66" w:rsidR="00C569D2" w:rsidP="001813D3" w:rsidRDefault="00C569D2" w14:paraId="7B10D5C4" w14:textId="77777777">
            <w:pPr>
              <w:spacing w:after="0" w:line="240" w:lineRule="auto"/>
              <w:jc w:val="center"/>
            </w:pPr>
            <w:r w:rsidRPr="00E73F66">
              <w:t>Not too</w:t>
            </w:r>
          </w:p>
          <w:p w:rsidRPr="00E73F66" w:rsidR="00C569D2" w:rsidP="001813D3" w:rsidRDefault="00C569D2" w14:paraId="4FE5ABE0" w14:textId="77777777">
            <w:pPr>
              <w:spacing w:after="0" w:line="240" w:lineRule="auto"/>
              <w:jc w:val="center"/>
            </w:pPr>
            <w:r w:rsidRPr="00E73F66">
              <w:t>Somewhat</w:t>
            </w:r>
          </w:p>
        </w:tc>
        <w:tc>
          <w:tcPr>
            <w:tcW w:w="1732" w:type="dxa"/>
            <w:vAlign w:val="center"/>
          </w:tcPr>
          <w:p w:rsidRPr="00E73F66" w:rsidR="00C569D2" w:rsidP="001813D3" w:rsidRDefault="00C569D2" w14:paraId="38FF8AF7" w14:textId="77777777">
            <w:pPr>
              <w:spacing w:after="0" w:line="240" w:lineRule="auto"/>
              <w:jc w:val="center"/>
            </w:pPr>
            <w:r w:rsidRPr="00E73F66">
              <w:t>Somewhat</w:t>
            </w:r>
          </w:p>
          <w:p w:rsidRPr="00E73F66" w:rsidR="00C569D2" w:rsidP="001813D3" w:rsidRDefault="00C569D2" w14:paraId="3E82F05C" w14:textId="77777777">
            <w:pPr>
              <w:spacing w:after="0" w:line="240" w:lineRule="auto"/>
              <w:jc w:val="center"/>
            </w:pPr>
            <w:r w:rsidRPr="00E73F66">
              <w:t>Very</w:t>
            </w:r>
          </w:p>
        </w:tc>
        <w:tc>
          <w:tcPr>
            <w:tcW w:w="1732" w:type="dxa"/>
            <w:vAlign w:val="center"/>
          </w:tcPr>
          <w:p w:rsidRPr="00E73F66" w:rsidR="00C569D2" w:rsidP="001813D3" w:rsidRDefault="00C569D2" w14:paraId="404BCFF7" w14:textId="77777777">
            <w:pPr>
              <w:spacing w:after="0" w:line="240" w:lineRule="auto"/>
              <w:jc w:val="center"/>
            </w:pPr>
            <w:r w:rsidRPr="00E73F66">
              <w:t>Very</w:t>
            </w:r>
          </w:p>
          <w:p w:rsidRPr="00E73F66" w:rsidR="00C569D2" w:rsidP="001813D3" w:rsidRDefault="00C569D2" w14:paraId="377608B4" w14:textId="77777777">
            <w:pPr>
              <w:spacing w:after="0" w:line="240" w:lineRule="auto"/>
              <w:jc w:val="center"/>
            </w:pPr>
            <w:r w:rsidRPr="00E73F66">
              <w:t>Extremely</w:t>
            </w:r>
          </w:p>
        </w:tc>
      </w:tr>
      <w:tr w:rsidRPr="00E73F66" w:rsidR="00C569D2" w:rsidTr="001813D3" w14:paraId="11298AEE" w14:textId="77777777">
        <w:trPr>
          <w:trHeight w:val="720"/>
        </w:trPr>
        <w:tc>
          <w:tcPr>
            <w:tcW w:w="1732" w:type="dxa"/>
            <w:vAlign w:val="center"/>
          </w:tcPr>
          <w:p w:rsidRPr="00E73F66" w:rsidR="00C569D2" w:rsidP="001813D3" w:rsidRDefault="00C569D2" w14:paraId="07CFEAFE" w14:textId="77777777">
            <w:pPr>
              <w:spacing w:after="0" w:line="240" w:lineRule="auto"/>
              <w:jc w:val="center"/>
            </w:pPr>
            <w:r w:rsidRPr="00E73F66">
              <w:t>Not at all</w:t>
            </w:r>
          </w:p>
          <w:p w:rsidRPr="00E73F66" w:rsidR="00C569D2" w:rsidP="001813D3" w:rsidRDefault="00C569D2" w14:paraId="4E76B929" w14:textId="77777777">
            <w:pPr>
              <w:spacing w:after="0" w:line="240" w:lineRule="auto"/>
              <w:jc w:val="center"/>
            </w:pPr>
            <w:r w:rsidRPr="00E73F66">
              <w:t>Slightly</w:t>
            </w:r>
          </w:p>
        </w:tc>
        <w:tc>
          <w:tcPr>
            <w:tcW w:w="1732" w:type="dxa"/>
            <w:vAlign w:val="center"/>
          </w:tcPr>
          <w:p w:rsidRPr="00E73F66" w:rsidR="00C569D2" w:rsidP="001813D3" w:rsidRDefault="00C569D2" w14:paraId="3BAA3E26" w14:textId="77777777">
            <w:pPr>
              <w:spacing w:after="0" w:line="240" w:lineRule="auto"/>
              <w:jc w:val="center"/>
            </w:pPr>
            <w:r w:rsidRPr="00E73F66">
              <w:t>Not too</w:t>
            </w:r>
          </w:p>
          <w:p w:rsidRPr="00E73F66" w:rsidR="00C569D2" w:rsidP="001813D3" w:rsidRDefault="00C569D2" w14:paraId="0D1F12FF" w14:textId="77777777">
            <w:pPr>
              <w:spacing w:after="0" w:line="240" w:lineRule="auto"/>
              <w:jc w:val="center"/>
            </w:pPr>
            <w:r w:rsidRPr="00E73F66">
              <w:t>Slightly</w:t>
            </w:r>
          </w:p>
        </w:tc>
        <w:tc>
          <w:tcPr>
            <w:tcW w:w="1732" w:type="dxa"/>
            <w:vAlign w:val="center"/>
          </w:tcPr>
          <w:p w:rsidRPr="00E73F66" w:rsidR="00C569D2" w:rsidP="001813D3" w:rsidRDefault="00C569D2" w14:paraId="7C287648" w14:textId="77777777">
            <w:pPr>
              <w:spacing w:after="0" w:line="240" w:lineRule="auto"/>
              <w:jc w:val="center"/>
            </w:pPr>
            <w:r w:rsidRPr="00E73F66">
              <w:t>Slightly</w:t>
            </w:r>
          </w:p>
          <w:p w:rsidRPr="00E73F66" w:rsidR="00C569D2" w:rsidP="001813D3" w:rsidRDefault="00C569D2" w14:paraId="374EAA75" w14:textId="77777777">
            <w:pPr>
              <w:spacing w:after="0" w:line="240" w:lineRule="auto"/>
              <w:jc w:val="center"/>
            </w:pPr>
            <w:r w:rsidRPr="00E73F66">
              <w:t>Somewhat</w:t>
            </w:r>
          </w:p>
        </w:tc>
        <w:tc>
          <w:tcPr>
            <w:tcW w:w="1732" w:type="dxa"/>
            <w:vAlign w:val="center"/>
          </w:tcPr>
          <w:p w:rsidRPr="00E73F66" w:rsidR="00C569D2" w:rsidP="001813D3" w:rsidRDefault="00C569D2" w14:paraId="5FEE1F8C" w14:textId="77777777">
            <w:pPr>
              <w:spacing w:after="0" w:line="240" w:lineRule="auto"/>
              <w:jc w:val="center"/>
            </w:pPr>
            <w:r w:rsidRPr="00E73F66">
              <w:t>Moderately</w:t>
            </w:r>
          </w:p>
          <w:p w:rsidRPr="00E73F66" w:rsidR="00C569D2" w:rsidP="001813D3" w:rsidRDefault="00C569D2" w14:paraId="4D3D1DEB" w14:textId="77777777">
            <w:pPr>
              <w:spacing w:after="0" w:line="240" w:lineRule="auto"/>
              <w:jc w:val="center"/>
            </w:pPr>
            <w:r w:rsidRPr="00E73F66">
              <w:t>Very</w:t>
            </w:r>
          </w:p>
        </w:tc>
        <w:tc>
          <w:tcPr>
            <w:tcW w:w="1732" w:type="dxa"/>
            <w:vAlign w:val="center"/>
          </w:tcPr>
          <w:p w:rsidRPr="00E73F66" w:rsidR="00C569D2" w:rsidP="001813D3" w:rsidRDefault="00C569D2" w14:paraId="3CB194F7" w14:textId="77777777">
            <w:pPr>
              <w:spacing w:after="0" w:line="240" w:lineRule="auto"/>
              <w:jc w:val="center"/>
            </w:pPr>
            <w:r w:rsidRPr="00E73F66">
              <w:t>Extremely</w:t>
            </w:r>
          </w:p>
          <w:p w:rsidRPr="00E73F66" w:rsidR="00C569D2" w:rsidP="001813D3" w:rsidRDefault="00C569D2" w14:paraId="03ACA459" w14:textId="77777777">
            <w:pPr>
              <w:spacing w:after="0" w:line="240" w:lineRule="auto"/>
              <w:jc w:val="center"/>
            </w:pPr>
            <w:r w:rsidRPr="00E73F66">
              <w:t>Completely</w:t>
            </w:r>
          </w:p>
        </w:tc>
      </w:tr>
    </w:tbl>
    <w:p w:rsidRPr="00E73F66" w:rsidR="00C569D2" w:rsidP="00C569D2" w:rsidRDefault="00C569D2" w14:paraId="01C38077" w14:textId="77777777">
      <w:pPr>
        <w:spacing w:after="0" w:line="240" w:lineRule="auto"/>
      </w:pPr>
    </w:p>
    <w:p w:rsidRPr="00E73F66" w:rsidR="007243F4" w:rsidP="007243F4" w:rsidRDefault="007243F4" w14:paraId="16AB73DA" w14:textId="77777777">
      <w:pPr>
        <w:spacing w:after="0" w:line="240" w:lineRule="auto"/>
      </w:pPr>
    </w:p>
    <w:p w:rsidR="0058399F" w:rsidP="0058399F" w:rsidRDefault="007243F4" w14:paraId="35DB9469" w14:textId="735718BC">
      <w:pPr>
        <w:pStyle w:val="ListParagraph"/>
        <w:jc w:val="center"/>
      </w:pPr>
      <w:r w:rsidRPr="00E73F66">
        <w:t>&lt;page break&gt;</w:t>
      </w:r>
    </w:p>
    <w:p w:rsidRPr="00E73F66" w:rsidR="007120E8" w:rsidP="002A2ED3" w:rsidRDefault="002A2ED3" w14:paraId="1E70DDCD" w14:textId="3585CBC0">
      <w:r>
        <w:t>Now, we have some questions to complete about yourself.</w:t>
      </w:r>
    </w:p>
    <w:p w:rsidRPr="00E73F66" w:rsidR="00E23CA0" w:rsidP="00E23CA0" w:rsidRDefault="00E23CA0" w14:paraId="6DF9FBA8" w14:textId="77777777">
      <w:pPr>
        <w:spacing w:after="0" w:line="240" w:lineRule="auto"/>
        <w:rPr>
          <w:rFonts w:eastAsiaTheme="minorHAnsi"/>
          <w:sz w:val="28"/>
          <w:szCs w:val="24"/>
        </w:rPr>
      </w:pPr>
      <w:r w:rsidRPr="00E73F66">
        <w:rPr>
          <w:rFonts w:eastAsiaTheme="minorHAnsi"/>
          <w:szCs w:val="22"/>
        </w:rPr>
        <w:t>Do you consider yourself to be straight (that is not gay, lesbian, or bisexual?)</w:t>
      </w:r>
    </w:p>
    <w:p w:rsidRPr="00E73F66" w:rsidR="00E23CA0" w:rsidP="00E23CA0" w:rsidRDefault="00E23CA0" w14:paraId="2A384695" w14:textId="77777777">
      <w:pPr>
        <w:spacing w:after="0" w:line="240" w:lineRule="auto"/>
        <w:ind w:left="824" w:hanging="360"/>
        <w:rPr>
          <w:rFonts w:eastAsiaTheme="minorHAnsi"/>
          <w:sz w:val="28"/>
          <w:szCs w:val="24"/>
        </w:rPr>
      </w:pPr>
      <w:r w:rsidRPr="00E73F66">
        <w:rPr>
          <w:rFonts w:eastAsiaTheme="minorHAnsi"/>
          <w:szCs w:val="22"/>
        </w:rPr>
        <w:t>o</w:t>
      </w:r>
      <w:r w:rsidRPr="00E73F66">
        <w:rPr>
          <w:rFonts w:eastAsiaTheme="minorHAnsi"/>
          <w:sz w:val="16"/>
          <w:szCs w:val="14"/>
        </w:rPr>
        <w:t xml:space="preserve">   </w:t>
      </w:r>
      <w:r w:rsidRPr="00E73F66">
        <w:rPr>
          <w:rFonts w:eastAsiaTheme="minorHAnsi"/>
          <w:szCs w:val="22"/>
        </w:rPr>
        <w:t>Yes</w:t>
      </w:r>
    </w:p>
    <w:p w:rsidRPr="00E73F66" w:rsidR="00E23CA0" w:rsidP="00E23CA0" w:rsidRDefault="00E23CA0" w14:paraId="4BF880FE" w14:textId="77777777">
      <w:pPr>
        <w:spacing w:after="0" w:line="240" w:lineRule="auto"/>
        <w:ind w:left="824" w:hanging="360"/>
        <w:rPr>
          <w:rFonts w:eastAsiaTheme="minorHAnsi"/>
          <w:sz w:val="28"/>
          <w:szCs w:val="24"/>
        </w:rPr>
      </w:pPr>
      <w:r w:rsidRPr="00E73F66">
        <w:rPr>
          <w:rFonts w:eastAsiaTheme="minorHAnsi"/>
          <w:szCs w:val="22"/>
        </w:rPr>
        <w:t>o</w:t>
      </w:r>
      <w:r w:rsidRPr="00E73F66">
        <w:rPr>
          <w:rFonts w:eastAsiaTheme="minorHAnsi"/>
          <w:sz w:val="16"/>
          <w:szCs w:val="14"/>
        </w:rPr>
        <w:t xml:space="preserve">   </w:t>
      </w:r>
      <w:r w:rsidRPr="00E73F66">
        <w:rPr>
          <w:rFonts w:eastAsiaTheme="minorHAnsi"/>
          <w:szCs w:val="22"/>
        </w:rPr>
        <w:t>No</w:t>
      </w:r>
    </w:p>
    <w:p w:rsidRPr="00E73F66" w:rsidR="00E23CA0" w:rsidP="00E23CA0" w:rsidRDefault="00E23CA0" w14:paraId="17797953" w14:textId="77777777">
      <w:pPr>
        <w:spacing w:after="0" w:line="240" w:lineRule="auto"/>
        <w:rPr>
          <w:rFonts w:eastAsiaTheme="minorHAnsi"/>
          <w:sz w:val="28"/>
          <w:szCs w:val="24"/>
        </w:rPr>
      </w:pPr>
      <w:r w:rsidRPr="00E73F66">
        <w:rPr>
          <w:rFonts w:eastAsiaTheme="minorHAnsi"/>
          <w:szCs w:val="22"/>
        </w:rPr>
        <w:t xml:space="preserve">(If no) Which of the following best represents how you think of yourself? </w:t>
      </w:r>
    </w:p>
    <w:p w:rsidRPr="00E73F66" w:rsidR="00E23CA0" w:rsidP="00E23CA0" w:rsidRDefault="00E23CA0" w14:paraId="2A3031F5" w14:textId="77777777">
      <w:pPr>
        <w:numPr>
          <w:ilvl w:val="0"/>
          <w:numId w:val="25"/>
        </w:numPr>
        <w:spacing w:after="0" w:line="240" w:lineRule="auto"/>
        <w:rPr>
          <w:sz w:val="28"/>
          <w:szCs w:val="24"/>
        </w:rPr>
      </w:pPr>
      <w:r w:rsidRPr="00E73F66">
        <w:rPr>
          <w:szCs w:val="22"/>
        </w:rPr>
        <w:t xml:space="preserve">Gay </w:t>
      </w:r>
    </w:p>
    <w:p w:rsidRPr="00E73F66" w:rsidR="00E23CA0" w:rsidP="00E23CA0" w:rsidRDefault="00E23CA0" w14:paraId="15F93E73" w14:textId="77777777">
      <w:pPr>
        <w:numPr>
          <w:ilvl w:val="0"/>
          <w:numId w:val="25"/>
        </w:numPr>
        <w:spacing w:after="0" w:line="240" w:lineRule="auto"/>
        <w:rPr>
          <w:sz w:val="28"/>
          <w:szCs w:val="24"/>
        </w:rPr>
      </w:pPr>
      <w:r w:rsidRPr="00E73F66">
        <w:rPr>
          <w:szCs w:val="22"/>
        </w:rPr>
        <w:t>Lesbian</w:t>
      </w:r>
    </w:p>
    <w:p w:rsidRPr="00E73F66" w:rsidR="00E23CA0" w:rsidP="00E23CA0" w:rsidRDefault="00E23CA0" w14:paraId="15DD8F55" w14:textId="77777777">
      <w:pPr>
        <w:numPr>
          <w:ilvl w:val="0"/>
          <w:numId w:val="25"/>
        </w:numPr>
        <w:spacing w:after="0" w:line="240" w:lineRule="auto"/>
        <w:rPr>
          <w:sz w:val="28"/>
          <w:szCs w:val="24"/>
        </w:rPr>
      </w:pPr>
      <w:r w:rsidRPr="00E73F66">
        <w:rPr>
          <w:szCs w:val="22"/>
        </w:rPr>
        <w:t>Bisexual</w:t>
      </w:r>
    </w:p>
    <w:p w:rsidRPr="00E73F66" w:rsidR="00E23CA0" w:rsidP="00E23CA0" w:rsidRDefault="00E23CA0" w14:paraId="6FD06347" w14:textId="77777777">
      <w:pPr>
        <w:numPr>
          <w:ilvl w:val="0"/>
          <w:numId w:val="25"/>
        </w:numPr>
        <w:spacing w:after="0" w:line="240" w:lineRule="auto"/>
        <w:rPr>
          <w:sz w:val="28"/>
          <w:szCs w:val="24"/>
        </w:rPr>
      </w:pPr>
      <w:r w:rsidRPr="00E73F66">
        <w:rPr>
          <w:szCs w:val="22"/>
        </w:rPr>
        <w:t>Something else</w:t>
      </w:r>
    </w:p>
    <w:p w:rsidRPr="00E73F66" w:rsidR="00E23CA0" w:rsidP="00E23CA0" w:rsidRDefault="00E23CA0" w14:paraId="287D8BDD" w14:textId="555434FB">
      <w:pPr>
        <w:spacing w:after="0" w:line="240" w:lineRule="auto"/>
        <w:rPr>
          <w:rFonts w:eastAsiaTheme="minorHAnsi"/>
          <w:sz w:val="28"/>
          <w:szCs w:val="24"/>
        </w:rPr>
      </w:pPr>
      <w:r w:rsidRPr="00E73F66">
        <w:rPr>
          <w:rFonts w:eastAsiaTheme="minorHAnsi"/>
          <w:szCs w:val="22"/>
        </w:rPr>
        <w:t>(If something else) Which of the following best represents how you think of yourself?</w:t>
      </w:r>
      <w:r w:rsidR="00A549FE">
        <w:rPr>
          <w:rFonts w:eastAsiaTheme="minorHAnsi"/>
          <w:szCs w:val="22"/>
        </w:rPr>
        <w:t xml:space="preserve"> (mark all that apply)</w:t>
      </w:r>
    </w:p>
    <w:p w:rsidRPr="00E73F66" w:rsidR="00E23CA0" w:rsidP="00A549FE" w:rsidRDefault="00E23CA0" w14:paraId="736B5481" w14:textId="77777777">
      <w:pPr>
        <w:numPr>
          <w:ilvl w:val="0"/>
          <w:numId w:val="36"/>
        </w:numPr>
        <w:spacing w:after="0" w:line="240" w:lineRule="auto"/>
        <w:rPr>
          <w:sz w:val="28"/>
          <w:szCs w:val="24"/>
        </w:rPr>
      </w:pPr>
      <w:r w:rsidRPr="00E73F66">
        <w:rPr>
          <w:szCs w:val="22"/>
        </w:rPr>
        <w:t>Queer</w:t>
      </w:r>
    </w:p>
    <w:p w:rsidRPr="00E73F66" w:rsidR="00E23CA0" w:rsidP="00A549FE" w:rsidRDefault="00E23CA0" w14:paraId="7795D40B" w14:textId="77777777">
      <w:pPr>
        <w:numPr>
          <w:ilvl w:val="0"/>
          <w:numId w:val="36"/>
        </w:numPr>
        <w:spacing w:after="0" w:line="240" w:lineRule="auto"/>
        <w:rPr>
          <w:sz w:val="28"/>
          <w:szCs w:val="24"/>
        </w:rPr>
      </w:pPr>
      <w:r w:rsidRPr="00E73F66">
        <w:rPr>
          <w:szCs w:val="22"/>
        </w:rPr>
        <w:t>Pansexual</w:t>
      </w:r>
    </w:p>
    <w:p w:rsidRPr="00E73F66" w:rsidR="00E23CA0" w:rsidP="00A549FE" w:rsidRDefault="00E23CA0" w14:paraId="49F49B83" w14:textId="77777777">
      <w:pPr>
        <w:numPr>
          <w:ilvl w:val="0"/>
          <w:numId w:val="36"/>
        </w:numPr>
        <w:spacing w:after="0" w:line="240" w:lineRule="auto"/>
        <w:rPr>
          <w:sz w:val="28"/>
          <w:szCs w:val="24"/>
        </w:rPr>
      </w:pPr>
      <w:r w:rsidRPr="00E73F66">
        <w:rPr>
          <w:szCs w:val="22"/>
        </w:rPr>
        <w:t>Asexual</w:t>
      </w:r>
    </w:p>
    <w:p w:rsidRPr="00E73F66" w:rsidR="00E23CA0" w:rsidP="00A549FE" w:rsidRDefault="00E23CA0" w14:paraId="47FED19F" w14:textId="77777777">
      <w:pPr>
        <w:numPr>
          <w:ilvl w:val="0"/>
          <w:numId w:val="36"/>
        </w:numPr>
        <w:spacing w:after="0" w:line="240" w:lineRule="auto"/>
        <w:rPr>
          <w:sz w:val="28"/>
          <w:szCs w:val="24"/>
        </w:rPr>
      </w:pPr>
      <w:r w:rsidRPr="00E73F66">
        <w:rPr>
          <w:szCs w:val="22"/>
        </w:rPr>
        <w:t>Two-Spirit</w:t>
      </w:r>
    </w:p>
    <w:p w:rsidRPr="00E73F66" w:rsidR="00E23CA0" w:rsidP="00A549FE" w:rsidRDefault="00E23CA0" w14:paraId="15BCA338" w14:textId="77777777">
      <w:pPr>
        <w:numPr>
          <w:ilvl w:val="0"/>
          <w:numId w:val="36"/>
        </w:numPr>
        <w:spacing w:after="0" w:line="240" w:lineRule="auto"/>
        <w:rPr>
          <w:sz w:val="28"/>
          <w:szCs w:val="24"/>
        </w:rPr>
      </w:pPr>
      <w:r w:rsidRPr="00E73F66">
        <w:rPr>
          <w:szCs w:val="22"/>
        </w:rPr>
        <w:t>Demisexual</w:t>
      </w:r>
    </w:p>
    <w:p w:rsidRPr="00E73F66" w:rsidR="00E23CA0" w:rsidP="00A549FE" w:rsidRDefault="00E23CA0" w14:paraId="00CE68C0" w14:textId="77777777">
      <w:pPr>
        <w:numPr>
          <w:ilvl w:val="0"/>
          <w:numId w:val="36"/>
        </w:numPr>
        <w:spacing w:after="0" w:line="240" w:lineRule="auto"/>
        <w:rPr>
          <w:sz w:val="28"/>
          <w:szCs w:val="24"/>
        </w:rPr>
      </w:pPr>
      <w:r w:rsidRPr="00E73F66">
        <w:rPr>
          <w:szCs w:val="22"/>
        </w:rPr>
        <w:t>Same-gender loving</w:t>
      </w:r>
    </w:p>
    <w:p w:rsidRPr="00E73F66" w:rsidR="00E23CA0" w:rsidP="00A549FE" w:rsidRDefault="00E23CA0" w14:paraId="09953338" w14:textId="77777777">
      <w:pPr>
        <w:numPr>
          <w:ilvl w:val="0"/>
          <w:numId w:val="36"/>
        </w:numPr>
        <w:spacing w:after="0" w:line="240" w:lineRule="auto"/>
        <w:rPr>
          <w:sz w:val="28"/>
          <w:szCs w:val="24"/>
        </w:rPr>
      </w:pPr>
      <w:r w:rsidRPr="00E73F66">
        <w:rPr>
          <w:szCs w:val="22"/>
        </w:rPr>
        <w:t>Fluid</w:t>
      </w:r>
    </w:p>
    <w:p w:rsidRPr="00E73F66" w:rsidR="00E23CA0" w:rsidP="00A549FE" w:rsidRDefault="00E23CA0" w14:paraId="3BDA97EE" w14:textId="77777777">
      <w:pPr>
        <w:numPr>
          <w:ilvl w:val="0"/>
          <w:numId w:val="36"/>
        </w:numPr>
        <w:spacing w:after="0" w:line="240" w:lineRule="auto"/>
        <w:rPr>
          <w:sz w:val="28"/>
          <w:szCs w:val="24"/>
        </w:rPr>
      </w:pPr>
      <w:r w:rsidRPr="00E73F66">
        <w:rPr>
          <w:szCs w:val="22"/>
        </w:rPr>
        <w:t>No label</w:t>
      </w:r>
    </w:p>
    <w:p w:rsidRPr="00E73F66" w:rsidR="00E23CA0" w:rsidP="00A549FE" w:rsidRDefault="00E23CA0" w14:paraId="4C03475C" w14:textId="77777777">
      <w:pPr>
        <w:numPr>
          <w:ilvl w:val="0"/>
          <w:numId w:val="36"/>
        </w:numPr>
        <w:spacing w:after="0" w:line="240" w:lineRule="auto"/>
        <w:rPr>
          <w:sz w:val="28"/>
          <w:szCs w:val="24"/>
        </w:rPr>
      </w:pPr>
      <w:r w:rsidRPr="00E73F66">
        <w:rPr>
          <w:szCs w:val="22"/>
        </w:rPr>
        <w:t>Questioning/uncertain</w:t>
      </w:r>
    </w:p>
    <w:p w:rsidRPr="00E73F66" w:rsidR="00E23CA0" w:rsidP="00A549FE" w:rsidRDefault="00E23CA0" w14:paraId="34D577ED" w14:textId="77777777">
      <w:pPr>
        <w:numPr>
          <w:ilvl w:val="0"/>
          <w:numId w:val="36"/>
        </w:numPr>
        <w:spacing w:after="0" w:line="240" w:lineRule="auto"/>
        <w:rPr>
          <w:sz w:val="28"/>
          <w:szCs w:val="24"/>
        </w:rPr>
      </w:pPr>
      <w:r w:rsidRPr="00E73F66">
        <w:rPr>
          <w:szCs w:val="22"/>
        </w:rPr>
        <w:t>None of these</w:t>
      </w:r>
    </w:p>
    <w:p w:rsidRPr="00E73F66" w:rsidR="00E23CA0" w:rsidP="00E23CA0" w:rsidRDefault="00E23CA0" w14:paraId="7C66A153" w14:textId="77777777">
      <w:pPr>
        <w:spacing w:after="0" w:line="240" w:lineRule="auto"/>
        <w:rPr>
          <w:rFonts w:eastAsiaTheme="minorHAnsi"/>
          <w:sz w:val="28"/>
          <w:szCs w:val="24"/>
        </w:rPr>
      </w:pPr>
      <w:r w:rsidRPr="00E73F66">
        <w:rPr>
          <w:rFonts w:eastAsiaTheme="minorHAnsi"/>
          <w:szCs w:val="22"/>
        </w:rPr>
        <w:t>(if none of these) How would you describe yourself? ______</w:t>
      </w:r>
    </w:p>
    <w:p w:rsidRPr="00E73F66" w:rsidR="00E23CA0" w:rsidP="00E23CA0" w:rsidRDefault="00E23CA0" w14:paraId="17073352" w14:textId="77777777"/>
    <w:p w:rsidRPr="00E73F66" w:rsidR="00E23CA0" w:rsidP="00E23CA0" w:rsidRDefault="00E23CA0" w14:paraId="7EE0E1C2" w14:textId="77777777">
      <w:pPr>
        <w:pStyle w:val="ListParagraph"/>
        <w:jc w:val="center"/>
      </w:pPr>
      <w:r w:rsidRPr="00E73F66">
        <w:t>&lt;page break&gt;</w:t>
      </w:r>
    </w:p>
    <w:p w:rsidRPr="00E73F66" w:rsidR="00E23CA0" w:rsidP="00E23CA0" w:rsidRDefault="00E23CA0" w14:paraId="29A846A4" w14:textId="77777777">
      <w:pPr>
        <w:spacing w:after="0" w:line="240" w:lineRule="auto"/>
        <w:rPr>
          <w:rFonts w:eastAsiaTheme="minorHAnsi"/>
          <w:sz w:val="28"/>
          <w:szCs w:val="24"/>
        </w:rPr>
      </w:pPr>
      <w:r w:rsidRPr="00E73F66">
        <w:rPr>
          <w:rFonts w:eastAsiaTheme="minorHAnsi"/>
          <w:szCs w:val="22"/>
        </w:rPr>
        <w:t>Was your sex recorded as male or female at birth?</w:t>
      </w:r>
    </w:p>
    <w:p w:rsidRPr="00E73F66" w:rsidR="00E23CA0" w:rsidP="00E23CA0" w:rsidRDefault="00E23CA0" w14:paraId="37AAD3DA" w14:textId="77777777">
      <w:pPr>
        <w:numPr>
          <w:ilvl w:val="0"/>
          <w:numId w:val="27"/>
        </w:numPr>
        <w:spacing w:after="0" w:line="240" w:lineRule="auto"/>
        <w:rPr>
          <w:sz w:val="28"/>
          <w:szCs w:val="24"/>
        </w:rPr>
      </w:pPr>
      <w:r w:rsidRPr="00E73F66">
        <w:rPr>
          <w:szCs w:val="22"/>
        </w:rPr>
        <w:t>Male</w:t>
      </w:r>
    </w:p>
    <w:p w:rsidRPr="00E73F66" w:rsidR="00E23CA0" w:rsidP="00E23CA0" w:rsidRDefault="00E23CA0" w14:paraId="2F8E169B" w14:textId="77777777">
      <w:pPr>
        <w:numPr>
          <w:ilvl w:val="0"/>
          <w:numId w:val="27"/>
        </w:numPr>
        <w:spacing w:after="0" w:line="240" w:lineRule="auto"/>
        <w:rPr>
          <w:sz w:val="28"/>
          <w:szCs w:val="24"/>
        </w:rPr>
      </w:pPr>
      <w:r w:rsidRPr="00E73F66">
        <w:rPr>
          <w:szCs w:val="22"/>
        </w:rPr>
        <w:t>Female</w:t>
      </w:r>
    </w:p>
    <w:p w:rsidRPr="00E73F66" w:rsidR="00E23CA0" w:rsidP="00E23CA0" w:rsidRDefault="00E23CA0" w14:paraId="79060BED" w14:textId="0905DC4C">
      <w:pPr>
        <w:spacing w:after="0" w:line="240" w:lineRule="auto"/>
        <w:rPr>
          <w:rFonts w:eastAsiaTheme="minorHAnsi"/>
          <w:sz w:val="28"/>
          <w:szCs w:val="24"/>
        </w:rPr>
      </w:pPr>
      <w:r w:rsidRPr="00E73F66">
        <w:rPr>
          <w:rFonts w:eastAsiaTheme="minorHAnsi"/>
          <w:szCs w:val="22"/>
        </w:rPr>
        <w:t xml:space="preserve">Do you consider yourself </w:t>
      </w:r>
      <w:r w:rsidR="00B50C0C">
        <w:rPr>
          <w:rFonts w:eastAsiaTheme="minorHAnsi"/>
          <w:szCs w:val="22"/>
        </w:rPr>
        <w:t>as male, female, or transgender</w:t>
      </w:r>
      <w:r w:rsidRPr="00E73F66">
        <w:rPr>
          <w:rFonts w:eastAsiaTheme="minorHAnsi"/>
          <w:szCs w:val="22"/>
        </w:rPr>
        <w:t xml:space="preserve">? </w:t>
      </w:r>
    </w:p>
    <w:p w:rsidRPr="00214E8E" w:rsidR="00E23CA0" w:rsidP="00E23CA0" w:rsidRDefault="00214E8E" w14:paraId="5E8485DC" w14:textId="6E4FA1DE">
      <w:pPr>
        <w:numPr>
          <w:ilvl w:val="0"/>
          <w:numId w:val="28"/>
        </w:numPr>
        <w:spacing w:after="0" w:line="240" w:lineRule="auto"/>
        <w:rPr>
          <w:sz w:val="28"/>
          <w:szCs w:val="24"/>
        </w:rPr>
      </w:pPr>
      <w:r>
        <w:rPr>
          <w:szCs w:val="22"/>
        </w:rPr>
        <w:t>Male</w:t>
      </w:r>
    </w:p>
    <w:p w:rsidRPr="00214E8E" w:rsidR="00214E8E" w:rsidP="00E23CA0" w:rsidRDefault="00214E8E" w14:paraId="2E863944" w14:textId="5DA4C375">
      <w:pPr>
        <w:numPr>
          <w:ilvl w:val="0"/>
          <w:numId w:val="28"/>
        </w:numPr>
        <w:spacing w:after="0" w:line="240" w:lineRule="auto"/>
        <w:rPr>
          <w:sz w:val="28"/>
          <w:szCs w:val="24"/>
        </w:rPr>
      </w:pPr>
      <w:r>
        <w:rPr>
          <w:szCs w:val="22"/>
        </w:rPr>
        <w:t>Female</w:t>
      </w:r>
    </w:p>
    <w:p w:rsidRPr="00214E8E" w:rsidR="00214E8E" w:rsidP="00E23CA0" w:rsidRDefault="00214E8E" w14:paraId="0001BC63" w14:textId="202057B4">
      <w:pPr>
        <w:numPr>
          <w:ilvl w:val="0"/>
          <w:numId w:val="28"/>
        </w:numPr>
        <w:spacing w:after="0" w:line="240" w:lineRule="auto"/>
        <w:rPr>
          <w:sz w:val="28"/>
          <w:szCs w:val="24"/>
        </w:rPr>
      </w:pPr>
      <w:r>
        <w:rPr>
          <w:szCs w:val="22"/>
        </w:rPr>
        <w:lastRenderedPageBreak/>
        <w:t>Transgender</w:t>
      </w:r>
    </w:p>
    <w:p w:rsidRPr="00E73F66" w:rsidR="00214E8E" w:rsidP="00E23CA0" w:rsidRDefault="00214E8E" w14:paraId="14EB40C4" w14:textId="13D14639">
      <w:pPr>
        <w:numPr>
          <w:ilvl w:val="0"/>
          <w:numId w:val="28"/>
        </w:numPr>
        <w:spacing w:after="0" w:line="240" w:lineRule="auto"/>
        <w:rPr>
          <w:sz w:val="28"/>
          <w:szCs w:val="24"/>
        </w:rPr>
      </w:pPr>
      <w:r>
        <w:rPr>
          <w:szCs w:val="22"/>
        </w:rPr>
        <w:t>None of these</w:t>
      </w:r>
    </w:p>
    <w:p w:rsidRPr="00E73F66" w:rsidR="00E23CA0" w:rsidP="00E23CA0" w:rsidRDefault="00E23CA0" w14:paraId="1D102576" w14:textId="61C9C695">
      <w:pPr>
        <w:spacing w:after="0" w:line="240" w:lineRule="auto"/>
        <w:rPr>
          <w:rFonts w:eastAsiaTheme="minorHAnsi"/>
          <w:sz w:val="28"/>
          <w:szCs w:val="24"/>
        </w:rPr>
      </w:pPr>
      <w:r w:rsidRPr="00E73F66">
        <w:rPr>
          <w:rFonts w:eastAsiaTheme="minorHAnsi"/>
          <w:szCs w:val="22"/>
        </w:rPr>
        <w:t xml:space="preserve">(If </w:t>
      </w:r>
      <w:r w:rsidR="00214E8E">
        <w:rPr>
          <w:rFonts w:eastAsiaTheme="minorHAnsi"/>
          <w:szCs w:val="22"/>
        </w:rPr>
        <w:t>None of these</w:t>
      </w:r>
      <w:r w:rsidRPr="00E73F66">
        <w:rPr>
          <w:rFonts w:eastAsiaTheme="minorHAnsi"/>
          <w:szCs w:val="22"/>
        </w:rPr>
        <w:t>) Which of the following best represents how you think of yourself?</w:t>
      </w:r>
      <w:r w:rsidR="00B50C0C">
        <w:rPr>
          <w:rFonts w:eastAsiaTheme="minorHAnsi"/>
          <w:szCs w:val="22"/>
        </w:rPr>
        <w:t xml:space="preserve"> (mark all that apply)</w:t>
      </w:r>
    </w:p>
    <w:p w:rsidRPr="00E73F66" w:rsidR="00E23CA0" w:rsidP="00B50C0C" w:rsidRDefault="00E23CA0" w14:paraId="0F79DFDC" w14:textId="77777777">
      <w:pPr>
        <w:numPr>
          <w:ilvl w:val="0"/>
          <w:numId w:val="37"/>
        </w:numPr>
        <w:spacing w:after="0" w:line="240" w:lineRule="auto"/>
        <w:rPr>
          <w:sz w:val="28"/>
          <w:szCs w:val="24"/>
        </w:rPr>
      </w:pPr>
      <w:r w:rsidRPr="00E73F66">
        <w:rPr>
          <w:szCs w:val="22"/>
        </w:rPr>
        <w:t>Male</w:t>
      </w:r>
    </w:p>
    <w:p w:rsidRPr="00214E8E" w:rsidR="00E23CA0" w:rsidP="00B50C0C" w:rsidRDefault="00E23CA0" w14:paraId="518DB30B" w14:textId="77777777">
      <w:pPr>
        <w:numPr>
          <w:ilvl w:val="0"/>
          <w:numId w:val="37"/>
        </w:numPr>
        <w:spacing w:after="0" w:line="240" w:lineRule="auto"/>
        <w:rPr>
          <w:sz w:val="28"/>
          <w:szCs w:val="24"/>
        </w:rPr>
      </w:pPr>
      <w:r w:rsidRPr="00E73F66">
        <w:rPr>
          <w:szCs w:val="22"/>
        </w:rPr>
        <w:t>Female</w:t>
      </w:r>
    </w:p>
    <w:p w:rsidRPr="00E73F66" w:rsidR="00214E8E" w:rsidP="00B50C0C" w:rsidRDefault="00214E8E" w14:paraId="5034E987" w14:textId="18EFB850">
      <w:pPr>
        <w:numPr>
          <w:ilvl w:val="0"/>
          <w:numId w:val="37"/>
        </w:numPr>
        <w:spacing w:after="0" w:line="240" w:lineRule="auto"/>
        <w:rPr>
          <w:sz w:val="28"/>
          <w:szCs w:val="24"/>
        </w:rPr>
      </w:pPr>
      <w:r>
        <w:rPr>
          <w:szCs w:val="22"/>
        </w:rPr>
        <w:t>Transgender</w:t>
      </w:r>
    </w:p>
    <w:p w:rsidRPr="00E73F66" w:rsidR="00E23CA0" w:rsidP="00B50C0C" w:rsidRDefault="00E23CA0" w14:paraId="441A88B5" w14:textId="77777777">
      <w:pPr>
        <w:numPr>
          <w:ilvl w:val="0"/>
          <w:numId w:val="37"/>
        </w:numPr>
        <w:spacing w:after="0" w:line="240" w:lineRule="auto"/>
        <w:rPr>
          <w:sz w:val="28"/>
          <w:szCs w:val="24"/>
        </w:rPr>
      </w:pPr>
      <w:r w:rsidRPr="00E73F66">
        <w:rPr>
          <w:szCs w:val="22"/>
        </w:rPr>
        <w:t>Trans male</w:t>
      </w:r>
    </w:p>
    <w:p w:rsidRPr="00E73F66" w:rsidR="00E23CA0" w:rsidP="00B50C0C" w:rsidRDefault="00E23CA0" w14:paraId="48FB6E2E" w14:textId="77777777">
      <w:pPr>
        <w:numPr>
          <w:ilvl w:val="0"/>
          <w:numId w:val="37"/>
        </w:numPr>
        <w:spacing w:after="0" w:line="240" w:lineRule="auto"/>
        <w:rPr>
          <w:sz w:val="28"/>
          <w:szCs w:val="24"/>
        </w:rPr>
      </w:pPr>
      <w:r w:rsidRPr="00E73F66">
        <w:rPr>
          <w:szCs w:val="22"/>
        </w:rPr>
        <w:t>Trans female</w:t>
      </w:r>
    </w:p>
    <w:p w:rsidRPr="00B50C0C" w:rsidR="00E23CA0" w:rsidP="00B50C0C" w:rsidRDefault="00B50C0C" w14:paraId="70BEC029" w14:textId="24FC2CC1">
      <w:pPr>
        <w:numPr>
          <w:ilvl w:val="0"/>
          <w:numId w:val="37"/>
        </w:numPr>
        <w:spacing w:after="0" w:line="240" w:lineRule="auto"/>
        <w:rPr>
          <w:sz w:val="28"/>
          <w:szCs w:val="24"/>
        </w:rPr>
      </w:pPr>
      <w:r>
        <w:rPr>
          <w:szCs w:val="22"/>
        </w:rPr>
        <w:t>Nonbinary</w:t>
      </w:r>
    </w:p>
    <w:p w:rsidRPr="00E73F66" w:rsidR="00B50C0C" w:rsidP="00B50C0C" w:rsidRDefault="00B50C0C" w14:paraId="4ABBE2E4" w14:textId="794DBF7A">
      <w:pPr>
        <w:numPr>
          <w:ilvl w:val="0"/>
          <w:numId w:val="37"/>
        </w:numPr>
        <w:spacing w:after="0" w:line="240" w:lineRule="auto"/>
        <w:rPr>
          <w:sz w:val="28"/>
          <w:szCs w:val="24"/>
        </w:rPr>
      </w:pPr>
      <w:r>
        <w:rPr>
          <w:szCs w:val="22"/>
        </w:rPr>
        <w:t>Gender fluid</w:t>
      </w:r>
    </w:p>
    <w:p w:rsidRPr="00B50C0C" w:rsidR="00B50C0C" w:rsidP="00B50C0C" w:rsidRDefault="00E23CA0" w14:paraId="3E0B5323" w14:textId="77777777">
      <w:pPr>
        <w:numPr>
          <w:ilvl w:val="0"/>
          <w:numId w:val="37"/>
        </w:numPr>
        <w:spacing w:after="0" w:line="240" w:lineRule="auto"/>
        <w:rPr>
          <w:sz w:val="28"/>
          <w:szCs w:val="24"/>
        </w:rPr>
      </w:pPr>
      <w:r w:rsidRPr="00E73F66">
        <w:rPr>
          <w:szCs w:val="22"/>
        </w:rPr>
        <w:t xml:space="preserve">Genderqueer </w:t>
      </w:r>
    </w:p>
    <w:p w:rsidRPr="00E73F66" w:rsidR="00E23CA0" w:rsidP="00B50C0C" w:rsidRDefault="00B50C0C" w14:paraId="60DEE2D9" w14:textId="1DE3799E">
      <w:pPr>
        <w:numPr>
          <w:ilvl w:val="0"/>
          <w:numId w:val="37"/>
        </w:numPr>
        <w:spacing w:after="0" w:line="240" w:lineRule="auto"/>
        <w:rPr>
          <w:sz w:val="28"/>
          <w:szCs w:val="24"/>
        </w:rPr>
      </w:pPr>
      <w:r>
        <w:rPr>
          <w:szCs w:val="22"/>
        </w:rPr>
        <w:t xml:space="preserve">Gender </w:t>
      </w:r>
      <w:r w:rsidRPr="00E73F66" w:rsidR="00E23CA0">
        <w:rPr>
          <w:szCs w:val="22"/>
        </w:rPr>
        <w:t>nonconforming</w:t>
      </w:r>
    </w:p>
    <w:p w:rsidRPr="00E73F66" w:rsidR="00E23CA0" w:rsidP="00B50C0C" w:rsidRDefault="00E23CA0" w14:paraId="61B185B5" w14:textId="77777777">
      <w:pPr>
        <w:numPr>
          <w:ilvl w:val="0"/>
          <w:numId w:val="37"/>
        </w:numPr>
        <w:spacing w:after="0" w:line="240" w:lineRule="auto"/>
        <w:rPr>
          <w:sz w:val="28"/>
          <w:szCs w:val="24"/>
        </w:rPr>
      </w:pPr>
      <w:r w:rsidRPr="00E73F66">
        <w:rPr>
          <w:szCs w:val="22"/>
        </w:rPr>
        <w:t>None of these</w:t>
      </w:r>
    </w:p>
    <w:p w:rsidRPr="00E73F66" w:rsidR="00E23CA0" w:rsidP="00E23CA0" w:rsidRDefault="00E23CA0" w14:paraId="726359A7" w14:textId="77777777">
      <w:pPr>
        <w:spacing w:after="0" w:line="240" w:lineRule="auto"/>
        <w:rPr>
          <w:rFonts w:eastAsiaTheme="minorHAnsi"/>
          <w:sz w:val="28"/>
          <w:szCs w:val="24"/>
        </w:rPr>
      </w:pPr>
      <w:r w:rsidRPr="00E73F66">
        <w:rPr>
          <w:rFonts w:eastAsiaTheme="minorHAnsi"/>
          <w:szCs w:val="22"/>
        </w:rPr>
        <w:t>(if none of these) How would you describe yourself? ______</w:t>
      </w:r>
    </w:p>
    <w:p w:rsidRPr="00E73F66" w:rsidR="00E23CA0" w:rsidP="00E23CA0" w:rsidRDefault="00E23CA0" w14:paraId="687340E5" w14:textId="77777777">
      <w:pPr>
        <w:spacing w:after="0" w:line="240" w:lineRule="auto"/>
        <w:rPr>
          <w:rFonts w:eastAsiaTheme="minorHAnsi"/>
          <w:sz w:val="28"/>
          <w:szCs w:val="24"/>
        </w:rPr>
      </w:pPr>
    </w:p>
    <w:p w:rsidRPr="00E73F66" w:rsidR="00E23CA0" w:rsidP="00A549FE" w:rsidRDefault="00A549FE" w14:paraId="41E4BAD9" w14:textId="3869FE79">
      <w:pPr>
        <w:pStyle w:val="ListParagraph"/>
        <w:jc w:val="center"/>
      </w:pPr>
      <w:r w:rsidRPr="00E73F66">
        <w:t>&lt;page break&gt;</w:t>
      </w:r>
    </w:p>
    <w:p w:rsidRPr="00E73F66" w:rsidR="007243F4" w:rsidP="007243F4" w:rsidRDefault="007243F4" w14:paraId="38007FCA" w14:textId="77777777">
      <w:r w:rsidRPr="00E73F66">
        <w:t>What is your age? ___</w:t>
      </w:r>
    </w:p>
    <w:p w:rsidRPr="00E73F66" w:rsidR="007243F4" w:rsidP="007243F4" w:rsidRDefault="007243F4" w14:paraId="06332B73" w14:textId="77777777">
      <w:r w:rsidRPr="00E73F66">
        <w:t>What is the highest level of education you’ve completed?</w:t>
      </w:r>
    </w:p>
    <w:p w:rsidRPr="00E73F66" w:rsidR="007243F4" w:rsidP="007243F4" w:rsidRDefault="007243F4" w14:paraId="74167DB1" w14:textId="77777777">
      <w:pPr>
        <w:pStyle w:val="ListParagraph"/>
        <w:numPr>
          <w:ilvl w:val="0"/>
          <w:numId w:val="18"/>
        </w:numPr>
        <w:spacing w:after="160" w:line="259" w:lineRule="auto"/>
      </w:pPr>
      <w:r w:rsidRPr="00E73F66">
        <w:t>Less than high school</w:t>
      </w:r>
    </w:p>
    <w:p w:rsidRPr="00E73F66" w:rsidR="007243F4" w:rsidP="007243F4" w:rsidRDefault="007243F4" w14:paraId="1DE0E1DE" w14:textId="77777777">
      <w:pPr>
        <w:pStyle w:val="ListParagraph"/>
        <w:numPr>
          <w:ilvl w:val="0"/>
          <w:numId w:val="18"/>
        </w:numPr>
        <w:spacing w:after="160" w:line="259" w:lineRule="auto"/>
      </w:pPr>
      <w:r w:rsidRPr="00E73F66">
        <w:t>High school diploma or GED</w:t>
      </w:r>
    </w:p>
    <w:p w:rsidRPr="00E73F66" w:rsidR="007243F4" w:rsidP="007243F4" w:rsidRDefault="007243F4" w14:paraId="5745D125" w14:textId="77777777">
      <w:pPr>
        <w:pStyle w:val="ListParagraph"/>
        <w:numPr>
          <w:ilvl w:val="0"/>
          <w:numId w:val="18"/>
        </w:numPr>
        <w:spacing w:after="160" w:line="259" w:lineRule="auto"/>
      </w:pPr>
      <w:r w:rsidRPr="00E73F66">
        <w:t>Some college</w:t>
      </w:r>
    </w:p>
    <w:p w:rsidRPr="00E73F66" w:rsidR="007243F4" w:rsidP="007243F4" w:rsidRDefault="007243F4" w14:paraId="2C756DEE" w14:textId="77777777">
      <w:pPr>
        <w:pStyle w:val="ListParagraph"/>
        <w:numPr>
          <w:ilvl w:val="0"/>
          <w:numId w:val="18"/>
        </w:numPr>
        <w:spacing w:after="160" w:line="259" w:lineRule="auto"/>
      </w:pPr>
      <w:r w:rsidRPr="00E73F66">
        <w:t>Associate degree</w:t>
      </w:r>
    </w:p>
    <w:p w:rsidRPr="00E73F66" w:rsidR="007243F4" w:rsidP="007243F4" w:rsidRDefault="007243F4" w14:paraId="3007161C" w14:textId="77777777">
      <w:pPr>
        <w:pStyle w:val="ListParagraph"/>
        <w:numPr>
          <w:ilvl w:val="0"/>
          <w:numId w:val="18"/>
        </w:numPr>
        <w:spacing w:after="160" w:line="259" w:lineRule="auto"/>
      </w:pPr>
      <w:r w:rsidRPr="00E73F66">
        <w:t>Bachelor's degree</w:t>
      </w:r>
    </w:p>
    <w:p w:rsidRPr="00E73F66" w:rsidR="007243F4" w:rsidP="007243F4" w:rsidRDefault="007243F4" w14:paraId="1AE7F110" w14:textId="77777777">
      <w:pPr>
        <w:pStyle w:val="ListParagraph"/>
        <w:numPr>
          <w:ilvl w:val="0"/>
          <w:numId w:val="18"/>
        </w:numPr>
        <w:spacing w:after="160" w:line="259" w:lineRule="auto"/>
      </w:pPr>
      <w:r w:rsidRPr="00E73F66">
        <w:t>Graduate school degree</w:t>
      </w:r>
    </w:p>
    <w:p w:rsidRPr="00E73F66" w:rsidR="007243F4" w:rsidP="007243F4" w:rsidRDefault="007243F4" w14:paraId="118C65F1" w14:textId="77777777">
      <w:r w:rsidRPr="00E73F66">
        <w:t>Are you of Hispanic, Latino, or Spanish origin?</w:t>
      </w:r>
    </w:p>
    <w:p w:rsidRPr="00E73F66" w:rsidR="007243F4" w:rsidP="007243F4" w:rsidRDefault="007243F4" w14:paraId="522F7F1B" w14:textId="77777777">
      <w:pPr>
        <w:pStyle w:val="ListParagraph"/>
        <w:numPr>
          <w:ilvl w:val="0"/>
          <w:numId w:val="19"/>
        </w:numPr>
        <w:spacing w:after="160" w:line="259" w:lineRule="auto"/>
      </w:pPr>
      <w:r w:rsidRPr="00E73F66">
        <w:t>Yes</w:t>
      </w:r>
    </w:p>
    <w:p w:rsidRPr="00E73F66" w:rsidR="007243F4" w:rsidP="007243F4" w:rsidRDefault="007243F4" w14:paraId="032BFD43" w14:textId="77777777">
      <w:pPr>
        <w:pStyle w:val="ListParagraph"/>
        <w:numPr>
          <w:ilvl w:val="0"/>
          <w:numId w:val="19"/>
        </w:numPr>
        <w:spacing w:after="160" w:line="259" w:lineRule="auto"/>
      </w:pPr>
      <w:r w:rsidRPr="00E73F66">
        <w:t>No</w:t>
      </w:r>
    </w:p>
    <w:p w:rsidRPr="00E73F66" w:rsidR="007243F4" w:rsidP="007243F4" w:rsidRDefault="007243F4" w14:paraId="499FADA2" w14:textId="77777777">
      <w:r w:rsidRPr="00E73F66">
        <w:t>Below is a list of five race categories. Please choose one or more races that you consider yourself to be.</w:t>
      </w:r>
    </w:p>
    <w:p w:rsidRPr="00E73F66" w:rsidR="007243F4" w:rsidP="007243F4" w:rsidRDefault="007243F4" w14:paraId="0DD505D6" w14:textId="77777777">
      <w:pPr>
        <w:pStyle w:val="ListParagraph"/>
        <w:numPr>
          <w:ilvl w:val="0"/>
          <w:numId w:val="20"/>
        </w:numPr>
        <w:spacing w:after="160" w:line="259" w:lineRule="auto"/>
      </w:pPr>
      <w:r w:rsidRPr="00E73F66">
        <w:t>White</w:t>
      </w:r>
    </w:p>
    <w:p w:rsidRPr="00E73F66" w:rsidR="007243F4" w:rsidP="007243F4" w:rsidRDefault="007243F4" w14:paraId="404D8F06" w14:textId="77777777">
      <w:pPr>
        <w:pStyle w:val="ListParagraph"/>
        <w:numPr>
          <w:ilvl w:val="0"/>
          <w:numId w:val="20"/>
        </w:numPr>
        <w:spacing w:after="160" w:line="259" w:lineRule="auto"/>
      </w:pPr>
      <w:r w:rsidRPr="00E73F66">
        <w:t>Black or African American</w:t>
      </w:r>
    </w:p>
    <w:p w:rsidRPr="00E73F66" w:rsidR="007243F4" w:rsidP="007243F4" w:rsidRDefault="007243F4" w14:paraId="7A74C06D" w14:textId="77777777">
      <w:pPr>
        <w:pStyle w:val="ListParagraph"/>
        <w:numPr>
          <w:ilvl w:val="0"/>
          <w:numId w:val="20"/>
        </w:numPr>
        <w:spacing w:after="160" w:line="259" w:lineRule="auto"/>
      </w:pPr>
      <w:r w:rsidRPr="00E73F66">
        <w:t>American Indian or Alaska Native</w:t>
      </w:r>
    </w:p>
    <w:p w:rsidRPr="00E73F66" w:rsidR="007243F4" w:rsidP="007243F4" w:rsidRDefault="007243F4" w14:paraId="6C072156" w14:textId="77777777">
      <w:pPr>
        <w:pStyle w:val="ListParagraph"/>
        <w:numPr>
          <w:ilvl w:val="0"/>
          <w:numId w:val="20"/>
        </w:numPr>
        <w:spacing w:after="160" w:line="259" w:lineRule="auto"/>
      </w:pPr>
      <w:r w:rsidRPr="00E73F66">
        <w:t>Asian</w:t>
      </w:r>
    </w:p>
    <w:p w:rsidRPr="00E73F66" w:rsidR="007243F4" w:rsidP="007243F4" w:rsidRDefault="007243F4" w14:paraId="6896D74D" w14:textId="77777777">
      <w:pPr>
        <w:pStyle w:val="ListParagraph"/>
        <w:numPr>
          <w:ilvl w:val="0"/>
          <w:numId w:val="20"/>
        </w:numPr>
        <w:spacing w:after="160" w:line="259" w:lineRule="auto"/>
      </w:pPr>
      <w:r w:rsidRPr="00E73F66">
        <w:t>Native Hawaiian or Other Pacific Islander</w:t>
      </w:r>
    </w:p>
    <w:p w:rsidRPr="00E73F66" w:rsidR="007243F4" w:rsidP="007243F4" w:rsidRDefault="007243F4" w14:paraId="79815997" w14:textId="77777777">
      <w:pPr>
        <w:pStyle w:val="ListParagraph"/>
      </w:pPr>
    </w:p>
    <w:p w:rsidRPr="00E73F66" w:rsidR="007243F4" w:rsidP="007243F4" w:rsidRDefault="007243F4" w14:paraId="7256DEFA" w14:textId="77777777">
      <w:pPr>
        <w:jc w:val="center"/>
      </w:pPr>
      <w:r w:rsidRPr="00E73F66">
        <w:t>&lt;page break&gt;</w:t>
      </w:r>
    </w:p>
    <w:p w:rsidRPr="00E73F66" w:rsidR="007243F4" w:rsidP="007243F4" w:rsidRDefault="007243F4" w14:paraId="09B51708" w14:textId="77777777">
      <w:pPr>
        <w:pStyle w:val="ListParagraph"/>
        <w:jc w:val="center"/>
      </w:pPr>
    </w:p>
    <w:p w:rsidRPr="00E73F66" w:rsidR="007243F4" w:rsidP="007243F4" w:rsidRDefault="007243F4" w14:paraId="7AF18D33" w14:textId="77777777">
      <w:pPr>
        <w:pStyle w:val="ListParagraph"/>
        <w:numPr>
          <w:ilvl w:val="0"/>
          <w:numId w:val="17"/>
        </w:numPr>
        <w:spacing w:after="160" w:line="259" w:lineRule="auto"/>
      </w:pPr>
      <w:r w:rsidRPr="00E73F66">
        <w:t xml:space="preserve">How burdensome was this survey to complete? </w:t>
      </w:r>
    </w:p>
    <w:p w:rsidRPr="00E73F66" w:rsidR="007243F4" w:rsidP="007243F4" w:rsidRDefault="007243F4" w14:paraId="1FC2D664" w14:textId="77777777">
      <w:pPr>
        <w:pStyle w:val="ListParagraph"/>
        <w:numPr>
          <w:ilvl w:val="0"/>
          <w:numId w:val="17"/>
        </w:numPr>
        <w:spacing w:after="160" w:line="259" w:lineRule="auto"/>
      </w:pPr>
      <w:r w:rsidRPr="00E73F66">
        <w:t xml:space="preserve">How enjoyable was this survey to complete? </w:t>
      </w:r>
    </w:p>
    <w:p w:rsidRPr="00E73F66" w:rsidR="007243F4" w:rsidP="007243F4" w:rsidRDefault="007243F4" w14:paraId="10A78449" w14:textId="77777777">
      <w:pPr>
        <w:pStyle w:val="ListParagraph"/>
        <w:numPr>
          <w:ilvl w:val="0"/>
          <w:numId w:val="17"/>
        </w:numPr>
        <w:spacing w:after="160" w:line="259" w:lineRule="auto"/>
      </w:pPr>
      <w:r w:rsidRPr="00E73F66">
        <w:t>How effortful was this survey to complete?</w:t>
      </w:r>
    </w:p>
    <w:p w:rsidRPr="00E73F66" w:rsidR="007243F4" w:rsidP="007243F4" w:rsidRDefault="007243F4" w14:paraId="058AA2B7" w14:textId="77777777">
      <w:pPr>
        <w:pStyle w:val="ListParagraph"/>
        <w:numPr>
          <w:ilvl w:val="0"/>
          <w:numId w:val="17"/>
        </w:numPr>
        <w:spacing w:after="160" w:line="259" w:lineRule="auto"/>
      </w:pPr>
      <w:r w:rsidRPr="00E73F66">
        <w:t>How sensitive was this survey to complete?</w:t>
      </w:r>
    </w:p>
    <w:p w:rsidRPr="00E73F66" w:rsidR="007243F4" w:rsidP="007243F4" w:rsidRDefault="007243F4" w14:paraId="3290F0D1" w14:textId="77777777">
      <w:pPr>
        <w:pStyle w:val="ListParagraph"/>
        <w:numPr>
          <w:ilvl w:val="0"/>
          <w:numId w:val="17"/>
        </w:numPr>
        <w:spacing w:after="160" w:line="259" w:lineRule="auto"/>
      </w:pPr>
      <w:r w:rsidRPr="00E73F66">
        <w:t>How interesting was this survey to complete?</w:t>
      </w:r>
    </w:p>
    <w:p w:rsidRPr="00E73F66" w:rsidR="007243F4" w:rsidP="007243F4" w:rsidRDefault="007243F4" w14:paraId="7D734D73" w14:textId="77777777">
      <w:pPr>
        <w:pStyle w:val="ListParagraph"/>
        <w:numPr>
          <w:ilvl w:val="0"/>
          <w:numId w:val="17"/>
        </w:numPr>
        <w:spacing w:after="160" w:line="259" w:lineRule="auto"/>
      </w:pPr>
      <w:r w:rsidRPr="00E73F66">
        <w:t xml:space="preserve">How difficult was this survey to complete? </w:t>
      </w:r>
    </w:p>
    <w:p w:rsidRPr="008B2486" w:rsidR="008B2486" w:rsidP="008B2486" w:rsidRDefault="008B2486" w14:paraId="0F129D84" w14:textId="4C8CE708">
      <w:pPr>
        <w:spacing w:after="160" w:line="259" w:lineRule="auto"/>
        <w:rPr>
          <w:i/>
        </w:rPr>
      </w:pPr>
      <w:r w:rsidRPr="008B2486">
        <w:rPr>
          <w:i/>
        </w:rPr>
        <w:t xml:space="preserve">*Participants will answer these questions </w:t>
      </w:r>
      <w:r>
        <w:rPr>
          <w:i/>
        </w:rPr>
        <w:t>according to which of the four response scale condition</w:t>
      </w:r>
      <w:r w:rsidR="00CF74C9">
        <w:rPr>
          <w:i/>
        </w:rPr>
        <w:t>s</w:t>
      </w:r>
      <w:r>
        <w:rPr>
          <w:i/>
        </w:rPr>
        <w:t xml:space="preserve"> they were randomly assigned to</w:t>
      </w:r>
      <w:r w:rsidRPr="008B2486">
        <w:rPr>
          <w:i/>
        </w:rPr>
        <w:t xml:space="preserve">, across the different burden </w:t>
      </w:r>
      <w:r w:rsidR="000E4587">
        <w:rPr>
          <w:i/>
        </w:rPr>
        <w:t>items</w:t>
      </w:r>
      <w:r w:rsidRPr="008B2486">
        <w:rPr>
          <w:i/>
        </w:rPr>
        <w:t xml:space="preserve"> (i.e., burdensome, enjoyable, effortful, sensitive, interesting, and difficult):</w:t>
      </w:r>
    </w:p>
    <w:tbl>
      <w:tblPr>
        <w:tblStyle w:val="TableGrid1"/>
        <w:tblW w:w="0" w:type="auto"/>
        <w:tblLook w:val="04A0" w:firstRow="1" w:lastRow="0" w:firstColumn="1" w:lastColumn="0" w:noHBand="0" w:noVBand="1"/>
      </w:tblPr>
      <w:tblGrid>
        <w:gridCol w:w="2232"/>
        <w:gridCol w:w="2232"/>
        <w:gridCol w:w="2232"/>
        <w:gridCol w:w="2232"/>
      </w:tblGrid>
      <w:tr w:rsidRPr="00E73F66" w:rsidR="008B2486" w:rsidTr="00A72D0A" w14:paraId="7FE7E35F" w14:textId="77777777">
        <w:trPr>
          <w:trHeight w:val="494"/>
        </w:trPr>
        <w:tc>
          <w:tcPr>
            <w:tcW w:w="2232" w:type="dxa"/>
            <w:vAlign w:val="center"/>
          </w:tcPr>
          <w:p w:rsidRPr="00E73F66" w:rsidR="008B2486" w:rsidP="00A72D0A" w:rsidRDefault="008B2486" w14:paraId="58319284"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1</w:t>
            </w:r>
          </w:p>
        </w:tc>
        <w:tc>
          <w:tcPr>
            <w:tcW w:w="2232" w:type="dxa"/>
            <w:vAlign w:val="center"/>
          </w:tcPr>
          <w:p w:rsidRPr="00E73F66" w:rsidR="008B2486" w:rsidP="00A72D0A" w:rsidRDefault="008B2486" w14:paraId="00CEA953"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2</w:t>
            </w:r>
          </w:p>
        </w:tc>
        <w:tc>
          <w:tcPr>
            <w:tcW w:w="2232" w:type="dxa"/>
            <w:vAlign w:val="center"/>
          </w:tcPr>
          <w:p w:rsidRPr="00E73F66" w:rsidR="008B2486" w:rsidP="00A72D0A" w:rsidRDefault="008B2486" w14:paraId="134280B0"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3</w:t>
            </w:r>
          </w:p>
        </w:tc>
        <w:tc>
          <w:tcPr>
            <w:tcW w:w="2232" w:type="dxa"/>
            <w:vAlign w:val="center"/>
          </w:tcPr>
          <w:p w:rsidRPr="00E73F66" w:rsidR="008B2486" w:rsidP="00A72D0A" w:rsidRDefault="008B2486" w14:paraId="794FA7DE" w14:textId="77777777">
            <w:pPr>
              <w:spacing w:after="0" w:line="240" w:lineRule="auto"/>
              <w:jc w:val="center"/>
              <w:rPr>
                <w:rFonts w:asciiTheme="minorHAnsi" w:hAnsiTheme="minorHAnsi" w:eastAsiaTheme="minorHAnsi" w:cstheme="minorBidi"/>
                <w:b/>
                <w:sz w:val="20"/>
              </w:rPr>
            </w:pPr>
            <w:r w:rsidRPr="00E73F66">
              <w:rPr>
                <w:rFonts w:asciiTheme="minorHAnsi" w:hAnsiTheme="minorHAnsi" w:eastAsiaTheme="minorHAnsi" w:cstheme="minorBidi"/>
                <w:b/>
                <w:sz w:val="20"/>
              </w:rPr>
              <w:t>Condition 4</w:t>
            </w:r>
          </w:p>
        </w:tc>
      </w:tr>
      <w:tr w:rsidRPr="00E73F66" w:rsidR="008B2486" w:rsidTr="00A72D0A" w14:paraId="606972EB" w14:textId="77777777">
        <w:trPr>
          <w:trHeight w:val="233"/>
        </w:trPr>
        <w:tc>
          <w:tcPr>
            <w:tcW w:w="2232" w:type="dxa"/>
            <w:shd w:val="clear" w:color="auto" w:fill="B4C6E7" w:themeFill="accent5" w:themeFillTint="66"/>
          </w:tcPr>
          <w:p w:rsidRPr="00E73F66" w:rsidR="008B2486" w:rsidP="00A72D0A" w:rsidRDefault="008B2486" w14:paraId="7E0AB58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7BE2421F"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320F8FE1"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1A0F84E1"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at all</w:t>
            </w:r>
            <w:r>
              <w:rPr>
                <w:rFonts w:asciiTheme="minorHAnsi" w:hAnsiTheme="minorHAnsi" w:eastAsiaTheme="minorHAnsi" w:cstheme="minorBidi"/>
                <w:sz w:val="20"/>
              </w:rPr>
              <w:t xml:space="preserve"> </w:t>
            </w:r>
          </w:p>
        </w:tc>
      </w:tr>
      <w:tr w:rsidRPr="00E73F66" w:rsidR="008B2486" w:rsidTr="00A72D0A" w14:paraId="10463B78" w14:textId="77777777">
        <w:trPr>
          <w:trHeight w:val="233"/>
        </w:trPr>
        <w:tc>
          <w:tcPr>
            <w:tcW w:w="2232" w:type="dxa"/>
            <w:shd w:val="clear" w:color="auto" w:fill="B4C6E7" w:themeFill="accent5" w:themeFillTint="66"/>
          </w:tcPr>
          <w:p w:rsidRPr="00E73F66" w:rsidR="008B2486" w:rsidP="00A72D0A" w:rsidRDefault="008B2486" w14:paraId="486A90A4"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3B3BB34D"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7C5A7500"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35476DA6" w14:textId="77777777">
            <w:pPr>
              <w:spacing w:after="0" w:line="240" w:lineRule="auto"/>
              <w:rPr>
                <w:rFonts w:asciiTheme="minorHAnsi" w:hAnsiTheme="minorHAnsi" w:eastAsiaTheme="minorHAnsi" w:cstheme="minorBidi"/>
                <w:sz w:val="20"/>
              </w:rPr>
            </w:pPr>
          </w:p>
        </w:tc>
      </w:tr>
      <w:tr w:rsidRPr="00E73F66" w:rsidR="008B2486" w:rsidTr="00A72D0A" w14:paraId="0BB7EDB8" w14:textId="77777777">
        <w:trPr>
          <w:trHeight w:val="233"/>
        </w:trPr>
        <w:tc>
          <w:tcPr>
            <w:tcW w:w="2232" w:type="dxa"/>
            <w:shd w:val="clear" w:color="auto" w:fill="B4C6E7" w:themeFill="accent5" w:themeFillTint="66"/>
          </w:tcPr>
          <w:p w:rsidRPr="00E73F66" w:rsidR="008B2486" w:rsidP="00A72D0A" w:rsidRDefault="008B2486" w14:paraId="71642CFA"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2B1E707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Not too</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49CDC353"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75CB1A2C" w14:textId="77777777">
            <w:pPr>
              <w:spacing w:after="0" w:line="240" w:lineRule="auto"/>
              <w:rPr>
                <w:rFonts w:asciiTheme="minorHAnsi" w:hAnsiTheme="minorHAnsi" w:eastAsiaTheme="minorHAnsi" w:cstheme="minorBidi"/>
                <w:sz w:val="20"/>
              </w:rPr>
            </w:pPr>
          </w:p>
        </w:tc>
      </w:tr>
      <w:tr w:rsidRPr="00E73F66" w:rsidR="008B2486" w:rsidTr="00A72D0A" w14:paraId="09AE2A5E" w14:textId="77777777">
        <w:trPr>
          <w:trHeight w:val="233"/>
        </w:trPr>
        <w:tc>
          <w:tcPr>
            <w:tcW w:w="2232" w:type="dxa"/>
            <w:shd w:val="clear" w:color="auto" w:fill="B4C6E7" w:themeFill="accent5" w:themeFillTint="66"/>
          </w:tcPr>
          <w:p w:rsidRPr="00E73F66" w:rsidR="008B2486" w:rsidP="00A72D0A" w:rsidRDefault="008B2486" w14:paraId="2A275654"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4227ADFB"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074A4B61"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483A8FDF"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A little</w:t>
            </w:r>
            <w:r>
              <w:rPr>
                <w:rFonts w:asciiTheme="minorHAnsi" w:hAnsiTheme="minorHAnsi" w:eastAsiaTheme="minorHAnsi" w:cstheme="minorBidi"/>
                <w:sz w:val="20"/>
              </w:rPr>
              <w:t xml:space="preserve"> </w:t>
            </w:r>
          </w:p>
        </w:tc>
      </w:tr>
      <w:tr w:rsidRPr="00E73F66" w:rsidR="008B2486" w:rsidTr="00A72D0A" w14:paraId="1B38006E" w14:textId="77777777">
        <w:trPr>
          <w:trHeight w:val="233"/>
        </w:trPr>
        <w:tc>
          <w:tcPr>
            <w:tcW w:w="2232" w:type="dxa"/>
            <w:shd w:val="clear" w:color="auto" w:fill="B4C6E7" w:themeFill="accent5" w:themeFillTint="66"/>
          </w:tcPr>
          <w:p w:rsidRPr="00E73F66" w:rsidR="008B2486" w:rsidP="00A72D0A" w:rsidRDefault="008B2486" w14:paraId="799C0F25"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72FDE4B7"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113C3E70"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4F340F33"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Somewhat</w:t>
            </w:r>
            <w:r>
              <w:rPr>
                <w:rFonts w:asciiTheme="minorHAnsi" w:hAnsiTheme="minorHAnsi" w:eastAsiaTheme="minorHAnsi" w:cstheme="minorBidi"/>
                <w:sz w:val="20"/>
              </w:rPr>
              <w:t xml:space="preserve"> </w:t>
            </w:r>
          </w:p>
        </w:tc>
      </w:tr>
      <w:tr w:rsidRPr="00E73F66" w:rsidR="008B2486" w:rsidTr="00A72D0A" w14:paraId="69961038" w14:textId="77777777">
        <w:trPr>
          <w:trHeight w:val="233"/>
        </w:trPr>
        <w:tc>
          <w:tcPr>
            <w:tcW w:w="2232" w:type="dxa"/>
            <w:shd w:val="clear" w:color="auto" w:fill="B4C6E7" w:themeFill="accent5" w:themeFillTint="66"/>
          </w:tcPr>
          <w:p w:rsidRPr="00E73F66" w:rsidR="008B2486" w:rsidP="00A72D0A" w:rsidRDefault="008B2486" w14:paraId="4E753AD3"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025E99B5" w14:textId="77777777">
            <w:pPr>
              <w:spacing w:after="0" w:line="240" w:lineRule="auto"/>
              <w:rPr>
                <w:rFonts w:asciiTheme="minorHAnsi" w:hAnsiTheme="minorHAnsi" w:eastAsiaTheme="minorHAnsi" w:cstheme="minorBidi"/>
                <w:sz w:val="20"/>
              </w:rPr>
            </w:pPr>
          </w:p>
        </w:tc>
        <w:tc>
          <w:tcPr>
            <w:tcW w:w="2232" w:type="dxa"/>
            <w:shd w:val="clear" w:color="auto" w:fill="B4C6E7" w:themeFill="accent5" w:themeFillTint="66"/>
          </w:tcPr>
          <w:p w:rsidRPr="00E73F66" w:rsidR="008B2486" w:rsidP="00A72D0A" w:rsidRDefault="008B2486" w14:paraId="023B5B3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3A26479C"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Moderately</w:t>
            </w:r>
            <w:r>
              <w:rPr>
                <w:rFonts w:asciiTheme="minorHAnsi" w:hAnsiTheme="minorHAnsi" w:eastAsiaTheme="minorHAnsi" w:cstheme="minorBidi"/>
                <w:sz w:val="20"/>
              </w:rPr>
              <w:t xml:space="preserve"> </w:t>
            </w:r>
          </w:p>
        </w:tc>
      </w:tr>
      <w:tr w:rsidRPr="00E73F66" w:rsidR="008B2486" w:rsidTr="00A72D0A" w14:paraId="56B01657" w14:textId="77777777">
        <w:trPr>
          <w:trHeight w:val="233"/>
        </w:trPr>
        <w:tc>
          <w:tcPr>
            <w:tcW w:w="2232" w:type="dxa"/>
            <w:shd w:val="clear" w:color="auto" w:fill="B4C6E7" w:themeFill="accent5" w:themeFillTint="66"/>
          </w:tcPr>
          <w:p w:rsidRPr="00E73F66" w:rsidR="008B2486" w:rsidP="00A72D0A" w:rsidRDefault="008B2486" w14:paraId="3CF923C3"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3CDDCD80"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2421834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34B674EA"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Very</w:t>
            </w:r>
            <w:r>
              <w:rPr>
                <w:rFonts w:asciiTheme="minorHAnsi" w:hAnsiTheme="minorHAnsi" w:eastAsiaTheme="minorHAnsi" w:cstheme="minorBidi"/>
                <w:sz w:val="20"/>
              </w:rPr>
              <w:t xml:space="preserve"> </w:t>
            </w:r>
          </w:p>
        </w:tc>
      </w:tr>
      <w:tr w:rsidRPr="00E73F66" w:rsidR="008B2486" w:rsidTr="00A72D0A" w14:paraId="61B1328B" w14:textId="77777777">
        <w:trPr>
          <w:trHeight w:val="244"/>
        </w:trPr>
        <w:tc>
          <w:tcPr>
            <w:tcW w:w="2232" w:type="dxa"/>
            <w:shd w:val="clear" w:color="auto" w:fill="B4C6E7" w:themeFill="accent5" w:themeFillTint="66"/>
          </w:tcPr>
          <w:p w:rsidRPr="00E73F66" w:rsidR="008B2486" w:rsidP="00A72D0A" w:rsidRDefault="008B2486" w14:paraId="3C55DF9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456EC752"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p>
        </w:tc>
        <w:tc>
          <w:tcPr>
            <w:tcW w:w="2232" w:type="dxa"/>
            <w:shd w:val="clear" w:color="auto" w:fill="B4C6E7" w:themeFill="accent5" w:themeFillTint="66"/>
          </w:tcPr>
          <w:p w:rsidRPr="00E73F66" w:rsidR="008B2486" w:rsidP="00A72D0A" w:rsidRDefault="008B2486" w14:paraId="45E1621D"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Pr>
                <w:rFonts w:asciiTheme="minorHAnsi" w:hAnsiTheme="minorHAnsi" w:eastAsiaTheme="minorHAnsi" w:cstheme="minorBidi"/>
                <w:sz w:val="20"/>
              </w:rPr>
              <w:t xml:space="preserve"> </w:t>
            </w:r>
          </w:p>
        </w:tc>
        <w:tc>
          <w:tcPr>
            <w:tcW w:w="2232" w:type="dxa"/>
            <w:shd w:val="clear" w:color="auto" w:fill="B4C6E7" w:themeFill="accent5" w:themeFillTint="66"/>
          </w:tcPr>
          <w:p w:rsidRPr="00E73F66" w:rsidR="008B2486" w:rsidP="00A72D0A" w:rsidRDefault="008B2486" w14:paraId="727DDDC1" w14:textId="77777777">
            <w:pPr>
              <w:spacing w:after="0" w:line="240" w:lineRule="auto"/>
              <w:rPr>
                <w:rFonts w:asciiTheme="minorHAnsi" w:hAnsiTheme="minorHAnsi" w:eastAsiaTheme="minorHAnsi" w:cstheme="minorBidi"/>
                <w:sz w:val="20"/>
              </w:rPr>
            </w:pPr>
            <w:r w:rsidRPr="00E73F66">
              <w:rPr>
                <w:rFonts w:asciiTheme="minorHAnsi" w:hAnsiTheme="minorHAnsi" w:eastAsiaTheme="minorHAnsi" w:cstheme="minorBidi"/>
                <w:sz w:val="20"/>
              </w:rPr>
              <w:t>Extremely</w:t>
            </w:r>
            <w:r w:rsidRPr="00221EC9">
              <w:rPr>
                <w:rFonts w:asciiTheme="minorHAnsi" w:hAnsiTheme="minorHAnsi" w:eastAsiaTheme="minorHAnsi" w:cstheme="minorBidi"/>
                <w:sz w:val="20"/>
              </w:rPr>
              <w:t xml:space="preserve"> </w:t>
            </w:r>
          </w:p>
        </w:tc>
      </w:tr>
    </w:tbl>
    <w:p w:rsidR="007243F4" w:rsidP="007243F4" w:rsidRDefault="007243F4" w14:paraId="45BE2F92" w14:textId="77777777"/>
    <w:p w:rsidRPr="00E73F66" w:rsidR="005228AA" w:rsidP="005228AA" w:rsidRDefault="005228AA" w14:paraId="5F7DAD73" w14:textId="77777777">
      <w:pPr>
        <w:jc w:val="center"/>
      </w:pPr>
      <w:r w:rsidRPr="00E73F66">
        <w:t>&lt;page break&gt;</w:t>
      </w:r>
    </w:p>
    <w:p w:rsidRPr="00E73F66" w:rsidR="005228AA" w:rsidP="007243F4" w:rsidRDefault="005228AA" w14:paraId="5D2E97AD" w14:textId="77777777"/>
    <w:p w:rsidRPr="00E73F66" w:rsidR="007243F4" w:rsidP="007243F4" w:rsidRDefault="007243F4" w14:paraId="2C33D021" w14:textId="77777777">
      <w:r w:rsidRPr="00E73F66">
        <w:t>Thank you for completing this study!</w:t>
      </w:r>
    </w:p>
    <w:p w:rsidRPr="00E73F66" w:rsidR="007243F4" w:rsidP="007243F4" w:rsidRDefault="007243F4" w14:paraId="5AC43E87" w14:textId="77777777">
      <w:r w:rsidRPr="00E73F66">
        <w:t>To receive payment for participating in this study, please copy the validation code shown below and paste it in the form on this page for this HIT and submit the task.</w:t>
      </w:r>
    </w:p>
    <w:p w:rsidRPr="00E73F66" w:rsidR="007243F4" w:rsidP="007243F4" w:rsidRDefault="007243F4" w14:paraId="359FB841" w14:textId="77777777">
      <w:r w:rsidRPr="00E73F66">
        <w:t>We will check that code you paste in matches our own database and then approve your payment.</w:t>
      </w:r>
    </w:p>
    <w:p w:rsidRPr="00D03D08" w:rsidR="007243F4" w:rsidP="003241BC" w:rsidRDefault="007243F4" w14:paraId="66040731" w14:textId="225A5684">
      <w:r w:rsidRPr="00E73F66">
        <w:t>Your code is: ___</w:t>
      </w:r>
      <w:bookmarkStart w:name="_GoBack" w:id="0"/>
      <w:bookmarkEnd w:id="0"/>
      <w:r w:rsidRPr="00E73F66">
        <w:t>__.</w:t>
      </w:r>
    </w:p>
    <w:sectPr w:rsidRPr="00D03D08" w:rsidR="007243F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9A039" w14:textId="77777777" w:rsidR="009A3208" w:rsidRDefault="009A3208" w:rsidP="001D1939">
      <w:pPr>
        <w:spacing w:after="0" w:line="240" w:lineRule="auto"/>
      </w:pPr>
      <w:r>
        <w:separator/>
      </w:r>
    </w:p>
  </w:endnote>
  <w:endnote w:type="continuationSeparator" w:id="0">
    <w:p w14:paraId="3076D65F" w14:textId="77777777" w:rsidR="009A3208" w:rsidRDefault="009A3208" w:rsidP="001D1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747588"/>
      <w:docPartObj>
        <w:docPartGallery w:val="Page Numbers (Bottom of Page)"/>
        <w:docPartUnique/>
      </w:docPartObj>
    </w:sdtPr>
    <w:sdtEndPr>
      <w:rPr>
        <w:noProof/>
      </w:rPr>
    </w:sdtEndPr>
    <w:sdtContent>
      <w:p w14:paraId="66490731" w14:textId="6578F7C5" w:rsidR="00496668" w:rsidRDefault="00496668">
        <w:pPr>
          <w:pStyle w:val="Footer"/>
          <w:jc w:val="center"/>
        </w:pPr>
        <w:r>
          <w:fldChar w:fldCharType="begin"/>
        </w:r>
        <w:r>
          <w:instrText xml:space="preserve"> PAGE   \* MERGEFORMAT </w:instrText>
        </w:r>
        <w:r>
          <w:fldChar w:fldCharType="separate"/>
        </w:r>
        <w:r w:rsidR="006C1259">
          <w:rPr>
            <w:noProof/>
          </w:rPr>
          <w:t>19</w:t>
        </w:r>
        <w:r>
          <w:rPr>
            <w:noProof/>
          </w:rPr>
          <w:fldChar w:fldCharType="end"/>
        </w:r>
      </w:p>
    </w:sdtContent>
  </w:sdt>
  <w:p w14:paraId="25985E9E" w14:textId="77777777" w:rsidR="00496668" w:rsidRDefault="004966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4D02F" w14:textId="77777777" w:rsidR="009A3208" w:rsidRDefault="009A3208" w:rsidP="001D1939">
      <w:pPr>
        <w:spacing w:after="0" w:line="240" w:lineRule="auto"/>
      </w:pPr>
      <w:r>
        <w:separator/>
      </w:r>
    </w:p>
  </w:footnote>
  <w:footnote w:type="continuationSeparator" w:id="0">
    <w:p w14:paraId="6762FC38" w14:textId="77777777" w:rsidR="009A3208" w:rsidRDefault="009A3208" w:rsidP="001D19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3834"/>
    <w:multiLevelType w:val="hybridMultilevel"/>
    <w:tmpl w:val="E5D851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976"/>
    <w:multiLevelType w:val="multilevel"/>
    <w:tmpl w:val="FCB4164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0A2C6265"/>
    <w:multiLevelType w:val="hybridMultilevel"/>
    <w:tmpl w:val="06DED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B1572"/>
    <w:multiLevelType w:val="hybridMultilevel"/>
    <w:tmpl w:val="D382B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660DC"/>
    <w:multiLevelType w:val="hybridMultilevel"/>
    <w:tmpl w:val="574C7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43D75"/>
    <w:multiLevelType w:val="hybridMultilevel"/>
    <w:tmpl w:val="8130A7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7F5B5B"/>
    <w:multiLevelType w:val="hybridMultilevel"/>
    <w:tmpl w:val="ED268F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45B72"/>
    <w:multiLevelType w:val="hybridMultilevel"/>
    <w:tmpl w:val="F7C6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12755"/>
    <w:multiLevelType w:val="hybridMultilevel"/>
    <w:tmpl w:val="2B3AC1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D513FA"/>
    <w:multiLevelType w:val="multilevel"/>
    <w:tmpl w:val="1F18270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0" w15:restartNumberingAfterBreak="0">
    <w:nsid w:val="23AA5771"/>
    <w:multiLevelType w:val="hybridMultilevel"/>
    <w:tmpl w:val="EA80B13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F92DD9"/>
    <w:multiLevelType w:val="hybridMultilevel"/>
    <w:tmpl w:val="3E0A5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D36A5E"/>
    <w:multiLevelType w:val="hybridMultilevel"/>
    <w:tmpl w:val="AD9A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F7BCB"/>
    <w:multiLevelType w:val="hybridMultilevel"/>
    <w:tmpl w:val="F3D26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E64EED"/>
    <w:multiLevelType w:val="hybridMultilevel"/>
    <w:tmpl w:val="9DA43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135BF6"/>
    <w:multiLevelType w:val="hybridMultilevel"/>
    <w:tmpl w:val="8CF8B0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45001"/>
    <w:multiLevelType w:val="hybridMultilevel"/>
    <w:tmpl w:val="E3062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0B37C8"/>
    <w:multiLevelType w:val="hybridMultilevel"/>
    <w:tmpl w:val="6C3A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670DE9"/>
    <w:multiLevelType w:val="hybridMultilevel"/>
    <w:tmpl w:val="851881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4D1E53"/>
    <w:multiLevelType w:val="multilevel"/>
    <w:tmpl w:val="254C284A"/>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4D160792"/>
    <w:multiLevelType w:val="hybridMultilevel"/>
    <w:tmpl w:val="9530F1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EED248C"/>
    <w:multiLevelType w:val="hybridMultilevel"/>
    <w:tmpl w:val="9DBE02C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CA4924"/>
    <w:multiLevelType w:val="multilevel"/>
    <w:tmpl w:val="381A867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3" w15:restartNumberingAfterBreak="0">
    <w:nsid w:val="52554B26"/>
    <w:multiLevelType w:val="hybridMultilevel"/>
    <w:tmpl w:val="512C5D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35021B"/>
    <w:multiLevelType w:val="hybridMultilevel"/>
    <w:tmpl w:val="C2F8355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3732EA"/>
    <w:multiLevelType w:val="hybridMultilevel"/>
    <w:tmpl w:val="E482CD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BA559B"/>
    <w:multiLevelType w:val="multilevel"/>
    <w:tmpl w:val="A176B81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7" w15:restartNumberingAfterBreak="0">
    <w:nsid w:val="5C806A20"/>
    <w:multiLevelType w:val="multilevel"/>
    <w:tmpl w:val="207A479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8" w15:restartNumberingAfterBreak="0">
    <w:nsid w:val="5C97566D"/>
    <w:multiLevelType w:val="hybridMultilevel"/>
    <w:tmpl w:val="B4E64C44"/>
    <w:lvl w:ilvl="0" w:tplc="9E5E1A2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D50904"/>
    <w:multiLevelType w:val="hybridMultilevel"/>
    <w:tmpl w:val="10AC0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77721"/>
    <w:multiLevelType w:val="multilevel"/>
    <w:tmpl w:val="EDA6B34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1" w15:restartNumberingAfterBreak="0">
    <w:nsid w:val="6A260CB7"/>
    <w:multiLevelType w:val="hybridMultilevel"/>
    <w:tmpl w:val="EE54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1D6D08"/>
    <w:multiLevelType w:val="hybridMultilevel"/>
    <w:tmpl w:val="B964C182"/>
    <w:lvl w:ilvl="0" w:tplc="31644B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A62C2D"/>
    <w:multiLevelType w:val="hybridMultilevel"/>
    <w:tmpl w:val="F8428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95484D"/>
    <w:multiLevelType w:val="hybridMultilevel"/>
    <w:tmpl w:val="754AF4E4"/>
    <w:lvl w:ilvl="0" w:tplc="5E9E34C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6061E"/>
    <w:multiLevelType w:val="hybridMultilevel"/>
    <w:tmpl w:val="AF6C2FC2"/>
    <w:lvl w:ilvl="0" w:tplc="9E5E1A2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6"/>
  </w:num>
  <w:num w:numId="7">
    <w:abstractNumId w:val="20"/>
  </w:num>
  <w:num w:numId="8">
    <w:abstractNumId w:val="21"/>
  </w:num>
  <w:num w:numId="9">
    <w:abstractNumId w:val="3"/>
  </w:num>
  <w:num w:numId="10">
    <w:abstractNumId w:val="32"/>
  </w:num>
  <w:num w:numId="11">
    <w:abstractNumId w:val="24"/>
  </w:num>
  <w:num w:numId="12">
    <w:abstractNumId w:val="28"/>
  </w:num>
  <w:num w:numId="13">
    <w:abstractNumId w:val="14"/>
  </w:num>
  <w:num w:numId="14">
    <w:abstractNumId w:val="29"/>
  </w:num>
  <w:num w:numId="15">
    <w:abstractNumId w:val="7"/>
  </w:num>
  <w:num w:numId="16">
    <w:abstractNumId w:val="16"/>
  </w:num>
  <w:num w:numId="17">
    <w:abstractNumId w:val="10"/>
  </w:num>
  <w:num w:numId="18">
    <w:abstractNumId w:val="11"/>
  </w:num>
  <w:num w:numId="19">
    <w:abstractNumId w:val="4"/>
  </w:num>
  <w:num w:numId="20">
    <w:abstractNumId w:val="35"/>
  </w:num>
  <w:num w:numId="21">
    <w:abstractNumId w:val="0"/>
  </w:num>
  <w:num w:numId="22">
    <w:abstractNumId w:val="25"/>
  </w:num>
  <w:num w:numId="23">
    <w:abstractNumId w:val="15"/>
  </w:num>
  <w:num w:numId="24">
    <w:abstractNumId w:val="17"/>
  </w:num>
  <w:num w:numId="25">
    <w:abstractNumId w:val="9"/>
  </w:num>
  <w:num w:numId="26">
    <w:abstractNumId w:val="26"/>
  </w:num>
  <w:num w:numId="27">
    <w:abstractNumId w:val="1"/>
  </w:num>
  <w:num w:numId="28">
    <w:abstractNumId w:val="27"/>
  </w:num>
  <w:num w:numId="29">
    <w:abstractNumId w:val="22"/>
  </w:num>
  <w:num w:numId="30">
    <w:abstractNumId w:val="23"/>
  </w:num>
  <w:num w:numId="31">
    <w:abstractNumId w:val="5"/>
  </w:num>
  <w:num w:numId="32">
    <w:abstractNumId w:val="2"/>
  </w:num>
  <w:num w:numId="33">
    <w:abstractNumId w:val="33"/>
  </w:num>
  <w:num w:numId="34">
    <w:abstractNumId w:val="31"/>
  </w:num>
  <w:num w:numId="35">
    <w:abstractNumId w:val="13"/>
  </w:num>
  <w:num w:numId="36">
    <w:abstractNumId w:val="19"/>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D16"/>
    <w:rsid w:val="00000B61"/>
    <w:rsid w:val="00012E56"/>
    <w:rsid w:val="00013391"/>
    <w:rsid w:val="00017A7C"/>
    <w:rsid w:val="00024791"/>
    <w:rsid w:val="0004592C"/>
    <w:rsid w:val="00050713"/>
    <w:rsid w:val="0006222C"/>
    <w:rsid w:val="00067E0D"/>
    <w:rsid w:val="000813F9"/>
    <w:rsid w:val="00082243"/>
    <w:rsid w:val="00087288"/>
    <w:rsid w:val="000A796E"/>
    <w:rsid w:val="000A7A3B"/>
    <w:rsid w:val="000B7CA1"/>
    <w:rsid w:val="000C4FB1"/>
    <w:rsid w:val="000C5B4C"/>
    <w:rsid w:val="000E4587"/>
    <w:rsid w:val="00107968"/>
    <w:rsid w:val="00112AFD"/>
    <w:rsid w:val="0011388C"/>
    <w:rsid w:val="0011481C"/>
    <w:rsid w:val="00123B9F"/>
    <w:rsid w:val="001411E3"/>
    <w:rsid w:val="001412FF"/>
    <w:rsid w:val="00141E34"/>
    <w:rsid w:val="0015342E"/>
    <w:rsid w:val="00153E09"/>
    <w:rsid w:val="00155A29"/>
    <w:rsid w:val="00170AAF"/>
    <w:rsid w:val="001813D3"/>
    <w:rsid w:val="001873E2"/>
    <w:rsid w:val="00193EE4"/>
    <w:rsid w:val="001A39F5"/>
    <w:rsid w:val="001A3A90"/>
    <w:rsid w:val="001C617D"/>
    <w:rsid w:val="001D1939"/>
    <w:rsid w:val="001D35FD"/>
    <w:rsid w:val="001D412A"/>
    <w:rsid w:val="001E429E"/>
    <w:rsid w:val="002043D5"/>
    <w:rsid w:val="002050A6"/>
    <w:rsid w:val="002111E3"/>
    <w:rsid w:val="00214E8E"/>
    <w:rsid w:val="00221EC9"/>
    <w:rsid w:val="002551C1"/>
    <w:rsid w:val="00265AA4"/>
    <w:rsid w:val="002804F8"/>
    <w:rsid w:val="00284A32"/>
    <w:rsid w:val="00287CB3"/>
    <w:rsid w:val="0029428C"/>
    <w:rsid w:val="00295187"/>
    <w:rsid w:val="002A2ED3"/>
    <w:rsid w:val="002B0603"/>
    <w:rsid w:val="002B2652"/>
    <w:rsid w:val="002B6338"/>
    <w:rsid w:val="002C72B0"/>
    <w:rsid w:val="002C7698"/>
    <w:rsid w:val="002D7C84"/>
    <w:rsid w:val="002E32C9"/>
    <w:rsid w:val="002E7292"/>
    <w:rsid w:val="0030332D"/>
    <w:rsid w:val="00315FDA"/>
    <w:rsid w:val="0031608F"/>
    <w:rsid w:val="003241BC"/>
    <w:rsid w:val="003248DD"/>
    <w:rsid w:val="00330995"/>
    <w:rsid w:val="00335BE8"/>
    <w:rsid w:val="00340C32"/>
    <w:rsid w:val="0034527B"/>
    <w:rsid w:val="00352E1D"/>
    <w:rsid w:val="003533F9"/>
    <w:rsid w:val="00353E35"/>
    <w:rsid w:val="0038648A"/>
    <w:rsid w:val="003A159B"/>
    <w:rsid w:val="003A6798"/>
    <w:rsid w:val="003B5E50"/>
    <w:rsid w:val="003C7CF3"/>
    <w:rsid w:val="003D0C3D"/>
    <w:rsid w:val="003E1754"/>
    <w:rsid w:val="003E7B1D"/>
    <w:rsid w:val="004038CD"/>
    <w:rsid w:val="004053BD"/>
    <w:rsid w:val="00422826"/>
    <w:rsid w:val="00423122"/>
    <w:rsid w:val="004323B8"/>
    <w:rsid w:val="004405BB"/>
    <w:rsid w:val="004410A6"/>
    <w:rsid w:val="004449DF"/>
    <w:rsid w:val="00455BC2"/>
    <w:rsid w:val="004715E0"/>
    <w:rsid w:val="004833E6"/>
    <w:rsid w:val="0048571C"/>
    <w:rsid w:val="00486B20"/>
    <w:rsid w:val="0049321A"/>
    <w:rsid w:val="00496668"/>
    <w:rsid w:val="0049732A"/>
    <w:rsid w:val="004A5E40"/>
    <w:rsid w:val="004B31E1"/>
    <w:rsid w:val="004B3C72"/>
    <w:rsid w:val="004B5538"/>
    <w:rsid w:val="004E774F"/>
    <w:rsid w:val="005024AA"/>
    <w:rsid w:val="00502A18"/>
    <w:rsid w:val="0050470F"/>
    <w:rsid w:val="00506B6E"/>
    <w:rsid w:val="00510B00"/>
    <w:rsid w:val="005228AA"/>
    <w:rsid w:val="00537E8A"/>
    <w:rsid w:val="00543B3E"/>
    <w:rsid w:val="0054640F"/>
    <w:rsid w:val="00552462"/>
    <w:rsid w:val="00563E55"/>
    <w:rsid w:val="00580856"/>
    <w:rsid w:val="005818E3"/>
    <w:rsid w:val="005830EF"/>
    <w:rsid w:val="0058399F"/>
    <w:rsid w:val="00584168"/>
    <w:rsid w:val="005845FC"/>
    <w:rsid w:val="0059491B"/>
    <w:rsid w:val="00595D2E"/>
    <w:rsid w:val="005A7702"/>
    <w:rsid w:val="005C587C"/>
    <w:rsid w:val="005C7D0C"/>
    <w:rsid w:val="005D1DF5"/>
    <w:rsid w:val="005D2003"/>
    <w:rsid w:val="005D269C"/>
    <w:rsid w:val="005D7CF6"/>
    <w:rsid w:val="005F1DA8"/>
    <w:rsid w:val="005F7C2C"/>
    <w:rsid w:val="00606B81"/>
    <w:rsid w:val="00607BAF"/>
    <w:rsid w:val="006144D5"/>
    <w:rsid w:val="00616C7E"/>
    <w:rsid w:val="006442FD"/>
    <w:rsid w:val="00644660"/>
    <w:rsid w:val="00666F0D"/>
    <w:rsid w:val="00674AA0"/>
    <w:rsid w:val="00681C67"/>
    <w:rsid w:val="006A44A0"/>
    <w:rsid w:val="006A5DBF"/>
    <w:rsid w:val="006A7562"/>
    <w:rsid w:val="006B640B"/>
    <w:rsid w:val="006C1259"/>
    <w:rsid w:val="006C1C8C"/>
    <w:rsid w:val="006D4284"/>
    <w:rsid w:val="006F1C65"/>
    <w:rsid w:val="006F2C75"/>
    <w:rsid w:val="006F5051"/>
    <w:rsid w:val="006F5289"/>
    <w:rsid w:val="00701433"/>
    <w:rsid w:val="007120E8"/>
    <w:rsid w:val="00716770"/>
    <w:rsid w:val="007171F7"/>
    <w:rsid w:val="007243F4"/>
    <w:rsid w:val="007271E2"/>
    <w:rsid w:val="00735671"/>
    <w:rsid w:val="0073708F"/>
    <w:rsid w:val="00737361"/>
    <w:rsid w:val="00747BDF"/>
    <w:rsid w:val="00766EA3"/>
    <w:rsid w:val="00782BDD"/>
    <w:rsid w:val="00785D16"/>
    <w:rsid w:val="00793707"/>
    <w:rsid w:val="00794D69"/>
    <w:rsid w:val="007A12B8"/>
    <w:rsid w:val="007A4F14"/>
    <w:rsid w:val="007A7A74"/>
    <w:rsid w:val="007B33F9"/>
    <w:rsid w:val="007B59E8"/>
    <w:rsid w:val="007C31D7"/>
    <w:rsid w:val="007D043A"/>
    <w:rsid w:val="00803628"/>
    <w:rsid w:val="00807DE9"/>
    <w:rsid w:val="00821DAA"/>
    <w:rsid w:val="008248DE"/>
    <w:rsid w:val="0082512B"/>
    <w:rsid w:val="00825C45"/>
    <w:rsid w:val="008458AF"/>
    <w:rsid w:val="008519C1"/>
    <w:rsid w:val="0085220A"/>
    <w:rsid w:val="008553C1"/>
    <w:rsid w:val="008555FB"/>
    <w:rsid w:val="008578B5"/>
    <w:rsid w:val="00863DE7"/>
    <w:rsid w:val="008730C4"/>
    <w:rsid w:val="00875C31"/>
    <w:rsid w:val="008A1254"/>
    <w:rsid w:val="008A1C6C"/>
    <w:rsid w:val="008B2486"/>
    <w:rsid w:val="008B4F8D"/>
    <w:rsid w:val="008D0B31"/>
    <w:rsid w:val="008D4ACA"/>
    <w:rsid w:val="008D4B82"/>
    <w:rsid w:val="008F43B8"/>
    <w:rsid w:val="00900EEF"/>
    <w:rsid w:val="009061A4"/>
    <w:rsid w:val="009074E2"/>
    <w:rsid w:val="009203E4"/>
    <w:rsid w:val="0093113E"/>
    <w:rsid w:val="00933895"/>
    <w:rsid w:val="00937AFC"/>
    <w:rsid w:val="00956F6A"/>
    <w:rsid w:val="009649B7"/>
    <w:rsid w:val="00971CCA"/>
    <w:rsid w:val="00972738"/>
    <w:rsid w:val="009728E5"/>
    <w:rsid w:val="009814F5"/>
    <w:rsid w:val="009818F9"/>
    <w:rsid w:val="00987960"/>
    <w:rsid w:val="009926A8"/>
    <w:rsid w:val="00993C8F"/>
    <w:rsid w:val="009A1805"/>
    <w:rsid w:val="009A3208"/>
    <w:rsid w:val="009C2362"/>
    <w:rsid w:val="009C2A48"/>
    <w:rsid w:val="009F0E2E"/>
    <w:rsid w:val="009F2268"/>
    <w:rsid w:val="009F6539"/>
    <w:rsid w:val="009F6C40"/>
    <w:rsid w:val="00A1102E"/>
    <w:rsid w:val="00A134D1"/>
    <w:rsid w:val="00A1762D"/>
    <w:rsid w:val="00A415C2"/>
    <w:rsid w:val="00A441EA"/>
    <w:rsid w:val="00A4582C"/>
    <w:rsid w:val="00A471A5"/>
    <w:rsid w:val="00A47C9F"/>
    <w:rsid w:val="00A549FE"/>
    <w:rsid w:val="00A54D8C"/>
    <w:rsid w:val="00A64F07"/>
    <w:rsid w:val="00A72D0A"/>
    <w:rsid w:val="00A759F2"/>
    <w:rsid w:val="00A77D80"/>
    <w:rsid w:val="00A90ABD"/>
    <w:rsid w:val="00AA61E6"/>
    <w:rsid w:val="00AA70C7"/>
    <w:rsid w:val="00AB4FD9"/>
    <w:rsid w:val="00AC6032"/>
    <w:rsid w:val="00AC6549"/>
    <w:rsid w:val="00AD09ED"/>
    <w:rsid w:val="00AD3967"/>
    <w:rsid w:val="00AE1FA6"/>
    <w:rsid w:val="00B02259"/>
    <w:rsid w:val="00B06775"/>
    <w:rsid w:val="00B06E43"/>
    <w:rsid w:val="00B167DC"/>
    <w:rsid w:val="00B23EAC"/>
    <w:rsid w:val="00B27F17"/>
    <w:rsid w:val="00B34B89"/>
    <w:rsid w:val="00B42A1B"/>
    <w:rsid w:val="00B500F2"/>
    <w:rsid w:val="00B50C0C"/>
    <w:rsid w:val="00B5122C"/>
    <w:rsid w:val="00B63006"/>
    <w:rsid w:val="00BA2588"/>
    <w:rsid w:val="00BB10B1"/>
    <w:rsid w:val="00BB59E4"/>
    <w:rsid w:val="00BB73D5"/>
    <w:rsid w:val="00BC089E"/>
    <w:rsid w:val="00BE5D88"/>
    <w:rsid w:val="00BF3A88"/>
    <w:rsid w:val="00C05464"/>
    <w:rsid w:val="00C10B63"/>
    <w:rsid w:val="00C11C7E"/>
    <w:rsid w:val="00C1219E"/>
    <w:rsid w:val="00C25588"/>
    <w:rsid w:val="00C30693"/>
    <w:rsid w:val="00C318C1"/>
    <w:rsid w:val="00C3218E"/>
    <w:rsid w:val="00C36E44"/>
    <w:rsid w:val="00C569D2"/>
    <w:rsid w:val="00C6013A"/>
    <w:rsid w:val="00C73980"/>
    <w:rsid w:val="00C74F60"/>
    <w:rsid w:val="00C777CA"/>
    <w:rsid w:val="00C82E9E"/>
    <w:rsid w:val="00C842F6"/>
    <w:rsid w:val="00C92570"/>
    <w:rsid w:val="00CA3E49"/>
    <w:rsid w:val="00CB1EE6"/>
    <w:rsid w:val="00CB5B51"/>
    <w:rsid w:val="00CB666D"/>
    <w:rsid w:val="00CE006B"/>
    <w:rsid w:val="00CF409C"/>
    <w:rsid w:val="00CF74C9"/>
    <w:rsid w:val="00D03D08"/>
    <w:rsid w:val="00D22B99"/>
    <w:rsid w:val="00D24102"/>
    <w:rsid w:val="00D32E4A"/>
    <w:rsid w:val="00D36954"/>
    <w:rsid w:val="00D44FC6"/>
    <w:rsid w:val="00D56702"/>
    <w:rsid w:val="00D60FB2"/>
    <w:rsid w:val="00D61387"/>
    <w:rsid w:val="00D9258C"/>
    <w:rsid w:val="00D94300"/>
    <w:rsid w:val="00DA1297"/>
    <w:rsid w:val="00DB4A4B"/>
    <w:rsid w:val="00DC37B4"/>
    <w:rsid w:val="00DC7A68"/>
    <w:rsid w:val="00DD4222"/>
    <w:rsid w:val="00DE041C"/>
    <w:rsid w:val="00DF0F38"/>
    <w:rsid w:val="00DF75B7"/>
    <w:rsid w:val="00E04D7F"/>
    <w:rsid w:val="00E11752"/>
    <w:rsid w:val="00E15887"/>
    <w:rsid w:val="00E16C4E"/>
    <w:rsid w:val="00E23CA0"/>
    <w:rsid w:val="00E30F46"/>
    <w:rsid w:val="00E33FF4"/>
    <w:rsid w:val="00E411E5"/>
    <w:rsid w:val="00E417A8"/>
    <w:rsid w:val="00E47534"/>
    <w:rsid w:val="00E50F24"/>
    <w:rsid w:val="00E50F4C"/>
    <w:rsid w:val="00E54B74"/>
    <w:rsid w:val="00E5518D"/>
    <w:rsid w:val="00E5694C"/>
    <w:rsid w:val="00E73F66"/>
    <w:rsid w:val="00E83110"/>
    <w:rsid w:val="00E92843"/>
    <w:rsid w:val="00EA6116"/>
    <w:rsid w:val="00EA62FE"/>
    <w:rsid w:val="00EB089A"/>
    <w:rsid w:val="00EB0B75"/>
    <w:rsid w:val="00EB3AEF"/>
    <w:rsid w:val="00EB4C92"/>
    <w:rsid w:val="00EC1007"/>
    <w:rsid w:val="00EC495E"/>
    <w:rsid w:val="00EC77A2"/>
    <w:rsid w:val="00ED79E4"/>
    <w:rsid w:val="00EE3155"/>
    <w:rsid w:val="00EF246D"/>
    <w:rsid w:val="00EF3DAE"/>
    <w:rsid w:val="00F013C7"/>
    <w:rsid w:val="00F10CE9"/>
    <w:rsid w:val="00F11B64"/>
    <w:rsid w:val="00F2582B"/>
    <w:rsid w:val="00F32029"/>
    <w:rsid w:val="00F43BE9"/>
    <w:rsid w:val="00F54141"/>
    <w:rsid w:val="00F5605D"/>
    <w:rsid w:val="00F600AD"/>
    <w:rsid w:val="00F620D9"/>
    <w:rsid w:val="00F663DC"/>
    <w:rsid w:val="00F7571E"/>
    <w:rsid w:val="00F76366"/>
    <w:rsid w:val="00F84998"/>
    <w:rsid w:val="00F92E0F"/>
    <w:rsid w:val="00FA5707"/>
    <w:rsid w:val="00FB3847"/>
    <w:rsid w:val="00FB4D92"/>
    <w:rsid w:val="00FB6B33"/>
    <w:rsid w:val="00FC53FF"/>
    <w:rsid w:val="00FD15BC"/>
    <w:rsid w:val="00FD525E"/>
    <w:rsid w:val="00FE43D4"/>
    <w:rsid w:val="00FF3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BF7937"/>
  <w15:chartTrackingRefBased/>
  <w15:docId w15:val="{2C8F0028-58B3-4068-95BD-7E04D554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3F9"/>
    <w:pPr>
      <w:spacing w:after="240" w:line="276"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012E56"/>
    <w:pPr>
      <w:keepNext/>
      <w:keepLines/>
      <w:spacing w:before="240" w:line="259" w:lineRule="auto"/>
      <w:outlineLvl w:val="0"/>
    </w:pPr>
    <w:rPr>
      <w:rFonts w:eastAsiaTheme="majorEastAsia"/>
      <w:b/>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2E56"/>
    <w:rPr>
      <w:sz w:val="22"/>
    </w:rPr>
  </w:style>
  <w:style w:type="character" w:customStyle="1" w:styleId="BodyTextChar">
    <w:name w:val="Body Text Char"/>
    <w:basedOn w:val="DefaultParagraphFont"/>
    <w:link w:val="BodyText"/>
    <w:rsid w:val="00012E56"/>
    <w:rPr>
      <w:rFonts w:ascii="Times New Roman" w:eastAsia="Times New Roman" w:hAnsi="Times New Roman" w:cs="Times New Roman"/>
      <w:szCs w:val="20"/>
    </w:rPr>
  </w:style>
  <w:style w:type="paragraph" w:styleId="Footer">
    <w:name w:val="footer"/>
    <w:basedOn w:val="Normal"/>
    <w:link w:val="FooterChar"/>
    <w:uiPriority w:val="99"/>
    <w:rsid w:val="00012E56"/>
    <w:pPr>
      <w:tabs>
        <w:tab w:val="center" w:pos="4320"/>
        <w:tab w:val="right" w:pos="8640"/>
      </w:tabs>
    </w:pPr>
    <w:rPr>
      <w:sz w:val="22"/>
    </w:rPr>
  </w:style>
  <w:style w:type="character" w:customStyle="1" w:styleId="FooterChar">
    <w:name w:val="Footer Char"/>
    <w:basedOn w:val="DefaultParagraphFont"/>
    <w:link w:val="Footer"/>
    <w:uiPriority w:val="99"/>
    <w:rsid w:val="00012E56"/>
    <w:rPr>
      <w:rFonts w:ascii="Times New Roman" w:eastAsia="Times New Roman" w:hAnsi="Times New Roman" w:cs="Times New Roman"/>
      <w:szCs w:val="20"/>
    </w:rPr>
  </w:style>
  <w:style w:type="paragraph" w:styleId="NoSpacing">
    <w:name w:val="No Spacing"/>
    <w:uiPriority w:val="1"/>
    <w:qFormat/>
    <w:rsid w:val="00012E56"/>
    <w:pPr>
      <w:spacing w:after="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012E56"/>
    <w:rPr>
      <w:rFonts w:ascii="Times New Roman" w:eastAsiaTheme="majorEastAsia" w:hAnsi="Times New Roman" w:cs="Times New Roman"/>
      <w:b/>
      <w:color w:val="000000" w:themeColor="text1"/>
      <w:sz w:val="28"/>
      <w:szCs w:val="28"/>
    </w:rPr>
  </w:style>
  <w:style w:type="character" w:styleId="CommentReference">
    <w:name w:val="annotation reference"/>
    <w:basedOn w:val="DefaultParagraphFont"/>
    <w:uiPriority w:val="99"/>
    <w:semiHidden/>
    <w:unhideWhenUsed/>
    <w:rsid w:val="009814F5"/>
    <w:rPr>
      <w:sz w:val="16"/>
      <w:szCs w:val="16"/>
    </w:rPr>
  </w:style>
  <w:style w:type="paragraph" w:styleId="CommentText">
    <w:name w:val="annotation text"/>
    <w:basedOn w:val="Normal"/>
    <w:link w:val="CommentTextChar"/>
    <w:uiPriority w:val="99"/>
    <w:semiHidden/>
    <w:unhideWhenUsed/>
    <w:rsid w:val="009814F5"/>
    <w:pPr>
      <w:spacing w:line="240" w:lineRule="auto"/>
    </w:pPr>
    <w:rPr>
      <w:sz w:val="20"/>
    </w:rPr>
  </w:style>
  <w:style w:type="character" w:customStyle="1" w:styleId="CommentTextChar">
    <w:name w:val="Comment Text Char"/>
    <w:basedOn w:val="DefaultParagraphFont"/>
    <w:link w:val="CommentText"/>
    <w:uiPriority w:val="99"/>
    <w:semiHidden/>
    <w:rsid w:val="009814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14F5"/>
    <w:rPr>
      <w:b/>
      <w:bCs/>
    </w:rPr>
  </w:style>
  <w:style w:type="character" w:customStyle="1" w:styleId="CommentSubjectChar">
    <w:name w:val="Comment Subject Char"/>
    <w:basedOn w:val="CommentTextChar"/>
    <w:link w:val="CommentSubject"/>
    <w:uiPriority w:val="99"/>
    <w:semiHidden/>
    <w:rsid w:val="009814F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814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4F5"/>
    <w:rPr>
      <w:rFonts w:ascii="Segoe UI" w:eastAsia="Times New Roman" w:hAnsi="Segoe UI" w:cs="Segoe UI"/>
      <w:sz w:val="18"/>
      <w:szCs w:val="18"/>
    </w:rPr>
  </w:style>
  <w:style w:type="table" w:styleId="TableGrid">
    <w:name w:val="Table Grid"/>
    <w:basedOn w:val="TableNormal"/>
    <w:uiPriority w:val="39"/>
    <w:rsid w:val="00193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774F"/>
    <w:pPr>
      <w:ind w:left="720"/>
      <w:contextualSpacing/>
    </w:pPr>
  </w:style>
  <w:style w:type="character" w:styleId="Hyperlink">
    <w:name w:val="Hyperlink"/>
    <w:basedOn w:val="DefaultParagraphFont"/>
    <w:uiPriority w:val="99"/>
    <w:unhideWhenUsed/>
    <w:rsid w:val="00C777CA"/>
    <w:rPr>
      <w:color w:val="0000FF"/>
      <w:u w:val="single"/>
    </w:rPr>
  </w:style>
  <w:style w:type="paragraph" w:styleId="Revision">
    <w:name w:val="Revision"/>
    <w:hidden/>
    <w:uiPriority w:val="99"/>
    <w:semiHidden/>
    <w:rsid w:val="00107968"/>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C25588"/>
    <w:rPr>
      <w:color w:val="954F72" w:themeColor="followedHyperlink"/>
      <w:u w:val="single"/>
    </w:rPr>
  </w:style>
  <w:style w:type="paragraph" w:styleId="Header">
    <w:name w:val="header"/>
    <w:basedOn w:val="Normal"/>
    <w:link w:val="HeaderChar"/>
    <w:uiPriority w:val="99"/>
    <w:unhideWhenUsed/>
    <w:rsid w:val="001D1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939"/>
    <w:rPr>
      <w:rFonts w:ascii="Times New Roman" w:eastAsia="Times New Roman" w:hAnsi="Times New Roman" w:cs="Times New Roman"/>
      <w:sz w:val="24"/>
      <w:szCs w:val="20"/>
    </w:rPr>
  </w:style>
  <w:style w:type="table" w:customStyle="1" w:styleId="TableGrid1">
    <w:name w:val="Table Grid1"/>
    <w:basedOn w:val="TableNormal"/>
    <w:next w:val="TableGrid"/>
    <w:uiPriority w:val="39"/>
    <w:rsid w:val="006B6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194226">
      <w:bodyDiv w:val="1"/>
      <w:marLeft w:val="0"/>
      <w:marRight w:val="0"/>
      <w:marTop w:val="0"/>
      <w:marBottom w:val="0"/>
      <w:divBdr>
        <w:top w:val="none" w:sz="0" w:space="0" w:color="auto"/>
        <w:left w:val="none" w:sz="0" w:space="0" w:color="auto"/>
        <w:bottom w:val="none" w:sz="0" w:space="0" w:color="auto"/>
        <w:right w:val="none" w:sz="0" w:space="0" w:color="auto"/>
      </w:divBdr>
    </w:div>
    <w:div w:id="1455176943">
      <w:bodyDiv w:val="1"/>
      <w:marLeft w:val="0"/>
      <w:marRight w:val="0"/>
      <w:marTop w:val="0"/>
      <w:marBottom w:val="0"/>
      <w:divBdr>
        <w:top w:val="none" w:sz="0" w:space="0" w:color="auto"/>
        <w:left w:val="none" w:sz="0" w:space="0" w:color="auto"/>
        <w:bottom w:val="none" w:sz="0" w:space="0" w:color="auto"/>
        <w:right w:val="none" w:sz="0" w:space="0" w:color="auto"/>
      </w:divBdr>
    </w:div>
    <w:div w:id="213925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ces.ed.gov/FCSM/SOGI.asp" TargetMode="Externa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https://www.reginfo.gov/public/do/PRAViewIC?ref_nbr=201708-1220-004&amp;icID=235163" TargetMode="Externa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ginfo.gov/public/do/PRAViewIC?ref_nbr=201708-1220-004&amp;icID=23516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ces.ed.gov/FCSM/SOGI.asp" TargetMode="External"/><Relationship Id="rId4" Type="http://schemas.openxmlformats.org/officeDocument/2006/relationships/webSettings" Target="webSettings.xml"/><Relationship Id="rId9" Type="http://schemas.openxmlformats.org/officeDocument/2006/relationships/hyperlink" Target="https://www.reginfo.gov/public/do/PRAViewIC?ref_nbr=201708-1220-004&amp;icID=235163" TargetMode="External"/><Relationship Id="rId14" Type="http://schemas.openxmlformats.org/officeDocument/2006/relationships/hyperlink" Target="https://measurementinstrumentssocialscience.biomedcentral.com/articles/10.1186/s42409-019-0012-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5390</Words>
  <Characters>30729</Characters>
  <Application>Microsoft Office Word</Application>
  <DocSecurity>4</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36047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 Jean - BLS</dc:creator>
  <cp:keywords/>
  <dc:description/>
  <cp:lastModifiedBy>Kincaid, Nora - BLS</cp:lastModifiedBy>
  <cp:revision>2</cp:revision>
  <cp:lastPrinted>2020-01-28T16:21:00Z</cp:lastPrinted>
  <dcterms:created xsi:type="dcterms:W3CDTF">2020-01-31T15:27:00Z</dcterms:created>
  <dcterms:modified xsi:type="dcterms:W3CDTF">2020-01-31T15:27:00Z</dcterms:modified>
</cp:coreProperties>
</file>