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5B1EB" w14:textId="77777777" w:rsidR="00D30691" w:rsidRPr="003F58D3" w:rsidRDefault="00D30691" w:rsidP="008150C6">
      <w:pPr>
        <w:widowControl/>
        <w:jc w:val="center"/>
        <w:rPr>
          <w:rFonts w:asciiTheme="majorHAnsi" w:hAnsiTheme="majorHAnsi"/>
          <w:sz w:val="24"/>
        </w:rPr>
      </w:pPr>
      <w:bookmarkStart w:id="0" w:name="_Toc353108779"/>
      <w:bookmarkStart w:id="1" w:name="_GoBack"/>
      <w:bookmarkEnd w:id="1"/>
    </w:p>
    <w:p w14:paraId="29377DC2" w14:textId="77777777" w:rsidR="00D30691" w:rsidRPr="003F58D3" w:rsidRDefault="00D30691" w:rsidP="008150C6">
      <w:pPr>
        <w:widowControl/>
        <w:jc w:val="center"/>
        <w:rPr>
          <w:rFonts w:asciiTheme="majorHAnsi" w:hAnsiTheme="majorHAnsi"/>
          <w:sz w:val="24"/>
        </w:rPr>
      </w:pPr>
    </w:p>
    <w:p w14:paraId="50E038D8" w14:textId="77777777" w:rsidR="00D30691" w:rsidRPr="003F58D3" w:rsidRDefault="00D30691" w:rsidP="008150C6">
      <w:pPr>
        <w:widowControl/>
        <w:jc w:val="center"/>
        <w:rPr>
          <w:rFonts w:asciiTheme="majorHAnsi" w:hAnsiTheme="majorHAnsi"/>
          <w:sz w:val="24"/>
        </w:rPr>
      </w:pPr>
    </w:p>
    <w:p w14:paraId="7DADDC9B" w14:textId="77777777" w:rsidR="00D30691" w:rsidRPr="003F58D3" w:rsidRDefault="00D30691" w:rsidP="008150C6">
      <w:pPr>
        <w:widowControl/>
        <w:jc w:val="center"/>
        <w:rPr>
          <w:rFonts w:asciiTheme="majorHAnsi" w:hAnsiTheme="majorHAnsi"/>
          <w:sz w:val="24"/>
        </w:rPr>
      </w:pPr>
    </w:p>
    <w:p w14:paraId="11F52803" w14:textId="77777777" w:rsidR="00D30691" w:rsidRPr="003F58D3" w:rsidRDefault="00D30691" w:rsidP="008150C6">
      <w:pPr>
        <w:widowControl/>
        <w:jc w:val="center"/>
        <w:rPr>
          <w:rFonts w:asciiTheme="majorHAnsi" w:hAnsiTheme="majorHAnsi"/>
          <w:sz w:val="24"/>
        </w:rPr>
      </w:pPr>
    </w:p>
    <w:p w14:paraId="050CBEC1" w14:textId="77777777" w:rsidR="00D30691" w:rsidRPr="003F58D3" w:rsidRDefault="00D30691" w:rsidP="008150C6">
      <w:pPr>
        <w:widowControl/>
        <w:jc w:val="center"/>
        <w:rPr>
          <w:rFonts w:asciiTheme="majorHAnsi" w:hAnsiTheme="majorHAnsi"/>
          <w:sz w:val="24"/>
        </w:rPr>
      </w:pPr>
    </w:p>
    <w:p w14:paraId="54FEA66A" w14:textId="0EAE927E" w:rsidR="00391578" w:rsidRDefault="00D30691" w:rsidP="00D30691">
      <w:pPr>
        <w:pStyle w:val="Subtitle"/>
        <w:spacing w:line="240" w:lineRule="auto"/>
        <w:ind w:left="1440" w:firstLine="720"/>
      </w:pPr>
      <w:r>
        <w:t>Attachment C</w:t>
      </w:r>
      <w:r w:rsidR="00766451">
        <w:t>3</w:t>
      </w:r>
      <w:r w:rsidRPr="00E341EE">
        <w:t>:</w:t>
      </w:r>
      <w:r w:rsidR="00E61983">
        <w:t xml:space="preserve">  </w:t>
      </w:r>
      <w:r w:rsidR="00766451">
        <w:t>Pre-Call Telephone Script</w:t>
      </w:r>
    </w:p>
    <w:p w14:paraId="60885A71" w14:textId="77777777" w:rsidR="00391578" w:rsidRDefault="00391578">
      <w:pPr>
        <w:widowControl/>
        <w:autoSpaceDE/>
        <w:autoSpaceDN/>
        <w:adjustRightInd/>
        <w:spacing w:after="200" w:line="276" w:lineRule="auto"/>
        <w:rPr>
          <w:rFonts w:asciiTheme="majorHAnsi" w:eastAsia="MS Gothic" w:hAnsiTheme="majorHAnsi" w:cs="Courier New"/>
          <w:b/>
          <w:sz w:val="24"/>
        </w:rPr>
      </w:pPr>
      <w:r>
        <w:br w:type="page"/>
      </w:r>
    </w:p>
    <w:p w14:paraId="7A3D1C5F" w14:textId="77777777" w:rsidR="0072268C" w:rsidRPr="0001084A" w:rsidRDefault="0072268C" w:rsidP="0072268C">
      <w:pPr>
        <w:widowControl/>
        <w:ind w:left="5760" w:firstLine="720"/>
        <w:jc w:val="right"/>
        <w:rPr>
          <w:rFonts w:ascii="Arial" w:hAnsi="Arial"/>
          <w:sz w:val="16"/>
          <w:szCs w:val="16"/>
        </w:rPr>
      </w:pPr>
      <w:r w:rsidRPr="0001084A">
        <w:rPr>
          <w:rFonts w:ascii="Arial" w:hAnsi="Arial"/>
          <w:sz w:val="16"/>
          <w:szCs w:val="16"/>
        </w:rPr>
        <w:lastRenderedPageBreak/>
        <w:t>Form Approved</w:t>
      </w:r>
    </w:p>
    <w:p w14:paraId="157664F8" w14:textId="77777777" w:rsidR="0072268C" w:rsidRPr="0001084A" w:rsidRDefault="0072268C" w:rsidP="0072268C">
      <w:pPr>
        <w:widowControl/>
        <w:jc w:val="right"/>
        <w:rPr>
          <w:rFonts w:ascii="Arial" w:hAnsi="Arial"/>
          <w:sz w:val="16"/>
          <w:szCs w:val="16"/>
        </w:rPr>
      </w:pPr>
      <w:r w:rsidRPr="0001084A">
        <w:rPr>
          <w:rFonts w:ascii="Arial" w:hAnsi="Arial"/>
          <w:sz w:val="16"/>
          <w:szCs w:val="16"/>
        </w:rPr>
        <w:t>OMB No. 0920-</w:t>
      </w:r>
      <w:r>
        <w:rPr>
          <w:rFonts w:ascii="Arial" w:hAnsi="Arial"/>
          <w:sz w:val="16"/>
          <w:szCs w:val="16"/>
        </w:rPr>
        <w:t>XXXX</w:t>
      </w:r>
    </w:p>
    <w:p w14:paraId="7A0C4CB1" w14:textId="77777777" w:rsidR="0072268C" w:rsidRPr="0001084A" w:rsidRDefault="0072268C" w:rsidP="0072268C">
      <w:pPr>
        <w:widowControl/>
        <w:ind w:left="6540"/>
        <w:jc w:val="right"/>
        <w:rPr>
          <w:rFonts w:ascii="Arial" w:hAnsi="Arial"/>
          <w:sz w:val="16"/>
          <w:szCs w:val="16"/>
        </w:rPr>
      </w:pPr>
      <w:r w:rsidRPr="0001084A">
        <w:rPr>
          <w:rFonts w:ascii="Arial" w:hAnsi="Arial"/>
          <w:sz w:val="16"/>
          <w:szCs w:val="16"/>
        </w:rPr>
        <w:t>Exp. Date xx/xx/20xx</w:t>
      </w:r>
    </w:p>
    <w:p w14:paraId="30E282C1" w14:textId="77777777" w:rsidR="00F77F45" w:rsidRDefault="00F77F45" w:rsidP="007D06E8">
      <w:pPr>
        <w:pStyle w:val="Subtitle"/>
        <w:spacing w:line="240" w:lineRule="auto"/>
      </w:pPr>
    </w:p>
    <w:bookmarkEnd w:id="0"/>
    <w:p w14:paraId="6D6BAB87" w14:textId="77777777" w:rsidR="007D06E8" w:rsidRPr="00E341EE" w:rsidRDefault="007D06E8" w:rsidP="007D06E8">
      <w:pPr>
        <w:rPr>
          <w:rFonts w:asciiTheme="majorHAnsi" w:hAnsiTheme="majorHAnsi"/>
          <w:sz w:val="24"/>
        </w:rPr>
      </w:pPr>
    </w:p>
    <w:p w14:paraId="7AA853EA" w14:textId="17320FA7" w:rsidR="00A61788" w:rsidRDefault="00A61788" w:rsidP="00A61788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National Institute for Occupational Safety and H</w:t>
      </w:r>
      <w:r w:rsidR="00E0620A">
        <w:rPr>
          <w:rFonts w:asciiTheme="majorHAnsi" w:hAnsiTheme="majorHAnsi"/>
          <w:sz w:val="24"/>
        </w:rPr>
        <w:t>ealth</w:t>
      </w:r>
      <w:r w:rsidR="00867CF2">
        <w:rPr>
          <w:rFonts w:asciiTheme="majorHAnsi" w:hAnsiTheme="majorHAnsi"/>
          <w:sz w:val="24"/>
        </w:rPr>
        <w:t xml:space="preserve"> is conducting a study to </w:t>
      </w:r>
      <w:r w:rsidRPr="00E341EE">
        <w:rPr>
          <w:rFonts w:asciiTheme="majorHAnsi" w:hAnsiTheme="majorHAnsi"/>
          <w:sz w:val="24"/>
        </w:rPr>
        <w:t>characterize barriers to the development, commercialization, and adoption of safety and health protection technologies for underground coal (and other gassy) mining.  Information about barriers is being collected through a series of structured interviews with representatives of organizations associated with underground coal mining</w:t>
      </w:r>
      <w:r w:rsidR="00867CF2">
        <w:rPr>
          <w:rFonts w:asciiTheme="majorHAnsi" w:hAnsiTheme="majorHAnsi"/>
          <w:sz w:val="24"/>
        </w:rPr>
        <w:t xml:space="preserve">, including </w:t>
      </w:r>
      <w:r w:rsidR="00761858">
        <w:rPr>
          <w:rFonts w:asciiTheme="majorHAnsi" w:hAnsiTheme="majorHAnsi"/>
          <w:sz w:val="24"/>
        </w:rPr>
        <w:t xml:space="preserve">technology </w:t>
      </w:r>
      <w:r w:rsidR="00CA2C60">
        <w:rPr>
          <w:rFonts w:asciiTheme="majorHAnsi" w:hAnsiTheme="majorHAnsi"/>
          <w:sz w:val="24"/>
        </w:rPr>
        <w:t xml:space="preserve">suppliers and users and related </w:t>
      </w:r>
      <w:r w:rsidR="00761858">
        <w:rPr>
          <w:rFonts w:asciiTheme="majorHAnsi" w:hAnsiTheme="majorHAnsi"/>
          <w:sz w:val="24"/>
        </w:rPr>
        <w:t>research, professional, and government organizations</w:t>
      </w:r>
      <w:r w:rsidR="008E62F1">
        <w:rPr>
          <w:rFonts w:asciiTheme="majorHAnsi" w:hAnsiTheme="majorHAnsi"/>
          <w:sz w:val="24"/>
        </w:rPr>
        <w:t>.</w:t>
      </w:r>
    </w:p>
    <w:p w14:paraId="2A2C6572" w14:textId="77777777" w:rsidR="004727C3" w:rsidRDefault="004727C3" w:rsidP="00A61788">
      <w:pPr>
        <w:rPr>
          <w:rFonts w:asciiTheme="majorHAnsi" w:hAnsiTheme="majorHAnsi"/>
          <w:sz w:val="24"/>
        </w:rPr>
      </w:pPr>
    </w:p>
    <w:p w14:paraId="709E3CB9" w14:textId="77777777" w:rsidR="007D71DE" w:rsidRPr="00E341EE" w:rsidRDefault="007D71DE" w:rsidP="007D71DE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Interviews will cover h</w:t>
      </w:r>
      <w:r w:rsidRPr="00E341EE">
        <w:rPr>
          <w:rFonts w:asciiTheme="majorHAnsi" w:hAnsiTheme="majorHAnsi"/>
          <w:sz w:val="24"/>
        </w:rPr>
        <w:t>azards associated with underground coal mining</w:t>
      </w:r>
      <w:r>
        <w:rPr>
          <w:rFonts w:asciiTheme="majorHAnsi" w:hAnsiTheme="majorHAnsi"/>
          <w:sz w:val="24"/>
        </w:rPr>
        <w:t>, c</w:t>
      </w:r>
      <w:r w:rsidRPr="00E341EE">
        <w:rPr>
          <w:rFonts w:asciiTheme="majorHAnsi" w:hAnsiTheme="majorHAnsi"/>
          <w:sz w:val="24"/>
        </w:rPr>
        <w:t xml:space="preserve">urrently available safety </w:t>
      </w:r>
      <w:r>
        <w:rPr>
          <w:rFonts w:asciiTheme="majorHAnsi" w:hAnsiTheme="majorHAnsi"/>
          <w:sz w:val="24"/>
        </w:rPr>
        <w:t>and health protection technologies, and s</w:t>
      </w:r>
      <w:r w:rsidRPr="00E341EE">
        <w:rPr>
          <w:rFonts w:asciiTheme="majorHAnsi" w:hAnsiTheme="majorHAnsi"/>
          <w:sz w:val="24"/>
        </w:rPr>
        <w:t>afety and health protection technology development and use</w:t>
      </w:r>
      <w:r>
        <w:rPr>
          <w:rFonts w:asciiTheme="majorHAnsi" w:hAnsiTheme="majorHAnsi"/>
          <w:sz w:val="24"/>
        </w:rPr>
        <w:t>.</w:t>
      </w:r>
    </w:p>
    <w:p w14:paraId="018C7AEC" w14:textId="77777777" w:rsidR="007D71DE" w:rsidRDefault="007D71DE" w:rsidP="00A61788">
      <w:pPr>
        <w:rPr>
          <w:rFonts w:asciiTheme="majorHAnsi" w:hAnsiTheme="majorHAnsi"/>
          <w:sz w:val="24"/>
        </w:rPr>
      </w:pPr>
    </w:p>
    <w:p w14:paraId="043C86A2" w14:textId="17209114" w:rsidR="004727C3" w:rsidRDefault="007D71DE" w:rsidP="00A61788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We would very much appreciate your organization's participation in this effort</w:t>
      </w:r>
      <w:r w:rsidR="004727C3">
        <w:rPr>
          <w:rFonts w:asciiTheme="majorHAnsi" w:hAnsiTheme="majorHAnsi"/>
          <w:sz w:val="24"/>
        </w:rPr>
        <w:t xml:space="preserve"> and we are requesting your assistance in helping us arrange a structured interview with a representative of your organization.</w:t>
      </w:r>
    </w:p>
    <w:p w14:paraId="654F1076" w14:textId="77777777" w:rsidR="00761858" w:rsidRDefault="00761858" w:rsidP="00A61788">
      <w:pPr>
        <w:rPr>
          <w:rFonts w:asciiTheme="majorHAnsi" w:hAnsiTheme="majorHAnsi"/>
          <w:b/>
          <w:sz w:val="24"/>
        </w:rPr>
      </w:pPr>
    </w:p>
    <w:p w14:paraId="1AF39563" w14:textId="768F2BF1" w:rsidR="00A61788" w:rsidRPr="00E341EE" w:rsidRDefault="00A61788" w:rsidP="00A61788">
      <w:pPr>
        <w:rPr>
          <w:rFonts w:asciiTheme="majorHAnsi" w:hAnsiTheme="majorHAnsi"/>
          <w:sz w:val="24"/>
        </w:rPr>
      </w:pPr>
      <w:r w:rsidRPr="00E341EE">
        <w:rPr>
          <w:rFonts w:asciiTheme="majorHAnsi" w:hAnsiTheme="majorHAnsi"/>
          <w:sz w:val="24"/>
        </w:rPr>
        <w:t xml:space="preserve">NIOSH has contracted with [contractor name] to conduct these interviews.  Interviews are being conducted by telephone and are expected to take approximately one hour to complete.  </w:t>
      </w:r>
      <w:r w:rsidR="00F07E3D">
        <w:rPr>
          <w:rFonts w:asciiTheme="majorHAnsi" w:hAnsiTheme="majorHAnsi"/>
          <w:sz w:val="24"/>
        </w:rPr>
        <w:t>P</w:t>
      </w:r>
      <w:r w:rsidRPr="00E341EE">
        <w:rPr>
          <w:rFonts w:asciiTheme="majorHAnsi" w:hAnsiTheme="majorHAnsi"/>
          <w:sz w:val="24"/>
        </w:rPr>
        <w:t xml:space="preserve">lease identify one or two people from your organization that are best suited to </w:t>
      </w:r>
      <w:r w:rsidR="0029454F">
        <w:rPr>
          <w:rFonts w:asciiTheme="majorHAnsi" w:hAnsiTheme="majorHAnsi"/>
          <w:sz w:val="24"/>
        </w:rPr>
        <w:t>participate in the interview</w:t>
      </w:r>
      <w:r w:rsidR="0021770D">
        <w:rPr>
          <w:rFonts w:asciiTheme="majorHAnsi" w:hAnsiTheme="majorHAnsi"/>
          <w:sz w:val="24"/>
        </w:rPr>
        <w:t>.</w:t>
      </w:r>
      <w:r w:rsidR="00CA2C60">
        <w:rPr>
          <w:rFonts w:asciiTheme="majorHAnsi" w:hAnsiTheme="majorHAnsi"/>
          <w:sz w:val="24"/>
        </w:rPr>
        <w:t xml:space="preserve">  Thank-you very much.</w:t>
      </w:r>
    </w:p>
    <w:p w14:paraId="0DB6C977" w14:textId="77777777" w:rsidR="00A61788" w:rsidRDefault="00A61788" w:rsidP="00A61788">
      <w:pPr>
        <w:rPr>
          <w:rFonts w:asciiTheme="majorHAnsi" w:hAnsiTheme="majorHAnsi"/>
          <w:sz w:val="24"/>
        </w:rPr>
      </w:pPr>
    </w:p>
    <w:p w14:paraId="385B8D2F" w14:textId="77777777" w:rsidR="00A61788" w:rsidRDefault="00A61788" w:rsidP="00A61788">
      <w:pPr>
        <w:rPr>
          <w:rFonts w:asciiTheme="majorHAnsi" w:hAnsiTheme="majorHAnsi"/>
          <w:sz w:val="24"/>
        </w:rPr>
      </w:pPr>
    </w:p>
    <w:p w14:paraId="2B440B55" w14:textId="77777777" w:rsidR="00A61788" w:rsidRDefault="00A61788" w:rsidP="00A61788">
      <w:pPr>
        <w:rPr>
          <w:rFonts w:asciiTheme="majorHAnsi" w:hAnsiTheme="majorHAnsi"/>
          <w:sz w:val="24"/>
        </w:rPr>
      </w:pPr>
    </w:p>
    <w:p w14:paraId="6C738BC0" w14:textId="77777777" w:rsidR="00A61788" w:rsidRDefault="00A61788" w:rsidP="00A61788">
      <w:pPr>
        <w:rPr>
          <w:rFonts w:asciiTheme="majorHAnsi" w:hAnsiTheme="majorHAnsi"/>
          <w:sz w:val="24"/>
        </w:rPr>
      </w:pPr>
    </w:p>
    <w:p w14:paraId="27C536B8" w14:textId="77777777" w:rsidR="00A61788" w:rsidRDefault="00A61788" w:rsidP="00A61788">
      <w:pPr>
        <w:rPr>
          <w:rFonts w:asciiTheme="majorHAnsi" w:hAnsiTheme="majorHAnsi"/>
          <w:sz w:val="24"/>
        </w:rPr>
      </w:pPr>
    </w:p>
    <w:p w14:paraId="53D0EEF5" w14:textId="77777777" w:rsidR="00A61788" w:rsidRDefault="00A61788" w:rsidP="00A61788">
      <w:pPr>
        <w:rPr>
          <w:rFonts w:asciiTheme="majorHAnsi" w:hAnsiTheme="majorHAnsi"/>
          <w:sz w:val="24"/>
        </w:rPr>
      </w:pPr>
    </w:p>
    <w:p w14:paraId="116C1D1A" w14:textId="77777777" w:rsidR="00A61788" w:rsidRPr="00E341EE" w:rsidRDefault="00A61788" w:rsidP="00A61788">
      <w:pPr>
        <w:rPr>
          <w:rFonts w:asciiTheme="majorHAnsi" w:hAnsiTheme="majorHAnsi"/>
          <w:sz w:val="24"/>
        </w:rPr>
      </w:pPr>
    </w:p>
    <w:p w14:paraId="43169F9E" w14:textId="515D99EA" w:rsidR="007D06E8" w:rsidRPr="0021770D" w:rsidRDefault="0021770D" w:rsidP="0021770D">
      <w:r w:rsidRPr="00744F93">
        <w:t xml:space="preserve">Public reporting burden of this collection of information is estimated to average </w:t>
      </w:r>
      <w:r>
        <w:t>0.25 hour</w:t>
      </w:r>
      <w:r w:rsidRPr="00744F93">
        <w:t xml:space="preserve"> per response, including the time for reviewing instructions, searching existing data sources, gathering and maintaining the data needed, and completing the collection of information.  </w:t>
      </w:r>
      <w:r w:rsidR="00A61788" w:rsidRPr="00744F93">
        <w:t>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Georgia 30333; ATTN:  PRA (0920-xxxx).</w:t>
      </w:r>
    </w:p>
    <w:p w14:paraId="75FF7306" w14:textId="3BD687FD" w:rsidR="0072268C" w:rsidRDefault="0072268C" w:rsidP="00390988"/>
    <w:sectPr w:rsidR="0072268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19442" w14:textId="77777777" w:rsidR="0033454E" w:rsidRDefault="0033454E" w:rsidP="008B5D54">
      <w:r>
        <w:separator/>
      </w:r>
    </w:p>
  </w:endnote>
  <w:endnote w:type="continuationSeparator" w:id="0">
    <w:p w14:paraId="603E27DB" w14:textId="77777777" w:rsidR="0033454E" w:rsidRDefault="0033454E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Franklin Gothic Std Bk C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03056" w14:textId="77777777" w:rsidR="0033454E" w:rsidRDefault="0033454E" w:rsidP="008B5D54">
      <w:r>
        <w:separator/>
      </w:r>
    </w:p>
  </w:footnote>
  <w:footnote w:type="continuationSeparator" w:id="0">
    <w:p w14:paraId="677C026C" w14:textId="77777777" w:rsidR="0033454E" w:rsidRDefault="0033454E" w:rsidP="008B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4A49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00773D"/>
    <w:multiLevelType w:val="hybridMultilevel"/>
    <w:tmpl w:val="5A4CA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064EA"/>
    <w:multiLevelType w:val="hybridMultilevel"/>
    <w:tmpl w:val="6F687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70983"/>
    <w:multiLevelType w:val="multilevel"/>
    <w:tmpl w:val="16144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BF224F3"/>
    <w:multiLevelType w:val="hybridMultilevel"/>
    <w:tmpl w:val="6D609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E8"/>
    <w:rsid w:val="0009498C"/>
    <w:rsid w:val="000F3B90"/>
    <w:rsid w:val="00206579"/>
    <w:rsid w:val="0021770D"/>
    <w:rsid w:val="0023766F"/>
    <w:rsid w:val="0029454F"/>
    <w:rsid w:val="002F6DFD"/>
    <w:rsid w:val="0031018E"/>
    <w:rsid w:val="00313448"/>
    <w:rsid w:val="0033454E"/>
    <w:rsid w:val="00355CB0"/>
    <w:rsid w:val="00390988"/>
    <w:rsid w:val="00391578"/>
    <w:rsid w:val="00397230"/>
    <w:rsid w:val="003F58D3"/>
    <w:rsid w:val="004727C3"/>
    <w:rsid w:val="00496AFD"/>
    <w:rsid w:val="004D0CD2"/>
    <w:rsid w:val="005911F4"/>
    <w:rsid w:val="005D6409"/>
    <w:rsid w:val="005E2DCC"/>
    <w:rsid w:val="00627698"/>
    <w:rsid w:val="00651F4C"/>
    <w:rsid w:val="006B0A43"/>
    <w:rsid w:val="006C6578"/>
    <w:rsid w:val="006D187E"/>
    <w:rsid w:val="007045C6"/>
    <w:rsid w:val="0072268C"/>
    <w:rsid w:val="00761858"/>
    <w:rsid w:val="00766451"/>
    <w:rsid w:val="007D06E8"/>
    <w:rsid w:val="007D71DE"/>
    <w:rsid w:val="00803B11"/>
    <w:rsid w:val="008150C6"/>
    <w:rsid w:val="00867CF2"/>
    <w:rsid w:val="00894CCB"/>
    <w:rsid w:val="008B52E8"/>
    <w:rsid w:val="008B5D54"/>
    <w:rsid w:val="008E62F1"/>
    <w:rsid w:val="008F35DB"/>
    <w:rsid w:val="00907126"/>
    <w:rsid w:val="009745F1"/>
    <w:rsid w:val="00986B28"/>
    <w:rsid w:val="009B59E2"/>
    <w:rsid w:val="00A20CC1"/>
    <w:rsid w:val="00A47F33"/>
    <w:rsid w:val="00A61788"/>
    <w:rsid w:val="00A9136C"/>
    <w:rsid w:val="00AB18EC"/>
    <w:rsid w:val="00B371C1"/>
    <w:rsid w:val="00B55735"/>
    <w:rsid w:val="00B608AC"/>
    <w:rsid w:val="00BC6141"/>
    <w:rsid w:val="00C209A7"/>
    <w:rsid w:val="00C82E90"/>
    <w:rsid w:val="00C8414B"/>
    <w:rsid w:val="00C84A5B"/>
    <w:rsid w:val="00CA2C60"/>
    <w:rsid w:val="00CA4721"/>
    <w:rsid w:val="00D30691"/>
    <w:rsid w:val="00DC57CC"/>
    <w:rsid w:val="00E0620A"/>
    <w:rsid w:val="00E166EA"/>
    <w:rsid w:val="00E32FA1"/>
    <w:rsid w:val="00E61983"/>
    <w:rsid w:val="00EB52AA"/>
    <w:rsid w:val="00F07E3D"/>
    <w:rsid w:val="00F727D8"/>
    <w:rsid w:val="00F7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633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7D06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7D06E8"/>
    <w:pPr>
      <w:spacing w:line="480" w:lineRule="auto"/>
      <w:ind w:left="720" w:hanging="720"/>
      <w:outlineLvl w:val="1"/>
    </w:pPr>
    <w:rPr>
      <w:rFonts w:asciiTheme="majorHAnsi" w:eastAsia="MS Gothic" w:hAnsiTheme="majorHAnsi" w:cs="Courier New"/>
      <w:b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06E8"/>
    <w:rPr>
      <w:rFonts w:asciiTheme="majorHAnsi" w:eastAsia="MS Gothic" w:hAnsiTheme="majorHAnsi" w:cs="Courier New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7D06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6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4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4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4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4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409"/>
    <w:rPr>
      <w:rFonts w:ascii="Segoe UI" w:eastAsia="Times New Roman" w:hAnsi="Segoe UI" w:cs="Segoe UI"/>
      <w:sz w:val="18"/>
      <w:szCs w:val="18"/>
    </w:rPr>
  </w:style>
  <w:style w:type="paragraph" w:customStyle="1" w:styleId="Pa6">
    <w:name w:val="Pa6"/>
    <w:basedOn w:val="Normal"/>
    <w:next w:val="Normal"/>
    <w:uiPriority w:val="99"/>
    <w:rsid w:val="005D6409"/>
    <w:pPr>
      <w:widowControl/>
      <w:spacing w:line="281" w:lineRule="atLeast"/>
    </w:pPr>
    <w:rPr>
      <w:rFonts w:ascii="ITC Franklin Gothic Std Bk Cd" w:eastAsiaTheme="minorHAnsi" w:hAnsi="ITC Franklin Gothic Std Bk Cd" w:cstheme="minorBidi"/>
      <w:sz w:val="24"/>
    </w:rPr>
  </w:style>
  <w:style w:type="paragraph" w:styleId="ListBullet">
    <w:name w:val="List Bullet"/>
    <w:basedOn w:val="Normal"/>
    <w:rsid w:val="00A61788"/>
    <w:pPr>
      <w:widowControl/>
      <w:numPr>
        <w:numId w:val="4"/>
      </w:numPr>
      <w:autoSpaceDE/>
      <w:autoSpaceDN/>
      <w:adjustRightInd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7D06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7D06E8"/>
    <w:pPr>
      <w:spacing w:line="480" w:lineRule="auto"/>
      <w:ind w:left="720" w:hanging="720"/>
      <w:outlineLvl w:val="1"/>
    </w:pPr>
    <w:rPr>
      <w:rFonts w:asciiTheme="majorHAnsi" w:eastAsia="MS Gothic" w:hAnsiTheme="majorHAnsi" w:cs="Courier New"/>
      <w:b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06E8"/>
    <w:rPr>
      <w:rFonts w:asciiTheme="majorHAnsi" w:eastAsia="MS Gothic" w:hAnsiTheme="majorHAnsi" w:cs="Courier New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7D06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6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4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4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4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4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409"/>
    <w:rPr>
      <w:rFonts w:ascii="Segoe UI" w:eastAsia="Times New Roman" w:hAnsi="Segoe UI" w:cs="Segoe UI"/>
      <w:sz w:val="18"/>
      <w:szCs w:val="18"/>
    </w:rPr>
  </w:style>
  <w:style w:type="paragraph" w:customStyle="1" w:styleId="Pa6">
    <w:name w:val="Pa6"/>
    <w:basedOn w:val="Normal"/>
    <w:next w:val="Normal"/>
    <w:uiPriority w:val="99"/>
    <w:rsid w:val="005D6409"/>
    <w:pPr>
      <w:widowControl/>
      <w:spacing w:line="281" w:lineRule="atLeast"/>
    </w:pPr>
    <w:rPr>
      <w:rFonts w:ascii="ITC Franklin Gothic Std Bk Cd" w:eastAsiaTheme="minorHAnsi" w:hAnsi="ITC Franklin Gothic Std Bk Cd" w:cstheme="minorBidi"/>
      <w:sz w:val="24"/>
    </w:rPr>
  </w:style>
  <w:style w:type="paragraph" w:styleId="ListBullet">
    <w:name w:val="List Bullet"/>
    <w:basedOn w:val="Normal"/>
    <w:rsid w:val="00A61788"/>
    <w:pPr>
      <w:widowControl/>
      <w:numPr>
        <w:numId w:val="4"/>
      </w:numPr>
      <w:autoSpaceDE/>
      <w:autoSpaceDN/>
      <w:adjustRightInd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D68C6-998B-4AE1-93C0-978DB011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Tamekia (CDC/NIOSH/OD)</dc:creator>
  <cp:keywords/>
  <dc:description/>
  <cp:lastModifiedBy>SYSTEM</cp:lastModifiedBy>
  <cp:revision>2</cp:revision>
  <cp:lastPrinted>2017-11-20T14:29:00Z</cp:lastPrinted>
  <dcterms:created xsi:type="dcterms:W3CDTF">2017-11-20T20:57:00Z</dcterms:created>
  <dcterms:modified xsi:type="dcterms:W3CDTF">2017-11-20T20:57:00Z</dcterms:modified>
</cp:coreProperties>
</file>