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80D" w:rsidRDefault="0029680D">
      <w:bookmarkStart w:id="0" w:name="_GoBack"/>
      <w:bookmarkEnd w:id="0"/>
      <w:r>
        <w:t xml:space="preserve"> </w:t>
      </w:r>
    </w:p>
    <w:sdt>
      <w:sdtPr>
        <w:id w:val="973902495"/>
        <w:docPartObj>
          <w:docPartGallery w:val="Cover Pages"/>
          <w:docPartUnique/>
        </w:docPartObj>
      </w:sdtPr>
      <w:sdtEndPr>
        <w:rPr>
          <w:b/>
          <w:bCs/>
          <w:sz w:val="28"/>
          <w:szCs w:val="28"/>
        </w:rPr>
      </w:sdtEndPr>
      <w:sdtContent>
        <w:p w:rsidR="002B40AF" w:rsidRPr="00795F1F" w:rsidDel="002B40AF" w:rsidRDefault="002B40AF" w:rsidP="002B40AF">
          <w:pPr>
            <w:rPr>
              <w:i/>
            </w:rPr>
          </w:pPr>
        </w:p>
        <w:p w:rsidR="00853ECB" w:rsidRPr="00795F1F" w:rsidRDefault="00853ECB" w:rsidP="002B40AF">
          <w:pPr>
            <w:rPr>
              <w:i/>
            </w:rPr>
          </w:pPr>
        </w:p>
        <w:p w:rsidR="002B40AF" w:rsidRPr="00795F1F" w:rsidRDefault="00FF29E7" w:rsidP="0013197F">
          <w:pPr>
            <w:rPr>
              <w:rFonts w:asciiTheme="minorHAnsi" w:hAnsiTheme="minorHAnsi" w:cstheme="minorHAnsi"/>
              <w:bCs/>
              <w:i/>
              <w:sz w:val="28"/>
              <w:szCs w:val="28"/>
            </w:rPr>
          </w:pPr>
          <w:r w:rsidRPr="00795F1F">
            <w:rPr>
              <w:rFonts w:asciiTheme="minorHAnsi" w:hAnsiTheme="minorHAnsi" w:cstheme="minorHAnsi"/>
              <w:i/>
              <w:sz w:val="32"/>
              <w:szCs w:val="32"/>
            </w:rPr>
            <w:br/>
          </w:r>
        </w:p>
        <w:p w:rsidR="002B40AF" w:rsidRPr="003D21D4" w:rsidRDefault="002B40AF" w:rsidP="0013197F">
          <w:pPr>
            <w:jc w:val="center"/>
            <w:rPr>
              <w:rFonts w:asciiTheme="minorHAnsi" w:hAnsiTheme="minorHAnsi" w:cstheme="minorHAnsi"/>
              <w:b/>
              <w:i/>
              <w:sz w:val="52"/>
              <w:szCs w:val="52"/>
            </w:rPr>
          </w:pPr>
          <w:r w:rsidRPr="003D21D4">
            <w:rPr>
              <w:rFonts w:asciiTheme="minorHAnsi" w:hAnsiTheme="minorHAnsi" w:cstheme="minorHAnsi"/>
              <w:b/>
              <w:i/>
              <w:sz w:val="52"/>
              <w:szCs w:val="52"/>
            </w:rPr>
            <w:t>ADAP Data Report: Client Report</w:t>
          </w:r>
        </w:p>
        <w:p w:rsidR="003D21D4" w:rsidRPr="00795F1F" w:rsidRDefault="00490BBF" w:rsidP="0013197F">
          <w:pPr>
            <w:jc w:val="center"/>
            <w:rPr>
              <w:rFonts w:asciiTheme="minorHAnsi" w:eastAsia="Times New Roman" w:hAnsiTheme="minorHAnsi" w:cstheme="minorHAnsi"/>
              <w:b/>
              <w:i/>
              <w:kern w:val="28"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bCs/>
              <w:i/>
              <w:sz w:val="52"/>
              <w:szCs w:val="52"/>
            </w:rPr>
            <w:t>2017</w:t>
          </w:r>
        </w:p>
        <w:p w:rsidR="00C758C5" w:rsidRPr="003D21D4" w:rsidRDefault="002B40AF" w:rsidP="003D21D4">
          <w:pPr>
            <w:rPr>
              <w:rFonts w:asciiTheme="minorHAnsi" w:hAnsiTheme="minorHAnsi" w:cstheme="minorHAnsi"/>
              <w:i/>
              <w:sz w:val="52"/>
              <w:szCs w:val="52"/>
            </w:rPr>
          </w:pPr>
          <w:r w:rsidRPr="00795F1F">
            <w:rPr>
              <w:rFonts w:asciiTheme="minorHAnsi" w:hAnsiTheme="minorHAnsi" w:cstheme="minorHAnsi"/>
              <w:bCs/>
              <w:i/>
              <w:sz w:val="28"/>
              <w:szCs w:val="28"/>
            </w:rPr>
            <w:br w:type="page"/>
          </w:r>
        </w:p>
        <w:tbl>
          <w:tblPr>
            <w:tblpPr w:leftFromText="180" w:rightFromText="180" w:vertAnchor="text" w:horzAnchor="margin" w:tblpX="-432" w:tblpY="78"/>
            <w:tblW w:w="1454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A0" w:firstRow="1" w:lastRow="0" w:firstColumn="1" w:lastColumn="0" w:noHBand="0" w:noVBand="0"/>
          </w:tblPr>
          <w:tblGrid>
            <w:gridCol w:w="1154"/>
            <w:gridCol w:w="2232"/>
            <w:gridCol w:w="5310"/>
            <w:gridCol w:w="3420"/>
            <w:gridCol w:w="2431"/>
          </w:tblGrid>
          <w:tr w:rsidR="00A75BA5" w:rsidRPr="00795F1F" w:rsidTr="00490BBF">
            <w:trPr>
              <w:trHeight w:val="70"/>
            </w:trPr>
            <w:tc>
              <w:tcPr>
                <w:tcW w:w="14547" w:type="dxa"/>
                <w:gridSpan w:val="5"/>
                <w:shd w:val="pct25" w:color="auto" w:fill="auto"/>
                <w:vAlign w:val="center"/>
              </w:tcPr>
              <w:p w:rsidR="00A75BA5" w:rsidRPr="007E271B" w:rsidRDefault="00A75BA5" w:rsidP="0009640D">
                <w:pPr>
                  <w:spacing w:after="0" w:line="240" w:lineRule="auto"/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7E271B">
                  <w:rPr>
                    <w:b/>
                    <w:sz w:val="24"/>
                    <w:szCs w:val="24"/>
                  </w:rPr>
                  <w:lastRenderedPageBreak/>
                  <w:t>System Variables</w:t>
                </w:r>
              </w:p>
            </w:tc>
          </w:tr>
          <w:tr w:rsidR="0018262E" w:rsidRPr="00795F1F" w:rsidTr="00490BBF">
            <w:trPr>
              <w:trHeight w:val="70"/>
            </w:trPr>
            <w:tc>
              <w:tcPr>
                <w:tcW w:w="1154" w:type="dxa"/>
                <w:shd w:val="pct25" w:color="auto" w:fill="auto"/>
                <w:vAlign w:val="center"/>
              </w:tcPr>
              <w:p w:rsidR="0018262E" w:rsidRPr="007E271B" w:rsidRDefault="0018262E" w:rsidP="0009640D">
                <w:pPr>
                  <w:spacing w:after="0" w:line="240" w:lineRule="auto"/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7E271B">
                  <w:br w:type="page"/>
                </w:r>
                <w:r w:rsidRPr="007E271B">
                  <w:br w:type="page"/>
                </w:r>
                <w:r w:rsidRPr="007E271B">
                  <w:br w:type="page"/>
                </w:r>
                <w:r w:rsidRPr="007E271B">
                  <w:rPr>
                    <w:b/>
                    <w:bCs/>
                    <w:sz w:val="24"/>
                    <w:szCs w:val="24"/>
                  </w:rPr>
                  <w:t>Field #</w:t>
                </w:r>
              </w:p>
            </w:tc>
            <w:tc>
              <w:tcPr>
                <w:tcW w:w="2232" w:type="dxa"/>
                <w:shd w:val="pct25" w:color="auto" w:fill="auto"/>
                <w:vAlign w:val="center"/>
              </w:tcPr>
              <w:p w:rsidR="0018262E" w:rsidRPr="007E271B" w:rsidRDefault="0018262E" w:rsidP="0009640D">
                <w:pPr>
                  <w:spacing w:after="0" w:line="240" w:lineRule="auto"/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7E271B">
                  <w:rPr>
                    <w:b/>
                    <w:bCs/>
                    <w:sz w:val="24"/>
                    <w:szCs w:val="24"/>
                  </w:rPr>
                  <w:t>Variable Description</w:t>
                </w:r>
              </w:p>
            </w:tc>
            <w:tc>
              <w:tcPr>
                <w:tcW w:w="5310" w:type="dxa"/>
                <w:shd w:val="pct25" w:color="auto" w:fill="auto"/>
                <w:vAlign w:val="center"/>
              </w:tcPr>
              <w:p w:rsidR="0018262E" w:rsidRPr="007E271B" w:rsidRDefault="0018262E" w:rsidP="0009640D">
                <w:pPr>
                  <w:spacing w:after="0" w:line="240" w:lineRule="auto"/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7E271B">
                  <w:rPr>
                    <w:b/>
                    <w:bCs/>
                    <w:sz w:val="24"/>
                    <w:szCs w:val="24"/>
                  </w:rPr>
                  <w:t>Variable definition</w:t>
                </w:r>
              </w:p>
            </w:tc>
            <w:tc>
              <w:tcPr>
                <w:tcW w:w="3420" w:type="dxa"/>
                <w:shd w:val="pct25" w:color="auto" w:fill="auto"/>
                <w:vAlign w:val="center"/>
              </w:tcPr>
              <w:p w:rsidR="0018262E" w:rsidRPr="007E271B" w:rsidRDefault="0018262E" w:rsidP="0009640D">
                <w:pPr>
                  <w:spacing w:after="0" w:line="240" w:lineRule="auto"/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7E271B">
                  <w:rPr>
                    <w:b/>
                    <w:bCs/>
                    <w:sz w:val="24"/>
                    <w:szCs w:val="24"/>
                  </w:rPr>
                  <w:t>Allowed Values</w:t>
                </w:r>
              </w:p>
            </w:tc>
            <w:tc>
              <w:tcPr>
                <w:tcW w:w="2430" w:type="dxa"/>
                <w:shd w:val="pct25" w:color="auto" w:fill="auto"/>
                <w:vAlign w:val="center"/>
              </w:tcPr>
              <w:p w:rsidR="0018262E" w:rsidRPr="007E271B" w:rsidRDefault="0018262E" w:rsidP="0009640D">
                <w:pPr>
                  <w:spacing w:after="0" w:line="240" w:lineRule="auto"/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7E271B">
                  <w:rPr>
                    <w:b/>
                    <w:bCs/>
                    <w:sz w:val="24"/>
                    <w:szCs w:val="24"/>
                  </w:rPr>
                  <w:t>Rationale</w:t>
                </w:r>
              </w:p>
            </w:tc>
          </w:tr>
          <w:tr w:rsidR="0018262E" w:rsidRPr="00795F1F" w:rsidTr="00490BBF">
            <w:tc>
              <w:tcPr>
                <w:tcW w:w="1154" w:type="dxa"/>
                <w:vAlign w:val="center"/>
              </w:tcPr>
              <w:p w:rsidR="0018262E" w:rsidRPr="007E271B" w:rsidRDefault="00965467" w:rsidP="00BC65EA">
                <w:pPr>
                  <w:jc w:val="right"/>
                </w:pPr>
                <w:r w:rsidRPr="007E271B">
                  <w:t>2</w:t>
                </w:r>
              </w:p>
            </w:tc>
            <w:tc>
              <w:tcPr>
                <w:tcW w:w="2232" w:type="dxa"/>
                <w:vAlign w:val="center"/>
              </w:tcPr>
              <w:p w:rsidR="0018262E" w:rsidRPr="007E271B" w:rsidRDefault="0018262E" w:rsidP="0009640D">
                <w:pPr>
                  <w:spacing w:after="0" w:line="240" w:lineRule="auto"/>
                  <w:jc w:val="center"/>
                </w:pPr>
                <w:r w:rsidRPr="007E271B">
                  <w:t>Encrypted UCI</w:t>
                </w:r>
              </w:p>
            </w:tc>
            <w:tc>
              <w:tcPr>
                <w:tcW w:w="5310" w:type="dxa"/>
              </w:tcPr>
              <w:p w:rsidR="0018262E" w:rsidRPr="007E271B" w:rsidRDefault="0018262E" w:rsidP="0009640D">
                <w:pPr>
                  <w:pStyle w:val="Default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E271B">
                  <w:rPr>
                    <w:rFonts w:ascii="Calibri" w:hAnsi="Calibri" w:cs="Calibri"/>
                    <w:sz w:val="22"/>
                    <w:szCs w:val="22"/>
                  </w:rPr>
                  <w:t>The encrypted, unique client identifier generated by the HAB UCI generation utilities.</w:t>
                </w:r>
              </w:p>
            </w:tc>
            <w:tc>
              <w:tcPr>
                <w:tcW w:w="3420" w:type="dxa"/>
                <w:vAlign w:val="center"/>
              </w:tcPr>
              <w:p w:rsidR="0018262E" w:rsidRPr="007E271B" w:rsidRDefault="0018262E" w:rsidP="0009640D">
                <w:pPr>
                  <w:spacing w:after="0" w:line="240" w:lineRule="auto"/>
                  <w:jc w:val="center"/>
                </w:pPr>
                <w:r w:rsidRPr="007E271B">
                  <w:t>41-character string</w:t>
                </w:r>
              </w:p>
            </w:tc>
            <w:tc>
              <w:tcPr>
                <w:tcW w:w="2430" w:type="dxa"/>
              </w:tcPr>
              <w:p w:rsidR="0018262E" w:rsidRPr="007E271B" w:rsidRDefault="0018262E" w:rsidP="0009640D">
                <w:pPr>
                  <w:spacing w:after="0" w:line="240" w:lineRule="auto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c>
          </w:tr>
          <w:tr w:rsidR="00A75BA5" w:rsidRPr="00795F1F" w:rsidTr="00490BBF">
            <w:tc>
              <w:tcPr>
                <w:tcW w:w="14547" w:type="dxa"/>
                <w:gridSpan w:val="5"/>
                <w:shd w:val="pct25" w:color="auto" w:fill="auto"/>
              </w:tcPr>
              <w:p w:rsidR="00A75BA5" w:rsidRPr="007E271B" w:rsidRDefault="00A75BA5" w:rsidP="0009640D">
                <w:pPr>
                  <w:spacing w:after="0" w:line="240" w:lineRule="auto"/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7E271B">
                  <w:rPr>
                    <w:b/>
                    <w:bCs/>
                    <w:sz w:val="24"/>
                    <w:szCs w:val="24"/>
                  </w:rPr>
                  <w:t>Client Variables</w:t>
                </w:r>
              </w:p>
            </w:tc>
          </w:tr>
          <w:tr w:rsidR="0018262E" w:rsidRPr="00795F1F" w:rsidTr="00490BBF">
            <w:tc>
              <w:tcPr>
                <w:tcW w:w="14547" w:type="dxa"/>
                <w:gridSpan w:val="5"/>
                <w:shd w:val="pct25" w:color="auto" w:fill="auto"/>
              </w:tcPr>
              <w:p w:rsidR="0018262E" w:rsidRPr="007E271B" w:rsidRDefault="0018262E" w:rsidP="0009640D">
                <w:pPr>
                  <w:spacing w:after="0" w:line="240" w:lineRule="auto"/>
                  <w:rPr>
                    <w:b/>
                    <w:bCs/>
                    <w:sz w:val="24"/>
                    <w:szCs w:val="24"/>
                  </w:rPr>
                </w:pPr>
                <w:r w:rsidRPr="007E271B">
                  <w:rPr>
                    <w:b/>
                    <w:bCs/>
                    <w:sz w:val="24"/>
                    <w:szCs w:val="24"/>
                  </w:rPr>
                  <w:t xml:space="preserve">Client Demographics: To describe the socio-demographic characteristics of all clients </w:t>
                </w:r>
                <w:r w:rsidRPr="007E271B">
                  <w:rPr>
                    <w:b/>
                    <w:bCs/>
                    <w:sz w:val="24"/>
                    <w:szCs w:val="24"/>
                    <w:u w:val="single"/>
                  </w:rPr>
                  <w:t>enrolled</w:t>
                </w:r>
                <w:r w:rsidRPr="007E271B">
                  <w:rPr>
                    <w:b/>
                    <w:bCs/>
                    <w:sz w:val="24"/>
                    <w:szCs w:val="24"/>
                  </w:rPr>
                  <w:t xml:space="preserve"> in the ADAP, whether or not they received services</w:t>
                </w:r>
                <w:r w:rsidR="00E604A0" w:rsidRPr="007E271B">
                  <w:rPr>
                    <w:b/>
                    <w:bCs/>
                    <w:sz w:val="24"/>
                    <w:szCs w:val="24"/>
                  </w:rPr>
                  <w:t>.</w:t>
                </w:r>
              </w:p>
            </w:tc>
          </w:tr>
          <w:tr w:rsidR="0018262E" w:rsidRPr="00795F1F" w:rsidTr="00490BBF">
            <w:trPr>
              <w:trHeight w:val="912"/>
            </w:trPr>
            <w:tc>
              <w:tcPr>
                <w:tcW w:w="1154" w:type="dxa"/>
                <w:vAlign w:val="center"/>
              </w:tcPr>
              <w:p w:rsidR="0018262E" w:rsidRPr="007E271B" w:rsidRDefault="00965467" w:rsidP="00582855">
                <w:pPr>
                  <w:ind w:left="360"/>
                  <w:jc w:val="center"/>
                </w:pPr>
                <w:r w:rsidRPr="007E271B">
                  <w:t>4</w:t>
                </w:r>
              </w:p>
            </w:tc>
            <w:tc>
              <w:tcPr>
                <w:tcW w:w="2232" w:type="dxa"/>
                <w:vAlign w:val="center"/>
              </w:tcPr>
              <w:p w:rsidR="0018262E" w:rsidRPr="007E271B" w:rsidRDefault="0018262E" w:rsidP="0009640D">
                <w:pPr>
                  <w:spacing w:after="0" w:line="240" w:lineRule="auto"/>
                  <w:jc w:val="center"/>
                </w:pPr>
                <w:r w:rsidRPr="007E271B">
                  <w:t>Ethnicity</w:t>
                </w:r>
              </w:p>
            </w:tc>
            <w:tc>
              <w:tcPr>
                <w:tcW w:w="5310" w:type="dxa"/>
                <w:vAlign w:val="center"/>
              </w:tcPr>
              <w:p w:rsidR="0018262E" w:rsidRPr="007E271B" w:rsidRDefault="0018262E" w:rsidP="0009640D">
                <w:pPr>
                  <w:pStyle w:val="Default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E271B">
                  <w:rPr>
                    <w:rFonts w:ascii="Calibri" w:hAnsi="Calibri" w:cs="Calibri"/>
                    <w:sz w:val="22"/>
                    <w:szCs w:val="22"/>
                  </w:rPr>
                  <w:t xml:space="preserve">Client’s ethnicity.  </w:t>
                </w:r>
              </w:p>
              <w:p w:rsidR="0018262E" w:rsidRPr="007E271B" w:rsidRDefault="0018262E" w:rsidP="0009640D">
                <w:pPr>
                  <w:pStyle w:val="Default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E271B">
                  <w:rPr>
                    <w:rFonts w:ascii="Calibri" w:hAnsi="Calibri" w:cs="Calibri"/>
                    <w:sz w:val="22"/>
                    <w:szCs w:val="22"/>
                  </w:rPr>
                  <w:t>OMB-approved categories are used.</w:t>
                </w:r>
              </w:p>
            </w:tc>
            <w:tc>
              <w:tcPr>
                <w:tcW w:w="3420" w:type="dxa"/>
                <w:vAlign w:val="center"/>
              </w:tcPr>
              <w:p w:rsidR="0018262E" w:rsidRPr="007E271B" w:rsidRDefault="0018262E" w:rsidP="00582855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E271B">
                  <w:rPr>
                    <w:rFonts w:ascii="Calibri" w:hAnsi="Calibri" w:cs="Calibri"/>
                    <w:sz w:val="22"/>
                    <w:szCs w:val="22"/>
                  </w:rPr>
                  <w:t>Hispanic/Latino(a)</w:t>
                </w:r>
              </w:p>
              <w:p w:rsidR="0018262E" w:rsidRPr="007E271B" w:rsidRDefault="0018262E" w:rsidP="00582855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E271B">
                  <w:rPr>
                    <w:rFonts w:ascii="Calibri" w:hAnsi="Calibri" w:cs="Calibri"/>
                    <w:sz w:val="22"/>
                    <w:szCs w:val="22"/>
                  </w:rPr>
                  <w:t>Non-Hispanic</w:t>
                </w:r>
              </w:p>
            </w:tc>
            <w:tc>
              <w:tcPr>
                <w:tcW w:w="2430" w:type="dxa"/>
                <w:vAlign w:val="center"/>
              </w:tcPr>
              <w:p w:rsidR="0018262E" w:rsidRPr="007E271B" w:rsidRDefault="0018262E" w:rsidP="0009640D">
                <w:pPr>
                  <w:spacing w:after="0" w:line="240" w:lineRule="auto"/>
                  <w:jc w:val="center"/>
                </w:pPr>
                <w:r w:rsidRPr="007E271B">
                  <w:t>Description of clients served</w:t>
                </w:r>
              </w:p>
            </w:tc>
          </w:tr>
          <w:tr w:rsidR="00CC771F" w:rsidRPr="00795F1F" w:rsidTr="00490BBF">
            <w:tc>
              <w:tcPr>
                <w:tcW w:w="1154" w:type="dxa"/>
                <w:vAlign w:val="center"/>
              </w:tcPr>
              <w:p w:rsidR="00CC771F" w:rsidRPr="002C310D" w:rsidRDefault="00CC771F" w:rsidP="00CC771F">
                <w:pPr>
                  <w:ind w:left="360"/>
                  <w:jc w:val="center"/>
                  <w:rPr>
                    <w:rFonts w:asciiTheme="minorHAnsi" w:hAnsiTheme="minorHAnsi"/>
                    <w:bCs/>
                  </w:rPr>
                </w:pPr>
                <w:r w:rsidRPr="002C310D">
                  <w:rPr>
                    <w:rFonts w:asciiTheme="minorHAnsi" w:hAnsiTheme="minorHAnsi"/>
                    <w:bCs/>
                  </w:rPr>
                  <w:t>68</w:t>
                </w:r>
              </w:p>
            </w:tc>
            <w:tc>
              <w:tcPr>
                <w:tcW w:w="2232" w:type="dxa"/>
                <w:vAlign w:val="center"/>
              </w:tcPr>
              <w:p w:rsidR="00CC771F" w:rsidRDefault="00CC771F" w:rsidP="00CC771F">
                <w:pPr>
                  <w:spacing w:after="0" w:line="240" w:lineRule="auto"/>
                </w:pPr>
                <w:r>
                  <w:t>Hispanic/Latino breakdown</w:t>
                </w:r>
              </w:p>
            </w:tc>
            <w:tc>
              <w:tcPr>
                <w:tcW w:w="5310" w:type="dxa"/>
                <w:vAlign w:val="center"/>
              </w:tcPr>
              <w:p w:rsidR="00CC771F" w:rsidRPr="00EB47E5" w:rsidRDefault="00CC771F" w:rsidP="00CC771F">
                <w:pPr>
                  <w:pStyle w:val="Default"/>
                  <w:spacing w:before="100" w:beforeAutospacing="1" w:after="100" w:afterAutospacing="1" w:line="276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For clients who reported Hispanic/Latino, the subgroup(s) with which they identify.  Select all that apply.</w:t>
                </w:r>
              </w:p>
            </w:tc>
            <w:tc>
              <w:tcPr>
                <w:tcW w:w="3420" w:type="dxa"/>
              </w:tcPr>
              <w:p w:rsidR="00CC771F" w:rsidRPr="001247D2" w:rsidRDefault="00CC771F" w:rsidP="00CC771F">
                <w:pPr>
                  <w:pStyle w:val="Default"/>
                  <w:numPr>
                    <w:ilvl w:val="0"/>
                    <w:numId w:val="13"/>
                  </w:numPr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1247D2"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Mexican, Mexican American, Chicano/a</w:t>
                </w:r>
              </w:p>
              <w:p w:rsidR="00CC771F" w:rsidRPr="001247D2" w:rsidRDefault="00CC771F" w:rsidP="00CC771F">
                <w:pPr>
                  <w:pStyle w:val="Default"/>
                  <w:numPr>
                    <w:ilvl w:val="0"/>
                    <w:numId w:val="13"/>
                  </w:numPr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1247D2"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Puerto Rican</w:t>
                </w:r>
              </w:p>
              <w:p w:rsidR="00CC771F" w:rsidRPr="001247D2" w:rsidRDefault="00CC771F" w:rsidP="00CC771F">
                <w:pPr>
                  <w:pStyle w:val="Default"/>
                  <w:numPr>
                    <w:ilvl w:val="0"/>
                    <w:numId w:val="13"/>
                  </w:numPr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1247D2"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Cuban</w:t>
                </w:r>
              </w:p>
              <w:p w:rsidR="00CC771F" w:rsidRDefault="00CC771F" w:rsidP="00CC771F">
                <w:pPr>
                  <w:pStyle w:val="Default"/>
                  <w:numPr>
                    <w:ilvl w:val="0"/>
                    <w:numId w:val="13"/>
                  </w:numPr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1247D2"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Another Hispanic, Latino/a or Spanish origin</w:t>
                </w:r>
              </w:p>
              <w:p w:rsidR="00CC771F" w:rsidRDefault="00CC771F" w:rsidP="00CC771F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</w:p>
              <w:p w:rsidR="00CC771F" w:rsidRDefault="00CC771F" w:rsidP="00CC771F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</w:p>
              <w:p w:rsidR="00CC771F" w:rsidRPr="001247D2" w:rsidRDefault="00CC771F" w:rsidP="00CC771F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</w:p>
            </w:tc>
            <w:tc>
              <w:tcPr>
                <w:tcW w:w="2430" w:type="dxa"/>
                <w:vAlign w:val="center"/>
              </w:tcPr>
              <w:p w:rsidR="00CC771F" w:rsidRDefault="00CC771F" w:rsidP="00CC771F">
                <w:pPr>
                  <w:spacing w:after="0" w:line="240" w:lineRule="auto"/>
                  <w:jc w:val="center"/>
                </w:pPr>
                <w:r>
                  <w:t>To meet ACA/NHAS requirements</w:t>
                </w:r>
              </w:p>
              <w:p w:rsidR="00CC771F" w:rsidRDefault="00CC771F" w:rsidP="00CC771F">
                <w:pPr>
                  <w:spacing w:after="0" w:line="240" w:lineRule="auto"/>
                  <w:jc w:val="center"/>
                </w:pPr>
              </w:p>
              <w:p w:rsidR="00CC771F" w:rsidRPr="00A9694C" w:rsidRDefault="00CC771F" w:rsidP="00CC771F">
                <w:pPr>
                  <w:spacing w:after="0" w:line="240" w:lineRule="auto"/>
                  <w:jc w:val="center"/>
                </w:pPr>
              </w:p>
            </w:tc>
          </w:tr>
          <w:tr w:rsidR="0018262E" w:rsidRPr="00795F1F" w:rsidTr="00490BBF">
            <w:tc>
              <w:tcPr>
                <w:tcW w:w="1154" w:type="dxa"/>
                <w:vAlign w:val="center"/>
              </w:tcPr>
              <w:p w:rsidR="0018262E" w:rsidRPr="007E271B" w:rsidRDefault="00965467" w:rsidP="00582855">
                <w:pPr>
                  <w:ind w:left="360"/>
                  <w:jc w:val="center"/>
                </w:pPr>
                <w:r w:rsidRPr="007E271B">
                  <w:t>5</w:t>
                </w:r>
              </w:p>
            </w:tc>
            <w:tc>
              <w:tcPr>
                <w:tcW w:w="2232" w:type="dxa"/>
                <w:vAlign w:val="center"/>
              </w:tcPr>
              <w:p w:rsidR="0018262E" w:rsidRPr="007E271B" w:rsidRDefault="0018262E" w:rsidP="0009640D">
                <w:pPr>
                  <w:spacing w:after="0" w:line="240" w:lineRule="auto"/>
                  <w:jc w:val="center"/>
                </w:pPr>
                <w:r w:rsidRPr="007E271B">
                  <w:t>Race</w:t>
                </w:r>
              </w:p>
            </w:tc>
            <w:tc>
              <w:tcPr>
                <w:tcW w:w="5310" w:type="dxa"/>
                <w:vAlign w:val="center"/>
              </w:tcPr>
              <w:p w:rsidR="0018262E" w:rsidRPr="007E271B" w:rsidRDefault="0018262E" w:rsidP="0009640D">
                <w:pPr>
                  <w:pStyle w:val="Default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E271B">
                  <w:rPr>
                    <w:rFonts w:ascii="Calibri" w:hAnsi="Calibri" w:cs="Calibri"/>
                    <w:sz w:val="22"/>
                    <w:szCs w:val="22"/>
                  </w:rPr>
                  <w:t xml:space="preserve">Client’s race. </w:t>
                </w:r>
              </w:p>
              <w:p w:rsidR="0018262E" w:rsidRPr="007E271B" w:rsidRDefault="0018262E" w:rsidP="0009640D">
                <w:pPr>
                  <w:pStyle w:val="Default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E271B">
                  <w:rPr>
                    <w:rFonts w:ascii="Calibri" w:hAnsi="Calibri" w:cs="Calibri"/>
                    <w:sz w:val="22"/>
                    <w:szCs w:val="22"/>
                  </w:rPr>
                  <w:t xml:space="preserve">Select all that apply. </w:t>
                </w:r>
              </w:p>
              <w:p w:rsidR="0018262E" w:rsidRPr="007E271B" w:rsidRDefault="0018262E" w:rsidP="0009640D">
                <w:pPr>
                  <w:pStyle w:val="Default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E271B">
                  <w:rPr>
                    <w:rFonts w:ascii="Calibri" w:hAnsi="Calibri" w:cs="Calibri"/>
                    <w:sz w:val="22"/>
                    <w:szCs w:val="22"/>
                  </w:rPr>
                  <w:t>OMB-approved categories are used.</w:t>
                </w:r>
              </w:p>
            </w:tc>
            <w:tc>
              <w:tcPr>
                <w:tcW w:w="3420" w:type="dxa"/>
              </w:tcPr>
              <w:p w:rsidR="0018262E" w:rsidRPr="007E271B" w:rsidRDefault="0018262E" w:rsidP="00582855">
                <w:pPr>
                  <w:numPr>
                    <w:ilvl w:val="0"/>
                    <w:numId w:val="2"/>
                  </w:numPr>
                  <w:spacing w:after="0" w:line="240" w:lineRule="auto"/>
                </w:pPr>
                <w:r w:rsidRPr="007E271B">
                  <w:t>White</w:t>
                </w:r>
              </w:p>
              <w:p w:rsidR="0018262E" w:rsidRPr="007E271B" w:rsidRDefault="0018262E" w:rsidP="00582855">
                <w:pPr>
                  <w:numPr>
                    <w:ilvl w:val="0"/>
                    <w:numId w:val="2"/>
                  </w:numPr>
                  <w:spacing w:after="0" w:line="240" w:lineRule="auto"/>
                </w:pPr>
                <w:r w:rsidRPr="007E271B">
                  <w:t>Black or African American</w:t>
                </w:r>
              </w:p>
              <w:p w:rsidR="0018262E" w:rsidRPr="007E271B" w:rsidRDefault="0018262E" w:rsidP="00582855">
                <w:pPr>
                  <w:numPr>
                    <w:ilvl w:val="0"/>
                    <w:numId w:val="2"/>
                  </w:numPr>
                  <w:spacing w:after="0" w:line="240" w:lineRule="auto"/>
                </w:pPr>
                <w:r w:rsidRPr="007E271B">
                  <w:t>Asian</w:t>
                </w:r>
              </w:p>
              <w:p w:rsidR="0018262E" w:rsidRPr="007E271B" w:rsidRDefault="0018262E" w:rsidP="00582855">
                <w:pPr>
                  <w:numPr>
                    <w:ilvl w:val="0"/>
                    <w:numId w:val="2"/>
                  </w:numPr>
                  <w:spacing w:after="0" w:line="240" w:lineRule="auto"/>
                </w:pPr>
                <w:r w:rsidRPr="007E271B">
                  <w:t>Native Hawaiian/Pacific Islander</w:t>
                </w:r>
              </w:p>
              <w:p w:rsidR="0018262E" w:rsidRPr="007E271B" w:rsidRDefault="0018262E" w:rsidP="00582855">
                <w:pPr>
                  <w:numPr>
                    <w:ilvl w:val="0"/>
                    <w:numId w:val="2"/>
                  </w:numPr>
                  <w:spacing w:after="0" w:line="240" w:lineRule="auto"/>
                </w:pPr>
                <w:r w:rsidRPr="007E271B">
                  <w:t xml:space="preserve">American Indian or Alaska Native </w:t>
                </w:r>
              </w:p>
              <w:p w:rsidR="0018262E" w:rsidRPr="007E271B" w:rsidRDefault="0018262E" w:rsidP="00582855">
                <w:pPr>
                  <w:numPr>
                    <w:ilvl w:val="0"/>
                    <w:numId w:val="2"/>
                  </w:numPr>
                  <w:spacing w:after="0" w:line="240" w:lineRule="auto"/>
                </w:pPr>
                <w:r w:rsidRPr="007E271B">
                  <w:t>Unknown</w:t>
                </w:r>
              </w:p>
            </w:tc>
            <w:tc>
              <w:tcPr>
                <w:tcW w:w="2430" w:type="dxa"/>
                <w:vAlign w:val="center"/>
              </w:tcPr>
              <w:p w:rsidR="0018262E" w:rsidRPr="007E271B" w:rsidRDefault="0018262E" w:rsidP="0009640D">
                <w:pPr>
                  <w:spacing w:after="0" w:line="240" w:lineRule="auto"/>
                  <w:jc w:val="center"/>
                </w:pPr>
                <w:r w:rsidRPr="007E271B">
                  <w:t>Description of clients served</w:t>
                </w:r>
              </w:p>
            </w:tc>
          </w:tr>
          <w:tr w:rsidR="00CC771F" w:rsidRPr="00795F1F" w:rsidTr="00490BBF">
            <w:tc>
              <w:tcPr>
                <w:tcW w:w="1154" w:type="dxa"/>
                <w:vAlign w:val="center"/>
              </w:tcPr>
              <w:p w:rsidR="00CC771F" w:rsidRPr="002C310D" w:rsidRDefault="00CC771F" w:rsidP="00CC771F">
                <w:pPr>
                  <w:ind w:left="360"/>
                  <w:jc w:val="center"/>
                  <w:rPr>
                    <w:rFonts w:asciiTheme="minorHAnsi" w:hAnsiTheme="minorHAnsi"/>
                    <w:bCs/>
                  </w:rPr>
                </w:pPr>
                <w:r w:rsidRPr="002C310D">
                  <w:rPr>
                    <w:rFonts w:asciiTheme="minorHAnsi" w:hAnsiTheme="minorHAnsi"/>
                    <w:bCs/>
                  </w:rPr>
                  <w:t>69</w:t>
                </w:r>
              </w:p>
            </w:tc>
            <w:tc>
              <w:tcPr>
                <w:tcW w:w="2232" w:type="dxa"/>
                <w:vAlign w:val="center"/>
              </w:tcPr>
              <w:p w:rsidR="00CC771F" w:rsidRDefault="00CC771F" w:rsidP="00CC771F">
                <w:pPr>
                  <w:spacing w:after="0" w:line="240" w:lineRule="auto"/>
                </w:pPr>
                <w:r>
                  <w:t>Asian race breakdown</w:t>
                </w:r>
              </w:p>
            </w:tc>
            <w:tc>
              <w:tcPr>
                <w:tcW w:w="5310" w:type="dxa"/>
                <w:vAlign w:val="center"/>
              </w:tcPr>
              <w:p w:rsidR="00CC771F" w:rsidRPr="00EB47E5" w:rsidRDefault="00CC771F" w:rsidP="00CC771F">
                <w:pPr>
                  <w:pStyle w:val="Default"/>
                  <w:spacing w:before="100" w:beforeAutospacing="1" w:after="100" w:afterAutospacing="1" w:line="276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For clients who reported Asian, the subgroup(s) with which they identify.  Select all that apply.</w:t>
                </w:r>
              </w:p>
            </w:tc>
            <w:tc>
              <w:tcPr>
                <w:tcW w:w="3420" w:type="dxa"/>
              </w:tcPr>
              <w:p w:rsidR="00CC771F" w:rsidRPr="001247D2" w:rsidRDefault="00CC771F" w:rsidP="00CC771F">
                <w:pPr>
                  <w:pStyle w:val="Default"/>
                  <w:numPr>
                    <w:ilvl w:val="0"/>
                    <w:numId w:val="18"/>
                  </w:numPr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A</w:t>
                </w:r>
                <w:r w:rsidRPr="001247D2"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sian Indian</w:t>
                </w:r>
              </w:p>
              <w:p w:rsidR="00CC771F" w:rsidRPr="001247D2" w:rsidRDefault="00CC771F" w:rsidP="00CC771F">
                <w:pPr>
                  <w:pStyle w:val="Default"/>
                  <w:numPr>
                    <w:ilvl w:val="0"/>
                    <w:numId w:val="18"/>
                  </w:numPr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1247D2"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Chinese</w:t>
                </w:r>
              </w:p>
              <w:p w:rsidR="00CC771F" w:rsidRPr="001247D2" w:rsidRDefault="00CC771F" w:rsidP="00CC771F">
                <w:pPr>
                  <w:pStyle w:val="Default"/>
                  <w:numPr>
                    <w:ilvl w:val="0"/>
                    <w:numId w:val="18"/>
                  </w:numPr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1247D2"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Filipino</w:t>
                </w:r>
              </w:p>
              <w:p w:rsidR="00CC771F" w:rsidRPr="001247D2" w:rsidRDefault="00CC771F" w:rsidP="00CC771F">
                <w:pPr>
                  <w:pStyle w:val="Default"/>
                  <w:numPr>
                    <w:ilvl w:val="0"/>
                    <w:numId w:val="18"/>
                  </w:numPr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1247D2"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Japanese</w:t>
                </w:r>
              </w:p>
              <w:p w:rsidR="00CC771F" w:rsidRPr="001247D2" w:rsidRDefault="00CC771F" w:rsidP="00CC771F">
                <w:pPr>
                  <w:pStyle w:val="Default"/>
                  <w:numPr>
                    <w:ilvl w:val="0"/>
                    <w:numId w:val="18"/>
                  </w:numPr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1247D2"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Korean</w:t>
                </w:r>
              </w:p>
              <w:p w:rsidR="00CC771F" w:rsidRDefault="00CC771F" w:rsidP="00CC771F">
                <w:pPr>
                  <w:pStyle w:val="Default"/>
                  <w:numPr>
                    <w:ilvl w:val="0"/>
                    <w:numId w:val="18"/>
                  </w:numPr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1247D2"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Vietnamese</w:t>
                </w:r>
              </w:p>
              <w:p w:rsidR="00CC771F" w:rsidRPr="001247D2" w:rsidRDefault="00CC771F" w:rsidP="00CC771F">
                <w:pPr>
                  <w:pStyle w:val="Default"/>
                  <w:numPr>
                    <w:ilvl w:val="0"/>
                    <w:numId w:val="18"/>
                  </w:numPr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1247D2"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Other Asian</w:t>
                </w:r>
              </w:p>
            </w:tc>
            <w:tc>
              <w:tcPr>
                <w:tcW w:w="2430" w:type="dxa"/>
                <w:vAlign w:val="center"/>
              </w:tcPr>
              <w:p w:rsidR="00CC771F" w:rsidRPr="00A9694C" w:rsidRDefault="00CC771F" w:rsidP="00CC771F">
                <w:pPr>
                  <w:spacing w:after="0" w:line="240" w:lineRule="auto"/>
                  <w:jc w:val="center"/>
                </w:pPr>
                <w:r>
                  <w:t>To meet ACA/NHAS requirements</w:t>
                </w:r>
              </w:p>
            </w:tc>
          </w:tr>
          <w:tr w:rsidR="00CC771F" w:rsidRPr="00795F1F" w:rsidTr="00490BBF">
            <w:tc>
              <w:tcPr>
                <w:tcW w:w="1154" w:type="dxa"/>
                <w:vAlign w:val="center"/>
              </w:tcPr>
              <w:p w:rsidR="00CC771F" w:rsidRPr="002C310D" w:rsidRDefault="00CC771F" w:rsidP="00CC771F">
                <w:pPr>
                  <w:ind w:left="360"/>
                  <w:jc w:val="center"/>
                  <w:rPr>
                    <w:rFonts w:asciiTheme="minorHAnsi" w:hAnsiTheme="minorHAnsi"/>
                    <w:bCs/>
                  </w:rPr>
                </w:pPr>
                <w:r w:rsidRPr="002C310D">
                  <w:rPr>
                    <w:rFonts w:asciiTheme="minorHAnsi" w:hAnsiTheme="minorHAnsi"/>
                    <w:bCs/>
                  </w:rPr>
                  <w:t>70</w:t>
                </w:r>
              </w:p>
            </w:tc>
            <w:tc>
              <w:tcPr>
                <w:tcW w:w="2232" w:type="dxa"/>
                <w:vAlign w:val="center"/>
              </w:tcPr>
              <w:p w:rsidR="00CC771F" w:rsidRDefault="00CC771F" w:rsidP="00CC771F">
                <w:pPr>
                  <w:spacing w:after="0" w:line="240" w:lineRule="auto"/>
                </w:pPr>
                <w:r>
                  <w:t>NH/PI breakdown</w:t>
                </w:r>
              </w:p>
            </w:tc>
            <w:tc>
              <w:tcPr>
                <w:tcW w:w="5310" w:type="dxa"/>
                <w:vAlign w:val="center"/>
              </w:tcPr>
              <w:p w:rsidR="00CC771F" w:rsidRPr="00EB47E5" w:rsidRDefault="00CC771F" w:rsidP="00CC771F">
                <w:pPr>
                  <w:pStyle w:val="Default"/>
                  <w:spacing w:before="100" w:beforeAutospacing="1" w:after="100" w:afterAutospacing="1" w:line="276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For clients who reported Native Hawaiian or Pacific Islander, the subgroup(s) with which they identify.  Select all that apply.</w:t>
                </w:r>
              </w:p>
            </w:tc>
            <w:tc>
              <w:tcPr>
                <w:tcW w:w="3420" w:type="dxa"/>
              </w:tcPr>
              <w:p w:rsidR="00CC771F" w:rsidRPr="001247D2" w:rsidRDefault="00CC771F" w:rsidP="00CC771F">
                <w:pPr>
                  <w:pStyle w:val="Default"/>
                  <w:numPr>
                    <w:ilvl w:val="0"/>
                    <w:numId w:val="19"/>
                  </w:numPr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1247D2"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Native Hawaiian</w:t>
                </w:r>
              </w:p>
              <w:p w:rsidR="00CC771F" w:rsidRPr="001247D2" w:rsidRDefault="00CC771F" w:rsidP="00CC771F">
                <w:pPr>
                  <w:pStyle w:val="Default"/>
                  <w:numPr>
                    <w:ilvl w:val="0"/>
                    <w:numId w:val="19"/>
                  </w:numPr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1247D2"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Guamanian or Chamorro</w:t>
                </w:r>
              </w:p>
              <w:p w:rsidR="00CC771F" w:rsidRDefault="00CC771F" w:rsidP="00CC771F">
                <w:pPr>
                  <w:pStyle w:val="Default"/>
                  <w:numPr>
                    <w:ilvl w:val="0"/>
                    <w:numId w:val="19"/>
                  </w:numPr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1247D2"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Samoan</w:t>
                </w:r>
              </w:p>
              <w:p w:rsidR="00CC771F" w:rsidRPr="001247D2" w:rsidRDefault="00CC771F" w:rsidP="00CC771F">
                <w:pPr>
                  <w:pStyle w:val="Default"/>
                  <w:numPr>
                    <w:ilvl w:val="0"/>
                    <w:numId w:val="19"/>
                  </w:numPr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1247D2"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Other Pacific Islander</w:t>
                </w:r>
              </w:p>
            </w:tc>
            <w:tc>
              <w:tcPr>
                <w:tcW w:w="2430" w:type="dxa"/>
                <w:vAlign w:val="center"/>
              </w:tcPr>
              <w:p w:rsidR="00CC771F" w:rsidRPr="00A9694C" w:rsidRDefault="00CC771F" w:rsidP="00CC771F">
                <w:pPr>
                  <w:spacing w:after="0" w:line="240" w:lineRule="auto"/>
                  <w:jc w:val="center"/>
                </w:pPr>
                <w:r>
                  <w:t>To meet ACA/NHAS requirements</w:t>
                </w:r>
              </w:p>
            </w:tc>
          </w:tr>
          <w:tr w:rsidR="0018262E" w:rsidRPr="00795F1F" w:rsidTr="00490BBF">
            <w:tc>
              <w:tcPr>
                <w:tcW w:w="1154" w:type="dxa"/>
                <w:vAlign w:val="center"/>
              </w:tcPr>
              <w:p w:rsidR="0018262E" w:rsidRPr="007E271B" w:rsidRDefault="00965467" w:rsidP="00AD0935">
                <w:pPr>
                  <w:ind w:left="360"/>
                  <w:jc w:val="center"/>
                </w:pPr>
                <w:r w:rsidRPr="007E271B">
                  <w:t>6</w:t>
                </w:r>
              </w:p>
            </w:tc>
            <w:tc>
              <w:tcPr>
                <w:tcW w:w="2232" w:type="dxa"/>
                <w:vAlign w:val="center"/>
              </w:tcPr>
              <w:p w:rsidR="0018262E" w:rsidRPr="007E271B" w:rsidRDefault="0018262E" w:rsidP="0009640D">
                <w:pPr>
                  <w:spacing w:after="0" w:line="240" w:lineRule="auto"/>
                  <w:jc w:val="center"/>
                </w:pPr>
                <w:r w:rsidRPr="007E271B">
                  <w:t>Gender</w:t>
                </w:r>
              </w:p>
            </w:tc>
            <w:tc>
              <w:tcPr>
                <w:tcW w:w="5310" w:type="dxa"/>
                <w:vAlign w:val="center"/>
              </w:tcPr>
              <w:p w:rsidR="0018262E" w:rsidRPr="007E271B" w:rsidRDefault="0018262E" w:rsidP="0009640D">
                <w:pPr>
                  <w:pStyle w:val="Default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E271B">
                  <w:rPr>
                    <w:rFonts w:ascii="Calibri" w:hAnsi="Calibri" w:cs="Calibri"/>
                    <w:sz w:val="22"/>
                    <w:szCs w:val="22"/>
                  </w:rPr>
                  <w:t>Client’s current gender</w:t>
                </w:r>
              </w:p>
            </w:tc>
            <w:tc>
              <w:tcPr>
                <w:tcW w:w="3420" w:type="dxa"/>
              </w:tcPr>
              <w:p w:rsidR="0018262E" w:rsidRPr="007E271B" w:rsidRDefault="0018262E" w:rsidP="00582855">
                <w:pPr>
                  <w:pStyle w:val="ListParagraph"/>
                  <w:numPr>
                    <w:ilvl w:val="0"/>
                    <w:numId w:val="3"/>
                  </w:numPr>
                  <w:kinsoku w:val="0"/>
                  <w:overflowPunct w:val="0"/>
                  <w:textAlignment w:val="baseline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E271B">
                  <w:rPr>
                    <w:rFonts w:ascii="Calibri" w:hAnsi="Calibri" w:cs="Calibri"/>
                    <w:sz w:val="22"/>
                    <w:szCs w:val="22"/>
                  </w:rPr>
                  <w:t>Male</w:t>
                </w:r>
              </w:p>
              <w:p w:rsidR="0018262E" w:rsidRPr="007E271B" w:rsidRDefault="0018262E" w:rsidP="00582855">
                <w:pPr>
                  <w:pStyle w:val="ListParagraph"/>
                  <w:numPr>
                    <w:ilvl w:val="0"/>
                    <w:numId w:val="3"/>
                  </w:numPr>
                  <w:kinsoku w:val="0"/>
                  <w:overflowPunct w:val="0"/>
                  <w:textAlignment w:val="baseline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E271B">
                  <w:rPr>
                    <w:rFonts w:ascii="Calibri" w:hAnsi="Calibri" w:cs="Calibri"/>
                    <w:sz w:val="22"/>
                    <w:szCs w:val="22"/>
                  </w:rPr>
                  <w:t>Female</w:t>
                </w:r>
              </w:p>
              <w:p w:rsidR="00490BBF" w:rsidRDefault="0018262E" w:rsidP="00582855">
                <w:pPr>
                  <w:pStyle w:val="ListParagraph"/>
                  <w:numPr>
                    <w:ilvl w:val="0"/>
                    <w:numId w:val="3"/>
                  </w:numPr>
                  <w:kinsoku w:val="0"/>
                  <w:overflowPunct w:val="0"/>
                  <w:textAlignment w:val="baseline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E271B">
                  <w:rPr>
                    <w:rFonts w:ascii="Calibri" w:hAnsi="Calibri" w:cs="Calibri"/>
                    <w:sz w:val="22"/>
                    <w:szCs w:val="22"/>
                  </w:rPr>
                  <w:t>Transgender</w:t>
                </w:r>
                <w:r w:rsidR="00490BBF">
                  <w:rPr>
                    <w:rFonts w:ascii="Calibri" w:hAnsi="Calibri" w:cs="Calibri"/>
                    <w:sz w:val="22"/>
                    <w:szCs w:val="22"/>
                  </w:rPr>
                  <w:t xml:space="preserve"> Male to Female</w:t>
                </w:r>
              </w:p>
              <w:p w:rsidR="0018262E" w:rsidRPr="007E271B" w:rsidRDefault="00490BBF" w:rsidP="00582855">
                <w:pPr>
                  <w:pStyle w:val="ListParagraph"/>
                  <w:numPr>
                    <w:ilvl w:val="0"/>
                    <w:numId w:val="3"/>
                  </w:numPr>
                  <w:kinsoku w:val="0"/>
                  <w:overflowPunct w:val="0"/>
                  <w:textAlignment w:val="baseline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>Transgender Female to Male</w:t>
                </w:r>
                <w:r w:rsidR="0018262E" w:rsidRPr="007E271B">
                  <w:rPr>
                    <w:rFonts w:ascii="Calibri" w:hAnsi="Calibri" w:cs="Calibri"/>
                    <w:sz w:val="22"/>
                    <w:szCs w:val="22"/>
                  </w:rPr>
                  <w:t xml:space="preserve"> </w:t>
                </w:r>
              </w:p>
              <w:p w:rsidR="0018262E" w:rsidRPr="007E271B" w:rsidRDefault="00490BBF" w:rsidP="00490BBF">
                <w:pPr>
                  <w:pStyle w:val="ListParagraph"/>
                  <w:numPr>
                    <w:ilvl w:val="0"/>
                    <w:numId w:val="3"/>
                  </w:numPr>
                  <w:kinsoku w:val="0"/>
                  <w:overflowPunct w:val="0"/>
                  <w:textAlignment w:val="baseline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Transgender Other </w:t>
                </w:r>
              </w:p>
            </w:tc>
            <w:tc>
              <w:tcPr>
                <w:tcW w:w="2430" w:type="dxa"/>
                <w:vAlign w:val="center"/>
              </w:tcPr>
              <w:p w:rsidR="0018262E" w:rsidRPr="007E271B" w:rsidRDefault="0018262E" w:rsidP="0009640D">
                <w:pPr>
                  <w:spacing w:after="0" w:line="240" w:lineRule="auto"/>
                  <w:jc w:val="center"/>
                </w:pPr>
                <w:r w:rsidRPr="007E271B">
                  <w:t>Description of clients served</w:t>
                </w:r>
              </w:p>
            </w:tc>
          </w:tr>
          <w:tr w:rsidR="00AD0935" w:rsidRPr="00795F1F" w:rsidTr="00490BBF">
            <w:tc>
              <w:tcPr>
                <w:tcW w:w="1154" w:type="dxa"/>
                <w:vAlign w:val="center"/>
              </w:tcPr>
              <w:p w:rsidR="00AD0935" w:rsidRPr="007E271B" w:rsidRDefault="00AD0935" w:rsidP="00490BBF">
                <w:pPr>
                  <w:ind w:left="360"/>
                </w:pPr>
                <w:r w:rsidRPr="007E271B">
                  <w:t>7</w:t>
                </w:r>
                <w:r w:rsidR="00490BBF">
                  <w:t xml:space="preserve"> - delete</w:t>
                </w:r>
              </w:p>
            </w:tc>
            <w:tc>
              <w:tcPr>
                <w:tcW w:w="2232" w:type="dxa"/>
                <w:vAlign w:val="center"/>
              </w:tcPr>
              <w:p w:rsidR="00AD0935" w:rsidRPr="007E271B" w:rsidRDefault="00AD0935" w:rsidP="0009640D">
                <w:pPr>
                  <w:spacing w:after="0" w:line="240" w:lineRule="auto"/>
                  <w:jc w:val="center"/>
                </w:pPr>
                <w:r w:rsidRPr="007E271B">
                  <w:t>Transgender</w:t>
                </w:r>
              </w:p>
            </w:tc>
            <w:tc>
              <w:tcPr>
                <w:tcW w:w="5310" w:type="dxa"/>
                <w:vAlign w:val="center"/>
              </w:tcPr>
              <w:p w:rsidR="00AD0935" w:rsidRPr="007E271B" w:rsidRDefault="00AD0935" w:rsidP="0009640D">
                <w:pPr>
                  <w:pStyle w:val="Default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E271B">
                  <w:rPr>
                    <w:rFonts w:ascii="Calibri" w:hAnsi="Calibri" w:cs="Calibri"/>
                    <w:sz w:val="22"/>
                    <w:szCs w:val="22"/>
                  </w:rPr>
                  <w:t>Client’s current transgender status.  To be completed only if the response is “Transgender” in Item #6</w:t>
                </w:r>
              </w:p>
            </w:tc>
            <w:tc>
              <w:tcPr>
                <w:tcW w:w="3420" w:type="dxa"/>
              </w:tcPr>
              <w:p w:rsidR="00AD0935" w:rsidRPr="007E271B" w:rsidRDefault="00AD0935" w:rsidP="00582855">
                <w:pPr>
                  <w:pStyle w:val="ListParagraph"/>
                  <w:numPr>
                    <w:ilvl w:val="0"/>
                    <w:numId w:val="3"/>
                  </w:numPr>
                  <w:kinsoku w:val="0"/>
                  <w:overflowPunct w:val="0"/>
                  <w:textAlignment w:val="baseline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E271B">
                  <w:rPr>
                    <w:rFonts w:ascii="Calibri" w:hAnsi="Calibri" w:cs="Calibri"/>
                    <w:sz w:val="22"/>
                    <w:szCs w:val="22"/>
                  </w:rPr>
                  <w:t>Male-to-Female</w:t>
                </w:r>
              </w:p>
              <w:p w:rsidR="00AD0935" w:rsidRPr="007E271B" w:rsidRDefault="00AD0935" w:rsidP="00582855">
                <w:pPr>
                  <w:pStyle w:val="ListParagraph"/>
                  <w:numPr>
                    <w:ilvl w:val="0"/>
                    <w:numId w:val="3"/>
                  </w:numPr>
                  <w:kinsoku w:val="0"/>
                  <w:overflowPunct w:val="0"/>
                  <w:textAlignment w:val="baseline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E271B">
                  <w:rPr>
                    <w:rFonts w:ascii="Calibri" w:hAnsi="Calibri" w:cs="Calibri"/>
                    <w:sz w:val="22"/>
                    <w:szCs w:val="22"/>
                  </w:rPr>
                  <w:t>Female-to-Male</w:t>
                </w:r>
              </w:p>
              <w:p w:rsidR="00F57F00" w:rsidRPr="00F57F00" w:rsidRDefault="00F57F00" w:rsidP="00F57F00">
                <w:pPr>
                  <w:pStyle w:val="ListParagraph"/>
                  <w:numPr>
                    <w:ilvl w:val="0"/>
                    <w:numId w:val="3"/>
                  </w:numPr>
                  <w:kinsoku w:val="0"/>
                  <w:overflowPunct w:val="0"/>
                  <w:textAlignment w:val="baseline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>Transgender Other</w:t>
                </w:r>
              </w:p>
            </w:tc>
            <w:tc>
              <w:tcPr>
                <w:tcW w:w="2430" w:type="dxa"/>
                <w:vAlign w:val="center"/>
              </w:tcPr>
              <w:p w:rsidR="00AD0935" w:rsidRPr="007E271B" w:rsidRDefault="00AD0935" w:rsidP="0009640D">
                <w:pPr>
                  <w:spacing w:after="0" w:line="240" w:lineRule="auto"/>
                  <w:jc w:val="center"/>
                </w:pPr>
                <w:r w:rsidRPr="007E271B">
                  <w:t>Description of clients served</w:t>
                </w:r>
              </w:p>
            </w:tc>
          </w:tr>
          <w:tr w:rsidR="00CC771F" w:rsidRPr="00795F1F" w:rsidTr="00490BBF">
            <w:tc>
              <w:tcPr>
                <w:tcW w:w="1154" w:type="dxa"/>
                <w:vAlign w:val="center"/>
              </w:tcPr>
              <w:p w:rsidR="00CC771F" w:rsidRPr="002C310D" w:rsidRDefault="00CC771F" w:rsidP="00CC771F">
                <w:pPr>
                  <w:ind w:left="360"/>
                  <w:jc w:val="center"/>
                  <w:rPr>
                    <w:rFonts w:asciiTheme="minorHAnsi" w:hAnsiTheme="minorHAnsi"/>
                    <w:bCs/>
                  </w:rPr>
                </w:pPr>
                <w:r w:rsidRPr="002C310D">
                  <w:rPr>
                    <w:rFonts w:asciiTheme="minorHAnsi" w:hAnsiTheme="minorHAnsi"/>
                    <w:bCs/>
                  </w:rPr>
                  <w:t>71</w:t>
                </w:r>
              </w:p>
            </w:tc>
            <w:tc>
              <w:tcPr>
                <w:tcW w:w="2232" w:type="dxa"/>
                <w:vAlign w:val="center"/>
              </w:tcPr>
              <w:p w:rsidR="00CC771F" w:rsidRDefault="00CC771F" w:rsidP="00CC771F">
                <w:pPr>
                  <w:spacing w:after="0" w:line="240" w:lineRule="auto"/>
                </w:pPr>
                <w:r>
                  <w:t>Sex at birth</w:t>
                </w:r>
              </w:p>
            </w:tc>
            <w:tc>
              <w:tcPr>
                <w:tcW w:w="5310" w:type="dxa"/>
                <w:vAlign w:val="center"/>
              </w:tcPr>
              <w:p w:rsidR="00CC771F" w:rsidRPr="00EB47E5" w:rsidRDefault="00CC771F" w:rsidP="00CC771F">
                <w:pPr>
                  <w:pStyle w:val="Default"/>
                  <w:spacing w:before="100" w:beforeAutospacing="1" w:after="100" w:afterAutospacing="1" w:line="276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93818">
                  <w:rPr>
                    <w:sz w:val="20"/>
                    <w:szCs w:val="20"/>
                  </w:rPr>
                  <w:t>The biological sex assigned to the client at birth</w:t>
                </w:r>
              </w:p>
            </w:tc>
            <w:tc>
              <w:tcPr>
                <w:tcW w:w="3420" w:type="dxa"/>
              </w:tcPr>
              <w:p w:rsidR="00CC771F" w:rsidRPr="001247D2" w:rsidRDefault="00CC771F" w:rsidP="00CC771F">
                <w:pPr>
                  <w:pStyle w:val="Default"/>
                  <w:numPr>
                    <w:ilvl w:val="0"/>
                    <w:numId w:val="21"/>
                  </w:numPr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1247D2"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Male</w:t>
                </w:r>
              </w:p>
              <w:p w:rsidR="00CC771F" w:rsidRPr="00AC7833" w:rsidRDefault="00CC771F" w:rsidP="00CC771F">
                <w:pPr>
                  <w:pStyle w:val="Default"/>
                  <w:numPr>
                    <w:ilvl w:val="0"/>
                    <w:numId w:val="21"/>
                  </w:numPr>
                  <w:rPr>
                    <w:color w:val="auto"/>
                    <w:sz w:val="20"/>
                    <w:szCs w:val="20"/>
                  </w:rPr>
                </w:pPr>
                <w:r w:rsidRPr="001247D2"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Female</w:t>
                </w:r>
              </w:p>
            </w:tc>
            <w:tc>
              <w:tcPr>
                <w:tcW w:w="2430" w:type="dxa"/>
                <w:vAlign w:val="center"/>
              </w:tcPr>
              <w:p w:rsidR="00CC771F" w:rsidRPr="00A9694C" w:rsidRDefault="00CC771F" w:rsidP="00CC771F">
                <w:pPr>
                  <w:spacing w:after="0" w:line="240" w:lineRule="auto"/>
                  <w:jc w:val="center"/>
                </w:pPr>
                <w:r>
                  <w:t>To meet ACA/NHAS requirements</w:t>
                </w:r>
              </w:p>
            </w:tc>
          </w:tr>
          <w:tr w:rsidR="00BD4EDB" w:rsidRPr="00795F1F" w:rsidTr="00490BBF">
            <w:tc>
              <w:tcPr>
                <w:tcW w:w="1154" w:type="dxa"/>
                <w:vAlign w:val="center"/>
              </w:tcPr>
              <w:p w:rsidR="00BD4EDB" w:rsidRPr="007E271B" w:rsidRDefault="00965467" w:rsidP="00582855">
                <w:pPr>
                  <w:ind w:left="360"/>
                  <w:jc w:val="center"/>
                </w:pPr>
                <w:r w:rsidRPr="007E271B">
                  <w:t>9</w:t>
                </w:r>
              </w:p>
            </w:tc>
            <w:tc>
              <w:tcPr>
                <w:tcW w:w="2232" w:type="dxa"/>
                <w:vAlign w:val="center"/>
              </w:tcPr>
              <w:p w:rsidR="00BD4EDB" w:rsidRPr="007E271B" w:rsidRDefault="00BD4EDB" w:rsidP="00BB771E">
                <w:pPr>
                  <w:spacing w:after="0" w:line="240" w:lineRule="auto"/>
                  <w:jc w:val="center"/>
                </w:pPr>
                <w:r w:rsidRPr="007E271B">
                  <w:t>Client’s year of birth</w:t>
                </w:r>
              </w:p>
            </w:tc>
            <w:tc>
              <w:tcPr>
                <w:tcW w:w="5310" w:type="dxa"/>
                <w:vAlign w:val="center"/>
              </w:tcPr>
              <w:p w:rsidR="00BD4EDB" w:rsidRPr="007E271B" w:rsidRDefault="00BD4EDB" w:rsidP="00BB771E">
                <w:pPr>
                  <w:pStyle w:val="Default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E271B">
                  <w:rPr>
                    <w:rFonts w:ascii="Calibri" w:hAnsi="Calibri" w:cs="Calibri"/>
                    <w:sz w:val="22"/>
                    <w:szCs w:val="22"/>
                  </w:rPr>
                  <w:t>The year in which the client was born</w:t>
                </w:r>
              </w:p>
            </w:tc>
            <w:tc>
              <w:tcPr>
                <w:tcW w:w="3420" w:type="dxa"/>
                <w:vAlign w:val="center"/>
              </w:tcPr>
              <w:p w:rsidR="00BD4EDB" w:rsidRPr="007E271B" w:rsidRDefault="00BD4EDB" w:rsidP="00BB771E">
                <w:pPr>
                  <w:tabs>
                    <w:tab w:val="num" w:pos="720"/>
                  </w:tabs>
                  <w:spacing w:after="0" w:line="240" w:lineRule="auto"/>
                  <w:ind w:left="360" w:hanging="360"/>
                  <w:jc w:val="center"/>
                </w:pPr>
                <w:r w:rsidRPr="007E271B">
                  <w:t>YYYY</w:t>
                </w:r>
                <w:r w:rsidR="00965467" w:rsidRPr="007E271B">
                  <w:t xml:space="preserve">  Must be &lt; current year</w:t>
                </w:r>
              </w:p>
            </w:tc>
            <w:tc>
              <w:tcPr>
                <w:tcW w:w="2430" w:type="dxa"/>
                <w:vAlign w:val="center"/>
              </w:tcPr>
              <w:p w:rsidR="00BD4EDB" w:rsidRPr="007E271B" w:rsidRDefault="00BD4EDB" w:rsidP="00BD4EDB">
                <w:pPr>
                  <w:spacing w:after="0" w:line="240" w:lineRule="auto"/>
                  <w:jc w:val="center"/>
                </w:pPr>
                <w:r w:rsidRPr="007E271B">
                  <w:t>Description of clients served</w:t>
                </w:r>
              </w:p>
            </w:tc>
          </w:tr>
          <w:tr w:rsidR="00BD4EDB" w:rsidRPr="00795F1F" w:rsidTr="00490BBF">
            <w:tc>
              <w:tcPr>
                <w:tcW w:w="1154" w:type="dxa"/>
                <w:vAlign w:val="center"/>
              </w:tcPr>
              <w:p w:rsidR="00BD4EDB" w:rsidRPr="007E271B" w:rsidRDefault="00965467" w:rsidP="00582855">
                <w:pPr>
                  <w:ind w:left="360"/>
                  <w:jc w:val="center"/>
                </w:pPr>
                <w:r w:rsidRPr="007E271B">
                  <w:t>10</w:t>
                </w:r>
              </w:p>
            </w:tc>
            <w:tc>
              <w:tcPr>
                <w:tcW w:w="2232" w:type="dxa"/>
                <w:vAlign w:val="center"/>
              </w:tcPr>
              <w:p w:rsidR="00BD4EDB" w:rsidRPr="007E271B" w:rsidRDefault="00BD4EDB" w:rsidP="00BB771E">
                <w:pPr>
                  <w:spacing w:after="0" w:line="240" w:lineRule="auto"/>
                  <w:jc w:val="center"/>
                </w:pPr>
                <w:r w:rsidRPr="007E271B">
                  <w:t>HIV/AIDS status</w:t>
                </w:r>
              </w:p>
            </w:tc>
            <w:tc>
              <w:tcPr>
                <w:tcW w:w="5310" w:type="dxa"/>
                <w:vAlign w:val="center"/>
              </w:tcPr>
              <w:p w:rsidR="00BD4EDB" w:rsidRPr="007E271B" w:rsidRDefault="00BD4EDB" w:rsidP="00BB771E">
                <w:pPr>
                  <w:pStyle w:val="Default"/>
                  <w:jc w:val="center"/>
                  <w:rPr>
                    <w:rFonts w:asciiTheme="minorHAnsi" w:hAnsiTheme="minorHAnsi" w:cs="Calibri"/>
                    <w:sz w:val="22"/>
                    <w:szCs w:val="22"/>
                  </w:rPr>
                </w:pPr>
                <w:r w:rsidRPr="007E271B">
                  <w:rPr>
                    <w:rFonts w:asciiTheme="minorHAnsi" w:hAnsiTheme="minorHAnsi"/>
                    <w:sz w:val="22"/>
                    <w:szCs w:val="22"/>
                  </w:rPr>
                  <w:t>Client’s HIV/AIDS status as of the end of the reporting period</w:t>
                </w:r>
              </w:p>
            </w:tc>
            <w:tc>
              <w:tcPr>
                <w:tcW w:w="3420" w:type="dxa"/>
                <w:vAlign w:val="center"/>
              </w:tcPr>
              <w:p w:rsidR="00BD4EDB" w:rsidRPr="007E271B" w:rsidRDefault="00BD4EDB" w:rsidP="00BB771E">
                <w:pPr>
                  <w:numPr>
                    <w:ilvl w:val="0"/>
                    <w:numId w:val="6"/>
                  </w:numPr>
                  <w:kinsoku w:val="0"/>
                  <w:overflowPunct w:val="0"/>
                  <w:spacing w:after="0" w:line="240" w:lineRule="auto"/>
                  <w:textAlignment w:val="baseline"/>
                  <w:rPr>
                    <w:color w:val="000000"/>
                  </w:rPr>
                </w:pPr>
                <w:r w:rsidRPr="007E271B">
                  <w:rPr>
                    <w:color w:val="000000"/>
                  </w:rPr>
                  <w:t>HIV positive, not-AIDS</w:t>
                </w:r>
              </w:p>
              <w:p w:rsidR="00BD4EDB" w:rsidRPr="007E271B" w:rsidRDefault="00BD4EDB" w:rsidP="00BB771E">
                <w:pPr>
                  <w:numPr>
                    <w:ilvl w:val="0"/>
                    <w:numId w:val="6"/>
                  </w:numPr>
                  <w:kinsoku w:val="0"/>
                  <w:overflowPunct w:val="0"/>
                  <w:spacing w:after="0" w:line="240" w:lineRule="auto"/>
                  <w:textAlignment w:val="baseline"/>
                  <w:rPr>
                    <w:color w:val="000000"/>
                  </w:rPr>
                </w:pPr>
                <w:r w:rsidRPr="007E271B">
                  <w:rPr>
                    <w:color w:val="000000"/>
                  </w:rPr>
                  <w:t>HIV positive, AIDS status unknown</w:t>
                </w:r>
              </w:p>
              <w:p w:rsidR="00BD4EDB" w:rsidRPr="007E271B" w:rsidRDefault="00BD4EDB" w:rsidP="00BB771E">
                <w:pPr>
                  <w:numPr>
                    <w:ilvl w:val="0"/>
                    <w:numId w:val="6"/>
                  </w:numPr>
                  <w:kinsoku w:val="0"/>
                  <w:overflowPunct w:val="0"/>
                  <w:spacing w:after="0" w:line="240" w:lineRule="auto"/>
                  <w:textAlignment w:val="baseline"/>
                  <w:rPr>
                    <w:color w:val="000000"/>
                  </w:rPr>
                </w:pPr>
                <w:r w:rsidRPr="007E271B">
                  <w:rPr>
                    <w:color w:val="000000"/>
                  </w:rPr>
                  <w:t>CDC-defined AIDS</w:t>
                </w:r>
              </w:p>
            </w:tc>
            <w:tc>
              <w:tcPr>
                <w:tcW w:w="2430" w:type="dxa"/>
                <w:vAlign w:val="center"/>
              </w:tcPr>
              <w:p w:rsidR="00BD4EDB" w:rsidRPr="007E271B" w:rsidRDefault="00BD4EDB" w:rsidP="006D36E4">
                <w:pPr>
                  <w:spacing w:after="0" w:line="240" w:lineRule="auto"/>
                  <w:jc w:val="center"/>
                </w:pPr>
                <w:r w:rsidRPr="007E271B">
                  <w:t>Description of clients served</w:t>
                </w:r>
                <w:r w:rsidRPr="007E271B" w:rsidDel="00F279A4">
                  <w:rPr>
                    <w:color w:val="000000"/>
                  </w:rPr>
                  <w:t xml:space="preserve"> </w:t>
                </w:r>
              </w:p>
            </w:tc>
          </w:tr>
        </w:tbl>
        <w:p w:rsidR="00853ECB" w:rsidRPr="00795F1F" w:rsidRDefault="004D5481" w:rsidP="00E10722">
          <w:pPr>
            <w:spacing w:after="0" w:line="240" w:lineRule="auto"/>
            <w:rPr>
              <w:rFonts w:asciiTheme="minorHAnsi" w:hAnsiTheme="minorHAnsi" w:cstheme="minorHAnsi"/>
              <w:b/>
              <w:bCs/>
              <w:sz w:val="52"/>
              <w:szCs w:val="52"/>
            </w:rPr>
          </w:pPr>
        </w:p>
      </w:sdtContent>
    </w:sdt>
    <w:p w:rsidR="00FD6F5B" w:rsidRPr="00F73B40" w:rsidRDefault="00FD6F5B"/>
    <w:tbl>
      <w:tblPr>
        <w:tblW w:w="143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9"/>
        <w:gridCol w:w="2252"/>
        <w:gridCol w:w="5309"/>
        <w:gridCol w:w="3420"/>
        <w:gridCol w:w="2430"/>
      </w:tblGrid>
      <w:tr w:rsidR="00FD6F5B" w:rsidRPr="00001C4C" w:rsidTr="00BC5E68">
        <w:tc>
          <w:tcPr>
            <w:tcW w:w="899" w:type="dxa"/>
            <w:shd w:val="pct25" w:color="auto" w:fill="auto"/>
            <w:vAlign w:val="center"/>
          </w:tcPr>
          <w:p w:rsidR="00FD6F5B" w:rsidRPr="00F73B40" w:rsidRDefault="00FD6F5B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3B40">
              <w:br w:type="page"/>
            </w:r>
            <w:r w:rsidRPr="00F73B40">
              <w:br w:type="page"/>
            </w:r>
            <w:r w:rsidRPr="00F73B40">
              <w:br w:type="page"/>
            </w:r>
            <w:r w:rsidRPr="00F73B40">
              <w:rPr>
                <w:b/>
                <w:bCs/>
                <w:sz w:val="24"/>
                <w:szCs w:val="24"/>
              </w:rPr>
              <w:t>Field #</w:t>
            </w:r>
          </w:p>
        </w:tc>
        <w:tc>
          <w:tcPr>
            <w:tcW w:w="2252" w:type="dxa"/>
            <w:shd w:val="pct25" w:color="auto" w:fill="auto"/>
            <w:vAlign w:val="center"/>
          </w:tcPr>
          <w:p w:rsidR="00FD6F5B" w:rsidRPr="00F73B40" w:rsidRDefault="00FD6F5B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3B40">
              <w:rPr>
                <w:b/>
                <w:bCs/>
                <w:sz w:val="24"/>
                <w:szCs w:val="24"/>
              </w:rPr>
              <w:t>Variable Description</w:t>
            </w:r>
          </w:p>
        </w:tc>
        <w:tc>
          <w:tcPr>
            <w:tcW w:w="5309" w:type="dxa"/>
            <w:shd w:val="pct25" w:color="auto" w:fill="auto"/>
            <w:vAlign w:val="center"/>
          </w:tcPr>
          <w:p w:rsidR="00FD6F5B" w:rsidRPr="00F73B40" w:rsidRDefault="00FD6F5B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3B40">
              <w:rPr>
                <w:b/>
                <w:bCs/>
                <w:sz w:val="24"/>
                <w:szCs w:val="24"/>
              </w:rPr>
              <w:t>Variable definition</w:t>
            </w:r>
          </w:p>
        </w:tc>
        <w:tc>
          <w:tcPr>
            <w:tcW w:w="3420" w:type="dxa"/>
            <w:shd w:val="pct25" w:color="auto" w:fill="auto"/>
            <w:vAlign w:val="center"/>
          </w:tcPr>
          <w:p w:rsidR="00FD6F5B" w:rsidRPr="00F73B40" w:rsidRDefault="00FD6F5B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3B40">
              <w:rPr>
                <w:b/>
                <w:bCs/>
                <w:sz w:val="24"/>
                <w:szCs w:val="24"/>
              </w:rPr>
              <w:t>Allowed Values</w:t>
            </w:r>
          </w:p>
        </w:tc>
        <w:tc>
          <w:tcPr>
            <w:tcW w:w="2430" w:type="dxa"/>
            <w:shd w:val="pct25" w:color="auto" w:fill="auto"/>
            <w:vAlign w:val="center"/>
          </w:tcPr>
          <w:p w:rsidR="00FD6F5B" w:rsidRPr="00001C4C" w:rsidRDefault="00FD6F5B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3B40">
              <w:rPr>
                <w:b/>
                <w:bCs/>
                <w:sz w:val="24"/>
                <w:szCs w:val="24"/>
              </w:rPr>
              <w:t>Rationale</w:t>
            </w:r>
          </w:p>
        </w:tc>
      </w:tr>
      <w:tr w:rsidR="00FD6F5B" w:rsidRPr="00001C4C" w:rsidTr="00BC5E68">
        <w:tc>
          <w:tcPr>
            <w:tcW w:w="14310" w:type="dxa"/>
            <w:gridSpan w:val="5"/>
            <w:shd w:val="pct25" w:color="auto" w:fill="auto"/>
          </w:tcPr>
          <w:p w:rsidR="00FD6F5B" w:rsidRPr="00001C4C" w:rsidRDefault="00A75BA5" w:rsidP="00F96D0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73B40">
              <w:rPr>
                <w:b/>
                <w:bCs/>
                <w:sz w:val="24"/>
                <w:szCs w:val="24"/>
              </w:rPr>
              <w:t>Client Demographics: To describe the socio-demo</w:t>
            </w:r>
            <w:r w:rsidR="00D64000">
              <w:rPr>
                <w:b/>
                <w:bCs/>
                <w:sz w:val="24"/>
                <w:szCs w:val="24"/>
              </w:rPr>
              <w:t xml:space="preserve">graphic characteristics of all </w:t>
            </w:r>
            <w:r w:rsidRPr="00F73B40">
              <w:rPr>
                <w:b/>
                <w:bCs/>
                <w:sz w:val="24"/>
                <w:szCs w:val="24"/>
              </w:rPr>
              <w:t xml:space="preserve">clients </w:t>
            </w:r>
            <w:r w:rsidRPr="00F97220">
              <w:rPr>
                <w:b/>
                <w:bCs/>
                <w:sz w:val="24"/>
                <w:szCs w:val="24"/>
                <w:u w:val="single"/>
              </w:rPr>
              <w:t>enrolled</w:t>
            </w:r>
            <w:r w:rsidRPr="00F97220">
              <w:rPr>
                <w:b/>
                <w:bCs/>
                <w:sz w:val="24"/>
                <w:szCs w:val="24"/>
              </w:rPr>
              <w:t xml:space="preserve"> </w:t>
            </w:r>
            <w:r w:rsidRPr="00F73B40">
              <w:rPr>
                <w:b/>
                <w:bCs/>
                <w:sz w:val="24"/>
                <w:szCs w:val="24"/>
              </w:rPr>
              <w:t>in the ADAP, whether or not they received services</w:t>
            </w:r>
            <w:r w:rsidR="00E604A0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283C14" w:rsidRPr="00F73B40" w:rsidTr="00995C1C">
        <w:tc>
          <w:tcPr>
            <w:tcW w:w="899" w:type="dxa"/>
            <w:vAlign w:val="center"/>
          </w:tcPr>
          <w:p w:rsidR="00283C14" w:rsidRPr="00540618" w:rsidRDefault="006D36E4" w:rsidP="00582855">
            <w:pPr>
              <w:ind w:left="360"/>
              <w:jc w:val="center"/>
              <w:rPr>
                <w:bCs/>
              </w:rPr>
            </w:pPr>
            <w:r w:rsidRPr="00540618">
              <w:rPr>
                <w:bCs/>
              </w:rPr>
              <w:t>11</w:t>
            </w:r>
          </w:p>
        </w:tc>
        <w:tc>
          <w:tcPr>
            <w:tcW w:w="2252" w:type="dxa"/>
            <w:vAlign w:val="center"/>
          </w:tcPr>
          <w:p w:rsidR="00283C14" w:rsidRPr="00F73B40" w:rsidRDefault="00283C14" w:rsidP="00001C4C">
            <w:pPr>
              <w:spacing w:after="0" w:line="240" w:lineRule="auto"/>
              <w:jc w:val="center"/>
            </w:pPr>
            <w:r w:rsidRPr="00F73B40">
              <w:t>Poverty level</w:t>
            </w:r>
          </w:p>
        </w:tc>
        <w:tc>
          <w:tcPr>
            <w:tcW w:w="5309" w:type="dxa"/>
            <w:vAlign w:val="center"/>
          </w:tcPr>
          <w:p w:rsidR="00283C14" w:rsidRPr="00F73B40" w:rsidRDefault="00283C14" w:rsidP="00E75DC2">
            <w:pPr>
              <w:pStyle w:val="Default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F73B40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F73B40">
              <w:rPr>
                <w:rFonts w:asciiTheme="minorHAnsi" w:hAnsiTheme="minorHAnsi"/>
                <w:sz w:val="22"/>
                <w:szCs w:val="22"/>
              </w:rPr>
              <w:t>Client’s annual household income as a percent of the Federal Poverty Level (FPL) at the end of the reporting period</w:t>
            </w:r>
            <w:r w:rsidRPr="00F73B40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3420" w:type="dxa"/>
          </w:tcPr>
          <w:p w:rsidR="00D468BD" w:rsidRPr="002F2EAF" w:rsidRDefault="00D468BD" w:rsidP="0058285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F2EAF">
              <w:rPr>
                <w:rFonts w:asciiTheme="minorHAnsi" w:hAnsiTheme="minorHAnsi" w:cstheme="minorHAnsi"/>
                <w:sz w:val="22"/>
                <w:szCs w:val="22"/>
              </w:rPr>
              <w:t xml:space="preserve">Below 100% of the Federal poverty level </w:t>
            </w:r>
          </w:p>
          <w:p w:rsidR="00D468BD" w:rsidRPr="002F2EAF" w:rsidRDefault="00D468BD" w:rsidP="0058285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F2EAF">
              <w:rPr>
                <w:rFonts w:asciiTheme="minorHAnsi" w:hAnsiTheme="minorHAnsi" w:cstheme="minorHAnsi"/>
                <w:sz w:val="22"/>
                <w:szCs w:val="22"/>
              </w:rPr>
              <w:t xml:space="preserve">100 -138% of the Federal poverty level </w:t>
            </w:r>
          </w:p>
          <w:p w:rsidR="00D468BD" w:rsidRPr="002F2EAF" w:rsidRDefault="00D468BD" w:rsidP="0058285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F2EAF">
              <w:rPr>
                <w:rFonts w:asciiTheme="minorHAnsi" w:hAnsiTheme="minorHAnsi" w:cstheme="minorHAnsi"/>
                <w:sz w:val="22"/>
                <w:szCs w:val="22"/>
              </w:rPr>
              <w:t xml:space="preserve">139 - 200% of the Federal poverty level </w:t>
            </w:r>
          </w:p>
          <w:p w:rsidR="00D468BD" w:rsidRPr="002F2EAF" w:rsidRDefault="00D468BD" w:rsidP="0058285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F2EAF">
              <w:rPr>
                <w:rFonts w:asciiTheme="minorHAnsi" w:hAnsiTheme="minorHAnsi" w:cstheme="minorHAnsi"/>
                <w:sz w:val="22"/>
                <w:szCs w:val="22"/>
              </w:rPr>
              <w:t>201 – 250% of the Federal poverty level</w:t>
            </w:r>
          </w:p>
          <w:p w:rsidR="00D468BD" w:rsidRPr="002F2EAF" w:rsidRDefault="00D468BD" w:rsidP="0058285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F2EAF">
              <w:rPr>
                <w:rFonts w:asciiTheme="minorHAnsi" w:hAnsiTheme="minorHAnsi" w:cstheme="minorHAnsi"/>
                <w:sz w:val="22"/>
                <w:szCs w:val="22"/>
              </w:rPr>
              <w:t>250 – 400% of the Federal poverty level</w:t>
            </w:r>
          </w:p>
          <w:p w:rsidR="00D468BD" w:rsidRPr="002F2EAF" w:rsidRDefault="00D468BD" w:rsidP="0058285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F2EAF">
              <w:rPr>
                <w:rFonts w:asciiTheme="minorHAnsi" w:hAnsiTheme="minorHAnsi" w:cstheme="minorHAnsi"/>
                <w:sz w:val="22"/>
                <w:szCs w:val="22"/>
              </w:rPr>
              <w:t xml:space="preserve">401 – 500% of the Federal poverty level </w:t>
            </w:r>
          </w:p>
          <w:p w:rsidR="00283C14" w:rsidRPr="002F2EAF" w:rsidRDefault="00D468BD" w:rsidP="0058285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F2EAF">
              <w:rPr>
                <w:rFonts w:asciiTheme="minorHAnsi" w:hAnsiTheme="minorHAnsi" w:cstheme="minorHAnsi"/>
                <w:sz w:val="22"/>
                <w:szCs w:val="22"/>
              </w:rPr>
              <w:t>More than 500% of the Federal poverty level</w:t>
            </w:r>
          </w:p>
        </w:tc>
        <w:tc>
          <w:tcPr>
            <w:tcW w:w="2430" w:type="dxa"/>
          </w:tcPr>
          <w:p w:rsidR="005B13F2" w:rsidRDefault="005B13F2" w:rsidP="00BC65EA">
            <w:pPr>
              <w:spacing w:after="0" w:line="240" w:lineRule="auto"/>
              <w:jc w:val="center"/>
            </w:pPr>
          </w:p>
          <w:p w:rsidR="005B13F2" w:rsidRDefault="005B13F2" w:rsidP="00BC65EA">
            <w:pPr>
              <w:spacing w:after="0" w:line="240" w:lineRule="auto"/>
              <w:jc w:val="center"/>
            </w:pPr>
          </w:p>
          <w:p w:rsidR="005B13F2" w:rsidRDefault="005B13F2" w:rsidP="00BC65EA">
            <w:pPr>
              <w:spacing w:after="0" w:line="240" w:lineRule="auto"/>
              <w:jc w:val="center"/>
            </w:pPr>
          </w:p>
          <w:p w:rsidR="005B13F2" w:rsidRDefault="005B13F2" w:rsidP="00BC65EA">
            <w:pPr>
              <w:spacing w:after="0" w:line="240" w:lineRule="auto"/>
              <w:jc w:val="center"/>
            </w:pPr>
          </w:p>
          <w:p w:rsidR="005B13F2" w:rsidRDefault="005B13F2" w:rsidP="00BC65EA">
            <w:pPr>
              <w:spacing w:after="0" w:line="240" w:lineRule="auto"/>
              <w:jc w:val="center"/>
            </w:pPr>
          </w:p>
          <w:p w:rsidR="00FE5C1A" w:rsidRPr="00F73B40" w:rsidRDefault="005B13F2" w:rsidP="00BC65EA">
            <w:pPr>
              <w:spacing w:after="0" w:line="240" w:lineRule="auto"/>
              <w:jc w:val="center"/>
              <w:rPr>
                <w:i/>
                <w:iCs/>
              </w:rPr>
            </w:pPr>
            <w:r w:rsidRPr="00F73B40">
              <w:t>Description of clients served</w:t>
            </w:r>
          </w:p>
        </w:tc>
      </w:tr>
      <w:tr w:rsidR="00283C14" w:rsidRPr="00F73B40" w:rsidTr="00995C1C">
        <w:tc>
          <w:tcPr>
            <w:tcW w:w="899" w:type="dxa"/>
            <w:vAlign w:val="center"/>
          </w:tcPr>
          <w:p w:rsidR="00283C14" w:rsidRPr="00540618" w:rsidRDefault="00CC7E78" w:rsidP="00582855">
            <w:pPr>
              <w:ind w:left="360"/>
              <w:jc w:val="center"/>
              <w:rPr>
                <w:bCs/>
              </w:rPr>
            </w:pPr>
            <w:r w:rsidRPr="00540618">
              <w:rPr>
                <w:bCs/>
              </w:rPr>
              <w:t>13</w:t>
            </w:r>
          </w:p>
        </w:tc>
        <w:tc>
          <w:tcPr>
            <w:tcW w:w="2252" w:type="dxa"/>
            <w:vAlign w:val="center"/>
          </w:tcPr>
          <w:p w:rsidR="00283C14" w:rsidRPr="00F73B40" w:rsidRDefault="005213EF" w:rsidP="00001C4C">
            <w:pPr>
              <w:spacing w:after="0" w:line="240" w:lineRule="auto"/>
              <w:jc w:val="center"/>
            </w:pPr>
            <w:r w:rsidRPr="00F73B40">
              <w:t>Client’s health insurance coverage during the reporting period</w:t>
            </w:r>
          </w:p>
        </w:tc>
        <w:tc>
          <w:tcPr>
            <w:tcW w:w="5309" w:type="dxa"/>
            <w:vAlign w:val="center"/>
          </w:tcPr>
          <w:p w:rsidR="00283C14" w:rsidRPr="00F73B40" w:rsidRDefault="005213EF" w:rsidP="00001C4C">
            <w:pPr>
              <w:pStyle w:val="Default"/>
              <w:spacing w:after="200" w:line="276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3B40">
              <w:rPr>
                <w:rFonts w:ascii="Calibri" w:hAnsi="Calibri" w:cs="Calibri"/>
                <w:color w:val="auto"/>
                <w:sz w:val="22"/>
                <w:szCs w:val="22"/>
              </w:rPr>
              <w:t>Indicate all sources of client’s health insurance during the reporting period.</w:t>
            </w:r>
          </w:p>
          <w:p w:rsidR="00283C14" w:rsidRPr="00F73B40" w:rsidRDefault="005213EF" w:rsidP="00001C4C">
            <w:pPr>
              <w:pStyle w:val="Default"/>
              <w:spacing w:after="200" w:line="276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3B40">
              <w:rPr>
                <w:rFonts w:ascii="Calibri" w:hAnsi="Calibri" w:cs="Calibri"/>
                <w:color w:val="auto"/>
                <w:sz w:val="22"/>
                <w:szCs w:val="22"/>
              </w:rPr>
              <w:t>Report all that apply.</w:t>
            </w:r>
          </w:p>
        </w:tc>
        <w:tc>
          <w:tcPr>
            <w:tcW w:w="3420" w:type="dxa"/>
          </w:tcPr>
          <w:p w:rsidR="00AF5D00" w:rsidRPr="002F2EAF" w:rsidRDefault="00AF5D00" w:rsidP="00582855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F2EAF">
              <w:rPr>
                <w:rFonts w:asciiTheme="minorHAnsi" w:hAnsiTheme="minorHAnsi" w:cstheme="minorHAnsi"/>
                <w:sz w:val="22"/>
                <w:szCs w:val="22"/>
              </w:rPr>
              <w:t>Private – Employer</w:t>
            </w:r>
          </w:p>
          <w:p w:rsidR="00AF5D00" w:rsidRPr="002F2EAF" w:rsidRDefault="00AF5D00" w:rsidP="00582855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F2EAF">
              <w:rPr>
                <w:rFonts w:asciiTheme="minorHAnsi" w:hAnsiTheme="minorHAnsi" w:cstheme="minorHAnsi"/>
                <w:sz w:val="22"/>
                <w:szCs w:val="22"/>
              </w:rPr>
              <w:t>Private - Individual</w:t>
            </w:r>
          </w:p>
          <w:p w:rsidR="00EA6E71" w:rsidRPr="002F2EAF" w:rsidRDefault="00AF5D00" w:rsidP="00582855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F2EAF">
              <w:rPr>
                <w:rFonts w:asciiTheme="minorHAnsi" w:hAnsiTheme="minorHAnsi" w:cstheme="minorHAnsi"/>
                <w:sz w:val="22"/>
                <w:szCs w:val="22"/>
              </w:rPr>
              <w:t>Medicare</w:t>
            </w:r>
            <w:r w:rsidR="00EA6E71" w:rsidRPr="002F2EAF">
              <w:rPr>
                <w:rFonts w:asciiTheme="minorHAnsi" w:hAnsiTheme="minorHAnsi" w:cstheme="minorHAnsi"/>
                <w:sz w:val="22"/>
                <w:szCs w:val="22"/>
              </w:rPr>
              <w:t xml:space="preserve"> Part A/B</w:t>
            </w:r>
          </w:p>
          <w:p w:rsidR="00AF5D00" w:rsidRPr="002F2EAF" w:rsidRDefault="00EA6E71" w:rsidP="00582855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F2EAF">
              <w:rPr>
                <w:rFonts w:asciiTheme="minorHAnsi" w:hAnsiTheme="minorHAnsi" w:cstheme="minorHAnsi"/>
                <w:sz w:val="22"/>
                <w:szCs w:val="22"/>
              </w:rPr>
              <w:t>Medicare Part D</w:t>
            </w:r>
            <w:r w:rsidR="00AF5D00" w:rsidRPr="002F2E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F5D00" w:rsidRPr="002F2EAF" w:rsidRDefault="00AF5D00" w:rsidP="00582855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F2EAF">
              <w:rPr>
                <w:rFonts w:asciiTheme="minorHAnsi" w:hAnsiTheme="minorHAnsi" w:cstheme="minorHAnsi"/>
                <w:sz w:val="22"/>
                <w:szCs w:val="22"/>
              </w:rPr>
              <w:t>Medicaid</w:t>
            </w:r>
            <w:r w:rsidR="00C44EEE" w:rsidRPr="002F2EAF">
              <w:rPr>
                <w:rFonts w:asciiTheme="minorHAnsi" w:hAnsiTheme="minorHAnsi" w:cstheme="minorHAnsi"/>
                <w:sz w:val="22"/>
                <w:szCs w:val="22"/>
              </w:rPr>
              <w:t>, CHIP or</w:t>
            </w:r>
            <w:r w:rsidRPr="002F2EAF">
              <w:rPr>
                <w:rFonts w:asciiTheme="minorHAnsi" w:hAnsiTheme="minorHAnsi" w:cstheme="minorHAnsi"/>
                <w:sz w:val="22"/>
                <w:szCs w:val="22"/>
              </w:rPr>
              <w:t xml:space="preserve"> other public plan </w:t>
            </w:r>
          </w:p>
          <w:p w:rsidR="00AF5D00" w:rsidRPr="002F2EAF" w:rsidRDefault="00AF5D00" w:rsidP="00582855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F2EAF">
              <w:rPr>
                <w:rFonts w:asciiTheme="minorHAnsi" w:hAnsiTheme="minorHAnsi" w:cstheme="minorHAnsi"/>
                <w:sz w:val="22"/>
                <w:szCs w:val="22"/>
              </w:rPr>
              <w:t>VA,</w:t>
            </w:r>
            <w:r w:rsidR="00117AE5" w:rsidRPr="002F2E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F2EAF">
              <w:rPr>
                <w:rFonts w:asciiTheme="minorHAnsi" w:hAnsiTheme="minorHAnsi" w:cstheme="minorHAnsi"/>
                <w:sz w:val="22"/>
                <w:szCs w:val="22"/>
              </w:rPr>
              <w:t>Tricare and other military health care</w:t>
            </w:r>
          </w:p>
          <w:p w:rsidR="00AF5D00" w:rsidRPr="002F2EAF" w:rsidRDefault="00AF5D00" w:rsidP="00582855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F2EAF">
              <w:rPr>
                <w:rFonts w:asciiTheme="minorHAnsi" w:hAnsiTheme="minorHAnsi" w:cstheme="minorHAnsi"/>
                <w:sz w:val="22"/>
                <w:szCs w:val="22"/>
              </w:rPr>
              <w:t>IHS</w:t>
            </w:r>
          </w:p>
          <w:p w:rsidR="00AF5D00" w:rsidRPr="002F2EAF" w:rsidRDefault="00AF5D00" w:rsidP="00582855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F2EAF">
              <w:rPr>
                <w:rFonts w:asciiTheme="minorHAnsi" w:hAnsiTheme="minorHAnsi" w:cstheme="minorHAnsi"/>
                <w:sz w:val="22"/>
                <w:szCs w:val="22"/>
              </w:rPr>
              <w:t xml:space="preserve">Other plan </w:t>
            </w:r>
          </w:p>
          <w:p w:rsidR="00AF5D00" w:rsidRPr="002F2EAF" w:rsidRDefault="00AF5D00" w:rsidP="00582855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F2EAF">
              <w:rPr>
                <w:rFonts w:asciiTheme="minorHAnsi" w:hAnsiTheme="minorHAnsi" w:cstheme="minorHAnsi"/>
                <w:sz w:val="22"/>
                <w:szCs w:val="22"/>
              </w:rPr>
              <w:t xml:space="preserve">No Insurance/uninsured </w:t>
            </w:r>
          </w:p>
        </w:tc>
        <w:tc>
          <w:tcPr>
            <w:tcW w:w="2430" w:type="dxa"/>
          </w:tcPr>
          <w:p w:rsidR="005B13F2" w:rsidRDefault="005B13F2" w:rsidP="00BC65EA">
            <w:pPr>
              <w:spacing w:after="0" w:line="240" w:lineRule="auto"/>
              <w:jc w:val="center"/>
            </w:pPr>
          </w:p>
          <w:p w:rsidR="005B13F2" w:rsidRDefault="005B13F2" w:rsidP="00BC65EA">
            <w:pPr>
              <w:spacing w:after="0" w:line="240" w:lineRule="auto"/>
              <w:jc w:val="center"/>
            </w:pPr>
          </w:p>
          <w:p w:rsidR="005B13F2" w:rsidRDefault="005B13F2" w:rsidP="00BC65EA">
            <w:pPr>
              <w:spacing w:after="0" w:line="240" w:lineRule="auto"/>
              <w:jc w:val="center"/>
            </w:pPr>
          </w:p>
          <w:p w:rsidR="005B13F2" w:rsidRDefault="005B13F2" w:rsidP="00BC65EA">
            <w:pPr>
              <w:spacing w:after="0" w:line="240" w:lineRule="auto"/>
              <w:jc w:val="center"/>
            </w:pPr>
          </w:p>
          <w:p w:rsidR="00CC7E78" w:rsidRPr="00F73B40" w:rsidRDefault="005B13F2" w:rsidP="00BC65EA">
            <w:pPr>
              <w:spacing w:after="0" w:line="240" w:lineRule="auto"/>
              <w:jc w:val="center"/>
            </w:pPr>
            <w:r w:rsidRPr="00F73B40">
              <w:t>Description of clients served</w:t>
            </w:r>
          </w:p>
        </w:tc>
      </w:tr>
    </w:tbl>
    <w:p w:rsidR="00FD6F5B" w:rsidRPr="00F73B40" w:rsidRDefault="00FD6F5B"/>
    <w:p w:rsidR="00BD4EDB" w:rsidRDefault="00BD4EDB">
      <w:r>
        <w:br w:type="page"/>
      </w:r>
    </w:p>
    <w:tbl>
      <w:tblPr>
        <w:tblW w:w="143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7"/>
        <w:gridCol w:w="2252"/>
        <w:gridCol w:w="5307"/>
        <w:gridCol w:w="3422"/>
        <w:gridCol w:w="2432"/>
      </w:tblGrid>
      <w:tr w:rsidR="00FD6F5B" w:rsidRPr="00001C4C" w:rsidTr="00A27EC4">
        <w:tc>
          <w:tcPr>
            <w:tcW w:w="897" w:type="dxa"/>
            <w:shd w:val="pct25" w:color="auto" w:fill="auto"/>
            <w:vAlign w:val="center"/>
          </w:tcPr>
          <w:p w:rsidR="00FD6F5B" w:rsidRPr="00001C4C" w:rsidRDefault="00FD6F5B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01C4C">
              <w:br w:type="page"/>
            </w:r>
            <w:r w:rsidRPr="00001C4C">
              <w:br w:type="page"/>
            </w:r>
            <w:r w:rsidRPr="00001C4C">
              <w:br w:type="page"/>
            </w:r>
            <w:r w:rsidRPr="00001C4C">
              <w:rPr>
                <w:b/>
                <w:bCs/>
                <w:sz w:val="24"/>
                <w:szCs w:val="24"/>
              </w:rPr>
              <w:t>Field #</w:t>
            </w:r>
          </w:p>
        </w:tc>
        <w:tc>
          <w:tcPr>
            <w:tcW w:w="2252" w:type="dxa"/>
            <w:shd w:val="pct25" w:color="auto" w:fill="auto"/>
            <w:vAlign w:val="center"/>
          </w:tcPr>
          <w:p w:rsidR="00FD6F5B" w:rsidRPr="00001C4C" w:rsidRDefault="00FD6F5B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01C4C">
              <w:rPr>
                <w:b/>
                <w:bCs/>
                <w:sz w:val="24"/>
                <w:szCs w:val="24"/>
              </w:rPr>
              <w:t>Variable Description</w:t>
            </w:r>
          </w:p>
        </w:tc>
        <w:tc>
          <w:tcPr>
            <w:tcW w:w="5307" w:type="dxa"/>
            <w:shd w:val="pct25" w:color="auto" w:fill="auto"/>
            <w:vAlign w:val="center"/>
          </w:tcPr>
          <w:p w:rsidR="00FD6F5B" w:rsidRPr="00001C4C" w:rsidRDefault="00FD6F5B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01C4C">
              <w:rPr>
                <w:b/>
                <w:bCs/>
                <w:sz w:val="24"/>
                <w:szCs w:val="24"/>
              </w:rPr>
              <w:t>Variable definition</w:t>
            </w:r>
          </w:p>
        </w:tc>
        <w:tc>
          <w:tcPr>
            <w:tcW w:w="3422" w:type="dxa"/>
            <w:shd w:val="pct25" w:color="auto" w:fill="auto"/>
            <w:vAlign w:val="center"/>
          </w:tcPr>
          <w:p w:rsidR="00FD6F5B" w:rsidRPr="00001C4C" w:rsidRDefault="00FD6F5B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Allowed Values</w:t>
            </w:r>
          </w:p>
        </w:tc>
        <w:tc>
          <w:tcPr>
            <w:tcW w:w="2432" w:type="dxa"/>
            <w:shd w:val="pct25" w:color="auto" w:fill="auto"/>
            <w:vAlign w:val="center"/>
          </w:tcPr>
          <w:p w:rsidR="00FD6F5B" w:rsidRPr="00001C4C" w:rsidRDefault="00FD6F5B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01C4C">
              <w:rPr>
                <w:b/>
                <w:bCs/>
                <w:sz w:val="24"/>
                <w:szCs w:val="24"/>
              </w:rPr>
              <w:t>Rationale</w:t>
            </w:r>
          </w:p>
        </w:tc>
      </w:tr>
      <w:tr w:rsidR="00283C14" w:rsidRPr="003223A4" w:rsidTr="009C2ABA">
        <w:tc>
          <w:tcPr>
            <w:tcW w:w="14310" w:type="dxa"/>
            <w:gridSpan w:val="5"/>
            <w:shd w:val="pct25" w:color="auto" w:fill="auto"/>
            <w:vAlign w:val="center"/>
          </w:tcPr>
          <w:p w:rsidR="00283C14" w:rsidRPr="00EB4BE1" w:rsidRDefault="005213EF" w:rsidP="00001C4C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highlight w:val="yellow"/>
              </w:rPr>
            </w:pPr>
            <w:r w:rsidRPr="005213EF">
              <w:rPr>
                <w:rFonts w:asciiTheme="minorHAnsi" w:hAnsiTheme="minorHAnsi"/>
                <w:b/>
                <w:bCs/>
                <w:sz w:val="24"/>
                <w:szCs w:val="24"/>
              </w:rPr>
              <w:t>Enro</w:t>
            </w:r>
            <w:r w:rsidRPr="000039B3">
              <w:rPr>
                <w:rFonts w:asciiTheme="minorHAnsi" w:hAnsiTheme="minorHAnsi"/>
                <w:bCs/>
                <w:sz w:val="24"/>
                <w:szCs w:val="24"/>
              </w:rPr>
              <w:t>l</w:t>
            </w:r>
            <w:r w:rsidRPr="005213EF">
              <w:rPr>
                <w:rFonts w:asciiTheme="minorHAnsi" w:hAnsiTheme="minorHAnsi"/>
                <w:b/>
                <w:bCs/>
                <w:sz w:val="24"/>
                <w:szCs w:val="24"/>
              </w:rPr>
              <w:t>lment and Certification: To describe client enrollment patterns and certification processes</w:t>
            </w:r>
          </w:p>
        </w:tc>
      </w:tr>
      <w:tr w:rsidR="00283C14" w:rsidRPr="007512F9" w:rsidTr="00A27EC4">
        <w:trPr>
          <w:trHeight w:val="6587"/>
        </w:trPr>
        <w:tc>
          <w:tcPr>
            <w:tcW w:w="897" w:type="dxa"/>
            <w:vAlign w:val="center"/>
          </w:tcPr>
          <w:p w:rsidR="00283C14" w:rsidRPr="00582855" w:rsidRDefault="005213EF" w:rsidP="00582855">
            <w:pPr>
              <w:ind w:left="360"/>
              <w:jc w:val="center"/>
              <w:rPr>
                <w:rFonts w:asciiTheme="minorHAnsi" w:hAnsiTheme="minorHAnsi"/>
                <w:color w:val="C00000"/>
              </w:rPr>
            </w:pPr>
            <w:r w:rsidRPr="00582855">
              <w:rPr>
                <w:rFonts w:asciiTheme="minorHAnsi" w:hAnsiTheme="minorHAnsi"/>
                <w:color w:val="C00000"/>
              </w:rPr>
              <w:br w:type="page"/>
            </w:r>
            <w:r w:rsidR="00DE7080" w:rsidRPr="005B13F2">
              <w:rPr>
                <w:rFonts w:asciiTheme="minorHAnsi" w:hAnsiTheme="minorHAnsi"/>
              </w:rPr>
              <w:t>14</w:t>
            </w:r>
          </w:p>
        </w:tc>
        <w:tc>
          <w:tcPr>
            <w:tcW w:w="2252" w:type="dxa"/>
            <w:vAlign w:val="center"/>
          </w:tcPr>
          <w:p w:rsidR="00283C14" w:rsidRPr="00F73B40" w:rsidRDefault="00DE3BC1" w:rsidP="00001C4C">
            <w:pPr>
              <w:spacing w:after="0" w:line="240" w:lineRule="auto"/>
              <w:rPr>
                <w:rFonts w:asciiTheme="minorHAnsi" w:hAnsiTheme="minorHAnsi"/>
              </w:rPr>
            </w:pPr>
            <w:r w:rsidRPr="00F73B40">
              <w:rPr>
                <w:rFonts w:asciiTheme="minorHAnsi" w:hAnsiTheme="minorHAnsi"/>
              </w:rPr>
              <w:t xml:space="preserve">Was the </w:t>
            </w:r>
            <w:r w:rsidR="00D319BB" w:rsidRPr="00F73B40">
              <w:rPr>
                <w:rFonts w:asciiTheme="minorHAnsi" w:hAnsiTheme="minorHAnsi"/>
              </w:rPr>
              <w:t>individual a new or existing client?</w:t>
            </w:r>
          </w:p>
          <w:p w:rsidR="00283C14" w:rsidRPr="00F73B40" w:rsidRDefault="00283C14" w:rsidP="00001C4C">
            <w:pPr>
              <w:spacing w:after="0" w:line="240" w:lineRule="auto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5307" w:type="dxa"/>
            <w:vAlign w:val="center"/>
          </w:tcPr>
          <w:p w:rsidR="008C4E70" w:rsidRPr="00A9694C" w:rsidRDefault="005213E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A9694C">
              <w:rPr>
                <w:rFonts w:asciiTheme="minorHAnsi" w:hAnsiTheme="minorHAnsi"/>
                <w:b/>
                <w:u w:val="single"/>
              </w:rPr>
              <w:t>New</w:t>
            </w:r>
            <w:r w:rsidR="009A5622" w:rsidRPr="00A9694C">
              <w:rPr>
                <w:rFonts w:asciiTheme="minorHAnsi" w:hAnsiTheme="minorHAnsi"/>
                <w:b/>
                <w:u w:val="single"/>
              </w:rPr>
              <w:t>ly enrolled</w:t>
            </w:r>
            <w:r w:rsidRPr="00A9694C">
              <w:rPr>
                <w:rFonts w:asciiTheme="minorHAnsi" w:hAnsiTheme="minorHAnsi"/>
                <w:b/>
                <w:u w:val="single"/>
              </w:rPr>
              <w:t xml:space="preserve"> clients</w:t>
            </w:r>
            <w:r w:rsidRPr="00A9694C">
              <w:rPr>
                <w:rFonts w:asciiTheme="minorHAnsi" w:hAnsiTheme="minorHAnsi"/>
              </w:rPr>
              <w:t xml:space="preserve"> in ADAP this reporting period refers to individuals who meet </w:t>
            </w:r>
            <w:r w:rsidRPr="00A9694C">
              <w:rPr>
                <w:rFonts w:asciiTheme="minorHAnsi" w:hAnsiTheme="minorHAnsi"/>
                <w:u w:val="single"/>
              </w:rPr>
              <w:t>all</w:t>
            </w:r>
            <w:r w:rsidRPr="00A9694C">
              <w:rPr>
                <w:rFonts w:asciiTheme="minorHAnsi" w:hAnsiTheme="minorHAnsi"/>
              </w:rPr>
              <w:t xml:space="preserve"> of the following criteria:</w:t>
            </w:r>
          </w:p>
          <w:p w:rsidR="00D319BB" w:rsidRPr="00A9694C" w:rsidRDefault="000039B3" w:rsidP="0058285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A9694C">
              <w:rPr>
                <w:rFonts w:asciiTheme="minorHAnsi" w:hAnsiTheme="minorHAnsi"/>
                <w:sz w:val="22"/>
                <w:szCs w:val="22"/>
              </w:rPr>
              <w:t xml:space="preserve">applied </w:t>
            </w:r>
            <w:r w:rsidR="00D319BB" w:rsidRPr="00A9694C">
              <w:rPr>
                <w:rFonts w:asciiTheme="minorHAnsi" w:hAnsiTheme="minorHAnsi"/>
                <w:sz w:val="22"/>
                <w:szCs w:val="22"/>
              </w:rPr>
              <w:t xml:space="preserve">to ADAP for the first time ever; </w:t>
            </w:r>
          </w:p>
          <w:p w:rsidR="00D319BB" w:rsidRPr="00A9694C" w:rsidRDefault="000039B3" w:rsidP="0058285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A9694C">
              <w:rPr>
                <w:rFonts w:asciiTheme="minorHAnsi" w:hAnsiTheme="minorHAnsi"/>
                <w:sz w:val="22"/>
                <w:szCs w:val="22"/>
              </w:rPr>
              <w:t>met the financial and medical eligibility criteria of the ADAP during the period for which you are reporting data</w:t>
            </w:r>
          </w:p>
          <w:p w:rsidR="000039B3" w:rsidRPr="00A9694C" w:rsidRDefault="000039B3" w:rsidP="000039B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 New Roman"/>
                <w:b/>
                <w:bCs/>
                <w:i/>
                <w:iCs/>
              </w:rPr>
            </w:pPr>
          </w:p>
          <w:p w:rsidR="000039B3" w:rsidRPr="00A9694C" w:rsidRDefault="000039B3" w:rsidP="00450EE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bCs/>
                <w:iCs/>
              </w:rPr>
            </w:pPr>
            <w:r w:rsidRPr="00A9694C">
              <w:rPr>
                <w:rFonts w:asciiTheme="minorHAnsi" w:hAnsiTheme="minorHAnsi"/>
                <w:iCs/>
              </w:rPr>
              <w:t xml:space="preserve">Examples of clients who should </w:t>
            </w:r>
            <w:r w:rsidRPr="00A9694C">
              <w:rPr>
                <w:rFonts w:asciiTheme="minorHAnsi" w:hAnsiTheme="minorHAnsi"/>
                <w:b/>
                <w:bCs/>
                <w:iCs/>
              </w:rPr>
              <w:t xml:space="preserve">NOT </w:t>
            </w:r>
            <w:r w:rsidRPr="00A9694C">
              <w:rPr>
                <w:rFonts w:asciiTheme="minorHAnsi" w:hAnsiTheme="minorHAnsi"/>
                <w:iCs/>
              </w:rPr>
              <w:t>be included in this number are the following:</w:t>
            </w:r>
          </w:p>
          <w:p w:rsidR="008F6DAF" w:rsidRPr="00A9694C" w:rsidRDefault="008F6DAF" w:rsidP="0058285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A9694C">
              <w:rPr>
                <w:rFonts w:asciiTheme="minorHAnsi" w:hAnsiTheme="minorHAnsi"/>
                <w:bCs/>
                <w:iCs/>
                <w:sz w:val="22"/>
                <w:szCs w:val="22"/>
              </w:rPr>
              <w:t>Clients</w:t>
            </w:r>
            <w:r w:rsidRPr="00A9694C">
              <w:rPr>
                <w:rFonts w:asciiTheme="minorHAnsi" w:hAnsiTheme="minorHAnsi"/>
                <w:iCs/>
                <w:sz w:val="22"/>
                <w:szCs w:val="22"/>
              </w:rPr>
              <w:t xml:space="preserve"> who have been recertified as eligible or clients who have been re-enrolled after a period of having been decertified/disenrolled. </w:t>
            </w:r>
          </w:p>
          <w:p w:rsidR="000039B3" w:rsidRPr="00A9694C" w:rsidRDefault="000039B3" w:rsidP="0058285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/>
                <w:iCs/>
                <w:sz w:val="22"/>
                <w:szCs w:val="22"/>
              </w:rPr>
            </w:pPr>
            <w:r w:rsidRPr="00A9694C">
              <w:rPr>
                <w:rFonts w:asciiTheme="minorHAnsi" w:hAnsiTheme="minorHAnsi"/>
                <w:iCs/>
                <w:sz w:val="22"/>
                <w:szCs w:val="22"/>
              </w:rPr>
              <w:t>Clients who have moved out of the State and then returned, and</w:t>
            </w:r>
            <w:r w:rsidRPr="00A9694C">
              <w:rPr>
                <w:rFonts w:asciiTheme="minorHAnsi" w:hAnsiTheme="minorHAnsi" w:cs="Symbol"/>
                <w:sz w:val="22"/>
                <w:szCs w:val="22"/>
              </w:rPr>
              <w:t xml:space="preserve"> </w:t>
            </w:r>
          </w:p>
          <w:p w:rsidR="008C4E70" w:rsidRPr="00A9694C" w:rsidRDefault="000039B3" w:rsidP="0058285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/>
                <w:iCs/>
              </w:rPr>
            </w:pPr>
            <w:r w:rsidRPr="00A9694C">
              <w:rPr>
                <w:rFonts w:asciiTheme="minorHAnsi" w:hAnsiTheme="minorHAnsi"/>
                <w:iCs/>
                <w:sz w:val="22"/>
                <w:szCs w:val="22"/>
              </w:rPr>
              <w:t>Clients who move on and off ADAP because of fluctuations in eligibility for a Medicaid/ Medically Needy program, based on whether they met spend-down requirements.</w:t>
            </w:r>
          </w:p>
          <w:p w:rsidR="000039B3" w:rsidRPr="00A9694C" w:rsidRDefault="000039B3" w:rsidP="00003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C4E70" w:rsidRPr="00A9694C" w:rsidRDefault="005213E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A9694C">
              <w:rPr>
                <w:rFonts w:asciiTheme="minorHAnsi" w:hAnsiTheme="minorHAnsi"/>
                <w:b/>
                <w:u w:val="single"/>
              </w:rPr>
              <w:t>An existing ADAP client</w:t>
            </w:r>
            <w:r w:rsidRPr="00A9694C">
              <w:rPr>
                <w:rFonts w:asciiTheme="minorHAnsi" w:hAnsiTheme="minorHAnsi"/>
              </w:rPr>
              <w:t xml:space="preserve"> is a client who me</w:t>
            </w:r>
            <w:r w:rsidR="00D84484">
              <w:rPr>
                <w:rFonts w:asciiTheme="minorHAnsi" w:hAnsiTheme="minorHAnsi"/>
              </w:rPr>
              <w:t>e</w:t>
            </w:r>
            <w:r w:rsidRPr="00A9694C">
              <w:rPr>
                <w:rFonts w:asciiTheme="minorHAnsi" w:hAnsiTheme="minorHAnsi"/>
              </w:rPr>
              <w:t>t</w:t>
            </w:r>
            <w:r w:rsidR="00D84484">
              <w:rPr>
                <w:rFonts w:asciiTheme="minorHAnsi" w:hAnsiTheme="minorHAnsi"/>
              </w:rPr>
              <w:t>s</w:t>
            </w:r>
            <w:r w:rsidRPr="00A9694C">
              <w:rPr>
                <w:rFonts w:asciiTheme="minorHAnsi" w:hAnsiTheme="minorHAnsi"/>
              </w:rPr>
              <w:t xml:space="preserve"> the following criteria:</w:t>
            </w:r>
          </w:p>
          <w:p w:rsidR="00D319BB" w:rsidRPr="00A9694C" w:rsidRDefault="005213EF" w:rsidP="0058285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A9694C">
              <w:rPr>
                <w:rFonts w:asciiTheme="minorHAnsi" w:hAnsiTheme="minorHAnsi"/>
                <w:sz w:val="22"/>
                <w:szCs w:val="22"/>
              </w:rPr>
              <w:t>enrolled in ADAP in a previous reporting period</w:t>
            </w:r>
            <w:r w:rsidR="000039B3" w:rsidRPr="00A9694C">
              <w:rPr>
                <w:rFonts w:asciiTheme="minorHAnsi" w:hAnsiTheme="minorHAnsi"/>
                <w:sz w:val="22"/>
                <w:szCs w:val="22"/>
              </w:rPr>
              <w:t xml:space="preserve"> and</w:t>
            </w:r>
            <w:r w:rsidR="00D319BB" w:rsidRPr="00A9694C">
              <w:rPr>
                <w:rFonts w:asciiTheme="minorHAnsi" w:hAnsiTheme="minorHAnsi"/>
                <w:sz w:val="22"/>
                <w:szCs w:val="22"/>
              </w:rPr>
              <w:t>;</w:t>
            </w:r>
          </w:p>
          <w:p w:rsidR="008C4E70" w:rsidRPr="00A9694C" w:rsidRDefault="00DE3BC1" w:rsidP="0058285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A9694C">
              <w:rPr>
                <w:rFonts w:asciiTheme="minorHAnsi" w:hAnsiTheme="minorHAnsi"/>
                <w:sz w:val="22"/>
                <w:szCs w:val="22"/>
              </w:rPr>
              <w:t>continues</w:t>
            </w:r>
            <w:r w:rsidR="00D319BB" w:rsidRPr="00A9694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213EF" w:rsidRPr="00A9694C">
              <w:rPr>
                <w:rFonts w:asciiTheme="minorHAnsi" w:hAnsiTheme="minorHAnsi"/>
                <w:sz w:val="22"/>
                <w:szCs w:val="22"/>
              </w:rPr>
              <w:t>to be enrolled in the current reporting period, regardless of whether they used ADAP services in either reporting period.</w:t>
            </w:r>
          </w:p>
          <w:p w:rsidR="008C4E70" w:rsidRPr="00A9694C" w:rsidRDefault="008C4E70">
            <w:pPr>
              <w:pStyle w:val="ListParagraph"/>
              <w:autoSpaceDE w:val="0"/>
              <w:autoSpaceDN w:val="0"/>
              <w:adjustRightInd w:val="0"/>
              <w:ind w:left="-28" w:firstLine="28"/>
              <w:rPr>
                <w:rFonts w:asciiTheme="minorHAnsi" w:hAnsiTheme="minorHAnsi" w:cs="Calibri"/>
                <w:color w:val="C00000"/>
                <w:sz w:val="22"/>
                <w:szCs w:val="22"/>
              </w:rPr>
            </w:pPr>
          </w:p>
          <w:p w:rsidR="008F6DAF" w:rsidRPr="00A9694C" w:rsidRDefault="008F6DAF" w:rsidP="008F6DA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 New Roman"/>
                <w:b/>
                <w:bCs/>
                <w:iCs/>
              </w:rPr>
            </w:pPr>
            <w:r w:rsidRPr="00A9694C">
              <w:rPr>
                <w:rFonts w:asciiTheme="minorHAnsi" w:hAnsiTheme="minorHAnsi" w:cs="Times New Roman"/>
                <w:b/>
                <w:bCs/>
                <w:iCs/>
              </w:rPr>
              <w:t xml:space="preserve">Note: </w:t>
            </w:r>
          </w:p>
          <w:p w:rsidR="008F6DAF" w:rsidRDefault="008F6DAF" w:rsidP="00450EE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bCs/>
                <w:iCs/>
              </w:rPr>
            </w:pPr>
            <w:r w:rsidRPr="00A9694C">
              <w:rPr>
                <w:rFonts w:asciiTheme="minorHAnsi" w:hAnsiTheme="minorHAnsi"/>
                <w:bCs/>
                <w:iCs/>
              </w:rPr>
              <w:t xml:space="preserve">An individual enrolled in ADAP (new or existing client) may or may not use services.  Use of services is not required to be an enrolled client.  </w:t>
            </w:r>
          </w:p>
          <w:p w:rsidR="00795F1F" w:rsidRPr="00A9694C" w:rsidRDefault="00795F1F" w:rsidP="00450EE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bCs/>
                <w:iCs/>
              </w:rPr>
            </w:pPr>
          </w:p>
          <w:p w:rsidR="002913CB" w:rsidRPr="00A9694C" w:rsidRDefault="002913CB" w:rsidP="00450EE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3422" w:type="dxa"/>
            <w:vAlign w:val="center"/>
          </w:tcPr>
          <w:p w:rsidR="00283C14" w:rsidRPr="00537589" w:rsidRDefault="005213EF" w:rsidP="00582855">
            <w:pPr>
              <w:pStyle w:val="ListParagraph"/>
              <w:numPr>
                <w:ilvl w:val="0"/>
                <w:numId w:val="8"/>
              </w:numPr>
              <w:tabs>
                <w:tab w:val="num" w:pos="342"/>
              </w:tabs>
              <w:kinsoku w:val="0"/>
              <w:overflowPunct w:val="0"/>
              <w:spacing w:before="100" w:beforeAutospacing="1" w:after="100" w:afterAutospacing="1"/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537589">
              <w:rPr>
                <w:rFonts w:asciiTheme="minorHAnsi" w:hAnsiTheme="minorHAnsi" w:cs="Calibri"/>
                <w:sz w:val="22"/>
                <w:szCs w:val="22"/>
              </w:rPr>
              <w:t>New</w:t>
            </w:r>
            <w:r w:rsidR="009A5622" w:rsidRPr="00537589">
              <w:rPr>
                <w:rFonts w:asciiTheme="minorHAnsi" w:hAnsiTheme="minorHAnsi" w:cs="Calibri"/>
                <w:sz w:val="22"/>
                <w:szCs w:val="22"/>
              </w:rPr>
              <w:t>ly enrolled</w:t>
            </w:r>
            <w:r w:rsidRPr="00537589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9A5622" w:rsidRPr="00537589">
              <w:rPr>
                <w:rFonts w:asciiTheme="minorHAnsi" w:hAnsiTheme="minorHAnsi" w:cs="Calibri"/>
                <w:sz w:val="22"/>
                <w:szCs w:val="22"/>
              </w:rPr>
              <w:t>c</w:t>
            </w:r>
            <w:r w:rsidRPr="00537589">
              <w:rPr>
                <w:rFonts w:asciiTheme="minorHAnsi" w:hAnsiTheme="minorHAnsi" w:cs="Calibri"/>
                <w:sz w:val="22"/>
                <w:szCs w:val="22"/>
              </w:rPr>
              <w:t>lient</w:t>
            </w:r>
            <w:r w:rsidR="00F206F3" w:rsidRPr="00537589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:rsidR="00F279A4" w:rsidRPr="00A9694C" w:rsidRDefault="005213EF" w:rsidP="00582855">
            <w:pPr>
              <w:pStyle w:val="ListParagraph"/>
              <w:numPr>
                <w:ilvl w:val="0"/>
                <w:numId w:val="8"/>
              </w:numPr>
              <w:tabs>
                <w:tab w:val="num" w:pos="342"/>
              </w:tabs>
              <w:kinsoku w:val="0"/>
              <w:overflowPunct w:val="0"/>
              <w:spacing w:before="100" w:beforeAutospacing="1" w:afterAutospacing="1"/>
              <w:textAlignment w:val="baseline"/>
              <w:rPr>
                <w:rFonts w:asciiTheme="minorHAnsi" w:hAnsiTheme="minorHAnsi" w:cs="Calibri"/>
                <w:color w:val="C00000"/>
                <w:sz w:val="22"/>
                <w:szCs w:val="22"/>
              </w:rPr>
            </w:pPr>
            <w:r w:rsidRPr="00537589">
              <w:rPr>
                <w:rFonts w:asciiTheme="minorHAnsi" w:hAnsiTheme="minorHAnsi" w:cs="Calibri"/>
                <w:sz w:val="22"/>
                <w:szCs w:val="22"/>
              </w:rPr>
              <w:t>Existing Client</w:t>
            </w:r>
            <w:r w:rsidR="00F96D08" w:rsidRPr="00537589">
              <w:rPr>
                <w:rFonts w:asciiTheme="minorHAnsi" w:hAnsiTheme="minorHAnsi" w:cs="Calibri"/>
                <w:sz w:val="22"/>
                <w:szCs w:val="22"/>
              </w:rPr>
              <w:t xml:space="preserve"> (skip to </w:t>
            </w:r>
            <w:r w:rsidR="00A616F9" w:rsidRPr="00537589">
              <w:rPr>
                <w:rFonts w:asciiTheme="minorHAnsi" w:hAnsiTheme="minorHAnsi" w:cs="Calibri"/>
                <w:sz w:val="22"/>
                <w:szCs w:val="22"/>
              </w:rPr>
              <w:t>Item</w:t>
            </w:r>
            <w:r w:rsidR="00F96D08" w:rsidRPr="00537589">
              <w:rPr>
                <w:rFonts w:asciiTheme="minorHAnsi" w:hAnsiTheme="minorHAnsi" w:cs="Calibri"/>
                <w:sz w:val="22"/>
                <w:szCs w:val="22"/>
              </w:rPr>
              <w:t xml:space="preserve"> #17</w:t>
            </w:r>
            <w:r w:rsidR="00F206F3" w:rsidRPr="00537589">
              <w:rPr>
                <w:rFonts w:asciiTheme="minorHAnsi" w:hAnsiTheme="minorHAnsi" w:cs="Calibri"/>
                <w:sz w:val="22"/>
                <w:szCs w:val="22"/>
              </w:rPr>
              <w:t>)</w:t>
            </w:r>
          </w:p>
        </w:tc>
        <w:tc>
          <w:tcPr>
            <w:tcW w:w="2432" w:type="dxa"/>
            <w:vAlign w:val="center"/>
          </w:tcPr>
          <w:p w:rsidR="00283C14" w:rsidRPr="00D75ACD" w:rsidRDefault="005213EF" w:rsidP="00001C4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B13F2">
              <w:rPr>
                <w:rFonts w:asciiTheme="minorHAnsi" w:hAnsiTheme="minorHAnsi"/>
              </w:rPr>
              <w:t>HAB ADAP Performance Measures</w:t>
            </w:r>
          </w:p>
        </w:tc>
      </w:tr>
      <w:tr w:rsidR="00FD6F5B" w:rsidRPr="00001C4C" w:rsidTr="00A27EC4">
        <w:tc>
          <w:tcPr>
            <w:tcW w:w="897" w:type="dxa"/>
            <w:shd w:val="pct25" w:color="auto" w:fill="auto"/>
            <w:vAlign w:val="center"/>
          </w:tcPr>
          <w:p w:rsidR="00FD6F5B" w:rsidRPr="00001C4C" w:rsidRDefault="008F6DAF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br w:type="page"/>
            </w:r>
            <w:r w:rsidR="00FD6F5B" w:rsidRPr="00001C4C">
              <w:br w:type="page"/>
            </w:r>
            <w:r w:rsidR="00FD6F5B" w:rsidRPr="00001C4C">
              <w:br w:type="page"/>
            </w:r>
            <w:r w:rsidR="00FD6F5B" w:rsidRPr="00001C4C">
              <w:br w:type="page"/>
            </w:r>
            <w:r w:rsidR="00FD6F5B" w:rsidRPr="00001C4C">
              <w:rPr>
                <w:b/>
                <w:bCs/>
                <w:sz w:val="24"/>
                <w:szCs w:val="24"/>
              </w:rPr>
              <w:t>Field #</w:t>
            </w:r>
          </w:p>
        </w:tc>
        <w:tc>
          <w:tcPr>
            <w:tcW w:w="2252" w:type="dxa"/>
            <w:shd w:val="pct25" w:color="auto" w:fill="auto"/>
            <w:vAlign w:val="center"/>
          </w:tcPr>
          <w:p w:rsidR="00FD6F5B" w:rsidRPr="00001C4C" w:rsidRDefault="00FD6F5B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01C4C">
              <w:rPr>
                <w:b/>
                <w:bCs/>
                <w:sz w:val="24"/>
                <w:szCs w:val="24"/>
              </w:rPr>
              <w:t>Variable Description</w:t>
            </w:r>
          </w:p>
        </w:tc>
        <w:tc>
          <w:tcPr>
            <w:tcW w:w="5307" w:type="dxa"/>
            <w:shd w:val="pct25" w:color="auto" w:fill="auto"/>
            <w:vAlign w:val="center"/>
          </w:tcPr>
          <w:p w:rsidR="00FD6F5B" w:rsidRPr="00001C4C" w:rsidRDefault="00FD6F5B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01C4C">
              <w:rPr>
                <w:b/>
                <w:bCs/>
                <w:sz w:val="24"/>
                <w:szCs w:val="24"/>
              </w:rPr>
              <w:t>Variable definition</w:t>
            </w:r>
          </w:p>
        </w:tc>
        <w:tc>
          <w:tcPr>
            <w:tcW w:w="3422" w:type="dxa"/>
            <w:shd w:val="pct25" w:color="auto" w:fill="auto"/>
            <w:vAlign w:val="center"/>
          </w:tcPr>
          <w:p w:rsidR="00FD6F5B" w:rsidRPr="00001C4C" w:rsidRDefault="00FD6F5B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Allowed Values</w:t>
            </w:r>
          </w:p>
        </w:tc>
        <w:tc>
          <w:tcPr>
            <w:tcW w:w="2432" w:type="dxa"/>
            <w:shd w:val="pct25" w:color="auto" w:fill="auto"/>
            <w:vAlign w:val="center"/>
          </w:tcPr>
          <w:p w:rsidR="00FD6F5B" w:rsidRPr="00001C4C" w:rsidRDefault="00FD6F5B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01C4C">
              <w:rPr>
                <w:b/>
                <w:bCs/>
                <w:sz w:val="24"/>
                <w:szCs w:val="24"/>
              </w:rPr>
              <w:t>Rationale</w:t>
            </w:r>
          </w:p>
        </w:tc>
      </w:tr>
      <w:tr w:rsidR="00FD6F5B" w:rsidRPr="003223A4" w:rsidTr="00BC5E68">
        <w:tc>
          <w:tcPr>
            <w:tcW w:w="14310" w:type="dxa"/>
            <w:gridSpan w:val="5"/>
            <w:shd w:val="pct25" w:color="auto" w:fill="auto"/>
            <w:vAlign w:val="center"/>
          </w:tcPr>
          <w:p w:rsidR="00FD6F5B" w:rsidRPr="00EB4BE1" w:rsidRDefault="00FD6F5B" w:rsidP="00BC5E68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highlight w:val="yellow"/>
              </w:rPr>
            </w:pPr>
            <w:r w:rsidRPr="005213EF">
              <w:rPr>
                <w:rFonts w:asciiTheme="minorHAnsi" w:hAnsiTheme="minorHAnsi"/>
                <w:b/>
                <w:bCs/>
                <w:sz w:val="24"/>
                <w:szCs w:val="24"/>
              </w:rPr>
              <w:t>Enro</w:t>
            </w:r>
            <w:r w:rsidRPr="000039B3">
              <w:rPr>
                <w:rFonts w:asciiTheme="minorHAnsi" w:hAnsiTheme="minorHAnsi"/>
                <w:bCs/>
                <w:sz w:val="24"/>
                <w:szCs w:val="24"/>
              </w:rPr>
              <w:t>l</w:t>
            </w:r>
            <w:r w:rsidRPr="005213EF">
              <w:rPr>
                <w:rFonts w:asciiTheme="minorHAnsi" w:hAnsiTheme="minorHAnsi"/>
                <w:b/>
                <w:bCs/>
                <w:sz w:val="24"/>
                <w:szCs w:val="24"/>
              </w:rPr>
              <w:t>lment and Certification: To describe client enrollment patterns and certification processes</w:t>
            </w:r>
          </w:p>
        </w:tc>
      </w:tr>
      <w:tr w:rsidR="00283C14" w:rsidRPr="007512F9" w:rsidTr="00A27EC4">
        <w:tc>
          <w:tcPr>
            <w:tcW w:w="897" w:type="dxa"/>
            <w:vAlign w:val="center"/>
          </w:tcPr>
          <w:p w:rsidR="00283C14" w:rsidRPr="00582855" w:rsidRDefault="00FD6F5B" w:rsidP="00DD266D">
            <w:pPr>
              <w:ind w:left="360"/>
              <w:jc w:val="center"/>
              <w:rPr>
                <w:rFonts w:asciiTheme="minorHAnsi" w:hAnsiTheme="minorHAnsi"/>
              </w:rPr>
            </w:pPr>
            <w:r w:rsidRPr="00582855">
              <w:br w:type="page"/>
            </w:r>
            <w:r w:rsidR="00DD266D">
              <w:t>15</w:t>
            </w:r>
          </w:p>
        </w:tc>
        <w:tc>
          <w:tcPr>
            <w:tcW w:w="2252" w:type="dxa"/>
            <w:vAlign w:val="center"/>
          </w:tcPr>
          <w:p w:rsidR="00283C14" w:rsidRPr="00AA570B" w:rsidRDefault="005213EF" w:rsidP="009C159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213EF">
              <w:rPr>
                <w:rFonts w:asciiTheme="minorHAnsi" w:hAnsiTheme="minorHAnsi"/>
              </w:rPr>
              <w:t>What was the date of receipt of the completed client ADAP application?</w:t>
            </w:r>
          </w:p>
        </w:tc>
        <w:tc>
          <w:tcPr>
            <w:tcW w:w="5307" w:type="dxa"/>
            <w:vAlign w:val="center"/>
          </w:tcPr>
          <w:p w:rsidR="00283C14" w:rsidRPr="009F4819" w:rsidRDefault="005213EF" w:rsidP="00001C4C">
            <w:pPr>
              <w:tabs>
                <w:tab w:val="num" w:pos="720"/>
              </w:tabs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</w:rPr>
            </w:pPr>
            <w:r w:rsidRPr="009F4819">
              <w:rPr>
                <w:rFonts w:asciiTheme="minorHAnsi" w:hAnsiTheme="minorHAnsi"/>
              </w:rPr>
              <w:t xml:space="preserve">The date that the </w:t>
            </w:r>
            <w:r w:rsidRPr="009F4819">
              <w:rPr>
                <w:rFonts w:asciiTheme="minorHAnsi" w:hAnsiTheme="minorHAnsi"/>
                <w:u w:val="single"/>
              </w:rPr>
              <w:t xml:space="preserve">completed </w:t>
            </w:r>
            <w:r w:rsidRPr="009F4819">
              <w:rPr>
                <w:rFonts w:asciiTheme="minorHAnsi" w:hAnsiTheme="minorHAnsi"/>
              </w:rPr>
              <w:t>application was received by the ADAP program.</w:t>
            </w:r>
            <w:r w:rsidR="001A3601" w:rsidRPr="009F4819">
              <w:rPr>
                <w:rFonts w:asciiTheme="minorHAnsi" w:hAnsiTheme="minorHAnsi"/>
              </w:rPr>
              <w:t xml:space="preserve">  This is reported only for new clients.</w:t>
            </w:r>
          </w:p>
        </w:tc>
        <w:tc>
          <w:tcPr>
            <w:tcW w:w="3422" w:type="dxa"/>
            <w:vAlign w:val="center"/>
          </w:tcPr>
          <w:p w:rsidR="00283C14" w:rsidRPr="00AA570B" w:rsidRDefault="005213EF" w:rsidP="00001C4C">
            <w:pPr>
              <w:tabs>
                <w:tab w:val="num" w:pos="720"/>
              </w:tabs>
              <w:kinsoku w:val="0"/>
              <w:overflowPunct w:val="0"/>
              <w:spacing w:after="0" w:line="240" w:lineRule="auto"/>
              <w:ind w:left="360" w:hanging="360"/>
              <w:jc w:val="center"/>
              <w:textAlignment w:val="baseline"/>
              <w:rPr>
                <w:rFonts w:asciiTheme="minorHAnsi" w:hAnsiTheme="minorHAnsi"/>
              </w:rPr>
            </w:pPr>
            <w:r w:rsidRPr="005213EF">
              <w:rPr>
                <w:rFonts w:asciiTheme="minorHAnsi" w:hAnsiTheme="minorHAnsi"/>
              </w:rPr>
              <w:t>MM/DD/YYYY</w:t>
            </w:r>
          </w:p>
        </w:tc>
        <w:tc>
          <w:tcPr>
            <w:tcW w:w="2432" w:type="dxa"/>
            <w:vAlign w:val="center"/>
          </w:tcPr>
          <w:p w:rsidR="00283C14" w:rsidRPr="00AA570B" w:rsidRDefault="005213EF" w:rsidP="00001C4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213EF">
              <w:rPr>
                <w:rFonts w:asciiTheme="minorHAnsi" w:hAnsiTheme="minorHAnsi"/>
              </w:rPr>
              <w:t>HAB ADAP Performance Measures</w:t>
            </w:r>
          </w:p>
        </w:tc>
      </w:tr>
      <w:tr w:rsidR="00283C14" w:rsidRPr="00F73B40" w:rsidTr="00A27EC4">
        <w:tc>
          <w:tcPr>
            <w:tcW w:w="897" w:type="dxa"/>
            <w:vAlign w:val="center"/>
          </w:tcPr>
          <w:p w:rsidR="00283C14" w:rsidRPr="00582855" w:rsidRDefault="00DE7080" w:rsidP="00582855">
            <w:pPr>
              <w:ind w:left="3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DD266D">
              <w:rPr>
                <w:rFonts w:asciiTheme="minorHAnsi" w:hAnsiTheme="minorHAnsi"/>
              </w:rPr>
              <w:t>6</w:t>
            </w:r>
          </w:p>
        </w:tc>
        <w:tc>
          <w:tcPr>
            <w:tcW w:w="2252" w:type="dxa"/>
            <w:vAlign w:val="center"/>
          </w:tcPr>
          <w:p w:rsidR="00283C14" w:rsidRPr="00F73B40" w:rsidRDefault="005213EF" w:rsidP="008F6DA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73B40">
              <w:rPr>
                <w:rFonts w:asciiTheme="minorHAnsi" w:hAnsiTheme="minorHAnsi"/>
              </w:rPr>
              <w:t>What was the date of approval of this client’s ADAP application?</w:t>
            </w:r>
          </w:p>
        </w:tc>
        <w:tc>
          <w:tcPr>
            <w:tcW w:w="5307" w:type="dxa"/>
            <w:vAlign w:val="center"/>
          </w:tcPr>
          <w:p w:rsidR="00283C14" w:rsidRDefault="005213EF" w:rsidP="009A5622">
            <w:pPr>
              <w:tabs>
                <w:tab w:val="num" w:pos="720"/>
              </w:tabs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</w:rPr>
            </w:pPr>
            <w:r w:rsidRPr="009F4819">
              <w:rPr>
                <w:rFonts w:asciiTheme="minorHAnsi" w:hAnsiTheme="minorHAnsi"/>
              </w:rPr>
              <w:t xml:space="preserve">The date that the client was approved to begin to receive ADAP services. </w:t>
            </w:r>
            <w:r w:rsidR="003A0830" w:rsidRPr="009F4819">
              <w:rPr>
                <w:rFonts w:asciiTheme="minorHAnsi" w:hAnsiTheme="minorHAnsi"/>
              </w:rPr>
              <w:t xml:space="preserve">  This is when the client was </w:t>
            </w:r>
            <w:r w:rsidR="008F6DAF" w:rsidRPr="009F4819">
              <w:rPr>
                <w:rFonts w:asciiTheme="minorHAnsi" w:hAnsiTheme="minorHAnsi"/>
              </w:rPr>
              <w:t xml:space="preserve">first </w:t>
            </w:r>
            <w:r w:rsidR="003A0830" w:rsidRPr="009F4819">
              <w:rPr>
                <w:rFonts w:asciiTheme="minorHAnsi" w:hAnsiTheme="minorHAnsi"/>
              </w:rPr>
              <w:t xml:space="preserve">enrolled </w:t>
            </w:r>
            <w:r w:rsidR="009A5622" w:rsidRPr="009F4819">
              <w:rPr>
                <w:rFonts w:asciiTheme="minorHAnsi" w:hAnsiTheme="minorHAnsi"/>
              </w:rPr>
              <w:t>in the ADAP program</w:t>
            </w:r>
            <w:r w:rsidR="003A0830" w:rsidRPr="009F4819">
              <w:rPr>
                <w:rFonts w:asciiTheme="minorHAnsi" w:hAnsiTheme="minorHAnsi"/>
              </w:rPr>
              <w:t>.</w:t>
            </w:r>
            <w:r w:rsidR="001A3601" w:rsidRPr="009F4819">
              <w:rPr>
                <w:rFonts w:asciiTheme="minorHAnsi" w:hAnsiTheme="minorHAnsi"/>
              </w:rPr>
              <w:t xml:space="preserve">  This is reported only for new clients.</w:t>
            </w:r>
          </w:p>
          <w:p w:rsidR="00302FB8" w:rsidRDefault="00302FB8" w:rsidP="00302FB8">
            <w:pPr>
              <w:tabs>
                <w:tab w:val="num" w:pos="720"/>
              </w:tabs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(Also, if 16 &lt;07/01/YYYY, accept an additional value in 17.)</w:t>
            </w:r>
          </w:p>
          <w:p w:rsidR="00302FB8" w:rsidRPr="009F4819" w:rsidRDefault="00302FB8" w:rsidP="00302FB8">
            <w:pPr>
              <w:tabs>
                <w:tab w:val="num" w:pos="720"/>
              </w:tabs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b/>
              </w:rPr>
            </w:pPr>
          </w:p>
        </w:tc>
        <w:tc>
          <w:tcPr>
            <w:tcW w:w="3422" w:type="dxa"/>
            <w:vAlign w:val="center"/>
          </w:tcPr>
          <w:p w:rsidR="00283C14" w:rsidRPr="00F73B40" w:rsidRDefault="005213EF" w:rsidP="00001C4C">
            <w:pPr>
              <w:tabs>
                <w:tab w:val="num" w:pos="720"/>
              </w:tabs>
              <w:kinsoku w:val="0"/>
              <w:overflowPunct w:val="0"/>
              <w:spacing w:after="0" w:line="240" w:lineRule="auto"/>
              <w:ind w:left="360" w:hanging="360"/>
              <w:jc w:val="center"/>
              <w:textAlignment w:val="baseline"/>
              <w:rPr>
                <w:rFonts w:asciiTheme="minorHAnsi" w:hAnsiTheme="minorHAnsi"/>
              </w:rPr>
            </w:pPr>
            <w:r w:rsidRPr="00F73B40">
              <w:rPr>
                <w:rFonts w:asciiTheme="minorHAnsi" w:hAnsiTheme="minorHAnsi"/>
              </w:rPr>
              <w:t>MM/DD/YYYY</w:t>
            </w:r>
          </w:p>
        </w:tc>
        <w:tc>
          <w:tcPr>
            <w:tcW w:w="2432" w:type="dxa"/>
            <w:vAlign w:val="center"/>
          </w:tcPr>
          <w:p w:rsidR="00283C14" w:rsidRPr="00F73B40" w:rsidRDefault="005213EF" w:rsidP="00001C4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73B40">
              <w:rPr>
                <w:rFonts w:asciiTheme="minorHAnsi" w:hAnsiTheme="minorHAnsi"/>
              </w:rPr>
              <w:t>HAB ADAP Performance Measures</w:t>
            </w:r>
          </w:p>
        </w:tc>
      </w:tr>
      <w:tr w:rsidR="00F206F3" w:rsidRPr="00F73B40" w:rsidTr="005B13F2">
        <w:tc>
          <w:tcPr>
            <w:tcW w:w="897" w:type="dxa"/>
            <w:vAlign w:val="center"/>
          </w:tcPr>
          <w:p w:rsidR="00F206F3" w:rsidRPr="00582855" w:rsidRDefault="00DE7080" w:rsidP="00582855">
            <w:pPr>
              <w:ind w:left="360"/>
              <w:jc w:val="center"/>
              <w:rPr>
                <w:rFonts w:asciiTheme="minorHAnsi" w:hAnsiTheme="minorHAnsi"/>
                <w:color w:val="C00000"/>
              </w:rPr>
            </w:pPr>
            <w:r w:rsidRPr="00D75ACD">
              <w:rPr>
                <w:rFonts w:asciiTheme="minorHAnsi" w:hAnsiTheme="minorHAnsi"/>
              </w:rPr>
              <w:t>1</w:t>
            </w:r>
            <w:r w:rsidR="00DD266D" w:rsidRPr="00D75ACD">
              <w:rPr>
                <w:rFonts w:asciiTheme="minorHAnsi" w:hAnsiTheme="minorHAnsi"/>
              </w:rPr>
              <w:t>7</w:t>
            </w:r>
          </w:p>
        </w:tc>
        <w:tc>
          <w:tcPr>
            <w:tcW w:w="2252" w:type="dxa"/>
            <w:vAlign w:val="center"/>
          </w:tcPr>
          <w:p w:rsidR="00F206F3" w:rsidRPr="00F73B40" w:rsidRDefault="00F206F3" w:rsidP="00BC5E6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73B40">
              <w:rPr>
                <w:rFonts w:asciiTheme="minorHAnsi" w:hAnsiTheme="minorHAnsi"/>
              </w:rPr>
              <w:t xml:space="preserve">What was this client’s </w:t>
            </w:r>
            <w:r w:rsidRPr="009F4819">
              <w:rPr>
                <w:rFonts w:asciiTheme="minorHAnsi" w:hAnsiTheme="minorHAnsi"/>
              </w:rPr>
              <w:t>recertification date</w:t>
            </w:r>
            <w:r w:rsidR="00537589" w:rsidRPr="009F4819">
              <w:rPr>
                <w:rFonts w:asciiTheme="minorHAnsi" w:hAnsiTheme="minorHAnsi"/>
              </w:rPr>
              <w:t>s</w:t>
            </w:r>
            <w:r w:rsidRPr="00F73B40">
              <w:rPr>
                <w:rFonts w:asciiTheme="minorHAnsi" w:hAnsiTheme="minorHAnsi"/>
              </w:rPr>
              <w:t xml:space="preserve"> </w:t>
            </w:r>
          </w:p>
          <w:p w:rsidR="00F206F3" w:rsidRPr="00F73B40" w:rsidRDefault="00F206F3" w:rsidP="00BC5E6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73B40">
              <w:rPr>
                <w:rFonts w:asciiTheme="minorHAnsi" w:hAnsiTheme="minorHAnsi"/>
              </w:rPr>
              <w:t>during this reporting period?</w:t>
            </w:r>
          </w:p>
        </w:tc>
        <w:tc>
          <w:tcPr>
            <w:tcW w:w="5307" w:type="dxa"/>
            <w:vAlign w:val="center"/>
          </w:tcPr>
          <w:p w:rsidR="00F206F3" w:rsidRPr="009F4819" w:rsidRDefault="00537589" w:rsidP="00BC5E68">
            <w:pPr>
              <w:pStyle w:val="ListParagraph"/>
              <w:kinsoku w:val="0"/>
              <w:overflowPunct w:val="0"/>
              <w:ind w:left="-18" w:firstLine="18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9F4819">
              <w:rPr>
                <w:rFonts w:asciiTheme="minorHAnsi" w:hAnsiTheme="minorHAnsi"/>
                <w:sz w:val="22"/>
                <w:szCs w:val="22"/>
              </w:rPr>
              <w:t xml:space="preserve">The dates </w:t>
            </w:r>
            <w:r w:rsidR="00F206F3" w:rsidRPr="009F4819">
              <w:rPr>
                <w:rFonts w:asciiTheme="minorHAnsi" w:hAnsiTheme="minorHAnsi"/>
                <w:sz w:val="22"/>
                <w:szCs w:val="22"/>
              </w:rPr>
              <w:t xml:space="preserve">on which a client was determined to be eligible to continue to receive ADAP services.  </w:t>
            </w:r>
            <w:r w:rsidR="001A3601" w:rsidRPr="009F4819">
              <w:rPr>
                <w:rFonts w:asciiTheme="minorHAnsi" w:hAnsiTheme="minorHAnsi"/>
                <w:sz w:val="22"/>
                <w:szCs w:val="22"/>
              </w:rPr>
              <w:t>This is reported for all clients.</w:t>
            </w:r>
          </w:p>
          <w:p w:rsidR="00F206F3" w:rsidRPr="009F4819" w:rsidRDefault="00F206F3" w:rsidP="00BC5E68">
            <w:pPr>
              <w:pStyle w:val="ListParagraph"/>
              <w:kinsoku w:val="0"/>
              <w:overflowPunct w:val="0"/>
              <w:ind w:left="-18" w:firstLine="18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  <w:p w:rsidR="00F206F3" w:rsidRPr="009F4819" w:rsidRDefault="00F206F3" w:rsidP="00FD6F5B">
            <w:pPr>
              <w:pStyle w:val="ListParagraph"/>
              <w:kinsoku w:val="0"/>
              <w:overflowPunct w:val="0"/>
              <w:ind w:left="-18" w:firstLine="18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9F4819">
              <w:rPr>
                <w:rFonts w:asciiTheme="minorHAnsi" w:hAnsiTheme="minorHAnsi"/>
                <w:sz w:val="22"/>
                <w:szCs w:val="22"/>
              </w:rPr>
              <w:t>Note: All individuals enrolled in ADAP, regardless of whether or not they receive services, must be recertified every six months.</w:t>
            </w:r>
            <w:r w:rsidR="00FD6F5B" w:rsidRPr="009F4819">
              <w:rPr>
                <w:rFonts w:asciiTheme="minorHAnsi" w:hAnsiTheme="minorHAnsi"/>
                <w:sz w:val="22"/>
                <w:szCs w:val="22"/>
              </w:rPr>
              <w:t xml:space="preserve">  This includes clients on a waiting list.</w:t>
            </w:r>
            <w:r w:rsidR="009E6374" w:rsidRPr="009F4819">
              <w:rPr>
                <w:rFonts w:asciiTheme="minorHAnsi" w:hAnsiTheme="minorHAnsi"/>
                <w:sz w:val="22"/>
                <w:szCs w:val="22"/>
              </w:rPr>
              <w:t xml:space="preserve">  The minimum activities for recertification include:</w:t>
            </w:r>
          </w:p>
          <w:p w:rsidR="009E6374" w:rsidRPr="009F4819" w:rsidRDefault="009E6374" w:rsidP="00582855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819">
              <w:rPr>
                <w:rFonts w:asciiTheme="minorHAnsi" w:hAnsiTheme="minorHAnsi"/>
                <w:sz w:val="22"/>
                <w:szCs w:val="22"/>
              </w:rPr>
              <w:t>Financial Eligibility determination.</w:t>
            </w:r>
          </w:p>
          <w:p w:rsidR="009E6374" w:rsidRPr="009F4819" w:rsidRDefault="009E6374" w:rsidP="00582855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819">
              <w:rPr>
                <w:rFonts w:asciiTheme="minorHAnsi" w:hAnsiTheme="minorHAnsi"/>
                <w:sz w:val="22"/>
                <w:szCs w:val="22"/>
              </w:rPr>
              <w:t>Ensuring that ADAP is the Payer of Last Resort</w:t>
            </w:r>
          </w:p>
          <w:p w:rsidR="008F7D26" w:rsidRPr="009F4819" w:rsidRDefault="009E6374" w:rsidP="00582855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819">
              <w:rPr>
                <w:rFonts w:asciiTheme="minorHAnsi" w:hAnsiTheme="minorHAnsi"/>
                <w:sz w:val="22"/>
                <w:szCs w:val="22"/>
              </w:rPr>
              <w:t>Appropriate documentation (i</w:t>
            </w:r>
            <w:r w:rsidR="00BC65EA">
              <w:rPr>
                <w:rFonts w:asciiTheme="minorHAnsi" w:hAnsiTheme="minorHAnsi"/>
                <w:sz w:val="22"/>
                <w:szCs w:val="22"/>
              </w:rPr>
              <w:t>.</w:t>
            </w:r>
            <w:r w:rsidRPr="009F4819">
              <w:rPr>
                <w:rFonts w:asciiTheme="minorHAnsi" w:hAnsiTheme="minorHAnsi"/>
                <w:sz w:val="22"/>
                <w:szCs w:val="22"/>
              </w:rPr>
              <w:t>e</w:t>
            </w:r>
            <w:r w:rsidR="00BC65EA">
              <w:rPr>
                <w:rFonts w:asciiTheme="minorHAnsi" w:hAnsiTheme="minorHAnsi"/>
                <w:sz w:val="22"/>
                <w:szCs w:val="22"/>
              </w:rPr>
              <w:t>.</w:t>
            </w:r>
            <w:r w:rsidRPr="009F4819">
              <w:rPr>
                <w:rFonts w:asciiTheme="minorHAnsi" w:hAnsiTheme="minorHAnsi"/>
                <w:sz w:val="22"/>
                <w:szCs w:val="22"/>
              </w:rPr>
              <w:t>: financial/ insurance –or lack thereof/ denial of coverage)</w:t>
            </w:r>
          </w:p>
        </w:tc>
        <w:tc>
          <w:tcPr>
            <w:tcW w:w="3422" w:type="dxa"/>
            <w:vAlign w:val="center"/>
          </w:tcPr>
          <w:p w:rsidR="00F206F3" w:rsidRDefault="00F206F3" w:rsidP="00C06030">
            <w:pPr>
              <w:kinsoku w:val="0"/>
              <w:overflowPunct w:val="0"/>
              <w:jc w:val="center"/>
              <w:textAlignment w:val="baseline"/>
              <w:rPr>
                <w:rFonts w:asciiTheme="minorHAnsi" w:hAnsiTheme="minorHAnsi"/>
              </w:rPr>
            </w:pPr>
            <w:r w:rsidRPr="00F73B40">
              <w:rPr>
                <w:rFonts w:asciiTheme="minorHAnsi" w:hAnsiTheme="minorHAnsi"/>
              </w:rPr>
              <w:t>MM/DD/YYYY</w:t>
            </w:r>
          </w:p>
          <w:p w:rsidR="00302FB8" w:rsidRPr="00F73B40" w:rsidRDefault="00302FB8" w:rsidP="00C06030">
            <w:pPr>
              <w:kinsoku w:val="0"/>
              <w:overflowPunct w:val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Accept up to 2 values</w:t>
            </w:r>
          </w:p>
        </w:tc>
        <w:tc>
          <w:tcPr>
            <w:tcW w:w="2432" w:type="dxa"/>
          </w:tcPr>
          <w:p w:rsidR="005B13F2" w:rsidRDefault="005B13F2" w:rsidP="005B13F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5B13F2" w:rsidRDefault="005B13F2" w:rsidP="005B13F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5B13F2" w:rsidRDefault="005B13F2" w:rsidP="005B13F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5B13F2" w:rsidRDefault="005B13F2" w:rsidP="005B13F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DE7080" w:rsidRPr="00F73B40" w:rsidRDefault="00F206F3" w:rsidP="005B13F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73B40">
              <w:rPr>
                <w:rFonts w:asciiTheme="minorHAnsi" w:hAnsiTheme="minorHAnsi"/>
              </w:rPr>
              <w:t>HAB ADAP Performance Measures</w:t>
            </w:r>
          </w:p>
        </w:tc>
      </w:tr>
      <w:tr w:rsidR="00F279A4" w:rsidRPr="007512F9" w:rsidTr="00A27EC4">
        <w:tc>
          <w:tcPr>
            <w:tcW w:w="897" w:type="dxa"/>
            <w:vAlign w:val="center"/>
          </w:tcPr>
          <w:p w:rsidR="00F279A4" w:rsidRPr="00582855" w:rsidRDefault="008F7D26" w:rsidP="00582855">
            <w:pPr>
              <w:ind w:left="360"/>
              <w:jc w:val="center"/>
              <w:rPr>
                <w:rFonts w:asciiTheme="minorHAnsi" w:hAnsiTheme="minorHAnsi"/>
                <w:color w:val="C00000"/>
              </w:rPr>
            </w:pPr>
            <w:r w:rsidRPr="00F73B40">
              <w:br w:type="page"/>
            </w:r>
            <w:r w:rsidR="00DE7080">
              <w:t>1</w:t>
            </w:r>
            <w:r w:rsidR="00DD266D">
              <w:t>8</w:t>
            </w:r>
          </w:p>
        </w:tc>
        <w:tc>
          <w:tcPr>
            <w:tcW w:w="2252" w:type="dxa"/>
            <w:vAlign w:val="center"/>
          </w:tcPr>
          <w:p w:rsidR="00F279A4" w:rsidRPr="00F73B40" w:rsidRDefault="005213EF" w:rsidP="00001C4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73B40">
              <w:rPr>
                <w:rFonts w:asciiTheme="minorHAnsi" w:hAnsiTheme="minorHAnsi"/>
              </w:rPr>
              <w:t>What was the client’s enrollment status as of the end of the reporting period?</w:t>
            </w:r>
          </w:p>
        </w:tc>
        <w:tc>
          <w:tcPr>
            <w:tcW w:w="5307" w:type="dxa"/>
            <w:vAlign w:val="center"/>
          </w:tcPr>
          <w:p w:rsidR="00F279A4" w:rsidRPr="00F73B40" w:rsidRDefault="002B6489" w:rsidP="00D5306D">
            <w:pPr>
              <w:pStyle w:val="ListParagraph"/>
              <w:kinsoku w:val="0"/>
              <w:overflowPunct w:val="0"/>
              <w:ind w:left="-18" w:firstLine="18"/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F73B40">
              <w:rPr>
                <w:rFonts w:asciiTheme="minorHAnsi" w:hAnsiTheme="minorHAnsi" w:cs="Calibri"/>
                <w:sz w:val="22"/>
                <w:szCs w:val="22"/>
              </w:rPr>
              <w:t>The status of an individual in the ADAP program as of the end of the reporting period.  There are four possible options which are:</w:t>
            </w:r>
          </w:p>
          <w:p w:rsidR="002B6489" w:rsidRPr="00F73B40" w:rsidRDefault="002B6489" w:rsidP="00582855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F73B40">
              <w:rPr>
                <w:rFonts w:asciiTheme="minorHAnsi" w:hAnsiTheme="minorHAnsi" w:cs="Calibri"/>
                <w:sz w:val="22"/>
                <w:szCs w:val="22"/>
              </w:rPr>
              <w:t>The individual is enrolled in ADAP but did not need/request any services</w:t>
            </w:r>
          </w:p>
          <w:p w:rsidR="002B6489" w:rsidRPr="00F73B40" w:rsidRDefault="002B6489" w:rsidP="00582855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F73B40">
              <w:rPr>
                <w:rFonts w:asciiTheme="minorHAnsi" w:hAnsiTheme="minorHAnsi" w:cs="Calibri"/>
                <w:sz w:val="22"/>
                <w:szCs w:val="22"/>
              </w:rPr>
              <w:t>The individual is enrolled in ADAP but is on a waiting list</w:t>
            </w:r>
          </w:p>
          <w:p w:rsidR="002B6489" w:rsidRPr="00F73B40" w:rsidRDefault="002B6489" w:rsidP="00582855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F73B40">
              <w:rPr>
                <w:rFonts w:asciiTheme="minorHAnsi" w:hAnsiTheme="minorHAnsi" w:cs="Calibri"/>
                <w:sz w:val="22"/>
                <w:szCs w:val="22"/>
              </w:rPr>
              <w:t>The individual is enrolled in ADAP and received either ADAP-funded medications or insurance services during the reporting period</w:t>
            </w:r>
          </w:p>
          <w:p w:rsidR="002B6489" w:rsidRPr="00F73B40" w:rsidRDefault="002B6489" w:rsidP="00582855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F73B40">
              <w:rPr>
                <w:rFonts w:asciiTheme="minorHAnsi" w:hAnsiTheme="minorHAnsi" w:cs="Calibri"/>
                <w:sz w:val="22"/>
                <w:szCs w:val="22"/>
              </w:rPr>
              <w:t>The indiv</w:t>
            </w:r>
            <w:r w:rsidR="00B85A09">
              <w:rPr>
                <w:rFonts w:asciiTheme="minorHAnsi" w:hAnsiTheme="minorHAnsi" w:cs="Calibri"/>
                <w:sz w:val="22"/>
                <w:szCs w:val="22"/>
              </w:rPr>
              <w:t>idual was disenrolled from ADAP</w:t>
            </w:r>
          </w:p>
        </w:tc>
        <w:tc>
          <w:tcPr>
            <w:tcW w:w="3422" w:type="dxa"/>
            <w:vAlign w:val="center"/>
          </w:tcPr>
          <w:p w:rsidR="008F6DAF" w:rsidRPr="00E47EB6" w:rsidRDefault="008F6DAF" w:rsidP="00582855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E47EB6">
              <w:rPr>
                <w:rFonts w:asciiTheme="minorHAnsi" w:hAnsiTheme="minorHAnsi" w:cs="Calibri"/>
                <w:sz w:val="22"/>
                <w:szCs w:val="22"/>
              </w:rPr>
              <w:t xml:space="preserve">Enrolled, receiving services (skip to </w:t>
            </w:r>
            <w:r w:rsidR="00A616F9" w:rsidRPr="00E47EB6">
              <w:rPr>
                <w:rFonts w:asciiTheme="minorHAnsi" w:hAnsiTheme="minorHAnsi" w:cs="Calibri"/>
                <w:sz w:val="22"/>
                <w:szCs w:val="22"/>
              </w:rPr>
              <w:t>Item</w:t>
            </w:r>
            <w:r w:rsidRPr="00E47EB6">
              <w:rPr>
                <w:rFonts w:asciiTheme="minorHAnsi" w:hAnsiTheme="minorHAnsi" w:cs="Calibri"/>
                <w:sz w:val="22"/>
                <w:szCs w:val="22"/>
              </w:rPr>
              <w:t xml:space="preserve"> #</w:t>
            </w:r>
            <w:r w:rsidR="00F96D08" w:rsidRPr="00E47EB6">
              <w:rPr>
                <w:rFonts w:asciiTheme="minorHAnsi" w:hAnsiTheme="minorHAnsi" w:cs="Calibri"/>
                <w:sz w:val="22"/>
                <w:szCs w:val="22"/>
              </w:rPr>
              <w:t>20</w:t>
            </w:r>
            <w:r w:rsidRPr="00E47EB6">
              <w:rPr>
                <w:rFonts w:asciiTheme="minorHAnsi" w:hAnsiTheme="minorHAnsi" w:cs="Calibri"/>
                <w:sz w:val="22"/>
                <w:szCs w:val="22"/>
              </w:rPr>
              <w:t>)</w:t>
            </w:r>
          </w:p>
          <w:p w:rsidR="00F279A4" w:rsidRPr="00E47EB6" w:rsidRDefault="005213EF" w:rsidP="00582855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E47EB6">
              <w:rPr>
                <w:rFonts w:asciiTheme="minorHAnsi" w:hAnsiTheme="minorHAnsi" w:cs="Calibri"/>
                <w:sz w:val="22"/>
                <w:szCs w:val="22"/>
              </w:rPr>
              <w:t>Enrolled, on waiting list</w:t>
            </w:r>
            <w:r w:rsidR="002B6489" w:rsidRPr="00E47EB6">
              <w:rPr>
                <w:rFonts w:asciiTheme="minorHAnsi" w:hAnsiTheme="minorHAnsi" w:cs="Calibri"/>
                <w:sz w:val="22"/>
                <w:szCs w:val="22"/>
              </w:rPr>
              <w:t xml:space="preserve"> (skip to </w:t>
            </w:r>
            <w:r w:rsidR="00A616F9" w:rsidRPr="00E47EB6">
              <w:rPr>
                <w:rFonts w:asciiTheme="minorHAnsi" w:hAnsiTheme="minorHAnsi" w:cs="Calibri"/>
                <w:sz w:val="22"/>
                <w:szCs w:val="22"/>
              </w:rPr>
              <w:t>Item</w:t>
            </w:r>
            <w:r w:rsidR="002B6489" w:rsidRPr="00E47EB6">
              <w:rPr>
                <w:rFonts w:asciiTheme="minorHAnsi" w:hAnsiTheme="minorHAnsi" w:cs="Calibri"/>
                <w:sz w:val="22"/>
                <w:szCs w:val="22"/>
              </w:rPr>
              <w:t xml:space="preserve"> #2</w:t>
            </w:r>
            <w:r w:rsidR="00F96D08" w:rsidRPr="00E47EB6">
              <w:rPr>
                <w:rFonts w:asciiTheme="minorHAnsi" w:hAnsiTheme="minorHAnsi" w:cs="Calibri"/>
                <w:sz w:val="22"/>
                <w:szCs w:val="22"/>
              </w:rPr>
              <w:t>0</w:t>
            </w:r>
            <w:r w:rsidR="002B6489" w:rsidRPr="00E47EB6">
              <w:rPr>
                <w:rFonts w:asciiTheme="minorHAnsi" w:hAnsiTheme="minorHAnsi" w:cs="Calibri"/>
                <w:sz w:val="22"/>
                <w:szCs w:val="22"/>
              </w:rPr>
              <w:t>)</w:t>
            </w:r>
          </w:p>
          <w:p w:rsidR="009A5622" w:rsidRPr="00E47EB6" w:rsidRDefault="009A5622" w:rsidP="00582855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EB47E5">
              <w:rPr>
                <w:rFonts w:asciiTheme="minorHAnsi" w:hAnsiTheme="minorHAnsi" w:cs="Calibri"/>
                <w:sz w:val="22"/>
                <w:szCs w:val="22"/>
              </w:rPr>
              <w:t>Enrolled, services not</w:t>
            </w:r>
            <w:r w:rsidR="00F96D08" w:rsidRPr="00EB47E5">
              <w:rPr>
                <w:rFonts w:asciiTheme="minorHAnsi" w:hAnsiTheme="minorHAnsi" w:cs="Calibri"/>
                <w:sz w:val="22"/>
                <w:szCs w:val="22"/>
              </w:rPr>
              <w:t xml:space="preserve"> requested (skip to </w:t>
            </w:r>
            <w:r w:rsidR="00A616F9" w:rsidRPr="00E47EB6">
              <w:rPr>
                <w:rFonts w:asciiTheme="minorHAnsi" w:hAnsiTheme="minorHAnsi" w:cs="Calibri"/>
                <w:sz w:val="22"/>
                <w:szCs w:val="22"/>
              </w:rPr>
              <w:t>Item</w:t>
            </w:r>
            <w:r w:rsidR="00F96D08" w:rsidRPr="00E47EB6">
              <w:rPr>
                <w:rFonts w:asciiTheme="minorHAnsi" w:hAnsiTheme="minorHAnsi" w:cs="Calibri"/>
                <w:sz w:val="22"/>
                <w:szCs w:val="22"/>
              </w:rPr>
              <w:t xml:space="preserve"> #20</w:t>
            </w:r>
            <w:r w:rsidRPr="00E47EB6">
              <w:rPr>
                <w:rFonts w:asciiTheme="minorHAnsi" w:hAnsiTheme="minorHAnsi" w:cs="Calibri"/>
                <w:sz w:val="22"/>
                <w:szCs w:val="22"/>
              </w:rPr>
              <w:t>)</w:t>
            </w:r>
          </w:p>
          <w:p w:rsidR="00F279A4" w:rsidRPr="00F73B40" w:rsidRDefault="005213EF" w:rsidP="00582855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EB47E5">
              <w:rPr>
                <w:rFonts w:asciiTheme="minorHAnsi" w:hAnsiTheme="minorHAnsi" w:cs="Calibri"/>
                <w:sz w:val="22"/>
                <w:szCs w:val="22"/>
              </w:rPr>
              <w:t>Disenrolled</w:t>
            </w:r>
            <w:r w:rsidR="002B6489" w:rsidRPr="00F73B40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</w:tc>
        <w:tc>
          <w:tcPr>
            <w:tcW w:w="2432" w:type="dxa"/>
            <w:vAlign w:val="center"/>
          </w:tcPr>
          <w:p w:rsidR="00F279A4" w:rsidRPr="00C16852" w:rsidRDefault="00C16852" w:rsidP="00C1685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16852">
              <w:rPr>
                <w:rFonts w:asciiTheme="minorHAnsi" w:hAnsiTheme="minorHAnsi"/>
              </w:rPr>
              <w:t>Description of clients served</w:t>
            </w:r>
          </w:p>
        </w:tc>
      </w:tr>
    </w:tbl>
    <w:p w:rsidR="00A27EC4" w:rsidRDefault="00A27EC4"/>
    <w:p w:rsidR="002913CB" w:rsidRDefault="002913CB"/>
    <w:p w:rsidR="002913CB" w:rsidRDefault="002913CB"/>
    <w:tbl>
      <w:tblPr>
        <w:tblW w:w="143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2252"/>
        <w:gridCol w:w="5306"/>
        <w:gridCol w:w="3421"/>
        <w:gridCol w:w="2431"/>
      </w:tblGrid>
      <w:tr w:rsidR="00A27EC4" w:rsidRPr="00001C4C" w:rsidTr="00A27EC4">
        <w:tc>
          <w:tcPr>
            <w:tcW w:w="897" w:type="dxa"/>
            <w:shd w:val="pct25" w:color="auto" w:fill="auto"/>
            <w:vAlign w:val="center"/>
          </w:tcPr>
          <w:p w:rsidR="00A27EC4" w:rsidRPr="00001C4C" w:rsidRDefault="00A27EC4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01C4C">
              <w:br w:type="page"/>
            </w:r>
            <w:r w:rsidRPr="00001C4C">
              <w:br w:type="page"/>
            </w:r>
            <w:r w:rsidRPr="00001C4C">
              <w:br w:type="page"/>
            </w:r>
            <w:r w:rsidRPr="00001C4C">
              <w:rPr>
                <w:b/>
                <w:bCs/>
                <w:sz w:val="24"/>
                <w:szCs w:val="24"/>
              </w:rPr>
              <w:t>Field #</w:t>
            </w:r>
          </w:p>
        </w:tc>
        <w:tc>
          <w:tcPr>
            <w:tcW w:w="2252" w:type="dxa"/>
            <w:shd w:val="pct25" w:color="auto" w:fill="auto"/>
            <w:vAlign w:val="center"/>
          </w:tcPr>
          <w:p w:rsidR="00A27EC4" w:rsidRPr="00001C4C" w:rsidRDefault="00A27EC4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01C4C">
              <w:rPr>
                <w:b/>
                <w:bCs/>
                <w:sz w:val="24"/>
                <w:szCs w:val="24"/>
              </w:rPr>
              <w:t>Variable Description</w:t>
            </w:r>
          </w:p>
        </w:tc>
        <w:tc>
          <w:tcPr>
            <w:tcW w:w="5307" w:type="dxa"/>
            <w:shd w:val="pct25" w:color="auto" w:fill="auto"/>
            <w:vAlign w:val="center"/>
          </w:tcPr>
          <w:p w:rsidR="00A27EC4" w:rsidRPr="00001C4C" w:rsidRDefault="00A27EC4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01C4C">
              <w:rPr>
                <w:b/>
                <w:bCs/>
                <w:sz w:val="24"/>
                <w:szCs w:val="24"/>
              </w:rPr>
              <w:t>Variable definition</w:t>
            </w:r>
          </w:p>
        </w:tc>
        <w:tc>
          <w:tcPr>
            <w:tcW w:w="3422" w:type="dxa"/>
            <w:shd w:val="pct25" w:color="auto" w:fill="auto"/>
            <w:vAlign w:val="center"/>
          </w:tcPr>
          <w:p w:rsidR="00A27EC4" w:rsidRPr="00001C4C" w:rsidRDefault="00A27EC4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Allowed Values</w:t>
            </w:r>
          </w:p>
        </w:tc>
        <w:tc>
          <w:tcPr>
            <w:tcW w:w="2432" w:type="dxa"/>
            <w:shd w:val="pct25" w:color="auto" w:fill="auto"/>
            <w:vAlign w:val="center"/>
          </w:tcPr>
          <w:p w:rsidR="00A27EC4" w:rsidRPr="00001C4C" w:rsidRDefault="00A27EC4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01C4C">
              <w:rPr>
                <w:b/>
                <w:bCs/>
                <w:sz w:val="24"/>
                <w:szCs w:val="24"/>
              </w:rPr>
              <w:t>Rationale</w:t>
            </w:r>
          </w:p>
        </w:tc>
      </w:tr>
      <w:tr w:rsidR="00A27EC4" w:rsidRPr="003223A4" w:rsidTr="00BC5E68">
        <w:tc>
          <w:tcPr>
            <w:tcW w:w="14310" w:type="dxa"/>
            <w:gridSpan w:val="5"/>
            <w:shd w:val="pct25" w:color="auto" w:fill="auto"/>
            <w:vAlign w:val="center"/>
          </w:tcPr>
          <w:p w:rsidR="00A27EC4" w:rsidRPr="00EB4BE1" w:rsidRDefault="00A27EC4" w:rsidP="00BC5E68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highlight w:val="yellow"/>
              </w:rPr>
            </w:pPr>
            <w:r w:rsidRPr="005213EF">
              <w:rPr>
                <w:rFonts w:asciiTheme="minorHAnsi" w:hAnsiTheme="minorHAnsi"/>
                <w:b/>
                <w:bCs/>
                <w:sz w:val="24"/>
                <w:szCs w:val="24"/>
              </w:rPr>
              <w:t>Enro</w:t>
            </w:r>
            <w:r w:rsidRPr="000039B3">
              <w:rPr>
                <w:rFonts w:asciiTheme="minorHAnsi" w:hAnsiTheme="minorHAnsi"/>
                <w:bCs/>
                <w:sz w:val="24"/>
                <w:szCs w:val="24"/>
              </w:rPr>
              <w:t>l</w:t>
            </w:r>
            <w:r w:rsidRPr="005213EF">
              <w:rPr>
                <w:rFonts w:asciiTheme="minorHAnsi" w:hAnsiTheme="minorHAnsi"/>
                <w:b/>
                <w:bCs/>
                <w:sz w:val="24"/>
                <w:szCs w:val="24"/>
              </w:rPr>
              <w:t>lment and Certification: To describe client enrollment patterns and certification processes</w:t>
            </w:r>
          </w:p>
        </w:tc>
      </w:tr>
      <w:tr w:rsidR="00283C14" w:rsidRPr="003223A4" w:rsidTr="00A27EC4">
        <w:tc>
          <w:tcPr>
            <w:tcW w:w="897" w:type="dxa"/>
            <w:vAlign w:val="center"/>
          </w:tcPr>
          <w:p w:rsidR="008C4E70" w:rsidRPr="00582855" w:rsidRDefault="00A401D3" w:rsidP="00582855">
            <w:pPr>
              <w:ind w:left="3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2252" w:type="dxa"/>
            <w:vAlign w:val="center"/>
          </w:tcPr>
          <w:p w:rsidR="00283C14" w:rsidRPr="00F73B40" w:rsidRDefault="005213EF" w:rsidP="00001C4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73B40">
              <w:rPr>
                <w:rFonts w:asciiTheme="minorHAnsi" w:hAnsiTheme="minorHAnsi"/>
              </w:rPr>
              <w:t>What was/were the reason(s) for disenrollment?</w:t>
            </w:r>
          </w:p>
        </w:tc>
        <w:tc>
          <w:tcPr>
            <w:tcW w:w="5307" w:type="dxa"/>
            <w:vAlign w:val="center"/>
          </w:tcPr>
          <w:p w:rsidR="00283C14" w:rsidRPr="00F73B40" w:rsidRDefault="005213EF" w:rsidP="00001C4C">
            <w:pPr>
              <w:pStyle w:val="ListParagraph"/>
              <w:ind w:left="0"/>
              <w:jc w:val="center"/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F73B40">
              <w:rPr>
                <w:rFonts w:asciiTheme="minorHAnsi" w:hAnsiTheme="minorHAnsi" w:cs="Calibri"/>
                <w:sz w:val="22"/>
                <w:szCs w:val="22"/>
              </w:rPr>
              <w:t>Please note the reasons for disenrollment</w:t>
            </w:r>
            <w:r w:rsidR="008F7D26" w:rsidRPr="00F73B40">
              <w:rPr>
                <w:rFonts w:asciiTheme="minorHAnsi" w:hAnsiTheme="minorHAnsi" w:cs="Calibri"/>
                <w:sz w:val="22"/>
                <w:szCs w:val="22"/>
              </w:rPr>
              <w:t>/discharge</w:t>
            </w:r>
            <w:r w:rsidRPr="00F73B40">
              <w:rPr>
                <w:rFonts w:asciiTheme="minorHAnsi" w:hAnsiTheme="minorHAnsi" w:cs="Calibri"/>
                <w:sz w:val="22"/>
                <w:szCs w:val="22"/>
              </w:rPr>
              <w:t>.  Select all that apply.  If the reason is unknown, please report under “other”.</w:t>
            </w:r>
          </w:p>
        </w:tc>
        <w:tc>
          <w:tcPr>
            <w:tcW w:w="3422" w:type="dxa"/>
            <w:vAlign w:val="center"/>
          </w:tcPr>
          <w:p w:rsidR="00283C14" w:rsidRPr="00F73B40" w:rsidRDefault="00FD6F5B" w:rsidP="00582855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F73B40">
              <w:rPr>
                <w:rFonts w:asciiTheme="minorHAnsi" w:hAnsiTheme="minorHAnsi" w:cs="Calibri"/>
                <w:sz w:val="22"/>
                <w:szCs w:val="22"/>
              </w:rPr>
              <w:t xml:space="preserve">Ineligible, </w:t>
            </w:r>
            <w:r w:rsidR="00D5306D" w:rsidRPr="00F73B40">
              <w:rPr>
                <w:rFonts w:asciiTheme="minorHAnsi" w:hAnsiTheme="minorHAnsi" w:cs="Calibri"/>
                <w:sz w:val="22"/>
                <w:szCs w:val="22"/>
              </w:rPr>
              <w:t xml:space="preserve">change in ADAP </w:t>
            </w:r>
            <w:r w:rsidR="002914BD">
              <w:rPr>
                <w:rFonts w:asciiTheme="minorHAnsi" w:hAnsiTheme="minorHAnsi" w:cs="Calibri"/>
                <w:sz w:val="22"/>
                <w:szCs w:val="22"/>
              </w:rPr>
              <w:t>eligibility criteria</w:t>
            </w:r>
          </w:p>
          <w:p w:rsidR="008444B7" w:rsidRPr="00F73B40" w:rsidRDefault="005213EF" w:rsidP="00582855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F73B40">
              <w:rPr>
                <w:rFonts w:asciiTheme="minorHAnsi" w:hAnsiTheme="minorHAnsi" w:cs="Calibri"/>
                <w:sz w:val="22"/>
                <w:szCs w:val="22"/>
              </w:rPr>
              <w:t>Ineligible</w:t>
            </w:r>
            <w:r w:rsidR="002B6489" w:rsidRPr="00F73B40">
              <w:rPr>
                <w:rFonts w:asciiTheme="minorHAnsi" w:hAnsiTheme="minorHAnsi" w:cs="Calibri"/>
                <w:sz w:val="22"/>
                <w:szCs w:val="22"/>
              </w:rPr>
              <w:t xml:space="preserve"> for ADAP,</w:t>
            </w:r>
            <w:r w:rsidRPr="00F73B40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2914BD">
              <w:rPr>
                <w:rFonts w:asciiTheme="minorHAnsi" w:hAnsiTheme="minorHAnsi" w:cs="Calibri"/>
                <w:sz w:val="22"/>
                <w:szCs w:val="22"/>
              </w:rPr>
              <w:t>no longer meets ADAP eligibility criteria</w:t>
            </w:r>
          </w:p>
          <w:p w:rsidR="00283C14" w:rsidRPr="00F73B40" w:rsidRDefault="008F7D26" w:rsidP="00582855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F73B40">
              <w:rPr>
                <w:rFonts w:asciiTheme="minorHAnsi" w:hAnsiTheme="minorHAnsi" w:cs="Calibri"/>
                <w:sz w:val="22"/>
                <w:szCs w:val="22"/>
              </w:rPr>
              <w:t>Did not</w:t>
            </w:r>
            <w:r w:rsidR="005213EF" w:rsidRPr="00F73B40">
              <w:rPr>
                <w:rFonts w:asciiTheme="minorHAnsi" w:hAnsiTheme="minorHAnsi" w:cs="Calibri"/>
                <w:sz w:val="22"/>
                <w:szCs w:val="22"/>
              </w:rPr>
              <w:t xml:space="preserve"> recertify</w:t>
            </w:r>
          </w:p>
          <w:p w:rsidR="00283C14" w:rsidRPr="00F73B40" w:rsidRDefault="008F7D26" w:rsidP="00582855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F73B40">
              <w:rPr>
                <w:rFonts w:asciiTheme="minorHAnsi" w:hAnsiTheme="minorHAnsi" w:cs="Calibri"/>
                <w:sz w:val="22"/>
                <w:szCs w:val="22"/>
              </w:rPr>
              <w:t>Did not</w:t>
            </w:r>
            <w:r w:rsidR="005213EF" w:rsidRPr="00F73B40">
              <w:rPr>
                <w:rFonts w:asciiTheme="minorHAnsi" w:hAnsiTheme="minorHAnsi" w:cs="Calibri"/>
                <w:sz w:val="22"/>
                <w:szCs w:val="22"/>
              </w:rPr>
              <w:t xml:space="preserve"> fill prescription</w:t>
            </w:r>
          </w:p>
          <w:p w:rsidR="00283C14" w:rsidRPr="00F73B40" w:rsidRDefault="005213EF" w:rsidP="00582855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F73B40">
              <w:rPr>
                <w:rFonts w:asciiTheme="minorHAnsi" w:hAnsiTheme="minorHAnsi" w:cs="Calibri"/>
                <w:sz w:val="22"/>
                <w:szCs w:val="22"/>
              </w:rPr>
              <w:t>Deceased</w:t>
            </w:r>
          </w:p>
          <w:p w:rsidR="002B6489" w:rsidRPr="00F73B40" w:rsidRDefault="002B6489" w:rsidP="00582855">
            <w:pPr>
              <w:pStyle w:val="ListParagraph"/>
              <w:numPr>
                <w:ilvl w:val="0"/>
                <w:numId w:val="10"/>
              </w:numPr>
              <w:kinsoku w:val="0"/>
              <w:overflowPunct w:val="0"/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F73B40">
              <w:rPr>
                <w:rFonts w:asciiTheme="minorHAnsi" w:hAnsiTheme="minorHAnsi" w:cs="Calibri"/>
                <w:sz w:val="22"/>
                <w:szCs w:val="22"/>
              </w:rPr>
              <w:t>Dropped out, no reason given</w:t>
            </w:r>
          </w:p>
          <w:p w:rsidR="00283C14" w:rsidRPr="00F73B40" w:rsidRDefault="005213EF" w:rsidP="00D82C03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F73B40">
              <w:rPr>
                <w:rFonts w:asciiTheme="minorHAnsi" w:hAnsiTheme="minorHAnsi" w:cs="Calibri"/>
                <w:sz w:val="22"/>
                <w:szCs w:val="22"/>
              </w:rPr>
              <w:t>Other</w:t>
            </w:r>
            <w:r w:rsidR="008F7D26" w:rsidRPr="00F73B40">
              <w:rPr>
                <w:rFonts w:asciiTheme="minorHAnsi" w:hAnsiTheme="minorHAnsi" w:cs="Calibri"/>
                <w:sz w:val="22"/>
                <w:szCs w:val="22"/>
              </w:rPr>
              <w:t>/Unknown</w:t>
            </w:r>
            <w:r w:rsidR="00E3300A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</w:tc>
        <w:tc>
          <w:tcPr>
            <w:tcW w:w="2432" w:type="dxa"/>
            <w:vAlign w:val="center"/>
          </w:tcPr>
          <w:p w:rsidR="00283C14" w:rsidRPr="003223A4" w:rsidRDefault="005213EF" w:rsidP="00001C4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73B40">
              <w:rPr>
                <w:rFonts w:asciiTheme="minorHAnsi" w:hAnsiTheme="minorHAnsi"/>
              </w:rPr>
              <w:t>To determine service utilization</w:t>
            </w:r>
          </w:p>
        </w:tc>
      </w:tr>
      <w:tr w:rsidR="00283C14" w:rsidRPr="003223A4" w:rsidTr="009C2ABA">
        <w:tc>
          <w:tcPr>
            <w:tcW w:w="14310" w:type="dxa"/>
            <w:gridSpan w:val="5"/>
            <w:shd w:val="pct25" w:color="auto" w:fill="auto"/>
            <w:vAlign w:val="center"/>
          </w:tcPr>
          <w:p w:rsidR="00283C14" w:rsidRPr="00EB4BE1" w:rsidRDefault="005213EF" w:rsidP="002B6489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13EF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ADAP </w:t>
            </w:r>
            <w:r w:rsidR="00BC5E68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Insurance </w:t>
            </w:r>
            <w:r w:rsidRPr="005213EF">
              <w:rPr>
                <w:rFonts w:asciiTheme="minorHAnsi" w:hAnsiTheme="minorHAnsi"/>
                <w:b/>
                <w:bCs/>
                <w:sz w:val="24"/>
                <w:szCs w:val="24"/>
              </w:rPr>
              <w:t>Services Received: To describe ADAP-funded insurance assistance services</w:t>
            </w:r>
            <w:r w:rsidR="002B6489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and expenditures.  ADAP-funded insurance assistance includes premiums, co-pays and deductibles.  Co-pays and deductibles for medications should be reported in this section.</w:t>
            </w:r>
          </w:p>
        </w:tc>
      </w:tr>
      <w:tr w:rsidR="00283C14" w:rsidRPr="003223A4" w:rsidTr="00A27EC4">
        <w:tc>
          <w:tcPr>
            <w:tcW w:w="897" w:type="dxa"/>
            <w:vAlign w:val="center"/>
          </w:tcPr>
          <w:p w:rsidR="008C4E70" w:rsidRPr="00D75ACD" w:rsidRDefault="00A401D3" w:rsidP="00582855">
            <w:pPr>
              <w:ind w:left="360"/>
              <w:jc w:val="center"/>
              <w:rPr>
                <w:rFonts w:asciiTheme="minorHAnsi" w:hAnsiTheme="minorHAnsi"/>
                <w:bCs/>
              </w:rPr>
            </w:pPr>
            <w:r w:rsidRPr="00D75ACD">
              <w:rPr>
                <w:rFonts w:asciiTheme="minorHAnsi" w:hAnsiTheme="minorHAnsi"/>
                <w:bCs/>
              </w:rPr>
              <w:t>20</w:t>
            </w:r>
          </w:p>
        </w:tc>
        <w:tc>
          <w:tcPr>
            <w:tcW w:w="2252" w:type="dxa"/>
            <w:vAlign w:val="center"/>
          </w:tcPr>
          <w:p w:rsidR="00283C14" w:rsidRPr="003223A4" w:rsidRDefault="005213EF" w:rsidP="00001C4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213EF">
              <w:rPr>
                <w:rFonts w:asciiTheme="minorHAnsi" w:hAnsiTheme="minorHAnsi"/>
              </w:rPr>
              <w:t xml:space="preserve">Did this client receive any ADAP-funded </w:t>
            </w:r>
            <w:r w:rsidRPr="005213EF">
              <w:rPr>
                <w:rFonts w:asciiTheme="minorHAnsi" w:hAnsiTheme="minorHAnsi"/>
                <w:u w:val="single"/>
              </w:rPr>
              <w:t xml:space="preserve">insurance assistance </w:t>
            </w:r>
            <w:r w:rsidRPr="005213EF">
              <w:rPr>
                <w:rFonts w:asciiTheme="minorHAnsi" w:hAnsiTheme="minorHAnsi"/>
              </w:rPr>
              <w:t>during this reporting period, including Medicare Part D premiums?</w:t>
            </w:r>
          </w:p>
        </w:tc>
        <w:tc>
          <w:tcPr>
            <w:tcW w:w="5307" w:type="dxa"/>
            <w:vAlign w:val="center"/>
          </w:tcPr>
          <w:p w:rsidR="00283C14" w:rsidRPr="00582855" w:rsidRDefault="005213EF" w:rsidP="00001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82855">
              <w:rPr>
                <w:rFonts w:asciiTheme="minorHAnsi" w:hAnsiTheme="minorHAnsi"/>
              </w:rPr>
              <w:t>This includes premiums, deductibles and co-payments for which ADAP funds were used.</w:t>
            </w:r>
          </w:p>
          <w:p w:rsidR="009C2ABA" w:rsidRPr="00582855" w:rsidRDefault="009C2ABA" w:rsidP="0069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22" w:type="dxa"/>
            <w:vAlign w:val="center"/>
          </w:tcPr>
          <w:p w:rsidR="00283C14" w:rsidRPr="00582855" w:rsidRDefault="005213EF" w:rsidP="00582855">
            <w:pPr>
              <w:numPr>
                <w:ilvl w:val="0"/>
                <w:numId w:val="12"/>
              </w:numPr>
              <w:kinsoku w:val="0"/>
              <w:overflowPunct w:val="0"/>
              <w:spacing w:after="0" w:line="240" w:lineRule="auto"/>
              <w:textAlignment w:val="baseline"/>
              <w:rPr>
                <w:rFonts w:asciiTheme="minorHAnsi" w:hAnsiTheme="minorHAnsi"/>
              </w:rPr>
            </w:pPr>
            <w:r w:rsidRPr="00582855">
              <w:rPr>
                <w:rFonts w:asciiTheme="minorHAnsi" w:hAnsiTheme="minorHAnsi"/>
              </w:rPr>
              <w:t>No</w:t>
            </w:r>
            <w:r w:rsidR="00455A2F" w:rsidRPr="00582855">
              <w:rPr>
                <w:rFonts w:asciiTheme="minorHAnsi" w:hAnsiTheme="minorHAnsi"/>
              </w:rPr>
              <w:t xml:space="preserve"> (skip to </w:t>
            </w:r>
            <w:r w:rsidR="00A616F9" w:rsidRPr="00582855">
              <w:rPr>
                <w:rFonts w:asciiTheme="minorHAnsi" w:hAnsiTheme="minorHAnsi"/>
              </w:rPr>
              <w:t>Item</w:t>
            </w:r>
            <w:r w:rsidR="00455A2F" w:rsidRPr="00582855">
              <w:rPr>
                <w:rFonts w:asciiTheme="minorHAnsi" w:hAnsiTheme="minorHAnsi"/>
              </w:rPr>
              <w:t xml:space="preserve"> #25)</w:t>
            </w:r>
          </w:p>
          <w:p w:rsidR="00283C14" w:rsidRPr="00582855" w:rsidRDefault="005213EF" w:rsidP="00582855">
            <w:pPr>
              <w:numPr>
                <w:ilvl w:val="0"/>
                <w:numId w:val="12"/>
              </w:numPr>
              <w:kinsoku w:val="0"/>
              <w:overflowPunct w:val="0"/>
              <w:spacing w:after="0" w:line="240" w:lineRule="auto"/>
              <w:textAlignment w:val="baseline"/>
              <w:rPr>
                <w:rFonts w:asciiTheme="minorHAnsi" w:hAnsiTheme="minorHAnsi"/>
              </w:rPr>
            </w:pPr>
            <w:r w:rsidRPr="00582855">
              <w:rPr>
                <w:rFonts w:asciiTheme="minorHAnsi" w:hAnsiTheme="minorHAnsi"/>
              </w:rPr>
              <w:t>Yes</w:t>
            </w:r>
          </w:p>
        </w:tc>
        <w:tc>
          <w:tcPr>
            <w:tcW w:w="2432" w:type="dxa"/>
            <w:vAlign w:val="center"/>
          </w:tcPr>
          <w:p w:rsidR="00283C14" w:rsidRPr="003223A4" w:rsidRDefault="005213EF" w:rsidP="00001C4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213EF">
              <w:rPr>
                <w:rFonts w:asciiTheme="minorHAnsi" w:hAnsiTheme="minorHAnsi"/>
              </w:rPr>
              <w:t>To describe service utilization</w:t>
            </w:r>
          </w:p>
        </w:tc>
      </w:tr>
      <w:tr w:rsidR="003C4ACD" w:rsidRPr="003223A4" w:rsidTr="009A73C7">
        <w:trPr>
          <w:cantSplit/>
          <w:trHeight w:val="1134"/>
        </w:trPr>
        <w:tc>
          <w:tcPr>
            <w:tcW w:w="897" w:type="dxa"/>
            <w:textDirection w:val="btLr"/>
            <w:vAlign w:val="center"/>
          </w:tcPr>
          <w:p w:rsidR="003C4ACD" w:rsidRPr="00282658" w:rsidRDefault="003C4ACD" w:rsidP="009A73C7">
            <w:pPr>
              <w:ind w:left="360" w:right="113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52" w:type="dxa"/>
            <w:vAlign w:val="center"/>
          </w:tcPr>
          <w:p w:rsidR="003C4ACD" w:rsidRDefault="003C4ACD" w:rsidP="00001C4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What type of ADAP-funded insurance assistance did the client receive?</w:t>
            </w:r>
          </w:p>
          <w:p w:rsidR="00DA3458" w:rsidRPr="00DA3458" w:rsidRDefault="00DA3458" w:rsidP="00001C4C">
            <w:pPr>
              <w:spacing w:after="0" w:line="240" w:lineRule="auto"/>
              <w:jc w:val="center"/>
              <w:rPr>
                <w:rFonts w:asciiTheme="minorHAnsi" w:hAnsiTheme="minorHAnsi"/>
                <w:b/>
                <w:u w:val="single"/>
              </w:rPr>
            </w:pPr>
            <w:r w:rsidRPr="00DA3458">
              <w:rPr>
                <w:rFonts w:asciiTheme="minorHAnsi" w:hAnsiTheme="minorHAnsi"/>
                <w:b/>
                <w:u w:val="single"/>
              </w:rPr>
              <w:t>See Field #67</w:t>
            </w:r>
          </w:p>
        </w:tc>
        <w:tc>
          <w:tcPr>
            <w:tcW w:w="5307" w:type="dxa"/>
            <w:vAlign w:val="center"/>
          </w:tcPr>
          <w:p w:rsidR="003C4ACD" w:rsidRPr="00A9694C" w:rsidRDefault="003C4ACD" w:rsidP="00001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22" w:type="dxa"/>
            <w:vAlign w:val="center"/>
          </w:tcPr>
          <w:p w:rsidR="003C4ACD" w:rsidRPr="00582855" w:rsidRDefault="003C4ACD" w:rsidP="00DA3458">
            <w:pPr>
              <w:kinsoku w:val="0"/>
              <w:overflowPunct w:val="0"/>
              <w:spacing w:after="0" w:line="240" w:lineRule="auto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2432" w:type="dxa"/>
            <w:vAlign w:val="center"/>
          </w:tcPr>
          <w:p w:rsidR="003C4ACD" w:rsidRPr="005213EF" w:rsidRDefault="003C4ACD" w:rsidP="00001C4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283C14" w:rsidRPr="003223A4" w:rsidTr="00A27EC4">
        <w:tc>
          <w:tcPr>
            <w:tcW w:w="897" w:type="dxa"/>
            <w:vAlign w:val="center"/>
          </w:tcPr>
          <w:p w:rsidR="008C4E70" w:rsidRPr="00582855" w:rsidRDefault="0078751A" w:rsidP="00582855">
            <w:pPr>
              <w:ind w:left="3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</w:p>
        </w:tc>
        <w:tc>
          <w:tcPr>
            <w:tcW w:w="2252" w:type="dxa"/>
            <w:vAlign w:val="center"/>
          </w:tcPr>
          <w:p w:rsidR="00283C14" w:rsidRPr="003223A4" w:rsidRDefault="005213EF" w:rsidP="00FF153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213EF">
              <w:rPr>
                <w:rFonts w:asciiTheme="minorHAnsi" w:hAnsiTheme="minorHAnsi"/>
              </w:rPr>
              <w:t xml:space="preserve">Total amount of insurance </w:t>
            </w:r>
            <w:r w:rsidRPr="005213EF">
              <w:rPr>
                <w:rFonts w:asciiTheme="minorHAnsi" w:hAnsiTheme="minorHAnsi"/>
                <w:u w:val="single"/>
              </w:rPr>
              <w:t>Premium</w:t>
            </w:r>
            <w:r w:rsidRPr="005213EF">
              <w:rPr>
                <w:rFonts w:asciiTheme="minorHAnsi" w:hAnsiTheme="minorHAnsi"/>
              </w:rPr>
              <w:t xml:space="preserve"> paid on behalf of this client during the reporting period [including Medicare Part D].</w:t>
            </w:r>
          </w:p>
        </w:tc>
        <w:tc>
          <w:tcPr>
            <w:tcW w:w="5307" w:type="dxa"/>
            <w:vAlign w:val="center"/>
          </w:tcPr>
          <w:p w:rsidR="00283C14" w:rsidRPr="00A9694C" w:rsidRDefault="005213EF" w:rsidP="00001C4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A9694C">
              <w:rPr>
                <w:rFonts w:asciiTheme="minorHAnsi" w:hAnsiTheme="minorHAnsi"/>
              </w:rPr>
              <w:t xml:space="preserve">The total amount of insurance premium paid on behalf of the client.  This pertains to any premium </w:t>
            </w:r>
            <w:r w:rsidRPr="00A9694C">
              <w:rPr>
                <w:rFonts w:asciiTheme="minorHAnsi" w:hAnsiTheme="minorHAnsi"/>
                <w:u w:val="single"/>
              </w:rPr>
              <w:t>paid</w:t>
            </w:r>
            <w:r w:rsidRPr="00A9694C">
              <w:rPr>
                <w:rFonts w:asciiTheme="minorHAnsi" w:hAnsiTheme="minorHAnsi"/>
              </w:rPr>
              <w:t xml:space="preserve"> during the reporting period, regardless of the time frame that it covers (i.e. if it extends outside the reporting period) </w:t>
            </w:r>
          </w:p>
        </w:tc>
        <w:tc>
          <w:tcPr>
            <w:tcW w:w="3422" w:type="dxa"/>
            <w:vAlign w:val="center"/>
          </w:tcPr>
          <w:p w:rsidR="00283C14" w:rsidRPr="00A9694C" w:rsidRDefault="005213EF" w:rsidP="00001C4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A9694C">
              <w:rPr>
                <w:rFonts w:asciiTheme="minorHAnsi" w:hAnsiTheme="minorHAnsi"/>
              </w:rPr>
              <w:t>$$$</w:t>
            </w:r>
          </w:p>
        </w:tc>
        <w:tc>
          <w:tcPr>
            <w:tcW w:w="2432" w:type="dxa"/>
            <w:vAlign w:val="center"/>
          </w:tcPr>
          <w:p w:rsidR="00283C14" w:rsidRPr="003223A4" w:rsidRDefault="005213EF" w:rsidP="00001C4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213EF">
              <w:rPr>
                <w:rFonts w:asciiTheme="minorHAnsi" w:hAnsiTheme="minorHAnsi"/>
              </w:rPr>
              <w:t>To describe service utilization and to determine annualized costs by type of insurance assistance</w:t>
            </w:r>
          </w:p>
        </w:tc>
      </w:tr>
      <w:tr w:rsidR="00283C14" w:rsidRPr="003223A4" w:rsidTr="00F92B1C">
        <w:trPr>
          <w:cantSplit/>
        </w:trPr>
        <w:tc>
          <w:tcPr>
            <w:tcW w:w="897" w:type="dxa"/>
            <w:vAlign w:val="center"/>
          </w:tcPr>
          <w:p w:rsidR="008C4E70" w:rsidRPr="00582855" w:rsidRDefault="0078751A" w:rsidP="00582855">
            <w:pPr>
              <w:ind w:left="3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</w:p>
        </w:tc>
        <w:tc>
          <w:tcPr>
            <w:tcW w:w="2252" w:type="dxa"/>
            <w:vAlign w:val="center"/>
          </w:tcPr>
          <w:p w:rsidR="00283C14" w:rsidRPr="003223A4" w:rsidRDefault="005213EF" w:rsidP="00001C4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213EF">
              <w:rPr>
                <w:rFonts w:asciiTheme="minorHAnsi" w:hAnsiTheme="minorHAnsi"/>
              </w:rPr>
              <w:t>For how many months of coverage was this insurance Premium during the reporting period?</w:t>
            </w:r>
          </w:p>
        </w:tc>
        <w:tc>
          <w:tcPr>
            <w:tcW w:w="5307" w:type="dxa"/>
            <w:vAlign w:val="center"/>
          </w:tcPr>
          <w:p w:rsidR="00283C14" w:rsidRPr="00A9694C" w:rsidRDefault="005213EF" w:rsidP="00185A6B">
            <w:pPr>
              <w:spacing w:after="0" w:line="240" w:lineRule="auto"/>
              <w:ind w:left="90" w:right="90"/>
              <w:jc w:val="center"/>
              <w:rPr>
                <w:rFonts w:asciiTheme="minorHAnsi" w:hAnsiTheme="minorHAnsi"/>
              </w:rPr>
            </w:pPr>
            <w:r w:rsidRPr="00A9694C">
              <w:rPr>
                <w:rFonts w:asciiTheme="minorHAnsi" w:hAnsiTheme="minorHAnsi"/>
              </w:rPr>
              <w:t xml:space="preserve">The total number of months of coverage for which insurance premium </w:t>
            </w:r>
            <w:r w:rsidRPr="00582855">
              <w:rPr>
                <w:rFonts w:asciiTheme="minorHAnsi" w:hAnsiTheme="minorHAnsi"/>
              </w:rPr>
              <w:t xml:space="preserve">in </w:t>
            </w:r>
            <w:r w:rsidR="00A616F9" w:rsidRPr="00582855">
              <w:rPr>
                <w:rFonts w:asciiTheme="minorHAnsi" w:hAnsiTheme="minorHAnsi"/>
              </w:rPr>
              <w:t>Item</w:t>
            </w:r>
            <w:r w:rsidRPr="00582855">
              <w:rPr>
                <w:rFonts w:asciiTheme="minorHAnsi" w:hAnsiTheme="minorHAnsi"/>
              </w:rPr>
              <w:t xml:space="preserve"> #2</w:t>
            </w:r>
            <w:r w:rsidR="00875E27">
              <w:rPr>
                <w:rFonts w:asciiTheme="minorHAnsi" w:hAnsiTheme="minorHAnsi"/>
              </w:rPr>
              <w:t>1</w:t>
            </w:r>
            <w:r w:rsidRPr="00582855">
              <w:rPr>
                <w:rFonts w:asciiTheme="minorHAnsi" w:hAnsiTheme="minorHAnsi"/>
              </w:rPr>
              <w:t xml:space="preserve"> was</w:t>
            </w:r>
            <w:r w:rsidRPr="00A9694C">
              <w:rPr>
                <w:rFonts w:asciiTheme="minorHAnsi" w:hAnsiTheme="minorHAnsi"/>
              </w:rPr>
              <w:t xml:space="preserve"> paid.  Please report all months even if they fall outside of the reporting period.</w:t>
            </w:r>
            <w:r w:rsidR="00875E27">
              <w:rPr>
                <w:rFonts w:asciiTheme="minorHAnsi" w:hAnsiTheme="minorHAnsi"/>
              </w:rPr>
              <w:t xml:space="preserve"> </w:t>
            </w:r>
            <w:r w:rsidR="00875E27" w:rsidRPr="00173215">
              <w:rPr>
                <w:rFonts w:asciiTheme="minorHAnsi" w:hAnsiTheme="minorHAnsi"/>
              </w:rPr>
              <w:t xml:space="preserve">Do not prorate if you </w:t>
            </w:r>
            <w:r w:rsidR="00173215">
              <w:rPr>
                <w:rFonts w:asciiTheme="minorHAnsi" w:hAnsiTheme="minorHAnsi"/>
              </w:rPr>
              <w:t>pay part of a client’s premium</w:t>
            </w:r>
          </w:p>
        </w:tc>
        <w:tc>
          <w:tcPr>
            <w:tcW w:w="3422" w:type="dxa"/>
            <w:vAlign w:val="center"/>
          </w:tcPr>
          <w:p w:rsidR="00283C14" w:rsidRPr="00A9694C" w:rsidRDefault="005213EF" w:rsidP="00001C4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A9694C">
              <w:rPr>
                <w:rFonts w:asciiTheme="minorHAnsi" w:hAnsiTheme="minorHAnsi"/>
              </w:rPr>
              <w:t>##</w:t>
            </w:r>
          </w:p>
        </w:tc>
        <w:tc>
          <w:tcPr>
            <w:tcW w:w="2432" w:type="dxa"/>
            <w:vAlign w:val="center"/>
          </w:tcPr>
          <w:p w:rsidR="00283C14" w:rsidRPr="003223A4" w:rsidRDefault="005213EF" w:rsidP="00001C4C">
            <w:pPr>
              <w:spacing w:before="100" w:beforeAutospacing="1" w:after="0" w:afterAutospacing="1" w:line="240" w:lineRule="auto"/>
              <w:jc w:val="center"/>
              <w:rPr>
                <w:rFonts w:asciiTheme="minorHAnsi" w:hAnsiTheme="minorHAnsi"/>
              </w:rPr>
            </w:pPr>
            <w:r w:rsidRPr="005213EF">
              <w:rPr>
                <w:rFonts w:asciiTheme="minorHAnsi" w:hAnsiTheme="minorHAnsi"/>
              </w:rPr>
              <w:t>To describe service utilization and to determine annualized costs by medication type</w:t>
            </w:r>
          </w:p>
        </w:tc>
      </w:tr>
      <w:tr w:rsidR="00A27EC4" w:rsidRPr="00001C4C" w:rsidTr="0009640D">
        <w:tc>
          <w:tcPr>
            <w:tcW w:w="900" w:type="dxa"/>
            <w:shd w:val="pct25" w:color="auto" w:fill="auto"/>
            <w:vAlign w:val="center"/>
          </w:tcPr>
          <w:p w:rsidR="00A27EC4" w:rsidRPr="00001C4C" w:rsidRDefault="00A27EC4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01C4C">
              <w:br w:type="page"/>
            </w:r>
            <w:r w:rsidRPr="00001C4C">
              <w:br w:type="page"/>
            </w:r>
            <w:r w:rsidRPr="00001C4C">
              <w:br w:type="page"/>
            </w:r>
            <w:r w:rsidRPr="00001C4C">
              <w:rPr>
                <w:b/>
                <w:bCs/>
                <w:sz w:val="24"/>
                <w:szCs w:val="24"/>
              </w:rPr>
              <w:t>Field #</w:t>
            </w:r>
          </w:p>
        </w:tc>
        <w:tc>
          <w:tcPr>
            <w:tcW w:w="2252" w:type="dxa"/>
            <w:shd w:val="pct25" w:color="auto" w:fill="auto"/>
            <w:vAlign w:val="center"/>
          </w:tcPr>
          <w:p w:rsidR="00A27EC4" w:rsidRPr="00001C4C" w:rsidRDefault="00A27EC4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01C4C">
              <w:rPr>
                <w:b/>
                <w:bCs/>
                <w:sz w:val="24"/>
                <w:szCs w:val="24"/>
              </w:rPr>
              <w:t>Variable Description</w:t>
            </w:r>
          </w:p>
        </w:tc>
        <w:tc>
          <w:tcPr>
            <w:tcW w:w="5306" w:type="dxa"/>
            <w:shd w:val="pct25" w:color="auto" w:fill="auto"/>
            <w:vAlign w:val="center"/>
          </w:tcPr>
          <w:p w:rsidR="00A27EC4" w:rsidRPr="00001C4C" w:rsidRDefault="00A27EC4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01C4C">
              <w:rPr>
                <w:b/>
                <w:bCs/>
                <w:sz w:val="24"/>
                <w:szCs w:val="24"/>
              </w:rPr>
              <w:t>Variable definition</w:t>
            </w:r>
          </w:p>
        </w:tc>
        <w:tc>
          <w:tcPr>
            <w:tcW w:w="3421" w:type="dxa"/>
            <w:shd w:val="pct25" w:color="auto" w:fill="auto"/>
            <w:vAlign w:val="center"/>
          </w:tcPr>
          <w:p w:rsidR="00A27EC4" w:rsidRPr="00001C4C" w:rsidRDefault="00A27EC4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Allowed Values</w:t>
            </w:r>
          </w:p>
        </w:tc>
        <w:tc>
          <w:tcPr>
            <w:tcW w:w="2431" w:type="dxa"/>
            <w:shd w:val="pct25" w:color="auto" w:fill="auto"/>
            <w:vAlign w:val="center"/>
          </w:tcPr>
          <w:p w:rsidR="00A27EC4" w:rsidRPr="00001C4C" w:rsidRDefault="00A27EC4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01C4C">
              <w:rPr>
                <w:b/>
                <w:bCs/>
                <w:sz w:val="24"/>
                <w:szCs w:val="24"/>
              </w:rPr>
              <w:t>Rationale</w:t>
            </w:r>
          </w:p>
        </w:tc>
      </w:tr>
      <w:tr w:rsidR="00A27EC4" w:rsidRPr="003223A4" w:rsidTr="00BC5E68">
        <w:tc>
          <w:tcPr>
            <w:tcW w:w="14310" w:type="dxa"/>
            <w:gridSpan w:val="5"/>
            <w:shd w:val="pct25" w:color="auto" w:fill="auto"/>
            <w:vAlign w:val="center"/>
          </w:tcPr>
          <w:p w:rsidR="00A27EC4" w:rsidRPr="00EB4BE1" w:rsidRDefault="0009640D" w:rsidP="00BC5E68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13EF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ADAP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Insurance </w:t>
            </w:r>
            <w:r w:rsidRPr="005213EF">
              <w:rPr>
                <w:rFonts w:asciiTheme="minorHAnsi" w:hAnsiTheme="minorHAnsi"/>
                <w:b/>
                <w:bCs/>
                <w:sz w:val="24"/>
                <w:szCs w:val="24"/>
              </w:rPr>
              <w:t>Services Received: To describe ADAP-funded insurance assistance services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and expenditures.  ADAP-funded insurance assistance includes premiums, co-pays and deductibles.  Co-pays and deductibles for medications should be reported in this section.</w:t>
            </w:r>
          </w:p>
        </w:tc>
      </w:tr>
      <w:tr w:rsidR="00283C14" w:rsidRPr="003223A4" w:rsidTr="0009640D">
        <w:tc>
          <w:tcPr>
            <w:tcW w:w="900" w:type="dxa"/>
            <w:vAlign w:val="center"/>
          </w:tcPr>
          <w:p w:rsidR="008C4E70" w:rsidRPr="00582855" w:rsidRDefault="0078751A" w:rsidP="00582855">
            <w:pPr>
              <w:ind w:left="3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</w:p>
        </w:tc>
        <w:tc>
          <w:tcPr>
            <w:tcW w:w="2252" w:type="dxa"/>
            <w:vAlign w:val="center"/>
          </w:tcPr>
          <w:p w:rsidR="008C4E70" w:rsidRPr="002B6489" w:rsidRDefault="005213EF">
            <w:pPr>
              <w:spacing w:after="0" w:line="240" w:lineRule="auto"/>
              <w:jc w:val="center"/>
              <w:rPr>
                <w:rFonts w:asciiTheme="minorHAnsi" w:hAnsiTheme="minorHAnsi"/>
                <w:highlight w:val="yellow"/>
              </w:rPr>
            </w:pPr>
            <w:r w:rsidRPr="00F73B40">
              <w:rPr>
                <w:rFonts w:asciiTheme="minorHAnsi" w:hAnsiTheme="minorHAnsi"/>
              </w:rPr>
              <w:t>Total amount of deductible and co-pays paid on behalf of this client during the reporting period.</w:t>
            </w:r>
          </w:p>
        </w:tc>
        <w:tc>
          <w:tcPr>
            <w:tcW w:w="5306" w:type="dxa"/>
            <w:vAlign w:val="center"/>
          </w:tcPr>
          <w:p w:rsidR="00283C14" w:rsidRPr="003223A4" w:rsidRDefault="005213EF" w:rsidP="00D9281B">
            <w:pPr>
              <w:spacing w:after="0" w:line="240" w:lineRule="auto"/>
              <w:ind w:left="90" w:right="90"/>
              <w:jc w:val="center"/>
              <w:rPr>
                <w:rFonts w:asciiTheme="minorHAnsi" w:hAnsiTheme="minorHAnsi"/>
              </w:rPr>
            </w:pPr>
            <w:r w:rsidRPr="005213EF">
              <w:rPr>
                <w:rFonts w:asciiTheme="minorHAnsi" w:hAnsiTheme="minorHAnsi"/>
              </w:rPr>
              <w:t xml:space="preserve">The total amount of insurance deductibles and co-pays paid on behalf of the client, </w:t>
            </w:r>
            <w:r w:rsidR="00D9281B" w:rsidRPr="005213EF">
              <w:rPr>
                <w:rFonts w:asciiTheme="minorHAnsi" w:hAnsiTheme="minorHAnsi"/>
              </w:rPr>
              <w:t xml:space="preserve">including </w:t>
            </w:r>
            <w:r w:rsidR="00D9281B">
              <w:rPr>
                <w:rFonts w:asciiTheme="minorHAnsi" w:hAnsiTheme="minorHAnsi"/>
              </w:rPr>
              <w:t xml:space="preserve">all </w:t>
            </w:r>
            <w:r w:rsidRPr="005213EF">
              <w:rPr>
                <w:rFonts w:asciiTheme="minorHAnsi" w:hAnsiTheme="minorHAnsi"/>
              </w:rPr>
              <w:t>Medicare Part D</w:t>
            </w:r>
            <w:r w:rsidR="00D9281B">
              <w:rPr>
                <w:rFonts w:asciiTheme="minorHAnsi" w:hAnsiTheme="minorHAnsi"/>
              </w:rPr>
              <w:t xml:space="preserve"> deductibles and co-pays</w:t>
            </w:r>
            <w:r w:rsidRPr="005213EF">
              <w:rPr>
                <w:rFonts w:asciiTheme="minorHAnsi" w:hAnsiTheme="minorHAnsi"/>
              </w:rPr>
              <w:t>.   The amount reported should be based on the date that the deductible</w:t>
            </w:r>
            <w:r w:rsidR="002B6489">
              <w:rPr>
                <w:rFonts w:asciiTheme="minorHAnsi" w:hAnsiTheme="minorHAnsi"/>
              </w:rPr>
              <w:t xml:space="preserve"> or co-pay</w:t>
            </w:r>
            <w:r w:rsidRPr="005213EF">
              <w:rPr>
                <w:rFonts w:asciiTheme="minorHAnsi" w:hAnsiTheme="minorHAnsi"/>
              </w:rPr>
              <w:t xml:space="preserve"> was paid.</w:t>
            </w:r>
          </w:p>
        </w:tc>
        <w:tc>
          <w:tcPr>
            <w:tcW w:w="3421" w:type="dxa"/>
            <w:vAlign w:val="center"/>
          </w:tcPr>
          <w:p w:rsidR="00283C14" w:rsidRPr="003223A4" w:rsidRDefault="005213EF" w:rsidP="00001C4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213EF">
              <w:rPr>
                <w:rFonts w:asciiTheme="minorHAnsi" w:hAnsiTheme="minorHAnsi"/>
              </w:rPr>
              <w:t>$$$</w:t>
            </w:r>
          </w:p>
        </w:tc>
        <w:tc>
          <w:tcPr>
            <w:tcW w:w="2431" w:type="dxa"/>
            <w:vAlign w:val="center"/>
          </w:tcPr>
          <w:p w:rsidR="00283C14" w:rsidRPr="003223A4" w:rsidRDefault="005213EF" w:rsidP="00001C4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213EF">
              <w:rPr>
                <w:rFonts w:asciiTheme="minorHAnsi" w:hAnsiTheme="minorHAnsi"/>
              </w:rPr>
              <w:t>To describe service utilization and to determine annualized costs by medication type</w:t>
            </w:r>
          </w:p>
        </w:tc>
      </w:tr>
      <w:tr w:rsidR="007C2CA7" w:rsidRPr="00361FC6" w:rsidTr="00BC5E68">
        <w:tc>
          <w:tcPr>
            <w:tcW w:w="14310" w:type="dxa"/>
            <w:gridSpan w:val="5"/>
            <w:shd w:val="pct25" w:color="auto" w:fill="auto"/>
            <w:vAlign w:val="center"/>
          </w:tcPr>
          <w:p w:rsidR="007C2CA7" w:rsidRPr="00361FC6" w:rsidRDefault="00BC5E68" w:rsidP="003D0398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F73B40">
              <w:rPr>
                <w:rFonts w:asciiTheme="minorHAnsi" w:hAnsiTheme="minorHAnsi"/>
                <w:b/>
                <w:bCs/>
              </w:rPr>
              <w:t>Drugs and Drug Expenditures: To describe the ADAP-funded medications dispensed to clients and total expenditures for those services. This section is only for clients who were dispensed ADAP-funded medications paid in full by ADAP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Pr="00BC5E68">
              <w:rPr>
                <w:rFonts w:asciiTheme="minorHAnsi" w:hAnsiTheme="minorHAnsi"/>
                <w:b/>
                <w:bCs/>
              </w:rPr>
              <w:t>(i.e. not clients for whom only the co-pay or deductible was paid). This includes ARVs, Hepatitis B</w:t>
            </w:r>
            <w:r w:rsidR="00FF1534">
              <w:rPr>
                <w:rFonts w:asciiTheme="minorHAnsi" w:hAnsiTheme="minorHAnsi"/>
                <w:b/>
                <w:bCs/>
              </w:rPr>
              <w:t xml:space="preserve">, </w:t>
            </w:r>
            <w:r w:rsidRPr="00BC5E68">
              <w:rPr>
                <w:rFonts w:asciiTheme="minorHAnsi" w:hAnsiTheme="minorHAnsi"/>
                <w:b/>
                <w:bCs/>
              </w:rPr>
              <w:t>Hepatitis C</w:t>
            </w:r>
            <w:r w:rsidR="00FF1534">
              <w:rPr>
                <w:rFonts w:asciiTheme="minorHAnsi" w:hAnsiTheme="minorHAnsi"/>
                <w:b/>
                <w:bCs/>
              </w:rPr>
              <w:t xml:space="preserve"> and A1-OI</w:t>
            </w:r>
            <w:r w:rsidRPr="00BC5E68">
              <w:rPr>
                <w:rFonts w:asciiTheme="minorHAnsi" w:hAnsiTheme="minorHAnsi"/>
                <w:b/>
                <w:bCs/>
              </w:rPr>
              <w:t xml:space="preserve"> medications.</w:t>
            </w:r>
          </w:p>
        </w:tc>
      </w:tr>
      <w:tr w:rsidR="007C2CA7" w:rsidRPr="00361FC6" w:rsidTr="00450EE7">
        <w:trPr>
          <w:trHeight w:val="1403"/>
        </w:trPr>
        <w:tc>
          <w:tcPr>
            <w:tcW w:w="900" w:type="dxa"/>
            <w:vAlign w:val="center"/>
          </w:tcPr>
          <w:p w:rsidR="00707A25" w:rsidRPr="00540618" w:rsidRDefault="0078751A" w:rsidP="00582855">
            <w:pPr>
              <w:ind w:left="360"/>
              <w:jc w:val="center"/>
            </w:pPr>
            <w:r w:rsidRPr="00540618">
              <w:t>25</w:t>
            </w:r>
          </w:p>
        </w:tc>
        <w:tc>
          <w:tcPr>
            <w:tcW w:w="2252" w:type="dxa"/>
            <w:vAlign w:val="center"/>
          </w:tcPr>
          <w:p w:rsidR="007C2CA7" w:rsidRPr="00185A6B" w:rsidRDefault="007C2CA7" w:rsidP="00BC5E68">
            <w:pPr>
              <w:spacing w:after="0" w:line="240" w:lineRule="auto"/>
              <w:jc w:val="center"/>
            </w:pPr>
            <w:r w:rsidRPr="00185A6B">
              <w:t xml:space="preserve">Were any ADAP-funded </w:t>
            </w:r>
            <w:r w:rsidRPr="00185A6B">
              <w:rPr>
                <w:u w:val="single"/>
              </w:rPr>
              <w:t xml:space="preserve">medications </w:t>
            </w:r>
            <w:r w:rsidRPr="00185A6B">
              <w:t>dispensed to this client during this reporting period?</w:t>
            </w:r>
          </w:p>
        </w:tc>
        <w:tc>
          <w:tcPr>
            <w:tcW w:w="5306" w:type="dxa"/>
            <w:vAlign w:val="center"/>
          </w:tcPr>
          <w:p w:rsidR="007C2CA7" w:rsidRPr="00185A6B" w:rsidRDefault="00A67A73" w:rsidP="00BC5E68">
            <w:pPr>
              <w:pStyle w:val="ListParagraph"/>
              <w:ind w:left="90" w:right="9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5A6B">
              <w:rPr>
                <w:rFonts w:ascii="Calibri" w:hAnsi="Calibri" w:cs="Calibri"/>
                <w:sz w:val="22"/>
                <w:szCs w:val="22"/>
              </w:rPr>
              <w:t>Whether or not ADAP-funded medications were dispensed to this client during this reporting period?  ADAP-funded medications include any medication on your ADAP formulary which was paid for in full by ADAP funds.</w:t>
            </w:r>
          </w:p>
        </w:tc>
        <w:tc>
          <w:tcPr>
            <w:tcW w:w="3421" w:type="dxa"/>
            <w:vAlign w:val="center"/>
          </w:tcPr>
          <w:p w:rsidR="007C2CA7" w:rsidRPr="00185A6B" w:rsidRDefault="007C2CA7" w:rsidP="00582855">
            <w:pPr>
              <w:numPr>
                <w:ilvl w:val="0"/>
                <w:numId w:val="11"/>
              </w:numPr>
              <w:kinsoku w:val="0"/>
              <w:overflowPunct w:val="0"/>
              <w:spacing w:after="0" w:line="240" w:lineRule="auto"/>
              <w:textAlignment w:val="baseline"/>
            </w:pPr>
            <w:r w:rsidRPr="00185A6B">
              <w:t>No (skip to end)</w:t>
            </w:r>
          </w:p>
          <w:p w:rsidR="007C2CA7" w:rsidRPr="00185A6B" w:rsidRDefault="007C2CA7" w:rsidP="00582855">
            <w:pPr>
              <w:pStyle w:val="ListParagraph"/>
              <w:numPr>
                <w:ilvl w:val="0"/>
                <w:numId w:val="13"/>
              </w:numPr>
              <w:tabs>
                <w:tab w:val="num" w:pos="720"/>
              </w:tabs>
              <w:rPr>
                <w:rFonts w:ascii="Calibri" w:hAnsi="Calibri" w:cs="Calibri"/>
                <w:sz w:val="22"/>
                <w:szCs w:val="22"/>
              </w:rPr>
            </w:pPr>
            <w:r w:rsidRPr="00185A6B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2431" w:type="dxa"/>
            <w:vAlign w:val="center"/>
          </w:tcPr>
          <w:p w:rsidR="007C2CA7" w:rsidRPr="00185A6B" w:rsidRDefault="007C2CA7" w:rsidP="00BC5E68">
            <w:pPr>
              <w:spacing w:after="0" w:line="240" w:lineRule="auto"/>
              <w:jc w:val="center"/>
            </w:pPr>
            <w:r w:rsidRPr="00185A6B">
              <w:t>To describe service utilization</w:t>
            </w:r>
          </w:p>
        </w:tc>
      </w:tr>
      <w:tr w:rsidR="007C2CA7" w:rsidRPr="00361FC6" w:rsidTr="00A27EC4">
        <w:trPr>
          <w:trHeight w:val="1529"/>
        </w:trPr>
        <w:tc>
          <w:tcPr>
            <w:tcW w:w="900" w:type="dxa"/>
            <w:vAlign w:val="center"/>
          </w:tcPr>
          <w:p w:rsidR="007C2CA7" w:rsidRPr="00540618" w:rsidRDefault="00AF5E12" w:rsidP="00582855">
            <w:pPr>
              <w:ind w:left="360"/>
            </w:pPr>
            <w:r w:rsidRPr="00540618">
              <w:t>26</w:t>
            </w:r>
          </w:p>
        </w:tc>
        <w:tc>
          <w:tcPr>
            <w:tcW w:w="2252" w:type="dxa"/>
            <w:vAlign w:val="center"/>
          </w:tcPr>
          <w:p w:rsidR="007C2CA7" w:rsidRPr="00A9694C" w:rsidRDefault="007C2CA7" w:rsidP="00BC5E68">
            <w:pPr>
              <w:spacing w:after="0" w:line="240" w:lineRule="auto"/>
              <w:jc w:val="center"/>
            </w:pPr>
            <w:r w:rsidRPr="00A9694C">
              <w:t>Please list the ADAP-funded medication dispensed to the client during this reporting period.</w:t>
            </w:r>
          </w:p>
        </w:tc>
        <w:tc>
          <w:tcPr>
            <w:tcW w:w="5306" w:type="dxa"/>
            <w:vAlign w:val="center"/>
          </w:tcPr>
          <w:p w:rsidR="00670A8D" w:rsidRPr="00A9694C" w:rsidRDefault="007C2CA7" w:rsidP="00670A8D">
            <w:pPr>
              <w:pStyle w:val="ListParagraph"/>
              <w:ind w:left="9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694C">
              <w:rPr>
                <w:rFonts w:ascii="Calibri" w:hAnsi="Calibri" w:cs="Calibri"/>
                <w:sz w:val="22"/>
                <w:szCs w:val="22"/>
              </w:rPr>
              <w:t xml:space="preserve">The specific list of ADAP funded medications that were dispensed to the client during the reporting period.  </w:t>
            </w:r>
            <w:r w:rsidRPr="00A9694C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Please use the </w:t>
            </w:r>
            <w:r w:rsidR="00670A8D" w:rsidRPr="00A9694C">
              <w:rPr>
                <w:rFonts w:ascii="Calibri" w:hAnsi="Calibri" w:cs="Calibri"/>
                <w:b/>
                <w:sz w:val="22"/>
                <w:szCs w:val="22"/>
                <w:u w:val="single"/>
              </w:rPr>
              <w:t>five-digit drug code (d</w:t>
            </w:r>
            <w:r w:rsidR="004E7030" w:rsidRPr="00A9694C">
              <w:rPr>
                <w:rFonts w:ascii="Calibri" w:hAnsi="Calibri" w:cs="Calibri"/>
                <w:b/>
                <w:sz w:val="22"/>
                <w:szCs w:val="22"/>
                <w:u w:val="single"/>
              </w:rPr>
              <w:t>#####</w:t>
            </w:r>
            <w:r w:rsidR="00670A8D" w:rsidRPr="00A9694C">
              <w:rPr>
                <w:rFonts w:ascii="Calibri" w:hAnsi="Calibri" w:cs="Calibri"/>
                <w:b/>
                <w:sz w:val="22"/>
                <w:szCs w:val="22"/>
                <w:u w:val="single"/>
              </w:rPr>
              <w:t>) of the medication</w:t>
            </w:r>
            <w:r w:rsidRPr="00A9694C">
              <w:rPr>
                <w:rFonts w:ascii="Calibri" w:hAnsi="Calibri" w:cs="Calibri"/>
                <w:sz w:val="22"/>
                <w:szCs w:val="22"/>
              </w:rPr>
              <w:t xml:space="preserve">.  </w:t>
            </w:r>
          </w:p>
          <w:p w:rsidR="007C2CA7" w:rsidRPr="00A9694C" w:rsidRDefault="00A616F9" w:rsidP="00F96D08">
            <w:pPr>
              <w:pStyle w:val="ListParagraph"/>
              <w:ind w:left="9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2F04">
              <w:rPr>
                <w:rFonts w:ascii="Calibri" w:hAnsi="Calibri" w:cs="Calibri"/>
                <w:sz w:val="22"/>
                <w:szCs w:val="22"/>
              </w:rPr>
              <w:t>Item</w:t>
            </w:r>
            <w:r w:rsidR="00F96D08" w:rsidRPr="00B92F04">
              <w:rPr>
                <w:rFonts w:ascii="Calibri" w:hAnsi="Calibri" w:cs="Calibri"/>
                <w:sz w:val="22"/>
                <w:szCs w:val="22"/>
              </w:rPr>
              <w:t>s</w:t>
            </w:r>
            <w:r w:rsidR="007C2CA7" w:rsidRPr="00B92F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85A6B" w:rsidRPr="00B92F04">
              <w:rPr>
                <w:rFonts w:ascii="Calibri" w:hAnsi="Calibri" w:cs="Calibri"/>
                <w:sz w:val="22"/>
                <w:szCs w:val="22"/>
              </w:rPr>
              <w:t>#</w:t>
            </w:r>
            <w:r w:rsidR="00F96D08" w:rsidRPr="00B92F04">
              <w:rPr>
                <w:rFonts w:ascii="Calibri" w:hAnsi="Calibri" w:cs="Calibri"/>
                <w:sz w:val="22"/>
                <w:szCs w:val="22"/>
              </w:rPr>
              <w:t>26-29</w:t>
            </w:r>
            <w:r w:rsidR="007C2CA7" w:rsidRPr="003C4ACD">
              <w:rPr>
                <w:rFonts w:ascii="Calibri" w:hAnsi="Calibri" w:cs="Calibri"/>
                <w:sz w:val="22"/>
                <w:szCs w:val="22"/>
              </w:rPr>
              <w:t xml:space="preserve"> will be reported</w:t>
            </w:r>
            <w:r w:rsidR="007C2CA7" w:rsidRPr="00A9694C">
              <w:rPr>
                <w:rFonts w:ascii="Calibri" w:hAnsi="Calibri" w:cs="Calibri"/>
                <w:sz w:val="22"/>
                <w:szCs w:val="22"/>
              </w:rPr>
              <w:t xml:space="preserve"> for each ADAP-funded medication.</w:t>
            </w:r>
          </w:p>
        </w:tc>
        <w:tc>
          <w:tcPr>
            <w:tcW w:w="3421" w:type="dxa"/>
            <w:vAlign w:val="center"/>
          </w:tcPr>
          <w:p w:rsidR="007C2CA7" w:rsidRPr="00185A6B" w:rsidRDefault="00705056" w:rsidP="00705056">
            <w:pPr>
              <w:jc w:val="center"/>
            </w:pPr>
            <w:r w:rsidRPr="004E7030">
              <w:t>d</w:t>
            </w:r>
            <w:r w:rsidR="007C2CA7" w:rsidRPr="004E7030">
              <w:t>#####</w:t>
            </w:r>
          </w:p>
        </w:tc>
        <w:tc>
          <w:tcPr>
            <w:tcW w:w="2431" w:type="dxa"/>
            <w:vAlign w:val="center"/>
          </w:tcPr>
          <w:p w:rsidR="007C2CA7" w:rsidRPr="00185A6B" w:rsidRDefault="007C2CA7" w:rsidP="00BC5E68">
            <w:pPr>
              <w:spacing w:after="0" w:line="240" w:lineRule="auto"/>
              <w:jc w:val="center"/>
              <w:rPr>
                <w:i/>
                <w:iCs/>
              </w:rPr>
            </w:pPr>
            <w:r w:rsidRPr="00185A6B">
              <w:t>To describe service utilization and to determine annualized costs by medication type</w:t>
            </w:r>
          </w:p>
        </w:tc>
      </w:tr>
    </w:tbl>
    <w:p w:rsidR="0009640D" w:rsidRDefault="0009640D">
      <w:r>
        <w:br w:type="page"/>
      </w:r>
    </w:p>
    <w:tbl>
      <w:tblPr>
        <w:tblW w:w="143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2250"/>
        <w:gridCol w:w="5310"/>
        <w:gridCol w:w="3598"/>
        <w:gridCol w:w="2252"/>
      </w:tblGrid>
      <w:tr w:rsidR="00840C19" w:rsidRPr="00001C4C" w:rsidTr="00840C19">
        <w:tc>
          <w:tcPr>
            <w:tcW w:w="900" w:type="dxa"/>
            <w:shd w:val="pct25" w:color="auto" w:fill="auto"/>
            <w:vAlign w:val="center"/>
          </w:tcPr>
          <w:p w:rsidR="0009640D" w:rsidRPr="00A616F9" w:rsidRDefault="0009640D" w:rsidP="008121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616F9">
              <w:br w:type="page"/>
            </w:r>
            <w:r w:rsidRPr="00A616F9">
              <w:br w:type="page"/>
            </w:r>
            <w:r w:rsidRPr="00A616F9">
              <w:br w:type="page"/>
            </w:r>
            <w:r w:rsidRPr="00A616F9">
              <w:rPr>
                <w:b/>
                <w:bCs/>
                <w:sz w:val="24"/>
                <w:szCs w:val="24"/>
              </w:rPr>
              <w:t>Field #</w:t>
            </w:r>
          </w:p>
        </w:tc>
        <w:tc>
          <w:tcPr>
            <w:tcW w:w="2250" w:type="dxa"/>
            <w:shd w:val="pct25" w:color="auto" w:fill="auto"/>
            <w:vAlign w:val="center"/>
          </w:tcPr>
          <w:p w:rsidR="0009640D" w:rsidRPr="00A616F9" w:rsidRDefault="0009640D" w:rsidP="008121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616F9">
              <w:rPr>
                <w:b/>
                <w:bCs/>
                <w:sz w:val="24"/>
                <w:szCs w:val="24"/>
              </w:rPr>
              <w:t>Variable Description</w:t>
            </w:r>
          </w:p>
        </w:tc>
        <w:tc>
          <w:tcPr>
            <w:tcW w:w="5310" w:type="dxa"/>
            <w:shd w:val="pct25" w:color="auto" w:fill="auto"/>
            <w:vAlign w:val="center"/>
          </w:tcPr>
          <w:p w:rsidR="0009640D" w:rsidRPr="00001C4C" w:rsidRDefault="0009640D" w:rsidP="008121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01C4C">
              <w:rPr>
                <w:b/>
                <w:bCs/>
                <w:sz w:val="24"/>
                <w:szCs w:val="24"/>
              </w:rPr>
              <w:t>Variable definition</w:t>
            </w:r>
          </w:p>
        </w:tc>
        <w:tc>
          <w:tcPr>
            <w:tcW w:w="3598" w:type="dxa"/>
            <w:shd w:val="pct25" w:color="auto" w:fill="auto"/>
            <w:vAlign w:val="center"/>
          </w:tcPr>
          <w:p w:rsidR="0009640D" w:rsidRPr="00001C4C" w:rsidRDefault="0009640D" w:rsidP="008121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Allowed Values</w:t>
            </w:r>
          </w:p>
        </w:tc>
        <w:tc>
          <w:tcPr>
            <w:tcW w:w="2252" w:type="dxa"/>
            <w:shd w:val="pct25" w:color="auto" w:fill="auto"/>
            <w:vAlign w:val="center"/>
          </w:tcPr>
          <w:p w:rsidR="0009640D" w:rsidRPr="00001C4C" w:rsidRDefault="0009640D" w:rsidP="008121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01C4C">
              <w:rPr>
                <w:b/>
                <w:bCs/>
                <w:sz w:val="24"/>
                <w:szCs w:val="24"/>
              </w:rPr>
              <w:t>Rationale</w:t>
            </w:r>
          </w:p>
        </w:tc>
      </w:tr>
      <w:tr w:rsidR="0009640D" w:rsidRPr="00361FC6" w:rsidTr="00840C19">
        <w:tc>
          <w:tcPr>
            <w:tcW w:w="14310" w:type="dxa"/>
            <w:gridSpan w:val="5"/>
            <w:shd w:val="pct25" w:color="auto" w:fill="auto"/>
            <w:vAlign w:val="center"/>
          </w:tcPr>
          <w:p w:rsidR="0009640D" w:rsidRPr="00361FC6" w:rsidRDefault="0009640D" w:rsidP="008634B2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F73B40">
              <w:rPr>
                <w:rFonts w:asciiTheme="minorHAnsi" w:hAnsiTheme="minorHAnsi"/>
                <w:b/>
                <w:bCs/>
              </w:rPr>
              <w:t>Drugs and Drug Expenditures: To describe the ADAP-funded medications dispensed to clients and total expenditures for those services. This section is only for clients who were dispensed ADAP-funded medications paid in full by ADAP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Pr="00BC5E68">
              <w:rPr>
                <w:rFonts w:asciiTheme="minorHAnsi" w:hAnsiTheme="minorHAnsi"/>
                <w:b/>
                <w:bCs/>
              </w:rPr>
              <w:t>(i.e. not clients for whom only the co-pay or deductible was paid). This includes ARVs, Hepatitis B</w:t>
            </w:r>
            <w:r w:rsidR="00FF1534">
              <w:rPr>
                <w:rFonts w:asciiTheme="minorHAnsi" w:hAnsiTheme="minorHAnsi"/>
                <w:b/>
                <w:bCs/>
              </w:rPr>
              <w:t>,</w:t>
            </w:r>
            <w:r w:rsidRPr="00BC5E68">
              <w:rPr>
                <w:rFonts w:asciiTheme="minorHAnsi" w:hAnsiTheme="minorHAnsi"/>
                <w:b/>
                <w:bCs/>
              </w:rPr>
              <w:t xml:space="preserve"> Hepatitis C </w:t>
            </w:r>
            <w:r w:rsidR="00FF1534">
              <w:rPr>
                <w:rFonts w:asciiTheme="minorHAnsi" w:hAnsiTheme="minorHAnsi"/>
                <w:b/>
                <w:bCs/>
              </w:rPr>
              <w:t>a</w:t>
            </w:r>
            <w:r w:rsidR="008634B2">
              <w:rPr>
                <w:rFonts w:asciiTheme="minorHAnsi" w:hAnsiTheme="minorHAnsi"/>
                <w:b/>
                <w:bCs/>
              </w:rPr>
              <w:t>n</w:t>
            </w:r>
            <w:r w:rsidR="00FF1534">
              <w:rPr>
                <w:rFonts w:asciiTheme="minorHAnsi" w:hAnsiTheme="minorHAnsi"/>
                <w:b/>
                <w:bCs/>
              </w:rPr>
              <w:t xml:space="preserve">d A1-OI </w:t>
            </w:r>
            <w:r w:rsidRPr="00BC5E68">
              <w:rPr>
                <w:rFonts w:asciiTheme="minorHAnsi" w:hAnsiTheme="minorHAnsi"/>
                <w:b/>
                <w:bCs/>
              </w:rPr>
              <w:t>medications.</w:t>
            </w:r>
          </w:p>
        </w:tc>
      </w:tr>
      <w:tr w:rsidR="007C2CA7" w:rsidRPr="00361FC6" w:rsidTr="00840C19">
        <w:tc>
          <w:tcPr>
            <w:tcW w:w="900" w:type="dxa"/>
            <w:vAlign w:val="center"/>
          </w:tcPr>
          <w:p w:rsidR="007C2CA7" w:rsidRPr="00540618" w:rsidRDefault="00AF5E12" w:rsidP="00582855">
            <w:pPr>
              <w:ind w:left="360"/>
              <w:jc w:val="center"/>
            </w:pPr>
            <w:r w:rsidRPr="00540618">
              <w:t>27</w:t>
            </w:r>
          </w:p>
        </w:tc>
        <w:tc>
          <w:tcPr>
            <w:tcW w:w="2250" w:type="dxa"/>
            <w:vAlign w:val="center"/>
          </w:tcPr>
          <w:p w:rsidR="007C2CA7" w:rsidRPr="00A9694C" w:rsidRDefault="007C2CA7" w:rsidP="00BC5E68">
            <w:pPr>
              <w:spacing w:after="0" w:line="240" w:lineRule="auto"/>
              <w:jc w:val="center"/>
            </w:pPr>
            <w:r w:rsidRPr="00A9694C">
              <w:t>What is the start date of the ADAP-funded medication dispensed to the client during this reporting period?</w:t>
            </w:r>
          </w:p>
        </w:tc>
        <w:tc>
          <w:tcPr>
            <w:tcW w:w="5310" w:type="dxa"/>
            <w:vAlign w:val="center"/>
          </w:tcPr>
          <w:p w:rsidR="007C2CA7" w:rsidRPr="00EB47E5" w:rsidRDefault="007C2CA7" w:rsidP="00547BE0">
            <w:pPr>
              <w:tabs>
                <w:tab w:val="num" w:pos="720"/>
              </w:tabs>
              <w:spacing w:after="0" w:line="240" w:lineRule="auto"/>
              <w:ind w:left="90" w:right="90"/>
              <w:jc w:val="center"/>
            </w:pPr>
            <w:r w:rsidRPr="00EB47E5">
              <w:t xml:space="preserve">List the start date for each ADAP funded medication listed in </w:t>
            </w:r>
            <w:r w:rsidR="00A616F9" w:rsidRPr="00EB47E5">
              <w:t>Item</w:t>
            </w:r>
            <w:r w:rsidRPr="00EB47E5">
              <w:t xml:space="preserve"> #</w:t>
            </w:r>
            <w:r w:rsidR="00547BE0" w:rsidRPr="00EB47E5">
              <w:t>26</w:t>
            </w:r>
            <w:r w:rsidRPr="00EB47E5">
              <w:t>.</w:t>
            </w:r>
            <w:r w:rsidR="009A73C7">
              <w:t xml:space="preserve">  HAB defines the start date in this situation as the dispensing date.</w:t>
            </w:r>
          </w:p>
        </w:tc>
        <w:tc>
          <w:tcPr>
            <w:tcW w:w="3598" w:type="dxa"/>
            <w:vAlign w:val="center"/>
          </w:tcPr>
          <w:p w:rsidR="007C2CA7" w:rsidRPr="00185A6B" w:rsidRDefault="007C2CA7" w:rsidP="00BC5E68">
            <w:pPr>
              <w:tabs>
                <w:tab w:val="num" w:pos="720"/>
              </w:tabs>
              <w:spacing w:after="0" w:line="240" w:lineRule="auto"/>
              <w:ind w:left="360" w:hanging="360"/>
              <w:jc w:val="center"/>
            </w:pPr>
            <w:r w:rsidRPr="00185A6B">
              <w:t>MM/DD/YYYY</w:t>
            </w:r>
          </w:p>
        </w:tc>
        <w:tc>
          <w:tcPr>
            <w:tcW w:w="2252" w:type="dxa"/>
            <w:vAlign w:val="center"/>
          </w:tcPr>
          <w:p w:rsidR="007C2CA7" w:rsidRPr="00185A6B" w:rsidRDefault="00C16852" w:rsidP="00BC5E68">
            <w:pPr>
              <w:spacing w:after="0" w:line="240" w:lineRule="auto"/>
              <w:jc w:val="center"/>
            </w:pPr>
            <w:r w:rsidRPr="00185A6B">
              <w:t>To describe service utilization and to determine annualized costs by medication type</w:t>
            </w:r>
          </w:p>
        </w:tc>
      </w:tr>
      <w:tr w:rsidR="007C2CA7" w:rsidRPr="00361FC6" w:rsidTr="00840C19">
        <w:tc>
          <w:tcPr>
            <w:tcW w:w="900" w:type="dxa"/>
            <w:vAlign w:val="center"/>
          </w:tcPr>
          <w:p w:rsidR="007C2CA7" w:rsidRPr="00540618" w:rsidRDefault="00AF5E12" w:rsidP="00582855">
            <w:pPr>
              <w:ind w:left="360"/>
            </w:pPr>
            <w:r w:rsidRPr="00540618">
              <w:t>28</w:t>
            </w:r>
          </w:p>
        </w:tc>
        <w:tc>
          <w:tcPr>
            <w:tcW w:w="2250" w:type="dxa"/>
            <w:vAlign w:val="center"/>
          </w:tcPr>
          <w:p w:rsidR="007C2CA7" w:rsidRPr="00A9694C" w:rsidRDefault="00BC5E68" w:rsidP="00BC5E68">
            <w:pPr>
              <w:spacing w:after="0" w:line="240" w:lineRule="auto"/>
              <w:jc w:val="center"/>
            </w:pPr>
            <w:r w:rsidRPr="00A9694C">
              <w:t>For h</w:t>
            </w:r>
            <w:r w:rsidR="007C2CA7" w:rsidRPr="00A9694C">
              <w:t xml:space="preserve">ow many days </w:t>
            </w:r>
            <w:r w:rsidRPr="00A9694C">
              <w:t>was</w:t>
            </w:r>
            <w:r w:rsidR="007C2CA7" w:rsidRPr="00A9694C">
              <w:t xml:space="preserve"> the ADAP-funded medication dispensed?</w:t>
            </w:r>
          </w:p>
        </w:tc>
        <w:tc>
          <w:tcPr>
            <w:tcW w:w="5310" w:type="dxa"/>
            <w:vAlign w:val="center"/>
          </w:tcPr>
          <w:p w:rsidR="007C2CA7" w:rsidRPr="00EB47E5" w:rsidRDefault="007C2CA7" w:rsidP="009F4819">
            <w:pPr>
              <w:tabs>
                <w:tab w:val="num" w:pos="720"/>
              </w:tabs>
              <w:spacing w:after="0" w:line="240" w:lineRule="auto"/>
              <w:ind w:left="90" w:right="90"/>
              <w:jc w:val="center"/>
            </w:pPr>
            <w:r w:rsidRPr="00EB47E5">
              <w:t xml:space="preserve">The number of days </w:t>
            </w:r>
            <w:r w:rsidR="00BC5E68" w:rsidRPr="00EB47E5">
              <w:t>for which the</w:t>
            </w:r>
            <w:r w:rsidRPr="00EB47E5">
              <w:t xml:space="preserve"> medication </w:t>
            </w:r>
            <w:r w:rsidR="00BC5E68" w:rsidRPr="00EB47E5">
              <w:t>was</w:t>
            </w:r>
            <w:r w:rsidRPr="00EB47E5">
              <w:t xml:space="preserve"> dispensed for each ADAP funded medication listed in </w:t>
            </w:r>
            <w:r w:rsidR="00A616F9" w:rsidRPr="00EB47E5">
              <w:t>Item</w:t>
            </w:r>
            <w:r w:rsidRPr="00EB47E5">
              <w:t xml:space="preserve"> #</w:t>
            </w:r>
            <w:r w:rsidR="00F96D08" w:rsidRPr="00EB47E5">
              <w:t>26</w:t>
            </w:r>
            <w:r w:rsidRPr="00EB47E5">
              <w:t xml:space="preserve">.  Number of days should be reported as </w:t>
            </w:r>
            <w:r w:rsidR="006D66CD" w:rsidRPr="00EB47E5">
              <w:t xml:space="preserve">the actual number of days supplied </w:t>
            </w:r>
          </w:p>
        </w:tc>
        <w:tc>
          <w:tcPr>
            <w:tcW w:w="3598" w:type="dxa"/>
            <w:vAlign w:val="center"/>
          </w:tcPr>
          <w:p w:rsidR="007C2CA7" w:rsidRPr="00185A6B" w:rsidRDefault="007C2CA7" w:rsidP="00BC5E68">
            <w:pPr>
              <w:tabs>
                <w:tab w:val="num" w:pos="720"/>
              </w:tabs>
              <w:spacing w:after="0" w:line="240" w:lineRule="auto"/>
              <w:ind w:left="360" w:hanging="360"/>
              <w:jc w:val="center"/>
            </w:pPr>
            <w:r w:rsidRPr="00185A6B">
              <w:t>##</w:t>
            </w:r>
          </w:p>
        </w:tc>
        <w:tc>
          <w:tcPr>
            <w:tcW w:w="2252" w:type="dxa"/>
            <w:vAlign w:val="center"/>
          </w:tcPr>
          <w:p w:rsidR="007C2CA7" w:rsidRPr="00185A6B" w:rsidRDefault="007C2CA7" w:rsidP="00BC5E68">
            <w:pPr>
              <w:spacing w:after="0" w:line="240" w:lineRule="auto"/>
              <w:jc w:val="center"/>
              <w:rPr>
                <w:i/>
                <w:iCs/>
              </w:rPr>
            </w:pPr>
            <w:r w:rsidRPr="00185A6B">
              <w:t>To describe service utilization and to determine annualized costs by medication type</w:t>
            </w:r>
          </w:p>
        </w:tc>
      </w:tr>
      <w:tr w:rsidR="007C2CA7" w:rsidRPr="00361FC6" w:rsidTr="00840C19">
        <w:tc>
          <w:tcPr>
            <w:tcW w:w="900" w:type="dxa"/>
            <w:vAlign w:val="center"/>
          </w:tcPr>
          <w:p w:rsidR="007C2CA7" w:rsidRPr="00540618" w:rsidRDefault="00AF5E12" w:rsidP="00582855">
            <w:pPr>
              <w:ind w:left="360"/>
            </w:pPr>
            <w:r w:rsidRPr="00540618">
              <w:t>29</w:t>
            </w:r>
          </w:p>
        </w:tc>
        <w:tc>
          <w:tcPr>
            <w:tcW w:w="2250" w:type="dxa"/>
            <w:vAlign w:val="center"/>
          </w:tcPr>
          <w:p w:rsidR="007C2CA7" w:rsidRPr="00185A6B" w:rsidRDefault="007C2CA7" w:rsidP="00BC5E68">
            <w:pPr>
              <w:spacing w:after="0" w:line="240" w:lineRule="auto"/>
              <w:jc w:val="center"/>
            </w:pPr>
            <w:r w:rsidRPr="00185A6B">
              <w:t>What was the Total cost of the ADAP-funded medication dispensed to the client during the reporting period?</w:t>
            </w:r>
          </w:p>
        </w:tc>
        <w:tc>
          <w:tcPr>
            <w:tcW w:w="5310" w:type="dxa"/>
            <w:vAlign w:val="center"/>
          </w:tcPr>
          <w:p w:rsidR="007C2CA7" w:rsidRPr="00185A6B" w:rsidRDefault="007C2CA7" w:rsidP="00BC5E68">
            <w:pPr>
              <w:tabs>
                <w:tab w:val="num" w:pos="720"/>
              </w:tabs>
              <w:spacing w:after="0" w:line="240" w:lineRule="auto"/>
              <w:ind w:left="90" w:right="90"/>
              <w:jc w:val="center"/>
            </w:pPr>
            <w:r w:rsidRPr="00185A6B">
              <w:t>The total cost of each ADAP-funded medication dispensed during the reporting period.  Include total costs of each ADAP-funded medication paid during the reporting period, even if the medication prescription period extended beyond the reporting period.</w:t>
            </w:r>
          </w:p>
        </w:tc>
        <w:tc>
          <w:tcPr>
            <w:tcW w:w="3598" w:type="dxa"/>
            <w:vAlign w:val="center"/>
          </w:tcPr>
          <w:p w:rsidR="007C2CA7" w:rsidRPr="00185A6B" w:rsidRDefault="007C2CA7" w:rsidP="00BC5E68">
            <w:pPr>
              <w:tabs>
                <w:tab w:val="num" w:pos="720"/>
              </w:tabs>
              <w:spacing w:after="0" w:line="240" w:lineRule="auto"/>
              <w:ind w:left="360" w:hanging="360"/>
              <w:jc w:val="center"/>
            </w:pPr>
            <w:r w:rsidRPr="00185A6B">
              <w:t>$$</w:t>
            </w:r>
          </w:p>
        </w:tc>
        <w:tc>
          <w:tcPr>
            <w:tcW w:w="2252" w:type="dxa"/>
            <w:vAlign w:val="center"/>
          </w:tcPr>
          <w:p w:rsidR="007C2CA7" w:rsidRPr="00185A6B" w:rsidRDefault="007C2CA7" w:rsidP="00BC5E68">
            <w:pPr>
              <w:spacing w:after="0" w:line="240" w:lineRule="auto"/>
              <w:jc w:val="center"/>
              <w:rPr>
                <w:i/>
                <w:iCs/>
              </w:rPr>
            </w:pPr>
            <w:r w:rsidRPr="00185A6B">
              <w:t>To describe service utilization and to determine annualized costs by medication type</w:t>
            </w:r>
          </w:p>
        </w:tc>
      </w:tr>
    </w:tbl>
    <w:p w:rsidR="00707A25" w:rsidRDefault="00707A25" w:rsidP="00F534A9"/>
    <w:p w:rsidR="00707A25" w:rsidRDefault="00707A25">
      <w:pPr>
        <w:spacing w:after="0" w:line="240" w:lineRule="auto"/>
      </w:pPr>
      <w:r>
        <w:br w:type="page"/>
      </w:r>
    </w:p>
    <w:tbl>
      <w:tblPr>
        <w:tblW w:w="143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9"/>
        <w:gridCol w:w="2252"/>
        <w:gridCol w:w="5309"/>
        <w:gridCol w:w="3420"/>
        <w:gridCol w:w="2430"/>
      </w:tblGrid>
      <w:tr w:rsidR="009F23DB" w:rsidRPr="00001C4C" w:rsidTr="00836A49">
        <w:tc>
          <w:tcPr>
            <w:tcW w:w="899" w:type="dxa"/>
            <w:shd w:val="pct25" w:color="auto" w:fill="auto"/>
            <w:vAlign w:val="center"/>
          </w:tcPr>
          <w:p w:rsidR="009F23DB" w:rsidRPr="00F73B40" w:rsidRDefault="009F23DB" w:rsidP="0063124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3B40">
              <w:br w:type="page"/>
            </w:r>
            <w:r w:rsidRPr="00F73B40">
              <w:br w:type="page"/>
            </w:r>
            <w:r w:rsidRPr="00F73B40">
              <w:br w:type="page"/>
            </w:r>
            <w:r w:rsidRPr="00F73B40">
              <w:rPr>
                <w:b/>
                <w:bCs/>
                <w:sz w:val="24"/>
                <w:szCs w:val="24"/>
              </w:rPr>
              <w:t>Field #</w:t>
            </w:r>
          </w:p>
        </w:tc>
        <w:tc>
          <w:tcPr>
            <w:tcW w:w="2252" w:type="dxa"/>
            <w:shd w:val="pct25" w:color="auto" w:fill="auto"/>
            <w:vAlign w:val="center"/>
          </w:tcPr>
          <w:p w:rsidR="009F23DB" w:rsidRPr="00F73B40" w:rsidRDefault="009F23DB" w:rsidP="0063124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3B40">
              <w:rPr>
                <w:b/>
                <w:bCs/>
                <w:sz w:val="24"/>
                <w:szCs w:val="24"/>
              </w:rPr>
              <w:t>Variable Description</w:t>
            </w:r>
          </w:p>
        </w:tc>
        <w:tc>
          <w:tcPr>
            <w:tcW w:w="5309" w:type="dxa"/>
            <w:shd w:val="pct25" w:color="auto" w:fill="auto"/>
            <w:vAlign w:val="center"/>
          </w:tcPr>
          <w:p w:rsidR="009F23DB" w:rsidRPr="00F73B40" w:rsidRDefault="009F23DB" w:rsidP="0063124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3B40">
              <w:rPr>
                <w:b/>
                <w:bCs/>
                <w:sz w:val="24"/>
                <w:szCs w:val="24"/>
              </w:rPr>
              <w:t>Variable definition</w:t>
            </w:r>
          </w:p>
        </w:tc>
        <w:tc>
          <w:tcPr>
            <w:tcW w:w="3420" w:type="dxa"/>
            <w:shd w:val="pct25" w:color="auto" w:fill="auto"/>
            <w:vAlign w:val="center"/>
          </w:tcPr>
          <w:p w:rsidR="009F23DB" w:rsidRPr="00F73B40" w:rsidRDefault="009F23DB" w:rsidP="0063124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3B40">
              <w:rPr>
                <w:b/>
                <w:bCs/>
                <w:sz w:val="24"/>
                <w:szCs w:val="24"/>
              </w:rPr>
              <w:t>Allowed Values</w:t>
            </w:r>
          </w:p>
        </w:tc>
        <w:tc>
          <w:tcPr>
            <w:tcW w:w="2430" w:type="dxa"/>
            <w:shd w:val="pct25" w:color="auto" w:fill="auto"/>
            <w:vAlign w:val="center"/>
          </w:tcPr>
          <w:p w:rsidR="009F23DB" w:rsidRPr="00001C4C" w:rsidRDefault="009F23DB" w:rsidP="0063124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3B40">
              <w:rPr>
                <w:b/>
                <w:bCs/>
                <w:sz w:val="24"/>
                <w:szCs w:val="24"/>
              </w:rPr>
              <w:t>Rationale</w:t>
            </w:r>
          </w:p>
        </w:tc>
      </w:tr>
      <w:tr w:rsidR="009F23DB" w:rsidRPr="00A9694C" w:rsidTr="00836A49">
        <w:tc>
          <w:tcPr>
            <w:tcW w:w="14310" w:type="dxa"/>
            <w:gridSpan w:val="5"/>
            <w:shd w:val="pct25" w:color="auto" w:fill="auto"/>
            <w:vAlign w:val="center"/>
          </w:tcPr>
          <w:p w:rsidR="009F23DB" w:rsidRPr="00A9694C" w:rsidRDefault="009F23DB" w:rsidP="0029680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9694C">
              <w:rPr>
                <w:b/>
                <w:bCs/>
                <w:sz w:val="24"/>
                <w:szCs w:val="24"/>
              </w:rPr>
              <w:t xml:space="preserve">Clinical Information: To describe the clinical characteristics of ADAP clients who received ADAP-funded medications.  All clients receiving ADAP-funded medications should have at least one CD4 and one </w:t>
            </w:r>
            <w:r w:rsidRPr="00EB47E5">
              <w:rPr>
                <w:b/>
                <w:bCs/>
                <w:sz w:val="24"/>
                <w:szCs w:val="24"/>
              </w:rPr>
              <w:t xml:space="preserve">VL in the </w:t>
            </w:r>
            <w:r w:rsidR="0029680D">
              <w:rPr>
                <w:b/>
                <w:bCs/>
                <w:sz w:val="24"/>
                <w:szCs w:val="24"/>
              </w:rPr>
              <w:t>12 month reporting period</w:t>
            </w:r>
            <w:r w:rsidRPr="00EB47E5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9F23DB" w:rsidRPr="00A9694C" w:rsidTr="00836A49">
        <w:tc>
          <w:tcPr>
            <w:tcW w:w="899" w:type="dxa"/>
            <w:vAlign w:val="center"/>
          </w:tcPr>
          <w:p w:rsidR="009F23DB" w:rsidRPr="00540618" w:rsidRDefault="00AF5E12" w:rsidP="00707A25">
            <w:pPr>
              <w:ind w:left="360"/>
              <w:jc w:val="center"/>
              <w:rPr>
                <w:bCs/>
              </w:rPr>
            </w:pPr>
            <w:r w:rsidRPr="00540618">
              <w:rPr>
                <w:bCs/>
              </w:rPr>
              <w:t>32</w:t>
            </w:r>
          </w:p>
        </w:tc>
        <w:tc>
          <w:tcPr>
            <w:tcW w:w="2252" w:type="dxa"/>
            <w:vAlign w:val="center"/>
          </w:tcPr>
          <w:p w:rsidR="009F23DB" w:rsidRPr="00EB47E5" w:rsidRDefault="009F23DB" w:rsidP="00631242">
            <w:pPr>
              <w:spacing w:after="0" w:line="240" w:lineRule="auto"/>
            </w:pPr>
            <w:r w:rsidRPr="00EB47E5">
              <w:t xml:space="preserve">Report the date of the </w:t>
            </w:r>
            <w:r w:rsidRPr="00EB47E5">
              <w:rPr>
                <w:u w:val="single"/>
              </w:rPr>
              <w:t>most recent CD4 count</w:t>
            </w:r>
            <w:r w:rsidRPr="00EB47E5">
              <w:t xml:space="preserve"> for this client in the last 12 months</w:t>
            </w:r>
            <w:r w:rsidRPr="00EB47E5" w:rsidDel="008D5317">
              <w:t xml:space="preserve"> </w:t>
            </w:r>
          </w:p>
        </w:tc>
        <w:tc>
          <w:tcPr>
            <w:tcW w:w="5309" w:type="dxa"/>
            <w:vAlign w:val="center"/>
          </w:tcPr>
          <w:p w:rsidR="009F23DB" w:rsidRPr="00EB47E5" w:rsidRDefault="009F23DB" w:rsidP="00DE39E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B47E5">
              <w:rPr>
                <w:rFonts w:ascii="Calibri" w:hAnsi="Calibri" w:cs="Calibri"/>
                <w:sz w:val="22"/>
                <w:szCs w:val="22"/>
              </w:rPr>
              <w:t>Value indicating the date of the most recent CD4 count for this client within the last 12 months preceding the end of the reporting period.</w:t>
            </w:r>
            <w:r w:rsidR="007D172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:rsidR="009F23DB" w:rsidRPr="00A9694C" w:rsidRDefault="009F23DB" w:rsidP="00631242">
            <w:pPr>
              <w:pStyle w:val="ListParagraph"/>
              <w:ind w:left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A9694C">
              <w:rPr>
                <w:rFonts w:ascii="Calibri" w:hAnsi="Calibri" w:cs="Calibri"/>
                <w:sz w:val="22"/>
                <w:szCs w:val="22"/>
              </w:rPr>
              <w:t>MM/DD/YYYY</w:t>
            </w:r>
          </w:p>
        </w:tc>
        <w:tc>
          <w:tcPr>
            <w:tcW w:w="2430" w:type="dxa"/>
            <w:vAlign w:val="center"/>
          </w:tcPr>
          <w:p w:rsidR="009F23DB" w:rsidRPr="00A9694C" w:rsidRDefault="009F23DB" w:rsidP="00631242">
            <w:pPr>
              <w:spacing w:after="0" w:line="240" w:lineRule="auto"/>
              <w:jc w:val="center"/>
            </w:pPr>
            <w:r w:rsidRPr="00A9694C">
              <w:t xml:space="preserve">To determine the impact of ADAP-funded medications </w:t>
            </w:r>
          </w:p>
        </w:tc>
      </w:tr>
      <w:tr w:rsidR="009F23DB" w:rsidRPr="00A9694C" w:rsidTr="00836A49">
        <w:tc>
          <w:tcPr>
            <w:tcW w:w="899" w:type="dxa"/>
            <w:vAlign w:val="center"/>
          </w:tcPr>
          <w:p w:rsidR="009F23DB" w:rsidRPr="00540618" w:rsidRDefault="00AF5E12" w:rsidP="00707A25">
            <w:pPr>
              <w:ind w:left="360"/>
              <w:jc w:val="center"/>
              <w:rPr>
                <w:bCs/>
              </w:rPr>
            </w:pPr>
            <w:r w:rsidRPr="00540618">
              <w:rPr>
                <w:bCs/>
              </w:rPr>
              <w:t>33</w:t>
            </w:r>
          </w:p>
        </w:tc>
        <w:tc>
          <w:tcPr>
            <w:tcW w:w="2252" w:type="dxa"/>
            <w:vAlign w:val="center"/>
          </w:tcPr>
          <w:p w:rsidR="009F23DB" w:rsidRPr="00EB47E5" w:rsidRDefault="009F23DB" w:rsidP="00631242">
            <w:pPr>
              <w:spacing w:after="0" w:line="240" w:lineRule="auto"/>
            </w:pPr>
            <w:r w:rsidRPr="00EB47E5">
              <w:t xml:space="preserve">Report the value of the </w:t>
            </w:r>
            <w:r w:rsidRPr="005F3253">
              <w:rPr>
                <w:u w:val="single"/>
              </w:rPr>
              <w:t>most recent CD4 count</w:t>
            </w:r>
            <w:r w:rsidRPr="00EB47E5">
              <w:t xml:space="preserve"> for this client in the last 12 months</w:t>
            </w:r>
          </w:p>
        </w:tc>
        <w:tc>
          <w:tcPr>
            <w:tcW w:w="5309" w:type="dxa"/>
            <w:vAlign w:val="center"/>
          </w:tcPr>
          <w:p w:rsidR="009F23DB" w:rsidRPr="00EB47E5" w:rsidRDefault="009F23DB" w:rsidP="00632B07">
            <w:pPr>
              <w:pStyle w:val="ListParagraph"/>
              <w:ind w:left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B47E5">
              <w:rPr>
                <w:rFonts w:ascii="Calibri" w:hAnsi="Calibri" w:cs="Calibri"/>
                <w:sz w:val="22"/>
                <w:szCs w:val="22"/>
              </w:rPr>
              <w:t xml:space="preserve">Value indicating the </w:t>
            </w:r>
            <w:r w:rsidR="00632B07">
              <w:rPr>
                <w:rFonts w:ascii="Calibri" w:hAnsi="Calibri" w:cs="Calibri"/>
                <w:sz w:val="22"/>
                <w:szCs w:val="22"/>
              </w:rPr>
              <w:t>numerical result</w:t>
            </w:r>
            <w:r w:rsidRPr="00EB47E5">
              <w:rPr>
                <w:rFonts w:ascii="Calibri" w:hAnsi="Calibri" w:cs="Calibri"/>
                <w:sz w:val="22"/>
                <w:szCs w:val="22"/>
              </w:rPr>
              <w:t xml:space="preserve"> of the most recent CD4 count for this client within the last 12 months preceding the end of the reporting period.</w:t>
            </w:r>
          </w:p>
        </w:tc>
        <w:tc>
          <w:tcPr>
            <w:tcW w:w="3420" w:type="dxa"/>
            <w:vAlign w:val="center"/>
          </w:tcPr>
          <w:p w:rsidR="009F23DB" w:rsidRPr="00A9694C" w:rsidRDefault="009F23DB" w:rsidP="00582855">
            <w:pPr>
              <w:pStyle w:val="ListParagraph"/>
              <w:numPr>
                <w:ilvl w:val="0"/>
                <w:numId w:val="7"/>
              </w:numPr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A9694C">
              <w:rPr>
                <w:rFonts w:ascii="Calibri" w:hAnsi="Calibri" w:cs="Calibri"/>
                <w:sz w:val="22"/>
                <w:szCs w:val="22"/>
              </w:rPr>
              <w:t>Value:    ###</w:t>
            </w:r>
            <w:r w:rsidR="00632B07">
              <w:rPr>
                <w:rFonts w:ascii="Calibri" w:hAnsi="Calibri" w:cs="Calibri"/>
                <w:sz w:val="22"/>
                <w:szCs w:val="22"/>
              </w:rPr>
              <w:t>#</w:t>
            </w:r>
          </w:p>
          <w:p w:rsidR="009F23DB" w:rsidRPr="00A9694C" w:rsidRDefault="009F23DB" w:rsidP="00631242">
            <w:pPr>
              <w:pStyle w:val="ListParagraph"/>
              <w:ind w:left="36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:rsidR="009F23DB" w:rsidRPr="00A9694C" w:rsidRDefault="009F23DB" w:rsidP="00631242">
            <w:pPr>
              <w:spacing w:after="0" w:line="240" w:lineRule="auto"/>
              <w:jc w:val="center"/>
            </w:pPr>
            <w:r w:rsidRPr="00A9694C">
              <w:t>To determine the impact of ADAP-funded medications</w:t>
            </w:r>
          </w:p>
        </w:tc>
      </w:tr>
      <w:tr w:rsidR="009F23DB" w:rsidRPr="00A9694C" w:rsidTr="00836A49">
        <w:tc>
          <w:tcPr>
            <w:tcW w:w="899" w:type="dxa"/>
            <w:vAlign w:val="center"/>
          </w:tcPr>
          <w:p w:rsidR="009F23DB" w:rsidRPr="00540618" w:rsidRDefault="00AF5E12" w:rsidP="00707A25">
            <w:pPr>
              <w:ind w:left="360"/>
              <w:jc w:val="center"/>
              <w:rPr>
                <w:rFonts w:asciiTheme="minorHAnsi" w:hAnsiTheme="minorHAnsi"/>
                <w:bCs/>
              </w:rPr>
            </w:pPr>
            <w:r w:rsidRPr="00540618">
              <w:rPr>
                <w:rFonts w:asciiTheme="minorHAnsi" w:hAnsiTheme="minorHAnsi"/>
                <w:bCs/>
              </w:rPr>
              <w:t>34</w:t>
            </w:r>
          </w:p>
        </w:tc>
        <w:tc>
          <w:tcPr>
            <w:tcW w:w="2252" w:type="dxa"/>
            <w:vAlign w:val="center"/>
          </w:tcPr>
          <w:p w:rsidR="009F23DB" w:rsidRPr="00EB47E5" w:rsidRDefault="009F23DB" w:rsidP="00631242">
            <w:pPr>
              <w:spacing w:after="0" w:line="240" w:lineRule="auto"/>
              <w:rPr>
                <w:rFonts w:asciiTheme="minorHAnsi" w:hAnsiTheme="minorHAnsi"/>
              </w:rPr>
            </w:pPr>
            <w:r w:rsidRPr="00EB47E5">
              <w:rPr>
                <w:rFonts w:asciiTheme="minorHAnsi" w:hAnsiTheme="minorHAnsi"/>
              </w:rPr>
              <w:t xml:space="preserve">Report the date for the </w:t>
            </w:r>
            <w:r w:rsidRPr="00EB47E5">
              <w:rPr>
                <w:rFonts w:asciiTheme="minorHAnsi" w:hAnsiTheme="minorHAnsi"/>
                <w:u w:val="single"/>
              </w:rPr>
              <w:t>most recent Viral load count</w:t>
            </w:r>
            <w:r w:rsidRPr="005F3253">
              <w:rPr>
                <w:rFonts w:asciiTheme="minorHAnsi" w:hAnsiTheme="minorHAnsi"/>
              </w:rPr>
              <w:t xml:space="preserve"> for this </w:t>
            </w:r>
            <w:r w:rsidRPr="00EB47E5">
              <w:rPr>
                <w:rFonts w:asciiTheme="minorHAnsi" w:hAnsiTheme="minorHAnsi"/>
              </w:rPr>
              <w:t xml:space="preserve">client </w:t>
            </w:r>
            <w:r w:rsidRPr="00EB47E5">
              <w:t>in the last 12 months</w:t>
            </w:r>
          </w:p>
        </w:tc>
        <w:tc>
          <w:tcPr>
            <w:tcW w:w="5309" w:type="dxa"/>
            <w:vAlign w:val="center"/>
          </w:tcPr>
          <w:p w:rsidR="009F23DB" w:rsidRPr="00EB47E5" w:rsidRDefault="009F23DB" w:rsidP="00631242">
            <w:pPr>
              <w:pStyle w:val="Default"/>
              <w:spacing w:after="200"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EB47E5">
              <w:rPr>
                <w:rFonts w:asciiTheme="minorHAnsi" w:hAnsiTheme="minorHAnsi" w:cs="Calibri"/>
                <w:sz w:val="22"/>
                <w:szCs w:val="22"/>
              </w:rPr>
              <w:t>Value indicating the date of the most recent Viral load count for this client with</w:t>
            </w:r>
            <w:r w:rsidRPr="00EB47E5">
              <w:rPr>
                <w:rFonts w:ascii="Calibri" w:hAnsi="Calibri" w:cs="Calibri"/>
                <w:sz w:val="22"/>
                <w:szCs w:val="22"/>
              </w:rPr>
              <w:t>in the last 12 months preceding the end of the reporting period.</w:t>
            </w:r>
          </w:p>
        </w:tc>
        <w:tc>
          <w:tcPr>
            <w:tcW w:w="3420" w:type="dxa"/>
            <w:vAlign w:val="center"/>
          </w:tcPr>
          <w:p w:rsidR="009F23DB" w:rsidRPr="00A9694C" w:rsidRDefault="009F23DB" w:rsidP="00631242">
            <w:pPr>
              <w:pStyle w:val="ListParagraph"/>
              <w:ind w:left="0"/>
              <w:jc w:val="center"/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A9694C">
              <w:rPr>
                <w:rFonts w:asciiTheme="minorHAnsi" w:hAnsiTheme="minorHAnsi" w:cs="Calibri"/>
                <w:sz w:val="22"/>
                <w:szCs w:val="22"/>
              </w:rPr>
              <w:t>MM/DD/YYYY</w:t>
            </w:r>
          </w:p>
        </w:tc>
        <w:tc>
          <w:tcPr>
            <w:tcW w:w="2430" w:type="dxa"/>
            <w:vAlign w:val="center"/>
          </w:tcPr>
          <w:p w:rsidR="009F23DB" w:rsidRPr="00A9694C" w:rsidRDefault="009F23DB" w:rsidP="0063124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A9694C">
              <w:t>To determine the impact of ADAP-funded medications</w:t>
            </w:r>
          </w:p>
        </w:tc>
      </w:tr>
      <w:tr w:rsidR="009F23DB" w:rsidRPr="00A9694C" w:rsidTr="00836A49">
        <w:tc>
          <w:tcPr>
            <w:tcW w:w="899" w:type="dxa"/>
            <w:vAlign w:val="center"/>
          </w:tcPr>
          <w:p w:rsidR="009F23DB" w:rsidRPr="00540618" w:rsidRDefault="00AF5E12" w:rsidP="00707A25">
            <w:pPr>
              <w:ind w:left="360"/>
              <w:jc w:val="center"/>
              <w:rPr>
                <w:rFonts w:asciiTheme="minorHAnsi" w:hAnsiTheme="minorHAnsi"/>
                <w:bCs/>
              </w:rPr>
            </w:pPr>
            <w:r w:rsidRPr="00540618">
              <w:rPr>
                <w:rFonts w:asciiTheme="minorHAnsi" w:hAnsiTheme="minorHAnsi"/>
                <w:bCs/>
              </w:rPr>
              <w:t>35</w:t>
            </w:r>
          </w:p>
        </w:tc>
        <w:tc>
          <w:tcPr>
            <w:tcW w:w="2252" w:type="dxa"/>
            <w:vAlign w:val="center"/>
          </w:tcPr>
          <w:p w:rsidR="009F23DB" w:rsidRPr="00EB47E5" w:rsidRDefault="009F23DB" w:rsidP="00631242">
            <w:pPr>
              <w:spacing w:after="0" w:line="240" w:lineRule="auto"/>
              <w:rPr>
                <w:rFonts w:asciiTheme="minorHAnsi" w:hAnsiTheme="minorHAnsi"/>
              </w:rPr>
            </w:pPr>
            <w:r w:rsidRPr="00EB47E5">
              <w:rPr>
                <w:rFonts w:asciiTheme="minorHAnsi" w:hAnsiTheme="minorHAnsi"/>
              </w:rPr>
              <w:t xml:space="preserve">Report the value of the </w:t>
            </w:r>
            <w:r w:rsidRPr="00EB47E5">
              <w:rPr>
                <w:rFonts w:asciiTheme="minorHAnsi" w:hAnsiTheme="minorHAnsi"/>
                <w:u w:val="single"/>
              </w:rPr>
              <w:t>most recent Viral load count</w:t>
            </w:r>
            <w:r w:rsidRPr="005F3253">
              <w:rPr>
                <w:rFonts w:asciiTheme="minorHAnsi" w:hAnsiTheme="minorHAnsi"/>
              </w:rPr>
              <w:t xml:space="preserve"> for this </w:t>
            </w:r>
            <w:r w:rsidRPr="00EB47E5">
              <w:rPr>
                <w:rFonts w:asciiTheme="minorHAnsi" w:hAnsiTheme="minorHAnsi"/>
              </w:rPr>
              <w:t xml:space="preserve">client </w:t>
            </w:r>
            <w:r w:rsidRPr="00EB47E5">
              <w:t>in the last 12 months</w:t>
            </w:r>
          </w:p>
        </w:tc>
        <w:tc>
          <w:tcPr>
            <w:tcW w:w="5309" w:type="dxa"/>
            <w:vAlign w:val="center"/>
          </w:tcPr>
          <w:p w:rsidR="009F23DB" w:rsidRPr="00EB47E5" w:rsidRDefault="009F23DB" w:rsidP="00632B07">
            <w:pPr>
              <w:pStyle w:val="Default"/>
              <w:spacing w:before="100" w:beforeAutospacing="1" w:after="100" w:afterAutospacing="1"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EB47E5">
              <w:rPr>
                <w:rFonts w:asciiTheme="minorHAnsi" w:hAnsiTheme="minorHAnsi" w:cs="Calibri"/>
                <w:sz w:val="22"/>
                <w:szCs w:val="22"/>
              </w:rPr>
              <w:t>Value indicating the</w:t>
            </w:r>
            <w:r w:rsidR="00632B07">
              <w:rPr>
                <w:rFonts w:asciiTheme="minorHAnsi" w:hAnsiTheme="minorHAnsi" w:cs="Calibri"/>
                <w:sz w:val="22"/>
                <w:szCs w:val="22"/>
              </w:rPr>
              <w:t xml:space="preserve"> numerical result </w:t>
            </w:r>
            <w:r w:rsidRPr="00EB47E5">
              <w:rPr>
                <w:rFonts w:asciiTheme="minorHAnsi" w:hAnsiTheme="minorHAnsi" w:cs="Calibri"/>
                <w:sz w:val="22"/>
                <w:szCs w:val="22"/>
              </w:rPr>
              <w:t>of the most recent Viral load count for this client with</w:t>
            </w:r>
            <w:r w:rsidRPr="00EB47E5">
              <w:rPr>
                <w:rFonts w:ascii="Calibri" w:hAnsi="Calibri" w:cs="Calibri"/>
                <w:sz w:val="22"/>
                <w:szCs w:val="22"/>
              </w:rPr>
              <w:t>in the last 12 months preceding the end of the reporting period.</w:t>
            </w:r>
          </w:p>
        </w:tc>
        <w:tc>
          <w:tcPr>
            <w:tcW w:w="3420" w:type="dxa"/>
            <w:vAlign w:val="center"/>
          </w:tcPr>
          <w:p w:rsidR="009F23DB" w:rsidRPr="00A9694C" w:rsidRDefault="009F23DB" w:rsidP="00582855">
            <w:pPr>
              <w:pStyle w:val="ListParagraph"/>
              <w:numPr>
                <w:ilvl w:val="0"/>
                <w:numId w:val="7"/>
              </w:numPr>
              <w:spacing w:before="100" w:beforeAutospacing="1" w:afterAutospacing="1"/>
              <w:jc w:val="center"/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A9694C">
              <w:rPr>
                <w:rFonts w:asciiTheme="minorHAnsi" w:hAnsiTheme="minorHAnsi" w:cs="Calibri"/>
                <w:sz w:val="22"/>
                <w:szCs w:val="22"/>
              </w:rPr>
              <w:t>Value:    ###</w:t>
            </w:r>
            <w:r w:rsidR="00632B07">
              <w:rPr>
                <w:rFonts w:asciiTheme="minorHAnsi" w:hAnsiTheme="minorHAnsi" w:cs="Calibri"/>
                <w:sz w:val="22"/>
                <w:szCs w:val="22"/>
              </w:rPr>
              <w:t>#</w:t>
            </w:r>
          </w:p>
          <w:p w:rsidR="009F23DB" w:rsidRPr="00A9694C" w:rsidRDefault="009F23DB" w:rsidP="00631242">
            <w:pPr>
              <w:pStyle w:val="ListParagraph"/>
              <w:ind w:left="360"/>
              <w:jc w:val="center"/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:rsidR="009F23DB" w:rsidRPr="00A9694C" w:rsidRDefault="009F23DB" w:rsidP="0063124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A9694C">
              <w:t>To determine the impact of ADAP-funded medications</w:t>
            </w:r>
          </w:p>
        </w:tc>
      </w:tr>
    </w:tbl>
    <w:p w:rsidR="00BC5E68" w:rsidRPr="00670A8D" w:rsidRDefault="00BC5E68" w:rsidP="00670A8D">
      <w:pPr>
        <w:spacing w:after="0" w:line="240" w:lineRule="auto"/>
      </w:pPr>
    </w:p>
    <w:sectPr w:rsidR="00BC5E68" w:rsidRPr="00670A8D" w:rsidSect="00E10722">
      <w:footerReference w:type="default" r:id="rId9"/>
      <w:headerReference w:type="first" r:id="rId10"/>
      <w:pgSz w:w="15840" w:h="12240" w:orient="landscape" w:code="1"/>
      <w:pgMar w:top="720" w:right="576" w:bottom="720" w:left="1152" w:header="576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71E" w:rsidRDefault="00BB771E" w:rsidP="008D7666">
      <w:pPr>
        <w:spacing w:after="0" w:line="240" w:lineRule="auto"/>
      </w:pPr>
      <w:r>
        <w:separator/>
      </w:r>
    </w:p>
  </w:endnote>
  <w:endnote w:type="continuationSeparator" w:id="0">
    <w:p w:rsidR="00BB771E" w:rsidRDefault="00BB771E" w:rsidP="008D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3902880"/>
      <w:docPartObj>
        <w:docPartGallery w:val="Page Numbers (Bottom of Page)"/>
        <w:docPartUnique/>
      </w:docPartObj>
    </w:sdtPr>
    <w:sdtEndPr/>
    <w:sdtContent>
      <w:p w:rsidR="00BB771E" w:rsidRDefault="00490BBF" w:rsidP="00E10722">
        <w:pPr>
          <w:pStyle w:val="Footer"/>
        </w:pPr>
        <w:r>
          <w:t>6/28/2017</w:t>
        </w:r>
        <w:r w:rsidR="00BB771E">
          <w:tab/>
        </w:r>
        <w:r w:rsidR="00BB771E">
          <w:tab/>
        </w:r>
        <w:r w:rsidR="00BB771E">
          <w:tab/>
        </w:r>
        <w:r w:rsidR="00BB771E">
          <w:tab/>
        </w:r>
        <w:r w:rsidR="00BB771E">
          <w:tab/>
        </w:r>
        <w:r w:rsidR="00BB771E">
          <w:tab/>
        </w:r>
        <w:r w:rsidR="00BB771E">
          <w:tab/>
          <w:t xml:space="preserve">Page </w:t>
        </w:r>
        <w:r w:rsidR="00BB771E">
          <w:fldChar w:fldCharType="begin"/>
        </w:r>
        <w:r w:rsidR="00BB771E">
          <w:instrText xml:space="preserve"> PAGE   \* MERGEFORMAT </w:instrText>
        </w:r>
        <w:r w:rsidR="00BB771E">
          <w:fldChar w:fldCharType="separate"/>
        </w:r>
        <w:r w:rsidR="004D5481">
          <w:rPr>
            <w:noProof/>
          </w:rPr>
          <w:t>1</w:t>
        </w:r>
        <w:r w:rsidR="00BB771E">
          <w:rPr>
            <w:noProof/>
          </w:rPr>
          <w:fldChar w:fldCharType="end"/>
        </w:r>
      </w:p>
    </w:sdtContent>
  </w:sdt>
  <w:p w:rsidR="00BB771E" w:rsidRDefault="00BB77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71E" w:rsidRDefault="00BB771E" w:rsidP="008D7666">
      <w:pPr>
        <w:spacing w:after="0" w:line="240" w:lineRule="auto"/>
      </w:pPr>
      <w:r>
        <w:separator/>
      </w:r>
    </w:p>
  </w:footnote>
  <w:footnote w:type="continuationSeparator" w:id="0">
    <w:p w:rsidR="00BB771E" w:rsidRDefault="00BB771E" w:rsidP="008D7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71E" w:rsidRDefault="00BB771E" w:rsidP="00E10722">
    <w:pPr>
      <w:pStyle w:val="Header"/>
      <w:jc w:val="center"/>
    </w:pPr>
    <w:r>
      <w:rPr>
        <w:b/>
        <w:bCs/>
        <w:sz w:val="28"/>
        <w:szCs w:val="28"/>
      </w:rPr>
      <w:t>ADAP Client Report – Proposed Client-Level Data Variables</w:t>
    </w:r>
    <w:r w:rsidR="003D21D4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42EBC67" wp14:editId="3FFEB8D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43295" cy="3625850"/>
              <wp:effectExtent l="0" t="1323975" r="0" b="755650"/>
              <wp:wrapNone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43295" cy="36258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1D4" w:rsidRDefault="003D21D4" w:rsidP="003D21D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left:0;text-align:left;margin-left:0;margin-top:0;width:475.85pt;height:285.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/TAhQIAAPwEAAAOAAAAZHJzL2Uyb0RvYy54bWysVMtu2zAQvBfoPxC8O3pEciwhchA7cS9p&#10;GyAucqZFymIrPkrSloyi/94lpbzaS1HUB5pcrWZnd4a6vBpEh47MWK5khZOzGCMma0W53Ff4y3Yz&#10;W2BkHZGUdEqyCp+YxVfL9+8ue12yVLWqo8wgAJG27HWFW+d0GUW2bpkg9kxpJuFho4wgDo5mH1FD&#10;ekAXXZTG8TzqlaHaqJpZC9Gb8SFeBvymYbX73DSWOdRVGLi5sJqw7vwaLS9JuTdEt7yeaJB/YCEI&#10;l1D0GeqGOIIOhv8BJXhtlFWNO6uViFTT8JqFHqCbJP6tm4eWaBZ6geFY/Twm+/9g60/He4M4Be0w&#10;kkSARI8w0WvjUO6H02tbQs6Dhiw3rNTgE32jVt+p+ptFUq1bIvfs2hjVt4xQIOehpnBoYXvSgBui&#10;Wza4W8pBh8TDR6/wx2LWV9r1HxWFV8jBqVBtaIxARvnXFkXsfyEM80PACIQ9PYsJBVANwXmcnadF&#10;jlENz87nab7Ig9wRKT2a70Eb6z4wJZDfVNiAWwIsOd5Z59m9pPh0QIb4tBvV/VEkaRav0mK2mS8u&#10;Ztkmy2fFRbyYxUmxKoBCkd1sfnrQJCtbTimTd1yyJ6cl2d8pOXl+9EjwGuorXORpHvha1XG64V3n&#10;uVmz3607g47EW36c1djLmzSjDpJCnJRetNtp7wjvxn30lnEYBgzg6T8MIqjnBRulc8NuAEQv6U7R&#10;E+jYw8WqsP1+IIaBJw5irYAUGKExSkw+82dPw2uwHR6J0ZMcDsrdd08XK2ji8/Z08imhXwFIdHBf&#10;oVeUB1eMnU7Jk34japiNvgZHbXgQ94Xn5EO4YqG96XPg7/Drc8h6+WgtfwEAAP//AwBQSwMEFAAG&#10;AAgAAAAhAC7pgN/bAAAABQEAAA8AAABkcnMvZG93bnJldi54bWxMj8FOwzAQRO9I/IO1SNyoE1Ap&#10;TeNUiIhDj20R5228TQL2OsROk/L1GC7lstJoRjNv8/VkjThR71vHCtJZAoK4crrlWsHb/vXuCYQP&#10;yBqNY1JwJg/r4voqx0y7kbd02oVaxBL2GSpoQugyKX3VkEU/cx1x9I6utxii7GupexxjuTXyPkke&#10;pcWW40KDHb00VH3uBqtAfx/P3cM47jebbTl8mbYs6f1Dqdub6XkFItAULmH4xY/oUESmgxtYe2EU&#10;xEfC343ecp4uQBwUzBdpArLI5X/64gcAAP//AwBQSwECLQAUAAYACAAAACEAtoM4kv4AAADhAQAA&#10;EwAAAAAAAAAAAAAAAAAAAAAAW0NvbnRlbnRfVHlwZXNdLnhtbFBLAQItABQABgAIAAAAIQA4/SH/&#10;1gAAAJQBAAALAAAAAAAAAAAAAAAAAC8BAABfcmVscy8ucmVsc1BLAQItABQABgAIAAAAIQDXz/TA&#10;hQIAAPwEAAAOAAAAAAAAAAAAAAAAAC4CAABkcnMvZTJvRG9jLnhtbFBLAQItABQABgAIAAAAIQAu&#10;6YDf2wAAAAUBAAAPAAAAAAAAAAAAAAAAAN8EAABkcnMvZG93bnJldi54bWxQSwUGAAAAAAQABADz&#10;AAAA5wUAAAAA&#10;" o:allowincell="f" filled="f" stroked="f">
              <v:stroke joinstyle="round"/>
              <o:lock v:ext="edit" shapetype="t"/>
              <v:textbox style="mso-fit-shape-to-text:t">
                <w:txbxContent>
                  <w:p w:rsidR="003D21D4" w:rsidRDefault="003D21D4" w:rsidP="003D21D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32EB"/>
    <w:multiLevelType w:val="hybridMultilevel"/>
    <w:tmpl w:val="1F30E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F0598"/>
    <w:multiLevelType w:val="hybridMultilevel"/>
    <w:tmpl w:val="82965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7ED37B2"/>
    <w:multiLevelType w:val="hybridMultilevel"/>
    <w:tmpl w:val="E9EEE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E2553"/>
    <w:multiLevelType w:val="hybridMultilevel"/>
    <w:tmpl w:val="55CA9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D5FAD"/>
    <w:multiLevelType w:val="hybridMultilevel"/>
    <w:tmpl w:val="73F61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A71FC2"/>
    <w:multiLevelType w:val="hybridMultilevel"/>
    <w:tmpl w:val="2514C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15E35B21"/>
    <w:multiLevelType w:val="hybridMultilevel"/>
    <w:tmpl w:val="A5BC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9048B"/>
    <w:multiLevelType w:val="hybridMultilevel"/>
    <w:tmpl w:val="F9C00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F86B0D"/>
    <w:multiLevelType w:val="hybridMultilevel"/>
    <w:tmpl w:val="3B7EB2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D975C5"/>
    <w:multiLevelType w:val="hybridMultilevel"/>
    <w:tmpl w:val="9BE05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C93625"/>
    <w:multiLevelType w:val="hybridMultilevel"/>
    <w:tmpl w:val="572C8E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543E7D"/>
    <w:multiLevelType w:val="hybridMultilevel"/>
    <w:tmpl w:val="08B42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684A2A"/>
    <w:multiLevelType w:val="hybridMultilevel"/>
    <w:tmpl w:val="CDBA0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EE6E10"/>
    <w:multiLevelType w:val="hybridMultilevel"/>
    <w:tmpl w:val="2EBAFE4C"/>
    <w:lvl w:ilvl="0" w:tplc="68585F8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33FF6B4F"/>
    <w:multiLevelType w:val="hybridMultilevel"/>
    <w:tmpl w:val="0FEAD1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124FEA"/>
    <w:multiLevelType w:val="hybridMultilevel"/>
    <w:tmpl w:val="15409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E23B32"/>
    <w:multiLevelType w:val="hybridMultilevel"/>
    <w:tmpl w:val="57DAD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FB723D5"/>
    <w:multiLevelType w:val="hybridMultilevel"/>
    <w:tmpl w:val="91A61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6B02C6"/>
    <w:multiLevelType w:val="hybridMultilevel"/>
    <w:tmpl w:val="8A0A0C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4893697C"/>
    <w:multiLevelType w:val="hybridMultilevel"/>
    <w:tmpl w:val="0058B2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4A6C563D"/>
    <w:multiLevelType w:val="hybridMultilevel"/>
    <w:tmpl w:val="4030E90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>
    <w:nsid w:val="4A892528"/>
    <w:multiLevelType w:val="hybridMultilevel"/>
    <w:tmpl w:val="3D0A2F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ABA7451"/>
    <w:multiLevelType w:val="hybridMultilevel"/>
    <w:tmpl w:val="29B69794"/>
    <w:lvl w:ilvl="0" w:tplc="D4D8F14C">
      <w:start w:val="13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91336"/>
    <w:multiLevelType w:val="hybridMultilevel"/>
    <w:tmpl w:val="67F82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>
    <w:nsid w:val="4EBE0D7B"/>
    <w:multiLevelType w:val="hybridMultilevel"/>
    <w:tmpl w:val="6DA25C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>
    <w:nsid w:val="50B201DD"/>
    <w:multiLevelType w:val="hybridMultilevel"/>
    <w:tmpl w:val="54082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97409E6"/>
    <w:multiLevelType w:val="hybridMultilevel"/>
    <w:tmpl w:val="A626A63C"/>
    <w:lvl w:ilvl="0" w:tplc="DBD4D53A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>
    <w:nsid w:val="5B145A97"/>
    <w:multiLevelType w:val="hybridMultilevel"/>
    <w:tmpl w:val="244CD62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>
    <w:nsid w:val="5D4A20E0"/>
    <w:multiLevelType w:val="hybridMultilevel"/>
    <w:tmpl w:val="C666A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>
    <w:nsid w:val="65024F98"/>
    <w:multiLevelType w:val="hybridMultilevel"/>
    <w:tmpl w:val="EF1C85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7F8B0B8">
      <w:start w:val="201"/>
      <w:numFmt w:val="bullet"/>
      <w:lvlText w:val=""/>
      <w:lvlJc w:val="left"/>
      <w:pPr>
        <w:ind w:left="1080" w:hanging="360"/>
      </w:pPr>
      <w:rPr>
        <w:rFonts w:ascii="Wingdings" w:eastAsia="Times New Roman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>
    <w:nsid w:val="65D2674C"/>
    <w:multiLevelType w:val="hybridMultilevel"/>
    <w:tmpl w:val="13365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>
    <w:nsid w:val="6892005F"/>
    <w:multiLevelType w:val="hybridMultilevel"/>
    <w:tmpl w:val="B1E2A3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B1F482F"/>
    <w:multiLevelType w:val="hybridMultilevel"/>
    <w:tmpl w:val="0F0EC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05596D"/>
    <w:multiLevelType w:val="hybridMultilevel"/>
    <w:tmpl w:val="0C1618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65C04E8"/>
    <w:multiLevelType w:val="hybridMultilevel"/>
    <w:tmpl w:val="C164B0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5">
    <w:nsid w:val="783F5A76"/>
    <w:multiLevelType w:val="hybridMultilevel"/>
    <w:tmpl w:val="793A20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6">
    <w:nsid w:val="78FE7274"/>
    <w:multiLevelType w:val="hybridMultilevel"/>
    <w:tmpl w:val="3A1ED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28"/>
  </w:num>
  <w:num w:numId="4">
    <w:abstractNumId w:val="29"/>
  </w:num>
  <w:num w:numId="5">
    <w:abstractNumId w:val="23"/>
  </w:num>
  <w:num w:numId="6">
    <w:abstractNumId w:val="1"/>
  </w:num>
  <w:num w:numId="7">
    <w:abstractNumId w:val="13"/>
  </w:num>
  <w:num w:numId="8">
    <w:abstractNumId w:val="26"/>
  </w:num>
  <w:num w:numId="9">
    <w:abstractNumId w:val="24"/>
  </w:num>
  <w:num w:numId="10">
    <w:abstractNumId w:val="34"/>
  </w:num>
  <w:num w:numId="11">
    <w:abstractNumId w:val="19"/>
  </w:num>
  <w:num w:numId="12">
    <w:abstractNumId w:val="30"/>
  </w:num>
  <w:num w:numId="13">
    <w:abstractNumId w:val="18"/>
  </w:num>
  <w:num w:numId="14">
    <w:abstractNumId w:val="33"/>
  </w:num>
  <w:num w:numId="15">
    <w:abstractNumId w:val="21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8"/>
  </w:num>
  <w:num w:numId="19">
    <w:abstractNumId w:val="25"/>
  </w:num>
  <w:num w:numId="20">
    <w:abstractNumId w:val="31"/>
  </w:num>
  <w:num w:numId="21">
    <w:abstractNumId w:val="16"/>
  </w:num>
  <w:num w:numId="22">
    <w:abstractNumId w:val="14"/>
  </w:num>
  <w:num w:numId="23">
    <w:abstractNumId w:val="10"/>
  </w:num>
  <w:num w:numId="24">
    <w:abstractNumId w:val="2"/>
  </w:num>
  <w:num w:numId="25">
    <w:abstractNumId w:val="27"/>
  </w:num>
  <w:num w:numId="26">
    <w:abstractNumId w:val="20"/>
  </w:num>
  <w:num w:numId="27">
    <w:abstractNumId w:val="17"/>
  </w:num>
  <w:num w:numId="28">
    <w:abstractNumId w:val="11"/>
  </w:num>
  <w:num w:numId="29">
    <w:abstractNumId w:val="6"/>
  </w:num>
  <w:num w:numId="30">
    <w:abstractNumId w:val="7"/>
  </w:num>
  <w:num w:numId="31">
    <w:abstractNumId w:val="4"/>
  </w:num>
  <w:num w:numId="32">
    <w:abstractNumId w:val="0"/>
  </w:num>
  <w:num w:numId="33">
    <w:abstractNumId w:val="3"/>
  </w:num>
  <w:num w:numId="34">
    <w:abstractNumId w:val="32"/>
  </w:num>
  <w:num w:numId="35">
    <w:abstractNumId w:val="15"/>
  </w:num>
  <w:num w:numId="36">
    <w:abstractNumId w:val="12"/>
  </w:num>
  <w:num w:numId="37">
    <w:abstractNumId w:val="9"/>
  </w:num>
  <w:num w:numId="38">
    <w:abstractNumId w:val="3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28"/>
    <w:rsid w:val="00001C4C"/>
    <w:rsid w:val="000039B3"/>
    <w:rsid w:val="0001542F"/>
    <w:rsid w:val="00020767"/>
    <w:rsid w:val="00025351"/>
    <w:rsid w:val="00031219"/>
    <w:rsid w:val="00067872"/>
    <w:rsid w:val="00071F90"/>
    <w:rsid w:val="000736FC"/>
    <w:rsid w:val="000766ED"/>
    <w:rsid w:val="000800B5"/>
    <w:rsid w:val="0009640D"/>
    <w:rsid w:val="000B1D6D"/>
    <w:rsid w:val="000B6232"/>
    <w:rsid w:val="000D050D"/>
    <w:rsid w:val="000E36C0"/>
    <w:rsid w:val="000F0045"/>
    <w:rsid w:val="00100B17"/>
    <w:rsid w:val="0010747E"/>
    <w:rsid w:val="001170DC"/>
    <w:rsid w:val="00117AE5"/>
    <w:rsid w:val="00117DD9"/>
    <w:rsid w:val="001247D2"/>
    <w:rsid w:val="0013197F"/>
    <w:rsid w:val="00136061"/>
    <w:rsid w:val="00140776"/>
    <w:rsid w:val="00145D3A"/>
    <w:rsid w:val="0015159B"/>
    <w:rsid w:val="001633B1"/>
    <w:rsid w:val="00173215"/>
    <w:rsid w:val="0017510B"/>
    <w:rsid w:val="00175CA3"/>
    <w:rsid w:val="00176C81"/>
    <w:rsid w:val="0018167F"/>
    <w:rsid w:val="0018262E"/>
    <w:rsid w:val="00184AB6"/>
    <w:rsid w:val="00185A6B"/>
    <w:rsid w:val="00190AAD"/>
    <w:rsid w:val="001A3601"/>
    <w:rsid w:val="001A4AC5"/>
    <w:rsid w:val="001A4F99"/>
    <w:rsid w:val="001A614C"/>
    <w:rsid w:val="001A6E7F"/>
    <w:rsid w:val="001B0D84"/>
    <w:rsid w:val="001D5431"/>
    <w:rsid w:val="001E4783"/>
    <w:rsid w:val="001E7D85"/>
    <w:rsid w:val="001F1FE4"/>
    <w:rsid w:val="001F4160"/>
    <w:rsid w:val="00203DBE"/>
    <w:rsid w:val="002071BA"/>
    <w:rsid w:val="00213E5B"/>
    <w:rsid w:val="0022457E"/>
    <w:rsid w:val="00224BD8"/>
    <w:rsid w:val="0023695E"/>
    <w:rsid w:val="0024725F"/>
    <w:rsid w:val="00250E51"/>
    <w:rsid w:val="00255BA1"/>
    <w:rsid w:val="00270E98"/>
    <w:rsid w:val="00280188"/>
    <w:rsid w:val="00282658"/>
    <w:rsid w:val="00283ACE"/>
    <w:rsid w:val="00283C14"/>
    <w:rsid w:val="002866AB"/>
    <w:rsid w:val="00290125"/>
    <w:rsid w:val="00291106"/>
    <w:rsid w:val="002913CB"/>
    <w:rsid w:val="002914BD"/>
    <w:rsid w:val="0029668F"/>
    <w:rsid w:val="0029680D"/>
    <w:rsid w:val="002B27D9"/>
    <w:rsid w:val="002B40AF"/>
    <w:rsid w:val="002B6489"/>
    <w:rsid w:val="002C0D66"/>
    <w:rsid w:val="002C310D"/>
    <w:rsid w:val="002C40EA"/>
    <w:rsid w:val="002D6079"/>
    <w:rsid w:val="002D6E37"/>
    <w:rsid w:val="002F2EAF"/>
    <w:rsid w:val="00302619"/>
    <w:rsid w:val="00302FB8"/>
    <w:rsid w:val="003065B6"/>
    <w:rsid w:val="003223A4"/>
    <w:rsid w:val="00332863"/>
    <w:rsid w:val="00335A09"/>
    <w:rsid w:val="00363F1B"/>
    <w:rsid w:val="00365FA9"/>
    <w:rsid w:val="003710B3"/>
    <w:rsid w:val="003728F8"/>
    <w:rsid w:val="00372B6B"/>
    <w:rsid w:val="003966E8"/>
    <w:rsid w:val="003A0830"/>
    <w:rsid w:val="003B5D7F"/>
    <w:rsid w:val="003C4ACD"/>
    <w:rsid w:val="003C56D8"/>
    <w:rsid w:val="003D0398"/>
    <w:rsid w:val="003D21D4"/>
    <w:rsid w:val="003D441A"/>
    <w:rsid w:val="003D4C74"/>
    <w:rsid w:val="003E4175"/>
    <w:rsid w:val="003E7100"/>
    <w:rsid w:val="003F6592"/>
    <w:rsid w:val="0040595A"/>
    <w:rsid w:val="00411628"/>
    <w:rsid w:val="00412E2A"/>
    <w:rsid w:val="00423DB1"/>
    <w:rsid w:val="00425F0D"/>
    <w:rsid w:val="0043083D"/>
    <w:rsid w:val="0043306A"/>
    <w:rsid w:val="00450EE7"/>
    <w:rsid w:val="00455A2F"/>
    <w:rsid w:val="00457E11"/>
    <w:rsid w:val="0047053A"/>
    <w:rsid w:val="004758A3"/>
    <w:rsid w:val="0047721A"/>
    <w:rsid w:val="00477A47"/>
    <w:rsid w:val="00490BBF"/>
    <w:rsid w:val="0049547F"/>
    <w:rsid w:val="004D5481"/>
    <w:rsid w:val="004D596D"/>
    <w:rsid w:val="004E177F"/>
    <w:rsid w:val="004E7030"/>
    <w:rsid w:val="004F5E89"/>
    <w:rsid w:val="0050620B"/>
    <w:rsid w:val="00515256"/>
    <w:rsid w:val="005213EF"/>
    <w:rsid w:val="00521C43"/>
    <w:rsid w:val="00536C5C"/>
    <w:rsid w:val="00537589"/>
    <w:rsid w:val="00540618"/>
    <w:rsid w:val="00547BE0"/>
    <w:rsid w:val="00553206"/>
    <w:rsid w:val="005671CF"/>
    <w:rsid w:val="005770EB"/>
    <w:rsid w:val="00582855"/>
    <w:rsid w:val="00583ECD"/>
    <w:rsid w:val="005845C5"/>
    <w:rsid w:val="0058650C"/>
    <w:rsid w:val="00594FAC"/>
    <w:rsid w:val="005976BB"/>
    <w:rsid w:val="005A7F68"/>
    <w:rsid w:val="005B13F2"/>
    <w:rsid w:val="005B22DF"/>
    <w:rsid w:val="005B3880"/>
    <w:rsid w:val="005B44FF"/>
    <w:rsid w:val="005C2F71"/>
    <w:rsid w:val="005D0C56"/>
    <w:rsid w:val="005D5714"/>
    <w:rsid w:val="005E3842"/>
    <w:rsid w:val="005F3253"/>
    <w:rsid w:val="00600CDA"/>
    <w:rsid w:val="00612BCE"/>
    <w:rsid w:val="00617507"/>
    <w:rsid w:val="006211ED"/>
    <w:rsid w:val="00630E74"/>
    <w:rsid w:val="00631242"/>
    <w:rsid w:val="00632B07"/>
    <w:rsid w:val="00640E4A"/>
    <w:rsid w:val="00651114"/>
    <w:rsid w:val="00655C74"/>
    <w:rsid w:val="00657D6F"/>
    <w:rsid w:val="00670A8D"/>
    <w:rsid w:val="00685AE9"/>
    <w:rsid w:val="00696835"/>
    <w:rsid w:val="006A03B6"/>
    <w:rsid w:val="006B0819"/>
    <w:rsid w:val="006B48FA"/>
    <w:rsid w:val="006B492C"/>
    <w:rsid w:val="006B629F"/>
    <w:rsid w:val="006C4B4E"/>
    <w:rsid w:val="006D36E4"/>
    <w:rsid w:val="006D66CD"/>
    <w:rsid w:val="00705056"/>
    <w:rsid w:val="00707A25"/>
    <w:rsid w:val="007228A5"/>
    <w:rsid w:val="00723128"/>
    <w:rsid w:val="00723267"/>
    <w:rsid w:val="00730B8B"/>
    <w:rsid w:val="007369CA"/>
    <w:rsid w:val="00741BCB"/>
    <w:rsid w:val="00744840"/>
    <w:rsid w:val="0074764B"/>
    <w:rsid w:val="007512F9"/>
    <w:rsid w:val="00761FDF"/>
    <w:rsid w:val="00762F87"/>
    <w:rsid w:val="00770DB6"/>
    <w:rsid w:val="007772B6"/>
    <w:rsid w:val="00785AD4"/>
    <w:rsid w:val="00787198"/>
    <w:rsid w:val="0078751A"/>
    <w:rsid w:val="00795F1F"/>
    <w:rsid w:val="007A3B6C"/>
    <w:rsid w:val="007A6D04"/>
    <w:rsid w:val="007C2CA7"/>
    <w:rsid w:val="007C5AB6"/>
    <w:rsid w:val="007C7853"/>
    <w:rsid w:val="007D172D"/>
    <w:rsid w:val="007D3D2A"/>
    <w:rsid w:val="007E22A7"/>
    <w:rsid w:val="007E271B"/>
    <w:rsid w:val="007E40F4"/>
    <w:rsid w:val="007E7ED5"/>
    <w:rsid w:val="008075C8"/>
    <w:rsid w:val="00812165"/>
    <w:rsid w:val="008150FA"/>
    <w:rsid w:val="00824665"/>
    <w:rsid w:val="00825C34"/>
    <w:rsid w:val="00830219"/>
    <w:rsid w:val="00836A49"/>
    <w:rsid w:val="00840C19"/>
    <w:rsid w:val="008444B7"/>
    <w:rsid w:val="00852246"/>
    <w:rsid w:val="00853ECB"/>
    <w:rsid w:val="008545BB"/>
    <w:rsid w:val="00861FAF"/>
    <w:rsid w:val="008634B2"/>
    <w:rsid w:val="00875E27"/>
    <w:rsid w:val="00877E52"/>
    <w:rsid w:val="00895DFC"/>
    <w:rsid w:val="008B03E4"/>
    <w:rsid w:val="008B4E8B"/>
    <w:rsid w:val="008B5A1D"/>
    <w:rsid w:val="008C4E70"/>
    <w:rsid w:val="008D3367"/>
    <w:rsid w:val="008D37C5"/>
    <w:rsid w:val="008D43F5"/>
    <w:rsid w:val="008D4EFC"/>
    <w:rsid w:val="008D5317"/>
    <w:rsid w:val="008D7666"/>
    <w:rsid w:val="008E1CBB"/>
    <w:rsid w:val="008F6DAF"/>
    <w:rsid w:val="008F7D26"/>
    <w:rsid w:val="00900CF3"/>
    <w:rsid w:val="00900EFB"/>
    <w:rsid w:val="009158CC"/>
    <w:rsid w:val="00922C3E"/>
    <w:rsid w:val="00944598"/>
    <w:rsid w:val="0095576E"/>
    <w:rsid w:val="00965467"/>
    <w:rsid w:val="009673ED"/>
    <w:rsid w:val="00977EC3"/>
    <w:rsid w:val="00982399"/>
    <w:rsid w:val="00995C1C"/>
    <w:rsid w:val="00995E0D"/>
    <w:rsid w:val="009A5622"/>
    <w:rsid w:val="009A73C7"/>
    <w:rsid w:val="009B4D78"/>
    <w:rsid w:val="009B6992"/>
    <w:rsid w:val="009C1598"/>
    <w:rsid w:val="009C2ABA"/>
    <w:rsid w:val="009E6374"/>
    <w:rsid w:val="009F23DB"/>
    <w:rsid w:val="009F4819"/>
    <w:rsid w:val="00A0556D"/>
    <w:rsid w:val="00A14A87"/>
    <w:rsid w:val="00A213C8"/>
    <w:rsid w:val="00A27EC4"/>
    <w:rsid w:val="00A401D3"/>
    <w:rsid w:val="00A41A9D"/>
    <w:rsid w:val="00A5163D"/>
    <w:rsid w:val="00A558FE"/>
    <w:rsid w:val="00A5601A"/>
    <w:rsid w:val="00A616F9"/>
    <w:rsid w:val="00A628B1"/>
    <w:rsid w:val="00A673B9"/>
    <w:rsid w:val="00A67A73"/>
    <w:rsid w:val="00A7216F"/>
    <w:rsid w:val="00A75BA5"/>
    <w:rsid w:val="00A8221E"/>
    <w:rsid w:val="00A84708"/>
    <w:rsid w:val="00A92E2B"/>
    <w:rsid w:val="00A94C12"/>
    <w:rsid w:val="00A9694C"/>
    <w:rsid w:val="00AA570B"/>
    <w:rsid w:val="00AD0935"/>
    <w:rsid w:val="00AD537F"/>
    <w:rsid w:val="00AD5A26"/>
    <w:rsid w:val="00AE5CF5"/>
    <w:rsid w:val="00AF5D00"/>
    <w:rsid w:val="00AF5E12"/>
    <w:rsid w:val="00AF767F"/>
    <w:rsid w:val="00AF799A"/>
    <w:rsid w:val="00B12326"/>
    <w:rsid w:val="00B2033D"/>
    <w:rsid w:val="00B540F6"/>
    <w:rsid w:val="00B6641D"/>
    <w:rsid w:val="00B85A09"/>
    <w:rsid w:val="00B92F04"/>
    <w:rsid w:val="00B972CC"/>
    <w:rsid w:val="00BA193E"/>
    <w:rsid w:val="00BB27F8"/>
    <w:rsid w:val="00BB771E"/>
    <w:rsid w:val="00BC5B9F"/>
    <w:rsid w:val="00BC5E68"/>
    <w:rsid w:val="00BC65EA"/>
    <w:rsid w:val="00BD4EDB"/>
    <w:rsid w:val="00BE5C64"/>
    <w:rsid w:val="00BF4A73"/>
    <w:rsid w:val="00BF5031"/>
    <w:rsid w:val="00C00449"/>
    <w:rsid w:val="00C02B83"/>
    <w:rsid w:val="00C06030"/>
    <w:rsid w:val="00C16852"/>
    <w:rsid w:val="00C23939"/>
    <w:rsid w:val="00C44EEE"/>
    <w:rsid w:val="00C53975"/>
    <w:rsid w:val="00C57681"/>
    <w:rsid w:val="00C75305"/>
    <w:rsid w:val="00C758C5"/>
    <w:rsid w:val="00C75FBA"/>
    <w:rsid w:val="00C77EFC"/>
    <w:rsid w:val="00C83A72"/>
    <w:rsid w:val="00C85C2D"/>
    <w:rsid w:val="00CA3375"/>
    <w:rsid w:val="00CA7221"/>
    <w:rsid w:val="00CB7E3B"/>
    <w:rsid w:val="00CC1BA0"/>
    <w:rsid w:val="00CC771F"/>
    <w:rsid w:val="00CC7E78"/>
    <w:rsid w:val="00CD7522"/>
    <w:rsid w:val="00CE6762"/>
    <w:rsid w:val="00CF1959"/>
    <w:rsid w:val="00D01D33"/>
    <w:rsid w:val="00D04252"/>
    <w:rsid w:val="00D272B3"/>
    <w:rsid w:val="00D27F45"/>
    <w:rsid w:val="00D319BB"/>
    <w:rsid w:val="00D468BD"/>
    <w:rsid w:val="00D5306D"/>
    <w:rsid w:val="00D53DA1"/>
    <w:rsid w:val="00D60BA7"/>
    <w:rsid w:val="00D63323"/>
    <w:rsid w:val="00D64000"/>
    <w:rsid w:val="00D70FB2"/>
    <w:rsid w:val="00D75ACD"/>
    <w:rsid w:val="00D82C03"/>
    <w:rsid w:val="00D84484"/>
    <w:rsid w:val="00D87A83"/>
    <w:rsid w:val="00D9281B"/>
    <w:rsid w:val="00D94034"/>
    <w:rsid w:val="00D978F1"/>
    <w:rsid w:val="00DA3458"/>
    <w:rsid w:val="00DB75EA"/>
    <w:rsid w:val="00DC5BC3"/>
    <w:rsid w:val="00DD266D"/>
    <w:rsid w:val="00DE39ED"/>
    <w:rsid w:val="00DE3BC1"/>
    <w:rsid w:val="00DE447B"/>
    <w:rsid w:val="00DE7080"/>
    <w:rsid w:val="00DF0417"/>
    <w:rsid w:val="00E04879"/>
    <w:rsid w:val="00E10722"/>
    <w:rsid w:val="00E10C67"/>
    <w:rsid w:val="00E15DD1"/>
    <w:rsid w:val="00E1665B"/>
    <w:rsid w:val="00E22E69"/>
    <w:rsid w:val="00E3300A"/>
    <w:rsid w:val="00E41164"/>
    <w:rsid w:val="00E4178B"/>
    <w:rsid w:val="00E47EB6"/>
    <w:rsid w:val="00E604A0"/>
    <w:rsid w:val="00E61538"/>
    <w:rsid w:val="00E6318B"/>
    <w:rsid w:val="00E67A14"/>
    <w:rsid w:val="00E74068"/>
    <w:rsid w:val="00E75DC2"/>
    <w:rsid w:val="00E87E4A"/>
    <w:rsid w:val="00E9025F"/>
    <w:rsid w:val="00EA6193"/>
    <w:rsid w:val="00EA6E71"/>
    <w:rsid w:val="00EB23B5"/>
    <w:rsid w:val="00EB47E5"/>
    <w:rsid w:val="00EB4BE1"/>
    <w:rsid w:val="00EE2942"/>
    <w:rsid w:val="00EE653A"/>
    <w:rsid w:val="00F01E7F"/>
    <w:rsid w:val="00F075C7"/>
    <w:rsid w:val="00F13533"/>
    <w:rsid w:val="00F15110"/>
    <w:rsid w:val="00F156ED"/>
    <w:rsid w:val="00F16429"/>
    <w:rsid w:val="00F206F3"/>
    <w:rsid w:val="00F279A4"/>
    <w:rsid w:val="00F350D4"/>
    <w:rsid w:val="00F40619"/>
    <w:rsid w:val="00F4194A"/>
    <w:rsid w:val="00F534A9"/>
    <w:rsid w:val="00F57F00"/>
    <w:rsid w:val="00F63EC9"/>
    <w:rsid w:val="00F73B40"/>
    <w:rsid w:val="00F92B1C"/>
    <w:rsid w:val="00F9477F"/>
    <w:rsid w:val="00F96D08"/>
    <w:rsid w:val="00F97220"/>
    <w:rsid w:val="00FA0748"/>
    <w:rsid w:val="00FA0865"/>
    <w:rsid w:val="00FA6BA8"/>
    <w:rsid w:val="00FB0120"/>
    <w:rsid w:val="00FB4FCC"/>
    <w:rsid w:val="00FB5746"/>
    <w:rsid w:val="00FC35BF"/>
    <w:rsid w:val="00FC705E"/>
    <w:rsid w:val="00FD6CE0"/>
    <w:rsid w:val="00FD6F5B"/>
    <w:rsid w:val="00FE0AE6"/>
    <w:rsid w:val="00FE2447"/>
    <w:rsid w:val="00FE5C1A"/>
    <w:rsid w:val="00FF00B6"/>
    <w:rsid w:val="00FF1534"/>
    <w:rsid w:val="00FF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0"/>
    <w:lsdException w:name="footer" w:unhideWhenUsed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C56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2312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312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7231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72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8D7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666"/>
  </w:style>
  <w:style w:type="paragraph" w:styleId="Footer">
    <w:name w:val="footer"/>
    <w:basedOn w:val="Normal"/>
    <w:link w:val="FooterChar"/>
    <w:uiPriority w:val="99"/>
    <w:rsid w:val="008D7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666"/>
  </w:style>
  <w:style w:type="character" w:styleId="CommentReference">
    <w:name w:val="annotation reference"/>
    <w:basedOn w:val="DefaultParagraphFont"/>
    <w:semiHidden/>
    <w:unhideWhenUsed/>
    <w:rsid w:val="00F534A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534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4A9"/>
    <w:rPr>
      <w:rFonts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4A9"/>
    <w:rPr>
      <w:rFonts w:cs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4A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444B7"/>
    <w:rPr>
      <w:rFonts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853ECB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53ECB"/>
    <w:rPr>
      <w:rFonts w:asciiTheme="minorHAnsi" w:eastAsiaTheme="minorEastAsia" w:hAnsiTheme="minorHAnsi" w:cstheme="minorBidi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9673ED"/>
    <w:pPr>
      <w:spacing w:after="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673ED"/>
    <w:rPr>
      <w:rFonts w:ascii="Arial" w:eastAsia="Times New Roman" w:hAnsi="Arial" w:cs="Arial"/>
      <w:b/>
      <w:bCs/>
      <w:kern w:val="28"/>
      <w:sz w:val="40"/>
      <w:szCs w:val="4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85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85AE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914B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14BD"/>
    <w:rPr>
      <w:rFonts w:eastAsiaTheme="minorHAns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0"/>
    <w:lsdException w:name="footer" w:unhideWhenUsed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C56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2312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312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7231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72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8D7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666"/>
  </w:style>
  <w:style w:type="paragraph" w:styleId="Footer">
    <w:name w:val="footer"/>
    <w:basedOn w:val="Normal"/>
    <w:link w:val="FooterChar"/>
    <w:uiPriority w:val="99"/>
    <w:rsid w:val="008D7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666"/>
  </w:style>
  <w:style w:type="character" w:styleId="CommentReference">
    <w:name w:val="annotation reference"/>
    <w:basedOn w:val="DefaultParagraphFont"/>
    <w:semiHidden/>
    <w:unhideWhenUsed/>
    <w:rsid w:val="00F534A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534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4A9"/>
    <w:rPr>
      <w:rFonts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4A9"/>
    <w:rPr>
      <w:rFonts w:cs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4A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444B7"/>
    <w:rPr>
      <w:rFonts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853ECB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53ECB"/>
    <w:rPr>
      <w:rFonts w:asciiTheme="minorHAnsi" w:eastAsiaTheme="minorEastAsia" w:hAnsiTheme="minorHAnsi" w:cstheme="minorBidi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9673ED"/>
    <w:pPr>
      <w:spacing w:after="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673ED"/>
    <w:rPr>
      <w:rFonts w:ascii="Arial" w:eastAsia="Times New Roman" w:hAnsi="Arial" w:cs="Arial"/>
      <w:b/>
      <w:bCs/>
      <w:kern w:val="28"/>
      <w:sz w:val="40"/>
      <w:szCs w:val="4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85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85AE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914B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14BD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7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6CE5D-8AEF-432C-AFAF-2447E34F0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2105</Words>
  <Characters>12003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ADAP Data ReportProposed Client-Level Data Variables</vt:lpstr>
    </vt:vector>
  </TitlesOfParts>
  <Company>HRSA</Company>
  <LinksUpToDate>false</LinksUpToDate>
  <CharactersWithSpaces>14080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 Data ReportProposed Client-Level Data Variables</dc:title>
  <dc:creator>DIsenberg</dc:creator>
  <cp:lastModifiedBy>SYSTEM</cp:lastModifiedBy>
  <cp:revision>2</cp:revision>
  <cp:lastPrinted>2012-05-02T11:34:00Z</cp:lastPrinted>
  <dcterms:created xsi:type="dcterms:W3CDTF">2017-08-08T15:56:00Z</dcterms:created>
  <dcterms:modified xsi:type="dcterms:W3CDTF">2017-08-08T15:56:00Z</dcterms:modified>
</cp:coreProperties>
</file>