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7905">
        <w:rPr>
          <w:rFonts w:ascii="Arial" w:hAnsi="Arial" w:cs="Arial"/>
          <w:b/>
          <w:sz w:val="22"/>
          <w:szCs w:val="22"/>
        </w:rPr>
        <w:t xml:space="preserve">Part </w:t>
      </w:r>
      <w:r w:rsidR="0013146D">
        <w:rPr>
          <w:rFonts w:ascii="Arial" w:hAnsi="Arial" w:cs="Arial"/>
          <w:b/>
          <w:sz w:val="22"/>
          <w:szCs w:val="22"/>
        </w:rPr>
        <w:t xml:space="preserve">A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431FD7">
        <w:rPr>
          <w:rFonts w:ascii="Arial" w:hAnsi="Arial" w:cs="Arial"/>
          <w:b/>
          <w:sz w:val="22"/>
          <w:szCs w:val="22"/>
        </w:rPr>
        <w:t>Number 1513</w:t>
      </w:r>
      <w:r w:rsidR="00D73D2D" w:rsidRPr="00431FD7">
        <w:rPr>
          <w:rFonts w:ascii="Arial" w:hAnsi="Arial" w:cs="Arial"/>
          <w:b/>
          <w:sz w:val="22"/>
          <w:szCs w:val="22"/>
        </w:rPr>
        <w:t>–</w:t>
      </w:r>
      <w:r w:rsidR="00431FD7" w:rsidRPr="00431FD7">
        <w:rPr>
          <w:rFonts w:ascii="Arial" w:hAnsi="Arial" w:cs="Arial"/>
          <w:b/>
          <w:sz w:val="22"/>
          <w:szCs w:val="22"/>
        </w:rPr>
        <w:t>0132</w:t>
      </w:r>
      <w:r w:rsidR="00987432">
        <w:rPr>
          <w:rFonts w:ascii="Arial" w:hAnsi="Arial" w:cs="Arial"/>
          <w:b/>
          <w:sz w:val="22"/>
          <w:szCs w:val="22"/>
        </w:rPr>
        <w:t xml:space="preserve"> </w:t>
      </w:r>
    </w:p>
    <w:p w:rsidR="00AF1157" w:rsidRPr="00971644" w:rsidRDefault="00AF1157" w:rsidP="00D73D2D">
      <w:pPr>
        <w:suppressAutoHyphens/>
        <w:rPr>
          <w:rFonts w:ascii="Arial" w:hAnsi="Arial" w:cs="Arial"/>
          <w:sz w:val="36"/>
          <w:szCs w:val="36"/>
        </w:rPr>
      </w:pPr>
    </w:p>
    <w:p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rsidR="00E86B1B" w:rsidRPr="00E86B1B" w:rsidRDefault="00E86B1B" w:rsidP="00D73D2D">
      <w:pPr>
        <w:suppressAutoHyphens/>
        <w:rPr>
          <w:rFonts w:ascii="Arial" w:hAnsi="Arial" w:cs="Arial"/>
          <w:sz w:val="22"/>
          <w:szCs w:val="22"/>
          <w:u w:val="single"/>
        </w:rPr>
      </w:pPr>
    </w:p>
    <w:p w:rsidR="009A6532" w:rsidRDefault="00431FD7" w:rsidP="009A6532">
      <w:pPr>
        <w:rPr>
          <w:rFonts w:ascii="Arial" w:hAnsi="Arial" w:cs="Arial"/>
          <w:sz w:val="22"/>
          <w:szCs w:val="22"/>
          <w:highlight w:val="yellow"/>
        </w:rPr>
      </w:pPr>
      <w:r w:rsidRPr="00431FD7">
        <w:rPr>
          <w:rFonts w:ascii="Arial" w:hAnsi="Arial" w:cs="Arial"/>
          <w:sz w:val="22"/>
          <w:szCs w:val="22"/>
        </w:rPr>
        <w:t>Generic Clearance for the Collection of Qualitative Feedback on Agency Service Delivery</w:t>
      </w:r>
      <w:r>
        <w:rPr>
          <w:rFonts w:ascii="Arial" w:hAnsi="Arial" w:cs="Arial"/>
          <w:sz w:val="22"/>
          <w:szCs w:val="22"/>
        </w:rPr>
        <w:t xml:space="preserve">. </w:t>
      </w:r>
      <w:r w:rsidRPr="00431FD7">
        <w:rPr>
          <w:rFonts w:ascii="Arial" w:hAnsi="Arial" w:cs="Arial"/>
          <w:sz w:val="22"/>
          <w:szCs w:val="22"/>
          <w:highlight w:val="yellow"/>
        </w:rPr>
        <w:t xml:space="preserve"> </w:t>
      </w:r>
    </w:p>
    <w:p w:rsidR="00E86B1B" w:rsidRPr="00971644" w:rsidRDefault="00E86B1B" w:rsidP="009A6532">
      <w:pPr>
        <w:rPr>
          <w:rFonts w:ascii="Arial" w:hAnsi="Arial" w:cs="Arial"/>
          <w:sz w:val="36"/>
          <w:szCs w:val="36"/>
          <w:highlight w:val="yellow"/>
        </w:rPr>
      </w:pPr>
    </w:p>
    <w:p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rsidR="00AF1157" w:rsidRPr="007A5D4B" w:rsidRDefault="00AF1157" w:rsidP="00D73D2D">
      <w:pPr>
        <w:suppressAutoHyphens/>
        <w:rPr>
          <w:rFonts w:ascii="Arial" w:hAnsi="Arial" w:cs="Arial"/>
          <w:sz w:val="22"/>
          <w:szCs w:val="22"/>
        </w:rPr>
      </w:pPr>
    </w:p>
    <w:p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RDefault="00AF1157" w:rsidP="008B146B">
      <w:pPr>
        <w:ind w:left="360"/>
        <w:rPr>
          <w:rFonts w:ascii="Arial" w:hAnsi="Arial" w:cs="Arial"/>
          <w:sz w:val="22"/>
          <w:szCs w:val="22"/>
        </w:rPr>
      </w:pPr>
    </w:p>
    <w:p w:rsidR="000B6799" w:rsidRDefault="000B6799" w:rsidP="000B6799">
      <w:pPr>
        <w:ind w:left="360"/>
        <w:rPr>
          <w:rFonts w:ascii="Arial" w:hAnsi="Arial" w:cs="Arial"/>
          <w:sz w:val="22"/>
          <w:szCs w:val="22"/>
        </w:rPr>
      </w:pPr>
      <w:r w:rsidRPr="00987432">
        <w:rPr>
          <w:rFonts w:ascii="Arial" w:hAnsi="Arial" w:cs="Arial"/>
          <w:sz w:val="22"/>
          <w:szCs w:val="22"/>
        </w:rPr>
        <w:t xml:space="preserve">The Alcohol and Tobacco Tax and Trade Bureau (TTB) administers the Federal Alcohol Administration Act (FAA Act, 27 U.S.C. </w:t>
      </w:r>
      <w:r>
        <w:rPr>
          <w:rFonts w:ascii="Arial" w:hAnsi="Arial" w:cs="Arial"/>
          <w:sz w:val="22"/>
          <w:szCs w:val="22"/>
        </w:rPr>
        <w:t>chapter 8</w:t>
      </w:r>
      <w:r w:rsidRPr="00987432">
        <w:rPr>
          <w:rFonts w:ascii="Arial" w:hAnsi="Arial" w:cs="Arial"/>
          <w:sz w:val="22"/>
          <w:szCs w:val="22"/>
        </w:rPr>
        <w:t>)</w:t>
      </w:r>
      <w:r>
        <w:rPr>
          <w:rFonts w:ascii="Arial" w:hAnsi="Arial" w:cs="Arial"/>
          <w:sz w:val="22"/>
          <w:szCs w:val="22"/>
        </w:rPr>
        <w:t xml:space="preserve"> and portions of the Internal Revenue Code of 1986, as amended (IRC, 26 U.S.C. </w:t>
      </w:r>
      <w:r w:rsidRPr="00987432">
        <w:rPr>
          <w:rFonts w:ascii="Arial" w:hAnsi="Arial" w:cs="Arial"/>
          <w:sz w:val="22"/>
          <w:szCs w:val="22"/>
        </w:rPr>
        <w:t>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w:t>
      </w:r>
      <w:r>
        <w:rPr>
          <w:rFonts w:ascii="Arial" w:hAnsi="Arial" w:cs="Arial"/>
          <w:sz w:val="22"/>
          <w:szCs w:val="22"/>
        </w:rPr>
        <w:t xml:space="preserve">FAA Act and </w:t>
      </w:r>
      <w:r w:rsidRPr="00987432">
        <w:rPr>
          <w:rFonts w:ascii="Arial" w:hAnsi="Arial" w:cs="Arial"/>
          <w:sz w:val="22"/>
          <w:szCs w:val="22"/>
        </w:rPr>
        <w:t xml:space="preserve">IRC administrative and enforcement authorities to TTB through Treasury Department Order 120–01. </w:t>
      </w:r>
      <w:r w:rsidR="00431FD7">
        <w:rPr>
          <w:rFonts w:ascii="Arial" w:hAnsi="Arial" w:cs="Arial"/>
          <w:sz w:val="22"/>
          <w:szCs w:val="22"/>
        </w:rPr>
        <w:t xml:space="preserve"> </w:t>
      </w:r>
    </w:p>
    <w:p w:rsidR="00431FD7" w:rsidRDefault="00431FD7" w:rsidP="000B6799">
      <w:pPr>
        <w:ind w:left="360"/>
        <w:rPr>
          <w:rFonts w:ascii="Arial" w:hAnsi="Arial" w:cs="Arial"/>
          <w:sz w:val="22"/>
          <w:szCs w:val="22"/>
        </w:rPr>
      </w:pPr>
    </w:p>
    <w:p w:rsidR="00431FD7" w:rsidRDefault="000A0E67" w:rsidP="000B6799">
      <w:pPr>
        <w:ind w:left="360"/>
        <w:rPr>
          <w:rFonts w:ascii="Arial" w:hAnsi="Arial" w:cs="Arial"/>
          <w:sz w:val="22"/>
          <w:szCs w:val="22"/>
        </w:rPr>
      </w:pPr>
      <w:r>
        <w:rPr>
          <w:rFonts w:ascii="Arial" w:hAnsi="Arial" w:cs="Arial"/>
          <w:sz w:val="22"/>
          <w:szCs w:val="22"/>
        </w:rPr>
        <w:t xml:space="preserve">Executive Order 12862, Setting Customer Service Standards, </w:t>
      </w:r>
      <w:r w:rsidR="00F30C53">
        <w:rPr>
          <w:rFonts w:ascii="Arial" w:hAnsi="Arial" w:cs="Arial"/>
          <w:sz w:val="22"/>
          <w:szCs w:val="22"/>
        </w:rPr>
        <w:t xml:space="preserve">sets forth a </w:t>
      </w:r>
      <w:r w:rsidR="00B21D2A">
        <w:rPr>
          <w:rFonts w:ascii="Arial" w:hAnsi="Arial" w:cs="Arial"/>
          <w:sz w:val="22"/>
          <w:szCs w:val="22"/>
        </w:rPr>
        <w:t xml:space="preserve">standard </w:t>
      </w:r>
      <w:r w:rsidR="00F30C53">
        <w:rPr>
          <w:rFonts w:ascii="Arial" w:hAnsi="Arial" w:cs="Arial"/>
          <w:sz w:val="22"/>
          <w:szCs w:val="22"/>
        </w:rPr>
        <w:t xml:space="preserve">of quality </w:t>
      </w:r>
      <w:r w:rsidR="00B21D2A">
        <w:rPr>
          <w:rFonts w:ascii="Arial" w:hAnsi="Arial" w:cs="Arial"/>
          <w:sz w:val="22"/>
          <w:szCs w:val="22"/>
        </w:rPr>
        <w:t xml:space="preserve">for services provided to the public by </w:t>
      </w:r>
      <w:r>
        <w:rPr>
          <w:rFonts w:ascii="Arial" w:hAnsi="Arial" w:cs="Arial"/>
          <w:sz w:val="22"/>
          <w:szCs w:val="22"/>
        </w:rPr>
        <w:t>Federal agencies</w:t>
      </w:r>
      <w:r w:rsidR="00B21D2A">
        <w:rPr>
          <w:rFonts w:ascii="Arial" w:hAnsi="Arial" w:cs="Arial"/>
          <w:sz w:val="22"/>
          <w:szCs w:val="22"/>
        </w:rPr>
        <w:t xml:space="preserve">—customer service equal to the best in business—and </w:t>
      </w:r>
      <w:r w:rsidR="00F30C53">
        <w:rPr>
          <w:rFonts w:ascii="Arial" w:hAnsi="Arial" w:cs="Arial"/>
          <w:sz w:val="22"/>
          <w:szCs w:val="22"/>
        </w:rPr>
        <w:t xml:space="preserve">it </w:t>
      </w:r>
      <w:r w:rsidR="00B21D2A">
        <w:rPr>
          <w:rFonts w:ascii="Arial" w:hAnsi="Arial" w:cs="Arial"/>
          <w:sz w:val="22"/>
          <w:szCs w:val="22"/>
        </w:rPr>
        <w:t xml:space="preserve">directs agencies to </w:t>
      </w:r>
      <w:r w:rsidR="00F30C53">
        <w:rPr>
          <w:rFonts w:ascii="Arial" w:hAnsi="Arial" w:cs="Arial"/>
          <w:sz w:val="22"/>
          <w:szCs w:val="22"/>
        </w:rPr>
        <w:t xml:space="preserve">meet </w:t>
      </w:r>
      <w:r w:rsidR="00B21D2A">
        <w:rPr>
          <w:rFonts w:ascii="Arial" w:hAnsi="Arial" w:cs="Arial"/>
          <w:sz w:val="22"/>
          <w:szCs w:val="22"/>
        </w:rPr>
        <w:t xml:space="preserve">this goal through </w:t>
      </w:r>
      <w:r w:rsidR="00F30C53">
        <w:rPr>
          <w:rFonts w:ascii="Arial" w:hAnsi="Arial" w:cs="Arial"/>
          <w:sz w:val="22"/>
          <w:szCs w:val="22"/>
        </w:rPr>
        <w:t xml:space="preserve">the use of </w:t>
      </w:r>
      <w:r w:rsidR="00B21D2A">
        <w:rPr>
          <w:rFonts w:ascii="Arial" w:hAnsi="Arial" w:cs="Arial"/>
          <w:sz w:val="22"/>
          <w:szCs w:val="22"/>
        </w:rPr>
        <w:t xml:space="preserve">surveys and other means.  </w:t>
      </w:r>
      <w:r w:rsidR="006C176A">
        <w:rPr>
          <w:rFonts w:ascii="Arial" w:hAnsi="Arial" w:cs="Arial"/>
          <w:sz w:val="22"/>
          <w:szCs w:val="22"/>
        </w:rPr>
        <w:t>Therefore, t</w:t>
      </w:r>
      <w:r>
        <w:rPr>
          <w:rFonts w:ascii="Arial" w:hAnsi="Arial" w:cs="Arial"/>
          <w:sz w:val="22"/>
          <w:szCs w:val="22"/>
        </w:rPr>
        <w:t xml:space="preserve">o </w:t>
      </w:r>
      <w:r w:rsidR="001E368E">
        <w:rPr>
          <w:rFonts w:ascii="Arial" w:hAnsi="Arial" w:cs="Arial"/>
          <w:sz w:val="22"/>
          <w:szCs w:val="22"/>
        </w:rPr>
        <w:t xml:space="preserve">meet this goal, TTB uses various surveys, focus groups, and other </w:t>
      </w:r>
      <w:r w:rsidR="005C45FD">
        <w:rPr>
          <w:rFonts w:ascii="Arial" w:hAnsi="Arial" w:cs="Arial"/>
          <w:sz w:val="22"/>
          <w:szCs w:val="22"/>
        </w:rPr>
        <w:t xml:space="preserve">information </w:t>
      </w:r>
      <w:r w:rsidR="001E368E">
        <w:rPr>
          <w:rFonts w:ascii="Arial" w:hAnsi="Arial" w:cs="Arial"/>
          <w:sz w:val="22"/>
          <w:szCs w:val="22"/>
        </w:rPr>
        <w:t>collection</w:t>
      </w:r>
      <w:r w:rsidR="00B21D2A">
        <w:rPr>
          <w:rFonts w:ascii="Arial" w:hAnsi="Arial" w:cs="Arial"/>
          <w:sz w:val="22"/>
          <w:szCs w:val="22"/>
        </w:rPr>
        <w:t xml:space="preserve">s </w:t>
      </w:r>
      <w:r w:rsidR="001E368E">
        <w:rPr>
          <w:rFonts w:ascii="Arial" w:hAnsi="Arial" w:cs="Arial"/>
          <w:sz w:val="22"/>
          <w:szCs w:val="22"/>
        </w:rPr>
        <w:t xml:space="preserve">to gather feedback </w:t>
      </w:r>
      <w:r w:rsidR="006C176A">
        <w:rPr>
          <w:rFonts w:ascii="Arial" w:hAnsi="Arial" w:cs="Arial"/>
          <w:sz w:val="22"/>
          <w:szCs w:val="22"/>
        </w:rPr>
        <w:t xml:space="preserve">on agency </w:t>
      </w:r>
      <w:r w:rsidR="007956C4">
        <w:rPr>
          <w:rFonts w:ascii="Arial" w:hAnsi="Arial" w:cs="Arial"/>
          <w:sz w:val="22"/>
          <w:szCs w:val="22"/>
        </w:rPr>
        <w:t xml:space="preserve">programs and service delivery </w:t>
      </w:r>
      <w:r w:rsidR="005C45FD">
        <w:rPr>
          <w:rFonts w:ascii="Arial" w:hAnsi="Arial" w:cs="Arial"/>
          <w:sz w:val="22"/>
          <w:szCs w:val="22"/>
        </w:rPr>
        <w:t>from regulated industry members</w:t>
      </w:r>
      <w:r w:rsidR="0025735F">
        <w:rPr>
          <w:rFonts w:ascii="Arial" w:hAnsi="Arial" w:cs="Arial"/>
          <w:sz w:val="22"/>
          <w:szCs w:val="22"/>
        </w:rPr>
        <w:t xml:space="preserve"> and other stakeholders (customers) </w:t>
      </w:r>
      <w:r w:rsidR="007956C4">
        <w:rPr>
          <w:rFonts w:ascii="Arial" w:hAnsi="Arial" w:cs="Arial"/>
          <w:sz w:val="22"/>
          <w:szCs w:val="22"/>
        </w:rPr>
        <w:t>in an efficient and timely manner</w:t>
      </w:r>
      <w:r w:rsidR="001E368E">
        <w:rPr>
          <w:rFonts w:ascii="Arial" w:hAnsi="Arial" w:cs="Arial"/>
          <w:sz w:val="22"/>
          <w:szCs w:val="22"/>
        </w:rPr>
        <w:t xml:space="preserve">. </w:t>
      </w:r>
    </w:p>
    <w:p w:rsidR="001E368E" w:rsidRDefault="001E368E" w:rsidP="000B6799">
      <w:pPr>
        <w:ind w:left="360"/>
        <w:rPr>
          <w:rFonts w:ascii="Arial" w:hAnsi="Arial" w:cs="Arial"/>
          <w:sz w:val="22"/>
          <w:szCs w:val="22"/>
        </w:rPr>
      </w:pPr>
    </w:p>
    <w:p w:rsidR="00974AE8" w:rsidRDefault="00974AE8" w:rsidP="00416FCF">
      <w:pPr>
        <w:ind w:left="360"/>
        <w:rPr>
          <w:rFonts w:ascii="Arial" w:hAnsi="Arial" w:cs="Arial"/>
          <w:sz w:val="22"/>
          <w:szCs w:val="22"/>
        </w:rPr>
      </w:pPr>
      <w:r>
        <w:rPr>
          <w:rFonts w:ascii="Arial" w:hAnsi="Arial" w:cs="Arial"/>
          <w:sz w:val="22"/>
          <w:szCs w:val="22"/>
        </w:rPr>
        <w:t>This generic clearance and the</w:t>
      </w:r>
      <w:r w:rsidR="00F30C53">
        <w:rPr>
          <w:rFonts w:ascii="Arial" w:hAnsi="Arial" w:cs="Arial"/>
          <w:sz w:val="22"/>
          <w:szCs w:val="22"/>
        </w:rPr>
        <w:t xml:space="preserve"> </w:t>
      </w:r>
      <w:r w:rsidR="008931DC">
        <w:rPr>
          <w:rFonts w:ascii="Arial" w:hAnsi="Arial" w:cs="Arial"/>
          <w:sz w:val="22"/>
          <w:szCs w:val="22"/>
        </w:rPr>
        <w:t>feedback</w:t>
      </w:r>
      <w:r>
        <w:rPr>
          <w:rFonts w:ascii="Arial" w:hAnsi="Arial" w:cs="Arial"/>
          <w:sz w:val="22"/>
          <w:szCs w:val="22"/>
        </w:rPr>
        <w:t xml:space="preserve"> information collection</w:t>
      </w:r>
      <w:r w:rsidR="0025735F">
        <w:rPr>
          <w:rFonts w:ascii="Arial" w:hAnsi="Arial" w:cs="Arial"/>
          <w:sz w:val="22"/>
          <w:szCs w:val="22"/>
        </w:rPr>
        <w:t xml:space="preserve">s </w:t>
      </w:r>
      <w:r>
        <w:rPr>
          <w:rFonts w:ascii="Arial" w:hAnsi="Arial" w:cs="Arial"/>
          <w:sz w:val="22"/>
          <w:szCs w:val="22"/>
        </w:rPr>
        <w:t>approved under it are necessary to provide TTB with information</w:t>
      </w:r>
      <w:r w:rsidR="00B21D2A">
        <w:rPr>
          <w:rFonts w:ascii="Arial" w:hAnsi="Arial" w:cs="Arial"/>
          <w:sz w:val="22"/>
          <w:szCs w:val="22"/>
        </w:rPr>
        <w:t xml:space="preserve"> on </w:t>
      </w:r>
      <w:r>
        <w:rPr>
          <w:rFonts w:ascii="Arial" w:hAnsi="Arial" w:cs="Arial"/>
          <w:sz w:val="22"/>
          <w:szCs w:val="22"/>
        </w:rPr>
        <w:t xml:space="preserve">customer perceptions, experiences, and expectations regarding </w:t>
      </w:r>
      <w:r w:rsidR="00B21D2A">
        <w:rPr>
          <w:rFonts w:ascii="Arial" w:hAnsi="Arial" w:cs="Arial"/>
          <w:sz w:val="22"/>
          <w:szCs w:val="22"/>
        </w:rPr>
        <w:t xml:space="preserve">its </w:t>
      </w:r>
      <w:r>
        <w:rPr>
          <w:rFonts w:ascii="Arial" w:hAnsi="Arial" w:cs="Arial"/>
          <w:sz w:val="22"/>
          <w:szCs w:val="22"/>
        </w:rPr>
        <w:t>programs and services</w:t>
      </w:r>
      <w:r w:rsidR="00416FCF">
        <w:rPr>
          <w:rFonts w:ascii="Arial" w:hAnsi="Arial" w:cs="Arial"/>
          <w:sz w:val="22"/>
          <w:szCs w:val="22"/>
        </w:rPr>
        <w:t xml:space="preserve">.  The collected information can give TTB </w:t>
      </w:r>
      <w:r w:rsidRPr="00974AE8">
        <w:rPr>
          <w:rFonts w:ascii="Arial" w:hAnsi="Arial" w:cs="Arial"/>
          <w:sz w:val="22"/>
          <w:szCs w:val="22"/>
        </w:rPr>
        <w:t>early warning of issues with service</w:t>
      </w:r>
      <w:r w:rsidR="006C176A">
        <w:rPr>
          <w:rFonts w:ascii="Arial" w:hAnsi="Arial" w:cs="Arial"/>
          <w:sz w:val="22"/>
          <w:szCs w:val="22"/>
        </w:rPr>
        <w:t>s</w:t>
      </w:r>
      <w:r w:rsidRPr="00974AE8">
        <w:rPr>
          <w:rFonts w:ascii="Arial" w:hAnsi="Arial" w:cs="Arial"/>
          <w:sz w:val="22"/>
          <w:szCs w:val="22"/>
        </w:rPr>
        <w:t xml:space="preserve"> or focus </w:t>
      </w:r>
      <w:r w:rsidR="006C176A">
        <w:rPr>
          <w:rFonts w:ascii="Arial" w:hAnsi="Arial" w:cs="Arial"/>
          <w:sz w:val="22"/>
          <w:szCs w:val="22"/>
        </w:rPr>
        <w:t xml:space="preserve">TTB’s </w:t>
      </w:r>
      <w:r w:rsidRPr="00974AE8">
        <w:rPr>
          <w:rFonts w:ascii="Arial" w:hAnsi="Arial" w:cs="Arial"/>
          <w:sz w:val="22"/>
          <w:szCs w:val="22"/>
        </w:rPr>
        <w:t xml:space="preserve">attention on areas where </w:t>
      </w:r>
      <w:r w:rsidR="00416FCF">
        <w:rPr>
          <w:rFonts w:ascii="Arial" w:hAnsi="Arial" w:cs="Arial"/>
          <w:sz w:val="22"/>
          <w:szCs w:val="22"/>
        </w:rPr>
        <w:t xml:space="preserve">changes in </w:t>
      </w:r>
      <w:r w:rsidRPr="00974AE8">
        <w:rPr>
          <w:rFonts w:ascii="Arial" w:hAnsi="Arial" w:cs="Arial"/>
          <w:sz w:val="22"/>
          <w:szCs w:val="22"/>
        </w:rPr>
        <w:t>communication, training</w:t>
      </w:r>
      <w:r w:rsidR="00416FCF">
        <w:rPr>
          <w:rFonts w:ascii="Arial" w:hAnsi="Arial" w:cs="Arial"/>
          <w:sz w:val="22"/>
          <w:szCs w:val="22"/>
        </w:rPr>
        <w:t xml:space="preserve">, or </w:t>
      </w:r>
      <w:r w:rsidRPr="00974AE8">
        <w:rPr>
          <w:rFonts w:ascii="Arial" w:hAnsi="Arial" w:cs="Arial"/>
          <w:sz w:val="22"/>
          <w:szCs w:val="22"/>
        </w:rPr>
        <w:t xml:space="preserve">operations </w:t>
      </w:r>
      <w:r w:rsidR="002E7559">
        <w:rPr>
          <w:rFonts w:ascii="Arial" w:hAnsi="Arial" w:cs="Arial"/>
          <w:sz w:val="22"/>
          <w:szCs w:val="22"/>
        </w:rPr>
        <w:t xml:space="preserve">will </w:t>
      </w:r>
      <w:r w:rsidRPr="00974AE8">
        <w:rPr>
          <w:rFonts w:ascii="Arial" w:hAnsi="Arial" w:cs="Arial"/>
          <w:sz w:val="22"/>
          <w:szCs w:val="22"/>
        </w:rPr>
        <w:t>improve delivery of products or services.</w:t>
      </w:r>
      <w:r w:rsidR="00416FCF">
        <w:rPr>
          <w:rFonts w:ascii="Arial" w:hAnsi="Arial" w:cs="Arial"/>
          <w:sz w:val="22"/>
          <w:szCs w:val="22"/>
        </w:rPr>
        <w:t xml:space="preserve"> </w:t>
      </w:r>
      <w:r w:rsidRPr="00974AE8">
        <w:rPr>
          <w:rFonts w:ascii="Arial" w:hAnsi="Arial" w:cs="Arial"/>
          <w:sz w:val="22"/>
          <w:szCs w:val="22"/>
        </w:rPr>
        <w:t xml:space="preserve"> </w:t>
      </w:r>
      <w:r w:rsidR="006C176A">
        <w:rPr>
          <w:rFonts w:ascii="Arial" w:hAnsi="Arial" w:cs="Arial"/>
          <w:sz w:val="22"/>
          <w:szCs w:val="22"/>
        </w:rPr>
        <w:t xml:space="preserve">The </w:t>
      </w:r>
      <w:r w:rsidR="00416FCF">
        <w:rPr>
          <w:rFonts w:ascii="Arial" w:hAnsi="Arial" w:cs="Arial"/>
          <w:sz w:val="22"/>
          <w:szCs w:val="22"/>
        </w:rPr>
        <w:t xml:space="preserve">approved </w:t>
      </w:r>
      <w:r w:rsidR="008931DC">
        <w:rPr>
          <w:rFonts w:ascii="Arial" w:hAnsi="Arial" w:cs="Arial"/>
          <w:sz w:val="22"/>
          <w:szCs w:val="22"/>
        </w:rPr>
        <w:t xml:space="preserve">information </w:t>
      </w:r>
      <w:r w:rsidR="00416FCF" w:rsidRPr="00974AE8">
        <w:rPr>
          <w:rFonts w:ascii="Arial" w:hAnsi="Arial" w:cs="Arial"/>
          <w:sz w:val="22"/>
          <w:szCs w:val="22"/>
        </w:rPr>
        <w:t>collection</w:t>
      </w:r>
      <w:r w:rsidR="008931DC">
        <w:rPr>
          <w:rFonts w:ascii="Arial" w:hAnsi="Arial" w:cs="Arial"/>
          <w:sz w:val="22"/>
          <w:szCs w:val="22"/>
        </w:rPr>
        <w:t xml:space="preserve">s </w:t>
      </w:r>
      <w:r w:rsidR="006C176A">
        <w:rPr>
          <w:rFonts w:ascii="Arial" w:hAnsi="Arial" w:cs="Arial"/>
          <w:sz w:val="22"/>
          <w:szCs w:val="22"/>
        </w:rPr>
        <w:t xml:space="preserve">also </w:t>
      </w:r>
      <w:r w:rsidR="00416FCF" w:rsidRPr="00974AE8">
        <w:rPr>
          <w:rFonts w:ascii="Arial" w:hAnsi="Arial" w:cs="Arial"/>
          <w:sz w:val="22"/>
          <w:szCs w:val="22"/>
        </w:rPr>
        <w:t>allow for ongoing, collaborative</w:t>
      </w:r>
      <w:r w:rsidR="00416FCF">
        <w:rPr>
          <w:rFonts w:ascii="Arial" w:hAnsi="Arial" w:cs="Arial"/>
          <w:sz w:val="22"/>
          <w:szCs w:val="22"/>
        </w:rPr>
        <w:t>,</w:t>
      </w:r>
      <w:r w:rsidR="00416FCF" w:rsidRPr="00974AE8">
        <w:rPr>
          <w:rFonts w:ascii="Arial" w:hAnsi="Arial" w:cs="Arial"/>
          <w:sz w:val="22"/>
          <w:szCs w:val="22"/>
        </w:rPr>
        <w:t xml:space="preserve"> and actionable communication</w:t>
      </w:r>
      <w:r w:rsidR="0013146D">
        <w:rPr>
          <w:rFonts w:ascii="Arial" w:hAnsi="Arial" w:cs="Arial"/>
          <w:sz w:val="22"/>
          <w:szCs w:val="22"/>
        </w:rPr>
        <w:t>s</w:t>
      </w:r>
      <w:r w:rsidR="00416FCF" w:rsidRPr="00974AE8">
        <w:rPr>
          <w:rFonts w:ascii="Arial" w:hAnsi="Arial" w:cs="Arial"/>
          <w:sz w:val="22"/>
          <w:szCs w:val="22"/>
        </w:rPr>
        <w:t xml:space="preserve"> between </w:t>
      </w:r>
      <w:r w:rsidR="00416FCF">
        <w:rPr>
          <w:rFonts w:ascii="Arial" w:hAnsi="Arial" w:cs="Arial"/>
          <w:sz w:val="22"/>
          <w:szCs w:val="22"/>
        </w:rPr>
        <w:t xml:space="preserve">TTB </w:t>
      </w:r>
      <w:r w:rsidR="00416FCF" w:rsidRPr="00974AE8">
        <w:rPr>
          <w:rFonts w:ascii="Arial" w:hAnsi="Arial" w:cs="Arial"/>
          <w:sz w:val="22"/>
          <w:szCs w:val="22"/>
        </w:rPr>
        <w:t>and its customers</w:t>
      </w:r>
      <w:r w:rsidR="002E7559">
        <w:rPr>
          <w:rFonts w:ascii="Arial" w:hAnsi="Arial" w:cs="Arial"/>
          <w:sz w:val="22"/>
          <w:szCs w:val="22"/>
        </w:rPr>
        <w:t xml:space="preserve">.  </w:t>
      </w:r>
      <w:r w:rsidR="00416FCF">
        <w:rPr>
          <w:rFonts w:ascii="Arial" w:hAnsi="Arial" w:cs="Arial"/>
          <w:sz w:val="22"/>
          <w:szCs w:val="22"/>
        </w:rPr>
        <w:t xml:space="preserve">In sum, the collected information allows TTB to improve its program </w:t>
      </w:r>
      <w:r w:rsidR="002E7559">
        <w:rPr>
          <w:rFonts w:ascii="Arial" w:hAnsi="Arial" w:cs="Arial"/>
          <w:sz w:val="22"/>
          <w:szCs w:val="22"/>
        </w:rPr>
        <w:t xml:space="preserve">management </w:t>
      </w:r>
      <w:r w:rsidR="00416FCF">
        <w:rPr>
          <w:rFonts w:ascii="Arial" w:hAnsi="Arial" w:cs="Arial"/>
          <w:sz w:val="22"/>
          <w:szCs w:val="22"/>
        </w:rPr>
        <w:t>and service delivery</w:t>
      </w:r>
      <w:r w:rsidR="002E7559">
        <w:rPr>
          <w:rFonts w:ascii="Arial" w:hAnsi="Arial" w:cs="Arial"/>
          <w:sz w:val="22"/>
          <w:szCs w:val="22"/>
        </w:rPr>
        <w:t xml:space="preserve">, </w:t>
      </w:r>
      <w:r w:rsidR="00416FCF">
        <w:rPr>
          <w:rFonts w:ascii="Arial" w:hAnsi="Arial" w:cs="Arial"/>
          <w:sz w:val="22"/>
          <w:szCs w:val="22"/>
        </w:rPr>
        <w:t xml:space="preserve">which helps TTB to ensure that its customers have effective, efficient, and satisfactory experiences </w:t>
      </w:r>
      <w:r w:rsidR="002E7559">
        <w:rPr>
          <w:rFonts w:ascii="Arial" w:hAnsi="Arial" w:cs="Arial"/>
          <w:sz w:val="22"/>
          <w:szCs w:val="22"/>
        </w:rPr>
        <w:t xml:space="preserve">when interacting with the agency. </w:t>
      </w:r>
    </w:p>
    <w:p w:rsidR="00431FD7" w:rsidRDefault="00431FD7" w:rsidP="000B6799">
      <w:pPr>
        <w:ind w:left="360"/>
        <w:rPr>
          <w:rFonts w:ascii="Arial" w:hAnsi="Arial" w:cs="Arial"/>
          <w:sz w:val="22"/>
          <w:szCs w:val="22"/>
        </w:rPr>
      </w:pPr>
    </w:p>
    <w:p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65781E">
        <w:rPr>
          <w:rFonts w:ascii="Arial" w:hAnsi="Arial" w:cs="Arial"/>
          <w:sz w:val="22"/>
          <w:szCs w:val="22"/>
        </w:rPr>
        <w:t xml:space="preserve">General Government / Taxation Management. </w:t>
      </w:r>
    </w:p>
    <w:p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FD3262">
        <w:rPr>
          <w:rFonts w:ascii="Arial" w:hAnsi="Arial" w:cs="Arial"/>
          <w:sz w:val="22"/>
          <w:szCs w:val="22"/>
        </w:rPr>
        <w:t xml:space="preserve">None. </w:t>
      </w:r>
    </w:p>
    <w:p w:rsidR="005E4F99" w:rsidRPr="00090251" w:rsidRDefault="005E4F99" w:rsidP="00D73D2D">
      <w:pPr>
        <w:suppressAutoHyphens/>
        <w:rPr>
          <w:rFonts w:ascii="Arial" w:hAnsi="Arial" w:cs="Arial"/>
          <w:sz w:val="36"/>
          <w:szCs w:val="36"/>
        </w:rPr>
      </w:pPr>
    </w:p>
    <w:p w:rsidR="00AF1157" w:rsidRPr="002E7559" w:rsidRDefault="00AF1157" w:rsidP="00D73D2D">
      <w:pPr>
        <w:suppressAutoHyphens/>
        <w:rPr>
          <w:rFonts w:ascii="Arial" w:hAnsi="Arial" w:cs="Arial"/>
          <w:i/>
          <w:sz w:val="22"/>
          <w:szCs w:val="22"/>
        </w:rPr>
      </w:pPr>
      <w:r w:rsidRPr="002E7559">
        <w:rPr>
          <w:rFonts w:ascii="Arial" w:hAnsi="Arial" w:cs="Arial"/>
          <w:i/>
          <w:sz w:val="22"/>
          <w:szCs w:val="22"/>
        </w:rPr>
        <w:t>2.  How, by whom</w:t>
      </w:r>
      <w:r w:rsidR="00101DE7" w:rsidRPr="002E7559">
        <w:rPr>
          <w:rFonts w:ascii="Arial" w:hAnsi="Arial" w:cs="Arial"/>
          <w:i/>
          <w:sz w:val="22"/>
          <w:szCs w:val="22"/>
        </w:rPr>
        <w:t>,</w:t>
      </w:r>
      <w:r w:rsidRPr="002E7559">
        <w:rPr>
          <w:rFonts w:ascii="Arial" w:hAnsi="Arial" w:cs="Arial"/>
          <w:i/>
          <w:sz w:val="22"/>
          <w:szCs w:val="22"/>
        </w:rPr>
        <w:t xml:space="preserve"> and for what purpose is this information used?</w:t>
      </w:r>
      <w:r w:rsidR="00D73D2D" w:rsidRPr="002E7559">
        <w:rPr>
          <w:rFonts w:ascii="Arial" w:hAnsi="Arial" w:cs="Arial"/>
          <w:i/>
          <w:sz w:val="22"/>
          <w:szCs w:val="22"/>
        </w:rPr>
        <w:t xml:space="preserve"> </w:t>
      </w:r>
    </w:p>
    <w:p w:rsidR="00AF1157" w:rsidRPr="002E7559" w:rsidRDefault="00AF1157" w:rsidP="000329F4">
      <w:pPr>
        <w:suppressAutoHyphens/>
        <w:ind w:left="360"/>
        <w:rPr>
          <w:rFonts w:ascii="Arial" w:hAnsi="Arial" w:cs="Arial"/>
          <w:sz w:val="22"/>
          <w:szCs w:val="22"/>
        </w:rPr>
      </w:pPr>
    </w:p>
    <w:p w:rsidR="002E7559" w:rsidRDefault="002E7559" w:rsidP="000F59E5">
      <w:pPr>
        <w:suppressAutoHyphens/>
        <w:ind w:left="360"/>
        <w:rPr>
          <w:rFonts w:ascii="Arial" w:hAnsi="Arial" w:cs="Arial"/>
          <w:sz w:val="22"/>
          <w:szCs w:val="22"/>
        </w:rPr>
      </w:pPr>
      <w:r w:rsidRPr="002E7559">
        <w:rPr>
          <w:rFonts w:ascii="Arial" w:hAnsi="Arial" w:cs="Arial"/>
          <w:sz w:val="22"/>
          <w:szCs w:val="22"/>
        </w:rPr>
        <w:t>TTB uses the information collection</w:t>
      </w:r>
      <w:r w:rsidR="0013146D">
        <w:rPr>
          <w:rFonts w:ascii="Arial" w:hAnsi="Arial" w:cs="Arial"/>
          <w:sz w:val="22"/>
          <w:szCs w:val="22"/>
        </w:rPr>
        <w:t>s</w:t>
      </w:r>
      <w:r w:rsidRPr="002E7559">
        <w:rPr>
          <w:rFonts w:ascii="Arial" w:hAnsi="Arial" w:cs="Arial"/>
          <w:sz w:val="22"/>
          <w:szCs w:val="22"/>
        </w:rPr>
        <w:t xml:space="preserve"> approved under this generic clearance to gather feedback </w:t>
      </w:r>
      <w:r>
        <w:rPr>
          <w:rFonts w:ascii="Arial" w:hAnsi="Arial" w:cs="Arial"/>
          <w:sz w:val="22"/>
          <w:szCs w:val="22"/>
        </w:rPr>
        <w:t xml:space="preserve">from its customers in order to improve its programs and service delivery. </w:t>
      </w:r>
      <w:r w:rsidR="000F59E5">
        <w:rPr>
          <w:rFonts w:ascii="Arial" w:hAnsi="Arial" w:cs="Arial"/>
          <w:sz w:val="22"/>
          <w:szCs w:val="22"/>
        </w:rPr>
        <w:t xml:space="preserve"> The information collection instruments used by TTB to collect </w:t>
      </w:r>
      <w:r w:rsidR="00F30C53">
        <w:rPr>
          <w:rFonts w:ascii="Arial" w:hAnsi="Arial" w:cs="Arial"/>
          <w:sz w:val="22"/>
          <w:szCs w:val="22"/>
        </w:rPr>
        <w:t xml:space="preserve">public </w:t>
      </w:r>
      <w:r w:rsidR="000F59E5">
        <w:rPr>
          <w:rFonts w:ascii="Arial" w:hAnsi="Arial" w:cs="Arial"/>
          <w:sz w:val="22"/>
          <w:szCs w:val="22"/>
        </w:rPr>
        <w:t xml:space="preserve">feedback may include customer satisfaction surveys, small discussion or focus groups, usability </w:t>
      </w:r>
      <w:r w:rsidR="00B21D2A">
        <w:rPr>
          <w:rFonts w:ascii="Arial" w:hAnsi="Arial" w:cs="Arial"/>
          <w:sz w:val="22"/>
          <w:szCs w:val="22"/>
        </w:rPr>
        <w:t xml:space="preserve">tests, and </w:t>
      </w:r>
      <w:r w:rsidR="0097430D">
        <w:rPr>
          <w:rFonts w:ascii="Arial" w:hAnsi="Arial" w:cs="Arial"/>
          <w:sz w:val="22"/>
          <w:szCs w:val="22"/>
        </w:rPr>
        <w:t>in-person observations</w:t>
      </w:r>
      <w:r w:rsidR="000F59E5">
        <w:rPr>
          <w:rFonts w:ascii="Arial" w:hAnsi="Arial" w:cs="Arial"/>
          <w:sz w:val="22"/>
          <w:szCs w:val="22"/>
        </w:rPr>
        <w:t>.</w:t>
      </w:r>
      <w:r w:rsidR="00786402">
        <w:rPr>
          <w:rFonts w:ascii="Arial" w:hAnsi="Arial" w:cs="Arial"/>
          <w:sz w:val="22"/>
          <w:szCs w:val="22"/>
        </w:rPr>
        <w:t xml:space="preserve"> </w:t>
      </w:r>
    </w:p>
    <w:p w:rsidR="000F59E5" w:rsidRDefault="000F59E5" w:rsidP="000F59E5">
      <w:pPr>
        <w:suppressAutoHyphens/>
        <w:ind w:left="360"/>
        <w:rPr>
          <w:rFonts w:ascii="Arial" w:hAnsi="Arial" w:cs="Arial"/>
          <w:sz w:val="22"/>
          <w:szCs w:val="22"/>
        </w:rPr>
      </w:pPr>
    </w:p>
    <w:p w:rsidR="000F59E5" w:rsidRDefault="000F59E5" w:rsidP="000F59E5">
      <w:pPr>
        <w:suppressAutoHyphens/>
        <w:ind w:left="360"/>
        <w:rPr>
          <w:rFonts w:ascii="Arial" w:hAnsi="Arial" w:cs="Arial"/>
          <w:sz w:val="22"/>
          <w:szCs w:val="22"/>
        </w:rPr>
      </w:pPr>
      <w:r>
        <w:rPr>
          <w:rFonts w:ascii="Arial" w:hAnsi="Arial" w:cs="Arial"/>
          <w:sz w:val="22"/>
          <w:szCs w:val="22"/>
        </w:rPr>
        <w:t xml:space="preserve">TTB </w:t>
      </w:r>
      <w:r w:rsidRPr="002E7559">
        <w:rPr>
          <w:rFonts w:ascii="Arial" w:hAnsi="Arial" w:cs="Arial"/>
          <w:sz w:val="22"/>
          <w:szCs w:val="22"/>
        </w:rPr>
        <w:t xml:space="preserve">will collect, analyze, and interpret </w:t>
      </w:r>
      <w:r>
        <w:rPr>
          <w:rFonts w:ascii="Arial" w:hAnsi="Arial" w:cs="Arial"/>
          <w:sz w:val="22"/>
          <w:szCs w:val="22"/>
        </w:rPr>
        <w:t xml:space="preserve">the </w:t>
      </w:r>
      <w:r w:rsidRPr="002E7559">
        <w:rPr>
          <w:rFonts w:ascii="Arial" w:hAnsi="Arial" w:cs="Arial"/>
          <w:sz w:val="22"/>
          <w:szCs w:val="22"/>
        </w:rPr>
        <w:t xml:space="preserve">information </w:t>
      </w:r>
      <w:r w:rsidR="0025735F">
        <w:rPr>
          <w:rFonts w:ascii="Arial" w:hAnsi="Arial" w:cs="Arial"/>
          <w:sz w:val="22"/>
          <w:szCs w:val="22"/>
        </w:rPr>
        <w:t xml:space="preserve">collected </w:t>
      </w:r>
      <w:r w:rsidRPr="002E7559">
        <w:rPr>
          <w:rFonts w:ascii="Arial" w:hAnsi="Arial" w:cs="Arial"/>
          <w:sz w:val="22"/>
          <w:szCs w:val="22"/>
        </w:rPr>
        <w:t xml:space="preserve">through </w:t>
      </w:r>
      <w:r>
        <w:rPr>
          <w:rFonts w:ascii="Arial" w:hAnsi="Arial" w:cs="Arial"/>
          <w:sz w:val="22"/>
          <w:szCs w:val="22"/>
        </w:rPr>
        <w:t xml:space="preserve">the instruments approved under </w:t>
      </w:r>
      <w:r w:rsidRPr="002E7559">
        <w:rPr>
          <w:rFonts w:ascii="Arial" w:hAnsi="Arial" w:cs="Arial"/>
          <w:sz w:val="22"/>
          <w:szCs w:val="22"/>
        </w:rPr>
        <w:t xml:space="preserve">this generic clearance to identify strengths and weaknesses </w:t>
      </w:r>
      <w:r w:rsidR="00F30C53">
        <w:rPr>
          <w:rFonts w:ascii="Arial" w:hAnsi="Arial" w:cs="Arial"/>
          <w:sz w:val="22"/>
          <w:szCs w:val="22"/>
        </w:rPr>
        <w:t xml:space="preserve">in, and improve delivery of, </w:t>
      </w:r>
      <w:r>
        <w:rPr>
          <w:rFonts w:ascii="Arial" w:hAnsi="Arial" w:cs="Arial"/>
          <w:sz w:val="22"/>
          <w:szCs w:val="22"/>
        </w:rPr>
        <w:t xml:space="preserve">its programs and </w:t>
      </w:r>
      <w:r w:rsidRPr="002E7559">
        <w:rPr>
          <w:rFonts w:ascii="Arial" w:hAnsi="Arial" w:cs="Arial"/>
          <w:sz w:val="22"/>
          <w:szCs w:val="22"/>
        </w:rPr>
        <w:t>services</w:t>
      </w:r>
      <w:r>
        <w:rPr>
          <w:rFonts w:ascii="Arial" w:hAnsi="Arial" w:cs="Arial"/>
          <w:sz w:val="22"/>
          <w:szCs w:val="22"/>
        </w:rPr>
        <w:t xml:space="preserve">.  </w:t>
      </w:r>
      <w:r w:rsidRPr="002E7559">
        <w:rPr>
          <w:rFonts w:ascii="Arial" w:hAnsi="Arial" w:cs="Arial"/>
          <w:sz w:val="22"/>
          <w:szCs w:val="22"/>
        </w:rPr>
        <w:t>The</w:t>
      </w:r>
      <w:r>
        <w:rPr>
          <w:rFonts w:ascii="Arial" w:hAnsi="Arial" w:cs="Arial"/>
          <w:sz w:val="22"/>
          <w:szCs w:val="22"/>
        </w:rPr>
        <w:t xml:space="preserve">se </w:t>
      </w:r>
      <w:r w:rsidR="0025735F">
        <w:rPr>
          <w:rFonts w:ascii="Arial" w:hAnsi="Arial" w:cs="Arial"/>
          <w:sz w:val="22"/>
          <w:szCs w:val="22"/>
        </w:rPr>
        <w:t xml:space="preserve">customer </w:t>
      </w:r>
      <w:r>
        <w:rPr>
          <w:rFonts w:ascii="Arial" w:hAnsi="Arial" w:cs="Arial"/>
          <w:sz w:val="22"/>
          <w:szCs w:val="22"/>
        </w:rPr>
        <w:t xml:space="preserve">feedback </w:t>
      </w:r>
      <w:r w:rsidRPr="002E7559">
        <w:rPr>
          <w:rFonts w:ascii="Arial" w:hAnsi="Arial" w:cs="Arial"/>
          <w:sz w:val="22"/>
          <w:szCs w:val="22"/>
        </w:rPr>
        <w:t>solicitation</w:t>
      </w:r>
      <w:r>
        <w:rPr>
          <w:rFonts w:ascii="Arial" w:hAnsi="Arial" w:cs="Arial"/>
          <w:sz w:val="22"/>
          <w:szCs w:val="22"/>
        </w:rPr>
        <w:t>s</w:t>
      </w:r>
      <w:r w:rsidRPr="002E7559">
        <w:rPr>
          <w:rFonts w:ascii="Arial" w:hAnsi="Arial" w:cs="Arial"/>
          <w:sz w:val="22"/>
          <w:szCs w:val="22"/>
        </w:rPr>
        <w:t xml:space="preserve"> will </w:t>
      </w:r>
      <w:r>
        <w:rPr>
          <w:rFonts w:ascii="Arial" w:hAnsi="Arial" w:cs="Arial"/>
          <w:sz w:val="22"/>
          <w:szCs w:val="22"/>
        </w:rPr>
        <w:t>focus on areas such as</w:t>
      </w:r>
      <w:r w:rsidR="0025735F">
        <w:rPr>
          <w:rFonts w:ascii="Arial" w:hAnsi="Arial" w:cs="Arial"/>
          <w:sz w:val="22"/>
          <w:szCs w:val="22"/>
        </w:rPr>
        <w:t xml:space="preserve"> the accuracy, </w:t>
      </w:r>
      <w:r w:rsidRPr="002E7559">
        <w:rPr>
          <w:rFonts w:ascii="Arial" w:hAnsi="Arial" w:cs="Arial"/>
          <w:sz w:val="22"/>
          <w:szCs w:val="22"/>
        </w:rPr>
        <w:t xml:space="preserve">appropriateness, </w:t>
      </w:r>
      <w:r>
        <w:rPr>
          <w:rFonts w:ascii="Arial" w:hAnsi="Arial" w:cs="Arial"/>
          <w:sz w:val="22"/>
          <w:szCs w:val="22"/>
        </w:rPr>
        <w:t xml:space="preserve">and efficiency of </w:t>
      </w:r>
      <w:r w:rsidR="0025735F">
        <w:rPr>
          <w:rFonts w:ascii="Arial" w:hAnsi="Arial" w:cs="Arial"/>
          <w:sz w:val="22"/>
          <w:szCs w:val="22"/>
        </w:rPr>
        <w:t>TTB</w:t>
      </w:r>
      <w:r w:rsidR="00F30C53">
        <w:rPr>
          <w:rFonts w:ascii="Arial" w:hAnsi="Arial" w:cs="Arial"/>
          <w:sz w:val="22"/>
          <w:szCs w:val="22"/>
        </w:rPr>
        <w:t>’s</w:t>
      </w:r>
      <w:r w:rsidR="0025735F">
        <w:rPr>
          <w:rFonts w:ascii="Arial" w:hAnsi="Arial" w:cs="Arial"/>
          <w:sz w:val="22"/>
          <w:szCs w:val="22"/>
        </w:rPr>
        <w:t xml:space="preserve"> programs and </w:t>
      </w:r>
      <w:r>
        <w:rPr>
          <w:rFonts w:ascii="Arial" w:hAnsi="Arial" w:cs="Arial"/>
          <w:sz w:val="22"/>
          <w:szCs w:val="22"/>
        </w:rPr>
        <w:t>service</w:t>
      </w:r>
      <w:r w:rsidR="0025735F">
        <w:rPr>
          <w:rFonts w:ascii="Arial" w:hAnsi="Arial" w:cs="Arial"/>
          <w:sz w:val="22"/>
          <w:szCs w:val="22"/>
        </w:rPr>
        <w:t>s</w:t>
      </w:r>
      <w:r>
        <w:rPr>
          <w:rFonts w:ascii="Arial" w:hAnsi="Arial" w:cs="Arial"/>
          <w:sz w:val="22"/>
          <w:szCs w:val="22"/>
        </w:rPr>
        <w:t xml:space="preserve">, </w:t>
      </w:r>
      <w:r w:rsidR="0025735F">
        <w:rPr>
          <w:rFonts w:ascii="Arial" w:hAnsi="Arial" w:cs="Arial"/>
          <w:sz w:val="22"/>
          <w:szCs w:val="22"/>
        </w:rPr>
        <w:t xml:space="preserve">and the </w:t>
      </w:r>
      <w:r>
        <w:rPr>
          <w:rFonts w:ascii="Arial" w:hAnsi="Arial" w:cs="Arial"/>
          <w:sz w:val="22"/>
          <w:szCs w:val="22"/>
        </w:rPr>
        <w:t>timelines</w:t>
      </w:r>
      <w:r w:rsidR="0025735F">
        <w:rPr>
          <w:rFonts w:ascii="Arial" w:hAnsi="Arial" w:cs="Arial"/>
          <w:sz w:val="22"/>
          <w:szCs w:val="22"/>
        </w:rPr>
        <w:t>s</w:t>
      </w:r>
      <w:r>
        <w:rPr>
          <w:rFonts w:ascii="Arial" w:hAnsi="Arial" w:cs="Arial"/>
          <w:sz w:val="22"/>
          <w:szCs w:val="22"/>
        </w:rPr>
        <w:t xml:space="preserve"> </w:t>
      </w:r>
      <w:r w:rsidRPr="002E7559">
        <w:rPr>
          <w:rFonts w:ascii="Arial" w:hAnsi="Arial" w:cs="Arial"/>
          <w:sz w:val="22"/>
          <w:szCs w:val="22"/>
        </w:rPr>
        <w:t xml:space="preserve">and resolution of </w:t>
      </w:r>
      <w:r w:rsidR="008A6C79">
        <w:rPr>
          <w:rFonts w:ascii="Arial" w:hAnsi="Arial" w:cs="Arial"/>
          <w:sz w:val="22"/>
          <w:szCs w:val="22"/>
        </w:rPr>
        <w:t xml:space="preserve">service delivery </w:t>
      </w:r>
      <w:r>
        <w:rPr>
          <w:rFonts w:ascii="Arial" w:hAnsi="Arial" w:cs="Arial"/>
          <w:sz w:val="22"/>
          <w:szCs w:val="22"/>
        </w:rPr>
        <w:t>issues</w:t>
      </w:r>
      <w:r w:rsidR="008A6C79">
        <w:rPr>
          <w:rFonts w:ascii="Arial" w:hAnsi="Arial" w:cs="Arial"/>
          <w:sz w:val="22"/>
          <w:szCs w:val="22"/>
        </w:rPr>
        <w:t xml:space="preserve">. </w:t>
      </w:r>
    </w:p>
    <w:p w:rsidR="00AF1157" w:rsidRPr="00090251" w:rsidRDefault="00AF1157" w:rsidP="00D73D2D">
      <w:pPr>
        <w:ind w:left="576" w:hanging="576"/>
        <w:rPr>
          <w:rFonts w:ascii="Arial" w:hAnsi="Arial" w:cs="Arial"/>
          <w:sz w:val="36"/>
          <w:szCs w:val="36"/>
        </w:rPr>
      </w:pPr>
    </w:p>
    <w:p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RPr="007A5D4B" w:rsidRDefault="00AF1157" w:rsidP="00D73D2D">
      <w:pPr>
        <w:suppressAutoHyphens/>
        <w:rPr>
          <w:rFonts w:ascii="Arial" w:hAnsi="Arial" w:cs="Arial"/>
          <w:sz w:val="22"/>
          <w:szCs w:val="22"/>
        </w:rPr>
      </w:pPr>
    </w:p>
    <w:p w:rsidR="00F10C50" w:rsidRDefault="008A6C79" w:rsidP="008A6C79">
      <w:pPr>
        <w:tabs>
          <w:tab w:val="left" w:pos="8496"/>
        </w:tabs>
        <w:suppressAutoHyphens/>
        <w:spacing w:line="240" w:lineRule="atLeast"/>
        <w:ind w:left="360"/>
        <w:rPr>
          <w:rFonts w:ascii="Arial" w:hAnsi="Arial" w:cs="Arial"/>
          <w:sz w:val="22"/>
          <w:szCs w:val="22"/>
        </w:rPr>
      </w:pPr>
      <w:r>
        <w:rPr>
          <w:rFonts w:ascii="Arial" w:hAnsi="Arial" w:cs="Arial"/>
          <w:sz w:val="22"/>
          <w:szCs w:val="22"/>
        </w:rPr>
        <w:t>When appropriate, TTB will use electronic or online information collection instruments</w:t>
      </w:r>
      <w:r w:rsidR="0025735F">
        <w:rPr>
          <w:rFonts w:ascii="Arial" w:hAnsi="Arial" w:cs="Arial"/>
          <w:sz w:val="22"/>
          <w:szCs w:val="22"/>
        </w:rPr>
        <w:t>, such as Survey Monkey,</w:t>
      </w:r>
      <w:r>
        <w:rPr>
          <w:rFonts w:ascii="Arial" w:hAnsi="Arial" w:cs="Arial"/>
          <w:sz w:val="22"/>
          <w:szCs w:val="22"/>
        </w:rPr>
        <w:t xml:space="preserve"> to gather customer feedback on its programs and services. </w:t>
      </w:r>
    </w:p>
    <w:p w:rsidR="00AF1157" w:rsidRPr="00090251" w:rsidRDefault="00AF1157" w:rsidP="00D73D2D">
      <w:pPr>
        <w:suppressAutoHyphens/>
        <w:rPr>
          <w:rFonts w:ascii="Arial" w:hAnsi="Arial" w:cs="Arial"/>
          <w:sz w:val="36"/>
          <w:szCs w:val="36"/>
        </w:rPr>
      </w:pPr>
    </w:p>
    <w:p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F30C53" w:rsidRPr="00D50640" w:rsidRDefault="00F30C53" w:rsidP="00F30C53">
      <w:pPr>
        <w:ind w:left="360"/>
        <w:rPr>
          <w:rFonts w:ascii="Arial" w:hAnsi="Arial" w:cs="Arial"/>
          <w:sz w:val="22"/>
          <w:szCs w:val="22"/>
        </w:rPr>
      </w:pPr>
      <w:r w:rsidRPr="006E3278">
        <w:rPr>
          <w:rFonts w:ascii="Arial" w:hAnsi="Arial" w:cs="Arial"/>
          <w:sz w:val="22"/>
          <w:szCs w:val="22"/>
        </w:rPr>
        <w:t>This information collection</w:t>
      </w:r>
      <w:r>
        <w:rPr>
          <w:rFonts w:ascii="Arial" w:hAnsi="Arial" w:cs="Arial"/>
          <w:sz w:val="22"/>
          <w:szCs w:val="22"/>
        </w:rPr>
        <w:t xml:space="preserve">s approved under this generic clearance </w:t>
      </w:r>
      <w:r w:rsidRPr="006E3278">
        <w:rPr>
          <w:rFonts w:ascii="Arial" w:hAnsi="Arial" w:cs="Arial"/>
          <w:sz w:val="22"/>
          <w:szCs w:val="22"/>
        </w:rPr>
        <w:t>gather customer feedback information that is pertinent and specific to each respondent</w:t>
      </w:r>
      <w:r>
        <w:rPr>
          <w:rFonts w:ascii="Arial" w:hAnsi="Arial" w:cs="Arial"/>
          <w:sz w:val="22"/>
          <w:szCs w:val="22"/>
        </w:rPr>
        <w:t>’s experience and interaction with TTB’s programs and services</w:t>
      </w:r>
      <w:r w:rsidRPr="006E3278">
        <w:rPr>
          <w:rFonts w:ascii="Arial" w:hAnsi="Arial" w:cs="Arial"/>
          <w:sz w:val="22"/>
          <w:szCs w:val="22"/>
        </w:rPr>
        <w:t>.   As far as TTB is able to determine, similar information is not available elsewhere.</w:t>
      </w:r>
      <w:r>
        <w:rPr>
          <w:rFonts w:ascii="Arial" w:hAnsi="Arial" w:cs="Arial"/>
          <w:sz w:val="22"/>
          <w:szCs w:val="22"/>
        </w:rPr>
        <w:t xml:space="preserve"> </w:t>
      </w:r>
    </w:p>
    <w:p w:rsidR="007A5D4B" w:rsidRPr="00090251" w:rsidRDefault="007A5D4B" w:rsidP="007A5D4B">
      <w:pPr>
        <w:suppressAutoHyphens/>
        <w:rPr>
          <w:rFonts w:ascii="Arial" w:hAnsi="Arial" w:cs="Arial"/>
          <w:sz w:val="36"/>
          <w:szCs w:val="36"/>
        </w:rPr>
      </w:pPr>
    </w:p>
    <w:p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rsidR="007A5D4B" w:rsidRPr="007A5D4B" w:rsidRDefault="007A5D4B" w:rsidP="007A5D4B">
      <w:pPr>
        <w:suppressAutoHyphens/>
        <w:ind w:left="480" w:hanging="480"/>
        <w:rPr>
          <w:rFonts w:ascii="Arial" w:hAnsi="Arial" w:cs="Arial"/>
          <w:sz w:val="22"/>
          <w:szCs w:val="22"/>
        </w:rPr>
      </w:pPr>
    </w:p>
    <w:p w:rsidR="007A5D4B" w:rsidRPr="007A5D4B" w:rsidRDefault="006E3278" w:rsidP="004D086A">
      <w:pPr>
        <w:ind w:left="360"/>
        <w:rPr>
          <w:rFonts w:ascii="Arial" w:hAnsi="Arial" w:cs="Arial"/>
          <w:sz w:val="22"/>
          <w:szCs w:val="22"/>
        </w:rPr>
      </w:pPr>
      <w:r w:rsidRPr="006E3278">
        <w:rPr>
          <w:rFonts w:ascii="Arial" w:hAnsi="Arial" w:cs="Arial"/>
          <w:sz w:val="22"/>
          <w:szCs w:val="22"/>
        </w:rPr>
        <w:t xml:space="preserve">Participation in TTB customer satisfaction surveys </w:t>
      </w:r>
      <w:r w:rsidR="006C176A">
        <w:rPr>
          <w:rFonts w:ascii="Arial" w:hAnsi="Arial" w:cs="Arial"/>
          <w:sz w:val="22"/>
          <w:szCs w:val="22"/>
        </w:rPr>
        <w:t xml:space="preserve">and the </w:t>
      </w:r>
      <w:r w:rsidRPr="006E3278">
        <w:rPr>
          <w:rFonts w:ascii="Arial" w:hAnsi="Arial" w:cs="Arial"/>
          <w:sz w:val="22"/>
          <w:szCs w:val="22"/>
        </w:rPr>
        <w:t>other information collection</w:t>
      </w:r>
      <w:r w:rsidR="006C176A">
        <w:rPr>
          <w:rFonts w:ascii="Arial" w:hAnsi="Arial" w:cs="Arial"/>
          <w:sz w:val="22"/>
          <w:szCs w:val="22"/>
        </w:rPr>
        <w:t xml:space="preserve">s issued </w:t>
      </w:r>
      <w:r w:rsidRPr="006E3278">
        <w:rPr>
          <w:rFonts w:ascii="Arial" w:hAnsi="Arial" w:cs="Arial"/>
          <w:sz w:val="22"/>
          <w:szCs w:val="22"/>
        </w:rPr>
        <w:t>under this generic clearance is voluntary.  Small business</w:t>
      </w:r>
      <w:r w:rsidR="0025735F">
        <w:rPr>
          <w:rFonts w:ascii="Arial" w:hAnsi="Arial" w:cs="Arial"/>
          <w:sz w:val="22"/>
          <w:szCs w:val="22"/>
        </w:rPr>
        <w:t>es</w:t>
      </w:r>
      <w:r w:rsidRPr="006E3278">
        <w:rPr>
          <w:rFonts w:ascii="Arial" w:hAnsi="Arial" w:cs="Arial"/>
          <w:sz w:val="22"/>
          <w:szCs w:val="22"/>
        </w:rPr>
        <w:t xml:space="preserve"> or other small entities may elect to </w:t>
      </w:r>
      <w:r w:rsidR="006C176A">
        <w:rPr>
          <w:rFonts w:ascii="Arial" w:hAnsi="Arial" w:cs="Arial"/>
          <w:sz w:val="22"/>
          <w:szCs w:val="22"/>
        </w:rPr>
        <w:t xml:space="preserve">use the approved information collection instruments, and </w:t>
      </w:r>
      <w:r w:rsidRPr="006E3278">
        <w:rPr>
          <w:rFonts w:ascii="Arial" w:hAnsi="Arial" w:cs="Arial"/>
          <w:sz w:val="22"/>
          <w:szCs w:val="22"/>
        </w:rPr>
        <w:t xml:space="preserve">TTB will minimize the burden on such entities by using sampling, asking for readily available information, and using short, easy-to-complete electronic and online collection instruments.  As such, </w:t>
      </w:r>
      <w:r w:rsidR="00853E85" w:rsidRPr="006E3278">
        <w:rPr>
          <w:rFonts w:ascii="Arial" w:hAnsi="Arial" w:cs="Arial"/>
          <w:sz w:val="22"/>
          <w:szCs w:val="22"/>
        </w:rPr>
        <w:t xml:space="preserve">this </w:t>
      </w:r>
      <w:r w:rsidR="006C176A">
        <w:rPr>
          <w:rFonts w:ascii="Arial" w:hAnsi="Arial" w:cs="Arial"/>
          <w:sz w:val="22"/>
          <w:szCs w:val="22"/>
        </w:rPr>
        <w:t xml:space="preserve">generic clearance and the information collections approved under it do </w:t>
      </w:r>
      <w:r w:rsidR="00853E85" w:rsidRPr="006E3278">
        <w:rPr>
          <w:rFonts w:ascii="Arial" w:hAnsi="Arial" w:cs="Arial"/>
          <w:sz w:val="22"/>
          <w:szCs w:val="22"/>
        </w:rPr>
        <w:t>not have a significant impact on a substantial number of small businesses or other entities.</w:t>
      </w:r>
      <w:r w:rsidR="00853E85" w:rsidRPr="00853E85">
        <w:rPr>
          <w:rFonts w:ascii="Arial" w:hAnsi="Arial" w:cs="Arial"/>
          <w:sz w:val="22"/>
          <w:szCs w:val="22"/>
        </w:rPr>
        <w:t xml:space="preserve"> </w:t>
      </w:r>
    </w:p>
    <w:p w:rsidR="007A5D4B" w:rsidRPr="00090251" w:rsidRDefault="007A5D4B" w:rsidP="007A5D4B">
      <w:pPr>
        <w:suppressAutoHyphens/>
        <w:rPr>
          <w:rFonts w:ascii="Arial" w:hAnsi="Arial" w:cs="Arial"/>
          <w:sz w:val="36"/>
          <w:szCs w:val="36"/>
        </w:rPr>
      </w:pPr>
    </w:p>
    <w:p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CA07BF" w:rsidRPr="00CA07BF" w:rsidRDefault="0056503C" w:rsidP="00CA07BF">
      <w:pPr>
        <w:ind w:left="360"/>
        <w:rPr>
          <w:rFonts w:ascii="Arial" w:hAnsi="Arial" w:cs="Arial"/>
          <w:sz w:val="22"/>
          <w:szCs w:val="22"/>
        </w:rPr>
      </w:pPr>
      <w:r w:rsidRPr="0056503C">
        <w:rPr>
          <w:rFonts w:ascii="Arial" w:hAnsi="Arial" w:cs="Arial"/>
          <w:sz w:val="22"/>
          <w:szCs w:val="22"/>
        </w:rPr>
        <w:t>Without the</w:t>
      </w:r>
      <w:r>
        <w:rPr>
          <w:rFonts w:ascii="Arial" w:hAnsi="Arial" w:cs="Arial"/>
          <w:sz w:val="22"/>
          <w:szCs w:val="22"/>
        </w:rPr>
        <w:t xml:space="preserve"> use of the information collection</w:t>
      </w:r>
      <w:r w:rsidR="0013146D">
        <w:rPr>
          <w:rFonts w:ascii="Arial" w:hAnsi="Arial" w:cs="Arial"/>
          <w:sz w:val="22"/>
          <w:szCs w:val="22"/>
        </w:rPr>
        <w:t>s</w:t>
      </w:r>
      <w:r>
        <w:rPr>
          <w:rFonts w:ascii="Arial" w:hAnsi="Arial" w:cs="Arial"/>
          <w:sz w:val="22"/>
          <w:szCs w:val="22"/>
        </w:rPr>
        <w:t xml:space="preserve"> issued under this generic clearance, TTB </w:t>
      </w:r>
      <w:r w:rsidRPr="0056503C">
        <w:rPr>
          <w:rFonts w:ascii="Arial" w:hAnsi="Arial" w:cs="Arial"/>
          <w:sz w:val="22"/>
          <w:szCs w:val="22"/>
        </w:rPr>
        <w:t xml:space="preserve">will not </w:t>
      </w:r>
      <w:r>
        <w:rPr>
          <w:rFonts w:ascii="Arial" w:hAnsi="Arial" w:cs="Arial"/>
          <w:sz w:val="22"/>
          <w:szCs w:val="22"/>
        </w:rPr>
        <w:t xml:space="preserve">be able to gather timely feedback from its customers and </w:t>
      </w:r>
      <w:r w:rsidR="0097430D">
        <w:rPr>
          <w:rFonts w:ascii="Arial" w:hAnsi="Arial" w:cs="Arial"/>
          <w:sz w:val="22"/>
          <w:szCs w:val="22"/>
        </w:rPr>
        <w:t xml:space="preserve">would thus not </w:t>
      </w:r>
      <w:r>
        <w:rPr>
          <w:rFonts w:ascii="Arial" w:hAnsi="Arial" w:cs="Arial"/>
          <w:sz w:val="22"/>
          <w:szCs w:val="22"/>
        </w:rPr>
        <w:t xml:space="preserve">be able to </w:t>
      </w:r>
      <w:r>
        <w:rPr>
          <w:rFonts w:ascii="Arial" w:hAnsi="Arial" w:cs="Arial"/>
          <w:sz w:val="22"/>
          <w:szCs w:val="22"/>
        </w:rPr>
        <w:lastRenderedPageBreak/>
        <w:t xml:space="preserve">make </w:t>
      </w:r>
      <w:r w:rsidR="0097430D">
        <w:rPr>
          <w:rFonts w:ascii="Arial" w:hAnsi="Arial" w:cs="Arial"/>
          <w:sz w:val="22"/>
          <w:szCs w:val="22"/>
        </w:rPr>
        <w:t xml:space="preserve">needed </w:t>
      </w:r>
      <w:r w:rsidRPr="0056503C">
        <w:rPr>
          <w:rFonts w:ascii="Arial" w:hAnsi="Arial" w:cs="Arial"/>
          <w:sz w:val="22"/>
          <w:szCs w:val="22"/>
        </w:rPr>
        <w:t>adjust</w:t>
      </w:r>
      <w:r>
        <w:rPr>
          <w:rFonts w:ascii="Arial" w:hAnsi="Arial" w:cs="Arial"/>
          <w:sz w:val="22"/>
          <w:szCs w:val="22"/>
        </w:rPr>
        <w:t>ments to its programs and services in order to improve its customer service</w:t>
      </w:r>
      <w:r w:rsidR="0097430D">
        <w:rPr>
          <w:rFonts w:ascii="Arial" w:hAnsi="Arial" w:cs="Arial"/>
          <w:sz w:val="22"/>
          <w:szCs w:val="22"/>
        </w:rPr>
        <w:t xml:space="preserve"> delivery</w:t>
      </w:r>
      <w:r>
        <w:rPr>
          <w:rFonts w:ascii="Arial" w:hAnsi="Arial" w:cs="Arial"/>
          <w:sz w:val="22"/>
          <w:szCs w:val="22"/>
        </w:rPr>
        <w:t xml:space="preserve">. </w:t>
      </w:r>
    </w:p>
    <w:p w:rsidR="007A5D4B" w:rsidRPr="00090251" w:rsidRDefault="007A5D4B" w:rsidP="007A5D4B">
      <w:pPr>
        <w:suppressAutoHyphens/>
        <w:rPr>
          <w:rFonts w:ascii="Arial" w:hAnsi="Arial" w:cs="Arial"/>
          <w:sz w:val="36"/>
          <w:szCs w:val="36"/>
        </w:rPr>
      </w:pPr>
    </w:p>
    <w:p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rsidR="00101DE7" w:rsidRPr="007A5D4B" w:rsidRDefault="00101DE7" w:rsidP="00D73D2D">
      <w:pPr>
        <w:rPr>
          <w:rFonts w:ascii="Arial" w:hAnsi="Arial" w:cs="Arial"/>
          <w:sz w:val="22"/>
          <w:szCs w:val="22"/>
        </w:rPr>
      </w:pPr>
    </w:p>
    <w:p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rsidR="00EC4FC3" w:rsidRPr="000B6799" w:rsidRDefault="00EC4FC3" w:rsidP="00D73D2D">
      <w:pPr>
        <w:rPr>
          <w:rFonts w:ascii="Arial" w:hAnsi="Arial" w:cs="Arial"/>
          <w:sz w:val="36"/>
          <w:szCs w:val="36"/>
        </w:rPr>
      </w:pPr>
    </w:p>
    <w:p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005C282B" w:rsidRPr="007A5D4B" w:rsidRDefault="005C282B" w:rsidP="00D73D2D">
      <w:pPr>
        <w:suppressAutoHyphens/>
        <w:ind w:left="480" w:hanging="480"/>
        <w:rPr>
          <w:rFonts w:ascii="Arial" w:hAnsi="Arial" w:cs="Arial"/>
          <w:sz w:val="22"/>
          <w:szCs w:val="22"/>
        </w:rPr>
      </w:pPr>
    </w:p>
    <w:p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w:t>
      </w:r>
      <w:r w:rsidR="0013146D">
        <w:rPr>
          <w:rFonts w:ascii="Arial" w:hAnsi="Arial" w:cs="Arial"/>
          <w:sz w:val="22"/>
          <w:szCs w:val="22"/>
        </w:rPr>
        <w:t xml:space="preserve">generic clearance </w:t>
      </w:r>
      <w:r>
        <w:rPr>
          <w:rFonts w:ascii="Arial" w:hAnsi="Arial" w:cs="Arial"/>
          <w:sz w:val="22"/>
          <w:szCs w:val="22"/>
        </w:rPr>
        <w:t xml:space="preserve">in the </w:t>
      </w:r>
      <w:r w:rsidR="008603B9">
        <w:rPr>
          <w:rFonts w:ascii="Arial" w:hAnsi="Arial" w:cs="Arial"/>
          <w:sz w:val="22"/>
          <w:szCs w:val="22"/>
        </w:rPr>
        <w:t xml:space="preserve">Federal Register </w:t>
      </w:r>
      <w:r w:rsidR="008603B9" w:rsidRPr="0097430D">
        <w:rPr>
          <w:rFonts w:ascii="Arial" w:hAnsi="Arial" w:cs="Arial"/>
          <w:sz w:val="22"/>
          <w:szCs w:val="22"/>
        </w:rPr>
        <w:t xml:space="preserve">on </w:t>
      </w:r>
      <w:r w:rsidR="0097430D" w:rsidRPr="0097430D">
        <w:rPr>
          <w:rFonts w:ascii="Arial" w:hAnsi="Arial" w:cs="Arial"/>
          <w:sz w:val="22"/>
          <w:szCs w:val="22"/>
        </w:rPr>
        <w:t xml:space="preserve">April 4, 2017, </w:t>
      </w:r>
      <w:r w:rsidR="008603B9" w:rsidRPr="0097430D">
        <w:rPr>
          <w:rFonts w:ascii="Arial" w:hAnsi="Arial" w:cs="Arial"/>
          <w:sz w:val="22"/>
          <w:szCs w:val="22"/>
        </w:rPr>
        <w:t xml:space="preserve">at </w:t>
      </w:r>
      <w:r w:rsidR="0097430D" w:rsidRPr="0097430D">
        <w:rPr>
          <w:rFonts w:ascii="Arial" w:hAnsi="Arial" w:cs="Arial"/>
          <w:sz w:val="22"/>
          <w:szCs w:val="22"/>
        </w:rPr>
        <w:t>82</w:t>
      </w:r>
      <w:r w:rsidR="008603B9" w:rsidRPr="0097430D">
        <w:rPr>
          <w:rFonts w:ascii="Arial" w:hAnsi="Arial" w:cs="Arial"/>
          <w:sz w:val="22"/>
          <w:szCs w:val="22"/>
        </w:rPr>
        <w:t xml:space="preserve"> FR </w:t>
      </w:r>
      <w:r w:rsidR="0097430D" w:rsidRPr="0097430D">
        <w:rPr>
          <w:rFonts w:ascii="Arial" w:hAnsi="Arial" w:cs="Arial"/>
          <w:sz w:val="22"/>
          <w:szCs w:val="22"/>
        </w:rPr>
        <w:t>16471.</w:t>
      </w:r>
      <w:r w:rsidR="00853E85" w:rsidRPr="0097430D">
        <w:rPr>
          <w:rFonts w:ascii="Arial" w:hAnsi="Arial" w:cs="Arial"/>
          <w:sz w:val="22"/>
          <w:szCs w:val="22"/>
        </w:rPr>
        <w:t xml:space="preserve">  </w:t>
      </w:r>
      <w:r w:rsidRPr="0097430D">
        <w:rPr>
          <w:rFonts w:ascii="Arial" w:hAnsi="Arial" w:cs="Arial"/>
          <w:sz w:val="22"/>
          <w:szCs w:val="22"/>
        </w:rPr>
        <w:t xml:space="preserve">TTB received </w:t>
      </w:r>
      <w:r w:rsidR="008603B9" w:rsidRPr="0097430D">
        <w:rPr>
          <w:rFonts w:ascii="Arial" w:hAnsi="Arial" w:cs="Arial"/>
          <w:sz w:val="22"/>
          <w:szCs w:val="22"/>
        </w:rPr>
        <w:t xml:space="preserve">no </w:t>
      </w:r>
      <w:r w:rsidR="00734B25" w:rsidRPr="0097430D">
        <w:rPr>
          <w:rFonts w:ascii="Arial" w:hAnsi="Arial" w:cs="Arial"/>
          <w:sz w:val="22"/>
          <w:szCs w:val="22"/>
        </w:rPr>
        <w:t>comments</w:t>
      </w:r>
      <w:r w:rsidR="005E4F9B" w:rsidRPr="0097430D">
        <w:rPr>
          <w:rFonts w:ascii="Arial" w:hAnsi="Arial" w:cs="Arial"/>
          <w:sz w:val="22"/>
          <w:szCs w:val="22"/>
        </w:rPr>
        <w:t xml:space="preserve"> </w:t>
      </w:r>
      <w:r w:rsidR="008603B9" w:rsidRPr="0097430D">
        <w:rPr>
          <w:rFonts w:ascii="Arial" w:hAnsi="Arial" w:cs="Arial"/>
          <w:sz w:val="22"/>
          <w:szCs w:val="22"/>
        </w:rPr>
        <w:t xml:space="preserve">on this information collection </w:t>
      </w:r>
      <w:r w:rsidR="005E4F9B" w:rsidRPr="0097430D">
        <w:rPr>
          <w:rFonts w:ascii="Arial" w:hAnsi="Arial" w:cs="Arial"/>
          <w:sz w:val="22"/>
          <w:szCs w:val="22"/>
        </w:rPr>
        <w:t>in response</w:t>
      </w:r>
      <w:r w:rsidR="00734B25" w:rsidRPr="0097430D">
        <w:rPr>
          <w:rFonts w:ascii="Arial" w:hAnsi="Arial" w:cs="Arial"/>
          <w:sz w:val="22"/>
          <w:szCs w:val="22"/>
        </w:rPr>
        <w:t>.</w:t>
      </w:r>
      <w:r w:rsidR="005E4F9B">
        <w:rPr>
          <w:rFonts w:ascii="Arial" w:hAnsi="Arial" w:cs="Arial"/>
          <w:sz w:val="22"/>
          <w:szCs w:val="22"/>
        </w:rPr>
        <w:t xml:space="preserve"> </w:t>
      </w:r>
    </w:p>
    <w:p w:rsidR="00734B25" w:rsidRPr="00090251" w:rsidRDefault="00734B25" w:rsidP="00D73D2D">
      <w:pPr>
        <w:suppressAutoHyphens/>
        <w:rPr>
          <w:rFonts w:ascii="Arial" w:hAnsi="Arial" w:cs="Arial"/>
          <w:sz w:val="36"/>
          <w:szCs w:val="36"/>
        </w:rPr>
      </w:pPr>
    </w:p>
    <w:p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rsidR="00EC4FC3" w:rsidRPr="007A5D4B" w:rsidRDefault="00EC4FC3" w:rsidP="00D73D2D">
      <w:pPr>
        <w:suppressAutoHyphens/>
        <w:rPr>
          <w:rFonts w:ascii="Arial" w:hAnsi="Arial" w:cs="Arial"/>
          <w:sz w:val="22"/>
          <w:szCs w:val="22"/>
        </w:rPr>
      </w:pPr>
    </w:p>
    <w:p w:rsidR="0097430D" w:rsidRPr="0097430D" w:rsidRDefault="0097430D" w:rsidP="0097430D">
      <w:pPr>
        <w:suppressAutoHyphens/>
        <w:ind w:left="360"/>
        <w:rPr>
          <w:rFonts w:ascii="Arial" w:hAnsi="Arial" w:cs="Arial"/>
          <w:sz w:val="22"/>
          <w:szCs w:val="22"/>
        </w:rPr>
      </w:pPr>
      <w:r>
        <w:rPr>
          <w:rFonts w:ascii="Arial" w:hAnsi="Arial" w:cs="Arial"/>
          <w:sz w:val="22"/>
          <w:szCs w:val="22"/>
        </w:rPr>
        <w:t xml:space="preserve">Except as noted below, TTB </w:t>
      </w:r>
      <w:r w:rsidRPr="0097430D">
        <w:rPr>
          <w:rFonts w:ascii="Arial" w:hAnsi="Arial" w:cs="Arial"/>
          <w:sz w:val="22"/>
          <w:szCs w:val="22"/>
        </w:rPr>
        <w:t xml:space="preserve">will not provide payment or other forms of remuneration to respondents </w:t>
      </w:r>
      <w:r>
        <w:rPr>
          <w:rFonts w:ascii="Arial" w:hAnsi="Arial" w:cs="Arial"/>
          <w:sz w:val="22"/>
          <w:szCs w:val="22"/>
        </w:rPr>
        <w:t>to its customer feedback information collection</w:t>
      </w:r>
      <w:r w:rsidR="00971644">
        <w:rPr>
          <w:rFonts w:ascii="Arial" w:hAnsi="Arial" w:cs="Arial"/>
          <w:sz w:val="22"/>
          <w:szCs w:val="22"/>
        </w:rPr>
        <w:t>s or</w:t>
      </w:r>
      <w:r>
        <w:rPr>
          <w:rFonts w:ascii="Arial" w:hAnsi="Arial" w:cs="Arial"/>
          <w:sz w:val="22"/>
          <w:szCs w:val="22"/>
        </w:rPr>
        <w:t xml:space="preserve"> instruments.  </w:t>
      </w:r>
      <w:r w:rsidR="008931DC">
        <w:rPr>
          <w:rFonts w:ascii="Arial" w:hAnsi="Arial" w:cs="Arial"/>
          <w:sz w:val="22"/>
          <w:szCs w:val="22"/>
        </w:rPr>
        <w:t>I</w:t>
      </w:r>
      <w:r>
        <w:rPr>
          <w:rFonts w:ascii="Arial" w:hAnsi="Arial" w:cs="Arial"/>
          <w:sz w:val="22"/>
          <w:szCs w:val="22"/>
        </w:rPr>
        <w:t>n the case of in-person focus groups</w:t>
      </w:r>
      <w:r w:rsidR="00F30C53">
        <w:rPr>
          <w:rFonts w:ascii="Arial" w:hAnsi="Arial" w:cs="Arial"/>
          <w:sz w:val="22"/>
          <w:szCs w:val="22"/>
        </w:rPr>
        <w:t xml:space="preserve"> </w:t>
      </w:r>
      <w:r>
        <w:rPr>
          <w:rFonts w:ascii="Arial" w:hAnsi="Arial" w:cs="Arial"/>
          <w:sz w:val="22"/>
          <w:szCs w:val="22"/>
        </w:rPr>
        <w:t>and usability tests, TTB may provide stipends of up to $75.00 per p</w:t>
      </w:r>
      <w:r w:rsidR="00CF2166">
        <w:rPr>
          <w:rFonts w:ascii="Arial" w:hAnsi="Arial" w:cs="Arial"/>
          <w:sz w:val="22"/>
          <w:szCs w:val="22"/>
        </w:rPr>
        <w:t>articipant</w:t>
      </w:r>
      <w:r w:rsidR="000D2738">
        <w:rPr>
          <w:rFonts w:ascii="Arial" w:hAnsi="Arial" w:cs="Arial"/>
          <w:sz w:val="22"/>
          <w:szCs w:val="22"/>
        </w:rPr>
        <w:t xml:space="preserve">.  In cases where TTB plans to offer a stipend, TTB will provide </w:t>
      </w:r>
      <w:r w:rsidRPr="0097430D">
        <w:rPr>
          <w:rFonts w:ascii="Arial" w:hAnsi="Arial" w:cs="Arial"/>
          <w:sz w:val="22"/>
          <w:szCs w:val="22"/>
        </w:rPr>
        <w:t>OMB with justification</w:t>
      </w:r>
      <w:r w:rsidR="000D2738">
        <w:rPr>
          <w:rFonts w:ascii="Arial" w:hAnsi="Arial" w:cs="Arial"/>
          <w:sz w:val="22"/>
          <w:szCs w:val="22"/>
        </w:rPr>
        <w:t xml:space="preserve"> for the stipend</w:t>
      </w:r>
      <w:r w:rsidRPr="0097430D">
        <w:rPr>
          <w:rFonts w:ascii="Arial" w:hAnsi="Arial" w:cs="Arial"/>
          <w:sz w:val="22"/>
          <w:szCs w:val="22"/>
        </w:rPr>
        <w:t xml:space="preserve"> in the request for clearance of the</w:t>
      </w:r>
      <w:r w:rsidR="000D2738">
        <w:rPr>
          <w:rFonts w:ascii="Arial" w:hAnsi="Arial" w:cs="Arial"/>
          <w:sz w:val="22"/>
          <w:szCs w:val="22"/>
        </w:rPr>
        <w:t xml:space="preserve"> specific information collection. </w:t>
      </w:r>
    </w:p>
    <w:p w:rsidR="00EC4FC3" w:rsidRPr="00090251" w:rsidRDefault="00EC4FC3" w:rsidP="00D73D2D">
      <w:pPr>
        <w:suppressAutoHyphens/>
        <w:rPr>
          <w:rFonts w:ascii="Arial" w:hAnsi="Arial" w:cs="Arial"/>
          <w:sz w:val="36"/>
          <w:szCs w:val="36"/>
        </w:rPr>
      </w:pPr>
    </w:p>
    <w:p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rsidR="00EC4FC3" w:rsidRPr="007A5D4B" w:rsidRDefault="00EC4FC3" w:rsidP="00D73D2D">
      <w:pPr>
        <w:rPr>
          <w:rFonts w:ascii="Arial" w:hAnsi="Arial" w:cs="Arial"/>
          <w:sz w:val="22"/>
          <w:szCs w:val="22"/>
        </w:rPr>
      </w:pPr>
    </w:p>
    <w:p w:rsidR="003E5A0D"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3E5A0D">
        <w:rPr>
          <w:rFonts w:ascii="Arial" w:hAnsi="Arial" w:cs="Arial"/>
          <w:sz w:val="22"/>
          <w:szCs w:val="22"/>
        </w:rPr>
        <w:t xml:space="preserve">for this generic </w:t>
      </w:r>
      <w:r w:rsidR="00CF2166">
        <w:rPr>
          <w:rFonts w:ascii="Arial" w:hAnsi="Arial" w:cs="Arial"/>
          <w:sz w:val="22"/>
          <w:szCs w:val="22"/>
        </w:rPr>
        <w:t xml:space="preserve">clearance </w:t>
      </w:r>
      <w:r w:rsidR="003E5A0D">
        <w:rPr>
          <w:rFonts w:ascii="Arial" w:hAnsi="Arial" w:cs="Arial"/>
          <w:sz w:val="22"/>
          <w:szCs w:val="22"/>
        </w:rPr>
        <w:t xml:space="preserve">request.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w:t>
      </w:r>
      <w:r w:rsidR="008931DC">
        <w:rPr>
          <w:rFonts w:ascii="Arial" w:hAnsi="Arial" w:cs="Arial"/>
          <w:sz w:val="22"/>
          <w:szCs w:val="22"/>
        </w:rPr>
        <w:t xml:space="preserve">taxpayer </w:t>
      </w:r>
      <w:r w:rsidRPr="00853E85">
        <w:rPr>
          <w:rFonts w:ascii="Arial" w:hAnsi="Arial" w:cs="Arial"/>
          <w:sz w:val="22"/>
          <w:szCs w:val="22"/>
        </w:rPr>
        <w:t xml:space="preserve">information unless disclosure is specifically authorized by that section. </w:t>
      </w:r>
      <w:r w:rsidR="00853E85" w:rsidRPr="00853E85">
        <w:rPr>
          <w:rFonts w:ascii="Arial" w:hAnsi="Arial" w:cs="Arial"/>
          <w:sz w:val="22"/>
          <w:szCs w:val="22"/>
        </w:rPr>
        <w:t xml:space="preserve"> </w:t>
      </w:r>
    </w:p>
    <w:p w:rsidR="003E5A0D" w:rsidRDefault="003E5A0D" w:rsidP="004D086A">
      <w:pPr>
        <w:ind w:left="360"/>
        <w:rPr>
          <w:rFonts w:ascii="Arial" w:hAnsi="Arial" w:cs="Arial"/>
          <w:sz w:val="22"/>
          <w:szCs w:val="22"/>
        </w:rPr>
      </w:pPr>
    </w:p>
    <w:p w:rsidR="003E5A0D" w:rsidRDefault="003E5A0D" w:rsidP="003E5A0D">
      <w:pPr>
        <w:ind w:left="360"/>
        <w:rPr>
          <w:rFonts w:ascii="Arial" w:hAnsi="Arial" w:cs="Arial"/>
          <w:sz w:val="22"/>
          <w:szCs w:val="22"/>
        </w:rPr>
      </w:pPr>
      <w:r>
        <w:rPr>
          <w:rFonts w:ascii="Arial" w:hAnsi="Arial" w:cs="Arial"/>
          <w:sz w:val="22"/>
          <w:szCs w:val="22"/>
        </w:rPr>
        <w:t xml:space="preserve">For each information collection issued under this generic clearance, TTB will include a statement regarding its planned use of the collected information, including any assurance of confidentiality or any public release of </w:t>
      </w:r>
      <w:r w:rsidR="00CF2166">
        <w:rPr>
          <w:rFonts w:ascii="Arial" w:hAnsi="Arial" w:cs="Arial"/>
          <w:sz w:val="22"/>
          <w:szCs w:val="22"/>
        </w:rPr>
        <w:t xml:space="preserve">such </w:t>
      </w:r>
      <w:r>
        <w:rPr>
          <w:rFonts w:ascii="Arial" w:hAnsi="Arial" w:cs="Arial"/>
          <w:sz w:val="22"/>
          <w:szCs w:val="22"/>
        </w:rPr>
        <w:t xml:space="preserve">information. </w:t>
      </w:r>
    </w:p>
    <w:p w:rsidR="00AF1157" w:rsidRPr="00A5320B" w:rsidRDefault="00AF1157" w:rsidP="00D73D2D">
      <w:pPr>
        <w:suppressAutoHyphens/>
        <w:rPr>
          <w:rFonts w:ascii="Arial" w:hAnsi="Arial" w:cs="Arial"/>
          <w:sz w:val="36"/>
          <w:szCs w:val="36"/>
        </w:rPr>
      </w:pPr>
    </w:p>
    <w:p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965E7F" w:rsidRDefault="00A201BF" w:rsidP="00A201BF">
      <w:pPr>
        <w:rPr>
          <w:rFonts w:ascii="Arial" w:hAnsi="Arial" w:cs="Arial"/>
          <w:i/>
          <w:sz w:val="22"/>
          <w:szCs w:val="22"/>
        </w:rPr>
      </w:pPr>
    </w:p>
    <w:p w:rsidR="00865FAC" w:rsidRDefault="00865FAC" w:rsidP="00A201BF">
      <w:pPr>
        <w:widowControl w:val="0"/>
        <w:suppressAutoHyphens/>
        <w:autoSpaceDE w:val="0"/>
        <w:autoSpaceDN w:val="0"/>
        <w:adjustRightInd w:val="0"/>
        <w:ind w:left="360"/>
        <w:rPr>
          <w:rFonts w:ascii="Arial" w:hAnsi="Arial" w:cs="Arial"/>
          <w:sz w:val="22"/>
          <w:szCs w:val="22"/>
        </w:rPr>
      </w:pPr>
      <w:r w:rsidRPr="00865FAC">
        <w:rPr>
          <w:rFonts w:ascii="Arial" w:hAnsi="Arial" w:cs="Arial"/>
          <w:sz w:val="22"/>
          <w:szCs w:val="22"/>
        </w:rPr>
        <w:t xml:space="preserve">This </w:t>
      </w:r>
      <w:r w:rsidR="00403CE3">
        <w:rPr>
          <w:rFonts w:ascii="Arial" w:hAnsi="Arial" w:cs="Arial"/>
          <w:sz w:val="22"/>
          <w:szCs w:val="22"/>
        </w:rPr>
        <w:t xml:space="preserve">generic clearance and the information collections issued under it </w:t>
      </w:r>
      <w:r w:rsidRPr="00865FAC">
        <w:rPr>
          <w:rFonts w:ascii="Arial" w:hAnsi="Arial" w:cs="Arial"/>
          <w:sz w:val="22"/>
          <w:szCs w:val="22"/>
        </w:rPr>
        <w:t xml:space="preserve">contain no questions of a sensitive nature.  In addition, this </w:t>
      </w:r>
      <w:r w:rsidR="00403CE3">
        <w:rPr>
          <w:rFonts w:ascii="Arial" w:hAnsi="Arial" w:cs="Arial"/>
          <w:sz w:val="22"/>
          <w:szCs w:val="22"/>
        </w:rPr>
        <w:t>g</w:t>
      </w:r>
      <w:r w:rsidR="00FD3262">
        <w:rPr>
          <w:rFonts w:ascii="Arial" w:hAnsi="Arial" w:cs="Arial"/>
          <w:sz w:val="22"/>
          <w:szCs w:val="22"/>
        </w:rPr>
        <w:t xml:space="preserve">eneric clearance and the </w:t>
      </w:r>
      <w:r w:rsidRPr="00865FAC">
        <w:rPr>
          <w:rFonts w:ascii="Arial" w:hAnsi="Arial" w:cs="Arial"/>
          <w:sz w:val="22"/>
          <w:szCs w:val="22"/>
        </w:rPr>
        <w:t>information collection</w:t>
      </w:r>
      <w:r w:rsidR="00FD3262">
        <w:rPr>
          <w:rFonts w:ascii="Arial" w:hAnsi="Arial" w:cs="Arial"/>
          <w:sz w:val="22"/>
          <w:szCs w:val="22"/>
        </w:rPr>
        <w:t xml:space="preserve">s issued under it do not </w:t>
      </w:r>
      <w:r w:rsidRPr="00865FAC">
        <w:rPr>
          <w:rFonts w:ascii="Arial" w:hAnsi="Arial" w:cs="Arial"/>
          <w:sz w:val="22"/>
          <w:szCs w:val="22"/>
        </w:rPr>
        <w:t>collect personally identifiable information (PII) in an</w:t>
      </w:r>
      <w:r w:rsidR="00FD3262">
        <w:rPr>
          <w:rFonts w:ascii="Arial" w:hAnsi="Arial" w:cs="Arial"/>
          <w:sz w:val="22"/>
          <w:szCs w:val="22"/>
        </w:rPr>
        <w:t>y</w:t>
      </w:r>
      <w:r w:rsidRPr="00865FAC">
        <w:rPr>
          <w:rFonts w:ascii="Arial" w:hAnsi="Arial" w:cs="Arial"/>
          <w:sz w:val="22"/>
          <w:szCs w:val="22"/>
        </w:rPr>
        <w:t xml:space="preserve"> electronic system.  </w:t>
      </w:r>
      <w:r w:rsidR="00FD3262">
        <w:rPr>
          <w:rFonts w:ascii="Arial" w:hAnsi="Arial" w:cs="Arial"/>
          <w:sz w:val="22"/>
          <w:szCs w:val="22"/>
        </w:rPr>
        <w:t>The c</w:t>
      </w:r>
      <w:r w:rsidR="00ED2E4D">
        <w:rPr>
          <w:rFonts w:ascii="Arial" w:hAnsi="Arial" w:cs="Arial"/>
          <w:sz w:val="22"/>
          <w:szCs w:val="22"/>
        </w:rPr>
        <w:t>ustomer satisfaction surveys and other collection</w:t>
      </w:r>
      <w:r w:rsidR="0013146D">
        <w:rPr>
          <w:rFonts w:ascii="Arial" w:hAnsi="Arial" w:cs="Arial"/>
          <w:sz w:val="22"/>
          <w:szCs w:val="22"/>
        </w:rPr>
        <w:t xml:space="preserve"> instrument</w:t>
      </w:r>
      <w:r w:rsidR="00CF2166">
        <w:rPr>
          <w:rFonts w:ascii="Arial" w:hAnsi="Arial" w:cs="Arial"/>
          <w:sz w:val="22"/>
          <w:szCs w:val="22"/>
        </w:rPr>
        <w:t>s</w:t>
      </w:r>
      <w:r w:rsidR="00ED2E4D">
        <w:rPr>
          <w:rFonts w:ascii="Arial" w:hAnsi="Arial" w:cs="Arial"/>
          <w:sz w:val="22"/>
          <w:szCs w:val="22"/>
        </w:rPr>
        <w:t xml:space="preserve"> issued under this generic clearance, including in-pe</w:t>
      </w:r>
      <w:r w:rsidR="00DA4B98">
        <w:rPr>
          <w:rFonts w:ascii="Arial" w:hAnsi="Arial" w:cs="Arial"/>
          <w:sz w:val="22"/>
          <w:szCs w:val="22"/>
        </w:rPr>
        <w:t xml:space="preserve">rson collections, are completed or </w:t>
      </w:r>
      <w:r w:rsidR="0065781E">
        <w:rPr>
          <w:rFonts w:ascii="Arial" w:hAnsi="Arial" w:cs="Arial"/>
          <w:sz w:val="22"/>
          <w:szCs w:val="22"/>
        </w:rPr>
        <w:t xml:space="preserve">reported </w:t>
      </w:r>
      <w:r w:rsidR="00ED2E4D">
        <w:rPr>
          <w:rFonts w:ascii="Arial" w:hAnsi="Arial" w:cs="Arial"/>
          <w:sz w:val="22"/>
          <w:szCs w:val="22"/>
        </w:rPr>
        <w:t xml:space="preserve">anonymously by respondents.  </w:t>
      </w:r>
      <w:r w:rsidRPr="00865FAC">
        <w:rPr>
          <w:rFonts w:ascii="Arial" w:hAnsi="Arial" w:cs="Arial"/>
          <w:sz w:val="22"/>
          <w:szCs w:val="22"/>
        </w:rPr>
        <w:t xml:space="preserve">Therefore, no Privacy Impact Assessment (PIA) or System of Records Notice (SORN) is required for this </w:t>
      </w:r>
      <w:r w:rsidR="00403CE3">
        <w:rPr>
          <w:rFonts w:ascii="Arial" w:hAnsi="Arial" w:cs="Arial"/>
          <w:sz w:val="22"/>
          <w:szCs w:val="22"/>
        </w:rPr>
        <w:t xml:space="preserve">generic clearance or </w:t>
      </w:r>
      <w:r w:rsidR="00FD3262">
        <w:rPr>
          <w:rFonts w:ascii="Arial" w:hAnsi="Arial" w:cs="Arial"/>
          <w:sz w:val="22"/>
          <w:szCs w:val="22"/>
        </w:rPr>
        <w:t xml:space="preserve">the </w:t>
      </w:r>
      <w:r w:rsidR="00403CE3">
        <w:rPr>
          <w:rFonts w:ascii="Arial" w:hAnsi="Arial" w:cs="Arial"/>
          <w:sz w:val="22"/>
          <w:szCs w:val="22"/>
        </w:rPr>
        <w:t xml:space="preserve">information collections issued under it. </w:t>
      </w:r>
    </w:p>
    <w:p w:rsidR="00865FAC" w:rsidRDefault="00865FAC" w:rsidP="00A201BF">
      <w:pPr>
        <w:widowControl w:val="0"/>
        <w:suppressAutoHyphens/>
        <w:autoSpaceDE w:val="0"/>
        <w:autoSpaceDN w:val="0"/>
        <w:adjustRightInd w:val="0"/>
        <w:ind w:left="360"/>
        <w:rPr>
          <w:rFonts w:ascii="Arial" w:hAnsi="Arial" w:cs="Arial"/>
          <w:sz w:val="22"/>
          <w:szCs w:val="22"/>
        </w:rPr>
      </w:pPr>
    </w:p>
    <w:p w:rsidR="00A201BF" w:rsidRDefault="00403CE3"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However, </w:t>
      </w:r>
      <w:r w:rsidR="00ED2E4D">
        <w:rPr>
          <w:rFonts w:ascii="Arial" w:hAnsi="Arial" w:cs="Arial"/>
          <w:sz w:val="22"/>
          <w:szCs w:val="22"/>
        </w:rPr>
        <w:t>TTB may use PII</w:t>
      </w:r>
      <w:r w:rsidR="00FD3262">
        <w:rPr>
          <w:rFonts w:ascii="Arial" w:hAnsi="Arial" w:cs="Arial"/>
          <w:sz w:val="22"/>
          <w:szCs w:val="22"/>
        </w:rPr>
        <w:t>, such as names, mailing and emai</w:t>
      </w:r>
      <w:r w:rsidR="00DA4B98">
        <w:rPr>
          <w:rFonts w:ascii="Arial" w:hAnsi="Arial" w:cs="Arial"/>
          <w:sz w:val="22"/>
          <w:szCs w:val="22"/>
        </w:rPr>
        <w:t>l</w:t>
      </w:r>
      <w:r w:rsidR="00FD3262">
        <w:rPr>
          <w:rFonts w:ascii="Arial" w:hAnsi="Arial" w:cs="Arial"/>
          <w:sz w:val="22"/>
          <w:szCs w:val="22"/>
        </w:rPr>
        <w:t xml:space="preserve"> addresses, and telephone numbers, </w:t>
      </w:r>
      <w:r w:rsidR="00ED2E4D">
        <w:rPr>
          <w:rFonts w:ascii="Arial" w:hAnsi="Arial" w:cs="Arial"/>
          <w:sz w:val="22"/>
          <w:szCs w:val="22"/>
        </w:rPr>
        <w:t>provided under other information collections</w:t>
      </w:r>
      <w:r>
        <w:rPr>
          <w:rFonts w:ascii="Arial" w:hAnsi="Arial" w:cs="Arial"/>
          <w:sz w:val="22"/>
          <w:szCs w:val="22"/>
        </w:rPr>
        <w:t xml:space="preserve"> and stored in various TTB electronic systems</w:t>
      </w:r>
      <w:r w:rsidR="00FD3262">
        <w:rPr>
          <w:rFonts w:ascii="Arial" w:hAnsi="Arial" w:cs="Arial"/>
          <w:sz w:val="22"/>
          <w:szCs w:val="22"/>
        </w:rPr>
        <w:t xml:space="preserve"> </w:t>
      </w:r>
      <w:r w:rsidR="00ED2E4D">
        <w:rPr>
          <w:rFonts w:ascii="Arial" w:hAnsi="Arial" w:cs="Arial"/>
          <w:sz w:val="22"/>
          <w:szCs w:val="22"/>
        </w:rPr>
        <w:t xml:space="preserve">to </w:t>
      </w:r>
      <w:r w:rsidR="00DA4B98">
        <w:rPr>
          <w:rFonts w:ascii="Arial" w:hAnsi="Arial" w:cs="Arial"/>
          <w:sz w:val="22"/>
          <w:szCs w:val="22"/>
        </w:rPr>
        <w:t xml:space="preserve">develop lists of, or </w:t>
      </w:r>
      <w:r w:rsidR="00697D19">
        <w:rPr>
          <w:rFonts w:ascii="Arial" w:hAnsi="Arial" w:cs="Arial"/>
          <w:sz w:val="22"/>
          <w:szCs w:val="22"/>
        </w:rPr>
        <w:t xml:space="preserve">to </w:t>
      </w:r>
      <w:r w:rsidR="00DA4B98">
        <w:rPr>
          <w:rFonts w:ascii="Arial" w:hAnsi="Arial" w:cs="Arial"/>
          <w:sz w:val="22"/>
          <w:szCs w:val="22"/>
        </w:rPr>
        <w:t xml:space="preserve">contact, </w:t>
      </w:r>
      <w:r w:rsidR="00ED2E4D">
        <w:rPr>
          <w:rFonts w:ascii="Arial" w:hAnsi="Arial" w:cs="Arial"/>
          <w:sz w:val="22"/>
          <w:szCs w:val="22"/>
        </w:rPr>
        <w:t xml:space="preserve">potential respondents to </w:t>
      </w:r>
      <w:r>
        <w:rPr>
          <w:rFonts w:ascii="Arial" w:hAnsi="Arial" w:cs="Arial"/>
          <w:sz w:val="22"/>
          <w:szCs w:val="22"/>
        </w:rPr>
        <w:t xml:space="preserve">the </w:t>
      </w:r>
      <w:r w:rsidR="0013146D">
        <w:rPr>
          <w:rFonts w:ascii="Arial" w:hAnsi="Arial" w:cs="Arial"/>
          <w:sz w:val="22"/>
          <w:szCs w:val="22"/>
        </w:rPr>
        <w:t>information collection instruments</w:t>
      </w:r>
      <w:r w:rsidR="00ED2E4D">
        <w:rPr>
          <w:rFonts w:ascii="Arial" w:hAnsi="Arial" w:cs="Arial"/>
          <w:sz w:val="22"/>
          <w:szCs w:val="22"/>
        </w:rPr>
        <w:t xml:space="preserve"> issued under this generic clearance.  </w:t>
      </w:r>
      <w:r>
        <w:rPr>
          <w:rFonts w:ascii="Arial" w:hAnsi="Arial" w:cs="Arial"/>
          <w:sz w:val="22"/>
          <w:szCs w:val="22"/>
        </w:rPr>
        <w:t>These electronic systems include Certificate</w:t>
      </w:r>
      <w:r w:rsidR="00FD3262">
        <w:rPr>
          <w:rFonts w:ascii="Arial" w:hAnsi="Arial" w:cs="Arial"/>
          <w:sz w:val="22"/>
          <w:szCs w:val="22"/>
        </w:rPr>
        <w:t>s</w:t>
      </w:r>
      <w:r>
        <w:rPr>
          <w:rFonts w:ascii="Arial" w:hAnsi="Arial" w:cs="Arial"/>
          <w:sz w:val="22"/>
          <w:szCs w:val="22"/>
        </w:rPr>
        <w:t xml:space="preserve"> of Label Approval Online (COLAs Online), Formulas Online (FONL), Permits Online (PONL), Regulatory Major Application System, Special Occupation Tax/Floor Stocks Tax system, and Tax Major Application system.  </w:t>
      </w:r>
      <w:r w:rsidR="00ED2E4D">
        <w:rPr>
          <w:rFonts w:ascii="Arial" w:hAnsi="Arial" w:cs="Arial"/>
          <w:sz w:val="22"/>
          <w:szCs w:val="22"/>
        </w:rPr>
        <w:t>Privacy Impact Assessments for th</w:t>
      </w:r>
      <w:r>
        <w:rPr>
          <w:rFonts w:ascii="Arial" w:hAnsi="Arial" w:cs="Arial"/>
          <w:sz w:val="22"/>
          <w:szCs w:val="22"/>
        </w:rPr>
        <w:t>e</w:t>
      </w:r>
      <w:r w:rsidR="00ED2E4D">
        <w:rPr>
          <w:rFonts w:ascii="Arial" w:hAnsi="Arial" w:cs="Arial"/>
          <w:sz w:val="22"/>
          <w:szCs w:val="22"/>
        </w:rPr>
        <w:t xml:space="preserve">se </w:t>
      </w:r>
      <w:r>
        <w:rPr>
          <w:rFonts w:ascii="Arial" w:hAnsi="Arial" w:cs="Arial"/>
          <w:sz w:val="22"/>
          <w:szCs w:val="22"/>
        </w:rPr>
        <w:t xml:space="preserve">electronic systems </w:t>
      </w:r>
      <w:r w:rsidR="00ED2E4D">
        <w:rPr>
          <w:rFonts w:ascii="Arial" w:hAnsi="Arial" w:cs="Arial"/>
          <w:sz w:val="22"/>
          <w:szCs w:val="22"/>
        </w:rPr>
        <w:t xml:space="preserve">have been conducted </w:t>
      </w:r>
      <w:r w:rsidR="00A201BF" w:rsidRPr="00DF60A0">
        <w:rPr>
          <w:rFonts w:ascii="Arial" w:hAnsi="Arial" w:cs="Arial"/>
          <w:sz w:val="22"/>
          <w:szCs w:val="22"/>
        </w:rPr>
        <w:t>and a Privacy Act System of Records notice (SORN) has been issued for th</w:t>
      </w:r>
      <w:r>
        <w:rPr>
          <w:rFonts w:ascii="Arial" w:hAnsi="Arial" w:cs="Arial"/>
          <w:sz w:val="22"/>
          <w:szCs w:val="22"/>
        </w:rPr>
        <w:t xml:space="preserve">ese </w:t>
      </w:r>
      <w:r w:rsidR="00A201BF" w:rsidRPr="00DF60A0">
        <w:rPr>
          <w:rFonts w:ascii="Arial" w:hAnsi="Arial" w:cs="Arial"/>
          <w:sz w:val="22"/>
          <w:szCs w:val="22"/>
        </w:rPr>
        <w:t>system</w:t>
      </w:r>
      <w:r>
        <w:rPr>
          <w:rFonts w:ascii="Arial" w:hAnsi="Arial" w:cs="Arial"/>
          <w:sz w:val="22"/>
          <w:szCs w:val="22"/>
        </w:rPr>
        <w:t>s</w:t>
      </w:r>
      <w:r w:rsidR="00A201BF" w:rsidRPr="00DF60A0">
        <w:rPr>
          <w:rFonts w:ascii="Arial" w:hAnsi="Arial" w:cs="Arial"/>
          <w:sz w:val="22"/>
          <w:szCs w:val="22"/>
        </w:rPr>
        <w:t xml:space="preserve"> under TTB .001</w:t>
      </w:r>
      <w:r w:rsidR="00DA4B98">
        <w:rPr>
          <w:rFonts w:ascii="Arial" w:hAnsi="Arial" w:cs="Arial"/>
          <w:sz w:val="22"/>
          <w:szCs w:val="22"/>
        </w:rPr>
        <w:t>–</w:t>
      </w:r>
      <w:r w:rsidR="00A201BF" w:rsidRPr="00DF60A0">
        <w:rPr>
          <w:rFonts w:ascii="Arial" w:hAnsi="Arial" w:cs="Arial"/>
          <w:sz w:val="22"/>
          <w:szCs w:val="22"/>
        </w:rPr>
        <w:t>Regulatory Enforcement Record System</w:t>
      </w:r>
      <w:r>
        <w:rPr>
          <w:rFonts w:ascii="Arial" w:hAnsi="Arial" w:cs="Arial"/>
          <w:sz w:val="22"/>
          <w:szCs w:val="22"/>
        </w:rPr>
        <w:t>, which was publis</w:t>
      </w:r>
      <w:r w:rsidR="00A201BF">
        <w:rPr>
          <w:rFonts w:ascii="Arial" w:hAnsi="Arial" w:cs="Arial"/>
          <w:sz w:val="22"/>
          <w:szCs w:val="22"/>
        </w:rPr>
        <w:t xml:space="preserve">hed in the Federal Register on </w:t>
      </w:r>
      <w:r w:rsidR="00FD3262">
        <w:rPr>
          <w:rFonts w:ascii="Arial" w:hAnsi="Arial" w:cs="Arial"/>
          <w:sz w:val="22"/>
          <w:szCs w:val="22"/>
        </w:rPr>
        <w:t>January 28, 2015</w:t>
      </w:r>
      <w:r w:rsidR="00FD3262" w:rsidRPr="00FD3262">
        <w:rPr>
          <w:rFonts w:ascii="Arial" w:hAnsi="Arial" w:cs="Arial"/>
          <w:sz w:val="22"/>
          <w:szCs w:val="22"/>
        </w:rPr>
        <w:t xml:space="preserve">, </w:t>
      </w:r>
      <w:r w:rsidR="00A5167D" w:rsidRPr="00FD3262">
        <w:rPr>
          <w:rFonts w:ascii="Arial" w:hAnsi="Arial" w:cs="Arial"/>
          <w:sz w:val="22"/>
          <w:szCs w:val="22"/>
        </w:rPr>
        <w:t xml:space="preserve">at </w:t>
      </w:r>
      <w:r w:rsidR="00FD3262" w:rsidRPr="00FD3262">
        <w:rPr>
          <w:rFonts w:ascii="Arial" w:hAnsi="Arial" w:cs="Arial"/>
          <w:sz w:val="22"/>
          <w:szCs w:val="22"/>
        </w:rPr>
        <w:t>80</w:t>
      </w:r>
      <w:r w:rsidR="00A5167D" w:rsidRPr="00FD3262">
        <w:rPr>
          <w:rFonts w:ascii="Arial" w:hAnsi="Arial" w:cs="Arial"/>
          <w:sz w:val="22"/>
          <w:szCs w:val="22"/>
        </w:rPr>
        <w:t xml:space="preserve"> FR </w:t>
      </w:r>
      <w:r w:rsidR="00FD3262" w:rsidRPr="00FD3262">
        <w:rPr>
          <w:rFonts w:ascii="Arial" w:hAnsi="Arial" w:cs="Arial"/>
          <w:sz w:val="22"/>
          <w:szCs w:val="22"/>
        </w:rPr>
        <w:t>4637</w:t>
      </w:r>
      <w:r w:rsidR="00A201BF" w:rsidRPr="00FD3262">
        <w:rPr>
          <w:rFonts w:ascii="Arial" w:hAnsi="Arial" w:cs="Arial"/>
          <w:sz w:val="22"/>
          <w:szCs w:val="22"/>
        </w:rPr>
        <w:t>.</w:t>
      </w:r>
      <w:r w:rsidR="00A5167D" w:rsidRPr="00FD3262">
        <w:rPr>
          <w:rFonts w:ascii="Arial" w:hAnsi="Arial" w:cs="Arial"/>
          <w:sz w:val="22"/>
          <w:szCs w:val="22"/>
        </w:rPr>
        <w:t xml:space="preserve"> </w:t>
      </w:r>
      <w:r w:rsidR="00A201BF" w:rsidRPr="00FD3262">
        <w:rPr>
          <w:rFonts w:ascii="Arial" w:hAnsi="Arial" w:cs="Arial"/>
          <w:sz w:val="22"/>
          <w:szCs w:val="22"/>
        </w:rPr>
        <w:t xml:space="preserve"> TTB’s</w:t>
      </w:r>
      <w:r w:rsidR="00A201BF" w:rsidRPr="003869AD">
        <w:rPr>
          <w:rFonts w:ascii="Arial" w:hAnsi="Arial" w:cs="Arial"/>
          <w:sz w:val="22"/>
          <w:szCs w:val="22"/>
        </w:rPr>
        <w:t xml:space="preserve"> PIAs are available on the TTB website at </w:t>
      </w:r>
      <w:hyperlink r:id="rId8" w:history="1">
        <w:r w:rsidR="00A201BF" w:rsidRPr="00FD3262">
          <w:rPr>
            <w:rStyle w:val="Hyperlink"/>
            <w:rFonts w:ascii="Arial" w:hAnsi="Arial" w:cs="Arial"/>
            <w:i/>
            <w:sz w:val="22"/>
            <w:szCs w:val="22"/>
          </w:rPr>
          <w:t>http://www.ttb.gov/foia/pia.shtml</w:t>
        </w:r>
      </w:hyperlink>
      <w:r w:rsidR="00A201BF">
        <w:rPr>
          <w:rFonts w:ascii="Arial" w:hAnsi="Arial" w:cs="Arial"/>
          <w:sz w:val="22"/>
          <w:szCs w:val="22"/>
        </w:rPr>
        <w:t xml:space="preserve">. </w:t>
      </w:r>
    </w:p>
    <w:p w:rsidR="00A201BF" w:rsidRPr="00A5320B" w:rsidRDefault="00A201BF" w:rsidP="00D73D2D">
      <w:pPr>
        <w:suppressAutoHyphens/>
        <w:rPr>
          <w:rFonts w:ascii="Arial" w:hAnsi="Arial" w:cs="Arial"/>
          <w:sz w:val="36"/>
          <w:szCs w:val="36"/>
        </w:rPr>
      </w:pPr>
    </w:p>
    <w:p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rsidR="00AF1157" w:rsidRPr="007A5D4B" w:rsidRDefault="00AF1157" w:rsidP="00D73D2D">
      <w:pPr>
        <w:suppressAutoHyphens/>
        <w:rPr>
          <w:rFonts w:ascii="Arial" w:hAnsi="Arial" w:cs="Arial"/>
          <w:sz w:val="22"/>
          <w:szCs w:val="22"/>
        </w:rPr>
      </w:pPr>
    </w:p>
    <w:p w:rsidR="00FE0B69" w:rsidRDefault="00FE0B69" w:rsidP="00E56E11">
      <w:pPr>
        <w:ind w:left="360"/>
        <w:rPr>
          <w:rFonts w:ascii="Arial" w:hAnsi="Arial" w:cs="Arial"/>
          <w:sz w:val="22"/>
          <w:szCs w:val="22"/>
        </w:rPr>
      </w:pPr>
      <w:r>
        <w:rPr>
          <w:rFonts w:ascii="Arial" w:hAnsi="Arial" w:cs="Arial"/>
          <w:sz w:val="22"/>
          <w:szCs w:val="22"/>
        </w:rPr>
        <w:t>TTB will use a variety of information collection</w:t>
      </w:r>
      <w:r w:rsidR="0013146D">
        <w:rPr>
          <w:rFonts w:ascii="Arial" w:hAnsi="Arial" w:cs="Arial"/>
          <w:sz w:val="22"/>
          <w:szCs w:val="22"/>
        </w:rPr>
        <w:t>s to</w:t>
      </w:r>
      <w:r>
        <w:rPr>
          <w:rFonts w:ascii="Arial" w:hAnsi="Arial" w:cs="Arial"/>
          <w:sz w:val="22"/>
          <w:szCs w:val="22"/>
        </w:rPr>
        <w:t xml:space="preserve"> </w:t>
      </w:r>
      <w:r w:rsidR="00DA4B98">
        <w:rPr>
          <w:rFonts w:ascii="Arial" w:hAnsi="Arial" w:cs="Arial"/>
          <w:sz w:val="22"/>
          <w:szCs w:val="22"/>
        </w:rPr>
        <w:t xml:space="preserve">gather </w:t>
      </w:r>
      <w:r>
        <w:rPr>
          <w:rFonts w:ascii="Arial" w:hAnsi="Arial" w:cs="Arial"/>
          <w:sz w:val="22"/>
          <w:szCs w:val="22"/>
        </w:rPr>
        <w:t>customer feedback from respondents.  These respondents will be TTB-regulated industry members</w:t>
      </w:r>
      <w:r w:rsidR="00971644">
        <w:rPr>
          <w:rFonts w:ascii="Arial" w:hAnsi="Arial" w:cs="Arial"/>
          <w:sz w:val="22"/>
          <w:szCs w:val="22"/>
        </w:rPr>
        <w:t xml:space="preserve">, </w:t>
      </w:r>
      <w:r>
        <w:rPr>
          <w:rFonts w:ascii="Arial" w:hAnsi="Arial" w:cs="Arial"/>
          <w:sz w:val="22"/>
          <w:szCs w:val="22"/>
        </w:rPr>
        <w:t>stakeholders</w:t>
      </w:r>
      <w:r w:rsidR="00971644">
        <w:rPr>
          <w:rFonts w:ascii="Arial" w:hAnsi="Arial" w:cs="Arial"/>
          <w:sz w:val="22"/>
          <w:szCs w:val="22"/>
        </w:rPr>
        <w:t>,</w:t>
      </w:r>
      <w:r>
        <w:rPr>
          <w:rFonts w:ascii="Arial" w:hAnsi="Arial" w:cs="Arial"/>
          <w:sz w:val="22"/>
          <w:szCs w:val="22"/>
        </w:rPr>
        <w:t xml:space="preserve"> and other members of the public who have contacted</w:t>
      </w:r>
      <w:r w:rsidR="00003E53">
        <w:rPr>
          <w:rFonts w:ascii="Arial" w:hAnsi="Arial" w:cs="Arial"/>
          <w:sz w:val="22"/>
          <w:szCs w:val="22"/>
        </w:rPr>
        <w:t xml:space="preserve"> or done business with the agency.  TTB estimates that it will survey</w:t>
      </w:r>
      <w:r w:rsidR="008931DC">
        <w:rPr>
          <w:rFonts w:ascii="Arial" w:hAnsi="Arial" w:cs="Arial"/>
          <w:sz w:val="22"/>
          <w:szCs w:val="22"/>
        </w:rPr>
        <w:t>,</w:t>
      </w:r>
      <w:r w:rsidR="00003E53">
        <w:rPr>
          <w:rFonts w:ascii="Arial" w:hAnsi="Arial" w:cs="Arial"/>
          <w:sz w:val="22"/>
          <w:szCs w:val="22"/>
        </w:rPr>
        <w:t xml:space="preserve"> or request feedback from</w:t>
      </w:r>
      <w:r w:rsidR="008931DC">
        <w:rPr>
          <w:rFonts w:ascii="Arial" w:hAnsi="Arial" w:cs="Arial"/>
          <w:sz w:val="22"/>
          <w:szCs w:val="22"/>
        </w:rPr>
        <w:t>,</w:t>
      </w:r>
      <w:r w:rsidR="00003E53">
        <w:rPr>
          <w:rFonts w:ascii="Arial" w:hAnsi="Arial" w:cs="Arial"/>
          <w:sz w:val="22"/>
          <w:szCs w:val="22"/>
        </w:rPr>
        <w:t xml:space="preserve"> up </w:t>
      </w:r>
      <w:r w:rsidR="008931DC">
        <w:rPr>
          <w:rFonts w:ascii="Arial" w:hAnsi="Arial" w:cs="Arial"/>
          <w:sz w:val="22"/>
          <w:szCs w:val="22"/>
        </w:rPr>
        <w:t xml:space="preserve">to </w:t>
      </w:r>
      <w:r w:rsidR="00003E53">
        <w:rPr>
          <w:rFonts w:ascii="Arial" w:hAnsi="Arial" w:cs="Arial"/>
          <w:sz w:val="22"/>
          <w:szCs w:val="22"/>
        </w:rPr>
        <w:t xml:space="preserve">25,000 respondents annually, with each respondent making one </w:t>
      </w:r>
      <w:r w:rsidR="00DA4B98">
        <w:rPr>
          <w:rFonts w:ascii="Arial" w:hAnsi="Arial" w:cs="Arial"/>
          <w:sz w:val="22"/>
          <w:szCs w:val="22"/>
        </w:rPr>
        <w:t xml:space="preserve">annual </w:t>
      </w:r>
      <w:r w:rsidR="00003E53">
        <w:rPr>
          <w:rFonts w:ascii="Arial" w:hAnsi="Arial" w:cs="Arial"/>
          <w:sz w:val="22"/>
          <w:szCs w:val="22"/>
        </w:rPr>
        <w:t>response at an estimated</w:t>
      </w:r>
      <w:r w:rsidR="00F30C53">
        <w:rPr>
          <w:rFonts w:ascii="Arial" w:hAnsi="Arial" w:cs="Arial"/>
          <w:sz w:val="22"/>
          <w:szCs w:val="22"/>
        </w:rPr>
        <w:t xml:space="preserve"> average</w:t>
      </w:r>
      <w:r w:rsidR="00003E53">
        <w:rPr>
          <w:rFonts w:ascii="Arial" w:hAnsi="Arial" w:cs="Arial"/>
          <w:sz w:val="22"/>
          <w:szCs w:val="22"/>
        </w:rPr>
        <w:t xml:space="preserve"> burden of one hour per response, for a total estimated annual burden of 25,000 hours. </w:t>
      </w:r>
    </w:p>
    <w:p w:rsidR="00003E53" w:rsidRDefault="00003E53" w:rsidP="00E56E11">
      <w:pPr>
        <w:ind w:left="360"/>
        <w:rPr>
          <w:rFonts w:ascii="Arial" w:hAnsi="Arial" w:cs="Arial"/>
          <w:sz w:val="22"/>
          <w:szCs w:val="22"/>
        </w:rPr>
      </w:pPr>
    </w:p>
    <w:p w:rsidR="00FE0B69" w:rsidRPr="00FE0B69" w:rsidRDefault="00003E53" w:rsidP="00E56E11">
      <w:pPr>
        <w:ind w:left="360"/>
        <w:rPr>
          <w:rFonts w:ascii="Arial" w:hAnsi="Arial" w:cs="Arial"/>
          <w:sz w:val="22"/>
          <w:szCs w:val="22"/>
        </w:rPr>
      </w:pPr>
      <w:r>
        <w:rPr>
          <w:rFonts w:ascii="Arial" w:hAnsi="Arial" w:cs="Arial"/>
          <w:sz w:val="22"/>
          <w:szCs w:val="22"/>
        </w:rPr>
        <w:t xml:space="preserve">(In summary:  25,000 respondents x 1 annual response each = 25,000 annual responses x 1 hour per response = 25,000 annual burden hours.) </w:t>
      </w:r>
    </w:p>
    <w:p w:rsidR="00AF060A" w:rsidRPr="00A5320B" w:rsidRDefault="00AF060A" w:rsidP="00D73D2D">
      <w:pPr>
        <w:rPr>
          <w:rFonts w:ascii="Arial" w:hAnsi="Arial" w:cs="Arial"/>
          <w:sz w:val="36"/>
          <w:szCs w:val="36"/>
        </w:rPr>
      </w:pPr>
    </w:p>
    <w:p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rsidR="00101DE7" w:rsidRPr="007A5D4B" w:rsidRDefault="00101DE7" w:rsidP="00D73D2D">
      <w:pPr>
        <w:suppressAutoHyphens/>
        <w:ind w:left="480" w:hanging="480"/>
        <w:rPr>
          <w:rFonts w:ascii="Arial" w:hAnsi="Arial" w:cs="Arial"/>
          <w:sz w:val="22"/>
          <w:szCs w:val="22"/>
        </w:rPr>
      </w:pPr>
    </w:p>
    <w:p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1538F6">
        <w:rPr>
          <w:rFonts w:ascii="Arial" w:hAnsi="Arial" w:cs="Arial"/>
          <w:sz w:val="22"/>
          <w:szCs w:val="22"/>
        </w:rPr>
        <w:t xml:space="preserve">generic clearance or the </w:t>
      </w:r>
      <w:r w:rsidR="0065781E">
        <w:rPr>
          <w:rFonts w:ascii="Arial" w:hAnsi="Arial" w:cs="Arial"/>
          <w:sz w:val="22"/>
          <w:szCs w:val="22"/>
        </w:rPr>
        <w:t xml:space="preserve">voluntary </w:t>
      </w:r>
      <w:r w:rsidR="001538F6">
        <w:rPr>
          <w:rFonts w:ascii="Arial" w:hAnsi="Arial" w:cs="Arial"/>
          <w:sz w:val="22"/>
          <w:szCs w:val="22"/>
        </w:rPr>
        <w:t xml:space="preserve">information collections issued under it. </w:t>
      </w:r>
    </w:p>
    <w:p w:rsidR="00AF1157" w:rsidRPr="00A5320B" w:rsidRDefault="00AF1157" w:rsidP="00D73D2D">
      <w:pPr>
        <w:suppressAutoHyphens/>
        <w:rPr>
          <w:rFonts w:ascii="Arial" w:hAnsi="Arial" w:cs="Arial"/>
          <w:sz w:val="36"/>
          <w:szCs w:val="36"/>
        </w:rPr>
      </w:pPr>
    </w:p>
    <w:p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rsidR="00AF1157" w:rsidRPr="007A5D4B" w:rsidRDefault="00AF1157" w:rsidP="00D73D2D">
      <w:pPr>
        <w:suppressAutoHyphens/>
        <w:ind w:left="480" w:hanging="480"/>
        <w:rPr>
          <w:rFonts w:ascii="Arial" w:hAnsi="Arial" w:cs="Arial"/>
          <w:sz w:val="22"/>
          <w:szCs w:val="22"/>
        </w:rPr>
      </w:pPr>
    </w:p>
    <w:p w:rsidR="001538F6" w:rsidRDefault="001538F6" w:rsidP="004D086A">
      <w:pPr>
        <w:ind w:left="360"/>
        <w:rPr>
          <w:rFonts w:ascii="Arial" w:hAnsi="Arial" w:cs="Arial"/>
          <w:sz w:val="22"/>
          <w:szCs w:val="22"/>
        </w:rPr>
      </w:pPr>
      <w:r>
        <w:rPr>
          <w:rFonts w:ascii="Arial" w:hAnsi="Arial" w:cs="Arial"/>
          <w:sz w:val="22"/>
          <w:szCs w:val="22"/>
        </w:rPr>
        <w:t xml:space="preserve">The costs to the Federal Government associated with this generic clearance vary by the type of information collection and instrument used to collect </w:t>
      </w:r>
      <w:r w:rsidR="0065781E">
        <w:rPr>
          <w:rFonts w:ascii="Arial" w:hAnsi="Arial" w:cs="Arial"/>
          <w:sz w:val="22"/>
          <w:szCs w:val="22"/>
        </w:rPr>
        <w:t xml:space="preserve">customer feedback information.  </w:t>
      </w:r>
    </w:p>
    <w:p w:rsidR="0065781E" w:rsidRDefault="0065781E" w:rsidP="004D086A">
      <w:pPr>
        <w:ind w:left="360"/>
        <w:rPr>
          <w:rFonts w:ascii="Arial" w:hAnsi="Arial" w:cs="Arial"/>
          <w:sz w:val="22"/>
          <w:szCs w:val="22"/>
        </w:rPr>
      </w:pPr>
    </w:p>
    <w:p w:rsidR="001538F6" w:rsidRDefault="0065781E" w:rsidP="004D086A">
      <w:pPr>
        <w:ind w:left="360"/>
        <w:rPr>
          <w:rFonts w:ascii="Arial" w:hAnsi="Arial" w:cs="Arial"/>
          <w:sz w:val="22"/>
          <w:szCs w:val="22"/>
        </w:rPr>
      </w:pPr>
      <w:r>
        <w:rPr>
          <w:rFonts w:ascii="Arial" w:hAnsi="Arial" w:cs="Arial"/>
          <w:sz w:val="22"/>
          <w:szCs w:val="22"/>
        </w:rPr>
        <w:t>A typical 5,000 respondent customer satisfaction survey conducted by TTB via an online third-party survey company costs approximately $700</w:t>
      </w:r>
      <w:r w:rsidR="00786402">
        <w:rPr>
          <w:rFonts w:ascii="Arial" w:hAnsi="Arial" w:cs="Arial"/>
          <w:sz w:val="22"/>
          <w:szCs w:val="22"/>
        </w:rPr>
        <w:t xml:space="preserve">, while focus groups and other in-person information collections cost between $1,000 and $4,000 per collection.  Given a rate of three online surveys and one in-person information collection per year, </w:t>
      </w:r>
      <w:r>
        <w:rPr>
          <w:rFonts w:ascii="Arial" w:hAnsi="Arial" w:cs="Arial"/>
          <w:sz w:val="22"/>
          <w:szCs w:val="22"/>
        </w:rPr>
        <w:t xml:space="preserve">TTB estimates </w:t>
      </w:r>
      <w:r w:rsidR="00786402">
        <w:rPr>
          <w:rFonts w:ascii="Arial" w:hAnsi="Arial" w:cs="Arial"/>
          <w:sz w:val="22"/>
          <w:szCs w:val="22"/>
        </w:rPr>
        <w:t xml:space="preserve">that annual cost of the information collections approved under this generic clearance to be up to $6,100. </w:t>
      </w:r>
    </w:p>
    <w:p w:rsidR="00D6325C" w:rsidRPr="00A5320B" w:rsidRDefault="00D6325C" w:rsidP="00D73D2D">
      <w:pPr>
        <w:rPr>
          <w:rFonts w:ascii="Arial" w:hAnsi="Arial" w:cs="Arial"/>
          <w:sz w:val="36"/>
          <w:szCs w:val="36"/>
        </w:rPr>
      </w:pPr>
    </w:p>
    <w:p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RDefault="00AF1157" w:rsidP="00D73D2D">
      <w:pPr>
        <w:suppressAutoHyphens/>
        <w:rPr>
          <w:rFonts w:ascii="Arial" w:hAnsi="Arial" w:cs="Arial"/>
          <w:sz w:val="22"/>
          <w:szCs w:val="22"/>
        </w:rPr>
      </w:pPr>
    </w:p>
    <w:p w:rsidR="0069718A" w:rsidRPr="0069718A" w:rsidRDefault="0069718A" w:rsidP="0069718A">
      <w:pPr>
        <w:ind w:left="360"/>
        <w:rPr>
          <w:rFonts w:ascii="Arial" w:hAnsi="Arial" w:cs="Arial"/>
          <w:sz w:val="22"/>
          <w:szCs w:val="22"/>
        </w:rPr>
      </w:pPr>
      <w:r w:rsidRPr="00AB6F42">
        <w:rPr>
          <w:rFonts w:ascii="Arial" w:hAnsi="Arial" w:cs="Arial"/>
          <w:sz w:val="22"/>
          <w:szCs w:val="22"/>
        </w:rPr>
        <w:t xml:space="preserve">There are no program changes associated with this </w:t>
      </w:r>
      <w:r w:rsidR="00971644">
        <w:rPr>
          <w:rFonts w:ascii="Arial" w:hAnsi="Arial" w:cs="Arial"/>
          <w:sz w:val="22"/>
          <w:szCs w:val="22"/>
        </w:rPr>
        <w:t>generic clearance request.</w:t>
      </w:r>
      <w:r w:rsidR="001538F6" w:rsidRPr="00AB6F42">
        <w:rPr>
          <w:rFonts w:ascii="Arial" w:hAnsi="Arial" w:cs="Arial"/>
          <w:sz w:val="22"/>
          <w:szCs w:val="22"/>
        </w:rPr>
        <w:t xml:space="preserve">  As for adjustments, TTB is increasing the number of potential respondents and resulting</w:t>
      </w:r>
      <w:r w:rsidR="00971644">
        <w:rPr>
          <w:rFonts w:ascii="Arial" w:hAnsi="Arial" w:cs="Arial"/>
          <w:sz w:val="22"/>
          <w:szCs w:val="22"/>
        </w:rPr>
        <w:t xml:space="preserve"> estimated</w:t>
      </w:r>
      <w:r w:rsidR="001538F6" w:rsidRPr="00AB6F42">
        <w:rPr>
          <w:rFonts w:ascii="Arial" w:hAnsi="Arial" w:cs="Arial"/>
          <w:sz w:val="22"/>
          <w:szCs w:val="22"/>
        </w:rPr>
        <w:t xml:space="preserve"> burden hours </w:t>
      </w:r>
      <w:r w:rsidR="00AB6F42" w:rsidRPr="00AB6F42">
        <w:rPr>
          <w:rFonts w:ascii="Arial" w:hAnsi="Arial" w:cs="Arial"/>
          <w:sz w:val="22"/>
          <w:szCs w:val="22"/>
        </w:rPr>
        <w:t xml:space="preserve">for the information collections issued under this generic clearance </w:t>
      </w:r>
      <w:r w:rsidR="001538F6" w:rsidRPr="00AB6F42">
        <w:rPr>
          <w:rFonts w:ascii="Arial" w:hAnsi="Arial" w:cs="Arial"/>
          <w:sz w:val="22"/>
          <w:szCs w:val="22"/>
        </w:rPr>
        <w:t xml:space="preserve">from 10,000 </w:t>
      </w:r>
      <w:r w:rsidR="00AB6F42" w:rsidRPr="00AB6F42">
        <w:rPr>
          <w:rFonts w:ascii="Arial" w:hAnsi="Arial" w:cs="Arial"/>
          <w:sz w:val="22"/>
          <w:szCs w:val="22"/>
        </w:rPr>
        <w:t xml:space="preserve">to 25,000 because TTB plans to </w:t>
      </w:r>
      <w:r w:rsidR="00971644">
        <w:rPr>
          <w:rFonts w:ascii="Arial" w:hAnsi="Arial" w:cs="Arial"/>
          <w:sz w:val="22"/>
          <w:szCs w:val="22"/>
        </w:rPr>
        <w:t xml:space="preserve">annually </w:t>
      </w:r>
      <w:r w:rsidR="00AB6F42" w:rsidRPr="00AB6F42">
        <w:rPr>
          <w:rFonts w:ascii="Arial" w:hAnsi="Arial" w:cs="Arial"/>
          <w:sz w:val="22"/>
          <w:szCs w:val="22"/>
        </w:rPr>
        <w:t>issue more customer surveys and other feedback collection</w:t>
      </w:r>
      <w:r w:rsidR="00DA4B98">
        <w:rPr>
          <w:rFonts w:ascii="Arial" w:hAnsi="Arial" w:cs="Arial"/>
          <w:sz w:val="22"/>
          <w:szCs w:val="22"/>
        </w:rPr>
        <w:t>s</w:t>
      </w:r>
      <w:r w:rsidR="00AB6F42" w:rsidRPr="00AB6F42">
        <w:rPr>
          <w:rFonts w:ascii="Arial" w:hAnsi="Arial" w:cs="Arial"/>
          <w:sz w:val="22"/>
          <w:szCs w:val="22"/>
        </w:rPr>
        <w:t xml:space="preserve"> </w:t>
      </w:r>
      <w:r w:rsidR="00DA4B98">
        <w:rPr>
          <w:rFonts w:ascii="Arial" w:hAnsi="Arial" w:cs="Arial"/>
          <w:sz w:val="22"/>
          <w:szCs w:val="22"/>
        </w:rPr>
        <w:t>than it has in the past</w:t>
      </w:r>
      <w:r w:rsidR="00B44122">
        <w:rPr>
          <w:rFonts w:ascii="Arial" w:hAnsi="Arial" w:cs="Arial"/>
          <w:sz w:val="22"/>
          <w:szCs w:val="22"/>
        </w:rPr>
        <w:t>,</w:t>
      </w:r>
      <w:r w:rsidR="00DA4B98">
        <w:rPr>
          <w:rFonts w:ascii="Arial" w:hAnsi="Arial" w:cs="Arial"/>
          <w:sz w:val="22"/>
          <w:szCs w:val="22"/>
        </w:rPr>
        <w:t xml:space="preserve"> and </w:t>
      </w:r>
      <w:r w:rsidR="00B44122">
        <w:rPr>
          <w:rFonts w:ascii="Arial" w:hAnsi="Arial" w:cs="Arial"/>
          <w:sz w:val="22"/>
          <w:szCs w:val="22"/>
        </w:rPr>
        <w:t xml:space="preserve">it plans </w:t>
      </w:r>
      <w:r w:rsidR="00DA4B98">
        <w:rPr>
          <w:rFonts w:ascii="Arial" w:hAnsi="Arial" w:cs="Arial"/>
          <w:sz w:val="22"/>
          <w:szCs w:val="22"/>
        </w:rPr>
        <w:t>to issue those collections to larger respondent pools.</w:t>
      </w:r>
      <w:r w:rsidR="00AB6F42" w:rsidRPr="00AB6F42">
        <w:rPr>
          <w:rFonts w:ascii="Arial" w:hAnsi="Arial" w:cs="Arial"/>
          <w:sz w:val="22"/>
          <w:szCs w:val="22"/>
        </w:rPr>
        <w:t xml:space="preserve"> </w:t>
      </w:r>
    </w:p>
    <w:p w:rsidR="00AF060A" w:rsidRPr="000B6799" w:rsidRDefault="00AF060A" w:rsidP="00AF060A">
      <w:pPr>
        <w:suppressAutoHyphens/>
        <w:rPr>
          <w:rFonts w:ascii="Arial" w:hAnsi="Arial" w:cs="Arial"/>
          <w:sz w:val="36"/>
          <w:szCs w:val="36"/>
        </w:rPr>
      </w:pPr>
    </w:p>
    <w:p w:rsidR="00AF1157" w:rsidRPr="00CB2533" w:rsidRDefault="00AF060A" w:rsidP="00D73D2D">
      <w:pPr>
        <w:suppressAutoHyphens/>
        <w:rPr>
          <w:rFonts w:ascii="Arial" w:hAnsi="Arial" w:cs="Arial"/>
          <w:i/>
          <w:sz w:val="22"/>
          <w:szCs w:val="22"/>
        </w:rPr>
      </w:pPr>
      <w:r w:rsidRPr="00CB2533">
        <w:rPr>
          <w:rFonts w:ascii="Arial" w:hAnsi="Arial" w:cs="Arial"/>
          <w:i/>
          <w:sz w:val="22"/>
          <w:szCs w:val="22"/>
        </w:rPr>
        <w:t xml:space="preserve">16.  </w:t>
      </w:r>
      <w:r w:rsidR="00AF1157" w:rsidRPr="00CB2533">
        <w:rPr>
          <w:rFonts w:ascii="Arial" w:hAnsi="Arial" w:cs="Arial"/>
          <w:i/>
          <w:sz w:val="22"/>
          <w:szCs w:val="22"/>
        </w:rPr>
        <w:t>Outline plans for tabulation and publication for collections of information whose results will be published.</w:t>
      </w:r>
      <w:r w:rsidRPr="00CB2533">
        <w:rPr>
          <w:rFonts w:ascii="Arial" w:hAnsi="Arial" w:cs="Arial"/>
          <w:i/>
          <w:sz w:val="22"/>
          <w:szCs w:val="22"/>
        </w:rPr>
        <w:t xml:space="preserve"> </w:t>
      </w:r>
    </w:p>
    <w:p w:rsidR="00AF1157" w:rsidRPr="00CB2533" w:rsidRDefault="00AF1157" w:rsidP="00D73D2D">
      <w:pPr>
        <w:suppressAutoHyphens/>
        <w:ind w:left="480" w:hanging="480"/>
        <w:rPr>
          <w:rFonts w:ascii="Arial" w:hAnsi="Arial" w:cs="Arial"/>
          <w:sz w:val="22"/>
          <w:szCs w:val="22"/>
        </w:rPr>
      </w:pPr>
    </w:p>
    <w:p w:rsidR="00BB0C65" w:rsidRPr="000229E6" w:rsidRDefault="00786402" w:rsidP="00BB0C65">
      <w:pPr>
        <w:suppressAutoHyphens/>
        <w:ind w:left="360"/>
        <w:rPr>
          <w:rFonts w:ascii="Arial" w:hAnsi="Arial" w:cs="Arial"/>
          <w:sz w:val="22"/>
          <w:szCs w:val="22"/>
          <w:highlight w:val="yellow"/>
        </w:rPr>
      </w:pPr>
      <w:r w:rsidRPr="00CB2533">
        <w:rPr>
          <w:rFonts w:ascii="Arial" w:hAnsi="Arial" w:cs="Arial"/>
          <w:sz w:val="22"/>
          <w:szCs w:val="22"/>
        </w:rPr>
        <w:t>The c</w:t>
      </w:r>
      <w:r w:rsidR="00BB0C65" w:rsidRPr="00CB2533">
        <w:rPr>
          <w:rFonts w:ascii="Arial" w:hAnsi="Arial" w:cs="Arial"/>
          <w:sz w:val="22"/>
          <w:szCs w:val="22"/>
        </w:rPr>
        <w:t>ustomer feedback collected</w:t>
      </w:r>
      <w:r w:rsidR="00BB0C65" w:rsidRPr="000229E6">
        <w:rPr>
          <w:rFonts w:ascii="Arial" w:hAnsi="Arial" w:cs="Arial"/>
          <w:sz w:val="22"/>
          <w:szCs w:val="22"/>
        </w:rPr>
        <w:t xml:space="preserve"> under this generic clearance provides useful information to TTB, but it does not yield data that can be generalized to the overall population.  </w:t>
      </w:r>
      <w:r w:rsidRPr="000229E6">
        <w:rPr>
          <w:rFonts w:ascii="Arial" w:hAnsi="Arial" w:cs="Arial"/>
          <w:sz w:val="22"/>
          <w:szCs w:val="22"/>
        </w:rPr>
        <w:t>TTB will use the f</w:t>
      </w:r>
      <w:r w:rsidR="00BB0C65" w:rsidRPr="000229E6">
        <w:rPr>
          <w:rFonts w:ascii="Arial" w:hAnsi="Arial" w:cs="Arial"/>
          <w:sz w:val="22"/>
          <w:szCs w:val="22"/>
        </w:rPr>
        <w:t xml:space="preserve">indings </w:t>
      </w:r>
      <w:r w:rsidRPr="000229E6">
        <w:rPr>
          <w:rFonts w:ascii="Arial" w:hAnsi="Arial" w:cs="Arial"/>
          <w:sz w:val="22"/>
          <w:szCs w:val="22"/>
        </w:rPr>
        <w:t xml:space="preserve">to improve its programs and service delivery, but TTB will not publish or publically release the results of the information collections approved under this generic clearance.  However, TTB may receive requests to release collected information from Congress or from the public under the Freedom of Information Act.   </w:t>
      </w:r>
      <w:r w:rsidR="000229E6" w:rsidRPr="000229E6">
        <w:rPr>
          <w:rFonts w:ascii="Arial" w:hAnsi="Arial" w:cs="Arial"/>
          <w:sz w:val="22"/>
          <w:szCs w:val="22"/>
        </w:rPr>
        <w:t xml:space="preserve">In response to such requests, TTB </w:t>
      </w:r>
      <w:r w:rsidR="00BB0C65" w:rsidRPr="000229E6">
        <w:rPr>
          <w:rFonts w:ascii="Arial" w:hAnsi="Arial" w:cs="Arial"/>
          <w:sz w:val="22"/>
          <w:szCs w:val="22"/>
        </w:rPr>
        <w:t xml:space="preserve">will disseminate the findings </w:t>
      </w:r>
      <w:r w:rsidR="000229E6" w:rsidRPr="000229E6">
        <w:rPr>
          <w:rFonts w:ascii="Arial" w:hAnsi="Arial" w:cs="Arial"/>
          <w:sz w:val="22"/>
          <w:szCs w:val="22"/>
        </w:rPr>
        <w:t xml:space="preserve">of information collections issued under this generic clearance </w:t>
      </w:r>
      <w:r w:rsidR="00BB0C65" w:rsidRPr="000229E6">
        <w:rPr>
          <w:rFonts w:ascii="Arial" w:hAnsi="Arial" w:cs="Arial"/>
          <w:sz w:val="22"/>
          <w:szCs w:val="22"/>
        </w:rPr>
        <w:t>when appropriate</w:t>
      </w:r>
      <w:r w:rsidR="000229E6" w:rsidRPr="000229E6">
        <w:rPr>
          <w:rFonts w:ascii="Arial" w:hAnsi="Arial" w:cs="Arial"/>
          <w:sz w:val="22"/>
          <w:szCs w:val="22"/>
        </w:rPr>
        <w:t xml:space="preserve"> and such disclosures will </w:t>
      </w:r>
      <w:r w:rsidR="00BB0C65" w:rsidRPr="000229E6">
        <w:rPr>
          <w:rFonts w:ascii="Arial" w:hAnsi="Arial" w:cs="Arial"/>
          <w:sz w:val="22"/>
          <w:szCs w:val="22"/>
        </w:rPr>
        <w:t xml:space="preserve">include </w:t>
      </w:r>
      <w:r w:rsidR="000229E6" w:rsidRPr="000229E6">
        <w:rPr>
          <w:rFonts w:ascii="Arial" w:hAnsi="Arial" w:cs="Arial"/>
          <w:sz w:val="22"/>
          <w:szCs w:val="22"/>
        </w:rPr>
        <w:t xml:space="preserve">a </w:t>
      </w:r>
      <w:r w:rsidR="00BB0C65" w:rsidRPr="000229E6">
        <w:rPr>
          <w:rFonts w:ascii="Arial" w:hAnsi="Arial" w:cs="Arial"/>
          <w:sz w:val="22"/>
          <w:szCs w:val="22"/>
        </w:rPr>
        <w:t xml:space="preserve">discussion of the limitation of </w:t>
      </w:r>
      <w:r w:rsidR="000229E6" w:rsidRPr="000229E6">
        <w:rPr>
          <w:rFonts w:ascii="Arial" w:hAnsi="Arial" w:cs="Arial"/>
          <w:sz w:val="22"/>
          <w:szCs w:val="22"/>
        </w:rPr>
        <w:t xml:space="preserve">such </w:t>
      </w:r>
      <w:r w:rsidR="00BB0C65" w:rsidRPr="000229E6">
        <w:rPr>
          <w:rFonts w:ascii="Arial" w:hAnsi="Arial" w:cs="Arial"/>
          <w:sz w:val="22"/>
          <w:szCs w:val="22"/>
        </w:rPr>
        <w:t>qualitative results.</w:t>
      </w:r>
      <w:r w:rsidR="000229E6" w:rsidRPr="000229E6">
        <w:rPr>
          <w:rFonts w:ascii="Arial" w:hAnsi="Arial" w:cs="Arial"/>
          <w:sz w:val="22"/>
          <w:szCs w:val="22"/>
        </w:rPr>
        <w:t xml:space="preserve"> </w:t>
      </w:r>
    </w:p>
    <w:p w:rsidR="00AF1157" w:rsidRPr="000229E6" w:rsidRDefault="00AF1157" w:rsidP="00D73D2D">
      <w:pPr>
        <w:suppressAutoHyphens/>
        <w:rPr>
          <w:rFonts w:ascii="Arial" w:hAnsi="Arial" w:cs="Arial"/>
          <w:sz w:val="36"/>
          <w:szCs w:val="36"/>
        </w:rPr>
      </w:pPr>
    </w:p>
    <w:p w:rsidR="00AF1157" w:rsidRPr="00CB2533" w:rsidRDefault="00AF060A" w:rsidP="00D73D2D">
      <w:pPr>
        <w:suppressAutoHyphens/>
        <w:rPr>
          <w:rFonts w:ascii="Arial" w:hAnsi="Arial" w:cs="Arial"/>
          <w:i/>
          <w:sz w:val="22"/>
          <w:szCs w:val="22"/>
        </w:rPr>
      </w:pPr>
      <w:r w:rsidRPr="00CB2533">
        <w:rPr>
          <w:rFonts w:ascii="Arial" w:hAnsi="Arial" w:cs="Arial"/>
          <w:i/>
          <w:sz w:val="22"/>
          <w:szCs w:val="22"/>
        </w:rPr>
        <w:t xml:space="preserve">17.  </w:t>
      </w:r>
      <w:r w:rsidR="00AF1157" w:rsidRPr="00CB2533">
        <w:rPr>
          <w:rFonts w:ascii="Arial" w:hAnsi="Arial" w:cs="Arial"/>
          <w:i/>
          <w:sz w:val="22"/>
          <w:szCs w:val="22"/>
        </w:rPr>
        <w:t>If seeking approval to not display the expiration date for OMB approval of this information collection, what are the reasons that the display would be inappropriate?</w:t>
      </w:r>
      <w:r w:rsidR="004D086A" w:rsidRPr="00CB2533">
        <w:rPr>
          <w:rFonts w:ascii="Arial" w:hAnsi="Arial" w:cs="Arial"/>
          <w:i/>
          <w:sz w:val="22"/>
          <w:szCs w:val="22"/>
        </w:rPr>
        <w:t xml:space="preserve"> </w:t>
      </w:r>
    </w:p>
    <w:p w:rsidR="00AF1157" w:rsidRPr="007A5D4B" w:rsidRDefault="00AF1157" w:rsidP="00D73D2D">
      <w:pPr>
        <w:suppressAutoHyphens/>
        <w:rPr>
          <w:rFonts w:ascii="Arial" w:hAnsi="Arial" w:cs="Arial"/>
          <w:sz w:val="22"/>
          <w:szCs w:val="22"/>
        </w:rPr>
      </w:pPr>
    </w:p>
    <w:p w:rsidR="00851169" w:rsidRDefault="000B6799" w:rsidP="00CB2533">
      <w:pPr>
        <w:autoSpaceDE w:val="0"/>
        <w:autoSpaceDN w:val="0"/>
        <w:ind w:left="360"/>
        <w:rPr>
          <w:rFonts w:ascii="Arial" w:hAnsi="Arial" w:cs="Arial"/>
          <w:sz w:val="22"/>
          <w:szCs w:val="22"/>
        </w:rPr>
      </w:pPr>
      <w:r w:rsidRPr="000B6799">
        <w:rPr>
          <w:rFonts w:ascii="Arial" w:hAnsi="Arial" w:cs="Arial"/>
          <w:sz w:val="22"/>
          <w:szCs w:val="22"/>
        </w:rPr>
        <w:t>As a cost saving measure for TTB and t</w:t>
      </w:r>
      <w:r w:rsidR="000229E6">
        <w:rPr>
          <w:rFonts w:ascii="Arial" w:hAnsi="Arial" w:cs="Arial"/>
          <w:sz w:val="22"/>
          <w:szCs w:val="22"/>
        </w:rPr>
        <w:t xml:space="preserve">o prevent user confusion, </w:t>
      </w:r>
      <w:r w:rsidRPr="000B6799">
        <w:rPr>
          <w:rFonts w:ascii="Arial" w:hAnsi="Arial" w:cs="Arial"/>
          <w:sz w:val="22"/>
          <w:szCs w:val="22"/>
        </w:rPr>
        <w:t xml:space="preserve">TTB is seeking approval not to display the expiration date for OMB approval of this </w:t>
      </w:r>
      <w:r w:rsidR="000229E6">
        <w:rPr>
          <w:rFonts w:ascii="Arial" w:hAnsi="Arial" w:cs="Arial"/>
          <w:sz w:val="22"/>
          <w:szCs w:val="22"/>
        </w:rPr>
        <w:t xml:space="preserve">generic clearance on any </w:t>
      </w:r>
      <w:r w:rsidRPr="000B6799">
        <w:rPr>
          <w:rFonts w:ascii="Arial" w:hAnsi="Arial" w:cs="Arial"/>
          <w:sz w:val="22"/>
          <w:szCs w:val="22"/>
        </w:rPr>
        <w:t>information collection</w:t>
      </w:r>
      <w:r w:rsidR="000229E6">
        <w:rPr>
          <w:rFonts w:ascii="Arial" w:hAnsi="Arial" w:cs="Arial"/>
          <w:sz w:val="22"/>
          <w:szCs w:val="22"/>
        </w:rPr>
        <w:t>s issued under it</w:t>
      </w:r>
      <w:r w:rsidRPr="000B6799">
        <w:rPr>
          <w:rFonts w:ascii="Arial" w:hAnsi="Arial" w:cs="Arial"/>
          <w:sz w:val="22"/>
          <w:szCs w:val="22"/>
        </w:rPr>
        <w:t xml:space="preserve">.  By not displaying the expiration date of this </w:t>
      </w:r>
      <w:r w:rsidR="00CB2533">
        <w:rPr>
          <w:rFonts w:ascii="Arial" w:hAnsi="Arial" w:cs="Arial"/>
          <w:sz w:val="22"/>
          <w:szCs w:val="22"/>
        </w:rPr>
        <w:t>generic clearance</w:t>
      </w:r>
      <w:r w:rsidRPr="000B6799">
        <w:rPr>
          <w:rFonts w:ascii="Arial" w:hAnsi="Arial" w:cs="Arial"/>
          <w:sz w:val="22"/>
          <w:szCs w:val="22"/>
        </w:rPr>
        <w:t xml:space="preserve">, TTB will not have to update the expiration date on </w:t>
      </w:r>
      <w:r w:rsidR="00CB2533">
        <w:rPr>
          <w:rFonts w:ascii="Arial" w:hAnsi="Arial" w:cs="Arial"/>
          <w:sz w:val="22"/>
          <w:szCs w:val="22"/>
        </w:rPr>
        <w:t xml:space="preserve">reusable customer survey and other information collection instruments, whether issued on paper or issued </w:t>
      </w:r>
      <w:r w:rsidRPr="000B6799">
        <w:rPr>
          <w:rFonts w:ascii="Arial" w:hAnsi="Arial" w:cs="Arial"/>
          <w:sz w:val="22"/>
          <w:szCs w:val="22"/>
        </w:rPr>
        <w:t>electronic</w:t>
      </w:r>
      <w:r w:rsidR="00CB2533">
        <w:rPr>
          <w:rFonts w:ascii="Arial" w:hAnsi="Arial" w:cs="Arial"/>
          <w:sz w:val="22"/>
          <w:szCs w:val="22"/>
        </w:rPr>
        <w:t xml:space="preserve">ally.  </w:t>
      </w:r>
      <w:r w:rsidRPr="000B6799">
        <w:rPr>
          <w:rFonts w:ascii="Arial" w:hAnsi="Arial" w:cs="Arial"/>
          <w:sz w:val="22"/>
          <w:szCs w:val="22"/>
        </w:rPr>
        <w:t>Additionally, not displaying the OMB approval expiration date on</w:t>
      </w:r>
      <w:r w:rsidR="00CB2533">
        <w:rPr>
          <w:rFonts w:ascii="Arial" w:hAnsi="Arial" w:cs="Arial"/>
          <w:sz w:val="22"/>
          <w:szCs w:val="22"/>
        </w:rPr>
        <w:t xml:space="preserve"> information collection instruments issued under this generic clearance </w:t>
      </w:r>
      <w:r w:rsidRPr="000B6799">
        <w:rPr>
          <w:rFonts w:ascii="Arial" w:hAnsi="Arial" w:cs="Arial"/>
          <w:sz w:val="22"/>
          <w:szCs w:val="22"/>
        </w:rPr>
        <w:t xml:space="preserve">will avoid confusion among members of the public who may </w:t>
      </w:r>
      <w:r w:rsidR="00CB2533">
        <w:rPr>
          <w:rFonts w:ascii="Arial" w:hAnsi="Arial" w:cs="Arial"/>
          <w:sz w:val="22"/>
          <w:szCs w:val="22"/>
        </w:rPr>
        <w:t xml:space="preserve">respond to reused collections </w:t>
      </w:r>
      <w:r w:rsidRPr="000B6799">
        <w:rPr>
          <w:rFonts w:ascii="Arial" w:hAnsi="Arial" w:cs="Arial"/>
          <w:sz w:val="22"/>
          <w:szCs w:val="22"/>
        </w:rPr>
        <w:t xml:space="preserve">with expiration dates </w:t>
      </w:r>
      <w:r w:rsidR="00CB2533">
        <w:rPr>
          <w:rFonts w:ascii="Arial" w:hAnsi="Arial" w:cs="Arial"/>
          <w:sz w:val="22"/>
          <w:szCs w:val="22"/>
        </w:rPr>
        <w:t xml:space="preserve">displayed on them that have passed. </w:t>
      </w:r>
    </w:p>
    <w:p w:rsidR="00014CEB" w:rsidRPr="000B6799" w:rsidRDefault="00014CEB" w:rsidP="00CB2533">
      <w:pPr>
        <w:autoSpaceDE w:val="0"/>
        <w:autoSpaceDN w:val="0"/>
        <w:rPr>
          <w:rFonts w:ascii="Arial" w:hAnsi="Arial" w:cs="Arial"/>
          <w:sz w:val="36"/>
          <w:szCs w:val="36"/>
        </w:rPr>
      </w:pPr>
    </w:p>
    <w:p w:rsidR="00AF1157" w:rsidRPr="00AE22FE" w:rsidRDefault="00BA1A21" w:rsidP="00D73D2D">
      <w:pPr>
        <w:suppressAutoHyphens/>
        <w:rPr>
          <w:rFonts w:ascii="Arial" w:hAnsi="Arial" w:cs="Arial"/>
          <w:i/>
          <w:sz w:val="22"/>
          <w:szCs w:val="22"/>
        </w:rPr>
      </w:pPr>
      <w:r w:rsidRPr="00AE22FE">
        <w:rPr>
          <w:rFonts w:ascii="Arial" w:hAnsi="Arial" w:cs="Arial"/>
          <w:i/>
          <w:sz w:val="22"/>
          <w:szCs w:val="22"/>
        </w:rPr>
        <w:t xml:space="preserve">18.  </w:t>
      </w:r>
      <w:r w:rsidR="00AF1157" w:rsidRPr="00AE22FE">
        <w:rPr>
          <w:rFonts w:ascii="Arial" w:hAnsi="Arial" w:cs="Arial"/>
          <w:i/>
          <w:sz w:val="22"/>
          <w:szCs w:val="22"/>
        </w:rPr>
        <w:t>What are the exceptions to the certification statement?</w:t>
      </w:r>
      <w:r w:rsidR="00D56B01" w:rsidRPr="00AE22FE">
        <w:rPr>
          <w:rFonts w:ascii="Arial" w:hAnsi="Arial" w:cs="Arial"/>
          <w:i/>
          <w:sz w:val="22"/>
          <w:szCs w:val="22"/>
        </w:rPr>
        <w:t xml:space="preserve"> </w:t>
      </w:r>
    </w:p>
    <w:p w:rsidR="00AF1157" w:rsidRPr="00AE22FE" w:rsidRDefault="00AF1157" w:rsidP="00BA1A21">
      <w:pPr>
        <w:suppressAutoHyphens/>
        <w:ind w:left="360"/>
        <w:rPr>
          <w:rFonts w:ascii="Arial" w:hAnsi="Arial" w:cs="Arial"/>
          <w:sz w:val="22"/>
          <w:szCs w:val="22"/>
        </w:rPr>
      </w:pPr>
    </w:p>
    <w:p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rsidR="00851169" w:rsidRPr="00A5320B" w:rsidRDefault="00851169" w:rsidP="00BA1A21">
      <w:pPr>
        <w:ind w:left="360"/>
        <w:rPr>
          <w:rFonts w:ascii="Arial" w:hAnsi="Arial" w:cs="Arial"/>
          <w:sz w:val="22"/>
          <w:szCs w:val="22"/>
        </w:rPr>
      </w:pPr>
    </w:p>
    <w:p w:rsidR="00E115FD" w:rsidRDefault="00E115FD" w:rsidP="00D73D2D">
      <w:pPr>
        <w:rPr>
          <w:rFonts w:ascii="Arial" w:hAnsi="Arial" w:cs="Arial"/>
        </w:rPr>
      </w:pPr>
    </w:p>
    <w:sectPr w:rsidR="00E115FD" w:rsidSect="007A5D4B">
      <w:headerReference w:type="default"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6A" w:rsidRDefault="006C176A">
      <w:r>
        <w:separator/>
      </w:r>
    </w:p>
  </w:endnote>
  <w:endnote w:type="continuationSeparator" w:id="0">
    <w:p w:rsidR="006C176A" w:rsidRDefault="006C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6A" w:rsidRPr="007A5D4B" w:rsidRDefault="006C176A" w:rsidP="00EA24B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1513–0132 Part A Supporting Statement (07-2017)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6A" w:rsidRPr="007A5D4B" w:rsidRDefault="006C176A" w:rsidP="00EA24B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1513–0132 Part A Supporting Statement (07-2017)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6A" w:rsidRDefault="006C176A">
      <w:r>
        <w:separator/>
      </w:r>
    </w:p>
  </w:footnote>
  <w:footnote w:type="continuationSeparator" w:id="0">
    <w:p w:rsidR="006C176A" w:rsidRDefault="006C1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6A" w:rsidRPr="007A5D4B" w:rsidRDefault="006C176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81BD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6A" w:rsidRPr="007A5D4B" w:rsidRDefault="006C176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03E53"/>
    <w:rsid w:val="00012E43"/>
    <w:rsid w:val="00014CEB"/>
    <w:rsid w:val="000229E6"/>
    <w:rsid w:val="0003032C"/>
    <w:rsid w:val="00030CEB"/>
    <w:rsid w:val="000329F4"/>
    <w:rsid w:val="0004708F"/>
    <w:rsid w:val="000473AC"/>
    <w:rsid w:val="0004764C"/>
    <w:rsid w:val="00074898"/>
    <w:rsid w:val="00090251"/>
    <w:rsid w:val="00095F53"/>
    <w:rsid w:val="000A0E67"/>
    <w:rsid w:val="000A2E33"/>
    <w:rsid w:val="000A4E1A"/>
    <w:rsid w:val="000B3E08"/>
    <w:rsid w:val="000B6799"/>
    <w:rsid w:val="000D2738"/>
    <w:rsid w:val="000D6313"/>
    <w:rsid w:val="000F59E5"/>
    <w:rsid w:val="00101DE7"/>
    <w:rsid w:val="0013146D"/>
    <w:rsid w:val="001538F6"/>
    <w:rsid w:val="001608E4"/>
    <w:rsid w:val="00172A09"/>
    <w:rsid w:val="001E368E"/>
    <w:rsid w:val="001E7BDE"/>
    <w:rsid w:val="001F2913"/>
    <w:rsid w:val="00207E00"/>
    <w:rsid w:val="0022156B"/>
    <w:rsid w:val="00250066"/>
    <w:rsid w:val="0025735F"/>
    <w:rsid w:val="00273CEE"/>
    <w:rsid w:val="00276081"/>
    <w:rsid w:val="002B47FB"/>
    <w:rsid w:val="002D1324"/>
    <w:rsid w:val="002E6145"/>
    <w:rsid w:val="002E7559"/>
    <w:rsid w:val="003301DA"/>
    <w:rsid w:val="0033260C"/>
    <w:rsid w:val="00336A52"/>
    <w:rsid w:val="00381FFC"/>
    <w:rsid w:val="0038747C"/>
    <w:rsid w:val="003A4DFA"/>
    <w:rsid w:val="003C1FD2"/>
    <w:rsid w:val="003E5A0D"/>
    <w:rsid w:val="00403CE3"/>
    <w:rsid w:val="00416FCF"/>
    <w:rsid w:val="00431FD7"/>
    <w:rsid w:val="0044522E"/>
    <w:rsid w:val="00447B6B"/>
    <w:rsid w:val="00481BD2"/>
    <w:rsid w:val="004A3DE5"/>
    <w:rsid w:val="004A5396"/>
    <w:rsid w:val="004C3724"/>
    <w:rsid w:val="004D086A"/>
    <w:rsid w:val="004D1808"/>
    <w:rsid w:val="004D3468"/>
    <w:rsid w:val="004D4299"/>
    <w:rsid w:val="004E2C89"/>
    <w:rsid w:val="004F62C7"/>
    <w:rsid w:val="0050368E"/>
    <w:rsid w:val="005278E4"/>
    <w:rsid w:val="00536D29"/>
    <w:rsid w:val="0056503C"/>
    <w:rsid w:val="005A6AF2"/>
    <w:rsid w:val="005C282B"/>
    <w:rsid w:val="005C45FD"/>
    <w:rsid w:val="005E4F99"/>
    <w:rsid w:val="005E4F9B"/>
    <w:rsid w:val="006244FF"/>
    <w:rsid w:val="00631780"/>
    <w:rsid w:val="00631967"/>
    <w:rsid w:val="0065781E"/>
    <w:rsid w:val="00663972"/>
    <w:rsid w:val="0069718A"/>
    <w:rsid w:val="00697D19"/>
    <w:rsid w:val="006A35C6"/>
    <w:rsid w:val="006C176A"/>
    <w:rsid w:val="006E3278"/>
    <w:rsid w:val="006F2142"/>
    <w:rsid w:val="00721C76"/>
    <w:rsid w:val="00734B25"/>
    <w:rsid w:val="00736DD6"/>
    <w:rsid w:val="00786402"/>
    <w:rsid w:val="007956C4"/>
    <w:rsid w:val="007A5D4B"/>
    <w:rsid w:val="007B4E08"/>
    <w:rsid w:val="007D5727"/>
    <w:rsid w:val="007E319C"/>
    <w:rsid w:val="007E57D5"/>
    <w:rsid w:val="007F40E3"/>
    <w:rsid w:val="00804B0C"/>
    <w:rsid w:val="00811A04"/>
    <w:rsid w:val="00827956"/>
    <w:rsid w:val="0084640C"/>
    <w:rsid w:val="00851169"/>
    <w:rsid w:val="00853E85"/>
    <w:rsid w:val="008603B9"/>
    <w:rsid w:val="00865FAC"/>
    <w:rsid w:val="00874C51"/>
    <w:rsid w:val="008931DC"/>
    <w:rsid w:val="008A6C79"/>
    <w:rsid w:val="008B146B"/>
    <w:rsid w:val="008C399F"/>
    <w:rsid w:val="0095268E"/>
    <w:rsid w:val="0096457D"/>
    <w:rsid w:val="00965E7F"/>
    <w:rsid w:val="00971644"/>
    <w:rsid w:val="0097430D"/>
    <w:rsid w:val="00974AE8"/>
    <w:rsid w:val="00987432"/>
    <w:rsid w:val="00990656"/>
    <w:rsid w:val="009A1CD5"/>
    <w:rsid w:val="009A6532"/>
    <w:rsid w:val="009E4E4C"/>
    <w:rsid w:val="00A17E04"/>
    <w:rsid w:val="00A201BF"/>
    <w:rsid w:val="00A5167D"/>
    <w:rsid w:val="00A5320B"/>
    <w:rsid w:val="00A70A07"/>
    <w:rsid w:val="00AA3F8F"/>
    <w:rsid w:val="00AA6881"/>
    <w:rsid w:val="00AB6F42"/>
    <w:rsid w:val="00AC686F"/>
    <w:rsid w:val="00AE22FE"/>
    <w:rsid w:val="00AF060A"/>
    <w:rsid w:val="00AF1157"/>
    <w:rsid w:val="00B06EE5"/>
    <w:rsid w:val="00B1047F"/>
    <w:rsid w:val="00B21D2A"/>
    <w:rsid w:val="00B23FF6"/>
    <w:rsid w:val="00B31E02"/>
    <w:rsid w:val="00B44122"/>
    <w:rsid w:val="00B508E9"/>
    <w:rsid w:val="00B513E6"/>
    <w:rsid w:val="00B72AC4"/>
    <w:rsid w:val="00B95061"/>
    <w:rsid w:val="00BA1A21"/>
    <w:rsid w:val="00BA20F1"/>
    <w:rsid w:val="00BB0C65"/>
    <w:rsid w:val="00BB67E5"/>
    <w:rsid w:val="00BC1D1F"/>
    <w:rsid w:val="00BD3333"/>
    <w:rsid w:val="00BE3C19"/>
    <w:rsid w:val="00C1362D"/>
    <w:rsid w:val="00C271EA"/>
    <w:rsid w:val="00C71838"/>
    <w:rsid w:val="00CA07BF"/>
    <w:rsid w:val="00CA7E3C"/>
    <w:rsid w:val="00CB2533"/>
    <w:rsid w:val="00CC2DE7"/>
    <w:rsid w:val="00CD21EC"/>
    <w:rsid w:val="00CF1C87"/>
    <w:rsid w:val="00CF2166"/>
    <w:rsid w:val="00D004D6"/>
    <w:rsid w:val="00D01AA2"/>
    <w:rsid w:val="00D03A61"/>
    <w:rsid w:val="00D059BB"/>
    <w:rsid w:val="00D33228"/>
    <w:rsid w:val="00D414AB"/>
    <w:rsid w:val="00D50640"/>
    <w:rsid w:val="00D56B01"/>
    <w:rsid w:val="00D6325C"/>
    <w:rsid w:val="00D656EA"/>
    <w:rsid w:val="00D73D2D"/>
    <w:rsid w:val="00D742EE"/>
    <w:rsid w:val="00D76DF0"/>
    <w:rsid w:val="00D77905"/>
    <w:rsid w:val="00D85E10"/>
    <w:rsid w:val="00DA29D8"/>
    <w:rsid w:val="00DA4B98"/>
    <w:rsid w:val="00DF5F98"/>
    <w:rsid w:val="00E115FD"/>
    <w:rsid w:val="00E323CD"/>
    <w:rsid w:val="00E414F9"/>
    <w:rsid w:val="00E41ED9"/>
    <w:rsid w:val="00E45CBA"/>
    <w:rsid w:val="00E51AD7"/>
    <w:rsid w:val="00E56E11"/>
    <w:rsid w:val="00E86B1B"/>
    <w:rsid w:val="00EA24B6"/>
    <w:rsid w:val="00EC4FC3"/>
    <w:rsid w:val="00ED2E4D"/>
    <w:rsid w:val="00ED4A03"/>
    <w:rsid w:val="00ED7233"/>
    <w:rsid w:val="00EE4237"/>
    <w:rsid w:val="00F03208"/>
    <w:rsid w:val="00F058FA"/>
    <w:rsid w:val="00F10C50"/>
    <w:rsid w:val="00F30C53"/>
    <w:rsid w:val="00F618E0"/>
    <w:rsid w:val="00F95A6D"/>
    <w:rsid w:val="00FA228E"/>
    <w:rsid w:val="00FA7039"/>
    <w:rsid w:val="00FD18EE"/>
    <w:rsid w:val="00FD3262"/>
    <w:rsid w:val="00FE0B69"/>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20926505">
      <w:bodyDiv w:val="1"/>
      <w:marLeft w:val="0"/>
      <w:marRight w:val="0"/>
      <w:marTop w:val="0"/>
      <w:marBottom w:val="0"/>
      <w:divBdr>
        <w:top w:val="none" w:sz="0" w:space="0" w:color="auto"/>
        <w:left w:val="none" w:sz="0" w:space="0" w:color="auto"/>
        <w:bottom w:val="none" w:sz="0" w:space="0" w:color="auto"/>
        <w:right w:val="none" w:sz="0" w:space="0" w:color="auto"/>
      </w:divBdr>
      <w:divsChild>
        <w:div w:id="1051416964">
          <w:marLeft w:val="0"/>
          <w:marRight w:val="0"/>
          <w:marTop w:val="0"/>
          <w:marBottom w:val="0"/>
          <w:divBdr>
            <w:top w:val="none" w:sz="0" w:space="0" w:color="auto"/>
            <w:left w:val="none" w:sz="0" w:space="0" w:color="auto"/>
            <w:bottom w:val="none" w:sz="0" w:space="0" w:color="auto"/>
            <w:right w:val="none" w:sz="0" w:space="0" w:color="auto"/>
          </w:divBdr>
          <w:divsChild>
            <w:div w:id="1743524807">
              <w:marLeft w:val="0"/>
              <w:marRight w:val="0"/>
              <w:marTop w:val="0"/>
              <w:marBottom w:val="0"/>
              <w:divBdr>
                <w:top w:val="single" w:sz="6" w:space="11" w:color="FCFCFC"/>
                <w:left w:val="single" w:sz="6" w:space="11" w:color="ECECEC"/>
                <w:bottom w:val="single" w:sz="6" w:space="4" w:color="ECECEC"/>
                <w:right w:val="single" w:sz="6" w:space="11" w:color="ECECEC"/>
              </w:divBdr>
              <w:divsChild>
                <w:div w:id="5800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339936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82">
          <w:marLeft w:val="0"/>
          <w:marRight w:val="0"/>
          <w:marTop w:val="0"/>
          <w:marBottom w:val="0"/>
          <w:divBdr>
            <w:top w:val="none" w:sz="0" w:space="0" w:color="auto"/>
            <w:left w:val="none" w:sz="0" w:space="0" w:color="auto"/>
            <w:bottom w:val="none" w:sz="0" w:space="0" w:color="auto"/>
            <w:right w:val="none" w:sz="0" w:space="0" w:color="auto"/>
          </w:divBdr>
          <w:divsChild>
            <w:div w:id="2017609293">
              <w:marLeft w:val="0"/>
              <w:marRight w:val="0"/>
              <w:marTop w:val="0"/>
              <w:marBottom w:val="0"/>
              <w:divBdr>
                <w:top w:val="single" w:sz="6" w:space="11" w:color="FCFCFC"/>
                <w:left w:val="single" w:sz="6" w:space="11" w:color="ECECEC"/>
                <w:bottom w:val="single" w:sz="6" w:space="4" w:color="ECECEC"/>
                <w:right w:val="single" w:sz="6" w:space="11" w:color="ECECEC"/>
              </w:divBdr>
              <w:divsChild>
                <w:div w:id="2063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2017-07-19T17:48:00Z</dcterms:created>
  <dcterms:modified xsi:type="dcterms:W3CDTF">2017-07-19T17:48:00Z</dcterms:modified>
</cp:coreProperties>
</file>