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024344"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2C390E" w:rsidRDefault="002C390E">
      <w:pPr>
        <w:spacing w:after="0" w:line="240" w:lineRule="auto"/>
        <w:jc w:val="center"/>
        <w:outlineLvl w:val="0"/>
        <w:rPr>
          <w:b/>
          <w:sz w:val="24"/>
          <w:szCs w:val="24"/>
        </w:rPr>
      </w:pPr>
      <w:r>
        <w:rPr>
          <w:b/>
          <w:sz w:val="24"/>
          <w:szCs w:val="24"/>
        </w:rPr>
        <w:t>OMB No. 1505-0231</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rsidR="00024344">
        <w:t xml:space="preserve"> </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6F24F5">
        <w:t>Treasury Departmental Offices</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w:t>
      </w:r>
      <w:r w:rsidR="002C390E">
        <w:t>,</w:t>
      </w:r>
      <w:r w:rsidR="000A410F">
        <w:t xml:space="preserve">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rsidP="00466491">
      <w:pPr>
        <w:tabs>
          <w:tab w:val="left" w:pos="6720"/>
          <w:tab w:val="left" w:pos="7155"/>
        </w:tabs>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our commitment to improving</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training or changes in</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and its customers and stakeholders.  It will also allow feedback to contribute directly to the improvement of program management.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The Agency will only submit a collection for approval under this generic clearance if it meets the following conditions:</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A65296">
        <w:t>l</w:t>
      </w:r>
      <w:r w:rsidR="00572831">
        <w:t xml:space="preserve">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w:t>
      </w:r>
      <w:r w:rsidR="002C390E">
        <w:t>able to the population of study</w:t>
      </w:r>
      <w:r>
        <w:t>;</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con</w:t>
      </w:r>
      <w:r w:rsidR="002C390E">
        <w:t>cern to other Federal agencies;</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2C390E">
        <w:t>.</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will submit an information collection request to OMB for approval through the normal PRA process.</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1F645C" w:rsidP="00256D0E">
      <w:pPr>
        <w:pStyle w:val="ListParagraph"/>
        <w:numPr>
          <w:ilvl w:val="0"/>
          <w:numId w:val="15"/>
        </w:numPr>
        <w:spacing w:after="0" w:line="240" w:lineRule="auto"/>
      </w:pPr>
      <w:r>
        <w:t>F</w:t>
      </w:r>
      <w:r w:rsidR="000C0A7E">
        <w:t>ocus Groups</w:t>
      </w:r>
      <w:r w:rsidR="00256D0E">
        <w:t xml:space="preserve"> </w:t>
      </w:r>
      <w:r w:rsidR="005E5A3B">
        <w:t>of customers, potential customers, delivery partners</w:t>
      </w:r>
      <w:r w:rsidR="006B2FF7">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will minimize the burden on them of information collections approved under this clearance by sampling, asking for readily available information, and using short, easy-to-complete information collection instruments.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xml:space="preserve">. </w:t>
      </w:r>
      <w:r w:rsidR="00024344">
        <w:t xml:space="preserve"> </w:t>
      </w:r>
      <w:r w:rsidR="00DE07E7">
        <w:t>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024344">
        <w:t xml:space="preserve">on </w:t>
      </w:r>
      <w:r w:rsidR="001F645C">
        <w:t>May 17</w:t>
      </w:r>
      <w:r w:rsidR="00024344">
        <w:t>, 201</w:t>
      </w:r>
      <w:r w:rsidR="001F645C">
        <w:t>7</w:t>
      </w:r>
      <w:r w:rsidR="00B3508E">
        <w:t xml:space="preserve"> (</w:t>
      </w:r>
      <w:r w:rsidR="001F645C">
        <w:t>82 FR 22063</w:t>
      </w:r>
      <w:r w:rsidR="00F71B13">
        <w:t>)</w:t>
      </w:r>
      <w:r w:rsidRPr="001E44AB">
        <w:t xml:space="preserve"> a 60-day notice for public comment was published in the </w:t>
      </w:r>
      <w:r w:rsidR="00982095" w:rsidRPr="001E44AB">
        <w:rPr>
          <w:i/>
        </w:rPr>
        <w:t>Federal Register</w:t>
      </w:r>
      <w:r w:rsidRPr="001E44AB">
        <w:t xml:space="preserve">.  </w:t>
      </w:r>
      <w:r w:rsidR="00F71B13">
        <w:t>No comments were received.</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Confidentiality</w:t>
      </w:r>
    </w:p>
    <w:p w:rsidR="00982095" w:rsidRDefault="00982095">
      <w:pPr>
        <w:spacing w:after="0" w:line="240" w:lineRule="auto"/>
      </w:pPr>
    </w:p>
    <w:p w:rsidR="00982095" w:rsidRDefault="00AC2497">
      <w:pPr>
        <w:spacing w:after="0" w:line="240" w:lineRule="auto"/>
      </w:pPr>
      <w:r w:rsidRPr="00AC2497">
        <w:t xml:space="preserve">If a confidentiality pledge is deemed useful and feasible, </w:t>
      </w:r>
      <w:r w:rsidR="00DE07E7">
        <w:t>the Agency</w:t>
      </w:r>
      <w:r w:rsidRPr="00AC2497">
        <w:t xml:space="preserve"> </w:t>
      </w:r>
      <w:r w:rsidR="000C0A7E" w:rsidRPr="00DE07E7">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8C05EF">
        <w:t>3</w:t>
      </w:r>
      <w:r>
        <w:t>,</w:t>
      </w:r>
      <w:r w:rsidR="008C05EF">
        <w:t>5</w:t>
      </w:r>
      <w:r>
        <w:t>00) are based on the number of collections we expect to conduct over the requ</w:t>
      </w:r>
      <w:r w:rsidR="00F71B13">
        <w:t>ested period for this clearance</w:t>
      </w:r>
      <w:r>
        <w:t>.</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Tr="002C390E">
        <w:trPr>
          <w:trHeight w:hRule="exact" w:val="576"/>
          <w:tblHeader/>
        </w:trPr>
        <w:tc>
          <w:tcPr>
            <w:tcW w:w="9360" w:type="dxa"/>
            <w:gridSpan w:val="5"/>
            <w:tcBorders>
              <w:top w:val="single" w:sz="7" w:space="0" w:color="000000"/>
              <w:left w:val="single" w:sz="7" w:space="0" w:color="000000"/>
              <w:bottom w:val="single" w:sz="6" w:space="0" w:color="FFFFFF"/>
              <w:right w:val="single" w:sz="7" w:space="0" w:color="000000"/>
            </w:tcBorders>
            <w:vAlign w:val="center"/>
          </w:tcPr>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rsidTr="002C390E">
        <w:trPr>
          <w:trHeight w:hRule="exact" w:val="504"/>
        </w:trPr>
        <w:tc>
          <w:tcPr>
            <w:tcW w:w="2880" w:type="dxa"/>
            <w:tcBorders>
              <w:top w:val="single" w:sz="7" w:space="0" w:color="000000"/>
              <w:left w:val="single" w:sz="7" w:space="0" w:color="000000"/>
              <w:bottom w:val="single" w:sz="7" w:space="0" w:color="000000"/>
              <w:right w:val="single" w:sz="6" w:space="0" w:color="FFFFFF"/>
            </w:tcBorders>
            <w:vAlign w:val="center"/>
          </w:tcPr>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Default="000306A4"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r w:rsidR="008C05EF">
              <w:rPr>
                <w:sz w:val="20"/>
              </w:rPr>
              <w:t>4</w:t>
            </w:r>
            <w:r w:rsidR="006F24F5">
              <w:rPr>
                <w:sz w:val="20"/>
              </w:rPr>
              <w:t>,000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982095" w:rsidRDefault="000306A4" w:rsidP="006F24F5">
            <w:pPr>
              <w:tabs>
                <w:tab w:val="left" w:pos="-1080"/>
                <w:tab w:val="left" w:pos="-720"/>
                <w:tab w:val="left" w:pos="0"/>
                <w:tab w:val="left" w:pos="450"/>
                <w:tab w:val="left" w:pos="720"/>
                <w:tab w:val="left" w:pos="2160"/>
              </w:tabs>
              <w:spacing w:after="0" w:line="240" w:lineRule="auto"/>
              <w:jc w:val="center"/>
              <w:rPr>
                <w:sz w:val="20"/>
              </w:rPr>
            </w:pPr>
            <w:r>
              <w:rPr>
                <w:sz w:val="20"/>
              </w:rPr>
              <w:t>0.25</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RDefault="008C05EF" w:rsidP="000306A4">
            <w:pPr>
              <w:tabs>
                <w:tab w:val="left" w:pos="-1080"/>
                <w:tab w:val="left" w:pos="-720"/>
                <w:tab w:val="left" w:pos="0"/>
                <w:tab w:val="left" w:pos="450"/>
                <w:tab w:val="left" w:pos="720"/>
                <w:tab w:val="left" w:pos="2160"/>
              </w:tabs>
              <w:spacing w:after="0" w:line="240" w:lineRule="auto"/>
              <w:jc w:val="center"/>
              <w:rPr>
                <w:sz w:val="20"/>
              </w:rPr>
            </w:pPr>
            <w:r>
              <w:rPr>
                <w:sz w:val="20"/>
              </w:rPr>
              <w:t>3</w:t>
            </w:r>
            <w:r w:rsidR="006F24F5">
              <w:rPr>
                <w:sz w:val="20"/>
              </w:rPr>
              <w:t>,</w:t>
            </w:r>
            <w:r w:rsidR="000306A4">
              <w:rPr>
                <w:sz w:val="20"/>
              </w:rPr>
              <w:t>5</w:t>
            </w:r>
            <w:r w:rsidR="006F24F5">
              <w:rPr>
                <w:sz w:val="20"/>
              </w:rPr>
              <w:t>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No costs are anticipated.</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7D346A" w:rsidRDefault="000306A4" w:rsidP="000306A4">
      <w:pPr>
        <w:pStyle w:val="ListParagraph"/>
        <w:spacing w:after="0" w:line="240" w:lineRule="auto"/>
        <w:ind w:left="0"/>
      </w:pPr>
      <w:r>
        <w:t>The anticipated cost to the Federal Government is approximately $</w:t>
      </w:r>
      <w:r w:rsidR="00522B5A">
        <w:t>50,869</w:t>
      </w:r>
      <w:r>
        <w:t xml:space="preserve"> </w:t>
      </w:r>
      <w:r w:rsidR="00522B5A">
        <w:t>over the 3-year approval period</w:t>
      </w:r>
      <w:r>
        <w:t xml:space="preserve">.  </w:t>
      </w:r>
      <w:r w:rsidR="007D346A">
        <w:t xml:space="preserve">We estimate that it takes on average 3 minutes per response for a GS-13 employee to plan, administer and review surveys. </w:t>
      </w:r>
    </w:p>
    <w:p w:rsidR="007D346A" w:rsidRDefault="007D346A" w:rsidP="000306A4">
      <w:pPr>
        <w:pStyle w:val="ListParagraph"/>
        <w:spacing w:after="0" w:line="240" w:lineRule="auto"/>
        <w:ind w:left="0"/>
      </w:pPr>
    </w:p>
    <w:p w:rsidR="007D346A" w:rsidRDefault="007D346A" w:rsidP="000306A4">
      <w:pPr>
        <w:pStyle w:val="ListParagraph"/>
        <w:spacing w:after="0" w:line="240" w:lineRule="auto"/>
        <w:ind w:left="0"/>
      </w:pPr>
      <w:r>
        <w:t>Labor Burden: 14,000 responses * 3 mins = 700 hours</w:t>
      </w:r>
    </w:p>
    <w:p w:rsidR="007D346A" w:rsidRDefault="007D346A" w:rsidP="000306A4">
      <w:pPr>
        <w:pStyle w:val="ListParagraph"/>
        <w:spacing w:after="0" w:line="240" w:lineRule="auto"/>
        <w:ind w:left="0"/>
      </w:pPr>
      <w:r>
        <w:t>Hourly Wage Rate: GS-13 (2017) $45.42/hour * 1.6 standard benefits/overhead multiplier = $72.67/hour</w:t>
      </w:r>
    </w:p>
    <w:p w:rsidR="007D346A" w:rsidRDefault="007D346A" w:rsidP="000306A4">
      <w:pPr>
        <w:pStyle w:val="ListParagraph"/>
        <w:spacing w:after="0" w:line="240" w:lineRule="auto"/>
        <w:ind w:left="0"/>
      </w:pPr>
      <w:r>
        <w:t>Labor Cost: 700 hours * $72.67/hour = $50,869</w:t>
      </w:r>
    </w:p>
    <w:p w:rsidR="00982095" w:rsidRDefault="00982095">
      <w:pPr>
        <w:spacing w:after="0" w:line="240" w:lineRule="auto"/>
      </w:pPr>
    </w:p>
    <w:p w:rsidR="00522B5A" w:rsidRDefault="00522B5A">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522B5A">
      <w:pPr>
        <w:spacing w:after="0" w:line="240" w:lineRule="auto"/>
      </w:pPr>
      <w:r>
        <w:t xml:space="preserve">There is a reduction of </w:t>
      </w:r>
      <w:r w:rsidRPr="00522B5A">
        <w:t>36</w:t>
      </w:r>
      <w:r>
        <w:t>,</w:t>
      </w:r>
      <w:r w:rsidRPr="00522B5A">
        <w:t>500</w:t>
      </w:r>
      <w:r>
        <w:t xml:space="preserve"> hours from the previously approved burden. This is due to revised estimates of the time it takes to complete each survey (from one hour to 15 minutes), as well as a reduction in the amount of expected surveys completed (from 40,000 to 14,000 responses) based on past experience.</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24344">
        <w:t xml:space="preserve"> </w:t>
      </w:r>
      <w:r w:rsidR="000C0A7E">
        <w:t xml:space="preserve">Findings will be used for general service improvement, </w:t>
      </w:r>
      <w:r w:rsidR="00701CF7">
        <w:t xml:space="preserve">but are </w:t>
      </w:r>
      <w:r w:rsidR="000C0A7E">
        <w:t>not for publication or other public release</w:t>
      </w:r>
      <w:r w:rsidR="005362FC">
        <w:t>.</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024344">
        <w:t>,"</w:t>
      </w:r>
      <w:r w:rsidRPr="00BA1806">
        <w:t xml:space="preserve"> and will include specific discussion of the limitation of the </w:t>
      </w:r>
      <w:r>
        <w:t>qualitative</w:t>
      </w:r>
      <w:r w:rsidRPr="00BA1806">
        <w:t xml:space="preserve"> results discussed above.</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rsidP="00204B23">
      <w:r>
        <w:t>These activities comply with the requirements in 5 CFR 1320.9.</w:t>
      </w:r>
    </w:p>
    <w:sectPr w:rsidR="00982095"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618" w:rsidRDefault="00FE7618">
      <w:pPr>
        <w:spacing w:after="0" w:line="240" w:lineRule="auto"/>
      </w:pPr>
      <w:r>
        <w:separator/>
      </w:r>
    </w:p>
  </w:endnote>
  <w:endnote w:type="continuationSeparator" w:id="0">
    <w:p w:rsidR="00FE7618" w:rsidRDefault="00FE7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618" w:rsidRDefault="00FE7618">
      <w:pPr>
        <w:spacing w:after="0" w:line="240" w:lineRule="auto"/>
      </w:pPr>
      <w:r>
        <w:separator/>
      </w:r>
    </w:p>
  </w:footnote>
  <w:footnote w:type="continuationSeparator" w:id="0">
    <w:p w:rsidR="00FE7618" w:rsidRDefault="00FE7618">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4344"/>
    <w:rsid w:val="000306A4"/>
    <w:rsid w:val="00043B2E"/>
    <w:rsid w:val="000444EE"/>
    <w:rsid w:val="00066515"/>
    <w:rsid w:val="000A410F"/>
    <w:rsid w:val="000B4026"/>
    <w:rsid w:val="000C0A7E"/>
    <w:rsid w:val="00120A60"/>
    <w:rsid w:val="00153E20"/>
    <w:rsid w:val="001628A1"/>
    <w:rsid w:val="00172EEC"/>
    <w:rsid w:val="00182D9F"/>
    <w:rsid w:val="001A1E1C"/>
    <w:rsid w:val="001B43EE"/>
    <w:rsid w:val="001B5644"/>
    <w:rsid w:val="001E44AB"/>
    <w:rsid w:val="001E7A97"/>
    <w:rsid w:val="001F645C"/>
    <w:rsid w:val="001F7BC9"/>
    <w:rsid w:val="00204B23"/>
    <w:rsid w:val="00256D0E"/>
    <w:rsid w:val="0029408A"/>
    <w:rsid w:val="002A35E6"/>
    <w:rsid w:val="002B0B32"/>
    <w:rsid w:val="002C390E"/>
    <w:rsid w:val="00324AF8"/>
    <w:rsid w:val="00336169"/>
    <w:rsid w:val="003528E2"/>
    <w:rsid w:val="00377B51"/>
    <w:rsid w:val="003A2F20"/>
    <w:rsid w:val="003A7139"/>
    <w:rsid w:val="003A7A16"/>
    <w:rsid w:val="003D56D9"/>
    <w:rsid w:val="003E339C"/>
    <w:rsid w:val="003F5F2D"/>
    <w:rsid w:val="00404071"/>
    <w:rsid w:val="0044553C"/>
    <w:rsid w:val="00460EB1"/>
    <w:rsid w:val="00466491"/>
    <w:rsid w:val="00474C83"/>
    <w:rsid w:val="004970C8"/>
    <w:rsid w:val="004A1CF9"/>
    <w:rsid w:val="00513A34"/>
    <w:rsid w:val="00522B5A"/>
    <w:rsid w:val="005362FC"/>
    <w:rsid w:val="00562B18"/>
    <w:rsid w:val="00571BDB"/>
    <w:rsid w:val="00571E54"/>
    <w:rsid w:val="00572831"/>
    <w:rsid w:val="005A10E3"/>
    <w:rsid w:val="005B76BB"/>
    <w:rsid w:val="005C0178"/>
    <w:rsid w:val="005E5A3B"/>
    <w:rsid w:val="00607287"/>
    <w:rsid w:val="00624205"/>
    <w:rsid w:val="006656C5"/>
    <w:rsid w:val="0067270D"/>
    <w:rsid w:val="006B2FF7"/>
    <w:rsid w:val="006C068A"/>
    <w:rsid w:val="006F24F5"/>
    <w:rsid w:val="00701CF7"/>
    <w:rsid w:val="00731D48"/>
    <w:rsid w:val="0074733F"/>
    <w:rsid w:val="00783842"/>
    <w:rsid w:val="007903D0"/>
    <w:rsid w:val="007A268D"/>
    <w:rsid w:val="007D346A"/>
    <w:rsid w:val="007E102D"/>
    <w:rsid w:val="00894356"/>
    <w:rsid w:val="008A6FC5"/>
    <w:rsid w:val="008B5BEE"/>
    <w:rsid w:val="008C05EF"/>
    <w:rsid w:val="008C313B"/>
    <w:rsid w:val="008F21DF"/>
    <w:rsid w:val="00914716"/>
    <w:rsid w:val="00915BDA"/>
    <w:rsid w:val="0097181D"/>
    <w:rsid w:val="00982095"/>
    <w:rsid w:val="009C3275"/>
    <w:rsid w:val="009D73D3"/>
    <w:rsid w:val="009E75C8"/>
    <w:rsid w:val="00A12AC9"/>
    <w:rsid w:val="00A52F7E"/>
    <w:rsid w:val="00A65296"/>
    <w:rsid w:val="00A666FD"/>
    <w:rsid w:val="00A96367"/>
    <w:rsid w:val="00AA3F96"/>
    <w:rsid w:val="00AC207F"/>
    <w:rsid w:val="00AC2497"/>
    <w:rsid w:val="00AF43CB"/>
    <w:rsid w:val="00AF55E9"/>
    <w:rsid w:val="00B3508E"/>
    <w:rsid w:val="00B87FB1"/>
    <w:rsid w:val="00BA1806"/>
    <w:rsid w:val="00BC63CD"/>
    <w:rsid w:val="00BD13BB"/>
    <w:rsid w:val="00BE0599"/>
    <w:rsid w:val="00BF2E89"/>
    <w:rsid w:val="00BF7558"/>
    <w:rsid w:val="00C200D1"/>
    <w:rsid w:val="00C61970"/>
    <w:rsid w:val="00C62FA2"/>
    <w:rsid w:val="00C71DEA"/>
    <w:rsid w:val="00CC2FDD"/>
    <w:rsid w:val="00CE2527"/>
    <w:rsid w:val="00D30F06"/>
    <w:rsid w:val="00D64405"/>
    <w:rsid w:val="00D64AAF"/>
    <w:rsid w:val="00D8176E"/>
    <w:rsid w:val="00D93FE0"/>
    <w:rsid w:val="00DA3AFF"/>
    <w:rsid w:val="00DE07E7"/>
    <w:rsid w:val="00EB2D61"/>
    <w:rsid w:val="00F07F6E"/>
    <w:rsid w:val="00F15BAA"/>
    <w:rsid w:val="00F31E34"/>
    <w:rsid w:val="00F71B13"/>
    <w:rsid w:val="00FA1D10"/>
    <w:rsid w:val="00FA75A8"/>
    <w:rsid w:val="00FB1178"/>
    <w:rsid w:val="00FE7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272E9-D986-42E1-A089-906D6A984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1578</Words>
  <Characters>8998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#1505-0231 supporting statement</vt:lpstr>
    </vt:vector>
  </TitlesOfParts>
  <Company>The U.S. Department of the Treasury</Company>
  <LinksUpToDate>false</LinksUpToDate>
  <CharactersWithSpaces>10555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#1505-0231 supporting statement</dc:title>
  <dc:subject>Generic Clearance for the Collection of Qualitative Feedback on Agency Service Delivery</dc:subject>
  <dc:creator>OMB template</dc:creator>
  <cp:lastModifiedBy>SYSTEM</cp:lastModifiedBy>
  <cp:revision>2</cp:revision>
  <cp:lastPrinted>2010-10-14T15:18:00Z</cp:lastPrinted>
  <dcterms:created xsi:type="dcterms:W3CDTF">2017-07-24T21:50:00Z</dcterms:created>
  <dcterms:modified xsi:type="dcterms:W3CDTF">2017-07-24T21:50:00Z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