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7CC" w:rsidRPr="00103889" w:rsidRDefault="006C1515" w:rsidP="00103889">
      <w:pPr>
        <w:jc w:val="center"/>
        <w:rPr>
          <w:b/>
          <w:bCs/>
          <w:sz w:val="28"/>
        </w:rPr>
      </w:pPr>
      <w:bookmarkStart w:id="0" w:name="_GoBack"/>
      <w:bookmarkEnd w:id="0"/>
      <w:r>
        <w:rPr>
          <w:b/>
          <w:bCs/>
          <w:sz w:val="28"/>
        </w:rPr>
        <w:t xml:space="preserve">Summary of </w:t>
      </w:r>
      <w:r w:rsidR="00103889">
        <w:rPr>
          <w:b/>
          <w:bCs/>
          <w:sz w:val="28"/>
        </w:rPr>
        <w:t xml:space="preserve">NSFG </w:t>
      </w:r>
      <w:r w:rsidR="00103889" w:rsidRPr="00103889">
        <w:rPr>
          <w:b/>
          <w:bCs/>
          <w:sz w:val="28"/>
        </w:rPr>
        <w:t>Questionnaire Changes for 2015</w:t>
      </w:r>
    </w:p>
    <w:p w:rsidR="00103889" w:rsidRPr="00103889" w:rsidRDefault="00103889" w:rsidP="00103889">
      <w:pPr>
        <w:pStyle w:val="NoSpacing"/>
      </w:pPr>
      <w:r w:rsidRPr="00103889">
        <w:t>Key inputs for 2015 changes:</w:t>
      </w:r>
    </w:p>
    <w:p w:rsidR="00C07875" w:rsidRPr="00103889" w:rsidRDefault="00103889" w:rsidP="00103889">
      <w:pPr>
        <w:pStyle w:val="NoSpacing"/>
        <w:numPr>
          <w:ilvl w:val="0"/>
          <w:numId w:val="11"/>
        </w:numPr>
      </w:pPr>
      <w:r w:rsidRPr="00103889">
        <w:t>Nov 2013 Advisory Workshop focused on revisions related to Affordable Care Act</w:t>
      </w:r>
    </w:p>
    <w:p w:rsidR="00C07875" w:rsidRPr="00103889" w:rsidRDefault="00103889" w:rsidP="00103889">
      <w:pPr>
        <w:pStyle w:val="NoSpacing"/>
        <w:numPr>
          <w:ilvl w:val="0"/>
          <w:numId w:val="11"/>
        </w:numPr>
      </w:pPr>
      <w:r w:rsidRPr="00103889">
        <w:t>Apr 2014 Advisory Workshop focused on other topic areas and design aspects of the survey</w:t>
      </w:r>
    </w:p>
    <w:p w:rsidR="00C07875" w:rsidRPr="00103889" w:rsidRDefault="00103889" w:rsidP="00103889">
      <w:pPr>
        <w:pStyle w:val="NoSpacing"/>
        <w:numPr>
          <w:ilvl w:val="0"/>
          <w:numId w:val="11"/>
        </w:numPr>
      </w:pPr>
      <w:r w:rsidRPr="00103889">
        <w:t>Questionnaire revisions deferred in past years for consideration in 2015</w:t>
      </w:r>
      <w:r w:rsidR="00CD4B49">
        <w:t>, largely based on prior input from cosponsoring agencies and from prior NSFG Research Conferences</w:t>
      </w:r>
    </w:p>
    <w:p w:rsidR="00103889" w:rsidRDefault="00103889">
      <w:pPr>
        <w:rPr>
          <w:b/>
          <w:bCs/>
        </w:rPr>
      </w:pPr>
    </w:p>
    <w:p w:rsidR="00103889" w:rsidRDefault="00103889" w:rsidP="00103889">
      <w:pPr>
        <w:pStyle w:val="NoSpacing"/>
        <w:rPr>
          <w:i/>
          <w:iCs/>
          <w:sz w:val="20"/>
        </w:rPr>
      </w:pPr>
      <w:r w:rsidRPr="00CD4B49">
        <w:rPr>
          <w:b/>
          <w:u w:val="single"/>
        </w:rPr>
        <w:t>New</w:t>
      </w:r>
      <w:r w:rsidR="00CD4B49">
        <w:rPr>
          <w:b/>
          <w:u w:val="single"/>
        </w:rPr>
        <w:t xml:space="preserve"> or Revised</w:t>
      </w:r>
      <w:r w:rsidRPr="00CD4B49">
        <w:rPr>
          <w:b/>
          <w:u w:val="single"/>
        </w:rPr>
        <w:t xml:space="preserve"> Items for Male Questionnaire</w:t>
      </w:r>
      <w:r w:rsidRPr="00103889">
        <w:t xml:space="preserve">   </w:t>
      </w:r>
      <w:r w:rsidRPr="00103889">
        <w:rPr>
          <w:i/>
          <w:iCs/>
          <w:sz w:val="20"/>
        </w:rPr>
        <w:t>(* as asked for females)</w:t>
      </w:r>
    </w:p>
    <w:p w:rsidR="00CD4B49" w:rsidRPr="00103889" w:rsidRDefault="00CD4B49" w:rsidP="00103889">
      <w:pPr>
        <w:pStyle w:val="NoSpacing"/>
        <w:rPr>
          <w:i/>
          <w:iCs/>
          <w:sz w:val="20"/>
        </w:rPr>
      </w:pPr>
    </w:p>
    <w:p w:rsidR="00C07875" w:rsidRPr="00103889" w:rsidRDefault="00103889" w:rsidP="00103889">
      <w:pPr>
        <w:pStyle w:val="NoSpacing"/>
        <w:numPr>
          <w:ilvl w:val="0"/>
          <w:numId w:val="5"/>
        </w:numPr>
      </w:pPr>
      <w:r w:rsidRPr="00103889">
        <w:t xml:space="preserve">Extent of pregnancy mistiming for men’s biological children reported as coming “too soon” </w:t>
      </w:r>
      <w:r>
        <w:t xml:space="preserve"> </w:t>
      </w:r>
      <w:r w:rsidRPr="00103889">
        <w:rPr>
          <w:i/>
          <w:iCs/>
          <w:sz w:val="20"/>
        </w:rPr>
        <w:t>*</w:t>
      </w:r>
    </w:p>
    <w:p w:rsidR="00C07875" w:rsidRPr="00103889" w:rsidRDefault="00103889" w:rsidP="00103889">
      <w:pPr>
        <w:pStyle w:val="NoSpacing"/>
        <w:numPr>
          <w:ilvl w:val="0"/>
          <w:numId w:val="5"/>
        </w:numPr>
      </w:pPr>
      <w:r w:rsidRPr="00103889">
        <w:t>Relationship quality with mother of his nonresidential (focal) child</w:t>
      </w:r>
    </w:p>
    <w:p w:rsidR="00C07875" w:rsidRPr="00103889" w:rsidRDefault="00103889" w:rsidP="00103889">
      <w:pPr>
        <w:pStyle w:val="NoSpacing"/>
        <w:numPr>
          <w:ilvl w:val="0"/>
          <w:numId w:val="5"/>
        </w:numPr>
      </w:pPr>
      <w:r w:rsidRPr="00103889">
        <w:t>General risk of cancer associated with alcohol use</w:t>
      </w:r>
      <w:r w:rsidRPr="00103889">
        <w:rPr>
          <w:i/>
          <w:iCs/>
          <w:sz w:val="20"/>
        </w:rPr>
        <w:t>*</w:t>
      </w:r>
    </w:p>
    <w:p w:rsidR="00C07875" w:rsidRPr="00103889" w:rsidRDefault="00103889" w:rsidP="00103889">
      <w:pPr>
        <w:pStyle w:val="NoSpacing"/>
        <w:numPr>
          <w:ilvl w:val="0"/>
          <w:numId w:val="5"/>
        </w:numPr>
      </w:pPr>
      <w:r w:rsidRPr="00103889">
        <w:t xml:space="preserve">Current cigarette smoking </w:t>
      </w:r>
      <w:r w:rsidRPr="00103889">
        <w:rPr>
          <w:i/>
          <w:iCs/>
          <w:sz w:val="20"/>
        </w:rPr>
        <w:t>*</w:t>
      </w:r>
    </w:p>
    <w:p w:rsidR="00C07875" w:rsidRPr="00103889" w:rsidRDefault="00103889" w:rsidP="00103889">
      <w:pPr>
        <w:pStyle w:val="NoSpacing"/>
        <w:numPr>
          <w:ilvl w:val="0"/>
          <w:numId w:val="5"/>
        </w:numPr>
      </w:pPr>
      <w:r w:rsidRPr="00103889">
        <w:t>Correctness of condom use</w:t>
      </w:r>
      <w:r w:rsidRPr="00103889">
        <w:rPr>
          <w:i/>
          <w:iCs/>
          <w:sz w:val="20"/>
        </w:rPr>
        <w:t>*</w:t>
      </w:r>
    </w:p>
    <w:p w:rsidR="00C07875" w:rsidRPr="00103889" w:rsidRDefault="00103889" w:rsidP="00103889">
      <w:pPr>
        <w:pStyle w:val="NoSpacing"/>
        <w:numPr>
          <w:ilvl w:val="0"/>
          <w:numId w:val="5"/>
        </w:numPr>
      </w:pPr>
      <w:r w:rsidRPr="00103889">
        <w:t>Global question on any other same-sex experience</w:t>
      </w:r>
      <w:r w:rsidRPr="00103889">
        <w:rPr>
          <w:i/>
          <w:iCs/>
          <w:sz w:val="20"/>
        </w:rPr>
        <w:t>*</w:t>
      </w:r>
    </w:p>
    <w:p w:rsidR="00103889" w:rsidRDefault="00103889" w:rsidP="00103889">
      <w:pPr>
        <w:pStyle w:val="NoSpacing"/>
      </w:pPr>
    </w:p>
    <w:p w:rsidR="00103889" w:rsidRDefault="00103889" w:rsidP="00103889">
      <w:pPr>
        <w:pStyle w:val="NoSpacing"/>
        <w:rPr>
          <w:b/>
          <w:bCs/>
          <w:u w:val="single"/>
        </w:rPr>
      </w:pPr>
      <w:r w:rsidRPr="00CD4B49">
        <w:rPr>
          <w:b/>
          <w:bCs/>
          <w:u w:val="single"/>
        </w:rPr>
        <w:t>New</w:t>
      </w:r>
      <w:r w:rsidR="00CD4B49">
        <w:rPr>
          <w:b/>
          <w:bCs/>
          <w:u w:val="single"/>
        </w:rPr>
        <w:t xml:space="preserve"> or Revised</w:t>
      </w:r>
      <w:r w:rsidRPr="00CD4B49">
        <w:rPr>
          <w:b/>
          <w:bCs/>
          <w:u w:val="single"/>
        </w:rPr>
        <w:t xml:space="preserve"> Items for Female Questionnaire</w:t>
      </w:r>
    </w:p>
    <w:p w:rsidR="00CD4B49" w:rsidRPr="00CD4B49" w:rsidRDefault="00CD4B49" w:rsidP="00103889">
      <w:pPr>
        <w:pStyle w:val="NoSpacing"/>
        <w:rPr>
          <w:b/>
          <w:bCs/>
          <w:u w:val="single"/>
        </w:rPr>
      </w:pPr>
    </w:p>
    <w:p w:rsidR="00C07875" w:rsidRPr="00103889" w:rsidRDefault="00103889" w:rsidP="00103889">
      <w:pPr>
        <w:pStyle w:val="NoSpacing"/>
        <w:numPr>
          <w:ilvl w:val="0"/>
          <w:numId w:val="5"/>
        </w:numPr>
      </w:pPr>
      <w:r w:rsidRPr="00103889">
        <w:t>IUD type for last method (2013 ever, discontinued, and recent)</w:t>
      </w:r>
    </w:p>
    <w:p w:rsidR="00C07875" w:rsidRPr="00103889" w:rsidRDefault="00103889" w:rsidP="00103889">
      <w:pPr>
        <w:pStyle w:val="NoSpacing"/>
        <w:numPr>
          <w:ilvl w:val="0"/>
          <w:numId w:val="5"/>
        </w:numPr>
      </w:pPr>
      <w:r w:rsidRPr="00103889">
        <w:t>Non-contraceptive reasons for recent hormonal IUD use</w:t>
      </w:r>
    </w:p>
    <w:p w:rsidR="00C07875" w:rsidRPr="00103889" w:rsidRDefault="00103889" w:rsidP="00103889">
      <w:pPr>
        <w:pStyle w:val="NoSpacing"/>
        <w:numPr>
          <w:ilvl w:val="0"/>
          <w:numId w:val="5"/>
        </w:numPr>
      </w:pPr>
      <w:r w:rsidRPr="00103889">
        <w:t xml:space="preserve">Timing of </w:t>
      </w:r>
      <w:r w:rsidR="001B5F89">
        <w:t xml:space="preserve">birth control method </w:t>
      </w:r>
      <w:r w:rsidRPr="00103889">
        <w:t>discontinuation (last 12 months)</w:t>
      </w:r>
    </w:p>
    <w:p w:rsidR="00C07875" w:rsidRPr="00103889" w:rsidRDefault="00103889" w:rsidP="00103889">
      <w:pPr>
        <w:pStyle w:val="NoSpacing"/>
        <w:numPr>
          <w:ilvl w:val="0"/>
          <w:numId w:val="5"/>
        </w:numPr>
      </w:pPr>
      <w:r w:rsidRPr="00103889">
        <w:t xml:space="preserve">Source, insurance &amp; payment for selected </w:t>
      </w:r>
      <w:r w:rsidR="001B5F89">
        <w:t xml:space="preserve">birth control </w:t>
      </w:r>
      <w:r w:rsidRPr="00103889">
        <w:t>methods currently in use</w:t>
      </w:r>
    </w:p>
    <w:p w:rsidR="00C07875" w:rsidRPr="00103889" w:rsidRDefault="00103889" w:rsidP="00103889">
      <w:pPr>
        <w:pStyle w:val="NoSpacing"/>
        <w:numPr>
          <w:ilvl w:val="0"/>
          <w:numId w:val="5"/>
        </w:numPr>
      </w:pPr>
      <w:r w:rsidRPr="00103889">
        <w:t xml:space="preserve">Whether would switch/start using </w:t>
      </w:r>
      <w:r w:rsidR="001B5F89">
        <w:t>birth control</w:t>
      </w:r>
      <w:r w:rsidRPr="00103889">
        <w:t xml:space="preserve"> if cost not a factor</w:t>
      </w:r>
    </w:p>
    <w:p w:rsidR="00C07875" w:rsidRPr="00103889" w:rsidRDefault="00103889" w:rsidP="00103889">
      <w:pPr>
        <w:pStyle w:val="NoSpacing"/>
        <w:numPr>
          <w:ilvl w:val="0"/>
          <w:numId w:val="5"/>
        </w:numPr>
      </w:pPr>
      <w:r w:rsidRPr="00103889">
        <w:t>Whether seeking pregnancy with recent partner(s)</w:t>
      </w:r>
    </w:p>
    <w:p w:rsidR="00C07875" w:rsidRPr="00103889" w:rsidRDefault="00103889" w:rsidP="00103889">
      <w:pPr>
        <w:pStyle w:val="NoSpacing"/>
        <w:numPr>
          <w:ilvl w:val="0"/>
          <w:numId w:val="5"/>
        </w:numPr>
      </w:pPr>
      <w:r w:rsidRPr="00103889">
        <w:t>Preventive services screening/counseling items added on:</w:t>
      </w:r>
    </w:p>
    <w:p w:rsidR="00C07875" w:rsidRPr="00103889" w:rsidRDefault="00103889" w:rsidP="00CD4B49">
      <w:pPr>
        <w:pStyle w:val="NoSpacing"/>
        <w:numPr>
          <w:ilvl w:val="1"/>
          <w:numId w:val="8"/>
        </w:numPr>
      </w:pPr>
      <w:r w:rsidRPr="00103889">
        <w:t>LARCs</w:t>
      </w:r>
    </w:p>
    <w:p w:rsidR="00C07875" w:rsidRPr="00103889" w:rsidRDefault="00103889" w:rsidP="00CD4B49">
      <w:pPr>
        <w:pStyle w:val="NoSpacing"/>
        <w:numPr>
          <w:ilvl w:val="1"/>
          <w:numId w:val="8"/>
        </w:numPr>
      </w:pPr>
      <w:r w:rsidRPr="00103889">
        <w:t>Folic Acid consumption</w:t>
      </w:r>
    </w:p>
    <w:p w:rsidR="00C07875" w:rsidRPr="00103889" w:rsidRDefault="00103889" w:rsidP="00CD4B49">
      <w:pPr>
        <w:pStyle w:val="NoSpacing"/>
        <w:numPr>
          <w:ilvl w:val="1"/>
          <w:numId w:val="8"/>
        </w:numPr>
      </w:pPr>
      <w:r w:rsidRPr="00103889">
        <w:t>Clinical breast exam</w:t>
      </w:r>
    </w:p>
    <w:p w:rsidR="00C07875" w:rsidRPr="00103889" w:rsidRDefault="00103889" w:rsidP="00103889">
      <w:pPr>
        <w:pStyle w:val="NoSpacing"/>
        <w:numPr>
          <w:ilvl w:val="0"/>
          <w:numId w:val="5"/>
        </w:numPr>
      </w:pPr>
      <w:r w:rsidRPr="00103889">
        <w:t>Modifications and updates to breast cancer risk series</w:t>
      </w:r>
    </w:p>
    <w:p w:rsidR="00C07875" w:rsidRPr="00103889" w:rsidRDefault="00103889" w:rsidP="00103889">
      <w:pPr>
        <w:pStyle w:val="NoSpacing"/>
        <w:numPr>
          <w:ilvl w:val="0"/>
          <w:numId w:val="5"/>
        </w:numPr>
      </w:pPr>
      <w:r w:rsidRPr="00103889">
        <w:t>Military service and sheltered homelessness (as asked for males)</w:t>
      </w:r>
    </w:p>
    <w:p w:rsidR="00103889" w:rsidRDefault="00103889" w:rsidP="00103889">
      <w:pPr>
        <w:pStyle w:val="NoSpacing"/>
      </w:pPr>
    </w:p>
    <w:p w:rsidR="00103889" w:rsidRDefault="00103889" w:rsidP="00103889">
      <w:pPr>
        <w:pStyle w:val="NoSpacing"/>
        <w:rPr>
          <w:b/>
          <w:bCs/>
          <w:u w:val="single"/>
        </w:rPr>
      </w:pPr>
      <w:r w:rsidRPr="00CD4B49">
        <w:rPr>
          <w:b/>
          <w:bCs/>
          <w:u w:val="single"/>
        </w:rPr>
        <w:t xml:space="preserve">New </w:t>
      </w:r>
      <w:r w:rsidR="00CD4B49" w:rsidRPr="00CD4B49">
        <w:rPr>
          <w:b/>
          <w:bCs/>
          <w:u w:val="single"/>
        </w:rPr>
        <w:t xml:space="preserve">or Revised </w:t>
      </w:r>
      <w:r w:rsidRPr="00CD4B49">
        <w:rPr>
          <w:b/>
          <w:bCs/>
          <w:u w:val="single"/>
        </w:rPr>
        <w:t xml:space="preserve">Items for </w:t>
      </w:r>
      <w:r w:rsidR="00CD4B49">
        <w:rPr>
          <w:b/>
          <w:bCs/>
          <w:u w:val="single"/>
        </w:rPr>
        <w:t xml:space="preserve">Both </w:t>
      </w:r>
      <w:r w:rsidRPr="00CD4B49">
        <w:rPr>
          <w:b/>
          <w:bCs/>
          <w:u w:val="single"/>
        </w:rPr>
        <w:t xml:space="preserve">Males and Females </w:t>
      </w:r>
    </w:p>
    <w:p w:rsidR="00915EF1" w:rsidRPr="00CD4B49" w:rsidRDefault="00915EF1" w:rsidP="00103889">
      <w:pPr>
        <w:pStyle w:val="NoSpacing"/>
        <w:rPr>
          <w:b/>
          <w:bCs/>
          <w:u w:val="single"/>
        </w:rPr>
      </w:pPr>
    </w:p>
    <w:p w:rsidR="00C07875" w:rsidRPr="00103889" w:rsidRDefault="00103889" w:rsidP="00103889">
      <w:pPr>
        <w:pStyle w:val="NoSpacing"/>
        <w:numPr>
          <w:ilvl w:val="0"/>
          <w:numId w:val="5"/>
        </w:numPr>
      </w:pPr>
      <w:r w:rsidRPr="00103889">
        <w:t>Reordering of household roster and marital status</w:t>
      </w:r>
    </w:p>
    <w:p w:rsidR="00C07875" w:rsidRPr="00103889" w:rsidRDefault="00103889" w:rsidP="00103889">
      <w:pPr>
        <w:pStyle w:val="NoSpacing"/>
        <w:numPr>
          <w:ilvl w:val="0"/>
          <w:numId w:val="5"/>
        </w:numPr>
      </w:pPr>
      <w:r w:rsidRPr="00103889">
        <w:t>Location follow-ups for two sex ed</w:t>
      </w:r>
      <w:r>
        <w:t>ucation</w:t>
      </w:r>
      <w:r w:rsidRPr="00103889">
        <w:t xml:space="preserve"> items (SEDBC &amp; SEDABST)</w:t>
      </w:r>
    </w:p>
    <w:p w:rsidR="00C07875" w:rsidRPr="00103889" w:rsidRDefault="00103889" w:rsidP="00103889">
      <w:pPr>
        <w:pStyle w:val="NoSpacing"/>
        <w:numPr>
          <w:ilvl w:val="0"/>
          <w:numId w:val="5"/>
        </w:numPr>
      </w:pPr>
      <w:r w:rsidRPr="00103889">
        <w:t>Health insurance series and follow-up questions modified to match NHIS</w:t>
      </w:r>
    </w:p>
    <w:p w:rsidR="00C07875" w:rsidRPr="00103889" w:rsidRDefault="00103889" w:rsidP="00103889">
      <w:pPr>
        <w:pStyle w:val="NoSpacing"/>
        <w:numPr>
          <w:ilvl w:val="0"/>
          <w:numId w:val="5"/>
        </w:numPr>
      </w:pPr>
      <w:r w:rsidRPr="00103889">
        <w:t>Whether purchased plan on the exchange</w:t>
      </w:r>
    </w:p>
    <w:p w:rsidR="00C07875" w:rsidRPr="00103889" w:rsidRDefault="00103889" w:rsidP="00103889">
      <w:pPr>
        <w:pStyle w:val="NoSpacing"/>
        <w:numPr>
          <w:ilvl w:val="0"/>
          <w:numId w:val="5"/>
        </w:numPr>
      </w:pPr>
      <w:r w:rsidRPr="00103889">
        <w:t>Whether pay a premium for plan bought on the exchange</w:t>
      </w:r>
    </w:p>
    <w:p w:rsidR="00C07875" w:rsidRPr="00103889" w:rsidRDefault="00103889" w:rsidP="00103889">
      <w:pPr>
        <w:pStyle w:val="NoSpacing"/>
        <w:numPr>
          <w:ilvl w:val="0"/>
          <w:numId w:val="5"/>
        </w:numPr>
      </w:pPr>
      <w:r w:rsidRPr="00103889">
        <w:t>Preventive services screening/counseling items added on:</w:t>
      </w:r>
    </w:p>
    <w:p w:rsidR="00C07875" w:rsidRPr="00103889" w:rsidRDefault="00103889" w:rsidP="00CD4B49">
      <w:pPr>
        <w:pStyle w:val="NoSpacing"/>
        <w:numPr>
          <w:ilvl w:val="1"/>
          <w:numId w:val="8"/>
        </w:numPr>
      </w:pPr>
      <w:r w:rsidRPr="00103889">
        <w:t>Obesity/BMI</w:t>
      </w:r>
    </w:p>
    <w:p w:rsidR="00C07875" w:rsidRPr="00103889" w:rsidRDefault="00103889" w:rsidP="00CD4B49">
      <w:pPr>
        <w:pStyle w:val="NoSpacing"/>
        <w:numPr>
          <w:ilvl w:val="1"/>
          <w:numId w:val="8"/>
        </w:numPr>
      </w:pPr>
      <w:r w:rsidRPr="00103889">
        <w:t>Blood pressure/hypertension</w:t>
      </w:r>
    </w:p>
    <w:p w:rsidR="00C07875" w:rsidRPr="00103889" w:rsidRDefault="00103889" w:rsidP="00CD4B49">
      <w:pPr>
        <w:pStyle w:val="NoSpacing"/>
        <w:numPr>
          <w:ilvl w:val="1"/>
          <w:numId w:val="8"/>
        </w:numPr>
      </w:pPr>
      <w:r w:rsidRPr="00103889">
        <w:t xml:space="preserve">Smoking cessation </w:t>
      </w:r>
    </w:p>
    <w:p w:rsidR="00C07875" w:rsidRPr="00103889" w:rsidRDefault="00103889" w:rsidP="00103889">
      <w:pPr>
        <w:pStyle w:val="NoSpacing"/>
        <w:numPr>
          <w:ilvl w:val="0"/>
          <w:numId w:val="5"/>
        </w:numPr>
      </w:pPr>
      <w:r w:rsidRPr="00103889">
        <w:t>Relationship status at time of 1st sex with same-sex partners</w:t>
      </w:r>
    </w:p>
    <w:p w:rsidR="00C07875" w:rsidRPr="00103889" w:rsidRDefault="00103889" w:rsidP="00103889">
      <w:pPr>
        <w:pStyle w:val="NoSpacing"/>
        <w:numPr>
          <w:ilvl w:val="0"/>
          <w:numId w:val="5"/>
        </w:numPr>
      </w:pPr>
      <w:r w:rsidRPr="00103889">
        <w:t>Sexual orientation question “crossover” study to compare NHIS and NSFG questions</w:t>
      </w:r>
    </w:p>
    <w:p w:rsidR="00103889" w:rsidRPr="00103889" w:rsidRDefault="00103889" w:rsidP="00103889">
      <w:pPr>
        <w:pStyle w:val="NoSpacing"/>
        <w:ind w:left="720"/>
      </w:pPr>
    </w:p>
    <w:sectPr w:rsidR="00103889" w:rsidRPr="00103889" w:rsidSect="006C6578">
      <w:headerReference w:type="default" r:id="rId8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1D5" w:rsidRDefault="008971D5" w:rsidP="008B5D54">
      <w:pPr>
        <w:spacing w:after="0" w:line="240" w:lineRule="auto"/>
      </w:pPr>
      <w:r>
        <w:separator/>
      </w:r>
    </w:p>
  </w:endnote>
  <w:endnote w:type="continuationSeparator" w:id="0">
    <w:p w:rsidR="008971D5" w:rsidRDefault="008971D5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1D5" w:rsidRDefault="008971D5" w:rsidP="008B5D54">
      <w:pPr>
        <w:spacing w:after="0" w:line="240" w:lineRule="auto"/>
      </w:pPr>
      <w:r>
        <w:separator/>
      </w:r>
    </w:p>
  </w:footnote>
  <w:footnote w:type="continuationSeparator" w:id="0">
    <w:p w:rsidR="008971D5" w:rsidRDefault="008971D5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B49" w:rsidRPr="001E3341" w:rsidRDefault="00CD4B49" w:rsidP="00CD4B49">
    <w:pPr>
      <w:tabs>
        <w:tab w:val="center" w:pos="4320"/>
        <w:tab w:val="right" w:pos="8640"/>
      </w:tabs>
      <w:rPr>
        <w:rFonts w:ascii="Calibri" w:hAnsi="Calibri" w:cs="Calibri"/>
        <w:b/>
        <w:bCs/>
        <w:sz w:val="20"/>
        <w:szCs w:val="20"/>
      </w:rPr>
    </w:pPr>
    <w:r w:rsidRPr="001E3341">
      <w:rPr>
        <w:rFonts w:ascii="Calibri" w:hAnsi="Calibri" w:cs="Calibri"/>
        <w:i/>
        <w:iCs/>
        <w:sz w:val="20"/>
        <w:szCs w:val="20"/>
      </w:rPr>
      <w:t xml:space="preserve">NSFG </w:t>
    </w:r>
    <w:r>
      <w:rPr>
        <w:rFonts w:ascii="Calibri" w:hAnsi="Calibri" w:cs="Calibri"/>
        <w:i/>
        <w:iCs/>
        <w:sz w:val="20"/>
        <w:szCs w:val="20"/>
      </w:rPr>
      <w:t>2015</w:t>
    </w:r>
    <w:r w:rsidRPr="001E3341">
      <w:rPr>
        <w:rFonts w:ascii="Calibri" w:hAnsi="Calibri" w:cs="Calibri"/>
        <w:i/>
        <w:iCs/>
        <w:sz w:val="20"/>
        <w:szCs w:val="20"/>
      </w:rPr>
      <w:t>-</w:t>
    </w:r>
    <w:r>
      <w:rPr>
        <w:rFonts w:ascii="Calibri" w:hAnsi="Calibri" w:cs="Calibri"/>
        <w:i/>
        <w:iCs/>
        <w:sz w:val="20"/>
        <w:szCs w:val="20"/>
      </w:rPr>
      <w:t>20</w:t>
    </w:r>
    <w:r w:rsidRPr="001E3341">
      <w:rPr>
        <w:rFonts w:ascii="Calibri" w:hAnsi="Calibri" w:cs="Calibri"/>
        <w:i/>
        <w:iCs/>
        <w:sz w:val="20"/>
        <w:szCs w:val="20"/>
      </w:rPr>
      <w:t>1</w:t>
    </w:r>
    <w:r>
      <w:rPr>
        <w:rFonts w:ascii="Calibri" w:hAnsi="Calibri" w:cs="Calibri"/>
        <w:i/>
        <w:iCs/>
        <w:sz w:val="20"/>
        <w:szCs w:val="20"/>
      </w:rPr>
      <w:t>8</w:t>
    </w:r>
    <w:r>
      <w:rPr>
        <w:rFonts w:ascii="Calibri" w:hAnsi="Calibri" w:cs="Calibri"/>
        <w:i/>
        <w:iCs/>
        <w:sz w:val="20"/>
        <w:szCs w:val="20"/>
      </w:rPr>
      <w:tab/>
      <w:t xml:space="preserve">OMB </w:t>
    </w:r>
    <w:r w:rsidRPr="001E3341">
      <w:rPr>
        <w:rFonts w:ascii="Calibri" w:hAnsi="Calibri" w:cs="Calibri"/>
        <w:i/>
        <w:iCs/>
        <w:sz w:val="20"/>
        <w:szCs w:val="20"/>
      </w:rPr>
      <w:t xml:space="preserve">Attachment </w:t>
    </w:r>
    <w:r>
      <w:rPr>
        <w:rFonts w:ascii="Calibri" w:hAnsi="Calibri" w:cs="Calibri"/>
        <w:i/>
        <w:iCs/>
        <w:sz w:val="20"/>
        <w:szCs w:val="20"/>
      </w:rPr>
      <w:t>C7</w:t>
    </w:r>
    <w:r>
      <w:rPr>
        <w:rFonts w:ascii="Calibri" w:hAnsi="Calibri" w:cs="Calibri"/>
        <w:i/>
        <w:iCs/>
        <w:sz w:val="20"/>
        <w:szCs w:val="20"/>
      </w:rPr>
      <w:tab/>
      <w:t xml:space="preserve">OMB No. </w:t>
    </w:r>
    <w:r w:rsidRPr="00EF2435">
      <w:rPr>
        <w:rFonts w:ascii="Calibri" w:hAnsi="Calibri" w:cs="Calibri"/>
        <w:bCs/>
        <w:i/>
        <w:sz w:val="20"/>
        <w:szCs w:val="20"/>
      </w:rPr>
      <w:t>0920-0314</w:t>
    </w:r>
    <w:r w:rsidRPr="001E3341">
      <w:rPr>
        <w:rFonts w:ascii="Calibri" w:hAnsi="Calibri" w:cs="Calibri"/>
        <w:b/>
        <w:bCs/>
        <w:sz w:val="20"/>
        <w:szCs w:val="20"/>
      </w:rPr>
      <w:t xml:space="preserve"> </w:t>
    </w:r>
  </w:p>
  <w:p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DD6"/>
    <w:multiLevelType w:val="hybridMultilevel"/>
    <w:tmpl w:val="E3C22538"/>
    <w:lvl w:ilvl="0" w:tplc="2B28E30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A4ABB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42FBC2">
      <w:start w:val="60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7FE517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BEDBA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44331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4C503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96CF0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3A562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8E5E6A"/>
    <w:multiLevelType w:val="hybridMultilevel"/>
    <w:tmpl w:val="8F88FF12"/>
    <w:lvl w:ilvl="0" w:tplc="C9A44A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12147"/>
    <w:multiLevelType w:val="hybridMultilevel"/>
    <w:tmpl w:val="9C060ED2"/>
    <w:lvl w:ilvl="0" w:tplc="C9A44A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22C198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49C728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620A4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64B36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0ABFF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7869A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66E48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6B4DE3"/>
    <w:multiLevelType w:val="hybridMultilevel"/>
    <w:tmpl w:val="A932770E"/>
    <w:lvl w:ilvl="0" w:tplc="D4869AD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90E304">
      <w:start w:val="6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2635E8">
      <w:start w:val="6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C2CC0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341BF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44156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8281F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B85AD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56C39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C26F78"/>
    <w:multiLevelType w:val="hybridMultilevel"/>
    <w:tmpl w:val="4F781E4C"/>
    <w:lvl w:ilvl="0" w:tplc="C9A44A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22C198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A44A9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49C728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620A4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64B36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0ABFF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7869A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66E48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4A46FC"/>
    <w:multiLevelType w:val="hybridMultilevel"/>
    <w:tmpl w:val="FCE6B984"/>
    <w:lvl w:ilvl="0" w:tplc="C9A44A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FF5386"/>
    <w:multiLevelType w:val="hybridMultilevel"/>
    <w:tmpl w:val="F3F0B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4432F4"/>
    <w:multiLevelType w:val="hybridMultilevel"/>
    <w:tmpl w:val="591CE722"/>
    <w:lvl w:ilvl="0" w:tplc="C9A44A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22C198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348C6C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9C728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620A4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64B36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0ABFF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7869A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66E48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6363AB"/>
    <w:multiLevelType w:val="hybridMultilevel"/>
    <w:tmpl w:val="D4069602"/>
    <w:lvl w:ilvl="0" w:tplc="561836B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C72F46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520559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CD84CC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688E73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34E32A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6FA903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112418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BA8630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60253A81"/>
    <w:multiLevelType w:val="hybridMultilevel"/>
    <w:tmpl w:val="69C28F80"/>
    <w:lvl w:ilvl="0" w:tplc="B0E2441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22C19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348C6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9C728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620A4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64B36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0ABFF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7869A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66E48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9000A5"/>
    <w:multiLevelType w:val="hybridMultilevel"/>
    <w:tmpl w:val="C0C00F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9"/>
  </w:num>
  <w:num w:numId="5">
    <w:abstractNumId w:val="7"/>
  </w:num>
  <w:num w:numId="6">
    <w:abstractNumId w:val="0"/>
  </w:num>
  <w:num w:numId="7">
    <w:abstractNumId w:val="4"/>
  </w:num>
  <w:num w:numId="8">
    <w:abstractNumId w:val="2"/>
  </w:num>
  <w:num w:numId="9">
    <w:abstractNumId w:val="3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D5"/>
    <w:rsid w:val="00103889"/>
    <w:rsid w:val="001B5F89"/>
    <w:rsid w:val="006C1515"/>
    <w:rsid w:val="006C6578"/>
    <w:rsid w:val="00863ED4"/>
    <w:rsid w:val="008971D5"/>
    <w:rsid w:val="008B5D54"/>
    <w:rsid w:val="008D21DF"/>
    <w:rsid w:val="00915EF1"/>
    <w:rsid w:val="00B55735"/>
    <w:rsid w:val="00B608AC"/>
    <w:rsid w:val="00C07875"/>
    <w:rsid w:val="00CD4B49"/>
    <w:rsid w:val="00D21B16"/>
    <w:rsid w:val="00DC57CC"/>
    <w:rsid w:val="00E8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Spacing">
    <w:name w:val="No Spacing"/>
    <w:uiPriority w:val="1"/>
    <w:qFormat/>
    <w:rsid w:val="0010388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4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B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70480">
          <w:marLeft w:val="89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1087">
          <w:marLeft w:val="89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09822">
          <w:marLeft w:val="89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430">
          <w:marLeft w:val="1526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5435">
          <w:marLeft w:val="1526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2593">
          <w:marLeft w:val="89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2139">
          <w:marLeft w:val="152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0401">
          <w:marLeft w:val="152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0682">
          <w:marLeft w:val="152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2839">
          <w:marLeft w:val="90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7286">
          <w:marLeft w:val="90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6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5612">
          <w:marLeft w:val="89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7910">
          <w:marLeft w:val="89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3031">
          <w:marLeft w:val="89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1616">
          <w:marLeft w:val="89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3143">
          <w:marLeft w:val="89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41396">
          <w:marLeft w:val="89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741">
          <w:marLeft w:val="89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1765">
          <w:marLeft w:val="89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4382">
          <w:marLeft w:val="89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6717">
          <w:marLeft w:val="89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3426">
          <w:marLeft w:val="89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9672">
          <w:marLeft w:val="89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7715">
          <w:marLeft w:val="89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4758">
          <w:marLeft w:val="144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2067">
          <w:marLeft w:val="144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1106">
          <w:marLeft w:val="144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4719">
          <w:marLeft w:val="89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8914">
          <w:marLeft w:val="89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882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23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92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1F974-1ADA-4697-A639-789AF8F66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2015-04-14T19:56:00Z</dcterms:created>
  <dcterms:modified xsi:type="dcterms:W3CDTF">2015-04-14T19:56:00Z</dcterms:modified>
</cp:coreProperties>
</file>