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CC727" w14:textId="77777777" w:rsidR="004A6DE8" w:rsidRPr="00F6196D" w:rsidRDefault="004A6DE8" w:rsidP="00463157">
      <w:pPr>
        <w:spacing w:after="0" w:line="240" w:lineRule="auto"/>
        <w:jc w:val="center"/>
        <w:rPr>
          <w:rFonts w:cs="Times New Roman"/>
          <w:b/>
          <w:szCs w:val="24"/>
        </w:rPr>
      </w:pPr>
      <w:bookmarkStart w:id="0" w:name="_GoBack"/>
      <w:bookmarkEnd w:id="0"/>
    </w:p>
    <w:p w14:paraId="2930E5DB" w14:textId="77777777" w:rsidR="004A6DE8" w:rsidRDefault="004A6DE8" w:rsidP="00463157">
      <w:pPr>
        <w:spacing w:after="0" w:line="240" w:lineRule="auto"/>
        <w:jc w:val="center"/>
        <w:rPr>
          <w:rFonts w:cs="Times New Roman"/>
          <w:b/>
          <w:szCs w:val="24"/>
        </w:rPr>
      </w:pPr>
    </w:p>
    <w:p w14:paraId="3BC2CA3C" w14:textId="77777777" w:rsidR="00065E73" w:rsidRPr="00F6196D" w:rsidRDefault="00065E73" w:rsidP="00065E73">
      <w:pPr>
        <w:spacing w:after="0" w:line="240" w:lineRule="auto"/>
        <w:jc w:val="center"/>
        <w:rPr>
          <w:rFonts w:cs="Times New Roman"/>
          <w:b/>
          <w:szCs w:val="24"/>
        </w:rPr>
      </w:pPr>
      <w:r w:rsidRPr="00F6196D">
        <w:rPr>
          <w:rFonts w:cs="Times New Roman"/>
          <w:b/>
          <w:szCs w:val="24"/>
        </w:rPr>
        <w:t>Supporting Statement A</w:t>
      </w:r>
    </w:p>
    <w:p w14:paraId="3AD53A76" w14:textId="77777777" w:rsidR="00065E73" w:rsidRPr="00F6196D" w:rsidRDefault="00065E73" w:rsidP="00065E73">
      <w:pPr>
        <w:spacing w:after="0" w:line="240" w:lineRule="auto"/>
        <w:jc w:val="center"/>
        <w:rPr>
          <w:rFonts w:cs="Times New Roman"/>
          <w:b/>
          <w:szCs w:val="24"/>
        </w:rPr>
      </w:pPr>
    </w:p>
    <w:p w14:paraId="21309277" w14:textId="77777777" w:rsidR="00065E73" w:rsidRPr="00F6196D" w:rsidRDefault="00065E73" w:rsidP="00065E73">
      <w:pPr>
        <w:spacing w:after="0" w:line="240" w:lineRule="auto"/>
        <w:jc w:val="center"/>
        <w:rPr>
          <w:rFonts w:cs="Times New Roman"/>
          <w:b/>
          <w:szCs w:val="24"/>
        </w:rPr>
      </w:pPr>
    </w:p>
    <w:p w14:paraId="5F6FB1A6" w14:textId="77777777" w:rsidR="00065E73" w:rsidRPr="00F6196D" w:rsidRDefault="00065E73" w:rsidP="00065E73">
      <w:pPr>
        <w:spacing w:after="0" w:line="240" w:lineRule="auto"/>
        <w:jc w:val="center"/>
        <w:rPr>
          <w:rFonts w:cs="Times New Roman"/>
          <w:b/>
          <w:szCs w:val="24"/>
        </w:rPr>
      </w:pPr>
    </w:p>
    <w:p w14:paraId="5AFF2603" w14:textId="77777777" w:rsidR="00065E73" w:rsidRPr="0037327D" w:rsidRDefault="00065E73" w:rsidP="00065E73">
      <w:pPr>
        <w:spacing w:after="0" w:line="240" w:lineRule="auto"/>
        <w:jc w:val="center"/>
        <w:rPr>
          <w:rFonts w:cs="Times New Roman"/>
          <w:b/>
          <w:szCs w:val="24"/>
        </w:rPr>
      </w:pPr>
      <w:r w:rsidRPr="00D6544B">
        <w:rPr>
          <w:rFonts w:cs="Times New Roman"/>
          <w:b/>
          <w:szCs w:val="24"/>
        </w:rPr>
        <w:t>Zika Outcomes and Development of Infants and Children</w:t>
      </w:r>
      <w:r>
        <w:rPr>
          <w:rFonts w:cs="Times New Roman"/>
          <w:b/>
          <w:szCs w:val="24"/>
        </w:rPr>
        <w:t xml:space="preserve"> (ZODIAC) Investigation </w:t>
      </w:r>
    </w:p>
    <w:p w14:paraId="096232D6" w14:textId="77777777" w:rsidR="00065E73" w:rsidRDefault="00065E73" w:rsidP="00065E73">
      <w:pPr>
        <w:spacing w:after="0" w:line="240" w:lineRule="auto"/>
        <w:jc w:val="center"/>
        <w:rPr>
          <w:rFonts w:cs="Times New Roman"/>
          <w:b/>
          <w:szCs w:val="24"/>
        </w:rPr>
      </w:pPr>
    </w:p>
    <w:p w14:paraId="1744E4E1" w14:textId="77777777" w:rsidR="00065E73" w:rsidRPr="00F6196D" w:rsidRDefault="00065E73" w:rsidP="00065E73">
      <w:pPr>
        <w:spacing w:after="0" w:line="240" w:lineRule="auto"/>
        <w:jc w:val="center"/>
        <w:rPr>
          <w:rFonts w:cs="Times New Roman"/>
          <w:b/>
          <w:szCs w:val="24"/>
        </w:rPr>
      </w:pPr>
    </w:p>
    <w:p w14:paraId="490D5ADD" w14:textId="77777777" w:rsidR="00065E73" w:rsidRDefault="00065E73" w:rsidP="00065E73">
      <w:pPr>
        <w:spacing w:after="0" w:line="240" w:lineRule="auto"/>
        <w:jc w:val="center"/>
        <w:rPr>
          <w:rFonts w:cs="Times New Roman"/>
          <w:szCs w:val="24"/>
        </w:rPr>
      </w:pPr>
      <w:r w:rsidRPr="00F6196D">
        <w:rPr>
          <w:rFonts w:cs="Times New Roman"/>
          <w:szCs w:val="24"/>
        </w:rPr>
        <w:t>Request for OMB approval of an Emergency ICR</w:t>
      </w:r>
    </w:p>
    <w:p w14:paraId="2063A2EF" w14:textId="77777777" w:rsidR="00065E73" w:rsidRDefault="00065E73" w:rsidP="00065E73">
      <w:pPr>
        <w:spacing w:after="0" w:line="240" w:lineRule="auto"/>
        <w:jc w:val="center"/>
        <w:rPr>
          <w:rFonts w:cs="Times New Roman"/>
          <w:szCs w:val="24"/>
        </w:rPr>
      </w:pPr>
    </w:p>
    <w:p w14:paraId="296E6BB7" w14:textId="77777777" w:rsidR="00065E73" w:rsidRDefault="00065E73" w:rsidP="00065E73">
      <w:pPr>
        <w:spacing w:after="0" w:line="240" w:lineRule="auto"/>
        <w:jc w:val="center"/>
        <w:rPr>
          <w:rFonts w:cs="Times New Roman"/>
          <w:szCs w:val="24"/>
        </w:rPr>
      </w:pPr>
      <w:r>
        <w:rPr>
          <w:rFonts w:cs="Times New Roman"/>
          <w:szCs w:val="24"/>
        </w:rPr>
        <w:t>OMB number xxxx-xxxx</w:t>
      </w:r>
    </w:p>
    <w:p w14:paraId="0C270A80" w14:textId="77777777" w:rsidR="00065E73" w:rsidRDefault="00065E73" w:rsidP="00065E73">
      <w:pPr>
        <w:spacing w:after="0" w:line="240" w:lineRule="auto"/>
        <w:jc w:val="center"/>
        <w:rPr>
          <w:rFonts w:cs="Times New Roman"/>
          <w:szCs w:val="24"/>
        </w:rPr>
      </w:pPr>
    </w:p>
    <w:p w14:paraId="50CA7AC2" w14:textId="77777777" w:rsidR="00065E73" w:rsidRDefault="00065E73" w:rsidP="00065E73">
      <w:pPr>
        <w:spacing w:after="0" w:line="240" w:lineRule="auto"/>
        <w:jc w:val="center"/>
        <w:rPr>
          <w:rFonts w:cs="Times New Roman"/>
          <w:szCs w:val="24"/>
        </w:rPr>
      </w:pPr>
    </w:p>
    <w:p w14:paraId="02D44F67" w14:textId="77777777" w:rsidR="00065E73" w:rsidRDefault="00065E73" w:rsidP="00065E73">
      <w:pPr>
        <w:spacing w:after="0" w:line="240" w:lineRule="auto"/>
        <w:jc w:val="center"/>
        <w:rPr>
          <w:rFonts w:cs="Times New Roman"/>
          <w:szCs w:val="24"/>
        </w:rPr>
      </w:pPr>
    </w:p>
    <w:p w14:paraId="25F6DD9D" w14:textId="77777777" w:rsidR="00065E73" w:rsidRDefault="00065E73" w:rsidP="00065E73">
      <w:pPr>
        <w:spacing w:after="0" w:line="240" w:lineRule="auto"/>
        <w:jc w:val="center"/>
        <w:rPr>
          <w:rFonts w:cs="Times New Roman"/>
          <w:szCs w:val="24"/>
        </w:rPr>
      </w:pPr>
    </w:p>
    <w:p w14:paraId="0AA0968C" w14:textId="77777777" w:rsidR="00065E73" w:rsidRDefault="00065E73" w:rsidP="00065E73">
      <w:pPr>
        <w:spacing w:after="0" w:line="240" w:lineRule="auto"/>
        <w:jc w:val="center"/>
        <w:rPr>
          <w:rFonts w:cs="Times New Roman"/>
          <w:szCs w:val="24"/>
        </w:rPr>
      </w:pPr>
    </w:p>
    <w:p w14:paraId="4DBC406A" w14:textId="77777777" w:rsidR="00065E73" w:rsidRDefault="00065E73" w:rsidP="00065E73">
      <w:pPr>
        <w:spacing w:after="0" w:line="240" w:lineRule="auto"/>
        <w:jc w:val="center"/>
        <w:rPr>
          <w:rFonts w:cs="Times New Roman"/>
          <w:szCs w:val="24"/>
        </w:rPr>
      </w:pPr>
    </w:p>
    <w:p w14:paraId="4A000E41" w14:textId="77777777" w:rsidR="00065E73" w:rsidRPr="00FF2D96" w:rsidRDefault="00065E73" w:rsidP="00065E73">
      <w:pPr>
        <w:spacing w:after="0" w:line="240" w:lineRule="auto"/>
        <w:jc w:val="center"/>
        <w:rPr>
          <w:rFonts w:cs="Times New Roman"/>
          <w:b/>
          <w:szCs w:val="24"/>
        </w:rPr>
      </w:pPr>
      <w:r w:rsidRPr="00FF2D96">
        <w:rPr>
          <w:rFonts w:cs="Times New Roman"/>
          <w:b/>
          <w:szCs w:val="24"/>
        </w:rPr>
        <w:t>New</w:t>
      </w:r>
    </w:p>
    <w:p w14:paraId="7F2FB517" w14:textId="77777777" w:rsidR="00065E73" w:rsidRPr="00F6196D" w:rsidRDefault="00065E73" w:rsidP="00065E73">
      <w:pPr>
        <w:spacing w:after="0" w:line="240" w:lineRule="auto"/>
        <w:jc w:val="center"/>
        <w:rPr>
          <w:rFonts w:cs="Times New Roman"/>
          <w:b/>
          <w:szCs w:val="24"/>
        </w:rPr>
      </w:pPr>
    </w:p>
    <w:p w14:paraId="64433F9F" w14:textId="77777777" w:rsidR="00065E73" w:rsidRDefault="00065E73" w:rsidP="00065E73">
      <w:pPr>
        <w:spacing w:after="0" w:line="240" w:lineRule="auto"/>
        <w:jc w:val="center"/>
        <w:rPr>
          <w:rFonts w:cs="Times New Roman"/>
          <w:szCs w:val="24"/>
        </w:rPr>
      </w:pPr>
    </w:p>
    <w:p w14:paraId="02EC91CE" w14:textId="77777777" w:rsidR="00065E73" w:rsidRDefault="00065E73" w:rsidP="00065E73">
      <w:pPr>
        <w:spacing w:after="0" w:line="240" w:lineRule="auto"/>
        <w:jc w:val="center"/>
        <w:rPr>
          <w:rFonts w:cs="Times New Roman"/>
          <w:szCs w:val="24"/>
        </w:rPr>
      </w:pPr>
    </w:p>
    <w:p w14:paraId="48A2338C" w14:textId="77777777" w:rsidR="00065E73" w:rsidRDefault="00065E73" w:rsidP="00065E73">
      <w:pPr>
        <w:spacing w:after="0" w:line="240" w:lineRule="auto"/>
        <w:jc w:val="center"/>
        <w:rPr>
          <w:rFonts w:cs="Times New Roman"/>
          <w:szCs w:val="24"/>
        </w:rPr>
      </w:pPr>
    </w:p>
    <w:p w14:paraId="11A0660B" w14:textId="77777777" w:rsidR="00065E73" w:rsidRDefault="00065E73" w:rsidP="00065E73">
      <w:pPr>
        <w:spacing w:after="0" w:line="240" w:lineRule="auto"/>
        <w:jc w:val="center"/>
        <w:rPr>
          <w:rFonts w:cs="Times New Roman"/>
          <w:szCs w:val="24"/>
        </w:rPr>
      </w:pPr>
    </w:p>
    <w:p w14:paraId="517778DB" w14:textId="77777777" w:rsidR="00065E73" w:rsidRDefault="00065E73" w:rsidP="00065E73">
      <w:pPr>
        <w:spacing w:after="0" w:line="240" w:lineRule="auto"/>
        <w:jc w:val="center"/>
        <w:rPr>
          <w:rFonts w:cs="Times New Roman"/>
          <w:szCs w:val="24"/>
        </w:rPr>
      </w:pPr>
      <w:r>
        <w:rPr>
          <w:rFonts w:cs="Times New Roman"/>
          <w:szCs w:val="24"/>
        </w:rPr>
        <w:t>Georgina Peacock</w:t>
      </w:r>
    </w:p>
    <w:p w14:paraId="6F64409F" w14:textId="77777777" w:rsidR="00065E73" w:rsidRPr="00F6196D" w:rsidRDefault="00065E73" w:rsidP="00065E73">
      <w:pPr>
        <w:spacing w:after="0" w:line="240" w:lineRule="auto"/>
        <w:jc w:val="center"/>
        <w:rPr>
          <w:rFonts w:cs="Times New Roman"/>
          <w:szCs w:val="24"/>
        </w:rPr>
      </w:pPr>
      <w:r w:rsidRPr="00F6196D">
        <w:rPr>
          <w:rFonts w:cs="Times New Roman"/>
          <w:szCs w:val="24"/>
        </w:rPr>
        <w:t xml:space="preserve">National Center for </w:t>
      </w:r>
      <w:r>
        <w:rPr>
          <w:rFonts w:cs="Times New Roman"/>
          <w:szCs w:val="24"/>
        </w:rPr>
        <w:t>Birth Defects and Developmental Disabilities</w:t>
      </w:r>
    </w:p>
    <w:p w14:paraId="74101682" w14:textId="77777777" w:rsidR="00065E73" w:rsidRPr="00F6196D" w:rsidRDefault="00065E73" w:rsidP="00065E73">
      <w:pPr>
        <w:spacing w:after="0" w:line="240" w:lineRule="auto"/>
        <w:jc w:val="center"/>
        <w:rPr>
          <w:rFonts w:cs="Times New Roman"/>
          <w:szCs w:val="24"/>
        </w:rPr>
      </w:pPr>
      <w:r w:rsidRPr="00F6196D">
        <w:rPr>
          <w:rFonts w:cs="Times New Roman"/>
          <w:szCs w:val="24"/>
        </w:rPr>
        <w:t>Centers for Disease Control and Prevention</w:t>
      </w:r>
    </w:p>
    <w:p w14:paraId="283C7815" w14:textId="77777777" w:rsidR="00065E73" w:rsidRPr="00F6196D" w:rsidRDefault="00065E73" w:rsidP="00065E73">
      <w:pPr>
        <w:spacing w:after="0" w:line="240" w:lineRule="auto"/>
        <w:jc w:val="center"/>
        <w:rPr>
          <w:rFonts w:cs="Times New Roman"/>
          <w:szCs w:val="24"/>
        </w:rPr>
      </w:pPr>
      <w:r w:rsidRPr="00F6196D">
        <w:rPr>
          <w:rFonts w:cs="Times New Roman"/>
          <w:szCs w:val="24"/>
        </w:rPr>
        <w:t>4770 Buford Highway</w:t>
      </w:r>
    </w:p>
    <w:p w14:paraId="32D78509" w14:textId="77777777" w:rsidR="00065E73" w:rsidRPr="00F6196D" w:rsidRDefault="00065E73" w:rsidP="00065E73">
      <w:pPr>
        <w:spacing w:after="0" w:line="240" w:lineRule="auto"/>
        <w:jc w:val="center"/>
        <w:rPr>
          <w:rFonts w:cs="Times New Roman"/>
          <w:szCs w:val="24"/>
        </w:rPr>
      </w:pPr>
      <w:r w:rsidRPr="00F6196D">
        <w:rPr>
          <w:rFonts w:cs="Times New Roman"/>
          <w:szCs w:val="24"/>
        </w:rPr>
        <w:t>Atlanta, Georgia 30341</w:t>
      </w:r>
    </w:p>
    <w:p w14:paraId="11178815" w14:textId="77777777" w:rsidR="00065E73" w:rsidRPr="00F6196D" w:rsidRDefault="00065E73" w:rsidP="00065E73">
      <w:pPr>
        <w:spacing w:after="0" w:line="240" w:lineRule="auto"/>
        <w:jc w:val="center"/>
        <w:rPr>
          <w:rFonts w:cs="Times New Roman"/>
          <w:szCs w:val="24"/>
        </w:rPr>
      </w:pPr>
      <w:r w:rsidRPr="00F6196D">
        <w:rPr>
          <w:rFonts w:cs="Times New Roman"/>
          <w:szCs w:val="24"/>
        </w:rPr>
        <w:t xml:space="preserve">Phone: </w:t>
      </w:r>
      <w:r>
        <w:rPr>
          <w:rFonts w:cs="Times New Roman"/>
          <w:szCs w:val="24"/>
        </w:rPr>
        <w:t>404-498-4347</w:t>
      </w:r>
    </w:p>
    <w:p w14:paraId="4ECC50FD" w14:textId="77777777" w:rsidR="00065E73" w:rsidRDefault="00065E73" w:rsidP="00065E73">
      <w:pPr>
        <w:spacing w:after="0" w:line="240" w:lineRule="auto"/>
        <w:jc w:val="center"/>
        <w:rPr>
          <w:rStyle w:val="Hyperlink"/>
          <w:rFonts w:cs="Times New Roman"/>
          <w:szCs w:val="24"/>
        </w:rPr>
      </w:pPr>
      <w:r w:rsidRPr="00F6196D">
        <w:rPr>
          <w:rFonts w:cs="Times New Roman"/>
          <w:szCs w:val="24"/>
        </w:rPr>
        <w:t xml:space="preserve">Email: </w:t>
      </w:r>
      <w:r>
        <w:t>ghn3</w:t>
      </w:r>
      <w:r w:rsidRPr="005B30A0">
        <w:t>@cdc.gov</w:t>
      </w:r>
    </w:p>
    <w:p w14:paraId="0F4BDF11" w14:textId="77777777" w:rsidR="00065E73" w:rsidRDefault="00065E73" w:rsidP="00065E73">
      <w:pPr>
        <w:spacing w:after="0" w:line="240" w:lineRule="auto"/>
        <w:jc w:val="center"/>
        <w:rPr>
          <w:rStyle w:val="Hyperlink"/>
          <w:rFonts w:cs="Times New Roman"/>
          <w:szCs w:val="24"/>
        </w:rPr>
      </w:pPr>
    </w:p>
    <w:p w14:paraId="6CB94AE4" w14:textId="77777777" w:rsidR="00065E73" w:rsidRDefault="00065E73" w:rsidP="00065E73">
      <w:pPr>
        <w:spacing w:after="0" w:line="240" w:lineRule="auto"/>
        <w:jc w:val="center"/>
        <w:rPr>
          <w:rStyle w:val="Hyperlink"/>
          <w:rFonts w:cs="Times New Roman"/>
          <w:szCs w:val="24"/>
        </w:rPr>
      </w:pPr>
    </w:p>
    <w:p w14:paraId="1B7B041E" w14:textId="77777777" w:rsidR="00065E73" w:rsidRDefault="00065E73" w:rsidP="00065E73">
      <w:pPr>
        <w:spacing w:after="0" w:line="240" w:lineRule="auto"/>
        <w:jc w:val="center"/>
        <w:rPr>
          <w:rStyle w:val="Hyperlink"/>
          <w:rFonts w:cs="Times New Roman"/>
          <w:szCs w:val="24"/>
        </w:rPr>
      </w:pPr>
    </w:p>
    <w:p w14:paraId="5959ACF7" w14:textId="77777777" w:rsidR="00065E73" w:rsidRDefault="00065E73" w:rsidP="00065E73">
      <w:pPr>
        <w:spacing w:after="0" w:line="240" w:lineRule="auto"/>
        <w:jc w:val="center"/>
        <w:rPr>
          <w:rStyle w:val="Hyperlink"/>
          <w:rFonts w:cs="Times New Roman"/>
          <w:szCs w:val="24"/>
        </w:rPr>
      </w:pPr>
    </w:p>
    <w:p w14:paraId="604D772A" w14:textId="3605E484" w:rsidR="00065E73" w:rsidRDefault="00065E73" w:rsidP="00065E73">
      <w:pPr>
        <w:spacing w:after="0" w:line="240" w:lineRule="auto"/>
        <w:jc w:val="center"/>
        <w:rPr>
          <w:rFonts w:cs="Times New Roman"/>
          <w:b/>
          <w:szCs w:val="24"/>
        </w:rPr>
      </w:pPr>
      <w:r>
        <w:rPr>
          <w:rStyle w:val="Hyperlink"/>
          <w:rFonts w:cs="Times New Roman"/>
          <w:b/>
          <w:color w:val="000000" w:themeColor="text1"/>
          <w:szCs w:val="24"/>
          <w:u w:val="none"/>
        </w:rPr>
        <w:t>July 14</w:t>
      </w:r>
      <w:r>
        <w:rPr>
          <w:rFonts w:cs="Times New Roman"/>
          <w:b/>
          <w:szCs w:val="24"/>
        </w:rPr>
        <w:t>, 2017</w:t>
      </w:r>
    </w:p>
    <w:p w14:paraId="16E174A1" w14:textId="77777777" w:rsidR="00065E73" w:rsidRDefault="00065E73" w:rsidP="00065E73">
      <w:pPr>
        <w:rPr>
          <w:rFonts w:cs="Times New Roman"/>
          <w:b/>
          <w:szCs w:val="24"/>
        </w:rPr>
      </w:pPr>
    </w:p>
    <w:p w14:paraId="53EECF5C" w14:textId="77777777" w:rsidR="00FF2D96" w:rsidRDefault="00FF2D96" w:rsidP="00463157">
      <w:pPr>
        <w:spacing w:after="0" w:line="240" w:lineRule="auto"/>
        <w:jc w:val="center"/>
        <w:rPr>
          <w:rFonts w:cs="Times New Roman"/>
          <w:b/>
          <w:szCs w:val="24"/>
        </w:rPr>
      </w:pPr>
    </w:p>
    <w:p w14:paraId="483AB650" w14:textId="77777777" w:rsidR="004A6DE8" w:rsidRPr="00F6196D" w:rsidRDefault="004A6DE8" w:rsidP="00463157">
      <w:pPr>
        <w:spacing w:after="0" w:line="240" w:lineRule="auto"/>
        <w:jc w:val="center"/>
        <w:rPr>
          <w:rFonts w:cs="Times New Roman"/>
          <w:b/>
          <w:szCs w:val="24"/>
        </w:rPr>
      </w:pPr>
    </w:p>
    <w:p w14:paraId="0F70E5C5" w14:textId="77777777" w:rsidR="004A6DE8" w:rsidRPr="00F6196D" w:rsidRDefault="004A6DE8" w:rsidP="00463157">
      <w:pPr>
        <w:spacing w:after="0" w:line="240" w:lineRule="auto"/>
        <w:jc w:val="center"/>
        <w:rPr>
          <w:rFonts w:cs="Times New Roman"/>
          <w:b/>
          <w:szCs w:val="24"/>
        </w:rPr>
      </w:pPr>
    </w:p>
    <w:p w14:paraId="35233137" w14:textId="427EB510" w:rsidR="00065E73" w:rsidRDefault="00065E73">
      <w:pPr>
        <w:rPr>
          <w:rFonts w:cs="Times New Roman"/>
          <w:b/>
          <w:szCs w:val="24"/>
        </w:rPr>
      </w:pPr>
      <w:r>
        <w:rPr>
          <w:rFonts w:cs="Times New Roman"/>
          <w:b/>
          <w:szCs w:val="24"/>
        </w:rPr>
        <w:br w:type="page"/>
      </w:r>
    </w:p>
    <w:p w14:paraId="11F4FEDB" w14:textId="77777777" w:rsidR="00F6452B" w:rsidRDefault="00F6452B" w:rsidP="00F6452B">
      <w:pPr>
        <w:rPr>
          <w:rFonts w:cs="Times New Roman"/>
          <w:b/>
          <w:szCs w:val="24"/>
        </w:rPr>
      </w:pPr>
    </w:p>
    <w:p w14:paraId="009F2512" w14:textId="08A3862A" w:rsidR="006E7652" w:rsidRDefault="00BF0634" w:rsidP="00BF0634">
      <w:pPr>
        <w:pStyle w:val="ListParagraph"/>
        <w:jc w:val="center"/>
        <w:rPr>
          <w:rFonts w:cs="Times New Roman"/>
          <w:szCs w:val="24"/>
        </w:rPr>
      </w:pPr>
      <w:r>
        <w:rPr>
          <w:rFonts w:cs="Times New Roman"/>
          <w:szCs w:val="24"/>
        </w:rPr>
        <w:t>Table of Content</w:t>
      </w:r>
      <w:r w:rsidR="0057411C">
        <w:rPr>
          <w:rFonts w:cs="Times New Roman"/>
          <w:szCs w:val="24"/>
        </w:rPr>
        <w:t>s</w:t>
      </w:r>
    </w:p>
    <w:p w14:paraId="1464E8B3" w14:textId="77777777" w:rsidR="00BF0634" w:rsidRDefault="00BF0634" w:rsidP="00BF0634">
      <w:pPr>
        <w:pStyle w:val="ListParagraph"/>
        <w:jc w:val="center"/>
        <w:rPr>
          <w:rFonts w:cs="Times New Roman"/>
          <w:szCs w:val="24"/>
        </w:rPr>
      </w:pPr>
    </w:p>
    <w:p w14:paraId="4B46B72A" w14:textId="77777777" w:rsidR="00BF0634" w:rsidRPr="00BF0634" w:rsidRDefault="00BF0634" w:rsidP="00BF0634">
      <w:pPr>
        <w:pStyle w:val="ListParagraph"/>
        <w:rPr>
          <w:rFonts w:cs="Times New Roman"/>
          <w:szCs w:val="24"/>
        </w:rPr>
      </w:pPr>
      <w:r w:rsidRPr="00BF0634">
        <w:rPr>
          <w:rFonts w:cs="Times New Roman"/>
          <w:szCs w:val="24"/>
        </w:rPr>
        <w:t>Section</w:t>
      </w:r>
      <w:r w:rsidRPr="00BF0634">
        <w:rPr>
          <w:rFonts w:cs="Times New Roman"/>
          <w:szCs w:val="24"/>
        </w:rPr>
        <w:tab/>
      </w:r>
    </w:p>
    <w:p w14:paraId="72EDB107" w14:textId="77777777" w:rsidR="00BF0634" w:rsidRPr="00BF0634" w:rsidRDefault="00BF0634" w:rsidP="00BF0634">
      <w:pPr>
        <w:pStyle w:val="ListParagraph"/>
        <w:rPr>
          <w:rFonts w:cs="Times New Roman"/>
          <w:szCs w:val="24"/>
        </w:rPr>
      </w:pPr>
      <w:r w:rsidRPr="00BF0634">
        <w:rPr>
          <w:rFonts w:cs="Times New Roman"/>
          <w:szCs w:val="24"/>
        </w:rPr>
        <w:t>A.</w:t>
      </w:r>
      <w:r w:rsidRPr="00BF0634">
        <w:rPr>
          <w:rFonts w:cs="Times New Roman"/>
          <w:szCs w:val="24"/>
        </w:rPr>
        <w:tab/>
        <w:t>Justification</w:t>
      </w:r>
    </w:p>
    <w:p w14:paraId="23AD5387" w14:textId="77777777" w:rsidR="00BF0634" w:rsidRPr="00BF0634" w:rsidRDefault="00BF0634" w:rsidP="00BF0634">
      <w:pPr>
        <w:pStyle w:val="ListParagraph"/>
        <w:rPr>
          <w:rFonts w:cs="Times New Roman"/>
          <w:szCs w:val="24"/>
        </w:rPr>
      </w:pPr>
      <w:r w:rsidRPr="00BF0634">
        <w:rPr>
          <w:rFonts w:cs="Times New Roman"/>
          <w:szCs w:val="24"/>
        </w:rPr>
        <w:t>1.</w:t>
      </w:r>
      <w:r w:rsidRPr="00BF0634">
        <w:rPr>
          <w:rFonts w:cs="Times New Roman"/>
          <w:szCs w:val="24"/>
        </w:rPr>
        <w:tab/>
        <w:t xml:space="preserve">Circumstances Making the Collection of Information Necessary </w:t>
      </w:r>
    </w:p>
    <w:p w14:paraId="4B6A30CB" w14:textId="77777777" w:rsidR="00BF0634" w:rsidRPr="00BF0634" w:rsidRDefault="00BF0634" w:rsidP="00BF0634">
      <w:pPr>
        <w:pStyle w:val="ListParagraph"/>
        <w:rPr>
          <w:rFonts w:cs="Times New Roman"/>
          <w:szCs w:val="24"/>
        </w:rPr>
      </w:pPr>
      <w:r w:rsidRPr="00BF0634">
        <w:rPr>
          <w:rFonts w:cs="Times New Roman"/>
          <w:szCs w:val="24"/>
        </w:rPr>
        <w:t>2.</w:t>
      </w:r>
      <w:r w:rsidRPr="00BF0634">
        <w:rPr>
          <w:rFonts w:cs="Times New Roman"/>
          <w:szCs w:val="24"/>
        </w:rPr>
        <w:tab/>
        <w:t xml:space="preserve">Purpose and Use of the Information Collection </w:t>
      </w:r>
    </w:p>
    <w:p w14:paraId="43DEB1EA" w14:textId="77777777" w:rsidR="00BF0634" w:rsidRPr="00BF0634" w:rsidRDefault="00BF0634" w:rsidP="00BF0634">
      <w:pPr>
        <w:pStyle w:val="ListParagraph"/>
        <w:rPr>
          <w:rFonts w:cs="Times New Roman"/>
          <w:szCs w:val="24"/>
        </w:rPr>
      </w:pPr>
      <w:r w:rsidRPr="00BF0634">
        <w:rPr>
          <w:rFonts w:cs="Times New Roman"/>
          <w:szCs w:val="24"/>
        </w:rPr>
        <w:t>3.</w:t>
      </w:r>
      <w:r w:rsidRPr="00BF0634">
        <w:rPr>
          <w:rFonts w:cs="Times New Roman"/>
          <w:szCs w:val="24"/>
        </w:rPr>
        <w:tab/>
        <w:t>Use of Improved Information Technology and Burden Reduction</w:t>
      </w:r>
    </w:p>
    <w:p w14:paraId="515C3380" w14:textId="77777777" w:rsidR="00BF0634" w:rsidRPr="00BF0634" w:rsidRDefault="00BF0634" w:rsidP="00BF0634">
      <w:pPr>
        <w:pStyle w:val="ListParagraph"/>
        <w:rPr>
          <w:rFonts w:cs="Times New Roman"/>
          <w:szCs w:val="24"/>
        </w:rPr>
      </w:pPr>
      <w:r w:rsidRPr="00BF0634">
        <w:rPr>
          <w:rFonts w:cs="Times New Roman"/>
          <w:szCs w:val="24"/>
        </w:rPr>
        <w:t>4.</w:t>
      </w:r>
      <w:r w:rsidRPr="00BF0634">
        <w:rPr>
          <w:rFonts w:cs="Times New Roman"/>
          <w:szCs w:val="24"/>
        </w:rPr>
        <w:tab/>
        <w:t xml:space="preserve">Efforts to Identify Duplication and Use of Similar Information </w:t>
      </w:r>
    </w:p>
    <w:p w14:paraId="59309901" w14:textId="77777777" w:rsidR="00BF0634" w:rsidRPr="00BF0634" w:rsidRDefault="00BF0634" w:rsidP="00BF0634">
      <w:pPr>
        <w:pStyle w:val="ListParagraph"/>
        <w:rPr>
          <w:rFonts w:cs="Times New Roman"/>
          <w:szCs w:val="24"/>
        </w:rPr>
      </w:pPr>
      <w:r w:rsidRPr="00BF0634">
        <w:rPr>
          <w:rFonts w:cs="Times New Roman"/>
          <w:szCs w:val="24"/>
        </w:rPr>
        <w:t>5.</w:t>
      </w:r>
      <w:r w:rsidRPr="00BF0634">
        <w:rPr>
          <w:rFonts w:cs="Times New Roman"/>
          <w:szCs w:val="24"/>
        </w:rPr>
        <w:tab/>
        <w:t>Impact on Small Businesses or Other Small Entities</w:t>
      </w:r>
    </w:p>
    <w:p w14:paraId="386A9D98" w14:textId="77777777" w:rsidR="00BF0634" w:rsidRPr="00BF0634" w:rsidRDefault="00BF0634" w:rsidP="00BF0634">
      <w:pPr>
        <w:pStyle w:val="ListParagraph"/>
        <w:rPr>
          <w:rFonts w:cs="Times New Roman"/>
          <w:szCs w:val="24"/>
        </w:rPr>
      </w:pPr>
      <w:r w:rsidRPr="00BF0634">
        <w:rPr>
          <w:rFonts w:cs="Times New Roman"/>
          <w:szCs w:val="24"/>
        </w:rPr>
        <w:t>6.</w:t>
      </w:r>
      <w:r w:rsidRPr="00BF0634">
        <w:rPr>
          <w:rFonts w:cs="Times New Roman"/>
          <w:szCs w:val="24"/>
        </w:rPr>
        <w:tab/>
        <w:t xml:space="preserve">Consequences of Collecting the Information Less frequently </w:t>
      </w:r>
    </w:p>
    <w:p w14:paraId="6D2CAF13" w14:textId="77777777" w:rsidR="00BF0634" w:rsidRPr="00BF0634" w:rsidRDefault="00BF0634" w:rsidP="00BF0634">
      <w:pPr>
        <w:pStyle w:val="ListParagraph"/>
        <w:rPr>
          <w:rFonts w:cs="Times New Roman"/>
          <w:szCs w:val="24"/>
        </w:rPr>
      </w:pPr>
      <w:r w:rsidRPr="00BF0634">
        <w:rPr>
          <w:rFonts w:cs="Times New Roman"/>
          <w:szCs w:val="24"/>
        </w:rPr>
        <w:t>7.</w:t>
      </w:r>
      <w:r w:rsidRPr="00BF0634">
        <w:rPr>
          <w:rFonts w:cs="Times New Roman"/>
          <w:szCs w:val="24"/>
        </w:rPr>
        <w:tab/>
        <w:t xml:space="preserve">Special Circumstances Relating to the Guidelines of 5 CFR 1320.5 </w:t>
      </w:r>
    </w:p>
    <w:p w14:paraId="66456A74" w14:textId="4F01C6AA" w:rsidR="00BF0634" w:rsidRPr="00BF0634" w:rsidRDefault="00BF0634" w:rsidP="00BF0634">
      <w:pPr>
        <w:pStyle w:val="ListParagraph"/>
        <w:rPr>
          <w:rFonts w:cs="Times New Roman"/>
          <w:szCs w:val="24"/>
        </w:rPr>
      </w:pPr>
      <w:r w:rsidRPr="00BF0634">
        <w:rPr>
          <w:rFonts w:cs="Times New Roman"/>
          <w:szCs w:val="24"/>
        </w:rPr>
        <w:t>8.</w:t>
      </w:r>
      <w:r w:rsidRPr="00BF0634">
        <w:rPr>
          <w:rFonts w:cs="Times New Roman"/>
          <w:szCs w:val="24"/>
        </w:rPr>
        <w:tab/>
        <w:t xml:space="preserve">Efforts to Consult Outside the Agency </w:t>
      </w:r>
    </w:p>
    <w:p w14:paraId="1011DC67" w14:textId="77777777" w:rsidR="00BF0634" w:rsidRPr="00BF0634" w:rsidRDefault="00BF0634" w:rsidP="00BF0634">
      <w:pPr>
        <w:pStyle w:val="ListParagraph"/>
        <w:rPr>
          <w:rFonts w:cs="Times New Roman"/>
          <w:szCs w:val="24"/>
        </w:rPr>
      </w:pPr>
      <w:r w:rsidRPr="00BF0634">
        <w:rPr>
          <w:rFonts w:cs="Times New Roman"/>
          <w:szCs w:val="24"/>
        </w:rPr>
        <w:t>9.</w:t>
      </w:r>
      <w:r w:rsidRPr="00BF0634">
        <w:rPr>
          <w:rFonts w:cs="Times New Roman"/>
          <w:szCs w:val="24"/>
        </w:rPr>
        <w:tab/>
        <w:t xml:space="preserve">Explanation of Any Payment or Gift to Respondents </w:t>
      </w:r>
    </w:p>
    <w:p w14:paraId="1841235A" w14:textId="77777777" w:rsidR="00BF0634" w:rsidRPr="00BF0634" w:rsidRDefault="00BF0634" w:rsidP="00BF0634">
      <w:pPr>
        <w:pStyle w:val="ListParagraph"/>
        <w:rPr>
          <w:rFonts w:cs="Times New Roman"/>
          <w:szCs w:val="24"/>
        </w:rPr>
      </w:pPr>
      <w:r w:rsidRPr="00BF0634">
        <w:rPr>
          <w:rFonts w:cs="Times New Roman"/>
          <w:szCs w:val="24"/>
        </w:rPr>
        <w:t>10.</w:t>
      </w:r>
      <w:r w:rsidRPr="00BF0634">
        <w:rPr>
          <w:rFonts w:cs="Times New Roman"/>
          <w:szCs w:val="24"/>
        </w:rPr>
        <w:tab/>
        <w:t>Assurance of Confidentiality Provided to Respondents</w:t>
      </w:r>
    </w:p>
    <w:p w14:paraId="15F5F58F" w14:textId="77777777" w:rsidR="00BF0634" w:rsidRPr="00BF0634" w:rsidRDefault="00BF0634" w:rsidP="00BF0634">
      <w:pPr>
        <w:pStyle w:val="ListParagraph"/>
        <w:rPr>
          <w:rFonts w:cs="Times New Roman"/>
          <w:szCs w:val="24"/>
        </w:rPr>
      </w:pPr>
      <w:r w:rsidRPr="00BF0634">
        <w:rPr>
          <w:rFonts w:cs="Times New Roman"/>
          <w:szCs w:val="24"/>
        </w:rPr>
        <w:t>11.</w:t>
      </w:r>
      <w:r w:rsidRPr="00BF0634">
        <w:rPr>
          <w:rFonts w:cs="Times New Roman"/>
          <w:szCs w:val="24"/>
        </w:rPr>
        <w:tab/>
        <w:t xml:space="preserve">Justification for Sensitive Questions </w:t>
      </w:r>
    </w:p>
    <w:p w14:paraId="17DA3BD4" w14:textId="77777777" w:rsidR="00BF0634" w:rsidRPr="00BF0634" w:rsidRDefault="00BF0634" w:rsidP="00BF0634">
      <w:pPr>
        <w:pStyle w:val="ListParagraph"/>
        <w:rPr>
          <w:rFonts w:cs="Times New Roman"/>
          <w:szCs w:val="24"/>
        </w:rPr>
      </w:pPr>
      <w:r w:rsidRPr="00BF0634">
        <w:rPr>
          <w:rFonts w:cs="Times New Roman"/>
          <w:szCs w:val="24"/>
        </w:rPr>
        <w:t>12.</w:t>
      </w:r>
      <w:r w:rsidRPr="00BF0634">
        <w:rPr>
          <w:rFonts w:cs="Times New Roman"/>
          <w:szCs w:val="24"/>
        </w:rPr>
        <w:tab/>
        <w:t xml:space="preserve">Estimates of Annualized Burden Hours and Costs </w:t>
      </w:r>
    </w:p>
    <w:p w14:paraId="2A35F56E" w14:textId="77777777" w:rsidR="00BF0634" w:rsidRPr="00BF0634" w:rsidRDefault="00BF0634" w:rsidP="00BF0634">
      <w:pPr>
        <w:pStyle w:val="ListParagraph"/>
        <w:rPr>
          <w:rFonts w:cs="Times New Roman"/>
          <w:szCs w:val="24"/>
        </w:rPr>
      </w:pPr>
      <w:r w:rsidRPr="00BF0634">
        <w:rPr>
          <w:rFonts w:cs="Times New Roman"/>
          <w:szCs w:val="24"/>
        </w:rPr>
        <w:t>13.</w:t>
      </w:r>
      <w:r w:rsidRPr="00BF0634">
        <w:rPr>
          <w:rFonts w:cs="Times New Roman"/>
          <w:szCs w:val="24"/>
        </w:rPr>
        <w:tab/>
        <w:t xml:space="preserve">Estimates of Other Total Annual Cost Burden to Respondents and Record Keepers </w:t>
      </w:r>
    </w:p>
    <w:p w14:paraId="73154663" w14:textId="77777777" w:rsidR="00BF0634" w:rsidRPr="00BF0634" w:rsidRDefault="00BF0634" w:rsidP="00BF0634">
      <w:pPr>
        <w:pStyle w:val="ListParagraph"/>
        <w:rPr>
          <w:rFonts w:cs="Times New Roman"/>
          <w:szCs w:val="24"/>
        </w:rPr>
      </w:pPr>
      <w:r w:rsidRPr="00BF0634">
        <w:rPr>
          <w:rFonts w:cs="Times New Roman"/>
          <w:szCs w:val="24"/>
        </w:rPr>
        <w:t>14.</w:t>
      </w:r>
      <w:r w:rsidRPr="00BF0634">
        <w:rPr>
          <w:rFonts w:cs="Times New Roman"/>
          <w:szCs w:val="24"/>
        </w:rPr>
        <w:tab/>
        <w:t xml:space="preserve">Annualized Cost to the Government </w:t>
      </w:r>
    </w:p>
    <w:p w14:paraId="123A4478" w14:textId="77777777" w:rsidR="00BF0634" w:rsidRPr="00BF0634" w:rsidRDefault="00BF0634" w:rsidP="00BF0634">
      <w:pPr>
        <w:pStyle w:val="ListParagraph"/>
        <w:rPr>
          <w:rFonts w:cs="Times New Roman"/>
          <w:szCs w:val="24"/>
        </w:rPr>
      </w:pPr>
      <w:r w:rsidRPr="00BF0634">
        <w:rPr>
          <w:rFonts w:cs="Times New Roman"/>
          <w:szCs w:val="24"/>
        </w:rPr>
        <w:t>15.</w:t>
      </w:r>
      <w:r w:rsidRPr="00BF0634">
        <w:rPr>
          <w:rFonts w:cs="Times New Roman"/>
          <w:szCs w:val="24"/>
        </w:rPr>
        <w:tab/>
        <w:t xml:space="preserve">Explanation for Program Changes or Adjustments </w:t>
      </w:r>
    </w:p>
    <w:p w14:paraId="606176D9" w14:textId="77777777" w:rsidR="00BF0634" w:rsidRPr="00BF0634" w:rsidRDefault="00BF0634" w:rsidP="00BF0634">
      <w:pPr>
        <w:pStyle w:val="ListParagraph"/>
        <w:rPr>
          <w:rFonts w:cs="Times New Roman"/>
          <w:szCs w:val="24"/>
        </w:rPr>
      </w:pPr>
      <w:r w:rsidRPr="00BF0634">
        <w:rPr>
          <w:rFonts w:cs="Times New Roman"/>
          <w:szCs w:val="24"/>
        </w:rPr>
        <w:t>16.</w:t>
      </w:r>
      <w:r w:rsidRPr="00BF0634">
        <w:rPr>
          <w:rFonts w:cs="Times New Roman"/>
          <w:szCs w:val="24"/>
        </w:rPr>
        <w:tab/>
        <w:t xml:space="preserve">Plans for Tabulation and Publication and Project Time Schedule </w:t>
      </w:r>
    </w:p>
    <w:p w14:paraId="16195912" w14:textId="77777777" w:rsidR="00BF0634" w:rsidRPr="00BF0634" w:rsidRDefault="00BF0634" w:rsidP="00BF0634">
      <w:pPr>
        <w:pStyle w:val="ListParagraph"/>
        <w:rPr>
          <w:rFonts w:cs="Times New Roman"/>
          <w:szCs w:val="24"/>
        </w:rPr>
      </w:pPr>
      <w:r w:rsidRPr="00BF0634">
        <w:rPr>
          <w:rFonts w:cs="Times New Roman"/>
          <w:szCs w:val="24"/>
        </w:rPr>
        <w:t>17.</w:t>
      </w:r>
      <w:r w:rsidRPr="00BF0634">
        <w:rPr>
          <w:rFonts w:cs="Times New Roman"/>
          <w:szCs w:val="24"/>
        </w:rPr>
        <w:tab/>
        <w:t>Reason(s) Display of OMB Expiration Date is Inappropriate</w:t>
      </w:r>
    </w:p>
    <w:p w14:paraId="657AD324" w14:textId="77777777" w:rsidR="00BF0634" w:rsidRPr="00BF0634" w:rsidRDefault="00BF0634" w:rsidP="00BF0634">
      <w:pPr>
        <w:pStyle w:val="ListParagraph"/>
        <w:rPr>
          <w:rFonts w:cs="Times New Roman"/>
          <w:szCs w:val="24"/>
        </w:rPr>
      </w:pPr>
      <w:r w:rsidRPr="00BF0634">
        <w:rPr>
          <w:rFonts w:cs="Times New Roman"/>
          <w:szCs w:val="24"/>
        </w:rPr>
        <w:t>18.</w:t>
      </w:r>
      <w:r w:rsidRPr="00BF0634">
        <w:rPr>
          <w:rFonts w:cs="Times New Roman"/>
          <w:szCs w:val="24"/>
        </w:rPr>
        <w:tab/>
        <w:t xml:space="preserve">Exceptions to Certification for Paperwork Reduction Act Submissions </w:t>
      </w:r>
    </w:p>
    <w:p w14:paraId="3402F07C" w14:textId="77777777" w:rsidR="00BF0634" w:rsidRPr="00BF0634" w:rsidRDefault="00BF0634" w:rsidP="00BF0634">
      <w:pPr>
        <w:pStyle w:val="ListParagraph"/>
        <w:rPr>
          <w:rFonts w:cs="Times New Roman"/>
          <w:szCs w:val="24"/>
        </w:rPr>
      </w:pPr>
    </w:p>
    <w:p w14:paraId="6FD087CE" w14:textId="77777777" w:rsidR="00BF0634" w:rsidRPr="00BF0634" w:rsidRDefault="00BF0634" w:rsidP="00BF0634">
      <w:pPr>
        <w:pStyle w:val="ListParagraph"/>
        <w:rPr>
          <w:rFonts w:cs="Times New Roman"/>
          <w:szCs w:val="24"/>
        </w:rPr>
      </w:pPr>
      <w:r w:rsidRPr="00BF0634">
        <w:rPr>
          <w:rFonts w:cs="Times New Roman"/>
          <w:szCs w:val="24"/>
        </w:rPr>
        <w:t>Exhibits</w:t>
      </w:r>
    </w:p>
    <w:p w14:paraId="2DF6E3F8" w14:textId="77777777" w:rsidR="00BF0634" w:rsidRPr="00BF0634" w:rsidRDefault="00BF0634" w:rsidP="00BF0634">
      <w:pPr>
        <w:pStyle w:val="ListParagraph"/>
        <w:rPr>
          <w:rFonts w:cs="Times New Roman"/>
          <w:szCs w:val="24"/>
        </w:rPr>
      </w:pPr>
      <w:r w:rsidRPr="00BF0634">
        <w:rPr>
          <w:rFonts w:cs="Times New Roman"/>
          <w:szCs w:val="24"/>
        </w:rPr>
        <w:t>Exhibit 12.A</w:t>
      </w:r>
      <w:r w:rsidRPr="00BF0634">
        <w:rPr>
          <w:rFonts w:cs="Times New Roman"/>
          <w:szCs w:val="24"/>
        </w:rPr>
        <w:tab/>
        <w:t>Estimated Annualized Burden Hours</w:t>
      </w:r>
    </w:p>
    <w:p w14:paraId="73947DED" w14:textId="77777777" w:rsidR="00BF0634" w:rsidRPr="00BF0634" w:rsidRDefault="00BF0634" w:rsidP="00BF0634">
      <w:pPr>
        <w:pStyle w:val="ListParagraph"/>
        <w:rPr>
          <w:rFonts w:cs="Times New Roman"/>
          <w:szCs w:val="24"/>
        </w:rPr>
      </w:pPr>
      <w:r w:rsidRPr="00BF0634">
        <w:rPr>
          <w:rFonts w:cs="Times New Roman"/>
          <w:szCs w:val="24"/>
        </w:rPr>
        <w:t>Exhibit 12.B</w:t>
      </w:r>
      <w:r w:rsidRPr="00BF0634">
        <w:rPr>
          <w:rFonts w:cs="Times New Roman"/>
          <w:szCs w:val="24"/>
        </w:rPr>
        <w:tab/>
        <w:t>Estimated Annualized Burden Costs</w:t>
      </w:r>
    </w:p>
    <w:p w14:paraId="22AFEF53" w14:textId="77777777" w:rsidR="00BF0634" w:rsidRPr="00BF0634" w:rsidRDefault="00BF0634" w:rsidP="00BF0634">
      <w:pPr>
        <w:pStyle w:val="ListParagraph"/>
        <w:rPr>
          <w:rFonts w:cs="Times New Roman"/>
          <w:szCs w:val="24"/>
        </w:rPr>
      </w:pPr>
      <w:r w:rsidRPr="00BF0634">
        <w:rPr>
          <w:rFonts w:cs="Times New Roman"/>
          <w:szCs w:val="24"/>
        </w:rPr>
        <w:t>Exhibit 14.A</w:t>
      </w:r>
      <w:r w:rsidRPr="00BF0634">
        <w:rPr>
          <w:rFonts w:cs="Times New Roman"/>
          <w:szCs w:val="24"/>
        </w:rPr>
        <w:tab/>
        <w:t xml:space="preserve">Estimated Cost to the Government </w:t>
      </w:r>
    </w:p>
    <w:p w14:paraId="527D114D" w14:textId="77777777" w:rsidR="00BF0634" w:rsidRPr="00BF0634" w:rsidRDefault="00BF0634" w:rsidP="00BF0634">
      <w:pPr>
        <w:pStyle w:val="ListParagraph"/>
        <w:rPr>
          <w:rFonts w:cs="Times New Roman"/>
          <w:szCs w:val="24"/>
        </w:rPr>
      </w:pPr>
      <w:r w:rsidRPr="00BF0634">
        <w:rPr>
          <w:rFonts w:cs="Times New Roman"/>
          <w:szCs w:val="24"/>
        </w:rPr>
        <w:t>Exhibit 16.A</w:t>
      </w:r>
      <w:r w:rsidRPr="00BF0634">
        <w:rPr>
          <w:rFonts w:cs="Times New Roman"/>
          <w:szCs w:val="24"/>
        </w:rPr>
        <w:tab/>
        <w:t>Project Time Schedule</w:t>
      </w:r>
    </w:p>
    <w:p w14:paraId="230DA21F" w14:textId="77777777" w:rsidR="00BF0634" w:rsidRPr="00BF0634" w:rsidRDefault="00BF0634" w:rsidP="00BF0634">
      <w:pPr>
        <w:pStyle w:val="ListParagraph"/>
        <w:rPr>
          <w:rFonts w:cs="Times New Roman"/>
          <w:szCs w:val="24"/>
        </w:rPr>
      </w:pPr>
    </w:p>
    <w:p w14:paraId="73F59919" w14:textId="602E97E8" w:rsidR="00BF0634" w:rsidRPr="00F6196D" w:rsidRDefault="00BF0634" w:rsidP="00BF0634">
      <w:pPr>
        <w:pStyle w:val="ListParagraph"/>
        <w:rPr>
          <w:rFonts w:cs="Times New Roman"/>
          <w:szCs w:val="24"/>
        </w:rPr>
      </w:pPr>
      <w:r w:rsidRPr="00BF0634">
        <w:rPr>
          <w:rFonts w:cs="Times New Roman"/>
          <w:szCs w:val="24"/>
        </w:rPr>
        <w:t> </w:t>
      </w:r>
    </w:p>
    <w:p w14:paraId="5A10ECF0" w14:textId="3A2326EA" w:rsidR="00F6452B" w:rsidRPr="0038775B" w:rsidRDefault="00F6452B" w:rsidP="00F6452B">
      <w:pPr>
        <w:rPr>
          <w:rFonts w:cs="Times New Roman"/>
          <w:b/>
          <w:szCs w:val="24"/>
        </w:rPr>
      </w:pPr>
      <w:r>
        <w:rPr>
          <w:rFonts w:cs="Times New Roman"/>
          <w:b/>
          <w:szCs w:val="24"/>
        </w:rPr>
        <w:br w:type="page"/>
      </w:r>
      <w:r w:rsidRPr="0038775B">
        <w:rPr>
          <w:rFonts w:cs="Times New Roman"/>
          <w:b/>
          <w:szCs w:val="24"/>
        </w:rPr>
        <w:lastRenderedPageBreak/>
        <w:t>List of Attachments</w:t>
      </w:r>
      <w:r>
        <w:rPr>
          <w:rFonts w:cs="Times New Roman"/>
          <w:b/>
          <w:szCs w:val="24"/>
        </w:rPr>
        <w:t xml:space="preserve"> </w:t>
      </w:r>
    </w:p>
    <w:p w14:paraId="565E97D1" w14:textId="77777777" w:rsidR="00F6452B" w:rsidRDefault="00F6452B" w:rsidP="00F6452B">
      <w:pPr>
        <w:pStyle w:val="NoSpacing"/>
        <w:spacing w:line="360" w:lineRule="auto"/>
        <w:rPr>
          <w:rFonts w:cs="Times New Roman"/>
        </w:rPr>
      </w:pPr>
      <w:r w:rsidRPr="0038775B">
        <w:rPr>
          <w:rFonts w:cs="Times New Roman"/>
        </w:rPr>
        <w:t xml:space="preserve">Attachment 1 – </w:t>
      </w:r>
      <w:r>
        <w:rPr>
          <w:rFonts w:cs="Times New Roman"/>
        </w:rPr>
        <w:t>Authorizing Legislation</w:t>
      </w:r>
    </w:p>
    <w:p w14:paraId="6901104C" w14:textId="4BD2B5D0" w:rsidR="00912048" w:rsidRPr="0038775B" w:rsidRDefault="00912048" w:rsidP="00F6452B">
      <w:pPr>
        <w:pStyle w:val="NoSpacing"/>
        <w:spacing w:line="360" w:lineRule="auto"/>
        <w:rPr>
          <w:rFonts w:cs="Times New Roman"/>
        </w:rPr>
      </w:pPr>
      <w:r>
        <w:rPr>
          <w:rFonts w:cs="Times New Roman"/>
        </w:rPr>
        <w:t>Attachment 2 – 60-Day Federal Register Notice</w:t>
      </w:r>
    </w:p>
    <w:p w14:paraId="570402A0" w14:textId="23F7E577" w:rsidR="00F6452B" w:rsidRPr="0038775B" w:rsidRDefault="00912048" w:rsidP="00F6452B">
      <w:pPr>
        <w:pStyle w:val="NoSpacing"/>
        <w:spacing w:line="360" w:lineRule="auto"/>
        <w:rPr>
          <w:rFonts w:cs="Times New Roman"/>
        </w:rPr>
      </w:pPr>
      <w:r>
        <w:rPr>
          <w:rFonts w:cs="Times New Roman"/>
        </w:rPr>
        <w:t>Attachment 3</w:t>
      </w:r>
      <w:r w:rsidR="00F6452B" w:rsidRPr="0038775B">
        <w:rPr>
          <w:rFonts w:cs="Times New Roman"/>
        </w:rPr>
        <w:t xml:space="preserve"> –</w:t>
      </w:r>
      <w:r w:rsidR="00F6452B">
        <w:rPr>
          <w:rFonts w:cs="Times New Roman"/>
        </w:rPr>
        <w:t xml:space="preserve"> Recruitment and Participation Log</w:t>
      </w:r>
    </w:p>
    <w:p w14:paraId="4FE591EF" w14:textId="1D704068" w:rsidR="00F6452B" w:rsidRPr="0038775B" w:rsidRDefault="00912048" w:rsidP="00F6452B">
      <w:pPr>
        <w:pStyle w:val="NoSpacing"/>
        <w:spacing w:line="360" w:lineRule="auto"/>
        <w:rPr>
          <w:rFonts w:cs="Times New Roman"/>
        </w:rPr>
      </w:pPr>
      <w:r>
        <w:rPr>
          <w:rFonts w:cs="Times New Roman"/>
        </w:rPr>
        <w:t>Attachment 4</w:t>
      </w:r>
      <w:r w:rsidR="00F6452B" w:rsidRPr="0038775B">
        <w:rPr>
          <w:rFonts w:cs="Times New Roman"/>
        </w:rPr>
        <w:t xml:space="preserve"> – Intro</w:t>
      </w:r>
      <w:r w:rsidR="00F6452B">
        <w:rPr>
          <w:rFonts w:cs="Times New Roman"/>
        </w:rPr>
        <w:t>ductory</w:t>
      </w:r>
      <w:r w:rsidR="00F6452B" w:rsidRPr="0038775B">
        <w:rPr>
          <w:rFonts w:cs="Times New Roman"/>
        </w:rPr>
        <w:t xml:space="preserve"> Script </w:t>
      </w:r>
    </w:p>
    <w:p w14:paraId="351C678D" w14:textId="65EB5FBF" w:rsidR="00F6452B" w:rsidRPr="0038775B" w:rsidRDefault="00912048" w:rsidP="00F6452B">
      <w:pPr>
        <w:pStyle w:val="NoSpacing"/>
        <w:spacing w:line="360" w:lineRule="auto"/>
        <w:rPr>
          <w:rFonts w:cs="Times New Roman"/>
        </w:rPr>
      </w:pPr>
      <w:r>
        <w:rPr>
          <w:rFonts w:cs="Times New Roman"/>
        </w:rPr>
        <w:t>Attachment 5</w:t>
      </w:r>
      <w:r w:rsidR="00F6452B" w:rsidRPr="0038775B">
        <w:rPr>
          <w:rFonts w:cs="Times New Roman"/>
        </w:rPr>
        <w:t xml:space="preserve"> – Pub</w:t>
      </w:r>
      <w:r w:rsidR="00F6452B">
        <w:rPr>
          <w:rFonts w:cs="Times New Roman"/>
        </w:rPr>
        <w:t>lic</w:t>
      </w:r>
      <w:r w:rsidR="00F6452B" w:rsidRPr="0038775B">
        <w:rPr>
          <w:rFonts w:cs="Times New Roman"/>
        </w:rPr>
        <w:t xml:space="preserve"> </w:t>
      </w:r>
      <w:r w:rsidR="00F6452B">
        <w:rPr>
          <w:rFonts w:cs="Times New Roman"/>
        </w:rPr>
        <w:t xml:space="preserve">Health Handouts </w:t>
      </w:r>
    </w:p>
    <w:p w14:paraId="1DBD4B04" w14:textId="50C763CE" w:rsidR="00F6452B" w:rsidRPr="0038775B" w:rsidRDefault="00912048" w:rsidP="00F6452B">
      <w:pPr>
        <w:pStyle w:val="NoSpacing"/>
        <w:spacing w:line="360" w:lineRule="auto"/>
        <w:rPr>
          <w:rFonts w:cs="Times New Roman"/>
        </w:rPr>
      </w:pPr>
      <w:r>
        <w:rPr>
          <w:rFonts w:cs="Times New Roman"/>
        </w:rPr>
        <w:t>Attachment 6</w:t>
      </w:r>
      <w:r w:rsidR="00F6452B">
        <w:rPr>
          <w:rFonts w:cs="Times New Roman"/>
        </w:rPr>
        <w:t xml:space="preserve"> – Consent and Assent Forms</w:t>
      </w:r>
    </w:p>
    <w:p w14:paraId="01F3942D" w14:textId="5A6A6B38" w:rsidR="00F6452B" w:rsidRDefault="00912048" w:rsidP="00F6452B">
      <w:pPr>
        <w:pStyle w:val="NoSpacing"/>
        <w:spacing w:line="360" w:lineRule="auto"/>
        <w:rPr>
          <w:rFonts w:cs="Times New Roman"/>
        </w:rPr>
      </w:pPr>
      <w:r>
        <w:rPr>
          <w:rFonts w:cs="Times New Roman"/>
        </w:rPr>
        <w:t>Attachment 7</w:t>
      </w:r>
      <w:r w:rsidR="00701BE7">
        <w:rPr>
          <w:rFonts w:cs="Times New Roman"/>
        </w:rPr>
        <w:t>A</w:t>
      </w:r>
      <w:r w:rsidR="00F6452B" w:rsidRPr="0038775B">
        <w:rPr>
          <w:rFonts w:cs="Times New Roman"/>
        </w:rPr>
        <w:t>– Seizure Screen</w:t>
      </w:r>
    </w:p>
    <w:p w14:paraId="78882CE7" w14:textId="7E0AB48B" w:rsidR="00F6452B" w:rsidRDefault="00912048" w:rsidP="00F6452B">
      <w:pPr>
        <w:pStyle w:val="NoSpacing"/>
        <w:spacing w:line="360" w:lineRule="auto"/>
        <w:rPr>
          <w:rFonts w:cs="Times New Roman"/>
        </w:rPr>
      </w:pPr>
      <w:r>
        <w:rPr>
          <w:rFonts w:cs="Times New Roman"/>
        </w:rPr>
        <w:t>Attachment 7</w:t>
      </w:r>
      <w:r w:rsidR="00701BE7">
        <w:rPr>
          <w:rFonts w:cs="Times New Roman"/>
        </w:rPr>
        <w:t>B</w:t>
      </w:r>
      <w:r w:rsidR="00F6452B">
        <w:rPr>
          <w:rFonts w:cs="Times New Roman"/>
        </w:rPr>
        <w:t xml:space="preserve"> – Ages and Stages Questionnaire</w:t>
      </w:r>
    </w:p>
    <w:p w14:paraId="1B2FA0B8" w14:textId="237D30A3" w:rsidR="00F6452B" w:rsidRDefault="00912048" w:rsidP="00F6452B">
      <w:pPr>
        <w:pStyle w:val="NoSpacing"/>
        <w:spacing w:line="360" w:lineRule="auto"/>
        <w:rPr>
          <w:rFonts w:cs="Times New Roman"/>
        </w:rPr>
      </w:pPr>
      <w:r>
        <w:rPr>
          <w:rFonts w:cs="Times New Roman"/>
        </w:rPr>
        <w:t>Attachment 7</w:t>
      </w:r>
      <w:r w:rsidR="00701BE7">
        <w:rPr>
          <w:rFonts w:cs="Times New Roman"/>
        </w:rPr>
        <w:t>C</w:t>
      </w:r>
      <w:r w:rsidR="00F6452B" w:rsidRPr="0038775B">
        <w:rPr>
          <w:rFonts w:cs="Times New Roman"/>
        </w:rPr>
        <w:t xml:space="preserve"> – </w:t>
      </w:r>
      <w:r w:rsidR="00F6452B">
        <w:rPr>
          <w:rFonts w:cs="Times New Roman"/>
        </w:rPr>
        <w:t>Ages and Stages Questionnaire Social Emotional</w:t>
      </w:r>
    </w:p>
    <w:p w14:paraId="0D35748F" w14:textId="18A7F3BA" w:rsidR="00F6452B" w:rsidRPr="0038775B" w:rsidRDefault="00912048" w:rsidP="00F6452B">
      <w:pPr>
        <w:pStyle w:val="NoSpacing"/>
        <w:spacing w:line="360" w:lineRule="auto"/>
        <w:rPr>
          <w:rFonts w:cs="Times New Roman"/>
        </w:rPr>
      </w:pPr>
      <w:r>
        <w:rPr>
          <w:rFonts w:cs="Times New Roman"/>
        </w:rPr>
        <w:t>Attachment 7</w:t>
      </w:r>
      <w:r w:rsidR="00701BE7">
        <w:rPr>
          <w:rFonts w:cs="Times New Roman"/>
        </w:rPr>
        <w:t>D</w:t>
      </w:r>
      <w:r w:rsidR="00F6452B">
        <w:rPr>
          <w:rFonts w:cs="Times New Roman"/>
        </w:rPr>
        <w:t xml:space="preserve"> – Patient Health Questionnaire-9</w:t>
      </w:r>
    </w:p>
    <w:p w14:paraId="56C550E3" w14:textId="2946E8FA" w:rsidR="00F6452B" w:rsidRDefault="00912048" w:rsidP="00F6452B">
      <w:pPr>
        <w:pStyle w:val="NoSpacing"/>
        <w:spacing w:line="360" w:lineRule="auto"/>
        <w:rPr>
          <w:rFonts w:cs="Times New Roman"/>
        </w:rPr>
      </w:pPr>
      <w:r>
        <w:rPr>
          <w:rFonts w:cs="Times New Roman"/>
        </w:rPr>
        <w:t>Attachment 7</w:t>
      </w:r>
      <w:r w:rsidR="00701BE7">
        <w:rPr>
          <w:rFonts w:cs="Times New Roman"/>
        </w:rPr>
        <w:t>E</w:t>
      </w:r>
      <w:r w:rsidR="00F6452B" w:rsidRPr="0038775B">
        <w:rPr>
          <w:rFonts w:cs="Times New Roman"/>
        </w:rPr>
        <w:t xml:space="preserve"> – </w:t>
      </w:r>
      <w:r w:rsidR="00F6452B">
        <w:rPr>
          <w:rFonts w:cs="Times New Roman"/>
        </w:rPr>
        <w:t>Parenting Stress Index – Short Form</w:t>
      </w:r>
    </w:p>
    <w:p w14:paraId="6ABD047B" w14:textId="4BA67B12" w:rsidR="00F6452B" w:rsidRPr="0038775B" w:rsidRDefault="00912048" w:rsidP="00F6452B">
      <w:pPr>
        <w:pStyle w:val="NoSpacing"/>
        <w:spacing w:line="360" w:lineRule="auto"/>
        <w:rPr>
          <w:rFonts w:cs="Times New Roman"/>
        </w:rPr>
      </w:pPr>
      <w:r>
        <w:rPr>
          <w:rFonts w:cs="Times New Roman"/>
        </w:rPr>
        <w:t>Attachment 7</w:t>
      </w:r>
      <w:r w:rsidR="00701BE7">
        <w:rPr>
          <w:rFonts w:cs="Times New Roman"/>
        </w:rPr>
        <w:t>F</w:t>
      </w:r>
      <w:r w:rsidR="007A447D">
        <w:rPr>
          <w:rFonts w:cs="Times New Roman"/>
        </w:rPr>
        <w:t xml:space="preserve"> – Caregiver</w:t>
      </w:r>
      <w:r w:rsidR="00F6452B">
        <w:rPr>
          <w:rFonts w:cs="Times New Roman"/>
        </w:rPr>
        <w:t xml:space="preserve"> Questionnaire</w:t>
      </w:r>
    </w:p>
    <w:p w14:paraId="7061D1BA" w14:textId="26778019" w:rsidR="00F6452B" w:rsidRDefault="00912048" w:rsidP="00F6452B">
      <w:pPr>
        <w:pStyle w:val="NoSpacing"/>
        <w:spacing w:line="360" w:lineRule="auto"/>
        <w:rPr>
          <w:rFonts w:cs="Times New Roman"/>
        </w:rPr>
      </w:pPr>
      <w:r>
        <w:rPr>
          <w:rFonts w:cs="Times New Roman"/>
        </w:rPr>
        <w:t>Attachment 8</w:t>
      </w:r>
      <w:r w:rsidR="00222D81">
        <w:rPr>
          <w:rFonts w:cs="Times New Roman"/>
        </w:rPr>
        <w:t>A</w:t>
      </w:r>
      <w:r w:rsidR="00F6452B" w:rsidRPr="0038775B">
        <w:rPr>
          <w:rFonts w:cs="Times New Roman"/>
        </w:rPr>
        <w:t xml:space="preserve"> – Neurologic Exam</w:t>
      </w:r>
      <w:r w:rsidR="00F6452B">
        <w:rPr>
          <w:rFonts w:cs="Times New Roman"/>
        </w:rPr>
        <w:t>s</w:t>
      </w:r>
    </w:p>
    <w:p w14:paraId="73B7ADC0" w14:textId="524C1C3A" w:rsidR="00F6452B" w:rsidRPr="0038775B" w:rsidRDefault="00912048" w:rsidP="00F6452B">
      <w:pPr>
        <w:pStyle w:val="NoSpacing"/>
        <w:spacing w:line="360" w:lineRule="auto"/>
        <w:rPr>
          <w:rFonts w:cs="Times New Roman"/>
        </w:rPr>
      </w:pPr>
      <w:r>
        <w:rPr>
          <w:rFonts w:cs="Times New Roman"/>
        </w:rPr>
        <w:t>Attachment 8</w:t>
      </w:r>
      <w:r w:rsidR="00222D81">
        <w:rPr>
          <w:rFonts w:cs="Times New Roman"/>
        </w:rPr>
        <w:t>B</w:t>
      </w:r>
      <w:r w:rsidR="00F6452B" w:rsidRPr="0038775B">
        <w:rPr>
          <w:rFonts w:cs="Times New Roman"/>
        </w:rPr>
        <w:t xml:space="preserve"> – Vision</w:t>
      </w:r>
      <w:r w:rsidR="00F6452B">
        <w:rPr>
          <w:rFonts w:cs="Times New Roman"/>
        </w:rPr>
        <w:t xml:space="preserve"> Exam</w:t>
      </w:r>
    </w:p>
    <w:p w14:paraId="68918F37" w14:textId="588DA790" w:rsidR="00F6452B" w:rsidRPr="0038775B" w:rsidRDefault="00912048" w:rsidP="00F6452B">
      <w:pPr>
        <w:pStyle w:val="NoSpacing"/>
        <w:spacing w:line="360" w:lineRule="auto"/>
        <w:rPr>
          <w:rFonts w:cs="Times New Roman"/>
        </w:rPr>
      </w:pPr>
      <w:r>
        <w:rPr>
          <w:rFonts w:cs="Times New Roman"/>
        </w:rPr>
        <w:t>Attachment 8</w:t>
      </w:r>
      <w:r w:rsidR="00222D81">
        <w:rPr>
          <w:rFonts w:cs="Times New Roman"/>
        </w:rPr>
        <w:t>C</w:t>
      </w:r>
      <w:r w:rsidR="00F6452B">
        <w:rPr>
          <w:rFonts w:cs="Times New Roman"/>
        </w:rPr>
        <w:t xml:space="preserve"> </w:t>
      </w:r>
      <w:r w:rsidR="00F6452B" w:rsidRPr="0038775B">
        <w:rPr>
          <w:rFonts w:cs="Times New Roman"/>
        </w:rPr>
        <w:t>– Growth</w:t>
      </w:r>
      <w:r w:rsidR="00F6452B">
        <w:rPr>
          <w:rFonts w:cs="Times New Roman"/>
        </w:rPr>
        <w:t xml:space="preserve"> Exam</w:t>
      </w:r>
    </w:p>
    <w:p w14:paraId="3330238C" w14:textId="49CA438D" w:rsidR="00F6452B" w:rsidRDefault="00912048" w:rsidP="00F6452B">
      <w:pPr>
        <w:pStyle w:val="NoSpacing"/>
        <w:spacing w:line="360" w:lineRule="auto"/>
        <w:rPr>
          <w:rFonts w:cs="Times New Roman"/>
        </w:rPr>
      </w:pPr>
      <w:r>
        <w:rPr>
          <w:rFonts w:cs="Times New Roman"/>
        </w:rPr>
        <w:t>Attachment 8</w:t>
      </w:r>
      <w:r w:rsidR="00222D81">
        <w:rPr>
          <w:rFonts w:cs="Times New Roman"/>
        </w:rPr>
        <w:t>D</w:t>
      </w:r>
      <w:r w:rsidR="00F6452B" w:rsidRPr="0038775B">
        <w:rPr>
          <w:rFonts w:cs="Times New Roman"/>
        </w:rPr>
        <w:t xml:space="preserve"> – Physical</w:t>
      </w:r>
      <w:r w:rsidR="00F6452B">
        <w:rPr>
          <w:rFonts w:cs="Times New Roman"/>
        </w:rPr>
        <w:t xml:space="preserve"> Health Exam</w:t>
      </w:r>
    </w:p>
    <w:p w14:paraId="58D08148" w14:textId="43C94C25" w:rsidR="00F6452B" w:rsidRPr="0038775B" w:rsidRDefault="00912048" w:rsidP="00F6452B">
      <w:pPr>
        <w:pStyle w:val="NoSpacing"/>
        <w:spacing w:line="360" w:lineRule="auto"/>
        <w:rPr>
          <w:rFonts w:cs="Times New Roman"/>
        </w:rPr>
      </w:pPr>
      <w:r>
        <w:rPr>
          <w:rFonts w:cs="Times New Roman"/>
        </w:rPr>
        <w:t>Attachment 8</w:t>
      </w:r>
      <w:r w:rsidR="00222D81">
        <w:rPr>
          <w:rFonts w:cs="Times New Roman"/>
        </w:rPr>
        <w:t>E</w:t>
      </w:r>
      <w:r w:rsidR="00F6452B">
        <w:rPr>
          <w:rFonts w:cs="Times New Roman"/>
        </w:rPr>
        <w:t xml:space="preserve"> – Blood Collection</w:t>
      </w:r>
    </w:p>
    <w:p w14:paraId="51FC95AD" w14:textId="1D2F63A3" w:rsidR="00F6452B" w:rsidRPr="0038775B" w:rsidRDefault="00912048" w:rsidP="00F6452B">
      <w:pPr>
        <w:pStyle w:val="NoSpacing"/>
        <w:spacing w:line="360" w:lineRule="auto"/>
        <w:rPr>
          <w:rFonts w:cs="Times New Roman"/>
        </w:rPr>
      </w:pPr>
      <w:r>
        <w:rPr>
          <w:rFonts w:cs="Times New Roman"/>
        </w:rPr>
        <w:t>Attachment 9</w:t>
      </w:r>
      <w:r w:rsidR="0055353B">
        <w:rPr>
          <w:rFonts w:cs="Times New Roman"/>
        </w:rPr>
        <w:t xml:space="preserve"> – Me</w:t>
      </w:r>
      <w:r w:rsidR="00F6452B" w:rsidRPr="0038775B">
        <w:rPr>
          <w:rFonts w:cs="Times New Roman"/>
        </w:rPr>
        <w:t>dical Record Abstraction</w:t>
      </w:r>
      <w:r w:rsidR="00F6452B">
        <w:rPr>
          <w:rFonts w:cs="Times New Roman"/>
        </w:rPr>
        <w:t xml:space="preserve"> Form</w:t>
      </w:r>
    </w:p>
    <w:p w14:paraId="6206E49D" w14:textId="427DFB9F" w:rsidR="00F6452B" w:rsidRPr="0038775B" w:rsidRDefault="00912048" w:rsidP="00F6452B">
      <w:pPr>
        <w:pStyle w:val="NoSpacing"/>
        <w:spacing w:line="360" w:lineRule="auto"/>
        <w:rPr>
          <w:rFonts w:cs="Times New Roman"/>
        </w:rPr>
      </w:pPr>
      <w:r>
        <w:rPr>
          <w:rFonts w:cs="Times New Roman"/>
        </w:rPr>
        <w:t>Attachment 10</w:t>
      </w:r>
      <w:r w:rsidR="00F6452B">
        <w:rPr>
          <w:rFonts w:cs="Times New Roman"/>
        </w:rPr>
        <w:t xml:space="preserve"> – List of ZODIAC M</w:t>
      </w:r>
      <w:r w:rsidR="00F6452B" w:rsidRPr="0038775B">
        <w:rPr>
          <w:rFonts w:cs="Times New Roman"/>
        </w:rPr>
        <w:t>easures</w:t>
      </w:r>
    </w:p>
    <w:p w14:paraId="3D7D41EA" w14:textId="656F10D7" w:rsidR="00F6452B" w:rsidRDefault="00912048" w:rsidP="00F6452B">
      <w:pPr>
        <w:pStyle w:val="NoSpacing"/>
        <w:spacing w:line="360" w:lineRule="auto"/>
        <w:rPr>
          <w:rFonts w:cs="Times New Roman"/>
        </w:rPr>
      </w:pPr>
      <w:r>
        <w:rPr>
          <w:rFonts w:cs="Times New Roman"/>
        </w:rPr>
        <w:t>Attachment 11</w:t>
      </w:r>
      <w:r w:rsidR="00F6452B" w:rsidRPr="0038775B">
        <w:rPr>
          <w:rFonts w:cs="Times New Roman"/>
        </w:rPr>
        <w:t xml:space="preserve"> – Pub</w:t>
      </w:r>
      <w:r w:rsidR="00F6452B">
        <w:rPr>
          <w:rFonts w:cs="Times New Roman"/>
        </w:rPr>
        <w:t>lic</w:t>
      </w:r>
      <w:r w:rsidR="00F6452B" w:rsidRPr="0038775B">
        <w:rPr>
          <w:rFonts w:cs="Times New Roman"/>
        </w:rPr>
        <w:t xml:space="preserve"> Health Handouts for </w:t>
      </w:r>
      <w:r w:rsidR="00F6452B">
        <w:rPr>
          <w:rFonts w:cs="Times New Roman"/>
        </w:rPr>
        <w:t xml:space="preserve">Families with Babies with </w:t>
      </w:r>
      <w:r w:rsidR="00F6452B" w:rsidRPr="0038775B">
        <w:rPr>
          <w:rFonts w:cs="Times New Roman"/>
        </w:rPr>
        <w:t>Micro</w:t>
      </w:r>
      <w:r w:rsidR="00F6452B">
        <w:rPr>
          <w:rFonts w:cs="Times New Roman"/>
        </w:rPr>
        <w:t>cephaly</w:t>
      </w:r>
    </w:p>
    <w:p w14:paraId="0956708C" w14:textId="4013BBD3" w:rsidR="00F6452B" w:rsidRPr="0038775B" w:rsidRDefault="00912048" w:rsidP="00F6452B">
      <w:pPr>
        <w:pStyle w:val="NoSpacing"/>
        <w:spacing w:line="360" w:lineRule="auto"/>
        <w:rPr>
          <w:rFonts w:cs="Times New Roman"/>
        </w:rPr>
      </w:pPr>
      <w:r>
        <w:rPr>
          <w:rFonts w:cs="Times New Roman"/>
        </w:rPr>
        <w:t>Attachment 12</w:t>
      </w:r>
      <w:r w:rsidR="0055353B">
        <w:rPr>
          <w:rFonts w:cs="Times New Roman"/>
        </w:rPr>
        <w:t xml:space="preserve"> – C</w:t>
      </w:r>
      <w:r w:rsidR="00F6452B">
        <w:rPr>
          <w:rFonts w:cs="Times New Roman"/>
        </w:rPr>
        <w:t>DC Determination of Non-Research</w:t>
      </w:r>
    </w:p>
    <w:p w14:paraId="542869B9" w14:textId="77777777" w:rsidR="00F6452B" w:rsidRPr="00F6196D" w:rsidRDefault="00F6452B" w:rsidP="00F6452B">
      <w:pPr>
        <w:spacing w:after="0" w:line="240" w:lineRule="auto"/>
        <w:jc w:val="center"/>
        <w:rPr>
          <w:rFonts w:cs="Times New Roman"/>
          <w:b/>
          <w:szCs w:val="24"/>
        </w:rPr>
      </w:pPr>
    </w:p>
    <w:p w14:paraId="2D6CC742" w14:textId="77777777" w:rsidR="00F6452B" w:rsidRPr="00F6196D" w:rsidRDefault="00F6452B" w:rsidP="00F6452B">
      <w:pPr>
        <w:spacing w:after="0" w:line="240" w:lineRule="auto"/>
        <w:jc w:val="center"/>
        <w:rPr>
          <w:rFonts w:cs="Times New Roman"/>
          <w:b/>
          <w:szCs w:val="24"/>
        </w:rPr>
      </w:pPr>
    </w:p>
    <w:p w14:paraId="77CEF81A" w14:textId="751910FB" w:rsidR="00065E73" w:rsidRDefault="00065E73">
      <w:pPr>
        <w:rPr>
          <w:rFonts w:cs="Times New Roman"/>
          <w:b/>
          <w:szCs w:val="24"/>
        </w:rPr>
      </w:pPr>
      <w:r>
        <w:rPr>
          <w:rFonts w:cs="Times New Roman"/>
          <w:b/>
          <w:szCs w:val="24"/>
        </w:rPr>
        <w:br w:type="page"/>
      </w:r>
    </w:p>
    <w:p w14:paraId="5DAD63DE" w14:textId="6E3D2357" w:rsidR="00F6452B" w:rsidRDefault="00065E73">
      <w:pPr>
        <w:rPr>
          <w:rFonts w:cs="Times New Roman"/>
          <w:b/>
          <w:szCs w:val="24"/>
        </w:rPr>
      </w:pPr>
      <w:r w:rsidRPr="00F6196D">
        <w:rPr>
          <w:rFonts w:cs="Times New Roman"/>
          <w:b/>
          <w:noProof/>
          <w:szCs w:val="24"/>
        </w:rPr>
        <mc:AlternateContent>
          <mc:Choice Requires="wps">
            <w:drawing>
              <wp:anchor distT="45720" distB="45720" distL="114300" distR="114300" simplePos="0" relativeHeight="251659264" behindDoc="0" locked="0" layoutInCell="1" allowOverlap="1" wp14:anchorId="3A81B921" wp14:editId="0E85A585">
                <wp:simplePos x="0" y="0"/>
                <wp:positionH relativeFrom="column">
                  <wp:posOffset>47625</wp:posOffset>
                </wp:positionH>
                <wp:positionV relativeFrom="paragraph">
                  <wp:posOffset>352425</wp:posOffset>
                </wp:positionV>
                <wp:extent cx="6873240" cy="57531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3240" cy="5753100"/>
                        </a:xfrm>
                        <a:prstGeom prst="rect">
                          <a:avLst/>
                        </a:prstGeom>
                        <a:solidFill>
                          <a:srgbClr val="FFFFFF"/>
                        </a:solidFill>
                        <a:ln w="9525">
                          <a:solidFill>
                            <a:srgbClr val="000000"/>
                          </a:solidFill>
                          <a:miter lim="800000"/>
                          <a:headEnd/>
                          <a:tailEnd/>
                        </a:ln>
                      </wps:spPr>
                      <wps:txbx>
                        <w:txbxContent>
                          <w:p w14:paraId="3E0299A9" w14:textId="1EF07A6C" w:rsidR="00701BE7" w:rsidRDefault="00701BE7" w:rsidP="00065E73">
                            <w:pPr>
                              <w:pStyle w:val="ListParagraph"/>
                              <w:numPr>
                                <w:ilvl w:val="0"/>
                                <w:numId w:val="6"/>
                              </w:numPr>
                              <w:rPr>
                                <w:rFonts w:cs="Times New Roman"/>
                              </w:rPr>
                            </w:pPr>
                            <w:r w:rsidRPr="00DB67F3">
                              <w:rPr>
                                <w:rFonts w:cs="Times New Roman"/>
                                <w:b/>
                              </w:rPr>
                              <w:t>Goal of the study:</w:t>
                            </w:r>
                            <w:r w:rsidRPr="00DB67F3">
                              <w:rPr>
                                <w:rFonts w:cs="Times New Roman"/>
                              </w:rPr>
                              <w:t xml:space="preserve"> </w:t>
                            </w:r>
                            <w:r>
                              <w:rPr>
                                <w:rFonts w:cs="Times New Roman"/>
                              </w:rPr>
                              <w:t xml:space="preserve">To </w:t>
                            </w:r>
                            <w:r w:rsidRPr="00065E73">
                              <w:rPr>
                                <w:rFonts w:cs="Times New Roman"/>
                              </w:rPr>
                              <w:t>improve understanding of the longer-term health and developmental consequences of congenital ZIKV infection, the impact on affected families, and their care needs.</w:t>
                            </w:r>
                          </w:p>
                          <w:p w14:paraId="63C6D34C" w14:textId="77777777" w:rsidR="00701BE7" w:rsidRDefault="00701BE7" w:rsidP="00065E73">
                            <w:pPr>
                              <w:pStyle w:val="ListParagraph"/>
                              <w:numPr>
                                <w:ilvl w:val="0"/>
                                <w:numId w:val="6"/>
                              </w:numPr>
                              <w:rPr>
                                <w:rFonts w:cs="Times New Roman"/>
                              </w:rPr>
                            </w:pPr>
                            <w:r w:rsidRPr="007E3063">
                              <w:rPr>
                                <w:rFonts w:cs="Times New Roman"/>
                                <w:b/>
                              </w:rPr>
                              <w:t>Intended use of the resulting data:</w:t>
                            </w:r>
                            <w:r w:rsidRPr="00F71364">
                              <w:t xml:space="preserve"> </w:t>
                            </w:r>
                            <w:r w:rsidRPr="007E3063">
                              <w:rPr>
                                <w:rFonts w:cs="Times New Roman"/>
                              </w:rPr>
                              <w:t xml:space="preserve"> </w:t>
                            </w:r>
                            <w:r>
                              <w:rPr>
                                <w:rFonts w:cs="Times New Roman"/>
                              </w:rPr>
                              <w:t xml:space="preserve">To inform decisions by the CDC and the Ministry of Health of Brazil for the purposes of updating </w:t>
                            </w:r>
                            <w:r w:rsidRPr="00B0589C">
                              <w:rPr>
                                <w:rFonts w:cs="Times New Roman"/>
                              </w:rPr>
                              <w:t>guidelines on care and prevention, control and health promotio</w:t>
                            </w:r>
                            <w:r>
                              <w:rPr>
                                <w:rFonts w:cs="Times New Roman"/>
                              </w:rPr>
                              <w:t>n, and to plan for the needs of</w:t>
                            </w:r>
                            <w:r w:rsidRPr="00B0589C">
                              <w:rPr>
                                <w:rFonts w:cs="Times New Roman"/>
                              </w:rPr>
                              <w:t xml:space="preserve"> affected children and families. </w:t>
                            </w:r>
                          </w:p>
                          <w:p w14:paraId="5DA4EA4B" w14:textId="15588886" w:rsidR="00701BE7" w:rsidRPr="00F71364" w:rsidRDefault="00701BE7" w:rsidP="00065E73">
                            <w:pPr>
                              <w:pStyle w:val="ListParagraph"/>
                              <w:numPr>
                                <w:ilvl w:val="0"/>
                                <w:numId w:val="6"/>
                              </w:numPr>
                            </w:pPr>
                            <w:r w:rsidRPr="00741AB6">
                              <w:rPr>
                                <w:rFonts w:cs="Times New Roman"/>
                                <w:b/>
                              </w:rPr>
                              <w:t>Methods:</w:t>
                            </w:r>
                            <w:r w:rsidRPr="007E3063">
                              <w:rPr>
                                <w:rFonts w:cs="Times New Roman"/>
                              </w:rPr>
                              <w:t xml:space="preserve"> Appropriately trained personnel will </w:t>
                            </w:r>
                            <w:r w:rsidR="00BC7715">
                              <w:rPr>
                                <w:rFonts w:cs="Times New Roman"/>
                              </w:rPr>
                              <w:t>field test</w:t>
                            </w:r>
                            <w:r>
                              <w:rPr>
                                <w:rFonts w:cs="Times New Roman"/>
                              </w:rPr>
                              <w:t xml:space="preserve"> a set of assessment tools and methods to </w:t>
                            </w:r>
                            <w:r w:rsidRPr="007E3063">
                              <w:rPr>
                                <w:rFonts w:cs="Times New Roman"/>
                              </w:rPr>
                              <w:t>evaluate the health and development of children aged 12-24 months</w:t>
                            </w:r>
                            <w:r w:rsidRPr="00F61B8C">
                              <w:rPr>
                                <w:rFonts w:cs="Times New Roman"/>
                              </w:rPr>
                              <w:t xml:space="preserve">, </w:t>
                            </w:r>
                            <w:r w:rsidRPr="007E3063">
                              <w:rPr>
                                <w:rFonts w:cs="Times New Roman"/>
                              </w:rPr>
                              <w:t xml:space="preserve">with evidence of congenital ZIKV infection, with and without microcephaly, </w:t>
                            </w:r>
                            <w:r w:rsidRPr="00F61B8C">
                              <w:rPr>
                                <w:rFonts w:cs="Times New Roman"/>
                              </w:rPr>
                              <w:t xml:space="preserve">in two states in northeastern Brazil. Only children with </w:t>
                            </w:r>
                            <w:r>
                              <w:rPr>
                                <w:rFonts w:cs="Times New Roman"/>
                              </w:rPr>
                              <w:t xml:space="preserve">clinical evidence of congenital ZIKV infection, or </w:t>
                            </w:r>
                            <w:r w:rsidRPr="00F61B8C">
                              <w:rPr>
                                <w:rFonts w:cs="Times New Roman"/>
                              </w:rPr>
                              <w:t>ZIKV laboratory test results or stored biological specimens from birth collected for the previous CDC-Brazil MOH case-control study in northeastern Brazil (OMB control no. 0920-1011), or another previous investigation are eligible for enrollment. Their primary caregivers will be interviewed about the child’s and family’s wellbeing and care needs. All data will be collected under the auspices of the</w:t>
                            </w:r>
                            <w:r>
                              <w:rPr>
                                <w:rFonts w:cs="Times New Roman"/>
                              </w:rPr>
                              <w:t xml:space="preserve"> Ministry of Health of Brazil. </w:t>
                            </w:r>
                            <w:r w:rsidRPr="00F61B8C">
                              <w:rPr>
                                <w:rFonts w:cs="Times New Roman"/>
                              </w:rPr>
                              <w:t>Data will be collected using a combination of paper and electronic instruments, during one to three visits to a health facility.  Investigators will abstract information on neurologic and other clinical findings, and test results for ZIKV infection, if available from medical records and records of previous investigations.</w:t>
                            </w:r>
                            <w:r w:rsidRPr="001976A0">
                              <w:t xml:space="preserve"> </w:t>
                            </w:r>
                            <w:r w:rsidRPr="00056736">
                              <w:t>ZIKV testing will be performed on stored biologic specimens collected at birth</w:t>
                            </w:r>
                            <w:r>
                              <w:t>,</w:t>
                            </w:r>
                            <w:r w:rsidRPr="00056736">
                              <w:t xml:space="preserve"> if not yet tested. Blood will be drawn from participating children, provided parental consent is obtained, for</w:t>
                            </w:r>
                            <w:r>
                              <w:t xml:space="preserve"> testing of</w:t>
                            </w:r>
                            <w:r w:rsidRPr="00056736">
                              <w:t xml:space="preserve"> </w:t>
                            </w:r>
                            <w:r>
                              <w:t xml:space="preserve">thyroid, </w:t>
                            </w:r>
                            <w:r w:rsidRPr="00056736">
                              <w:t>liver and kidney</w:t>
                            </w:r>
                            <w:r>
                              <w:t xml:space="preserve"> function, lead levels</w:t>
                            </w:r>
                            <w:r w:rsidRPr="00056736">
                              <w:t xml:space="preserve"> and hematocrit, any one of which may contribute to developmental delay.  </w:t>
                            </w:r>
                          </w:p>
                          <w:p w14:paraId="1ABD175D" w14:textId="77777777" w:rsidR="00701BE7" w:rsidRDefault="00701BE7" w:rsidP="00065E73">
                            <w:pPr>
                              <w:pStyle w:val="ListParagraph"/>
                              <w:numPr>
                                <w:ilvl w:val="0"/>
                                <w:numId w:val="6"/>
                              </w:numPr>
                              <w:rPr>
                                <w:rFonts w:cs="Times New Roman"/>
                              </w:rPr>
                            </w:pPr>
                            <w:r w:rsidRPr="00D85008">
                              <w:rPr>
                                <w:rFonts w:cs="Times New Roman"/>
                                <w:b/>
                              </w:rPr>
                              <w:t>The subpopulation to be studied</w:t>
                            </w:r>
                            <w:r w:rsidRPr="00D85008">
                              <w:rPr>
                                <w:rFonts w:cs="Times New Roman"/>
                              </w:rPr>
                              <w:t xml:space="preserve">: </w:t>
                            </w:r>
                            <w:r w:rsidRPr="00A22601">
                              <w:rPr>
                                <w:rFonts w:cs="Times New Roman"/>
                              </w:rPr>
                              <w:t>Select cohorts of children</w:t>
                            </w:r>
                            <w:r>
                              <w:rPr>
                                <w:rFonts w:cs="Times New Roman"/>
                              </w:rPr>
                              <w:t xml:space="preserve"> 12-24 months of age</w:t>
                            </w:r>
                            <w:r w:rsidRPr="00A22601">
                              <w:rPr>
                                <w:rFonts w:cs="Times New Roman"/>
                              </w:rPr>
                              <w:t xml:space="preserve"> with congenital Zika infection in </w:t>
                            </w:r>
                            <w:r>
                              <w:rPr>
                                <w:rFonts w:cs="Times New Roman"/>
                              </w:rPr>
                              <w:t xml:space="preserve">two </w:t>
                            </w:r>
                            <w:r w:rsidRPr="00A22601">
                              <w:rPr>
                                <w:rFonts w:cs="Times New Roman"/>
                              </w:rPr>
                              <w:t xml:space="preserve">states in </w:t>
                            </w:r>
                            <w:r>
                              <w:rPr>
                                <w:rFonts w:cs="Times New Roman"/>
                              </w:rPr>
                              <w:t xml:space="preserve">northeastern </w:t>
                            </w:r>
                            <w:r w:rsidRPr="00A22601">
                              <w:rPr>
                                <w:rFonts w:cs="Times New Roman"/>
                              </w:rPr>
                              <w:t>Brazil</w:t>
                            </w:r>
                            <w:r>
                              <w:rPr>
                                <w:rFonts w:cs="Times New Roman"/>
                              </w:rPr>
                              <w:t>.</w:t>
                            </w:r>
                          </w:p>
                          <w:p w14:paraId="633615A3" w14:textId="77777777" w:rsidR="00701BE7" w:rsidRPr="00477546" w:rsidRDefault="00701BE7" w:rsidP="00065E73">
                            <w:pPr>
                              <w:pStyle w:val="ListParagraph"/>
                              <w:numPr>
                                <w:ilvl w:val="0"/>
                                <w:numId w:val="6"/>
                              </w:numPr>
                              <w:rPr>
                                <w:rFonts w:cs="Times New Roman"/>
                                <w:b/>
                              </w:rPr>
                            </w:pPr>
                            <w:r w:rsidRPr="00477546">
                              <w:rPr>
                                <w:b/>
                              </w:rPr>
                              <w:t>How data will be analyzed</w:t>
                            </w:r>
                            <w:r w:rsidRPr="00D61F1E">
                              <w:t>:</w:t>
                            </w:r>
                            <w:r w:rsidRPr="00A22601">
                              <w:t xml:space="preserve">  </w:t>
                            </w:r>
                            <w:r>
                              <w:t xml:space="preserve">Analyses will be performed to </w:t>
                            </w:r>
                            <w:r w:rsidRPr="00477546">
                              <w:t xml:space="preserve">describe the frequencies of clinical and developmental characteristics for groups </w:t>
                            </w:r>
                            <w:r>
                              <w:t xml:space="preserve">of children </w:t>
                            </w:r>
                            <w:r w:rsidRPr="00477546">
                              <w:t>defined by clinical findings and laboratory test results</w:t>
                            </w:r>
                            <w:r>
                              <w:t xml:space="preserve">, with statistical testing of equality of percentile distributions of developmental score with those of children in the general population of Brazil. </w:t>
                            </w:r>
                            <w:r w:rsidRPr="00477546">
                              <w:t xml:space="preserve"> </w:t>
                            </w:r>
                          </w:p>
                          <w:p w14:paraId="2CE8F9AA" w14:textId="77777777" w:rsidR="00701BE7" w:rsidRPr="00FF2D96" w:rsidRDefault="00701BE7" w:rsidP="00065E73">
                            <w:pPr>
                              <w:rPr>
                                <w:rFonts w:cs="Times New Roman"/>
                                <w:b/>
                              </w:rPr>
                            </w:pPr>
                          </w:p>
                          <w:p w14:paraId="00BEB45F" w14:textId="77777777" w:rsidR="00701BE7" w:rsidRDefault="00701BE7" w:rsidP="00065E73"/>
                          <w:p w14:paraId="2F1A4A2C" w14:textId="77777777" w:rsidR="00701BE7" w:rsidRDefault="00701BE7" w:rsidP="00065E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5pt;margin-top:27.75pt;width:541.2pt;height:45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">
                <v:textbox>
                  <w:txbxContent>
                    <w:p w14:paraId="3E0299A9" w14:textId="1EF07A6C" w:rsidR="00701BE7" w:rsidRDefault="00701BE7" w:rsidP="00065E73">
                      <w:pPr>
                        <w:pStyle w:val="ListParagraph"/>
                        <w:numPr>
                          <w:ilvl w:val="0"/>
                          <w:numId w:val="6"/>
                        </w:numPr>
                        <w:rPr>
                          <w:rFonts w:cs="Times New Roman"/>
                        </w:rPr>
                      </w:pPr>
                      <w:r w:rsidRPr="00DB67F3">
                        <w:rPr>
                          <w:rFonts w:cs="Times New Roman"/>
                          <w:b/>
                        </w:rPr>
                        <w:t>Goal of the study:</w:t>
                      </w:r>
                      <w:r w:rsidRPr="00DB67F3">
                        <w:rPr>
                          <w:rFonts w:cs="Times New Roman"/>
                        </w:rPr>
                        <w:t xml:space="preserve"> </w:t>
                      </w:r>
                      <w:r>
                        <w:rPr>
                          <w:rFonts w:cs="Times New Roman"/>
                        </w:rPr>
                        <w:t xml:space="preserve">To </w:t>
                      </w:r>
                      <w:r w:rsidRPr="00065E73">
                        <w:rPr>
                          <w:rFonts w:cs="Times New Roman"/>
                        </w:rPr>
                        <w:t>improve understanding of the longer-term health and developmental consequences of congenital ZIKV infection, the impact on affected families, and their care needs.</w:t>
                      </w:r>
                    </w:p>
                    <w:p w14:paraId="63C6D34C" w14:textId="77777777" w:rsidR="00701BE7" w:rsidRDefault="00701BE7" w:rsidP="00065E73">
                      <w:pPr>
                        <w:pStyle w:val="ListParagraph"/>
                        <w:numPr>
                          <w:ilvl w:val="0"/>
                          <w:numId w:val="6"/>
                        </w:numPr>
                        <w:rPr>
                          <w:rFonts w:cs="Times New Roman"/>
                        </w:rPr>
                      </w:pPr>
                      <w:r w:rsidRPr="007E3063">
                        <w:rPr>
                          <w:rFonts w:cs="Times New Roman"/>
                          <w:b/>
                        </w:rPr>
                        <w:t>Intended use of the resulting data:</w:t>
                      </w:r>
                      <w:r w:rsidRPr="00F71364">
                        <w:t xml:space="preserve"> </w:t>
                      </w:r>
                      <w:r w:rsidRPr="007E3063">
                        <w:rPr>
                          <w:rFonts w:cs="Times New Roman"/>
                        </w:rPr>
                        <w:t xml:space="preserve"> </w:t>
                      </w:r>
                      <w:r>
                        <w:rPr>
                          <w:rFonts w:cs="Times New Roman"/>
                        </w:rPr>
                        <w:t xml:space="preserve">To inform decisions by the CDC and the Ministry of Health of Brazil for the purposes of updating </w:t>
                      </w:r>
                      <w:r w:rsidRPr="00B0589C">
                        <w:rPr>
                          <w:rFonts w:cs="Times New Roman"/>
                        </w:rPr>
                        <w:t>guidelines on care and prevention, control and health promotio</w:t>
                      </w:r>
                      <w:r>
                        <w:rPr>
                          <w:rFonts w:cs="Times New Roman"/>
                        </w:rPr>
                        <w:t>n, and to plan for the needs of</w:t>
                      </w:r>
                      <w:r w:rsidRPr="00B0589C">
                        <w:rPr>
                          <w:rFonts w:cs="Times New Roman"/>
                        </w:rPr>
                        <w:t xml:space="preserve"> affected children and families. </w:t>
                      </w:r>
                    </w:p>
                    <w:p w14:paraId="5DA4EA4B" w14:textId="15588886" w:rsidR="00701BE7" w:rsidRPr="00F71364" w:rsidRDefault="00701BE7" w:rsidP="00065E73">
                      <w:pPr>
                        <w:pStyle w:val="ListParagraph"/>
                        <w:numPr>
                          <w:ilvl w:val="0"/>
                          <w:numId w:val="6"/>
                        </w:numPr>
                      </w:pPr>
                      <w:r w:rsidRPr="00741AB6">
                        <w:rPr>
                          <w:rFonts w:cs="Times New Roman"/>
                          <w:b/>
                        </w:rPr>
                        <w:t>Methods:</w:t>
                      </w:r>
                      <w:r w:rsidRPr="007E3063">
                        <w:rPr>
                          <w:rFonts w:cs="Times New Roman"/>
                        </w:rPr>
                        <w:t xml:space="preserve"> Appropriately trained personnel will </w:t>
                      </w:r>
                      <w:r w:rsidR="00BC7715">
                        <w:rPr>
                          <w:rFonts w:cs="Times New Roman"/>
                        </w:rPr>
                        <w:t>field test</w:t>
                      </w:r>
                      <w:r>
                        <w:rPr>
                          <w:rFonts w:cs="Times New Roman"/>
                        </w:rPr>
                        <w:t xml:space="preserve"> a set of assessment tools and methods to </w:t>
                      </w:r>
                      <w:r w:rsidRPr="007E3063">
                        <w:rPr>
                          <w:rFonts w:cs="Times New Roman"/>
                        </w:rPr>
                        <w:t>evaluate the health and development of children aged 12-24 months</w:t>
                      </w:r>
                      <w:r w:rsidRPr="00F61B8C">
                        <w:rPr>
                          <w:rFonts w:cs="Times New Roman"/>
                        </w:rPr>
                        <w:t xml:space="preserve">, </w:t>
                      </w:r>
                      <w:r w:rsidRPr="007E3063">
                        <w:rPr>
                          <w:rFonts w:cs="Times New Roman"/>
                        </w:rPr>
                        <w:t xml:space="preserve">with evidence of congenital ZIKV infection, with and without microcephaly, </w:t>
                      </w:r>
                      <w:r w:rsidRPr="00F61B8C">
                        <w:rPr>
                          <w:rFonts w:cs="Times New Roman"/>
                        </w:rPr>
                        <w:t xml:space="preserve">in two states in northeastern Brazil. Only children with </w:t>
                      </w:r>
                      <w:r>
                        <w:rPr>
                          <w:rFonts w:cs="Times New Roman"/>
                        </w:rPr>
                        <w:t xml:space="preserve">clinical evidence of congenital ZIKV infection, or </w:t>
                      </w:r>
                      <w:r w:rsidRPr="00F61B8C">
                        <w:rPr>
                          <w:rFonts w:cs="Times New Roman"/>
                        </w:rPr>
                        <w:t>ZIKV laboratory test results or stored biological specimens from birth collected for the previous CDC-Brazil MOH case-control study in northeastern Brazil (OMB control no. 0920-1011), or another previous investigation are eligible for enrollment. Their primary caregivers will be interviewed about the child’s and family’s wellbeing and care needs. All data will be collected under the auspices of the</w:t>
                      </w:r>
                      <w:r>
                        <w:rPr>
                          <w:rFonts w:cs="Times New Roman"/>
                        </w:rPr>
                        <w:t xml:space="preserve"> Ministry of Health of Brazil. </w:t>
                      </w:r>
                      <w:r w:rsidRPr="00F61B8C">
                        <w:rPr>
                          <w:rFonts w:cs="Times New Roman"/>
                        </w:rPr>
                        <w:t>Data will be collected using a combination of paper and electronic instruments, during one to three visits to a health facility.  Investigators will abstract information on neurologic and other clinical findings, and test results for ZIKV infection, if available from medical records and records of previous investigations.</w:t>
                      </w:r>
                      <w:r w:rsidRPr="001976A0">
                        <w:t xml:space="preserve"> </w:t>
                      </w:r>
                      <w:r w:rsidRPr="00056736">
                        <w:t>ZIKV testing will be performed on stored biologic specimens collected at birth</w:t>
                      </w:r>
                      <w:r>
                        <w:t>,</w:t>
                      </w:r>
                      <w:r w:rsidRPr="00056736">
                        <w:t xml:space="preserve"> if not yet tested. Blood will be drawn from participating children, provided parental consent is obtained, for</w:t>
                      </w:r>
                      <w:r>
                        <w:t xml:space="preserve"> testing of</w:t>
                      </w:r>
                      <w:r w:rsidRPr="00056736">
                        <w:t xml:space="preserve"> </w:t>
                      </w:r>
                      <w:r>
                        <w:t xml:space="preserve">thyroid, </w:t>
                      </w:r>
                      <w:r w:rsidRPr="00056736">
                        <w:t>liver and kidney</w:t>
                      </w:r>
                      <w:r>
                        <w:t xml:space="preserve"> function, lead levels</w:t>
                      </w:r>
                      <w:r w:rsidRPr="00056736">
                        <w:t xml:space="preserve"> and hematocrit, any one of which may contribute to developmental delay.  </w:t>
                      </w:r>
                    </w:p>
                    <w:p w14:paraId="1ABD175D" w14:textId="77777777" w:rsidR="00701BE7" w:rsidRDefault="00701BE7" w:rsidP="00065E73">
                      <w:pPr>
                        <w:pStyle w:val="ListParagraph"/>
                        <w:numPr>
                          <w:ilvl w:val="0"/>
                          <w:numId w:val="6"/>
                        </w:numPr>
                        <w:rPr>
                          <w:rFonts w:cs="Times New Roman"/>
                        </w:rPr>
                      </w:pPr>
                      <w:r w:rsidRPr="00D85008">
                        <w:rPr>
                          <w:rFonts w:cs="Times New Roman"/>
                          <w:b/>
                        </w:rPr>
                        <w:t>The subpopulation to be studied</w:t>
                      </w:r>
                      <w:r w:rsidRPr="00D85008">
                        <w:rPr>
                          <w:rFonts w:cs="Times New Roman"/>
                        </w:rPr>
                        <w:t xml:space="preserve">: </w:t>
                      </w:r>
                      <w:r w:rsidRPr="00A22601">
                        <w:rPr>
                          <w:rFonts w:cs="Times New Roman"/>
                        </w:rPr>
                        <w:t>Select cohorts of children</w:t>
                      </w:r>
                      <w:r>
                        <w:rPr>
                          <w:rFonts w:cs="Times New Roman"/>
                        </w:rPr>
                        <w:t xml:space="preserve"> 12-24 months of age</w:t>
                      </w:r>
                      <w:r w:rsidRPr="00A22601">
                        <w:rPr>
                          <w:rFonts w:cs="Times New Roman"/>
                        </w:rPr>
                        <w:t xml:space="preserve"> with congenital Zika infection in </w:t>
                      </w:r>
                      <w:r>
                        <w:rPr>
                          <w:rFonts w:cs="Times New Roman"/>
                        </w:rPr>
                        <w:t xml:space="preserve">two </w:t>
                      </w:r>
                      <w:r w:rsidRPr="00A22601">
                        <w:rPr>
                          <w:rFonts w:cs="Times New Roman"/>
                        </w:rPr>
                        <w:t xml:space="preserve">states in </w:t>
                      </w:r>
                      <w:r>
                        <w:rPr>
                          <w:rFonts w:cs="Times New Roman"/>
                        </w:rPr>
                        <w:t xml:space="preserve">northeastern </w:t>
                      </w:r>
                      <w:r w:rsidRPr="00A22601">
                        <w:rPr>
                          <w:rFonts w:cs="Times New Roman"/>
                        </w:rPr>
                        <w:t>Brazil</w:t>
                      </w:r>
                      <w:r>
                        <w:rPr>
                          <w:rFonts w:cs="Times New Roman"/>
                        </w:rPr>
                        <w:t>.</w:t>
                      </w:r>
                    </w:p>
                    <w:p w14:paraId="633615A3" w14:textId="77777777" w:rsidR="00701BE7" w:rsidRPr="00477546" w:rsidRDefault="00701BE7" w:rsidP="00065E73">
                      <w:pPr>
                        <w:pStyle w:val="ListParagraph"/>
                        <w:numPr>
                          <w:ilvl w:val="0"/>
                          <w:numId w:val="6"/>
                        </w:numPr>
                        <w:rPr>
                          <w:rFonts w:cs="Times New Roman"/>
                          <w:b/>
                        </w:rPr>
                      </w:pPr>
                      <w:r w:rsidRPr="00477546">
                        <w:rPr>
                          <w:b/>
                        </w:rPr>
                        <w:t>How data will be analyzed</w:t>
                      </w:r>
                      <w:r w:rsidRPr="00D61F1E">
                        <w:t>:</w:t>
                      </w:r>
                      <w:r w:rsidRPr="00A22601">
                        <w:t xml:space="preserve">  </w:t>
                      </w:r>
                      <w:r>
                        <w:t xml:space="preserve">Analyses will be performed to </w:t>
                      </w:r>
                      <w:r w:rsidRPr="00477546">
                        <w:t xml:space="preserve">describe the frequencies of clinical and developmental characteristics for groups </w:t>
                      </w:r>
                      <w:r>
                        <w:t xml:space="preserve">of children </w:t>
                      </w:r>
                      <w:r w:rsidRPr="00477546">
                        <w:t>defined by clinical findings and laboratory test results</w:t>
                      </w:r>
                      <w:r>
                        <w:t xml:space="preserve">, with statistical testing of equality of percentile distributions of developmental score with those of children in the general population of Brazil. </w:t>
                      </w:r>
                      <w:r w:rsidRPr="00477546">
                        <w:t xml:space="preserve"> </w:t>
                      </w:r>
                    </w:p>
                    <w:p w14:paraId="2CE8F9AA" w14:textId="77777777" w:rsidR="00701BE7" w:rsidRPr="00FF2D96" w:rsidRDefault="00701BE7" w:rsidP="00065E73">
                      <w:pPr>
                        <w:rPr>
                          <w:rFonts w:cs="Times New Roman"/>
                          <w:b/>
                        </w:rPr>
                      </w:pPr>
                    </w:p>
                    <w:p w14:paraId="00BEB45F" w14:textId="77777777" w:rsidR="00701BE7" w:rsidRDefault="00701BE7" w:rsidP="00065E73"/>
                    <w:p w14:paraId="2F1A4A2C" w14:textId="77777777" w:rsidR="00701BE7" w:rsidRDefault="00701BE7" w:rsidP="00065E73"/>
                  </w:txbxContent>
                </v:textbox>
                <w10:wrap type="square"/>
              </v:shape>
            </w:pict>
          </mc:Fallback>
        </mc:AlternateContent>
      </w:r>
    </w:p>
    <w:p w14:paraId="4EEEE78C" w14:textId="3AADCB14" w:rsidR="00FF2D96" w:rsidRPr="0057411C" w:rsidRDefault="0057411C" w:rsidP="0057411C">
      <w:pPr>
        <w:rPr>
          <w:rFonts w:cs="Times New Roman"/>
          <w:b/>
          <w:szCs w:val="24"/>
        </w:rPr>
      </w:pPr>
      <w:r>
        <w:rPr>
          <w:rFonts w:cs="Times New Roman"/>
          <w:b/>
          <w:szCs w:val="24"/>
        </w:rPr>
        <w:br w:type="page"/>
      </w:r>
    </w:p>
    <w:p w14:paraId="3E35D1D5" w14:textId="77777777" w:rsidR="00463157" w:rsidRPr="00FF2D96" w:rsidRDefault="004A6DE8" w:rsidP="00FF2D96">
      <w:pPr>
        <w:pStyle w:val="Heading1"/>
        <w:spacing w:after="240"/>
        <w:ind w:left="360"/>
        <w:rPr>
          <w:rFonts w:cs="Times New Roman"/>
          <w:szCs w:val="24"/>
        </w:rPr>
      </w:pPr>
      <w:bookmarkStart w:id="1" w:name="_Toc485127838"/>
      <w:r w:rsidRPr="00FF2D96">
        <w:rPr>
          <w:rFonts w:cs="Times New Roman"/>
          <w:szCs w:val="24"/>
        </w:rPr>
        <w:t>Circumstances Making the Collection of Information Necessary</w:t>
      </w:r>
      <w:bookmarkEnd w:id="1"/>
    </w:p>
    <w:p w14:paraId="31BFA867" w14:textId="36F1E68B" w:rsidR="00AA3A81" w:rsidRPr="00F6196D" w:rsidRDefault="00D06D9D" w:rsidP="002E79D4">
      <w:pPr>
        <w:rPr>
          <w:rFonts w:cs="Times New Roman"/>
          <w:szCs w:val="24"/>
        </w:rPr>
      </w:pPr>
      <w:r w:rsidRPr="00D06D9D">
        <w:rPr>
          <w:rFonts w:cs="Times New Roman"/>
          <w:szCs w:val="24"/>
        </w:rPr>
        <w:t xml:space="preserve">This is a “New” Information Collection Request (ICR) for emergency OMB approval for the “Zika Outcomes and Development of Infants and Children (ZODIAC) Investigation” for three months.  This information collection is not expected to require more than three months. However, if more than three months are needed to complete this collection, the National Center on Birth Defects and Developmental Disabilities will submit a full ICR to cover the remaining information collection period. </w:t>
      </w:r>
      <w:r w:rsidR="00E17397">
        <w:rPr>
          <w:rFonts w:cs="Times New Roman"/>
          <w:szCs w:val="24"/>
        </w:rPr>
        <w:t xml:space="preserve"> </w:t>
      </w:r>
      <w:r w:rsidR="00A65EDA" w:rsidRPr="00A65EDA">
        <w:rPr>
          <w:rFonts w:cs="Times New Roman"/>
          <w:szCs w:val="24"/>
        </w:rPr>
        <w:t xml:space="preserve">Section 301 of the Public Health Service Act (42 U.S.C. 241) </w:t>
      </w:r>
      <w:r w:rsidR="0006175D">
        <w:rPr>
          <w:rFonts w:cs="Times New Roman"/>
          <w:szCs w:val="24"/>
        </w:rPr>
        <w:t xml:space="preserve">is the authorizing legislation for this information collection </w:t>
      </w:r>
      <w:r w:rsidR="00A65EDA" w:rsidRPr="00A65EDA">
        <w:rPr>
          <w:rFonts w:cs="Times New Roman"/>
          <w:szCs w:val="24"/>
        </w:rPr>
        <w:t>(</w:t>
      </w:r>
      <w:r w:rsidR="00A65EDA" w:rsidRPr="00E2582C">
        <w:rPr>
          <w:rFonts w:cs="Times New Roman"/>
          <w:b/>
          <w:szCs w:val="24"/>
        </w:rPr>
        <w:t xml:space="preserve">Attachment </w:t>
      </w:r>
      <w:r w:rsidR="007E6777" w:rsidRPr="00E2582C">
        <w:rPr>
          <w:rFonts w:cs="Times New Roman"/>
          <w:b/>
          <w:szCs w:val="24"/>
        </w:rPr>
        <w:t>1</w:t>
      </w:r>
      <w:r w:rsidR="00A65EDA" w:rsidRPr="00A65EDA">
        <w:rPr>
          <w:rFonts w:cs="Times New Roman"/>
          <w:szCs w:val="24"/>
        </w:rPr>
        <w:t>).</w:t>
      </w:r>
    </w:p>
    <w:p w14:paraId="0C0166BD" w14:textId="477E1BA2" w:rsidR="001E4BA7" w:rsidRPr="006E09CE" w:rsidRDefault="006E09CE" w:rsidP="006E09CE">
      <w:pPr>
        <w:rPr>
          <w:rFonts w:cs="Times New Roman"/>
          <w:szCs w:val="24"/>
        </w:rPr>
      </w:pPr>
      <w:r w:rsidRPr="006E09CE">
        <w:rPr>
          <w:rFonts w:cs="Times New Roman"/>
          <w:szCs w:val="24"/>
        </w:rPr>
        <w:t>The current Zika virus disease (Zika) outbreak in the Ameri</w:t>
      </w:r>
      <w:r w:rsidR="008F7B41">
        <w:rPr>
          <w:rFonts w:cs="Times New Roman"/>
          <w:szCs w:val="24"/>
        </w:rPr>
        <w:t xml:space="preserve">cas, first identified in March </w:t>
      </w:r>
      <w:r w:rsidRPr="006E09CE">
        <w:rPr>
          <w:rFonts w:cs="Times New Roman"/>
          <w:szCs w:val="24"/>
        </w:rPr>
        <w:t>2015 in Brazil</w:t>
      </w:r>
      <w:r w:rsidR="00F02703">
        <w:rPr>
          <w:rFonts w:cs="Times New Roman"/>
          <w:szCs w:val="24"/>
        </w:rPr>
        <w:t xml:space="preserve"> </w:t>
      </w:r>
      <w:r w:rsidR="007119F5">
        <w:rPr>
          <w:rFonts w:cs="Times New Roman"/>
          <w:szCs w:val="24"/>
        </w:rPr>
        <w:fldChar w:fldCharType="begin">
          <w:fldData xml:space="preserve">PEVuZE5vdGU+PENpdGU+PEF1dGhvcj5BZGFtczwvQXV0aG9yPjxZZWFyPjIwMTY8L1llYXI+PFJl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</w:fldData>
        </w:fldChar>
      </w:r>
      <w:r w:rsidR="007119F5">
        <w:rPr>
          <w:rFonts w:cs="Times New Roman"/>
          <w:szCs w:val="24"/>
        </w:rPr>
        <w:instrText xml:space="preserve"> ADDIN EN.CITE </w:instrText>
      </w:r>
      <w:r w:rsidR="007119F5">
        <w:rPr>
          <w:rFonts w:cs="Times New Roman"/>
          <w:szCs w:val="24"/>
        </w:rPr>
        <w:fldChar w:fldCharType="begin">
          <w:fldData xml:space="preserve">PEVuZE5vdGU+PENpdGU+PEF1dGhvcj5BZGFtczwvQXV0aG9yPjxZZWFyPjIwMTY8L1llYXI+PFJl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</w:fldData>
        </w:fldChar>
      </w:r>
      <w:r w:rsidR="007119F5">
        <w:rPr>
          <w:rFonts w:cs="Times New Roman"/>
          <w:szCs w:val="24"/>
        </w:rPr>
        <w:instrText xml:space="preserve"> ADDIN EN.CITE.DATA </w:instrText>
      </w:r>
      <w:r w:rsidR="007119F5">
        <w:rPr>
          <w:rFonts w:cs="Times New Roman"/>
          <w:szCs w:val="24"/>
        </w:rPr>
      </w:r>
      <w:r w:rsidR="007119F5">
        <w:rPr>
          <w:rFonts w:cs="Times New Roman"/>
          <w:szCs w:val="24"/>
        </w:rPr>
        <w:fldChar w:fldCharType="end"/>
      </w:r>
      <w:r w:rsidR="007119F5">
        <w:rPr>
          <w:rFonts w:cs="Times New Roman"/>
          <w:szCs w:val="24"/>
        </w:rPr>
      </w:r>
      <w:r w:rsidR="007119F5">
        <w:rPr>
          <w:rFonts w:cs="Times New Roman"/>
          <w:szCs w:val="24"/>
        </w:rPr>
        <w:fldChar w:fldCharType="separate"/>
      </w:r>
      <w:r w:rsidR="007119F5">
        <w:rPr>
          <w:rFonts w:cs="Times New Roman"/>
          <w:noProof/>
          <w:szCs w:val="24"/>
        </w:rPr>
        <w:t>[1-5]</w:t>
      </w:r>
      <w:r w:rsidR="007119F5">
        <w:rPr>
          <w:rFonts w:cs="Times New Roman"/>
          <w:szCs w:val="24"/>
        </w:rPr>
        <w:fldChar w:fldCharType="end"/>
      </w:r>
      <w:r w:rsidRPr="006E09CE">
        <w:rPr>
          <w:rFonts w:cs="Times New Roman"/>
          <w:szCs w:val="24"/>
        </w:rPr>
        <w:t xml:space="preserve">, has established causal links between congenital infection </w:t>
      </w:r>
      <w:r w:rsidR="0006175D">
        <w:rPr>
          <w:rFonts w:cs="Times New Roman"/>
          <w:szCs w:val="24"/>
        </w:rPr>
        <w:t xml:space="preserve">with </w:t>
      </w:r>
      <w:r w:rsidRPr="006E09CE">
        <w:rPr>
          <w:rFonts w:cs="Times New Roman"/>
          <w:szCs w:val="24"/>
        </w:rPr>
        <w:t>Zika virus (ZIKV) and a number of major birth defects, including microcephaly, fetal brain disruption sequence, ocular abnormalities, and other serious central nervous system abnormalities.</w:t>
      </w:r>
      <w:r w:rsidR="00AE745D">
        <w:rPr>
          <w:rFonts w:cs="Times New Roman"/>
          <w:szCs w:val="24"/>
        </w:rPr>
        <w:fldChar w:fldCharType="begin">
          <w:fldData xml:space="preserve">PEVuZE5vdGU+PENpdGU+PEF1dGhvcj5SYXNtdXNzZW48L0F1dGhvcj48WWVhcj4yMDE2PC9ZZWFy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</w:fldData>
        </w:fldChar>
      </w:r>
      <w:r w:rsidR="00AE745D">
        <w:rPr>
          <w:rFonts w:cs="Times New Roman"/>
          <w:szCs w:val="24"/>
        </w:rPr>
        <w:instrText xml:space="preserve"> ADDIN EN.CITE </w:instrText>
      </w:r>
      <w:r w:rsidR="00AE745D">
        <w:rPr>
          <w:rFonts w:cs="Times New Roman"/>
          <w:szCs w:val="24"/>
        </w:rPr>
        <w:fldChar w:fldCharType="begin">
          <w:fldData xml:space="preserve">PEVuZE5vdGU+PENpdGU+PEF1dGhvcj5SYXNtdXNzZW48L0F1dGhvcj48WWVhcj4yMDE2PC9ZZWFy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</w:fldData>
        </w:fldChar>
      </w:r>
      <w:r w:rsidR="00AE745D">
        <w:rPr>
          <w:rFonts w:cs="Times New Roman"/>
          <w:szCs w:val="24"/>
        </w:rPr>
        <w:instrText xml:space="preserve"> ADDIN EN.CITE.DATA </w:instrText>
      </w:r>
      <w:r w:rsidR="00AE745D">
        <w:rPr>
          <w:rFonts w:cs="Times New Roman"/>
          <w:szCs w:val="24"/>
        </w:rPr>
      </w:r>
      <w:r w:rsidR="00AE745D">
        <w:rPr>
          <w:rFonts w:cs="Times New Roman"/>
          <w:szCs w:val="24"/>
        </w:rPr>
        <w:fldChar w:fldCharType="end"/>
      </w:r>
      <w:r w:rsidR="00AE745D">
        <w:rPr>
          <w:rFonts w:cs="Times New Roman"/>
          <w:szCs w:val="24"/>
        </w:rPr>
      </w:r>
      <w:r w:rsidR="00AE745D">
        <w:rPr>
          <w:rFonts w:cs="Times New Roman"/>
          <w:szCs w:val="24"/>
        </w:rPr>
        <w:fldChar w:fldCharType="separate"/>
      </w:r>
      <w:r w:rsidR="00AE745D">
        <w:rPr>
          <w:rFonts w:cs="Times New Roman"/>
          <w:noProof/>
          <w:szCs w:val="24"/>
        </w:rPr>
        <w:t>[6-10]</w:t>
      </w:r>
      <w:r w:rsidR="00AE745D">
        <w:rPr>
          <w:rFonts w:cs="Times New Roman"/>
          <w:szCs w:val="24"/>
        </w:rPr>
        <w:fldChar w:fldCharType="end"/>
      </w:r>
      <w:r w:rsidRPr="006E09CE">
        <w:rPr>
          <w:rFonts w:cs="Times New Roman"/>
          <w:szCs w:val="24"/>
        </w:rPr>
        <w:t xml:space="preserve"> </w:t>
      </w:r>
      <w:r w:rsidR="001E4BA7" w:rsidRPr="001E4BA7">
        <w:rPr>
          <w:rFonts w:cs="Times New Roman"/>
          <w:szCs w:val="24"/>
        </w:rPr>
        <w:t>However, the range and specifics of developmental and clinical outcomes are unclear. Babies with microcephaly not related to congenital ZIKV infection are known to be at increased risk for other health problems, including seizures, developmental delays (e.g. speech, motor delays), intellectual disability, problems with movement or balance, feeding difficulties, and</w:t>
      </w:r>
      <w:r w:rsidR="0006175D">
        <w:rPr>
          <w:rFonts w:cs="Times New Roman"/>
          <w:szCs w:val="24"/>
        </w:rPr>
        <w:t xml:space="preserve"> hearing or vision problems.</w:t>
      </w:r>
      <w:r w:rsidR="00AE745D">
        <w:rPr>
          <w:rFonts w:cs="Times New Roman"/>
          <w:szCs w:val="24"/>
        </w:rPr>
        <w:fldChar w:fldCharType="begin"/>
      </w:r>
      <w:r w:rsidR="00AE745D">
        <w:rPr>
          <w:rFonts w:cs="Times New Roman"/>
          <w:szCs w:val="24"/>
        </w:rPr>
        <w:instrText xml:space="preserve"> ADDIN EN.CITE &lt;EndNote&gt;&lt;Cite&gt;&lt;Author&gt;Ashwal&lt;/Author&gt;&lt;Year&gt;2009&lt;/Year&gt;&lt;RecNum&gt;90&lt;/RecNum&gt;&lt;DisplayText&gt;[11]&lt;/DisplayText&gt;&lt;record&gt;&lt;rec-number&gt;90&lt;/rec-number&gt;&lt;foreign-keys&gt;&lt;key app="EN" db-id="55t5e9tpa229e6eep51vtfdxdtsde9pddf2w" timestamp="1479149908"&gt;90&lt;/key&gt;&lt;/foreign-keys&gt;&lt;ref-type name="Journal Article"&gt;17&lt;/ref-type&gt;&lt;contributors&gt;&lt;authors&gt;&lt;author&gt;Ashwal, S.&lt;/author&gt;&lt;author&gt;Michelson, D.&lt;/author&gt;&lt;author&gt;Plawner, L.&lt;/author&gt;&lt;author&gt;Dobyns, W. B.&lt;/author&gt;&lt;author&gt;Quality Standards Subcommittee of the American Academy of, Neurology&lt;/author&gt;&lt;author&gt;the Practice Committee of the Child Neurology, Society&lt;/author&gt;&lt;/authors&gt;&lt;/contributors&gt;&lt;auth-address&gt;Division of Child Neurology, Department of Pediatrics, Loma Linda University School of Medicine, CA, USA.&lt;/auth-address&gt;&lt;titles&gt;&lt;title&gt;Practice parameter: Evaluation of the child with microcephaly (an evidence-based review): report of the Quality Standards Subcommittee of the American Academy of Neurology and the Practice Committee of the Child Neurology Society&lt;/title&gt;&lt;secondary-title&gt;Neurology&lt;/secondary-title&gt;&lt;/titles&gt;&lt;periodical&gt;&lt;full-title&gt;Neurology&lt;/full-title&gt;&lt;/periodical&gt;&lt;pages&gt;887-97&lt;/pages&gt;&lt;volume&gt;73&lt;/volume&gt;&lt;number&gt;11&lt;/number&gt;&lt;keywords&gt;&lt;keyword&gt;*Advisory Committees&lt;/keyword&gt;&lt;keyword&gt;Child&lt;/keyword&gt;&lt;keyword&gt;Decision Making&lt;/keyword&gt;&lt;keyword&gt;*Evidence-Based Medicine&lt;/keyword&gt;&lt;keyword&gt;Female&lt;/keyword&gt;&lt;keyword&gt;Humans&lt;/keyword&gt;&lt;keyword&gt;Male&lt;/keyword&gt;&lt;keyword&gt;Microcephaly/*diagnosis/genetics/pathology/physiopathology&lt;/keyword&gt;&lt;keyword&gt;Neurology/*standards&lt;/keyword&gt;&lt;keyword&gt;Syndrome&lt;/keyword&gt;&lt;/keywords&gt;&lt;dates&gt;&lt;year&gt;2009&lt;/year&gt;&lt;pub-dates&gt;&lt;date&gt;Sep 15&lt;/date&gt;&lt;/pub-dates&gt;&lt;/dates&gt;&lt;isbn&gt;1526-632X (Electronic)&amp;#xD;0028-3878 (Linking)&lt;/isbn&gt;&lt;accession-num&gt;19752457&lt;/accession-num&gt;&lt;urls&gt;&lt;related-urls&gt;&lt;url&gt;http://www.ncbi.nlm.nih.gov/pubmed/19752457&lt;/url&gt;&lt;/related-urls&gt;&lt;/urls&gt;&lt;custom2&gt;PMC2744281&lt;/custom2&gt;&lt;electronic-resource-num&gt;10.1212/WNL.0b013e3181b783f7&lt;/electronic-resource-num&gt;&lt;/record&gt;&lt;/Cite&gt;&lt;/EndNote&gt;</w:instrText>
      </w:r>
      <w:r w:rsidR="00AE745D">
        <w:rPr>
          <w:rFonts w:cs="Times New Roman"/>
          <w:szCs w:val="24"/>
        </w:rPr>
        <w:fldChar w:fldCharType="separate"/>
      </w:r>
      <w:r w:rsidR="00AE745D">
        <w:rPr>
          <w:rFonts w:cs="Times New Roman"/>
          <w:noProof/>
          <w:szCs w:val="24"/>
        </w:rPr>
        <w:t>[11]</w:t>
      </w:r>
      <w:r w:rsidR="00AE745D">
        <w:rPr>
          <w:rFonts w:cs="Times New Roman"/>
          <w:szCs w:val="24"/>
        </w:rPr>
        <w:fldChar w:fldCharType="end"/>
      </w:r>
      <w:r w:rsidR="001E4BA7" w:rsidRPr="001E4BA7">
        <w:rPr>
          <w:rFonts w:cs="Times New Roman"/>
          <w:szCs w:val="24"/>
        </w:rPr>
        <w:t xml:space="preserve"> These health problems can be mild to severe, are often lifelong, and can be life-threatening in some cases.</w:t>
      </w:r>
      <w:r w:rsidR="004E6146">
        <w:rPr>
          <w:rFonts w:cs="Times New Roman"/>
          <w:szCs w:val="24"/>
        </w:rPr>
        <w:fldChar w:fldCharType="begin"/>
      </w:r>
      <w:r w:rsidR="004E6146">
        <w:rPr>
          <w:rFonts w:cs="Times New Roman"/>
          <w:szCs w:val="24"/>
        </w:rPr>
        <w:instrText xml:space="preserve"> ADDIN EN.CITE &lt;EndNote&gt;&lt;Cite&gt;&lt;Author&gt;França&lt;/Author&gt;&lt;Year&gt;2016&lt;/Year&gt;&lt;RecNum&gt;46&lt;/RecNum&gt;&lt;DisplayText&gt;[7]&lt;/DisplayText&gt;&lt;record&gt;&lt;rec-number&gt;46&lt;/rec-number&gt;&lt;foreign-keys&gt;&lt;key app="EN" db-id="55t5e9tpa229e6eep51vtfdxdtsde9pddf2w" timestamp="1472478399"&gt;46&lt;/key&gt;&lt;/foreign-keys&gt;&lt;ref-type name="Journal Article"&gt;17&lt;/ref-type&gt;&lt;contributors&gt;&lt;authors&gt;&lt;author&gt;França, GV&lt;/author&gt;&lt;author&gt;Schuler-Faccini, L&lt;/author&gt;&lt;author&gt;Oliveira, W K &lt;/author&gt;&lt;author&gt;Henriques, C M &lt;/author&gt;&lt;author&gt;Carmo, E H &lt;/author&gt;&lt;author&gt;Pedi, V D&lt;/author&gt;&lt;author&gt;Nunes, M L&lt;/author&gt;&lt;author&gt;Castro, M C&lt;/author&gt;&lt;author&gt;Serruya, S&lt;/author&gt;&lt;author&gt;Silveira, M F&lt;/author&gt;&lt;author&gt;Barros, F C&lt;/author&gt;&lt;author&gt;Victora, C G&lt;/author&gt;&lt;/authors&gt;&lt;/contributors&gt;&lt;titles&gt;&lt;title&gt;Congenital Zika virus syndrome in Brazil: a case series of the first 1501 livebirths with complete investigation&lt;/title&gt;&lt;secondary-title&gt;Lancet&lt;/secondary-title&gt;&lt;/titles&gt;&lt;periodical&gt;&lt;full-title&gt;Lancet&lt;/full-title&gt;&lt;/periodical&gt;&lt;pages&gt;891-97&lt;/pages&gt;&lt;volume&gt;388&lt;/volume&gt;&lt;edition&gt;Jun 29&lt;/edition&gt;&lt;dates&gt;&lt;year&gt;2016&lt;/year&gt;&lt;/dates&gt;&lt;urls&gt;&lt;/urls&gt;&lt;electronic-resource-num&gt;10.1016/S0140-6736(16)30902-3. [Epub ahead of print]&lt;/electronic-resource-num&gt;&lt;/record&gt;&lt;/Cite&gt;&lt;/EndNote&gt;</w:instrText>
      </w:r>
      <w:r w:rsidR="004E6146">
        <w:rPr>
          <w:rFonts w:cs="Times New Roman"/>
          <w:szCs w:val="24"/>
        </w:rPr>
        <w:fldChar w:fldCharType="separate"/>
      </w:r>
      <w:r w:rsidR="004E6146">
        <w:rPr>
          <w:rFonts w:cs="Times New Roman"/>
          <w:noProof/>
          <w:szCs w:val="24"/>
        </w:rPr>
        <w:t>[7]</w:t>
      </w:r>
      <w:r w:rsidR="004E6146">
        <w:rPr>
          <w:rFonts w:cs="Times New Roman"/>
          <w:szCs w:val="24"/>
        </w:rPr>
        <w:fldChar w:fldCharType="end"/>
      </w:r>
      <w:r w:rsidR="006A2971">
        <w:rPr>
          <w:rFonts w:cs="Times New Roman"/>
          <w:szCs w:val="24"/>
        </w:rPr>
        <w:t xml:space="preserve"> Some neurologic problems associated with congenital ZIKV infection may not be </w:t>
      </w:r>
      <w:r w:rsidR="00CA70E7">
        <w:rPr>
          <w:rFonts w:cs="Times New Roman"/>
          <w:szCs w:val="24"/>
        </w:rPr>
        <w:t>apparent at birth,</w:t>
      </w:r>
      <w:r w:rsidR="00C277AD">
        <w:rPr>
          <w:rFonts w:cs="Times New Roman"/>
          <w:szCs w:val="24"/>
        </w:rPr>
        <w:fldChar w:fldCharType="begin"/>
      </w:r>
      <w:r w:rsidR="00C277AD">
        <w:rPr>
          <w:rFonts w:cs="Times New Roman"/>
          <w:szCs w:val="24"/>
        </w:rPr>
        <w:instrText xml:space="preserve"> ADDIN EN.CITE &lt;EndNote&gt;&lt;Cite&gt;&lt;Author&gt;Honein&lt;/Author&gt;&lt;Year&gt;2016&lt;/Year&gt;&lt;RecNum&gt;125&lt;/RecNum&gt;&lt;DisplayText&gt;[12]&lt;/DisplayText&gt;&lt;record&gt;&lt;rec-number&gt;125&lt;/rec-number&gt;&lt;foreign-keys&gt;&lt;key app="EN" db-id="55t5e9tpa229e6eep51vtfdxdtsde9pddf2w" timestamp="1487709267"&gt;125&lt;/key&gt;&lt;/foreign-keys&gt;&lt;ref-type name="Journal Article"&gt;17&lt;/ref-type&gt;&lt;contributors&gt;&lt;authors&gt;&lt;author&gt;Honein, M. A.&lt;/author&gt;&lt;author&gt;Jamieson, D. J.&lt;/author&gt;&lt;/authors&gt;&lt;/contributors&gt;&lt;auth-address&gt;From the Centers for Disease Control and Prevention, Atlanta.&lt;/auth-address&gt;&lt;titles&gt;&lt;title&gt;Monitoring and Preventing Congenital Zika Syndrome&lt;/title&gt;&lt;secondary-title&gt;N Engl J Med&lt;/secondary-title&gt;&lt;alt-title&gt;The New England journal of medicine&lt;/alt-title&gt;&lt;/titles&gt;&lt;periodical&gt;&lt;full-title&gt;N Engl J Med&lt;/full-title&gt;&lt;/periodical&gt;&lt;pages&gt;2393-2394&lt;/pages&gt;&lt;volume&gt;375&lt;/volume&gt;&lt;number&gt;24&lt;/number&gt;&lt;edition&gt;2016/12/14&lt;/edition&gt;&lt;keywords&gt;&lt;keyword&gt;Humans&lt;/keyword&gt;&lt;keyword&gt;*Pregnancy Complications, Infectious&lt;/keyword&gt;&lt;keyword&gt;Syndrome&lt;/keyword&gt;&lt;keyword&gt;*Zika Virus&lt;/keyword&gt;&lt;keyword&gt;Zika Virus Infection&lt;/keyword&gt;&lt;/keywords&gt;&lt;dates&gt;&lt;year&gt;2016&lt;/year&gt;&lt;pub-dates&gt;&lt;date&gt;Dec 15&lt;/date&gt;&lt;/pub-dates&gt;&lt;/dates&gt;&lt;isbn&gt;0028-4793&lt;/isbn&gt;&lt;accession-num&gt;27960068&lt;/accession-num&gt;&lt;urls&gt;&lt;/urls&gt;&lt;electronic-resource-num&gt;10.1056/NEJMe1613368&lt;/electronic-resource-num&gt;&lt;remote-database-provider&gt;NLM&lt;/remote-database-provider&gt;&lt;language&gt;eng&lt;/language&gt;&lt;/record&gt;&lt;/Cite&gt;&lt;/EndNote&gt;</w:instrText>
      </w:r>
      <w:r w:rsidR="00C277AD">
        <w:rPr>
          <w:rFonts w:cs="Times New Roman"/>
          <w:szCs w:val="24"/>
        </w:rPr>
        <w:fldChar w:fldCharType="separate"/>
      </w:r>
      <w:r w:rsidR="00C277AD">
        <w:rPr>
          <w:rFonts w:cs="Times New Roman"/>
          <w:noProof/>
          <w:szCs w:val="24"/>
        </w:rPr>
        <w:t>[12]</w:t>
      </w:r>
      <w:r w:rsidR="00C277AD">
        <w:rPr>
          <w:rFonts w:cs="Times New Roman"/>
          <w:szCs w:val="24"/>
        </w:rPr>
        <w:fldChar w:fldCharType="end"/>
      </w:r>
      <w:r w:rsidR="00CA70E7">
        <w:rPr>
          <w:rFonts w:cs="Times New Roman"/>
          <w:szCs w:val="24"/>
        </w:rPr>
        <w:t xml:space="preserve"> and may require </w:t>
      </w:r>
      <w:r w:rsidR="00EE3B95">
        <w:rPr>
          <w:rFonts w:cs="Times New Roman"/>
          <w:szCs w:val="24"/>
        </w:rPr>
        <w:t xml:space="preserve">new assessment tools or methods to identify and specialized </w:t>
      </w:r>
      <w:r w:rsidR="00CA70E7">
        <w:rPr>
          <w:rFonts w:cs="Times New Roman"/>
          <w:szCs w:val="24"/>
        </w:rPr>
        <w:t xml:space="preserve">medical or social services to mitigate their effect on the developing child and support achievement of the highest level of function. </w:t>
      </w:r>
      <w:r w:rsidR="008B4C86">
        <w:rPr>
          <w:rFonts w:cs="Times New Roman"/>
          <w:szCs w:val="24"/>
        </w:rPr>
        <w:t xml:space="preserve">Early intervention is critical to ensure that children with </w:t>
      </w:r>
      <w:r w:rsidR="00990FC5">
        <w:rPr>
          <w:rFonts w:cs="Times New Roman"/>
          <w:szCs w:val="24"/>
        </w:rPr>
        <w:t>disabilities</w:t>
      </w:r>
      <w:r w:rsidR="008B4C86">
        <w:rPr>
          <w:rFonts w:cs="Times New Roman"/>
          <w:szCs w:val="24"/>
        </w:rPr>
        <w:t xml:space="preserve"> achieve their full potential.</w:t>
      </w:r>
      <w:r w:rsidR="00990FC5">
        <w:rPr>
          <w:rFonts w:cs="Times New Roman"/>
          <w:szCs w:val="24"/>
        </w:rPr>
        <w:fldChar w:fldCharType="begin"/>
      </w:r>
      <w:r w:rsidR="00990FC5">
        <w:rPr>
          <w:rFonts w:cs="Times New Roman"/>
          <w:szCs w:val="24"/>
        </w:rPr>
        <w:instrText xml:space="preserve"> ADDIN EN.CITE &lt;EndNote&gt;&lt;Cite&gt;&lt;Author&gt;Shonkoff&lt;/Author&gt;&lt;Year&gt;2010&lt;/Year&gt;&lt;RecNum&gt;150&lt;/RecNum&gt;&lt;DisplayText&gt;[13, 14]&lt;/DisplayText&gt;&lt;record&gt;&lt;rec-number&gt;150&lt;/rec-number&gt;&lt;foreign-keys&gt;&lt;key app="EN" db-id="55t5e9tpa229e6eep51vtfdxdtsde9pddf2w" timestamp="1496403896"&gt;150&lt;/key&gt;&lt;/foreign-keys&gt;&lt;ref-type name="Generic"&gt;13&lt;/ref-type&gt;&lt;contributors&gt;&lt;authors&gt;&lt;author&gt;Shonkoff, JP&lt;/author&gt;&lt;author&gt;Duncan, GJ&lt;/author&gt;&lt;author&gt;Yoshikawa, H&lt;/author&gt;&lt;author&gt;Fisher, PA&lt;/author&gt;&lt;author&gt;Guyer, B&lt;/author&gt;&lt;author&gt;Magnuson, K&lt;/author&gt;&lt;/authors&gt;&lt;/contributors&gt;&lt;titles&gt;&lt;title&gt;The foundations of lifelong health are built in early childhood (National Scientific Council on the Developing Child)[PDF Document]&lt;/title&gt;&lt;/titles&gt;&lt;dates&gt;&lt;year&gt;2010&lt;/year&gt;&lt;/dates&gt;&lt;urls&gt;&lt;/urls&gt;&lt;/record&gt;&lt;/Cite&gt;&lt;Cite&gt;&lt;Author&gt;Goode&lt;/Author&gt;&lt;Year&gt;2011&lt;/Year&gt;&lt;RecNum&gt;151&lt;/RecNum&gt;&lt;record&gt;&lt;rec-number&gt;151&lt;/rec-number&gt;&lt;foreign-keys&gt;&lt;key app="EN" db-id="55t5e9tpa229e6eep51vtfdxdtsde9pddf2w" timestamp="1496403960"&gt;151&lt;/key&gt;&lt;/foreign-keys&gt;&lt;ref-type name="Journal Article"&gt;17&lt;/ref-type&gt;&lt;contributors&gt;&lt;authors&gt;&lt;author&gt;Goode, Sue&lt;/author&gt;&lt;author&gt;Diefendorf, Martha&lt;/author&gt;&lt;author&gt;Colgan, Siobhan&lt;/author&gt;&lt;/authors&gt;&lt;/contributors&gt;&lt;titles&gt;&lt;title&gt;The importance of early intervention for infants and toddlers with disabilities and their families&lt;/title&gt;&lt;secondary-title&gt;National Early Childhood Technical Assistance Center. Retrieved April&lt;/secondary-title&gt;&lt;/titles&gt;&lt;periodical&gt;&lt;full-title&gt;National Early Childhood Technical Assistance Center. Retrieved April&lt;/full-title&gt;&lt;/periodical&gt;&lt;pages&gt;2013&lt;/pages&gt;&lt;volume&gt;19&lt;/volume&gt;&lt;dates&gt;&lt;year&gt;2011&lt;/year&gt;&lt;/dates&gt;&lt;urls&gt;&lt;/urls&gt;&lt;/record&gt;&lt;/Cite&gt;&lt;/EndNote&gt;</w:instrText>
      </w:r>
      <w:r w:rsidR="00990FC5">
        <w:rPr>
          <w:rFonts w:cs="Times New Roman"/>
          <w:szCs w:val="24"/>
        </w:rPr>
        <w:fldChar w:fldCharType="separate"/>
      </w:r>
      <w:r w:rsidR="00990FC5">
        <w:rPr>
          <w:rFonts w:cs="Times New Roman"/>
          <w:noProof/>
          <w:szCs w:val="24"/>
        </w:rPr>
        <w:t>[13, 14]</w:t>
      </w:r>
      <w:r w:rsidR="00990FC5">
        <w:rPr>
          <w:rFonts w:cs="Times New Roman"/>
          <w:szCs w:val="24"/>
        </w:rPr>
        <w:fldChar w:fldCharType="end"/>
      </w:r>
    </w:p>
    <w:p w14:paraId="0DAAA32B" w14:textId="5E936D86" w:rsidR="006E09CE" w:rsidRPr="006E09CE" w:rsidRDefault="006E09CE" w:rsidP="006E09CE">
      <w:pPr>
        <w:rPr>
          <w:rFonts w:cs="Times New Roman"/>
          <w:szCs w:val="24"/>
        </w:rPr>
      </w:pPr>
      <w:r w:rsidRPr="006E09CE">
        <w:rPr>
          <w:rFonts w:cs="Times New Roman"/>
          <w:szCs w:val="24"/>
        </w:rPr>
        <w:t>Mobilization of enhanced surveillance systems has led to a better, but still incomplete, understanding of symptoms of infants with congenital ZIKV infection, but the impact of congenital ZIKV infection on postnatal and early childhood development has not been assessed</w:t>
      </w:r>
      <w:r w:rsidR="00A65049">
        <w:rPr>
          <w:rFonts w:cs="Times New Roman"/>
          <w:szCs w:val="24"/>
        </w:rPr>
        <w:t xml:space="preserve">. </w:t>
      </w:r>
      <w:r w:rsidRPr="006E09CE">
        <w:rPr>
          <w:rFonts w:cs="Times New Roman"/>
          <w:szCs w:val="24"/>
        </w:rPr>
        <w:t xml:space="preserve">While preliminary case reports from Brazil indicate phenotypes among infants with congenital ZIKV infection consistent with fetal brain disruption sequence, more </w:t>
      </w:r>
      <w:r w:rsidR="006A2971">
        <w:rPr>
          <w:rFonts w:cs="Times New Roman"/>
          <w:szCs w:val="24"/>
        </w:rPr>
        <w:t>subtle</w:t>
      </w:r>
      <w:r w:rsidRPr="006E09CE">
        <w:rPr>
          <w:rFonts w:cs="Times New Roman"/>
          <w:szCs w:val="24"/>
        </w:rPr>
        <w:t xml:space="preserve"> developmental outcomes are unclear, and may be secondary to hearing, vision or </w:t>
      </w:r>
      <w:r w:rsidR="0006175D">
        <w:rPr>
          <w:rFonts w:cs="Times New Roman"/>
          <w:szCs w:val="24"/>
        </w:rPr>
        <w:t xml:space="preserve">neurologic </w:t>
      </w:r>
      <w:r w:rsidRPr="006E09CE">
        <w:rPr>
          <w:rFonts w:cs="Times New Roman"/>
          <w:szCs w:val="24"/>
        </w:rPr>
        <w:t>problems.</w:t>
      </w:r>
      <w:r w:rsidR="00AB01BB">
        <w:rPr>
          <w:rFonts w:cs="Times New Roman"/>
          <w:szCs w:val="24"/>
        </w:rPr>
        <w:t xml:space="preserve"> </w:t>
      </w:r>
      <w:r w:rsidR="00AB01BB">
        <w:rPr>
          <w:rFonts w:cs="Times New Roman"/>
          <w:szCs w:val="24"/>
        </w:rPr>
        <w:fldChar w:fldCharType="begin">
          <w:fldData xml:space="preserve">PEVuZE5vdGU+PENpdGU+PEF1dGhvcj5Nb29yZTwvQXV0aG9yPjxZZWFyPjIwMTY8L1llYXI+PFJl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=
</w:fldData>
        </w:fldChar>
      </w:r>
      <w:r w:rsidR="00990FC5">
        <w:rPr>
          <w:rFonts w:cs="Times New Roman"/>
          <w:szCs w:val="24"/>
        </w:rPr>
        <w:instrText xml:space="preserve"> ADDIN EN.CITE </w:instrText>
      </w:r>
      <w:r w:rsidR="00990FC5">
        <w:rPr>
          <w:rFonts w:cs="Times New Roman"/>
          <w:szCs w:val="24"/>
        </w:rPr>
        <w:fldChar w:fldCharType="begin">
          <w:fldData xml:space="preserve">PEVuZE5vdGU+PENpdGU+PEF1dGhvcj5Nb29yZTwvQXV0aG9yPjxZZWFyPjIwMTY8L1llYXI+PFJl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=
</w:fldData>
        </w:fldChar>
      </w:r>
      <w:r w:rsidR="00990FC5">
        <w:rPr>
          <w:rFonts w:cs="Times New Roman"/>
          <w:szCs w:val="24"/>
        </w:rPr>
        <w:instrText xml:space="preserve"> ADDIN EN.CITE.DATA </w:instrText>
      </w:r>
      <w:r w:rsidR="00990FC5">
        <w:rPr>
          <w:rFonts w:cs="Times New Roman"/>
          <w:szCs w:val="24"/>
        </w:rPr>
      </w:r>
      <w:r w:rsidR="00990FC5">
        <w:rPr>
          <w:rFonts w:cs="Times New Roman"/>
          <w:szCs w:val="24"/>
        </w:rPr>
        <w:fldChar w:fldCharType="end"/>
      </w:r>
      <w:r w:rsidR="00AB01BB">
        <w:rPr>
          <w:rFonts w:cs="Times New Roman"/>
          <w:szCs w:val="24"/>
        </w:rPr>
      </w:r>
      <w:r w:rsidR="00AB01BB">
        <w:rPr>
          <w:rFonts w:cs="Times New Roman"/>
          <w:szCs w:val="24"/>
        </w:rPr>
        <w:fldChar w:fldCharType="separate"/>
      </w:r>
      <w:r w:rsidR="00990FC5">
        <w:rPr>
          <w:rFonts w:cs="Times New Roman"/>
          <w:noProof/>
          <w:szCs w:val="24"/>
        </w:rPr>
        <w:t>[15]</w:t>
      </w:r>
      <w:r w:rsidR="00AB01BB">
        <w:rPr>
          <w:rFonts w:cs="Times New Roman"/>
          <w:szCs w:val="24"/>
        </w:rPr>
        <w:fldChar w:fldCharType="end"/>
      </w:r>
      <w:r w:rsidRPr="006E09CE">
        <w:rPr>
          <w:rFonts w:cs="Times New Roman"/>
          <w:szCs w:val="24"/>
        </w:rPr>
        <w:t xml:space="preserve"> </w:t>
      </w:r>
      <w:r w:rsidR="00B02EC9">
        <w:rPr>
          <w:rFonts w:cs="Times New Roman"/>
          <w:szCs w:val="24"/>
        </w:rPr>
        <w:t xml:space="preserve">The presence of a child with a disability and associated long-term home care needs </w:t>
      </w:r>
      <w:r w:rsidR="00B02EC9" w:rsidRPr="00B02EC9">
        <w:rPr>
          <w:rFonts w:cs="Times New Roman"/>
          <w:szCs w:val="24"/>
        </w:rPr>
        <w:t>affects the physical and emotional health and well-being of the parents, siblings, and</w:t>
      </w:r>
      <w:r w:rsidR="00A65049">
        <w:rPr>
          <w:rFonts w:cs="Times New Roman"/>
          <w:szCs w:val="24"/>
        </w:rPr>
        <w:t xml:space="preserve"> other family members. </w:t>
      </w:r>
      <w:r w:rsidR="007C68F3">
        <w:rPr>
          <w:rFonts w:cs="Times New Roman"/>
          <w:szCs w:val="24"/>
        </w:rPr>
        <w:fldChar w:fldCharType="begin">
          <w:fldData xml:space="preserve">PEVuZE5vdGU+PENpdGU+PEF1dGhvcj5Xb29kZ2F0ZTwvQXV0aG9yPjxZZWFyPjIwMTU8L1llYXI+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</w:fldData>
        </w:fldChar>
      </w:r>
      <w:r w:rsidR="00990FC5">
        <w:rPr>
          <w:rFonts w:cs="Times New Roman"/>
          <w:szCs w:val="24"/>
        </w:rPr>
        <w:instrText xml:space="preserve"> ADDIN EN.CITE </w:instrText>
      </w:r>
      <w:r w:rsidR="00990FC5">
        <w:rPr>
          <w:rFonts w:cs="Times New Roman"/>
          <w:szCs w:val="24"/>
        </w:rPr>
        <w:fldChar w:fldCharType="begin">
          <w:fldData xml:space="preserve">PEVuZE5vdGU+PENpdGU+PEF1dGhvcj5Xb29kZ2F0ZTwvQXV0aG9yPjxZZWFyPjIwMTU8L1llYXI+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</w:fldData>
        </w:fldChar>
      </w:r>
      <w:r w:rsidR="00990FC5">
        <w:rPr>
          <w:rFonts w:cs="Times New Roman"/>
          <w:szCs w:val="24"/>
        </w:rPr>
        <w:instrText xml:space="preserve"> ADDIN EN.CITE.DATA </w:instrText>
      </w:r>
      <w:r w:rsidR="00990FC5">
        <w:rPr>
          <w:rFonts w:cs="Times New Roman"/>
          <w:szCs w:val="24"/>
        </w:rPr>
      </w:r>
      <w:r w:rsidR="00990FC5">
        <w:rPr>
          <w:rFonts w:cs="Times New Roman"/>
          <w:szCs w:val="24"/>
        </w:rPr>
        <w:fldChar w:fldCharType="end"/>
      </w:r>
      <w:r w:rsidR="007C68F3">
        <w:rPr>
          <w:rFonts w:cs="Times New Roman"/>
          <w:szCs w:val="24"/>
        </w:rPr>
      </w:r>
      <w:r w:rsidR="007C68F3">
        <w:rPr>
          <w:rFonts w:cs="Times New Roman"/>
          <w:szCs w:val="24"/>
        </w:rPr>
        <w:fldChar w:fldCharType="separate"/>
      </w:r>
      <w:r w:rsidR="00990FC5">
        <w:rPr>
          <w:rFonts w:cs="Times New Roman"/>
          <w:noProof/>
          <w:szCs w:val="24"/>
        </w:rPr>
        <w:t>[16, 17]</w:t>
      </w:r>
      <w:r w:rsidR="007C68F3">
        <w:rPr>
          <w:rFonts w:cs="Times New Roman"/>
          <w:szCs w:val="24"/>
        </w:rPr>
        <w:fldChar w:fldCharType="end"/>
      </w:r>
      <w:r w:rsidR="007C68F3">
        <w:rPr>
          <w:rFonts w:cs="Times New Roman"/>
          <w:szCs w:val="24"/>
        </w:rPr>
        <w:t xml:space="preserve"> </w:t>
      </w:r>
      <w:r w:rsidR="00A65049">
        <w:rPr>
          <w:rFonts w:cs="Times New Roman"/>
          <w:szCs w:val="24"/>
        </w:rPr>
        <w:t xml:space="preserve">Parents </w:t>
      </w:r>
      <w:r w:rsidR="00B02EC9" w:rsidRPr="00B02EC9">
        <w:rPr>
          <w:rFonts w:cs="Times New Roman"/>
          <w:szCs w:val="24"/>
        </w:rPr>
        <w:t>of a child with a disability have identified several domains in which the child’s disability affects family life, including employment, family finances, parental mental and physical health, relationships in the family, loss of social</w:t>
      </w:r>
      <w:r w:rsidR="00A65049">
        <w:rPr>
          <w:rFonts w:cs="Times New Roman"/>
          <w:szCs w:val="24"/>
        </w:rPr>
        <w:t xml:space="preserve"> opportunity and time pressures</w:t>
      </w:r>
      <w:r w:rsidR="00B02EC9" w:rsidRPr="00B02EC9">
        <w:rPr>
          <w:rFonts w:cs="Times New Roman"/>
          <w:szCs w:val="24"/>
        </w:rPr>
        <w:t xml:space="preserve">. </w:t>
      </w:r>
      <w:r w:rsidR="007C68F3">
        <w:rPr>
          <w:rFonts w:cs="Times New Roman"/>
          <w:szCs w:val="24"/>
        </w:rPr>
        <w:fldChar w:fldCharType="begin">
          <w:fldData xml:space="preserve">PEVuZE5vdGU+PENpdGU+PEF1dGhvcj5MbGV3ZWxseW48L0F1dGhvcj48WWVhcj4xOTk5PC9ZZWFy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</w:fldData>
        </w:fldChar>
      </w:r>
      <w:r w:rsidR="00990FC5">
        <w:rPr>
          <w:rFonts w:cs="Times New Roman"/>
          <w:szCs w:val="24"/>
        </w:rPr>
        <w:instrText xml:space="preserve"> ADDIN EN.CITE </w:instrText>
      </w:r>
      <w:r w:rsidR="00990FC5">
        <w:rPr>
          <w:rFonts w:cs="Times New Roman"/>
          <w:szCs w:val="24"/>
        </w:rPr>
        <w:fldChar w:fldCharType="begin">
          <w:fldData xml:space="preserve">PEVuZE5vdGU+PENpdGU+PEF1dGhvcj5MbGV3ZWxseW48L0F1dGhvcj48WWVhcj4xOTk5PC9ZZWFy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</w:fldData>
        </w:fldChar>
      </w:r>
      <w:r w:rsidR="00990FC5">
        <w:rPr>
          <w:rFonts w:cs="Times New Roman"/>
          <w:szCs w:val="24"/>
        </w:rPr>
        <w:instrText xml:space="preserve"> ADDIN EN.CITE.DATA </w:instrText>
      </w:r>
      <w:r w:rsidR="00990FC5">
        <w:rPr>
          <w:rFonts w:cs="Times New Roman"/>
          <w:szCs w:val="24"/>
        </w:rPr>
      </w:r>
      <w:r w:rsidR="00990FC5">
        <w:rPr>
          <w:rFonts w:cs="Times New Roman"/>
          <w:szCs w:val="24"/>
        </w:rPr>
        <w:fldChar w:fldCharType="end"/>
      </w:r>
      <w:r w:rsidR="007C68F3">
        <w:rPr>
          <w:rFonts w:cs="Times New Roman"/>
          <w:szCs w:val="24"/>
        </w:rPr>
      </w:r>
      <w:r w:rsidR="007C68F3">
        <w:rPr>
          <w:rFonts w:cs="Times New Roman"/>
          <w:szCs w:val="24"/>
        </w:rPr>
        <w:fldChar w:fldCharType="separate"/>
      </w:r>
      <w:r w:rsidR="00990FC5">
        <w:rPr>
          <w:rFonts w:cs="Times New Roman"/>
          <w:noProof/>
          <w:szCs w:val="24"/>
        </w:rPr>
        <w:t>[18]</w:t>
      </w:r>
      <w:r w:rsidR="007C68F3">
        <w:rPr>
          <w:rFonts w:cs="Times New Roman"/>
          <w:szCs w:val="24"/>
        </w:rPr>
        <w:fldChar w:fldCharType="end"/>
      </w:r>
      <w:r w:rsidR="007C68F3">
        <w:rPr>
          <w:rFonts w:cs="Times New Roman"/>
          <w:szCs w:val="24"/>
        </w:rPr>
        <w:t xml:space="preserve"> </w:t>
      </w:r>
      <w:r w:rsidR="00A65049">
        <w:rPr>
          <w:rFonts w:cs="Times New Roman"/>
          <w:szCs w:val="24"/>
        </w:rPr>
        <w:t>T</w:t>
      </w:r>
      <w:r w:rsidR="00A65049" w:rsidRPr="00A65049">
        <w:rPr>
          <w:rFonts w:cs="Times New Roman"/>
          <w:szCs w:val="24"/>
        </w:rPr>
        <w:t>he impact of congenital ZIKV infection on children and families in countries most affected, like Brazil</w:t>
      </w:r>
      <w:r w:rsidR="00A65049">
        <w:rPr>
          <w:rFonts w:cs="Times New Roman"/>
          <w:szCs w:val="24"/>
        </w:rPr>
        <w:t>, has not yet been described</w:t>
      </w:r>
      <w:r w:rsidR="00A65049" w:rsidRPr="00A65049">
        <w:rPr>
          <w:rFonts w:cs="Times New Roman"/>
          <w:szCs w:val="24"/>
        </w:rPr>
        <w:t xml:space="preserve">. </w:t>
      </w:r>
    </w:p>
    <w:p w14:paraId="61C5FF4F" w14:textId="01FFDCE6" w:rsidR="00B67DCC" w:rsidRDefault="001E4BA7">
      <w:pPr>
        <w:rPr>
          <w:rFonts w:cs="Times New Roman"/>
          <w:szCs w:val="24"/>
        </w:rPr>
      </w:pPr>
      <w:r w:rsidRPr="001E4BA7">
        <w:rPr>
          <w:rFonts w:cs="Times New Roman"/>
          <w:szCs w:val="24"/>
        </w:rPr>
        <w:t xml:space="preserve">Comprehensive descriptions of the health and development of </w:t>
      </w:r>
      <w:r w:rsidR="00E74CF1">
        <w:rPr>
          <w:rFonts w:cs="Times New Roman"/>
          <w:szCs w:val="24"/>
        </w:rPr>
        <w:t>children</w:t>
      </w:r>
      <w:r w:rsidRPr="001E4BA7">
        <w:rPr>
          <w:rFonts w:cs="Times New Roman"/>
          <w:szCs w:val="24"/>
        </w:rPr>
        <w:t xml:space="preserve"> affected by congenital ZIKV infection are needed to help verify </w:t>
      </w:r>
      <w:r w:rsidR="00B15755">
        <w:rPr>
          <w:rFonts w:cs="Times New Roman"/>
          <w:szCs w:val="24"/>
        </w:rPr>
        <w:t xml:space="preserve">preliminary </w:t>
      </w:r>
      <w:r w:rsidRPr="001E4BA7">
        <w:rPr>
          <w:rFonts w:cs="Times New Roman"/>
          <w:szCs w:val="24"/>
        </w:rPr>
        <w:t xml:space="preserve">conclusions </w:t>
      </w:r>
      <w:r w:rsidR="00B15755">
        <w:rPr>
          <w:rFonts w:cs="Times New Roman"/>
          <w:szCs w:val="24"/>
        </w:rPr>
        <w:t>from</w:t>
      </w:r>
      <w:r w:rsidRPr="001E4BA7">
        <w:rPr>
          <w:rFonts w:cs="Times New Roman"/>
          <w:szCs w:val="24"/>
        </w:rPr>
        <w:t xml:space="preserve"> sparse data, and to more accurately describe the phenotype, which likely represents a broader spectrum than</w:t>
      </w:r>
      <w:r w:rsidR="00C72EEF">
        <w:rPr>
          <w:rFonts w:cs="Times New Roman"/>
          <w:szCs w:val="24"/>
        </w:rPr>
        <w:t xml:space="preserve"> has been described to date.</w:t>
      </w:r>
      <w:r w:rsidR="00D01456">
        <w:rPr>
          <w:rFonts w:cs="Times New Roman"/>
          <w:szCs w:val="24"/>
        </w:rPr>
        <w:t xml:space="preserve"> </w:t>
      </w:r>
      <w:r w:rsidR="00D01456">
        <w:rPr>
          <w:rFonts w:cs="Times New Roman"/>
          <w:szCs w:val="24"/>
        </w:rPr>
        <w:fldChar w:fldCharType="begin">
          <w:fldData xml:space="preserve">PEVuZE5vdGU+PENpdGU+PEF1dGhvcj5Nb29yZTwvQXV0aG9yPjxZZWFyPjIwMTY8L1llYXI+PFJl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=
</w:fldData>
        </w:fldChar>
      </w:r>
      <w:r w:rsidR="00990FC5">
        <w:rPr>
          <w:rFonts w:cs="Times New Roman"/>
          <w:szCs w:val="24"/>
        </w:rPr>
        <w:instrText xml:space="preserve"> ADDIN EN.CITE </w:instrText>
      </w:r>
      <w:r w:rsidR="00990FC5">
        <w:rPr>
          <w:rFonts w:cs="Times New Roman"/>
          <w:szCs w:val="24"/>
        </w:rPr>
        <w:fldChar w:fldCharType="begin">
          <w:fldData xml:space="preserve">PEVuZE5vdGU+PENpdGU+PEF1dGhvcj5Nb29yZTwvQXV0aG9yPjxZZWFyPjIwMTY8L1llYXI+PFJl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=
</w:fldData>
        </w:fldChar>
      </w:r>
      <w:r w:rsidR="00990FC5">
        <w:rPr>
          <w:rFonts w:cs="Times New Roman"/>
          <w:szCs w:val="24"/>
        </w:rPr>
        <w:instrText xml:space="preserve"> ADDIN EN.CITE.DATA </w:instrText>
      </w:r>
      <w:r w:rsidR="00990FC5">
        <w:rPr>
          <w:rFonts w:cs="Times New Roman"/>
          <w:szCs w:val="24"/>
        </w:rPr>
      </w:r>
      <w:r w:rsidR="00990FC5">
        <w:rPr>
          <w:rFonts w:cs="Times New Roman"/>
          <w:szCs w:val="24"/>
        </w:rPr>
        <w:fldChar w:fldCharType="end"/>
      </w:r>
      <w:r w:rsidR="00D01456">
        <w:rPr>
          <w:rFonts w:cs="Times New Roman"/>
          <w:szCs w:val="24"/>
        </w:rPr>
      </w:r>
      <w:r w:rsidR="00D01456">
        <w:rPr>
          <w:rFonts w:cs="Times New Roman"/>
          <w:szCs w:val="24"/>
        </w:rPr>
        <w:fldChar w:fldCharType="separate"/>
      </w:r>
      <w:r w:rsidR="00990FC5">
        <w:rPr>
          <w:rFonts w:cs="Times New Roman"/>
          <w:noProof/>
          <w:szCs w:val="24"/>
        </w:rPr>
        <w:t>[15]</w:t>
      </w:r>
      <w:r w:rsidR="00D01456">
        <w:rPr>
          <w:rFonts w:cs="Times New Roman"/>
          <w:szCs w:val="24"/>
        </w:rPr>
        <w:fldChar w:fldCharType="end"/>
      </w:r>
      <w:r w:rsidRPr="001E4BA7">
        <w:rPr>
          <w:rFonts w:cs="Times New Roman"/>
          <w:szCs w:val="24"/>
        </w:rPr>
        <w:t xml:space="preserve"> In addition, knowledge about the frequency with which the various </w:t>
      </w:r>
      <w:r w:rsidR="00E74CF1">
        <w:rPr>
          <w:rFonts w:cs="Times New Roman"/>
          <w:szCs w:val="24"/>
        </w:rPr>
        <w:t xml:space="preserve">phenotype </w:t>
      </w:r>
      <w:r w:rsidRPr="001E4BA7">
        <w:rPr>
          <w:rFonts w:cs="Times New Roman"/>
          <w:szCs w:val="24"/>
        </w:rPr>
        <w:t>components co-occur in an infant, as well as whether any component(s) are consistently present, is lacking at this time.</w:t>
      </w:r>
      <w:r w:rsidR="005B1916">
        <w:rPr>
          <w:rFonts w:cs="Times New Roman"/>
          <w:szCs w:val="24"/>
        </w:rPr>
        <w:t xml:space="preserve"> </w:t>
      </w:r>
    </w:p>
    <w:p w14:paraId="54B6387E" w14:textId="133D4139" w:rsidR="008744CD" w:rsidRPr="0090604C" w:rsidRDefault="006E09CE">
      <w:pPr>
        <w:rPr>
          <w:rFonts w:cs="Times New Roman"/>
          <w:szCs w:val="24"/>
        </w:rPr>
      </w:pPr>
      <w:r w:rsidRPr="0090604C">
        <w:rPr>
          <w:rFonts w:cs="Times New Roman"/>
          <w:szCs w:val="24"/>
        </w:rPr>
        <w:t>In August, 2016, CDC released guidance for care of infants with congenital Zika syndrome. This guidance recommends a coordinated evaluation by multiple specialists including evaluations for vision, hearing, feeding, growth, and neurodevelopmental and endocrine function during the first year of development, and ongoing monitoring of infants with laboratory evidence of congenital ZIKV infection without microcephaly because of potentially yet</w:t>
      </w:r>
      <w:r w:rsidR="00E74CF1" w:rsidRPr="0090604C">
        <w:rPr>
          <w:rFonts w:cs="Times New Roman"/>
          <w:szCs w:val="24"/>
        </w:rPr>
        <w:t>-</w:t>
      </w:r>
      <w:r w:rsidRPr="0090604C">
        <w:rPr>
          <w:rFonts w:cs="Times New Roman"/>
          <w:szCs w:val="24"/>
        </w:rPr>
        <w:t>to</w:t>
      </w:r>
      <w:r w:rsidR="00E74CF1" w:rsidRPr="0090604C">
        <w:rPr>
          <w:rFonts w:cs="Times New Roman"/>
          <w:szCs w:val="24"/>
        </w:rPr>
        <w:t>-</w:t>
      </w:r>
      <w:r w:rsidRPr="0090604C">
        <w:rPr>
          <w:rFonts w:cs="Times New Roman"/>
          <w:szCs w:val="24"/>
        </w:rPr>
        <w:t>be</w:t>
      </w:r>
      <w:r w:rsidR="00E74CF1" w:rsidRPr="0090604C">
        <w:rPr>
          <w:rFonts w:cs="Times New Roman"/>
          <w:szCs w:val="24"/>
        </w:rPr>
        <w:t>-</w:t>
      </w:r>
      <w:r w:rsidRPr="0090604C">
        <w:rPr>
          <w:rFonts w:cs="Times New Roman"/>
          <w:szCs w:val="24"/>
        </w:rPr>
        <w:t xml:space="preserve">identified adverse outcomes. </w:t>
      </w:r>
      <w:r w:rsidR="007D019D" w:rsidRPr="0090604C">
        <w:rPr>
          <w:rFonts w:cs="Times New Roman"/>
          <w:szCs w:val="24"/>
        </w:rPr>
        <w:t>If delayed onset of sequelae associated with other congenital infections is any guide, i</w:t>
      </w:r>
      <w:r w:rsidRPr="0090604C">
        <w:rPr>
          <w:rFonts w:cs="Times New Roman"/>
          <w:szCs w:val="24"/>
        </w:rPr>
        <w:t>nfants with congenital infection but without microcephaly at birth may have numerous latent health and developmental consequences.</w:t>
      </w:r>
      <w:r w:rsidR="00794F01" w:rsidRPr="0090604C">
        <w:rPr>
          <w:rFonts w:cs="Times New Roman"/>
          <w:szCs w:val="24"/>
        </w:rPr>
        <w:fldChar w:fldCharType="begin">
          <w:fldData xml:space="preserve">PEVuZE5vdGU+PENpdGU+PEF1dGhvcj5Gb3dsZXI8L0F1dGhvcj48WWVhcj4xOTkyPC9ZZWFyPjxS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</w:fldData>
        </w:fldChar>
      </w:r>
      <w:r w:rsidR="00990FC5" w:rsidRPr="0090604C">
        <w:rPr>
          <w:rFonts w:cs="Times New Roman"/>
          <w:szCs w:val="24"/>
        </w:rPr>
        <w:instrText xml:space="preserve"> ADDIN EN.CITE </w:instrText>
      </w:r>
      <w:r w:rsidR="00990FC5" w:rsidRPr="0090604C">
        <w:rPr>
          <w:rFonts w:cs="Times New Roman"/>
          <w:szCs w:val="24"/>
        </w:rPr>
        <w:fldChar w:fldCharType="begin">
          <w:fldData xml:space="preserve">PEVuZE5vdGU+PENpdGU+PEF1dGhvcj5Gb3dsZXI8L0F1dGhvcj48WWVhcj4xOTkyPC9ZZWFyPjxS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</w:fldData>
        </w:fldChar>
      </w:r>
      <w:r w:rsidR="00990FC5" w:rsidRPr="0090604C">
        <w:rPr>
          <w:rFonts w:cs="Times New Roman"/>
          <w:szCs w:val="24"/>
        </w:rPr>
        <w:instrText xml:space="preserve"> ADDIN EN.CITE.DATA </w:instrText>
      </w:r>
      <w:r w:rsidR="00990FC5" w:rsidRPr="0090604C">
        <w:rPr>
          <w:rFonts w:cs="Times New Roman"/>
          <w:szCs w:val="24"/>
        </w:rPr>
      </w:r>
      <w:r w:rsidR="00990FC5" w:rsidRPr="0090604C">
        <w:rPr>
          <w:rFonts w:cs="Times New Roman"/>
          <w:szCs w:val="24"/>
        </w:rPr>
        <w:fldChar w:fldCharType="end"/>
      </w:r>
      <w:r w:rsidR="00794F01" w:rsidRPr="0090604C">
        <w:rPr>
          <w:rFonts w:cs="Times New Roman"/>
          <w:szCs w:val="24"/>
        </w:rPr>
      </w:r>
      <w:r w:rsidR="00794F01" w:rsidRPr="0090604C">
        <w:rPr>
          <w:rFonts w:cs="Times New Roman"/>
          <w:szCs w:val="24"/>
        </w:rPr>
        <w:fldChar w:fldCharType="separate"/>
      </w:r>
      <w:r w:rsidR="00990FC5" w:rsidRPr="0090604C">
        <w:rPr>
          <w:rFonts w:cs="Times New Roman"/>
          <w:noProof/>
          <w:szCs w:val="24"/>
        </w:rPr>
        <w:t>[19-22]</w:t>
      </w:r>
      <w:r w:rsidR="00794F01" w:rsidRPr="0090604C">
        <w:rPr>
          <w:rFonts w:cs="Times New Roman"/>
          <w:szCs w:val="24"/>
        </w:rPr>
        <w:fldChar w:fldCharType="end"/>
      </w:r>
      <w:r w:rsidR="003019E0" w:rsidRPr="0090604C">
        <w:rPr>
          <w:rFonts w:cs="Times New Roman"/>
          <w:szCs w:val="24"/>
        </w:rPr>
        <w:t>. To date, recommendations for care related to</w:t>
      </w:r>
      <w:r w:rsidR="000D12AC" w:rsidRPr="0090604C">
        <w:rPr>
          <w:rFonts w:cs="Times New Roman"/>
          <w:szCs w:val="24"/>
        </w:rPr>
        <w:t xml:space="preserve"> congenital ZIKV infection pertain to infants only</w:t>
      </w:r>
      <w:r w:rsidR="00556081" w:rsidRPr="0090604C">
        <w:rPr>
          <w:rFonts w:cs="Times New Roman"/>
          <w:szCs w:val="24"/>
        </w:rPr>
        <w:t>, as described above</w:t>
      </w:r>
      <w:r w:rsidR="000D12AC" w:rsidRPr="0090604C">
        <w:rPr>
          <w:rFonts w:cs="Times New Roman"/>
          <w:szCs w:val="24"/>
        </w:rPr>
        <w:t>. T</w:t>
      </w:r>
      <w:r w:rsidR="003019E0" w:rsidRPr="0090604C">
        <w:rPr>
          <w:rFonts w:cs="Times New Roman"/>
          <w:szCs w:val="24"/>
        </w:rPr>
        <w:t>here is no recommended set of health and developmental assessments to evaluate childre</w:t>
      </w:r>
      <w:r w:rsidR="000D12AC" w:rsidRPr="0090604C">
        <w:rPr>
          <w:rFonts w:cs="Times New Roman"/>
          <w:szCs w:val="24"/>
        </w:rPr>
        <w:t>n with congenital ZIKV infection as they develop</w:t>
      </w:r>
      <w:r w:rsidR="00556081" w:rsidRPr="0090604C">
        <w:rPr>
          <w:rFonts w:cs="Times New Roman"/>
          <w:szCs w:val="24"/>
        </w:rPr>
        <w:t xml:space="preserve"> past 12 months of age</w:t>
      </w:r>
      <w:r w:rsidR="000D12AC" w:rsidRPr="0090604C">
        <w:rPr>
          <w:rFonts w:cs="Times New Roman"/>
          <w:szCs w:val="24"/>
        </w:rPr>
        <w:t xml:space="preserve">, and to identify </w:t>
      </w:r>
      <w:r w:rsidR="003019E0" w:rsidRPr="0090604C">
        <w:rPr>
          <w:rFonts w:cs="Times New Roman"/>
          <w:szCs w:val="24"/>
        </w:rPr>
        <w:t xml:space="preserve">delayed </w:t>
      </w:r>
      <w:r w:rsidR="00556081" w:rsidRPr="0090604C">
        <w:rPr>
          <w:rFonts w:cs="Times New Roman"/>
          <w:szCs w:val="24"/>
        </w:rPr>
        <w:t>consequences. Some existing clinical assessment tools may be adequate for evalua</w:t>
      </w:r>
      <w:r w:rsidR="008841C9" w:rsidRPr="0090604C">
        <w:rPr>
          <w:rFonts w:cs="Times New Roman"/>
          <w:szCs w:val="24"/>
        </w:rPr>
        <w:t xml:space="preserve">ting these children, and others </w:t>
      </w:r>
      <w:r w:rsidR="00556081" w:rsidRPr="0090604C">
        <w:rPr>
          <w:rFonts w:cs="Times New Roman"/>
          <w:szCs w:val="24"/>
        </w:rPr>
        <w:t xml:space="preserve">may not, or may have to be adapted to be clinically useful in this population of older children with congenital ZIKV infection. </w:t>
      </w:r>
    </w:p>
    <w:p w14:paraId="41178638" w14:textId="4BAAB4FD" w:rsidR="00C72EEF" w:rsidRPr="0090604C" w:rsidRDefault="006E09CE">
      <w:pPr>
        <w:rPr>
          <w:rFonts w:cs="Times New Roman"/>
          <w:szCs w:val="24"/>
        </w:rPr>
      </w:pPr>
      <w:r w:rsidRPr="0090604C">
        <w:rPr>
          <w:rFonts w:cs="Times New Roman"/>
          <w:szCs w:val="24"/>
        </w:rPr>
        <w:t>In addition, parents should be assessed for depression and stress</w:t>
      </w:r>
      <w:r w:rsidR="008841C9" w:rsidRPr="0090604C">
        <w:rPr>
          <w:rFonts w:cs="Times New Roman"/>
          <w:szCs w:val="24"/>
        </w:rPr>
        <w:t xml:space="preserve">, and </w:t>
      </w:r>
      <w:r w:rsidR="002E79D4">
        <w:rPr>
          <w:rFonts w:cs="Times New Roman"/>
          <w:szCs w:val="24"/>
        </w:rPr>
        <w:t xml:space="preserve">field-tested data collection </w:t>
      </w:r>
      <w:r w:rsidR="008841C9" w:rsidRPr="0090604C">
        <w:rPr>
          <w:rFonts w:cs="Times New Roman"/>
          <w:szCs w:val="24"/>
        </w:rPr>
        <w:t>instrument</w:t>
      </w:r>
      <w:r w:rsidR="002E79D4">
        <w:rPr>
          <w:rFonts w:cs="Times New Roman"/>
          <w:szCs w:val="24"/>
        </w:rPr>
        <w:t>s that specifically</w:t>
      </w:r>
      <w:r w:rsidR="008841C9" w:rsidRPr="0090604C">
        <w:rPr>
          <w:rFonts w:cs="Times New Roman"/>
          <w:szCs w:val="24"/>
        </w:rPr>
        <w:t xml:space="preserve"> relate to </w:t>
      </w:r>
      <w:r w:rsidR="0043687F">
        <w:rPr>
          <w:rFonts w:cs="Times New Roman"/>
          <w:szCs w:val="24"/>
        </w:rPr>
        <w:t>caregivers and families</w:t>
      </w:r>
      <w:r w:rsidR="00D06D9D">
        <w:rPr>
          <w:rFonts w:cs="Times New Roman"/>
          <w:szCs w:val="24"/>
        </w:rPr>
        <w:t xml:space="preserve"> </w:t>
      </w:r>
      <w:r w:rsidR="008841C9" w:rsidRPr="0090604C">
        <w:rPr>
          <w:rFonts w:cs="Times New Roman"/>
          <w:szCs w:val="24"/>
        </w:rPr>
        <w:t xml:space="preserve">of </w:t>
      </w:r>
      <w:r w:rsidR="00D06D9D">
        <w:rPr>
          <w:rFonts w:cs="Times New Roman"/>
          <w:szCs w:val="24"/>
        </w:rPr>
        <w:t>children</w:t>
      </w:r>
      <w:r w:rsidR="002E79D4">
        <w:rPr>
          <w:rFonts w:cs="Times New Roman"/>
          <w:szCs w:val="24"/>
        </w:rPr>
        <w:t xml:space="preserve"> who have been living </w:t>
      </w:r>
      <w:r w:rsidR="008841C9" w:rsidRPr="0090604C">
        <w:rPr>
          <w:rFonts w:cs="Times New Roman"/>
          <w:szCs w:val="24"/>
        </w:rPr>
        <w:t>with congenital ZIKV infection</w:t>
      </w:r>
      <w:r w:rsidR="002E79D4">
        <w:rPr>
          <w:rFonts w:cs="Times New Roman"/>
          <w:szCs w:val="24"/>
        </w:rPr>
        <w:t xml:space="preserve"> for 12-24 months are not available</w:t>
      </w:r>
      <w:r w:rsidR="008841C9" w:rsidRPr="0090604C">
        <w:rPr>
          <w:rFonts w:cs="Times New Roman"/>
          <w:szCs w:val="24"/>
        </w:rPr>
        <w:t>. F</w:t>
      </w:r>
      <w:r w:rsidRPr="0090604C">
        <w:rPr>
          <w:rFonts w:cs="Times New Roman"/>
          <w:szCs w:val="24"/>
        </w:rPr>
        <w:t xml:space="preserve">amilies will need ongoing support and assistance with care coordination in order to support the health and development of their children. </w:t>
      </w:r>
      <w:r w:rsidR="00D05BFD" w:rsidRPr="0090604C">
        <w:rPr>
          <w:rFonts w:cs="Times New Roman"/>
          <w:szCs w:val="24"/>
        </w:rPr>
        <w:t xml:space="preserve">Assessing </w:t>
      </w:r>
      <w:r w:rsidR="00E74CF1" w:rsidRPr="0090604C">
        <w:rPr>
          <w:rFonts w:cs="Times New Roman"/>
          <w:szCs w:val="24"/>
        </w:rPr>
        <w:t>and quantify</w:t>
      </w:r>
      <w:r w:rsidR="00D05BFD" w:rsidRPr="0090604C">
        <w:rPr>
          <w:rFonts w:cs="Times New Roman"/>
          <w:szCs w:val="24"/>
        </w:rPr>
        <w:t>ing</w:t>
      </w:r>
      <w:r w:rsidR="00E74CF1" w:rsidRPr="0090604C">
        <w:rPr>
          <w:rFonts w:cs="Times New Roman"/>
          <w:szCs w:val="24"/>
        </w:rPr>
        <w:t xml:space="preserve"> the level of need for these services infection </w:t>
      </w:r>
      <w:r w:rsidR="00D05BFD" w:rsidRPr="0090604C">
        <w:rPr>
          <w:rFonts w:cs="Times New Roman"/>
          <w:szCs w:val="24"/>
        </w:rPr>
        <w:t>is a high priority, not only for Brazil, but for other countries in the Americas, including the United States, where ZIKV arrived later</w:t>
      </w:r>
      <w:r w:rsidR="003F153E" w:rsidRPr="0090604C">
        <w:rPr>
          <w:rFonts w:cs="Times New Roman"/>
          <w:szCs w:val="24"/>
        </w:rPr>
        <w:t xml:space="preserve"> than it did in Brazil</w:t>
      </w:r>
      <w:r w:rsidR="00D05BFD" w:rsidRPr="0090604C">
        <w:rPr>
          <w:rFonts w:cs="Times New Roman"/>
          <w:szCs w:val="24"/>
        </w:rPr>
        <w:t>, and where the conseque</w:t>
      </w:r>
      <w:r w:rsidR="003F153E" w:rsidRPr="0090604C">
        <w:rPr>
          <w:rFonts w:cs="Times New Roman"/>
          <w:szCs w:val="24"/>
        </w:rPr>
        <w:t xml:space="preserve">nces for children and families will be playing out during the coming </w:t>
      </w:r>
      <w:r w:rsidR="00240C89" w:rsidRPr="0090604C">
        <w:rPr>
          <w:rFonts w:cs="Times New Roman"/>
          <w:szCs w:val="24"/>
        </w:rPr>
        <w:t xml:space="preserve">months and </w:t>
      </w:r>
      <w:r w:rsidR="003F153E" w:rsidRPr="0090604C">
        <w:rPr>
          <w:rFonts w:cs="Times New Roman"/>
          <w:szCs w:val="24"/>
        </w:rPr>
        <w:t>years</w:t>
      </w:r>
      <w:r w:rsidR="00E74CF1" w:rsidRPr="0090604C">
        <w:rPr>
          <w:rFonts w:cs="Times New Roman"/>
          <w:szCs w:val="24"/>
        </w:rPr>
        <w:t>.</w:t>
      </w:r>
      <w:r w:rsidR="0013473A" w:rsidRPr="0090604C">
        <w:rPr>
          <w:rFonts w:cs="Times New Roman"/>
          <w:szCs w:val="24"/>
        </w:rPr>
        <w:t xml:space="preserve"> </w:t>
      </w:r>
    </w:p>
    <w:p w14:paraId="47B377F1" w14:textId="544D5679" w:rsidR="006820E3" w:rsidRPr="006E09CE" w:rsidRDefault="00025BE5" w:rsidP="00CA047B">
      <w:pPr>
        <w:rPr>
          <w:rFonts w:cs="Times New Roman"/>
          <w:szCs w:val="24"/>
        </w:rPr>
      </w:pPr>
      <w:r w:rsidRPr="0090604C">
        <w:rPr>
          <w:rFonts w:cs="Times New Roman"/>
          <w:szCs w:val="24"/>
        </w:rPr>
        <w:t>T</w:t>
      </w:r>
      <w:r w:rsidR="00B1010C" w:rsidRPr="0090604C">
        <w:rPr>
          <w:rFonts w:cs="Times New Roman"/>
          <w:szCs w:val="24"/>
        </w:rPr>
        <w:t xml:space="preserve">he first wave of Brazilian </w:t>
      </w:r>
      <w:r w:rsidR="00CA047B" w:rsidRPr="0090604C">
        <w:rPr>
          <w:rFonts w:cs="Times New Roman"/>
          <w:szCs w:val="24"/>
        </w:rPr>
        <w:t xml:space="preserve">children </w:t>
      </w:r>
      <w:r w:rsidRPr="0090604C">
        <w:rPr>
          <w:rFonts w:cs="Times New Roman"/>
          <w:szCs w:val="24"/>
        </w:rPr>
        <w:t>congenitally infected by ZIKV during the current outbreak</w:t>
      </w:r>
      <w:r w:rsidR="00B1010C" w:rsidRPr="0090604C">
        <w:rPr>
          <w:rFonts w:cs="Times New Roman"/>
          <w:szCs w:val="24"/>
        </w:rPr>
        <w:t xml:space="preserve"> will</w:t>
      </w:r>
      <w:r w:rsidR="006F6928" w:rsidRPr="0090604C">
        <w:rPr>
          <w:rFonts w:cs="Times New Roman"/>
          <w:szCs w:val="24"/>
        </w:rPr>
        <w:t xml:space="preserve"> have reached </w:t>
      </w:r>
      <w:r w:rsidR="00B1010C" w:rsidRPr="0090604C">
        <w:rPr>
          <w:rFonts w:cs="Times New Roman"/>
          <w:szCs w:val="24"/>
        </w:rPr>
        <w:t xml:space="preserve">12-24 months of age by the </w:t>
      </w:r>
      <w:r w:rsidR="00BD1F62" w:rsidRPr="0090604C">
        <w:rPr>
          <w:rFonts w:cs="Times New Roman"/>
          <w:szCs w:val="24"/>
        </w:rPr>
        <w:t xml:space="preserve">summer </w:t>
      </w:r>
      <w:r w:rsidR="00B1010C" w:rsidRPr="0090604C">
        <w:rPr>
          <w:rFonts w:cs="Times New Roman"/>
          <w:szCs w:val="24"/>
        </w:rPr>
        <w:t xml:space="preserve">of </w:t>
      </w:r>
      <w:r w:rsidR="004903F6" w:rsidRPr="0090604C">
        <w:rPr>
          <w:rFonts w:cs="Times New Roman"/>
          <w:szCs w:val="24"/>
        </w:rPr>
        <w:t>2017</w:t>
      </w:r>
      <w:r w:rsidRPr="0090604C">
        <w:rPr>
          <w:rFonts w:cs="Times New Roman"/>
          <w:szCs w:val="24"/>
        </w:rPr>
        <w:t xml:space="preserve">. </w:t>
      </w:r>
      <w:r w:rsidR="006228C3" w:rsidRPr="0090604C">
        <w:rPr>
          <w:rFonts w:cs="Times New Roman"/>
          <w:szCs w:val="24"/>
        </w:rPr>
        <w:t xml:space="preserve">There is an opportunity through future data collection to fill large gaps in our understanding of the impact of congenital ZIKV infection that will inform program development and </w:t>
      </w:r>
      <w:r w:rsidR="00FE7BF6" w:rsidRPr="0090604C">
        <w:rPr>
          <w:rFonts w:cs="Times New Roman"/>
          <w:szCs w:val="24"/>
        </w:rPr>
        <w:t xml:space="preserve">long-term </w:t>
      </w:r>
      <w:r w:rsidR="006228C3" w:rsidRPr="0090604C">
        <w:rPr>
          <w:rFonts w:cs="Times New Roman"/>
          <w:szCs w:val="24"/>
        </w:rPr>
        <w:t xml:space="preserve">clinical care. </w:t>
      </w:r>
      <w:r w:rsidR="00B1010C" w:rsidRPr="0090604C">
        <w:rPr>
          <w:rFonts w:cs="Times New Roman"/>
          <w:szCs w:val="24"/>
        </w:rPr>
        <w:t xml:space="preserve">New assessment tools, adaptations of existing tools, and </w:t>
      </w:r>
      <w:r w:rsidR="006228C3" w:rsidRPr="0090604C">
        <w:rPr>
          <w:rFonts w:cs="Times New Roman"/>
          <w:szCs w:val="24"/>
        </w:rPr>
        <w:t xml:space="preserve">new methods are needed to </w:t>
      </w:r>
      <w:r w:rsidRPr="0090604C">
        <w:rPr>
          <w:rFonts w:cs="Times New Roman"/>
          <w:szCs w:val="24"/>
        </w:rPr>
        <w:t>make the most of the op</w:t>
      </w:r>
      <w:r w:rsidR="00B1010C" w:rsidRPr="0090604C">
        <w:rPr>
          <w:rFonts w:cs="Times New Roman"/>
          <w:szCs w:val="24"/>
        </w:rPr>
        <w:t xml:space="preserve">portunity to learn about </w:t>
      </w:r>
      <w:r w:rsidR="003D1BCC" w:rsidRPr="0090604C">
        <w:rPr>
          <w:rFonts w:cs="Times New Roman"/>
          <w:szCs w:val="24"/>
        </w:rPr>
        <w:t>t</w:t>
      </w:r>
      <w:r w:rsidR="00DB4190" w:rsidRPr="0090604C">
        <w:rPr>
          <w:rFonts w:cs="Times New Roman"/>
          <w:szCs w:val="24"/>
        </w:rPr>
        <w:t xml:space="preserve">he longer term health and developmental outcomes of congenital ZIKV infection among children, and the </w:t>
      </w:r>
      <w:r w:rsidR="00476E3E" w:rsidRPr="0090604C">
        <w:rPr>
          <w:rFonts w:cs="Times New Roman"/>
          <w:szCs w:val="24"/>
        </w:rPr>
        <w:t xml:space="preserve">repercussions </w:t>
      </w:r>
      <w:r w:rsidR="00DB4190" w:rsidRPr="0090604C">
        <w:rPr>
          <w:rFonts w:cs="Times New Roman"/>
          <w:szCs w:val="24"/>
        </w:rPr>
        <w:t>of the c</w:t>
      </w:r>
      <w:r w:rsidR="0010722E" w:rsidRPr="0090604C">
        <w:rPr>
          <w:rFonts w:cs="Times New Roman"/>
          <w:szCs w:val="24"/>
        </w:rPr>
        <w:t>hild’s infection on family</w:t>
      </w:r>
      <w:r w:rsidR="00476E3E" w:rsidRPr="0090604C">
        <w:rPr>
          <w:rFonts w:cs="Times New Roman"/>
          <w:szCs w:val="24"/>
        </w:rPr>
        <w:t xml:space="preserve"> functioning</w:t>
      </w:r>
      <w:r w:rsidR="0010722E" w:rsidRPr="0090604C">
        <w:rPr>
          <w:rFonts w:cs="Times New Roman"/>
          <w:szCs w:val="24"/>
        </w:rPr>
        <w:t xml:space="preserve">. </w:t>
      </w:r>
      <w:r w:rsidR="006228C3" w:rsidRPr="0090604C">
        <w:rPr>
          <w:rFonts w:cs="Times New Roman"/>
          <w:szCs w:val="24"/>
        </w:rPr>
        <w:t xml:space="preserve">The proposed data collection </w:t>
      </w:r>
      <w:r w:rsidR="006F6928" w:rsidRPr="0090604C">
        <w:rPr>
          <w:rFonts w:cs="Times New Roman"/>
          <w:szCs w:val="24"/>
        </w:rPr>
        <w:t xml:space="preserve">will serve as a formative </w:t>
      </w:r>
      <w:r w:rsidR="00FE7BF6" w:rsidRPr="0090604C">
        <w:rPr>
          <w:rFonts w:cs="Times New Roman"/>
          <w:szCs w:val="24"/>
        </w:rPr>
        <w:t xml:space="preserve">investigation </w:t>
      </w:r>
      <w:r w:rsidR="00A86A50" w:rsidRPr="0090604C">
        <w:rPr>
          <w:rFonts w:cs="Times New Roman"/>
          <w:szCs w:val="24"/>
        </w:rPr>
        <w:t>of such new</w:t>
      </w:r>
      <w:r w:rsidR="00142B12" w:rsidRPr="0090604C">
        <w:rPr>
          <w:rFonts w:cs="Times New Roman"/>
          <w:szCs w:val="24"/>
        </w:rPr>
        <w:t xml:space="preserve"> and adapted tools and methods.  Expedited approval for the proposed information collection is requested to begin this formative project, b</w:t>
      </w:r>
      <w:r w:rsidR="00A86A50" w:rsidRPr="0090604C">
        <w:rPr>
          <w:rFonts w:cs="Times New Roman"/>
          <w:szCs w:val="24"/>
        </w:rPr>
        <w:t xml:space="preserve">ecause </w:t>
      </w:r>
      <w:r w:rsidR="00142B12" w:rsidRPr="0090604C">
        <w:rPr>
          <w:rFonts w:cs="Times New Roman"/>
          <w:szCs w:val="24"/>
        </w:rPr>
        <w:t xml:space="preserve">the findings will be foundational to </w:t>
      </w:r>
      <w:r w:rsidR="00FD1BFF" w:rsidRPr="0090604C">
        <w:rPr>
          <w:rFonts w:cs="Times New Roman"/>
          <w:szCs w:val="24"/>
        </w:rPr>
        <w:t xml:space="preserve">meeting the urgent needs of </w:t>
      </w:r>
      <w:r w:rsidR="00142B12" w:rsidRPr="0090604C">
        <w:rPr>
          <w:rFonts w:cs="Times New Roman"/>
          <w:szCs w:val="24"/>
        </w:rPr>
        <w:t>children with congenital</w:t>
      </w:r>
      <w:r w:rsidR="00FD1BFF" w:rsidRPr="0090604C">
        <w:rPr>
          <w:rFonts w:cs="Times New Roman"/>
          <w:szCs w:val="24"/>
        </w:rPr>
        <w:t xml:space="preserve"> ZIKV</w:t>
      </w:r>
      <w:r w:rsidR="00142B12" w:rsidRPr="0090604C">
        <w:rPr>
          <w:rFonts w:cs="Times New Roman"/>
          <w:szCs w:val="24"/>
        </w:rPr>
        <w:t xml:space="preserve"> infection and their families.</w:t>
      </w:r>
      <w:r w:rsidR="00142B12">
        <w:rPr>
          <w:rFonts w:cs="Times New Roman"/>
          <w:szCs w:val="24"/>
        </w:rPr>
        <w:t xml:space="preserve"> </w:t>
      </w:r>
    </w:p>
    <w:p w14:paraId="03D29B7C" w14:textId="5D8A6881" w:rsidR="006E7652" w:rsidRPr="003E3BC5" w:rsidRDefault="00A432C5" w:rsidP="00D61F1E">
      <w:pPr>
        <w:rPr>
          <w:rFonts w:cs="Times New Roman"/>
          <w:szCs w:val="24"/>
        </w:rPr>
      </w:pPr>
      <w:r w:rsidRPr="003E3BC5">
        <w:rPr>
          <w:rFonts w:cs="Times New Roman"/>
          <w:b/>
          <w:szCs w:val="24"/>
        </w:rPr>
        <w:t xml:space="preserve">2.  </w:t>
      </w:r>
      <w:r w:rsidR="004A6DE8" w:rsidRPr="003E3BC5">
        <w:rPr>
          <w:rFonts w:cs="Times New Roman"/>
          <w:b/>
          <w:szCs w:val="24"/>
        </w:rPr>
        <w:t>Purpose and Use of Information Collection</w:t>
      </w:r>
    </w:p>
    <w:p w14:paraId="44BF8E1F" w14:textId="3BBB776A" w:rsidR="00B756DC" w:rsidRDefault="003A38A3" w:rsidP="00D61F1E">
      <w:pPr>
        <w:rPr>
          <w:rFonts w:cs="Times New Roman"/>
          <w:szCs w:val="24"/>
        </w:rPr>
      </w:pPr>
      <w:r>
        <w:rPr>
          <w:rFonts w:cs="Times New Roman"/>
          <w:szCs w:val="24"/>
        </w:rPr>
        <w:t>The purpose of the proposed information collection is to</w:t>
      </w:r>
      <w:r w:rsidR="00B53FEB">
        <w:rPr>
          <w:rFonts w:cs="Times New Roman"/>
          <w:szCs w:val="24"/>
        </w:rPr>
        <w:t xml:space="preserve"> field test </w:t>
      </w:r>
      <w:r w:rsidR="001817AF">
        <w:rPr>
          <w:rFonts w:cs="Times New Roman"/>
          <w:szCs w:val="24"/>
        </w:rPr>
        <w:t>n</w:t>
      </w:r>
      <w:r w:rsidR="001817AF" w:rsidRPr="001817AF">
        <w:rPr>
          <w:rFonts w:cs="Times New Roman"/>
          <w:szCs w:val="24"/>
        </w:rPr>
        <w:t>ew assessment tools, adaptations of existing tools, and new methods</w:t>
      </w:r>
      <w:r>
        <w:rPr>
          <w:rFonts w:cs="Times New Roman"/>
          <w:szCs w:val="24"/>
        </w:rPr>
        <w:t xml:space="preserve"> </w:t>
      </w:r>
      <w:r w:rsidR="001817AF">
        <w:rPr>
          <w:rFonts w:cs="Times New Roman"/>
          <w:szCs w:val="24"/>
        </w:rPr>
        <w:t xml:space="preserve">to </w:t>
      </w:r>
      <w:r>
        <w:rPr>
          <w:rFonts w:cs="Times New Roman"/>
          <w:szCs w:val="24"/>
        </w:rPr>
        <w:t xml:space="preserve">improve understanding of the </w:t>
      </w:r>
      <w:r w:rsidRPr="003A38A3">
        <w:rPr>
          <w:rFonts w:cs="Times New Roman"/>
          <w:szCs w:val="24"/>
        </w:rPr>
        <w:t>longer-term health and developmental consequences of congenital Z</w:t>
      </w:r>
      <w:r w:rsidR="00EB393A">
        <w:rPr>
          <w:rFonts w:cs="Times New Roman"/>
          <w:szCs w:val="24"/>
        </w:rPr>
        <w:t xml:space="preserve">IKV </w:t>
      </w:r>
      <w:r w:rsidRPr="003A38A3">
        <w:rPr>
          <w:rFonts w:cs="Times New Roman"/>
          <w:szCs w:val="24"/>
        </w:rPr>
        <w:t>infection</w:t>
      </w:r>
      <w:r w:rsidR="00EB393A" w:rsidRPr="00EB393A">
        <w:rPr>
          <w:rFonts w:cs="Times New Roman"/>
          <w:szCs w:val="24"/>
        </w:rPr>
        <w:t>,</w:t>
      </w:r>
      <w:r w:rsidR="00EB393A">
        <w:rPr>
          <w:rFonts w:cs="Times New Roman"/>
          <w:szCs w:val="24"/>
        </w:rPr>
        <w:t xml:space="preserve"> the impact </w:t>
      </w:r>
      <w:r w:rsidR="00EB393A" w:rsidRPr="00EB393A">
        <w:rPr>
          <w:rFonts w:cs="Times New Roman"/>
          <w:szCs w:val="24"/>
        </w:rPr>
        <w:t>on affected</w:t>
      </w:r>
      <w:r w:rsidR="00EB393A">
        <w:rPr>
          <w:rFonts w:cs="Times New Roman"/>
          <w:szCs w:val="24"/>
        </w:rPr>
        <w:t xml:space="preserve"> families, and their care needs</w:t>
      </w:r>
      <w:r w:rsidR="007378FC">
        <w:rPr>
          <w:rFonts w:cs="Times New Roman"/>
          <w:szCs w:val="24"/>
        </w:rPr>
        <w:t xml:space="preserve">. </w:t>
      </w:r>
      <w:r w:rsidR="000D0D0A">
        <w:rPr>
          <w:rFonts w:cs="Times New Roman"/>
          <w:szCs w:val="24"/>
        </w:rPr>
        <w:t>C</w:t>
      </w:r>
      <w:r w:rsidR="000D0D0A" w:rsidRPr="000D0D0A">
        <w:rPr>
          <w:rFonts w:cs="Times New Roman"/>
          <w:szCs w:val="24"/>
        </w:rPr>
        <w:t xml:space="preserve">hildren </w:t>
      </w:r>
      <w:r w:rsidR="000D0D0A">
        <w:rPr>
          <w:rFonts w:cs="Times New Roman"/>
          <w:szCs w:val="24"/>
        </w:rPr>
        <w:t>congenitally infected with Z</w:t>
      </w:r>
      <w:r w:rsidR="007C74C2">
        <w:rPr>
          <w:rFonts w:cs="Times New Roman"/>
          <w:szCs w:val="24"/>
        </w:rPr>
        <w:t>IKV</w:t>
      </w:r>
      <w:r w:rsidR="000D0D0A">
        <w:rPr>
          <w:rFonts w:cs="Times New Roman"/>
          <w:szCs w:val="24"/>
        </w:rPr>
        <w:t xml:space="preserve"> but </w:t>
      </w:r>
      <w:r w:rsidR="000D0D0A" w:rsidRPr="000D0D0A">
        <w:rPr>
          <w:rFonts w:cs="Times New Roman"/>
          <w:szCs w:val="24"/>
        </w:rPr>
        <w:t>without</w:t>
      </w:r>
      <w:r w:rsidR="000D0D0A">
        <w:rPr>
          <w:rFonts w:cs="Times New Roman"/>
          <w:szCs w:val="24"/>
        </w:rPr>
        <w:t xml:space="preserve"> clinical sign</w:t>
      </w:r>
      <w:r w:rsidR="005A070C">
        <w:rPr>
          <w:rFonts w:cs="Times New Roman"/>
          <w:szCs w:val="24"/>
        </w:rPr>
        <w:t>s and symptoms at bir</w:t>
      </w:r>
      <w:r w:rsidR="000D0D0A">
        <w:rPr>
          <w:rFonts w:cs="Times New Roman"/>
          <w:szCs w:val="24"/>
        </w:rPr>
        <w:t>t</w:t>
      </w:r>
      <w:r w:rsidR="005A070C">
        <w:rPr>
          <w:rFonts w:cs="Times New Roman"/>
          <w:szCs w:val="24"/>
        </w:rPr>
        <w:t>h</w:t>
      </w:r>
      <w:r w:rsidR="000D0D0A" w:rsidRPr="000D0D0A">
        <w:rPr>
          <w:rFonts w:cs="Times New Roman"/>
          <w:szCs w:val="24"/>
        </w:rPr>
        <w:t xml:space="preserve"> may have developmental issues later in life</w:t>
      </w:r>
      <w:r w:rsidR="000D0D0A">
        <w:rPr>
          <w:rFonts w:cs="Times New Roman"/>
          <w:szCs w:val="24"/>
        </w:rPr>
        <w:t>, but</w:t>
      </w:r>
      <w:r w:rsidR="003B16BE">
        <w:rPr>
          <w:rFonts w:cs="Times New Roman"/>
          <w:szCs w:val="24"/>
        </w:rPr>
        <w:t xml:space="preserve"> their likelihoo</w:t>
      </w:r>
      <w:r w:rsidR="00D7696C">
        <w:rPr>
          <w:rFonts w:cs="Times New Roman"/>
          <w:szCs w:val="24"/>
        </w:rPr>
        <w:t xml:space="preserve">d of </w:t>
      </w:r>
      <w:r w:rsidR="00163C14">
        <w:rPr>
          <w:rFonts w:cs="Times New Roman"/>
          <w:szCs w:val="24"/>
        </w:rPr>
        <w:t>such sequelae</w:t>
      </w:r>
      <w:r w:rsidR="00D7696C">
        <w:rPr>
          <w:rFonts w:cs="Times New Roman"/>
          <w:szCs w:val="24"/>
        </w:rPr>
        <w:t xml:space="preserve"> is unclear</w:t>
      </w:r>
      <w:r w:rsidR="00163C14">
        <w:rPr>
          <w:rFonts w:cs="Times New Roman"/>
          <w:szCs w:val="24"/>
        </w:rPr>
        <w:t>. Furthermore,</w:t>
      </w:r>
      <w:r w:rsidR="00D7696C">
        <w:rPr>
          <w:rFonts w:cs="Times New Roman"/>
          <w:szCs w:val="24"/>
        </w:rPr>
        <w:t xml:space="preserve"> existing </w:t>
      </w:r>
      <w:r w:rsidR="003B16BE">
        <w:rPr>
          <w:rFonts w:cs="Times New Roman"/>
          <w:szCs w:val="24"/>
        </w:rPr>
        <w:t>tools a</w:t>
      </w:r>
      <w:r w:rsidR="00D7696C">
        <w:rPr>
          <w:rFonts w:cs="Times New Roman"/>
          <w:szCs w:val="24"/>
        </w:rPr>
        <w:t>nd methods for evaluating developmental status may not be applicable to</w:t>
      </w:r>
      <w:r w:rsidR="006C273C">
        <w:rPr>
          <w:rFonts w:cs="Times New Roman"/>
          <w:szCs w:val="24"/>
        </w:rPr>
        <w:t xml:space="preserve"> older</w:t>
      </w:r>
      <w:r w:rsidR="00D7696C">
        <w:rPr>
          <w:rFonts w:cs="Times New Roman"/>
          <w:szCs w:val="24"/>
        </w:rPr>
        <w:t xml:space="preserve"> children with congenital ZIKV infection, and</w:t>
      </w:r>
      <w:r w:rsidR="00163C14">
        <w:rPr>
          <w:rFonts w:cs="Times New Roman"/>
          <w:szCs w:val="24"/>
        </w:rPr>
        <w:t>/or may</w:t>
      </w:r>
      <w:r w:rsidR="00D7696C">
        <w:rPr>
          <w:rFonts w:cs="Times New Roman"/>
          <w:szCs w:val="24"/>
        </w:rPr>
        <w:t xml:space="preserve"> be complex and difficult to apply in low resource settings</w:t>
      </w:r>
      <w:r w:rsidR="000D0D0A" w:rsidRPr="000D0D0A">
        <w:rPr>
          <w:rFonts w:cs="Times New Roman"/>
          <w:szCs w:val="24"/>
        </w:rPr>
        <w:t>.</w:t>
      </w:r>
      <w:r w:rsidR="000D0D0A">
        <w:rPr>
          <w:rFonts w:cs="Times New Roman"/>
          <w:szCs w:val="24"/>
        </w:rPr>
        <w:t xml:space="preserve"> </w:t>
      </w:r>
      <w:r w:rsidR="00B76245">
        <w:rPr>
          <w:rFonts w:cs="Times New Roman"/>
          <w:szCs w:val="24"/>
        </w:rPr>
        <w:t xml:space="preserve">This information collection is designed to </w:t>
      </w:r>
      <w:r w:rsidR="003531E6">
        <w:rPr>
          <w:rFonts w:cs="Times New Roman"/>
          <w:szCs w:val="24"/>
        </w:rPr>
        <w:t xml:space="preserve">test </w:t>
      </w:r>
      <w:r w:rsidR="00B76245">
        <w:rPr>
          <w:rFonts w:cs="Times New Roman"/>
          <w:szCs w:val="24"/>
        </w:rPr>
        <w:t xml:space="preserve">new or adapted </w:t>
      </w:r>
      <w:r w:rsidR="00B756DC">
        <w:rPr>
          <w:rFonts w:cs="Times New Roman"/>
          <w:szCs w:val="24"/>
        </w:rPr>
        <w:t>tools and methods</w:t>
      </w:r>
      <w:r w:rsidR="003531E6">
        <w:rPr>
          <w:rFonts w:cs="Times New Roman"/>
          <w:szCs w:val="24"/>
        </w:rPr>
        <w:t xml:space="preserve"> to assess the impact of congenital ZIKV on children and families. Field testing of these tools is necessary to determine if they are adequate for their intended use: to collect information to </w:t>
      </w:r>
      <w:r w:rsidR="00C75BCB">
        <w:rPr>
          <w:rFonts w:cs="Times New Roman"/>
          <w:szCs w:val="24"/>
        </w:rPr>
        <w:t>update</w:t>
      </w:r>
      <w:r w:rsidR="003531E6">
        <w:rPr>
          <w:rFonts w:cs="Times New Roman"/>
          <w:szCs w:val="24"/>
        </w:rPr>
        <w:t xml:space="preserve"> </w:t>
      </w:r>
      <w:r w:rsidR="00B46021">
        <w:rPr>
          <w:rFonts w:cs="Times New Roman"/>
          <w:szCs w:val="24"/>
        </w:rPr>
        <w:t xml:space="preserve">guidelines on </w:t>
      </w:r>
      <w:r w:rsidR="001B0195">
        <w:rPr>
          <w:rFonts w:cs="Times New Roman"/>
          <w:szCs w:val="24"/>
        </w:rPr>
        <w:t xml:space="preserve">care and </w:t>
      </w:r>
      <w:r w:rsidR="00B46021">
        <w:rPr>
          <w:rFonts w:cs="Times New Roman"/>
          <w:szCs w:val="24"/>
        </w:rPr>
        <w:t xml:space="preserve">prevention, </w:t>
      </w:r>
      <w:r w:rsidR="003531E6">
        <w:rPr>
          <w:rFonts w:cs="Times New Roman"/>
          <w:szCs w:val="24"/>
        </w:rPr>
        <w:t xml:space="preserve"> </w:t>
      </w:r>
      <w:r w:rsidR="007C74C2">
        <w:rPr>
          <w:rFonts w:cs="Times New Roman"/>
          <w:szCs w:val="24"/>
        </w:rPr>
        <w:t>identify opportunities for early intervention,</w:t>
      </w:r>
      <w:r w:rsidR="003531E6">
        <w:rPr>
          <w:rFonts w:cs="Times New Roman"/>
          <w:szCs w:val="24"/>
        </w:rPr>
        <w:t xml:space="preserve"> </w:t>
      </w:r>
      <w:r w:rsidR="00CD6010">
        <w:rPr>
          <w:rFonts w:cs="Times New Roman"/>
          <w:szCs w:val="24"/>
        </w:rPr>
        <w:t xml:space="preserve"> develop estimates of </w:t>
      </w:r>
      <w:r w:rsidR="000D0D0A">
        <w:rPr>
          <w:rFonts w:cs="Times New Roman"/>
          <w:szCs w:val="24"/>
        </w:rPr>
        <w:t xml:space="preserve">the needs of affected </w:t>
      </w:r>
      <w:r w:rsidR="00B46021">
        <w:rPr>
          <w:rFonts w:cs="Times New Roman"/>
          <w:szCs w:val="24"/>
        </w:rPr>
        <w:t>children and families</w:t>
      </w:r>
      <w:r w:rsidR="00163C14">
        <w:rPr>
          <w:rFonts w:cs="Times New Roman"/>
          <w:szCs w:val="24"/>
        </w:rPr>
        <w:t xml:space="preserve"> for planning purposes</w:t>
      </w:r>
      <w:r w:rsidR="003531E6">
        <w:rPr>
          <w:rFonts w:cs="Times New Roman"/>
          <w:szCs w:val="24"/>
        </w:rPr>
        <w:t>,</w:t>
      </w:r>
      <w:r w:rsidR="006C273C">
        <w:rPr>
          <w:rFonts w:cs="Times New Roman"/>
          <w:szCs w:val="24"/>
        </w:rPr>
        <w:t xml:space="preserve"> and </w:t>
      </w:r>
      <w:r w:rsidR="006C348D" w:rsidRPr="006C348D">
        <w:rPr>
          <w:rFonts w:cs="Times New Roman"/>
          <w:szCs w:val="24"/>
        </w:rPr>
        <w:t>optimize medical and social services that support</w:t>
      </w:r>
      <w:r w:rsidR="00B756DC">
        <w:rPr>
          <w:rFonts w:cs="Times New Roman"/>
          <w:szCs w:val="24"/>
        </w:rPr>
        <w:t xml:space="preserve"> </w:t>
      </w:r>
      <w:r w:rsidR="00791083">
        <w:rPr>
          <w:rFonts w:cs="Times New Roman"/>
          <w:szCs w:val="24"/>
        </w:rPr>
        <w:t xml:space="preserve">affected </w:t>
      </w:r>
      <w:r w:rsidR="006C348D" w:rsidRPr="006C348D">
        <w:rPr>
          <w:rFonts w:cs="Times New Roman"/>
          <w:szCs w:val="24"/>
        </w:rPr>
        <w:t>children and families</w:t>
      </w:r>
      <w:r w:rsidR="001B0195">
        <w:rPr>
          <w:rFonts w:cs="Times New Roman"/>
          <w:szCs w:val="24"/>
        </w:rPr>
        <w:t>.</w:t>
      </w:r>
    </w:p>
    <w:p w14:paraId="41A39713" w14:textId="4B0DA5FB" w:rsidR="008C16EA" w:rsidRDefault="00791083" w:rsidP="00D61F1E">
      <w:pPr>
        <w:rPr>
          <w:rFonts w:cs="Times New Roman"/>
          <w:szCs w:val="24"/>
        </w:rPr>
      </w:pPr>
      <w:r>
        <w:rPr>
          <w:rFonts w:cs="Times New Roman"/>
          <w:szCs w:val="24"/>
        </w:rPr>
        <w:t>Without field tested t</w:t>
      </w:r>
      <w:r w:rsidR="003B16BE">
        <w:rPr>
          <w:rFonts w:cs="Times New Roman"/>
          <w:szCs w:val="24"/>
        </w:rPr>
        <w:t>ools and methods</w:t>
      </w:r>
      <w:r w:rsidR="006C273C">
        <w:rPr>
          <w:rFonts w:cs="Times New Roman"/>
          <w:szCs w:val="24"/>
        </w:rPr>
        <w:t xml:space="preserve"> to assess health, development and family needs</w:t>
      </w:r>
      <w:r w:rsidR="00B25E61" w:rsidRPr="00B25E61">
        <w:rPr>
          <w:rFonts w:cs="Times New Roman"/>
          <w:szCs w:val="24"/>
        </w:rPr>
        <w:t xml:space="preserve">, health systems will not be able to plan for health </w:t>
      </w:r>
      <w:r w:rsidR="00C51762">
        <w:rPr>
          <w:rFonts w:cs="Times New Roman"/>
          <w:szCs w:val="24"/>
        </w:rPr>
        <w:t xml:space="preserve">care and social service </w:t>
      </w:r>
      <w:r w:rsidR="00B25E61" w:rsidRPr="00B25E61">
        <w:rPr>
          <w:rFonts w:cs="Times New Roman"/>
          <w:szCs w:val="24"/>
        </w:rPr>
        <w:t xml:space="preserve">needs related to congenital </w:t>
      </w:r>
      <w:r w:rsidR="00F74C47">
        <w:rPr>
          <w:rFonts w:cs="Times New Roman"/>
          <w:szCs w:val="24"/>
        </w:rPr>
        <w:t>ZIKV</w:t>
      </w:r>
      <w:r w:rsidR="00F74C47" w:rsidRPr="00B25E61">
        <w:rPr>
          <w:rFonts w:cs="Times New Roman"/>
          <w:szCs w:val="24"/>
        </w:rPr>
        <w:t xml:space="preserve"> </w:t>
      </w:r>
      <w:r w:rsidR="00B25E61" w:rsidRPr="00B25E61">
        <w:rPr>
          <w:rFonts w:cs="Times New Roman"/>
          <w:szCs w:val="24"/>
        </w:rPr>
        <w:t>infection</w:t>
      </w:r>
      <w:r w:rsidR="00C75BCB">
        <w:rPr>
          <w:rFonts w:cs="Times New Roman"/>
          <w:szCs w:val="24"/>
        </w:rPr>
        <w:t>;</w:t>
      </w:r>
      <w:r w:rsidR="00B25E61" w:rsidRPr="00B25E61">
        <w:rPr>
          <w:rFonts w:cs="Times New Roman"/>
          <w:szCs w:val="24"/>
        </w:rPr>
        <w:t xml:space="preserve"> the inability to plan for these needs could strain existing resources for children with similar care needs, whether or not they are related to congenital </w:t>
      </w:r>
      <w:r w:rsidR="00F74C47">
        <w:rPr>
          <w:rFonts w:cs="Times New Roman"/>
          <w:szCs w:val="24"/>
        </w:rPr>
        <w:t>ZIKV</w:t>
      </w:r>
      <w:r w:rsidR="00F74C47" w:rsidRPr="00B25E61">
        <w:rPr>
          <w:rFonts w:cs="Times New Roman"/>
          <w:szCs w:val="24"/>
        </w:rPr>
        <w:t xml:space="preserve"> </w:t>
      </w:r>
      <w:r w:rsidR="00B25E61" w:rsidRPr="00B25E61">
        <w:rPr>
          <w:rFonts w:cs="Times New Roman"/>
          <w:szCs w:val="24"/>
        </w:rPr>
        <w:t>infection</w:t>
      </w:r>
      <w:r w:rsidR="00A25D55">
        <w:rPr>
          <w:rFonts w:cs="Times New Roman"/>
          <w:szCs w:val="24"/>
        </w:rPr>
        <w:t xml:space="preserve">. </w:t>
      </w:r>
      <w:r w:rsidR="006C348D">
        <w:rPr>
          <w:rFonts w:cs="Times New Roman"/>
          <w:szCs w:val="24"/>
        </w:rPr>
        <w:t>A more complete understanding of t</w:t>
      </w:r>
      <w:r w:rsidR="006E09CE" w:rsidRPr="006E09CE">
        <w:rPr>
          <w:rFonts w:cs="Times New Roman"/>
          <w:szCs w:val="24"/>
        </w:rPr>
        <w:t xml:space="preserve">he </w:t>
      </w:r>
      <w:r w:rsidR="00496906">
        <w:rPr>
          <w:rFonts w:cs="Times New Roman"/>
          <w:szCs w:val="24"/>
        </w:rPr>
        <w:t>longer-term consequences of congenital Z</w:t>
      </w:r>
      <w:r w:rsidR="006C348D">
        <w:rPr>
          <w:rFonts w:cs="Times New Roman"/>
          <w:szCs w:val="24"/>
        </w:rPr>
        <w:t>IKV</w:t>
      </w:r>
      <w:r w:rsidR="00496906">
        <w:rPr>
          <w:rFonts w:cs="Times New Roman"/>
          <w:szCs w:val="24"/>
        </w:rPr>
        <w:t xml:space="preserve"> infection </w:t>
      </w:r>
      <w:r w:rsidR="006E09CE" w:rsidRPr="006E09CE">
        <w:rPr>
          <w:rFonts w:cs="Times New Roman"/>
          <w:szCs w:val="24"/>
        </w:rPr>
        <w:t xml:space="preserve">is </w:t>
      </w:r>
      <w:r w:rsidR="006C348D">
        <w:rPr>
          <w:rFonts w:cs="Times New Roman"/>
          <w:szCs w:val="24"/>
        </w:rPr>
        <w:t>urgently needed</w:t>
      </w:r>
      <w:r w:rsidR="005A070C">
        <w:rPr>
          <w:rFonts w:cs="Times New Roman"/>
          <w:szCs w:val="24"/>
        </w:rPr>
        <w:t xml:space="preserve"> </w:t>
      </w:r>
      <w:r w:rsidR="00F02EB2">
        <w:rPr>
          <w:rFonts w:cs="Times New Roman"/>
          <w:szCs w:val="24"/>
        </w:rPr>
        <w:t>because e</w:t>
      </w:r>
      <w:r w:rsidR="005A070C" w:rsidRPr="005A070C">
        <w:rPr>
          <w:rFonts w:cs="Times New Roman"/>
          <w:szCs w:val="24"/>
        </w:rPr>
        <w:t>arly intervention is critical to ensure that children with neurodevelopmental disabilities achieve their full potential</w:t>
      </w:r>
      <w:r w:rsidR="00E74D00">
        <w:rPr>
          <w:rFonts w:cs="Times New Roman"/>
          <w:szCs w:val="24"/>
        </w:rPr>
        <w:t xml:space="preserve"> [13, 14]</w:t>
      </w:r>
      <w:r w:rsidR="00F02EB2">
        <w:rPr>
          <w:rFonts w:cs="Times New Roman"/>
          <w:szCs w:val="24"/>
        </w:rPr>
        <w:t>.</w:t>
      </w:r>
      <w:r w:rsidR="00FC7D8B">
        <w:rPr>
          <w:rFonts w:cs="Times New Roman"/>
          <w:szCs w:val="24"/>
        </w:rPr>
        <w:t xml:space="preserve">  In particular, if delayed consequences of congenital </w:t>
      </w:r>
      <w:r w:rsidR="00F74C47">
        <w:rPr>
          <w:rFonts w:cs="Times New Roman"/>
          <w:szCs w:val="24"/>
        </w:rPr>
        <w:t xml:space="preserve">ZIKV </w:t>
      </w:r>
      <w:r w:rsidR="00FC7D8B">
        <w:rPr>
          <w:rFonts w:cs="Times New Roman"/>
          <w:szCs w:val="24"/>
        </w:rPr>
        <w:t>infection go unrecognized, these children could miss some of the benefits of early intervention</w:t>
      </w:r>
      <w:r w:rsidR="002620EA">
        <w:rPr>
          <w:rFonts w:cs="Times New Roman"/>
          <w:szCs w:val="24"/>
        </w:rPr>
        <w:t>, with lifelong consequences</w:t>
      </w:r>
      <w:r w:rsidR="00FC7D8B">
        <w:rPr>
          <w:rFonts w:cs="Times New Roman"/>
          <w:szCs w:val="24"/>
        </w:rPr>
        <w:t>.</w:t>
      </w:r>
      <w:r w:rsidR="006E09CE" w:rsidRPr="006E09CE">
        <w:rPr>
          <w:rFonts w:cs="Times New Roman"/>
          <w:szCs w:val="24"/>
        </w:rPr>
        <w:t xml:space="preserve">  </w:t>
      </w:r>
    </w:p>
    <w:p w14:paraId="47D40D16" w14:textId="1E68F908" w:rsidR="007378FC" w:rsidRDefault="005674D0" w:rsidP="00DB0FA3">
      <w:pPr>
        <w:spacing w:line="240" w:lineRule="auto"/>
        <w:rPr>
          <w:rFonts w:cs="Times New Roman"/>
          <w:szCs w:val="24"/>
        </w:rPr>
      </w:pPr>
      <w:r w:rsidRPr="005674D0">
        <w:rPr>
          <w:rFonts w:cs="Times New Roman"/>
          <w:szCs w:val="24"/>
        </w:rPr>
        <w:t>The information collection is specifically designed to field test a comprehensive set of assessment tools tailored to the target population, as wel</w:t>
      </w:r>
      <w:r>
        <w:rPr>
          <w:rFonts w:cs="Times New Roman"/>
          <w:szCs w:val="24"/>
        </w:rPr>
        <w:t xml:space="preserve">l as individual tools that are </w:t>
      </w:r>
      <w:r w:rsidRPr="005674D0">
        <w:rPr>
          <w:rFonts w:cs="Times New Roman"/>
          <w:szCs w:val="24"/>
        </w:rPr>
        <w:t xml:space="preserve">new, adapted from existing tools, </w:t>
      </w:r>
      <w:r>
        <w:rPr>
          <w:rFonts w:cs="Times New Roman"/>
          <w:szCs w:val="24"/>
        </w:rPr>
        <w:t xml:space="preserve">have never been validated in Portuguese, </w:t>
      </w:r>
      <w:r w:rsidRPr="005674D0">
        <w:rPr>
          <w:rFonts w:cs="Times New Roman"/>
          <w:szCs w:val="24"/>
        </w:rPr>
        <w:t xml:space="preserve">or </w:t>
      </w:r>
      <w:r>
        <w:rPr>
          <w:rFonts w:cs="Times New Roman"/>
          <w:szCs w:val="24"/>
        </w:rPr>
        <w:t xml:space="preserve">have been tested and validated but are being </w:t>
      </w:r>
      <w:r w:rsidRPr="005674D0">
        <w:rPr>
          <w:rFonts w:cs="Times New Roman"/>
          <w:szCs w:val="24"/>
        </w:rPr>
        <w:t>applied differe</w:t>
      </w:r>
      <w:r>
        <w:rPr>
          <w:rFonts w:cs="Times New Roman"/>
          <w:szCs w:val="24"/>
        </w:rPr>
        <w:t xml:space="preserve">ntly. </w:t>
      </w:r>
      <w:r w:rsidR="00062118">
        <w:rPr>
          <w:rFonts w:cs="Times New Roman"/>
          <w:szCs w:val="24"/>
        </w:rPr>
        <w:t xml:space="preserve"> </w:t>
      </w:r>
      <w:r>
        <w:rPr>
          <w:rFonts w:cs="Times New Roman"/>
          <w:szCs w:val="24"/>
        </w:rPr>
        <w:t>P</w:t>
      </w:r>
      <w:r w:rsidR="00CB4E7E">
        <w:rPr>
          <w:rFonts w:cs="Times New Roman"/>
          <w:szCs w:val="24"/>
        </w:rPr>
        <w:t xml:space="preserve">erformance of the </w:t>
      </w:r>
      <w:r w:rsidR="00062118">
        <w:rPr>
          <w:rFonts w:cs="Times New Roman"/>
          <w:szCs w:val="24"/>
        </w:rPr>
        <w:t xml:space="preserve">assessment tools and methods will be investigated with respect </w:t>
      </w:r>
      <w:r w:rsidR="00CB4E7E">
        <w:rPr>
          <w:rFonts w:cs="Times New Roman"/>
          <w:szCs w:val="24"/>
        </w:rPr>
        <w:t xml:space="preserve">to </w:t>
      </w:r>
      <w:r w:rsidR="00062118">
        <w:rPr>
          <w:rFonts w:cs="Times New Roman"/>
          <w:szCs w:val="24"/>
        </w:rPr>
        <w:t>the following specific questions</w:t>
      </w:r>
      <w:r w:rsidR="007378FC">
        <w:rPr>
          <w:rFonts w:cs="Times New Roman"/>
          <w:szCs w:val="24"/>
        </w:rPr>
        <w:t xml:space="preserve">: </w:t>
      </w:r>
    </w:p>
    <w:p w14:paraId="25D4489F" w14:textId="401ACFB2" w:rsidR="00B550A8" w:rsidRPr="00B550A8" w:rsidRDefault="00B550A8" w:rsidP="002E79D4">
      <w:pPr>
        <w:spacing w:line="240" w:lineRule="auto"/>
        <w:ind w:left="720" w:hanging="720"/>
        <w:rPr>
          <w:rFonts w:cs="Times New Roman"/>
          <w:szCs w:val="24"/>
        </w:rPr>
      </w:pPr>
      <w:r w:rsidRPr="00B550A8">
        <w:rPr>
          <w:rFonts w:cs="Times New Roman"/>
          <w:szCs w:val="24"/>
        </w:rPr>
        <w:t>1)</w:t>
      </w:r>
      <w:r w:rsidRPr="00B550A8">
        <w:rPr>
          <w:rFonts w:cs="Times New Roman"/>
          <w:szCs w:val="24"/>
        </w:rPr>
        <w:tab/>
        <w:t>What are the long-term (at 12-24 months of age) health and developmental outcomes associated with congenital ZIKV infection</w:t>
      </w:r>
      <w:r w:rsidR="008A3802">
        <w:rPr>
          <w:rFonts w:cs="Times New Roman"/>
          <w:szCs w:val="24"/>
        </w:rPr>
        <w:t xml:space="preserve"> among children with laboratory and/or clinical evidence of congenital ZIKV infection</w:t>
      </w:r>
      <w:r w:rsidRPr="00B550A8">
        <w:rPr>
          <w:rFonts w:cs="Times New Roman"/>
          <w:szCs w:val="24"/>
        </w:rPr>
        <w:t xml:space="preserve">? </w:t>
      </w:r>
    </w:p>
    <w:p w14:paraId="233F59B4" w14:textId="04262594" w:rsidR="00B550A8" w:rsidRDefault="00B550A8" w:rsidP="00B550A8">
      <w:pPr>
        <w:spacing w:line="240" w:lineRule="auto"/>
        <w:rPr>
          <w:rFonts w:cs="Times New Roman"/>
          <w:szCs w:val="24"/>
        </w:rPr>
      </w:pPr>
      <w:r w:rsidRPr="00B550A8">
        <w:rPr>
          <w:rFonts w:cs="Times New Roman"/>
          <w:szCs w:val="24"/>
        </w:rPr>
        <w:t>2)</w:t>
      </w:r>
      <w:r w:rsidRPr="00B550A8">
        <w:rPr>
          <w:rFonts w:cs="Times New Roman"/>
          <w:szCs w:val="24"/>
        </w:rPr>
        <w:tab/>
        <w:t xml:space="preserve">What outcomes are associated with each other, over time? </w:t>
      </w:r>
      <w:r>
        <w:rPr>
          <w:rFonts w:cs="Times New Roman"/>
          <w:szCs w:val="24"/>
        </w:rPr>
        <w:t>For example:</w:t>
      </w:r>
      <w:r w:rsidRPr="00B550A8">
        <w:rPr>
          <w:rFonts w:cs="Times New Roman"/>
          <w:szCs w:val="24"/>
        </w:rPr>
        <w:t xml:space="preserve"> </w:t>
      </w:r>
    </w:p>
    <w:p w14:paraId="29D66CEC" w14:textId="016C8AF0" w:rsidR="00B550A8" w:rsidRDefault="002731B3" w:rsidP="00D61F1E">
      <w:pPr>
        <w:pStyle w:val="ListParagraph"/>
        <w:numPr>
          <w:ilvl w:val="0"/>
          <w:numId w:val="46"/>
        </w:numPr>
        <w:spacing w:line="240" w:lineRule="auto"/>
        <w:rPr>
          <w:rFonts w:cs="Times New Roman"/>
          <w:szCs w:val="24"/>
        </w:rPr>
      </w:pPr>
      <w:r w:rsidRPr="00B550A8">
        <w:rPr>
          <w:rFonts w:cs="Times New Roman"/>
          <w:szCs w:val="24"/>
        </w:rPr>
        <w:t>Is</w:t>
      </w:r>
      <w:r w:rsidR="00B550A8" w:rsidRPr="00B550A8">
        <w:rPr>
          <w:rFonts w:cs="Times New Roman"/>
          <w:szCs w:val="24"/>
        </w:rPr>
        <w:t xml:space="preserve"> head size at birth associated with vision, hearing, cogn</w:t>
      </w:r>
      <w:r w:rsidR="00B550A8">
        <w:rPr>
          <w:rFonts w:cs="Times New Roman"/>
          <w:szCs w:val="24"/>
        </w:rPr>
        <w:t>itive, motor or other outcomes?</w:t>
      </w:r>
    </w:p>
    <w:p w14:paraId="5A380944" w14:textId="311D6562" w:rsidR="00B550A8" w:rsidRDefault="002731B3" w:rsidP="00D61F1E">
      <w:pPr>
        <w:pStyle w:val="ListParagraph"/>
        <w:numPr>
          <w:ilvl w:val="0"/>
          <w:numId w:val="46"/>
        </w:numPr>
        <w:spacing w:line="240" w:lineRule="auto"/>
        <w:rPr>
          <w:rFonts w:cs="Times New Roman"/>
          <w:szCs w:val="24"/>
        </w:rPr>
      </w:pPr>
      <w:r>
        <w:rPr>
          <w:rFonts w:cs="Times New Roman"/>
          <w:szCs w:val="24"/>
        </w:rPr>
        <w:t>Is</w:t>
      </w:r>
      <w:r w:rsidR="00B550A8" w:rsidRPr="00B550A8">
        <w:rPr>
          <w:rFonts w:cs="Times New Roman"/>
          <w:szCs w:val="24"/>
        </w:rPr>
        <w:t xml:space="preserve"> vision associated with motor or other outcomes? </w:t>
      </w:r>
    </w:p>
    <w:p w14:paraId="5BF2B23C" w14:textId="1FE788D8" w:rsidR="00B550A8" w:rsidRPr="00B550A8" w:rsidRDefault="002731B3" w:rsidP="00D61F1E">
      <w:pPr>
        <w:pStyle w:val="ListParagraph"/>
        <w:numPr>
          <w:ilvl w:val="0"/>
          <w:numId w:val="46"/>
        </w:numPr>
        <w:spacing w:line="240" w:lineRule="auto"/>
        <w:rPr>
          <w:rFonts w:cs="Times New Roman"/>
          <w:szCs w:val="24"/>
        </w:rPr>
      </w:pPr>
      <w:r>
        <w:rPr>
          <w:rFonts w:cs="Times New Roman"/>
          <w:szCs w:val="24"/>
        </w:rPr>
        <w:t>Are</w:t>
      </w:r>
      <w:r w:rsidR="00B550A8" w:rsidRPr="00B550A8">
        <w:rPr>
          <w:rFonts w:cs="Times New Roman"/>
          <w:szCs w:val="24"/>
        </w:rPr>
        <w:t xml:space="preserve"> there patterns of congenital anomalies, developmental delays or other health outcomes?</w:t>
      </w:r>
    </w:p>
    <w:p w14:paraId="08AC83AA" w14:textId="6DDC54D1" w:rsidR="00B550A8" w:rsidRPr="00B550A8" w:rsidRDefault="00B550A8" w:rsidP="002E79D4">
      <w:pPr>
        <w:spacing w:line="240" w:lineRule="auto"/>
        <w:ind w:left="720" w:hanging="720"/>
        <w:rPr>
          <w:rFonts w:cs="Times New Roman"/>
          <w:szCs w:val="24"/>
        </w:rPr>
      </w:pPr>
      <w:r w:rsidRPr="00B550A8">
        <w:rPr>
          <w:rFonts w:cs="Times New Roman"/>
          <w:szCs w:val="24"/>
        </w:rPr>
        <w:t>3)</w:t>
      </w:r>
      <w:r w:rsidRPr="00B550A8">
        <w:rPr>
          <w:rFonts w:cs="Times New Roman"/>
          <w:szCs w:val="24"/>
        </w:rPr>
        <w:tab/>
        <w:t xml:space="preserve">What </w:t>
      </w:r>
      <w:r w:rsidR="008A3802">
        <w:rPr>
          <w:rFonts w:cs="Times New Roman"/>
          <w:szCs w:val="24"/>
        </w:rPr>
        <w:t>are the repercussions</w:t>
      </w:r>
      <w:r w:rsidRPr="00B550A8">
        <w:rPr>
          <w:rFonts w:cs="Times New Roman"/>
          <w:szCs w:val="24"/>
        </w:rPr>
        <w:t xml:space="preserve"> of congenital ZIKV infection </w:t>
      </w:r>
      <w:r w:rsidR="008A3802">
        <w:rPr>
          <w:rFonts w:cs="Times New Roman"/>
          <w:szCs w:val="24"/>
        </w:rPr>
        <w:t xml:space="preserve">with and without microcephaly </w:t>
      </w:r>
      <w:r w:rsidRPr="00B550A8">
        <w:rPr>
          <w:rFonts w:cs="Times New Roman"/>
          <w:szCs w:val="24"/>
        </w:rPr>
        <w:t xml:space="preserve">on </w:t>
      </w:r>
      <w:r w:rsidR="008A3802">
        <w:rPr>
          <w:rFonts w:cs="Times New Roman"/>
          <w:szCs w:val="24"/>
        </w:rPr>
        <w:t>family functioning</w:t>
      </w:r>
      <w:r w:rsidRPr="00B550A8">
        <w:rPr>
          <w:rFonts w:cs="Times New Roman"/>
          <w:szCs w:val="24"/>
        </w:rPr>
        <w:t>?</w:t>
      </w:r>
    </w:p>
    <w:p w14:paraId="31444C2B" w14:textId="242AE0DE" w:rsidR="00C51762" w:rsidRDefault="00B550A8" w:rsidP="00B550A8">
      <w:pPr>
        <w:spacing w:line="240" w:lineRule="auto"/>
        <w:rPr>
          <w:rFonts w:cs="Times New Roman"/>
          <w:szCs w:val="24"/>
        </w:rPr>
      </w:pPr>
      <w:r w:rsidRPr="00B550A8">
        <w:rPr>
          <w:rFonts w:cs="Times New Roman"/>
          <w:szCs w:val="24"/>
        </w:rPr>
        <w:t>4)</w:t>
      </w:r>
      <w:r w:rsidRPr="00B550A8">
        <w:rPr>
          <w:rFonts w:cs="Times New Roman"/>
          <w:szCs w:val="24"/>
        </w:rPr>
        <w:tab/>
        <w:t>What types of care are children with congenital ZIKV receiving?</w:t>
      </w:r>
    </w:p>
    <w:p w14:paraId="288C1919" w14:textId="276FC67A" w:rsidR="00135485" w:rsidRDefault="00135485" w:rsidP="00B550A8">
      <w:pPr>
        <w:spacing w:line="240" w:lineRule="auto"/>
        <w:rPr>
          <w:rFonts w:cs="Times New Roman"/>
          <w:szCs w:val="24"/>
        </w:rPr>
      </w:pPr>
      <w:r>
        <w:rPr>
          <w:rFonts w:cs="Times New Roman"/>
          <w:szCs w:val="24"/>
        </w:rPr>
        <w:t xml:space="preserve">As detailed in Supporting Statement Part B, the </w:t>
      </w:r>
      <w:r w:rsidR="008668D5">
        <w:rPr>
          <w:rFonts w:cs="Times New Roman"/>
          <w:szCs w:val="24"/>
        </w:rPr>
        <w:t>expected number of participants</w:t>
      </w:r>
      <w:r w:rsidR="009C7FDB">
        <w:rPr>
          <w:rFonts w:cs="Times New Roman"/>
          <w:szCs w:val="24"/>
        </w:rPr>
        <w:t>, no more than 235 children aged 12-24 months old</w:t>
      </w:r>
      <w:r w:rsidR="00CB4E7E">
        <w:rPr>
          <w:rFonts w:cs="Times New Roman"/>
          <w:szCs w:val="24"/>
        </w:rPr>
        <w:t>,</w:t>
      </w:r>
      <w:r w:rsidR="009C7FDB">
        <w:rPr>
          <w:rFonts w:cs="Times New Roman"/>
          <w:szCs w:val="24"/>
        </w:rPr>
        <w:t xml:space="preserve"> </w:t>
      </w:r>
      <w:r>
        <w:rPr>
          <w:rFonts w:cs="Times New Roman"/>
          <w:szCs w:val="24"/>
        </w:rPr>
        <w:t xml:space="preserve">is sufficient to </w:t>
      </w:r>
      <w:r w:rsidR="000F11DB">
        <w:rPr>
          <w:rFonts w:cs="Times New Roman"/>
          <w:szCs w:val="24"/>
        </w:rPr>
        <w:t xml:space="preserve">test the </w:t>
      </w:r>
      <w:r w:rsidR="00CB4E7E">
        <w:rPr>
          <w:rFonts w:cs="Times New Roman"/>
          <w:szCs w:val="24"/>
        </w:rPr>
        <w:t>ability</w:t>
      </w:r>
      <w:r w:rsidR="002644F3">
        <w:rPr>
          <w:rFonts w:cs="Times New Roman"/>
          <w:szCs w:val="24"/>
        </w:rPr>
        <w:t xml:space="preserve"> of the developmental assessment tools</w:t>
      </w:r>
      <w:r w:rsidR="00CB4E7E">
        <w:rPr>
          <w:rFonts w:cs="Times New Roman"/>
          <w:szCs w:val="24"/>
        </w:rPr>
        <w:t xml:space="preserve"> to estimate</w:t>
      </w:r>
      <w:r>
        <w:rPr>
          <w:rFonts w:cs="Times New Roman"/>
          <w:szCs w:val="24"/>
        </w:rPr>
        <w:t xml:space="preserve"> the proportions of children with outcomes of interest with a reasonable level of precision</w:t>
      </w:r>
      <w:r w:rsidR="00CB4E7E">
        <w:rPr>
          <w:rFonts w:cs="Times New Roman"/>
          <w:szCs w:val="24"/>
        </w:rPr>
        <w:t>.  This sample size is</w:t>
      </w:r>
      <w:r w:rsidR="000B1721">
        <w:rPr>
          <w:rFonts w:cs="Times New Roman"/>
          <w:szCs w:val="24"/>
        </w:rPr>
        <w:t xml:space="preserve"> based on the size </w:t>
      </w:r>
      <w:r w:rsidR="00CB4E7E">
        <w:rPr>
          <w:rFonts w:cs="Times New Roman"/>
          <w:szCs w:val="24"/>
        </w:rPr>
        <w:t>of the 95% confidence intervals</w:t>
      </w:r>
      <w:r w:rsidR="000B1721">
        <w:rPr>
          <w:rFonts w:cs="Times New Roman"/>
          <w:szCs w:val="24"/>
        </w:rPr>
        <w:t xml:space="preserve"> and the expected frequency of the outcomes of interest</w:t>
      </w:r>
      <w:r>
        <w:rPr>
          <w:rFonts w:cs="Times New Roman"/>
          <w:szCs w:val="24"/>
        </w:rPr>
        <w:t xml:space="preserve">. </w:t>
      </w:r>
      <w:r w:rsidRPr="00135485">
        <w:rPr>
          <w:rFonts w:cs="Times New Roman"/>
          <w:szCs w:val="24"/>
        </w:rPr>
        <w:t xml:space="preserve">Although the available number of cases reduces the power to </w:t>
      </w:r>
      <w:r w:rsidR="002644F3">
        <w:rPr>
          <w:rFonts w:cs="Times New Roman"/>
          <w:szCs w:val="24"/>
        </w:rPr>
        <w:t xml:space="preserve">detect </w:t>
      </w:r>
      <w:r w:rsidRPr="00135485">
        <w:rPr>
          <w:rFonts w:cs="Times New Roman"/>
          <w:szCs w:val="24"/>
        </w:rPr>
        <w:t xml:space="preserve">an association between the presence of microcephaly and </w:t>
      </w:r>
      <w:r w:rsidR="002644F3">
        <w:rPr>
          <w:rFonts w:cs="Times New Roman"/>
          <w:szCs w:val="24"/>
        </w:rPr>
        <w:t xml:space="preserve">the assessment of </w:t>
      </w:r>
      <w:r w:rsidRPr="00135485">
        <w:rPr>
          <w:rFonts w:cs="Times New Roman"/>
          <w:szCs w:val="24"/>
        </w:rPr>
        <w:t>family functioning</w:t>
      </w:r>
      <w:r w:rsidR="002644F3">
        <w:rPr>
          <w:rFonts w:cs="Times New Roman"/>
          <w:szCs w:val="24"/>
        </w:rPr>
        <w:t xml:space="preserve"> using our parent questionnaire, the </w:t>
      </w:r>
      <w:r w:rsidR="005B52B7">
        <w:rPr>
          <w:rFonts w:cs="Times New Roman"/>
          <w:szCs w:val="24"/>
        </w:rPr>
        <w:t>number should be sufficient to pilot test the instrument, and</w:t>
      </w:r>
      <w:r w:rsidRPr="00135485">
        <w:rPr>
          <w:rFonts w:cs="Times New Roman"/>
          <w:szCs w:val="24"/>
        </w:rPr>
        <w:t xml:space="preserve"> exploratory analyses may generate hypotheses for future investigations.</w:t>
      </w:r>
    </w:p>
    <w:p w14:paraId="74D7D91C" w14:textId="21D8138D" w:rsidR="00A02F50" w:rsidRPr="00F6196D" w:rsidRDefault="00A432C5" w:rsidP="00D61F1E">
      <w:pPr>
        <w:pStyle w:val="Heading1"/>
        <w:numPr>
          <w:ilvl w:val="0"/>
          <w:numId w:val="0"/>
        </w:numPr>
        <w:spacing w:after="240"/>
        <w:rPr>
          <w:rFonts w:cs="Times New Roman"/>
          <w:szCs w:val="24"/>
        </w:rPr>
      </w:pPr>
      <w:bookmarkStart w:id="2" w:name="_Toc485127839"/>
      <w:r>
        <w:rPr>
          <w:rFonts w:cs="Times New Roman"/>
          <w:szCs w:val="24"/>
        </w:rPr>
        <w:t xml:space="preserve">3. </w:t>
      </w:r>
      <w:r w:rsidR="004A6DE8" w:rsidRPr="00F6196D">
        <w:rPr>
          <w:rFonts w:cs="Times New Roman"/>
          <w:szCs w:val="24"/>
        </w:rPr>
        <w:t>Use of Improved Information Technology and Burden Reduction</w:t>
      </w:r>
      <w:bookmarkEnd w:id="2"/>
    </w:p>
    <w:p w14:paraId="1F486296" w14:textId="1791546D" w:rsidR="007A0811" w:rsidRDefault="00E10896" w:rsidP="00D61F1E">
      <w:pPr>
        <w:spacing w:line="240" w:lineRule="auto"/>
        <w:rPr>
          <w:rFonts w:cs="Times New Roman"/>
        </w:rPr>
      </w:pPr>
      <w:r w:rsidRPr="00E10896">
        <w:rPr>
          <w:rFonts w:cs="Times New Roman"/>
          <w:szCs w:val="24"/>
        </w:rPr>
        <w:t>The Z</w:t>
      </w:r>
      <w:r>
        <w:rPr>
          <w:rFonts w:cs="Times New Roman"/>
          <w:szCs w:val="24"/>
        </w:rPr>
        <w:t>ODIAC</w:t>
      </w:r>
      <w:r w:rsidRPr="00E10896">
        <w:rPr>
          <w:rFonts w:cs="Times New Roman"/>
          <w:szCs w:val="24"/>
        </w:rPr>
        <w:t xml:space="preserve"> </w:t>
      </w:r>
      <w:r>
        <w:rPr>
          <w:rFonts w:cs="Times New Roman"/>
          <w:szCs w:val="24"/>
        </w:rPr>
        <w:t>investigation data collection instruments</w:t>
      </w:r>
      <w:r w:rsidRPr="00E10896">
        <w:rPr>
          <w:rFonts w:cs="Times New Roman"/>
          <w:szCs w:val="24"/>
        </w:rPr>
        <w:t xml:space="preserve"> have been designed to collect the minimum amount of information necessary to meet the objectives</w:t>
      </w:r>
      <w:r w:rsidR="00062118">
        <w:rPr>
          <w:rFonts w:cs="Times New Roman"/>
          <w:szCs w:val="24"/>
        </w:rPr>
        <w:t xml:space="preserve"> of this formative investigation</w:t>
      </w:r>
      <w:r w:rsidRPr="00E10896">
        <w:rPr>
          <w:rFonts w:cs="Times New Roman"/>
          <w:szCs w:val="24"/>
        </w:rPr>
        <w:t xml:space="preserve">.  </w:t>
      </w:r>
      <w:r w:rsidR="008578BB">
        <w:rPr>
          <w:rFonts w:cs="Times New Roman"/>
          <w:szCs w:val="24"/>
        </w:rPr>
        <w:t>A</w:t>
      </w:r>
      <w:r w:rsidR="00F42AD4">
        <w:rPr>
          <w:rFonts w:cs="Times New Roman"/>
          <w:szCs w:val="24"/>
        </w:rPr>
        <w:t>bstractions</w:t>
      </w:r>
      <w:r w:rsidR="007A0811">
        <w:rPr>
          <w:rFonts w:cs="Times New Roman"/>
          <w:szCs w:val="24"/>
        </w:rPr>
        <w:t xml:space="preserve"> </w:t>
      </w:r>
      <w:r w:rsidR="008578BB">
        <w:rPr>
          <w:rFonts w:cs="Times New Roman"/>
          <w:szCs w:val="24"/>
        </w:rPr>
        <w:t xml:space="preserve">of relevant information from medical or previous investigation records </w:t>
      </w:r>
      <w:r w:rsidR="007A0811">
        <w:rPr>
          <w:rFonts w:cs="Times New Roman"/>
          <w:szCs w:val="24"/>
        </w:rPr>
        <w:t xml:space="preserve">and parent interview responses </w:t>
      </w:r>
      <w:r w:rsidR="002A54CD" w:rsidRPr="002A54CD">
        <w:rPr>
          <w:rFonts w:cs="Times New Roman"/>
          <w:szCs w:val="24"/>
        </w:rPr>
        <w:t>will be collected via</w:t>
      </w:r>
      <w:r w:rsidR="00E62078">
        <w:rPr>
          <w:rFonts w:cs="Times New Roman"/>
          <w:szCs w:val="24"/>
        </w:rPr>
        <w:t xml:space="preserve"> a REDCap data entry application on</w:t>
      </w:r>
      <w:r w:rsidR="008578BB">
        <w:rPr>
          <w:rFonts w:cs="Times New Roman"/>
          <w:szCs w:val="24"/>
        </w:rPr>
        <w:t xml:space="preserve"> </w:t>
      </w:r>
      <w:r w:rsidR="00E62078" w:rsidRPr="002A54CD">
        <w:rPr>
          <w:rFonts w:cs="Times New Roman"/>
          <w:szCs w:val="24"/>
        </w:rPr>
        <w:t>secure</w:t>
      </w:r>
      <w:r w:rsidR="00E62078">
        <w:rPr>
          <w:rFonts w:cs="Times New Roman"/>
          <w:szCs w:val="24"/>
        </w:rPr>
        <w:t xml:space="preserve">, password-protected </w:t>
      </w:r>
      <w:r w:rsidR="001B0195">
        <w:rPr>
          <w:rFonts w:cs="Times New Roman"/>
          <w:szCs w:val="24"/>
        </w:rPr>
        <w:t xml:space="preserve">laptop </w:t>
      </w:r>
      <w:r w:rsidR="002A54CD" w:rsidRPr="002A54CD">
        <w:rPr>
          <w:rFonts w:cs="Times New Roman"/>
          <w:szCs w:val="24"/>
        </w:rPr>
        <w:t>computers</w:t>
      </w:r>
      <w:r w:rsidR="00E62078">
        <w:rPr>
          <w:rFonts w:cs="Times New Roman"/>
          <w:szCs w:val="24"/>
        </w:rPr>
        <w:t xml:space="preserve">. </w:t>
      </w:r>
      <w:r w:rsidR="008578BB" w:rsidRPr="008578BB">
        <w:rPr>
          <w:rFonts w:cs="Times New Roman"/>
          <w:szCs w:val="24"/>
        </w:rPr>
        <w:t>Developmental assessment findings will be collected on paper instruments,</w:t>
      </w:r>
      <w:r w:rsidR="008578BB">
        <w:rPr>
          <w:rFonts w:cs="Times New Roman"/>
          <w:szCs w:val="24"/>
        </w:rPr>
        <w:t xml:space="preserve"> and the resulting </w:t>
      </w:r>
      <w:r w:rsidR="00507D6F">
        <w:rPr>
          <w:rFonts w:cs="Times New Roman"/>
          <w:szCs w:val="24"/>
        </w:rPr>
        <w:t xml:space="preserve">scores </w:t>
      </w:r>
      <w:r w:rsidR="00CB36C3">
        <w:rPr>
          <w:rFonts w:cs="Times New Roman"/>
          <w:szCs w:val="24"/>
        </w:rPr>
        <w:t xml:space="preserve">will be </w:t>
      </w:r>
      <w:r w:rsidR="00507D6F">
        <w:rPr>
          <w:rFonts w:cs="Times New Roman"/>
          <w:szCs w:val="24"/>
        </w:rPr>
        <w:t>collected in the</w:t>
      </w:r>
      <w:r w:rsidR="008578BB">
        <w:rPr>
          <w:rFonts w:cs="Times New Roman"/>
          <w:szCs w:val="24"/>
        </w:rPr>
        <w:t xml:space="preserve"> REDCap data entry application on the </w:t>
      </w:r>
      <w:r w:rsidR="001B0195">
        <w:rPr>
          <w:rFonts w:cs="Times New Roman"/>
          <w:szCs w:val="24"/>
        </w:rPr>
        <w:t>laptops</w:t>
      </w:r>
      <w:r w:rsidR="008578BB">
        <w:rPr>
          <w:rFonts w:cs="Times New Roman"/>
          <w:szCs w:val="24"/>
        </w:rPr>
        <w:t>.</w:t>
      </w:r>
      <w:r w:rsidR="008578BB" w:rsidRPr="008578BB">
        <w:rPr>
          <w:rFonts w:cs="Times New Roman"/>
          <w:szCs w:val="24"/>
        </w:rPr>
        <w:t xml:space="preserve"> </w:t>
      </w:r>
      <w:r w:rsidR="008578BB">
        <w:rPr>
          <w:rFonts w:cs="Times New Roman"/>
          <w:szCs w:val="24"/>
        </w:rPr>
        <w:t>All</w:t>
      </w:r>
      <w:r w:rsidR="00E62078">
        <w:rPr>
          <w:rFonts w:cs="Times New Roman"/>
          <w:szCs w:val="24"/>
        </w:rPr>
        <w:t xml:space="preserve"> </w:t>
      </w:r>
      <w:r w:rsidR="002A54CD" w:rsidRPr="002A54CD">
        <w:rPr>
          <w:rFonts w:cs="Times New Roman"/>
          <w:szCs w:val="24"/>
        </w:rPr>
        <w:t xml:space="preserve">data will be </w:t>
      </w:r>
      <w:r w:rsidR="00E62078">
        <w:rPr>
          <w:rFonts w:cs="Times New Roman"/>
          <w:szCs w:val="24"/>
        </w:rPr>
        <w:t xml:space="preserve">uploaded </w:t>
      </w:r>
      <w:r w:rsidR="00507D6F">
        <w:rPr>
          <w:rFonts w:cs="Times New Roman"/>
          <w:szCs w:val="24"/>
        </w:rPr>
        <w:t>via an S</w:t>
      </w:r>
      <w:r w:rsidR="00B663D8">
        <w:rPr>
          <w:rFonts w:cs="Times New Roman"/>
          <w:szCs w:val="24"/>
        </w:rPr>
        <w:t xml:space="preserve">ecure Socket </w:t>
      </w:r>
      <w:r w:rsidR="00507D6F">
        <w:rPr>
          <w:rFonts w:cs="Times New Roman"/>
          <w:szCs w:val="24"/>
        </w:rPr>
        <w:t>L</w:t>
      </w:r>
      <w:r w:rsidR="00B663D8">
        <w:rPr>
          <w:rFonts w:cs="Times New Roman"/>
          <w:szCs w:val="24"/>
        </w:rPr>
        <w:t>ayer (SSL)</w:t>
      </w:r>
      <w:r w:rsidR="00507D6F">
        <w:rPr>
          <w:rFonts w:cs="Times New Roman"/>
          <w:szCs w:val="24"/>
        </w:rPr>
        <w:t xml:space="preserve">-protected website </w:t>
      </w:r>
      <w:r w:rsidR="00E62078">
        <w:rPr>
          <w:rFonts w:cs="Times New Roman"/>
          <w:szCs w:val="24"/>
        </w:rPr>
        <w:t xml:space="preserve">to the appropriate </w:t>
      </w:r>
      <w:r w:rsidR="00E62078" w:rsidRPr="00E62078">
        <w:rPr>
          <w:rFonts w:cs="Times New Roman"/>
          <w:szCs w:val="24"/>
        </w:rPr>
        <w:t xml:space="preserve">password-protected </w:t>
      </w:r>
      <w:r w:rsidR="002A54CD" w:rsidRPr="002A54CD">
        <w:rPr>
          <w:rFonts w:cs="Times New Roman"/>
          <w:szCs w:val="24"/>
        </w:rPr>
        <w:t xml:space="preserve">database stored on </w:t>
      </w:r>
      <w:r w:rsidR="00E62078">
        <w:rPr>
          <w:rFonts w:cs="Times New Roman"/>
          <w:szCs w:val="24"/>
        </w:rPr>
        <w:t xml:space="preserve">a </w:t>
      </w:r>
      <w:r w:rsidR="002A54CD" w:rsidRPr="002A54CD">
        <w:rPr>
          <w:rFonts w:cs="Times New Roman"/>
          <w:szCs w:val="24"/>
        </w:rPr>
        <w:t xml:space="preserve">secure server </w:t>
      </w:r>
      <w:r w:rsidR="00F42AD4">
        <w:rPr>
          <w:rFonts w:cs="Times New Roman"/>
          <w:szCs w:val="24"/>
        </w:rPr>
        <w:t xml:space="preserve">at </w:t>
      </w:r>
      <w:r w:rsidR="002A54CD" w:rsidRPr="002A54CD">
        <w:rPr>
          <w:rFonts w:cs="Times New Roman"/>
          <w:szCs w:val="24"/>
        </w:rPr>
        <w:t xml:space="preserve">the </w:t>
      </w:r>
      <w:r w:rsidR="0074498E">
        <w:rPr>
          <w:rFonts w:cs="Times New Roman"/>
          <w:szCs w:val="24"/>
        </w:rPr>
        <w:t>Ministry of Health of Brazil</w:t>
      </w:r>
      <w:r w:rsidR="002A54CD" w:rsidRPr="002A54CD">
        <w:rPr>
          <w:rFonts w:cs="Times New Roman"/>
          <w:szCs w:val="24"/>
        </w:rPr>
        <w:t xml:space="preserve"> and will be backed-up regularly.</w:t>
      </w:r>
      <w:r w:rsidR="00E62078">
        <w:rPr>
          <w:rFonts w:cs="Times New Roman"/>
          <w:szCs w:val="24"/>
        </w:rPr>
        <w:t xml:space="preserve"> Data will be de-identified before transfer to CDC via a secure, </w:t>
      </w:r>
      <w:r w:rsidR="007A7E0E">
        <w:rPr>
          <w:rFonts w:cs="Times New Roman"/>
          <w:szCs w:val="24"/>
        </w:rPr>
        <w:t xml:space="preserve">encrypted </w:t>
      </w:r>
      <w:r w:rsidR="00E62078">
        <w:rPr>
          <w:rFonts w:cs="Times New Roman"/>
          <w:szCs w:val="24"/>
        </w:rPr>
        <w:t>FTP site.</w:t>
      </w:r>
      <w:r w:rsidR="002A54CD" w:rsidRPr="002A54CD">
        <w:rPr>
          <w:rFonts w:cs="Times New Roman"/>
          <w:szCs w:val="24"/>
        </w:rPr>
        <w:t xml:space="preserve">  </w:t>
      </w:r>
      <w:r w:rsidR="007A0811" w:rsidRPr="007A0811">
        <w:rPr>
          <w:rFonts w:cs="Times New Roman"/>
          <w:szCs w:val="24"/>
        </w:rPr>
        <w:t>Only the minimum information necessary to meet investigation objectives will be collected</w:t>
      </w:r>
      <w:r w:rsidR="007A0811">
        <w:rPr>
          <w:rFonts w:cs="Times New Roman"/>
          <w:szCs w:val="24"/>
        </w:rPr>
        <w:t xml:space="preserve">. </w:t>
      </w:r>
      <w:r w:rsidR="007A0811" w:rsidRPr="007A0811">
        <w:rPr>
          <w:rFonts w:cs="Times New Roman"/>
          <w:szCs w:val="24"/>
        </w:rPr>
        <w:t>Questions about other factors with the potential to have mediating or moderating effects on primary outcomes have been considered and included.</w:t>
      </w:r>
      <w:r w:rsidR="00643659" w:rsidRPr="00643659">
        <w:t xml:space="preserve"> </w:t>
      </w:r>
      <w:r w:rsidR="00643659" w:rsidRPr="00643659">
        <w:rPr>
          <w:rFonts w:cs="Times New Roman"/>
          <w:szCs w:val="24"/>
        </w:rPr>
        <w:t xml:space="preserve">The survey instruments will be </w:t>
      </w:r>
      <w:r w:rsidR="00E62078">
        <w:rPr>
          <w:rFonts w:cs="Times New Roman"/>
          <w:szCs w:val="24"/>
        </w:rPr>
        <w:t xml:space="preserve">administered by interviewers and will be </w:t>
      </w:r>
      <w:r w:rsidR="00643659" w:rsidRPr="00643659">
        <w:rPr>
          <w:rFonts w:cs="Times New Roman"/>
          <w:szCs w:val="24"/>
        </w:rPr>
        <w:t>presented in a clear and easy</w:t>
      </w:r>
      <w:r w:rsidR="00507D6F">
        <w:rPr>
          <w:rFonts w:cs="Times New Roman"/>
          <w:szCs w:val="24"/>
        </w:rPr>
        <w:t>-to-</w:t>
      </w:r>
      <w:r w:rsidR="00E62078">
        <w:rPr>
          <w:rFonts w:cs="Times New Roman"/>
          <w:szCs w:val="24"/>
        </w:rPr>
        <w:t>answer</w:t>
      </w:r>
      <w:r w:rsidR="00643659" w:rsidRPr="00643659">
        <w:rPr>
          <w:rFonts w:cs="Times New Roman"/>
          <w:szCs w:val="24"/>
        </w:rPr>
        <w:t xml:space="preserve"> format based on previous surveys and recommendations from survey methodology research.</w:t>
      </w:r>
    </w:p>
    <w:p w14:paraId="790B2B59" w14:textId="7972D745" w:rsidR="006E7652" w:rsidRPr="00581F55" w:rsidRDefault="00A432C5" w:rsidP="00D61F1E">
      <w:pPr>
        <w:spacing w:line="240" w:lineRule="auto"/>
        <w:rPr>
          <w:rFonts w:cs="Times New Roman"/>
          <w:szCs w:val="24"/>
        </w:rPr>
      </w:pPr>
      <w:r>
        <w:rPr>
          <w:rFonts w:cs="Times New Roman"/>
          <w:b/>
          <w:szCs w:val="24"/>
        </w:rPr>
        <w:t xml:space="preserve">4. </w:t>
      </w:r>
      <w:r w:rsidR="004A6DE8" w:rsidRPr="00581F55">
        <w:rPr>
          <w:rFonts w:cs="Times New Roman"/>
          <w:b/>
          <w:szCs w:val="24"/>
        </w:rPr>
        <w:t>Efforts to Identify Duplication and Use of Similar Information</w:t>
      </w:r>
    </w:p>
    <w:p w14:paraId="3C8AE773" w14:textId="3D60AA72" w:rsidR="00A02F50" w:rsidRDefault="00E62078" w:rsidP="00DB0FA3">
      <w:pPr>
        <w:pStyle w:val="NormalWeb"/>
      </w:pPr>
      <w:r w:rsidRPr="00E62078">
        <w:t xml:space="preserve">While many experts agree that ZIKV causes microcephaly, </w:t>
      </w:r>
      <w:r>
        <w:t>further investigation is</w:t>
      </w:r>
      <w:r w:rsidRPr="00E62078">
        <w:t xml:space="preserve"> needed to better </w:t>
      </w:r>
      <w:r>
        <w:t>characterize</w:t>
      </w:r>
      <w:r w:rsidRPr="00E62078">
        <w:t xml:space="preserve"> the full spectrum of de</w:t>
      </w:r>
      <w:r>
        <w:t>velopmental outcomes associated with c</w:t>
      </w:r>
      <w:r w:rsidRPr="00E62078">
        <w:t>ongenital ZIKV infection</w:t>
      </w:r>
      <w:r>
        <w:t xml:space="preserve">.  </w:t>
      </w:r>
      <w:r w:rsidR="00265FD0">
        <w:t xml:space="preserve">This will be the first </w:t>
      </w:r>
      <w:r w:rsidR="002B38FE">
        <w:t xml:space="preserve">effort to </w:t>
      </w:r>
      <w:r w:rsidR="0084575C">
        <w:t>field test the collection of</w:t>
      </w:r>
      <w:r w:rsidR="002B38FE">
        <w:t xml:space="preserve"> </w:t>
      </w:r>
      <w:r w:rsidR="00265FD0">
        <w:t xml:space="preserve">a full compendium of </w:t>
      </w:r>
      <w:r w:rsidR="002B38FE">
        <w:t xml:space="preserve">health and </w:t>
      </w:r>
      <w:r w:rsidR="00265FD0">
        <w:t xml:space="preserve">developmental information </w:t>
      </w:r>
      <w:r w:rsidR="002B38FE">
        <w:t>on</w:t>
      </w:r>
      <w:r w:rsidR="00265FD0">
        <w:t xml:space="preserve"> </w:t>
      </w:r>
      <w:r w:rsidR="00CB36C3">
        <w:t xml:space="preserve">children </w:t>
      </w:r>
      <w:r w:rsidR="002B38FE" w:rsidRPr="002B38FE">
        <w:t xml:space="preserve">12-24 months of age </w:t>
      </w:r>
      <w:r w:rsidR="00265FD0">
        <w:t xml:space="preserve">with </w:t>
      </w:r>
      <w:r w:rsidR="002B38FE">
        <w:t xml:space="preserve">evidence </w:t>
      </w:r>
      <w:r w:rsidR="00CB36C3">
        <w:t xml:space="preserve">of </w:t>
      </w:r>
      <w:r w:rsidR="002B38FE">
        <w:t xml:space="preserve">congenital </w:t>
      </w:r>
      <w:r w:rsidR="00265FD0">
        <w:t>ZIKV</w:t>
      </w:r>
      <w:r w:rsidR="004C7791">
        <w:t xml:space="preserve"> </w:t>
      </w:r>
      <w:r w:rsidR="002B38FE">
        <w:t>infection at birth</w:t>
      </w:r>
      <w:r w:rsidR="005B52B7">
        <w:t xml:space="preserve">, using a combination of previously validated </w:t>
      </w:r>
      <w:r w:rsidR="008874CA">
        <w:t xml:space="preserve">instruments </w:t>
      </w:r>
      <w:r w:rsidR="005B52B7">
        <w:t>and new application of existing assessment instruments</w:t>
      </w:r>
      <w:r w:rsidR="0084575C">
        <w:t xml:space="preserve"> validated for another purpose</w:t>
      </w:r>
      <w:r w:rsidR="00265FD0">
        <w:t xml:space="preserve">. </w:t>
      </w:r>
      <w:r w:rsidR="00A02F50" w:rsidRPr="00F6196D">
        <w:t xml:space="preserve">CDC is not aware of any other systematic collection of the information described herein.    </w:t>
      </w:r>
    </w:p>
    <w:p w14:paraId="320337AB" w14:textId="77777777" w:rsidR="00D06D9D" w:rsidRPr="00D61F1E" w:rsidRDefault="00D06D9D" w:rsidP="00D06D9D">
      <w:r>
        <w:t xml:space="preserve">Below is a list of </w:t>
      </w:r>
      <w:r w:rsidRPr="000D4AD2">
        <w:t>o</w:t>
      </w:r>
      <w:r w:rsidRPr="00D61F1E">
        <w:t xml:space="preserve">ngoing projects </w:t>
      </w:r>
      <w:r>
        <w:t xml:space="preserve">of </w:t>
      </w:r>
      <w:r w:rsidRPr="00D61F1E">
        <w:t>the CDC Zika response and how the ZODIAC investigation fills gaps not addressed by these existing effort</w:t>
      </w:r>
      <w:r>
        <w:t>s.</w:t>
      </w:r>
    </w:p>
    <w:tbl>
      <w:tblPr>
        <w:tblStyle w:val="GridTable2"/>
        <w:tblW w:w="0" w:type="auto"/>
        <w:tblLook w:val="04A0" w:firstRow="1" w:lastRow="0" w:firstColumn="1" w:lastColumn="0" w:noHBand="0" w:noVBand="1"/>
      </w:tblPr>
      <w:tblGrid>
        <w:gridCol w:w="5035"/>
        <w:gridCol w:w="5035"/>
      </w:tblGrid>
      <w:tr w:rsidR="00D06D9D" w:rsidRPr="001053F7" w14:paraId="5F826EA6" w14:textId="77777777" w:rsidTr="00701B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407B5BDC" w14:textId="77777777" w:rsidR="00D06D9D" w:rsidRPr="001B0195" w:rsidRDefault="00D06D9D" w:rsidP="00701BE7">
            <w:pPr>
              <w:rPr>
                <w:rFonts w:ascii="Times New Roman" w:hAnsi="Times New Roman" w:cs="Times New Roman"/>
                <w:sz w:val="24"/>
                <w:szCs w:val="24"/>
              </w:rPr>
            </w:pPr>
            <w:r w:rsidRPr="001B0195">
              <w:rPr>
                <w:rFonts w:ascii="Times New Roman" w:hAnsi="Times New Roman" w:cs="Times New Roman"/>
                <w:sz w:val="24"/>
                <w:szCs w:val="24"/>
              </w:rPr>
              <w:t>Project</w:t>
            </w:r>
          </w:p>
        </w:tc>
        <w:tc>
          <w:tcPr>
            <w:tcW w:w="5035" w:type="dxa"/>
          </w:tcPr>
          <w:p w14:paraId="577FDE5D" w14:textId="77777777" w:rsidR="00D06D9D" w:rsidRPr="001B0195" w:rsidRDefault="00D06D9D" w:rsidP="00701BE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0195">
              <w:rPr>
                <w:rFonts w:ascii="Times New Roman" w:hAnsi="Times New Roman" w:cs="Times New Roman"/>
                <w:sz w:val="24"/>
                <w:szCs w:val="24"/>
              </w:rPr>
              <w:t>Contribution added by ZODIAC</w:t>
            </w:r>
          </w:p>
        </w:tc>
      </w:tr>
      <w:tr w:rsidR="00D06D9D" w:rsidRPr="001053F7" w14:paraId="70EE5716" w14:textId="77777777" w:rsidTr="00701B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29DBC07B" w14:textId="77777777" w:rsidR="00D06D9D" w:rsidRPr="001B0195" w:rsidRDefault="00D06D9D" w:rsidP="00701BE7">
            <w:pPr>
              <w:rPr>
                <w:rFonts w:ascii="Times New Roman" w:hAnsi="Times New Roman" w:cs="Times New Roman"/>
                <w:sz w:val="24"/>
                <w:szCs w:val="24"/>
              </w:rPr>
            </w:pPr>
            <w:r w:rsidRPr="001B0195">
              <w:rPr>
                <w:rFonts w:ascii="Times New Roman" w:hAnsi="Times New Roman" w:cs="Times New Roman"/>
                <w:sz w:val="24"/>
                <w:szCs w:val="24"/>
              </w:rPr>
              <w:t>Assessment of the Association of Zika Virus Infection and Microcephaly (0920-1011)</w:t>
            </w:r>
          </w:p>
        </w:tc>
        <w:tc>
          <w:tcPr>
            <w:tcW w:w="5035" w:type="dxa"/>
          </w:tcPr>
          <w:p w14:paraId="6E73F0EB" w14:textId="77777777" w:rsidR="00D06D9D" w:rsidRPr="001B0195" w:rsidRDefault="00D06D9D" w:rsidP="00701BE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0195">
              <w:rPr>
                <w:rFonts w:ascii="Times New Roman" w:hAnsi="Times New Roman" w:cs="Times New Roman"/>
                <w:sz w:val="24"/>
                <w:szCs w:val="24"/>
              </w:rPr>
              <w:t xml:space="preserve">This case-control study examined outcomes before 12 months of age associated with congenital ZIKV exposure; ZODIAC will extend this study by documenting developmental outcomes in children aged 12-24 months that may not have been apparent at a younger age. </w:t>
            </w:r>
          </w:p>
        </w:tc>
      </w:tr>
      <w:tr w:rsidR="00D06D9D" w:rsidRPr="001053F7" w14:paraId="269D76A1" w14:textId="77777777" w:rsidTr="00701BE7">
        <w:tc>
          <w:tcPr>
            <w:cnfStyle w:val="001000000000" w:firstRow="0" w:lastRow="0" w:firstColumn="1" w:lastColumn="0" w:oddVBand="0" w:evenVBand="0" w:oddHBand="0" w:evenHBand="0" w:firstRowFirstColumn="0" w:firstRowLastColumn="0" w:lastRowFirstColumn="0" w:lastRowLastColumn="0"/>
            <w:tcW w:w="5035" w:type="dxa"/>
          </w:tcPr>
          <w:p w14:paraId="028FE09B" w14:textId="77777777" w:rsidR="00D06D9D" w:rsidRPr="001B0195" w:rsidRDefault="00D06D9D" w:rsidP="00701BE7">
            <w:pPr>
              <w:rPr>
                <w:rFonts w:ascii="Times New Roman" w:hAnsi="Times New Roman" w:cs="Times New Roman"/>
                <w:sz w:val="24"/>
                <w:szCs w:val="24"/>
              </w:rPr>
            </w:pPr>
            <w:r w:rsidRPr="001B0195">
              <w:rPr>
                <w:rFonts w:ascii="Times New Roman" w:hAnsi="Times New Roman" w:cs="Times New Roman"/>
                <w:sz w:val="24"/>
                <w:szCs w:val="24"/>
              </w:rPr>
              <w:t>US Zika Pregnancy Registry (0920-1143)</w:t>
            </w:r>
          </w:p>
        </w:tc>
        <w:tc>
          <w:tcPr>
            <w:tcW w:w="5035" w:type="dxa"/>
          </w:tcPr>
          <w:p w14:paraId="64A8464A" w14:textId="77777777" w:rsidR="00D06D9D" w:rsidRPr="001B0195" w:rsidRDefault="00D06D9D" w:rsidP="00701BE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0195">
              <w:rPr>
                <w:rFonts w:ascii="Times New Roman" w:hAnsi="Times New Roman" w:cs="Times New Roman"/>
                <w:sz w:val="24"/>
                <w:szCs w:val="24"/>
              </w:rPr>
              <w:t>This project focuses on symptomatic and/or laboratory-confirmed cases of ZIKV in U.S. pregnant women and their infants up to 1 year of age, ascertained from medical records; ZODIAC focuses on longer term developmental outcomes of congenitally exposed children 12-24 months of age ascertained through comprehensive developmental assessment.</w:t>
            </w:r>
          </w:p>
        </w:tc>
      </w:tr>
      <w:tr w:rsidR="00D06D9D" w:rsidRPr="001053F7" w14:paraId="22448A55" w14:textId="77777777" w:rsidTr="00701B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01DCBEA2" w14:textId="77777777" w:rsidR="00D06D9D" w:rsidRPr="001B0195" w:rsidRDefault="00D06D9D" w:rsidP="00701BE7">
            <w:pPr>
              <w:rPr>
                <w:rFonts w:ascii="Times New Roman" w:hAnsi="Times New Roman" w:cs="Times New Roman"/>
                <w:sz w:val="24"/>
                <w:szCs w:val="24"/>
              </w:rPr>
            </w:pPr>
            <w:r w:rsidRPr="001B0195">
              <w:rPr>
                <w:rFonts w:ascii="Times New Roman" w:hAnsi="Times New Roman" w:cs="Times New Roman"/>
                <w:sz w:val="24"/>
                <w:szCs w:val="24"/>
              </w:rPr>
              <w:t>Enhanced Surveillance of Pregnancy and Infant Outcomes following with Zika Virus infection in Pregnancy, Colombia (Paperwork Reduction Act not applicable)</w:t>
            </w:r>
          </w:p>
        </w:tc>
        <w:tc>
          <w:tcPr>
            <w:tcW w:w="5035" w:type="dxa"/>
          </w:tcPr>
          <w:p w14:paraId="0C89EC8D" w14:textId="77777777" w:rsidR="00D06D9D" w:rsidRPr="001B0195" w:rsidRDefault="00D06D9D" w:rsidP="00701BE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0195">
              <w:rPr>
                <w:rFonts w:ascii="Times New Roman" w:hAnsi="Times New Roman" w:cs="Times New Roman"/>
                <w:sz w:val="24"/>
                <w:szCs w:val="24"/>
              </w:rPr>
              <w:t>This project focuses on symptomatic pregnant women with evidence of ZIKV infection and outcomes in their infants up to 1 year of age, ascertained from medical records; ZODIAC focuses on longer term developmental outcomes of congenitally exposed children 12-24 months of age, ascertained through comprehensive developmental assessment.</w:t>
            </w:r>
          </w:p>
        </w:tc>
      </w:tr>
      <w:tr w:rsidR="00D06D9D" w:rsidRPr="001053F7" w14:paraId="526AD101" w14:textId="77777777" w:rsidTr="00701BE7">
        <w:tc>
          <w:tcPr>
            <w:cnfStyle w:val="001000000000" w:firstRow="0" w:lastRow="0" w:firstColumn="1" w:lastColumn="0" w:oddVBand="0" w:evenVBand="0" w:oddHBand="0" w:evenHBand="0" w:firstRowFirstColumn="0" w:firstRowLastColumn="0" w:lastRowFirstColumn="0" w:lastRowLastColumn="0"/>
            <w:tcW w:w="5035" w:type="dxa"/>
          </w:tcPr>
          <w:p w14:paraId="3A7BB6B0" w14:textId="77777777" w:rsidR="00D06D9D" w:rsidRPr="001B0195" w:rsidRDefault="00D06D9D" w:rsidP="00701BE7">
            <w:pPr>
              <w:rPr>
                <w:rFonts w:ascii="Times New Roman" w:hAnsi="Times New Roman" w:cs="Times New Roman"/>
                <w:sz w:val="24"/>
                <w:szCs w:val="24"/>
              </w:rPr>
            </w:pPr>
            <w:r w:rsidRPr="001B0195">
              <w:rPr>
                <w:rFonts w:ascii="Times New Roman" w:hAnsi="Times New Roman" w:cs="Times New Roman"/>
                <w:sz w:val="24"/>
                <w:szCs w:val="24"/>
              </w:rPr>
              <w:t>Zika in Pregnant Women and Children in Colombia (0920-1142)</w:t>
            </w:r>
          </w:p>
        </w:tc>
        <w:tc>
          <w:tcPr>
            <w:tcW w:w="5035" w:type="dxa"/>
          </w:tcPr>
          <w:p w14:paraId="371C4409" w14:textId="77777777" w:rsidR="00D06D9D" w:rsidRPr="001B0195" w:rsidRDefault="00D06D9D" w:rsidP="00701BE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0195">
              <w:rPr>
                <w:rFonts w:ascii="Times New Roman" w:hAnsi="Times New Roman" w:cs="Times New Roman"/>
                <w:sz w:val="24"/>
                <w:szCs w:val="24"/>
              </w:rPr>
              <w:t>This project will prospectively identify ZIKV-infected asymptomatic and symptomatic pregnant women in early pregnancy and collect data from maternal questionnaires and medical records, to obtain information on diagnoses, test results, medical procedures, and hospitalizations; infants will be follow up until 6 months of age; ZODIAC focuses on longer term developmental outcomes of congenitally exposed children 12-24 months of age, ascertained through comprehensive developmental assessment</w:t>
            </w:r>
          </w:p>
        </w:tc>
      </w:tr>
      <w:tr w:rsidR="00D06D9D" w:rsidRPr="001053F7" w14:paraId="75F53354" w14:textId="77777777" w:rsidTr="00701B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66E0F4FE" w14:textId="77777777" w:rsidR="00D06D9D" w:rsidRPr="001B0195" w:rsidRDefault="00D06D9D" w:rsidP="00701BE7">
            <w:pPr>
              <w:rPr>
                <w:rFonts w:ascii="Times New Roman" w:hAnsi="Times New Roman" w:cs="Times New Roman"/>
                <w:sz w:val="24"/>
                <w:szCs w:val="24"/>
              </w:rPr>
            </w:pPr>
            <w:r w:rsidRPr="001B0195">
              <w:rPr>
                <w:rFonts w:ascii="Times New Roman" w:hAnsi="Times New Roman" w:cs="Times New Roman"/>
                <w:sz w:val="24"/>
                <w:szCs w:val="24"/>
              </w:rPr>
              <w:t>American Samoa Zika Surveillance (0920-1011)</w:t>
            </w:r>
          </w:p>
        </w:tc>
        <w:tc>
          <w:tcPr>
            <w:tcW w:w="5035" w:type="dxa"/>
          </w:tcPr>
          <w:p w14:paraId="5F23A81C" w14:textId="77777777" w:rsidR="00D06D9D" w:rsidRPr="001B0195" w:rsidRDefault="00D06D9D" w:rsidP="00701BE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0195">
              <w:rPr>
                <w:rFonts w:ascii="Times New Roman" w:hAnsi="Times New Roman" w:cs="Times New Roman"/>
                <w:sz w:val="24"/>
                <w:szCs w:val="24"/>
              </w:rPr>
              <w:t>This project focuses on pregnant women with evidence of ZIKV infection and outcomes in their infants up to 1 year of age, ascertained from medical records; ZODIAC focuses on longer term developmental outcomes of congenitally exposed children 12-24 months of age, ascertained through comprehensive developmental assessment.</w:t>
            </w:r>
          </w:p>
        </w:tc>
      </w:tr>
      <w:tr w:rsidR="00D06D9D" w:rsidRPr="001053F7" w14:paraId="20ACEC6B" w14:textId="77777777" w:rsidTr="00701BE7">
        <w:tc>
          <w:tcPr>
            <w:cnfStyle w:val="001000000000" w:firstRow="0" w:lastRow="0" w:firstColumn="1" w:lastColumn="0" w:oddVBand="0" w:evenVBand="0" w:oddHBand="0" w:evenHBand="0" w:firstRowFirstColumn="0" w:firstRowLastColumn="0" w:lastRowFirstColumn="0" w:lastRowLastColumn="0"/>
            <w:tcW w:w="5035" w:type="dxa"/>
          </w:tcPr>
          <w:p w14:paraId="5ABF12B4" w14:textId="77777777" w:rsidR="00D06D9D" w:rsidRPr="001B0195" w:rsidRDefault="00D06D9D" w:rsidP="00701BE7">
            <w:pPr>
              <w:rPr>
                <w:rFonts w:ascii="Times New Roman" w:hAnsi="Times New Roman" w:cs="Times New Roman"/>
                <w:sz w:val="24"/>
                <w:szCs w:val="24"/>
              </w:rPr>
            </w:pPr>
            <w:r w:rsidRPr="001B0195">
              <w:rPr>
                <w:rFonts w:ascii="Times New Roman" w:hAnsi="Times New Roman" w:cs="Times New Roman"/>
                <w:sz w:val="24"/>
                <w:szCs w:val="24"/>
              </w:rPr>
              <w:t>Collection of serum and plasma from patients with antibodies reactive with Zika virus and other arboviruses (0920-1011)</w:t>
            </w:r>
          </w:p>
        </w:tc>
        <w:tc>
          <w:tcPr>
            <w:tcW w:w="5035" w:type="dxa"/>
          </w:tcPr>
          <w:p w14:paraId="6F3D6086" w14:textId="77777777" w:rsidR="00D06D9D" w:rsidRPr="001B0195" w:rsidRDefault="00D06D9D" w:rsidP="00701BE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0195">
              <w:rPr>
                <w:rFonts w:ascii="Times New Roman" w:hAnsi="Times New Roman" w:cs="Times New Roman"/>
                <w:sz w:val="24"/>
                <w:szCs w:val="24"/>
              </w:rPr>
              <w:t xml:space="preserve">ZODIAC focuses specifically on children 12-24 months of age. </w:t>
            </w:r>
          </w:p>
        </w:tc>
      </w:tr>
      <w:tr w:rsidR="00D06D9D" w:rsidRPr="001053F7" w14:paraId="6F0200E1" w14:textId="77777777" w:rsidTr="00701B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24F6828A" w14:textId="77777777" w:rsidR="00D06D9D" w:rsidRPr="001B0195" w:rsidRDefault="00D06D9D" w:rsidP="00701BE7">
            <w:pPr>
              <w:rPr>
                <w:rFonts w:ascii="Times New Roman" w:hAnsi="Times New Roman" w:cs="Times New Roman"/>
                <w:sz w:val="24"/>
                <w:szCs w:val="24"/>
              </w:rPr>
            </w:pPr>
            <w:r w:rsidRPr="001B0195">
              <w:rPr>
                <w:rFonts w:ascii="Times New Roman" w:hAnsi="Times New Roman" w:cs="Times New Roman"/>
                <w:sz w:val="24"/>
                <w:szCs w:val="24"/>
              </w:rPr>
              <w:t>Persistence of Zika virus in semen and urine of adult men in the United States with confirmed Zika virus infection (0920-1139)</w:t>
            </w:r>
          </w:p>
        </w:tc>
        <w:tc>
          <w:tcPr>
            <w:tcW w:w="5035" w:type="dxa"/>
          </w:tcPr>
          <w:p w14:paraId="1FFAAE6B" w14:textId="77777777" w:rsidR="00D06D9D" w:rsidRPr="001B0195" w:rsidRDefault="00D06D9D" w:rsidP="00701BE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0195">
              <w:rPr>
                <w:rFonts w:ascii="Times New Roman" w:hAnsi="Times New Roman" w:cs="Times New Roman"/>
                <w:sz w:val="24"/>
                <w:szCs w:val="24"/>
              </w:rPr>
              <w:t>Not applicable—the ZODIAC investigation does not address persistence of ZIKV in body fluids</w:t>
            </w:r>
          </w:p>
        </w:tc>
      </w:tr>
      <w:tr w:rsidR="00D06D9D" w:rsidRPr="001053F7" w14:paraId="71BC46AC" w14:textId="77777777" w:rsidTr="00701BE7">
        <w:tc>
          <w:tcPr>
            <w:cnfStyle w:val="001000000000" w:firstRow="0" w:lastRow="0" w:firstColumn="1" w:lastColumn="0" w:oddVBand="0" w:evenVBand="0" w:oddHBand="0" w:evenHBand="0" w:firstRowFirstColumn="0" w:firstRowLastColumn="0" w:lastRowFirstColumn="0" w:lastRowLastColumn="0"/>
            <w:tcW w:w="5035" w:type="dxa"/>
          </w:tcPr>
          <w:p w14:paraId="3AE8B8EA" w14:textId="77777777" w:rsidR="00D06D9D" w:rsidRPr="001B0195" w:rsidRDefault="00D06D9D" w:rsidP="00701BE7">
            <w:pPr>
              <w:rPr>
                <w:rFonts w:ascii="Times New Roman" w:hAnsi="Times New Roman" w:cs="Times New Roman"/>
                <w:sz w:val="24"/>
                <w:szCs w:val="24"/>
              </w:rPr>
            </w:pPr>
            <w:r w:rsidRPr="001B0195">
              <w:rPr>
                <w:rFonts w:ascii="Times New Roman" w:hAnsi="Times New Roman" w:cs="Times New Roman"/>
                <w:sz w:val="24"/>
                <w:szCs w:val="24"/>
              </w:rPr>
              <w:t>Zika virus persistence in body fluids of patients with Zika virus infection in Puerto Rico (ZIPER Study) (0920-1139)</w:t>
            </w:r>
          </w:p>
        </w:tc>
        <w:tc>
          <w:tcPr>
            <w:tcW w:w="5035" w:type="dxa"/>
          </w:tcPr>
          <w:p w14:paraId="0D0AC88B" w14:textId="77777777" w:rsidR="00D06D9D" w:rsidRPr="001B0195" w:rsidRDefault="00D06D9D" w:rsidP="00701BE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0195">
              <w:rPr>
                <w:rFonts w:ascii="Times New Roman" w:hAnsi="Times New Roman" w:cs="Times New Roman"/>
                <w:sz w:val="24"/>
                <w:szCs w:val="24"/>
              </w:rPr>
              <w:t xml:space="preserve">Not applicable—the ZODIAC investigation does not address persistence of ZIKV in body fluids </w:t>
            </w:r>
          </w:p>
        </w:tc>
      </w:tr>
      <w:tr w:rsidR="00D06D9D" w:rsidRPr="001053F7" w14:paraId="31E580C6" w14:textId="77777777" w:rsidTr="00701B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5EF02DF1" w14:textId="77777777" w:rsidR="00D06D9D" w:rsidRPr="001B0195" w:rsidRDefault="00D06D9D" w:rsidP="00701BE7">
            <w:pPr>
              <w:rPr>
                <w:rFonts w:ascii="Times New Roman" w:hAnsi="Times New Roman" w:cs="Times New Roman"/>
                <w:sz w:val="24"/>
                <w:szCs w:val="24"/>
              </w:rPr>
            </w:pPr>
            <w:r w:rsidRPr="001B0195">
              <w:rPr>
                <w:rFonts w:ascii="Times New Roman" w:hAnsi="Times New Roman" w:cs="Times New Roman"/>
                <w:sz w:val="24"/>
                <w:szCs w:val="24"/>
              </w:rPr>
              <w:t>The Effect of Community-Wide Vector Control Initiatives on Zika Virus Transmission in Puerto Rico, 2016 (0920-1137)</w:t>
            </w:r>
          </w:p>
        </w:tc>
        <w:tc>
          <w:tcPr>
            <w:tcW w:w="5035" w:type="dxa"/>
          </w:tcPr>
          <w:p w14:paraId="3F1F6153" w14:textId="77777777" w:rsidR="00D06D9D" w:rsidRPr="001B0195" w:rsidRDefault="00D06D9D" w:rsidP="00701BE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0195">
              <w:rPr>
                <w:rFonts w:ascii="Times New Roman" w:hAnsi="Times New Roman" w:cs="Times New Roman"/>
                <w:sz w:val="24"/>
                <w:szCs w:val="24"/>
              </w:rPr>
              <w:t>Not applicable – ZODIAC does not address community-wide vector control</w:t>
            </w:r>
          </w:p>
        </w:tc>
      </w:tr>
      <w:tr w:rsidR="00D06D9D" w:rsidRPr="001053F7" w14:paraId="3ABB4DBB" w14:textId="77777777" w:rsidTr="00701BE7">
        <w:tc>
          <w:tcPr>
            <w:cnfStyle w:val="001000000000" w:firstRow="0" w:lastRow="0" w:firstColumn="1" w:lastColumn="0" w:oddVBand="0" w:evenVBand="0" w:oddHBand="0" w:evenHBand="0" w:firstRowFirstColumn="0" w:firstRowLastColumn="0" w:lastRowFirstColumn="0" w:lastRowLastColumn="0"/>
            <w:tcW w:w="5035" w:type="dxa"/>
          </w:tcPr>
          <w:p w14:paraId="4C89FAAE" w14:textId="77777777" w:rsidR="00D06D9D" w:rsidRPr="001B0195" w:rsidRDefault="00D06D9D" w:rsidP="00701BE7">
            <w:pPr>
              <w:rPr>
                <w:rFonts w:ascii="Times New Roman" w:hAnsi="Times New Roman" w:cs="Times New Roman"/>
                <w:sz w:val="24"/>
                <w:szCs w:val="24"/>
              </w:rPr>
            </w:pPr>
            <w:r w:rsidRPr="001B0195">
              <w:rPr>
                <w:rFonts w:ascii="Times New Roman" w:hAnsi="Times New Roman" w:cs="Times New Roman"/>
                <w:sz w:val="24"/>
                <w:szCs w:val="24"/>
              </w:rPr>
              <w:t>Evaluation of In2Care Traps during the Zika Outbreak in Puerto Rico (0920-1071)</w:t>
            </w:r>
          </w:p>
        </w:tc>
        <w:tc>
          <w:tcPr>
            <w:tcW w:w="5035" w:type="dxa"/>
          </w:tcPr>
          <w:p w14:paraId="6462BB60" w14:textId="77777777" w:rsidR="00D06D9D" w:rsidRPr="001B0195" w:rsidRDefault="00D06D9D" w:rsidP="00701BE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0195">
              <w:rPr>
                <w:rFonts w:ascii="Times New Roman" w:hAnsi="Times New Roman" w:cs="Times New Roman"/>
                <w:sz w:val="24"/>
                <w:szCs w:val="24"/>
              </w:rPr>
              <w:t>Not applicable – ZODIAC does not address community-wide vector control</w:t>
            </w:r>
          </w:p>
        </w:tc>
      </w:tr>
      <w:tr w:rsidR="00D06D9D" w:rsidRPr="001053F7" w14:paraId="2B274A3B" w14:textId="77777777" w:rsidTr="00701B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3EA1E270" w14:textId="77777777" w:rsidR="00D06D9D" w:rsidRPr="001B0195" w:rsidRDefault="00D06D9D" w:rsidP="00701BE7">
            <w:pPr>
              <w:rPr>
                <w:rFonts w:ascii="Times New Roman" w:hAnsi="Times New Roman" w:cs="Times New Roman"/>
                <w:sz w:val="24"/>
                <w:szCs w:val="24"/>
              </w:rPr>
            </w:pPr>
            <w:r w:rsidRPr="001B0195">
              <w:rPr>
                <w:rFonts w:ascii="Times New Roman" w:hAnsi="Times New Roman" w:cs="Times New Roman"/>
                <w:sz w:val="24"/>
                <w:szCs w:val="24"/>
              </w:rPr>
              <w:t>Knowledge, Attitudes, and Practices related to a Domestic Readiness Initiative on Zika Virus Disease (0920-0572)</w:t>
            </w:r>
          </w:p>
        </w:tc>
        <w:tc>
          <w:tcPr>
            <w:tcW w:w="5035" w:type="dxa"/>
          </w:tcPr>
          <w:p w14:paraId="6378C4EB" w14:textId="77777777" w:rsidR="00D06D9D" w:rsidRPr="001B0195" w:rsidRDefault="00D06D9D" w:rsidP="00701BE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0195">
              <w:rPr>
                <w:rFonts w:ascii="Times New Roman" w:hAnsi="Times New Roman" w:cs="Times New Roman"/>
                <w:sz w:val="24"/>
                <w:szCs w:val="24"/>
              </w:rPr>
              <w:t>Not applicable – ZODIAC does not address a specific domestic readiness objective</w:t>
            </w:r>
          </w:p>
        </w:tc>
      </w:tr>
      <w:tr w:rsidR="00D06D9D" w:rsidRPr="001053F7" w14:paraId="4C7EC33D" w14:textId="77777777" w:rsidTr="00701BE7">
        <w:tc>
          <w:tcPr>
            <w:cnfStyle w:val="001000000000" w:firstRow="0" w:lastRow="0" w:firstColumn="1" w:lastColumn="0" w:oddVBand="0" w:evenVBand="0" w:oddHBand="0" w:evenHBand="0" w:firstRowFirstColumn="0" w:firstRowLastColumn="0" w:lastRowFirstColumn="0" w:lastRowLastColumn="0"/>
            <w:tcW w:w="5035" w:type="dxa"/>
          </w:tcPr>
          <w:p w14:paraId="1D5791A0" w14:textId="77777777" w:rsidR="00D06D9D" w:rsidRPr="001B0195" w:rsidRDefault="00D06D9D" w:rsidP="00701BE7">
            <w:pPr>
              <w:rPr>
                <w:rFonts w:ascii="Times New Roman" w:hAnsi="Times New Roman" w:cs="Times New Roman"/>
                <w:sz w:val="24"/>
                <w:szCs w:val="24"/>
              </w:rPr>
            </w:pPr>
            <w:r w:rsidRPr="001B0195">
              <w:rPr>
                <w:rFonts w:ascii="Times New Roman" w:hAnsi="Times New Roman" w:cs="Times New Roman"/>
                <w:sz w:val="24"/>
                <w:szCs w:val="24"/>
              </w:rPr>
              <w:t>Integrated Aedes aegypti Vector Control Intervention in Caguas City, Puerto Rico to Prevent and Control Zika Virus Infections (Paperwork Reduction Act not applicable)</w:t>
            </w:r>
          </w:p>
        </w:tc>
        <w:tc>
          <w:tcPr>
            <w:tcW w:w="5035" w:type="dxa"/>
          </w:tcPr>
          <w:p w14:paraId="437A78F2" w14:textId="77777777" w:rsidR="00D06D9D" w:rsidRPr="001B0195" w:rsidRDefault="00D06D9D" w:rsidP="00701BE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0195">
              <w:rPr>
                <w:rFonts w:ascii="Times New Roman" w:hAnsi="Times New Roman" w:cs="Times New Roman"/>
                <w:sz w:val="24"/>
                <w:szCs w:val="24"/>
              </w:rPr>
              <w:t>Not applicable – ZODIAC does not address community-wide vector control</w:t>
            </w:r>
          </w:p>
        </w:tc>
      </w:tr>
      <w:tr w:rsidR="00D06D9D" w:rsidRPr="001053F7" w14:paraId="7E60F4DD" w14:textId="77777777" w:rsidTr="00701B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3614E782" w14:textId="77777777" w:rsidR="00D06D9D" w:rsidRPr="001B0195" w:rsidRDefault="00D06D9D" w:rsidP="00701BE7">
            <w:pPr>
              <w:rPr>
                <w:rFonts w:ascii="Times New Roman" w:hAnsi="Times New Roman" w:cs="Times New Roman"/>
                <w:sz w:val="24"/>
                <w:szCs w:val="24"/>
              </w:rPr>
            </w:pPr>
            <w:r w:rsidRPr="001B0195">
              <w:rPr>
                <w:rFonts w:ascii="Times New Roman" w:hAnsi="Times New Roman" w:cs="Times New Roman"/>
                <w:sz w:val="24"/>
                <w:szCs w:val="24"/>
              </w:rPr>
              <w:t>Migrant Farm Workers Understanding and Use of Measures to Prevent Zika Transmission (0920-1126)</w:t>
            </w:r>
          </w:p>
        </w:tc>
        <w:tc>
          <w:tcPr>
            <w:tcW w:w="5035" w:type="dxa"/>
          </w:tcPr>
          <w:p w14:paraId="5B0232BA" w14:textId="77777777" w:rsidR="00D06D9D" w:rsidRPr="001B0195" w:rsidRDefault="00D06D9D" w:rsidP="00701BE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0195">
              <w:rPr>
                <w:rFonts w:ascii="Times New Roman" w:hAnsi="Times New Roman" w:cs="Times New Roman"/>
                <w:sz w:val="24"/>
                <w:szCs w:val="24"/>
              </w:rPr>
              <w:t>Not applicable – ZODIAC does not address prevention of ZIKV transmission in migrant farm workers</w:t>
            </w:r>
          </w:p>
        </w:tc>
      </w:tr>
      <w:tr w:rsidR="00D06D9D" w:rsidRPr="001053F7" w14:paraId="5BBE93C4" w14:textId="77777777" w:rsidTr="00701BE7">
        <w:tc>
          <w:tcPr>
            <w:cnfStyle w:val="001000000000" w:firstRow="0" w:lastRow="0" w:firstColumn="1" w:lastColumn="0" w:oddVBand="0" w:evenVBand="0" w:oddHBand="0" w:evenHBand="0" w:firstRowFirstColumn="0" w:firstRowLastColumn="0" w:lastRowFirstColumn="0" w:lastRowLastColumn="0"/>
            <w:tcW w:w="5035" w:type="dxa"/>
          </w:tcPr>
          <w:p w14:paraId="689EC6AE" w14:textId="77777777" w:rsidR="00D06D9D" w:rsidRPr="001B0195" w:rsidRDefault="00D06D9D" w:rsidP="00701BE7">
            <w:pPr>
              <w:rPr>
                <w:rFonts w:ascii="Times New Roman" w:hAnsi="Times New Roman" w:cs="Times New Roman"/>
                <w:sz w:val="24"/>
                <w:szCs w:val="24"/>
              </w:rPr>
            </w:pPr>
            <w:r w:rsidRPr="001B0195">
              <w:rPr>
                <w:rFonts w:ascii="Times New Roman" w:hAnsi="Times New Roman" w:cs="Times New Roman"/>
                <w:sz w:val="24"/>
                <w:szCs w:val="24"/>
              </w:rPr>
              <w:t>Assessment of Interventions Intended to Protect Pregnant Women in Puerto Rico from Zika virus infections (0920-1118)</w:t>
            </w:r>
          </w:p>
        </w:tc>
        <w:tc>
          <w:tcPr>
            <w:tcW w:w="5035" w:type="dxa"/>
          </w:tcPr>
          <w:p w14:paraId="2E38FFEB" w14:textId="77777777" w:rsidR="00D06D9D" w:rsidRPr="001B0195" w:rsidRDefault="00D06D9D" w:rsidP="00701BE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0195">
              <w:rPr>
                <w:rFonts w:ascii="Times New Roman" w:hAnsi="Times New Roman" w:cs="Times New Roman"/>
                <w:sz w:val="24"/>
                <w:szCs w:val="24"/>
              </w:rPr>
              <w:t>Not applicable – ZODIAC does not assess the effectiveness of specific interventions in preventing Zika virus infection</w:t>
            </w:r>
          </w:p>
        </w:tc>
      </w:tr>
      <w:tr w:rsidR="00D06D9D" w:rsidRPr="001053F7" w14:paraId="3D3AE202" w14:textId="77777777" w:rsidTr="00701B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3937A54A" w14:textId="77777777" w:rsidR="00D06D9D" w:rsidRPr="001B0195" w:rsidRDefault="00D06D9D" w:rsidP="00701BE7">
            <w:pPr>
              <w:rPr>
                <w:rFonts w:ascii="Times New Roman" w:hAnsi="Times New Roman" w:cs="Times New Roman"/>
                <w:sz w:val="24"/>
                <w:szCs w:val="24"/>
              </w:rPr>
            </w:pPr>
            <w:r w:rsidRPr="001B0195">
              <w:rPr>
                <w:rFonts w:ascii="Times New Roman" w:hAnsi="Times New Roman" w:cs="Times New Roman"/>
                <w:sz w:val="24"/>
                <w:szCs w:val="24"/>
              </w:rPr>
              <w:t xml:space="preserve">Assessment of Zika Prevention Strategies </w:t>
            </w:r>
          </w:p>
          <w:p w14:paraId="26CCCE9E" w14:textId="77777777" w:rsidR="00D06D9D" w:rsidRPr="001B0195" w:rsidRDefault="00D06D9D" w:rsidP="00701BE7">
            <w:pPr>
              <w:rPr>
                <w:rFonts w:ascii="Times New Roman" w:hAnsi="Times New Roman" w:cs="Times New Roman"/>
                <w:sz w:val="24"/>
                <w:szCs w:val="24"/>
              </w:rPr>
            </w:pPr>
            <w:r w:rsidRPr="001B0195">
              <w:rPr>
                <w:rFonts w:ascii="Times New Roman" w:hAnsi="Times New Roman" w:cs="Times New Roman"/>
                <w:sz w:val="24"/>
                <w:szCs w:val="24"/>
              </w:rPr>
              <w:t>in the U.S. Virgin Islands (0920-1147)</w:t>
            </w:r>
          </w:p>
        </w:tc>
        <w:tc>
          <w:tcPr>
            <w:tcW w:w="5035" w:type="dxa"/>
          </w:tcPr>
          <w:p w14:paraId="1A1F48DC" w14:textId="77777777" w:rsidR="00D06D9D" w:rsidRPr="001B0195" w:rsidRDefault="00D06D9D" w:rsidP="00701BE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0195">
              <w:rPr>
                <w:rFonts w:ascii="Times New Roman" w:hAnsi="Times New Roman" w:cs="Times New Roman"/>
                <w:sz w:val="24"/>
                <w:szCs w:val="24"/>
              </w:rPr>
              <w:t>Not applicable – ZODIAC does not assess the effectiveness of specific interventions in preventing Zika virus infection</w:t>
            </w:r>
          </w:p>
        </w:tc>
      </w:tr>
      <w:tr w:rsidR="00D06D9D" w:rsidRPr="001053F7" w14:paraId="05AE2423" w14:textId="77777777" w:rsidTr="00701BE7">
        <w:tc>
          <w:tcPr>
            <w:cnfStyle w:val="001000000000" w:firstRow="0" w:lastRow="0" w:firstColumn="1" w:lastColumn="0" w:oddVBand="0" w:evenVBand="0" w:oddHBand="0" w:evenHBand="0" w:firstRowFirstColumn="0" w:firstRowLastColumn="0" w:lastRowFirstColumn="0" w:lastRowLastColumn="0"/>
            <w:tcW w:w="5035" w:type="dxa"/>
          </w:tcPr>
          <w:p w14:paraId="16FD4883" w14:textId="77777777" w:rsidR="00D06D9D" w:rsidRPr="001B0195" w:rsidRDefault="00D06D9D" w:rsidP="00701BE7">
            <w:pPr>
              <w:rPr>
                <w:rFonts w:ascii="Times New Roman" w:hAnsi="Times New Roman" w:cs="Times New Roman"/>
                <w:sz w:val="24"/>
                <w:szCs w:val="24"/>
              </w:rPr>
            </w:pPr>
            <w:r w:rsidRPr="001B0195">
              <w:rPr>
                <w:rFonts w:ascii="Times New Roman" w:hAnsi="Times New Roman" w:cs="Times New Roman"/>
                <w:sz w:val="24"/>
                <w:szCs w:val="24"/>
              </w:rPr>
              <w:t>Assessment of Contraceptive Use and Needs, Puerto Rico, 2016 (0920-1114)</w:t>
            </w:r>
          </w:p>
        </w:tc>
        <w:tc>
          <w:tcPr>
            <w:tcW w:w="5035" w:type="dxa"/>
          </w:tcPr>
          <w:p w14:paraId="0DD37EA4" w14:textId="77777777" w:rsidR="00D06D9D" w:rsidRPr="001B0195" w:rsidRDefault="00D06D9D" w:rsidP="00701BE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0195">
              <w:rPr>
                <w:rFonts w:ascii="Times New Roman" w:hAnsi="Times New Roman" w:cs="Times New Roman"/>
                <w:sz w:val="24"/>
                <w:szCs w:val="24"/>
              </w:rPr>
              <w:t>Not applicable – ZODIAC does not assess contraceptive use and needs</w:t>
            </w:r>
          </w:p>
        </w:tc>
      </w:tr>
      <w:tr w:rsidR="00D06D9D" w:rsidRPr="001053F7" w14:paraId="4F20EB53" w14:textId="77777777" w:rsidTr="00701B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04ACFBEE" w14:textId="77777777" w:rsidR="00D06D9D" w:rsidRPr="001B0195" w:rsidRDefault="00D06D9D" w:rsidP="00701BE7">
            <w:pPr>
              <w:rPr>
                <w:rFonts w:ascii="Times New Roman" w:hAnsi="Times New Roman" w:cs="Times New Roman"/>
                <w:sz w:val="24"/>
                <w:szCs w:val="24"/>
              </w:rPr>
            </w:pPr>
            <w:r w:rsidRPr="001B0195">
              <w:rPr>
                <w:rFonts w:ascii="Times New Roman" w:hAnsi="Times New Roman" w:cs="Times New Roman"/>
                <w:sz w:val="24"/>
                <w:szCs w:val="24"/>
              </w:rPr>
              <w:t>Characterization of Guillain-Barré Syndrome Cases in the Setting of Zika Virus Transmission— Colombia, 2016 (0920-1101)</w:t>
            </w:r>
          </w:p>
        </w:tc>
        <w:tc>
          <w:tcPr>
            <w:tcW w:w="5035" w:type="dxa"/>
          </w:tcPr>
          <w:p w14:paraId="7B498930" w14:textId="77777777" w:rsidR="00D06D9D" w:rsidRPr="001B0195" w:rsidRDefault="00D06D9D" w:rsidP="00701BE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0195">
              <w:rPr>
                <w:rFonts w:ascii="Times New Roman" w:hAnsi="Times New Roman" w:cs="Times New Roman"/>
                <w:sz w:val="24"/>
                <w:szCs w:val="24"/>
              </w:rPr>
              <w:t xml:space="preserve">Not applicable--ZODIAC does not focus on Guillain-Barré Syndrome </w:t>
            </w:r>
          </w:p>
        </w:tc>
      </w:tr>
      <w:tr w:rsidR="00D06D9D" w:rsidRPr="001053F7" w14:paraId="29AADE30" w14:textId="77777777" w:rsidTr="00701BE7">
        <w:tc>
          <w:tcPr>
            <w:cnfStyle w:val="001000000000" w:firstRow="0" w:lastRow="0" w:firstColumn="1" w:lastColumn="0" w:oddVBand="0" w:evenVBand="0" w:oddHBand="0" w:evenHBand="0" w:firstRowFirstColumn="0" w:firstRowLastColumn="0" w:lastRowFirstColumn="0" w:lastRowLastColumn="0"/>
            <w:tcW w:w="5035" w:type="dxa"/>
          </w:tcPr>
          <w:p w14:paraId="3CF0B6C7" w14:textId="77777777" w:rsidR="00D06D9D" w:rsidRPr="001B0195" w:rsidRDefault="00D06D9D" w:rsidP="00701BE7">
            <w:pPr>
              <w:rPr>
                <w:rFonts w:ascii="Times New Roman" w:hAnsi="Times New Roman" w:cs="Times New Roman"/>
                <w:sz w:val="24"/>
                <w:szCs w:val="24"/>
              </w:rPr>
            </w:pPr>
            <w:r w:rsidRPr="001B0195">
              <w:rPr>
                <w:rFonts w:ascii="Times New Roman" w:hAnsi="Times New Roman" w:cs="Times New Roman"/>
                <w:sz w:val="24"/>
                <w:szCs w:val="24"/>
              </w:rPr>
              <w:t>Formative Evaluation of Zika Prevention Kits for Pregnant Women in Puerto Rico (0920-1071)</w:t>
            </w:r>
          </w:p>
        </w:tc>
        <w:tc>
          <w:tcPr>
            <w:tcW w:w="5035" w:type="dxa"/>
          </w:tcPr>
          <w:p w14:paraId="79A0D225" w14:textId="77777777" w:rsidR="00D06D9D" w:rsidRPr="001B0195" w:rsidRDefault="00D06D9D" w:rsidP="00701BE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0195">
              <w:rPr>
                <w:rFonts w:ascii="Times New Roman" w:hAnsi="Times New Roman" w:cs="Times New Roman"/>
                <w:sz w:val="24"/>
                <w:szCs w:val="24"/>
              </w:rPr>
              <w:t>Not applicable--ZODIAC does not involve evaluation of Zika Prevention Kits</w:t>
            </w:r>
          </w:p>
        </w:tc>
      </w:tr>
      <w:tr w:rsidR="00D06D9D" w:rsidRPr="001053F7" w14:paraId="56AD70D4" w14:textId="77777777" w:rsidTr="00701B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1B1A9DF3" w14:textId="77777777" w:rsidR="00D06D9D" w:rsidRPr="001B0195" w:rsidRDefault="00D06D9D" w:rsidP="00701BE7">
            <w:pPr>
              <w:rPr>
                <w:rFonts w:ascii="Times New Roman" w:hAnsi="Times New Roman" w:cs="Times New Roman"/>
                <w:sz w:val="24"/>
                <w:szCs w:val="24"/>
              </w:rPr>
            </w:pPr>
            <w:r w:rsidRPr="001B0195">
              <w:rPr>
                <w:rFonts w:ascii="Times New Roman" w:hAnsi="Times New Roman" w:cs="Times New Roman"/>
                <w:sz w:val="24"/>
                <w:szCs w:val="24"/>
              </w:rPr>
              <w:t>Mosquito Surveillance Survey (0920-1146)</w:t>
            </w:r>
          </w:p>
        </w:tc>
        <w:tc>
          <w:tcPr>
            <w:tcW w:w="5035" w:type="dxa"/>
          </w:tcPr>
          <w:p w14:paraId="672A23D4" w14:textId="77777777" w:rsidR="00D06D9D" w:rsidRPr="001B0195" w:rsidRDefault="00D06D9D" w:rsidP="00701BE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0195">
              <w:rPr>
                <w:rFonts w:ascii="Times New Roman" w:hAnsi="Times New Roman" w:cs="Times New Roman"/>
                <w:sz w:val="24"/>
                <w:szCs w:val="24"/>
              </w:rPr>
              <w:t>Not applicable – ZODIAC does not propose to assess mosquito populations</w:t>
            </w:r>
          </w:p>
        </w:tc>
      </w:tr>
      <w:tr w:rsidR="00D06D9D" w:rsidRPr="001053F7" w14:paraId="1D74C9E0" w14:textId="77777777" w:rsidTr="00701BE7">
        <w:tc>
          <w:tcPr>
            <w:cnfStyle w:val="001000000000" w:firstRow="0" w:lastRow="0" w:firstColumn="1" w:lastColumn="0" w:oddVBand="0" w:evenVBand="0" w:oddHBand="0" w:evenHBand="0" w:firstRowFirstColumn="0" w:firstRowLastColumn="0" w:lastRowFirstColumn="0" w:lastRowLastColumn="0"/>
            <w:tcW w:w="5035" w:type="dxa"/>
          </w:tcPr>
          <w:p w14:paraId="56CE55AC" w14:textId="77777777" w:rsidR="00D06D9D" w:rsidRPr="001B0195" w:rsidRDefault="00D06D9D" w:rsidP="00701BE7">
            <w:pPr>
              <w:rPr>
                <w:rFonts w:ascii="Times New Roman" w:hAnsi="Times New Roman" w:cs="Times New Roman"/>
                <w:sz w:val="24"/>
                <w:szCs w:val="24"/>
              </w:rPr>
            </w:pPr>
            <w:r w:rsidRPr="001B0195">
              <w:rPr>
                <w:rFonts w:ascii="Times New Roman" w:hAnsi="Times New Roman" w:cs="Times New Roman"/>
                <w:sz w:val="24"/>
                <w:szCs w:val="24"/>
              </w:rPr>
              <w:t>Case-control study of Guillain-Barré Syndrome in Puerto Rico – Surveillance (0920-1011)</w:t>
            </w:r>
          </w:p>
        </w:tc>
        <w:tc>
          <w:tcPr>
            <w:tcW w:w="5035" w:type="dxa"/>
          </w:tcPr>
          <w:p w14:paraId="44B98D76" w14:textId="77777777" w:rsidR="00D06D9D" w:rsidRPr="001B0195" w:rsidRDefault="00D06D9D" w:rsidP="00701BE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0195">
              <w:rPr>
                <w:rFonts w:ascii="Times New Roman" w:hAnsi="Times New Roman" w:cs="Times New Roman"/>
                <w:sz w:val="24"/>
                <w:szCs w:val="24"/>
              </w:rPr>
              <w:t xml:space="preserve">Not applicable--ZODIAC does not focus on Guillain-Barré Syndrome </w:t>
            </w:r>
          </w:p>
        </w:tc>
      </w:tr>
      <w:tr w:rsidR="00D06D9D" w:rsidRPr="001053F7" w14:paraId="2C77923D" w14:textId="77777777" w:rsidTr="00701B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24716055" w14:textId="77777777" w:rsidR="00D06D9D" w:rsidRPr="001B0195" w:rsidRDefault="00D06D9D" w:rsidP="00701BE7">
            <w:pPr>
              <w:rPr>
                <w:rFonts w:ascii="Times New Roman" w:hAnsi="Times New Roman" w:cs="Times New Roman"/>
                <w:sz w:val="24"/>
                <w:szCs w:val="24"/>
              </w:rPr>
            </w:pPr>
            <w:r w:rsidRPr="001B0195">
              <w:rPr>
                <w:rFonts w:ascii="Times New Roman" w:hAnsi="Times New Roman" w:cs="Times New Roman"/>
                <w:sz w:val="24"/>
                <w:szCs w:val="24"/>
              </w:rPr>
              <w:t>Case-control study of Guillain-Barré Syndrome in Puerto Rico - Records Abstraction (Paperwork Reduction Act not applicable)</w:t>
            </w:r>
          </w:p>
        </w:tc>
        <w:tc>
          <w:tcPr>
            <w:tcW w:w="5035" w:type="dxa"/>
          </w:tcPr>
          <w:p w14:paraId="2C895B12" w14:textId="77777777" w:rsidR="00D06D9D" w:rsidRPr="001B0195" w:rsidRDefault="00D06D9D" w:rsidP="00701BE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0195">
              <w:rPr>
                <w:rFonts w:ascii="Times New Roman" w:hAnsi="Times New Roman" w:cs="Times New Roman"/>
                <w:sz w:val="24"/>
                <w:szCs w:val="24"/>
              </w:rPr>
              <w:t xml:space="preserve">Not applicable--ZODIAC does not focus on Guillain-Barré Syndrome </w:t>
            </w:r>
          </w:p>
        </w:tc>
      </w:tr>
      <w:tr w:rsidR="00D06D9D" w:rsidRPr="001053F7" w14:paraId="307BD3C3" w14:textId="77777777" w:rsidTr="00701BE7">
        <w:tc>
          <w:tcPr>
            <w:cnfStyle w:val="001000000000" w:firstRow="0" w:lastRow="0" w:firstColumn="1" w:lastColumn="0" w:oddVBand="0" w:evenVBand="0" w:oddHBand="0" w:evenHBand="0" w:firstRowFirstColumn="0" w:firstRowLastColumn="0" w:lastRowFirstColumn="0" w:lastRowLastColumn="0"/>
            <w:tcW w:w="5035" w:type="dxa"/>
          </w:tcPr>
          <w:p w14:paraId="0231F9B1" w14:textId="77777777" w:rsidR="00D06D9D" w:rsidRPr="001B0195" w:rsidRDefault="00D06D9D" w:rsidP="00701BE7">
            <w:pPr>
              <w:rPr>
                <w:rFonts w:ascii="Times New Roman" w:hAnsi="Times New Roman" w:cs="Times New Roman"/>
                <w:sz w:val="24"/>
                <w:szCs w:val="24"/>
              </w:rPr>
            </w:pPr>
            <w:r w:rsidRPr="001B0195">
              <w:rPr>
                <w:rFonts w:ascii="Times New Roman" w:hAnsi="Times New Roman" w:cs="Times New Roman"/>
                <w:sz w:val="24"/>
                <w:szCs w:val="24"/>
              </w:rPr>
              <w:t>Message testing among partners of pregnant women about Zika in Puerto Rico (0920-0572)</w:t>
            </w:r>
          </w:p>
        </w:tc>
        <w:tc>
          <w:tcPr>
            <w:tcW w:w="5035" w:type="dxa"/>
          </w:tcPr>
          <w:p w14:paraId="5244B25F" w14:textId="77777777" w:rsidR="00D06D9D" w:rsidRPr="001B0195" w:rsidRDefault="00D06D9D" w:rsidP="00701BE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0195">
              <w:rPr>
                <w:rFonts w:ascii="Times New Roman" w:hAnsi="Times New Roman" w:cs="Times New Roman"/>
                <w:sz w:val="24"/>
                <w:szCs w:val="24"/>
              </w:rPr>
              <w:t>Not applicable – ZODIAC does not include formative evaluation of any programs</w:t>
            </w:r>
          </w:p>
        </w:tc>
      </w:tr>
      <w:tr w:rsidR="00D06D9D" w:rsidRPr="001053F7" w14:paraId="4DB26E4F" w14:textId="77777777" w:rsidTr="00701B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1977A3E1" w14:textId="77777777" w:rsidR="00D06D9D" w:rsidRPr="001B0195" w:rsidRDefault="00D06D9D" w:rsidP="00701BE7">
            <w:pPr>
              <w:rPr>
                <w:rFonts w:ascii="Times New Roman" w:hAnsi="Times New Roman" w:cs="Times New Roman"/>
                <w:sz w:val="24"/>
                <w:szCs w:val="24"/>
              </w:rPr>
            </w:pPr>
            <w:r w:rsidRPr="001B0195">
              <w:rPr>
                <w:rFonts w:ascii="Times New Roman" w:hAnsi="Times New Roman" w:cs="Times New Roman"/>
                <w:sz w:val="24"/>
                <w:szCs w:val="24"/>
              </w:rPr>
              <w:t>Zika Virus Associated Neurologic Illness Case Control Study (0920-1141)</w:t>
            </w:r>
          </w:p>
        </w:tc>
        <w:tc>
          <w:tcPr>
            <w:tcW w:w="5035" w:type="dxa"/>
          </w:tcPr>
          <w:p w14:paraId="1DD69F85" w14:textId="77777777" w:rsidR="00D06D9D" w:rsidRPr="001B0195" w:rsidRDefault="00D06D9D" w:rsidP="00701BE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0195">
              <w:rPr>
                <w:rFonts w:ascii="Times New Roman" w:hAnsi="Times New Roman" w:cs="Times New Roman"/>
                <w:sz w:val="24"/>
                <w:szCs w:val="24"/>
              </w:rPr>
              <w:t>Not applicable – ZODIAC does not focus on ZIKV-associated neurologic illnesses in adults</w:t>
            </w:r>
          </w:p>
        </w:tc>
      </w:tr>
    </w:tbl>
    <w:p w14:paraId="0C8910D3" w14:textId="77777777" w:rsidR="00D06D9D" w:rsidRPr="00F6196D" w:rsidRDefault="00D06D9D" w:rsidP="00D06D9D">
      <w:pPr>
        <w:pStyle w:val="NormalWeb"/>
      </w:pPr>
      <w:r>
        <w:t xml:space="preserve">In addition to these CDC projects, </w:t>
      </w:r>
      <w:r w:rsidRPr="00965691">
        <w:t xml:space="preserve">NIH </w:t>
      </w:r>
      <w:r>
        <w:t>will soon begin</w:t>
      </w:r>
      <w:r w:rsidRPr="00965691">
        <w:t xml:space="preserve"> a multi-country study to evaluate the magnitude of health risks that Zika virus infection poses to pregnant women and their developing fetuses and infants. The study is opening in Puerto Rico and will expand to several locations in Brazil, Colombia</w:t>
      </w:r>
      <w:r>
        <w:t>,</w:t>
      </w:r>
      <w:r w:rsidRPr="00965691">
        <w:t xml:space="preserve"> and other areas that are experiencing active </w:t>
      </w:r>
      <w:r>
        <w:t>local transmission of the virus. I</w:t>
      </w:r>
      <w:r w:rsidRPr="00965691">
        <w:t xml:space="preserve">nfants whose mothers consent to their participation in the study will be evaluated within 48 hours of birth and again at three, six and 12 months. ZODIAC </w:t>
      </w:r>
      <w:r>
        <w:t xml:space="preserve">is complementary to this effort in that it </w:t>
      </w:r>
      <w:r w:rsidRPr="00965691">
        <w:t>focuses on longer</w:t>
      </w:r>
      <w:r>
        <w:t>-</w:t>
      </w:r>
      <w:r w:rsidRPr="00965691">
        <w:t>term outcomes of congenital ZIKV infection, specifically among children 12-24 months of age.</w:t>
      </w:r>
    </w:p>
    <w:p w14:paraId="37DDF2D5" w14:textId="45B9641B" w:rsidR="006E7652" w:rsidRPr="00F6196D" w:rsidRDefault="00A432C5" w:rsidP="00D61F1E">
      <w:pPr>
        <w:pStyle w:val="Heading1"/>
        <w:numPr>
          <w:ilvl w:val="0"/>
          <w:numId w:val="0"/>
        </w:numPr>
        <w:spacing w:after="240"/>
        <w:ind w:left="360"/>
        <w:rPr>
          <w:rFonts w:cs="Times New Roman"/>
          <w:szCs w:val="24"/>
        </w:rPr>
      </w:pPr>
      <w:bookmarkStart w:id="3" w:name="_Toc485127840"/>
      <w:r>
        <w:rPr>
          <w:rFonts w:cs="Times New Roman"/>
          <w:szCs w:val="24"/>
        </w:rPr>
        <w:t xml:space="preserve">5. </w:t>
      </w:r>
      <w:r w:rsidR="004A6DE8" w:rsidRPr="00F6196D">
        <w:rPr>
          <w:rFonts w:cs="Times New Roman"/>
          <w:szCs w:val="24"/>
        </w:rPr>
        <w:t>Impact on Small Businesses or Other Small Entities</w:t>
      </w:r>
      <w:bookmarkEnd w:id="3"/>
      <w:r w:rsidR="004A6DE8" w:rsidRPr="00F6196D">
        <w:rPr>
          <w:rFonts w:cs="Times New Roman"/>
          <w:szCs w:val="24"/>
        </w:rPr>
        <w:t xml:space="preserve"> </w:t>
      </w:r>
    </w:p>
    <w:p w14:paraId="58B996DD" w14:textId="179942D0" w:rsidR="00AC1F8F" w:rsidRDefault="00643659" w:rsidP="00DB0FA3">
      <w:pPr>
        <w:spacing w:line="240" w:lineRule="auto"/>
        <w:rPr>
          <w:rFonts w:cs="Times New Roman"/>
          <w:szCs w:val="24"/>
        </w:rPr>
      </w:pPr>
      <w:r>
        <w:rPr>
          <w:rFonts w:cs="Times New Roman"/>
          <w:szCs w:val="24"/>
        </w:rPr>
        <w:t>Medical record d</w:t>
      </w:r>
      <w:r w:rsidR="00AA19EA" w:rsidRPr="00AA19EA">
        <w:rPr>
          <w:rFonts w:cs="Times New Roman"/>
          <w:szCs w:val="24"/>
        </w:rPr>
        <w:t xml:space="preserve">ata will be collected from private and public health care systems in the </w:t>
      </w:r>
      <w:r>
        <w:rPr>
          <w:rFonts w:cs="Times New Roman"/>
          <w:szCs w:val="24"/>
        </w:rPr>
        <w:t xml:space="preserve">participating states in </w:t>
      </w:r>
      <w:r w:rsidR="00F0479F">
        <w:rPr>
          <w:rFonts w:cs="Times New Roman"/>
          <w:szCs w:val="24"/>
        </w:rPr>
        <w:t>Brazil,</w:t>
      </w:r>
      <w:r w:rsidR="00AA19EA" w:rsidRPr="00AA19EA">
        <w:rPr>
          <w:rFonts w:cs="Times New Roman"/>
          <w:szCs w:val="24"/>
        </w:rPr>
        <w:t xml:space="preserve"> including some that may be small businesses.  The study data collection elements are the absolute minimum required for the intended use of the data.  </w:t>
      </w:r>
      <w:r w:rsidR="0041131E" w:rsidRPr="00F6196D">
        <w:rPr>
          <w:rFonts w:cs="Times New Roman"/>
          <w:szCs w:val="24"/>
        </w:rPr>
        <w:t>The collection of information does not primarily involve small entities.  However, for the small entities involved, the burdens imposed by CDC’s information collection requirements have been reduced to the minimum necessary for CDC to meet its regulatory and public health responsibilities.</w:t>
      </w:r>
      <w:r w:rsidR="008058BF" w:rsidRPr="008058BF">
        <w:t xml:space="preserve"> </w:t>
      </w:r>
      <w:r w:rsidR="008058BF" w:rsidRPr="008058BF">
        <w:rPr>
          <w:rFonts w:cs="Times New Roman"/>
          <w:szCs w:val="24"/>
        </w:rPr>
        <w:t>Project staff will request the medical records of eligible sampled patients. It is estimated to take an average of 3 minutes to pull each medical record for data abstraction.</w:t>
      </w:r>
    </w:p>
    <w:p w14:paraId="1C099D99" w14:textId="77777777" w:rsidR="00912048" w:rsidRPr="00F6196D" w:rsidRDefault="00912048" w:rsidP="00DB0FA3">
      <w:pPr>
        <w:spacing w:line="240" w:lineRule="auto"/>
        <w:rPr>
          <w:rFonts w:cs="Times New Roman"/>
          <w:szCs w:val="24"/>
        </w:rPr>
      </w:pPr>
    </w:p>
    <w:p w14:paraId="62DD930B" w14:textId="74424B54" w:rsidR="0041131E" w:rsidRPr="00F6196D" w:rsidRDefault="00A432C5" w:rsidP="00D61F1E">
      <w:pPr>
        <w:pStyle w:val="Heading1"/>
        <w:numPr>
          <w:ilvl w:val="0"/>
          <w:numId w:val="0"/>
        </w:numPr>
        <w:spacing w:after="240"/>
        <w:ind w:left="720" w:hanging="360"/>
        <w:rPr>
          <w:rFonts w:cs="Times New Roman"/>
          <w:szCs w:val="24"/>
        </w:rPr>
      </w:pPr>
      <w:bookmarkStart w:id="4" w:name="_Toc485127841"/>
      <w:r>
        <w:rPr>
          <w:rFonts w:cs="Times New Roman"/>
          <w:szCs w:val="24"/>
        </w:rPr>
        <w:t xml:space="preserve">6. </w:t>
      </w:r>
      <w:r w:rsidR="004A6DE8" w:rsidRPr="00F6196D">
        <w:rPr>
          <w:rFonts w:cs="Times New Roman"/>
          <w:szCs w:val="24"/>
        </w:rPr>
        <w:t>Consequences of Collecting the Information Less Frequently</w:t>
      </w:r>
      <w:bookmarkEnd w:id="4"/>
      <w:r w:rsidR="004A6DE8" w:rsidRPr="00F6196D">
        <w:rPr>
          <w:rFonts w:cs="Times New Roman"/>
          <w:szCs w:val="24"/>
        </w:rPr>
        <w:t xml:space="preserve"> </w:t>
      </w:r>
    </w:p>
    <w:p w14:paraId="695F0960" w14:textId="3CB016AE" w:rsidR="00DE1BB2" w:rsidRPr="00135485" w:rsidRDefault="00643659" w:rsidP="00DB0FA3">
      <w:pPr>
        <w:spacing w:line="240" w:lineRule="auto"/>
        <w:rPr>
          <w:rFonts w:cs="Times New Roman"/>
          <w:szCs w:val="24"/>
        </w:rPr>
      </w:pPr>
      <w:r>
        <w:rPr>
          <w:rFonts w:cs="Times New Roman"/>
          <w:szCs w:val="24"/>
        </w:rPr>
        <w:t xml:space="preserve">For most participants, </w:t>
      </w:r>
      <w:r w:rsidR="00135485">
        <w:rPr>
          <w:rFonts w:cs="Times New Roman"/>
          <w:szCs w:val="24"/>
        </w:rPr>
        <w:t xml:space="preserve">one to </w:t>
      </w:r>
      <w:r w:rsidR="004C7791">
        <w:rPr>
          <w:rFonts w:cs="Times New Roman"/>
          <w:szCs w:val="24"/>
        </w:rPr>
        <w:t xml:space="preserve">two visits will be required for this </w:t>
      </w:r>
      <w:r w:rsidR="00DE1BB2" w:rsidRPr="00F6196D">
        <w:rPr>
          <w:rFonts w:cs="Times New Roman"/>
          <w:szCs w:val="24"/>
        </w:rPr>
        <w:t>information collection</w:t>
      </w:r>
      <w:r w:rsidR="008F08A1">
        <w:rPr>
          <w:rFonts w:cs="Times New Roman"/>
          <w:szCs w:val="24"/>
        </w:rPr>
        <w:t>.</w:t>
      </w:r>
      <w:r w:rsidR="00DE1BB2" w:rsidRPr="00F6196D">
        <w:rPr>
          <w:rFonts w:cs="Times New Roman"/>
          <w:szCs w:val="24"/>
        </w:rPr>
        <w:t xml:space="preserve"> </w:t>
      </w:r>
      <w:r w:rsidR="00964E28" w:rsidRPr="00135485">
        <w:rPr>
          <w:rFonts w:cs="Times New Roman"/>
          <w:szCs w:val="24"/>
        </w:rPr>
        <w:t xml:space="preserve">An estimated </w:t>
      </w:r>
      <w:r w:rsidR="00D94943" w:rsidRPr="00135485">
        <w:rPr>
          <w:rFonts w:cs="Times New Roman"/>
          <w:szCs w:val="24"/>
        </w:rPr>
        <w:t>5</w:t>
      </w:r>
      <w:r w:rsidR="00964E28" w:rsidRPr="00135485">
        <w:rPr>
          <w:rFonts w:cs="Times New Roman"/>
          <w:szCs w:val="24"/>
        </w:rPr>
        <w:t xml:space="preserve">% of children will have a </w:t>
      </w:r>
      <w:r w:rsidR="004C7791" w:rsidRPr="00135485">
        <w:rPr>
          <w:rFonts w:cs="Times New Roman"/>
          <w:szCs w:val="24"/>
        </w:rPr>
        <w:t>third visit because of the preference of the family and availability of specific professionals</w:t>
      </w:r>
      <w:r w:rsidR="00964E28" w:rsidRPr="00135485">
        <w:rPr>
          <w:rFonts w:cs="Times New Roman"/>
          <w:szCs w:val="24"/>
        </w:rPr>
        <w:t>.</w:t>
      </w:r>
    </w:p>
    <w:p w14:paraId="7DF795CB" w14:textId="31C52022" w:rsidR="0041131E" w:rsidRPr="00F6196D" w:rsidRDefault="00AA19F9" w:rsidP="00DB0FA3">
      <w:pPr>
        <w:spacing w:line="240" w:lineRule="auto"/>
        <w:rPr>
          <w:rFonts w:cs="Times New Roman"/>
          <w:szCs w:val="24"/>
        </w:rPr>
      </w:pPr>
      <w:r w:rsidRPr="00135485">
        <w:rPr>
          <w:rFonts w:cs="Times New Roman"/>
          <w:szCs w:val="24"/>
        </w:rPr>
        <w:t xml:space="preserve">Collecting information </w:t>
      </w:r>
      <w:r w:rsidR="00ED5331" w:rsidRPr="00135485">
        <w:rPr>
          <w:rFonts w:cs="Times New Roman"/>
          <w:szCs w:val="24"/>
        </w:rPr>
        <w:t>less frequently</w:t>
      </w:r>
      <w:r w:rsidRPr="00135485">
        <w:rPr>
          <w:rFonts w:cs="Times New Roman"/>
          <w:szCs w:val="24"/>
        </w:rPr>
        <w:t xml:space="preserve"> would not allow investigators to meet study objectives without lengthening the time required for a visit beyond the maximum time children 12-24 months of age have the stamina to tolerate. Failing to complete study objectives </w:t>
      </w:r>
      <w:r w:rsidR="00265FD0" w:rsidRPr="00135485">
        <w:rPr>
          <w:rFonts w:cs="Times New Roman"/>
          <w:szCs w:val="24"/>
        </w:rPr>
        <w:t xml:space="preserve">would prevent </w:t>
      </w:r>
      <w:r w:rsidR="0084575C">
        <w:rPr>
          <w:rFonts w:cs="Times New Roman"/>
          <w:szCs w:val="24"/>
        </w:rPr>
        <w:t xml:space="preserve">testing of tools and methods to assist </w:t>
      </w:r>
      <w:r w:rsidR="00265FD0" w:rsidRPr="00135485">
        <w:rPr>
          <w:rFonts w:cs="Times New Roman"/>
          <w:szCs w:val="24"/>
        </w:rPr>
        <w:t>health care and</w:t>
      </w:r>
      <w:r w:rsidR="00265FD0">
        <w:rPr>
          <w:rFonts w:cs="Times New Roman"/>
          <w:szCs w:val="24"/>
        </w:rPr>
        <w:t xml:space="preserve"> public health professionals from </w:t>
      </w:r>
      <w:r w:rsidR="00B70809">
        <w:rPr>
          <w:rFonts w:cs="Times New Roman"/>
          <w:szCs w:val="24"/>
        </w:rPr>
        <w:t xml:space="preserve">taking </w:t>
      </w:r>
      <w:r w:rsidR="00ED5331" w:rsidRPr="00F6196D">
        <w:rPr>
          <w:rFonts w:cs="Times New Roman"/>
          <w:szCs w:val="24"/>
        </w:rPr>
        <w:t xml:space="preserve">public health actions to </w:t>
      </w:r>
      <w:r w:rsidR="00265FD0">
        <w:rPr>
          <w:rFonts w:cs="Times New Roman"/>
          <w:szCs w:val="24"/>
        </w:rPr>
        <w:t xml:space="preserve">address medical and social needs of </w:t>
      </w:r>
      <w:r>
        <w:rPr>
          <w:rFonts w:cs="Times New Roman"/>
          <w:szCs w:val="24"/>
        </w:rPr>
        <w:t>children</w:t>
      </w:r>
      <w:r w:rsidR="00265FD0">
        <w:rPr>
          <w:rFonts w:cs="Times New Roman"/>
          <w:szCs w:val="24"/>
        </w:rPr>
        <w:t xml:space="preserve"> and their families living with</w:t>
      </w:r>
      <w:r w:rsidR="00B70809">
        <w:rPr>
          <w:rFonts w:cs="Times New Roman"/>
          <w:szCs w:val="24"/>
        </w:rPr>
        <w:t xml:space="preserve"> the consequences of congenital</w:t>
      </w:r>
      <w:r w:rsidR="00265FD0">
        <w:rPr>
          <w:rFonts w:cs="Times New Roman"/>
          <w:szCs w:val="24"/>
        </w:rPr>
        <w:t xml:space="preserve"> ZIKV</w:t>
      </w:r>
      <w:r w:rsidR="00B70809">
        <w:rPr>
          <w:rFonts w:cs="Times New Roman"/>
          <w:szCs w:val="24"/>
        </w:rPr>
        <w:t xml:space="preserve"> infection</w:t>
      </w:r>
      <w:r w:rsidR="00265FD0">
        <w:rPr>
          <w:rFonts w:cs="Times New Roman"/>
          <w:szCs w:val="24"/>
        </w:rPr>
        <w:t xml:space="preserve">. </w:t>
      </w:r>
      <w:r w:rsidR="00ED5331" w:rsidRPr="00F6196D">
        <w:rPr>
          <w:rFonts w:cs="Times New Roman"/>
          <w:szCs w:val="24"/>
        </w:rPr>
        <w:t xml:space="preserve">   </w:t>
      </w:r>
    </w:p>
    <w:p w14:paraId="1E3A787F" w14:textId="2E50C875" w:rsidR="006E7652" w:rsidRPr="00F6196D" w:rsidRDefault="00A432C5" w:rsidP="00D61F1E">
      <w:pPr>
        <w:pStyle w:val="Heading1"/>
        <w:numPr>
          <w:ilvl w:val="0"/>
          <w:numId w:val="0"/>
        </w:numPr>
        <w:spacing w:after="240"/>
        <w:ind w:left="360"/>
        <w:rPr>
          <w:rFonts w:cs="Times New Roman"/>
          <w:szCs w:val="24"/>
        </w:rPr>
      </w:pPr>
      <w:bookmarkStart w:id="5" w:name="_Toc485127842"/>
      <w:r>
        <w:rPr>
          <w:rFonts w:cs="Times New Roman"/>
          <w:szCs w:val="24"/>
        </w:rPr>
        <w:t xml:space="preserve">7. </w:t>
      </w:r>
      <w:r w:rsidR="004A6DE8" w:rsidRPr="00F6196D">
        <w:rPr>
          <w:rFonts w:cs="Times New Roman"/>
          <w:szCs w:val="24"/>
        </w:rPr>
        <w:t>Special Circumstances Relating to the Guidelines of 5 CFR 1320.5</w:t>
      </w:r>
      <w:bookmarkEnd w:id="5"/>
    </w:p>
    <w:p w14:paraId="442D5B68" w14:textId="77777777" w:rsidR="0041131E" w:rsidRPr="00F6196D" w:rsidRDefault="0041131E" w:rsidP="00DB0FA3">
      <w:pPr>
        <w:spacing w:line="240" w:lineRule="auto"/>
        <w:rPr>
          <w:rFonts w:cs="Times New Roman"/>
          <w:szCs w:val="24"/>
        </w:rPr>
      </w:pPr>
      <w:r w:rsidRPr="00F6196D">
        <w:rPr>
          <w:rFonts w:cs="Times New Roman"/>
          <w:szCs w:val="24"/>
        </w:rPr>
        <w:t xml:space="preserve">The activities outlined in this package fully comply with all guidelines of 5 CFR 1320.5.  </w:t>
      </w:r>
    </w:p>
    <w:p w14:paraId="1B187242" w14:textId="6C26FC8E" w:rsidR="006E7652" w:rsidRPr="00F6196D" w:rsidRDefault="00A432C5" w:rsidP="00D61F1E">
      <w:pPr>
        <w:pStyle w:val="Heading1"/>
        <w:numPr>
          <w:ilvl w:val="0"/>
          <w:numId w:val="0"/>
        </w:numPr>
        <w:spacing w:after="240"/>
        <w:ind w:left="360"/>
        <w:rPr>
          <w:rFonts w:cs="Times New Roman"/>
          <w:szCs w:val="24"/>
        </w:rPr>
      </w:pPr>
      <w:bookmarkStart w:id="6" w:name="_Toc485127843"/>
      <w:r>
        <w:rPr>
          <w:rFonts w:cs="Times New Roman"/>
          <w:szCs w:val="24"/>
        </w:rPr>
        <w:t xml:space="preserve">8. </w:t>
      </w:r>
      <w:r w:rsidR="004A6DE8" w:rsidRPr="00F6196D">
        <w:rPr>
          <w:rFonts w:cs="Times New Roman"/>
          <w:szCs w:val="24"/>
        </w:rPr>
        <w:t>Comments in Response to the Federal Register Notice and Efforts to Consult Outside the Agency</w:t>
      </w:r>
      <w:bookmarkEnd w:id="6"/>
    </w:p>
    <w:p w14:paraId="13E420C6" w14:textId="266A7926" w:rsidR="0041131E" w:rsidRPr="00F6196D" w:rsidRDefault="0041131E" w:rsidP="00DB0FA3">
      <w:pPr>
        <w:spacing w:line="240" w:lineRule="auto"/>
        <w:rPr>
          <w:rFonts w:cs="Times New Roman"/>
          <w:b/>
          <w:szCs w:val="24"/>
        </w:rPr>
      </w:pPr>
      <w:r w:rsidRPr="00F6196D">
        <w:rPr>
          <w:rFonts w:cs="Times New Roman"/>
          <w:szCs w:val="24"/>
        </w:rPr>
        <w:t>A</w:t>
      </w:r>
      <w:r w:rsidR="00A432C5">
        <w:rPr>
          <w:rFonts w:cs="Times New Roman"/>
          <w:szCs w:val="24"/>
        </w:rPr>
        <w:t>.</w:t>
      </w:r>
      <w:r w:rsidRPr="00F6196D">
        <w:rPr>
          <w:rFonts w:cs="Times New Roman"/>
          <w:szCs w:val="24"/>
        </w:rPr>
        <w:t xml:space="preserve"> </w:t>
      </w:r>
      <w:r w:rsidR="00912048" w:rsidRPr="00912048">
        <w:rPr>
          <w:rFonts w:cs="Times New Roman"/>
          <w:szCs w:val="24"/>
        </w:rPr>
        <w:t xml:space="preserve">Because this is a request for an emergency clearance, CDC asks that the 60-day comment period be waived.  A 60-day Federal Register Notice was drafted </w:t>
      </w:r>
      <w:r w:rsidR="00912048" w:rsidRPr="00912048">
        <w:rPr>
          <w:rFonts w:cs="Times New Roman"/>
          <w:b/>
          <w:szCs w:val="24"/>
        </w:rPr>
        <w:t>(Attachment 2)</w:t>
      </w:r>
      <w:r w:rsidR="00912048" w:rsidRPr="00912048">
        <w:rPr>
          <w:rFonts w:cs="Times New Roman"/>
          <w:szCs w:val="24"/>
        </w:rPr>
        <w:t xml:space="preserve"> and will be sent for publishing in the Federal Register at the same time as OMB’s review.</w:t>
      </w:r>
    </w:p>
    <w:p w14:paraId="2A1706C5" w14:textId="1A3DFBE3" w:rsidR="00E2582C" w:rsidRPr="00E2582C" w:rsidRDefault="00265FD0" w:rsidP="00E2582C">
      <w:pPr>
        <w:spacing w:line="240" w:lineRule="auto"/>
        <w:rPr>
          <w:rFonts w:cs="Times New Roman"/>
          <w:szCs w:val="24"/>
        </w:rPr>
      </w:pPr>
      <w:r>
        <w:rPr>
          <w:rFonts w:cs="Times New Roman"/>
          <w:szCs w:val="24"/>
        </w:rPr>
        <w:t>B</w:t>
      </w:r>
      <w:r w:rsidR="00A432C5">
        <w:rPr>
          <w:rFonts w:cs="Times New Roman"/>
          <w:szCs w:val="24"/>
        </w:rPr>
        <w:t>.</w:t>
      </w:r>
      <w:r>
        <w:rPr>
          <w:rFonts w:cs="Times New Roman"/>
          <w:szCs w:val="24"/>
        </w:rPr>
        <w:t xml:space="preserve"> There ha</w:t>
      </w:r>
      <w:r w:rsidR="0041131E" w:rsidRPr="00F6196D">
        <w:rPr>
          <w:rFonts w:cs="Times New Roman"/>
          <w:szCs w:val="24"/>
        </w:rPr>
        <w:t xml:space="preserve">s </w:t>
      </w:r>
      <w:r>
        <w:rPr>
          <w:rFonts w:cs="Times New Roman"/>
          <w:szCs w:val="24"/>
        </w:rPr>
        <w:t xml:space="preserve">been ongoing </w:t>
      </w:r>
      <w:r w:rsidR="0041131E" w:rsidRPr="00F6196D">
        <w:rPr>
          <w:rFonts w:cs="Times New Roman"/>
          <w:szCs w:val="24"/>
        </w:rPr>
        <w:t>consultation</w:t>
      </w:r>
      <w:r w:rsidR="008F3D15">
        <w:rPr>
          <w:rFonts w:cs="Times New Roman"/>
          <w:szCs w:val="24"/>
        </w:rPr>
        <w:t xml:space="preserve"> with the </w:t>
      </w:r>
      <w:r>
        <w:rPr>
          <w:rFonts w:cs="Times New Roman"/>
          <w:szCs w:val="24"/>
        </w:rPr>
        <w:t>Brazil Ministry of Health</w:t>
      </w:r>
      <w:r w:rsidR="008F3D15">
        <w:rPr>
          <w:rFonts w:cs="Times New Roman"/>
          <w:szCs w:val="24"/>
        </w:rPr>
        <w:t xml:space="preserve"> based on their prior experience </w:t>
      </w:r>
      <w:r>
        <w:rPr>
          <w:rFonts w:cs="Times New Roman"/>
          <w:szCs w:val="24"/>
        </w:rPr>
        <w:t xml:space="preserve">with the </w:t>
      </w:r>
      <w:r w:rsidR="00F348DA">
        <w:rPr>
          <w:rFonts w:cs="Times New Roman"/>
          <w:szCs w:val="24"/>
        </w:rPr>
        <w:t xml:space="preserve">case-control </w:t>
      </w:r>
      <w:r>
        <w:rPr>
          <w:rFonts w:cs="Times New Roman"/>
          <w:szCs w:val="24"/>
        </w:rPr>
        <w:t>study</w:t>
      </w:r>
      <w:r w:rsidR="00F348DA">
        <w:rPr>
          <w:rFonts w:cs="Times New Roman"/>
          <w:szCs w:val="24"/>
        </w:rPr>
        <w:t>, “</w:t>
      </w:r>
      <w:r w:rsidR="00F348DA" w:rsidRPr="00F348DA">
        <w:rPr>
          <w:rFonts w:cs="Times New Roman"/>
          <w:szCs w:val="24"/>
        </w:rPr>
        <w:t>Assessment of the Association of Zika Virus Infection and Microcephaly</w:t>
      </w:r>
      <w:r w:rsidR="00F348DA">
        <w:rPr>
          <w:rFonts w:cs="Times New Roman"/>
          <w:szCs w:val="24"/>
        </w:rPr>
        <w:t xml:space="preserve">” </w:t>
      </w:r>
      <w:r w:rsidR="00C4232E" w:rsidRPr="00C4232E">
        <w:rPr>
          <w:rFonts w:cs="Times New Roman"/>
          <w:szCs w:val="24"/>
        </w:rPr>
        <w:t xml:space="preserve">(OMB Control No. 0920-1011). </w:t>
      </w:r>
      <w:r w:rsidR="00F348DA">
        <w:rPr>
          <w:rFonts w:cs="Times New Roman"/>
          <w:szCs w:val="24"/>
        </w:rPr>
        <w:t xml:space="preserve">During a site visit from January 11-22, 2017, CDC staff consulted with officials in </w:t>
      </w:r>
      <w:r w:rsidR="00474D5A">
        <w:rPr>
          <w:rFonts w:cs="Times New Roman"/>
          <w:szCs w:val="24"/>
        </w:rPr>
        <w:t>t</w:t>
      </w:r>
      <w:r w:rsidR="00F348DA">
        <w:rPr>
          <w:rFonts w:cs="Times New Roman"/>
          <w:szCs w:val="24"/>
        </w:rPr>
        <w:t>he states of</w:t>
      </w:r>
      <w:r w:rsidR="00C4079B">
        <w:rPr>
          <w:rFonts w:cs="Times New Roman"/>
          <w:szCs w:val="24"/>
        </w:rPr>
        <w:t xml:space="preserve"> </w:t>
      </w:r>
      <w:r w:rsidR="00C4079B" w:rsidRPr="00C4079B">
        <w:rPr>
          <w:rFonts w:cs="Times New Roman"/>
          <w:szCs w:val="24"/>
        </w:rPr>
        <w:t>Ceará</w:t>
      </w:r>
      <w:r w:rsidR="00C4079B">
        <w:rPr>
          <w:rFonts w:cs="Times New Roman"/>
          <w:szCs w:val="24"/>
        </w:rPr>
        <w:t xml:space="preserve"> and </w:t>
      </w:r>
      <w:r w:rsidR="00C4079B" w:rsidRPr="00C4079B">
        <w:rPr>
          <w:rFonts w:cs="Times New Roman"/>
          <w:szCs w:val="24"/>
        </w:rPr>
        <w:t>Paraíba</w:t>
      </w:r>
      <w:r w:rsidR="00C4079B">
        <w:rPr>
          <w:rFonts w:cs="Times New Roman"/>
          <w:szCs w:val="24"/>
        </w:rPr>
        <w:t>,</w:t>
      </w:r>
      <w:r w:rsidR="00512CC2">
        <w:rPr>
          <w:rFonts w:cs="Times New Roman"/>
          <w:szCs w:val="24"/>
        </w:rPr>
        <w:t xml:space="preserve"> </w:t>
      </w:r>
      <w:r w:rsidR="00F348DA">
        <w:rPr>
          <w:rFonts w:cs="Times New Roman"/>
          <w:szCs w:val="24"/>
        </w:rPr>
        <w:t xml:space="preserve">as well as health care facilities in these states. </w:t>
      </w:r>
      <w:r w:rsidR="00E2582C" w:rsidRPr="00E2582C">
        <w:t xml:space="preserve"> </w:t>
      </w:r>
      <w:r w:rsidR="00E2582C" w:rsidRPr="00E2582C">
        <w:rPr>
          <w:rFonts w:cs="Times New Roman"/>
          <w:szCs w:val="24"/>
        </w:rPr>
        <w:t>A follow-up visit was conducted from April 17 - 21,</w:t>
      </w:r>
      <w:r w:rsidR="00512CC2">
        <w:rPr>
          <w:rFonts w:cs="Times New Roman"/>
          <w:szCs w:val="24"/>
        </w:rPr>
        <w:t xml:space="preserve"> 2017</w:t>
      </w:r>
      <w:r w:rsidR="00E2582C" w:rsidRPr="00E2582C">
        <w:rPr>
          <w:rFonts w:cs="Times New Roman"/>
          <w:szCs w:val="24"/>
        </w:rPr>
        <w:t xml:space="preserve"> to assess logistical and training needs. Below is a list of individuals consulted.</w:t>
      </w:r>
    </w:p>
    <w:p w14:paraId="506B72A8" w14:textId="77777777" w:rsidR="00E2582C" w:rsidRPr="002442DB" w:rsidRDefault="00E2582C" w:rsidP="00E2582C">
      <w:pPr>
        <w:spacing w:line="240" w:lineRule="auto"/>
        <w:rPr>
          <w:rFonts w:cs="Times New Roman"/>
          <w:szCs w:val="24"/>
          <w:u w:val="single"/>
        </w:rPr>
      </w:pPr>
      <w:r w:rsidRPr="002442DB">
        <w:rPr>
          <w:rFonts w:cs="Times New Roman"/>
          <w:szCs w:val="24"/>
          <w:u w:val="single"/>
        </w:rPr>
        <w:t>National Ministry of Health, Brazil</w:t>
      </w:r>
    </w:p>
    <w:p w14:paraId="31B65AB6" w14:textId="77777777" w:rsidR="002873B3" w:rsidRDefault="001C7E52" w:rsidP="001C7E52">
      <w:pPr>
        <w:spacing w:line="240" w:lineRule="auto"/>
        <w:rPr>
          <w:rFonts w:cs="Times New Roman"/>
          <w:szCs w:val="24"/>
        </w:rPr>
      </w:pPr>
      <w:r w:rsidRPr="001C7E52">
        <w:rPr>
          <w:rFonts w:cs="Times New Roman"/>
          <w:szCs w:val="24"/>
        </w:rPr>
        <w:t xml:space="preserve">Juliane </w:t>
      </w:r>
      <w:r w:rsidR="00931E2A" w:rsidRPr="00931E2A">
        <w:rPr>
          <w:rFonts w:cs="Times New Roman"/>
          <w:szCs w:val="24"/>
        </w:rPr>
        <w:t xml:space="preserve">Maria Alves Siqueira </w:t>
      </w:r>
      <w:r w:rsidRPr="001C7E52">
        <w:rPr>
          <w:rFonts w:cs="Times New Roman"/>
          <w:szCs w:val="24"/>
        </w:rPr>
        <w:t>Malta</w:t>
      </w:r>
    </w:p>
    <w:p w14:paraId="02124401" w14:textId="3BC2BFF9" w:rsidR="00931E2A" w:rsidRDefault="00931E2A" w:rsidP="001C7E52">
      <w:pPr>
        <w:spacing w:line="240" w:lineRule="auto"/>
        <w:rPr>
          <w:rFonts w:cs="Times New Roman"/>
          <w:szCs w:val="24"/>
        </w:rPr>
      </w:pPr>
      <w:r>
        <w:rPr>
          <w:rFonts w:cs="Times New Roman"/>
          <w:szCs w:val="24"/>
        </w:rPr>
        <w:t>Technical Consultant</w:t>
      </w:r>
    </w:p>
    <w:p w14:paraId="67F47A34" w14:textId="45A2653A" w:rsidR="005D307D" w:rsidRDefault="001C7E52" w:rsidP="001C7E52">
      <w:pPr>
        <w:spacing w:line="240" w:lineRule="auto"/>
        <w:rPr>
          <w:rFonts w:cs="Times New Roman"/>
          <w:szCs w:val="24"/>
        </w:rPr>
      </w:pPr>
      <w:r>
        <w:rPr>
          <w:rFonts w:cs="Times New Roman"/>
          <w:szCs w:val="24"/>
        </w:rPr>
        <w:t xml:space="preserve">National </w:t>
      </w:r>
      <w:r w:rsidR="00931E2A">
        <w:rPr>
          <w:rFonts w:cs="Times New Roman"/>
          <w:szCs w:val="24"/>
        </w:rPr>
        <w:t xml:space="preserve">Dengue Control Program </w:t>
      </w:r>
    </w:p>
    <w:p w14:paraId="5695C8DA" w14:textId="2CEDA16E" w:rsidR="001C7E52" w:rsidRPr="001C7E52" w:rsidRDefault="005D307D" w:rsidP="001C7E52">
      <w:pPr>
        <w:spacing w:line="240" w:lineRule="auto"/>
        <w:rPr>
          <w:rFonts w:cs="Times New Roman"/>
          <w:szCs w:val="24"/>
        </w:rPr>
      </w:pPr>
      <w:r>
        <w:rPr>
          <w:rFonts w:cs="Times New Roman"/>
          <w:szCs w:val="24"/>
        </w:rPr>
        <w:t xml:space="preserve">Address: </w:t>
      </w:r>
      <w:r w:rsidR="001C7E52" w:rsidRPr="001C7E52">
        <w:rPr>
          <w:rFonts w:cs="Times New Roman"/>
          <w:szCs w:val="24"/>
        </w:rPr>
        <w:t xml:space="preserve"> SRTV 702, Via W 5 Norte, Unidade VI do Ministério da Saúde, Edifício PO 700, 6° andar. Brasília/DF</w:t>
      </w:r>
      <w:r>
        <w:rPr>
          <w:rFonts w:cs="Times New Roman"/>
          <w:szCs w:val="24"/>
        </w:rPr>
        <w:t>, Brasil</w:t>
      </w:r>
    </w:p>
    <w:p w14:paraId="4B473919" w14:textId="21F395E7" w:rsidR="001C7E52" w:rsidRPr="001C7E52" w:rsidRDefault="005D307D" w:rsidP="001C7E52">
      <w:pPr>
        <w:spacing w:line="240" w:lineRule="auto"/>
        <w:rPr>
          <w:rFonts w:cs="Times New Roman"/>
          <w:szCs w:val="24"/>
        </w:rPr>
      </w:pPr>
      <w:r>
        <w:rPr>
          <w:rFonts w:cs="Times New Roman"/>
          <w:szCs w:val="24"/>
        </w:rPr>
        <w:t>Tel</w:t>
      </w:r>
      <w:r w:rsidR="001C7E52" w:rsidRPr="001C7E52">
        <w:rPr>
          <w:rFonts w:cs="Times New Roman"/>
          <w:szCs w:val="24"/>
        </w:rPr>
        <w:t>: (61) 3315 - 3122</w:t>
      </w:r>
    </w:p>
    <w:p w14:paraId="55D536E3" w14:textId="18CA735F" w:rsidR="001C7E52" w:rsidRDefault="005D307D" w:rsidP="001C7E52">
      <w:pPr>
        <w:spacing w:line="240" w:lineRule="auto"/>
        <w:rPr>
          <w:rFonts w:cs="Times New Roman"/>
          <w:szCs w:val="24"/>
        </w:rPr>
      </w:pPr>
      <w:r>
        <w:rPr>
          <w:rFonts w:cs="Times New Roman"/>
          <w:szCs w:val="24"/>
        </w:rPr>
        <w:t xml:space="preserve">Email: </w:t>
      </w:r>
      <w:r w:rsidR="001C7E52" w:rsidRPr="001C7E52">
        <w:rPr>
          <w:rFonts w:cs="Times New Roman"/>
          <w:szCs w:val="24"/>
        </w:rPr>
        <w:t>juliane.malta@saude.gov.br</w:t>
      </w:r>
    </w:p>
    <w:p w14:paraId="6FA772EF" w14:textId="77777777" w:rsidR="001C7E52" w:rsidRDefault="001C7E52" w:rsidP="002442DB">
      <w:pPr>
        <w:spacing w:line="240" w:lineRule="auto"/>
        <w:rPr>
          <w:rFonts w:cs="Times New Roman"/>
          <w:szCs w:val="24"/>
        </w:rPr>
      </w:pPr>
    </w:p>
    <w:p w14:paraId="12B69952" w14:textId="4AC97CEE" w:rsidR="005D307D" w:rsidRDefault="00E2582C" w:rsidP="002442DB">
      <w:pPr>
        <w:spacing w:line="240" w:lineRule="auto"/>
        <w:rPr>
          <w:rFonts w:cs="Times New Roman"/>
          <w:szCs w:val="24"/>
        </w:rPr>
      </w:pPr>
      <w:r w:rsidRPr="00E2582C">
        <w:rPr>
          <w:rFonts w:cs="Times New Roman"/>
          <w:szCs w:val="24"/>
        </w:rPr>
        <w:t>Isabela Ornela Pereira</w:t>
      </w:r>
      <w:r w:rsidRPr="00E2582C">
        <w:rPr>
          <w:rFonts w:cs="Times New Roman"/>
          <w:szCs w:val="24"/>
        </w:rPr>
        <w:tab/>
      </w:r>
      <w:r w:rsidR="005D307D">
        <w:rPr>
          <w:rFonts w:cs="Times New Roman"/>
          <w:szCs w:val="24"/>
        </w:rPr>
        <w:t xml:space="preserve"> (ZODIAC C</w:t>
      </w:r>
      <w:r w:rsidRPr="00E2582C">
        <w:rPr>
          <w:rFonts w:cs="Times New Roman"/>
          <w:szCs w:val="24"/>
        </w:rPr>
        <w:t>o-</w:t>
      </w:r>
      <w:r w:rsidR="000F1231" w:rsidRPr="00E2582C">
        <w:rPr>
          <w:rFonts w:cs="Times New Roman"/>
          <w:szCs w:val="24"/>
        </w:rPr>
        <w:t>P</w:t>
      </w:r>
      <w:r w:rsidR="000F1231">
        <w:rPr>
          <w:rFonts w:cs="Times New Roman"/>
          <w:szCs w:val="24"/>
        </w:rPr>
        <w:t xml:space="preserve">rincipal </w:t>
      </w:r>
      <w:r w:rsidR="005D307D">
        <w:rPr>
          <w:rFonts w:cs="Times New Roman"/>
          <w:szCs w:val="24"/>
        </w:rPr>
        <w:t>Investigator</w:t>
      </w:r>
      <w:r w:rsidR="000F1231">
        <w:rPr>
          <w:rFonts w:cs="Times New Roman"/>
          <w:szCs w:val="24"/>
        </w:rPr>
        <w:t>)</w:t>
      </w:r>
    </w:p>
    <w:p w14:paraId="271AF476" w14:textId="4ED59A57" w:rsidR="002442DB" w:rsidRDefault="002442DB" w:rsidP="002442DB">
      <w:pPr>
        <w:spacing w:line="240" w:lineRule="auto"/>
        <w:rPr>
          <w:rFonts w:cs="Times New Roman"/>
          <w:szCs w:val="24"/>
        </w:rPr>
      </w:pPr>
      <w:r>
        <w:rPr>
          <w:rFonts w:cs="Times New Roman"/>
          <w:szCs w:val="24"/>
        </w:rPr>
        <w:t>Social Policy Technical Analyst</w:t>
      </w:r>
    </w:p>
    <w:p w14:paraId="52481823" w14:textId="5D584097" w:rsidR="00B61BDE" w:rsidRDefault="00B61BDE" w:rsidP="002442DB">
      <w:pPr>
        <w:spacing w:line="240" w:lineRule="auto"/>
        <w:rPr>
          <w:rFonts w:cs="Times New Roman"/>
          <w:szCs w:val="24"/>
        </w:rPr>
      </w:pPr>
      <w:r>
        <w:rPr>
          <w:rFonts w:cs="Times New Roman"/>
          <w:szCs w:val="24"/>
        </w:rPr>
        <w:t>National Dengue Control Program</w:t>
      </w:r>
    </w:p>
    <w:p w14:paraId="29B6554B" w14:textId="1A3E30D6" w:rsidR="00B61BDE" w:rsidRPr="00B61BDE" w:rsidRDefault="00B61BDE" w:rsidP="00B61BDE">
      <w:pPr>
        <w:spacing w:line="240" w:lineRule="auto"/>
        <w:rPr>
          <w:rFonts w:cs="Times New Roman"/>
          <w:szCs w:val="24"/>
        </w:rPr>
      </w:pPr>
      <w:r>
        <w:rPr>
          <w:rFonts w:cs="Times New Roman"/>
          <w:szCs w:val="24"/>
        </w:rPr>
        <w:t xml:space="preserve">Address: </w:t>
      </w:r>
      <w:r w:rsidRPr="00B61BDE">
        <w:rPr>
          <w:rFonts w:cs="Times New Roman"/>
          <w:szCs w:val="24"/>
        </w:rPr>
        <w:t>SRTVN Quadra 701, Via W 5 Norte, L</w:t>
      </w:r>
      <w:r>
        <w:rPr>
          <w:rFonts w:cs="Times New Roman"/>
          <w:szCs w:val="24"/>
        </w:rPr>
        <w:t>ote D Edifício PO700 – 6° andar CEP: 70719-040, Brasil</w:t>
      </w:r>
    </w:p>
    <w:p w14:paraId="394B94B7" w14:textId="121BDF09" w:rsidR="002873B3" w:rsidRDefault="00B61BDE" w:rsidP="00B61BDE">
      <w:pPr>
        <w:spacing w:line="240" w:lineRule="auto"/>
        <w:rPr>
          <w:rFonts w:cs="Times New Roman"/>
          <w:szCs w:val="24"/>
        </w:rPr>
      </w:pPr>
      <w:r>
        <w:rPr>
          <w:rFonts w:cs="Times New Roman"/>
          <w:szCs w:val="24"/>
        </w:rPr>
        <w:t xml:space="preserve">Tel. 55 </w:t>
      </w:r>
      <w:r w:rsidRPr="00B61BDE">
        <w:rPr>
          <w:rFonts w:cs="Times New Roman"/>
          <w:szCs w:val="24"/>
        </w:rPr>
        <w:t>613213.8034</w:t>
      </w:r>
    </w:p>
    <w:p w14:paraId="70BB41DF" w14:textId="7023632B" w:rsidR="00E2582C" w:rsidRDefault="00E2582C" w:rsidP="002442DB">
      <w:pPr>
        <w:spacing w:line="240" w:lineRule="auto"/>
        <w:rPr>
          <w:rFonts w:cs="Times New Roman"/>
          <w:szCs w:val="24"/>
        </w:rPr>
      </w:pPr>
      <w:r>
        <w:rPr>
          <w:rFonts w:cs="Times New Roman"/>
          <w:szCs w:val="24"/>
        </w:rPr>
        <w:t>Email:</w:t>
      </w:r>
      <w:r w:rsidR="00B61BDE">
        <w:rPr>
          <w:rFonts w:cs="Times New Roman"/>
          <w:szCs w:val="24"/>
        </w:rPr>
        <w:tab/>
      </w:r>
      <w:hyperlink r:id="rId13" w:history="1">
        <w:r w:rsidR="00B61BDE" w:rsidRPr="00550DD8">
          <w:rPr>
            <w:rStyle w:val="Hyperlink"/>
            <w:rFonts w:cs="Times New Roman"/>
            <w:szCs w:val="24"/>
          </w:rPr>
          <w:t>Isabela.opereira@saude.gov.br</w:t>
        </w:r>
      </w:hyperlink>
    </w:p>
    <w:p w14:paraId="2FAE21F1" w14:textId="77777777" w:rsidR="00B61BDE" w:rsidRPr="00E2582C" w:rsidRDefault="00B61BDE" w:rsidP="002442DB">
      <w:pPr>
        <w:spacing w:line="240" w:lineRule="auto"/>
        <w:rPr>
          <w:rFonts w:cs="Times New Roman"/>
          <w:szCs w:val="24"/>
        </w:rPr>
      </w:pPr>
    </w:p>
    <w:p w14:paraId="5ADAF0AF" w14:textId="77777777" w:rsidR="00E2582C" w:rsidRPr="002442DB" w:rsidRDefault="00E2582C" w:rsidP="00E2582C">
      <w:pPr>
        <w:spacing w:line="240" w:lineRule="auto"/>
        <w:rPr>
          <w:rFonts w:cs="Times New Roman"/>
          <w:szCs w:val="24"/>
          <w:u w:val="single"/>
        </w:rPr>
      </w:pPr>
      <w:r w:rsidRPr="002442DB">
        <w:rPr>
          <w:rFonts w:cs="Times New Roman"/>
          <w:szCs w:val="24"/>
          <w:u w:val="single"/>
        </w:rPr>
        <w:t>State Health Agencies</w:t>
      </w:r>
    </w:p>
    <w:p w14:paraId="2395017B" w14:textId="77777777" w:rsidR="002873B3" w:rsidRDefault="00E2582C" w:rsidP="00E2582C">
      <w:pPr>
        <w:spacing w:line="240" w:lineRule="auto"/>
        <w:rPr>
          <w:rFonts w:cs="Times New Roman"/>
          <w:szCs w:val="24"/>
        </w:rPr>
      </w:pPr>
      <w:r w:rsidRPr="00E2582C">
        <w:rPr>
          <w:rFonts w:cs="Times New Roman"/>
          <w:szCs w:val="24"/>
        </w:rPr>
        <w:t>Henrique Javi</w:t>
      </w:r>
    </w:p>
    <w:p w14:paraId="1C506057" w14:textId="1F6E97A7" w:rsidR="00E2582C" w:rsidRDefault="002873B3" w:rsidP="00E2582C">
      <w:pPr>
        <w:spacing w:line="240" w:lineRule="auto"/>
        <w:rPr>
          <w:rFonts w:cs="Times New Roman"/>
          <w:szCs w:val="24"/>
        </w:rPr>
      </w:pPr>
      <w:r>
        <w:rPr>
          <w:rFonts w:cs="Times New Roman"/>
          <w:szCs w:val="24"/>
        </w:rPr>
        <w:t xml:space="preserve">State </w:t>
      </w:r>
      <w:r w:rsidR="00E2582C" w:rsidRPr="00E2582C">
        <w:rPr>
          <w:rFonts w:cs="Times New Roman"/>
          <w:szCs w:val="24"/>
        </w:rPr>
        <w:t>Health Secretary</w:t>
      </w:r>
      <w:r>
        <w:rPr>
          <w:rFonts w:cs="Times New Roman"/>
          <w:szCs w:val="24"/>
        </w:rPr>
        <w:t>, Ceará</w:t>
      </w:r>
    </w:p>
    <w:p w14:paraId="1CFDABC8" w14:textId="5EE44254" w:rsidR="002873B3" w:rsidRPr="002873B3" w:rsidRDefault="00B61BDE" w:rsidP="002873B3">
      <w:pPr>
        <w:spacing w:line="240" w:lineRule="auto"/>
        <w:rPr>
          <w:rFonts w:cs="Times New Roman"/>
          <w:szCs w:val="24"/>
        </w:rPr>
      </w:pPr>
      <w:r>
        <w:rPr>
          <w:rFonts w:cs="Times New Roman"/>
          <w:szCs w:val="24"/>
        </w:rPr>
        <w:t xml:space="preserve">Address: </w:t>
      </w:r>
      <w:r w:rsidR="002873B3" w:rsidRPr="002873B3">
        <w:rPr>
          <w:rFonts w:cs="Times New Roman"/>
          <w:szCs w:val="24"/>
        </w:rPr>
        <w:t>Avenida Almirante Barroso, 600. Praia de Iracema. Fortaleza/CE</w:t>
      </w:r>
      <w:r w:rsidR="002873B3">
        <w:rPr>
          <w:rFonts w:cs="Times New Roman"/>
          <w:szCs w:val="24"/>
        </w:rPr>
        <w:t xml:space="preserve"> Brasil</w:t>
      </w:r>
    </w:p>
    <w:p w14:paraId="4AB3E55B" w14:textId="2C2DDEA1" w:rsidR="002873B3" w:rsidRPr="002873B3" w:rsidRDefault="002873B3" w:rsidP="002873B3">
      <w:pPr>
        <w:spacing w:line="240" w:lineRule="auto"/>
        <w:rPr>
          <w:rFonts w:cs="Times New Roman"/>
          <w:szCs w:val="24"/>
        </w:rPr>
      </w:pPr>
      <w:r>
        <w:rPr>
          <w:rFonts w:cs="Times New Roman"/>
          <w:szCs w:val="24"/>
        </w:rPr>
        <w:t>Tel.</w:t>
      </w:r>
      <w:r w:rsidRPr="002873B3">
        <w:rPr>
          <w:rFonts w:cs="Times New Roman"/>
          <w:szCs w:val="24"/>
        </w:rPr>
        <w:t xml:space="preserve"> (85) 3001 - 5281</w:t>
      </w:r>
    </w:p>
    <w:p w14:paraId="7272BBC2" w14:textId="76C284D3" w:rsidR="002873B3" w:rsidRPr="002873B3" w:rsidRDefault="002873B3" w:rsidP="002873B3">
      <w:pPr>
        <w:spacing w:line="240" w:lineRule="auto"/>
        <w:rPr>
          <w:rFonts w:cs="Times New Roman"/>
          <w:szCs w:val="24"/>
        </w:rPr>
      </w:pPr>
      <w:r>
        <w:rPr>
          <w:rFonts w:cs="Times New Roman"/>
          <w:szCs w:val="24"/>
        </w:rPr>
        <w:t xml:space="preserve">Email: </w:t>
      </w:r>
      <w:r w:rsidRPr="002873B3">
        <w:rPr>
          <w:rFonts w:cs="Times New Roman"/>
          <w:szCs w:val="24"/>
        </w:rPr>
        <w:t xml:space="preserve">henrique.javi@saude.ce.gov.br </w:t>
      </w:r>
    </w:p>
    <w:p w14:paraId="21A9255A" w14:textId="77777777" w:rsidR="002442DB" w:rsidRDefault="002442DB" w:rsidP="00E2582C">
      <w:pPr>
        <w:spacing w:line="240" w:lineRule="auto"/>
        <w:rPr>
          <w:rFonts w:cs="Times New Roman"/>
          <w:szCs w:val="24"/>
        </w:rPr>
      </w:pPr>
    </w:p>
    <w:p w14:paraId="70BCA507" w14:textId="77777777" w:rsidR="002873B3" w:rsidRDefault="00E2582C" w:rsidP="00E2582C">
      <w:pPr>
        <w:spacing w:line="240" w:lineRule="auto"/>
        <w:rPr>
          <w:rFonts w:cs="Times New Roman"/>
          <w:szCs w:val="24"/>
        </w:rPr>
      </w:pPr>
      <w:r w:rsidRPr="00E2582C">
        <w:rPr>
          <w:rFonts w:cs="Times New Roman"/>
          <w:szCs w:val="24"/>
        </w:rPr>
        <w:t>Cláudia Veras</w:t>
      </w:r>
    </w:p>
    <w:p w14:paraId="19D84AF1" w14:textId="7D5969C6" w:rsidR="00E2582C" w:rsidRDefault="00E2582C" w:rsidP="00E2582C">
      <w:pPr>
        <w:spacing w:line="240" w:lineRule="auto"/>
        <w:rPr>
          <w:rFonts w:cs="Times New Roman"/>
          <w:szCs w:val="24"/>
        </w:rPr>
      </w:pPr>
      <w:r w:rsidRPr="00E2582C">
        <w:rPr>
          <w:rFonts w:cs="Times New Roman"/>
          <w:szCs w:val="24"/>
        </w:rPr>
        <w:t>State Health Secretary</w:t>
      </w:r>
      <w:r w:rsidR="00160935">
        <w:rPr>
          <w:rFonts w:cs="Times New Roman"/>
          <w:szCs w:val="24"/>
        </w:rPr>
        <w:t xml:space="preserve">, </w:t>
      </w:r>
      <w:r w:rsidRPr="00E2582C">
        <w:rPr>
          <w:rFonts w:cs="Times New Roman"/>
          <w:szCs w:val="24"/>
        </w:rPr>
        <w:t>Paraíba)</w:t>
      </w:r>
    </w:p>
    <w:p w14:paraId="52771867" w14:textId="75D18061" w:rsidR="00160935" w:rsidRPr="00160935" w:rsidRDefault="00B61BDE" w:rsidP="00160935">
      <w:pPr>
        <w:spacing w:line="240" w:lineRule="auto"/>
        <w:rPr>
          <w:rFonts w:cs="Times New Roman"/>
          <w:szCs w:val="24"/>
        </w:rPr>
      </w:pPr>
      <w:r>
        <w:rPr>
          <w:rFonts w:cs="Times New Roman"/>
          <w:szCs w:val="24"/>
        </w:rPr>
        <w:t xml:space="preserve">Address: </w:t>
      </w:r>
      <w:r w:rsidR="00160935" w:rsidRPr="00160935">
        <w:rPr>
          <w:rFonts w:cs="Times New Roman"/>
          <w:szCs w:val="24"/>
        </w:rPr>
        <w:t>Avenida Dom Pedro II, 1836. Torre. João Pessoa/PB</w:t>
      </w:r>
      <w:r w:rsidR="00160935">
        <w:rPr>
          <w:rFonts w:cs="Times New Roman"/>
          <w:szCs w:val="24"/>
        </w:rPr>
        <w:t>, Brasil</w:t>
      </w:r>
    </w:p>
    <w:p w14:paraId="3DF00574" w14:textId="2E360040" w:rsidR="00160935" w:rsidRPr="00160935" w:rsidRDefault="00160935" w:rsidP="00160935">
      <w:pPr>
        <w:spacing w:line="240" w:lineRule="auto"/>
        <w:rPr>
          <w:rFonts w:cs="Times New Roman"/>
          <w:szCs w:val="24"/>
        </w:rPr>
      </w:pPr>
      <w:r>
        <w:rPr>
          <w:rFonts w:cs="Times New Roman"/>
          <w:szCs w:val="24"/>
        </w:rPr>
        <w:t>Tel.</w:t>
      </w:r>
      <w:r w:rsidRPr="00160935">
        <w:rPr>
          <w:rFonts w:cs="Times New Roman"/>
          <w:szCs w:val="24"/>
        </w:rPr>
        <w:t xml:space="preserve"> (83) 3218 - 7321</w:t>
      </w:r>
    </w:p>
    <w:p w14:paraId="19BFBAD2" w14:textId="45CF185C" w:rsidR="00E2582C" w:rsidRPr="00E2582C" w:rsidRDefault="00160935" w:rsidP="00E2582C">
      <w:pPr>
        <w:spacing w:line="240" w:lineRule="auto"/>
        <w:rPr>
          <w:rFonts w:cs="Times New Roman"/>
          <w:szCs w:val="24"/>
        </w:rPr>
      </w:pPr>
      <w:r>
        <w:rPr>
          <w:rFonts w:cs="Times New Roman"/>
          <w:szCs w:val="24"/>
        </w:rPr>
        <w:t>Email:claudiaver</w:t>
      </w:r>
      <w:r w:rsidR="00E2582C" w:rsidRPr="00E2582C">
        <w:rPr>
          <w:rFonts w:cs="Times New Roman"/>
          <w:szCs w:val="24"/>
        </w:rPr>
        <w:t>as@ses.pb.gov.br</w:t>
      </w:r>
    </w:p>
    <w:p w14:paraId="27A82EA0" w14:textId="77777777" w:rsidR="00160935" w:rsidRDefault="00160935" w:rsidP="00160935">
      <w:pPr>
        <w:spacing w:line="240" w:lineRule="auto"/>
        <w:rPr>
          <w:rFonts w:cs="Times New Roman"/>
          <w:szCs w:val="24"/>
        </w:rPr>
      </w:pPr>
    </w:p>
    <w:p w14:paraId="7A116698" w14:textId="77777777" w:rsidR="00160935" w:rsidRDefault="00160935" w:rsidP="00160935">
      <w:pPr>
        <w:spacing w:line="240" w:lineRule="auto"/>
        <w:rPr>
          <w:rFonts w:cs="Times New Roman"/>
          <w:szCs w:val="24"/>
        </w:rPr>
      </w:pPr>
      <w:r w:rsidRPr="00160935">
        <w:rPr>
          <w:rFonts w:cs="Times New Roman"/>
          <w:szCs w:val="24"/>
        </w:rPr>
        <w:t>Renata Nobrega</w:t>
      </w:r>
    </w:p>
    <w:p w14:paraId="4280933E" w14:textId="6A3BC0A5" w:rsidR="00160935" w:rsidRPr="00160935" w:rsidRDefault="00160935" w:rsidP="00160935">
      <w:pPr>
        <w:spacing w:line="240" w:lineRule="auto"/>
        <w:rPr>
          <w:rFonts w:cs="Times New Roman"/>
          <w:szCs w:val="24"/>
        </w:rPr>
      </w:pPr>
      <w:r w:rsidRPr="00160935">
        <w:rPr>
          <w:rFonts w:cs="Times New Roman"/>
          <w:szCs w:val="24"/>
        </w:rPr>
        <w:t>H</w:t>
      </w:r>
      <w:r>
        <w:rPr>
          <w:rFonts w:cs="Times New Roman"/>
          <w:szCs w:val="24"/>
        </w:rPr>
        <w:t>ealth Surveillance Lead, Paraiba</w:t>
      </w:r>
    </w:p>
    <w:p w14:paraId="09DEB8A5" w14:textId="013710B6" w:rsidR="00160935" w:rsidRPr="00160935" w:rsidRDefault="00B61BDE" w:rsidP="00160935">
      <w:pPr>
        <w:spacing w:line="240" w:lineRule="auto"/>
        <w:rPr>
          <w:rFonts w:cs="Times New Roman"/>
          <w:szCs w:val="24"/>
        </w:rPr>
      </w:pPr>
      <w:r>
        <w:rPr>
          <w:rFonts w:cs="Times New Roman"/>
          <w:szCs w:val="24"/>
        </w:rPr>
        <w:t xml:space="preserve">Address: </w:t>
      </w:r>
      <w:r w:rsidR="00160935" w:rsidRPr="00160935">
        <w:rPr>
          <w:rFonts w:cs="Times New Roman"/>
          <w:szCs w:val="24"/>
        </w:rPr>
        <w:t>Avenida Dom Pedro II, 1836. Torre. João Pessoa/PB</w:t>
      </w:r>
      <w:r w:rsidR="00160935">
        <w:rPr>
          <w:rFonts w:cs="Times New Roman"/>
          <w:szCs w:val="24"/>
        </w:rPr>
        <w:t>, Brasil</w:t>
      </w:r>
    </w:p>
    <w:p w14:paraId="405E4857" w14:textId="3A2CE16F" w:rsidR="00160935" w:rsidRPr="00160935" w:rsidRDefault="00160935" w:rsidP="00160935">
      <w:pPr>
        <w:spacing w:line="240" w:lineRule="auto"/>
        <w:rPr>
          <w:rFonts w:cs="Times New Roman"/>
          <w:szCs w:val="24"/>
        </w:rPr>
      </w:pPr>
      <w:r>
        <w:rPr>
          <w:rFonts w:cs="Times New Roman"/>
          <w:szCs w:val="24"/>
        </w:rPr>
        <w:t>Tel</w:t>
      </w:r>
      <w:r w:rsidRPr="00160935">
        <w:rPr>
          <w:rFonts w:cs="Times New Roman"/>
          <w:szCs w:val="24"/>
        </w:rPr>
        <w:t>: (83) 3218 - 7397</w:t>
      </w:r>
    </w:p>
    <w:p w14:paraId="49B8DD37" w14:textId="56317A7D" w:rsidR="00E2582C" w:rsidRDefault="00160935" w:rsidP="00160935">
      <w:pPr>
        <w:spacing w:line="240" w:lineRule="auto"/>
        <w:rPr>
          <w:rFonts w:cs="Times New Roman"/>
          <w:szCs w:val="24"/>
        </w:rPr>
      </w:pPr>
      <w:r>
        <w:rPr>
          <w:rFonts w:cs="Times New Roman"/>
          <w:szCs w:val="24"/>
        </w:rPr>
        <w:t xml:space="preserve">Email: </w:t>
      </w:r>
      <w:r w:rsidR="00854741" w:rsidRPr="00854741">
        <w:rPr>
          <w:rFonts w:cs="Times New Roman"/>
          <w:szCs w:val="24"/>
        </w:rPr>
        <w:t>renatavnobrega@ses.pb.gov.br</w:t>
      </w:r>
    </w:p>
    <w:p w14:paraId="510AEDE7" w14:textId="77777777" w:rsidR="00854741" w:rsidRDefault="00854741" w:rsidP="00160935">
      <w:pPr>
        <w:spacing w:line="240" w:lineRule="auto"/>
        <w:rPr>
          <w:rFonts w:cs="Times New Roman"/>
          <w:szCs w:val="24"/>
        </w:rPr>
      </w:pPr>
    </w:p>
    <w:p w14:paraId="28F90DF2" w14:textId="710AC236" w:rsidR="00C4079B" w:rsidRDefault="00F003F3" w:rsidP="00D61F1E">
      <w:pPr>
        <w:spacing w:line="240" w:lineRule="auto"/>
        <w:rPr>
          <w:rFonts w:cs="Times New Roman"/>
          <w:szCs w:val="24"/>
        </w:rPr>
      </w:pPr>
      <w:r>
        <w:rPr>
          <w:rFonts w:cs="Times New Roman"/>
          <w:szCs w:val="24"/>
        </w:rPr>
        <w:t xml:space="preserve">There were no major problems left unresolved </w:t>
      </w:r>
    </w:p>
    <w:p w14:paraId="16B1A10F" w14:textId="77777777" w:rsidR="00260D37" w:rsidRDefault="00260D37" w:rsidP="00D61F1E">
      <w:pPr>
        <w:spacing w:line="240" w:lineRule="auto"/>
        <w:rPr>
          <w:rFonts w:cs="Times New Roman"/>
          <w:szCs w:val="24"/>
        </w:rPr>
      </w:pPr>
    </w:p>
    <w:p w14:paraId="31713B40" w14:textId="4E5AC755" w:rsidR="004A6DE8" w:rsidRPr="0031079B" w:rsidRDefault="0031079B" w:rsidP="00D61F1E">
      <w:pPr>
        <w:spacing w:line="240" w:lineRule="auto"/>
        <w:rPr>
          <w:rFonts w:cs="Times New Roman"/>
          <w:szCs w:val="24"/>
        </w:rPr>
      </w:pPr>
      <w:r>
        <w:rPr>
          <w:rFonts w:cs="Times New Roman"/>
          <w:b/>
          <w:szCs w:val="24"/>
        </w:rPr>
        <w:t xml:space="preserve">      </w:t>
      </w:r>
      <w:r w:rsidR="00A432C5" w:rsidRPr="0031079B">
        <w:rPr>
          <w:rFonts w:cs="Times New Roman"/>
          <w:b/>
          <w:szCs w:val="24"/>
        </w:rPr>
        <w:t xml:space="preserve">9. </w:t>
      </w:r>
      <w:r w:rsidR="004A6DE8" w:rsidRPr="0031079B">
        <w:rPr>
          <w:rFonts w:cs="Times New Roman"/>
          <w:b/>
          <w:szCs w:val="24"/>
        </w:rPr>
        <w:t>Explanation of Any Payment or Gift to Respondents</w:t>
      </w:r>
    </w:p>
    <w:p w14:paraId="5FFAD79F" w14:textId="2A68025A" w:rsidR="00C51027" w:rsidRPr="00F6196D" w:rsidRDefault="00E2582C" w:rsidP="00DB0FA3">
      <w:pPr>
        <w:spacing w:line="240" w:lineRule="auto"/>
        <w:rPr>
          <w:rFonts w:cs="Times New Roman"/>
          <w:szCs w:val="24"/>
        </w:rPr>
      </w:pPr>
      <w:r w:rsidRPr="00E2582C">
        <w:rPr>
          <w:rFonts w:cs="Times New Roman"/>
          <w:szCs w:val="24"/>
        </w:rPr>
        <w:t>Participants’ travel to and from the locations where data will be collected and meal vouchers will be provided through a contractor as tokens of appreciation.</w:t>
      </w:r>
    </w:p>
    <w:p w14:paraId="352ED2A4" w14:textId="26DD6A97" w:rsidR="00DA35DB" w:rsidRPr="00F6196D" w:rsidRDefault="00A432C5" w:rsidP="00D61F1E">
      <w:pPr>
        <w:pStyle w:val="Heading1"/>
        <w:numPr>
          <w:ilvl w:val="0"/>
          <w:numId w:val="0"/>
        </w:numPr>
        <w:spacing w:after="240"/>
        <w:ind w:left="360"/>
        <w:rPr>
          <w:rFonts w:cs="Times New Roman"/>
          <w:szCs w:val="24"/>
        </w:rPr>
      </w:pPr>
      <w:bookmarkStart w:id="7" w:name="_Toc485127844"/>
      <w:r>
        <w:rPr>
          <w:rFonts w:cs="Times New Roman"/>
          <w:szCs w:val="24"/>
        </w:rPr>
        <w:t xml:space="preserve">10. </w:t>
      </w:r>
      <w:r w:rsidR="004A6DE8" w:rsidRPr="00F6196D">
        <w:rPr>
          <w:rFonts w:cs="Times New Roman"/>
          <w:szCs w:val="24"/>
        </w:rPr>
        <w:t>Protection of the Privacy and Confidentiality of Information Provided by Respondents</w:t>
      </w:r>
      <w:bookmarkEnd w:id="7"/>
    </w:p>
    <w:p w14:paraId="35AF71C8" w14:textId="7E40F5E7" w:rsidR="00E17F97" w:rsidRDefault="00DA35DB" w:rsidP="00D64084">
      <w:pPr>
        <w:spacing w:line="240" w:lineRule="auto"/>
        <w:rPr>
          <w:rFonts w:cs="Times New Roman"/>
          <w:szCs w:val="24"/>
        </w:rPr>
      </w:pPr>
      <w:r w:rsidRPr="00F6196D">
        <w:rPr>
          <w:rFonts w:cs="Times New Roman"/>
          <w:szCs w:val="24"/>
        </w:rPr>
        <w:t>The Privacy Act is applicable</w:t>
      </w:r>
      <w:r w:rsidR="00C747F0">
        <w:rPr>
          <w:rFonts w:cs="Times New Roman"/>
          <w:szCs w:val="24"/>
        </w:rPr>
        <w:t xml:space="preserve"> to the proposed data collection</w:t>
      </w:r>
      <w:r w:rsidRPr="00F6196D">
        <w:rPr>
          <w:rFonts w:cs="Times New Roman"/>
          <w:szCs w:val="24"/>
        </w:rPr>
        <w:t>. Records are covered under CDC Privacy Act System of Records Notice (SORN) No. 0920-0136 “Epidemiologic Studies and Surveillance of Disease Problems” and SORN No. 09-20-0113, “Epidemic Investigation Case Records Systems Notice.”</w:t>
      </w:r>
      <w:r w:rsidR="00E11D0F">
        <w:rPr>
          <w:rFonts w:cs="Times New Roman"/>
          <w:szCs w:val="24"/>
        </w:rPr>
        <w:t xml:space="preserve">  </w:t>
      </w:r>
      <w:r w:rsidR="00736E8B" w:rsidRPr="00736E8B">
        <w:t xml:space="preserve">All information collected shall be held in confidence to the extent allowed by law. All staff and contractors involved in data collection </w:t>
      </w:r>
      <w:r w:rsidR="0031079B">
        <w:t>and management will</w:t>
      </w:r>
      <w:r w:rsidR="00736E8B" w:rsidRPr="00E11D0F">
        <w:t xml:space="preserve"> be trained concerning procedures and practices to ensure privacy of data. </w:t>
      </w:r>
      <w:r w:rsidR="002F7A34" w:rsidRPr="00E11D0F">
        <w:t xml:space="preserve">Names will be collected for the purpose of </w:t>
      </w:r>
      <w:r w:rsidR="002F7A34" w:rsidRPr="00736E8B">
        <w:t xml:space="preserve">later linking survey responses to information collected by the </w:t>
      </w:r>
      <w:r w:rsidR="00265FD0">
        <w:t>Brazil Ministry</w:t>
      </w:r>
      <w:r w:rsidR="002F7A34" w:rsidRPr="00736E8B">
        <w:t xml:space="preserve"> of Health in their </w:t>
      </w:r>
      <w:r w:rsidR="000E25D2" w:rsidRPr="000E25D2">
        <w:t xml:space="preserve">SINASC </w:t>
      </w:r>
      <w:r w:rsidR="002F7A34" w:rsidRPr="00736E8B">
        <w:t>vital records system</w:t>
      </w:r>
      <w:r w:rsidR="000E25D2">
        <w:t xml:space="preserve"> for newly enrolled participants.</w:t>
      </w:r>
      <w:r w:rsidR="00D167F6">
        <w:t xml:space="preserve">  Later linkage of the</w:t>
      </w:r>
      <w:r w:rsidR="000E25D2">
        <w:t>se</w:t>
      </w:r>
      <w:r w:rsidR="00D167F6">
        <w:t xml:space="preserve"> data will allow for analysis of maternal and infant characteristics and outcomes collected </w:t>
      </w:r>
      <w:r w:rsidR="0031079B">
        <w:t>on</w:t>
      </w:r>
      <w:r w:rsidR="00D167F6">
        <w:t xml:space="preserve"> the birth certificate. </w:t>
      </w:r>
      <w:r w:rsidR="00CB0B63" w:rsidRPr="00736E8B">
        <w:t>Th</w:t>
      </w:r>
      <w:r w:rsidR="00D073C2">
        <w:t xml:space="preserve">e participant name </w:t>
      </w:r>
      <w:r w:rsidR="00CB0B63" w:rsidRPr="00736E8B">
        <w:t>will be kept in a separate file from the survey responses.</w:t>
      </w:r>
      <w:r w:rsidR="00D167F6">
        <w:t xml:space="preserve">  </w:t>
      </w:r>
      <w:r w:rsidR="00736E8B" w:rsidRPr="009D336D">
        <w:t xml:space="preserve">Completed questionnaires and any files with personal identifiers must be kept in a locked file cabinet or a locked room; access to these files </w:t>
      </w:r>
      <w:r w:rsidR="0031079B">
        <w:t>will</w:t>
      </w:r>
      <w:r w:rsidR="00736E8B" w:rsidRPr="009D336D">
        <w:t xml:space="preserve"> be limited to authorized personnel</w:t>
      </w:r>
      <w:r w:rsidR="0031079B">
        <w:t xml:space="preserve"> and will be password-protected</w:t>
      </w:r>
      <w:r w:rsidR="00736E8B" w:rsidRPr="009D336D">
        <w:rPr>
          <w:rFonts w:cs="Times New Roman"/>
          <w:szCs w:val="24"/>
        </w:rPr>
        <w:t xml:space="preserve">. Backup files of </w:t>
      </w:r>
      <w:r w:rsidR="0031079B">
        <w:rPr>
          <w:rFonts w:cs="Times New Roman"/>
          <w:szCs w:val="24"/>
        </w:rPr>
        <w:t xml:space="preserve">data collected for this investigation </w:t>
      </w:r>
      <w:r w:rsidR="00D073C2">
        <w:rPr>
          <w:rFonts w:cs="Times New Roman"/>
          <w:szCs w:val="24"/>
        </w:rPr>
        <w:t xml:space="preserve">will </w:t>
      </w:r>
      <w:r w:rsidR="001640F3">
        <w:rPr>
          <w:rFonts w:cs="Times New Roman"/>
          <w:szCs w:val="24"/>
        </w:rPr>
        <w:t>also be secured.</w:t>
      </w:r>
    </w:p>
    <w:p w14:paraId="7612C165" w14:textId="5C92F48A" w:rsidR="001640F3" w:rsidRPr="00F6196D" w:rsidRDefault="00512CC2" w:rsidP="00DB0FA3">
      <w:pPr>
        <w:spacing w:line="240" w:lineRule="auto"/>
        <w:rPr>
          <w:rFonts w:cs="Times New Roman"/>
          <w:szCs w:val="24"/>
        </w:rPr>
      </w:pPr>
      <w:r>
        <w:rPr>
          <w:rFonts w:cs="Times New Roman"/>
          <w:szCs w:val="24"/>
        </w:rPr>
        <w:t xml:space="preserve">The </w:t>
      </w:r>
      <w:r w:rsidRPr="00185939">
        <w:rPr>
          <w:rFonts w:cs="Times New Roman"/>
          <w:szCs w:val="24"/>
        </w:rPr>
        <w:t>Ministry</w:t>
      </w:r>
      <w:r w:rsidR="00F964D5">
        <w:rPr>
          <w:rFonts w:cs="Times New Roman"/>
          <w:szCs w:val="24"/>
        </w:rPr>
        <w:t xml:space="preserve"> of </w:t>
      </w:r>
      <w:r w:rsidR="00185939" w:rsidRPr="00185939">
        <w:rPr>
          <w:rFonts w:cs="Times New Roman"/>
          <w:szCs w:val="24"/>
        </w:rPr>
        <w:t>H</w:t>
      </w:r>
      <w:r w:rsidR="00F964D5">
        <w:rPr>
          <w:rFonts w:cs="Times New Roman"/>
          <w:szCs w:val="24"/>
        </w:rPr>
        <w:t>ealth (MOH) of Brazil</w:t>
      </w:r>
      <w:r w:rsidR="00185939" w:rsidRPr="00185939">
        <w:rPr>
          <w:rFonts w:cs="Times New Roman"/>
          <w:szCs w:val="24"/>
        </w:rPr>
        <w:t xml:space="preserve"> will </w:t>
      </w:r>
      <w:r w:rsidR="00F964D5">
        <w:rPr>
          <w:rFonts w:cs="Times New Roman"/>
          <w:szCs w:val="24"/>
        </w:rPr>
        <w:t>own the data</w:t>
      </w:r>
      <w:r w:rsidR="00D64084">
        <w:rPr>
          <w:rFonts w:cs="Times New Roman"/>
          <w:szCs w:val="24"/>
        </w:rPr>
        <w:t xml:space="preserve">. The Brazil MOH will </w:t>
      </w:r>
      <w:r w:rsidR="00185939">
        <w:rPr>
          <w:rFonts w:cs="Times New Roman"/>
          <w:szCs w:val="24"/>
        </w:rPr>
        <w:t xml:space="preserve">be responsible for </w:t>
      </w:r>
      <w:r w:rsidR="00C4232E" w:rsidRPr="00C4232E">
        <w:rPr>
          <w:rFonts w:cs="Times New Roman"/>
          <w:szCs w:val="24"/>
        </w:rPr>
        <w:t xml:space="preserve">protecting the privacy of respondents </w:t>
      </w:r>
      <w:r w:rsidR="00185939">
        <w:rPr>
          <w:rFonts w:cs="Times New Roman"/>
          <w:szCs w:val="24"/>
        </w:rPr>
        <w:t xml:space="preserve">and will </w:t>
      </w:r>
      <w:r w:rsidR="00185939" w:rsidRPr="00185939">
        <w:rPr>
          <w:rFonts w:cs="Times New Roman"/>
          <w:szCs w:val="24"/>
        </w:rPr>
        <w:t xml:space="preserve">retain identifying information based on </w:t>
      </w:r>
      <w:r w:rsidR="006312B4">
        <w:rPr>
          <w:rFonts w:cs="Times New Roman"/>
          <w:szCs w:val="24"/>
        </w:rPr>
        <w:t xml:space="preserve">a </w:t>
      </w:r>
      <w:r w:rsidR="00185939" w:rsidRPr="00185939">
        <w:rPr>
          <w:rFonts w:cs="Times New Roman"/>
          <w:szCs w:val="24"/>
        </w:rPr>
        <w:t xml:space="preserve">unique </w:t>
      </w:r>
      <w:r w:rsidR="00C63541">
        <w:rPr>
          <w:rFonts w:cs="Times New Roman"/>
          <w:szCs w:val="24"/>
        </w:rPr>
        <w:t>identifier</w:t>
      </w:r>
      <w:r w:rsidR="00185939">
        <w:rPr>
          <w:rFonts w:cs="Times New Roman"/>
          <w:szCs w:val="24"/>
        </w:rPr>
        <w:t xml:space="preserve"> for participants in the project</w:t>
      </w:r>
      <w:r w:rsidR="00185939" w:rsidRPr="00185939">
        <w:rPr>
          <w:rFonts w:cs="Times New Roman"/>
          <w:szCs w:val="24"/>
        </w:rPr>
        <w:t xml:space="preserve">. </w:t>
      </w:r>
      <w:r w:rsidR="006312B4">
        <w:rPr>
          <w:rFonts w:cs="Times New Roman"/>
          <w:szCs w:val="24"/>
        </w:rPr>
        <w:t>With the exception of the date of birth</w:t>
      </w:r>
      <w:r w:rsidR="00ED61C9">
        <w:rPr>
          <w:rFonts w:cs="Times New Roman"/>
          <w:szCs w:val="24"/>
        </w:rPr>
        <w:t>, medical information, and</w:t>
      </w:r>
      <w:r w:rsidR="000625ED">
        <w:rPr>
          <w:rFonts w:cs="Times New Roman"/>
          <w:szCs w:val="24"/>
        </w:rPr>
        <w:t xml:space="preserve"> caregiver</w:t>
      </w:r>
      <w:r w:rsidR="00ED61C9">
        <w:rPr>
          <w:rFonts w:cs="Times New Roman"/>
          <w:szCs w:val="24"/>
        </w:rPr>
        <w:t xml:space="preserve"> employment status</w:t>
      </w:r>
      <w:r w:rsidR="006312B4">
        <w:rPr>
          <w:rFonts w:cs="Times New Roman"/>
          <w:szCs w:val="24"/>
        </w:rPr>
        <w:t>, d</w:t>
      </w:r>
      <w:r w:rsidR="00A619C8">
        <w:rPr>
          <w:rFonts w:cs="Times New Roman"/>
          <w:szCs w:val="24"/>
        </w:rPr>
        <w:t>ata will be stripped of</w:t>
      </w:r>
      <w:r w:rsidR="006312B4">
        <w:rPr>
          <w:rFonts w:cs="Times New Roman"/>
          <w:szCs w:val="24"/>
        </w:rPr>
        <w:t xml:space="preserve"> PII </w:t>
      </w:r>
      <w:r w:rsidR="00A619C8">
        <w:rPr>
          <w:rFonts w:cs="Times New Roman"/>
          <w:szCs w:val="24"/>
        </w:rPr>
        <w:t>before it is transferred to CDC</w:t>
      </w:r>
      <w:r w:rsidR="006312B4" w:rsidRPr="006312B4">
        <w:t xml:space="preserve"> </w:t>
      </w:r>
      <w:r w:rsidR="006312B4" w:rsidRPr="006312B4">
        <w:rPr>
          <w:rFonts w:cs="Times New Roman"/>
          <w:szCs w:val="24"/>
        </w:rPr>
        <w:t>via a secure encrypted FTP site so that CDC can assist in finalizing the database and conducting analyses</w:t>
      </w:r>
      <w:r w:rsidR="00A619C8">
        <w:rPr>
          <w:rFonts w:cs="Times New Roman"/>
          <w:szCs w:val="24"/>
        </w:rPr>
        <w:t>.</w:t>
      </w:r>
      <w:r w:rsidR="006312B4">
        <w:rPr>
          <w:rFonts w:cs="Times New Roman"/>
          <w:szCs w:val="24"/>
        </w:rPr>
        <w:t xml:space="preserve"> Date of birth is necessary for deduplication of the data</w:t>
      </w:r>
      <w:r w:rsidR="00592D35">
        <w:rPr>
          <w:rFonts w:cs="Times New Roman"/>
          <w:szCs w:val="24"/>
        </w:rPr>
        <w:t xml:space="preserve">, and medical information and </w:t>
      </w:r>
      <w:r w:rsidR="000625ED">
        <w:rPr>
          <w:rFonts w:cs="Times New Roman"/>
          <w:szCs w:val="24"/>
        </w:rPr>
        <w:t xml:space="preserve">caregiver </w:t>
      </w:r>
      <w:r w:rsidR="00592D35">
        <w:rPr>
          <w:rFonts w:cs="Times New Roman"/>
          <w:szCs w:val="24"/>
        </w:rPr>
        <w:t>employment status are necessary to achieve the objectives of this investigation</w:t>
      </w:r>
      <w:r w:rsidR="00D95078">
        <w:rPr>
          <w:rFonts w:cs="Times New Roman"/>
          <w:szCs w:val="24"/>
        </w:rPr>
        <w:t xml:space="preserve">. However, it will not be possible to use </w:t>
      </w:r>
      <w:r w:rsidR="000625ED">
        <w:rPr>
          <w:rFonts w:cs="Times New Roman"/>
          <w:szCs w:val="24"/>
        </w:rPr>
        <w:t xml:space="preserve">these </w:t>
      </w:r>
      <w:r w:rsidR="002E79D4">
        <w:rPr>
          <w:rFonts w:cs="Times New Roman"/>
          <w:szCs w:val="24"/>
        </w:rPr>
        <w:t>data elements</w:t>
      </w:r>
      <w:r w:rsidR="00D95078">
        <w:rPr>
          <w:rFonts w:cs="Times New Roman"/>
          <w:szCs w:val="24"/>
        </w:rPr>
        <w:t xml:space="preserve"> and other information in the dataset sent to CDC to indirectly identify an individual.</w:t>
      </w:r>
      <w:r w:rsidR="00A619C8">
        <w:rPr>
          <w:rFonts w:cs="Times New Roman"/>
          <w:szCs w:val="24"/>
        </w:rPr>
        <w:t xml:space="preserve"> </w:t>
      </w:r>
      <w:r w:rsidR="00F964D5" w:rsidRPr="00F964D5">
        <w:rPr>
          <w:rFonts w:cs="Times New Roman"/>
          <w:szCs w:val="24"/>
        </w:rPr>
        <w:t>The CDC will not include information in reports that may identify respondents.  Information that could potentially be used to indirectly identify an individual will be suppressed; for example, aggregated data will not be stratified into subcategories that might allow for identification of individuals.</w:t>
      </w:r>
      <w:r w:rsidR="00F964D5">
        <w:rPr>
          <w:rFonts w:cs="Times New Roman"/>
          <w:szCs w:val="24"/>
        </w:rPr>
        <w:t xml:space="preserve"> </w:t>
      </w:r>
      <w:r w:rsidR="00185939" w:rsidRPr="00185939">
        <w:rPr>
          <w:rFonts w:cs="Times New Roman"/>
          <w:szCs w:val="24"/>
        </w:rPr>
        <w:t xml:space="preserve">Any publication </w:t>
      </w:r>
      <w:r w:rsidR="00185939">
        <w:rPr>
          <w:rFonts w:cs="Times New Roman"/>
          <w:szCs w:val="24"/>
        </w:rPr>
        <w:t xml:space="preserve">or other use of </w:t>
      </w:r>
      <w:r w:rsidR="00185939" w:rsidRPr="00185939">
        <w:rPr>
          <w:rFonts w:cs="Times New Roman"/>
          <w:szCs w:val="24"/>
        </w:rPr>
        <w:t xml:space="preserve">these data </w:t>
      </w:r>
      <w:r w:rsidR="00185939">
        <w:rPr>
          <w:rFonts w:cs="Times New Roman"/>
          <w:szCs w:val="24"/>
        </w:rPr>
        <w:t xml:space="preserve">by CDC </w:t>
      </w:r>
      <w:r w:rsidR="00185939" w:rsidRPr="00185939">
        <w:rPr>
          <w:rFonts w:cs="Times New Roman"/>
          <w:szCs w:val="24"/>
        </w:rPr>
        <w:t xml:space="preserve">will contain only </w:t>
      </w:r>
      <w:r w:rsidR="00185939">
        <w:rPr>
          <w:rFonts w:cs="Times New Roman"/>
          <w:szCs w:val="24"/>
        </w:rPr>
        <w:t>aggregated information</w:t>
      </w:r>
      <w:r w:rsidR="00A619C8">
        <w:rPr>
          <w:rFonts w:cs="Times New Roman"/>
          <w:szCs w:val="24"/>
        </w:rPr>
        <w:t xml:space="preserve"> that could not be used to indirectly identify any individual.</w:t>
      </w:r>
    </w:p>
    <w:p w14:paraId="3D4053FB" w14:textId="386DF62F" w:rsidR="006E7652" w:rsidRPr="00F6196D" w:rsidRDefault="002C0F0E" w:rsidP="00D61F1E">
      <w:pPr>
        <w:pStyle w:val="Heading1"/>
        <w:numPr>
          <w:ilvl w:val="0"/>
          <w:numId w:val="0"/>
        </w:numPr>
        <w:spacing w:after="240"/>
        <w:ind w:left="360"/>
        <w:rPr>
          <w:rFonts w:cs="Times New Roman"/>
          <w:szCs w:val="24"/>
        </w:rPr>
      </w:pPr>
      <w:bookmarkStart w:id="8" w:name="_Toc485127845"/>
      <w:r>
        <w:rPr>
          <w:rFonts w:cs="Times New Roman"/>
          <w:szCs w:val="24"/>
        </w:rPr>
        <w:t xml:space="preserve">11. </w:t>
      </w:r>
      <w:r w:rsidR="004A6DE8" w:rsidRPr="00F6196D">
        <w:rPr>
          <w:rFonts w:cs="Times New Roman"/>
          <w:szCs w:val="24"/>
        </w:rPr>
        <w:t>Institutional Review Board (IRB) and Justification for Sensitive Questions</w:t>
      </w:r>
      <w:bookmarkEnd w:id="8"/>
    </w:p>
    <w:p w14:paraId="67E2ABBB" w14:textId="77777777" w:rsidR="009A03C1" w:rsidRPr="00F6196D" w:rsidRDefault="009A03C1" w:rsidP="00DB0FA3">
      <w:pPr>
        <w:spacing w:line="240" w:lineRule="auto"/>
        <w:rPr>
          <w:rFonts w:cs="Times New Roman"/>
          <w:i/>
          <w:szCs w:val="24"/>
        </w:rPr>
      </w:pPr>
      <w:r w:rsidRPr="00F6196D">
        <w:rPr>
          <w:rFonts w:cs="Times New Roman"/>
          <w:i/>
          <w:szCs w:val="24"/>
        </w:rPr>
        <w:t>IRB Approval</w:t>
      </w:r>
    </w:p>
    <w:p w14:paraId="7DE3262E" w14:textId="7D606BD3" w:rsidR="009A03C1" w:rsidRPr="00F6196D" w:rsidRDefault="00446938" w:rsidP="00DB0FA3">
      <w:pPr>
        <w:spacing w:line="240" w:lineRule="auto"/>
        <w:rPr>
          <w:rFonts w:cs="Times New Roman"/>
          <w:szCs w:val="24"/>
        </w:rPr>
      </w:pPr>
      <w:r>
        <w:rPr>
          <w:rFonts w:cs="Times New Roman"/>
          <w:szCs w:val="24"/>
        </w:rPr>
        <w:t>CDC has determined t</w:t>
      </w:r>
      <w:r w:rsidRPr="00446938">
        <w:rPr>
          <w:rFonts w:cs="Times New Roman"/>
          <w:szCs w:val="24"/>
        </w:rPr>
        <w:t xml:space="preserve">he proposed data collection </w:t>
      </w:r>
      <w:r>
        <w:rPr>
          <w:rFonts w:cs="Times New Roman"/>
          <w:szCs w:val="24"/>
        </w:rPr>
        <w:t>to be non-research public health practice</w:t>
      </w:r>
      <w:r w:rsidR="00F003F3">
        <w:rPr>
          <w:rFonts w:cs="Times New Roman"/>
          <w:szCs w:val="24"/>
        </w:rPr>
        <w:t xml:space="preserve"> </w:t>
      </w:r>
      <w:r w:rsidR="0095139B" w:rsidRPr="00E2582C">
        <w:rPr>
          <w:rFonts w:cs="Times New Roman"/>
          <w:szCs w:val="24"/>
        </w:rPr>
        <w:t>(</w:t>
      </w:r>
      <w:r w:rsidR="0095139B" w:rsidRPr="009502DA">
        <w:rPr>
          <w:rFonts w:cs="Times New Roman"/>
          <w:b/>
          <w:szCs w:val="24"/>
        </w:rPr>
        <w:t>Attachment 12</w:t>
      </w:r>
      <w:r w:rsidR="00F003F3" w:rsidRPr="009502DA">
        <w:rPr>
          <w:rFonts w:cs="Times New Roman"/>
          <w:b/>
          <w:szCs w:val="24"/>
        </w:rPr>
        <w:t>)</w:t>
      </w:r>
      <w:r w:rsidR="00775F66" w:rsidRPr="00B0589C">
        <w:rPr>
          <w:rFonts w:cs="Times New Roman"/>
          <w:szCs w:val="24"/>
        </w:rPr>
        <w:t>.</w:t>
      </w:r>
      <w:r w:rsidR="00775F66" w:rsidRPr="005B60A0">
        <w:rPr>
          <w:rFonts w:cs="Times New Roman"/>
          <w:szCs w:val="24"/>
        </w:rPr>
        <w:t xml:space="preserve"> </w:t>
      </w:r>
      <w:r>
        <w:rPr>
          <w:rFonts w:cs="Times New Roman"/>
          <w:szCs w:val="24"/>
        </w:rPr>
        <w:t>H</w:t>
      </w:r>
      <w:r w:rsidR="00775F66" w:rsidRPr="005B60A0">
        <w:rPr>
          <w:rFonts w:cs="Times New Roman"/>
          <w:szCs w:val="24"/>
        </w:rPr>
        <w:t>owever,</w:t>
      </w:r>
      <w:r>
        <w:rPr>
          <w:rFonts w:cs="Times New Roman"/>
          <w:szCs w:val="24"/>
        </w:rPr>
        <w:t xml:space="preserve"> the protocol is</w:t>
      </w:r>
      <w:r w:rsidR="00775F66" w:rsidRPr="005B60A0">
        <w:rPr>
          <w:rFonts w:cs="Times New Roman"/>
          <w:szCs w:val="24"/>
        </w:rPr>
        <w:t xml:space="preserve"> subject to review and approval </w:t>
      </w:r>
      <w:r w:rsidR="00F964D5">
        <w:rPr>
          <w:rFonts w:cs="Times New Roman"/>
          <w:szCs w:val="24"/>
        </w:rPr>
        <w:t>by</w:t>
      </w:r>
      <w:r w:rsidR="00775F66" w:rsidRPr="005B60A0">
        <w:rPr>
          <w:rFonts w:cs="Times New Roman"/>
          <w:szCs w:val="24"/>
        </w:rPr>
        <w:t xml:space="preserve"> the IRB of the Ministry of Health</w:t>
      </w:r>
      <w:r w:rsidR="006C7DA9">
        <w:rPr>
          <w:rFonts w:cs="Times New Roman"/>
          <w:szCs w:val="24"/>
        </w:rPr>
        <w:t xml:space="preserve"> of Brazil</w:t>
      </w:r>
      <w:r w:rsidR="00775F66" w:rsidRPr="005B60A0">
        <w:rPr>
          <w:rFonts w:cs="Times New Roman"/>
          <w:szCs w:val="24"/>
        </w:rPr>
        <w:t>.</w:t>
      </w:r>
      <w:r w:rsidR="00775F66">
        <w:rPr>
          <w:rFonts w:cs="Times New Roman"/>
          <w:szCs w:val="24"/>
        </w:rPr>
        <w:t xml:space="preserve"> </w:t>
      </w:r>
      <w:r w:rsidR="009F0195">
        <w:rPr>
          <w:rFonts w:cs="Times New Roman"/>
          <w:szCs w:val="24"/>
        </w:rPr>
        <w:t xml:space="preserve"> </w:t>
      </w:r>
      <w:r w:rsidR="00F964D5" w:rsidRPr="00F964D5">
        <w:rPr>
          <w:rFonts w:cs="Times New Roman"/>
          <w:szCs w:val="24"/>
        </w:rPr>
        <w:t>The informed consent process will be completed prior to data collection. The consent and assent forms will be read by the primary caregiver of an eligible child, or may be read to the primary caregiver by the field staff collecting the data.  The consent will include information about the parental interview, the medical record abstraction, and the developmental assessment methods, as well as the purpose and use of this information, including the potential for future data linkage.  Respondents will be made aware that participation is purely voluntary.  Each primary caregiver will sign the consent form if they agree to participate, or in the case of a primary caregiver who is under that age of 18 years, the parent of the caregiver will sign the consent form, and the primary caregiver will sign the assent form.</w:t>
      </w:r>
    </w:p>
    <w:p w14:paraId="0E3CBF94" w14:textId="77777777" w:rsidR="009A03C1" w:rsidRPr="00F6196D" w:rsidRDefault="009A03C1" w:rsidP="00DB0FA3">
      <w:pPr>
        <w:spacing w:line="240" w:lineRule="auto"/>
        <w:rPr>
          <w:rFonts w:cs="Times New Roman"/>
          <w:i/>
          <w:szCs w:val="24"/>
        </w:rPr>
      </w:pPr>
      <w:r w:rsidRPr="00F6196D">
        <w:rPr>
          <w:rFonts w:cs="Times New Roman"/>
          <w:i/>
          <w:szCs w:val="24"/>
        </w:rPr>
        <w:t>Justification for Sensitive Questions</w:t>
      </w:r>
    </w:p>
    <w:p w14:paraId="7EECFF4C" w14:textId="0FC63E15" w:rsidR="00A619C8" w:rsidRDefault="002C0F0E" w:rsidP="00D61F1E">
      <w:pPr>
        <w:spacing w:line="240" w:lineRule="auto"/>
      </w:pPr>
      <w:r>
        <w:t xml:space="preserve">Interviews </w:t>
      </w:r>
      <w:r w:rsidR="00775F66">
        <w:t xml:space="preserve">will be administered by </w:t>
      </w:r>
      <w:r w:rsidR="001575DA" w:rsidRPr="00E11D0F">
        <w:t xml:space="preserve">staff </w:t>
      </w:r>
      <w:r w:rsidR="00775F66">
        <w:t xml:space="preserve">who will be trained in the administration of sensitive questions, such as those related to depression, parental stress, income, relationships or coping mechanisms. </w:t>
      </w:r>
      <w:r w:rsidR="008E771F" w:rsidRPr="00E11D0F">
        <w:t xml:space="preserve">Sensitive questions are essential to meeting the </w:t>
      </w:r>
      <w:r w:rsidR="001045EB">
        <w:t>objectives</w:t>
      </w:r>
      <w:r w:rsidR="008E771F" w:rsidRPr="00E11D0F">
        <w:t xml:space="preserve"> of this information collection.  </w:t>
      </w:r>
      <w:r w:rsidR="00C74709">
        <w:t xml:space="preserve">Staff interacting with participants will be trained on how to interview participants, </w:t>
      </w:r>
      <w:r w:rsidR="006C7DA9">
        <w:t>and this will</w:t>
      </w:r>
      <w:r w:rsidR="00C74709">
        <w:t xml:space="preserve"> include conducting mock interviews. </w:t>
      </w:r>
    </w:p>
    <w:p w14:paraId="41EBE2A1" w14:textId="43486CBE" w:rsidR="001045EB" w:rsidRDefault="00C74709" w:rsidP="00D61F1E">
      <w:pPr>
        <w:spacing w:line="240" w:lineRule="auto"/>
      </w:pPr>
      <w:r w:rsidRPr="005B60A0">
        <w:t>A Project Operations Manual will be developed</w:t>
      </w:r>
      <w:r w:rsidR="00A619C8">
        <w:t xml:space="preserve"> that will include</w:t>
      </w:r>
      <w:r w:rsidRPr="005B60A0">
        <w:t xml:space="preserve"> </w:t>
      </w:r>
      <w:r w:rsidR="00A619C8">
        <w:t>s</w:t>
      </w:r>
      <w:r w:rsidR="00E11D0F" w:rsidRPr="005B60A0">
        <w:t xml:space="preserve">teps to </w:t>
      </w:r>
      <w:r w:rsidR="00E31AFC" w:rsidRPr="005B60A0">
        <w:t>protect the privacy and confidentiality of information provided by r</w:t>
      </w:r>
      <w:r w:rsidR="00E11D0F" w:rsidRPr="005B60A0">
        <w:t>espondents</w:t>
      </w:r>
      <w:r w:rsidR="00E31AFC" w:rsidRPr="005B60A0">
        <w:t xml:space="preserve"> </w:t>
      </w:r>
      <w:r w:rsidR="00A619C8">
        <w:t xml:space="preserve">or collected from medical records. </w:t>
      </w:r>
    </w:p>
    <w:p w14:paraId="2EA5B020" w14:textId="376FEEFE" w:rsidR="00E11D0F" w:rsidRPr="00E31AFC" w:rsidRDefault="00E11D0F" w:rsidP="00C74709"/>
    <w:p w14:paraId="25627C71" w14:textId="3F1B23DE" w:rsidR="004A6DE8" w:rsidRPr="00F6196D" w:rsidRDefault="002F4058" w:rsidP="00D61F1E">
      <w:pPr>
        <w:pStyle w:val="Heading1"/>
        <w:numPr>
          <w:ilvl w:val="0"/>
          <w:numId w:val="0"/>
        </w:numPr>
        <w:spacing w:after="240"/>
        <w:ind w:left="360"/>
        <w:rPr>
          <w:rFonts w:cs="Times New Roman"/>
          <w:szCs w:val="24"/>
        </w:rPr>
      </w:pPr>
      <w:bookmarkStart w:id="9" w:name="_Toc485127846"/>
      <w:r>
        <w:rPr>
          <w:rFonts w:cs="Times New Roman"/>
          <w:szCs w:val="24"/>
        </w:rPr>
        <w:t xml:space="preserve">12. </w:t>
      </w:r>
      <w:r w:rsidR="004A6DE8" w:rsidRPr="00F6196D">
        <w:rPr>
          <w:rFonts w:cs="Times New Roman"/>
          <w:szCs w:val="24"/>
        </w:rPr>
        <w:t>Estimates of Annualized Burden Hours and Costs</w:t>
      </w:r>
      <w:bookmarkEnd w:id="9"/>
    </w:p>
    <w:p w14:paraId="4E4CB319" w14:textId="77777777" w:rsidR="00A71802" w:rsidRPr="00F6196D" w:rsidRDefault="00A71802" w:rsidP="00DB0FA3">
      <w:pPr>
        <w:tabs>
          <w:tab w:val="left" w:pos="1080"/>
        </w:tabs>
        <w:spacing w:line="240" w:lineRule="auto"/>
        <w:rPr>
          <w:rFonts w:cs="Times New Roman"/>
          <w:i/>
          <w:szCs w:val="24"/>
        </w:rPr>
      </w:pPr>
      <w:r w:rsidRPr="00F6196D">
        <w:rPr>
          <w:rFonts w:cs="Times New Roman"/>
          <w:i/>
          <w:szCs w:val="24"/>
        </w:rPr>
        <w:t>A. Estimated Annualized Burden Hours</w:t>
      </w:r>
    </w:p>
    <w:p w14:paraId="6F7F9AD3" w14:textId="489243CA" w:rsidR="001D48F2" w:rsidRPr="00F6196D" w:rsidRDefault="006D5AC5" w:rsidP="00DB0FA3">
      <w:pPr>
        <w:tabs>
          <w:tab w:val="left" w:pos="1080"/>
        </w:tabs>
        <w:spacing w:line="240" w:lineRule="auto"/>
        <w:rPr>
          <w:rFonts w:cs="Times New Roman"/>
          <w:szCs w:val="24"/>
        </w:rPr>
      </w:pPr>
      <w:r>
        <w:rPr>
          <w:rFonts w:cs="Times New Roman"/>
          <w:szCs w:val="24"/>
        </w:rPr>
        <w:t>T</w:t>
      </w:r>
      <w:r w:rsidR="001640F3">
        <w:rPr>
          <w:rFonts w:cs="Times New Roman"/>
          <w:szCs w:val="24"/>
        </w:rPr>
        <w:t>o pilot test the assessment methods and instruments, t</w:t>
      </w:r>
      <w:r>
        <w:rPr>
          <w:rFonts w:cs="Times New Roman"/>
          <w:szCs w:val="24"/>
        </w:rPr>
        <w:t>he health and development of a</w:t>
      </w:r>
      <w:r w:rsidR="001D48F2" w:rsidRPr="00F6196D">
        <w:rPr>
          <w:rFonts w:cs="Times New Roman"/>
          <w:szCs w:val="24"/>
        </w:rPr>
        <w:t xml:space="preserve"> </w:t>
      </w:r>
      <w:r w:rsidR="00C74709">
        <w:rPr>
          <w:rFonts w:cs="Times New Roman"/>
          <w:szCs w:val="24"/>
        </w:rPr>
        <w:t xml:space="preserve">maximum of </w:t>
      </w:r>
      <w:r w:rsidR="009156E8">
        <w:rPr>
          <w:rFonts w:cs="Times New Roman"/>
          <w:szCs w:val="24"/>
        </w:rPr>
        <w:t xml:space="preserve">235 </w:t>
      </w:r>
      <w:r>
        <w:rPr>
          <w:rFonts w:cs="Times New Roman"/>
          <w:szCs w:val="24"/>
        </w:rPr>
        <w:t xml:space="preserve">children </w:t>
      </w:r>
      <w:r w:rsidR="00C74709">
        <w:rPr>
          <w:rFonts w:cs="Times New Roman"/>
          <w:szCs w:val="24"/>
        </w:rPr>
        <w:t>with</w:t>
      </w:r>
      <w:r>
        <w:rPr>
          <w:rFonts w:cs="Times New Roman"/>
          <w:szCs w:val="24"/>
        </w:rPr>
        <w:t xml:space="preserve"> </w:t>
      </w:r>
      <w:r w:rsidR="00382EC7">
        <w:rPr>
          <w:rFonts w:cs="Times New Roman"/>
          <w:szCs w:val="24"/>
        </w:rPr>
        <w:t>laboratory and/or clinical</w:t>
      </w:r>
      <w:r>
        <w:rPr>
          <w:rFonts w:cs="Times New Roman"/>
          <w:szCs w:val="24"/>
        </w:rPr>
        <w:t xml:space="preserve"> evidence of congenital</w:t>
      </w:r>
      <w:r w:rsidR="00C74709">
        <w:rPr>
          <w:rFonts w:cs="Times New Roman"/>
          <w:szCs w:val="24"/>
        </w:rPr>
        <w:t xml:space="preserve"> ZIKV </w:t>
      </w:r>
      <w:r>
        <w:rPr>
          <w:rFonts w:cs="Times New Roman"/>
          <w:szCs w:val="24"/>
        </w:rPr>
        <w:t>w</w:t>
      </w:r>
      <w:r w:rsidR="001D48F2" w:rsidRPr="00F6196D">
        <w:rPr>
          <w:rFonts w:cs="Times New Roman"/>
          <w:szCs w:val="24"/>
        </w:rPr>
        <w:t xml:space="preserve">ill be </w:t>
      </w:r>
      <w:r>
        <w:rPr>
          <w:rFonts w:cs="Times New Roman"/>
          <w:szCs w:val="24"/>
        </w:rPr>
        <w:t>evaluated, and the</w:t>
      </w:r>
      <w:r w:rsidR="006C7DA9">
        <w:rPr>
          <w:rFonts w:cs="Times New Roman"/>
          <w:szCs w:val="24"/>
        </w:rPr>
        <w:t xml:space="preserve"> primary </w:t>
      </w:r>
      <w:r w:rsidR="00970FAD">
        <w:rPr>
          <w:rFonts w:cs="Times New Roman"/>
          <w:szCs w:val="24"/>
        </w:rPr>
        <w:t>caregiver</w:t>
      </w:r>
      <w:r w:rsidR="006C7DA9">
        <w:rPr>
          <w:rFonts w:cs="Times New Roman"/>
          <w:szCs w:val="24"/>
        </w:rPr>
        <w:t xml:space="preserve"> of each participating child</w:t>
      </w:r>
      <w:r>
        <w:rPr>
          <w:rFonts w:cs="Times New Roman"/>
          <w:szCs w:val="24"/>
        </w:rPr>
        <w:t xml:space="preserve"> will be </w:t>
      </w:r>
      <w:r w:rsidR="001D48F2" w:rsidRPr="00F6196D">
        <w:rPr>
          <w:rFonts w:cs="Times New Roman"/>
          <w:szCs w:val="24"/>
        </w:rPr>
        <w:t>interviewed</w:t>
      </w:r>
      <w:r>
        <w:rPr>
          <w:rFonts w:cs="Times New Roman"/>
          <w:szCs w:val="24"/>
        </w:rPr>
        <w:t>.</w:t>
      </w:r>
    </w:p>
    <w:p w14:paraId="3C7A38C2" w14:textId="1A6ED924" w:rsidR="001D48F2" w:rsidRPr="00F6196D" w:rsidRDefault="006D5AC5" w:rsidP="00DB0FA3">
      <w:pPr>
        <w:tabs>
          <w:tab w:val="left" w:pos="1080"/>
        </w:tabs>
        <w:spacing w:line="240" w:lineRule="auto"/>
        <w:rPr>
          <w:rFonts w:cs="Times New Roman"/>
          <w:szCs w:val="24"/>
        </w:rPr>
      </w:pPr>
      <w:r>
        <w:rPr>
          <w:rFonts w:cs="Times New Roman"/>
          <w:szCs w:val="24"/>
        </w:rPr>
        <w:t>C</w:t>
      </w:r>
      <w:r w:rsidR="00C74709">
        <w:rPr>
          <w:rFonts w:cs="Times New Roman"/>
          <w:szCs w:val="24"/>
        </w:rPr>
        <w:t xml:space="preserve">ompletion of </w:t>
      </w:r>
      <w:r>
        <w:rPr>
          <w:rFonts w:cs="Times New Roman"/>
          <w:szCs w:val="24"/>
        </w:rPr>
        <w:t>data collection from</w:t>
      </w:r>
      <w:r w:rsidR="00C74709">
        <w:rPr>
          <w:rFonts w:cs="Times New Roman"/>
          <w:szCs w:val="24"/>
        </w:rPr>
        <w:t xml:space="preserve"> </w:t>
      </w:r>
      <w:r w:rsidR="00A901BD">
        <w:rPr>
          <w:rFonts w:cs="Times New Roman"/>
          <w:szCs w:val="24"/>
        </w:rPr>
        <w:t>child</w:t>
      </w:r>
      <w:r w:rsidR="001C426C">
        <w:rPr>
          <w:rFonts w:cs="Times New Roman"/>
          <w:szCs w:val="24"/>
        </w:rPr>
        <w:t>-</w:t>
      </w:r>
      <w:r w:rsidR="00A901BD">
        <w:rPr>
          <w:rFonts w:cs="Times New Roman"/>
          <w:szCs w:val="24"/>
        </w:rPr>
        <w:t>caregiver</w:t>
      </w:r>
      <w:r w:rsidR="001C426C">
        <w:rPr>
          <w:rFonts w:cs="Times New Roman"/>
          <w:szCs w:val="24"/>
        </w:rPr>
        <w:t xml:space="preserve"> pair</w:t>
      </w:r>
      <w:r w:rsidR="00A901BD">
        <w:rPr>
          <w:rFonts w:cs="Times New Roman"/>
          <w:szCs w:val="24"/>
        </w:rPr>
        <w:t xml:space="preserve">s </w:t>
      </w:r>
      <w:r>
        <w:rPr>
          <w:rFonts w:cs="Times New Roman"/>
          <w:szCs w:val="24"/>
        </w:rPr>
        <w:t xml:space="preserve">is estimated to </w:t>
      </w:r>
      <w:r w:rsidR="00C74709">
        <w:rPr>
          <w:rFonts w:cs="Times New Roman"/>
          <w:szCs w:val="24"/>
        </w:rPr>
        <w:t xml:space="preserve">take an </w:t>
      </w:r>
      <w:r w:rsidR="001D48F2" w:rsidRPr="00F6196D">
        <w:rPr>
          <w:rFonts w:cs="Times New Roman"/>
          <w:szCs w:val="24"/>
        </w:rPr>
        <w:t xml:space="preserve">average of </w:t>
      </w:r>
      <w:r w:rsidR="00B25BDE">
        <w:rPr>
          <w:rFonts w:cs="Times New Roman"/>
          <w:szCs w:val="24"/>
        </w:rPr>
        <w:t>1</w:t>
      </w:r>
      <w:r w:rsidR="009C134A">
        <w:rPr>
          <w:rFonts w:cs="Times New Roman"/>
          <w:szCs w:val="24"/>
        </w:rPr>
        <w:t>55</w:t>
      </w:r>
      <w:r w:rsidR="00B25BDE" w:rsidRPr="00F6196D">
        <w:rPr>
          <w:rFonts w:cs="Times New Roman"/>
          <w:szCs w:val="24"/>
        </w:rPr>
        <w:t xml:space="preserve"> </w:t>
      </w:r>
      <w:r w:rsidR="001D48F2" w:rsidRPr="00F6196D">
        <w:rPr>
          <w:rFonts w:cs="Times New Roman"/>
          <w:szCs w:val="24"/>
        </w:rPr>
        <w:t>minutes</w:t>
      </w:r>
      <w:r w:rsidR="00C74709">
        <w:rPr>
          <w:rFonts w:cs="Times New Roman"/>
          <w:szCs w:val="24"/>
        </w:rPr>
        <w:t xml:space="preserve"> (</w:t>
      </w:r>
      <w:r w:rsidR="00B25BDE">
        <w:rPr>
          <w:rFonts w:cs="Times New Roman"/>
          <w:szCs w:val="24"/>
        </w:rPr>
        <w:t>2.</w:t>
      </w:r>
      <w:r w:rsidR="009C134A">
        <w:rPr>
          <w:rFonts w:cs="Times New Roman"/>
          <w:szCs w:val="24"/>
        </w:rPr>
        <w:t>6</w:t>
      </w:r>
      <w:r w:rsidR="00C74709">
        <w:rPr>
          <w:rFonts w:cs="Times New Roman"/>
          <w:szCs w:val="24"/>
        </w:rPr>
        <w:t xml:space="preserve"> hours)</w:t>
      </w:r>
      <w:r w:rsidR="001D48F2" w:rsidRPr="00F6196D">
        <w:rPr>
          <w:rFonts w:cs="Times New Roman"/>
          <w:szCs w:val="24"/>
        </w:rPr>
        <w:t>.</w:t>
      </w:r>
      <w:r w:rsidR="007C02C0">
        <w:rPr>
          <w:rFonts w:cs="Times New Roman"/>
          <w:szCs w:val="24"/>
        </w:rPr>
        <w:t xml:space="preserve"> </w:t>
      </w:r>
      <w:r w:rsidR="00043FDC" w:rsidRPr="00043FDC">
        <w:rPr>
          <w:rFonts w:cs="Times New Roman"/>
          <w:szCs w:val="24"/>
        </w:rPr>
        <w:t xml:space="preserve">Project staff will request the medical records of eligible </w:t>
      </w:r>
      <w:r w:rsidR="00043FDC">
        <w:rPr>
          <w:rFonts w:cs="Times New Roman"/>
          <w:szCs w:val="24"/>
        </w:rPr>
        <w:t>children</w:t>
      </w:r>
      <w:r w:rsidR="00043FDC" w:rsidRPr="00043FDC">
        <w:rPr>
          <w:rFonts w:cs="Times New Roman"/>
          <w:szCs w:val="24"/>
        </w:rPr>
        <w:t xml:space="preserve">. </w:t>
      </w:r>
      <w:r w:rsidR="00043FDC">
        <w:rPr>
          <w:rFonts w:cs="Times New Roman"/>
          <w:szCs w:val="24"/>
        </w:rPr>
        <w:t xml:space="preserve">The average time required for clerks in medical facilities to pull </w:t>
      </w:r>
      <w:r w:rsidR="00043FDC" w:rsidRPr="00043FDC">
        <w:rPr>
          <w:rFonts w:cs="Times New Roman"/>
          <w:szCs w:val="24"/>
        </w:rPr>
        <w:t>each medical record for data abstraction</w:t>
      </w:r>
      <w:r w:rsidR="00043FDC">
        <w:rPr>
          <w:rFonts w:cs="Times New Roman"/>
          <w:szCs w:val="24"/>
        </w:rPr>
        <w:t xml:space="preserve"> is 3 minutes</w:t>
      </w:r>
      <w:r w:rsidR="00043FDC" w:rsidRPr="00043FDC">
        <w:rPr>
          <w:rFonts w:cs="Times New Roman"/>
          <w:szCs w:val="24"/>
        </w:rPr>
        <w:t>.</w:t>
      </w:r>
      <w:r w:rsidR="00E860D6">
        <w:rPr>
          <w:rFonts w:cs="Times New Roman"/>
          <w:szCs w:val="24"/>
        </w:rPr>
        <w:t xml:space="preserve"> </w:t>
      </w:r>
      <w:r w:rsidR="00543B1D">
        <w:rPr>
          <w:rFonts w:cs="Times New Roman"/>
          <w:szCs w:val="24"/>
        </w:rPr>
        <w:t xml:space="preserve">The average time for study staff to record recruitment attempts and participation is 2 minutes per </w:t>
      </w:r>
      <w:r w:rsidR="00375090">
        <w:rPr>
          <w:rFonts w:cs="Times New Roman"/>
          <w:szCs w:val="24"/>
        </w:rPr>
        <w:t>child-caregiver pair</w:t>
      </w:r>
      <w:r w:rsidR="00543B1D">
        <w:rPr>
          <w:rFonts w:cs="Times New Roman"/>
          <w:szCs w:val="24"/>
        </w:rPr>
        <w:t xml:space="preserve">. </w:t>
      </w:r>
      <w:r w:rsidR="007C02C0">
        <w:rPr>
          <w:rFonts w:cs="Times New Roman"/>
          <w:szCs w:val="24"/>
        </w:rPr>
        <w:t xml:space="preserve">The total number of burden hours is </w:t>
      </w:r>
      <w:r w:rsidR="00043FDC">
        <w:rPr>
          <w:rFonts w:cs="Times New Roman"/>
          <w:szCs w:val="24"/>
        </w:rPr>
        <w:t>62</w:t>
      </w:r>
      <w:r w:rsidR="00543B1D">
        <w:rPr>
          <w:rFonts w:cs="Times New Roman"/>
          <w:szCs w:val="24"/>
        </w:rPr>
        <w:t>8</w:t>
      </w:r>
      <w:r w:rsidR="007C02C0" w:rsidRPr="00B0589C">
        <w:rPr>
          <w:rFonts w:cs="Times New Roman"/>
          <w:szCs w:val="24"/>
        </w:rPr>
        <w:t>.</w:t>
      </w:r>
    </w:p>
    <w:tbl>
      <w:tblPr>
        <w:tblStyle w:val="TableGrid"/>
        <w:tblW w:w="0" w:type="auto"/>
        <w:tblLook w:val="04A0" w:firstRow="1" w:lastRow="0" w:firstColumn="1" w:lastColumn="0" w:noHBand="0" w:noVBand="1"/>
      </w:tblPr>
      <w:tblGrid>
        <w:gridCol w:w="1678"/>
        <w:gridCol w:w="1913"/>
        <w:gridCol w:w="1443"/>
        <w:gridCol w:w="1678"/>
        <w:gridCol w:w="1679"/>
        <w:gridCol w:w="1679"/>
      </w:tblGrid>
      <w:tr w:rsidR="00965027" w:rsidRPr="00F6196D" w14:paraId="5244946D" w14:textId="77777777" w:rsidTr="009D336D">
        <w:tc>
          <w:tcPr>
            <w:tcW w:w="1678" w:type="dxa"/>
          </w:tcPr>
          <w:p w14:paraId="37E02D2A" w14:textId="77777777" w:rsidR="00965027" w:rsidRPr="00F6196D" w:rsidRDefault="00965027" w:rsidP="00DB0FA3">
            <w:pPr>
              <w:rPr>
                <w:rFonts w:cs="Times New Roman"/>
                <w:szCs w:val="24"/>
              </w:rPr>
            </w:pPr>
            <w:r w:rsidRPr="00F6196D">
              <w:rPr>
                <w:rFonts w:cs="Times New Roman"/>
                <w:szCs w:val="24"/>
              </w:rPr>
              <w:t>Type of Respondent</w:t>
            </w:r>
          </w:p>
        </w:tc>
        <w:tc>
          <w:tcPr>
            <w:tcW w:w="1913" w:type="dxa"/>
          </w:tcPr>
          <w:p w14:paraId="2E317110" w14:textId="77777777" w:rsidR="00965027" w:rsidRPr="00F6196D" w:rsidRDefault="00965027" w:rsidP="00DB0FA3">
            <w:pPr>
              <w:rPr>
                <w:rFonts w:cs="Times New Roman"/>
                <w:szCs w:val="24"/>
              </w:rPr>
            </w:pPr>
            <w:r w:rsidRPr="00F6196D">
              <w:rPr>
                <w:rFonts w:cs="Times New Roman"/>
                <w:szCs w:val="24"/>
              </w:rPr>
              <w:t>Form Name</w:t>
            </w:r>
          </w:p>
        </w:tc>
        <w:tc>
          <w:tcPr>
            <w:tcW w:w="1443" w:type="dxa"/>
          </w:tcPr>
          <w:p w14:paraId="39CB2D42" w14:textId="77777777" w:rsidR="00965027" w:rsidRPr="00F6196D" w:rsidRDefault="00965027" w:rsidP="00DB0FA3">
            <w:pPr>
              <w:rPr>
                <w:rFonts w:cs="Times New Roman"/>
                <w:szCs w:val="24"/>
              </w:rPr>
            </w:pPr>
            <w:r w:rsidRPr="00F6196D">
              <w:rPr>
                <w:rFonts w:cs="Times New Roman"/>
                <w:szCs w:val="24"/>
              </w:rPr>
              <w:t>No. of Respondents</w:t>
            </w:r>
          </w:p>
        </w:tc>
        <w:tc>
          <w:tcPr>
            <w:tcW w:w="1678" w:type="dxa"/>
          </w:tcPr>
          <w:p w14:paraId="42940A87" w14:textId="77777777" w:rsidR="00965027" w:rsidRPr="00F6196D" w:rsidRDefault="00965027" w:rsidP="00DB0FA3">
            <w:pPr>
              <w:rPr>
                <w:rFonts w:cs="Times New Roman"/>
                <w:szCs w:val="24"/>
              </w:rPr>
            </w:pPr>
            <w:r w:rsidRPr="00F6196D">
              <w:rPr>
                <w:rFonts w:cs="Times New Roman"/>
                <w:szCs w:val="24"/>
              </w:rPr>
              <w:t>No. of Responses per Respondent</w:t>
            </w:r>
          </w:p>
        </w:tc>
        <w:tc>
          <w:tcPr>
            <w:tcW w:w="1679" w:type="dxa"/>
          </w:tcPr>
          <w:p w14:paraId="4464B6CF" w14:textId="77777777" w:rsidR="00965027" w:rsidRPr="00F6196D" w:rsidRDefault="00965027" w:rsidP="00DB0FA3">
            <w:pPr>
              <w:rPr>
                <w:rFonts w:cs="Times New Roman"/>
                <w:szCs w:val="24"/>
              </w:rPr>
            </w:pPr>
            <w:r w:rsidRPr="00F6196D">
              <w:rPr>
                <w:rFonts w:cs="Times New Roman"/>
                <w:szCs w:val="24"/>
              </w:rPr>
              <w:t>Average Burden per Response (in hours)</w:t>
            </w:r>
          </w:p>
        </w:tc>
        <w:tc>
          <w:tcPr>
            <w:tcW w:w="1679" w:type="dxa"/>
          </w:tcPr>
          <w:p w14:paraId="66C5EDE7" w14:textId="77777777" w:rsidR="00965027" w:rsidRPr="00F6196D" w:rsidRDefault="00965027" w:rsidP="00DB0FA3">
            <w:pPr>
              <w:rPr>
                <w:rFonts w:cs="Times New Roman"/>
                <w:szCs w:val="24"/>
              </w:rPr>
            </w:pPr>
            <w:r w:rsidRPr="00F6196D">
              <w:rPr>
                <w:rFonts w:cs="Times New Roman"/>
                <w:szCs w:val="24"/>
              </w:rPr>
              <w:t>Total Burden Hours</w:t>
            </w:r>
          </w:p>
        </w:tc>
      </w:tr>
      <w:tr w:rsidR="00543B1D" w:rsidRPr="00F6196D" w14:paraId="375AC592" w14:textId="77777777" w:rsidTr="003A7A7E">
        <w:trPr>
          <w:trHeight w:val="660"/>
        </w:trPr>
        <w:tc>
          <w:tcPr>
            <w:tcW w:w="1678" w:type="dxa"/>
          </w:tcPr>
          <w:p w14:paraId="460BFABB" w14:textId="305A52FF" w:rsidR="00543B1D" w:rsidRDefault="00543B1D" w:rsidP="001B0630">
            <w:pPr>
              <w:rPr>
                <w:rFonts w:cs="Times New Roman"/>
                <w:szCs w:val="24"/>
              </w:rPr>
            </w:pPr>
            <w:r>
              <w:rPr>
                <w:rFonts w:cs="Times New Roman"/>
                <w:szCs w:val="24"/>
              </w:rPr>
              <w:t>Project Staff</w:t>
            </w:r>
          </w:p>
        </w:tc>
        <w:tc>
          <w:tcPr>
            <w:tcW w:w="1913" w:type="dxa"/>
          </w:tcPr>
          <w:p w14:paraId="549EB8E4" w14:textId="142EDC21" w:rsidR="00543B1D" w:rsidRPr="00043FDC" w:rsidRDefault="00543B1D" w:rsidP="00185939">
            <w:pPr>
              <w:rPr>
                <w:rFonts w:cs="Times New Roman"/>
                <w:szCs w:val="24"/>
              </w:rPr>
            </w:pPr>
            <w:r>
              <w:rPr>
                <w:rFonts w:cs="Times New Roman"/>
                <w:szCs w:val="24"/>
              </w:rPr>
              <w:t>Recruitment and Participation Log</w:t>
            </w:r>
          </w:p>
        </w:tc>
        <w:tc>
          <w:tcPr>
            <w:tcW w:w="1443" w:type="dxa"/>
          </w:tcPr>
          <w:p w14:paraId="6827DE50" w14:textId="64BF8925" w:rsidR="00543B1D" w:rsidRDefault="00543B1D" w:rsidP="00D25131">
            <w:pPr>
              <w:rPr>
                <w:rFonts w:cs="Times New Roman"/>
                <w:szCs w:val="24"/>
              </w:rPr>
            </w:pPr>
            <w:r>
              <w:rPr>
                <w:rFonts w:cs="Times New Roman"/>
                <w:szCs w:val="24"/>
              </w:rPr>
              <w:t>2</w:t>
            </w:r>
          </w:p>
        </w:tc>
        <w:tc>
          <w:tcPr>
            <w:tcW w:w="1678" w:type="dxa"/>
          </w:tcPr>
          <w:p w14:paraId="5C889AF2" w14:textId="22FD4242" w:rsidR="00543B1D" w:rsidRDefault="00543B1D" w:rsidP="00DB0FA3">
            <w:pPr>
              <w:rPr>
                <w:rFonts w:cs="Times New Roman"/>
                <w:szCs w:val="24"/>
              </w:rPr>
            </w:pPr>
            <w:r>
              <w:rPr>
                <w:rFonts w:cs="Times New Roman"/>
                <w:szCs w:val="24"/>
              </w:rPr>
              <w:t>118</w:t>
            </w:r>
          </w:p>
        </w:tc>
        <w:tc>
          <w:tcPr>
            <w:tcW w:w="1679" w:type="dxa"/>
          </w:tcPr>
          <w:p w14:paraId="7FAD27BA" w14:textId="68E3B471" w:rsidR="00543B1D" w:rsidRDefault="00543B1D" w:rsidP="00286715">
            <w:pPr>
              <w:rPr>
                <w:rFonts w:cs="Times New Roman"/>
                <w:szCs w:val="24"/>
              </w:rPr>
            </w:pPr>
            <w:r>
              <w:rPr>
                <w:rFonts w:cs="Times New Roman"/>
                <w:szCs w:val="24"/>
              </w:rPr>
              <w:t>2/60</w:t>
            </w:r>
          </w:p>
        </w:tc>
        <w:tc>
          <w:tcPr>
            <w:tcW w:w="1679" w:type="dxa"/>
          </w:tcPr>
          <w:p w14:paraId="30DA0767" w14:textId="028E446C" w:rsidR="00543B1D" w:rsidRDefault="00543B1D">
            <w:pPr>
              <w:rPr>
                <w:rFonts w:cs="Times New Roman"/>
                <w:szCs w:val="24"/>
              </w:rPr>
            </w:pPr>
            <w:r>
              <w:rPr>
                <w:rFonts w:cs="Times New Roman"/>
                <w:szCs w:val="24"/>
              </w:rPr>
              <w:t>8</w:t>
            </w:r>
          </w:p>
        </w:tc>
      </w:tr>
      <w:tr w:rsidR="00043FDC" w:rsidRPr="00F6196D" w14:paraId="6303956C" w14:textId="77777777" w:rsidTr="003A7A7E">
        <w:trPr>
          <w:trHeight w:val="660"/>
        </w:trPr>
        <w:tc>
          <w:tcPr>
            <w:tcW w:w="1678" w:type="dxa"/>
          </w:tcPr>
          <w:p w14:paraId="5ECDF850" w14:textId="4668CA57" w:rsidR="00043FDC" w:rsidRDefault="00043FDC" w:rsidP="001B0630">
            <w:pPr>
              <w:rPr>
                <w:rFonts w:cs="Times New Roman"/>
                <w:szCs w:val="24"/>
              </w:rPr>
            </w:pPr>
            <w:r>
              <w:rPr>
                <w:rFonts w:cs="Times New Roman"/>
                <w:szCs w:val="24"/>
              </w:rPr>
              <w:t>Clerk in Medical Facility (to pull records)</w:t>
            </w:r>
          </w:p>
        </w:tc>
        <w:tc>
          <w:tcPr>
            <w:tcW w:w="1913" w:type="dxa"/>
          </w:tcPr>
          <w:p w14:paraId="1EBC0814" w14:textId="3D5B0CA6" w:rsidR="00043FDC" w:rsidRDefault="00043FDC" w:rsidP="00185939">
            <w:pPr>
              <w:rPr>
                <w:rFonts w:cs="Times New Roman"/>
                <w:szCs w:val="24"/>
              </w:rPr>
            </w:pPr>
            <w:r w:rsidRPr="00043FDC">
              <w:rPr>
                <w:rFonts w:cs="Times New Roman"/>
                <w:szCs w:val="24"/>
              </w:rPr>
              <w:t>Medic</w:t>
            </w:r>
            <w:r w:rsidR="00912048">
              <w:rPr>
                <w:rFonts w:cs="Times New Roman"/>
                <w:szCs w:val="24"/>
              </w:rPr>
              <w:t>al Record</w:t>
            </w:r>
            <w:r>
              <w:rPr>
                <w:rFonts w:cs="Times New Roman"/>
                <w:szCs w:val="24"/>
              </w:rPr>
              <w:t xml:space="preserve"> Abstraction Form </w:t>
            </w:r>
          </w:p>
        </w:tc>
        <w:tc>
          <w:tcPr>
            <w:tcW w:w="1443" w:type="dxa"/>
          </w:tcPr>
          <w:p w14:paraId="2E8EBA23" w14:textId="6138EA37" w:rsidR="00043FDC" w:rsidRDefault="00043FDC" w:rsidP="00D25131">
            <w:pPr>
              <w:rPr>
                <w:rFonts w:cs="Times New Roman"/>
                <w:szCs w:val="24"/>
              </w:rPr>
            </w:pPr>
            <w:r>
              <w:rPr>
                <w:rFonts w:cs="Times New Roman"/>
                <w:szCs w:val="24"/>
              </w:rPr>
              <w:t>235</w:t>
            </w:r>
          </w:p>
        </w:tc>
        <w:tc>
          <w:tcPr>
            <w:tcW w:w="1678" w:type="dxa"/>
          </w:tcPr>
          <w:p w14:paraId="3487A682" w14:textId="5F7E2282" w:rsidR="00043FDC" w:rsidRPr="00F6196D" w:rsidRDefault="00043FDC" w:rsidP="00DB0FA3">
            <w:pPr>
              <w:rPr>
                <w:rFonts w:cs="Times New Roman"/>
                <w:szCs w:val="24"/>
              </w:rPr>
            </w:pPr>
            <w:r>
              <w:rPr>
                <w:rFonts w:cs="Times New Roman"/>
                <w:szCs w:val="24"/>
              </w:rPr>
              <w:t>1</w:t>
            </w:r>
          </w:p>
        </w:tc>
        <w:tc>
          <w:tcPr>
            <w:tcW w:w="1679" w:type="dxa"/>
          </w:tcPr>
          <w:p w14:paraId="530BA23E" w14:textId="04FECFF7" w:rsidR="00043FDC" w:rsidRDefault="00043FDC" w:rsidP="00286715">
            <w:pPr>
              <w:rPr>
                <w:rFonts w:cs="Times New Roman"/>
                <w:szCs w:val="24"/>
              </w:rPr>
            </w:pPr>
            <w:r>
              <w:rPr>
                <w:rFonts w:cs="Times New Roman"/>
                <w:szCs w:val="24"/>
              </w:rPr>
              <w:t>3/60</w:t>
            </w:r>
          </w:p>
        </w:tc>
        <w:tc>
          <w:tcPr>
            <w:tcW w:w="1679" w:type="dxa"/>
          </w:tcPr>
          <w:p w14:paraId="005BF646" w14:textId="3E7CD813" w:rsidR="00043FDC" w:rsidRDefault="00043FDC">
            <w:pPr>
              <w:rPr>
                <w:rFonts w:cs="Times New Roman"/>
                <w:szCs w:val="24"/>
              </w:rPr>
            </w:pPr>
            <w:r>
              <w:rPr>
                <w:rFonts w:cs="Times New Roman"/>
                <w:szCs w:val="24"/>
              </w:rPr>
              <w:t>12</w:t>
            </w:r>
          </w:p>
        </w:tc>
      </w:tr>
      <w:tr w:rsidR="003A7A7E" w:rsidRPr="00F6196D" w14:paraId="168854C2" w14:textId="77777777" w:rsidTr="003A7A7E">
        <w:trPr>
          <w:trHeight w:val="660"/>
        </w:trPr>
        <w:tc>
          <w:tcPr>
            <w:tcW w:w="1678" w:type="dxa"/>
            <w:vMerge w:val="restart"/>
          </w:tcPr>
          <w:p w14:paraId="2BFF0DD0" w14:textId="21E3AF4F" w:rsidR="003A7A7E" w:rsidRPr="00F6196D" w:rsidRDefault="001C426C" w:rsidP="001B0630">
            <w:pPr>
              <w:rPr>
                <w:rFonts w:cs="Times New Roman"/>
                <w:szCs w:val="24"/>
              </w:rPr>
            </w:pPr>
            <w:r>
              <w:rPr>
                <w:rFonts w:cs="Times New Roman"/>
                <w:szCs w:val="24"/>
              </w:rPr>
              <w:t>Primary c</w:t>
            </w:r>
            <w:r w:rsidR="001B0630">
              <w:rPr>
                <w:rFonts w:cs="Times New Roman"/>
                <w:szCs w:val="24"/>
              </w:rPr>
              <w:t xml:space="preserve">aregiver </w:t>
            </w:r>
            <w:r w:rsidR="003A7A7E">
              <w:rPr>
                <w:rFonts w:cs="Times New Roman"/>
                <w:szCs w:val="24"/>
              </w:rPr>
              <w:t xml:space="preserve">of </w:t>
            </w:r>
            <w:r w:rsidR="001B0630">
              <w:rPr>
                <w:rFonts w:cs="Times New Roman"/>
                <w:szCs w:val="24"/>
              </w:rPr>
              <w:t xml:space="preserve">child </w:t>
            </w:r>
            <w:r w:rsidR="003A7A7E">
              <w:rPr>
                <w:rFonts w:cs="Times New Roman"/>
                <w:szCs w:val="24"/>
              </w:rPr>
              <w:t>with</w:t>
            </w:r>
            <w:r w:rsidR="001B0630">
              <w:rPr>
                <w:rFonts w:cs="Times New Roman"/>
                <w:szCs w:val="24"/>
              </w:rPr>
              <w:t xml:space="preserve"> evidence of</w:t>
            </w:r>
            <w:r w:rsidR="003A7A7E">
              <w:rPr>
                <w:rFonts w:cs="Times New Roman"/>
                <w:szCs w:val="24"/>
              </w:rPr>
              <w:t xml:space="preserve"> ZIKV </w:t>
            </w:r>
          </w:p>
        </w:tc>
        <w:tc>
          <w:tcPr>
            <w:tcW w:w="1913" w:type="dxa"/>
          </w:tcPr>
          <w:p w14:paraId="72C1B3D5" w14:textId="66324B30" w:rsidR="003A7A7E" w:rsidRPr="00F6196D" w:rsidRDefault="003A7A7E" w:rsidP="00185939">
            <w:pPr>
              <w:rPr>
                <w:rFonts w:cs="Times New Roman"/>
                <w:szCs w:val="24"/>
              </w:rPr>
            </w:pPr>
            <w:r>
              <w:rPr>
                <w:rFonts w:cs="Times New Roman"/>
                <w:szCs w:val="24"/>
              </w:rPr>
              <w:t>Parent questionnaire</w:t>
            </w:r>
          </w:p>
        </w:tc>
        <w:tc>
          <w:tcPr>
            <w:tcW w:w="1443" w:type="dxa"/>
          </w:tcPr>
          <w:p w14:paraId="0C1CF954" w14:textId="36C92139" w:rsidR="003A7A7E" w:rsidRPr="00F6196D" w:rsidRDefault="009156E8" w:rsidP="00D25131">
            <w:pPr>
              <w:rPr>
                <w:rFonts w:cs="Times New Roman"/>
                <w:szCs w:val="24"/>
              </w:rPr>
            </w:pPr>
            <w:r>
              <w:rPr>
                <w:rFonts w:cs="Times New Roman"/>
                <w:szCs w:val="24"/>
              </w:rPr>
              <w:t>235</w:t>
            </w:r>
          </w:p>
        </w:tc>
        <w:tc>
          <w:tcPr>
            <w:tcW w:w="1678" w:type="dxa"/>
          </w:tcPr>
          <w:p w14:paraId="4E95C43C" w14:textId="77777777" w:rsidR="003A7A7E" w:rsidRPr="00F6196D" w:rsidRDefault="003A7A7E" w:rsidP="00DB0FA3">
            <w:pPr>
              <w:rPr>
                <w:rFonts w:cs="Times New Roman"/>
                <w:szCs w:val="24"/>
              </w:rPr>
            </w:pPr>
            <w:r w:rsidRPr="00F6196D">
              <w:rPr>
                <w:rFonts w:cs="Times New Roman"/>
                <w:szCs w:val="24"/>
              </w:rPr>
              <w:t>1</w:t>
            </w:r>
          </w:p>
        </w:tc>
        <w:tc>
          <w:tcPr>
            <w:tcW w:w="1679" w:type="dxa"/>
          </w:tcPr>
          <w:p w14:paraId="62961EE4" w14:textId="3FD76C37" w:rsidR="003A7A7E" w:rsidRPr="00F6196D" w:rsidRDefault="003A7A7E" w:rsidP="00286715">
            <w:pPr>
              <w:rPr>
                <w:rFonts w:cs="Times New Roman"/>
                <w:szCs w:val="24"/>
              </w:rPr>
            </w:pPr>
            <w:r>
              <w:rPr>
                <w:rFonts w:cs="Times New Roman"/>
                <w:szCs w:val="24"/>
              </w:rPr>
              <w:t>10</w:t>
            </w:r>
            <w:r w:rsidRPr="00F6196D">
              <w:rPr>
                <w:rFonts w:cs="Times New Roman"/>
                <w:szCs w:val="24"/>
              </w:rPr>
              <w:t>/60</w:t>
            </w:r>
          </w:p>
        </w:tc>
        <w:tc>
          <w:tcPr>
            <w:tcW w:w="1679" w:type="dxa"/>
          </w:tcPr>
          <w:p w14:paraId="342BFCA7" w14:textId="5D0C5209" w:rsidR="003A7A7E" w:rsidRPr="00F6196D" w:rsidRDefault="009156E8">
            <w:pPr>
              <w:rPr>
                <w:rFonts w:cs="Times New Roman"/>
                <w:szCs w:val="24"/>
              </w:rPr>
            </w:pPr>
            <w:r>
              <w:rPr>
                <w:rFonts w:cs="Times New Roman"/>
                <w:szCs w:val="24"/>
              </w:rPr>
              <w:t>39</w:t>
            </w:r>
          </w:p>
        </w:tc>
      </w:tr>
      <w:tr w:rsidR="003A7A7E" w:rsidRPr="00F6196D" w14:paraId="42DAE4A2" w14:textId="77777777" w:rsidTr="003A7A7E">
        <w:trPr>
          <w:trHeight w:val="276"/>
        </w:trPr>
        <w:tc>
          <w:tcPr>
            <w:tcW w:w="1678" w:type="dxa"/>
            <w:vMerge/>
          </w:tcPr>
          <w:p w14:paraId="562981B5" w14:textId="77777777" w:rsidR="003A7A7E" w:rsidRDefault="003A7A7E" w:rsidP="00C74709">
            <w:pPr>
              <w:rPr>
                <w:rFonts w:cs="Times New Roman"/>
                <w:szCs w:val="24"/>
              </w:rPr>
            </w:pPr>
          </w:p>
        </w:tc>
        <w:tc>
          <w:tcPr>
            <w:tcW w:w="1913" w:type="dxa"/>
          </w:tcPr>
          <w:p w14:paraId="1161F04C" w14:textId="62C6BCB0" w:rsidR="003A7A7E" w:rsidRDefault="003A7A7E" w:rsidP="00185939">
            <w:pPr>
              <w:rPr>
                <w:rFonts w:cs="Times New Roman"/>
                <w:szCs w:val="24"/>
              </w:rPr>
            </w:pPr>
            <w:r>
              <w:rPr>
                <w:rFonts w:cs="Times New Roman"/>
                <w:szCs w:val="24"/>
              </w:rPr>
              <w:t>Seizure screen</w:t>
            </w:r>
          </w:p>
        </w:tc>
        <w:tc>
          <w:tcPr>
            <w:tcW w:w="1443" w:type="dxa"/>
          </w:tcPr>
          <w:p w14:paraId="754C4A87" w14:textId="3CB4044D" w:rsidR="003A7A7E" w:rsidDel="00F64B25" w:rsidRDefault="009156E8" w:rsidP="00D25131">
            <w:pPr>
              <w:rPr>
                <w:rFonts w:cs="Times New Roman"/>
                <w:szCs w:val="24"/>
              </w:rPr>
            </w:pPr>
            <w:r>
              <w:rPr>
                <w:rFonts w:cs="Times New Roman"/>
                <w:szCs w:val="24"/>
              </w:rPr>
              <w:t>235</w:t>
            </w:r>
          </w:p>
        </w:tc>
        <w:tc>
          <w:tcPr>
            <w:tcW w:w="1678" w:type="dxa"/>
          </w:tcPr>
          <w:p w14:paraId="0AD422B8" w14:textId="242D36D8" w:rsidR="003A7A7E" w:rsidRPr="00F6196D" w:rsidRDefault="003A7A7E" w:rsidP="00DB0FA3">
            <w:pPr>
              <w:rPr>
                <w:rFonts w:cs="Times New Roman"/>
                <w:szCs w:val="24"/>
              </w:rPr>
            </w:pPr>
            <w:r>
              <w:rPr>
                <w:rFonts w:cs="Times New Roman"/>
                <w:szCs w:val="24"/>
              </w:rPr>
              <w:t>1</w:t>
            </w:r>
          </w:p>
        </w:tc>
        <w:tc>
          <w:tcPr>
            <w:tcW w:w="1679" w:type="dxa"/>
          </w:tcPr>
          <w:p w14:paraId="0744A21F" w14:textId="5483AFDE" w:rsidR="003A7A7E" w:rsidDel="00F64B25" w:rsidRDefault="003A7A7E" w:rsidP="00DB0FA3">
            <w:pPr>
              <w:rPr>
                <w:rFonts w:cs="Times New Roman"/>
                <w:szCs w:val="24"/>
              </w:rPr>
            </w:pPr>
            <w:r>
              <w:rPr>
                <w:rFonts w:cs="Times New Roman"/>
                <w:szCs w:val="24"/>
              </w:rPr>
              <w:t>10/60</w:t>
            </w:r>
          </w:p>
        </w:tc>
        <w:tc>
          <w:tcPr>
            <w:tcW w:w="1679" w:type="dxa"/>
          </w:tcPr>
          <w:p w14:paraId="6F0C385B" w14:textId="6115E06D" w:rsidR="003A7A7E" w:rsidDel="00F64B25" w:rsidRDefault="009156E8" w:rsidP="009156E8">
            <w:pPr>
              <w:rPr>
                <w:rFonts w:cs="Times New Roman"/>
                <w:szCs w:val="24"/>
              </w:rPr>
            </w:pPr>
            <w:r>
              <w:rPr>
                <w:rFonts w:cs="Times New Roman"/>
                <w:szCs w:val="24"/>
              </w:rPr>
              <w:t>39</w:t>
            </w:r>
          </w:p>
        </w:tc>
      </w:tr>
      <w:tr w:rsidR="003A7A7E" w:rsidRPr="00F6196D" w14:paraId="59A86632" w14:textId="77777777" w:rsidTr="003A7A7E">
        <w:trPr>
          <w:trHeight w:val="144"/>
        </w:trPr>
        <w:tc>
          <w:tcPr>
            <w:tcW w:w="1678" w:type="dxa"/>
            <w:vMerge/>
          </w:tcPr>
          <w:p w14:paraId="2C971493" w14:textId="77777777" w:rsidR="003A7A7E" w:rsidRDefault="003A7A7E" w:rsidP="00C74709">
            <w:pPr>
              <w:rPr>
                <w:rFonts w:cs="Times New Roman"/>
                <w:szCs w:val="24"/>
              </w:rPr>
            </w:pPr>
          </w:p>
        </w:tc>
        <w:tc>
          <w:tcPr>
            <w:tcW w:w="1913" w:type="dxa"/>
          </w:tcPr>
          <w:p w14:paraId="3AFD1E33" w14:textId="1F4FA95D" w:rsidR="003A7A7E" w:rsidRDefault="001B0630" w:rsidP="00185939">
            <w:pPr>
              <w:rPr>
                <w:rFonts w:cs="Times New Roman"/>
                <w:szCs w:val="24"/>
              </w:rPr>
            </w:pPr>
            <w:r>
              <w:rPr>
                <w:rFonts w:cs="Times New Roman"/>
                <w:szCs w:val="24"/>
              </w:rPr>
              <w:t>Ages and Stages Questionnaire, 3</w:t>
            </w:r>
            <w:r w:rsidRPr="00B0589C">
              <w:rPr>
                <w:rFonts w:cs="Times New Roman"/>
                <w:szCs w:val="24"/>
                <w:vertAlign w:val="superscript"/>
              </w:rPr>
              <w:t>rd</w:t>
            </w:r>
            <w:r>
              <w:rPr>
                <w:rFonts w:cs="Times New Roman"/>
                <w:szCs w:val="24"/>
              </w:rPr>
              <w:t xml:space="preserve"> Edition</w:t>
            </w:r>
          </w:p>
        </w:tc>
        <w:tc>
          <w:tcPr>
            <w:tcW w:w="1443" w:type="dxa"/>
          </w:tcPr>
          <w:p w14:paraId="1B7C595B" w14:textId="4E21209D" w:rsidR="003A7A7E" w:rsidDel="00F64B25" w:rsidRDefault="009156E8" w:rsidP="00D25131">
            <w:pPr>
              <w:rPr>
                <w:rFonts w:cs="Times New Roman"/>
                <w:szCs w:val="24"/>
              </w:rPr>
            </w:pPr>
            <w:r>
              <w:rPr>
                <w:rFonts w:cs="Times New Roman"/>
                <w:szCs w:val="24"/>
              </w:rPr>
              <w:t>235</w:t>
            </w:r>
          </w:p>
        </w:tc>
        <w:tc>
          <w:tcPr>
            <w:tcW w:w="1678" w:type="dxa"/>
          </w:tcPr>
          <w:p w14:paraId="0C7CAED6" w14:textId="3FEC0C22" w:rsidR="003A7A7E" w:rsidRPr="00F6196D" w:rsidRDefault="003A7A7E" w:rsidP="00DB0FA3">
            <w:pPr>
              <w:rPr>
                <w:rFonts w:cs="Times New Roman"/>
                <w:szCs w:val="24"/>
              </w:rPr>
            </w:pPr>
            <w:r>
              <w:rPr>
                <w:rFonts w:cs="Times New Roman"/>
                <w:szCs w:val="24"/>
              </w:rPr>
              <w:t>1</w:t>
            </w:r>
          </w:p>
        </w:tc>
        <w:tc>
          <w:tcPr>
            <w:tcW w:w="1679" w:type="dxa"/>
          </w:tcPr>
          <w:p w14:paraId="264BF2C1" w14:textId="67ECF9FB" w:rsidR="003A7A7E" w:rsidDel="00F64B25" w:rsidRDefault="001B0630" w:rsidP="00DB0FA3">
            <w:pPr>
              <w:rPr>
                <w:rFonts w:cs="Times New Roman"/>
                <w:szCs w:val="24"/>
              </w:rPr>
            </w:pPr>
            <w:r>
              <w:rPr>
                <w:rFonts w:cs="Times New Roman"/>
                <w:szCs w:val="24"/>
              </w:rPr>
              <w:t>15</w:t>
            </w:r>
            <w:r w:rsidR="003A7A7E">
              <w:rPr>
                <w:rFonts w:cs="Times New Roman"/>
                <w:szCs w:val="24"/>
              </w:rPr>
              <w:t>/60</w:t>
            </w:r>
          </w:p>
        </w:tc>
        <w:tc>
          <w:tcPr>
            <w:tcW w:w="1679" w:type="dxa"/>
          </w:tcPr>
          <w:p w14:paraId="4AAC93A1" w14:textId="093EEEF3" w:rsidR="003A7A7E" w:rsidDel="00F64B25" w:rsidRDefault="001B0630" w:rsidP="00D25131">
            <w:pPr>
              <w:rPr>
                <w:rFonts w:cs="Times New Roman"/>
                <w:szCs w:val="24"/>
              </w:rPr>
            </w:pPr>
            <w:r>
              <w:rPr>
                <w:rFonts w:cs="Times New Roman"/>
                <w:szCs w:val="24"/>
              </w:rPr>
              <w:t>59</w:t>
            </w:r>
          </w:p>
        </w:tc>
      </w:tr>
      <w:tr w:rsidR="00CA65F8" w:rsidRPr="00F6196D" w14:paraId="55996224" w14:textId="77777777" w:rsidTr="003A7A7E">
        <w:trPr>
          <w:trHeight w:val="144"/>
        </w:trPr>
        <w:tc>
          <w:tcPr>
            <w:tcW w:w="1678" w:type="dxa"/>
            <w:vMerge/>
          </w:tcPr>
          <w:p w14:paraId="43987C16" w14:textId="77777777" w:rsidR="00CA65F8" w:rsidRDefault="00CA65F8" w:rsidP="00C74709">
            <w:pPr>
              <w:rPr>
                <w:rFonts w:cs="Times New Roman"/>
                <w:szCs w:val="24"/>
              </w:rPr>
            </w:pPr>
          </w:p>
        </w:tc>
        <w:tc>
          <w:tcPr>
            <w:tcW w:w="1913" w:type="dxa"/>
          </w:tcPr>
          <w:p w14:paraId="4BDD3607" w14:textId="7856ECD8" w:rsidR="00CA65F8" w:rsidDel="001B0630" w:rsidRDefault="00CA65F8" w:rsidP="00185939">
            <w:pPr>
              <w:rPr>
                <w:rFonts w:cs="Times New Roman"/>
                <w:szCs w:val="24"/>
              </w:rPr>
            </w:pPr>
            <w:r>
              <w:rPr>
                <w:rFonts w:cs="Times New Roman"/>
                <w:szCs w:val="24"/>
              </w:rPr>
              <w:t>Ages and Stages Questionnaire: Social Emotional</w:t>
            </w:r>
          </w:p>
        </w:tc>
        <w:tc>
          <w:tcPr>
            <w:tcW w:w="1443" w:type="dxa"/>
          </w:tcPr>
          <w:p w14:paraId="006E82D0" w14:textId="39C91EA5" w:rsidR="00CA65F8" w:rsidDel="009156E8" w:rsidRDefault="00CA65F8" w:rsidP="00D25131">
            <w:pPr>
              <w:rPr>
                <w:rFonts w:cs="Times New Roman"/>
                <w:szCs w:val="24"/>
              </w:rPr>
            </w:pPr>
            <w:r>
              <w:rPr>
                <w:rFonts w:cs="Times New Roman"/>
                <w:szCs w:val="24"/>
              </w:rPr>
              <w:t>235</w:t>
            </w:r>
          </w:p>
        </w:tc>
        <w:tc>
          <w:tcPr>
            <w:tcW w:w="1678" w:type="dxa"/>
          </w:tcPr>
          <w:p w14:paraId="2A9D17FE" w14:textId="73A9634D" w:rsidR="00CA65F8" w:rsidRDefault="00CA65F8" w:rsidP="00DB0FA3">
            <w:pPr>
              <w:rPr>
                <w:rFonts w:cs="Times New Roman"/>
                <w:szCs w:val="24"/>
              </w:rPr>
            </w:pPr>
            <w:r>
              <w:rPr>
                <w:rFonts w:cs="Times New Roman"/>
                <w:szCs w:val="24"/>
              </w:rPr>
              <w:t>1</w:t>
            </w:r>
          </w:p>
        </w:tc>
        <w:tc>
          <w:tcPr>
            <w:tcW w:w="1679" w:type="dxa"/>
          </w:tcPr>
          <w:p w14:paraId="67AE281D" w14:textId="44536620" w:rsidR="00CA65F8" w:rsidDel="001B0630" w:rsidRDefault="00CA65F8" w:rsidP="00DB0FA3">
            <w:pPr>
              <w:rPr>
                <w:rFonts w:cs="Times New Roman"/>
                <w:szCs w:val="24"/>
              </w:rPr>
            </w:pPr>
            <w:r>
              <w:rPr>
                <w:rFonts w:cs="Times New Roman"/>
                <w:szCs w:val="24"/>
              </w:rPr>
              <w:t>15/60</w:t>
            </w:r>
          </w:p>
        </w:tc>
        <w:tc>
          <w:tcPr>
            <w:tcW w:w="1679" w:type="dxa"/>
          </w:tcPr>
          <w:p w14:paraId="1F45D8C3" w14:textId="4E81BBDB" w:rsidR="00CA65F8" w:rsidDel="001B0630" w:rsidRDefault="00CA65F8" w:rsidP="00D25131">
            <w:pPr>
              <w:rPr>
                <w:rFonts w:cs="Times New Roman"/>
                <w:szCs w:val="24"/>
              </w:rPr>
            </w:pPr>
            <w:r>
              <w:rPr>
                <w:rFonts w:cs="Times New Roman"/>
                <w:szCs w:val="24"/>
              </w:rPr>
              <w:t>59</w:t>
            </w:r>
          </w:p>
        </w:tc>
      </w:tr>
      <w:tr w:rsidR="003A7A7E" w:rsidRPr="00F6196D" w14:paraId="2D9FF8EF" w14:textId="77777777" w:rsidTr="003A7A7E">
        <w:trPr>
          <w:trHeight w:val="144"/>
        </w:trPr>
        <w:tc>
          <w:tcPr>
            <w:tcW w:w="1678" w:type="dxa"/>
            <w:vMerge/>
          </w:tcPr>
          <w:p w14:paraId="7FA5FD2D" w14:textId="77777777" w:rsidR="003A7A7E" w:rsidRDefault="003A7A7E" w:rsidP="00C74709">
            <w:pPr>
              <w:rPr>
                <w:rFonts w:cs="Times New Roman"/>
                <w:szCs w:val="24"/>
              </w:rPr>
            </w:pPr>
          </w:p>
        </w:tc>
        <w:tc>
          <w:tcPr>
            <w:tcW w:w="1913" w:type="dxa"/>
          </w:tcPr>
          <w:p w14:paraId="1DEEA1A2" w14:textId="6AE1E622" w:rsidR="003A7A7E" w:rsidRDefault="003A7A7E" w:rsidP="00286715">
            <w:pPr>
              <w:rPr>
                <w:rFonts w:cs="Times New Roman"/>
                <w:szCs w:val="24"/>
              </w:rPr>
            </w:pPr>
            <w:r>
              <w:rPr>
                <w:rFonts w:cs="Times New Roman"/>
                <w:szCs w:val="24"/>
              </w:rPr>
              <w:t xml:space="preserve">Patient Health Questionnaire-9 </w:t>
            </w:r>
          </w:p>
        </w:tc>
        <w:tc>
          <w:tcPr>
            <w:tcW w:w="1443" w:type="dxa"/>
          </w:tcPr>
          <w:p w14:paraId="66BB881C" w14:textId="4E618ECF" w:rsidR="003A7A7E" w:rsidRDefault="009156E8" w:rsidP="00D25131">
            <w:pPr>
              <w:rPr>
                <w:rFonts w:cs="Times New Roman"/>
                <w:szCs w:val="24"/>
              </w:rPr>
            </w:pPr>
            <w:r>
              <w:rPr>
                <w:rFonts w:cs="Times New Roman"/>
                <w:szCs w:val="24"/>
              </w:rPr>
              <w:t>235</w:t>
            </w:r>
          </w:p>
        </w:tc>
        <w:tc>
          <w:tcPr>
            <w:tcW w:w="1678" w:type="dxa"/>
          </w:tcPr>
          <w:p w14:paraId="43618638" w14:textId="6CC991A2" w:rsidR="003A7A7E" w:rsidRDefault="003A7A7E" w:rsidP="00DB0FA3">
            <w:pPr>
              <w:rPr>
                <w:rFonts w:cs="Times New Roman"/>
                <w:szCs w:val="24"/>
              </w:rPr>
            </w:pPr>
            <w:r>
              <w:rPr>
                <w:rFonts w:cs="Times New Roman"/>
                <w:szCs w:val="24"/>
              </w:rPr>
              <w:t>1</w:t>
            </w:r>
          </w:p>
        </w:tc>
        <w:tc>
          <w:tcPr>
            <w:tcW w:w="1679" w:type="dxa"/>
          </w:tcPr>
          <w:p w14:paraId="0F66E957" w14:textId="66C76D9C" w:rsidR="003A7A7E" w:rsidRDefault="003A7A7E" w:rsidP="00DB0FA3">
            <w:pPr>
              <w:rPr>
                <w:rFonts w:cs="Times New Roman"/>
                <w:szCs w:val="24"/>
              </w:rPr>
            </w:pPr>
            <w:r>
              <w:rPr>
                <w:rFonts w:cs="Times New Roman"/>
                <w:szCs w:val="24"/>
              </w:rPr>
              <w:t>5/60</w:t>
            </w:r>
          </w:p>
        </w:tc>
        <w:tc>
          <w:tcPr>
            <w:tcW w:w="1679" w:type="dxa"/>
          </w:tcPr>
          <w:p w14:paraId="7A125DA8" w14:textId="0FB06D53" w:rsidR="003A7A7E" w:rsidDel="00F64B25" w:rsidRDefault="0050330C" w:rsidP="00D25131">
            <w:pPr>
              <w:rPr>
                <w:rFonts w:cs="Times New Roman"/>
                <w:szCs w:val="24"/>
              </w:rPr>
            </w:pPr>
            <w:r>
              <w:rPr>
                <w:rFonts w:cs="Times New Roman"/>
                <w:szCs w:val="24"/>
              </w:rPr>
              <w:t>20</w:t>
            </w:r>
          </w:p>
        </w:tc>
      </w:tr>
      <w:tr w:rsidR="003A7A7E" w:rsidRPr="00F6196D" w14:paraId="2F72F7CC" w14:textId="77777777" w:rsidTr="003A7A7E">
        <w:trPr>
          <w:trHeight w:val="144"/>
        </w:trPr>
        <w:tc>
          <w:tcPr>
            <w:tcW w:w="1678" w:type="dxa"/>
            <w:vMerge/>
          </w:tcPr>
          <w:p w14:paraId="4596A474" w14:textId="77777777" w:rsidR="003A7A7E" w:rsidRDefault="003A7A7E" w:rsidP="00C74709">
            <w:pPr>
              <w:rPr>
                <w:rFonts w:cs="Times New Roman"/>
                <w:szCs w:val="24"/>
              </w:rPr>
            </w:pPr>
          </w:p>
        </w:tc>
        <w:tc>
          <w:tcPr>
            <w:tcW w:w="1913" w:type="dxa"/>
          </w:tcPr>
          <w:p w14:paraId="3F2FC3B1" w14:textId="003E236E" w:rsidR="003A7A7E" w:rsidRDefault="003A7A7E" w:rsidP="00185939">
            <w:pPr>
              <w:rPr>
                <w:rFonts w:cs="Times New Roman"/>
                <w:szCs w:val="24"/>
              </w:rPr>
            </w:pPr>
            <w:r>
              <w:rPr>
                <w:rFonts w:cs="Times New Roman"/>
                <w:szCs w:val="24"/>
              </w:rPr>
              <w:t xml:space="preserve">Parenting Stress Index – Short Form </w:t>
            </w:r>
          </w:p>
        </w:tc>
        <w:tc>
          <w:tcPr>
            <w:tcW w:w="1443" w:type="dxa"/>
          </w:tcPr>
          <w:p w14:paraId="26733711" w14:textId="7E5EBF9F" w:rsidR="003A7A7E" w:rsidRDefault="009156E8" w:rsidP="00D25131">
            <w:pPr>
              <w:rPr>
                <w:rFonts w:cs="Times New Roman"/>
                <w:szCs w:val="24"/>
              </w:rPr>
            </w:pPr>
            <w:r>
              <w:rPr>
                <w:rFonts w:cs="Times New Roman"/>
                <w:szCs w:val="24"/>
              </w:rPr>
              <w:t>235</w:t>
            </w:r>
          </w:p>
        </w:tc>
        <w:tc>
          <w:tcPr>
            <w:tcW w:w="1678" w:type="dxa"/>
          </w:tcPr>
          <w:p w14:paraId="2D1451E1" w14:textId="0BE4E239" w:rsidR="003A7A7E" w:rsidRDefault="003A7A7E" w:rsidP="00DB0FA3">
            <w:pPr>
              <w:rPr>
                <w:rFonts w:cs="Times New Roman"/>
                <w:szCs w:val="24"/>
              </w:rPr>
            </w:pPr>
            <w:r>
              <w:rPr>
                <w:rFonts w:cs="Times New Roman"/>
                <w:szCs w:val="24"/>
              </w:rPr>
              <w:t>1</w:t>
            </w:r>
          </w:p>
        </w:tc>
        <w:tc>
          <w:tcPr>
            <w:tcW w:w="1679" w:type="dxa"/>
          </w:tcPr>
          <w:p w14:paraId="7F96023F" w14:textId="0BC4EFC3" w:rsidR="003A7A7E" w:rsidRDefault="003A7A7E" w:rsidP="00DB0FA3">
            <w:pPr>
              <w:rPr>
                <w:rFonts w:cs="Times New Roman"/>
                <w:szCs w:val="24"/>
              </w:rPr>
            </w:pPr>
            <w:r>
              <w:rPr>
                <w:rFonts w:cs="Times New Roman"/>
                <w:szCs w:val="24"/>
              </w:rPr>
              <w:t>10/60</w:t>
            </w:r>
          </w:p>
        </w:tc>
        <w:tc>
          <w:tcPr>
            <w:tcW w:w="1679" w:type="dxa"/>
          </w:tcPr>
          <w:p w14:paraId="38E11F1A" w14:textId="13EA38FD" w:rsidR="003A7A7E" w:rsidDel="00F64B25" w:rsidRDefault="0050330C" w:rsidP="0050330C">
            <w:pPr>
              <w:rPr>
                <w:rFonts w:cs="Times New Roman"/>
                <w:szCs w:val="24"/>
              </w:rPr>
            </w:pPr>
            <w:r>
              <w:rPr>
                <w:rFonts w:cs="Times New Roman"/>
                <w:szCs w:val="24"/>
              </w:rPr>
              <w:t>39</w:t>
            </w:r>
          </w:p>
        </w:tc>
      </w:tr>
      <w:tr w:rsidR="007939E1" w:rsidRPr="00F6196D" w14:paraId="316AB590" w14:textId="77777777" w:rsidTr="009D336D">
        <w:trPr>
          <w:trHeight w:val="276"/>
        </w:trPr>
        <w:tc>
          <w:tcPr>
            <w:tcW w:w="1678" w:type="dxa"/>
            <w:vMerge w:val="restart"/>
          </w:tcPr>
          <w:p w14:paraId="2F183660" w14:textId="5A09FA98" w:rsidR="007939E1" w:rsidRDefault="001B0630" w:rsidP="001B0630">
            <w:pPr>
              <w:rPr>
                <w:rFonts w:cs="Times New Roman"/>
                <w:szCs w:val="24"/>
              </w:rPr>
            </w:pPr>
            <w:r>
              <w:rPr>
                <w:rFonts w:cs="Times New Roman"/>
                <w:szCs w:val="24"/>
              </w:rPr>
              <w:t xml:space="preserve">Child </w:t>
            </w:r>
            <w:r w:rsidR="007939E1">
              <w:rPr>
                <w:rFonts w:cs="Times New Roman"/>
                <w:szCs w:val="24"/>
              </w:rPr>
              <w:t xml:space="preserve">with </w:t>
            </w:r>
            <w:r>
              <w:rPr>
                <w:rFonts w:cs="Times New Roman"/>
                <w:szCs w:val="24"/>
              </w:rPr>
              <w:t xml:space="preserve">evidence of </w:t>
            </w:r>
            <w:r w:rsidR="007939E1">
              <w:rPr>
                <w:rFonts w:cs="Times New Roman"/>
                <w:szCs w:val="24"/>
              </w:rPr>
              <w:t xml:space="preserve">ZIKV </w:t>
            </w:r>
          </w:p>
        </w:tc>
        <w:tc>
          <w:tcPr>
            <w:tcW w:w="1913" w:type="dxa"/>
          </w:tcPr>
          <w:p w14:paraId="4EEABA92" w14:textId="614BEC0B" w:rsidR="007939E1" w:rsidRDefault="007939E1" w:rsidP="00185939">
            <w:pPr>
              <w:rPr>
                <w:rFonts w:cs="Times New Roman"/>
                <w:szCs w:val="24"/>
              </w:rPr>
            </w:pPr>
            <w:r>
              <w:rPr>
                <w:rFonts w:cs="Times New Roman"/>
                <w:szCs w:val="24"/>
              </w:rPr>
              <w:t>Growth Exam</w:t>
            </w:r>
          </w:p>
        </w:tc>
        <w:tc>
          <w:tcPr>
            <w:tcW w:w="1443" w:type="dxa"/>
          </w:tcPr>
          <w:p w14:paraId="1E0447A3" w14:textId="4BDF8FAE" w:rsidR="007939E1" w:rsidDel="00F64B25" w:rsidRDefault="009156E8" w:rsidP="00D25131">
            <w:pPr>
              <w:rPr>
                <w:rFonts w:cs="Times New Roman"/>
                <w:szCs w:val="24"/>
              </w:rPr>
            </w:pPr>
            <w:r>
              <w:rPr>
                <w:rFonts w:cs="Times New Roman"/>
                <w:szCs w:val="24"/>
              </w:rPr>
              <w:t>235</w:t>
            </w:r>
          </w:p>
        </w:tc>
        <w:tc>
          <w:tcPr>
            <w:tcW w:w="1678" w:type="dxa"/>
          </w:tcPr>
          <w:p w14:paraId="253CEE77" w14:textId="1F1D1025" w:rsidR="007939E1" w:rsidRPr="00F6196D" w:rsidRDefault="007939E1" w:rsidP="00DB0FA3">
            <w:pPr>
              <w:rPr>
                <w:rFonts w:cs="Times New Roman"/>
                <w:szCs w:val="24"/>
              </w:rPr>
            </w:pPr>
            <w:r>
              <w:rPr>
                <w:rFonts w:cs="Times New Roman"/>
                <w:szCs w:val="24"/>
              </w:rPr>
              <w:t>1</w:t>
            </w:r>
          </w:p>
        </w:tc>
        <w:tc>
          <w:tcPr>
            <w:tcW w:w="1679" w:type="dxa"/>
          </w:tcPr>
          <w:p w14:paraId="2D951230" w14:textId="390122EC" w:rsidR="007939E1" w:rsidDel="00F64B25" w:rsidRDefault="007939E1" w:rsidP="00DB0FA3">
            <w:pPr>
              <w:rPr>
                <w:rFonts w:cs="Times New Roman"/>
                <w:szCs w:val="24"/>
              </w:rPr>
            </w:pPr>
            <w:r>
              <w:rPr>
                <w:rFonts w:cs="Times New Roman"/>
                <w:szCs w:val="24"/>
              </w:rPr>
              <w:t>5/60</w:t>
            </w:r>
          </w:p>
        </w:tc>
        <w:tc>
          <w:tcPr>
            <w:tcW w:w="1679" w:type="dxa"/>
          </w:tcPr>
          <w:p w14:paraId="4AE795CD" w14:textId="5A97E6B8" w:rsidR="007939E1" w:rsidDel="00F64B25" w:rsidRDefault="008D2C72" w:rsidP="00D25131">
            <w:pPr>
              <w:rPr>
                <w:rFonts w:cs="Times New Roman"/>
                <w:szCs w:val="24"/>
              </w:rPr>
            </w:pPr>
            <w:r>
              <w:rPr>
                <w:rFonts w:cs="Times New Roman"/>
                <w:szCs w:val="24"/>
              </w:rPr>
              <w:t>20</w:t>
            </w:r>
          </w:p>
        </w:tc>
      </w:tr>
      <w:tr w:rsidR="007939E1" w:rsidRPr="00F6196D" w14:paraId="560D8BB8" w14:textId="77777777" w:rsidTr="009D336D">
        <w:trPr>
          <w:trHeight w:val="276"/>
        </w:trPr>
        <w:tc>
          <w:tcPr>
            <w:tcW w:w="1678" w:type="dxa"/>
            <w:vMerge/>
          </w:tcPr>
          <w:p w14:paraId="03F24ACD" w14:textId="77777777" w:rsidR="007939E1" w:rsidDel="003A7A7E" w:rsidRDefault="007939E1" w:rsidP="00C74709">
            <w:pPr>
              <w:rPr>
                <w:rFonts w:cs="Times New Roman"/>
                <w:szCs w:val="24"/>
              </w:rPr>
            </w:pPr>
          </w:p>
        </w:tc>
        <w:tc>
          <w:tcPr>
            <w:tcW w:w="1913" w:type="dxa"/>
          </w:tcPr>
          <w:p w14:paraId="012C4736" w14:textId="1B723332" w:rsidR="007939E1" w:rsidRDefault="007939E1" w:rsidP="00185939">
            <w:pPr>
              <w:rPr>
                <w:rFonts w:cs="Times New Roman"/>
                <w:szCs w:val="24"/>
              </w:rPr>
            </w:pPr>
            <w:r>
              <w:rPr>
                <w:rFonts w:cs="Times New Roman"/>
                <w:szCs w:val="24"/>
              </w:rPr>
              <w:t>Physical Health Exam</w:t>
            </w:r>
          </w:p>
        </w:tc>
        <w:tc>
          <w:tcPr>
            <w:tcW w:w="1443" w:type="dxa"/>
          </w:tcPr>
          <w:p w14:paraId="1AB48097" w14:textId="107AF8E3" w:rsidR="007939E1" w:rsidDel="00F64B25" w:rsidRDefault="009156E8" w:rsidP="00D25131">
            <w:pPr>
              <w:rPr>
                <w:rFonts w:cs="Times New Roman"/>
                <w:szCs w:val="24"/>
              </w:rPr>
            </w:pPr>
            <w:r>
              <w:rPr>
                <w:rFonts w:cs="Times New Roman"/>
                <w:szCs w:val="24"/>
              </w:rPr>
              <w:t>235</w:t>
            </w:r>
          </w:p>
        </w:tc>
        <w:tc>
          <w:tcPr>
            <w:tcW w:w="1678" w:type="dxa"/>
          </w:tcPr>
          <w:p w14:paraId="19B5ED83" w14:textId="5BD2A913" w:rsidR="007939E1" w:rsidRPr="00F6196D" w:rsidRDefault="007939E1" w:rsidP="00DB0FA3">
            <w:pPr>
              <w:rPr>
                <w:rFonts w:cs="Times New Roman"/>
                <w:szCs w:val="24"/>
              </w:rPr>
            </w:pPr>
            <w:r>
              <w:rPr>
                <w:rFonts w:cs="Times New Roman"/>
                <w:szCs w:val="24"/>
              </w:rPr>
              <w:t>1</w:t>
            </w:r>
          </w:p>
        </w:tc>
        <w:tc>
          <w:tcPr>
            <w:tcW w:w="1679" w:type="dxa"/>
          </w:tcPr>
          <w:p w14:paraId="73657299" w14:textId="3BAD2095" w:rsidR="007939E1" w:rsidDel="00F64B25" w:rsidRDefault="007939E1" w:rsidP="00DB0FA3">
            <w:pPr>
              <w:rPr>
                <w:rFonts w:cs="Times New Roman"/>
                <w:szCs w:val="24"/>
              </w:rPr>
            </w:pPr>
            <w:r>
              <w:rPr>
                <w:rFonts w:cs="Times New Roman"/>
                <w:szCs w:val="24"/>
              </w:rPr>
              <w:t>15/60</w:t>
            </w:r>
          </w:p>
        </w:tc>
        <w:tc>
          <w:tcPr>
            <w:tcW w:w="1679" w:type="dxa"/>
          </w:tcPr>
          <w:p w14:paraId="15EA3C07" w14:textId="58AAE059" w:rsidR="007939E1" w:rsidDel="00F64B25" w:rsidRDefault="008D2C72" w:rsidP="00D25131">
            <w:pPr>
              <w:rPr>
                <w:rFonts w:cs="Times New Roman"/>
                <w:szCs w:val="24"/>
              </w:rPr>
            </w:pPr>
            <w:r>
              <w:rPr>
                <w:rFonts w:cs="Times New Roman"/>
                <w:szCs w:val="24"/>
              </w:rPr>
              <w:t>59</w:t>
            </w:r>
          </w:p>
        </w:tc>
      </w:tr>
      <w:tr w:rsidR="007939E1" w:rsidRPr="00F6196D" w14:paraId="79A5FED5" w14:textId="77777777" w:rsidTr="009D336D">
        <w:trPr>
          <w:trHeight w:val="276"/>
        </w:trPr>
        <w:tc>
          <w:tcPr>
            <w:tcW w:w="1678" w:type="dxa"/>
            <w:vMerge/>
          </w:tcPr>
          <w:p w14:paraId="3A838120" w14:textId="77777777" w:rsidR="007939E1" w:rsidDel="003A7A7E" w:rsidRDefault="007939E1" w:rsidP="00C74709">
            <w:pPr>
              <w:rPr>
                <w:rFonts w:cs="Times New Roman"/>
                <w:szCs w:val="24"/>
              </w:rPr>
            </w:pPr>
          </w:p>
        </w:tc>
        <w:tc>
          <w:tcPr>
            <w:tcW w:w="1913" w:type="dxa"/>
          </w:tcPr>
          <w:p w14:paraId="61FD7460" w14:textId="2E6DA5E7" w:rsidR="007939E1" w:rsidRDefault="007939E1" w:rsidP="008D2C72">
            <w:pPr>
              <w:rPr>
                <w:rFonts w:cs="Times New Roman"/>
                <w:szCs w:val="24"/>
              </w:rPr>
            </w:pPr>
            <w:r>
              <w:rPr>
                <w:rFonts w:cs="Times New Roman"/>
                <w:szCs w:val="24"/>
              </w:rPr>
              <w:t xml:space="preserve">Neurological Exams – </w:t>
            </w:r>
            <w:r w:rsidRPr="00E2582C">
              <w:rPr>
                <w:rFonts w:cs="Times New Roman"/>
                <w:szCs w:val="24"/>
              </w:rPr>
              <w:t>Hammersmith Infant Neurologic Exam, Evaluation of Cerebral Palsy</w:t>
            </w:r>
          </w:p>
        </w:tc>
        <w:tc>
          <w:tcPr>
            <w:tcW w:w="1443" w:type="dxa"/>
          </w:tcPr>
          <w:p w14:paraId="53667937" w14:textId="3F825427" w:rsidR="007939E1" w:rsidDel="00F64B25" w:rsidRDefault="009156E8" w:rsidP="00D25131">
            <w:pPr>
              <w:rPr>
                <w:rFonts w:cs="Times New Roman"/>
                <w:szCs w:val="24"/>
              </w:rPr>
            </w:pPr>
            <w:r>
              <w:rPr>
                <w:rFonts w:cs="Times New Roman"/>
                <w:szCs w:val="24"/>
              </w:rPr>
              <w:t>235</w:t>
            </w:r>
          </w:p>
        </w:tc>
        <w:tc>
          <w:tcPr>
            <w:tcW w:w="1678" w:type="dxa"/>
          </w:tcPr>
          <w:p w14:paraId="1D4513DD" w14:textId="6BB61569" w:rsidR="007939E1" w:rsidRPr="00F6196D" w:rsidRDefault="007939E1" w:rsidP="00DB0FA3">
            <w:pPr>
              <w:rPr>
                <w:rFonts w:cs="Times New Roman"/>
                <w:szCs w:val="24"/>
              </w:rPr>
            </w:pPr>
            <w:r>
              <w:rPr>
                <w:rFonts w:cs="Times New Roman"/>
                <w:szCs w:val="24"/>
              </w:rPr>
              <w:t>1</w:t>
            </w:r>
          </w:p>
        </w:tc>
        <w:tc>
          <w:tcPr>
            <w:tcW w:w="1679" w:type="dxa"/>
          </w:tcPr>
          <w:p w14:paraId="7E17D9CD" w14:textId="05E32FB8" w:rsidR="007939E1" w:rsidDel="00F64B25" w:rsidRDefault="008D2C72" w:rsidP="00DB0FA3">
            <w:pPr>
              <w:rPr>
                <w:rFonts w:cs="Times New Roman"/>
                <w:szCs w:val="24"/>
              </w:rPr>
            </w:pPr>
            <w:r>
              <w:rPr>
                <w:rFonts w:cs="Times New Roman"/>
                <w:szCs w:val="24"/>
              </w:rPr>
              <w:t>10</w:t>
            </w:r>
            <w:r w:rsidR="007939E1">
              <w:rPr>
                <w:rFonts w:cs="Times New Roman"/>
                <w:szCs w:val="24"/>
              </w:rPr>
              <w:t>/60</w:t>
            </w:r>
          </w:p>
        </w:tc>
        <w:tc>
          <w:tcPr>
            <w:tcW w:w="1679" w:type="dxa"/>
          </w:tcPr>
          <w:p w14:paraId="740B897A" w14:textId="77AA4742" w:rsidR="007939E1" w:rsidDel="00F64B25" w:rsidRDefault="00687E55" w:rsidP="00D25131">
            <w:pPr>
              <w:rPr>
                <w:rFonts w:cs="Times New Roman"/>
                <w:szCs w:val="24"/>
              </w:rPr>
            </w:pPr>
            <w:r>
              <w:rPr>
                <w:rFonts w:cs="Times New Roman"/>
                <w:szCs w:val="24"/>
              </w:rPr>
              <w:t>39</w:t>
            </w:r>
          </w:p>
        </w:tc>
      </w:tr>
      <w:tr w:rsidR="007939E1" w:rsidRPr="00F6196D" w14:paraId="5C9B61A2" w14:textId="77777777" w:rsidTr="009D336D">
        <w:trPr>
          <w:trHeight w:val="276"/>
        </w:trPr>
        <w:tc>
          <w:tcPr>
            <w:tcW w:w="1678" w:type="dxa"/>
            <w:vMerge/>
          </w:tcPr>
          <w:p w14:paraId="1DD718E7" w14:textId="77777777" w:rsidR="007939E1" w:rsidDel="003A7A7E" w:rsidRDefault="007939E1" w:rsidP="00C74709">
            <w:pPr>
              <w:rPr>
                <w:rFonts w:cs="Times New Roman"/>
                <w:szCs w:val="24"/>
              </w:rPr>
            </w:pPr>
          </w:p>
        </w:tc>
        <w:tc>
          <w:tcPr>
            <w:tcW w:w="1913" w:type="dxa"/>
          </w:tcPr>
          <w:p w14:paraId="5FE3154E" w14:textId="0AB8C510" w:rsidR="007939E1" w:rsidRDefault="007939E1" w:rsidP="00185939">
            <w:pPr>
              <w:rPr>
                <w:rFonts w:cs="Times New Roman"/>
                <w:szCs w:val="24"/>
              </w:rPr>
            </w:pPr>
            <w:r>
              <w:rPr>
                <w:rFonts w:cs="Times New Roman"/>
                <w:szCs w:val="24"/>
              </w:rPr>
              <w:t>Vision Exam</w:t>
            </w:r>
          </w:p>
        </w:tc>
        <w:tc>
          <w:tcPr>
            <w:tcW w:w="1443" w:type="dxa"/>
          </w:tcPr>
          <w:p w14:paraId="25B544CD" w14:textId="5A7CAFA1" w:rsidR="007939E1" w:rsidDel="00F64B25" w:rsidRDefault="009156E8" w:rsidP="00D25131">
            <w:pPr>
              <w:rPr>
                <w:rFonts w:cs="Times New Roman"/>
                <w:szCs w:val="24"/>
              </w:rPr>
            </w:pPr>
            <w:r>
              <w:rPr>
                <w:rFonts w:cs="Times New Roman"/>
                <w:szCs w:val="24"/>
              </w:rPr>
              <w:t>235</w:t>
            </w:r>
          </w:p>
        </w:tc>
        <w:tc>
          <w:tcPr>
            <w:tcW w:w="1678" w:type="dxa"/>
          </w:tcPr>
          <w:p w14:paraId="361D42CA" w14:textId="7FF84615" w:rsidR="007939E1" w:rsidRPr="00F6196D" w:rsidRDefault="007939E1" w:rsidP="00DB0FA3">
            <w:pPr>
              <w:rPr>
                <w:rFonts w:cs="Times New Roman"/>
                <w:szCs w:val="24"/>
              </w:rPr>
            </w:pPr>
            <w:r>
              <w:rPr>
                <w:rFonts w:cs="Times New Roman"/>
                <w:szCs w:val="24"/>
              </w:rPr>
              <w:t>1</w:t>
            </w:r>
          </w:p>
        </w:tc>
        <w:tc>
          <w:tcPr>
            <w:tcW w:w="1679" w:type="dxa"/>
          </w:tcPr>
          <w:p w14:paraId="1B9822D1" w14:textId="7C6A88AE" w:rsidR="007939E1" w:rsidDel="00F64B25" w:rsidRDefault="00CB7A15" w:rsidP="00DB0FA3">
            <w:pPr>
              <w:rPr>
                <w:rFonts w:cs="Times New Roman"/>
                <w:szCs w:val="24"/>
              </w:rPr>
            </w:pPr>
            <w:r>
              <w:rPr>
                <w:rFonts w:cs="Times New Roman"/>
                <w:szCs w:val="24"/>
              </w:rPr>
              <w:t>50</w:t>
            </w:r>
            <w:r w:rsidR="007939E1">
              <w:rPr>
                <w:rFonts w:cs="Times New Roman"/>
                <w:szCs w:val="24"/>
              </w:rPr>
              <w:t>/60</w:t>
            </w:r>
          </w:p>
        </w:tc>
        <w:tc>
          <w:tcPr>
            <w:tcW w:w="1679" w:type="dxa"/>
          </w:tcPr>
          <w:p w14:paraId="367C60D3" w14:textId="1E0A6935" w:rsidR="007939E1" w:rsidDel="00F64B25" w:rsidRDefault="00CB7A15" w:rsidP="00CB7A15">
            <w:pPr>
              <w:rPr>
                <w:rFonts w:cs="Times New Roman"/>
                <w:szCs w:val="24"/>
              </w:rPr>
            </w:pPr>
            <w:r>
              <w:rPr>
                <w:rFonts w:cs="Times New Roman"/>
                <w:szCs w:val="24"/>
              </w:rPr>
              <w:t>196</w:t>
            </w:r>
          </w:p>
        </w:tc>
      </w:tr>
      <w:tr w:rsidR="007939E1" w:rsidRPr="00F6196D" w14:paraId="18A7D9BE" w14:textId="77777777" w:rsidTr="009D336D">
        <w:trPr>
          <w:trHeight w:val="228"/>
        </w:trPr>
        <w:tc>
          <w:tcPr>
            <w:tcW w:w="1678" w:type="dxa"/>
            <w:vMerge/>
          </w:tcPr>
          <w:p w14:paraId="5696163E" w14:textId="77777777" w:rsidR="007939E1" w:rsidDel="003A7A7E" w:rsidRDefault="007939E1" w:rsidP="00C74709">
            <w:pPr>
              <w:rPr>
                <w:rFonts w:cs="Times New Roman"/>
                <w:szCs w:val="24"/>
              </w:rPr>
            </w:pPr>
          </w:p>
        </w:tc>
        <w:tc>
          <w:tcPr>
            <w:tcW w:w="1913" w:type="dxa"/>
          </w:tcPr>
          <w:p w14:paraId="56E0292E" w14:textId="420E9998" w:rsidR="007939E1" w:rsidRDefault="007939E1" w:rsidP="00286715">
            <w:pPr>
              <w:rPr>
                <w:rFonts w:cs="Times New Roman"/>
                <w:szCs w:val="24"/>
              </w:rPr>
            </w:pPr>
            <w:r>
              <w:rPr>
                <w:rFonts w:cs="Times New Roman"/>
                <w:szCs w:val="24"/>
              </w:rPr>
              <w:t xml:space="preserve">Blood </w:t>
            </w:r>
            <w:r w:rsidR="00CE7D51">
              <w:rPr>
                <w:rFonts w:cs="Times New Roman"/>
                <w:szCs w:val="24"/>
              </w:rPr>
              <w:t>draw</w:t>
            </w:r>
          </w:p>
        </w:tc>
        <w:tc>
          <w:tcPr>
            <w:tcW w:w="1443" w:type="dxa"/>
          </w:tcPr>
          <w:p w14:paraId="7098AFB0" w14:textId="1072E29C" w:rsidR="007939E1" w:rsidDel="00F64B25" w:rsidRDefault="00525A60" w:rsidP="00D25131">
            <w:pPr>
              <w:rPr>
                <w:rFonts w:cs="Times New Roman"/>
                <w:szCs w:val="24"/>
              </w:rPr>
            </w:pPr>
            <w:r>
              <w:rPr>
                <w:rFonts w:cs="Times New Roman"/>
                <w:szCs w:val="24"/>
              </w:rPr>
              <w:t>235</w:t>
            </w:r>
          </w:p>
        </w:tc>
        <w:tc>
          <w:tcPr>
            <w:tcW w:w="1678" w:type="dxa"/>
          </w:tcPr>
          <w:p w14:paraId="2C98D4F2" w14:textId="7F3B67CE" w:rsidR="007939E1" w:rsidRPr="00F6196D" w:rsidRDefault="007939E1" w:rsidP="00DB0FA3">
            <w:pPr>
              <w:rPr>
                <w:rFonts w:cs="Times New Roman"/>
                <w:szCs w:val="24"/>
              </w:rPr>
            </w:pPr>
            <w:r>
              <w:rPr>
                <w:rFonts w:cs="Times New Roman"/>
                <w:szCs w:val="24"/>
              </w:rPr>
              <w:t>1</w:t>
            </w:r>
          </w:p>
        </w:tc>
        <w:tc>
          <w:tcPr>
            <w:tcW w:w="1679" w:type="dxa"/>
          </w:tcPr>
          <w:p w14:paraId="7E2E11DD" w14:textId="250A4924" w:rsidR="007939E1" w:rsidDel="00F64B25" w:rsidRDefault="007939E1" w:rsidP="00DB0FA3">
            <w:pPr>
              <w:rPr>
                <w:rFonts w:cs="Times New Roman"/>
                <w:szCs w:val="24"/>
              </w:rPr>
            </w:pPr>
            <w:r>
              <w:rPr>
                <w:rFonts w:cs="Times New Roman"/>
                <w:szCs w:val="24"/>
              </w:rPr>
              <w:t>10/60</w:t>
            </w:r>
          </w:p>
        </w:tc>
        <w:tc>
          <w:tcPr>
            <w:tcW w:w="1679" w:type="dxa"/>
          </w:tcPr>
          <w:p w14:paraId="48705634" w14:textId="226C31AC" w:rsidR="007939E1" w:rsidDel="00F64B25" w:rsidRDefault="00525A60" w:rsidP="00D25131">
            <w:pPr>
              <w:rPr>
                <w:rFonts w:cs="Times New Roman"/>
                <w:szCs w:val="24"/>
              </w:rPr>
            </w:pPr>
            <w:r>
              <w:rPr>
                <w:rFonts w:cs="Times New Roman"/>
                <w:szCs w:val="24"/>
              </w:rPr>
              <w:t>39</w:t>
            </w:r>
          </w:p>
        </w:tc>
      </w:tr>
      <w:tr w:rsidR="00C9596D" w:rsidRPr="00F6196D" w14:paraId="4D4399DD" w14:textId="77777777" w:rsidTr="00D85008">
        <w:tc>
          <w:tcPr>
            <w:tcW w:w="8391" w:type="dxa"/>
            <w:gridSpan w:val="5"/>
          </w:tcPr>
          <w:p w14:paraId="072851E6" w14:textId="77777777" w:rsidR="00C9596D" w:rsidRPr="00F6196D" w:rsidRDefault="00C9596D" w:rsidP="00DB0FA3">
            <w:pPr>
              <w:rPr>
                <w:rFonts w:cs="Times New Roman"/>
                <w:szCs w:val="24"/>
              </w:rPr>
            </w:pPr>
            <w:r w:rsidRPr="00F6196D">
              <w:rPr>
                <w:rFonts w:cs="Times New Roman"/>
                <w:szCs w:val="24"/>
              </w:rPr>
              <w:t>Total</w:t>
            </w:r>
          </w:p>
        </w:tc>
        <w:tc>
          <w:tcPr>
            <w:tcW w:w="1679" w:type="dxa"/>
          </w:tcPr>
          <w:p w14:paraId="30DA999B" w14:textId="298CFECA" w:rsidR="00C9596D" w:rsidRPr="00F6196D" w:rsidRDefault="00043FDC" w:rsidP="00CB7A15">
            <w:pPr>
              <w:rPr>
                <w:rFonts w:cs="Times New Roman"/>
                <w:szCs w:val="24"/>
              </w:rPr>
            </w:pPr>
            <w:r>
              <w:rPr>
                <w:rFonts w:cs="Times New Roman"/>
                <w:szCs w:val="24"/>
              </w:rPr>
              <w:t>62</w:t>
            </w:r>
            <w:r w:rsidR="00543B1D">
              <w:rPr>
                <w:rFonts w:cs="Times New Roman"/>
                <w:szCs w:val="24"/>
              </w:rPr>
              <w:t>8</w:t>
            </w:r>
          </w:p>
        </w:tc>
      </w:tr>
    </w:tbl>
    <w:p w14:paraId="357282DC" w14:textId="77777777" w:rsidR="00A71802" w:rsidRPr="00F6196D" w:rsidRDefault="00A71802" w:rsidP="00DB0FA3">
      <w:pPr>
        <w:tabs>
          <w:tab w:val="left" w:pos="1080"/>
        </w:tabs>
        <w:spacing w:before="240" w:line="240" w:lineRule="auto"/>
        <w:rPr>
          <w:rFonts w:cs="Times New Roman"/>
          <w:i/>
          <w:szCs w:val="24"/>
        </w:rPr>
      </w:pPr>
      <w:r w:rsidRPr="00F6196D">
        <w:rPr>
          <w:rFonts w:cs="Times New Roman"/>
          <w:i/>
          <w:szCs w:val="24"/>
        </w:rPr>
        <w:t>B. Estimated Annualized Burden Costs</w:t>
      </w:r>
    </w:p>
    <w:p w14:paraId="05130805" w14:textId="77777777" w:rsidR="00A71802" w:rsidRPr="00F6196D" w:rsidRDefault="00A71802" w:rsidP="00DB0FA3">
      <w:pPr>
        <w:spacing w:before="240" w:line="240" w:lineRule="auto"/>
        <w:rPr>
          <w:rFonts w:cs="Times New Roman"/>
          <w:szCs w:val="24"/>
        </w:rPr>
      </w:pPr>
      <w:r w:rsidRPr="00F6196D">
        <w:rPr>
          <w:rFonts w:cs="Times New Roman"/>
          <w:szCs w:val="24"/>
        </w:rPr>
        <w:t xml:space="preserve">There will be no anticipated costs to respondents other than time.  </w:t>
      </w:r>
    </w:p>
    <w:p w14:paraId="46274FFA" w14:textId="669CD7B7" w:rsidR="00AA70FC" w:rsidRDefault="00A71802" w:rsidP="00DB0FA3">
      <w:pPr>
        <w:spacing w:line="240" w:lineRule="auto"/>
        <w:rPr>
          <w:rFonts w:cs="Times New Roman"/>
          <w:szCs w:val="24"/>
        </w:rPr>
      </w:pPr>
      <w:r w:rsidRPr="00F6196D">
        <w:rPr>
          <w:rFonts w:cs="Times New Roman"/>
          <w:szCs w:val="24"/>
        </w:rPr>
        <w:t xml:space="preserve">The average annual response burden cost is estimated to be </w:t>
      </w:r>
      <w:r w:rsidR="00291E51" w:rsidRPr="00F6196D">
        <w:rPr>
          <w:rFonts w:cs="Times New Roman"/>
          <w:szCs w:val="24"/>
        </w:rPr>
        <w:t>$</w:t>
      </w:r>
      <w:r w:rsidR="00043FDC">
        <w:rPr>
          <w:rFonts w:cs="Times New Roman"/>
          <w:szCs w:val="24"/>
        </w:rPr>
        <w:t>2,</w:t>
      </w:r>
      <w:r w:rsidR="003664B2">
        <w:rPr>
          <w:rFonts w:cs="Times New Roman"/>
          <w:szCs w:val="24"/>
        </w:rPr>
        <w:t>3</w:t>
      </w:r>
      <w:r w:rsidR="00716152">
        <w:rPr>
          <w:rFonts w:cs="Times New Roman"/>
          <w:szCs w:val="24"/>
        </w:rPr>
        <w:t>1</w:t>
      </w:r>
      <w:r w:rsidR="00043FDC">
        <w:rPr>
          <w:rFonts w:cs="Times New Roman"/>
          <w:szCs w:val="24"/>
        </w:rPr>
        <w:t>1.0</w:t>
      </w:r>
      <w:r w:rsidR="00716152">
        <w:rPr>
          <w:rFonts w:cs="Times New Roman"/>
          <w:szCs w:val="24"/>
        </w:rPr>
        <w:t>4</w:t>
      </w:r>
      <w:r w:rsidRPr="00F6196D">
        <w:rPr>
          <w:rFonts w:cs="Times New Roman"/>
          <w:szCs w:val="24"/>
        </w:rPr>
        <w:t>.  The hourly wage estimates are based on the</w:t>
      </w:r>
      <w:r w:rsidR="00EA0ABA" w:rsidRPr="00EA0ABA">
        <w:t xml:space="preserve"> </w:t>
      </w:r>
      <w:r w:rsidR="00EA0ABA">
        <w:t xml:space="preserve">Trading Economics Brazil Real Average Monthly Income Indicator </w:t>
      </w:r>
      <w:hyperlink r:id="rId14" w:history="1">
        <w:r w:rsidR="00AA70FC" w:rsidRPr="00FE2722">
          <w:rPr>
            <w:rStyle w:val="Hyperlink"/>
            <w:rFonts w:cs="Times New Roman"/>
            <w:szCs w:val="24"/>
          </w:rPr>
          <w:t>http://www.tradingeconomics.com/brazil/wages</w:t>
        </w:r>
      </w:hyperlink>
      <w:r w:rsidR="00AA70FC">
        <w:rPr>
          <w:rFonts w:cs="Times New Roman"/>
          <w:szCs w:val="24"/>
        </w:rPr>
        <w:t xml:space="preserve"> )</w:t>
      </w:r>
      <w:r w:rsidRPr="00F6196D">
        <w:rPr>
          <w:rFonts w:cs="Times New Roman"/>
          <w:szCs w:val="24"/>
        </w:rPr>
        <w:t xml:space="preserve">.  </w:t>
      </w:r>
      <w:r w:rsidR="00EA0ABA">
        <w:rPr>
          <w:rFonts w:cs="Times New Roman"/>
          <w:szCs w:val="24"/>
        </w:rPr>
        <w:t xml:space="preserve">For </w:t>
      </w:r>
      <w:r w:rsidR="008D3DBB">
        <w:rPr>
          <w:rFonts w:cs="Times New Roman"/>
          <w:szCs w:val="24"/>
        </w:rPr>
        <w:t>April, 2017</w:t>
      </w:r>
      <w:r w:rsidR="00EA0ABA">
        <w:rPr>
          <w:rFonts w:cs="Times New Roman"/>
          <w:szCs w:val="24"/>
        </w:rPr>
        <w:t xml:space="preserve">, </w:t>
      </w:r>
      <w:r w:rsidR="008D3DBB">
        <w:rPr>
          <w:rFonts w:cs="Times New Roman"/>
          <w:szCs w:val="24"/>
        </w:rPr>
        <w:t xml:space="preserve">the </w:t>
      </w:r>
      <w:r w:rsidR="00EA0ABA">
        <w:rPr>
          <w:rFonts w:cs="Times New Roman"/>
          <w:szCs w:val="24"/>
        </w:rPr>
        <w:t xml:space="preserve">average monthly income was </w:t>
      </w:r>
      <w:r w:rsidR="00487513">
        <w:rPr>
          <w:rFonts w:cs="Times New Roman"/>
          <w:szCs w:val="24"/>
        </w:rPr>
        <w:t>2</w:t>
      </w:r>
      <w:r w:rsidR="00420BC5">
        <w:rPr>
          <w:rFonts w:cs="Times New Roman"/>
          <w:szCs w:val="24"/>
        </w:rPr>
        <w:t>,</w:t>
      </w:r>
      <w:r w:rsidR="00487513">
        <w:rPr>
          <w:rFonts w:cs="Times New Roman"/>
          <w:szCs w:val="24"/>
        </w:rPr>
        <w:t>107</w:t>
      </w:r>
      <w:r w:rsidR="00EA0ABA">
        <w:rPr>
          <w:rFonts w:cs="Times New Roman"/>
          <w:szCs w:val="24"/>
        </w:rPr>
        <w:t xml:space="preserve">.00 BRL. </w:t>
      </w:r>
      <w:r w:rsidR="00AA70FC">
        <w:rPr>
          <w:rFonts w:cs="Times New Roman"/>
          <w:szCs w:val="24"/>
        </w:rPr>
        <w:t>Based on an average work week of 44 hours (</w:t>
      </w:r>
      <w:hyperlink r:id="rId15" w:history="1">
        <w:r w:rsidR="00AA70FC" w:rsidRPr="00FE2722">
          <w:rPr>
            <w:rStyle w:val="Hyperlink"/>
            <w:rFonts w:cs="Times New Roman"/>
            <w:szCs w:val="24"/>
          </w:rPr>
          <w:t>http://thebrazilbusiness.com/article/7-things-to-consider-before-hiring-in-brazil</w:t>
        </w:r>
      </w:hyperlink>
      <w:r w:rsidR="00AA70FC">
        <w:rPr>
          <w:rFonts w:cs="Times New Roman"/>
          <w:szCs w:val="24"/>
        </w:rPr>
        <w:t>), the average hourly wage is 11.</w:t>
      </w:r>
      <w:r w:rsidR="006E2983">
        <w:rPr>
          <w:rFonts w:cs="Times New Roman"/>
          <w:szCs w:val="24"/>
        </w:rPr>
        <w:t xml:space="preserve">97 </w:t>
      </w:r>
      <w:r w:rsidR="00AA70FC">
        <w:rPr>
          <w:rFonts w:cs="Times New Roman"/>
          <w:szCs w:val="24"/>
        </w:rPr>
        <w:t>BRL/hour.  Current (</w:t>
      </w:r>
      <w:r w:rsidR="006C7D1E">
        <w:rPr>
          <w:rFonts w:cs="Times New Roman"/>
          <w:szCs w:val="24"/>
        </w:rPr>
        <w:t>06</w:t>
      </w:r>
      <w:r w:rsidR="0030257F">
        <w:rPr>
          <w:rFonts w:cs="Times New Roman"/>
          <w:szCs w:val="24"/>
        </w:rPr>
        <w:t>/</w:t>
      </w:r>
      <w:r w:rsidR="006C7D1E">
        <w:rPr>
          <w:rFonts w:cs="Times New Roman"/>
          <w:szCs w:val="24"/>
        </w:rPr>
        <w:t>01</w:t>
      </w:r>
      <w:r w:rsidR="0030257F">
        <w:rPr>
          <w:rFonts w:cs="Times New Roman"/>
          <w:szCs w:val="24"/>
        </w:rPr>
        <w:t>/2017</w:t>
      </w:r>
      <w:r w:rsidR="00AA70FC">
        <w:rPr>
          <w:rFonts w:cs="Times New Roman"/>
          <w:szCs w:val="24"/>
        </w:rPr>
        <w:t xml:space="preserve">) exchange rate is $1 = </w:t>
      </w:r>
      <w:r w:rsidR="006C7D1E">
        <w:rPr>
          <w:rFonts w:cs="Times New Roman"/>
          <w:szCs w:val="24"/>
        </w:rPr>
        <w:t>3.25</w:t>
      </w:r>
      <w:r w:rsidR="0030257F">
        <w:rPr>
          <w:rFonts w:cs="Times New Roman"/>
          <w:szCs w:val="24"/>
        </w:rPr>
        <w:t xml:space="preserve"> </w:t>
      </w:r>
      <w:r w:rsidR="00AA70FC">
        <w:rPr>
          <w:rFonts w:cs="Times New Roman"/>
          <w:szCs w:val="24"/>
        </w:rPr>
        <w:t>BRL (</w:t>
      </w:r>
      <w:hyperlink r:id="rId16" w:anchor="q=currency+exchange+rate+dollar+to+brazilian+real" w:history="1">
        <w:r w:rsidR="00AA70FC" w:rsidRPr="00FE2722">
          <w:rPr>
            <w:rStyle w:val="Hyperlink"/>
            <w:rFonts w:cs="Times New Roman"/>
            <w:szCs w:val="24"/>
          </w:rPr>
          <w:t>https://www.google.com/?gws_rd=ssl#q=currency+exchange+rate+dollar+to+brazilian+real</w:t>
        </w:r>
      </w:hyperlink>
      <w:r w:rsidR="00AA70FC">
        <w:rPr>
          <w:rFonts w:cs="Times New Roman"/>
          <w:szCs w:val="24"/>
        </w:rPr>
        <w:t xml:space="preserve">). </w:t>
      </w:r>
    </w:p>
    <w:p w14:paraId="0D72B02D" w14:textId="10395510" w:rsidR="00D94943" w:rsidRDefault="00A71802" w:rsidP="00D61F1E">
      <w:pPr>
        <w:spacing w:after="0" w:line="240" w:lineRule="auto"/>
        <w:rPr>
          <w:rFonts w:cs="Times New Roman"/>
          <w:szCs w:val="24"/>
        </w:rPr>
      </w:pPr>
      <w:r w:rsidRPr="00F6196D">
        <w:rPr>
          <w:rFonts w:cs="Times New Roman"/>
          <w:szCs w:val="24"/>
        </w:rPr>
        <w:t>The mean hourly wage rate for all occupations ($</w:t>
      </w:r>
      <w:r w:rsidR="003F4514">
        <w:rPr>
          <w:rFonts w:cs="Times New Roman"/>
          <w:szCs w:val="24"/>
        </w:rPr>
        <w:t>11.97</w:t>
      </w:r>
      <w:r w:rsidR="0030257F">
        <w:rPr>
          <w:rFonts w:cs="Times New Roman"/>
          <w:szCs w:val="24"/>
        </w:rPr>
        <w:t xml:space="preserve"> </w:t>
      </w:r>
      <w:r w:rsidR="00AA70FC">
        <w:rPr>
          <w:rFonts w:cs="Times New Roman"/>
          <w:szCs w:val="24"/>
        </w:rPr>
        <w:t>BRL ($3.</w:t>
      </w:r>
      <w:r w:rsidR="003F4514">
        <w:rPr>
          <w:rFonts w:cs="Times New Roman"/>
          <w:szCs w:val="24"/>
        </w:rPr>
        <w:t>68</w:t>
      </w:r>
      <w:r w:rsidR="00AA70FC">
        <w:rPr>
          <w:rFonts w:cs="Times New Roman"/>
          <w:szCs w:val="24"/>
        </w:rPr>
        <w:t>)</w:t>
      </w:r>
      <w:r w:rsidRPr="00F6196D">
        <w:rPr>
          <w:rFonts w:cs="Times New Roman"/>
          <w:szCs w:val="24"/>
        </w:rPr>
        <w:t xml:space="preserve">) was used. </w:t>
      </w:r>
      <w:r w:rsidR="00CE7D51">
        <w:rPr>
          <w:rFonts w:cs="Times New Roman"/>
          <w:szCs w:val="24"/>
        </w:rPr>
        <w:t xml:space="preserve">For the examinations of the child, costs listed are those of the primary caregiver, who must be present with the child. </w:t>
      </w:r>
    </w:p>
    <w:p w14:paraId="1C52F8A6" w14:textId="77777777" w:rsidR="00D94943" w:rsidRDefault="00D94943" w:rsidP="00D61F1E">
      <w:pPr>
        <w:spacing w:after="0" w:line="240" w:lineRule="auto"/>
        <w:rPr>
          <w:rFonts w:cs="Times New Roman"/>
          <w:szCs w:val="24"/>
        </w:rPr>
      </w:pPr>
    </w:p>
    <w:p w14:paraId="657BF985" w14:textId="77777777" w:rsidR="00D94943" w:rsidRDefault="00D94943" w:rsidP="00D94943">
      <w:pPr>
        <w:spacing w:line="240" w:lineRule="auto"/>
        <w:rPr>
          <w:rFonts w:cs="Times New Roman"/>
          <w:szCs w:val="24"/>
        </w:rPr>
      </w:pPr>
    </w:p>
    <w:tbl>
      <w:tblPr>
        <w:tblStyle w:val="TableGrid"/>
        <w:tblW w:w="10075" w:type="dxa"/>
        <w:tblLook w:val="04A0" w:firstRow="1" w:lastRow="0" w:firstColumn="1" w:lastColumn="0" w:noHBand="0" w:noVBand="1"/>
      </w:tblPr>
      <w:tblGrid>
        <w:gridCol w:w="1435"/>
        <w:gridCol w:w="2160"/>
        <w:gridCol w:w="2160"/>
        <w:gridCol w:w="2160"/>
        <w:gridCol w:w="2160"/>
      </w:tblGrid>
      <w:tr w:rsidR="00D94943" w:rsidRPr="00F6196D" w14:paraId="19245AF9" w14:textId="77777777" w:rsidTr="00D94943">
        <w:tc>
          <w:tcPr>
            <w:tcW w:w="1435" w:type="dxa"/>
          </w:tcPr>
          <w:p w14:paraId="602053A2" w14:textId="77777777" w:rsidR="00D94943" w:rsidRPr="00F6196D" w:rsidRDefault="00D94943" w:rsidP="00D94943">
            <w:pPr>
              <w:rPr>
                <w:rFonts w:cs="Times New Roman"/>
                <w:szCs w:val="24"/>
              </w:rPr>
            </w:pPr>
            <w:r w:rsidRPr="00F6196D">
              <w:rPr>
                <w:rFonts w:cs="Times New Roman"/>
                <w:szCs w:val="24"/>
              </w:rPr>
              <w:t>Type of Respondent</w:t>
            </w:r>
          </w:p>
        </w:tc>
        <w:tc>
          <w:tcPr>
            <w:tcW w:w="2160" w:type="dxa"/>
          </w:tcPr>
          <w:p w14:paraId="53355268" w14:textId="77777777" w:rsidR="00D94943" w:rsidRPr="00F6196D" w:rsidRDefault="00D94943" w:rsidP="00D94943">
            <w:pPr>
              <w:rPr>
                <w:rFonts w:cs="Times New Roman"/>
                <w:szCs w:val="24"/>
              </w:rPr>
            </w:pPr>
            <w:r w:rsidRPr="00F6196D">
              <w:rPr>
                <w:rFonts w:cs="Times New Roman"/>
                <w:szCs w:val="24"/>
              </w:rPr>
              <w:t>Form Name</w:t>
            </w:r>
          </w:p>
        </w:tc>
        <w:tc>
          <w:tcPr>
            <w:tcW w:w="2160" w:type="dxa"/>
          </w:tcPr>
          <w:p w14:paraId="3FA7307B" w14:textId="77777777" w:rsidR="00D94943" w:rsidRPr="00F6196D" w:rsidRDefault="00D94943" w:rsidP="00D94943">
            <w:pPr>
              <w:rPr>
                <w:rFonts w:cs="Times New Roman"/>
                <w:szCs w:val="24"/>
              </w:rPr>
            </w:pPr>
            <w:r>
              <w:rPr>
                <w:rFonts w:cs="Times New Roman"/>
                <w:szCs w:val="24"/>
              </w:rPr>
              <w:t>Total burden hours</w:t>
            </w:r>
          </w:p>
        </w:tc>
        <w:tc>
          <w:tcPr>
            <w:tcW w:w="2160" w:type="dxa"/>
          </w:tcPr>
          <w:p w14:paraId="0BFBAA37" w14:textId="77777777" w:rsidR="00D94943" w:rsidRPr="00F6196D" w:rsidRDefault="00D94943" w:rsidP="00D94943">
            <w:pPr>
              <w:rPr>
                <w:rFonts w:cs="Times New Roman"/>
                <w:szCs w:val="24"/>
              </w:rPr>
            </w:pPr>
            <w:r>
              <w:rPr>
                <w:rFonts w:cs="Times New Roman"/>
                <w:szCs w:val="24"/>
              </w:rPr>
              <w:t>Hourly Wage Rate</w:t>
            </w:r>
          </w:p>
        </w:tc>
        <w:tc>
          <w:tcPr>
            <w:tcW w:w="2160" w:type="dxa"/>
          </w:tcPr>
          <w:p w14:paraId="50BDB70D" w14:textId="77777777" w:rsidR="00D94943" w:rsidRPr="00F6196D" w:rsidRDefault="00D94943" w:rsidP="00D94943">
            <w:pPr>
              <w:rPr>
                <w:rFonts w:cs="Times New Roman"/>
                <w:szCs w:val="24"/>
              </w:rPr>
            </w:pPr>
            <w:r>
              <w:rPr>
                <w:rFonts w:cs="Times New Roman"/>
                <w:szCs w:val="24"/>
              </w:rPr>
              <w:t>Total Respondent Costs</w:t>
            </w:r>
          </w:p>
        </w:tc>
      </w:tr>
      <w:tr w:rsidR="00543B1D" w:rsidRPr="00F6196D" w14:paraId="12A3124A" w14:textId="77777777" w:rsidTr="00D94943">
        <w:trPr>
          <w:trHeight w:val="660"/>
        </w:trPr>
        <w:tc>
          <w:tcPr>
            <w:tcW w:w="1435" w:type="dxa"/>
          </w:tcPr>
          <w:p w14:paraId="799B96AF" w14:textId="150161D9" w:rsidR="00543B1D" w:rsidRDefault="00543B1D" w:rsidP="00213ACB">
            <w:pPr>
              <w:rPr>
                <w:rFonts w:cs="Times New Roman"/>
                <w:szCs w:val="24"/>
              </w:rPr>
            </w:pPr>
            <w:r>
              <w:rPr>
                <w:rFonts w:cs="Times New Roman"/>
                <w:szCs w:val="24"/>
              </w:rPr>
              <w:t>Project Staff</w:t>
            </w:r>
          </w:p>
        </w:tc>
        <w:tc>
          <w:tcPr>
            <w:tcW w:w="2160" w:type="dxa"/>
          </w:tcPr>
          <w:p w14:paraId="60F0C317" w14:textId="711387D0" w:rsidR="00543B1D" w:rsidRPr="00043FDC" w:rsidRDefault="00543B1D" w:rsidP="00D94943">
            <w:pPr>
              <w:rPr>
                <w:rFonts w:cs="Times New Roman"/>
                <w:szCs w:val="24"/>
              </w:rPr>
            </w:pPr>
            <w:r>
              <w:rPr>
                <w:rFonts w:cs="Times New Roman"/>
                <w:szCs w:val="24"/>
              </w:rPr>
              <w:t>Recruitment and Participation Log</w:t>
            </w:r>
          </w:p>
        </w:tc>
        <w:tc>
          <w:tcPr>
            <w:tcW w:w="2160" w:type="dxa"/>
          </w:tcPr>
          <w:p w14:paraId="0F792B97" w14:textId="154E296E" w:rsidR="00543B1D" w:rsidRDefault="00543B1D" w:rsidP="00D94943">
            <w:pPr>
              <w:rPr>
                <w:rFonts w:cs="Times New Roman"/>
                <w:szCs w:val="24"/>
              </w:rPr>
            </w:pPr>
            <w:r>
              <w:rPr>
                <w:rFonts w:cs="Times New Roman"/>
                <w:szCs w:val="24"/>
              </w:rPr>
              <w:t>8</w:t>
            </w:r>
          </w:p>
        </w:tc>
        <w:tc>
          <w:tcPr>
            <w:tcW w:w="2160" w:type="dxa"/>
          </w:tcPr>
          <w:p w14:paraId="3689F85A" w14:textId="729825F8" w:rsidR="00543B1D" w:rsidRDefault="00543B1D" w:rsidP="00213ACB">
            <w:pPr>
              <w:rPr>
                <w:rFonts w:cs="Times New Roman"/>
                <w:szCs w:val="24"/>
              </w:rPr>
            </w:pPr>
            <w:r>
              <w:rPr>
                <w:rFonts w:cs="Times New Roman"/>
                <w:szCs w:val="24"/>
              </w:rPr>
              <w:t>$3.68</w:t>
            </w:r>
          </w:p>
        </w:tc>
        <w:tc>
          <w:tcPr>
            <w:tcW w:w="2160" w:type="dxa"/>
          </w:tcPr>
          <w:p w14:paraId="66096CE2" w14:textId="51F58019" w:rsidR="00543B1D" w:rsidRDefault="00543B1D" w:rsidP="00FC3F1A">
            <w:pPr>
              <w:rPr>
                <w:rFonts w:cs="Times New Roman"/>
                <w:szCs w:val="24"/>
              </w:rPr>
            </w:pPr>
            <w:r>
              <w:rPr>
                <w:rFonts w:cs="Times New Roman"/>
                <w:szCs w:val="24"/>
              </w:rPr>
              <w:t>$29.44</w:t>
            </w:r>
          </w:p>
        </w:tc>
      </w:tr>
      <w:tr w:rsidR="00043FDC" w:rsidRPr="00F6196D" w14:paraId="67834C40" w14:textId="77777777" w:rsidTr="00D94943">
        <w:trPr>
          <w:trHeight w:val="660"/>
        </w:trPr>
        <w:tc>
          <w:tcPr>
            <w:tcW w:w="1435" w:type="dxa"/>
          </w:tcPr>
          <w:p w14:paraId="741D8616" w14:textId="331130C2" w:rsidR="00043FDC" w:rsidRDefault="00043FDC" w:rsidP="00213ACB">
            <w:pPr>
              <w:rPr>
                <w:rFonts w:cs="Times New Roman"/>
                <w:szCs w:val="24"/>
              </w:rPr>
            </w:pPr>
            <w:r>
              <w:rPr>
                <w:rFonts w:cs="Times New Roman"/>
                <w:szCs w:val="24"/>
              </w:rPr>
              <w:t xml:space="preserve">Clerk in Medical Facility </w:t>
            </w:r>
          </w:p>
        </w:tc>
        <w:tc>
          <w:tcPr>
            <w:tcW w:w="2160" w:type="dxa"/>
          </w:tcPr>
          <w:p w14:paraId="2BADED4F" w14:textId="6A249333" w:rsidR="00043FDC" w:rsidRDefault="00043FDC" w:rsidP="00D94943">
            <w:pPr>
              <w:rPr>
                <w:rFonts w:cs="Times New Roman"/>
                <w:szCs w:val="24"/>
              </w:rPr>
            </w:pPr>
            <w:r w:rsidRPr="00043FDC">
              <w:rPr>
                <w:rFonts w:cs="Times New Roman"/>
                <w:szCs w:val="24"/>
              </w:rPr>
              <w:t>Medical Records Abstraction Form</w:t>
            </w:r>
          </w:p>
        </w:tc>
        <w:tc>
          <w:tcPr>
            <w:tcW w:w="2160" w:type="dxa"/>
          </w:tcPr>
          <w:p w14:paraId="4A75B828" w14:textId="182FFD32" w:rsidR="00043FDC" w:rsidRDefault="00043FDC" w:rsidP="00D94943">
            <w:pPr>
              <w:rPr>
                <w:rFonts w:cs="Times New Roman"/>
                <w:szCs w:val="24"/>
              </w:rPr>
            </w:pPr>
            <w:r>
              <w:rPr>
                <w:rFonts w:cs="Times New Roman"/>
                <w:szCs w:val="24"/>
              </w:rPr>
              <w:t>12</w:t>
            </w:r>
          </w:p>
        </w:tc>
        <w:tc>
          <w:tcPr>
            <w:tcW w:w="2160" w:type="dxa"/>
          </w:tcPr>
          <w:p w14:paraId="2126A2CF" w14:textId="225F92E9" w:rsidR="00043FDC" w:rsidRDefault="00043FDC" w:rsidP="00213ACB">
            <w:pPr>
              <w:rPr>
                <w:rFonts w:cs="Times New Roman"/>
                <w:szCs w:val="24"/>
              </w:rPr>
            </w:pPr>
            <w:r>
              <w:rPr>
                <w:rFonts w:cs="Times New Roman"/>
                <w:szCs w:val="24"/>
              </w:rPr>
              <w:t>$3.68</w:t>
            </w:r>
          </w:p>
        </w:tc>
        <w:tc>
          <w:tcPr>
            <w:tcW w:w="2160" w:type="dxa"/>
          </w:tcPr>
          <w:p w14:paraId="6240B597" w14:textId="4793C6EA" w:rsidR="00043FDC" w:rsidRDefault="00043FDC" w:rsidP="00FC3F1A">
            <w:pPr>
              <w:rPr>
                <w:rFonts w:cs="Times New Roman"/>
                <w:szCs w:val="24"/>
              </w:rPr>
            </w:pPr>
            <w:r>
              <w:rPr>
                <w:rFonts w:cs="Times New Roman"/>
                <w:szCs w:val="24"/>
              </w:rPr>
              <w:t>$44.16</w:t>
            </w:r>
          </w:p>
        </w:tc>
      </w:tr>
      <w:tr w:rsidR="00D94943" w:rsidRPr="00F6196D" w14:paraId="0E516D51" w14:textId="77777777" w:rsidTr="00D94943">
        <w:trPr>
          <w:trHeight w:val="660"/>
        </w:trPr>
        <w:tc>
          <w:tcPr>
            <w:tcW w:w="1435" w:type="dxa"/>
            <w:vMerge w:val="restart"/>
          </w:tcPr>
          <w:p w14:paraId="22C2AF7E" w14:textId="2D5D059E" w:rsidR="00D94943" w:rsidRPr="00F6196D" w:rsidRDefault="00213ACB" w:rsidP="00213ACB">
            <w:pPr>
              <w:rPr>
                <w:rFonts w:cs="Times New Roman"/>
                <w:szCs w:val="24"/>
              </w:rPr>
            </w:pPr>
            <w:r>
              <w:rPr>
                <w:rFonts w:cs="Times New Roman"/>
                <w:szCs w:val="24"/>
              </w:rPr>
              <w:t xml:space="preserve">Caregiver </w:t>
            </w:r>
            <w:r w:rsidR="00D94943">
              <w:rPr>
                <w:rFonts w:cs="Times New Roman"/>
                <w:szCs w:val="24"/>
              </w:rPr>
              <w:t xml:space="preserve">of </w:t>
            </w:r>
            <w:r>
              <w:rPr>
                <w:rFonts w:cs="Times New Roman"/>
                <w:szCs w:val="24"/>
              </w:rPr>
              <w:t xml:space="preserve">child </w:t>
            </w:r>
            <w:r w:rsidR="00D94943">
              <w:rPr>
                <w:rFonts w:cs="Times New Roman"/>
                <w:szCs w:val="24"/>
              </w:rPr>
              <w:t xml:space="preserve">with </w:t>
            </w:r>
            <w:r>
              <w:rPr>
                <w:rFonts w:cs="Times New Roman"/>
                <w:szCs w:val="24"/>
              </w:rPr>
              <w:t xml:space="preserve">evidence of </w:t>
            </w:r>
            <w:r w:rsidR="00D94943">
              <w:rPr>
                <w:rFonts w:cs="Times New Roman"/>
                <w:szCs w:val="24"/>
              </w:rPr>
              <w:t xml:space="preserve">ZIKV </w:t>
            </w:r>
          </w:p>
        </w:tc>
        <w:tc>
          <w:tcPr>
            <w:tcW w:w="2160" w:type="dxa"/>
          </w:tcPr>
          <w:p w14:paraId="21D32E9F" w14:textId="77777777" w:rsidR="00D94943" w:rsidRPr="00F6196D" w:rsidRDefault="00D94943" w:rsidP="00D94943">
            <w:pPr>
              <w:rPr>
                <w:rFonts w:cs="Times New Roman"/>
                <w:szCs w:val="24"/>
              </w:rPr>
            </w:pPr>
            <w:r>
              <w:rPr>
                <w:rFonts w:cs="Times New Roman"/>
                <w:szCs w:val="24"/>
              </w:rPr>
              <w:t>Parent questionnaire</w:t>
            </w:r>
          </w:p>
        </w:tc>
        <w:tc>
          <w:tcPr>
            <w:tcW w:w="2160" w:type="dxa"/>
          </w:tcPr>
          <w:p w14:paraId="3DB045EE" w14:textId="64AD4607" w:rsidR="00D94943" w:rsidRPr="00F6196D" w:rsidRDefault="006C7D1E" w:rsidP="00D94943">
            <w:pPr>
              <w:rPr>
                <w:rFonts w:cs="Times New Roman"/>
                <w:szCs w:val="24"/>
              </w:rPr>
            </w:pPr>
            <w:r>
              <w:rPr>
                <w:rFonts w:cs="Times New Roman"/>
                <w:szCs w:val="24"/>
              </w:rPr>
              <w:t>39</w:t>
            </w:r>
          </w:p>
        </w:tc>
        <w:tc>
          <w:tcPr>
            <w:tcW w:w="2160" w:type="dxa"/>
          </w:tcPr>
          <w:p w14:paraId="2E778FD5" w14:textId="66646D42" w:rsidR="00D94943" w:rsidRPr="00F6196D" w:rsidRDefault="00D94943" w:rsidP="00213ACB">
            <w:pPr>
              <w:rPr>
                <w:rFonts w:cs="Times New Roman"/>
                <w:szCs w:val="24"/>
              </w:rPr>
            </w:pPr>
            <w:r>
              <w:rPr>
                <w:rFonts w:cs="Times New Roman"/>
                <w:szCs w:val="24"/>
              </w:rPr>
              <w:t>$3.</w:t>
            </w:r>
            <w:r w:rsidR="00213ACB">
              <w:rPr>
                <w:rFonts w:cs="Times New Roman"/>
                <w:szCs w:val="24"/>
              </w:rPr>
              <w:t>68</w:t>
            </w:r>
          </w:p>
        </w:tc>
        <w:tc>
          <w:tcPr>
            <w:tcW w:w="2160" w:type="dxa"/>
          </w:tcPr>
          <w:p w14:paraId="3BD5A616" w14:textId="2F567B85" w:rsidR="00D94943" w:rsidRPr="00F6196D" w:rsidRDefault="00D94943" w:rsidP="00FC3F1A">
            <w:pPr>
              <w:rPr>
                <w:rFonts w:cs="Times New Roman"/>
                <w:szCs w:val="24"/>
              </w:rPr>
            </w:pPr>
            <w:r>
              <w:rPr>
                <w:rFonts w:cs="Times New Roman"/>
                <w:szCs w:val="24"/>
              </w:rPr>
              <w:t>$</w:t>
            </w:r>
            <w:r w:rsidR="00FC3F1A">
              <w:rPr>
                <w:rFonts w:cs="Times New Roman"/>
                <w:szCs w:val="24"/>
              </w:rPr>
              <w:t>143.52</w:t>
            </w:r>
          </w:p>
        </w:tc>
      </w:tr>
      <w:tr w:rsidR="00D94943" w:rsidRPr="00F6196D" w14:paraId="55801A9C" w14:textId="77777777" w:rsidTr="00D94943">
        <w:trPr>
          <w:trHeight w:val="276"/>
        </w:trPr>
        <w:tc>
          <w:tcPr>
            <w:tcW w:w="1435" w:type="dxa"/>
            <w:vMerge/>
          </w:tcPr>
          <w:p w14:paraId="64DB6F4D" w14:textId="77777777" w:rsidR="00D94943" w:rsidRDefault="00D94943" w:rsidP="00D94943">
            <w:pPr>
              <w:rPr>
                <w:rFonts w:cs="Times New Roman"/>
                <w:szCs w:val="24"/>
              </w:rPr>
            </w:pPr>
          </w:p>
        </w:tc>
        <w:tc>
          <w:tcPr>
            <w:tcW w:w="2160" w:type="dxa"/>
          </w:tcPr>
          <w:p w14:paraId="5149C3A0" w14:textId="77777777" w:rsidR="00D94943" w:rsidRDefault="00D94943" w:rsidP="00D94943">
            <w:pPr>
              <w:rPr>
                <w:rFonts w:cs="Times New Roman"/>
                <w:szCs w:val="24"/>
              </w:rPr>
            </w:pPr>
            <w:r>
              <w:rPr>
                <w:rFonts w:cs="Times New Roman"/>
                <w:szCs w:val="24"/>
              </w:rPr>
              <w:t>Seizure screen</w:t>
            </w:r>
          </w:p>
        </w:tc>
        <w:tc>
          <w:tcPr>
            <w:tcW w:w="2160" w:type="dxa"/>
          </w:tcPr>
          <w:p w14:paraId="15E2A51F" w14:textId="23CD74D6" w:rsidR="00D94943" w:rsidDel="00F64B25" w:rsidRDefault="006C7D1E" w:rsidP="00D94943">
            <w:pPr>
              <w:rPr>
                <w:rFonts w:cs="Times New Roman"/>
                <w:szCs w:val="24"/>
              </w:rPr>
            </w:pPr>
            <w:r>
              <w:rPr>
                <w:rFonts w:cs="Times New Roman"/>
                <w:szCs w:val="24"/>
              </w:rPr>
              <w:t>39</w:t>
            </w:r>
          </w:p>
        </w:tc>
        <w:tc>
          <w:tcPr>
            <w:tcW w:w="2160" w:type="dxa"/>
          </w:tcPr>
          <w:p w14:paraId="32E5617E" w14:textId="1C07EF37" w:rsidR="00D94943" w:rsidRPr="00F6196D" w:rsidRDefault="00D94943" w:rsidP="00213ACB">
            <w:pPr>
              <w:rPr>
                <w:rFonts w:cs="Times New Roman"/>
                <w:szCs w:val="24"/>
              </w:rPr>
            </w:pPr>
            <w:r>
              <w:rPr>
                <w:rFonts w:cs="Times New Roman"/>
                <w:szCs w:val="24"/>
              </w:rPr>
              <w:t>$3.</w:t>
            </w:r>
            <w:r w:rsidR="00213ACB">
              <w:rPr>
                <w:rFonts w:cs="Times New Roman"/>
                <w:szCs w:val="24"/>
              </w:rPr>
              <w:t>68</w:t>
            </w:r>
          </w:p>
        </w:tc>
        <w:tc>
          <w:tcPr>
            <w:tcW w:w="2160" w:type="dxa"/>
          </w:tcPr>
          <w:p w14:paraId="24D9E056" w14:textId="3E021919" w:rsidR="00D94943" w:rsidDel="00F64B25" w:rsidRDefault="00D94943" w:rsidP="00FC3F1A">
            <w:pPr>
              <w:rPr>
                <w:rFonts w:cs="Times New Roman"/>
                <w:szCs w:val="24"/>
              </w:rPr>
            </w:pPr>
            <w:r>
              <w:rPr>
                <w:rFonts w:cs="Times New Roman"/>
                <w:szCs w:val="24"/>
              </w:rPr>
              <w:t>$</w:t>
            </w:r>
            <w:r w:rsidR="00FC3F1A">
              <w:rPr>
                <w:rFonts w:cs="Times New Roman"/>
                <w:szCs w:val="24"/>
              </w:rPr>
              <w:t>143.52</w:t>
            </w:r>
          </w:p>
        </w:tc>
      </w:tr>
      <w:tr w:rsidR="00D94943" w:rsidRPr="00F6196D" w14:paraId="05799418" w14:textId="77777777" w:rsidTr="00D94943">
        <w:trPr>
          <w:trHeight w:val="144"/>
        </w:trPr>
        <w:tc>
          <w:tcPr>
            <w:tcW w:w="1435" w:type="dxa"/>
            <w:vMerge/>
          </w:tcPr>
          <w:p w14:paraId="2E89A492" w14:textId="77777777" w:rsidR="00D94943" w:rsidRDefault="00D94943" w:rsidP="00D94943">
            <w:pPr>
              <w:rPr>
                <w:rFonts w:cs="Times New Roman"/>
                <w:szCs w:val="24"/>
              </w:rPr>
            </w:pPr>
          </w:p>
        </w:tc>
        <w:tc>
          <w:tcPr>
            <w:tcW w:w="2160" w:type="dxa"/>
          </w:tcPr>
          <w:p w14:paraId="717B3CF8" w14:textId="718999FD" w:rsidR="00D94943" w:rsidRDefault="006C7D1E" w:rsidP="00D94943">
            <w:pPr>
              <w:rPr>
                <w:rFonts w:cs="Times New Roman"/>
                <w:szCs w:val="24"/>
              </w:rPr>
            </w:pPr>
            <w:r>
              <w:rPr>
                <w:rFonts w:cs="Times New Roman"/>
                <w:szCs w:val="24"/>
              </w:rPr>
              <w:t>Ages and Stages Questionnaire, 3</w:t>
            </w:r>
            <w:r w:rsidRPr="00B0589C">
              <w:rPr>
                <w:rFonts w:cs="Times New Roman"/>
                <w:szCs w:val="24"/>
                <w:vertAlign w:val="superscript"/>
              </w:rPr>
              <w:t>rd</w:t>
            </w:r>
            <w:r>
              <w:rPr>
                <w:rFonts w:cs="Times New Roman"/>
                <w:szCs w:val="24"/>
              </w:rPr>
              <w:t xml:space="preserve"> Edition</w:t>
            </w:r>
          </w:p>
        </w:tc>
        <w:tc>
          <w:tcPr>
            <w:tcW w:w="2160" w:type="dxa"/>
          </w:tcPr>
          <w:p w14:paraId="1FDEDE52" w14:textId="46E56ACF" w:rsidR="00D94943" w:rsidDel="00F64B25" w:rsidRDefault="006C7D1E" w:rsidP="006C7D1E">
            <w:pPr>
              <w:rPr>
                <w:rFonts w:cs="Times New Roman"/>
                <w:szCs w:val="24"/>
              </w:rPr>
            </w:pPr>
            <w:r>
              <w:rPr>
                <w:rFonts w:cs="Times New Roman"/>
                <w:szCs w:val="24"/>
              </w:rPr>
              <w:t>59</w:t>
            </w:r>
          </w:p>
        </w:tc>
        <w:tc>
          <w:tcPr>
            <w:tcW w:w="2160" w:type="dxa"/>
          </w:tcPr>
          <w:p w14:paraId="4403BCBE" w14:textId="6A3F5041" w:rsidR="00D94943" w:rsidRPr="00F6196D" w:rsidRDefault="00D94943" w:rsidP="00213ACB">
            <w:pPr>
              <w:rPr>
                <w:rFonts w:cs="Times New Roman"/>
                <w:szCs w:val="24"/>
              </w:rPr>
            </w:pPr>
            <w:r>
              <w:rPr>
                <w:rFonts w:cs="Times New Roman"/>
                <w:szCs w:val="24"/>
              </w:rPr>
              <w:t>$3.</w:t>
            </w:r>
            <w:r w:rsidR="00213ACB">
              <w:rPr>
                <w:rFonts w:cs="Times New Roman"/>
                <w:szCs w:val="24"/>
              </w:rPr>
              <w:t>68</w:t>
            </w:r>
          </w:p>
        </w:tc>
        <w:tc>
          <w:tcPr>
            <w:tcW w:w="2160" w:type="dxa"/>
          </w:tcPr>
          <w:p w14:paraId="5E6C8D67" w14:textId="27157838" w:rsidR="00D94943" w:rsidDel="00F64B25" w:rsidRDefault="00D94943" w:rsidP="00FC3F1A">
            <w:pPr>
              <w:rPr>
                <w:rFonts w:cs="Times New Roman"/>
                <w:szCs w:val="24"/>
              </w:rPr>
            </w:pPr>
            <w:r>
              <w:rPr>
                <w:rFonts w:cs="Times New Roman"/>
                <w:szCs w:val="24"/>
              </w:rPr>
              <w:t>$</w:t>
            </w:r>
            <w:r w:rsidR="00FC3F1A">
              <w:rPr>
                <w:rFonts w:cs="Times New Roman"/>
                <w:szCs w:val="24"/>
              </w:rPr>
              <w:t>217.12</w:t>
            </w:r>
          </w:p>
        </w:tc>
      </w:tr>
      <w:tr w:rsidR="006C7D1E" w:rsidRPr="00F6196D" w14:paraId="30EC3C37" w14:textId="77777777" w:rsidTr="00D94943">
        <w:trPr>
          <w:trHeight w:val="144"/>
        </w:trPr>
        <w:tc>
          <w:tcPr>
            <w:tcW w:w="1435" w:type="dxa"/>
            <w:vMerge/>
          </w:tcPr>
          <w:p w14:paraId="383F0BB5" w14:textId="77777777" w:rsidR="006C7D1E" w:rsidRDefault="006C7D1E" w:rsidP="00D94943">
            <w:pPr>
              <w:rPr>
                <w:rFonts w:cs="Times New Roman"/>
                <w:szCs w:val="24"/>
              </w:rPr>
            </w:pPr>
          </w:p>
        </w:tc>
        <w:tc>
          <w:tcPr>
            <w:tcW w:w="2160" w:type="dxa"/>
          </w:tcPr>
          <w:p w14:paraId="65B0F149" w14:textId="7055A07B" w:rsidR="006C7D1E" w:rsidDel="006C7D1E" w:rsidRDefault="006C7D1E" w:rsidP="00D94943">
            <w:pPr>
              <w:rPr>
                <w:rFonts w:cs="Times New Roman"/>
                <w:szCs w:val="24"/>
              </w:rPr>
            </w:pPr>
            <w:r>
              <w:rPr>
                <w:rFonts w:cs="Times New Roman"/>
                <w:szCs w:val="24"/>
              </w:rPr>
              <w:t>Ages and Stages Questionnaire: Social Emotional</w:t>
            </w:r>
          </w:p>
        </w:tc>
        <w:tc>
          <w:tcPr>
            <w:tcW w:w="2160" w:type="dxa"/>
          </w:tcPr>
          <w:p w14:paraId="50256D76" w14:textId="05FC9FB7" w:rsidR="006C7D1E" w:rsidDel="006C7D1E" w:rsidRDefault="006C7D1E" w:rsidP="00D94943">
            <w:pPr>
              <w:rPr>
                <w:rFonts w:cs="Times New Roman"/>
                <w:szCs w:val="24"/>
              </w:rPr>
            </w:pPr>
            <w:r>
              <w:rPr>
                <w:rFonts w:cs="Times New Roman"/>
                <w:szCs w:val="24"/>
              </w:rPr>
              <w:t>59</w:t>
            </w:r>
          </w:p>
        </w:tc>
        <w:tc>
          <w:tcPr>
            <w:tcW w:w="2160" w:type="dxa"/>
          </w:tcPr>
          <w:p w14:paraId="46E52FF1" w14:textId="73063D93" w:rsidR="006C7D1E" w:rsidRDefault="00213ACB" w:rsidP="00D94943">
            <w:pPr>
              <w:rPr>
                <w:rFonts w:cs="Times New Roman"/>
                <w:szCs w:val="24"/>
              </w:rPr>
            </w:pPr>
            <w:r>
              <w:rPr>
                <w:rFonts w:cs="Times New Roman"/>
                <w:szCs w:val="24"/>
              </w:rPr>
              <w:t>$3.68</w:t>
            </w:r>
          </w:p>
        </w:tc>
        <w:tc>
          <w:tcPr>
            <w:tcW w:w="2160" w:type="dxa"/>
          </w:tcPr>
          <w:p w14:paraId="616D15DA" w14:textId="1064949B" w:rsidR="006C7D1E" w:rsidRDefault="00FC3F1A" w:rsidP="00D94943">
            <w:pPr>
              <w:rPr>
                <w:rFonts w:cs="Times New Roman"/>
                <w:szCs w:val="24"/>
              </w:rPr>
            </w:pPr>
            <w:r>
              <w:rPr>
                <w:rFonts w:cs="Times New Roman"/>
                <w:szCs w:val="24"/>
              </w:rPr>
              <w:t>$217.12</w:t>
            </w:r>
          </w:p>
        </w:tc>
      </w:tr>
      <w:tr w:rsidR="00D94943" w:rsidRPr="00F6196D" w14:paraId="201B0574" w14:textId="77777777" w:rsidTr="00D94943">
        <w:trPr>
          <w:trHeight w:val="144"/>
        </w:trPr>
        <w:tc>
          <w:tcPr>
            <w:tcW w:w="1435" w:type="dxa"/>
            <w:vMerge/>
          </w:tcPr>
          <w:p w14:paraId="243310DF" w14:textId="77777777" w:rsidR="00D94943" w:rsidRDefault="00D94943" w:rsidP="00D94943">
            <w:pPr>
              <w:rPr>
                <w:rFonts w:cs="Times New Roman"/>
                <w:szCs w:val="24"/>
              </w:rPr>
            </w:pPr>
          </w:p>
        </w:tc>
        <w:tc>
          <w:tcPr>
            <w:tcW w:w="2160" w:type="dxa"/>
          </w:tcPr>
          <w:p w14:paraId="561AFEAC" w14:textId="77777777" w:rsidR="00D94943" w:rsidRDefault="00D94943" w:rsidP="00D94943">
            <w:pPr>
              <w:rPr>
                <w:rFonts w:cs="Times New Roman"/>
                <w:szCs w:val="24"/>
              </w:rPr>
            </w:pPr>
            <w:r>
              <w:rPr>
                <w:rFonts w:cs="Times New Roman"/>
                <w:szCs w:val="24"/>
              </w:rPr>
              <w:t xml:space="preserve">Patient Health Questionnaire-9 </w:t>
            </w:r>
          </w:p>
        </w:tc>
        <w:tc>
          <w:tcPr>
            <w:tcW w:w="2160" w:type="dxa"/>
          </w:tcPr>
          <w:p w14:paraId="64A8E725" w14:textId="7DB1C35F" w:rsidR="00D94943" w:rsidRDefault="006C7D1E" w:rsidP="00D94943">
            <w:pPr>
              <w:rPr>
                <w:rFonts w:cs="Times New Roman"/>
                <w:szCs w:val="24"/>
              </w:rPr>
            </w:pPr>
            <w:r>
              <w:rPr>
                <w:rFonts w:cs="Times New Roman"/>
                <w:szCs w:val="24"/>
              </w:rPr>
              <w:t>20</w:t>
            </w:r>
          </w:p>
        </w:tc>
        <w:tc>
          <w:tcPr>
            <w:tcW w:w="2160" w:type="dxa"/>
          </w:tcPr>
          <w:p w14:paraId="3EB86E67" w14:textId="27A11B35" w:rsidR="00D94943" w:rsidRDefault="00D94943" w:rsidP="00213ACB">
            <w:pPr>
              <w:rPr>
                <w:rFonts w:cs="Times New Roman"/>
                <w:szCs w:val="24"/>
              </w:rPr>
            </w:pPr>
            <w:r>
              <w:rPr>
                <w:rFonts w:cs="Times New Roman"/>
                <w:szCs w:val="24"/>
              </w:rPr>
              <w:t>$3.</w:t>
            </w:r>
            <w:r w:rsidR="00213ACB">
              <w:rPr>
                <w:rFonts w:cs="Times New Roman"/>
                <w:szCs w:val="24"/>
              </w:rPr>
              <w:t>68</w:t>
            </w:r>
          </w:p>
        </w:tc>
        <w:tc>
          <w:tcPr>
            <w:tcW w:w="2160" w:type="dxa"/>
          </w:tcPr>
          <w:p w14:paraId="447037D7" w14:textId="6A9D984B" w:rsidR="00D94943" w:rsidRDefault="00D94943" w:rsidP="00FC3F1A">
            <w:pPr>
              <w:rPr>
                <w:rFonts w:cs="Times New Roman"/>
                <w:szCs w:val="24"/>
              </w:rPr>
            </w:pPr>
            <w:r>
              <w:rPr>
                <w:rFonts w:cs="Times New Roman"/>
                <w:szCs w:val="24"/>
              </w:rPr>
              <w:t>$</w:t>
            </w:r>
            <w:r w:rsidR="00FC3F1A">
              <w:rPr>
                <w:rFonts w:cs="Times New Roman"/>
                <w:szCs w:val="24"/>
              </w:rPr>
              <w:t>73.60</w:t>
            </w:r>
          </w:p>
        </w:tc>
      </w:tr>
      <w:tr w:rsidR="00D94943" w:rsidRPr="00F6196D" w14:paraId="469ADC6F" w14:textId="77777777" w:rsidTr="00D94943">
        <w:trPr>
          <w:trHeight w:val="144"/>
        </w:trPr>
        <w:tc>
          <w:tcPr>
            <w:tcW w:w="1435" w:type="dxa"/>
            <w:vMerge/>
          </w:tcPr>
          <w:p w14:paraId="47ACFE85" w14:textId="77777777" w:rsidR="00D94943" w:rsidRDefault="00D94943" w:rsidP="00D94943">
            <w:pPr>
              <w:rPr>
                <w:rFonts w:cs="Times New Roman"/>
                <w:szCs w:val="24"/>
              </w:rPr>
            </w:pPr>
          </w:p>
        </w:tc>
        <w:tc>
          <w:tcPr>
            <w:tcW w:w="2160" w:type="dxa"/>
          </w:tcPr>
          <w:p w14:paraId="52AD03D1" w14:textId="77777777" w:rsidR="00D94943" w:rsidRDefault="00D94943" w:rsidP="00D94943">
            <w:pPr>
              <w:rPr>
                <w:rFonts w:cs="Times New Roman"/>
                <w:szCs w:val="24"/>
              </w:rPr>
            </w:pPr>
            <w:r>
              <w:rPr>
                <w:rFonts w:cs="Times New Roman"/>
                <w:szCs w:val="24"/>
              </w:rPr>
              <w:t xml:space="preserve">Parenting Stress Index – Short Form </w:t>
            </w:r>
          </w:p>
        </w:tc>
        <w:tc>
          <w:tcPr>
            <w:tcW w:w="2160" w:type="dxa"/>
          </w:tcPr>
          <w:p w14:paraId="5278380D" w14:textId="3AE85F7F" w:rsidR="00D94943" w:rsidRDefault="006C7D1E" w:rsidP="00D94943">
            <w:pPr>
              <w:rPr>
                <w:rFonts w:cs="Times New Roman"/>
                <w:szCs w:val="24"/>
              </w:rPr>
            </w:pPr>
            <w:r>
              <w:rPr>
                <w:rFonts w:cs="Times New Roman"/>
                <w:szCs w:val="24"/>
              </w:rPr>
              <w:t>39</w:t>
            </w:r>
          </w:p>
        </w:tc>
        <w:tc>
          <w:tcPr>
            <w:tcW w:w="2160" w:type="dxa"/>
          </w:tcPr>
          <w:p w14:paraId="690B1D5E" w14:textId="7FA45457" w:rsidR="00D94943" w:rsidRDefault="00D94943" w:rsidP="00213ACB">
            <w:pPr>
              <w:rPr>
                <w:rFonts w:cs="Times New Roman"/>
                <w:szCs w:val="24"/>
              </w:rPr>
            </w:pPr>
            <w:r>
              <w:rPr>
                <w:rFonts w:cs="Times New Roman"/>
                <w:szCs w:val="24"/>
              </w:rPr>
              <w:t>$3.</w:t>
            </w:r>
            <w:r w:rsidR="00213ACB">
              <w:rPr>
                <w:rFonts w:cs="Times New Roman"/>
                <w:szCs w:val="24"/>
              </w:rPr>
              <w:t>68</w:t>
            </w:r>
          </w:p>
        </w:tc>
        <w:tc>
          <w:tcPr>
            <w:tcW w:w="2160" w:type="dxa"/>
          </w:tcPr>
          <w:p w14:paraId="6A728666" w14:textId="03EA9371" w:rsidR="00D94943" w:rsidRDefault="00D94943" w:rsidP="00FC3F1A">
            <w:pPr>
              <w:rPr>
                <w:rFonts w:cs="Times New Roman"/>
                <w:szCs w:val="24"/>
              </w:rPr>
            </w:pPr>
            <w:r>
              <w:rPr>
                <w:rFonts w:cs="Times New Roman"/>
                <w:szCs w:val="24"/>
              </w:rPr>
              <w:t>$</w:t>
            </w:r>
            <w:r w:rsidR="00FC3F1A">
              <w:rPr>
                <w:rFonts w:cs="Times New Roman"/>
                <w:szCs w:val="24"/>
              </w:rPr>
              <w:t>143.52</w:t>
            </w:r>
          </w:p>
        </w:tc>
      </w:tr>
      <w:tr w:rsidR="00D94943" w:rsidRPr="00F6196D" w14:paraId="68201665" w14:textId="77777777" w:rsidTr="00D94943">
        <w:trPr>
          <w:trHeight w:val="276"/>
        </w:trPr>
        <w:tc>
          <w:tcPr>
            <w:tcW w:w="1435" w:type="dxa"/>
            <w:vMerge w:val="restart"/>
          </w:tcPr>
          <w:p w14:paraId="3E075EF3" w14:textId="46F090E2" w:rsidR="00D94943" w:rsidRDefault="00213ACB" w:rsidP="00213ACB">
            <w:pPr>
              <w:rPr>
                <w:rFonts w:cs="Times New Roman"/>
                <w:szCs w:val="24"/>
              </w:rPr>
            </w:pPr>
            <w:r>
              <w:rPr>
                <w:rFonts w:cs="Times New Roman"/>
                <w:szCs w:val="24"/>
              </w:rPr>
              <w:t xml:space="preserve">Child </w:t>
            </w:r>
            <w:r w:rsidR="00D94943">
              <w:rPr>
                <w:rFonts w:cs="Times New Roman"/>
                <w:szCs w:val="24"/>
              </w:rPr>
              <w:t xml:space="preserve">with </w:t>
            </w:r>
            <w:r>
              <w:rPr>
                <w:rFonts w:cs="Times New Roman"/>
                <w:szCs w:val="24"/>
              </w:rPr>
              <w:t xml:space="preserve">evidence of </w:t>
            </w:r>
            <w:r w:rsidR="00D94943">
              <w:rPr>
                <w:rFonts w:cs="Times New Roman"/>
                <w:szCs w:val="24"/>
              </w:rPr>
              <w:t xml:space="preserve">ZIKV </w:t>
            </w:r>
          </w:p>
        </w:tc>
        <w:tc>
          <w:tcPr>
            <w:tcW w:w="2160" w:type="dxa"/>
          </w:tcPr>
          <w:p w14:paraId="3BD254D6" w14:textId="77777777" w:rsidR="00D94943" w:rsidRDefault="00D94943" w:rsidP="00D94943">
            <w:pPr>
              <w:rPr>
                <w:rFonts w:cs="Times New Roman"/>
                <w:szCs w:val="24"/>
              </w:rPr>
            </w:pPr>
            <w:r>
              <w:rPr>
                <w:rFonts w:cs="Times New Roman"/>
                <w:szCs w:val="24"/>
              </w:rPr>
              <w:t>Growth Exam</w:t>
            </w:r>
          </w:p>
        </w:tc>
        <w:tc>
          <w:tcPr>
            <w:tcW w:w="2160" w:type="dxa"/>
          </w:tcPr>
          <w:p w14:paraId="0F0D774D" w14:textId="15F30339" w:rsidR="00D94943" w:rsidDel="00F64B25" w:rsidRDefault="006C7D1E" w:rsidP="00D94943">
            <w:pPr>
              <w:rPr>
                <w:rFonts w:cs="Times New Roman"/>
                <w:szCs w:val="24"/>
              </w:rPr>
            </w:pPr>
            <w:r>
              <w:rPr>
                <w:rFonts w:cs="Times New Roman"/>
                <w:szCs w:val="24"/>
              </w:rPr>
              <w:t>20</w:t>
            </w:r>
          </w:p>
        </w:tc>
        <w:tc>
          <w:tcPr>
            <w:tcW w:w="2160" w:type="dxa"/>
          </w:tcPr>
          <w:p w14:paraId="12A68B7C" w14:textId="26CF625F" w:rsidR="00D94943" w:rsidRPr="00F6196D" w:rsidRDefault="00CE7D51" w:rsidP="00213ACB">
            <w:pPr>
              <w:rPr>
                <w:rFonts w:cs="Times New Roman"/>
                <w:szCs w:val="24"/>
              </w:rPr>
            </w:pPr>
            <w:r>
              <w:rPr>
                <w:rFonts w:cs="Times New Roman"/>
                <w:szCs w:val="24"/>
              </w:rPr>
              <w:t>$3.</w:t>
            </w:r>
            <w:r w:rsidR="00213ACB">
              <w:rPr>
                <w:rFonts w:cs="Times New Roman"/>
                <w:szCs w:val="24"/>
              </w:rPr>
              <w:t>68</w:t>
            </w:r>
          </w:p>
        </w:tc>
        <w:tc>
          <w:tcPr>
            <w:tcW w:w="2160" w:type="dxa"/>
          </w:tcPr>
          <w:p w14:paraId="1A41C49A" w14:textId="7CFDA6FB" w:rsidR="00D94943" w:rsidDel="00F64B25" w:rsidRDefault="00CE7D51" w:rsidP="00FC3F1A">
            <w:pPr>
              <w:rPr>
                <w:rFonts w:cs="Times New Roman"/>
                <w:szCs w:val="24"/>
              </w:rPr>
            </w:pPr>
            <w:r>
              <w:rPr>
                <w:rFonts w:cs="Times New Roman"/>
                <w:szCs w:val="24"/>
              </w:rPr>
              <w:t>$</w:t>
            </w:r>
            <w:r w:rsidR="00FC3F1A">
              <w:rPr>
                <w:rFonts w:cs="Times New Roman"/>
                <w:szCs w:val="24"/>
              </w:rPr>
              <w:t>73.60</w:t>
            </w:r>
          </w:p>
        </w:tc>
      </w:tr>
      <w:tr w:rsidR="00D94943" w:rsidRPr="00F6196D" w14:paraId="17848D66" w14:textId="77777777" w:rsidTr="00D94943">
        <w:trPr>
          <w:trHeight w:val="276"/>
        </w:trPr>
        <w:tc>
          <w:tcPr>
            <w:tcW w:w="1435" w:type="dxa"/>
            <w:vMerge/>
          </w:tcPr>
          <w:p w14:paraId="3208015A" w14:textId="77777777" w:rsidR="00D94943" w:rsidDel="003A7A7E" w:rsidRDefault="00D94943" w:rsidP="00D94943">
            <w:pPr>
              <w:rPr>
                <w:rFonts w:cs="Times New Roman"/>
                <w:szCs w:val="24"/>
              </w:rPr>
            </w:pPr>
          </w:p>
        </w:tc>
        <w:tc>
          <w:tcPr>
            <w:tcW w:w="2160" w:type="dxa"/>
          </w:tcPr>
          <w:p w14:paraId="7828994E" w14:textId="77777777" w:rsidR="00D94943" w:rsidRDefault="00D94943" w:rsidP="00D94943">
            <w:pPr>
              <w:rPr>
                <w:rFonts w:cs="Times New Roman"/>
                <w:szCs w:val="24"/>
              </w:rPr>
            </w:pPr>
            <w:r>
              <w:rPr>
                <w:rFonts w:cs="Times New Roman"/>
                <w:szCs w:val="24"/>
              </w:rPr>
              <w:t>Physical Health Exam</w:t>
            </w:r>
          </w:p>
        </w:tc>
        <w:tc>
          <w:tcPr>
            <w:tcW w:w="2160" w:type="dxa"/>
          </w:tcPr>
          <w:p w14:paraId="488E4DB5" w14:textId="29FBEE89" w:rsidR="00D94943" w:rsidDel="00F64B25" w:rsidRDefault="006C7D1E" w:rsidP="00D94943">
            <w:pPr>
              <w:rPr>
                <w:rFonts w:cs="Times New Roman"/>
                <w:szCs w:val="24"/>
              </w:rPr>
            </w:pPr>
            <w:r>
              <w:rPr>
                <w:rFonts w:cs="Times New Roman"/>
                <w:szCs w:val="24"/>
              </w:rPr>
              <w:t>59</w:t>
            </w:r>
          </w:p>
        </w:tc>
        <w:tc>
          <w:tcPr>
            <w:tcW w:w="2160" w:type="dxa"/>
          </w:tcPr>
          <w:p w14:paraId="1647E2B6" w14:textId="40FAC148" w:rsidR="00D94943" w:rsidRPr="00F6196D" w:rsidRDefault="00CE7D51" w:rsidP="00213ACB">
            <w:pPr>
              <w:rPr>
                <w:rFonts w:cs="Times New Roman"/>
                <w:szCs w:val="24"/>
              </w:rPr>
            </w:pPr>
            <w:r>
              <w:rPr>
                <w:rFonts w:cs="Times New Roman"/>
                <w:szCs w:val="24"/>
              </w:rPr>
              <w:t>$3.</w:t>
            </w:r>
            <w:r w:rsidR="00213ACB">
              <w:rPr>
                <w:rFonts w:cs="Times New Roman"/>
                <w:szCs w:val="24"/>
              </w:rPr>
              <w:t>68</w:t>
            </w:r>
          </w:p>
        </w:tc>
        <w:tc>
          <w:tcPr>
            <w:tcW w:w="2160" w:type="dxa"/>
          </w:tcPr>
          <w:p w14:paraId="5ED11E4E" w14:textId="6ED5B3E1" w:rsidR="00D94943" w:rsidDel="00F64B25" w:rsidRDefault="00CE7D51" w:rsidP="00FC3F1A">
            <w:pPr>
              <w:rPr>
                <w:rFonts w:cs="Times New Roman"/>
                <w:szCs w:val="24"/>
              </w:rPr>
            </w:pPr>
            <w:r>
              <w:rPr>
                <w:rFonts w:cs="Times New Roman"/>
                <w:szCs w:val="24"/>
              </w:rPr>
              <w:t>$</w:t>
            </w:r>
            <w:r w:rsidR="00FC3F1A">
              <w:rPr>
                <w:rFonts w:cs="Times New Roman"/>
                <w:szCs w:val="24"/>
              </w:rPr>
              <w:t>217.12</w:t>
            </w:r>
          </w:p>
        </w:tc>
      </w:tr>
      <w:tr w:rsidR="00D94943" w:rsidRPr="00F6196D" w14:paraId="37E448E1" w14:textId="77777777" w:rsidTr="00D94943">
        <w:trPr>
          <w:trHeight w:val="276"/>
        </w:trPr>
        <w:tc>
          <w:tcPr>
            <w:tcW w:w="1435" w:type="dxa"/>
            <w:vMerge/>
          </w:tcPr>
          <w:p w14:paraId="53314D95" w14:textId="77777777" w:rsidR="00D94943" w:rsidDel="003A7A7E" w:rsidRDefault="00D94943" w:rsidP="00D94943">
            <w:pPr>
              <w:rPr>
                <w:rFonts w:cs="Times New Roman"/>
                <w:szCs w:val="24"/>
              </w:rPr>
            </w:pPr>
          </w:p>
        </w:tc>
        <w:tc>
          <w:tcPr>
            <w:tcW w:w="2160" w:type="dxa"/>
          </w:tcPr>
          <w:p w14:paraId="257A2A91" w14:textId="1762BEF2" w:rsidR="00D94943" w:rsidRDefault="00D94943" w:rsidP="006C7D1E">
            <w:pPr>
              <w:rPr>
                <w:rFonts w:cs="Times New Roman"/>
                <w:szCs w:val="24"/>
              </w:rPr>
            </w:pPr>
            <w:r>
              <w:rPr>
                <w:rFonts w:cs="Times New Roman"/>
                <w:szCs w:val="24"/>
              </w:rPr>
              <w:t xml:space="preserve">Neurological Exams – </w:t>
            </w:r>
            <w:r w:rsidRPr="00B0589C">
              <w:rPr>
                <w:rFonts w:cs="Times New Roman"/>
                <w:szCs w:val="24"/>
              </w:rPr>
              <w:t>Hammersmith Infant Neurologic Exam, Evaluation of Cerebral Palsy</w:t>
            </w:r>
          </w:p>
        </w:tc>
        <w:tc>
          <w:tcPr>
            <w:tcW w:w="2160" w:type="dxa"/>
          </w:tcPr>
          <w:p w14:paraId="5ABFC38F" w14:textId="4243F54C" w:rsidR="00D94943" w:rsidDel="00F64B25" w:rsidRDefault="006C7D1E" w:rsidP="00D94943">
            <w:pPr>
              <w:rPr>
                <w:rFonts w:cs="Times New Roman"/>
                <w:szCs w:val="24"/>
              </w:rPr>
            </w:pPr>
            <w:r>
              <w:rPr>
                <w:rFonts w:cs="Times New Roman"/>
                <w:szCs w:val="24"/>
              </w:rPr>
              <w:t>39</w:t>
            </w:r>
          </w:p>
        </w:tc>
        <w:tc>
          <w:tcPr>
            <w:tcW w:w="2160" w:type="dxa"/>
          </w:tcPr>
          <w:p w14:paraId="09BE1859" w14:textId="442644F8" w:rsidR="00D94943" w:rsidRPr="00F6196D" w:rsidRDefault="00CE7D51" w:rsidP="00213ACB">
            <w:pPr>
              <w:rPr>
                <w:rFonts w:cs="Times New Roman"/>
                <w:szCs w:val="24"/>
              </w:rPr>
            </w:pPr>
            <w:r>
              <w:rPr>
                <w:rFonts w:cs="Times New Roman"/>
                <w:szCs w:val="24"/>
              </w:rPr>
              <w:t>$3.</w:t>
            </w:r>
            <w:r w:rsidR="00213ACB">
              <w:rPr>
                <w:rFonts w:cs="Times New Roman"/>
                <w:szCs w:val="24"/>
              </w:rPr>
              <w:t>68</w:t>
            </w:r>
          </w:p>
        </w:tc>
        <w:tc>
          <w:tcPr>
            <w:tcW w:w="2160" w:type="dxa"/>
          </w:tcPr>
          <w:p w14:paraId="5CB8C82D" w14:textId="0B30A834" w:rsidR="00D94943" w:rsidDel="00F64B25" w:rsidRDefault="00CE7D51" w:rsidP="00FC3F1A">
            <w:pPr>
              <w:rPr>
                <w:rFonts w:cs="Times New Roman"/>
                <w:szCs w:val="24"/>
              </w:rPr>
            </w:pPr>
            <w:r>
              <w:rPr>
                <w:rFonts w:cs="Times New Roman"/>
                <w:szCs w:val="24"/>
              </w:rPr>
              <w:t>$</w:t>
            </w:r>
            <w:r w:rsidR="00FC3F1A">
              <w:rPr>
                <w:rFonts w:cs="Times New Roman"/>
                <w:szCs w:val="24"/>
              </w:rPr>
              <w:t>143.52</w:t>
            </w:r>
          </w:p>
        </w:tc>
      </w:tr>
      <w:tr w:rsidR="00D94943" w:rsidRPr="00F6196D" w14:paraId="739B5ED9" w14:textId="77777777" w:rsidTr="00D94943">
        <w:trPr>
          <w:trHeight w:val="276"/>
        </w:trPr>
        <w:tc>
          <w:tcPr>
            <w:tcW w:w="1435" w:type="dxa"/>
            <w:vMerge/>
          </w:tcPr>
          <w:p w14:paraId="4BCCB41B" w14:textId="77777777" w:rsidR="00D94943" w:rsidDel="003A7A7E" w:rsidRDefault="00D94943" w:rsidP="00D94943">
            <w:pPr>
              <w:rPr>
                <w:rFonts w:cs="Times New Roman"/>
                <w:szCs w:val="24"/>
              </w:rPr>
            </w:pPr>
          </w:p>
        </w:tc>
        <w:tc>
          <w:tcPr>
            <w:tcW w:w="2160" w:type="dxa"/>
          </w:tcPr>
          <w:p w14:paraId="07265DE2" w14:textId="77777777" w:rsidR="00D94943" w:rsidRDefault="00D94943" w:rsidP="00D94943">
            <w:pPr>
              <w:rPr>
                <w:rFonts w:cs="Times New Roman"/>
                <w:szCs w:val="24"/>
              </w:rPr>
            </w:pPr>
            <w:r>
              <w:rPr>
                <w:rFonts w:cs="Times New Roman"/>
                <w:szCs w:val="24"/>
              </w:rPr>
              <w:t>Vision Exam</w:t>
            </w:r>
          </w:p>
        </w:tc>
        <w:tc>
          <w:tcPr>
            <w:tcW w:w="2160" w:type="dxa"/>
          </w:tcPr>
          <w:p w14:paraId="65EC540E" w14:textId="64B178A7" w:rsidR="00D94943" w:rsidDel="00F64B25" w:rsidRDefault="00627ADF" w:rsidP="00627ADF">
            <w:pPr>
              <w:rPr>
                <w:rFonts w:cs="Times New Roman"/>
                <w:szCs w:val="24"/>
              </w:rPr>
            </w:pPr>
            <w:r>
              <w:rPr>
                <w:rFonts w:cs="Times New Roman"/>
                <w:szCs w:val="24"/>
              </w:rPr>
              <w:t>196</w:t>
            </w:r>
          </w:p>
        </w:tc>
        <w:tc>
          <w:tcPr>
            <w:tcW w:w="2160" w:type="dxa"/>
          </w:tcPr>
          <w:p w14:paraId="36619CB1" w14:textId="076E8D7E" w:rsidR="00D94943" w:rsidRPr="00F6196D" w:rsidRDefault="00CE7D51" w:rsidP="00213ACB">
            <w:pPr>
              <w:rPr>
                <w:rFonts w:cs="Times New Roman"/>
                <w:szCs w:val="24"/>
              </w:rPr>
            </w:pPr>
            <w:r>
              <w:rPr>
                <w:rFonts w:cs="Times New Roman"/>
                <w:szCs w:val="24"/>
              </w:rPr>
              <w:t>$3.</w:t>
            </w:r>
            <w:r w:rsidR="00213ACB">
              <w:rPr>
                <w:rFonts w:cs="Times New Roman"/>
                <w:szCs w:val="24"/>
              </w:rPr>
              <w:t>68</w:t>
            </w:r>
          </w:p>
        </w:tc>
        <w:tc>
          <w:tcPr>
            <w:tcW w:w="2160" w:type="dxa"/>
          </w:tcPr>
          <w:p w14:paraId="59C4F297" w14:textId="3736C0B0" w:rsidR="00D94943" w:rsidDel="00F64B25" w:rsidRDefault="00CE7D51" w:rsidP="00627ADF">
            <w:pPr>
              <w:rPr>
                <w:rFonts w:cs="Times New Roman"/>
                <w:szCs w:val="24"/>
              </w:rPr>
            </w:pPr>
            <w:r>
              <w:rPr>
                <w:rFonts w:cs="Times New Roman"/>
                <w:szCs w:val="24"/>
              </w:rPr>
              <w:t>$</w:t>
            </w:r>
            <w:r w:rsidR="00627ADF">
              <w:rPr>
                <w:rFonts w:cs="Times New Roman"/>
                <w:szCs w:val="24"/>
              </w:rPr>
              <w:t>721.28</w:t>
            </w:r>
          </w:p>
        </w:tc>
      </w:tr>
      <w:tr w:rsidR="00D94943" w:rsidRPr="00F6196D" w14:paraId="242DD5A8" w14:textId="77777777" w:rsidTr="00D94943">
        <w:trPr>
          <w:trHeight w:val="228"/>
        </w:trPr>
        <w:tc>
          <w:tcPr>
            <w:tcW w:w="1435" w:type="dxa"/>
            <w:vMerge/>
          </w:tcPr>
          <w:p w14:paraId="45FBAE01" w14:textId="77777777" w:rsidR="00D94943" w:rsidDel="003A7A7E" w:rsidRDefault="00D94943" w:rsidP="00D94943">
            <w:pPr>
              <w:rPr>
                <w:rFonts w:cs="Times New Roman"/>
                <w:szCs w:val="24"/>
              </w:rPr>
            </w:pPr>
          </w:p>
        </w:tc>
        <w:tc>
          <w:tcPr>
            <w:tcW w:w="2160" w:type="dxa"/>
          </w:tcPr>
          <w:p w14:paraId="634F4423" w14:textId="2806A700" w:rsidR="00D94943" w:rsidRDefault="00D94943">
            <w:pPr>
              <w:rPr>
                <w:rFonts w:cs="Times New Roman"/>
                <w:szCs w:val="24"/>
              </w:rPr>
            </w:pPr>
            <w:r>
              <w:rPr>
                <w:rFonts w:cs="Times New Roman"/>
                <w:szCs w:val="24"/>
              </w:rPr>
              <w:t xml:space="preserve">Blood </w:t>
            </w:r>
            <w:r w:rsidR="00CE7D51">
              <w:rPr>
                <w:rFonts w:cs="Times New Roman"/>
                <w:szCs w:val="24"/>
              </w:rPr>
              <w:t>draw</w:t>
            </w:r>
          </w:p>
        </w:tc>
        <w:tc>
          <w:tcPr>
            <w:tcW w:w="2160" w:type="dxa"/>
          </w:tcPr>
          <w:p w14:paraId="72F5E281" w14:textId="4A8AF654" w:rsidR="00D94943" w:rsidDel="00F64B25" w:rsidRDefault="006C7D1E" w:rsidP="00D94943">
            <w:pPr>
              <w:rPr>
                <w:rFonts w:cs="Times New Roman"/>
                <w:szCs w:val="24"/>
              </w:rPr>
            </w:pPr>
            <w:r>
              <w:rPr>
                <w:rFonts w:cs="Times New Roman"/>
                <w:szCs w:val="24"/>
              </w:rPr>
              <w:t>39</w:t>
            </w:r>
          </w:p>
        </w:tc>
        <w:tc>
          <w:tcPr>
            <w:tcW w:w="2160" w:type="dxa"/>
          </w:tcPr>
          <w:p w14:paraId="5DFF6F5D" w14:textId="5018DEEA" w:rsidR="00D94943" w:rsidRPr="00F6196D" w:rsidRDefault="00CE7D51" w:rsidP="00213ACB">
            <w:pPr>
              <w:rPr>
                <w:rFonts w:cs="Times New Roman"/>
                <w:szCs w:val="24"/>
              </w:rPr>
            </w:pPr>
            <w:r>
              <w:rPr>
                <w:rFonts w:cs="Times New Roman"/>
                <w:szCs w:val="24"/>
              </w:rPr>
              <w:t>$3.</w:t>
            </w:r>
            <w:r w:rsidR="00213ACB">
              <w:rPr>
                <w:rFonts w:cs="Times New Roman"/>
                <w:szCs w:val="24"/>
              </w:rPr>
              <w:t>68</w:t>
            </w:r>
          </w:p>
        </w:tc>
        <w:tc>
          <w:tcPr>
            <w:tcW w:w="2160" w:type="dxa"/>
          </w:tcPr>
          <w:p w14:paraId="2B603068" w14:textId="652C8E26" w:rsidR="00D94943" w:rsidDel="00F64B25" w:rsidRDefault="00CE7D51" w:rsidP="00FC3F1A">
            <w:pPr>
              <w:rPr>
                <w:rFonts w:cs="Times New Roman"/>
                <w:szCs w:val="24"/>
              </w:rPr>
            </w:pPr>
            <w:r>
              <w:rPr>
                <w:rFonts w:cs="Times New Roman"/>
                <w:szCs w:val="24"/>
              </w:rPr>
              <w:t>$</w:t>
            </w:r>
            <w:r w:rsidR="00FC3F1A">
              <w:rPr>
                <w:rFonts w:cs="Times New Roman"/>
                <w:szCs w:val="24"/>
              </w:rPr>
              <w:t>143.52</w:t>
            </w:r>
          </w:p>
        </w:tc>
      </w:tr>
      <w:tr w:rsidR="00D94943" w:rsidRPr="00F6196D" w14:paraId="5890F46E" w14:textId="77777777" w:rsidTr="00D94943">
        <w:trPr>
          <w:trHeight w:val="228"/>
        </w:trPr>
        <w:tc>
          <w:tcPr>
            <w:tcW w:w="1435" w:type="dxa"/>
          </w:tcPr>
          <w:p w14:paraId="0D6A59A3" w14:textId="77777777" w:rsidR="00D94943" w:rsidRPr="0048548A" w:rsidDel="003A7A7E" w:rsidRDefault="00D94943" w:rsidP="00D94943">
            <w:pPr>
              <w:rPr>
                <w:rFonts w:cs="Times New Roman"/>
                <w:b/>
                <w:szCs w:val="24"/>
              </w:rPr>
            </w:pPr>
            <w:r>
              <w:rPr>
                <w:rFonts w:cs="Times New Roman"/>
                <w:b/>
                <w:szCs w:val="24"/>
              </w:rPr>
              <w:t>Total</w:t>
            </w:r>
          </w:p>
        </w:tc>
        <w:tc>
          <w:tcPr>
            <w:tcW w:w="6480" w:type="dxa"/>
            <w:gridSpan w:val="3"/>
          </w:tcPr>
          <w:p w14:paraId="43FD8041" w14:textId="77777777" w:rsidR="00D94943" w:rsidRPr="00F6196D" w:rsidRDefault="00D94943" w:rsidP="00D94943">
            <w:pPr>
              <w:rPr>
                <w:rFonts w:cs="Times New Roman"/>
                <w:szCs w:val="24"/>
              </w:rPr>
            </w:pPr>
          </w:p>
        </w:tc>
        <w:tc>
          <w:tcPr>
            <w:tcW w:w="2160" w:type="dxa"/>
          </w:tcPr>
          <w:p w14:paraId="6F2E26BC" w14:textId="63043EA3" w:rsidR="00D94943" w:rsidDel="00F64B25" w:rsidRDefault="00CE7D51" w:rsidP="00543B1D">
            <w:pPr>
              <w:rPr>
                <w:rFonts w:cs="Times New Roman"/>
                <w:szCs w:val="24"/>
              </w:rPr>
            </w:pPr>
            <w:r>
              <w:rPr>
                <w:rFonts w:cs="Times New Roman"/>
                <w:szCs w:val="24"/>
              </w:rPr>
              <w:t>$</w:t>
            </w:r>
            <w:r w:rsidR="00043FDC">
              <w:rPr>
                <w:rFonts w:cs="Times New Roman"/>
                <w:szCs w:val="24"/>
              </w:rPr>
              <w:t>2,</w:t>
            </w:r>
            <w:r w:rsidR="00543B1D">
              <w:rPr>
                <w:rFonts w:cs="Times New Roman"/>
                <w:szCs w:val="24"/>
              </w:rPr>
              <w:t>31</w:t>
            </w:r>
            <w:r w:rsidR="00043FDC">
              <w:rPr>
                <w:rFonts w:cs="Times New Roman"/>
                <w:szCs w:val="24"/>
              </w:rPr>
              <w:t>1.0</w:t>
            </w:r>
            <w:r w:rsidR="00543B1D">
              <w:rPr>
                <w:rFonts w:cs="Times New Roman"/>
                <w:szCs w:val="24"/>
              </w:rPr>
              <w:t>4</w:t>
            </w:r>
          </w:p>
        </w:tc>
      </w:tr>
    </w:tbl>
    <w:p w14:paraId="53A63D70" w14:textId="17568617" w:rsidR="00D94943" w:rsidRDefault="00D94943" w:rsidP="00D61F1E">
      <w:pPr>
        <w:spacing w:line="240" w:lineRule="auto"/>
        <w:rPr>
          <w:rFonts w:cs="Times New Roman"/>
          <w:szCs w:val="24"/>
        </w:rPr>
      </w:pPr>
    </w:p>
    <w:p w14:paraId="46112F5E" w14:textId="1FB34FB0" w:rsidR="00D94943" w:rsidRPr="009502DA" w:rsidRDefault="00EC2BED" w:rsidP="00735AD3">
      <w:pPr>
        <w:spacing w:line="240" w:lineRule="auto"/>
        <w:ind w:left="360"/>
        <w:rPr>
          <w:rFonts w:cs="Times New Roman"/>
          <w:b/>
          <w:szCs w:val="24"/>
        </w:rPr>
      </w:pPr>
      <w:r w:rsidRPr="009502DA">
        <w:rPr>
          <w:rFonts w:cs="Times New Roman"/>
          <w:b/>
          <w:szCs w:val="24"/>
        </w:rPr>
        <w:t xml:space="preserve">13. </w:t>
      </w:r>
      <w:r w:rsidR="004A6DE8" w:rsidRPr="009502DA">
        <w:rPr>
          <w:rFonts w:cs="Times New Roman"/>
          <w:b/>
          <w:szCs w:val="24"/>
        </w:rPr>
        <w:t>Estimates of Other Total Annual Cost Burden to Respondents or Record Keepers</w:t>
      </w:r>
    </w:p>
    <w:p w14:paraId="07DD749D" w14:textId="77777777" w:rsidR="0041131E" w:rsidRPr="00F6196D" w:rsidRDefault="0041131E" w:rsidP="00DB0FA3">
      <w:pPr>
        <w:spacing w:before="240" w:line="240" w:lineRule="auto"/>
        <w:rPr>
          <w:rFonts w:cs="Times New Roman"/>
          <w:szCs w:val="24"/>
        </w:rPr>
      </w:pPr>
      <w:r w:rsidRPr="00F6196D">
        <w:rPr>
          <w:rFonts w:cs="Times New Roman"/>
          <w:szCs w:val="24"/>
        </w:rPr>
        <w:t xml:space="preserve">There are no costs to respondents other than their time to participate.  </w:t>
      </w:r>
    </w:p>
    <w:p w14:paraId="55CF5BAA" w14:textId="57C74F58" w:rsidR="006E7652" w:rsidRPr="00F6196D" w:rsidRDefault="00EC2BED" w:rsidP="00D61F1E">
      <w:pPr>
        <w:pStyle w:val="Heading1"/>
        <w:numPr>
          <w:ilvl w:val="0"/>
          <w:numId w:val="0"/>
        </w:numPr>
        <w:ind w:left="360"/>
        <w:rPr>
          <w:rFonts w:cs="Times New Roman"/>
          <w:szCs w:val="24"/>
        </w:rPr>
      </w:pPr>
      <w:bookmarkStart w:id="10" w:name="_Toc485127847"/>
      <w:r>
        <w:rPr>
          <w:rFonts w:cs="Times New Roman"/>
          <w:szCs w:val="24"/>
        </w:rPr>
        <w:t xml:space="preserve">14. </w:t>
      </w:r>
      <w:r w:rsidR="004A6DE8" w:rsidRPr="00F6196D">
        <w:rPr>
          <w:rFonts w:cs="Times New Roman"/>
          <w:szCs w:val="24"/>
        </w:rPr>
        <w:t>Annualized Cost to the Government</w:t>
      </w:r>
      <w:bookmarkEnd w:id="10"/>
    </w:p>
    <w:p w14:paraId="0EFC5E2E" w14:textId="0C2C97B3" w:rsidR="000F0CE9" w:rsidRDefault="000F0CE9" w:rsidP="000F0CE9">
      <w:pPr>
        <w:spacing w:before="240" w:line="240" w:lineRule="auto"/>
        <w:rPr>
          <w:rFonts w:cs="Times New Roman"/>
          <w:szCs w:val="24"/>
        </w:rPr>
      </w:pPr>
      <w:r w:rsidRPr="00B0589C">
        <w:rPr>
          <w:rFonts w:cs="Times New Roman"/>
          <w:szCs w:val="24"/>
        </w:rPr>
        <w:t xml:space="preserve">The </w:t>
      </w:r>
      <w:r w:rsidR="00814013" w:rsidRPr="00B0589C">
        <w:rPr>
          <w:rFonts w:cs="Times New Roman"/>
          <w:szCs w:val="24"/>
        </w:rPr>
        <w:t>annualized</w:t>
      </w:r>
      <w:r w:rsidRPr="00B0589C">
        <w:rPr>
          <w:rFonts w:cs="Times New Roman"/>
          <w:szCs w:val="24"/>
        </w:rPr>
        <w:t xml:space="preserve"> cost to the </w:t>
      </w:r>
      <w:r w:rsidR="00814013" w:rsidRPr="00B0589C">
        <w:rPr>
          <w:rFonts w:cs="Times New Roman"/>
          <w:szCs w:val="24"/>
        </w:rPr>
        <w:t xml:space="preserve">federal </w:t>
      </w:r>
      <w:r w:rsidRPr="00B0589C">
        <w:rPr>
          <w:rFonts w:cs="Times New Roman"/>
          <w:szCs w:val="24"/>
        </w:rPr>
        <w:t xml:space="preserve">government is </w:t>
      </w:r>
      <w:r w:rsidR="006D27C7" w:rsidRPr="00B0589C">
        <w:rPr>
          <w:rFonts w:cs="Times New Roman"/>
          <w:szCs w:val="24"/>
        </w:rPr>
        <w:t>$</w:t>
      </w:r>
      <w:r w:rsidR="00FB5522" w:rsidRPr="00B0589C">
        <w:rPr>
          <w:rFonts w:cs="Times New Roman"/>
          <w:szCs w:val="24"/>
        </w:rPr>
        <w:t>1,</w:t>
      </w:r>
      <w:r w:rsidR="00796BA9" w:rsidRPr="00B0589C">
        <w:rPr>
          <w:rFonts w:cs="Times New Roman"/>
          <w:szCs w:val="24"/>
        </w:rPr>
        <w:t>188,778</w:t>
      </w:r>
      <w:r w:rsidR="00814013" w:rsidRPr="00B0589C">
        <w:rPr>
          <w:rFonts w:cs="Times New Roman"/>
          <w:szCs w:val="24"/>
        </w:rPr>
        <w:t xml:space="preserve">, which includes </w:t>
      </w:r>
      <w:r w:rsidR="00420BC5" w:rsidRPr="00B0589C">
        <w:rPr>
          <w:rFonts w:cs="Times New Roman"/>
          <w:szCs w:val="24"/>
        </w:rPr>
        <w:t>a</w:t>
      </w:r>
      <w:r w:rsidR="00814013" w:rsidRPr="00B0589C">
        <w:rPr>
          <w:rFonts w:cs="Times New Roman"/>
          <w:szCs w:val="24"/>
        </w:rPr>
        <w:t xml:space="preserve"> contract with </w:t>
      </w:r>
      <w:r w:rsidR="00420BC5" w:rsidRPr="00B0589C">
        <w:rPr>
          <w:rFonts w:cs="Times New Roman"/>
          <w:szCs w:val="24"/>
        </w:rPr>
        <w:t>the implementing</w:t>
      </w:r>
      <w:r w:rsidR="00814013" w:rsidRPr="00B0589C">
        <w:rPr>
          <w:rFonts w:cs="Times New Roman"/>
          <w:szCs w:val="24"/>
        </w:rPr>
        <w:t xml:space="preserve"> partner in Brazil, FIOTEC, and CDC staff time to oversee and collaborate on the study</w:t>
      </w:r>
      <w:r w:rsidR="00664131" w:rsidRPr="00B0589C">
        <w:rPr>
          <w:rFonts w:cs="Times New Roman"/>
          <w:szCs w:val="24"/>
        </w:rPr>
        <w:t>.</w:t>
      </w:r>
      <w:r w:rsidRPr="000748BF">
        <w:rPr>
          <w:rFonts w:cs="Times New Roman"/>
          <w:szCs w:val="24"/>
        </w:rPr>
        <w:t xml:space="preserve">  </w:t>
      </w:r>
      <w:r w:rsidR="00FB5522">
        <w:rPr>
          <w:rFonts w:cs="Times New Roman"/>
          <w:szCs w:val="24"/>
        </w:rPr>
        <w:t>Annual</w:t>
      </w:r>
      <w:r w:rsidRPr="00F6196D">
        <w:rPr>
          <w:rFonts w:cs="Times New Roman"/>
          <w:szCs w:val="24"/>
        </w:rPr>
        <w:t xml:space="preserve"> wages </w:t>
      </w:r>
      <w:r w:rsidR="005A2350">
        <w:rPr>
          <w:rFonts w:cs="Times New Roman"/>
          <w:szCs w:val="24"/>
        </w:rPr>
        <w:t xml:space="preserve">for CDC employees </w:t>
      </w:r>
      <w:r w:rsidRPr="00F6196D">
        <w:rPr>
          <w:rFonts w:cs="Times New Roman"/>
          <w:szCs w:val="24"/>
        </w:rPr>
        <w:t xml:space="preserve">were based on </w:t>
      </w:r>
      <w:r w:rsidR="00DF4971">
        <w:rPr>
          <w:rFonts w:cs="Times New Roman"/>
          <w:szCs w:val="24"/>
        </w:rPr>
        <w:t>the 2017 General Schedule Salary Table</w:t>
      </w:r>
      <w:r w:rsidRPr="00F6196D">
        <w:rPr>
          <w:rFonts w:cs="Times New Roman"/>
          <w:szCs w:val="24"/>
        </w:rPr>
        <w:t xml:space="preserve"> for the Atlanta locality available here: </w:t>
      </w:r>
      <w:r w:rsidR="00FB5522" w:rsidRPr="00FB5522">
        <w:rPr>
          <w:rFonts w:cs="Times New Roman"/>
          <w:szCs w:val="24"/>
        </w:rPr>
        <w:t>https://www.opm.gov/policy-data-oversight/pay-leave/salaries-wages/salary-tables/pdf/2017/ATL.pdf</w:t>
      </w:r>
      <w:r w:rsidRPr="00F6196D">
        <w:rPr>
          <w:rFonts w:cs="Times New Roman"/>
          <w:szCs w:val="24"/>
        </w:rPr>
        <w:t>.</w:t>
      </w:r>
      <w:r w:rsidR="005B0556">
        <w:rPr>
          <w:rFonts w:cs="Times New Roman"/>
          <w:szCs w:val="24"/>
        </w:rPr>
        <w:t xml:space="preserve"> </w:t>
      </w:r>
    </w:p>
    <w:tbl>
      <w:tblPr>
        <w:tblW w:w="10080" w:type="dxa"/>
        <w:jc w:val="center"/>
        <w:tblLayout w:type="fixed"/>
        <w:tblCellMar>
          <w:left w:w="115" w:type="dxa"/>
          <w:right w:w="115" w:type="dxa"/>
        </w:tblCellMar>
        <w:tblLook w:val="04A0" w:firstRow="1" w:lastRow="0" w:firstColumn="1" w:lastColumn="0" w:noHBand="0" w:noVBand="1"/>
      </w:tblPr>
      <w:tblGrid>
        <w:gridCol w:w="7015"/>
        <w:gridCol w:w="3065"/>
      </w:tblGrid>
      <w:tr w:rsidR="00FB5522" w14:paraId="2B2D5F91" w14:textId="77777777" w:rsidTr="004A6F08">
        <w:trPr>
          <w:cantSplit/>
          <w:trHeight w:val="576"/>
          <w:jc w:val="center"/>
        </w:trPr>
        <w:tc>
          <w:tcPr>
            <w:tcW w:w="10080" w:type="dxa"/>
            <w:gridSpan w:val="2"/>
            <w:tcBorders>
              <w:top w:val="single" w:sz="6" w:space="0" w:color="000000"/>
              <w:left w:val="single" w:sz="6" w:space="0" w:color="000000"/>
              <w:bottom w:val="single" w:sz="6" w:space="0" w:color="000000"/>
              <w:right w:val="single" w:sz="6" w:space="0" w:color="000000"/>
            </w:tcBorders>
            <w:hideMark/>
          </w:tcPr>
          <w:p w14:paraId="00A3E8FA" w14:textId="77777777" w:rsidR="00FB5522" w:rsidRDefault="00FB5522" w:rsidP="00FB5522">
            <w:r>
              <w:rPr>
                <w:b/>
                <w:bCs/>
              </w:rPr>
              <w:t>Annualized Cost to the Federal Government</w:t>
            </w:r>
          </w:p>
        </w:tc>
      </w:tr>
      <w:tr w:rsidR="00FB5522" w14:paraId="5D6428CA" w14:textId="77777777" w:rsidTr="004A6F08">
        <w:trPr>
          <w:cantSplit/>
          <w:trHeight w:val="576"/>
          <w:jc w:val="center"/>
        </w:trPr>
        <w:tc>
          <w:tcPr>
            <w:tcW w:w="7015" w:type="dxa"/>
            <w:tcBorders>
              <w:top w:val="single" w:sz="6" w:space="0" w:color="000000"/>
              <w:left w:val="single" w:sz="6" w:space="0" w:color="000000"/>
              <w:bottom w:val="single" w:sz="6" w:space="0" w:color="000000"/>
              <w:right w:val="single" w:sz="6" w:space="0" w:color="000000"/>
            </w:tcBorders>
          </w:tcPr>
          <w:p w14:paraId="3869E5F2" w14:textId="77777777" w:rsidR="00FB5522" w:rsidRDefault="00FB5522" w:rsidP="00FB55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Pr>
                <w:b/>
              </w:rPr>
              <w:t>Contract</w:t>
            </w:r>
          </w:p>
        </w:tc>
        <w:tc>
          <w:tcPr>
            <w:tcW w:w="3065" w:type="dxa"/>
            <w:tcBorders>
              <w:top w:val="single" w:sz="6" w:space="0" w:color="000000"/>
              <w:left w:val="single" w:sz="6" w:space="0" w:color="000000"/>
              <w:bottom w:val="single" w:sz="6" w:space="0" w:color="000000"/>
              <w:right w:val="single" w:sz="6" w:space="0" w:color="000000"/>
            </w:tcBorders>
          </w:tcPr>
          <w:p w14:paraId="174C18E8" w14:textId="77777777" w:rsidR="00FB5522" w:rsidRDefault="00FB5522" w:rsidP="00FB55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Pr>
                <w:b/>
              </w:rPr>
              <w:t>Annualized Cost</w:t>
            </w:r>
          </w:p>
        </w:tc>
      </w:tr>
      <w:tr w:rsidR="00FB5522" w14:paraId="4F281CD7" w14:textId="77777777" w:rsidTr="004A6F08">
        <w:trPr>
          <w:cantSplit/>
          <w:trHeight w:val="576"/>
          <w:jc w:val="center"/>
        </w:trPr>
        <w:tc>
          <w:tcPr>
            <w:tcW w:w="7015" w:type="dxa"/>
            <w:tcBorders>
              <w:top w:val="single" w:sz="6" w:space="0" w:color="000000"/>
              <w:left w:val="single" w:sz="6" w:space="0" w:color="000000"/>
              <w:bottom w:val="single" w:sz="6" w:space="0" w:color="000000"/>
              <w:right w:val="single" w:sz="6" w:space="0" w:color="000000"/>
            </w:tcBorders>
          </w:tcPr>
          <w:p w14:paraId="7CE9CE5C" w14:textId="77777777" w:rsidR="00FB5522" w:rsidRDefault="00FB5522" w:rsidP="00FB55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1. Total labor</w:t>
            </w:r>
          </w:p>
        </w:tc>
        <w:tc>
          <w:tcPr>
            <w:tcW w:w="3065" w:type="dxa"/>
            <w:tcBorders>
              <w:top w:val="nil"/>
              <w:left w:val="nil"/>
              <w:bottom w:val="single" w:sz="8" w:space="0" w:color="000000"/>
              <w:right w:val="single" w:sz="8" w:space="0" w:color="000000"/>
            </w:tcBorders>
          </w:tcPr>
          <w:p w14:paraId="309E9788" w14:textId="77777777" w:rsidR="00FB5522" w:rsidRDefault="00FB5522" w:rsidP="00FB55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 xml:space="preserve">$460,312 </w:t>
            </w:r>
          </w:p>
        </w:tc>
      </w:tr>
      <w:tr w:rsidR="00FB5522" w14:paraId="77ABD99A" w14:textId="77777777" w:rsidTr="004A6F08">
        <w:trPr>
          <w:cantSplit/>
          <w:trHeight w:val="576"/>
          <w:jc w:val="center"/>
        </w:trPr>
        <w:tc>
          <w:tcPr>
            <w:tcW w:w="7015" w:type="dxa"/>
            <w:tcBorders>
              <w:top w:val="single" w:sz="6" w:space="0" w:color="000000"/>
              <w:left w:val="single" w:sz="6" w:space="0" w:color="000000"/>
              <w:bottom w:val="single" w:sz="6" w:space="0" w:color="000000"/>
              <w:right w:val="single" w:sz="6" w:space="0" w:color="000000"/>
            </w:tcBorders>
          </w:tcPr>
          <w:p w14:paraId="50EFEDB7" w14:textId="77777777" w:rsidR="00FB5522" w:rsidRDefault="00FB5522" w:rsidP="00FB55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2. Total other direct costs</w:t>
            </w:r>
          </w:p>
        </w:tc>
        <w:tc>
          <w:tcPr>
            <w:tcW w:w="3065" w:type="dxa"/>
            <w:tcBorders>
              <w:top w:val="nil"/>
              <w:left w:val="nil"/>
              <w:bottom w:val="single" w:sz="8" w:space="0" w:color="000000"/>
              <w:right w:val="single" w:sz="8" w:space="0" w:color="000000"/>
            </w:tcBorders>
            <w:hideMark/>
          </w:tcPr>
          <w:p w14:paraId="1F7F74AD" w14:textId="77777777" w:rsidR="00FB5522" w:rsidRDefault="00FB5522" w:rsidP="00FB55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$277,466</w:t>
            </w:r>
          </w:p>
        </w:tc>
      </w:tr>
      <w:tr w:rsidR="00FB5522" w14:paraId="2268BC0A" w14:textId="77777777" w:rsidTr="004A6F08">
        <w:trPr>
          <w:cantSplit/>
          <w:trHeight w:val="576"/>
          <w:jc w:val="center"/>
        </w:trPr>
        <w:tc>
          <w:tcPr>
            <w:tcW w:w="7015" w:type="dxa"/>
            <w:tcBorders>
              <w:top w:val="single" w:sz="6" w:space="0" w:color="000000"/>
              <w:left w:val="single" w:sz="6" w:space="0" w:color="000000"/>
              <w:bottom w:val="single" w:sz="6" w:space="0" w:color="000000"/>
              <w:right w:val="single" w:sz="6" w:space="0" w:color="000000"/>
            </w:tcBorders>
          </w:tcPr>
          <w:p w14:paraId="0AAD7225" w14:textId="77777777" w:rsidR="00FB5522" w:rsidRDefault="00FB5522" w:rsidP="00FB55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3. Total overhead</w:t>
            </w:r>
          </w:p>
        </w:tc>
        <w:tc>
          <w:tcPr>
            <w:tcW w:w="3065" w:type="dxa"/>
            <w:tcBorders>
              <w:top w:val="nil"/>
              <w:left w:val="nil"/>
              <w:bottom w:val="single" w:sz="8" w:space="0" w:color="000000"/>
              <w:right w:val="single" w:sz="8" w:space="0" w:color="000000"/>
            </w:tcBorders>
            <w:hideMark/>
          </w:tcPr>
          <w:p w14:paraId="3B00A28D" w14:textId="77777777" w:rsidR="00FB5522" w:rsidRDefault="00FB5522" w:rsidP="00FB55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 xml:space="preserve">$115,000 </w:t>
            </w:r>
          </w:p>
        </w:tc>
      </w:tr>
      <w:tr w:rsidR="00FB5522" w14:paraId="69CAB383" w14:textId="77777777" w:rsidTr="004A6F08">
        <w:trPr>
          <w:cantSplit/>
          <w:trHeight w:val="576"/>
          <w:jc w:val="center"/>
        </w:trPr>
        <w:tc>
          <w:tcPr>
            <w:tcW w:w="7015" w:type="dxa"/>
            <w:tcBorders>
              <w:top w:val="single" w:sz="6" w:space="0" w:color="000000"/>
              <w:left w:val="single" w:sz="6" w:space="0" w:color="000000"/>
              <w:bottom w:val="single" w:sz="6" w:space="0" w:color="000000"/>
              <w:right w:val="single" w:sz="6" w:space="0" w:color="000000"/>
            </w:tcBorders>
          </w:tcPr>
          <w:p w14:paraId="26827EF5" w14:textId="77777777" w:rsidR="00FB5522" w:rsidRDefault="00FB5522" w:rsidP="00FB55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4. General and administrative expense</w:t>
            </w:r>
          </w:p>
        </w:tc>
        <w:tc>
          <w:tcPr>
            <w:tcW w:w="3065" w:type="dxa"/>
            <w:tcBorders>
              <w:top w:val="nil"/>
              <w:left w:val="nil"/>
              <w:bottom w:val="single" w:sz="8" w:space="0" w:color="000000"/>
              <w:right w:val="single" w:sz="8" w:space="0" w:color="000000"/>
            </w:tcBorders>
            <w:hideMark/>
          </w:tcPr>
          <w:p w14:paraId="774D4130" w14:textId="77777777" w:rsidR="00FB5522" w:rsidRDefault="00FB5522" w:rsidP="00FB55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$197,250</w:t>
            </w:r>
          </w:p>
        </w:tc>
      </w:tr>
      <w:tr w:rsidR="00FB5522" w14:paraId="4266C337" w14:textId="77777777" w:rsidTr="004A6F08">
        <w:trPr>
          <w:cantSplit/>
          <w:trHeight w:val="576"/>
          <w:jc w:val="center"/>
        </w:trPr>
        <w:tc>
          <w:tcPr>
            <w:tcW w:w="7015" w:type="dxa"/>
            <w:tcBorders>
              <w:top w:val="single" w:sz="6" w:space="0" w:color="000000"/>
              <w:left w:val="single" w:sz="6" w:space="0" w:color="000000"/>
              <w:bottom w:val="single" w:sz="6" w:space="0" w:color="000000"/>
              <w:right w:val="single" w:sz="6" w:space="0" w:color="000000"/>
            </w:tcBorders>
          </w:tcPr>
          <w:p w14:paraId="116D0318" w14:textId="77777777" w:rsidR="00FB5522" w:rsidRDefault="00FB5522" w:rsidP="00FB55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Pr>
                <w:b/>
              </w:rPr>
              <w:t>Subtotal</w:t>
            </w:r>
          </w:p>
        </w:tc>
        <w:tc>
          <w:tcPr>
            <w:tcW w:w="3065" w:type="dxa"/>
            <w:tcBorders>
              <w:top w:val="single" w:sz="4" w:space="0" w:color="auto"/>
              <w:left w:val="nil"/>
              <w:bottom w:val="single" w:sz="8" w:space="0" w:color="000000"/>
              <w:right w:val="single" w:sz="8" w:space="0" w:color="000000"/>
            </w:tcBorders>
            <w:vAlign w:val="bottom"/>
            <w:hideMark/>
          </w:tcPr>
          <w:p w14:paraId="1E1C654B" w14:textId="77777777" w:rsidR="00FB5522" w:rsidRDefault="00FB5522" w:rsidP="00FB5522">
            <w:pPr>
              <w:spacing w:after="14"/>
            </w:pPr>
            <w:r>
              <w:t>$ 1,050,028</w:t>
            </w:r>
          </w:p>
        </w:tc>
      </w:tr>
      <w:tr w:rsidR="00FB5522" w14:paraId="04705C75" w14:textId="77777777" w:rsidTr="004A6F08">
        <w:trPr>
          <w:cantSplit/>
          <w:trHeight w:val="576"/>
          <w:jc w:val="center"/>
        </w:trPr>
        <w:tc>
          <w:tcPr>
            <w:tcW w:w="7015" w:type="dxa"/>
            <w:tcBorders>
              <w:top w:val="single" w:sz="6" w:space="0" w:color="000000"/>
              <w:left w:val="single" w:sz="6" w:space="0" w:color="000000"/>
              <w:bottom w:val="single" w:sz="6" w:space="0" w:color="000000"/>
              <w:right w:val="single" w:sz="6" w:space="0" w:color="000000"/>
            </w:tcBorders>
          </w:tcPr>
          <w:p w14:paraId="10C90142" w14:textId="77777777" w:rsidR="00FB5522" w:rsidRDefault="00FB5522" w:rsidP="00FB55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Pr>
                <w:b/>
              </w:rPr>
              <w:t>CDC FTEs</w:t>
            </w:r>
          </w:p>
        </w:tc>
        <w:tc>
          <w:tcPr>
            <w:tcW w:w="3065" w:type="dxa"/>
            <w:tcBorders>
              <w:top w:val="single" w:sz="6" w:space="0" w:color="000000"/>
              <w:left w:val="single" w:sz="6" w:space="0" w:color="000000"/>
              <w:bottom w:val="single" w:sz="6" w:space="0" w:color="000000"/>
              <w:right w:val="single" w:sz="6" w:space="0" w:color="000000"/>
            </w:tcBorders>
          </w:tcPr>
          <w:p w14:paraId="1FA7D3AD" w14:textId="77777777" w:rsidR="00FB5522" w:rsidRDefault="00FB5522" w:rsidP="00FB55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Pr>
                <w:b/>
              </w:rPr>
              <w:t>Salary</w:t>
            </w:r>
          </w:p>
        </w:tc>
      </w:tr>
      <w:tr w:rsidR="00FB5522" w14:paraId="3BBEA489" w14:textId="77777777" w:rsidTr="004A6F08">
        <w:trPr>
          <w:cantSplit/>
          <w:trHeight w:val="576"/>
          <w:jc w:val="center"/>
        </w:trPr>
        <w:tc>
          <w:tcPr>
            <w:tcW w:w="7015" w:type="dxa"/>
            <w:tcBorders>
              <w:top w:val="single" w:sz="6" w:space="0" w:color="000000"/>
              <w:left w:val="single" w:sz="6" w:space="0" w:color="000000"/>
              <w:bottom w:val="single" w:sz="6" w:space="0" w:color="000000"/>
              <w:right w:val="single" w:sz="6" w:space="0" w:color="000000"/>
            </w:tcBorders>
          </w:tcPr>
          <w:p w14:paraId="06227936" w14:textId="77777777" w:rsidR="00FB5522" w:rsidRDefault="00FB5522" w:rsidP="00FB55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1. Developmental Pediatrician (15% time)</w:t>
            </w:r>
          </w:p>
        </w:tc>
        <w:tc>
          <w:tcPr>
            <w:tcW w:w="3065" w:type="dxa"/>
            <w:tcBorders>
              <w:top w:val="single" w:sz="6" w:space="0" w:color="000000"/>
              <w:left w:val="single" w:sz="6" w:space="0" w:color="000000"/>
              <w:bottom w:val="single" w:sz="6" w:space="0" w:color="000000"/>
              <w:right w:val="single" w:sz="6" w:space="0" w:color="000000"/>
            </w:tcBorders>
          </w:tcPr>
          <w:p w14:paraId="15BE2C85" w14:textId="77777777" w:rsidR="00FB5522" w:rsidRDefault="00FB5522" w:rsidP="00FB55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$30,000</w:t>
            </w:r>
          </w:p>
        </w:tc>
      </w:tr>
      <w:tr w:rsidR="00FB5522" w14:paraId="67A86342" w14:textId="77777777" w:rsidTr="004A6F08">
        <w:trPr>
          <w:cantSplit/>
          <w:trHeight w:val="576"/>
          <w:jc w:val="center"/>
        </w:trPr>
        <w:tc>
          <w:tcPr>
            <w:tcW w:w="7015" w:type="dxa"/>
            <w:tcBorders>
              <w:top w:val="single" w:sz="6" w:space="0" w:color="000000"/>
              <w:left w:val="single" w:sz="6" w:space="0" w:color="000000"/>
              <w:bottom w:val="single" w:sz="6" w:space="0" w:color="000000"/>
              <w:right w:val="single" w:sz="6" w:space="0" w:color="000000"/>
            </w:tcBorders>
          </w:tcPr>
          <w:p w14:paraId="6F338A6B" w14:textId="77777777" w:rsidR="00FB5522" w:rsidRDefault="00FB5522" w:rsidP="00FB55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2. Research Science Officer GS-15 (25% time)</w:t>
            </w:r>
          </w:p>
        </w:tc>
        <w:tc>
          <w:tcPr>
            <w:tcW w:w="3065" w:type="dxa"/>
            <w:tcBorders>
              <w:top w:val="single" w:sz="6" w:space="0" w:color="000000"/>
              <w:left w:val="single" w:sz="6" w:space="0" w:color="000000"/>
              <w:bottom w:val="single" w:sz="6" w:space="0" w:color="000000"/>
              <w:right w:val="single" w:sz="6" w:space="0" w:color="000000"/>
            </w:tcBorders>
          </w:tcPr>
          <w:p w14:paraId="13DB85CA" w14:textId="77777777" w:rsidR="00FB5522" w:rsidRDefault="00FB5522" w:rsidP="00FB55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$37,500</w:t>
            </w:r>
          </w:p>
        </w:tc>
      </w:tr>
      <w:tr w:rsidR="00FB5522" w14:paraId="59587EF5" w14:textId="77777777" w:rsidTr="004A6F08">
        <w:trPr>
          <w:cantSplit/>
          <w:trHeight w:val="576"/>
          <w:jc w:val="center"/>
        </w:trPr>
        <w:tc>
          <w:tcPr>
            <w:tcW w:w="7015" w:type="dxa"/>
            <w:tcBorders>
              <w:top w:val="single" w:sz="6" w:space="0" w:color="000000"/>
              <w:left w:val="single" w:sz="6" w:space="0" w:color="000000"/>
              <w:bottom w:val="single" w:sz="6" w:space="0" w:color="000000"/>
              <w:right w:val="single" w:sz="6" w:space="0" w:color="000000"/>
            </w:tcBorders>
          </w:tcPr>
          <w:p w14:paraId="65E02F8B" w14:textId="77777777" w:rsidR="00FB5522" w:rsidRDefault="00FB5522" w:rsidP="00FB55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3. Behavioral Scientist GS-14 (25% time)</w:t>
            </w:r>
          </w:p>
        </w:tc>
        <w:tc>
          <w:tcPr>
            <w:tcW w:w="3065" w:type="dxa"/>
            <w:tcBorders>
              <w:top w:val="single" w:sz="6" w:space="0" w:color="000000"/>
              <w:left w:val="single" w:sz="6" w:space="0" w:color="000000"/>
              <w:bottom w:val="single" w:sz="6" w:space="0" w:color="000000"/>
              <w:right w:val="single" w:sz="6" w:space="0" w:color="000000"/>
            </w:tcBorders>
          </w:tcPr>
          <w:p w14:paraId="06ED5167" w14:textId="77777777" w:rsidR="00FB5522" w:rsidRDefault="00FB5522" w:rsidP="00FB55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$31,250</w:t>
            </w:r>
          </w:p>
        </w:tc>
      </w:tr>
      <w:tr w:rsidR="00FB5522" w14:paraId="26644728" w14:textId="77777777" w:rsidTr="004A6F08">
        <w:trPr>
          <w:cantSplit/>
          <w:trHeight w:val="576"/>
          <w:jc w:val="center"/>
        </w:trPr>
        <w:tc>
          <w:tcPr>
            <w:tcW w:w="7015" w:type="dxa"/>
            <w:tcBorders>
              <w:top w:val="single" w:sz="6" w:space="0" w:color="000000"/>
              <w:left w:val="single" w:sz="6" w:space="0" w:color="000000"/>
              <w:bottom w:val="single" w:sz="6" w:space="0" w:color="000000"/>
              <w:right w:val="single" w:sz="6" w:space="0" w:color="000000"/>
            </w:tcBorders>
          </w:tcPr>
          <w:p w14:paraId="594B1D62" w14:textId="77777777" w:rsidR="00FB5522" w:rsidRDefault="00FB5522" w:rsidP="00FB55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4. IT Specialist GS-13 (15% time)</w:t>
            </w:r>
          </w:p>
        </w:tc>
        <w:tc>
          <w:tcPr>
            <w:tcW w:w="3065" w:type="dxa"/>
            <w:tcBorders>
              <w:top w:val="single" w:sz="6" w:space="0" w:color="000000"/>
              <w:left w:val="single" w:sz="6" w:space="0" w:color="000000"/>
              <w:bottom w:val="single" w:sz="6" w:space="0" w:color="000000"/>
              <w:right w:val="single" w:sz="6" w:space="0" w:color="000000"/>
            </w:tcBorders>
          </w:tcPr>
          <w:p w14:paraId="40A8CA43" w14:textId="77777777" w:rsidR="00FB5522" w:rsidRDefault="00FB5522" w:rsidP="00FB55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$15,000</w:t>
            </w:r>
          </w:p>
        </w:tc>
      </w:tr>
      <w:tr w:rsidR="00FB5522" w14:paraId="76BCEF27" w14:textId="77777777" w:rsidTr="004A6F08">
        <w:trPr>
          <w:cantSplit/>
          <w:trHeight w:val="576"/>
          <w:jc w:val="center"/>
        </w:trPr>
        <w:tc>
          <w:tcPr>
            <w:tcW w:w="7015" w:type="dxa"/>
            <w:tcBorders>
              <w:top w:val="single" w:sz="6" w:space="0" w:color="000000"/>
              <w:left w:val="single" w:sz="6" w:space="0" w:color="000000"/>
              <w:bottom w:val="single" w:sz="6" w:space="0" w:color="000000"/>
              <w:right w:val="single" w:sz="6" w:space="0" w:color="000000"/>
            </w:tcBorders>
          </w:tcPr>
          <w:p w14:paraId="5E44FD91" w14:textId="2ADA051B" w:rsidR="00FB5522" w:rsidRDefault="00FB5522" w:rsidP="00725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t xml:space="preserve">5. Medical Officer </w:t>
            </w:r>
            <w:r w:rsidR="00725F50">
              <w:t>O-5</w:t>
            </w:r>
            <w:r>
              <w:t xml:space="preserve"> (25% time)</w:t>
            </w:r>
          </w:p>
        </w:tc>
        <w:tc>
          <w:tcPr>
            <w:tcW w:w="3065" w:type="dxa"/>
            <w:tcBorders>
              <w:top w:val="single" w:sz="6" w:space="0" w:color="000000"/>
              <w:left w:val="single" w:sz="6" w:space="0" w:color="000000"/>
              <w:bottom w:val="single" w:sz="6" w:space="0" w:color="000000"/>
              <w:right w:val="single" w:sz="6" w:space="0" w:color="000000"/>
            </w:tcBorders>
          </w:tcPr>
          <w:p w14:paraId="535ECBCA" w14:textId="00128683" w:rsidR="00FB5522" w:rsidRDefault="00FB5522" w:rsidP="00796B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w:t>
            </w:r>
            <w:r w:rsidR="00796BA9">
              <w:t>25,000</w:t>
            </w:r>
          </w:p>
        </w:tc>
      </w:tr>
      <w:tr w:rsidR="00FB5522" w14:paraId="73D3E889" w14:textId="77777777" w:rsidTr="004A6F08">
        <w:trPr>
          <w:cantSplit/>
          <w:trHeight w:val="576"/>
          <w:jc w:val="center"/>
        </w:trPr>
        <w:tc>
          <w:tcPr>
            <w:tcW w:w="7015" w:type="dxa"/>
            <w:tcBorders>
              <w:top w:val="single" w:sz="6" w:space="0" w:color="000000"/>
              <w:left w:val="single" w:sz="6" w:space="0" w:color="000000"/>
              <w:bottom w:val="single" w:sz="6" w:space="0" w:color="000000"/>
              <w:right w:val="single" w:sz="6" w:space="0" w:color="000000"/>
            </w:tcBorders>
            <w:hideMark/>
          </w:tcPr>
          <w:p w14:paraId="492FA527" w14:textId="77777777" w:rsidR="00FB5522" w:rsidRDefault="00FB5522" w:rsidP="00FB55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Subtotal</w:t>
            </w:r>
          </w:p>
        </w:tc>
        <w:tc>
          <w:tcPr>
            <w:tcW w:w="3065" w:type="dxa"/>
            <w:tcBorders>
              <w:top w:val="single" w:sz="6" w:space="0" w:color="000000"/>
              <w:left w:val="single" w:sz="6" w:space="0" w:color="000000"/>
              <w:bottom w:val="single" w:sz="6" w:space="0" w:color="000000"/>
              <w:right w:val="single" w:sz="6" w:space="0" w:color="000000"/>
            </w:tcBorders>
            <w:hideMark/>
          </w:tcPr>
          <w:p w14:paraId="43DF97EB" w14:textId="7F8F7997" w:rsidR="00FB5522" w:rsidRDefault="00FB5522" w:rsidP="00796B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w:t>
            </w:r>
            <w:r w:rsidR="00796BA9">
              <w:t>38,750</w:t>
            </w:r>
          </w:p>
        </w:tc>
      </w:tr>
      <w:tr w:rsidR="00FB5522" w14:paraId="2472CCC9" w14:textId="77777777" w:rsidTr="004A6F08">
        <w:trPr>
          <w:cantSplit/>
          <w:trHeight w:val="576"/>
          <w:jc w:val="center"/>
        </w:trPr>
        <w:tc>
          <w:tcPr>
            <w:tcW w:w="7015" w:type="dxa"/>
            <w:tcBorders>
              <w:top w:val="single" w:sz="6" w:space="0" w:color="000000"/>
              <w:left w:val="single" w:sz="6" w:space="0" w:color="000000"/>
              <w:bottom w:val="single" w:sz="6" w:space="0" w:color="000000"/>
              <w:right w:val="single" w:sz="6" w:space="0" w:color="000000"/>
            </w:tcBorders>
          </w:tcPr>
          <w:p w14:paraId="6B6C9CB4" w14:textId="77777777" w:rsidR="00FB5522" w:rsidRDefault="00FB5522" w:rsidP="00FB55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Pr>
                <w:b/>
              </w:rPr>
              <w:t>Total Federal Government Cost</w:t>
            </w:r>
          </w:p>
        </w:tc>
        <w:tc>
          <w:tcPr>
            <w:tcW w:w="3065" w:type="dxa"/>
            <w:tcBorders>
              <w:top w:val="single" w:sz="6" w:space="0" w:color="000000"/>
              <w:left w:val="single" w:sz="6" w:space="0" w:color="000000"/>
              <w:bottom w:val="single" w:sz="6" w:space="0" w:color="000000"/>
              <w:right w:val="single" w:sz="6" w:space="0" w:color="000000"/>
            </w:tcBorders>
          </w:tcPr>
          <w:p w14:paraId="4F9F1198" w14:textId="5EBC3F0C" w:rsidR="00FB5522" w:rsidRDefault="008465B7" w:rsidP="008D65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$1,1</w:t>
            </w:r>
            <w:r w:rsidR="00796BA9">
              <w:rPr>
                <w:b/>
              </w:rPr>
              <w:t>88</w:t>
            </w:r>
            <w:r>
              <w:rPr>
                <w:b/>
              </w:rPr>
              <w:t>,</w:t>
            </w:r>
            <w:r w:rsidR="00796BA9">
              <w:rPr>
                <w:b/>
              </w:rPr>
              <w:t>778</w:t>
            </w:r>
          </w:p>
        </w:tc>
      </w:tr>
    </w:tbl>
    <w:p w14:paraId="30A7A48F" w14:textId="77777777" w:rsidR="003E6D14" w:rsidRDefault="003E6D14" w:rsidP="000F0CE9">
      <w:pPr>
        <w:spacing w:before="240" w:line="240" w:lineRule="auto"/>
        <w:rPr>
          <w:rFonts w:cs="Times New Roman"/>
          <w:szCs w:val="24"/>
        </w:rPr>
      </w:pPr>
    </w:p>
    <w:p w14:paraId="2A60DC77" w14:textId="143BC8CD" w:rsidR="006E7652" w:rsidRPr="00F6196D" w:rsidRDefault="00EC2BED" w:rsidP="00D61F1E">
      <w:pPr>
        <w:pStyle w:val="Heading1"/>
        <w:numPr>
          <w:ilvl w:val="0"/>
          <w:numId w:val="0"/>
        </w:numPr>
        <w:spacing w:before="240"/>
        <w:ind w:left="360"/>
        <w:rPr>
          <w:rFonts w:cs="Times New Roman"/>
          <w:szCs w:val="24"/>
        </w:rPr>
      </w:pPr>
      <w:bookmarkStart w:id="11" w:name="_Toc485127848"/>
      <w:r>
        <w:rPr>
          <w:rFonts w:cs="Times New Roman"/>
          <w:szCs w:val="24"/>
        </w:rPr>
        <w:t xml:space="preserve">15. </w:t>
      </w:r>
      <w:r w:rsidR="004A6DE8" w:rsidRPr="00F6196D">
        <w:rPr>
          <w:rFonts w:cs="Times New Roman"/>
          <w:szCs w:val="24"/>
        </w:rPr>
        <w:t>Explanation for</w:t>
      </w:r>
      <w:r w:rsidR="006E7652" w:rsidRPr="00F6196D">
        <w:rPr>
          <w:rFonts w:cs="Times New Roman"/>
          <w:szCs w:val="24"/>
        </w:rPr>
        <w:t xml:space="preserve"> Program Changes or Adjustments</w:t>
      </w:r>
      <w:bookmarkEnd w:id="11"/>
    </w:p>
    <w:p w14:paraId="60F684E4" w14:textId="77777777" w:rsidR="0041131E" w:rsidRPr="00F6196D" w:rsidRDefault="0041131E" w:rsidP="00DB0FA3">
      <w:pPr>
        <w:pStyle w:val="NormalWeb"/>
      </w:pPr>
      <w:r w:rsidRPr="00F6196D">
        <w:t xml:space="preserve">This is a new information collection request, therefore program changes and adjustments do not apply at this time.  </w:t>
      </w:r>
    </w:p>
    <w:p w14:paraId="6C54F97D" w14:textId="54930E2E" w:rsidR="00B56AF7" w:rsidRPr="00F6196D" w:rsidRDefault="00EC2BED" w:rsidP="00D61F1E">
      <w:pPr>
        <w:pStyle w:val="Heading1"/>
        <w:numPr>
          <w:ilvl w:val="0"/>
          <w:numId w:val="0"/>
        </w:numPr>
        <w:spacing w:after="240"/>
        <w:ind w:left="360"/>
        <w:rPr>
          <w:rFonts w:cs="Times New Roman"/>
          <w:szCs w:val="24"/>
        </w:rPr>
      </w:pPr>
      <w:bookmarkStart w:id="12" w:name="_Toc485127849"/>
      <w:r>
        <w:rPr>
          <w:rFonts w:cs="Times New Roman"/>
          <w:szCs w:val="24"/>
        </w:rPr>
        <w:t xml:space="preserve">16. </w:t>
      </w:r>
      <w:r w:rsidR="006E7652" w:rsidRPr="00F6196D">
        <w:rPr>
          <w:rFonts w:cs="Times New Roman"/>
          <w:szCs w:val="24"/>
        </w:rPr>
        <w:t>Plans for Tabulation and Publication and Project Time Schedule</w:t>
      </w:r>
      <w:bookmarkEnd w:id="12"/>
    </w:p>
    <w:p w14:paraId="12F42860" w14:textId="3DEC3529" w:rsidR="001E0389" w:rsidRDefault="001E0389" w:rsidP="001E0389">
      <w:pPr>
        <w:spacing w:line="240" w:lineRule="auto"/>
        <w:rPr>
          <w:rFonts w:cs="Times New Roman"/>
          <w:szCs w:val="24"/>
        </w:rPr>
      </w:pPr>
      <w:r w:rsidRPr="00F6196D">
        <w:rPr>
          <w:rFonts w:cs="Times New Roman"/>
          <w:szCs w:val="24"/>
        </w:rPr>
        <w:t xml:space="preserve">The </w:t>
      </w:r>
      <w:r w:rsidR="00EF0CE8" w:rsidRPr="00F6196D">
        <w:rPr>
          <w:rFonts w:cs="Times New Roman"/>
          <w:szCs w:val="24"/>
        </w:rPr>
        <w:t xml:space="preserve">CDC’s </w:t>
      </w:r>
      <w:r w:rsidR="00902BE8">
        <w:rPr>
          <w:rFonts w:cs="Times New Roman"/>
          <w:szCs w:val="24"/>
        </w:rPr>
        <w:t>National Center on Birth Defects and Developmental Disabilities (NCBDDD)</w:t>
      </w:r>
      <w:r w:rsidR="00EF0CE8" w:rsidRPr="00F6196D">
        <w:rPr>
          <w:rFonts w:cs="Times New Roman"/>
          <w:szCs w:val="24"/>
        </w:rPr>
        <w:t>,</w:t>
      </w:r>
      <w:r w:rsidR="00EF0CE8">
        <w:rPr>
          <w:rFonts w:cs="Times New Roman"/>
          <w:szCs w:val="24"/>
        </w:rPr>
        <w:t xml:space="preserve"> in collaboration with the </w:t>
      </w:r>
      <w:r w:rsidRPr="00F6196D">
        <w:rPr>
          <w:rFonts w:cs="Times New Roman"/>
          <w:szCs w:val="24"/>
        </w:rPr>
        <w:t xml:space="preserve">CDC Emergency Operations Center (EOC) will take responsibility for all data tabulations for this assessment.  CDC’s Division of </w:t>
      </w:r>
      <w:r w:rsidR="00902BE8">
        <w:rPr>
          <w:rFonts w:cs="Times New Roman"/>
          <w:szCs w:val="24"/>
        </w:rPr>
        <w:t xml:space="preserve">Human Development and Disability (DHDD) </w:t>
      </w:r>
      <w:r w:rsidRPr="00F6196D">
        <w:rPr>
          <w:rFonts w:cs="Times New Roman"/>
          <w:szCs w:val="24"/>
        </w:rPr>
        <w:t>will prepare the data files for analysis.  This preparation will include final data cleaning.  CDC epidemiologists</w:t>
      </w:r>
      <w:r w:rsidR="00291E51">
        <w:rPr>
          <w:rFonts w:cs="Times New Roman"/>
          <w:szCs w:val="24"/>
        </w:rPr>
        <w:t xml:space="preserve">, including staff in </w:t>
      </w:r>
      <w:r w:rsidR="00902BE8">
        <w:rPr>
          <w:rFonts w:cs="Times New Roman"/>
          <w:szCs w:val="24"/>
        </w:rPr>
        <w:t>NCBDDD</w:t>
      </w:r>
      <w:r w:rsidR="00291E51">
        <w:rPr>
          <w:rFonts w:cs="Times New Roman"/>
          <w:szCs w:val="24"/>
        </w:rPr>
        <w:t xml:space="preserve"> and EOC </w:t>
      </w:r>
      <w:r w:rsidRPr="00F6196D">
        <w:rPr>
          <w:rFonts w:cs="Times New Roman"/>
          <w:szCs w:val="24"/>
        </w:rPr>
        <w:t xml:space="preserve">will develop an analysis plan and table shells during the data collection phase and will perform all data analysis immediately upon availability of final data files.  A preliminary report, for internal use at the </w:t>
      </w:r>
      <w:r w:rsidR="00902BE8">
        <w:rPr>
          <w:rFonts w:cs="Times New Roman"/>
          <w:szCs w:val="24"/>
        </w:rPr>
        <w:t>Brazil Ministry</w:t>
      </w:r>
      <w:r w:rsidRPr="00F6196D">
        <w:rPr>
          <w:rFonts w:cs="Times New Roman"/>
          <w:szCs w:val="24"/>
        </w:rPr>
        <w:t xml:space="preserve"> of Health and CDC</w:t>
      </w:r>
      <w:r w:rsidR="00902BE8">
        <w:rPr>
          <w:rFonts w:cs="Times New Roman"/>
          <w:szCs w:val="24"/>
        </w:rPr>
        <w:t>,</w:t>
      </w:r>
      <w:r w:rsidRPr="00F6196D">
        <w:rPr>
          <w:rFonts w:cs="Times New Roman"/>
          <w:szCs w:val="24"/>
        </w:rPr>
        <w:t xml:space="preserve"> will be </w:t>
      </w:r>
      <w:r w:rsidR="00951F3E">
        <w:rPr>
          <w:rFonts w:cs="Times New Roman"/>
          <w:szCs w:val="24"/>
        </w:rPr>
        <w:t>prepared at the end of data collection. When</w:t>
      </w:r>
      <w:r w:rsidRPr="00F6196D">
        <w:rPr>
          <w:rFonts w:cs="Times New Roman"/>
          <w:szCs w:val="24"/>
        </w:rPr>
        <w:t xml:space="preserve"> final tabulations are available</w:t>
      </w:r>
      <w:r w:rsidR="00951F3E">
        <w:rPr>
          <w:rFonts w:cs="Times New Roman"/>
          <w:szCs w:val="24"/>
        </w:rPr>
        <w:t>,</w:t>
      </w:r>
      <w:r w:rsidRPr="00F6196D">
        <w:rPr>
          <w:rFonts w:cs="Times New Roman"/>
          <w:szCs w:val="24"/>
        </w:rPr>
        <w:t xml:space="preserve"> a final report </w:t>
      </w:r>
      <w:r w:rsidR="00E30020">
        <w:rPr>
          <w:rFonts w:cs="Times New Roman"/>
          <w:szCs w:val="24"/>
        </w:rPr>
        <w:t xml:space="preserve">or reports </w:t>
      </w:r>
      <w:r w:rsidR="00951F3E">
        <w:rPr>
          <w:rFonts w:cs="Times New Roman"/>
          <w:szCs w:val="24"/>
        </w:rPr>
        <w:t xml:space="preserve">on key findings </w:t>
      </w:r>
      <w:r w:rsidRPr="00F6196D">
        <w:rPr>
          <w:rFonts w:cs="Times New Roman"/>
          <w:szCs w:val="24"/>
        </w:rPr>
        <w:t>will be publishe</w:t>
      </w:r>
      <w:r w:rsidR="00951F3E">
        <w:rPr>
          <w:rFonts w:cs="Times New Roman"/>
          <w:szCs w:val="24"/>
        </w:rPr>
        <w:t>d in a peer-reviewed journal</w:t>
      </w:r>
      <w:r w:rsidR="00E30020">
        <w:rPr>
          <w:rFonts w:cs="Times New Roman"/>
          <w:szCs w:val="24"/>
        </w:rPr>
        <w:t>(s)</w:t>
      </w:r>
      <w:r w:rsidR="00951F3E">
        <w:rPr>
          <w:rFonts w:cs="Times New Roman"/>
          <w:szCs w:val="24"/>
        </w:rPr>
        <w:t xml:space="preserve"> and/or the </w:t>
      </w:r>
      <w:r w:rsidR="00951F3E" w:rsidRPr="00D61F1E">
        <w:rPr>
          <w:rFonts w:cs="Times New Roman"/>
          <w:i/>
          <w:szCs w:val="24"/>
        </w:rPr>
        <w:t>Morbidity and Mortality Weekly Report</w:t>
      </w:r>
      <w:r w:rsidR="00951F3E">
        <w:rPr>
          <w:rFonts w:cs="Times New Roman"/>
          <w:szCs w:val="24"/>
        </w:rPr>
        <w:t>.</w:t>
      </w:r>
    </w:p>
    <w:tbl>
      <w:tblPr>
        <w:tblStyle w:val="TableGrid"/>
        <w:tblW w:w="0" w:type="auto"/>
        <w:tblLook w:val="04A0" w:firstRow="1" w:lastRow="0" w:firstColumn="1" w:lastColumn="0" w:noHBand="0" w:noVBand="1"/>
      </w:tblPr>
      <w:tblGrid>
        <w:gridCol w:w="5035"/>
        <w:gridCol w:w="5035"/>
      </w:tblGrid>
      <w:tr w:rsidR="00E30020" w14:paraId="0721E215" w14:textId="77777777" w:rsidTr="00741AB6">
        <w:tc>
          <w:tcPr>
            <w:tcW w:w="10070" w:type="dxa"/>
            <w:gridSpan w:val="2"/>
          </w:tcPr>
          <w:p w14:paraId="46FA3075" w14:textId="52070673" w:rsidR="00E30020" w:rsidRPr="004A6F08" w:rsidRDefault="00E30020" w:rsidP="00B0589C">
            <w:pPr>
              <w:jc w:val="center"/>
              <w:rPr>
                <w:rFonts w:cs="Times New Roman"/>
                <w:b/>
                <w:szCs w:val="24"/>
              </w:rPr>
            </w:pPr>
            <w:r w:rsidRPr="004A6F08">
              <w:rPr>
                <w:rFonts w:cs="Times New Roman"/>
                <w:b/>
                <w:szCs w:val="24"/>
              </w:rPr>
              <w:t>Project Time Schedule</w:t>
            </w:r>
          </w:p>
        </w:tc>
      </w:tr>
      <w:tr w:rsidR="00E30020" w14:paraId="194CE1E7" w14:textId="77777777" w:rsidTr="00E30020">
        <w:tc>
          <w:tcPr>
            <w:tcW w:w="5035" w:type="dxa"/>
          </w:tcPr>
          <w:p w14:paraId="39EAF07C" w14:textId="536B86BB" w:rsidR="00E30020" w:rsidRDefault="00E30020" w:rsidP="001E0389">
            <w:pPr>
              <w:rPr>
                <w:rFonts w:cs="Times New Roman"/>
                <w:szCs w:val="24"/>
              </w:rPr>
            </w:pPr>
            <w:r w:rsidRPr="00E30020">
              <w:rPr>
                <w:rFonts w:cs="Times New Roman"/>
                <w:szCs w:val="24"/>
              </w:rPr>
              <w:t>Begi</w:t>
            </w:r>
            <w:r>
              <w:rPr>
                <w:rFonts w:cs="Times New Roman"/>
                <w:szCs w:val="24"/>
              </w:rPr>
              <w:t>n contact/enrollment</w:t>
            </w:r>
          </w:p>
        </w:tc>
        <w:tc>
          <w:tcPr>
            <w:tcW w:w="5035" w:type="dxa"/>
          </w:tcPr>
          <w:p w14:paraId="05188903" w14:textId="5F1C8BAC" w:rsidR="00E30020" w:rsidRDefault="00E30020" w:rsidP="001E0389">
            <w:pPr>
              <w:rPr>
                <w:rFonts w:cs="Times New Roman"/>
                <w:szCs w:val="24"/>
              </w:rPr>
            </w:pPr>
            <w:r>
              <w:rPr>
                <w:rFonts w:cs="Times New Roman"/>
                <w:szCs w:val="24"/>
              </w:rPr>
              <w:t>1-2 weeks after OMB approval</w:t>
            </w:r>
          </w:p>
        </w:tc>
      </w:tr>
      <w:tr w:rsidR="00E30020" w14:paraId="37C5B347" w14:textId="77777777" w:rsidTr="00E30020">
        <w:tc>
          <w:tcPr>
            <w:tcW w:w="5035" w:type="dxa"/>
          </w:tcPr>
          <w:p w14:paraId="35831C08" w14:textId="195EDD98" w:rsidR="00E30020" w:rsidRDefault="00E30020" w:rsidP="001E0389">
            <w:pPr>
              <w:rPr>
                <w:rFonts w:cs="Times New Roman"/>
                <w:szCs w:val="24"/>
              </w:rPr>
            </w:pPr>
            <w:r>
              <w:rPr>
                <w:rFonts w:cs="Times New Roman"/>
                <w:szCs w:val="24"/>
              </w:rPr>
              <w:t>Data collection and medical record abstraction</w:t>
            </w:r>
          </w:p>
        </w:tc>
        <w:tc>
          <w:tcPr>
            <w:tcW w:w="5035" w:type="dxa"/>
          </w:tcPr>
          <w:p w14:paraId="01D732D4" w14:textId="11B6FF8D" w:rsidR="00E30020" w:rsidRDefault="00E30020" w:rsidP="001E0389">
            <w:pPr>
              <w:rPr>
                <w:rFonts w:cs="Times New Roman"/>
                <w:szCs w:val="24"/>
              </w:rPr>
            </w:pPr>
            <w:r>
              <w:rPr>
                <w:rFonts w:cs="Times New Roman"/>
                <w:szCs w:val="24"/>
              </w:rPr>
              <w:t>3 weeks to 10 weeks after OMB approval</w:t>
            </w:r>
          </w:p>
        </w:tc>
      </w:tr>
      <w:tr w:rsidR="00E30020" w14:paraId="100E7DC8" w14:textId="77777777" w:rsidTr="00E30020">
        <w:tc>
          <w:tcPr>
            <w:tcW w:w="5035" w:type="dxa"/>
          </w:tcPr>
          <w:p w14:paraId="367B707B" w14:textId="236699D3" w:rsidR="00E30020" w:rsidRDefault="00E30020" w:rsidP="001E0389">
            <w:pPr>
              <w:rPr>
                <w:rFonts w:cs="Times New Roman"/>
                <w:szCs w:val="24"/>
              </w:rPr>
            </w:pPr>
            <w:r>
              <w:rPr>
                <w:rFonts w:cs="Times New Roman"/>
                <w:szCs w:val="24"/>
              </w:rPr>
              <w:t>Complete field work</w:t>
            </w:r>
          </w:p>
        </w:tc>
        <w:tc>
          <w:tcPr>
            <w:tcW w:w="5035" w:type="dxa"/>
          </w:tcPr>
          <w:p w14:paraId="3896E651" w14:textId="32280999" w:rsidR="00E30020" w:rsidRDefault="00E30020" w:rsidP="001E0389">
            <w:pPr>
              <w:rPr>
                <w:rFonts w:cs="Times New Roman"/>
                <w:szCs w:val="24"/>
              </w:rPr>
            </w:pPr>
            <w:r>
              <w:rPr>
                <w:rFonts w:cs="Times New Roman"/>
                <w:szCs w:val="24"/>
              </w:rPr>
              <w:t>12 weeks after OMB approval</w:t>
            </w:r>
          </w:p>
        </w:tc>
      </w:tr>
      <w:tr w:rsidR="00E30020" w14:paraId="2AA6AF6F" w14:textId="77777777" w:rsidTr="00E30020">
        <w:tc>
          <w:tcPr>
            <w:tcW w:w="5035" w:type="dxa"/>
          </w:tcPr>
          <w:p w14:paraId="16FC18A8" w14:textId="4D6EA454" w:rsidR="00E30020" w:rsidRDefault="00E30020" w:rsidP="001E0389">
            <w:pPr>
              <w:rPr>
                <w:rFonts w:cs="Times New Roman"/>
                <w:szCs w:val="24"/>
              </w:rPr>
            </w:pPr>
            <w:r>
              <w:rPr>
                <w:rFonts w:cs="Times New Roman"/>
                <w:szCs w:val="24"/>
              </w:rPr>
              <w:t xml:space="preserve">Data Cleaning </w:t>
            </w:r>
          </w:p>
        </w:tc>
        <w:tc>
          <w:tcPr>
            <w:tcW w:w="5035" w:type="dxa"/>
          </w:tcPr>
          <w:p w14:paraId="604AA4F2" w14:textId="34768590" w:rsidR="00E30020" w:rsidRDefault="00E30020" w:rsidP="001E0389">
            <w:pPr>
              <w:rPr>
                <w:rFonts w:cs="Times New Roman"/>
                <w:szCs w:val="24"/>
              </w:rPr>
            </w:pPr>
            <w:r>
              <w:rPr>
                <w:rFonts w:cs="Times New Roman"/>
                <w:szCs w:val="24"/>
              </w:rPr>
              <w:t>3-5 months after OMB approval</w:t>
            </w:r>
          </w:p>
        </w:tc>
      </w:tr>
      <w:tr w:rsidR="00E30020" w14:paraId="0F837349" w14:textId="77777777" w:rsidTr="00E30020">
        <w:tc>
          <w:tcPr>
            <w:tcW w:w="5035" w:type="dxa"/>
          </w:tcPr>
          <w:p w14:paraId="58B05F9B" w14:textId="40EA6F31" w:rsidR="00E30020" w:rsidRDefault="00E30020" w:rsidP="001E0389">
            <w:pPr>
              <w:rPr>
                <w:rFonts w:cs="Times New Roman"/>
                <w:szCs w:val="24"/>
              </w:rPr>
            </w:pPr>
            <w:r>
              <w:rPr>
                <w:rFonts w:cs="Times New Roman"/>
                <w:szCs w:val="24"/>
              </w:rPr>
              <w:t>Data Analysis</w:t>
            </w:r>
          </w:p>
        </w:tc>
        <w:tc>
          <w:tcPr>
            <w:tcW w:w="5035" w:type="dxa"/>
          </w:tcPr>
          <w:p w14:paraId="0150B02E" w14:textId="7CB88E90" w:rsidR="00E30020" w:rsidRDefault="00E30020" w:rsidP="001E0389">
            <w:pPr>
              <w:rPr>
                <w:rFonts w:cs="Times New Roman"/>
                <w:szCs w:val="24"/>
              </w:rPr>
            </w:pPr>
            <w:r>
              <w:rPr>
                <w:rFonts w:cs="Times New Roman"/>
                <w:szCs w:val="24"/>
              </w:rPr>
              <w:t>6-12 months after OMB approval</w:t>
            </w:r>
          </w:p>
        </w:tc>
      </w:tr>
      <w:tr w:rsidR="00E30020" w14:paraId="16AC6641" w14:textId="77777777" w:rsidTr="00E30020">
        <w:tc>
          <w:tcPr>
            <w:tcW w:w="5035" w:type="dxa"/>
          </w:tcPr>
          <w:p w14:paraId="2E7040BA" w14:textId="6EDB8F45" w:rsidR="00E30020" w:rsidRDefault="00E30020" w:rsidP="001E0389">
            <w:pPr>
              <w:rPr>
                <w:rFonts w:cs="Times New Roman"/>
                <w:szCs w:val="24"/>
              </w:rPr>
            </w:pPr>
            <w:r>
              <w:rPr>
                <w:rFonts w:cs="Times New Roman"/>
                <w:szCs w:val="24"/>
              </w:rPr>
              <w:t>Publication</w:t>
            </w:r>
          </w:p>
        </w:tc>
        <w:tc>
          <w:tcPr>
            <w:tcW w:w="5035" w:type="dxa"/>
          </w:tcPr>
          <w:p w14:paraId="236FE4E2" w14:textId="78144B17" w:rsidR="00E30020" w:rsidRDefault="00E30020" w:rsidP="001E0389">
            <w:pPr>
              <w:rPr>
                <w:rFonts w:cs="Times New Roman"/>
                <w:szCs w:val="24"/>
              </w:rPr>
            </w:pPr>
            <w:r>
              <w:rPr>
                <w:rFonts w:cs="Times New Roman"/>
                <w:szCs w:val="24"/>
              </w:rPr>
              <w:t>18 months after OMB approval</w:t>
            </w:r>
          </w:p>
        </w:tc>
      </w:tr>
    </w:tbl>
    <w:p w14:paraId="29C04D4C" w14:textId="77777777" w:rsidR="00E30020" w:rsidRDefault="00E30020" w:rsidP="001E0389">
      <w:pPr>
        <w:spacing w:line="240" w:lineRule="auto"/>
        <w:rPr>
          <w:rFonts w:cs="Times New Roman"/>
          <w:szCs w:val="24"/>
        </w:rPr>
      </w:pPr>
    </w:p>
    <w:p w14:paraId="65B4033D" w14:textId="77777777" w:rsidR="004A6F08" w:rsidRPr="00F6196D" w:rsidRDefault="004A6F08" w:rsidP="001E0389">
      <w:pPr>
        <w:spacing w:line="240" w:lineRule="auto"/>
        <w:rPr>
          <w:rFonts w:cs="Times New Roman"/>
          <w:szCs w:val="24"/>
        </w:rPr>
      </w:pPr>
    </w:p>
    <w:p w14:paraId="5A65D8EA" w14:textId="10D6ACFA" w:rsidR="00B56AF7" w:rsidRPr="005A6BC1" w:rsidRDefault="005A6BC1" w:rsidP="00D61F1E">
      <w:pPr>
        <w:rPr>
          <w:rFonts w:cs="Times New Roman"/>
          <w:szCs w:val="24"/>
        </w:rPr>
      </w:pPr>
      <w:r w:rsidRPr="005A6BC1">
        <w:rPr>
          <w:rFonts w:cs="Times New Roman"/>
          <w:b/>
          <w:szCs w:val="24"/>
        </w:rPr>
        <w:t>17.</w:t>
      </w:r>
      <w:r>
        <w:rPr>
          <w:rFonts w:cs="Times New Roman"/>
          <w:szCs w:val="24"/>
        </w:rPr>
        <w:t xml:space="preserve"> </w:t>
      </w:r>
      <w:r w:rsidR="006E7652" w:rsidRPr="005A6BC1">
        <w:rPr>
          <w:rFonts w:cs="Times New Roman"/>
          <w:b/>
          <w:szCs w:val="24"/>
        </w:rPr>
        <w:t>Reason(s) Display of OMB Expiration Date is Inappropriate</w:t>
      </w:r>
    </w:p>
    <w:p w14:paraId="103F65FF" w14:textId="77777777" w:rsidR="0041131E" w:rsidRPr="00F6196D" w:rsidRDefault="0041131E" w:rsidP="00DB0FA3">
      <w:pPr>
        <w:spacing w:line="240" w:lineRule="auto"/>
        <w:rPr>
          <w:rFonts w:cs="Times New Roman"/>
          <w:szCs w:val="24"/>
        </w:rPr>
      </w:pPr>
      <w:r w:rsidRPr="00F6196D">
        <w:rPr>
          <w:rFonts w:cs="Times New Roman"/>
          <w:szCs w:val="24"/>
        </w:rPr>
        <w:t xml:space="preserve">The OMB Expiration Date will be displayed.  </w:t>
      </w:r>
    </w:p>
    <w:p w14:paraId="6B38AB12" w14:textId="16B6AC98" w:rsidR="006E7652" w:rsidRPr="00F6196D" w:rsidRDefault="005A6BC1" w:rsidP="00E2582C">
      <w:pPr>
        <w:pStyle w:val="Heading1"/>
        <w:numPr>
          <w:ilvl w:val="0"/>
          <w:numId w:val="0"/>
        </w:numPr>
        <w:spacing w:after="240"/>
        <w:ind w:left="720" w:hanging="360"/>
        <w:rPr>
          <w:rFonts w:cs="Times New Roman"/>
          <w:szCs w:val="24"/>
        </w:rPr>
      </w:pPr>
      <w:bookmarkStart w:id="13" w:name="_Toc485127850"/>
      <w:r>
        <w:rPr>
          <w:rFonts w:cs="Times New Roman"/>
          <w:szCs w:val="24"/>
        </w:rPr>
        <w:t xml:space="preserve">18. </w:t>
      </w:r>
      <w:r w:rsidR="006E7652" w:rsidRPr="00F6196D">
        <w:rPr>
          <w:rFonts w:cs="Times New Roman"/>
          <w:szCs w:val="24"/>
        </w:rPr>
        <w:t>Exceptions to Certification for Paperwork Reduction Act Submissions</w:t>
      </w:r>
      <w:bookmarkEnd w:id="13"/>
    </w:p>
    <w:p w14:paraId="7807BDA8" w14:textId="77777777" w:rsidR="000B4863" w:rsidRDefault="0041131E" w:rsidP="00DB0FA3">
      <w:pPr>
        <w:spacing w:line="240" w:lineRule="auto"/>
        <w:rPr>
          <w:rFonts w:cs="Times New Roman"/>
          <w:szCs w:val="24"/>
        </w:rPr>
      </w:pPr>
      <w:r w:rsidRPr="00F6196D">
        <w:rPr>
          <w:rFonts w:cs="Times New Roman"/>
          <w:szCs w:val="24"/>
        </w:rPr>
        <w:t xml:space="preserve">There are no exceptions to the certification.  </w:t>
      </w:r>
    </w:p>
    <w:p w14:paraId="5C03DA6E" w14:textId="77777777" w:rsidR="000B4863" w:rsidRDefault="000B4863" w:rsidP="00DB0FA3">
      <w:pPr>
        <w:spacing w:line="240" w:lineRule="auto"/>
        <w:rPr>
          <w:rFonts w:cs="Times New Roman"/>
          <w:szCs w:val="24"/>
        </w:rPr>
      </w:pPr>
    </w:p>
    <w:p w14:paraId="1ADF864E" w14:textId="77777777" w:rsidR="000B4863" w:rsidRDefault="000B4863" w:rsidP="00DB0FA3">
      <w:pPr>
        <w:spacing w:line="240" w:lineRule="auto"/>
        <w:rPr>
          <w:rFonts w:cs="Times New Roman"/>
          <w:szCs w:val="24"/>
        </w:rPr>
      </w:pPr>
    </w:p>
    <w:p w14:paraId="0C3017BC" w14:textId="77777777" w:rsidR="000B4863" w:rsidRDefault="000B4863" w:rsidP="00DB0FA3">
      <w:pPr>
        <w:spacing w:line="240" w:lineRule="auto"/>
        <w:rPr>
          <w:rFonts w:cs="Times New Roman"/>
          <w:szCs w:val="24"/>
        </w:rPr>
      </w:pPr>
    </w:p>
    <w:p w14:paraId="2C0B4005" w14:textId="77777777" w:rsidR="000B4863" w:rsidRDefault="000B4863" w:rsidP="00DB0FA3">
      <w:pPr>
        <w:spacing w:line="240" w:lineRule="auto"/>
        <w:rPr>
          <w:rFonts w:cs="Times New Roman"/>
          <w:szCs w:val="24"/>
        </w:rPr>
      </w:pPr>
    </w:p>
    <w:p w14:paraId="46A3C68C" w14:textId="77777777" w:rsidR="000B4863" w:rsidRDefault="000B4863" w:rsidP="000B4863">
      <w:pPr>
        <w:rPr>
          <w:rFonts w:cs="Times New Roman"/>
          <w:szCs w:val="24"/>
        </w:rPr>
      </w:pPr>
    </w:p>
    <w:p w14:paraId="1404D4AF" w14:textId="77777777" w:rsidR="000B4863" w:rsidRDefault="000B4863" w:rsidP="000B4863">
      <w:pPr>
        <w:rPr>
          <w:rFonts w:cs="Times New Roman"/>
          <w:szCs w:val="24"/>
        </w:rPr>
      </w:pPr>
    </w:p>
    <w:p w14:paraId="185FFFAA" w14:textId="7659EA35" w:rsidR="00286715" w:rsidRDefault="00286715">
      <w:pPr>
        <w:rPr>
          <w:rFonts w:cs="Times New Roman"/>
          <w:szCs w:val="24"/>
        </w:rPr>
      </w:pPr>
      <w:r>
        <w:rPr>
          <w:rFonts w:cs="Times New Roman"/>
          <w:szCs w:val="24"/>
        </w:rPr>
        <w:br w:type="page"/>
      </w:r>
    </w:p>
    <w:p w14:paraId="727AF94C" w14:textId="77777777" w:rsidR="000B4863" w:rsidRDefault="000B4863" w:rsidP="000B4863">
      <w:pPr>
        <w:rPr>
          <w:rFonts w:cs="Times New Roman"/>
          <w:szCs w:val="24"/>
        </w:rPr>
      </w:pPr>
    </w:p>
    <w:p w14:paraId="35DFD82D" w14:textId="77777777" w:rsidR="000B4863" w:rsidRPr="000B4863" w:rsidRDefault="000B4863" w:rsidP="00D61F1E">
      <w:pPr>
        <w:pStyle w:val="Heading1"/>
        <w:numPr>
          <w:ilvl w:val="0"/>
          <w:numId w:val="0"/>
        </w:numPr>
      </w:pPr>
      <w:bookmarkStart w:id="14" w:name="_Toc485127851"/>
      <w:r w:rsidRPr="000B4863">
        <w:t>References</w:t>
      </w:r>
      <w:bookmarkEnd w:id="14"/>
    </w:p>
    <w:p w14:paraId="26E11C9A" w14:textId="77777777" w:rsidR="00990FC5" w:rsidRPr="00990FC5" w:rsidRDefault="00173FDF" w:rsidP="00990FC5">
      <w:pPr>
        <w:pStyle w:val="EndNoteBibliography"/>
        <w:spacing w:after="0"/>
        <w:ind w:left="720" w:hanging="720"/>
      </w:pPr>
      <w:r>
        <w:fldChar w:fldCharType="begin"/>
      </w:r>
      <w:r>
        <w:instrText xml:space="preserve"> ADDIN EN.REFLIST </w:instrText>
      </w:r>
      <w:r>
        <w:fldChar w:fldCharType="separate"/>
      </w:r>
      <w:r w:rsidR="00990FC5" w:rsidRPr="00990FC5">
        <w:t>1.</w:t>
      </w:r>
      <w:r w:rsidR="00990FC5" w:rsidRPr="00990FC5">
        <w:tab/>
        <w:t xml:space="preserve">Adams, L., et al., </w:t>
      </w:r>
      <w:r w:rsidR="00990FC5" w:rsidRPr="00990FC5">
        <w:rPr>
          <w:i/>
        </w:rPr>
        <w:t>Update: Ongoing Zika Virus Transmission — Puerto Rico, November 1, 2015–July 7, 2016.  2016;65:774–779. DOI: .</w:t>
      </w:r>
      <w:r w:rsidR="00990FC5" w:rsidRPr="00990FC5">
        <w:t xml:space="preserve"> MMWR Morb Mortal Wkly Rep, 2016. </w:t>
      </w:r>
      <w:r w:rsidR="00990FC5" w:rsidRPr="00990FC5">
        <w:rPr>
          <w:b/>
        </w:rPr>
        <w:t>65</w:t>
      </w:r>
      <w:r w:rsidR="00990FC5" w:rsidRPr="00990FC5">
        <w:t>: p. 774-779.</w:t>
      </w:r>
    </w:p>
    <w:p w14:paraId="5F59606B" w14:textId="22E32838" w:rsidR="00990FC5" w:rsidRPr="00990FC5" w:rsidRDefault="00990FC5" w:rsidP="00990FC5">
      <w:pPr>
        <w:pStyle w:val="EndNoteBibliography"/>
        <w:spacing w:after="0"/>
        <w:ind w:left="720" w:hanging="720"/>
      </w:pPr>
      <w:r w:rsidRPr="00990FC5">
        <w:t>2.</w:t>
      </w:r>
      <w:r w:rsidRPr="00990FC5">
        <w:tab/>
        <w:t xml:space="preserve">Pan American Health Organization. </w:t>
      </w:r>
      <w:r w:rsidRPr="00990FC5">
        <w:rPr>
          <w:i/>
        </w:rPr>
        <w:t>Zika - Epidemiological Update, August 25, 2016</w:t>
      </w:r>
      <w:r w:rsidRPr="00990FC5">
        <w:t xml:space="preserve">. 2016; Available from: </w:t>
      </w:r>
      <w:hyperlink r:id="rId17" w:history="1">
        <w:r w:rsidRPr="00990FC5">
          <w:rPr>
            <w:rStyle w:val="Hyperlink"/>
          </w:rPr>
          <w:t>http://www.paho.org/hq/index.php?option=com_docman&amp;task=doc_view&amp;Itemid=270&amp;gid=35928&amp;lang=en</w:t>
        </w:r>
      </w:hyperlink>
      <w:r w:rsidR="00DF69DD">
        <w:rPr>
          <w:rStyle w:val="Hyperlink"/>
        </w:rPr>
        <w:t xml:space="preserve">, retrieved </w:t>
      </w:r>
      <w:r w:rsidR="00B6031B">
        <w:rPr>
          <w:rStyle w:val="Hyperlink"/>
        </w:rPr>
        <w:t>February 1</w:t>
      </w:r>
      <w:r w:rsidR="00DF69DD">
        <w:rPr>
          <w:rStyle w:val="Hyperlink"/>
        </w:rPr>
        <w:t>, 2017</w:t>
      </w:r>
      <w:r w:rsidRPr="00990FC5">
        <w:t>.</w:t>
      </w:r>
    </w:p>
    <w:p w14:paraId="1B0B2D6B" w14:textId="07B143F8" w:rsidR="00990FC5" w:rsidRPr="00990FC5" w:rsidRDefault="00990FC5" w:rsidP="00990FC5">
      <w:pPr>
        <w:pStyle w:val="EndNoteBibliography"/>
        <w:spacing w:after="0"/>
        <w:ind w:left="720" w:hanging="720"/>
      </w:pPr>
      <w:r w:rsidRPr="00990FC5">
        <w:t>3.</w:t>
      </w:r>
      <w:r w:rsidRPr="00990FC5">
        <w:tab/>
        <w:t xml:space="preserve">US Centers for Disease Control and Prevention. </w:t>
      </w:r>
      <w:r w:rsidRPr="00990FC5">
        <w:rPr>
          <w:i/>
        </w:rPr>
        <w:t>Maps of Zika in the United States</w:t>
      </w:r>
      <w:r w:rsidRPr="00990FC5">
        <w:t xml:space="preserve">. 2016; Available from: </w:t>
      </w:r>
      <w:hyperlink r:id="rId18" w:history="1">
        <w:r w:rsidRPr="00990FC5">
          <w:rPr>
            <w:rStyle w:val="Hyperlink"/>
          </w:rPr>
          <w:t>http://www.cdc.gov/zika/intheus/maps-zika-us.html</w:t>
        </w:r>
      </w:hyperlink>
      <w:r w:rsidR="00DF69DD">
        <w:rPr>
          <w:rStyle w:val="Hyperlink"/>
        </w:rPr>
        <w:t xml:space="preserve">, retrieved </w:t>
      </w:r>
      <w:r w:rsidR="00B6031B">
        <w:rPr>
          <w:rStyle w:val="Hyperlink"/>
        </w:rPr>
        <w:t>February 1</w:t>
      </w:r>
      <w:r w:rsidR="00DF69DD">
        <w:rPr>
          <w:rStyle w:val="Hyperlink"/>
        </w:rPr>
        <w:t>, 2017</w:t>
      </w:r>
      <w:r w:rsidRPr="00990FC5">
        <w:t>.</w:t>
      </w:r>
    </w:p>
    <w:p w14:paraId="49F5AC09" w14:textId="77777777" w:rsidR="00990FC5" w:rsidRPr="00990FC5" w:rsidRDefault="00990FC5" w:rsidP="00990FC5">
      <w:pPr>
        <w:pStyle w:val="EndNoteBibliography"/>
        <w:spacing w:after="0"/>
        <w:ind w:left="720" w:hanging="720"/>
      </w:pPr>
      <w:r w:rsidRPr="00990FC5">
        <w:t>4.</w:t>
      </w:r>
      <w:r w:rsidRPr="00990FC5">
        <w:tab/>
        <w:t xml:space="preserve">Petersen, L.R., et al., </w:t>
      </w:r>
      <w:r w:rsidRPr="00990FC5">
        <w:rPr>
          <w:i/>
        </w:rPr>
        <w:t>Zika Virus.</w:t>
      </w:r>
      <w:r w:rsidRPr="00990FC5">
        <w:t xml:space="preserve"> N Engl J Med, 2016. </w:t>
      </w:r>
      <w:r w:rsidRPr="00990FC5">
        <w:rPr>
          <w:b/>
        </w:rPr>
        <w:t>374</w:t>
      </w:r>
      <w:r w:rsidRPr="00990FC5">
        <w:t>(16): p. 1552-63.</w:t>
      </w:r>
    </w:p>
    <w:p w14:paraId="0352FE04" w14:textId="77777777" w:rsidR="00990FC5" w:rsidRPr="00990FC5" w:rsidRDefault="00990FC5" w:rsidP="00990FC5">
      <w:pPr>
        <w:pStyle w:val="EndNoteBibliography"/>
        <w:spacing w:after="0"/>
        <w:ind w:left="720" w:hanging="720"/>
      </w:pPr>
      <w:r w:rsidRPr="00990FC5">
        <w:t>5.</w:t>
      </w:r>
      <w:r w:rsidRPr="00990FC5">
        <w:tab/>
        <w:t xml:space="preserve">Simeone, R.M., et al., </w:t>
      </w:r>
      <w:r w:rsidRPr="00990FC5">
        <w:rPr>
          <w:i/>
        </w:rPr>
        <w:t>Possible Zika Virus Infection Among Pregnant Women — United States and Territories, May 2016.</w:t>
      </w:r>
      <w:r w:rsidRPr="00990FC5">
        <w:t xml:space="preserve"> MMWR Morb Mortal Wkly Rep, 2016. </w:t>
      </w:r>
      <w:r w:rsidRPr="00990FC5">
        <w:rPr>
          <w:b/>
        </w:rPr>
        <w:t>65</w:t>
      </w:r>
      <w:r w:rsidRPr="00990FC5">
        <w:t>(20).</w:t>
      </w:r>
    </w:p>
    <w:p w14:paraId="4DDC908A" w14:textId="77777777" w:rsidR="00990FC5" w:rsidRPr="00990FC5" w:rsidRDefault="00990FC5" w:rsidP="00990FC5">
      <w:pPr>
        <w:pStyle w:val="EndNoteBibliography"/>
        <w:spacing w:after="0"/>
        <w:ind w:left="720" w:hanging="720"/>
      </w:pPr>
      <w:r w:rsidRPr="00990FC5">
        <w:t>6.</w:t>
      </w:r>
      <w:r w:rsidRPr="00990FC5">
        <w:tab/>
        <w:t xml:space="preserve">Rasmussen, S.A., et al., </w:t>
      </w:r>
      <w:r w:rsidRPr="00990FC5">
        <w:rPr>
          <w:i/>
        </w:rPr>
        <w:t>Zika Virus and Birth Defects — Reviewing the Evidence for Causality.</w:t>
      </w:r>
      <w:r w:rsidRPr="00990FC5">
        <w:t xml:space="preserve"> New England Journal of Medicine, 2016. </w:t>
      </w:r>
      <w:r w:rsidRPr="00990FC5">
        <w:rPr>
          <w:b/>
        </w:rPr>
        <w:t>374</w:t>
      </w:r>
      <w:r w:rsidRPr="00990FC5">
        <w:t>(20): p. 1981-1987.</w:t>
      </w:r>
    </w:p>
    <w:p w14:paraId="309E800F" w14:textId="77777777" w:rsidR="00990FC5" w:rsidRPr="00990FC5" w:rsidRDefault="00990FC5" w:rsidP="00990FC5">
      <w:pPr>
        <w:pStyle w:val="EndNoteBibliography"/>
        <w:spacing w:after="0"/>
        <w:ind w:left="720" w:hanging="720"/>
      </w:pPr>
      <w:r w:rsidRPr="00990FC5">
        <w:t>7.</w:t>
      </w:r>
      <w:r w:rsidRPr="00990FC5">
        <w:tab/>
        <w:t xml:space="preserve">França, G., et al., </w:t>
      </w:r>
      <w:r w:rsidRPr="00990FC5">
        <w:rPr>
          <w:i/>
        </w:rPr>
        <w:t>Congenital Zika virus syndrome in Brazil: a case series of the first 1501 livebirths with complete investigation.</w:t>
      </w:r>
      <w:r w:rsidRPr="00990FC5">
        <w:t xml:space="preserve"> Lancet, 2016. </w:t>
      </w:r>
      <w:r w:rsidRPr="00990FC5">
        <w:rPr>
          <w:b/>
        </w:rPr>
        <w:t>388</w:t>
      </w:r>
      <w:r w:rsidRPr="00990FC5">
        <w:t>: p. 891-97.</w:t>
      </w:r>
    </w:p>
    <w:p w14:paraId="7722B75D" w14:textId="6FF0BEBD" w:rsidR="00990FC5" w:rsidRPr="00990FC5" w:rsidRDefault="00990FC5" w:rsidP="00990FC5">
      <w:pPr>
        <w:pStyle w:val="EndNoteBibliography"/>
        <w:spacing w:after="0"/>
        <w:ind w:left="720" w:hanging="720"/>
      </w:pPr>
      <w:r w:rsidRPr="00990FC5">
        <w:t>8.</w:t>
      </w:r>
      <w:r w:rsidRPr="00990FC5">
        <w:tab/>
        <w:t xml:space="preserve">Araújo, T.V.B., et al., </w:t>
      </w:r>
      <w:r w:rsidRPr="00990FC5">
        <w:rPr>
          <w:i/>
        </w:rPr>
        <w:t>Association between Zika virus infection and microcephaly in Brazil, January to May, 2016: preliminary report of a case-control study.</w:t>
      </w:r>
      <w:r w:rsidRPr="00990FC5">
        <w:t xml:space="preserve"> Lancet Infect Dis, 2016.</w:t>
      </w:r>
      <w:r w:rsidR="00DD0983">
        <w:t xml:space="preserve"> </w:t>
      </w:r>
      <w:r w:rsidR="00DD0983" w:rsidRPr="00E2582C">
        <w:rPr>
          <w:b/>
        </w:rPr>
        <w:t>16</w:t>
      </w:r>
      <w:r w:rsidR="00DD0983">
        <w:t>(12): p. 1356-1363.</w:t>
      </w:r>
    </w:p>
    <w:p w14:paraId="245725C0" w14:textId="4282529B" w:rsidR="00990FC5" w:rsidRPr="00990FC5" w:rsidRDefault="00990FC5" w:rsidP="00990FC5">
      <w:pPr>
        <w:pStyle w:val="EndNoteBibliography"/>
        <w:spacing w:after="0"/>
        <w:ind w:left="720" w:hanging="720"/>
      </w:pPr>
      <w:r w:rsidRPr="00990FC5">
        <w:t>9.</w:t>
      </w:r>
      <w:r w:rsidRPr="00990FC5">
        <w:tab/>
        <w:t xml:space="preserve">Martines, R.B., et al., </w:t>
      </w:r>
      <w:r w:rsidRPr="00990FC5">
        <w:rPr>
          <w:i/>
        </w:rPr>
        <w:t>Pathology of congenital Zika syndrome in Brazil: a case series.</w:t>
      </w:r>
      <w:r w:rsidRPr="00990FC5">
        <w:t xml:space="preserve"> Lancet, 2016.</w:t>
      </w:r>
      <w:r w:rsidR="00DD0983">
        <w:t xml:space="preserve"> </w:t>
      </w:r>
      <w:r w:rsidR="00DD0983" w:rsidRPr="00E2582C">
        <w:rPr>
          <w:b/>
        </w:rPr>
        <w:t>388</w:t>
      </w:r>
      <w:r w:rsidR="00DD0983">
        <w:t>(10047): p. 898-904.</w:t>
      </w:r>
    </w:p>
    <w:p w14:paraId="760FF60F" w14:textId="77777777" w:rsidR="00990FC5" w:rsidRPr="00990FC5" w:rsidRDefault="00990FC5" w:rsidP="00990FC5">
      <w:pPr>
        <w:pStyle w:val="EndNoteBibliography"/>
        <w:spacing w:after="0"/>
        <w:ind w:left="720" w:hanging="720"/>
      </w:pPr>
      <w:r w:rsidRPr="00990FC5">
        <w:t>10.</w:t>
      </w:r>
      <w:r w:rsidRPr="00990FC5">
        <w:tab/>
        <w:t xml:space="preserve">Russell, K., et al., </w:t>
      </w:r>
      <w:r w:rsidRPr="00990FC5">
        <w:rPr>
          <w:i/>
        </w:rPr>
        <w:t>Update: Interim Guidance for the Evaluation and Management of Infants with Possible Congenital Zika Virus Infection — United States, August 2016.</w:t>
      </w:r>
      <w:r w:rsidRPr="00990FC5">
        <w:t xml:space="preserve"> MMWR Morb Mortal Wkly Rep, 2016. </w:t>
      </w:r>
      <w:r w:rsidRPr="00990FC5">
        <w:rPr>
          <w:b/>
        </w:rPr>
        <w:t>65</w:t>
      </w:r>
      <w:r w:rsidRPr="00990FC5">
        <w:t>: p. 870-878.</w:t>
      </w:r>
    </w:p>
    <w:p w14:paraId="530E4106" w14:textId="77777777" w:rsidR="00990FC5" w:rsidRPr="00990FC5" w:rsidRDefault="00990FC5" w:rsidP="00990FC5">
      <w:pPr>
        <w:pStyle w:val="EndNoteBibliography"/>
        <w:spacing w:after="0"/>
        <w:ind w:left="720" w:hanging="720"/>
      </w:pPr>
      <w:r w:rsidRPr="00990FC5">
        <w:t>11.</w:t>
      </w:r>
      <w:r w:rsidRPr="00990FC5">
        <w:tab/>
        <w:t xml:space="preserve">Ashwal, S., et al., </w:t>
      </w:r>
      <w:r w:rsidRPr="00990FC5">
        <w:rPr>
          <w:i/>
        </w:rPr>
        <w:t>Practice parameter: Evaluation of the child with microcephaly (an evidence-based review): report of the Quality Standards Subcommittee of the American Academy of Neurology and the Practice Committee of the Child Neurology Society.</w:t>
      </w:r>
      <w:r w:rsidRPr="00990FC5">
        <w:t xml:space="preserve"> Neurology, 2009. </w:t>
      </w:r>
      <w:r w:rsidRPr="00990FC5">
        <w:rPr>
          <w:b/>
        </w:rPr>
        <w:t>73</w:t>
      </w:r>
      <w:r w:rsidRPr="00990FC5">
        <w:t>(11): p. 887-97.</w:t>
      </w:r>
    </w:p>
    <w:p w14:paraId="762D2F8B" w14:textId="77777777" w:rsidR="00990FC5" w:rsidRPr="00990FC5" w:rsidRDefault="00990FC5" w:rsidP="00990FC5">
      <w:pPr>
        <w:pStyle w:val="EndNoteBibliography"/>
        <w:spacing w:after="0"/>
        <w:ind w:left="720" w:hanging="720"/>
      </w:pPr>
      <w:r w:rsidRPr="00990FC5">
        <w:t>12.</w:t>
      </w:r>
      <w:r w:rsidRPr="00990FC5">
        <w:tab/>
        <w:t xml:space="preserve">Honein, M.A. and D.J. Jamieson, </w:t>
      </w:r>
      <w:r w:rsidRPr="00990FC5">
        <w:rPr>
          <w:i/>
        </w:rPr>
        <w:t>Monitoring and Preventing Congenital Zika Syndrome.</w:t>
      </w:r>
      <w:r w:rsidRPr="00990FC5">
        <w:t xml:space="preserve"> N Engl J Med, 2016. </w:t>
      </w:r>
      <w:r w:rsidRPr="00990FC5">
        <w:rPr>
          <w:b/>
        </w:rPr>
        <w:t>375</w:t>
      </w:r>
      <w:r w:rsidRPr="00990FC5">
        <w:t>(24): p. 2393-2394.</w:t>
      </w:r>
    </w:p>
    <w:p w14:paraId="319AF543" w14:textId="67D54AB6" w:rsidR="00990FC5" w:rsidRPr="00990FC5" w:rsidRDefault="00990FC5" w:rsidP="00990FC5">
      <w:pPr>
        <w:pStyle w:val="EndNoteBibliography"/>
        <w:spacing w:after="0"/>
        <w:ind w:left="720" w:hanging="720"/>
      </w:pPr>
      <w:r w:rsidRPr="00990FC5">
        <w:t>13.</w:t>
      </w:r>
      <w:r w:rsidRPr="00990FC5">
        <w:tab/>
        <w:t xml:space="preserve">Shonkoff, J., et al., </w:t>
      </w:r>
      <w:r w:rsidRPr="00990FC5">
        <w:rPr>
          <w:i/>
        </w:rPr>
        <w:t>The foundations of lifelong health are built in early childhood (National Scientific Council on the Developing Child)[PDF Document]</w:t>
      </w:r>
      <w:r w:rsidRPr="00990FC5">
        <w:t>. 2010.</w:t>
      </w:r>
      <w:r w:rsidR="00DF69DD">
        <w:t xml:space="preserve"> Available from</w:t>
      </w:r>
      <w:r w:rsidR="00317374">
        <w:t>:</w:t>
      </w:r>
      <w:r w:rsidR="00DF69DD">
        <w:t xml:space="preserve"> </w:t>
      </w:r>
      <w:r w:rsidR="00DF69DD" w:rsidRPr="00DF69DD">
        <w:t>http://developingchild.harvard.edu/resources/the-foundations-of-lifelong-health-are-built-in-early-childhood/</w:t>
      </w:r>
      <w:r w:rsidR="00DF69DD">
        <w:t>, retrieved June 1, 2017.</w:t>
      </w:r>
    </w:p>
    <w:p w14:paraId="06BB4FF9" w14:textId="3BCDE049" w:rsidR="00990FC5" w:rsidRPr="00990FC5" w:rsidRDefault="00990FC5" w:rsidP="00990FC5">
      <w:pPr>
        <w:pStyle w:val="EndNoteBibliography"/>
        <w:spacing w:after="0"/>
        <w:ind w:left="720" w:hanging="720"/>
      </w:pPr>
      <w:r w:rsidRPr="00990FC5">
        <w:t>14.</w:t>
      </w:r>
      <w:r w:rsidRPr="00990FC5">
        <w:tab/>
        <w:t xml:space="preserve">Goode, S., M. Diefendorf, and S. Colgan, </w:t>
      </w:r>
      <w:r w:rsidRPr="00990FC5">
        <w:rPr>
          <w:i/>
        </w:rPr>
        <w:t>The importance of early intervention for infants and toddlers with disabilities and their families.</w:t>
      </w:r>
      <w:r w:rsidRPr="00990FC5">
        <w:t xml:space="preserve"> National Early Childhood Technical Assistance Center. Retrieved April, 2011. </w:t>
      </w:r>
      <w:r w:rsidRPr="00990FC5">
        <w:rPr>
          <w:b/>
        </w:rPr>
        <w:t>19</w:t>
      </w:r>
      <w:r w:rsidRPr="00990FC5">
        <w:t>: p. 2013.</w:t>
      </w:r>
      <w:r w:rsidR="00D10443">
        <w:t xml:space="preserve"> Available from: </w:t>
      </w:r>
      <w:hyperlink r:id="rId19" w:history="1">
        <w:r w:rsidR="00D10443" w:rsidRPr="002E79D4">
          <w:rPr>
            <w:rStyle w:val="Hyperlink"/>
          </w:rPr>
          <w:t>http://www.nectac.org/~pdfs/pubs/importanceofearlyintervention.pdf</w:t>
        </w:r>
      </w:hyperlink>
      <w:r w:rsidR="00D10443" w:rsidRPr="002E79D4">
        <w:t>,</w:t>
      </w:r>
      <w:r w:rsidR="00D10443">
        <w:t xml:space="preserve"> retrieved June 1, 2017.</w:t>
      </w:r>
    </w:p>
    <w:p w14:paraId="364A6066" w14:textId="77777777" w:rsidR="00990FC5" w:rsidRPr="00990FC5" w:rsidRDefault="00990FC5" w:rsidP="00990FC5">
      <w:pPr>
        <w:pStyle w:val="EndNoteBibliography"/>
        <w:spacing w:after="0"/>
        <w:ind w:left="720" w:hanging="720"/>
      </w:pPr>
      <w:r w:rsidRPr="00990FC5">
        <w:t>15.</w:t>
      </w:r>
      <w:r w:rsidRPr="00990FC5">
        <w:tab/>
        <w:t xml:space="preserve">Moore, C.A., et al., </w:t>
      </w:r>
      <w:r w:rsidRPr="00990FC5">
        <w:rPr>
          <w:i/>
        </w:rPr>
        <w:t>Characterizing the Pattern of Anomalies in Congenital Zika Syndrome for Pediatric Clinicians.</w:t>
      </w:r>
      <w:r w:rsidRPr="00990FC5">
        <w:t xml:space="preserve"> JAMA Pediatr, 2016.</w:t>
      </w:r>
    </w:p>
    <w:p w14:paraId="471866A3" w14:textId="77777777" w:rsidR="00990FC5" w:rsidRPr="00990FC5" w:rsidRDefault="00990FC5" w:rsidP="00990FC5">
      <w:pPr>
        <w:pStyle w:val="EndNoteBibliography"/>
        <w:spacing w:after="0"/>
        <w:ind w:left="720" w:hanging="720"/>
      </w:pPr>
      <w:r w:rsidRPr="00990FC5">
        <w:t>16.</w:t>
      </w:r>
      <w:r w:rsidRPr="00990FC5">
        <w:tab/>
        <w:t xml:space="preserve">Woodgate, R.L., et al., </w:t>
      </w:r>
      <w:r w:rsidRPr="00990FC5">
        <w:rPr>
          <w:i/>
        </w:rPr>
        <w:t>Intense parenting: a qualitative study detailing the experiences of parenting children with complex care needs.</w:t>
      </w:r>
      <w:r w:rsidRPr="00990FC5">
        <w:t xml:space="preserve"> BMC Pediatr, 2015. </w:t>
      </w:r>
      <w:r w:rsidRPr="00990FC5">
        <w:rPr>
          <w:b/>
        </w:rPr>
        <w:t>15</w:t>
      </w:r>
      <w:r w:rsidRPr="00990FC5">
        <w:t>: p. 197.</w:t>
      </w:r>
    </w:p>
    <w:p w14:paraId="1FE21279" w14:textId="77777777" w:rsidR="00990FC5" w:rsidRPr="00990FC5" w:rsidRDefault="00990FC5" w:rsidP="00990FC5">
      <w:pPr>
        <w:pStyle w:val="EndNoteBibliography"/>
        <w:spacing w:after="0"/>
        <w:ind w:left="720" w:hanging="720"/>
      </w:pPr>
      <w:r w:rsidRPr="00990FC5">
        <w:t>17.</w:t>
      </w:r>
      <w:r w:rsidRPr="00990FC5">
        <w:tab/>
        <w:t xml:space="preserve">Whiting, M., </w:t>
      </w:r>
      <w:r w:rsidRPr="00990FC5">
        <w:rPr>
          <w:i/>
        </w:rPr>
        <w:t>Children with disability and complex health needs: the impact on family life.</w:t>
      </w:r>
      <w:r w:rsidRPr="00990FC5">
        <w:t xml:space="preserve"> Nurs Child Young People, 2014. </w:t>
      </w:r>
      <w:r w:rsidRPr="00990FC5">
        <w:rPr>
          <w:b/>
        </w:rPr>
        <w:t>26</w:t>
      </w:r>
      <w:r w:rsidRPr="00990FC5">
        <w:t>(3): p. 26-30.</w:t>
      </w:r>
    </w:p>
    <w:p w14:paraId="6770EEB8" w14:textId="77777777" w:rsidR="00990FC5" w:rsidRPr="00990FC5" w:rsidRDefault="00990FC5" w:rsidP="00990FC5">
      <w:pPr>
        <w:pStyle w:val="EndNoteBibliography"/>
        <w:spacing w:after="0"/>
        <w:ind w:left="720" w:hanging="720"/>
      </w:pPr>
      <w:r w:rsidRPr="00990FC5">
        <w:t>18.</w:t>
      </w:r>
      <w:r w:rsidRPr="00990FC5">
        <w:tab/>
        <w:t xml:space="preserve">Llewellyn, G., et al., </w:t>
      </w:r>
      <w:r w:rsidRPr="00990FC5">
        <w:rPr>
          <w:i/>
        </w:rPr>
        <w:t>Family factors influencing out-of-home placement decisions.</w:t>
      </w:r>
      <w:r w:rsidRPr="00990FC5">
        <w:t xml:space="preserve"> J Intellect Disabil Res, 1999. </w:t>
      </w:r>
      <w:r w:rsidRPr="00990FC5">
        <w:rPr>
          <w:b/>
        </w:rPr>
        <w:t>43 ( Pt 3)</w:t>
      </w:r>
      <w:r w:rsidRPr="00990FC5">
        <w:t>: p. 219-33.</w:t>
      </w:r>
    </w:p>
    <w:p w14:paraId="6778B8EF" w14:textId="77777777" w:rsidR="00990FC5" w:rsidRPr="00990FC5" w:rsidRDefault="00990FC5" w:rsidP="00990FC5">
      <w:pPr>
        <w:pStyle w:val="EndNoteBibliography"/>
        <w:spacing w:after="0"/>
        <w:ind w:left="720" w:hanging="720"/>
      </w:pPr>
      <w:r w:rsidRPr="00990FC5">
        <w:t>19.</w:t>
      </w:r>
      <w:r w:rsidRPr="00990FC5">
        <w:tab/>
        <w:t xml:space="preserve">Fowler, K.B., et al., </w:t>
      </w:r>
      <w:r w:rsidRPr="00990FC5">
        <w:rPr>
          <w:i/>
        </w:rPr>
        <w:t>The outcome of congenital cytomegalovirus infection in relation to maternal antibody status.</w:t>
      </w:r>
      <w:r w:rsidRPr="00990FC5">
        <w:t xml:space="preserve"> N Engl J Med, 1992. </w:t>
      </w:r>
      <w:r w:rsidRPr="00990FC5">
        <w:rPr>
          <w:b/>
        </w:rPr>
        <w:t>326</w:t>
      </w:r>
      <w:r w:rsidRPr="00990FC5">
        <w:t>(10): p. 663-7.</w:t>
      </w:r>
    </w:p>
    <w:p w14:paraId="681D7D96" w14:textId="77777777" w:rsidR="00990FC5" w:rsidRPr="00990FC5" w:rsidRDefault="00990FC5" w:rsidP="00990FC5">
      <w:pPr>
        <w:pStyle w:val="EndNoteBibliography"/>
        <w:spacing w:after="0"/>
        <w:ind w:left="720" w:hanging="720"/>
      </w:pPr>
      <w:r w:rsidRPr="00990FC5">
        <w:t>20.</w:t>
      </w:r>
      <w:r w:rsidRPr="00990FC5">
        <w:tab/>
        <w:t xml:space="preserve">Sever, J.L., M.A. South, and K.A. Shaver, </w:t>
      </w:r>
      <w:r w:rsidRPr="00990FC5">
        <w:rPr>
          <w:i/>
        </w:rPr>
        <w:t>Delayed manifestations of congenital rubella.</w:t>
      </w:r>
      <w:r w:rsidRPr="00990FC5">
        <w:t xml:space="preserve"> Rev Infect Dis, 1985. </w:t>
      </w:r>
      <w:r w:rsidRPr="00990FC5">
        <w:rPr>
          <w:b/>
        </w:rPr>
        <w:t>7 Suppl 1</w:t>
      </w:r>
      <w:r w:rsidRPr="00990FC5">
        <w:t>: p. S164-9.</w:t>
      </w:r>
    </w:p>
    <w:p w14:paraId="02ADF44E" w14:textId="77777777" w:rsidR="00990FC5" w:rsidRPr="00990FC5" w:rsidRDefault="00990FC5" w:rsidP="00990FC5">
      <w:pPr>
        <w:pStyle w:val="EndNoteBibliography"/>
        <w:spacing w:after="0"/>
        <w:ind w:left="720" w:hanging="720"/>
      </w:pPr>
      <w:r w:rsidRPr="00990FC5">
        <w:t>21.</w:t>
      </w:r>
      <w:r w:rsidRPr="00990FC5">
        <w:tab/>
        <w:t xml:space="preserve">Sever, J.L., et al., </w:t>
      </w:r>
      <w:r w:rsidRPr="00990FC5">
        <w:rPr>
          <w:i/>
        </w:rPr>
        <w:t>Toxoplasmosis: maternal and pediatric findings in 23,000 pregnancies.</w:t>
      </w:r>
      <w:r w:rsidRPr="00990FC5">
        <w:t xml:space="preserve"> Pediatrics, 1988. </w:t>
      </w:r>
      <w:r w:rsidRPr="00990FC5">
        <w:rPr>
          <w:b/>
        </w:rPr>
        <w:t>82</w:t>
      </w:r>
      <w:r w:rsidRPr="00990FC5">
        <w:t>(2): p. 181-92.</w:t>
      </w:r>
    </w:p>
    <w:p w14:paraId="2408A2FA" w14:textId="77777777" w:rsidR="00990FC5" w:rsidRPr="00990FC5" w:rsidRDefault="00990FC5" w:rsidP="00990FC5">
      <w:pPr>
        <w:pStyle w:val="EndNoteBibliography"/>
        <w:ind w:left="720" w:hanging="720"/>
      </w:pPr>
      <w:r w:rsidRPr="00990FC5">
        <w:t>22.</w:t>
      </w:r>
      <w:r w:rsidRPr="00990FC5">
        <w:tab/>
        <w:t xml:space="preserve">Diamond, G.W., et al., </w:t>
      </w:r>
      <w:r w:rsidRPr="00990FC5">
        <w:rPr>
          <w:i/>
        </w:rPr>
        <w:t>Characterization of cognitive functioning in a subgroup of children with congenital HIV infection.</w:t>
      </w:r>
      <w:r w:rsidRPr="00990FC5">
        <w:t xml:space="preserve"> Arch Clin Neuropsychol, 1987. </w:t>
      </w:r>
      <w:r w:rsidRPr="00990FC5">
        <w:rPr>
          <w:b/>
        </w:rPr>
        <w:t>2</w:t>
      </w:r>
      <w:r w:rsidRPr="00990FC5">
        <w:t>(3): p. 245-56.</w:t>
      </w:r>
    </w:p>
    <w:p w14:paraId="3CA244C7" w14:textId="26303FB4" w:rsidR="000B4863" w:rsidRDefault="00173FDF" w:rsidP="00DB0FA3">
      <w:pPr>
        <w:pStyle w:val="Heading1"/>
        <w:numPr>
          <w:ilvl w:val="0"/>
          <w:numId w:val="0"/>
        </w:numPr>
        <w:rPr>
          <w:rFonts w:cs="Times New Roman"/>
          <w:szCs w:val="24"/>
        </w:rPr>
      </w:pPr>
      <w:r>
        <w:fldChar w:fldCharType="end"/>
      </w:r>
    </w:p>
    <w:p w14:paraId="3835568B" w14:textId="77777777" w:rsidR="000B4863" w:rsidRDefault="000B4863" w:rsidP="00DB0FA3">
      <w:pPr>
        <w:pStyle w:val="Heading1"/>
        <w:numPr>
          <w:ilvl w:val="0"/>
          <w:numId w:val="0"/>
        </w:numPr>
        <w:rPr>
          <w:rFonts w:cs="Times New Roman"/>
          <w:szCs w:val="24"/>
        </w:rPr>
      </w:pPr>
    </w:p>
    <w:p w14:paraId="7145DA93" w14:textId="77777777" w:rsidR="000B4863" w:rsidRDefault="000B4863" w:rsidP="00DB0FA3">
      <w:pPr>
        <w:pStyle w:val="Heading1"/>
        <w:numPr>
          <w:ilvl w:val="0"/>
          <w:numId w:val="0"/>
        </w:numPr>
        <w:rPr>
          <w:rFonts w:cs="Times New Roman"/>
          <w:szCs w:val="24"/>
        </w:rPr>
      </w:pPr>
    </w:p>
    <w:p w14:paraId="1FDF2F91" w14:textId="77777777" w:rsidR="000B4863" w:rsidRDefault="000B4863" w:rsidP="00DB0FA3">
      <w:pPr>
        <w:pStyle w:val="Heading1"/>
        <w:numPr>
          <w:ilvl w:val="0"/>
          <w:numId w:val="0"/>
        </w:numPr>
        <w:rPr>
          <w:rFonts w:cs="Times New Roman"/>
          <w:szCs w:val="24"/>
        </w:rPr>
      </w:pPr>
    </w:p>
    <w:p w14:paraId="50309262" w14:textId="77777777" w:rsidR="000B4863" w:rsidRDefault="000B4863" w:rsidP="00DB0FA3">
      <w:pPr>
        <w:pStyle w:val="Heading1"/>
        <w:numPr>
          <w:ilvl w:val="0"/>
          <w:numId w:val="0"/>
        </w:numPr>
        <w:rPr>
          <w:rFonts w:cs="Times New Roman"/>
          <w:szCs w:val="24"/>
        </w:rPr>
      </w:pPr>
    </w:p>
    <w:p w14:paraId="01731FCD" w14:textId="00806518" w:rsidR="00FE585E" w:rsidRPr="00FE585E" w:rsidRDefault="00FE585E" w:rsidP="00B0589C">
      <w:bookmarkStart w:id="15" w:name="ref"/>
      <w:bookmarkEnd w:id="15"/>
    </w:p>
    <w:sectPr w:rsidR="00FE585E" w:rsidRPr="00FE585E" w:rsidSect="00D61F1E">
      <w:footerReference w:type="default" r:id="rId2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7DCC5" w14:textId="77777777" w:rsidR="00701BE7" w:rsidRDefault="00701BE7" w:rsidP="008B5D54">
      <w:pPr>
        <w:spacing w:after="0" w:line="240" w:lineRule="auto"/>
      </w:pPr>
      <w:r>
        <w:separator/>
      </w:r>
    </w:p>
  </w:endnote>
  <w:endnote w:type="continuationSeparator" w:id="0">
    <w:p w14:paraId="31667AD5" w14:textId="77777777" w:rsidR="00701BE7" w:rsidRDefault="00701BE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Lat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554917"/>
      <w:docPartObj>
        <w:docPartGallery w:val="Page Numbers (Bottom of Page)"/>
        <w:docPartUnique/>
      </w:docPartObj>
    </w:sdtPr>
    <w:sdtEndPr>
      <w:rPr>
        <w:noProof/>
      </w:rPr>
    </w:sdtEndPr>
    <w:sdtContent>
      <w:p w14:paraId="14362984" w14:textId="77777777" w:rsidR="00701BE7" w:rsidRDefault="00701BE7">
        <w:pPr>
          <w:pStyle w:val="Footer"/>
          <w:jc w:val="right"/>
        </w:pPr>
        <w:r>
          <w:fldChar w:fldCharType="begin"/>
        </w:r>
        <w:r>
          <w:instrText xml:space="preserve"> PAGE   \* MERGEFORMAT </w:instrText>
        </w:r>
        <w:r>
          <w:fldChar w:fldCharType="separate"/>
        </w:r>
        <w:r w:rsidR="0066292F">
          <w:rPr>
            <w:noProof/>
          </w:rPr>
          <w:t>1</w:t>
        </w:r>
        <w:r>
          <w:rPr>
            <w:noProof/>
          </w:rPr>
          <w:fldChar w:fldCharType="end"/>
        </w:r>
      </w:p>
    </w:sdtContent>
  </w:sdt>
  <w:p w14:paraId="7CE37674" w14:textId="77777777" w:rsidR="00701BE7" w:rsidRDefault="00701BE7" w:rsidP="004A6DE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D8768F" w14:textId="77777777" w:rsidR="00701BE7" w:rsidRDefault="00701BE7" w:rsidP="008B5D54">
      <w:pPr>
        <w:spacing w:after="0" w:line="240" w:lineRule="auto"/>
      </w:pPr>
      <w:r>
        <w:separator/>
      </w:r>
    </w:p>
  </w:footnote>
  <w:footnote w:type="continuationSeparator" w:id="0">
    <w:p w14:paraId="4DB1B9C6" w14:textId="77777777" w:rsidR="00701BE7" w:rsidRDefault="00701BE7"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6F4"/>
    <w:multiLevelType w:val="hybridMultilevel"/>
    <w:tmpl w:val="8812B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B478A"/>
    <w:multiLevelType w:val="hybridMultilevel"/>
    <w:tmpl w:val="9A3A4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D1A99"/>
    <w:multiLevelType w:val="multilevel"/>
    <w:tmpl w:val="144C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F46C84"/>
    <w:multiLevelType w:val="hybridMultilevel"/>
    <w:tmpl w:val="84E480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1B3DA5"/>
    <w:multiLevelType w:val="hybridMultilevel"/>
    <w:tmpl w:val="6DD288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874DEE"/>
    <w:multiLevelType w:val="hybridMultilevel"/>
    <w:tmpl w:val="B03092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FD7D32"/>
    <w:multiLevelType w:val="hybridMultilevel"/>
    <w:tmpl w:val="FA1EFFA4"/>
    <w:lvl w:ilvl="0" w:tplc="1C1A5D9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E425DD"/>
    <w:multiLevelType w:val="multilevel"/>
    <w:tmpl w:val="ACD2A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640BD0"/>
    <w:multiLevelType w:val="multilevel"/>
    <w:tmpl w:val="D2B2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A32A2F"/>
    <w:multiLevelType w:val="hybridMultilevel"/>
    <w:tmpl w:val="EC74B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E65157"/>
    <w:multiLevelType w:val="hybridMultilevel"/>
    <w:tmpl w:val="D8EC530C"/>
    <w:lvl w:ilvl="0" w:tplc="891A234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C7267A3"/>
    <w:multiLevelType w:val="hybridMultilevel"/>
    <w:tmpl w:val="6DD288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396E40"/>
    <w:multiLevelType w:val="hybridMultilevel"/>
    <w:tmpl w:val="DA382A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2F83264"/>
    <w:multiLevelType w:val="hybridMultilevel"/>
    <w:tmpl w:val="8ADC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B256CA"/>
    <w:multiLevelType w:val="hybridMultilevel"/>
    <w:tmpl w:val="4F828278"/>
    <w:lvl w:ilvl="0" w:tplc="DC18200A">
      <w:start w:val="1"/>
      <w:numFmt w:val="decimal"/>
      <w:pStyle w:val="Heading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EB7135"/>
    <w:multiLevelType w:val="hybridMultilevel"/>
    <w:tmpl w:val="3BD02770"/>
    <w:lvl w:ilvl="0" w:tplc="2E9C61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F265AA"/>
    <w:multiLevelType w:val="hybridMultilevel"/>
    <w:tmpl w:val="4CC81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CE78AF"/>
    <w:multiLevelType w:val="hybridMultilevel"/>
    <w:tmpl w:val="3882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062AFE"/>
    <w:multiLevelType w:val="hybridMultilevel"/>
    <w:tmpl w:val="535C6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B37A24"/>
    <w:multiLevelType w:val="hybridMultilevel"/>
    <w:tmpl w:val="F2182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F10C54"/>
    <w:multiLevelType w:val="hybridMultilevel"/>
    <w:tmpl w:val="8B5A7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F32CAA"/>
    <w:multiLevelType w:val="hybridMultilevel"/>
    <w:tmpl w:val="59F80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5C49DA"/>
    <w:multiLevelType w:val="hybridMultilevel"/>
    <w:tmpl w:val="DD689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C221DE"/>
    <w:multiLevelType w:val="hybridMultilevel"/>
    <w:tmpl w:val="6DD288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7C1134"/>
    <w:multiLevelType w:val="hybridMultilevel"/>
    <w:tmpl w:val="61F2F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6C478A"/>
    <w:multiLevelType w:val="hybridMultilevel"/>
    <w:tmpl w:val="BDECA1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A00D5F"/>
    <w:multiLevelType w:val="hybridMultilevel"/>
    <w:tmpl w:val="671656DC"/>
    <w:lvl w:ilvl="0" w:tplc="DFE295CE">
      <w:numFmt w:val="bullet"/>
      <w:lvlText w:val=""/>
      <w:lvlJc w:val="left"/>
      <w:pPr>
        <w:ind w:left="108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54760B"/>
    <w:multiLevelType w:val="hybridMultilevel"/>
    <w:tmpl w:val="351A95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FF7270"/>
    <w:multiLevelType w:val="hybridMultilevel"/>
    <w:tmpl w:val="69C8B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AB0897"/>
    <w:multiLevelType w:val="hybridMultilevel"/>
    <w:tmpl w:val="890AE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2F59BD"/>
    <w:multiLevelType w:val="hybridMultilevel"/>
    <w:tmpl w:val="155E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651D31"/>
    <w:multiLevelType w:val="hybridMultilevel"/>
    <w:tmpl w:val="0038C4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39508E"/>
    <w:multiLevelType w:val="hybridMultilevel"/>
    <w:tmpl w:val="5DB68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E2284E"/>
    <w:multiLevelType w:val="hybridMultilevel"/>
    <w:tmpl w:val="1550029E"/>
    <w:lvl w:ilvl="0" w:tplc="E9A02A3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541097"/>
    <w:multiLevelType w:val="hybridMultilevel"/>
    <w:tmpl w:val="4D32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715FCC"/>
    <w:multiLevelType w:val="hybridMultilevel"/>
    <w:tmpl w:val="E24402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670FF8"/>
    <w:multiLevelType w:val="hybridMultilevel"/>
    <w:tmpl w:val="A4722234"/>
    <w:lvl w:ilvl="0" w:tplc="E9A02A3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FB1F06"/>
    <w:multiLevelType w:val="hybridMultilevel"/>
    <w:tmpl w:val="AF04B066"/>
    <w:lvl w:ilvl="0" w:tplc="07B4E66C">
      <w:start w:val="1"/>
      <w:numFmt w:val="bullet"/>
      <w:lvlText w:val=""/>
      <w:lvlJc w:val="left"/>
      <w:pPr>
        <w:ind w:left="792" w:hanging="360"/>
      </w:pPr>
      <w:rPr>
        <w:rFonts w:ascii="Symbol" w:hAnsi="Symbol" w:hint="default"/>
        <w:b w:val="0"/>
        <w:i w:val="0"/>
        <w:sz w:val="24"/>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8">
    <w:nsid w:val="69FD4DD0"/>
    <w:multiLevelType w:val="hybridMultilevel"/>
    <w:tmpl w:val="D5B0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BF2719C"/>
    <w:multiLevelType w:val="hybridMultilevel"/>
    <w:tmpl w:val="78AA7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4F3EC4"/>
    <w:multiLevelType w:val="hybridMultilevel"/>
    <w:tmpl w:val="5AEC9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1D0D95"/>
    <w:multiLevelType w:val="multilevel"/>
    <w:tmpl w:val="98C2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4F81AB6"/>
    <w:multiLevelType w:val="hybridMultilevel"/>
    <w:tmpl w:val="6DD2886E"/>
    <w:lvl w:ilvl="0" w:tplc="04090015">
      <w:start w:val="1"/>
      <w:numFmt w:val="upperLetter"/>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C121E0"/>
    <w:multiLevelType w:val="hybridMultilevel"/>
    <w:tmpl w:val="6CF68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D925CA"/>
    <w:multiLevelType w:val="hybridMultilevel"/>
    <w:tmpl w:val="0062E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EE25F1"/>
    <w:multiLevelType w:val="multilevel"/>
    <w:tmpl w:val="ADA06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D7678CD"/>
    <w:multiLevelType w:val="hybridMultilevel"/>
    <w:tmpl w:val="3F4C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5"/>
  </w:num>
  <w:num w:numId="3">
    <w:abstractNumId w:val="28"/>
  </w:num>
  <w:num w:numId="4">
    <w:abstractNumId w:val="14"/>
  </w:num>
  <w:num w:numId="5">
    <w:abstractNumId w:val="34"/>
  </w:num>
  <w:num w:numId="6">
    <w:abstractNumId w:val="43"/>
  </w:num>
  <w:num w:numId="7">
    <w:abstractNumId w:val="17"/>
  </w:num>
  <w:num w:numId="8">
    <w:abstractNumId w:val="33"/>
  </w:num>
  <w:num w:numId="9">
    <w:abstractNumId w:val="36"/>
  </w:num>
  <w:num w:numId="10">
    <w:abstractNumId w:val="11"/>
  </w:num>
  <w:num w:numId="11">
    <w:abstractNumId w:val="4"/>
  </w:num>
  <w:num w:numId="12">
    <w:abstractNumId w:val="13"/>
  </w:num>
  <w:num w:numId="13">
    <w:abstractNumId w:val="26"/>
  </w:num>
  <w:num w:numId="14">
    <w:abstractNumId w:val="1"/>
  </w:num>
  <w:num w:numId="15">
    <w:abstractNumId w:val="20"/>
  </w:num>
  <w:num w:numId="16">
    <w:abstractNumId w:val="1"/>
  </w:num>
  <w:num w:numId="17">
    <w:abstractNumId w:val="38"/>
  </w:num>
  <w:num w:numId="18">
    <w:abstractNumId w:val="10"/>
  </w:num>
  <w:num w:numId="19">
    <w:abstractNumId w:val="6"/>
  </w:num>
  <w:num w:numId="20">
    <w:abstractNumId w:val="22"/>
  </w:num>
  <w:num w:numId="21">
    <w:abstractNumId w:val="23"/>
  </w:num>
  <w:num w:numId="22">
    <w:abstractNumId w:val="42"/>
  </w:num>
  <w:num w:numId="23">
    <w:abstractNumId w:val="37"/>
  </w:num>
  <w:num w:numId="24">
    <w:abstractNumId w:val="3"/>
  </w:num>
  <w:num w:numId="25">
    <w:abstractNumId w:val="25"/>
  </w:num>
  <w:num w:numId="26">
    <w:abstractNumId w:val="5"/>
  </w:num>
  <w:num w:numId="27">
    <w:abstractNumId w:val="27"/>
  </w:num>
  <w:num w:numId="28">
    <w:abstractNumId w:val="0"/>
  </w:num>
  <w:num w:numId="29">
    <w:abstractNumId w:val="46"/>
  </w:num>
  <w:num w:numId="30">
    <w:abstractNumId w:val="40"/>
  </w:num>
  <w:num w:numId="31">
    <w:abstractNumId w:val="24"/>
  </w:num>
  <w:num w:numId="32">
    <w:abstractNumId w:val="19"/>
  </w:num>
  <w:num w:numId="33">
    <w:abstractNumId w:val="30"/>
  </w:num>
  <w:num w:numId="34">
    <w:abstractNumId w:val="39"/>
  </w:num>
  <w:num w:numId="35">
    <w:abstractNumId w:val="29"/>
  </w:num>
  <w:num w:numId="36">
    <w:abstractNumId w:val="9"/>
  </w:num>
  <w:num w:numId="37">
    <w:abstractNumId w:val="2"/>
  </w:num>
  <w:num w:numId="38">
    <w:abstractNumId w:val="8"/>
  </w:num>
  <w:num w:numId="39">
    <w:abstractNumId w:val="41"/>
  </w:num>
  <w:num w:numId="40">
    <w:abstractNumId w:val="7"/>
  </w:num>
  <w:num w:numId="41">
    <w:abstractNumId w:val="45"/>
  </w:num>
  <w:num w:numId="42">
    <w:abstractNumId w:val="31"/>
  </w:num>
  <w:num w:numId="43">
    <w:abstractNumId w:val="32"/>
  </w:num>
  <w:num w:numId="44">
    <w:abstractNumId w:val="18"/>
  </w:num>
  <w:num w:numId="45">
    <w:abstractNumId w:val="44"/>
  </w:num>
  <w:num w:numId="46">
    <w:abstractNumId w:val="12"/>
  </w:num>
  <w:num w:numId="47">
    <w:abstractNumId w:val="16"/>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5t5e9tpa229e6eep51vtfdxdtsde9pddf2w&quot;&gt;Zika DHDD&lt;record-ids&gt;&lt;item&gt;1&lt;/item&gt;&lt;item&gt;42&lt;/item&gt;&lt;item&gt;43&lt;/item&gt;&lt;item&gt;44&lt;/item&gt;&lt;item&gt;45&lt;/item&gt;&lt;item&gt;46&lt;/item&gt;&lt;item&gt;47&lt;/item&gt;&lt;item&gt;55&lt;/item&gt;&lt;item&gt;56&lt;/item&gt;&lt;item&gt;80&lt;/item&gt;&lt;item&gt;90&lt;/item&gt;&lt;item&gt;100&lt;/item&gt;&lt;item&gt;125&lt;/item&gt;&lt;item&gt;126&lt;/item&gt;&lt;item&gt;127&lt;/item&gt;&lt;item&gt;128&lt;/item&gt;&lt;item&gt;138&lt;/item&gt;&lt;item&gt;139&lt;/item&gt;&lt;item&gt;140&lt;/item&gt;&lt;item&gt;142&lt;/item&gt;&lt;item&gt;150&lt;/item&gt;&lt;item&gt;151&lt;/item&gt;&lt;/record-ids&gt;&lt;/item&gt;&lt;/Libraries&gt;"/>
  </w:docVars>
  <w:rsids>
    <w:rsidRoot w:val="004A6DE8"/>
    <w:rsid w:val="00001393"/>
    <w:rsid w:val="000075B6"/>
    <w:rsid w:val="00016BA4"/>
    <w:rsid w:val="00021E86"/>
    <w:rsid w:val="00024875"/>
    <w:rsid w:val="00025BE5"/>
    <w:rsid w:val="00037EA5"/>
    <w:rsid w:val="00043384"/>
    <w:rsid w:val="00043FDC"/>
    <w:rsid w:val="00044646"/>
    <w:rsid w:val="000464C9"/>
    <w:rsid w:val="00056736"/>
    <w:rsid w:val="0006175D"/>
    <w:rsid w:val="00062118"/>
    <w:rsid w:val="000625ED"/>
    <w:rsid w:val="00065E73"/>
    <w:rsid w:val="000748BF"/>
    <w:rsid w:val="00075BEB"/>
    <w:rsid w:val="00080C53"/>
    <w:rsid w:val="000826F7"/>
    <w:rsid w:val="00083EAE"/>
    <w:rsid w:val="000A6AC9"/>
    <w:rsid w:val="000A6FB9"/>
    <w:rsid w:val="000B0992"/>
    <w:rsid w:val="000B1721"/>
    <w:rsid w:val="000B4863"/>
    <w:rsid w:val="000C0723"/>
    <w:rsid w:val="000C2672"/>
    <w:rsid w:val="000D0D0A"/>
    <w:rsid w:val="000D12AC"/>
    <w:rsid w:val="000D4AD2"/>
    <w:rsid w:val="000D4DF8"/>
    <w:rsid w:val="000E25D2"/>
    <w:rsid w:val="000E7EB5"/>
    <w:rsid w:val="000F0CE9"/>
    <w:rsid w:val="000F11DB"/>
    <w:rsid w:val="000F1231"/>
    <w:rsid w:val="000F60A1"/>
    <w:rsid w:val="00103F40"/>
    <w:rsid w:val="001045EB"/>
    <w:rsid w:val="0010722E"/>
    <w:rsid w:val="00114D71"/>
    <w:rsid w:val="00117559"/>
    <w:rsid w:val="00122A17"/>
    <w:rsid w:val="00124F01"/>
    <w:rsid w:val="0013473A"/>
    <w:rsid w:val="00135485"/>
    <w:rsid w:val="00135FF8"/>
    <w:rsid w:val="00140683"/>
    <w:rsid w:val="00141D76"/>
    <w:rsid w:val="00142B12"/>
    <w:rsid w:val="00143D3D"/>
    <w:rsid w:val="00145B18"/>
    <w:rsid w:val="00150318"/>
    <w:rsid w:val="001512C8"/>
    <w:rsid w:val="00156458"/>
    <w:rsid w:val="001575DA"/>
    <w:rsid w:val="00160935"/>
    <w:rsid w:val="00163C14"/>
    <w:rsid w:val="00163C4F"/>
    <w:rsid w:val="001640F3"/>
    <w:rsid w:val="00167D74"/>
    <w:rsid w:val="00171EE3"/>
    <w:rsid w:val="00173FDF"/>
    <w:rsid w:val="00180DCE"/>
    <w:rsid w:val="001817AF"/>
    <w:rsid w:val="00182110"/>
    <w:rsid w:val="00185939"/>
    <w:rsid w:val="00186EF6"/>
    <w:rsid w:val="001976A0"/>
    <w:rsid w:val="001A070F"/>
    <w:rsid w:val="001A0C91"/>
    <w:rsid w:val="001A448B"/>
    <w:rsid w:val="001A44CB"/>
    <w:rsid w:val="001A68F7"/>
    <w:rsid w:val="001A6FD3"/>
    <w:rsid w:val="001A706B"/>
    <w:rsid w:val="001B0195"/>
    <w:rsid w:val="001B0630"/>
    <w:rsid w:val="001B12E8"/>
    <w:rsid w:val="001B423C"/>
    <w:rsid w:val="001C426C"/>
    <w:rsid w:val="001C7E52"/>
    <w:rsid w:val="001D17A3"/>
    <w:rsid w:val="001D2337"/>
    <w:rsid w:val="001D48F2"/>
    <w:rsid w:val="001E0389"/>
    <w:rsid w:val="001E4BA7"/>
    <w:rsid w:val="001F6670"/>
    <w:rsid w:val="00204D1E"/>
    <w:rsid w:val="00205DD2"/>
    <w:rsid w:val="00210936"/>
    <w:rsid w:val="002119A9"/>
    <w:rsid w:val="00213ACB"/>
    <w:rsid w:val="00221153"/>
    <w:rsid w:val="00222209"/>
    <w:rsid w:val="00222D81"/>
    <w:rsid w:val="00231020"/>
    <w:rsid w:val="002371AF"/>
    <w:rsid w:val="00240C89"/>
    <w:rsid w:val="002442DB"/>
    <w:rsid w:val="00246B89"/>
    <w:rsid w:val="00252DA9"/>
    <w:rsid w:val="00252EAF"/>
    <w:rsid w:val="00260D37"/>
    <w:rsid w:val="0026119B"/>
    <w:rsid w:val="002620EA"/>
    <w:rsid w:val="00262A8C"/>
    <w:rsid w:val="002644F3"/>
    <w:rsid w:val="00265E76"/>
    <w:rsid w:val="00265FD0"/>
    <w:rsid w:val="00266496"/>
    <w:rsid w:val="002731B3"/>
    <w:rsid w:val="002743CB"/>
    <w:rsid w:val="00276100"/>
    <w:rsid w:val="00282A72"/>
    <w:rsid w:val="00286715"/>
    <w:rsid w:val="002873B3"/>
    <w:rsid w:val="00291E51"/>
    <w:rsid w:val="0029287C"/>
    <w:rsid w:val="0029517F"/>
    <w:rsid w:val="002A54CD"/>
    <w:rsid w:val="002B38FE"/>
    <w:rsid w:val="002C0F0E"/>
    <w:rsid w:val="002C10E1"/>
    <w:rsid w:val="002C3BD7"/>
    <w:rsid w:val="002C7C71"/>
    <w:rsid w:val="002D674B"/>
    <w:rsid w:val="002E79D4"/>
    <w:rsid w:val="002E7E69"/>
    <w:rsid w:val="002F3744"/>
    <w:rsid w:val="002F4058"/>
    <w:rsid w:val="002F709A"/>
    <w:rsid w:val="002F7A34"/>
    <w:rsid w:val="003019E0"/>
    <w:rsid w:val="00302566"/>
    <w:rsid w:val="0030257F"/>
    <w:rsid w:val="0031079B"/>
    <w:rsid w:val="00310FE7"/>
    <w:rsid w:val="00317374"/>
    <w:rsid w:val="003213E8"/>
    <w:rsid w:val="0034162C"/>
    <w:rsid w:val="003430BC"/>
    <w:rsid w:val="00343FA8"/>
    <w:rsid w:val="003471D7"/>
    <w:rsid w:val="003531E6"/>
    <w:rsid w:val="003664B2"/>
    <w:rsid w:val="00370370"/>
    <w:rsid w:val="0037327D"/>
    <w:rsid w:val="00375090"/>
    <w:rsid w:val="00382EC7"/>
    <w:rsid w:val="00396570"/>
    <w:rsid w:val="00396A04"/>
    <w:rsid w:val="00396D14"/>
    <w:rsid w:val="003A38A3"/>
    <w:rsid w:val="003A7A7E"/>
    <w:rsid w:val="003B16BE"/>
    <w:rsid w:val="003B3E0B"/>
    <w:rsid w:val="003B3EE6"/>
    <w:rsid w:val="003B484F"/>
    <w:rsid w:val="003C4153"/>
    <w:rsid w:val="003C57FB"/>
    <w:rsid w:val="003D1BCC"/>
    <w:rsid w:val="003E1994"/>
    <w:rsid w:val="003E3BC5"/>
    <w:rsid w:val="003E58C4"/>
    <w:rsid w:val="003E6D14"/>
    <w:rsid w:val="003E7EC8"/>
    <w:rsid w:val="003F153E"/>
    <w:rsid w:val="003F1900"/>
    <w:rsid w:val="003F20CE"/>
    <w:rsid w:val="003F4514"/>
    <w:rsid w:val="003F54FF"/>
    <w:rsid w:val="0040436B"/>
    <w:rsid w:val="00405D6C"/>
    <w:rsid w:val="0041131E"/>
    <w:rsid w:val="00420BC5"/>
    <w:rsid w:val="0042691A"/>
    <w:rsid w:val="0043687F"/>
    <w:rsid w:val="00440F31"/>
    <w:rsid w:val="00443EFD"/>
    <w:rsid w:val="00446912"/>
    <w:rsid w:val="00446938"/>
    <w:rsid w:val="004569C3"/>
    <w:rsid w:val="0045752E"/>
    <w:rsid w:val="00463157"/>
    <w:rsid w:val="00463456"/>
    <w:rsid w:val="00472AB4"/>
    <w:rsid w:val="00474D5A"/>
    <w:rsid w:val="00476E3E"/>
    <w:rsid w:val="00477546"/>
    <w:rsid w:val="004776F3"/>
    <w:rsid w:val="00485E27"/>
    <w:rsid w:val="00487513"/>
    <w:rsid w:val="004903F6"/>
    <w:rsid w:val="0049042A"/>
    <w:rsid w:val="00490F3A"/>
    <w:rsid w:val="00496906"/>
    <w:rsid w:val="004A6DE8"/>
    <w:rsid w:val="004A6F08"/>
    <w:rsid w:val="004A7B7A"/>
    <w:rsid w:val="004B1F6F"/>
    <w:rsid w:val="004B2476"/>
    <w:rsid w:val="004B5E28"/>
    <w:rsid w:val="004B6A28"/>
    <w:rsid w:val="004B77AB"/>
    <w:rsid w:val="004C1C40"/>
    <w:rsid w:val="004C7791"/>
    <w:rsid w:val="004D2FA1"/>
    <w:rsid w:val="004E6146"/>
    <w:rsid w:val="004F2359"/>
    <w:rsid w:val="0050330C"/>
    <w:rsid w:val="00506876"/>
    <w:rsid w:val="00507D6F"/>
    <w:rsid w:val="00512CC2"/>
    <w:rsid w:val="0051796E"/>
    <w:rsid w:val="0052013A"/>
    <w:rsid w:val="00520B22"/>
    <w:rsid w:val="005226FB"/>
    <w:rsid w:val="00525A60"/>
    <w:rsid w:val="0053353D"/>
    <w:rsid w:val="00543B1D"/>
    <w:rsid w:val="00552F88"/>
    <w:rsid w:val="0055353B"/>
    <w:rsid w:val="00556081"/>
    <w:rsid w:val="00556379"/>
    <w:rsid w:val="005674D0"/>
    <w:rsid w:val="0057411C"/>
    <w:rsid w:val="00581F55"/>
    <w:rsid w:val="00592D35"/>
    <w:rsid w:val="005977AC"/>
    <w:rsid w:val="005A01E1"/>
    <w:rsid w:val="005A0512"/>
    <w:rsid w:val="005A070C"/>
    <w:rsid w:val="005A2350"/>
    <w:rsid w:val="005A6BC1"/>
    <w:rsid w:val="005B0556"/>
    <w:rsid w:val="005B1916"/>
    <w:rsid w:val="005B30A0"/>
    <w:rsid w:val="005B52B7"/>
    <w:rsid w:val="005B60A0"/>
    <w:rsid w:val="005C3842"/>
    <w:rsid w:val="005C3A1D"/>
    <w:rsid w:val="005D307D"/>
    <w:rsid w:val="005D6BB1"/>
    <w:rsid w:val="005E0B9E"/>
    <w:rsid w:val="00607DEC"/>
    <w:rsid w:val="006228C3"/>
    <w:rsid w:val="00627ADF"/>
    <w:rsid w:val="006312B4"/>
    <w:rsid w:val="00634A97"/>
    <w:rsid w:val="00641126"/>
    <w:rsid w:val="00641BE3"/>
    <w:rsid w:val="00643659"/>
    <w:rsid w:val="00646A47"/>
    <w:rsid w:val="00647408"/>
    <w:rsid w:val="0066292F"/>
    <w:rsid w:val="00664131"/>
    <w:rsid w:val="00664D2F"/>
    <w:rsid w:val="00674FB5"/>
    <w:rsid w:val="00675027"/>
    <w:rsid w:val="006814AB"/>
    <w:rsid w:val="006814C7"/>
    <w:rsid w:val="0068172B"/>
    <w:rsid w:val="006820E3"/>
    <w:rsid w:val="006829CA"/>
    <w:rsid w:val="00687E55"/>
    <w:rsid w:val="00695C0F"/>
    <w:rsid w:val="006A06AE"/>
    <w:rsid w:val="006A2971"/>
    <w:rsid w:val="006B291A"/>
    <w:rsid w:val="006C273C"/>
    <w:rsid w:val="006C348D"/>
    <w:rsid w:val="006C6578"/>
    <w:rsid w:val="006C65BF"/>
    <w:rsid w:val="006C7226"/>
    <w:rsid w:val="006C7D1E"/>
    <w:rsid w:val="006C7DA9"/>
    <w:rsid w:val="006D27C7"/>
    <w:rsid w:val="006D3CFD"/>
    <w:rsid w:val="006D5AC5"/>
    <w:rsid w:val="006E09CE"/>
    <w:rsid w:val="006E0E9C"/>
    <w:rsid w:val="006E2983"/>
    <w:rsid w:val="006E3516"/>
    <w:rsid w:val="006E3BEA"/>
    <w:rsid w:val="006E62D9"/>
    <w:rsid w:val="006E7652"/>
    <w:rsid w:val="006F016C"/>
    <w:rsid w:val="006F5325"/>
    <w:rsid w:val="006F6928"/>
    <w:rsid w:val="006F73B5"/>
    <w:rsid w:val="00701BE7"/>
    <w:rsid w:val="00703376"/>
    <w:rsid w:val="007103B0"/>
    <w:rsid w:val="00710CB3"/>
    <w:rsid w:val="007119F5"/>
    <w:rsid w:val="00711CFB"/>
    <w:rsid w:val="00716152"/>
    <w:rsid w:val="00723F3A"/>
    <w:rsid w:val="00724FDA"/>
    <w:rsid w:val="00725F50"/>
    <w:rsid w:val="00735AD3"/>
    <w:rsid w:val="00736E8B"/>
    <w:rsid w:val="007378FC"/>
    <w:rsid w:val="007417D7"/>
    <w:rsid w:val="00741AB6"/>
    <w:rsid w:val="0074498E"/>
    <w:rsid w:val="00750869"/>
    <w:rsid w:val="00751832"/>
    <w:rsid w:val="00755358"/>
    <w:rsid w:val="00757727"/>
    <w:rsid w:val="00774174"/>
    <w:rsid w:val="00775F66"/>
    <w:rsid w:val="00781A16"/>
    <w:rsid w:val="00791083"/>
    <w:rsid w:val="0079338E"/>
    <w:rsid w:val="007939E1"/>
    <w:rsid w:val="00794F01"/>
    <w:rsid w:val="00796BA9"/>
    <w:rsid w:val="007A0811"/>
    <w:rsid w:val="007A447D"/>
    <w:rsid w:val="007A7E0E"/>
    <w:rsid w:val="007B6750"/>
    <w:rsid w:val="007C02C0"/>
    <w:rsid w:val="007C04A9"/>
    <w:rsid w:val="007C29BC"/>
    <w:rsid w:val="007C490F"/>
    <w:rsid w:val="007C68F3"/>
    <w:rsid w:val="007C74C2"/>
    <w:rsid w:val="007D019D"/>
    <w:rsid w:val="007D31FE"/>
    <w:rsid w:val="007E3063"/>
    <w:rsid w:val="007E6777"/>
    <w:rsid w:val="007F04E9"/>
    <w:rsid w:val="007F565B"/>
    <w:rsid w:val="007F590D"/>
    <w:rsid w:val="00803464"/>
    <w:rsid w:val="008058BF"/>
    <w:rsid w:val="0081014E"/>
    <w:rsid w:val="00814013"/>
    <w:rsid w:val="00830D87"/>
    <w:rsid w:val="00832875"/>
    <w:rsid w:val="008361F5"/>
    <w:rsid w:val="0083783C"/>
    <w:rsid w:val="0084575C"/>
    <w:rsid w:val="008465B7"/>
    <w:rsid w:val="0085413C"/>
    <w:rsid w:val="00854741"/>
    <w:rsid w:val="008578BB"/>
    <w:rsid w:val="0086211D"/>
    <w:rsid w:val="008668D5"/>
    <w:rsid w:val="008718A7"/>
    <w:rsid w:val="008744CD"/>
    <w:rsid w:val="00875C71"/>
    <w:rsid w:val="00881FB2"/>
    <w:rsid w:val="008841C9"/>
    <w:rsid w:val="00886818"/>
    <w:rsid w:val="00886F2D"/>
    <w:rsid w:val="008874CA"/>
    <w:rsid w:val="0089785C"/>
    <w:rsid w:val="008A2100"/>
    <w:rsid w:val="008A3802"/>
    <w:rsid w:val="008A57A5"/>
    <w:rsid w:val="008A7E9C"/>
    <w:rsid w:val="008B1180"/>
    <w:rsid w:val="008B4C86"/>
    <w:rsid w:val="008B5D54"/>
    <w:rsid w:val="008C04B7"/>
    <w:rsid w:val="008C16EA"/>
    <w:rsid w:val="008D2C72"/>
    <w:rsid w:val="008D3DBB"/>
    <w:rsid w:val="008D6597"/>
    <w:rsid w:val="008E026A"/>
    <w:rsid w:val="008E40E0"/>
    <w:rsid w:val="008E771F"/>
    <w:rsid w:val="008F08A1"/>
    <w:rsid w:val="008F3D15"/>
    <w:rsid w:val="008F7B41"/>
    <w:rsid w:val="0090161A"/>
    <w:rsid w:val="00902BE8"/>
    <w:rsid w:val="0090604C"/>
    <w:rsid w:val="009110C7"/>
    <w:rsid w:val="00912048"/>
    <w:rsid w:val="00912349"/>
    <w:rsid w:val="00913675"/>
    <w:rsid w:val="009149F4"/>
    <w:rsid w:val="009156E8"/>
    <w:rsid w:val="00921788"/>
    <w:rsid w:val="00926E7F"/>
    <w:rsid w:val="00931E2A"/>
    <w:rsid w:val="00943FCA"/>
    <w:rsid w:val="009502DA"/>
    <w:rsid w:val="0095139B"/>
    <w:rsid w:val="0095185E"/>
    <w:rsid w:val="00951F3E"/>
    <w:rsid w:val="00954242"/>
    <w:rsid w:val="00964E28"/>
    <w:rsid w:val="00965027"/>
    <w:rsid w:val="00965691"/>
    <w:rsid w:val="00970FAD"/>
    <w:rsid w:val="00971D60"/>
    <w:rsid w:val="00975C58"/>
    <w:rsid w:val="00977AB6"/>
    <w:rsid w:val="00983483"/>
    <w:rsid w:val="00984E97"/>
    <w:rsid w:val="00987852"/>
    <w:rsid w:val="00987BB4"/>
    <w:rsid w:val="00990FC5"/>
    <w:rsid w:val="00991D7E"/>
    <w:rsid w:val="009944B1"/>
    <w:rsid w:val="00994E34"/>
    <w:rsid w:val="009A03C1"/>
    <w:rsid w:val="009A1514"/>
    <w:rsid w:val="009A28AE"/>
    <w:rsid w:val="009A5850"/>
    <w:rsid w:val="009A63FB"/>
    <w:rsid w:val="009B1217"/>
    <w:rsid w:val="009B7238"/>
    <w:rsid w:val="009C134A"/>
    <w:rsid w:val="009C7FDB"/>
    <w:rsid w:val="009D336D"/>
    <w:rsid w:val="009D7C99"/>
    <w:rsid w:val="009E017F"/>
    <w:rsid w:val="009E648C"/>
    <w:rsid w:val="009F0195"/>
    <w:rsid w:val="009F5DFF"/>
    <w:rsid w:val="00A02F50"/>
    <w:rsid w:val="00A033FB"/>
    <w:rsid w:val="00A22601"/>
    <w:rsid w:val="00A25D55"/>
    <w:rsid w:val="00A432C5"/>
    <w:rsid w:val="00A4447B"/>
    <w:rsid w:val="00A46202"/>
    <w:rsid w:val="00A519C6"/>
    <w:rsid w:val="00A612DE"/>
    <w:rsid w:val="00A619C8"/>
    <w:rsid w:val="00A63ACE"/>
    <w:rsid w:val="00A65049"/>
    <w:rsid w:val="00A65D7D"/>
    <w:rsid w:val="00A65EDA"/>
    <w:rsid w:val="00A71802"/>
    <w:rsid w:val="00A751BA"/>
    <w:rsid w:val="00A84E60"/>
    <w:rsid w:val="00A86A50"/>
    <w:rsid w:val="00A901BD"/>
    <w:rsid w:val="00AA19EA"/>
    <w:rsid w:val="00AA19F9"/>
    <w:rsid w:val="00AA3A81"/>
    <w:rsid w:val="00AA70FC"/>
    <w:rsid w:val="00AB01BB"/>
    <w:rsid w:val="00AB156F"/>
    <w:rsid w:val="00AB3550"/>
    <w:rsid w:val="00AB767B"/>
    <w:rsid w:val="00AB796D"/>
    <w:rsid w:val="00AC1F8F"/>
    <w:rsid w:val="00AD02C4"/>
    <w:rsid w:val="00AD46D5"/>
    <w:rsid w:val="00AD64A8"/>
    <w:rsid w:val="00AE4DF8"/>
    <w:rsid w:val="00AE745D"/>
    <w:rsid w:val="00AF4C24"/>
    <w:rsid w:val="00AF5C95"/>
    <w:rsid w:val="00AF6869"/>
    <w:rsid w:val="00B010B8"/>
    <w:rsid w:val="00B02876"/>
    <w:rsid w:val="00B02EC9"/>
    <w:rsid w:val="00B0589C"/>
    <w:rsid w:val="00B05DAC"/>
    <w:rsid w:val="00B1010C"/>
    <w:rsid w:val="00B15755"/>
    <w:rsid w:val="00B16BFA"/>
    <w:rsid w:val="00B23590"/>
    <w:rsid w:val="00B25BDE"/>
    <w:rsid w:val="00B25E61"/>
    <w:rsid w:val="00B316C2"/>
    <w:rsid w:val="00B36F73"/>
    <w:rsid w:val="00B40A2C"/>
    <w:rsid w:val="00B42C51"/>
    <w:rsid w:val="00B45463"/>
    <w:rsid w:val="00B45EFE"/>
    <w:rsid w:val="00B46021"/>
    <w:rsid w:val="00B462D9"/>
    <w:rsid w:val="00B53FEB"/>
    <w:rsid w:val="00B549B7"/>
    <w:rsid w:val="00B550A8"/>
    <w:rsid w:val="00B55735"/>
    <w:rsid w:val="00B56AF7"/>
    <w:rsid w:val="00B6031B"/>
    <w:rsid w:val="00B608AC"/>
    <w:rsid w:val="00B61BC1"/>
    <w:rsid w:val="00B61BDE"/>
    <w:rsid w:val="00B663D8"/>
    <w:rsid w:val="00B67DCC"/>
    <w:rsid w:val="00B70809"/>
    <w:rsid w:val="00B756DC"/>
    <w:rsid w:val="00B76245"/>
    <w:rsid w:val="00BA6269"/>
    <w:rsid w:val="00BC7715"/>
    <w:rsid w:val="00BD1F62"/>
    <w:rsid w:val="00BD623B"/>
    <w:rsid w:val="00BE71EB"/>
    <w:rsid w:val="00BF0634"/>
    <w:rsid w:val="00BF4CB0"/>
    <w:rsid w:val="00BF4E73"/>
    <w:rsid w:val="00C031EC"/>
    <w:rsid w:val="00C10817"/>
    <w:rsid w:val="00C10E19"/>
    <w:rsid w:val="00C16412"/>
    <w:rsid w:val="00C2002D"/>
    <w:rsid w:val="00C22BF1"/>
    <w:rsid w:val="00C277AD"/>
    <w:rsid w:val="00C34C1E"/>
    <w:rsid w:val="00C35487"/>
    <w:rsid w:val="00C4079B"/>
    <w:rsid w:val="00C40E60"/>
    <w:rsid w:val="00C4232E"/>
    <w:rsid w:val="00C47F8A"/>
    <w:rsid w:val="00C51027"/>
    <w:rsid w:val="00C51762"/>
    <w:rsid w:val="00C55167"/>
    <w:rsid w:val="00C56457"/>
    <w:rsid w:val="00C63541"/>
    <w:rsid w:val="00C676CC"/>
    <w:rsid w:val="00C72EEF"/>
    <w:rsid w:val="00C74709"/>
    <w:rsid w:val="00C747F0"/>
    <w:rsid w:val="00C75BCB"/>
    <w:rsid w:val="00C767DF"/>
    <w:rsid w:val="00C771B6"/>
    <w:rsid w:val="00C851C9"/>
    <w:rsid w:val="00C951AD"/>
    <w:rsid w:val="00C9596D"/>
    <w:rsid w:val="00CA047B"/>
    <w:rsid w:val="00CA3F82"/>
    <w:rsid w:val="00CA4A1C"/>
    <w:rsid w:val="00CA65F8"/>
    <w:rsid w:val="00CA70E7"/>
    <w:rsid w:val="00CB0B63"/>
    <w:rsid w:val="00CB2F74"/>
    <w:rsid w:val="00CB36C3"/>
    <w:rsid w:val="00CB4E7E"/>
    <w:rsid w:val="00CB5189"/>
    <w:rsid w:val="00CB5B97"/>
    <w:rsid w:val="00CB7A15"/>
    <w:rsid w:val="00CC684B"/>
    <w:rsid w:val="00CD6010"/>
    <w:rsid w:val="00CD783B"/>
    <w:rsid w:val="00CE6554"/>
    <w:rsid w:val="00CE7D51"/>
    <w:rsid w:val="00CF60CF"/>
    <w:rsid w:val="00CF7623"/>
    <w:rsid w:val="00D01456"/>
    <w:rsid w:val="00D05BFD"/>
    <w:rsid w:val="00D06D9D"/>
    <w:rsid w:val="00D073C2"/>
    <w:rsid w:val="00D10443"/>
    <w:rsid w:val="00D13B10"/>
    <w:rsid w:val="00D15118"/>
    <w:rsid w:val="00D167F6"/>
    <w:rsid w:val="00D25131"/>
    <w:rsid w:val="00D361DB"/>
    <w:rsid w:val="00D4278C"/>
    <w:rsid w:val="00D4627F"/>
    <w:rsid w:val="00D47963"/>
    <w:rsid w:val="00D538AB"/>
    <w:rsid w:val="00D61F1E"/>
    <w:rsid w:val="00D64084"/>
    <w:rsid w:val="00D6409E"/>
    <w:rsid w:val="00D6544B"/>
    <w:rsid w:val="00D669B6"/>
    <w:rsid w:val="00D7696C"/>
    <w:rsid w:val="00D85008"/>
    <w:rsid w:val="00D94943"/>
    <w:rsid w:val="00D95078"/>
    <w:rsid w:val="00D97367"/>
    <w:rsid w:val="00DA35DB"/>
    <w:rsid w:val="00DB0FA3"/>
    <w:rsid w:val="00DB2ABC"/>
    <w:rsid w:val="00DB4190"/>
    <w:rsid w:val="00DB5564"/>
    <w:rsid w:val="00DB67F3"/>
    <w:rsid w:val="00DC1F67"/>
    <w:rsid w:val="00DC1F75"/>
    <w:rsid w:val="00DC57CC"/>
    <w:rsid w:val="00DD0983"/>
    <w:rsid w:val="00DD1FBB"/>
    <w:rsid w:val="00DE1BB2"/>
    <w:rsid w:val="00DE2DDE"/>
    <w:rsid w:val="00DF244A"/>
    <w:rsid w:val="00DF4971"/>
    <w:rsid w:val="00DF4BE9"/>
    <w:rsid w:val="00DF69DD"/>
    <w:rsid w:val="00E10896"/>
    <w:rsid w:val="00E11D0F"/>
    <w:rsid w:val="00E1713C"/>
    <w:rsid w:val="00E17397"/>
    <w:rsid w:val="00E17F97"/>
    <w:rsid w:val="00E2582C"/>
    <w:rsid w:val="00E26633"/>
    <w:rsid w:val="00E30020"/>
    <w:rsid w:val="00E31AFC"/>
    <w:rsid w:val="00E35190"/>
    <w:rsid w:val="00E46094"/>
    <w:rsid w:val="00E57DCC"/>
    <w:rsid w:val="00E62078"/>
    <w:rsid w:val="00E64F5C"/>
    <w:rsid w:val="00E66ED8"/>
    <w:rsid w:val="00E74CF1"/>
    <w:rsid w:val="00E74D00"/>
    <w:rsid w:val="00E74FAD"/>
    <w:rsid w:val="00E754A1"/>
    <w:rsid w:val="00E819F2"/>
    <w:rsid w:val="00E824AF"/>
    <w:rsid w:val="00E860D6"/>
    <w:rsid w:val="00E90DE8"/>
    <w:rsid w:val="00E934C7"/>
    <w:rsid w:val="00E9548D"/>
    <w:rsid w:val="00EA0ABA"/>
    <w:rsid w:val="00EA5CBD"/>
    <w:rsid w:val="00EB2864"/>
    <w:rsid w:val="00EB393A"/>
    <w:rsid w:val="00EB5C44"/>
    <w:rsid w:val="00EC2BED"/>
    <w:rsid w:val="00ED1BCF"/>
    <w:rsid w:val="00ED40C2"/>
    <w:rsid w:val="00ED5331"/>
    <w:rsid w:val="00ED61C9"/>
    <w:rsid w:val="00EE3B95"/>
    <w:rsid w:val="00EF0CE8"/>
    <w:rsid w:val="00F003F3"/>
    <w:rsid w:val="00F02703"/>
    <w:rsid w:val="00F02EB2"/>
    <w:rsid w:val="00F0401B"/>
    <w:rsid w:val="00F0479F"/>
    <w:rsid w:val="00F07895"/>
    <w:rsid w:val="00F306E1"/>
    <w:rsid w:val="00F33240"/>
    <w:rsid w:val="00F348DA"/>
    <w:rsid w:val="00F351EF"/>
    <w:rsid w:val="00F42AD4"/>
    <w:rsid w:val="00F558D4"/>
    <w:rsid w:val="00F609C5"/>
    <w:rsid w:val="00F6196D"/>
    <w:rsid w:val="00F61B8C"/>
    <w:rsid w:val="00F6434C"/>
    <w:rsid w:val="00F6452B"/>
    <w:rsid w:val="00F64B25"/>
    <w:rsid w:val="00F65952"/>
    <w:rsid w:val="00F71364"/>
    <w:rsid w:val="00F726D6"/>
    <w:rsid w:val="00F73ABA"/>
    <w:rsid w:val="00F74C47"/>
    <w:rsid w:val="00F84D6C"/>
    <w:rsid w:val="00F84E81"/>
    <w:rsid w:val="00F90931"/>
    <w:rsid w:val="00F964D5"/>
    <w:rsid w:val="00F9755B"/>
    <w:rsid w:val="00FA00F2"/>
    <w:rsid w:val="00FB5522"/>
    <w:rsid w:val="00FC3F1A"/>
    <w:rsid w:val="00FC7D8B"/>
    <w:rsid w:val="00FD1BFF"/>
    <w:rsid w:val="00FD5E5F"/>
    <w:rsid w:val="00FD7683"/>
    <w:rsid w:val="00FE1759"/>
    <w:rsid w:val="00FE585E"/>
    <w:rsid w:val="00FE7BF6"/>
    <w:rsid w:val="00FF2D96"/>
    <w:rsid w:val="00FF3D21"/>
    <w:rsid w:val="00FF5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66C1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6E7652"/>
    <w:pPr>
      <w:numPr>
        <w:numId w:val="4"/>
      </w:numPr>
      <w:spacing w:after="0" w:line="240" w:lineRule="auto"/>
      <w:ind w:left="720"/>
      <w:outlineLvl w:val="0"/>
    </w:pPr>
    <w:rPr>
      <w:b/>
    </w:rPr>
  </w:style>
  <w:style w:type="paragraph" w:styleId="Heading2">
    <w:name w:val="heading 2"/>
    <w:basedOn w:val="Normal"/>
    <w:next w:val="Normal"/>
    <w:link w:val="Heading2Char"/>
    <w:uiPriority w:val="9"/>
    <w:unhideWhenUsed/>
    <w:qFormat/>
    <w:rsid w:val="0023102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31020"/>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4A6DE8"/>
    <w:rPr>
      <w:color w:val="0000FF" w:themeColor="hyperlink"/>
      <w:u w:val="single"/>
    </w:rPr>
  </w:style>
  <w:style w:type="character" w:customStyle="1" w:styleId="Heading1Char">
    <w:name w:val="Heading 1 Char"/>
    <w:basedOn w:val="DefaultParagraphFont"/>
    <w:link w:val="Heading1"/>
    <w:uiPriority w:val="9"/>
    <w:rsid w:val="006E7652"/>
    <w:rPr>
      <w:b/>
    </w:rPr>
  </w:style>
  <w:style w:type="paragraph" w:styleId="TOCHeading">
    <w:name w:val="TOC Heading"/>
    <w:basedOn w:val="Heading1"/>
    <w:next w:val="Normal"/>
    <w:uiPriority w:val="39"/>
    <w:unhideWhenUsed/>
    <w:qFormat/>
    <w:rsid w:val="004A6DE8"/>
    <w:pPr>
      <w:spacing w:line="259" w:lineRule="auto"/>
      <w:outlineLvl w:val="9"/>
    </w:pPr>
  </w:style>
  <w:style w:type="paragraph" w:styleId="ListParagraph">
    <w:name w:val="List Paragraph"/>
    <w:basedOn w:val="Normal"/>
    <w:uiPriority w:val="34"/>
    <w:qFormat/>
    <w:rsid w:val="004A6DE8"/>
    <w:pPr>
      <w:ind w:left="720"/>
      <w:contextualSpacing/>
    </w:pPr>
  </w:style>
  <w:style w:type="paragraph" w:styleId="NormalWeb">
    <w:name w:val="Normal (Web)"/>
    <w:basedOn w:val="Normal"/>
    <w:uiPriority w:val="99"/>
    <w:semiHidden/>
    <w:unhideWhenUsed/>
    <w:rsid w:val="004A6DE8"/>
    <w:pPr>
      <w:spacing w:before="100" w:beforeAutospacing="1" w:after="100" w:afterAutospacing="1" w:line="240" w:lineRule="auto"/>
    </w:pPr>
    <w:rPr>
      <w:rFonts w:eastAsia="Times New Roman" w:cs="Times New Roman"/>
      <w:szCs w:val="24"/>
    </w:rPr>
  </w:style>
  <w:style w:type="paragraph" w:styleId="TOC1">
    <w:name w:val="toc 1"/>
    <w:basedOn w:val="Normal"/>
    <w:next w:val="Normal"/>
    <w:autoRedefine/>
    <w:uiPriority w:val="39"/>
    <w:unhideWhenUsed/>
    <w:rsid w:val="006E7652"/>
    <w:pPr>
      <w:spacing w:after="100"/>
    </w:pPr>
  </w:style>
  <w:style w:type="table" w:styleId="TableGrid">
    <w:name w:val="Table Grid"/>
    <w:basedOn w:val="TableNormal"/>
    <w:uiPriority w:val="59"/>
    <w:rsid w:val="00965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558D4"/>
    <w:rPr>
      <w:sz w:val="16"/>
      <w:szCs w:val="16"/>
    </w:rPr>
  </w:style>
  <w:style w:type="paragraph" w:styleId="CommentText">
    <w:name w:val="annotation text"/>
    <w:basedOn w:val="Normal"/>
    <w:link w:val="CommentTextChar"/>
    <w:uiPriority w:val="99"/>
    <w:semiHidden/>
    <w:unhideWhenUsed/>
    <w:rsid w:val="00F558D4"/>
    <w:pPr>
      <w:spacing w:line="240" w:lineRule="auto"/>
    </w:pPr>
    <w:rPr>
      <w:sz w:val="20"/>
      <w:szCs w:val="20"/>
    </w:rPr>
  </w:style>
  <w:style w:type="character" w:customStyle="1" w:styleId="CommentTextChar">
    <w:name w:val="Comment Text Char"/>
    <w:basedOn w:val="DefaultParagraphFont"/>
    <w:link w:val="CommentText"/>
    <w:uiPriority w:val="99"/>
    <w:semiHidden/>
    <w:rsid w:val="00F558D4"/>
    <w:rPr>
      <w:sz w:val="20"/>
      <w:szCs w:val="20"/>
    </w:rPr>
  </w:style>
  <w:style w:type="paragraph" w:styleId="CommentSubject">
    <w:name w:val="annotation subject"/>
    <w:basedOn w:val="CommentText"/>
    <w:next w:val="CommentText"/>
    <w:link w:val="CommentSubjectChar"/>
    <w:uiPriority w:val="99"/>
    <w:semiHidden/>
    <w:unhideWhenUsed/>
    <w:rsid w:val="00F558D4"/>
    <w:rPr>
      <w:b/>
      <w:bCs/>
    </w:rPr>
  </w:style>
  <w:style w:type="character" w:customStyle="1" w:styleId="CommentSubjectChar">
    <w:name w:val="Comment Subject Char"/>
    <w:basedOn w:val="CommentTextChar"/>
    <w:link w:val="CommentSubject"/>
    <w:uiPriority w:val="99"/>
    <w:semiHidden/>
    <w:rsid w:val="00F558D4"/>
    <w:rPr>
      <w:b/>
      <w:bCs/>
      <w:sz w:val="20"/>
      <w:szCs w:val="20"/>
    </w:rPr>
  </w:style>
  <w:style w:type="paragraph" w:styleId="BalloonText">
    <w:name w:val="Balloon Text"/>
    <w:basedOn w:val="Normal"/>
    <w:link w:val="BalloonTextChar"/>
    <w:uiPriority w:val="99"/>
    <w:semiHidden/>
    <w:unhideWhenUsed/>
    <w:rsid w:val="00F55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8D4"/>
    <w:rPr>
      <w:rFonts w:ascii="Segoe UI" w:hAnsi="Segoe UI" w:cs="Segoe UI"/>
      <w:sz w:val="18"/>
      <w:szCs w:val="18"/>
    </w:rPr>
  </w:style>
  <w:style w:type="character" w:styleId="FollowedHyperlink">
    <w:name w:val="FollowedHyperlink"/>
    <w:basedOn w:val="DefaultParagraphFont"/>
    <w:uiPriority w:val="99"/>
    <w:semiHidden/>
    <w:unhideWhenUsed/>
    <w:rsid w:val="00664131"/>
    <w:rPr>
      <w:color w:val="800080" w:themeColor="followedHyperlink"/>
      <w:u w:val="single"/>
    </w:rPr>
  </w:style>
  <w:style w:type="character" w:customStyle="1" w:styleId="highlight2">
    <w:name w:val="highlight2"/>
    <w:basedOn w:val="DefaultParagraphFont"/>
    <w:rsid w:val="00E824AF"/>
  </w:style>
  <w:style w:type="paragraph" w:styleId="NoSpacing">
    <w:name w:val="No Spacing"/>
    <w:uiPriority w:val="1"/>
    <w:qFormat/>
    <w:rsid w:val="00736E8B"/>
    <w:pPr>
      <w:spacing w:after="0" w:line="240" w:lineRule="auto"/>
    </w:pPr>
  </w:style>
  <w:style w:type="table" w:customStyle="1" w:styleId="TableGrid1">
    <w:name w:val="Table Grid1"/>
    <w:basedOn w:val="TableNormal"/>
    <w:next w:val="TableGrid"/>
    <w:uiPriority w:val="59"/>
    <w:rsid w:val="00902BE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3102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31020"/>
    <w:rPr>
      <w:rFonts w:asciiTheme="majorHAnsi" w:eastAsiaTheme="majorEastAsia" w:hAnsiTheme="majorHAnsi" w:cstheme="majorBidi"/>
      <w:color w:val="243F60" w:themeColor="accent1" w:themeShade="7F"/>
      <w:szCs w:val="24"/>
    </w:rPr>
  </w:style>
  <w:style w:type="paragraph" w:styleId="BodyText">
    <w:name w:val="Body Text"/>
    <w:basedOn w:val="Normal"/>
    <w:link w:val="BodyTextChar"/>
    <w:uiPriority w:val="1"/>
    <w:qFormat/>
    <w:rsid w:val="00231020"/>
    <w:pPr>
      <w:autoSpaceDE w:val="0"/>
      <w:autoSpaceDN w:val="0"/>
      <w:adjustRightInd w:val="0"/>
      <w:spacing w:before="80" w:after="0" w:line="240" w:lineRule="auto"/>
      <w:ind w:left="112"/>
    </w:pPr>
    <w:rPr>
      <w:rFonts w:ascii="Calibri" w:hAnsi="Calibri" w:cs="Calibri"/>
      <w:b/>
      <w:bCs/>
      <w:sz w:val="20"/>
      <w:szCs w:val="20"/>
    </w:rPr>
  </w:style>
  <w:style w:type="character" w:customStyle="1" w:styleId="BodyTextChar">
    <w:name w:val="Body Text Char"/>
    <w:basedOn w:val="DefaultParagraphFont"/>
    <w:link w:val="BodyText"/>
    <w:uiPriority w:val="1"/>
    <w:rsid w:val="00231020"/>
    <w:rPr>
      <w:rFonts w:ascii="Calibri" w:hAnsi="Calibri" w:cs="Calibri"/>
      <w:b/>
      <w:bCs/>
      <w:sz w:val="20"/>
      <w:szCs w:val="20"/>
    </w:rPr>
  </w:style>
  <w:style w:type="paragraph" w:styleId="TOC2">
    <w:name w:val="toc 2"/>
    <w:basedOn w:val="Normal"/>
    <w:next w:val="Normal"/>
    <w:autoRedefine/>
    <w:uiPriority w:val="39"/>
    <w:unhideWhenUsed/>
    <w:rsid w:val="00231020"/>
    <w:pPr>
      <w:spacing w:after="100"/>
      <w:ind w:left="240"/>
    </w:pPr>
  </w:style>
  <w:style w:type="paragraph" w:styleId="TOC3">
    <w:name w:val="toc 3"/>
    <w:basedOn w:val="Normal"/>
    <w:next w:val="Normal"/>
    <w:autoRedefine/>
    <w:uiPriority w:val="39"/>
    <w:unhideWhenUsed/>
    <w:rsid w:val="00231020"/>
    <w:pPr>
      <w:spacing w:after="100"/>
      <w:ind w:left="480"/>
    </w:pPr>
  </w:style>
  <w:style w:type="character" w:styleId="Emphasis">
    <w:name w:val="Emphasis"/>
    <w:basedOn w:val="DefaultParagraphFont"/>
    <w:uiPriority w:val="20"/>
    <w:qFormat/>
    <w:rsid w:val="00231020"/>
    <w:rPr>
      <w:rFonts w:ascii="Lato" w:hAnsi="Lato" w:hint="default"/>
      <w:i/>
      <w:iCs/>
    </w:rPr>
  </w:style>
  <w:style w:type="character" w:styleId="Strong">
    <w:name w:val="Strong"/>
    <w:basedOn w:val="DefaultParagraphFont"/>
    <w:uiPriority w:val="22"/>
    <w:qFormat/>
    <w:rsid w:val="00231020"/>
    <w:rPr>
      <w:rFonts w:ascii="Lato" w:hAnsi="Lato" w:hint="default"/>
      <w:b/>
      <w:bCs/>
    </w:rPr>
  </w:style>
  <w:style w:type="paragraph" w:customStyle="1" w:styleId="txtcenter">
    <w:name w:val="txtcenter"/>
    <w:basedOn w:val="Normal"/>
    <w:rsid w:val="00231020"/>
    <w:pPr>
      <w:spacing w:after="150" w:line="375" w:lineRule="atLeast"/>
      <w:jc w:val="center"/>
    </w:pPr>
    <w:rPr>
      <w:rFonts w:eastAsia="Times New Roman" w:cs="Times New Roman"/>
      <w:szCs w:val="24"/>
    </w:rPr>
  </w:style>
  <w:style w:type="character" w:customStyle="1" w:styleId="select-label1">
    <w:name w:val="select-label1"/>
    <w:basedOn w:val="DefaultParagraphFont"/>
    <w:rsid w:val="00231020"/>
    <w:rPr>
      <w:b/>
      <w:bCs/>
      <w:sz w:val="18"/>
      <w:szCs w:val="18"/>
    </w:rPr>
  </w:style>
  <w:style w:type="character" w:customStyle="1" w:styleId="tp-sr-only2">
    <w:name w:val="tp-sr-only2"/>
    <w:basedOn w:val="DefaultParagraphFont"/>
    <w:rsid w:val="00231020"/>
    <w:rPr>
      <w:bdr w:val="none" w:sz="0" w:space="0" w:color="auto" w:frame="1"/>
    </w:rPr>
  </w:style>
  <w:style w:type="character" w:customStyle="1" w:styleId="facebookrecommend3">
    <w:name w:val="facebookrecommend3"/>
    <w:basedOn w:val="DefaultParagraphFont"/>
    <w:rsid w:val="00231020"/>
  </w:style>
  <w:style w:type="character" w:customStyle="1" w:styleId="twittertweet3">
    <w:name w:val="twittertweet3"/>
    <w:basedOn w:val="DefaultParagraphFont"/>
    <w:rsid w:val="00231020"/>
  </w:style>
  <w:style w:type="paragraph" w:styleId="z-TopofForm">
    <w:name w:val="HTML Top of Form"/>
    <w:basedOn w:val="Normal"/>
    <w:next w:val="Normal"/>
    <w:link w:val="z-TopofFormChar"/>
    <w:hidden/>
    <w:uiPriority w:val="99"/>
    <w:semiHidden/>
    <w:unhideWhenUsed/>
    <w:rsid w:val="0023102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3102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3102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31020"/>
    <w:rPr>
      <w:rFonts w:ascii="Arial" w:eastAsia="Times New Roman" w:hAnsi="Arial" w:cs="Arial"/>
      <w:vanish/>
      <w:sz w:val="16"/>
      <w:szCs w:val="16"/>
    </w:rPr>
  </w:style>
  <w:style w:type="character" w:customStyle="1" w:styleId="print-only">
    <w:name w:val="print-only"/>
    <w:basedOn w:val="DefaultParagraphFont"/>
    <w:rsid w:val="00231020"/>
  </w:style>
  <w:style w:type="table" w:customStyle="1" w:styleId="TableGrid2">
    <w:name w:val="Table Grid2"/>
    <w:basedOn w:val="TableNormal"/>
    <w:next w:val="TableGrid"/>
    <w:uiPriority w:val="59"/>
    <w:rsid w:val="0023102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
    <w:name w:val="Grid Table 2"/>
    <w:basedOn w:val="TableNormal"/>
    <w:uiPriority w:val="47"/>
    <w:rsid w:val="00FD7683"/>
    <w:pPr>
      <w:spacing w:after="0" w:line="240" w:lineRule="auto"/>
    </w:pPr>
    <w:rPr>
      <w:rFonts w:asciiTheme="minorHAnsi" w:hAnsiTheme="minorHAnsi"/>
      <w:sz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ndNoteBibliographyTitle">
    <w:name w:val="EndNote Bibliography Title"/>
    <w:basedOn w:val="Normal"/>
    <w:link w:val="EndNoteBibliographyTitleChar"/>
    <w:rsid w:val="007119F5"/>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7119F5"/>
    <w:rPr>
      <w:rFonts w:cs="Times New Roman"/>
      <w:noProof/>
    </w:rPr>
  </w:style>
  <w:style w:type="paragraph" w:customStyle="1" w:styleId="EndNoteBibliography">
    <w:name w:val="EndNote Bibliography"/>
    <w:basedOn w:val="Normal"/>
    <w:link w:val="EndNoteBibliographyChar"/>
    <w:rsid w:val="007119F5"/>
    <w:pPr>
      <w:spacing w:line="240" w:lineRule="auto"/>
    </w:pPr>
    <w:rPr>
      <w:rFonts w:cs="Times New Roman"/>
      <w:noProof/>
    </w:rPr>
  </w:style>
  <w:style w:type="character" w:customStyle="1" w:styleId="EndNoteBibliographyChar">
    <w:name w:val="EndNote Bibliography Char"/>
    <w:basedOn w:val="DefaultParagraphFont"/>
    <w:link w:val="EndNoteBibliography"/>
    <w:rsid w:val="007119F5"/>
    <w:rPr>
      <w:rFonts w:cs="Times New Roman"/>
      <w:noProof/>
    </w:rPr>
  </w:style>
  <w:style w:type="paragraph" w:styleId="Revision">
    <w:name w:val="Revision"/>
    <w:hidden/>
    <w:uiPriority w:val="99"/>
    <w:semiHidden/>
    <w:rsid w:val="00252DA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6E7652"/>
    <w:pPr>
      <w:numPr>
        <w:numId w:val="4"/>
      </w:numPr>
      <w:spacing w:after="0" w:line="240" w:lineRule="auto"/>
      <w:ind w:left="720"/>
      <w:outlineLvl w:val="0"/>
    </w:pPr>
    <w:rPr>
      <w:b/>
    </w:rPr>
  </w:style>
  <w:style w:type="paragraph" w:styleId="Heading2">
    <w:name w:val="heading 2"/>
    <w:basedOn w:val="Normal"/>
    <w:next w:val="Normal"/>
    <w:link w:val="Heading2Char"/>
    <w:uiPriority w:val="9"/>
    <w:unhideWhenUsed/>
    <w:qFormat/>
    <w:rsid w:val="0023102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31020"/>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4A6DE8"/>
    <w:rPr>
      <w:color w:val="0000FF" w:themeColor="hyperlink"/>
      <w:u w:val="single"/>
    </w:rPr>
  </w:style>
  <w:style w:type="character" w:customStyle="1" w:styleId="Heading1Char">
    <w:name w:val="Heading 1 Char"/>
    <w:basedOn w:val="DefaultParagraphFont"/>
    <w:link w:val="Heading1"/>
    <w:uiPriority w:val="9"/>
    <w:rsid w:val="006E7652"/>
    <w:rPr>
      <w:b/>
    </w:rPr>
  </w:style>
  <w:style w:type="paragraph" w:styleId="TOCHeading">
    <w:name w:val="TOC Heading"/>
    <w:basedOn w:val="Heading1"/>
    <w:next w:val="Normal"/>
    <w:uiPriority w:val="39"/>
    <w:unhideWhenUsed/>
    <w:qFormat/>
    <w:rsid w:val="004A6DE8"/>
    <w:pPr>
      <w:spacing w:line="259" w:lineRule="auto"/>
      <w:outlineLvl w:val="9"/>
    </w:pPr>
  </w:style>
  <w:style w:type="paragraph" w:styleId="ListParagraph">
    <w:name w:val="List Paragraph"/>
    <w:basedOn w:val="Normal"/>
    <w:uiPriority w:val="34"/>
    <w:qFormat/>
    <w:rsid w:val="004A6DE8"/>
    <w:pPr>
      <w:ind w:left="720"/>
      <w:contextualSpacing/>
    </w:pPr>
  </w:style>
  <w:style w:type="paragraph" w:styleId="NormalWeb">
    <w:name w:val="Normal (Web)"/>
    <w:basedOn w:val="Normal"/>
    <w:uiPriority w:val="99"/>
    <w:semiHidden/>
    <w:unhideWhenUsed/>
    <w:rsid w:val="004A6DE8"/>
    <w:pPr>
      <w:spacing w:before="100" w:beforeAutospacing="1" w:after="100" w:afterAutospacing="1" w:line="240" w:lineRule="auto"/>
    </w:pPr>
    <w:rPr>
      <w:rFonts w:eastAsia="Times New Roman" w:cs="Times New Roman"/>
      <w:szCs w:val="24"/>
    </w:rPr>
  </w:style>
  <w:style w:type="paragraph" w:styleId="TOC1">
    <w:name w:val="toc 1"/>
    <w:basedOn w:val="Normal"/>
    <w:next w:val="Normal"/>
    <w:autoRedefine/>
    <w:uiPriority w:val="39"/>
    <w:unhideWhenUsed/>
    <w:rsid w:val="006E7652"/>
    <w:pPr>
      <w:spacing w:after="100"/>
    </w:pPr>
  </w:style>
  <w:style w:type="table" w:styleId="TableGrid">
    <w:name w:val="Table Grid"/>
    <w:basedOn w:val="TableNormal"/>
    <w:uiPriority w:val="59"/>
    <w:rsid w:val="00965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558D4"/>
    <w:rPr>
      <w:sz w:val="16"/>
      <w:szCs w:val="16"/>
    </w:rPr>
  </w:style>
  <w:style w:type="paragraph" w:styleId="CommentText">
    <w:name w:val="annotation text"/>
    <w:basedOn w:val="Normal"/>
    <w:link w:val="CommentTextChar"/>
    <w:uiPriority w:val="99"/>
    <w:semiHidden/>
    <w:unhideWhenUsed/>
    <w:rsid w:val="00F558D4"/>
    <w:pPr>
      <w:spacing w:line="240" w:lineRule="auto"/>
    </w:pPr>
    <w:rPr>
      <w:sz w:val="20"/>
      <w:szCs w:val="20"/>
    </w:rPr>
  </w:style>
  <w:style w:type="character" w:customStyle="1" w:styleId="CommentTextChar">
    <w:name w:val="Comment Text Char"/>
    <w:basedOn w:val="DefaultParagraphFont"/>
    <w:link w:val="CommentText"/>
    <w:uiPriority w:val="99"/>
    <w:semiHidden/>
    <w:rsid w:val="00F558D4"/>
    <w:rPr>
      <w:sz w:val="20"/>
      <w:szCs w:val="20"/>
    </w:rPr>
  </w:style>
  <w:style w:type="paragraph" w:styleId="CommentSubject">
    <w:name w:val="annotation subject"/>
    <w:basedOn w:val="CommentText"/>
    <w:next w:val="CommentText"/>
    <w:link w:val="CommentSubjectChar"/>
    <w:uiPriority w:val="99"/>
    <w:semiHidden/>
    <w:unhideWhenUsed/>
    <w:rsid w:val="00F558D4"/>
    <w:rPr>
      <w:b/>
      <w:bCs/>
    </w:rPr>
  </w:style>
  <w:style w:type="character" w:customStyle="1" w:styleId="CommentSubjectChar">
    <w:name w:val="Comment Subject Char"/>
    <w:basedOn w:val="CommentTextChar"/>
    <w:link w:val="CommentSubject"/>
    <w:uiPriority w:val="99"/>
    <w:semiHidden/>
    <w:rsid w:val="00F558D4"/>
    <w:rPr>
      <w:b/>
      <w:bCs/>
      <w:sz w:val="20"/>
      <w:szCs w:val="20"/>
    </w:rPr>
  </w:style>
  <w:style w:type="paragraph" w:styleId="BalloonText">
    <w:name w:val="Balloon Text"/>
    <w:basedOn w:val="Normal"/>
    <w:link w:val="BalloonTextChar"/>
    <w:uiPriority w:val="99"/>
    <w:semiHidden/>
    <w:unhideWhenUsed/>
    <w:rsid w:val="00F55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8D4"/>
    <w:rPr>
      <w:rFonts w:ascii="Segoe UI" w:hAnsi="Segoe UI" w:cs="Segoe UI"/>
      <w:sz w:val="18"/>
      <w:szCs w:val="18"/>
    </w:rPr>
  </w:style>
  <w:style w:type="character" w:styleId="FollowedHyperlink">
    <w:name w:val="FollowedHyperlink"/>
    <w:basedOn w:val="DefaultParagraphFont"/>
    <w:uiPriority w:val="99"/>
    <w:semiHidden/>
    <w:unhideWhenUsed/>
    <w:rsid w:val="00664131"/>
    <w:rPr>
      <w:color w:val="800080" w:themeColor="followedHyperlink"/>
      <w:u w:val="single"/>
    </w:rPr>
  </w:style>
  <w:style w:type="character" w:customStyle="1" w:styleId="highlight2">
    <w:name w:val="highlight2"/>
    <w:basedOn w:val="DefaultParagraphFont"/>
    <w:rsid w:val="00E824AF"/>
  </w:style>
  <w:style w:type="paragraph" w:styleId="NoSpacing">
    <w:name w:val="No Spacing"/>
    <w:uiPriority w:val="1"/>
    <w:qFormat/>
    <w:rsid w:val="00736E8B"/>
    <w:pPr>
      <w:spacing w:after="0" w:line="240" w:lineRule="auto"/>
    </w:pPr>
  </w:style>
  <w:style w:type="table" w:customStyle="1" w:styleId="TableGrid1">
    <w:name w:val="Table Grid1"/>
    <w:basedOn w:val="TableNormal"/>
    <w:next w:val="TableGrid"/>
    <w:uiPriority w:val="59"/>
    <w:rsid w:val="00902BE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3102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31020"/>
    <w:rPr>
      <w:rFonts w:asciiTheme="majorHAnsi" w:eastAsiaTheme="majorEastAsia" w:hAnsiTheme="majorHAnsi" w:cstheme="majorBidi"/>
      <w:color w:val="243F60" w:themeColor="accent1" w:themeShade="7F"/>
      <w:szCs w:val="24"/>
    </w:rPr>
  </w:style>
  <w:style w:type="paragraph" w:styleId="BodyText">
    <w:name w:val="Body Text"/>
    <w:basedOn w:val="Normal"/>
    <w:link w:val="BodyTextChar"/>
    <w:uiPriority w:val="1"/>
    <w:qFormat/>
    <w:rsid w:val="00231020"/>
    <w:pPr>
      <w:autoSpaceDE w:val="0"/>
      <w:autoSpaceDN w:val="0"/>
      <w:adjustRightInd w:val="0"/>
      <w:spacing w:before="80" w:after="0" w:line="240" w:lineRule="auto"/>
      <w:ind w:left="112"/>
    </w:pPr>
    <w:rPr>
      <w:rFonts w:ascii="Calibri" w:hAnsi="Calibri" w:cs="Calibri"/>
      <w:b/>
      <w:bCs/>
      <w:sz w:val="20"/>
      <w:szCs w:val="20"/>
    </w:rPr>
  </w:style>
  <w:style w:type="character" w:customStyle="1" w:styleId="BodyTextChar">
    <w:name w:val="Body Text Char"/>
    <w:basedOn w:val="DefaultParagraphFont"/>
    <w:link w:val="BodyText"/>
    <w:uiPriority w:val="1"/>
    <w:rsid w:val="00231020"/>
    <w:rPr>
      <w:rFonts w:ascii="Calibri" w:hAnsi="Calibri" w:cs="Calibri"/>
      <w:b/>
      <w:bCs/>
      <w:sz w:val="20"/>
      <w:szCs w:val="20"/>
    </w:rPr>
  </w:style>
  <w:style w:type="paragraph" w:styleId="TOC2">
    <w:name w:val="toc 2"/>
    <w:basedOn w:val="Normal"/>
    <w:next w:val="Normal"/>
    <w:autoRedefine/>
    <w:uiPriority w:val="39"/>
    <w:unhideWhenUsed/>
    <w:rsid w:val="00231020"/>
    <w:pPr>
      <w:spacing w:after="100"/>
      <w:ind w:left="240"/>
    </w:pPr>
  </w:style>
  <w:style w:type="paragraph" w:styleId="TOC3">
    <w:name w:val="toc 3"/>
    <w:basedOn w:val="Normal"/>
    <w:next w:val="Normal"/>
    <w:autoRedefine/>
    <w:uiPriority w:val="39"/>
    <w:unhideWhenUsed/>
    <w:rsid w:val="00231020"/>
    <w:pPr>
      <w:spacing w:after="100"/>
      <w:ind w:left="480"/>
    </w:pPr>
  </w:style>
  <w:style w:type="character" w:styleId="Emphasis">
    <w:name w:val="Emphasis"/>
    <w:basedOn w:val="DefaultParagraphFont"/>
    <w:uiPriority w:val="20"/>
    <w:qFormat/>
    <w:rsid w:val="00231020"/>
    <w:rPr>
      <w:rFonts w:ascii="Lato" w:hAnsi="Lato" w:hint="default"/>
      <w:i/>
      <w:iCs/>
    </w:rPr>
  </w:style>
  <w:style w:type="character" w:styleId="Strong">
    <w:name w:val="Strong"/>
    <w:basedOn w:val="DefaultParagraphFont"/>
    <w:uiPriority w:val="22"/>
    <w:qFormat/>
    <w:rsid w:val="00231020"/>
    <w:rPr>
      <w:rFonts w:ascii="Lato" w:hAnsi="Lato" w:hint="default"/>
      <w:b/>
      <w:bCs/>
    </w:rPr>
  </w:style>
  <w:style w:type="paragraph" w:customStyle="1" w:styleId="txtcenter">
    <w:name w:val="txtcenter"/>
    <w:basedOn w:val="Normal"/>
    <w:rsid w:val="00231020"/>
    <w:pPr>
      <w:spacing w:after="150" w:line="375" w:lineRule="atLeast"/>
      <w:jc w:val="center"/>
    </w:pPr>
    <w:rPr>
      <w:rFonts w:eastAsia="Times New Roman" w:cs="Times New Roman"/>
      <w:szCs w:val="24"/>
    </w:rPr>
  </w:style>
  <w:style w:type="character" w:customStyle="1" w:styleId="select-label1">
    <w:name w:val="select-label1"/>
    <w:basedOn w:val="DefaultParagraphFont"/>
    <w:rsid w:val="00231020"/>
    <w:rPr>
      <w:b/>
      <w:bCs/>
      <w:sz w:val="18"/>
      <w:szCs w:val="18"/>
    </w:rPr>
  </w:style>
  <w:style w:type="character" w:customStyle="1" w:styleId="tp-sr-only2">
    <w:name w:val="tp-sr-only2"/>
    <w:basedOn w:val="DefaultParagraphFont"/>
    <w:rsid w:val="00231020"/>
    <w:rPr>
      <w:bdr w:val="none" w:sz="0" w:space="0" w:color="auto" w:frame="1"/>
    </w:rPr>
  </w:style>
  <w:style w:type="character" w:customStyle="1" w:styleId="facebookrecommend3">
    <w:name w:val="facebookrecommend3"/>
    <w:basedOn w:val="DefaultParagraphFont"/>
    <w:rsid w:val="00231020"/>
  </w:style>
  <w:style w:type="character" w:customStyle="1" w:styleId="twittertweet3">
    <w:name w:val="twittertweet3"/>
    <w:basedOn w:val="DefaultParagraphFont"/>
    <w:rsid w:val="00231020"/>
  </w:style>
  <w:style w:type="paragraph" w:styleId="z-TopofForm">
    <w:name w:val="HTML Top of Form"/>
    <w:basedOn w:val="Normal"/>
    <w:next w:val="Normal"/>
    <w:link w:val="z-TopofFormChar"/>
    <w:hidden/>
    <w:uiPriority w:val="99"/>
    <w:semiHidden/>
    <w:unhideWhenUsed/>
    <w:rsid w:val="0023102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3102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3102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31020"/>
    <w:rPr>
      <w:rFonts w:ascii="Arial" w:eastAsia="Times New Roman" w:hAnsi="Arial" w:cs="Arial"/>
      <w:vanish/>
      <w:sz w:val="16"/>
      <w:szCs w:val="16"/>
    </w:rPr>
  </w:style>
  <w:style w:type="character" w:customStyle="1" w:styleId="print-only">
    <w:name w:val="print-only"/>
    <w:basedOn w:val="DefaultParagraphFont"/>
    <w:rsid w:val="00231020"/>
  </w:style>
  <w:style w:type="table" w:customStyle="1" w:styleId="TableGrid2">
    <w:name w:val="Table Grid2"/>
    <w:basedOn w:val="TableNormal"/>
    <w:next w:val="TableGrid"/>
    <w:uiPriority w:val="59"/>
    <w:rsid w:val="0023102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
    <w:name w:val="Grid Table 2"/>
    <w:basedOn w:val="TableNormal"/>
    <w:uiPriority w:val="47"/>
    <w:rsid w:val="00FD7683"/>
    <w:pPr>
      <w:spacing w:after="0" w:line="240" w:lineRule="auto"/>
    </w:pPr>
    <w:rPr>
      <w:rFonts w:asciiTheme="minorHAnsi" w:hAnsiTheme="minorHAnsi"/>
      <w:sz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ndNoteBibliographyTitle">
    <w:name w:val="EndNote Bibliography Title"/>
    <w:basedOn w:val="Normal"/>
    <w:link w:val="EndNoteBibliographyTitleChar"/>
    <w:rsid w:val="007119F5"/>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7119F5"/>
    <w:rPr>
      <w:rFonts w:cs="Times New Roman"/>
      <w:noProof/>
    </w:rPr>
  </w:style>
  <w:style w:type="paragraph" w:customStyle="1" w:styleId="EndNoteBibliography">
    <w:name w:val="EndNote Bibliography"/>
    <w:basedOn w:val="Normal"/>
    <w:link w:val="EndNoteBibliographyChar"/>
    <w:rsid w:val="007119F5"/>
    <w:pPr>
      <w:spacing w:line="240" w:lineRule="auto"/>
    </w:pPr>
    <w:rPr>
      <w:rFonts w:cs="Times New Roman"/>
      <w:noProof/>
    </w:rPr>
  </w:style>
  <w:style w:type="character" w:customStyle="1" w:styleId="EndNoteBibliographyChar">
    <w:name w:val="EndNote Bibliography Char"/>
    <w:basedOn w:val="DefaultParagraphFont"/>
    <w:link w:val="EndNoteBibliography"/>
    <w:rsid w:val="007119F5"/>
    <w:rPr>
      <w:rFonts w:cs="Times New Roman"/>
      <w:noProof/>
    </w:rPr>
  </w:style>
  <w:style w:type="paragraph" w:styleId="Revision">
    <w:name w:val="Revision"/>
    <w:hidden/>
    <w:uiPriority w:val="99"/>
    <w:semiHidden/>
    <w:rsid w:val="00252D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36198">
      <w:bodyDiv w:val="1"/>
      <w:marLeft w:val="0"/>
      <w:marRight w:val="0"/>
      <w:marTop w:val="0"/>
      <w:marBottom w:val="0"/>
      <w:divBdr>
        <w:top w:val="none" w:sz="0" w:space="0" w:color="auto"/>
        <w:left w:val="none" w:sz="0" w:space="0" w:color="auto"/>
        <w:bottom w:val="none" w:sz="0" w:space="0" w:color="auto"/>
        <w:right w:val="none" w:sz="0" w:space="0" w:color="auto"/>
      </w:divBdr>
    </w:div>
    <w:div w:id="310446115">
      <w:bodyDiv w:val="1"/>
      <w:marLeft w:val="0"/>
      <w:marRight w:val="0"/>
      <w:marTop w:val="0"/>
      <w:marBottom w:val="0"/>
      <w:divBdr>
        <w:top w:val="none" w:sz="0" w:space="0" w:color="auto"/>
        <w:left w:val="none" w:sz="0" w:space="0" w:color="auto"/>
        <w:bottom w:val="none" w:sz="0" w:space="0" w:color="auto"/>
        <w:right w:val="none" w:sz="0" w:space="0" w:color="auto"/>
      </w:divBdr>
    </w:div>
    <w:div w:id="358703718">
      <w:bodyDiv w:val="1"/>
      <w:marLeft w:val="0"/>
      <w:marRight w:val="0"/>
      <w:marTop w:val="0"/>
      <w:marBottom w:val="0"/>
      <w:divBdr>
        <w:top w:val="none" w:sz="0" w:space="0" w:color="auto"/>
        <w:left w:val="none" w:sz="0" w:space="0" w:color="auto"/>
        <w:bottom w:val="none" w:sz="0" w:space="0" w:color="auto"/>
        <w:right w:val="none" w:sz="0" w:space="0" w:color="auto"/>
      </w:divBdr>
    </w:div>
    <w:div w:id="424033244">
      <w:bodyDiv w:val="1"/>
      <w:marLeft w:val="0"/>
      <w:marRight w:val="0"/>
      <w:marTop w:val="0"/>
      <w:marBottom w:val="0"/>
      <w:divBdr>
        <w:top w:val="none" w:sz="0" w:space="0" w:color="auto"/>
        <w:left w:val="none" w:sz="0" w:space="0" w:color="auto"/>
        <w:bottom w:val="none" w:sz="0" w:space="0" w:color="auto"/>
        <w:right w:val="none" w:sz="0" w:space="0" w:color="auto"/>
      </w:divBdr>
    </w:div>
    <w:div w:id="523399211">
      <w:bodyDiv w:val="1"/>
      <w:marLeft w:val="0"/>
      <w:marRight w:val="0"/>
      <w:marTop w:val="0"/>
      <w:marBottom w:val="0"/>
      <w:divBdr>
        <w:top w:val="none" w:sz="0" w:space="0" w:color="auto"/>
        <w:left w:val="none" w:sz="0" w:space="0" w:color="auto"/>
        <w:bottom w:val="none" w:sz="0" w:space="0" w:color="auto"/>
        <w:right w:val="none" w:sz="0" w:space="0" w:color="auto"/>
      </w:divBdr>
    </w:div>
    <w:div w:id="536891921">
      <w:bodyDiv w:val="1"/>
      <w:marLeft w:val="0"/>
      <w:marRight w:val="0"/>
      <w:marTop w:val="0"/>
      <w:marBottom w:val="0"/>
      <w:divBdr>
        <w:top w:val="none" w:sz="0" w:space="0" w:color="auto"/>
        <w:left w:val="none" w:sz="0" w:space="0" w:color="auto"/>
        <w:bottom w:val="none" w:sz="0" w:space="0" w:color="auto"/>
        <w:right w:val="none" w:sz="0" w:space="0" w:color="auto"/>
      </w:divBdr>
    </w:div>
    <w:div w:id="546183835">
      <w:bodyDiv w:val="1"/>
      <w:marLeft w:val="0"/>
      <w:marRight w:val="0"/>
      <w:marTop w:val="0"/>
      <w:marBottom w:val="0"/>
      <w:divBdr>
        <w:top w:val="none" w:sz="0" w:space="0" w:color="auto"/>
        <w:left w:val="none" w:sz="0" w:space="0" w:color="auto"/>
        <w:bottom w:val="none" w:sz="0" w:space="0" w:color="auto"/>
        <w:right w:val="none" w:sz="0" w:space="0" w:color="auto"/>
      </w:divBdr>
    </w:div>
    <w:div w:id="579370926">
      <w:bodyDiv w:val="1"/>
      <w:marLeft w:val="0"/>
      <w:marRight w:val="0"/>
      <w:marTop w:val="0"/>
      <w:marBottom w:val="0"/>
      <w:divBdr>
        <w:top w:val="none" w:sz="0" w:space="0" w:color="auto"/>
        <w:left w:val="none" w:sz="0" w:space="0" w:color="auto"/>
        <w:bottom w:val="none" w:sz="0" w:space="0" w:color="auto"/>
        <w:right w:val="none" w:sz="0" w:space="0" w:color="auto"/>
      </w:divBdr>
    </w:div>
    <w:div w:id="638726234">
      <w:bodyDiv w:val="1"/>
      <w:marLeft w:val="0"/>
      <w:marRight w:val="0"/>
      <w:marTop w:val="0"/>
      <w:marBottom w:val="0"/>
      <w:divBdr>
        <w:top w:val="none" w:sz="0" w:space="0" w:color="auto"/>
        <w:left w:val="none" w:sz="0" w:space="0" w:color="auto"/>
        <w:bottom w:val="none" w:sz="0" w:space="0" w:color="auto"/>
        <w:right w:val="none" w:sz="0" w:space="0" w:color="auto"/>
      </w:divBdr>
    </w:div>
    <w:div w:id="671033172">
      <w:bodyDiv w:val="1"/>
      <w:marLeft w:val="0"/>
      <w:marRight w:val="0"/>
      <w:marTop w:val="0"/>
      <w:marBottom w:val="0"/>
      <w:divBdr>
        <w:top w:val="none" w:sz="0" w:space="0" w:color="auto"/>
        <w:left w:val="none" w:sz="0" w:space="0" w:color="auto"/>
        <w:bottom w:val="none" w:sz="0" w:space="0" w:color="auto"/>
        <w:right w:val="none" w:sz="0" w:space="0" w:color="auto"/>
      </w:divBdr>
    </w:div>
    <w:div w:id="730889886">
      <w:bodyDiv w:val="1"/>
      <w:marLeft w:val="0"/>
      <w:marRight w:val="0"/>
      <w:marTop w:val="0"/>
      <w:marBottom w:val="0"/>
      <w:divBdr>
        <w:top w:val="none" w:sz="0" w:space="0" w:color="auto"/>
        <w:left w:val="none" w:sz="0" w:space="0" w:color="auto"/>
        <w:bottom w:val="none" w:sz="0" w:space="0" w:color="auto"/>
        <w:right w:val="none" w:sz="0" w:space="0" w:color="auto"/>
      </w:divBdr>
    </w:div>
    <w:div w:id="815025332">
      <w:bodyDiv w:val="1"/>
      <w:marLeft w:val="0"/>
      <w:marRight w:val="0"/>
      <w:marTop w:val="0"/>
      <w:marBottom w:val="0"/>
      <w:divBdr>
        <w:top w:val="none" w:sz="0" w:space="0" w:color="auto"/>
        <w:left w:val="none" w:sz="0" w:space="0" w:color="auto"/>
        <w:bottom w:val="none" w:sz="0" w:space="0" w:color="auto"/>
        <w:right w:val="none" w:sz="0" w:space="0" w:color="auto"/>
      </w:divBdr>
    </w:div>
    <w:div w:id="854343983">
      <w:bodyDiv w:val="1"/>
      <w:marLeft w:val="0"/>
      <w:marRight w:val="0"/>
      <w:marTop w:val="0"/>
      <w:marBottom w:val="0"/>
      <w:divBdr>
        <w:top w:val="none" w:sz="0" w:space="0" w:color="auto"/>
        <w:left w:val="none" w:sz="0" w:space="0" w:color="auto"/>
        <w:bottom w:val="none" w:sz="0" w:space="0" w:color="auto"/>
        <w:right w:val="none" w:sz="0" w:space="0" w:color="auto"/>
      </w:divBdr>
    </w:div>
    <w:div w:id="864439989">
      <w:bodyDiv w:val="1"/>
      <w:marLeft w:val="0"/>
      <w:marRight w:val="0"/>
      <w:marTop w:val="0"/>
      <w:marBottom w:val="0"/>
      <w:divBdr>
        <w:top w:val="none" w:sz="0" w:space="0" w:color="auto"/>
        <w:left w:val="none" w:sz="0" w:space="0" w:color="auto"/>
        <w:bottom w:val="none" w:sz="0" w:space="0" w:color="auto"/>
        <w:right w:val="none" w:sz="0" w:space="0" w:color="auto"/>
      </w:divBdr>
    </w:div>
    <w:div w:id="874348449">
      <w:bodyDiv w:val="1"/>
      <w:marLeft w:val="0"/>
      <w:marRight w:val="0"/>
      <w:marTop w:val="0"/>
      <w:marBottom w:val="0"/>
      <w:divBdr>
        <w:top w:val="none" w:sz="0" w:space="0" w:color="auto"/>
        <w:left w:val="none" w:sz="0" w:space="0" w:color="auto"/>
        <w:bottom w:val="none" w:sz="0" w:space="0" w:color="auto"/>
        <w:right w:val="none" w:sz="0" w:space="0" w:color="auto"/>
      </w:divBdr>
    </w:div>
    <w:div w:id="881477223">
      <w:bodyDiv w:val="1"/>
      <w:marLeft w:val="0"/>
      <w:marRight w:val="0"/>
      <w:marTop w:val="0"/>
      <w:marBottom w:val="0"/>
      <w:divBdr>
        <w:top w:val="none" w:sz="0" w:space="0" w:color="auto"/>
        <w:left w:val="none" w:sz="0" w:space="0" w:color="auto"/>
        <w:bottom w:val="none" w:sz="0" w:space="0" w:color="auto"/>
        <w:right w:val="none" w:sz="0" w:space="0" w:color="auto"/>
      </w:divBdr>
    </w:div>
    <w:div w:id="900988994">
      <w:bodyDiv w:val="1"/>
      <w:marLeft w:val="0"/>
      <w:marRight w:val="0"/>
      <w:marTop w:val="0"/>
      <w:marBottom w:val="0"/>
      <w:divBdr>
        <w:top w:val="none" w:sz="0" w:space="0" w:color="auto"/>
        <w:left w:val="none" w:sz="0" w:space="0" w:color="auto"/>
        <w:bottom w:val="none" w:sz="0" w:space="0" w:color="auto"/>
        <w:right w:val="none" w:sz="0" w:space="0" w:color="auto"/>
      </w:divBdr>
    </w:div>
    <w:div w:id="952857559">
      <w:bodyDiv w:val="1"/>
      <w:marLeft w:val="0"/>
      <w:marRight w:val="0"/>
      <w:marTop w:val="0"/>
      <w:marBottom w:val="0"/>
      <w:divBdr>
        <w:top w:val="none" w:sz="0" w:space="0" w:color="auto"/>
        <w:left w:val="none" w:sz="0" w:space="0" w:color="auto"/>
        <w:bottom w:val="none" w:sz="0" w:space="0" w:color="auto"/>
        <w:right w:val="none" w:sz="0" w:space="0" w:color="auto"/>
      </w:divBdr>
    </w:div>
    <w:div w:id="989752954">
      <w:bodyDiv w:val="1"/>
      <w:marLeft w:val="0"/>
      <w:marRight w:val="0"/>
      <w:marTop w:val="0"/>
      <w:marBottom w:val="0"/>
      <w:divBdr>
        <w:top w:val="none" w:sz="0" w:space="0" w:color="auto"/>
        <w:left w:val="none" w:sz="0" w:space="0" w:color="auto"/>
        <w:bottom w:val="none" w:sz="0" w:space="0" w:color="auto"/>
        <w:right w:val="none" w:sz="0" w:space="0" w:color="auto"/>
      </w:divBdr>
    </w:div>
    <w:div w:id="1101954786">
      <w:bodyDiv w:val="1"/>
      <w:marLeft w:val="0"/>
      <w:marRight w:val="0"/>
      <w:marTop w:val="0"/>
      <w:marBottom w:val="0"/>
      <w:divBdr>
        <w:top w:val="none" w:sz="0" w:space="0" w:color="auto"/>
        <w:left w:val="none" w:sz="0" w:space="0" w:color="auto"/>
        <w:bottom w:val="none" w:sz="0" w:space="0" w:color="auto"/>
        <w:right w:val="none" w:sz="0" w:space="0" w:color="auto"/>
      </w:divBdr>
    </w:div>
    <w:div w:id="1136333875">
      <w:bodyDiv w:val="1"/>
      <w:marLeft w:val="0"/>
      <w:marRight w:val="0"/>
      <w:marTop w:val="0"/>
      <w:marBottom w:val="0"/>
      <w:divBdr>
        <w:top w:val="none" w:sz="0" w:space="0" w:color="auto"/>
        <w:left w:val="none" w:sz="0" w:space="0" w:color="auto"/>
        <w:bottom w:val="none" w:sz="0" w:space="0" w:color="auto"/>
        <w:right w:val="none" w:sz="0" w:space="0" w:color="auto"/>
      </w:divBdr>
    </w:div>
    <w:div w:id="1157066096">
      <w:bodyDiv w:val="1"/>
      <w:marLeft w:val="0"/>
      <w:marRight w:val="0"/>
      <w:marTop w:val="0"/>
      <w:marBottom w:val="0"/>
      <w:divBdr>
        <w:top w:val="none" w:sz="0" w:space="0" w:color="auto"/>
        <w:left w:val="none" w:sz="0" w:space="0" w:color="auto"/>
        <w:bottom w:val="none" w:sz="0" w:space="0" w:color="auto"/>
        <w:right w:val="none" w:sz="0" w:space="0" w:color="auto"/>
      </w:divBdr>
    </w:div>
    <w:div w:id="1200896734">
      <w:bodyDiv w:val="1"/>
      <w:marLeft w:val="0"/>
      <w:marRight w:val="0"/>
      <w:marTop w:val="0"/>
      <w:marBottom w:val="0"/>
      <w:divBdr>
        <w:top w:val="none" w:sz="0" w:space="0" w:color="auto"/>
        <w:left w:val="none" w:sz="0" w:space="0" w:color="auto"/>
        <w:bottom w:val="none" w:sz="0" w:space="0" w:color="auto"/>
        <w:right w:val="none" w:sz="0" w:space="0" w:color="auto"/>
      </w:divBdr>
    </w:div>
    <w:div w:id="1338771706">
      <w:bodyDiv w:val="1"/>
      <w:marLeft w:val="0"/>
      <w:marRight w:val="0"/>
      <w:marTop w:val="0"/>
      <w:marBottom w:val="0"/>
      <w:divBdr>
        <w:top w:val="none" w:sz="0" w:space="0" w:color="auto"/>
        <w:left w:val="none" w:sz="0" w:space="0" w:color="auto"/>
        <w:bottom w:val="none" w:sz="0" w:space="0" w:color="auto"/>
        <w:right w:val="none" w:sz="0" w:space="0" w:color="auto"/>
      </w:divBdr>
    </w:div>
    <w:div w:id="1379092137">
      <w:bodyDiv w:val="1"/>
      <w:marLeft w:val="0"/>
      <w:marRight w:val="0"/>
      <w:marTop w:val="0"/>
      <w:marBottom w:val="0"/>
      <w:divBdr>
        <w:top w:val="none" w:sz="0" w:space="0" w:color="auto"/>
        <w:left w:val="none" w:sz="0" w:space="0" w:color="auto"/>
        <w:bottom w:val="none" w:sz="0" w:space="0" w:color="auto"/>
        <w:right w:val="none" w:sz="0" w:space="0" w:color="auto"/>
      </w:divBdr>
    </w:div>
    <w:div w:id="1416628613">
      <w:bodyDiv w:val="1"/>
      <w:marLeft w:val="0"/>
      <w:marRight w:val="0"/>
      <w:marTop w:val="0"/>
      <w:marBottom w:val="0"/>
      <w:divBdr>
        <w:top w:val="none" w:sz="0" w:space="0" w:color="auto"/>
        <w:left w:val="none" w:sz="0" w:space="0" w:color="auto"/>
        <w:bottom w:val="none" w:sz="0" w:space="0" w:color="auto"/>
        <w:right w:val="none" w:sz="0" w:space="0" w:color="auto"/>
      </w:divBdr>
    </w:div>
    <w:div w:id="1419137640">
      <w:bodyDiv w:val="1"/>
      <w:marLeft w:val="0"/>
      <w:marRight w:val="0"/>
      <w:marTop w:val="0"/>
      <w:marBottom w:val="0"/>
      <w:divBdr>
        <w:top w:val="none" w:sz="0" w:space="0" w:color="auto"/>
        <w:left w:val="none" w:sz="0" w:space="0" w:color="auto"/>
        <w:bottom w:val="none" w:sz="0" w:space="0" w:color="auto"/>
        <w:right w:val="none" w:sz="0" w:space="0" w:color="auto"/>
      </w:divBdr>
    </w:div>
    <w:div w:id="1432241946">
      <w:bodyDiv w:val="1"/>
      <w:marLeft w:val="0"/>
      <w:marRight w:val="0"/>
      <w:marTop w:val="0"/>
      <w:marBottom w:val="0"/>
      <w:divBdr>
        <w:top w:val="none" w:sz="0" w:space="0" w:color="auto"/>
        <w:left w:val="none" w:sz="0" w:space="0" w:color="auto"/>
        <w:bottom w:val="none" w:sz="0" w:space="0" w:color="auto"/>
        <w:right w:val="none" w:sz="0" w:space="0" w:color="auto"/>
      </w:divBdr>
    </w:div>
    <w:div w:id="1453939975">
      <w:bodyDiv w:val="1"/>
      <w:marLeft w:val="0"/>
      <w:marRight w:val="0"/>
      <w:marTop w:val="0"/>
      <w:marBottom w:val="0"/>
      <w:divBdr>
        <w:top w:val="none" w:sz="0" w:space="0" w:color="auto"/>
        <w:left w:val="none" w:sz="0" w:space="0" w:color="auto"/>
        <w:bottom w:val="none" w:sz="0" w:space="0" w:color="auto"/>
        <w:right w:val="none" w:sz="0" w:space="0" w:color="auto"/>
      </w:divBdr>
    </w:div>
    <w:div w:id="1541278565">
      <w:bodyDiv w:val="1"/>
      <w:marLeft w:val="0"/>
      <w:marRight w:val="0"/>
      <w:marTop w:val="0"/>
      <w:marBottom w:val="0"/>
      <w:divBdr>
        <w:top w:val="none" w:sz="0" w:space="0" w:color="auto"/>
        <w:left w:val="none" w:sz="0" w:space="0" w:color="auto"/>
        <w:bottom w:val="none" w:sz="0" w:space="0" w:color="auto"/>
        <w:right w:val="none" w:sz="0" w:space="0" w:color="auto"/>
      </w:divBdr>
    </w:div>
    <w:div w:id="1605729379">
      <w:bodyDiv w:val="1"/>
      <w:marLeft w:val="0"/>
      <w:marRight w:val="0"/>
      <w:marTop w:val="0"/>
      <w:marBottom w:val="0"/>
      <w:divBdr>
        <w:top w:val="none" w:sz="0" w:space="0" w:color="auto"/>
        <w:left w:val="none" w:sz="0" w:space="0" w:color="auto"/>
        <w:bottom w:val="none" w:sz="0" w:space="0" w:color="auto"/>
        <w:right w:val="none" w:sz="0" w:space="0" w:color="auto"/>
      </w:divBdr>
    </w:div>
    <w:div w:id="1672902862">
      <w:bodyDiv w:val="1"/>
      <w:marLeft w:val="0"/>
      <w:marRight w:val="0"/>
      <w:marTop w:val="0"/>
      <w:marBottom w:val="0"/>
      <w:divBdr>
        <w:top w:val="none" w:sz="0" w:space="0" w:color="auto"/>
        <w:left w:val="none" w:sz="0" w:space="0" w:color="auto"/>
        <w:bottom w:val="none" w:sz="0" w:space="0" w:color="auto"/>
        <w:right w:val="none" w:sz="0" w:space="0" w:color="auto"/>
      </w:divBdr>
    </w:div>
    <w:div w:id="1848012487">
      <w:bodyDiv w:val="1"/>
      <w:marLeft w:val="0"/>
      <w:marRight w:val="0"/>
      <w:marTop w:val="0"/>
      <w:marBottom w:val="0"/>
      <w:divBdr>
        <w:top w:val="none" w:sz="0" w:space="0" w:color="auto"/>
        <w:left w:val="none" w:sz="0" w:space="0" w:color="auto"/>
        <w:bottom w:val="none" w:sz="0" w:space="0" w:color="auto"/>
        <w:right w:val="none" w:sz="0" w:space="0" w:color="auto"/>
      </w:divBdr>
    </w:div>
    <w:div w:id="1853758845">
      <w:bodyDiv w:val="1"/>
      <w:marLeft w:val="0"/>
      <w:marRight w:val="0"/>
      <w:marTop w:val="0"/>
      <w:marBottom w:val="0"/>
      <w:divBdr>
        <w:top w:val="none" w:sz="0" w:space="0" w:color="auto"/>
        <w:left w:val="none" w:sz="0" w:space="0" w:color="auto"/>
        <w:bottom w:val="none" w:sz="0" w:space="0" w:color="auto"/>
        <w:right w:val="none" w:sz="0" w:space="0" w:color="auto"/>
      </w:divBdr>
    </w:div>
    <w:div w:id="1925990178">
      <w:bodyDiv w:val="1"/>
      <w:marLeft w:val="0"/>
      <w:marRight w:val="0"/>
      <w:marTop w:val="0"/>
      <w:marBottom w:val="0"/>
      <w:divBdr>
        <w:top w:val="none" w:sz="0" w:space="0" w:color="auto"/>
        <w:left w:val="none" w:sz="0" w:space="0" w:color="auto"/>
        <w:bottom w:val="none" w:sz="0" w:space="0" w:color="auto"/>
        <w:right w:val="none" w:sz="0" w:space="0" w:color="auto"/>
      </w:divBdr>
    </w:div>
    <w:div w:id="1996062126">
      <w:bodyDiv w:val="1"/>
      <w:marLeft w:val="0"/>
      <w:marRight w:val="0"/>
      <w:marTop w:val="0"/>
      <w:marBottom w:val="0"/>
      <w:divBdr>
        <w:top w:val="none" w:sz="0" w:space="0" w:color="auto"/>
        <w:left w:val="none" w:sz="0" w:space="0" w:color="auto"/>
        <w:bottom w:val="none" w:sz="0" w:space="0" w:color="auto"/>
        <w:right w:val="none" w:sz="0" w:space="0" w:color="auto"/>
      </w:divBdr>
    </w:div>
    <w:div w:id="2004308944">
      <w:bodyDiv w:val="1"/>
      <w:marLeft w:val="0"/>
      <w:marRight w:val="0"/>
      <w:marTop w:val="0"/>
      <w:marBottom w:val="0"/>
      <w:divBdr>
        <w:top w:val="none" w:sz="0" w:space="0" w:color="auto"/>
        <w:left w:val="none" w:sz="0" w:space="0" w:color="auto"/>
        <w:bottom w:val="none" w:sz="0" w:space="0" w:color="auto"/>
        <w:right w:val="none" w:sz="0" w:space="0" w:color="auto"/>
      </w:divBdr>
    </w:div>
    <w:div w:id="2038190927">
      <w:bodyDiv w:val="1"/>
      <w:marLeft w:val="0"/>
      <w:marRight w:val="0"/>
      <w:marTop w:val="0"/>
      <w:marBottom w:val="0"/>
      <w:divBdr>
        <w:top w:val="none" w:sz="0" w:space="0" w:color="auto"/>
        <w:left w:val="none" w:sz="0" w:space="0" w:color="auto"/>
        <w:bottom w:val="none" w:sz="0" w:space="0" w:color="auto"/>
        <w:right w:val="none" w:sz="0" w:space="0" w:color="auto"/>
      </w:divBdr>
    </w:div>
    <w:div w:id="2069722695">
      <w:bodyDiv w:val="1"/>
      <w:marLeft w:val="0"/>
      <w:marRight w:val="0"/>
      <w:marTop w:val="0"/>
      <w:marBottom w:val="0"/>
      <w:divBdr>
        <w:top w:val="none" w:sz="0" w:space="0" w:color="auto"/>
        <w:left w:val="none" w:sz="0" w:space="0" w:color="auto"/>
        <w:bottom w:val="none" w:sz="0" w:space="0" w:color="auto"/>
        <w:right w:val="none" w:sz="0" w:space="0" w:color="auto"/>
      </w:divBdr>
    </w:div>
    <w:div w:id="2076967334">
      <w:bodyDiv w:val="1"/>
      <w:marLeft w:val="0"/>
      <w:marRight w:val="0"/>
      <w:marTop w:val="0"/>
      <w:marBottom w:val="0"/>
      <w:divBdr>
        <w:top w:val="none" w:sz="0" w:space="0" w:color="auto"/>
        <w:left w:val="none" w:sz="0" w:space="0" w:color="auto"/>
        <w:bottom w:val="none" w:sz="0" w:space="0" w:color="auto"/>
        <w:right w:val="none" w:sz="0" w:space="0" w:color="auto"/>
      </w:divBdr>
    </w:div>
    <w:div w:id="2118286096">
      <w:bodyDiv w:val="1"/>
      <w:marLeft w:val="0"/>
      <w:marRight w:val="0"/>
      <w:marTop w:val="0"/>
      <w:marBottom w:val="0"/>
      <w:divBdr>
        <w:top w:val="none" w:sz="0" w:space="0" w:color="auto"/>
        <w:left w:val="none" w:sz="0" w:space="0" w:color="auto"/>
        <w:bottom w:val="none" w:sz="0" w:space="0" w:color="auto"/>
        <w:right w:val="none" w:sz="0" w:space="0" w:color="auto"/>
      </w:divBdr>
    </w:div>
    <w:div w:id="2126149127">
      <w:bodyDiv w:val="1"/>
      <w:marLeft w:val="0"/>
      <w:marRight w:val="0"/>
      <w:marTop w:val="0"/>
      <w:marBottom w:val="0"/>
      <w:divBdr>
        <w:top w:val="none" w:sz="0" w:space="0" w:color="auto"/>
        <w:left w:val="none" w:sz="0" w:space="0" w:color="auto"/>
        <w:bottom w:val="none" w:sz="0" w:space="0" w:color="auto"/>
        <w:right w:val="none" w:sz="0" w:space="0" w:color="auto"/>
      </w:divBdr>
    </w:div>
    <w:div w:id="2142264874">
      <w:bodyDiv w:val="1"/>
      <w:marLeft w:val="0"/>
      <w:marRight w:val="0"/>
      <w:marTop w:val="0"/>
      <w:marBottom w:val="0"/>
      <w:divBdr>
        <w:top w:val="none" w:sz="0" w:space="0" w:color="auto"/>
        <w:left w:val="none" w:sz="0" w:space="0" w:color="auto"/>
        <w:bottom w:val="none" w:sz="0" w:space="0" w:color="auto"/>
        <w:right w:val="none" w:sz="0" w:space="0" w:color="auto"/>
      </w:divBdr>
    </w:div>
    <w:div w:id="214553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Isabela.opereira@saude.gov.br" TargetMode="External"/><Relationship Id="rId18" Type="http://schemas.openxmlformats.org/officeDocument/2006/relationships/hyperlink" Target="http://www.cdc.gov/zika/intheus/maps-zika-us.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paho.org/hq/index.php?option=com_docman&amp;task=doc_view&amp;Itemid=270&amp;gid=35928&amp;lang=en" TargetMode="External"/><Relationship Id="rId2" Type="http://schemas.openxmlformats.org/officeDocument/2006/relationships/customXml" Target="../customXml/item2.xml"/><Relationship Id="rId16" Type="http://schemas.openxmlformats.org/officeDocument/2006/relationships/hyperlink" Target="https://www.google.com/?gws_rd=ss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thebrazilbusiness.com/article/7-things-to-consider-before-hiring-in-brazil" TargetMode="External"/><Relationship Id="rId10" Type="http://schemas.openxmlformats.org/officeDocument/2006/relationships/webSettings" Target="webSettings.xml"/><Relationship Id="rId19" Type="http://schemas.openxmlformats.org/officeDocument/2006/relationships/hyperlink" Target="http://www.nectac.org/~pdfs/pubs/importanceofearlyintervention.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tradingeconomics.com/brazil/wag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PFY6PPX2AYTS-2589-843</_dlc_DocId>
    <_dlc_DocIdUrl xmlns="81daf041-c113-401c-bf82-107f5d396711">
      <Url>https://esp.cdc.gov/sites/ncezid/OD/policy/PRA/_layouts/15/DocIdRedir.aspx?ID=PFY6PPX2AYTS-2589-843</Url>
      <Description>PFY6PPX2AYTS-2589-843</Description>
    </_dlc_DocIdUrl>
    <ydlv xmlns="d335559b-c20a-4874-978e-77d2be77e0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B2BA1-E059-4764-B314-68507EEB9C97}">
  <ds:schemaRefs>
    <ds:schemaRef ds:uri="http://www.w3.org/XML/1998/namespace"/>
    <ds:schemaRef ds:uri="http://purl.org/dc/elements/1.1/"/>
    <ds:schemaRef ds:uri="http://schemas.microsoft.com/office/2006/documentManagement/types"/>
    <ds:schemaRef ds:uri="http://schemas.openxmlformats.org/package/2006/metadata/core-properties"/>
    <ds:schemaRef ds:uri="d335559b-c20a-4874-978e-77d2be77e01f"/>
    <ds:schemaRef ds:uri="81daf041-c113-401c-bf82-107f5d396711"/>
    <ds:schemaRef ds:uri="http://purl.org/dc/dcmitype/"/>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4DDE6D3-D1B6-4BA8-B5AC-9FE56F8A2AB3}">
  <ds:schemaRefs>
    <ds:schemaRef ds:uri="http://schemas.microsoft.com/sharepoint/v3/contenttype/forms"/>
  </ds:schemaRefs>
</ds:datastoreItem>
</file>

<file path=customXml/itemProps3.xml><?xml version="1.0" encoding="utf-8"?>
<ds:datastoreItem xmlns:ds="http://schemas.openxmlformats.org/officeDocument/2006/customXml" ds:itemID="{FB272B1C-08FC-497E-BE9A-A13E8BE15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A25DC4-EC67-4627-98F4-AB0D98705105}">
  <ds:schemaRefs>
    <ds:schemaRef ds:uri="http://schemas.microsoft.com/sharepoint/events"/>
  </ds:schemaRefs>
</ds:datastoreItem>
</file>

<file path=customXml/itemProps5.xml><?xml version="1.0" encoding="utf-8"?>
<ds:datastoreItem xmlns:ds="http://schemas.openxmlformats.org/officeDocument/2006/customXml" ds:itemID="{21F8F1EA-CEC2-4548-A9D5-44E3D2EC5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7111</Words>
  <Characters>40535</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cp:lastPrinted>2017-06-01T17:42:00Z</cp:lastPrinted>
  <dcterms:created xsi:type="dcterms:W3CDTF">2017-07-17T19:21:00Z</dcterms:created>
  <dcterms:modified xsi:type="dcterms:W3CDTF">2017-07-17T19:21:00Z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8e011da2-a324-4ced-a442-11d4fc718052</vt:lpwstr>
  </property>
</Properties>
</file>