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B62180C" wp14:editId="4D413D28">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r w:rsidRPr="00DD1036">
        <w:rPr>
          <w:b/>
          <w:sz w:val="36"/>
          <w:szCs w:val="36"/>
        </w:rPr>
        <w:t>[</w:t>
      </w:r>
      <w:r w:rsidR="00363EBD">
        <w:rPr>
          <w:b/>
          <w:sz w:val="36"/>
          <w:szCs w:val="36"/>
        </w:rPr>
        <w:t>Congressional Earmarks]</w:t>
      </w:r>
      <w:r w:rsidRPr="00DD1036">
        <w:rPr>
          <w:b/>
          <w:sz w:val="36"/>
          <w:szCs w:val="36"/>
        </w:rPr>
        <w:t xml:space="preserve"> </w:t>
      </w:r>
    </w:p>
    <w:p w:rsidR="00E65196" w:rsidRPr="00DD1036" w:rsidRDefault="00E65196" w:rsidP="00E65196">
      <w:pPr>
        <w:jc w:val="center"/>
        <w:rPr>
          <w:b/>
          <w:sz w:val="36"/>
          <w:szCs w:val="36"/>
        </w:rPr>
      </w:pPr>
      <w:r w:rsidRPr="00DD1036">
        <w:rPr>
          <w:b/>
          <w:sz w:val="36"/>
          <w:szCs w:val="36"/>
        </w:rPr>
        <w:t>[</w:t>
      </w:r>
      <w:r w:rsidR="00363EBD">
        <w:rPr>
          <w:b/>
          <w:sz w:val="36"/>
          <w:szCs w:val="36"/>
        </w:rPr>
        <w:t>Office of Policy Development and Coordination</w:t>
      </w:r>
      <w:r w:rsidRPr="00DD1036">
        <w:rPr>
          <w:b/>
          <w:sz w:val="36"/>
          <w:szCs w:val="36"/>
        </w:rPr>
        <w:t>]</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ind w:left="0"/>
        <w:rPr>
          <w:rFonts w:ascii="Times New Roman" w:hAnsi="Times New Roman"/>
          <w:b/>
          <w:szCs w:val="36"/>
        </w:rPr>
      </w:pPr>
      <w:r w:rsidRPr="00DD1036">
        <w:rPr>
          <w:rFonts w:ascii="Times New Roman" w:hAnsi="Times New Roman"/>
          <w:b/>
          <w:szCs w:val="36"/>
        </w:rPr>
        <w:t>[DATE]</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2005D8"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FD34D7">
        <w:rPr>
          <w:color w:val="3333FF"/>
          <w:spacing w:val="10"/>
          <w:sz w:val="24"/>
          <w:szCs w:val="24"/>
        </w:rPr>
        <w:t xml:space="preserve">EDI-SP and NI grants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FD34D7">
        <w:rPr>
          <w:color w:val="3333FF"/>
          <w:spacing w:val="11"/>
          <w:sz w:val="24"/>
          <w:szCs w:val="24"/>
        </w:rPr>
        <w:t xml:space="preserve">Office of Policy Development and Coordination </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FD34D7">
        <w:rPr>
          <w:color w:val="3333FF"/>
          <w:spacing w:val="10"/>
          <w:sz w:val="24"/>
          <w:szCs w:val="24"/>
        </w:rPr>
        <w:t xml:space="preserve">Steven K. Washington </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A7660">
        <w:rPr>
          <w:color w:val="3333FF"/>
          <w:spacing w:val="10"/>
          <w:sz w:val="24"/>
          <w:szCs w:val="24"/>
        </w:rPr>
        <w:t>Steven.K.Washington@hud.gov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A7660">
        <w:rPr>
          <w:color w:val="3333FF"/>
          <w:spacing w:val="11"/>
          <w:sz w:val="24"/>
          <w:szCs w:val="24"/>
        </w:rPr>
        <w:t>202-402-4142</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2005D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2005D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2A7660">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2005D8"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A7660">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2005D8"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095FE9" w:rsidP="00F430E3">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&lt;Please provide a general description of the project and its purpose in a way a non-technical person could understand.&gt;</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2005D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2005D8"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2A7660">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2005D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2005D8"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2005D8"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A7660">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2005D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2005D8"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2005D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2A7660">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2A7660" w:rsidRDefault="002A7660" w:rsidP="002A7660">
      <w:pPr>
        <w:pStyle w:val="ListParagraph"/>
        <w:ind w:left="1152"/>
        <w:rPr>
          <w:b/>
          <w:color w:val="0000FF"/>
          <w:sz w:val="28"/>
          <w:szCs w:val="28"/>
        </w:rPr>
      </w:pPr>
    </w:p>
    <w:p w:rsidR="002A7660" w:rsidRPr="002A7660" w:rsidRDefault="002A7660" w:rsidP="002A7660">
      <w:pPr>
        <w:pStyle w:val="ListParagraph"/>
        <w:ind w:left="1152"/>
        <w:rPr>
          <w:b/>
          <w:sz w:val="28"/>
          <w:szCs w:val="28"/>
        </w:rPr>
      </w:pPr>
      <w:r w:rsidRPr="002A7660">
        <w:rPr>
          <w:b/>
          <w:sz w:val="28"/>
          <w:szCs w:val="28"/>
        </w:rPr>
        <w:t xml:space="preserve">The Department uses OMB approved standard forms for the collection of much of this information. The SF-424 the Standard Application Form for Federal Assistance, requires the use of grantee tax identification numbers.  Standard Form 1199A, the Direct Deposit Sign Up form requires grantee tax identification numbers as well as banking account information. The LOCCS Voice Response System Access Authorization form (HUD-27054) requires grantee tax identification numbers as well as social security numbers of both the individual receiving direct access to LOCCS, as well as the official approving that individual’s access for LOCCS.  The form states:  </w:t>
      </w:r>
    </w:p>
    <w:p w:rsidR="002A7660" w:rsidRPr="002A7660" w:rsidRDefault="002A7660" w:rsidP="002A7660">
      <w:pPr>
        <w:pStyle w:val="ListParagraph"/>
        <w:ind w:left="1152"/>
        <w:rPr>
          <w:b/>
          <w:sz w:val="28"/>
          <w:szCs w:val="28"/>
        </w:rPr>
      </w:pPr>
    </w:p>
    <w:p w:rsidR="002A7660" w:rsidRPr="002A7660" w:rsidRDefault="002A7660" w:rsidP="002A7660">
      <w:pPr>
        <w:pStyle w:val="ListParagraph"/>
        <w:ind w:left="1152"/>
        <w:rPr>
          <w:b/>
          <w:sz w:val="28"/>
          <w:szCs w:val="28"/>
        </w:rPr>
      </w:pPr>
      <w:r w:rsidRPr="002A7660">
        <w:rPr>
          <w:b/>
          <w:sz w:val="28"/>
          <w:szCs w:val="28"/>
        </w:rPr>
        <w:t xml:space="preserve">The Housing and Community Development Act of 1987, 42 U.S.C. 3543 authorizes HUD to collect the SSN.  The purpose of the data is to safeguard the Line of Credit Control System (LOCCS) from unauthorized access. The data are used to ensure that individuals who no longer require access to LOCCS have their access capability promptly deleted. Provision of the SSN is mandatory. HUD uses it as a unique identifier for safeguarding the LOCCS form unauthorized access. This information will not be otherwise disclosed or released outside of HUD, except as permitted or required by law.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4C1BD5"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Please see question 4 above.</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2005D8"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A7660">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2005D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2005D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2005D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2005D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2005D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002A7660">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2005D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2005D8"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2005D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2005D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2005D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2A7660" w:rsidP="00193AE8">
            <w:pPr>
              <w:pStyle w:val="Heading1"/>
              <w:rPr>
                <w:rFonts w:ascii="Times New Roman" w:hAnsi="Times New Roman" w:cs="Times New Roman"/>
                <w:sz w:val="24"/>
                <w:szCs w:val="24"/>
              </w:rPr>
            </w:pPr>
            <w:r>
              <w:rPr>
                <w:rFonts w:ascii="Times New Roman" w:hAnsi="Times New Roman" w:cs="Times New Roman"/>
                <w:color w:val="3333FF"/>
                <w:sz w:val="24"/>
                <w:szCs w:val="24"/>
              </w:rPr>
              <w:t xml:space="preserve">Steven K. Washington, Director </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2A7660">
            <w:pPr>
              <w:pStyle w:val="Header"/>
              <w:tabs>
                <w:tab w:val="left" w:pos="720"/>
              </w:tabs>
              <w:rPr>
                <w:b/>
                <w:bCs/>
                <w:sz w:val="24"/>
                <w:szCs w:val="24"/>
              </w:rPr>
            </w:pPr>
            <w:r>
              <w:rPr>
                <w:b/>
                <w:bCs/>
                <w:color w:val="3333FF"/>
                <w:sz w:val="24"/>
                <w:szCs w:val="24"/>
              </w:rPr>
              <w:t xml:space="preserve">Office of Policy Development and Coordination </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AA" w:rsidRDefault="00B424AA" w:rsidP="000B10EB">
      <w:r>
        <w:separator/>
      </w:r>
    </w:p>
  </w:endnote>
  <w:endnote w:type="continuationSeparator" w:id="0">
    <w:p w:rsidR="00B424AA" w:rsidRDefault="00B424AA" w:rsidP="000B10EB">
      <w:r>
        <w:continuationSeparator/>
      </w:r>
    </w:p>
  </w:endnote>
  <w:endnote w:type="continuationNotice" w:id="1">
    <w:p w:rsidR="00B424AA" w:rsidRDefault="00B4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2005D8">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AA" w:rsidRDefault="00B424AA" w:rsidP="000B10EB">
      <w:r>
        <w:separator/>
      </w:r>
    </w:p>
  </w:footnote>
  <w:footnote w:type="continuationSeparator" w:id="0">
    <w:p w:rsidR="00B424AA" w:rsidRDefault="00B424AA" w:rsidP="000B10EB">
      <w:r>
        <w:continuationSeparator/>
      </w:r>
    </w:p>
  </w:footnote>
  <w:footnote w:type="continuationNotice" w:id="1">
    <w:p w:rsidR="00B424AA" w:rsidRDefault="00B424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05D8"/>
    <w:rsid w:val="002021A6"/>
    <w:rsid w:val="00203DBE"/>
    <w:rsid w:val="0021603C"/>
    <w:rsid w:val="00222C94"/>
    <w:rsid w:val="0024455F"/>
    <w:rsid w:val="00265D62"/>
    <w:rsid w:val="00276371"/>
    <w:rsid w:val="0029151F"/>
    <w:rsid w:val="0029604C"/>
    <w:rsid w:val="00296539"/>
    <w:rsid w:val="002A7660"/>
    <w:rsid w:val="002B3D5B"/>
    <w:rsid w:val="002B736F"/>
    <w:rsid w:val="002E6D5A"/>
    <w:rsid w:val="002E7DFA"/>
    <w:rsid w:val="00300347"/>
    <w:rsid w:val="00304FFD"/>
    <w:rsid w:val="00312751"/>
    <w:rsid w:val="00340389"/>
    <w:rsid w:val="00345B39"/>
    <w:rsid w:val="0035478A"/>
    <w:rsid w:val="00360423"/>
    <w:rsid w:val="003615D9"/>
    <w:rsid w:val="00363EBD"/>
    <w:rsid w:val="003D0FD7"/>
    <w:rsid w:val="003E09B4"/>
    <w:rsid w:val="003E1599"/>
    <w:rsid w:val="003F08DC"/>
    <w:rsid w:val="003F2176"/>
    <w:rsid w:val="003F2D79"/>
    <w:rsid w:val="0040224A"/>
    <w:rsid w:val="004268D1"/>
    <w:rsid w:val="00472E55"/>
    <w:rsid w:val="004A319E"/>
    <w:rsid w:val="004A3235"/>
    <w:rsid w:val="004C1BD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424AA"/>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2B98"/>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D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AB24-66A4-41D4-A353-B28A3D13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2015-05-12T16:36:00Z</cp:lastPrinted>
  <dcterms:created xsi:type="dcterms:W3CDTF">2017-09-28T15:06:00Z</dcterms:created>
  <dcterms:modified xsi:type="dcterms:W3CDTF">2017-09-28T15:06:00Z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