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095F" w14:textId="67DA035B" w:rsidR="00B03F3A" w:rsidRPr="00F62350" w:rsidRDefault="00243675" w:rsidP="00B03F3A">
      <w:pPr>
        <w:tabs>
          <w:tab w:val="center" w:pos="4320"/>
          <w:tab w:val="right" w:pos="8640"/>
        </w:tabs>
        <w:spacing w:line="240" w:lineRule="auto"/>
        <w:rPr>
          <w:sz w:val="72"/>
          <w:szCs w:val="72"/>
        </w:rPr>
      </w:pPr>
      <w:bookmarkStart w:id="0" w:name="_GoBack"/>
      <w:bookmarkEnd w:id="0"/>
      <w:r>
        <w:rPr>
          <w:rFonts w:ascii="HUGE Avant Garde" w:hAnsi="HUGE Avant Garde"/>
          <w:b/>
          <w:sz w:val="72"/>
          <w:szCs w:val="72"/>
        </w:rPr>
        <w:t>Discussion Guide</w:t>
      </w:r>
      <w:r w:rsidR="00B03F3A" w:rsidRPr="00F62350">
        <w:rPr>
          <w:b/>
          <w:sz w:val="72"/>
          <w:szCs w:val="72"/>
        </w:rPr>
        <w:t>.</w:t>
      </w:r>
      <w:r w:rsidR="00B03F3A" w:rsidRPr="00F62350">
        <w:rPr>
          <w:b/>
          <w:color w:val="FF0000"/>
          <w:sz w:val="72"/>
          <w:szCs w:val="72"/>
        </w:rPr>
        <w:t xml:space="preserve"> </w:t>
      </w: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95"/>
        <w:gridCol w:w="4965"/>
      </w:tblGrid>
      <w:tr w:rsidR="00B03F3A" w:rsidRPr="00F62350" w14:paraId="272C0CDF" w14:textId="77777777" w:rsidTr="00214826">
        <w:tc>
          <w:tcPr>
            <w:tcW w:w="4395" w:type="dxa"/>
            <w:tcMar>
              <w:top w:w="100" w:type="dxa"/>
              <w:left w:w="100" w:type="dxa"/>
              <w:bottom w:w="100" w:type="dxa"/>
              <w:right w:w="100" w:type="dxa"/>
            </w:tcMar>
          </w:tcPr>
          <w:p w14:paraId="734F4FF5" w14:textId="57CE905D" w:rsidR="00B03F3A" w:rsidRPr="00F62350" w:rsidRDefault="00B03F3A" w:rsidP="00214826">
            <w:pPr>
              <w:tabs>
                <w:tab w:val="center" w:pos="4320"/>
                <w:tab w:val="right" w:pos="8640"/>
              </w:tabs>
              <w:spacing w:line="240" w:lineRule="auto"/>
              <w:rPr>
                <w:sz w:val="19"/>
                <w:szCs w:val="19"/>
              </w:rPr>
            </w:pPr>
            <w:r w:rsidRPr="00F62350">
              <w:rPr>
                <w:b/>
                <w:sz w:val="19"/>
                <w:szCs w:val="19"/>
              </w:rPr>
              <w:t xml:space="preserve">To: </w:t>
            </w:r>
            <w:r w:rsidR="00DF3C3A">
              <w:rPr>
                <w:b/>
                <w:sz w:val="19"/>
                <w:szCs w:val="19"/>
              </w:rPr>
              <w:t>Department of Education</w:t>
            </w:r>
          </w:p>
          <w:p w14:paraId="44BB7106" w14:textId="3589EA8A" w:rsidR="00B03F3A" w:rsidRPr="00F62350" w:rsidRDefault="00B03F3A" w:rsidP="00054163">
            <w:pPr>
              <w:tabs>
                <w:tab w:val="center" w:pos="4320"/>
                <w:tab w:val="right" w:pos="8640"/>
              </w:tabs>
              <w:spacing w:line="240" w:lineRule="auto"/>
              <w:rPr>
                <w:sz w:val="19"/>
                <w:szCs w:val="19"/>
              </w:rPr>
            </w:pPr>
            <w:r w:rsidRPr="00F62350">
              <w:rPr>
                <w:b/>
                <w:sz w:val="19"/>
                <w:szCs w:val="19"/>
              </w:rPr>
              <w:t xml:space="preserve">From: </w:t>
            </w:r>
            <w:r w:rsidR="007B2ED2">
              <w:rPr>
                <w:b/>
                <w:sz w:val="19"/>
                <w:szCs w:val="19"/>
              </w:rPr>
              <w:t xml:space="preserve">Huge </w:t>
            </w:r>
          </w:p>
        </w:tc>
        <w:tc>
          <w:tcPr>
            <w:tcW w:w="4965" w:type="dxa"/>
            <w:tcMar>
              <w:top w:w="100" w:type="dxa"/>
              <w:left w:w="100" w:type="dxa"/>
              <w:bottom w:w="100" w:type="dxa"/>
              <w:right w:w="100" w:type="dxa"/>
            </w:tcMar>
          </w:tcPr>
          <w:p w14:paraId="65EBD94E" w14:textId="09A1A110" w:rsidR="00B03F3A" w:rsidRPr="00F62350" w:rsidRDefault="00B03F3A" w:rsidP="00214826">
            <w:pPr>
              <w:tabs>
                <w:tab w:val="center" w:pos="4320"/>
                <w:tab w:val="right" w:pos="8640"/>
              </w:tabs>
              <w:spacing w:line="240" w:lineRule="auto"/>
              <w:jc w:val="right"/>
              <w:rPr>
                <w:sz w:val="19"/>
                <w:szCs w:val="19"/>
              </w:rPr>
            </w:pPr>
            <w:r w:rsidRPr="00F62350">
              <w:rPr>
                <w:b/>
                <w:sz w:val="19"/>
                <w:szCs w:val="19"/>
              </w:rPr>
              <w:t xml:space="preserve">Subject: </w:t>
            </w:r>
            <w:r w:rsidR="00054163">
              <w:rPr>
                <w:b/>
                <w:sz w:val="19"/>
                <w:szCs w:val="19"/>
              </w:rPr>
              <w:t xml:space="preserve">Department of Education Messaging Framework </w:t>
            </w:r>
            <w:r w:rsidRPr="00F62350">
              <w:rPr>
                <w:b/>
                <w:sz w:val="19"/>
                <w:szCs w:val="19"/>
              </w:rPr>
              <w:t>Research</w:t>
            </w:r>
          </w:p>
          <w:p w14:paraId="23FC7548" w14:textId="4022CCA7" w:rsidR="00B03F3A" w:rsidRPr="00F62350" w:rsidRDefault="007B2ED2" w:rsidP="00DF3C3A">
            <w:pPr>
              <w:tabs>
                <w:tab w:val="center" w:pos="4320"/>
                <w:tab w:val="right" w:pos="8640"/>
              </w:tabs>
              <w:spacing w:line="240" w:lineRule="auto"/>
              <w:jc w:val="right"/>
              <w:rPr>
                <w:sz w:val="19"/>
                <w:szCs w:val="19"/>
              </w:rPr>
            </w:pPr>
            <w:r>
              <w:rPr>
                <w:b/>
                <w:sz w:val="19"/>
                <w:szCs w:val="19"/>
              </w:rPr>
              <w:t xml:space="preserve">Date: January </w:t>
            </w:r>
            <w:r w:rsidR="00DF3C3A">
              <w:rPr>
                <w:b/>
                <w:sz w:val="19"/>
                <w:szCs w:val="19"/>
              </w:rPr>
              <w:t>17</w:t>
            </w:r>
            <w:r w:rsidR="00B03F3A" w:rsidRPr="00F62350">
              <w:rPr>
                <w:b/>
                <w:sz w:val="19"/>
                <w:szCs w:val="19"/>
              </w:rPr>
              <w:t>, 201</w:t>
            </w:r>
            <w:r w:rsidR="00DF3C3A">
              <w:rPr>
                <w:b/>
                <w:sz w:val="19"/>
                <w:szCs w:val="19"/>
              </w:rPr>
              <w:t>8</w:t>
            </w:r>
          </w:p>
        </w:tc>
      </w:tr>
    </w:tbl>
    <w:p w14:paraId="5FF685F3" w14:textId="77777777" w:rsidR="00B03F3A" w:rsidRPr="00F62350" w:rsidRDefault="0068087A" w:rsidP="00B03F3A">
      <w:pPr>
        <w:tabs>
          <w:tab w:val="left" w:pos="8680"/>
        </w:tabs>
        <w:spacing w:line="240" w:lineRule="auto"/>
        <w:rPr>
          <w:sz w:val="19"/>
          <w:szCs w:val="19"/>
        </w:rPr>
      </w:pPr>
      <w:r>
        <w:rPr>
          <w:sz w:val="19"/>
          <w:szCs w:val="19"/>
        </w:rPr>
        <w:pict w14:anchorId="68FC1F9A">
          <v:rect id="_x0000_i1025" style="width:0;height:1.5pt" o:hralign="center" o:hrstd="t" o:hr="t" fillcolor="#a0a0a0" stroked="f"/>
        </w:pict>
      </w:r>
    </w:p>
    <w:p w14:paraId="0F7DAB4C" w14:textId="77777777" w:rsidR="00B03F3A" w:rsidRPr="00F62350" w:rsidRDefault="00B03F3A" w:rsidP="00B03F3A">
      <w:pPr>
        <w:rPr>
          <w:sz w:val="19"/>
          <w:szCs w:val="19"/>
        </w:rPr>
      </w:pPr>
    </w:p>
    <w:p w14:paraId="63214B4A" w14:textId="7AC0E881" w:rsidR="00B03F3A" w:rsidRPr="00F62350" w:rsidRDefault="00123173" w:rsidP="00B03F3A">
      <w:pPr>
        <w:rPr>
          <w:sz w:val="19"/>
          <w:szCs w:val="19"/>
        </w:rPr>
      </w:pPr>
      <w:r w:rsidRPr="00F62350">
        <w:rPr>
          <w:b/>
          <w:color w:val="222222"/>
          <w:sz w:val="19"/>
          <w:szCs w:val="19"/>
        </w:rPr>
        <w:t xml:space="preserve">Research Purpose </w:t>
      </w:r>
    </w:p>
    <w:p w14:paraId="0F523711" w14:textId="77777777" w:rsidR="00B03F3A" w:rsidRPr="00F62350" w:rsidRDefault="00B03F3A" w:rsidP="00B03F3A">
      <w:pPr>
        <w:rPr>
          <w:sz w:val="19"/>
          <w:szCs w:val="19"/>
        </w:rPr>
      </w:pPr>
    </w:p>
    <w:p w14:paraId="74566C10" w14:textId="003B50B7" w:rsidR="00054163" w:rsidRPr="00054163" w:rsidRDefault="00054163" w:rsidP="00054163">
      <w:pPr>
        <w:rPr>
          <w:color w:val="222222"/>
          <w:sz w:val="19"/>
          <w:szCs w:val="19"/>
          <w:highlight w:val="white"/>
          <w:lang w:val="en"/>
        </w:rPr>
      </w:pPr>
      <w:r w:rsidRPr="00054163">
        <w:rPr>
          <w:color w:val="222222"/>
          <w:sz w:val="19"/>
          <w:szCs w:val="19"/>
          <w:highlight w:val="white"/>
          <w:lang w:val="en"/>
        </w:rPr>
        <w:t>The Department of Education</w:t>
      </w:r>
      <w:r>
        <w:rPr>
          <w:color w:val="222222"/>
          <w:sz w:val="19"/>
          <w:szCs w:val="19"/>
          <w:highlight w:val="white"/>
          <w:lang w:val="en"/>
        </w:rPr>
        <w:t xml:space="preserve"> and Huge are</w:t>
      </w:r>
      <w:r w:rsidRPr="00054163">
        <w:rPr>
          <w:color w:val="222222"/>
          <w:sz w:val="19"/>
          <w:szCs w:val="19"/>
          <w:highlight w:val="white"/>
          <w:lang w:val="en"/>
        </w:rPr>
        <w:t xml:space="preserve"> planning research to understand top concerns and issues on the minds of parents and their children within the education system today, and initial reactions to proposed messaging frameworks. In parallel, this research will explore perceptions of the education system today. At a high level, the Department of Education would like to understand, from the perspective of parents of K-12 and college-aged students nationwide: (a) top of mind issues in education and their relative importance; (b) perceptions of the department and its approaches to education policy; and (c) reactions to proposed solutions of the department. </w:t>
      </w:r>
    </w:p>
    <w:p w14:paraId="327C8D7C" w14:textId="77777777" w:rsidR="00054163" w:rsidRPr="00054163" w:rsidRDefault="00054163" w:rsidP="00054163">
      <w:pPr>
        <w:rPr>
          <w:color w:val="222222"/>
          <w:sz w:val="19"/>
          <w:szCs w:val="19"/>
          <w:highlight w:val="white"/>
          <w:lang w:val="en"/>
        </w:rPr>
      </w:pPr>
    </w:p>
    <w:p w14:paraId="6F4CA8A2" w14:textId="16739682" w:rsidR="00054163" w:rsidRPr="00054163" w:rsidRDefault="00054163" w:rsidP="00054163">
      <w:pPr>
        <w:rPr>
          <w:color w:val="222222"/>
          <w:sz w:val="19"/>
          <w:szCs w:val="19"/>
          <w:highlight w:val="white"/>
          <w:lang w:val="en"/>
        </w:rPr>
      </w:pPr>
      <w:r w:rsidRPr="00054163">
        <w:rPr>
          <w:color w:val="222222"/>
          <w:sz w:val="19"/>
          <w:szCs w:val="19"/>
          <w:highlight w:val="white"/>
          <w:lang w:val="en"/>
        </w:rPr>
        <w:t xml:space="preserve">In order to ensure we reach the widest, most representative mix of the diverse American makeup, we are proposing focus groups in a mix of geographical settings, structured with the breadth of education levels of the children of the parents we will include in mind. In parallel with the focus groups, we are proposing at </w:t>
      </w:r>
      <w:r>
        <w:rPr>
          <w:color w:val="222222"/>
          <w:sz w:val="19"/>
          <w:szCs w:val="19"/>
          <w:highlight w:val="white"/>
          <w:lang w:val="en"/>
        </w:rPr>
        <w:t xml:space="preserve">a micronarrative survey </w:t>
      </w:r>
      <w:r w:rsidRPr="00054163">
        <w:rPr>
          <w:color w:val="222222"/>
          <w:sz w:val="19"/>
          <w:szCs w:val="19"/>
          <w:highlight w:val="white"/>
          <w:lang w:val="en"/>
        </w:rPr>
        <w:t>that will complement the insights we will extract during the group settings. This will allow the Department of Education to validate or expand on what was heard in the focus group mix and provide a deeper glimpse into the American psyche.</w:t>
      </w:r>
    </w:p>
    <w:p w14:paraId="482186B2" w14:textId="77777777" w:rsidR="00B03F3A" w:rsidRPr="00F62350" w:rsidRDefault="00B03F3A" w:rsidP="00B03F3A">
      <w:pPr>
        <w:rPr>
          <w:sz w:val="19"/>
          <w:szCs w:val="19"/>
        </w:rPr>
      </w:pPr>
    </w:p>
    <w:p w14:paraId="49394669" w14:textId="77777777" w:rsidR="00B03F3A" w:rsidRPr="00F62350" w:rsidRDefault="00B03F3A" w:rsidP="00B03F3A">
      <w:pPr>
        <w:rPr>
          <w:sz w:val="19"/>
          <w:szCs w:val="19"/>
        </w:rPr>
      </w:pPr>
      <w:r w:rsidRPr="00F62350">
        <w:rPr>
          <w:b/>
          <w:color w:val="222222"/>
          <w:sz w:val="19"/>
          <w:szCs w:val="19"/>
          <w:highlight w:val="white"/>
        </w:rPr>
        <w:t>Methodology</w:t>
      </w:r>
    </w:p>
    <w:p w14:paraId="5B97285F" w14:textId="61319B6C" w:rsidR="003F305A" w:rsidRDefault="00663B99" w:rsidP="00B03F3A">
      <w:pPr>
        <w:rPr>
          <w:color w:val="222222"/>
          <w:sz w:val="19"/>
          <w:szCs w:val="19"/>
        </w:rPr>
      </w:pPr>
      <w:r w:rsidRPr="00663B99">
        <w:rPr>
          <w:color w:val="222222"/>
          <w:sz w:val="19"/>
          <w:szCs w:val="19"/>
          <w:highlight w:val="white"/>
        </w:rPr>
        <w:t>Huge will conduct in person focus groups: six (6) 80 minute sessions. Two (2) sessions in an urban market, two (2) sessions in a suburban market, and two (2) sessions in a rural market.</w:t>
      </w:r>
    </w:p>
    <w:p w14:paraId="5ABDA6C5" w14:textId="77777777" w:rsidR="00663B99" w:rsidRDefault="00663B99" w:rsidP="00B03F3A">
      <w:pPr>
        <w:rPr>
          <w:color w:val="222222"/>
          <w:sz w:val="19"/>
          <w:szCs w:val="19"/>
        </w:rPr>
      </w:pPr>
    </w:p>
    <w:p w14:paraId="50255017" w14:textId="77777777" w:rsidR="00247037" w:rsidRPr="00247037" w:rsidRDefault="00247037" w:rsidP="00247037">
      <w:pPr>
        <w:rPr>
          <w:color w:val="222222"/>
          <w:sz w:val="19"/>
          <w:szCs w:val="19"/>
        </w:rPr>
      </w:pPr>
      <w:r w:rsidRPr="00247037">
        <w:rPr>
          <w:color w:val="222222"/>
          <w:sz w:val="19"/>
          <w:szCs w:val="19"/>
        </w:rPr>
        <w:t>There will be a total of 10 recruited participants for each session with the expectation that 8 will attend, in each market we will conduct 2 sessions. Respondents will be screened based on the following:</w:t>
      </w:r>
    </w:p>
    <w:p w14:paraId="427E62A3" w14:textId="77777777" w:rsidR="00247037" w:rsidRPr="00247037" w:rsidRDefault="00247037" w:rsidP="00247037">
      <w:pPr>
        <w:numPr>
          <w:ilvl w:val="0"/>
          <w:numId w:val="32"/>
        </w:numPr>
        <w:rPr>
          <w:color w:val="222222"/>
          <w:sz w:val="19"/>
          <w:szCs w:val="19"/>
        </w:rPr>
      </w:pPr>
      <w:r w:rsidRPr="00247037">
        <w:rPr>
          <w:color w:val="222222"/>
          <w:sz w:val="19"/>
          <w:szCs w:val="19"/>
        </w:rPr>
        <w:t>Mix of M/F</w:t>
      </w:r>
    </w:p>
    <w:p w14:paraId="059AF0B8" w14:textId="77777777" w:rsidR="00247037" w:rsidRDefault="00247037" w:rsidP="00247037">
      <w:pPr>
        <w:numPr>
          <w:ilvl w:val="0"/>
          <w:numId w:val="32"/>
        </w:numPr>
        <w:rPr>
          <w:color w:val="222222"/>
          <w:sz w:val="19"/>
          <w:szCs w:val="19"/>
        </w:rPr>
      </w:pPr>
      <w:r w:rsidRPr="00247037">
        <w:rPr>
          <w:color w:val="222222"/>
          <w:sz w:val="19"/>
          <w:szCs w:val="19"/>
        </w:rPr>
        <w:t>Parents of Pre-K to college-aged students</w:t>
      </w:r>
    </w:p>
    <w:p w14:paraId="6C053669" w14:textId="27E422A2" w:rsidR="00247037" w:rsidRDefault="00247037" w:rsidP="00247037">
      <w:pPr>
        <w:numPr>
          <w:ilvl w:val="0"/>
          <w:numId w:val="32"/>
        </w:numPr>
        <w:rPr>
          <w:color w:val="222222"/>
          <w:sz w:val="19"/>
          <w:szCs w:val="19"/>
        </w:rPr>
      </w:pPr>
      <w:r>
        <w:rPr>
          <w:color w:val="222222"/>
          <w:sz w:val="19"/>
          <w:szCs w:val="19"/>
        </w:rPr>
        <w:t>No more than 2 respondents in a private school</w:t>
      </w:r>
    </w:p>
    <w:p w14:paraId="54ACB4DB" w14:textId="77777777" w:rsidR="00DF48BB" w:rsidRPr="00DF48BB" w:rsidRDefault="00DF48BB" w:rsidP="00DF48BB">
      <w:pPr>
        <w:numPr>
          <w:ilvl w:val="0"/>
          <w:numId w:val="32"/>
        </w:numPr>
        <w:contextualSpacing/>
        <w:rPr>
          <w:color w:val="222222"/>
          <w:sz w:val="19"/>
          <w:szCs w:val="19"/>
          <w:highlight w:val="white"/>
        </w:rPr>
      </w:pPr>
      <w:r>
        <w:rPr>
          <w:color w:val="222222"/>
          <w:sz w:val="19"/>
          <w:szCs w:val="19"/>
          <w:highlight w:val="white"/>
        </w:rPr>
        <w:t>Mix of ethnicity, HHI and education levels</w:t>
      </w:r>
      <w:r w:rsidRPr="006475EA">
        <w:rPr>
          <w:color w:val="FF0000"/>
          <w:sz w:val="19"/>
          <w:szCs w:val="19"/>
          <w:highlight w:val="white"/>
        </w:rPr>
        <w:t xml:space="preserve"> </w:t>
      </w:r>
    </w:p>
    <w:p w14:paraId="7930C9E3" w14:textId="19BC0BCF" w:rsidR="00DF48BB" w:rsidRPr="00F62350" w:rsidRDefault="00DF48BB" w:rsidP="00DF48BB">
      <w:pPr>
        <w:numPr>
          <w:ilvl w:val="0"/>
          <w:numId w:val="32"/>
        </w:numPr>
        <w:contextualSpacing/>
        <w:rPr>
          <w:color w:val="222222"/>
          <w:sz w:val="19"/>
          <w:szCs w:val="19"/>
          <w:highlight w:val="white"/>
        </w:rPr>
      </w:pPr>
      <w:r>
        <w:rPr>
          <w:color w:val="222222"/>
          <w:sz w:val="19"/>
          <w:szCs w:val="19"/>
          <w:highlight w:val="white"/>
        </w:rPr>
        <w:t>Not government or marketing/</w:t>
      </w:r>
      <w:r w:rsidRPr="00F62350">
        <w:rPr>
          <w:color w:val="222222"/>
          <w:sz w:val="19"/>
          <w:szCs w:val="19"/>
          <w:highlight w:val="white"/>
        </w:rPr>
        <w:t>advertising affiliated</w:t>
      </w:r>
    </w:p>
    <w:p w14:paraId="5FBE082B" w14:textId="77777777" w:rsidR="00DF48BB" w:rsidRPr="00F62350" w:rsidRDefault="00DF48BB" w:rsidP="00DF48BB">
      <w:pPr>
        <w:numPr>
          <w:ilvl w:val="0"/>
          <w:numId w:val="32"/>
        </w:numPr>
        <w:contextualSpacing/>
        <w:rPr>
          <w:color w:val="222222"/>
          <w:sz w:val="19"/>
          <w:szCs w:val="19"/>
          <w:highlight w:val="white"/>
        </w:rPr>
      </w:pPr>
      <w:r>
        <w:rPr>
          <w:color w:val="222222"/>
          <w:sz w:val="19"/>
          <w:szCs w:val="19"/>
          <w:highlight w:val="white"/>
        </w:rPr>
        <w:t xml:space="preserve">Have not attended a focus group in the past 6 months </w:t>
      </w:r>
    </w:p>
    <w:p w14:paraId="7680E202" w14:textId="6EB0D7EC" w:rsidR="00054163" w:rsidRPr="00054163" w:rsidRDefault="00DF48BB" w:rsidP="00123173">
      <w:pPr>
        <w:numPr>
          <w:ilvl w:val="0"/>
          <w:numId w:val="32"/>
        </w:numPr>
        <w:contextualSpacing/>
        <w:rPr>
          <w:color w:val="222222"/>
          <w:sz w:val="19"/>
          <w:szCs w:val="19"/>
          <w:highlight w:val="white"/>
        </w:rPr>
      </w:pPr>
      <w:r w:rsidRPr="00F62350">
        <w:rPr>
          <w:color w:val="222222"/>
          <w:sz w:val="19"/>
          <w:szCs w:val="19"/>
          <w:highlight w:val="white"/>
        </w:rPr>
        <w:t xml:space="preserve">Articulateness screener </w:t>
      </w:r>
    </w:p>
    <w:p w14:paraId="496B5432" w14:textId="77777777" w:rsidR="00054163" w:rsidRDefault="00054163" w:rsidP="00123173">
      <w:pPr>
        <w:rPr>
          <w:b/>
          <w:color w:val="222222"/>
          <w:sz w:val="19"/>
          <w:szCs w:val="19"/>
        </w:rPr>
      </w:pPr>
    </w:p>
    <w:p w14:paraId="115874F8" w14:textId="77777777" w:rsidR="00054163" w:rsidRDefault="00054163" w:rsidP="00123173">
      <w:pPr>
        <w:rPr>
          <w:b/>
          <w:color w:val="222222"/>
          <w:sz w:val="19"/>
          <w:szCs w:val="19"/>
        </w:rPr>
      </w:pPr>
    </w:p>
    <w:p w14:paraId="76A36B3B" w14:textId="1E453E50" w:rsidR="00123173" w:rsidRPr="00F62350" w:rsidRDefault="00123173" w:rsidP="00123173">
      <w:pPr>
        <w:rPr>
          <w:b/>
          <w:color w:val="222222"/>
          <w:sz w:val="19"/>
          <w:szCs w:val="19"/>
        </w:rPr>
      </w:pPr>
      <w:r w:rsidRPr="00F62350">
        <w:rPr>
          <w:b/>
          <w:color w:val="222222"/>
          <w:sz w:val="19"/>
          <w:szCs w:val="19"/>
        </w:rPr>
        <w:t xml:space="preserve">Schedule </w:t>
      </w:r>
    </w:p>
    <w:p w14:paraId="289CDE89" w14:textId="77777777" w:rsidR="00123173" w:rsidRPr="00F62350" w:rsidRDefault="00123173" w:rsidP="00123173">
      <w:pPr>
        <w:rPr>
          <w:b/>
          <w:color w:val="222222"/>
          <w:sz w:val="19"/>
          <w:szCs w:val="19"/>
        </w:rPr>
      </w:pPr>
    </w:p>
    <w:p w14:paraId="7DF71111" w14:textId="4F36EAF2" w:rsidR="00430B8D" w:rsidRPr="00F62350" w:rsidRDefault="004A4B72" w:rsidP="00123173">
      <w:pPr>
        <w:rPr>
          <w:color w:val="222222"/>
          <w:sz w:val="19"/>
          <w:szCs w:val="19"/>
        </w:rPr>
      </w:pPr>
      <w:r>
        <w:rPr>
          <w:color w:val="222222"/>
          <w:sz w:val="19"/>
          <w:szCs w:val="19"/>
        </w:rPr>
        <w:t>Richmond, VA (Rural Recruit)</w:t>
      </w:r>
      <w:r w:rsidR="00430B8D" w:rsidRPr="00F62350">
        <w:rPr>
          <w:color w:val="222222"/>
          <w:sz w:val="19"/>
          <w:szCs w:val="19"/>
        </w:rPr>
        <w:t xml:space="preserve"> </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30"/>
        <w:gridCol w:w="1620"/>
        <w:gridCol w:w="1670"/>
      </w:tblGrid>
      <w:tr w:rsidR="00123173" w:rsidRPr="00F62350" w14:paraId="02725CEE" w14:textId="77777777" w:rsidTr="00034BCD">
        <w:trPr>
          <w:trHeight w:val="195"/>
        </w:trPr>
        <w:tc>
          <w:tcPr>
            <w:tcW w:w="5430" w:type="dxa"/>
            <w:tcMar>
              <w:top w:w="100" w:type="dxa"/>
              <w:left w:w="100" w:type="dxa"/>
              <w:bottom w:w="100" w:type="dxa"/>
              <w:right w:w="100" w:type="dxa"/>
            </w:tcMar>
          </w:tcPr>
          <w:p w14:paraId="3C11A781" w14:textId="0D9366E6" w:rsidR="00123173" w:rsidRPr="00F62350" w:rsidRDefault="00123173" w:rsidP="00214826">
            <w:pPr>
              <w:widowControl w:val="0"/>
              <w:spacing w:line="240" w:lineRule="auto"/>
              <w:rPr>
                <w:sz w:val="19"/>
                <w:szCs w:val="19"/>
              </w:rPr>
            </w:pPr>
            <w:r w:rsidRPr="00F62350">
              <w:rPr>
                <w:color w:val="222222"/>
                <w:sz w:val="19"/>
                <w:szCs w:val="19"/>
              </w:rPr>
              <w:t xml:space="preserve">Group 1: </w:t>
            </w:r>
            <w:r w:rsidR="00DF3C3A" w:rsidRPr="00DF3C3A">
              <w:rPr>
                <w:color w:val="222222"/>
                <w:sz w:val="19"/>
                <w:szCs w:val="19"/>
              </w:rPr>
              <w:t>Parents of PreK-8 Students</w:t>
            </w:r>
          </w:p>
        </w:tc>
        <w:tc>
          <w:tcPr>
            <w:tcW w:w="1620" w:type="dxa"/>
            <w:tcMar>
              <w:top w:w="100" w:type="dxa"/>
              <w:left w:w="100" w:type="dxa"/>
              <w:bottom w:w="100" w:type="dxa"/>
              <w:right w:w="100" w:type="dxa"/>
            </w:tcMar>
          </w:tcPr>
          <w:p w14:paraId="07DF1F8D" w14:textId="6F7066AF" w:rsidR="00123173" w:rsidRPr="00F62350" w:rsidRDefault="00830120" w:rsidP="00214826">
            <w:pPr>
              <w:widowControl w:val="0"/>
              <w:spacing w:line="240" w:lineRule="auto"/>
              <w:rPr>
                <w:sz w:val="19"/>
                <w:szCs w:val="19"/>
              </w:rPr>
            </w:pPr>
            <w:r>
              <w:rPr>
                <w:color w:val="222222"/>
                <w:sz w:val="19"/>
                <w:szCs w:val="19"/>
                <w:highlight w:val="white"/>
              </w:rPr>
              <w:t>01</w:t>
            </w:r>
            <w:r w:rsidR="00034BCD" w:rsidRPr="00F62350">
              <w:rPr>
                <w:color w:val="222222"/>
                <w:sz w:val="19"/>
                <w:szCs w:val="19"/>
                <w:highlight w:val="white"/>
              </w:rPr>
              <w:t>/</w:t>
            </w:r>
            <w:r>
              <w:rPr>
                <w:color w:val="222222"/>
                <w:sz w:val="19"/>
                <w:szCs w:val="19"/>
                <w:highlight w:val="white"/>
              </w:rPr>
              <w:t>18</w:t>
            </w:r>
          </w:p>
        </w:tc>
        <w:tc>
          <w:tcPr>
            <w:tcW w:w="1670" w:type="dxa"/>
            <w:tcMar>
              <w:top w:w="100" w:type="dxa"/>
              <w:left w:w="100" w:type="dxa"/>
              <w:bottom w:w="100" w:type="dxa"/>
              <w:right w:w="100" w:type="dxa"/>
            </w:tcMar>
          </w:tcPr>
          <w:p w14:paraId="15CA06C4" w14:textId="5836821A" w:rsidR="00123173" w:rsidRPr="00F62350" w:rsidRDefault="00C7007F" w:rsidP="00214826">
            <w:pPr>
              <w:widowControl w:val="0"/>
              <w:spacing w:line="240" w:lineRule="auto"/>
              <w:rPr>
                <w:sz w:val="19"/>
                <w:szCs w:val="19"/>
              </w:rPr>
            </w:pPr>
            <w:r w:rsidRPr="00C7007F">
              <w:rPr>
                <w:sz w:val="19"/>
                <w:szCs w:val="19"/>
              </w:rPr>
              <w:t>5:00 – 6:20</w:t>
            </w:r>
            <w:r>
              <w:rPr>
                <w:sz w:val="19"/>
                <w:szCs w:val="19"/>
              </w:rPr>
              <w:t>PM</w:t>
            </w:r>
          </w:p>
        </w:tc>
      </w:tr>
      <w:tr w:rsidR="00123173" w:rsidRPr="00F62350" w14:paraId="78358C24" w14:textId="77777777" w:rsidTr="00034BCD">
        <w:tc>
          <w:tcPr>
            <w:tcW w:w="5430" w:type="dxa"/>
            <w:tcMar>
              <w:top w:w="100" w:type="dxa"/>
              <w:left w:w="100" w:type="dxa"/>
              <w:bottom w:w="100" w:type="dxa"/>
              <w:right w:w="100" w:type="dxa"/>
            </w:tcMar>
          </w:tcPr>
          <w:p w14:paraId="7863D420" w14:textId="1697850D" w:rsidR="00123173" w:rsidRPr="00F62350" w:rsidRDefault="00123173" w:rsidP="00214826">
            <w:pPr>
              <w:widowControl w:val="0"/>
              <w:spacing w:line="240" w:lineRule="auto"/>
              <w:rPr>
                <w:sz w:val="19"/>
                <w:szCs w:val="19"/>
              </w:rPr>
            </w:pPr>
            <w:r w:rsidRPr="00F62350">
              <w:rPr>
                <w:color w:val="222222"/>
                <w:sz w:val="19"/>
                <w:szCs w:val="19"/>
              </w:rPr>
              <w:t xml:space="preserve">Group 2: </w:t>
            </w:r>
            <w:r w:rsidR="00DF3C3A" w:rsidRPr="00DF3C3A">
              <w:rPr>
                <w:color w:val="222222"/>
                <w:sz w:val="19"/>
                <w:szCs w:val="19"/>
              </w:rPr>
              <w:t>Parents of High School and College-Aged Students (or recent College graduates)</w:t>
            </w:r>
          </w:p>
        </w:tc>
        <w:tc>
          <w:tcPr>
            <w:tcW w:w="1620" w:type="dxa"/>
            <w:tcMar>
              <w:top w:w="100" w:type="dxa"/>
              <w:left w:w="100" w:type="dxa"/>
              <w:bottom w:w="100" w:type="dxa"/>
              <w:right w:w="100" w:type="dxa"/>
            </w:tcMar>
          </w:tcPr>
          <w:p w14:paraId="77BCA284" w14:textId="5CC24DD1" w:rsidR="00123173" w:rsidRPr="00F62350" w:rsidRDefault="00C7501E" w:rsidP="00830120">
            <w:pPr>
              <w:widowControl w:val="0"/>
              <w:spacing w:line="240" w:lineRule="auto"/>
              <w:rPr>
                <w:sz w:val="19"/>
                <w:szCs w:val="19"/>
              </w:rPr>
            </w:pPr>
            <w:r>
              <w:rPr>
                <w:sz w:val="19"/>
                <w:szCs w:val="19"/>
              </w:rPr>
              <w:t>0</w:t>
            </w:r>
            <w:r w:rsidR="00830120">
              <w:rPr>
                <w:sz w:val="19"/>
                <w:szCs w:val="19"/>
              </w:rPr>
              <w:t>1/18</w:t>
            </w:r>
          </w:p>
        </w:tc>
        <w:tc>
          <w:tcPr>
            <w:tcW w:w="1670" w:type="dxa"/>
            <w:tcMar>
              <w:top w:w="100" w:type="dxa"/>
              <w:left w:w="100" w:type="dxa"/>
              <w:bottom w:w="100" w:type="dxa"/>
              <w:right w:w="100" w:type="dxa"/>
            </w:tcMar>
          </w:tcPr>
          <w:p w14:paraId="1AB3A109" w14:textId="02A9DF02" w:rsidR="00123173" w:rsidRPr="00F62350" w:rsidRDefault="0093440E" w:rsidP="006A5597">
            <w:pPr>
              <w:widowControl w:val="0"/>
              <w:spacing w:line="240" w:lineRule="auto"/>
              <w:rPr>
                <w:sz w:val="19"/>
                <w:szCs w:val="19"/>
              </w:rPr>
            </w:pPr>
            <w:r w:rsidRPr="0093440E">
              <w:rPr>
                <w:color w:val="222222"/>
                <w:sz w:val="19"/>
                <w:szCs w:val="19"/>
              </w:rPr>
              <w:t>6:40 – 8:00</w:t>
            </w:r>
            <w:r w:rsidR="00034BCD" w:rsidRPr="00F62350">
              <w:rPr>
                <w:color w:val="222222"/>
                <w:sz w:val="19"/>
                <w:szCs w:val="19"/>
              </w:rPr>
              <w:t>PM</w:t>
            </w:r>
          </w:p>
        </w:tc>
      </w:tr>
    </w:tbl>
    <w:p w14:paraId="2511EF2F" w14:textId="77777777" w:rsidR="00123173" w:rsidRPr="00F62350" w:rsidRDefault="00123173" w:rsidP="00123173">
      <w:pPr>
        <w:rPr>
          <w:b/>
          <w:color w:val="222222"/>
          <w:sz w:val="19"/>
          <w:szCs w:val="19"/>
        </w:rPr>
      </w:pPr>
    </w:p>
    <w:p w14:paraId="1334AFB4" w14:textId="69E8E432" w:rsidR="00123173" w:rsidRPr="00F62350" w:rsidRDefault="00C96AB8" w:rsidP="00123173">
      <w:pPr>
        <w:rPr>
          <w:color w:val="222222"/>
          <w:sz w:val="19"/>
          <w:szCs w:val="19"/>
        </w:rPr>
      </w:pPr>
      <w:r>
        <w:rPr>
          <w:color w:val="222222"/>
          <w:sz w:val="19"/>
          <w:szCs w:val="19"/>
        </w:rPr>
        <w:lastRenderedPageBreak/>
        <w:t>Atlanta</w:t>
      </w:r>
      <w:r w:rsidR="0093440E">
        <w:rPr>
          <w:color w:val="222222"/>
          <w:sz w:val="19"/>
          <w:szCs w:val="19"/>
        </w:rPr>
        <w:t>, GA (Suburban Recruit)</w:t>
      </w:r>
    </w:p>
    <w:tbl>
      <w:tblPr>
        <w:tblW w:w="8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30"/>
        <w:gridCol w:w="1620"/>
        <w:gridCol w:w="1665"/>
      </w:tblGrid>
      <w:tr w:rsidR="00830120" w:rsidRPr="00F62350" w14:paraId="36C72A63" w14:textId="77777777" w:rsidTr="00830120">
        <w:trPr>
          <w:trHeight w:val="195"/>
        </w:trPr>
        <w:tc>
          <w:tcPr>
            <w:tcW w:w="5430" w:type="dxa"/>
          </w:tcPr>
          <w:p w14:paraId="744038B5" w14:textId="5C36167A" w:rsidR="00830120" w:rsidRPr="00F62350" w:rsidRDefault="00830120" w:rsidP="00214826">
            <w:pPr>
              <w:widowControl w:val="0"/>
              <w:spacing w:line="240" w:lineRule="auto"/>
              <w:rPr>
                <w:color w:val="222222"/>
                <w:sz w:val="19"/>
                <w:szCs w:val="19"/>
              </w:rPr>
            </w:pPr>
            <w:r w:rsidRPr="00F62350">
              <w:rPr>
                <w:color w:val="222222"/>
                <w:sz w:val="19"/>
                <w:szCs w:val="19"/>
              </w:rPr>
              <w:t xml:space="preserve">Group 1: </w:t>
            </w:r>
            <w:r w:rsidRPr="00DF3C3A">
              <w:rPr>
                <w:color w:val="222222"/>
                <w:sz w:val="19"/>
                <w:szCs w:val="19"/>
              </w:rPr>
              <w:t>Parents of PreK-8 Students</w:t>
            </w:r>
          </w:p>
        </w:tc>
        <w:tc>
          <w:tcPr>
            <w:tcW w:w="1620" w:type="dxa"/>
            <w:tcMar>
              <w:top w:w="100" w:type="dxa"/>
              <w:left w:w="100" w:type="dxa"/>
              <w:bottom w:w="100" w:type="dxa"/>
              <w:right w:w="100" w:type="dxa"/>
            </w:tcMar>
          </w:tcPr>
          <w:p w14:paraId="055A838B" w14:textId="473AF41E" w:rsidR="00830120" w:rsidRPr="00F62350" w:rsidRDefault="00830120" w:rsidP="00123173">
            <w:pPr>
              <w:widowControl w:val="0"/>
              <w:spacing w:line="240" w:lineRule="auto"/>
              <w:rPr>
                <w:sz w:val="19"/>
                <w:szCs w:val="19"/>
              </w:rPr>
            </w:pPr>
            <w:r>
              <w:rPr>
                <w:color w:val="222222"/>
                <w:sz w:val="19"/>
                <w:szCs w:val="19"/>
              </w:rPr>
              <w:t>01/22</w:t>
            </w:r>
          </w:p>
        </w:tc>
        <w:tc>
          <w:tcPr>
            <w:tcW w:w="1665" w:type="dxa"/>
            <w:tcMar>
              <w:top w:w="100" w:type="dxa"/>
              <w:left w:w="100" w:type="dxa"/>
              <w:bottom w:w="100" w:type="dxa"/>
              <w:right w:w="100" w:type="dxa"/>
            </w:tcMar>
          </w:tcPr>
          <w:p w14:paraId="7C753034" w14:textId="3FBAEF4E" w:rsidR="00830120" w:rsidRPr="00F62350" w:rsidRDefault="00830120" w:rsidP="00214826">
            <w:pPr>
              <w:widowControl w:val="0"/>
              <w:spacing w:line="240" w:lineRule="auto"/>
              <w:rPr>
                <w:sz w:val="19"/>
                <w:szCs w:val="19"/>
              </w:rPr>
            </w:pPr>
            <w:r w:rsidRPr="00C7007F">
              <w:rPr>
                <w:sz w:val="19"/>
                <w:szCs w:val="19"/>
              </w:rPr>
              <w:t>5:00 – 6:20</w:t>
            </w:r>
            <w:r>
              <w:rPr>
                <w:sz w:val="19"/>
                <w:szCs w:val="19"/>
              </w:rPr>
              <w:t>PM</w:t>
            </w:r>
          </w:p>
        </w:tc>
      </w:tr>
      <w:tr w:rsidR="00830120" w:rsidRPr="00F62350" w14:paraId="6AA69A14" w14:textId="77777777" w:rsidTr="00830120">
        <w:tc>
          <w:tcPr>
            <w:tcW w:w="5430" w:type="dxa"/>
          </w:tcPr>
          <w:p w14:paraId="65734021" w14:textId="22092974" w:rsidR="00830120" w:rsidRPr="00F62350" w:rsidRDefault="00830120" w:rsidP="00214826">
            <w:pPr>
              <w:widowControl w:val="0"/>
              <w:spacing w:line="240" w:lineRule="auto"/>
              <w:rPr>
                <w:color w:val="222222"/>
                <w:sz w:val="19"/>
                <w:szCs w:val="19"/>
              </w:rPr>
            </w:pPr>
            <w:r w:rsidRPr="00F62350">
              <w:rPr>
                <w:color w:val="222222"/>
                <w:sz w:val="19"/>
                <w:szCs w:val="19"/>
              </w:rPr>
              <w:t xml:space="preserve">Group 2: </w:t>
            </w:r>
            <w:r w:rsidRPr="00DF3C3A">
              <w:rPr>
                <w:color w:val="222222"/>
                <w:sz w:val="19"/>
                <w:szCs w:val="19"/>
              </w:rPr>
              <w:t>Parents of High School and College-Aged Students (or recent College graduates)</w:t>
            </w:r>
          </w:p>
        </w:tc>
        <w:tc>
          <w:tcPr>
            <w:tcW w:w="1620" w:type="dxa"/>
            <w:tcMar>
              <w:top w:w="100" w:type="dxa"/>
              <w:left w:w="100" w:type="dxa"/>
              <w:bottom w:w="100" w:type="dxa"/>
              <w:right w:w="100" w:type="dxa"/>
            </w:tcMar>
          </w:tcPr>
          <w:p w14:paraId="6E746D19" w14:textId="05C52FE0" w:rsidR="00830120" w:rsidRPr="00F62350" w:rsidRDefault="00830120" w:rsidP="00214826">
            <w:pPr>
              <w:widowControl w:val="0"/>
              <w:spacing w:line="240" w:lineRule="auto"/>
              <w:rPr>
                <w:sz w:val="19"/>
                <w:szCs w:val="19"/>
              </w:rPr>
            </w:pPr>
            <w:r>
              <w:rPr>
                <w:color w:val="222222"/>
                <w:sz w:val="19"/>
                <w:szCs w:val="19"/>
              </w:rPr>
              <w:t>01/22</w:t>
            </w:r>
          </w:p>
        </w:tc>
        <w:tc>
          <w:tcPr>
            <w:tcW w:w="1665" w:type="dxa"/>
            <w:tcMar>
              <w:top w:w="100" w:type="dxa"/>
              <w:left w:w="100" w:type="dxa"/>
              <w:bottom w:w="100" w:type="dxa"/>
              <w:right w:w="100" w:type="dxa"/>
            </w:tcMar>
          </w:tcPr>
          <w:p w14:paraId="038A45DB" w14:textId="7187BD7D" w:rsidR="00830120" w:rsidRPr="00F62350" w:rsidRDefault="00830120" w:rsidP="00214826">
            <w:pPr>
              <w:widowControl w:val="0"/>
              <w:spacing w:line="240" w:lineRule="auto"/>
              <w:rPr>
                <w:sz w:val="19"/>
                <w:szCs w:val="19"/>
              </w:rPr>
            </w:pPr>
            <w:r w:rsidRPr="0093440E">
              <w:rPr>
                <w:color w:val="222222"/>
                <w:sz w:val="19"/>
                <w:szCs w:val="19"/>
              </w:rPr>
              <w:t>6:40 – 8:00</w:t>
            </w:r>
            <w:r w:rsidRPr="00F62350">
              <w:rPr>
                <w:color w:val="222222"/>
                <w:sz w:val="19"/>
                <w:szCs w:val="19"/>
              </w:rPr>
              <w:t>PM</w:t>
            </w:r>
          </w:p>
        </w:tc>
      </w:tr>
    </w:tbl>
    <w:p w14:paraId="516EDB69" w14:textId="77777777" w:rsidR="00123173" w:rsidRPr="00F62350" w:rsidRDefault="00123173" w:rsidP="00123173">
      <w:pPr>
        <w:rPr>
          <w:b/>
          <w:color w:val="222222"/>
          <w:sz w:val="19"/>
          <w:szCs w:val="19"/>
        </w:rPr>
      </w:pPr>
    </w:p>
    <w:p w14:paraId="6F7B5E75" w14:textId="2C4261EE" w:rsidR="00123173" w:rsidRPr="00F62350" w:rsidRDefault="0093440E" w:rsidP="00123173">
      <w:pPr>
        <w:rPr>
          <w:color w:val="222222"/>
          <w:sz w:val="19"/>
          <w:szCs w:val="19"/>
        </w:rPr>
      </w:pPr>
      <w:r>
        <w:rPr>
          <w:color w:val="222222"/>
          <w:sz w:val="19"/>
          <w:szCs w:val="19"/>
        </w:rPr>
        <w:t>Columbus, OH (Urban)</w:t>
      </w:r>
    </w:p>
    <w:tbl>
      <w:tblPr>
        <w:tblW w:w="8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30"/>
        <w:gridCol w:w="1620"/>
        <w:gridCol w:w="1665"/>
      </w:tblGrid>
      <w:tr w:rsidR="00830120" w:rsidRPr="00F62350" w14:paraId="40054843" w14:textId="77777777" w:rsidTr="00830120">
        <w:trPr>
          <w:trHeight w:val="195"/>
        </w:trPr>
        <w:tc>
          <w:tcPr>
            <w:tcW w:w="5430" w:type="dxa"/>
          </w:tcPr>
          <w:p w14:paraId="496400B7" w14:textId="3013832B" w:rsidR="00830120" w:rsidRPr="00F62350" w:rsidRDefault="00830120" w:rsidP="00214826">
            <w:pPr>
              <w:widowControl w:val="0"/>
              <w:spacing w:line="240" w:lineRule="auto"/>
              <w:rPr>
                <w:color w:val="222222"/>
                <w:sz w:val="19"/>
                <w:szCs w:val="19"/>
              </w:rPr>
            </w:pPr>
            <w:r w:rsidRPr="00F62350">
              <w:rPr>
                <w:color w:val="222222"/>
                <w:sz w:val="19"/>
                <w:szCs w:val="19"/>
              </w:rPr>
              <w:t xml:space="preserve">Group 1: </w:t>
            </w:r>
            <w:r w:rsidRPr="00DF3C3A">
              <w:rPr>
                <w:color w:val="222222"/>
                <w:sz w:val="19"/>
                <w:szCs w:val="19"/>
              </w:rPr>
              <w:t>Parents of PreK-8 Students</w:t>
            </w:r>
          </w:p>
        </w:tc>
        <w:tc>
          <w:tcPr>
            <w:tcW w:w="1620" w:type="dxa"/>
            <w:tcMar>
              <w:top w:w="100" w:type="dxa"/>
              <w:left w:w="100" w:type="dxa"/>
              <w:bottom w:w="100" w:type="dxa"/>
              <w:right w:w="100" w:type="dxa"/>
            </w:tcMar>
          </w:tcPr>
          <w:p w14:paraId="391D053F" w14:textId="05BE7631" w:rsidR="00830120" w:rsidRPr="00F62350" w:rsidRDefault="00830120" w:rsidP="00123173">
            <w:pPr>
              <w:widowControl w:val="0"/>
              <w:spacing w:line="240" w:lineRule="auto"/>
              <w:rPr>
                <w:sz w:val="19"/>
                <w:szCs w:val="19"/>
              </w:rPr>
            </w:pPr>
            <w:r>
              <w:rPr>
                <w:color w:val="222222"/>
                <w:sz w:val="19"/>
                <w:szCs w:val="19"/>
              </w:rPr>
              <w:t>01/23</w:t>
            </w:r>
          </w:p>
        </w:tc>
        <w:tc>
          <w:tcPr>
            <w:tcW w:w="1665" w:type="dxa"/>
            <w:tcMar>
              <w:top w:w="100" w:type="dxa"/>
              <w:left w:w="100" w:type="dxa"/>
              <w:bottom w:w="100" w:type="dxa"/>
              <w:right w:w="100" w:type="dxa"/>
            </w:tcMar>
          </w:tcPr>
          <w:p w14:paraId="295F1715" w14:textId="1A680643" w:rsidR="00830120" w:rsidRPr="00F62350" w:rsidRDefault="00830120" w:rsidP="00214826">
            <w:pPr>
              <w:widowControl w:val="0"/>
              <w:spacing w:line="240" w:lineRule="auto"/>
              <w:rPr>
                <w:sz w:val="19"/>
                <w:szCs w:val="19"/>
              </w:rPr>
            </w:pPr>
            <w:r w:rsidRPr="00F62350">
              <w:rPr>
                <w:sz w:val="19"/>
                <w:szCs w:val="19"/>
              </w:rPr>
              <w:t>5:30 – 7:00PM</w:t>
            </w:r>
          </w:p>
        </w:tc>
      </w:tr>
      <w:tr w:rsidR="00830120" w:rsidRPr="00F62350" w14:paraId="0C6D0401" w14:textId="77777777" w:rsidTr="00830120">
        <w:tc>
          <w:tcPr>
            <w:tcW w:w="5430" w:type="dxa"/>
          </w:tcPr>
          <w:p w14:paraId="66690C0C" w14:textId="779BC948" w:rsidR="00830120" w:rsidRPr="00F62350" w:rsidRDefault="00830120" w:rsidP="00214826">
            <w:pPr>
              <w:widowControl w:val="0"/>
              <w:spacing w:line="240" w:lineRule="auto"/>
              <w:rPr>
                <w:color w:val="222222"/>
                <w:sz w:val="19"/>
                <w:szCs w:val="19"/>
              </w:rPr>
            </w:pPr>
            <w:r w:rsidRPr="00F62350">
              <w:rPr>
                <w:color w:val="222222"/>
                <w:sz w:val="19"/>
                <w:szCs w:val="19"/>
              </w:rPr>
              <w:t xml:space="preserve">Group 2: </w:t>
            </w:r>
            <w:r w:rsidRPr="00DF3C3A">
              <w:rPr>
                <w:color w:val="222222"/>
                <w:sz w:val="19"/>
                <w:szCs w:val="19"/>
              </w:rPr>
              <w:t>Parents of High School and College-Aged Students (or recent College graduates)</w:t>
            </w:r>
          </w:p>
        </w:tc>
        <w:tc>
          <w:tcPr>
            <w:tcW w:w="1620" w:type="dxa"/>
            <w:tcMar>
              <w:top w:w="100" w:type="dxa"/>
              <w:left w:w="100" w:type="dxa"/>
              <w:bottom w:w="100" w:type="dxa"/>
              <w:right w:w="100" w:type="dxa"/>
            </w:tcMar>
          </w:tcPr>
          <w:p w14:paraId="3884A9AA" w14:textId="1254355E" w:rsidR="00830120" w:rsidRPr="00F62350" w:rsidRDefault="00830120" w:rsidP="00214826">
            <w:pPr>
              <w:widowControl w:val="0"/>
              <w:spacing w:line="240" w:lineRule="auto"/>
              <w:rPr>
                <w:sz w:val="19"/>
                <w:szCs w:val="19"/>
              </w:rPr>
            </w:pPr>
            <w:r>
              <w:rPr>
                <w:color w:val="222222"/>
                <w:sz w:val="19"/>
                <w:szCs w:val="19"/>
              </w:rPr>
              <w:t>01/23</w:t>
            </w:r>
          </w:p>
        </w:tc>
        <w:tc>
          <w:tcPr>
            <w:tcW w:w="1665" w:type="dxa"/>
            <w:tcMar>
              <w:top w:w="100" w:type="dxa"/>
              <w:left w:w="100" w:type="dxa"/>
              <w:bottom w:w="100" w:type="dxa"/>
              <w:right w:w="100" w:type="dxa"/>
            </w:tcMar>
          </w:tcPr>
          <w:p w14:paraId="546D9EAC" w14:textId="2357F1A0" w:rsidR="00830120" w:rsidRPr="00F62350" w:rsidRDefault="00830120" w:rsidP="00430B8D">
            <w:pPr>
              <w:widowControl w:val="0"/>
              <w:spacing w:line="240" w:lineRule="auto"/>
              <w:rPr>
                <w:sz w:val="19"/>
                <w:szCs w:val="19"/>
              </w:rPr>
            </w:pPr>
            <w:r w:rsidRPr="00F62350">
              <w:rPr>
                <w:color w:val="222222"/>
                <w:sz w:val="19"/>
                <w:szCs w:val="19"/>
              </w:rPr>
              <w:t>7:30 – 9:00PM</w:t>
            </w:r>
          </w:p>
        </w:tc>
      </w:tr>
    </w:tbl>
    <w:p w14:paraId="7CD5995D" w14:textId="77777777" w:rsidR="004130A3" w:rsidRDefault="004130A3" w:rsidP="00B03F3A">
      <w:pPr>
        <w:rPr>
          <w:b/>
          <w:sz w:val="19"/>
          <w:szCs w:val="19"/>
        </w:rPr>
      </w:pPr>
    </w:p>
    <w:p w14:paraId="1008AA34" w14:textId="77777777" w:rsidR="00CE78EE" w:rsidRPr="00054163" w:rsidRDefault="00CE78EE" w:rsidP="00CE78EE">
      <w:pPr>
        <w:ind w:hanging="900"/>
        <w:rPr>
          <w:b/>
          <w:bCs/>
          <w:sz w:val="19"/>
          <w:szCs w:val="19"/>
        </w:rPr>
      </w:pPr>
      <w:r w:rsidRPr="00054163">
        <w:rPr>
          <w:b/>
          <w:bCs/>
          <w:sz w:val="19"/>
          <w:szCs w:val="19"/>
        </w:rPr>
        <w:tab/>
      </w:r>
    </w:p>
    <w:p w14:paraId="37764C95" w14:textId="77777777" w:rsidR="00CE78EE" w:rsidRPr="00054163" w:rsidRDefault="00CE78EE" w:rsidP="00CE78EE">
      <w:pPr>
        <w:ind w:hanging="900"/>
        <w:outlineLvl w:val="0"/>
        <w:rPr>
          <w:b/>
          <w:bCs/>
          <w:sz w:val="19"/>
          <w:szCs w:val="19"/>
        </w:rPr>
      </w:pPr>
      <w:r w:rsidRPr="00054163">
        <w:rPr>
          <w:b/>
          <w:bCs/>
          <w:sz w:val="19"/>
          <w:szCs w:val="19"/>
        </w:rPr>
        <w:t>RESEARCH GOALS:</w:t>
      </w:r>
    </w:p>
    <w:p w14:paraId="4229E8DB" w14:textId="098169B2" w:rsidR="00CE78EE" w:rsidRPr="00054163" w:rsidRDefault="00CE78EE" w:rsidP="00054163">
      <w:pPr>
        <w:ind w:hanging="900"/>
        <w:rPr>
          <w:sz w:val="19"/>
          <w:szCs w:val="19"/>
        </w:rPr>
      </w:pPr>
      <w:r w:rsidRPr="00054163">
        <w:rPr>
          <w:sz w:val="19"/>
          <w:szCs w:val="19"/>
        </w:rPr>
        <w:t>The primary goals of this research are to:</w:t>
      </w:r>
    </w:p>
    <w:p w14:paraId="5CD6FE7C" w14:textId="77777777" w:rsidR="00CE78EE" w:rsidRPr="00054163" w:rsidRDefault="00CE78EE" w:rsidP="00CE78EE">
      <w:pPr>
        <w:pStyle w:val="ListParagraph"/>
        <w:numPr>
          <w:ilvl w:val="0"/>
          <w:numId w:val="23"/>
        </w:numPr>
        <w:autoSpaceDE w:val="0"/>
        <w:autoSpaceDN w:val="0"/>
        <w:adjustRightInd w:val="0"/>
        <w:spacing w:line="240" w:lineRule="auto"/>
        <w:ind w:left="0" w:hanging="540"/>
        <w:rPr>
          <w:sz w:val="19"/>
          <w:szCs w:val="19"/>
        </w:rPr>
      </w:pPr>
      <w:r w:rsidRPr="00054163">
        <w:rPr>
          <w:rFonts w:eastAsia="Times"/>
          <w:sz w:val="19"/>
          <w:szCs w:val="19"/>
        </w:rPr>
        <w:t>Understand top concerns and issues on the minds of parents and their children within the education system today.</w:t>
      </w:r>
    </w:p>
    <w:p w14:paraId="3EEDCE96" w14:textId="744EDF3C" w:rsidR="00CE78EE" w:rsidRPr="00054163" w:rsidRDefault="00CE78EE" w:rsidP="00CE78EE">
      <w:pPr>
        <w:pStyle w:val="ListParagraph"/>
        <w:numPr>
          <w:ilvl w:val="0"/>
          <w:numId w:val="23"/>
        </w:numPr>
        <w:autoSpaceDE w:val="0"/>
        <w:autoSpaceDN w:val="0"/>
        <w:adjustRightInd w:val="0"/>
        <w:spacing w:line="240" w:lineRule="auto"/>
        <w:ind w:left="0" w:hanging="540"/>
        <w:rPr>
          <w:sz w:val="19"/>
          <w:szCs w:val="19"/>
        </w:rPr>
      </w:pPr>
      <w:r w:rsidRPr="00054163">
        <w:rPr>
          <w:rFonts w:eastAsia="Times"/>
          <w:sz w:val="19"/>
          <w:szCs w:val="19"/>
        </w:rPr>
        <w:t xml:space="preserve">Gauge initial reactions to proposed </w:t>
      </w:r>
      <w:r w:rsidR="00054163">
        <w:rPr>
          <w:rFonts w:eastAsia="Times"/>
          <w:sz w:val="19"/>
          <w:szCs w:val="19"/>
        </w:rPr>
        <w:t>messaging</w:t>
      </w:r>
      <w:r w:rsidRPr="00054163">
        <w:rPr>
          <w:rFonts w:eastAsia="Times"/>
          <w:sz w:val="19"/>
          <w:szCs w:val="19"/>
        </w:rPr>
        <w:t>.</w:t>
      </w:r>
    </w:p>
    <w:p w14:paraId="441B2DC7" w14:textId="77777777" w:rsidR="00CE78EE" w:rsidRPr="00054163" w:rsidRDefault="00CE78EE" w:rsidP="00CE78EE">
      <w:pPr>
        <w:pStyle w:val="ListParagraph"/>
        <w:numPr>
          <w:ilvl w:val="0"/>
          <w:numId w:val="23"/>
        </w:numPr>
        <w:autoSpaceDE w:val="0"/>
        <w:autoSpaceDN w:val="0"/>
        <w:adjustRightInd w:val="0"/>
        <w:spacing w:line="240" w:lineRule="auto"/>
        <w:ind w:left="0" w:hanging="540"/>
        <w:rPr>
          <w:sz w:val="19"/>
          <w:szCs w:val="19"/>
        </w:rPr>
      </w:pPr>
      <w:r w:rsidRPr="00054163">
        <w:rPr>
          <w:rFonts w:eastAsia="Times"/>
          <w:sz w:val="19"/>
          <w:szCs w:val="19"/>
        </w:rPr>
        <w:t>Explore perceptions of the Department of Education today.</w:t>
      </w:r>
    </w:p>
    <w:p w14:paraId="61B80A9A" w14:textId="77777777" w:rsidR="00CE78EE" w:rsidRPr="00054163" w:rsidRDefault="00CE78EE" w:rsidP="00CE78EE">
      <w:pPr>
        <w:pStyle w:val="ListParagraph"/>
        <w:numPr>
          <w:ilvl w:val="0"/>
          <w:numId w:val="23"/>
        </w:numPr>
        <w:autoSpaceDE w:val="0"/>
        <w:autoSpaceDN w:val="0"/>
        <w:adjustRightInd w:val="0"/>
        <w:spacing w:line="240" w:lineRule="auto"/>
        <w:ind w:left="0" w:hanging="540"/>
        <w:rPr>
          <w:sz w:val="19"/>
          <w:szCs w:val="19"/>
        </w:rPr>
      </w:pPr>
      <w:r w:rsidRPr="00054163">
        <w:rPr>
          <w:rFonts w:eastAsia="Times"/>
          <w:sz w:val="19"/>
          <w:szCs w:val="19"/>
        </w:rPr>
        <w:t>Top of mind issues in education and their relative importance.</w:t>
      </w:r>
    </w:p>
    <w:p w14:paraId="5B8CE096" w14:textId="6C9577BC" w:rsidR="00CE78EE" w:rsidRPr="00054163" w:rsidRDefault="00CE78EE" w:rsidP="00054163">
      <w:pPr>
        <w:pStyle w:val="ListParagraph"/>
        <w:numPr>
          <w:ilvl w:val="0"/>
          <w:numId w:val="23"/>
        </w:numPr>
        <w:autoSpaceDE w:val="0"/>
        <w:autoSpaceDN w:val="0"/>
        <w:adjustRightInd w:val="0"/>
        <w:spacing w:line="240" w:lineRule="auto"/>
        <w:ind w:left="0" w:hanging="540"/>
        <w:rPr>
          <w:sz w:val="19"/>
          <w:szCs w:val="19"/>
        </w:rPr>
      </w:pPr>
      <w:r w:rsidRPr="00054163">
        <w:rPr>
          <w:sz w:val="19"/>
          <w:szCs w:val="19"/>
        </w:rPr>
        <w:t>Perceptions of t</w:t>
      </w:r>
      <w:r w:rsidR="00054163">
        <w:rPr>
          <w:sz w:val="19"/>
          <w:szCs w:val="19"/>
        </w:rPr>
        <w:t>he Department and its approach</w:t>
      </w:r>
      <w:r w:rsidRPr="00054163">
        <w:rPr>
          <w:sz w:val="19"/>
          <w:szCs w:val="19"/>
        </w:rPr>
        <w:t xml:space="preserve"> to education policy.</w:t>
      </w:r>
    </w:p>
    <w:p w14:paraId="4690C437" w14:textId="77777777" w:rsidR="00CE78EE" w:rsidRPr="00054163" w:rsidRDefault="00CE78EE" w:rsidP="00CE78EE">
      <w:pPr>
        <w:pStyle w:val="LetterheadText"/>
        <w:tabs>
          <w:tab w:val="left" w:pos="2160"/>
          <w:tab w:val="left" w:pos="5940"/>
          <w:tab w:val="left" w:pos="7380"/>
        </w:tabs>
        <w:ind w:left="360" w:right="835" w:hanging="900"/>
        <w:rPr>
          <w:rFonts w:ascii="Arial" w:hAnsi="Arial" w:cs="Arial"/>
          <w:sz w:val="19"/>
          <w:szCs w:val="19"/>
        </w:rPr>
      </w:pPr>
    </w:p>
    <w:p w14:paraId="3AC45722" w14:textId="77777777" w:rsidR="00CE78EE" w:rsidRPr="00054163" w:rsidRDefault="00CE78EE" w:rsidP="00CE78EE">
      <w:pPr>
        <w:ind w:hanging="900"/>
        <w:outlineLvl w:val="0"/>
        <w:rPr>
          <w:bCs/>
          <w:sz w:val="19"/>
          <w:szCs w:val="19"/>
        </w:rPr>
      </w:pPr>
      <w:r w:rsidRPr="00054163">
        <w:rPr>
          <w:b/>
          <w:bCs/>
          <w:sz w:val="19"/>
          <w:szCs w:val="19"/>
        </w:rPr>
        <w:t>DISCUSSION OUTLINE:</w:t>
      </w:r>
    </w:p>
    <w:p w14:paraId="194F956F" w14:textId="77777777" w:rsidR="00CE78EE" w:rsidRPr="00054163" w:rsidRDefault="00CE78EE" w:rsidP="00CE78EE">
      <w:pPr>
        <w:pStyle w:val="ListParagraph"/>
        <w:numPr>
          <w:ilvl w:val="0"/>
          <w:numId w:val="22"/>
        </w:numPr>
        <w:spacing w:line="240" w:lineRule="auto"/>
        <w:ind w:left="0" w:hanging="540"/>
        <w:rPr>
          <w:sz w:val="19"/>
          <w:szCs w:val="19"/>
        </w:rPr>
      </w:pPr>
      <w:r w:rsidRPr="00054163">
        <w:rPr>
          <w:sz w:val="19"/>
          <w:szCs w:val="19"/>
        </w:rPr>
        <w:t>Introduction</w:t>
      </w:r>
    </w:p>
    <w:p w14:paraId="1D249440" w14:textId="77777777" w:rsidR="00CE78EE" w:rsidRPr="00054163" w:rsidRDefault="00CE78EE" w:rsidP="00CE78EE">
      <w:pPr>
        <w:pStyle w:val="ListParagraph"/>
        <w:numPr>
          <w:ilvl w:val="0"/>
          <w:numId w:val="22"/>
        </w:numPr>
        <w:spacing w:line="240" w:lineRule="auto"/>
        <w:ind w:left="0" w:hanging="540"/>
        <w:rPr>
          <w:sz w:val="19"/>
          <w:szCs w:val="19"/>
        </w:rPr>
      </w:pPr>
      <w:r w:rsidRPr="00054163">
        <w:rPr>
          <w:sz w:val="19"/>
          <w:szCs w:val="19"/>
        </w:rPr>
        <w:t>Dept. of Education</w:t>
      </w:r>
    </w:p>
    <w:p w14:paraId="1F581552" w14:textId="77777777" w:rsidR="00CE78EE" w:rsidRPr="00054163" w:rsidRDefault="00CE78EE" w:rsidP="00CE78EE">
      <w:pPr>
        <w:pStyle w:val="ListParagraph"/>
        <w:numPr>
          <w:ilvl w:val="0"/>
          <w:numId w:val="22"/>
        </w:numPr>
        <w:spacing w:line="240" w:lineRule="auto"/>
        <w:ind w:left="0" w:hanging="540"/>
        <w:rPr>
          <w:sz w:val="19"/>
          <w:szCs w:val="19"/>
        </w:rPr>
      </w:pPr>
      <w:r w:rsidRPr="00054163">
        <w:rPr>
          <w:sz w:val="19"/>
          <w:szCs w:val="19"/>
        </w:rPr>
        <w:t>Messaging</w:t>
      </w:r>
    </w:p>
    <w:p w14:paraId="1136BBDD" w14:textId="77777777" w:rsidR="00CE78EE" w:rsidRPr="00054163" w:rsidRDefault="00CE78EE" w:rsidP="00CE78EE">
      <w:pPr>
        <w:pStyle w:val="ListParagraph"/>
        <w:numPr>
          <w:ilvl w:val="0"/>
          <w:numId w:val="22"/>
        </w:numPr>
        <w:spacing w:line="240" w:lineRule="auto"/>
        <w:ind w:left="0" w:hanging="540"/>
        <w:rPr>
          <w:sz w:val="19"/>
          <w:szCs w:val="19"/>
        </w:rPr>
      </w:pPr>
      <w:r w:rsidRPr="00054163">
        <w:rPr>
          <w:sz w:val="19"/>
          <w:szCs w:val="19"/>
        </w:rPr>
        <w:t>Conclusion</w:t>
      </w:r>
    </w:p>
    <w:p w14:paraId="7BD1D54A" w14:textId="77777777" w:rsidR="00CE78EE" w:rsidRPr="00054163" w:rsidRDefault="00CE78EE" w:rsidP="00CE78EE">
      <w:pPr>
        <w:pStyle w:val="ListParagraph"/>
        <w:numPr>
          <w:ilvl w:val="0"/>
          <w:numId w:val="22"/>
        </w:numPr>
        <w:spacing w:line="240" w:lineRule="auto"/>
        <w:ind w:left="0" w:hanging="540"/>
        <w:rPr>
          <w:sz w:val="19"/>
          <w:szCs w:val="19"/>
        </w:rPr>
      </w:pPr>
      <w:r w:rsidRPr="00054163">
        <w:rPr>
          <w:sz w:val="19"/>
          <w:szCs w:val="19"/>
        </w:rPr>
        <w:t>Thank and Close</w:t>
      </w:r>
    </w:p>
    <w:p w14:paraId="3BF06714" w14:textId="77777777" w:rsidR="00CE78EE" w:rsidRPr="00054163" w:rsidRDefault="00CE78EE" w:rsidP="00CE78EE">
      <w:pPr>
        <w:ind w:hanging="900"/>
        <w:rPr>
          <w:bCs/>
          <w:sz w:val="19"/>
          <w:szCs w:val="19"/>
        </w:rPr>
      </w:pPr>
    </w:p>
    <w:p w14:paraId="10AF3306" w14:textId="77777777" w:rsidR="00CE78EE" w:rsidRPr="00054163" w:rsidRDefault="00CE78EE" w:rsidP="00CE78EE">
      <w:pPr>
        <w:pStyle w:val="ListParagraph"/>
        <w:numPr>
          <w:ilvl w:val="0"/>
          <w:numId w:val="24"/>
        </w:numPr>
        <w:spacing w:line="240" w:lineRule="auto"/>
        <w:rPr>
          <w:b/>
          <w:bCs/>
          <w:sz w:val="19"/>
          <w:szCs w:val="19"/>
        </w:rPr>
      </w:pPr>
      <w:r w:rsidRPr="00054163">
        <w:rPr>
          <w:b/>
          <w:bCs/>
          <w:sz w:val="19"/>
          <w:szCs w:val="19"/>
        </w:rPr>
        <w:t>INTRODUCTION (10 MINS)</w:t>
      </w:r>
    </w:p>
    <w:p w14:paraId="2C452EF8" w14:textId="77777777" w:rsidR="00CE78EE" w:rsidRPr="00054163" w:rsidRDefault="00CE78EE" w:rsidP="00CE78EE">
      <w:pPr>
        <w:ind w:left="-900"/>
        <w:rPr>
          <w:bCs/>
          <w:sz w:val="19"/>
          <w:szCs w:val="19"/>
        </w:rPr>
      </w:pPr>
      <w:r w:rsidRPr="00054163">
        <w:rPr>
          <w:bCs/>
          <w:sz w:val="19"/>
          <w:szCs w:val="19"/>
          <w:u w:val="single"/>
        </w:rPr>
        <w:t>Section objectives</w:t>
      </w:r>
      <w:r w:rsidRPr="00054163">
        <w:rPr>
          <w:bCs/>
          <w:sz w:val="19"/>
          <w:szCs w:val="19"/>
        </w:rPr>
        <w:t>: Introductions, give an overview of the session, set out expectations</w:t>
      </w:r>
    </w:p>
    <w:p w14:paraId="7527A600"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90-minute focus group</w:t>
      </w:r>
    </w:p>
    <w:p w14:paraId="0D1839E6"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Participant confidentiality / CASRO code of conduct</w:t>
      </w:r>
    </w:p>
    <w:p w14:paraId="7571F59B"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Materials shown are intended to be draft materials and not currently published</w:t>
      </w:r>
    </w:p>
    <w:p w14:paraId="2FE83F55"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Recording for analysis</w:t>
      </w:r>
    </w:p>
    <w:p w14:paraId="7BD27BD0" w14:textId="77777777" w:rsidR="00CE78EE" w:rsidRPr="00054163" w:rsidRDefault="00CE78EE" w:rsidP="00CE78EE">
      <w:pPr>
        <w:rPr>
          <w:bCs/>
          <w:sz w:val="19"/>
          <w:szCs w:val="19"/>
        </w:rPr>
      </w:pPr>
    </w:p>
    <w:p w14:paraId="54E4D5E5" w14:textId="77777777" w:rsidR="00CE78EE" w:rsidRPr="00054163" w:rsidRDefault="00CE78EE" w:rsidP="00CE78EE">
      <w:pPr>
        <w:ind w:hanging="900"/>
        <w:rPr>
          <w:bCs/>
          <w:sz w:val="19"/>
          <w:szCs w:val="19"/>
        </w:rPr>
      </w:pPr>
      <w:r w:rsidRPr="00054163">
        <w:rPr>
          <w:bCs/>
          <w:sz w:val="19"/>
          <w:szCs w:val="19"/>
        </w:rPr>
        <w:t>MODERATOR:</w:t>
      </w:r>
    </w:p>
    <w:p w14:paraId="69EE8B6E"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This is not a test, and there are no wrong answers.</w:t>
      </w:r>
    </w:p>
    <w:p w14:paraId="7F67E19C"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I didn’t develop any of the messaging that you’ll be seeing today. I want you to be honest.</w:t>
      </w:r>
    </w:p>
    <w:p w14:paraId="4F471807"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We are recording, and my team is taking notes in the back. This is for analysis—we won’t be sharing it. You won’t be on TV or the Internet, I promise.</w:t>
      </w:r>
    </w:p>
    <w:p w14:paraId="7571B635" w14:textId="77777777" w:rsidR="00CE78EE" w:rsidRPr="00054163" w:rsidRDefault="00CE78EE" w:rsidP="00CE78EE">
      <w:pPr>
        <w:pStyle w:val="ListParagraph"/>
        <w:numPr>
          <w:ilvl w:val="0"/>
          <w:numId w:val="25"/>
        </w:numPr>
        <w:spacing w:line="240" w:lineRule="auto"/>
        <w:rPr>
          <w:bCs/>
          <w:sz w:val="19"/>
          <w:szCs w:val="19"/>
        </w:rPr>
      </w:pPr>
      <w:r w:rsidRPr="00054163">
        <w:rPr>
          <w:bCs/>
          <w:sz w:val="19"/>
          <w:szCs w:val="19"/>
        </w:rPr>
        <w:t>The most important thing is that I hear your thoughts, straight from the heart. I’m traveling the country talking to lots of people, and you’re invited tonight because I care about what you think—personally.</w:t>
      </w:r>
    </w:p>
    <w:p w14:paraId="2667FE26" w14:textId="77777777" w:rsidR="00CE78EE" w:rsidRPr="00054163" w:rsidRDefault="00CE78EE" w:rsidP="00CE78EE">
      <w:pPr>
        <w:ind w:left="-540"/>
        <w:rPr>
          <w:bCs/>
          <w:sz w:val="19"/>
          <w:szCs w:val="19"/>
        </w:rPr>
      </w:pPr>
    </w:p>
    <w:p w14:paraId="7E8DCB0C" w14:textId="77777777" w:rsidR="00CE78EE" w:rsidRPr="00054163" w:rsidRDefault="00CE78EE" w:rsidP="00CE78EE">
      <w:pPr>
        <w:ind w:left="-900"/>
        <w:rPr>
          <w:bCs/>
          <w:sz w:val="19"/>
          <w:szCs w:val="19"/>
        </w:rPr>
      </w:pPr>
      <w:r w:rsidRPr="00054163">
        <w:rPr>
          <w:bCs/>
          <w:sz w:val="19"/>
          <w:szCs w:val="19"/>
          <w:u w:val="single"/>
        </w:rPr>
        <w:t>Set expectations for the session</w:t>
      </w:r>
      <w:r w:rsidRPr="00054163">
        <w:rPr>
          <w:bCs/>
          <w:sz w:val="19"/>
          <w:szCs w:val="19"/>
        </w:rPr>
        <w:t>:</w:t>
      </w:r>
    </w:p>
    <w:p w14:paraId="20B383FF" w14:textId="77777777" w:rsidR="00CE78EE" w:rsidRPr="00054163" w:rsidRDefault="00CE78EE" w:rsidP="00CE78EE">
      <w:pPr>
        <w:pStyle w:val="ListParagraph"/>
        <w:numPr>
          <w:ilvl w:val="0"/>
          <w:numId w:val="26"/>
        </w:numPr>
        <w:spacing w:line="240" w:lineRule="auto"/>
        <w:rPr>
          <w:bCs/>
          <w:sz w:val="19"/>
          <w:szCs w:val="19"/>
        </w:rPr>
      </w:pPr>
      <w:r w:rsidRPr="00054163">
        <w:rPr>
          <w:bCs/>
          <w:sz w:val="19"/>
          <w:szCs w:val="19"/>
        </w:rPr>
        <w:t>Keep on topic</w:t>
      </w:r>
    </w:p>
    <w:p w14:paraId="21DB9233" w14:textId="77777777" w:rsidR="00CE78EE" w:rsidRPr="00054163" w:rsidRDefault="00CE78EE" w:rsidP="00CE78EE">
      <w:pPr>
        <w:pStyle w:val="ListParagraph"/>
        <w:numPr>
          <w:ilvl w:val="0"/>
          <w:numId w:val="26"/>
        </w:numPr>
        <w:spacing w:line="240" w:lineRule="auto"/>
        <w:rPr>
          <w:bCs/>
          <w:sz w:val="19"/>
          <w:szCs w:val="19"/>
        </w:rPr>
      </w:pPr>
      <w:r w:rsidRPr="00054163">
        <w:rPr>
          <w:bCs/>
          <w:sz w:val="19"/>
          <w:szCs w:val="19"/>
        </w:rPr>
        <w:t>A lot to cover today – forewarn may have to move on to keep to timings</w:t>
      </w:r>
    </w:p>
    <w:p w14:paraId="7F8469B8" w14:textId="77777777" w:rsidR="00CE78EE" w:rsidRPr="00054163" w:rsidRDefault="00CE78EE" w:rsidP="00CE78EE">
      <w:pPr>
        <w:pStyle w:val="ListParagraph"/>
        <w:numPr>
          <w:ilvl w:val="0"/>
          <w:numId w:val="26"/>
        </w:numPr>
        <w:spacing w:line="240" w:lineRule="auto"/>
        <w:rPr>
          <w:bCs/>
          <w:sz w:val="19"/>
          <w:szCs w:val="19"/>
        </w:rPr>
      </w:pPr>
      <w:r w:rsidRPr="00054163">
        <w:rPr>
          <w:sz w:val="19"/>
          <w:szCs w:val="19"/>
        </w:rPr>
        <w:t xml:space="preserve">Personal introduction: </w:t>
      </w:r>
      <w:r w:rsidRPr="00054163">
        <w:rPr>
          <w:color w:val="000000" w:themeColor="text1"/>
          <w:sz w:val="19"/>
          <w:szCs w:val="19"/>
        </w:rPr>
        <w:t>Independent moderator</w:t>
      </w:r>
    </w:p>
    <w:p w14:paraId="15D8A4B8" w14:textId="77777777" w:rsidR="00CE78EE" w:rsidRPr="00054163" w:rsidRDefault="00CE78EE" w:rsidP="00CE78EE">
      <w:pPr>
        <w:pStyle w:val="ListParagraph"/>
        <w:numPr>
          <w:ilvl w:val="0"/>
          <w:numId w:val="26"/>
        </w:numPr>
        <w:spacing w:line="240" w:lineRule="auto"/>
        <w:rPr>
          <w:bCs/>
          <w:sz w:val="19"/>
          <w:szCs w:val="19"/>
        </w:rPr>
      </w:pPr>
      <w:r w:rsidRPr="00054163">
        <w:rPr>
          <w:sz w:val="19"/>
          <w:szCs w:val="19"/>
        </w:rPr>
        <w:t>Brief overview of topic – the current American education system</w:t>
      </w:r>
    </w:p>
    <w:p w14:paraId="3333D779" w14:textId="77777777" w:rsidR="00CE78EE" w:rsidRPr="00054163" w:rsidRDefault="00CE78EE" w:rsidP="00CE78EE">
      <w:pPr>
        <w:pStyle w:val="ListParagraph"/>
        <w:numPr>
          <w:ilvl w:val="0"/>
          <w:numId w:val="26"/>
        </w:numPr>
        <w:spacing w:line="240" w:lineRule="auto"/>
        <w:rPr>
          <w:bCs/>
          <w:sz w:val="19"/>
          <w:szCs w:val="19"/>
        </w:rPr>
      </w:pPr>
      <w:r w:rsidRPr="00054163">
        <w:rPr>
          <w:sz w:val="19"/>
          <w:szCs w:val="19"/>
        </w:rPr>
        <w:t>Group introductions; Age, occupation, family situation, how many children in the education system and age/s.</w:t>
      </w:r>
    </w:p>
    <w:p w14:paraId="4847BA09" w14:textId="77777777" w:rsidR="00CE78EE" w:rsidRPr="00054163" w:rsidRDefault="00CE78EE" w:rsidP="00CE78EE">
      <w:pPr>
        <w:spacing w:line="240" w:lineRule="auto"/>
        <w:ind w:left="-540"/>
        <w:rPr>
          <w:bCs/>
          <w:sz w:val="19"/>
          <w:szCs w:val="19"/>
        </w:rPr>
      </w:pPr>
    </w:p>
    <w:p w14:paraId="66DE1260" w14:textId="77777777" w:rsidR="00CE78EE" w:rsidRPr="00054163" w:rsidRDefault="00CE78EE" w:rsidP="00CE78EE">
      <w:pPr>
        <w:ind w:left="-450" w:right="-540" w:hanging="360"/>
        <w:rPr>
          <w:b/>
          <w:bCs/>
          <w:sz w:val="19"/>
          <w:szCs w:val="19"/>
        </w:rPr>
      </w:pPr>
      <w:r w:rsidRPr="00054163">
        <w:rPr>
          <w:b/>
          <w:bCs/>
          <w:sz w:val="19"/>
          <w:szCs w:val="19"/>
        </w:rPr>
        <w:t>2.</w:t>
      </w:r>
      <w:r w:rsidRPr="00054163">
        <w:rPr>
          <w:b/>
          <w:bCs/>
          <w:sz w:val="19"/>
          <w:szCs w:val="19"/>
        </w:rPr>
        <w:tab/>
        <w:t>DEPARTMENT OF EDUCATION DISCUSSION (30 MINS)</w:t>
      </w:r>
    </w:p>
    <w:p w14:paraId="7073C969" w14:textId="77777777" w:rsidR="00CE78EE" w:rsidRPr="00054163" w:rsidRDefault="00CE78EE" w:rsidP="00CE78EE">
      <w:pPr>
        <w:ind w:left="-630"/>
        <w:rPr>
          <w:color w:val="C00000"/>
          <w:sz w:val="19"/>
          <w:szCs w:val="19"/>
        </w:rPr>
      </w:pPr>
    </w:p>
    <w:p w14:paraId="2502A780" w14:textId="77777777" w:rsidR="00CE78EE" w:rsidRPr="00054163" w:rsidRDefault="00CE78EE" w:rsidP="00CE78EE">
      <w:pPr>
        <w:ind w:left="-630"/>
        <w:rPr>
          <w:color w:val="C00000"/>
          <w:sz w:val="19"/>
          <w:szCs w:val="19"/>
        </w:rPr>
      </w:pPr>
      <w:r w:rsidRPr="00054163">
        <w:rPr>
          <w:color w:val="C00000"/>
          <w:sz w:val="19"/>
          <w:szCs w:val="19"/>
        </w:rPr>
        <w:t>MODERATOR: I’d like to start tonight’s discussion by opening up a conversation about the current American education system. Each of you will have different experiences with your individual children and school district, so please remember to stick specifically to the question being posed.</w:t>
      </w:r>
    </w:p>
    <w:p w14:paraId="71E091C5"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In what way do you think American students are either prepared or unprepared? Which way do you lean? Please use the pad and paper in front of you and jot down some notes based on that question.</w:t>
      </w:r>
    </w:p>
    <w:p w14:paraId="4F451C37"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C00000"/>
          <w:sz w:val="19"/>
          <w:szCs w:val="19"/>
        </w:rPr>
        <w:t>MODERATOR: Write down their opinions on a flip chart and probe verbally.</w:t>
      </w:r>
    </w:p>
    <w:p w14:paraId="29584851" w14:textId="77777777" w:rsidR="00CE78EE" w:rsidRPr="00054163" w:rsidRDefault="00CE78EE" w:rsidP="00CE78EE">
      <w:pPr>
        <w:pStyle w:val="ListParagraph"/>
        <w:numPr>
          <w:ilvl w:val="1"/>
          <w:numId w:val="27"/>
        </w:numPr>
        <w:spacing w:line="240" w:lineRule="auto"/>
        <w:rPr>
          <w:color w:val="000000" w:themeColor="text1"/>
          <w:sz w:val="19"/>
          <w:szCs w:val="19"/>
        </w:rPr>
      </w:pPr>
      <w:r w:rsidRPr="00054163">
        <w:rPr>
          <w:color w:val="000000" w:themeColor="text1"/>
          <w:sz w:val="19"/>
          <w:szCs w:val="19"/>
        </w:rPr>
        <w:t>In your opinion, is there anything else in the education system that is currently lacking?</w:t>
      </w:r>
    </w:p>
    <w:p w14:paraId="3ADB1934"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How much information do you, as parents, need to help your child/children become more prepared?</w:t>
      </w:r>
    </w:p>
    <w:p w14:paraId="0262A833"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Do you, as parents, question everything about your child’s education? If so, how do you question, and to whom?</w:t>
      </w:r>
    </w:p>
    <w:p w14:paraId="1DDB6ADF" w14:textId="77777777" w:rsidR="00CE78EE" w:rsidRPr="00054163" w:rsidRDefault="00CE78EE" w:rsidP="00CE78EE">
      <w:pPr>
        <w:ind w:left="-270"/>
        <w:rPr>
          <w:color w:val="000000" w:themeColor="text1"/>
          <w:sz w:val="19"/>
          <w:szCs w:val="19"/>
        </w:rPr>
      </w:pPr>
    </w:p>
    <w:p w14:paraId="059FA54A" w14:textId="77777777" w:rsidR="00CE78EE" w:rsidRPr="00054163" w:rsidRDefault="00CE78EE" w:rsidP="00CE78EE">
      <w:pPr>
        <w:ind w:left="-540"/>
        <w:rPr>
          <w:color w:val="C00000"/>
          <w:sz w:val="19"/>
          <w:szCs w:val="19"/>
        </w:rPr>
      </w:pPr>
      <w:r w:rsidRPr="00054163">
        <w:rPr>
          <w:color w:val="C00000"/>
          <w:sz w:val="19"/>
          <w:szCs w:val="19"/>
        </w:rPr>
        <w:t>MODERATOR: Now, I’m going to ask a question for each of you to think about and then write down on the pads in front of you: (Time permitting for written; otherwise, we will ask for verbal responses)</w:t>
      </w:r>
    </w:p>
    <w:p w14:paraId="5894BBCF"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 xml:space="preserve">“What would I want it to look like if I could design an education plan for my child/children?” </w:t>
      </w:r>
    </w:p>
    <w:p w14:paraId="5CF5C951" w14:textId="77777777" w:rsidR="00CE78EE" w:rsidRPr="00054163" w:rsidRDefault="00CE78EE" w:rsidP="00CE78EE">
      <w:pPr>
        <w:pStyle w:val="ListParagraph"/>
        <w:numPr>
          <w:ilvl w:val="1"/>
          <w:numId w:val="27"/>
        </w:numPr>
        <w:spacing w:line="240" w:lineRule="auto"/>
        <w:rPr>
          <w:color w:val="000000" w:themeColor="text1"/>
          <w:sz w:val="19"/>
          <w:szCs w:val="19"/>
        </w:rPr>
      </w:pPr>
      <w:r w:rsidRPr="00054163">
        <w:rPr>
          <w:color w:val="C00000"/>
          <w:sz w:val="19"/>
          <w:szCs w:val="19"/>
        </w:rPr>
        <w:t xml:space="preserve">Follow-up: </w:t>
      </w:r>
      <w:r w:rsidRPr="00054163">
        <w:rPr>
          <w:color w:val="000000" w:themeColor="text1"/>
          <w:sz w:val="19"/>
          <w:szCs w:val="19"/>
        </w:rPr>
        <w:t>Is it possible to not have a “one-size-fits-all solution?”</w:t>
      </w:r>
    </w:p>
    <w:p w14:paraId="1412A59E" w14:textId="64541A4A"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C00000"/>
          <w:sz w:val="19"/>
          <w:szCs w:val="19"/>
        </w:rPr>
        <w:t>MODERATOR: Write down their opinions on a flip chart and probe verbally.</w:t>
      </w:r>
    </w:p>
    <w:p w14:paraId="2A685506" w14:textId="77777777" w:rsidR="00CE78EE" w:rsidRPr="00054163" w:rsidRDefault="00CE78EE" w:rsidP="00CE78EE">
      <w:pPr>
        <w:ind w:left="720" w:hanging="900"/>
        <w:rPr>
          <w:sz w:val="19"/>
          <w:szCs w:val="19"/>
        </w:rPr>
      </w:pPr>
    </w:p>
    <w:p w14:paraId="7F928A9D" w14:textId="77777777" w:rsidR="00CE78EE" w:rsidRPr="00054163" w:rsidRDefault="00CE78EE" w:rsidP="00CE78EE">
      <w:pPr>
        <w:ind w:left="-360" w:hanging="540"/>
        <w:rPr>
          <w:b/>
          <w:bCs/>
          <w:sz w:val="19"/>
          <w:szCs w:val="19"/>
        </w:rPr>
      </w:pPr>
      <w:r w:rsidRPr="00054163">
        <w:rPr>
          <w:b/>
          <w:bCs/>
          <w:sz w:val="19"/>
          <w:szCs w:val="19"/>
        </w:rPr>
        <w:t>3.</w:t>
      </w:r>
      <w:r w:rsidRPr="00054163">
        <w:rPr>
          <w:b/>
          <w:bCs/>
          <w:sz w:val="19"/>
          <w:szCs w:val="19"/>
        </w:rPr>
        <w:tab/>
        <w:t>MESSAGING (45 MINUTES)</w:t>
      </w:r>
    </w:p>
    <w:p w14:paraId="33DC9528" w14:textId="77777777" w:rsidR="00CE78EE" w:rsidRPr="00054163" w:rsidRDefault="00CE78EE" w:rsidP="00CE78EE">
      <w:pPr>
        <w:ind w:hanging="900"/>
        <w:rPr>
          <w:sz w:val="19"/>
          <w:szCs w:val="19"/>
        </w:rPr>
      </w:pPr>
    </w:p>
    <w:p w14:paraId="3052FD91" w14:textId="77777777" w:rsidR="00CE78EE" w:rsidRPr="00054163" w:rsidRDefault="00CE78EE" w:rsidP="00CE78EE">
      <w:pPr>
        <w:ind w:left="-540"/>
        <w:rPr>
          <w:color w:val="C00000"/>
          <w:sz w:val="19"/>
          <w:szCs w:val="19"/>
        </w:rPr>
      </w:pPr>
      <w:r w:rsidRPr="00054163">
        <w:rPr>
          <w:color w:val="C00000"/>
          <w:sz w:val="19"/>
          <w:szCs w:val="19"/>
        </w:rPr>
        <w:t xml:space="preserve">MODERATOR: I’m going to show you some messages that I would like for you to review and give feedback. As you’re reading through each one, please think about how well the message would resonate with parents of school-age children. </w:t>
      </w:r>
      <w:r w:rsidRPr="00054163">
        <w:rPr>
          <w:b/>
          <w:color w:val="C00000"/>
          <w:sz w:val="19"/>
          <w:szCs w:val="19"/>
        </w:rPr>
        <w:t>What jumps out at you first?</w:t>
      </w:r>
    </w:p>
    <w:p w14:paraId="7AD67BF0" w14:textId="77777777" w:rsidR="00CE78EE" w:rsidRPr="00054163" w:rsidRDefault="00CE78EE" w:rsidP="00CE78EE">
      <w:pPr>
        <w:ind w:left="-540"/>
        <w:rPr>
          <w:color w:val="C00000"/>
          <w:sz w:val="19"/>
          <w:szCs w:val="19"/>
        </w:rPr>
      </w:pPr>
      <w:r w:rsidRPr="00054163">
        <w:rPr>
          <w:color w:val="C00000"/>
          <w:sz w:val="19"/>
          <w:szCs w:val="19"/>
        </w:rPr>
        <w:t xml:space="preserve">In front of you, you have highlighters and red pens. Please highlight any words, phrases or sentences that you find to be credible, and with the red pen, please underline any words, phrases or sentences that you do </w:t>
      </w:r>
      <w:r w:rsidRPr="00054163">
        <w:rPr>
          <w:color w:val="C00000"/>
          <w:sz w:val="19"/>
          <w:szCs w:val="19"/>
          <w:u w:val="single"/>
        </w:rPr>
        <w:t>not</w:t>
      </w:r>
      <w:r w:rsidRPr="00054163">
        <w:rPr>
          <w:color w:val="C00000"/>
          <w:sz w:val="19"/>
          <w:szCs w:val="19"/>
        </w:rPr>
        <w:t xml:space="preserve"> find to be credible.</w:t>
      </w:r>
    </w:p>
    <w:p w14:paraId="115DA558" w14:textId="77777777" w:rsidR="00CE78EE" w:rsidRPr="00054163" w:rsidRDefault="00CE78EE" w:rsidP="00CE78EE">
      <w:pPr>
        <w:ind w:left="-540"/>
        <w:rPr>
          <w:color w:val="000000" w:themeColor="text1"/>
          <w:sz w:val="19"/>
          <w:szCs w:val="19"/>
        </w:rPr>
      </w:pPr>
      <w:r w:rsidRPr="00054163">
        <w:rPr>
          <w:color w:val="5B9BD5" w:themeColor="accent1"/>
          <w:sz w:val="19"/>
          <w:szCs w:val="19"/>
          <w:u w:val="single"/>
        </w:rPr>
        <w:t>NOTE</w:t>
      </w:r>
      <w:r w:rsidRPr="00054163">
        <w:rPr>
          <w:color w:val="5B9BD5" w:themeColor="accent1"/>
          <w:sz w:val="19"/>
          <w:szCs w:val="19"/>
        </w:rPr>
        <w:t>: The idea is to go through each message and discuss after they’ve marked it up. Time permitting, I can tally on a flip chart so we can see the feedback in progress.</w:t>
      </w:r>
    </w:p>
    <w:p w14:paraId="509CDDE3" w14:textId="77777777" w:rsidR="00CE78EE" w:rsidRPr="00054163" w:rsidRDefault="00CE78EE" w:rsidP="00CE78EE">
      <w:pPr>
        <w:pStyle w:val="ListParagraph"/>
        <w:numPr>
          <w:ilvl w:val="0"/>
          <w:numId w:val="30"/>
        </w:numPr>
        <w:spacing w:line="240" w:lineRule="auto"/>
        <w:ind w:left="90"/>
        <w:rPr>
          <w:color w:val="000000" w:themeColor="text1"/>
          <w:sz w:val="19"/>
          <w:szCs w:val="19"/>
        </w:rPr>
      </w:pPr>
      <w:r w:rsidRPr="00054163">
        <w:rPr>
          <w:color w:val="000000" w:themeColor="text1"/>
          <w:sz w:val="19"/>
          <w:szCs w:val="19"/>
        </w:rPr>
        <w:t>What is the main idea or message?</w:t>
      </w:r>
    </w:p>
    <w:p w14:paraId="2CF91ACB" w14:textId="77777777" w:rsidR="00CE78EE" w:rsidRPr="00054163" w:rsidRDefault="00CE78EE" w:rsidP="00CE78EE">
      <w:pPr>
        <w:pStyle w:val="ListParagraph"/>
        <w:numPr>
          <w:ilvl w:val="0"/>
          <w:numId w:val="30"/>
        </w:numPr>
        <w:spacing w:line="240" w:lineRule="auto"/>
        <w:ind w:left="90"/>
        <w:rPr>
          <w:color w:val="000000" w:themeColor="text1"/>
          <w:sz w:val="19"/>
          <w:szCs w:val="19"/>
        </w:rPr>
      </w:pPr>
      <w:r w:rsidRPr="00054163">
        <w:rPr>
          <w:color w:val="000000" w:themeColor="text1"/>
          <w:sz w:val="19"/>
          <w:szCs w:val="19"/>
        </w:rPr>
        <w:t>Specifically, what is communicating this message?</w:t>
      </w:r>
    </w:p>
    <w:p w14:paraId="6B85A29A" w14:textId="77777777" w:rsidR="00CE78EE" w:rsidRPr="00054163" w:rsidRDefault="00CE78EE" w:rsidP="00CE78EE">
      <w:pPr>
        <w:pStyle w:val="ListParagraph"/>
        <w:numPr>
          <w:ilvl w:val="0"/>
          <w:numId w:val="30"/>
        </w:numPr>
        <w:spacing w:line="240" w:lineRule="auto"/>
        <w:ind w:left="90"/>
        <w:rPr>
          <w:color w:val="000000" w:themeColor="text1"/>
          <w:sz w:val="19"/>
          <w:szCs w:val="19"/>
        </w:rPr>
      </w:pPr>
      <w:r w:rsidRPr="00054163">
        <w:rPr>
          <w:color w:val="000000" w:themeColor="text1"/>
          <w:sz w:val="19"/>
          <w:szCs w:val="19"/>
        </w:rPr>
        <w:t>What thoughts or feelings does it bring to mind?</w:t>
      </w:r>
    </w:p>
    <w:p w14:paraId="00BBEB61" w14:textId="77777777" w:rsidR="00CE78EE" w:rsidRPr="00054163" w:rsidRDefault="00CE78EE" w:rsidP="00CE78EE">
      <w:pPr>
        <w:pStyle w:val="ListParagraph"/>
        <w:numPr>
          <w:ilvl w:val="0"/>
          <w:numId w:val="30"/>
        </w:numPr>
        <w:spacing w:line="240" w:lineRule="auto"/>
        <w:ind w:left="90"/>
        <w:rPr>
          <w:color w:val="000000" w:themeColor="text1"/>
          <w:sz w:val="19"/>
          <w:szCs w:val="19"/>
        </w:rPr>
      </w:pPr>
      <w:r w:rsidRPr="00054163">
        <w:rPr>
          <w:color w:val="000000" w:themeColor="text1"/>
          <w:sz w:val="19"/>
          <w:szCs w:val="19"/>
        </w:rPr>
        <w:t>How would you modify this message in order to make it more credible and feasible?</w:t>
      </w:r>
    </w:p>
    <w:p w14:paraId="44419E69" w14:textId="77777777" w:rsidR="00CE78EE" w:rsidRPr="00054163" w:rsidRDefault="00CE78EE" w:rsidP="00CE78EE">
      <w:pPr>
        <w:pStyle w:val="ListParagraph"/>
        <w:numPr>
          <w:ilvl w:val="0"/>
          <w:numId w:val="30"/>
        </w:numPr>
        <w:spacing w:line="240" w:lineRule="auto"/>
        <w:ind w:left="90"/>
        <w:rPr>
          <w:color w:val="000000" w:themeColor="text1"/>
          <w:sz w:val="19"/>
          <w:szCs w:val="19"/>
        </w:rPr>
      </w:pPr>
      <w:r w:rsidRPr="00054163">
        <w:rPr>
          <w:color w:val="000000" w:themeColor="text1"/>
          <w:sz w:val="19"/>
          <w:szCs w:val="19"/>
        </w:rPr>
        <w:t>Is this message personally relevant to you?</w:t>
      </w:r>
    </w:p>
    <w:p w14:paraId="24670880"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How do you think this message could potentially help parents?</w:t>
      </w:r>
    </w:p>
    <w:p w14:paraId="1FBDDA16"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Is there anything else that should be addressed?</w:t>
      </w:r>
    </w:p>
    <w:p w14:paraId="516451B0"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Overall, do you like or dislike this message?</w:t>
      </w:r>
    </w:p>
    <w:p w14:paraId="109EA2A9" w14:textId="77777777" w:rsidR="00CE78EE" w:rsidRPr="00054163" w:rsidRDefault="00CE78EE" w:rsidP="00CE78EE">
      <w:pPr>
        <w:ind w:left="-270"/>
        <w:rPr>
          <w:color w:val="000000" w:themeColor="text1"/>
          <w:sz w:val="19"/>
          <w:szCs w:val="19"/>
        </w:rPr>
      </w:pPr>
    </w:p>
    <w:p w14:paraId="30D2D914" w14:textId="77777777" w:rsidR="00CE78EE" w:rsidRPr="00054163" w:rsidRDefault="00CE78EE" w:rsidP="00CE78EE">
      <w:pPr>
        <w:pStyle w:val="ListParagraph"/>
        <w:numPr>
          <w:ilvl w:val="0"/>
          <w:numId w:val="27"/>
        </w:numPr>
        <w:spacing w:line="240" w:lineRule="auto"/>
        <w:rPr>
          <w:sz w:val="19"/>
          <w:szCs w:val="19"/>
        </w:rPr>
      </w:pPr>
      <w:r w:rsidRPr="00054163">
        <w:rPr>
          <w:color w:val="222222"/>
          <w:sz w:val="19"/>
          <w:szCs w:val="19"/>
          <w:shd w:val="clear" w:color="auto" w:fill="FFFFFF"/>
        </w:rPr>
        <w:t>Who in the news today do you think would deliver a message such as these?</w:t>
      </w:r>
    </w:p>
    <w:p w14:paraId="23DEAA23" w14:textId="77777777" w:rsidR="00CE78EE" w:rsidRPr="00054163" w:rsidRDefault="00CE78EE" w:rsidP="00CE78EE">
      <w:pPr>
        <w:rPr>
          <w:color w:val="000000" w:themeColor="text1"/>
          <w:sz w:val="19"/>
          <w:szCs w:val="19"/>
        </w:rPr>
      </w:pPr>
    </w:p>
    <w:p w14:paraId="3031BA56" w14:textId="77777777" w:rsidR="00CE78EE" w:rsidRPr="00054163" w:rsidRDefault="00CE78EE" w:rsidP="00CE78EE">
      <w:pPr>
        <w:rPr>
          <w:color w:val="000000" w:themeColor="text1"/>
          <w:sz w:val="19"/>
          <w:szCs w:val="19"/>
        </w:rPr>
      </w:pPr>
    </w:p>
    <w:p w14:paraId="7EC642DD" w14:textId="77777777" w:rsidR="00CE78EE" w:rsidRPr="00054163" w:rsidRDefault="00CE78EE" w:rsidP="00CE78EE">
      <w:pPr>
        <w:ind w:left="-540"/>
        <w:rPr>
          <w:color w:val="C00000"/>
          <w:sz w:val="19"/>
          <w:szCs w:val="19"/>
        </w:rPr>
      </w:pPr>
      <w:r w:rsidRPr="00054163">
        <w:rPr>
          <w:color w:val="C00000"/>
          <w:sz w:val="19"/>
          <w:szCs w:val="19"/>
        </w:rPr>
        <w:t xml:space="preserve">MODERATOR: What are some of your spontaneous thoughts on the following? </w:t>
      </w:r>
    </w:p>
    <w:p w14:paraId="17001F62" w14:textId="77777777" w:rsidR="00CE78EE" w:rsidRPr="00054163" w:rsidRDefault="00CE78EE" w:rsidP="00CE78EE">
      <w:pPr>
        <w:pStyle w:val="ListParagraph"/>
        <w:numPr>
          <w:ilvl w:val="0"/>
          <w:numId w:val="31"/>
        </w:numPr>
        <w:spacing w:line="240" w:lineRule="auto"/>
        <w:ind w:left="90"/>
        <w:rPr>
          <w:color w:val="000000" w:themeColor="text1"/>
          <w:sz w:val="19"/>
          <w:szCs w:val="19"/>
        </w:rPr>
      </w:pPr>
      <w:r w:rsidRPr="00054163">
        <w:rPr>
          <w:color w:val="000000" w:themeColor="text1"/>
          <w:sz w:val="19"/>
          <w:szCs w:val="19"/>
        </w:rPr>
        <w:t>The American educational system as “antiquated”</w:t>
      </w:r>
    </w:p>
    <w:p w14:paraId="7AC0B941"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Safety procedures</w:t>
      </w:r>
    </w:p>
    <w:p w14:paraId="4E8FFDD4"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Summers off</w:t>
      </w:r>
    </w:p>
    <w:p w14:paraId="05099ABE"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Early morning start</w:t>
      </w:r>
    </w:p>
    <w:p w14:paraId="5C820DA4"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Do you think that families should be allocated funds to allow their children to go to different schools? (Lower income families)</w:t>
      </w:r>
    </w:p>
    <w:p w14:paraId="04522346" w14:textId="77777777" w:rsidR="00CE78EE" w:rsidRPr="00054163" w:rsidRDefault="00CE78EE" w:rsidP="00CE78EE">
      <w:pPr>
        <w:rPr>
          <w:color w:val="000000" w:themeColor="text1"/>
          <w:sz w:val="19"/>
          <w:szCs w:val="19"/>
        </w:rPr>
      </w:pPr>
    </w:p>
    <w:p w14:paraId="5E1FEDF9" w14:textId="77777777" w:rsidR="00CE78EE" w:rsidRPr="00054163" w:rsidRDefault="00CE78EE" w:rsidP="00CE78EE">
      <w:pPr>
        <w:pStyle w:val="ListParagraph"/>
        <w:numPr>
          <w:ilvl w:val="0"/>
          <w:numId w:val="27"/>
        </w:numPr>
        <w:spacing w:line="240" w:lineRule="auto"/>
        <w:rPr>
          <w:color w:val="000000" w:themeColor="text1"/>
          <w:sz w:val="19"/>
          <w:szCs w:val="19"/>
        </w:rPr>
      </w:pPr>
      <w:r w:rsidRPr="00054163">
        <w:rPr>
          <w:color w:val="000000" w:themeColor="text1"/>
          <w:sz w:val="19"/>
          <w:szCs w:val="19"/>
        </w:rPr>
        <w:t>Have you ever questioned any of them?</w:t>
      </w:r>
    </w:p>
    <w:p w14:paraId="09F9567B" w14:textId="77777777" w:rsidR="00CE78EE" w:rsidRPr="00054163" w:rsidRDefault="00CE78EE" w:rsidP="00CE78EE">
      <w:pPr>
        <w:ind w:right="-540"/>
        <w:rPr>
          <w:b/>
          <w:bCs/>
          <w:sz w:val="19"/>
          <w:szCs w:val="19"/>
        </w:rPr>
      </w:pPr>
    </w:p>
    <w:p w14:paraId="3D776B2D" w14:textId="77777777" w:rsidR="00CE78EE" w:rsidRPr="00054163" w:rsidRDefault="00CE78EE" w:rsidP="00CE78EE">
      <w:pPr>
        <w:pStyle w:val="ListParagraph"/>
        <w:numPr>
          <w:ilvl w:val="0"/>
          <w:numId w:val="28"/>
        </w:numPr>
        <w:spacing w:line="240" w:lineRule="auto"/>
        <w:rPr>
          <w:b/>
          <w:bCs/>
          <w:sz w:val="19"/>
          <w:szCs w:val="19"/>
        </w:rPr>
      </w:pPr>
      <w:r w:rsidRPr="00054163">
        <w:rPr>
          <w:b/>
          <w:bCs/>
          <w:sz w:val="19"/>
          <w:szCs w:val="19"/>
        </w:rPr>
        <w:t xml:space="preserve">      CONCLUSION (5 MINS)</w:t>
      </w:r>
    </w:p>
    <w:p w14:paraId="2957638F" w14:textId="77777777" w:rsidR="00CE78EE" w:rsidRPr="00054163" w:rsidRDefault="00CE78EE" w:rsidP="00CE78EE">
      <w:pPr>
        <w:rPr>
          <w:sz w:val="19"/>
          <w:szCs w:val="19"/>
        </w:rPr>
      </w:pPr>
    </w:p>
    <w:p w14:paraId="18931FFF" w14:textId="77777777" w:rsidR="00CE78EE" w:rsidRPr="00054163" w:rsidRDefault="00CE78EE" w:rsidP="00CE78EE">
      <w:pPr>
        <w:pStyle w:val="ListParagraph"/>
        <w:numPr>
          <w:ilvl w:val="0"/>
          <w:numId w:val="29"/>
        </w:numPr>
        <w:spacing w:line="240" w:lineRule="auto"/>
        <w:ind w:left="90"/>
        <w:rPr>
          <w:sz w:val="19"/>
          <w:szCs w:val="19"/>
        </w:rPr>
      </w:pPr>
      <w:r w:rsidRPr="00054163">
        <w:rPr>
          <w:sz w:val="19"/>
          <w:szCs w:val="19"/>
        </w:rPr>
        <w:t>What are some of your final thoughts on what we’ve discussed today?</w:t>
      </w:r>
    </w:p>
    <w:p w14:paraId="5F3F3235" w14:textId="77777777" w:rsidR="00CE78EE" w:rsidRPr="00054163" w:rsidRDefault="00CE78EE" w:rsidP="00CE78EE">
      <w:pPr>
        <w:pStyle w:val="ListParagraph"/>
        <w:numPr>
          <w:ilvl w:val="0"/>
          <w:numId w:val="29"/>
        </w:numPr>
        <w:spacing w:line="240" w:lineRule="auto"/>
        <w:ind w:left="90"/>
        <w:rPr>
          <w:sz w:val="19"/>
          <w:szCs w:val="19"/>
        </w:rPr>
      </w:pPr>
      <w:r w:rsidRPr="00054163">
        <w:rPr>
          <w:sz w:val="19"/>
          <w:szCs w:val="19"/>
        </w:rPr>
        <w:t>Is there anything else you’d like to share, or anything we’ve discussed that you’d like to add to, before we finish?</w:t>
      </w:r>
    </w:p>
    <w:p w14:paraId="1675FA6A" w14:textId="77777777" w:rsidR="00CE78EE" w:rsidRPr="00054163" w:rsidRDefault="00CE78EE" w:rsidP="00CE78EE">
      <w:pPr>
        <w:ind w:left="-270"/>
        <w:rPr>
          <w:sz w:val="19"/>
          <w:szCs w:val="19"/>
        </w:rPr>
      </w:pPr>
      <w:r w:rsidRPr="00054163">
        <w:rPr>
          <w:sz w:val="19"/>
          <w:szCs w:val="19"/>
        </w:rPr>
        <w:t xml:space="preserve"> </w:t>
      </w:r>
    </w:p>
    <w:p w14:paraId="4BF01401" w14:textId="5952605D" w:rsidR="00710AA2" w:rsidRPr="00054163" w:rsidRDefault="00CE78EE" w:rsidP="00CE78EE">
      <w:pPr>
        <w:pStyle w:val="ListParagraph"/>
        <w:numPr>
          <w:ilvl w:val="0"/>
          <w:numId w:val="28"/>
        </w:numPr>
        <w:spacing w:line="240" w:lineRule="auto"/>
        <w:ind w:right="-540"/>
        <w:rPr>
          <w:b/>
          <w:bCs/>
          <w:sz w:val="19"/>
          <w:szCs w:val="19"/>
        </w:rPr>
      </w:pPr>
      <w:r w:rsidRPr="00054163">
        <w:rPr>
          <w:b/>
          <w:bCs/>
          <w:sz w:val="19"/>
          <w:szCs w:val="19"/>
        </w:rPr>
        <w:t xml:space="preserve">       THANK AND CLOSE</w:t>
      </w:r>
    </w:p>
    <w:sectPr w:rsidR="00710AA2" w:rsidRPr="0005416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C3976" w14:textId="77777777" w:rsidR="00CB77FD" w:rsidRDefault="00CB77FD">
      <w:pPr>
        <w:spacing w:line="240" w:lineRule="auto"/>
      </w:pPr>
      <w:r>
        <w:separator/>
      </w:r>
    </w:p>
  </w:endnote>
  <w:endnote w:type="continuationSeparator" w:id="0">
    <w:p w14:paraId="0271CAB5" w14:textId="77777777" w:rsidR="00CB77FD" w:rsidRDefault="00CB7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HUGE Avant Garde">
    <w:altName w:val="Britannic 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CE22" w14:textId="77777777" w:rsidR="00F97D95" w:rsidRDefault="00F97D95"/>
  <w:p w14:paraId="1E6A3930" w14:textId="138D7225" w:rsidR="00F97D95" w:rsidRPr="00A60FB3" w:rsidRDefault="00F97D95" w:rsidP="00A60FB3">
    <w:pPr>
      <w:spacing w:line="240" w:lineRule="auto"/>
      <w:rPr>
        <w:rFonts w:ascii="Times New Roman" w:eastAsiaTheme="minorEastAsia" w:hAnsi="Times New Roman" w:cs="Times New Roman"/>
        <w:color w:val="auto"/>
        <w:sz w:val="24"/>
        <w:szCs w:val="24"/>
      </w:rPr>
    </w:pPr>
    <w:r w:rsidRPr="00A60FB3">
      <w:rPr>
        <w:rFonts w:eastAsiaTheme="minorEastAsia"/>
        <w:color w:val="5E5E5E"/>
        <w:sz w:val="16"/>
        <w:szCs w:val="16"/>
      </w:rPr>
      <w:tab/>
    </w:r>
    <w:r w:rsidRPr="00A60FB3">
      <w:rPr>
        <w:rFonts w:eastAsiaTheme="minorEastAsia"/>
        <w:color w:val="5E5E5E"/>
        <w:sz w:val="14"/>
        <w:szCs w:val="14"/>
      </w:rPr>
      <w:t xml:space="preserve">45 Main Street, </w:t>
    </w:r>
    <w:r>
      <w:rPr>
        <w:rFonts w:eastAsiaTheme="minorEastAsia"/>
        <w:color w:val="5E5E5E"/>
        <w:sz w:val="14"/>
        <w:szCs w:val="14"/>
      </w:rPr>
      <w:t>3</w:t>
    </w:r>
    <w:r w:rsidRPr="00A60FB3">
      <w:rPr>
        <w:rFonts w:eastAsiaTheme="minorEastAsia"/>
        <w:color w:val="5E5E5E"/>
        <w:sz w:val="8"/>
        <w:szCs w:val="8"/>
        <w:vertAlign w:val="superscript"/>
      </w:rPr>
      <w:t>nd</w:t>
    </w:r>
    <w:r w:rsidRPr="00A60FB3">
      <w:rPr>
        <w:rFonts w:eastAsiaTheme="minorEastAsia"/>
        <w:color w:val="5E5E5E"/>
        <w:sz w:val="14"/>
        <w:szCs w:val="14"/>
      </w:rPr>
      <w:t xml:space="preserve"> Floor</w:t>
    </w:r>
    <w:r>
      <w:rPr>
        <w:rFonts w:eastAsiaTheme="minorEastAsia"/>
        <w:color w:val="5E5E5E"/>
        <w:sz w:val="14"/>
        <w:szCs w:val="14"/>
      </w:rPr>
      <w:tab/>
    </w:r>
    <w:r w:rsidRPr="00A60FB3">
      <w:rPr>
        <w:rFonts w:eastAsiaTheme="minorEastAsia"/>
        <w:color w:val="5E5E5E"/>
        <w:sz w:val="14"/>
        <w:szCs w:val="14"/>
      </w:rPr>
      <w:t>P. +1 718 625 HUGE</w:t>
    </w:r>
    <w:r w:rsidRPr="00A60FB3">
      <w:rPr>
        <w:rFonts w:eastAsiaTheme="minorEastAsia"/>
        <w:color w:val="5E5E5E"/>
        <w:sz w:val="14"/>
        <w:szCs w:val="14"/>
      </w:rPr>
      <w:tab/>
    </w:r>
    <w:r w:rsidRPr="00A60FB3">
      <w:rPr>
        <w:rFonts w:eastAsiaTheme="minorEastAsia"/>
        <w:color w:val="5E5E5E"/>
        <w:sz w:val="14"/>
        <w:szCs w:val="14"/>
      </w:rPr>
      <w:tab/>
      <w:t>www.hugeinc.com</w:t>
    </w:r>
    <w:r w:rsidRPr="00A60FB3">
      <w:rPr>
        <w:rFonts w:eastAsiaTheme="minorEastAsia"/>
        <w:color w:val="5E5E5E"/>
        <w:sz w:val="14"/>
        <w:szCs w:val="14"/>
      </w:rPr>
      <w:tab/>
    </w:r>
  </w:p>
  <w:p w14:paraId="6C20A154" w14:textId="6CEBB95D" w:rsidR="00F97D95" w:rsidRPr="00A60FB3" w:rsidRDefault="00F97D95" w:rsidP="00A60FB3">
    <w:pPr>
      <w:spacing w:line="240" w:lineRule="auto"/>
      <w:rPr>
        <w:rFonts w:ascii="Times New Roman" w:eastAsia="Times New Roman" w:hAnsi="Times New Roman" w:cs="Times New Roman"/>
        <w:color w:val="auto"/>
        <w:sz w:val="24"/>
        <w:szCs w:val="24"/>
      </w:rPr>
    </w:pPr>
    <w:r w:rsidRPr="00A60FB3">
      <w:rPr>
        <w:rFonts w:eastAsia="Times New Roman"/>
        <w:color w:val="5E5E5E"/>
        <w:sz w:val="14"/>
        <w:szCs w:val="14"/>
      </w:rPr>
      <w:tab/>
      <w:t>Brooklyn, NY 1</w:t>
    </w:r>
    <w:r w:rsidRPr="00A60FB3">
      <w:rPr>
        <w:rFonts w:eastAsia="Times New Roman"/>
        <w:color w:val="333333"/>
        <w:sz w:val="14"/>
        <w:szCs w:val="14"/>
      </w:rPr>
      <w:t>120</w:t>
    </w:r>
    <w:r w:rsidRPr="00A60FB3">
      <w:rPr>
        <w:rFonts w:eastAsia="Times New Roman"/>
        <w:color w:val="5E5E5E"/>
        <w:sz w:val="14"/>
        <w:szCs w:val="14"/>
      </w:rPr>
      <w:t xml:space="preserve">1 </w:t>
    </w:r>
    <w:r w:rsidRPr="00A60FB3">
      <w:rPr>
        <w:rFonts w:eastAsia="Times New Roman"/>
        <w:color w:val="5E5E5E"/>
        <w:sz w:val="14"/>
        <w:szCs w:val="14"/>
      </w:rPr>
      <w:tab/>
    </w:r>
    <w:r>
      <w:rPr>
        <w:rFonts w:eastAsia="Times New Roman"/>
        <w:color w:val="5E5E5E"/>
        <w:sz w:val="14"/>
        <w:szCs w:val="14"/>
      </w:rPr>
      <w:tab/>
    </w:r>
    <w:r w:rsidRPr="00A60FB3">
      <w:rPr>
        <w:rFonts w:eastAsia="Times New Roman"/>
        <w:color w:val="5E5E5E"/>
        <w:sz w:val="14"/>
        <w:szCs w:val="14"/>
      </w:rPr>
      <w:t>F. +1 718 625 5157</w:t>
    </w:r>
    <w:r w:rsidRPr="00A60FB3">
      <w:rPr>
        <w:rFonts w:eastAsia="Times New Roman"/>
        <w:color w:val="5E5E5E"/>
        <w:sz w:val="14"/>
        <w:szCs w:val="14"/>
      </w:rPr>
      <w:tab/>
    </w:r>
  </w:p>
  <w:p w14:paraId="38BBB802" w14:textId="77777777" w:rsidR="00F97D95" w:rsidRDefault="00F97D95"/>
  <w:p w14:paraId="148EED69" w14:textId="77777777" w:rsidR="00F97D95" w:rsidRDefault="00F97D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3483D" w14:textId="77777777" w:rsidR="00CB77FD" w:rsidRDefault="00CB77FD">
      <w:pPr>
        <w:spacing w:line="240" w:lineRule="auto"/>
      </w:pPr>
      <w:r>
        <w:separator/>
      </w:r>
    </w:p>
  </w:footnote>
  <w:footnote w:type="continuationSeparator" w:id="0">
    <w:p w14:paraId="579C68E9" w14:textId="77777777" w:rsidR="00CB77FD" w:rsidRDefault="00CB77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6C636C"/>
    <w:multiLevelType w:val="hybridMultilevel"/>
    <w:tmpl w:val="EC3A026C"/>
    <w:lvl w:ilvl="0" w:tplc="702E104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15C39"/>
    <w:multiLevelType w:val="hybridMultilevel"/>
    <w:tmpl w:val="84AAE7A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0E103487"/>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C82481"/>
    <w:multiLevelType w:val="hybridMultilevel"/>
    <w:tmpl w:val="4F4ED9B2"/>
    <w:lvl w:ilvl="0" w:tplc="0D98EA20">
      <w:start w:val="4"/>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15E109A8"/>
    <w:multiLevelType w:val="multilevel"/>
    <w:tmpl w:val="572CA2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1A915639"/>
    <w:multiLevelType w:val="multilevel"/>
    <w:tmpl w:val="3724B7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59279EB"/>
    <w:multiLevelType w:val="hybridMultilevel"/>
    <w:tmpl w:val="607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85EBA"/>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AC10A2"/>
    <w:multiLevelType w:val="hybridMultilevel"/>
    <w:tmpl w:val="2C4E148A"/>
    <w:lvl w:ilvl="0" w:tplc="0D84D5B6">
      <w:start w:val="1"/>
      <w:numFmt w:val="decimal"/>
      <w:lvlText w:val="%1."/>
      <w:lvlJc w:val="left"/>
      <w:pPr>
        <w:ind w:left="-460" w:hanging="44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nsid w:val="2DBA79C4"/>
    <w:multiLevelType w:val="hybridMultilevel"/>
    <w:tmpl w:val="CBB6BE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1">
    <w:nsid w:val="323A063E"/>
    <w:multiLevelType w:val="multilevel"/>
    <w:tmpl w:val="602E5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858563E"/>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86545B"/>
    <w:multiLevelType w:val="multilevel"/>
    <w:tmpl w:val="D0CE28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0DF71BF"/>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277A62"/>
    <w:multiLevelType w:val="hybridMultilevel"/>
    <w:tmpl w:val="9D5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E2B38"/>
    <w:multiLevelType w:val="multilevel"/>
    <w:tmpl w:val="66B242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B92629F"/>
    <w:multiLevelType w:val="hybridMultilevel"/>
    <w:tmpl w:val="711CB02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8">
    <w:nsid w:val="4C78642E"/>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7005F8"/>
    <w:multiLevelType w:val="multilevel"/>
    <w:tmpl w:val="326A79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F2E6751"/>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A2523F"/>
    <w:multiLevelType w:val="multilevel"/>
    <w:tmpl w:val="F31AD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5C963354"/>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EB54D9"/>
    <w:multiLevelType w:val="hybridMultilevel"/>
    <w:tmpl w:val="83F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53BB7"/>
    <w:multiLevelType w:val="hybridMultilevel"/>
    <w:tmpl w:val="B134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2725C"/>
    <w:multiLevelType w:val="hybridMultilevel"/>
    <w:tmpl w:val="056E971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nsid w:val="60835B77"/>
    <w:multiLevelType w:val="hybridMultilevel"/>
    <w:tmpl w:val="351CEEE6"/>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nsid w:val="678072E4"/>
    <w:multiLevelType w:val="hybridMultilevel"/>
    <w:tmpl w:val="0832BDD0"/>
    <w:lvl w:ilvl="0" w:tplc="41C80DB2">
      <w:start w:val="1"/>
      <w:numFmt w:val="decimal"/>
      <w:lvlText w:val="%1."/>
      <w:lvlJc w:val="left"/>
      <w:pPr>
        <w:ind w:left="360" w:hanging="360"/>
      </w:pPr>
      <w:rPr>
        <w:b w:val="0"/>
        <w:sz w:val="20"/>
        <w:szCs w:val="20"/>
      </w:rPr>
    </w:lvl>
    <w:lvl w:ilvl="1" w:tplc="702E1044">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BF03FD"/>
    <w:multiLevelType w:val="hybridMultilevel"/>
    <w:tmpl w:val="5820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3947A5"/>
    <w:multiLevelType w:val="hybridMultilevel"/>
    <w:tmpl w:val="866EA962"/>
    <w:lvl w:ilvl="0" w:tplc="04090001">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FAF38AC"/>
    <w:multiLevelType w:val="hybridMultilevel"/>
    <w:tmpl w:val="D3AA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FB92187"/>
    <w:multiLevelType w:val="multilevel"/>
    <w:tmpl w:val="CAA81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16"/>
  </w:num>
  <w:num w:numId="3">
    <w:abstractNumId w:val="21"/>
  </w:num>
  <w:num w:numId="4">
    <w:abstractNumId w:val="31"/>
  </w:num>
  <w:num w:numId="5">
    <w:abstractNumId w:val="19"/>
  </w:num>
  <w:num w:numId="6">
    <w:abstractNumId w:val="5"/>
  </w:num>
  <w:num w:numId="7">
    <w:abstractNumId w:val="11"/>
  </w:num>
  <w:num w:numId="8">
    <w:abstractNumId w:val="13"/>
  </w:num>
  <w:num w:numId="9">
    <w:abstractNumId w:val="28"/>
  </w:num>
  <w:num w:numId="10">
    <w:abstractNumId w:val="12"/>
  </w:num>
  <w:num w:numId="11">
    <w:abstractNumId w:val="23"/>
  </w:num>
  <w:num w:numId="12">
    <w:abstractNumId w:val="1"/>
  </w:num>
  <w:num w:numId="13">
    <w:abstractNumId w:val="7"/>
  </w:num>
  <w:num w:numId="14">
    <w:abstractNumId w:val="27"/>
  </w:num>
  <w:num w:numId="15">
    <w:abstractNumId w:val="0"/>
  </w:num>
  <w:num w:numId="16">
    <w:abstractNumId w:val="22"/>
  </w:num>
  <w:num w:numId="17">
    <w:abstractNumId w:val="14"/>
  </w:num>
  <w:num w:numId="18">
    <w:abstractNumId w:val="18"/>
  </w:num>
  <w:num w:numId="19">
    <w:abstractNumId w:val="20"/>
  </w:num>
  <w:num w:numId="20">
    <w:abstractNumId w:val="8"/>
  </w:num>
  <w:num w:numId="21">
    <w:abstractNumId w:val="3"/>
  </w:num>
  <w:num w:numId="22">
    <w:abstractNumId w:val="24"/>
  </w:num>
  <w:num w:numId="23">
    <w:abstractNumId w:val="29"/>
  </w:num>
  <w:num w:numId="24">
    <w:abstractNumId w:val="9"/>
  </w:num>
  <w:num w:numId="25">
    <w:abstractNumId w:val="10"/>
  </w:num>
  <w:num w:numId="26">
    <w:abstractNumId w:val="17"/>
  </w:num>
  <w:num w:numId="27">
    <w:abstractNumId w:val="26"/>
  </w:num>
  <w:num w:numId="28">
    <w:abstractNumId w:val="4"/>
  </w:num>
  <w:num w:numId="29">
    <w:abstractNumId w:val="2"/>
  </w:num>
  <w:num w:numId="30">
    <w:abstractNumId w:val="30"/>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3A"/>
    <w:rsid w:val="00000891"/>
    <w:rsid w:val="00012DF2"/>
    <w:rsid w:val="0001354D"/>
    <w:rsid w:val="00015A36"/>
    <w:rsid w:val="00016F62"/>
    <w:rsid w:val="0002647D"/>
    <w:rsid w:val="0003123C"/>
    <w:rsid w:val="00032DCF"/>
    <w:rsid w:val="00033083"/>
    <w:rsid w:val="00034BCD"/>
    <w:rsid w:val="00054163"/>
    <w:rsid w:val="00062207"/>
    <w:rsid w:val="0007022F"/>
    <w:rsid w:val="00073C64"/>
    <w:rsid w:val="00075C55"/>
    <w:rsid w:val="000847A2"/>
    <w:rsid w:val="00093B6E"/>
    <w:rsid w:val="00094B28"/>
    <w:rsid w:val="000A2B7D"/>
    <w:rsid w:val="000A356A"/>
    <w:rsid w:val="000B6394"/>
    <w:rsid w:val="000C5065"/>
    <w:rsid w:val="000D26EE"/>
    <w:rsid w:val="000D2D9B"/>
    <w:rsid w:val="000E0944"/>
    <w:rsid w:val="000E527D"/>
    <w:rsid w:val="000E7FC9"/>
    <w:rsid w:val="000F2B9B"/>
    <w:rsid w:val="000F707A"/>
    <w:rsid w:val="00100EC5"/>
    <w:rsid w:val="00107660"/>
    <w:rsid w:val="0011453C"/>
    <w:rsid w:val="00123173"/>
    <w:rsid w:val="00146818"/>
    <w:rsid w:val="001541C7"/>
    <w:rsid w:val="0017217F"/>
    <w:rsid w:val="001772CB"/>
    <w:rsid w:val="00194EEE"/>
    <w:rsid w:val="00195524"/>
    <w:rsid w:val="001A3477"/>
    <w:rsid w:val="001B18C7"/>
    <w:rsid w:val="001C53B1"/>
    <w:rsid w:val="001D491B"/>
    <w:rsid w:val="001D768E"/>
    <w:rsid w:val="001E2D4F"/>
    <w:rsid w:val="00200E9F"/>
    <w:rsid w:val="002041B3"/>
    <w:rsid w:val="00204E00"/>
    <w:rsid w:val="00205A3D"/>
    <w:rsid w:val="002064D3"/>
    <w:rsid w:val="00214826"/>
    <w:rsid w:val="00220F5A"/>
    <w:rsid w:val="00227658"/>
    <w:rsid w:val="00231564"/>
    <w:rsid w:val="0024354D"/>
    <w:rsid w:val="00243675"/>
    <w:rsid w:val="00247037"/>
    <w:rsid w:val="00256DC6"/>
    <w:rsid w:val="0026009F"/>
    <w:rsid w:val="002728CE"/>
    <w:rsid w:val="00276285"/>
    <w:rsid w:val="00277B9B"/>
    <w:rsid w:val="002A2200"/>
    <w:rsid w:val="002D7ACC"/>
    <w:rsid w:val="002E25BF"/>
    <w:rsid w:val="002F6A31"/>
    <w:rsid w:val="00305CB3"/>
    <w:rsid w:val="003063DA"/>
    <w:rsid w:val="00311FA6"/>
    <w:rsid w:val="003258C4"/>
    <w:rsid w:val="00350CFF"/>
    <w:rsid w:val="00381BFF"/>
    <w:rsid w:val="00387E27"/>
    <w:rsid w:val="00397597"/>
    <w:rsid w:val="003A4E20"/>
    <w:rsid w:val="003B5C71"/>
    <w:rsid w:val="003D535E"/>
    <w:rsid w:val="003F305A"/>
    <w:rsid w:val="004130A3"/>
    <w:rsid w:val="004201A3"/>
    <w:rsid w:val="00420D5E"/>
    <w:rsid w:val="00430507"/>
    <w:rsid w:val="00430B8D"/>
    <w:rsid w:val="00434990"/>
    <w:rsid w:val="00445A30"/>
    <w:rsid w:val="00446BA8"/>
    <w:rsid w:val="00473A31"/>
    <w:rsid w:val="00477F21"/>
    <w:rsid w:val="004812F7"/>
    <w:rsid w:val="0048674C"/>
    <w:rsid w:val="004903B5"/>
    <w:rsid w:val="004A4B72"/>
    <w:rsid w:val="004C7A29"/>
    <w:rsid w:val="004E5FB2"/>
    <w:rsid w:val="004F3B5F"/>
    <w:rsid w:val="00506678"/>
    <w:rsid w:val="00515BC0"/>
    <w:rsid w:val="00523286"/>
    <w:rsid w:val="005275DB"/>
    <w:rsid w:val="0054035C"/>
    <w:rsid w:val="005736FC"/>
    <w:rsid w:val="005861B1"/>
    <w:rsid w:val="0059677F"/>
    <w:rsid w:val="005A70A2"/>
    <w:rsid w:val="005B0AD1"/>
    <w:rsid w:val="005C4190"/>
    <w:rsid w:val="005D744F"/>
    <w:rsid w:val="005F5ADA"/>
    <w:rsid w:val="005F66D6"/>
    <w:rsid w:val="00601F3C"/>
    <w:rsid w:val="00607BBD"/>
    <w:rsid w:val="0061618A"/>
    <w:rsid w:val="006166FA"/>
    <w:rsid w:val="00630854"/>
    <w:rsid w:val="00644D4A"/>
    <w:rsid w:val="006469FC"/>
    <w:rsid w:val="006475EA"/>
    <w:rsid w:val="00652108"/>
    <w:rsid w:val="00663B99"/>
    <w:rsid w:val="0068087A"/>
    <w:rsid w:val="006A5597"/>
    <w:rsid w:val="006A6C9B"/>
    <w:rsid w:val="006A73B6"/>
    <w:rsid w:val="006D0F63"/>
    <w:rsid w:val="007018F5"/>
    <w:rsid w:val="007032FC"/>
    <w:rsid w:val="007038FC"/>
    <w:rsid w:val="00705131"/>
    <w:rsid w:val="00710AA2"/>
    <w:rsid w:val="0072073F"/>
    <w:rsid w:val="00725A89"/>
    <w:rsid w:val="00737B86"/>
    <w:rsid w:val="00754E96"/>
    <w:rsid w:val="007735B6"/>
    <w:rsid w:val="007748CC"/>
    <w:rsid w:val="00790AD5"/>
    <w:rsid w:val="007B2ED2"/>
    <w:rsid w:val="007B7698"/>
    <w:rsid w:val="007C4D3C"/>
    <w:rsid w:val="007D1ADE"/>
    <w:rsid w:val="007D7516"/>
    <w:rsid w:val="00811F94"/>
    <w:rsid w:val="0081407A"/>
    <w:rsid w:val="00815C00"/>
    <w:rsid w:val="00822FA9"/>
    <w:rsid w:val="00823784"/>
    <w:rsid w:val="0082390A"/>
    <w:rsid w:val="00830120"/>
    <w:rsid w:val="008677C6"/>
    <w:rsid w:val="008757FC"/>
    <w:rsid w:val="00892EEC"/>
    <w:rsid w:val="008A4881"/>
    <w:rsid w:val="008B3392"/>
    <w:rsid w:val="008B6F64"/>
    <w:rsid w:val="008C083B"/>
    <w:rsid w:val="008F3D42"/>
    <w:rsid w:val="008F4D46"/>
    <w:rsid w:val="008F57C7"/>
    <w:rsid w:val="008F5E42"/>
    <w:rsid w:val="00900665"/>
    <w:rsid w:val="0091030B"/>
    <w:rsid w:val="00912358"/>
    <w:rsid w:val="00933C46"/>
    <w:rsid w:val="0093440E"/>
    <w:rsid w:val="0094081E"/>
    <w:rsid w:val="00953F18"/>
    <w:rsid w:val="0096660F"/>
    <w:rsid w:val="00966E25"/>
    <w:rsid w:val="00986869"/>
    <w:rsid w:val="00995D53"/>
    <w:rsid w:val="009A1823"/>
    <w:rsid w:val="009A2838"/>
    <w:rsid w:val="009A59F8"/>
    <w:rsid w:val="009B72F9"/>
    <w:rsid w:val="009C282C"/>
    <w:rsid w:val="009C6947"/>
    <w:rsid w:val="009C74FC"/>
    <w:rsid w:val="009E1881"/>
    <w:rsid w:val="009E1954"/>
    <w:rsid w:val="00A05579"/>
    <w:rsid w:val="00A0717D"/>
    <w:rsid w:val="00A12DC2"/>
    <w:rsid w:val="00A15BC0"/>
    <w:rsid w:val="00A23D65"/>
    <w:rsid w:val="00A278D3"/>
    <w:rsid w:val="00A31AA5"/>
    <w:rsid w:val="00A429C2"/>
    <w:rsid w:val="00A60FB3"/>
    <w:rsid w:val="00A700D8"/>
    <w:rsid w:val="00A765B7"/>
    <w:rsid w:val="00A91DFC"/>
    <w:rsid w:val="00AB236D"/>
    <w:rsid w:val="00AC3DA2"/>
    <w:rsid w:val="00AF43BB"/>
    <w:rsid w:val="00B03F3A"/>
    <w:rsid w:val="00B1412A"/>
    <w:rsid w:val="00B22EFD"/>
    <w:rsid w:val="00B41FBA"/>
    <w:rsid w:val="00B45FAF"/>
    <w:rsid w:val="00B54286"/>
    <w:rsid w:val="00B56E6C"/>
    <w:rsid w:val="00B60A2E"/>
    <w:rsid w:val="00B63656"/>
    <w:rsid w:val="00B64135"/>
    <w:rsid w:val="00B70A19"/>
    <w:rsid w:val="00B72C77"/>
    <w:rsid w:val="00B87601"/>
    <w:rsid w:val="00B94B6E"/>
    <w:rsid w:val="00BA4B6A"/>
    <w:rsid w:val="00BA4F99"/>
    <w:rsid w:val="00BA61E0"/>
    <w:rsid w:val="00BB0028"/>
    <w:rsid w:val="00BB2416"/>
    <w:rsid w:val="00BC5E27"/>
    <w:rsid w:val="00BC6360"/>
    <w:rsid w:val="00BE26D3"/>
    <w:rsid w:val="00C02832"/>
    <w:rsid w:val="00C06DB7"/>
    <w:rsid w:val="00C12E8F"/>
    <w:rsid w:val="00C15B15"/>
    <w:rsid w:val="00C30028"/>
    <w:rsid w:val="00C417F2"/>
    <w:rsid w:val="00C4705C"/>
    <w:rsid w:val="00C6294A"/>
    <w:rsid w:val="00C7007F"/>
    <w:rsid w:val="00C7501E"/>
    <w:rsid w:val="00C751DD"/>
    <w:rsid w:val="00C76E88"/>
    <w:rsid w:val="00C83D49"/>
    <w:rsid w:val="00C87BE2"/>
    <w:rsid w:val="00C917A4"/>
    <w:rsid w:val="00C96AB8"/>
    <w:rsid w:val="00C97554"/>
    <w:rsid w:val="00C97C72"/>
    <w:rsid w:val="00CA383B"/>
    <w:rsid w:val="00CA45F8"/>
    <w:rsid w:val="00CA4E68"/>
    <w:rsid w:val="00CB33AA"/>
    <w:rsid w:val="00CB7676"/>
    <w:rsid w:val="00CB77FD"/>
    <w:rsid w:val="00CD1A66"/>
    <w:rsid w:val="00CE0583"/>
    <w:rsid w:val="00CE78EE"/>
    <w:rsid w:val="00CF25C3"/>
    <w:rsid w:val="00D02E27"/>
    <w:rsid w:val="00D077E3"/>
    <w:rsid w:val="00D15A5C"/>
    <w:rsid w:val="00D21015"/>
    <w:rsid w:val="00D25314"/>
    <w:rsid w:val="00D40ED4"/>
    <w:rsid w:val="00D5781A"/>
    <w:rsid w:val="00D6640D"/>
    <w:rsid w:val="00D664D2"/>
    <w:rsid w:val="00D6704F"/>
    <w:rsid w:val="00D71291"/>
    <w:rsid w:val="00D82F10"/>
    <w:rsid w:val="00D90B6E"/>
    <w:rsid w:val="00DA3734"/>
    <w:rsid w:val="00DA7E8F"/>
    <w:rsid w:val="00DB36FF"/>
    <w:rsid w:val="00DB4E41"/>
    <w:rsid w:val="00DC4C01"/>
    <w:rsid w:val="00DC5051"/>
    <w:rsid w:val="00DD4173"/>
    <w:rsid w:val="00DD4FB2"/>
    <w:rsid w:val="00DF3C3A"/>
    <w:rsid w:val="00DF48BB"/>
    <w:rsid w:val="00DF6887"/>
    <w:rsid w:val="00E3277B"/>
    <w:rsid w:val="00E37A0F"/>
    <w:rsid w:val="00E46D46"/>
    <w:rsid w:val="00E51EB2"/>
    <w:rsid w:val="00E520D3"/>
    <w:rsid w:val="00E527BD"/>
    <w:rsid w:val="00E531D3"/>
    <w:rsid w:val="00E66B89"/>
    <w:rsid w:val="00E71612"/>
    <w:rsid w:val="00E737D5"/>
    <w:rsid w:val="00E74B85"/>
    <w:rsid w:val="00E772C9"/>
    <w:rsid w:val="00E776D7"/>
    <w:rsid w:val="00EA140B"/>
    <w:rsid w:val="00EA5E9B"/>
    <w:rsid w:val="00EA7ECA"/>
    <w:rsid w:val="00EB01C8"/>
    <w:rsid w:val="00EC5412"/>
    <w:rsid w:val="00EC6491"/>
    <w:rsid w:val="00EE1C3C"/>
    <w:rsid w:val="00EF057B"/>
    <w:rsid w:val="00EF6F5A"/>
    <w:rsid w:val="00F04C5D"/>
    <w:rsid w:val="00F2573A"/>
    <w:rsid w:val="00F2765C"/>
    <w:rsid w:val="00F35F76"/>
    <w:rsid w:val="00F37D62"/>
    <w:rsid w:val="00F401F5"/>
    <w:rsid w:val="00F62350"/>
    <w:rsid w:val="00F90103"/>
    <w:rsid w:val="00F91C7F"/>
    <w:rsid w:val="00F94141"/>
    <w:rsid w:val="00F97D95"/>
    <w:rsid w:val="00FA2DDC"/>
    <w:rsid w:val="00FB3B93"/>
    <w:rsid w:val="00FB62C3"/>
    <w:rsid w:val="00FB7B82"/>
    <w:rsid w:val="00FD3DFE"/>
    <w:rsid w:val="00FE32C5"/>
    <w:rsid w:val="00FF3CAF"/>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3D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BE2"/>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A5"/>
    <w:rPr>
      <w:color w:val="0563C1" w:themeColor="hyperlink"/>
      <w:u w:val="single"/>
    </w:rPr>
  </w:style>
  <w:style w:type="paragraph" w:styleId="ListParagraph">
    <w:name w:val="List Paragraph"/>
    <w:basedOn w:val="Normal"/>
    <w:uiPriority w:val="34"/>
    <w:qFormat/>
    <w:rsid w:val="00AB236D"/>
    <w:pPr>
      <w:ind w:left="720"/>
      <w:contextualSpacing/>
    </w:pPr>
  </w:style>
  <w:style w:type="paragraph" w:styleId="BodyText">
    <w:name w:val="Body Text"/>
    <w:basedOn w:val="Normal"/>
    <w:link w:val="BodyTextChar"/>
    <w:uiPriority w:val="99"/>
    <w:semiHidden/>
    <w:rsid w:val="00000891"/>
    <w:pPr>
      <w:spacing w:line="240" w:lineRule="auto"/>
    </w:pPr>
    <w:rPr>
      <w:rFonts w:ascii="Univers" w:eastAsia="Times New Roman" w:hAnsi="Univers" w:cs="Univers"/>
      <w:sz w:val="24"/>
      <w:szCs w:val="24"/>
    </w:rPr>
  </w:style>
  <w:style w:type="character" w:customStyle="1" w:styleId="BodyTextChar">
    <w:name w:val="Body Text Char"/>
    <w:basedOn w:val="DefaultParagraphFont"/>
    <w:link w:val="BodyText"/>
    <w:uiPriority w:val="99"/>
    <w:semiHidden/>
    <w:rsid w:val="00000891"/>
    <w:rPr>
      <w:rFonts w:ascii="Univers" w:eastAsia="Times New Roman" w:hAnsi="Univers" w:cs="Univers"/>
      <w:color w:val="000000"/>
    </w:rPr>
  </w:style>
  <w:style w:type="paragraph" w:styleId="Header">
    <w:name w:val="header"/>
    <w:basedOn w:val="Normal"/>
    <w:link w:val="HeaderChar"/>
    <w:uiPriority w:val="99"/>
    <w:unhideWhenUsed/>
    <w:rsid w:val="00A60FB3"/>
    <w:pPr>
      <w:tabs>
        <w:tab w:val="center" w:pos="4680"/>
        <w:tab w:val="right" w:pos="9360"/>
      </w:tabs>
      <w:spacing w:line="240" w:lineRule="auto"/>
    </w:pPr>
  </w:style>
  <w:style w:type="character" w:customStyle="1" w:styleId="HeaderChar">
    <w:name w:val="Header Char"/>
    <w:basedOn w:val="DefaultParagraphFont"/>
    <w:link w:val="Header"/>
    <w:uiPriority w:val="99"/>
    <w:rsid w:val="00A60FB3"/>
    <w:rPr>
      <w:rFonts w:ascii="Arial" w:eastAsia="Arial" w:hAnsi="Arial" w:cs="Arial"/>
      <w:color w:val="000000"/>
      <w:sz w:val="22"/>
      <w:szCs w:val="22"/>
    </w:rPr>
  </w:style>
  <w:style w:type="paragraph" w:styleId="Footer">
    <w:name w:val="footer"/>
    <w:basedOn w:val="Normal"/>
    <w:link w:val="FooterChar"/>
    <w:uiPriority w:val="99"/>
    <w:unhideWhenUsed/>
    <w:rsid w:val="00A60FB3"/>
    <w:pPr>
      <w:tabs>
        <w:tab w:val="center" w:pos="4680"/>
        <w:tab w:val="right" w:pos="9360"/>
      </w:tabs>
      <w:spacing w:line="240" w:lineRule="auto"/>
    </w:pPr>
  </w:style>
  <w:style w:type="character" w:customStyle="1" w:styleId="FooterChar">
    <w:name w:val="Footer Char"/>
    <w:basedOn w:val="DefaultParagraphFont"/>
    <w:link w:val="Footer"/>
    <w:uiPriority w:val="99"/>
    <w:rsid w:val="00A60FB3"/>
    <w:rPr>
      <w:rFonts w:ascii="Arial" w:eastAsia="Arial" w:hAnsi="Arial" w:cs="Arial"/>
      <w:color w:val="000000"/>
      <w:sz w:val="22"/>
      <w:szCs w:val="22"/>
    </w:rPr>
  </w:style>
  <w:style w:type="paragraph" w:styleId="NormalWeb">
    <w:name w:val="Normal (Web)"/>
    <w:basedOn w:val="Normal"/>
    <w:uiPriority w:val="99"/>
    <w:semiHidden/>
    <w:unhideWhenUsed/>
    <w:rsid w:val="00A60FB3"/>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apple-tab-span">
    <w:name w:val="apple-tab-span"/>
    <w:basedOn w:val="DefaultParagraphFont"/>
    <w:rsid w:val="00A60FB3"/>
  </w:style>
  <w:style w:type="paragraph" w:customStyle="1" w:styleId="LetterheadText">
    <w:name w:val="Letterhead Text"/>
    <w:rsid w:val="00CE78EE"/>
    <w:pPr>
      <w:spacing w:line="280" w:lineRule="exact"/>
    </w:pPr>
    <w:rPr>
      <w:rFonts w:ascii="Times New Roman" w:eastAsia="Times"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BE2"/>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A5"/>
    <w:rPr>
      <w:color w:val="0563C1" w:themeColor="hyperlink"/>
      <w:u w:val="single"/>
    </w:rPr>
  </w:style>
  <w:style w:type="paragraph" w:styleId="ListParagraph">
    <w:name w:val="List Paragraph"/>
    <w:basedOn w:val="Normal"/>
    <w:uiPriority w:val="34"/>
    <w:qFormat/>
    <w:rsid w:val="00AB236D"/>
    <w:pPr>
      <w:ind w:left="720"/>
      <w:contextualSpacing/>
    </w:pPr>
  </w:style>
  <w:style w:type="paragraph" w:styleId="BodyText">
    <w:name w:val="Body Text"/>
    <w:basedOn w:val="Normal"/>
    <w:link w:val="BodyTextChar"/>
    <w:uiPriority w:val="99"/>
    <w:semiHidden/>
    <w:rsid w:val="00000891"/>
    <w:pPr>
      <w:spacing w:line="240" w:lineRule="auto"/>
    </w:pPr>
    <w:rPr>
      <w:rFonts w:ascii="Univers" w:eastAsia="Times New Roman" w:hAnsi="Univers" w:cs="Univers"/>
      <w:sz w:val="24"/>
      <w:szCs w:val="24"/>
    </w:rPr>
  </w:style>
  <w:style w:type="character" w:customStyle="1" w:styleId="BodyTextChar">
    <w:name w:val="Body Text Char"/>
    <w:basedOn w:val="DefaultParagraphFont"/>
    <w:link w:val="BodyText"/>
    <w:uiPriority w:val="99"/>
    <w:semiHidden/>
    <w:rsid w:val="00000891"/>
    <w:rPr>
      <w:rFonts w:ascii="Univers" w:eastAsia="Times New Roman" w:hAnsi="Univers" w:cs="Univers"/>
      <w:color w:val="000000"/>
    </w:rPr>
  </w:style>
  <w:style w:type="paragraph" w:styleId="Header">
    <w:name w:val="header"/>
    <w:basedOn w:val="Normal"/>
    <w:link w:val="HeaderChar"/>
    <w:uiPriority w:val="99"/>
    <w:unhideWhenUsed/>
    <w:rsid w:val="00A60FB3"/>
    <w:pPr>
      <w:tabs>
        <w:tab w:val="center" w:pos="4680"/>
        <w:tab w:val="right" w:pos="9360"/>
      </w:tabs>
      <w:spacing w:line="240" w:lineRule="auto"/>
    </w:pPr>
  </w:style>
  <w:style w:type="character" w:customStyle="1" w:styleId="HeaderChar">
    <w:name w:val="Header Char"/>
    <w:basedOn w:val="DefaultParagraphFont"/>
    <w:link w:val="Header"/>
    <w:uiPriority w:val="99"/>
    <w:rsid w:val="00A60FB3"/>
    <w:rPr>
      <w:rFonts w:ascii="Arial" w:eastAsia="Arial" w:hAnsi="Arial" w:cs="Arial"/>
      <w:color w:val="000000"/>
      <w:sz w:val="22"/>
      <w:szCs w:val="22"/>
    </w:rPr>
  </w:style>
  <w:style w:type="paragraph" w:styleId="Footer">
    <w:name w:val="footer"/>
    <w:basedOn w:val="Normal"/>
    <w:link w:val="FooterChar"/>
    <w:uiPriority w:val="99"/>
    <w:unhideWhenUsed/>
    <w:rsid w:val="00A60FB3"/>
    <w:pPr>
      <w:tabs>
        <w:tab w:val="center" w:pos="4680"/>
        <w:tab w:val="right" w:pos="9360"/>
      </w:tabs>
      <w:spacing w:line="240" w:lineRule="auto"/>
    </w:pPr>
  </w:style>
  <w:style w:type="character" w:customStyle="1" w:styleId="FooterChar">
    <w:name w:val="Footer Char"/>
    <w:basedOn w:val="DefaultParagraphFont"/>
    <w:link w:val="Footer"/>
    <w:uiPriority w:val="99"/>
    <w:rsid w:val="00A60FB3"/>
    <w:rPr>
      <w:rFonts w:ascii="Arial" w:eastAsia="Arial" w:hAnsi="Arial" w:cs="Arial"/>
      <w:color w:val="000000"/>
      <w:sz w:val="22"/>
      <w:szCs w:val="22"/>
    </w:rPr>
  </w:style>
  <w:style w:type="paragraph" w:styleId="NormalWeb">
    <w:name w:val="Normal (Web)"/>
    <w:basedOn w:val="Normal"/>
    <w:uiPriority w:val="99"/>
    <w:semiHidden/>
    <w:unhideWhenUsed/>
    <w:rsid w:val="00A60FB3"/>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customStyle="1" w:styleId="apple-tab-span">
    <w:name w:val="apple-tab-span"/>
    <w:basedOn w:val="DefaultParagraphFont"/>
    <w:rsid w:val="00A60FB3"/>
  </w:style>
  <w:style w:type="paragraph" w:customStyle="1" w:styleId="LetterheadText">
    <w:name w:val="Letterhead Text"/>
    <w:rsid w:val="00CE78EE"/>
    <w:pPr>
      <w:spacing w:line="280" w:lineRule="exact"/>
    </w:pPr>
    <w:rPr>
      <w:rFonts w:ascii="Times New Roman" w:eastAsia="Time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9927">
      <w:bodyDiv w:val="1"/>
      <w:marLeft w:val="0"/>
      <w:marRight w:val="0"/>
      <w:marTop w:val="0"/>
      <w:marBottom w:val="0"/>
      <w:divBdr>
        <w:top w:val="none" w:sz="0" w:space="0" w:color="auto"/>
        <w:left w:val="none" w:sz="0" w:space="0" w:color="auto"/>
        <w:bottom w:val="none" w:sz="0" w:space="0" w:color="auto"/>
        <w:right w:val="none" w:sz="0" w:space="0" w:color="auto"/>
      </w:divBdr>
    </w:div>
    <w:div w:id="689841485">
      <w:bodyDiv w:val="1"/>
      <w:marLeft w:val="0"/>
      <w:marRight w:val="0"/>
      <w:marTop w:val="0"/>
      <w:marBottom w:val="0"/>
      <w:divBdr>
        <w:top w:val="none" w:sz="0" w:space="0" w:color="auto"/>
        <w:left w:val="none" w:sz="0" w:space="0" w:color="auto"/>
        <w:bottom w:val="none" w:sz="0" w:space="0" w:color="auto"/>
        <w:right w:val="none" w:sz="0" w:space="0" w:color="auto"/>
      </w:divBdr>
    </w:div>
    <w:div w:id="1328557157">
      <w:bodyDiv w:val="1"/>
      <w:marLeft w:val="0"/>
      <w:marRight w:val="0"/>
      <w:marTop w:val="0"/>
      <w:marBottom w:val="0"/>
      <w:divBdr>
        <w:top w:val="none" w:sz="0" w:space="0" w:color="auto"/>
        <w:left w:val="none" w:sz="0" w:space="0" w:color="auto"/>
        <w:bottom w:val="none" w:sz="0" w:space="0" w:color="auto"/>
        <w:right w:val="none" w:sz="0" w:space="0" w:color="auto"/>
      </w:divBdr>
      <w:divsChild>
        <w:div w:id="549806322">
          <w:marLeft w:val="0"/>
          <w:marRight w:val="0"/>
          <w:marTop w:val="0"/>
          <w:marBottom w:val="0"/>
          <w:divBdr>
            <w:top w:val="none" w:sz="0" w:space="0" w:color="auto"/>
            <w:left w:val="none" w:sz="0" w:space="0" w:color="auto"/>
            <w:bottom w:val="none" w:sz="0" w:space="0" w:color="auto"/>
            <w:right w:val="none" w:sz="0" w:space="0" w:color="auto"/>
          </w:divBdr>
        </w:div>
        <w:div w:id="713772860">
          <w:marLeft w:val="0"/>
          <w:marRight w:val="0"/>
          <w:marTop w:val="0"/>
          <w:marBottom w:val="0"/>
          <w:divBdr>
            <w:top w:val="none" w:sz="0" w:space="0" w:color="auto"/>
            <w:left w:val="none" w:sz="0" w:space="0" w:color="auto"/>
            <w:bottom w:val="none" w:sz="0" w:space="0" w:color="auto"/>
            <w:right w:val="none" w:sz="0" w:space="0" w:color="auto"/>
          </w:divBdr>
        </w:div>
        <w:div w:id="1303924909">
          <w:marLeft w:val="0"/>
          <w:marRight w:val="0"/>
          <w:marTop w:val="0"/>
          <w:marBottom w:val="0"/>
          <w:divBdr>
            <w:top w:val="none" w:sz="0" w:space="0" w:color="auto"/>
            <w:left w:val="none" w:sz="0" w:space="0" w:color="auto"/>
            <w:bottom w:val="none" w:sz="0" w:space="0" w:color="auto"/>
            <w:right w:val="none" w:sz="0" w:space="0" w:color="auto"/>
          </w:divBdr>
        </w:div>
        <w:div w:id="1836340328">
          <w:marLeft w:val="0"/>
          <w:marRight w:val="0"/>
          <w:marTop w:val="0"/>
          <w:marBottom w:val="0"/>
          <w:divBdr>
            <w:top w:val="none" w:sz="0" w:space="0" w:color="auto"/>
            <w:left w:val="none" w:sz="0" w:space="0" w:color="auto"/>
            <w:bottom w:val="none" w:sz="0" w:space="0" w:color="auto"/>
            <w:right w:val="none" w:sz="0" w:space="0" w:color="auto"/>
          </w:divBdr>
        </w:div>
      </w:divsChild>
    </w:div>
    <w:div w:id="1490823184">
      <w:bodyDiv w:val="1"/>
      <w:marLeft w:val="0"/>
      <w:marRight w:val="0"/>
      <w:marTop w:val="0"/>
      <w:marBottom w:val="0"/>
      <w:divBdr>
        <w:top w:val="none" w:sz="0" w:space="0" w:color="auto"/>
        <w:left w:val="none" w:sz="0" w:space="0" w:color="auto"/>
        <w:bottom w:val="none" w:sz="0" w:space="0" w:color="auto"/>
        <w:right w:val="none" w:sz="0" w:space="0" w:color="auto"/>
      </w:divBdr>
    </w:div>
    <w:div w:id="2107730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2018-01-24T15:18:00Z</dcterms:created>
  <dcterms:modified xsi:type="dcterms:W3CDTF">2018-01-24T15:18:00Z</dcterms:modified>
</cp:coreProperties>
</file>