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63FAB" w:rsidRDefault="00386054" w:rsidP="00B578F4">
      <w:pPr>
        <w:pStyle w:val="Title"/>
        <w:rPr>
          <w:sz w:val="22"/>
          <w:szCs w:val="22"/>
        </w:rPr>
      </w:pPr>
      <w:r w:rsidRPr="00863FAB">
        <w:rPr>
          <w:sz w:val="22"/>
          <w:szCs w:val="22"/>
        </w:rPr>
        <w:t>SUPPORTING STATEMENT</w:t>
      </w:r>
    </w:p>
    <w:p w:rsidR="00BA13A2" w:rsidRPr="00863FAB" w:rsidRDefault="00386054" w:rsidP="00B578F4">
      <w:pPr>
        <w:pStyle w:val="Title"/>
        <w:rPr>
          <w:sz w:val="22"/>
          <w:szCs w:val="22"/>
        </w:rPr>
      </w:pPr>
      <w:r w:rsidRPr="00863FAB">
        <w:rPr>
          <w:sz w:val="22"/>
          <w:szCs w:val="22"/>
        </w:rPr>
        <w:t>FOR PAPERWORK REDUCTION ACT SUBMISSION</w:t>
      </w:r>
    </w:p>
    <w:p w:rsidR="00251381" w:rsidRPr="00863FAB" w:rsidRDefault="00016E14">
      <w:pPr>
        <w:jc w:val="center"/>
        <w:rPr>
          <w:sz w:val="22"/>
          <w:szCs w:val="22"/>
        </w:rPr>
      </w:pPr>
      <w:r w:rsidRPr="00863FAB">
        <w:rPr>
          <w:sz w:val="22"/>
          <w:szCs w:val="22"/>
        </w:rPr>
        <w:t xml:space="preserve">OMB Number: </w:t>
      </w:r>
      <w:r w:rsidR="00CE43D2" w:rsidRPr="00863FAB">
        <w:rPr>
          <w:sz w:val="22"/>
          <w:szCs w:val="22"/>
        </w:rPr>
        <w:t>1880-0542</w:t>
      </w:r>
    </w:p>
    <w:p w:rsidR="00251381" w:rsidRPr="00863FAB" w:rsidRDefault="00016E14">
      <w:pPr>
        <w:jc w:val="center"/>
        <w:rPr>
          <w:sz w:val="22"/>
          <w:szCs w:val="22"/>
        </w:rPr>
      </w:pPr>
      <w:r w:rsidRPr="00863FAB">
        <w:rPr>
          <w:sz w:val="22"/>
          <w:szCs w:val="22"/>
        </w:rPr>
        <w:t xml:space="preserve">Revised </w:t>
      </w:r>
      <w:r w:rsidR="00062BAE">
        <w:rPr>
          <w:sz w:val="22"/>
          <w:szCs w:val="22"/>
        </w:rPr>
        <w:t>6</w:t>
      </w:r>
      <w:r w:rsidR="00B00DBD">
        <w:rPr>
          <w:sz w:val="22"/>
          <w:szCs w:val="22"/>
        </w:rPr>
        <w:t>/</w:t>
      </w:r>
      <w:r w:rsidR="00062BAE">
        <w:rPr>
          <w:sz w:val="22"/>
          <w:szCs w:val="22"/>
        </w:rPr>
        <w:t>6</w:t>
      </w:r>
      <w:r w:rsidR="00B00DBD">
        <w:rPr>
          <w:sz w:val="22"/>
          <w:szCs w:val="22"/>
        </w:rPr>
        <w:t>/2017</w:t>
      </w:r>
    </w:p>
    <w:p w:rsidR="00386054" w:rsidRPr="00863FAB" w:rsidRDefault="00016E14" w:rsidP="00C9556E">
      <w:pPr>
        <w:pStyle w:val="Heading1"/>
        <w:rPr>
          <w:rFonts w:cs="Times New Roman"/>
          <w:sz w:val="22"/>
          <w:szCs w:val="22"/>
        </w:rPr>
      </w:pPr>
      <w:r w:rsidRPr="00863FAB">
        <w:rPr>
          <w:rFonts w:cs="Times New Roman"/>
          <w:sz w:val="22"/>
          <w:szCs w:val="22"/>
        </w:rPr>
        <w:t xml:space="preserve">A. Justification </w:t>
      </w:r>
    </w:p>
    <w:p w:rsidR="00B578F4" w:rsidRPr="00863FAB" w:rsidRDefault="00386054" w:rsidP="00B578F4">
      <w:pPr>
        <w:pStyle w:val="ListParagraph"/>
        <w:numPr>
          <w:ilvl w:val="0"/>
          <w:numId w:val="20"/>
        </w:numPr>
        <w:rPr>
          <w:sz w:val="22"/>
          <w:szCs w:val="22"/>
        </w:rPr>
      </w:pPr>
      <w:r w:rsidRPr="00863FAB">
        <w:rPr>
          <w:sz w:val="22"/>
          <w:szCs w:val="22"/>
        </w:rPr>
        <w:t xml:space="preserve">Explain the circumstances that make the collection of information necessary.  Identify any legal or administrative requirements that necessitate the collection.  Attach a </w:t>
      </w:r>
      <w:r w:rsidR="003C7F70" w:rsidRPr="00863FAB">
        <w:rPr>
          <w:sz w:val="22"/>
          <w:szCs w:val="22"/>
        </w:rPr>
        <w:t xml:space="preserve">hard </w:t>
      </w:r>
      <w:r w:rsidRPr="00863FAB">
        <w:rPr>
          <w:sz w:val="22"/>
          <w:szCs w:val="22"/>
        </w:rPr>
        <w:t>copy of the appropriate section of each statute and regulation mandating or authorizing the collection of information</w:t>
      </w:r>
      <w:r w:rsidR="003C7F70" w:rsidRPr="00863FAB">
        <w:rPr>
          <w:sz w:val="22"/>
          <w:szCs w:val="22"/>
        </w:rPr>
        <w:t>,</w:t>
      </w:r>
      <w:r w:rsidR="00050CBE" w:rsidRPr="00863FAB">
        <w:rPr>
          <w:sz w:val="22"/>
          <w:szCs w:val="22"/>
        </w:rPr>
        <w:t xml:space="preserve"> or </w:t>
      </w:r>
      <w:r w:rsidR="003C7F70" w:rsidRPr="00863FAB">
        <w:rPr>
          <w:sz w:val="22"/>
          <w:szCs w:val="22"/>
        </w:rPr>
        <w:t xml:space="preserve">you may </w:t>
      </w:r>
      <w:r w:rsidR="00050CBE" w:rsidRPr="00863FAB">
        <w:rPr>
          <w:sz w:val="22"/>
          <w:szCs w:val="22"/>
        </w:rPr>
        <w:t xml:space="preserve">provide a valid </w:t>
      </w:r>
      <w:r w:rsidR="003C7F70" w:rsidRPr="00863FAB">
        <w:rPr>
          <w:sz w:val="22"/>
          <w:szCs w:val="22"/>
        </w:rPr>
        <w:t>URL</w:t>
      </w:r>
      <w:r w:rsidR="00050CBE" w:rsidRPr="00863FAB">
        <w:rPr>
          <w:sz w:val="22"/>
          <w:szCs w:val="22"/>
        </w:rPr>
        <w:t xml:space="preserve"> link or paste the applicable section</w:t>
      </w:r>
      <w:r w:rsidRPr="00863FAB">
        <w:rPr>
          <w:sz w:val="22"/>
          <w:szCs w:val="22"/>
        </w:rPr>
        <w:t xml:space="preserve">. </w:t>
      </w:r>
      <w:r w:rsidR="00BA13A2" w:rsidRPr="00863FAB">
        <w:rPr>
          <w:sz w:val="22"/>
          <w:szCs w:val="22"/>
        </w:rPr>
        <w:t xml:space="preserve">Please limit pasted text to no longer than 3 pages. </w:t>
      </w:r>
      <w:r w:rsidRPr="00863FAB">
        <w:rPr>
          <w:sz w:val="22"/>
          <w:szCs w:val="22"/>
        </w:rPr>
        <w:t>Specify the review type of the collection (new, revision, extension, reinstatement with change, reinstatement without change)</w:t>
      </w:r>
      <w:r w:rsidR="00050CBE" w:rsidRPr="00863FAB">
        <w:rPr>
          <w:sz w:val="22"/>
          <w:szCs w:val="22"/>
        </w:rPr>
        <w:t>. If revised, briefly specify the changes.  If a rulemaking is involved, make note of the sections or changed sections, if applicable.</w:t>
      </w:r>
    </w:p>
    <w:p w:rsidR="00CE43D2" w:rsidRPr="00863FAB" w:rsidRDefault="00CE43D2" w:rsidP="00CE43D2">
      <w:pPr>
        <w:spacing w:after="0"/>
        <w:ind w:left="720"/>
        <w:rPr>
          <w:sz w:val="22"/>
          <w:szCs w:val="22"/>
        </w:rPr>
      </w:pPr>
    </w:p>
    <w:p w:rsidR="00CE43D2" w:rsidRPr="00863FAB" w:rsidRDefault="00CE43D2" w:rsidP="00CE43D2">
      <w:pPr>
        <w:spacing w:after="0"/>
        <w:ind w:left="720"/>
        <w:rPr>
          <w:sz w:val="22"/>
          <w:szCs w:val="22"/>
        </w:rPr>
      </w:pPr>
      <w:r w:rsidRPr="00863FAB">
        <w:rPr>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 the Department of Education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CE43D2" w:rsidRPr="00863FAB" w:rsidRDefault="00CE43D2" w:rsidP="00CE43D2">
      <w:pPr>
        <w:pStyle w:val="ListParagraph"/>
        <w:spacing w:after="0"/>
        <w:rPr>
          <w:b/>
          <w:sz w:val="22"/>
          <w:szCs w:val="22"/>
        </w:rPr>
      </w:pPr>
    </w:p>
    <w:p w:rsidR="00CE43D2" w:rsidRPr="00863FAB" w:rsidRDefault="00CE43D2" w:rsidP="00CE43D2">
      <w:pPr>
        <w:spacing w:after="0"/>
        <w:ind w:left="720"/>
        <w:rPr>
          <w:sz w:val="22"/>
          <w:szCs w:val="22"/>
        </w:rPr>
      </w:pPr>
      <w:r w:rsidRPr="00863FAB">
        <w:rPr>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Indicate how, by whom, and for what purpose the information is to be used.  Except for a new collection, indicate the actual use the agency has made of the information received from the current collection.</w:t>
      </w:r>
    </w:p>
    <w:p w:rsidR="00CE43D2" w:rsidRPr="00863FAB" w:rsidRDefault="00CE43D2" w:rsidP="00CE43D2">
      <w:pPr>
        <w:pStyle w:val="ListParagraph"/>
        <w:rPr>
          <w:sz w:val="22"/>
          <w:szCs w:val="22"/>
        </w:rPr>
      </w:pPr>
    </w:p>
    <w:p w:rsidR="00CE43D2" w:rsidRPr="00863FAB" w:rsidRDefault="00CE43D2" w:rsidP="00CE43D2">
      <w:pPr>
        <w:pStyle w:val="ListParagraph"/>
        <w:rPr>
          <w:sz w:val="22"/>
          <w:szCs w:val="22"/>
        </w:rPr>
      </w:pPr>
    </w:p>
    <w:p w:rsidR="00CE43D2" w:rsidRPr="00863FAB" w:rsidRDefault="00CE43D2" w:rsidP="00CE43D2">
      <w:pPr>
        <w:spacing w:after="0"/>
        <w:ind w:left="720"/>
        <w:rPr>
          <w:sz w:val="22"/>
          <w:szCs w:val="22"/>
        </w:rPr>
      </w:pPr>
      <w:r w:rsidRPr="00863FAB">
        <w:rPr>
          <w:sz w:val="22"/>
          <w:szCs w:val="22"/>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Pr="00863FAB">
        <w:rPr>
          <w:sz w:val="22"/>
          <w:szCs w:val="22"/>
        </w:rPr>
        <w:lastRenderedPageBreak/>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CE43D2" w:rsidRPr="00863FAB" w:rsidRDefault="00CE43D2" w:rsidP="00CE43D2">
      <w:pPr>
        <w:spacing w:after="0"/>
        <w:rPr>
          <w:sz w:val="22"/>
          <w:szCs w:val="22"/>
        </w:rPr>
      </w:pPr>
    </w:p>
    <w:p w:rsidR="00CE43D2" w:rsidRPr="00863FAB" w:rsidRDefault="00CE43D2" w:rsidP="00CE43D2">
      <w:pPr>
        <w:spacing w:after="0"/>
        <w:ind w:left="720"/>
        <w:rPr>
          <w:sz w:val="22"/>
          <w:szCs w:val="22"/>
        </w:rPr>
      </w:pPr>
      <w:r w:rsidRPr="00863FAB">
        <w:rPr>
          <w:sz w:val="22"/>
          <w:szCs w:val="22"/>
        </w:rPr>
        <w:t xml:space="preserve">The Agency will only submit a collection for approval under this generic clearance if it meets the following conditions:   </w:t>
      </w:r>
    </w:p>
    <w:p w:rsidR="00CE43D2" w:rsidRPr="00863FAB" w:rsidRDefault="00CE43D2" w:rsidP="00CE43D2">
      <w:pPr>
        <w:spacing w:after="0"/>
        <w:rPr>
          <w:sz w:val="22"/>
          <w:szCs w:val="22"/>
        </w:rPr>
      </w:pPr>
    </w:p>
    <w:p w:rsidR="00CE43D2" w:rsidRPr="00863FAB" w:rsidRDefault="00CE43D2" w:rsidP="00CE43D2">
      <w:pPr>
        <w:pStyle w:val="ListParagraph"/>
        <w:numPr>
          <w:ilvl w:val="0"/>
          <w:numId w:val="25"/>
        </w:numPr>
        <w:spacing w:before="0" w:after="0"/>
        <w:contextualSpacing/>
        <w:rPr>
          <w:sz w:val="22"/>
          <w:szCs w:val="22"/>
        </w:rPr>
      </w:pPr>
      <w:r w:rsidRPr="00863FAB">
        <w:rPr>
          <w:sz w:val="22"/>
          <w:szCs w:val="22"/>
        </w:rPr>
        <w:t xml:space="preserve">Information gathered will be used only internally  for general service improvement and program management purposes and is not intended for release outside of the agency (if released, procedures outlined in Question 16 </w:t>
      </w:r>
      <w:proofErr w:type="spellStart"/>
      <w:r w:rsidRPr="00863FAB">
        <w:rPr>
          <w:sz w:val="22"/>
          <w:szCs w:val="22"/>
        </w:rPr>
        <w:t>wil</w:t>
      </w:r>
      <w:proofErr w:type="spellEnd"/>
      <w:r w:rsidRPr="00863FAB">
        <w:rPr>
          <w:sz w:val="22"/>
          <w:szCs w:val="22"/>
        </w:rPr>
        <w:t xml:space="preserve"> be followed);</w:t>
      </w:r>
    </w:p>
    <w:p w:rsidR="00CE43D2" w:rsidRPr="00863FAB" w:rsidRDefault="00CE43D2" w:rsidP="00CE43D2">
      <w:pPr>
        <w:pStyle w:val="ListParagraph"/>
        <w:numPr>
          <w:ilvl w:val="0"/>
          <w:numId w:val="27"/>
        </w:numPr>
        <w:spacing w:before="0" w:after="0"/>
        <w:contextualSpacing/>
        <w:rPr>
          <w:sz w:val="22"/>
          <w:szCs w:val="22"/>
        </w:rPr>
      </w:pPr>
      <w:r w:rsidRPr="00863FAB">
        <w:rPr>
          <w:sz w:val="22"/>
          <w:szCs w:val="22"/>
        </w:rPr>
        <w:t xml:space="preserve">Information gathered will not be used for the purpose of substantially informing influential policy decisions </w:t>
      </w:r>
      <w:r w:rsidRPr="00863FAB">
        <w:rPr>
          <w:rStyle w:val="FootnoteReference"/>
          <w:rFonts w:ascii="Times New Roman" w:hAnsi="Times New Roman"/>
          <w:sz w:val="22"/>
          <w:szCs w:val="22"/>
        </w:rPr>
        <w:footnoteReference w:id="1"/>
      </w:r>
      <w:r w:rsidRPr="00863FAB">
        <w:rPr>
          <w:sz w:val="22"/>
          <w:szCs w:val="22"/>
        </w:rPr>
        <w:t>;</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 xml:space="preserve">Information gathered  will yield qualitative information; the collections will not be designed or expected to yield statistically reliable results or used as though the results are generalizable to the population of study ;  </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The collections are voluntary;</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The collections are low-burden for respondents (based on considerations of total burden hours, total number of respondents, or burden-hours per respondent) and are low-cost for both the respondents and the Federal Government;</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 xml:space="preserve">The collections are non-controversial and do not raise issues of  concern to other Federal agencies; </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Any collection is targeted to the solicitation of opinions from respondents who have experience with the program or may have experience with the program in the near future; and</w:t>
      </w:r>
    </w:p>
    <w:p w:rsidR="00CE43D2" w:rsidRPr="00863FAB" w:rsidRDefault="00CE43D2" w:rsidP="00CE43D2">
      <w:pPr>
        <w:pStyle w:val="ListParagraph"/>
        <w:numPr>
          <w:ilvl w:val="0"/>
          <w:numId w:val="24"/>
        </w:numPr>
        <w:spacing w:before="0" w:after="0"/>
        <w:contextualSpacing/>
        <w:rPr>
          <w:sz w:val="22"/>
          <w:szCs w:val="22"/>
        </w:rPr>
      </w:pPr>
      <w:r w:rsidRPr="00863FAB">
        <w:rPr>
          <w:sz w:val="22"/>
          <w:szCs w:val="22"/>
        </w:rPr>
        <w:t xml:space="preserve">With the exception of information needed to provide </w:t>
      </w:r>
      <w:r w:rsidR="00B00DBD" w:rsidRPr="00863FAB">
        <w:rPr>
          <w:sz w:val="22"/>
          <w:szCs w:val="22"/>
        </w:rPr>
        <w:t>remuneration</w:t>
      </w:r>
      <w:r w:rsidRPr="00863FAB">
        <w:rPr>
          <w:sz w:val="22"/>
          <w:szCs w:val="22"/>
        </w:rPr>
        <w:t xml:space="preserve"> for participants of focus groups and cognitive laboratory studies, personally identifiable information (PII) is collected only to the extent necessary and is not retained. </w:t>
      </w:r>
    </w:p>
    <w:p w:rsidR="00CE43D2" w:rsidRPr="00863FAB" w:rsidRDefault="00CE43D2" w:rsidP="00CE43D2">
      <w:pPr>
        <w:pStyle w:val="ListParagraph"/>
        <w:spacing w:after="0"/>
        <w:ind w:left="360"/>
        <w:rPr>
          <w:sz w:val="22"/>
          <w:szCs w:val="22"/>
        </w:rPr>
      </w:pPr>
    </w:p>
    <w:p w:rsidR="00CE43D2" w:rsidRPr="00863FAB" w:rsidRDefault="00CE43D2" w:rsidP="00CE43D2">
      <w:pPr>
        <w:spacing w:after="0"/>
        <w:ind w:left="720"/>
        <w:rPr>
          <w:sz w:val="22"/>
          <w:szCs w:val="22"/>
        </w:rPr>
      </w:pPr>
      <w:r w:rsidRPr="00863FAB">
        <w:rPr>
          <w:sz w:val="22"/>
          <w:szCs w:val="22"/>
        </w:rPr>
        <w:t xml:space="preserve">If these conditions are not met, the Agency will submit an information collection request to OMB for approval through the normal PRA process.  </w:t>
      </w:r>
    </w:p>
    <w:p w:rsidR="00CE43D2" w:rsidRPr="00863FAB" w:rsidRDefault="00CE43D2" w:rsidP="00CE43D2">
      <w:pPr>
        <w:spacing w:after="0"/>
        <w:rPr>
          <w:sz w:val="22"/>
          <w:szCs w:val="22"/>
        </w:rPr>
      </w:pPr>
    </w:p>
    <w:p w:rsidR="00CE43D2" w:rsidRPr="00863FAB" w:rsidRDefault="00CE43D2" w:rsidP="00CE43D2">
      <w:pPr>
        <w:spacing w:after="0"/>
        <w:ind w:left="720"/>
        <w:rPr>
          <w:sz w:val="22"/>
          <w:szCs w:val="22"/>
        </w:rPr>
      </w:pPr>
      <w:r w:rsidRPr="00863FAB">
        <w:rPr>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CE43D2" w:rsidRPr="00863FAB" w:rsidRDefault="00CE43D2" w:rsidP="00CE43D2">
      <w:pPr>
        <w:spacing w:after="0"/>
        <w:rPr>
          <w:sz w:val="22"/>
          <w:szCs w:val="22"/>
        </w:rPr>
      </w:pPr>
    </w:p>
    <w:p w:rsidR="00CE43D2" w:rsidRPr="00863FAB" w:rsidRDefault="00CE43D2" w:rsidP="00CE43D2">
      <w:pPr>
        <w:ind w:left="720"/>
        <w:rPr>
          <w:sz w:val="22"/>
          <w:szCs w:val="22"/>
        </w:rPr>
      </w:pPr>
      <w:r w:rsidRPr="00863FAB">
        <w:rPr>
          <w:sz w:val="22"/>
          <w:szCs w:val="22"/>
        </w:rPr>
        <w:t>The types of collections that this generic clearance covers include, but are not limited to:</w:t>
      </w:r>
    </w:p>
    <w:p w:rsidR="00CE43D2" w:rsidRPr="00863FAB" w:rsidRDefault="00CE43D2" w:rsidP="00CE43D2">
      <w:pPr>
        <w:pStyle w:val="ListParagraph"/>
        <w:numPr>
          <w:ilvl w:val="0"/>
          <w:numId w:val="26"/>
        </w:numPr>
        <w:spacing w:before="0" w:after="200" w:line="276" w:lineRule="auto"/>
        <w:contextualSpacing/>
        <w:rPr>
          <w:sz w:val="22"/>
          <w:szCs w:val="22"/>
        </w:rPr>
      </w:pPr>
      <w:r w:rsidRPr="00863FAB">
        <w:rPr>
          <w:sz w:val="22"/>
          <w:szCs w:val="22"/>
        </w:rPr>
        <w:t>Small discussion groups</w:t>
      </w:r>
    </w:p>
    <w:p w:rsidR="00CE43D2" w:rsidRPr="00863FAB" w:rsidRDefault="00CE43D2" w:rsidP="00CE43D2">
      <w:pPr>
        <w:pStyle w:val="ListParagraph"/>
        <w:numPr>
          <w:ilvl w:val="0"/>
          <w:numId w:val="26"/>
        </w:numPr>
        <w:spacing w:before="0" w:after="0"/>
        <w:contextualSpacing/>
        <w:rPr>
          <w:sz w:val="22"/>
          <w:szCs w:val="22"/>
        </w:rPr>
      </w:pPr>
      <w:r w:rsidRPr="00863FAB">
        <w:rPr>
          <w:sz w:val="22"/>
          <w:szCs w:val="22"/>
        </w:rPr>
        <w:t xml:space="preserve"> Focus Groups of customers, potential customers, delivery partners, or other stakeholders</w:t>
      </w:r>
    </w:p>
    <w:p w:rsidR="00CE43D2" w:rsidRPr="00863FAB" w:rsidRDefault="00CE43D2" w:rsidP="00CE43D2">
      <w:pPr>
        <w:pStyle w:val="ListParagraph"/>
        <w:numPr>
          <w:ilvl w:val="0"/>
          <w:numId w:val="26"/>
        </w:numPr>
        <w:spacing w:before="0" w:after="0"/>
        <w:contextualSpacing/>
        <w:rPr>
          <w:sz w:val="22"/>
          <w:szCs w:val="22"/>
        </w:rPr>
      </w:pPr>
      <w:r w:rsidRPr="00863FAB">
        <w:rPr>
          <w:sz w:val="22"/>
          <w:szCs w:val="22"/>
        </w:rPr>
        <w:t>Cognitive laboratory studies, such as those used to refine questions or assess usability of a website;</w:t>
      </w:r>
    </w:p>
    <w:p w:rsidR="00CE43D2" w:rsidRPr="00863FAB" w:rsidRDefault="00CE43D2" w:rsidP="00CE43D2">
      <w:pPr>
        <w:pStyle w:val="ListParagraph"/>
        <w:numPr>
          <w:ilvl w:val="0"/>
          <w:numId w:val="26"/>
        </w:numPr>
        <w:spacing w:before="0" w:after="200" w:line="276" w:lineRule="auto"/>
        <w:contextualSpacing/>
        <w:rPr>
          <w:sz w:val="22"/>
          <w:szCs w:val="22"/>
        </w:rPr>
      </w:pPr>
      <w:r w:rsidRPr="00863FAB">
        <w:rPr>
          <w:sz w:val="22"/>
          <w:szCs w:val="22"/>
        </w:rPr>
        <w:t>Qualitative customer satisfaction surveys (e.g., post-transaction surveys; opt-out web surveys)</w:t>
      </w:r>
    </w:p>
    <w:p w:rsidR="00CE43D2" w:rsidRPr="00863FAB" w:rsidRDefault="00CE43D2" w:rsidP="00CE43D2">
      <w:pPr>
        <w:spacing w:after="0"/>
        <w:ind w:left="720"/>
        <w:rPr>
          <w:sz w:val="22"/>
          <w:szCs w:val="22"/>
        </w:rPr>
      </w:pPr>
      <w:r w:rsidRPr="00863FAB">
        <w:rPr>
          <w:sz w:val="22"/>
          <w:szCs w:val="22"/>
        </w:rP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E43D2" w:rsidRPr="00863FAB" w:rsidRDefault="00CE43D2" w:rsidP="00CE43D2">
      <w:pPr>
        <w:spacing w:after="0"/>
        <w:ind w:left="720"/>
        <w:rPr>
          <w:sz w:val="22"/>
          <w:szCs w:val="22"/>
        </w:rPr>
      </w:pPr>
    </w:p>
    <w:p w:rsidR="00CE43D2" w:rsidRPr="00863FAB" w:rsidRDefault="00CE43D2" w:rsidP="00CE43D2">
      <w:pPr>
        <w:spacing w:after="0"/>
        <w:ind w:left="720"/>
        <w:rPr>
          <w:sz w:val="22"/>
          <w:szCs w:val="22"/>
        </w:rPr>
      </w:pPr>
      <w:r w:rsidRPr="00863FAB">
        <w:rPr>
          <w:sz w:val="22"/>
          <w:szCs w:val="22"/>
        </w:rPr>
        <w:t>If appropriate, agencies will collect information electronically and/or use online collaboration tools to reduce burden.</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ef</w:t>
      </w:r>
      <w:r w:rsidR="00B578F4" w:rsidRPr="00863FAB">
        <w:rPr>
          <w:sz w:val="22"/>
          <w:szCs w:val="22"/>
        </w:rPr>
        <w:t xml:space="preserve">forts to identify duplication. </w:t>
      </w:r>
      <w:r w:rsidRPr="00863FAB">
        <w:rPr>
          <w:sz w:val="22"/>
          <w:szCs w:val="22"/>
        </w:rPr>
        <w:t xml:space="preserve">Show specifically why any similar information already available cannot be used or modified for use for the purposes described in </w:t>
      </w:r>
      <w:r w:rsidR="00103C7E" w:rsidRPr="00863FAB">
        <w:rPr>
          <w:sz w:val="22"/>
          <w:szCs w:val="22"/>
        </w:rPr>
        <w:t>Question</w:t>
      </w:r>
      <w:r w:rsidRPr="00863FAB">
        <w:rPr>
          <w:sz w:val="22"/>
          <w:szCs w:val="22"/>
        </w:rPr>
        <w:t xml:space="preserve"> 2</w:t>
      </w:r>
      <w:r w:rsidR="000A2965" w:rsidRPr="00863FAB">
        <w:rPr>
          <w:sz w:val="22"/>
          <w:szCs w:val="22"/>
        </w:rPr>
        <w:t xml:space="preserve"> </w:t>
      </w:r>
      <w:r w:rsidRPr="00863FAB">
        <w:rPr>
          <w:sz w:val="22"/>
          <w:szCs w:val="22"/>
        </w:rPr>
        <w:t>above.</w:t>
      </w:r>
    </w:p>
    <w:p w:rsidR="00CE43D2" w:rsidRPr="00863FAB" w:rsidRDefault="00CE43D2" w:rsidP="00CE43D2">
      <w:pPr>
        <w:pStyle w:val="ListParagraph"/>
        <w:rPr>
          <w:sz w:val="22"/>
          <w:szCs w:val="22"/>
        </w:rPr>
      </w:pPr>
    </w:p>
    <w:p w:rsidR="00CE43D2" w:rsidRPr="00863FAB" w:rsidRDefault="00CE43D2" w:rsidP="00CE43D2">
      <w:pPr>
        <w:spacing w:after="0"/>
        <w:ind w:left="720"/>
        <w:rPr>
          <w:sz w:val="22"/>
          <w:szCs w:val="22"/>
        </w:rPr>
      </w:pPr>
      <w:r w:rsidRPr="00863FAB">
        <w:rPr>
          <w:sz w:val="22"/>
          <w:szCs w:val="22"/>
        </w:rPr>
        <w:t>No similar data are gathered or maintained by the Agency or are available from other sources known to the Agency.</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E43D2" w:rsidRPr="00863FAB" w:rsidRDefault="00CE43D2" w:rsidP="00CE43D2">
      <w:pPr>
        <w:spacing w:after="0"/>
        <w:ind w:left="720"/>
        <w:rPr>
          <w:sz w:val="22"/>
          <w:szCs w:val="22"/>
        </w:rPr>
      </w:pPr>
      <w:r w:rsidRPr="00863FAB">
        <w:rPr>
          <w:sz w:val="22"/>
          <w:szCs w:val="22"/>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CE43D2" w:rsidRPr="00863FAB" w:rsidRDefault="00CE43D2" w:rsidP="00CE43D2">
      <w:pPr>
        <w:pStyle w:val="ListParagraph"/>
        <w:rPr>
          <w:sz w:val="22"/>
          <w:szCs w:val="22"/>
        </w:rPr>
      </w:pP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the consequences to Federal program or policy activities if the collection is not conducted or is conducted less frequently, as well as any technical or legal obstacles to reducing burden.</w:t>
      </w:r>
    </w:p>
    <w:p w:rsidR="00CE43D2" w:rsidRPr="00863FAB" w:rsidRDefault="00CE43D2" w:rsidP="00CE43D2">
      <w:pPr>
        <w:pStyle w:val="ListParagraph"/>
        <w:rPr>
          <w:sz w:val="22"/>
          <w:szCs w:val="22"/>
        </w:rPr>
      </w:pPr>
    </w:p>
    <w:p w:rsidR="00CE43D2" w:rsidRPr="00863FAB" w:rsidRDefault="00CE43D2" w:rsidP="00CE43D2">
      <w:pPr>
        <w:spacing w:after="0"/>
        <w:ind w:left="720"/>
        <w:rPr>
          <w:sz w:val="22"/>
          <w:szCs w:val="22"/>
        </w:rPr>
      </w:pPr>
      <w:r w:rsidRPr="00863FAB">
        <w:rPr>
          <w:sz w:val="22"/>
          <w:szCs w:val="22"/>
        </w:rPr>
        <w:t>Without these types of feedback, the Agency will not have timely information to adjust its services to meet customer needs.</w:t>
      </w:r>
    </w:p>
    <w:p w:rsidR="00CE43D2" w:rsidRPr="00863FAB" w:rsidRDefault="00CE43D2" w:rsidP="00CE43D2">
      <w:pPr>
        <w:pStyle w:val="ListParagraph"/>
        <w:rPr>
          <w:sz w:val="22"/>
          <w:szCs w:val="22"/>
        </w:rPr>
      </w:pPr>
    </w:p>
    <w:p w:rsidR="00CE43D2" w:rsidRPr="00863FAB" w:rsidRDefault="00CE43D2" w:rsidP="00CE43D2">
      <w:pPr>
        <w:pStyle w:val="ListParagraph"/>
        <w:rPr>
          <w:sz w:val="22"/>
          <w:szCs w:val="22"/>
        </w:rPr>
      </w:pPr>
    </w:p>
    <w:p w:rsidR="00386054" w:rsidRPr="00863FAB" w:rsidRDefault="00386054" w:rsidP="00B578F4">
      <w:pPr>
        <w:pStyle w:val="ListParagraph"/>
        <w:numPr>
          <w:ilvl w:val="0"/>
          <w:numId w:val="20"/>
        </w:numPr>
        <w:rPr>
          <w:sz w:val="22"/>
          <w:szCs w:val="22"/>
        </w:rPr>
      </w:pPr>
      <w:r w:rsidRPr="00863FAB">
        <w:rPr>
          <w:sz w:val="22"/>
          <w:szCs w:val="22"/>
        </w:rPr>
        <w:t>Explain any special circumstances that would cause an information collection to be conducted in a manner:</w:t>
      </w:r>
    </w:p>
    <w:p w:rsidR="00386054" w:rsidRPr="00863FAB" w:rsidRDefault="00386054" w:rsidP="00B83FB3">
      <w:pPr>
        <w:pStyle w:val="ListParagraph"/>
        <w:numPr>
          <w:ilvl w:val="0"/>
          <w:numId w:val="21"/>
        </w:numPr>
        <w:rPr>
          <w:sz w:val="22"/>
          <w:szCs w:val="22"/>
        </w:rPr>
      </w:pPr>
      <w:r w:rsidRPr="00863FAB">
        <w:rPr>
          <w:sz w:val="22"/>
          <w:szCs w:val="22"/>
        </w:rPr>
        <w:lastRenderedPageBreak/>
        <w:t>requiring respondents to report information to the agency more often than quarterly;</w:t>
      </w:r>
    </w:p>
    <w:p w:rsidR="00386054" w:rsidRPr="00863FAB" w:rsidRDefault="00386054" w:rsidP="00B83FB3">
      <w:pPr>
        <w:pStyle w:val="ListParagraph"/>
        <w:numPr>
          <w:ilvl w:val="0"/>
          <w:numId w:val="21"/>
        </w:numPr>
        <w:rPr>
          <w:sz w:val="22"/>
          <w:szCs w:val="22"/>
        </w:rPr>
      </w:pPr>
      <w:r w:rsidRPr="00863FAB">
        <w:rPr>
          <w:sz w:val="22"/>
          <w:szCs w:val="22"/>
        </w:rPr>
        <w:t>requiring respondents to prepare a written response to a collection of information in fewer than 30 days after receipt of it;</w:t>
      </w:r>
    </w:p>
    <w:p w:rsidR="00386054" w:rsidRPr="00863FAB" w:rsidRDefault="00386054" w:rsidP="00B83FB3">
      <w:pPr>
        <w:pStyle w:val="ListParagraph"/>
        <w:numPr>
          <w:ilvl w:val="0"/>
          <w:numId w:val="21"/>
        </w:numPr>
        <w:rPr>
          <w:sz w:val="22"/>
          <w:szCs w:val="22"/>
        </w:rPr>
      </w:pPr>
      <w:r w:rsidRPr="00863FAB">
        <w:rPr>
          <w:sz w:val="22"/>
          <w:szCs w:val="22"/>
        </w:rPr>
        <w:t>requiring respondents to submit more than an original and two copies of any document;</w:t>
      </w:r>
    </w:p>
    <w:p w:rsidR="00386054" w:rsidRPr="00863FAB" w:rsidRDefault="00386054" w:rsidP="00B83FB3">
      <w:pPr>
        <w:pStyle w:val="ListParagraph"/>
        <w:numPr>
          <w:ilvl w:val="0"/>
          <w:numId w:val="21"/>
        </w:numPr>
        <w:rPr>
          <w:sz w:val="22"/>
          <w:szCs w:val="22"/>
        </w:rPr>
      </w:pPr>
      <w:r w:rsidRPr="00863FAB">
        <w:rPr>
          <w:sz w:val="22"/>
          <w:szCs w:val="22"/>
        </w:rPr>
        <w:t>requiring respondents to retain records, other than health, medical, government contract, grant-in-aid, or tax records for more than three years;</w:t>
      </w:r>
    </w:p>
    <w:p w:rsidR="00386054" w:rsidRPr="00863FAB" w:rsidRDefault="00386054" w:rsidP="00B83FB3">
      <w:pPr>
        <w:pStyle w:val="ListParagraph"/>
        <w:numPr>
          <w:ilvl w:val="0"/>
          <w:numId w:val="21"/>
        </w:numPr>
        <w:rPr>
          <w:sz w:val="22"/>
          <w:szCs w:val="22"/>
        </w:rPr>
      </w:pPr>
      <w:r w:rsidRPr="00863FAB">
        <w:rPr>
          <w:sz w:val="22"/>
          <w:szCs w:val="22"/>
        </w:rPr>
        <w:t>in connection with a statistical survey, that is not designed to produce valid and reliable results than can be generalized to the universe of study;</w:t>
      </w:r>
    </w:p>
    <w:p w:rsidR="00386054" w:rsidRPr="00863FAB" w:rsidRDefault="00386054" w:rsidP="00B83FB3">
      <w:pPr>
        <w:pStyle w:val="ListParagraph"/>
        <w:numPr>
          <w:ilvl w:val="0"/>
          <w:numId w:val="21"/>
        </w:numPr>
        <w:rPr>
          <w:sz w:val="22"/>
          <w:szCs w:val="22"/>
        </w:rPr>
      </w:pPr>
      <w:r w:rsidRPr="00863FAB">
        <w:rPr>
          <w:sz w:val="22"/>
          <w:szCs w:val="22"/>
        </w:rPr>
        <w:t>requiring the use of a statistical data classification that has not been reviewed and approved by OMB;</w:t>
      </w:r>
    </w:p>
    <w:p w:rsidR="00386054" w:rsidRPr="00863FAB" w:rsidRDefault="00386054" w:rsidP="00B83FB3">
      <w:pPr>
        <w:pStyle w:val="ListParagraph"/>
        <w:numPr>
          <w:ilvl w:val="0"/>
          <w:numId w:val="21"/>
        </w:numPr>
        <w:rPr>
          <w:sz w:val="22"/>
          <w:szCs w:val="22"/>
        </w:rPr>
      </w:pPr>
      <w:r w:rsidRPr="00863FAB">
        <w:rPr>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63FAB" w:rsidRDefault="00386054" w:rsidP="00B83FB3">
      <w:pPr>
        <w:pStyle w:val="ListParagraph"/>
        <w:numPr>
          <w:ilvl w:val="0"/>
          <w:numId w:val="21"/>
        </w:numPr>
        <w:rPr>
          <w:sz w:val="22"/>
          <w:szCs w:val="22"/>
        </w:rPr>
      </w:pPr>
      <w:proofErr w:type="gramStart"/>
      <w:r w:rsidRPr="00863FAB">
        <w:rPr>
          <w:sz w:val="22"/>
          <w:szCs w:val="22"/>
        </w:rPr>
        <w:t>requiring</w:t>
      </w:r>
      <w:proofErr w:type="gramEnd"/>
      <w:r w:rsidRPr="00863FAB">
        <w:rPr>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CE43D2" w:rsidRPr="00863FAB" w:rsidRDefault="00CE43D2" w:rsidP="00CE43D2">
      <w:pPr>
        <w:rPr>
          <w:sz w:val="22"/>
          <w:szCs w:val="22"/>
        </w:rPr>
      </w:pPr>
    </w:p>
    <w:p w:rsidR="00CE43D2" w:rsidRPr="00863FAB" w:rsidRDefault="00CE43D2" w:rsidP="00CE43D2">
      <w:pPr>
        <w:spacing w:after="0"/>
        <w:ind w:left="720"/>
        <w:rPr>
          <w:sz w:val="22"/>
          <w:szCs w:val="22"/>
        </w:rPr>
      </w:pPr>
      <w:r w:rsidRPr="00863FAB">
        <w:rPr>
          <w:sz w:val="22"/>
          <w:szCs w:val="22"/>
        </w:rPr>
        <w:t>There are no special circumstances. The information collected will be voluntary and will not be used for statistical purposes.</w:t>
      </w:r>
    </w:p>
    <w:p w:rsidR="00CE43D2" w:rsidRPr="00863FAB" w:rsidRDefault="00CE43D2" w:rsidP="00CE43D2">
      <w:pPr>
        <w:rPr>
          <w:sz w:val="22"/>
          <w:szCs w:val="22"/>
        </w:rPr>
      </w:pPr>
    </w:p>
    <w:p w:rsidR="00386054" w:rsidRPr="00863FAB" w:rsidRDefault="001743A5" w:rsidP="00B83FB3">
      <w:pPr>
        <w:pStyle w:val="ListParagraph"/>
        <w:numPr>
          <w:ilvl w:val="0"/>
          <w:numId w:val="20"/>
        </w:numPr>
        <w:rPr>
          <w:sz w:val="22"/>
          <w:szCs w:val="22"/>
        </w:rPr>
      </w:pPr>
      <w:r w:rsidRPr="00863FAB">
        <w:rPr>
          <w:sz w:val="22"/>
          <w:szCs w:val="22"/>
        </w:rPr>
        <w:t xml:space="preserve">As </w:t>
      </w:r>
      <w:r w:rsidR="00386054" w:rsidRPr="00863FAB">
        <w:rPr>
          <w:sz w:val="22"/>
          <w:szCs w:val="22"/>
        </w:rPr>
        <w:t xml:space="preserve">applicable, </w:t>
      </w:r>
      <w:r w:rsidRPr="00863FAB">
        <w:rPr>
          <w:sz w:val="22"/>
          <w:szCs w:val="22"/>
        </w:rPr>
        <w:t xml:space="preserve">state that the Department has published the 60 and 30 Federal Register notices as </w:t>
      </w:r>
      <w:r w:rsidR="00386054" w:rsidRPr="00863FAB">
        <w:rPr>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63FAB" w:rsidRDefault="00386054" w:rsidP="00B578F4">
      <w:pPr>
        <w:pStyle w:val="ListParagraph"/>
        <w:rPr>
          <w:rStyle w:val="a"/>
          <w:sz w:val="22"/>
          <w:szCs w:val="22"/>
        </w:rPr>
      </w:pPr>
      <w:r w:rsidRPr="00863FAB">
        <w:rPr>
          <w:rStyle w:val="a"/>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63FAB" w:rsidRDefault="00386054" w:rsidP="00B578F4">
      <w:pPr>
        <w:pStyle w:val="ListParagraph"/>
        <w:rPr>
          <w:rStyle w:val="a"/>
          <w:sz w:val="22"/>
          <w:szCs w:val="22"/>
        </w:rPr>
      </w:pPr>
      <w:r w:rsidRPr="00863FAB">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43D2" w:rsidRPr="00863FAB" w:rsidRDefault="00CE43D2" w:rsidP="00CE43D2">
      <w:pPr>
        <w:spacing w:after="0"/>
        <w:rPr>
          <w:sz w:val="22"/>
          <w:szCs w:val="22"/>
        </w:rPr>
      </w:pPr>
    </w:p>
    <w:p w:rsidR="00CE43D2" w:rsidRPr="00863FAB" w:rsidRDefault="00CE43D2" w:rsidP="00CE43D2">
      <w:pPr>
        <w:spacing w:after="0"/>
        <w:ind w:left="720"/>
        <w:rPr>
          <w:sz w:val="22"/>
          <w:szCs w:val="22"/>
        </w:rPr>
      </w:pPr>
      <w:r w:rsidRPr="00863FAB">
        <w:rPr>
          <w:sz w:val="22"/>
          <w:szCs w:val="22"/>
        </w:rPr>
        <w:t xml:space="preserve">In accordance with 5 CFR 1320.8(d), </w:t>
      </w:r>
      <w:r w:rsidR="00062BAE">
        <w:rPr>
          <w:sz w:val="22"/>
          <w:szCs w:val="22"/>
        </w:rPr>
        <w:t>a 60 day notice was published on April 3, 2017 (82 FR 16172). No public comments were received. A</w:t>
      </w:r>
      <w:r w:rsidR="00F96302">
        <w:rPr>
          <w:sz w:val="22"/>
          <w:szCs w:val="22"/>
        </w:rPr>
        <w:t xml:space="preserve"> 30-day notice</w:t>
      </w:r>
      <w:bookmarkStart w:id="0" w:name="_GoBack"/>
      <w:bookmarkEnd w:id="0"/>
      <w:r w:rsidR="00F96302">
        <w:rPr>
          <w:sz w:val="22"/>
          <w:szCs w:val="22"/>
        </w:rPr>
        <w:t xml:space="preserve"> will be published.</w:t>
      </w:r>
      <w:r w:rsidR="006538D9">
        <w:rPr>
          <w:sz w:val="22"/>
          <w:szCs w:val="22"/>
        </w:rPr>
        <w:t xml:space="preserve"> </w:t>
      </w:r>
    </w:p>
    <w:p w:rsidR="00CE43D2" w:rsidRPr="00863FAB" w:rsidRDefault="00CE43D2" w:rsidP="00B578F4">
      <w:pPr>
        <w:pStyle w:val="ListParagraph"/>
        <w:rPr>
          <w:sz w:val="22"/>
          <w:szCs w:val="22"/>
        </w:rPr>
      </w:pPr>
    </w:p>
    <w:p w:rsidR="00386054" w:rsidRPr="00863FAB" w:rsidRDefault="00386054" w:rsidP="00B83FB3">
      <w:pPr>
        <w:pStyle w:val="ListParagraph"/>
        <w:numPr>
          <w:ilvl w:val="0"/>
          <w:numId w:val="20"/>
        </w:numPr>
        <w:rPr>
          <w:rStyle w:val="a"/>
          <w:sz w:val="22"/>
          <w:szCs w:val="22"/>
        </w:rPr>
      </w:pPr>
      <w:r w:rsidRPr="00863FAB">
        <w:rPr>
          <w:rStyle w:val="a"/>
          <w:sz w:val="22"/>
          <w:szCs w:val="22"/>
        </w:rPr>
        <w:t>Explain any decision to provide any payment or gift to respondents, other than remuneration of contractors or grantees</w:t>
      </w:r>
      <w:r w:rsidR="003E285A" w:rsidRPr="00863FAB">
        <w:rPr>
          <w:rStyle w:val="a"/>
          <w:sz w:val="22"/>
          <w:szCs w:val="22"/>
        </w:rPr>
        <w:t xml:space="preserve"> with meaningful justification</w:t>
      </w:r>
      <w:r w:rsidRPr="00863FAB">
        <w:rPr>
          <w:rStyle w:val="a"/>
          <w:sz w:val="22"/>
          <w:szCs w:val="22"/>
        </w:rPr>
        <w:t>.</w:t>
      </w:r>
    </w:p>
    <w:p w:rsidR="00CE43D2" w:rsidRPr="00863FAB" w:rsidRDefault="00CE43D2" w:rsidP="00CE43D2">
      <w:pPr>
        <w:pStyle w:val="ListParagraph"/>
        <w:rPr>
          <w:rStyle w:val="a"/>
          <w:sz w:val="22"/>
          <w:szCs w:val="22"/>
        </w:rPr>
      </w:pPr>
    </w:p>
    <w:p w:rsidR="00CE43D2" w:rsidRPr="00863FAB" w:rsidRDefault="00CE43D2" w:rsidP="00CE43D2">
      <w:pPr>
        <w:spacing w:after="0"/>
        <w:ind w:left="720"/>
        <w:rPr>
          <w:sz w:val="22"/>
          <w:szCs w:val="22"/>
        </w:rPr>
      </w:pPr>
      <w:r w:rsidRPr="00863FAB">
        <w:rPr>
          <w:sz w:val="22"/>
          <w:szCs w:val="22"/>
        </w:rPr>
        <w:lastRenderedPageBreak/>
        <w:t>The Agency will not provide payment or other forms of remuneration to respondents of its various forms of collecting feedback.  Focus groups and cognitive laboratory studies are the exceptions.</w:t>
      </w:r>
    </w:p>
    <w:p w:rsidR="00CE43D2" w:rsidRPr="00863FAB" w:rsidRDefault="00CE43D2" w:rsidP="00CE43D2">
      <w:pPr>
        <w:spacing w:after="0"/>
        <w:ind w:left="720"/>
        <w:rPr>
          <w:sz w:val="22"/>
          <w:szCs w:val="22"/>
        </w:rPr>
      </w:pPr>
      <w:r w:rsidRPr="00863FAB">
        <w:rPr>
          <w:sz w:val="22"/>
          <w:szCs w:val="22"/>
        </w:rPr>
        <w:t xml:space="preserve"> </w:t>
      </w:r>
    </w:p>
    <w:p w:rsidR="00CE43D2" w:rsidRPr="00863FAB" w:rsidRDefault="00CE43D2" w:rsidP="00CE43D2">
      <w:pPr>
        <w:spacing w:after="0"/>
        <w:ind w:left="720"/>
        <w:rPr>
          <w:sz w:val="22"/>
          <w:szCs w:val="22"/>
        </w:rPr>
      </w:pPr>
      <w:r w:rsidRPr="00863FAB">
        <w:rPr>
          <w:sz w:val="22"/>
          <w:szCs w:val="22"/>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CE43D2" w:rsidRPr="00863FAB" w:rsidRDefault="00CE43D2" w:rsidP="00CE43D2">
      <w:pPr>
        <w:pStyle w:val="ListParagraph"/>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863FAB">
        <w:rPr>
          <w:sz w:val="22"/>
          <w:szCs w:val="22"/>
        </w:rPr>
        <w:t xml:space="preserve"> as indicated on the ICRAS’ Part 2 IC form</w:t>
      </w:r>
      <w:r w:rsidRPr="00863FAB">
        <w:rPr>
          <w:sz w:val="22"/>
          <w:szCs w:val="22"/>
        </w:rPr>
        <w:t xml:space="preserve">. A confidentiality statement with a legal citation that authorizes the </w:t>
      </w:r>
      <w:r w:rsidR="001743A5" w:rsidRPr="00863FAB">
        <w:rPr>
          <w:sz w:val="22"/>
          <w:szCs w:val="22"/>
        </w:rPr>
        <w:t xml:space="preserve">pledge </w:t>
      </w:r>
      <w:r w:rsidRPr="00863FAB">
        <w:rPr>
          <w:sz w:val="22"/>
          <w:szCs w:val="22"/>
        </w:rPr>
        <w:t xml:space="preserve">of </w:t>
      </w:r>
      <w:r w:rsidR="001743A5" w:rsidRPr="00863FAB">
        <w:rPr>
          <w:sz w:val="22"/>
          <w:szCs w:val="22"/>
        </w:rPr>
        <w:t xml:space="preserve">confidentiality </w:t>
      </w:r>
      <w:r w:rsidRPr="00863FAB">
        <w:rPr>
          <w:sz w:val="22"/>
          <w:szCs w:val="22"/>
        </w:rPr>
        <w:t>should be provided.</w:t>
      </w:r>
      <w:r w:rsidR="00CF7053" w:rsidRPr="00863FAB">
        <w:rPr>
          <w:sz w:val="22"/>
          <w:szCs w:val="22"/>
        </w:rPr>
        <w:t xml:space="preserve"> </w:t>
      </w:r>
      <w:r w:rsidR="00016E14" w:rsidRPr="00863FAB">
        <w:rPr>
          <w:sz w:val="22"/>
          <w:szCs w:val="22"/>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863FAB">
        <w:rPr>
          <w:sz w:val="22"/>
          <w:szCs w:val="22"/>
        </w:rPr>
        <w:t xml:space="preserve">. </w:t>
      </w:r>
      <w:r w:rsidR="001743A5" w:rsidRPr="00863FAB">
        <w:rPr>
          <w:sz w:val="22"/>
          <w:szCs w:val="22"/>
        </w:rPr>
        <w:t>If the collection is subject to the Privacy Act, the Privacy Act statement is deemed sufficient with respect to confidentiality. If there is no expectation of confidentiality, simply state that the Department make</w:t>
      </w:r>
      <w:r w:rsidR="006A3B5C" w:rsidRPr="00863FAB">
        <w:rPr>
          <w:sz w:val="22"/>
          <w:szCs w:val="22"/>
        </w:rPr>
        <w:t>s</w:t>
      </w:r>
      <w:r w:rsidR="001743A5" w:rsidRPr="00863FAB">
        <w:rPr>
          <w:sz w:val="22"/>
          <w:szCs w:val="22"/>
        </w:rPr>
        <w:t xml:space="preserve"> no pledge about the confidential</w:t>
      </w:r>
      <w:r w:rsidR="009A4985" w:rsidRPr="00863FAB">
        <w:rPr>
          <w:sz w:val="22"/>
          <w:szCs w:val="22"/>
        </w:rPr>
        <w:t>ity</w:t>
      </w:r>
      <w:r w:rsidR="001743A5" w:rsidRPr="00863FAB">
        <w:rPr>
          <w:sz w:val="22"/>
          <w:szCs w:val="22"/>
        </w:rPr>
        <w:t xml:space="preserve"> of the data.</w:t>
      </w:r>
    </w:p>
    <w:p w:rsidR="00E6400C" w:rsidRPr="00863FAB" w:rsidRDefault="00E6400C" w:rsidP="00E6400C">
      <w:pPr>
        <w:spacing w:after="0"/>
        <w:ind w:left="360"/>
        <w:rPr>
          <w:sz w:val="22"/>
          <w:szCs w:val="22"/>
        </w:rPr>
      </w:pPr>
    </w:p>
    <w:p w:rsidR="00E6400C" w:rsidRPr="00863FAB" w:rsidRDefault="00E6400C" w:rsidP="00E6400C">
      <w:pPr>
        <w:spacing w:after="0"/>
        <w:ind w:left="720"/>
        <w:rPr>
          <w:sz w:val="22"/>
          <w:szCs w:val="22"/>
        </w:rPr>
      </w:pPr>
      <w:r w:rsidRPr="00863FAB">
        <w:rPr>
          <w:sz w:val="22"/>
          <w:szCs w:val="22"/>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E6400C" w:rsidRPr="00863FAB" w:rsidRDefault="00E6400C" w:rsidP="00E6400C">
      <w:pPr>
        <w:rPr>
          <w:sz w:val="22"/>
          <w:szCs w:val="22"/>
        </w:rPr>
      </w:pPr>
    </w:p>
    <w:p w:rsidR="00B83FB3" w:rsidRPr="00863FAB" w:rsidRDefault="00386054" w:rsidP="00B578F4">
      <w:pPr>
        <w:pStyle w:val="ListParagraph"/>
        <w:numPr>
          <w:ilvl w:val="0"/>
          <w:numId w:val="20"/>
        </w:numPr>
        <w:rPr>
          <w:sz w:val="22"/>
          <w:szCs w:val="22"/>
        </w:rPr>
      </w:pPr>
      <w:r w:rsidRPr="00863FAB">
        <w:rPr>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400C" w:rsidRPr="00863FAB" w:rsidRDefault="00E6400C" w:rsidP="00E6400C">
      <w:pPr>
        <w:spacing w:after="0"/>
        <w:ind w:left="720"/>
        <w:rPr>
          <w:sz w:val="22"/>
          <w:szCs w:val="22"/>
        </w:rPr>
      </w:pPr>
    </w:p>
    <w:p w:rsidR="00E6400C" w:rsidRPr="00863FAB" w:rsidRDefault="00E6400C" w:rsidP="00E6400C">
      <w:pPr>
        <w:spacing w:after="0"/>
        <w:ind w:left="720"/>
        <w:rPr>
          <w:sz w:val="22"/>
          <w:szCs w:val="22"/>
        </w:rPr>
      </w:pPr>
      <w:r w:rsidRPr="00863FAB">
        <w:rPr>
          <w:sz w:val="22"/>
          <w:szCs w:val="22"/>
        </w:rPr>
        <w:t>No questions will be asked that are of a personal or sensitive nature.</w:t>
      </w:r>
    </w:p>
    <w:p w:rsidR="00E6400C" w:rsidRPr="00863FAB" w:rsidRDefault="00E6400C" w:rsidP="00E6400C">
      <w:pPr>
        <w:pStyle w:val="ListParagraph"/>
        <w:rPr>
          <w:sz w:val="22"/>
          <w:szCs w:val="22"/>
        </w:rPr>
      </w:pPr>
    </w:p>
    <w:p w:rsidR="00E6400C" w:rsidRPr="00863FAB" w:rsidRDefault="00E6400C" w:rsidP="00E6400C">
      <w:pPr>
        <w:pStyle w:val="ListParagraph"/>
        <w:rPr>
          <w:sz w:val="22"/>
          <w:szCs w:val="22"/>
        </w:rPr>
      </w:pPr>
    </w:p>
    <w:p w:rsidR="00386054" w:rsidRPr="00863FAB" w:rsidRDefault="00386054" w:rsidP="00B578F4">
      <w:pPr>
        <w:pStyle w:val="ListParagraph"/>
        <w:numPr>
          <w:ilvl w:val="0"/>
          <w:numId w:val="20"/>
        </w:numPr>
        <w:rPr>
          <w:rStyle w:val="a"/>
          <w:sz w:val="22"/>
          <w:szCs w:val="22"/>
        </w:rPr>
      </w:pPr>
      <w:r w:rsidRPr="00863FAB">
        <w:rPr>
          <w:rStyle w:val="a"/>
          <w:sz w:val="22"/>
          <w:szCs w:val="22"/>
        </w:rPr>
        <w:t>Provide estimates of the hour burden of the collection of information.  The statement should:</w:t>
      </w:r>
    </w:p>
    <w:p w:rsidR="00386054" w:rsidRPr="00863FAB" w:rsidRDefault="00386054" w:rsidP="00B83FB3">
      <w:pPr>
        <w:pStyle w:val="ListParagraph"/>
        <w:numPr>
          <w:ilvl w:val="0"/>
          <w:numId w:val="22"/>
        </w:numPr>
        <w:rPr>
          <w:rStyle w:val="a"/>
          <w:sz w:val="22"/>
          <w:szCs w:val="22"/>
        </w:rPr>
      </w:pPr>
      <w:r w:rsidRPr="00863FAB">
        <w:rPr>
          <w:rStyle w:val="a"/>
          <w:sz w:val="22"/>
          <w:szCs w:val="22"/>
        </w:rPr>
        <w:lastRenderedPageBreak/>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863FAB">
        <w:rPr>
          <w:rStyle w:val="a"/>
          <w:sz w:val="22"/>
          <w:szCs w:val="22"/>
        </w:rPr>
        <w:t>Question</w:t>
      </w:r>
      <w:r w:rsidRPr="00863FAB">
        <w:rPr>
          <w:rStyle w:val="a"/>
          <w:sz w:val="22"/>
          <w:szCs w:val="22"/>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63FAB" w:rsidRDefault="00386054" w:rsidP="00B83FB3">
      <w:pPr>
        <w:pStyle w:val="ListParagraph"/>
        <w:numPr>
          <w:ilvl w:val="0"/>
          <w:numId w:val="22"/>
        </w:numPr>
        <w:rPr>
          <w:rStyle w:val="a"/>
          <w:sz w:val="22"/>
          <w:szCs w:val="22"/>
        </w:rPr>
      </w:pPr>
      <w:r w:rsidRPr="00863FAB">
        <w:rPr>
          <w:rStyle w:val="a"/>
          <w:sz w:val="22"/>
          <w:szCs w:val="22"/>
        </w:rPr>
        <w:t>If this request for approval covers more than one form, provide separate hour</w:t>
      </w:r>
      <w:r w:rsidR="00103C7E" w:rsidRPr="00863FAB">
        <w:rPr>
          <w:rStyle w:val="a"/>
          <w:sz w:val="22"/>
          <w:szCs w:val="22"/>
        </w:rPr>
        <w:t xml:space="preserve"> burden estimates for each form</w:t>
      </w:r>
      <w:r w:rsidRPr="00863FAB">
        <w:rPr>
          <w:rStyle w:val="a"/>
          <w:sz w:val="22"/>
          <w:szCs w:val="22"/>
        </w:rPr>
        <w:t>.</w:t>
      </w:r>
      <w:r w:rsidR="00CE72AF" w:rsidRPr="00863FAB">
        <w:rPr>
          <w:rStyle w:val="a"/>
          <w:sz w:val="22"/>
          <w:szCs w:val="22"/>
        </w:rPr>
        <w:t xml:space="preserve">  (The table should at </w:t>
      </w:r>
      <w:r w:rsidR="003C7F70" w:rsidRPr="00863FAB">
        <w:rPr>
          <w:rStyle w:val="a"/>
          <w:sz w:val="22"/>
          <w:szCs w:val="22"/>
        </w:rPr>
        <w:t>minimum</w:t>
      </w:r>
      <w:r w:rsidR="00CE72AF" w:rsidRPr="00863FAB">
        <w:rPr>
          <w:rStyle w:val="a"/>
          <w:sz w:val="22"/>
          <w:szCs w:val="22"/>
        </w:rPr>
        <w:t xml:space="preserve"> include Respondent types, </w:t>
      </w:r>
      <w:r w:rsidR="00103C7E" w:rsidRPr="00863FAB">
        <w:rPr>
          <w:rStyle w:val="a"/>
          <w:sz w:val="22"/>
          <w:szCs w:val="22"/>
        </w:rPr>
        <w:t>Number of</w:t>
      </w:r>
      <w:r w:rsidR="00CE72AF" w:rsidRPr="00863FAB">
        <w:rPr>
          <w:rStyle w:val="a"/>
          <w:sz w:val="22"/>
          <w:szCs w:val="22"/>
        </w:rPr>
        <w:t xml:space="preserve"> Respondent</w:t>
      </w:r>
      <w:r w:rsidR="00103C7E" w:rsidRPr="00863FAB">
        <w:rPr>
          <w:rStyle w:val="a"/>
          <w:sz w:val="22"/>
          <w:szCs w:val="22"/>
        </w:rPr>
        <w:t>s</w:t>
      </w:r>
      <w:r w:rsidR="00CE72AF" w:rsidRPr="00863FAB">
        <w:rPr>
          <w:rStyle w:val="a"/>
          <w:sz w:val="22"/>
          <w:szCs w:val="22"/>
        </w:rPr>
        <w:t xml:space="preserve"> and Responses, Hours/Response, and Total Hours)</w:t>
      </w:r>
    </w:p>
    <w:p w:rsidR="00386054" w:rsidRPr="00863FAB" w:rsidRDefault="00386054" w:rsidP="00B83FB3">
      <w:pPr>
        <w:pStyle w:val="ListParagraph"/>
        <w:numPr>
          <w:ilvl w:val="0"/>
          <w:numId w:val="22"/>
        </w:numPr>
        <w:rPr>
          <w:rStyle w:val="a"/>
          <w:sz w:val="22"/>
          <w:szCs w:val="22"/>
        </w:rPr>
      </w:pPr>
      <w:r w:rsidRPr="00863FAB">
        <w:rPr>
          <w:rStyle w:val="a"/>
          <w:sz w:val="22"/>
          <w:szCs w:val="22"/>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863FAB">
        <w:rPr>
          <w:rStyle w:val="a"/>
          <w:sz w:val="22"/>
          <w:szCs w:val="22"/>
        </w:rPr>
        <w:t xml:space="preserve">Question </w:t>
      </w:r>
      <w:r w:rsidRPr="00863FAB">
        <w:rPr>
          <w:rStyle w:val="a"/>
          <w:sz w:val="22"/>
          <w:szCs w:val="22"/>
        </w:rPr>
        <w:t>14.</w:t>
      </w:r>
    </w:p>
    <w:p w:rsidR="00C4209A" w:rsidRPr="00863FAB" w:rsidRDefault="00C4209A" w:rsidP="00C4209A">
      <w:pPr>
        <w:tabs>
          <w:tab w:val="left" w:pos="-1080"/>
          <w:tab w:val="left" w:pos="-720"/>
          <w:tab w:val="left" w:pos="0"/>
          <w:tab w:val="left" w:pos="450"/>
          <w:tab w:val="left" w:pos="720"/>
          <w:tab w:val="left" w:pos="2160"/>
        </w:tabs>
        <w:spacing w:after="0"/>
        <w:ind w:left="720"/>
        <w:rPr>
          <w:sz w:val="22"/>
          <w:szCs w:val="22"/>
        </w:rPr>
      </w:pPr>
    </w:p>
    <w:p w:rsidR="00C4209A" w:rsidRPr="00863FAB" w:rsidRDefault="00B00DBD" w:rsidP="00B00DBD">
      <w:pPr>
        <w:tabs>
          <w:tab w:val="left" w:pos="-1080"/>
          <w:tab w:val="left" w:pos="-720"/>
          <w:tab w:val="left" w:pos="0"/>
          <w:tab w:val="left" w:pos="450"/>
          <w:tab w:val="left" w:pos="720"/>
          <w:tab w:val="left" w:pos="2160"/>
        </w:tabs>
        <w:spacing w:after="0"/>
        <w:ind w:left="720"/>
        <w:rPr>
          <w:sz w:val="22"/>
          <w:szCs w:val="22"/>
        </w:rPr>
      </w:pPr>
      <w:r>
        <w:rPr>
          <w:sz w:val="22"/>
          <w:szCs w:val="22"/>
        </w:rPr>
        <w:t>The annual number of burden and responses is provided in the table below.</w:t>
      </w:r>
    </w:p>
    <w:p w:rsidR="00C4209A" w:rsidRPr="00863FAB" w:rsidRDefault="00C4209A" w:rsidP="00C4209A">
      <w:pPr>
        <w:pStyle w:val="ListParagraph"/>
        <w:spacing w:after="0"/>
        <w:ind w:left="1080"/>
        <w:rPr>
          <w:sz w:val="22"/>
          <w:szCs w:val="22"/>
        </w:rPr>
      </w:pPr>
    </w:p>
    <w:tbl>
      <w:tblPr>
        <w:tblW w:w="0" w:type="auto"/>
        <w:jc w:val="center"/>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C4209A" w:rsidRPr="00863FAB" w:rsidTr="00863FAB">
        <w:trPr>
          <w:tblHeader/>
          <w:jc w:val="center"/>
        </w:trPr>
        <w:tc>
          <w:tcPr>
            <w:tcW w:w="9360" w:type="dxa"/>
            <w:gridSpan w:val="5"/>
            <w:tcBorders>
              <w:top w:val="single" w:sz="7" w:space="0" w:color="000000"/>
              <w:left w:val="single" w:sz="7" w:space="0" w:color="000000"/>
              <w:bottom w:val="single" w:sz="6" w:space="0" w:color="FFFFFF"/>
              <w:right w:val="single" w:sz="7" w:space="0" w:color="000000"/>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 xml:space="preserve">           Estimated Annual Reporting Burden</w:t>
            </w:r>
          </w:p>
        </w:tc>
      </w:tr>
      <w:tr w:rsidR="00C4209A" w:rsidRPr="00863FAB" w:rsidTr="00863FAB">
        <w:trPr>
          <w:jc w:val="center"/>
        </w:trPr>
        <w:tc>
          <w:tcPr>
            <w:tcW w:w="288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Total Annual Hours</w:t>
            </w:r>
          </w:p>
        </w:tc>
      </w:tr>
      <w:tr w:rsidR="00C4209A" w:rsidRPr="00863FAB" w:rsidTr="00863FAB">
        <w:trPr>
          <w:jc w:val="center"/>
        </w:trPr>
        <w:tc>
          <w:tcPr>
            <w:tcW w:w="288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rPr>
                <w:sz w:val="22"/>
                <w:szCs w:val="22"/>
              </w:rPr>
            </w:pPr>
            <w:r w:rsidRPr="00863FAB">
              <w:rPr>
                <w:sz w:val="22"/>
                <w:szCs w:val="22"/>
              </w:rPr>
              <w:t>Customer Satisfaction Surveys and compliant forms</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B00DBD" w:rsidP="00863FAB">
            <w:pPr>
              <w:tabs>
                <w:tab w:val="left" w:pos="-1080"/>
                <w:tab w:val="left" w:pos="-720"/>
                <w:tab w:val="left" w:pos="0"/>
                <w:tab w:val="left" w:pos="450"/>
                <w:tab w:val="left" w:pos="720"/>
                <w:tab w:val="left" w:pos="2160"/>
              </w:tabs>
              <w:spacing w:after="0"/>
              <w:rPr>
                <w:sz w:val="22"/>
                <w:szCs w:val="22"/>
              </w:rPr>
            </w:pPr>
            <w:r>
              <w:rPr>
                <w:sz w:val="22"/>
                <w:szCs w:val="22"/>
              </w:rPr>
              <w:t>449,900</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863FAB" w:rsidP="00DF37E3">
            <w:pPr>
              <w:tabs>
                <w:tab w:val="left" w:pos="-1080"/>
                <w:tab w:val="left" w:pos="-720"/>
                <w:tab w:val="left" w:pos="0"/>
                <w:tab w:val="left" w:pos="450"/>
                <w:tab w:val="left" w:pos="720"/>
                <w:tab w:val="left" w:pos="2160"/>
              </w:tabs>
              <w:spacing w:after="0"/>
              <w:rPr>
                <w:sz w:val="22"/>
                <w:szCs w:val="22"/>
              </w:rPr>
            </w:pPr>
            <w:r w:rsidRPr="00863FAB">
              <w:rPr>
                <w:sz w:val="22"/>
                <w:szCs w:val="22"/>
              </w:rPr>
              <w:t>O</w:t>
            </w:r>
            <w:r w:rsidR="00C4209A" w:rsidRPr="00863FAB">
              <w:rPr>
                <w:sz w:val="22"/>
                <w:szCs w:val="22"/>
              </w:rPr>
              <w:t>nce</w:t>
            </w:r>
          </w:p>
        </w:tc>
        <w:tc>
          <w:tcPr>
            <w:tcW w:w="180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tabs>
                <w:tab w:val="left" w:pos="-1080"/>
                <w:tab w:val="left" w:pos="-720"/>
                <w:tab w:val="left" w:pos="0"/>
                <w:tab w:val="left" w:pos="450"/>
                <w:tab w:val="left" w:pos="720"/>
                <w:tab w:val="left" w:pos="2160"/>
              </w:tabs>
              <w:spacing w:after="0"/>
              <w:rPr>
                <w:sz w:val="22"/>
                <w:szCs w:val="22"/>
              </w:rPr>
            </w:pPr>
            <w:r w:rsidRPr="00863FAB">
              <w:rPr>
                <w:sz w:val="22"/>
                <w:szCs w:val="22"/>
              </w:rPr>
              <w:t xml:space="preserve">.5 hours </w:t>
            </w:r>
          </w:p>
        </w:tc>
        <w:tc>
          <w:tcPr>
            <w:tcW w:w="1260" w:type="dxa"/>
            <w:tcBorders>
              <w:top w:val="single" w:sz="7" w:space="0" w:color="000000"/>
              <w:left w:val="single" w:sz="7" w:space="0" w:color="000000"/>
              <w:bottom w:val="single" w:sz="7" w:space="0" w:color="000000"/>
              <w:right w:val="single" w:sz="7" w:space="0" w:color="000000"/>
            </w:tcBorders>
            <w:vAlign w:val="center"/>
          </w:tcPr>
          <w:p w:rsidR="00C4209A" w:rsidRPr="00863FAB" w:rsidRDefault="00863FAB" w:rsidP="00B00DBD">
            <w:pPr>
              <w:tabs>
                <w:tab w:val="left" w:pos="-1080"/>
                <w:tab w:val="left" w:pos="-720"/>
                <w:tab w:val="left" w:pos="0"/>
                <w:tab w:val="left" w:pos="450"/>
                <w:tab w:val="left" w:pos="720"/>
                <w:tab w:val="left" w:pos="2160"/>
              </w:tabs>
              <w:spacing w:after="0"/>
              <w:rPr>
                <w:sz w:val="22"/>
                <w:szCs w:val="22"/>
              </w:rPr>
            </w:pPr>
            <w:r w:rsidRPr="00863FAB">
              <w:rPr>
                <w:sz w:val="22"/>
                <w:szCs w:val="22"/>
              </w:rPr>
              <w:t xml:space="preserve">    </w:t>
            </w:r>
            <w:r w:rsidR="00B00DBD">
              <w:rPr>
                <w:sz w:val="22"/>
                <w:szCs w:val="22"/>
              </w:rPr>
              <w:t>224,950</w:t>
            </w:r>
          </w:p>
        </w:tc>
      </w:tr>
      <w:tr w:rsidR="00C4209A" w:rsidRPr="00863FAB" w:rsidTr="00863FAB">
        <w:trPr>
          <w:jc w:val="center"/>
        </w:trPr>
        <w:tc>
          <w:tcPr>
            <w:tcW w:w="288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Focus Groups and usability testing</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100 (ten focus groups averaging 10 participants per group)</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 xml:space="preserve">Once </w:t>
            </w:r>
          </w:p>
        </w:tc>
        <w:tc>
          <w:tcPr>
            <w:tcW w:w="1800" w:type="dxa"/>
            <w:tcBorders>
              <w:top w:val="single" w:sz="7" w:space="0" w:color="000000"/>
              <w:left w:val="single" w:sz="7" w:space="0" w:color="000000"/>
              <w:bottom w:val="single" w:sz="7" w:space="0" w:color="000000"/>
              <w:right w:val="single" w:sz="6" w:space="0" w:color="FFFFFF"/>
            </w:tcBorders>
          </w:tcPr>
          <w:p w:rsidR="00C4209A" w:rsidRPr="00863FAB" w:rsidRDefault="00C4209A" w:rsidP="00DF37E3">
            <w:pPr>
              <w:spacing w:after="0"/>
              <w:rPr>
                <w:sz w:val="22"/>
                <w:szCs w:val="22"/>
              </w:rPr>
            </w:pPr>
          </w:p>
          <w:p w:rsidR="00C4209A" w:rsidRPr="00863FAB" w:rsidRDefault="00C4209A" w:rsidP="00DF37E3">
            <w:pPr>
              <w:spacing w:after="0"/>
              <w:rPr>
                <w:sz w:val="22"/>
                <w:szCs w:val="22"/>
              </w:rPr>
            </w:pPr>
            <w:r w:rsidRPr="00863FAB">
              <w:rPr>
                <w:sz w:val="22"/>
                <w:szCs w:val="22"/>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C4209A" w:rsidRPr="00863FAB" w:rsidRDefault="00C4209A" w:rsidP="00DF37E3">
            <w:pPr>
              <w:tabs>
                <w:tab w:val="left" w:pos="-1080"/>
                <w:tab w:val="left" w:pos="-720"/>
                <w:tab w:val="left" w:pos="0"/>
                <w:tab w:val="left" w:pos="450"/>
                <w:tab w:val="left" w:pos="720"/>
                <w:tab w:val="left" w:pos="2160"/>
              </w:tabs>
              <w:spacing w:after="0"/>
              <w:jc w:val="center"/>
              <w:rPr>
                <w:sz w:val="22"/>
                <w:szCs w:val="22"/>
              </w:rPr>
            </w:pPr>
            <w:r w:rsidRPr="00863FAB">
              <w:rPr>
                <w:sz w:val="22"/>
                <w:szCs w:val="22"/>
              </w:rPr>
              <w:t>50</w:t>
            </w:r>
          </w:p>
        </w:tc>
      </w:tr>
      <w:tr w:rsidR="00C4209A" w:rsidRPr="00863FAB" w:rsidTr="00863FAB">
        <w:trPr>
          <w:jc w:val="center"/>
        </w:trPr>
        <w:tc>
          <w:tcPr>
            <w:tcW w:w="288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C4209A" w:rsidP="00DF37E3">
            <w:pPr>
              <w:spacing w:after="0"/>
              <w:jc w:val="center"/>
              <w:rPr>
                <w:sz w:val="22"/>
                <w:szCs w:val="22"/>
              </w:rPr>
            </w:pPr>
          </w:p>
          <w:p w:rsidR="00C4209A" w:rsidRPr="00863FAB" w:rsidRDefault="00C4209A" w:rsidP="00DF37E3">
            <w:pPr>
              <w:spacing w:after="0"/>
              <w:jc w:val="right"/>
              <w:rPr>
                <w:sz w:val="22"/>
                <w:szCs w:val="22"/>
              </w:rPr>
            </w:pPr>
            <w:r w:rsidRPr="00863FAB">
              <w:rPr>
                <w:sz w:val="22"/>
                <w:szCs w:val="22"/>
              </w:rPr>
              <w:t>Totals:</w:t>
            </w:r>
          </w:p>
        </w:tc>
        <w:tc>
          <w:tcPr>
            <w:tcW w:w="171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C4209A" w:rsidP="00DF37E3">
            <w:pPr>
              <w:spacing w:after="0"/>
              <w:jc w:val="center"/>
              <w:rPr>
                <w:sz w:val="22"/>
                <w:szCs w:val="22"/>
              </w:rPr>
            </w:pPr>
          </w:p>
          <w:p w:rsidR="00C4209A" w:rsidRPr="00863FAB" w:rsidRDefault="00B00DBD" w:rsidP="00DF37E3">
            <w:pPr>
              <w:spacing w:after="0"/>
              <w:jc w:val="center"/>
              <w:rPr>
                <w:sz w:val="22"/>
                <w:szCs w:val="22"/>
              </w:rPr>
            </w:pPr>
            <w:r>
              <w:rPr>
                <w:sz w:val="22"/>
                <w:szCs w:val="22"/>
              </w:rPr>
              <w:t>450,000</w:t>
            </w:r>
          </w:p>
        </w:tc>
        <w:tc>
          <w:tcPr>
            <w:tcW w:w="171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C4209A" w:rsidP="00DF37E3">
            <w:pPr>
              <w:spacing w:after="0"/>
              <w:jc w:val="center"/>
              <w:rPr>
                <w:sz w:val="22"/>
                <w:szCs w:val="22"/>
              </w:rPr>
            </w:pPr>
          </w:p>
        </w:tc>
        <w:tc>
          <w:tcPr>
            <w:tcW w:w="1800" w:type="dxa"/>
            <w:tcBorders>
              <w:top w:val="single" w:sz="7" w:space="0" w:color="000000"/>
              <w:left w:val="single" w:sz="7" w:space="0" w:color="000000"/>
              <w:bottom w:val="single" w:sz="7" w:space="0" w:color="000000"/>
              <w:right w:val="single" w:sz="6" w:space="0" w:color="FFFFFF"/>
            </w:tcBorders>
            <w:vAlign w:val="bottom"/>
          </w:tcPr>
          <w:p w:rsidR="00C4209A" w:rsidRPr="00863FAB" w:rsidRDefault="00B00DBD" w:rsidP="00DF37E3">
            <w:pPr>
              <w:spacing w:after="0"/>
              <w:jc w:val="center"/>
              <w:rPr>
                <w:sz w:val="22"/>
                <w:szCs w:val="22"/>
              </w:rPr>
            </w:pPr>
            <w:r>
              <w:rPr>
                <w:sz w:val="22"/>
                <w:szCs w:val="22"/>
              </w:rPr>
              <w:t>1 hour</w:t>
            </w:r>
          </w:p>
        </w:tc>
        <w:tc>
          <w:tcPr>
            <w:tcW w:w="1260" w:type="dxa"/>
            <w:tcBorders>
              <w:top w:val="single" w:sz="7" w:space="0" w:color="000000"/>
              <w:left w:val="single" w:sz="7" w:space="0" w:color="000000"/>
              <w:bottom w:val="single" w:sz="7" w:space="0" w:color="000000"/>
              <w:right w:val="single" w:sz="7" w:space="0" w:color="000000"/>
            </w:tcBorders>
            <w:vAlign w:val="bottom"/>
          </w:tcPr>
          <w:p w:rsidR="00C4209A" w:rsidRPr="00863FAB" w:rsidRDefault="00B00DBD" w:rsidP="00DF37E3">
            <w:pPr>
              <w:tabs>
                <w:tab w:val="left" w:pos="-1080"/>
                <w:tab w:val="left" w:pos="-720"/>
                <w:tab w:val="left" w:pos="0"/>
                <w:tab w:val="left" w:pos="450"/>
                <w:tab w:val="left" w:pos="720"/>
                <w:tab w:val="left" w:pos="2160"/>
              </w:tabs>
              <w:spacing w:after="0"/>
              <w:jc w:val="center"/>
              <w:rPr>
                <w:sz w:val="22"/>
                <w:szCs w:val="22"/>
              </w:rPr>
            </w:pPr>
            <w:r>
              <w:rPr>
                <w:sz w:val="22"/>
                <w:szCs w:val="22"/>
              </w:rPr>
              <w:t>225,000</w:t>
            </w:r>
          </w:p>
        </w:tc>
      </w:tr>
    </w:tbl>
    <w:p w:rsidR="00C4209A" w:rsidRPr="00863FAB" w:rsidRDefault="00C4209A" w:rsidP="00C4209A">
      <w:pPr>
        <w:tabs>
          <w:tab w:val="left" w:pos="-1080"/>
          <w:tab w:val="left" w:pos="-720"/>
          <w:tab w:val="left" w:pos="0"/>
          <w:tab w:val="left" w:pos="450"/>
          <w:tab w:val="left" w:pos="720"/>
          <w:tab w:val="left" w:pos="2160"/>
        </w:tabs>
        <w:spacing w:after="0"/>
        <w:rPr>
          <w:sz w:val="22"/>
          <w:szCs w:val="22"/>
        </w:rPr>
      </w:pPr>
    </w:p>
    <w:p w:rsidR="00386054" w:rsidRPr="00863FAB" w:rsidRDefault="00386054" w:rsidP="00B578F4">
      <w:pPr>
        <w:pStyle w:val="ListParagraph"/>
        <w:numPr>
          <w:ilvl w:val="0"/>
          <w:numId w:val="20"/>
        </w:numPr>
        <w:rPr>
          <w:sz w:val="22"/>
          <w:szCs w:val="22"/>
        </w:rPr>
      </w:pPr>
      <w:r w:rsidRPr="00863FAB">
        <w:rPr>
          <w:rStyle w:val="a"/>
          <w:sz w:val="22"/>
          <w:szCs w:val="22"/>
        </w:rPr>
        <w:t xml:space="preserve">Provide an estimate of the total annual cost burden to respondents or record keepers resulting from the collection of information.  (Do not include the cost of any hour burden shown in </w:t>
      </w:r>
      <w:r w:rsidR="00103C7E" w:rsidRPr="00863FAB">
        <w:rPr>
          <w:rStyle w:val="a"/>
          <w:sz w:val="22"/>
          <w:szCs w:val="22"/>
        </w:rPr>
        <w:t>Question</w:t>
      </w:r>
      <w:r w:rsidRPr="00863FAB">
        <w:rPr>
          <w:rStyle w:val="a"/>
          <w:sz w:val="22"/>
          <w:szCs w:val="22"/>
        </w:rPr>
        <w:t>s 12 and 14.)</w:t>
      </w:r>
    </w:p>
    <w:p w:rsidR="00386054" w:rsidRPr="00863FAB" w:rsidRDefault="00386054" w:rsidP="00B83FB3">
      <w:pPr>
        <w:pStyle w:val="ListParagraph"/>
        <w:numPr>
          <w:ilvl w:val="0"/>
          <w:numId w:val="23"/>
        </w:numPr>
        <w:ind w:left="1080"/>
        <w:rPr>
          <w:sz w:val="22"/>
          <w:szCs w:val="22"/>
        </w:rPr>
      </w:pPr>
      <w:r w:rsidRPr="00863FAB">
        <w:rPr>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863FAB">
        <w:rPr>
          <w:sz w:val="22"/>
          <w:szCs w:val="22"/>
        </w:rPr>
        <w:lastRenderedPageBreak/>
        <w:t>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63FAB" w:rsidRDefault="00386054" w:rsidP="00B83FB3">
      <w:pPr>
        <w:pStyle w:val="ListParagraph"/>
        <w:numPr>
          <w:ilvl w:val="0"/>
          <w:numId w:val="23"/>
        </w:numPr>
        <w:ind w:left="1080"/>
        <w:rPr>
          <w:sz w:val="22"/>
          <w:szCs w:val="22"/>
        </w:rPr>
      </w:pPr>
      <w:r w:rsidRPr="00863FAB">
        <w:rPr>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63FAB" w:rsidRDefault="00386054" w:rsidP="00B83FB3">
      <w:pPr>
        <w:pStyle w:val="ListParagraph"/>
        <w:numPr>
          <w:ilvl w:val="0"/>
          <w:numId w:val="23"/>
        </w:numPr>
        <w:ind w:left="1080"/>
        <w:rPr>
          <w:sz w:val="22"/>
          <w:szCs w:val="22"/>
        </w:rPr>
      </w:pPr>
      <w:r w:rsidRPr="00863FAB">
        <w:rPr>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63FAB">
        <w:rPr>
          <w:sz w:val="22"/>
          <w:szCs w:val="22"/>
        </w:rPr>
        <w:t>government</w:t>
      </w:r>
      <w:r w:rsidRPr="00863FAB">
        <w:rPr>
          <w:sz w:val="22"/>
          <w:szCs w:val="22"/>
        </w:rPr>
        <w:t xml:space="preserve"> or (4) as part of customary and usual business or private practices.</w:t>
      </w:r>
      <w:r w:rsidR="001743A5" w:rsidRPr="00863FAB">
        <w:rPr>
          <w:sz w:val="22"/>
          <w:szCs w:val="22"/>
        </w:rPr>
        <w:t xml:space="preserve"> Also, these estimates should not include the hourly costs (i.e., the monetization of the hours) captured above in </w:t>
      </w:r>
      <w:r w:rsidR="00103C7E" w:rsidRPr="00863FAB">
        <w:rPr>
          <w:sz w:val="22"/>
          <w:szCs w:val="22"/>
        </w:rPr>
        <w:t xml:space="preserve">Question </w:t>
      </w:r>
      <w:r w:rsidR="001743A5" w:rsidRPr="00863FAB">
        <w:rPr>
          <w:sz w:val="22"/>
          <w:szCs w:val="22"/>
        </w:rPr>
        <w:t>12</w:t>
      </w:r>
      <w:r w:rsidR="00103C7E" w:rsidRPr="00863FAB">
        <w:rPr>
          <w:sz w:val="22"/>
          <w:szCs w:val="22"/>
        </w:rPr>
        <w:t>.</w:t>
      </w:r>
    </w:p>
    <w:p w:rsidR="00386054" w:rsidRPr="00863FAB" w:rsidRDefault="00386054" w:rsidP="00B83FB3">
      <w:pPr>
        <w:pStyle w:val="ListParagraph"/>
        <w:ind w:left="1080"/>
        <w:rPr>
          <w:sz w:val="22"/>
          <w:szCs w:val="22"/>
        </w:rPr>
      </w:pPr>
      <w:r w:rsidRPr="00863FAB">
        <w:rPr>
          <w:sz w:val="22"/>
          <w:szCs w:val="22"/>
        </w:rPr>
        <w:t>Total Annualized Capital/Startup Cost:</w:t>
      </w:r>
    </w:p>
    <w:p w:rsidR="00386054" w:rsidRPr="00863FAB" w:rsidRDefault="00386054" w:rsidP="00B83FB3">
      <w:pPr>
        <w:tabs>
          <w:tab w:val="left" w:pos="-720"/>
        </w:tabs>
        <w:suppressAutoHyphens/>
        <w:ind w:left="1080"/>
        <w:rPr>
          <w:sz w:val="22"/>
          <w:szCs w:val="22"/>
        </w:rPr>
      </w:pPr>
      <w:r w:rsidRPr="00863FAB">
        <w:rPr>
          <w:sz w:val="22"/>
          <w:szCs w:val="22"/>
        </w:rPr>
        <w:t xml:space="preserve">Total Annual Costs (O&amp;M): </w:t>
      </w:r>
    </w:p>
    <w:p w:rsidR="00386054" w:rsidRPr="00863FAB" w:rsidRDefault="00386054" w:rsidP="00B83FB3">
      <w:pPr>
        <w:tabs>
          <w:tab w:val="left" w:pos="-720"/>
        </w:tabs>
        <w:suppressAutoHyphens/>
        <w:ind w:left="1080"/>
        <w:rPr>
          <w:sz w:val="22"/>
          <w:szCs w:val="22"/>
        </w:rPr>
      </w:pPr>
      <w:r w:rsidRPr="00863FAB">
        <w:rPr>
          <w:sz w:val="22"/>
          <w:szCs w:val="22"/>
        </w:rPr>
        <w:t>Total Annualized Costs Requested:</w:t>
      </w:r>
    </w:p>
    <w:p w:rsidR="00863FAB" w:rsidRPr="00863FAB" w:rsidRDefault="00863FAB" w:rsidP="00B83FB3">
      <w:pPr>
        <w:tabs>
          <w:tab w:val="left" w:pos="-720"/>
        </w:tabs>
        <w:suppressAutoHyphens/>
        <w:ind w:left="1080"/>
        <w:rPr>
          <w:sz w:val="22"/>
          <w:szCs w:val="22"/>
        </w:rPr>
      </w:pPr>
    </w:p>
    <w:p w:rsidR="00863FAB" w:rsidRPr="00863FAB" w:rsidRDefault="00863FAB" w:rsidP="00863FAB">
      <w:pPr>
        <w:spacing w:after="0"/>
        <w:ind w:left="720"/>
        <w:rPr>
          <w:sz w:val="22"/>
          <w:szCs w:val="22"/>
        </w:rPr>
      </w:pPr>
      <w:r w:rsidRPr="00863FAB">
        <w:rPr>
          <w:sz w:val="22"/>
          <w:szCs w:val="22"/>
        </w:rPr>
        <w:t xml:space="preserve">No costs are anticipated.  </w:t>
      </w:r>
    </w:p>
    <w:p w:rsidR="00863FAB" w:rsidRPr="00863FAB" w:rsidRDefault="00863FAB" w:rsidP="00B83FB3">
      <w:pPr>
        <w:tabs>
          <w:tab w:val="left" w:pos="-720"/>
        </w:tabs>
        <w:suppressAutoHyphens/>
        <w:ind w:left="1080"/>
        <w:rPr>
          <w:sz w:val="22"/>
          <w:szCs w:val="22"/>
        </w:rPr>
      </w:pPr>
    </w:p>
    <w:p w:rsidR="00B83FB3" w:rsidRPr="00863FAB" w:rsidRDefault="00386054" w:rsidP="00B578F4">
      <w:pPr>
        <w:pStyle w:val="ListParagraph"/>
        <w:numPr>
          <w:ilvl w:val="0"/>
          <w:numId w:val="20"/>
        </w:numPr>
        <w:rPr>
          <w:rStyle w:val="a"/>
          <w:sz w:val="22"/>
          <w:szCs w:val="22"/>
        </w:rPr>
      </w:pPr>
      <w:r w:rsidRPr="00863FAB">
        <w:rPr>
          <w:rStyle w:val="a"/>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863FAB">
        <w:rPr>
          <w:rStyle w:val="a"/>
          <w:sz w:val="22"/>
          <w:szCs w:val="22"/>
        </w:rPr>
        <w:t>Questions</w:t>
      </w:r>
      <w:r w:rsidRPr="00863FAB">
        <w:rPr>
          <w:rStyle w:val="a"/>
          <w:sz w:val="22"/>
          <w:szCs w:val="22"/>
        </w:rPr>
        <w:t xml:space="preserve"> 12, 13, and 14 in a single table.</w:t>
      </w:r>
    </w:p>
    <w:p w:rsidR="00863FAB" w:rsidRPr="00863FAB" w:rsidRDefault="00863FAB" w:rsidP="00863FAB">
      <w:pPr>
        <w:pStyle w:val="ListParagraph"/>
        <w:rPr>
          <w:rStyle w:val="a"/>
          <w:sz w:val="22"/>
          <w:szCs w:val="22"/>
        </w:rPr>
      </w:pPr>
    </w:p>
    <w:p w:rsidR="00863FAB" w:rsidRPr="00863FAB" w:rsidRDefault="00863FAB" w:rsidP="00863FAB">
      <w:pPr>
        <w:pStyle w:val="ListParagraph"/>
        <w:spacing w:after="0"/>
        <w:rPr>
          <w:sz w:val="22"/>
          <w:szCs w:val="22"/>
        </w:rPr>
      </w:pPr>
      <w:r w:rsidRPr="00863FAB">
        <w:rPr>
          <w:sz w:val="22"/>
          <w:szCs w:val="22"/>
        </w:rPr>
        <w:t xml:space="preserve">The anticipated cost to the Federal Government is approximately $24,500 annually.  These costs include time to read and evaluate the surveys and focus group discussions and other minimal operational costs. </w:t>
      </w:r>
    </w:p>
    <w:p w:rsidR="00863FAB" w:rsidRPr="00863FAB" w:rsidRDefault="00863FAB" w:rsidP="00863FAB">
      <w:pPr>
        <w:pStyle w:val="ListParagraph"/>
        <w:rPr>
          <w:rStyle w:val="a"/>
          <w:sz w:val="22"/>
          <w:szCs w:val="22"/>
        </w:rPr>
      </w:pPr>
    </w:p>
    <w:p w:rsidR="00B83FB3" w:rsidRPr="00863FAB" w:rsidRDefault="00386054" w:rsidP="00B578F4">
      <w:pPr>
        <w:pStyle w:val="ListParagraph"/>
        <w:numPr>
          <w:ilvl w:val="0"/>
          <w:numId w:val="20"/>
        </w:numPr>
        <w:rPr>
          <w:sz w:val="22"/>
          <w:szCs w:val="22"/>
        </w:rPr>
      </w:pPr>
      <w:r w:rsidRPr="00863FAB">
        <w:rPr>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63FAB">
        <w:rPr>
          <w:sz w:val="22"/>
          <w:szCs w:val="22"/>
        </w:rPr>
        <w:t xml:space="preserve">totals for </w:t>
      </w:r>
      <w:r w:rsidRPr="00863FAB">
        <w:rPr>
          <w:sz w:val="22"/>
          <w:szCs w:val="22"/>
        </w:rPr>
        <w:t>changes in burden hours</w:t>
      </w:r>
      <w:r w:rsidR="002473CE" w:rsidRPr="00863FAB">
        <w:rPr>
          <w:sz w:val="22"/>
          <w:szCs w:val="22"/>
        </w:rPr>
        <w:t>, responses</w:t>
      </w:r>
      <w:r w:rsidRPr="00863FAB">
        <w:rPr>
          <w:sz w:val="22"/>
          <w:szCs w:val="22"/>
        </w:rPr>
        <w:t xml:space="preserve"> and cost</w:t>
      </w:r>
      <w:r w:rsidR="002473CE" w:rsidRPr="00863FAB">
        <w:rPr>
          <w:sz w:val="22"/>
          <w:szCs w:val="22"/>
        </w:rPr>
        <w:t>s</w:t>
      </w:r>
      <w:r w:rsidRPr="00863FAB">
        <w:rPr>
          <w:sz w:val="22"/>
          <w:szCs w:val="22"/>
        </w:rPr>
        <w:t xml:space="preserve"> </w:t>
      </w:r>
      <w:r w:rsidR="002473CE" w:rsidRPr="00863FAB">
        <w:rPr>
          <w:sz w:val="22"/>
          <w:szCs w:val="22"/>
        </w:rPr>
        <w:t>(if applicable)</w:t>
      </w:r>
      <w:r w:rsidRPr="00863FAB">
        <w:rPr>
          <w:sz w:val="22"/>
          <w:szCs w:val="22"/>
        </w:rPr>
        <w:t>.</w:t>
      </w:r>
    </w:p>
    <w:p w:rsidR="00863FAB" w:rsidRPr="00863FAB" w:rsidRDefault="00863FAB" w:rsidP="00863FAB">
      <w:pPr>
        <w:pStyle w:val="ListParagraph"/>
        <w:rPr>
          <w:sz w:val="22"/>
          <w:szCs w:val="22"/>
        </w:rPr>
      </w:pPr>
    </w:p>
    <w:p w:rsidR="00863FAB" w:rsidRPr="00863FAB" w:rsidRDefault="00863FAB" w:rsidP="00863FAB">
      <w:pPr>
        <w:pStyle w:val="ListParagraph"/>
        <w:rPr>
          <w:sz w:val="22"/>
          <w:szCs w:val="22"/>
        </w:rPr>
      </w:pPr>
      <w:r w:rsidRPr="00863FAB">
        <w:rPr>
          <w:sz w:val="22"/>
          <w:szCs w:val="22"/>
        </w:rPr>
        <w:t>This is an extension of a previously approved information collection request. There are no program changes or adjustments resulting in burden of 225,000 hours and 450,000 responses.</w:t>
      </w:r>
    </w:p>
    <w:p w:rsidR="00863FAB" w:rsidRPr="00863FAB" w:rsidRDefault="00863FAB" w:rsidP="00863FAB">
      <w:pPr>
        <w:pStyle w:val="ListParagraph"/>
        <w:rPr>
          <w:sz w:val="22"/>
          <w:szCs w:val="22"/>
        </w:rPr>
      </w:pPr>
    </w:p>
    <w:p w:rsidR="00863FAB" w:rsidRPr="00863FAB" w:rsidRDefault="00386054" w:rsidP="00B578F4">
      <w:pPr>
        <w:pStyle w:val="ListParagraph"/>
        <w:numPr>
          <w:ilvl w:val="0"/>
          <w:numId w:val="20"/>
        </w:numPr>
        <w:rPr>
          <w:rStyle w:val="a"/>
          <w:sz w:val="22"/>
          <w:szCs w:val="22"/>
        </w:rPr>
      </w:pPr>
      <w:r w:rsidRPr="00863FAB">
        <w:rPr>
          <w:rStyle w:val="a"/>
          <w:sz w:val="22"/>
          <w:szCs w:val="22"/>
        </w:rPr>
        <w:t>For collections of information whose results will be published, outline plans for tabulation and publication.  Address any complex analytical techniques that will be used.</w:t>
      </w:r>
    </w:p>
    <w:p w:rsidR="00863FAB" w:rsidRPr="00863FAB" w:rsidRDefault="00863FAB" w:rsidP="00863FAB">
      <w:pPr>
        <w:spacing w:after="0"/>
        <w:ind w:left="720"/>
        <w:rPr>
          <w:sz w:val="22"/>
          <w:szCs w:val="22"/>
        </w:rPr>
      </w:pPr>
    </w:p>
    <w:p w:rsidR="00863FAB" w:rsidRPr="00863FAB" w:rsidRDefault="00863FAB" w:rsidP="00863FAB">
      <w:pPr>
        <w:spacing w:after="0"/>
        <w:ind w:left="720"/>
        <w:rPr>
          <w:sz w:val="22"/>
          <w:szCs w:val="22"/>
        </w:rPr>
      </w:pPr>
      <w:r w:rsidRPr="00863FAB">
        <w:rPr>
          <w:sz w:val="22"/>
          <w:szCs w:val="22"/>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863FAB" w:rsidRPr="00863FAB" w:rsidRDefault="00863FAB" w:rsidP="00863FAB">
      <w:pPr>
        <w:spacing w:after="0"/>
        <w:ind w:left="720"/>
        <w:rPr>
          <w:sz w:val="22"/>
          <w:szCs w:val="22"/>
        </w:rPr>
      </w:pPr>
    </w:p>
    <w:p w:rsidR="00863FAB" w:rsidRPr="00863FAB" w:rsidRDefault="00863FAB" w:rsidP="00863FAB">
      <w:pPr>
        <w:spacing w:after="0"/>
        <w:ind w:left="720"/>
        <w:rPr>
          <w:sz w:val="22"/>
          <w:szCs w:val="22"/>
        </w:rPr>
      </w:pPr>
      <w:r w:rsidRPr="00863FAB">
        <w:rPr>
          <w:sz w:val="22"/>
          <w:szCs w:val="22"/>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103C7E" w:rsidRPr="00863FAB" w:rsidRDefault="00386054" w:rsidP="00863FAB">
      <w:pPr>
        <w:pStyle w:val="ListParagraph"/>
        <w:rPr>
          <w:rStyle w:val="a"/>
          <w:sz w:val="22"/>
          <w:szCs w:val="22"/>
        </w:rPr>
      </w:pPr>
      <w:r w:rsidRPr="00863FAB">
        <w:rPr>
          <w:rStyle w:val="a"/>
          <w:sz w:val="22"/>
          <w:szCs w:val="22"/>
        </w:rPr>
        <w:t xml:space="preserve">  </w:t>
      </w:r>
    </w:p>
    <w:p w:rsidR="00B83FB3" w:rsidRPr="00863FAB" w:rsidRDefault="00386054" w:rsidP="00B578F4">
      <w:pPr>
        <w:pStyle w:val="ListParagraph"/>
        <w:numPr>
          <w:ilvl w:val="0"/>
          <w:numId w:val="20"/>
        </w:numPr>
        <w:rPr>
          <w:rStyle w:val="a"/>
          <w:sz w:val="22"/>
          <w:szCs w:val="22"/>
        </w:rPr>
      </w:pPr>
      <w:r w:rsidRPr="00863FAB">
        <w:rPr>
          <w:rStyle w:val="a"/>
          <w:sz w:val="22"/>
          <w:szCs w:val="22"/>
        </w:rPr>
        <w:t>Provide the time schedule for the entire project, including beginning and ending dates of the collection of information, completion of report, publication dates, and other actions.</w:t>
      </w:r>
    </w:p>
    <w:p w:rsidR="00863FAB" w:rsidRPr="00863FAB" w:rsidRDefault="00863FAB" w:rsidP="00863FAB">
      <w:pPr>
        <w:pStyle w:val="ListParagraph"/>
        <w:rPr>
          <w:rStyle w:val="a"/>
          <w:sz w:val="22"/>
          <w:szCs w:val="22"/>
        </w:rPr>
      </w:pPr>
    </w:p>
    <w:p w:rsidR="00863FAB" w:rsidRPr="00863FAB" w:rsidRDefault="00863FAB" w:rsidP="00863FAB">
      <w:pPr>
        <w:spacing w:after="0"/>
        <w:ind w:left="720"/>
        <w:rPr>
          <w:sz w:val="22"/>
          <w:szCs w:val="22"/>
        </w:rPr>
      </w:pPr>
      <w:r w:rsidRPr="00863FAB">
        <w:rPr>
          <w:sz w:val="22"/>
          <w:szCs w:val="22"/>
        </w:rPr>
        <w:t>We are requesting no exemption.</w:t>
      </w:r>
    </w:p>
    <w:p w:rsidR="00863FAB" w:rsidRPr="00863FAB" w:rsidRDefault="00863FAB" w:rsidP="00863FAB">
      <w:pPr>
        <w:pStyle w:val="ListParagraph"/>
        <w:rPr>
          <w:rStyle w:val="a"/>
          <w:sz w:val="22"/>
          <w:szCs w:val="22"/>
        </w:rPr>
      </w:pPr>
    </w:p>
    <w:p w:rsidR="00B83FB3" w:rsidRPr="00863FAB" w:rsidRDefault="00386054" w:rsidP="00B578F4">
      <w:pPr>
        <w:pStyle w:val="ListParagraph"/>
        <w:numPr>
          <w:ilvl w:val="0"/>
          <w:numId w:val="20"/>
        </w:numPr>
        <w:rPr>
          <w:rStyle w:val="a"/>
          <w:sz w:val="22"/>
          <w:szCs w:val="22"/>
        </w:rPr>
      </w:pPr>
      <w:r w:rsidRPr="00863FAB">
        <w:rPr>
          <w:rStyle w:val="a"/>
          <w:sz w:val="22"/>
          <w:szCs w:val="22"/>
        </w:rPr>
        <w:t>If seeking approval to not display the expiration date for OMB approval of the information collection, explain the reasons that display would be inappropriate.</w:t>
      </w:r>
    </w:p>
    <w:p w:rsidR="00863FAB" w:rsidRPr="00863FAB" w:rsidRDefault="00863FAB" w:rsidP="00863FAB">
      <w:pPr>
        <w:pStyle w:val="ListParagraph"/>
        <w:rPr>
          <w:rStyle w:val="a"/>
          <w:sz w:val="22"/>
          <w:szCs w:val="22"/>
        </w:rPr>
      </w:pPr>
    </w:p>
    <w:p w:rsidR="00863FAB" w:rsidRPr="00863FAB" w:rsidRDefault="00863FAB" w:rsidP="00863FAB">
      <w:pPr>
        <w:spacing w:after="0"/>
        <w:ind w:left="720"/>
        <w:rPr>
          <w:sz w:val="22"/>
          <w:szCs w:val="22"/>
        </w:rPr>
      </w:pPr>
      <w:r w:rsidRPr="00863FAB">
        <w:rPr>
          <w:sz w:val="22"/>
          <w:szCs w:val="22"/>
        </w:rPr>
        <w:t>These activities comply with the requirements in 5 CFR 1320.9.</w:t>
      </w:r>
    </w:p>
    <w:p w:rsidR="00863FAB" w:rsidRPr="00863FAB" w:rsidRDefault="00863FAB" w:rsidP="00863FAB">
      <w:pPr>
        <w:pStyle w:val="ListParagraph"/>
        <w:rPr>
          <w:rStyle w:val="a"/>
          <w:sz w:val="22"/>
          <w:szCs w:val="22"/>
        </w:rPr>
      </w:pPr>
    </w:p>
    <w:p w:rsidR="00386054" w:rsidRPr="00863FAB" w:rsidRDefault="00386054" w:rsidP="00B578F4">
      <w:pPr>
        <w:pStyle w:val="ListParagraph"/>
        <w:numPr>
          <w:ilvl w:val="0"/>
          <w:numId w:val="20"/>
        </w:numPr>
        <w:rPr>
          <w:rStyle w:val="a"/>
          <w:sz w:val="22"/>
          <w:szCs w:val="22"/>
        </w:rPr>
      </w:pPr>
      <w:r w:rsidRPr="00863FAB">
        <w:rPr>
          <w:rStyle w:val="a"/>
          <w:sz w:val="22"/>
          <w:szCs w:val="22"/>
        </w:rPr>
        <w:t>Explain each exception to the certification statement identified in the Certification of Paperwork Reduction Act.</w:t>
      </w:r>
    </w:p>
    <w:p w:rsidR="00863FAB" w:rsidRPr="00863FAB" w:rsidRDefault="00863FAB" w:rsidP="00863FAB">
      <w:pPr>
        <w:pStyle w:val="ListParagraph"/>
        <w:rPr>
          <w:rStyle w:val="a"/>
          <w:sz w:val="22"/>
          <w:szCs w:val="22"/>
        </w:rPr>
      </w:pPr>
    </w:p>
    <w:p w:rsidR="00863FAB" w:rsidRPr="00863FAB" w:rsidRDefault="00863FAB" w:rsidP="00863FAB">
      <w:pPr>
        <w:pStyle w:val="ListParagraph"/>
        <w:rPr>
          <w:sz w:val="22"/>
          <w:szCs w:val="22"/>
        </w:rPr>
      </w:pPr>
      <w:r w:rsidRPr="00863FAB">
        <w:rPr>
          <w:rStyle w:val="a"/>
          <w:sz w:val="22"/>
          <w:szCs w:val="22"/>
        </w:rPr>
        <w:t>There are no exceptions.</w:t>
      </w:r>
    </w:p>
    <w:sectPr w:rsidR="00863FAB" w:rsidRPr="00863FA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17" w:rsidRDefault="00E12D17">
      <w:pPr>
        <w:spacing w:line="20" w:lineRule="exact"/>
      </w:pPr>
    </w:p>
  </w:endnote>
  <w:endnote w:type="continuationSeparator" w:id="0">
    <w:p w:rsidR="00E12D17" w:rsidRDefault="00E12D17">
      <w:r>
        <w:t xml:space="preserve"> </w:t>
      </w:r>
    </w:p>
  </w:endnote>
  <w:endnote w:type="continuationNotice" w:id="1">
    <w:p w:rsidR="00E12D17" w:rsidRDefault="00E12D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D2639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062BAE">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062BAE">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17" w:rsidRDefault="00E12D17">
      <w:r>
        <w:separator/>
      </w:r>
    </w:p>
  </w:footnote>
  <w:footnote w:type="continuationSeparator" w:id="0">
    <w:p w:rsidR="00E12D17" w:rsidRDefault="00E12D17">
      <w:r>
        <w:continuationSeparator/>
      </w:r>
    </w:p>
  </w:footnote>
  <w:footnote w:id="1">
    <w:p w:rsidR="00CE43D2" w:rsidRDefault="00CE43D2" w:rsidP="00CE43D2">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016E14">
      <w:t xml:space="preserve">OMB Number: </w:t>
    </w:r>
    <w:r w:rsidR="00CE43D2">
      <w:t>1880</w:t>
    </w:r>
    <w:r w:rsidRPr="00016E14">
      <w:t>-</w:t>
    </w:r>
    <w:r w:rsidR="00CE43D2">
      <w:t>0542</w:t>
    </w:r>
  </w:p>
  <w:p w:rsidR="00103C7E" w:rsidRDefault="00103C7E" w:rsidP="003E539A">
    <w:pPr>
      <w:spacing w:after="0"/>
      <w:jc w:val="right"/>
    </w:pPr>
    <w:r w:rsidRPr="00016E14">
      <w:t xml:space="preserve">Revised: </w:t>
    </w:r>
    <w:r w:rsidR="00062BAE">
      <w:t>6</w:t>
    </w:r>
    <w:r w:rsidR="00AE3923">
      <w:t>/</w:t>
    </w:r>
    <w:r w:rsidR="00062BAE">
      <w:t>6</w:t>
    </w:r>
    <w:r w:rsidR="00AE3923">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A87196A"/>
    <w:multiLevelType w:val="hybridMultilevel"/>
    <w:tmpl w:val="57746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D8C1AE9"/>
    <w:multiLevelType w:val="hybridMultilevel"/>
    <w:tmpl w:val="40DE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351823"/>
    <w:multiLevelType w:val="hybridMultilevel"/>
    <w:tmpl w:val="5DA2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2"/>
  </w:num>
  <w:num w:numId="5">
    <w:abstractNumId w:val="1"/>
  </w:num>
  <w:num w:numId="6">
    <w:abstractNumId w:val="3"/>
  </w:num>
  <w:num w:numId="7">
    <w:abstractNumId w:val="18"/>
  </w:num>
  <w:num w:numId="8">
    <w:abstractNumId w:val="17"/>
  </w:num>
  <w:num w:numId="9">
    <w:abstractNumId w:val="19"/>
  </w:num>
  <w:num w:numId="10">
    <w:abstractNumId w:val="23"/>
  </w:num>
  <w:num w:numId="11">
    <w:abstractNumId w:val="12"/>
  </w:num>
  <w:num w:numId="12">
    <w:abstractNumId w:val="5"/>
  </w:num>
  <w:num w:numId="13">
    <w:abstractNumId w:val="15"/>
  </w:num>
  <w:num w:numId="14">
    <w:abstractNumId w:val="14"/>
  </w:num>
  <w:num w:numId="15">
    <w:abstractNumId w:val="4"/>
  </w:num>
  <w:num w:numId="16">
    <w:abstractNumId w:val="26"/>
  </w:num>
  <w:num w:numId="17">
    <w:abstractNumId w:val="16"/>
  </w:num>
  <w:num w:numId="18">
    <w:abstractNumId w:val="8"/>
  </w:num>
  <w:num w:numId="19">
    <w:abstractNumId w:val="21"/>
  </w:num>
  <w:num w:numId="20">
    <w:abstractNumId w:val="25"/>
  </w:num>
  <w:num w:numId="21">
    <w:abstractNumId w:val="7"/>
  </w:num>
  <w:num w:numId="22">
    <w:abstractNumId w:val="11"/>
  </w:num>
  <w:num w:numId="23">
    <w:abstractNumId w:val="24"/>
  </w:num>
  <w:num w:numId="24">
    <w:abstractNumId w:val="20"/>
  </w:num>
  <w:num w:numId="25">
    <w:abstractNumId w:val="2"/>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2BAE"/>
    <w:rsid w:val="000909E0"/>
    <w:rsid w:val="000A2965"/>
    <w:rsid w:val="000B14D8"/>
    <w:rsid w:val="000E592D"/>
    <w:rsid w:val="000F175B"/>
    <w:rsid w:val="00103C7E"/>
    <w:rsid w:val="0014500F"/>
    <w:rsid w:val="00153F20"/>
    <w:rsid w:val="001743A5"/>
    <w:rsid w:val="0018279C"/>
    <w:rsid w:val="002473CE"/>
    <w:rsid w:val="00251381"/>
    <w:rsid w:val="002B00D7"/>
    <w:rsid w:val="002B0412"/>
    <w:rsid w:val="002B0A95"/>
    <w:rsid w:val="00322E02"/>
    <w:rsid w:val="00386054"/>
    <w:rsid w:val="003C29C2"/>
    <w:rsid w:val="003C7F70"/>
    <w:rsid w:val="003E285A"/>
    <w:rsid w:val="003E539A"/>
    <w:rsid w:val="00431228"/>
    <w:rsid w:val="004A2DBB"/>
    <w:rsid w:val="004D6005"/>
    <w:rsid w:val="004E23D9"/>
    <w:rsid w:val="004F692A"/>
    <w:rsid w:val="00512598"/>
    <w:rsid w:val="0053551D"/>
    <w:rsid w:val="00563CCF"/>
    <w:rsid w:val="00571C6D"/>
    <w:rsid w:val="005A1566"/>
    <w:rsid w:val="005A1DFC"/>
    <w:rsid w:val="005A4185"/>
    <w:rsid w:val="005D2E7B"/>
    <w:rsid w:val="00617A98"/>
    <w:rsid w:val="0063484C"/>
    <w:rsid w:val="006538D9"/>
    <w:rsid w:val="00654305"/>
    <w:rsid w:val="006737C0"/>
    <w:rsid w:val="00677BC2"/>
    <w:rsid w:val="006A3B5C"/>
    <w:rsid w:val="006C01D0"/>
    <w:rsid w:val="007661D9"/>
    <w:rsid w:val="00787B58"/>
    <w:rsid w:val="007B1351"/>
    <w:rsid w:val="007B14E8"/>
    <w:rsid w:val="007C12B5"/>
    <w:rsid w:val="007E77FA"/>
    <w:rsid w:val="008011B6"/>
    <w:rsid w:val="00863FAB"/>
    <w:rsid w:val="008F3062"/>
    <w:rsid w:val="00921CB1"/>
    <w:rsid w:val="009544A3"/>
    <w:rsid w:val="009949A8"/>
    <w:rsid w:val="009A4985"/>
    <w:rsid w:val="00A01331"/>
    <w:rsid w:val="00A41F2C"/>
    <w:rsid w:val="00A87940"/>
    <w:rsid w:val="00A94CCB"/>
    <w:rsid w:val="00AB0D7D"/>
    <w:rsid w:val="00AE3923"/>
    <w:rsid w:val="00B00DBD"/>
    <w:rsid w:val="00B23EC0"/>
    <w:rsid w:val="00B578F4"/>
    <w:rsid w:val="00B83FB3"/>
    <w:rsid w:val="00BA13A2"/>
    <w:rsid w:val="00BC244F"/>
    <w:rsid w:val="00BD1325"/>
    <w:rsid w:val="00C4209A"/>
    <w:rsid w:val="00C641E9"/>
    <w:rsid w:val="00C71525"/>
    <w:rsid w:val="00C723C2"/>
    <w:rsid w:val="00C9556E"/>
    <w:rsid w:val="00CE43D2"/>
    <w:rsid w:val="00CE72AF"/>
    <w:rsid w:val="00CF7053"/>
    <w:rsid w:val="00D004BE"/>
    <w:rsid w:val="00D115BF"/>
    <w:rsid w:val="00D26397"/>
    <w:rsid w:val="00D269C3"/>
    <w:rsid w:val="00E023B7"/>
    <w:rsid w:val="00E07290"/>
    <w:rsid w:val="00E12D17"/>
    <w:rsid w:val="00E52F91"/>
    <w:rsid w:val="00E6400C"/>
    <w:rsid w:val="00EA3C1F"/>
    <w:rsid w:val="00EC2CC4"/>
    <w:rsid w:val="00EF7FF5"/>
    <w:rsid w:val="00F313DF"/>
    <w:rsid w:val="00F651D1"/>
    <w:rsid w:val="00F96302"/>
    <w:rsid w:val="00FD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4851-1B2D-4179-B0D1-E664FE93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3262</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9</cp:revision>
  <cp:lastPrinted>2010-08-23T18:41:00Z</cp:lastPrinted>
  <dcterms:created xsi:type="dcterms:W3CDTF">2013-12-02T18:58:00Z</dcterms:created>
  <dcterms:modified xsi:type="dcterms:W3CDTF">2017-06-06T20:34:00Z</dcterms:modified>
</cp:coreProperties>
</file>