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06A42" w14:textId="77777777" w:rsidR="008611D2" w:rsidRPr="00673DC8" w:rsidRDefault="008611D2" w:rsidP="00214AC2">
      <w:pPr>
        <w:tabs>
          <w:tab w:val="left" w:pos="540"/>
          <w:tab w:val="left" w:pos="630"/>
        </w:tabs>
        <w:suppressAutoHyphens/>
        <w:rPr>
          <w:rFonts w:ascii="Times New Roman" w:hAnsi="Times New Roman"/>
        </w:rPr>
      </w:pPr>
      <w:bookmarkStart w:id="0" w:name="_GoBack"/>
      <w:bookmarkEnd w:id="0"/>
    </w:p>
    <w:p w14:paraId="46206A43" w14:textId="77777777" w:rsidR="008611D2" w:rsidRPr="00673DC8" w:rsidRDefault="008611D2">
      <w:pPr>
        <w:tabs>
          <w:tab w:val="left" w:pos="540"/>
          <w:tab w:val="left" w:pos="630"/>
        </w:tabs>
        <w:suppressAutoHyphens/>
        <w:rPr>
          <w:rFonts w:ascii="Times New Roman" w:hAnsi="Times New Roman"/>
        </w:rPr>
      </w:pPr>
    </w:p>
    <w:p w14:paraId="46206A44" w14:textId="77777777" w:rsidR="008611D2" w:rsidRPr="00673DC8" w:rsidRDefault="008611D2">
      <w:pPr>
        <w:tabs>
          <w:tab w:val="left" w:pos="540"/>
          <w:tab w:val="left" w:pos="630"/>
        </w:tabs>
        <w:suppressAutoHyphens/>
        <w:rPr>
          <w:rFonts w:ascii="Times New Roman" w:hAnsi="Times New Roman"/>
        </w:rPr>
      </w:pPr>
    </w:p>
    <w:p w14:paraId="46206A45" w14:textId="77777777" w:rsidR="008611D2" w:rsidRPr="00673DC8" w:rsidRDefault="008611D2">
      <w:pPr>
        <w:tabs>
          <w:tab w:val="left" w:pos="540"/>
          <w:tab w:val="left" w:pos="630"/>
        </w:tabs>
        <w:suppressAutoHyphens/>
        <w:rPr>
          <w:rFonts w:ascii="Times New Roman" w:hAnsi="Times New Roman"/>
        </w:rPr>
      </w:pPr>
    </w:p>
    <w:p w14:paraId="46206A46" w14:textId="77777777" w:rsidR="008611D2" w:rsidRPr="00673DC8" w:rsidRDefault="008611D2">
      <w:pPr>
        <w:tabs>
          <w:tab w:val="left" w:pos="540"/>
          <w:tab w:val="left" w:pos="630"/>
        </w:tabs>
        <w:suppressAutoHyphens/>
        <w:rPr>
          <w:rFonts w:ascii="Times New Roman" w:hAnsi="Times New Roman"/>
        </w:rPr>
      </w:pPr>
    </w:p>
    <w:p w14:paraId="46206A47" w14:textId="77777777" w:rsidR="008611D2" w:rsidRPr="00673DC8" w:rsidRDefault="008611D2">
      <w:pPr>
        <w:tabs>
          <w:tab w:val="left" w:pos="540"/>
          <w:tab w:val="left" w:pos="630"/>
        </w:tabs>
        <w:suppressAutoHyphens/>
        <w:rPr>
          <w:rFonts w:ascii="Times New Roman" w:hAnsi="Times New Roman"/>
        </w:rPr>
      </w:pPr>
    </w:p>
    <w:p w14:paraId="46206A48" w14:textId="77777777" w:rsidR="008611D2" w:rsidRPr="00673DC8" w:rsidRDefault="008611D2">
      <w:pPr>
        <w:tabs>
          <w:tab w:val="left" w:pos="540"/>
          <w:tab w:val="left" w:pos="630"/>
        </w:tabs>
        <w:suppressAutoHyphens/>
        <w:rPr>
          <w:rFonts w:ascii="Times New Roman" w:hAnsi="Times New Roman"/>
        </w:rPr>
      </w:pPr>
    </w:p>
    <w:p w14:paraId="46206A49" w14:textId="77777777" w:rsidR="008611D2" w:rsidRPr="00673DC8" w:rsidRDefault="008611D2">
      <w:pPr>
        <w:tabs>
          <w:tab w:val="left" w:pos="540"/>
          <w:tab w:val="left" w:pos="630"/>
        </w:tabs>
        <w:suppressAutoHyphens/>
        <w:rPr>
          <w:rFonts w:ascii="Times New Roman" w:hAnsi="Times New Roman"/>
          <w:b/>
        </w:rPr>
      </w:pPr>
    </w:p>
    <w:p w14:paraId="46206A4A" w14:textId="77777777" w:rsidR="008611D2" w:rsidRPr="00673DC8" w:rsidRDefault="008611D2" w:rsidP="003619C5">
      <w:pPr>
        <w:tabs>
          <w:tab w:val="left" w:pos="540"/>
          <w:tab w:val="left" w:pos="630"/>
        </w:tabs>
        <w:suppressAutoHyphens/>
        <w:rPr>
          <w:rFonts w:ascii="Times New Roman" w:hAnsi="Times New Roman"/>
          <w:b/>
        </w:rPr>
      </w:pPr>
    </w:p>
    <w:p w14:paraId="46206A4B" w14:textId="77777777" w:rsidR="008611D2" w:rsidRPr="00673DC8" w:rsidRDefault="008611D2" w:rsidP="00500ED4">
      <w:pPr>
        <w:tabs>
          <w:tab w:val="left" w:pos="540"/>
          <w:tab w:val="left" w:pos="630"/>
        </w:tabs>
        <w:jc w:val="center"/>
        <w:rPr>
          <w:rFonts w:ascii="Times New Roman" w:hAnsi="Times New Roman"/>
          <w:b/>
          <w:sz w:val="28"/>
          <w:szCs w:val="28"/>
        </w:rPr>
      </w:pPr>
      <w:r w:rsidRPr="00673DC8">
        <w:rPr>
          <w:rFonts w:ascii="Times New Roman" w:hAnsi="Times New Roman"/>
          <w:b/>
          <w:sz w:val="28"/>
          <w:szCs w:val="28"/>
        </w:rPr>
        <w:t>Supporting Statement For</w:t>
      </w:r>
    </w:p>
    <w:p w14:paraId="46206A4C" w14:textId="77777777" w:rsidR="008611D2" w:rsidRPr="00673DC8" w:rsidRDefault="008611D2">
      <w:pPr>
        <w:tabs>
          <w:tab w:val="left" w:pos="540"/>
          <w:tab w:val="left" w:pos="630"/>
        </w:tabs>
        <w:jc w:val="center"/>
        <w:rPr>
          <w:rFonts w:ascii="Times New Roman" w:hAnsi="Times New Roman"/>
          <w:b/>
          <w:sz w:val="28"/>
          <w:szCs w:val="28"/>
        </w:rPr>
      </w:pPr>
      <w:r w:rsidRPr="00673DC8">
        <w:rPr>
          <w:rFonts w:ascii="Times New Roman" w:hAnsi="Times New Roman"/>
          <w:b/>
          <w:sz w:val="28"/>
          <w:szCs w:val="28"/>
        </w:rPr>
        <w:t>OMB Clearance</w:t>
      </w:r>
    </w:p>
    <w:p w14:paraId="46206A4D" w14:textId="77777777" w:rsidR="008611D2" w:rsidRPr="00673DC8" w:rsidRDefault="008611D2">
      <w:pPr>
        <w:tabs>
          <w:tab w:val="left" w:pos="540"/>
          <w:tab w:val="left" w:pos="630"/>
        </w:tabs>
        <w:jc w:val="center"/>
        <w:rPr>
          <w:rFonts w:ascii="Times New Roman" w:hAnsi="Times New Roman"/>
          <w:b/>
          <w:sz w:val="28"/>
          <w:szCs w:val="28"/>
        </w:rPr>
      </w:pPr>
    </w:p>
    <w:p w14:paraId="46206A4E" w14:textId="77777777" w:rsidR="008611D2" w:rsidRPr="00673DC8" w:rsidRDefault="008611D2">
      <w:pPr>
        <w:tabs>
          <w:tab w:val="left" w:pos="540"/>
          <w:tab w:val="left" w:pos="630"/>
        </w:tabs>
        <w:jc w:val="center"/>
        <w:rPr>
          <w:rFonts w:ascii="Times New Roman" w:hAnsi="Times New Roman"/>
          <w:b/>
          <w:sz w:val="28"/>
          <w:szCs w:val="28"/>
        </w:rPr>
      </w:pPr>
    </w:p>
    <w:p w14:paraId="46206A4F" w14:textId="77777777" w:rsidR="008611D2" w:rsidRPr="00673DC8" w:rsidRDefault="008611D2">
      <w:pPr>
        <w:tabs>
          <w:tab w:val="left" w:pos="540"/>
          <w:tab w:val="left" w:pos="630"/>
        </w:tabs>
        <w:jc w:val="center"/>
        <w:rPr>
          <w:rFonts w:ascii="Times New Roman" w:hAnsi="Times New Roman"/>
          <w:b/>
          <w:sz w:val="28"/>
          <w:szCs w:val="28"/>
        </w:rPr>
      </w:pPr>
      <w:r w:rsidRPr="00673DC8">
        <w:rPr>
          <w:rFonts w:ascii="Times New Roman" w:hAnsi="Times New Roman"/>
          <w:b/>
          <w:sz w:val="28"/>
          <w:szCs w:val="28"/>
        </w:rPr>
        <w:t xml:space="preserve">Income Withholding </w:t>
      </w:r>
      <w:r w:rsidR="00DB5075" w:rsidRPr="00673DC8">
        <w:rPr>
          <w:rFonts w:ascii="Times New Roman" w:hAnsi="Times New Roman"/>
          <w:b/>
          <w:sz w:val="28"/>
          <w:szCs w:val="28"/>
        </w:rPr>
        <w:t xml:space="preserve">for </w:t>
      </w:r>
      <w:r w:rsidRPr="00673DC8">
        <w:rPr>
          <w:rFonts w:ascii="Times New Roman" w:hAnsi="Times New Roman"/>
          <w:b/>
          <w:sz w:val="28"/>
          <w:szCs w:val="28"/>
        </w:rPr>
        <w:t xml:space="preserve">Support </w:t>
      </w:r>
      <w:r w:rsidR="00365BC7" w:rsidRPr="00673DC8">
        <w:rPr>
          <w:rFonts w:ascii="Times New Roman" w:hAnsi="Times New Roman"/>
          <w:b/>
          <w:sz w:val="28"/>
          <w:szCs w:val="28"/>
        </w:rPr>
        <w:t>(IWO)</w:t>
      </w:r>
    </w:p>
    <w:p w14:paraId="46206A50" w14:textId="77777777" w:rsidR="008611D2" w:rsidRPr="00673DC8" w:rsidRDefault="008611D2">
      <w:pPr>
        <w:tabs>
          <w:tab w:val="left" w:pos="540"/>
          <w:tab w:val="left" w:pos="630"/>
        </w:tabs>
        <w:jc w:val="center"/>
        <w:rPr>
          <w:rFonts w:ascii="Times New Roman" w:hAnsi="Times New Roman"/>
          <w:sz w:val="28"/>
          <w:szCs w:val="28"/>
        </w:rPr>
      </w:pPr>
    </w:p>
    <w:p w14:paraId="46206A51" w14:textId="77777777" w:rsidR="008611D2" w:rsidRPr="00673DC8" w:rsidRDefault="003619C5">
      <w:pPr>
        <w:tabs>
          <w:tab w:val="left" w:pos="540"/>
          <w:tab w:val="left" w:pos="630"/>
        </w:tabs>
        <w:suppressAutoHyphens/>
        <w:jc w:val="center"/>
        <w:rPr>
          <w:rFonts w:ascii="Times New Roman" w:hAnsi="Times New Roman"/>
          <w:sz w:val="28"/>
        </w:rPr>
      </w:pPr>
      <w:r>
        <w:rPr>
          <w:rFonts w:ascii="Times New Roman" w:hAnsi="Times New Roman"/>
          <w:sz w:val="28"/>
        </w:rPr>
        <w:t>April 2017</w:t>
      </w:r>
    </w:p>
    <w:p w14:paraId="46206A52" w14:textId="77777777" w:rsidR="008611D2" w:rsidRPr="00673DC8" w:rsidRDefault="008611D2" w:rsidP="003619C5">
      <w:pPr>
        <w:tabs>
          <w:tab w:val="left" w:pos="540"/>
          <w:tab w:val="left" w:pos="630"/>
        </w:tabs>
        <w:suppressAutoHyphens/>
        <w:rPr>
          <w:rFonts w:ascii="Times New Roman" w:hAnsi="Times New Roman"/>
          <w:sz w:val="28"/>
        </w:rPr>
      </w:pPr>
    </w:p>
    <w:p w14:paraId="46206A53" w14:textId="77777777" w:rsidR="008611D2" w:rsidRPr="00673DC8" w:rsidRDefault="008611D2" w:rsidP="003619C5">
      <w:pPr>
        <w:tabs>
          <w:tab w:val="left" w:pos="540"/>
          <w:tab w:val="left" w:pos="630"/>
        </w:tabs>
        <w:suppressAutoHyphens/>
        <w:rPr>
          <w:rFonts w:ascii="Times New Roman" w:hAnsi="Times New Roman"/>
          <w:sz w:val="28"/>
        </w:rPr>
      </w:pPr>
    </w:p>
    <w:p w14:paraId="46206A54" w14:textId="77777777" w:rsidR="008611D2" w:rsidRPr="00673DC8" w:rsidRDefault="008611D2" w:rsidP="003619C5">
      <w:pPr>
        <w:tabs>
          <w:tab w:val="left" w:pos="540"/>
          <w:tab w:val="left" w:pos="630"/>
        </w:tabs>
        <w:suppressAutoHyphens/>
        <w:rPr>
          <w:rFonts w:ascii="Times New Roman" w:hAnsi="Times New Roman"/>
          <w:sz w:val="28"/>
        </w:rPr>
      </w:pPr>
    </w:p>
    <w:p w14:paraId="46206A55" w14:textId="77777777" w:rsidR="008611D2" w:rsidRPr="00673DC8" w:rsidRDefault="008611D2" w:rsidP="003619C5">
      <w:pPr>
        <w:tabs>
          <w:tab w:val="left" w:pos="540"/>
          <w:tab w:val="left" w:pos="630"/>
        </w:tabs>
        <w:suppressAutoHyphens/>
        <w:rPr>
          <w:rFonts w:ascii="Times New Roman" w:hAnsi="Times New Roman"/>
          <w:sz w:val="28"/>
        </w:rPr>
      </w:pPr>
    </w:p>
    <w:p w14:paraId="46206A56" w14:textId="77777777" w:rsidR="008611D2" w:rsidRPr="00673DC8" w:rsidRDefault="008611D2">
      <w:pPr>
        <w:tabs>
          <w:tab w:val="left" w:pos="540"/>
          <w:tab w:val="left" w:pos="630"/>
        </w:tabs>
        <w:suppressAutoHyphens/>
        <w:rPr>
          <w:rFonts w:ascii="Times New Roman" w:hAnsi="Times New Roman"/>
          <w:sz w:val="28"/>
        </w:rPr>
      </w:pPr>
    </w:p>
    <w:p w14:paraId="46206A57" w14:textId="77777777" w:rsidR="008611D2" w:rsidRPr="00673DC8" w:rsidRDefault="008611D2">
      <w:pPr>
        <w:tabs>
          <w:tab w:val="left" w:pos="540"/>
          <w:tab w:val="left" w:pos="630"/>
        </w:tabs>
        <w:suppressAutoHyphens/>
        <w:rPr>
          <w:rFonts w:ascii="Times New Roman" w:hAnsi="Times New Roman"/>
          <w:sz w:val="28"/>
        </w:rPr>
      </w:pPr>
    </w:p>
    <w:p w14:paraId="46206A58" w14:textId="77777777" w:rsidR="008611D2" w:rsidRPr="00673DC8" w:rsidRDefault="008611D2">
      <w:pPr>
        <w:tabs>
          <w:tab w:val="left" w:pos="540"/>
          <w:tab w:val="left" w:pos="630"/>
        </w:tabs>
        <w:suppressAutoHyphens/>
        <w:rPr>
          <w:rFonts w:ascii="Times New Roman" w:hAnsi="Times New Roman"/>
          <w:sz w:val="28"/>
        </w:rPr>
      </w:pPr>
    </w:p>
    <w:p w14:paraId="46206A59" w14:textId="77777777" w:rsidR="008611D2" w:rsidRPr="00673DC8" w:rsidRDefault="008611D2">
      <w:pPr>
        <w:tabs>
          <w:tab w:val="left" w:pos="540"/>
          <w:tab w:val="left" w:pos="630"/>
        </w:tabs>
        <w:suppressAutoHyphens/>
        <w:rPr>
          <w:rFonts w:ascii="Times New Roman" w:hAnsi="Times New Roman"/>
          <w:sz w:val="28"/>
        </w:rPr>
      </w:pPr>
    </w:p>
    <w:p w14:paraId="46206A5A" w14:textId="77777777" w:rsidR="008611D2" w:rsidRPr="00673DC8" w:rsidRDefault="008611D2">
      <w:pPr>
        <w:tabs>
          <w:tab w:val="left" w:pos="540"/>
          <w:tab w:val="left" w:pos="630"/>
        </w:tabs>
        <w:suppressAutoHyphens/>
        <w:rPr>
          <w:rFonts w:ascii="Times New Roman" w:hAnsi="Times New Roman"/>
          <w:sz w:val="28"/>
        </w:rPr>
      </w:pPr>
    </w:p>
    <w:p w14:paraId="46206A5B" w14:textId="77777777" w:rsidR="008611D2" w:rsidRPr="00673DC8" w:rsidRDefault="008611D2">
      <w:pPr>
        <w:tabs>
          <w:tab w:val="left" w:pos="540"/>
          <w:tab w:val="left" w:pos="630"/>
        </w:tabs>
        <w:suppressAutoHyphens/>
        <w:rPr>
          <w:rFonts w:ascii="Times New Roman" w:hAnsi="Times New Roman"/>
          <w:sz w:val="28"/>
        </w:rPr>
      </w:pPr>
    </w:p>
    <w:p w14:paraId="46206A5C" w14:textId="77777777" w:rsidR="008611D2" w:rsidRPr="00673DC8" w:rsidRDefault="008611D2">
      <w:pPr>
        <w:tabs>
          <w:tab w:val="left" w:pos="540"/>
          <w:tab w:val="left" w:pos="630"/>
        </w:tabs>
        <w:suppressAutoHyphens/>
        <w:rPr>
          <w:rFonts w:ascii="Times New Roman" w:hAnsi="Times New Roman"/>
          <w:sz w:val="28"/>
        </w:rPr>
      </w:pPr>
    </w:p>
    <w:p w14:paraId="46206A5D" w14:textId="77777777" w:rsidR="008611D2" w:rsidRPr="00673DC8" w:rsidRDefault="008611D2" w:rsidP="003619C5">
      <w:pPr>
        <w:tabs>
          <w:tab w:val="left" w:pos="540"/>
          <w:tab w:val="left" w:pos="630"/>
        </w:tabs>
        <w:suppressAutoHyphens/>
        <w:jc w:val="center"/>
        <w:rPr>
          <w:rFonts w:ascii="Times New Roman" w:hAnsi="Times New Roman"/>
        </w:rPr>
      </w:pPr>
    </w:p>
    <w:p w14:paraId="46206A5E" w14:textId="77777777" w:rsidR="008611D2" w:rsidRPr="00673DC8" w:rsidRDefault="008611D2" w:rsidP="003619C5">
      <w:pPr>
        <w:tabs>
          <w:tab w:val="left" w:pos="540"/>
          <w:tab w:val="left" w:pos="630"/>
        </w:tabs>
        <w:suppressAutoHyphens/>
        <w:jc w:val="center"/>
        <w:rPr>
          <w:rFonts w:ascii="Times New Roman" w:hAnsi="Times New Roman"/>
        </w:rPr>
      </w:pPr>
    </w:p>
    <w:p w14:paraId="46206A5F" w14:textId="77777777" w:rsidR="008611D2" w:rsidRPr="00673DC8" w:rsidRDefault="008611D2" w:rsidP="003619C5">
      <w:pPr>
        <w:tabs>
          <w:tab w:val="left" w:pos="540"/>
          <w:tab w:val="left" w:pos="630"/>
        </w:tabs>
        <w:suppressAutoHyphens/>
        <w:jc w:val="center"/>
        <w:rPr>
          <w:rFonts w:ascii="Times New Roman" w:hAnsi="Times New Roman"/>
        </w:rPr>
      </w:pPr>
    </w:p>
    <w:p w14:paraId="46206A60" w14:textId="77777777" w:rsidR="008611D2" w:rsidRPr="00673DC8" w:rsidRDefault="008611D2" w:rsidP="003619C5">
      <w:pPr>
        <w:tabs>
          <w:tab w:val="left" w:pos="540"/>
          <w:tab w:val="left" w:pos="630"/>
        </w:tabs>
        <w:suppressAutoHyphens/>
        <w:jc w:val="center"/>
        <w:rPr>
          <w:rFonts w:ascii="Times New Roman" w:hAnsi="Times New Roman"/>
        </w:rPr>
      </w:pPr>
    </w:p>
    <w:p w14:paraId="46206A61" w14:textId="77777777" w:rsidR="008611D2" w:rsidRPr="00673DC8" w:rsidRDefault="008611D2" w:rsidP="003619C5">
      <w:pPr>
        <w:tabs>
          <w:tab w:val="left" w:pos="540"/>
          <w:tab w:val="left" w:pos="630"/>
        </w:tabs>
        <w:suppressAutoHyphens/>
        <w:jc w:val="center"/>
        <w:rPr>
          <w:rFonts w:ascii="Times New Roman" w:hAnsi="Times New Roman"/>
        </w:rPr>
      </w:pPr>
      <w:r w:rsidRPr="00673DC8">
        <w:rPr>
          <w:rFonts w:ascii="Times New Roman" w:hAnsi="Times New Roman"/>
        </w:rPr>
        <w:t>Prepared by:</w:t>
      </w:r>
    </w:p>
    <w:p w14:paraId="46206A62" w14:textId="77777777" w:rsidR="008611D2" w:rsidRPr="00673DC8" w:rsidRDefault="008611D2" w:rsidP="003619C5">
      <w:pPr>
        <w:tabs>
          <w:tab w:val="left" w:pos="540"/>
          <w:tab w:val="left" w:pos="630"/>
        </w:tabs>
        <w:suppressAutoHyphens/>
        <w:jc w:val="center"/>
        <w:rPr>
          <w:rFonts w:ascii="Times New Roman" w:hAnsi="Times New Roman"/>
        </w:rPr>
      </w:pPr>
    </w:p>
    <w:p w14:paraId="46206A63" w14:textId="77777777" w:rsidR="008611D2" w:rsidRPr="00673DC8" w:rsidRDefault="008611D2" w:rsidP="003619C5">
      <w:pPr>
        <w:tabs>
          <w:tab w:val="left" w:pos="540"/>
          <w:tab w:val="left" w:pos="630"/>
        </w:tabs>
        <w:suppressAutoHyphens/>
        <w:jc w:val="center"/>
        <w:rPr>
          <w:rFonts w:ascii="Times New Roman" w:hAnsi="Times New Roman"/>
        </w:rPr>
      </w:pPr>
      <w:r w:rsidRPr="00673DC8">
        <w:rPr>
          <w:rFonts w:ascii="Times New Roman" w:hAnsi="Times New Roman"/>
        </w:rPr>
        <w:t>U.S. Department of Health and Human Services</w:t>
      </w:r>
    </w:p>
    <w:p w14:paraId="46206A64" w14:textId="77777777" w:rsidR="008611D2" w:rsidRPr="00673DC8" w:rsidRDefault="008611D2" w:rsidP="003619C5">
      <w:pPr>
        <w:tabs>
          <w:tab w:val="left" w:pos="540"/>
          <w:tab w:val="left" w:pos="630"/>
        </w:tabs>
        <w:suppressAutoHyphens/>
        <w:jc w:val="center"/>
        <w:rPr>
          <w:rFonts w:ascii="Times New Roman" w:hAnsi="Times New Roman"/>
        </w:rPr>
      </w:pPr>
      <w:r w:rsidRPr="00673DC8">
        <w:rPr>
          <w:rFonts w:ascii="Times New Roman" w:hAnsi="Times New Roman"/>
        </w:rPr>
        <w:t>Administration for Children and Families</w:t>
      </w:r>
    </w:p>
    <w:p w14:paraId="46206A65" w14:textId="77777777" w:rsidR="008611D2" w:rsidRPr="00673DC8" w:rsidRDefault="008611D2" w:rsidP="003619C5">
      <w:pPr>
        <w:tabs>
          <w:tab w:val="left" w:pos="540"/>
          <w:tab w:val="left" w:pos="630"/>
        </w:tabs>
        <w:suppressAutoHyphens/>
        <w:jc w:val="center"/>
        <w:rPr>
          <w:rFonts w:ascii="Times New Roman" w:hAnsi="Times New Roman"/>
        </w:rPr>
      </w:pPr>
      <w:r w:rsidRPr="00673DC8">
        <w:rPr>
          <w:rFonts w:ascii="Times New Roman" w:hAnsi="Times New Roman"/>
        </w:rPr>
        <w:t>Office of Child Support Enforcement</w:t>
      </w:r>
    </w:p>
    <w:p w14:paraId="46206A66" w14:textId="560A6351" w:rsidR="00E146B0" w:rsidRDefault="00E146B0" w:rsidP="003619C5">
      <w:pPr>
        <w:tabs>
          <w:tab w:val="left" w:pos="540"/>
          <w:tab w:val="left" w:pos="630"/>
        </w:tabs>
        <w:suppressAutoHyphens/>
        <w:jc w:val="center"/>
        <w:rPr>
          <w:rFonts w:ascii="Times New Roman" w:hAnsi="Times New Roman"/>
          <w:lang w:val="fr-FR"/>
        </w:rPr>
      </w:pPr>
      <w:r>
        <w:rPr>
          <w:rFonts w:ascii="Times New Roman" w:hAnsi="Times New Roman"/>
          <w:lang w:val="fr-FR"/>
        </w:rPr>
        <w:t>Mary E</w:t>
      </w:r>
      <w:r w:rsidR="009066B7">
        <w:rPr>
          <w:rFonts w:ascii="Times New Roman" w:hAnsi="Times New Roman"/>
          <w:lang w:val="fr-FR"/>
        </w:rPr>
        <w:t>.</w:t>
      </w:r>
      <w:r>
        <w:rPr>
          <w:rFonts w:ascii="Times New Roman" w:hAnsi="Times New Roman"/>
          <w:lang w:val="fr-FR"/>
        </w:rPr>
        <w:t xml:space="preserve"> Switzer Building</w:t>
      </w:r>
    </w:p>
    <w:p w14:paraId="46206A67" w14:textId="77777777" w:rsidR="008611D2" w:rsidRPr="00673DC8" w:rsidRDefault="00E146B0" w:rsidP="003619C5">
      <w:pPr>
        <w:tabs>
          <w:tab w:val="left" w:pos="540"/>
          <w:tab w:val="left" w:pos="630"/>
        </w:tabs>
        <w:suppressAutoHyphens/>
        <w:jc w:val="center"/>
        <w:rPr>
          <w:rFonts w:ascii="Times New Roman" w:hAnsi="Times New Roman"/>
          <w:lang w:val="fr-FR"/>
        </w:rPr>
      </w:pPr>
      <w:r>
        <w:rPr>
          <w:rFonts w:ascii="Times New Roman" w:hAnsi="Times New Roman"/>
          <w:lang w:val="fr-FR"/>
        </w:rPr>
        <w:t>330 C Street, SW, 5th</w:t>
      </w:r>
      <w:r w:rsidR="00AA5252">
        <w:rPr>
          <w:rFonts w:ascii="Times New Roman" w:hAnsi="Times New Roman"/>
          <w:lang w:val="fr-FR"/>
        </w:rPr>
        <w:t xml:space="preserve"> </w:t>
      </w:r>
      <w:proofErr w:type="spellStart"/>
      <w:r w:rsidR="00AA5252">
        <w:rPr>
          <w:rFonts w:ascii="Times New Roman" w:hAnsi="Times New Roman"/>
          <w:lang w:val="fr-FR"/>
        </w:rPr>
        <w:t>Floor</w:t>
      </w:r>
      <w:proofErr w:type="spellEnd"/>
    </w:p>
    <w:p w14:paraId="46206A68" w14:textId="77777777" w:rsidR="008611D2" w:rsidRPr="003619C5" w:rsidRDefault="008611D2" w:rsidP="003619C5">
      <w:pPr>
        <w:tabs>
          <w:tab w:val="left" w:pos="540"/>
          <w:tab w:val="left" w:pos="630"/>
        </w:tabs>
        <w:suppressAutoHyphens/>
        <w:jc w:val="center"/>
        <w:rPr>
          <w:lang w:val="fr-FR"/>
        </w:rPr>
      </w:pPr>
      <w:r w:rsidRPr="00673DC8">
        <w:rPr>
          <w:rFonts w:ascii="Times New Roman" w:hAnsi="Times New Roman"/>
          <w:lang w:val="fr-FR"/>
        </w:rPr>
        <w:t xml:space="preserve">Washington, DC </w:t>
      </w:r>
      <w:r w:rsidR="00E146B0" w:rsidRPr="00673DC8">
        <w:rPr>
          <w:rFonts w:ascii="Times New Roman" w:hAnsi="Times New Roman"/>
          <w:lang w:val="fr-FR"/>
        </w:rPr>
        <w:t>20</w:t>
      </w:r>
      <w:r w:rsidR="00E146B0">
        <w:rPr>
          <w:rFonts w:ascii="Times New Roman" w:hAnsi="Times New Roman"/>
          <w:lang w:val="fr-FR"/>
        </w:rPr>
        <w:t>101</w:t>
      </w:r>
    </w:p>
    <w:p w14:paraId="46206A69" w14:textId="77777777" w:rsidR="003619C5" w:rsidRDefault="003619C5" w:rsidP="003619C5">
      <w:pPr>
        <w:tabs>
          <w:tab w:val="left" w:pos="540"/>
          <w:tab w:val="left" w:pos="630"/>
        </w:tabs>
        <w:spacing w:after="240"/>
        <w:ind w:left="-360" w:right="58"/>
        <w:jc w:val="center"/>
        <w:rPr>
          <w:rFonts w:ascii="Times New Roman" w:hAnsi="Times New Roman"/>
          <w:szCs w:val="24"/>
        </w:rPr>
      </w:pPr>
      <w:r>
        <w:rPr>
          <w:rFonts w:ascii="Times New Roman" w:hAnsi="Times New Roman"/>
          <w:szCs w:val="24"/>
        </w:rPr>
        <w:br w:type="page"/>
      </w:r>
    </w:p>
    <w:p w14:paraId="46206A6A" w14:textId="77777777" w:rsidR="003619C5" w:rsidRDefault="003619C5" w:rsidP="003619C5">
      <w:pPr>
        <w:tabs>
          <w:tab w:val="left" w:pos="540"/>
          <w:tab w:val="left" w:pos="630"/>
        </w:tabs>
        <w:spacing w:after="240"/>
        <w:ind w:left="-360" w:right="58"/>
        <w:jc w:val="center"/>
        <w:rPr>
          <w:rFonts w:ascii="Times New Roman" w:hAnsi="Times New Roman"/>
          <w:szCs w:val="24"/>
        </w:rPr>
      </w:pPr>
    </w:p>
    <w:p w14:paraId="46206A6B" w14:textId="77777777" w:rsidR="008611D2" w:rsidRPr="00D87840" w:rsidRDefault="008611D2" w:rsidP="003619C5">
      <w:pPr>
        <w:tabs>
          <w:tab w:val="left" w:pos="540"/>
          <w:tab w:val="left" w:pos="630"/>
        </w:tabs>
        <w:spacing w:after="240"/>
        <w:ind w:left="-360" w:right="58"/>
        <w:jc w:val="center"/>
        <w:rPr>
          <w:rFonts w:ascii="Times New Roman" w:hAnsi="Times New Roman"/>
          <w:b/>
          <w:sz w:val="24"/>
          <w:szCs w:val="24"/>
        </w:rPr>
      </w:pPr>
      <w:r w:rsidRPr="00D87840">
        <w:rPr>
          <w:rFonts w:ascii="Times New Roman" w:hAnsi="Times New Roman"/>
          <w:b/>
          <w:sz w:val="24"/>
          <w:szCs w:val="24"/>
        </w:rPr>
        <w:t>TABLE OF CONTENTS</w:t>
      </w:r>
    </w:p>
    <w:p w14:paraId="46206A6C" w14:textId="77777777" w:rsidR="00E3627A" w:rsidRPr="00E3627A" w:rsidRDefault="00E3627A" w:rsidP="00841704">
      <w:pPr>
        <w:suppressAutoHyphens/>
        <w:ind w:left="-450"/>
        <w:rPr>
          <w:rFonts w:ascii="Times New Roman" w:hAnsi="Times New Roman"/>
          <w:b/>
          <w:sz w:val="24"/>
          <w:szCs w:val="24"/>
        </w:rPr>
      </w:pPr>
      <w:r w:rsidRPr="00E3627A">
        <w:rPr>
          <w:rFonts w:ascii="Times New Roman" w:hAnsi="Times New Roman"/>
          <w:b/>
          <w:sz w:val="24"/>
          <w:szCs w:val="24"/>
        </w:rPr>
        <w:t>Section</w:t>
      </w:r>
      <w:r w:rsidRPr="00E3627A">
        <w:rPr>
          <w:rFonts w:ascii="Times New Roman" w:hAnsi="Times New Roman"/>
          <w:b/>
          <w:sz w:val="24"/>
          <w:szCs w:val="24"/>
        </w:rPr>
        <w:tab/>
      </w:r>
      <w:r w:rsidRPr="00E3627A">
        <w:rPr>
          <w:rFonts w:ascii="Times New Roman" w:hAnsi="Times New Roman"/>
          <w:b/>
          <w:sz w:val="24"/>
          <w:szCs w:val="24"/>
        </w:rPr>
        <w:tab/>
      </w:r>
      <w:r w:rsidRPr="00E3627A">
        <w:rPr>
          <w:rFonts w:ascii="Times New Roman" w:hAnsi="Times New Roman"/>
          <w:b/>
          <w:sz w:val="24"/>
          <w:szCs w:val="24"/>
        </w:rPr>
        <w:tab/>
      </w:r>
      <w:r w:rsidRPr="00E3627A">
        <w:rPr>
          <w:rFonts w:ascii="Times New Roman" w:hAnsi="Times New Roman"/>
          <w:b/>
          <w:sz w:val="24"/>
          <w:szCs w:val="24"/>
        </w:rPr>
        <w:tab/>
      </w:r>
      <w:r w:rsidRPr="00E3627A">
        <w:rPr>
          <w:rFonts w:ascii="Times New Roman" w:hAnsi="Times New Roman"/>
          <w:b/>
          <w:sz w:val="24"/>
          <w:szCs w:val="24"/>
        </w:rPr>
        <w:tab/>
      </w:r>
      <w:r w:rsidRPr="00E3627A">
        <w:rPr>
          <w:rFonts w:ascii="Times New Roman" w:hAnsi="Times New Roman"/>
          <w:b/>
          <w:sz w:val="24"/>
          <w:szCs w:val="24"/>
        </w:rPr>
        <w:tab/>
      </w:r>
      <w:r>
        <w:rPr>
          <w:rFonts w:ascii="Times New Roman" w:hAnsi="Times New Roman"/>
          <w:b/>
          <w:sz w:val="24"/>
          <w:szCs w:val="24"/>
        </w:rPr>
        <w:tab/>
      </w:r>
      <w:r w:rsidRPr="00E3627A">
        <w:rPr>
          <w:rFonts w:ascii="Times New Roman" w:hAnsi="Times New Roman"/>
          <w:b/>
          <w:sz w:val="24"/>
          <w:szCs w:val="24"/>
        </w:rPr>
        <w:tab/>
      </w:r>
      <w:r w:rsidR="00841704">
        <w:rPr>
          <w:rFonts w:ascii="Times New Roman" w:hAnsi="Times New Roman"/>
          <w:b/>
          <w:sz w:val="24"/>
          <w:szCs w:val="24"/>
        </w:rPr>
        <w:t xml:space="preserve"> </w:t>
      </w:r>
      <w:r w:rsidRPr="00E3627A">
        <w:rPr>
          <w:rFonts w:ascii="Times New Roman" w:hAnsi="Times New Roman"/>
          <w:b/>
          <w:sz w:val="24"/>
          <w:szCs w:val="24"/>
        </w:rPr>
        <w:tab/>
      </w:r>
      <w:r w:rsidRPr="00E3627A">
        <w:rPr>
          <w:rFonts w:ascii="Times New Roman" w:hAnsi="Times New Roman"/>
          <w:b/>
          <w:sz w:val="24"/>
          <w:szCs w:val="24"/>
        </w:rPr>
        <w:tab/>
      </w:r>
      <w:r w:rsidR="00841704">
        <w:rPr>
          <w:rFonts w:ascii="Times New Roman" w:hAnsi="Times New Roman"/>
          <w:b/>
          <w:sz w:val="24"/>
          <w:szCs w:val="24"/>
        </w:rPr>
        <w:t xml:space="preserve">     </w:t>
      </w:r>
      <w:r w:rsidRPr="00E3627A">
        <w:rPr>
          <w:rFonts w:ascii="Times New Roman" w:hAnsi="Times New Roman"/>
          <w:b/>
          <w:sz w:val="24"/>
          <w:szCs w:val="24"/>
        </w:rPr>
        <w:t xml:space="preserve">   Page</w:t>
      </w:r>
    </w:p>
    <w:p w14:paraId="46206A6D" w14:textId="77777777" w:rsidR="00E3627A" w:rsidRPr="00E3627A" w:rsidRDefault="00841704" w:rsidP="00E3627A">
      <w:r>
        <w:t xml:space="preserve"> </w:t>
      </w:r>
    </w:p>
    <w:p w14:paraId="46206A6E" w14:textId="2D4A537D" w:rsidR="00376552" w:rsidRPr="00E3627A" w:rsidRDefault="00376552" w:rsidP="00637DF3">
      <w:pPr>
        <w:pStyle w:val="TOC1"/>
        <w:tabs>
          <w:tab w:val="clear" w:pos="9360"/>
          <w:tab w:val="right" w:leader="dot" w:pos="8190"/>
        </w:tabs>
        <w:spacing w:before="0"/>
        <w:ind w:left="0" w:right="0" w:hanging="450"/>
        <w:rPr>
          <w:b w:val="0"/>
          <w:sz w:val="24"/>
        </w:rPr>
      </w:pPr>
      <w:r w:rsidRPr="00E3627A">
        <w:rPr>
          <w:b w:val="0"/>
          <w:sz w:val="24"/>
        </w:rPr>
        <w:t xml:space="preserve">A – </w:t>
      </w:r>
      <w:r w:rsidR="00E3627A">
        <w:rPr>
          <w:b w:val="0"/>
          <w:sz w:val="24"/>
        </w:rPr>
        <w:t>J</w:t>
      </w:r>
      <w:r w:rsidRPr="00E3627A">
        <w:rPr>
          <w:b w:val="0"/>
          <w:sz w:val="24"/>
        </w:rPr>
        <w:t>USTIFICATION………………………………</w:t>
      </w:r>
      <w:r w:rsidR="00E3627A">
        <w:rPr>
          <w:b w:val="0"/>
          <w:sz w:val="24"/>
        </w:rPr>
        <w:t>………..</w:t>
      </w:r>
      <w:r w:rsidRPr="00E3627A">
        <w:rPr>
          <w:b w:val="0"/>
          <w:sz w:val="24"/>
        </w:rPr>
        <w:t>.……</w:t>
      </w:r>
      <w:r w:rsidR="00E3627A">
        <w:rPr>
          <w:b w:val="0"/>
          <w:sz w:val="24"/>
        </w:rPr>
        <w:t>…</w:t>
      </w:r>
      <w:r w:rsidRPr="00E3627A">
        <w:rPr>
          <w:b w:val="0"/>
          <w:sz w:val="24"/>
        </w:rPr>
        <w:t>….</w:t>
      </w:r>
      <w:r w:rsidR="00F92E88">
        <w:rPr>
          <w:b w:val="0"/>
          <w:sz w:val="24"/>
        </w:rPr>
        <w:t>.</w:t>
      </w:r>
      <w:r w:rsidRPr="00E3627A">
        <w:rPr>
          <w:b w:val="0"/>
          <w:sz w:val="24"/>
        </w:rPr>
        <w:t>..………...</w:t>
      </w:r>
      <w:r w:rsidR="00E3627A">
        <w:rPr>
          <w:b w:val="0"/>
          <w:sz w:val="24"/>
        </w:rPr>
        <w:t>........</w:t>
      </w:r>
      <w:r w:rsidRPr="00E3627A">
        <w:rPr>
          <w:b w:val="0"/>
          <w:sz w:val="24"/>
        </w:rPr>
        <w:t>3</w:t>
      </w:r>
    </w:p>
    <w:p w14:paraId="46206A6F" w14:textId="77777777" w:rsidR="00376552" w:rsidRPr="00E3627A" w:rsidRDefault="00376552" w:rsidP="00E3627A">
      <w:pPr>
        <w:rPr>
          <w:rFonts w:ascii="Times New Roman" w:hAnsi="Times New Roman"/>
          <w:sz w:val="24"/>
        </w:rPr>
      </w:pPr>
    </w:p>
    <w:p w14:paraId="46206A70" w14:textId="77777777" w:rsidR="0040097C" w:rsidRPr="00582660" w:rsidRDefault="00864EEC" w:rsidP="00E3627A">
      <w:pPr>
        <w:pStyle w:val="TOC1"/>
        <w:tabs>
          <w:tab w:val="clear" w:pos="9360"/>
          <w:tab w:val="right" w:leader="dot" w:pos="8190"/>
        </w:tabs>
        <w:spacing w:before="0"/>
        <w:ind w:left="450" w:right="-90" w:hanging="450"/>
        <w:rPr>
          <w:rFonts w:eastAsiaTheme="minorEastAsia"/>
          <w:b w:val="0"/>
          <w:noProof/>
          <w:sz w:val="24"/>
          <w:szCs w:val="24"/>
        </w:rPr>
      </w:pPr>
      <w:r w:rsidRPr="00E3627A">
        <w:rPr>
          <w:b w:val="0"/>
          <w:sz w:val="24"/>
          <w:szCs w:val="24"/>
        </w:rPr>
        <w:fldChar w:fldCharType="begin"/>
      </w:r>
      <w:r w:rsidRPr="00E3627A">
        <w:rPr>
          <w:b w:val="0"/>
          <w:sz w:val="24"/>
          <w:szCs w:val="24"/>
        </w:rPr>
        <w:instrText xml:space="preserve"> TOC \o "1-3" \h \z \u </w:instrText>
      </w:r>
      <w:r w:rsidRPr="00E3627A">
        <w:rPr>
          <w:b w:val="0"/>
          <w:sz w:val="24"/>
          <w:szCs w:val="24"/>
        </w:rPr>
        <w:fldChar w:fldCharType="separate"/>
      </w:r>
      <w:hyperlink w:anchor="_Toc384107305" w:history="1">
        <w:r w:rsidR="0040097C" w:rsidRPr="00E3627A">
          <w:rPr>
            <w:rStyle w:val="Hyperlink"/>
            <w:b w:val="0"/>
            <w:noProof/>
            <w:color w:val="auto"/>
            <w:sz w:val="24"/>
            <w:szCs w:val="24"/>
            <w:u w:val="none"/>
          </w:rPr>
          <w:t>1.</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Circumstances Making the Collection </w:t>
        </w:r>
        <w:r w:rsidR="00B705A4" w:rsidRPr="00E3627A">
          <w:rPr>
            <w:rStyle w:val="Hyperlink"/>
            <w:b w:val="0"/>
            <w:noProof/>
            <w:color w:val="auto"/>
            <w:sz w:val="24"/>
            <w:szCs w:val="24"/>
            <w:u w:val="none"/>
          </w:rPr>
          <w:t xml:space="preserve">of Information </w:t>
        </w:r>
        <w:r w:rsidR="0040097C" w:rsidRPr="00E3627A">
          <w:rPr>
            <w:rStyle w:val="Hyperlink"/>
            <w:b w:val="0"/>
            <w:noProof/>
            <w:color w:val="auto"/>
            <w:sz w:val="24"/>
            <w:szCs w:val="24"/>
            <w:u w:val="none"/>
          </w:rPr>
          <w:t>Necessary</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_Toc384107305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3</w:t>
        </w:r>
        <w:r w:rsidR="0040097C" w:rsidRPr="00582660">
          <w:rPr>
            <w:b w:val="0"/>
            <w:noProof/>
            <w:webHidden/>
            <w:sz w:val="24"/>
            <w:szCs w:val="24"/>
          </w:rPr>
          <w:fldChar w:fldCharType="end"/>
        </w:r>
      </w:hyperlink>
    </w:p>
    <w:p w14:paraId="46206A71" w14:textId="77777777" w:rsidR="0040097C" w:rsidRPr="00582660" w:rsidRDefault="007119AB" w:rsidP="00E3627A">
      <w:pPr>
        <w:pStyle w:val="TOC1"/>
        <w:tabs>
          <w:tab w:val="clear" w:pos="9360"/>
          <w:tab w:val="right" w:leader="dot" w:pos="8190"/>
          <w:tab w:val="right" w:leader="dot" w:pos="8460"/>
        </w:tabs>
        <w:spacing w:before="0"/>
        <w:ind w:left="450" w:right="-90" w:hanging="450"/>
        <w:rPr>
          <w:rFonts w:eastAsiaTheme="minorEastAsia"/>
          <w:b w:val="0"/>
          <w:noProof/>
          <w:sz w:val="24"/>
          <w:szCs w:val="24"/>
        </w:rPr>
      </w:pPr>
      <w:hyperlink w:anchor="_Toc384107306" w:history="1">
        <w:r w:rsidR="0040097C" w:rsidRPr="00E3627A">
          <w:rPr>
            <w:rStyle w:val="Hyperlink"/>
            <w:b w:val="0"/>
            <w:noProof/>
            <w:color w:val="auto"/>
            <w:sz w:val="24"/>
            <w:szCs w:val="24"/>
            <w:u w:val="none"/>
          </w:rPr>
          <w:t>2.</w:t>
        </w:r>
        <w:r w:rsidR="0040097C" w:rsidRPr="00582660">
          <w:rPr>
            <w:rFonts w:eastAsiaTheme="minorEastAsia"/>
            <w:b w:val="0"/>
            <w:noProof/>
            <w:sz w:val="24"/>
            <w:szCs w:val="24"/>
          </w:rPr>
          <w:tab/>
        </w:r>
        <w:r w:rsidR="0040097C" w:rsidRPr="00E3627A">
          <w:rPr>
            <w:rStyle w:val="Hyperlink"/>
            <w:b w:val="0"/>
            <w:noProof/>
            <w:color w:val="auto"/>
            <w:sz w:val="24"/>
            <w:szCs w:val="24"/>
            <w:u w:val="none"/>
          </w:rPr>
          <w:t>Purpose and Use of the Information Collection</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_Toc384107306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3</w:t>
        </w:r>
        <w:r w:rsidR="0040097C" w:rsidRPr="00582660">
          <w:rPr>
            <w:b w:val="0"/>
            <w:noProof/>
            <w:webHidden/>
            <w:sz w:val="24"/>
            <w:szCs w:val="24"/>
          </w:rPr>
          <w:fldChar w:fldCharType="end"/>
        </w:r>
      </w:hyperlink>
    </w:p>
    <w:p w14:paraId="46206A72" w14:textId="77777777" w:rsidR="0040097C" w:rsidRPr="00582660" w:rsidRDefault="007119AB" w:rsidP="00E3627A">
      <w:pPr>
        <w:pStyle w:val="TOC1"/>
        <w:tabs>
          <w:tab w:val="clear" w:pos="9360"/>
          <w:tab w:val="right" w:leader="dot" w:pos="8190"/>
          <w:tab w:val="right" w:leader="dot" w:pos="8460"/>
        </w:tabs>
        <w:spacing w:before="0"/>
        <w:ind w:left="450" w:right="-90" w:hanging="450"/>
        <w:rPr>
          <w:rFonts w:eastAsiaTheme="minorEastAsia"/>
          <w:b w:val="0"/>
          <w:noProof/>
          <w:sz w:val="24"/>
          <w:szCs w:val="24"/>
        </w:rPr>
      </w:pPr>
      <w:hyperlink w:anchor="_Toc384107309" w:history="1">
        <w:r w:rsidR="0040097C" w:rsidRPr="00E3627A">
          <w:rPr>
            <w:rStyle w:val="Hyperlink"/>
            <w:b w:val="0"/>
            <w:noProof/>
            <w:color w:val="auto"/>
            <w:sz w:val="24"/>
            <w:szCs w:val="24"/>
            <w:u w:val="none"/>
          </w:rPr>
          <w:t>3.</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Use of Improved </w:t>
        </w:r>
        <w:r w:rsidR="00B705A4" w:rsidRPr="00E3627A">
          <w:rPr>
            <w:rStyle w:val="Hyperlink"/>
            <w:b w:val="0"/>
            <w:noProof/>
            <w:color w:val="auto"/>
            <w:sz w:val="24"/>
            <w:szCs w:val="24"/>
            <w:u w:val="none"/>
          </w:rPr>
          <w:t xml:space="preserve">Information </w:t>
        </w:r>
        <w:r w:rsidR="0040097C" w:rsidRPr="00E3627A">
          <w:rPr>
            <w:rStyle w:val="Hyperlink"/>
            <w:b w:val="0"/>
            <w:noProof/>
            <w:color w:val="auto"/>
            <w:sz w:val="24"/>
            <w:szCs w:val="24"/>
            <w:u w:val="none"/>
          </w:rPr>
          <w:t>Technology and Burden Reduction</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_Toc384107309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4</w:t>
        </w:r>
        <w:r w:rsidR="0040097C" w:rsidRPr="00582660">
          <w:rPr>
            <w:b w:val="0"/>
            <w:noProof/>
            <w:webHidden/>
            <w:sz w:val="24"/>
            <w:szCs w:val="24"/>
          </w:rPr>
          <w:fldChar w:fldCharType="end"/>
        </w:r>
      </w:hyperlink>
    </w:p>
    <w:p w14:paraId="46206A73"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0" w:history="1">
        <w:r w:rsidR="0040097C" w:rsidRPr="00E3627A">
          <w:rPr>
            <w:rStyle w:val="Hyperlink"/>
            <w:b w:val="0"/>
            <w:noProof/>
            <w:color w:val="auto"/>
            <w:sz w:val="24"/>
            <w:szCs w:val="24"/>
            <w:u w:val="none"/>
          </w:rPr>
          <w:t>4.</w:t>
        </w:r>
        <w:r w:rsidR="0040097C" w:rsidRPr="00582660">
          <w:rPr>
            <w:rFonts w:eastAsiaTheme="minorEastAsia"/>
            <w:b w:val="0"/>
            <w:noProof/>
            <w:sz w:val="24"/>
            <w:szCs w:val="24"/>
          </w:rPr>
          <w:tab/>
        </w:r>
        <w:r w:rsidR="0040097C" w:rsidRPr="00E3627A">
          <w:rPr>
            <w:rStyle w:val="Hyperlink"/>
            <w:b w:val="0"/>
            <w:noProof/>
            <w:color w:val="auto"/>
            <w:sz w:val="24"/>
            <w:szCs w:val="24"/>
            <w:u w:val="none"/>
          </w:rPr>
          <w:t>Efforts to Identify Duplication and Use of Similar Information</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_Toc384107310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5</w:t>
        </w:r>
        <w:r w:rsidR="0040097C" w:rsidRPr="00582660">
          <w:rPr>
            <w:b w:val="0"/>
            <w:noProof/>
            <w:webHidden/>
            <w:sz w:val="24"/>
            <w:szCs w:val="24"/>
          </w:rPr>
          <w:fldChar w:fldCharType="end"/>
        </w:r>
      </w:hyperlink>
    </w:p>
    <w:p w14:paraId="46206A74"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1" w:history="1">
        <w:r w:rsidR="0040097C" w:rsidRPr="00E3627A">
          <w:rPr>
            <w:rStyle w:val="Hyperlink"/>
            <w:b w:val="0"/>
            <w:noProof/>
            <w:color w:val="auto"/>
            <w:sz w:val="24"/>
            <w:szCs w:val="24"/>
            <w:u w:val="none"/>
          </w:rPr>
          <w:t>5.</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Impact on Small Businesses </w:t>
        </w:r>
        <w:r w:rsidR="009859CB" w:rsidRPr="00E3627A">
          <w:rPr>
            <w:rStyle w:val="Hyperlink"/>
            <w:b w:val="0"/>
            <w:noProof/>
            <w:color w:val="auto"/>
            <w:sz w:val="24"/>
            <w:szCs w:val="24"/>
            <w:u w:val="none"/>
          </w:rPr>
          <w:t xml:space="preserve">or </w:t>
        </w:r>
        <w:r w:rsidR="0040097C" w:rsidRPr="00E3627A">
          <w:rPr>
            <w:rStyle w:val="Hyperlink"/>
            <w:b w:val="0"/>
            <w:noProof/>
            <w:color w:val="auto"/>
            <w:sz w:val="24"/>
            <w:szCs w:val="24"/>
            <w:u w:val="none"/>
          </w:rPr>
          <w:t>Other Small Entities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_Toc384107311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5</w:t>
        </w:r>
        <w:r w:rsidR="0040097C" w:rsidRPr="00582660">
          <w:rPr>
            <w:b w:val="0"/>
            <w:noProof/>
            <w:webHidden/>
            <w:sz w:val="24"/>
            <w:szCs w:val="24"/>
          </w:rPr>
          <w:fldChar w:fldCharType="end"/>
        </w:r>
      </w:hyperlink>
    </w:p>
    <w:p w14:paraId="46206A75"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2" w:history="1">
        <w:r w:rsidR="0040097C" w:rsidRPr="00E3627A">
          <w:rPr>
            <w:rStyle w:val="Hyperlink"/>
            <w:b w:val="0"/>
            <w:noProof/>
            <w:color w:val="auto"/>
            <w:sz w:val="24"/>
            <w:szCs w:val="24"/>
            <w:u w:val="none"/>
          </w:rPr>
          <w:t>6.</w:t>
        </w:r>
        <w:r w:rsidR="0040097C" w:rsidRPr="00582660">
          <w:rPr>
            <w:rFonts w:eastAsiaTheme="minorEastAsia"/>
            <w:b w:val="0"/>
            <w:noProof/>
            <w:sz w:val="24"/>
            <w:szCs w:val="24"/>
          </w:rPr>
          <w:tab/>
        </w:r>
        <w:r w:rsidR="0040097C" w:rsidRPr="00E3627A">
          <w:rPr>
            <w:rStyle w:val="Hyperlink"/>
            <w:b w:val="0"/>
            <w:noProof/>
            <w:color w:val="auto"/>
            <w:sz w:val="24"/>
            <w:szCs w:val="24"/>
            <w:u w:val="none"/>
          </w:rPr>
          <w:t>Consequences of Collecting the Information Less Frequently</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_Toc384107312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5</w:t>
        </w:r>
        <w:r w:rsidR="0040097C" w:rsidRPr="00582660">
          <w:rPr>
            <w:b w:val="0"/>
            <w:noProof/>
            <w:webHidden/>
            <w:sz w:val="24"/>
            <w:szCs w:val="24"/>
          </w:rPr>
          <w:fldChar w:fldCharType="end"/>
        </w:r>
      </w:hyperlink>
    </w:p>
    <w:p w14:paraId="46206A76"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3" w:history="1">
        <w:r w:rsidR="0040097C" w:rsidRPr="00E3627A">
          <w:rPr>
            <w:rStyle w:val="Hyperlink"/>
            <w:b w:val="0"/>
            <w:noProof/>
            <w:color w:val="auto"/>
            <w:sz w:val="24"/>
            <w:szCs w:val="24"/>
            <w:u w:val="none"/>
          </w:rPr>
          <w:t>7.</w:t>
        </w:r>
        <w:r w:rsidR="0040097C" w:rsidRPr="00582660">
          <w:rPr>
            <w:rFonts w:eastAsiaTheme="minorEastAsia"/>
            <w:b w:val="0"/>
            <w:noProof/>
            <w:sz w:val="24"/>
            <w:szCs w:val="24"/>
          </w:rPr>
          <w:tab/>
        </w:r>
        <w:r w:rsidR="0040097C" w:rsidRPr="00E3627A">
          <w:rPr>
            <w:rStyle w:val="Hyperlink"/>
            <w:b w:val="0"/>
            <w:noProof/>
            <w:color w:val="auto"/>
            <w:sz w:val="24"/>
            <w:szCs w:val="24"/>
            <w:u w:val="none"/>
          </w:rPr>
          <w:t>Special Circumstances Relating to Guidelines of 5 CFR 1320.5</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_Toc384107313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5</w:t>
        </w:r>
        <w:r w:rsidR="0040097C" w:rsidRPr="00582660">
          <w:rPr>
            <w:b w:val="0"/>
            <w:noProof/>
            <w:webHidden/>
            <w:sz w:val="24"/>
            <w:szCs w:val="24"/>
          </w:rPr>
          <w:fldChar w:fldCharType="end"/>
        </w:r>
      </w:hyperlink>
    </w:p>
    <w:p w14:paraId="46206A77"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4" w:history="1">
        <w:r w:rsidR="00AA5252" w:rsidRPr="00E3627A">
          <w:rPr>
            <w:rStyle w:val="Hyperlink"/>
            <w:b w:val="0"/>
            <w:noProof/>
            <w:color w:val="auto"/>
            <w:sz w:val="24"/>
            <w:szCs w:val="24"/>
            <w:u w:val="none"/>
          </w:rPr>
          <w:t>8.</w:t>
        </w:r>
        <w:r w:rsidR="00AA5252" w:rsidRPr="00582660">
          <w:rPr>
            <w:rFonts w:eastAsiaTheme="minorEastAsia"/>
            <w:b w:val="0"/>
            <w:noProof/>
            <w:sz w:val="24"/>
            <w:szCs w:val="24"/>
          </w:rPr>
          <w:tab/>
        </w:r>
        <w:r w:rsidR="00AA5252" w:rsidRPr="00E3627A">
          <w:rPr>
            <w:rStyle w:val="Hyperlink"/>
            <w:b w:val="0"/>
            <w:noProof/>
            <w:color w:val="auto"/>
            <w:sz w:val="24"/>
            <w:szCs w:val="24"/>
            <w:u w:val="none"/>
          </w:rPr>
          <w:t xml:space="preserve">Comments in Response to the Federal Register Notice and Efforts to </w:t>
        </w:r>
        <w:r w:rsidR="00AA5252" w:rsidRPr="00E3627A">
          <w:rPr>
            <w:rStyle w:val="Hyperlink"/>
            <w:b w:val="0"/>
            <w:noProof/>
            <w:color w:val="auto"/>
            <w:sz w:val="24"/>
            <w:szCs w:val="24"/>
            <w:u w:val="none"/>
          </w:rPr>
          <w:br/>
          <w:t>Consult the Outside Agency</w:t>
        </w:r>
        <w:r w:rsidR="00AA5252" w:rsidRPr="00582660">
          <w:rPr>
            <w:b w:val="0"/>
            <w:noProof/>
            <w:webHidden/>
            <w:sz w:val="24"/>
            <w:szCs w:val="24"/>
          </w:rPr>
          <w:tab/>
        </w:r>
        <w:r w:rsidR="00AA5252">
          <w:rPr>
            <w:b w:val="0"/>
            <w:noProof/>
            <w:webHidden/>
            <w:sz w:val="24"/>
            <w:szCs w:val="24"/>
          </w:rPr>
          <w:t>6</w:t>
        </w:r>
      </w:hyperlink>
    </w:p>
    <w:p w14:paraId="46206A78"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5" w:history="1">
        <w:r w:rsidR="0040097C" w:rsidRPr="00E3627A">
          <w:rPr>
            <w:rStyle w:val="Hyperlink"/>
            <w:b w:val="0"/>
            <w:noProof/>
            <w:color w:val="auto"/>
            <w:sz w:val="24"/>
            <w:szCs w:val="24"/>
            <w:u w:val="none"/>
          </w:rPr>
          <w:t>9.</w:t>
        </w:r>
        <w:r w:rsidR="0040097C" w:rsidRPr="00582660">
          <w:rPr>
            <w:rFonts w:eastAsiaTheme="minorEastAsia"/>
            <w:b w:val="0"/>
            <w:noProof/>
            <w:sz w:val="24"/>
            <w:szCs w:val="24"/>
          </w:rPr>
          <w:tab/>
        </w:r>
        <w:r w:rsidR="0040097C" w:rsidRPr="00E3627A">
          <w:rPr>
            <w:rStyle w:val="Hyperlink"/>
            <w:b w:val="0"/>
            <w:noProof/>
            <w:color w:val="auto"/>
            <w:sz w:val="24"/>
            <w:szCs w:val="24"/>
            <w:u w:val="none"/>
          </w:rPr>
          <w:t>Explanation of Any Payments or Gift to Respondents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_Toc384107315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6</w:t>
        </w:r>
        <w:r w:rsidR="0040097C" w:rsidRPr="00582660">
          <w:rPr>
            <w:b w:val="0"/>
            <w:noProof/>
            <w:webHidden/>
            <w:sz w:val="24"/>
            <w:szCs w:val="24"/>
          </w:rPr>
          <w:fldChar w:fldCharType="end"/>
        </w:r>
      </w:hyperlink>
    </w:p>
    <w:p w14:paraId="46206A79"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6" w:history="1">
        <w:r w:rsidR="0040097C" w:rsidRPr="00E3627A">
          <w:rPr>
            <w:rStyle w:val="Hyperlink"/>
            <w:b w:val="0"/>
            <w:noProof/>
            <w:color w:val="auto"/>
            <w:sz w:val="24"/>
            <w:szCs w:val="24"/>
            <w:u w:val="none"/>
          </w:rPr>
          <w:t>10.</w:t>
        </w:r>
        <w:r w:rsidR="0040097C" w:rsidRPr="00582660">
          <w:rPr>
            <w:rFonts w:eastAsiaTheme="minorEastAsia"/>
            <w:b w:val="0"/>
            <w:noProof/>
            <w:sz w:val="24"/>
            <w:szCs w:val="24"/>
          </w:rPr>
          <w:tab/>
        </w:r>
        <w:r w:rsidR="0040097C" w:rsidRPr="00E3627A">
          <w:rPr>
            <w:rStyle w:val="Hyperlink"/>
            <w:b w:val="0"/>
            <w:noProof/>
            <w:color w:val="auto"/>
            <w:sz w:val="24"/>
            <w:szCs w:val="24"/>
            <w:u w:val="none"/>
          </w:rPr>
          <w:t>Assurance of Confidentiality Provided to Respondents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_Toc384107316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6</w:t>
        </w:r>
        <w:r w:rsidR="0040097C" w:rsidRPr="00582660">
          <w:rPr>
            <w:b w:val="0"/>
            <w:noProof/>
            <w:webHidden/>
            <w:sz w:val="24"/>
            <w:szCs w:val="24"/>
          </w:rPr>
          <w:fldChar w:fldCharType="end"/>
        </w:r>
      </w:hyperlink>
    </w:p>
    <w:p w14:paraId="46206A7A"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7" w:history="1">
        <w:r w:rsidR="0040097C" w:rsidRPr="00E3627A">
          <w:rPr>
            <w:rStyle w:val="Hyperlink"/>
            <w:b w:val="0"/>
            <w:noProof/>
            <w:color w:val="auto"/>
            <w:sz w:val="24"/>
            <w:szCs w:val="24"/>
            <w:u w:val="none"/>
          </w:rPr>
          <w:t>11.</w:t>
        </w:r>
        <w:r w:rsidR="0040097C" w:rsidRPr="00582660">
          <w:rPr>
            <w:rFonts w:eastAsiaTheme="minorEastAsia"/>
            <w:b w:val="0"/>
            <w:noProof/>
            <w:sz w:val="24"/>
            <w:szCs w:val="24"/>
          </w:rPr>
          <w:tab/>
        </w:r>
        <w:r w:rsidR="0040097C" w:rsidRPr="00E3627A">
          <w:rPr>
            <w:rStyle w:val="Hyperlink"/>
            <w:b w:val="0"/>
            <w:noProof/>
            <w:color w:val="auto"/>
            <w:sz w:val="24"/>
            <w:szCs w:val="24"/>
            <w:u w:val="none"/>
          </w:rPr>
          <w:t>Justification for Sensitive Questions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_Toc384107317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6</w:t>
        </w:r>
        <w:r w:rsidR="0040097C" w:rsidRPr="00582660">
          <w:rPr>
            <w:b w:val="0"/>
            <w:noProof/>
            <w:webHidden/>
            <w:sz w:val="24"/>
            <w:szCs w:val="24"/>
          </w:rPr>
          <w:fldChar w:fldCharType="end"/>
        </w:r>
      </w:hyperlink>
    </w:p>
    <w:p w14:paraId="46206A7B"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18" w:history="1">
        <w:r w:rsidR="0040097C" w:rsidRPr="00E3627A">
          <w:rPr>
            <w:rStyle w:val="Hyperlink"/>
            <w:b w:val="0"/>
            <w:noProof/>
            <w:color w:val="auto"/>
            <w:sz w:val="24"/>
            <w:szCs w:val="24"/>
            <w:u w:val="none"/>
          </w:rPr>
          <w:t>12.</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Estimates </w:t>
        </w:r>
        <w:r w:rsidR="009859CB" w:rsidRPr="00E3627A">
          <w:rPr>
            <w:rStyle w:val="Hyperlink"/>
            <w:b w:val="0"/>
            <w:noProof/>
            <w:color w:val="auto"/>
            <w:sz w:val="24"/>
            <w:szCs w:val="24"/>
            <w:u w:val="none"/>
          </w:rPr>
          <w:t xml:space="preserve">of </w:t>
        </w:r>
        <w:r w:rsidR="0040097C" w:rsidRPr="00E3627A">
          <w:rPr>
            <w:rStyle w:val="Hyperlink"/>
            <w:b w:val="0"/>
            <w:noProof/>
            <w:color w:val="auto"/>
            <w:sz w:val="24"/>
            <w:szCs w:val="24"/>
            <w:u w:val="none"/>
          </w:rPr>
          <w:t>Annualized Burden Hour and Costs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_Toc384107318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6</w:t>
        </w:r>
        <w:r w:rsidR="0040097C" w:rsidRPr="00582660">
          <w:rPr>
            <w:b w:val="0"/>
            <w:noProof/>
            <w:webHidden/>
            <w:sz w:val="24"/>
            <w:szCs w:val="24"/>
          </w:rPr>
          <w:fldChar w:fldCharType="end"/>
        </w:r>
      </w:hyperlink>
    </w:p>
    <w:p w14:paraId="46206A7C"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1" w:history="1">
        <w:r w:rsidR="0040097C" w:rsidRPr="00E3627A">
          <w:rPr>
            <w:rStyle w:val="Hyperlink"/>
            <w:b w:val="0"/>
            <w:noProof/>
            <w:color w:val="auto"/>
            <w:sz w:val="24"/>
            <w:szCs w:val="24"/>
            <w:u w:val="none"/>
          </w:rPr>
          <w:t>13.</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Estimates </w:t>
        </w:r>
        <w:r w:rsidR="009859CB" w:rsidRPr="00E3627A">
          <w:rPr>
            <w:rStyle w:val="Hyperlink"/>
            <w:b w:val="0"/>
            <w:noProof/>
            <w:color w:val="auto"/>
            <w:sz w:val="24"/>
            <w:szCs w:val="24"/>
            <w:u w:val="none"/>
          </w:rPr>
          <w:t xml:space="preserve">of </w:t>
        </w:r>
        <w:r w:rsidR="0040097C" w:rsidRPr="00E3627A">
          <w:rPr>
            <w:rStyle w:val="Hyperlink"/>
            <w:b w:val="0"/>
            <w:noProof/>
            <w:color w:val="auto"/>
            <w:sz w:val="24"/>
            <w:szCs w:val="24"/>
            <w:u w:val="none"/>
          </w:rPr>
          <w:t>Other Annual Cost Burden to Respondents and</w:t>
        </w:r>
        <w:r w:rsidR="009859CB" w:rsidRPr="00E3627A">
          <w:rPr>
            <w:rStyle w:val="Hyperlink"/>
            <w:b w:val="0"/>
            <w:noProof/>
            <w:color w:val="auto"/>
            <w:sz w:val="24"/>
            <w:szCs w:val="24"/>
            <w:u w:val="none"/>
          </w:rPr>
          <w:t xml:space="preserve"> </w:t>
        </w:r>
        <w:r w:rsidR="0040097C" w:rsidRPr="00E3627A">
          <w:rPr>
            <w:rStyle w:val="Hyperlink"/>
            <w:b w:val="0"/>
            <w:noProof/>
            <w:color w:val="auto"/>
            <w:sz w:val="24"/>
            <w:szCs w:val="24"/>
            <w:u w:val="none"/>
          </w:rPr>
          <w:t>Record Keepers</w:t>
        </w:r>
        <w:r w:rsidR="005D091A" w:rsidRPr="00E3627A">
          <w:rPr>
            <w:rStyle w:val="Hyperlink"/>
            <w:b w:val="0"/>
            <w:noProof/>
            <w:color w:val="auto"/>
            <w:sz w:val="24"/>
            <w:szCs w:val="24"/>
            <w:u w:val="none"/>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_Toc384107321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9</w:t>
        </w:r>
        <w:r w:rsidR="0040097C" w:rsidRPr="00582660">
          <w:rPr>
            <w:b w:val="0"/>
            <w:noProof/>
            <w:webHidden/>
            <w:sz w:val="24"/>
            <w:szCs w:val="24"/>
          </w:rPr>
          <w:fldChar w:fldCharType="end"/>
        </w:r>
      </w:hyperlink>
    </w:p>
    <w:p w14:paraId="46206A7D"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2" w:history="1">
        <w:r w:rsidR="0040097C" w:rsidRPr="00E3627A">
          <w:rPr>
            <w:rStyle w:val="Hyperlink"/>
            <w:b w:val="0"/>
            <w:noProof/>
            <w:color w:val="auto"/>
            <w:sz w:val="24"/>
            <w:szCs w:val="24"/>
            <w:u w:val="none"/>
          </w:rPr>
          <w:t>14.</w:t>
        </w:r>
        <w:r w:rsidR="0040097C" w:rsidRPr="00582660">
          <w:rPr>
            <w:rFonts w:eastAsiaTheme="minorEastAsia"/>
            <w:b w:val="0"/>
            <w:noProof/>
            <w:sz w:val="24"/>
            <w:szCs w:val="24"/>
          </w:rPr>
          <w:tab/>
        </w:r>
        <w:r w:rsidR="0040097C" w:rsidRPr="00E3627A">
          <w:rPr>
            <w:rStyle w:val="Hyperlink"/>
            <w:b w:val="0"/>
            <w:noProof/>
            <w:color w:val="auto"/>
            <w:sz w:val="24"/>
            <w:szCs w:val="24"/>
            <w:u w:val="none"/>
          </w:rPr>
          <w:t>Annualized Cost to the Federal Government</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_Toc384107322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10</w:t>
        </w:r>
        <w:r w:rsidR="0040097C" w:rsidRPr="00582660">
          <w:rPr>
            <w:b w:val="0"/>
            <w:noProof/>
            <w:webHidden/>
            <w:sz w:val="24"/>
            <w:szCs w:val="24"/>
          </w:rPr>
          <w:fldChar w:fldCharType="end"/>
        </w:r>
      </w:hyperlink>
    </w:p>
    <w:p w14:paraId="46206A7E"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3" w:history="1">
        <w:r w:rsidR="00AA5252" w:rsidRPr="00E3627A">
          <w:rPr>
            <w:rStyle w:val="Hyperlink"/>
            <w:b w:val="0"/>
            <w:noProof/>
            <w:color w:val="auto"/>
            <w:sz w:val="24"/>
            <w:szCs w:val="24"/>
            <w:u w:val="none"/>
          </w:rPr>
          <w:t>15.</w:t>
        </w:r>
        <w:r w:rsidR="00AA5252" w:rsidRPr="00582660">
          <w:rPr>
            <w:rFonts w:eastAsiaTheme="minorEastAsia"/>
            <w:b w:val="0"/>
            <w:noProof/>
            <w:sz w:val="24"/>
            <w:szCs w:val="24"/>
          </w:rPr>
          <w:tab/>
        </w:r>
        <w:r w:rsidR="00AA5252" w:rsidRPr="00E3627A">
          <w:rPr>
            <w:rStyle w:val="Hyperlink"/>
            <w:b w:val="0"/>
            <w:noProof/>
            <w:color w:val="auto"/>
            <w:sz w:val="24"/>
            <w:szCs w:val="24"/>
            <w:u w:val="none"/>
          </w:rPr>
          <w:t>Explanation for Program Changes or Adjustments</w:t>
        </w:r>
        <w:r w:rsidR="00AA5252" w:rsidRPr="00582660">
          <w:rPr>
            <w:b w:val="0"/>
            <w:noProof/>
            <w:webHidden/>
            <w:sz w:val="24"/>
            <w:szCs w:val="24"/>
          </w:rPr>
          <w:tab/>
        </w:r>
        <w:r w:rsidR="00AA5252">
          <w:rPr>
            <w:b w:val="0"/>
            <w:noProof/>
            <w:webHidden/>
            <w:sz w:val="24"/>
            <w:szCs w:val="24"/>
          </w:rPr>
          <w:t>10</w:t>
        </w:r>
      </w:hyperlink>
    </w:p>
    <w:p w14:paraId="46206A7F"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4" w:history="1">
        <w:r w:rsidR="0040097C" w:rsidRPr="00E3627A">
          <w:rPr>
            <w:rStyle w:val="Hyperlink"/>
            <w:b w:val="0"/>
            <w:noProof/>
            <w:color w:val="auto"/>
            <w:sz w:val="24"/>
            <w:szCs w:val="24"/>
            <w:u w:val="none"/>
          </w:rPr>
          <w:t>16.</w:t>
        </w:r>
        <w:r w:rsidR="0040097C" w:rsidRPr="00582660">
          <w:rPr>
            <w:rFonts w:eastAsiaTheme="minorEastAsia"/>
            <w:b w:val="0"/>
            <w:noProof/>
            <w:sz w:val="24"/>
            <w:szCs w:val="24"/>
          </w:rPr>
          <w:tab/>
        </w:r>
        <w:r w:rsidR="0040097C" w:rsidRPr="00E3627A">
          <w:rPr>
            <w:rStyle w:val="Hyperlink"/>
            <w:b w:val="0"/>
            <w:noProof/>
            <w:color w:val="auto"/>
            <w:sz w:val="24"/>
            <w:szCs w:val="24"/>
            <w:u w:val="none"/>
          </w:rPr>
          <w:t>Plans for Tabulation and Publication and Project Time Schedule</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_Toc384107324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11</w:t>
        </w:r>
        <w:r w:rsidR="0040097C" w:rsidRPr="00582660">
          <w:rPr>
            <w:b w:val="0"/>
            <w:noProof/>
            <w:webHidden/>
            <w:sz w:val="24"/>
            <w:szCs w:val="24"/>
          </w:rPr>
          <w:fldChar w:fldCharType="end"/>
        </w:r>
      </w:hyperlink>
    </w:p>
    <w:p w14:paraId="46206A80" w14:textId="6983D599"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5" w:history="1">
        <w:r w:rsidR="0040097C" w:rsidRPr="00E3627A">
          <w:rPr>
            <w:rStyle w:val="Hyperlink"/>
            <w:b w:val="0"/>
            <w:noProof/>
            <w:color w:val="auto"/>
            <w:sz w:val="24"/>
            <w:szCs w:val="24"/>
            <w:u w:val="none"/>
          </w:rPr>
          <w:t>17.</w:t>
        </w:r>
        <w:r w:rsidR="0040097C" w:rsidRPr="00582660">
          <w:rPr>
            <w:rFonts w:eastAsiaTheme="minorEastAsia"/>
            <w:b w:val="0"/>
            <w:noProof/>
            <w:sz w:val="24"/>
            <w:szCs w:val="24"/>
          </w:rPr>
          <w:tab/>
        </w:r>
        <w:r w:rsidR="0040097C" w:rsidRPr="00E3627A">
          <w:rPr>
            <w:rStyle w:val="Hyperlink"/>
            <w:b w:val="0"/>
            <w:noProof/>
            <w:color w:val="auto"/>
            <w:sz w:val="24"/>
            <w:szCs w:val="24"/>
            <w:u w:val="none"/>
          </w:rPr>
          <w:t>Reason(s) Display of OMB Expiration Date is Inappropriate</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_Toc384107325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11</w:t>
        </w:r>
        <w:r w:rsidR="0040097C" w:rsidRPr="00582660">
          <w:rPr>
            <w:b w:val="0"/>
            <w:noProof/>
            <w:webHidden/>
            <w:sz w:val="24"/>
            <w:szCs w:val="24"/>
          </w:rPr>
          <w:fldChar w:fldCharType="end"/>
        </w:r>
      </w:hyperlink>
    </w:p>
    <w:p w14:paraId="46206A81" w14:textId="77777777" w:rsidR="0040097C" w:rsidRPr="00582660" w:rsidRDefault="007119AB" w:rsidP="00E3627A">
      <w:pPr>
        <w:pStyle w:val="TOC1"/>
        <w:tabs>
          <w:tab w:val="right" w:leader="dot" w:pos="8190"/>
          <w:tab w:val="right" w:leader="dot" w:pos="8460"/>
        </w:tabs>
        <w:spacing w:before="0"/>
        <w:ind w:left="450" w:right="-90" w:hanging="450"/>
        <w:rPr>
          <w:rFonts w:eastAsiaTheme="minorEastAsia"/>
          <w:b w:val="0"/>
          <w:noProof/>
          <w:sz w:val="24"/>
          <w:szCs w:val="24"/>
        </w:rPr>
      </w:pPr>
      <w:hyperlink w:anchor="_Toc384107326" w:history="1">
        <w:r w:rsidR="0040097C" w:rsidRPr="00E3627A">
          <w:rPr>
            <w:rStyle w:val="Hyperlink"/>
            <w:b w:val="0"/>
            <w:noProof/>
            <w:color w:val="auto"/>
            <w:sz w:val="24"/>
            <w:szCs w:val="24"/>
            <w:u w:val="none"/>
          </w:rPr>
          <w:t>18.</w:t>
        </w:r>
        <w:r w:rsidR="0040097C" w:rsidRPr="00582660">
          <w:rPr>
            <w:rFonts w:eastAsiaTheme="minorEastAsia"/>
            <w:b w:val="0"/>
            <w:noProof/>
            <w:sz w:val="24"/>
            <w:szCs w:val="24"/>
          </w:rPr>
          <w:tab/>
        </w:r>
        <w:r w:rsidR="0040097C" w:rsidRPr="00E3627A">
          <w:rPr>
            <w:rStyle w:val="Hyperlink"/>
            <w:b w:val="0"/>
            <w:noProof/>
            <w:color w:val="auto"/>
            <w:sz w:val="24"/>
            <w:szCs w:val="24"/>
            <w:u w:val="none"/>
          </w:rPr>
          <w:t xml:space="preserve">Exception </w:t>
        </w:r>
        <w:r w:rsidR="009859CB" w:rsidRPr="00E3627A">
          <w:rPr>
            <w:rStyle w:val="Hyperlink"/>
            <w:b w:val="0"/>
            <w:noProof/>
            <w:color w:val="auto"/>
            <w:sz w:val="24"/>
            <w:szCs w:val="24"/>
            <w:u w:val="none"/>
          </w:rPr>
          <w:t xml:space="preserve">to </w:t>
        </w:r>
        <w:r w:rsidR="0040097C" w:rsidRPr="00E3627A">
          <w:rPr>
            <w:rStyle w:val="Hyperlink"/>
            <w:b w:val="0"/>
            <w:noProof/>
            <w:color w:val="auto"/>
            <w:sz w:val="24"/>
            <w:szCs w:val="24"/>
            <w:u w:val="none"/>
          </w:rPr>
          <w:t>Certification of Paperwork Reduction Act Submissions</w:t>
        </w:r>
        <w:r w:rsidR="0040097C" w:rsidRPr="00582660">
          <w:rPr>
            <w:b w:val="0"/>
            <w:noProof/>
            <w:webHidden/>
            <w:sz w:val="24"/>
            <w:szCs w:val="24"/>
          </w:rPr>
          <w:tab/>
        </w:r>
        <w:r w:rsidR="0040097C" w:rsidRPr="00582660">
          <w:rPr>
            <w:b w:val="0"/>
            <w:noProof/>
            <w:webHidden/>
            <w:sz w:val="24"/>
            <w:szCs w:val="24"/>
          </w:rPr>
          <w:fldChar w:fldCharType="begin"/>
        </w:r>
        <w:r w:rsidR="0040097C" w:rsidRPr="00582660">
          <w:rPr>
            <w:b w:val="0"/>
            <w:noProof/>
            <w:webHidden/>
            <w:sz w:val="24"/>
            <w:szCs w:val="24"/>
          </w:rPr>
          <w:instrText xml:space="preserve"> PAGEREF _Toc384107326 \h </w:instrText>
        </w:r>
        <w:r w:rsidR="0040097C" w:rsidRPr="00582660">
          <w:rPr>
            <w:b w:val="0"/>
            <w:noProof/>
            <w:webHidden/>
            <w:sz w:val="24"/>
            <w:szCs w:val="24"/>
          </w:rPr>
        </w:r>
        <w:r w:rsidR="0040097C" w:rsidRPr="00582660">
          <w:rPr>
            <w:b w:val="0"/>
            <w:noProof/>
            <w:webHidden/>
            <w:sz w:val="24"/>
            <w:szCs w:val="24"/>
          </w:rPr>
          <w:fldChar w:fldCharType="separate"/>
        </w:r>
        <w:r w:rsidR="00F92E88">
          <w:rPr>
            <w:b w:val="0"/>
            <w:noProof/>
            <w:webHidden/>
            <w:sz w:val="24"/>
            <w:szCs w:val="24"/>
          </w:rPr>
          <w:t>11</w:t>
        </w:r>
        <w:r w:rsidR="0040097C" w:rsidRPr="00582660">
          <w:rPr>
            <w:b w:val="0"/>
            <w:noProof/>
            <w:webHidden/>
            <w:sz w:val="24"/>
            <w:szCs w:val="24"/>
          </w:rPr>
          <w:fldChar w:fldCharType="end"/>
        </w:r>
      </w:hyperlink>
    </w:p>
    <w:p w14:paraId="46206A82" w14:textId="77777777" w:rsidR="005E220E" w:rsidRPr="00582660" w:rsidRDefault="005E220E" w:rsidP="00E3627A">
      <w:pPr>
        <w:pStyle w:val="TOC1"/>
        <w:tabs>
          <w:tab w:val="right" w:leader="dot" w:pos="7920"/>
          <w:tab w:val="right" w:leader="dot" w:pos="8190"/>
        </w:tabs>
        <w:spacing w:before="0"/>
        <w:ind w:left="0" w:right="0" w:hanging="450"/>
        <w:rPr>
          <w:b w:val="0"/>
          <w:sz w:val="24"/>
          <w:szCs w:val="24"/>
        </w:rPr>
      </w:pPr>
    </w:p>
    <w:p w14:paraId="46206A83" w14:textId="17719B95" w:rsidR="00691BC9" w:rsidRPr="005E220E" w:rsidRDefault="00E3627A" w:rsidP="00E3627A">
      <w:pPr>
        <w:pStyle w:val="TOC1"/>
        <w:tabs>
          <w:tab w:val="right" w:leader="dot" w:pos="7920"/>
          <w:tab w:val="right" w:leader="dot" w:pos="8190"/>
        </w:tabs>
        <w:spacing w:before="0"/>
        <w:ind w:left="0" w:right="0" w:hanging="450"/>
        <w:rPr>
          <w:sz w:val="24"/>
          <w:szCs w:val="24"/>
        </w:rPr>
      </w:pPr>
      <w:r>
        <w:rPr>
          <w:b w:val="0"/>
          <w:sz w:val="24"/>
          <w:szCs w:val="24"/>
        </w:rPr>
        <w:t>B</w:t>
      </w:r>
      <w:r w:rsidR="00864EEC" w:rsidRPr="00E3627A">
        <w:rPr>
          <w:b w:val="0"/>
          <w:sz w:val="24"/>
          <w:szCs w:val="24"/>
        </w:rPr>
        <w:fldChar w:fldCharType="end"/>
      </w:r>
      <w:r>
        <w:rPr>
          <w:b w:val="0"/>
          <w:sz w:val="24"/>
          <w:szCs w:val="24"/>
        </w:rPr>
        <w:t xml:space="preserve"> – STATISTICAL METHODS</w:t>
      </w:r>
      <w:r w:rsidR="00637DF3">
        <w:rPr>
          <w:b w:val="0"/>
          <w:sz w:val="24"/>
          <w:szCs w:val="24"/>
        </w:rPr>
        <w:t>……………………………………………..………</w:t>
      </w:r>
      <w:r w:rsidR="00F92E88">
        <w:rPr>
          <w:b w:val="0"/>
          <w:sz w:val="24"/>
          <w:szCs w:val="24"/>
        </w:rPr>
        <w:t>.</w:t>
      </w:r>
      <w:r w:rsidR="00637DF3">
        <w:rPr>
          <w:b w:val="0"/>
          <w:sz w:val="24"/>
          <w:szCs w:val="24"/>
        </w:rPr>
        <w:t>…..1</w:t>
      </w:r>
      <w:r w:rsidR="00AA5252">
        <w:rPr>
          <w:b w:val="0"/>
          <w:sz w:val="24"/>
          <w:szCs w:val="24"/>
        </w:rPr>
        <w:t>1</w:t>
      </w:r>
    </w:p>
    <w:p w14:paraId="46206A84" w14:textId="77777777" w:rsidR="000F2BE5" w:rsidRPr="005E220E" w:rsidRDefault="000F2BE5">
      <w:pPr>
        <w:widowControl/>
        <w:tabs>
          <w:tab w:val="left" w:pos="540"/>
          <w:tab w:val="left" w:pos="630"/>
        </w:tabs>
        <w:rPr>
          <w:rFonts w:ascii="Times New Roman" w:hAnsi="Times New Roman"/>
          <w:sz w:val="24"/>
          <w:szCs w:val="24"/>
        </w:rPr>
      </w:pPr>
      <w:r w:rsidRPr="005E220E">
        <w:rPr>
          <w:rFonts w:ascii="Times New Roman" w:hAnsi="Times New Roman"/>
          <w:sz w:val="24"/>
          <w:szCs w:val="24"/>
        </w:rPr>
        <w:br w:type="page"/>
      </w:r>
    </w:p>
    <w:p w14:paraId="46206A85" w14:textId="77777777" w:rsidR="00691BC9" w:rsidRPr="00673DC8" w:rsidRDefault="00691BC9">
      <w:pPr>
        <w:tabs>
          <w:tab w:val="left" w:pos="540"/>
          <w:tab w:val="left" w:pos="630"/>
        </w:tabs>
        <w:rPr>
          <w:rFonts w:ascii="Times New Roman" w:hAnsi="Times New Roman"/>
          <w:sz w:val="24"/>
          <w:szCs w:val="24"/>
        </w:rPr>
      </w:pPr>
    </w:p>
    <w:p w14:paraId="46206A86" w14:textId="77777777" w:rsidR="008611D2" w:rsidRPr="00673DC8" w:rsidRDefault="008611D2">
      <w:pPr>
        <w:widowControl/>
        <w:tabs>
          <w:tab w:val="left" w:pos="540"/>
          <w:tab w:val="left" w:pos="630"/>
        </w:tabs>
        <w:rPr>
          <w:rFonts w:ascii="Times New Roman" w:hAnsi="Times New Roman"/>
          <w:b/>
          <w:sz w:val="24"/>
          <w:szCs w:val="24"/>
        </w:rPr>
      </w:pPr>
      <w:r w:rsidRPr="00673DC8">
        <w:rPr>
          <w:rFonts w:ascii="Times New Roman" w:hAnsi="Times New Roman"/>
          <w:b/>
          <w:sz w:val="24"/>
          <w:szCs w:val="24"/>
        </w:rPr>
        <w:t xml:space="preserve">SECTION </w:t>
      </w:r>
      <w:proofErr w:type="gramStart"/>
      <w:r w:rsidRPr="00673DC8">
        <w:rPr>
          <w:rFonts w:ascii="Times New Roman" w:hAnsi="Times New Roman"/>
          <w:b/>
          <w:sz w:val="24"/>
          <w:szCs w:val="24"/>
        </w:rPr>
        <w:t>A</w:t>
      </w:r>
      <w:proofErr w:type="gramEnd"/>
      <w:r w:rsidRPr="00673DC8">
        <w:rPr>
          <w:rFonts w:ascii="Times New Roman" w:hAnsi="Times New Roman"/>
          <w:b/>
          <w:sz w:val="24"/>
          <w:szCs w:val="24"/>
        </w:rPr>
        <w:t xml:space="preserve"> – JUSTIFICATION</w:t>
      </w:r>
    </w:p>
    <w:p w14:paraId="46206A87" w14:textId="77777777" w:rsidR="008611D2" w:rsidRPr="00673DC8" w:rsidRDefault="008611D2" w:rsidP="00D87840">
      <w:pPr>
        <w:tabs>
          <w:tab w:val="left" w:pos="-720"/>
          <w:tab w:val="left" w:pos="540"/>
          <w:tab w:val="left" w:pos="630"/>
        </w:tabs>
        <w:suppressAutoHyphens/>
        <w:rPr>
          <w:rFonts w:ascii="Times New Roman" w:hAnsi="Times New Roman"/>
          <w:b/>
          <w:sz w:val="24"/>
          <w:szCs w:val="24"/>
        </w:rPr>
      </w:pPr>
    </w:p>
    <w:p w14:paraId="46206A88" w14:textId="77777777" w:rsidR="008611D2" w:rsidRPr="00673DC8" w:rsidRDefault="008611D2">
      <w:pPr>
        <w:pStyle w:val="Heading2"/>
        <w:tabs>
          <w:tab w:val="left" w:pos="540"/>
          <w:tab w:val="left" w:pos="630"/>
        </w:tabs>
        <w:ind w:left="720" w:hanging="720"/>
        <w:rPr>
          <w:sz w:val="24"/>
          <w:szCs w:val="24"/>
        </w:rPr>
      </w:pPr>
      <w:bookmarkStart w:id="1" w:name="_Toc384107305"/>
      <w:r w:rsidRPr="00673DC8">
        <w:rPr>
          <w:sz w:val="24"/>
          <w:szCs w:val="24"/>
        </w:rPr>
        <w:t>1.</w:t>
      </w:r>
      <w:r w:rsidRPr="00673DC8">
        <w:rPr>
          <w:sz w:val="24"/>
          <w:szCs w:val="24"/>
        </w:rPr>
        <w:tab/>
        <w:t xml:space="preserve">Circumstances </w:t>
      </w:r>
      <w:r w:rsidR="00A32753" w:rsidRPr="00673DC8">
        <w:rPr>
          <w:sz w:val="24"/>
          <w:szCs w:val="24"/>
        </w:rPr>
        <w:t xml:space="preserve">Making the Collection </w:t>
      </w:r>
      <w:r w:rsidR="00B705A4" w:rsidRPr="00673DC8">
        <w:rPr>
          <w:sz w:val="24"/>
          <w:szCs w:val="24"/>
        </w:rPr>
        <w:t xml:space="preserve">of Information </w:t>
      </w:r>
      <w:r w:rsidR="00A32753" w:rsidRPr="00673DC8">
        <w:rPr>
          <w:sz w:val="24"/>
          <w:szCs w:val="24"/>
        </w:rPr>
        <w:t>Necessary</w:t>
      </w:r>
      <w:bookmarkEnd w:id="1"/>
    </w:p>
    <w:p w14:paraId="46206A89" w14:textId="77777777" w:rsidR="008611D2" w:rsidRPr="00673DC8" w:rsidRDefault="008611D2">
      <w:pPr>
        <w:tabs>
          <w:tab w:val="left" w:pos="-720"/>
          <w:tab w:val="left" w:pos="540"/>
          <w:tab w:val="left" w:pos="630"/>
        </w:tabs>
        <w:suppressAutoHyphens/>
        <w:ind w:left="720" w:hanging="720"/>
        <w:rPr>
          <w:rFonts w:ascii="Times New Roman" w:hAnsi="Times New Roman"/>
          <w:spacing w:val="-3"/>
          <w:sz w:val="24"/>
          <w:szCs w:val="24"/>
        </w:rPr>
      </w:pPr>
    </w:p>
    <w:p w14:paraId="46206A8A" w14:textId="4C20F1B6" w:rsidR="001109D0" w:rsidRPr="00673DC8" w:rsidRDefault="001109D0" w:rsidP="00D87840">
      <w:pPr>
        <w:tabs>
          <w:tab w:val="left" w:pos="540"/>
          <w:tab w:val="left" w:pos="630"/>
        </w:tabs>
        <w:ind w:left="540"/>
        <w:rPr>
          <w:rFonts w:ascii="Times New Roman" w:hAnsi="Times New Roman"/>
          <w:sz w:val="24"/>
          <w:szCs w:val="24"/>
        </w:rPr>
      </w:pPr>
      <w:r w:rsidRPr="00673DC8">
        <w:rPr>
          <w:rFonts w:ascii="Times New Roman" w:hAnsi="Times New Roman"/>
          <w:sz w:val="24"/>
          <w:szCs w:val="24"/>
        </w:rPr>
        <w:t xml:space="preserve">The Income Withholding Order/Notice for Support (IWO) information collection is necessary to fulfill federal child support enforcement </w:t>
      </w:r>
      <w:r w:rsidR="00A94EAA">
        <w:rPr>
          <w:rFonts w:ascii="Times New Roman" w:hAnsi="Times New Roman"/>
          <w:sz w:val="24"/>
          <w:szCs w:val="24"/>
        </w:rPr>
        <w:t xml:space="preserve">program </w:t>
      </w:r>
      <w:r w:rsidRPr="00673DC8">
        <w:rPr>
          <w:rFonts w:ascii="Times New Roman" w:hAnsi="Times New Roman"/>
          <w:sz w:val="24"/>
          <w:szCs w:val="24"/>
        </w:rPr>
        <w:t xml:space="preserve">requirements.  The IWO is the standard form that must be used to order employers and </w:t>
      </w:r>
      <w:r w:rsidR="00FD3A47">
        <w:rPr>
          <w:rFonts w:ascii="Times New Roman" w:hAnsi="Times New Roman"/>
          <w:sz w:val="24"/>
          <w:szCs w:val="24"/>
        </w:rPr>
        <w:t>income withholders</w:t>
      </w:r>
      <w:r w:rsidRPr="00673DC8">
        <w:rPr>
          <w:rFonts w:ascii="Times New Roman" w:hAnsi="Times New Roman"/>
          <w:sz w:val="24"/>
          <w:szCs w:val="24"/>
        </w:rPr>
        <w:t xml:space="preserve"> to withhold child support payments from an obligor’s income.  It also </w:t>
      </w:r>
      <w:r w:rsidR="0011024C" w:rsidRPr="00673DC8">
        <w:rPr>
          <w:rFonts w:ascii="Times New Roman" w:hAnsi="Times New Roman"/>
          <w:sz w:val="24"/>
          <w:szCs w:val="24"/>
        </w:rPr>
        <w:t xml:space="preserve">provides payment remittance information for </w:t>
      </w:r>
      <w:r w:rsidRPr="00673DC8">
        <w:rPr>
          <w:rFonts w:ascii="Times New Roman" w:hAnsi="Times New Roman"/>
          <w:sz w:val="24"/>
          <w:szCs w:val="24"/>
        </w:rPr>
        <w:t xml:space="preserve">employers and </w:t>
      </w:r>
      <w:r w:rsidRPr="002705EB">
        <w:rPr>
          <w:rFonts w:ascii="Times New Roman" w:hAnsi="Times New Roman"/>
          <w:sz w:val="24"/>
          <w:szCs w:val="24"/>
        </w:rPr>
        <w:t xml:space="preserve">other </w:t>
      </w:r>
      <w:r w:rsidR="00FD3A47" w:rsidRPr="002705EB">
        <w:rPr>
          <w:rFonts w:ascii="Times New Roman" w:hAnsi="Times New Roman"/>
          <w:sz w:val="24"/>
          <w:szCs w:val="24"/>
        </w:rPr>
        <w:t>income</w:t>
      </w:r>
      <w:r w:rsidR="00FD3A47">
        <w:rPr>
          <w:rFonts w:ascii="Times New Roman" w:hAnsi="Times New Roman"/>
          <w:sz w:val="24"/>
          <w:szCs w:val="24"/>
        </w:rPr>
        <w:t xml:space="preserve"> withholders</w:t>
      </w:r>
      <w:r w:rsidR="002705EB">
        <w:rPr>
          <w:rFonts w:ascii="Times New Roman" w:hAnsi="Times New Roman"/>
          <w:sz w:val="24"/>
          <w:szCs w:val="24"/>
        </w:rPr>
        <w:t>, as well as i</w:t>
      </w:r>
      <w:r w:rsidRPr="002705EB">
        <w:rPr>
          <w:rFonts w:ascii="Times New Roman" w:hAnsi="Times New Roman"/>
          <w:sz w:val="24"/>
          <w:szCs w:val="24"/>
        </w:rPr>
        <w:t>nformation</w:t>
      </w:r>
      <w:r w:rsidRPr="00673DC8">
        <w:rPr>
          <w:rFonts w:ascii="Times New Roman" w:hAnsi="Times New Roman"/>
          <w:sz w:val="24"/>
          <w:szCs w:val="24"/>
        </w:rPr>
        <w:t xml:space="preserve"> needed to withhold </w:t>
      </w:r>
      <w:r w:rsidR="00A94EAA">
        <w:rPr>
          <w:rFonts w:ascii="Times New Roman" w:hAnsi="Times New Roman"/>
          <w:sz w:val="24"/>
          <w:szCs w:val="24"/>
        </w:rPr>
        <w:t xml:space="preserve">child support </w:t>
      </w:r>
      <w:r w:rsidRPr="00673DC8">
        <w:rPr>
          <w:rFonts w:ascii="Times New Roman" w:hAnsi="Times New Roman"/>
          <w:sz w:val="24"/>
          <w:szCs w:val="24"/>
        </w:rPr>
        <w:t>correctly.</w:t>
      </w:r>
      <w:r w:rsidR="00A94EAA">
        <w:rPr>
          <w:rFonts w:ascii="Times New Roman" w:hAnsi="Times New Roman"/>
          <w:sz w:val="24"/>
          <w:szCs w:val="24"/>
        </w:rPr>
        <w:t xml:space="preserve">  </w:t>
      </w:r>
    </w:p>
    <w:p w14:paraId="46206A8B" w14:textId="77777777" w:rsidR="001109D0" w:rsidRPr="00673DC8" w:rsidRDefault="001109D0" w:rsidP="00D87840">
      <w:pPr>
        <w:tabs>
          <w:tab w:val="left" w:pos="-720"/>
          <w:tab w:val="left" w:pos="540"/>
          <w:tab w:val="left" w:pos="630"/>
        </w:tabs>
        <w:suppressAutoHyphens/>
        <w:ind w:left="540"/>
        <w:rPr>
          <w:rFonts w:ascii="Times New Roman" w:hAnsi="Times New Roman"/>
          <w:sz w:val="24"/>
          <w:szCs w:val="24"/>
        </w:rPr>
      </w:pPr>
    </w:p>
    <w:p w14:paraId="46206A8C" w14:textId="56E64DD8" w:rsidR="001109D0" w:rsidRPr="00673DC8" w:rsidRDefault="001109D0" w:rsidP="00D87840">
      <w:pPr>
        <w:tabs>
          <w:tab w:val="left" w:pos="-720"/>
          <w:tab w:val="left" w:pos="540"/>
          <w:tab w:val="left" w:pos="630"/>
        </w:tabs>
        <w:suppressAutoHyphens/>
        <w:ind w:left="540"/>
        <w:rPr>
          <w:rFonts w:ascii="Times New Roman" w:hAnsi="Times New Roman"/>
          <w:sz w:val="24"/>
          <w:szCs w:val="24"/>
        </w:rPr>
      </w:pPr>
      <w:r w:rsidRPr="00673DC8">
        <w:rPr>
          <w:rFonts w:ascii="Times New Roman" w:hAnsi="Times New Roman"/>
          <w:sz w:val="24"/>
          <w:szCs w:val="24"/>
        </w:rPr>
        <w:t xml:space="preserve">Child support agencies, courts, private attorneys, custodial parties, and others must </w:t>
      </w:r>
      <w:r w:rsidR="0011024C" w:rsidRPr="00673DC8">
        <w:rPr>
          <w:rFonts w:ascii="Times New Roman" w:hAnsi="Times New Roman"/>
          <w:sz w:val="24"/>
          <w:szCs w:val="24"/>
        </w:rPr>
        <w:t>send</w:t>
      </w:r>
      <w:r w:rsidRPr="00673DC8">
        <w:rPr>
          <w:rFonts w:ascii="Times New Roman" w:hAnsi="Times New Roman"/>
          <w:sz w:val="24"/>
          <w:szCs w:val="24"/>
        </w:rPr>
        <w:t xml:space="preserve"> the IWO form to </w:t>
      </w:r>
      <w:r w:rsidR="0011024C" w:rsidRPr="00673DC8">
        <w:rPr>
          <w:rFonts w:ascii="Times New Roman" w:hAnsi="Times New Roman"/>
          <w:sz w:val="24"/>
          <w:szCs w:val="24"/>
        </w:rPr>
        <w:t>an employer or income provider</w:t>
      </w:r>
      <w:r w:rsidR="00A94EAA">
        <w:rPr>
          <w:rFonts w:ascii="Times New Roman" w:hAnsi="Times New Roman"/>
          <w:sz w:val="24"/>
          <w:szCs w:val="24"/>
        </w:rPr>
        <w:t xml:space="preserve"> to withhold child support from an obligor’s income</w:t>
      </w:r>
      <w:r w:rsidR="0011024C" w:rsidRPr="00673DC8">
        <w:rPr>
          <w:rFonts w:ascii="Times New Roman" w:hAnsi="Times New Roman"/>
          <w:sz w:val="24"/>
          <w:szCs w:val="24"/>
        </w:rPr>
        <w:t xml:space="preserve">.  </w:t>
      </w:r>
      <w:r w:rsidR="008E2DC6">
        <w:rPr>
          <w:rFonts w:ascii="Times New Roman" w:hAnsi="Times New Roman"/>
          <w:sz w:val="24"/>
          <w:szCs w:val="24"/>
        </w:rPr>
        <w:t>C</w:t>
      </w:r>
      <w:r w:rsidRPr="00673DC8">
        <w:rPr>
          <w:rFonts w:ascii="Times New Roman" w:hAnsi="Times New Roman"/>
          <w:sz w:val="24"/>
          <w:szCs w:val="24"/>
        </w:rPr>
        <w:t xml:space="preserve">hild support agencies are required to have automated systems containing current order and case information.  </w:t>
      </w:r>
      <w:r w:rsidR="008E2DC6">
        <w:rPr>
          <w:rFonts w:ascii="Times New Roman" w:hAnsi="Times New Roman"/>
          <w:sz w:val="24"/>
          <w:szCs w:val="24"/>
        </w:rPr>
        <w:t>C</w:t>
      </w:r>
      <w:r w:rsidRPr="00673DC8">
        <w:rPr>
          <w:rFonts w:ascii="Times New Roman" w:hAnsi="Times New Roman"/>
          <w:sz w:val="24"/>
          <w:szCs w:val="24"/>
        </w:rPr>
        <w:t xml:space="preserve">hild support agencies providing services to custodial and/or noncustodial parties enter the terms of a child support order established by a tribunal into the automated system, which automatically populates the IWO form.  </w:t>
      </w:r>
    </w:p>
    <w:p w14:paraId="46206A8D" w14:textId="77777777" w:rsidR="001109D0" w:rsidRPr="00673DC8" w:rsidRDefault="001109D0" w:rsidP="00D87840">
      <w:pPr>
        <w:tabs>
          <w:tab w:val="left" w:pos="-720"/>
          <w:tab w:val="left" w:pos="540"/>
          <w:tab w:val="left" w:pos="630"/>
        </w:tabs>
        <w:suppressAutoHyphens/>
        <w:ind w:left="540"/>
        <w:rPr>
          <w:rFonts w:ascii="Times New Roman" w:hAnsi="Times New Roman"/>
          <w:sz w:val="24"/>
          <w:szCs w:val="24"/>
        </w:rPr>
      </w:pPr>
    </w:p>
    <w:p w14:paraId="46206A8E" w14:textId="77777777" w:rsidR="001109D0" w:rsidRPr="00673DC8" w:rsidRDefault="001109D0" w:rsidP="00D87840">
      <w:pPr>
        <w:tabs>
          <w:tab w:val="left" w:pos="540"/>
          <w:tab w:val="left" w:pos="630"/>
        </w:tabs>
        <w:ind w:left="540"/>
        <w:rPr>
          <w:rFonts w:ascii="Times New Roman" w:hAnsi="Times New Roman"/>
          <w:sz w:val="24"/>
          <w:szCs w:val="24"/>
        </w:rPr>
      </w:pPr>
      <w:r w:rsidRPr="00673DC8">
        <w:rPr>
          <w:rFonts w:ascii="Times New Roman" w:hAnsi="Times New Roman"/>
          <w:sz w:val="24"/>
          <w:szCs w:val="24"/>
        </w:rPr>
        <w:t xml:space="preserve">Employers and </w:t>
      </w:r>
      <w:r w:rsidR="00FD3A47">
        <w:rPr>
          <w:rFonts w:ascii="Times New Roman" w:hAnsi="Times New Roman"/>
          <w:sz w:val="24"/>
          <w:szCs w:val="24"/>
        </w:rPr>
        <w:t>income withholders</w:t>
      </w:r>
      <w:r w:rsidRPr="00673DC8">
        <w:rPr>
          <w:rFonts w:ascii="Times New Roman" w:hAnsi="Times New Roman"/>
          <w:sz w:val="24"/>
          <w:szCs w:val="24"/>
        </w:rPr>
        <w:t xml:space="preserve"> also use the form to respond to the </w:t>
      </w:r>
      <w:r w:rsidR="00A94EAA">
        <w:rPr>
          <w:rFonts w:ascii="Times New Roman" w:hAnsi="Times New Roman"/>
          <w:sz w:val="24"/>
          <w:szCs w:val="24"/>
        </w:rPr>
        <w:t xml:space="preserve">IWO </w:t>
      </w:r>
      <w:r w:rsidRPr="00673DC8">
        <w:rPr>
          <w:rFonts w:ascii="Times New Roman" w:hAnsi="Times New Roman"/>
          <w:sz w:val="24"/>
          <w:szCs w:val="24"/>
        </w:rPr>
        <w:t xml:space="preserve">with termination or income status information.  Employers and other </w:t>
      </w:r>
      <w:r w:rsidR="00FD3A47">
        <w:rPr>
          <w:rFonts w:ascii="Times New Roman" w:hAnsi="Times New Roman"/>
          <w:sz w:val="24"/>
          <w:szCs w:val="24"/>
        </w:rPr>
        <w:t xml:space="preserve">income </w:t>
      </w:r>
      <w:proofErr w:type="spellStart"/>
      <w:r w:rsidR="00FD3A47">
        <w:rPr>
          <w:rFonts w:ascii="Times New Roman" w:hAnsi="Times New Roman"/>
          <w:sz w:val="24"/>
          <w:szCs w:val="24"/>
        </w:rPr>
        <w:t>withholders</w:t>
      </w:r>
      <w:proofErr w:type="spellEnd"/>
      <w:r w:rsidRPr="00673DC8">
        <w:rPr>
          <w:rFonts w:ascii="Times New Roman" w:hAnsi="Times New Roman"/>
          <w:sz w:val="24"/>
          <w:szCs w:val="24"/>
        </w:rPr>
        <w:t xml:space="preserve"> may choose to receive the IWO form from child support agencies on paper or electronically, and may respond on paper or electronically to notify the sender of termination of employment or change in the income status.</w:t>
      </w:r>
    </w:p>
    <w:p w14:paraId="46206A8F" w14:textId="77777777" w:rsidR="001109D0" w:rsidRPr="00673DC8" w:rsidRDefault="001109D0" w:rsidP="00D87840">
      <w:pPr>
        <w:tabs>
          <w:tab w:val="left" w:pos="540"/>
          <w:tab w:val="left" w:pos="630"/>
        </w:tabs>
        <w:ind w:left="540"/>
        <w:rPr>
          <w:rFonts w:ascii="Times New Roman" w:hAnsi="Times New Roman"/>
          <w:sz w:val="24"/>
          <w:szCs w:val="24"/>
        </w:rPr>
      </w:pPr>
    </w:p>
    <w:p w14:paraId="46206A90" w14:textId="5C453B92" w:rsidR="00895392" w:rsidRPr="00673DC8" w:rsidRDefault="001109D0" w:rsidP="00C309C7">
      <w:pPr>
        <w:tabs>
          <w:tab w:val="left" w:pos="540"/>
          <w:tab w:val="left" w:pos="630"/>
        </w:tabs>
        <w:ind w:left="540"/>
        <w:rPr>
          <w:rFonts w:ascii="Times New Roman" w:hAnsi="Times New Roman"/>
          <w:sz w:val="24"/>
          <w:szCs w:val="24"/>
        </w:rPr>
      </w:pPr>
      <w:r w:rsidRPr="00673DC8">
        <w:rPr>
          <w:rFonts w:ascii="Times New Roman" w:hAnsi="Times New Roman"/>
          <w:sz w:val="24"/>
          <w:szCs w:val="24"/>
        </w:rPr>
        <w:t xml:space="preserve">The information collection activities pertaining to the IWO form are authorized by 42 U.S.C. §§666(a)(1), (a)(8) and 666(b)(6), which require the use of the Income Withholding for Support (IWO) form to order income withholding for all child support orders. </w:t>
      </w:r>
      <w:r w:rsidR="00433308">
        <w:rPr>
          <w:rFonts w:ascii="Times New Roman" w:hAnsi="Times New Roman"/>
          <w:sz w:val="24"/>
          <w:szCs w:val="24"/>
        </w:rPr>
        <w:t xml:space="preserve"> </w:t>
      </w:r>
      <w:r w:rsidR="000C6C0B" w:rsidRPr="00673DC8">
        <w:rPr>
          <w:rFonts w:ascii="Times New Roman" w:hAnsi="Times New Roman"/>
          <w:sz w:val="24"/>
          <w:szCs w:val="24"/>
        </w:rPr>
        <w:t>45 CFR 303.100(e</w:t>
      </w:r>
      <w:proofErr w:type="gramStart"/>
      <w:r w:rsidR="000C6C0B" w:rsidRPr="00673DC8">
        <w:rPr>
          <w:rFonts w:ascii="Times New Roman" w:hAnsi="Times New Roman"/>
          <w:sz w:val="24"/>
          <w:szCs w:val="24"/>
        </w:rPr>
        <w:t>)(</w:t>
      </w:r>
      <w:proofErr w:type="gramEnd"/>
      <w:r w:rsidR="000C6C0B" w:rsidRPr="00673DC8">
        <w:rPr>
          <w:rFonts w:ascii="Times New Roman" w:hAnsi="Times New Roman"/>
          <w:sz w:val="24"/>
          <w:szCs w:val="24"/>
        </w:rPr>
        <w:t>x) provides that the form require employers to notify child support agencies when employees are terminated.</w:t>
      </w:r>
    </w:p>
    <w:p w14:paraId="46206A91" w14:textId="77777777" w:rsidR="00601C1A" w:rsidRPr="00673DC8" w:rsidRDefault="00601C1A">
      <w:pPr>
        <w:tabs>
          <w:tab w:val="left" w:pos="540"/>
          <w:tab w:val="left" w:pos="630"/>
        </w:tabs>
        <w:ind w:left="720" w:hanging="720"/>
        <w:rPr>
          <w:rFonts w:ascii="Times New Roman" w:hAnsi="Times New Roman"/>
          <w:sz w:val="24"/>
          <w:szCs w:val="24"/>
        </w:rPr>
      </w:pPr>
    </w:p>
    <w:p w14:paraId="46206A92" w14:textId="77777777" w:rsidR="008611D2" w:rsidRPr="00673DC8" w:rsidRDefault="008611D2">
      <w:pPr>
        <w:pStyle w:val="Heading2"/>
        <w:tabs>
          <w:tab w:val="left" w:pos="540"/>
          <w:tab w:val="left" w:pos="630"/>
        </w:tabs>
        <w:ind w:left="720" w:hanging="720"/>
        <w:rPr>
          <w:sz w:val="24"/>
          <w:szCs w:val="24"/>
        </w:rPr>
      </w:pPr>
      <w:bookmarkStart w:id="2" w:name="_Toc384107306"/>
      <w:r w:rsidRPr="00673DC8">
        <w:rPr>
          <w:sz w:val="24"/>
          <w:szCs w:val="24"/>
        </w:rPr>
        <w:t>2.</w:t>
      </w:r>
      <w:r w:rsidRPr="00673DC8">
        <w:rPr>
          <w:sz w:val="24"/>
          <w:szCs w:val="24"/>
        </w:rPr>
        <w:tab/>
        <w:t xml:space="preserve">Purpose </w:t>
      </w:r>
      <w:r w:rsidR="00372722" w:rsidRPr="00673DC8">
        <w:rPr>
          <w:sz w:val="24"/>
          <w:szCs w:val="24"/>
        </w:rPr>
        <w:t xml:space="preserve">and Use </w:t>
      </w:r>
      <w:r w:rsidRPr="00673DC8">
        <w:rPr>
          <w:sz w:val="24"/>
          <w:szCs w:val="24"/>
        </w:rPr>
        <w:t>of the Information Collection</w:t>
      </w:r>
      <w:bookmarkEnd w:id="2"/>
    </w:p>
    <w:p w14:paraId="46206A93" w14:textId="77777777" w:rsidR="008611D2" w:rsidRPr="00673DC8" w:rsidRDefault="008611D2">
      <w:pPr>
        <w:tabs>
          <w:tab w:val="left" w:pos="-720"/>
          <w:tab w:val="left" w:pos="540"/>
          <w:tab w:val="left" w:pos="630"/>
        </w:tabs>
        <w:suppressAutoHyphens/>
        <w:ind w:left="720" w:hanging="720"/>
        <w:rPr>
          <w:rFonts w:ascii="Times New Roman" w:hAnsi="Times New Roman"/>
          <w:spacing w:val="-3"/>
          <w:sz w:val="24"/>
          <w:szCs w:val="24"/>
        </w:rPr>
      </w:pPr>
    </w:p>
    <w:p w14:paraId="46206A94" w14:textId="4E00D5EC" w:rsidR="005442F2" w:rsidRPr="00673DC8" w:rsidRDefault="00D31FD1" w:rsidP="00D87840">
      <w:pPr>
        <w:tabs>
          <w:tab w:val="left" w:pos="-720"/>
          <w:tab w:val="left" w:pos="540"/>
          <w:tab w:val="left" w:pos="630"/>
        </w:tabs>
        <w:suppressAutoHyphens/>
        <w:ind w:left="540" w:hanging="720"/>
        <w:rPr>
          <w:rFonts w:ascii="Times New Roman" w:hAnsi="Times New Roman"/>
          <w:spacing w:val="-3"/>
          <w:sz w:val="24"/>
          <w:szCs w:val="24"/>
        </w:rPr>
      </w:pPr>
      <w:r w:rsidRPr="00673DC8">
        <w:rPr>
          <w:rFonts w:ascii="Times New Roman" w:hAnsi="Times New Roman"/>
          <w:sz w:val="24"/>
          <w:szCs w:val="24"/>
        </w:rPr>
        <w:tab/>
      </w:r>
      <w:r w:rsidR="00B10562" w:rsidRPr="00673DC8">
        <w:rPr>
          <w:rFonts w:ascii="Times New Roman" w:hAnsi="Times New Roman"/>
          <w:sz w:val="24"/>
          <w:szCs w:val="24"/>
        </w:rPr>
        <w:t xml:space="preserve">The IWO form must be used by child support agencies, courts, tribunals, private attorneys, private collection agencies, and custodial parties to order or send notice to employers and </w:t>
      </w:r>
      <w:r w:rsidR="00FD3A47">
        <w:rPr>
          <w:rFonts w:ascii="Times New Roman" w:hAnsi="Times New Roman"/>
          <w:sz w:val="24"/>
          <w:szCs w:val="24"/>
        </w:rPr>
        <w:t>income withholders</w:t>
      </w:r>
      <w:r w:rsidR="0011024C" w:rsidRPr="00673DC8">
        <w:rPr>
          <w:rFonts w:ascii="Times New Roman" w:hAnsi="Times New Roman"/>
          <w:sz w:val="24"/>
          <w:szCs w:val="24"/>
        </w:rPr>
        <w:t xml:space="preserve"> </w:t>
      </w:r>
      <w:r w:rsidR="00B10562" w:rsidRPr="00673DC8">
        <w:rPr>
          <w:rFonts w:ascii="Times New Roman" w:hAnsi="Times New Roman"/>
          <w:sz w:val="24"/>
          <w:szCs w:val="24"/>
        </w:rPr>
        <w:t xml:space="preserve">to withhold </w:t>
      </w:r>
      <w:r w:rsidR="00A22B11">
        <w:rPr>
          <w:rFonts w:ascii="Times New Roman" w:hAnsi="Times New Roman"/>
          <w:sz w:val="24"/>
          <w:szCs w:val="24"/>
        </w:rPr>
        <w:t>payments</w:t>
      </w:r>
      <w:r w:rsidR="00A22B11" w:rsidRPr="00673DC8">
        <w:rPr>
          <w:rFonts w:ascii="Times New Roman" w:hAnsi="Times New Roman"/>
          <w:sz w:val="24"/>
          <w:szCs w:val="24"/>
        </w:rPr>
        <w:t xml:space="preserve"> </w:t>
      </w:r>
      <w:r w:rsidR="00B10562" w:rsidRPr="00673DC8">
        <w:rPr>
          <w:rFonts w:ascii="Times New Roman" w:hAnsi="Times New Roman"/>
          <w:sz w:val="24"/>
          <w:szCs w:val="24"/>
        </w:rPr>
        <w:t xml:space="preserve">for child support from </w:t>
      </w:r>
      <w:r w:rsidR="0011024C" w:rsidRPr="00673DC8">
        <w:rPr>
          <w:rFonts w:ascii="Times New Roman" w:hAnsi="Times New Roman"/>
          <w:sz w:val="24"/>
          <w:szCs w:val="24"/>
        </w:rPr>
        <w:t>a parent’s</w:t>
      </w:r>
      <w:r w:rsidR="00B10562" w:rsidRPr="00673DC8">
        <w:rPr>
          <w:rFonts w:ascii="Times New Roman" w:hAnsi="Times New Roman"/>
          <w:sz w:val="24"/>
          <w:szCs w:val="24"/>
        </w:rPr>
        <w:t xml:space="preserve"> income.  </w:t>
      </w:r>
      <w:r w:rsidR="00FB0833" w:rsidRPr="00673DC8">
        <w:rPr>
          <w:rFonts w:ascii="Times New Roman" w:hAnsi="Times New Roman"/>
          <w:sz w:val="24"/>
          <w:szCs w:val="24"/>
        </w:rPr>
        <w:t>It must also be used to modify an existing IWO.</w:t>
      </w:r>
      <w:r w:rsidR="00180FB7" w:rsidRPr="00673DC8">
        <w:rPr>
          <w:rFonts w:ascii="Times New Roman" w:hAnsi="Times New Roman"/>
          <w:sz w:val="24"/>
          <w:szCs w:val="24"/>
        </w:rPr>
        <w:t xml:space="preserve">  </w:t>
      </w:r>
      <w:r w:rsidR="006F2C87">
        <w:rPr>
          <w:rFonts w:ascii="Times New Roman" w:hAnsi="Times New Roman"/>
          <w:sz w:val="24"/>
          <w:szCs w:val="24"/>
        </w:rPr>
        <w:t>T</w:t>
      </w:r>
      <w:r w:rsidR="00180FB7" w:rsidRPr="00673DC8">
        <w:rPr>
          <w:rFonts w:ascii="Times New Roman" w:hAnsi="Times New Roman"/>
          <w:sz w:val="24"/>
          <w:szCs w:val="24"/>
        </w:rPr>
        <w:t xml:space="preserve">he IWO form is populated with all information needed to withhold and remit payments, including the amount and frequency of the withholding.  </w:t>
      </w:r>
      <w:r w:rsidR="008203E3" w:rsidRPr="00673DC8">
        <w:rPr>
          <w:rFonts w:ascii="Times New Roman" w:hAnsi="Times New Roman"/>
          <w:sz w:val="24"/>
          <w:szCs w:val="24"/>
        </w:rPr>
        <w:t>T</w:t>
      </w:r>
      <w:r w:rsidR="00180FB7" w:rsidRPr="00673DC8">
        <w:rPr>
          <w:rFonts w:ascii="Times New Roman" w:hAnsi="Times New Roman"/>
          <w:sz w:val="24"/>
          <w:szCs w:val="24"/>
        </w:rPr>
        <w:t xml:space="preserve">he IWO form provides instruction for the </w:t>
      </w:r>
      <w:r w:rsidR="0011024C" w:rsidRPr="00673DC8">
        <w:rPr>
          <w:rFonts w:ascii="Times New Roman" w:hAnsi="Times New Roman"/>
          <w:sz w:val="24"/>
          <w:szCs w:val="24"/>
        </w:rPr>
        <w:t xml:space="preserve">parent’s </w:t>
      </w:r>
      <w:r w:rsidR="00180FB7" w:rsidRPr="00673DC8">
        <w:rPr>
          <w:rFonts w:ascii="Times New Roman" w:hAnsi="Times New Roman"/>
          <w:sz w:val="24"/>
          <w:szCs w:val="24"/>
        </w:rPr>
        <w:t xml:space="preserve">employer or income </w:t>
      </w:r>
      <w:r w:rsidR="0011024C" w:rsidRPr="00673DC8">
        <w:rPr>
          <w:rFonts w:ascii="Times New Roman" w:hAnsi="Times New Roman"/>
          <w:sz w:val="24"/>
          <w:szCs w:val="24"/>
        </w:rPr>
        <w:t xml:space="preserve">provider </w:t>
      </w:r>
      <w:r w:rsidR="00180FB7" w:rsidRPr="00673DC8">
        <w:rPr>
          <w:rFonts w:ascii="Times New Roman" w:hAnsi="Times New Roman"/>
          <w:sz w:val="24"/>
          <w:szCs w:val="24"/>
        </w:rPr>
        <w:t xml:space="preserve">to remit payments to the State Distribution Unit (SDU) and includes instructions that provide guidance about </w:t>
      </w:r>
      <w:r w:rsidR="00180FB7" w:rsidRPr="00BD50DE">
        <w:rPr>
          <w:rFonts w:ascii="Times New Roman" w:hAnsi="Times New Roman"/>
          <w:sz w:val="24"/>
          <w:szCs w:val="24"/>
        </w:rPr>
        <w:t xml:space="preserve">the maximum percentage that may be withheld from the </w:t>
      </w:r>
      <w:r w:rsidR="0011024C" w:rsidRPr="00BD50DE">
        <w:rPr>
          <w:rFonts w:ascii="Times New Roman" w:hAnsi="Times New Roman"/>
          <w:sz w:val="24"/>
          <w:szCs w:val="24"/>
        </w:rPr>
        <w:t>parent’s</w:t>
      </w:r>
      <w:r w:rsidR="00180FB7" w:rsidRPr="00BD50DE">
        <w:rPr>
          <w:rFonts w:ascii="Times New Roman" w:hAnsi="Times New Roman"/>
          <w:sz w:val="24"/>
          <w:szCs w:val="24"/>
        </w:rPr>
        <w:t xml:space="preserve"> income, per the Consumer Credit Protection Act</w:t>
      </w:r>
      <w:r w:rsidR="008203E3" w:rsidRPr="00BD50DE">
        <w:rPr>
          <w:rFonts w:ascii="Times New Roman" w:hAnsi="Times New Roman"/>
          <w:sz w:val="24"/>
          <w:szCs w:val="24"/>
        </w:rPr>
        <w:t xml:space="preserve">, </w:t>
      </w:r>
      <w:r w:rsidR="0011024C" w:rsidRPr="00BD50DE">
        <w:rPr>
          <w:rFonts w:ascii="Times New Roman" w:hAnsi="Times New Roman"/>
          <w:sz w:val="24"/>
          <w:szCs w:val="24"/>
        </w:rPr>
        <w:t xml:space="preserve">and </w:t>
      </w:r>
      <w:r w:rsidR="008203E3" w:rsidRPr="00BD50DE">
        <w:rPr>
          <w:rFonts w:ascii="Times New Roman" w:hAnsi="Times New Roman"/>
          <w:sz w:val="24"/>
          <w:szCs w:val="24"/>
        </w:rPr>
        <w:t>other</w:t>
      </w:r>
      <w:r w:rsidR="008203E3" w:rsidRPr="00673DC8">
        <w:rPr>
          <w:rFonts w:ascii="Times New Roman" w:hAnsi="Times New Roman"/>
          <w:sz w:val="24"/>
          <w:szCs w:val="24"/>
        </w:rPr>
        <w:t xml:space="preserve"> information needed </w:t>
      </w:r>
      <w:r w:rsidR="0011024C" w:rsidRPr="00673DC8">
        <w:rPr>
          <w:rFonts w:ascii="Times New Roman" w:hAnsi="Times New Roman"/>
          <w:sz w:val="24"/>
          <w:szCs w:val="24"/>
        </w:rPr>
        <w:t>to withhold</w:t>
      </w:r>
      <w:r w:rsidR="008203E3" w:rsidRPr="00673DC8">
        <w:rPr>
          <w:rFonts w:ascii="Times New Roman" w:hAnsi="Times New Roman"/>
          <w:sz w:val="24"/>
          <w:szCs w:val="24"/>
        </w:rPr>
        <w:t xml:space="preserve"> payments</w:t>
      </w:r>
      <w:r w:rsidR="0011024C" w:rsidRPr="00673DC8">
        <w:rPr>
          <w:rFonts w:ascii="Times New Roman" w:hAnsi="Times New Roman"/>
          <w:sz w:val="24"/>
          <w:szCs w:val="24"/>
        </w:rPr>
        <w:t xml:space="preserve"> correctly</w:t>
      </w:r>
      <w:r w:rsidR="00180FB7" w:rsidRPr="00673DC8">
        <w:rPr>
          <w:rFonts w:ascii="Times New Roman" w:hAnsi="Times New Roman"/>
          <w:sz w:val="24"/>
          <w:szCs w:val="24"/>
        </w:rPr>
        <w:t xml:space="preserve">.  If the termination section is completed by an employer or income </w:t>
      </w:r>
      <w:r w:rsidR="0011024C" w:rsidRPr="00673DC8">
        <w:rPr>
          <w:rFonts w:ascii="Times New Roman" w:hAnsi="Times New Roman"/>
          <w:sz w:val="24"/>
          <w:szCs w:val="24"/>
        </w:rPr>
        <w:t>provider</w:t>
      </w:r>
      <w:r w:rsidR="00180FB7" w:rsidRPr="00673DC8">
        <w:rPr>
          <w:rFonts w:ascii="Times New Roman" w:hAnsi="Times New Roman"/>
          <w:sz w:val="24"/>
          <w:szCs w:val="24"/>
        </w:rPr>
        <w:t xml:space="preserve">, either manually </w:t>
      </w:r>
      <w:r w:rsidR="00180FB7" w:rsidRPr="00673DC8">
        <w:rPr>
          <w:rFonts w:ascii="Times New Roman" w:hAnsi="Times New Roman"/>
          <w:sz w:val="24"/>
          <w:szCs w:val="24"/>
        </w:rPr>
        <w:lastRenderedPageBreak/>
        <w:t xml:space="preserve">or electronically, the IWO form notifies the </w:t>
      </w:r>
      <w:r w:rsidR="0011024C" w:rsidRPr="00673DC8">
        <w:rPr>
          <w:rFonts w:ascii="Times New Roman" w:hAnsi="Times New Roman"/>
          <w:sz w:val="24"/>
          <w:szCs w:val="24"/>
        </w:rPr>
        <w:t xml:space="preserve">IWO </w:t>
      </w:r>
      <w:r w:rsidR="00180FB7" w:rsidRPr="00673DC8">
        <w:rPr>
          <w:rFonts w:ascii="Times New Roman" w:hAnsi="Times New Roman"/>
          <w:sz w:val="24"/>
          <w:szCs w:val="24"/>
        </w:rPr>
        <w:t xml:space="preserve">sender that the </w:t>
      </w:r>
      <w:r w:rsidR="0011024C" w:rsidRPr="00673DC8">
        <w:rPr>
          <w:rFonts w:ascii="Times New Roman" w:hAnsi="Times New Roman"/>
          <w:sz w:val="24"/>
          <w:szCs w:val="24"/>
        </w:rPr>
        <w:t>parent</w:t>
      </w:r>
      <w:r w:rsidR="00180FB7" w:rsidRPr="00673DC8">
        <w:rPr>
          <w:rFonts w:ascii="Times New Roman" w:hAnsi="Times New Roman"/>
          <w:sz w:val="24"/>
          <w:szCs w:val="24"/>
        </w:rPr>
        <w:t xml:space="preserve"> is either no longer employed or has never been employed by that </w:t>
      </w:r>
      <w:r w:rsidR="0011024C" w:rsidRPr="00673DC8">
        <w:rPr>
          <w:rFonts w:ascii="Times New Roman" w:hAnsi="Times New Roman"/>
          <w:sz w:val="24"/>
          <w:szCs w:val="24"/>
        </w:rPr>
        <w:t xml:space="preserve">company or </w:t>
      </w:r>
      <w:r w:rsidR="00180FB7" w:rsidRPr="00673DC8">
        <w:rPr>
          <w:rFonts w:ascii="Times New Roman" w:hAnsi="Times New Roman"/>
          <w:sz w:val="24"/>
          <w:szCs w:val="24"/>
        </w:rPr>
        <w:t xml:space="preserve">organization.   </w:t>
      </w:r>
      <w:r w:rsidR="00FB0833" w:rsidRPr="00673DC8">
        <w:rPr>
          <w:rFonts w:ascii="Times New Roman" w:hAnsi="Times New Roman"/>
          <w:sz w:val="24"/>
          <w:szCs w:val="24"/>
        </w:rPr>
        <w:t xml:space="preserve">  </w:t>
      </w:r>
      <w:r w:rsidR="00B10562" w:rsidRPr="00673DC8">
        <w:rPr>
          <w:rFonts w:ascii="Times New Roman" w:hAnsi="Times New Roman"/>
          <w:sz w:val="24"/>
          <w:szCs w:val="24"/>
        </w:rPr>
        <w:t xml:space="preserve"> </w:t>
      </w:r>
    </w:p>
    <w:p w14:paraId="46206A95" w14:textId="77777777" w:rsidR="00A23C31" w:rsidRPr="00673DC8" w:rsidRDefault="00A23C31">
      <w:pPr>
        <w:tabs>
          <w:tab w:val="left" w:pos="540"/>
          <w:tab w:val="left" w:pos="630"/>
        </w:tabs>
        <w:ind w:left="720" w:hanging="720"/>
        <w:rPr>
          <w:rFonts w:ascii="Times New Roman" w:hAnsi="Times New Roman"/>
          <w:sz w:val="24"/>
          <w:szCs w:val="24"/>
        </w:rPr>
      </w:pPr>
    </w:p>
    <w:p w14:paraId="46206A96" w14:textId="77777777" w:rsidR="008611D2" w:rsidRPr="00673DC8" w:rsidRDefault="008611D2">
      <w:pPr>
        <w:widowControl/>
        <w:tabs>
          <w:tab w:val="left" w:pos="540"/>
          <w:tab w:val="left" w:pos="630"/>
        </w:tabs>
        <w:ind w:left="720" w:hanging="720"/>
        <w:rPr>
          <w:rFonts w:ascii="Times New Roman" w:hAnsi="Times New Roman"/>
          <w:b/>
          <w:sz w:val="24"/>
          <w:szCs w:val="24"/>
        </w:rPr>
      </w:pPr>
      <w:bookmarkStart w:id="3" w:name="_Toc384107309"/>
      <w:r w:rsidRPr="00673DC8">
        <w:rPr>
          <w:rFonts w:ascii="Times New Roman" w:hAnsi="Times New Roman"/>
          <w:b/>
          <w:spacing w:val="-3"/>
          <w:sz w:val="24"/>
          <w:szCs w:val="24"/>
        </w:rPr>
        <w:t>3.</w:t>
      </w:r>
      <w:r w:rsidRPr="00673DC8">
        <w:rPr>
          <w:rFonts w:ascii="Times New Roman" w:hAnsi="Times New Roman"/>
          <w:b/>
          <w:spacing w:val="-3"/>
          <w:sz w:val="24"/>
          <w:szCs w:val="24"/>
        </w:rPr>
        <w:tab/>
      </w:r>
      <w:r w:rsidRPr="00673DC8">
        <w:rPr>
          <w:rFonts w:ascii="Times New Roman" w:hAnsi="Times New Roman"/>
          <w:b/>
          <w:sz w:val="24"/>
          <w:szCs w:val="24"/>
        </w:rPr>
        <w:t xml:space="preserve">Use of </w:t>
      </w:r>
      <w:r w:rsidR="00D127F0" w:rsidRPr="00673DC8">
        <w:rPr>
          <w:rFonts w:ascii="Times New Roman" w:hAnsi="Times New Roman"/>
          <w:b/>
          <w:sz w:val="24"/>
          <w:szCs w:val="24"/>
        </w:rPr>
        <w:t xml:space="preserve">Improved </w:t>
      </w:r>
      <w:r w:rsidR="009859CB" w:rsidRPr="00673DC8">
        <w:rPr>
          <w:rFonts w:ascii="Times New Roman" w:hAnsi="Times New Roman"/>
          <w:b/>
          <w:sz w:val="24"/>
          <w:szCs w:val="24"/>
        </w:rPr>
        <w:t xml:space="preserve">Information </w:t>
      </w:r>
      <w:r w:rsidRPr="00673DC8">
        <w:rPr>
          <w:rFonts w:ascii="Times New Roman" w:hAnsi="Times New Roman"/>
          <w:b/>
          <w:sz w:val="24"/>
          <w:szCs w:val="24"/>
        </w:rPr>
        <w:t>Technology</w:t>
      </w:r>
      <w:r w:rsidR="00D127F0" w:rsidRPr="00673DC8">
        <w:rPr>
          <w:rFonts w:ascii="Times New Roman" w:hAnsi="Times New Roman"/>
          <w:b/>
          <w:sz w:val="24"/>
          <w:szCs w:val="24"/>
        </w:rPr>
        <w:t xml:space="preserve"> and Burden Reduction</w:t>
      </w:r>
      <w:bookmarkEnd w:id="3"/>
    </w:p>
    <w:p w14:paraId="46206A97" w14:textId="77777777" w:rsidR="008611D2" w:rsidRPr="00673DC8" w:rsidRDefault="008611D2">
      <w:pPr>
        <w:tabs>
          <w:tab w:val="left" w:pos="-720"/>
          <w:tab w:val="left" w:pos="540"/>
          <w:tab w:val="left" w:pos="630"/>
        </w:tabs>
        <w:suppressAutoHyphens/>
        <w:ind w:left="720" w:hanging="720"/>
        <w:rPr>
          <w:rFonts w:ascii="Times New Roman" w:hAnsi="Times New Roman"/>
          <w:b/>
          <w:sz w:val="24"/>
          <w:szCs w:val="24"/>
        </w:rPr>
      </w:pPr>
    </w:p>
    <w:p w14:paraId="46206A98" w14:textId="3273BD62" w:rsidR="00C93993" w:rsidRPr="00673DC8" w:rsidRDefault="008E2DC6" w:rsidP="00D87840">
      <w:pPr>
        <w:widowControl/>
        <w:tabs>
          <w:tab w:val="left" w:pos="540"/>
          <w:tab w:val="left" w:pos="630"/>
        </w:tabs>
        <w:ind w:left="540"/>
        <w:rPr>
          <w:rFonts w:ascii="Times New Roman" w:hAnsi="Times New Roman"/>
          <w:sz w:val="24"/>
          <w:szCs w:val="24"/>
        </w:rPr>
      </w:pPr>
      <w:r>
        <w:rPr>
          <w:rFonts w:ascii="Times New Roman" w:hAnsi="Times New Roman"/>
          <w:sz w:val="24"/>
          <w:szCs w:val="24"/>
        </w:rPr>
        <w:t>Child support agencies</w:t>
      </w:r>
      <w:r w:rsidRPr="00673DC8">
        <w:rPr>
          <w:rFonts w:ascii="Times New Roman" w:hAnsi="Times New Roman"/>
          <w:sz w:val="24"/>
          <w:szCs w:val="24"/>
        </w:rPr>
        <w:t xml:space="preserve"> </w:t>
      </w:r>
      <w:r w:rsidR="00775C9D" w:rsidRPr="00673DC8">
        <w:rPr>
          <w:rFonts w:ascii="Times New Roman" w:hAnsi="Times New Roman"/>
          <w:sz w:val="24"/>
          <w:szCs w:val="24"/>
        </w:rPr>
        <w:t xml:space="preserve">are required to </w:t>
      </w:r>
      <w:r w:rsidR="00806DC1" w:rsidRPr="00673DC8">
        <w:rPr>
          <w:rFonts w:ascii="Times New Roman" w:hAnsi="Times New Roman"/>
          <w:sz w:val="24"/>
          <w:szCs w:val="24"/>
        </w:rPr>
        <w:t>have</w:t>
      </w:r>
      <w:r w:rsidR="00516027" w:rsidRPr="00673DC8">
        <w:rPr>
          <w:rFonts w:ascii="Times New Roman" w:hAnsi="Times New Roman"/>
          <w:sz w:val="24"/>
          <w:szCs w:val="24"/>
        </w:rPr>
        <w:t xml:space="preserve"> </w:t>
      </w:r>
      <w:r w:rsidR="00875F3B" w:rsidRPr="00673DC8">
        <w:rPr>
          <w:rFonts w:ascii="Times New Roman" w:hAnsi="Times New Roman"/>
          <w:sz w:val="24"/>
          <w:szCs w:val="24"/>
        </w:rPr>
        <w:t xml:space="preserve">a </w:t>
      </w:r>
      <w:r w:rsidR="00516027" w:rsidRPr="00673DC8">
        <w:rPr>
          <w:rFonts w:ascii="Times New Roman" w:hAnsi="Times New Roman"/>
          <w:sz w:val="24"/>
          <w:szCs w:val="24"/>
        </w:rPr>
        <w:t>federally</w:t>
      </w:r>
      <w:r w:rsidR="00566463">
        <w:rPr>
          <w:rFonts w:ascii="Times New Roman" w:hAnsi="Times New Roman"/>
          <w:sz w:val="24"/>
          <w:szCs w:val="24"/>
        </w:rPr>
        <w:t>-</w:t>
      </w:r>
      <w:r w:rsidR="00516027" w:rsidRPr="00673DC8">
        <w:rPr>
          <w:rFonts w:ascii="Times New Roman" w:hAnsi="Times New Roman"/>
          <w:sz w:val="24"/>
          <w:szCs w:val="24"/>
        </w:rPr>
        <w:t xml:space="preserve">approved automated data processing and information retrieval system </w:t>
      </w:r>
      <w:r w:rsidR="00806DC1" w:rsidRPr="00673DC8">
        <w:rPr>
          <w:rFonts w:ascii="Times New Roman" w:hAnsi="Times New Roman"/>
          <w:sz w:val="24"/>
          <w:szCs w:val="24"/>
        </w:rPr>
        <w:t xml:space="preserve">with the capability to generate and download </w:t>
      </w:r>
      <w:r w:rsidR="00875F3B" w:rsidRPr="00673DC8">
        <w:rPr>
          <w:rFonts w:ascii="Times New Roman" w:hAnsi="Times New Roman"/>
          <w:sz w:val="24"/>
          <w:szCs w:val="24"/>
        </w:rPr>
        <w:t xml:space="preserve">income withholding </w:t>
      </w:r>
      <w:r w:rsidR="00806DC1" w:rsidRPr="00673DC8">
        <w:rPr>
          <w:rFonts w:ascii="Times New Roman" w:hAnsi="Times New Roman"/>
          <w:sz w:val="24"/>
          <w:szCs w:val="24"/>
        </w:rPr>
        <w:t xml:space="preserve">information </w:t>
      </w:r>
      <w:r w:rsidR="00516027" w:rsidRPr="00673DC8">
        <w:rPr>
          <w:rFonts w:ascii="Times New Roman" w:hAnsi="Times New Roman"/>
          <w:sz w:val="24"/>
          <w:szCs w:val="24"/>
        </w:rPr>
        <w:t>to assist child support enforcement efforts</w:t>
      </w:r>
      <w:r w:rsidR="00775C9D" w:rsidRPr="00673DC8">
        <w:rPr>
          <w:rFonts w:ascii="Times New Roman" w:hAnsi="Times New Roman"/>
          <w:sz w:val="24"/>
          <w:szCs w:val="24"/>
        </w:rPr>
        <w:t xml:space="preserve"> (OMB #09</w:t>
      </w:r>
      <w:r w:rsidR="00806DC1" w:rsidRPr="00673DC8">
        <w:rPr>
          <w:rFonts w:ascii="Times New Roman" w:hAnsi="Times New Roman"/>
          <w:sz w:val="24"/>
          <w:szCs w:val="24"/>
        </w:rPr>
        <w:t>70-</w:t>
      </w:r>
      <w:r w:rsidR="00735A7E" w:rsidRPr="00673DC8">
        <w:rPr>
          <w:rFonts w:ascii="Times New Roman" w:hAnsi="Times New Roman"/>
          <w:sz w:val="24"/>
          <w:szCs w:val="24"/>
        </w:rPr>
        <w:t>0417</w:t>
      </w:r>
      <w:r w:rsidR="00516027" w:rsidRPr="00673DC8">
        <w:rPr>
          <w:rFonts w:ascii="Times New Roman" w:hAnsi="Times New Roman"/>
          <w:sz w:val="24"/>
          <w:szCs w:val="24"/>
        </w:rPr>
        <w:t>)</w:t>
      </w:r>
      <w:r w:rsidR="0031561E" w:rsidRPr="00673DC8">
        <w:rPr>
          <w:rFonts w:ascii="Times New Roman" w:hAnsi="Times New Roman"/>
          <w:sz w:val="24"/>
          <w:szCs w:val="24"/>
        </w:rPr>
        <w:t xml:space="preserve">.  </w:t>
      </w:r>
      <w:r w:rsidR="00A37A42" w:rsidRPr="00673DC8">
        <w:rPr>
          <w:rFonts w:ascii="Times New Roman" w:hAnsi="Times New Roman"/>
          <w:sz w:val="24"/>
          <w:szCs w:val="24"/>
        </w:rPr>
        <w:t xml:space="preserve">As a result, the </w:t>
      </w:r>
      <w:r w:rsidR="008611D2" w:rsidRPr="00673DC8">
        <w:rPr>
          <w:rFonts w:ascii="Times New Roman" w:hAnsi="Times New Roman"/>
          <w:sz w:val="24"/>
          <w:szCs w:val="24"/>
        </w:rPr>
        <w:t xml:space="preserve">information </w:t>
      </w:r>
      <w:r w:rsidR="00516027" w:rsidRPr="00673DC8">
        <w:rPr>
          <w:rFonts w:ascii="Times New Roman" w:hAnsi="Times New Roman"/>
          <w:sz w:val="24"/>
          <w:szCs w:val="24"/>
        </w:rPr>
        <w:t xml:space="preserve">needed to populate </w:t>
      </w:r>
      <w:r w:rsidR="00875F3B" w:rsidRPr="00673DC8">
        <w:rPr>
          <w:rFonts w:ascii="Times New Roman" w:hAnsi="Times New Roman"/>
          <w:sz w:val="24"/>
          <w:szCs w:val="24"/>
        </w:rPr>
        <w:t xml:space="preserve">an </w:t>
      </w:r>
      <w:r w:rsidR="00516027" w:rsidRPr="00673DC8">
        <w:rPr>
          <w:rFonts w:ascii="Times New Roman" w:hAnsi="Times New Roman"/>
          <w:sz w:val="24"/>
          <w:szCs w:val="24"/>
        </w:rPr>
        <w:t xml:space="preserve">IWO is </w:t>
      </w:r>
      <w:r w:rsidR="00A37A42" w:rsidRPr="00673DC8">
        <w:rPr>
          <w:rFonts w:ascii="Times New Roman" w:hAnsi="Times New Roman"/>
          <w:sz w:val="24"/>
          <w:szCs w:val="24"/>
        </w:rPr>
        <w:t xml:space="preserve">already in </w:t>
      </w:r>
      <w:r w:rsidR="00516027" w:rsidRPr="00673DC8">
        <w:rPr>
          <w:rFonts w:ascii="Times New Roman" w:hAnsi="Times New Roman"/>
          <w:sz w:val="24"/>
          <w:szCs w:val="24"/>
        </w:rPr>
        <w:t xml:space="preserve">the </w:t>
      </w:r>
      <w:r w:rsidR="0031561E" w:rsidRPr="00673DC8">
        <w:rPr>
          <w:rFonts w:ascii="Times New Roman" w:hAnsi="Times New Roman"/>
          <w:sz w:val="24"/>
          <w:szCs w:val="24"/>
        </w:rPr>
        <w:t xml:space="preserve">required </w:t>
      </w:r>
      <w:r w:rsidR="008611D2" w:rsidRPr="00673DC8">
        <w:rPr>
          <w:rFonts w:ascii="Times New Roman" w:hAnsi="Times New Roman"/>
          <w:sz w:val="24"/>
          <w:szCs w:val="24"/>
        </w:rPr>
        <w:t>automated system</w:t>
      </w:r>
      <w:r w:rsidR="00FF0489" w:rsidRPr="00673DC8">
        <w:rPr>
          <w:rFonts w:ascii="Times New Roman" w:hAnsi="Times New Roman"/>
          <w:sz w:val="24"/>
          <w:szCs w:val="24"/>
        </w:rPr>
        <w:t xml:space="preserve"> for cases enforced by the child support agency</w:t>
      </w:r>
      <w:r w:rsidR="008611D2" w:rsidRPr="00673DC8">
        <w:rPr>
          <w:rFonts w:ascii="Times New Roman" w:hAnsi="Times New Roman"/>
          <w:sz w:val="24"/>
          <w:szCs w:val="24"/>
        </w:rPr>
        <w:t xml:space="preserve">.  </w:t>
      </w:r>
      <w:r w:rsidR="00875F3B" w:rsidRPr="00673DC8">
        <w:rPr>
          <w:rFonts w:ascii="Times New Roman" w:hAnsi="Times New Roman"/>
          <w:sz w:val="24"/>
          <w:szCs w:val="24"/>
        </w:rPr>
        <w:t xml:space="preserve">If </w:t>
      </w:r>
      <w:r w:rsidR="009360F1">
        <w:rPr>
          <w:rFonts w:ascii="Times New Roman" w:hAnsi="Times New Roman"/>
          <w:sz w:val="24"/>
          <w:szCs w:val="24"/>
        </w:rPr>
        <w:t xml:space="preserve">a child support agency establishes a </w:t>
      </w:r>
      <w:r w:rsidR="00875F3B" w:rsidRPr="00673DC8">
        <w:rPr>
          <w:rFonts w:ascii="Times New Roman" w:hAnsi="Times New Roman"/>
          <w:sz w:val="24"/>
          <w:szCs w:val="24"/>
        </w:rPr>
        <w:t>child support order</w:t>
      </w:r>
      <w:r w:rsidR="002A504F" w:rsidRPr="00673DC8">
        <w:rPr>
          <w:rFonts w:ascii="Times New Roman" w:hAnsi="Times New Roman"/>
          <w:sz w:val="24"/>
          <w:szCs w:val="24"/>
        </w:rPr>
        <w:t xml:space="preserve">, the entire process to </w:t>
      </w:r>
      <w:r w:rsidR="00875F3B" w:rsidRPr="00673DC8">
        <w:rPr>
          <w:rFonts w:ascii="Times New Roman" w:hAnsi="Times New Roman"/>
          <w:sz w:val="24"/>
          <w:szCs w:val="24"/>
        </w:rPr>
        <w:t xml:space="preserve">populate an </w:t>
      </w:r>
      <w:r w:rsidR="002A504F" w:rsidRPr="00673DC8">
        <w:rPr>
          <w:rFonts w:ascii="Times New Roman" w:hAnsi="Times New Roman"/>
          <w:sz w:val="24"/>
          <w:szCs w:val="24"/>
        </w:rPr>
        <w:t>IWO</w:t>
      </w:r>
      <w:r w:rsidR="00875F3B" w:rsidRPr="00673DC8">
        <w:rPr>
          <w:rFonts w:ascii="Times New Roman" w:hAnsi="Times New Roman"/>
          <w:sz w:val="24"/>
          <w:szCs w:val="24"/>
        </w:rPr>
        <w:t xml:space="preserve"> form and initiate the withholding</w:t>
      </w:r>
      <w:r w:rsidR="002A504F" w:rsidRPr="00673DC8">
        <w:rPr>
          <w:rFonts w:ascii="Times New Roman" w:hAnsi="Times New Roman"/>
          <w:sz w:val="24"/>
          <w:szCs w:val="24"/>
        </w:rPr>
        <w:t xml:space="preserve"> is automated</w:t>
      </w:r>
      <w:r w:rsidR="00875F3B" w:rsidRPr="00673DC8">
        <w:rPr>
          <w:rFonts w:ascii="Times New Roman" w:hAnsi="Times New Roman"/>
          <w:sz w:val="24"/>
          <w:szCs w:val="24"/>
        </w:rPr>
        <w:t>, thereby eliminating any burden</w:t>
      </w:r>
      <w:r w:rsidR="002A504F" w:rsidRPr="00673DC8">
        <w:rPr>
          <w:rFonts w:ascii="Times New Roman" w:hAnsi="Times New Roman"/>
          <w:sz w:val="24"/>
          <w:szCs w:val="24"/>
        </w:rPr>
        <w:t xml:space="preserve">.  </w:t>
      </w:r>
      <w:r w:rsidR="008611D2" w:rsidRPr="00673DC8">
        <w:rPr>
          <w:rFonts w:ascii="Times New Roman" w:hAnsi="Times New Roman"/>
          <w:sz w:val="24"/>
          <w:szCs w:val="24"/>
        </w:rPr>
        <w:t>If a</w:t>
      </w:r>
      <w:r w:rsidR="002A504F" w:rsidRPr="00673DC8">
        <w:rPr>
          <w:rFonts w:ascii="Times New Roman" w:hAnsi="Times New Roman"/>
          <w:sz w:val="24"/>
          <w:szCs w:val="24"/>
        </w:rPr>
        <w:t xml:space="preserve"> </w:t>
      </w:r>
      <w:r w:rsidR="008611D2" w:rsidRPr="00673DC8">
        <w:rPr>
          <w:rFonts w:ascii="Times New Roman" w:hAnsi="Times New Roman"/>
          <w:sz w:val="24"/>
          <w:szCs w:val="24"/>
        </w:rPr>
        <w:t>court or other tribunal issues a child support order</w:t>
      </w:r>
      <w:r w:rsidR="00244B7D" w:rsidRPr="00673DC8">
        <w:rPr>
          <w:rFonts w:ascii="Times New Roman" w:hAnsi="Times New Roman"/>
          <w:sz w:val="24"/>
          <w:szCs w:val="24"/>
        </w:rPr>
        <w:t xml:space="preserve"> and </w:t>
      </w:r>
      <w:r w:rsidR="0011024C" w:rsidRPr="00673DC8">
        <w:rPr>
          <w:rFonts w:ascii="Times New Roman" w:hAnsi="Times New Roman"/>
          <w:sz w:val="24"/>
          <w:szCs w:val="24"/>
        </w:rPr>
        <w:t>the child support agency enforce</w:t>
      </w:r>
      <w:r w:rsidR="000C16E8">
        <w:rPr>
          <w:rFonts w:ascii="Times New Roman" w:hAnsi="Times New Roman"/>
          <w:sz w:val="24"/>
          <w:szCs w:val="24"/>
        </w:rPr>
        <w:t>s</w:t>
      </w:r>
      <w:r w:rsidR="0011024C" w:rsidRPr="00673DC8">
        <w:rPr>
          <w:rFonts w:ascii="Times New Roman" w:hAnsi="Times New Roman"/>
          <w:sz w:val="24"/>
          <w:szCs w:val="24"/>
        </w:rPr>
        <w:t xml:space="preserve"> </w:t>
      </w:r>
      <w:r w:rsidR="00AF5617" w:rsidRPr="00673DC8">
        <w:rPr>
          <w:rFonts w:ascii="Times New Roman" w:hAnsi="Times New Roman"/>
          <w:sz w:val="24"/>
          <w:szCs w:val="24"/>
        </w:rPr>
        <w:t>it</w:t>
      </w:r>
      <w:r w:rsidR="0011024C" w:rsidRPr="00673DC8">
        <w:rPr>
          <w:rFonts w:ascii="Times New Roman" w:hAnsi="Times New Roman"/>
          <w:sz w:val="24"/>
          <w:szCs w:val="24"/>
        </w:rPr>
        <w:t xml:space="preserve">, </w:t>
      </w:r>
      <w:r w:rsidR="008611D2" w:rsidRPr="00673DC8">
        <w:rPr>
          <w:rFonts w:ascii="Times New Roman" w:hAnsi="Times New Roman"/>
          <w:sz w:val="24"/>
          <w:szCs w:val="24"/>
        </w:rPr>
        <w:t>the terms of the order</w:t>
      </w:r>
      <w:r w:rsidR="00C93993" w:rsidRPr="00673DC8">
        <w:rPr>
          <w:rFonts w:ascii="Times New Roman" w:hAnsi="Times New Roman"/>
          <w:sz w:val="24"/>
          <w:szCs w:val="24"/>
        </w:rPr>
        <w:t xml:space="preserve"> and other data elements</w:t>
      </w:r>
      <w:r w:rsidR="008611D2" w:rsidRPr="00673DC8">
        <w:rPr>
          <w:rFonts w:ascii="Times New Roman" w:hAnsi="Times New Roman"/>
          <w:sz w:val="24"/>
          <w:szCs w:val="24"/>
        </w:rPr>
        <w:t xml:space="preserve"> </w:t>
      </w:r>
      <w:r w:rsidR="00AF5617" w:rsidRPr="00673DC8">
        <w:rPr>
          <w:rFonts w:ascii="Times New Roman" w:hAnsi="Times New Roman"/>
          <w:sz w:val="24"/>
          <w:szCs w:val="24"/>
        </w:rPr>
        <w:t xml:space="preserve">must be entered </w:t>
      </w:r>
      <w:r w:rsidR="008611D2" w:rsidRPr="00673DC8">
        <w:rPr>
          <w:rFonts w:ascii="Times New Roman" w:hAnsi="Times New Roman"/>
          <w:sz w:val="24"/>
          <w:szCs w:val="24"/>
        </w:rPr>
        <w:t>into the automated system to issue</w:t>
      </w:r>
      <w:r w:rsidR="008611D2" w:rsidRPr="00673DC8" w:rsidDel="002720EE">
        <w:rPr>
          <w:rFonts w:ascii="Times New Roman" w:hAnsi="Times New Roman"/>
          <w:sz w:val="24"/>
          <w:szCs w:val="24"/>
        </w:rPr>
        <w:t xml:space="preserve"> </w:t>
      </w:r>
      <w:r w:rsidR="008611D2" w:rsidRPr="00673DC8">
        <w:rPr>
          <w:rFonts w:ascii="Times New Roman" w:hAnsi="Times New Roman"/>
          <w:sz w:val="24"/>
          <w:szCs w:val="24"/>
        </w:rPr>
        <w:t xml:space="preserve">income withholding orders </w:t>
      </w:r>
      <w:r w:rsidR="00A37A42" w:rsidRPr="00673DC8">
        <w:rPr>
          <w:rFonts w:ascii="Times New Roman" w:hAnsi="Times New Roman"/>
          <w:sz w:val="24"/>
          <w:szCs w:val="24"/>
        </w:rPr>
        <w:t xml:space="preserve">and to </w:t>
      </w:r>
      <w:r w:rsidR="008611D2" w:rsidRPr="00673DC8">
        <w:rPr>
          <w:rFonts w:ascii="Times New Roman" w:hAnsi="Times New Roman"/>
          <w:sz w:val="24"/>
          <w:szCs w:val="24"/>
        </w:rPr>
        <w:t>process payments</w:t>
      </w:r>
      <w:r w:rsidR="00C93993" w:rsidRPr="00673DC8">
        <w:rPr>
          <w:rFonts w:ascii="Times New Roman" w:hAnsi="Times New Roman"/>
          <w:sz w:val="24"/>
          <w:szCs w:val="24"/>
        </w:rPr>
        <w:t xml:space="preserve">.  </w:t>
      </w:r>
      <w:r w:rsidR="00AF5617" w:rsidRPr="00673DC8">
        <w:rPr>
          <w:rFonts w:ascii="Times New Roman" w:hAnsi="Times New Roman"/>
          <w:sz w:val="24"/>
          <w:szCs w:val="24"/>
        </w:rPr>
        <w:t>Child support agencies send c</w:t>
      </w:r>
      <w:r w:rsidR="008611D2" w:rsidRPr="00673DC8">
        <w:rPr>
          <w:rFonts w:ascii="Times New Roman" w:hAnsi="Times New Roman"/>
          <w:sz w:val="24"/>
          <w:szCs w:val="24"/>
        </w:rPr>
        <w:t xml:space="preserve">opies of the IWO </w:t>
      </w:r>
      <w:r w:rsidR="0031561E" w:rsidRPr="00673DC8">
        <w:rPr>
          <w:rFonts w:ascii="Times New Roman" w:hAnsi="Times New Roman"/>
          <w:sz w:val="24"/>
          <w:szCs w:val="24"/>
        </w:rPr>
        <w:t xml:space="preserve">form </w:t>
      </w:r>
      <w:r w:rsidR="008611D2" w:rsidRPr="00673DC8">
        <w:rPr>
          <w:rFonts w:ascii="Times New Roman" w:hAnsi="Times New Roman"/>
          <w:sz w:val="24"/>
          <w:szCs w:val="24"/>
        </w:rPr>
        <w:t>to all parties</w:t>
      </w:r>
      <w:r w:rsidR="00C93993" w:rsidRPr="00673DC8">
        <w:rPr>
          <w:rFonts w:ascii="Times New Roman" w:hAnsi="Times New Roman"/>
          <w:sz w:val="24"/>
          <w:szCs w:val="24"/>
        </w:rPr>
        <w:t xml:space="preserve"> in intergovernmental cases and</w:t>
      </w:r>
      <w:r w:rsidR="00F51E57" w:rsidRPr="00673DC8">
        <w:rPr>
          <w:rFonts w:ascii="Times New Roman" w:hAnsi="Times New Roman"/>
          <w:sz w:val="24"/>
          <w:szCs w:val="24"/>
        </w:rPr>
        <w:t xml:space="preserve"> if required by state law</w:t>
      </w:r>
      <w:r w:rsidR="00C93993" w:rsidRPr="00673DC8">
        <w:rPr>
          <w:rFonts w:ascii="Times New Roman" w:hAnsi="Times New Roman"/>
          <w:sz w:val="24"/>
          <w:szCs w:val="24"/>
        </w:rPr>
        <w:t xml:space="preserve">.  </w:t>
      </w:r>
      <w:r w:rsidR="00AF5617" w:rsidRPr="00673DC8">
        <w:rPr>
          <w:rFonts w:ascii="Times New Roman" w:hAnsi="Times New Roman"/>
          <w:sz w:val="24"/>
          <w:szCs w:val="24"/>
        </w:rPr>
        <w:t>Child support agencies send c</w:t>
      </w:r>
      <w:r w:rsidR="008611D2" w:rsidRPr="00673DC8">
        <w:rPr>
          <w:rFonts w:ascii="Times New Roman" w:hAnsi="Times New Roman"/>
          <w:sz w:val="24"/>
          <w:szCs w:val="24"/>
        </w:rPr>
        <w:t>opies to the employer</w:t>
      </w:r>
      <w:r w:rsidR="00C93993" w:rsidRPr="00673DC8">
        <w:rPr>
          <w:rFonts w:ascii="Times New Roman" w:hAnsi="Times New Roman"/>
          <w:sz w:val="24"/>
          <w:szCs w:val="24"/>
        </w:rPr>
        <w:t xml:space="preserve"> or </w:t>
      </w:r>
      <w:r w:rsidR="008611D2" w:rsidRPr="00673DC8">
        <w:rPr>
          <w:rFonts w:ascii="Times New Roman" w:hAnsi="Times New Roman"/>
          <w:sz w:val="24"/>
          <w:szCs w:val="24"/>
        </w:rPr>
        <w:t xml:space="preserve">income </w:t>
      </w:r>
      <w:r w:rsidR="00AF5617" w:rsidRPr="00673DC8">
        <w:rPr>
          <w:rFonts w:ascii="Times New Roman" w:hAnsi="Times New Roman"/>
          <w:sz w:val="24"/>
          <w:szCs w:val="24"/>
        </w:rPr>
        <w:t xml:space="preserve">provider </w:t>
      </w:r>
      <w:r w:rsidR="008611D2" w:rsidRPr="00673DC8" w:rsidDel="002720EE">
        <w:rPr>
          <w:rFonts w:ascii="Times New Roman" w:hAnsi="Times New Roman"/>
          <w:sz w:val="24"/>
          <w:szCs w:val="24"/>
        </w:rPr>
        <w:t>by mail</w:t>
      </w:r>
      <w:r w:rsidR="00C93993" w:rsidRPr="00673DC8">
        <w:rPr>
          <w:rFonts w:ascii="Times New Roman" w:hAnsi="Times New Roman"/>
          <w:sz w:val="24"/>
          <w:szCs w:val="24"/>
        </w:rPr>
        <w:t xml:space="preserve"> or electronically </w:t>
      </w:r>
      <w:r w:rsidR="0031561E" w:rsidRPr="00673DC8">
        <w:rPr>
          <w:rFonts w:ascii="Times New Roman" w:hAnsi="Times New Roman"/>
          <w:sz w:val="24"/>
          <w:szCs w:val="24"/>
        </w:rPr>
        <w:t xml:space="preserve">via </w:t>
      </w:r>
      <w:r w:rsidR="00433308">
        <w:rPr>
          <w:rFonts w:ascii="Times New Roman" w:hAnsi="Times New Roman"/>
          <w:sz w:val="24"/>
          <w:szCs w:val="24"/>
        </w:rPr>
        <w:t>the Office of Child Support Enforcement’s (</w:t>
      </w:r>
      <w:r w:rsidR="0031561E" w:rsidRPr="00BD50DE">
        <w:rPr>
          <w:rFonts w:ascii="Times New Roman" w:hAnsi="Times New Roman"/>
          <w:sz w:val="24"/>
          <w:szCs w:val="24"/>
        </w:rPr>
        <w:t>OCSE’s</w:t>
      </w:r>
      <w:r w:rsidR="00433308" w:rsidRPr="00BD50DE">
        <w:rPr>
          <w:rFonts w:ascii="Times New Roman" w:hAnsi="Times New Roman"/>
          <w:sz w:val="24"/>
          <w:szCs w:val="24"/>
        </w:rPr>
        <w:t>)</w:t>
      </w:r>
      <w:r w:rsidR="0031561E" w:rsidRPr="00BD50DE">
        <w:rPr>
          <w:rFonts w:ascii="Times New Roman" w:hAnsi="Times New Roman"/>
          <w:sz w:val="24"/>
          <w:szCs w:val="24"/>
        </w:rPr>
        <w:t xml:space="preserve"> electronic income withholding order</w:t>
      </w:r>
      <w:r w:rsidR="0031561E" w:rsidRPr="00673DC8">
        <w:rPr>
          <w:rFonts w:ascii="Times New Roman" w:hAnsi="Times New Roman"/>
          <w:sz w:val="24"/>
          <w:szCs w:val="24"/>
        </w:rPr>
        <w:t xml:space="preserve"> (e-IWO) </w:t>
      </w:r>
      <w:r w:rsidR="00AF5617" w:rsidRPr="00673DC8">
        <w:rPr>
          <w:rFonts w:ascii="Times New Roman" w:hAnsi="Times New Roman"/>
          <w:sz w:val="24"/>
          <w:szCs w:val="24"/>
        </w:rPr>
        <w:t>process</w:t>
      </w:r>
      <w:r w:rsidR="00867E62" w:rsidRPr="00673DC8">
        <w:rPr>
          <w:rFonts w:ascii="Times New Roman" w:hAnsi="Times New Roman"/>
          <w:sz w:val="24"/>
          <w:szCs w:val="24"/>
        </w:rPr>
        <w:t>.</w:t>
      </w:r>
      <w:r w:rsidR="00CC28E6" w:rsidRPr="00673DC8">
        <w:rPr>
          <w:rFonts w:ascii="Times New Roman" w:hAnsi="Times New Roman"/>
          <w:sz w:val="24"/>
          <w:szCs w:val="24"/>
        </w:rPr>
        <w:t xml:space="preserve">  Some </w:t>
      </w:r>
      <w:r>
        <w:rPr>
          <w:rFonts w:ascii="Times New Roman" w:hAnsi="Times New Roman"/>
          <w:sz w:val="24"/>
          <w:szCs w:val="24"/>
        </w:rPr>
        <w:t>child support agencies</w:t>
      </w:r>
      <w:r w:rsidRPr="00673DC8">
        <w:rPr>
          <w:rFonts w:ascii="Times New Roman" w:hAnsi="Times New Roman"/>
          <w:sz w:val="24"/>
          <w:szCs w:val="24"/>
        </w:rPr>
        <w:t xml:space="preserve"> </w:t>
      </w:r>
      <w:r w:rsidR="004218E4">
        <w:rPr>
          <w:rFonts w:ascii="Times New Roman" w:hAnsi="Times New Roman"/>
          <w:sz w:val="24"/>
          <w:szCs w:val="24"/>
        </w:rPr>
        <w:t xml:space="preserve">also </w:t>
      </w:r>
      <w:r w:rsidR="00CC28E6" w:rsidRPr="00673DC8">
        <w:rPr>
          <w:rFonts w:ascii="Times New Roman" w:hAnsi="Times New Roman"/>
          <w:sz w:val="24"/>
          <w:szCs w:val="24"/>
        </w:rPr>
        <w:t xml:space="preserve">have IWOs available on a portal for employers to access.  </w:t>
      </w:r>
    </w:p>
    <w:p w14:paraId="46206A99" w14:textId="77777777" w:rsidR="00C93993" w:rsidRPr="00673DC8" w:rsidRDefault="00C93993" w:rsidP="00D87840">
      <w:pPr>
        <w:widowControl/>
        <w:tabs>
          <w:tab w:val="left" w:pos="540"/>
          <w:tab w:val="left" w:pos="630"/>
        </w:tabs>
        <w:ind w:left="540"/>
        <w:rPr>
          <w:rFonts w:ascii="Times New Roman" w:hAnsi="Times New Roman"/>
          <w:sz w:val="24"/>
          <w:szCs w:val="24"/>
        </w:rPr>
      </w:pPr>
    </w:p>
    <w:p w14:paraId="46206A9A" w14:textId="13C2C903" w:rsidR="008611D2" w:rsidRPr="00673DC8" w:rsidRDefault="008611D2" w:rsidP="00D87840">
      <w:pPr>
        <w:widowControl/>
        <w:tabs>
          <w:tab w:val="left" w:pos="540"/>
          <w:tab w:val="left" w:pos="630"/>
        </w:tabs>
        <w:ind w:left="540"/>
        <w:rPr>
          <w:rFonts w:ascii="Times New Roman" w:hAnsi="Times New Roman"/>
          <w:sz w:val="24"/>
          <w:szCs w:val="24"/>
        </w:rPr>
      </w:pPr>
      <w:r w:rsidRPr="00673DC8">
        <w:rPr>
          <w:rFonts w:ascii="Times New Roman" w:hAnsi="Times New Roman"/>
          <w:color w:val="000000"/>
          <w:sz w:val="24"/>
          <w:szCs w:val="24"/>
        </w:rPr>
        <w:t xml:space="preserve">In 2008, OCSE </w:t>
      </w:r>
      <w:r w:rsidRPr="00BD50DE">
        <w:rPr>
          <w:rFonts w:ascii="Times New Roman" w:hAnsi="Times New Roman"/>
          <w:color w:val="000000"/>
          <w:sz w:val="24"/>
          <w:szCs w:val="24"/>
        </w:rPr>
        <w:t xml:space="preserve">implemented </w:t>
      </w:r>
      <w:r w:rsidR="00BD50DE">
        <w:rPr>
          <w:rFonts w:ascii="Times New Roman" w:hAnsi="Times New Roman"/>
          <w:color w:val="000000"/>
          <w:sz w:val="24"/>
          <w:szCs w:val="24"/>
        </w:rPr>
        <w:t xml:space="preserve">the </w:t>
      </w:r>
      <w:r w:rsidR="009349A5" w:rsidRPr="00BD50DE">
        <w:rPr>
          <w:rFonts w:ascii="Times New Roman" w:hAnsi="Times New Roman"/>
          <w:color w:val="000000"/>
          <w:sz w:val="24"/>
          <w:szCs w:val="24"/>
        </w:rPr>
        <w:t>e-IWO</w:t>
      </w:r>
      <w:r w:rsidR="0087457B">
        <w:rPr>
          <w:rFonts w:ascii="Times New Roman" w:hAnsi="Times New Roman"/>
          <w:color w:val="000000"/>
          <w:sz w:val="24"/>
          <w:szCs w:val="24"/>
        </w:rPr>
        <w:t xml:space="preserve"> process</w:t>
      </w:r>
      <w:r w:rsidRPr="00BD50DE">
        <w:rPr>
          <w:rFonts w:ascii="Times New Roman" w:hAnsi="Times New Roman"/>
          <w:color w:val="000000"/>
          <w:sz w:val="24"/>
          <w:szCs w:val="24"/>
        </w:rPr>
        <w:t>,</w:t>
      </w:r>
      <w:r w:rsidRPr="00673DC8">
        <w:rPr>
          <w:rFonts w:ascii="Times New Roman" w:hAnsi="Times New Roman"/>
          <w:color w:val="000000"/>
          <w:sz w:val="24"/>
          <w:szCs w:val="24"/>
        </w:rPr>
        <w:t xml:space="preserve"> which is a centralized </w:t>
      </w:r>
      <w:r w:rsidR="00433308">
        <w:rPr>
          <w:rFonts w:ascii="Times New Roman" w:hAnsi="Times New Roman"/>
          <w:color w:val="000000"/>
          <w:sz w:val="24"/>
          <w:szCs w:val="24"/>
        </w:rPr>
        <w:t>I</w:t>
      </w:r>
      <w:r w:rsidR="00433308" w:rsidRPr="00673DC8">
        <w:rPr>
          <w:rFonts w:ascii="Times New Roman" w:hAnsi="Times New Roman"/>
          <w:color w:val="000000"/>
          <w:sz w:val="24"/>
          <w:szCs w:val="24"/>
        </w:rPr>
        <w:t>nternet</w:t>
      </w:r>
      <w:r w:rsidR="0087457B">
        <w:rPr>
          <w:rFonts w:ascii="Times New Roman" w:hAnsi="Times New Roman"/>
          <w:color w:val="000000"/>
          <w:sz w:val="24"/>
          <w:szCs w:val="24"/>
        </w:rPr>
        <w:t xml:space="preserve"> batch</w:t>
      </w:r>
      <w:r w:rsidR="00433308" w:rsidRPr="00673DC8">
        <w:rPr>
          <w:rFonts w:ascii="Times New Roman" w:hAnsi="Times New Roman"/>
          <w:color w:val="000000"/>
          <w:sz w:val="24"/>
          <w:szCs w:val="24"/>
        </w:rPr>
        <w:t xml:space="preserve"> </w:t>
      </w:r>
      <w:r w:rsidRPr="00673DC8">
        <w:rPr>
          <w:rFonts w:ascii="Times New Roman" w:hAnsi="Times New Roman"/>
          <w:color w:val="000000"/>
          <w:sz w:val="24"/>
          <w:szCs w:val="24"/>
        </w:rPr>
        <w:t>portal</w:t>
      </w:r>
      <w:r w:rsidR="00403182" w:rsidRPr="00673DC8">
        <w:rPr>
          <w:rFonts w:ascii="Times New Roman" w:hAnsi="Times New Roman"/>
          <w:color w:val="000000"/>
          <w:sz w:val="24"/>
          <w:szCs w:val="24"/>
        </w:rPr>
        <w:t xml:space="preserve"> application</w:t>
      </w:r>
      <w:r w:rsidRPr="00673DC8">
        <w:rPr>
          <w:rFonts w:ascii="Times New Roman" w:hAnsi="Times New Roman"/>
          <w:color w:val="000000"/>
          <w:sz w:val="24"/>
          <w:szCs w:val="24"/>
        </w:rPr>
        <w:t xml:space="preserve"> that enables </w:t>
      </w:r>
      <w:r w:rsidR="0031561E" w:rsidRPr="00673DC8">
        <w:rPr>
          <w:rFonts w:ascii="Times New Roman" w:hAnsi="Times New Roman"/>
          <w:color w:val="000000"/>
          <w:sz w:val="24"/>
          <w:szCs w:val="24"/>
        </w:rPr>
        <w:t xml:space="preserve">child support </w:t>
      </w:r>
      <w:r w:rsidRPr="00673DC8">
        <w:rPr>
          <w:rFonts w:ascii="Times New Roman" w:hAnsi="Times New Roman"/>
          <w:color w:val="000000"/>
          <w:sz w:val="24"/>
          <w:szCs w:val="24"/>
        </w:rPr>
        <w:t>agencies and employers</w:t>
      </w:r>
      <w:r w:rsidR="0031561E" w:rsidRPr="00673DC8">
        <w:rPr>
          <w:rFonts w:ascii="Times New Roman" w:hAnsi="Times New Roman"/>
          <w:color w:val="000000"/>
          <w:sz w:val="24"/>
          <w:szCs w:val="24"/>
        </w:rPr>
        <w:t xml:space="preserve">, </w:t>
      </w:r>
      <w:r w:rsidRPr="00673DC8">
        <w:rPr>
          <w:rFonts w:ascii="Times New Roman" w:hAnsi="Times New Roman"/>
          <w:sz w:val="24"/>
          <w:szCs w:val="24"/>
        </w:rPr>
        <w:t>income withholders</w:t>
      </w:r>
      <w:r w:rsidR="0031561E" w:rsidRPr="00673DC8">
        <w:rPr>
          <w:rFonts w:ascii="Times New Roman" w:hAnsi="Times New Roman"/>
          <w:sz w:val="24"/>
          <w:szCs w:val="24"/>
        </w:rPr>
        <w:t>,</w:t>
      </w:r>
      <w:r w:rsidRPr="00673DC8">
        <w:rPr>
          <w:rFonts w:ascii="Times New Roman" w:hAnsi="Times New Roman"/>
          <w:color w:val="000000"/>
          <w:sz w:val="24"/>
          <w:szCs w:val="24"/>
        </w:rPr>
        <w:t xml:space="preserve"> or payroll processors to easily and securely exchange </w:t>
      </w:r>
      <w:r w:rsidR="00403182" w:rsidRPr="00673DC8">
        <w:rPr>
          <w:rFonts w:ascii="Times New Roman" w:hAnsi="Times New Roman"/>
          <w:color w:val="000000"/>
          <w:sz w:val="24"/>
          <w:szCs w:val="24"/>
        </w:rPr>
        <w:t>income withholding orders</w:t>
      </w:r>
      <w:r w:rsidRPr="00673DC8">
        <w:rPr>
          <w:rFonts w:ascii="Times New Roman" w:hAnsi="Times New Roman"/>
          <w:color w:val="000000"/>
          <w:sz w:val="24"/>
          <w:szCs w:val="24"/>
        </w:rPr>
        <w:t xml:space="preserve">.  The portal picks up e-IWOs from </w:t>
      </w:r>
      <w:r w:rsidR="00B32A19" w:rsidRPr="00673DC8">
        <w:rPr>
          <w:rFonts w:ascii="Times New Roman" w:hAnsi="Times New Roman"/>
          <w:color w:val="000000"/>
          <w:sz w:val="24"/>
          <w:szCs w:val="24"/>
        </w:rPr>
        <w:t xml:space="preserve">child support </w:t>
      </w:r>
      <w:r w:rsidRPr="00673DC8">
        <w:rPr>
          <w:rFonts w:ascii="Times New Roman" w:hAnsi="Times New Roman"/>
          <w:color w:val="000000"/>
          <w:sz w:val="24"/>
          <w:szCs w:val="24"/>
        </w:rPr>
        <w:t>agencies and sends them to employers</w:t>
      </w:r>
      <w:r w:rsidR="00C93993" w:rsidRPr="00673DC8">
        <w:rPr>
          <w:rFonts w:ascii="Times New Roman" w:hAnsi="Times New Roman"/>
          <w:color w:val="000000"/>
          <w:sz w:val="24"/>
          <w:szCs w:val="24"/>
        </w:rPr>
        <w:t xml:space="preserve"> and </w:t>
      </w:r>
      <w:r w:rsidRPr="00673DC8">
        <w:rPr>
          <w:rFonts w:ascii="Times New Roman" w:hAnsi="Times New Roman"/>
          <w:sz w:val="24"/>
          <w:szCs w:val="24"/>
        </w:rPr>
        <w:t>income withholders.  The employers</w:t>
      </w:r>
      <w:r w:rsidR="00B32A19" w:rsidRPr="00673DC8">
        <w:rPr>
          <w:rFonts w:ascii="Times New Roman" w:hAnsi="Times New Roman"/>
          <w:sz w:val="24"/>
          <w:szCs w:val="24"/>
        </w:rPr>
        <w:t xml:space="preserve"> or </w:t>
      </w:r>
      <w:r w:rsidRPr="00673DC8">
        <w:rPr>
          <w:rFonts w:ascii="Times New Roman" w:hAnsi="Times New Roman"/>
          <w:sz w:val="24"/>
          <w:szCs w:val="24"/>
        </w:rPr>
        <w:t xml:space="preserve">income withholders </w:t>
      </w:r>
      <w:r w:rsidRPr="00673DC8">
        <w:rPr>
          <w:rFonts w:ascii="Times New Roman" w:hAnsi="Times New Roman"/>
          <w:color w:val="000000"/>
          <w:sz w:val="24"/>
          <w:szCs w:val="24"/>
        </w:rPr>
        <w:t xml:space="preserve">electronically </w:t>
      </w:r>
      <w:r w:rsidR="00C93993" w:rsidRPr="00673DC8">
        <w:rPr>
          <w:rFonts w:ascii="Times New Roman" w:hAnsi="Times New Roman"/>
          <w:color w:val="000000"/>
          <w:sz w:val="24"/>
          <w:szCs w:val="24"/>
        </w:rPr>
        <w:t>acknowledge to</w:t>
      </w:r>
      <w:r w:rsidRPr="00673DC8">
        <w:rPr>
          <w:rFonts w:ascii="Times New Roman" w:hAnsi="Times New Roman"/>
          <w:color w:val="000000"/>
          <w:sz w:val="24"/>
          <w:szCs w:val="24"/>
        </w:rPr>
        <w:t xml:space="preserve"> </w:t>
      </w:r>
      <w:r w:rsidR="00B32A19" w:rsidRPr="00673DC8">
        <w:rPr>
          <w:rFonts w:ascii="Times New Roman" w:hAnsi="Times New Roman"/>
          <w:color w:val="000000"/>
          <w:sz w:val="24"/>
          <w:szCs w:val="24"/>
        </w:rPr>
        <w:t xml:space="preserve">child support </w:t>
      </w:r>
      <w:r w:rsidRPr="00673DC8">
        <w:rPr>
          <w:rFonts w:ascii="Times New Roman" w:hAnsi="Times New Roman"/>
          <w:color w:val="000000"/>
          <w:sz w:val="24"/>
          <w:szCs w:val="24"/>
        </w:rPr>
        <w:t>agencies whe</w:t>
      </w:r>
      <w:r w:rsidR="00C05BC4" w:rsidRPr="00673DC8">
        <w:rPr>
          <w:rFonts w:ascii="Times New Roman" w:hAnsi="Times New Roman"/>
          <w:color w:val="000000"/>
          <w:sz w:val="24"/>
          <w:szCs w:val="24"/>
        </w:rPr>
        <w:t>n</w:t>
      </w:r>
      <w:r w:rsidRPr="00673DC8">
        <w:rPr>
          <w:rFonts w:ascii="Times New Roman" w:hAnsi="Times New Roman"/>
          <w:color w:val="000000"/>
          <w:sz w:val="24"/>
          <w:szCs w:val="24"/>
        </w:rPr>
        <w:t xml:space="preserve"> the IWO was </w:t>
      </w:r>
      <w:r w:rsidR="00C93993" w:rsidRPr="00673DC8">
        <w:rPr>
          <w:rFonts w:ascii="Times New Roman" w:hAnsi="Times New Roman"/>
          <w:color w:val="000000"/>
          <w:sz w:val="24"/>
          <w:szCs w:val="24"/>
        </w:rPr>
        <w:t>received</w:t>
      </w:r>
      <w:r w:rsidRPr="00673DC8">
        <w:rPr>
          <w:rFonts w:ascii="Times New Roman" w:hAnsi="Times New Roman"/>
          <w:color w:val="000000"/>
          <w:sz w:val="24"/>
          <w:szCs w:val="24"/>
        </w:rPr>
        <w:t xml:space="preserve"> a</w:t>
      </w:r>
      <w:r w:rsidR="00244B7D" w:rsidRPr="00673DC8">
        <w:rPr>
          <w:rFonts w:ascii="Times New Roman" w:hAnsi="Times New Roman"/>
          <w:color w:val="000000"/>
          <w:sz w:val="24"/>
          <w:szCs w:val="24"/>
        </w:rPr>
        <w:t>nd have the ability to</w:t>
      </w:r>
      <w:r w:rsidRPr="00673DC8">
        <w:rPr>
          <w:rFonts w:ascii="Times New Roman" w:hAnsi="Times New Roman"/>
          <w:color w:val="000000"/>
          <w:sz w:val="24"/>
          <w:szCs w:val="24"/>
        </w:rPr>
        <w:t xml:space="preserve"> report terminations and lump sum payments.   Benefits of OCSE’s e-IWO </w:t>
      </w:r>
      <w:r w:rsidR="0087457B">
        <w:rPr>
          <w:rFonts w:ascii="Times New Roman" w:hAnsi="Times New Roman"/>
          <w:color w:val="000000"/>
          <w:sz w:val="24"/>
          <w:szCs w:val="24"/>
        </w:rPr>
        <w:t>process</w:t>
      </w:r>
      <w:r w:rsidRPr="00673DC8">
        <w:rPr>
          <w:rFonts w:ascii="Times New Roman" w:hAnsi="Times New Roman"/>
          <w:color w:val="000000"/>
          <w:sz w:val="24"/>
          <w:szCs w:val="24"/>
        </w:rPr>
        <w:t xml:space="preserve"> include an increase in child support collections</w:t>
      </w:r>
      <w:r w:rsidR="008277FD" w:rsidRPr="00673DC8">
        <w:rPr>
          <w:rFonts w:ascii="Times New Roman" w:hAnsi="Times New Roman"/>
          <w:color w:val="000000"/>
          <w:sz w:val="24"/>
          <w:szCs w:val="24"/>
        </w:rPr>
        <w:t>;</w:t>
      </w:r>
      <w:r w:rsidRPr="00673DC8">
        <w:rPr>
          <w:rFonts w:ascii="Times New Roman" w:hAnsi="Times New Roman"/>
          <w:color w:val="000000"/>
          <w:sz w:val="24"/>
          <w:szCs w:val="24"/>
        </w:rPr>
        <w:t xml:space="preserve"> reduced administrative</w:t>
      </w:r>
      <w:r w:rsidRPr="00673DC8">
        <w:rPr>
          <w:rFonts w:ascii="Times New Roman" w:hAnsi="Times New Roman"/>
          <w:sz w:val="24"/>
          <w:szCs w:val="24"/>
        </w:rPr>
        <w:t xml:space="preserve"> expenditures for </w:t>
      </w:r>
      <w:r w:rsidR="008E2DC6">
        <w:rPr>
          <w:rFonts w:ascii="Times New Roman" w:hAnsi="Times New Roman"/>
          <w:sz w:val="24"/>
          <w:szCs w:val="24"/>
        </w:rPr>
        <w:t>child support agencies</w:t>
      </w:r>
      <w:r w:rsidR="008277FD" w:rsidRPr="00673DC8">
        <w:rPr>
          <w:rFonts w:ascii="Times New Roman" w:hAnsi="Times New Roman"/>
          <w:sz w:val="24"/>
          <w:szCs w:val="24"/>
        </w:rPr>
        <w:t>;</w:t>
      </w:r>
      <w:r w:rsidRPr="00673DC8">
        <w:rPr>
          <w:rFonts w:ascii="Times New Roman" w:hAnsi="Times New Roman"/>
          <w:sz w:val="24"/>
          <w:szCs w:val="24"/>
        </w:rPr>
        <w:t xml:space="preserve"> reduced processing costs for employers</w:t>
      </w:r>
      <w:r w:rsidR="008277FD" w:rsidRPr="00673DC8">
        <w:rPr>
          <w:rFonts w:ascii="Times New Roman" w:hAnsi="Times New Roman"/>
          <w:sz w:val="24"/>
          <w:szCs w:val="24"/>
        </w:rPr>
        <w:t xml:space="preserve"> and </w:t>
      </w:r>
      <w:r w:rsidRPr="00673DC8">
        <w:rPr>
          <w:rFonts w:ascii="Times New Roman" w:hAnsi="Times New Roman"/>
          <w:sz w:val="24"/>
          <w:szCs w:val="24"/>
        </w:rPr>
        <w:t>income withholders</w:t>
      </w:r>
      <w:r w:rsidR="008277FD" w:rsidRPr="00673DC8">
        <w:rPr>
          <w:rFonts w:ascii="Times New Roman" w:hAnsi="Times New Roman"/>
          <w:sz w:val="24"/>
          <w:szCs w:val="24"/>
        </w:rPr>
        <w:t>;</w:t>
      </w:r>
      <w:r w:rsidRPr="00673DC8">
        <w:rPr>
          <w:rFonts w:ascii="Times New Roman" w:hAnsi="Times New Roman"/>
          <w:sz w:val="24"/>
          <w:szCs w:val="24"/>
        </w:rPr>
        <w:t xml:space="preserve"> improved communication between </w:t>
      </w:r>
      <w:r w:rsidR="008277FD" w:rsidRPr="00673DC8">
        <w:rPr>
          <w:rFonts w:ascii="Times New Roman" w:hAnsi="Times New Roman"/>
          <w:sz w:val="24"/>
          <w:szCs w:val="24"/>
        </w:rPr>
        <w:t xml:space="preserve">child support </w:t>
      </w:r>
      <w:r w:rsidRPr="00673DC8">
        <w:rPr>
          <w:rFonts w:ascii="Times New Roman" w:hAnsi="Times New Roman"/>
          <w:sz w:val="24"/>
          <w:szCs w:val="24"/>
        </w:rPr>
        <w:t>agencies</w:t>
      </w:r>
      <w:r w:rsidR="008277FD" w:rsidRPr="00673DC8">
        <w:rPr>
          <w:rFonts w:ascii="Times New Roman" w:hAnsi="Times New Roman"/>
          <w:sz w:val="24"/>
          <w:szCs w:val="24"/>
        </w:rPr>
        <w:t>, employers,</w:t>
      </w:r>
      <w:r w:rsidRPr="00673DC8">
        <w:rPr>
          <w:rFonts w:ascii="Times New Roman" w:hAnsi="Times New Roman"/>
          <w:sz w:val="24"/>
          <w:szCs w:val="24"/>
        </w:rPr>
        <w:t xml:space="preserve"> and income withholders</w:t>
      </w:r>
      <w:r w:rsidR="008277FD" w:rsidRPr="00673DC8">
        <w:rPr>
          <w:rFonts w:ascii="Times New Roman" w:hAnsi="Times New Roman"/>
          <w:sz w:val="24"/>
          <w:szCs w:val="24"/>
        </w:rPr>
        <w:t>;</w:t>
      </w:r>
      <w:r w:rsidRPr="00673DC8">
        <w:rPr>
          <w:rFonts w:ascii="Times New Roman" w:hAnsi="Times New Roman"/>
          <w:sz w:val="24"/>
          <w:szCs w:val="24"/>
        </w:rPr>
        <w:t xml:space="preserve"> and exchange</w:t>
      </w:r>
      <w:r w:rsidR="008277FD" w:rsidRPr="00673DC8">
        <w:rPr>
          <w:rFonts w:ascii="Times New Roman" w:hAnsi="Times New Roman"/>
          <w:sz w:val="24"/>
          <w:szCs w:val="24"/>
        </w:rPr>
        <w:t xml:space="preserve"> of information</w:t>
      </w:r>
      <w:r w:rsidRPr="00673DC8">
        <w:rPr>
          <w:rFonts w:ascii="Times New Roman" w:hAnsi="Times New Roman"/>
          <w:sz w:val="24"/>
          <w:szCs w:val="24"/>
        </w:rPr>
        <w:t xml:space="preserve"> in a consistent and uniform format.  </w:t>
      </w:r>
    </w:p>
    <w:p w14:paraId="46206A9B" w14:textId="77777777" w:rsidR="008611D2" w:rsidRPr="00673DC8" w:rsidRDefault="008611D2" w:rsidP="00D87840">
      <w:pPr>
        <w:tabs>
          <w:tab w:val="left" w:pos="540"/>
          <w:tab w:val="left" w:pos="630"/>
        </w:tabs>
        <w:ind w:left="540"/>
        <w:rPr>
          <w:rFonts w:ascii="Times New Roman" w:hAnsi="Times New Roman"/>
          <w:sz w:val="24"/>
          <w:szCs w:val="24"/>
        </w:rPr>
      </w:pPr>
    </w:p>
    <w:p w14:paraId="46206A9C" w14:textId="78910FCB" w:rsidR="008611D2" w:rsidRPr="00673DC8" w:rsidRDefault="008611D2" w:rsidP="00D87840">
      <w:pPr>
        <w:tabs>
          <w:tab w:val="left" w:pos="-720"/>
          <w:tab w:val="left" w:pos="0"/>
          <w:tab w:val="left" w:pos="540"/>
          <w:tab w:val="left" w:pos="630"/>
          <w:tab w:val="left" w:pos="720"/>
        </w:tabs>
        <w:suppressAutoHyphens/>
        <w:ind w:left="540"/>
        <w:rPr>
          <w:rFonts w:ascii="Times New Roman" w:hAnsi="Times New Roman"/>
          <w:spacing w:val="-3"/>
          <w:sz w:val="24"/>
          <w:szCs w:val="24"/>
        </w:rPr>
      </w:pPr>
      <w:r w:rsidRPr="00673DC8">
        <w:rPr>
          <w:rFonts w:ascii="Times New Roman" w:hAnsi="Times New Roman"/>
          <w:sz w:val="24"/>
          <w:szCs w:val="24"/>
        </w:rPr>
        <w:t xml:space="preserve">In addition to improvements realized by e-IWO, OCSE also developed a fillable portable document format (.pdf) version of the IWO available on OCSE’s website.  This provides </w:t>
      </w:r>
      <w:r w:rsidR="008E2DC6">
        <w:rPr>
          <w:rFonts w:ascii="Times New Roman" w:hAnsi="Times New Roman"/>
          <w:sz w:val="24"/>
          <w:szCs w:val="24"/>
        </w:rPr>
        <w:t>child support agencies</w:t>
      </w:r>
      <w:r w:rsidRPr="00673DC8">
        <w:rPr>
          <w:rFonts w:ascii="Times New Roman" w:hAnsi="Times New Roman"/>
          <w:sz w:val="24"/>
          <w:szCs w:val="24"/>
        </w:rPr>
        <w:t>, courts, attorneys, private collection agencies, and other entities an efficient method for filling out the IWO.  Limited numbers of these forms may also be printed locally in hard</w:t>
      </w:r>
      <w:r w:rsidR="00433308">
        <w:rPr>
          <w:rFonts w:ascii="Times New Roman" w:hAnsi="Times New Roman"/>
          <w:sz w:val="24"/>
          <w:szCs w:val="24"/>
        </w:rPr>
        <w:t xml:space="preserve"> </w:t>
      </w:r>
      <w:r w:rsidRPr="00673DC8">
        <w:rPr>
          <w:rFonts w:ascii="Times New Roman" w:hAnsi="Times New Roman"/>
          <w:sz w:val="24"/>
          <w:szCs w:val="24"/>
        </w:rPr>
        <w:t xml:space="preserve">copy for use in emergencies when automated systems are not available or in situations in which computer-generated forms are not available.  </w:t>
      </w:r>
    </w:p>
    <w:p w14:paraId="46206A9D" w14:textId="77777777" w:rsidR="008611D2" w:rsidRPr="00673DC8" w:rsidRDefault="008611D2" w:rsidP="00D87840">
      <w:pPr>
        <w:tabs>
          <w:tab w:val="left" w:pos="-720"/>
          <w:tab w:val="left" w:pos="540"/>
          <w:tab w:val="left" w:pos="630"/>
        </w:tabs>
        <w:suppressAutoHyphens/>
        <w:ind w:left="540"/>
        <w:rPr>
          <w:rFonts w:ascii="Times New Roman" w:hAnsi="Times New Roman"/>
          <w:spacing w:val="-3"/>
          <w:sz w:val="24"/>
          <w:szCs w:val="24"/>
        </w:rPr>
      </w:pPr>
    </w:p>
    <w:p w14:paraId="46206A9E" w14:textId="7017E59D" w:rsidR="00AC5302" w:rsidRPr="00673DC8" w:rsidRDefault="00AC5302" w:rsidP="00D87840">
      <w:pPr>
        <w:tabs>
          <w:tab w:val="left" w:pos="-720"/>
          <w:tab w:val="left" w:pos="0"/>
          <w:tab w:val="left" w:pos="540"/>
          <w:tab w:val="left" w:pos="630"/>
          <w:tab w:val="left" w:pos="720"/>
        </w:tabs>
        <w:suppressAutoHyphens/>
        <w:ind w:left="540"/>
        <w:rPr>
          <w:rFonts w:ascii="Times New Roman" w:hAnsi="Times New Roman"/>
          <w:spacing w:val="-3"/>
          <w:sz w:val="24"/>
          <w:szCs w:val="24"/>
        </w:rPr>
      </w:pPr>
      <w:r w:rsidRPr="00673DC8">
        <w:rPr>
          <w:rFonts w:ascii="Times New Roman" w:hAnsi="Times New Roman"/>
          <w:sz w:val="24"/>
          <w:szCs w:val="24"/>
        </w:rPr>
        <w:t xml:space="preserve">The IWO form encourages employers to remit their payments electronically to the SDUs, saving time and money for both employers and income withholders and </w:t>
      </w:r>
      <w:r w:rsidR="008E2DC6">
        <w:rPr>
          <w:rFonts w:ascii="Times New Roman" w:hAnsi="Times New Roman"/>
          <w:sz w:val="24"/>
          <w:szCs w:val="24"/>
        </w:rPr>
        <w:t xml:space="preserve">child </w:t>
      </w:r>
      <w:r w:rsidR="008E2DC6">
        <w:rPr>
          <w:rFonts w:ascii="Times New Roman" w:hAnsi="Times New Roman"/>
          <w:sz w:val="24"/>
          <w:szCs w:val="24"/>
        </w:rPr>
        <w:lastRenderedPageBreak/>
        <w:t>support agencies</w:t>
      </w:r>
      <w:r w:rsidRPr="00673DC8">
        <w:rPr>
          <w:rFonts w:ascii="Times New Roman" w:hAnsi="Times New Roman"/>
          <w:sz w:val="24"/>
          <w:szCs w:val="24"/>
        </w:rPr>
        <w:t xml:space="preserve">, thereby relieving employers and 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 xml:space="preserve"> of the burden of creating paper checks for individual custodial part</w:t>
      </w:r>
      <w:r w:rsidR="005B6683" w:rsidRPr="00673DC8">
        <w:rPr>
          <w:rFonts w:ascii="Times New Roman" w:hAnsi="Times New Roman"/>
          <w:sz w:val="24"/>
          <w:szCs w:val="24"/>
        </w:rPr>
        <w:t>ie</w:t>
      </w:r>
      <w:r w:rsidRPr="00673DC8">
        <w:rPr>
          <w:rFonts w:ascii="Times New Roman" w:hAnsi="Times New Roman"/>
          <w:sz w:val="24"/>
          <w:szCs w:val="24"/>
        </w:rPr>
        <w:t xml:space="preserve">s. </w:t>
      </w:r>
    </w:p>
    <w:p w14:paraId="46206A9F" w14:textId="77777777" w:rsidR="008B241B" w:rsidRPr="00673DC8" w:rsidRDefault="008B241B">
      <w:pPr>
        <w:tabs>
          <w:tab w:val="left" w:pos="540"/>
          <w:tab w:val="left" w:pos="630"/>
        </w:tabs>
        <w:ind w:left="720" w:hanging="720"/>
        <w:rPr>
          <w:rFonts w:ascii="Times New Roman" w:hAnsi="Times New Roman"/>
          <w:sz w:val="24"/>
          <w:szCs w:val="24"/>
        </w:rPr>
      </w:pPr>
    </w:p>
    <w:p w14:paraId="46206AA0" w14:textId="77777777" w:rsidR="008611D2" w:rsidRPr="00673DC8" w:rsidRDefault="008611D2">
      <w:pPr>
        <w:pStyle w:val="Heading2"/>
        <w:tabs>
          <w:tab w:val="left" w:pos="540"/>
          <w:tab w:val="left" w:pos="630"/>
        </w:tabs>
        <w:ind w:left="720" w:hanging="720"/>
        <w:rPr>
          <w:sz w:val="24"/>
          <w:szCs w:val="24"/>
        </w:rPr>
      </w:pPr>
      <w:bookmarkStart w:id="4" w:name="_Toc384107310"/>
      <w:r w:rsidRPr="00673DC8">
        <w:rPr>
          <w:spacing w:val="-3"/>
          <w:sz w:val="24"/>
          <w:szCs w:val="24"/>
        </w:rPr>
        <w:t>4.</w:t>
      </w:r>
      <w:r w:rsidRPr="00673DC8">
        <w:rPr>
          <w:spacing w:val="-3"/>
          <w:sz w:val="24"/>
          <w:szCs w:val="24"/>
        </w:rPr>
        <w:tab/>
      </w:r>
      <w:r w:rsidRPr="00673DC8">
        <w:rPr>
          <w:sz w:val="24"/>
          <w:szCs w:val="24"/>
        </w:rPr>
        <w:t>Efforts to Identify Duplication</w:t>
      </w:r>
      <w:r w:rsidR="00D127F0" w:rsidRPr="00673DC8">
        <w:rPr>
          <w:sz w:val="24"/>
          <w:szCs w:val="24"/>
        </w:rPr>
        <w:t xml:space="preserve"> and Use of Similar Information</w:t>
      </w:r>
      <w:bookmarkEnd w:id="4"/>
    </w:p>
    <w:p w14:paraId="46206AA1"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b/>
          <w:sz w:val="24"/>
          <w:szCs w:val="24"/>
        </w:rPr>
      </w:pPr>
    </w:p>
    <w:p w14:paraId="46206AA2" w14:textId="4FD6B82C" w:rsidR="00B32A19" w:rsidRPr="00673DC8" w:rsidRDefault="008611D2" w:rsidP="00D87840">
      <w:pPr>
        <w:tabs>
          <w:tab w:val="left" w:pos="-720"/>
          <w:tab w:val="left" w:pos="0"/>
          <w:tab w:val="left" w:pos="540"/>
          <w:tab w:val="left" w:pos="630"/>
        </w:tabs>
        <w:suppressAutoHyphens/>
        <w:ind w:left="540"/>
        <w:rPr>
          <w:rFonts w:ascii="Times New Roman" w:hAnsi="Times New Roman"/>
          <w:sz w:val="24"/>
          <w:szCs w:val="24"/>
        </w:rPr>
      </w:pPr>
      <w:r w:rsidRPr="00673DC8">
        <w:rPr>
          <w:rFonts w:ascii="Times New Roman" w:hAnsi="Times New Roman"/>
          <w:sz w:val="24"/>
          <w:szCs w:val="24"/>
        </w:rPr>
        <w:t xml:space="preserve">Prior to implementation of the IWO, </w:t>
      </w:r>
      <w:r w:rsidR="00B32A19" w:rsidRPr="00673DC8">
        <w:rPr>
          <w:rFonts w:ascii="Times New Roman" w:hAnsi="Times New Roman"/>
          <w:sz w:val="24"/>
          <w:szCs w:val="24"/>
        </w:rPr>
        <w:t xml:space="preserve">child support </w:t>
      </w:r>
      <w:r w:rsidRPr="00673DC8">
        <w:rPr>
          <w:rFonts w:ascii="Times New Roman" w:hAnsi="Times New Roman"/>
          <w:sz w:val="24"/>
          <w:szCs w:val="24"/>
        </w:rPr>
        <w:t>agencies and other entities that issued income withholding orders</w:t>
      </w:r>
      <w:r w:rsidR="00B32A19" w:rsidRPr="00673DC8">
        <w:rPr>
          <w:rFonts w:ascii="Times New Roman" w:hAnsi="Times New Roman"/>
          <w:sz w:val="24"/>
          <w:szCs w:val="24"/>
        </w:rPr>
        <w:t xml:space="preserve"> or </w:t>
      </w:r>
      <w:r w:rsidRPr="00673DC8">
        <w:rPr>
          <w:rFonts w:ascii="Times New Roman" w:hAnsi="Times New Roman"/>
          <w:sz w:val="24"/>
          <w:szCs w:val="24"/>
        </w:rPr>
        <w:t xml:space="preserve">notices used a variety of different forms and formats to require employers to initiate income withholding. </w:t>
      </w:r>
      <w:r w:rsidR="00BA755D">
        <w:rPr>
          <w:rFonts w:ascii="Times New Roman" w:hAnsi="Times New Roman"/>
          <w:sz w:val="24"/>
          <w:szCs w:val="24"/>
        </w:rPr>
        <w:t xml:space="preserve"> </w:t>
      </w:r>
      <w:r w:rsidRPr="00673DC8">
        <w:rPr>
          <w:rFonts w:ascii="Times New Roman" w:hAnsi="Times New Roman"/>
          <w:sz w:val="24"/>
          <w:szCs w:val="24"/>
        </w:rPr>
        <w:t>Employers</w:t>
      </w:r>
      <w:r w:rsidR="00B32A19" w:rsidRPr="00673DC8">
        <w:rPr>
          <w:rFonts w:ascii="Times New Roman" w:hAnsi="Times New Roman"/>
          <w:sz w:val="24"/>
          <w:szCs w:val="24"/>
        </w:rPr>
        <w:t xml:space="preserve"> or </w:t>
      </w:r>
      <w:r w:rsidRPr="00673DC8">
        <w:rPr>
          <w:rFonts w:ascii="Times New Roman" w:hAnsi="Times New Roman"/>
          <w:sz w:val="24"/>
          <w:szCs w:val="24"/>
        </w:rPr>
        <w:t xml:space="preserve">income withholders </w:t>
      </w:r>
      <w:r w:rsidR="004218E4" w:rsidRPr="00673DC8">
        <w:rPr>
          <w:rFonts w:ascii="Times New Roman" w:hAnsi="Times New Roman"/>
          <w:sz w:val="24"/>
          <w:szCs w:val="24"/>
        </w:rPr>
        <w:t>ha</w:t>
      </w:r>
      <w:r w:rsidR="004218E4">
        <w:rPr>
          <w:rFonts w:ascii="Times New Roman" w:hAnsi="Times New Roman"/>
          <w:sz w:val="24"/>
          <w:szCs w:val="24"/>
        </w:rPr>
        <w:t>d</w:t>
      </w:r>
      <w:r w:rsidR="004218E4" w:rsidRPr="00673DC8">
        <w:rPr>
          <w:rFonts w:ascii="Times New Roman" w:hAnsi="Times New Roman"/>
          <w:sz w:val="24"/>
          <w:szCs w:val="24"/>
        </w:rPr>
        <w:t xml:space="preserve"> </w:t>
      </w:r>
      <w:r w:rsidRPr="00673DC8">
        <w:rPr>
          <w:rFonts w:ascii="Times New Roman" w:hAnsi="Times New Roman"/>
          <w:sz w:val="24"/>
          <w:szCs w:val="24"/>
        </w:rPr>
        <w:t>difficulty understanding and validating nonstandard income withholding forms, which cause</w:t>
      </w:r>
      <w:r w:rsidR="004218E4">
        <w:rPr>
          <w:rFonts w:ascii="Times New Roman" w:hAnsi="Times New Roman"/>
          <w:sz w:val="24"/>
          <w:szCs w:val="24"/>
        </w:rPr>
        <w:t>d</w:t>
      </w:r>
      <w:r w:rsidRPr="00673DC8">
        <w:rPr>
          <w:rFonts w:ascii="Times New Roman" w:hAnsi="Times New Roman"/>
          <w:sz w:val="24"/>
          <w:szCs w:val="24"/>
        </w:rPr>
        <w:t xml:space="preserve"> delays and errors in withholding.  The IWO replaces all of the various forms with a single standardized format</w:t>
      </w:r>
      <w:r w:rsidR="00A2420F" w:rsidRPr="00673DC8">
        <w:rPr>
          <w:rFonts w:ascii="Times New Roman" w:hAnsi="Times New Roman"/>
          <w:sz w:val="24"/>
          <w:szCs w:val="24"/>
        </w:rPr>
        <w:t xml:space="preserve">, which prevents duplication. </w:t>
      </w:r>
    </w:p>
    <w:p w14:paraId="46206AA3" w14:textId="77777777" w:rsidR="00F34849" w:rsidRPr="00673DC8" w:rsidRDefault="00F34849">
      <w:pPr>
        <w:tabs>
          <w:tab w:val="left" w:pos="-720"/>
          <w:tab w:val="left" w:pos="0"/>
          <w:tab w:val="left" w:pos="540"/>
          <w:tab w:val="left" w:pos="630"/>
          <w:tab w:val="left" w:pos="720"/>
        </w:tabs>
        <w:suppressAutoHyphens/>
        <w:ind w:left="720" w:hanging="720"/>
        <w:rPr>
          <w:rFonts w:ascii="Times New Roman" w:hAnsi="Times New Roman"/>
          <w:spacing w:val="-3"/>
          <w:sz w:val="24"/>
          <w:szCs w:val="24"/>
        </w:rPr>
      </w:pPr>
    </w:p>
    <w:p w14:paraId="46206AA4" w14:textId="77777777" w:rsidR="008611D2" w:rsidRPr="00673DC8" w:rsidRDefault="008611D2">
      <w:pPr>
        <w:pStyle w:val="Heading2"/>
        <w:tabs>
          <w:tab w:val="left" w:pos="-5490"/>
          <w:tab w:val="left" w:pos="540"/>
          <w:tab w:val="left" w:pos="630"/>
        </w:tabs>
        <w:ind w:left="720" w:hanging="720"/>
        <w:rPr>
          <w:sz w:val="24"/>
          <w:szCs w:val="24"/>
        </w:rPr>
      </w:pPr>
      <w:bookmarkStart w:id="5" w:name="_Toc384107311"/>
      <w:r w:rsidRPr="00673DC8">
        <w:rPr>
          <w:sz w:val="24"/>
          <w:szCs w:val="24"/>
        </w:rPr>
        <w:t>5.</w:t>
      </w:r>
      <w:r w:rsidRPr="00673DC8">
        <w:rPr>
          <w:sz w:val="24"/>
          <w:szCs w:val="24"/>
        </w:rPr>
        <w:tab/>
      </w:r>
      <w:r w:rsidR="00D127F0" w:rsidRPr="00673DC8">
        <w:rPr>
          <w:sz w:val="24"/>
          <w:szCs w:val="24"/>
        </w:rPr>
        <w:t xml:space="preserve">Impact on </w:t>
      </w:r>
      <w:r w:rsidRPr="00673DC8">
        <w:rPr>
          <w:sz w:val="24"/>
          <w:szCs w:val="24"/>
        </w:rPr>
        <w:t xml:space="preserve">Small Businesses </w:t>
      </w:r>
      <w:r w:rsidR="009859CB" w:rsidRPr="00673DC8">
        <w:rPr>
          <w:sz w:val="24"/>
          <w:szCs w:val="24"/>
        </w:rPr>
        <w:t xml:space="preserve">or </w:t>
      </w:r>
      <w:r w:rsidR="00D127F0" w:rsidRPr="00673DC8">
        <w:rPr>
          <w:sz w:val="24"/>
          <w:szCs w:val="24"/>
        </w:rPr>
        <w:t>Other Small Entities</w:t>
      </w:r>
      <w:bookmarkEnd w:id="5"/>
    </w:p>
    <w:p w14:paraId="46206AA5"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spacing w:val="-3"/>
          <w:sz w:val="24"/>
          <w:szCs w:val="24"/>
        </w:rPr>
      </w:pPr>
    </w:p>
    <w:p w14:paraId="46206AA6" w14:textId="77777777" w:rsidR="008611D2" w:rsidRPr="00673DC8" w:rsidRDefault="00B32A19" w:rsidP="00D87840">
      <w:pPr>
        <w:tabs>
          <w:tab w:val="left" w:pos="-5400"/>
          <w:tab w:val="left" w:pos="-720"/>
          <w:tab w:val="left" w:pos="0"/>
          <w:tab w:val="left" w:pos="540"/>
          <w:tab w:val="left" w:pos="630"/>
        </w:tabs>
        <w:suppressAutoHyphens/>
        <w:ind w:left="540"/>
        <w:rPr>
          <w:rFonts w:ascii="Times New Roman" w:hAnsi="Times New Roman"/>
          <w:spacing w:val="-3"/>
          <w:sz w:val="24"/>
          <w:szCs w:val="24"/>
        </w:rPr>
      </w:pPr>
      <w:r w:rsidRPr="00673DC8">
        <w:rPr>
          <w:rFonts w:ascii="Times New Roman" w:hAnsi="Times New Roman"/>
          <w:spacing w:val="-3"/>
          <w:sz w:val="24"/>
          <w:szCs w:val="24"/>
        </w:rPr>
        <w:t>The impact on small businesses</w:t>
      </w:r>
      <w:r w:rsidR="00D127F0" w:rsidRPr="00673DC8">
        <w:rPr>
          <w:rFonts w:ascii="Times New Roman" w:hAnsi="Times New Roman"/>
          <w:spacing w:val="-3"/>
          <w:sz w:val="24"/>
          <w:szCs w:val="24"/>
        </w:rPr>
        <w:t xml:space="preserve"> and other small entities</w:t>
      </w:r>
      <w:r w:rsidRPr="00673DC8">
        <w:rPr>
          <w:rFonts w:ascii="Times New Roman" w:hAnsi="Times New Roman"/>
          <w:spacing w:val="-3"/>
          <w:sz w:val="24"/>
          <w:szCs w:val="24"/>
        </w:rPr>
        <w:t xml:space="preserve"> is minimal.  The IWO form is </w:t>
      </w:r>
      <w:r w:rsidR="003A2554" w:rsidRPr="00673DC8">
        <w:rPr>
          <w:rFonts w:ascii="Times New Roman" w:hAnsi="Times New Roman"/>
          <w:spacing w:val="-3"/>
          <w:sz w:val="24"/>
          <w:szCs w:val="24"/>
        </w:rPr>
        <w:t>easy</w:t>
      </w:r>
      <w:r w:rsidR="00895392" w:rsidRPr="00673DC8">
        <w:rPr>
          <w:rFonts w:ascii="Times New Roman" w:hAnsi="Times New Roman"/>
          <w:spacing w:val="-3"/>
          <w:sz w:val="24"/>
          <w:szCs w:val="24"/>
        </w:rPr>
        <w:t xml:space="preserve"> to understand and </w:t>
      </w:r>
      <w:r w:rsidR="00A2420F" w:rsidRPr="00673DC8">
        <w:rPr>
          <w:rFonts w:ascii="Times New Roman" w:hAnsi="Times New Roman"/>
          <w:spacing w:val="-3"/>
          <w:sz w:val="24"/>
          <w:szCs w:val="24"/>
        </w:rPr>
        <w:t>short in length</w:t>
      </w:r>
      <w:r w:rsidR="00895392" w:rsidRPr="00673DC8">
        <w:rPr>
          <w:rFonts w:ascii="Times New Roman" w:hAnsi="Times New Roman"/>
          <w:spacing w:val="-3"/>
          <w:sz w:val="24"/>
          <w:szCs w:val="24"/>
        </w:rPr>
        <w:t xml:space="preserve">. </w:t>
      </w:r>
      <w:r w:rsidR="00D127F0" w:rsidRPr="00673DC8">
        <w:rPr>
          <w:rFonts w:ascii="Times New Roman" w:hAnsi="Times New Roman"/>
          <w:spacing w:val="-3"/>
          <w:sz w:val="24"/>
          <w:szCs w:val="24"/>
        </w:rPr>
        <w:t xml:space="preserve"> </w:t>
      </w:r>
      <w:r w:rsidR="00895392" w:rsidRPr="00673DC8">
        <w:rPr>
          <w:rFonts w:ascii="Times New Roman" w:hAnsi="Times New Roman"/>
          <w:spacing w:val="-3"/>
          <w:sz w:val="24"/>
          <w:szCs w:val="24"/>
        </w:rPr>
        <w:t>A</w:t>
      </w:r>
      <w:r w:rsidR="008611D2" w:rsidRPr="00673DC8">
        <w:rPr>
          <w:rFonts w:ascii="Times New Roman" w:hAnsi="Times New Roman"/>
          <w:spacing w:val="-3"/>
          <w:sz w:val="24"/>
          <w:szCs w:val="24"/>
        </w:rPr>
        <w:t>ll</w:t>
      </w:r>
      <w:r w:rsidRPr="00673DC8">
        <w:rPr>
          <w:rFonts w:ascii="Times New Roman" w:hAnsi="Times New Roman"/>
          <w:spacing w:val="-3"/>
          <w:sz w:val="24"/>
          <w:szCs w:val="24"/>
        </w:rPr>
        <w:t xml:space="preserve"> </w:t>
      </w:r>
      <w:r w:rsidR="00895392" w:rsidRPr="00673DC8">
        <w:rPr>
          <w:rFonts w:ascii="Times New Roman" w:hAnsi="Times New Roman"/>
          <w:spacing w:val="-3"/>
          <w:sz w:val="24"/>
          <w:szCs w:val="24"/>
        </w:rPr>
        <w:t xml:space="preserve">of </w:t>
      </w:r>
      <w:r w:rsidRPr="00673DC8">
        <w:rPr>
          <w:rFonts w:ascii="Times New Roman" w:hAnsi="Times New Roman"/>
          <w:spacing w:val="-3"/>
          <w:sz w:val="24"/>
          <w:szCs w:val="24"/>
        </w:rPr>
        <w:t xml:space="preserve">the necessary </w:t>
      </w:r>
      <w:r w:rsidR="008611D2" w:rsidRPr="00673DC8">
        <w:rPr>
          <w:rFonts w:ascii="Times New Roman" w:hAnsi="Times New Roman"/>
          <w:spacing w:val="-3"/>
          <w:sz w:val="24"/>
          <w:szCs w:val="24"/>
        </w:rPr>
        <w:t xml:space="preserve">information to withhold and remit child support </w:t>
      </w:r>
      <w:proofErr w:type="gramStart"/>
      <w:r w:rsidR="008611D2" w:rsidRPr="00673DC8">
        <w:rPr>
          <w:rFonts w:ascii="Times New Roman" w:hAnsi="Times New Roman"/>
          <w:spacing w:val="-3"/>
          <w:sz w:val="24"/>
          <w:szCs w:val="24"/>
        </w:rPr>
        <w:t>payments</w:t>
      </w:r>
      <w:r w:rsidR="003A2554" w:rsidRPr="00673DC8">
        <w:rPr>
          <w:rFonts w:ascii="Times New Roman" w:hAnsi="Times New Roman"/>
          <w:spacing w:val="-3"/>
          <w:sz w:val="24"/>
          <w:szCs w:val="24"/>
        </w:rPr>
        <w:t xml:space="preserve"> is</w:t>
      </w:r>
      <w:proofErr w:type="gramEnd"/>
      <w:r w:rsidR="00A2420F" w:rsidRPr="00673DC8">
        <w:rPr>
          <w:rFonts w:ascii="Times New Roman" w:hAnsi="Times New Roman"/>
          <w:spacing w:val="-3"/>
          <w:sz w:val="24"/>
          <w:szCs w:val="24"/>
        </w:rPr>
        <w:t xml:space="preserve"> contained o</w:t>
      </w:r>
      <w:r w:rsidR="00895392" w:rsidRPr="00673DC8">
        <w:rPr>
          <w:rFonts w:ascii="Times New Roman" w:hAnsi="Times New Roman"/>
          <w:spacing w:val="-3"/>
          <w:sz w:val="24"/>
          <w:szCs w:val="24"/>
        </w:rPr>
        <w:t xml:space="preserve">n the </w:t>
      </w:r>
      <w:r w:rsidR="00A2420F" w:rsidRPr="00673DC8">
        <w:rPr>
          <w:rFonts w:ascii="Times New Roman" w:hAnsi="Times New Roman"/>
          <w:spacing w:val="-3"/>
          <w:sz w:val="24"/>
          <w:szCs w:val="24"/>
        </w:rPr>
        <w:t xml:space="preserve">IWO </w:t>
      </w:r>
      <w:r w:rsidR="00895392" w:rsidRPr="00673DC8">
        <w:rPr>
          <w:rFonts w:ascii="Times New Roman" w:hAnsi="Times New Roman"/>
          <w:spacing w:val="-3"/>
          <w:sz w:val="24"/>
          <w:szCs w:val="24"/>
        </w:rPr>
        <w:t xml:space="preserve">form and </w:t>
      </w:r>
      <w:r w:rsidR="00A2420F" w:rsidRPr="00673DC8">
        <w:rPr>
          <w:rFonts w:ascii="Times New Roman" w:hAnsi="Times New Roman"/>
          <w:spacing w:val="-3"/>
          <w:sz w:val="24"/>
          <w:szCs w:val="24"/>
        </w:rPr>
        <w:t xml:space="preserve">in </w:t>
      </w:r>
      <w:r w:rsidR="00895392" w:rsidRPr="00673DC8">
        <w:rPr>
          <w:rFonts w:ascii="Times New Roman" w:hAnsi="Times New Roman"/>
          <w:spacing w:val="-3"/>
          <w:sz w:val="24"/>
          <w:szCs w:val="24"/>
        </w:rPr>
        <w:t xml:space="preserve">the IWO instructions. </w:t>
      </w:r>
      <w:r w:rsidRPr="00673DC8">
        <w:rPr>
          <w:rFonts w:ascii="Times New Roman" w:hAnsi="Times New Roman"/>
          <w:spacing w:val="-3"/>
          <w:sz w:val="24"/>
          <w:szCs w:val="24"/>
        </w:rPr>
        <w:t xml:space="preserve"> </w:t>
      </w:r>
      <w:r w:rsidR="008611D2" w:rsidRPr="00673DC8">
        <w:rPr>
          <w:rFonts w:ascii="Times New Roman" w:hAnsi="Times New Roman"/>
          <w:spacing w:val="-3"/>
          <w:sz w:val="24"/>
          <w:szCs w:val="24"/>
        </w:rPr>
        <w:t xml:space="preserve"> </w:t>
      </w:r>
    </w:p>
    <w:p w14:paraId="46206AA7" w14:textId="77777777" w:rsidR="00F34849" w:rsidRPr="00673DC8" w:rsidRDefault="00F34849">
      <w:pPr>
        <w:tabs>
          <w:tab w:val="left" w:pos="-720"/>
          <w:tab w:val="left" w:pos="540"/>
          <w:tab w:val="left" w:pos="630"/>
        </w:tabs>
        <w:suppressAutoHyphens/>
        <w:ind w:left="720" w:hanging="720"/>
        <w:rPr>
          <w:rFonts w:ascii="Times New Roman" w:hAnsi="Times New Roman"/>
          <w:spacing w:val="-3"/>
          <w:sz w:val="24"/>
          <w:szCs w:val="24"/>
        </w:rPr>
      </w:pPr>
    </w:p>
    <w:p w14:paraId="46206AA8" w14:textId="77777777" w:rsidR="008611D2" w:rsidRPr="00673DC8" w:rsidRDefault="008611D2">
      <w:pPr>
        <w:pStyle w:val="Heading2"/>
        <w:tabs>
          <w:tab w:val="left" w:pos="540"/>
          <w:tab w:val="left" w:pos="630"/>
        </w:tabs>
        <w:ind w:left="720" w:hanging="720"/>
        <w:rPr>
          <w:spacing w:val="-3"/>
          <w:sz w:val="24"/>
          <w:szCs w:val="24"/>
        </w:rPr>
      </w:pPr>
      <w:bookmarkStart w:id="6" w:name="_Toc384107312"/>
      <w:r w:rsidRPr="00673DC8">
        <w:rPr>
          <w:spacing w:val="-3"/>
          <w:sz w:val="24"/>
          <w:szCs w:val="24"/>
        </w:rPr>
        <w:t>6.</w:t>
      </w:r>
      <w:r w:rsidRPr="00673DC8">
        <w:rPr>
          <w:spacing w:val="-3"/>
          <w:sz w:val="24"/>
          <w:szCs w:val="24"/>
        </w:rPr>
        <w:tab/>
      </w:r>
      <w:r w:rsidRPr="00673DC8">
        <w:rPr>
          <w:sz w:val="24"/>
          <w:szCs w:val="24"/>
        </w:rPr>
        <w:t xml:space="preserve">Consequences of </w:t>
      </w:r>
      <w:r w:rsidR="00D127F0" w:rsidRPr="00673DC8">
        <w:rPr>
          <w:sz w:val="24"/>
          <w:szCs w:val="24"/>
        </w:rPr>
        <w:t>Collecting the Information Less</w:t>
      </w:r>
      <w:r w:rsidRPr="00673DC8">
        <w:rPr>
          <w:sz w:val="24"/>
          <w:szCs w:val="24"/>
        </w:rPr>
        <w:t xml:space="preserve"> Frequent</w:t>
      </w:r>
      <w:r w:rsidR="00D127F0" w:rsidRPr="00673DC8">
        <w:rPr>
          <w:sz w:val="24"/>
          <w:szCs w:val="24"/>
        </w:rPr>
        <w:t>ly</w:t>
      </w:r>
      <w:bookmarkEnd w:id="6"/>
    </w:p>
    <w:p w14:paraId="46206AA9" w14:textId="77777777" w:rsidR="00895392" w:rsidRPr="00673DC8" w:rsidRDefault="00895392">
      <w:pPr>
        <w:tabs>
          <w:tab w:val="left" w:pos="-720"/>
          <w:tab w:val="left" w:pos="540"/>
          <w:tab w:val="left" w:pos="630"/>
        </w:tabs>
        <w:suppressAutoHyphens/>
        <w:ind w:left="720" w:hanging="720"/>
        <w:rPr>
          <w:rFonts w:ascii="Times New Roman" w:hAnsi="Times New Roman"/>
          <w:sz w:val="24"/>
          <w:szCs w:val="24"/>
        </w:rPr>
      </w:pPr>
    </w:p>
    <w:p w14:paraId="46206AAA" w14:textId="77777777" w:rsidR="003A2554" w:rsidRPr="00673DC8" w:rsidRDefault="00D31FD1" w:rsidP="00D87840">
      <w:pPr>
        <w:tabs>
          <w:tab w:val="left" w:pos="-720"/>
          <w:tab w:val="left" w:pos="540"/>
          <w:tab w:val="left" w:pos="630"/>
        </w:tabs>
        <w:suppressAutoHyphens/>
        <w:ind w:left="540" w:hanging="540"/>
        <w:rPr>
          <w:rFonts w:ascii="Times New Roman" w:hAnsi="Times New Roman"/>
          <w:sz w:val="24"/>
          <w:szCs w:val="24"/>
        </w:rPr>
      </w:pPr>
      <w:r w:rsidRPr="00673DC8">
        <w:rPr>
          <w:rFonts w:ascii="Times New Roman" w:hAnsi="Times New Roman"/>
          <w:sz w:val="24"/>
          <w:szCs w:val="24"/>
        </w:rPr>
        <w:tab/>
      </w:r>
      <w:r w:rsidR="003A2554" w:rsidRPr="00673DC8">
        <w:rPr>
          <w:rFonts w:ascii="Times New Roman" w:hAnsi="Times New Roman"/>
          <w:sz w:val="24"/>
          <w:szCs w:val="24"/>
        </w:rPr>
        <w:t xml:space="preserve">Income withholding and the </w:t>
      </w:r>
      <w:r w:rsidR="00895392" w:rsidRPr="00673DC8">
        <w:rPr>
          <w:rFonts w:ascii="Times New Roman" w:hAnsi="Times New Roman"/>
          <w:sz w:val="24"/>
          <w:szCs w:val="24"/>
        </w:rPr>
        <w:t xml:space="preserve">IWO </w:t>
      </w:r>
      <w:r w:rsidR="003A2554" w:rsidRPr="00673DC8">
        <w:rPr>
          <w:rFonts w:ascii="Times New Roman" w:hAnsi="Times New Roman"/>
          <w:sz w:val="24"/>
          <w:szCs w:val="24"/>
        </w:rPr>
        <w:t>form are</w:t>
      </w:r>
      <w:r w:rsidR="00895392" w:rsidRPr="00673DC8">
        <w:rPr>
          <w:rFonts w:ascii="Times New Roman" w:hAnsi="Times New Roman"/>
          <w:sz w:val="24"/>
          <w:szCs w:val="24"/>
        </w:rPr>
        <w:t xml:space="preserve"> federal requirement</w:t>
      </w:r>
      <w:r w:rsidR="003A2554" w:rsidRPr="00673DC8">
        <w:rPr>
          <w:rFonts w:ascii="Times New Roman" w:hAnsi="Times New Roman"/>
          <w:sz w:val="24"/>
          <w:szCs w:val="24"/>
        </w:rPr>
        <w:t>s</w:t>
      </w:r>
      <w:r w:rsidR="00895392" w:rsidRPr="00673DC8">
        <w:rPr>
          <w:rFonts w:ascii="Times New Roman" w:hAnsi="Times New Roman"/>
          <w:sz w:val="24"/>
          <w:szCs w:val="24"/>
        </w:rPr>
        <w:t xml:space="preserve">; therefore, collecting the IWO information less frequently </w:t>
      </w:r>
      <w:r w:rsidR="003A2554" w:rsidRPr="00673DC8">
        <w:rPr>
          <w:rFonts w:ascii="Times New Roman" w:hAnsi="Times New Roman"/>
          <w:sz w:val="24"/>
          <w:szCs w:val="24"/>
        </w:rPr>
        <w:t xml:space="preserve">or not at all </w:t>
      </w:r>
      <w:r w:rsidR="00F87EF3" w:rsidRPr="00673DC8">
        <w:rPr>
          <w:rFonts w:ascii="Times New Roman" w:hAnsi="Times New Roman"/>
          <w:sz w:val="24"/>
          <w:szCs w:val="24"/>
        </w:rPr>
        <w:t>violate</w:t>
      </w:r>
      <w:r w:rsidR="002135ED" w:rsidRPr="00673DC8">
        <w:rPr>
          <w:rFonts w:ascii="Times New Roman" w:hAnsi="Times New Roman"/>
          <w:sz w:val="24"/>
          <w:szCs w:val="24"/>
        </w:rPr>
        <w:t>s</w:t>
      </w:r>
      <w:r w:rsidR="00F87EF3" w:rsidRPr="00673DC8">
        <w:rPr>
          <w:rFonts w:ascii="Times New Roman" w:hAnsi="Times New Roman"/>
          <w:sz w:val="24"/>
          <w:szCs w:val="24"/>
        </w:rPr>
        <w:t xml:space="preserve"> federal law</w:t>
      </w:r>
      <w:r w:rsidR="00895392" w:rsidRPr="00673DC8">
        <w:rPr>
          <w:rFonts w:ascii="Times New Roman" w:hAnsi="Times New Roman"/>
          <w:sz w:val="24"/>
          <w:szCs w:val="24"/>
        </w:rPr>
        <w:t xml:space="preserve">.  Less frequent collections </w:t>
      </w:r>
      <w:r w:rsidR="00F87EF3" w:rsidRPr="00673DC8">
        <w:rPr>
          <w:rFonts w:ascii="Times New Roman" w:hAnsi="Times New Roman"/>
          <w:sz w:val="24"/>
          <w:szCs w:val="24"/>
        </w:rPr>
        <w:t xml:space="preserve">also </w:t>
      </w:r>
      <w:r w:rsidR="00895392" w:rsidRPr="00673DC8">
        <w:rPr>
          <w:rFonts w:ascii="Times New Roman" w:hAnsi="Times New Roman"/>
          <w:sz w:val="24"/>
          <w:szCs w:val="24"/>
        </w:rPr>
        <w:t xml:space="preserve">negatively impact OCSE’s mission to ensure </w:t>
      </w:r>
      <w:r w:rsidR="008611D2" w:rsidRPr="00673DC8">
        <w:rPr>
          <w:rFonts w:ascii="Times New Roman" w:hAnsi="Times New Roman"/>
          <w:sz w:val="24"/>
          <w:szCs w:val="24"/>
        </w:rPr>
        <w:t xml:space="preserve">that children and families receive the support to which they are entitled.   </w:t>
      </w:r>
    </w:p>
    <w:p w14:paraId="46206AAB" w14:textId="77777777" w:rsidR="003A2554" w:rsidRPr="00673DC8" w:rsidRDefault="003A2554" w:rsidP="00D87840">
      <w:pPr>
        <w:tabs>
          <w:tab w:val="left" w:pos="-720"/>
          <w:tab w:val="left" w:pos="540"/>
          <w:tab w:val="left" w:pos="630"/>
        </w:tabs>
        <w:suppressAutoHyphens/>
        <w:ind w:left="540" w:hanging="540"/>
        <w:rPr>
          <w:rFonts w:ascii="Times New Roman" w:hAnsi="Times New Roman"/>
          <w:sz w:val="24"/>
          <w:szCs w:val="24"/>
        </w:rPr>
      </w:pPr>
    </w:p>
    <w:p w14:paraId="46206AAC" w14:textId="78A63043" w:rsidR="00895392" w:rsidRPr="00673DC8" w:rsidRDefault="00D31FD1" w:rsidP="00D87840">
      <w:pPr>
        <w:tabs>
          <w:tab w:val="left" w:pos="-720"/>
          <w:tab w:val="left" w:pos="540"/>
          <w:tab w:val="left" w:pos="630"/>
        </w:tabs>
        <w:suppressAutoHyphens/>
        <w:ind w:left="540" w:hanging="540"/>
        <w:rPr>
          <w:rFonts w:ascii="Times New Roman" w:hAnsi="Times New Roman"/>
          <w:sz w:val="24"/>
          <w:szCs w:val="24"/>
        </w:rPr>
      </w:pPr>
      <w:r w:rsidRPr="00673DC8">
        <w:rPr>
          <w:rFonts w:ascii="Times New Roman" w:hAnsi="Times New Roman"/>
          <w:sz w:val="24"/>
          <w:szCs w:val="24"/>
        </w:rPr>
        <w:tab/>
      </w:r>
      <w:r w:rsidR="00895392" w:rsidRPr="00673DC8">
        <w:rPr>
          <w:rFonts w:ascii="Times New Roman" w:hAnsi="Times New Roman"/>
          <w:sz w:val="24"/>
          <w:szCs w:val="24"/>
        </w:rPr>
        <w:t xml:space="preserve">The e-IWO process is mandated for use by </w:t>
      </w:r>
      <w:r w:rsidR="003A2554" w:rsidRPr="00673DC8">
        <w:rPr>
          <w:rFonts w:ascii="Times New Roman" w:hAnsi="Times New Roman"/>
          <w:sz w:val="24"/>
          <w:szCs w:val="24"/>
        </w:rPr>
        <w:t xml:space="preserve">child support </w:t>
      </w:r>
      <w:r w:rsidR="00895392" w:rsidRPr="00673DC8">
        <w:rPr>
          <w:rFonts w:ascii="Times New Roman" w:hAnsi="Times New Roman"/>
          <w:sz w:val="24"/>
          <w:szCs w:val="24"/>
        </w:rPr>
        <w:t>agencies</w:t>
      </w:r>
      <w:r w:rsidR="00CE0782">
        <w:rPr>
          <w:rFonts w:ascii="Times New Roman" w:hAnsi="Times New Roman"/>
          <w:sz w:val="24"/>
          <w:szCs w:val="24"/>
        </w:rPr>
        <w:t xml:space="preserve"> with the exception of tribal child support agencies</w:t>
      </w:r>
      <w:r w:rsidR="00F87EF3" w:rsidRPr="00673DC8">
        <w:rPr>
          <w:rFonts w:ascii="Times New Roman" w:hAnsi="Times New Roman"/>
          <w:sz w:val="24"/>
          <w:szCs w:val="24"/>
        </w:rPr>
        <w:t xml:space="preserve">; </w:t>
      </w:r>
      <w:r w:rsidR="00E70B24" w:rsidRPr="00673DC8">
        <w:rPr>
          <w:rFonts w:ascii="Times New Roman" w:hAnsi="Times New Roman"/>
          <w:sz w:val="24"/>
          <w:szCs w:val="24"/>
        </w:rPr>
        <w:t>fifty-one</w:t>
      </w:r>
      <w:r w:rsidR="004E7120" w:rsidRPr="00673DC8">
        <w:rPr>
          <w:rFonts w:ascii="Times New Roman" w:hAnsi="Times New Roman"/>
          <w:sz w:val="24"/>
          <w:szCs w:val="24"/>
        </w:rPr>
        <w:t xml:space="preserve"> </w:t>
      </w:r>
      <w:r w:rsidR="00895392" w:rsidRPr="00673DC8">
        <w:rPr>
          <w:rFonts w:ascii="Times New Roman" w:hAnsi="Times New Roman"/>
          <w:sz w:val="24"/>
          <w:szCs w:val="24"/>
        </w:rPr>
        <w:t>states</w:t>
      </w:r>
      <w:r w:rsidR="00E70B24" w:rsidRPr="00673DC8">
        <w:rPr>
          <w:rFonts w:ascii="Times New Roman" w:hAnsi="Times New Roman"/>
          <w:sz w:val="24"/>
          <w:szCs w:val="24"/>
        </w:rPr>
        <w:t xml:space="preserve"> and territories</w:t>
      </w:r>
      <w:r w:rsidR="00895392" w:rsidRPr="00673DC8">
        <w:rPr>
          <w:rFonts w:ascii="Times New Roman" w:hAnsi="Times New Roman"/>
          <w:sz w:val="24"/>
          <w:szCs w:val="24"/>
        </w:rPr>
        <w:t xml:space="preserve"> have successfully implemented e-IWO.  As a result, child support collections have increased because employers</w:t>
      </w:r>
      <w:r w:rsidR="00A2420F" w:rsidRPr="00673DC8">
        <w:rPr>
          <w:rFonts w:ascii="Times New Roman" w:hAnsi="Times New Roman"/>
          <w:sz w:val="24"/>
          <w:szCs w:val="24"/>
        </w:rPr>
        <w:t xml:space="preserve"> and </w:t>
      </w:r>
      <w:r w:rsidR="00895392" w:rsidRPr="00673DC8">
        <w:rPr>
          <w:rFonts w:ascii="Times New Roman" w:hAnsi="Times New Roman"/>
          <w:sz w:val="24"/>
          <w:szCs w:val="24"/>
        </w:rPr>
        <w:t xml:space="preserve">income </w:t>
      </w:r>
      <w:proofErr w:type="spellStart"/>
      <w:r w:rsidR="00895392" w:rsidRPr="00673DC8">
        <w:rPr>
          <w:rFonts w:ascii="Times New Roman" w:hAnsi="Times New Roman"/>
          <w:sz w:val="24"/>
          <w:szCs w:val="24"/>
        </w:rPr>
        <w:t>withholders</w:t>
      </w:r>
      <w:proofErr w:type="spellEnd"/>
      <w:r w:rsidR="00895392" w:rsidRPr="00673DC8">
        <w:rPr>
          <w:rFonts w:ascii="Times New Roman" w:hAnsi="Times New Roman"/>
          <w:sz w:val="24"/>
          <w:szCs w:val="24"/>
        </w:rPr>
        <w:t xml:space="preserve"> are able to remit child support payments more quickly when receiving an electronic version of the IWO rather than waiting for a printed form through the mail.  </w:t>
      </w:r>
      <w:r w:rsidR="008E2DC6">
        <w:rPr>
          <w:rFonts w:ascii="Times New Roman" w:hAnsi="Times New Roman"/>
          <w:sz w:val="24"/>
          <w:szCs w:val="24"/>
        </w:rPr>
        <w:t>Child support agencies</w:t>
      </w:r>
      <w:r w:rsidR="00A2420F" w:rsidRPr="00673DC8">
        <w:rPr>
          <w:rFonts w:ascii="Times New Roman" w:hAnsi="Times New Roman"/>
          <w:sz w:val="24"/>
          <w:szCs w:val="24"/>
        </w:rPr>
        <w:t xml:space="preserve">, </w:t>
      </w:r>
      <w:r w:rsidR="00895392" w:rsidRPr="00673DC8">
        <w:rPr>
          <w:rFonts w:ascii="Times New Roman" w:hAnsi="Times New Roman"/>
          <w:sz w:val="24"/>
          <w:szCs w:val="24"/>
        </w:rPr>
        <w:t>employers</w:t>
      </w:r>
      <w:r w:rsidR="00440C4B">
        <w:rPr>
          <w:rFonts w:ascii="Times New Roman" w:hAnsi="Times New Roman"/>
          <w:sz w:val="24"/>
          <w:szCs w:val="24"/>
        </w:rPr>
        <w:t>,</w:t>
      </w:r>
      <w:r w:rsidR="00F87EF3" w:rsidRPr="00673DC8">
        <w:rPr>
          <w:rFonts w:ascii="Times New Roman" w:hAnsi="Times New Roman"/>
          <w:sz w:val="24"/>
          <w:szCs w:val="24"/>
        </w:rPr>
        <w:t xml:space="preserve"> </w:t>
      </w:r>
      <w:r w:rsidR="00A2420F" w:rsidRPr="00673DC8">
        <w:rPr>
          <w:rFonts w:ascii="Times New Roman" w:hAnsi="Times New Roman"/>
          <w:sz w:val="24"/>
          <w:szCs w:val="24"/>
        </w:rPr>
        <w:t>and</w:t>
      </w:r>
      <w:r w:rsidR="00F87EF3" w:rsidRPr="00673DC8">
        <w:rPr>
          <w:rFonts w:ascii="Times New Roman" w:hAnsi="Times New Roman"/>
          <w:sz w:val="24"/>
          <w:szCs w:val="24"/>
        </w:rPr>
        <w:t xml:space="preserve"> </w:t>
      </w:r>
      <w:r w:rsidR="00895392" w:rsidRPr="00673DC8">
        <w:rPr>
          <w:rFonts w:ascii="Times New Roman" w:hAnsi="Times New Roman"/>
          <w:sz w:val="24"/>
          <w:szCs w:val="24"/>
        </w:rPr>
        <w:t>income withholders realize a reduction in administrative expenditures</w:t>
      </w:r>
      <w:r w:rsidR="00F87EF3" w:rsidRPr="00673DC8">
        <w:rPr>
          <w:rFonts w:ascii="Times New Roman" w:hAnsi="Times New Roman"/>
          <w:sz w:val="24"/>
          <w:szCs w:val="24"/>
        </w:rPr>
        <w:t xml:space="preserve">, as well.  </w:t>
      </w:r>
      <w:r w:rsidR="00A2420F" w:rsidRPr="00673DC8">
        <w:rPr>
          <w:rFonts w:ascii="Times New Roman" w:hAnsi="Times New Roman"/>
          <w:sz w:val="24"/>
          <w:szCs w:val="24"/>
        </w:rPr>
        <w:t xml:space="preserve">For example, in fiscal year </w:t>
      </w:r>
      <w:r w:rsidR="002F3C3A" w:rsidRPr="00673DC8">
        <w:rPr>
          <w:rFonts w:ascii="Times New Roman" w:hAnsi="Times New Roman"/>
          <w:sz w:val="24"/>
          <w:szCs w:val="24"/>
        </w:rPr>
        <w:t>201</w:t>
      </w:r>
      <w:r w:rsidR="008649E9">
        <w:rPr>
          <w:rFonts w:ascii="Times New Roman" w:hAnsi="Times New Roman"/>
          <w:sz w:val="24"/>
          <w:szCs w:val="24"/>
        </w:rPr>
        <w:t>6</w:t>
      </w:r>
      <w:r w:rsidR="002F3C3A" w:rsidRPr="00673DC8">
        <w:rPr>
          <w:rFonts w:ascii="Times New Roman" w:hAnsi="Times New Roman"/>
          <w:sz w:val="24"/>
          <w:szCs w:val="24"/>
        </w:rPr>
        <w:t>,</w:t>
      </w:r>
      <w:r w:rsidR="00A2420F" w:rsidRPr="00673DC8">
        <w:rPr>
          <w:rFonts w:ascii="Times New Roman" w:hAnsi="Times New Roman"/>
          <w:sz w:val="24"/>
          <w:szCs w:val="24"/>
        </w:rPr>
        <w:t xml:space="preserve"> approximately 7</w:t>
      </w:r>
      <w:r w:rsidR="002F3C3A" w:rsidRPr="00673DC8">
        <w:rPr>
          <w:rFonts w:ascii="Times New Roman" w:hAnsi="Times New Roman"/>
          <w:sz w:val="24"/>
          <w:szCs w:val="24"/>
        </w:rPr>
        <w:t>5</w:t>
      </w:r>
      <w:r w:rsidR="007C1F22" w:rsidRPr="00673DC8">
        <w:rPr>
          <w:rFonts w:ascii="Times New Roman" w:hAnsi="Times New Roman"/>
          <w:sz w:val="24"/>
          <w:szCs w:val="24"/>
        </w:rPr>
        <w:t xml:space="preserve"> percent</w:t>
      </w:r>
      <w:r w:rsidR="00A2420F" w:rsidRPr="00673DC8">
        <w:rPr>
          <w:rFonts w:ascii="Times New Roman" w:hAnsi="Times New Roman"/>
          <w:sz w:val="24"/>
          <w:szCs w:val="24"/>
        </w:rPr>
        <w:t xml:space="preserve"> of child support payments were collected via income withholding making it the </w:t>
      </w:r>
      <w:r w:rsidR="004C0DA2">
        <w:rPr>
          <w:rFonts w:ascii="Times New Roman" w:hAnsi="Times New Roman"/>
          <w:sz w:val="24"/>
          <w:szCs w:val="24"/>
        </w:rPr>
        <w:t xml:space="preserve">most effective </w:t>
      </w:r>
      <w:r w:rsidR="00A2420F" w:rsidRPr="00673DC8">
        <w:rPr>
          <w:rFonts w:ascii="Times New Roman" w:hAnsi="Times New Roman"/>
          <w:sz w:val="24"/>
          <w:szCs w:val="24"/>
        </w:rPr>
        <w:t xml:space="preserve">and important enforcement tool. </w:t>
      </w:r>
    </w:p>
    <w:p w14:paraId="46206AAD" w14:textId="77777777" w:rsidR="00B85486" w:rsidRPr="00673DC8" w:rsidRDefault="00B85486">
      <w:pPr>
        <w:tabs>
          <w:tab w:val="left" w:pos="-720"/>
          <w:tab w:val="left" w:pos="540"/>
          <w:tab w:val="left" w:pos="630"/>
        </w:tabs>
        <w:suppressAutoHyphens/>
        <w:ind w:left="720" w:hanging="720"/>
        <w:rPr>
          <w:rFonts w:ascii="Times New Roman" w:hAnsi="Times New Roman"/>
          <w:b/>
          <w:spacing w:val="-3"/>
          <w:sz w:val="24"/>
          <w:szCs w:val="24"/>
        </w:rPr>
      </w:pPr>
    </w:p>
    <w:p w14:paraId="46206AAE" w14:textId="77777777" w:rsidR="008611D2" w:rsidRPr="00673DC8" w:rsidRDefault="008611D2">
      <w:pPr>
        <w:pStyle w:val="Heading2"/>
        <w:tabs>
          <w:tab w:val="left" w:pos="540"/>
          <w:tab w:val="left" w:pos="630"/>
        </w:tabs>
        <w:ind w:left="720" w:hanging="720"/>
        <w:rPr>
          <w:sz w:val="24"/>
          <w:szCs w:val="24"/>
        </w:rPr>
      </w:pPr>
      <w:bookmarkStart w:id="7" w:name="_Toc384107313"/>
      <w:r w:rsidRPr="00673DC8">
        <w:rPr>
          <w:spacing w:val="-3"/>
          <w:sz w:val="24"/>
          <w:szCs w:val="24"/>
        </w:rPr>
        <w:t>7.</w:t>
      </w:r>
      <w:r w:rsidRPr="00673DC8">
        <w:rPr>
          <w:spacing w:val="-3"/>
          <w:sz w:val="24"/>
          <w:szCs w:val="24"/>
        </w:rPr>
        <w:tab/>
      </w:r>
      <w:r w:rsidRPr="00673DC8">
        <w:rPr>
          <w:sz w:val="24"/>
          <w:szCs w:val="24"/>
        </w:rPr>
        <w:t>Special Circumstances</w:t>
      </w:r>
      <w:r w:rsidR="00AC5302" w:rsidRPr="00673DC8">
        <w:rPr>
          <w:sz w:val="24"/>
          <w:szCs w:val="24"/>
        </w:rPr>
        <w:t xml:space="preserve"> Relating to Guidelines of 5 CFR 1320.5</w:t>
      </w:r>
      <w:bookmarkEnd w:id="7"/>
    </w:p>
    <w:p w14:paraId="46206AAF" w14:textId="77777777" w:rsidR="008611D2" w:rsidRPr="00673DC8" w:rsidRDefault="008611D2">
      <w:pPr>
        <w:tabs>
          <w:tab w:val="left" w:pos="-720"/>
          <w:tab w:val="left" w:pos="540"/>
          <w:tab w:val="left" w:pos="630"/>
        </w:tabs>
        <w:suppressAutoHyphens/>
        <w:ind w:left="720" w:hanging="720"/>
        <w:rPr>
          <w:rFonts w:ascii="Times New Roman" w:hAnsi="Times New Roman"/>
          <w:b/>
          <w:sz w:val="24"/>
          <w:szCs w:val="24"/>
        </w:rPr>
      </w:pPr>
    </w:p>
    <w:p w14:paraId="46206AB0" w14:textId="77777777" w:rsidR="008611D2" w:rsidRPr="00673DC8" w:rsidRDefault="008611D2" w:rsidP="00D87840">
      <w:pPr>
        <w:tabs>
          <w:tab w:val="left" w:pos="-720"/>
          <w:tab w:val="left" w:pos="540"/>
          <w:tab w:val="left" w:pos="630"/>
        </w:tabs>
        <w:suppressAutoHyphens/>
        <w:ind w:left="540" w:hanging="540"/>
        <w:rPr>
          <w:rFonts w:ascii="Times New Roman" w:hAnsi="Times New Roman"/>
          <w:spacing w:val="-3"/>
          <w:sz w:val="24"/>
          <w:szCs w:val="24"/>
        </w:rPr>
      </w:pPr>
      <w:r w:rsidRPr="00673DC8">
        <w:rPr>
          <w:rFonts w:ascii="Times New Roman" w:hAnsi="Times New Roman"/>
          <w:b/>
          <w:sz w:val="24"/>
          <w:szCs w:val="24"/>
        </w:rPr>
        <w:tab/>
      </w:r>
      <w:r w:rsidR="003A2554" w:rsidRPr="00673DC8">
        <w:rPr>
          <w:rFonts w:ascii="Times New Roman" w:hAnsi="Times New Roman"/>
          <w:sz w:val="24"/>
          <w:szCs w:val="24"/>
        </w:rPr>
        <w:t>Respondents are required to issue and implement IWOs more frequently than quarterly to fulfill statutory requirement</w:t>
      </w:r>
      <w:r w:rsidR="007A4B81" w:rsidRPr="00673DC8">
        <w:rPr>
          <w:rFonts w:ascii="Times New Roman" w:hAnsi="Times New Roman"/>
          <w:sz w:val="24"/>
          <w:szCs w:val="24"/>
        </w:rPr>
        <w:t>s</w:t>
      </w:r>
      <w:r w:rsidR="003A2554" w:rsidRPr="00673DC8">
        <w:rPr>
          <w:rFonts w:ascii="Times New Roman" w:hAnsi="Times New Roman"/>
          <w:sz w:val="24"/>
          <w:szCs w:val="24"/>
        </w:rPr>
        <w:t xml:space="preserve"> and to ensure timely </w:t>
      </w:r>
      <w:r w:rsidR="00A3798F" w:rsidRPr="00673DC8">
        <w:rPr>
          <w:rFonts w:ascii="Times New Roman" w:hAnsi="Times New Roman"/>
          <w:sz w:val="24"/>
          <w:szCs w:val="24"/>
        </w:rPr>
        <w:t xml:space="preserve">withholding and processing of support payments. </w:t>
      </w:r>
    </w:p>
    <w:p w14:paraId="46206AB1" w14:textId="77777777" w:rsidR="00CB5C63" w:rsidRDefault="00CB5C63" w:rsidP="00D87840">
      <w:pPr>
        <w:pStyle w:val="Heading2"/>
        <w:tabs>
          <w:tab w:val="left" w:pos="540"/>
        </w:tabs>
        <w:ind w:left="540" w:hanging="540"/>
        <w:rPr>
          <w:sz w:val="24"/>
          <w:szCs w:val="24"/>
        </w:rPr>
      </w:pPr>
      <w:bookmarkStart w:id="8" w:name="_Toc384107314"/>
    </w:p>
    <w:p w14:paraId="46206AB2" w14:textId="77777777" w:rsidR="00AA5252" w:rsidRDefault="00AA5252" w:rsidP="00AA5252"/>
    <w:p w14:paraId="46206AB3" w14:textId="77777777" w:rsidR="00AA5252" w:rsidRDefault="00AA5252" w:rsidP="00AA5252"/>
    <w:p w14:paraId="46206AB4" w14:textId="77777777" w:rsidR="00AA5252" w:rsidRPr="00AA5252" w:rsidRDefault="00AA5252" w:rsidP="00AA5252"/>
    <w:p w14:paraId="46206AB5" w14:textId="77777777" w:rsidR="008611D2" w:rsidRPr="00673DC8" w:rsidRDefault="008611D2" w:rsidP="00D87840">
      <w:pPr>
        <w:pStyle w:val="Heading2"/>
        <w:tabs>
          <w:tab w:val="left" w:pos="540"/>
        </w:tabs>
        <w:ind w:left="540" w:hanging="540"/>
        <w:rPr>
          <w:sz w:val="24"/>
          <w:szCs w:val="24"/>
        </w:rPr>
      </w:pPr>
      <w:r w:rsidRPr="00673DC8">
        <w:rPr>
          <w:sz w:val="24"/>
          <w:szCs w:val="24"/>
        </w:rPr>
        <w:lastRenderedPageBreak/>
        <w:t>8.</w:t>
      </w:r>
      <w:r w:rsidRPr="00673DC8">
        <w:rPr>
          <w:sz w:val="24"/>
          <w:szCs w:val="24"/>
        </w:rPr>
        <w:tab/>
        <w:t>Comments</w:t>
      </w:r>
      <w:r w:rsidR="00AC5302" w:rsidRPr="00673DC8">
        <w:rPr>
          <w:sz w:val="24"/>
          <w:szCs w:val="24"/>
        </w:rPr>
        <w:t xml:space="preserve"> </w:t>
      </w:r>
      <w:r w:rsidR="00F020F9" w:rsidRPr="00673DC8">
        <w:rPr>
          <w:sz w:val="24"/>
          <w:szCs w:val="24"/>
        </w:rPr>
        <w:t>i</w:t>
      </w:r>
      <w:r w:rsidR="00AC5302" w:rsidRPr="00673DC8">
        <w:rPr>
          <w:sz w:val="24"/>
          <w:szCs w:val="24"/>
        </w:rPr>
        <w:t xml:space="preserve">n Response to the Federal Register Notice and Efforts to Consult the </w:t>
      </w:r>
      <w:r w:rsidR="009859CB" w:rsidRPr="00673DC8">
        <w:rPr>
          <w:sz w:val="24"/>
          <w:szCs w:val="24"/>
        </w:rPr>
        <w:t xml:space="preserve">Outside </w:t>
      </w:r>
      <w:r w:rsidR="00AC5302" w:rsidRPr="00673DC8">
        <w:rPr>
          <w:sz w:val="24"/>
          <w:szCs w:val="24"/>
        </w:rPr>
        <w:t>Agency</w:t>
      </w:r>
      <w:bookmarkEnd w:id="8"/>
    </w:p>
    <w:p w14:paraId="46206AB6"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spacing w:val="-3"/>
          <w:sz w:val="24"/>
          <w:szCs w:val="24"/>
        </w:rPr>
      </w:pPr>
    </w:p>
    <w:p w14:paraId="46206AB7" w14:textId="77777777" w:rsidR="008611D2" w:rsidRPr="00673DC8" w:rsidRDefault="00D63F8C" w:rsidP="00D87840">
      <w:pPr>
        <w:tabs>
          <w:tab w:val="left" w:pos="-720"/>
          <w:tab w:val="left" w:pos="0"/>
          <w:tab w:val="left" w:pos="540"/>
          <w:tab w:val="left" w:pos="630"/>
        </w:tabs>
        <w:suppressAutoHyphens/>
        <w:ind w:left="540"/>
        <w:rPr>
          <w:rFonts w:ascii="Times New Roman" w:hAnsi="Times New Roman"/>
          <w:spacing w:val="-3"/>
          <w:sz w:val="24"/>
          <w:szCs w:val="24"/>
        </w:rPr>
      </w:pPr>
      <w:r w:rsidRPr="00673DC8">
        <w:rPr>
          <w:rFonts w:ascii="Times New Roman" w:hAnsi="Times New Roman"/>
          <w:spacing w:val="-3"/>
          <w:sz w:val="24"/>
          <w:szCs w:val="24"/>
        </w:rPr>
        <w:t xml:space="preserve">A notice of the information collection was published in the </w:t>
      </w:r>
      <w:r w:rsidRPr="00673DC8">
        <w:rPr>
          <w:rFonts w:ascii="Times New Roman" w:hAnsi="Times New Roman"/>
          <w:i/>
          <w:spacing w:val="-3"/>
          <w:sz w:val="24"/>
          <w:szCs w:val="24"/>
        </w:rPr>
        <w:t xml:space="preserve">Federal Register </w:t>
      </w:r>
      <w:r w:rsidRPr="00673DC8">
        <w:rPr>
          <w:rFonts w:ascii="Times New Roman" w:hAnsi="Times New Roman"/>
          <w:spacing w:val="-3"/>
          <w:sz w:val="24"/>
          <w:szCs w:val="24"/>
        </w:rPr>
        <w:t xml:space="preserve">at </w:t>
      </w:r>
      <w:r w:rsidR="006A6143" w:rsidRPr="00673DC8">
        <w:rPr>
          <w:rFonts w:ascii="Times New Roman" w:hAnsi="Times New Roman"/>
          <w:spacing w:val="-3"/>
          <w:sz w:val="24"/>
          <w:szCs w:val="24"/>
        </w:rPr>
        <w:t xml:space="preserve">81 </w:t>
      </w:r>
      <w:r w:rsidRPr="00673DC8">
        <w:rPr>
          <w:rFonts w:ascii="Times New Roman" w:hAnsi="Times New Roman"/>
          <w:spacing w:val="-3"/>
          <w:sz w:val="24"/>
          <w:szCs w:val="24"/>
        </w:rPr>
        <w:t xml:space="preserve">FR </w:t>
      </w:r>
      <w:r w:rsidR="006A6143" w:rsidRPr="00673DC8">
        <w:rPr>
          <w:rFonts w:ascii="Times New Roman" w:hAnsi="Times New Roman"/>
          <w:spacing w:val="-3"/>
          <w:sz w:val="24"/>
          <w:szCs w:val="24"/>
        </w:rPr>
        <w:t xml:space="preserve">192 </w:t>
      </w:r>
      <w:r w:rsidRPr="00673DC8">
        <w:rPr>
          <w:rFonts w:ascii="Times New Roman" w:hAnsi="Times New Roman"/>
          <w:spacing w:val="-3"/>
          <w:sz w:val="24"/>
          <w:szCs w:val="24"/>
        </w:rPr>
        <w:t xml:space="preserve">on </w:t>
      </w:r>
      <w:r w:rsidR="006A6143" w:rsidRPr="00673DC8">
        <w:rPr>
          <w:rFonts w:ascii="Times New Roman" w:hAnsi="Times New Roman"/>
          <w:spacing w:val="-3"/>
          <w:sz w:val="24"/>
          <w:szCs w:val="24"/>
        </w:rPr>
        <w:t>October 4, 2016</w:t>
      </w:r>
      <w:r w:rsidRPr="00673DC8">
        <w:rPr>
          <w:rFonts w:ascii="Times New Roman" w:hAnsi="Times New Roman"/>
          <w:spacing w:val="-3"/>
          <w:sz w:val="24"/>
          <w:szCs w:val="24"/>
        </w:rPr>
        <w:t xml:space="preserve">, </w:t>
      </w:r>
      <w:r w:rsidR="008611D2" w:rsidRPr="00673DC8">
        <w:rPr>
          <w:rFonts w:ascii="Times New Roman" w:hAnsi="Times New Roman"/>
          <w:spacing w:val="-3"/>
          <w:sz w:val="24"/>
          <w:szCs w:val="24"/>
        </w:rPr>
        <w:t xml:space="preserve">which allowed a 60-day comment period for the public to submit in writing any comments about this information collection.  </w:t>
      </w:r>
    </w:p>
    <w:p w14:paraId="46206AB8" w14:textId="77777777" w:rsidR="00F87EF3" w:rsidRPr="00673DC8" w:rsidRDefault="00F87EF3" w:rsidP="00D87840">
      <w:pPr>
        <w:tabs>
          <w:tab w:val="left" w:pos="-720"/>
          <w:tab w:val="left" w:pos="0"/>
          <w:tab w:val="left" w:pos="540"/>
          <w:tab w:val="left" w:pos="630"/>
        </w:tabs>
        <w:suppressAutoHyphens/>
        <w:ind w:left="540"/>
        <w:rPr>
          <w:rFonts w:ascii="Times New Roman" w:hAnsi="Times New Roman"/>
          <w:spacing w:val="-3"/>
          <w:sz w:val="24"/>
          <w:szCs w:val="24"/>
        </w:rPr>
      </w:pPr>
    </w:p>
    <w:p w14:paraId="46206AB9" w14:textId="1A9661D2" w:rsidR="008611D2" w:rsidRPr="00673DC8" w:rsidRDefault="008611D2" w:rsidP="00D87840">
      <w:pPr>
        <w:tabs>
          <w:tab w:val="left" w:pos="-720"/>
          <w:tab w:val="left" w:pos="0"/>
          <w:tab w:val="left" w:pos="540"/>
          <w:tab w:val="left" w:pos="630"/>
        </w:tabs>
        <w:suppressAutoHyphens/>
        <w:ind w:left="540"/>
        <w:rPr>
          <w:rFonts w:ascii="Times New Roman" w:hAnsi="Times New Roman"/>
          <w:spacing w:val="-3"/>
          <w:sz w:val="24"/>
          <w:szCs w:val="24"/>
        </w:rPr>
      </w:pPr>
      <w:r w:rsidRPr="00673DC8">
        <w:rPr>
          <w:rFonts w:ascii="Times New Roman" w:hAnsi="Times New Roman"/>
          <w:spacing w:val="-3"/>
          <w:sz w:val="24"/>
          <w:szCs w:val="24"/>
        </w:rPr>
        <w:t xml:space="preserve">OCSE received written comments from </w:t>
      </w:r>
      <w:r w:rsidR="00D63F8C" w:rsidRPr="00673DC8">
        <w:rPr>
          <w:rFonts w:ascii="Times New Roman" w:hAnsi="Times New Roman"/>
          <w:spacing w:val="-3"/>
          <w:sz w:val="24"/>
          <w:szCs w:val="24"/>
        </w:rPr>
        <w:t xml:space="preserve">child support </w:t>
      </w:r>
      <w:r w:rsidRPr="00673DC8">
        <w:rPr>
          <w:rFonts w:ascii="Times New Roman" w:hAnsi="Times New Roman"/>
          <w:spacing w:val="-3"/>
          <w:sz w:val="24"/>
          <w:szCs w:val="24"/>
        </w:rPr>
        <w:t>agencies, representatives</w:t>
      </w:r>
      <w:r w:rsidR="003B7951" w:rsidRPr="00673DC8">
        <w:rPr>
          <w:rFonts w:ascii="Times New Roman" w:hAnsi="Times New Roman"/>
          <w:spacing w:val="-3"/>
          <w:sz w:val="24"/>
          <w:szCs w:val="24"/>
        </w:rPr>
        <w:t xml:space="preserve"> of the judiciary</w:t>
      </w:r>
      <w:r w:rsidRPr="00673DC8">
        <w:rPr>
          <w:rFonts w:ascii="Times New Roman" w:hAnsi="Times New Roman"/>
          <w:spacing w:val="-3"/>
          <w:sz w:val="24"/>
          <w:szCs w:val="24"/>
        </w:rPr>
        <w:t>, employers, and federal agencies in their role as employers</w:t>
      </w:r>
      <w:r w:rsidR="00495A0F" w:rsidRPr="00673DC8">
        <w:rPr>
          <w:rFonts w:ascii="Times New Roman" w:hAnsi="Times New Roman"/>
          <w:spacing w:val="-3"/>
          <w:sz w:val="24"/>
          <w:szCs w:val="24"/>
        </w:rPr>
        <w:t xml:space="preserve"> and income withholders</w:t>
      </w:r>
      <w:r w:rsidRPr="00673DC8">
        <w:rPr>
          <w:rFonts w:ascii="Times New Roman" w:hAnsi="Times New Roman"/>
          <w:spacing w:val="-3"/>
          <w:sz w:val="24"/>
          <w:szCs w:val="24"/>
        </w:rPr>
        <w:t>.  </w:t>
      </w:r>
      <w:r w:rsidR="00D63F8C" w:rsidRPr="00673DC8">
        <w:rPr>
          <w:rFonts w:ascii="Times New Roman" w:hAnsi="Times New Roman"/>
          <w:spacing w:val="-3"/>
          <w:sz w:val="24"/>
          <w:szCs w:val="24"/>
        </w:rPr>
        <w:t>Based on the comments received, t</w:t>
      </w:r>
      <w:r w:rsidRPr="00673DC8">
        <w:rPr>
          <w:rFonts w:ascii="Times New Roman" w:hAnsi="Times New Roman"/>
          <w:spacing w:val="-3"/>
          <w:sz w:val="24"/>
          <w:szCs w:val="24"/>
        </w:rPr>
        <w:t xml:space="preserve">he </w:t>
      </w:r>
      <w:r w:rsidR="00D63F8C" w:rsidRPr="00673DC8">
        <w:rPr>
          <w:rFonts w:ascii="Times New Roman" w:hAnsi="Times New Roman"/>
          <w:spacing w:val="-3"/>
          <w:sz w:val="24"/>
          <w:szCs w:val="24"/>
        </w:rPr>
        <w:t xml:space="preserve">IWO </w:t>
      </w:r>
      <w:r w:rsidRPr="00673DC8">
        <w:rPr>
          <w:rFonts w:ascii="Times New Roman" w:hAnsi="Times New Roman"/>
          <w:spacing w:val="-3"/>
          <w:sz w:val="24"/>
          <w:szCs w:val="24"/>
        </w:rPr>
        <w:t>form and instructions were updated for consistency and clarity</w:t>
      </w:r>
      <w:r w:rsidR="00D63F8C" w:rsidRPr="00673DC8">
        <w:rPr>
          <w:rFonts w:ascii="Times New Roman" w:hAnsi="Times New Roman"/>
          <w:spacing w:val="-3"/>
          <w:sz w:val="24"/>
          <w:szCs w:val="24"/>
        </w:rPr>
        <w:t xml:space="preserve">.  </w:t>
      </w:r>
      <w:r w:rsidR="008E2DC6">
        <w:rPr>
          <w:rFonts w:ascii="Times New Roman" w:hAnsi="Times New Roman"/>
          <w:spacing w:val="-3"/>
          <w:sz w:val="24"/>
          <w:szCs w:val="24"/>
        </w:rPr>
        <w:t xml:space="preserve">Child support agencies </w:t>
      </w:r>
      <w:r w:rsidR="00012164" w:rsidRPr="00673DC8">
        <w:rPr>
          <w:rFonts w:ascii="Times New Roman" w:hAnsi="Times New Roman"/>
          <w:spacing w:val="-3"/>
          <w:sz w:val="24"/>
          <w:szCs w:val="24"/>
        </w:rPr>
        <w:t>and employer comments</w:t>
      </w:r>
      <w:r w:rsidRPr="00673DC8">
        <w:rPr>
          <w:rFonts w:ascii="Times New Roman" w:hAnsi="Times New Roman"/>
          <w:spacing w:val="-3"/>
          <w:sz w:val="24"/>
          <w:szCs w:val="24"/>
        </w:rPr>
        <w:t xml:space="preserve"> on cost and </w:t>
      </w:r>
      <w:r w:rsidR="003B7951" w:rsidRPr="00673DC8">
        <w:rPr>
          <w:rFonts w:ascii="Times New Roman" w:hAnsi="Times New Roman"/>
          <w:spacing w:val="-3"/>
          <w:sz w:val="24"/>
          <w:szCs w:val="24"/>
        </w:rPr>
        <w:t xml:space="preserve">burden </w:t>
      </w:r>
      <w:r w:rsidRPr="00673DC8">
        <w:rPr>
          <w:rFonts w:ascii="Times New Roman" w:hAnsi="Times New Roman"/>
          <w:spacing w:val="-3"/>
          <w:sz w:val="24"/>
          <w:szCs w:val="24"/>
        </w:rPr>
        <w:t>hour</w:t>
      </w:r>
      <w:r w:rsidR="003B7951" w:rsidRPr="00673DC8">
        <w:rPr>
          <w:rFonts w:ascii="Times New Roman" w:hAnsi="Times New Roman"/>
          <w:spacing w:val="-3"/>
          <w:sz w:val="24"/>
          <w:szCs w:val="24"/>
        </w:rPr>
        <w:t>s</w:t>
      </w:r>
      <w:r w:rsidR="00012164" w:rsidRPr="00673DC8">
        <w:rPr>
          <w:rFonts w:ascii="Times New Roman" w:hAnsi="Times New Roman"/>
          <w:spacing w:val="-3"/>
          <w:sz w:val="24"/>
          <w:szCs w:val="24"/>
        </w:rPr>
        <w:t xml:space="preserve"> were considered in determining which proposed changes should be implemented</w:t>
      </w:r>
      <w:r w:rsidRPr="00673DC8">
        <w:rPr>
          <w:rFonts w:ascii="Times New Roman" w:hAnsi="Times New Roman"/>
          <w:spacing w:val="-3"/>
          <w:sz w:val="24"/>
          <w:szCs w:val="24"/>
        </w:rPr>
        <w:t>.</w:t>
      </w:r>
    </w:p>
    <w:p w14:paraId="46206ABA" w14:textId="77777777" w:rsidR="00F34849" w:rsidRPr="00673DC8" w:rsidRDefault="00F34849">
      <w:pPr>
        <w:tabs>
          <w:tab w:val="left" w:pos="-720"/>
          <w:tab w:val="left" w:pos="0"/>
          <w:tab w:val="left" w:pos="540"/>
          <w:tab w:val="left" w:pos="630"/>
        </w:tabs>
        <w:suppressAutoHyphens/>
        <w:ind w:left="720" w:hanging="720"/>
        <w:rPr>
          <w:rFonts w:ascii="Times New Roman" w:hAnsi="Times New Roman"/>
          <w:spacing w:val="-3"/>
          <w:sz w:val="24"/>
          <w:szCs w:val="24"/>
        </w:rPr>
      </w:pPr>
    </w:p>
    <w:p w14:paraId="46206ABB" w14:textId="77777777" w:rsidR="008611D2" w:rsidRPr="00673DC8" w:rsidRDefault="00F020F9">
      <w:pPr>
        <w:pStyle w:val="Heading2"/>
        <w:tabs>
          <w:tab w:val="left" w:pos="540"/>
          <w:tab w:val="left" w:pos="630"/>
        </w:tabs>
        <w:ind w:left="720" w:hanging="720"/>
        <w:rPr>
          <w:spacing w:val="-3"/>
          <w:sz w:val="24"/>
          <w:szCs w:val="24"/>
        </w:rPr>
      </w:pPr>
      <w:bookmarkStart w:id="9" w:name="_Toc384107315"/>
      <w:r w:rsidRPr="00673DC8">
        <w:rPr>
          <w:spacing w:val="-3"/>
          <w:sz w:val="24"/>
          <w:szCs w:val="24"/>
        </w:rPr>
        <w:t>9.</w:t>
      </w:r>
      <w:r w:rsidRPr="00673DC8">
        <w:rPr>
          <w:spacing w:val="-3"/>
          <w:sz w:val="24"/>
          <w:szCs w:val="24"/>
        </w:rPr>
        <w:tab/>
      </w:r>
      <w:r w:rsidR="00AC5302" w:rsidRPr="00673DC8">
        <w:rPr>
          <w:spacing w:val="-3"/>
          <w:sz w:val="24"/>
          <w:szCs w:val="24"/>
        </w:rPr>
        <w:t xml:space="preserve">Explanation of Any </w:t>
      </w:r>
      <w:r w:rsidR="008611D2" w:rsidRPr="00673DC8">
        <w:rPr>
          <w:sz w:val="24"/>
          <w:szCs w:val="24"/>
        </w:rPr>
        <w:t>Payments or Gifts to Respondents</w:t>
      </w:r>
      <w:bookmarkEnd w:id="9"/>
    </w:p>
    <w:p w14:paraId="46206ABC"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spacing w:val="-3"/>
          <w:sz w:val="24"/>
          <w:szCs w:val="24"/>
        </w:rPr>
      </w:pPr>
    </w:p>
    <w:p w14:paraId="46206ABD"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spacing w:val="-3"/>
          <w:sz w:val="24"/>
          <w:szCs w:val="24"/>
        </w:rPr>
      </w:pPr>
      <w:r w:rsidRPr="00673DC8">
        <w:rPr>
          <w:rFonts w:ascii="Times New Roman" w:hAnsi="Times New Roman"/>
          <w:spacing w:val="-3"/>
          <w:sz w:val="24"/>
          <w:szCs w:val="24"/>
        </w:rPr>
        <w:tab/>
        <w:t>No payments or gifts were made to respondents.</w:t>
      </w:r>
    </w:p>
    <w:p w14:paraId="46206ABE" w14:textId="77777777" w:rsidR="00F34849" w:rsidRPr="00673DC8" w:rsidRDefault="00F34849">
      <w:pPr>
        <w:tabs>
          <w:tab w:val="left" w:pos="-720"/>
          <w:tab w:val="left" w:pos="540"/>
          <w:tab w:val="left" w:pos="630"/>
        </w:tabs>
        <w:suppressAutoHyphens/>
        <w:ind w:left="720" w:hanging="720"/>
        <w:rPr>
          <w:rFonts w:ascii="Times New Roman" w:hAnsi="Times New Roman"/>
          <w:spacing w:val="-3"/>
          <w:sz w:val="24"/>
          <w:szCs w:val="24"/>
        </w:rPr>
      </w:pPr>
    </w:p>
    <w:p w14:paraId="46206ABF" w14:textId="77777777" w:rsidR="008611D2" w:rsidRPr="00673DC8" w:rsidRDefault="008611D2">
      <w:pPr>
        <w:pStyle w:val="Heading2"/>
        <w:tabs>
          <w:tab w:val="left" w:pos="540"/>
          <w:tab w:val="left" w:pos="630"/>
        </w:tabs>
        <w:ind w:left="720" w:hanging="720"/>
        <w:rPr>
          <w:spacing w:val="-3"/>
          <w:sz w:val="24"/>
          <w:szCs w:val="24"/>
        </w:rPr>
      </w:pPr>
      <w:bookmarkStart w:id="10" w:name="_Toc384107316"/>
      <w:r w:rsidRPr="00673DC8">
        <w:rPr>
          <w:spacing w:val="-3"/>
          <w:sz w:val="24"/>
          <w:szCs w:val="24"/>
        </w:rPr>
        <w:t>10.</w:t>
      </w:r>
      <w:r w:rsidRPr="00673DC8">
        <w:rPr>
          <w:spacing w:val="-3"/>
          <w:sz w:val="24"/>
          <w:szCs w:val="24"/>
        </w:rPr>
        <w:tab/>
      </w:r>
      <w:r w:rsidRPr="00673DC8">
        <w:rPr>
          <w:sz w:val="24"/>
          <w:szCs w:val="24"/>
        </w:rPr>
        <w:t>Assurance of Confidentiality Provided to Respondents</w:t>
      </w:r>
      <w:bookmarkEnd w:id="10"/>
    </w:p>
    <w:p w14:paraId="46206AC0" w14:textId="77777777" w:rsidR="008611D2" w:rsidRPr="00673DC8" w:rsidRDefault="008611D2">
      <w:pPr>
        <w:tabs>
          <w:tab w:val="left" w:pos="-720"/>
          <w:tab w:val="left" w:pos="540"/>
          <w:tab w:val="left" w:pos="630"/>
        </w:tabs>
        <w:suppressAutoHyphens/>
        <w:ind w:left="720" w:hanging="720"/>
        <w:rPr>
          <w:rFonts w:ascii="Times New Roman" w:hAnsi="Times New Roman"/>
          <w:spacing w:val="-3"/>
          <w:sz w:val="24"/>
          <w:szCs w:val="24"/>
        </w:rPr>
      </w:pPr>
    </w:p>
    <w:p w14:paraId="46206AC1" w14:textId="77777777" w:rsidR="00D63F8C" w:rsidRPr="00673DC8" w:rsidRDefault="008611D2" w:rsidP="00D87840">
      <w:pPr>
        <w:tabs>
          <w:tab w:val="left" w:pos="-720"/>
          <w:tab w:val="left" w:pos="0"/>
          <w:tab w:val="left" w:pos="540"/>
          <w:tab w:val="left" w:pos="630"/>
        </w:tabs>
        <w:suppressAutoHyphens/>
        <w:ind w:left="540"/>
        <w:rPr>
          <w:rFonts w:ascii="Times New Roman" w:hAnsi="Times New Roman"/>
          <w:b/>
          <w:spacing w:val="-3"/>
          <w:sz w:val="24"/>
          <w:szCs w:val="24"/>
        </w:rPr>
      </w:pPr>
      <w:r w:rsidRPr="00673DC8">
        <w:rPr>
          <w:rFonts w:ascii="Times New Roman" w:hAnsi="Times New Roman"/>
          <w:spacing w:val="-3"/>
          <w:sz w:val="24"/>
          <w:szCs w:val="24"/>
        </w:rPr>
        <w:t xml:space="preserve">No assurance of confidentiality in the revision of the IWO was provided to any respondent; however, the information contained within the IWO, including the e-IWO record layout, is subject to the federal confidentiality requirements described at 45 CFR 303.21. </w:t>
      </w:r>
    </w:p>
    <w:p w14:paraId="46206AC2" w14:textId="77777777" w:rsidR="00086743" w:rsidRPr="00673DC8" w:rsidRDefault="00086743">
      <w:pPr>
        <w:widowControl/>
        <w:tabs>
          <w:tab w:val="left" w:pos="540"/>
          <w:tab w:val="left" w:pos="630"/>
        </w:tabs>
        <w:rPr>
          <w:rFonts w:ascii="Times New Roman" w:hAnsi="Times New Roman"/>
          <w:b/>
          <w:spacing w:val="-3"/>
          <w:sz w:val="24"/>
          <w:szCs w:val="24"/>
        </w:rPr>
      </w:pPr>
      <w:bookmarkStart w:id="11" w:name="_Toc384107317"/>
    </w:p>
    <w:p w14:paraId="46206AC3" w14:textId="77777777" w:rsidR="008611D2" w:rsidRPr="00673DC8" w:rsidRDefault="008611D2">
      <w:pPr>
        <w:pStyle w:val="Heading2"/>
        <w:tabs>
          <w:tab w:val="left" w:pos="540"/>
          <w:tab w:val="left" w:pos="630"/>
        </w:tabs>
        <w:ind w:left="720" w:hanging="720"/>
        <w:rPr>
          <w:sz w:val="24"/>
          <w:szCs w:val="24"/>
        </w:rPr>
      </w:pPr>
      <w:r w:rsidRPr="00673DC8">
        <w:rPr>
          <w:spacing w:val="-3"/>
          <w:sz w:val="24"/>
          <w:szCs w:val="24"/>
        </w:rPr>
        <w:t>11.</w:t>
      </w:r>
      <w:r w:rsidRPr="00673DC8">
        <w:rPr>
          <w:spacing w:val="-3"/>
          <w:sz w:val="24"/>
          <w:szCs w:val="24"/>
        </w:rPr>
        <w:tab/>
      </w:r>
      <w:r w:rsidR="00AC5302" w:rsidRPr="00673DC8">
        <w:rPr>
          <w:spacing w:val="-3"/>
          <w:sz w:val="24"/>
          <w:szCs w:val="24"/>
        </w:rPr>
        <w:t xml:space="preserve">Justification for </w:t>
      </w:r>
      <w:r w:rsidRPr="00673DC8">
        <w:rPr>
          <w:sz w:val="24"/>
          <w:szCs w:val="24"/>
        </w:rPr>
        <w:t>Sensitive Questions</w:t>
      </w:r>
      <w:bookmarkEnd w:id="11"/>
      <w:r w:rsidRPr="00673DC8">
        <w:rPr>
          <w:sz w:val="24"/>
          <w:szCs w:val="24"/>
        </w:rPr>
        <w:t xml:space="preserve"> </w:t>
      </w:r>
    </w:p>
    <w:p w14:paraId="46206AC4" w14:textId="77777777" w:rsidR="008611D2" w:rsidRPr="00673DC8" w:rsidRDefault="008611D2">
      <w:pPr>
        <w:tabs>
          <w:tab w:val="left" w:pos="-720"/>
          <w:tab w:val="left" w:pos="0"/>
          <w:tab w:val="left" w:pos="540"/>
          <w:tab w:val="left" w:pos="630"/>
        </w:tabs>
        <w:suppressAutoHyphens/>
        <w:ind w:left="720" w:hanging="720"/>
        <w:rPr>
          <w:rFonts w:ascii="Times New Roman" w:hAnsi="Times New Roman"/>
          <w:b/>
          <w:spacing w:val="-3"/>
          <w:sz w:val="24"/>
          <w:szCs w:val="24"/>
        </w:rPr>
      </w:pPr>
    </w:p>
    <w:p w14:paraId="46206AC5" w14:textId="4C66C2F6" w:rsidR="00C55E01" w:rsidRPr="00673DC8" w:rsidRDefault="00CD5D01" w:rsidP="00D87840">
      <w:pPr>
        <w:tabs>
          <w:tab w:val="left" w:pos="540"/>
          <w:tab w:val="left" w:pos="630"/>
          <w:tab w:val="left" w:pos="810"/>
        </w:tabs>
        <w:ind w:left="540" w:hanging="720"/>
        <w:rPr>
          <w:rFonts w:ascii="Times New Roman" w:hAnsi="Times New Roman"/>
          <w:sz w:val="24"/>
          <w:szCs w:val="24"/>
        </w:rPr>
      </w:pPr>
      <w:r w:rsidRPr="00673DC8">
        <w:rPr>
          <w:rFonts w:ascii="Times New Roman" w:hAnsi="Times New Roman"/>
          <w:sz w:val="24"/>
          <w:szCs w:val="24"/>
        </w:rPr>
        <w:tab/>
      </w:r>
      <w:r w:rsidR="00C55E01" w:rsidRPr="00673DC8">
        <w:rPr>
          <w:rFonts w:ascii="Times New Roman" w:hAnsi="Times New Roman"/>
          <w:sz w:val="24"/>
          <w:szCs w:val="24"/>
        </w:rPr>
        <w:t xml:space="preserve">OCSE is required by law to operate the Federal Parent Locator Service and maintain certain automated directories for the primary purpose of assisting child support agencies. </w:t>
      </w:r>
      <w:r w:rsidR="00BA755D">
        <w:rPr>
          <w:rFonts w:ascii="Times New Roman" w:hAnsi="Times New Roman"/>
          <w:sz w:val="24"/>
          <w:szCs w:val="24"/>
        </w:rPr>
        <w:t xml:space="preserve"> </w:t>
      </w:r>
      <w:r w:rsidR="00C55E01" w:rsidRPr="00673DC8">
        <w:rPr>
          <w:rFonts w:ascii="Times New Roman" w:hAnsi="Times New Roman"/>
          <w:sz w:val="24"/>
          <w:szCs w:val="24"/>
        </w:rPr>
        <w:t xml:space="preserve">OCSE is also required to assist other state and federal agencies for authorized purposes. </w:t>
      </w:r>
      <w:r w:rsidR="00BA755D">
        <w:rPr>
          <w:rFonts w:ascii="Times New Roman" w:hAnsi="Times New Roman"/>
          <w:sz w:val="24"/>
          <w:szCs w:val="24"/>
        </w:rPr>
        <w:t xml:space="preserve"> </w:t>
      </w:r>
      <w:r w:rsidR="00C55E01" w:rsidRPr="00673DC8">
        <w:rPr>
          <w:rFonts w:ascii="Times New Roman" w:hAnsi="Times New Roman"/>
          <w:sz w:val="24"/>
          <w:szCs w:val="24"/>
        </w:rPr>
        <w:t xml:space="preserve">Sensitive information, if any, is justified because child support agencies are required to obtain information pertaining to the establishment of parentage and the establishment, modification, and enforcement of support obligations. </w:t>
      </w:r>
      <w:r w:rsidR="00BA755D">
        <w:rPr>
          <w:rFonts w:ascii="Times New Roman" w:hAnsi="Times New Roman"/>
          <w:sz w:val="24"/>
          <w:szCs w:val="24"/>
        </w:rPr>
        <w:t xml:space="preserve"> </w:t>
      </w:r>
      <w:r w:rsidR="00C55E01" w:rsidRPr="00673DC8">
        <w:rPr>
          <w:rFonts w:ascii="Times New Roman" w:hAnsi="Times New Roman"/>
          <w:sz w:val="24"/>
          <w:szCs w:val="24"/>
        </w:rPr>
        <w:t xml:space="preserve">The collection of Social Security numbers is necessary to electronically match information to assist child support agencies or other authorized users.  </w:t>
      </w:r>
    </w:p>
    <w:p w14:paraId="46206AC6" w14:textId="77777777" w:rsidR="00C55E01" w:rsidRPr="00673DC8" w:rsidRDefault="00C55E01">
      <w:pPr>
        <w:tabs>
          <w:tab w:val="left" w:pos="540"/>
          <w:tab w:val="left" w:pos="630"/>
        </w:tabs>
        <w:ind w:left="720" w:hanging="720"/>
        <w:rPr>
          <w:rFonts w:ascii="Times New Roman" w:hAnsi="Times New Roman"/>
          <w:sz w:val="24"/>
          <w:szCs w:val="24"/>
        </w:rPr>
      </w:pPr>
    </w:p>
    <w:p w14:paraId="46206AC7" w14:textId="77777777" w:rsidR="00C55E01" w:rsidRDefault="00CD5D01" w:rsidP="00D87840">
      <w:pPr>
        <w:tabs>
          <w:tab w:val="left" w:pos="540"/>
          <w:tab w:val="left" w:pos="630"/>
        </w:tabs>
        <w:ind w:left="540" w:hanging="720"/>
        <w:rPr>
          <w:rFonts w:ascii="Times New Roman" w:hAnsi="Times New Roman"/>
          <w:spacing w:val="-3"/>
          <w:sz w:val="24"/>
          <w:szCs w:val="24"/>
        </w:rPr>
      </w:pPr>
      <w:r w:rsidRPr="00673DC8">
        <w:rPr>
          <w:rFonts w:ascii="Times New Roman" w:hAnsi="Times New Roman"/>
          <w:sz w:val="24"/>
          <w:szCs w:val="24"/>
        </w:rPr>
        <w:tab/>
      </w:r>
      <w:r w:rsidR="00C55E01" w:rsidRPr="00673DC8">
        <w:rPr>
          <w:rFonts w:ascii="Times New Roman" w:hAnsi="Times New Roman"/>
          <w:sz w:val="24"/>
          <w:szCs w:val="24"/>
        </w:rPr>
        <w:t xml:space="preserve">For IWO purposes, </w:t>
      </w:r>
      <w:r w:rsidR="008611D2" w:rsidRPr="00673DC8">
        <w:rPr>
          <w:rFonts w:ascii="Times New Roman" w:hAnsi="Times New Roman"/>
          <w:spacing w:val="-3"/>
          <w:sz w:val="24"/>
          <w:szCs w:val="24"/>
        </w:rPr>
        <w:t>Social Security number</w:t>
      </w:r>
      <w:r w:rsidR="00C55E01" w:rsidRPr="00673DC8">
        <w:rPr>
          <w:rFonts w:ascii="Times New Roman" w:hAnsi="Times New Roman"/>
          <w:spacing w:val="-3"/>
          <w:sz w:val="24"/>
          <w:szCs w:val="24"/>
        </w:rPr>
        <w:t xml:space="preserve">s are </w:t>
      </w:r>
      <w:r w:rsidR="008611D2" w:rsidRPr="00673DC8">
        <w:rPr>
          <w:rFonts w:ascii="Times New Roman" w:hAnsi="Times New Roman"/>
          <w:spacing w:val="-3"/>
          <w:sz w:val="24"/>
          <w:szCs w:val="24"/>
        </w:rPr>
        <w:t xml:space="preserve">required </w:t>
      </w:r>
      <w:r w:rsidR="00C55E01" w:rsidRPr="00673DC8">
        <w:rPr>
          <w:rFonts w:ascii="Times New Roman" w:hAnsi="Times New Roman"/>
          <w:spacing w:val="-3"/>
          <w:sz w:val="24"/>
          <w:szCs w:val="24"/>
        </w:rPr>
        <w:t xml:space="preserve">to </w:t>
      </w:r>
      <w:r w:rsidR="008611D2" w:rsidRPr="00673DC8">
        <w:rPr>
          <w:rFonts w:ascii="Times New Roman" w:hAnsi="Times New Roman"/>
          <w:spacing w:val="-3"/>
          <w:sz w:val="24"/>
          <w:szCs w:val="24"/>
        </w:rPr>
        <w:t>ensur</w:t>
      </w:r>
      <w:r w:rsidR="00C55E01" w:rsidRPr="00673DC8">
        <w:rPr>
          <w:rFonts w:ascii="Times New Roman" w:hAnsi="Times New Roman"/>
          <w:spacing w:val="-3"/>
          <w:sz w:val="24"/>
          <w:szCs w:val="24"/>
        </w:rPr>
        <w:t>e</w:t>
      </w:r>
      <w:r w:rsidR="008611D2" w:rsidRPr="00673DC8">
        <w:rPr>
          <w:rFonts w:ascii="Times New Roman" w:hAnsi="Times New Roman"/>
          <w:spacing w:val="-3"/>
          <w:sz w:val="24"/>
          <w:szCs w:val="24"/>
        </w:rPr>
        <w:t xml:space="preserve"> </w:t>
      </w:r>
      <w:r w:rsidR="00C55E01" w:rsidRPr="00673DC8">
        <w:rPr>
          <w:rFonts w:ascii="Times New Roman" w:hAnsi="Times New Roman"/>
          <w:spacing w:val="-3"/>
          <w:sz w:val="24"/>
          <w:szCs w:val="24"/>
        </w:rPr>
        <w:t xml:space="preserve">income withholdings are properly issued and correctly processed. </w:t>
      </w:r>
    </w:p>
    <w:p w14:paraId="46206AC8" w14:textId="77777777" w:rsidR="00637DF3" w:rsidRDefault="00637DF3" w:rsidP="00D87840">
      <w:pPr>
        <w:tabs>
          <w:tab w:val="left" w:pos="540"/>
          <w:tab w:val="left" w:pos="630"/>
        </w:tabs>
        <w:ind w:left="540" w:hanging="720"/>
        <w:rPr>
          <w:rFonts w:ascii="Times New Roman" w:hAnsi="Times New Roman"/>
          <w:spacing w:val="-3"/>
          <w:sz w:val="24"/>
          <w:szCs w:val="24"/>
        </w:rPr>
      </w:pPr>
    </w:p>
    <w:p w14:paraId="46206AC9" w14:textId="77777777" w:rsidR="008611D2" w:rsidRPr="00673DC8" w:rsidRDefault="008611D2">
      <w:pPr>
        <w:pStyle w:val="Heading2"/>
        <w:tabs>
          <w:tab w:val="left" w:pos="540"/>
          <w:tab w:val="left" w:pos="630"/>
        </w:tabs>
        <w:ind w:left="720" w:hanging="720"/>
        <w:rPr>
          <w:sz w:val="24"/>
          <w:szCs w:val="24"/>
        </w:rPr>
      </w:pPr>
      <w:bookmarkStart w:id="12" w:name="_Toc384107318"/>
      <w:bookmarkStart w:id="13" w:name="_Toc148668521"/>
      <w:r w:rsidRPr="00673DC8">
        <w:rPr>
          <w:sz w:val="24"/>
          <w:szCs w:val="24"/>
        </w:rPr>
        <w:t>12.</w:t>
      </w:r>
      <w:r w:rsidRPr="00673DC8">
        <w:rPr>
          <w:sz w:val="24"/>
          <w:szCs w:val="24"/>
        </w:rPr>
        <w:tab/>
      </w:r>
      <w:r w:rsidR="00AC5302" w:rsidRPr="00673DC8">
        <w:rPr>
          <w:sz w:val="24"/>
          <w:szCs w:val="24"/>
        </w:rPr>
        <w:t xml:space="preserve">Estimates </w:t>
      </w:r>
      <w:r w:rsidR="009859CB" w:rsidRPr="00673DC8">
        <w:rPr>
          <w:sz w:val="24"/>
          <w:szCs w:val="24"/>
        </w:rPr>
        <w:t xml:space="preserve">of </w:t>
      </w:r>
      <w:r w:rsidRPr="00673DC8">
        <w:rPr>
          <w:sz w:val="24"/>
          <w:szCs w:val="24"/>
        </w:rPr>
        <w:t>Annual</w:t>
      </w:r>
      <w:r w:rsidR="00AC5302" w:rsidRPr="00673DC8">
        <w:rPr>
          <w:sz w:val="24"/>
          <w:szCs w:val="24"/>
        </w:rPr>
        <w:t>ized</w:t>
      </w:r>
      <w:r w:rsidRPr="00673DC8">
        <w:rPr>
          <w:sz w:val="24"/>
          <w:szCs w:val="24"/>
        </w:rPr>
        <w:t xml:space="preserve"> Burden </w:t>
      </w:r>
      <w:r w:rsidR="00AC5302" w:rsidRPr="00673DC8">
        <w:rPr>
          <w:sz w:val="24"/>
          <w:szCs w:val="24"/>
        </w:rPr>
        <w:t>Hour and Costs</w:t>
      </w:r>
      <w:bookmarkEnd w:id="12"/>
      <w:r w:rsidR="00AC5302" w:rsidRPr="00673DC8">
        <w:rPr>
          <w:sz w:val="24"/>
          <w:szCs w:val="24"/>
        </w:rPr>
        <w:t xml:space="preserve"> </w:t>
      </w:r>
      <w:bookmarkEnd w:id="13"/>
    </w:p>
    <w:p w14:paraId="46206ACA" w14:textId="77777777" w:rsidR="008E4F6A" w:rsidRPr="00D87840" w:rsidRDefault="008E4F6A">
      <w:pPr>
        <w:tabs>
          <w:tab w:val="left" w:pos="540"/>
          <w:tab w:val="left" w:pos="630"/>
        </w:tabs>
        <w:rPr>
          <w:rFonts w:ascii="Times New Roman" w:hAnsi="Times New Roman"/>
        </w:rPr>
      </w:pPr>
    </w:p>
    <w:p w14:paraId="46206ACB" w14:textId="4676815F" w:rsidR="003A6028" w:rsidRPr="00673DC8" w:rsidRDefault="00FD2423" w:rsidP="00D87840">
      <w:pPr>
        <w:tabs>
          <w:tab w:val="left" w:pos="-720"/>
          <w:tab w:val="left" w:pos="540"/>
        </w:tabs>
        <w:suppressAutoHyphens/>
        <w:ind w:left="540"/>
        <w:rPr>
          <w:rFonts w:ascii="Times New Roman" w:hAnsi="Times New Roman"/>
          <w:sz w:val="24"/>
          <w:szCs w:val="24"/>
        </w:rPr>
      </w:pPr>
      <w:r>
        <w:rPr>
          <w:rFonts w:ascii="Times New Roman" w:hAnsi="Times New Roman"/>
          <w:sz w:val="24"/>
          <w:szCs w:val="24"/>
        </w:rPr>
        <w:t xml:space="preserve">The IWO form information collection activities pertain to </w:t>
      </w:r>
      <w:r w:rsidR="003A6028" w:rsidRPr="00673DC8">
        <w:rPr>
          <w:rFonts w:ascii="Times New Roman" w:hAnsi="Times New Roman"/>
          <w:sz w:val="24"/>
          <w:szCs w:val="24"/>
        </w:rPr>
        <w:t xml:space="preserve">entities that do not have </w:t>
      </w:r>
      <w:r>
        <w:rPr>
          <w:rFonts w:ascii="Times New Roman" w:hAnsi="Times New Roman"/>
          <w:sz w:val="24"/>
          <w:szCs w:val="24"/>
        </w:rPr>
        <w:t xml:space="preserve">access to the form via a </w:t>
      </w:r>
      <w:r w:rsidR="003A6028" w:rsidRPr="00673DC8">
        <w:rPr>
          <w:rFonts w:ascii="Times New Roman" w:hAnsi="Times New Roman"/>
          <w:sz w:val="24"/>
          <w:szCs w:val="24"/>
        </w:rPr>
        <w:t>child support system</w:t>
      </w:r>
      <w:r>
        <w:rPr>
          <w:rFonts w:ascii="Times New Roman" w:hAnsi="Times New Roman"/>
          <w:sz w:val="24"/>
          <w:szCs w:val="24"/>
        </w:rPr>
        <w:t xml:space="preserve">: </w:t>
      </w:r>
      <w:r w:rsidR="003A6028" w:rsidRPr="00673DC8">
        <w:rPr>
          <w:rFonts w:ascii="Times New Roman" w:hAnsi="Times New Roman"/>
          <w:sz w:val="24"/>
          <w:szCs w:val="24"/>
        </w:rPr>
        <w:t xml:space="preserve"> employers responding to IWOs and custodial </w:t>
      </w:r>
      <w:r w:rsidR="0062274A" w:rsidRPr="00673DC8">
        <w:rPr>
          <w:rFonts w:ascii="Times New Roman" w:hAnsi="Times New Roman"/>
          <w:sz w:val="24"/>
          <w:szCs w:val="24"/>
        </w:rPr>
        <w:t xml:space="preserve">parties </w:t>
      </w:r>
      <w:r w:rsidR="003A6028" w:rsidRPr="00673DC8">
        <w:rPr>
          <w:rFonts w:ascii="Times New Roman" w:hAnsi="Times New Roman"/>
          <w:sz w:val="24"/>
          <w:szCs w:val="24"/>
        </w:rPr>
        <w:t xml:space="preserve">who are not receiving </w:t>
      </w:r>
      <w:r w:rsidR="00EF5EE7">
        <w:rPr>
          <w:rFonts w:ascii="Times New Roman" w:hAnsi="Times New Roman"/>
          <w:sz w:val="24"/>
          <w:szCs w:val="24"/>
        </w:rPr>
        <w:t>child support agency services</w:t>
      </w:r>
      <w:r w:rsidR="003A6028" w:rsidRPr="00673DC8">
        <w:rPr>
          <w:rFonts w:ascii="Times New Roman" w:hAnsi="Times New Roman"/>
          <w:sz w:val="24"/>
          <w:szCs w:val="24"/>
        </w:rPr>
        <w:t xml:space="preserve"> and either issue the IWOs to the employers themselves </w:t>
      </w:r>
      <w:proofErr w:type="gramStart"/>
      <w:r w:rsidR="003A6028" w:rsidRPr="00673DC8">
        <w:rPr>
          <w:rFonts w:ascii="Times New Roman" w:hAnsi="Times New Roman"/>
          <w:sz w:val="24"/>
          <w:szCs w:val="24"/>
        </w:rPr>
        <w:t>or</w:t>
      </w:r>
      <w:proofErr w:type="gramEnd"/>
      <w:r w:rsidR="003A6028" w:rsidRPr="00673DC8">
        <w:rPr>
          <w:rFonts w:ascii="Times New Roman" w:hAnsi="Times New Roman"/>
          <w:sz w:val="24"/>
          <w:szCs w:val="24"/>
        </w:rPr>
        <w:t xml:space="preserve"> have attorneys or private collection agencies issue them on their behalf.  </w:t>
      </w:r>
      <w:r w:rsidR="003A6028" w:rsidRPr="00673DC8" w:rsidDel="00FD2423">
        <w:rPr>
          <w:rFonts w:ascii="Times New Roman" w:hAnsi="Times New Roman"/>
          <w:sz w:val="24"/>
          <w:szCs w:val="24"/>
        </w:rPr>
        <w:t xml:space="preserve">The collection of information required by child </w:t>
      </w:r>
      <w:r w:rsidR="003A6028" w:rsidRPr="00673DC8" w:rsidDel="00FD2423">
        <w:rPr>
          <w:rFonts w:ascii="Times New Roman" w:hAnsi="Times New Roman"/>
          <w:sz w:val="24"/>
          <w:szCs w:val="24"/>
        </w:rPr>
        <w:lastRenderedPageBreak/>
        <w:t xml:space="preserve">support agencies and courts to populate IWOs is contained in </w:t>
      </w:r>
      <w:r w:rsidR="009123F7" w:rsidRPr="00673DC8" w:rsidDel="00FD2423">
        <w:rPr>
          <w:rFonts w:ascii="Times New Roman" w:hAnsi="Times New Roman"/>
          <w:sz w:val="24"/>
          <w:szCs w:val="24"/>
        </w:rPr>
        <w:t>OMB</w:t>
      </w:r>
      <w:r w:rsidR="009123F7">
        <w:rPr>
          <w:rFonts w:ascii="Times New Roman" w:hAnsi="Times New Roman"/>
          <w:sz w:val="24"/>
          <w:szCs w:val="24"/>
        </w:rPr>
        <w:t xml:space="preserve"> </w:t>
      </w:r>
      <w:r w:rsidR="009123F7" w:rsidRPr="00673DC8" w:rsidDel="00FD2423">
        <w:rPr>
          <w:rFonts w:ascii="Times New Roman" w:hAnsi="Times New Roman"/>
          <w:sz w:val="24"/>
          <w:szCs w:val="24"/>
        </w:rPr>
        <w:t>#</w:t>
      </w:r>
      <w:r w:rsidR="00B6235D" w:rsidRPr="00673DC8" w:rsidDel="00FD2423">
        <w:rPr>
          <w:rFonts w:ascii="Times New Roman" w:hAnsi="Times New Roman"/>
          <w:sz w:val="24"/>
          <w:szCs w:val="24"/>
        </w:rPr>
        <w:t>0970</w:t>
      </w:r>
      <w:r w:rsidR="003A6028" w:rsidRPr="00673DC8" w:rsidDel="00FD2423">
        <w:rPr>
          <w:rFonts w:ascii="Times New Roman" w:hAnsi="Times New Roman"/>
          <w:sz w:val="24"/>
          <w:szCs w:val="24"/>
        </w:rPr>
        <w:t>-</w:t>
      </w:r>
      <w:r w:rsidR="00B6235D" w:rsidRPr="00673DC8" w:rsidDel="00FD2423">
        <w:rPr>
          <w:rFonts w:ascii="Times New Roman" w:hAnsi="Times New Roman"/>
          <w:sz w:val="24"/>
          <w:szCs w:val="24"/>
        </w:rPr>
        <w:t>0417</w:t>
      </w:r>
      <w:r w:rsidR="00B51C2A">
        <w:rPr>
          <w:rFonts w:ascii="Times New Roman" w:hAnsi="Times New Roman"/>
          <w:sz w:val="24"/>
          <w:szCs w:val="24"/>
        </w:rPr>
        <w:t>,</w:t>
      </w:r>
      <w:r w:rsidR="00B6235D" w:rsidRPr="00673DC8" w:rsidDel="00FD2423">
        <w:rPr>
          <w:rFonts w:ascii="Times New Roman" w:hAnsi="Times New Roman"/>
          <w:sz w:val="24"/>
          <w:szCs w:val="24"/>
        </w:rPr>
        <w:t xml:space="preserve"> </w:t>
      </w:r>
      <w:r w:rsidR="003A6028" w:rsidRPr="00673DC8" w:rsidDel="00FD2423">
        <w:rPr>
          <w:rFonts w:ascii="Times New Roman" w:hAnsi="Times New Roman"/>
          <w:sz w:val="24"/>
          <w:szCs w:val="24"/>
        </w:rPr>
        <w:t>which addresses information collection for child support systems.  The</w:t>
      </w:r>
      <w:r w:rsidR="00410939">
        <w:rPr>
          <w:rFonts w:ascii="Times New Roman" w:hAnsi="Times New Roman"/>
          <w:sz w:val="24"/>
          <w:szCs w:val="24"/>
        </w:rPr>
        <w:t xml:space="preserve"> burden </w:t>
      </w:r>
      <w:r w:rsidR="006D4B88">
        <w:rPr>
          <w:rFonts w:ascii="Times New Roman" w:hAnsi="Times New Roman"/>
          <w:sz w:val="24"/>
          <w:szCs w:val="24"/>
        </w:rPr>
        <w:t xml:space="preserve">for </w:t>
      </w:r>
      <w:r w:rsidR="003A6028" w:rsidRPr="00673DC8" w:rsidDel="00FD2423">
        <w:rPr>
          <w:rFonts w:ascii="Times New Roman" w:hAnsi="Times New Roman"/>
          <w:sz w:val="24"/>
          <w:szCs w:val="24"/>
        </w:rPr>
        <w:t xml:space="preserve">child support agencies </w:t>
      </w:r>
      <w:r w:rsidR="006D4B88">
        <w:rPr>
          <w:rFonts w:ascii="Times New Roman" w:hAnsi="Times New Roman"/>
          <w:sz w:val="24"/>
          <w:szCs w:val="24"/>
        </w:rPr>
        <w:t xml:space="preserve">that </w:t>
      </w:r>
      <w:r w:rsidR="003A6028" w:rsidRPr="00673DC8">
        <w:rPr>
          <w:rFonts w:ascii="Times New Roman" w:hAnsi="Times New Roman"/>
          <w:sz w:val="24"/>
          <w:szCs w:val="24"/>
        </w:rPr>
        <w:t>issu</w:t>
      </w:r>
      <w:r w:rsidR="006D4B88">
        <w:rPr>
          <w:rFonts w:ascii="Times New Roman" w:hAnsi="Times New Roman"/>
          <w:sz w:val="24"/>
          <w:szCs w:val="24"/>
        </w:rPr>
        <w:t>e</w:t>
      </w:r>
      <w:r w:rsidR="003A6028" w:rsidRPr="00673DC8">
        <w:rPr>
          <w:rFonts w:ascii="Times New Roman" w:hAnsi="Times New Roman"/>
          <w:sz w:val="24"/>
          <w:szCs w:val="24"/>
        </w:rPr>
        <w:t xml:space="preserve"> IWOs </w:t>
      </w:r>
      <w:r w:rsidR="006D4B88">
        <w:rPr>
          <w:rFonts w:ascii="Times New Roman" w:hAnsi="Times New Roman"/>
          <w:sz w:val="24"/>
          <w:szCs w:val="24"/>
        </w:rPr>
        <w:t xml:space="preserve">represents </w:t>
      </w:r>
      <w:r w:rsidR="00410939">
        <w:rPr>
          <w:rFonts w:ascii="Times New Roman" w:hAnsi="Times New Roman"/>
          <w:sz w:val="24"/>
          <w:szCs w:val="24"/>
        </w:rPr>
        <w:t>programming changes to the</w:t>
      </w:r>
      <w:r w:rsidR="006D4B88">
        <w:rPr>
          <w:rFonts w:ascii="Times New Roman" w:hAnsi="Times New Roman"/>
          <w:sz w:val="24"/>
          <w:szCs w:val="24"/>
        </w:rPr>
        <w:t xml:space="preserve">ir </w:t>
      </w:r>
      <w:r w:rsidR="00410939">
        <w:rPr>
          <w:rFonts w:ascii="Times New Roman" w:hAnsi="Times New Roman"/>
          <w:sz w:val="24"/>
          <w:szCs w:val="24"/>
        </w:rPr>
        <w:t xml:space="preserve">automated systems </w:t>
      </w:r>
      <w:r w:rsidR="006D4B88">
        <w:rPr>
          <w:rFonts w:ascii="Times New Roman" w:hAnsi="Times New Roman"/>
          <w:sz w:val="24"/>
          <w:szCs w:val="24"/>
        </w:rPr>
        <w:t xml:space="preserve">to accommodate </w:t>
      </w:r>
      <w:r w:rsidR="00410939">
        <w:rPr>
          <w:rFonts w:ascii="Times New Roman" w:hAnsi="Times New Roman"/>
          <w:sz w:val="24"/>
          <w:szCs w:val="24"/>
        </w:rPr>
        <w:t xml:space="preserve">changes to the </w:t>
      </w:r>
      <w:r w:rsidR="006D4B88">
        <w:rPr>
          <w:rFonts w:ascii="Times New Roman" w:hAnsi="Times New Roman"/>
          <w:sz w:val="24"/>
          <w:szCs w:val="24"/>
        </w:rPr>
        <w:t xml:space="preserve">e-IWO </w:t>
      </w:r>
      <w:r w:rsidR="00410939">
        <w:rPr>
          <w:rFonts w:ascii="Times New Roman" w:hAnsi="Times New Roman"/>
          <w:sz w:val="24"/>
          <w:szCs w:val="24"/>
        </w:rPr>
        <w:t xml:space="preserve">record layouts.  </w:t>
      </w:r>
    </w:p>
    <w:p w14:paraId="46206ACC" w14:textId="77777777" w:rsidR="00637DF3" w:rsidRPr="003E66D2" w:rsidRDefault="00637DF3" w:rsidP="00637DF3">
      <w:pPr>
        <w:rPr>
          <w:b/>
        </w:rPr>
      </w:pPr>
    </w:p>
    <w:p w14:paraId="46206ACD" w14:textId="77777777" w:rsidR="00BC6C5D" w:rsidRPr="003E66D2" w:rsidRDefault="00BC6C5D">
      <w:pPr>
        <w:pStyle w:val="Heading3"/>
        <w:tabs>
          <w:tab w:val="left" w:pos="540"/>
          <w:tab w:val="left" w:pos="630"/>
        </w:tabs>
        <w:ind w:firstLine="720"/>
        <w:rPr>
          <w:b/>
          <w:sz w:val="24"/>
          <w:szCs w:val="24"/>
        </w:rPr>
      </w:pPr>
      <w:r w:rsidRPr="003E66D2">
        <w:rPr>
          <w:b/>
          <w:sz w:val="24"/>
          <w:szCs w:val="24"/>
        </w:rPr>
        <w:t>Table 12.1 Estimated Annual Burden Hours</w:t>
      </w:r>
    </w:p>
    <w:p w14:paraId="46206ACE" w14:textId="77777777" w:rsidR="00BC6C5D" w:rsidRPr="00673DC8" w:rsidRDefault="00BC6C5D">
      <w:pPr>
        <w:tabs>
          <w:tab w:val="left" w:pos="540"/>
          <w:tab w:val="left" w:pos="630"/>
        </w:tabs>
        <w:rPr>
          <w:rFonts w:ascii="Times New Roman" w:hAnsi="Times New Roman"/>
          <w:sz w:val="24"/>
          <w:szCs w:val="24"/>
        </w:rPr>
      </w:pPr>
    </w:p>
    <w:tbl>
      <w:tblPr>
        <w:tblW w:w="5000" w:type="pct"/>
        <w:tblLayout w:type="fixed"/>
        <w:tblCellMar>
          <w:left w:w="120" w:type="dxa"/>
          <w:right w:w="120" w:type="dxa"/>
        </w:tblCellMar>
        <w:tblLook w:val="0000" w:firstRow="0" w:lastRow="0" w:firstColumn="0" w:lastColumn="0" w:noHBand="0" w:noVBand="0"/>
      </w:tblPr>
      <w:tblGrid>
        <w:gridCol w:w="2771"/>
        <w:gridCol w:w="1683"/>
        <w:gridCol w:w="1682"/>
        <w:gridCol w:w="1431"/>
        <w:gridCol w:w="1515"/>
      </w:tblGrid>
      <w:tr w:rsidR="00376552" w:rsidRPr="00673DC8" w14:paraId="46206AD4" w14:textId="77777777" w:rsidTr="00C309C7">
        <w:trPr>
          <w:cantSplit/>
        </w:trPr>
        <w:tc>
          <w:tcPr>
            <w:tcW w:w="1525" w:type="pct"/>
            <w:tcBorders>
              <w:top w:val="single" w:sz="4" w:space="0" w:color="auto"/>
              <w:left w:val="single" w:sz="4" w:space="0" w:color="auto"/>
              <w:bottom w:val="single" w:sz="4" w:space="0" w:color="auto"/>
              <w:right w:val="single" w:sz="4" w:space="0" w:color="auto"/>
            </w:tcBorders>
            <w:shd w:val="clear" w:color="auto" w:fill="auto"/>
          </w:tcPr>
          <w:p w14:paraId="46206ACF" w14:textId="77777777" w:rsidR="00BC6C5D" w:rsidRPr="00673DC8" w:rsidRDefault="00BC6C5D">
            <w:pPr>
              <w:tabs>
                <w:tab w:val="left" w:pos="-720"/>
                <w:tab w:val="left" w:pos="540"/>
                <w:tab w:val="left" w:pos="630"/>
              </w:tabs>
              <w:suppressAutoHyphens/>
              <w:spacing w:line="480" w:lineRule="auto"/>
              <w:rPr>
                <w:rFonts w:ascii="Times New Roman" w:hAnsi="Times New Roman"/>
                <w:sz w:val="24"/>
                <w:szCs w:val="24"/>
              </w:rPr>
            </w:pPr>
            <w:r w:rsidRPr="00673DC8">
              <w:rPr>
                <w:rFonts w:ascii="Times New Roman" w:hAnsi="Times New Roman"/>
                <w:sz w:val="24"/>
                <w:szCs w:val="24"/>
              </w:rPr>
              <w:t>Instrument</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6206AD0" w14:textId="77777777" w:rsidR="00BC6C5D" w:rsidRPr="00673DC8" w:rsidRDefault="00BC6C5D">
            <w:pPr>
              <w:tabs>
                <w:tab w:val="left" w:pos="-720"/>
                <w:tab w:val="left" w:pos="540"/>
                <w:tab w:val="left" w:pos="630"/>
              </w:tabs>
              <w:suppressAutoHyphens/>
              <w:rPr>
                <w:rFonts w:ascii="Times New Roman" w:hAnsi="Times New Roman"/>
                <w:sz w:val="24"/>
                <w:szCs w:val="24"/>
              </w:rPr>
            </w:pPr>
            <w:r w:rsidRPr="00673DC8">
              <w:rPr>
                <w:rFonts w:ascii="Times New Roman" w:hAnsi="Times New Roman"/>
                <w:sz w:val="24"/>
                <w:szCs w:val="24"/>
              </w:rPr>
              <w:t>Number of Respondents</w:t>
            </w:r>
          </w:p>
        </w:tc>
        <w:tc>
          <w:tcPr>
            <w:tcW w:w="926" w:type="pct"/>
            <w:tcBorders>
              <w:top w:val="single" w:sz="4" w:space="0" w:color="auto"/>
              <w:left w:val="single" w:sz="4" w:space="0" w:color="auto"/>
              <w:bottom w:val="single" w:sz="4" w:space="0" w:color="auto"/>
              <w:right w:val="single" w:sz="4" w:space="0" w:color="auto"/>
            </w:tcBorders>
            <w:shd w:val="clear" w:color="auto" w:fill="auto"/>
          </w:tcPr>
          <w:p w14:paraId="46206AD1" w14:textId="77777777" w:rsidR="00BC6C5D" w:rsidRPr="00673DC8" w:rsidRDefault="00BC6C5D">
            <w:pPr>
              <w:tabs>
                <w:tab w:val="left" w:pos="-720"/>
                <w:tab w:val="left" w:pos="540"/>
                <w:tab w:val="left" w:pos="630"/>
              </w:tabs>
              <w:suppressAutoHyphens/>
              <w:rPr>
                <w:rFonts w:ascii="Times New Roman" w:hAnsi="Times New Roman"/>
                <w:sz w:val="24"/>
                <w:szCs w:val="24"/>
              </w:rPr>
            </w:pPr>
            <w:r w:rsidRPr="00673DC8">
              <w:rPr>
                <w:rFonts w:ascii="Times New Roman" w:hAnsi="Times New Roman"/>
                <w:sz w:val="24"/>
                <w:szCs w:val="24"/>
              </w:rPr>
              <w:t>Number of Responses per Respondent</w:t>
            </w: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6206AD2" w14:textId="77777777" w:rsidR="00BC6C5D" w:rsidRPr="00673DC8" w:rsidRDefault="00BC6C5D">
            <w:pPr>
              <w:tabs>
                <w:tab w:val="left" w:pos="-720"/>
                <w:tab w:val="left" w:pos="540"/>
                <w:tab w:val="left" w:pos="630"/>
              </w:tabs>
              <w:suppressAutoHyphens/>
              <w:rPr>
                <w:rFonts w:ascii="Times New Roman" w:hAnsi="Times New Roman"/>
                <w:sz w:val="24"/>
                <w:szCs w:val="24"/>
              </w:rPr>
            </w:pPr>
            <w:r w:rsidRPr="00673DC8">
              <w:rPr>
                <w:rFonts w:ascii="Times New Roman" w:hAnsi="Times New Roman"/>
                <w:sz w:val="24"/>
                <w:szCs w:val="24"/>
              </w:rPr>
              <w:t>Average Burden Hours per Response</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6206AD3" w14:textId="77777777" w:rsidR="00BC6C5D" w:rsidRPr="00673DC8" w:rsidRDefault="00BC6C5D">
            <w:pPr>
              <w:tabs>
                <w:tab w:val="left" w:pos="-720"/>
                <w:tab w:val="left" w:pos="540"/>
                <w:tab w:val="left" w:pos="630"/>
              </w:tabs>
              <w:suppressAutoHyphens/>
              <w:rPr>
                <w:rFonts w:ascii="Times New Roman" w:hAnsi="Times New Roman"/>
                <w:sz w:val="24"/>
                <w:szCs w:val="24"/>
              </w:rPr>
            </w:pPr>
            <w:r w:rsidRPr="00673DC8">
              <w:rPr>
                <w:rFonts w:ascii="Times New Roman" w:hAnsi="Times New Roman"/>
                <w:sz w:val="24"/>
                <w:szCs w:val="24"/>
              </w:rPr>
              <w:t>Total Burden Hours</w:t>
            </w:r>
          </w:p>
        </w:tc>
      </w:tr>
      <w:tr w:rsidR="00376552" w:rsidRPr="00673DC8" w14:paraId="46206ADA" w14:textId="77777777" w:rsidTr="00C309C7">
        <w:trPr>
          <w:cantSplit/>
        </w:trPr>
        <w:tc>
          <w:tcPr>
            <w:tcW w:w="1525" w:type="pct"/>
            <w:tcBorders>
              <w:top w:val="single" w:sz="4" w:space="0" w:color="auto"/>
              <w:left w:val="single" w:sz="4" w:space="0" w:color="auto"/>
              <w:bottom w:val="single" w:sz="4" w:space="0" w:color="auto"/>
              <w:right w:val="single" w:sz="4" w:space="0" w:color="auto"/>
            </w:tcBorders>
            <w:shd w:val="clear" w:color="auto" w:fill="auto"/>
          </w:tcPr>
          <w:p w14:paraId="46206AD5" w14:textId="77777777" w:rsidR="00BC6C5D" w:rsidRPr="00673DC8" w:rsidRDefault="00BC6C5D">
            <w:pPr>
              <w:tabs>
                <w:tab w:val="left" w:pos="0"/>
                <w:tab w:val="left" w:pos="540"/>
                <w:tab w:val="left" w:pos="630"/>
              </w:tabs>
              <w:suppressAutoHyphens/>
              <w:spacing w:before="90" w:after="54"/>
              <w:rPr>
                <w:rFonts w:ascii="Times New Roman" w:hAnsi="Times New Roman"/>
                <w:sz w:val="24"/>
                <w:szCs w:val="24"/>
              </w:rPr>
            </w:pPr>
            <w:r w:rsidRPr="00673DC8">
              <w:rPr>
                <w:rFonts w:ascii="Times New Roman" w:hAnsi="Times New Roman"/>
                <w:sz w:val="24"/>
                <w:szCs w:val="24"/>
              </w:rPr>
              <w:t>Income withholding order/notice (Courts, private attorneys, custodial parties or their representatives)</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D6"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color w:val="000000"/>
                <w:sz w:val="24"/>
                <w:szCs w:val="24"/>
              </w:rPr>
            </w:pPr>
            <w:r w:rsidRPr="00673DC8">
              <w:rPr>
                <w:rFonts w:ascii="Times New Roman" w:hAnsi="Times New Roman"/>
                <w:color w:val="000000"/>
                <w:sz w:val="24"/>
                <w:szCs w:val="24"/>
              </w:rPr>
              <w:t>3,699,79</w:t>
            </w:r>
            <w:r w:rsidR="00866354" w:rsidRPr="00673DC8">
              <w:rPr>
                <w:rFonts w:ascii="Times New Roman" w:hAnsi="Times New Roman"/>
                <w:color w:val="000000"/>
                <w:sz w:val="24"/>
                <w:szCs w:val="24"/>
              </w:rPr>
              <w:t>1</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D7"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color w:val="000000"/>
                <w:sz w:val="24"/>
                <w:szCs w:val="24"/>
              </w:rPr>
            </w:pPr>
            <w:r w:rsidRPr="00673DC8">
              <w:rPr>
                <w:rFonts w:ascii="Times New Roman" w:hAnsi="Times New Roman"/>
                <w:color w:val="000000"/>
                <w:sz w:val="24"/>
                <w:szCs w:val="24"/>
              </w:rPr>
              <w:t>1.00</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46206AD8"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sz w:val="24"/>
                <w:szCs w:val="24"/>
              </w:rPr>
              <w:t>5 minutes</w:t>
            </w:r>
            <w:r w:rsidR="0098653C" w:rsidRPr="00673DC8">
              <w:rPr>
                <w:rStyle w:val="FootnoteReference"/>
                <w:rFonts w:ascii="Times New Roman" w:hAnsi="Times New Roman"/>
                <w:sz w:val="24"/>
                <w:szCs w:val="24"/>
              </w:rPr>
              <w:footnoteReference w:id="1"/>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46206AD9"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color w:val="000000"/>
                <w:sz w:val="24"/>
                <w:szCs w:val="24"/>
              </w:rPr>
            </w:pPr>
            <w:r w:rsidRPr="00673DC8">
              <w:rPr>
                <w:rFonts w:ascii="Times New Roman" w:hAnsi="Times New Roman"/>
                <w:color w:val="000000"/>
                <w:sz w:val="24"/>
                <w:szCs w:val="24"/>
              </w:rPr>
              <w:t>308,316</w:t>
            </w:r>
          </w:p>
        </w:tc>
      </w:tr>
      <w:tr w:rsidR="00376552" w:rsidRPr="00673DC8" w14:paraId="46206AE0" w14:textId="77777777" w:rsidTr="00C309C7">
        <w:trPr>
          <w:cantSplit/>
        </w:trPr>
        <w:tc>
          <w:tcPr>
            <w:tcW w:w="1525" w:type="pct"/>
            <w:tcBorders>
              <w:top w:val="single" w:sz="4" w:space="0" w:color="auto"/>
              <w:left w:val="single" w:sz="4" w:space="0" w:color="auto"/>
              <w:bottom w:val="single" w:sz="4" w:space="0" w:color="auto"/>
              <w:right w:val="single" w:sz="4" w:space="0" w:color="auto"/>
            </w:tcBorders>
            <w:shd w:val="clear" w:color="auto" w:fill="auto"/>
          </w:tcPr>
          <w:p w14:paraId="46206ADB" w14:textId="77777777" w:rsidR="00BC6C5D" w:rsidRPr="00673DC8" w:rsidRDefault="00BC6C5D">
            <w:pPr>
              <w:tabs>
                <w:tab w:val="left" w:pos="0"/>
                <w:tab w:val="left" w:pos="540"/>
                <w:tab w:val="left" w:pos="630"/>
              </w:tabs>
              <w:suppressAutoHyphens/>
              <w:spacing w:before="90" w:after="54"/>
              <w:rPr>
                <w:rFonts w:ascii="Times New Roman" w:hAnsi="Times New Roman"/>
                <w:sz w:val="24"/>
                <w:szCs w:val="24"/>
              </w:rPr>
            </w:pPr>
            <w:r w:rsidRPr="00673DC8">
              <w:rPr>
                <w:rFonts w:ascii="Times New Roman" w:hAnsi="Times New Roman"/>
                <w:sz w:val="24"/>
                <w:szCs w:val="24"/>
              </w:rPr>
              <w:t xml:space="preserve">Income withholding orders/termination of employment/income status (Employers and other </w:t>
            </w:r>
            <w:r w:rsidR="00FD3A47">
              <w:rPr>
                <w:rFonts w:ascii="Times New Roman" w:hAnsi="Times New Roman"/>
                <w:sz w:val="24"/>
                <w:szCs w:val="24"/>
              </w:rPr>
              <w:t>income withholders</w:t>
            </w:r>
            <w:r w:rsidRPr="00673DC8">
              <w:rPr>
                <w:rFonts w:ascii="Times New Roman" w:hAnsi="Times New Roman"/>
                <w:sz w:val="24"/>
                <w:szCs w:val="24"/>
              </w:rPr>
              <w:t>)</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DC"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color w:val="000000"/>
                <w:sz w:val="24"/>
                <w:szCs w:val="24"/>
              </w:rPr>
              <w:t>1,2</w:t>
            </w:r>
            <w:r w:rsidR="0098653C" w:rsidRPr="00673DC8">
              <w:rPr>
                <w:rFonts w:ascii="Times New Roman" w:hAnsi="Times New Roman"/>
                <w:color w:val="000000"/>
                <w:sz w:val="24"/>
                <w:szCs w:val="24"/>
              </w:rPr>
              <w:t>28,320</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DD"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color w:val="000000"/>
                <w:sz w:val="24"/>
                <w:szCs w:val="24"/>
              </w:rPr>
              <w:t>9.</w:t>
            </w:r>
            <w:r w:rsidR="0098653C" w:rsidRPr="00673DC8">
              <w:rPr>
                <w:rFonts w:ascii="Times New Roman" w:hAnsi="Times New Roman"/>
                <w:color w:val="000000"/>
                <w:sz w:val="24"/>
                <w:szCs w:val="24"/>
              </w:rPr>
              <w:t>34</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46206ADE"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sz w:val="24"/>
                <w:szCs w:val="24"/>
              </w:rPr>
              <w:t>2 minutes</w:t>
            </w:r>
            <w:r w:rsidR="007C75B5" w:rsidRPr="00673DC8">
              <w:rPr>
                <w:rStyle w:val="FootnoteReference"/>
                <w:rFonts w:ascii="Times New Roman" w:hAnsi="Times New Roman"/>
                <w:sz w:val="24"/>
                <w:szCs w:val="24"/>
              </w:rPr>
              <w:footnoteReference w:id="2"/>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46206ADF"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color w:val="000000"/>
                <w:sz w:val="24"/>
                <w:szCs w:val="24"/>
              </w:rPr>
              <w:t>3</w:t>
            </w:r>
            <w:r w:rsidR="0098653C" w:rsidRPr="00673DC8">
              <w:rPr>
                <w:rFonts w:ascii="Times New Roman" w:hAnsi="Times New Roman"/>
                <w:color w:val="000000"/>
                <w:sz w:val="24"/>
                <w:szCs w:val="24"/>
              </w:rPr>
              <w:t>82</w:t>
            </w:r>
            <w:r w:rsidRPr="00673DC8">
              <w:rPr>
                <w:rFonts w:ascii="Times New Roman" w:hAnsi="Times New Roman"/>
                <w:color w:val="000000"/>
                <w:sz w:val="24"/>
                <w:szCs w:val="24"/>
              </w:rPr>
              <w:t>,</w:t>
            </w:r>
            <w:r w:rsidR="0098653C" w:rsidRPr="00673DC8">
              <w:rPr>
                <w:rFonts w:ascii="Times New Roman" w:hAnsi="Times New Roman"/>
                <w:color w:val="000000"/>
                <w:sz w:val="24"/>
                <w:szCs w:val="24"/>
              </w:rPr>
              <w:t>417</w:t>
            </w:r>
          </w:p>
        </w:tc>
      </w:tr>
      <w:tr w:rsidR="00376552" w:rsidRPr="00673DC8" w14:paraId="46206AE6" w14:textId="77777777" w:rsidTr="00C309C7">
        <w:trPr>
          <w:cantSplit/>
        </w:trPr>
        <w:tc>
          <w:tcPr>
            <w:tcW w:w="1525" w:type="pct"/>
            <w:tcBorders>
              <w:top w:val="single" w:sz="4" w:space="0" w:color="auto"/>
              <w:left w:val="single" w:sz="4" w:space="0" w:color="auto"/>
              <w:bottom w:val="single" w:sz="4" w:space="0" w:color="auto"/>
              <w:right w:val="single" w:sz="4" w:space="0" w:color="auto"/>
            </w:tcBorders>
            <w:shd w:val="clear" w:color="auto" w:fill="auto"/>
          </w:tcPr>
          <w:p w14:paraId="46206AE1" w14:textId="77777777" w:rsidR="00BC6C5D" w:rsidRPr="00673DC8" w:rsidRDefault="00BC6C5D">
            <w:pPr>
              <w:tabs>
                <w:tab w:val="left" w:pos="0"/>
                <w:tab w:val="left" w:pos="540"/>
                <w:tab w:val="left" w:pos="630"/>
              </w:tabs>
              <w:suppressAutoHyphens/>
              <w:spacing w:before="90" w:after="54"/>
              <w:rPr>
                <w:rFonts w:ascii="Times New Roman" w:hAnsi="Times New Roman"/>
                <w:sz w:val="24"/>
                <w:szCs w:val="24"/>
              </w:rPr>
            </w:pPr>
            <w:r w:rsidRPr="00673DC8">
              <w:rPr>
                <w:rFonts w:ascii="Times New Roman" w:hAnsi="Times New Roman"/>
                <w:sz w:val="24"/>
                <w:szCs w:val="24"/>
              </w:rPr>
              <w:t xml:space="preserve">Electronic income withholding orders/termination of employment/income status (Employers and other </w:t>
            </w:r>
            <w:r w:rsidR="00FD3A47">
              <w:rPr>
                <w:rFonts w:ascii="Times New Roman" w:hAnsi="Times New Roman"/>
                <w:sz w:val="24"/>
                <w:szCs w:val="24"/>
              </w:rPr>
              <w:t>income withholders</w:t>
            </w:r>
            <w:r w:rsidRPr="00673DC8">
              <w:rPr>
                <w:rFonts w:ascii="Times New Roman" w:hAnsi="Times New Roman"/>
                <w:sz w:val="24"/>
                <w:szCs w:val="24"/>
              </w:rPr>
              <w:t>)</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E2" w14:textId="77777777" w:rsidR="00BC6C5D" w:rsidRPr="00673DC8" w:rsidRDefault="00621495"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sz w:val="24"/>
                <w:szCs w:val="24"/>
              </w:rPr>
              <w:t>12</w:t>
            </w:r>
            <w:r w:rsidR="00BC6C5D" w:rsidRPr="00673DC8">
              <w:rPr>
                <w:rFonts w:ascii="Times New Roman" w:hAnsi="Times New Roman"/>
                <w:sz w:val="24"/>
                <w:szCs w:val="24"/>
              </w:rPr>
              <w:t>,</w:t>
            </w:r>
            <w:r w:rsidRPr="00673DC8">
              <w:rPr>
                <w:rFonts w:ascii="Times New Roman" w:hAnsi="Times New Roman"/>
                <w:sz w:val="24"/>
                <w:szCs w:val="24"/>
              </w:rPr>
              <w:t>427</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46206AE3"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color w:val="000000"/>
                <w:sz w:val="24"/>
                <w:szCs w:val="24"/>
              </w:rPr>
              <w:t>1</w:t>
            </w:r>
            <w:r w:rsidR="00621495" w:rsidRPr="00673DC8">
              <w:rPr>
                <w:rFonts w:ascii="Times New Roman" w:hAnsi="Times New Roman"/>
                <w:color w:val="000000"/>
                <w:sz w:val="24"/>
                <w:szCs w:val="24"/>
              </w:rPr>
              <w:t>23</w:t>
            </w:r>
            <w:r w:rsidRPr="00673DC8">
              <w:rPr>
                <w:rFonts w:ascii="Times New Roman" w:hAnsi="Times New Roman"/>
                <w:color w:val="000000"/>
                <w:sz w:val="24"/>
                <w:szCs w:val="24"/>
              </w:rPr>
              <w:t>.</w:t>
            </w:r>
            <w:r w:rsidR="00621495" w:rsidRPr="00673DC8">
              <w:rPr>
                <w:rFonts w:ascii="Times New Roman" w:hAnsi="Times New Roman"/>
                <w:color w:val="000000"/>
                <w:sz w:val="24"/>
                <w:szCs w:val="24"/>
              </w:rPr>
              <w:t>76</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46206AE4"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sz w:val="24"/>
                <w:szCs w:val="24"/>
              </w:rPr>
              <w:t>3 seconds</w:t>
            </w:r>
            <w:r w:rsidR="007C75B5" w:rsidRPr="00673DC8">
              <w:rPr>
                <w:rStyle w:val="FootnoteReference"/>
                <w:rFonts w:ascii="Times New Roman" w:hAnsi="Times New Roman"/>
                <w:sz w:val="24"/>
                <w:szCs w:val="24"/>
              </w:rPr>
              <w:footnoteReference w:id="3"/>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46206AE5" w14:textId="77777777" w:rsidR="00BC6C5D" w:rsidRPr="00673DC8" w:rsidRDefault="00BC6C5D" w:rsidP="00D87840">
            <w:pPr>
              <w:tabs>
                <w:tab w:val="left" w:pos="540"/>
                <w:tab w:val="left" w:pos="630"/>
                <w:tab w:val="center" w:pos="890"/>
              </w:tabs>
              <w:suppressAutoHyphens/>
              <w:spacing w:before="480"/>
              <w:jc w:val="center"/>
              <w:rPr>
                <w:rFonts w:ascii="Times New Roman" w:hAnsi="Times New Roman"/>
                <w:sz w:val="24"/>
                <w:szCs w:val="24"/>
              </w:rPr>
            </w:pPr>
            <w:r w:rsidRPr="00673DC8">
              <w:rPr>
                <w:rFonts w:ascii="Times New Roman" w:hAnsi="Times New Roman"/>
                <w:color w:val="000000"/>
                <w:sz w:val="24"/>
                <w:szCs w:val="24"/>
              </w:rPr>
              <w:t>1,</w:t>
            </w:r>
            <w:r w:rsidR="00621495" w:rsidRPr="00673DC8">
              <w:rPr>
                <w:rFonts w:ascii="Times New Roman" w:hAnsi="Times New Roman"/>
                <w:color w:val="000000"/>
                <w:sz w:val="24"/>
                <w:szCs w:val="24"/>
              </w:rPr>
              <w:t>282</w:t>
            </w:r>
          </w:p>
        </w:tc>
      </w:tr>
      <w:tr w:rsidR="00705E2D" w:rsidRPr="00673DC8" w14:paraId="449AD776" w14:textId="77777777" w:rsidTr="00C309C7">
        <w:trPr>
          <w:cantSplit/>
        </w:trPr>
        <w:tc>
          <w:tcPr>
            <w:tcW w:w="1525" w:type="pct"/>
            <w:tcBorders>
              <w:top w:val="single" w:sz="4" w:space="0" w:color="auto"/>
              <w:left w:val="single" w:sz="4" w:space="0" w:color="auto"/>
              <w:bottom w:val="single" w:sz="4" w:space="0" w:color="auto"/>
              <w:right w:val="single" w:sz="4" w:space="0" w:color="auto"/>
            </w:tcBorders>
            <w:shd w:val="clear" w:color="auto" w:fill="auto"/>
          </w:tcPr>
          <w:p w14:paraId="51B63BB9" w14:textId="21EFE27C" w:rsidR="00705E2D" w:rsidRPr="00673DC8" w:rsidRDefault="00705E2D" w:rsidP="00CC261D">
            <w:pPr>
              <w:tabs>
                <w:tab w:val="left" w:pos="0"/>
                <w:tab w:val="left" w:pos="540"/>
                <w:tab w:val="left" w:pos="630"/>
              </w:tabs>
              <w:suppressAutoHyphens/>
              <w:spacing w:before="90" w:after="54"/>
              <w:rPr>
                <w:rFonts w:ascii="Times New Roman" w:hAnsi="Times New Roman"/>
                <w:sz w:val="24"/>
                <w:szCs w:val="24"/>
              </w:rPr>
            </w:pPr>
            <w:r>
              <w:rPr>
                <w:rFonts w:ascii="Times New Roman" w:hAnsi="Times New Roman"/>
                <w:sz w:val="24"/>
                <w:szCs w:val="24"/>
              </w:rPr>
              <w:t xml:space="preserve">Programming for </w:t>
            </w:r>
            <w:r w:rsidR="00CC261D">
              <w:rPr>
                <w:rFonts w:ascii="Times New Roman" w:hAnsi="Times New Roman"/>
                <w:sz w:val="24"/>
                <w:szCs w:val="24"/>
              </w:rPr>
              <w:t>e</w:t>
            </w:r>
            <w:r w:rsidR="006D4B88">
              <w:rPr>
                <w:rFonts w:ascii="Times New Roman" w:hAnsi="Times New Roman"/>
                <w:sz w:val="24"/>
                <w:szCs w:val="24"/>
              </w:rPr>
              <w:t xml:space="preserve">lectronic </w:t>
            </w:r>
            <w:r w:rsidR="008C302F">
              <w:rPr>
                <w:rFonts w:ascii="Times New Roman" w:hAnsi="Times New Roman"/>
                <w:sz w:val="24"/>
                <w:szCs w:val="24"/>
              </w:rPr>
              <w:t xml:space="preserve">income </w:t>
            </w:r>
            <w:r>
              <w:rPr>
                <w:rFonts w:ascii="Times New Roman" w:hAnsi="Times New Roman"/>
                <w:sz w:val="24"/>
                <w:szCs w:val="24"/>
              </w:rPr>
              <w:t>withholding order/notice (Child support agencies)</w:t>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571E1214" w14:textId="254C9B57" w:rsidR="00705E2D" w:rsidRPr="00673DC8" w:rsidRDefault="00705E2D" w:rsidP="00D87840">
            <w:pPr>
              <w:tabs>
                <w:tab w:val="left" w:pos="540"/>
                <w:tab w:val="left" w:pos="630"/>
                <w:tab w:val="center" w:pos="890"/>
              </w:tabs>
              <w:suppressAutoHyphens/>
              <w:spacing w:before="480"/>
              <w:jc w:val="center"/>
              <w:rPr>
                <w:rFonts w:ascii="Times New Roman" w:hAnsi="Times New Roman"/>
                <w:sz w:val="24"/>
                <w:szCs w:val="24"/>
              </w:rPr>
            </w:pPr>
            <w:r>
              <w:rPr>
                <w:rFonts w:ascii="Times New Roman" w:hAnsi="Times New Roman"/>
                <w:sz w:val="24"/>
                <w:szCs w:val="24"/>
              </w:rPr>
              <w:t>17</w:t>
            </w:r>
            <w:r>
              <w:rPr>
                <w:rStyle w:val="FootnoteReference"/>
                <w:rFonts w:ascii="Times New Roman" w:hAnsi="Times New Roman"/>
                <w:sz w:val="24"/>
                <w:szCs w:val="24"/>
              </w:rPr>
              <w:footnoteReference w:id="4"/>
            </w:r>
          </w:p>
        </w:tc>
        <w:tc>
          <w:tcPr>
            <w:tcW w:w="926" w:type="pct"/>
            <w:tcBorders>
              <w:top w:val="single" w:sz="4" w:space="0" w:color="auto"/>
              <w:left w:val="single" w:sz="4" w:space="0" w:color="auto"/>
              <w:bottom w:val="single" w:sz="4" w:space="0" w:color="auto"/>
              <w:right w:val="single" w:sz="4" w:space="0" w:color="auto"/>
            </w:tcBorders>
            <w:shd w:val="clear" w:color="auto" w:fill="auto"/>
            <w:vAlign w:val="bottom"/>
          </w:tcPr>
          <w:p w14:paraId="37A87C5B" w14:textId="2667255F" w:rsidR="00705E2D" w:rsidRPr="00673DC8" w:rsidRDefault="00705E2D" w:rsidP="00D87840">
            <w:pPr>
              <w:tabs>
                <w:tab w:val="left" w:pos="540"/>
                <w:tab w:val="left" w:pos="630"/>
                <w:tab w:val="center" w:pos="890"/>
              </w:tabs>
              <w:suppressAutoHyphens/>
              <w:spacing w:before="480"/>
              <w:jc w:val="center"/>
              <w:rPr>
                <w:rFonts w:ascii="Times New Roman" w:hAnsi="Times New Roman"/>
                <w:color w:val="000000"/>
                <w:sz w:val="24"/>
                <w:szCs w:val="24"/>
              </w:rPr>
            </w:pPr>
            <w:r>
              <w:rPr>
                <w:rFonts w:ascii="Times New Roman" w:hAnsi="Times New Roman"/>
                <w:color w:val="000000"/>
                <w:sz w:val="24"/>
                <w:szCs w:val="24"/>
              </w:rPr>
              <w:t>1</w:t>
            </w:r>
          </w:p>
        </w:tc>
        <w:tc>
          <w:tcPr>
            <w:tcW w:w="788" w:type="pct"/>
            <w:tcBorders>
              <w:top w:val="single" w:sz="4" w:space="0" w:color="auto"/>
              <w:left w:val="single" w:sz="4" w:space="0" w:color="auto"/>
              <w:bottom w:val="single" w:sz="4" w:space="0" w:color="auto"/>
              <w:right w:val="single" w:sz="4" w:space="0" w:color="auto"/>
            </w:tcBorders>
            <w:shd w:val="clear" w:color="auto" w:fill="auto"/>
            <w:vAlign w:val="bottom"/>
          </w:tcPr>
          <w:p w14:paraId="55B788E6" w14:textId="43C0757D" w:rsidR="00705E2D" w:rsidRPr="00673DC8" w:rsidRDefault="00705E2D" w:rsidP="00D87840">
            <w:pPr>
              <w:tabs>
                <w:tab w:val="left" w:pos="540"/>
                <w:tab w:val="left" w:pos="630"/>
                <w:tab w:val="center" w:pos="890"/>
              </w:tabs>
              <w:suppressAutoHyphens/>
              <w:spacing w:before="480"/>
              <w:jc w:val="center"/>
              <w:rPr>
                <w:rFonts w:ascii="Times New Roman" w:hAnsi="Times New Roman"/>
                <w:sz w:val="24"/>
                <w:szCs w:val="24"/>
              </w:rPr>
            </w:pPr>
            <w:r>
              <w:rPr>
                <w:rFonts w:ascii="Times New Roman" w:hAnsi="Times New Roman"/>
                <w:sz w:val="24"/>
                <w:szCs w:val="24"/>
              </w:rPr>
              <w:t>240</w:t>
            </w:r>
            <w:r>
              <w:rPr>
                <w:rStyle w:val="FootnoteReference"/>
                <w:rFonts w:ascii="Times New Roman" w:hAnsi="Times New Roman"/>
                <w:sz w:val="24"/>
                <w:szCs w:val="24"/>
              </w:rPr>
              <w:footnoteReference w:id="5"/>
            </w:r>
            <w:r>
              <w:rPr>
                <w:rFonts w:ascii="Times New Roman" w:hAnsi="Times New Roman"/>
                <w:sz w:val="24"/>
                <w:szCs w:val="24"/>
              </w:rPr>
              <w:t xml:space="preserve"> </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7D0BB139" w14:textId="5DF6023C" w:rsidR="00705E2D" w:rsidRPr="00673DC8" w:rsidRDefault="00705E2D" w:rsidP="00D87840">
            <w:pPr>
              <w:tabs>
                <w:tab w:val="left" w:pos="540"/>
                <w:tab w:val="left" w:pos="630"/>
                <w:tab w:val="center" w:pos="890"/>
              </w:tabs>
              <w:suppressAutoHyphens/>
              <w:spacing w:before="480"/>
              <w:jc w:val="center"/>
              <w:rPr>
                <w:rFonts w:ascii="Times New Roman" w:hAnsi="Times New Roman"/>
                <w:color w:val="000000"/>
                <w:sz w:val="24"/>
                <w:szCs w:val="24"/>
              </w:rPr>
            </w:pPr>
            <w:r>
              <w:rPr>
                <w:rFonts w:ascii="Times New Roman" w:hAnsi="Times New Roman"/>
                <w:color w:val="000000"/>
                <w:sz w:val="24"/>
                <w:szCs w:val="24"/>
              </w:rPr>
              <w:t>4,080</w:t>
            </w:r>
          </w:p>
        </w:tc>
      </w:tr>
      <w:tr w:rsidR="00E3627A" w:rsidRPr="00673DC8" w14:paraId="46206AEA" w14:textId="77777777" w:rsidTr="00C309C7">
        <w:trPr>
          <w:cantSplit/>
          <w:trHeight w:val="498"/>
        </w:trPr>
        <w:tc>
          <w:tcPr>
            <w:tcW w:w="3377" w:type="pct"/>
            <w:gridSpan w:val="3"/>
            <w:tcBorders>
              <w:top w:val="single" w:sz="4" w:space="0" w:color="auto"/>
            </w:tcBorders>
            <w:shd w:val="clear" w:color="auto" w:fill="auto"/>
          </w:tcPr>
          <w:p w14:paraId="46206AE7" w14:textId="77777777" w:rsidR="00BC6C5D" w:rsidRPr="00FD2423" w:rsidRDefault="00BC6C5D" w:rsidP="00FD2423">
            <w:pPr>
              <w:tabs>
                <w:tab w:val="left" w:pos="-720"/>
                <w:tab w:val="left" w:pos="540"/>
                <w:tab w:val="left" w:pos="630"/>
              </w:tabs>
              <w:suppressAutoHyphens/>
              <w:spacing w:before="120"/>
              <w:ind w:left="634"/>
              <w:jc w:val="center"/>
              <w:rPr>
                <w:rFonts w:ascii="Times New Roman" w:hAnsi="Times New Roman"/>
                <w:b/>
                <w:sz w:val="24"/>
                <w:szCs w:val="24"/>
              </w:rPr>
            </w:pPr>
            <w:r w:rsidRPr="00FD2423">
              <w:rPr>
                <w:rFonts w:ascii="Times New Roman" w:hAnsi="Times New Roman"/>
                <w:b/>
                <w:sz w:val="24"/>
                <w:szCs w:val="24"/>
              </w:rPr>
              <w:t>Estimated Total Annual Burden Hours:</w:t>
            </w:r>
          </w:p>
        </w:tc>
        <w:tc>
          <w:tcPr>
            <w:tcW w:w="788" w:type="pct"/>
            <w:tcBorders>
              <w:top w:val="single" w:sz="4" w:space="0" w:color="auto"/>
            </w:tcBorders>
            <w:shd w:val="clear" w:color="auto" w:fill="auto"/>
          </w:tcPr>
          <w:p w14:paraId="46206AE8" w14:textId="77777777" w:rsidR="00BC6C5D" w:rsidRPr="00FD2423" w:rsidRDefault="00BC6C5D" w:rsidP="00FD2423">
            <w:pPr>
              <w:tabs>
                <w:tab w:val="left" w:pos="-720"/>
                <w:tab w:val="left" w:pos="540"/>
                <w:tab w:val="left" w:pos="630"/>
              </w:tabs>
              <w:suppressAutoHyphens/>
              <w:rPr>
                <w:rFonts w:ascii="Times New Roman" w:hAnsi="Times New Roman"/>
                <w:b/>
                <w:sz w:val="24"/>
                <w:szCs w:val="24"/>
              </w:rPr>
            </w:pPr>
          </w:p>
        </w:tc>
        <w:tc>
          <w:tcPr>
            <w:tcW w:w="834" w:type="pct"/>
            <w:tcBorders>
              <w:top w:val="single" w:sz="4" w:space="0" w:color="auto"/>
            </w:tcBorders>
            <w:shd w:val="clear" w:color="auto" w:fill="auto"/>
          </w:tcPr>
          <w:p w14:paraId="46206AE9" w14:textId="3C2819D7" w:rsidR="00BC6C5D" w:rsidRPr="00FD2423" w:rsidRDefault="00BC6C5D" w:rsidP="00705E2D">
            <w:pPr>
              <w:tabs>
                <w:tab w:val="left" w:pos="-720"/>
                <w:tab w:val="left" w:pos="540"/>
                <w:tab w:val="left" w:pos="630"/>
              </w:tabs>
              <w:suppressAutoHyphens/>
              <w:spacing w:before="120"/>
              <w:jc w:val="center"/>
              <w:rPr>
                <w:rFonts w:ascii="Times New Roman" w:hAnsi="Times New Roman"/>
                <w:b/>
                <w:sz w:val="24"/>
                <w:szCs w:val="24"/>
              </w:rPr>
            </w:pPr>
            <w:r w:rsidRPr="00FD2423">
              <w:rPr>
                <w:rFonts w:ascii="Times New Roman" w:hAnsi="Times New Roman"/>
                <w:b/>
                <w:sz w:val="24"/>
                <w:szCs w:val="24"/>
              </w:rPr>
              <w:t>69</w:t>
            </w:r>
            <w:r w:rsidR="00705E2D">
              <w:rPr>
                <w:rFonts w:ascii="Times New Roman" w:hAnsi="Times New Roman"/>
                <w:b/>
                <w:sz w:val="24"/>
                <w:szCs w:val="24"/>
              </w:rPr>
              <w:t>6</w:t>
            </w:r>
            <w:r w:rsidRPr="00FD2423">
              <w:rPr>
                <w:rFonts w:ascii="Times New Roman" w:hAnsi="Times New Roman"/>
                <w:b/>
                <w:sz w:val="24"/>
                <w:szCs w:val="24"/>
              </w:rPr>
              <w:t>,</w:t>
            </w:r>
            <w:r w:rsidR="00705E2D">
              <w:rPr>
                <w:rFonts w:ascii="Times New Roman" w:hAnsi="Times New Roman"/>
                <w:b/>
                <w:sz w:val="24"/>
                <w:szCs w:val="24"/>
              </w:rPr>
              <w:t>095</w:t>
            </w:r>
          </w:p>
        </w:tc>
      </w:tr>
    </w:tbl>
    <w:p w14:paraId="46206AEB" w14:textId="77777777" w:rsidR="00637DF3" w:rsidRDefault="00637DF3">
      <w:pPr>
        <w:tabs>
          <w:tab w:val="left" w:pos="540"/>
          <w:tab w:val="left" w:pos="630"/>
        </w:tabs>
        <w:ind w:left="630"/>
        <w:rPr>
          <w:rFonts w:ascii="Times New Roman" w:hAnsi="Times New Roman"/>
          <w:spacing w:val="-3"/>
          <w:sz w:val="24"/>
        </w:rPr>
      </w:pPr>
    </w:p>
    <w:p w14:paraId="46206AEC" w14:textId="29B8F00F" w:rsidR="003A6028" w:rsidRPr="00D87840" w:rsidRDefault="00686992" w:rsidP="00472EFE">
      <w:pPr>
        <w:tabs>
          <w:tab w:val="left" w:pos="-4050"/>
        </w:tabs>
        <w:ind w:left="540"/>
        <w:rPr>
          <w:rFonts w:ascii="Times New Roman" w:hAnsi="Times New Roman"/>
          <w:b/>
          <w:bCs/>
          <w:color w:val="000000"/>
          <w:sz w:val="24"/>
        </w:rPr>
      </w:pPr>
      <w:r>
        <w:rPr>
          <w:rFonts w:ascii="Times New Roman" w:hAnsi="Times New Roman"/>
          <w:spacing w:val="-3"/>
          <w:sz w:val="24"/>
        </w:rPr>
        <w:t>T</w:t>
      </w:r>
      <w:r w:rsidR="003A6028" w:rsidRPr="00D87840">
        <w:rPr>
          <w:rFonts w:ascii="Times New Roman" w:hAnsi="Times New Roman"/>
          <w:spacing w:val="-3"/>
          <w:sz w:val="24"/>
        </w:rPr>
        <w:t>here a</w:t>
      </w:r>
      <w:r w:rsidR="003A6028" w:rsidRPr="00D87840">
        <w:rPr>
          <w:rFonts w:ascii="Times New Roman" w:hAnsi="Times New Roman"/>
          <w:spacing w:val="-3"/>
          <w:sz w:val="24"/>
          <w:szCs w:val="24"/>
        </w:rPr>
        <w:t xml:space="preserve">re </w:t>
      </w:r>
      <w:r w:rsidR="00621495" w:rsidRPr="00D87840">
        <w:rPr>
          <w:rFonts w:ascii="Times New Roman" w:eastAsia="Times New Roman" w:hAnsi="Times New Roman"/>
          <w:color w:val="000000"/>
          <w:sz w:val="24"/>
          <w:szCs w:val="24"/>
        </w:rPr>
        <w:t>3,999,774</w:t>
      </w:r>
      <w:r w:rsidR="00457B49">
        <w:rPr>
          <w:rStyle w:val="FootnoteReference"/>
          <w:rFonts w:ascii="Times New Roman" w:hAnsi="Times New Roman"/>
          <w:spacing w:val="-3"/>
          <w:sz w:val="24"/>
          <w:szCs w:val="24"/>
        </w:rPr>
        <w:footnoteReference w:id="6"/>
      </w:r>
      <w:r w:rsidR="003A6028" w:rsidRPr="00D87840">
        <w:rPr>
          <w:rFonts w:ascii="Times New Roman" w:hAnsi="Times New Roman"/>
          <w:spacing w:val="-3"/>
          <w:sz w:val="24"/>
          <w:szCs w:val="24"/>
        </w:rPr>
        <w:t xml:space="preserve"> </w:t>
      </w:r>
      <w:r w:rsidR="00C03760" w:rsidRPr="00D87840">
        <w:rPr>
          <w:rFonts w:ascii="Times New Roman" w:hAnsi="Times New Roman"/>
          <w:spacing w:val="-3"/>
          <w:sz w:val="24"/>
        </w:rPr>
        <w:t xml:space="preserve">orders </w:t>
      </w:r>
      <w:r w:rsidR="00AB11A8" w:rsidRPr="00D87840">
        <w:rPr>
          <w:rFonts w:ascii="Times New Roman" w:hAnsi="Times New Roman"/>
          <w:spacing w:val="-3"/>
          <w:sz w:val="24"/>
        </w:rPr>
        <w:t>not enforced by a child support agency</w:t>
      </w:r>
      <w:r w:rsidR="003A6028" w:rsidRPr="00D87840">
        <w:rPr>
          <w:rFonts w:ascii="Times New Roman" w:hAnsi="Times New Roman"/>
          <w:spacing w:val="-3"/>
          <w:sz w:val="24"/>
        </w:rPr>
        <w:t xml:space="preserve"> on the Federal Case </w:t>
      </w:r>
      <w:r w:rsidR="003A6028" w:rsidRPr="00D87840">
        <w:rPr>
          <w:rFonts w:ascii="Times New Roman" w:hAnsi="Times New Roman"/>
          <w:spacing w:val="-3"/>
          <w:sz w:val="24"/>
        </w:rPr>
        <w:lastRenderedPageBreak/>
        <w:t>Registry</w:t>
      </w:r>
      <w:r w:rsidR="00BA755D">
        <w:rPr>
          <w:rFonts w:ascii="Times New Roman" w:hAnsi="Times New Roman"/>
          <w:spacing w:val="-3"/>
          <w:sz w:val="24"/>
        </w:rPr>
        <w:t xml:space="preserve"> (FCR).  </w:t>
      </w:r>
      <w:r>
        <w:rPr>
          <w:rFonts w:ascii="Times New Roman" w:hAnsi="Times New Roman"/>
          <w:spacing w:val="-3"/>
          <w:sz w:val="24"/>
        </w:rPr>
        <w:t>IWOs are sent to approximately 92.5 percent of the cases in the FCR with orders in a given year</w:t>
      </w:r>
      <w:r w:rsidRPr="00D87840">
        <w:rPr>
          <w:rFonts w:ascii="Times New Roman" w:hAnsi="Times New Roman"/>
          <w:spacing w:val="-3"/>
          <w:sz w:val="24"/>
        </w:rPr>
        <w:t>, which is the current estimated rate for cases enforced by child support agencies</w:t>
      </w:r>
      <w:r>
        <w:rPr>
          <w:rFonts w:ascii="Times New Roman" w:hAnsi="Times New Roman"/>
          <w:spacing w:val="-3"/>
          <w:sz w:val="24"/>
        </w:rPr>
        <w:t xml:space="preserve">.  As a result, </w:t>
      </w:r>
      <w:r w:rsidR="003A6028" w:rsidRPr="00D87840">
        <w:rPr>
          <w:rFonts w:ascii="Times New Roman" w:hAnsi="Times New Roman"/>
          <w:spacing w:val="-3"/>
          <w:sz w:val="24"/>
        </w:rPr>
        <w:t>the number of IWOs issued to employers</w:t>
      </w:r>
      <w:r w:rsidR="0062274A" w:rsidRPr="00D87840">
        <w:rPr>
          <w:rFonts w:ascii="Times New Roman" w:hAnsi="Times New Roman"/>
          <w:spacing w:val="-3"/>
          <w:sz w:val="24"/>
        </w:rPr>
        <w:t xml:space="preserve"> or </w:t>
      </w:r>
      <w:r w:rsidR="003A6028" w:rsidRPr="00D87840">
        <w:rPr>
          <w:rFonts w:ascii="Times New Roman" w:hAnsi="Times New Roman"/>
          <w:spacing w:val="-3"/>
          <w:sz w:val="24"/>
        </w:rPr>
        <w:t>income withholders by</w:t>
      </w:r>
      <w:r w:rsidR="004B65A8">
        <w:rPr>
          <w:rFonts w:ascii="Times New Roman" w:hAnsi="Times New Roman"/>
          <w:spacing w:val="-3"/>
          <w:sz w:val="24"/>
        </w:rPr>
        <w:t xml:space="preserve">, </w:t>
      </w:r>
      <w:r w:rsidR="003A6028" w:rsidRPr="00D87840">
        <w:rPr>
          <w:rFonts w:ascii="Times New Roman" w:hAnsi="Times New Roman"/>
          <w:spacing w:val="-3"/>
          <w:sz w:val="24"/>
        </w:rPr>
        <w:t xml:space="preserve">or on behalf of </w:t>
      </w:r>
      <w:r w:rsidR="0062274A" w:rsidRPr="00D87840">
        <w:rPr>
          <w:rFonts w:ascii="Times New Roman" w:hAnsi="Times New Roman"/>
          <w:spacing w:val="-3"/>
          <w:sz w:val="24"/>
        </w:rPr>
        <w:t>custodial parties</w:t>
      </w:r>
      <w:r w:rsidR="004B65A8">
        <w:rPr>
          <w:rFonts w:ascii="Times New Roman" w:hAnsi="Times New Roman"/>
          <w:spacing w:val="-3"/>
          <w:sz w:val="24"/>
        </w:rPr>
        <w:t xml:space="preserve">, </w:t>
      </w:r>
      <w:r w:rsidR="003A6028" w:rsidRPr="00D87840">
        <w:rPr>
          <w:rFonts w:ascii="Times New Roman" w:hAnsi="Times New Roman"/>
          <w:spacing w:val="-3"/>
          <w:sz w:val="24"/>
        </w:rPr>
        <w:t xml:space="preserve">is </w:t>
      </w:r>
      <w:r>
        <w:rPr>
          <w:rFonts w:ascii="Times New Roman" w:hAnsi="Times New Roman"/>
          <w:spacing w:val="-3"/>
          <w:sz w:val="24"/>
        </w:rPr>
        <w:t xml:space="preserve">estimated to be </w:t>
      </w:r>
      <w:r w:rsidR="00621495" w:rsidRPr="00D87840">
        <w:rPr>
          <w:rFonts w:ascii="Times New Roman" w:hAnsi="Times New Roman"/>
          <w:spacing w:val="-3"/>
          <w:sz w:val="24"/>
        </w:rPr>
        <w:t>3,699,791</w:t>
      </w:r>
      <w:r w:rsidR="003A6028" w:rsidRPr="00D87840">
        <w:rPr>
          <w:rFonts w:ascii="Times New Roman" w:hAnsi="Times New Roman"/>
          <w:spacing w:val="-3"/>
          <w:sz w:val="24"/>
        </w:rPr>
        <w:t xml:space="preserve">.  The labor associated with IWOs completed by or on behalf of </w:t>
      </w:r>
      <w:r w:rsidR="0062274A" w:rsidRPr="00D87840">
        <w:rPr>
          <w:rFonts w:ascii="Times New Roman" w:hAnsi="Times New Roman"/>
          <w:spacing w:val="-3"/>
          <w:sz w:val="24"/>
        </w:rPr>
        <w:t xml:space="preserve">custodial parties </w:t>
      </w:r>
      <w:r w:rsidR="003A6028" w:rsidRPr="00D87840">
        <w:rPr>
          <w:rFonts w:ascii="Times New Roman" w:hAnsi="Times New Roman"/>
          <w:spacing w:val="-3"/>
          <w:sz w:val="24"/>
        </w:rPr>
        <w:t xml:space="preserve">by attorneys and private collection agencies to populate information required in an IWO is approximately 5 minutes per notice for a total burden of </w:t>
      </w:r>
      <w:r w:rsidR="00866354" w:rsidRPr="00D87840">
        <w:rPr>
          <w:rFonts w:ascii="Times New Roman" w:hAnsi="Times New Roman"/>
          <w:spacing w:val="-3"/>
          <w:sz w:val="24"/>
        </w:rPr>
        <w:t>308,316</w:t>
      </w:r>
      <w:r w:rsidR="003A6028" w:rsidRPr="00D87840">
        <w:rPr>
          <w:rFonts w:ascii="Times New Roman" w:hAnsi="Times New Roman"/>
          <w:spacing w:val="-3"/>
          <w:sz w:val="24"/>
        </w:rPr>
        <w:t xml:space="preserve"> hours.  </w:t>
      </w:r>
    </w:p>
    <w:p w14:paraId="46206AED" w14:textId="77777777" w:rsidR="003A6028" w:rsidRPr="00673DC8" w:rsidRDefault="003A6028">
      <w:pPr>
        <w:pStyle w:val="FootnoteText"/>
        <w:tabs>
          <w:tab w:val="left" w:pos="540"/>
          <w:tab w:val="left" w:pos="630"/>
        </w:tabs>
        <w:ind w:left="630"/>
        <w:rPr>
          <w:rFonts w:ascii="Times New Roman" w:hAnsi="Times New Roman"/>
          <w:spacing w:val="-3"/>
          <w:sz w:val="24"/>
          <w:szCs w:val="24"/>
        </w:rPr>
      </w:pPr>
      <w:r w:rsidRPr="00673DC8">
        <w:rPr>
          <w:rFonts w:ascii="Times New Roman" w:hAnsi="Times New Roman"/>
          <w:spacing w:val="-3"/>
          <w:sz w:val="24"/>
          <w:szCs w:val="24"/>
        </w:rPr>
        <w:t xml:space="preserve">  </w:t>
      </w:r>
    </w:p>
    <w:p w14:paraId="46206AEE" w14:textId="191293F2" w:rsidR="00BF3AEF" w:rsidRPr="004218E4" w:rsidRDefault="003A6028" w:rsidP="00CB35F1">
      <w:pPr>
        <w:ind w:left="540"/>
        <w:rPr>
          <w:rFonts w:ascii="Times New Roman" w:hAnsi="Times New Roman"/>
          <w:spacing w:val="-3"/>
          <w:sz w:val="24"/>
        </w:rPr>
      </w:pPr>
      <w:r w:rsidRPr="00CB35F1">
        <w:rPr>
          <w:rFonts w:ascii="Times New Roman" w:hAnsi="Times New Roman"/>
          <w:spacing w:val="-3"/>
          <w:sz w:val="24"/>
        </w:rPr>
        <w:t>There are</w:t>
      </w:r>
      <w:r w:rsidR="00677B3C" w:rsidRPr="00CB35F1">
        <w:rPr>
          <w:rFonts w:ascii="Times New Roman" w:hAnsi="Times New Roman"/>
          <w:spacing w:val="-3"/>
          <w:sz w:val="24"/>
        </w:rPr>
        <w:t xml:space="preserve"> an estimated</w:t>
      </w:r>
      <w:r w:rsidRPr="00CB35F1">
        <w:rPr>
          <w:rFonts w:ascii="Times New Roman" w:hAnsi="Times New Roman"/>
          <w:spacing w:val="-3"/>
          <w:sz w:val="24"/>
        </w:rPr>
        <w:t xml:space="preserve"> 1,2</w:t>
      </w:r>
      <w:r w:rsidR="00866354" w:rsidRPr="00CB35F1">
        <w:rPr>
          <w:rFonts w:ascii="Times New Roman" w:hAnsi="Times New Roman"/>
          <w:spacing w:val="-3"/>
          <w:sz w:val="24"/>
        </w:rPr>
        <w:t>40</w:t>
      </w:r>
      <w:r w:rsidR="00673DC8" w:rsidRPr="00CB35F1">
        <w:rPr>
          <w:rFonts w:ascii="Times New Roman" w:hAnsi="Times New Roman"/>
          <w:spacing w:val="-3"/>
          <w:sz w:val="24"/>
        </w:rPr>
        <w:t>,747</w:t>
      </w:r>
      <w:r w:rsidRPr="00CB35F1">
        <w:rPr>
          <w:rFonts w:ascii="Times New Roman" w:hAnsi="Times New Roman"/>
          <w:spacing w:val="-3"/>
          <w:sz w:val="24"/>
        </w:rPr>
        <w:t xml:space="preserve"> </w:t>
      </w:r>
      <w:r w:rsidR="004218E4">
        <w:rPr>
          <w:rFonts w:ascii="Times New Roman" w:hAnsi="Times New Roman"/>
          <w:spacing w:val="-3"/>
          <w:sz w:val="24"/>
        </w:rPr>
        <w:t xml:space="preserve">employers in the </w:t>
      </w:r>
      <w:r w:rsidR="004B65A8" w:rsidRPr="00CB35F1">
        <w:rPr>
          <w:rFonts w:ascii="Times New Roman" w:hAnsi="Times New Roman"/>
          <w:spacing w:val="-3"/>
          <w:sz w:val="24"/>
        </w:rPr>
        <w:t xml:space="preserve">United States </w:t>
      </w:r>
      <w:r w:rsidRPr="00CB35F1">
        <w:rPr>
          <w:rFonts w:ascii="Times New Roman" w:hAnsi="Times New Roman"/>
          <w:spacing w:val="-3"/>
          <w:sz w:val="24"/>
        </w:rPr>
        <w:t xml:space="preserve">with 10 or more employees. </w:t>
      </w:r>
      <w:r w:rsidR="00BA755D">
        <w:rPr>
          <w:rFonts w:ascii="Times New Roman" w:hAnsi="Times New Roman"/>
          <w:spacing w:val="-3"/>
          <w:sz w:val="24"/>
        </w:rPr>
        <w:t xml:space="preserve"> </w:t>
      </w:r>
      <w:r w:rsidR="0056349A">
        <w:rPr>
          <w:rFonts w:ascii="Times New Roman" w:hAnsi="Times New Roman"/>
          <w:spacing w:val="-3"/>
          <w:sz w:val="24"/>
        </w:rPr>
        <w:t>Out of</w:t>
      </w:r>
      <w:r w:rsidR="004218E4">
        <w:rPr>
          <w:rFonts w:ascii="Times New Roman" w:hAnsi="Times New Roman"/>
          <w:spacing w:val="-3"/>
          <w:sz w:val="24"/>
        </w:rPr>
        <w:t xml:space="preserve"> this total estimate, </w:t>
      </w:r>
      <w:r w:rsidRPr="00CB35F1">
        <w:rPr>
          <w:rFonts w:ascii="Times New Roman" w:hAnsi="Times New Roman"/>
          <w:spacing w:val="-3"/>
          <w:sz w:val="24"/>
        </w:rPr>
        <w:t>1,2</w:t>
      </w:r>
      <w:r w:rsidR="00866354" w:rsidRPr="00CB35F1">
        <w:rPr>
          <w:rFonts w:ascii="Times New Roman" w:hAnsi="Times New Roman"/>
          <w:spacing w:val="-3"/>
          <w:sz w:val="24"/>
        </w:rPr>
        <w:t>28</w:t>
      </w:r>
      <w:r w:rsidR="00673DC8" w:rsidRPr="00CB35F1">
        <w:rPr>
          <w:rFonts w:ascii="Times New Roman" w:hAnsi="Times New Roman"/>
          <w:spacing w:val="-3"/>
          <w:sz w:val="24"/>
        </w:rPr>
        <w:t>,320</w:t>
      </w:r>
      <w:r w:rsidRPr="00CB35F1">
        <w:rPr>
          <w:rFonts w:ascii="Times New Roman" w:hAnsi="Times New Roman"/>
          <w:spacing w:val="-3"/>
          <w:sz w:val="24"/>
        </w:rPr>
        <w:t xml:space="preserve"> </w:t>
      </w:r>
      <w:r w:rsidR="00CB35F1" w:rsidRPr="00CB35F1">
        <w:rPr>
          <w:rFonts w:ascii="Times New Roman" w:hAnsi="Times New Roman"/>
          <w:spacing w:val="-3"/>
          <w:sz w:val="24"/>
        </w:rPr>
        <w:t>employers receive and process a hard copy IWO form</w:t>
      </w:r>
      <w:r w:rsidRPr="00CB35F1">
        <w:rPr>
          <w:rFonts w:ascii="Times New Roman" w:hAnsi="Times New Roman"/>
          <w:spacing w:val="-3"/>
          <w:sz w:val="24"/>
        </w:rPr>
        <w:t xml:space="preserve">, and </w:t>
      </w:r>
      <w:r w:rsidR="00866354" w:rsidRPr="00CB35F1">
        <w:rPr>
          <w:rFonts w:ascii="Times New Roman" w:hAnsi="Times New Roman"/>
          <w:spacing w:val="-3"/>
          <w:sz w:val="24"/>
        </w:rPr>
        <w:t>12,427</w:t>
      </w:r>
      <w:r w:rsidRPr="00CB35F1">
        <w:rPr>
          <w:rFonts w:ascii="Times New Roman" w:hAnsi="Times New Roman"/>
          <w:spacing w:val="-3"/>
          <w:sz w:val="24"/>
        </w:rPr>
        <w:t xml:space="preserve"> use e-IWO. </w:t>
      </w:r>
      <w:r w:rsidR="00BA755D">
        <w:rPr>
          <w:rFonts w:ascii="Times New Roman" w:hAnsi="Times New Roman"/>
          <w:spacing w:val="-3"/>
          <w:sz w:val="24"/>
        </w:rPr>
        <w:t xml:space="preserve"> </w:t>
      </w:r>
      <w:r w:rsidRPr="00CB35F1">
        <w:rPr>
          <w:rFonts w:ascii="Times New Roman" w:hAnsi="Times New Roman"/>
          <w:spacing w:val="-3"/>
          <w:sz w:val="24"/>
        </w:rPr>
        <w:t xml:space="preserve">Employers </w:t>
      </w:r>
      <w:r w:rsidR="00CB35F1">
        <w:rPr>
          <w:rFonts w:ascii="Times New Roman" w:hAnsi="Times New Roman"/>
          <w:spacing w:val="-3"/>
          <w:sz w:val="24"/>
        </w:rPr>
        <w:t xml:space="preserve">must </w:t>
      </w:r>
      <w:r w:rsidR="00FF3C8A">
        <w:rPr>
          <w:rFonts w:ascii="Times New Roman" w:hAnsi="Times New Roman"/>
          <w:spacing w:val="-3"/>
          <w:sz w:val="24"/>
        </w:rPr>
        <w:t>use</w:t>
      </w:r>
      <w:r w:rsidR="00CB35F1">
        <w:rPr>
          <w:rFonts w:ascii="Times New Roman" w:hAnsi="Times New Roman"/>
          <w:spacing w:val="-3"/>
          <w:sz w:val="24"/>
        </w:rPr>
        <w:t xml:space="preserve"> the information</w:t>
      </w:r>
      <w:r w:rsidR="00FF3C8A">
        <w:rPr>
          <w:rFonts w:ascii="Times New Roman" w:hAnsi="Times New Roman"/>
          <w:spacing w:val="-3"/>
          <w:sz w:val="24"/>
        </w:rPr>
        <w:t xml:space="preserve"> on the IWOs</w:t>
      </w:r>
      <w:r w:rsidR="00CB35F1">
        <w:rPr>
          <w:rFonts w:ascii="Times New Roman" w:hAnsi="Times New Roman"/>
          <w:spacing w:val="-3"/>
          <w:sz w:val="24"/>
        </w:rPr>
        <w:t xml:space="preserve"> </w:t>
      </w:r>
      <w:r w:rsidR="00FF3C8A">
        <w:rPr>
          <w:rFonts w:ascii="Times New Roman" w:hAnsi="Times New Roman"/>
          <w:spacing w:val="-3"/>
          <w:sz w:val="24"/>
        </w:rPr>
        <w:t xml:space="preserve">by </w:t>
      </w:r>
      <w:r w:rsidR="00CB35F1">
        <w:rPr>
          <w:rFonts w:ascii="Times New Roman" w:hAnsi="Times New Roman"/>
          <w:spacing w:val="-3"/>
          <w:sz w:val="24"/>
        </w:rPr>
        <w:t>input</w:t>
      </w:r>
      <w:r w:rsidR="00FF3C8A">
        <w:rPr>
          <w:rFonts w:ascii="Times New Roman" w:hAnsi="Times New Roman"/>
          <w:spacing w:val="-3"/>
          <w:sz w:val="24"/>
        </w:rPr>
        <w:t>ting</w:t>
      </w:r>
      <w:r w:rsidR="00CB35F1">
        <w:rPr>
          <w:rFonts w:ascii="Times New Roman" w:hAnsi="Times New Roman"/>
          <w:spacing w:val="-3"/>
          <w:sz w:val="24"/>
        </w:rPr>
        <w:t xml:space="preserve"> it into a payroll system</w:t>
      </w:r>
      <w:r w:rsidR="00FF3C8A">
        <w:rPr>
          <w:rFonts w:ascii="Times New Roman" w:hAnsi="Times New Roman"/>
          <w:spacing w:val="-3"/>
          <w:sz w:val="24"/>
        </w:rPr>
        <w:t xml:space="preserve"> and sending payments to the SDU</w:t>
      </w:r>
      <w:r w:rsidR="00CB35F1">
        <w:rPr>
          <w:rFonts w:ascii="Times New Roman" w:hAnsi="Times New Roman"/>
          <w:spacing w:val="-3"/>
          <w:sz w:val="24"/>
        </w:rPr>
        <w:t>.</w:t>
      </w:r>
      <w:r w:rsidRPr="00CB35F1">
        <w:rPr>
          <w:rFonts w:ascii="Times New Roman" w:hAnsi="Times New Roman"/>
          <w:spacing w:val="-3"/>
          <w:sz w:val="24"/>
        </w:rPr>
        <w:t xml:space="preserve">  </w:t>
      </w:r>
      <w:r w:rsidR="00716444" w:rsidRPr="00CB35F1">
        <w:rPr>
          <w:rFonts w:ascii="Times New Roman" w:hAnsi="Times New Roman"/>
          <w:spacing w:val="-3"/>
          <w:sz w:val="24"/>
        </w:rPr>
        <w:t xml:space="preserve">Approximately 51.3 </w:t>
      </w:r>
      <w:r w:rsidR="007C1F22" w:rsidRPr="00CB35F1">
        <w:rPr>
          <w:rFonts w:ascii="Times New Roman" w:hAnsi="Times New Roman"/>
          <w:spacing w:val="-3"/>
          <w:sz w:val="24"/>
        </w:rPr>
        <w:t>percent</w:t>
      </w:r>
      <w:r w:rsidRPr="00CB35F1">
        <w:rPr>
          <w:rFonts w:ascii="Times New Roman" w:hAnsi="Times New Roman"/>
          <w:spacing w:val="-3"/>
          <w:sz w:val="24"/>
        </w:rPr>
        <w:t xml:space="preserve"> of IWOs do not result in any collections from the employer.  </w:t>
      </w:r>
      <w:r w:rsidR="001C6CE8" w:rsidRPr="00CB35F1">
        <w:rPr>
          <w:rFonts w:ascii="Times New Roman" w:hAnsi="Times New Roman"/>
          <w:spacing w:val="-3"/>
          <w:sz w:val="24"/>
        </w:rPr>
        <w:t>OCSE estimates</w:t>
      </w:r>
      <w:r w:rsidRPr="00CB35F1">
        <w:rPr>
          <w:rFonts w:ascii="Times New Roman" w:hAnsi="Times New Roman"/>
          <w:spacing w:val="-3"/>
          <w:sz w:val="24"/>
        </w:rPr>
        <w:t xml:space="preserve"> that </w:t>
      </w:r>
      <w:r w:rsidRPr="0056349A">
        <w:rPr>
          <w:rFonts w:ascii="Times New Roman" w:hAnsi="Times New Roman"/>
          <w:spacing w:val="-3"/>
          <w:sz w:val="24"/>
        </w:rPr>
        <w:t xml:space="preserve">approximately </w:t>
      </w:r>
      <w:r w:rsidR="00B51C2A">
        <w:rPr>
          <w:rFonts w:ascii="Times New Roman" w:hAnsi="Times New Roman"/>
          <w:spacing w:val="-3"/>
          <w:sz w:val="24"/>
        </w:rPr>
        <w:t>5</w:t>
      </w:r>
      <w:r w:rsidR="00B51C2A" w:rsidRPr="0056349A">
        <w:rPr>
          <w:rFonts w:ascii="Times New Roman" w:hAnsi="Times New Roman"/>
          <w:spacing w:val="-3"/>
          <w:sz w:val="24"/>
        </w:rPr>
        <w:t xml:space="preserve"> </w:t>
      </w:r>
      <w:r w:rsidR="007C1F22" w:rsidRPr="0056349A">
        <w:rPr>
          <w:rFonts w:ascii="Times New Roman" w:hAnsi="Times New Roman"/>
          <w:spacing w:val="-3"/>
          <w:sz w:val="24"/>
        </w:rPr>
        <w:t>percent</w:t>
      </w:r>
      <w:r w:rsidRPr="0056349A">
        <w:rPr>
          <w:rFonts w:ascii="Times New Roman" w:hAnsi="Times New Roman"/>
          <w:spacing w:val="-3"/>
          <w:sz w:val="24"/>
        </w:rPr>
        <w:t xml:space="preserve"> of these </w:t>
      </w:r>
      <w:r w:rsidR="00716444" w:rsidRPr="0056349A">
        <w:rPr>
          <w:rFonts w:ascii="Times New Roman" w:hAnsi="Times New Roman"/>
          <w:spacing w:val="-3"/>
          <w:sz w:val="24"/>
        </w:rPr>
        <w:t>IWO</w:t>
      </w:r>
      <w:r w:rsidR="002510E9" w:rsidRPr="0056349A">
        <w:rPr>
          <w:rFonts w:ascii="Times New Roman" w:hAnsi="Times New Roman"/>
          <w:spacing w:val="-3"/>
          <w:sz w:val="24"/>
        </w:rPr>
        <w:t>s</w:t>
      </w:r>
      <w:r w:rsidR="00716444" w:rsidRPr="0056349A">
        <w:rPr>
          <w:rFonts w:ascii="Times New Roman" w:hAnsi="Times New Roman"/>
          <w:spacing w:val="-3"/>
          <w:sz w:val="24"/>
        </w:rPr>
        <w:t xml:space="preserve"> </w:t>
      </w:r>
      <w:r w:rsidRPr="0056349A">
        <w:rPr>
          <w:rFonts w:ascii="Times New Roman" w:hAnsi="Times New Roman"/>
          <w:spacing w:val="-3"/>
          <w:sz w:val="24"/>
        </w:rPr>
        <w:t>never reach employer</w:t>
      </w:r>
      <w:r w:rsidR="00AD657E" w:rsidRPr="0056349A">
        <w:rPr>
          <w:rFonts w:ascii="Times New Roman" w:hAnsi="Times New Roman"/>
          <w:spacing w:val="-3"/>
          <w:sz w:val="24"/>
        </w:rPr>
        <w:t>s</w:t>
      </w:r>
      <w:r w:rsidRPr="0056349A">
        <w:rPr>
          <w:rFonts w:ascii="Times New Roman" w:hAnsi="Times New Roman"/>
          <w:spacing w:val="-3"/>
          <w:sz w:val="24"/>
        </w:rPr>
        <w:t xml:space="preserve"> (due to bad addresses, etc.)</w:t>
      </w:r>
      <w:r w:rsidR="00B51C2A">
        <w:rPr>
          <w:rFonts w:ascii="Times New Roman" w:hAnsi="Times New Roman"/>
          <w:spacing w:val="-3"/>
          <w:sz w:val="24"/>
        </w:rPr>
        <w:t>.</w:t>
      </w:r>
      <w:r w:rsidR="002510E9" w:rsidRPr="0056349A">
        <w:rPr>
          <w:rFonts w:ascii="Times New Roman" w:hAnsi="Times New Roman"/>
          <w:spacing w:val="-3"/>
          <w:sz w:val="24"/>
        </w:rPr>
        <w:t xml:space="preserve"> </w:t>
      </w:r>
      <w:r w:rsidR="00B51C2A">
        <w:rPr>
          <w:rFonts w:ascii="Times New Roman" w:hAnsi="Times New Roman"/>
          <w:spacing w:val="-3"/>
          <w:sz w:val="24"/>
        </w:rPr>
        <w:t xml:space="preserve"> </w:t>
      </w:r>
      <w:r w:rsidR="002510E9" w:rsidRPr="0056349A">
        <w:rPr>
          <w:rFonts w:ascii="Times New Roman" w:hAnsi="Times New Roman"/>
          <w:spacing w:val="-3"/>
          <w:sz w:val="24"/>
        </w:rPr>
        <w:t>Employers are required to complete the “Notification of Employment Termination or Income Status” section on the form and return it to the sender when IWOs are not implemented as a result of the noncustodial party never being employed or is no longer employed</w:t>
      </w:r>
      <w:r w:rsidR="00B51C2A">
        <w:rPr>
          <w:rFonts w:ascii="Times New Roman" w:hAnsi="Times New Roman"/>
          <w:spacing w:val="-3"/>
          <w:sz w:val="24"/>
        </w:rPr>
        <w:t>,</w:t>
      </w:r>
      <w:r w:rsidR="002510E9" w:rsidRPr="0056349A">
        <w:rPr>
          <w:rFonts w:ascii="Times New Roman" w:hAnsi="Times New Roman"/>
          <w:spacing w:val="-3"/>
          <w:sz w:val="24"/>
        </w:rPr>
        <w:t xml:space="preserve"> which is approximately 6.4 million notices.</w:t>
      </w:r>
      <w:r w:rsidR="00B51C2A">
        <w:rPr>
          <w:rFonts w:ascii="Times New Roman" w:hAnsi="Times New Roman"/>
          <w:spacing w:val="-3"/>
          <w:sz w:val="24"/>
        </w:rPr>
        <w:t xml:space="preserve">  </w:t>
      </w:r>
      <w:r w:rsidRPr="0056349A">
        <w:rPr>
          <w:rFonts w:ascii="Times New Roman" w:hAnsi="Times New Roman"/>
          <w:spacing w:val="-3"/>
          <w:sz w:val="24"/>
        </w:rPr>
        <w:t xml:space="preserve">Of the over </w:t>
      </w:r>
      <w:r w:rsidR="00866354" w:rsidRPr="0056349A">
        <w:rPr>
          <w:rFonts w:ascii="Times New Roman" w:hAnsi="Times New Roman"/>
          <w:spacing w:val="-3"/>
          <w:sz w:val="24"/>
        </w:rPr>
        <w:t>six</w:t>
      </w:r>
      <w:r w:rsidRPr="0056349A">
        <w:rPr>
          <w:rFonts w:ascii="Times New Roman" w:hAnsi="Times New Roman"/>
          <w:spacing w:val="-3"/>
          <w:sz w:val="24"/>
        </w:rPr>
        <w:t xml:space="preserve"> million IWOs that generate collections annually</w:t>
      </w:r>
      <w:r w:rsidRPr="00CB35F1">
        <w:rPr>
          <w:rFonts w:ascii="Times New Roman" w:hAnsi="Times New Roman"/>
          <w:spacing w:val="-3"/>
          <w:sz w:val="24"/>
        </w:rPr>
        <w:t>, approximately 79</w:t>
      </w:r>
      <w:r w:rsidR="007C1F22" w:rsidRPr="00CB35F1">
        <w:rPr>
          <w:rFonts w:ascii="Times New Roman" w:hAnsi="Times New Roman"/>
          <w:spacing w:val="-3"/>
          <w:sz w:val="24"/>
        </w:rPr>
        <w:t xml:space="preserve"> percent</w:t>
      </w:r>
      <w:r w:rsidRPr="00CB35F1">
        <w:rPr>
          <w:rFonts w:ascii="Times New Roman" w:hAnsi="Times New Roman"/>
          <w:spacing w:val="-3"/>
          <w:sz w:val="24"/>
        </w:rPr>
        <w:t xml:space="preserve"> of them stop paying during the year due to the </w:t>
      </w:r>
      <w:r w:rsidR="007C6F2C" w:rsidRPr="00CB35F1">
        <w:rPr>
          <w:rFonts w:ascii="Times New Roman" w:hAnsi="Times New Roman"/>
          <w:spacing w:val="-3"/>
          <w:sz w:val="24"/>
        </w:rPr>
        <w:t xml:space="preserve">end of a </w:t>
      </w:r>
      <w:r w:rsidRPr="00CB35F1">
        <w:rPr>
          <w:rFonts w:ascii="Times New Roman" w:hAnsi="Times New Roman"/>
          <w:spacing w:val="-3"/>
          <w:sz w:val="24"/>
        </w:rPr>
        <w:t>noncustodial part</w:t>
      </w:r>
      <w:r w:rsidR="005B6683" w:rsidRPr="00CB35F1">
        <w:rPr>
          <w:rFonts w:ascii="Times New Roman" w:hAnsi="Times New Roman"/>
          <w:spacing w:val="-3"/>
          <w:sz w:val="24"/>
        </w:rPr>
        <w:t>y</w:t>
      </w:r>
      <w:r w:rsidRPr="00CB35F1">
        <w:rPr>
          <w:rFonts w:ascii="Times New Roman" w:hAnsi="Times New Roman"/>
          <w:spacing w:val="-3"/>
          <w:sz w:val="24"/>
        </w:rPr>
        <w:t>’s employment</w:t>
      </w:r>
      <w:r w:rsidR="007C6F2C" w:rsidRPr="00CB35F1">
        <w:rPr>
          <w:rFonts w:ascii="Times New Roman" w:hAnsi="Times New Roman"/>
          <w:spacing w:val="-3"/>
          <w:sz w:val="24"/>
        </w:rPr>
        <w:t>.  This results</w:t>
      </w:r>
      <w:r w:rsidRPr="00CB35F1">
        <w:rPr>
          <w:rFonts w:ascii="Times New Roman" w:hAnsi="Times New Roman"/>
          <w:spacing w:val="-3"/>
          <w:sz w:val="24"/>
        </w:rPr>
        <w:t xml:space="preserve"> in employers sending notices</w:t>
      </w:r>
      <w:r w:rsidRPr="004218E4">
        <w:rPr>
          <w:rFonts w:ascii="Times New Roman" w:hAnsi="Times New Roman"/>
          <w:spacing w:val="-3"/>
          <w:sz w:val="24"/>
        </w:rPr>
        <w:t xml:space="preserve"> on approximately </w:t>
      </w:r>
      <w:r w:rsidR="00866354" w:rsidRPr="004218E4">
        <w:rPr>
          <w:rFonts w:ascii="Times New Roman" w:hAnsi="Times New Roman"/>
          <w:spacing w:val="-3"/>
          <w:sz w:val="24"/>
        </w:rPr>
        <w:t>five</w:t>
      </w:r>
      <w:r w:rsidRPr="004218E4">
        <w:rPr>
          <w:rFonts w:ascii="Times New Roman" w:hAnsi="Times New Roman"/>
          <w:spacing w:val="-3"/>
          <w:sz w:val="24"/>
        </w:rPr>
        <w:t xml:space="preserve"> million IWOs.</w:t>
      </w:r>
    </w:p>
    <w:p w14:paraId="46206AEF" w14:textId="77777777" w:rsidR="00F11C50" w:rsidRPr="00673DC8" w:rsidRDefault="00F11C50" w:rsidP="00CB5C63">
      <w:pPr>
        <w:pStyle w:val="FootnoteText"/>
        <w:tabs>
          <w:tab w:val="left" w:pos="540"/>
        </w:tabs>
        <w:ind w:left="540"/>
        <w:rPr>
          <w:rFonts w:ascii="Times New Roman" w:hAnsi="Times New Roman"/>
          <w:sz w:val="24"/>
          <w:szCs w:val="24"/>
        </w:rPr>
      </w:pPr>
    </w:p>
    <w:p w14:paraId="46206AF0" w14:textId="77777777" w:rsidR="00411117" w:rsidRPr="00673DC8" w:rsidRDefault="00411117" w:rsidP="00CB5C63">
      <w:pPr>
        <w:widowControl/>
        <w:tabs>
          <w:tab w:val="left" w:pos="540"/>
          <w:tab w:val="left" w:pos="630"/>
        </w:tabs>
        <w:ind w:left="540" w:hanging="540"/>
        <w:rPr>
          <w:rFonts w:ascii="Times New Roman" w:hAnsi="Times New Roman"/>
          <w:b/>
          <w:sz w:val="24"/>
          <w:szCs w:val="24"/>
        </w:rPr>
      </w:pPr>
      <w:bookmarkStart w:id="14" w:name="_Toc384107320"/>
      <w:bookmarkStart w:id="15" w:name="_Toc148668522"/>
      <w:r w:rsidRPr="00673DC8">
        <w:rPr>
          <w:rFonts w:ascii="Times New Roman" w:hAnsi="Times New Roman"/>
          <w:b/>
          <w:sz w:val="24"/>
          <w:szCs w:val="24"/>
        </w:rPr>
        <w:t>12.2</w:t>
      </w:r>
      <w:r w:rsidR="00D33AFB" w:rsidRPr="00673DC8">
        <w:rPr>
          <w:rFonts w:ascii="Times New Roman" w:hAnsi="Times New Roman"/>
          <w:b/>
          <w:sz w:val="24"/>
          <w:szCs w:val="24"/>
        </w:rPr>
        <w:t xml:space="preserve"> </w:t>
      </w:r>
      <w:r w:rsidR="00637DF3">
        <w:rPr>
          <w:rFonts w:ascii="Times New Roman" w:hAnsi="Times New Roman"/>
          <w:b/>
          <w:sz w:val="24"/>
          <w:szCs w:val="24"/>
        </w:rPr>
        <w:tab/>
      </w:r>
      <w:r w:rsidRPr="00673DC8">
        <w:rPr>
          <w:rFonts w:ascii="Times New Roman" w:hAnsi="Times New Roman"/>
          <w:b/>
          <w:sz w:val="24"/>
          <w:szCs w:val="24"/>
        </w:rPr>
        <w:t>Respondents’ Cost for Hour Burden</w:t>
      </w:r>
      <w:bookmarkEnd w:id="14"/>
    </w:p>
    <w:p w14:paraId="46206AF1" w14:textId="77777777" w:rsidR="00CB5C63" w:rsidRDefault="00CB5C63" w:rsidP="00C309C7">
      <w:pPr>
        <w:pStyle w:val="NormalWeb"/>
        <w:tabs>
          <w:tab w:val="left" w:pos="540"/>
          <w:tab w:val="left" w:pos="630"/>
        </w:tabs>
        <w:ind w:left="540"/>
        <w:rPr>
          <w:sz w:val="24"/>
        </w:rPr>
      </w:pPr>
    </w:p>
    <w:p w14:paraId="46206AF2" w14:textId="3ED06C8F" w:rsidR="00214AC2" w:rsidRDefault="00411117" w:rsidP="00C309C7">
      <w:pPr>
        <w:pStyle w:val="NormalWeb"/>
        <w:tabs>
          <w:tab w:val="left" w:pos="540"/>
          <w:tab w:val="left" w:pos="630"/>
        </w:tabs>
        <w:ind w:left="540"/>
        <w:rPr>
          <w:sz w:val="24"/>
        </w:rPr>
      </w:pPr>
      <w:r w:rsidRPr="00673DC8">
        <w:rPr>
          <w:sz w:val="24"/>
        </w:rPr>
        <w:t xml:space="preserve">According to the </w:t>
      </w:r>
      <w:r w:rsidR="0065770D">
        <w:rPr>
          <w:sz w:val="24"/>
        </w:rPr>
        <w:t xml:space="preserve">U.S. </w:t>
      </w:r>
      <w:r w:rsidRPr="007D3FDE">
        <w:rPr>
          <w:sz w:val="24"/>
        </w:rPr>
        <w:t>Bureau of Labor Statistics</w:t>
      </w:r>
      <w:r w:rsidR="007D3FDE" w:rsidRPr="002C4534">
        <w:rPr>
          <w:sz w:val="24"/>
        </w:rPr>
        <w:t xml:space="preserve"> (BLS)</w:t>
      </w:r>
      <w:r w:rsidRPr="007D3FDE">
        <w:rPr>
          <w:sz w:val="24"/>
        </w:rPr>
        <w:t>, the average wage</w:t>
      </w:r>
      <w:r w:rsidRPr="00673DC8">
        <w:rPr>
          <w:sz w:val="24"/>
        </w:rPr>
        <w:t xml:space="preserve"> for a legal assistant is </w:t>
      </w:r>
      <w:r w:rsidRPr="002C4534">
        <w:rPr>
          <w:sz w:val="24"/>
        </w:rPr>
        <w:t>$2</w:t>
      </w:r>
      <w:r w:rsidR="006323E9" w:rsidRPr="002C4534">
        <w:rPr>
          <w:sz w:val="24"/>
        </w:rPr>
        <w:t>2</w:t>
      </w:r>
      <w:r w:rsidRPr="002C4534">
        <w:rPr>
          <w:sz w:val="24"/>
        </w:rPr>
        <w:t>.</w:t>
      </w:r>
      <w:r w:rsidR="006323E9" w:rsidRPr="002C4534">
        <w:rPr>
          <w:sz w:val="24"/>
        </w:rPr>
        <w:t>34</w:t>
      </w:r>
      <w:r w:rsidRPr="002C4534">
        <w:rPr>
          <w:sz w:val="24"/>
        </w:rPr>
        <w:t xml:space="preserve"> an hour and a collections agent is $</w:t>
      </w:r>
      <w:r w:rsidR="006323E9" w:rsidRPr="002C4534">
        <w:rPr>
          <w:sz w:val="24"/>
        </w:rPr>
        <w:t>17</w:t>
      </w:r>
      <w:r w:rsidRPr="002C4534">
        <w:rPr>
          <w:sz w:val="24"/>
        </w:rPr>
        <w:t>.</w:t>
      </w:r>
      <w:r w:rsidR="00673DC8" w:rsidRPr="002C4534">
        <w:rPr>
          <w:sz w:val="24"/>
        </w:rPr>
        <w:t>6</w:t>
      </w:r>
      <w:r w:rsidR="006323E9" w:rsidRPr="002C4534">
        <w:rPr>
          <w:sz w:val="24"/>
        </w:rPr>
        <w:t>0</w:t>
      </w:r>
      <w:r w:rsidRPr="002C4534">
        <w:rPr>
          <w:sz w:val="24"/>
        </w:rPr>
        <w:t xml:space="preserve"> an</w:t>
      </w:r>
      <w:r w:rsidR="00BA755D">
        <w:rPr>
          <w:sz w:val="24"/>
        </w:rPr>
        <w:t xml:space="preserve"> hour.  </w:t>
      </w:r>
      <w:r w:rsidRPr="00673DC8">
        <w:rPr>
          <w:sz w:val="24"/>
        </w:rPr>
        <w:t xml:space="preserve">If an attorney’s office or </w:t>
      </w:r>
      <w:r w:rsidR="00790A36">
        <w:rPr>
          <w:sz w:val="24"/>
        </w:rPr>
        <w:t>private collection agency (</w:t>
      </w:r>
      <w:r w:rsidRPr="00673DC8">
        <w:rPr>
          <w:sz w:val="24"/>
        </w:rPr>
        <w:t>PCA</w:t>
      </w:r>
      <w:r w:rsidR="00790A36">
        <w:rPr>
          <w:sz w:val="24"/>
        </w:rPr>
        <w:t>)</w:t>
      </w:r>
      <w:r w:rsidRPr="00673DC8">
        <w:rPr>
          <w:sz w:val="24"/>
        </w:rPr>
        <w:t xml:space="preserve"> is issuing the IWO on behalf of a custodial party, the average cost is </w:t>
      </w:r>
      <w:r w:rsidRPr="002C4534">
        <w:rPr>
          <w:sz w:val="24"/>
        </w:rPr>
        <w:t>$</w:t>
      </w:r>
      <w:r w:rsidR="006323E9" w:rsidRPr="002C4534">
        <w:rPr>
          <w:sz w:val="24"/>
        </w:rPr>
        <w:t>19</w:t>
      </w:r>
      <w:r w:rsidRPr="002C4534">
        <w:rPr>
          <w:sz w:val="24"/>
        </w:rPr>
        <w:t>.</w:t>
      </w:r>
      <w:r w:rsidR="00673DC8" w:rsidRPr="002C4534">
        <w:rPr>
          <w:sz w:val="24"/>
        </w:rPr>
        <w:t>97</w:t>
      </w:r>
      <w:r w:rsidRPr="00673DC8">
        <w:rPr>
          <w:sz w:val="24"/>
        </w:rPr>
        <w:t xml:space="preserve"> an hour</w:t>
      </w:r>
      <w:r w:rsidRPr="00673DC8">
        <w:rPr>
          <w:sz w:val="24"/>
          <w:vertAlign w:val="superscript"/>
        </w:rPr>
        <w:footnoteReference w:id="7"/>
      </w:r>
      <w:r w:rsidR="006323E9" w:rsidRPr="00673DC8">
        <w:rPr>
          <w:sz w:val="24"/>
        </w:rPr>
        <w:t>.</w:t>
      </w:r>
      <w:r w:rsidRPr="00673DC8">
        <w:rPr>
          <w:sz w:val="24"/>
        </w:rPr>
        <w:t>  The cost burden</w:t>
      </w:r>
      <w:r w:rsidR="007D3FDE">
        <w:rPr>
          <w:sz w:val="24"/>
        </w:rPr>
        <w:t>, based on BLS wage information,</w:t>
      </w:r>
      <w:r w:rsidRPr="00673DC8">
        <w:rPr>
          <w:sz w:val="24"/>
        </w:rPr>
        <w:t xml:space="preserve"> is </w:t>
      </w:r>
      <w:r w:rsidR="00673DC8" w:rsidRPr="00673DC8">
        <w:rPr>
          <w:sz w:val="24"/>
        </w:rPr>
        <w:t>a</w:t>
      </w:r>
      <w:r w:rsidR="00673DC8">
        <w:rPr>
          <w:sz w:val="24"/>
        </w:rPr>
        <w:t xml:space="preserve">pproximately </w:t>
      </w:r>
      <w:r w:rsidRPr="00673DC8">
        <w:rPr>
          <w:sz w:val="24"/>
        </w:rPr>
        <w:t>$6,</w:t>
      </w:r>
      <w:r w:rsidR="00D33AFB" w:rsidRPr="00673DC8">
        <w:rPr>
          <w:sz w:val="24"/>
        </w:rPr>
        <w:t>157,0</w:t>
      </w:r>
      <w:r w:rsidR="00673DC8">
        <w:rPr>
          <w:sz w:val="24"/>
        </w:rPr>
        <w:t>70</w:t>
      </w:r>
      <w:r w:rsidR="00CD3EA4">
        <w:rPr>
          <w:sz w:val="24"/>
        </w:rPr>
        <w:t>.</w:t>
      </w:r>
    </w:p>
    <w:p w14:paraId="46206AF3" w14:textId="77777777" w:rsidR="00637DF3" w:rsidRDefault="00637DF3" w:rsidP="00CB5C63">
      <w:pPr>
        <w:widowControl/>
        <w:tabs>
          <w:tab w:val="left" w:pos="540"/>
          <w:tab w:val="left" w:pos="630"/>
        </w:tabs>
        <w:ind w:left="540" w:hanging="540"/>
        <w:rPr>
          <w:rFonts w:ascii="Times New Roman" w:hAnsi="Times New Roman"/>
          <w:sz w:val="24"/>
          <w:szCs w:val="24"/>
        </w:rPr>
      </w:pPr>
    </w:p>
    <w:p w14:paraId="46206AF4" w14:textId="77777777" w:rsidR="00673DC8" w:rsidRPr="00A73086" w:rsidRDefault="00673DC8" w:rsidP="00CB5C63">
      <w:pPr>
        <w:widowControl/>
        <w:tabs>
          <w:tab w:val="left" w:pos="540"/>
          <w:tab w:val="left" w:pos="630"/>
        </w:tabs>
        <w:ind w:left="540"/>
        <w:rPr>
          <w:rFonts w:ascii="Times New Roman" w:hAnsi="Times New Roman"/>
          <w:sz w:val="24"/>
          <w:szCs w:val="24"/>
        </w:rPr>
      </w:pPr>
      <w:r w:rsidRPr="00A73086">
        <w:rPr>
          <w:rFonts w:ascii="Times New Roman" w:hAnsi="Times New Roman"/>
          <w:sz w:val="24"/>
          <w:szCs w:val="24"/>
        </w:rPr>
        <w:t xml:space="preserve">Method used to estimate total annual costs for custodial parties who are not receiving </w:t>
      </w:r>
      <w:r w:rsidR="00716444">
        <w:rPr>
          <w:rFonts w:ascii="Times New Roman" w:hAnsi="Times New Roman"/>
          <w:sz w:val="24"/>
          <w:szCs w:val="24"/>
        </w:rPr>
        <w:t>child support agency</w:t>
      </w:r>
      <w:r w:rsidRPr="00A73086">
        <w:rPr>
          <w:rFonts w:ascii="Times New Roman" w:hAnsi="Times New Roman"/>
          <w:sz w:val="24"/>
          <w:szCs w:val="24"/>
        </w:rPr>
        <w:t xml:space="preserve"> services:</w:t>
      </w:r>
    </w:p>
    <w:p w14:paraId="46206AF5" w14:textId="77777777" w:rsidR="00673DC8" w:rsidRPr="00A73086" w:rsidRDefault="00673DC8" w:rsidP="00CB5C63">
      <w:pPr>
        <w:tabs>
          <w:tab w:val="left" w:pos="-720"/>
          <w:tab w:val="left" w:pos="540"/>
          <w:tab w:val="left" w:pos="630"/>
        </w:tabs>
        <w:suppressAutoHyphens/>
        <w:ind w:left="540"/>
        <w:rPr>
          <w:rFonts w:ascii="Times New Roman" w:hAnsi="Times New Roman"/>
          <w:sz w:val="24"/>
          <w:szCs w:val="24"/>
        </w:rPr>
      </w:pPr>
    </w:p>
    <w:p w14:paraId="46206AF6" w14:textId="77777777" w:rsidR="00673DC8" w:rsidRPr="00A73086" w:rsidRDefault="00673DC8" w:rsidP="00CB5C63">
      <w:pPr>
        <w:pStyle w:val="NormalWeb"/>
        <w:tabs>
          <w:tab w:val="left" w:pos="540"/>
          <w:tab w:val="left" w:pos="630"/>
        </w:tabs>
        <w:ind w:left="540"/>
        <w:rPr>
          <w:sz w:val="24"/>
        </w:rPr>
      </w:pPr>
      <w:r>
        <w:rPr>
          <w:sz w:val="24"/>
        </w:rPr>
        <w:t>308,316</w:t>
      </w:r>
      <w:r w:rsidRPr="00A73086">
        <w:rPr>
          <w:sz w:val="24"/>
        </w:rPr>
        <w:t xml:space="preserve"> hours X $</w:t>
      </w:r>
      <w:r>
        <w:rPr>
          <w:sz w:val="24"/>
        </w:rPr>
        <w:t>19.97</w:t>
      </w:r>
      <w:r w:rsidRPr="00A73086">
        <w:rPr>
          <w:sz w:val="24"/>
        </w:rPr>
        <w:t xml:space="preserve"> hourly rate = $6,</w:t>
      </w:r>
      <w:r>
        <w:rPr>
          <w:sz w:val="24"/>
        </w:rPr>
        <w:t>157,070</w:t>
      </w:r>
      <w:r w:rsidRPr="00A73086">
        <w:rPr>
          <w:sz w:val="24"/>
        </w:rPr>
        <w:t xml:space="preserve"> annually </w:t>
      </w:r>
    </w:p>
    <w:p w14:paraId="46206AF7" w14:textId="77777777" w:rsidR="00E77EB0" w:rsidRDefault="00E77EB0" w:rsidP="00CB5C63">
      <w:pPr>
        <w:pStyle w:val="NormalWeb"/>
        <w:tabs>
          <w:tab w:val="left" w:pos="540"/>
          <w:tab w:val="left" w:pos="630"/>
        </w:tabs>
        <w:ind w:left="540"/>
        <w:rPr>
          <w:sz w:val="24"/>
        </w:rPr>
      </w:pPr>
    </w:p>
    <w:p w14:paraId="46206AF8" w14:textId="77777777" w:rsidR="00673DC8" w:rsidRDefault="00673DC8" w:rsidP="00CB5C63">
      <w:pPr>
        <w:pStyle w:val="NormalWeb"/>
        <w:tabs>
          <w:tab w:val="left" w:pos="540"/>
          <w:tab w:val="left" w:pos="630"/>
        </w:tabs>
        <w:ind w:left="540"/>
        <w:rPr>
          <w:sz w:val="24"/>
        </w:rPr>
      </w:pPr>
      <w:r w:rsidRPr="00A73086">
        <w:rPr>
          <w:sz w:val="24"/>
        </w:rPr>
        <w:t>$6,</w:t>
      </w:r>
      <w:r>
        <w:rPr>
          <w:sz w:val="24"/>
        </w:rPr>
        <w:t>157,070</w:t>
      </w:r>
      <w:r w:rsidRPr="00A73086">
        <w:rPr>
          <w:sz w:val="24"/>
        </w:rPr>
        <w:t xml:space="preserve"> / </w:t>
      </w:r>
      <w:r w:rsidRPr="00A73086">
        <w:rPr>
          <w:color w:val="000000"/>
          <w:sz w:val="24"/>
        </w:rPr>
        <w:t>3,699,791</w:t>
      </w:r>
      <w:r w:rsidRPr="00A73086">
        <w:rPr>
          <w:sz w:val="24"/>
        </w:rPr>
        <w:t xml:space="preserve"> respondents = $</w:t>
      </w:r>
      <w:r>
        <w:rPr>
          <w:sz w:val="24"/>
        </w:rPr>
        <w:t>1</w:t>
      </w:r>
      <w:r w:rsidRPr="00A73086">
        <w:rPr>
          <w:sz w:val="24"/>
        </w:rPr>
        <w:t>.6</w:t>
      </w:r>
      <w:r>
        <w:rPr>
          <w:sz w:val="24"/>
        </w:rPr>
        <w:t>6</w:t>
      </w:r>
      <w:r w:rsidRPr="00A73086">
        <w:rPr>
          <w:sz w:val="24"/>
        </w:rPr>
        <w:t xml:space="preserve"> average annualized cost</w:t>
      </w:r>
    </w:p>
    <w:p w14:paraId="73515A90" w14:textId="77777777" w:rsidR="00935181" w:rsidRDefault="00935181" w:rsidP="00CB5C63">
      <w:pPr>
        <w:pStyle w:val="NormalWeb"/>
        <w:tabs>
          <w:tab w:val="left" w:pos="540"/>
          <w:tab w:val="left" w:pos="630"/>
        </w:tabs>
        <w:ind w:left="540"/>
        <w:rPr>
          <w:sz w:val="24"/>
        </w:rPr>
      </w:pPr>
    </w:p>
    <w:p w14:paraId="296245F8" w14:textId="4107030D" w:rsidR="00B06757" w:rsidRDefault="00410939" w:rsidP="00B06757">
      <w:pPr>
        <w:tabs>
          <w:tab w:val="left" w:pos="-4050"/>
          <w:tab w:val="left" w:pos="-720"/>
        </w:tabs>
        <w:suppressAutoHyphens/>
        <w:ind w:left="540" w:hanging="720"/>
        <w:rPr>
          <w:rFonts w:ascii="Times New Roman" w:hAnsi="Times New Roman"/>
          <w:sz w:val="24"/>
        </w:rPr>
      </w:pPr>
      <w:r>
        <w:rPr>
          <w:rFonts w:ascii="Times New Roman" w:hAnsi="Times New Roman"/>
          <w:sz w:val="24"/>
        </w:rPr>
        <w:tab/>
      </w:r>
      <w:r w:rsidR="00B06757" w:rsidRPr="00637DF3">
        <w:rPr>
          <w:rFonts w:ascii="Times New Roman" w:hAnsi="Times New Roman"/>
          <w:sz w:val="24"/>
        </w:rPr>
        <w:t xml:space="preserve">The average annual cost per employer </w:t>
      </w:r>
      <w:r w:rsidR="00B06757">
        <w:rPr>
          <w:rFonts w:ascii="Times New Roman" w:hAnsi="Times New Roman"/>
          <w:sz w:val="24"/>
        </w:rPr>
        <w:t xml:space="preserve">to manually </w:t>
      </w:r>
      <w:r w:rsidR="00B06757" w:rsidRPr="00637DF3">
        <w:rPr>
          <w:rFonts w:ascii="Times New Roman" w:hAnsi="Times New Roman"/>
          <w:sz w:val="24"/>
        </w:rPr>
        <w:t xml:space="preserve">notify the IWO sender that a noncustodial </w:t>
      </w:r>
      <w:r w:rsidR="00B06757">
        <w:rPr>
          <w:rFonts w:ascii="Times New Roman" w:hAnsi="Times New Roman"/>
          <w:sz w:val="24"/>
        </w:rPr>
        <w:t>party</w:t>
      </w:r>
      <w:r w:rsidR="00B06757" w:rsidRPr="00637DF3">
        <w:rPr>
          <w:rFonts w:ascii="Times New Roman" w:hAnsi="Times New Roman"/>
          <w:sz w:val="24"/>
        </w:rPr>
        <w:t xml:space="preserve"> has never been or is no longer employed is $6.31.  </w:t>
      </w:r>
    </w:p>
    <w:p w14:paraId="3A230D97" w14:textId="77777777" w:rsidR="00B06757" w:rsidRDefault="00B06757" w:rsidP="00B06757">
      <w:pPr>
        <w:tabs>
          <w:tab w:val="left" w:pos="-4050"/>
          <w:tab w:val="left" w:pos="-720"/>
        </w:tabs>
        <w:suppressAutoHyphens/>
        <w:ind w:left="540" w:hanging="720"/>
        <w:rPr>
          <w:rFonts w:ascii="Times New Roman" w:hAnsi="Times New Roman"/>
          <w:sz w:val="24"/>
        </w:rPr>
      </w:pPr>
    </w:p>
    <w:p w14:paraId="6DCD332B" w14:textId="77777777" w:rsidR="00B06757" w:rsidRPr="00637DF3" w:rsidRDefault="00B06757" w:rsidP="00B06757">
      <w:pPr>
        <w:tabs>
          <w:tab w:val="left" w:pos="-4050"/>
          <w:tab w:val="left" w:pos="-720"/>
        </w:tabs>
        <w:suppressAutoHyphens/>
        <w:ind w:left="540" w:hanging="720"/>
        <w:rPr>
          <w:rFonts w:ascii="Times New Roman" w:hAnsi="Times New Roman"/>
          <w:sz w:val="24"/>
        </w:rPr>
      </w:pPr>
      <w:r>
        <w:rPr>
          <w:rFonts w:ascii="Times New Roman" w:hAnsi="Times New Roman"/>
          <w:sz w:val="24"/>
        </w:rPr>
        <w:lastRenderedPageBreak/>
        <w:tab/>
      </w:r>
      <w:r w:rsidRPr="00637DF3">
        <w:rPr>
          <w:rFonts w:ascii="Times New Roman" w:hAnsi="Times New Roman"/>
          <w:sz w:val="24"/>
        </w:rPr>
        <w:t xml:space="preserve">According to the </w:t>
      </w:r>
      <w:r>
        <w:rPr>
          <w:rFonts w:ascii="Times New Roman" w:hAnsi="Times New Roman"/>
          <w:sz w:val="24"/>
        </w:rPr>
        <w:t>BLS</w:t>
      </w:r>
      <w:r w:rsidRPr="00637DF3">
        <w:rPr>
          <w:rFonts w:ascii="Times New Roman" w:hAnsi="Times New Roman"/>
          <w:sz w:val="24"/>
        </w:rPr>
        <w:t>, the hourly wage for a payroll clerk is $20.26.  It takes approximately 2 minutes to complete the response and return it to the sender for a total annual cost of $7,747,768</w:t>
      </w:r>
      <w:r>
        <w:rPr>
          <w:rFonts w:ascii="Times New Roman" w:hAnsi="Times New Roman"/>
          <w:sz w:val="24"/>
        </w:rPr>
        <w:t xml:space="preserve">, </w:t>
      </w:r>
      <w:r w:rsidRPr="00637DF3">
        <w:rPr>
          <w:rFonts w:ascii="Times New Roman" w:hAnsi="Times New Roman"/>
          <w:sz w:val="24"/>
        </w:rPr>
        <w:t xml:space="preserve">which represents </w:t>
      </w:r>
      <w:r>
        <w:rPr>
          <w:rFonts w:ascii="Times New Roman" w:hAnsi="Times New Roman"/>
          <w:sz w:val="24"/>
        </w:rPr>
        <w:t xml:space="preserve">the cost for the time it takes payroll clerks to respond to IWO forms.  </w:t>
      </w:r>
      <w:r w:rsidRPr="00637DF3">
        <w:rPr>
          <w:rFonts w:ascii="Times New Roman" w:hAnsi="Times New Roman"/>
          <w:sz w:val="24"/>
        </w:rPr>
        <w:t xml:space="preserve">There is no average annualized cost for employers using e-IWO. </w:t>
      </w:r>
      <w:r>
        <w:rPr>
          <w:rFonts w:ascii="Times New Roman" w:hAnsi="Times New Roman"/>
          <w:sz w:val="24"/>
        </w:rPr>
        <w:t xml:space="preserve"> </w:t>
      </w:r>
      <w:r w:rsidRPr="00637DF3">
        <w:rPr>
          <w:rFonts w:ascii="Times New Roman" w:hAnsi="Times New Roman"/>
          <w:sz w:val="24"/>
        </w:rPr>
        <w:t xml:space="preserve">It takes only 3 seconds for the system to complete a response and does not require labor from payroll clerks.   </w:t>
      </w:r>
    </w:p>
    <w:p w14:paraId="7430E63D" w14:textId="77777777" w:rsidR="00B06757" w:rsidRPr="00673DC8" w:rsidRDefault="00B06757" w:rsidP="00B06757">
      <w:pPr>
        <w:tabs>
          <w:tab w:val="left" w:pos="-4050"/>
          <w:tab w:val="left" w:pos="-720"/>
        </w:tabs>
        <w:suppressAutoHyphens/>
        <w:rPr>
          <w:rFonts w:ascii="Times New Roman" w:hAnsi="Times New Roman"/>
          <w:sz w:val="24"/>
          <w:szCs w:val="24"/>
        </w:rPr>
      </w:pPr>
    </w:p>
    <w:p w14:paraId="12FDA87A" w14:textId="77777777" w:rsidR="00B06757" w:rsidRPr="00673DC8" w:rsidRDefault="00B06757" w:rsidP="00B06757">
      <w:pPr>
        <w:tabs>
          <w:tab w:val="left" w:pos="-720"/>
          <w:tab w:val="left" w:pos="540"/>
        </w:tabs>
        <w:suppressAutoHyphens/>
        <w:ind w:left="540"/>
        <w:rPr>
          <w:rFonts w:ascii="Times New Roman" w:hAnsi="Times New Roman"/>
          <w:sz w:val="24"/>
          <w:szCs w:val="24"/>
        </w:rPr>
      </w:pPr>
      <w:r w:rsidRPr="00673DC8">
        <w:rPr>
          <w:rFonts w:ascii="Times New Roman" w:hAnsi="Times New Roman"/>
          <w:sz w:val="24"/>
          <w:szCs w:val="24"/>
        </w:rPr>
        <w:t xml:space="preserve">Method used to estimate total annual costs for employers responding to IWOs: </w:t>
      </w:r>
    </w:p>
    <w:p w14:paraId="2834FC9B" w14:textId="77777777" w:rsidR="00B06757" w:rsidRPr="00673DC8" w:rsidRDefault="00B06757" w:rsidP="00B06757">
      <w:pPr>
        <w:pStyle w:val="NormalWeb"/>
        <w:tabs>
          <w:tab w:val="left" w:pos="540"/>
        </w:tabs>
        <w:ind w:left="540"/>
        <w:rPr>
          <w:sz w:val="24"/>
        </w:rPr>
      </w:pPr>
    </w:p>
    <w:p w14:paraId="13CB8733" w14:textId="77777777" w:rsidR="00B06757" w:rsidRPr="00673DC8" w:rsidRDefault="00B06757" w:rsidP="00B06757">
      <w:pPr>
        <w:pStyle w:val="NormalWeb"/>
        <w:tabs>
          <w:tab w:val="left" w:pos="540"/>
        </w:tabs>
        <w:ind w:left="540"/>
        <w:rPr>
          <w:sz w:val="24"/>
        </w:rPr>
      </w:pPr>
      <w:r w:rsidRPr="00673DC8">
        <w:rPr>
          <w:sz w:val="24"/>
        </w:rPr>
        <w:t>3</w:t>
      </w:r>
      <w:r>
        <w:rPr>
          <w:sz w:val="24"/>
        </w:rPr>
        <w:t>82</w:t>
      </w:r>
      <w:r w:rsidRPr="00673DC8">
        <w:rPr>
          <w:sz w:val="24"/>
        </w:rPr>
        <w:t>,</w:t>
      </w:r>
      <w:r>
        <w:rPr>
          <w:sz w:val="24"/>
        </w:rPr>
        <w:t>417</w:t>
      </w:r>
      <w:r w:rsidRPr="00673DC8">
        <w:rPr>
          <w:sz w:val="24"/>
        </w:rPr>
        <w:t xml:space="preserve"> hours X $</w:t>
      </w:r>
      <w:r>
        <w:rPr>
          <w:sz w:val="24"/>
        </w:rPr>
        <w:t>20.26</w:t>
      </w:r>
      <w:r w:rsidRPr="00673DC8">
        <w:rPr>
          <w:sz w:val="24"/>
        </w:rPr>
        <w:t xml:space="preserve"> hourly rate = $7</w:t>
      </w:r>
      <w:r>
        <w:rPr>
          <w:sz w:val="24"/>
        </w:rPr>
        <w:t>,747,768</w:t>
      </w:r>
      <w:r w:rsidRPr="00673DC8">
        <w:rPr>
          <w:sz w:val="24"/>
        </w:rPr>
        <w:t xml:space="preserve"> annually  </w:t>
      </w:r>
    </w:p>
    <w:p w14:paraId="020E6E8C" w14:textId="77777777" w:rsidR="00B06757" w:rsidRPr="00673DC8" w:rsidRDefault="00B06757" w:rsidP="00B06757">
      <w:pPr>
        <w:pStyle w:val="NormalWeb"/>
        <w:tabs>
          <w:tab w:val="left" w:pos="540"/>
        </w:tabs>
        <w:ind w:left="540"/>
        <w:rPr>
          <w:sz w:val="24"/>
        </w:rPr>
      </w:pPr>
    </w:p>
    <w:p w14:paraId="7EB39B1E" w14:textId="77777777" w:rsidR="00B06757" w:rsidRPr="00673DC8" w:rsidRDefault="00B06757" w:rsidP="00B06757">
      <w:pPr>
        <w:pStyle w:val="NormalWeb"/>
        <w:tabs>
          <w:tab w:val="left" w:pos="540"/>
        </w:tabs>
        <w:ind w:left="540"/>
        <w:rPr>
          <w:sz w:val="24"/>
        </w:rPr>
      </w:pPr>
      <w:r w:rsidRPr="00673DC8">
        <w:rPr>
          <w:sz w:val="24"/>
        </w:rPr>
        <w:t>$</w:t>
      </w:r>
      <w:r>
        <w:rPr>
          <w:sz w:val="24"/>
        </w:rPr>
        <w:t>7,747,768</w:t>
      </w:r>
      <w:r w:rsidRPr="00673DC8">
        <w:rPr>
          <w:sz w:val="24"/>
        </w:rPr>
        <w:t xml:space="preserve"> costs /</w:t>
      </w:r>
      <w:r w:rsidRPr="00A73086">
        <w:rPr>
          <w:color w:val="000000"/>
          <w:sz w:val="24"/>
        </w:rPr>
        <w:t>1,228,320</w:t>
      </w:r>
      <w:r w:rsidRPr="00673DC8">
        <w:rPr>
          <w:sz w:val="24"/>
        </w:rPr>
        <w:t xml:space="preserve"> respondents =</w:t>
      </w:r>
      <w:r>
        <w:rPr>
          <w:sz w:val="24"/>
        </w:rPr>
        <w:t xml:space="preserve"> </w:t>
      </w:r>
      <w:r w:rsidRPr="00673DC8">
        <w:rPr>
          <w:sz w:val="24"/>
        </w:rPr>
        <w:t>$</w:t>
      </w:r>
      <w:r>
        <w:rPr>
          <w:sz w:val="24"/>
        </w:rPr>
        <w:t>6</w:t>
      </w:r>
      <w:r w:rsidRPr="00673DC8">
        <w:rPr>
          <w:sz w:val="24"/>
        </w:rPr>
        <w:t>.</w:t>
      </w:r>
      <w:r>
        <w:rPr>
          <w:sz w:val="24"/>
        </w:rPr>
        <w:t>31</w:t>
      </w:r>
      <w:r w:rsidRPr="00673DC8">
        <w:rPr>
          <w:sz w:val="24"/>
        </w:rPr>
        <w:t xml:space="preserve"> average annualized cost</w:t>
      </w:r>
    </w:p>
    <w:p w14:paraId="4B52B8D3" w14:textId="77777777" w:rsidR="00B06757" w:rsidRDefault="00B06757" w:rsidP="006D4B88">
      <w:pPr>
        <w:ind w:left="540"/>
        <w:rPr>
          <w:rFonts w:ascii="Times New Roman" w:hAnsi="Times New Roman"/>
          <w:sz w:val="24"/>
          <w:szCs w:val="24"/>
        </w:rPr>
      </w:pPr>
    </w:p>
    <w:p w14:paraId="760CA67E" w14:textId="2AB3B082" w:rsidR="00935181" w:rsidRPr="006D4B88" w:rsidRDefault="003F316D" w:rsidP="006D4B88">
      <w:pPr>
        <w:ind w:left="540"/>
        <w:rPr>
          <w:rFonts w:ascii="Times New Roman" w:hAnsi="Times New Roman"/>
          <w:sz w:val="24"/>
          <w:szCs w:val="24"/>
        </w:rPr>
      </w:pPr>
      <w:r>
        <w:rPr>
          <w:rFonts w:ascii="Times New Roman" w:hAnsi="Times New Roman"/>
          <w:sz w:val="24"/>
          <w:szCs w:val="24"/>
        </w:rPr>
        <w:t>Based on the BLS wage information, t</w:t>
      </w:r>
      <w:r w:rsidR="00935181" w:rsidRPr="006D4B88">
        <w:rPr>
          <w:rFonts w:ascii="Times New Roman" w:hAnsi="Times New Roman"/>
          <w:sz w:val="24"/>
          <w:szCs w:val="24"/>
        </w:rPr>
        <w:t xml:space="preserve">he estimated labor rate is $40.56 for a computer </w:t>
      </w:r>
      <w:r w:rsidRPr="006D4B88">
        <w:rPr>
          <w:rFonts w:ascii="Times New Roman" w:hAnsi="Times New Roman"/>
          <w:sz w:val="24"/>
          <w:szCs w:val="24"/>
        </w:rPr>
        <w:t>programmer</w:t>
      </w:r>
      <w:r>
        <w:rPr>
          <w:rFonts w:ascii="Times New Roman" w:hAnsi="Times New Roman"/>
          <w:sz w:val="24"/>
          <w:szCs w:val="24"/>
        </w:rPr>
        <w:t>;</w:t>
      </w:r>
      <w:r w:rsidR="006D4B88">
        <w:rPr>
          <w:rFonts w:ascii="Times New Roman" w:hAnsi="Times New Roman"/>
          <w:sz w:val="24"/>
          <w:szCs w:val="24"/>
        </w:rPr>
        <w:t xml:space="preserve"> therefore, </w:t>
      </w:r>
      <w:r>
        <w:rPr>
          <w:rFonts w:ascii="Times New Roman" w:hAnsi="Times New Roman"/>
          <w:sz w:val="24"/>
          <w:szCs w:val="24"/>
        </w:rPr>
        <w:t xml:space="preserve">the cost burden for state agencies </w:t>
      </w:r>
      <w:r w:rsidR="006D4B88">
        <w:rPr>
          <w:rFonts w:ascii="Times New Roman" w:hAnsi="Times New Roman"/>
          <w:sz w:val="24"/>
          <w:szCs w:val="24"/>
        </w:rPr>
        <w:t xml:space="preserve">to program </w:t>
      </w:r>
      <w:r>
        <w:rPr>
          <w:rFonts w:ascii="Times New Roman" w:hAnsi="Times New Roman"/>
          <w:sz w:val="24"/>
          <w:szCs w:val="24"/>
        </w:rPr>
        <w:t>for</w:t>
      </w:r>
      <w:r w:rsidR="006D4B88">
        <w:rPr>
          <w:rFonts w:ascii="Times New Roman" w:hAnsi="Times New Roman"/>
          <w:sz w:val="24"/>
          <w:szCs w:val="24"/>
        </w:rPr>
        <w:t xml:space="preserve"> the e-IWO record layout changes</w:t>
      </w:r>
      <w:r w:rsidR="00935181" w:rsidRPr="006D4B88">
        <w:rPr>
          <w:rFonts w:ascii="Times New Roman" w:hAnsi="Times New Roman"/>
          <w:sz w:val="24"/>
          <w:szCs w:val="24"/>
        </w:rPr>
        <w:t xml:space="preserve"> is </w:t>
      </w:r>
      <w:r w:rsidR="00935181" w:rsidRPr="00B06757">
        <w:rPr>
          <w:rFonts w:ascii="Times New Roman" w:hAnsi="Times New Roman"/>
          <w:sz w:val="24"/>
          <w:szCs w:val="24"/>
        </w:rPr>
        <w:t>approximately $</w:t>
      </w:r>
      <w:r w:rsidR="00B06757">
        <w:rPr>
          <w:rFonts w:ascii="Times New Roman" w:hAnsi="Times New Roman"/>
          <w:sz w:val="24"/>
          <w:szCs w:val="24"/>
        </w:rPr>
        <w:t>165,485</w:t>
      </w:r>
      <w:r w:rsidR="00935181" w:rsidRPr="006D4B88">
        <w:rPr>
          <w:rFonts w:ascii="Times New Roman" w:hAnsi="Times New Roman"/>
          <w:sz w:val="24"/>
          <w:szCs w:val="24"/>
        </w:rPr>
        <w:t>.</w:t>
      </w:r>
      <w:r w:rsidR="00935181">
        <w:rPr>
          <w:rFonts w:ascii="Times New Roman" w:hAnsi="Times New Roman"/>
          <w:sz w:val="24"/>
          <w:szCs w:val="24"/>
        </w:rPr>
        <w:t xml:space="preserve"> </w:t>
      </w:r>
      <w:r w:rsidR="008C302F">
        <w:rPr>
          <w:rFonts w:ascii="Times New Roman" w:hAnsi="Times New Roman"/>
          <w:sz w:val="24"/>
          <w:szCs w:val="24"/>
        </w:rPr>
        <w:t xml:space="preserve"> </w:t>
      </w:r>
      <w:r w:rsidR="00935181">
        <w:rPr>
          <w:rFonts w:ascii="Times New Roman" w:hAnsi="Times New Roman"/>
          <w:sz w:val="24"/>
          <w:szCs w:val="24"/>
        </w:rPr>
        <w:t>This equates to $9,734</w:t>
      </w:r>
      <w:r w:rsidR="00935181">
        <w:rPr>
          <w:rStyle w:val="FootnoteReference"/>
          <w:rFonts w:ascii="Times New Roman" w:hAnsi="Times New Roman"/>
          <w:sz w:val="24"/>
          <w:szCs w:val="24"/>
        </w:rPr>
        <w:footnoteReference w:id="8"/>
      </w:r>
      <w:r w:rsidR="00935181">
        <w:rPr>
          <w:rFonts w:ascii="Times New Roman" w:hAnsi="Times New Roman"/>
          <w:sz w:val="24"/>
          <w:szCs w:val="24"/>
        </w:rPr>
        <w:t xml:space="preserve"> per respondent. </w:t>
      </w:r>
      <w:r w:rsidR="00935181" w:rsidRPr="006D4B88">
        <w:rPr>
          <w:rFonts w:ascii="Times New Roman" w:hAnsi="Times New Roman"/>
          <w:sz w:val="24"/>
          <w:szCs w:val="24"/>
        </w:rPr>
        <w:t xml:space="preserve"> </w:t>
      </w:r>
    </w:p>
    <w:p w14:paraId="63564F9E" w14:textId="5FB3212D" w:rsidR="00935181" w:rsidRPr="00935181" w:rsidRDefault="00935181" w:rsidP="00935181">
      <w:pPr>
        <w:rPr>
          <w:rFonts w:ascii="Arial" w:eastAsia="Times New Roman" w:hAnsi="Arial" w:cs="Arial"/>
        </w:rPr>
      </w:pPr>
    </w:p>
    <w:p w14:paraId="46206AFA" w14:textId="77777777" w:rsidR="00CB5C63" w:rsidRDefault="00CB5C63" w:rsidP="00CB5C63">
      <w:pPr>
        <w:pStyle w:val="NormalWeb"/>
        <w:tabs>
          <w:tab w:val="left" w:pos="540"/>
          <w:tab w:val="left" w:pos="630"/>
        </w:tabs>
        <w:ind w:left="540" w:hanging="540"/>
        <w:rPr>
          <w:sz w:val="24"/>
        </w:rPr>
      </w:pPr>
    </w:p>
    <w:p w14:paraId="46206AFB" w14:textId="03006D43" w:rsidR="00BC6C5D" w:rsidRDefault="00BC6C5D">
      <w:pPr>
        <w:widowControl/>
        <w:tabs>
          <w:tab w:val="left" w:pos="540"/>
          <w:tab w:val="left" w:pos="630"/>
        </w:tabs>
        <w:ind w:left="630"/>
        <w:rPr>
          <w:rFonts w:ascii="Times New Roman" w:hAnsi="Times New Roman"/>
          <w:b/>
          <w:sz w:val="24"/>
          <w:szCs w:val="24"/>
        </w:rPr>
      </w:pPr>
      <w:r w:rsidRPr="00637DF3">
        <w:rPr>
          <w:rFonts w:ascii="Times New Roman" w:hAnsi="Times New Roman"/>
          <w:b/>
          <w:sz w:val="24"/>
          <w:szCs w:val="24"/>
        </w:rPr>
        <w:t xml:space="preserve">Table 12.2 Respondents’ Cost for Hour Burden </w:t>
      </w:r>
    </w:p>
    <w:p w14:paraId="7AEAE567" w14:textId="77777777" w:rsidR="007B0A3E" w:rsidRPr="00637DF3" w:rsidRDefault="007B0A3E">
      <w:pPr>
        <w:widowControl/>
        <w:tabs>
          <w:tab w:val="left" w:pos="540"/>
          <w:tab w:val="left" w:pos="630"/>
        </w:tabs>
        <w:ind w:left="630"/>
        <w:rPr>
          <w:rFonts w:ascii="Times New Roman" w:hAnsi="Times New Roman"/>
          <w:b/>
          <w:sz w:val="24"/>
          <w:szCs w:val="24"/>
        </w:rPr>
      </w:pPr>
    </w:p>
    <w:tbl>
      <w:tblPr>
        <w:tblStyle w:val="TableGrid"/>
        <w:tblpPr w:leftFromText="180" w:rightFromText="180" w:vertAnchor="text" w:horzAnchor="page" w:tblpX="2571" w:tblpY="44"/>
        <w:tblW w:w="8748" w:type="dxa"/>
        <w:tblLook w:val="04A0" w:firstRow="1" w:lastRow="0" w:firstColumn="1" w:lastColumn="0" w:noHBand="0" w:noVBand="1"/>
      </w:tblPr>
      <w:tblGrid>
        <w:gridCol w:w="3348"/>
        <w:gridCol w:w="2853"/>
        <w:gridCol w:w="2547"/>
      </w:tblGrid>
      <w:tr w:rsidR="007B0A3E" w:rsidRPr="00673DC8" w14:paraId="485F1CD3" w14:textId="77777777" w:rsidTr="007B0A3E">
        <w:trPr>
          <w:trHeight w:val="479"/>
        </w:trPr>
        <w:tc>
          <w:tcPr>
            <w:tcW w:w="3348" w:type="dxa"/>
            <w:hideMark/>
          </w:tcPr>
          <w:p w14:paraId="1227C176" w14:textId="77777777" w:rsidR="007B0A3E" w:rsidRPr="00673DC8" w:rsidRDefault="007B0A3E" w:rsidP="007B0A3E">
            <w:pPr>
              <w:tabs>
                <w:tab w:val="left" w:pos="360"/>
              </w:tabs>
              <w:ind w:left="360" w:hanging="90"/>
              <w:rPr>
                <w:sz w:val="24"/>
                <w:szCs w:val="24"/>
              </w:rPr>
            </w:pPr>
            <w:r w:rsidRPr="00673DC8">
              <w:rPr>
                <w:sz w:val="24"/>
                <w:szCs w:val="24"/>
              </w:rPr>
              <w:t>Respondents</w:t>
            </w:r>
          </w:p>
        </w:tc>
        <w:tc>
          <w:tcPr>
            <w:tcW w:w="2853" w:type="dxa"/>
          </w:tcPr>
          <w:p w14:paraId="1A359560" w14:textId="77777777" w:rsidR="007B0A3E" w:rsidRPr="00673DC8" w:rsidRDefault="007B0A3E" w:rsidP="007B0A3E">
            <w:pPr>
              <w:ind w:left="225" w:hanging="198"/>
              <w:jc w:val="center"/>
              <w:rPr>
                <w:sz w:val="24"/>
                <w:szCs w:val="24"/>
              </w:rPr>
            </w:pPr>
            <w:r w:rsidRPr="00673DC8">
              <w:rPr>
                <w:sz w:val="24"/>
                <w:szCs w:val="24"/>
              </w:rPr>
              <w:t>Average Annualized Cost per Respondent</w:t>
            </w:r>
          </w:p>
        </w:tc>
        <w:tc>
          <w:tcPr>
            <w:tcW w:w="2547" w:type="dxa"/>
            <w:hideMark/>
          </w:tcPr>
          <w:p w14:paraId="14B03E9F" w14:textId="77777777" w:rsidR="007B0A3E" w:rsidRPr="00673DC8" w:rsidRDefault="007B0A3E" w:rsidP="007B0A3E">
            <w:pPr>
              <w:ind w:left="432" w:hanging="198"/>
              <w:jc w:val="center"/>
              <w:rPr>
                <w:sz w:val="24"/>
                <w:szCs w:val="24"/>
              </w:rPr>
            </w:pPr>
            <w:r w:rsidRPr="00673DC8">
              <w:rPr>
                <w:sz w:val="24"/>
                <w:szCs w:val="24"/>
              </w:rPr>
              <w:t>Burden Total</w:t>
            </w:r>
          </w:p>
        </w:tc>
      </w:tr>
      <w:tr w:rsidR="007B0A3E" w:rsidRPr="00673DC8" w14:paraId="5510A540" w14:textId="77777777" w:rsidTr="007B0A3E">
        <w:trPr>
          <w:trHeight w:val="370"/>
        </w:trPr>
        <w:tc>
          <w:tcPr>
            <w:tcW w:w="3348" w:type="dxa"/>
          </w:tcPr>
          <w:p w14:paraId="03E193F0" w14:textId="77777777" w:rsidR="007B0A3E" w:rsidRPr="00673DC8" w:rsidRDefault="007B0A3E" w:rsidP="007B0A3E">
            <w:pPr>
              <w:widowControl/>
              <w:tabs>
                <w:tab w:val="left" w:pos="360"/>
              </w:tabs>
              <w:ind w:left="360" w:hanging="90"/>
              <w:rPr>
                <w:bCs/>
                <w:sz w:val="24"/>
                <w:szCs w:val="24"/>
              </w:rPr>
            </w:pPr>
            <w:r>
              <w:rPr>
                <w:bCs/>
                <w:sz w:val="24"/>
                <w:szCs w:val="24"/>
              </w:rPr>
              <w:t>Custodial Party not using Child Support Agencies</w:t>
            </w:r>
          </w:p>
        </w:tc>
        <w:tc>
          <w:tcPr>
            <w:tcW w:w="2853" w:type="dxa"/>
            <w:vAlign w:val="center"/>
          </w:tcPr>
          <w:p w14:paraId="7FF50406" w14:textId="77777777" w:rsidR="007B0A3E" w:rsidRPr="00673DC8" w:rsidRDefault="007B0A3E" w:rsidP="007B0A3E">
            <w:pPr>
              <w:widowControl/>
              <w:tabs>
                <w:tab w:val="left" w:pos="540"/>
                <w:tab w:val="left" w:pos="630"/>
              </w:tabs>
              <w:ind w:left="432"/>
              <w:jc w:val="center"/>
              <w:rPr>
                <w:sz w:val="24"/>
                <w:szCs w:val="24"/>
              </w:rPr>
            </w:pPr>
            <w:r w:rsidRPr="00673DC8">
              <w:rPr>
                <w:sz w:val="24"/>
                <w:szCs w:val="24"/>
              </w:rPr>
              <w:t>$1.66</w:t>
            </w:r>
          </w:p>
        </w:tc>
        <w:tc>
          <w:tcPr>
            <w:tcW w:w="2547" w:type="dxa"/>
            <w:noWrap/>
            <w:vAlign w:val="center"/>
          </w:tcPr>
          <w:p w14:paraId="75A84FF7" w14:textId="77777777" w:rsidR="007B0A3E" w:rsidRPr="00673DC8" w:rsidRDefault="007B0A3E" w:rsidP="007B0A3E">
            <w:pPr>
              <w:widowControl/>
              <w:tabs>
                <w:tab w:val="left" w:pos="540"/>
                <w:tab w:val="left" w:pos="630"/>
              </w:tabs>
              <w:ind w:left="432"/>
              <w:jc w:val="center"/>
              <w:rPr>
                <w:sz w:val="24"/>
                <w:szCs w:val="24"/>
              </w:rPr>
            </w:pPr>
            <w:r w:rsidRPr="00673DC8">
              <w:rPr>
                <w:sz w:val="24"/>
                <w:szCs w:val="24"/>
              </w:rPr>
              <w:t>$6,157,</w:t>
            </w:r>
            <w:r>
              <w:rPr>
                <w:sz w:val="24"/>
                <w:szCs w:val="24"/>
              </w:rPr>
              <w:t>071</w:t>
            </w:r>
          </w:p>
        </w:tc>
      </w:tr>
      <w:tr w:rsidR="007B0A3E" w:rsidRPr="00673DC8" w14:paraId="70FF55C1" w14:textId="77777777" w:rsidTr="007B0A3E">
        <w:trPr>
          <w:trHeight w:val="370"/>
        </w:trPr>
        <w:tc>
          <w:tcPr>
            <w:tcW w:w="3348" w:type="dxa"/>
          </w:tcPr>
          <w:p w14:paraId="7AA05F17" w14:textId="77777777" w:rsidR="007B0A3E" w:rsidRPr="00673DC8" w:rsidRDefault="007B0A3E" w:rsidP="007B0A3E">
            <w:pPr>
              <w:widowControl/>
              <w:tabs>
                <w:tab w:val="left" w:pos="360"/>
              </w:tabs>
              <w:ind w:left="360" w:hanging="90"/>
              <w:rPr>
                <w:bCs/>
                <w:sz w:val="24"/>
                <w:szCs w:val="24"/>
              </w:rPr>
            </w:pPr>
            <w:r w:rsidRPr="00673DC8">
              <w:rPr>
                <w:bCs/>
                <w:sz w:val="24"/>
                <w:szCs w:val="24"/>
              </w:rPr>
              <w:t>Employers</w:t>
            </w:r>
          </w:p>
        </w:tc>
        <w:tc>
          <w:tcPr>
            <w:tcW w:w="2853" w:type="dxa"/>
          </w:tcPr>
          <w:p w14:paraId="756CE333" w14:textId="77777777" w:rsidR="007B0A3E" w:rsidRDefault="007B0A3E" w:rsidP="007B0A3E">
            <w:pPr>
              <w:widowControl/>
              <w:tabs>
                <w:tab w:val="left" w:pos="540"/>
                <w:tab w:val="left" w:pos="630"/>
              </w:tabs>
              <w:ind w:firstLine="432"/>
              <w:jc w:val="center"/>
              <w:rPr>
                <w:sz w:val="24"/>
                <w:szCs w:val="24"/>
              </w:rPr>
            </w:pPr>
            <w:r w:rsidRPr="00673DC8">
              <w:rPr>
                <w:sz w:val="24"/>
                <w:szCs w:val="24"/>
              </w:rPr>
              <w:t>$</w:t>
            </w:r>
            <w:r>
              <w:rPr>
                <w:sz w:val="24"/>
                <w:szCs w:val="24"/>
              </w:rPr>
              <w:t>6.31</w:t>
            </w:r>
          </w:p>
        </w:tc>
        <w:tc>
          <w:tcPr>
            <w:tcW w:w="2547" w:type="dxa"/>
            <w:noWrap/>
            <w:vAlign w:val="center"/>
          </w:tcPr>
          <w:p w14:paraId="6D550074" w14:textId="77777777" w:rsidR="007B0A3E" w:rsidRPr="00673DC8" w:rsidRDefault="007B0A3E" w:rsidP="007B0A3E">
            <w:pPr>
              <w:widowControl/>
              <w:tabs>
                <w:tab w:val="left" w:pos="540"/>
                <w:tab w:val="left" w:pos="630"/>
              </w:tabs>
              <w:ind w:firstLine="432"/>
              <w:jc w:val="center"/>
              <w:rPr>
                <w:sz w:val="24"/>
                <w:szCs w:val="24"/>
              </w:rPr>
            </w:pPr>
            <w:r>
              <w:rPr>
                <w:sz w:val="24"/>
                <w:szCs w:val="24"/>
              </w:rPr>
              <w:t>$7,747,768</w:t>
            </w:r>
          </w:p>
        </w:tc>
      </w:tr>
      <w:tr w:rsidR="007B0A3E" w:rsidRPr="00673DC8" w14:paraId="706A64A4" w14:textId="77777777" w:rsidTr="007B0A3E">
        <w:trPr>
          <w:trHeight w:val="370"/>
        </w:trPr>
        <w:tc>
          <w:tcPr>
            <w:tcW w:w="3348" w:type="dxa"/>
          </w:tcPr>
          <w:p w14:paraId="0E89B172" w14:textId="77777777" w:rsidR="007B0A3E" w:rsidRPr="00673DC8" w:rsidRDefault="007B0A3E" w:rsidP="007B0A3E">
            <w:pPr>
              <w:widowControl/>
              <w:tabs>
                <w:tab w:val="left" w:pos="360"/>
              </w:tabs>
              <w:ind w:left="360" w:hanging="90"/>
              <w:rPr>
                <w:bCs/>
                <w:sz w:val="24"/>
                <w:szCs w:val="24"/>
              </w:rPr>
            </w:pPr>
            <w:r>
              <w:rPr>
                <w:bCs/>
                <w:sz w:val="24"/>
                <w:szCs w:val="24"/>
              </w:rPr>
              <w:t>Child support agencies</w:t>
            </w:r>
          </w:p>
        </w:tc>
        <w:tc>
          <w:tcPr>
            <w:tcW w:w="2853" w:type="dxa"/>
          </w:tcPr>
          <w:p w14:paraId="53691E48" w14:textId="77777777" w:rsidR="007B0A3E" w:rsidRPr="00673DC8" w:rsidRDefault="007B0A3E" w:rsidP="007B0A3E">
            <w:pPr>
              <w:widowControl/>
              <w:tabs>
                <w:tab w:val="left" w:pos="540"/>
                <w:tab w:val="left" w:pos="630"/>
              </w:tabs>
              <w:ind w:firstLine="432"/>
              <w:jc w:val="center"/>
              <w:rPr>
                <w:sz w:val="24"/>
                <w:szCs w:val="24"/>
              </w:rPr>
            </w:pPr>
            <w:r>
              <w:rPr>
                <w:sz w:val="24"/>
                <w:szCs w:val="24"/>
              </w:rPr>
              <w:t>$9,734</w:t>
            </w:r>
          </w:p>
        </w:tc>
        <w:tc>
          <w:tcPr>
            <w:tcW w:w="2547" w:type="dxa"/>
            <w:noWrap/>
            <w:vAlign w:val="center"/>
          </w:tcPr>
          <w:p w14:paraId="02BB8F05" w14:textId="77777777" w:rsidR="007B0A3E" w:rsidRDefault="007B0A3E" w:rsidP="007B0A3E">
            <w:pPr>
              <w:widowControl/>
              <w:tabs>
                <w:tab w:val="left" w:pos="540"/>
                <w:tab w:val="left" w:pos="630"/>
              </w:tabs>
              <w:ind w:firstLine="432"/>
              <w:jc w:val="center"/>
              <w:rPr>
                <w:sz w:val="24"/>
                <w:szCs w:val="24"/>
              </w:rPr>
            </w:pPr>
            <w:r>
              <w:rPr>
                <w:sz w:val="24"/>
                <w:szCs w:val="24"/>
              </w:rPr>
              <w:t>$165,485</w:t>
            </w:r>
          </w:p>
        </w:tc>
      </w:tr>
    </w:tbl>
    <w:p w14:paraId="46206B0D" w14:textId="77777777" w:rsidR="00637DF3" w:rsidRDefault="00637DF3" w:rsidP="00BC470B">
      <w:pPr>
        <w:rPr>
          <w:rFonts w:ascii="Times New Roman" w:hAnsi="Times New Roman"/>
          <w:b/>
          <w:sz w:val="24"/>
          <w:szCs w:val="24"/>
        </w:rPr>
      </w:pPr>
    </w:p>
    <w:p w14:paraId="46206B0E" w14:textId="20E7E28C" w:rsidR="00BC470B" w:rsidRPr="00637DF3" w:rsidRDefault="00637DF3" w:rsidP="00E146B0">
      <w:pPr>
        <w:ind w:left="540" w:right="-518"/>
        <w:rPr>
          <w:rFonts w:ascii="Times New Roman" w:hAnsi="Times New Roman"/>
          <w:b/>
          <w:sz w:val="24"/>
          <w:szCs w:val="24"/>
        </w:rPr>
      </w:pPr>
      <w:r>
        <w:rPr>
          <w:rFonts w:ascii="Times New Roman" w:hAnsi="Times New Roman"/>
          <w:b/>
          <w:sz w:val="24"/>
          <w:szCs w:val="24"/>
        </w:rPr>
        <w:tab/>
      </w:r>
      <w:r w:rsidR="00B06757">
        <w:rPr>
          <w:rFonts w:ascii="Times New Roman" w:hAnsi="Times New Roman"/>
          <w:b/>
          <w:sz w:val="24"/>
          <w:szCs w:val="24"/>
        </w:rPr>
        <w:t>Tot</w:t>
      </w:r>
      <w:r w:rsidR="00B06757" w:rsidRPr="00BC470B">
        <w:rPr>
          <w:rFonts w:ascii="Times New Roman" w:hAnsi="Times New Roman"/>
          <w:b/>
          <w:sz w:val="24"/>
          <w:szCs w:val="24"/>
        </w:rPr>
        <w:t>al</w:t>
      </w:r>
      <w:r w:rsidR="00BC6C5D" w:rsidRPr="00BC470B">
        <w:rPr>
          <w:rFonts w:ascii="Times New Roman" w:hAnsi="Times New Roman"/>
          <w:b/>
          <w:sz w:val="24"/>
          <w:szCs w:val="24"/>
        </w:rPr>
        <w:t xml:space="preserve"> Cost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C6C5D" w:rsidRPr="00BC470B">
        <w:rPr>
          <w:rFonts w:ascii="Times New Roman" w:hAnsi="Times New Roman"/>
          <w:b/>
          <w:sz w:val="24"/>
          <w:szCs w:val="24"/>
        </w:rPr>
        <w:tab/>
      </w:r>
      <w:r w:rsidR="00BC6C5D" w:rsidRPr="00BC470B">
        <w:rPr>
          <w:rFonts w:ascii="Times New Roman" w:hAnsi="Times New Roman"/>
          <w:b/>
          <w:sz w:val="24"/>
          <w:szCs w:val="24"/>
        </w:rPr>
        <w:tab/>
      </w:r>
      <w:r w:rsidR="00BC6C5D" w:rsidRPr="00E146B0">
        <w:rPr>
          <w:rFonts w:ascii="Times New Roman" w:hAnsi="Times New Roman"/>
          <w:b/>
          <w:sz w:val="24"/>
          <w:szCs w:val="24"/>
        </w:rPr>
        <w:t xml:space="preserve">    </w:t>
      </w:r>
      <w:r w:rsidR="00E146B0" w:rsidRPr="00E146B0">
        <w:rPr>
          <w:rFonts w:ascii="Times New Roman" w:hAnsi="Times New Roman"/>
          <w:b/>
          <w:sz w:val="24"/>
          <w:szCs w:val="24"/>
        </w:rPr>
        <w:t xml:space="preserve">  </w:t>
      </w:r>
      <w:r w:rsidR="00E146B0">
        <w:rPr>
          <w:rFonts w:ascii="Times New Roman" w:hAnsi="Times New Roman"/>
          <w:b/>
          <w:sz w:val="24"/>
          <w:szCs w:val="24"/>
        </w:rPr>
        <w:t xml:space="preserve">  </w:t>
      </w:r>
      <w:r w:rsidR="00E146B0" w:rsidRPr="00E146B0">
        <w:rPr>
          <w:rFonts w:ascii="Times New Roman" w:hAnsi="Times New Roman"/>
          <w:b/>
          <w:sz w:val="24"/>
          <w:szCs w:val="24"/>
        </w:rPr>
        <w:t xml:space="preserve">  </w:t>
      </w:r>
      <w:r w:rsidR="00BC6C5D" w:rsidRPr="00E146B0">
        <w:rPr>
          <w:rFonts w:ascii="Times New Roman" w:hAnsi="Times New Roman"/>
          <w:b/>
          <w:sz w:val="24"/>
          <w:szCs w:val="24"/>
        </w:rPr>
        <w:t xml:space="preserve"> </w:t>
      </w:r>
      <w:r w:rsidR="00BC470B" w:rsidRPr="00E146B0">
        <w:rPr>
          <w:rFonts w:ascii="Times New Roman" w:hAnsi="Times New Roman"/>
          <w:b/>
          <w:sz w:val="24"/>
          <w:szCs w:val="24"/>
        </w:rPr>
        <w:t xml:space="preserve"> </w:t>
      </w:r>
      <w:r w:rsidR="00E146B0">
        <w:rPr>
          <w:rFonts w:ascii="Times New Roman" w:hAnsi="Times New Roman"/>
          <w:b/>
          <w:sz w:val="24"/>
          <w:szCs w:val="24"/>
        </w:rPr>
        <w:t xml:space="preserve">         </w:t>
      </w:r>
      <w:r w:rsidR="009123F7">
        <w:rPr>
          <w:rFonts w:ascii="Times New Roman" w:hAnsi="Times New Roman"/>
          <w:b/>
          <w:sz w:val="24"/>
          <w:szCs w:val="24"/>
        </w:rPr>
        <w:t xml:space="preserve">   </w:t>
      </w:r>
      <w:r w:rsidR="00BC470B" w:rsidRPr="00E146B0">
        <w:rPr>
          <w:rFonts w:ascii="Times New Roman" w:eastAsia="Times New Roman" w:hAnsi="Times New Roman"/>
          <w:b/>
          <w:sz w:val="24"/>
          <w:szCs w:val="24"/>
        </w:rPr>
        <w:t>$1</w:t>
      </w:r>
      <w:r w:rsidR="00B06757">
        <w:rPr>
          <w:rFonts w:ascii="Times New Roman" w:eastAsia="Times New Roman" w:hAnsi="Times New Roman"/>
          <w:b/>
          <w:sz w:val="24"/>
          <w:szCs w:val="24"/>
        </w:rPr>
        <w:t>4</w:t>
      </w:r>
      <w:r w:rsidR="00410939" w:rsidRPr="00E146B0">
        <w:rPr>
          <w:rFonts w:ascii="Times New Roman" w:eastAsia="Times New Roman" w:hAnsi="Times New Roman"/>
          <w:b/>
          <w:sz w:val="24"/>
          <w:szCs w:val="24"/>
        </w:rPr>
        <w:t>,</w:t>
      </w:r>
      <w:r w:rsidR="00410939">
        <w:rPr>
          <w:rFonts w:ascii="Times New Roman" w:eastAsia="Times New Roman" w:hAnsi="Times New Roman"/>
          <w:b/>
          <w:sz w:val="24"/>
          <w:szCs w:val="24"/>
        </w:rPr>
        <w:t xml:space="preserve"> 070</w:t>
      </w:r>
      <w:r w:rsidR="00B06757">
        <w:rPr>
          <w:rFonts w:ascii="Times New Roman" w:eastAsia="Times New Roman" w:hAnsi="Times New Roman"/>
          <w:b/>
          <w:sz w:val="24"/>
          <w:szCs w:val="24"/>
        </w:rPr>
        <w:t xml:space="preserve">,324 </w:t>
      </w:r>
      <w:r w:rsidR="00E146B0">
        <w:rPr>
          <w:rStyle w:val="FootnoteReference"/>
          <w:rFonts w:ascii="Times New Roman" w:eastAsia="Times New Roman" w:hAnsi="Times New Roman"/>
          <w:b/>
          <w:sz w:val="24"/>
          <w:szCs w:val="24"/>
        </w:rPr>
        <w:footnoteReference w:id="9"/>
      </w:r>
      <w:r w:rsidR="00BC470B" w:rsidRPr="00637DF3">
        <w:rPr>
          <w:rFonts w:ascii="Times New Roman" w:eastAsia="Times New Roman" w:hAnsi="Times New Roman"/>
          <w:sz w:val="24"/>
          <w:szCs w:val="24"/>
        </w:rPr>
        <w:t xml:space="preserve"> </w:t>
      </w:r>
    </w:p>
    <w:p w14:paraId="46206B0F" w14:textId="77777777" w:rsidR="00BC6C5D" w:rsidRPr="00673DC8" w:rsidRDefault="00BC6C5D">
      <w:pPr>
        <w:widowControl/>
        <w:tabs>
          <w:tab w:val="left" w:pos="540"/>
          <w:tab w:val="left" w:pos="630"/>
        </w:tabs>
        <w:ind w:left="630"/>
        <w:rPr>
          <w:rFonts w:ascii="Times New Roman" w:hAnsi="Times New Roman"/>
          <w:sz w:val="24"/>
          <w:szCs w:val="24"/>
        </w:rPr>
      </w:pPr>
    </w:p>
    <w:p w14:paraId="46206B18" w14:textId="36DE405F" w:rsidR="00411117" w:rsidRPr="00673DC8" w:rsidRDefault="00411117" w:rsidP="006D4B88">
      <w:pPr>
        <w:tabs>
          <w:tab w:val="left" w:pos="-4050"/>
          <w:tab w:val="left" w:pos="-720"/>
        </w:tabs>
        <w:suppressAutoHyphens/>
        <w:ind w:left="540" w:hanging="720"/>
        <w:rPr>
          <w:sz w:val="24"/>
        </w:rPr>
      </w:pPr>
      <w:r w:rsidRPr="00673DC8">
        <w:rPr>
          <w:rFonts w:ascii="Times New Roman" w:hAnsi="Times New Roman"/>
          <w:sz w:val="24"/>
          <w:szCs w:val="24"/>
        </w:rPr>
        <w:tab/>
      </w:r>
    </w:p>
    <w:p w14:paraId="46206B1A" w14:textId="77777777" w:rsidR="008611D2" w:rsidRPr="00673DC8" w:rsidRDefault="008611D2">
      <w:pPr>
        <w:pStyle w:val="Heading2"/>
        <w:tabs>
          <w:tab w:val="left" w:pos="540"/>
          <w:tab w:val="left" w:pos="630"/>
        </w:tabs>
        <w:ind w:left="540" w:hanging="540"/>
        <w:rPr>
          <w:spacing w:val="-3"/>
          <w:sz w:val="24"/>
          <w:szCs w:val="24"/>
        </w:rPr>
      </w:pPr>
      <w:bookmarkStart w:id="16" w:name="_Toc384107321"/>
      <w:r w:rsidRPr="00673DC8">
        <w:rPr>
          <w:spacing w:val="-3"/>
          <w:sz w:val="24"/>
          <w:szCs w:val="24"/>
        </w:rPr>
        <w:t>13.</w:t>
      </w:r>
      <w:r w:rsidRPr="00673DC8">
        <w:rPr>
          <w:spacing w:val="-3"/>
          <w:sz w:val="24"/>
          <w:szCs w:val="24"/>
        </w:rPr>
        <w:tab/>
      </w:r>
      <w:r w:rsidR="00AC5302" w:rsidRPr="00673DC8">
        <w:rPr>
          <w:spacing w:val="-3"/>
          <w:sz w:val="24"/>
          <w:szCs w:val="24"/>
        </w:rPr>
        <w:t xml:space="preserve">Estimates </w:t>
      </w:r>
      <w:r w:rsidR="009859CB" w:rsidRPr="00673DC8">
        <w:rPr>
          <w:spacing w:val="-3"/>
          <w:sz w:val="24"/>
          <w:szCs w:val="24"/>
        </w:rPr>
        <w:t xml:space="preserve">of </w:t>
      </w:r>
      <w:r w:rsidR="00AC5302" w:rsidRPr="00673DC8">
        <w:rPr>
          <w:spacing w:val="-3"/>
          <w:sz w:val="24"/>
          <w:szCs w:val="24"/>
        </w:rPr>
        <w:t xml:space="preserve">Other </w:t>
      </w:r>
      <w:r w:rsidRPr="00673DC8">
        <w:rPr>
          <w:sz w:val="24"/>
          <w:szCs w:val="24"/>
        </w:rPr>
        <w:t>Annual Cost Burden Estimate</w:t>
      </w:r>
      <w:bookmarkEnd w:id="15"/>
      <w:r w:rsidR="00AC5302" w:rsidRPr="00673DC8">
        <w:rPr>
          <w:sz w:val="24"/>
          <w:szCs w:val="24"/>
        </w:rPr>
        <w:t xml:space="preserve"> to Respondents and Record Keepers</w:t>
      </w:r>
      <w:bookmarkEnd w:id="16"/>
    </w:p>
    <w:p w14:paraId="46206B1B" w14:textId="77777777" w:rsidR="008611D2" w:rsidRPr="00673DC8" w:rsidRDefault="008611D2" w:rsidP="00376552">
      <w:pPr>
        <w:tabs>
          <w:tab w:val="left" w:pos="-720"/>
          <w:tab w:val="left" w:pos="540"/>
          <w:tab w:val="left" w:pos="630"/>
        </w:tabs>
        <w:suppressAutoHyphens/>
        <w:ind w:left="540" w:hanging="540"/>
        <w:rPr>
          <w:rFonts w:ascii="Times New Roman" w:hAnsi="Times New Roman"/>
          <w:spacing w:val="-3"/>
          <w:sz w:val="24"/>
          <w:szCs w:val="24"/>
        </w:rPr>
      </w:pPr>
      <w:r w:rsidRPr="00673DC8">
        <w:rPr>
          <w:rFonts w:ascii="Times New Roman" w:hAnsi="Times New Roman"/>
          <w:spacing w:val="-3"/>
          <w:sz w:val="24"/>
          <w:szCs w:val="24"/>
        </w:rPr>
        <w:tab/>
      </w:r>
    </w:p>
    <w:p w14:paraId="46206B1D" w14:textId="67E13B57" w:rsidR="00BE282A" w:rsidRPr="00673DC8" w:rsidRDefault="00DC376C" w:rsidP="00D74985">
      <w:pPr>
        <w:tabs>
          <w:tab w:val="left" w:pos="-720"/>
          <w:tab w:val="left" w:pos="540"/>
          <w:tab w:val="left" w:pos="630"/>
        </w:tabs>
        <w:suppressAutoHyphens/>
        <w:ind w:left="540" w:hanging="540"/>
        <w:rPr>
          <w:rFonts w:ascii="Times New Roman" w:hAnsi="Times New Roman"/>
          <w:spacing w:val="-3"/>
          <w:sz w:val="24"/>
          <w:szCs w:val="24"/>
        </w:rPr>
      </w:pPr>
      <w:r w:rsidRPr="00673DC8">
        <w:rPr>
          <w:rFonts w:ascii="Times New Roman" w:hAnsi="Times New Roman"/>
          <w:spacing w:val="-3"/>
          <w:sz w:val="24"/>
          <w:szCs w:val="24"/>
        </w:rPr>
        <w:tab/>
      </w:r>
      <w:r w:rsidR="00F31C27" w:rsidRPr="00F31C27">
        <w:rPr>
          <w:rFonts w:ascii="Times New Roman" w:hAnsi="Times New Roman"/>
          <w:color w:val="000000"/>
          <w:sz w:val="24"/>
          <w:szCs w:val="24"/>
        </w:rPr>
        <w:t>There are no operations and maintenance costs.</w:t>
      </w:r>
      <w:r w:rsidR="006E676B">
        <w:rPr>
          <w:rFonts w:ascii="Times New Roman" w:hAnsi="Times New Roman"/>
          <w:color w:val="000000"/>
          <w:sz w:val="24"/>
          <w:szCs w:val="24"/>
        </w:rPr>
        <w:t xml:space="preserve"> </w:t>
      </w:r>
      <w:r w:rsidR="006E676B">
        <w:rPr>
          <w:rFonts w:ascii="Times New Roman" w:hAnsi="Times New Roman"/>
          <w:spacing w:val="-3"/>
          <w:sz w:val="24"/>
          <w:szCs w:val="24"/>
        </w:rPr>
        <w:t xml:space="preserve"> </w:t>
      </w:r>
      <w:r w:rsidR="00A4792D" w:rsidRPr="00673DC8">
        <w:rPr>
          <w:rFonts w:ascii="Times New Roman" w:hAnsi="Times New Roman"/>
          <w:spacing w:val="-3"/>
          <w:sz w:val="24"/>
          <w:szCs w:val="24"/>
        </w:rPr>
        <w:t>It is assumed that the cost to the employer to mail each individual IWO response would be $1</w:t>
      </w:r>
      <w:r w:rsidR="00562E2F">
        <w:rPr>
          <w:rFonts w:ascii="Times New Roman" w:hAnsi="Times New Roman"/>
          <w:spacing w:val="-3"/>
          <w:sz w:val="24"/>
          <w:szCs w:val="24"/>
        </w:rPr>
        <w:t>,</w:t>
      </w:r>
      <w:r w:rsidR="00A4792D" w:rsidRPr="00673DC8">
        <w:rPr>
          <w:rFonts w:ascii="Times New Roman" w:hAnsi="Times New Roman"/>
          <w:spacing w:val="-3"/>
          <w:sz w:val="24"/>
          <w:szCs w:val="24"/>
        </w:rPr>
        <w:t xml:space="preserve"> which includes the cost of postage, paper</w:t>
      </w:r>
      <w:r w:rsidR="00562E2F">
        <w:rPr>
          <w:rFonts w:ascii="Times New Roman" w:hAnsi="Times New Roman"/>
          <w:spacing w:val="-3"/>
          <w:sz w:val="24"/>
          <w:szCs w:val="24"/>
        </w:rPr>
        <w:t>,</w:t>
      </w:r>
      <w:r w:rsidR="00A4792D" w:rsidRPr="00673DC8">
        <w:rPr>
          <w:rFonts w:ascii="Times New Roman" w:hAnsi="Times New Roman"/>
          <w:spacing w:val="-3"/>
          <w:sz w:val="24"/>
          <w:szCs w:val="24"/>
        </w:rPr>
        <w:t xml:space="preserve"> and envelopes resulting in </w:t>
      </w:r>
      <w:r w:rsidR="00743053" w:rsidRPr="00673DC8">
        <w:rPr>
          <w:rFonts w:ascii="Times New Roman" w:hAnsi="Times New Roman"/>
          <w:spacing w:val="-3"/>
          <w:sz w:val="24"/>
          <w:szCs w:val="24"/>
        </w:rPr>
        <w:t>$</w:t>
      </w:r>
      <w:r w:rsidR="00E42B1B">
        <w:rPr>
          <w:rFonts w:ascii="Times New Roman" w:hAnsi="Times New Roman"/>
          <w:spacing w:val="-3"/>
          <w:sz w:val="24"/>
          <w:szCs w:val="24"/>
        </w:rPr>
        <w:t>11</w:t>
      </w:r>
      <w:r w:rsidR="00743053" w:rsidRPr="00673DC8">
        <w:rPr>
          <w:rFonts w:ascii="Times New Roman" w:hAnsi="Times New Roman"/>
          <w:sz w:val="24"/>
          <w:szCs w:val="24"/>
        </w:rPr>
        <w:t>,47</w:t>
      </w:r>
      <w:r w:rsidR="00E42B1B">
        <w:rPr>
          <w:rFonts w:ascii="Times New Roman" w:hAnsi="Times New Roman"/>
          <w:sz w:val="24"/>
          <w:szCs w:val="24"/>
        </w:rPr>
        <w:t>2</w:t>
      </w:r>
      <w:r w:rsidR="00743053" w:rsidRPr="00673DC8">
        <w:rPr>
          <w:rFonts w:ascii="Times New Roman" w:hAnsi="Times New Roman"/>
          <w:sz w:val="24"/>
          <w:szCs w:val="24"/>
        </w:rPr>
        <w:t>,</w:t>
      </w:r>
      <w:r w:rsidR="00E42B1B">
        <w:rPr>
          <w:rFonts w:ascii="Times New Roman" w:hAnsi="Times New Roman"/>
          <w:sz w:val="24"/>
          <w:szCs w:val="24"/>
        </w:rPr>
        <w:t>509</w:t>
      </w:r>
      <w:r w:rsidR="00743053" w:rsidRPr="00673DC8">
        <w:rPr>
          <w:rFonts w:ascii="Times New Roman" w:hAnsi="Times New Roman"/>
          <w:sz w:val="24"/>
          <w:szCs w:val="24"/>
        </w:rPr>
        <w:t xml:space="preserve"> </w:t>
      </w:r>
      <w:r w:rsidR="00743053" w:rsidRPr="00673DC8">
        <w:rPr>
          <w:rFonts w:ascii="Times New Roman" w:hAnsi="Times New Roman"/>
          <w:spacing w:val="-3"/>
          <w:sz w:val="24"/>
          <w:szCs w:val="24"/>
        </w:rPr>
        <w:t>as</w:t>
      </w:r>
      <w:r w:rsidR="00A4792D" w:rsidRPr="00673DC8">
        <w:rPr>
          <w:rFonts w:ascii="Times New Roman" w:hAnsi="Times New Roman"/>
          <w:spacing w:val="-3"/>
          <w:sz w:val="24"/>
          <w:szCs w:val="24"/>
        </w:rPr>
        <w:t xml:space="preserve"> the t</w:t>
      </w:r>
      <w:r w:rsidR="00BE282A" w:rsidRPr="00673DC8">
        <w:rPr>
          <w:rFonts w:ascii="Times New Roman" w:hAnsi="Times New Roman"/>
          <w:spacing w:val="-3"/>
          <w:sz w:val="24"/>
          <w:szCs w:val="24"/>
        </w:rPr>
        <w:t>otal annual mailing costs for IWO responses</w:t>
      </w:r>
      <w:r w:rsidR="00345DC7" w:rsidRPr="00673DC8">
        <w:rPr>
          <w:rFonts w:ascii="Times New Roman" w:hAnsi="Times New Roman"/>
          <w:spacing w:val="-3"/>
          <w:sz w:val="24"/>
          <w:szCs w:val="24"/>
        </w:rPr>
        <w:t xml:space="preserve">.  </w:t>
      </w:r>
    </w:p>
    <w:p w14:paraId="46206B1E" w14:textId="16E116B7" w:rsidR="00743053" w:rsidRPr="00673DC8" w:rsidRDefault="00DC376C">
      <w:pPr>
        <w:widowControl/>
        <w:tabs>
          <w:tab w:val="left" w:pos="540"/>
          <w:tab w:val="left" w:pos="630"/>
        </w:tabs>
        <w:spacing w:before="100" w:beforeAutospacing="1" w:after="100" w:afterAutospacing="1"/>
        <w:ind w:left="540" w:hanging="540"/>
        <w:rPr>
          <w:rFonts w:ascii="Times New Roman" w:hAnsi="Times New Roman"/>
          <w:spacing w:val="-3"/>
          <w:sz w:val="24"/>
          <w:szCs w:val="24"/>
        </w:rPr>
      </w:pPr>
      <w:r w:rsidRPr="00673DC8">
        <w:rPr>
          <w:rFonts w:ascii="Times New Roman" w:hAnsi="Times New Roman"/>
          <w:spacing w:val="-3"/>
          <w:sz w:val="24"/>
          <w:szCs w:val="24"/>
        </w:rPr>
        <w:tab/>
      </w:r>
      <w:r w:rsidR="00743053" w:rsidRPr="00673DC8">
        <w:rPr>
          <w:rFonts w:ascii="Times New Roman" w:hAnsi="Times New Roman"/>
          <w:spacing w:val="-3"/>
          <w:sz w:val="24"/>
          <w:szCs w:val="24"/>
        </w:rPr>
        <w:t xml:space="preserve">It is assumed that the cost to </w:t>
      </w:r>
      <w:r w:rsidR="00A1716A">
        <w:rPr>
          <w:rFonts w:ascii="Times New Roman" w:hAnsi="Times New Roman"/>
          <w:spacing w:val="-3"/>
          <w:sz w:val="24"/>
          <w:szCs w:val="24"/>
        </w:rPr>
        <w:t xml:space="preserve">custodial </w:t>
      </w:r>
      <w:r w:rsidR="00AA36C7">
        <w:rPr>
          <w:rFonts w:ascii="Times New Roman" w:hAnsi="Times New Roman"/>
          <w:spacing w:val="-3"/>
          <w:sz w:val="24"/>
          <w:szCs w:val="24"/>
        </w:rPr>
        <w:t>parties</w:t>
      </w:r>
      <w:r w:rsidR="0065770D">
        <w:rPr>
          <w:rFonts w:ascii="Times New Roman" w:hAnsi="Times New Roman"/>
          <w:spacing w:val="-3"/>
          <w:sz w:val="24"/>
          <w:szCs w:val="24"/>
        </w:rPr>
        <w:t xml:space="preserve"> </w:t>
      </w:r>
      <w:r w:rsidR="00562E2F">
        <w:rPr>
          <w:rFonts w:ascii="Times New Roman" w:hAnsi="Times New Roman"/>
          <w:spacing w:val="-3"/>
          <w:sz w:val="24"/>
          <w:szCs w:val="24"/>
        </w:rPr>
        <w:t xml:space="preserve">who </w:t>
      </w:r>
      <w:r w:rsidR="0065770D">
        <w:rPr>
          <w:rFonts w:ascii="Times New Roman" w:hAnsi="Times New Roman"/>
          <w:spacing w:val="-3"/>
          <w:sz w:val="24"/>
          <w:szCs w:val="24"/>
        </w:rPr>
        <w:t>are</w:t>
      </w:r>
      <w:r w:rsidR="00AA36C7">
        <w:rPr>
          <w:rFonts w:ascii="Times New Roman" w:hAnsi="Times New Roman"/>
          <w:spacing w:val="-3"/>
          <w:sz w:val="24"/>
          <w:szCs w:val="24"/>
        </w:rPr>
        <w:t xml:space="preserve"> not</w:t>
      </w:r>
      <w:r w:rsidR="00743053" w:rsidRPr="00673DC8">
        <w:rPr>
          <w:rFonts w:ascii="Times New Roman" w:hAnsi="Times New Roman"/>
          <w:spacing w:val="-3"/>
          <w:sz w:val="24"/>
          <w:szCs w:val="24"/>
        </w:rPr>
        <w:t xml:space="preserve"> </w:t>
      </w:r>
      <w:r w:rsidR="00A1716A">
        <w:rPr>
          <w:rFonts w:ascii="Times New Roman" w:hAnsi="Times New Roman"/>
          <w:spacing w:val="-3"/>
          <w:sz w:val="24"/>
          <w:szCs w:val="24"/>
        </w:rPr>
        <w:t xml:space="preserve">receiving child support agency services </w:t>
      </w:r>
      <w:r w:rsidR="00743053" w:rsidRPr="00673DC8">
        <w:rPr>
          <w:rFonts w:ascii="Times New Roman" w:hAnsi="Times New Roman"/>
          <w:spacing w:val="-3"/>
          <w:sz w:val="24"/>
          <w:szCs w:val="24"/>
        </w:rPr>
        <w:t>to mail each individual IWO would be $1</w:t>
      </w:r>
      <w:r w:rsidR="00562E2F">
        <w:rPr>
          <w:rFonts w:ascii="Times New Roman" w:hAnsi="Times New Roman"/>
          <w:spacing w:val="-3"/>
          <w:sz w:val="24"/>
          <w:szCs w:val="24"/>
        </w:rPr>
        <w:t>,</w:t>
      </w:r>
      <w:r w:rsidR="00743053" w:rsidRPr="00673DC8">
        <w:rPr>
          <w:rFonts w:ascii="Times New Roman" w:hAnsi="Times New Roman"/>
          <w:spacing w:val="-3"/>
          <w:sz w:val="24"/>
          <w:szCs w:val="24"/>
        </w:rPr>
        <w:t xml:space="preserve"> which includes the cost of postage, paper</w:t>
      </w:r>
      <w:r w:rsidR="00562E2F">
        <w:rPr>
          <w:rFonts w:ascii="Times New Roman" w:hAnsi="Times New Roman"/>
          <w:spacing w:val="-3"/>
          <w:sz w:val="24"/>
          <w:szCs w:val="24"/>
        </w:rPr>
        <w:t>,</w:t>
      </w:r>
      <w:r w:rsidR="00743053" w:rsidRPr="00673DC8">
        <w:rPr>
          <w:rFonts w:ascii="Times New Roman" w:hAnsi="Times New Roman"/>
          <w:spacing w:val="-3"/>
          <w:sz w:val="24"/>
          <w:szCs w:val="24"/>
        </w:rPr>
        <w:t xml:space="preserve"> and envelopes resulting in $</w:t>
      </w:r>
      <w:r w:rsidR="00E42B1B" w:rsidRPr="00A73086">
        <w:rPr>
          <w:rFonts w:ascii="Times New Roman" w:hAnsi="Times New Roman"/>
          <w:color w:val="000000"/>
          <w:sz w:val="24"/>
          <w:szCs w:val="24"/>
        </w:rPr>
        <w:t>3,699,791</w:t>
      </w:r>
      <w:r w:rsidR="00743053" w:rsidRPr="00673DC8">
        <w:rPr>
          <w:rFonts w:ascii="Times New Roman" w:hAnsi="Times New Roman"/>
          <w:spacing w:val="-3"/>
          <w:sz w:val="24"/>
          <w:szCs w:val="24"/>
        </w:rPr>
        <w:t xml:space="preserve"> as the total mailing costs.  </w:t>
      </w:r>
    </w:p>
    <w:p w14:paraId="46206B1F" w14:textId="42CC962C" w:rsidR="004E319D" w:rsidRPr="00781B60" w:rsidRDefault="00DC376C">
      <w:pPr>
        <w:widowControl/>
        <w:tabs>
          <w:tab w:val="left" w:pos="540"/>
          <w:tab w:val="left" w:pos="630"/>
        </w:tabs>
        <w:spacing w:before="100" w:beforeAutospacing="1" w:after="100" w:afterAutospacing="1"/>
        <w:ind w:left="540" w:hanging="540"/>
        <w:rPr>
          <w:rFonts w:ascii="Times New Roman" w:hAnsi="Times New Roman"/>
          <w:spacing w:val="-3"/>
          <w:sz w:val="24"/>
          <w:szCs w:val="24"/>
        </w:rPr>
      </w:pPr>
      <w:r w:rsidRPr="00673DC8">
        <w:rPr>
          <w:rFonts w:ascii="Times New Roman" w:hAnsi="Times New Roman"/>
          <w:spacing w:val="-3"/>
          <w:sz w:val="24"/>
          <w:szCs w:val="24"/>
        </w:rPr>
        <w:lastRenderedPageBreak/>
        <w:tab/>
      </w:r>
      <w:r w:rsidR="004E319D" w:rsidRPr="00781B60">
        <w:rPr>
          <w:rFonts w:ascii="Times New Roman" w:hAnsi="Times New Roman"/>
          <w:spacing w:val="-3"/>
          <w:sz w:val="24"/>
          <w:szCs w:val="24"/>
        </w:rPr>
        <w:t xml:space="preserve">The total annual cost burden to the </w:t>
      </w:r>
      <w:r w:rsidR="00781B60" w:rsidRPr="00781B60">
        <w:rPr>
          <w:rFonts w:ascii="Times New Roman" w:hAnsi="Times New Roman"/>
          <w:spacing w:val="-3"/>
          <w:sz w:val="24"/>
          <w:szCs w:val="24"/>
        </w:rPr>
        <w:t xml:space="preserve">entities </w:t>
      </w:r>
      <w:r w:rsidR="004E319D" w:rsidRPr="00781B60">
        <w:rPr>
          <w:rFonts w:ascii="Times New Roman" w:hAnsi="Times New Roman"/>
          <w:spacing w:val="-3"/>
          <w:sz w:val="24"/>
          <w:szCs w:val="24"/>
        </w:rPr>
        <w:t>involved in this IWO process is $</w:t>
      </w:r>
      <w:r w:rsidR="00743053" w:rsidRPr="00781B60">
        <w:rPr>
          <w:rFonts w:ascii="Times New Roman" w:hAnsi="Times New Roman"/>
          <w:spacing w:val="-3"/>
          <w:sz w:val="24"/>
          <w:szCs w:val="24"/>
        </w:rPr>
        <w:t>2</w:t>
      </w:r>
      <w:r w:rsidR="00E42B1B" w:rsidRPr="00781B60">
        <w:rPr>
          <w:rFonts w:ascii="Times New Roman" w:hAnsi="Times New Roman"/>
          <w:spacing w:val="-3"/>
          <w:sz w:val="24"/>
          <w:szCs w:val="24"/>
        </w:rPr>
        <w:t>9</w:t>
      </w:r>
      <w:r w:rsidR="00743053" w:rsidRPr="00781B60">
        <w:rPr>
          <w:rFonts w:ascii="Times New Roman" w:hAnsi="Times New Roman"/>
          <w:spacing w:val="-3"/>
          <w:sz w:val="24"/>
          <w:szCs w:val="24"/>
        </w:rPr>
        <w:t>,</w:t>
      </w:r>
      <w:r w:rsidR="00B06757">
        <w:rPr>
          <w:rFonts w:ascii="Times New Roman" w:hAnsi="Times New Roman"/>
          <w:spacing w:val="-3"/>
          <w:sz w:val="24"/>
          <w:szCs w:val="24"/>
        </w:rPr>
        <w:t>242</w:t>
      </w:r>
      <w:r w:rsidR="00743053" w:rsidRPr="00781B60">
        <w:rPr>
          <w:rFonts w:ascii="Times New Roman" w:hAnsi="Times New Roman"/>
          <w:spacing w:val="-3"/>
          <w:sz w:val="24"/>
          <w:szCs w:val="24"/>
        </w:rPr>
        <w:t>,</w:t>
      </w:r>
      <w:r w:rsidR="00B06757">
        <w:rPr>
          <w:rFonts w:ascii="Times New Roman" w:hAnsi="Times New Roman"/>
          <w:spacing w:val="-3"/>
          <w:sz w:val="24"/>
          <w:szCs w:val="24"/>
        </w:rPr>
        <w:t>624</w:t>
      </w:r>
      <w:r w:rsidR="004E319D" w:rsidRPr="00781B60">
        <w:rPr>
          <w:rFonts w:ascii="Times New Roman" w:hAnsi="Times New Roman"/>
          <w:spacing w:val="-3"/>
          <w:sz w:val="24"/>
          <w:szCs w:val="24"/>
        </w:rPr>
        <w:t xml:space="preserve">.  </w:t>
      </w:r>
    </w:p>
    <w:p w14:paraId="46206B20" w14:textId="77777777" w:rsidR="008611D2" w:rsidRPr="00673DC8" w:rsidRDefault="008611D2">
      <w:pPr>
        <w:pStyle w:val="Heading2"/>
        <w:tabs>
          <w:tab w:val="left" w:pos="540"/>
          <w:tab w:val="left" w:pos="630"/>
        </w:tabs>
        <w:ind w:left="540" w:hanging="540"/>
        <w:rPr>
          <w:spacing w:val="-3"/>
          <w:sz w:val="24"/>
          <w:szCs w:val="24"/>
        </w:rPr>
      </w:pPr>
      <w:bookmarkStart w:id="17" w:name="_Toc384107322"/>
      <w:r w:rsidRPr="00673DC8">
        <w:rPr>
          <w:spacing w:val="-3"/>
          <w:sz w:val="24"/>
          <w:szCs w:val="24"/>
        </w:rPr>
        <w:t>14.</w:t>
      </w:r>
      <w:r w:rsidRPr="00673DC8">
        <w:rPr>
          <w:spacing w:val="-3"/>
          <w:sz w:val="24"/>
          <w:szCs w:val="24"/>
        </w:rPr>
        <w:tab/>
      </w:r>
      <w:r w:rsidRPr="00673DC8">
        <w:rPr>
          <w:sz w:val="24"/>
          <w:szCs w:val="24"/>
        </w:rPr>
        <w:t>Annualized Cost to the Federal Government</w:t>
      </w:r>
      <w:bookmarkEnd w:id="17"/>
    </w:p>
    <w:p w14:paraId="46206B21" w14:textId="77777777" w:rsidR="008611D2" w:rsidRPr="00673DC8" w:rsidRDefault="008611D2">
      <w:pPr>
        <w:pStyle w:val="BodyText2"/>
        <w:tabs>
          <w:tab w:val="left" w:pos="540"/>
          <w:tab w:val="left" w:pos="630"/>
        </w:tabs>
        <w:ind w:left="630"/>
        <w:jc w:val="left"/>
        <w:rPr>
          <w:sz w:val="24"/>
          <w:szCs w:val="24"/>
        </w:rPr>
      </w:pPr>
    </w:p>
    <w:p w14:paraId="46206B22" w14:textId="18AEE412" w:rsidR="008611D2" w:rsidRDefault="008611D2" w:rsidP="00376552">
      <w:pPr>
        <w:ind w:left="540"/>
        <w:rPr>
          <w:rFonts w:ascii="Times New Roman" w:hAnsi="Times New Roman"/>
          <w:spacing w:val="-3"/>
          <w:sz w:val="24"/>
          <w:szCs w:val="24"/>
        </w:rPr>
      </w:pPr>
      <w:r w:rsidRPr="00566463">
        <w:rPr>
          <w:rFonts w:ascii="Times New Roman" w:hAnsi="Times New Roman"/>
          <w:spacing w:val="-3"/>
          <w:sz w:val="24"/>
          <w:szCs w:val="24"/>
        </w:rPr>
        <w:t xml:space="preserve">There are no significant costs to the federal government associated with </w:t>
      </w:r>
      <w:r w:rsidR="00566463">
        <w:rPr>
          <w:rFonts w:ascii="Times New Roman" w:hAnsi="Times New Roman"/>
          <w:spacing w:val="-3"/>
          <w:sz w:val="24"/>
          <w:szCs w:val="24"/>
        </w:rPr>
        <w:t>text changes to the</w:t>
      </w:r>
      <w:r w:rsidR="00A43BA0">
        <w:rPr>
          <w:rFonts w:ascii="Times New Roman" w:hAnsi="Times New Roman"/>
          <w:spacing w:val="-3"/>
          <w:sz w:val="24"/>
          <w:szCs w:val="24"/>
        </w:rPr>
        <w:t xml:space="preserve"> paper</w:t>
      </w:r>
      <w:r w:rsidRPr="00566463">
        <w:rPr>
          <w:rFonts w:ascii="Times New Roman" w:hAnsi="Times New Roman"/>
          <w:spacing w:val="-3"/>
          <w:sz w:val="24"/>
          <w:szCs w:val="24"/>
        </w:rPr>
        <w:t xml:space="preserve"> IWO</w:t>
      </w:r>
      <w:r w:rsidR="00566463">
        <w:rPr>
          <w:rFonts w:ascii="Times New Roman" w:hAnsi="Times New Roman"/>
          <w:spacing w:val="-3"/>
          <w:sz w:val="24"/>
          <w:szCs w:val="24"/>
        </w:rPr>
        <w:t>; however, t</w:t>
      </w:r>
      <w:r w:rsidR="00743053" w:rsidRPr="00566463">
        <w:rPr>
          <w:rFonts w:ascii="Times New Roman" w:hAnsi="Times New Roman"/>
          <w:spacing w:val="-3"/>
          <w:sz w:val="24"/>
          <w:szCs w:val="24"/>
        </w:rPr>
        <w:t>he cost to the federal government for e-IWO is estimated to be</w:t>
      </w:r>
      <w:r w:rsidR="000B46FB" w:rsidRPr="00566463">
        <w:rPr>
          <w:rFonts w:ascii="Times New Roman" w:hAnsi="Times New Roman"/>
          <w:spacing w:val="-3"/>
          <w:sz w:val="24"/>
          <w:szCs w:val="24"/>
        </w:rPr>
        <w:t xml:space="preserve"> </w:t>
      </w:r>
      <w:r w:rsidR="00E42B1B" w:rsidRPr="00566463">
        <w:rPr>
          <w:rFonts w:ascii="Times New Roman" w:hAnsi="Times New Roman"/>
          <w:spacing w:val="-3"/>
          <w:sz w:val="24"/>
          <w:szCs w:val="24"/>
        </w:rPr>
        <w:t>$1,326,486</w:t>
      </w:r>
      <w:r w:rsidR="000B46FB" w:rsidRPr="00376552">
        <w:rPr>
          <w:rFonts w:ascii="Times New Roman" w:hAnsi="Times New Roman"/>
          <w:spacing w:val="-3"/>
          <w:sz w:val="24"/>
          <w:szCs w:val="24"/>
        </w:rPr>
        <w:t xml:space="preserve">. </w:t>
      </w:r>
      <w:r w:rsidR="00743053" w:rsidRPr="00673DC8">
        <w:rPr>
          <w:rFonts w:ascii="Times New Roman" w:hAnsi="Times New Roman"/>
          <w:spacing w:val="-3"/>
          <w:sz w:val="24"/>
          <w:szCs w:val="24"/>
        </w:rPr>
        <w:t>This includes the system</w:t>
      </w:r>
      <w:r w:rsidR="00677B3C">
        <w:rPr>
          <w:rFonts w:ascii="Times New Roman" w:hAnsi="Times New Roman"/>
          <w:spacing w:val="-3"/>
          <w:sz w:val="24"/>
          <w:szCs w:val="24"/>
        </w:rPr>
        <w:t xml:space="preserve"> </w:t>
      </w:r>
      <w:r w:rsidR="00994AFB">
        <w:rPr>
          <w:rFonts w:ascii="Times New Roman" w:hAnsi="Times New Roman"/>
          <w:spacing w:val="-3"/>
          <w:sz w:val="24"/>
          <w:szCs w:val="24"/>
        </w:rPr>
        <w:t>enhancements and</w:t>
      </w:r>
      <w:r w:rsidR="00743053" w:rsidRPr="00673DC8">
        <w:rPr>
          <w:rFonts w:ascii="Times New Roman" w:hAnsi="Times New Roman"/>
          <w:spacing w:val="-3"/>
          <w:sz w:val="24"/>
          <w:szCs w:val="24"/>
        </w:rPr>
        <w:t xml:space="preserve"> technical assistance contracting costs, telecommunications, security, data quality, and software and hardware costs incurred by OCSE in association with the e-IWO. </w:t>
      </w:r>
    </w:p>
    <w:p w14:paraId="46206B23" w14:textId="77777777" w:rsidR="008611D2" w:rsidRDefault="008611D2">
      <w:pPr>
        <w:pStyle w:val="BodyText2"/>
        <w:tabs>
          <w:tab w:val="left" w:pos="540"/>
          <w:tab w:val="left" w:pos="630"/>
        </w:tabs>
        <w:ind w:left="720"/>
        <w:jc w:val="left"/>
        <w:rPr>
          <w:sz w:val="24"/>
          <w:szCs w:val="24"/>
        </w:rPr>
      </w:pPr>
    </w:p>
    <w:p w14:paraId="46206B24" w14:textId="77777777" w:rsidR="008611D2" w:rsidRDefault="008611D2">
      <w:pPr>
        <w:pStyle w:val="Heading2"/>
        <w:tabs>
          <w:tab w:val="left" w:pos="540"/>
          <w:tab w:val="left" w:pos="630"/>
        </w:tabs>
        <w:ind w:left="540" w:hanging="540"/>
        <w:rPr>
          <w:sz w:val="24"/>
          <w:szCs w:val="24"/>
        </w:rPr>
      </w:pPr>
      <w:bookmarkStart w:id="18" w:name="_Toc148668524"/>
      <w:bookmarkStart w:id="19" w:name="_Toc384107323"/>
      <w:r w:rsidRPr="00673DC8">
        <w:rPr>
          <w:sz w:val="24"/>
          <w:szCs w:val="24"/>
        </w:rPr>
        <w:t>15.</w:t>
      </w:r>
      <w:r w:rsidRPr="00673DC8">
        <w:rPr>
          <w:sz w:val="24"/>
          <w:szCs w:val="24"/>
        </w:rPr>
        <w:tab/>
        <w:t>Explanation for Program Changes or Adjustments</w:t>
      </w:r>
      <w:bookmarkEnd w:id="18"/>
      <w:bookmarkEnd w:id="19"/>
    </w:p>
    <w:p w14:paraId="46206B25" w14:textId="77777777" w:rsidR="009123F7" w:rsidRPr="009123F7" w:rsidRDefault="009123F7" w:rsidP="009123F7"/>
    <w:p w14:paraId="668EBC0A" w14:textId="564EBF99" w:rsidR="003450BB" w:rsidRPr="007812E2" w:rsidRDefault="005026B0" w:rsidP="009123F7">
      <w:pPr>
        <w:tabs>
          <w:tab w:val="left" w:pos="-720"/>
        </w:tabs>
        <w:suppressAutoHyphens/>
        <w:ind w:left="540"/>
        <w:rPr>
          <w:rFonts w:ascii="Times New Roman" w:hAnsi="Times New Roman"/>
          <w:sz w:val="24"/>
          <w:szCs w:val="24"/>
        </w:rPr>
      </w:pPr>
      <w:r w:rsidRPr="007812E2">
        <w:rPr>
          <w:rFonts w:ascii="Times New Roman" w:hAnsi="Times New Roman"/>
          <w:spacing w:val="-3"/>
          <w:sz w:val="24"/>
          <w:szCs w:val="24"/>
        </w:rPr>
        <w:t>T</w:t>
      </w:r>
      <w:r w:rsidR="003450BB" w:rsidRPr="007812E2">
        <w:rPr>
          <w:rFonts w:ascii="Times New Roman" w:hAnsi="Times New Roman"/>
          <w:spacing w:val="-3"/>
          <w:sz w:val="24"/>
          <w:szCs w:val="24"/>
        </w:rPr>
        <w:t xml:space="preserve">he burden hour table </w:t>
      </w:r>
      <w:r w:rsidRPr="007812E2">
        <w:rPr>
          <w:rFonts w:ascii="Times New Roman" w:hAnsi="Times New Roman"/>
          <w:spacing w:val="-3"/>
          <w:sz w:val="24"/>
          <w:szCs w:val="24"/>
        </w:rPr>
        <w:t>in</w:t>
      </w:r>
      <w:r w:rsidR="003450BB" w:rsidRPr="007812E2">
        <w:rPr>
          <w:rFonts w:ascii="Times New Roman" w:hAnsi="Times New Roman"/>
          <w:spacing w:val="-3"/>
          <w:sz w:val="24"/>
          <w:szCs w:val="24"/>
        </w:rPr>
        <w:t xml:space="preserve"> item 12 was adjusted to </w:t>
      </w:r>
      <w:r w:rsidR="00F87364" w:rsidRPr="007812E2">
        <w:rPr>
          <w:rFonts w:ascii="Times New Roman" w:hAnsi="Times New Roman"/>
          <w:spacing w:val="-3"/>
          <w:sz w:val="24"/>
          <w:szCs w:val="24"/>
        </w:rPr>
        <w:t>clarify the list of collection</w:t>
      </w:r>
      <w:r w:rsidR="003450BB" w:rsidRPr="007812E2">
        <w:rPr>
          <w:rFonts w:ascii="Times New Roman" w:hAnsi="Times New Roman"/>
          <w:spacing w:val="-3"/>
          <w:sz w:val="24"/>
          <w:szCs w:val="24"/>
        </w:rPr>
        <w:t xml:space="preserve"> instrument titles and the respective groups of respondents.  Specifically, “</w:t>
      </w:r>
      <w:r w:rsidR="003450BB" w:rsidRPr="007812E2">
        <w:rPr>
          <w:rFonts w:ascii="Times New Roman" w:hAnsi="Times New Roman"/>
          <w:sz w:val="24"/>
          <w:szCs w:val="24"/>
        </w:rPr>
        <w:t xml:space="preserve">Non-IV-D/CPS” is now “Income withholding order/notice (Courts, private attorneys, custodial parties or their representatives)”; “Employers” is now “Income withholding orders/termination of employment/income status (Employers and other income withholders)”; and, </w:t>
      </w:r>
      <w:r w:rsidR="00F87364" w:rsidRPr="007812E2">
        <w:rPr>
          <w:rFonts w:ascii="Times New Roman" w:hAnsi="Times New Roman"/>
          <w:sz w:val="24"/>
          <w:szCs w:val="24"/>
        </w:rPr>
        <w:t xml:space="preserve">“e-IWO” is now “Electronic income withholding orders/termination of employment/income status (Employers and other income withholders)”.  </w:t>
      </w:r>
      <w:r w:rsidR="00880844" w:rsidRPr="007812E2">
        <w:rPr>
          <w:rFonts w:ascii="Times New Roman" w:hAnsi="Times New Roman"/>
          <w:sz w:val="24"/>
          <w:szCs w:val="24"/>
        </w:rPr>
        <w:t>P</w:t>
      </w:r>
      <w:r w:rsidR="00F87364" w:rsidRPr="007812E2">
        <w:rPr>
          <w:rFonts w:ascii="Times New Roman" w:hAnsi="Times New Roman"/>
          <w:sz w:val="24"/>
          <w:szCs w:val="24"/>
        </w:rPr>
        <w:t>rogramming</w:t>
      </w:r>
      <w:r w:rsidR="00880844" w:rsidRPr="007812E2">
        <w:rPr>
          <w:rFonts w:ascii="Times New Roman" w:hAnsi="Times New Roman"/>
          <w:sz w:val="24"/>
          <w:szCs w:val="24"/>
        </w:rPr>
        <w:t xml:space="preserve"> by child support agencies</w:t>
      </w:r>
      <w:r w:rsidR="00F87364" w:rsidRPr="007812E2">
        <w:rPr>
          <w:rFonts w:ascii="Times New Roman" w:hAnsi="Times New Roman"/>
          <w:sz w:val="24"/>
          <w:szCs w:val="24"/>
        </w:rPr>
        <w:t xml:space="preserve"> for </w:t>
      </w:r>
      <w:r w:rsidR="00880844" w:rsidRPr="007812E2">
        <w:rPr>
          <w:rFonts w:ascii="Times New Roman" w:hAnsi="Times New Roman"/>
          <w:sz w:val="24"/>
          <w:szCs w:val="24"/>
        </w:rPr>
        <w:t xml:space="preserve">changes to </w:t>
      </w:r>
      <w:r w:rsidR="00F87364" w:rsidRPr="007812E2">
        <w:rPr>
          <w:rFonts w:ascii="Times New Roman" w:hAnsi="Times New Roman"/>
          <w:sz w:val="24"/>
          <w:szCs w:val="24"/>
        </w:rPr>
        <w:t>the e-IWO</w:t>
      </w:r>
      <w:r w:rsidR="00880844" w:rsidRPr="007812E2">
        <w:rPr>
          <w:rFonts w:ascii="Times New Roman" w:hAnsi="Times New Roman"/>
          <w:sz w:val="24"/>
          <w:szCs w:val="24"/>
        </w:rPr>
        <w:t xml:space="preserve"> record layout</w:t>
      </w:r>
      <w:r w:rsidR="00F87364" w:rsidRPr="007812E2">
        <w:rPr>
          <w:rFonts w:ascii="Times New Roman" w:hAnsi="Times New Roman"/>
          <w:sz w:val="24"/>
          <w:szCs w:val="24"/>
        </w:rPr>
        <w:t xml:space="preserve"> w</w:t>
      </w:r>
      <w:r w:rsidR="00523C65" w:rsidRPr="007812E2">
        <w:rPr>
          <w:rFonts w:ascii="Times New Roman" w:hAnsi="Times New Roman"/>
          <w:sz w:val="24"/>
          <w:szCs w:val="24"/>
        </w:rPr>
        <w:t>as</w:t>
      </w:r>
      <w:r w:rsidR="00F87364" w:rsidRPr="007812E2">
        <w:rPr>
          <w:rFonts w:ascii="Times New Roman" w:hAnsi="Times New Roman"/>
          <w:sz w:val="24"/>
          <w:szCs w:val="24"/>
        </w:rPr>
        <w:t xml:space="preserve"> also </w:t>
      </w:r>
      <w:r w:rsidR="00880844" w:rsidRPr="007812E2">
        <w:rPr>
          <w:rFonts w:ascii="Times New Roman" w:hAnsi="Times New Roman"/>
          <w:sz w:val="24"/>
          <w:szCs w:val="24"/>
        </w:rPr>
        <w:t>added</w:t>
      </w:r>
      <w:r w:rsidR="00F87364" w:rsidRPr="007812E2">
        <w:rPr>
          <w:rFonts w:ascii="Times New Roman" w:hAnsi="Times New Roman"/>
          <w:sz w:val="24"/>
          <w:szCs w:val="24"/>
        </w:rPr>
        <w:t xml:space="preserve">. </w:t>
      </w:r>
    </w:p>
    <w:p w14:paraId="3CCA74B9" w14:textId="77777777" w:rsidR="003450BB" w:rsidRDefault="003450BB" w:rsidP="009123F7">
      <w:pPr>
        <w:tabs>
          <w:tab w:val="left" w:pos="-720"/>
        </w:tabs>
        <w:suppressAutoHyphens/>
        <w:ind w:left="540"/>
        <w:rPr>
          <w:rFonts w:ascii="Times New Roman" w:hAnsi="Times New Roman"/>
          <w:color w:val="FF0000"/>
          <w:sz w:val="24"/>
          <w:szCs w:val="24"/>
        </w:rPr>
      </w:pPr>
    </w:p>
    <w:p w14:paraId="46206B26" w14:textId="0CD0AEB1" w:rsidR="00777A2D" w:rsidRPr="00673DC8" w:rsidRDefault="00777A2D" w:rsidP="009123F7">
      <w:pPr>
        <w:tabs>
          <w:tab w:val="left" w:pos="-720"/>
        </w:tabs>
        <w:suppressAutoHyphens/>
        <w:ind w:left="540"/>
        <w:rPr>
          <w:rFonts w:ascii="Times New Roman" w:hAnsi="Times New Roman"/>
          <w:spacing w:val="-3"/>
          <w:sz w:val="24"/>
          <w:szCs w:val="24"/>
        </w:rPr>
      </w:pPr>
      <w:r w:rsidRPr="00673DC8">
        <w:rPr>
          <w:rFonts w:ascii="Times New Roman" w:hAnsi="Times New Roman"/>
          <w:spacing w:val="-3"/>
          <w:sz w:val="24"/>
          <w:szCs w:val="24"/>
        </w:rPr>
        <w:t>Adjustments were made to the respondent burden hour from the previous approval request to reflect the increase in respondents using the IWO form</w:t>
      </w:r>
      <w:r w:rsidR="000B46FB">
        <w:rPr>
          <w:rFonts w:ascii="Times New Roman" w:hAnsi="Times New Roman"/>
          <w:spacing w:val="-3"/>
          <w:sz w:val="24"/>
          <w:szCs w:val="24"/>
        </w:rPr>
        <w:t xml:space="preserve"> and an increase in the number of responses sent by respondents.</w:t>
      </w:r>
      <w:r w:rsidR="00CD3EA4">
        <w:rPr>
          <w:rFonts w:ascii="Times New Roman" w:hAnsi="Times New Roman"/>
          <w:spacing w:val="-3"/>
          <w:sz w:val="24"/>
          <w:szCs w:val="24"/>
        </w:rPr>
        <w:t xml:space="preserve"> </w:t>
      </w:r>
      <w:r w:rsidR="000B46FB">
        <w:rPr>
          <w:rFonts w:ascii="Times New Roman" w:hAnsi="Times New Roman"/>
          <w:spacing w:val="-3"/>
          <w:sz w:val="24"/>
          <w:szCs w:val="24"/>
        </w:rPr>
        <w:t xml:space="preserve"> </w:t>
      </w:r>
      <w:r w:rsidRPr="00673DC8">
        <w:rPr>
          <w:rFonts w:ascii="Times New Roman" w:hAnsi="Times New Roman"/>
          <w:spacing w:val="-3"/>
          <w:sz w:val="24"/>
          <w:szCs w:val="24"/>
        </w:rPr>
        <w:t xml:space="preserve">Additionally, there </w:t>
      </w:r>
      <w:proofErr w:type="gramStart"/>
      <w:r w:rsidR="00781B60">
        <w:rPr>
          <w:rFonts w:ascii="Times New Roman" w:hAnsi="Times New Roman"/>
          <w:spacing w:val="-3"/>
          <w:sz w:val="24"/>
          <w:szCs w:val="24"/>
        </w:rPr>
        <w:t>is</w:t>
      </w:r>
      <w:proofErr w:type="gramEnd"/>
      <w:r w:rsidRPr="00673DC8">
        <w:rPr>
          <w:rFonts w:ascii="Times New Roman" w:hAnsi="Times New Roman"/>
          <w:spacing w:val="-3"/>
          <w:sz w:val="24"/>
          <w:szCs w:val="24"/>
        </w:rPr>
        <w:t xml:space="preserve"> </w:t>
      </w:r>
      <w:r w:rsidR="000B46FB">
        <w:rPr>
          <w:rFonts w:ascii="Times New Roman" w:hAnsi="Times New Roman"/>
          <w:spacing w:val="-3"/>
          <w:sz w:val="24"/>
          <w:szCs w:val="24"/>
        </w:rPr>
        <w:t xml:space="preserve">an increased number of </w:t>
      </w:r>
      <w:r w:rsidRPr="00673DC8">
        <w:rPr>
          <w:rFonts w:ascii="Times New Roman" w:hAnsi="Times New Roman"/>
          <w:spacing w:val="-3"/>
          <w:sz w:val="24"/>
          <w:szCs w:val="24"/>
        </w:rPr>
        <w:t xml:space="preserve">respondents now using e-IWO since the previous approval request.  Currently used by </w:t>
      </w:r>
      <w:r w:rsidR="00E55C15" w:rsidRPr="00673DC8">
        <w:rPr>
          <w:rFonts w:ascii="Times New Roman" w:hAnsi="Times New Roman"/>
          <w:spacing w:val="-3"/>
          <w:sz w:val="24"/>
          <w:szCs w:val="24"/>
        </w:rPr>
        <w:t xml:space="preserve">51 </w:t>
      </w:r>
      <w:r w:rsidRPr="00673DC8">
        <w:rPr>
          <w:rFonts w:ascii="Times New Roman" w:hAnsi="Times New Roman"/>
          <w:spacing w:val="-3"/>
          <w:sz w:val="24"/>
          <w:szCs w:val="24"/>
        </w:rPr>
        <w:t>states</w:t>
      </w:r>
      <w:r w:rsidR="006C4A5A">
        <w:rPr>
          <w:rFonts w:ascii="Times New Roman" w:hAnsi="Times New Roman"/>
          <w:spacing w:val="-3"/>
          <w:sz w:val="24"/>
          <w:szCs w:val="24"/>
        </w:rPr>
        <w:t xml:space="preserve"> and territories</w:t>
      </w:r>
      <w:r w:rsidRPr="00673DC8">
        <w:rPr>
          <w:rFonts w:ascii="Times New Roman" w:hAnsi="Times New Roman"/>
          <w:spacing w:val="-3"/>
          <w:sz w:val="24"/>
          <w:szCs w:val="24"/>
        </w:rPr>
        <w:t xml:space="preserve"> and </w:t>
      </w:r>
      <w:r w:rsidR="00746B9B" w:rsidRPr="00673DC8">
        <w:rPr>
          <w:rFonts w:ascii="Times New Roman" w:hAnsi="Times New Roman"/>
          <w:spacing w:val="-3"/>
          <w:sz w:val="24"/>
          <w:szCs w:val="24"/>
        </w:rPr>
        <w:t>1,3</w:t>
      </w:r>
      <w:r w:rsidR="000B46FB">
        <w:rPr>
          <w:rFonts w:ascii="Times New Roman" w:hAnsi="Times New Roman"/>
          <w:spacing w:val="-3"/>
          <w:sz w:val="24"/>
          <w:szCs w:val="24"/>
        </w:rPr>
        <w:t>76</w:t>
      </w:r>
      <w:r w:rsidR="00746B9B" w:rsidRPr="00673DC8">
        <w:rPr>
          <w:rFonts w:ascii="Times New Roman" w:hAnsi="Times New Roman"/>
          <w:spacing w:val="-3"/>
          <w:sz w:val="24"/>
          <w:szCs w:val="24"/>
        </w:rPr>
        <w:t xml:space="preserve"> </w:t>
      </w:r>
      <w:r w:rsidRPr="00673DC8">
        <w:rPr>
          <w:rFonts w:ascii="Times New Roman" w:hAnsi="Times New Roman"/>
          <w:spacing w:val="-3"/>
          <w:sz w:val="24"/>
          <w:szCs w:val="24"/>
        </w:rPr>
        <w:t xml:space="preserve">employers and income withholders comprising over </w:t>
      </w:r>
      <w:r w:rsidR="00746B9B" w:rsidRPr="00673DC8">
        <w:rPr>
          <w:rFonts w:ascii="Times New Roman" w:hAnsi="Times New Roman"/>
          <w:spacing w:val="-3"/>
          <w:sz w:val="24"/>
          <w:szCs w:val="24"/>
        </w:rPr>
        <w:t>1</w:t>
      </w:r>
      <w:r w:rsidR="000B46FB">
        <w:rPr>
          <w:rFonts w:ascii="Times New Roman" w:hAnsi="Times New Roman"/>
          <w:spacing w:val="-3"/>
          <w:sz w:val="24"/>
          <w:szCs w:val="24"/>
        </w:rPr>
        <w:t>2</w:t>
      </w:r>
      <w:r w:rsidR="00746B9B" w:rsidRPr="00673DC8">
        <w:rPr>
          <w:rFonts w:ascii="Times New Roman" w:hAnsi="Times New Roman"/>
          <w:spacing w:val="-3"/>
          <w:sz w:val="24"/>
          <w:szCs w:val="24"/>
        </w:rPr>
        <w:t>,</w:t>
      </w:r>
      <w:r w:rsidR="000B46FB">
        <w:rPr>
          <w:rFonts w:ascii="Times New Roman" w:hAnsi="Times New Roman"/>
          <w:spacing w:val="-3"/>
          <w:sz w:val="24"/>
          <w:szCs w:val="24"/>
        </w:rPr>
        <w:t>427</w:t>
      </w:r>
      <w:r w:rsidR="00C309C7">
        <w:rPr>
          <w:rFonts w:ascii="Times New Roman" w:hAnsi="Times New Roman"/>
          <w:spacing w:val="-3"/>
          <w:sz w:val="24"/>
          <w:szCs w:val="24"/>
        </w:rPr>
        <w:t xml:space="preserve"> </w:t>
      </w:r>
      <w:r w:rsidRPr="00673DC8">
        <w:rPr>
          <w:rFonts w:ascii="Times New Roman" w:hAnsi="Times New Roman"/>
          <w:spacing w:val="-3"/>
          <w:sz w:val="24"/>
          <w:szCs w:val="24"/>
        </w:rPr>
        <w:t xml:space="preserve">Federal Employer Identification Numbers, the e-IWO initiative decreases costs and increases child support collections. </w:t>
      </w:r>
    </w:p>
    <w:p w14:paraId="46206B27" w14:textId="77777777" w:rsidR="005D7E82" w:rsidRPr="00673DC8" w:rsidRDefault="005D7E82" w:rsidP="00C309C7">
      <w:pPr>
        <w:tabs>
          <w:tab w:val="left" w:pos="-720"/>
          <w:tab w:val="left" w:pos="540"/>
          <w:tab w:val="left" w:pos="630"/>
        </w:tabs>
        <w:suppressAutoHyphens/>
        <w:ind w:left="540"/>
        <w:rPr>
          <w:rFonts w:ascii="Times New Roman" w:hAnsi="Times New Roman"/>
          <w:spacing w:val="-3"/>
          <w:sz w:val="24"/>
          <w:szCs w:val="24"/>
        </w:rPr>
      </w:pPr>
    </w:p>
    <w:p w14:paraId="46206B28" w14:textId="5404C51A" w:rsidR="00777A2D" w:rsidRPr="00673DC8" w:rsidRDefault="00777A2D" w:rsidP="00C309C7">
      <w:pPr>
        <w:tabs>
          <w:tab w:val="left" w:pos="-720"/>
          <w:tab w:val="left" w:pos="540"/>
          <w:tab w:val="left" w:pos="630"/>
        </w:tabs>
        <w:suppressAutoHyphens/>
        <w:ind w:left="540"/>
        <w:rPr>
          <w:rFonts w:ascii="Times New Roman" w:hAnsi="Times New Roman"/>
          <w:spacing w:val="-3"/>
          <w:sz w:val="24"/>
          <w:szCs w:val="24"/>
        </w:rPr>
      </w:pPr>
      <w:r w:rsidRPr="00673DC8">
        <w:rPr>
          <w:rFonts w:ascii="Times New Roman" w:hAnsi="Times New Roman"/>
          <w:spacing w:val="-3"/>
          <w:sz w:val="24"/>
          <w:szCs w:val="24"/>
        </w:rPr>
        <w:t>As the number of transmissions sent via e-IWO increases, child support agencies and employers will experience even more cost savings.  This is based on the requirement that employers complete the “Notification of Termination/Income Status” section of the IWO.  Custodial parties or their representatives are required to manually issue IWOs to employers/income withholders since they do not have access to automated systems.  The impact to employers and custodial parties or their attorneys or PCAs has been included</w:t>
      </w:r>
      <w:r w:rsidR="009066B7">
        <w:rPr>
          <w:rFonts w:ascii="Times New Roman" w:hAnsi="Times New Roman"/>
          <w:spacing w:val="-3"/>
          <w:sz w:val="24"/>
          <w:szCs w:val="24"/>
        </w:rPr>
        <w:t>,</w:t>
      </w:r>
      <w:r w:rsidRPr="00673DC8">
        <w:rPr>
          <w:rFonts w:ascii="Times New Roman" w:hAnsi="Times New Roman"/>
          <w:spacing w:val="-3"/>
          <w:sz w:val="24"/>
          <w:szCs w:val="24"/>
        </w:rPr>
        <w:t xml:space="preserve"> and the annual burden estimates are captured in number 12.</w:t>
      </w:r>
    </w:p>
    <w:p w14:paraId="46206B29" w14:textId="77777777" w:rsidR="00777A2D" w:rsidRPr="00673DC8" w:rsidRDefault="00777A2D" w:rsidP="00C309C7">
      <w:pPr>
        <w:tabs>
          <w:tab w:val="left" w:pos="-720"/>
          <w:tab w:val="left" w:pos="540"/>
          <w:tab w:val="left" w:pos="630"/>
        </w:tabs>
        <w:suppressAutoHyphens/>
        <w:ind w:left="540"/>
        <w:rPr>
          <w:rFonts w:ascii="Times New Roman" w:hAnsi="Times New Roman"/>
          <w:spacing w:val="-3"/>
          <w:sz w:val="24"/>
          <w:szCs w:val="24"/>
        </w:rPr>
      </w:pPr>
    </w:p>
    <w:p w14:paraId="46206B2A" w14:textId="77777777" w:rsidR="0038781A" w:rsidRPr="00673DC8" w:rsidRDefault="00740B13">
      <w:pPr>
        <w:tabs>
          <w:tab w:val="left" w:pos="-720"/>
          <w:tab w:val="left" w:pos="540"/>
          <w:tab w:val="left" w:pos="630"/>
        </w:tabs>
        <w:suppressAutoHyphens/>
        <w:ind w:left="540"/>
        <w:rPr>
          <w:rFonts w:ascii="Times New Roman" w:hAnsi="Times New Roman"/>
          <w:spacing w:val="-3"/>
          <w:sz w:val="24"/>
          <w:szCs w:val="24"/>
        </w:rPr>
      </w:pPr>
      <w:r w:rsidRPr="00673DC8">
        <w:rPr>
          <w:rFonts w:ascii="Times New Roman" w:hAnsi="Times New Roman"/>
          <w:spacing w:val="-3"/>
          <w:sz w:val="24"/>
          <w:szCs w:val="24"/>
        </w:rPr>
        <w:t>Changes made to the IWO form</w:t>
      </w:r>
      <w:r w:rsidR="00F550F7" w:rsidRPr="00673DC8">
        <w:rPr>
          <w:rFonts w:ascii="Times New Roman" w:hAnsi="Times New Roman"/>
          <w:spacing w:val="-3"/>
          <w:sz w:val="24"/>
          <w:szCs w:val="24"/>
        </w:rPr>
        <w:t xml:space="preserve"> and instructions</w:t>
      </w:r>
      <w:r w:rsidRPr="00673DC8">
        <w:rPr>
          <w:rFonts w:ascii="Times New Roman" w:hAnsi="Times New Roman"/>
          <w:spacing w:val="-3"/>
          <w:sz w:val="24"/>
          <w:szCs w:val="24"/>
        </w:rPr>
        <w:t xml:space="preserve"> include the following:</w:t>
      </w:r>
    </w:p>
    <w:p w14:paraId="46206B2B" w14:textId="77777777" w:rsidR="00740B13" w:rsidRPr="00500ED4" w:rsidRDefault="00740B13" w:rsidP="00CB5C63">
      <w:pPr>
        <w:pStyle w:val="ListParagraph"/>
        <w:numPr>
          <w:ilvl w:val="0"/>
          <w:numId w:val="16"/>
        </w:numPr>
        <w:tabs>
          <w:tab w:val="left" w:pos="-720"/>
          <w:tab w:val="left" w:pos="540"/>
          <w:tab w:val="left" w:pos="630"/>
        </w:tabs>
        <w:suppressAutoHyphens/>
        <w:rPr>
          <w:spacing w:val="-3"/>
          <w:sz w:val="24"/>
        </w:rPr>
      </w:pPr>
      <w:r w:rsidRPr="00500ED4">
        <w:rPr>
          <w:spacing w:val="-3"/>
          <w:sz w:val="24"/>
        </w:rPr>
        <w:t>Add an optional field for the employee/obligor’s date of birth</w:t>
      </w:r>
    </w:p>
    <w:p w14:paraId="46206B2C" w14:textId="77777777" w:rsidR="00F550F7" w:rsidRPr="003619C5" w:rsidRDefault="00F550F7" w:rsidP="00CB5C63">
      <w:pPr>
        <w:pStyle w:val="ListParagraph"/>
        <w:numPr>
          <w:ilvl w:val="0"/>
          <w:numId w:val="16"/>
        </w:numPr>
        <w:tabs>
          <w:tab w:val="left" w:pos="-720"/>
          <w:tab w:val="left" w:pos="540"/>
          <w:tab w:val="left" w:pos="630"/>
        </w:tabs>
        <w:suppressAutoHyphens/>
        <w:rPr>
          <w:spacing w:val="-3"/>
          <w:sz w:val="24"/>
        </w:rPr>
      </w:pPr>
      <w:r w:rsidRPr="003619C5">
        <w:rPr>
          <w:spacing w:val="-3"/>
          <w:sz w:val="24"/>
        </w:rPr>
        <w:t>Clarify that a One-Time Order/Notice for Lump Sum Payment is sent after notification of an upcoming lump sum payment by an employer or other source</w:t>
      </w:r>
    </w:p>
    <w:p w14:paraId="46206B2D" w14:textId="26E5C35D" w:rsidR="00740B13" w:rsidRPr="00D87840" w:rsidRDefault="00740B13"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Reword the Consumer Credit Protection Act</w:t>
      </w:r>
      <w:r w:rsidR="00A37767" w:rsidRPr="00D87840">
        <w:rPr>
          <w:spacing w:val="-3"/>
          <w:sz w:val="24"/>
        </w:rPr>
        <w:t xml:space="preserve"> </w:t>
      </w:r>
      <w:r w:rsidRPr="00D87840">
        <w:rPr>
          <w:spacing w:val="-3"/>
          <w:sz w:val="24"/>
        </w:rPr>
        <w:t xml:space="preserve">limit to clarify that one specific percentage must be </w:t>
      </w:r>
      <w:r w:rsidR="00002DEC" w:rsidRPr="00D87840">
        <w:rPr>
          <w:spacing w:val="-3"/>
          <w:sz w:val="24"/>
        </w:rPr>
        <w:t>entered</w:t>
      </w:r>
      <w:r w:rsidRPr="00D87840">
        <w:rPr>
          <w:spacing w:val="-3"/>
          <w:sz w:val="24"/>
        </w:rPr>
        <w:t xml:space="preserve"> by the sender</w:t>
      </w:r>
      <w:r w:rsidR="00002DEC" w:rsidRPr="00D87840">
        <w:rPr>
          <w:spacing w:val="-3"/>
          <w:sz w:val="24"/>
        </w:rPr>
        <w:t xml:space="preserve"> in the correct data field</w:t>
      </w:r>
      <w:r w:rsidRPr="00D87840">
        <w:rPr>
          <w:spacing w:val="-3"/>
          <w:sz w:val="24"/>
        </w:rPr>
        <w:t xml:space="preserve">  </w:t>
      </w:r>
    </w:p>
    <w:p w14:paraId="46206B2E" w14:textId="7F739CEF" w:rsidR="00740B13" w:rsidRPr="00D87840" w:rsidRDefault="00002DEC"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lastRenderedPageBreak/>
        <w:t>Rewrite</w:t>
      </w:r>
      <w:r w:rsidR="00740B13" w:rsidRPr="00D87840">
        <w:rPr>
          <w:spacing w:val="-3"/>
          <w:sz w:val="24"/>
        </w:rPr>
        <w:t xml:space="preserve"> text regarding tribal withholding limits and add links to addresses and contacts for tribes</w:t>
      </w:r>
    </w:p>
    <w:p w14:paraId="46206B2F" w14:textId="77777777" w:rsidR="00223261" w:rsidRPr="00D87840" w:rsidRDefault="00223261"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Change FIPS Code to Locator Code</w:t>
      </w:r>
    </w:p>
    <w:p w14:paraId="46206B30" w14:textId="77777777" w:rsidR="00740B13" w:rsidRPr="00D87840" w:rsidRDefault="00740B13"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Add a link to the OCSE Child Support Portal allowing employer reporting and contact updates</w:t>
      </w:r>
    </w:p>
    <w:p w14:paraId="46206B31" w14:textId="77777777" w:rsidR="00CE7E73" w:rsidRPr="00D87840" w:rsidRDefault="00CE7E73"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Add emphasis to fields that are optional and not required</w:t>
      </w:r>
    </w:p>
    <w:p w14:paraId="46206B32" w14:textId="26CF9622" w:rsidR="00CE7E73" w:rsidRPr="00D87840" w:rsidRDefault="00CE7E73"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Add statement on encryption requirements</w:t>
      </w:r>
    </w:p>
    <w:p w14:paraId="46206B33" w14:textId="77777777" w:rsidR="00A37767" w:rsidRPr="00D87840" w:rsidRDefault="00A37767" w:rsidP="00CB5C63">
      <w:pPr>
        <w:pStyle w:val="ListParagraph"/>
        <w:numPr>
          <w:ilvl w:val="0"/>
          <w:numId w:val="16"/>
        </w:numPr>
        <w:tabs>
          <w:tab w:val="left" w:pos="-720"/>
          <w:tab w:val="left" w:pos="540"/>
          <w:tab w:val="left" w:pos="630"/>
        </w:tabs>
        <w:suppressAutoHyphens/>
        <w:rPr>
          <w:spacing w:val="-3"/>
          <w:sz w:val="24"/>
        </w:rPr>
      </w:pPr>
      <w:r w:rsidRPr="00D87840">
        <w:rPr>
          <w:spacing w:val="-3"/>
          <w:sz w:val="24"/>
        </w:rPr>
        <w:t xml:space="preserve">Other minor text changes </w:t>
      </w:r>
    </w:p>
    <w:p w14:paraId="46206B34" w14:textId="77777777" w:rsidR="00013C3C" w:rsidRDefault="00013C3C" w:rsidP="00013C3C">
      <w:pPr>
        <w:tabs>
          <w:tab w:val="left" w:pos="-720"/>
          <w:tab w:val="left" w:pos="540"/>
          <w:tab w:val="left" w:pos="630"/>
        </w:tabs>
        <w:suppressAutoHyphens/>
        <w:ind w:left="720"/>
        <w:rPr>
          <w:rFonts w:ascii="Times New Roman" w:hAnsi="Times New Roman"/>
          <w:spacing w:val="-3"/>
          <w:sz w:val="24"/>
        </w:rPr>
      </w:pPr>
    </w:p>
    <w:p w14:paraId="46206B35" w14:textId="77777777" w:rsidR="0027565E" w:rsidRDefault="00572383" w:rsidP="00C309C7">
      <w:pPr>
        <w:tabs>
          <w:tab w:val="left" w:pos="-4050"/>
          <w:tab w:val="left" w:pos="-720"/>
        </w:tabs>
        <w:suppressAutoHyphens/>
        <w:ind w:left="540"/>
        <w:rPr>
          <w:rFonts w:ascii="Times New Roman" w:hAnsi="Times New Roman"/>
          <w:spacing w:val="-3"/>
          <w:sz w:val="24"/>
        </w:rPr>
      </w:pPr>
      <w:r w:rsidRPr="00013C3C">
        <w:rPr>
          <w:rFonts w:ascii="Times New Roman" w:hAnsi="Times New Roman"/>
          <w:spacing w:val="-3"/>
          <w:sz w:val="24"/>
        </w:rPr>
        <w:t xml:space="preserve">OCSE </w:t>
      </w:r>
      <w:r w:rsidR="00013C3C">
        <w:rPr>
          <w:rFonts w:ascii="Times New Roman" w:hAnsi="Times New Roman"/>
          <w:spacing w:val="-3"/>
          <w:sz w:val="24"/>
        </w:rPr>
        <w:t xml:space="preserve">also </w:t>
      </w:r>
      <w:r w:rsidRPr="00013C3C">
        <w:rPr>
          <w:rFonts w:ascii="Times New Roman" w:hAnsi="Times New Roman"/>
          <w:spacing w:val="-3"/>
          <w:sz w:val="24"/>
        </w:rPr>
        <w:t>synchroniz</w:t>
      </w:r>
      <w:r w:rsidR="00013C3C">
        <w:rPr>
          <w:rFonts w:ascii="Times New Roman" w:hAnsi="Times New Roman"/>
          <w:spacing w:val="-3"/>
          <w:sz w:val="24"/>
        </w:rPr>
        <w:t>ed</w:t>
      </w:r>
      <w:r w:rsidRPr="00013C3C">
        <w:rPr>
          <w:rFonts w:ascii="Times New Roman" w:hAnsi="Times New Roman"/>
          <w:spacing w:val="-3"/>
          <w:sz w:val="24"/>
        </w:rPr>
        <w:t xml:space="preserve"> the e-IWO record layout </w:t>
      </w:r>
      <w:r w:rsidR="009A2DCF" w:rsidRPr="00013C3C">
        <w:rPr>
          <w:rFonts w:ascii="Times New Roman" w:hAnsi="Times New Roman"/>
          <w:spacing w:val="-3"/>
          <w:sz w:val="24"/>
        </w:rPr>
        <w:t xml:space="preserve">and </w:t>
      </w:r>
      <w:r w:rsidR="006F61D2" w:rsidRPr="00013C3C">
        <w:rPr>
          <w:rFonts w:ascii="Times New Roman" w:hAnsi="Times New Roman"/>
          <w:spacing w:val="-3"/>
          <w:sz w:val="24"/>
        </w:rPr>
        <w:t xml:space="preserve">the IWO form to </w:t>
      </w:r>
      <w:r w:rsidR="009A2DCF" w:rsidRPr="00013C3C">
        <w:rPr>
          <w:rFonts w:ascii="Times New Roman" w:hAnsi="Times New Roman"/>
          <w:spacing w:val="-3"/>
          <w:sz w:val="24"/>
        </w:rPr>
        <w:t xml:space="preserve">ensure both formats contain the same </w:t>
      </w:r>
      <w:r w:rsidR="006F61D2" w:rsidRPr="00013C3C">
        <w:rPr>
          <w:rFonts w:ascii="Times New Roman" w:hAnsi="Times New Roman"/>
          <w:spacing w:val="-3"/>
          <w:sz w:val="24"/>
        </w:rPr>
        <w:t>data fields</w:t>
      </w:r>
      <w:r w:rsidR="009A2DCF" w:rsidRPr="00013C3C">
        <w:rPr>
          <w:rFonts w:ascii="Times New Roman" w:hAnsi="Times New Roman"/>
          <w:spacing w:val="-3"/>
          <w:sz w:val="24"/>
        </w:rPr>
        <w:t xml:space="preserve"> that are</w:t>
      </w:r>
      <w:r w:rsidR="006F61D2" w:rsidRPr="00013C3C">
        <w:rPr>
          <w:rFonts w:ascii="Times New Roman" w:hAnsi="Times New Roman"/>
          <w:spacing w:val="-3"/>
          <w:sz w:val="24"/>
        </w:rPr>
        <w:t xml:space="preserve"> required </w:t>
      </w:r>
      <w:r w:rsidR="009A2DCF" w:rsidRPr="00013C3C">
        <w:rPr>
          <w:rFonts w:ascii="Times New Roman" w:hAnsi="Times New Roman"/>
          <w:spacing w:val="-3"/>
          <w:sz w:val="24"/>
        </w:rPr>
        <w:t xml:space="preserve">and </w:t>
      </w:r>
      <w:r w:rsidR="006F61D2" w:rsidRPr="00013C3C">
        <w:rPr>
          <w:rFonts w:ascii="Times New Roman" w:hAnsi="Times New Roman"/>
          <w:spacing w:val="-3"/>
          <w:sz w:val="24"/>
        </w:rPr>
        <w:t>optional</w:t>
      </w:r>
      <w:r w:rsidR="00013C3C">
        <w:rPr>
          <w:rFonts w:ascii="Times New Roman" w:hAnsi="Times New Roman"/>
          <w:spacing w:val="-3"/>
          <w:sz w:val="24"/>
        </w:rPr>
        <w:t>, where applicable</w:t>
      </w:r>
      <w:r w:rsidR="008B118A">
        <w:rPr>
          <w:rFonts w:ascii="Times New Roman" w:hAnsi="Times New Roman"/>
          <w:spacing w:val="-3"/>
          <w:sz w:val="24"/>
        </w:rPr>
        <w:t xml:space="preserve">.  </w:t>
      </w:r>
    </w:p>
    <w:p w14:paraId="46206B36" w14:textId="77777777" w:rsidR="00A1716A" w:rsidRDefault="00A1716A" w:rsidP="00C309C7">
      <w:pPr>
        <w:tabs>
          <w:tab w:val="left" w:pos="-4050"/>
          <w:tab w:val="left" w:pos="-720"/>
        </w:tabs>
        <w:suppressAutoHyphens/>
        <w:ind w:left="540"/>
        <w:rPr>
          <w:rFonts w:ascii="Times New Roman" w:hAnsi="Times New Roman"/>
          <w:spacing w:val="-3"/>
          <w:sz w:val="24"/>
        </w:rPr>
      </w:pPr>
    </w:p>
    <w:p w14:paraId="46206B37" w14:textId="77777777" w:rsidR="008611D2" w:rsidRPr="00673DC8" w:rsidRDefault="008611D2">
      <w:pPr>
        <w:pStyle w:val="Heading2"/>
        <w:tabs>
          <w:tab w:val="left" w:pos="540"/>
          <w:tab w:val="left" w:pos="630"/>
        </w:tabs>
        <w:ind w:left="630" w:hanging="630"/>
        <w:rPr>
          <w:sz w:val="24"/>
          <w:szCs w:val="24"/>
        </w:rPr>
      </w:pPr>
      <w:bookmarkStart w:id="20" w:name="_Toc384107324"/>
      <w:r w:rsidRPr="00673DC8">
        <w:rPr>
          <w:sz w:val="24"/>
          <w:szCs w:val="24"/>
        </w:rPr>
        <w:t>16.</w:t>
      </w:r>
      <w:r w:rsidRPr="00673DC8">
        <w:rPr>
          <w:sz w:val="24"/>
          <w:szCs w:val="24"/>
        </w:rPr>
        <w:tab/>
        <w:t>Plans for Tabulation and Publication</w:t>
      </w:r>
      <w:r w:rsidR="00AC5302" w:rsidRPr="00673DC8">
        <w:rPr>
          <w:sz w:val="24"/>
          <w:szCs w:val="24"/>
        </w:rPr>
        <w:t xml:space="preserve"> and Project Time Schedule</w:t>
      </w:r>
      <w:bookmarkEnd w:id="20"/>
    </w:p>
    <w:p w14:paraId="46206B38" w14:textId="77777777" w:rsidR="008611D2" w:rsidRPr="00673DC8" w:rsidRDefault="008611D2">
      <w:pPr>
        <w:tabs>
          <w:tab w:val="left" w:pos="-720"/>
          <w:tab w:val="left" w:pos="540"/>
          <w:tab w:val="left" w:pos="630"/>
        </w:tabs>
        <w:suppressAutoHyphens/>
        <w:ind w:left="630" w:hanging="630"/>
        <w:rPr>
          <w:rFonts w:ascii="Times New Roman" w:hAnsi="Times New Roman"/>
          <w:b/>
          <w:sz w:val="24"/>
          <w:szCs w:val="24"/>
        </w:rPr>
      </w:pPr>
    </w:p>
    <w:p w14:paraId="46206B39" w14:textId="77777777" w:rsidR="008611D2" w:rsidRPr="00673DC8" w:rsidRDefault="00DC376C">
      <w:pPr>
        <w:tabs>
          <w:tab w:val="left" w:pos="-720"/>
          <w:tab w:val="left" w:pos="540"/>
          <w:tab w:val="left" w:pos="630"/>
        </w:tabs>
        <w:suppressAutoHyphens/>
        <w:ind w:left="630" w:hanging="630"/>
        <w:rPr>
          <w:rFonts w:ascii="Times New Roman" w:hAnsi="Times New Roman"/>
          <w:spacing w:val="-3"/>
          <w:sz w:val="24"/>
          <w:szCs w:val="24"/>
        </w:rPr>
      </w:pPr>
      <w:r w:rsidRPr="00673DC8">
        <w:rPr>
          <w:rFonts w:ascii="Times New Roman" w:hAnsi="Times New Roman"/>
          <w:spacing w:val="-3"/>
          <w:sz w:val="24"/>
          <w:szCs w:val="24"/>
        </w:rPr>
        <w:tab/>
      </w:r>
      <w:r w:rsidR="008611D2" w:rsidRPr="00673DC8">
        <w:rPr>
          <w:rFonts w:ascii="Times New Roman" w:hAnsi="Times New Roman"/>
          <w:spacing w:val="-3"/>
          <w:sz w:val="24"/>
          <w:szCs w:val="24"/>
        </w:rPr>
        <w:t>There is no planned analysis or publication of the data collected.</w:t>
      </w:r>
    </w:p>
    <w:p w14:paraId="46206B3A" w14:textId="77777777" w:rsidR="008611D2" w:rsidRPr="00673DC8" w:rsidRDefault="008611D2">
      <w:pPr>
        <w:tabs>
          <w:tab w:val="left" w:pos="-720"/>
          <w:tab w:val="left" w:pos="540"/>
          <w:tab w:val="left" w:pos="630"/>
        </w:tabs>
        <w:suppressAutoHyphens/>
        <w:ind w:left="630" w:hanging="630"/>
        <w:rPr>
          <w:rFonts w:ascii="Times New Roman" w:hAnsi="Times New Roman"/>
          <w:b/>
          <w:sz w:val="24"/>
          <w:szCs w:val="24"/>
        </w:rPr>
      </w:pPr>
    </w:p>
    <w:p w14:paraId="46206B3B" w14:textId="07CD493B" w:rsidR="008611D2" w:rsidRPr="00673DC8" w:rsidRDefault="008611D2">
      <w:pPr>
        <w:pStyle w:val="Heading2"/>
        <w:tabs>
          <w:tab w:val="left" w:pos="540"/>
          <w:tab w:val="left" w:pos="630"/>
        </w:tabs>
        <w:ind w:left="630" w:hanging="630"/>
        <w:rPr>
          <w:sz w:val="24"/>
          <w:szCs w:val="24"/>
        </w:rPr>
      </w:pPr>
      <w:bookmarkStart w:id="21" w:name="_Toc384107325"/>
      <w:r w:rsidRPr="00673DC8">
        <w:rPr>
          <w:sz w:val="24"/>
          <w:szCs w:val="24"/>
        </w:rPr>
        <w:t>17.</w:t>
      </w:r>
      <w:r w:rsidRPr="00673DC8">
        <w:rPr>
          <w:sz w:val="24"/>
          <w:szCs w:val="24"/>
        </w:rPr>
        <w:tab/>
        <w:t>Reason(s) Display of OMB Expiration Date is Inappropriate</w:t>
      </w:r>
      <w:bookmarkEnd w:id="21"/>
    </w:p>
    <w:p w14:paraId="46206B3C" w14:textId="77777777" w:rsidR="008611D2" w:rsidRPr="00673DC8" w:rsidRDefault="008611D2">
      <w:pPr>
        <w:tabs>
          <w:tab w:val="left" w:pos="-720"/>
          <w:tab w:val="left" w:pos="540"/>
          <w:tab w:val="left" w:pos="630"/>
        </w:tabs>
        <w:suppressAutoHyphens/>
        <w:ind w:left="630" w:hanging="630"/>
        <w:rPr>
          <w:rFonts w:ascii="Times New Roman" w:hAnsi="Times New Roman"/>
          <w:sz w:val="24"/>
          <w:szCs w:val="24"/>
        </w:rPr>
      </w:pPr>
    </w:p>
    <w:p w14:paraId="46206B3D" w14:textId="3F852DBF" w:rsidR="008611D2" w:rsidRPr="00673DC8" w:rsidRDefault="00DC376C">
      <w:pPr>
        <w:tabs>
          <w:tab w:val="left" w:pos="-720"/>
          <w:tab w:val="left" w:pos="540"/>
          <w:tab w:val="left" w:pos="630"/>
        </w:tabs>
        <w:suppressAutoHyphens/>
        <w:ind w:left="630" w:hanging="630"/>
        <w:rPr>
          <w:rFonts w:ascii="Times New Roman" w:hAnsi="Times New Roman"/>
          <w:sz w:val="24"/>
          <w:szCs w:val="24"/>
        </w:rPr>
      </w:pPr>
      <w:r w:rsidRPr="00673DC8">
        <w:rPr>
          <w:rFonts w:ascii="Times New Roman" w:hAnsi="Times New Roman"/>
          <w:sz w:val="24"/>
          <w:szCs w:val="24"/>
        </w:rPr>
        <w:tab/>
      </w:r>
      <w:r w:rsidR="008611D2" w:rsidRPr="00673DC8">
        <w:rPr>
          <w:rFonts w:ascii="Times New Roman" w:hAnsi="Times New Roman"/>
          <w:sz w:val="24"/>
          <w:szCs w:val="24"/>
        </w:rPr>
        <w:t>Not applicable</w:t>
      </w:r>
      <w:r w:rsidR="002813EE">
        <w:rPr>
          <w:rFonts w:ascii="Times New Roman" w:hAnsi="Times New Roman"/>
          <w:sz w:val="24"/>
          <w:szCs w:val="24"/>
        </w:rPr>
        <w:t xml:space="preserve">; </w:t>
      </w:r>
      <w:r w:rsidR="00C55E01" w:rsidRPr="00673DC8">
        <w:rPr>
          <w:rFonts w:ascii="Times New Roman" w:hAnsi="Times New Roman"/>
          <w:sz w:val="24"/>
          <w:szCs w:val="24"/>
        </w:rPr>
        <w:t>the OMB expiration date will be displayed</w:t>
      </w:r>
      <w:r w:rsidR="008611D2" w:rsidRPr="00673DC8">
        <w:rPr>
          <w:rFonts w:ascii="Times New Roman" w:hAnsi="Times New Roman"/>
          <w:sz w:val="24"/>
          <w:szCs w:val="24"/>
        </w:rPr>
        <w:t>.</w:t>
      </w:r>
    </w:p>
    <w:p w14:paraId="46206B3E" w14:textId="77777777" w:rsidR="008611D2" w:rsidRPr="00673DC8" w:rsidRDefault="008611D2">
      <w:pPr>
        <w:tabs>
          <w:tab w:val="left" w:pos="-720"/>
          <w:tab w:val="left" w:pos="540"/>
          <w:tab w:val="left" w:pos="630"/>
        </w:tabs>
        <w:suppressAutoHyphens/>
        <w:ind w:left="720"/>
        <w:rPr>
          <w:rFonts w:ascii="Times New Roman" w:hAnsi="Times New Roman"/>
          <w:sz w:val="24"/>
          <w:szCs w:val="24"/>
        </w:rPr>
      </w:pPr>
    </w:p>
    <w:p w14:paraId="46206B3F" w14:textId="77777777" w:rsidR="008611D2" w:rsidRPr="00673DC8" w:rsidRDefault="008611D2">
      <w:pPr>
        <w:pStyle w:val="Heading2"/>
        <w:tabs>
          <w:tab w:val="left" w:pos="540"/>
          <w:tab w:val="left" w:pos="630"/>
        </w:tabs>
        <w:ind w:left="630" w:hanging="630"/>
        <w:rPr>
          <w:sz w:val="24"/>
          <w:szCs w:val="24"/>
        </w:rPr>
      </w:pPr>
      <w:bookmarkStart w:id="22" w:name="_Toc384107326"/>
      <w:r w:rsidRPr="00673DC8">
        <w:rPr>
          <w:sz w:val="24"/>
          <w:szCs w:val="24"/>
        </w:rPr>
        <w:t>18.</w:t>
      </w:r>
      <w:r w:rsidRPr="00673DC8">
        <w:rPr>
          <w:sz w:val="24"/>
          <w:szCs w:val="24"/>
        </w:rPr>
        <w:tab/>
      </w:r>
      <w:r w:rsidR="00AC5302" w:rsidRPr="00673DC8">
        <w:rPr>
          <w:sz w:val="24"/>
          <w:szCs w:val="24"/>
        </w:rPr>
        <w:t xml:space="preserve">Exception </w:t>
      </w:r>
      <w:r w:rsidRPr="00673DC8">
        <w:rPr>
          <w:sz w:val="24"/>
          <w:szCs w:val="24"/>
        </w:rPr>
        <w:t xml:space="preserve">Certification </w:t>
      </w:r>
      <w:r w:rsidR="00AC5302" w:rsidRPr="00673DC8">
        <w:rPr>
          <w:sz w:val="24"/>
          <w:szCs w:val="24"/>
        </w:rPr>
        <w:t>of Paperwork Reduction Act Submissions</w:t>
      </w:r>
      <w:bookmarkEnd w:id="22"/>
      <w:r w:rsidRPr="00673DC8">
        <w:rPr>
          <w:sz w:val="24"/>
          <w:szCs w:val="24"/>
        </w:rPr>
        <w:t xml:space="preserve"> </w:t>
      </w:r>
    </w:p>
    <w:p w14:paraId="46206B40" w14:textId="77777777" w:rsidR="008611D2" w:rsidRPr="00673DC8" w:rsidRDefault="00DC376C">
      <w:pPr>
        <w:tabs>
          <w:tab w:val="left" w:pos="-720"/>
          <w:tab w:val="left" w:pos="540"/>
          <w:tab w:val="left" w:pos="630"/>
        </w:tabs>
        <w:suppressAutoHyphens/>
        <w:ind w:left="540" w:hanging="540"/>
        <w:rPr>
          <w:rFonts w:ascii="Times New Roman" w:hAnsi="Times New Roman"/>
          <w:sz w:val="24"/>
          <w:szCs w:val="24"/>
        </w:rPr>
      </w:pPr>
      <w:r w:rsidRPr="00673DC8">
        <w:rPr>
          <w:rFonts w:ascii="Times New Roman" w:hAnsi="Times New Roman"/>
          <w:sz w:val="24"/>
          <w:szCs w:val="24"/>
        </w:rPr>
        <w:tab/>
      </w:r>
    </w:p>
    <w:p w14:paraId="46206B41" w14:textId="77777777" w:rsidR="008611D2" w:rsidRPr="00673DC8" w:rsidRDefault="00DC376C">
      <w:pPr>
        <w:pStyle w:val="BodyTextIndent"/>
        <w:tabs>
          <w:tab w:val="left" w:pos="540"/>
          <w:tab w:val="left" w:pos="630"/>
        </w:tabs>
        <w:ind w:left="630" w:hanging="630"/>
        <w:rPr>
          <w:sz w:val="24"/>
          <w:szCs w:val="24"/>
        </w:rPr>
      </w:pPr>
      <w:r w:rsidRPr="00673DC8">
        <w:rPr>
          <w:sz w:val="24"/>
          <w:szCs w:val="24"/>
        </w:rPr>
        <w:tab/>
      </w:r>
      <w:r w:rsidR="008611D2" w:rsidRPr="00673DC8">
        <w:rPr>
          <w:sz w:val="24"/>
          <w:szCs w:val="24"/>
        </w:rPr>
        <w:t>There are no exceptions to the certification statement.</w:t>
      </w:r>
    </w:p>
    <w:p w14:paraId="46206B42" w14:textId="77777777" w:rsidR="00AA5252" w:rsidRDefault="00AA5252" w:rsidP="00472EFE">
      <w:pPr>
        <w:widowControl/>
        <w:tabs>
          <w:tab w:val="left" w:pos="540"/>
          <w:tab w:val="left" w:pos="630"/>
        </w:tabs>
        <w:rPr>
          <w:rFonts w:ascii="Times New Roman" w:hAnsi="Times New Roman"/>
          <w:b/>
          <w:sz w:val="24"/>
          <w:szCs w:val="24"/>
        </w:rPr>
      </w:pPr>
      <w:bookmarkStart w:id="23" w:name="_Toc384107327"/>
    </w:p>
    <w:p w14:paraId="46206B43" w14:textId="77777777" w:rsidR="00AA5252" w:rsidRDefault="00AA5252" w:rsidP="00472EFE">
      <w:pPr>
        <w:widowControl/>
        <w:tabs>
          <w:tab w:val="left" w:pos="540"/>
          <w:tab w:val="left" w:pos="630"/>
        </w:tabs>
        <w:rPr>
          <w:rFonts w:ascii="Times New Roman" w:hAnsi="Times New Roman"/>
          <w:b/>
          <w:sz w:val="24"/>
          <w:szCs w:val="24"/>
        </w:rPr>
      </w:pPr>
    </w:p>
    <w:p w14:paraId="46206B44" w14:textId="77777777" w:rsidR="008611D2" w:rsidRPr="00072267" w:rsidRDefault="008611D2" w:rsidP="00472EFE">
      <w:pPr>
        <w:widowControl/>
        <w:tabs>
          <w:tab w:val="left" w:pos="540"/>
          <w:tab w:val="left" w:pos="630"/>
        </w:tabs>
        <w:rPr>
          <w:rFonts w:ascii="Times New Roman" w:hAnsi="Times New Roman"/>
          <w:b/>
          <w:sz w:val="24"/>
          <w:szCs w:val="24"/>
        </w:rPr>
      </w:pPr>
      <w:r w:rsidRPr="00072267">
        <w:rPr>
          <w:rFonts w:ascii="Times New Roman" w:hAnsi="Times New Roman"/>
          <w:b/>
          <w:sz w:val="24"/>
          <w:szCs w:val="24"/>
        </w:rPr>
        <w:t>SECTION B – STATISTICAL METHODS</w:t>
      </w:r>
      <w:bookmarkEnd w:id="23"/>
      <w:r w:rsidRPr="00072267">
        <w:rPr>
          <w:rFonts w:ascii="Times New Roman" w:hAnsi="Times New Roman"/>
          <w:b/>
          <w:sz w:val="24"/>
          <w:szCs w:val="24"/>
        </w:rPr>
        <w:t xml:space="preserve"> </w:t>
      </w:r>
    </w:p>
    <w:p w14:paraId="46206B45" w14:textId="77777777" w:rsidR="008611D2" w:rsidRPr="00673DC8" w:rsidRDefault="008611D2">
      <w:pPr>
        <w:pStyle w:val="BodyTextIndent"/>
        <w:tabs>
          <w:tab w:val="left" w:pos="540"/>
          <w:tab w:val="left" w:pos="630"/>
        </w:tabs>
        <w:ind w:firstLine="0"/>
        <w:rPr>
          <w:sz w:val="24"/>
          <w:szCs w:val="24"/>
        </w:rPr>
      </w:pPr>
    </w:p>
    <w:p w14:paraId="46206B46" w14:textId="77777777" w:rsidR="008611D2" w:rsidRPr="00673DC8" w:rsidRDefault="008611D2">
      <w:pPr>
        <w:pStyle w:val="BodyTextIndent"/>
        <w:tabs>
          <w:tab w:val="left" w:pos="540"/>
          <w:tab w:val="left" w:pos="630"/>
        </w:tabs>
        <w:ind w:left="0" w:firstLine="0"/>
        <w:rPr>
          <w:sz w:val="24"/>
          <w:szCs w:val="24"/>
        </w:rPr>
      </w:pPr>
      <w:r w:rsidRPr="00673DC8">
        <w:rPr>
          <w:sz w:val="24"/>
          <w:szCs w:val="24"/>
        </w:rPr>
        <w:t>The information collection requirements outlined in this report do not employ the use of statistical methods.</w:t>
      </w:r>
    </w:p>
    <w:p w14:paraId="46206B47" w14:textId="77777777" w:rsidR="008611D2" w:rsidRPr="00673DC8" w:rsidRDefault="008611D2">
      <w:pPr>
        <w:pStyle w:val="Heading1"/>
        <w:tabs>
          <w:tab w:val="left" w:pos="540"/>
          <w:tab w:val="left" w:pos="630"/>
        </w:tabs>
        <w:rPr>
          <w:sz w:val="24"/>
          <w:szCs w:val="24"/>
        </w:rPr>
      </w:pPr>
    </w:p>
    <w:p w14:paraId="46206B48" w14:textId="77777777" w:rsidR="008611D2" w:rsidRPr="00673DC8" w:rsidRDefault="008611D2">
      <w:pPr>
        <w:pStyle w:val="Heading1"/>
        <w:tabs>
          <w:tab w:val="left" w:pos="540"/>
          <w:tab w:val="left" w:pos="630"/>
        </w:tabs>
        <w:rPr>
          <w:sz w:val="24"/>
          <w:szCs w:val="24"/>
        </w:rPr>
      </w:pPr>
    </w:p>
    <w:p w14:paraId="46206B49" w14:textId="77777777" w:rsidR="008611D2" w:rsidRPr="00673DC8" w:rsidRDefault="008611D2">
      <w:pPr>
        <w:tabs>
          <w:tab w:val="left" w:pos="540"/>
          <w:tab w:val="left" w:pos="630"/>
        </w:tabs>
        <w:rPr>
          <w:rFonts w:ascii="Times New Roman" w:hAnsi="Times New Roman"/>
          <w:sz w:val="24"/>
          <w:szCs w:val="24"/>
        </w:rPr>
      </w:pPr>
    </w:p>
    <w:sectPr w:rsidR="008611D2" w:rsidRPr="00673DC8" w:rsidSect="00C309C7">
      <w:headerReference w:type="default" r:id="rId12"/>
      <w:footerReference w:type="default" r:id="rId13"/>
      <w:footerReference w:type="first" r:id="rId14"/>
      <w:footnotePr>
        <w:pos w:val="beneathText"/>
      </w:footnotePr>
      <w:endnotePr>
        <w:numFmt w:val="decimal"/>
      </w:endnotePr>
      <w:pgSz w:w="12240" w:h="15840" w:code="1"/>
      <w:pgMar w:top="1440" w:right="1440" w:bottom="900" w:left="806" w:header="1008" w:footer="1008" w:gutter="1152"/>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2FF11" w14:textId="77777777" w:rsidR="007119AB" w:rsidRDefault="007119AB">
      <w:r>
        <w:separator/>
      </w:r>
    </w:p>
  </w:endnote>
  <w:endnote w:type="continuationSeparator" w:id="0">
    <w:p w14:paraId="3314828C" w14:textId="77777777" w:rsidR="007119AB" w:rsidRDefault="0071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20B0603020202030204"/>
    <w:charset w:val="00"/>
    <w:family w:val="auto"/>
    <w:notTrueType/>
    <w:pitch w:val="default"/>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6B50" w14:textId="77777777" w:rsidR="00686992" w:rsidRDefault="00686992">
    <w:pPr>
      <w:pStyle w:val="Footer"/>
      <w:jc w:val="center"/>
      <w:rPr>
        <w:rFonts w:ascii="Times New Roman" w:hAnsi="Times New Roman"/>
      </w:rPr>
    </w:pPr>
  </w:p>
  <w:p w14:paraId="46206B51" w14:textId="77777777" w:rsidR="00686992" w:rsidRDefault="00686992">
    <w:pPr>
      <w:pStyle w:val="Footer"/>
      <w:jc w:val="center"/>
      <w:rPr>
        <w:rFonts w:ascii="Times New Roman" w:hAnsi="Times New Roman"/>
      </w:rPr>
    </w:pPr>
  </w:p>
  <w:p w14:paraId="46206B52" w14:textId="77777777" w:rsidR="00686992" w:rsidRPr="00A51C99" w:rsidRDefault="00686992" w:rsidP="008611D2">
    <w:pPr>
      <w:pStyle w:val="Footer"/>
      <w:jc w:val="center"/>
      <w:rPr>
        <w:rFonts w:ascii="Times New Roman" w:hAnsi="Times New Roman"/>
      </w:rPr>
    </w:pPr>
    <w:r w:rsidRPr="00225A2E">
      <w:rPr>
        <w:rFonts w:ascii="Times New Roman" w:hAnsi="Times New Roman"/>
      </w:rPr>
      <w:fldChar w:fldCharType="begin"/>
    </w:r>
    <w:r w:rsidRPr="00225A2E">
      <w:rPr>
        <w:rFonts w:ascii="Times New Roman" w:hAnsi="Times New Roman"/>
      </w:rPr>
      <w:instrText xml:space="preserve"> PAGE   \* MERGEFORMAT </w:instrText>
    </w:r>
    <w:r w:rsidRPr="00225A2E">
      <w:rPr>
        <w:rFonts w:ascii="Times New Roman" w:hAnsi="Times New Roman"/>
      </w:rPr>
      <w:fldChar w:fldCharType="separate"/>
    </w:r>
    <w:r w:rsidR="008B5796" w:rsidRPr="008B5796">
      <w:rPr>
        <w:noProof/>
      </w:rPr>
      <w:t>11</w:t>
    </w:r>
    <w:r w:rsidRPr="00225A2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6B53" w14:textId="77777777" w:rsidR="00686992" w:rsidRDefault="00686992">
    <w:pPr>
      <w:pStyle w:val="Footer"/>
    </w:pPr>
  </w:p>
  <w:p w14:paraId="46206B54" w14:textId="77777777" w:rsidR="00686992" w:rsidRDefault="00686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C4018" w14:textId="77777777" w:rsidR="007119AB" w:rsidRDefault="007119AB">
      <w:r>
        <w:separator/>
      </w:r>
    </w:p>
  </w:footnote>
  <w:footnote w:type="continuationSeparator" w:id="0">
    <w:p w14:paraId="7AA4E04E" w14:textId="77777777" w:rsidR="007119AB" w:rsidRDefault="007119AB">
      <w:r>
        <w:continuationSeparator/>
      </w:r>
    </w:p>
  </w:footnote>
  <w:footnote w:id="1">
    <w:p w14:paraId="46206B57" w14:textId="77777777" w:rsidR="00686992" w:rsidRDefault="00686992">
      <w:pPr>
        <w:pStyle w:val="FootnoteText"/>
      </w:pPr>
      <w:r>
        <w:rPr>
          <w:rStyle w:val="FootnoteReference"/>
        </w:rPr>
        <w:footnoteRef/>
      </w:r>
      <w:r>
        <w:t xml:space="preserve"> For hourly calculation 5/60</w:t>
      </w:r>
    </w:p>
  </w:footnote>
  <w:footnote w:id="2">
    <w:p w14:paraId="46206B58" w14:textId="77777777" w:rsidR="00686992" w:rsidRDefault="00686992">
      <w:pPr>
        <w:pStyle w:val="FootnoteText"/>
      </w:pPr>
      <w:r>
        <w:rPr>
          <w:rStyle w:val="FootnoteReference"/>
        </w:rPr>
        <w:footnoteRef/>
      </w:r>
      <w:r>
        <w:t xml:space="preserve"> For hourly calculation 2/60</w:t>
      </w:r>
    </w:p>
  </w:footnote>
  <w:footnote w:id="3">
    <w:p w14:paraId="46206B59" w14:textId="77777777" w:rsidR="00686992" w:rsidRDefault="00686992" w:rsidP="00677B3C">
      <w:pPr>
        <w:pStyle w:val="FootnoteText"/>
        <w:spacing w:line="240" w:lineRule="exact"/>
      </w:pPr>
      <w:r>
        <w:rPr>
          <w:rStyle w:val="FootnoteReference"/>
        </w:rPr>
        <w:footnoteRef/>
      </w:r>
      <w:r>
        <w:t xml:space="preserve"> For hourly calculation 3/3600</w:t>
      </w:r>
    </w:p>
  </w:footnote>
  <w:footnote w:id="4">
    <w:p w14:paraId="06F0324C" w14:textId="7EF91021" w:rsidR="00705E2D" w:rsidRDefault="00705E2D">
      <w:pPr>
        <w:pStyle w:val="FootnoteText"/>
      </w:pPr>
      <w:r>
        <w:rPr>
          <w:rStyle w:val="FootnoteReference"/>
        </w:rPr>
        <w:footnoteRef/>
      </w:r>
      <w:r>
        <w:t xml:space="preserve"> All 51 child support agencies</w:t>
      </w:r>
      <w:r w:rsidR="00935181">
        <w:t xml:space="preserve"> will be required to make programming changes for an average of 17 child support agencies over the next 3 years.</w:t>
      </w:r>
    </w:p>
  </w:footnote>
  <w:footnote w:id="5">
    <w:p w14:paraId="49681340" w14:textId="70D770B8" w:rsidR="00705E2D" w:rsidRDefault="00705E2D">
      <w:pPr>
        <w:pStyle w:val="FootnoteText"/>
      </w:pPr>
      <w:r>
        <w:rPr>
          <w:rStyle w:val="FootnoteReference"/>
        </w:rPr>
        <w:footnoteRef/>
      </w:r>
      <w:r>
        <w:t xml:space="preserve"> The estimated time to complete the programming changes is </w:t>
      </w:r>
      <w:r w:rsidR="00410939">
        <w:t xml:space="preserve">40 hours a week for six weeks. </w:t>
      </w:r>
    </w:p>
  </w:footnote>
  <w:footnote w:id="6">
    <w:p w14:paraId="46206B5A" w14:textId="77777777" w:rsidR="00677B3C" w:rsidRPr="00677B3C" w:rsidRDefault="00457B49" w:rsidP="00677B3C">
      <w:pPr>
        <w:pStyle w:val="Heading1"/>
        <w:shd w:val="clear" w:color="auto" w:fill="FFFFFF"/>
        <w:spacing w:line="240" w:lineRule="exact"/>
        <w:textAlignment w:val="baseline"/>
        <w:rPr>
          <w:rFonts w:ascii="Cambria" w:hAnsi="Cambria"/>
          <w:b w:val="0"/>
        </w:rPr>
      </w:pPr>
      <w:r>
        <w:rPr>
          <w:rStyle w:val="FootnoteReference"/>
        </w:rPr>
        <w:footnoteRef/>
      </w:r>
      <w:r>
        <w:t xml:space="preserve"> </w:t>
      </w:r>
      <w:r w:rsidR="00677B3C" w:rsidRPr="00677B3C">
        <w:rPr>
          <w:rFonts w:ascii="Cambria" w:hAnsi="Cambria"/>
          <w:b w:val="0"/>
        </w:rPr>
        <w:t>From the OCSE Federal Case Registry, data available in the FY 2015 Annual Report to Congress</w:t>
      </w:r>
    </w:p>
    <w:p w14:paraId="46206B5B" w14:textId="77777777" w:rsidR="00677B3C" w:rsidRPr="00677B3C" w:rsidRDefault="00677B3C" w:rsidP="00677B3C">
      <w:pPr>
        <w:pStyle w:val="Heading2"/>
        <w:shd w:val="clear" w:color="auto" w:fill="FFFFFF"/>
        <w:spacing w:line="240" w:lineRule="exact"/>
        <w:textAlignment w:val="baseline"/>
        <w:rPr>
          <w:rFonts w:ascii="Cambria" w:hAnsi="Cambria"/>
          <w:b w:val="0"/>
        </w:rPr>
      </w:pPr>
      <w:r w:rsidRPr="00677B3C">
        <w:rPr>
          <w:rFonts w:ascii="Cambria" w:hAnsi="Cambria"/>
          <w:b w:val="0"/>
        </w:rPr>
        <w:t>Office of Child Support Enforcement: Appendix: Table 97</w:t>
      </w:r>
      <w:r>
        <w:rPr>
          <w:rFonts w:ascii="Cambria" w:hAnsi="Cambria"/>
          <w:b w:val="0"/>
        </w:rPr>
        <w:t xml:space="preserve"> </w:t>
      </w:r>
      <w:r w:rsidRPr="00677B3C">
        <w:rPr>
          <w:rFonts w:ascii="Cambria" w:hAnsi="Cambria"/>
          <w:b w:val="0"/>
        </w:rPr>
        <w:t>https://www.acf.hhs.gov/sites/default/files/programs/css/fy2015_part_11.pdf</w:t>
      </w:r>
    </w:p>
    <w:p w14:paraId="46206B5C" w14:textId="77777777" w:rsidR="00457B49" w:rsidRPr="00410E1E" w:rsidRDefault="00457B49">
      <w:pPr>
        <w:pStyle w:val="FootnoteText"/>
      </w:pPr>
    </w:p>
  </w:footnote>
  <w:footnote w:id="7">
    <w:p w14:paraId="46206B5D" w14:textId="77777777" w:rsidR="00686992" w:rsidRPr="00410E1E" w:rsidRDefault="00686992" w:rsidP="00411117">
      <w:pPr>
        <w:pStyle w:val="FootnoteText"/>
        <w:rPr>
          <w:rFonts w:asciiTheme="majorHAnsi" w:hAnsiTheme="majorHAnsi"/>
        </w:rPr>
      </w:pPr>
      <w:r w:rsidRPr="00410E1E">
        <w:rPr>
          <w:rStyle w:val="FootnoteReference"/>
        </w:rPr>
        <w:footnoteRef/>
      </w:r>
      <w:r w:rsidRPr="00410E1E">
        <w:t xml:space="preserve"> Average hourly rate equals ($22.34 + $17.</w:t>
      </w:r>
      <w:r w:rsidR="00994AFB" w:rsidRPr="00410E1E">
        <w:t>6</w:t>
      </w:r>
      <w:r w:rsidRPr="00410E1E">
        <w:t>0)/2</w:t>
      </w:r>
      <w:r w:rsidRPr="00410E1E">
        <w:rPr>
          <w:rFonts w:asciiTheme="majorHAnsi" w:hAnsiTheme="majorHAnsi"/>
        </w:rPr>
        <w:t xml:space="preserve"> </w:t>
      </w:r>
    </w:p>
  </w:footnote>
  <w:footnote w:id="8">
    <w:p w14:paraId="2F4C216E" w14:textId="696B3D42" w:rsidR="00935181" w:rsidRDefault="00935181">
      <w:pPr>
        <w:pStyle w:val="FootnoteText"/>
      </w:pPr>
      <w:r>
        <w:rPr>
          <w:rStyle w:val="FootnoteReference"/>
        </w:rPr>
        <w:footnoteRef/>
      </w:r>
      <w:r>
        <w:t xml:space="preserve"> $496,454/4080</w:t>
      </w:r>
    </w:p>
  </w:footnote>
  <w:footnote w:id="9">
    <w:p w14:paraId="46206B5E" w14:textId="78C26701" w:rsidR="00E146B0" w:rsidRDefault="00E146B0">
      <w:pPr>
        <w:pStyle w:val="FootnoteText"/>
      </w:pPr>
      <w:r>
        <w:rPr>
          <w:rStyle w:val="FootnoteReference"/>
        </w:rPr>
        <w:footnoteRef/>
      </w:r>
      <w:r>
        <w:t xml:space="preserve"> Total burden cost is rounded</w:t>
      </w:r>
      <w:r w:rsidR="00B51C2A">
        <w:t xml:space="preserve"> </w:t>
      </w:r>
      <w:r>
        <w:t>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6B4E" w14:textId="77777777" w:rsidR="00686992" w:rsidRDefault="00686992">
    <w:pPr>
      <w:jc w:val="both"/>
    </w:pPr>
    <w:r>
      <w:rPr>
        <w:noProof/>
      </w:rPr>
      <mc:AlternateContent>
        <mc:Choice Requires="wps">
          <w:drawing>
            <wp:anchor distT="0" distB="0" distL="114300" distR="114300" simplePos="0" relativeHeight="251657728" behindDoc="0" locked="0" layoutInCell="0" allowOverlap="1" wp14:anchorId="46206B55" wp14:editId="46206B56">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206B5F" w14:textId="77777777" w:rsidR="00686992" w:rsidRDefault="00686992">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46206B5F" w14:textId="77777777" w:rsidR="00686992" w:rsidRDefault="00686992">
                    <w:pPr>
                      <w:tabs>
                        <w:tab w:val="center" w:pos="4680"/>
                        <w:tab w:val="right" w:pos="9360"/>
                      </w:tabs>
                    </w:pPr>
                  </w:p>
                </w:txbxContent>
              </v:textbox>
              <w10:wrap anchorx="page"/>
            </v:rect>
          </w:pict>
        </mc:Fallback>
      </mc:AlternateContent>
    </w:r>
  </w:p>
  <w:p w14:paraId="46206B4F" w14:textId="77777777" w:rsidR="00686992" w:rsidRDefault="00686992">
    <w:pPr>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2">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9A476D"/>
    <w:multiLevelType w:val="hybridMultilevel"/>
    <w:tmpl w:val="E1A658F4"/>
    <w:lvl w:ilvl="0" w:tplc="0C2E86B4">
      <w:start w:val="1"/>
      <w:numFmt w:val="bullet"/>
      <w:lvlText w:val="–"/>
      <w:lvlJc w:val="left"/>
      <w:pPr>
        <w:tabs>
          <w:tab w:val="num" w:pos="720"/>
        </w:tabs>
        <w:ind w:left="720" w:hanging="360"/>
      </w:pPr>
      <w:rPr>
        <w:rFonts w:ascii="Times New Roman" w:hAnsi="Times New Roman" w:hint="default"/>
      </w:rPr>
    </w:lvl>
    <w:lvl w:ilvl="1" w:tplc="38C41470">
      <w:start w:val="1"/>
      <w:numFmt w:val="bullet"/>
      <w:lvlText w:val="–"/>
      <w:lvlJc w:val="left"/>
      <w:pPr>
        <w:tabs>
          <w:tab w:val="num" w:pos="1440"/>
        </w:tabs>
        <w:ind w:left="1440" w:hanging="360"/>
      </w:pPr>
      <w:rPr>
        <w:rFonts w:ascii="Times New Roman" w:hAnsi="Times New Roman" w:hint="default"/>
      </w:rPr>
    </w:lvl>
    <w:lvl w:ilvl="2" w:tplc="76E4A30E" w:tentative="1">
      <w:start w:val="1"/>
      <w:numFmt w:val="bullet"/>
      <w:lvlText w:val="–"/>
      <w:lvlJc w:val="left"/>
      <w:pPr>
        <w:tabs>
          <w:tab w:val="num" w:pos="2160"/>
        </w:tabs>
        <w:ind w:left="2160" w:hanging="360"/>
      </w:pPr>
      <w:rPr>
        <w:rFonts w:ascii="Times New Roman" w:hAnsi="Times New Roman" w:hint="default"/>
      </w:rPr>
    </w:lvl>
    <w:lvl w:ilvl="3" w:tplc="E2101ACC" w:tentative="1">
      <w:start w:val="1"/>
      <w:numFmt w:val="bullet"/>
      <w:lvlText w:val="–"/>
      <w:lvlJc w:val="left"/>
      <w:pPr>
        <w:tabs>
          <w:tab w:val="num" w:pos="2880"/>
        </w:tabs>
        <w:ind w:left="2880" w:hanging="360"/>
      </w:pPr>
      <w:rPr>
        <w:rFonts w:ascii="Times New Roman" w:hAnsi="Times New Roman" w:hint="default"/>
      </w:rPr>
    </w:lvl>
    <w:lvl w:ilvl="4" w:tplc="7E5E6C8C" w:tentative="1">
      <w:start w:val="1"/>
      <w:numFmt w:val="bullet"/>
      <w:lvlText w:val="–"/>
      <w:lvlJc w:val="left"/>
      <w:pPr>
        <w:tabs>
          <w:tab w:val="num" w:pos="3600"/>
        </w:tabs>
        <w:ind w:left="3600" w:hanging="360"/>
      </w:pPr>
      <w:rPr>
        <w:rFonts w:ascii="Times New Roman" w:hAnsi="Times New Roman" w:hint="default"/>
      </w:rPr>
    </w:lvl>
    <w:lvl w:ilvl="5" w:tplc="B98CD60C" w:tentative="1">
      <w:start w:val="1"/>
      <w:numFmt w:val="bullet"/>
      <w:lvlText w:val="–"/>
      <w:lvlJc w:val="left"/>
      <w:pPr>
        <w:tabs>
          <w:tab w:val="num" w:pos="4320"/>
        </w:tabs>
        <w:ind w:left="4320" w:hanging="360"/>
      </w:pPr>
      <w:rPr>
        <w:rFonts w:ascii="Times New Roman" w:hAnsi="Times New Roman" w:hint="default"/>
      </w:rPr>
    </w:lvl>
    <w:lvl w:ilvl="6" w:tplc="0638F3B0" w:tentative="1">
      <w:start w:val="1"/>
      <w:numFmt w:val="bullet"/>
      <w:lvlText w:val="–"/>
      <w:lvlJc w:val="left"/>
      <w:pPr>
        <w:tabs>
          <w:tab w:val="num" w:pos="5040"/>
        </w:tabs>
        <w:ind w:left="5040" w:hanging="360"/>
      </w:pPr>
      <w:rPr>
        <w:rFonts w:ascii="Times New Roman" w:hAnsi="Times New Roman" w:hint="default"/>
      </w:rPr>
    </w:lvl>
    <w:lvl w:ilvl="7" w:tplc="619C3366" w:tentative="1">
      <w:start w:val="1"/>
      <w:numFmt w:val="bullet"/>
      <w:lvlText w:val="–"/>
      <w:lvlJc w:val="left"/>
      <w:pPr>
        <w:tabs>
          <w:tab w:val="num" w:pos="5760"/>
        </w:tabs>
        <w:ind w:left="5760" w:hanging="360"/>
      </w:pPr>
      <w:rPr>
        <w:rFonts w:ascii="Times New Roman" w:hAnsi="Times New Roman" w:hint="default"/>
      </w:rPr>
    </w:lvl>
    <w:lvl w:ilvl="8" w:tplc="40986C8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A4910E5"/>
    <w:multiLevelType w:val="hybridMultilevel"/>
    <w:tmpl w:val="98A0E0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7">
    <w:nsid w:val="20631ED6"/>
    <w:multiLevelType w:val="hybridMultilevel"/>
    <w:tmpl w:val="74149D38"/>
    <w:lvl w:ilvl="0" w:tplc="1528F51E">
      <w:start w:val="2"/>
      <w:numFmt w:val="upperLetter"/>
      <w:lvlText w:val="%1."/>
      <w:lvlJc w:val="left"/>
      <w:pPr>
        <w:tabs>
          <w:tab w:val="num" w:pos="720"/>
        </w:tabs>
        <w:ind w:left="720" w:hanging="600"/>
      </w:pPr>
      <w:rPr>
        <w:rFonts w:cs="Times New Roman" w:hint="default"/>
        <w:b w:val="0"/>
      </w:rPr>
    </w:lvl>
    <w:lvl w:ilvl="1" w:tplc="C35663CE">
      <w:start w:val="1"/>
      <w:numFmt w:val="decimal"/>
      <w:lvlText w:val="%2."/>
      <w:lvlJc w:val="center"/>
      <w:pPr>
        <w:tabs>
          <w:tab w:val="num" w:pos="1200"/>
        </w:tabs>
        <w:ind w:left="1200" w:hanging="360"/>
      </w:pPr>
      <w:rPr>
        <w:rFonts w:cs="Times New Roman" w:hint="default"/>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3B003528"/>
    <w:multiLevelType w:val="singleLevel"/>
    <w:tmpl w:val="FFFFFFFF"/>
    <w:lvl w:ilvl="0">
      <w:numFmt w:val="decimal"/>
      <w:lvlText w:val="%1"/>
      <w:legacy w:legacy="1" w:legacySpace="0" w:legacyIndent="0"/>
      <w:lvlJc w:val="left"/>
      <w:rPr>
        <w:rFonts w:cs="Times New Roman"/>
      </w:rPr>
    </w:lvl>
  </w:abstractNum>
  <w:abstractNum w:abstractNumId="11">
    <w:nsid w:val="44E36B67"/>
    <w:multiLevelType w:val="hybridMultilevel"/>
    <w:tmpl w:val="1A64D69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6497E93"/>
    <w:multiLevelType w:val="multilevel"/>
    <w:tmpl w:val="3E52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5">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num w:numId="1">
    <w:abstractNumId w:val="10"/>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1"/>
  </w:num>
  <w:num w:numId="4">
    <w:abstractNumId w:val="9"/>
  </w:num>
  <w:num w:numId="5">
    <w:abstractNumId w:val="2"/>
  </w:num>
  <w:num w:numId="6">
    <w:abstractNumId w:val="8"/>
  </w:num>
  <w:num w:numId="7">
    <w:abstractNumId w:val="7"/>
  </w:num>
  <w:num w:numId="8">
    <w:abstractNumId w:val="15"/>
  </w:num>
  <w:num w:numId="9">
    <w:abstractNumId w:val="6"/>
  </w:num>
  <w:num w:numId="10">
    <w:abstractNumId w:val="14"/>
  </w:num>
  <w:num w:numId="11">
    <w:abstractNumId w:val="11"/>
  </w:num>
  <w:num w:numId="12">
    <w:abstractNumId w:val="4"/>
  </w:num>
  <w:num w:numId="13">
    <w:abstractNumId w:val="12"/>
  </w:num>
  <w:num w:numId="14">
    <w:abstractNumId w:val="1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A3"/>
    <w:rsid w:val="00001C96"/>
    <w:rsid w:val="00002DEC"/>
    <w:rsid w:val="00005312"/>
    <w:rsid w:val="00010ADB"/>
    <w:rsid w:val="00012164"/>
    <w:rsid w:val="000134AE"/>
    <w:rsid w:val="00013C3C"/>
    <w:rsid w:val="0001633A"/>
    <w:rsid w:val="00017D34"/>
    <w:rsid w:val="00020B44"/>
    <w:rsid w:val="00022B67"/>
    <w:rsid w:val="0002587E"/>
    <w:rsid w:val="0002722E"/>
    <w:rsid w:val="00035425"/>
    <w:rsid w:val="0004090A"/>
    <w:rsid w:val="00047DD4"/>
    <w:rsid w:val="000500E3"/>
    <w:rsid w:val="0005083A"/>
    <w:rsid w:val="0005484F"/>
    <w:rsid w:val="0005698F"/>
    <w:rsid w:val="00060B70"/>
    <w:rsid w:val="000679D1"/>
    <w:rsid w:val="00072267"/>
    <w:rsid w:val="00085848"/>
    <w:rsid w:val="00086743"/>
    <w:rsid w:val="000A327C"/>
    <w:rsid w:val="000A32E0"/>
    <w:rsid w:val="000A3856"/>
    <w:rsid w:val="000A70F2"/>
    <w:rsid w:val="000B0CA7"/>
    <w:rsid w:val="000B46FB"/>
    <w:rsid w:val="000B7DC8"/>
    <w:rsid w:val="000C16E8"/>
    <w:rsid w:val="000C198E"/>
    <w:rsid w:val="000C6C0B"/>
    <w:rsid w:val="000D1E13"/>
    <w:rsid w:val="000D5D7B"/>
    <w:rsid w:val="000E23A7"/>
    <w:rsid w:val="000E2E5F"/>
    <w:rsid w:val="000F144A"/>
    <w:rsid w:val="000F2BE5"/>
    <w:rsid w:val="00100F57"/>
    <w:rsid w:val="00103EBF"/>
    <w:rsid w:val="0011024C"/>
    <w:rsid w:val="001109D0"/>
    <w:rsid w:val="00120DF2"/>
    <w:rsid w:val="00122ED9"/>
    <w:rsid w:val="00124F73"/>
    <w:rsid w:val="00127E64"/>
    <w:rsid w:val="00134AA5"/>
    <w:rsid w:val="001421C5"/>
    <w:rsid w:val="0014258E"/>
    <w:rsid w:val="0014318B"/>
    <w:rsid w:val="001432D4"/>
    <w:rsid w:val="00147BF5"/>
    <w:rsid w:val="00154F52"/>
    <w:rsid w:val="00156FF0"/>
    <w:rsid w:val="00161586"/>
    <w:rsid w:val="001641FE"/>
    <w:rsid w:val="0016550F"/>
    <w:rsid w:val="00180FB7"/>
    <w:rsid w:val="0018164C"/>
    <w:rsid w:val="001819A3"/>
    <w:rsid w:val="0018310F"/>
    <w:rsid w:val="00187F1F"/>
    <w:rsid w:val="00197CBD"/>
    <w:rsid w:val="001B5737"/>
    <w:rsid w:val="001C0C4C"/>
    <w:rsid w:val="001C2BE6"/>
    <w:rsid w:val="001C458D"/>
    <w:rsid w:val="001C6CE8"/>
    <w:rsid w:val="001D0258"/>
    <w:rsid w:val="001D18E4"/>
    <w:rsid w:val="001D672C"/>
    <w:rsid w:val="001E4A9E"/>
    <w:rsid w:val="001E54D5"/>
    <w:rsid w:val="001F6F6D"/>
    <w:rsid w:val="00201729"/>
    <w:rsid w:val="00201DFE"/>
    <w:rsid w:val="00207C63"/>
    <w:rsid w:val="002135ED"/>
    <w:rsid w:val="00213C39"/>
    <w:rsid w:val="00213F98"/>
    <w:rsid w:val="00214AC2"/>
    <w:rsid w:val="00220E23"/>
    <w:rsid w:val="00221E2F"/>
    <w:rsid w:val="002227D7"/>
    <w:rsid w:val="00223261"/>
    <w:rsid w:val="002275E6"/>
    <w:rsid w:val="002320AF"/>
    <w:rsid w:val="00241AA7"/>
    <w:rsid w:val="00244B7D"/>
    <w:rsid w:val="002510E9"/>
    <w:rsid w:val="00256FEB"/>
    <w:rsid w:val="00260D5C"/>
    <w:rsid w:val="002621AA"/>
    <w:rsid w:val="0026672A"/>
    <w:rsid w:val="002702F3"/>
    <w:rsid w:val="002705EB"/>
    <w:rsid w:val="0027565E"/>
    <w:rsid w:val="002813EE"/>
    <w:rsid w:val="00281924"/>
    <w:rsid w:val="002849E7"/>
    <w:rsid w:val="002A504F"/>
    <w:rsid w:val="002B0B9C"/>
    <w:rsid w:val="002B4763"/>
    <w:rsid w:val="002B4CAF"/>
    <w:rsid w:val="002B60DD"/>
    <w:rsid w:val="002C4534"/>
    <w:rsid w:val="002C7FA6"/>
    <w:rsid w:val="002D036F"/>
    <w:rsid w:val="002E22A0"/>
    <w:rsid w:val="002E2882"/>
    <w:rsid w:val="002E4A19"/>
    <w:rsid w:val="002E72C8"/>
    <w:rsid w:val="002F1B74"/>
    <w:rsid w:val="002F3C3A"/>
    <w:rsid w:val="00302EA9"/>
    <w:rsid w:val="003063C2"/>
    <w:rsid w:val="00307F39"/>
    <w:rsid w:val="003130A1"/>
    <w:rsid w:val="0031561E"/>
    <w:rsid w:val="00323601"/>
    <w:rsid w:val="00330FD7"/>
    <w:rsid w:val="00334AB4"/>
    <w:rsid w:val="00341697"/>
    <w:rsid w:val="00343C9A"/>
    <w:rsid w:val="003450BB"/>
    <w:rsid w:val="00345DC7"/>
    <w:rsid w:val="00345DE5"/>
    <w:rsid w:val="003506FF"/>
    <w:rsid w:val="003512FC"/>
    <w:rsid w:val="003523F2"/>
    <w:rsid w:val="003535CD"/>
    <w:rsid w:val="003602CB"/>
    <w:rsid w:val="003619C5"/>
    <w:rsid w:val="00363673"/>
    <w:rsid w:val="00363C68"/>
    <w:rsid w:val="0036504A"/>
    <w:rsid w:val="00365BC7"/>
    <w:rsid w:val="003671E2"/>
    <w:rsid w:val="0037035E"/>
    <w:rsid w:val="00372722"/>
    <w:rsid w:val="00373BF2"/>
    <w:rsid w:val="00375072"/>
    <w:rsid w:val="00376552"/>
    <w:rsid w:val="0038781A"/>
    <w:rsid w:val="003972A0"/>
    <w:rsid w:val="003A2554"/>
    <w:rsid w:val="003A3D31"/>
    <w:rsid w:val="003A4298"/>
    <w:rsid w:val="003A5D9D"/>
    <w:rsid w:val="003A6028"/>
    <w:rsid w:val="003A662B"/>
    <w:rsid w:val="003B0AB9"/>
    <w:rsid w:val="003B2715"/>
    <w:rsid w:val="003B3AAD"/>
    <w:rsid w:val="003B7951"/>
    <w:rsid w:val="003B7F80"/>
    <w:rsid w:val="003C5026"/>
    <w:rsid w:val="003E2539"/>
    <w:rsid w:val="003E41ED"/>
    <w:rsid w:val="003E509E"/>
    <w:rsid w:val="003E66D2"/>
    <w:rsid w:val="003E7311"/>
    <w:rsid w:val="003F2E72"/>
    <w:rsid w:val="003F316D"/>
    <w:rsid w:val="0040072B"/>
    <w:rsid w:val="0040097C"/>
    <w:rsid w:val="00403182"/>
    <w:rsid w:val="00410939"/>
    <w:rsid w:val="00410E1E"/>
    <w:rsid w:val="00411117"/>
    <w:rsid w:val="004218E4"/>
    <w:rsid w:val="004224EB"/>
    <w:rsid w:val="004300F9"/>
    <w:rsid w:val="00433308"/>
    <w:rsid w:val="0043548B"/>
    <w:rsid w:val="00436B04"/>
    <w:rsid w:val="004406B6"/>
    <w:rsid w:val="00440C4B"/>
    <w:rsid w:val="00440EF1"/>
    <w:rsid w:val="00442938"/>
    <w:rsid w:val="00444808"/>
    <w:rsid w:val="00444C31"/>
    <w:rsid w:val="0044691E"/>
    <w:rsid w:val="00447E41"/>
    <w:rsid w:val="00456332"/>
    <w:rsid w:val="004563F2"/>
    <w:rsid w:val="0045662B"/>
    <w:rsid w:val="00457B49"/>
    <w:rsid w:val="00466DAC"/>
    <w:rsid w:val="00467484"/>
    <w:rsid w:val="00472EFE"/>
    <w:rsid w:val="00473A28"/>
    <w:rsid w:val="00473E54"/>
    <w:rsid w:val="0047689B"/>
    <w:rsid w:val="00480171"/>
    <w:rsid w:val="00486636"/>
    <w:rsid w:val="00491C09"/>
    <w:rsid w:val="004926FD"/>
    <w:rsid w:val="00492733"/>
    <w:rsid w:val="00494992"/>
    <w:rsid w:val="00495673"/>
    <w:rsid w:val="00495A0F"/>
    <w:rsid w:val="004970F1"/>
    <w:rsid w:val="004A091C"/>
    <w:rsid w:val="004A34AA"/>
    <w:rsid w:val="004A6C44"/>
    <w:rsid w:val="004B2045"/>
    <w:rsid w:val="004B59A4"/>
    <w:rsid w:val="004B65A8"/>
    <w:rsid w:val="004C0DA2"/>
    <w:rsid w:val="004C1394"/>
    <w:rsid w:val="004C7ECD"/>
    <w:rsid w:val="004D266E"/>
    <w:rsid w:val="004D79B8"/>
    <w:rsid w:val="004E04CA"/>
    <w:rsid w:val="004E319D"/>
    <w:rsid w:val="004E7120"/>
    <w:rsid w:val="004E7D9E"/>
    <w:rsid w:val="004F6E94"/>
    <w:rsid w:val="00500ED4"/>
    <w:rsid w:val="005026B0"/>
    <w:rsid w:val="0050548D"/>
    <w:rsid w:val="00516027"/>
    <w:rsid w:val="00517880"/>
    <w:rsid w:val="00523C65"/>
    <w:rsid w:val="00524E1B"/>
    <w:rsid w:val="00525C65"/>
    <w:rsid w:val="005329BE"/>
    <w:rsid w:val="00533E85"/>
    <w:rsid w:val="005343E0"/>
    <w:rsid w:val="005360C7"/>
    <w:rsid w:val="00540813"/>
    <w:rsid w:val="00542A02"/>
    <w:rsid w:val="00543801"/>
    <w:rsid w:val="005442F2"/>
    <w:rsid w:val="005445E6"/>
    <w:rsid w:val="00547253"/>
    <w:rsid w:val="00551445"/>
    <w:rsid w:val="00553838"/>
    <w:rsid w:val="00557E1B"/>
    <w:rsid w:val="00562E2F"/>
    <w:rsid w:val="0056349A"/>
    <w:rsid w:val="00566463"/>
    <w:rsid w:val="00572383"/>
    <w:rsid w:val="00582660"/>
    <w:rsid w:val="005A540E"/>
    <w:rsid w:val="005B6683"/>
    <w:rsid w:val="005B71B6"/>
    <w:rsid w:val="005C0CB3"/>
    <w:rsid w:val="005C6357"/>
    <w:rsid w:val="005C6855"/>
    <w:rsid w:val="005D091A"/>
    <w:rsid w:val="005D5E4B"/>
    <w:rsid w:val="005D7E82"/>
    <w:rsid w:val="005E220E"/>
    <w:rsid w:val="005E2C04"/>
    <w:rsid w:val="005E2C46"/>
    <w:rsid w:val="005F07A2"/>
    <w:rsid w:val="005F248E"/>
    <w:rsid w:val="005F2F78"/>
    <w:rsid w:val="005F4747"/>
    <w:rsid w:val="005F618E"/>
    <w:rsid w:val="005F7170"/>
    <w:rsid w:val="00601C1A"/>
    <w:rsid w:val="00603241"/>
    <w:rsid w:val="00603436"/>
    <w:rsid w:val="006061BD"/>
    <w:rsid w:val="00610D7F"/>
    <w:rsid w:val="00620D5E"/>
    <w:rsid w:val="00621495"/>
    <w:rsid w:val="0062274A"/>
    <w:rsid w:val="00624D62"/>
    <w:rsid w:val="0062761E"/>
    <w:rsid w:val="00630D8C"/>
    <w:rsid w:val="006323E9"/>
    <w:rsid w:val="0063650B"/>
    <w:rsid w:val="00637DF3"/>
    <w:rsid w:val="00640C60"/>
    <w:rsid w:val="00641F76"/>
    <w:rsid w:val="0064274C"/>
    <w:rsid w:val="0065047C"/>
    <w:rsid w:val="0065131D"/>
    <w:rsid w:val="0065770D"/>
    <w:rsid w:val="00657C4D"/>
    <w:rsid w:val="00662AAF"/>
    <w:rsid w:val="00665D1B"/>
    <w:rsid w:val="00671B5C"/>
    <w:rsid w:val="00673DC8"/>
    <w:rsid w:val="006750D5"/>
    <w:rsid w:val="00677B3C"/>
    <w:rsid w:val="00686992"/>
    <w:rsid w:val="00691BC9"/>
    <w:rsid w:val="0069531C"/>
    <w:rsid w:val="006A439F"/>
    <w:rsid w:val="006A496B"/>
    <w:rsid w:val="006A56EE"/>
    <w:rsid w:val="006A6143"/>
    <w:rsid w:val="006B6891"/>
    <w:rsid w:val="006C3EB1"/>
    <w:rsid w:val="006C4A5A"/>
    <w:rsid w:val="006C5550"/>
    <w:rsid w:val="006D06EF"/>
    <w:rsid w:val="006D4B88"/>
    <w:rsid w:val="006E367F"/>
    <w:rsid w:val="006E676B"/>
    <w:rsid w:val="006E6FEC"/>
    <w:rsid w:val="006F2C87"/>
    <w:rsid w:val="006F2EEA"/>
    <w:rsid w:val="006F61D2"/>
    <w:rsid w:val="00705E2D"/>
    <w:rsid w:val="007119AB"/>
    <w:rsid w:val="00716444"/>
    <w:rsid w:val="00726847"/>
    <w:rsid w:val="007301B7"/>
    <w:rsid w:val="00731341"/>
    <w:rsid w:val="00735A7E"/>
    <w:rsid w:val="00736841"/>
    <w:rsid w:val="0073729C"/>
    <w:rsid w:val="00740B13"/>
    <w:rsid w:val="007414DF"/>
    <w:rsid w:val="00743053"/>
    <w:rsid w:val="00746B9B"/>
    <w:rsid w:val="007470EA"/>
    <w:rsid w:val="00751A3E"/>
    <w:rsid w:val="00752C28"/>
    <w:rsid w:val="00754AB6"/>
    <w:rsid w:val="00755880"/>
    <w:rsid w:val="007561ED"/>
    <w:rsid w:val="00763D41"/>
    <w:rsid w:val="00763FF9"/>
    <w:rsid w:val="007662F0"/>
    <w:rsid w:val="0077071A"/>
    <w:rsid w:val="00775C9D"/>
    <w:rsid w:val="00777A2D"/>
    <w:rsid w:val="00777CCC"/>
    <w:rsid w:val="007812E2"/>
    <w:rsid w:val="00781B60"/>
    <w:rsid w:val="00782590"/>
    <w:rsid w:val="00785D17"/>
    <w:rsid w:val="00785E52"/>
    <w:rsid w:val="007907D6"/>
    <w:rsid w:val="00790A36"/>
    <w:rsid w:val="00792D7A"/>
    <w:rsid w:val="00794D86"/>
    <w:rsid w:val="00796409"/>
    <w:rsid w:val="007A3F40"/>
    <w:rsid w:val="007A4B81"/>
    <w:rsid w:val="007A6C5D"/>
    <w:rsid w:val="007A7C56"/>
    <w:rsid w:val="007B0A3E"/>
    <w:rsid w:val="007C1F22"/>
    <w:rsid w:val="007C3600"/>
    <w:rsid w:val="007C6F2C"/>
    <w:rsid w:val="007C6F35"/>
    <w:rsid w:val="007C6FEE"/>
    <w:rsid w:val="007C75B5"/>
    <w:rsid w:val="007D0F2F"/>
    <w:rsid w:val="007D3FDE"/>
    <w:rsid w:val="007E2987"/>
    <w:rsid w:val="007E3D3F"/>
    <w:rsid w:val="007E3D7A"/>
    <w:rsid w:val="007E655E"/>
    <w:rsid w:val="007F19D6"/>
    <w:rsid w:val="008028D6"/>
    <w:rsid w:val="008049D1"/>
    <w:rsid w:val="00806DC1"/>
    <w:rsid w:val="008116D3"/>
    <w:rsid w:val="0081791B"/>
    <w:rsid w:val="008203E3"/>
    <w:rsid w:val="0082683E"/>
    <w:rsid w:val="008277FD"/>
    <w:rsid w:val="00831165"/>
    <w:rsid w:val="00836245"/>
    <w:rsid w:val="00841704"/>
    <w:rsid w:val="0084330B"/>
    <w:rsid w:val="00843540"/>
    <w:rsid w:val="008611D2"/>
    <w:rsid w:val="00861CC3"/>
    <w:rsid w:val="008649E9"/>
    <w:rsid w:val="00864EEC"/>
    <w:rsid w:val="00866354"/>
    <w:rsid w:val="00867E62"/>
    <w:rsid w:val="00870FB2"/>
    <w:rsid w:val="00872038"/>
    <w:rsid w:val="0087457B"/>
    <w:rsid w:val="008758AA"/>
    <w:rsid w:val="00875F3B"/>
    <w:rsid w:val="00880844"/>
    <w:rsid w:val="00883573"/>
    <w:rsid w:val="008861EB"/>
    <w:rsid w:val="008915AC"/>
    <w:rsid w:val="00895392"/>
    <w:rsid w:val="008A0165"/>
    <w:rsid w:val="008A2557"/>
    <w:rsid w:val="008A49A4"/>
    <w:rsid w:val="008B118A"/>
    <w:rsid w:val="008B241B"/>
    <w:rsid w:val="008B5796"/>
    <w:rsid w:val="008C0430"/>
    <w:rsid w:val="008C302F"/>
    <w:rsid w:val="008C4561"/>
    <w:rsid w:val="008C4D45"/>
    <w:rsid w:val="008D0AAC"/>
    <w:rsid w:val="008E2DC6"/>
    <w:rsid w:val="008E4645"/>
    <w:rsid w:val="008E475D"/>
    <w:rsid w:val="008E4F6A"/>
    <w:rsid w:val="008E7379"/>
    <w:rsid w:val="008F2481"/>
    <w:rsid w:val="008F77FA"/>
    <w:rsid w:val="009066B7"/>
    <w:rsid w:val="009123F7"/>
    <w:rsid w:val="00917550"/>
    <w:rsid w:val="00922563"/>
    <w:rsid w:val="00924410"/>
    <w:rsid w:val="009257F2"/>
    <w:rsid w:val="00932C52"/>
    <w:rsid w:val="00932DAC"/>
    <w:rsid w:val="009331E4"/>
    <w:rsid w:val="009349A5"/>
    <w:rsid w:val="00935181"/>
    <w:rsid w:val="009360F1"/>
    <w:rsid w:val="009617FA"/>
    <w:rsid w:val="00961F72"/>
    <w:rsid w:val="00966477"/>
    <w:rsid w:val="00972130"/>
    <w:rsid w:val="00975181"/>
    <w:rsid w:val="00976F23"/>
    <w:rsid w:val="00981BA6"/>
    <w:rsid w:val="0098569E"/>
    <w:rsid w:val="009859CB"/>
    <w:rsid w:val="0098653C"/>
    <w:rsid w:val="009943F4"/>
    <w:rsid w:val="00994AFB"/>
    <w:rsid w:val="009952C4"/>
    <w:rsid w:val="009A04C1"/>
    <w:rsid w:val="009A0555"/>
    <w:rsid w:val="009A2A04"/>
    <w:rsid w:val="009A2DCF"/>
    <w:rsid w:val="009A36AC"/>
    <w:rsid w:val="009A7495"/>
    <w:rsid w:val="009B0DA7"/>
    <w:rsid w:val="009B5060"/>
    <w:rsid w:val="009B66BA"/>
    <w:rsid w:val="009D35ED"/>
    <w:rsid w:val="009F5C53"/>
    <w:rsid w:val="00A00C3B"/>
    <w:rsid w:val="00A068EB"/>
    <w:rsid w:val="00A1716A"/>
    <w:rsid w:val="00A20FE4"/>
    <w:rsid w:val="00A22334"/>
    <w:rsid w:val="00A22B11"/>
    <w:rsid w:val="00A23C31"/>
    <w:rsid w:val="00A23FC4"/>
    <w:rsid w:val="00A2420F"/>
    <w:rsid w:val="00A26129"/>
    <w:rsid w:val="00A274A0"/>
    <w:rsid w:val="00A275F8"/>
    <w:rsid w:val="00A32753"/>
    <w:rsid w:val="00A37767"/>
    <w:rsid w:val="00A3798F"/>
    <w:rsid w:val="00A37A42"/>
    <w:rsid w:val="00A40CAB"/>
    <w:rsid w:val="00A40FE7"/>
    <w:rsid w:val="00A4185D"/>
    <w:rsid w:val="00A43BA0"/>
    <w:rsid w:val="00A4792D"/>
    <w:rsid w:val="00A50324"/>
    <w:rsid w:val="00A523D0"/>
    <w:rsid w:val="00A65F6F"/>
    <w:rsid w:val="00A80B8D"/>
    <w:rsid w:val="00A80C59"/>
    <w:rsid w:val="00A93A91"/>
    <w:rsid w:val="00A94EAA"/>
    <w:rsid w:val="00A972F5"/>
    <w:rsid w:val="00AA36C7"/>
    <w:rsid w:val="00AA39A0"/>
    <w:rsid w:val="00AA5252"/>
    <w:rsid w:val="00AB0C3C"/>
    <w:rsid w:val="00AB1136"/>
    <w:rsid w:val="00AB11A8"/>
    <w:rsid w:val="00AB1D47"/>
    <w:rsid w:val="00AB3655"/>
    <w:rsid w:val="00AB3C17"/>
    <w:rsid w:val="00AB5DA9"/>
    <w:rsid w:val="00AB5FA9"/>
    <w:rsid w:val="00AC5302"/>
    <w:rsid w:val="00AC5351"/>
    <w:rsid w:val="00AD0293"/>
    <w:rsid w:val="00AD657E"/>
    <w:rsid w:val="00AE32BC"/>
    <w:rsid w:val="00AF2961"/>
    <w:rsid w:val="00AF2CBE"/>
    <w:rsid w:val="00AF46C9"/>
    <w:rsid w:val="00AF4F8C"/>
    <w:rsid w:val="00AF5617"/>
    <w:rsid w:val="00AF5E17"/>
    <w:rsid w:val="00AF6DF8"/>
    <w:rsid w:val="00B04FC9"/>
    <w:rsid w:val="00B0607F"/>
    <w:rsid w:val="00B06757"/>
    <w:rsid w:val="00B10562"/>
    <w:rsid w:val="00B11CBA"/>
    <w:rsid w:val="00B128B5"/>
    <w:rsid w:val="00B202E9"/>
    <w:rsid w:val="00B20B35"/>
    <w:rsid w:val="00B242CC"/>
    <w:rsid w:val="00B255D5"/>
    <w:rsid w:val="00B25AED"/>
    <w:rsid w:val="00B269B5"/>
    <w:rsid w:val="00B306AB"/>
    <w:rsid w:val="00B3073A"/>
    <w:rsid w:val="00B3164D"/>
    <w:rsid w:val="00B32A19"/>
    <w:rsid w:val="00B33043"/>
    <w:rsid w:val="00B37ACC"/>
    <w:rsid w:val="00B47375"/>
    <w:rsid w:val="00B51C2A"/>
    <w:rsid w:val="00B61F6C"/>
    <w:rsid w:val="00B6235D"/>
    <w:rsid w:val="00B62845"/>
    <w:rsid w:val="00B661FB"/>
    <w:rsid w:val="00B705A4"/>
    <w:rsid w:val="00B85486"/>
    <w:rsid w:val="00B87C71"/>
    <w:rsid w:val="00B94B02"/>
    <w:rsid w:val="00B958BF"/>
    <w:rsid w:val="00BA755D"/>
    <w:rsid w:val="00BB303C"/>
    <w:rsid w:val="00BB44F0"/>
    <w:rsid w:val="00BB5B3A"/>
    <w:rsid w:val="00BB62D5"/>
    <w:rsid w:val="00BC30CE"/>
    <w:rsid w:val="00BC3D78"/>
    <w:rsid w:val="00BC470B"/>
    <w:rsid w:val="00BC6C5D"/>
    <w:rsid w:val="00BC7567"/>
    <w:rsid w:val="00BD1E84"/>
    <w:rsid w:val="00BD3DE7"/>
    <w:rsid w:val="00BD50DE"/>
    <w:rsid w:val="00BD6433"/>
    <w:rsid w:val="00BD696E"/>
    <w:rsid w:val="00BE1BD4"/>
    <w:rsid w:val="00BE282A"/>
    <w:rsid w:val="00BE7C00"/>
    <w:rsid w:val="00BF292B"/>
    <w:rsid w:val="00BF3AEF"/>
    <w:rsid w:val="00C0225C"/>
    <w:rsid w:val="00C03760"/>
    <w:rsid w:val="00C05BC4"/>
    <w:rsid w:val="00C14054"/>
    <w:rsid w:val="00C1486D"/>
    <w:rsid w:val="00C21EB1"/>
    <w:rsid w:val="00C309C7"/>
    <w:rsid w:val="00C329F6"/>
    <w:rsid w:val="00C55E01"/>
    <w:rsid w:val="00C64057"/>
    <w:rsid w:val="00C64267"/>
    <w:rsid w:val="00C6709F"/>
    <w:rsid w:val="00C67628"/>
    <w:rsid w:val="00C71997"/>
    <w:rsid w:val="00C71B9E"/>
    <w:rsid w:val="00C7459F"/>
    <w:rsid w:val="00C74AFD"/>
    <w:rsid w:val="00C845F3"/>
    <w:rsid w:val="00C90EC7"/>
    <w:rsid w:val="00C93993"/>
    <w:rsid w:val="00C94131"/>
    <w:rsid w:val="00C96082"/>
    <w:rsid w:val="00C96EFA"/>
    <w:rsid w:val="00CA0EA9"/>
    <w:rsid w:val="00CA2022"/>
    <w:rsid w:val="00CB35F1"/>
    <w:rsid w:val="00CB452D"/>
    <w:rsid w:val="00CB5C63"/>
    <w:rsid w:val="00CC261D"/>
    <w:rsid w:val="00CC28E6"/>
    <w:rsid w:val="00CD271D"/>
    <w:rsid w:val="00CD2961"/>
    <w:rsid w:val="00CD3EA4"/>
    <w:rsid w:val="00CD5D01"/>
    <w:rsid w:val="00CE0782"/>
    <w:rsid w:val="00CE7CDD"/>
    <w:rsid w:val="00CE7E73"/>
    <w:rsid w:val="00CF0E68"/>
    <w:rsid w:val="00CF2127"/>
    <w:rsid w:val="00CF281D"/>
    <w:rsid w:val="00D01D20"/>
    <w:rsid w:val="00D040E7"/>
    <w:rsid w:val="00D127F0"/>
    <w:rsid w:val="00D14048"/>
    <w:rsid w:val="00D14A6B"/>
    <w:rsid w:val="00D170A0"/>
    <w:rsid w:val="00D17178"/>
    <w:rsid w:val="00D20BCD"/>
    <w:rsid w:val="00D218F6"/>
    <w:rsid w:val="00D31DD0"/>
    <w:rsid w:val="00D31FD1"/>
    <w:rsid w:val="00D32669"/>
    <w:rsid w:val="00D33AFB"/>
    <w:rsid w:val="00D43745"/>
    <w:rsid w:val="00D502DA"/>
    <w:rsid w:val="00D5528E"/>
    <w:rsid w:val="00D614C0"/>
    <w:rsid w:val="00D63F8C"/>
    <w:rsid w:val="00D707E9"/>
    <w:rsid w:val="00D74985"/>
    <w:rsid w:val="00D74A7A"/>
    <w:rsid w:val="00D80630"/>
    <w:rsid w:val="00D87840"/>
    <w:rsid w:val="00D93D78"/>
    <w:rsid w:val="00D969AC"/>
    <w:rsid w:val="00DA358A"/>
    <w:rsid w:val="00DA6EB3"/>
    <w:rsid w:val="00DB5075"/>
    <w:rsid w:val="00DB54EC"/>
    <w:rsid w:val="00DB7041"/>
    <w:rsid w:val="00DC23A7"/>
    <w:rsid w:val="00DC376C"/>
    <w:rsid w:val="00DC3E2C"/>
    <w:rsid w:val="00DC5167"/>
    <w:rsid w:val="00DD0728"/>
    <w:rsid w:val="00DD6D2C"/>
    <w:rsid w:val="00DE277F"/>
    <w:rsid w:val="00DE2939"/>
    <w:rsid w:val="00DF2668"/>
    <w:rsid w:val="00DF3555"/>
    <w:rsid w:val="00DF7A2F"/>
    <w:rsid w:val="00E018D6"/>
    <w:rsid w:val="00E03964"/>
    <w:rsid w:val="00E043B4"/>
    <w:rsid w:val="00E04CA0"/>
    <w:rsid w:val="00E146B0"/>
    <w:rsid w:val="00E15D3B"/>
    <w:rsid w:val="00E1709F"/>
    <w:rsid w:val="00E272FF"/>
    <w:rsid w:val="00E33E4D"/>
    <w:rsid w:val="00E3627A"/>
    <w:rsid w:val="00E426E5"/>
    <w:rsid w:val="00E42B1B"/>
    <w:rsid w:val="00E44149"/>
    <w:rsid w:val="00E55C15"/>
    <w:rsid w:val="00E57D4C"/>
    <w:rsid w:val="00E64448"/>
    <w:rsid w:val="00E66C16"/>
    <w:rsid w:val="00E70B24"/>
    <w:rsid w:val="00E7559C"/>
    <w:rsid w:val="00E77EB0"/>
    <w:rsid w:val="00E80D2C"/>
    <w:rsid w:val="00EA2FEB"/>
    <w:rsid w:val="00EA36F0"/>
    <w:rsid w:val="00EA5750"/>
    <w:rsid w:val="00EA638E"/>
    <w:rsid w:val="00EB1738"/>
    <w:rsid w:val="00EB2BD3"/>
    <w:rsid w:val="00EB6E48"/>
    <w:rsid w:val="00EC7CE6"/>
    <w:rsid w:val="00ED0B17"/>
    <w:rsid w:val="00EE24BB"/>
    <w:rsid w:val="00EF0D0F"/>
    <w:rsid w:val="00EF5EE7"/>
    <w:rsid w:val="00F020F9"/>
    <w:rsid w:val="00F0633E"/>
    <w:rsid w:val="00F07511"/>
    <w:rsid w:val="00F11C50"/>
    <w:rsid w:val="00F1712B"/>
    <w:rsid w:val="00F2053F"/>
    <w:rsid w:val="00F21CD3"/>
    <w:rsid w:val="00F22DA3"/>
    <w:rsid w:val="00F24D25"/>
    <w:rsid w:val="00F256CA"/>
    <w:rsid w:val="00F31C27"/>
    <w:rsid w:val="00F34849"/>
    <w:rsid w:val="00F434EE"/>
    <w:rsid w:val="00F51E57"/>
    <w:rsid w:val="00F544A4"/>
    <w:rsid w:val="00F550F7"/>
    <w:rsid w:val="00F55CD3"/>
    <w:rsid w:val="00F60B34"/>
    <w:rsid w:val="00F70073"/>
    <w:rsid w:val="00F80DB0"/>
    <w:rsid w:val="00F8244B"/>
    <w:rsid w:val="00F8581E"/>
    <w:rsid w:val="00F87364"/>
    <w:rsid w:val="00F87EF3"/>
    <w:rsid w:val="00F92E88"/>
    <w:rsid w:val="00F94B18"/>
    <w:rsid w:val="00F95EE9"/>
    <w:rsid w:val="00FA19AA"/>
    <w:rsid w:val="00FA1A4F"/>
    <w:rsid w:val="00FA2449"/>
    <w:rsid w:val="00FB0833"/>
    <w:rsid w:val="00FB1D48"/>
    <w:rsid w:val="00FC6681"/>
    <w:rsid w:val="00FC7EF9"/>
    <w:rsid w:val="00FD08B5"/>
    <w:rsid w:val="00FD2423"/>
    <w:rsid w:val="00FD349E"/>
    <w:rsid w:val="00FD3A47"/>
    <w:rsid w:val="00FD5711"/>
    <w:rsid w:val="00FD7AB4"/>
    <w:rsid w:val="00FE13AB"/>
    <w:rsid w:val="00FE3F7A"/>
    <w:rsid w:val="00FE7ECE"/>
    <w:rsid w:val="00FF0489"/>
    <w:rsid w:val="00FF1B37"/>
    <w:rsid w:val="00FF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0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A23C31"/>
    <w:pPr>
      <w:keepNext/>
      <w:tabs>
        <w:tab w:val="left" w:pos="-720"/>
        <w:tab w:val="left" w:pos="0"/>
      </w:tabs>
      <w:suppressAutoHyphens/>
      <w:ind w:firstLine="630"/>
      <w:outlineLvl w:val="2"/>
    </w:pPr>
    <w:rPr>
      <w:rFonts w:ascii="Times New Roman" w:hAnsi="Times New Roman"/>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DA3"/>
    <w:rPr>
      <w:rFonts w:ascii="Times New Roman" w:eastAsia="Times New Roman" w:hAnsi="Times New Roman" w:cs="Times New Roman"/>
      <w:b/>
      <w:szCs w:val="20"/>
    </w:rPr>
  </w:style>
  <w:style w:type="character" w:customStyle="1" w:styleId="Heading2Char">
    <w:name w:val="Heading 2 Char"/>
    <w:basedOn w:val="DefaultParagraphFont"/>
    <w:link w:val="Heading2"/>
    <w:rsid w:val="00F22DA3"/>
    <w:rPr>
      <w:rFonts w:ascii="Times New Roman" w:eastAsia="Times New Roman" w:hAnsi="Times New Roman" w:cs="Times New Roman"/>
      <w:b/>
      <w:szCs w:val="20"/>
    </w:rPr>
  </w:style>
  <w:style w:type="character" w:customStyle="1" w:styleId="Heading3Char">
    <w:name w:val="Heading 3 Char"/>
    <w:basedOn w:val="DefaultParagraphFont"/>
    <w:link w:val="Heading3"/>
    <w:rsid w:val="00A23C31"/>
    <w:rPr>
      <w:rFonts w:ascii="Times New Roman" w:eastAsia="Times New Roman" w:hAnsi="Times New Roman"/>
      <w:sz w:val="24"/>
    </w:rPr>
  </w:style>
  <w:style w:type="character" w:customStyle="1" w:styleId="Heading4Char">
    <w:name w:val="Heading 4 Char"/>
    <w:basedOn w:val="DefaultParagraphFont"/>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basedOn w:val="DefaultParagraphFont"/>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basedOn w:val="DefaultParagraphFont"/>
    <w:link w:val="FootnoteText"/>
    <w:semiHidden/>
    <w:rsid w:val="00F22DA3"/>
    <w:rPr>
      <w:rFonts w:ascii="Courier" w:eastAsia="Times New Roman" w:hAnsi="Courier" w:cs="Times New Roman"/>
      <w:szCs w:val="20"/>
    </w:rPr>
  </w:style>
  <w:style w:type="character" w:styleId="FootnoteReference">
    <w:name w:val="footnote reference"/>
    <w:basedOn w:val="DefaultParagraphFont"/>
    <w:semiHidden/>
    <w:rsid w:val="00F22DA3"/>
    <w:rPr>
      <w:rFonts w:cs="Times New Roman"/>
      <w:vertAlign w:val="superscript"/>
    </w:rPr>
  </w:style>
  <w:style w:type="character" w:customStyle="1" w:styleId="Header4">
    <w:name w:val="Header 4"/>
    <w:basedOn w:val="DefaultParagraphFont"/>
    <w:rsid w:val="00F22DA3"/>
    <w:rPr>
      <w:rFonts w:cs="Times New Roman"/>
    </w:rPr>
  </w:style>
  <w:style w:type="character" w:customStyle="1" w:styleId="Header3">
    <w:name w:val="Header 3"/>
    <w:basedOn w:val="DefaultParagraphFont"/>
    <w:rsid w:val="00F22DA3"/>
    <w:rPr>
      <w:rFonts w:cs="Times New Roman"/>
      <w:i/>
      <w:sz w:val="21"/>
    </w:rPr>
  </w:style>
  <w:style w:type="character" w:customStyle="1" w:styleId="Header2">
    <w:name w:val="Header 2"/>
    <w:basedOn w:val="DefaultParagraphFont"/>
    <w:rsid w:val="00F22DA3"/>
    <w:rPr>
      <w:rFonts w:cs="Times New Roman"/>
    </w:rPr>
  </w:style>
  <w:style w:type="character" w:customStyle="1" w:styleId="Document8">
    <w:name w:val="Document 8"/>
    <w:basedOn w:val="DefaultParagraphFont"/>
    <w:rsid w:val="00F22DA3"/>
    <w:rPr>
      <w:rFonts w:cs="Times New Roman"/>
    </w:rPr>
  </w:style>
  <w:style w:type="character" w:customStyle="1" w:styleId="Document4">
    <w:name w:val="Document 4"/>
    <w:basedOn w:val="DefaultParagraphFont"/>
    <w:rsid w:val="00F22DA3"/>
    <w:rPr>
      <w:rFonts w:cs="Times New Roman"/>
      <w:b/>
      <w:i/>
      <w:sz w:val="24"/>
    </w:rPr>
  </w:style>
  <w:style w:type="character" w:customStyle="1" w:styleId="Document6">
    <w:name w:val="Document 6"/>
    <w:basedOn w:val="DefaultParagraphFont"/>
    <w:rsid w:val="00F22DA3"/>
    <w:rPr>
      <w:rFonts w:cs="Times New Roman"/>
    </w:rPr>
  </w:style>
  <w:style w:type="character" w:customStyle="1" w:styleId="Document5">
    <w:name w:val="Document 5"/>
    <w:basedOn w:val="DefaultParagraphFont"/>
    <w:rsid w:val="00F22DA3"/>
    <w:rPr>
      <w:rFonts w:cs="Times New Roman"/>
    </w:rPr>
  </w:style>
  <w:style w:type="character" w:customStyle="1" w:styleId="Document2">
    <w:name w:val="Document 2"/>
    <w:basedOn w:val="DefaultParagraphFont"/>
    <w:rsid w:val="00F22DA3"/>
    <w:rPr>
      <w:rFonts w:ascii="Courier" w:hAnsi="Courier" w:cs="Times New Roman"/>
      <w:sz w:val="24"/>
      <w:lang w:val="en-US"/>
    </w:rPr>
  </w:style>
  <w:style w:type="character" w:customStyle="1" w:styleId="Document7">
    <w:name w:val="Document 7"/>
    <w:basedOn w:val="DefaultParagraphFont"/>
    <w:rsid w:val="00F22DA3"/>
    <w:rPr>
      <w:rFonts w:cs="Times New Roman"/>
    </w:rPr>
  </w:style>
  <w:style w:type="character" w:customStyle="1" w:styleId="RightPar1">
    <w:name w:val="Right Par 1"/>
    <w:basedOn w:val="DefaultParagraphFont"/>
    <w:rsid w:val="00F22DA3"/>
    <w:rPr>
      <w:rFonts w:cs="Times New Roman"/>
    </w:rPr>
  </w:style>
  <w:style w:type="character" w:customStyle="1" w:styleId="RightPar2">
    <w:name w:val="Right Par 2"/>
    <w:basedOn w:val="DefaultParagraphFont"/>
    <w:rsid w:val="00F22DA3"/>
    <w:rPr>
      <w:rFonts w:cs="Times New Roman"/>
    </w:rPr>
  </w:style>
  <w:style w:type="character" w:customStyle="1" w:styleId="Document3">
    <w:name w:val="Document 3"/>
    <w:basedOn w:val="DefaultParagraphFont"/>
    <w:rsid w:val="00F22DA3"/>
    <w:rPr>
      <w:rFonts w:ascii="Courier" w:hAnsi="Courier" w:cs="Times New Roman"/>
      <w:sz w:val="24"/>
      <w:lang w:val="en-US"/>
    </w:rPr>
  </w:style>
  <w:style w:type="character" w:customStyle="1" w:styleId="RightPar3">
    <w:name w:val="Right Par 3"/>
    <w:basedOn w:val="DefaultParagraphFont"/>
    <w:rsid w:val="00F22DA3"/>
    <w:rPr>
      <w:rFonts w:cs="Times New Roman"/>
    </w:rPr>
  </w:style>
  <w:style w:type="character" w:customStyle="1" w:styleId="RightPar4">
    <w:name w:val="Right Par 4"/>
    <w:basedOn w:val="DefaultParagraphFont"/>
    <w:rsid w:val="00F22DA3"/>
    <w:rPr>
      <w:rFonts w:cs="Times New Roman"/>
    </w:rPr>
  </w:style>
  <w:style w:type="character" w:customStyle="1" w:styleId="RightPar5">
    <w:name w:val="Right Par 5"/>
    <w:basedOn w:val="DefaultParagraphFont"/>
    <w:rsid w:val="00F22DA3"/>
    <w:rPr>
      <w:rFonts w:cs="Times New Roman"/>
    </w:rPr>
  </w:style>
  <w:style w:type="character" w:customStyle="1" w:styleId="RightPar6">
    <w:name w:val="Right Par 6"/>
    <w:basedOn w:val="DefaultParagraphFont"/>
    <w:rsid w:val="00F22DA3"/>
    <w:rPr>
      <w:rFonts w:cs="Times New Roman"/>
    </w:rPr>
  </w:style>
  <w:style w:type="character" w:customStyle="1" w:styleId="RightPar7">
    <w:name w:val="Right Par 7"/>
    <w:basedOn w:val="DefaultParagraphFont"/>
    <w:rsid w:val="00F22DA3"/>
    <w:rPr>
      <w:rFonts w:cs="Times New Roman"/>
    </w:rPr>
  </w:style>
  <w:style w:type="character" w:customStyle="1" w:styleId="RightPar8">
    <w:name w:val="Right Par 8"/>
    <w:basedOn w:val="DefaultParagraphFont"/>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basedOn w:val="DefaultParagraphFont"/>
    <w:rsid w:val="00F22DA3"/>
    <w:rPr>
      <w:rFonts w:cs="Times New Roman"/>
    </w:rPr>
  </w:style>
  <w:style w:type="character" w:customStyle="1" w:styleId="TechInit">
    <w:name w:val="Tech Init"/>
    <w:basedOn w:val="DefaultParagraphFont"/>
    <w:rsid w:val="00F22DA3"/>
    <w:rPr>
      <w:rFonts w:ascii="Courier" w:hAnsi="Courier" w:cs="Times New Roman"/>
      <w:sz w:val="24"/>
      <w:lang w:val="en-US"/>
    </w:rPr>
  </w:style>
  <w:style w:type="character" w:customStyle="1" w:styleId="Technical5">
    <w:name w:val="Technical 5"/>
    <w:basedOn w:val="DefaultParagraphFont"/>
    <w:rsid w:val="00F22DA3"/>
    <w:rPr>
      <w:rFonts w:cs="Times New Roman"/>
    </w:rPr>
  </w:style>
  <w:style w:type="character" w:customStyle="1" w:styleId="Technical6">
    <w:name w:val="Technical 6"/>
    <w:basedOn w:val="DefaultParagraphFont"/>
    <w:rsid w:val="00F22DA3"/>
    <w:rPr>
      <w:rFonts w:cs="Times New Roman"/>
    </w:rPr>
  </w:style>
  <w:style w:type="character" w:customStyle="1" w:styleId="Technical2">
    <w:name w:val="Technical 2"/>
    <w:basedOn w:val="DefaultParagraphFont"/>
    <w:rsid w:val="00F22DA3"/>
    <w:rPr>
      <w:rFonts w:ascii="Courier" w:hAnsi="Courier" w:cs="Times New Roman"/>
      <w:sz w:val="24"/>
      <w:lang w:val="en-US"/>
    </w:rPr>
  </w:style>
  <w:style w:type="character" w:customStyle="1" w:styleId="Technical3">
    <w:name w:val="Technical 3"/>
    <w:basedOn w:val="DefaultParagraphFont"/>
    <w:rsid w:val="00F22DA3"/>
    <w:rPr>
      <w:rFonts w:ascii="Courier" w:hAnsi="Courier" w:cs="Times New Roman"/>
      <w:sz w:val="24"/>
      <w:lang w:val="en-US"/>
    </w:rPr>
  </w:style>
  <w:style w:type="character" w:customStyle="1" w:styleId="Technical4">
    <w:name w:val="Technical 4"/>
    <w:basedOn w:val="DefaultParagraphFont"/>
    <w:rsid w:val="00F22DA3"/>
    <w:rPr>
      <w:rFonts w:cs="Times New Roman"/>
    </w:rPr>
  </w:style>
  <w:style w:type="character" w:customStyle="1" w:styleId="Technical1">
    <w:name w:val="Technical 1"/>
    <w:basedOn w:val="DefaultParagraphFont"/>
    <w:rsid w:val="00F22DA3"/>
    <w:rPr>
      <w:rFonts w:ascii="Courier" w:hAnsi="Courier" w:cs="Times New Roman"/>
      <w:sz w:val="24"/>
      <w:lang w:val="en-US"/>
    </w:rPr>
  </w:style>
  <w:style w:type="character" w:customStyle="1" w:styleId="Technical7">
    <w:name w:val="Technical 7"/>
    <w:basedOn w:val="DefaultParagraphFont"/>
    <w:rsid w:val="00F22DA3"/>
    <w:rPr>
      <w:rFonts w:cs="Times New Roman"/>
    </w:rPr>
  </w:style>
  <w:style w:type="character" w:customStyle="1" w:styleId="Technical8">
    <w:name w:val="Technical 8"/>
    <w:basedOn w:val="DefaultParagraphFont"/>
    <w:rsid w:val="00F22DA3"/>
    <w:rPr>
      <w:rFonts w:cs="Times New Roman"/>
    </w:rPr>
  </w:style>
  <w:style w:type="paragraph" w:styleId="TOC1">
    <w:name w:val="toc 1"/>
    <w:basedOn w:val="Normal"/>
    <w:next w:val="Normal"/>
    <w:uiPriority w:val="39"/>
    <w:qFormat/>
    <w:rsid w:val="008F77FA"/>
    <w:pPr>
      <w:tabs>
        <w:tab w:val="right" w:leader="dot" w:pos="9360"/>
      </w:tabs>
      <w:suppressAutoHyphens/>
      <w:spacing w:before="480"/>
      <w:ind w:left="288" w:right="720" w:hanging="288"/>
    </w:pPr>
    <w:rPr>
      <w:rFonts w:ascii="Times New Roman" w:hAnsi="Times New Roman"/>
      <w:b/>
      <w:sz w:val="28"/>
    </w:rPr>
  </w:style>
  <w:style w:type="paragraph" w:styleId="TOC2">
    <w:name w:val="toc 2"/>
    <w:basedOn w:val="Normal"/>
    <w:next w:val="Normal"/>
    <w:uiPriority w:val="39"/>
    <w:qFormat/>
    <w:rsid w:val="00864EEC"/>
    <w:pPr>
      <w:tabs>
        <w:tab w:val="right" w:leader="dot" w:pos="9360"/>
      </w:tabs>
      <w:suppressAutoHyphens/>
      <w:spacing w:after="60"/>
      <w:ind w:left="1152" w:right="720" w:hanging="432"/>
    </w:pPr>
    <w:rPr>
      <w:rFonts w:ascii="Times New Roman" w:hAnsi="Times New Roman"/>
      <w:sz w:val="28"/>
    </w:rPr>
  </w:style>
  <w:style w:type="paragraph" w:styleId="TOC3">
    <w:name w:val="toc 3"/>
    <w:basedOn w:val="Normal"/>
    <w:next w:val="Normal"/>
    <w:uiPriority w:val="39"/>
    <w:qFormat/>
    <w:rsid w:val="00864EEC"/>
    <w:pPr>
      <w:tabs>
        <w:tab w:val="right" w:leader="dot" w:pos="9360"/>
      </w:tabs>
      <w:suppressAutoHyphens/>
      <w:ind w:left="1584" w:hanging="432"/>
    </w:pPr>
    <w:rPr>
      <w:rFonts w:ascii="Times New Roman" w:hAnsi="Times New Roman"/>
      <w:i/>
      <w:sz w:val="26"/>
    </w:r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basedOn w:val="DefaultParagraphFont"/>
    <w:link w:val="Footer"/>
    <w:uiPriority w:val="99"/>
    <w:rsid w:val="00F22DA3"/>
    <w:rPr>
      <w:rFonts w:ascii="Courier" w:eastAsia="Times New Roman" w:hAnsi="Courier" w:cs="Times New Roman"/>
      <w:szCs w:val="20"/>
    </w:rPr>
  </w:style>
  <w:style w:type="character" w:styleId="PageNumber">
    <w:name w:val="page number"/>
    <w:basedOn w:val="DefaultParagraphFont"/>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basedOn w:val="DefaultParagraphFont"/>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semiHidden/>
    <w:rsid w:val="00F22DA3"/>
  </w:style>
  <w:style w:type="character" w:customStyle="1" w:styleId="CommentTextChar">
    <w:name w:val="Comment Text Char"/>
    <w:basedOn w:val="DefaultParagraphFont"/>
    <w:link w:val="CommentText"/>
    <w:semiHidden/>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basedOn w:val="CommentTextChar"/>
    <w:link w:val="CommentSubject"/>
    <w:semiHidden/>
    <w:rsid w:val="00F22DA3"/>
    <w:rPr>
      <w:rFonts w:ascii="Courier" w:eastAsia="Times New Roman" w:hAnsi="Courier" w:cs="Times New Roman"/>
      <w:b/>
      <w:bCs/>
      <w:sz w:val="20"/>
      <w:szCs w:val="20"/>
    </w:rPr>
  </w:style>
  <w:style w:type="character" w:styleId="Hyperlink">
    <w:name w:val="Hyperlink"/>
    <w:basedOn w:val="DefaultParagraphFont"/>
    <w:uiPriority w:val="99"/>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basedOn w:val="DefaultParagraphFont"/>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basedOn w:val="DefaultParagraphFont"/>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rPr>
  </w:style>
  <w:style w:type="paragraph" w:customStyle="1" w:styleId="subclause">
    <w:name w:val="subclause"/>
    <w:basedOn w:val="Normal"/>
    <w:rsid w:val="00F22DA3"/>
    <w:pPr>
      <w:widowControl/>
      <w:spacing w:beforeLines="1" w:afterLines="1"/>
    </w:pPr>
    <w:rPr>
      <w:rFonts w:ascii="Times" w:hAnsi="Times"/>
    </w:rPr>
  </w:style>
  <w:style w:type="paragraph" w:customStyle="1" w:styleId="paragraph-cont">
    <w:name w:val="paragraph-cont"/>
    <w:basedOn w:val="Normal"/>
    <w:rsid w:val="00F22DA3"/>
    <w:pPr>
      <w:widowControl/>
      <w:spacing w:beforeLines="1" w:afterLines="1"/>
    </w:pPr>
    <w:rPr>
      <w:rFonts w:ascii="Times" w:hAnsi="Times"/>
    </w:rPr>
  </w:style>
  <w:style w:type="paragraph" w:customStyle="1" w:styleId="clause">
    <w:name w:val="clause"/>
    <w:basedOn w:val="Normal"/>
    <w:rsid w:val="00F22DA3"/>
    <w:pPr>
      <w:widowControl/>
      <w:spacing w:beforeLines="1" w:afterLines="1"/>
    </w:pPr>
    <w:rPr>
      <w:rFonts w:ascii="Times" w:hAnsi="Times"/>
    </w:rPr>
  </w:style>
  <w:style w:type="character" w:styleId="CommentReference">
    <w:name w:val="annotation reference"/>
    <w:basedOn w:val="DefaultParagraphFont"/>
    <w:semiHidden/>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ListParagraph">
    <w:name w:val="List Paragraph"/>
    <w:basedOn w:val="Normal"/>
    <w:uiPriority w:val="34"/>
    <w:qFormat/>
    <w:rsid w:val="00373BF2"/>
    <w:pPr>
      <w:widowControl/>
      <w:ind w:left="720"/>
    </w:pPr>
    <w:rPr>
      <w:rFonts w:ascii="Times New Roman" w:eastAsia="Calibri" w:hAnsi="Times New Roman"/>
      <w:szCs w:val="24"/>
    </w:rPr>
  </w:style>
  <w:style w:type="paragraph" w:styleId="Revision">
    <w:name w:val="Revision"/>
    <w:hidden/>
    <w:uiPriority w:val="99"/>
    <w:semiHidden/>
    <w:rsid w:val="00447E41"/>
    <w:rPr>
      <w:rFonts w:ascii="Courier" w:eastAsia="Times New Roman" w:hAnsi="Courier"/>
      <w:sz w:val="24"/>
    </w:rPr>
  </w:style>
  <w:style w:type="paragraph" w:styleId="PlainText">
    <w:name w:val="Plain Text"/>
    <w:basedOn w:val="Normal"/>
    <w:link w:val="PlainTextChar"/>
    <w:uiPriority w:val="99"/>
    <w:unhideWhenUsed/>
    <w:rsid w:val="00440EF1"/>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0EF1"/>
    <w:rPr>
      <w:rFonts w:ascii="Calibri" w:eastAsiaTheme="minorHAnsi" w:hAnsi="Calibri" w:cstheme="minorBidi"/>
      <w:sz w:val="22"/>
      <w:szCs w:val="21"/>
    </w:rPr>
  </w:style>
  <w:style w:type="paragraph" w:styleId="TOCHeading">
    <w:name w:val="TOC Heading"/>
    <w:basedOn w:val="Heading1"/>
    <w:next w:val="Normal"/>
    <w:uiPriority w:val="39"/>
    <w:semiHidden/>
    <w:unhideWhenUsed/>
    <w:qFormat/>
    <w:rsid w:val="005E220E"/>
    <w:pPr>
      <w:keepNext/>
      <w:keepLines/>
      <w:widowControl/>
      <w:tabs>
        <w:tab w:val="clear" w:pos="-720"/>
      </w:tabs>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EndnoteReference">
    <w:name w:val="endnote reference"/>
    <w:basedOn w:val="DefaultParagraphFont"/>
    <w:semiHidden/>
    <w:unhideWhenUsed/>
    <w:rsid w:val="00E14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A23C31"/>
    <w:pPr>
      <w:keepNext/>
      <w:tabs>
        <w:tab w:val="left" w:pos="-720"/>
        <w:tab w:val="left" w:pos="0"/>
      </w:tabs>
      <w:suppressAutoHyphens/>
      <w:ind w:firstLine="630"/>
      <w:outlineLvl w:val="2"/>
    </w:pPr>
    <w:rPr>
      <w:rFonts w:ascii="Times New Roman" w:hAnsi="Times New Roman"/>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DA3"/>
    <w:rPr>
      <w:rFonts w:ascii="Times New Roman" w:eastAsia="Times New Roman" w:hAnsi="Times New Roman" w:cs="Times New Roman"/>
      <w:b/>
      <w:szCs w:val="20"/>
    </w:rPr>
  </w:style>
  <w:style w:type="character" w:customStyle="1" w:styleId="Heading2Char">
    <w:name w:val="Heading 2 Char"/>
    <w:basedOn w:val="DefaultParagraphFont"/>
    <w:link w:val="Heading2"/>
    <w:rsid w:val="00F22DA3"/>
    <w:rPr>
      <w:rFonts w:ascii="Times New Roman" w:eastAsia="Times New Roman" w:hAnsi="Times New Roman" w:cs="Times New Roman"/>
      <w:b/>
      <w:szCs w:val="20"/>
    </w:rPr>
  </w:style>
  <w:style w:type="character" w:customStyle="1" w:styleId="Heading3Char">
    <w:name w:val="Heading 3 Char"/>
    <w:basedOn w:val="DefaultParagraphFont"/>
    <w:link w:val="Heading3"/>
    <w:rsid w:val="00A23C31"/>
    <w:rPr>
      <w:rFonts w:ascii="Times New Roman" w:eastAsia="Times New Roman" w:hAnsi="Times New Roman"/>
      <w:sz w:val="24"/>
    </w:rPr>
  </w:style>
  <w:style w:type="character" w:customStyle="1" w:styleId="Heading4Char">
    <w:name w:val="Heading 4 Char"/>
    <w:basedOn w:val="DefaultParagraphFont"/>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basedOn w:val="DefaultParagraphFont"/>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basedOn w:val="DefaultParagraphFont"/>
    <w:link w:val="FootnoteText"/>
    <w:semiHidden/>
    <w:rsid w:val="00F22DA3"/>
    <w:rPr>
      <w:rFonts w:ascii="Courier" w:eastAsia="Times New Roman" w:hAnsi="Courier" w:cs="Times New Roman"/>
      <w:szCs w:val="20"/>
    </w:rPr>
  </w:style>
  <w:style w:type="character" w:styleId="FootnoteReference">
    <w:name w:val="footnote reference"/>
    <w:basedOn w:val="DefaultParagraphFont"/>
    <w:semiHidden/>
    <w:rsid w:val="00F22DA3"/>
    <w:rPr>
      <w:rFonts w:cs="Times New Roman"/>
      <w:vertAlign w:val="superscript"/>
    </w:rPr>
  </w:style>
  <w:style w:type="character" w:customStyle="1" w:styleId="Header4">
    <w:name w:val="Header 4"/>
    <w:basedOn w:val="DefaultParagraphFont"/>
    <w:rsid w:val="00F22DA3"/>
    <w:rPr>
      <w:rFonts w:cs="Times New Roman"/>
    </w:rPr>
  </w:style>
  <w:style w:type="character" w:customStyle="1" w:styleId="Header3">
    <w:name w:val="Header 3"/>
    <w:basedOn w:val="DefaultParagraphFont"/>
    <w:rsid w:val="00F22DA3"/>
    <w:rPr>
      <w:rFonts w:cs="Times New Roman"/>
      <w:i/>
      <w:sz w:val="21"/>
    </w:rPr>
  </w:style>
  <w:style w:type="character" w:customStyle="1" w:styleId="Header2">
    <w:name w:val="Header 2"/>
    <w:basedOn w:val="DefaultParagraphFont"/>
    <w:rsid w:val="00F22DA3"/>
    <w:rPr>
      <w:rFonts w:cs="Times New Roman"/>
    </w:rPr>
  </w:style>
  <w:style w:type="character" w:customStyle="1" w:styleId="Document8">
    <w:name w:val="Document 8"/>
    <w:basedOn w:val="DefaultParagraphFont"/>
    <w:rsid w:val="00F22DA3"/>
    <w:rPr>
      <w:rFonts w:cs="Times New Roman"/>
    </w:rPr>
  </w:style>
  <w:style w:type="character" w:customStyle="1" w:styleId="Document4">
    <w:name w:val="Document 4"/>
    <w:basedOn w:val="DefaultParagraphFont"/>
    <w:rsid w:val="00F22DA3"/>
    <w:rPr>
      <w:rFonts w:cs="Times New Roman"/>
      <w:b/>
      <w:i/>
      <w:sz w:val="24"/>
    </w:rPr>
  </w:style>
  <w:style w:type="character" w:customStyle="1" w:styleId="Document6">
    <w:name w:val="Document 6"/>
    <w:basedOn w:val="DefaultParagraphFont"/>
    <w:rsid w:val="00F22DA3"/>
    <w:rPr>
      <w:rFonts w:cs="Times New Roman"/>
    </w:rPr>
  </w:style>
  <w:style w:type="character" w:customStyle="1" w:styleId="Document5">
    <w:name w:val="Document 5"/>
    <w:basedOn w:val="DefaultParagraphFont"/>
    <w:rsid w:val="00F22DA3"/>
    <w:rPr>
      <w:rFonts w:cs="Times New Roman"/>
    </w:rPr>
  </w:style>
  <w:style w:type="character" w:customStyle="1" w:styleId="Document2">
    <w:name w:val="Document 2"/>
    <w:basedOn w:val="DefaultParagraphFont"/>
    <w:rsid w:val="00F22DA3"/>
    <w:rPr>
      <w:rFonts w:ascii="Courier" w:hAnsi="Courier" w:cs="Times New Roman"/>
      <w:sz w:val="24"/>
      <w:lang w:val="en-US"/>
    </w:rPr>
  </w:style>
  <w:style w:type="character" w:customStyle="1" w:styleId="Document7">
    <w:name w:val="Document 7"/>
    <w:basedOn w:val="DefaultParagraphFont"/>
    <w:rsid w:val="00F22DA3"/>
    <w:rPr>
      <w:rFonts w:cs="Times New Roman"/>
    </w:rPr>
  </w:style>
  <w:style w:type="character" w:customStyle="1" w:styleId="RightPar1">
    <w:name w:val="Right Par 1"/>
    <w:basedOn w:val="DefaultParagraphFont"/>
    <w:rsid w:val="00F22DA3"/>
    <w:rPr>
      <w:rFonts w:cs="Times New Roman"/>
    </w:rPr>
  </w:style>
  <w:style w:type="character" w:customStyle="1" w:styleId="RightPar2">
    <w:name w:val="Right Par 2"/>
    <w:basedOn w:val="DefaultParagraphFont"/>
    <w:rsid w:val="00F22DA3"/>
    <w:rPr>
      <w:rFonts w:cs="Times New Roman"/>
    </w:rPr>
  </w:style>
  <w:style w:type="character" w:customStyle="1" w:styleId="Document3">
    <w:name w:val="Document 3"/>
    <w:basedOn w:val="DefaultParagraphFont"/>
    <w:rsid w:val="00F22DA3"/>
    <w:rPr>
      <w:rFonts w:ascii="Courier" w:hAnsi="Courier" w:cs="Times New Roman"/>
      <w:sz w:val="24"/>
      <w:lang w:val="en-US"/>
    </w:rPr>
  </w:style>
  <w:style w:type="character" w:customStyle="1" w:styleId="RightPar3">
    <w:name w:val="Right Par 3"/>
    <w:basedOn w:val="DefaultParagraphFont"/>
    <w:rsid w:val="00F22DA3"/>
    <w:rPr>
      <w:rFonts w:cs="Times New Roman"/>
    </w:rPr>
  </w:style>
  <w:style w:type="character" w:customStyle="1" w:styleId="RightPar4">
    <w:name w:val="Right Par 4"/>
    <w:basedOn w:val="DefaultParagraphFont"/>
    <w:rsid w:val="00F22DA3"/>
    <w:rPr>
      <w:rFonts w:cs="Times New Roman"/>
    </w:rPr>
  </w:style>
  <w:style w:type="character" w:customStyle="1" w:styleId="RightPar5">
    <w:name w:val="Right Par 5"/>
    <w:basedOn w:val="DefaultParagraphFont"/>
    <w:rsid w:val="00F22DA3"/>
    <w:rPr>
      <w:rFonts w:cs="Times New Roman"/>
    </w:rPr>
  </w:style>
  <w:style w:type="character" w:customStyle="1" w:styleId="RightPar6">
    <w:name w:val="Right Par 6"/>
    <w:basedOn w:val="DefaultParagraphFont"/>
    <w:rsid w:val="00F22DA3"/>
    <w:rPr>
      <w:rFonts w:cs="Times New Roman"/>
    </w:rPr>
  </w:style>
  <w:style w:type="character" w:customStyle="1" w:styleId="RightPar7">
    <w:name w:val="Right Par 7"/>
    <w:basedOn w:val="DefaultParagraphFont"/>
    <w:rsid w:val="00F22DA3"/>
    <w:rPr>
      <w:rFonts w:cs="Times New Roman"/>
    </w:rPr>
  </w:style>
  <w:style w:type="character" w:customStyle="1" w:styleId="RightPar8">
    <w:name w:val="Right Par 8"/>
    <w:basedOn w:val="DefaultParagraphFont"/>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basedOn w:val="DefaultParagraphFont"/>
    <w:rsid w:val="00F22DA3"/>
    <w:rPr>
      <w:rFonts w:cs="Times New Roman"/>
    </w:rPr>
  </w:style>
  <w:style w:type="character" w:customStyle="1" w:styleId="TechInit">
    <w:name w:val="Tech Init"/>
    <w:basedOn w:val="DefaultParagraphFont"/>
    <w:rsid w:val="00F22DA3"/>
    <w:rPr>
      <w:rFonts w:ascii="Courier" w:hAnsi="Courier" w:cs="Times New Roman"/>
      <w:sz w:val="24"/>
      <w:lang w:val="en-US"/>
    </w:rPr>
  </w:style>
  <w:style w:type="character" w:customStyle="1" w:styleId="Technical5">
    <w:name w:val="Technical 5"/>
    <w:basedOn w:val="DefaultParagraphFont"/>
    <w:rsid w:val="00F22DA3"/>
    <w:rPr>
      <w:rFonts w:cs="Times New Roman"/>
    </w:rPr>
  </w:style>
  <w:style w:type="character" w:customStyle="1" w:styleId="Technical6">
    <w:name w:val="Technical 6"/>
    <w:basedOn w:val="DefaultParagraphFont"/>
    <w:rsid w:val="00F22DA3"/>
    <w:rPr>
      <w:rFonts w:cs="Times New Roman"/>
    </w:rPr>
  </w:style>
  <w:style w:type="character" w:customStyle="1" w:styleId="Technical2">
    <w:name w:val="Technical 2"/>
    <w:basedOn w:val="DefaultParagraphFont"/>
    <w:rsid w:val="00F22DA3"/>
    <w:rPr>
      <w:rFonts w:ascii="Courier" w:hAnsi="Courier" w:cs="Times New Roman"/>
      <w:sz w:val="24"/>
      <w:lang w:val="en-US"/>
    </w:rPr>
  </w:style>
  <w:style w:type="character" w:customStyle="1" w:styleId="Technical3">
    <w:name w:val="Technical 3"/>
    <w:basedOn w:val="DefaultParagraphFont"/>
    <w:rsid w:val="00F22DA3"/>
    <w:rPr>
      <w:rFonts w:ascii="Courier" w:hAnsi="Courier" w:cs="Times New Roman"/>
      <w:sz w:val="24"/>
      <w:lang w:val="en-US"/>
    </w:rPr>
  </w:style>
  <w:style w:type="character" w:customStyle="1" w:styleId="Technical4">
    <w:name w:val="Technical 4"/>
    <w:basedOn w:val="DefaultParagraphFont"/>
    <w:rsid w:val="00F22DA3"/>
    <w:rPr>
      <w:rFonts w:cs="Times New Roman"/>
    </w:rPr>
  </w:style>
  <w:style w:type="character" w:customStyle="1" w:styleId="Technical1">
    <w:name w:val="Technical 1"/>
    <w:basedOn w:val="DefaultParagraphFont"/>
    <w:rsid w:val="00F22DA3"/>
    <w:rPr>
      <w:rFonts w:ascii="Courier" w:hAnsi="Courier" w:cs="Times New Roman"/>
      <w:sz w:val="24"/>
      <w:lang w:val="en-US"/>
    </w:rPr>
  </w:style>
  <w:style w:type="character" w:customStyle="1" w:styleId="Technical7">
    <w:name w:val="Technical 7"/>
    <w:basedOn w:val="DefaultParagraphFont"/>
    <w:rsid w:val="00F22DA3"/>
    <w:rPr>
      <w:rFonts w:cs="Times New Roman"/>
    </w:rPr>
  </w:style>
  <w:style w:type="character" w:customStyle="1" w:styleId="Technical8">
    <w:name w:val="Technical 8"/>
    <w:basedOn w:val="DefaultParagraphFont"/>
    <w:rsid w:val="00F22DA3"/>
    <w:rPr>
      <w:rFonts w:cs="Times New Roman"/>
    </w:rPr>
  </w:style>
  <w:style w:type="paragraph" w:styleId="TOC1">
    <w:name w:val="toc 1"/>
    <w:basedOn w:val="Normal"/>
    <w:next w:val="Normal"/>
    <w:uiPriority w:val="39"/>
    <w:qFormat/>
    <w:rsid w:val="008F77FA"/>
    <w:pPr>
      <w:tabs>
        <w:tab w:val="right" w:leader="dot" w:pos="9360"/>
      </w:tabs>
      <w:suppressAutoHyphens/>
      <w:spacing w:before="480"/>
      <w:ind w:left="288" w:right="720" w:hanging="288"/>
    </w:pPr>
    <w:rPr>
      <w:rFonts w:ascii="Times New Roman" w:hAnsi="Times New Roman"/>
      <w:b/>
      <w:sz w:val="28"/>
    </w:rPr>
  </w:style>
  <w:style w:type="paragraph" w:styleId="TOC2">
    <w:name w:val="toc 2"/>
    <w:basedOn w:val="Normal"/>
    <w:next w:val="Normal"/>
    <w:uiPriority w:val="39"/>
    <w:qFormat/>
    <w:rsid w:val="00864EEC"/>
    <w:pPr>
      <w:tabs>
        <w:tab w:val="right" w:leader="dot" w:pos="9360"/>
      </w:tabs>
      <w:suppressAutoHyphens/>
      <w:spacing w:after="60"/>
      <w:ind w:left="1152" w:right="720" w:hanging="432"/>
    </w:pPr>
    <w:rPr>
      <w:rFonts w:ascii="Times New Roman" w:hAnsi="Times New Roman"/>
      <w:sz w:val="28"/>
    </w:rPr>
  </w:style>
  <w:style w:type="paragraph" w:styleId="TOC3">
    <w:name w:val="toc 3"/>
    <w:basedOn w:val="Normal"/>
    <w:next w:val="Normal"/>
    <w:uiPriority w:val="39"/>
    <w:qFormat/>
    <w:rsid w:val="00864EEC"/>
    <w:pPr>
      <w:tabs>
        <w:tab w:val="right" w:leader="dot" w:pos="9360"/>
      </w:tabs>
      <w:suppressAutoHyphens/>
      <w:ind w:left="1584" w:hanging="432"/>
    </w:pPr>
    <w:rPr>
      <w:rFonts w:ascii="Times New Roman" w:hAnsi="Times New Roman"/>
      <w:i/>
      <w:sz w:val="26"/>
    </w:r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basedOn w:val="DefaultParagraphFont"/>
    <w:link w:val="Footer"/>
    <w:uiPriority w:val="99"/>
    <w:rsid w:val="00F22DA3"/>
    <w:rPr>
      <w:rFonts w:ascii="Courier" w:eastAsia="Times New Roman" w:hAnsi="Courier" w:cs="Times New Roman"/>
      <w:szCs w:val="20"/>
    </w:rPr>
  </w:style>
  <w:style w:type="character" w:styleId="PageNumber">
    <w:name w:val="page number"/>
    <w:basedOn w:val="DefaultParagraphFont"/>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basedOn w:val="DefaultParagraphFont"/>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semiHidden/>
    <w:rsid w:val="00F22DA3"/>
  </w:style>
  <w:style w:type="character" w:customStyle="1" w:styleId="CommentTextChar">
    <w:name w:val="Comment Text Char"/>
    <w:basedOn w:val="DefaultParagraphFont"/>
    <w:link w:val="CommentText"/>
    <w:semiHidden/>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basedOn w:val="CommentTextChar"/>
    <w:link w:val="CommentSubject"/>
    <w:semiHidden/>
    <w:rsid w:val="00F22DA3"/>
    <w:rPr>
      <w:rFonts w:ascii="Courier" w:eastAsia="Times New Roman" w:hAnsi="Courier" w:cs="Times New Roman"/>
      <w:b/>
      <w:bCs/>
      <w:sz w:val="20"/>
      <w:szCs w:val="20"/>
    </w:rPr>
  </w:style>
  <w:style w:type="character" w:styleId="Hyperlink">
    <w:name w:val="Hyperlink"/>
    <w:basedOn w:val="DefaultParagraphFont"/>
    <w:uiPriority w:val="99"/>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basedOn w:val="DefaultParagraphFont"/>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basedOn w:val="DefaultParagraphFont"/>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rPr>
  </w:style>
  <w:style w:type="paragraph" w:customStyle="1" w:styleId="subclause">
    <w:name w:val="subclause"/>
    <w:basedOn w:val="Normal"/>
    <w:rsid w:val="00F22DA3"/>
    <w:pPr>
      <w:widowControl/>
      <w:spacing w:beforeLines="1" w:afterLines="1"/>
    </w:pPr>
    <w:rPr>
      <w:rFonts w:ascii="Times" w:hAnsi="Times"/>
    </w:rPr>
  </w:style>
  <w:style w:type="paragraph" w:customStyle="1" w:styleId="paragraph-cont">
    <w:name w:val="paragraph-cont"/>
    <w:basedOn w:val="Normal"/>
    <w:rsid w:val="00F22DA3"/>
    <w:pPr>
      <w:widowControl/>
      <w:spacing w:beforeLines="1" w:afterLines="1"/>
    </w:pPr>
    <w:rPr>
      <w:rFonts w:ascii="Times" w:hAnsi="Times"/>
    </w:rPr>
  </w:style>
  <w:style w:type="paragraph" w:customStyle="1" w:styleId="clause">
    <w:name w:val="clause"/>
    <w:basedOn w:val="Normal"/>
    <w:rsid w:val="00F22DA3"/>
    <w:pPr>
      <w:widowControl/>
      <w:spacing w:beforeLines="1" w:afterLines="1"/>
    </w:pPr>
    <w:rPr>
      <w:rFonts w:ascii="Times" w:hAnsi="Times"/>
    </w:rPr>
  </w:style>
  <w:style w:type="character" w:styleId="CommentReference">
    <w:name w:val="annotation reference"/>
    <w:basedOn w:val="DefaultParagraphFont"/>
    <w:semiHidden/>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ListParagraph">
    <w:name w:val="List Paragraph"/>
    <w:basedOn w:val="Normal"/>
    <w:uiPriority w:val="34"/>
    <w:qFormat/>
    <w:rsid w:val="00373BF2"/>
    <w:pPr>
      <w:widowControl/>
      <w:ind w:left="720"/>
    </w:pPr>
    <w:rPr>
      <w:rFonts w:ascii="Times New Roman" w:eastAsia="Calibri" w:hAnsi="Times New Roman"/>
      <w:szCs w:val="24"/>
    </w:rPr>
  </w:style>
  <w:style w:type="paragraph" w:styleId="Revision">
    <w:name w:val="Revision"/>
    <w:hidden/>
    <w:uiPriority w:val="99"/>
    <w:semiHidden/>
    <w:rsid w:val="00447E41"/>
    <w:rPr>
      <w:rFonts w:ascii="Courier" w:eastAsia="Times New Roman" w:hAnsi="Courier"/>
      <w:sz w:val="24"/>
    </w:rPr>
  </w:style>
  <w:style w:type="paragraph" w:styleId="PlainText">
    <w:name w:val="Plain Text"/>
    <w:basedOn w:val="Normal"/>
    <w:link w:val="PlainTextChar"/>
    <w:uiPriority w:val="99"/>
    <w:unhideWhenUsed/>
    <w:rsid w:val="00440EF1"/>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0EF1"/>
    <w:rPr>
      <w:rFonts w:ascii="Calibri" w:eastAsiaTheme="minorHAnsi" w:hAnsi="Calibri" w:cstheme="minorBidi"/>
      <w:sz w:val="22"/>
      <w:szCs w:val="21"/>
    </w:rPr>
  </w:style>
  <w:style w:type="paragraph" w:styleId="TOCHeading">
    <w:name w:val="TOC Heading"/>
    <w:basedOn w:val="Heading1"/>
    <w:next w:val="Normal"/>
    <w:uiPriority w:val="39"/>
    <w:semiHidden/>
    <w:unhideWhenUsed/>
    <w:qFormat/>
    <w:rsid w:val="005E220E"/>
    <w:pPr>
      <w:keepNext/>
      <w:keepLines/>
      <w:widowControl/>
      <w:tabs>
        <w:tab w:val="clear" w:pos="-720"/>
      </w:tabs>
      <w:suppressAutoHyphens w:val="0"/>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styleId="EndnoteReference">
    <w:name w:val="endnote reference"/>
    <w:basedOn w:val="DefaultParagraphFont"/>
    <w:semiHidden/>
    <w:unhideWhenUsed/>
    <w:rsid w:val="00E14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582">
      <w:bodyDiv w:val="1"/>
      <w:marLeft w:val="0"/>
      <w:marRight w:val="0"/>
      <w:marTop w:val="0"/>
      <w:marBottom w:val="0"/>
      <w:divBdr>
        <w:top w:val="none" w:sz="0" w:space="0" w:color="auto"/>
        <w:left w:val="none" w:sz="0" w:space="0" w:color="auto"/>
        <w:bottom w:val="none" w:sz="0" w:space="0" w:color="auto"/>
        <w:right w:val="none" w:sz="0" w:space="0" w:color="auto"/>
      </w:divBdr>
    </w:div>
    <w:div w:id="143204132">
      <w:bodyDiv w:val="1"/>
      <w:marLeft w:val="0"/>
      <w:marRight w:val="0"/>
      <w:marTop w:val="0"/>
      <w:marBottom w:val="0"/>
      <w:divBdr>
        <w:top w:val="none" w:sz="0" w:space="0" w:color="auto"/>
        <w:left w:val="none" w:sz="0" w:space="0" w:color="auto"/>
        <w:bottom w:val="none" w:sz="0" w:space="0" w:color="auto"/>
        <w:right w:val="none" w:sz="0" w:space="0" w:color="auto"/>
      </w:divBdr>
    </w:div>
    <w:div w:id="215049069">
      <w:bodyDiv w:val="1"/>
      <w:marLeft w:val="0"/>
      <w:marRight w:val="0"/>
      <w:marTop w:val="0"/>
      <w:marBottom w:val="0"/>
      <w:divBdr>
        <w:top w:val="none" w:sz="0" w:space="0" w:color="auto"/>
        <w:left w:val="none" w:sz="0" w:space="0" w:color="auto"/>
        <w:bottom w:val="none" w:sz="0" w:space="0" w:color="auto"/>
        <w:right w:val="none" w:sz="0" w:space="0" w:color="auto"/>
      </w:divBdr>
    </w:div>
    <w:div w:id="427431262">
      <w:bodyDiv w:val="1"/>
      <w:marLeft w:val="0"/>
      <w:marRight w:val="0"/>
      <w:marTop w:val="0"/>
      <w:marBottom w:val="0"/>
      <w:divBdr>
        <w:top w:val="none" w:sz="0" w:space="0" w:color="auto"/>
        <w:left w:val="none" w:sz="0" w:space="0" w:color="auto"/>
        <w:bottom w:val="none" w:sz="0" w:space="0" w:color="auto"/>
        <w:right w:val="none" w:sz="0" w:space="0" w:color="auto"/>
      </w:divBdr>
    </w:div>
    <w:div w:id="431901420">
      <w:bodyDiv w:val="1"/>
      <w:marLeft w:val="0"/>
      <w:marRight w:val="0"/>
      <w:marTop w:val="0"/>
      <w:marBottom w:val="0"/>
      <w:divBdr>
        <w:top w:val="none" w:sz="0" w:space="0" w:color="auto"/>
        <w:left w:val="none" w:sz="0" w:space="0" w:color="auto"/>
        <w:bottom w:val="none" w:sz="0" w:space="0" w:color="auto"/>
        <w:right w:val="none" w:sz="0" w:space="0" w:color="auto"/>
      </w:divBdr>
    </w:div>
    <w:div w:id="714080760">
      <w:bodyDiv w:val="1"/>
      <w:marLeft w:val="0"/>
      <w:marRight w:val="0"/>
      <w:marTop w:val="0"/>
      <w:marBottom w:val="0"/>
      <w:divBdr>
        <w:top w:val="none" w:sz="0" w:space="0" w:color="auto"/>
        <w:left w:val="none" w:sz="0" w:space="0" w:color="auto"/>
        <w:bottom w:val="none" w:sz="0" w:space="0" w:color="auto"/>
        <w:right w:val="none" w:sz="0" w:space="0" w:color="auto"/>
      </w:divBdr>
      <w:divsChild>
        <w:div w:id="816989917">
          <w:marLeft w:val="1166"/>
          <w:marRight w:val="0"/>
          <w:marTop w:val="101"/>
          <w:marBottom w:val="0"/>
          <w:divBdr>
            <w:top w:val="none" w:sz="0" w:space="0" w:color="auto"/>
            <w:left w:val="none" w:sz="0" w:space="0" w:color="auto"/>
            <w:bottom w:val="none" w:sz="0" w:space="0" w:color="auto"/>
            <w:right w:val="none" w:sz="0" w:space="0" w:color="auto"/>
          </w:divBdr>
        </w:div>
      </w:divsChild>
    </w:div>
    <w:div w:id="752818537">
      <w:bodyDiv w:val="1"/>
      <w:marLeft w:val="0"/>
      <w:marRight w:val="0"/>
      <w:marTop w:val="0"/>
      <w:marBottom w:val="0"/>
      <w:divBdr>
        <w:top w:val="none" w:sz="0" w:space="0" w:color="auto"/>
        <w:left w:val="none" w:sz="0" w:space="0" w:color="auto"/>
        <w:bottom w:val="none" w:sz="0" w:space="0" w:color="auto"/>
        <w:right w:val="none" w:sz="0" w:space="0" w:color="auto"/>
      </w:divBdr>
    </w:div>
    <w:div w:id="787814837">
      <w:bodyDiv w:val="1"/>
      <w:marLeft w:val="0"/>
      <w:marRight w:val="0"/>
      <w:marTop w:val="0"/>
      <w:marBottom w:val="0"/>
      <w:divBdr>
        <w:top w:val="none" w:sz="0" w:space="0" w:color="auto"/>
        <w:left w:val="none" w:sz="0" w:space="0" w:color="auto"/>
        <w:bottom w:val="none" w:sz="0" w:space="0" w:color="auto"/>
        <w:right w:val="none" w:sz="0" w:space="0" w:color="auto"/>
      </w:divBdr>
    </w:div>
    <w:div w:id="867718240">
      <w:bodyDiv w:val="1"/>
      <w:marLeft w:val="0"/>
      <w:marRight w:val="0"/>
      <w:marTop w:val="0"/>
      <w:marBottom w:val="0"/>
      <w:divBdr>
        <w:top w:val="none" w:sz="0" w:space="0" w:color="auto"/>
        <w:left w:val="none" w:sz="0" w:space="0" w:color="auto"/>
        <w:bottom w:val="none" w:sz="0" w:space="0" w:color="auto"/>
        <w:right w:val="none" w:sz="0" w:space="0" w:color="auto"/>
      </w:divBdr>
    </w:div>
    <w:div w:id="963578379">
      <w:bodyDiv w:val="1"/>
      <w:marLeft w:val="0"/>
      <w:marRight w:val="0"/>
      <w:marTop w:val="0"/>
      <w:marBottom w:val="0"/>
      <w:divBdr>
        <w:top w:val="none" w:sz="0" w:space="0" w:color="auto"/>
        <w:left w:val="none" w:sz="0" w:space="0" w:color="auto"/>
        <w:bottom w:val="none" w:sz="0" w:space="0" w:color="auto"/>
        <w:right w:val="none" w:sz="0" w:space="0" w:color="auto"/>
      </w:divBdr>
    </w:div>
    <w:div w:id="967204139">
      <w:bodyDiv w:val="1"/>
      <w:marLeft w:val="0"/>
      <w:marRight w:val="0"/>
      <w:marTop w:val="0"/>
      <w:marBottom w:val="0"/>
      <w:divBdr>
        <w:top w:val="none" w:sz="0" w:space="0" w:color="auto"/>
        <w:left w:val="none" w:sz="0" w:space="0" w:color="auto"/>
        <w:bottom w:val="none" w:sz="0" w:space="0" w:color="auto"/>
        <w:right w:val="none" w:sz="0" w:space="0" w:color="auto"/>
      </w:divBdr>
    </w:div>
    <w:div w:id="1107963706">
      <w:bodyDiv w:val="1"/>
      <w:marLeft w:val="0"/>
      <w:marRight w:val="0"/>
      <w:marTop w:val="0"/>
      <w:marBottom w:val="0"/>
      <w:divBdr>
        <w:top w:val="none" w:sz="0" w:space="0" w:color="auto"/>
        <w:left w:val="none" w:sz="0" w:space="0" w:color="auto"/>
        <w:bottom w:val="none" w:sz="0" w:space="0" w:color="auto"/>
        <w:right w:val="none" w:sz="0" w:space="0" w:color="auto"/>
      </w:divBdr>
    </w:div>
    <w:div w:id="1123311470">
      <w:bodyDiv w:val="1"/>
      <w:marLeft w:val="0"/>
      <w:marRight w:val="0"/>
      <w:marTop w:val="0"/>
      <w:marBottom w:val="0"/>
      <w:divBdr>
        <w:top w:val="none" w:sz="0" w:space="0" w:color="auto"/>
        <w:left w:val="none" w:sz="0" w:space="0" w:color="auto"/>
        <w:bottom w:val="none" w:sz="0" w:space="0" w:color="auto"/>
        <w:right w:val="none" w:sz="0" w:space="0" w:color="auto"/>
      </w:divBdr>
    </w:div>
    <w:div w:id="1184710279">
      <w:bodyDiv w:val="1"/>
      <w:marLeft w:val="0"/>
      <w:marRight w:val="0"/>
      <w:marTop w:val="0"/>
      <w:marBottom w:val="0"/>
      <w:divBdr>
        <w:top w:val="none" w:sz="0" w:space="0" w:color="auto"/>
        <w:left w:val="none" w:sz="0" w:space="0" w:color="auto"/>
        <w:bottom w:val="none" w:sz="0" w:space="0" w:color="auto"/>
        <w:right w:val="none" w:sz="0" w:space="0" w:color="auto"/>
      </w:divBdr>
    </w:div>
    <w:div w:id="1222208613">
      <w:bodyDiv w:val="1"/>
      <w:marLeft w:val="0"/>
      <w:marRight w:val="0"/>
      <w:marTop w:val="0"/>
      <w:marBottom w:val="0"/>
      <w:divBdr>
        <w:top w:val="none" w:sz="0" w:space="0" w:color="auto"/>
        <w:left w:val="none" w:sz="0" w:space="0" w:color="auto"/>
        <w:bottom w:val="none" w:sz="0" w:space="0" w:color="auto"/>
        <w:right w:val="none" w:sz="0" w:space="0" w:color="auto"/>
      </w:divBdr>
      <w:divsChild>
        <w:div w:id="584457510">
          <w:marLeft w:val="0"/>
          <w:marRight w:val="0"/>
          <w:marTop w:val="0"/>
          <w:marBottom w:val="0"/>
          <w:divBdr>
            <w:top w:val="none" w:sz="0" w:space="0" w:color="auto"/>
            <w:left w:val="none" w:sz="0" w:space="0" w:color="auto"/>
            <w:bottom w:val="none" w:sz="0" w:space="0" w:color="auto"/>
            <w:right w:val="none" w:sz="0" w:space="0" w:color="auto"/>
          </w:divBdr>
          <w:divsChild>
            <w:div w:id="1910463061">
              <w:marLeft w:val="0"/>
              <w:marRight w:val="0"/>
              <w:marTop w:val="0"/>
              <w:marBottom w:val="0"/>
              <w:divBdr>
                <w:top w:val="none" w:sz="0" w:space="0" w:color="auto"/>
                <w:left w:val="none" w:sz="0" w:space="0" w:color="auto"/>
                <w:bottom w:val="none" w:sz="0" w:space="0" w:color="auto"/>
                <w:right w:val="none" w:sz="0" w:space="0" w:color="auto"/>
              </w:divBdr>
              <w:divsChild>
                <w:div w:id="580604483">
                  <w:marLeft w:val="0"/>
                  <w:marRight w:val="0"/>
                  <w:marTop w:val="0"/>
                  <w:marBottom w:val="0"/>
                  <w:divBdr>
                    <w:top w:val="none" w:sz="0" w:space="0" w:color="auto"/>
                    <w:left w:val="none" w:sz="0" w:space="0" w:color="auto"/>
                    <w:bottom w:val="none" w:sz="0" w:space="0" w:color="auto"/>
                    <w:right w:val="none" w:sz="0" w:space="0" w:color="auto"/>
                  </w:divBdr>
                  <w:divsChild>
                    <w:div w:id="181356039">
                      <w:marLeft w:val="0"/>
                      <w:marRight w:val="0"/>
                      <w:marTop w:val="0"/>
                      <w:marBottom w:val="0"/>
                      <w:divBdr>
                        <w:top w:val="none" w:sz="0" w:space="0" w:color="auto"/>
                        <w:left w:val="none" w:sz="0" w:space="0" w:color="auto"/>
                        <w:bottom w:val="none" w:sz="0" w:space="0" w:color="auto"/>
                        <w:right w:val="none" w:sz="0" w:space="0" w:color="auto"/>
                      </w:divBdr>
                      <w:divsChild>
                        <w:div w:id="2028404930">
                          <w:marLeft w:val="0"/>
                          <w:marRight w:val="0"/>
                          <w:marTop w:val="0"/>
                          <w:marBottom w:val="0"/>
                          <w:divBdr>
                            <w:top w:val="none" w:sz="0" w:space="0" w:color="auto"/>
                            <w:left w:val="none" w:sz="0" w:space="0" w:color="auto"/>
                            <w:bottom w:val="none" w:sz="0" w:space="0" w:color="auto"/>
                            <w:right w:val="none" w:sz="0" w:space="0" w:color="auto"/>
                          </w:divBdr>
                          <w:divsChild>
                            <w:div w:id="1336614267">
                              <w:marLeft w:val="0"/>
                              <w:marRight w:val="0"/>
                              <w:marTop w:val="0"/>
                              <w:marBottom w:val="0"/>
                              <w:divBdr>
                                <w:top w:val="none" w:sz="0" w:space="0" w:color="auto"/>
                                <w:left w:val="none" w:sz="0" w:space="0" w:color="auto"/>
                                <w:bottom w:val="none" w:sz="0" w:space="0" w:color="auto"/>
                                <w:right w:val="none" w:sz="0" w:space="0" w:color="auto"/>
                              </w:divBdr>
                              <w:divsChild>
                                <w:div w:id="921990948">
                                  <w:marLeft w:val="0"/>
                                  <w:marRight w:val="0"/>
                                  <w:marTop w:val="0"/>
                                  <w:marBottom w:val="0"/>
                                  <w:divBdr>
                                    <w:top w:val="none" w:sz="0" w:space="0" w:color="auto"/>
                                    <w:left w:val="none" w:sz="0" w:space="0" w:color="auto"/>
                                    <w:bottom w:val="none" w:sz="0" w:space="0" w:color="auto"/>
                                    <w:right w:val="none" w:sz="0" w:space="0" w:color="auto"/>
                                  </w:divBdr>
                                  <w:divsChild>
                                    <w:div w:id="2144763777">
                                      <w:marLeft w:val="0"/>
                                      <w:marRight w:val="0"/>
                                      <w:marTop w:val="0"/>
                                      <w:marBottom w:val="0"/>
                                      <w:divBdr>
                                        <w:top w:val="none" w:sz="0" w:space="0" w:color="auto"/>
                                        <w:left w:val="none" w:sz="0" w:space="0" w:color="auto"/>
                                        <w:bottom w:val="none" w:sz="0" w:space="0" w:color="auto"/>
                                        <w:right w:val="none" w:sz="0" w:space="0" w:color="auto"/>
                                      </w:divBdr>
                                      <w:divsChild>
                                        <w:div w:id="1620260524">
                                          <w:marLeft w:val="0"/>
                                          <w:marRight w:val="0"/>
                                          <w:marTop w:val="0"/>
                                          <w:marBottom w:val="0"/>
                                          <w:divBdr>
                                            <w:top w:val="none" w:sz="0" w:space="0" w:color="auto"/>
                                            <w:left w:val="none" w:sz="0" w:space="0" w:color="auto"/>
                                            <w:bottom w:val="none" w:sz="0" w:space="0" w:color="auto"/>
                                            <w:right w:val="none" w:sz="0" w:space="0" w:color="auto"/>
                                          </w:divBdr>
                                          <w:divsChild>
                                            <w:div w:id="1354845495">
                                              <w:marLeft w:val="0"/>
                                              <w:marRight w:val="0"/>
                                              <w:marTop w:val="0"/>
                                              <w:marBottom w:val="0"/>
                                              <w:divBdr>
                                                <w:top w:val="none" w:sz="0" w:space="0" w:color="auto"/>
                                                <w:left w:val="none" w:sz="0" w:space="0" w:color="auto"/>
                                                <w:bottom w:val="none" w:sz="0" w:space="0" w:color="auto"/>
                                                <w:right w:val="none" w:sz="0" w:space="0" w:color="auto"/>
                                              </w:divBdr>
                                              <w:divsChild>
                                                <w:div w:id="643200440">
                                                  <w:marLeft w:val="0"/>
                                                  <w:marRight w:val="0"/>
                                                  <w:marTop w:val="0"/>
                                                  <w:marBottom w:val="0"/>
                                                  <w:divBdr>
                                                    <w:top w:val="none" w:sz="0" w:space="0" w:color="auto"/>
                                                    <w:left w:val="none" w:sz="0" w:space="0" w:color="auto"/>
                                                    <w:bottom w:val="none" w:sz="0" w:space="0" w:color="auto"/>
                                                    <w:right w:val="none" w:sz="0" w:space="0" w:color="auto"/>
                                                  </w:divBdr>
                                                  <w:divsChild>
                                                    <w:div w:id="346255559">
                                                      <w:marLeft w:val="0"/>
                                                      <w:marRight w:val="0"/>
                                                      <w:marTop w:val="0"/>
                                                      <w:marBottom w:val="0"/>
                                                      <w:divBdr>
                                                        <w:top w:val="none" w:sz="0" w:space="0" w:color="auto"/>
                                                        <w:left w:val="none" w:sz="0" w:space="0" w:color="auto"/>
                                                        <w:bottom w:val="none" w:sz="0" w:space="0" w:color="auto"/>
                                                        <w:right w:val="none" w:sz="0" w:space="0" w:color="auto"/>
                                                      </w:divBdr>
                                                      <w:divsChild>
                                                        <w:div w:id="1657801332">
                                                          <w:marLeft w:val="0"/>
                                                          <w:marRight w:val="0"/>
                                                          <w:marTop w:val="0"/>
                                                          <w:marBottom w:val="0"/>
                                                          <w:divBdr>
                                                            <w:top w:val="none" w:sz="0" w:space="0" w:color="auto"/>
                                                            <w:left w:val="none" w:sz="0" w:space="0" w:color="auto"/>
                                                            <w:bottom w:val="none" w:sz="0" w:space="0" w:color="auto"/>
                                                            <w:right w:val="none" w:sz="0" w:space="0" w:color="auto"/>
                                                          </w:divBdr>
                                                          <w:divsChild>
                                                            <w:div w:id="1672680712">
                                                              <w:marLeft w:val="0"/>
                                                              <w:marRight w:val="150"/>
                                                              <w:marTop w:val="0"/>
                                                              <w:marBottom w:val="150"/>
                                                              <w:divBdr>
                                                                <w:top w:val="none" w:sz="0" w:space="0" w:color="auto"/>
                                                                <w:left w:val="none" w:sz="0" w:space="0" w:color="auto"/>
                                                                <w:bottom w:val="none" w:sz="0" w:space="0" w:color="auto"/>
                                                                <w:right w:val="none" w:sz="0" w:space="0" w:color="auto"/>
                                                              </w:divBdr>
                                                              <w:divsChild>
                                                                <w:div w:id="1121532331">
                                                                  <w:marLeft w:val="0"/>
                                                                  <w:marRight w:val="0"/>
                                                                  <w:marTop w:val="0"/>
                                                                  <w:marBottom w:val="0"/>
                                                                  <w:divBdr>
                                                                    <w:top w:val="none" w:sz="0" w:space="0" w:color="auto"/>
                                                                    <w:left w:val="none" w:sz="0" w:space="0" w:color="auto"/>
                                                                    <w:bottom w:val="none" w:sz="0" w:space="0" w:color="auto"/>
                                                                    <w:right w:val="none" w:sz="0" w:space="0" w:color="auto"/>
                                                                  </w:divBdr>
                                                                  <w:divsChild>
                                                                    <w:div w:id="1722318031">
                                                                      <w:marLeft w:val="0"/>
                                                                      <w:marRight w:val="0"/>
                                                                      <w:marTop w:val="0"/>
                                                                      <w:marBottom w:val="0"/>
                                                                      <w:divBdr>
                                                                        <w:top w:val="none" w:sz="0" w:space="0" w:color="auto"/>
                                                                        <w:left w:val="none" w:sz="0" w:space="0" w:color="auto"/>
                                                                        <w:bottom w:val="none" w:sz="0" w:space="0" w:color="auto"/>
                                                                        <w:right w:val="none" w:sz="0" w:space="0" w:color="auto"/>
                                                                      </w:divBdr>
                                                                      <w:divsChild>
                                                                        <w:div w:id="339626826">
                                                                          <w:marLeft w:val="0"/>
                                                                          <w:marRight w:val="0"/>
                                                                          <w:marTop w:val="0"/>
                                                                          <w:marBottom w:val="0"/>
                                                                          <w:divBdr>
                                                                            <w:top w:val="none" w:sz="0" w:space="0" w:color="auto"/>
                                                                            <w:left w:val="none" w:sz="0" w:space="0" w:color="auto"/>
                                                                            <w:bottom w:val="none" w:sz="0" w:space="0" w:color="auto"/>
                                                                            <w:right w:val="none" w:sz="0" w:space="0" w:color="auto"/>
                                                                          </w:divBdr>
                                                                          <w:divsChild>
                                                                            <w:div w:id="1119030337">
                                                                              <w:marLeft w:val="0"/>
                                                                              <w:marRight w:val="0"/>
                                                                              <w:marTop w:val="0"/>
                                                                              <w:marBottom w:val="0"/>
                                                                              <w:divBdr>
                                                                                <w:top w:val="none" w:sz="0" w:space="0" w:color="auto"/>
                                                                                <w:left w:val="none" w:sz="0" w:space="0" w:color="auto"/>
                                                                                <w:bottom w:val="none" w:sz="0" w:space="0" w:color="auto"/>
                                                                                <w:right w:val="none" w:sz="0" w:space="0" w:color="auto"/>
                                                                              </w:divBdr>
                                                                              <w:divsChild>
                                                                                <w:div w:id="1462306034">
                                                                                  <w:marLeft w:val="0"/>
                                                                                  <w:marRight w:val="0"/>
                                                                                  <w:marTop w:val="0"/>
                                                                                  <w:marBottom w:val="0"/>
                                                                                  <w:divBdr>
                                                                                    <w:top w:val="none" w:sz="0" w:space="0" w:color="auto"/>
                                                                                    <w:left w:val="none" w:sz="0" w:space="0" w:color="auto"/>
                                                                                    <w:bottom w:val="none" w:sz="0" w:space="0" w:color="auto"/>
                                                                                    <w:right w:val="none" w:sz="0" w:space="0" w:color="auto"/>
                                                                                  </w:divBdr>
                                                                                  <w:divsChild>
                                                                                    <w:div w:id="606155001">
                                                                                      <w:marLeft w:val="0"/>
                                                                                      <w:marRight w:val="0"/>
                                                                                      <w:marTop w:val="0"/>
                                                                                      <w:marBottom w:val="0"/>
                                                                                      <w:divBdr>
                                                                                        <w:top w:val="none" w:sz="0" w:space="0" w:color="auto"/>
                                                                                        <w:left w:val="none" w:sz="0" w:space="0" w:color="auto"/>
                                                                                        <w:bottom w:val="none" w:sz="0" w:space="0" w:color="auto"/>
                                                                                        <w:right w:val="none" w:sz="0" w:space="0" w:color="auto"/>
                                                                                      </w:divBdr>
                                                                                    </w:div>
                                                                                    <w:div w:id="633104337">
                                                                                      <w:marLeft w:val="0"/>
                                                                                      <w:marRight w:val="0"/>
                                                                                      <w:marTop w:val="0"/>
                                                                                      <w:marBottom w:val="0"/>
                                                                                      <w:divBdr>
                                                                                        <w:top w:val="none" w:sz="0" w:space="0" w:color="auto"/>
                                                                                        <w:left w:val="none" w:sz="0" w:space="0" w:color="auto"/>
                                                                                        <w:bottom w:val="none" w:sz="0" w:space="0" w:color="auto"/>
                                                                                        <w:right w:val="none" w:sz="0" w:space="0" w:color="auto"/>
                                                                                      </w:divBdr>
                                                                                    </w:div>
                                                                                    <w:div w:id="634146657">
                                                                                      <w:marLeft w:val="0"/>
                                                                                      <w:marRight w:val="0"/>
                                                                                      <w:marTop w:val="0"/>
                                                                                      <w:marBottom w:val="0"/>
                                                                                      <w:divBdr>
                                                                                        <w:top w:val="none" w:sz="0" w:space="0" w:color="auto"/>
                                                                                        <w:left w:val="none" w:sz="0" w:space="0" w:color="auto"/>
                                                                                        <w:bottom w:val="none" w:sz="0" w:space="0" w:color="auto"/>
                                                                                        <w:right w:val="none" w:sz="0" w:space="0" w:color="auto"/>
                                                                                      </w:divBdr>
                                                                                    </w:div>
                                                                                    <w:div w:id="741440709">
                                                                                      <w:marLeft w:val="0"/>
                                                                                      <w:marRight w:val="0"/>
                                                                                      <w:marTop w:val="0"/>
                                                                                      <w:marBottom w:val="0"/>
                                                                                      <w:divBdr>
                                                                                        <w:top w:val="none" w:sz="0" w:space="0" w:color="auto"/>
                                                                                        <w:left w:val="none" w:sz="0" w:space="0" w:color="auto"/>
                                                                                        <w:bottom w:val="none" w:sz="0" w:space="0" w:color="auto"/>
                                                                                        <w:right w:val="none" w:sz="0" w:space="0" w:color="auto"/>
                                                                                      </w:divBdr>
                                                                                    </w:div>
                                                                                    <w:div w:id="824509318">
                                                                                      <w:marLeft w:val="0"/>
                                                                                      <w:marRight w:val="0"/>
                                                                                      <w:marTop w:val="0"/>
                                                                                      <w:marBottom w:val="0"/>
                                                                                      <w:divBdr>
                                                                                        <w:top w:val="none" w:sz="0" w:space="0" w:color="auto"/>
                                                                                        <w:left w:val="none" w:sz="0" w:space="0" w:color="auto"/>
                                                                                        <w:bottom w:val="none" w:sz="0" w:space="0" w:color="auto"/>
                                                                                        <w:right w:val="none" w:sz="0" w:space="0" w:color="auto"/>
                                                                                      </w:divBdr>
                                                                                    </w:div>
                                                                                    <w:div w:id="853618886">
                                                                                      <w:marLeft w:val="0"/>
                                                                                      <w:marRight w:val="0"/>
                                                                                      <w:marTop w:val="0"/>
                                                                                      <w:marBottom w:val="0"/>
                                                                                      <w:divBdr>
                                                                                        <w:top w:val="none" w:sz="0" w:space="0" w:color="auto"/>
                                                                                        <w:left w:val="none" w:sz="0" w:space="0" w:color="auto"/>
                                                                                        <w:bottom w:val="none" w:sz="0" w:space="0" w:color="auto"/>
                                                                                        <w:right w:val="none" w:sz="0" w:space="0" w:color="auto"/>
                                                                                      </w:divBdr>
                                                                                    </w:div>
                                                                                    <w:div w:id="1152329638">
                                                                                      <w:marLeft w:val="0"/>
                                                                                      <w:marRight w:val="0"/>
                                                                                      <w:marTop w:val="0"/>
                                                                                      <w:marBottom w:val="0"/>
                                                                                      <w:divBdr>
                                                                                        <w:top w:val="none" w:sz="0" w:space="0" w:color="auto"/>
                                                                                        <w:left w:val="none" w:sz="0" w:space="0" w:color="auto"/>
                                                                                        <w:bottom w:val="none" w:sz="0" w:space="0" w:color="auto"/>
                                                                                        <w:right w:val="none" w:sz="0" w:space="0" w:color="auto"/>
                                                                                      </w:divBdr>
                                                                                    </w:div>
                                                                                    <w:div w:id="1325666641">
                                                                                      <w:marLeft w:val="0"/>
                                                                                      <w:marRight w:val="0"/>
                                                                                      <w:marTop w:val="0"/>
                                                                                      <w:marBottom w:val="0"/>
                                                                                      <w:divBdr>
                                                                                        <w:top w:val="none" w:sz="0" w:space="0" w:color="auto"/>
                                                                                        <w:left w:val="none" w:sz="0" w:space="0" w:color="auto"/>
                                                                                        <w:bottom w:val="none" w:sz="0" w:space="0" w:color="auto"/>
                                                                                        <w:right w:val="none" w:sz="0" w:space="0" w:color="auto"/>
                                                                                      </w:divBdr>
                                                                                    </w:div>
                                                                                    <w:div w:id="1378234790">
                                                                                      <w:marLeft w:val="0"/>
                                                                                      <w:marRight w:val="0"/>
                                                                                      <w:marTop w:val="0"/>
                                                                                      <w:marBottom w:val="0"/>
                                                                                      <w:divBdr>
                                                                                        <w:top w:val="none" w:sz="0" w:space="0" w:color="auto"/>
                                                                                        <w:left w:val="none" w:sz="0" w:space="0" w:color="auto"/>
                                                                                        <w:bottom w:val="none" w:sz="0" w:space="0" w:color="auto"/>
                                                                                        <w:right w:val="none" w:sz="0" w:space="0" w:color="auto"/>
                                                                                      </w:divBdr>
                                                                                    </w:div>
                                                                                    <w:div w:id="1529951287">
                                                                                      <w:marLeft w:val="0"/>
                                                                                      <w:marRight w:val="0"/>
                                                                                      <w:marTop w:val="0"/>
                                                                                      <w:marBottom w:val="0"/>
                                                                                      <w:divBdr>
                                                                                        <w:top w:val="none" w:sz="0" w:space="0" w:color="auto"/>
                                                                                        <w:left w:val="none" w:sz="0" w:space="0" w:color="auto"/>
                                                                                        <w:bottom w:val="none" w:sz="0" w:space="0" w:color="auto"/>
                                                                                        <w:right w:val="none" w:sz="0" w:space="0" w:color="auto"/>
                                                                                      </w:divBdr>
                                                                                    </w:div>
                                                                                    <w:div w:id="1683707039">
                                                                                      <w:marLeft w:val="0"/>
                                                                                      <w:marRight w:val="0"/>
                                                                                      <w:marTop w:val="0"/>
                                                                                      <w:marBottom w:val="0"/>
                                                                                      <w:divBdr>
                                                                                        <w:top w:val="none" w:sz="0" w:space="0" w:color="auto"/>
                                                                                        <w:left w:val="none" w:sz="0" w:space="0" w:color="auto"/>
                                                                                        <w:bottom w:val="none" w:sz="0" w:space="0" w:color="auto"/>
                                                                                        <w:right w:val="none" w:sz="0" w:space="0" w:color="auto"/>
                                                                                      </w:divBdr>
                                                                                    </w:div>
                                                                                    <w:div w:id="1932620332">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 w:id="2074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136245">
      <w:bodyDiv w:val="1"/>
      <w:marLeft w:val="0"/>
      <w:marRight w:val="0"/>
      <w:marTop w:val="0"/>
      <w:marBottom w:val="0"/>
      <w:divBdr>
        <w:top w:val="none" w:sz="0" w:space="0" w:color="auto"/>
        <w:left w:val="none" w:sz="0" w:space="0" w:color="auto"/>
        <w:bottom w:val="none" w:sz="0" w:space="0" w:color="auto"/>
        <w:right w:val="none" w:sz="0" w:space="0" w:color="auto"/>
      </w:divBdr>
    </w:div>
    <w:div w:id="1299188034">
      <w:bodyDiv w:val="1"/>
      <w:marLeft w:val="0"/>
      <w:marRight w:val="0"/>
      <w:marTop w:val="0"/>
      <w:marBottom w:val="0"/>
      <w:divBdr>
        <w:top w:val="none" w:sz="0" w:space="0" w:color="auto"/>
        <w:left w:val="none" w:sz="0" w:space="0" w:color="auto"/>
        <w:bottom w:val="none" w:sz="0" w:space="0" w:color="auto"/>
        <w:right w:val="none" w:sz="0" w:space="0" w:color="auto"/>
      </w:divBdr>
    </w:div>
    <w:div w:id="1372919742">
      <w:bodyDiv w:val="1"/>
      <w:marLeft w:val="0"/>
      <w:marRight w:val="0"/>
      <w:marTop w:val="0"/>
      <w:marBottom w:val="0"/>
      <w:divBdr>
        <w:top w:val="none" w:sz="0" w:space="0" w:color="auto"/>
        <w:left w:val="none" w:sz="0" w:space="0" w:color="auto"/>
        <w:bottom w:val="none" w:sz="0" w:space="0" w:color="auto"/>
        <w:right w:val="none" w:sz="0" w:space="0" w:color="auto"/>
      </w:divBdr>
    </w:div>
    <w:div w:id="1485468043">
      <w:bodyDiv w:val="1"/>
      <w:marLeft w:val="0"/>
      <w:marRight w:val="0"/>
      <w:marTop w:val="0"/>
      <w:marBottom w:val="0"/>
      <w:divBdr>
        <w:top w:val="none" w:sz="0" w:space="0" w:color="auto"/>
        <w:left w:val="none" w:sz="0" w:space="0" w:color="auto"/>
        <w:bottom w:val="none" w:sz="0" w:space="0" w:color="auto"/>
        <w:right w:val="none" w:sz="0" w:space="0" w:color="auto"/>
      </w:divBdr>
    </w:div>
    <w:div w:id="1493175983">
      <w:bodyDiv w:val="1"/>
      <w:marLeft w:val="0"/>
      <w:marRight w:val="0"/>
      <w:marTop w:val="0"/>
      <w:marBottom w:val="0"/>
      <w:divBdr>
        <w:top w:val="none" w:sz="0" w:space="0" w:color="auto"/>
        <w:left w:val="none" w:sz="0" w:space="0" w:color="auto"/>
        <w:bottom w:val="none" w:sz="0" w:space="0" w:color="auto"/>
        <w:right w:val="none" w:sz="0" w:space="0" w:color="auto"/>
      </w:divBdr>
      <w:divsChild>
        <w:div w:id="1414740134">
          <w:marLeft w:val="0"/>
          <w:marRight w:val="0"/>
          <w:marTop w:val="0"/>
          <w:marBottom w:val="0"/>
          <w:divBdr>
            <w:top w:val="none" w:sz="0" w:space="0" w:color="auto"/>
            <w:left w:val="none" w:sz="0" w:space="0" w:color="auto"/>
            <w:bottom w:val="none" w:sz="0" w:space="0" w:color="auto"/>
            <w:right w:val="none" w:sz="0" w:space="0" w:color="auto"/>
          </w:divBdr>
          <w:divsChild>
            <w:div w:id="62918469">
              <w:marLeft w:val="0"/>
              <w:marRight w:val="0"/>
              <w:marTop w:val="0"/>
              <w:marBottom w:val="0"/>
              <w:divBdr>
                <w:top w:val="none" w:sz="0" w:space="0" w:color="auto"/>
                <w:left w:val="none" w:sz="0" w:space="0" w:color="auto"/>
                <w:bottom w:val="none" w:sz="0" w:space="0" w:color="auto"/>
                <w:right w:val="none" w:sz="0" w:space="0" w:color="auto"/>
              </w:divBdr>
            </w:div>
            <w:div w:id="261764827">
              <w:marLeft w:val="0"/>
              <w:marRight w:val="0"/>
              <w:marTop w:val="0"/>
              <w:marBottom w:val="0"/>
              <w:divBdr>
                <w:top w:val="none" w:sz="0" w:space="0" w:color="auto"/>
                <w:left w:val="none" w:sz="0" w:space="0" w:color="auto"/>
                <w:bottom w:val="none" w:sz="0" w:space="0" w:color="auto"/>
                <w:right w:val="none" w:sz="0" w:space="0" w:color="auto"/>
              </w:divBdr>
            </w:div>
            <w:div w:id="407921683">
              <w:marLeft w:val="0"/>
              <w:marRight w:val="0"/>
              <w:marTop w:val="0"/>
              <w:marBottom w:val="0"/>
              <w:divBdr>
                <w:top w:val="none" w:sz="0" w:space="0" w:color="auto"/>
                <w:left w:val="none" w:sz="0" w:space="0" w:color="auto"/>
                <w:bottom w:val="none" w:sz="0" w:space="0" w:color="auto"/>
                <w:right w:val="none" w:sz="0" w:space="0" w:color="auto"/>
              </w:divBdr>
            </w:div>
            <w:div w:id="531697376">
              <w:marLeft w:val="0"/>
              <w:marRight w:val="0"/>
              <w:marTop w:val="0"/>
              <w:marBottom w:val="0"/>
              <w:divBdr>
                <w:top w:val="none" w:sz="0" w:space="0" w:color="auto"/>
                <w:left w:val="none" w:sz="0" w:space="0" w:color="auto"/>
                <w:bottom w:val="none" w:sz="0" w:space="0" w:color="auto"/>
                <w:right w:val="none" w:sz="0" w:space="0" w:color="auto"/>
              </w:divBdr>
            </w:div>
            <w:div w:id="577910335">
              <w:marLeft w:val="0"/>
              <w:marRight w:val="0"/>
              <w:marTop w:val="0"/>
              <w:marBottom w:val="0"/>
              <w:divBdr>
                <w:top w:val="none" w:sz="0" w:space="0" w:color="auto"/>
                <w:left w:val="none" w:sz="0" w:space="0" w:color="auto"/>
                <w:bottom w:val="none" w:sz="0" w:space="0" w:color="auto"/>
                <w:right w:val="none" w:sz="0" w:space="0" w:color="auto"/>
              </w:divBdr>
            </w:div>
            <w:div w:id="662665727">
              <w:marLeft w:val="0"/>
              <w:marRight w:val="0"/>
              <w:marTop w:val="0"/>
              <w:marBottom w:val="0"/>
              <w:divBdr>
                <w:top w:val="none" w:sz="0" w:space="0" w:color="auto"/>
                <w:left w:val="none" w:sz="0" w:space="0" w:color="auto"/>
                <w:bottom w:val="none" w:sz="0" w:space="0" w:color="auto"/>
                <w:right w:val="none" w:sz="0" w:space="0" w:color="auto"/>
              </w:divBdr>
            </w:div>
            <w:div w:id="864909139">
              <w:marLeft w:val="0"/>
              <w:marRight w:val="0"/>
              <w:marTop w:val="0"/>
              <w:marBottom w:val="0"/>
              <w:divBdr>
                <w:top w:val="none" w:sz="0" w:space="0" w:color="auto"/>
                <w:left w:val="none" w:sz="0" w:space="0" w:color="auto"/>
                <w:bottom w:val="none" w:sz="0" w:space="0" w:color="auto"/>
                <w:right w:val="none" w:sz="0" w:space="0" w:color="auto"/>
              </w:divBdr>
            </w:div>
            <w:div w:id="875774708">
              <w:marLeft w:val="0"/>
              <w:marRight w:val="0"/>
              <w:marTop w:val="0"/>
              <w:marBottom w:val="0"/>
              <w:divBdr>
                <w:top w:val="none" w:sz="0" w:space="0" w:color="auto"/>
                <w:left w:val="none" w:sz="0" w:space="0" w:color="auto"/>
                <w:bottom w:val="none" w:sz="0" w:space="0" w:color="auto"/>
                <w:right w:val="none" w:sz="0" w:space="0" w:color="auto"/>
              </w:divBdr>
            </w:div>
            <w:div w:id="1167400197">
              <w:marLeft w:val="0"/>
              <w:marRight w:val="0"/>
              <w:marTop w:val="0"/>
              <w:marBottom w:val="0"/>
              <w:divBdr>
                <w:top w:val="none" w:sz="0" w:space="0" w:color="auto"/>
                <w:left w:val="none" w:sz="0" w:space="0" w:color="auto"/>
                <w:bottom w:val="none" w:sz="0" w:space="0" w:color="auto"/>
                <w:right w:val="none" w:sz="0" w:space="0" w:color="auto"/>
              </w:divBdr>
            </w:div>
            <w:div w:id="1183785503">
              <w:marLeft w:val="0"/>
              <w:marRight w:val="0"/>
              <w:marTop w:val="0"/>
              <w:marBottom w:val="0"/>
              <w:divBdr>
                <w:top w:val="none" w:sz="0" w:space="0" w:color="auto"/>
                <w:left w:val="none" w:sz="0" w:space="0" w:color="auto"/>
                <w:bottom w:val="none" w:sz="0" w:space="0" w:color="auto"/>
                <w:right w:val="none" w:sz="0" w:space="0" w:color="auto"/>
              </w:divBdr>
            </w:div>
            <w:div w:id="1287662157">
              <w:marLeft w:val="0"/>
              <w:marRight w:val="0"/>
              <w:marTop w:val="0"/>
              <w:marBottom w:val="0"/>
              <w:divBdr>
                <w:top w:val="none" w:sz="0" w:space="0" w:color="auto"/>
                <w:left w:val="none" w:sz="0" w:space="0" w:color="auto"/>
                <w:bottom w:val="none" w:sz="0" w:space="0" w:color="auto"/>
                <w:right w:val="none" w:sz="0" w:space="0" w:color="auto"/>
              </w:divBdr>
            </w:div>
            <w:div w:id="1289700247">
              <w:marLeft w:val="0"/>
              <w:marRight w:val="0"/>
              <w:marTop w:val="0"/>
              <w:marBottom w:val="0"/>
              <w:divBdr>
                <w:top w:val="none" w:sz="0" w:space="0" w:color="auto"/>
                <w:left w:val="none" w:sz="0" w:space="0" w:color="auto"/>
                <w:bottom w:val="none" w:sz="0" w:space="0" w:color="auto"/>
                <w:right w:val="none" w:sz="0" w:space="0" w:color="auto"/>
              </w:divBdr>
            </w:div>
            <w:div w:id="1300307577">
              <w:marLeft w:val="0"/>
              <w:marRight w:val="0"/>
              <w:marTop w:val="0"/>
              <w:marBottom w:val="0"/>
              <w:divBdr>
                <w:top w:val="none" w:sz="0" w:space="0" w:color="auto"/>
                <w:left w:val="none" w:sz="0" w:space="0" w:color="auto"/>
                <w:bottom w:val="none" w:sz="0" w:space="0" w:color="auto"/>
                <w:right w:val="none" w:sz="0" w:space="0" w:color="auto"/>
              </w:divBdr>
            </w:div>
            <w:div w:id="1402413066">
              <w:marLeft w:val="0"/>
              <w:marRight w:val="0"/>
              <w:marTop w:val="0"/>
              <w:marBottom w:val="0"/>
              <w:divBdr>
                <w:top w:val="none" w:sz="0" w:space="0" w:color="auto"/>
                <w:left w:val="none" w:sz="0" w:space="0" w:color="auto"/>
                <w:bottom w:val="none" w:sz="0" w:space="0" w:color="auto"/>
                <w:right w:val="none" w:sz="0" w:space="0" w:color="auto"/>
              </w:divBdr>
            </w:div>
            <w:div w:id="1701277225">
              <w:marLeft w:val="0"/>
              <w:marRight w:val="0"/>
              <w:marTop w:val="0"/>
              <w:marBottom w:val="0"/>
              <w:divBdr>
                <w:top w:val="none" w:sz="0" w:space="0" w:color="auto"/>
                <w:left w:val="none" w:sz="0" w:space="0" w:color="auto"/>
                <w:bottom w:val="none" w:sz="0" w:space="0" w:color="auto"/>
                <w:right w:val="none" w:sz="0" w:space="0" w:color="auto"/>
              </w:divBdr>
            </w:div>
            <w:div w:id="1757939828">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434">
      <w:bodyDiv w:val="1"/>
      <w:marLeft w:val="0"/>
      <w:marRight w:val="0"/>
      <w:marTop w:val="0"/>
      <w:marBottom w:val="0"/>
      <w:divBdr>
        <w:top w:val="none" w:sz="0" w:space="0" w:color="auto"/>
        <w:left w:val="none" w:sz="0" w:space="0" w:color="auto"/>
        <w:bottom w:val="none" w:sz="0" w:space="0" w:color="auto"/>
        <w:right w:val="none" w:sz="0" w:space="0" w:color="auto"/>
      </w:divBdr>
    </w:div>
    <w:div w:id="1689330898">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sChild>
        <w:div w:id="887910017">
          <w:marLeft w:val="0"/>
          <w:marRight w:val="0"/>
          <w:marTop w:val="0"/>
          <w:marBottom w:val="0"/>
          <w:divBdr>
            <w:top w:val="none" w:sz="0" w:space="0" w:color="auto"/>
            <w:left w:val="none" w:sz="0" w:space="0" w:color="auto"/>
            <w:bottom w:val="none" w:sz="0" w:space="0" w:color="auto"/>
            <w:right w:val="none" w:sz="0" w:space="0" w:color="auto"/>
          </w:divBdr>
          <w:divsChild>
            <w:div w:id="18060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8131">
      <w:bodyDiv w:val="1"/>
      <w:marLeft w:val="0"/>
      <w:marRight w:val="0"/>
      <w:marTop w:val="0"/>
      <w:marBottom w:val="0"/>
      <w:divBdr>
        <w:top w:val="none" w:sz="0" w:space="0" w:color="auto"/>
        <w:left w:val="none" w:sz="0" w:space="0" w:color="auto"/>
        <w:bottom w:val="none" w:sz="0" w:space="0" w:color="auto"/>
        <w:right w:val="none" w:sz="0" w:space="0" w:color="auto"/>
      </w:divBdr>
    </w:div>
    <w:div w:id="1811248149">
      <w:bodyDiv w:val="1"/>
      <w:marLeft w:val="0"/>
      <w:marRight w:val="0"/>
      <w:marTop w:val="0"/>
      <w:marBottom w:val="0"/>
      <w:divBdr>
        <w:top w:val="none" w:sz="0" w:space="0" w:color="auto"/>
        <w:left w:val="none" w:sz="0" w:space="0" w:color="auto"/>
        <w:bottom w:val="none" w:sz="0" w:space="0" w:color="auto"/>
        <w:right w:val="none" w:sz="0" w:space="0" w:color="auto"/>
      </w:divBdr>
    </w:div>
    <w:div w:id="1826822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0970-0154</OMB_x0020_Control_x0020_Number>
    <FR_x0020_Title xmlns="e059a2d5-a4f8-4fd8-b836-4c9cf26100e7">Income Withholding for Support Order</FR_x0020_Title>
    <ACF_x0020_Tracking_x0020_No_x002e_ xmlns="e059a2d5-a4f8-4fd8-b836-4c9cf26100e7">OCSE-0107</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D4480-032B-4D31-94C7-487FB412DF74}">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EA40AFD3-D434-4A56-9D63-4D22B282743A}">
  <ds:schemaRefs>
    <ds:schemaRef ds:uri="http://schemas.microsoft.com/sharepoint/v3/contenttype/forms"/>
  </ds:schemaRefs>
</ds:datastoreItem>
</file>

<file path=customXml/itemProps3.xml><?xml version="1.0" encoding="utf-8"?>
<ds:datastoreItem xmlns:ds="http://schemas.openxmlformats.org/officeDocument/2006/customXml" ds:itemID="{6E6AC983-252E-4095-960A-4B2FCCCD9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FE5EC-C0F1-4413-8559-E7BED9F3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IWO Supporting Statement</vt:lpstr>
    </vt:vector>
  </TitlesOfParts>
  <Company>Attainit Incorporated</Company>
  <LinksUpToDate>false</LinksUpToDate>
  <CharactersWithSpaces>22844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IWO Supporting Statement</dc:title>
  <dc:creator>Keely Linda</dc:creator>
  <cp:lastModifiedBy>Windows User</cp:lastModifiedBy>
  <cp:revision>2</cp:revision>
  <cp:lastPrinted>2017-04-28T13:52:00Z</cp:lastPrinted>
  <dcterms:created xsi:type="dcterms:W3CDTF">2017-06-01T20:22:00Z</dcterms:created>
  <dcterms:modified xsi:type="dcterms:W3CDTF">2017-06-01T20:22:00Z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