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AFE" w:rsidRDefault="009F66ED" w:rsidP="008C2AFE">
      <w:pPr>
        <w:pStyle w:val="Title"/>
      </w:pPr>
      <w:r>
        <w:t xml:space="preserve">DIVISION OF STATE PROGRAMS </w:t>
      </w:r>
      <w:r w:rsidR="00620347">
        <w:t xml:space="preserve">- </w:t>
      </w:r>
      <w:r>
        <w:t>MANAGEMENT &amp; REPORTING TOOL</w:t>
      </w:r>
    </w:p>
    <w:p w:rsidR="008C2AFE" w:rsidRPr="008C2AFE" w:rsidRDefault="008C2AFE" w:rsidP="008C2AFE">
      <w:pPr>
        <w:pStyle w:val="Title"/>
      </w:pPr>
      <w:r>
        <w:t>SUPPORTING STATEMENT</w:t>
      </w:r>
    </w:p>
    <w:p w:rsidR="00B94963" w:rsidRPr="001C55C4" w:rsidRDefault="00B94963" w:rsidP="00B94963">
      <w:pPr>
        <w:pStyle w:val="ListParagraph"/>
        <w:keepNext/>
        <w:keepLines/>
        <w:numPr>
          <w:ilvl w:val="0"/>
          <w:numId w:val="6"/>
        </w:numPr>
        <w:spacing w:before="480"/>
        <w:outlineLvl w:val="0"/>
        <w:rPr>
          <w:rFonts w:ascii="Calibri" w:eastAsiaTheme="majorEastAsia" w:hAnsi="Calibri" w:cstheme="majorBidi"/>
          <w:b/>
          <w:bCs/>
          <w:sz w:val="28"/>
          <w:szCs w:val="28"/>
        </w:rPr>
      </w:pPr>
      <w:r w:rsidRPr="001C55C4">
        <w:rPr>
          <w:rFonts w:ascii="Calibri" w:eastAsiaTheme="majorEastAsia" w:hAnsi="Calibri" w:cstheme="majorBidi"/>
          <w:b/>
          <w:bCs/>
          <w:sz w:val="28"/>
          <w:szCs w:val="28"/>
        </w:rPr>
        <w:t>COLLECTION OF INFORMATION EMPLOYING STATISTICAL METHODS</w:t>
      </w:r>
    </w:p>
    <w:p w:rsidR="00B94963" w:rsidRPr="001C55C4" w:rsidRDefault="00B94963" w:rsidP="00B94963">
      <w:pPr>
        <w:keepNext/>
        <w:keepLines/>
        <w:spacing w:before="200"/>
        <w:outlineLvl w:val="1"/>
        <w:rPr>
          <w:rFonts w:ascii="Calibri" w:eastAsiaTheme="majorEastAsia" w:hAnsi="Calibri" w:cstheme="majorBidi"/>
          <w:b/>
          <w:bCs/>
          <w:sz w:val="26"/>
          <w:szCs w:val="26"/>
        </w:rPr>
      </w:pPr>
      <w:r w:rsidRPr="001C55C4">
        <w:rPr>
          <w:rFonts w:ascii="Calibri" w:eastAsiaTheme="majorEastAsia" w:hAnsi="Calibri" w:cstheme="majorBidi"/>
          <w:b/>
          <w:bCs/>
          <w:sz w:val="26"/>
          <w:szCs w:val="26"/>
        </w:rPr>
        <w:t>B.1. Respondent Universe and Sampling Methods</w:t>
      </w:r>
    </w:p>
    <w:p w:rsidR="00B94963" w:rsidRPr="001C55C4" w:rsidRDefault="00E206D9" w:rsidP="00B94963">
      <w:r w:rsidRPr="001C55C4">
        <w:t>The</w:t>
      </w:r>
      <w:r w:rsidR="00B94963" w:rsidRPr="001C55C4">
        <w:t xml:space="preserve"> </w:t>
      </w:r>
      <w:r w:rsidR="000F423C">
        <w:t>D</w:t>
      </w:r>
      <w:r w:rsidR="006704DA">
        <w:t>ivision of State Program M</w:t>
      </w:r>
      <w:r w:rsidR="0030634B">
        <w:t>anagement</w:t>
      </w:r>
      <w:r w:rsidR="006704DA">
        <w:t xml:space="preserve"> and Reporting Tool DSP-Tool </w:t>
      </w:r>
      <w:r w:rsidR="00B94963" w:rsidRPr="001C55C4">
        <w:t>will use a census approach to collecting process and programmatic data along with collecting aggregated existing archival data and data from survey samples for the outcomes measures.</w:t>
      </w:r>
    </w:p>
    <w:p w:rsidR="00B94963" w:rsidRDefault="00B94963" w:rsidP="00B04CD4">
      <w:r w:rsidRPr="001C55C4">
        <w:t>Using a census approach</w:t>
      </w:r>
      <w:r w:rsidR="000F423C">
        <w:t xml:space="preserve">, the targeted universe </w:t>
      </w:r>
      <w:r w:rsidRPr="001C55C4">
        <w:t>is all</w:t>
      </w:r>
      <w:r w:rsidR="005E6922">
        <w:t xml:space="preserve"> Partnerships for Success (PFS), Strategic Prevention Framework Rx (SPF-Rx), and Prescription Drug Overdose (PDO)</w:t>
      </w:r>
      <w:r w:rsidR="0071226B">
        <w:t xml:space="preserve"> grant programs. For PFS, the program </w:t>
      </w:r>
      <w:r w:rsidR="00E8163B">
        <w:t xml:space="preserve">includes </w:t>
      </w:r>
      <w:r w:rsidRPr="001C55C4">
        <w:t>grantee Project Directors</w:t>
      </w:r>
      <w:r w:rsidR="000F423C">
        <w:t xml:space="preserve"> for cohorts 2013 (n=16), </w:t>
      </w:r>
      <w:r w:rsidRPr="001C55C4">
        <w:t xml:space="preserve">2014 </w:t>
      </w:r>
      <w:r w:rsidR="00E8163B">
        <w:t>(N=21),</w:t>
      </w:r>
      <w:r w:rsidR="000F423C">
        <w:t xml:space="preserve"> </w:t>
      </w:r>
      <w:r w:rsidRPr="001C55C4">
        <w:t xml:space="preserve">2015 </w:t>
      </w:r>
      <w:r w:rsidR="000F423C">
        <w:t>(n=32) and 2016</w:t>
      </w:r>
      <w:r w:rsidR="0086586E">
        <w:t xml:space="preserve"> (N=2)</w:t>
      </w:r>
      <w:r w:rsidR="0071226B">
        <w:t xml:space="preserve">. </w:t>
      </w:r>
      <w:r w:rsidR="00E8163B">
        <w:t>PDO includes Project Directors for</w:t>
      </w:r>
      <w:r w:rsidR="00A44D72">
        <w:t xml:space="preserve"> </w:t>
      </w:r>
      <w:r w:rsidR="000F423C">
        <w:t xml:space="preserve">cohorts </w:t>
      </w:r>
      <w:r w:rsidR="00E8163B">
        <w:t xml:space="preserve">2016 </w:t>
      </w:r>
      <w:r w:rsidR="000F423C">
        <w:t>(N=12</w:t>
      </w:r>
      <w:r w:rsidR="0086586E">
        <w:t xml:space="preserve">) and </w:t>
      </w:r>
      <w:r w:rsidR="00C471E7">
        <w:t>2017 (n=11</w:t>
      </w:r>
      <w:r w:rsidR="000F423C">
        <w:t>).</w:t>
      </w:r>
      <w:r w:rsidR="00E8163B">
        <w:t xml:space="preserve"> Finally, SPF-Rx includes </w:t>
      </w:r>
      <w:r w:rsidR="006704DA">
        <w:t>Project Directors for</w:t>
      </w:r>
      <w:r w:rsidR="000F423C">
        <w:t xml:space="preserve"> cohorts</w:t>
      </w:r>
      <w:r w:rsidR="00E8163B">
        <w:t xml:space="preserve"> 2016</w:t>
      </w:r>
      <w:r w:rsidR="000F423C">
        <w:t xml:space="preserve"> </w:t>
      </w:r>
      <w:r w:rsidR="0086586E">
        <w:t>(N=25)</w:t>
      </w:r>
      <w:r w:rsidR="00A44D72">
        <w:t>.</w:t>
      </w:r>
      <w:r w:rsidR="00E8163B">
        <w:t xml:space="preserve"> New </w:t>
      </w:r>
      <w:r w:rsidR="00C276AC">
        <w:t>grant programs may be added in the future</w:t>
      </w:r>
      <w:r w:rsidR="006704DA">
        <w:t xml:space="preserve"> to answer standard SPF questions</w:t>
      </w:r>
      <w:r w:rsidR="00E8163B">
        <w:t xml:space="preserve">. </w:t>
      </w:r>
      <w:r w:rsidRPr="001C55C4">
        <w:t xml:space="preserve">A census of all Project Directors </w:t>
      </w:r>
      <w:r w:rsidR="00A44D72">
        <w:t>from all three programs—PFS, SPF-Rx, and PDO--</w:t>
      </w:r>
      <w:r w:rsidRPr="001C55C4">
        <w:t>is necessary as this data will be used by SAMHSA to monitor each program’s performance and grantees will also use it to track their ongoing implementation</w:t>
      </w:r>
      <w:r w:rsidR="00E8163B">
        <w:t xml:space="preserve"> and </w:t>
      </w:r>
      <w:r w:rsidR="00A44D72">
        <w:t>reporting requirements</w:t>
      </w:r>
      <w:r w:rsidR="00E8163B">
        <w:t xml:space="preserve"> such as GPRA</w:t>
      </w:r>
      <w:r w:rsidRPr="001C55C4">
        <w:t xml:space="preserve">.  In order to meet SAMHSA’s annual reporting requirements for GPRA and performance measures, and more frequent reporting </w:t>
      </w:r>
      <w:r w:rsidR="00A44D72">
        <w:t>requirements for programs within the Division of State Programs</w:t>
      </w:r>
      <w:r w:rsidRPr="001C55C4">
        <w:t>, SAMHSA must obtain data from all grantees, which supports the need for a census appr</w:t>
      </w:r>
      <w:r w:rsidR="00A44D72">
        <w:t xml:space="preserve">oach.  In addition, the </w:t>
      </w:r>
      <w:r w:rsidRPr="001C55C4">
        <w:t>program grantees encompass a wide variety of organizational types and structures that are implementing a range of prevention interventions targeted to different populations a</w:t>
      </w:r>
      <w:r w:rsidR="00A44D72">
        <w:t xml:space="preserve">nd with various outcome goals. </w:t>
      </w:r>
    </w:p>
    <w:p w:rsidR="00B04CD4" w:rsidRPr="00BB0AA5" w:rsidRDefault="00B04CD4" w:rsidP="00B04CD4">
      <w:pPr>
        <w:rPr>
          <w:sz w:val="24"/>
          <w:szCs w:val="24"/>
        </w:rPr>
      </w:pPr>
      <w:r w:rsidRPr="00B04CD4">
        <w:rPr>
          <w:sz w:val="24"/>
          <w:szCs w:val="24"/>
        </w:rPr>
        <w:t xml:space="preserve">In addition to the GPRA, data collected by grantees will be used to demonstrate how SAMHSA’s grant programs are reducing disparities in access, service use, and outcomes nationwide.  To accomplish this, SAMHSA expects grantees to utilize their data to (1) identifying subpopulations (i.e., racial, ethnic, sexual/gender minority groups) vulnerable to health disparities and (2) implement strategies to decrease the differences in </w:t>
      </w:r>
      <w:r w:rsidRPr="00B04CD4">
        <w:rPr>
          <w:b/>
          <w:bCs/>
          <w:sz w:val="24"/>
          <w:szCs w:val="24"/>
        </w:rPr>
        <w:t>access, service use</w:t>
      </w:r>
      <w:r w:rsidRPr="00B04CD4">
        <w:rPr>
          <w:sz w:val="24"/>
          <w:szCs w:val="24"/>
        </w:rPr>
        <w:t xml:space="preserve">, and </w:t>
      </w:r>
      <w:r w:rsidRPr="00B04CD4">
        <w:rPr>
          <w:b/>
          <w:bCs/>
          <w:sz w:val="24"/>
          <w:szCs w:val="24"/>
        </w:rPr>
        <w:t xml:space="preserve">outcomes </w:t>
      </w:r>
      <w:r w:rsidRPr="00B04CD4">
        <w:rPr>
          <w:sz w:val="24"/>
          <w:szCs w:val="24"/>
        </w:rPr>
        <w:t xml:space="preserve">among those subpopulations.  There will be subpopulations where sample size is too small to properly sample and where a census would be necessary obtain relevant and reliable outcome data.  </w:t>
      </w:r>
    </w:p>
    <w:p w:rsidR="00B94963" w:rsidRPr="001C55C4" w:rsidRDefault="00B94963" w:rsidP="00B94963">
      <w:pPr>
        <w:keepNext/>
        <w:keepLines/>
        <w:spacing w:before="200"/>
        <w:outlineLvl w:val="1"/>
        <w:rPr>
          <w:rFonts w:ascii="Calibri" w:eastAsiaTheme="majorEastAsia" w:hAnsi="Calibri" w:cstheme="majorBidi"/>
          <w:b/>
          <w:bCs/>
          <w:sz w:val="26"/>
          <w:szCs w:val="26"/>
        </w:rPr>
      </w:pPr>
      <w:r w:rsidRPr="001C55C4">
        <w:rPr>
          <w:rFonts w:ascii="Calibri" w:eastAsiaTheme="majorEastAsia" w:hAnsi="Calibri" w:cstheme="majorBidi"/>
          <w:b/>
          <w:bCs/>
          <w:sz w:val="26"/>
          <w:szCs w:val="26"/>
        </w:rPr>
        <w:t>B.2. Information Collection Procedures</w:t>
      </w:r>
    </w:p>
    <w:p w:rsidR="00B94963" w:rsidRPr="001C55C4" w:rsidRDefault="00A44D72" w:rsidP="00B94963">
      <w:r>
        <w:t>All instruments</w:t>
      </w:r>
      <w:r w:rsidR="00B94963" w:rsidRPr="001C55C4">
        <w:t xml:space="preserve"> are self-administered, web-based data collect</w:t>
      </w:r>
      <w:r>
        <w:t xml:space="preserve">ion tools completed through an </w:t>
      </w:r>
      <w:r w:rsidR="00B94963" w:rsidRPr="001C55C4">
        <w:t xml:space="preserve">online data collection system.  All respondents are the grantee Project Directors or their staff. Before </w:t>
      </w:r>
      <w:r>
        <w:t xml:space="preserve">data collection </w:t>
      </w:r>
      <w:r w:rsidR="00B94963" w:rsidRPr="001C55C4">
        <w:t xml:space="preserve">performance monitoring begins, respondents will be provided a unique log-in to enter the data system, where they will be required to create a password. Respondent email addresses for each login will be stored within the system so that automatic alerts and notifications can be sent. </w:t>
      </w:r>
    </w:p>
    <w:p w:rsidR="00B94963" w:rsidRPr="001C55C4" w:rsidRDefault="00B94963" w:rsidP="00B94963">
      <w:r w:rsidRPr="001C55C4">
        <w:t>Pending Office of Management and Budget (OMB) approval, the estimates in the</w:t>
      </w:r>
      <w:r w:rsidR="00FD5E0D">
        <w:t xml:space="preserve"> DSP</w:t>
      </w:r>
      <w:r w:rsidRPr="001C55C4">
        <w:t xml:space="preserve"> </w:t>
      </w:r>
      <w:r w:rsidR="00FD5E0D">
        <w:t xml:space="preserve">MRT </w:t>
      </w:r>
      <w:r w:rsidRPr="001C55C4">
        <w:t xml:space="preserve">will be collected according to the schedule outlined in section </w:t>
      </w:r>
      <w:r w:rsidR="00C276AC">
        <w:rPr>
          <w:b/>
          <w:bCs/>
          <w:i/>
          <w:iCs/>
        </w:rPr>
        <w:t>A-16</w:t>
      </w:r>
      <w:r w:rsidRPr="001C55C4">
        <w:t xml:space="preserve">. </w:t>
      </w:r>
    </w:p>
    <w:p w:rsidR="00620788" w:rsidRDefault="005E6922" w:rsidP="00B94963">
      <w:r>
        <w:t>The contractor</w:t>
      </w:r>
      <w:r w:rsidR="00B94963" w:rsidRPr="001C55C4">
        <w:t xml:space="preserve"> developed user manuals for accessing and navigating the </w:t>
      </w:r>
      <w:r w:rsidR="00B94963" w:rsidRPr="00C276AC">
        <w:rPr>
          <w:iCs/>
        </w:rPr>
        <w:t>MRT</w:t>
      </w:r>
      <w:r w:rsidR="00B94963" w:rsidRPr="00C276AC">
        <w:t xml:space="preserve"> </w:t>
      </w:r>
      <w:r w:rsidR="00B94963" w:rsidRPr="001C55C4">
        <w:t xml:space="preserve">online data collection system and question-by-question and frequently asked question (FAQ) guides to help respondents accurately complete the </w:t>
      </w:r>
      <w:r w:rsidR="002442CD">
        <w:t xml:space="preserve">instruments. </w:t>
      </w:r>
      <w:r>
        <w:t xml:space="preserve"> </w:t>
      </w:r>
    </w:p>
    <w:p w:rsidR="00B94963" w:rsidRPr="001C55C4" w:rsidRDefault="00B94963" w:rsidP="00B94963">
      <w:r w:rsidRPr="001C55C4">
        <w:lastRenderedPageBreak/>
        <w:t xml:space="preserve">Within the online data collection system, all manuals, guides, and training webinars will be archived and accessible to respondents for reference at any time </w:t>
      </w:r>
      <w:r w:rsidR="00B04CD4">
        <w:t>on the contractor’s website.</w:t>
      </w:r>
    </w:p>
    <w:p w:rsidR="00B94963" w:rsidRPr="001C55C4" w:rsidRDefault="00B94963" w:rsidP="00B94963">
      <w:r w:rsidRPr="001C55C4">
        <w:t>Availability</w:t>
      </w:r>
      <w:r w:rsidR="00C276AC">
        <w:t xml:space="preserve"> of the system</w:t>
      </w:r>
      <w:r w:rsidRPr="001C55C4">
        <w:t xml:space="preserve"> is important in any data collection system, especially one employed by grantee sites around the country, including multiple time zones and pacific jurisdictions. The online system will be maintained in an available state as much as possible to allow grantees to have access for entering data, as well as to give SAMHSA, grantees, and team access to reports. </w:t>
      </w:r>
    </w:p>
    <w:p w:rsidR="00B94963" w:rsidRPr="001C55C4" w:rsidRDefault="00B94963" w:rsidP="00B94963">
      <w:r w:rsidRPr="001C55C4">
        <w:t xml:space="preserve">Providing a robust system that is simple and easy to use across all areas is also critically important. To achieve this, </w:t>
      </w:r>
      <w:r w:rsidR="00194CD7">
        <w:t>the MRT</w:t>
      </w:r>
      <w:r w:rsidRPr="001C55C4">
        <w:t xml:space="preserve"> will implement user-friendly features across all functional areas, taking into account the needs of both SAMHSA and grantees. Additionally, every page of the online data system will have a “Help” or “Support” link located in the upper right corner, which will allow the respondent to access the following support resources:</w:t>
      </w:r>
    </w:p>
    <w:p w:rsidR="00B94963" w:rsidRPr="001C55C4" w:rsidRDefault="00B94963" w:rsidP="00B94963">
      <w:pPr>
        <w:keepLines/>
        <w:numPr>
          <w:ilvl w:val="0"/>
          <w:numId w:val="4"/>
        </w:numPr>
        <w:contextualSpacing/>
      </w:pPr>
      <w:r w:rsidRPr="001C55C4">
        <w:rPr>
          <w:i/>
          <w:iCs/>
        </w:rPr>
        <w:t>Search the Knowledge Base</w:t>
      </w:r>
      <w:r w:rsidRPr="001C55C4">
        <w:t>. More comprehensive than a list of FAQs and more organized than a support forum, the Knowledge Base offers a “layered information” approach so that respondents can search by keyword and then drill down to view material at increasing levels of detail. It will be a curated and easily searchable source of information including items such as</w:t>
      </w:r>
    </w:p>
    <w:p w:rsidR="00B94963" w:rsidRPr="001C55C4" w:rsidRDefault="00B94963" w:rsidP="00B94963">
      <w:pPr>
        <w:numPr>
          <w:ilvl w:val="0"/>
          <w:numId w:val="2"/>
        </w:numPr>
        <w:contextualSpacing/>
      </w:pPr>
      <w:r w:rsidRPr="001C55C4">
        <w:t>system documentation,</w:t>
      </w:r>
    </w:p>
    <w:p w:rsidR="00B94963" w:rsidRPr="001C55C4" w:rsidRDefault="00B94963" w:rsidP="00B94963">
      <w:pPr>
        <w:numPr>
          <w:ilvl w:val="0"/>
          <w:numId w:val="2"/>
        </w:numPr>
        <w:contextualSpacing/>
      </w:pPr>
      <w:r w:rsidRPr="001C55C4">
        <w:t>user guides,</w:t>
      </w:r>
    </w:p>
    <w:p w:rsidR="00B94963" w:rsidRPr="001C55C4" w:rsidRDefault="00B94963" w:rsidP="00B94963">
      <w:pPr>
        <w:numPr>
          <w:ilvl w:val="0"/>
          <w:numId w:val="2"/>
        </w:numPr>
        <w:contextualSpacing/>
      </w:pPr>
      <w:r w:rsidRPr="001C55C4">
        <w:t>policies and procedures,</w:t>
      </w:r>
    </w:p>
    <w:p w:rsidR="00B94963" w:rsidRPr="001C55C4" w:rsidRDefault="00B94963" w:rsidP="00B94963">
      <w:pPr>
        <w:numPr>
          <w:ilvl w:val="0"/>
          <w:numId w:val="2"/>
        </w:numPr>
        <w:contextualSpacing/>
      </w:pPr>
      <w:r w:rsidRPr="001C55C4">
        <w:t>protocols,</w:t>
      </w:r>
    </w:p>
    <w:p w:rsidR="00B94963" w:rsidRPr="001C55C4" w:rsidRDefault="00B94963" w:rsidP="00B94963">
      <w:pPr>
        <w:numPr>
          <w:ilvl w:val="0"/>
          <w:numId w:val="2"/>
        </w:numPr>
        <w:contextualSpacing/>
      </w:pPr>
      <w:r w:rsidRPr="001C55C4">
        <w:t>training materials, and</w:t>
      </w:r>
    </w:p>
    <w:p w:rsidR="00B94963" w:rsidRPr="001C55C4" w:rsidRDefault="00B94963" w:rsidP="00B94963">
      <w:pPr>
        <w:numPr>
          <w:ilvl w:val="0"/>
          <w:numId w:val="2"/>
        </w:numPr>
        <w:contextualSpacing/>
      </w:pPr>
      <w:r w:rsidRPr="001C55C4">
        <w:t>FAQs.</w:t>
      </w:r>
    </w:p>
    <w:p w:rsidR="00B94963" w:rsidRPr="001C55C4" w:rsidRDefault="00B94963" w:rsidP="00B94963">
      <w:pPr>
        <w:numPr>
          <w:ilvl w:val="0"/>
          <w:numId w:val="1"/>
        </w:numPr>
        <w:contextualSpacing/>
      </w:pPr>
      <w:r w:rsidRPr="001C55C4">
        <w:rPr>
          <w:i/>
          <w:iCs/>
        </w:rPr>
        <w:t>Contact Us</w:t>
      </w:r>
      <w:r w:rsidRPr="001C55C4">
        <w:t>. Respondents may request assistance by calling a provided toll-free number, sending an email request, or submitting a technical assistance submission form as desired. The toll-free line will be routed to an email system that is checked regularly by members of the training and technical assistance team. Staff responding to technical assistance</w:t>
      </w:r>
      <w:r w:rsidRPr="001C55C4" w:rsidDel="008716FE">
        <w:t xml:space="preserve"> </w:t>
      </w:r>
      <w:r w:rsidRPr="001C55C4">
        <w:t>requests will be trained in use of the system and have ready access to the full Knowledge Base. Training and technical assistance</w:t>
      </w:r>
      <w:r w:rsidRPr="001C55C4" w:rsidDel="008716FE">
        <w:t xml:space="preserve"> </w:t>
      </w:r>
      <w:r w:rsidRPr="001C55C4">
        <w:t>team staff will monitor all submitted tickets to ensure timely response and resolution of technical assistance</w:t>
      </w:r>
      <w:r w:rsidRPr="001C55C4" w:rsidDel="008716FE">
        <w:t xml:space="preserve"> </w:t>
      </w:r>
      <w:r w:rsidRPr="001C55C4">
        <w:t>requests.</w:t>
      </w:r>
    </w:p>
    <w:p w:rsidR="00B94963" w:rsidRPr="001C55C4" w:rsidRDefault="00B94963" w:rsidP="00B94963">
      <w:pPr>
        <w:ind w:left="720"/>
        <w:contextualSpacing/>
      </w:pPr>
    </w:p>
    <w:p w:rsidR="00B94963" w:rsidRPr="001C55C4" w:rsidRDefault="00B94963" w:rsidP="00B94963">
      <w:pPr>
        <w:keepNext/>
        <w:keepLines/>
        <w:spacing w:before="200"/>
        <w:outlineLvl w:val="1"/>
        <w:rPr>
          <w:rFonts w:ascii="Calibri" w:eastAsiaTheme="majorEastAsia" w:hAnsi="Calibri" w:cstheme="majorBidi"/>
          <w:b/>
          <w:bCs/>
          <w:sz w:val="26"/>
          <w:szCs w:val="26"/>
        </w:rPr>
      </w:pPr>
      <w:r w:rsidRPr="001C55C4">
        <w:rPr>
          <w:rFonts w:ascii="Calibri" w:eastAsiaTheme="majorEastAsia" w:hAnsi="Calibri" w:cstheme="majorBidi"/>
          <w:b/>
          <w:bCs/>
          <w:sz w:val="26"/>
          <w:szCs w:val="26"/>
        </w:rPr>
        <w:t>B.3. Methods to Maximize Response Rates</w:t>
      </w:r>
    </w:p>
    <w:p w:rsidR="00B94963" w:rsidRPr="001C55C4" w:rsidRDefault="00B94963" w:rsidP="00B94963">
      <w:r w:rsidRPr="001C55C4">
        <w:t xml:space="preserve">Grantees participate in all performance monitoring data collection activities </w:t>
      </w:r>
      <w:r w:rsidR="00E206D9" w:rsidRPr="001C55C4">
        <w:t>per the</w:t>
      </w:r>
      <w:r w:rsidR="00194CD7">
        <w:t xml:space="preserve"> </w:t>
      </w:r>
      <w:r w:rsidRPr="001C55C4">
        <w:t>Ter</w:t>
      </w:r>
      <w:r w:rsidR="00C471E7">
        <w:t>ms and conditions of the</w:t>
      </w:r>
      <w:r w:rsidRPr="001C55C4">
        <w:t xml:space="preserve"> grant award. The evaluation team will employ a number of strategies to help ensure grantees participate with a 100% response rate. </w:t>
      </w:r>
    </w:p>
    <w:p w:rsidR="00B94963" w:rsidRPr="001C55C4" w:rsidRDefault="00C471E7" w:rsidP="00B94963">
      <w:r>
        <w:t xml:space="preserve">As described above, </w:t>
      </w:r>
      <w:bookmarkStart w:id="0" w:name="_GoBack"/>
      <w:bookmarkEnd w:id="0"/>
      <w:r w:rsidR="00B94963" w:rsidRPr="001C55C4">
        <w:t xml:space="preserve">evaluation will develop user manuals for accessing and navigating the online data collection system and question-by-question and FAQ guides to help respondents accurately complete the </w:t>
      </w:r>
      <w:r w:rsidR="00B94963" w:rsidRPr="001C55C4">
        <w:rPr>
          <w:i/>
          <w:iCs/>
        </w:rPr>
        <w:t xml:space="preserve">MRT </w:t>
      </w:r>
      <w:r w:rsidR="00B94963" w:rsidRPr="001C55C4">
        <w:t xml:space="preserve">instruments. Grantees will also be provided training webinars to walk through the </w:t>
      </w:r>
      <w:r w:rsidR="00B94963" w:rsidRPr="001C55C4">
        <w:rPr>
          <w:i/>
          <w:iCs/>
        </w:rPr>
        <w:t xml:space="preserve">MRT </w:t>
      </w:r>
      <w:r w:rsidR="00B94963" w:rsidRPr="001C55C4">
        <w:t xml:space="preserve">online data collection system and to review data collection procedures. Within the online data collection system, all manuals, guides, and training webinars will be archived and accessible to respondents for reference at any time. </w:t>
      </w:r>
    </w:p>
    <w:p w:rsidR="00B94963" w:rsidRPr="001C55C4" w:rsidRDefault="00B94963" w:rsidP="00B94963">
      <w:r w:rsidRPr="001C55C4">
        <w:rPr>
          <w:bCs/>
        </w:rPr>
        <w:t xml:space="preserve">SAMHSA Project Officers will monitor the </w:t>
      </w:r>
      <w:r w:rsidR="00C471E7" w:rsidRPr="00C471E7">
        <w:rPr>
          <w:bCs/>
          <w:i/>
        </w:rPr>
        <w:t>DSP-</w:t>
      </w:r>
      <w:r w:rsidRPr="00C471E7">
        <w:rPr>
          <w:i/>
          <w:iCs/>
        </w:rPr>
        <w:t>MRT</w:t>
      </w:r>
      <w:r w:rsidRPr="001C55C4">
        <w:rPr>
          <w:i/>
          <w:iCs/>
        </w:rPr>
        <w:t xml:space="preserve"> </w:t>
      </w:r>
      <w:r w:rsidRPr="001C55C4">
        <w:t>and receive e-mail notifications when th</w:t>
      </w:r>
      <w:r w:rsidR="00194CD7">
        <w:t>eir grantees submit individual monitoring data.</w:t>
      </w:r>
      <w:r w:rsidRPr="001C55C4">
        <w:t xml:space="preserve">  Approximately one month </w:t>
      </w:r>
      <w:r w:rsidRPr="001C55C4">
        <w:rPr>
          <w:bCs/>
        </w:rPr>
        <w:t>af</w:t>
      </w:r>
      <w:r w:rsidR="00194CD7">
        <w:rPr>
          <w:bCs/>
        </w:rPr>
        <w:t>ter a data submission deadline the contractor</w:t>
      </w:r>
      <w:r w:rsidRPr="001C55C4">
        <w:t xml:space="preserve"> will provide Project Officers a list of past due instruments.  SAMHSA Project Officers will then follow up with their grantees to ensure submission. </w:t>
      </w:r>
    </w:p>
    <w:p w:rsidR="00B94963" w:rsidRPr="001C55C4" w:rsidRDefault="00B94963" w:rsidP="00B94963">
      <w:pPr>
        <w:keepNext/>
        <w:keepLines/>
        <w:spacing w:before="200"/>
        <w:outlineLvl w:val="1"/>
        <w:rPr>
          <w:rFonts w:ascii="Calibri" w:eastAsiaTheme="majorEastAsia" w:hAnsi="Calibri" w:cstheme="majorBidi"/>
          <w:b/>
          <w:bCs/>
          <w:sz w:val="26"/>
          <w:szCs w:val="26"/>
        </w:rPr>
      </w:pPr>
      <w:r w:rsidRPr="001C55C4">
        <w:rPr>
          <w:rFonts w:ascii="Calibri" w:eastAsiaTheme="majorEastAsia" w:hAnsi="Calibri" w:cstheme="majorBidi"/>
          <w:b/>
          <w:bCs/>
          <w:sz w:val="26"/>
          <w:szCs w:val="26"/>
        </w:rPr>
        <w:lastRenderedPageBreak/>
        <w:t>B.4. Test of Procedures</w:t>
      </w:r>
    </w:p>
    <w:p w:rsidR="00B94963" w:rsidRPr="001C55C4" w:rsidRDefault="00B94963" w:rsidP="00B94963">
      <w:pPr>
        <w:rPr>
          <w:bCs/>
        </w:rPr>
      </w:pPr>
      <w:r w:rsidRPr="001C55C4">
        <w:rPr>
          <w:bCs/>
        </w:rPr>
        <w:t xml:space="preserve">Three </w:t>
      </w:r>
      <w:r w:rsidR="00490A0D">
        <w:rPr>
          <w:bCs/>
        </w:rPr>
        <w:t>contracting</w:t>
      </w:r>
      <w:r w:rsidRPr="001C55C4">
        <w:rPr>
          <w:bCs/>
        </w:rPr>
        <w:t xml:space="preserve"> staff completed the </w:t>
      </w:r>
      <w:r w:rsidR="00490A0D">
        <w:t>instrument</w:t>
      </w:r>
      <w:r w:rsidRPr="001C55C4">
        <w:t xml:space="preserve"> within a testing version of the system</w:t>
      </w:r>
      <w:r w:rsidRPr="001C55C4">
        <w:rPr>
          <w:bCs/>
        </w:rPr>
        <w:t>. These staff members h</w:t>
      </w:r>
      <w:r w:rsidR="00490A0D">
        <w:rPr>
          <w:bCs/>
        </w:rPr>
        <w:t>ave experience with SPF model used in various CSAP programs</w:t>
      </w:r>
    </w:p>
    <w:p w:rsidR="004F4D82" w:rsidRDefault="00490A0D" w:rsidP="00B94963">
      <w:pPr>
        <w:rPr>
          <w:bCs/>
        </w:rPr>
      </w:pPr>
      <w:r w:rsidRPr="00490A0D">
        <w:rPr>
          <w:iCs/>
        </w:rPr>
        <w:t xml:space="preserve">The </w:t>
      </w:r>
      <w:r w:rsidR="007F0361">
        <w:rPr>
          <w:iCs/>
        </w:rPr>
        <w:t xml:space="preserve">Standard questions in the DSP- </w:t>
      </w:r>
      <w:r w:rsidR="00A1334F">
        <w:rPr>
          <w:iCs/>
        </w:rPr>
        <w:t xml:space="preserve">MRT </w:t>
      </w:r>
      <w:r w:rsidR="007F0361">
        <w:rPr>
          <w:iCs/>
        </w:rPr>
        <w:t>are</w:t>
      </w:r>
      <w:r w:rsidR="00B94963" w:rsidRPr="00490A0D">
        <w:rPr>
          <w:bCs/>
        </w:rPr>
        <w:t xml:space="preserve"> e</w:t>
      </w:r>
      <w:r w:rsidR="007F0361">
        <w:rPr>
          <w:bCs/>
        </w:rPr>
        <w:t>stimated to take 3</w:t>
      </w:r>
      <w:r w:rsidR="00B94963" w:rsidRPr="001C55C4">
        <w:rPr>
          <w:bCs/>
        </w:rPr>
        <w:t xml:space="preserve"> hours to complete</w:t>
      </w:r>
      <w:r w:rsidR="007F0361">
        <w:rPr>
          <w:bCs/>
        </w:rPr>
        <w:t xml:space="preserve"> and th</w:t>
      </w:r>
      <w:r w:rsidR="00406DBB">
        <w:rPr>
          <w:bCs/>
        </w:rPr>
        <w:t>e program specific modules—</w:t>
      </w:r>
      <w:r w:rsidR="007F0361">
        <w:rPr>
          <w:bCs/>
        </w:rPr>
        <w:t>Rx and PDO—are estimated to take 1 hour to complete</w:t>
      </w:r>
      <w:r>
        <w:rPr>
          <w:bCs/>
        </w:rPr>
        <w:t xml:space="preserve">.  </w:t>
      </w:r>
    </w:p>
    <w:p w:rsidR="00B94963" w:rsidRPr="001C55C4" w:rsidRDefault="00B94963" w:rsidP="00B94963">
      <w:pPr>
        <w:rPr>
          <w:bCs/>
        </w:rPr>
      </w:pPr>
      <w:r w:rsidRPr="001C55C4">
        <w:t xml:space="preserve">Each of the </w:t>
      </w:r>
      <w:r w:rsidR="008F5F9C">
        <w:t>grantees is a former CSAP</w:t>
      </w:r>
      <w:r w:rsidRPr="001C55C4">
        <w:t xml:space="preserve"> grantee; thus they will all have experience completing instruments similar in procedure (e.g., entering data into an online data system), length, and con</w:t>
      </w:r>
      <w:r w:rsidR="008F5F9C">
        <w:t xml:space="preserve">tent. Additionally, the SPF </w:t>
      </w:r>
      <w:r w:rsidRPr="001C55C4">
        <w:t xml:space="preserve">performance measure data collection used lessons learned from the </w:t>
      </w:r>
      <w:r w:rsidR="008F5F9C">
        <w:t xml:space="preserve">earlier data systems </w:t>
      </w:r>
      <w:r w:rsidRPr="001C55C4">
        <w:t xml:space="preserve">to improve data collection procedures. </w:t>
      </w:r>
    </w:p>
    <w:p w:rsidR="00B94963" w:rsidRPr="001C55C4" w:rsidRDefault="00B94963" w:rsidP="00B94963">
      <w:pPr>
        <w:keepNext/>
        <w:keepLines/>
        <w:spacing w:before="200"/>
        <w:outlineLvl w:val="1"/>
        <w:rPr>
          <w:rFonts w:ascii="Calibri" w:eastAsiaTheme="majorEastAsia" w:hAnsi="Calibri" w:cstheme="majorBidi"/>
          <w:b/>
          <w:bCs/>
          <w:sz w:val="26"/>
          <w:szCs w:val="26"/>
        </w:rPr>
      </w:pPr>
      <w:r w:rsidRPr="001C55C4">
        <w:rPr>
          <w:rFonts w:ascii="Calibri" w:eastAsiaTheme="majorEastAsia" w:hAnsi="Calibri" w:cstheme="majorBidi"/>
          <w:b/>
          <w:bCs/>
          <w:sz w:val="26"/>
          <w:szCs w:val="26"/>
        </w:rPr>
        <w:t>B.5. Statistical Consultants</w:t>
      </w:r>
    </w:p>
    <w:p w:rsidR="00B94963" w:rsidRPr="00CF19EA" w:rsidRDefault="00B94963" w:rsidP="00B94963">
      <w:r w:rsidRPr="00CF19EA">
        <w:t xml:space="preserve">The </w:t>
      </w:r>
      <w:r w:rsidR="00490A0D">
        <w:t>Government and c</w:t>
      </w:r>
      <w:r w:rsidRPr="00CF19EA">
        <w:t xml:space="preserve">ontractor team comprises several experts who will be directly involved in data collection and statistical analysis. Also, contractor in-house experts will be consulted throughout the program on various statistical aspects of the design, methodological issues, and data analysis, including </w:t>
      </w:r>
      <w:r>
        <w:t>leveraged funding</w:t>
      </w:r>
      <w:r w:rsidR="00490A0D">
        <w:t xml:space="preserve"> analysis. Finally, SAMHSA</w:t>
      </w:r>
      <w:r w:rsidRPr="00CF19EA">
        <w:t xml:space="preserve"> has an External Steering Committee.  Members of this External Steering Committee have already provided feedback on the </w:t>
      </w:r>
      <w:r>
        <w:t xml:space="preserve">performance monitoring </w:t>
      </w:r>
      <w:r w:rsidRPr="00CF19EA">
        <w:t xml:space="preserve">instruments and the evaluation/analysis plan and will continue to provide advice and feedback through scheduled quarterly meetings and ad hoc e-mails as needed. </w:t>
      </w:r>
      <w:r w:rsidR="00DE2B06">
        <w:t xml:space="preserve">The table below </w:t>
      </w:r>
      <w:r w:rsidRPr="00CF19EA">
        <w:t>provides details of these team members and advisors.</w:t>
      </w:r>
    </w:p>
    <w:p w:rsidR="00B94963" w:rsidRPr="00CF19EA" w:rsidRDefault="00B94963" w:rsidP="00B94963">
      <w:pPr>
        <w:keepNext/>
        <w:rPr>
          <w:b/>
          <w:bCs/>
        </w:rPr>
      </w:pPr>
      <w:r w:rsidRPr="00CF19EA">
        <w:rPr>
          <w:b/>
          <w:bCs/>
        </w:rPr>
        <w:t xml:space="preserve">Statistical Consultants for the </w:t>
      </w:r>
      <w:r>
        <w:rPr>
          <w:b/>
          <w:bCs/>
        </w:rPr>
        <w:t>SPF-PFS Performance Measur</w:t>
      </w:r>
      <w:r w:rsidR="002442CD">
        <w:rPr>
          <w:b/>
          <w:bCs/>
        </w:rPr>
        <w:t>ement and Contract Staff</w:t>
      </w:r>
    </w:p>
    <w:tbl>
      <w:tblPr>
        <w:tblW w:w="9648"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6" w:type="dxa"/>
          <w:right w:w="86" w:type="dxa"/>
        </w:tblCellMar>
        <w:tblLook w:val="0000" w:firstRow="0" w:lastRow="0" w:firstColumn="0" w:lastColumn="0" w:noHBand="0" w:noVBand="0"/>
      </w:tblPr>
      <w:tblGrid>
        <w:gridCol w:w="2790"/>
        <w:gridCol w:w="3330"/>
        <w:gridCol w:w="3528"/>
      </w:tblGrid>
      <w:tr w:rsidR="00B94963" w:rsidRPr="00CF19EA" w:rsidTr="00A84ED8">
        <w:trPr>
          <w:cantSplit/>
          <w:tblHeader/>
        </w:trPr>
        <w:tc>
          <w:tcPr>
            <w:tcW w:w="2790" w:type="dxa"/>
            <w:vAlign w:val="bottom"/>
          </w:tcPr>
          <w:p w:rsidR="00B94963" w:rsidRPr="00CF19EA" w:rsidRDefault="00B94963" w:rsidP="00A84ED8">
            <w:pPr>
              <w:spacing w:before="40" w:after="40"/>
              <w:jc w:val="center"/>
              <w:rPr>
                <w:rFonts w:cs="Times New Roman"/>
                <w:b/>
                <w:sz w:val="20"/>
                <w:szCs w:val="20"/>
              </w:rPr>
            </w:pPr>
            <w:r w:rsidRPr="00CF19EA">
              <w:rPr>
                <w:rFonts w:cs="Times New Roman"/>
                <w:b/>
                <w:sz w:val="20"/>
                <w:szCs w:val="20"/>
              </w:rPr>
              <w:t>Name &amp; Role in Evaluation</w:t>
            </w:r>
          </w:p>
        </w:tc>
        <w:tc>
          <w:tcPr>
            <w:tcW w:w="3330" w:type="dxa"/>
            <w:vAlign w:val="bottom"/>
          </w:tcPr>
          <w:p w:rsidR="00B94963" w:rsidRPr="00CF19EA" w:rsidRDefault="00B94963" w:rsidP="00A84ED8">
            <w:pPr>
              <w:spacing w:before="40" w:after="40"/>
              <w:jc w:val="center"/>
              <w:rPr>
                <w:rFonts w:cs="Times New Roman"/>
                <w:b/>
                <w:sz w:val="20"/>
                <w:szCs w:val="20"/>
              </w:rPr>
            </w:pPr>
            <w:r w:rsidRPr="00CF19EA">
              <w:rPr>
                <w:rFonts w:cs="Times New Roman"/>
                <w:b/>
                <w:sz w:val="20"/>
                <w:szCs w:val="20"/>
              </w:rPr>
              <w:t>Title &amp; Address</w:t>
            </w:r>
          </w:p>
        </w:tc>
        <w:tc>
          <w:tcPr>
            <w:tcW w:w="3528" w:type="dxa"/>
            <w:vAlign w:val="bottom"/>
          </w:tcPr>
          <w:p w:rsidR="00B94963" w:rsidRPr="00CF19EA" w:rsidRDefault="00B94963" w:rsidP="00A84ED8">
            <w:pPr>
              <w:spacing w:before="40" w:after="40"/>
              <w:jc w:val="center"/>
              <w:rPr>
                <w:rFonts w:cs="Times New Roman"/>
                <w:b/>
                <w:sz w:val="20"/>
                <w:szCs w:val="20"/>
              </w:rPr>
            </w:pPr>
            <w:r w:rsidRPr="00CF19EA">
              <w:rPr>
                <w:rFonts w:cs="Times New Roman"/>
                <w:b/>
                <w:sz w:val="20"/>
                <w:szCs w:val="20"/>
              </w:rPr>
              <w:t>Contact Information</w:t>
            </w:r>
          </w:p>
        </w:tc>
      </w:tr>
      <w:tr w:rsidR="00B94963" w:rsidRPr="00CF19EA" w:rsidDel="00CC7210" w:rsidTr="00A84ED8">
        <w:trPr>
          <w:cantSplit/>
        </w:trPr>
        <w:tc>
          <w:tcPr>
            <w:tcW w:w="9648" w:type="dxa"/>
            <w:gridSpan w:val="3"/>
            <w:shd w:val="clear" w:color="auto" w:fill="auto"/>
          </w:tcPr>
          <w:p w:rsidR="00B94963" w:rsidRPr="00CF19EA" w:rsidRDefault="00B94963" w:rsidP="00A84ED8">
            <w:pPr>
              <w:spacing w:before="60" w:after="60"/>
              <w:rPr>
                <w:rFonts w:cs="Times New Roman"/>
                <w:b/>
                <w:i/>
                <w:sz w:val="20"/>
                <w:szCs w:val="20"/>
              </w:rPr>
            </w:pPr>
          </w:p>
        </w:tc>
      </w:tr>
      <w:tr w:rsidR="00B94963" w:rsidRPr="00CF19EA" w:rsidDel="00CC7210" w:rsidTr="00A84ED8">
        <w:trPr>
          <w:cantSplit/>
        </w:trPr>
        <w:tc>
          <w:tcPr>
            <w:tcW w:w="2790" w:type="dxa"/>
          </w:tcPr>
          <w:p w:rsidR="00B94963" w:rsidRPr="00CF19EA" w:rsidRDefault="00B94963" w:rsidP="00A84ED8">
            <w:pPr>
              <w:spacing w:after="0"/>
              <w:rPr>
                <w:rFonts w:cs="Times New Roman"/>
                <w:b/>
                <w:sz w:val="20"/>
                <w:szCs w:val="20"/>
              </w:rPr>
            </w:pPr>
            <w:r w:rsidRPr="00CF19EA">
              <w:rPr>
                <w:rFonts w:cs="Times New Roman"/>
                <w:b/>
                <w:sz w:val="20"/>
                <w:szCs w:val="20"/>
              </w:rPr>
              <w:t>Laura Dunlap, PhD</w:t>
            </w:r>
          </w:p>
          <w:p w:rsidR="00B94963" w:rsidRPr="00CF19EA" w:rsidRDefault="00B94963" w:rsidP="00A84ED8">
            <w:pPr>
              <w:spacing w:after="0"/>
              <w:rPr>
                <w:rFonts w:cs="Times New Roman"/>
                <w:sz w:val="20"/>
                <w:szCs w:val="20"/>
              </w:rPr>
            </w:pPr>
            <w:r w:rsidRPr="00CF19EA">
              <w:rPr>
                <w:rFonts w:cs="Times New Roman"/>
                <w:sz w:val="20"/>
                <w:szCs w:val="20"/>
              </w:rPr>
              <w:t>Cost Analysis Team Leader</w:t>
            </w:r>
          </w:p>
        </w:tc>
        <w:tc>
          <w:tcPr>
            <w:tcW w:w="3330" w:type="dxa"/>
          </w:tcPr>
          <w:p w:rsidR="00B94963" w:rsidRPr="00CF19EA" w:rsidRDefault="00B94963" w:rsidP="00A84ED8">
            <w:pPr>
              <w:spacing w:after="0"/>
              <w:rPr>
                <w:rFonts w:cs="Times New Roman"/>
                <w:sz w:val="20"/>
                <w:szCs w:val="20"/>
              </w:rPr>
            </w:pPr>
            <w:r w:rsidRPr="00CF19EA">
              <w:rPr>
                <w:rFonts w:cs="Times New Roman"/>
                <w:sz w:val="20"/>
                <w:szCs w:val="20"/>
              </w:rPr>
              <w:t>Director</w:t>
            </w:r>
          </w:p>
          <w:p w:rsidR="00B94963" w:rsidRPr="00CF19EA" w:rsidRDefault="00B94963" w:rsidP="00A84ED8">
            <w:pPr>
              <w:spacing w:after="0"/>
              <w:rPr>
                <w:rFonts w:cs="Times New Roman"/>
                <w:sz w:val="20"/>
                <w:szCs w:val="20"/>
              </w:rPr>
            </w:pPr>
            <w:r w:rsidRPr="00CF19EA">
              <w:rPr>
                <w:rFonts w:cs="Times New Roman"/>
                <w:sz w:val="20"/>
                <w:szCs w:val="20"/>
              </w:rPr>
              <w:t>Behavioral Health Economics Program</w:t>
            </w:r>
          </w:p>
          <w:p w:rsidR="00B94963" w:rsidRPr="00CF19EA" w:rsidRDefault="00B94963" w:rsidP="00A84ED8">
            <w:pPr>
              <w:spacing w:after="0"/>
              <w:rPr>
                <w:rFonts w:cs="Times New Roman"/>
                <w:sz w:val="20"/>
                <w:szCs w:val="20"/>
              </w:rPr>
            </w:pPr>
            <w:r w:rsidRPr="00CF19EA">
              <w:rPr>
                <w:rFonts w:cs="Times New Roman"/>
                <w:sz w:val="20"/>
                <w:szCs w:val="20"/>
              </w:rPr>
              <w:t>RTI International</w:t>
            </w:r>
          </w:p>
          <w:p w:rsidR="00B94963" w:rsidRPr="00CF19EA" w:rsidRDefault="00B94963" w:rsidP="00A84ED8">
            <w:pPr>
              <w:spacing w:after="0"/>
              <w:rPr>
                <w:rFonts w:cs="Times New Roman"/>
                <w:sz w:val="20"/>
                <w:szCs w:val="20"/>
              </w:rPr>
            </w:pPr>
            <w:r w:rsidRPr="00CF19EA">
              <w:rPr>
                <w:rFonts w:cs="Times New Roman"/>
                <w:sz w:val="20"/>
                <w:szCs w:val="20"/>
              </w:rPr>
              <w:t>3040 East Cornwallis Road</w:t>
            </w:r>
          </w:p>
          <w:p w:rsidR="00B94963" w:rsidRPr="00CF19EA" w:rsidRDefault="00B94963" w:rsidP="00A84ED8">
            <w:pPr>
              <w:spacing w:after="0"/>
              <w:rPr>
                <w:rFonts w:cs="Times New Roman"/>
                <w:sz w:val="20"/>
                <w:szCs w:val="20"/>
              </w:rPr>
            </w:pPr>
            <w:r w:rsidRPr="00CF19EA">
              <w:rPr>
                <w:rFonts w:cs="Times New Roman"/>
                <w:sz w:val="20"/>
                <w:szCs w:val="20"/>
              </w:rPr>
              <w:t>Research Triangle Park, NC 27709</w:t>
            </w:r>
          </w:p>
        </w:tc>
        <w:tc>
          <w:tcPr>
            <w:tcW w:w="3528" w:type="dxa"/>
          </w:tcPr>
          <w:p w:rsidR="00B94963" w:rsidRPr="00CF19EA" w:rsidRDefault="00B94963" w:rsidP="00A84ED8">
            <w:pPr>
              <w:spacing w:after="0"/>
              <w:rPr>
                <w:rFonts w:cs="Times New Roman"/>
                <w:sz w:val="20"/>
                <w:szCs w:val="20"/>
              </w:rPr>
            </w:pPr>
            <w:r w:rsidRPr="00CF19EA">
              <w:rPr>
                <w:rFonts w:cs="Times New Roman"/>
                <w:sz w:val="20"/>
                <w:szCs w:val="20"/>
              </w:rPr>
              <w:t>Telephone: (919) 541–7310</w:t>
            </w:r>
          </w:p>
          <w:p w:rsidR="00B94963" w:rsidRPr="00CF19EA" w:rsidRDefault="00B94963" w:rsidP="00A84ED8">
            <w:pPr>
              <w:spacing w:after="0"/>
              <w:rPr>
                <w:rFonts w:cs="Times New Roman"/>
                <w:sz w:val="20"/>
                <w:szCs w:val="20"/>
                <w:highlight w:val="yellow"/>
              </w:rPr>
            </w:pPr>
            <w:r w:rsidRPr="00CF19EA">
              <w:rPr>
                <w:rFonts w:cs="Times New Roman"/>
                <w:sz w:val="20"/>
                <w:szCs w:val="20"/>
              </w:rPr>
              <w:t>Email: ljd@rti.org</w:t>
            </w:r>
          </w:p>
        </w:tc>
      </w:tr>
      <w:tr w:rsidR="00B94963" w:rsidRPr="00CF19EA" w:rsidDel="00CC7210" w:rsidTr="00A84ED8">
        <w:trPr>
          <w:cantSplit/>
        </w:trPr>
        <w:tc>
          <w:tcPr>
            <w:tcW w:w="2790" w:type="dxa"/>
          </w:tcPr>
          <w:p w:rsidR="00B94963" w:rsidRPr="00CF19EA" w:rsidRDefault="00B94963" w:rsidP="00A84ED8">
            <w:pPr>
              <w:spacing w:after="0"/>
              <w:rPr>
                <w:rFonts w:cs="Times New Roman"/>
                <w:b/>
                <w:sz w:val="20"/>
                <w:szCs w:val="20"/>
              </w:rPr>
            </w:pPr>
            <w:r w:rsidRPr="00CF19EA">
              <w:rPr>
                <w:rFonts w:cs="Times New Roman"/>
                <w:b/>
                <w:sz w:val="20"/>
                <w:szCs w:val="20"/>
              </w:rPr>
              <w:t>Elvira Elek, PhD</w:t>
            </w:r>
          </w:p>
          <w:p w:rsidR="00B94963" w:rsidRPr="00CF19EA" w:rsidRDefault="00B94963" w:rsidP="00A84ED8">
            <w:pPr>
              <w:spacing w:after="0"/>
              <w:rPr>
                <w:rFonts w:cs="Times New Roman"/>
                <w:sz w:val="20"/>
                <w:szCs w:val="20"/>
              </w:rPr>
            </w:pPr>
            <w:r w:rsidRPr="00CF19EA">
              <w:rPr>
                <w:rFonts w:cs="Times New Roman"/>
                <w:sz w:val="20"/>
                <w:szCs w:val="20"/>
              </w:rPr>
              <w:t>Deputy Director</w:t>
            </w:r>
          </w:p>
        </w:tc>
        <w:tc>
          <w:tcPr>
            <w:tcW w:w="3330" w:type="dxa"/>
          </w:tcPr>
          <w:p w:rsidR="00B94963" w:rsidRPr="00CF19EA" w:rsidRDefault="00B94963" w:rsidP="00A84ED8">
            <w:pPr>
              <w:spacing w:after="0"/>
              <w:rPr>
                <w:rFonts w:cs="Times New Roman"/>
                <w:sz w:val="20"/>
                <w:szCs w:val="20"/>
              </w:rPr>
            </w:pPr>
            <w:r w:rsidRPr="00CF19EA">
              <w:rPr>
                <w:rFonts w:cs="Times New Roman"/>
                <w:sz w:val="20"/>
                <w:szCs w:val="20"/>
              </w:rPr>
              <w:t>Research Public Health Analyst</w:t>
            </w:r>
          </w:p>
          <w:p w:rsidR="00B94963" w:rsidRPr="00CF19EA" w:rsidRDefault="00B94963" w:rsidP="00A84ED8">
            <w:pPr>
              <w:spacing w:after="0"/>
              <w:rPr>
                <w:rFonts w:cs="Times New Roman"/>
                <w:sz w:val="20"/>
                <w:szCs w:val="20"/>
              </w:rPr>
            </w:pPr>
            <w:r w:rsidRPr="00CF19EA">
              <w:rPr>
                <w:rFonts w:cs="Times New Roman"/>
                <w:sz w:val="20"/>
                <w:szCs w:val="20"/>
              </w:rPr>
              <w:t>Public Health Policy Research</w:t>
            </w:r>
          </w:p>
          <w:p w:rsidR="00B94963" w:rsidRPr="00CF19EA" w:rsidRDefault="00B94963" w:rsidP="00A84ED8">
            <w:pPr>
              <w:spacing w:after="0"/>
              <w:rPr>
                <w:rFonts w:cs="Times New Roman"/>
                <w:sz w:val="20"/>
                <w:szCs w:val="20"/>
              </w:rPr>
            </w:pPr>
            <w:r w:rsidRPr="00CF19EA">
              <w:rPr>
                <w:rFonts w:cs="Times New Roman"/>
                <w:sz w:val="20"/>
                <w:szCs w:val="20"/>
              </w:rPr>
              <w:t>RTI International</w:t>
            </w:r>
          </w:p>
          <w:p w:rsidR="00B94963" w:rsidRPr="00CF19EA" w:rsidRDefault="00B94963" w:rsidP="00A84ED8">
            <w:pPr>
              <w:spacing w:after="0"/>
              <w:rPr>
                <w:rFonts w:cs="Times New Roman"/>
                <w:sz w:val="20"/>
                <w:szCs w:val="20"/>
              </w:rPr>
            </w:pPr>
            <w:r w:rsidRPr="00CF19EA">
              <w:rPr>
                <w:rFonts w:cs="Times New Roman"/>
                <w:sz w:val="20"/>
                <w:szCs w:val="20"/>
              </w:rPr>
              <w:t>701 13th Street, NW, Suite 750</w:t>
            </w:r>
          </w:p>
          <w:p w:rsidR="00B94963" w:rsidRPr="00CF19EA" w:rsidRDefault="00B94963" w:rsidP="00A84ED8">
            <w:pPr>
              <w:spacing w:after="0"/>
              <w:rPr>
                <w:rFonts w:cs="Times New Roman"/>
                <w:sz w:val="20"/>
                <w:szCs w:val="20"/>
              </w:rPr>
            </w:pPr>
            <w:r w:rsidRPr="00CF19EA">
              <w:rPr>
                <w:rFonts w:cs="Times New Roman"/>
                <w:sz w:val="20"/>
                <w:szCs w:val="20"/>
              </w:rPr>
              <w:t>Washington, DC 20005</w:t>
            </w:r>
          </w:p>
        </w:tc>
        <w:tc>
          <w:tcPr>
            <w:tcW w:w="3528" w:type="dxa"/>
          </w:tcPr>
          <w:p w:rsidR="00B94963" w:rsidRPr="00CF19EA" w:rsidRDefault="00B94963" w:rsidP="00A84ED8">
            <w:pPr>
              <w:spacing w:after="0"/>
              <w:rPr>
                <w:rFonts w:cs="Times New Roman"/>
                <w:sz w:val="20"/>
                <w:szCs w:val="20"/>
              </w:rPr>
            </w:pPr>
            <w:r w:rsidRPr="00CF19EA">
              <w:rPr>
                <w:rFonts w:cs="Times New Roman"/>
                <w:sz w:val="20"/>
                <w:szCs w:val="20"/>
              </w:rPr>
              <w:t>Telephone: (202) 728–2048</w:t>
            </w:r>
          </w:p>
          <w:p w:rsidR="00B94963" w:rsidRPr="00CF19EA" w:rsidRDefault="00B94963" w:rsidP="00A84ED8">
            <w:pPr>
              <w:spacing w:after="0"/>
              <w:rPr>
                <w:rFonts w:cs="Times New Roman"/>
                <w:sz w:val="20"/>
                <w:szCs w:val="20"/>
              </w:rPr>
            </w:pPr>
            <w:r w:rsidRPr="00CF19EA">
              <w:rPr>
                <w:rFonts w:cs="Times New Roman"/>
                <w:sz w:val="20"/>
                <w:szCs w:val="20"/>
              </w:rPr>
              <w:t>Email: eelek@rti.org</w:t>
            </w:r>
          </w:p>
        </w:tc>
      </w:tr>
      <w:tr w:rsidR="00B94963" w:rsidRPr="00CF19EA" w:rsidDel="00CC7210" w:rsidTr="00A84ED8">
        <w:trPr>
          <w:cantSplit/>
        </w:trPr>
        <w:tc>
          <w:tcPr>
            <w:tcW w:w="2790" w:type="dxa"/>
          </w:tcPr>
          <w:p w:rsidR="00B94963" w:rsidRPr="00CF19EA" w:rsidRDefault="00B94963" w:rsidP="00A84ED8">
            <w:pPr>
              <w:spacing w:after="0"/>
              <w:rPr>
                <w:rFonts w:cs="Times New Roman"/>
                <w:b/>
                <w:sz w:val="20"/>
                <w:szCs w:val="20"/>
              </w:rPr>
            </w:pPr>
            <w:r w:rsidRPr="00CF19EA">
              <w:rPr>
                <w:rFonts w:cs="Times New Roman"/>
                <w:b/>
                <w:sz w:val="20"/>
                <w:szCs w:val="20"/>
              </w:rPr>
              <w:t>Phillip Graham, PhD</w:t>
            </w:r>
          </w:p>
          <w:p w:rsidR="00B94963" w:rsidRPr="00CF19EA" w:rsidRDefault="00B94963" w:rsidP="00A84ED8">
            <w:pPr>
              <w:spacing w:after="0"/>
              <w:rPr>
                <w:rFonts w:cs="Times New Roman"/>
                <w:sz w:val="20"/>
                <w:szCs w:val="20"/>
              </w:rPr>
            </w:pPr>
            <w:r w:rsidRPr="00CF19EA">
              <w:rPr>
                <w:rFonts w:cs="Times New Roman"/>
                <w:sz w:val="20"/>
                <w:szCs w:val="20"/>
              </w:rPr>
              <w:t>Project Director</w:t>
            </w:r>
          </w:p>
        </w:tc>
        <w:tc>
          <w:tcPr>
            <w:tcW w:w="3330" w:type="dxa"/>
          </w:tcPr>
          <w:p w:rsidR="00B94963" w:rsidRPr="00CF19EA" w:rsidRDefault="00B94963" w:rsidP="00A84ED8">
            <w:pPr>
              <w:spacing w:after="0"/>
              <w:rPr>
                <w:rFonts w:cs="Times New Roman"/>
                <w:sz w:val="20"/>
                <w:szCs w:val="20"/>
              </w:rPr>
            </w:pPr>
            <w:r w:rsidRPr="00CF19EA">
              <w:rPr>
                <w:rFonts w:cs="Times New Roman"/>
                <w:sz w:val="20"/>
                <w:szCs w:val="20"/>
              </w:rPr>
              <w:t>Senior Research Public Health Analyst</w:t>
            </w:r>
          </w:p>
          <w:p w:rsidR="00B94963" w:rsidRPr="00CF19EA" w:rsidRDefault="00B94963" w:rsidP="00A84ED8">
            <w:pPr>
              <w:spacing w:after="0"/>
              <w:rPr>
                <w:rFonts w:cs="Times New Roman"/>
                <w:sz w:val="20"/>
                <w:szCs w:val="20"/>
              </w:rPr>
            </w:pPr>
            <w:r w:rsidRPr="00CF19EA">
              <w:rPr>
                <w:rFonts w:cs="Times New Roman"/>
                <w:sz w:val="20"/>
                <w:szCs w:val="20"/>
              </w:rPr>
              <w:t>Crime, Violence, and Justice Program</w:t>
            </w:r>
          </w:p>
          <w:p w:rsidR="00B94963" w:rsidRPr="00CF19EA" w:rsidRDefault="00B94963" w:rsidP="00A84ED8">
            <w:pPr>
              <w:spacing w:after="0"/>
              <w:rPr>
                <w:rFonts w:cs="Times New Roman"/>
                <w:sz w:val="20"/>
                <w:szCs w:val="20"/>
              </w:rPr>
            </w:pPr>
            <w:r w:rsidRPr="00CF19EA">
              <w:rPr>
                <w:rFonts w:cs="Times New Roman"/>
                <w:sz w:val="20"/>
                <w:szCs w:val="20"/>
              </w:rPr>
              <w:t>RTI International</w:t>
            </w:r>
          </w:p>
          <w:p w:rsidR="00B94963" w:rsidRPr="00CF19EA" w:rsidRDefault="00B94963" w:rsidP="00A84ED8">
            <w:pPr>
              <w:spacing w:after="0"/>
              <w:rPr>
                <w:rFonts w:cs="Times New Roman"/>
                <w:sz w:val="20"/>
                <w:szCs w:val="20"/>
              </w:rPr>
            </w:pPr>
            <w:r w:rsidRPr="00CF19EA">
              <w:rPr>
                <w:rFonts w:cs="Times New Roman"/>
                <w:sz w:val="20"/>
                <w:szCs w:val="20"/>
              </w:rPr>
              <w:t>3040 East Cornwallis Road</w:t>
            </w:r>
          </w:p>
          <w:p w:rsidR="00B94963" w:rsidRPr="00CF19EA" w:rsidRDefault="00B94963" w:rsidP="00A84ED8">
            <w:pPr>
              <w:spacing w:after="0"/>
              <w:rPr>
                <w:rFonts w:cs="Times New Roman"/>
                <w:sz w:val="20"/>
                <w:szCs w:val="20"/>
              </w:rPr>
            </w:pPr>
            <w:r w:rsidRPr="00CF19EA">
              <w:rPr>
                <w:rFonts w:cs="Times New Roman"/>
                <w:sz w:val="20"/>
                <w:szCs w:val="20"/>
              </w:rPr>
              <w:t>Research Triangle Park, NC 27709</w:t>
            </w:r>
          </w:p>
        </w:tc>
        <w:tc>
          <w:tcPr>
            <w:tcW w:w="3528" w:type="dxa"/>
          </w:tcPr>
          <w:p w:rsidR="00B94963" w:rsidRPr="00CF19EA" w:rsidRDefault="00B94963" w:rsidP="00A84ED8">
            <w:pPr>
              <w:spacing w:after="0"/>
              <w:rPr>
                <w:rFonts w:cs="Times New Roman"/>
                <w:sz w:val="20"/>
                <w:szCs w:val="20"/>
              </w:rPr>
            </w:pPr>
            <w:r w:rsidRPr="00CF19EA">
              <w:rPr>
                <w:rFonts w:cs="Times New Roman"/>
                <w:sz w:val="20"/>
                <w:szCs w:val="20"/>
              </w:rPr>
              <w:t>Telephone: (919) 485–7752</w:t>
            </w:r>
          </w:p>
          <w:p w:rsidR="00B94963" w:rsidRPr="00CF19EA" w:rsidRDefault="00B94963" w:rsidP="00A84ED8">
            <w:pPr>
              <w:spacing w:after="0"/>
              <w:rPr>
                <w:rFonts w:cs="Times New Roman"/>
                <w:sz w:val="20"/>
                <w:szCs w:val="20"/>
              </w:rPr>
            </w:pPr>
            <w:r w:rsidRPr="00CF19EA">
              <w:rPr>
                <w:rFonts w:cs="Times New Roman"/>
                <w:sz w:val="20"/>
                <w:szCs w:val="20"/>
              </w:rPr>
              <w:t>Email: pgraham@rti.org</w:t>
            </w:r>
          </w:p>
        </w:tc>
      </w:tr>
      <w:tr w:rsidR="00B94963" w:rsidRPr="00CF19EA" w:rsidTr="00A84ED8">
        <w:trPr>
          <w:cantSplit/>
        </w:trPr>
        <w:tc>
          <w:tcPr>
            <w:tcW w:w="2790" w:type="dxa"/>
          </w:tcPr>
          <w:p w:rsidR="00B94963" w:rsidRPr="00CF19EA" w:rsidRDefault="00B94963" w:rsidP="00A84ED8">
            <w:pPr>
              <w:spacing w:after="0"/>
              <w:rPr>
                <w:rFonts w:cs="Times New Roman"/>
                <w:b/>
                <w:sz w:val="20"/>
                <w:szCs w:val="20"/>
              </w:rPr>
            </w:pPr>
            <w:r w:rsidRPr="00CF19EA">
              <w:rPr>
                <w:rFonts w:cs="Times New Roman"/>
                <w:b/>
                <w:sz w:val="20"/>
                <w:szCs w:val="20"/>
              </w:rPr>
              <w:t>Nilufer Isvan</w:t>
            </w:r>
          </w:p>
          <w:p w:rsidR="00B94963" w:rsidRPr="00CF19EA" w:rsidRDefault="00B94963" w:rsidP="00A84ED8">
            <w:pPr>
              <w:spacing w:after="0"/>
              <w:rPr>
                <w:rFonts w:cs="Times New Roman"/>
                <w:bCs/>
                <w:sz w:val="20"/>
                <w:szCs w:val="20"/>
              </w:rPr>
            </w:pPr>
            <w:r w:rsidRPr="00CF19EA">
              <w:rPr>
                <w:rFonts w:cs="Times New Roman"/>
                <w:bCs/>
                <w:sz w:val="20"/>
                <w:szCs w:val="20"/>
              </w:rPr>
              <w:t>Senior Evaluator</w:t>
            </w:r>
          </w:p>
        </w:tc>
        <w:tc>
          <w:tcPr>
            <w:tcW w:w="3330" w:type="dxa"/>
          </w:tcPr>
          <w:p w:rsidR="00B94963" w:rsidRPr="00CF19EA" w:rsidRDefault="00B94963" w:rsidP="00A84ED8">
            <w:pPr>
              <w:spacing w:after="0"/>
              <w:rPr>
                <w:rFonts w:cs="Times New Roman"/>
                <w:sz w:val="20"/>
                <w:szCs w:val="20"/>
              </w:rPr>
            </w:pPr>
            <w:r w:rsidRPr="00CF19EA">
              <w:rPr>
                <w:rFonts w:cs="Times New Roman"/>
                <w:sz w:val="20"/>
                <w:szCs w:val="20"/>
              </w:rPr>
              <w:t>Senior Research Fellow</w:t>
            </w:r>
          </w:p>
          <w:p w:rsidR="00B94963" w:rsidRPr="00CF19EA" w:rsidRDefault="00B94963" w:rsidP="00A84ED8">
            <w:pPr>
              <w:spacing w:after="0"/>
              <w:rPr>
                <w:rFonts w:cs="Times New Roman"/>
                <w:sz w:val="20"/>
                <w:szCs w:val="20"/>
              </w:rPr>
            </w:pPr>
            <w:r w:rsidRPr="00CF19EA">
              <w:rPr>
                <w:rFonts w:cs="Times New Roman"/>
                <w:sz w:val="20"/>
                <w:szCs w:val="20"/>
              </w:rPr>
              <w:t>Human Service Research Institute (HSRI)</w:t>
            </w:r>
          </w:p>
          <w:p w:rsidR="00B94963" w:rsidRPr="00CF19EA" w:rsidRDefault="00B94963" w:rsidP="00A84ED8">
            <w:pPr>
              <w:spacing w:after="0"/>
              <w:rPr>
                <w:rFonts w:cs="Times New Roman"/>
                <w:sz w:val="20"/>
                <w:szCs w:val="20"/>
              </w:rPr>
            </w:pPr>
            <w:r w:rsidRPr="00CF19EA">
              <w:rPr>
                <w:rFonts w:cs="Times New Roman"/>
                <w:sz w:val="20"/>
                <w:szCs w:val="20"/>
              </w:rPr>
              <w:t>2336 Massachusetts Avenue </w:t>
            </w:r>
            <w:r w:rsidRPr="00CF19EA">
              <w:rPr>
                <w:rFonts w:cs="Times New Roman"/>
                <w:sz w:val="20"/>
                <w:szCs w:val="20"/>
              </w:rPr>
              <w:br/>
              <w:t>Cambridge, MA 02140</w:t>
            </w:r>
          </w:p>
        </w:tc>
        <w:tc>
          <w:tcPr>
            <w:tcW w:w="3528" w:type="dxa"/>
          </w:tcPr>
          <w:p w:rsidR="00B94963" w:rsidRPr="00CF19EA" w:rsidRDefault="00B94963" w:rsidP="00A84ED8">
            <w:pPr>
              <w:spacing w:after="0"/>
              <w:rPr>
                <w:rFonts w:cs="Times New Roman"/>
                <w:sz w:val="20"/>
                <w:szCs w:val="20"/>
              </w:rPr>
            </w:pPr>
            <w:r w:rsidRPr="00CF19EA">
              <w:rPr>
                <w:rFonts w:cs="Times New Roman"/>
                <w:sz w:val="20"/>
                <w:szCs w:val="20"/>
              </w:rPr>
              <w:t>Telephone: (617) 844-2505</w:t>
            </w:r>
          </w:p>
          <w:p w:rsidR="00B94963" w:rsidRPr="00CF19EA" w:rsidRDefault="00B94963" w:rsidP="00A84ED8">
            <w:pPr>
              <w:spacing w:after="0"/>
              <w:rPr>
                <w:rFonts w:cs="Times New Roman"/>
                <w:sz w:val="20"/>
                <w:szCs w:val="20"/>
              </w:rPr>
            </w:pPr>
            <w:r w:rsidRPr="00CF19EA">
              <w:rPr>
                <w:rFonts w:cs="Times New Roman"/>
                <w:sz w:val="20"/>
                <w:szCs w:val="20"/>
              </w:rPr>
              <w:t>Email: nisvan@hsri.org</w:t>
            </w:r>
          </w:p>
        </w:tc>
      </w:tr>
      <w:tr w:rsidR="00B94963" w:rsidRPr="00CF19EA" w:rsidTr="00A84ED8">
        <w:trPr>
          <w:cantSplit/>
        </w:trPr>
        <w:tc>
          <w:tcPr>
            <w:tcW w:w="2790" w:type="dxa"/>
          </w:tcPr>
          <w:p w:rsidR="00B94963" w:rsidRPr="00CF19EA" w:rsidRDefault="00B94963" w:rsidP="00A84ED8">
            <w:pPr>
              <w:spacing w:after="0"/>
              <w:rPr>
                <w:rFonts w:cs="Times New Roman"/>
                <w:b/>
                <w:sz w:val="20"/>
                <w:szCs w:val="20"/>
              </w:rPr>
            </w:pPr>
            <w:r w:rsidRPr="00CF19EA">
              <w:rPr>
                <w:rFonts w:cs="Times New Roman"/>
                <w:b/>
                <w:sz w:val="20"/>
                <w:szCs w:val="20"/>
              </w:rPr>
              <w:lastRenderedPageBreak/>
              <w:t>Gillian J. Leichtling</w:t>
            </w:r>
          </w:p>
          <w:p w:rsidR="00B94963" w:rsidRPr="00CF19EA" w:rsidRDefault="00B94963" w:rsidP="00A84ED8">
            <w:pPr>
              <w:spacing w:after="0"/>
              <w:rPr>
                <w:rFonts w:cs="Times New Roman"/>
                <w:bCs/>
                <w:sz w:val="20"/>
                <w:szCs w:val="20"/>
              </w:rPr>
            </w:pPr>
            <w:r w:rsidRPr="00CF19EA">
              <w:rPr>
                <w:rFonts w:cs="Times New Roman"/>
                <w:bCs/>
                <w:sz w:val="20"/>
                <w:szCs w:val="20"/>
              </w:rPr>
              <w:t>Senior Evaluator</w:t>
            </w:r>
          </w:p>
        </w:tc>
        <w:tc>
          <w:tcPr>
            <w:tcW w:w="3330" w:type="dxa"/>
          </w:tcPr>
          <w:p w:rsidR="00B94963" w:rsidRPr="00CF19EA" w:rsidRDefault="00B94963" w:rsidP="00A84ED8">
            <w:pPr>
              <w:spacing w:after="0"/>
              <w:rPr>
                <w:rFonts w:cs="Times New Roman"/>
                <w:sz w:val="20"/>
                <w:szCs w:val="20"/>
              </w:rPr>
            </w:pPr>
            <w:r w:rsidRPr="00CF19EA">
              <w:rPr>
                <w:rFonts w:cs="Times New Roman"/>
                <w:sz w:val="20"/>
                <w:szCs w:val="20"/>
              </w:rPr>
              <w:t>Senior Research Associate</w:t>
            </w:r>
          </w:p>
          <w:p w:rsidR="00B94963" w:rsidRPr="00CF19EA" w:rsidRDefault="00B94963" w:rsidP="00A84ED8">
            <w:pPr>
              <w:spacing w:after="0"/>
              <w:rPr>
                <w:rFonts w:cs="Times New Roman"/>
                <w:sz w:val="20"/>
                <w:szCs w:val="20"/>
              </w:rPr>
            </w:pPr>
            <w:r w:rsidRPr="00CF19EA">
              <w:rPr>
                <w:rFonts w:cs="Times New Roman"/>
                <w:sz w:val="20"/>
                <w:szCs w:val="20"/>
              </w:rPr>
              <w:t>RMC Research Corporation</w:t>
            </w:r>
          </w:p>
          <w:p w:rsidR="00B94963" w:rsidRPr="00CF19EA" w:rsidRDefault="00B94963" w:rsidP="00A84ED8">
            <w:pPr>
              <w:spacing w:after="0"/>
              <w:rPr>
                <w:rFonts w:cs="Times New Roman"/>
                <w:sz w:val="20"/>
                <w:szCs w:val="20"/>
              </w:rPr>
            </w:pPr>
            <w:r w:rsidRPr="00CF19EA">
              <w:rPr>
                <w:rFonts w:cs="Times New Roman"/>
                <w:sz w:val="20"/>
                <w:szCs w:val="20"/>
              </w:rPr>
              <w:t>111 SW Columbia Street </w:t>
            </w:r>
            <w:r w:rsidRPr="00CF19EA">
              <w:rPr>
                <w:rFonts w:cs="Times New Roman"/>
                <w:sz w:val="20"/>
                <w:szCs w:val="20"/>
              </w:rPr>
              <w:br/>
              <w:t>Suite 1030 </w:t>
            </w:r>
            <w:r w:rsidRPr="00CF19EA">
              <w:rPr>
                <w:rFonts w:cs="Times New Roman"/>
                <w:sz w:val="20"/>
                <w:szCs w:val="20"/>
              </w:rPr>
              <w:br/>
              <w:t>Portland, OR 97201-5883</w:t>
            </w:r>
          </w:p>
        </w:tc>
        <w:tc>
          <w:tcPr>
            <w:tcW w:w="3528" w:type="dxa"/>
          </w:tcPr>
          <w:p w:rsidR="00B94963" w:rsidRPr="00CF19EA" w:rsidRDefault="00B94963" w:rsidP="00A84ED8">
            <w:pPr>
              <w:spacing w:after="0"/>
              <w:rPr>
                <w:rFonts w:cs="Times New Roman"/>
                <w:sz w:val="20"/>
                <w:szCs w:val="20"/>
              </w:rPr>
            </w:pPr>
            <w:r w:rsidRPr="00CF19EA">
              <w:rPr>
                <w:rFonts w:cs="Times New Roman"/>
                <w:sz w:val="20"/>
                <w:szCs w:val="20"/>
              </w:rPr>
              <w:t>Telephone: (503) 223-8248 x735</w:t>
            </w:r>
          </w:p>
          <w:p w:rsidR="00B94963" w:rsidRPr="00CF19EA" w:rsidRDefault="00B94963" w:rsidP="00A84ED8">
            <w:pPr>
              <w:spacing w:after="0"/>
              <w:rPr>
                <w:rFonts w:cs="Times New Roman"/>
                <w:sz w:val="20"/>
                <w:szCs w:val="20"/>
              </w:rPr>
            </w:pPr>
            <w:r w:rsidRPr="00CF19EA">
              <w:rPr>
                <w:rFonts w:cs="Times New Roman"/>
                <w:sz w:val="20"/>
                <w:szCs w:val="20"/>
              </w:rPr>
              <w:t>Email:GLeichtling@rmccorp.com</w:t>
            </w:r>
          </w:p>
        </w:tc>
      </w:tr>
      <w:tr w:rsidR="00B94963" w:rsidRPr="00CF19EA" w:rsidDel="00CC7210" w:rsidTr="00A84ED8">
        <w:trPr>
          <w:cantSplit/>
        </w:trPr>
        <w:tc>
          <w:tcPr>
            <w:tcW w:w="2790" w:type="dxa"/>
          </w:tcPr>
          <w:p w:rsidR="00B94963" w:rsidRPr="00CF19EA" w:rsidRDefault="00B94963" w:rsidP="00A84ED8">
            <w:pPr>
              <w:spacing w:after="0"/>
              <w:rPr>
                <w:rFonts w:cs="Times New Roman"/>
                <w:b/>
                <w:sz w:val="20"/>
                <w:szCs w:val="20"/>
              </w:rPr>
            </w:pPr>
            <w:r w:rsidRPr="00CF19EA">
              <w:rPr>
                <w:rFonts w:cs="Times New Roman"/>
                <w:b/>
                <w:sz w:val="20"/>
                <w:szCs w:val="20"/>
              </w:rPr>
              <w:t>Antonio Morgan-Lopez, PhD</w:t>
            </w:r>
          </w:p>
          <w:p w:rsidR="00B94963" w:rsidRPr="00CF19EA" w:rsidRDefault="00B94963" w:rsidP="00A84ED8">
            <w:pPr>
              <w:spacing w:after="0"/>
              <w:rPr>
                <w:rFonts w:cs="Times New Roman"/>
                <w:sz w:val="20"/>
                <w:szCs w:val="20"/>
              </w:rPr>
            </w:pPr>
            <w:r w:rsidRPr="00CF19EA">
              <w:rPr>
                <w:rFonts w:cs="Times New Roman"/>
                <w:sz w:val="20"/>
                <w:szCs w:val="20"/>
              </w:rPr>
              <w:t>Analysis Team Leader</w:t>
            </w:r>
          </w:p>
        </w:tc>
        <w:tc>
          <w:tcPr>
            <w:tcW w:w="3330" w:type="dxa"/>
          </w:tcPr>
          <w:p w:rsidR="00B94963" w:rsidRPr="00CF19EA" w:rsidRDefault="00B94963" w:rsidP="00A84ED8">
            <w:pPr>
              <w:spacing w:after="0"/>
              <w:rPr>
                <w:rFonts w:cs="Times New Roman"/>
                <w:sz w:val="20"/>
                <w:szCs w:val="20"/>
              </w:rPr>
            </w:pPr>
            <w:r w:rsidRPr="00CF19EA">
              <w:rPr>
                <w:rFonts w:cs="Times New Roman"/>
                <w:sz w:val="20"/>
                <w:szCs w:val="20"/>
              </w:rPr>
              <w:t>Senior Research Quantitative Psychologist</w:t>
            </w:r>
          </w:p>
          <w:p w:rsidR="00B94963" w:rsidRPr="00CF19EA" w:rsidRDefault="00B94963" w:rsidP="00A84ED8">
            <w:pPr>
              <w:spacing w:after="0"/>
              <w:rPr>
                <w:rFonts w:cs="Times New Roman"/>
                <w:sz w:val="20"/>
                <w:szCs w:val="20"/>
              </w:rPr>
            </w:pPr>
            <w:r w:rsidRPr="00CF19EA">
              <w:rPr>
                <w:rFonts w:cs="Times New Roman"/>
                <w:sz w:val="20"/>
                <w:szCs w:val="20"/>
              </w:rPr>
              <w:t>Risk Behavior and Family Research</w:t>
            </w:r>
          </w:p>
          <w:p w:rsidR="00B94963" w:rsidRPr="00CF19EA" w:rsidRDefault="00B94963" w:rsidP="00A84ED8">
            <w:pPr>
              <w:spacing w:after="0"/>
              <w:rPr>
                <w:rFonts w:cs="Times New Roman"/>
                <w:sz w:val="20"/>
                <w:szCs w:val="20"/>
              </w:rPr>
            </w:pPr>
            <w:r w:rsidRPr="00CF19EA">
              <w:rPr>
                <w:rFonts w:cs="Times New Roman"/>
                <w:sz w:val="20"/>
                <w:szCs w:val="20"/>
              </w:rPr>
              <w:t>RTI International</w:t>
            </w:r>
          </w:p>
          <w:p w:rsidR="00B94963" w:rsidRPr="00CF19EA" w:rsidRDefault="00B94963" w:rsidP="00A84ED8">
            <w:pPr>
              <w:spacing w:after="0"/>
              <w:rPr>
                <w:rFonts w:cs="Times New Roman"/>
                <w:sz w:val="20"/>
                <w:szCs w:val="20"/>
              </w:rPr>
            </w:pPr>
            <w:r w:rsidRPr="00CF19EA">
              <w:rPr>
                <w:rFonts w:cs="Times New Roman"/>
                <w:sz w:val="20"/>
                <w:szCs w:val="20"/>
              </w:rPr>
              <w:t>3040 East Cornwallis Road</w:t>
            </w:r>
          </w:p>
          <w:p w:rsidR="00B94963" w:rsidRPr="00CF19EA" w:rsidRDefault="00B94963" w:rsidP="00A84ED8">
            <w:pPr>
              <w:spacing w:after="0"/>
              <w:rPr>
                <w:rFonts w:cs="Times New Roman"/>
                <w:sz w:val="20"/>
                <w:szCs w:val="20"/>
              </w:rPr>
            </w:pPr>
            <w:r w:rsidRPr="00CF19EA">
              <w:rPr>
                <w:rFonts w:cs="Times New Roman"/>
                <w:sz w:val="20"/>
                <w:szCs w:val="20"/>
              </w:rPr>
              <w:t>Research Triangle Park, NC 27709</w:t>
            </w:r>
          </w:p>
        </w:tc>
        <w:tc>
          <w:tcPr>
            <w:tcW w:w="3528" w:type="dxa"/>
          </w:tcPr>
          <w:p w:rsidR="00B94963" w:rsidRPr="00CF19EA" w:rsidRDefault="00B94963" w:rsidP="00A84ED8">
            <w:pPr>
              <w:spacing w:after="0"/>
              <w:rPr>
                <w:rFonts w:cs="Times New Roman"/>
                <w:sz w:val="20"/>
                <w:szCs w:val="20"/>
              </w:rPr>
            </w:pPr>
            <w:r w:rsidRPr="00CF19EA">
              <w:rPr>
                <w:rFonts w:cs="Times New Roman"/>
                <w:sz w:val="20"/>
                <w:szCs w:val="20"/>
              </w:rPr>
              <w:t>Telephone: (919) 316–3436</w:t>
            </w:r>
          </w:p>
          <w:p w:rsidR="00B94963" w:rsidRPr="00CF19EA" w:rsidRDefault="00B94963" w:rsidP="00A84ED8">
            <w:pPr>
              <w:spacing w:after="0"/>
              <w:rPr>
                <w:rFonts w:cs="Times New Roman"/>
                <w:sz w:val="20"/>
                <w:szCs w:val="20"/>
              </w:rPr>
            </w:pPr>
            <w:r w:rsidRPr="00CF19EA">
              <w:rPr>
                <w:rFonts w:cs="Times New Roman"/>
                <w:sz w:val="20"/>
                <w:szCs w:val="20"/>
              </w:rPr>
              <w:t>Email: amorganlopez@rti.org</w:t>
            </w:r>
          </w:p>
        </w:tc>
      </w:tr>
      <w:tr w:rsidR="00B94963" w:rsidRPr="00CF19EA" w:rsidDel="00CC7210" w:rsidTr="00A84ED8">
        <w:trPr>
          <w:cantSplit/>
        </w:trPr>
        <w:tc>
          <w:tcPr>
            <w:tcW w:w="2790" w:type="dxa"/>
          </w:tcPr>
          <w:p w:rsidR="00B94963" w:rsidRPr="00CF19EA" w:rsidRDefault="00B94963" w:rsidP="00A84ED8">
            <w:pPr>
              <w:spacing w:after="0"/>
              <w:rPr>
                <w:rFonts w:cs="Times New Roman"/>
                <w:b/>
                <w:sz w:val="20"/>
                <w:szCs w:val="20"/>
              </w:rPr>
            </w:pPr>
            <w:r w:rsidRPr="00CF19EA">
              <w:rPr>
                <w:rFonts w:cs="Times New Roman"/>
                <w:b/>
                <w:sz w:val="20"/>
                <w:szCs w:val="20"/>
              </w:rPr>
              <w:t>Scott Novak, PhD</w:t>
            </w:r>
          </w:p>
          <w:p w:rsidR="00B94963" w:rsidRPr="00CF19EA" w:rsidRDefault="00B94963" w:rsidP="00A84ED8">
            <w:pPr>
              <w:spacing w:after="0"/>
              <w:rPr>
                <w:rFonts w:cs="Times New Roman"/>
                <w:sz w:val="20"/>
                <w:szCs w:val="20"/>
              </w:rPr>
            </w:pPr>
            <w:r w:rsidRPr="00CF19EA">
              <w:rPr>
                <w:rFonts w:cs="Times New Roman"/>
                <w:sz w:val="20"/>
                <w:szCs w:val="20"/>
              </w:rPr>
              <w:t>Senior Statistician</w:t>
            </w:r>
          </w:p>
        </w:tc>
        <w:tc>
          <w:tcPr>
            <w:tcW w:w="3330" w:type="dxa"/>
          </w:tcPr>
          <w:p w:rsidR="00B94963" w:rsidRPr="00CF19EA" w:rsidRDefault="00B94963" w:rsidP="00A84ED8">
            <w:pPr>
              <w:spacing w:after="0"/>
              <w:rPr>
                <w:rFonts w:cs="Times New Roman"/>
                <w:sz w:val="20"/>
                <w:szCs w:val="20"/>
              </w:rPr>
            </w:pPr>
            <w:r w:rsidRPr="00CF19EA">
              <w:rPr>
                <w:rFonts w:cs="Times New Roman"/>
                <w:sz w:val="20"/>
                <w:szCs w:val="20"/>
              </w:rPr>
              <w:t>Senior Research Public Health Analyst</w:t>
            </w:r>
          </w:p>
          <w:p w:rsidR="00B94963" w:rsidRPr="00CF19EA" w:rsidRDefault="00B94963" w:rsidP="00A84ED8">
            <w:pPr>
              <w:spacing w:after="0"/>
              <w:rPr>
                <w:rFonts w:cs="Times New Roman"/>
                <w:sz w:val="20"/>
                <w:szCs w:val="20"/>
              </w:rPr>
            </w:pPr>
            <w:r w:rsidRPr="00CF19EA">
              <w:rPr>
                <w:rFonts w:cs="Times New Roman"/>
                <w:sz w:val="20"/>
                <w:szCs w:val="20"/>
              </w:rPr>
              <w:t>Behavioral Health &amp; Epidemiology</w:t>
            </w:r>
          </w:p>
          <w:p w:rsidR="00B94963" w:rsidRPr="00CF19EA" w:rsidRDefault="00B94963" w:rsidP="00A84ED8">
            <w:pPr>
              <w:spacing w:after="0"/>
              <w:rPr>
                <w:rFonts w:cs="Times New Roman"/>
                <w:sz w:val="20"/>
                <w:szCs w:val="20"/>
              </w:rPr>
            </w:pPr>
            <w:r w:rsidRPr="00CF19EA">
              <w:rPr>
                <w:rFonts w:cs="Times New Roman"/>
                <w:sz w:val="20"/>
                <w:szCs w:val="20"/>
              </w:rPr>
              <w:t>RTI International</w:t>
            </w:r>
          </w:p>
          <w:p w:rsidR="00B94963" w:rsidRPr="00CF19EA" w:rsidRDefault="00B94963" w:rsidP="00A84ED8">
            <w:pPr>
              <w:spacing w:after="0"/>
              <w:rPr>
                <w:rFonts w:cs="Times New Roman"/>
                <w:sz w:val="20"/>
                <w:szCs w:val="20"/>
              </w:rPr>
            </w:pPr>
            <w:r w:rsidRPr="00CF19EA">
              <w:rPr>
                <w:rFonts w:cs="Times New Roman"/>
                <w:sz w:val="20"/>
                <w:szCs w:val="20"/>
              </w:rPr>
              <w:t>3040 East Cornwallis Road</w:t>
            </w:r>
          </w:p>
          <w:p w:rsidR="00B94963" w:rsidRPr="00CF19EA" w:rsidRDefault="00B94963" w:rsidP="00A84ED8">
            <w:pPr>
              <w:spacing w:after="0"/>
              <w:rPr>
                <w:rFonts w:cs="Times New Roman"/>
                <w:sz w:val="20"/>
                <w:szCs w:val="20"/>
              </w:rPr>
            </w:pPr>
            <w:r w:rsidRPr="00CF19EA">
              <w:rPr>
                <w:rFonts w:cs="Times New Roman"/>
                <w:sz w:val="20"/>
                <w:szCs w:val="20"/>
              </w:rPr>
              <w:t>Research Triangle Park, NC 27709</w:t>
            </w:r>
          </w:p>
        </w:tc>
        <w:tc>
          <w:tcPr>
            <w:tcW w:w="3528" w:type="dxa"/>
          </w:tcPr>
          <w:p w:rsidR="00B94963" w:rsidRPr="00CF19EA" w:rsidRDefault="00B94963" w:rsidP="00A84ED8">
            <w:pPr>
              <w:spacing w:after="0"/>
              <w:rPr>
                <w:rFonts w:cs="Times New Roman"/>
                <w:sz w:val="20"/>
                <w:szCs w:val="20"/>
              </w:rPr>
            </w:pPr>
            <w:r w:rsidRPr="00CF19EA">
              <w:rPr>
                <w:rFonts w:cs="Times New Roman"/>
                <w:sz w:val="20"/>
                <w:szCs w:val="20"/>
              </w:rPr>
              <w:t>Telephone: (919) 541–7129</w:t>
            </w:r>
          </w:p>
          <w:p w:rsidR="00B94963" w:rsidRPr="00CF19EA" w:rsidRDefault="00B94963" w:rsidP="00A84ED8">
            <w:pPr>
              <w:spacing w:after="0"/>
              <w:rPr>
                <w:rFonts w:cs="Times New Roman"/>
                <w:sz w:val="20"/>
                <w:szCs w:val="20"/>
              </w:rPr>
            </w:pPr>
            <w:r w:rsidRPr="00CF19EA">
              <w:rPr>
                <w:rFonts w:cs="Times New Roman"/>
                <w:sz w:val="20"/>
                <w:szCs w:val="20"/>
              </w:rPr>
              <w:t>Email: snovak@rti.org</w:t>
            </w:r>
          </w:p>
        </w:tc>
      </w:tr>
      <w:tr w:rsidR="00B94963" w:rsidRPr="00CF19EA" w:rsidTr="00A84ED8">
        <w:trPr>
          <w:cantSplit/>
        </w:trPr>
        <w:tc>
          <w:tcPr>
            <w:tcW w:w="2790" w:type="dxa"/>
          </w:tcPr>
          <w:p w:rsidR="00B94963" w:rsidRPr="00CF19EA" w:rsidRDefault="00B94963" w:rsidP="00A84ED8">
            <w:pPr>
              <w:spacing w:after="0"/>
              <w:rPr>
                <w:rFonts w:cs="Times New Roman"/>
                <w:b/>
                <w:sz w:val="20"/>
                <w:szCs w:val="20"/>
              </w:rPr>
            </w:pPr>
            <w:r w:rsidRPr="00CF19EA">
              <w:rPr>
                <w:rFonts w:cs="Times New Roman"/>
                <w:b/>
                <w:sz w:val="20"/>
                <w:szCs w:val="20"/>
              </w:rPr>
              <w:t>Steve Sullivan</w:t>
            </w:r>
          </w:p>
          <w:p w:rsidR="00B94963" w:rsidRPr="00CF19EA" w:rsidRDefault="00B94963" w:rsidP="00A84ED8">
            <w:pPr>
              <w:spacing w:after="0"/>
              <w:rPr>
                <w:rFonts w:cs="Times New Roman"/>
                <w:bCs/>
                <w:sz w:val="20"/>
                <w:szCs w:val="20"/>
              </w:rPr>
            </w:pPr>
            <w:r w:rsidRPr="00CF19EA">
              <w:rPr>
                <w:rFonts w:cs="Times New Roman"/>
                <w:bCs/>
                <w:sz w:val="20"/>
                <w:szCs w:val="20"/>
              </w:rPr>
              <w:t>ESC Task Team Leader</w:t>
            </w:r>
          </w:p>
        </w:tc>
        <w:tc>
          <w:tcPr>
            <w:tcW w:w="3330" w:type="dxa"/>
          </w:tcPr>
          <w:p w:rsidR="00B94963" w:rsidRPr="00CF19EA" w:rsidRDefault="00B94963" w:rsidP="00A84ED8">
            <w:pPr>
              <w:spacing w:after="0"/>
              <w:rPr>
                <w:rFonts w:cs="Times New Roman"/>
                <w:sz w:val="20"/>
                <w:szCs w:val="20"/>
              </w:rPr>
            </w:pPr>
            <w:r w:rsidRPr="00CF19EA">
              <w:rPr>
                <w:rFonts w:cs="Times New Roman"/>
                <w:sz w:val="20"/>
                <w:szCs w:val="20"/>
              </w:rPr>
              <w:t>Senior Director</w:t>
            </w:r>
          </w:p>
          <w:p w:rsidR="00B94963" w:rsidRPr="00CF19EA" w:rsidRDefault="00B94963" w:rsidP="00A84ED8">
            <w:pPr>
              <w:spacing w:after="0"/>
              <w:rPr>
                <w:rFonts w:cs="Times New Roman"/>
                <w:sz w:val="20"/>
                <w:szCs w:val="20"/>
              </w:rPr>
            </w:pPr>
            <w:r w:rsidRPr="00CF19EA">
              <w:rPr>
                <w:rFonts w:cs="Times New Roman"/>
                <w:sz w:val="20"/>
                <w:szCs w:val="20"/>
              </w:rPr>
              <w:t>Cloudburst Consulting Group, Inc.</w:t>
            </w:r>
          </w:p>
          <w:p w:rsidR="00B94963" w:rsidRPr="00CF19EA" w:rsidRDefault="00B94963" w:rsidP="00A84ED8">
            <w:pPr>
              <w:spacing w:after="0"/>
              <w:rPr>
                <w:rFonts w:cs="Times New Roman"/>
                <w:sz w:val="20"/>
                <w:szCs w:val="20"/>
              </w:rPr>
            </w:pPr>
            <w:r w:rsidRPr="00CF19EA">
              <w:rPr>
                <w:rFonts w:cs="Times New Roman"/>
                <w:sz w:val="20"/>
                <w:szCs w:val="20"/>
              </w:rPr>
              <w:t>8400 Corporate Drive, Suite 550</w:t>
            </w:r>
            <w:r w:rsidRPr="00CF19EA">
              <w:rPr>
                <w:rFonts w:cs="Times New Roman"/>
                <w:sz w:val="20"/>
                <w:szCs w:val="20"/>
              </w:rPr>
              <w:br/>
              <w:t>Landover, MD 20785-2238</w:t>
            </w:r>
          </w:p>
        </w:tc>
        <w:tc>
          <w:tcPr>
            <w:tcW w:w="3528" w:type="dxa"/>
          </w:tcPr>
          <w:p w:rsidR="00B94963" w:rsidRPr="00CF19EA" w:rsidRDefault="00B94963" w:rsidP="00A84ED8">
            <w:pPr>
              <w:spacing w:after="0"/>
              <w:rPr>
                <w:rFonts w:cs="Times New Roman"/>
                <w:sz w:val="20"/>
                <w:szCs w:val="20"/>
              </w:rPr>
            </w:pPr>
            <w:r w:rsidRPr="00CF19EA">
              <w:rPr>
                <w:rFonts w:cs="Times New Roman"/>
                <w:sz w:val="20"/>
                <w:szCs w:val="20"/>
              </w:rPr>
              <w:t>Telephone: (301) 918-4400</w:t>
            </w:r>
          </w:p>
          <w:p w:rsidR="00B94963" w:rsidRPr="00CF19EA" w:rsidRDefault="00B94963" w:rsidP="00A84ED8">
            <w:pPr>
              <w:spacing w:after="0"/>
              <w:rPr>
                <w:rFonts w:cs="Times New Roman"/>
                <w:sz w:val="20"/>
                <w:szCs w:val="20"/>
              </w:rPr>
            </w:pPr>
            <w:r w:rsidRPr="00CF19EA">
              <w:rPr>
                <w:rFonts w:cs="Times New Roman"/>
                <w:sz w:val="20"/>
                <w:szCs w:val="20"/>
              </w:rPr>
              <w:t>Email: steven.sullivan@cloudburstgroup.com</w:t>
            </w:r>
          </w:p>
        </w:tc>
      </w:tr>
      <w:tr w:rsidR="00B94963" w:rsidRPr="00CF19EA" w:rsidDel="00CC7210" w:rsidTr="00A84ED8">
        <w:trPr>
          <w:cantSplit/>
        </w:trPr>
        <w:tc>
          <w:tcPr>
            <w:tcW w:w="9648" w:type="dxa"/>
            <w:gridSpan w:val="3"/>
          </w:tcPr>
          <w:p w:rsidR="00B94963" w:rsidRPr="00CF19EA" w:rsidRDefault="00B94963" w:rsidP="00A84ED8">
            <w:pPr>
              <w:keepNext/>
              <w:spacing w:before="60" w:after="60"/>
              <w:rPr>
                <w:rFonts w:cs="Times New Roman"/>
                <w:b/>
                <w:i/>
                <w:sz w:val="20"/>
                <w:szCs w:val="20"/>
              </w:rPr>
            </w:pPr>
            <w:r w:rsidRPr="00CF19EA">
              <w:rPr>
                <w:rFonts w:cs="Times New Roman"/>
                <w:b/>
                <w:i/>
                <w:sz w:val="20"/>
                <w:szCs w:val="20"/>
              </w:rPr>
              <w:t>External Steering Committee</w:t>
            </w:r>
          </w:p>
        </w:tc>
      </w:tr>
      <w:tr w:rsidR="00B94963" w:rsidRPr="00CF19EA" w:rsidDel="00CC7210" w:rsidTr="00A84ED8">
        <w:trPr>
          <w:cantSplit/>
        </w:trPr>
        <w:tc>
          <w:tcPr>
            <w:tcW w:w="2790" w:type="dxa"/>
          </w:tcPr>
          <w:p w:rsidR="00B94963" w:rsidRPr="00CF19EA" w:rsidRDefault="00B94963" w:rsidP="00A84ED8">
            <w:pPr>
              <w:spacing w:after="0"/>
              <w:rPr>
                <w:rFonts w:cs="Times New Roman"/>
                <w:b/>
                <w:sz w:val="20"/>
                <w:szCs w:val="20"/>
              </w:rPr>
            </w:pPr>
            <w:r w:rsidRPr="00CF19EA">
              <w:rPr>
                <w:rFonts w:cs="Times New Roman"/>
                <w:b/>
                <w:sz w:val="20"/>
                <w:szCs w:val="20"/>
              </w:rPr>
              <w:t>Bethany Bray, PhD</w:t>
            </w:r>
          </w:p>
          <w:p w:rsidR="00B94963" w:rsidRPr="00CF19EA" w:rsidRDefault="00B94963" w:rsidP="00A84ED8">
            <w:pPr>
              <w:spacing w:after="0"/>
              <w:rPr>
                <w:rFonts w:cs="Times New Roman"/>
                <w:bCs/>
                <w:sz w:val="20"/>
                <w:szCs w:val="20"/>
              </w:rPr>
            </w:pPr>
            <w:r w:rsidRPr="00CF19EA">
              <w:rPr>
                <w:rFonts w:cs="Times New Roman"/>
                <w:bCs/>
                <w:sz w:val="20"/>
                <w:szCs w:val="20"/>
              </w:rPr>
              <w:t xml:space="preserve">Methods/Statistics </w:t>
            </w:r>
          </w:p>
        </w:tc>
        <w:tc>
          <w:tcPr>
            <w:tcW w:w="3330" w:type="dxa"/>
          </w:tcPr>
          <w:p w:rsidR="00B94963" w:rsidRPr="00CF19EA" w:rsidRDefault="00B94963" w:rsidP="00A84ED8">
            <w:pPr>
              <w:spacing w:after="0"/>
              <w:rPr>
                <w:rFonts w:cs="Times New Roman"/>
                <w:sz w:val="20"/>
                <w:szCs w:val="20"/>
              </w:rPr>
            </w:pPr>
            <w:r w:rsidRPr="00CF19EA">
              <w:rPr>
                <w:rFonts w:cs="Times New Roman"/>
                <w:sz w:val="20"/>
                <w:szCs w:val="20"/>
              </w:rPr>
              <w:t xml:space="preserve">Research Associate </w:t>
            </w:r>
          </w:p>
          <w:p w:rsidR="00B94963" w:rsidRPr="00CF19EA" w:rsidRDefault="00B94963" w:rsidP="00A84ED8">
            <w:pPr>
              <w:spacing w:after="0"/>
              <w:rPr>
                <w:rFonts w:cs="Times New Roman"/>
                <w:sz w:val="20"/>
                <w:szCs w:val="20"/>
              </w:rPr>
            </w:pPr>
            <w:r w:rsidRPr="00CF19EA">
              <w:rPr>
                <w:rFonts w:cs="Times New Roman"/>
                <w:sz w:val="20"/>
                <w:szCs w:val="20"/>
              </w:rPr>
              <w:t>The Methodology Center</w:t>
            </w:r>
          </w:p>
          <w:p w:rsidR="00B94963" w:rsidRPr="00CF19EA" w:rsidRDefault="00B94963" w:rsidP="00A84ED8">
            <w:pPr>
              <w:spacing w:after="0"/>
              <w:rPr>
                <w:rFonts w:cs="Times New Roman"/>
                <w:sz w:val="20"/>
                <w:szCs w:val="20"/>
              </w:rPr>
            </w:pPr>
            <w:r w:rsidRPr="00CF19EA">
              <w:rPr>
                <w:rFonts w:cs="Times New Roman"/>
                <w:sz w:val="20"/>
                <w:szCs w:val="20"/>
              </w:rPr>
              <w:t>The Pennsylvania State University</w:t>
            </w:r>
          </w:p>
          <w:p w:rsidR="00B94963" w:rsidRPr="00CF19EA" w:rsidRDefault="00B94963" w:rsidP="00A84ED8">
            <w:pPr>
              <w:spacing w:after="0"/>
              <w:rPr>
                <w:rFonts w:cs="Times New Roman"/>
                <w:sz w:val="20"/>
                <w:szCs w:val="20"/>
              </w:rPr>
            </w:pPr>
            <w:r w:rsidRPr="00CF19EA">
              <w:rPr>
                <w:rFonts w:cs="Times New Roman"/>
                <w:sz w:val="20"/>
                <w:szCs w:val="20"/>
              </w:rPr>
              <w:t>400 Calder Square II</w:t>
            </w:r>
          </w:p>
          <w:p w:rsidR="00B94963" w:rsidRPr="00CF19EA" w:rsidRDefault="00B94963" w:rsidP="00A84ED8">
            <w:pPr>
              <w:spacing w:after="0"/>
              <w:rPr>
                <w:rFonts w:cs="Times New Roman"/>
                <w:sz w:val="20"/>
                <w:szCs w:val="20"/>
              </w:rPr>
            </w:pPr>
            <w:r w:rsidRPr="00CF19EA">
              <w:rPr>
                <w:rFonts w:cs="Times New Roman"/>
                <w:sz w:val="20"/>
                <w:szCs w:val="20"/>
              </w:rPr>
              <w:t>State College, PA 16801</w:t>
            </w:r>
          </w:p>
        </w:tc>
        <w:tc>
          <w:tcPr>
            <w:tcW w:w="3528" w:type="dxa"/>
          </w:tcPr>
          <w:p w:rsidR="00B94963" w:rsidRPr="00CF19EA" w:rsidRDefault="00B94963" w:rsidP="00A84ED8">
            <w:pPr>
              <w:spacing w:after="0"/>
              <w:rPr>
                <w:rFonts w:cs="Times New Roman"/>
                <w:sz w:val="20"/>
                <w:szCs w:val="20"/>
              </w:rPr>
            </w:pPr>
            <w:r w:rsidRPr="00CF19EA">
              <w:rPr>
                <w:rFonts w:cs="Times New Roman"/>
                <w:sz w:val="20"/>
                <w:szCs w:val="20"/>
              </w:rPr>
              <w:t>Telephone: (814) 865-1225</w:t>
            </w:r>
          </w:p>
          <w:p w:rsidR="00B94963" w:rsidRPr="00CF19EA" w:rsidRDefault="00B94963" w:rsidP="00A84ED8">
            <w:pPr>
              <w:spacing w:after="0"/>
              <w:rPr>
                <w:rFonts w:cs="Times New Roman"/>
                <w:sz w:val="20"/>
                <w:szCs w:val="20"/>
              </w:rPr>
            </w:pPr>
            <w:r w:rsidRPr="00CF19EA">
              <w:rPr>
                <w:rFonts w:cs="Times New Roman"/>
                <w:sz w:val="20"/>
                <w:szCs w:val="20"/>
              </w:rPr>
              <w:t>Email: bcbray@psu.edu</w:t>
            </w:r>
          </w:p>
        </w:tc>
      </w:tr>
      <w:tr w:rsidR="00B94963" w:rsidRPr="00CF19EA" w:rsidDel="00CC7210" w:rsidTr="00A84ED8">
        <w:trPr>
          <w:cantSplit/>
        </w:trPr>
        <w:tc>
          <w:tcPr>
            <w:tcW w:w="2790" w:type="dxa"/>
          </w:tcPr>
          <w:p w:rsidR="00B94963" w:rsidRPr="00CF19EA" w:rsidRDefault="00B94963" w:rsidP="00A84ED8">
            <w:pPr>
              <w:spacing w:after="0"/>
              <w:rPr>
                <w:rFonts w:cs="Times New Roman"/>
                <w:b/>
                <w:sz w:val="20"/>
                <w:szCs w:val="20"/>
              </w:rPr>
            </w:pPr>
            <w:r w:rsidRPr="00CF19EA">
              <w:rPr>
                <w:rFonts w:cs="Times New Roman"/>
                <w:b/>
                <w:sz w:val="20"/>
                <w:szCs w:val="20"/>
              </w:rPr>
              <w:t xml:space="preserve">William </w:t>
            </w:r>
            <w:proofErr w:type="spellStart"/>
            <w:r w:rsidRPr="00CF19EA">
              <w:rPr>
                <w:rFonts w:cs="Times New Roman"/>
                <w:b/>
                <w:sz w:val="20"/>
                <w:szCs w:val="20"/>
              </w:rPr>
              <w:t>DeJong</w:t>
            </w:r>
            <w:proofErr w:type="spellEnd"/>
            <w:r w:rsidRPr="00CF19EA">
              <w:rPr>
                <w:rFonts w:cs="Times New Roman"/>
                <w:b/>
                <w:sz w:val="20"/>
                <w:szCs w:val="20"/>
              </w:rPr>
              <w:t>, PhD</w:t>
            </w:r>
          </w:p>
          <w:p w:rsidR="00B94963" w:rsidRPr="00CF19EA" w:rsidRDefault="00B94963" w:rsidP="00A84ED8">
            <w:pPr>
              <w:spacing w:after="0"/>
              <w:rPr>
                <w:rFonts w:cs="Times New Roman"/>
                <w:bCs/>
                <w:sz w:val="20"/>
                <w:szCs w:val="20"/>
              </w:rPr>
            </w:pPr>
            <w:r w:rsidRPr="00CF19EA">
              <w:rPr>
                <w:rFonts w:cs="Times New Roman"/>
                <w:bCs/>
                <w:sz w:val="20"/>
                <w:szCs w:val="20"/>
              </w:rPr>
              <w:t>Evaluating Environmental Strategies</w:t>
            </w:r>
          </w:p>
        </w:tc>
        <w:tc>
          <w:tcPr>
            <w:tcW w:w="3330" w:type="dxa"/>
          </w:tcPr>
          <w:p w:rsidR="00B94963" w:rsidRPr="00CF19EA" w:rsidRDefault="00B94963" w:rsidP="00A84ED8">
            <w:pPr>
              <w:spacing w:after="0"/>
              <w:rPr>
                <w:rFonts w:cs="Times New Roman"/>
                <w:sz w:val="20"/>
                <w:szCs w:val="20"/>
              </w:rPr>
            </w:pPr>
            <w:r w:rsidRPr="00CF19EA">
              <w:rPr>
                <w:rFonts w:cs="Times New Roman"/>
                <w:sz w:val="20"/>
                <w:szCs w:val="20"/>
              </w:rPr>
              <w:t>Professor</w:t>
            </w:r>
          </w:p>
          <w:p w:rsidR="00B94963" w:rsidRPr="00CF19EA" w:rsidRDefault="00B94963" w:rsidP="00A84ED8">
            <w:pPr>
              <w:spacing w:after="0"/>
              <w:rPr>
                <w:rFonts w:cs="Times New Roman"/>
                <w:sz w:val="20"/>
                <w:szCs w:val="20"/>
              </w:rPr>
            </w:pPr>
            <w:r w:rsidRPr="00CF19EA">
              <w:rPr>
                <w:rFonts w:cs="Times New Roman"/>
                <w:sz w:val="20"/>
                <w:szCs w:val="20"/>
              </w:rPr>
              <w:t>Boston University School of Public Health</w:t>
            </w:r>
          </w:p>
          <w:p w:rsidR="00B94963" w:rsidRPr="00CF19EA" w:rsidRDefault="00B94963" w:rsidP="00A84ED8">
            <w:pPr>
              <w:spacing w:after="0"/>
              <w:rPr>
                <w:rFonts w:cs="Times New Roman"/>
                <w:sz w:val="20"/>
                <w:szCs w:val="20"/>
              </w:rPr>
            </w:pPr>
            <w:r w:rsidRPr="00CF19EA">
              <w:rPr>
                <w:rFonts w:cs="Times New Roman"/>
                <w:sz w:val="20"/>
                <w:szCs w:val="20"/>
              </w:rPr>
              <w:t>Community Health Sciences</w:t>
            </w:r>
          </w:p>
          <w:p w:rsidR="00B94963" w:rsidRPr="00CF19EA" w:rsidRDefault="00B94963" w:rsidP="00A84ED8">
            <w:pPr>
              <w:spacing w:after="0"/>
              <w:rPr>
                <w:rFonts w:cs="Times New Roman"/>
                <w:sz w:val="20"/>
                <w:szCs w:val="20"/>
              </w:rPr>
            </w:pPr>
            <w:r w:rsidRPr="00CF19EA">
              <w:rPr>
                <w:rFonts w:cs="Times New Roman"/>
                <w:sz w:val="20"/>
                <w:szCs w:val="20"/>
              </w:rPr>
              <w:t>801 Mass Ave Crosstown Center</w:t>
            </w:r>
          </w:p>
          <w:p w:rsidR="00B94963" w:rsidRPr="00CF19EA" w:rsidRDefault="00B94963" w:rsidP="00A84ED8">
            <w:pPr>
              <w:spacing w:after="0"/>
              <w:rPr>
                <w:rFonts w:cs="Times New Roman"/>
                <w:sz w:val="20"/>
                <w:szCs w:val="20"/>
              </w:rPr>
            </w:pPr>
            <w:r w:rsidRPr="00CF19EA">
              <w:rPr>
                <w:rFonts w:cs="Times New Roman"/>
                <w:sz w:val="20"/>
                <w:szCs w:val="20"/>
              </w:rPr>
              <w:t>Boston MA 02118</w:t>
            </w:r>
          </w:p>
        </w:tc>
        <w:tc>
          <w:tcPr>
            <w:tcW w:w="3528" w:type="dxa"/>
          </w:tcPr>
          <w:p w:rsidR="00B94963" w:rsidRPr="00CF19EA" w:rsidRDefault="00B94963" w:rsidP="00A84ED8">
            <w:pPr>
              <w:keepNext/>
              <w:spacing w:before="60" w:after="0"/>
              <w:rPr>
                <w:rFonts w:cs="Times New Roman"/>
                <w:sz w:val="20"/>
                <w:szCs w:val="20"/>
              </w:rPr>
            </w:pPr>
            <w:r w:rsidRPr="00CF19EA">
              <w:rPr>
                <w:rFonts w:cs="Times New Roman"/>
                <w:sz w:val="20"/>
                <w:szCs w:val="20"/>
              </w:rPr>
              <w:t>Telephone: (508) 954-0224</w:t>
            </w:r>
          </w:p>
          <w:p w:rsidR="00B94963" w:rsidRPr="00CF19EA" w:rsidRDefault="00B94963" w:rsidP="00A84ED8">
            <w:pPr>
              <w:spacing w:after="0"/>
              <w:rPr>
                <w:rFonts w:cs="Times New Roman"/>
                <w:sz w:val="20"/>
                <w:szCs w:val="20"/>
              </w:rPr>
            </w:pPr>
            <w:r w:rsidRPr="00CF19EA">
              <w:rPr>
                <w:rFonts w:cs="Times New Roman"/>
                <w:sz w:val="20"/>
                <w:szCs w:val="20"/>
              </w:rPr>
              <w:t>Email: wdejong@bu.edu</w:t>
            </w:r>
          </w:p>
        </w:tc>
      </w:tr>
      <w:tr w:rsidR="00B94963" w:rsidRPr="00CF19EA" w:rsidDel="00CC7210" w:rsidTr="00A84ED8">
        <w:trPr>
          <w:cantSplit/>
        </w:trPr>
        <w:tc>
          <w:tcPr>
            <w:tcW w:w="2790" w:type="dxa"/>
          </w:tcPr>
          <w:p w:rsidR="00B94963" w:rsidRPr="00CF19EA" w:rsidRDefault="00B94963" w:rsidP="00A84ED8">
            <w:pPr>
              <w:spacing w:after="0"/>
              <w:rPr>
                <w:rFonts w:cs="Times New Roman"/>
                <w:b/>
                <w:sz w:val="20"/>
                <w:szCs w:val="20"/>
              </w:rPr>
            </w:pPr>
            <w:r w:rsidRPr="00CF19EA">
              <w:rPr>
                <w:rFonts w:cs="Times New Roman"/>
                <w:b/>
                <w:sz w:val="20"/>
                <w:szCs w:val="20"/>
              </w:rPr>
              <w:t xml:space="preserve">Brian Flay, </w:t>
            </w:r>
            <w:proofErr w:type="spellStart"/>
            <w:r w:rsidRPr="00CF19EA">
              <w:rPr>
                <w:rFonts w:cs="Times New Roman"/>
                <w:b/>
                <w:sz w:val="20"/>
                <w:szCs w:val="20"/>
              </w:rPr>
              <w:t>DrPH</w:t>
            </w:r>
            <w:proofErr w:type="spellEnd"/>
          </w:p>
          <w:p w:rsidR="00B94963" w:rsidRPr="00CF19EA" w:rsidRDefault="00B94963" w:rsidP="00A84ED8">
            <w:pPr>
              <w:spacing w:after="0"/>
              <w:rPr>
                <w:rFonts w:cs="Times New Roman"/>
                <w:bCs/>
                <w:sz w:val="20"/>
                <w:szCs w:val="20"/>
              </w:rPr>
            </w:pPr>
            <w:r w:rsidRPr="00CF19EA">
              <w:rPr>
                <w:rFonts w:cs="Times New Roman"/>
                <w:bCs/>
                <w:sz w:val="20"/>
                <w:szCs w:val="20"/>
              </w:rPr>
              <w:t>Prevention Science</w:t>
            </w:r>
          </w:p>
        </w:tc>
        <w:tc>
          <w:tcPr>
            <w:tcW w:w="3330" w:type="dxa"/>
          </w:tcPr>
          <w:p w:rsidR="00B94963" w:rsidRPr="00CF19EA" w:rsidRDefault="00B94963" w:rsidP="00A84ED8">
            <w:pPr>
              <w:spacing w:after="0"/>
              <w:rPr>
                <w:rFonts w:cs="Times New Roman"/>
                <w:sz w:val="20"/>
                <w:szCs w:val="20"/>
              </w:rPr>
            </w:pPr>
            <w:r w:rsidRPr="00CF19EA">
              <w:rPr>
                <w:rFonts w:cs="Times New Roman"/>
                <w:sz w:val="20"/>
                <w:szCs w:val="20"/>
              </w:rPr>
              <w:t>Professor</w:t>
            </w:r>
          </w:p>
          <w:p w:rsidR="00B94963" w:rsidRPr="00CF19EA" w:rsidRDefault="00B94963" w:rsidP="00A84ED8">
            <w:pPr>
              <w:spacing w:after="0"/>
              <w:rPr>
                <w:rFonts w:cs="Times New Roman"/>
                <w:sz w:val="20"/>
                <w:szCs w:val="20"/>
              </w:rPr>
            </w:pPr>
            <w:r w:rsidRPr="00CF19EA">
              <w:rPr>
                <w:rFonts w:cs="Times New Roman"/>
                <w:sz w:val="20"/>
                <w:szCs w:val="20"/>
              </w:rPr>
              <w:t>Oregon State University</w:t>
            </w:r>
          </w:p>
          <w:p w:rsidR="00B94963" w:rsidRPr="00CF19EA" w:rsidRDefault="00B94963" w:rsidP="00A84ED8">
            <w:pPr>
              <w:spacing w:after="0"/>
              <w:rPr>
                <w:rFonts w:cs="Times New Roman"/>
                <w:sz w:val="20"/>
                <w:szCs w:val="20"/>
              </w:rPr>
            </w:pPr>
            <w:r w:rsidRPr="00CF19EA">
              <w:rPr>
                <w:rFonts w:cs="Times New Roman"/>
                <w:sz w:val="20"/>
                <w:szCs w:val="20"/>
              </w:rPr>
              <w:t>College Of Public Health and Human Sciences</w:t>
            </w:r>
          </w:p>
          <w:p w:rsidR="00B94963" w:rsidRPr="00CF19EA" w:rsidRDefault="00B94963" w:rsidP="00A84ED8">
            <w:pPr>
              <w:spacing w:after="0"/>
              <w:rPr>
                <w:rFonts w:cs="Times New Roman"/>
                <w:sz w:val="20"/>
                <w:szCs w:val="20"/>
              </w:rPr>
            </w:pPr>
            <w:r w:rsidRPr="00CF19EA">
              <w:rPr>
                <w:rFonts w:cs="Times New Roman"/>
                <w:sz w:val="20"/>
                <w:szCs w:val="20"/>
              </w:rPr>
              <w:t>457 Waldo Hall</w:t>
            </w:r>
          </w:p>
          <w:p w:rsidR="00B94963" w:rsidRPr="00CF19EA" w:rsidRDefault="00B94963" w:rsidP="00A84ED8">
            <w:pPr>
              <w:spacing w:after="0"/>
              <w:rPr>
                <w:rFonts w:cs="Times New Roman"/>
                <w:sz w:val="20"/>
                <w:szCs w:val="20"/>
              </w:rPr>
            </w:pPr>
            <w:r w:rsidRPr="00CF19EA">
              <w:rPr>
                <w:rFonts w:cs="Times New Roman"/>
                <w:sz w:val="20"/>
                <w:szCs w:val="20"/>
              </w:rPr>
              <w:t>Corvallis, OR 9733</w:t>
            </w:r>
          </w:p>
        </w:tc>
        <w:tc>
          <w:tcPr>
            <w:tcW w:w="3528" w:type="dxa"/>
          </w:tcPr>
          <w:p w:rsidR="00B94963" w:rsidRPr="00CF19EA" w:rsidRDefault="00B94963" w:rsidP="00A84ED8">
            <w:pPr>
              <w:keepNext/>
              <w:spacing w:before="60" w:after="0"/>
              <w:rPr>
                <w:rFonts w:cs="Times New Roman"/>
                <w:sz w:val="20"/>
                <w:szCs w:val="20"/>
              </w:rPr>
            </w:pPr>
            <w:r w:rsidRPr="00CF19EA">
              <w:rPr>
                <w:rFonts w:cs="Times New Roman"/>
                <w:sz w:val="20"/>
                <w:szCs w:val="20"/>
              </w:rPr>
              <w:t>Telephone: (541) 737-3837</w:t>
            </w:r>
          </w:p>
          <w:p w:rsidR="00B94963" w:rsidRPr="00CF19EA" w:rsidRDefault="00B94963" w:rsidP="00A84ED8">
            <w:pPr>
              <w:keepNext/>
              <w:spacing w:before="60" w:after="0"/>
              <w:rPr>
                <w:rFonts w:cs="Times New Roman"/>
                <w:sz w:val="20"/>
                <w:szCs w:val="20"/>
              </w:rPr>
            </w:pPr>
            <w:r w:rsidRPr="00CF19EA">
              <w:rPr>
                <w:rFonts w:cs="Times New Roman"/>
                <w:sz w:val="20"/>
                <w:szCs w:val="20"/>
              </w:rPr>
              <w:t xml:space="preserve">Email: Brian.Flay@oregonstate.edu </w:t>
            </w:r>
          </w:p>
        </w:tc>
      </w:tr>
      <w:tr w:rsidR="00B94963" w:rsidRPr="00CF19EA" w:rsidDel="00CC7210" w:rsidTr="00A84ED8">
        <w:trPr>
          <w:cantSplit/>
        </w:trPr>
        <w:tc>
          <w:tcPr>
            <w:tcW w:w="2790" w:type="dxa"/>
          </w:tcPr>
          <w:p w:rsidR="00B94963" w:rsidRPr="00CF19EA" w:rsidRDefault="00B94963" w:rsidP="00A84ED8">
            <w:pPr>
              <w:spacing w:after="0"/>
              <w:rPr>
                <w:rFonts w:cs="Times New Roman"/>
                <w:b/>
                <w:sz w:val="20"/>
                <w:szCs w:val="20"/>
              </w:rPr>
            </w:pPr>
            <w:r w:rsidRPr="00CF19EA">
              <w:rPr>
                <w:rFonts w:cs="Times New Roman"/>
                <w:b/>
                <w:sz w:val="20"/>
                <w:szCs w:val="20"/>
              </w:rPr>
              <w:t>Rick Harwood</w:t>
            </w:r>
          </w:p>
          <w:p w:rsidR="00B94963" w:rsidRPr="00CF19EA" w:rsidRDefault="00B94963" w:rsidP="00A84ED8">
            <w:pPr>
              <w:spacing w:after="0"/>
              <w:rPr>
                <w:rFonts w:cs="Times New Roman"/>
                <w:bCs/>
                <w:sz w:val="20"/>
                <w:szCs w:val="20"/>
              </w:rPr>
            </w:pPr>
            <w:r w:rsidRPr="00CF19EA">
              <w:rPr>
                <w:rFonts w:cs="Times New Roman"/>
                <w:bCs/>
                <w:sz w:val="20"/>
                <w:szCs w:val="20"/>
              </w:rPr>
              <w:t>Economics, Cost Analyses</w:t>
            </w:r>
          </w:p>
        </w:tc>
        <w:tc>
          <w:tcPr>
            <w:tcW w:w="3330" w:type="dxa"/>
          </w:tcPr>
          <w:p w:rsidR="00B94963" w:rsidRPr="00CF19EA" w:rsidRDefault="00B94963" w:rsidP="00A84ED8">
            <w:pPr>
              <w:spacing w:after="0"/>
              <w:rPr>
                <w:rFonts w:cs="Times New Roman"/>
                <w:sz w:val="20"/>
                <w:szCs w:val="20"/>
              </w:rPr>
            </w:pPr>
            <w:r w:rsidRPr="00CF19EA">
              <w:rPr>
                <w:rFonts w:cs="Times New Roman"/>
                <w:sz w:val="20"/>
                <w:szCs w:val="20"/>
              </w:rPr>
              <w:t>Director of Research and Program Applications</w:t>
            </w:r>
          </w:p>
          <w:p w:rsidR="00B94963" w:rsidRPr="00CF19EA" w:rsidRDefault="00B94963" w:rsidP="00A84ED8">
            <w:pPr>
              <w:spacing w:after="0"/>
              <w:rPr>
                <w:rFonts w:cs="Times New Roman"/>
                <w:sz w:val="20"/>
                <w:szCs w:val="20"/>
              </w:rPr>
            </w:pPr>
            <w:r w:rsidRPr="00CF19EA">
              <w:rPr>
                <w:rFonts w:cs="Times New Roman"/>
                <w:sz w:val="20"/>
                <w:szCs w:val="20"/>
              </w:rPr>
              <w:t>National Association of State Alcohol and Drug Abuse Directors, Inc., (NASADAD)</w:t>
            </w:r>
          </w:p>
          <w:p w:rsidR="00B94963" w:rsidRPr="00CF19EA" w:rsidRDefault="00B94963" w:rsidP="00A84ED8">
            <w:pPr>
              <w:spacing w:after="0"/>
              <w:rPr>
                <w:rFonts w:cs="Times New Roman"/>
                <w:sz w:val="20"/>
                <w:szCs w:val="20"/>
              </w:rPr>
            </w:pPr>
            <w:r w:rsidRPr="00CF19EA">
              <w:rPr>
                <w:rFonts w:cs="Times New Roman"/>
                <w:sz w:val="20"/>
                <w:szCs w:val="20"/>
              </w:rPr>
              <w:t>1025 Connecticut Avenue NW, Suite 605</w:t>
            </w:r>
          </w:p>
          <w:p w:rsidR="00B94963" w:rsidRPr="00CF19EA" w:rsidRDefault="00B94963" w:rsidP="00A84ED8">
            <w:pPr>
              <w:spacing w:after="0"/>
              <w:rPr>
                <w:rFonts w:cs="Times New Roman"/>
                <w:sz w:val="20"/>
                <w:szCs w:val="20"/>
              </w:rPr>
            </w:pPr>
            <w:r w:rsidRPr="00CF19EA">
              <w:rPr>
                <w:rFonts w:cs="Times New Roman"/>
                <w:sz w:val="20"/>
                <w:szCs w:val="20"/>
              </w:rPr>
              <w:t>Washington, DC 20036</w:t>
            </w:r>
          </w:p>
        </w:tc>
        <w:tc>
          <w:tcPr>
            <w:tcW w:w="3528" w:type="dxa"/>
          </w:tcPr>
          <w:p w:rsidR="00B94963" w:rsidRPr="00CF19EA" w:rsidRDefault="00B94963" w:rsidP="00A84ED8">
            <w:pPr>
              <w:keepNext/>
              <w:spacing w:before="60" w:after="0"/>
              <w:rPr>
                <w:rFonts w:cs="Times New Roman"/>
                <w:sz w:val="20"/>
                <w:szCs w:val="20"/>
              </w:rPr>
            </w:pPr>
            <w:r w:rsidRPr="00CF19EA">
              <w:rPr>
                <w:rFonts w:cs="Times New Roman"/>
                <w:sz w:val="20"/>
                <w:szCs w:val="20"/>
              </w:rPr>
              <w:t>Telephone: (202) 293-0090, ext. 104</w:t>
            </w:r>
          </w:p>
          <w:p w:rsidR="00B94963" w:rsidRPr="00CF19EA" w:rsidRDefault="00B94963" w:rsidP="00A84ED8">
            <w:pPr>
              <w:spacing w:after="0"/>
              <w:rPr>
                <w:rFonts w:cs="Times New Roman"/>
                <w:sz w:val="20"/>
                <w:szCs w:val="20"/>
              </w:rPr>
            </w:pPr>
            <w:r w:rsidRPr="00CF19EA">
              <w:rPr>
                <w:rFonts w:cs="Times New Roman"/>
                <w:sz w:val="20"/>
                <w:szCs w:val="20"/>
              </w:rPr>
              <w:t xml:space="preserve">Email: rharwood@nasadad.org </w:t>
            </w:r>
          </w:p>
        </w:tc>
      </w:tr>
      <w:tr w:rsidR="00B94963" w:rsidRPr="00CF19EA" w:rsidDel="00CC7210" w:rsidTr="00A84ED8">
        <w:trPr>
          <w:cantSplit/>
        </w:trPr>
        <w:tc>
          <w:tcPr>
            <w:tcW w:w="2790" w:type="dxa"/>
          </w:tcPr>
          <w:p w:rsidR="00B94963" w:rsidRPr="00CF19EA" w:rsidRDefault="00B94963" w:rsidP="00A84ED8">
            <w:pPr>
              <w:spacing w:after="0"/>
              <w:rPr>
                <w:rFonts w:cs="Times New Roman"/>
                <w:b/>
                <w:sz w:val="20"/>
                <w:szCs w:val="20"/>
              </w:rPr>
            </w:pPr>
            <w:r w:rsidRPr="00CF19EA">
              <w:rPr>
                <w:rFonts w:cs="Times New Roman"/>
                <w:b/>
                <w:sz w:val="20"/>
                <w:szCs w:val="20"/>
              </w:rPr>
              <w:t>Dottie Natal</w:t>
            </w:r>
          </w:p>
          <w:p w:rsidR="00B94963" w:rsidRPr="00CF19EA" w:rsidRDefault="00B94963" w:rsidP="00A84ED8">
            <w:pPr>
              <w:spacing w:after="0"/>
              <w:rPr>
                <w:rFonts w:cs="Times New Roman"/>
                <w:bCs/>
                <w:sz w:val="20"/>
                <w:szCs w:val="20"/>
              </w:rPr>
            </w:pPr>
            <w:r w:rsidRPr="00CF19EA">
              <w:rPr>
                <w:rFonts w:cs="Times New Roman"/>
                <w:bCs/>
                <w:sz w:val="20"/>
                <w:szCs w:val="20"/>
              </w:rPr>
              <w:t>IT, Data Collection Systems</w:t>
            </w:r>
          </w:p>
        </w:tc>
        <w:tc>
          <w:tcPr>
            <w:tcW w:w="3330" w:type="dxa"/>
          </w:tcPr>
          <w:p w:rsidR="00B94963" w:rsidRPr="00CF19EA" w:rsidRDefault="00B94963" w:rsidP="00A84ED8">
            <w:pPr>
              <w:spacing w:after="0"/>
              <w:rPr>
                <w:rFonts w:cs="Times New Roman"/>
                <w:sz w:val="20"/>
                <w:szCs w:val="20"/>
              </w:rPr>
            </w:pPr>
            <w:r w:rsidRPr="00CF19EA">
              <w:rPr>
                <w:rFonts w:cs="Times New Roman"/>
                <w:sz w:val="20"/>
                <w:szCs w:val="20"/>
              </w:rPr>
              <w:t>CEO</w:t>
            </w:r>
          </w:p>
          <w:p w:rsidR="00B94963" w:rsidRPr="00CF19EA" w:rsidRDefault="00B94963" w:rsidP="00A84ED8">
            <w:pPr>
              <w:spacing w:after="0"/>
              <w:rPr>
                <w:rFonts w:cs="Times New Roman"/>
                <w:sz w:val="20"/>
                <w:szCs w:val="20"/>
              </w:rPr>
            </w:pPr>
            <w:proofErr w:type="spellStart"/>
            <w:r w:rsidRPr="00CF19EA">
              <w:rPr>
                <w:rFonts w:cs="Times New Roman"/>
                <w:sz w:val="20"/>
                <w:szCs w:val="20"/>
              </w:rPr>
              <w:t>Imagen</w:t>
            </w:r>
            <w:proofErr w:type="spellEnd"/>
            <w:r w:rsidRPr="00CF19EA">
              <w:rPr>
                <w:rFonts w:cs="Times New Roman"/>
                <w:sz w:val="20"/>
                <w:szCs w:val="20"/>
              </w:rPr>
              <w:t xml:space="preserve"> Multimedia Corp</w:t>
            </w:r>
          </w:p>
        </w:tc>
        <w:tc>
          <w:tcPr>
            <w:tcW w:w="3528" w:type="dxa"/>
          </w:tcPr>
          <w:p w:rsidR="00B94963" w:rsidRPr="00CF19EA" w:rsidRDefault="00B94963" w:rsidP="00A84ED8">
            <w:pPr>
              <w:spacing w:after="0"/>
              <w:rPr>
                <w:rFonts w:cs="Times New Roman"/>
                <w:sz w:val="20"/>
                <w:szCs w:val="20"/>
              </w:rPr>
            </w:pPr>
            <w:r w:rsidRPr="00CF19EA">
              <w:rPr>
                <w:rFonts w:cs="Times New Roman"/>
                <w:sz w:val="20"/>
                <w:szCs w:val="20"/>
              </w:rPr>
              <w:t>Email:dottie@imagenmm.com</w:t>
            </w:r>
          </w:p>
        </w:tc>
      </w:tr>
      <w:tr w:rsidR="00B94963" w:rsidRPr="00CF19EA" w:rsidDel="00CC7210" w:rsidTr="00A84ED8">
        <w:trPr>
          <w:cantSplit/>
        </w:trPr>
        <w:tc>
          <w:tcPr>
            <w:tcW w:w="2790" w:type="dxa"/>
          </w:tcPr>
          <w:p w:rsidR="00B94963" w:rsidRPr="00CF19EA" w:rsidRDefault="00B94963" w:rsidP="00A84ED8">
            <w:pPr>
              <w:spacing w:after="0"/>
              <w:rPr>
                <w:rFonts w:cs="Times New Roman"/>
                <w:b/>
                <w:sz w:val="20"/>
                <w:szCs w:val="20"/>
              </w:rPr>
            </w:pPr>
            <w:r w:rsidRPr="00CF19EA">
              <w:rPr>
                <w:rFonts w:cs="Times New Roman"/>
                <w:b/>
                <w:sz w:val="20"/>
                <w:szCs w:val="20"/>
              </w:rPr>
              <w:lastRenderedPageBreak/>
              <w:t xml:space="preserve">Chris </w:t>
            </w:r>
            <w:proofErr w:type="spellStart"/>
            <w:r w:rsidRPr="00CF19EA">
              <w:rPr>
                <w:rFonts w:cs="Times New Roman"/>
                <w:b/>
                <w:sz w:val="20"/>
                <w:szCs w:val="20"/>
              </w:rPr>
              <w:t>Ringwalt</w:t>
            </w:r>
            <w:proofErr w:type="spellEnd"/>
            <w:r w:rsidRPr="00CF19EA">
              <w:rPr>
                <w:rFonts w:cs="Times New Roman"/>
                <w:b/>
                <w:sz w:val="20"/>
                <w:szCs w:val="20"/>
              </w:rPr>
              <w:t xml:space="preserve">, </w:t>
            </w:r>
            <w:proofErr w:type="spellStart"/>
            <w:r w:rsidRPr="00CF19EA">
              <w:rPr>
                <w:rFonts w:cs="Times New Roman"/>
                <w:b/>
                <w:sz w:val="20"/>
                <w:szCs w:val="20"/>
              </w:rPr>
              <w:t>DrPH</w:t>
            </w:r>
            <w:proofErr w:type="spellEnd"/>
          </w:p>
          <w:p w:rsidR="00B94963" w:rsidRPr="00CF19EA" w:rsidRDefault="00B94963" w:rsidP="00A84ED8">
            <w:pPr>
              <w:spacing w:after="0"/>
              <w:rPr>
                <w:rFonts w:cs="Times New Roman"/>
                <w:bCs/>
                <w:sz w:val="20"/>
                <w:szCs w:val="20"/>
              </w:rPr>
            </w:pPr>
            <w:r w:rsidRPr="00CF19EA">
              <w:rPr>
                <w:rFonts w:cs="Times New Roman"/>
                <w:bCs/>
                <w:sz w:val="20"/>
                <w:szCs w:val="20"/>
              </w:rPr>
              <w:t>Intervention Implementation and Dissemination</w:t>
            </w:r>
          </w:p>
        </w:tc>
        <w:tc>
          <w:tcPr>
            <w:tcW w:w="3330" w:type="dxa"/>
          </w:tcPr>
          <w:p w:rsidR="00B94963" w:rsidRPr="00CF19EA" w:rsidRDefault="00B94963" w:rsidP="00A84ED8">
            <w:pPr>
              <w:spacing w:after="0"/>
              <w:rPr>
                <w:rFonts w:cs="Times New Roman"/>
                <w:sz w:val="20"/>
                <w:szCs w:val="20"/>
              </w:rPr>
            </w:pPr>
            <w:r w:rsidRPr="00CF19EA">
              <w:rPr>
                <w:rFonts w:cs="Times New Roman"/>
                <w:sz w:val="20"/>
                <w:szCs w:val="20"/>
              </w:rPr>
              <w:t>Public Health Senior Research Scientist</w:t>
            </w:r>
          </w:p>
          <w:p w:rsidR="00B94963" w:rsidRPr="00CF19EA" w:rsidRDefault="00B94963" w:rsidP="00A84ED8">
            <w:pPr>
              <w:spacing w:after="0"/>
              <w:rPr>
                <w:rFonts w:cs="Times New Roman"/>
                <w:sz w:val="20"/>
                <w:szCs w:val="20"/>
              </w:rPr>
            </w:pPr>
            <w:r w:rsidRPr="00CF19EA">
              <w:rPr>
                <w:rFonts w:cs="Times New Roman"/>
                <w:sz w:val="20"/>
                <w:szCs w:val="20"/>
              </w:rPr>
              <w:t>Pacific Institute for Research and Evaluation</w:t>
            </w:r>
          </w:p>
          <w:p w:rsidR="00B94963" w:rsidRPr="00CF19EA" w:rsidRDefault="00B94963" w:rsidP="00A84ED8">
            <w:pPr>
              <w:spacing w:after="0"/>
              <w:rPr>
                <w:rFonts w:cs="Times New Roman"/>
                <w:sz w:val="20"/>
                <w:szCs w:val="20"/>
              </w:rPr>
            </w:pPr>
            <w:r w:rsidRPr="00CF19EA">
              <w:rPr>
                <w:rFonts w:cs="Times New Roman"/>
                <w:sz w:val="20"/>
                <w:szCs w:val="20"/>
              </w:rPr>
              <w:t>1516 E. Franklin Street, Suite 200</w:t>
            </w:r>
          </w:p>
          <w:p w:rsidR="00B94963" w:rsidRPr="00CF19EA" w:rsidRDefault="00B94963" w:rsidP="00A84ED8">
            <w:pPr>
              <w:spacing w:after="0"/>
              <w:rPr>
                <w:rFonts w:cs="Times New Roman"/>
                <w:sz w:val="20"/>
                <w:szCs w:val="20"/>
              </w:rPr>
            </w:pPr>
            <w:r w:rsidRPr="00CF19EA">
              <w:rPr>
                <w:rFonts w:cs="Times New Roman"/>
                <w:sz w:val="20"/>
                <w:szCs w:val="20"/>
              </w:rPr>
              <w:t>Chapel Hill, NC 27514-2812</w:t>
            </w:r>
          </w:p>
        </w:tc>
        <w:tc>
          <w:tcPr>
            <w:tcW w:w="3528" w:type="dxa"/>
          </w:tcPr>
          <w:p w:rsidR="00B94963" w:rsidRPr="00CF19EA" w:rsidRDefault="00B94963" w:rsidP="00A84ED8">
            <w:pPr>
              <w:keepNext/>
              <w:spacing w:before="60" w:after="0"/>
              <w:rPr>
                <w:rFonts w:cs="Times New Roman"/>
                <w:sz w:val="20"/>
                <w:szCs w:val="20"/>
              </w:rPr>
            </w:pPr>
            <w:r w:rsidRPr="00CF19EA">
              <w:rPr>
                <w:rFonts w:cs="Times New Roman"/>
                <w:sz w:val="20"/>
                <w:szCs w:val="20"/>
              </w:rPr>
              <w:t>Telephone: (919) 259-0643</w:t>
            </w:r>
          </w:p>
          <w:p w:rsidR="00B94963" w:rsidRPr="00CF19EA" w:rsidRDefault="00B94963" w:rsidP="00A84ED8">
            <w:pPr>
              <w:spacing w:after="0"/>
              <w:rPr>
                <w:rFonts w:cs="Times New Roman"/>
                <w:sz w:val="20"/>
                <w:szCs w:val="20"/>
              </w:rPr>
            </w:pPr>
            <w:r w:rsidRPr="00CF19EA">
              <w:rPr>
                <w:rFonts w:cs="Times New Roman"/>
                <w:sz w:val="20"/>
                <w:szCs w:val="20"/>
              </w:rPr>
              <w:t xml:space="preserve">Email: ringwalt@PIRE.org; </w:t>
            </w:r>
          </w:p>
        </w:tc>
      </w:tr>
      <w:tr w:rsidR="004C642C" w:rsidRPr="00CF19EA" w:rsidTr="0045471D">
        <w:trPr>
          <w:cantSplit/>
        </w:trPr>
        <w:tc>
          <w:tcPr>
            <w:tcW w:w="9648" w:type="dxa"/>
            <w:gridSpan w:val="3"/>
            <w:shd w:val="clear" w:color="auto" w:fill="auto"/>
          </w:tcPr>
          <w:p w:rsidR="004C642C" w:rsidRPr="00CF19EA" w:rsidRDefault="004C642C" w:rsidP="00490A0D">
            <w:pPr>
              <w:keepNext/>
              <w:spacing w:before="60" w:after="60"/>
              <w:rPr>
                <w:rFonts w:cs="Times New Roman"/>
                <w:b/>
                <w:i/>
                <w:sz w:val="20"/>
                <w:szCs w:val="20"/>
              </w:rPr>
            </w:pPr>
            <w:r w:rsidRPr="00CF19EA">
              <w:rPr>
                <w:rFonts w:cs="Times New Roman"/>
                <w:b/>
                <w:i/>
                <w:sz w:val="20"/>
                <w:szCs w:val="20"/>
              </w:rPr>
              <w:t>Government Officers</w:t>
            </w:r>
          </w:p>
        </w:tc>
      </w:tr>
      <w:tr w:rsidR="004C642C" w:rsidRPr="00CF19EA" w:rsidTr="0045471D">
        <w:trPr>
          <w:cantSplit/>
        </w:trPr>
        <w:tc>
          <w:tcPr>
            <w:tcW w:w="2790" w:type="dxa"/>
          </w:tcPr>
          <w:p w:rsidR="004C642C" w:rsidRDefault="00490A0D" w:rsidP="0045471D">
            <w:pPr>
              <w:spacing w:after="0"/>
              <w:rPr>
                <w:rFonts w:cs="Times New Roman"/>
                <w:b/>
                <w:sz w:val="20"/>
                <w:szCs w:val="20"/>
              </w:rPr>
            </w:pPr>
            <w:r>
              <w:rPr>
                <w:rFonts w:cs="Times New Roman"/>
                <w:b/>
                <w:sz w:val="20"/>
                <w:szCs w:val="20"/>
              </w:rPr>
              <w:t>Thomas Clarke, PhD.</w:t>
            </w:r>
          </w:p>
          <w:p w:rsidR="00490A0D" w:rsidRDefault="00490A0D" w:rsidP="0045471D">
            <w:pPr>
              <w:spacing w:after="0"/>
              <w:rPr>
                <w:rFonts w:cs="Times New Roman"/>
                <w:sz w:val="20"/>
                <w:szCs w:val="20"/>
              </w:rPr>
            </w:pPr>
            <w:r w:rsidRPr="00490A0D">
              <w:rPr>
                <w:rFonts w:cs="Times New Roman"/>
                <w:sz w:val="20"/>
                <w:szCs w:val="20"/>
              </w:rPr>
              <w:t>Senior Social Science Analyst</w:t>
            </w:r>
          </w:p>
          <w:p w:rsidR="00490A0D" w:rsidRPr="00490A0D" w:rsidRDefault="00490A0D" w:rsidP="0045471D">
            <w:pPr>
              <w:spacing w:after="0"/>
              <w:rPr>
                <w:rFonts w:cs="Times New Roman"/>
                <w:sz w:val="20"/>
                <w:szCs w:val="20"/>
              </w:rPr>
            </w:pPr>
            <w:r>
              <w:rPr>
                <w:rFonts w:cs="Times New Roman"/>
                <w:sz w:val="20"/>
                <w:szCs w:val="20"/>
              </w:rPr>
              <w:t>Contracting Officer Representative</w:t>
            </w:r>
          </w:p>
          <w:p w:rsidR="00490A0D" w:rsidRPr="00CF19EA" w:rsidRDefault="00490A0D" w:rsidP="0045471D">
            <w:pPr>
              <w:spacing w:after="0"/>
              <w:rPr>
                <w:rFonts w:cs="Times New Roman"/>
                <w:sz w:val="20"/>
                <w:szCs w:val="20"/>
              </w:rPr>
            </w:pPr>
          </w:p>
        </w:tc>
        <w:tc>
          <w:tcPr>
            <w:tcW w:w="3330" w:type="dxa"/>
          </w:tcPr>
          <w:p w:rsidR="004C642C" w:rsidRPr="00CF19EA" w:rsidRDefault="004C642C" w:rsidP="0045471D">
            <w:pPr>
              <w:spacing w:after="0"/>
              <w:rPr>
                <w:rFonts w:cs="Times New Roman"/>
                <w:sz w:val="20"/>
                <w:szCs w:val="20"/>
              </w:rPr>
            </w:pPr>
            <w:r w:rsidRPr="00CF19EA">
              <w:rPr>
                <w:rFonts w:cs="Times New Roman"/>
                <w:sz w:val="20"/>
                <w:szCs w:val="20"/>
              </w:rPr>
              <w:t xml:space="preserve">Senior Public Health Analyst </w:t>
            </w:r>
          </w:p>
          <w:p w:rsidR="004C642C" w:rsidRPr="00CF19EA" w:rsidRDefault="004C642C" w:rsidP="0045471D">
            <w:pPr>
              <w:spacing w:after="0"/>
              <w:rPr>
                <w:rFonts w:cs="Times New Roman"/>
                <w:sz w:val="20"/>
                <w:szCs w:val="20"/>
              </w:rPr>
            </w:pPr>
            <w:r w:rsidRPr="00CF19EA">
              <w:rPr>
                <w:rFonts w:cs="Times New Roman"/>
                <w:sz w:val="20"/>
                <w:szCs w:val="20"/>
              </w:rPr>
              <w:t>CSAP, SAMHSA</w:t>
            </w:r>
          </w:p>
          <w:p w:rsidR="004C642C" w:rsidRPr="00CF19EA" w:rsidRDefault="004C642C" w:rsidP="0045471D">
            <w:pPr>
              <w:spacing w:after="0"/>
              <w:rPr>
                <w:rFonts w:cs="Times New Roman"/>
                <w:sz w:val="20"/>
                <w:szCs w:val="20"/>
              </w:rPr>
            </w:pPr>
            <w:r w:rsidRPr="00CF19EA">
              <w:rPr>
                <w:rFonts w:cs="Times New Roman"/>
                <w:sz w:val="20"/>
                <w:szCs w:val="20"/>
              </w:rPr>
              <w:t>1 Choke Cherry Road, Room 4-1025</w:t>
            </w:r>
          </w:p>
          <w:p w:rsidR="004C642C" w:rsidRPr="00CF19EA" w:rsidRDefault="004C642C" w:rsidP="0045471D">
            <w:pPr>
              <w:spacing w:after="0"/>
              <w:rPr>
                <w:rFonts w:cs="Times New Roman"/>
                <w:sz w:val="20"/>
                <w:szCs w:val="20"/>
              </w:rPr>
            </w:pPr>
            <w:r w:rsidRPr="00CF19EA">
              <w:rPr>
                <w:rFonts w:cs="Times New Roman"/>
                <w:sz w:val="20"/>
                <w:szCs w:val="20"/>
              </w:rPr>
              <w:t>Rockville, MD 20857</w:t>
            </w:r>
          </w:p>
        </w:tc>
        <w:tc>
          <w:tcPr>
            <w:tcW w:w="3528" w:type="dxa"/>
          </w:tcPr>
          <w:p w:rsidR="004C642C" w:rsidRDefault="004C642C" w:rsidP="0045471D">
            <w:pPr>
              <w:spacing w:after="0"/>
            </w:pPr>
            <w:r w:rsidRPr="00573569">
              <w:t>SAMHSA/CSAP Performance and Technical Assistance B</w:t>
            </w:r>
            <w:r w:rsidR="00490A0D">
              <w:t>ranch1 Choke Cherry Road, Room 16-E03</w:t>
            </w:r>
            <w:r w:rsidRPr="00573569">
              <w:t xml:space="preserve">Rockville, MD 20857 </w:t>
            </w:r>
            <w:hyperlink r:id="rId8" w:history="1">
              <w:r w:rsidRPr="00573569">
                <w:rPr>
                  <w:rStyle w:val="Hyperlink"/>
                  <w:color w:val="auto"/>
                </w:rPr>
                <w:t>sara.azimi-bolourian@samhsa.hhs.gov</w:t>
              </w:r>
            </w:hyperlink>
            <w:r w:rsidRPr="00573569">
              <w:t xml:space="preserve"> </w:t>
            </w:r>
          </w:p>
          <w:p w:rsidR="004C642C" w:rsidRPr="00573569" w:rsidRDefault="004C642C" w:rsidP="0045471D">
            <w:pPr>
              <w:spacing w:after="0"/>
            </w:pPr>
            <w:r w:rsidRPr="00573569">
              <w:t xml:space="preserve">Phone (240) 276-2708 </w:t>
            </w:r>
          </w:p>
          <w:p w:rsidR="004C642C" w:rsidRPr="00CF19EA" w:rsidRDefault="004C642C" w:rsidP="0045471D">
            <w:pPr>
              <w:spacing w:after="0"/>
              <w:rPr>
                <w:rFonts w:cs="Times New Roman"/>
                <w:sz w:val="20"/>
                <w:szCs w:val="20"/>
              </w:rPr>
            </w:pPr>
          </w:p>
        </w:tc>
      </w:tr>
      <w:tr w:rsidR="004C642C" w:rsidRPr="00CF19EA" w:rsidTr="0045471D">
        <w:trPr>
          <w:cantSplit/>
        </w:trPr>
        <w:tc>
          <w:tcPr>
            <w:tcW w:w="2790" w:type="dxa"/>
          </w:tcPr>
          <w:p w:rsidR="004C642C" w:rsidRPr="00CF19EA" w:rsidRDefault="00A1334F" w:rsidP="0045471D">
            <w:pPr>
              <w:spacing w:after="0"/>
              <w:rPr>
                <w:rFonts w:cs="Times New Roman"/>
                <w:b/>
                <w:sz w:val="20"/>
                <w:szCs w:val="20"/>
              </w:rPr>
            </w:pPr>
            <w:r>
              <w:rPr>
                <w:rFonts w:cs="Times New Roman"/>
                <w:b/>
                <w:sz w:val="20"/>
                <w:szCs w:val="20"/>
              </w:rPr>
              <w:t>Stephanie Blake M.A.</w:t>
            </w:r>
          </w:p>
          <w:p w:rsidR="004C642C" w:rsidRPr="00CF19EA" w:rsidRDefault="00490A0D" w:rsidP="0045471D">
            <w:pPr>
              <w:spacing w:after="0"/>
              <w:rPr>
                <w:rFonts w:cs="Times New Roman"/>
                <w:sz w:val="20"/>
                <w:szCs w:val="20"/>
              </w:rPr>
            </w:pPr>
            <w:r>
              <w:rPr>
                <w:rFonts w:cs="Times New Roman"/>
                <w:sz w:val="20"/>
                <w:szCs w:val="20"/>
              </w:rPr>
              <w:t xml:space="preserve">Advisor </w:t>
            </w:r>
          </w:p>
        </w:tc>
        <w:tc>
          <w:tcPr>
            <w:tcW w:w="3330" w:type="dxa"/>
          </w:tcPr>
          <w:p w:rsidR="004C642C" w:rsidRPr="00CF19EA" w:rsidRDefault="004C642C" w:rsidP="0045471D">
            <w:pPr>
              <w:spacing w:after="0"/>
              <w:rPr>
                <w:rFonts w:cs="Times New Roman"/>
                <w:sz w:val="20"/>
                <w:szCs w:val="20"/>
              </w:rPr>
            </w:pPr>
            <w:r w:rsidRPr="00CF19EA">
              <w:rPr>
                <w:rFonts w:cs="Times New Roman"/>
                <w:sz w:val="20"/>
                <w:szCs w:val="20"/>
              </w:rPr>
              <w:t>S</w:t>
            </w:r>
            <w:r w:rsidR="00A1334F">
              <w:rPr>
                <w:rFonts w:cs="Times New Roman"/>
                <w:sz w:val="20"/>
                <w:szCs w:val="20"/>
              </w:rPr>
              <w:t>ocial Science</w:t>
            </w:r>
            <w:r w:rsidRPr="00CF19EA">
              <w:rPr>
                <w:rFonts w:cs="Times New Roman"/>
                <w:sz w:val="20"/>
                <w:szCs w:val="20"/>
              </w:rPr>
              <w:t xml:space="preserve"> Analyst</w:t>
            </w:r>
          </w:p>
          <w:p w:rsidR="004C642C" w:rsidRPr="00CF19EA" w:rsidRDefault="004C642C" w:rsidP="0045471D">
            <w:pPr>
              <w:spacing w:after="0"/>
              <w:rPr>
                <w:rFonts w:cs="Times New Roman"/>
                <w:sz w:val="20"/>
                <w:szCs w:val="20"/>
              </w:rPr>
            </w:pPr>
            <w:r w:rsidRPr="00CF19EA">
              <w:rPr>
                <w:rFonts w:cs="Times New Roman"/>
                <w:sz w:val="20"/>
                <w:szCs w:val="20"/>
              </w:rPr>
              <w:t>CSAP, SAMHSA</w:t>
            </w:r>
          </w:p>
          <w:p w:rsidR="004C642C" w:rsidRPr="00CF19EA" w:rsidRDefault="004C642C" w:rsidP="0045471D">
            <w:pPr>
              <w:spacing w:after="0"/>
              <w:rPr>
                <w:rFonts w:cs="Times New Roman"/>
                <w:sz w:val="20"/>
                <w:szCs w:val="20"/>
              </w:rPr>
            </w:pPr>
            <w:r w:rsidRPr="00CF19EA">
              <w:rPr>
                <w:rFonts w:cs="Times New Roman"/>
                <w:sz w:val="20"/>
                <w:szCs w:val="20"/>
              </w:rPr>
              <w:t>1 Choke Cherry Road, Room 4-1031</w:t>
            </w:r>
          </w:p>
          <w:p w:rsidR="004C642C" w:rsidRPr="00CF19EA" w:rsidRDefault="004C642C" w:rsidP="0045471D">
            <w:pPr>
              <w:spacing w:after="0"/>
              <w:rPr>
                <w:rFonts w:cs="Times New Roman"/>
                <w:sz w:val="20"/>
                <w:szCs w:val="20"/>
              </w:rPr>
            </w:pPr>
            <w:r w:rsidRPr="00CF19EA">
              <w:rPr>
                <w:rFonts w:cs="Times New Roman"/>
                <w:sz w:val="20"/>
                <w:szCs w:val="20"/>
              </w:rPr>
              <w:t>Rockville, MD 20857</w:t>
            </w:r>
          </w:p>
        </w:tc>
        <w:tc>
          <w:tcPr>
            <w:tcW w:w="3528" w:type="dxa"/>
          </w:tcPr>
          <w:p w:rsidR="004C642C" w:rsidRDefault="004C642C" w:rsidP="0045471D">
            <w:pPr>
              <w:spacing w:after="0"/>
            </w:pPr>
            <w:r w:rsidRPr="00573569">
              <w:t xml:space="preserve">SAMHSA/CSAP Performance and Technical Assistance Branch1 Choke Cherry Road, Room 4-1031Rockville, MD 20857 </w:t>
            </w:r>
            <w:hyperlink r:id="rId9" w:history="1">
              <w:r w:rsidRPr="00624E49">
                <w:rPr>
                  <w:rStyle w:val="Hyperlink"/>
                </w:rPr>
                <w:t>John.Park@samhsa.hhs.gov</w:t>
              </w:r>
            </w:hyperlink>
            <w:r w:rsidRPr="00573569">
              <w:t xml:space="preserve"> </w:t>
            </w:r>
          </w:p>
          <w:p w:rsidR="004C642C" w:rsidRPr="00CF19EA" w:rsidRDefault="004C642C" w:rsidP="0045471D">
            <w:pPr>
              <w:spacing w:after="0"/>
              <w:rPr>
                <w:rFonts w:cs="Times New Roman"/>
                <w:sz w:val="20"/>
                <w:szCs w:val="20"/>
              </w:rPr>
            </w:pPr>
          </w:p>
        </w:tc>
      </w:tr>
    </w:tbl>
    <w:p w:rsidR="00B94963" w:rsidRPr="00CF19EA" w:rsidRDefault="00B94963" w:rsidP="00B94963">
      <w:pPr>
        <w:rPr>
          <w:b/>
          <w:bCs/>
        </w:rPr>
      </w:pPr>
    </w:p>
    <w:p w:rsidR="00CF01A2" w:rsidRDefault="00CF01A2"/>
    <w:p w:rsidR="00EE58CD" w:rsidRDefault="00EE58CD"/>
    <w:p w:rsidR="00EE58CD" w:rsidRDefault="00EE58CD"/>
    <w:p w:rsidR="00EE58CD" w:rsidRDefault="00EE58CD"/>
    <w:p w:rsidR="00EE58CD" w:rsidRDefault="00EE58CD"/>
    <w:p w:rsidR="00EE58CD" w:rsidRDefault="00EE58CD"/>
    <w:p w:rsidR="00EE58CD" w:rsidRDefault="00EE58CD"/>
    <w:p w:rsidR="00EE58CD" w:rsidRDefault="00EE58CD"/>
    <w:p w:rsidR="00EE58CD" w:rsidRDefault="00EE58CD"/>
    <w:p w:rsidR="00EE58CD" w:rsidRDefault="00EE58CD"/>
    <w:p w:rsidR="00EE58CD" w:rsidRDefault="00EE58CD"/>
    <w:p w:rsidR="00EE58CD" w:rsidRDefault="00EE58CD"/>
    <w:p w:rsidR="00EE58CD" w:rsidRDefault="00EE58CD"/>
    <w:p w:rsidR="00EE58CD" w:rsidRDefault="00EE58CD"/>
    <w:p w:rsidR="00EE58CD" w:rsidRDefault="00EE58CD"/>
    <w:p w:rsidR="00EE58CD" w:rsidRDefault="00EE58CD" w:rsidP="00BF427F">
      <w:pPr>
        <w:ind w:left="2880" w:firstLine="720"/>
        <w:rPr>
          <w:rFonts w:cs="Times New Roman"/>
          <w:b/>
          <w:sz w:val="24"/>
          <w:szCs w:val="24"/>
        </w:rPr>
      </w:pPr>
      <w:r>
        <w:rPr>
          <w:rFonts w:cs="Times New Roman"/>
          <w:b/>
          <w:sz w:val="24"/>
          <w:szCs w:val="24"/>
        </w:rPr>
        <w:t>LIST OF ATTACHMENTS</w:t>
      </w:r>
    </w:p>
    <w:p w:rsidR="00EE58CD" w:rsidRDefault="00EE58CD" w:rsidP="00EE58CD">
      <w:pPr>
        <w:rPr>
          <w:rFonts w:cs="Times New Roman"/>
          <w:b/>
          <w:sz w:val="24"/>
          <w:szCs w:val="24"/>
        </w:rPr>
      </w:pPr>
    </w:p>
    <w:p w:rsidR="00EE58CD" w:rsidRDefault="00EE58CD" w:rsidP="00EE58CD">
      <w:pPr>
        <w:rPr>
          <w:rFonts w:cs="Times New Roman"/>
          <w:sz w:val="24"/>
          <w:szCs w:val="24"/>
        </w:rPr>
      </w:pPr>
      <w:r>
        <w:rPr>
          <w:rFonts w:cs="Times New Roman"/>
          <w:sz w:val="24"/>
          <w:szCs w:val="24"/>
        </w:rPr>
        <w:t>Attachme</w:t>
      </w:r>
      <w:r w:rsidR="008A18DE">
        <w:rPr>
          <w:rFonts w:cs="Times New Roman"/>
          <w:sz w:val="24"/>
          <w:szCs w:val="24"/>
        </w:rPr>
        <w:t xml:space="preserve">nt 1 - </w:t>
      </w:r>
      <w:r w:rsidR="008224B4">
        <w:rPr>
          <w:rFonts w:cs="Times New Roman"/>
          <w:sz w:val="24"/>
          <w:szCs w:val="24"/>
        </w:rPr>
        <w:t xml:space="preserve">Division of State Program--Management Reporting Tool </w:t>
      </w:r>
    </w:p>
    <w:p w:rsidR="00EE58CD" w:rsidRDefault="008A18DE" w:rsidP="00EE58CD">
      <w:pPr>
        <w:rPr>
          <w:rFonts w:cs="Times New Roman"/>
          <w:sz w:val="24"/>
          <w:szCs w:val="24"/>
        </w:rPr>
      </w:pPr>
      <w:r>
        <w:rPr>
          <w:rFonts w:cs="Times New Roman"/>
          <w:sz w:val="24"/>
          <w:szCs w:val="24"/>
        </w:rPr>
        <w:t xml:space="preserve">Attachment </w:t>
      </w:r>
      <w:r w:rsidR="000966FE">
        <w:rPr>
          <w:rFonts w:cs="Times New Roman"/>
          <w:sz w:val="24"/>
          <w:szCs w:val="24"/>
        </w:rPr>
        <w:t>2</w:t>
      </w:r>
      <w:r w:rsidR="004751F6">
        <w:rPr>
          <w:rFonts w:cs="Times New Roman"/>
          <w:sz w:val="24"/>
          <w:szCs w:val="24"/>
        </w:rPr>
        <w:t xml:space="preserve"> </w:t>
      </w:r>
      <w:r>
        <w:rPr>
          <w:rFonts w:cs="Times New Roman"/>
          <w:sz w:val="24"/>
          <w:szCs w:val="24"/>
        </w:rPr>
        <w:t xml:space="preserve">- Section </w:t>
      </w:r>
      <w:r w:rsidR="000966FE">
        <w:rPr>
          <w:rFonts w:cs="Times New Roman"/>
          <w:sz w:val="24"/>
          <w:szCs w:val="24"/>
        </w:rPr>
        <w:t>A</w:t>
      </w:r>
      <w:r>
        <w:rPr>
          <w:rFonts w:cs="Times New Roman"/>
          <w:sz w:val="24"/>
          <w:szCs w:val="24"/>
        </w:rPr>
        <w:t>: SPF-Rx</w:t>
      </w:r>
      <w:r w:rsidR="008224B4">
        <w:rPr>
          <w:rFonts w:cs="Times New Roman"/>
          <w:sz w:val="24"/>
          <w:szCs w:val="24"/>
        </w:rPr>
        <w:t xml:space="preserve"> </w:t>
      </w:r>
    </w:p>
    <w:p w:rsidR="008224B4" w:rsidRDefault="008A18DE" w:rsidP="00EE58CD">
      <w:pPr>
        <w:rPr>
          <w:rFonts w:cs="Times New Roman"/>
          <w:sz w:val="24"/>
          <w:szCs w:val="24"/>
        </w:rPr>
      </w:pPr>
      <w:r>
        <w:rPr>
          <w:rFonts w:cs="Times New Roman"/>
          <w:sz w:val="24"/>
          <w:szCs w:val="24"/>
        </w:rPr>
        <w:t>Attachment 3</w:t>
      </w:r>
      <w:r w:rsidR="004751F6">
        <w:rPr>
          <w:rFonts w:cs="Times New Roman"/>
          <w:sz w:val="24"/>
          <w:szCs w:val="24"/>
        </w:rPr>
        <w:t xml:space="preserve"> </w:t>
      </w:r>
      <w:r>
        <w:rPr>
          <w:rFonts w:cs="Times New Roman"/>
          <w:sz w:val="24"/>
          <w:szCs w:val="24"/>
        </w:rPr>
        <w:t xml:space="preserve">- Section </w:t>
      </w:r>
      <w:r w:rsidR="000966FE">
        <w:rPr>
          <w:rFonts w:cs="Times New Roman"/>
          <w:sz w:val="24"/>
          <w:szCs w:val="24"/>
        </w:rPr>
        <w:t>B</w:t>
      </w:r>
      <w:r w:rsidR="008224B4">
        <w:rPr>
          <w:rFonts w:cs="Times New Roman"/>
          <w:sz w:val="24"/>
          <w:szCs w:val="24"/>
        </w:rPr>
        <w:t xml:space="preserve">: PDO </w:t>
      </w:r>
    </w:p>
    <w:p w:rsidR="00EE58CD" w:rsidRDefault="00EE58CD"/>
    <w:sectPr w:rsidR="00EE58C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6FE" w:rsidRDefault="000966FE" w:rsidP="000966FE">
      <w:pPr>
        <w:spacing w:after="0"/>
      </w:pPr>
      <w:r>
        <w:separator/>
      </w:r>
    </w:p>
  </w:endnote>
  <w:endnote w:type="continuationSeparator" w:id="0">
    <w:p w:rsidR="000966FE" w:rsidRDefault="000966FE" w:rsidP="000966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415425"/>
      <w:docPartObj>
        <w:docPartGallery w:val="Page Numbers (Bottom of Page)"/>
        <w:docPartUnique/>
      </w:docPartObj>
    </w:sdtPr>
    <w:sdtEndPr>
      <w:rPr>
        <w:noProof/>
      </w:rPr>
    </w:sdtEndPr>
    <w:sdtContent>
      <w:p w:rsidR="000966FE" w:rsidRDefault="000966FE">
        <w:pPr>
          <w:pStyle w:val="Footer"/>
          <w:jc w:val="center"/>
        </w:pPr>
        <w:r>
          <w:fldChar w:fldCharType="begin"/>
        </w:r>
        <w:r>
          <w:instrText xml:space="preserve"> PAGE   \* MERGEFORMAT </w:instrText>
        </w:r>
        <w:r>
          <w:fldChar w:fldCharType="separate"/>
        </w:r>
        <w:r w:rsidR="004E5D2C">
          <w:rPr>
            <w:noProof/>
          </w:rPr>
          <w:t>4</w:t>
        </w:r>
        <w:r>
          <w:rPr>
            <w:noProof/>
          </w:rPr>
          <w:fldChar w:fldCharType="end"/>
        </w:r>
      </w:p>
    </w:sdtContent>
  </w:sdt>
  <w:p w:rsidR="000966FE" w:rsidRDefault="000966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6FE" w:rsidRDefault="000966FE" w:rsidP="000966FE">
      <w:pPr>
        <w:spacing w:after="0"/>
      </w:pPr>
      <w:r>
        <w:separator/>
      </w:r>
    </w:p>
  </w:footnote>
  <w:footnote w:type="continuationSeparator" w:id="0">
    <w:p w:rsidR="000966FE" w:rsidRDefault="000966FE" w:rsidP="000966F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D8A3448"/>
    <w:lvl w:ilvl="0">
      <w:start w:val="1"/>
      <w:numFmt w:val="bullet"/>
      <w:pStyle w:val="ListBullet2"/>
      <w:lvlText w:val=""/>
      <w:lvlJc w:val="left"/>
      <w:pPr>
        <w:ind w:left="1080" w:hanging="360"/>
      </w:pPr>
      <w:rPr>
        <w:rFonts w:ascii="Symbol" w:hAnsi="Symbol" w:hint="default"/>
      </w:rPr>
    </w:lvl>
  </w:abstractNum>
  <w:abstractNum w:abstractNumId="1">
    <w:nsid w:val="197A01EB"/>
    <w:multiLevelType w:val="hybridMultilevel"/>
    <w:tmpl w:val="6C6E408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EC1185"/>
    <w:multiLevelType w:val="multilevel"/>
    <w:tmpl w:val="19CCFCD4"/>
    <w:styleLink w:val="OMBBlue"/>
    <w:lvl w:ilvl="0">
      <w:start w:val="1"/>
      <w:numFmt w:val="upperLetter"/>
      <w:pStyle w:val="Heading1"/>
      <w:lvlText w:val="%1."/>
      <w:lvlJc w:val="left"/>
      <w:pPr>
        <w:ind w:left="360" w:hanging="360"/>
      </w:pPr>
      <w:rPr>
        <w:rFonts w:hint="default"/>
        <w:color w:val="1F497D" w:themeColor="text2"/>
      </w:rPr>
    </w:lvl>
    <w:lvl w:ilvl="1">
      <w:start w:val="1"/>
      <w:numFmt w:val="decimal"/>
      <w:pStyle w:val="Heading2"/>
      <w:lvlText w:val="%1.%2."/>
      <w:lvlJc w:val="left"/>
      <w:pPr>
        <w:ind w:left="720" w:hanging="720"/>
      </w:pPr>
      <w:rPr>
        <w:rFonts w:hint="default"/>
        <w:color w:val="4F81BD" w:themeColor="accent1"/>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39EB20A9"/>
    <w:multiLevelType w:val="hybridMultilevel"/>
    <w:tmpl w:val="01FA2798"/>
    <w:lvl w:ilvl="0" w:tplc="46EAE2B4">
      <w:start w:val="1"/>
      <w:numFmt w:val="decimal"/>
      <w:pStyle w:val="ListNumb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E6394E"/>
    <w:multiLevelType w:val="hybridMultilevel"/>
    <w:tmpl w:val="01AEE6EA"/>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3"/>
    <w:lvlOverride w:ilvl="0">
      <w:startOverride w:val="1"/>
    </w:lvlOverride>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63"/>
    <w:rsid w:val="000966FE"/>
    <w:rsid w:val="000F423C"/>
    <w:rsid w:val="00194CD7"/>
    <w:rsid w:val="001C55C4"/>
    <w:rsid w:val="001D443A"/>
    <w:rsid w:val="002442CD"/>
    <w:rsid w:val="00280632"/>
    <w:rsid w:val="002D7F35"/>
    <w:rsid w:val="0030634B"/>
    <w:rsid w:val="00406DBB"/>
    <w:rsid w:val="004751F6"/>
    <w:rsid w:val="00490A0D"/>
    <w:rsid w:val="004C642C"/>
    <w:rsid w:val="004E5D2C"/>
    <w:rsid w:val="004F4D82"/>
    <w:rsid w:val="005E6922"/>
    <w:rsid w:val="00620347"/>
    <w:rsid w:val="00620788"/>
    <w:rsid w:val="006704DA"/>
    <w:rsid w:val="0071226B"/>
    <w:rsid w:val="007F0361"/>
    <w:rsid w:val="007F57C1"/>
    <w:rsid w:val="008224B4"/>
    <w:rsid w:val="0086586E"/>
    <w:rsid w:val="008A18DE"/>
    <w:rsid w:val="008A23A9"/>
    <w:rsid w:val="008C2AFE"/>
    <w:rsid w:val="008F5F9C"/>
    <w:rsid w:val="009F66ED"/>
    <w:rsid w:val="00A1334F"/>
    <w:rsid w:val="00A44D72"/>
    <w:rsid w:val="00B04CD4"/>
    <w:rsid w:val="00B94963"/>
    <w:rsid w:val="00BB0AA5"/>
    <w:rsid w:val="00BF427F"/>
    <w:rsid w:val="00C276AC"/>
    <w:rsid w:val="00C471E7"/>
    <w:rsid w:val="00C92DDB"/>
    <w:rsid w:val="00CE271F"/>
    <w:rsid w:val="00CF01A2"/>
    <w:rsid w:val="00D640C8"/>
    <w:rsid w:val="00D80E25"/>
    <w:rsid w:val="00DB6662"/>
    <w:rsid w:val="00DE2B06"/>
    <w:rsid w:val="00E206D9"/>
    <w:rsid w:val="00E8163B"/>
    <w:rsid w:val="00EE58CD"/>
    <w:rsid w:val="00FD5E0D"/>
    <w:rsid w:val="00FF0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963"/>
    <w:pPr>
      <w:spacing w:after="240" w:line="240" w:lineRule="auto"/>
    </w:pPr>
    <w:rPr>
      <w:rFonts w:ascii="Times New Roman" w:hAnsi="Times New Roman"/>
    </w:rPr>
  </w:style>
  <w:style w:type="paragraph" w:styleId="Heading1">
    <w:name w:val="heading 1"/>
    <w:basedOn w:val="Normal"/>
    <w:next w:val="Normal"/>
    <w:link w:val="Heading1Char"/>
    <w:uiPriority w:val="9"/>
    <w:qFormat/>
    <w:rsid w:val="00B94963"/>
    <w:pPr>
      <w:keepNext/>
      <w:keepLines/>
      <w:numPr>
        <w:numId w:val="3"/>
      </w:numPr>
      <w:spacing w:before="480"/>
      <w:outlineLvl w:val="0"/>
    </w:pPr>
    <w:rPr>
      <w:rFonts w:ascii="Calibri" w:eastAsiaTheme="majorEastAsia" w:hAnsi="Calibr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4963"/>
    <w:pPr>
      <w:keepNext/>
      <w:keepLines/>
      <w:numPr>
        <w:ilvl w:val="1"/>
        <w:numId w:val="3"/>
      </w:numPr>
      <w:spacing w:before="200"/>
      <w:outlineLvl w:val="1"/>
    </w:pPr>
    <w:rPr>
      <w:rFonts w:ascii="Calibri" w:eastAsiaTheme="majorEastAsia" w:hAnsi="Calibr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963"/>
    <w:rPr>
      <w:rFonts w:ascii="Calibri" w:eastAsiaTheme="majorEastAsia" w:hAnsi="Calibr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94963"/>
    <w:rPr>
      <w:rFonts w:ascii="Calibri" w:eastAsiaTheme="majorEastAsia" w:hAnsi="Calibri" w:cstheme="majorBidi"/>
      <w:b/>
      <w:bCs/>
      <w:color w:val="4F81BD" w:themeColor="accent1"/>
      <w:sz w:val="26"/>
      <w:szCs w:val="26"/>
    </w:rPr>
  </w:style>
  <w:style w:type="character" w:styleId="Hyperlink">
    <w:name w:val="Hyperlink"/>
    <w:basedOn w:val="DefaultParagraphFont"/>
    <w:uiPriority w:val="99"/>
    <w:unhideWhenUsed/>
    <w:rsid w:val="00B94963"/>
    <w:rPr>
      <w:color w:val="0000FF" w:themeColor="hyperlink"/>
      <w:u w:val="single"/>
    </w:rPr>
  </w:style>
  <w:style w:type="paragraph" w:styleId="ListBullet2">
    <w:name w:val="List Bullet 2"/>
    <w:basedOn w:val="Normal"/>
    <w:uiPriority w:val="99"/>
    <w:unhideWhenUsed/>
    <w:rsid w:val="00B94963"/>
    <w:pPr>
      <w:numPr>
        <w:numId w:val="2"/>
      </w:numPr>
      <w:contextualSpacing/>
    </w:pPr>
  </w:style>
  <w:style w:type="paragraph" w:styleId="ListNumber">
    <w:name w:val="List Number"/>
    <w:basedOn w:val="ListParagraph"/>
    <w:uiPriority w:val="99"/>
    <w:unhideWhenUsed/>
    <w:rsid w:val="00B94963"/>
    <w:pPr>
      <w:numPr>
        <w:numId w:val="1"/>
      </w:numPr>
      <w:tabs>
        <w:tab w:val="num" w:pos="360"/>
      </w:tabs>
      <w:ind w:firstLine="0"/>
    </w:pPr>
  </w:style>
  <w:style w:type="numbering" w:customStyle="1" w:styleId="OMBBlue">
    <w:name w:val="OMB_Blue"/>
    <w:uiPriority w:val="99"/>
    <w:rsid w:val="00B94963"/>
    <w:pPr>
      <w:numPr>
        <w:numId w:val="3"/>
      </w:numPr>
    </w:pPr>
  </w:style>
  <w:style w:type="paragraph" w:styleId="ListParagraph">
    <w:name w:val="List Paragraph"/>
    <w:basedOn w:val="Normal"/>
    <w:uiPriority w:val="34"/>
    <w:qFormat/>
    <w:rsid w:val="00B94963"/>
    <w:pPr>
      <w:ind w:left="720"/>
      <w:contextualSpacing/>
    </w:pPr>
  </w:style>
  <w:style w:type="paragraph" w:styleId="Title">
    <w:name w:val="Title"/>
    <w:basedOn w:val="Normal"/>
    <w:next w:val="Normal"/>
    <w:link w:val="TitleChar"/>
    <w:uiPriority w:val="10"/>
    <w:qFormat/>
    <w:rsid w:val="008C2AFE"/>
    <w:pPr>
      <w:jc w:val="center"/>
    </w:pPr>
    <w:rPr>
      <w:b/>
      <w:bCs/>
      <w:sz w:val="24"/>
      <w:szCs w:val="24"/>
    </w:rPr>
  </w:style>
  <w:style w:type="character" w:customStyle="1" w:styleId="TitleChar">
    <w:name w:val="Title Char"/>
    <w:basedOn w:val="DefaultParagraphFont"/>
    <w:link w:val="Title"/>
    <w:uiPriority w:val="10"/>
    <w:rsid w:val="008C2AFE"/>
    <w:rPr>
      <w:rFonts w:ascii="Times New Roman" w:hAnsi="Times New Roman"/>
      <w:b/>
      <w:bCs/>
      <w:sz w:val="24"/>
      <w:szCs w:val="24"/>
    </w:rPr>
  </w:style>
  <w:style w:type="paragraph" w:styleId="Header">
    <w:name w:val="header"/>
    <w:basedOn w:val="Normal"/>
    <w:link w:val="HeaderChar"/>
    <w:uiPriority w:val="99"/>
    <w:unhideWhenUsed/>
    <w:rsid w:val="000966FE"/>
    <w:pPr>
      <w:tabs>
        <w:tab w:val="center" w:pos="4680"/>
        <w:tab w:val="right" w:pos="9360"/>
      </w:tabs>
      <w:spacing w:after="0"/>
    </w:pPr>
  </w:style>
  <w:style w:type="character" w:customStyle="1" w:styleId="HeaderChar">
    <w:name w:val="Header Char"/>
    <w:basedOn w:val="DefaultParagraphFont"/>
    <w:link w:val="Header"/>
    <w:uiPriority w:val="99"/>
    <w:rsid w:val="000966FE"/>
    <w:rPr>
      <w:rFonts w:ascii="Times New Roman" w:hAnsi="Times New Roman"/>
    </w:rPr>
  </w:style>
  <w:style w:type="paragraph" w:styleId="Footer">
    <w:name w:val="footer"/>
    <w:basedOn w:val="Normal"/>
    <w:link w:val="FooterChar"/>
    <w:uiPriority w:val="99"/>
    <w:unhideWhenUsed/>
    <w:rsid w:val="000966FE"/>
    <w:pPr>
      <w:tabs>
        <w:tab w:val="center" w:pos="4680"/>
        <w:tab w:val="right" w:pos="9360"/>
      </w:tabs>
      <w:spacing w:after="0"/>
    </w:pPr>
  </w:style>
  <w:style w:type="character" w:customStyle="1" w:styleId="FooterChar">
    <w:name w:val="Footer Char"/>
    <w:basedOn w:val="DefaultParagraphFont"/>
    <w:link w:val="Footer"/>
    <w:uiPriority w:val="99"/>
    <w:rsid w:val="000966FE"/>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963"/>
    <w:pPr>
      <w:spacing w:after="240" w:line="240" w:lineRule="auto"/>
    </w:pPr>
    <w:rPr>
      <w:rFonts w:ascii="Times New Roman" w:hAnsi="Times New Roman"/>
    </w:rPr>
  </w:style>
  <w:style w:type="paragraph" w:styleId="Heading1">
    <w:name w:val="heading 1"/>
    <w:basedOn w:val="Normal"/>
    <w:next w:val="Normal"/>
    <w:link w:val="Heading1Char"/>
    <w:uiPriority w:val="9"/>
    <w:qFormat/>
    <w:rsid w:val="00B94963"/>
    <w:pPr>
      <w:keepNext/>
      <w:keepLines/>
      <w:numPr>
        <w:numId w:val="3"/>
      </w:numPr>
      <w:spacing w:before="480"/>
      <w:outlineLvl w:val="0"/>
    </w:pPr>
    <w:rPr>
      <w:rFonts w:ascii="Calibri" w:eastAsiaTheme="majorEastAsia" w:hAnsi="Calibr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4963"/>
    <w:pPr>
      <w:keepNext/>
      <w:keepLines/>
      <w:numPr>
        <w:ilvl w:val="1"/>
        <w:numId w:val="3"/>
      </w:numPr>
      <w:spacing w:before="200"/>
      <w:outlineLvl w:val="1"/>
    </w:pPr>
    <w:rPr>
      <w:rFonts w:ascii="Calibri" w:eastAsiaTheme="majorEastAsia" w:hAnsi="Calibr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963"/>
    <w:rPr>
      <w:rFonts w:ascii="Calibri" w:eastAsiaTheme="majorEastAsia" w:hAnsi="Calibr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94963"/>
    <w:rPr>
      <w:rFonts w:ascii="Calibri" w:eastAsiaTheme="majorEastAsia" w:hAnsi="Calibri" w:cstheme="majorBidi"/>
      <w:b/>
      <w:bCs/>
      <w:color w:val="4F81BD" w:themeColor="accent1"/>
      <w:sz w:val="26"/>
      <w:szCs w:val="26"/>
    </w:rPr>
  </w:style>
  <w:style w:type="character" w:styleId="Hyperlink">
    <w:name w:val="Hyperlink"/>
    <w:basedOn w:val="DefaultParagraphFont"/>
    <w:uiPriority w:val="99"/>
    <w:unhideWhenUsed/>
    <w:rsid w:val="00B94963"/>
    <w:rPr>
      <w:color w:val="0000FF" w:themeColor="hyperlink"/>
      <w:u w:val="single"/>
    </w:rPr>
  </w:style>
  <w:style w:type="paragraph" w:styleId="ListBullet2">
    <w:name w:val="List Bullet 2"/>
    <w:basedOn w:val="Normal"/>
    <w:uiPriority w:val="99"/>
    <w:unhideWhenUsed/>
    <w:rsid w:val="00B94963"/>
    <w:pPr>
      <w:numPr>
        <w:numId w:val="2"/>
      </w:numPr>
      <w:contextualSpacing/>
    </w:pPr>
  </w:style>
  <w:style w:type="paragraph" w:styleId="ListNumber">
    <w:name w:val="List Number"/>
    <w:basedOn w:val="ListParagraph"/>
    <w:uiPriority w:val="99"/>
    <w:unhideWhenUsed/>
    <w:rsid w:val="00B94963"/>
    <w:pPr>
      <w:numPr>
        <w:numId w:val="1"/>
      </w:numPr>
      <w:tabs>
        <w:tab w:val="num" w:pos="360"/>
      </w:tabs>
      <w:ind w:firstLine="0"/>
    </w:pPr>
  </w:style>
  <w:style w:type="numbering" w:customStyle="1" w:styleId="OMBBlue">
    <w:name w:val="OMB_Blue"/>
    <w:uiPriority w:val="99"/>
    <w:rsid w:val="00B94963"/>
    <w:pPr>
      <w:numPr>
        <w:numId w:val="3"/>
      </w:numPr>
    </w:pPr>
  </w:style>
  <w:style w:type="paragraph" w:styleId="ListParagraph">
    <w:name w:val="List Paragraph"/>
    <w:basedOn w:val="Normal"/>
    <w:uiPriority w:val="34"/>
    <w:qFormat/>
    <w:rsid w:val="00B94963"/>
    <w:pPr>
      <w:ind w:left="720"/>
      <w:contextualSpacing/>
    </w:pPr>
  </w:style>
  <w:style w:type="paragraph" w:styleId="Title">
    <w:name w:val="Title"/>
    <w:basedOn w:val="Normal"/>
    <w:next w:val="Normal"/>
    <w:link w:val="TitleChar"/>
    <w:uiPriority w:val="10"/>
    <w:qFormat/>
    <w:rsid w:val="008C2AFE"/>
    <w:pPr>
      <w:jc w:val="center"/>
    </w:pPr>
    <w:rPr>
      <w:b/>
      <w:bCs/>
      <w:sz w:val="24"/>
      <w:szCs w:val="24"/>
    </w:rPr>
  </w:style>
  <w:style w:type="character" w:customStyle="1" w:styleId="TitleChar">
    <w:name w:val="Title Char"/>
    <w:basedOn w:val="DefaultParagraphFont"/>
    <w:link w:val="Title"/>
    <w:uiPriority w:val="10"/>
    <w:rsid w:val="008C2AFE"/>
    <w:rPr>
      <w:rFonts w:ascii="Times New Roman" w:hAnsi="Times New Roman"/>
      <w:b/>
      <w:bCs/>
      <w:sz w:val="24"/>
      <w:szCs w:val="24"/>
    </w:rPr>
  </w:style>
  <w:style w:type="paragraph" w:styleId="Header">
    <w:name w:val="header"/>
    <w:basedOn w:val="Normal"/>
    <w:link w:val="HeaderChar"/>
    <w:uiPriority w:val="99"/>
    <w:unhideWhenUsed/>
    <w:rsid w:val="000966FE"/>
    <w:pPr>
      <w:tabs>
        <w:tab w:val="center" w:pos="4680"/>
        <w:tab w:val="right" w:pos="9360"/>
      </w:tabs>
      <w:spacing w:after="0"/>
    </w:pPr>
  </w:style>
  <w:style w:type="character" w:customStyle="1" w:styleId="HeaderChar">
    <w:name w:val="Header Char"/>
    <w:basedOn w:val="DefaultParagraphFont"/>
    <w:link w:val="Header"/>
    <w:uiPriority w:val="99"/>
    <w:rsid w:val="000966FE"/>
    <w:rPr>
      <w:rFonts w:ascii="Times New Roman" w:hAnsi="Times New Roman"/>
    </w:rPr>
  </w:style>
  <w:style w:type="paragraph" w:styleId="Footer">
    <w:name w:val="footer"/>
    <w:basedOn w:val="Normal"/>
    <w:link w:val="FooterChar"/>
    <w:uiPriority w:val="99"/>
    <w:unhideWhenUsed/>
    <w:rsid w:val="000966FE"/>
    <w:pPr>
      <w:tabs>
        <w:tab w:val="center" w:pos="4680"/>
        <w:tab w:val="right" w:pos="9360"/>
      </w:tabs>
      <w:spacing w:after="0"/>
    </w:pPr>
  </w:style>
  <w:style w:type="character" w:customStyle="1" w:styleId="FooterChar">
    <w:name w:val="Footer Char"/>
    <w:basedOn w:val="DefaultParagraphFont"/>
    <w:link w:val="Footer"/>
    <w:uiPriority w:val="99"/>
    <w:rsid w:val="000966F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50446">
      <w:bodyDiv w:val="1"/>
      <w:marLeft w:val="0"/>
      <w:marRight w:val="0"/>
      <w:marTop w:val="0"/>
      <w:marBottom w:val="0"/>
      <w:divBdr>
        <w:top w:val="none" w:sz="0" w:space="0" w:color="auto"/>
        <w:left w:val="none" w:sz="0" w:space="0" w:color="auto"/>
        <w:bottom w:val="none" w:sz="0" w:space="0" w:color="auto"/>
        <w:right w:val="none" w:sz="0" w:space="0" w:color="auto"/>
      </w:divBdr>
    </w:div>
    <w:div w:id="186948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azimi-bolourian@samhsa.hh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ohn.Park@samhs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1820</Words>
  <Characters>10376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CLarke</dc:creator>
  <cp:lastModifiedBy>Windows User</cp:lastModifiedBy>
  <cp:revision>5</cp:revision>
  <dcterms:created xsi:type="dcterms:W3CDTF">2017-06-13T14:53:00Z</dcterms:created>
  <dcterms:modified xsi:type="dcterms:W3CDTF">2017-06-15T17:44:00Z</dcterms:modified>
</cp:coreProperties>
</file>