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D2" w:rsidRPr="00785120" w:rsidRDefault="00BF27D2" w:rsidP="00BF27D2">
      <w:pPr>
        <w:spacing w:after="0"/>
        <w:jc w:val="right"/>
        <w:rPr>
          <w:rFonts w:ascii="Garamond" w:hAnsi="Garamond"/>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Pr="00785120">
        <w:rPr>
          <w:rFonts w:ascii="Garamond" w:hAnsi="Garamond"/>
          <w:sz w:val="24"/>
          <w:szCs w:val="24"/>
        </w:rPr>
        <w:t>OMB No. 0930-03xx</w:t>
      </w:r>
    </w:p>
    <w:p w:rsidR="00BF27D2" w:rsidRPr="00785120" w:rsidRDefault="00BF27D2" w:rsidP="00BF27D2">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rsidR="00C80577" w:rsidRPr="00C80577" w:rsidRDefault="002B2BBF">
      <w:pPr>
        <w:rPr>
          <w:rFonts w:ascii="Garamond" w:hAnsi="Garamond" w:cs="Times New Roman"/>
          <w:sz w:val="24"/>
          <w:szCs w:val="24"/>
        </w:rPr>
      </w:pPr>
      <w:r>
        <w:rPr>
          <w:rFonts w:ascii="Garamond" w:hAnsi="Garamond" w:cs="Times New Roman"/>
          <w:sz w:val="24"/>
          <w:szCs w:val="24"/>
        </w:rPr>
        <w:t>Appendix 5</w:t>
      </w:r>
    </w:p>
    <w:p w:rsidR="00E725A0" w:rsidRDefault="00C80577">
      <w:pPr>
        <w:rPr>
          <w:rFonts w:ascii="Garamond" w:hAnsi="Garamond" w:cs="Times New Roman"/>
          <w:sz w:val="24"/>
          <w:szCs w:val="24"/>
        </w:rPr>
      </w:pPr>
      <w:r>
        <w:rPr>
          <w:rFonts w:ascii="Garamond" w:hAnsi="Garamond" w:cs="Times New Roman"/>
          <w:sz w:val="24"/>
          <w:szCs w:val="24"/>
        </w:rPr>
        <w:t>State Mental Health Authority</w:t>
      </w:r>
      <w:r w:rsidR="00BF27D2">
        <w:rPr>
          <w:rFonts w:ascii="Garamond" w:hAnsi="Garamond" w:cs="Times New Roman"/>
          <w:sz w:val="24"/>
          <w:szCs w:val="24"/>
        </w:rPr>
        <w:t xml:space="preserve"> Interview</w:t>
      </w:r>
    </w:p>
    <w:p w:rsidR="00E725A0" w:rsidRPr="00785120" w:rsidRDefault="00E725A0" w:rsidP="00E725A0">
      <w:pPr>
        <w:rPr>
          <w:rFonts w:ascii="Garamond" w:hAnsi="Garamond"/>
          <w:sz w:val="24"/>
          <w:szCs w:val="24"/>
        </w:rPr>
      </w:pPr>
    </w:p>
    <w:p w:rsidR="00E725A0" w:rsidRPr="00785120" w:rsidRDefault="00E725A0" w:rsidP="00E725A0">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Garamond" w:hAnsi="Garamond"/>
          <w:sz w:val="24"/>
          <w:szCs w:val="24"/>
        </w:rPr>
        <w:t xml:space="preserve">60 </w:t>
      </w:r>
      <w:r w:rsidRPr="00785120">
        <w:rPr>
          <w:rFonts w:ascii="Garamond" w:hAnsi="Garamond"/>
          <w:sz w:val="24"/>
          <w:szCs w:val="24"/>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C80577" w:rsidRDefault="00C80577">
      <w:pPr>
        <w:rPr>
          <w:rFonts w:ascii="Times New Roman" w:hAnsi="Times New Roman" w:cs="Times New Roman"/>
          <w:b/>
          <w:sz w:val="24"/>
          <w:szCs w:val="24"/>
        </w:rPr>
      </w:pPr>
      <w:r w:rsidRPr="00C80577">
        <w:rPr>
          <w:rFonts w:ascii="Garamond" w:hAnsi="Garamond" w:cs="Times New Roman"/>
          <w:sz w:val="24"/>
          <w:szCs w:val="24"/>
        </w:rPr>
        <w:br w:type="page"/>
      </w:r>
    </w:p>
    <w:p w:rsidR="007E2395" w:rsidRDefault="00A22BCE" w:rsidP="00034D56">
      <w:pPr>
        <w:pStyle w:val="Title"/>
      </w:pPr>
      <w:r>
        <w:lastRenderedPageBreak/>
        <w:t xml:space="preserve">State </w:t>
      </w:r>
      <w:r w:rsidR="00C80577">
        <w:t>M</w:t>
      </w:r>
      <w:r>
        <w:t xml:space="preserve">ental </w:t>
      </w:r>
      <w:r w:rsidR="00C80577">
        <w:t>H</w:t>
      </w:r>
      <w:r>
        <w:t xml:space="preserve">ealth </w:t>
      </w:r>
      <w:r w:rsidR="00C80577">
        <w:t>Authority</w:t>
      </w:r>
      <w:r>
        <w:t xml:space="preserve"> </w:t>
      </w:r>
      <w:r w:rsidR="00BF27D2">
        <w:t>Interview</w:t>
      </w:r>
      <w:bookmarkStart w:id="0" w:name="_GoBack"/>
      <w:bookmarkEnd w:id="0"/>
    </w:p>
    <w:p w:rsidR="000262B6" w:rsidRDefault="000262B6" w:rsidP="000262B6">
      <w:pPr>
        <w:spacing w:line="360" w:lineRule="auto"/>
        <w:ind w:firstLine="720"/>
        <w:rPr>
          <w:rFonts w:ascii="Garamond" w:hAnsi="Garamond"/>
          <w:sz w:val="24"/>
          <w:szCs w:val="24"/>
        </w:rPr>
      </w:pPr>
      <w:r>
        <w:rPr>
          <w:rFonts w:ascii="Garamond" w:hAnsi="Garamond"/>
          <w:sz w:val="24"/>
          <w:szCs w:val="24"/>
        </w:rPr>
        <w:t xml:space="preserve">Thank you for participating in this interview. My name is [NAME] and I work for Westat, a research organization based in Rockville, MD. Westat is under contract with the Substance Abuse and Mental Health Services Administration (SAMHSA) to evaluate the implementation of Coordinated Specialty Care (CSC) sites funded by the Mental Health Block Grant Ten-Percent Set Aside Funding. </w:t>
      </w:r>
    </w:p>
    <w:p w:rsidR="000262B6" w:rsidRDefault="000262B6" w:rsidP="000262B6">
      <w:pPr>
        <w:spacing w:line="360" w:lineRule="auto"/>
        <w:ind w:firstLine="720"/>
        <w:rPr>
          <w:rFonts w:ascii="Garamond" w:hAnsi="Garamond"/>
          <w:sz w:val="24"/>
          <w:szCs w:val="24"/>
        </w:rPr>
      </w:pPr>
      <w:r>
        <w:rPr>
          <w:rFonts w:ascii="Garamond" w:hAnsi="Garamond"/>
          <w:sz w:val="24"/>
          <w:szCs w:val="24"/>
        </w:rPr>
        <w:t xml:space="preserve">Today we’d like to hear your opinions about the successes and challenges involved in implementing your CSC program. </w:t>
      </w:r>
    </w:p>
    <w:p w:rsidR="000262B6" w:rsidRDefault="000262B6" w:rsidP="000262B6">
      <w:pPr>
        <w:spacing w:line="360" w:lineRule="auto"/>
        <w:ind w:firstLine="720"/>
        <w:rPr>
          <w:rFonts w:ascii="Garamond" w:hAnsi="Garamond"/>
          <w:sz w:val="24"/>
          <w:szCs w:val="24"/>
        </w:rPr>
      </w:pPr>
      <w:r>
        <w:rPr>
          <w:rFonts w:ascii="Garamond" w:hAnsi="Garamond"/>
          <w:sz w:val="24"/>
          <w:szCs w:val="24"/>
        </w:rPr>
        <w:t xml:space="preserve">Before we get started, there are a few things I should mention. This is a research project. Your participation in this interview is voluntary. Your answers to the questions will be de-identified in all reports and analysis for this study.  Your name will not be associated with the answers you provide.  There is no penalty if you decide not to participate. You may end the interview at any time. If you choose to participate, you can skip questions that make you uncomfortable. We have planned for this interview to last about 60 minutes. </w:t>
      </w:r>
    </w:p>
    <w:p w:rsidR="004E3C1D" w:rsidRDefault="00B7605A" w:rsidP="004E3C1D">
      <w:pPr>
        <w:spacing w:line="360" w:lineRule="auto"/>
        <w:ind w:firstLine="720"/>
        <w:rPr>
          <w:rFonts w:ascii="Garamond" w:hAnsi="Garamond"/>
          <w:sz w:val="24"/>
          <w:szCs w:val="24"/>
        </w:rPr>
      </w:pPr>
      <w:r>
        <w:rPr>
          <w:rFonts w:ascii="Garamond" w:hAnsi="Garamond"/>
          <w:sz w:val="24"/>
          <w:szCs w:val="24"/>
        </w:rPr>
        <w:t xml:space="preserve">We are speaking with </w:t>
      </w:r>
      <w:r w:rsidR="002F0D3E">
        <w:rPr>
          <w:rFonts w:ascii="Garamond" w:hAnsi="Garamond"/>
          <w:sz w:val="24"/>
          <w:szCs w:val="24"/>
        </w:rPr>
        <w:t xml:space="preserve">state mental health </w:t>
      </w:r>
      <w:r w:rsidR="004E3C1D">
        <w:rPr>
          <w:rFonts w:ascii="Garamond" w:hAnsi="Garamond"/>
          <w:sz w:val="24"/>
          <w:szCs w:val="24"/>
        </w:rPr>
        <w:t>leadership</w:t>
      </w:r>
      <w:r w:rsidR="002F0D3E">
        <w:rPr>
          <w:rFonts w:ascii="Garamond" w:hAnsi="Garamond"/>
          <w:sz w:val="24"/>
          <w:szCs w:val="24"/>
        </w:rPr>
        <w:t xml:space="preserve"> in states across the country that have </w:t>
      </w:r>
      <w:r w:rsidR="0080138D">
        <w:rPr>
          <w:rFonts w:ascii="Garamond" w:hAnsi="Garamond"/>
          <w:sz w:val="24"/>
          <w:szCs w:val="24"/>
        </w:rPr>
        <w:t xml:space="preserve">successfully </w:t>
      </w:r>
      <w:r w:rsidR="00945728">
        <w:rPr>
          <w:rFonts w:ascii="Garamond" w:hAnsi="Garamond"/>
          <w:sz w:val="24"/>
          <w:szCs w:val="24"/>
        </w:rPr>
        <w:t>implement</w:t>
      </w:r>
      <w:r w:rsidR="002F0D3E">
        <w:rPr>
          <w:rFonts w:ascii="Garamond" w:hAnsi="Garamond"/>
          <w:sz w:val="24"/>
          <w:szCs w:val="24"/>
        </w:rPr>
        <w:t>ed</w:t>
      </w:r>
      <w:r w:rsidR="00945728">
        <w:rPr>
          <w:rFonts w:ascii="Garamond" w:hAnsi="Garamond"/>
          <w:sz w:val="24"/>
          <w:szCs w:val="24"/>
        </w:rPr>
        <w:t xml:space="preserve"> </w:t>
      </w:r>
      <w:r w:rsidR="002F0D3E">
        <w:rPr>
          <w:rFonts w:ascii="Garamond" w:hAnsi="Garamond"/>
          <w:sz w:val="24"/>
          <w:szCs w:val="24"/>
        </w:rPr>
        <w:t xml:space="preserve">the </w:t>
      </w:r>
      <w:r w:rsidR="00945728">
        <w:rPr>
          <w:rFonts w:ascii="Garamond" w:hAnsi="Garamond"/>
          <w:sz w:val="24"/>
          <w:szCs w:val="24"/>
        </w:rPr>
        <w:t xml:space="preserve">CSC model </w:t>
      </w:r>
      <w:r w:rsidR="0080138D">
        <w:rPr>
          <w:rFonts w:ascii="Garamond" w:hAnsi="Garamond"/>
          <w:sz w:val="24"/>
          <w:szCs w:val="24"/>
        </w:rPr>
        <w:t xml:space="preserve">in clinics within their state. </w:t>
      </w:r>
      <w:r w:rsidR="001331EC">
        <w:rPr>
          <w:rFonts w:ascii="Garamond" w:hAnsi="Garamond"/>
          <w:sz w:val="24"/>
          <w:szCs w:val="24"/>
        </w:rPr>
        <w:t xml:space="preserve"> </w:t>
      </w:r>
      <w:r w:rsidR="002F404E">
        <w:rPr>
          <w:rFonts w:ascii="Garamond" w:hAnsi="Garamond"/>
          <w:sz w:val="24"/>
          <w:szCs w:val="24"/>
        </w:rPr>
        <w:t xml:space="preserve"> </w:t>
      </w:r>
      <w:r w:rsidR="004E3C1D">
        <w:rPr>
          <w:rFonts w:ascii="Garamond" w:hAnsi="Garamond"/>
          <w:sz w:val="24"/>
          <w:szCs w:val="24"/>
        </w:rPr>
        <w:t xml:space="preserve">At the end of the study, we will present SAMHSA with a report that highlights how CSC programs are operating within unique regional and local environments and the client outcomes associated with CSC programs.  Your input will help us better understand the environment and context of your CSC program within the larger health care system in your community. </w:t>
      </w:r>
    </w:p>
    <w:p w:rsidR="004E3C1D" w:rsidRDefault="004E3C1D" w:rsidP="004E3C1D">
      <w:pPr>
        <w:spacing w:line="360" w:lineRule="auto"/>
        <w:ind w:firstLine="720"/>
        <w:rPr>
          <w:rFonts w:ascii="Garamond" w:hAnsi="Garamond"/>
          <w:sz w:val="24"/>
          <w:szCs w:val="24"/>
        </w:rPr>
      </w:pPr>
      <w:r>
        <w:rPr>
          <w:rFonts w:ascii="Garamond" w:hAnsi="Garamond"/>
          <w:sz w:val="24"/>
          <w:szCs w:val="24"/>
        </w:rPr>
        <w:t xml:space="preserve">Do you have any questions? </w:t>
      </w:r>
    </w:p>
    <w:p w:rsidR="004E3C1D" w:rsidRDefault="004E3C1D" w:rsidP="004E3C1D">
      <w:pPr>
        <w:spacing w:line="360" w:lineRule="auto"/>
        <w:ind w:firstLine="720"/>
        <w:rPr>
          <w:rFonts w:ascii="Garamond" w:hAnsi="Garamond"/>
          <w:sz w:val="24"/>
          <w:szCs w:val="24"/>
        </w:rPr>
      </w:pPr>
      <w:r>
        <w:rPr>
          <w:rFonts w:ascii="Garamond" w:hAnsi="Garamond"/>
          <w:sz w:val="24"/>
          <w:szCs w:val="24"/>
        </w:rPr>
        <w:t>Finally, with your permission, we would like to record this interview. The recording will be used to help us summarize the information you share with us today. The recordings and any notes we have will be stored on Westat’s computer. They will only be available to the Westat project team. We will destroy the recordings after the study is complete. Are you okay with us recording this conversation?</w:t>
      </w:r>
    </w:p>
    <w:p w:rsidR="004E3C1D" w:rsidRDefault="004E3C1D" w:rsidP="004E3C1D">
      <w:pPr>
        <w:rPr>
          <w:rFonts w:ascii="Garamond" w:hAnsi="Garamond"/>
          <w:sz w:val="24"/>
          <w:szCs w:val="24"/>
        </w:rPr>
      </w:pPr>
      <w:r>
        <w:rPr>
          <w:rFonts w:ascii="Garamond" w:hAnsi="Garamond"/>
          <w:sz w:val="24"/>
          <w:szCs w:val="24"/>
        </w:rPr>
        <w:t xml:space="preserve">If there are no further questions or concerns, I’d like to start the audio recording now. </w:t>
      </w:r>
    </w:p>
    <w:p w:rsidR="004E3C1D" w:rsidRDefault="004E3C1D" w:rsidP="004E3C1D">
      <w:pPr>
        <w:rPr>
          <w:rFonts w:ascii="Garamond" w:hAnsi="Garamond"/>
          <w:sz w:val="24"/>
          <w:szCs w:val="24"/>
        </w:rPr>
      </w:pPr>
      <w:r>
        <w:rPr>
          <w:rFonts w:ascii="Garamond" w:hAnsi="Garamond"/>
          <w:sz w:val="24"/>
          <w:szCs w:val="24"/>
        </w:rPr>
        <w:lastRenderedPageBreak/>
        <w:t>[TURN ON THE RECORDER.] For the purpose of recording I am going to ask you: Are you willing to participate in the interview?</w:t>
      </w:r>
    </w:p>
    <w:p w:rsidR="004E3C1D" w:rsidRDefault="004E3C1D" w:rsidP="004E3C1D">
      <w:pPr>
        <w:rPr>
          <w:rFonts w:ascii="Garamond" w:hAnsi="Garamond"/>
          <w:sz w:val="24"/>
          <w:szCs w:val="24"/>
        </w:rPr>
      </w:pPr>
      <w:r>
        <w:rPr>
          <w:rFonts w:ascii="Garamond" w:hAnsi="Garamond"/>
          <w:sz w:val="24"/>
          <w:szCs w:val="24"/>
        </w:rPr>
        <w:t>Are you willing to have the interview audio-recorded?</w:t>
      </w:r>
    </w:p>
    <w:p w:rsidR="007E2395" w:rsidRPr="004E3C1D" w:rsidRDefault="00EF63A2" w:rsidP="004E3C1D">
      <w:pPr>
        <w:pStyle w:val="Heading1"/>
        <w:numPr>
          <w:ilvl w:val="0"/>
          <w:numId w:val="28"/>
        </w:numPr>
      </w:pPr>
      <w:r w:rsidRPr="004E3C1D">
        <w:t>INTRODUCTION</w:t>
      </w:r>
    </w:p>
    <w:p w:rsidR="00DA376D" w:rsidRPr="00544AAD" w:rsidRDefault="007E2395" w:rsidP="00DA05E9">
      <w:pPr>
        <w:rPr>
          <w:rFonts w:ascii="Garamond" w:hAnsi="Garamond"/>
          <w:sz w:val="24"/>
          <w:szCs w:val="24"/>
        </w:rPr>
      </w:pPr>
      <w:r w:rsidRPr="00544AAD">
        <w:rPr>
          <w:rFonts w:ascii="Garamond" w:hAnsi="Garamond"/>
          <w:sz w:val="24"/>
          <w:szCs w:val="24"/>
        </w:rPr>
        <w:t>I</w:t>
      </w:r>
      <w:r w:rsidR="0003297A" w:rsidRPr="00544AAD">
        <w:rPr>
          <w:rFonts w:ascii="Garamond" w:hAnsi="Garamond"/>
          <w:sz w:val="24"/>
          <w:szCs w:val="24"/>
        </w:rPr>
        <w:t xml:space="preserve">’d like to start by </w:t>
      </w:r>
      <w:r w:rsidR="00EF63A2" w:rsidRPr="00544AAD">
        <w:rPr>
          <w:rFonts w:ascii="Garamond" w:hAnsi="Garamond"/>
          <w:sz w:val="24"/>
          <w:szCs w:val="24"/>
        </w:rPr>
        <w:t xml:space="preserve">asking you to describe your role </w:t>
      </w:r>
      <w:r w:rsidR="002F404E">
        <w:rPr>
          <w:rFonts w:ascii="Garamond" w:hAnsi="Garamond"/>
          <w:sz w:val="24"/>
          <w:szCs w:val="24"/>
        </w:rPr>
        <w:t>in the MHBG 10% program</w:t>
      </w:r>
      <w:r w:rsidR="004E3C1D">
        <w:rPr>
          <w:rFonts w:ascii="Garamond" w:hAnsi="Garamond"/>
          <w:sz w:val="24"/>
          <w:szCs w:val="24"/>
        </w:rPr>
        <w:t xml:space="preserve">.  I’d also like to hear about the role of your state in the implementation of CSC programming. </w:t>
      </w:r>
    </w:p>
    <w:p w:rsidR="00D974DD" w:rsidRPr="00D974DD" w:rsidRDefault="00D974DD" w:rsidP="00DA05E9">
      <w:pPr>
        <w:rPr>
          <w:rFonts w:ascii="Garamond" w:hAnsi="Garamond"/>
          <w:b/>
          <w:sz w:val="24"/>
          <w:szCs w:val="24"/>
        </w:rPr>
      </w:pPr>
      <w:r w:rsidRPr="00D974DD">
        <w:rPr>
          <w:rFonts w:ascii="Garamond" w:hAnsi="Garamond"/>
          <w:b/>
          <w:sz w:val="24"/>
          <w:szCs w:val="24"/>
        </w:rPr>
        <w:t>Possible Probes:</w:t>
      </w:r>
    </w:p>
    <w:p w:rsidR="00DA05E9" w:rsidRDefault="00F31137" w:rsidP="00DA05E9">
      <w:pPr>
        <w:pStyle w:val="ListParagraph"/>
        <w:numPr>
          <w:ilvl w:val="0"/>
          <w:numId w:val="25"/>
        </w:numPr>
        <w:spacing w:before="240" w:after="240"/>
        <w:contextualSpacing w:val="0"/>
        <w:rPr>
          <w:rFonts w:ascii="Garamond" w:hAnsi="Garamond"/>
          <w:sz w:val="24"/>
          <w:szCs w:val="24"/>
        </w:rPr>
      </w:pPr>
      <w:r w:rsidRPr="00D974DD">
        <w:rPr>
          <w:rFonts w:ascii="Garamond" w:hAnsi="Garamond"/>
          <w:sz w:val="24"/>
          <w:szCs w:val="24"/>
        </w:rPr>
        <w:t>A</w:t>
      </w:r>
      <w:r w:rsidR="002F404E" w:rsidRPr="00D974DD">
        <w:rPr>
          <w:rFonts w:ascii="Garamond" w:hAnsi="Garamond"/>
          <w:sz w:val="24"/>
          <w:szCs w:val="24"/>
        </w:rPr>
        <w:t>t the state level</w:t>
      </w:r>
      <w:r w:rsidRPr="00D974DD">
        <w:rPr>
          <w:rFonts w:ascii="Garamond" w:hAnsi="Garamond"/>
          <w:sz w:val="24"/>
          <w:szCs w:val="24"/>
        </w:rPr>
        <w:t xml:space="preserve">, who </w:t>
      </w:r>
      <w:r w:rsidR="002F404E" w:rsidRPr="00D974DD">
        <w:rPr>
          <w:rFonts w:ascii="Garamond" w:hAnsi="Garamond"/>
          <w:sz w:val="24"/>
          <w:szCs w:val="24"/>
        </w:rPr>
        <w:t xml:space="preserve">is responsible for monitoring and administering the MHBG 10% program? </w:t>
      </w:r>
    </w:p>
    <w:p w:rsidR="00DA05E9" w:rsidRDefault="00805ADF" w:rsidP="00DA05E9">
      <w:pPr>
        <w:pStyle w:val="ListParagraph"/>
        <w:numPr>
          <w:ilvl w:val="0"/>
          <w:numId w:val="25"/>
        </w:numPr>
        <w:spacing w:before="240" w:after="240"/>
        <w:contextualSpacing w:val="0"/>
        <w:rPr>
          <w:rFonts w:ascii="Garamond" w:hAnsi="Garamond"/>
          <w:sz w:val="24"/>
          <w:szCs w:val="24"/>
        </w:rPr>
      </w:pPr>
      <w:r w:rsidRPr="00DA05E9">
        <w:rPr>
          <w:rFonts w:ascii="Garamond" w:hAnsi="Garamond"/>
          <w:sz w:val="24"/>
          <w:szCs w:val="24"/>
        </w:rPr>
        <w:t xml:space="preserve">What </w:t>
      </w:r>
      <w:r w:rsidR="002F404E" w:rsidRPr="00DA05E9">
        <w:rPr>
          <w:rFonts w:ascii="Garamond" w:hAnsi="Garamond"/>
          <w:sz w:val="24"/>
          <w:szCs w:val="24"/>
        </w:rPr>
        <w:t>is you</w:t>
      </w:r>
      <w:r w:rsidR="00FE6430" w:rsidRPr="00DA05E9">
        <w:rPr>
          <w:rFonts w:ascii="Garamond" w:hAnsi="Garamond"/>
          <w:sz w:val="24"/>
          <w:szCs w:val="24"/>
        </w:rPr>
        <w:t>r</w:t>
      </w:r>
      <w:r w:rsidR="002F404E" w:rsidRPr="00DA05E9">
        <w:rPr>
          <w:rFonts w:ascii="Garamond" w:hAnsi="Garamond"/>
          <w:sz w:val="24"/>
          <w:szCs w:val="24"/>
        </w:rPr>
        <w:t xml:space="preserve"> role with the MHBG 10% program in the state?  What are some of your </w:t>
      </w:r>
      <w:r w:rsidRPr="00DA05E9">
        <w:rPr>
          <w:rFonts w:ascii="Garamond" w:hAnsi="Garamond"/>
          <w:sz w:val="24"/>
          <w:szCs w:val="24"/>
        </w:rPr>
        <w:t>responsibilities</w:t>
      </w:r>
      <w:r w:rsidR="002F404E" w:rsidRPr="00DA05E9">
        <w:rPr>
          <w:rFonts w:ascii="Garamond" w:hAnsi="Garamond"/>
          <w:sz w:val="24"/>
          <w:szCs w:val="24"/>
        </w:rPr>
        <w:t xml:space="preserve"> around the MHBG 10% program? </w:t>
      </w:r>
      <w:r w:rsidRPr="00DA05E9">
        <w:rPr>
          <w:rFonts w:ascii="Garamond" w:hAnsi="Garamond"/>
          <w:sz w:val="24"/>
          <w:szCs w:val="24"/>
        </w:rPr>
        <w:t xml:space="preserve"> </w:t>
      </w:r>
    </w:p>
    <w:p w:rsidR="005B56FC" w:rsidRPr="00DA05E9" w:rsidRDefault="002F404E" w:rsidP="00DA05E9">
      <w:pPr>
        <w:pStyle w:val="ListParagraph"/>
        <w:numPr>
          <w:ilvl w:val="0"/>
          <w:numId w:val="25"/>
        </w:numPr>
        <w:spacing w:before="240" w:after="240"/>
        <w:contextualSpacing w:val="0"/>
        <w:rPr>
          <w:rFonts w:ascii="Garamond" w:hAnsi="Garamond"/>
          <w:sz w:val="24"/>
          <w:szCs w:val="24"/>
        </w:rPr>
      </w:pPr>
      <w:r w:rsidRPr="00DA05E9">
        <w:rPr>
          <w:rFonts w:ascii="Garamond" w:hAnsi="Garamond"/>
          <w:sz w:val="24"/>
          <w:szCs w:val="24"/>
        </w:rPr>
        <w:t xml:space="preserve">How long have you had your current role/position in relation to the MHBG 10% program? </w:t>
      </w:r>
    </w:p>
    <w:p w:rsidR="005B56FC" w:rsidRPr="00DA05E9" w:rsidRDefault="005B56FC" w:rsidP="00DA05E9">
      <w:pPr>
        <w:pStyle w:val="Heading1"/>
        <w:numPr>
          <w:ilvl w:val="0"/>
          <w:numId w:val="28"/>
        </w:numPr>
      </w:pPr>
      <w:r w:rsidRPr="00DA05E9">
        <w:t>FUNDING STRUCTURE AND RESOURCES</w:t>
      </w:r>
    </w:p>
    <w:p w:rsidR="00CF6BBA" w:rsidRDefault="00897DDF" w:rsidP="00DA05E9">
      <w:pPr>
        <w:rPr>
          <w:rFonts w:ascii="Garamond" w:hAnsi="Garamond"/>
          <w:sz w:val="24"/>
          <w:szCs w:val="24"/>
        </w:rPr>
      </w:pPr>
      <w:r>
        <w:rPr>
          <w:rFonts w:ascii="Garamond" w:hAnsi="Garamond"/>
          <w:sz w:val="24"/>
          <w:szCs w:val="24"/>
        </w:rPr>
        <w:t>N</w:t>
      </w:r>
      <w:r w:rsidR="005B56FC">
        <w:rPr>
          <w:rFonts w:ascii="Garamond" w:hAnsi="Garamond"/>
          <w:sz w:val="24"/>
          <w:szCs w:val="24"/>
        </w:rPr>
        <w:t xml:space="preserve">ow I’d like to ask you </w:t>
      </w:r>
      <w:r>
        <w:rPr>
          <w:rFonts w:ascii="Garamond" w:hAnsi="Garamond"/>
          <w:sz w:val="24"/>
          <w:szCs w:val="24"/>
        </w:rPr>
        <w:t>some</w:t>
      </w:r>
      <w:r w:rsidR="005B56FC">
        <w:rPr>
          <w:rFonts w:ascii="Garamond" w:hAnsi="Garamond"/>
          <w:sz w:val="24"/>
          <w:szCs w:val="24"/>
        </w:rPr>
        <w:t xml:space="preserve"> </w:t>
      </w:r>
      <w:r w:rsidR="00A611A0" w:rsidRPr="00544AAD">
        <w:rPr>
          <w:rFonts w:ascii="Garamond" w:hAnsi="Garamond"/>
          <w:sz w:val="24"/>
          <w:szCs w:val="24"/>
        </w:rPr>
        <w:t xml:space="preserve">questions about </w:t>
      </w:r>
      <w:r>
        <w:rPr>
          <w:rFonts w:ascii="Garamond" w:hAnsi="Garamond"/>
          <w:sz w:val="24"/>
          <w:szCs w:val="24"/>
        </w:rPr>
        <w:t>your</w:t>
      </w:r>
      <w:r w:rsidR="00A611A0" w:rsidRPr="00544AAD">
        <w:rPr>
          <w:rFonts w:ascii="Garamond" w:hAnsi="Garamond"/>
          <w:sz w:val="24"/>
          <w:szCs w:val="24"/>
        </w:rPr>
        <w:t xml:space="preserve"> state’s role</w:t>
      </w:r>
      <w:r w:rsidR="005B56FC">
        <w:rPr>
          <w:rFonts w:ascii="Garamond" w:hAnsi="Garamond"/>
          <w:sz w:val="24"/>
          <w:szCs w:val="24"/>
        </w:rPr>
        <w:t xml:space="preserve"> </w:t>
      </w:r>
      <w:r>
        <w:rPr>
          <w:rFonts w:ascii="Garamond" w:hAnsi="Garamond"/>
          <w:sz w:val="24"/>
          <w:szCs w:val="24"/>
        </w:rPr>
        <w:t>in implementing</w:t>
      </w:r>
      <w:r w:rsidR="00A611A0" w:rsidRPr="00544AAD">
        <w:rPr>
          <w:rFonts w:ascii="Garamond" w:hAnsi="Garamond"/>
          <w:sz w:val="24"/>
          <w:szCs w:val="24"/>
        </w:rPr>
        <w:t xml:space="preserve"> CSC</w:t>
      </w:r>
      <w:r w:rsidR="00DA05E9">
        <w:rPr>
          <w:rFonts w:ascii="Garamond" w:hAnsi="Garamond"/>
          <w:sz w:val="24"/>
          <w:szCs w:val="24"/>
        </w:rPr>
        <w:t>. How does your state determine which centers receive 10% set aside funding?  Are there regulations that guide what the centers can use the funding for?</w:t>
      </w:r>
    </w:p>
    <w:p w:rsidR="00DA05E9" w:rsidRPr="00D974DD" w:rsidRDefault="00DA05E9" w:rsidP="00DA05E9">
      <w:pPr>
        <w:rPr>
          <w:rFonts w:ascii="Garamond" w:hAnsi="Garamond"/>
          <w:b/>
          <w:sz w:val="24"/>
          <w:szCs w:val="24"/>
        </w:rPr>
      </w:pPr>
      <w:r w:rsidRPr="00D974DD">
        <w:rPr>
          <w:rFonts w:ascii="Garamond" w:hAnsi="Garamond"/>
          <w:b/>
          <w:sz w:val="24"/>
          <w:szCs w:val="24"/>
        </w:rPr>
        <w:t>Possible Probes:</w:t>
      </w:r>
    </w:p>
    <w:p w:rsidR="00DA05E9" w:rsidRPr="00DA05E9" w:rsidRDefault="00DA05E9" w:rsidP="00DA05E9">
      <w:pPr>
        <w:pStyle w:val="ListParagraph"/>
        <w:numPr>
          <w:ilvl w:val="0"/>
          <w:numId w:val="25"/>
        </w:numPr>
        <w:spacing w:before="240" w:after="240"/>
        <w:contextualSpacing w:val="0"/>
        <w:rPr>
          <w:rFonts w:ascii="Garamond" w:hAnsi="Garamond"/>
          <w:sz w:val="24"/>
          <w:szCs w:val="24"/>
        </w:rPr>
      </w:pPr>
      <w:r>
        <w:rPr>
          <w:rFonts w:ascii="Garamond" w:hAnsi="Garamond"/>
          <w:sz w:val="24"/>
          <w:szCs w:val="24"/>
        </w:rPr>
        <w:t>H</w:t>
      </w:r>
      <w:r w:rsidR="00A40822" w:rsidRPr="00DA05E9">
        <w:rPr>
          <w:rFonts w:ascii="Garamond" w:hAnsi="Garamond"/>
          <w:sz w:val="24"/>
          <w:szCs w:val="24"/>
        </w:rPr>
        <w:t xml:space="preserve">ow </w:t>
      </w:r>
      <w:r>
        <w:rPr>
          <w:rFonts w:ascii="Garamond" w:hAnsi="Garamond"/>
          <w:sz w:val="24"/>
          <w:szCs w:val="24"/>
        </w:rPr>
        <w:t xml:space="preserve">does </w:t>
      </w:r>
      <w:r w:rsidR="00A40822" w:rsidRPr="00DA05E9">
        <w:rPr>
          <w:rFonts w:ascii="Garamond" w:hAnsi="Garamond"/>
          <w:sz w:val="24"/>
          <w:szCs w:val="24"/>
        </w:rPr>
        <w:t xml:space="preserve">your state distribute the </w:t>
      </w:r>
      <w:r w:rsidR="002F5B8A" w:rsidRPr="00DA05E9">
        <w:rPr>
          <w:rFonts w:ascii="Garamond" w:hAnsi="Garamond"/>
          <w:sz w:val="24"/>
          <w:szCs w:val="24"/>
        </w:rPr>
        <w:t>MHBG 10% set aside funding</w:t>
      </w:r>
      <w:r w:rsidR="00A40822" w:rsidRPr="00DA05E9">
        <w:rPr>
          <w:rFonts w:ascii="Garamond" w:hAnsi="Garamond"/>
          <w:sz w:val="24"/>
          <w:szCs w:val="24"/>
        </w:rPr>
        <w:t xml:space="preserve">?  </w:t>
      </w:r>
      <w:r w:rsidR="002F5B8A" w:rsidRPr="00DA05E9">
        <w:rPr>
          <w:rFonts w:ascii="Garamond" w:hAnsi="Garamond"/>
          <w:sz w:val="24"/>
          <w:szCs w:val="24"/>
        </w:rPr>
        <w:t xml:space="preserve"> </w:t>
      </w:r>
      <w:r w:rsidR="005B56FC" w:rsidRPr="00DA05E9">
        <w:rPr>
          <w:rFonts w:ascii="Garamond" w:hAnsi="Garamond"/>
          <w:sz w:val="24"/>
          <w:szCs w:val="24"/>
        </w:rPr>
        <w:t>How does the</w:t>
      </w:r>
      <w:r w:rsidR="002F5B8A" w:rsidRPr="00DA05E9">
        <w:rPr>
          <w:rFonts w:ascii="Garamond" w:hAnsi="Garamond"/>
          <w:sz w:val="24"/>
          <w:szCs w:val="24"/>
        </w:rPr>
        <w:t xml:space="preserve"> state identify specific sites to receive this funding?</w:t>
      </w:r>
    </w:p>
    <w:p w:rsidR="00DA05E9" w:rsidRDefault="00D9302F" w:rsidP="00DA05E9">
      <w:pPr>
        <w:pStyle w:val="ListParagraph"/>
        <w:numPr>
          <w:ilvl w:val="0"/>
          <w:numId w:val="25"/>
        </w:numPr>
        <w:spacing w:before="240" w:after="240"/>
        <w:contextualSpacing w:val="0"/>
        <w:rPr>
          <w:rFonts w:ascii="Garamond" w:hAnsi="Garamond"/>
          <w:sz w:val="24"/>
          <w:szCs w:val="24"/>
        </w:rPr>
      </w:pPr>
      <w:r>
        <w:rPr>
          <w:rFonts w:ascii="Garamond" w:hAnsi="Garamond"/>
          <w:sz w:val="24"/>
          <w:szCs w:val="24"/>
        </w:rPr>
        <w:t>What are the</w:t>
      </w:r>
      <w:r w:rsidR="00A40822" w:rsidRPr="00DA05E9">
        <w:rPr>
          <w:rFonts w:ascii="Garamond" w:hAnsi="Garamond"/>
          <w:sz w:val="24"/>
          <w:szCs w:val="24"/>
        </w:rPr>
        <w:t xml:space="preserve"> </w:t>
      </w:r>
      <w:r w:rsidR="00F76F91" w:rsidRPr="00DA05E9">
        <w:rPr>
          <w:rFonts w:ascii="Garamond" w:hAnsi="Garamond"/>
          <w:sz w:val="24"/>
          <w:szCs w:val="24"/>
        </w:rPr>
        <w:t>factors</w:t>
      </w:r>
      <w:r w:rsidR="00A40822" w:rsidRPr="00DA05E9">
        <w:rPr>
          <w:rFonts w:ascii="Garamond" w:hAnsi="Garamond"/>
          <w:sz w:val="24"/>
          <w:szCs w:val="24"/>
        </w:rPr>
        <w:t xml:space="preserve"> </w:t>
      </w:r>
      <w:r w:rsidR="00F76F91" w:rsidRPr="00DA05E9">
        <w:rPr>
          <w:rFonts w:ascii="Garamond" w:hAnsi="Garamond"/>
          <w:sz w:val="24"/>
          <w:szCs w:val="24"/>
        </w:rPr>
        <w:t>(</w:t>
      </w:r>
      <w:r w:rsidR="005B56FC" w:rsidRPr="00DA05E9">
        <w:rPr>
          <w:rFonts w:ascii="Garamond" w:hAnsi="Garamond"/>
          <w:sz w:val="24"/>
          <w:szCs w:val="24"/>
        </w:rPr>
        <w:t xml:space="preserve">e.g. </w:t>
      </w:r>
      <w:r w:rsidR="00F76F91" w:rsidRPr="00DA05E9">
        <w:rPr>
          <w:rFonts w:ascii="Garamond" w:hAnsi="Garamond"/>
          <w:sz w:val="24"/>
          <w:szCs w:val="24"/>
        </w:rPr>
        <w:t>geographic</w:t>
      </w:r>
      <w:r w:rsidR="005B56FC" w:rsidRPr="00DA05E9">
        <w:rPr>
          <w:rFonts w:ascii="Garamond" w:hAnsi="Garamond"/>
          <w:sz w:val="24"/>
          <w:szCs w:val="24"/>
        </w:rPr>
        <w:t xml:space="preserve"> location</w:t>
      </w:r>
      <w:r w:rsidR="00F76F91" w:rsidRPr="00DA05E9">
        <w:rPr>
          <w:rFonts w:ascii="Garamond" w:hAnsi="Garamond"/>
          <w:sz w:val="24"/>
          <w:szCs w:val="24"/>
        </w:rPr>
        <w:t>; population density</w:t>
      </w:r>
      <w:r w:rsidR="00A40822" w:rsidRPr="00DA05E9">
        <w:rPr>
          <w:rFonts w:ascii="Garamond" w:hAnsi="Garamond"/>
          <w:sz w:val="24"/>
          <w:szCs w:val="24"/>
        </w:rPr>
        <w:t>; need-based</w:t>
      </w:r>
      <w:r w:rsidR="00F76F91" w:rsidRPr="00DA05E9">
        <w:rPr>
          <w:rFonts w:ascii="Garamond" w:hAnsi="Garamond"/>
          <w:sz w:val="24"/>
          <w:szCs w:val="24"/>
        </w:rPr>
        <w:t xml:space="preserve">) that </w:t>
      </w:r>
      <w:r w:rsidR="00A40822" w:rsidRPr="00DA05E9">
        <w:rPr>
          <w:rFonts w:ascii="Garamond" w:hAnsi="Garamond"/>
          <w:sz w:val="24"/>
          <w:szCs w:val="24"/>
        </w:rPr>
        <w:t xml:space="preserve">are </w:t>
      </w:r>
      <w:r>
        <w:rPr>
          <w:rFonts w:ascii="Garamond" w:hAnsi="Garamond"/>
          <w:sz w:val="24"/>
          <w:szCs w:val="24"/>
        </w:rPr>
        <w:t xml:space="preserve">used </w:t>
      </w:r>
      <w:r w:rsidR="00E1500F">
        <w:rPr>
          <w:rFonts w:ascii="Garamond" w:hAnsi="Garamond"/>
          <w:sz w:val="24"/>
          <w:szCs w:val="24"/>
        </w:rPr>
        <w:t xml:space="preserve">to </w:t>
      </w:r>
      <w:r w:rsidR="00E1500F" w:rsidRPr="00DA05E9">
        <w:rPr>
          <w:rFonts w:ascii="Garamond" w:hAnsi="Garamond"/>
          <w:sz w:val="24"/>
          <w:szCs w:val="24"/>
        </w:rPr>
        <w:t>determine</w:t>
      </w:r>
      <w:r w:rsidR="00A40822" w:rsidRPr="00DA05E9">
        <w:rPr>
          <w:rFonts w:ascii="Garamond" w:hAnsi="Garamond"/>
          <w:sz w:val="24"/>
          <w:szCs w:val="24"/>
        </w:rPr>
        <w:t xml:space="preserve"> the distribution of state MHBG 10% funds?</w:t>
      </w:r>
    </w:p>
    <w:p w:rsidR="00DA05E9" w:rsidRDefault="00A40822" w:rsidP="00DA05E9">
      <w:pPr>
        <w:pStyle w:val="ListParagraph"/>
        <w:numPr>
          <w:ilvl w:val="0"/>
          <w:numId w:val="25"/>
        </w:numPr>
        <w:spacing w:before="240" w:after="240"/>
        <w:contextualSpacing w:val="0"/>
        <w:rPr>
          <w:rFonts w:ascii="Garamond" w:hAnsi="Garamond"/>
          <w:sz w:val="24"/>
          <w:szCs w:val="24"/>
        </w:rPr>
      </w:pPr>
      <w:r w:rsidRPr="00DA05E9">
        <w:rPr>
          <w:rFonts w:ascii="Garamond" w:hAnsi="Garamond"/>
          <w:sz w:val="24"/>
          <w:szCs w:val="24"/>
        </w:rPr>
        <w:t xml:space="preserve">Does the state have </w:t>
      </w:r>
      <w:r w:rsidR="00931A4C" w:rsidRPr="00DA05E9">
        <w:rPr>
          <w:rFonts w:ascii="Garamond" w:hAnsi="Garamond"/>
          <w:sz w:val="24"/>
          <w:szCs w:val="24"/>
        </w:rPr>
        <w:t>parameters</w:t>
      </w:r>
      <w:r w:rsidRPr="00DA05E9">
        <w:rPr>
          <w:rFonts w:ascii="Garamond" w:hAnsi="Garamond"/>
          <w:sz w:val="24"/>
          <w:szCs w:val="24"/>
        </w:rPr>
        <w:t xml:space="preserve"> or rules for how MHBG 10% </w:t>
      </w:r>
      <w:r w:rsidR="002F5B8A" w:rsidRPr="00DA05E9">
        <w:rPr>
          <w:rFonts w:ascii="Garamond" w:hAnsi="Garamond"/>
          <w:sz w:val="24"/>
          <w:szCs w:val="24"/>
        </w:rPr>
        <w:t xml:space="preserve">funds are used </w:t>
      </w:r>
      <w:r w:rsidRPr="00DA05E9">
        <w:rPr>
          <w:rFonts w:ascii="Garamond" w:hAnsi="Garamond"/>
          <w:sz w:val="24"/>
          <w:szCs w:val="24"/>
        </w:rPr>
        <w:t>by clinics</w:t>
      </w:r>
      <w:r w:rsidR="002F5B8A" w:rsidRPr="00DA05E9">
        <w:rPr>
          <w:rFonts w:ascii="Garamond" w:hAnsi="Garamond"/>
          <w:sz w:val="24"/>
          <w:szCs w:val="24"/>
        </w:rPr>
        <w:t>?</w:t>
      </w:r>
      <w:r w:rsidRPr="00DA05E9">
        <w:rPr>
          <w:rFonts w:ascii="Garamond" w:hAnsi="Garamond"/>
          <w:sz w:val="24"/>
          <w:szCs w:val="24"/>
        </w:rPr>
        <w:t xml:space="preserve"> </w:t>
      </w:r>
      <w:r w:rsidR="00E552B4">
        <w:rPr>
          <w:rFonts w:ascii="Garamond" w:hAnsi="Garamond"/>
          <w:sz w:val="24"/>
          <w:szCs w:val="24"/>
        </w:rPr>
        <w:t xml:space="preserve">For example, can they only be used for service delivery or </w:t>
      </w:r>
      <w:r w:rsidR="00E1500F">
        <w:rPr>
          <w:rFonts w:ascii="Garamond" w:hAnsi="Garamond"/>
          <w:sz w:val="24"/>
          <w:szCs w:val="24"/>
        </w:rPr>
        <w:t xml:space="preserve">provider salaries?  </w:t>
      </w:r>
      <w:r w:rsidR="00DA05E9" w:rsidRPr="00DA05E9">
        <w:rPr>
          <w:rFonts w:ascii="Garamond" w:hAnsi="Garamond"/>
          <w:sz w:val="24"/>
          <w:szCs w:val="24"/>
        </w:rPr>
        <w:t>If so, w</w:t>
      </w:r>
      <w:r w:rsidRPr="00DA05E9">
        <w:rPr>
          <w:rFonts w:ascii="Garamond" w:hAnsi="Garamond"/>
          <w:sz w:val="24"/>
          <w:szCs w:val="24"/>
        </w:rPr>
        <w:t>hat are the rules or parameters?</w:t>
      </w:r>
      <w:r w:rsidR="002F5B8A" w:rsidRPr="00DA05E9">
        <w:rPr>
          <w:rFonts w:ascii="Garamond" w:hAnsi="Garamond"/>
          <w:sz w:val="24"/>
          <w:szCs w:val="24"/>
        </w:rPr>
        <w:t xml:space="preserve"> </w:t>
      </w:r>
      <w:r w:rsidR="00E552B4">
        <w:rPr>
          <w:rFonts w:ascii="Garamond" w:hAnsi="Garamond"/>
          <w:sz w:val="24"/>
          <w:szCs w:val="24"/>
        </w:rPr>
        <w:t xml:space="preserve"> Are there different parameters for new, start-up, programs?</w:t>
      </w:r>
    </w:p>
    <w:p w:rsidR="00DA05E9" w:rsidRDefault="00A40822" w:rsidP="00DA05E9">
      <w:pPr>
        <w:pStyle w:val="ListParagraph"/>
        <w:numPr>
          <w:ilvl w:val="0"/>
          <w:numId w:val="25"/>
        </w:numPr>
        <w:spacing w:before="240" w:after="240"/>
        <w:contextualSpacing w:val="0"/>
        <w:rPr>
          <w:rFonts w:ascii="Garamond" w:hAnsi="Garamond"/>
          <w:sz w:val="24"/>
          <w:szCs w:val="24"/>
        </w:rPr>
      </w:pPr>
      <w:r w:rsidRPr="00DA05E9">
        <w:rPr>
          <w:rFonts w:ascii="Garamond" w:hAnsi="Garamond"/>
          <w:sz w:val="24"/>
          <w:szCs w:val="24"/>
        </w:rPr>
        <w:t xml:space="preserve">Besides the MHBG 10% funds, are there other sources of funding that the state has made available to CSC </w:t>
      </w:r>
      <w:r w:rsidR="00931A4C" w:rsidRPr="00DA05E9">
        <w:rPr>
          <w:rFonts w:ascii="Garamond" w:hAnsi="Garamond"/>
          <w:sz w:val="24"/>
          <w:szCs w:val="24"/>
        </w:rPr>
        <w:t>clinics</w:t>
      </w:r>
      <w:r w:rsidR="005B56FC" w:rsidRPr="00DA05E9">
        <w:rPr>
          <w:rFonts w:ascii="Garamond" w:hAnsi="Garamond"/>
          <w:sz w:val="24"/>
          <w:szCs w:val="24"/>
        </w:rPr>
        <w:t>? (e.g. State insurance, other state or county grants, other endowments or state-level policies?)</w:t>
      </w:r>
    </w:p>
    <w:p w:rsidR="00FD6B22" w:rsidRDefault="00FD6B22" w:rsidP="00DA05E9">
      <w:pPr>
        <w:pStyle w:val="ListParagraph"/>
        <w:numPr>
          <w:ilvl w:val="0"/>
          <w:numId w:val="25"/>
        </w:numPr>
        <w:spacing w:before="240" w:after="240"/>
        <w:contextualSpacing w:val="0"/>
        <w:rPr>
          <w:rFonts w:ascii="Garamond" w:hAnsi="Garamond"/>
          <w:sz w:val="24"/>
          <w:szCs w:val="24"/>
        </w:rPr>
      </w:pPr>
      <w:r>
        <w:rPr>
          <w:rFonts w:ascii="Garamond" w:hAnsi="Garamond"/>
          <w:sz w:val="24"/>
          <w:szCs w:val="24"/>
        </w:rPr>
        <w:t>What other sources of funding (besides state supported funds) do clinics use to fund CSC services?</w:t>
      </w:r>
    </w:p>
    <w:p w:rsidR="00A81383" w:rsidRPr="00D9302F" w:rsidRDefault="002F5B8A" w:rsidP="00D9302F">
      <w:pPr>
        <w:pStyle w:val="Heading1"/>
        <w:numPr>
          <w:ilvl w:val="0"/>
          <w:numId w:val="28"/>
        </w:numPr>
      </w:pPr>
      <w:r w:rsidRPr="00D9302F">
        <w:lastRenderedPageBreak/>
        <w:t>CSC PROGRAM COMPONENTS</w:t>
      </w:r>
    </w:p>
    <w:p w:rsidR="00B434F7" w:rsidRDefault="006D46A5" w:rsidP="00D9302F">
      <w:pPr>
        <w:rPr>
          <w:rFonts w:ascii="Garamond" w:hAnsi="Garamond"/>
          <w:sz w:val="24"/>
          <w:szCs w:val="24"/>
        </w:rPr>
      </w:pPr>
      <w:r w:rsidRPr="00D9302F">
        <w:rPr>
          <w:rFonts w:ascii="Garamond" w:hAnsi="Garamond"/>
          <w:sz w:val="24"/>
          <w:szCs w:val="24"/>
        </w:rPr>
        <w:t xml:space="preserve">In this next section, I’d like to ask you </w:t>
      </w:r>
      <w:r w:rsidR="00B434F7" w:rsidRPr="00D9302F">
        <w:rPr>
          <w:rFonts w:ascii="Garamond" w:hAnsi="Garamond"/>
          <w:sz w:val="24"/>
          <w:szCs w:val="24"/>
        </w:rPr>
        <w:t xml:space="preserve">about the </w:t>
      </w:r>
      <w:r w:rsidRPr="00D9302F">
        <w:rPr>
          <w:rFonts w:ascii="Garamond" w:hAnsi="Garamond"/>
          <w:sz w:val="24"/>
          <w:szCs w:val="24"/>
        </w:rPr>
        <w:t>CSC program</w:t>
      </w:r>
      <w:r w:rsidR="00B434F7" w:rsidRPr="00D9302F">
        <w:rPr>
          <w:rFonts w:ascii="Garamond" w:hAnsi="Garamond"/>
          <w:sz w:val="24"/>
          <w:szCs w:val="24"/>
        </w:rPr>
        <w:t xml:space="preserve">s in your state. </w:t>
      </w:r>
      <w:r w:rsidR="00D9302F">
        <w:rPr>
          <w:rFonts w:ascii="Garamond" w:hAnsi="Garamond"/>
          <w:sz w:val="24"/>
          <w:szCs w:val="24"/>
        </w:rPr>
        <w:t>I’d like to hear about what CSC model(s) are being used at state funded sites</w:t>
      </w:r>
      <w:r w:rsidR="00105E74">
        <w:rPr>
          <w:rFonts w:ascii="Garamond" w:hAnsi="Garamond"/>
          <w:sz w:val="24"/>
          <w:szCs w:val="24"/>
        </w:rPr>
        <w:t xml:space="preserve"> and the role of the state at each of the centers.</w:t>
      </w:r>
    </w:p>
    <w:p w:rsidR="00E552B4" w:rsidRPr="00E552B4" w:rsidRDefault="00E552B4" w:rsidP="00D9302F">
      <w:pPr>
        <w:rPr>
          <w:rFonts w:ascii="Garamond" w:hAnsi="Garamond"/>
          <w:b/>
          <w:sz w:val="24"/>
          <w:szCs w:val="24"/>
        </w:rPr>
      </w:pPr>
      <w:r>
        <w:rPr>
          <w:rFonts w:ascii="Garamond" w:hAnsi="Garamond"/>
          <w:b/>
          <w:sz w:val="24"/>
          <w:szCs w:val="24"/>
        </w:rPr>
        <w:t>Possible Probes:</w:t>
      </w:r>
    </w:p>
    <w:p w:rsidR="00105E74" w:rsidRDefault="00F31137" w:rsidP="00E552B4">
      <w:pPr>
        <w:pStyle w:val="ListParagraph"/>
        <w:numPr>
          <w:ilvl w:val="0"/>
          <w:numId w:val="25"/>
        </w:numPr>
        <w:spacing w:before="240" w:after="240"/>
        <w:contextualSpacing w:val="0"/>
        <w:rPr>
          <w:rFonts w:ascii="Garamond" w:hAnsi="Garamond"/>
          <w:sz w:val="24"/>
          <w:szCs w:val="24"/>
        </w:rPr>
      </w:pPr>
      <w:r w:rsidRPr="00105E74">
        <w:rPr>
          <w:rFonts w:ascii="Garamond" w:hAnsi="Garamond"/>
          <w:sz w:val="24"/>
          <w:szCs w:val="24"/>
        </w:rPr>
        <w:t>T</w:t>
      </w:r>
      <w:r w:rsidR="00A41D1A" w:rsidRPr="00105E74">
        <w:rPr>
          <w:rFonts w:ascii="Garamond" w:hAnsi="Garamond"/>
          <w:sz w:val="24"/>
          <w:szCs w:val="24"/>
        </w:rPr>
        <w:t xml:space="preserve">here are several different CSC program </w:t>
      </w:r>
      <w:proofErr w:type="gramStart"/>
      <w:r w:rsidR="00A41D1A" w:rsidRPr="00105E74">
        <w:rPr>
          <w:rFonts w:ascii="Garamond" w:hAnsi="Garamond"/>
          <w:sz w:val="24"/>
          <w:szCs w:val="24"/>
        </w:rPr>
        <w:t xml:space="preserve">models </w:t>
      </w:r>
      <w:r w:rsidR="0010258C">
        <w:rPr>
          <w:rFonts w:ascii="Garamond" w:hAnsi="Garamond"/>
          <w:sz w:val="24"/>
          <w:szCs w:val="24"/>
        </w:rPr>
        <w:t xml:space="preserve"> and</w:t>
      </w:r>
      <w:proofErr w:type="gramEnd"/>
      <w:r w:rsidR="0010258C">
        <w:rPr>
          <w:rFonts w:ascii="Garamond" w:hAnsi="Garamond"/>
          <w:sz w:val="24"/>
          <w:szCs w:val="24"/>
        </w:rPr>
        <w:t xml:space="preserve"> technical assistance that is offered to learn how to implement the models </w:t>
      </w:r>
      <w:r w:rsidR="006D46A5" w:rsidRPr="00105E74">
        <w:rPr>
          <w:rFonts w:ascii="Garamond" w:hAnsi="Garamond"/>
          <w:sz w:val="24"/>
          <w:szCs w:val="24"/>
        </w:rPr>
        <w:t>(e.g., NAVIGATE, EASA, OnTrack, etc.)</w:t>
      </w:r>
      <w:r w:rsidR="00A41D1A" w:rsidRPr="00105E74">
        <w:rPr>
          <w:rFonts w:ascii="Garamond" w:hAnsi="Garamond"/>
          <w:sz w:val="24"/>
          <w:szCs w:val="24"/>
        </w:rPr>
        <w:t xml:space="preserve">.  </w:t>
      </w:r>
      <w:r w:rsidR="00105E74">
        <w:rPr>
          <w:rFonts w:ascii="Garamond" w:hAnsi="Garamond"/>
          <w:sz w:val="24"/>
          <w:szCs w:val="24"/>
        </w:rPr>
        <w:t xml:space="preserve">Does the state determine which model(s) the centers that are funded by the MHBG use?  </w:t>
      </w:r>
    </w:p>
    <w:p w:rsidR="00F31137" w:rsidRDefault="00105E74" w:rsidP="00E552B4">
      <w:pPr>
        <w:pStyle w:val="ListParagraph"/>
        <w:numPr>
          <w:ilvl w:val="0"/>
          <w:numId w:val="25"/>
        </w:numPr>
        <w:spacing w:before="240" w:after="240"/>
        <w:contextualSpacing w:val="0"/>
        <w:rPr>
          <w:rFonts w:ascii="Garamond" w:hAnsi="Garamond"/>
          <w:sz w:val="24"/>
          <w:szCs w:val="24"/>
        </w:rPr>
      </w:pPr>
      <w:r>
        <w:rPr>
          <w:rFonts w:ascii="Garamond" w:hAnsi="Garamond"/>
          <w:sz w:val="24"/>
          <w:szCs w:val="24"/>
        </w:rPr>
        <w:t xml:space="preserve">Does the state have a minimum list of required services that must be offered at each of the state funded centers?  </w:t>
      </w:r>
    </w:p>
    <w:p w:rsidR="00105E74" w:rsidRDefault="00E552B4" w:rsidP="00E552B4">
      <w:pPr>
        <w:pStyle w:val="ListParagraph"/>
        <w:numPr>
          <w:ilvl w:val="0"/>
          <w:numId w:val="25"/>
        </w:numPr>
        <w:spacing w:before="240" w:after="240"/>
        <w:contextualSpacing w:val="0"/>
        <w:rPr>
          <w:rFonts w:ascii="Garamond" w:hAnsi="Garamond"/>
          <w:sz w:val="24"/>
          <w:szCs w:val="24"/>
        </w:rPr>
      </w:pPr>
      <w:r>
        <w:rPr>
          <w:rFonts w:ascii="Garamond" w:hAnsi="Garamond"/>
          <w:sz w:val="24"/>
          <w:szCs w:val="24"/>
        </w:rPr>
        <w:t xml:space="preserve">Is there a way that the state tracks </w:t>
      </w:r>
      <w:r w:rsidR="00105E74">
        <w:rPr>
          <w:rFonts w:ascii="Garamond" w:hAnsi="Garamond"/>
          <w:sz w:val="24"/>
          <w:szCs w:val="24"/>
        </w:rPr>
        <w:t xml:space="preserve">which types of services are being </w:t>
      </w:r>
      <w:r>
        <w:rPr>
          <w:rFonts w:ascii="Garamond" w:hAnsi="Garamond"/>
          <w:sz w:val="24"/>
          <w:szCs w:val="24"/>
        </w:rPr>
        <w:t>offered</w:t>
      </w:r>
      <w:r w:rsidR="00105E74">
        <w:rPr>
          <w:rFonts w:ascii="Garamond" w:hAnsi="Garamond"/>
          <w:sz w:val="24"/>
          <w:szCs w:val="24"/>
        </w:rPr>
        <w:t xml:space="preserve"> at the centers?</w:t>
      </w:r>
      <w:r>
        <w:rPr>
          <w:rFonts w:ascii="Garamond" w:hAnsi="Garamond"/>
          <w:sz w:val="24"/>
          <w:szCs w:val="24"/>
        </w:rPr>
        <w:t xml:space="preserve">  If so, please describe it.</w:t>
      </w:r>
    </w:p>
    <w:p w:rsidR="002436ED" w:rsidRPr="00E552B4" w:rsidRDefault="00E552B4" w:rsidP="00E552B4">
      <w:pPr>
        <w:pStyle w:val="Heading1"/>
        <w:numPr>
          <w:ilvl w:val="0"/>
          <w:numId w:val="28"/>
        </w:numPr>
      </w:pPr>
      <w:r>
        <w:t>ONGOING</w:t>
      </w:r>
      <w:r w:rsidRPr="00E552B4">
        <w:t xml:space="preserve"> COMMUNICATION WITH CSC </w:t>
      </w:r>
      <w:r>
        <w:t>CENTERS</w:t>
      </w:r>
    </w:p>
    <w:p w:rsidR="003F4FA1" w:rsidRDefault="00E552B4" w:rsidP="00E552B4">
      <w:pPr>
        <w:pStyle w:val="ListParagraph"/>
        <w:ind w:left="0"/>
        <w:rPr>
          <w:rFonts w:ascii="Garamond" w:hAnsi="Garamond"/>
          <w:sz w:val="24"/>
          <w:szCs w:val="24"/>
        </w:rPr>
      </w:pPr>
      <w:r>
        <w:rPr>
          <w:rFonts w:ascii="Garamond" w:hAnsi="Garamond"/>
          <w:sz w:val="24"/>
          <w:szCs w:val="24"/>
        </w:rPr>
        <w:t xml:space="preserve">I’d like to hear about the relationship that the state has with CSC centers. How often does the state communicate with the centers?  What kinds of things are covered in your communications with centers?   </w:t>
      </w:r>
      <w:r w:rsidR="00F31137" w:rsidRPr="00544AAD">
        <w:rPr>
          <w:rFonts w:ascii="Garamond" w:hAnsi="Garamond"/>
          <w:sz w:val="24"/>
          <w:szCs w:val="24"/>
        </w:rPr>
        <w:t xml:space="preserve"> </w:t>
      </w:r>
    </w:p>
    <w:p w:rsidR="00E552B4" w:rsidRDefault="00E552B4" w:rsidP="00E552B4">
      <w:pPr>
        <w:pStyle w:val="ListParagraph"/>
        <w:ind w:left="0"/>
        <w:rPr>
          <w:rFonts w:ascii="Garamond" w:hAnsi="Garamond"/>
          <w:sz w:val="24"/>
          <w:szCs w:val="24"/>
        </w:rPr>
      </w:pPr>
    </w:p>
    <w:p w:rsidR="00E552B4" w:rsidRDefault="00E552B4" w:rsidP="00E552B4">
      <w:pPr>
        <w:pStyle w:val="ListParagraph"/>
        <w:ind w:left="0"/>
        <w:rPr>
          <w:rFonts w:ascii="Garamond" w:hAnsi="Garamond"/>
          <w:b/>
          <w:sz w:val="24"/>
          <w:szCs w:val="24"/>
        </w:rPr>
      </w:pPr>
      <w:r w:rsidRPr="00E552B4">
        <w:rPr>
          <w:rFonts w:ascii="Garamond" w:hAnsi="Garamond"/>
          <w:b/>
          <w:sz w:val="24"/>
          <w:szCs w:val="24"/>
        </w:rPr>
        <w:t>Possible Probes:</w:t>
      </w:r>
    </w:p>
    <w:p w:rsidR="00E1500F" w:rsidRPr="00E552B4" w:rsidRDefault="00E1500F" w:rsidP="00E552B4">
      <w:pPr>
        <w:pStyle w:val="ListParagraph"/>
        <w:ind w:left="0"/>
        <w:rPr>
          <w:rFonts w:ascii="Garamond" w:hAnsi="Garamond"/>
          <w:b/>
          <w:sz w:val="24"/>
          <w:szCs w:val="24"/>
        </w:rPr>
      </w:pPr>
    </w:p>
    <w:p w:rsidR="00E1500F" w:rsidRDefault="00E1500F" w:rsidP="00E1500F">
      <w:pPr>
        <w:pStyle w:val="ListParagraph"/>
        <w:numPr>
          <w:ilvl w:val="0"/>
          <w:numId w:val="25"/>
        </w:numPr>
        <w:rPr>
          <w:rFonts w:ascii="Garamond" w:hAnsi="Garamond"/>
          <w:sz w:val="24"/>
          <w:szCs w:val="24"/>
        </w:rPr>
      </w:pPr>
      <w:r>
        <w:rPr>
          <w:rFonts w:ascii="Garamond" w:hAnsi="Garamond"/>
          <w:sz w:val="24"/>
          <w:szCs w:val="24"/>
        </w:rPr>
        <w:t>How often does the state communicate with CSC sites?  Are there regular meetings that are scheduled?  What are the purposes of the communication with sites?</w:t>
      </w:r>
    </w:p>
    <w:p w:rsidR="00E1500F" w:rsidRDefault="00E1500F" w:rsidP="00E1500F">
      <w:pPr>
        <w:pStyle w:val="ListParagraph"/>
        <w:ind w:left="360"/>
        <w:rPr>
          <w:rFonts w:ascii="Garamond" w:hAnsi="Garamond"/>
          <w:sz w:val="24"/>
          <w:szCs w:val="24"/>
        </w:rPr>
      </w:pPr>
    </w:p>
    <w:p w:rsidR="00A32265" w:rsidRPr="00E1500F" w:rsidRDefault="00E36300" w:rsidP="00E1500F">
      <w:pPr>
        <w:pStyle w:val="ListParagraph"/>
        <w:numPr>
          <w:ilvl w:val="0"/>
          <w:numId w:val="25"/>
        </w:numPr>
        <w:rPr>
          <w:rFonts w:ascii="Garamond" w:hAnsi="Garamond"/>
          <w:sz w:val="24"/>
          <w:szCs w:val="24"/>
        </w:rPr>
      </w:pPr>
      <w:r w:rsidRPr="00E1500F">
        <w:rPr>
          <w:rFonts w:ascii="Garamond" w:hAnsi="Garamond"/>
          <w:sz w:val="24"/>
          <w:szCs w:val="24"/>
        </w:rPr>
        <w:t xml:space="preserve">Are there any </w:t>
      </w:r>
      <w:r w:rsidR="00A32265" w:rsidRPr="00E1500F">
        <w:rPr>
          <w:rFonts w:ascii="Garamond" w:hAnsi="Garamond"/>
          <w:sz w:val="24"/>
          <w:szCs w:val="24"/>
        </w:rPr>
        <w:t>state sponsor</w:t>
      </w:r>
      <w:r w:rsidR="00FE6430" w:rsidRPr="00E1500F">
        <w:rPr>
          <w:rFonts w:ascii="Garamond" w:hAnsi="Garamond"/>
          <w:sz w:val="24"/>
          <w:szCs w:val="24"/>
        </w:rPr>
        <w:t>ed</w:t>
      </w:r>
      <w:r w:rsidR="00A32265" w:rsidRPr="00E1500F">
        <w:rPr>
          <w:rFonts w:ascii="Garamond" w:hAnsi="Garamond"/>
          <w:sz w:val="24"/>
          <w:szCs w:val="24"/>
        </w:rPr>
        <w:t xml:space="preserve"> technical assistance or training efforts for FEP programs centers</w:t>
      </w:r>
      <w:r w:rsidR="005D01AD" w:rsidRPr="00E1500F">
        <w:rPr>
          <w:rFonts w:ascii="Garamond" w:hAnsi="Garamond"/>
          <w:sz w:val="24"/>
          <w:szCs w:val="24"/>
        </w:rPr>
        <w:t xml:space="preserve"> (e.g., work force training, funding to outside resource centers or consultants, state funded resource center, etc.)</w:t>
      </w:r>
      <w:r w:rsidR="00A32265" w:rsidRPr="00E1500F">
        <w:rPr>
          <w:rFonts w:ascii="Garamond" w:hAnsi="Garamond"/>
          <w:sz w:val="24"/>
          <w:szCs w:val="24"/>
        </w:rPr>
        <w:t>?</w:t>
      </w:r>
      <w:r w:rsidRPr="00E1500F">
        <w:rPr>
          <w:rFonts w:ascii="Garamond" w:hAnsi="Garamond"/>
          <w:sz w:val="24"/>
          <w:szCs w:val="24"/>
        </w:rPr>
        <w:t xml:space="preserve"> If so, what technical assistance and/or training </w:t>
      </w:r>
      <w:r w:rsidR="00931A4C" w:rsidRPr="00E1500F">
        <w:rPr>
          <w:rFonts w:ascii="Garamond" w:hAnsi="Garamond"/>
          <w:sz w:val="24"/>
          <w:szCs w:val="24"/>
        </w:rPr>
        <w:t>are</w:t>
      </w:r>
      <w:r w:rsidRPr="00E1500F">
        <w:rPr>
          <w:rFonts w:ascii="Garamond" w:hAnsi="Garamond"/>
          <w:sz w:val="24"/>
          <w:szCs w:val="24"/>
        </w:rPr>
        <w:t xml:space="preserve"> provided</w:t>
      </w:r>
      <w:r w:rsidR="00E1500F">
        <w:rPr>
          <w:rFonts w:ascii="Garamond" w:hAnsi="Garamond"/>
          <w:sz w:val="24"/>
          <w:szCs w:val="24"/>
        </w:rPr>
        <w:t xml:space="preserve"> and how are they funded</w:t>
      </w:r>
      <w:r w:rsidRPr="00E1500F">
        <w:rPr>
          <w:rFonts w:ascii="Garamond" w:hAnsi="Garamond"/>
          <w:sz w:val="24"/>
          <w:szCs w:val="24"/>
        </w:rPr>
        <w:t>?</w:t>
      </w:r>
      <w:r w:rsidR="00A32265" w:rsidRPr="00E1500F">
        <w:rPr>
          <w:rFonts w:ascii="Garamond" w:hAnsi="Garamond"/>
          <w:sz w:val="24"/>
          <w:szCs w:val="24"/>
        </w:rPr>
        <w:t xml:space="preserve"> </w:t>
      </w:r>
    </w:p>
    <w:p w:rsidR="002F5B8A" w:rsidRPr="00E1500F" w:rsidRDefault="002F5B8A" w:rsidP="00E1500F">
      <w:pPr>
        <w:pStyle w:val="Heading1"/>
        <w:numPr>
          <w:ilvl w:val="0"/>
          <w:numId w:val="28"/>
        </w:numPr>
      </w:pPr>
      <w:r w:rsidRPr="00E1500F">
        <w:t>EVALUATION/FIDELITY MONITORING</w:t>
      </w:r>
    </w:p>
    <w:p w:rsidR="003F4FA1" w:rsidRDefault="003F4FA1" w:rsidP="00E1500F">
      <w:pPr>
        <w:pStyle w:val="ListParagraph"/>
        <w:ind w:left="0"/>
        <w:rPr>
          <w:rFonts w:ascii="Garamond" w:hAnsi="Garamond"/>
          <w:sz w:val="24"/>
          <w:szCs w:val="24"/>
        </w:rPr>
      </w:pPr>
      <w:r w:rsidRPr="00544AAD">
        <w:rPr>
          <w:rFonts w:ascii="Garamond" w:hAnsi="Garamond"/>
          <w:sz w:val="24"/>
          <w:szCs w:val="24"/>
        </w:rPr>
        <w:t>Now I’d like to focus on</w:t>
      </w:r>
      <w:r w:rsidR="00FE6430">
        <w:rPr>
          <w:rFonts w:ascii="Garamond" w:hAnsi="Garamond"/>
          <w:sz w:val="24"/>
          <w:szCs w:val="24"/>
        </w:rPr>
        <w:t xml:space="preserve"> any state</w:t>
      </w:r>
      <w:r w:rsidRPr="00544AAD">
        <w:rPr>
          <w:rFonts w:ascii="Garamond" w:hAnsi="Garamond"/>
          <w:sz w:val="24"/>
          <w:szCs w:val="24"/>
        </w:rPr>
        <w:t xml:space="preserve"> evaluation efforts of CSC program</w:t>
      </w:r>
      <w:r w:rsidR="00FE6430">
        <w:rPr>
          <w:rFonts w:ascii="Garamond" w:hAnsi="Garamond"/>
          <w:sz w:val="24"/>
          <w:szCs w:val="24"/>
        </w:rPr>
        <w:t>s funded through the MHBG 10% program</w:t>
      </w:r>
      <w:r w:rsidRPr="00544AAD">
        <w:rPr>
          <w:rFonts w:ascii="Garamond" w:hAnsi="Garamond"/>
          <w:sz w:val="24"/>
          <w:szCs w:val="24"/>
        </w:rPr>
        <w:t>.</w:t>
      </w:r>
      <w:r w:rsidR="00E1500F">
        <w:rPr>
          <w:rFonts w:ascii="Garamond" w:hAnsi="Garamond"/>
          <w:sz w:val="24"/>
          <w:szCs w:val="24"/>
        </w:rPr>
        <w:t xml:space="preserve">  Are there any state reporting requirements for CSC centers funded through the MHBG 10% set aside?  What are the requirements and how often are they reported?</w:t>
      </w:r>
    </w:p>
    <w:p w:rsidR="00E1500F" w:rsidRDefault="00E1500F" w:rsidP="00E1500F">
      <w:pPr>
        <w:pStyle w:val="ListParagraph"/>
        <w:ind w:left="0"/>
        <w:rPr>
          <w:rFonts w:ascii="Garamond" w:hAnsi="Garamond"/>
          <w:sz w:val="24"/>
          <w:szCs w:val="24"/>
        </w:rPr>
      </w:pPr>
    </w:p>
    <w:p w:rsidR="00E1500F" w:rsidRPr="00E1500F" w:rsidRDefault="00E1500F" w:rsidP="00E1500F">
      <w:pPr>
        <w:pStyle w:val="ListParagraph"/>
        <w:ind w:left="0"/>
        <w:rPr>
          <w:rFonts w:ascii="Garamond" w:hAnsi="Garamond"/>
          <w:b/>
          <w:sz w:val="24"/>
          <w:szCs w:val="24"/>
        </w:rPr>
      </w:pPr>
      <w:r>
        <w:rPr>
          <w:rFonts w:ascii="Garamond" w:hAnsi="Garamond"/>
          <w:b/>
          <w:sz w:val="24"/>
          <w:szCs w:val="24"/>
        </w:rPr>
        <w:t>Possible Probes:</w:t>
      </w:r>
    </w:p>
    <w:p w:rsidR="00586F10" w:rsidRPr="00E1500F" w:rsidRDefault="00E1500F" w:rsidP="00E1500F">
      <w:pPr>
        <w:pStyle w:val="ListParagraph"/>
        <w:numPr>
          <w:ilvl w:val="0"/>
          <w:numId w:val="25"/>
        </w:numPr>
        <w:rPr>
          <w:rFonts w:ascii="Garamond" w:hAnsi="Garamond"/>
          <w:sz w:val="24"/>
          <w:szCs w:val="24"/>
        </w:rPr>
      </w:pPr>
      <w:r>
        <w:rPr>
          <w:rFonts w:ascii="Garamond" w:hAnsi="Garamond"/>
          <w:sz w:val="24"/>
          <w:szCs w:val="24"/>
        </w:rPr>
        <w:t xml:space="preserve">What kind of information/data does the state collect?  </w:t>
      </w:r>
      <w:r w:rsidR="00586F10" w:rsidRPr="00E1500F">
        <w:rPr>
          <w:rFonts w:ascii="Garamond" w:hAnsi="Garamond"/>
          <w:sz w:val="24"/>
          <w:szCs w:val="24"/>
        </w:rPr>
        <w:t xml:space="preserve">Does that state collect any client level </w:t>
      </w:r>
      <w:r>
        <w:rPr>
          <w:rFonts w:ascii="Garamond" w:hAnsi="Garamond"/>
          <w:sz w:val="24"/>
          <w:szCs w:val="24"/>
        </w:rPr>
        <w:t xml:space="preserve">data from CSC clinics?  </w:t>
      </w:r>
    </w:p>
    <w:p w:rsidR="00402009" w:rsidRDefault="00402009" w:rsidP="00DA05E9">
      <w:pPr>
        <w:pStyle w:val="ListParagraph"/>
        <w:ind w:left="2880"/>
        <w:rPr>
          <w:rFonts w:ascii="Garamond" w:hAnsi="Garamond"/>
          <w:sz w:val="24"/>
          <w:szCs w:val="24"/>
        </w:rPr>
      </w:pPr>
    </w:p>
    <w:p w:rsidR="0045277B" w:rsidRPr="00E1500F" w:rsidRDefault="0001196E" w:rsidP="00E1500F">
      <w:pPr>
        <w:pStyle w:val="Heading1"/>
        <w:numPr>
          <w:ilvl w:val="0"/>
          <w:numId w:val="28"/>
        </w:numPr>
      </w:pPr>
      <w:r w:rsidRPr="00E1500F">
        <w:lastRenderedPageBreak/>
        <w:t>RECOMMENDATIONS AND CLOSING</w:t>
      </w:r>
    </w:p>
    <w:p w:rsidR="00CE2004" w:rsidRPr="00E1500F" w:rsidRDefault="00CE2004" w:rsidP="00E1500F">
      <w:pPr>
        <w:rPr>
          <w:rFonts w:ascii="Garamond" w:hAnsi="Garamond"/>
          <w:sz w:val="24"/>
          <w:szCs w:val="24"/>
        </w:rPr>
      </w:pPr>
      <w:r w:rsidRPr="00E1500F">
        <w:rPr>
          <w:rFonts w:ascii="Garamond" w:hAnsi="Garamond"/>
          <w:sz w:val="24"/>
          <w:szCs w:val="24"/>
        </w:rPr>
        <w:t>Are there any challenges with administering the 10 percent set aside funds that you wish were somehow different?</w:t>
      </w:r>
    </w:p>
    <w:p w:rsidR="00FE7C04" w:rsidRPr="00E1500F" w:rsidRDefault="00FE7C04" w:rsidP="00E1500F">
      <w:pPr>
        <w:rPr>
          <w:rFonts w:ascii="Garamond" w:hAnsi="Garamond"/>
          <w:sz w:val="24"/>
          <w:szCs w:val="24"/>
        </w:rPr>
      </w:pPr>
      <w:r w:rsidRPr="00E1500F">
        <w:rPr>
          <w:rFonts w:ascii="Garamond" w:hAnsi="Garamond"/>
          <w:sz w:val="24"/>
          <w:szCs w:val="24"/>
        </w:rPr>
        <w:t xml:space="preserve">Is there anything we didn’t ask about that you think is important for us to know about the </w:t>
      </w:r>
      <w:r w:rsidR="00CA6933" w:rsidRPr="00E1500F">
        <w:rPr>
          <w:rFonts w:ascii="Garamond" w:hAnsi="Garamond"/>
          <w:sz w:val="24"/>
          <w:szCs w:val="24"/>
        </w:rPr>
        <w:t>FEP</w:t>
      </w:r>
      <w:r w:rsidRPr="00E1500F">
        <w:rPr>
          <w:rFonts w:ascii="Garamond" w:hAnsi="Garamond"/>
          <w:sz w:val="24"/>
          <w:szCs w:val="24"/>
        </w:rPr>
        <w:t xml:space="preserve"> services and participants?</w:t>
      </w:r>
    </w:p>
    <w:p w:rsidR="007F2F50" w:rsidRDefault="00FE7C04" w:rsidP="00DA05E9">
      <w:r>
        <w:rPr>
          <w:rFonts w:ascii="Garamond" w:hAnsi="Garamond"/>
          <w:sz w:val="24"/>
          <w:szCs w:val="24"/>
        </w:rPr>
        <w:t>Thank you for</w:t>
      </w:r>
      <w:r w:rsidR="00F64644">
        <w:rPr>
          <w:rFonts w:ascii="Garamond" w:hAnsi="Garamond"/>
          <w:sz w:val="24"/>
          <w:szCs w:val="24"/>
        </w:rPr>
        <w:t xml:space="preserve"> your time.</w:t>
      </w:r>
    </w:p>
    <w:sectPr w:rsidR="007F2F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B4" w:rsidRDefault="00E552B4" w:rsidP="00AC142E">
      <w:pPr>
        <w:spacing w:after="0" w:line="240" w:lineRule="auto"/>
      </w:pPr>
      <w:r>
        <w:separator/>
      </w:r>
    </w:p>
  </w:endnote>
  <w:endnote w:type="continuationSeparator" w:id="0">
    <w:p w:rsidR="00E552B4" w:rsidRDefault="00E552B4" w:rsidP="00AC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85391"/>
      <w:docPartObj>
        <w:docPartGallery w:val="Page Numbers (Bottom of Page)"/>
        <w:docPartUnique/>
      </w:docPartObj>
    </w:sdtPr>
    <w:sdtEndPr>
      <w:rPr>
        <w:noProof/>
      </w:rPr>
    </w:sdtEndPr>
    <w:sdtContent>
      <w:p w:rsidR="00E552B4" w:rsidRDefault="00E552B4">
        <w:pPr>
          <w:pStyle w:val="Footer"/>
          <w:jc w:val="center"/>
        </w:pPr>
        <w:r>
          <w:fldChar w:fldCharType="begin"/>
        </w:r>
        <w:r>
          <w:instrText xml:space="preserve"> PAGE   \* MERGEFORMAT </w:instrText>
        </w:r>
        <w:r>
          <w:fldChar w:fldCharType="separate"/>
        </w:r>
        <w:r w:rsidR="00BF27D2">
          <w:rPr>
            <w:noProof/>
          </w:rPr>
          <w:t>1</w:t>
        </w:r>
        <w:r>
          <w:rPr>
            <w:noProof/>
          </w:rPr>
          <w:fldChar w:fldCharType="end"/>
        </w:r>
      </w:p>
    </w:sdtContent>
  </w:sdt>
  <w:p w:rsidR="00E552B4" w:rsidRDefault="00E5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B4" w:rsidRDefault="00E552B4" w:rsidP="00AC142E">
      <w:pPr>
        <w:spacing w:after="0" w:line="240" w:lineRule="auto"/>
      </w:pPr>
      <w:r>
        <w:separator/>
      </w:r>
    </w:p>
  </w:footnote>
  <w:footnote w:type="continuationSeparator" w:id="0">
    <w:p w:rsidR="00E552B4" w:rsidRDefault="00E552B4" w:rsidP="00AC1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E55"/>
    <w:multiLevelType w:val="hybridMultilevel"/>
    <w:tmpl w:val="EF7E3EB8"/>
    <w:lvl w:ilvl="0" w:tplc="628AB144">
      <w:start w:val="1"/>
      <w:numFmt w:val="decimal"/>
      <w:lvlText w:val="%1."/>
      <w:lvlJc w:val="left"/>
      <w:pPr>
        <w:ind w:left="360" w:hanging="360"/>
      </w:pPr>
      <w:rPr>
        <w:rFonts w:ascii="Garamond" w:eastAsiaTheme="minorHAnsi" w:hAnsi="Garamond" w:cstheme="minorBidi"/>
      </w:rPr>
    </w:lvl>
    <w:lvl w:ilvl="1" w:tplc="482AEF8E">
      <w:start w:val="2"/>
      <w:numFmt w:val="bullet"/>
      <w:lvlText w:val="•"/>
      <w:lvlJc w:val="left"/>
      <w:pPr>
        <w:ind w:left="1440" w:hanging="720"/>
      </w:pPr>
      <w:rPr>
        <w:rFonts w:ascii="Garamond" w:eastAsiaTheme="minorHAnsi" w:hAnsi="Garamond" w:cstheme="minorBid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E01126"/>
    <w:multiLevelType w:val="hybridMultilevel"/>
    <w:tmpl w:val="3E9A25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990B98"/>
    <w:multiLevelType w:val="hybridMultilevel"/>
    <w:tmpl w:val="01241E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EF15714"/>
    <w:multiLevelType w:val="hybridMultilevel"/>
    <w:tmpl w:val="91FAC3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3043AD7"/>
    <w:multiLevelType w:val="hybridMultilevel"/>
    <w:tmpl w:val="1C56721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nsid w:val="1C3017BC"/>
    <w:multiLevelType w:val="hybridMultilevel"/>
    <w:tmpl w:val="69DA3A02"/>
    <w:lvl w:ilvl="0" w:tplc="DFE856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066A6"/>
    <w:multiLevelType w:val="hybridMultilevel"/>
    <w:tmpl w:val="6AA47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55766"/>
    <w:multiLevelType w:val="hybridMultilevel"/>
    <w:tmpl w:val="689E0D34"/>
    <w:lvl w:ilvl="0" w:tplc="628AB144">
      <w:start w:val="1"/>
      <w:numFmt w:val="decimal"/>
      <w:lvlText w:val="%1."/>
      <w:lvlJc w:val="left"/>
      <w:pPr>
        <w:ind w:left="36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D28C5"/>
    <w:multiLevelType w:val="hybridMultilevel"/>
    <w:tmpl w:val="AD284610"/>
    <w:lvl w:ilvl="0" w:tplc="6A42CF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C462C9"/>
    <w:multiLevelType w:val="hybridMultilevel"/>
    <w:tmpl w:val="EF54EED8"/>
    <w:lvl w:ilvl="0" w:tplc="E34A1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77898"/>
    <w:multiLevelType w:val="hybridMultilevel"/>
    <w:tmpl w:val="7D20B2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F4811FB"/>
    <w:multiLevelType w:val="hybridMultilevel"/>
    <w:tmpl w:val="5BD0B380"/>
    <w:lvl w:ilvl="0" w:tplc="B68E02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A3041F"/>
    <w:multiLevelType w:val="hybridMultilevel"/>
    <w:tmpl w:val="348C58A6"/>
    <w:lvl w:ilvl="0" w:tplc="04090001">
      <w:start w:val="1"/>
      <w:numFmt w:val="bullet"/>
      <w:lvlText w:val=""/>
      <w:lvlJc w:val="left"/>
      <w:pPr>
        <w:ind w:left="1080" w:hanging="360"/>
      </w:pPr>
      <w:rPr>
        <w:rFonts w:ascii="Symbol" w:hAnsi="Symbol" w:hint="default"/>
      </w:rPr>
    </w:lvl>
    <w:lvl w:ilvl="1" w:tplc="482AEF8E">
      <w:start w:val="2"/>
      <w:numFmt w:val="bullet"/>
      <w:lvlText w:val="•"/>
      <w:lvlJc w:val="left"/>
      <w:pPr>
        <w:ind w:left="2160" w:hanging="720"/>
      </w:pPr>
      <w:rPr>
        <w:rFonts w:ascii="Garamond" w:eastAsiaTheme="minorHAnsi" w:hAnsi="Garamond"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861B5B"/>
    <w:multiLevelType w:val="hybridMultilevel"/>
    <w:tmpl w:val="C4E4E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7D2101"/>
    <w:multiLevelType w:val="hybridMultilevel"/>
    <w:tmpl w:val="91FAC3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1AE7FD5"/>
    <w:multiLevelType w:val="hybridMultilevel"/>
    <w:tmpl w:val="EAB0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740A1F"/>
    <w:multiLevelType w:val="hybridMultilevel"/>
    <w:tmpl w:val="DA28D2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79D1472"/>
    <w:multiLevelType w:val="hybridMultilevel"/>
    <w:tmpl w:val="E4808172"/>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B23177B"/>
    <w:multiLevelType w:val="hybridMultilevel"/>
    <w:tmpl w:val="E446F7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5CF01AEB"/>
    <w:multiLevelType w:val="hybridMultilevel"/>
    <w:tmpl w:val="9B28E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F0468A8"/>
    <w:multiLevelType w:val="hybridMultilevel"/>
    <w:tmpl w:val="FB06E1D4"/>
    <w:lvl w:ilvl="0" w:tplc="0FEC30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A5F97"/>
    <w:multiLevelType w:val="hybridMultilevel"/>
    <w:tmpl w:val="05C47594"/>
    <w:lvl w:ilvl="0" w:tplc="419C8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C5221D"/>
    <w:multiLevelType w:val="hybridMultilevel"/>
    <w:tmpl w:val="B36853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5825BE6"/>
    <w:multiLevelType w:val="hybridMultilevel"/>
    <w:tmpl w:val="869687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5B854B9"/>
    <w:multiLevelType w:val="hybridMultilevel"/>
    <w:tmpl w:val="E7425D4C"/>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636368B"/>
    <w:multiLevelType w:val="hybridMultilevel"/>
    <w:tmpl w:val="6FE2B292"/>
    <w:lvl w:ilvl="0" w:tplc="177C54B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20C6768">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050F5B"/>
    <w:multiLevelType w:val="hybridMultilevel"/>
    <w:tmpl w:val="C728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46D3B"/>
    <w:multiLevelType w:val="hybridMultilevel"/>
    <w:tmpl w:val="83608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5"/>
  </w:num>
  <w:num w:numId="3">
    <w:abstractNumId w:val="17"/>
  </w:num>
  <w:num w:numId="4">
    <w:abstractNumId w:val="27"/>
  </w:num>
  <w:num w:numId="5">
    <w:abstractNumId w:val="22"/>
  </w:num>
  <w:num w:numId="6">
    <w:abstractNumId w:val="26"/>
  </w:num>
  <w:num w:numId="7">
    <w:abstractNumId w:val="5"/>
  </w:num>
  <w:num w:numId="8">
    <w:abstractNumId w:val="1"/>
  </w:num>
  <w:num w:numId="9">
    <w:abstractNumId w:val="11"/>
  </w:num>
  <w:num w:numId="10">
    <w:abstractNumId w:val="13"/>
  </w:num>
  <w:num w:numId="11">
    <w:abstractNumId w:val="21"/>
  </w:num>
  <w:num w:numId="12">
    <w:abstractNumId w:val="8"/>
  </w:num>
  <w:num w:numId="13">
    <w:abstractNumId w:val="19"/>
  </w:num>
  <w:num w:numId="14">
    <w:abstractNumId w:val="24"/>
  </w:num>
  <w:num w:numId="15">
    <w:abstractNumId w:val="10"/>
  </w:num>
  <w:num w:numId="16">
    <w:abstractNumId w:val="14"/>
  </w:num>
  <w:num w:numId="17">
    <w:abstractNumId w:val="4"/>
  </w:num>
  <w:num w:numId="18">
    <w:abstractNumId w:val="3"/>
  </w:num>
  <w:num w:numId="19">
    <w:abstractNumId w:val="2"/>
  </w:num>
  <w:num w:numId="20">
    <w:abstractNumId w:val="16"/>
  </w:num>
  <w:num w:numId="21">
    <w:abstractNumId w:val="18"/>
  </w:num>
  <w:num w:numId="22">
    <w:abstractNumId w:val="12"/>
  </w:num>
  <w:num w:numId="23">
    <w:abstractNumId w:val="15"/>
  </w:num>
  <w:num w:numId="24">
    <w:abstractNumId w:val="23"/>
  </w:num>
  <w:num w:numId="25">
    <w:abstractNumId w:val="0"/>
  </w:num>
  <w:num w:numId="26">
    <w:abstractNumId w:val="6"/>
  </w:num>
  <w:num w:numId="27">
    <w:abstractNumId w:val="9"/>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95"/>
    <w:rsid w:val="00004A92"/>
    <w:rsid w:val="0001196E"/>
    <w:rsid w:val="000262B6"/>
    <w:rsid w:val="0003297A"/>
    <w:rsid w:val="00034D56"/>
    <w:rsid w:val="000433D6"/>
    <w:rsid w:val="000531AA"/>
    <w:rsid w:val="00067CD5"/>
    <w:rsid w:val="00095E7E"/>
    <w:rsid w:val="000D7C34"/>
    <w:rsid w:val="0010258C"/>
    <w:rsid w:val="00105E74"/>
    <w:rsid w:val="001145FB"/>
    <w:rsid w:val="001331EC"/>
    <w:rsid w:val="001569B8"/>
    <w:rsid w:val="00183312"/>
    <w:rsid w:val="001A67A3"/>
    <w:rsid w:val="001B67FB"/>
    <w:rsid w:val="001B7887"/>
    <w:rsid w:val="00211671"/>
    <w:rsid w:val="002436ED"/>
    <w:rsid w:val="00255EFF"/>
    <w:rsid w:val="0026620E"/>
    <w:rsid w:val="00270CE8"/>
    <w:rsid w:val="002767C7"/>
    <w:rsid w:val="002B2BBF"/>
    <w:rsid w:val="002B7D0D"/>
    <w:rsid w:val="002C5715"/>
    <w:rsid w:val="002F0D3E"/>
    <w:rsid w:val="002F404E"/>
    <w:rsid w:val="002F5B8A"/>
    <w:rsid w:val="00337125"/>
    <w:rsid w:val="0034424C"/>
    <w:rsid w:val="00355101"/>
    <w:rsid w:val="00374DF2"/>
    <w:rsid w:val="003945E1"/>
    <w:rsid w:val="003F0AC0"/>
    <w:rsid w:val="003F4FA1"/>
    <w:rsid w:val="00400D4A"/>
    <w:rsid w:val="00401192"/>
    <w:rsid w:val="00402009"/>
    <w:rsid w:val="004228B5"/>
    <w:rsid w:val="00444968"/>
    <w:rsid w:val="0045277B"/>
    <w:rsid w:val="00467AF7"/>
    <w:rsid w:val="00487329"/>
    <w:rsid w:val="004A7CCC"/>
    <w:rsid w:val="004C3725"/>
    <w:rsid w:val="004E3C1D"/>
    <w:rsid w:val="004F36C2"/>
    <w:rsid w:val="00503BD7"/>
    <w:rsid w:val="00510C01"/>
    <w:rsid w:val="0052222F"/>
    <w:rsid w:val="00524B86"/>
    <w:rsid w:val="00536701"/>
    <w:rsid w:val="005412DA"/>
    <w:rsid w:val="00544AAD"/>
    <w:rsid w:val="0055250D"/>
    <w:rsid w:val="005553E7"/>
    <w:rsid w:val="005710F0"/>
    <w:rsid w:val="00585930"/>
    <w:rsid w:val="00586F10"/>
    <w:rsid w:val="005A2280"/>
    <w:rsid w:val="005B1C83"/>
    <w:rsid w:val="005B56FC"/>
    <w:rsid w:val="005C484D"/>
    <w:rsid w:val="005D01AD"/>
    <w:rsid w:val="005F610F"/>
    <w:rsid w:val="00601319"/>
    <w:rsid w:val="00607323"/>
    <w:rsid w:val="00635B91"/>
    <w:rsid w:val="006427B6"/>
    <w:rsid w:val="00646F86"/>
    <w:rsid w:val="00650F0E"/>
    <w:rsid w:val="00656799"/>
    <w:rsid w:val="0065772F"/>
    <w:rsid w:val="006D46A5"/>
    <w:rsid w:val="006E2CF0"/>
    <w:rsid w:val="00740135"/>
    <w:rsid w:val="00794440"/>
    <w:rsid w:val="007C25AC"/>
    <w:rsid w:val="007E2297"/>
    <w:rsid w:val="007E2395"/>
    <w:rsid w:val="007F2F50"/>
    <w:rsid w:val="0080138D"/>
    <w:rsid w:val="00805ADF"/>
    <w:rsid w:val="00884829"/>
    <w:rsid w:val="00897DDF"/>
    <w:rsid w:val="008B2208"/>
    <w:rsid w:val="008E001D"/>
    <w:rsid w:val="008E5E8F"/>
    <w:rsid w:val="00913323"/>
    <w:rsid w:val="00924767"/>
    <w:rsid w:val="00931A4C"/>
    <w:rsid w:val="00931D90"/>
    <w:rsid w:val="00942A9F"/>
    <w:rsid w:val="00945728"/>
    <w:rsid w:val="0095708C"/>
    <w:rsid w:val="009677C3"/>
    <w:rsid w:val="00996AC4"/>
    <w:rsid w:val="009B1EB3"/>
    <w:rsid w:val="009C3081"/>
    <w:rsid w:val="00A1108E"/>
    <w:rsid w:val="00A22BCE"/>
    <w:rsid w:val="00A26370"/>
    <w:rsid w:val="00A32265"/>
    <w:rsid w:val="00A40822"/>
    <w:rsid w:val="00A41D1A"/>
    <w:rsid w:val="00A47809"/>
    <w:rsid w:val="00A611A0"/>
    <w:rsid w:val="00A72C60"/>
    <w:rsid w:val="00A75371"/>
    <w:rsid w:val="00A81383"/>
    <w:rsid w:val="00AC142E"/>
    <w:rsid w:val="00AD2E85"/>
    <w:rsid w:val="00B049D1"/>
    <w:rsid w:val="00B3240E"/>
    <w:rsid w:val="00B434F7"/>
    <w:rsid w:val="00B7605A"/>
    <w:rsid w:val="00BA1B62"/>
    <w:rsid w:val="00BA3E4E"/>
    <w:rsid w:val="00BB69CF"/>
    <w:rsid w:val="00BF27D2"/>
    <w:rsid w:val="00C22339"/>
    <w:rsid w:val="00C42AF9"/>
    <w:rsid w:val="00C77E4B"/>
    <w:rsid w:val="00C80577"/>
    <w:rsid w:val="00CA0413"/>
    <w:rsid w:val="00CA6933"/>
    <w:rsid w:val="00CC70F4"/>
    <w:rsid w:val="00CD2388"/>
    <w:rsid w:val="00CE0708"/>
    <w:rsid w:val="00CE2004"/>
    <w:rsid w:val="00CF3C64"/>
    <w:rsid w:val="00CF4407"/>
    <w:rsid w:val="00CF6BBA"/>
    <w:rsid w:val="00D02DA9"/>
    <w:rsid w:val="00D35B96"/>
    <w:rsid w:val="00D6073E"/>
    <w:rsid w:val="00D74D54"/>
    <w:rsid w:val="00D9302F"/>
    <w:rsid w:val="00D974DD"/>
    <w:rsid w:val="00DA05E9"/>
    <w:rsid w:val="00DA376D"/>
    <w:rsid w:val="00DC3C33"/>
    <w:rsid w:val="00DC7203"/>
    <w:rsid w:val="00DD0EF0"/>
    <w:rsid w:val="00DF07A7"/>
    <w:rsid w:val="00DF448C"/>
    <w:rsid w:val="00E1500F"/>
    <w:rsid w:val="00E168E2"/>
    <w:rsid w:val="00E1799F"/>
    <w:rsid w:val="00E310CB"/>
    <w:rsid w:val="00E36300"/>
    <w:rsid w:val="00E552B4"/>
    <w:rsid w:val="00E725A0"/>
    <w:rsid w:val="00EB4AAC"/>
    <w:rsid w:val="00EE0BEE"/>
    <w:rsid w:val="00EF63A2"/>
    <w:rsid w:val="00EF77E8"/>
    <w:rsid w:val="00F203AA"/>
    <w:rsid w:val="00F31137"/>
    <w:rsid w:val="00F64644"/>
    <w:rsid w:val="00F76F91"/>
    <w:rsid w:val="00FD6B22"/>
    <w:rsid w:val="00FE6430"/>
    <w:rsid w:val="00FE7C04"/>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4E3C1D"/>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C42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F9"/>
    <w:rPr>
      <w:rFonts w:ascii="Tahoma" w:hAnsi="Tahoma" w:cs="Tahoma"/>
      <w:sz w:val="16"/>
      <w:szCs w:val="16"/>
    </w:rPr>
  </w:style>
  <w:style w:type="paragraph" w:styleId="Header">
    <w:name w:val="header"/>
    <w:basedOn w:val="Normal"/>
    <w:link w:val="HeaderChar"/>
    <w:uiPriority w:val="99"/>
    <w:unhideWhenUsed/>
    <w:rsid w:val="00AC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E"/>
  </w:style>
  <w:style w:type="paragraph" w:styleId="Footer">
    <w:name w:val="footer"/>
    <w:basedOn w:val="Normal"/>
    <w:link w:val="FooterChar"/>
    <w:uiPriority w:val="99"/>
    <w:unhideWhenUsed/>
    <w:rsid w:val="00AC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E"/>
  </w:style>
  <w:style w:type="table" w:styleId="TableGrid">
    <w:name w:val="Table Grid"/>
    <w:basedOn w:val="TableNormal"/>
    <w:uiPriority w:val="59"/>
    <w:rsid w:val="00D35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F32E8"/>
    <w:rPr>
      <w:sz w:val="16"/>
      <w:szCs w:val="16"/>
    </w:rPr>
  </w:style>
  <w:style w:type="paragraph" w:styleId="CommentText">
    <w:name w:val="annotation text"/>
    <w:basedOn w:val="Normal"/>
    <w:link w:val="CommentTextChar"/>
    <w:uiPriority w:val="99"/>
    <w:semiHidden/>
    <w:unhideWhenUsed/>
    <w:rsid w:val="00FF32E8"/>
    <w:pPr>
      <w:spacing w:line="240" w:lineRule="auto"/>
    </w:pPr>
    <w:rPr>
      <w:sz w:val="20"/>
      <w:szCs w:val="20"/>
    </w:rPr>
  </w:style>
  <w:style w:type="character" w:customStyle="1" w:styleId="CommentTextChar">
    <w:name w:val="Comment Text Char"/>
    <w:basedOn w:val="DefaultParagraphFont"/>
    <w:link w:val="CommentText"/>
    <w:uiPriority w:val="99"/>
    <w:semiHidden/>
    <w:rsid w:val="00FF32E8"/>
    <w:rPr>
      <w:sz w:val="20"/>
      <w:szCs w:val="20"/>
    </w:rPr>
  </w:style>
  <w:style w:type="paragraph" w:styleId="CommentSubject">
    <w:name w:val="annotation subject"/>
    <w:basedOn w:val="CommentText"/>
    <w:next w:val="CommentText"/>
    <w:link w:val="CommentSubjectChar"/>
    <w:uiPriority w:val="99"/>
    <w:semiHidden/>
    <w:unhideWhenUsed/>
    <w:rsid w:val="00FF32E8"/>
    <w:rPr>
      <w:b/>
      <w:bCs/>
    </w:rPr>
  </w:style>
  <w:style w:type="character" w:customStyle="1" w:styleId="CommentSubjectChar">
    <w:name w:val="Comment Subject Char"/>
    <w:basedOn w:val="CommentTextChar"/>
    <w:link w:val="CommentSubject"/>
    <w:uiPriority w:val="99"/>
    <w:semiHidden/>
    <w:rsid w:val="00FF32E8"/>
    <w:rPr>
      <w:b/>
      <w:bCs/>
      <w:sz w:val="20"/>
      <w:szCs w:val="20"/>
    </w:rPr>
  </w:style>
  <w:style w:type="paragraph" w:styleId="Title">
    <w:name w:val="Title"/>
    <w:basedOn w:val="Normal"/>
    <w:next w:val="Normal"/>
    <w:link w:val="TitleChar"/>
    <w:uiPriority w:val="10"/>
    <w:qFormat/>
    <w:rsid w:val="0080138D"/>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80138D"/>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4E3C1D"/>
    <w:rPr>
      <w:rFonts w:asciiTheme="majorHAnsi" w:eastAsiaTheme="majorEastAsia" w:hAnsiTheme="majorHAnsi" w:cstheme="majorBidi"/>
      <w:b/>
      <w:bCs/>
      <w:color w:val="65281B"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4E3C1D"/>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C42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F9"/>
    <w:rPr>
      <w:rFonts w:ascii="Tahoma" w:hAnsi="Tahoma" w:cs="Tahoma"/>
      <w:sz w:val="16"/>
      <w:szCs w:val="16"/>
    </w:rPr>
  </w:style>
  <w:style w:type="paragraph" w:styleId="Header">
    <w:name w:val="header"/>
    <w:basedOn w:val="Normal"/>
    <w:link w:val="HeaderChar"/>
    <w:uiPriority w:val="99"/>
    <w:unhideWhenUsed/>
    <w:rsid w:val="00AC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E"/>
  </w:style>
  <w:style w:type="paragraph" w:styleId="Footer">
    <w:name w:val="footer"/>
    <w:basedOn w:val="Normal"/>
    <w:link w:val="FooterChar"/>
    <w:uiPriority w:val="99"/>
    <w:unhideWhenUsed/>
    <w:rsid w:val="00AC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E"/>
  </w:style>
  <w:style w:type="table" w:styleId="TableGrid">
    <w:name w:val="Table Grid"/>
    <w:basedOn w:val="TableNormal"/>
    <w:uiPriority w:val="59"/>
    <w:rsid w:val="00D35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F32E8"/>
    <w:rPr>
      <w:sz w:val="16"/>
      <w:szCs w:val="16"/>
    </w:rPr>
  </w:style>
  <w:style w:type="paragraph" w:styleId="CommentText">
    <w:name w:val="annotation text"/>
    <w:basedOn w:val="Normal"/>
    <w:link w:val="CommentTextChar"/>
    <w:uiPriority w:val="99"/>
    <w:semiHidden/>
    <w:unhideWhenUsed/>
    <w:rsid w:val="00FF32E8"/>
    <w:pPr>
      <w:spacing w:line="240" w:lineRule="auto"/>
    </w:pPr>
    <w:rPr>
      <w:sz w:val="20"/>
      <w:szCs w:val="20"/>
    </w:rPr>
  </w:style>
  <w:style w:type="character" w:customStyle="1" w:styleId="CommentTextChar">
    <w:name w:val="Comment Text Char"/>
    <w:basedOn w:val="DefaultParagraphFont"/>
    <w:link w:val="CommentText"/>
    <w:uiPriority w:val="99"/>
    <w:semiHidden/>
    <w:rsid w:val="00FF32E8"/>
    <w:rPr>
      <w:sz w:val="20"/>
      <w:szCs w:val="20"/>
    </w:rPr>
  </w:style>
  <w:style w:type="paragraph" w:styleId="CommentSubject">
    <w:name w:val="annotation subject"/>
    <w:basedOn w:val="CommentText"/>
    <w:next w:val="CommentText"/>
    <w:link w:val="CommentSubjectChar"/>
    <w:uiPriority w:val="99"/>
    <w:semiHidden/>
    <w:unhideWhenUsed/>
    <w:rsid w:val="00FF32E8"/>
    <w:rPr>
      <w:b/>
      <w:bCs/>
    </w:rPr>
  </w:style>
  <w:style w:type="character" w:customStyle="1" w:styleId="CommentSubjectChar">
    <w:name w:val="Comment Subject Char"/>
    <w:basedOn w:val="CommentTextChar"/>
    <w:link w:val="CommentSubject"/>
    <w:uiPriority w:val="99"/>
    <w:semiHidden/>
    <w:rsid w:val="00FF32E8"/>
    <w:rPr>
      <w:b/>
      <w:bCs/>
      <w:sz w:val="20"/>
      <w:szCs w:val="20"/>
    </w:rPr>
  </w:style>
  <w:style w:type="paragraph" w:styleId="Title">
    <w:name w:val="Title"/>
    <w:basedOn w:val="Normal"/>
    <w:next w:val="Normal"/>
    <w:link w:val="TitleChar"/>
    <w:uiPriority w:val="10"/>
    <w:qFormat/>
    <w:rsid w:val="0080138D"/>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80138D"/>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4E3C1D"/>
    <w:rPr>
      <w:rFonts w:asciiTheme="majorHAnsi" w:eastAsiaTheme="majorEastAsia" w:hAnsiTheme="majorHAnsi" w:cstheme="majorBidi"/>
      <w:b/>
      <w:bCs/>
      <w:color w:val="65281B"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18062">
      <w:bodyDiv w:val="1"/>
      <w:marLeft w:val="0"/>
      <w:marRight w:val="0"/>
      <w:marTop w:val="0"/>
      <w:marBottom w:val="0"/>
      <w:divBdr>
        <w:top w:val="none" w:sz="0" w:space="0" w:color="auto"/>
        <w:left w:val="none" w:sz="0" w:space="0" w:color="auto"/>
        <w:bottom w:val="none" w:sz="0" w:space="0" w:color="auto"/>
        <w:right w:val="none" w:sz="0" w:space="0" w:color="auto"/>
      </w:divBdr>
    </w:div>
    <w:div w:id="1846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E5A2-894B-4882-A332-AB29D3CC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9244FAE5.dotm</Template>
  <TotalTime>58</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Huang</dc:creator>
  <cp:lastModifiedBy>Usha Singh</cp:lastModifiedBy>
  <cp:revision>15</cp:revision>
  <cp:lastPrinted>2016-10-04T20:57:00Z</cp:lastPrinted>
  <dcterms:created xsi:type="dcterms:W3CDTF">2016-12-29T15:53:00Z</dcterms:created>
  <dcterms:modified xsi:type="dcterms:W3CDTF">2017-01-13T17:54:00Z</dcterms:modified>
</cp:coreProperties>
</file>