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FA" w:rsidRDefault="00970CFA" w:rsidP="00970CFA">
      <w:pPr>
        <w:jc w:val="center"/>
      </w:pPr>
      <w:bookmarkStart w:id="0" w:name="_GoBack"/>
      <w:bookmarkEnd w:id="0"/>
    </w:p>
    <w:p w:rsidR="00845EA2" w:rsidRDefault="00845EA2" w:rsidP="00970CFA">
      <w:pPr>
        <w:jc w:val="center"/>
      </w:pPr>
    </w:p>
    <w:p w:rsidR="00970CFA" w:rsidRPr="00970CFA" w:rsidRDefault="00970CFA" w:rsidP="00970CFA">
      <w:pPr>
        <w:pStyle w:val="NoSpacing"/>
        <w:jc w:val="center"/>
        <w:rPr>
          <w:b/>
          <w:sz w:val="24"/>
          <w:szCs w:val="24"/>
        </w:rPr>
      </w:pPr>
      <w:r w:rsidRPr="00970CFA">
        <w:rPr>
          <w:b/>
          <w:sz w:val="24"/>
          <w:szCs w:val="24"/>
        </w:rPr>
        <w:t>National Health Service Corps Students to Service Loan Repayment Program</w:t>
      </w:r>
    </w:p>
    <w:p w:rsidR="00970CFA" w:rsidRDefault="00970CFA" w:rsidP="00970CFA">
      <w:pPr>
        <w:jc w:val="center"/>
        <w:rPr>
          <w:b/>
          <w:sz w:val="24"/>
          <w:szCs w:val="24"/>
        </w:rPr>
      </w:pPr>
      <w:r w:rsidRPr="00970CFA">
        <w:rPr>
          <w:b/>
          <w:sz w:val="24"/>
          <w:szCs w:val="24"/>
        </w:rPr>
        <w:t xml:space="preserve">Verification of </w:t>
      </w:r>
      <w:r w:rsidR="00662CF1">
        <w:rPr>
          <w:b/>
          <w:sz w:val="24"/>
          <w:szCs w:val="24"/>
        </w:rPr>
        <w:t xml:space="preserve">Exceptional Financial Need (EFN) </w:t>
      </w:r>
    </w:p>
    <w:p w:rsidR="006A2B8F" w:rsidRDefault="006A2B8F" w:rsidP="00970CFA">
      <w:pPr>
        <w:jc w:val="center"/>
      </w:pPr>
      <w:r>
        <w:t xml:space="preserve">(For School Use Only – Must be </w:t>
      </w:r>
      <w:r w:rsidR="00B26CC3">
        <w:t>completed</w:t>
      </w:r>
      <w:r>
        <w:t xml:space="preserve"> by a Financial Aid Official)</w:t>
      </w:r>
    </w:p>
    <w:p w:rsidR="00662CF1" w:rsidRDefault="00662CF1" w:rsidP="00970CFA">
      <w:pPr>
        <w:jc w:val="center"/>
      </w:pPr>
    </w:p>
    <w:p w:rsidR="006A2B8F" w:rsidRDefault="001331B9" w:rsidP="006A2B8F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91398F" w:rsidRDefault="006A2B8F" w:rsidP="006A2B8F">
      <w:pPr>
        <w:spacing w:after="0"/>
      </w:pPr>
      <w:r>
        <w:t>Name of Student</w:t>
      </w:r>
      <w:r w:rsidR="003B586D">
        <w:t xml:space="preserve"> (First, Middle initial, last)</w:t>
      </w:r>
      <w:r>
        <w:tab/>
      </w:r>
      <w:r>
        <w:tab/>
      </w:r>
      <w:r w:rsidR="003B586D">
        <w:tab/>
      </w:r>
      <w:r>
        <w:tab/>
        <w:t>Last 4 Digits of the Applicant’s SSN</w:t>
      </w:r>
    </w:p>
    <w:p w:rsidR="006A2B8F" w:rsidRDefault="006A2B8F" w:rsidP="006A2B8F">
      <w:pPr>
        <w:spacing w:after="0"/>
      </w:pPr>
    </w:p>
    <w:p w:rsidR="00662CF1" w:rsidRDefault="00662CF1" w:rsidP="006A2B8F">
      <w:pPr>
        <w:spacing w:after="0"/>
      </w:pPr>
    </w:p>
    <w:p w:rsidR="006A2B8F" w:rsidRDefault="006A2B8F" w:rsidP="006A2B8F">
      <w:pPr>
        <w:spacing w:after="0"/>
      </w:pPr>
    </w:p>
    <w:p w:rsidR="006A2B8F" w:rsidRPr="003B586D" w:rsidRDefault="006A2B8F" w:rsidP="006A2B8F">
      <w:pPr>
        <w:spacing w:after="0"/>
      </w:pPr>
      <w:r w:rsidRPr="003B586D">
        <w:t>The Financial Aid Officer identified below certifies that the above-named student</w:t>
      </w:r>
    </w:p>
    <w:p w:rsidR="00662CF1" w:rsidRPr="00B16D72" w:rsidRDefault="00662CF1" w:rsidP="006A2B8F">
      <w:pPr>
        <w:spacing w:after="0"/>
        <w:rPr>
          <w:b/>
        </w:rPr>
      </w:pPr>
    </w:p>
    <w:p w:rsidR="006A2B8F" w:rsidRPr="00662CF1" w:rsidRDefault="00662CF1" w:rsidP="006A2B8F">
      <w:pPr>
        <w:pStyle w:val="ListParagraph"/>
        <w:numPr>
          <w:ilvl w:val="0"/>
          <w:numId w:val="2"/>
        </w:numPr>
        <w:spacing w:after="0"/>
      </w:pPr>
      <w:r w:rsidRPr="00662CF1">
        <w:t xml:space="preserve">has received </w:t>
      </w:r>
      <w:r w:rsidR="006A2B8F" w:rsidRPr="00662CF1">
        <w:t xml:space="preserve">  </w:t>
      </w:r>
    </w:p>
    <w:p w:rsidR="006A2B8F" w:rsidRPr="00662CF1" w:rsidRDefault="00662CF1" w:rsidP="006A2B8F">
      <w:pPr>
        <w:pStyle w:val="ListParagraph"/>
        <w:numPr>
          <w:ilvl w:val="0"/>
          <w:numId w:val="2"/>
        </w:numPr>
        <w:spacing w:after="0"/>
      </w:pPr>
      <w:r w:rsidRPr="00662CF1">
        <w:t xml:space="preserve">has </w:t>
      </w:r>
      <w:r w:rsidRPr="00662CF1">
        <w:rPr>
          <w:u w:val="single"/>
        </w:rPr>
        <w:t>not</w:t>
      </w:r>
      <w:r w:rsidRPr="00662CF1">
        <w:t xml:space="preserve"> received </w:t>
      </w:r>
    </w:p>
    <w:p w:rsidR="00662CF1" w:rsidRDefault="00662CF1" w:rsidP="009966E7">
      <w:pPr>
        <w:pStyle w:val="ListParagraph"/>
        <w:spacing w:after="0" w:line="240" w:lineRule="exact"/>
        <w:ind w:left="770"/>
      </w:pPr>
    </w:p>
    <w:p w:rsidR="009966E7" w:rsidRDefault="009966E7" w:rsidP="009966E7">
      <w:pPr>
        <w:pStyle w:val="ListParagraph"/>
        <w:spacing w:after="0" w:line="200" w:lineRule="exact"/>
        <w:ind w:left="770"/>
      </w:pPr>
    </w:p>
    <w:p w:rsidR="00DE6208" w:rsidRDefault="00DE6208" w:rsidP="00DE6208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a scholarship for s</w:t>
      </w:r>
      <w:r w:rsidRPr="0005489C">
        <w:rPr>
          <w:rFonts w:ascii="Calibri" w:hAnsi="Calibri"/>
        </w:rPr>
        <w:t xml:space="preserve">tudents of Exceptional Financial Need (EFN) under section 758 of the Public Health Service Act </w:t>
      </w:r>
      <w:r>
        <w:rPr>
          <w:rFonts w:ascii="Calibri" w:hAnsi="Calibri"/>
        </w:rPr>
        <w:t xml:space="preserve">and qualify for a funding priority </w:t>
      </w:r>
      <w:r w:rsidRPr="0005489C">
        <w:rPr>
          <w:rFonts w:ascii="Calibri" w:hAnsi="Calibri"/>
        </w:rPr>
        <w:t>(applicable to medical students only).</w:t>
      </w:r>
    </w:p>
    <w:p w:rsidR="00662CF1" w:rsidRDefault="00662CF1" w:rsidP="00DE6208">
      <w:pPr>
        <w:pStyle w:val="ListParagraph"/>
        <w:spacing w:after="0" w:line="200" w:lineRule="exact"/>
        <w:ind w:left="2160"/>
      </w:pPr>
    </w:p>
    <w:p w:rsidR="00DE6208" w:rsidRDefault="00DE6208" w:rsidP="00DE6208">
      <w:pPr>
        <w:pStyle w:val="ListParagraph"/>
        <w:spacing w:after="0" w:line="200" w:lineRule="exact"/>
        <w:ind w:left="2160"/>
      </w:pPr>
    </w:p>
    <w:p w:rsidR="006A2B8F" w:rsidRPr="009966E7" w:rsidRDefault="001331B9" w:rsidP="009966E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B16D72" w:rsidRPr="009966E7" w:rsidRDefault="00B16D72" w:rsidP="009966E7">
      <w:pPr>
        <w:spacing w:after="0" w:line="200" w:lineRule="exact"/>
        <w:rPr>
          <w:sz w:val="20"/>
          <w:szCs w:val="20"/>
        </w:rPr>
      </w:pPr>
      <w:r w:rsidRPr="009966E7">
        <w:rPr>
          <w:sz w:val="20"/>
          <w:szCs w:val="20"/>
        </w:rPr>
        <w:t>Signature</w:t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  <w:t>Printed Name</w:t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  <w:t>Date</w:t>
      </w:r>
    </w:p>
    <w:p w:rsidR="00B16D72" w:rsidRPr="009966E7" w:rsidRDefault="00B16D72" w:rsidP="009966E7">
      <w:pPr>
        <w:spacing w:after="0" w:line="240" w:lineRule="exact"/>
        <w:rPr>
          <w:sz w:val="20"/>
          <w:szCs w:val="20"/>
        </w:rPr>
      </w:pPr>
    </w:p>
    <w:p w:rsidR="00B16D72" w:rsidRPr="009966E7" w:rsidRDefault="001331B9" w:rsidP="009966E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6A2B8F" w:rsidRPr="009966E7" w:rsidRDefault="00B16D72" w:rsidP="009966E7">
      <w:pPr>
        <w:spacing w:after="0" w:line="200" w:lineRule="exact"/>
        <w:rPr>
          <w:sz w:val="20"/>
          <w:szCs w:val="20"/>
        </w:rPr>
      </w:pPr>
      <w:r w:rsidRPr="009966E7">
        <w:rPr>
          <w:sz w:val="20"/>
          <w:szCs w:val="20"/>
        </w:rPr>
        <w:t>Title</w:t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="009966E7" w:rsidRPr="009966E7">
        <w:rPr>
          <w:sz w:val="20"/>
          <w:szCs w:val="20"/>
        </w:rPr>
        <w:tab/>
      </w:r>
      <w:r w:rsidR="009966E7"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>Phone</w:t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="009966E7"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>Email</w:t>
      </w:r>
    </w:p>
    <w:p w:rsidR="009966E7" w:rsidRPr="009966E7" w:rsidRDefault="009966E7" w:rsidP="009966E7">
      <w:pPr>
        <w:spacing w:after="0" w:line="240" w:lineRule="exact"/>
        <w:rPr>
          <w:sz w:val="20"/>
          <w:szCs w:val="20"/>
        </w:rPr>
      </w:pPr>
    </w:p>
    <w:p w:rsidR="009966E7" w:rsidRPr="009966E7" w:rsidRDefault="001331B9" w:rsidP="009966E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9966E7" w:rsidRPr="009966E7" w:rsidRDefault="009966E7" w:rsidP="009966E7">
      <w:pPr>
        <w:spacing w:after="0" w:line="200" w:lineRule="exact"/>
        <w:rPr>
          <w:sz w:val="20"/>
          <w:szCs w:val="20"/>
        </w:rPr>
      </w:pPr>
      <w:r w:rsidRPr="009966E7">
        <w:rPr>
          <w:sz w:val="20"/>
          <w:szCs w:val="20"/>
        </w:rPr>
        <w:t>Name of School</w:t>
      </w:r>
    </w:p>
    <w:sectPr w:rsidR="009966E7" w:rsidRPr="009966E7" w:rsidSect="00F81841">
      <w:headerReference w:type="default" r:id="rId9"/>
      <w:pgSz w:w="12240" w:h="15840"/>
      <w:pgMar w:top="1008" w:right="1152" w:bottom="1008" w:left="1152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B9" w:rsidRDefault="001331B9" w:rsidP="00F2112A">
      <w:pPr>
        <w:spacing w:after="0" w:line="240" w:lineRule="auto"/>
      </w:pPr>
      <w:r>
        <w:separator/>
      </w:r>
    </w:p>
  </w:endnote>
  <w:endnote w:type="continuationSeparator" w:id="0">
    <w:p w:rsidR="001331B9" w:rsidRDefault="001331B9" w:rsidP="00F2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B9" w:rsidRDefault="001331B9" w:rsidP="00F2112A">
      <w:pPr>
        <w:spacing w:after="0" w:line="240" w:lineRule="auto"/>
      </w:pPr>
      <w:r>
        <w:separator/>
      </w:r>
    </w:p>
  </w:footnote>
  <w:footnote w:type="continuationSeparator" w:id="0">
    <w:p w:rsidR="001331B9" w:rsidRDefault="001331B9" w:rsidP="00F2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41" w:rsidRDefault="00107F3E" w:rsidP="00F81841">
    <w:pPr>
      <w:pStyle w:val="Header"/>
      <w:ind w:left="-720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4632960</wp:posOffset>
              </wp:positionH>
              <wp:positionV relativeFrom="paragraph">
                <wp:posOffset>1270</wp:posOffset>
              </wp:positionV>
              <wp:extent cx="2409825" cy="642620"/>
              <wp:effectExtent l="0" t="0" r="952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841" w:rsidRDefault="009966E7" w:rsidP="00F81841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Bureau of Clinician Recruitment and Service</w:t>
                          </w:r>
                        </w:p>
                        <w:p w:rsidR="00F81841" w:rsidRPr="004817F2" w:rsidRDefault="009966E7" w:rsidP="00F81841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F2">
                            <w:rPr>
                              <w:sz w:val="18"/>
                              <w:szCs w:val="18"/>
                            </w:rPr>
                            <w:t>U.S. Department of Health and Human Services</w:t>
                          </w:r>
                        </w:p>
                        <w:p w:rsidR="00F81841" w:rsidRPr="004817F2" w:rsidRDefault="009966E7" w:rsidP="00F81841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Health R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esou</w:t>
                          </w:r>
                          <w:r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 xml:space="preserve">ces and 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ervice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pt;margin-top:.1pt;width:189.75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pg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" stroked="f">
              <v:textbox>
                <w:txbxContent>
                  <w:p w:rsidR="00F81841" w:rsidRDefault="009966E7" w:rsidP="00F81841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Bureau of Clinician Recruitment and Service</w:t>
                    </w:r>
                  </w:p>
                  <w:p w:rsidR="00F81841" w:rsidRPr="004817F2" w:rsidRDefault="009966E7" w:rsidP="00F81841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 w:rsidRPr="004817F2">
                      <w:rPr>
                        <w:sz w:val="18"/>
                        <w:szCs w:val="18"/>
                      </w:rPr>
                      <w:t>U.S. Department of Health and Human Services</w:t>
                    </w:r>
                  </w:p>
                  <w:p w:rsidR="00F81841" w:rsidRPr="004817F2" w:rsidRDefault="009966E7" w:rsidP="00F81841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Health R</w:t>
                    </w:r>
                    <w:r w:rsidRPr="004817F2">
                      <w:rPr>
                        <w:sz w:val="18"/>
                        <w:szCs w:val="18"/>
                      </w:rPr>
                      <w:t>esou</w:t>
                    </w:r>
                    <w:r>
                      <w:rPr>
                        <w:sz w:val="18"/>
                        <w:szCs w:val="18"/>
                      </w:rPr>
                      <w:t>r</w:t>
                    </w:r>
                    <w:r w:rsidRPr="004817F2">
                      <w:rPr>
                        <w:sz w:val="18"/>
                        <w:szCs w:val="18"/>
                      </w:rPr>
                      <w:t xml:space="preserve">ces and 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4817F2">
                      <w:rPr>
                        <w:sz w:val="18"/>
                        <w:szCs w:val="18"/>
                      </w:rPr>
                      <w:t>ervice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4817F2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A</w:t>
                    </w:r>
                    <w:r w:rsidRPr="004817F2">
                      <w:rPr>
                        <w:sz w:val="18"/>
                        <w:szCs w:val="18"/>
                      </w:rPr>
                      <w:t>dministration</w:t>
                    </w:r>
                  </w:p>
                </w:txbxContent>
              </v:textbox>
            </v:shape>
          </w:pict>
        </mc:Fallback>
      </mc:AlternateContent>
    </w:r>
    <w:r w:rsidR="009966E7">
      <w:rPr>
        <w:noProof/>
      </w:rPr>
      <w:drawing>
        <wp:inline distT="0" distB="0" distL="0" distR="0">
          <wp:extent cx="866775" cy="81089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FDE"/>
    <w:multiLevelType w:val="hybridMultilevel"/>
    <w:tmpl w:val="35AEA312"/>
    <w:lvl w:ilvl="0" w:tplc="7A80E7AC">
      <w:start w:val="1"/>
      <w:numFmt w:val="bullet"/>
      <w:lvlText w:val=""/>
      <w:lvlJc w:val="left"/>
      <w:pPr>
        <w:ind w:left="7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3C44"/>
    <w:multiLevelType w:val="hybridMultilevel"/>
    <w:tmpl w:val="F4609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61357"/>
    <w:multiLevelType w:val="hybridMultilevel"/>
    <w:tmpl w:val="6F7C7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FA"/>
    <w:rsid w:val="000147B7"/>
    <w:rsid w:val="00107F3E"/>
    <w:rsid w:val="001331B9"/>
    <w:rsid w:val="00224FB8"/>
    <w:rsid w:val="003676B1"/>
    <w:rsid w:val="003B586D"/>
    <w:rsid w:val="00496DFB"/>
    <w:rsid w:val="00662CF1"/>
    <w:rsid w:val="006A2B8F"/>
    <w:rsid w:val="00707615"/>
    <w:rsid w:val="0073078B"/>
    <w:rsid w:val="00845EA2"/>
    <w:rsid w:val="008B411B"/>
    <w:rsid w:val="0091398F"/>
    <w:rsid w:val="00970CFA"/>
    <w:rsid w:val="009966E7"/>
    <w:rsid w:val="009B7157"/>
    <w:rsid w:val="009D41CE"/>
    <w:rsid w:val="00A27542"/>
    <w:rsid w:val="00B16D72"/>
    <w:rsid w:val="00B26CC3"/>
    <w:rsid w:val="00B42A3E"/>
    <w:rsid w:val="00BF358C"/>
    <w:rsid w:val="00DE6208"/>
    <w:rsid w:val="00F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0CFA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70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F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F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0CFA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70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F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F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4D67-602C-4B2D-B382-10AF7D99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Ltoohey</dc:creator>
  <cp:lastModifiedBy>Windows User</cp:lastModifiedBy>
  <cp:revision>2</cp:revision>
  <dcterms:created xsi:type="dcterms:W3CDTF">2013-07-10T15:23:00Z</dcterms:created>
  <dcterms:modified xsi:type="dcterms:W3CDTF">2013-07-10T15:23:00Z</dcterms:modified>
</cp:coreProperties>
</file>