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88"/>
        <w:gridCol w:w="1013"/>
        <w:gridCol w:w="1957"/>
        <w:gridCol w:w="720"/>
        <w:gridCol w:w="781"/>
        <w:gridCol w:w="1150"/>
        <w:gridCol w:w="7127"/>
        <w:gridCol w:w="1080"/>
      </w:tblGrid>
      <w:tr w:rsidR="000E158E" w:rsidRPr="00164A91" w:rsidTr="000E158E">
        <w:trPr>
          <w:trHeight w:val="4587"/>
          <w:jc w:val="center"/>
        </w:trPr>
        <w:tc>
          <w:tcPr>
            <w:tcW w:w="5000" w:type="pct"/>
            <w:gridSpan w:val="8"/>
            <w:shd w:val="clear" w:color="auto" w:fill="auto"/>
          </w:tcPr>
          <w:tbl>
            <w:tblPr>
              <w:tblStyle w:val="TableGrid"/>
              <w:tblW w:w="14248" w:type="dxa"/>
              <w:tblLayout w:type="fixed"/>
              <w:tblLook w:val="04A0" w:firstRow="1" w:lastRow="0" w:firstColumn="1" w:lastColumn="0" w:noHBand="0" w:noVBand="1"/>
            </w:tblPr>
            <w:tblGrid>
              <w:gridCol w:w="1468"/>
              <w:gridCol w:w="3510"/>
              <w:gridCol w:w="3330"/>
              <w:gridCol w:w="5940"/>
            </w:tblGrid>
            <w:tr w:rsidR="000E158E" w:rsidTr="000E158E">
              <w:trPr>
                <w:trHeight w:val="432"/>
              </w:trPr>
              <w:tc>
                <w:tcPr>
                  <w:tcW w:w="14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E158E" w:rsidRDefault="000E158E" w:rsidP="000E158E">
                  <w:pPr>
                    <w:ind w:right="-1216"/>
                    <w:rPr>
                      <w:b/>
                      <w:color w:val="FF0000"/>
                    </w:rPr>
                  </w:pPr>
                  <w:r>
                    <w:rPr>
                      <w:b/>
                      <w:color w:val="FF0000"/>
                    </w:rPr>
                    <w:t>Number</w:t>
                  </w:r>
                </w:p>
              </w:tc>
              <w:tc>
                <w:tcPr>
                  <w:tcW w:w="351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E158E" w:rsidRDefault="000E158E" w:rsidP="000E158E">
                  <w:pPr>
                    <w:ind w:right="-1216"/>
                    <w:rPr>
                      <w:b/>
                      <w:color w:val="FF0000"/>
                    </w:rPr>
                  </w:pPr>
                  <w:r>
                    <w:rPr>
                      <w:b/>
                      <w:color w:val="FF0000"/>
                    </w:rPr>
                    <w:t>Tracking Number</w:t>
                  </w:r>
                </w:p>
              </w:tc>
              <w:tc>
                <w:tcPr>
                  <w:tcW w:w="333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E158E" w:rsidRDefault="000E158E" w:rsidP="000E158E">
                  <w:pPr>
                    <w:ind w:right="-1216"/>
                    <w:rPr>
                      <w:b/>
                      <w:color w:val="FF0000"/>
                    </w:rPr>
                  </w:pPr>
                  <w:r>
                    <w:rPr>
                      <w:b/>
                      <w:color w:val="FF0000"/>
                    </w:rPr>
                    <w:t>Total Number of Comments</w:t>
                  </w:r>
                </w:p>
              </w:tc>
              <w:tc>
                <w:tcPr>
                  <w:tcW w:w="59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E158E" w:rsidRDefault="000E158E" w:rsidP="000E158E">
                  <w:pPr>
                    <w:ind w:right="-1216"/>
                    <w:rPr>
                      <w:b/>
                      <w:color w:val="FF0000"/>
                    </w:rPr>
                  </w:pPr>
                  <w:r>
                    <w:rPr>
                      <w:b/>
                      <w:color w:val="FF0000"/>
                    </w:rPr>
                    <w:t>Comments</w:t>
                  </w:r>
                </w:p>
              </w:tc>
            </w:tr>
            <w:tr w:rsidR="000E158E" w:rsidTr="000E158E">
              <w:trPr>
                <w:trHeight w:val="432"/>
              </w:trPr>
              <w:tc>
                <w:tcPr>
                  <w:tcW w:w="1468"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rPr>
                      <w:rStyle w:val="breakword"/>
                      <w:rFonts w:eastAsia="Arial Unicode MS"/>
                      <w:color w:val="000000"/>
                    </w:rPr>
                  </w:pPr>
                  <w:r>
                    <w:rPr>
                      <w:rStyle w:val="breakword"/>
                      <w:rFonts w:eastAsia="Arial Unicode MS" w:cs="Times New Roman"/>
                      <w:color w:val="000000"/>
                    </w:rPr>
                    <w:t xml:space="preserve">       1</w:t>
                  </w:r>
                </w:p>
              </w:tc>
              <w:tc>
                <w:tcPr>
                  <w:tcW w:w="351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rPr>
                      <w:rStyle w:val="breakword"/>
                      <w:rFonts w:eastAsia="Arial Unicode MS" w:cs="Times New Roman"/>
                      <w:color w:val="000000"/>
                    </w:rPr>
                    <w:t>1k0-8n76-k8mk</w:t>
                  </w:r>
                </w:p>
              </w:tc>
              <w:tc>
                <w:tcPr>
                  <w:tcW w:w="333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04</w:t>
                  </w:r>
                </w:p>
              </w:tc>
              <w:tc>
                <w:tcPr>
                  <w:tcW w:w="594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1, 3, 8, 9</w:t>
                  </w:r>
                </w:p>
              </w:tc>
            </w:tr>
            <w:tr w:rsidR="000E158E" w:rsidTr="000E158E">
              <w:trPr>
                <w:trHeight w:val="432"/>
              </w:trPr>
              <w:tc>
                <w:tcPr>
                  <w:tcW w:w="1468"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rPr>
                      <w:rFonts w:eastAsia="Arial Unicode MS" w:cs="Times New Roman"/>
                    </w:rPr>
                  </w:pPr>
                  <w:r>
                    <w:rPr>
                      <w:rFonts w:eastAsia="Arial Unicode MS" w:cs="Times New Roman"/>
                    </w:rPr>
                    <w:t xml:space="preserve">       2</w:t>
                  </w:r>
                </w:p>
              </w:tc>
              <w:tc>
                <w:tcPr>
                  <w:tcW w:w="351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rPr>
                      <w:rFonts w:eastAsia="Arial Unicode MS" w:cs="Times New Roman"/>
                    </w:rPr>
                  </w:pPr>
                  <w:r>
                    <w:rPr>
                      <w:rFonts w:eastAsia="Arial Unicode MS" w:cs="Times New Roman"/>
                    </w:rPr>
                    <w:t>1k0-8nej-3z1e</w:t>
                  </w:r>
                </w:p>
              </w:tc>
              <w:tc>
                <w:tcPr>
                  <w:tcW w:w="333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07</w:t>
                  </w:r>
                </w:p>
              </w:tc>
              <w:tc>
                <w:tcPr>
                  <w:tcW w:w="594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4, 11, 23, 26, 29, 32, 33</w:t>
                  </w:r>
                </w:p>
              </w:tc>
            </w:tr>
            <w:tr w:rsidR="000E158E" w:rsidTr="000E158E">
              <w:trPr>
                <w:trHeight w:val="432"/>
              </w:trPr>
              <w:tc>
                <w:tcPr>
                  <w:tcW w:w="1468"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rPr>
                      <w:rFonts w:eastAsia="Arial Unicode MS" w:cs="Times New Roman"/>
                      <w:color w:val="000000"/>
                    </w:rPr>
                  </w:pPr>
                  <w:r>
                    <w:rPr>
                      <w:rFonts w:eastAsia="Arial Unicode MS" w:cs="Times New Roman"/>
                      <w:color w:val="000000"/>
                    </w:rPr>
                    <w:t xml:space="preserve">       3</w:t>
                  </w:r>
                </w:p>
              </w:tc>
              <w:tc>
                <w:tcPr>
                  <w:tcW w:w="351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rPr>
                      <w:rFonts w:eastAsia="Arial Unicode MS" w:cs="Times New Roman"/>
                    </w:rPr>
                    <w:t>1jz-8mfv-pzhn</w:t>
                  </w:r>
                </w:p>
              </w:tc>
              <w:tc>
                <w:tcPr>
                  <w:tcW w:w="333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02</w:t>
                  </w:r>
                </w:p>
              </w:tc>
              <w:tc>
                <w:tcPr>
                  <w:tcW w:w="594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2, 5</w:t>
                  </w:r>
                </w:p>
              </w:tc>
            </w:tr>
            <w:tr w:rsidR="000E158E" w:rsidTr="000E158E">
              <w:trPr>
                <w:trHeight w:val="432"/>
              </w:trPr>
              <w:tc>
                <w:tcPr>
                  <w:tcW w:w="1468"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rPr>
                      <w:rFonts w:eastAsia="Arial Unicode MS" w:cs="Times New Roman"/>
                    </w:rPr>
                  </w:pPr>
                  <w:r>
                    <w:rPr>
                      <w:rFonts w:eastAsia="Arial Unicode MS" w:cs="Times New Roman"/>
                    </w:rPr>
                    <w:t xml:space="preserve">      4</w:t>
                  </w:r>
                </w:p>
              </w:tc>
              <w:tc>
                <w:tcPr>
                  <w:tcW w:w="351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rPr>
                      <w:rFonts w:eastAsia="Arial Unicode MS" w:cs="Times New Roman"/>
                      <w:color w:val="000000"/>
                    </w:rPr>
                    <w:t>1jz-8mql-6f4u</w:t>
                  </w:r>
                </w:p>
              </w:tc>
              <w:tc>
                <w:tcPr>
                  <w:tcW w:w="333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13</w:t>
                  </w:r>
                </w:p>
              </w:tc>
              <w:tc>
                <w:tcPr>
                  <w:tcW w:w="594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6, 7, 12, 13, 14, 15, 18, 19, 21, 22, 24, 25, 34</w:t>
                  </w:r>
                </w:p>
              </w:tc>
            </w:tr>
            <w:tr w:rsidR="000E158E" w:rsidTr="000E158E">
              <w:trPr>
                <w:trHeight w:val="432"/>
              </w:trPr>
              <w:tc>
                <w:tcPr>
                  <w:tcW w:w="1468"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rPr>
                      <w:rFonts w:eastAsia="Arial Unicode MS" w:cs="Times New Roman"/>
                      <w:color w:val="000000"/>
                    </w:rPr>
                  </w:pPr>
                  <w:r>
                    <w:rPr>
                      <w:rFonts w:eastAsia="Arial Unicode MS" w:cs="Times New Roman"/>
                      <w:color w:val="000000"/>
                    </w:rPr>
                    <w:t xml:space="preserve">      5</w:t>
                  </w:r>
                </w:p>
              </w:tc>
              <w:tc>
                <w:tcPr>
                  <w:tcW w:w="351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rPr>
                      <w:rFonts w:eastAsia="Arial Unicode MS" w:cs="Times New Roman"/>
                    </w:rPr>
                    <w:t>1jz-8mm0-d61h</w:t>
                  </w:r>
                </w:p>
              </w:tc>
              <w:tc>
                <w:tcPr>
                  <w:tcW w:w="333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06</w:t>
                  </w:r>
                </w:p>
              </w:tc>
              <w:tc>
                <w:tcPr>
                  <w:tcW w:w="594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 xml:space="preserve">10, 20, 27, 30, 31, 35 </w:t>
                  </w:r>
                </w:p>
              </w:tc>
            </w:tr>
            <w:tr w:rsidR="000E158E" w:rsidTr="000E158E">
              <w:trPr>
                <w:trHeight w:val="432"/>
              </w:trPr>
              <w:tc>
                <w:tcPr>
                  <w:tcW w:w="1468"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rPr>
                      <w:rFonts w:eastAsia="Arial Unicode MS" w:cs="Times New Roman"/>
                      <w:color w:val="000000"/>
                    </w:rPr>
                  </w:pPr>
                  <w:r>
                    <w:rPr>
                      <w:rFonts w:eastAsia="Arial Unicode MS" w:cs="Times New Roman"/>
                      <w:color w:val="000000"/>
                    </w:rPr>
                    <w:t xml:space="preserve">      6</w:t>
                  </w:r>
                </w:p>
              </w:tc>
              <w:tc>
                <w:tcPr>
                  <w:tcW w:w="351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rPr>
                      <w:rFonts w:eastAsia="Arial Unicode MS" w:cs="Times New Roman"/>
                      <w:color w:val="000000"/>
                    </w:rPr>
                    <w:t>1jz-8mki-wq6x</w:t>
                  </w:r>
                </w:p>
              </w:tc>
              <w:tc>
                <w:tcPr>
                  <w:tcW w:w="333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03</w:t>
                  </w:r>
                </w:p>
              </w:tc>
              <w:tc>
                <w:tcPr>
                  <w:tcW w:w="594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16, 17, 28</w:t>
                  </w:r>
                </w:p>
              </w:tc>
            </w:tr>
            <w:tr w:rsidR="000E158E" w:rsidTr="000E158E">
              <w:trPr>
                <w:trHeight w:val="432"/>
              </w:trPr>
              <w:tc>
                <w:tcPr>
                  <w:tcW w:w="1468"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rPr>
                      <w:rStyle w:val="breakword"/>
                      <w:rFonts w:eastAsia="Arial Unicode MS"/>
                      <w:color w:val="000000"/>
                    </w:rPr>
                  </w:pPr>
                  <w:r>
                    <w:rPr>
                      <w:rStyle w:val="breakword"/>
                      <w:rFonts w:eastAsia="Arial Unicode MS" w:cs="Times New Roman"/>
                      <w:color w:val="000000"/>
                    </w:rPr>
                    <w:t xml:space="preserve">      7</w:t>
                  </w:r>
                </w:p>
              </w:tc>
              <w:tc>
                <w:tcPr>
                  <w:tcW w:w="351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rPr>
                      <w:rFonts w:eastAsia="Arial Unicode MS" w:cs="Times New Roman"/>
                      <w:color w:val="000000"/>
                    </w:rPr>
                    <w:t>1jz-8mke-d2p7</w:t>
                  </w:r>
                </w:p>
              </w:tc>
              <w:tc>
                <w:tcPr>
                  <w:tcW w:w="333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01</w:t>
                  </w:r>
                </w:p>
              </w:tc>
              <w:tc>
                <w:tcPr>
                  <w:tcW w:w="594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36</w:t>
                  </w:r>
                </w:p>
              </w:tc>
            </w:tr>
            <w:tr w:rsidR="000E158E" w:rsidTr="000E158E">
              <w:trPr>
                <w:trHeight w:val="432"/>
              </w:trPr>
              <w:tc>
                <w:tcPr>
                  <w:tcW w:w="1468"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rPr>
                      <w:rStyle w:val="breakword"/>
                      <w:rFonts w:eastAsia="Arial Unicode MS"/>
                      <w:color w:val="000000"/>
                    </w:rPr>
                  </w:pPr>
                  <w:r>
                    <w:rPr>
                      <w:rStyle w:val="breakword"/>
                      <w:rFonts w:eastAsia="Arial Unicode MS" w:cs="Times New Roman"/>
                      <w:color w:val="000000"/>
                    </w:rPr>
                    <w:t xml:space="preserve">      8</w:t>
                  </w:r>
                </w:p>
              </w:tc>
              <w:tc>
                <w:tcPr>
                  <w:tcW w:w="351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rPr>
                      <w:rStyle w:val="breakword"/>
                      <w:rFonts w:eastAsia="Arial Unicode MS" w:cs="Times New Roman"/>
                      <w:color w:val="000000"/>
                    </w:rPr>
                    <w:t>1jz-8mla-k3kb</w:t>
                  </w:r>
                </w:p>
              </w:tc>
              <w:tc>
                <w:tcPr>
                  <w:tcW w:w="333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01</w:t>
                  </w:r>
                </w:p>
              </w:tc>
              <w:tc>
                <w:tcPr>
                  <w:tcW w:w="5940" w:type="dxa"/>
                  <w:tcBorders>
                    <w:top w:val="single" w:sz="4" w:space="0" w:color="auto"/>
                    <w:left w:val="single" w:sz="4" w:space="0" w:color="auto"/>
                    <w:bottom w:val="single" w:sz="4" w:space="0" w:color="auto"/>
                    <w:right w:val="single" w:sz="4" w:space="0" w:color="auto"/>
                  </w:tcBorders>
                  <w:vAlign w:val="center"/>
                  <w:hideMark/>
                </w:tcPr>
                <w:p w:rsidR="000E158E" w:rsidRDefault="000E158E" w:rsidP="000E158E">
                  <w:pPr>
                    <w:ind w:right="-1216"/>
                  </w:pPr>
                  <w:r>
                    <w:t>37</w:t>
                  </w:r>
                </w:p>
              </w:tc>
            </w:tr>
            <w:tr w:rsidR="000E158E" w:rsidTr="000E158E">
              <w:trPr>
                <w:trHeight w:val="432"/>
              </w:trPr>
              <w:tc>
                <w:tcPr>
                  <w:tcW w:w="4978"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0E158E" w:rsidRDefault="000E158E" w:rsidP="000E158E">
                  <w:pPr>
                    <w:ind w:right="-1216"/>
                    <w:rPr>
                      <w:b/>
                    </w:rPr>
                  </w:pPr>
                  <w:r>
                    <w:rPr>
                      <w:b/>
                    </w:rPr>
                    <w:t>Total #  of Comments</w:t>
                  </w:r>
                </w:p>
              </w:tc>
              <w:tc>
                <w:tcPr>
                  <w:tcW w:w="927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0E158E" w:rsidRDefault="000E158E" w:rsidP="000E158E">
                  <w:pPr>
                    <w:ind w:right="-1216"/>
                    <w:jc w:val="both"/>
                    <w:rPr>
                      <w:b/>
                    </w:rPr>
                  </w:pPr>
                  <w:r>
                    <w:rPr>
                      <w:b/>
                    </w:rPr>
                    <w:t>37</w:t>
                  </w:r>
                </w:p>
              </w:tc>
            </w:tr>
          </w:tbl>
          <w:p w:rsidR="000E158E" w:rsidRPr="007051CC" w:rsidRDefault="000E158E" w:rsidP="000E158E">
            <w:pPr>
              <w:pStyle w:val="Header"/>
              <w:spacing w:line="260" w:lineRule="exact"/>
              <w:jc w:val="center"/>
              <w:rPr>
                <w:rFonts w:cs="Times New Roman"/>
                <w:b/>
                <w:sz w:val="22"/>
                <w:szCs w:val="22"/>
              </w:rPr>
            </w:pPr>
          </w:p>
        </w:tc>
      </w:tr>
      <w:tr w:rsidR="00A73F22" w:rsidRPr="00164A91" w:rsidTr="00B244C3">
        <w:trPr>
          <w:jc w:val="center"/>
        </w:trPr>
        <w:tc>
          <w:tcPr>
            <w:tcW w:w="237" w:type="pct"/>
            <w:shd w:val="clear" w:color="auto" w:fill="auto"/>
          </w:tcPr>
          <w:p w:rsidR="00A73F22" w:rsidRPr="00DB105D" w:rsidRDefault="00D375E0" w:rsidP="001B351F">
            <w:pPr>
              <w:pStyle w:val="Header"/>
              <w:spacing w:line="260" w:lineRule="exact"/>
              <w:rPr>
                <w:rFonts w:cs="Times New Roman"/>
                <w:sz w:val="22"/>
                <w:szCs w:val="22"/>
              </w:rPr>
            </w:pPr>
            <w:r>
              <w:rPr>
                <w:rFonts w:cs="Times New Roman"/>
                <w:sz w:val="22"/>
                <w:szCs w:val="22"/>
              </w:rPr>
              <w:t>1</w:t>
            </w:r>
          </w:p>
        </w:tc>
        <w:tc>
          <w:tcPr>
            <w:tcW w:w="349" w:type="pct"/>
            <w:shd w:val="clear" w:color="auto" w:fill="auto"/>
          </w:tcPr>
          <w:p w:rsidR="00A73F22" w:rsidRPr="00DB105D" w:rsidRDefault="00A73F22"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A73F22" w:rsidRDefault="00A73F22" w:rsidP="001B351F">
            <w:pPr>
              <w:pStyle w:val="Header"/>
              <w:spacing w:line="260" w:lineRule="exact"/>
              <w:rPr>
                <w:rStyle w:val="breakword"/>
                <w:rFonts w:eastAsia="Arial Unicode MS" w:cs="Times New Roman"/>
                <w:sz w:val="22"/>
                <w:szCs w:val="22"/>
              </w:rPr>
            </w:pPr>
            <w:r w:rsidRPr="00AE1D11">
              <w:rPr>
                <w:rStyle w:val="breakword"/>
                <w:rFonts w:eastAsia="Arial Unicode MS" w:cs="Times New Roman"/>
                <w:sz w:val="22"/>
                <w:szCs w:val="22"/>
              </w:rPr>
              <w:t>DOD-2015-OS-0129-0010</w:t>
            </w:r>
          </w:p>
          <w:p w:rsidR="00A73F22" w:rsidRDefault="00A73F22" w:rsidP="001B351F">
            <w:pPr>
              <w:pStyle w:val="Header"/>
              <w:spacing w:line="260" w:lineRule="exact"/>
              <w:rPr>
                <w:rStyle w:val="breakword"/>
                <w:rFonts w:eastAsia="Arial Unicode MS" w:cs="Times New Roman"/>
                <w:sz w:val="22"/>
                <w:szCs w:val="22"/>
              </w:rPr>
            </w:pPr>
          </w:p>
          <w:p w:rsidR="00A73F22" w:rsidRPr="00DB105D" w:rsidRDefault="00A73F22" w:rsidP="001B351F">
            <w:pPr>
              <w:pStyle w:val="Header"/>
              <w:spacing w:line="260" w:lineRule="exact"/>
              <w:rPr>
                <w:rFonts w:cs="Times New Roman"/>
                <w:sz w:val="22"/>
                <w:szCs w:val="22"/>
              </w:rPr>
            </w:pPr>
            <w:r w:rsidRPr="00AE1D11">
              <w:rPr>
                <w:rStyle w:val="basicattrheading"/>
                <w:rFonts w:eastAsia="Arial Unicode MS" w:cs="Times New Roman"/>
                <w:bCs w:val="0"/>
                <w:color w:val="000000"/>
                <w:sz w:val="22"/>
                <w:szCs w:val="22"/>
              </w:rPr>
              <w:t>Tracking Number:</w:t>
            </w:r>
            <w:r w:rsidRPr="00AE1D11">
              <w:rPr>
                <w:rFonts w:eastAsia="Arial Unicode MS" w:cs="Times New Roman"/>
                <w:color w:val="000000"/>
                <w:sz w:val="22"/>
                <w:szCs w:val="22"/>
              </w:rPr>
              <w:t xml:space="preserve"> </w:t>
            </w:r>
            <w:r w:rsidRPr="00AE1D11">
              <w:rPr>
                <w:rStyle w:val="breakword"/>
                <w:rFonts w:eastAsia="Arial Unicode MS" w:cs="Times New Roman"/>
                <w:color w:val="000000"/>
                <w:sz w:val="22"/>
                <w:szCs w:val="22"/>
              </w:rPr>
              <w:t>1k0-8n76-k8mk</w:t>
            </w:r>
          </w:p>
        </w:tc>
        <w:tc>
          <w:tcPr>
            <w:tcW w:w="248" w:type="pct"/>
            <w:shd w:val="clear" w:color="auto" w:fill="auto"/>
          </w:tcPr>
          <w:p w:rsidR="00A73F22" w:rsidRPr="00DB105D" w:rsidRDefault="00A73F22" w:rsidP="001B351F">
            <w:pPr>
              <w:pStyle w:val="Header"/>
              <w:spacing w:line="260" w:lineRule="exact"/>
              <w:rPr>
                <w:rFonts w:cs="Times New Roman"/>
                <w:sz w:val="22"/>
                <w:szCs w:val="22"/>
              </w:rPr>
            </w:pPr>
            <w:r>
              <w:rPr>
                <w:rFonts w:cs="Times New Roman"/>
                <w:sz w:val="22"/>
                <w:szCs w:val="22"/>
              </w:rPr>
              <w:t>GEN</w:t>
            </w:r>
          </w:p>
        </w:tc>
        <w:tc>
          <w:tcPr>
            <w:tcW w:w="269" w:type="pct"/>
            <w:shd w:val="clear" w:color="auto" w:fill="auto"/>
          </w:tcPr>
          <w:p w:rsidR="00A73F22" w:rsidRPr="00DB105D" w:rsidRDefault="00A73F22" w:rsidP="001B351F">
            <w:pPr>
              <w:pStyle w:val="Header"/>
              <w:spacing w:line="260" w:lineRule="exact"/>
              <w:rPr>
                <w:rFonts w:cs="Times New Roman"/>
                <w:sz w:val="22"/>
                <w:szCs w:val="22"/>
              </w:rPr>
            </w:pPr>
            <w:r>
              <w:rPr>
                <w:rFonts w:cs="Times New Roman"/>
                <w:sz w:val="22"/>
                <w:szCs w:val="22"/>
              </w:rPr>
              <w:t>GEN</w:t>
            </w:r>
          </w:p>
        </w:tc>
        <w:tc>
          <w:tcPr>
            <w:tcW w:w="396" w:type="pct"/>
            <w:shd w:val="clear" w:color="auto" w:fill="auto"/>
          </w:tcPr>
          <w:p w:rsidR="00A73F22" w:rsidRPr="00DB105D" w:rsidRDefault="00A73F22"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A73F22" w:rsidRDefault="00A73F22" w:rsidP="001B351F">
            <w:pPr>
              <w:pStyle w:val="Header"/>
              <w:spacing w:line="260" w:lineRule="exact"/>
              <w:rPr>
                <w:rFonts w:eastAsia="Arial Unicode MS" w:cs="Times New Roman"/>
                <w:color w:val="000000"/>
                <w:sz w:val="22"/>
                <w:szCs w:val="22"/>
              </w:rPr>
            </w:pPr>
            <w:r w:rsidRPr="00DB105D">
              <w:rPr>
                <w:rFonts w:cs="Times New Roman"/>
                <w:b/>
                <w:sz w:val="22"/>
                <w:szCs w:val="22"/>
              </w:rPr>
              <w:t>Coordinator Comment:</w:t>
            </w:r>
            <w:r>
              <w:rPr>
                <w:rFonts w:cs="Times New Roman"/>
                <w:b/>
                <w:sz w:val="22"/>
                <w:szCs w:val="22"/>
              </w:rPr>
              <w:t xml:space="preserve"> </w:t>
            </w:r>
            <w:r w:rsidRPr="00707C1F">
              <w:rPr>
                <w:rFonts w:eastAsia="Arial Unicode MS" w:cs="Times New Roman"/>
                <w:color w:val="000000"/>
                <w:sz w:val="22"/>
                <w:szCs w:val="22"/>
              </w:rPr>
              <w:t>Instructions</w:t>
            </w:r>
            <w:r>
              <w:rPr>
                <w:rFonts w:eastAsia="Arial Unicode MS" w:cs="Times New Roman"/>
                <w:color w:val="000000"/>
                <w:sz w:val="22"/>
                <w:szCs w:val="22"/>
              </w:rPr>
              <w:t xml:space="preserve"> </w:t>
            </w:r>
            <w:r w:rsidRPr="00707C1F">
              <w:rPr>
                <w:rFonts w:eastAsia="Arial Unicode MS" w:cs="Times New Roman"/>
                <w:color w:val="000000"/>
                <w:sz w:val="22"/>
                <w:szCs w:val="22"/>
              </w:rPr>
              <w:t>General</w:t>
            </w:r>
            <w:r>
              <w:rPr>
                <w:rFonts w:eastAsia="Arial Unicode MS" w:cs="Times New Roman"/>
                <w:color w:val="000000"/>
                <w:sz w:val="22"/>
                <w:szCs w:val="22"/>
              </w:rPr>
              <w:t xml:space="preserve">. </w:t>
            </w:r>
            <w:r w:rsidRPr="00707C1F">
              <w:rPr>
                <w:rFonts w:eastAsia="Arial Unicode MS" w:cs="Times New Roman"/>
                <w:color w:val="000000"/>
                <w:sz w:val="22"/>
                <w:szCs w:val="22"/>
              </w:rPr>
              <w:t>The Instructions are very good to have. It would be good if they were attached as part of the actual form so that they do not get separated.</w:t>
            </w:r>
          </w:p>
          <w:p w:rsidR="00A73F22" w:rsidRDefault="00A73F22" w:rsidP="001B351F">
            <w:pPr>
              <w:pStyle w:val="Header"/>
              <w:spacing w:line="260" w:lineRule="exact"/>
              <w:rPr>
                <w:rFonts w:cs="Times New Roman"/>
                <w:b/>
                <w:sz w:val="22"/>
                <w:szCs w:val="22"/>
              </w:rPr>
            </w:pPr>
          </w:p>
          <w:p w:rsidR="00A73F22" w:rsidRPr="0083036D" w:rsidRDefault="00A73F22"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A73F22" w:rsidRPr="00DB105D" w:rsidRDefault="00A73F22" w:rsidP="001B351F">
            <w:pPr>
              <w:pStyle w:val="Header"/>
              <w:spacing w:line="260" w:lineRule="exact"/>
              <w:rPr>
                <w:rFonts w:cs="Times New Roman"/>
                <w:b/>
                <w:sz w:val="22"/>
                <w:szCs w:val="22"/>
              </w:rPr>
            </w:pPr>
          </w:p>
          <w:p w:rsidR="00A73F22" w:rsidRDefault="00A73F22" w:rsidP="001B351F">
            <w:pPr>
              <w:pStyle w:val="Header"/>
              <w:spacing w:line="260" w:lineRule="exact"/>
              <w:rPr>
                <w:rFonts w:cs="Times New Roman"/>
                <w:sz w:val="22"/>
                <w:szCs w:val="22"/>
              </w:rPr>
            </w:pPr>
            <w:r w:rsidRPr="00DB105D">
              <w:rPr>
                <w:rFonts w:cs="Times New Roman"/>
                <w:b/>
                <w:sz w:val="22"/>
                <w:szCs w:val="22"/>
              </w:rPr>
              <w:t>Originator Justification for Resolution:</w:t>
            </w:r>
            <w:r w:rsidR="00D375E0">
              <w:rPr>
                <w:rFonts w:cs="Times New Roman"/>
                <w:b/>
                <w:sz w:val="22"/>
                <w:szCs w:val="22"/>
              </w:rPr>
              <w:t xml:space="preserve"> </w:t>
            </w:r>
            <w:r w:rsidR="00D375E0" w:rsidRPr="00D375E0">
              <w:rPr>
                <w:rFonts w:cs="Times New Roman"/>
                <w:i/>
                <w:sz w:val="22"/>
                <w:szCs w:val="22"/>
              </w:rPr>
              <w:t xml:space="preserve"> </w:t>
            </w:r>
            <w:r w:rsidR="006011D6" w:rsidRPr="00473AE2">
              <w:rPr>
                <w:rFonts w:cs="Times New Roman"/>
                <w:sz w:val="22"/>
                <w:szCs w:val="22"/>
              </w:rPr>
              <w:t xml:space="preserve"> </w:t>
            </w:r>
            <w:r w:rsidR="007321E5" w:rsidRPr="009A3C67">
              <w:rPr>
                <w:rFonts w:cs="Times New Roman"/>
                <w:sz w:val="22"/>
                <w:szCs w:val="22"/>
              </w:rPr>
              <w:t>DoD will request that the instructions be included with the automated system for the DD Form 254 by Defense Security Service and posted by DSS on its website and the DoD Forms website after approval.</w:t>
            </w:r>
          </w:p>
          <w:p w:rsidR="009E6DD2" w:rsidRPr="00DB105D" w:rsidRDefault="009E6DD2" w:rsidP="001B351F">
            <w:pPr>
              <w:pStyle w:val="Header"/>
              <w:spacing w:line="260" w:lineRule="exact"/>
              <w:rPr>
                <w:rFonts w:cs="Times New Roman"/>
                <w:b/>
                <w:sz w:val="22"/>
                <w:szCs w:val="22"/>
              </w:rPr>
            </w:pPr>
          </w:p>
        </w:tc>
        <w:tc>
          <w:tcPr>
            <w:tcW w:w="372" w:type="pct"/>
            <w:shd w:val="clear" w:color="auto" w:fill="auto"/>
          </w:tcPr>
          <w:p w:rsidR="00A73F22" w:rsidRPr="007051CC" w:rsidRDefault="007321E5" w:rsidP="001B351F">
            <w:pPr>
              <w:pStyle w:val="Header"/>
              <w:spacing w:line="260" w:lineRule="exact"/>
              <w:jc w:val="center"/>
              <w:rPr>
                <w:rFonts w:cs="Times New Roman"/>
                <w:b/>
                <w:sz w:val="22"/>
                <w:szCs w:val="22"/>
              </w:rPr>
            </w:pPr>
            <w:r w:rsidRPr="007051CC">
              <w:rPr>
                <w:rFonts w:cs="Times New Roman"/>
                <w:b/>
                <w:sz w:val="22"/>
                <w:szCs w:val="22"/>
              </w:rPr>
              <w:t>P</w:t>
            </w:r>
          </w:p>
        </w:tc>
      </w:tr>
      <w:tr w:rsidR="00A73F22" w:rsidRPr="00164A91" w:rsidTr="00B244C3">
        <w:trPr>
          <w:jc w:val="center"/>
        </w:trPr>
        <w:tc>
          <w:tcPr>
            <w:tcW w:w="237" w:type="pct"/>
            <w:shd w:val="clear" w:color="auto" w:fill="auto"/>
          </w:tcPr>
          <w:p w:rsidR="00A73F22" w:rsidRPr="00DB105D" w:rsidRDefault="00D375E0" w:rsidP="001B351F">
            <w:pPr>
              <w:pStyle w:val="Header"/>
              <w:spacing w:line="260" w:lineRule="exact"/>
              <w:rPr>
                <w:rFonts w:cs="Times New Roman"/>
                <w:sz w:val="22"/>
                <w:szCs w:val="22"/>
              </w:rPr>
            </w:pPr>
            <w:r>
              <w:rPr>
                <w:rFonts w:cs="Times New Roman"/>
                <w:sz w:val="22"/>
                <w:szCs w:val="22"/>
              </w:rPr>
              <w:t>2</w:t>
            </w:r>
          </w:p>
        </w:tc>
        <w:tc>
          <w:tcPr>
            <w:tcW w:w="349" w:type="pct"/>
            <w:shd w:val="clear" w:color="auto" w:fill="auto"/>
          </w:tcPr>
          <w:p w:rsidR="00A73F22" w:rsidRPr="00B31642" w:rsidRDefault="00A73F22"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A73F22" w:rsidRDefault="00A73F22" w:rsidP="001B351F">
            <w:pPr>
              <w:rPr>
                <w:rFonts w:eastAsia="Arial Unicode MS" w:cs="Times New Roman"/>
                <w:bCs w:val="0"/>
                <w:sz w:val="22"/>
                <w:szCs w:val="22"/>
              </w:rPr>
            </w:pPr>
            <w:r w:rsidRPr="00B31642">
              <w:rPr>
                <w:rFonts w:eastAsia="Arial Unicode MS" w:cs="Times New Roman"/>
                <w:bCs w:val="0"/>
                <w:sz w:val="22"/>
                <w:szCs w:val="22"/>
              </w:rPr>
              <w:t>DOD-2015-OS-0129-0004</w:t>
            </w:r>
          </w:p>
          <w:p w:rsidR="00A73F22" w:rsidRPr="00B31642" w:rsidRDefault="00A73F22" w:rsidP="001B351F">
            <w:pPr>
              <w:rPr>
                <w:rFonts w:eastAsia="Arial Unicode MS" w:cs="Times New Roman"/>
                <w:bCs w:val="0"/>
                <w:sz w:val="22"/>
                <w:szCs w:val="22"/>
              </w:rPr>
            </w:pPr>
          </w:p>
          <w:p w:rsidR="00A73F22" w:rsidRPr="00B31642" w:rsidRDefault="00A73F22" w:rsidP="001B351F">
            <w:pPr>
              <w:rPr>
                <w:rFonts w:eastAsia="Arial Unicode MS" w:cs="Times New Roman"/>
                <w:bCs w:val="0"/>
                <w:sz w:val="22"/>
                <w:szCs w:val="22"/>
              </w:rPr>
            </w:pPr>
            <w:r w:rsidRPr="00B31642">
              <w:rPr>
                <w:rFonts w:eastAsia="Arial Unicode MS" w:cs="Times New Roman"/>
                <w:sz w:val="22"/>
                <w:szCs w:val="22"/>
              </w:rPr>
              <w:lastRenderedPageBreak/>
              <w:t>Tracking Number:</w:t>
            </w:r>
            <w:r w:rsidRPr="00B31642">
              <w:rPr>
                <w:rFonts w:eastAsia="Arial Unicode MS" w:cs="Times New Roman"/>
                <w:bCs w:val="0"/>
                <w:sz w:val="22"/>
                <w:szCs w:val="22"/>
              </w:rPr>
              <w:t xml:space="preserve"> 1jz-8mfv-pzhn</w:t>
            </w:r>
          </w:p>
          <w:p w:rsidR="00A73F22" w:rsidRPr="00B31642" w:rsidRDefault="00A73F22" w:rsidP="001B351F">
            <w:pPr>
              <w:pStyle w:val="Header"/>
              <w:spacing w:line="260" w:lineRule="exact"/>
              <w:rPr>
                <w:rFonts w:cs="Times New Roman"/>
                <w:sz w:val="22"/>
                <w:szCs w:val="22"/>
              </w:rPr>
            </w:pPr>
          </w:p>
        </w:tc>
        <w:tc>
          <w:tcPr>
            <w:tcW w:w="248" w:type="pct"/>
            <w:shd w:val="clear" w:color="auto" w:fill="auto"/>
          </w:tcPr>
          <w:p w:rsidR="00A73F22" w:rsidRPr="00DB105D" w:rsidRDefault="00A73F22" w:rsidP="001B351F">
            <w:pPr>
              <w:pStyle w:val="Header"/>
              <w:spacing w:line="260" w:lineRule="exact"/>
              <w:rPr>
                <w:rFonts w:cs="Times New Roman"/>
                <w:sz w:val="22"/>
                <w:szCs w:val="22"/>
              </w:rPr>
            </w:pPr>
            <w:r>
              <w:rPr>
                <w:rFonts w:cs="Times New Roman"/>
                <w:sz w:val="22"/>
                <w:szCs w:val="22"/>
              </w:rPr>
              <w:lastRenderedPageBreak/>
              <w:t>GEN</w:t>
            </w:r>
          </w:p>
        </w:tc>
        <w:tc>
          <w:tcPr>
            <w:tcW w:w="269" w:type="pct"/>
            <w:shd w:val="clear" w:color="auto" w:fill="auto"/>
          </w:tcPr>
          <w:p w:rsidR="00A73F22" w:rsidRPr="00DB105D" w:rsidRDefault="00A73F22" w:rsidP="001B351F">
            <w:pPr>
              <w:pStyle w:val="Header"/>
              <w:spacing w:line="260" w:lineRule="exact"/>
              <w:rPr>
                <w:rFonts w:cs="Times New Roman"/>
                <w:sz w:val="22"/>
                <w:szCs w:val="22"/>
              </w:rPr>
            </w:pPr>
            <w:r>
              <w:rPr>
                <w:rFonts w:cs="Times New Roman"/>
                <w:sz w:val="22"/>
                <w:szCs w:val="22"/>
              </w:rPr>
              <w:t xml:space="preserve">GEN </w:t>
            </w:r>
          </w:p>
        </w:tc>
        <w:tc>
          <w:tcPr>
            <w:tcW w:w="396" w:type="pct"/>
            <w:shd w:val="clear" w:color="auto" w:fill="auto"/>
          </w:tcPr>
          <w:p w:rsidR="00A73F22" w:rsidRPr="00DB105D" w:rsidRDefault="00A73F22"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A73F22" w:rsidRPr="00B31642" w:rsidRDefault="00A73F22" w:rsidP="001B351F">
            <w:pPr>
              <w:pStyle w:val="Header"/>
              <w:spacing w:line="260" w:lineRule="exact"/>
              <w:rPr>
                <w:rFonts w:cs="Times New Roman"/>
                <w:sz w:val="22"/>
                <w:szCs w:val="22"/>
              </w:rPr>
            </w:pPr>
            <w:r w:rsidRPr="00DB105D">
              <w:rPr>
                <w:rFonts w:cs="Times New Roman"/>
                <w:b/>
                <w:sz w:val="22"/>
                <w:szCs w:val="22"/>
              </w:rPr>
              <w:t>Coordinator Comment:</w:t>
            </w:r>
            <w:r>
              <w:rPr>
                <w:rFonts w:cs="Times New Roman"/>
                <w:b/>
                <w:sz w:val="22"/>
                <w:szCs w:val="22"/>
              </w:rPr>
              <w:t xml:space="preserve"> </w:t>
            </w:r>
            <w:r w:rsidRPr="00B31642">
              <w:rPr>
                <w:rFonts w:eastAsia="Arial Unicode MS" w:cs="Times New Roman"/>
                <w:color w:val="000000"/>
                <w:sz w:val="22"/>
                <w:szCs w:val="22"/>
              </w:rPr>
              <w:t>This is more of an idea than anything else.</w:t>
            </w:r>
            <w:r>
              <w:rPr>
                <w:rFonts w:eastAsia="Arial Unicode MS" w:cs="Times New Roman"/>
                <w:color w:val="000000"/>
                <w:sz w:val="22"/>
                <w:szCs w:val="22"/>
              </w:rPr>
              <w:t xml:space="preserve">  </w:t>
            </w:r>
            <w:r w:rsidRPr="00B31642">
              <w:rPr>
                <w:rFonts w:eastAsia="Arial Unicode MS" w:cs="Times New Roman"/>
                <w:color w:val="000000"/>
                <w:sz w:val="22"/>
                <w:szCs w:val="22"/>
              </w:rPr>
              <w:t xml:space="preserve">Is there a way that creating a DD254 can be a feature that is added to ISFD? For Example you would create a DD254 in ISFD and it would prompt you to add </w:t>
            </w:r>
            <w:r w:rsidRPr="00B31642">
              <w:rPr>
                <w:rFonts w:eastAsia="Arial Unicode MS" w:cs="Times New Roman"/>
                <w:color w:val="000000"/>
                <w:sz w:val="22"/>
                <w:szCs w:val="22"/>
              </w:rPr>
              <w:lastRenderedPageBreak/>
              <w:t>the cage codes(s) that apply to the prime or sub contract and ISFD could confirm at that time that they have an active facility clearance etc. Once added if you search for a location you can see all DD254's (if any) that your facility has in common with the cage code you looked up. This will provide real time access to a DD254 without waiting for parent locations to forward it on to a child location. Once a DD254 is added/submi</w:t>
            </w:r>
            <w:r>
              <w:rPr>
                <w:rFonts w:eastAsia="Arial Unicode MS" w:cs="Times New Roman"/>
                <w:color w:val="000000"/>
                <w:sz w:val="22"/>
                <w:szCs w:val="22"/>
              </w:rPr>
              <w:t>t</w:t>
            </w:r>
            <w:r w:rsidRPr="00B31642">
              <w:rPr>
                <w:rFonts w:eastAsia="Arial Unicode MS" w:cs="Times New Roman"/>
                <w:color w:val="000000"/>
                <w:sz w:val="22"/>
                <w:szCs w:val="22"/>
              </w:rPr>
              <w:t>ted under a cage code it should prompt an email to the FSO that a new DD254 has been added to their account.</w:t>
            </w:r>
            <w:r w:rsidRPr="00B31642">
              <w:rPr>
                <w:rFonts w:eastAsia="Arial Unicode MS" w:cs="Times New Roman"/>
                <w:color w:val="000000"/>
                <w:sz w:val="22"/>
                <w:szCs w:val="22"/>
              </w:rPr>
              <w:br/>
            </w:r>
            <w:r w:rsidRPr="00B31642">
              <w:rPr>
                <w:rFonts w:eastAsia="Arial Unicode MS" w:cs="Times New Roman"/>
                <w:color w:val="000000"/>
                <w:sz w:val="22"/>
                <w:szCs w:val="22"/>
              </w:rPr>
              <w:br/>
              <w:t>This would also email FSOs if a facility loses their facility clearance, warning anyone that has a DD254 in place with them.</w:t>
            </w:r>
            <w:r w:rsidRPr="00B31642">
              <w:rPr>
                <w:rFonts w:eastAsia="Arial Unicode MS" w:cs="Times New Roman"/>
                <w:color w:val="000000"/>
                <w:sz w:val="22"/>
                <w:szCs w:val="22"/>
              </w:rPr>
              <w:br/>
            </w:r>
            <w:r w:rsidRPr="00B31642">
              <w:rPr>
                <w:rFonts w:eastAsia="Arial Unicode MS" w:cs="Times New Roman"/>
                <w:color w:val="000000"/>
                <w:sz w:val="22"/>
                <w:szCs w:val="22"/>
              </w:rPr>
              <w:br/>
              <w:t>Having ISFD and the DD254 program linked together will require the person adding the DD254 to be responsible for adding all the facilities that will be work</w:t>
            </w:r>
            <w:r>
              <w:rPr>
                <w:rFonts w:eastAsia="Arial Unicode MS" w:cs="Times New Roman"/>
                <w:color w:val="000000"/>
                <w:sz w:val="22"/>
                <w:szCs w:val="22"/>
              </w:rPr>
              <w:t>ing on the contract. A Manager a</w:t>
            </w:r>
            <w:r w:rsidRPr="00B31642">
              <w:rPr>
                <w:rFonts w:eastAsia="Arial Unicode MS" w:cs="Times New Roman"/>
                <w:color w:val="000000"/>
                <w:sz w:val="22"/>
                <w:szCs w:val="22"/>
              </w:rPr>
              <w:t>ccount can be set for folks like DSS that could see all DD254's that are under all facilities that they're responsible for.</w:t>
            </w:r>
          </w:p>
          <w:p w:rsidR="00A73F22" w:rsidRPr="00B31642" w:rsidRDefault="00A73F22" w:rsidP="001B351F">
            <w:pPr>
              <w:pStyle w:val="Header"/>
              <w:spacing w:line="260" w:lineRule="exact"/>
              <w:rPr>
                <w:rFonts w:cs="Times New Roman"/>
                <w:b/>
                <w:sz w:val="22"/>
                <w:szCs w:val="22"/>
              </w:rPr>
            </w:pPr>
          </w:p>
          <w:p w:rsidR="00A73F22" w:rsidRDefault="00A73F22" w:rsidP="001B351F">
            <w:pPr>
              <w:pStyle w:val="Header"/>
              <w:spacing w:line="260" w:lineRule="exact"/>
              <w:rPr>
                <w:rFonts w:cs="Times New Roman"/>
                <w:b/>
                <w:sz w:val="22"/>
                <w:szCs w:val="22"/>
              </w:rPr>
            </w:pPr>
            <w:r w:rsidRPr="00DB105D">
              <w:rPr>
                <w:rFonts w:cs="Times New Roman"/>
                <w:b/>
                <w:sz w:val="22"/>
                <w:szCs w:val="22"/>
              </w:rPr>
              <w:t>Coordinator Justification:</w:t>
            </w:r>
            <w:r>
              <w:rPr>
                <w:rFonts w:cs="Times New Roman"/>
                <w:b/>
                <w:sz w:val="22"/>
                <w:szCs w:val="22"/>
              </w:rPr>
              <w:t xml:space="preserve"> </w:t>
            </w:r>
          </w:p>
          <w:p w:rsidR="009E6DD2" w:rsidRDefault="009E6DD2" w:rsidP="001B351F">
            <w:pPr>
              <w:pStyle w:val="Header"/>
              <w:spacing w:line="260" w:lineRule="exact"/>
              <w:rPr>
                <w:rFonts w:cs="Times New Roman"/>
                <w:sz w:val="22"/>
                <w:szCs w:val="22"/>
              </w:rPr>
            </w:pPr>
          </w:p>
          <w:p w:rsidR="00A73F22" w:rsidRDefault="00A73F22" w:rsidP="001B351F">
            <w:pPr>
              <w:pStyle w:val="Header"/>
              <w:spacing w:line="260" w:lineRule="exact"/>
              <w:rPr>
                <w:rFonts w:cs="Times New Roman"/>
                <w:sz w:val="22"/>
                <w:szCs w:val="22"/>
              </w:rPr>
            </w:pPr>
            <w:r w:rsidRPr="00DB105D">
              <w:rPr>
                <w:rFonts w:cs="Times New Roman"/>
                <w:b/>
                <w:sz w:val="22"/>
                <w:szCs w:val="22"/>
              </w:rPr>
              <w:t>Originator Justification for Resolution:</w:t>
            </w:r>
            <w:r w:rsidR="00D375E0">
              <w:rPr>
                <w:rFonts w:cs="Times New Roman"/>
                <w:b/>
                <w:sz w:val="22"/>
                <w:szCs w:val="22"/>
              </w:rPr>
              <w:t xml:space="preserve">  </w:t>
            </w:r>
            <w:r w:rsidR="00D375E0" w:rsidRPr="009A3C67">
              <w:rPr>
                <w:rFonts w:cs="Times New Roman"/>
                <w:sz w:val="22"/>
                <w:szCs w:val="22"/>
              </w:rPr>
              <w:t>The comments relate to separate automation effort, not this information collection.  OUSD(I) will provide the comments to Defense Security Service for consideration as DSS captures additional requirements for the National Classification Contract System (NCCS).</w:t>
            </w:r>
          </w:p>
          <w:p w:rsidR="00CB3067" w:rsidRPr="00D41CB0" w:rsidRDefault="00CB3067" w:rsidP="001B351F">
            <w:pPr>
              <w:pStyle w:val="Header"/>
              <w:spacing w:line="260" w:lineRule="exact"/>
              <w:rPr>
                <w:rFonts w:cs="Times New Roman"/>
                <w:sz w:val="22"/>
                <w:szCs w:val="22"/>
              </w:rPr>
            </w:pPr>
          </w:p>
        </w:tc>
        <w:tc>
          <w:tcPr>
            <w:tcW w:w="372" w:type="pct"/>
            <w:shd w:val="clear" w:color="auto" w:fill="auto"/>
          </w:tcPr>
          <w:p w:rsidR="00A73F22" w:rsidRPr="007051CC" w:rsidRDefault="00C368FF" w:rsidP="001B351F">
            <w:pPr>
              <w:pStyle w:val="Header"/>
              <w:spacing w:line="260" w:lineRule="exact"/>
              <w:jc w:val="center"/>
              <w:rPr>
                <w:rFonts w:cs="Times New Roman"/>
                <w:b/>
                <w:sz w:val="22"/>
                <w:szCs w:val="22"/>
              </w:rPr>
            </w:pPr>
            <w:r w:rsidRPr="007051CC">
              <w:rPr>
                <w:rFonts w:cs="Times New Roman"/>
                <w:b/>
                <w:sz w:val="22"/>
                <w:szCs w:val="22"/>
              </w:rPr>
              <w:lastRenderedPageBreak/>
              <w:t>P</w:t>
            </w:r>
          </w:p>
        </w:tc>
      </w:tr>
      <w:tr w:rsidR="00EB5556" w:rsidRPr="00164A91" w:rsidTr="001B351F">
        <w:trPr>
          <w:jc w:val="center"/>
        </w:trPr>
        <w:tc>
          <w:tcPr>
            <w:tcW w:w="237"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lastRenderedPageBreak/>
              <w:t>3</w:t>
            </w:r>
          </w:p>
        </w:tc>
        <w:tc>
          <w:tcPr>
            <w:tcW w:w="349" w:type="pct"/>
            <w:shd w:val="clear" w:color="auto" w:fill="auto"/>
          </w:tcPr>
          <w:p w:rsidR="00EB5556" w:rsidRPr="00DB105D" w:rsidRDefault="00EB5556"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EB5556" w:rsidRDefault="00EB5556" w:rsidP="001B351F">
            <w:pPr>
              <w:pStyle w:val="Header"/>
              <w:spacing w:line="260" w:lineRule="exact"/>
              <w:rPr>
                <w:rStyle w:val="breakword"/>
                <w:rFonts w:eastAsia="Arial Unicode MS" w:cs="Times New Roman"/>
                <w:sz w:val="22"/>
                <w:szCs w:val="22"/>
              </w:rPr>
            </w:pPr>
            <w:r w:rsidRPr="00AE1D11">
              <w:rPr>
                <w:rStyle w:val="breakword"/>
                <w:rFonts w:eastAsia="Arial Unicode MS" w:cs="Times New Roman"/>
                <w:sz w:val="22"/>
                <w:szCs w:val="22"/>
              </w:rPr>
              <w:t>DOD-2015-OS-0129-0010</w:t>
            </w:r>
          </w:p>
          <w:p w:rsidR="00EB5556" w:rsidRDefault="00EB5556" w:rsidP="001B351F">
            <w:pPr>
              <w:pStyle w:val="Header"/>
              <w:spacing w:line="260" w:lineRule="exact"/>
              <w:rPr>
                <w:rStyle w:val="breakword"/>
                <w:rFonts w:eastAsia="Arial Unicode MS" w:cs="Times New Roman"/>
                <w:sz w:val="22"/>
                <w:szCs w:val="22"/>
              </w:rPr>
            </w:pPr>
          </w:p>
          <w:p w:rsidR="00EB5556" w:rsidRPr="00DB105D" w:rsidRDefault="00EB5556" w:rsidP="001B351F">
            <w:pPr>
              <w:pStyle w:val="Header"/>
              <w:spacing w:line="260" w:lineRule="exact"/>
              <w:rPr>
                <w:rFonts w:cs="Times New Roman"/>
                <w:sz w:val="22"/>
                <w:szCs w:val="22"/>
              </w:rPr>
            </w:pPr>
            <w:r w:rsidRPr="00AE1D11">
              <w:rPr>
                <w:rStyle w:val="basicattrheading"/>
                <w:rFonts w:eastAsia="Arial Unicode MS" w:cs="Times New Roman"/>
                <w:bCs w:val="0"/>
                <w:color w:val="000000"/>
                <w:sz w:val="22"/>
                <w:szCs w:val="22"/>
              </w:rPr>
              <w:t>Tracking Number:</w:t>
            </w:r>
            <w:r w:rsidRPr="00AE1D11">
              <w:rPr>
                <w:rFonts w:eastAsia="Arial Unicode MS" w:cs="Times New Roman"/>
                <w:color w:val="000000"/>
                <w:sz w:val="22"/>
                <w:szCs w:val="22"/>
              </w:rPr>
              <w:t xml:space="preserve"> </w:t>
            </w:r>
            <w:r w:rsidRPr="00AE1D11">
              <w:rPr>
                <w:rStyle w:val="breakword"/>
                <w:rFonts w:eastAsia="Arial Unicode MS" w:cs="Times New Roman"/>
                <w:color w:val="000000"/>
                <w:sz w:val="22"/>
                <w:szCs w:val="22"/>
              </w:rPr>
              <w:t>1k0-8n76-k8mk</w:t>
            </w:r>
          </w:p>
        </w:tc>
        <w:tc>
          <w:tcPr>
            <w:tcW w:w="248"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1</w:t>
            </w:r>
          </w:p>
        </w:tc>
        <w:tc>
          <w:tcPr>
            <w:tcW w:w="269"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Headers &amp; Footers</w:t>
            </w:r>
          </w:p>
        </w:tc>
        <w:tc>
          <w:tcPr>
            <w:tcW w:w="396" w:type="pct"/>
            <w:shd w:val="clear" w:color="auto" w:fill="auto"/>
          </w:tcPr>
          <w:p w:rsidR="00EB5556" w:rsidRPr="00DB105D" w:rsidRDefault="00EB5556"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EB5556" w:rsidRDefault="00EB5556" w:rsidP="001B351F">
            <w:pPr>
              <w:pStyle w:val="Header"/>
              <w:spacing w:line="260" w:lineRule="exact"/>
              <w:rPr>
                <w:rFonts w:cs="Times New Roman"/>
                <w:b/>
                <w:sz w:val="22"/>
                <w:szCs w:val="22"/>
              </w:rPr>
            </w:pPr>
            <w:r w:rsidRPr="00DB105D">
              <w:rPr>
                <w:rFonts w:cs="Times New Roman"/>
                <w:b/>
                <w:sz w:val="22"/>
                <w:szCs w:val="22"/>
              </w:rPr>
              <w:t>Coordinator Comment:</w:t>
            </w:r>
            <w:r>
              <w:rPr>
                <w:rFonts w:cs="Times New Roman"/>
                <w:b/>
                <w:sz w:val="22"/>
                <w:szCs w:val="22"/>
              </w:rPr>
              <w:t xml:space="preserve"> </w:t>
            </w:r>
            <w:r w:rsidRPr="00707C1F">
              <w:rPr>
                <w:rFonts w:eastAsia="Arial Unicode MS" w:cs="Times New Roman"/>
                <w:color w:val="000000"/>
                <w:sz w:val="22"/>
                <w:szCs w:val="22"/>
              </w:rPr>
              <w:t>DD 254</w:t>
            </w:r>
            <w:r>
              <w:rPr>
                <w:rFonts w:eastAsia="Arial Unicode MS" w:cs="Times New Roman"/>
                <w:color w:val="000000"/>
                <w:sz w:val="22"/>
                <w:szCs w:val="22"/>
              </w:rPr>
              <w:t xml:space="preserve"> </w:t>
            </w:r>
            <w:r w:rsidRPr="00707C1F">
              <w:rPr>
                <w:rFonts w:eastAsia="Arial Unicode MS" w:cs="Times New Roman"/>
                <w:color w:val="000000"/>
                <w:sz w:val="22"/>
                <w:szCs w:val="22"/>
              </w:rPr>
              <w:t>Pages 1 &amp; 2</w:t>
            </w:r>
            <w:r>
              <w:rPr>
                <w:rFonts w:eastAsia="Arial Unicode MS" w:cs="Times New Roman"/>
                <w:color w:val="000000"/>
                <w:sz w:val="22"/>
                <w:szCs w:val="22"/>
              </w:rPr>
              <w:t xml:space="preserve"> </w:t>
            </w:r>
            <w:r w:rsidRPr="00707C1F">
              <w:rPr>
                <w:rFonts w:eastAsia="Arial Unicode MS" w:cs="Times New Roman"/>
                <w:color w:val="000000"/>
                <w:sz w:val="22"/>
                <w:szCs w:val="22"/>
              </w:rPr>
              <w:t>Classification</w:t>
            </w:r>
            <w:r>
              <w:rPr>
                <w:rFonts w:eastAsia="Arial Unicode MS" w:cs="Times New Roman"/>
                <w:color w:val="000000"/>
                <w:sz w:val="22"/>
                <w:szCs w:val="22"/>
              </w:rPr>
              <w:t xml:space="preserve">.  </w:t>
            </w:r>
            <w:r w:rsidRPr="00707C1F">
              <w:rPr>
                <w:rFonts w:eastAsia="Arial Unicode MS" w:cs="Times New Roman"/>
                <w:color w:val="000000"/>
                <w:sz w:val="22"/>
                <w:szCs w:val="22"/>
              </w:rPr>
              <w:t>If the form results in being classified, how are separate covers and classified form</w:t>
            </w:r>
            <w:r>
              <w:rPr>
                <w:rFonts w:eastAsia="Arial Unicode MS" w:cs="Times New Roman"/>
                <w:color w:val="000000"/>
                <w:sz w:val="22"/>
                <w:szCs w:val="22"/>
              </w:rPr>
              <w:t>s</w:t>
            </w:r>
            <w:r w:rsidRPr="00707C1F">
              <w:rPr>
                <w:rFonts w:eastAsia="Arial Unicode MS" w:cs="Times New Roman"/>
                <w:color w:val="000000"/>
                <w:sz w:val="22"/>
                <w:szCs w:val="22"/>
              </w:rPr>
              <w:t xml:space="preserve"> intended to be distributed to contracts who do not have classified connections to Government Contracting Activity?</w:t>
            </w:r>
          </w:p>
          <w:p w:rsidR="00EB5556" w:rsidRDefault="00EB5556" w:rsidP="001B351F">
            <w:pPr>
              <w:pStyle w:val="Header"/>
              <w:spacing w:line="260" w:lineRule="exact"/>
              <w:rPr>
                <w:rFonts w:cs="Times New Roman"/>
                <w:b/>
                <w:sz w:val="22"/>
                <w:szCs w:val="22"/>
              </w:rPr>
            </w:pPr>
          </w:p>
          <w:p w:rsidR="00EB5556" w:rsidRPr="0083036D" w:rsidRDefault="00EB5556"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EB5556" w:rsidRPr="00D375E0" w:rsidRDefault="00EB5556" w:rsidP="001B351F">
            <w:pPr>
              <w:pStyle w:val="Header"/>
              <w:spacing w:line="260" w:lineRule="exact"/>
              <w:rPr>
                <w:rFonts w:cs="Times New Roman"/>
                <w:i/>
                <w:sz w:val="22"/>
                <w:szCs w:val="22"/>
              </w:rPr>
            </w:pPr>
            <w:r w:rsidRPr="00DB105D">
              <w:rPr>
                <w:rFonts w:cs="Times New Roman"/>
                <w:b/>
                <w:sz w:val="22"/>
                <w:szCs w:val="22"/>
              </w:rPr>
              <w:lastRenderedPageBreak/>
              <w:t>Originator Justification for Resolution:</w:t>
            </w:r>
            <w:r>
              <w:rPr>
                <w:rFonts w:cs="Times New Roman"/>
                <w:b/>
                <w:sz w:val="22"/>
                <w:szCs w:val="22"/>
              </w:rPr>
              <w:t xml:space="preserve">  </w:t>
            </w:r>
            <w:r w:rsidRPr="00473AE2">
              <w:rPr>
                <w:rFonts w:cs="Times New Roman"/>
                <w:sz w:val="22"/>
                <w:szCs w:val="22"/>
              </w:rPr>
              <w:t xml:space="preserve">Question for implementation as opposed to a change to the information collection. </w:t>
            </w:r>
            <w:r w:rsidRPr="00473AE2">
              <w:rPr>
                <w:rFonts w:cs="Times New Roman"/>
                <w:b/>
                <w:sz w:val="22"/>
                <w:szCs w:val="22"/>
              </w:rPr>
              <w:t xml:space="preserve"> </w:t>
            </w:r>
            <w:r w:rsidRPr="00473AE2">
              <w:rPr>
                <w:rFonts w:cs="Times New Roman"/>
                <w:sz w:val="22"/>
                <w:szCs w:val="22"/>
              </w:rPr>
              <w:t>If the actual DD Form 254 is classified, then the contractor with that classified contract would have to have approved safeguarding capability at its contractor physical location to receive the classified DD Form 254</w:t>
            </w:r>
            <w:r>
              <w:rPr>
                <w:rFonts w:cs="Times New Roman"/>
                <w:sz w:val="22"/>
                <w:szCs w:val="22"/>
              </w:rPr>
              <w:t xml:space="preserve"> as set forth in the DoD Industrial Security Regulation (DoD 5220.22-R and the NISPOM (DoD 5220.22-M)</w:t>
            </w:r>
            <w:r w:rsidRPr="00473AE2">
              <w:rPr>
                <w:rFonts w:cs="Times New Roman"/>
                <w:sz w:val="22"/>
                <w:szCs w:val="22"/>
              </w:rPr>
              <w:t>.</w:t>
            </w:r>
          </w:p>
          <w:p w:rsidR="00EB5556" w:rsidRPr="00DB105D" w:rsidRDefault="00EB5556" w:rsidP="001B351F">
            <w:pPr>
              <w:pStyle w:val="Header"/>
              <w:spacing w:line="260" w:lineRule="exact"/>
              <w:rPr>
                <w:rFonts w:cs="Times New Roman"/>
                <w:b/>
                <w:sz w:val="22"/>
                <w:szCs w:val="22"/>
              </w:rPr>
            </w:pPr>
          </w:p>
        </w:tc>
        <w:tc>
          <w:tcPr>
            <w:tcW w:w="372" w:type="pct"/>
            <w:shd w:val="clear" w:color="auto" w:fill="auto"/>
          </w:tcPr>
          <w:p w:rsidR="00EB5556" w:rsidRPr="007051CC" w:rsidRDefault="00EB5556" w:rsidP="001B351F">
            <w:pPr>
              <w:pStyle w:val="Header"/>
              <w:spacing w:line="260" w:lineRule="exact"/>
              <w:jc w:val="center"/>
              <w:rPr>
                <w:rFonts w:cs="Times New Roman"/>
                <w:b/>
                <w:sz w:val="22"/>
                <w:szCs w:val="22"/>
              </w:rPr>
            </w:pPr>
            <w:r w:rsidRPr="007051CC">
              <w:rPr>
                <w:rFonts w:cs="Times New Roman"/>
                <w:b/>
                <w:sz w:val="22"/>
                <w:szCs w:val="22"/>
              </w:rPr>
              <w:lastRenderedPageBreak/>
              <w:t>R</w:t>
            </w:r>
          </w:p>
        </w:tc>
      </w:tr>
      <w:tr w:rsidR="00EB4DDD" w:rsidRPr="00164A91" w:rsidTr="001B351F">
        <w:trPr>
          <w:jc w:val="center"/>
        </w:trPr>
        <w:tc>
          <w:tcPr>
            <w:tcW w:w="237" w:type="pct"/>
            <w:shd w:val="clear" w:color="auto" w:fill="auto"/>
          </w:tcPr>
          <w:p w:rsidR="00EB4DDD" w:rsidRPr="00DB105D" w:rsidRDefault="00EB4DDD" w:rsidP="001B351F">
            <w:pPr>
              <w:pStyle w:val="Header"/>
              <w:spacing w:line="260" w:lineRule="exact"/>
              <w:rPr>
                <w:rFonts w:cs="Times New Roman"/>
                <w:sz w:val="22"/>
                <w:szCs w:val="22"/>
              </w:rPr>
            </w:pPr>
            <w:r>
              <w:rPr>
                <w:rFonts w:cs="Times New Roman"/>
                <w:sz w:val="22"/>
                <w:szCs w:val="22"/>
              </w:rPr>
              <w:lastRenderedPageBreak/>
              <w:t>4</w:t>
            </w:r>
          </w:p>
        </w:tc>
        <w:tc>
          <w:tcPr>
            <w:tcW w:w="349" w:type="pct"/>
            <w:shd w:val="clear" w:color="auto" w:fill="auto"/>
          </w:tcPr>
          <w:p w:rsidR="00EB4DDD" w:rsidRDefault="00EB4DDD"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EB4DDD" w:rsidRDefault="00EB4DDD" w:rsidP="001B351F">
            <w:pPr>
              <w:rPr>
                <w:rFonts w:eastAsia="Arial Unicode MS" w:cs="Times New Roman"/>
                <w:color w:val="000000"/>
                <w:sz w:val="22"/>
                <w:szCs w:val="22"/>
              </w:rPr>
            </w:pPr>
            <w:r w:rsidRPr="006B7D20">
              <w:rPr>
                <w:rFonts w:eastAsia="Arial Unicode MS" w:cs="Times New Roman"/>
                <w:color w:val="000000"/>
                <w:sz w:val="22"/>
                <w:szCs w:val="22"/>
              </w:rPr>
              <w:t>DOD-2015-OS-0129-0011</w:t>
            </w:r>
          </w:p>
          <w:p w:rsidR="00EB4DDD" w:rsidRDefault="00EB4DDD" w:rsidP="001B351F">
            <w:pPr>
              <w:rPr>
                <w:rFonts w:eastAsia="Arial Unicode MS" w:cs="Times New Roman"/>
                <w:color w:val="000000"/>
                <w:sz w:val="22"/>
                <w:szCs w:val="22"/>
              </w:rPr>
            </w:pPr>
          </w:p>
          <w:p w:rsidR="00EB4DDD" w:rsidRPr="006B7D20" w:rsidRDefault="00EB4DDD" w:rsidP="00F069CB">
            <w:pPr>
              <w:rPr>
                <w:rFonts w:eastAsia="Arial Unicode MS" w:cs="Times New Roman"/>
                <w:bCs w:val="0"/>
                <w:sz w:val="22"/>
                <w:szCs w:val="22"/>
              </w:rPr>
            </w:pPr>
            <w:r w:rsidRPr="00AE1D11">
              <w:rPr>
                <w:rStyle w:val="basicattrheading"/>
                <w:rFonts w:eastAsia="Arial Unicode MS" w:cs="Times New Roman"/>
                <w:bCs w:val="0"/>
                <w:color w:val="000000"/>
                <w:sz w:val="22"/>
                <w:szCs w:val="22"/>
              </w:rPr>
              <w:t>Tracking Number:</w:t>
            </w:r>
            <w:r w:rsidRPr="00AE1D11">
              <w:rPr>
                <w:rFonts w:eastAsia="Arial Unicode MS" w:cs="Times New Roman"/>
                <w:color w:val="000000"/>
                <w:sz w:val="22"/>
                <w:szCs w:val="22"/>
              </w:rPr>
              <w:t xml:space="preserve"> </w:t>
            </w:r>
            <w:r w:rsidRPr="006B7D20">
              <w:rPr>
                <w:rStyle w:val="breakword"/>
                <w:rFonts w:eastAsia="Arial Unicode MS" w:cs="Times New Roman"/>
                <w:color w:val="000000"/>
                <w:sz w:val="22"/>
                <w:szCs w:val="22"/>
              </w:rPr>
              <w:t>1k0-8n</w:t>
            </w:r>
            <w:r w:rsidR="00F069CB">
              <w:rPr>
                <w:rStyle w:val="breakword"/>
                <w:rFonts w:eastAsia="Arial Unicode MS" w:cs="Times New Roman"/>
                <w:color w:val="000000"/>
                <w:sz w:val="22"/>
                <w:szCs w:val="22"/>
              </w:rPr>
              <w:t>ej-3z1e</w:t>
            </w:r>
          </w:p>
        </w:tc>
        <w:tc>
          <w:tcPr>
            <w:tcW w:w="248" w:type="pct"/>
            <w:shd w:val="clear" w:color="auto" w:fill="auto"/>
          </w:tcPr>
          <w:p w:rsidR="00EB4DDD" w:rsidRDefault="00EB4DDD" w:rsidP="001B351F">
            <w:pPr>
              <w:pStyle w:val="Header"/>
              <w:spacing w:line="260" w:lineRule="exact"/>
              <w:rPr>
                <w:rFonts w:cs="Times New Roman"/>
                <w:sz w:val="22"/>
                <w:szCs w:val="22"/>
              </w:rPr>
            </w:pPr>
            <w:r>
              <w:rPr>
                <w:rFonts w:cs="Times New Roman"/>
                <w:sz w:val="22"/>
                <w:szCs w:val="22"/>
              </w:rPr>
              <w:t>1</w:t>
            </w:r>
          </w:p>
        </w:tc>
        <w:tc>
          <w:tcPr>
            <w:tcW w:w="269" w:type="pct"/>
            <w:shd w:val="clear" w:color="auto" w:fill="auto"/>
          </w:tcPr>
          <w:p w:rsidR="00EB4DDD" w:rsidRDefault="00EB4DDD" w:rsidP="001B351F">
            <w:pPr>
              <w:pStyle w:val="Header"/>
              <w:spacing w:line="260" w:lineRule="exact"/>
              <w:rPr>
                <w:rFonts w:cs="Times New Roman"/>
                <w:sz w:val="22"/>
                <w:szCs w:val="22"/>
              </w:rPr>
            </w:pPr>
            <w:r>
              <w:rPr>
                <w:rFonts w:cs="Times New Roman"/>
                <w:sz w:val="22"/>
                <w:szCs w:val="22"/>
              </w:rPr>
              <w:t>Item 1A</w:t>
            </w:r>
          </w:p>
        </w:tc>
        <w:tc>
          <w:tcPr>
            <w:tcW w:w="396" w:type="pct"/>
            <w:shd w:val="clear" w:color="auto" w:fill="auto"/>
          </w:tcPr>
          <w:p w:rsidR="00EB4DDD" w:rsidRDefault="00EB4DDD"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EB4DDD" w:rsidRPr="003971BA" w:rsidRDefault="00EB4DDD" w:rsidP="001B351F">
            <w:pPr>
              <w:pStyle w:val="Header"/>
              <w:spacing w:line="260" w:lineRule="exact"/>
              <w:rPr>
                <w:rFonts w:cs="Times New Roman"/>
                <w:b/>
                <w:sz w:val="22"/>
                <w:szCs w:val="22"/>
              </w:rPr>
            </w:pPr>
            <w:r w:rsidRPr="00DB105D">
              <w:rPr>
                <w:rFonts w:cs="Times New Roman"/>
                <w:b/>
                <w:sz w:val="22"/>
                <w:szCs w:val="22"/>
              </w:rPr>
              <w:t>Coordinator Comment:</w:t>
            </w:r>
            <w:r w:rsidRPr="003971BA">
              <w:rPr>
                <w:rFonts w:cs="Times New Roman"/>
                <w:b/>
                <w:sz w:val="22"/>
                <w:szCs w:val="22"/>
              </w:rPr>
              <w:t xml:space="preserve"> </w:t>
            </w:r>
            <w:r w:rsidRPr="003971BA">
              <w:rPr>
                <w:rFonts w:eastAsia="Arial Unicode MS" w:cs="Times New Roman"/>
                <w:color w:val="000000"/>
                <w:sz w:val="22"/>
                <w:szCs w:val="22"/>
              </w:rPr>
              <w:t>Section 1.a. Should an option be available in the dropdown for facilities that host an IC accredited secure area (SCIF) but do not have a DoD FCL?</w:t>
            </w:r>
          </w:p>
          <w:p w:rsidR="00EB4DDD" w:rsidRPr="003971BA" w:rsidRDefault="00EB4DDD" w:rsidP="001B351F">
            <w:pPr>
              <w:pStyle w:val="Header"/>
              <w:spacing w:line="260" w:lineRule="exact"/>
              <w:rPr>
                <w:rFonts w:cs="Times New Roman"/>
                <w:b/>
                <w:sz w:val="22"/>
                <w:szCs w:val="22"/>
              </w:rPr>
            </w:pPr>
          </w:p>
          <w:p w:rsidR="00EB4DDD" w:rsidRDefault="00EB4DDD" w:rsidP="001B351F">
            <w:pPr>
              <w:pStyle w:val="Header"/>
              <w:spacing w:line="260" w:lineRule="exact"/>
              <w:rPr>
                <w:rFonts w:cs="Times New Roman"/>
                <w:b/>
                <w:sz w:val="22"/>
                <w:szCs w:val="22"/>
              </w:rPr>
            </w:pPr>
            <w:r w:rsidRPr="00DB105D">
              <w:rPr>
                <w:rFonts w:cs="Times New Roman"/>
                <w:b/>
                <w:sz w:val="22"/>
                <w:szCs w:val="22"/>
              </w:rPr>
              <w:t>Coordinator Justification:</w:t>
            </w:r>
            <w:r>
              <w:rPr>
                <w:rFonts w:cs="Times New Roman"/>
                <w:b/>
                <w:sz w:val="22"/>
                <w:szCs w:val="22"/>
              </w:rPr>
              <w:t xml:space="preserve"> </w:t>
            </w:r>
          </w:p>
          <w:p w:rsidR="00EB4DDD" w:rsidRPr="0083036D" w:rsidRDefault="00EB4DDD" w:rsidP="001B351F">
            <w:pPr>
              <w:pStyle w:val="Header"/>
              <w:spacing w:line="260" w:lineRule="exact"/>
              <w:rPr>
                <w:rFonts w:cs="Times New Roman"/>
                <w:sz w:val="22"/>
                <w:szCs w:val="22"/>
              </w:rPr>
            </w:pPr>
          </w:p>
          <w:p w:rsidR="00EB4DDD" w:rsidRDefault="00EB4DDD"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B329AC">
              <w:rPr>
                <w:rFonts w:cs="Times New Roman"/>
                <w:sz w:val="22"/>
                <w:szCs w:val="22"/>
              </w:rPr>
              <w:t>The primary purpose of the DD Form 254 is tied to a DoD(DSS)-granted facility security clearance.  If there is a requirement for a SCIF at the cleared facility, that would be annotated/explained in the DD Form 254; but there has to be a facility security clearance.  A SCIF would not stand alone in a DD Form 254; it would have to be tied to a contract requiring access to classified information which requires a facility security clearance.</w:t>
            </w:r>
          </w:p>
          <w:p w:rsidR="00CB3067" w:rsidRPr="00DB105D" w:rsidRDefault="00CB3067" w:rsidP="001B351F">
            <w:pPr>
              <w:pStyle w:val="Header"/>
              <w:spacing w:line="260" w:lineRule="exact"/>
              <w:rPr>
                <w:rFonts w:cs="Times New Roman"/>
                <w:b/>
                <w:sz w:val="22"/>
                <w:szCs w:val="22"/>
              </w:rPr>
            </w:pPr>
          </w:p>
        </w:tc>
        <w:tc>
          <w:tcPr>
            <w:tcW w:w="372" w:type="pct"/>
            <w:shd w:val="clear" w:color="auto" w:fill="auto"/>
          </w:tcPr>
          <w:p w:rsidR="00EB4DDD" w:rsidRPr="007051CC" w:rsidRDefault="00EB4DDD" w:rsidP="001B351F">
            <w:pPr>
              <w:pStyle w:val="Header"/>
              <w:spacing w:line="260" w:lineRule="exact"/>
              <w:jc w:val="center"/>
              <w:rPr>
                <w:rFonts w:cs="Times New Roman"/>
                <w:b/>
                <w:sz w:val="22"/>
                <w:szCs w:val="22"/>
              </w:rPr>
            </w:pPr>
            <w:r w:rsidRPr="007051CC">
              <w:rPr>
                <w:rFonts w:cs="Times New Roman"/>
                <w:b/>
                <w:sz w:val="22"/>
                <w:szCs w:val="22"/>
              </w:rPr>
              <w:t>R</w:t>
            </w:r>
          </w:p>
        </w:tc>
      </w:tr>
      <w:tr w:rsidR="00EB4DDD" w:rsidRPr="00164A91" w:rsidTr="001B351F">
        <w:trPr>
          <w:jc w:val="center"/>
        </w:trPr>
        <w:tc>
          <w:tcPr>
            <w:tcW w:w="237" w:type="pct"/>
            <w:shd w:val="clear" w:color="auto" w:fill="auto"/>
          </w:tcPr>
          <w:p w:rsidR="00EB4DDD" w:rsidRPr="00DB105D" w:rsidRDefault="00EB4DDD" w:rsidP="001B351F">
            <w:pPr>
              <w:pStyle w:val="Header"/>
              <w:spacing w:line="260" w:lineRule="exact"/>
              <w:rPr>
                <w:rFonts w:cs="Times New Roman"/>
                <w:sz w:val="22"/>
                <w:szCs w:val="22"/>
              </w:rPr>
            </w:pPr>
            <w:r>
              <w:rPr>
                <w:rFonts w:cs="Times New Roman"/>
                <w:sz w:val="22"/>
                <w:szCs w:val="22"/>
              </w:rPr>
              <w:t>5</w:t>
            </w:r>
          </w:p>
        </w:tc>
        <w:tc>
          <w:tcPr>
            <w:tcW w:w="349" w:type="pct"/>
            <w:shd w:val="clear" w:color="auto" w:fill="auto"/>
          </w:tcPr>
          <w:p w:rsidR="00EB4DDD" w:rsidRPr="00B31642" w:rsidRDefault="00EB4DDD"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EB4DDD" w:rsidRDefault="00EB4DDD" w:rsidP="001B351F">
            <w:pPr>
              <w:rPr>
                <w:rFonts w:eastAsia="Arial Unicode MS" w:cs="Times New Roman"/>
                <w:bCs w:val="0"/>
                <w:sz w:val="22"/>
                <w:szCs w:val="22"/>
              </w:rPr>
            </w:pPr>
            <w:r w:rsidRPr="00B31642">
              <w:rPr>
                <w:rFonts w:eastAsia="Arial Unicode MS" w:cs="Times New Roman"/>
                <w:bCs w:val="0"/>
                <w:sz w:val="22"/>
                <w:szCs w:val="22"/>
              </w:rPr>
              <w:t>DOD-2015-OS-0129-0004</w:t>
            </w:r>
          </w:p>
          <w:p w:rsidR="00EB4DDD" w:rsidRPr="00B31642" w:rsidRDefault="00EB4DDD" w:rsidP="001B351F">
            <w:pPr>
              <w:rPr>
                <w:rFonts w:eastAsia="Arial Unicode MS" w:cs="Times New Roman"/>
                <w:bCs w:val="0"/>
                <w:sz w:val="22"/>
                <w:szCs w:val="22"/>
              </w:rPr>
            </w:pPr>
          </w:p>
          <w:p w:rsidR="00EB4DDD" w:rsidRPr="00B31642" w:rsidRDefault="00EB4DDD" w:rsidP="001B351F">
            <w:pPr>
              <w:rPr>
                <w:rFonts w:eastAsia="Arial Unicode MS" w:cs="Times New Roman"/>
                <w:bCs w:val="0"/>
                <w:sz w:val="22"/>
                <w:szCs w:val="22"/>
              </w:rPr>
            </w:pPr>
            <w:r w:rsidRPr="00B31642">
              <w:rPr>
                <w:rFonts w:eastAsia="Arial Unicode MS" w:cs="Times New Roman"/>
                <w:sz w:val="22"/>
                <w:szCs w:val="22"/>
              </w:rPr>
              <w:t>Tracking Number:</w:t>
            </w:r>
            <w:r w:rsidRPr="00B31642">
              <w:rPr>
                <w:rFonts w:eastAsia="Arial Unicode MS" w:cs="Times New Roman"/>
                <w:bCs w:val="0"/>
                <w:sz w:val="22"/>
                <w:szCs w:val="22"/>
              </w:rPr>
              <w:t xml:space="preserve"> 1jz-8mfv-pzhn</w:t>
            </w:r>
          </w:p>
          <w:p w:rsidR="00EB4DDD" w:rsidRPr="00B31642" w:rsidRDefault="00EB4DDD" w:rsidP="001B351F">
            <w:pPr>
              <w:pStyle w:val="Header"/>
              <w:spacing w:line="260" w:lineRule="exact"/>
              <w:rPr>
                <w:rFonts w:cs="Times New Roman"/>
                <w:sz w:val="22"/>
                <w:szCs w:val="22"/>
              </w:rPr>
            </w:pPr>
          </w:p>
        </w:tc>
        <w:tc>
          <w:tcPr>
            <w:tcW w:w="248" w:type="pct"/>
            <w:shd w:val="clear" w:color="auto" w:fill="auto"/>
          </w:tcPr>
          <w:p w:rsidR="00EB4DDD" w:rsidRPr="00DB105D" w:rsidRDefault="00EB4DDD" w:rsidP="001B351F">
            <w:pPr>
              <w:pStyle w:val="Header"/>
              <w:spacing w:line="260" w:lineRule="exact"/>
              <w:rPr>
                <w:rFonts w:cs="Times New Roman"/>
                <w:sz w:val="22"/>
                <w:szCs w:val="22"/>
              </w:rPr>
            </w:pPr>
            <w:r>
              <w:rPr>
                <w:rFonts w:cs="Times New Roman"/>
                <w:sz w:val="22"/>
                <w:szCs w:val="22"/>
              </w:rPr>
              <w:t>1</w:t>
            </w:r>
          </w:p>
        </w:tc>
        <w:tc>
          <w:tcPr>
            <w:tcW w:w="269" w:type="pct"/>
            <w:shd w:val="clear" w:color="auto" w:fill="auto"/>
          </w:tcPr>
          <w:p w:rsidR="00EB4DDD" w:rsidRPr="00DB105D" w:rsidRDefault="00EB4DDD" w:rsidP="001B351F">
            <w:pPr>
              <w:pStyle w:val="Header"/>
              <w:spacing w:line="260" w:lineRule="exact"/>
              <w:rPr>
                <w:rFonts w:cs="Times New Roman"/>
                <w:sz w:val="22"/>
                <w:szCs w:val="22"/>
              </w:rPr>
            </w:pPr>
            <w:r>
              <w:rPr>
                <w:rFonts w:cs="Times New Roman"/>
                <w:sz w:val="22"/>
                <w:szCs w:val="22"/>
              </w:rPr>
              <w:t>Item 1A</w:t>
            </w:r>
          </w:p>
        </w:tc>
        <w:tc>
          <w:tcPr>
            <w:tcW w:w="396" w:type="pct"/>
            <w:shd w:val="clear" w:color="auto" w:fill="auto"/>
          </w:tcPr>
          <w:p w:rsidR="00EB4DDD" w:rsidRPr="00DB105D" w:rsidRDefault="00EB4DDD"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EB4DDD" w:rsidRDefault="00EB4DDD" w:rsidP="001B351F">
            <w:pPr>
              <w:pStyle w:val="Header"/>
              <w:spacing w:line="260" w:lineRule="exact"/>
              <w:rPr>
                <w:rFonts w:cs="Times New Roman"/>
                <w:sz w:val="22"/>
                <w:szCs w:val="22"/>
              </w:rPr>
            </w:pPr>
            <w:r w:rsidRPr="00DB105D">
              <w:rPr>
                <w:rFonts w:cs="Times New Roman"/>
                <w:b/>
                <w:sz w:val="22"/>
                <w:szCs w:val="22"/>
              </w:rPr>
              <w:t>Coordinator Comment:</w:t>
            </w:r>
            <w:r>
              <w:rPr>
                <w:rFonts w:cs="Times New Roman"/>
                <w:b/>
                <w:sz w:val="22"/>
                <w:szCs w:val="22"/>
              </w:rPr>
              <w:t xml:space="preserve"> </w:t>
            </w:r>
            <w:r w:rsidRPr="00B31642">
              <w:rPr>
                <w:rFonts w:eastAsia="Arial Unicode MS" w:cs="Times New Roman"/>
                <w:color w:val="000000"/>
                <w:sz w:val="22"/>
                <w:szCs w:val="22"/>
              </w:rPr>
              <w:t>The layout looks good but it woul</w:t>
            </w:r>
            <w:r>
              <w:rPr>
                <w:rFonts w:eastAsia="Arial Unicode MS" w:cs="Times New Roman"/>
                <w:color w:val="000000"/>
                <w:sz w:val="22"/>
                <w:szCs w:val="22"/>
              </w:rPr>
              <w:t>d</w:t>
            </w:r>
            <w:r w:rsidRPr="00B31642">
              <w:rPr>
                <w:rFonts w:eastAsia="Arial Unicode MS" w:cs="Times New Roman"/>
                <w:color w:val="000000"/>
                <w:sz w:val="22"/>
                <w:szCs w:val="22"/>
              </w:rPr>
              <w:t xml:space="preserve"> be nice if when you selected a lower level in 1a it should not allow a higher level in 1b. As well as if you select 4 or 5 as yes that it requires you to add the follow on contract # or retention dates. </w:t>
            </w:r>
            <w:r w:rsidRPr="00B31642">
              <w:rPr>
                <w:rFonts w:eastAsia="Arial Unicode MS" w:cs="Times New Roman"/>
                <w:color w:val="000000"/>
                <w:sz w:val="22"/>
                <w:szCs w:val="22"/>
              </w:rPr>
              <w:br/>
            </w:r>
            <w:r w:rsidRPr="00B31642">
              <w:rPr>
                <w:rFonts w:eastAsia="Arial Unicode MS" w:cs="Times New Roman"/>
                <w:color w:val="000000"/>
                <w:sz w:val="22"/>
                <w:szCs w:val="22"/>
              </w:rPr>
              <w:br/>
            </w:r>
            <w:r w:rsidRPr="00DB105D">
              <w:rPr>
                <w:rFonts w:cs="Times New Roman"/>
                <w:b/>
                <w:sz w:val="22"/>
                <w:szCs w:val="22"/>
              </w:rPr>
              <w:t>Coordinator Justification:</w:t>
            </w:r>
            <w:r>
              <w:rPr>
                <w:rFonts w:cs="Times New Roman"/>
                <w:b/>
                <w:sz w:val="22"/>
                <w:szCs w:val="22"/>
              </w:rPr>
              <w:t xml:space="preserve"> </w:t>
            </w:r>
          </w:p>
          <w:p w:rsidR="00EB4DDD" w:rsidRPr="009958E7" w:rsidRDefault="00EB4DDD" w:rsidP="001B351F">
            <w:pPr>
              <w:pStyle w:val="Header"/>
              <w:spacing w:line="260" w:lineRule="exact"/>
              <w:rPr>
                <w:rFonts w:cs="Times New Roman"/>
                <w:sz w:val="22"/>
                <w:szCs w:val="22"/>
              </w:rPr>
            </w:pPr>
          </w:p>
          <w:p w:rsidR="00EB4DDD" w:rsidRPr="00D76CB8" w:rsidRDefault="00EB4DDD" w:rsidP="001B351F">
            <w:pPr>
              <w:pStyle w:val="Header"/>
              <w:spacing w:line="260" w:lineRule="exact"/>
              <w:rPr>
                <w:rFonts w:cs="Times New Roman"/>
                <w:i/>
                <w:sz w:val="22"/>
                <w:szCs w:val="22"/>
              </w:rPr>
            </w:pPr>
            <w:r w:rsidRPr="00DB105D">
              <w:rPr>
                <w:rFonts w:cs="Times New Roman"/>
                <w:b/>
                <w:sz w:val="22"/>
                <w:szCs w:val="22"/>
              </w:rPr>
              <w:t>Originator Justification for Resolution:</w:t>
            </w:r>
            <w:r>
              <w:rPr>
                <w:rFonts w:cs="Times New Roman"/>
                <w:b/>
                <w:sz w:val="22"/>
                <w:szCs w:val="22"/>
              </w:rPr>
              <w:t xml:space="preserve">  </w:t>
            </w:r>
            <w:r w:rsidRPr="009A3C67">
              <w:rPr>
                <w:rFonts w:cs="Times New Roman"/>
                <w:sz w:val="22"/>
                <w:szCs w:val="22"/>
              </w:rPr>
              <w:t>These proposed</w:t>
            </w:r>
            <w:r w:rsidRPr="009A3C67">
              <w:rPr>
                <w:rFonts w:cs="Times New Roman"/>
                <w:b/>
                <w:sz w:val="22"/>
                <w:szCs w:val="22"/>
              </w:rPr>
              <w:t xml:space="preserve"> </w:t>
            </w:r>
            <w:r w:rsidRPr="009A3C67">
              <w:rPr>
                <w:rFonts w:cs="Times New Roman"/>
                <w:sz w:val="22"/>
                <w:szCs w:val="22"/>
              </w:rPr>
              <w:t>requirements will be provided to DSS for the NCCS, automated system for the DD Form 254; but are not incorporated into the form itself.</w:t>
            </w:r>
          </w:p>
          <w:p w:rsidR="00EB4DDD" w:rsidRPr="00DB105D" w:rsidRDefault="00EB4DDD" w:rsidP="001B351F">
            <w:pPr>
              <w:pStyle w:val="Header"/>
              <w:spacing w:line="260" w:lineRule="exact"/>
              <w:rPr>
                <w:rFonts w:cs="Times New Roman"/>
                <w:b/>
                <w:sz w:val="22"/>
                <w:szCs w:val="22"/>
              </w:rPr>
            </w:pPr>
          </w:p>
        </w:tc>
        <w:tc>
          <w:tcPr>
            <w:tcW w:w="372" w:type="pct"/>
            <w:shd w:val="clear" w:color="auto" w:fill="auto"/>
          </w:tcPr>
          <w:p w:rsidR="00EB4DDD" w:rsidRPr="007051CC" w:rsidRDefault="00EB4DDD" w:rsidP="001B351F">
            <w:pPr>
              <w:pStyle w:val="Header"/>
              <w:spacing w:line="260" w:lineRule="exact"/>
              <w:jc w:val="center"/>
              <w:rPr>
                <w:rFonts w:cs="Times New Roman"/>
                <w:b/>
                <w:sz w:val="22"/>
                <w:szCs w:val="22"/>
              </w:rPr>
            </w:pPr>
            <w:r w:rsidRPr="007051CC">
              <w:rPr>
                <w:rFonts w:cs="Times New Roman"/>
                <w:b/>
                <w:sz w:val="22"/>
                <w:szCs w:val="22"/>
              </w:rPr>
              <w:t>R</w:t>
            </w:r>
          </w:p>
        </w:tc>
      </w:tr>
      <w:tr w:rsidR="00EB5556" w:rsidRPr="00164A91" w:rsidTr="00B244C3">
        <w:trPr>
          <w:jc w:val="center"/>
        </w:trPr>
        <w:tc>
          <w:tcPr>
            <w:tcW w:w="237" w:type="pct"/>
            <w:shd w:val="clear" w:color="auto" w:fill="auto"/>
          </w:tcPr>
          <w:p w:rsidR="00EB5556" w:rsidRDefault="00EB4DDD" w:rsidP="001B351F">
            <w:pPr>
              <w:pStyle w:val="Header"/>
              <w:spacing w:line="260" w:lineRule="exact"/>
              <w:rPr>
                <w:rFonts w:cs="Times New Roman"/>
                <w:sz w:val="22"/>
                <w:szCs w:val="22"/>
              </w:rPr>
            </w:pPr>
            <w:r>
              <w:rPr>
                <w:rFonts w:cs="Times New Roman"/>
                <w:sz w:val="22"/>
                <w:szCs w:val="22"/>
              </w:rPr>
              <w:lastRenderedPageBreak/>
              <w:t>6</w:t>
            </w:r>
          </w:p>
        </w:tc>
        <w:sdt>
          <w:sdtPr>
            <w:rPr>
              <w:rFonts w:cs="Times New Roman"/>
              <w:sz w:val="22"/>
              <w:szCs w:val="22"/>
            </w:rPr>
            <w:id w:val="-1989552676"/>
            <w:placeholder>
              <w:docPart w:val="C917FB3E8C7F4231A27DE607CD33B898"/>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 NF" w:value="S NF"/>
              <w:listItem w:displayText="TS" w:value="TS"/>
            </w:dropDownList>
          </w:sdtPr>
          <w:sdtEndPr/>
          <w:sdtContent>
            <w:tc>
              <w:tcPr>
                <w:tcW w:w="349" w:type="pct"/>
                <w:shd w:val="clear" w:color="auto" w:fill="auto"/>
              </w:tcPr>
              <w:p w:rsidR="00EB5556" w:rsidRPr="00DB105D" w:rsidRDefault="00EB5556" w:rsidP="001B351F">
                <w:pPr>
                  <w:pStyle w:val="Header"/>
                  <w:spacing w:line="260" w:lineRule="exact"/>
                  <w:jc w:val="center"/>
                  <w:rPr>
                    <w:rFonts w:cs="Times New Roman"/>
                    <w:sz w:val="22"/>
                    <w:szCs w:val="22"/>
                  </w:rPr>
                </w:pPr>
                <w:r w:rsidRPr="00FA55E9">
                  <w:rPr>
                    <w:rFonts w:cs="Times New Roman"/>
                    <w:sz w:val="22"/>
                    <w:szCs w:val="22"/>
                  </w:rPr>
                  <w:t>U</w:t>
                </w:r>
              </w:p>
            </w:tc>
          </w:sdtContent>
        </w:sdt>
        <w:tc>
          <w:tcPr>
            <w:tcW w:w="674" w:type="pct"/>
            <w:shd w:val="clear" w:color="auto" w:fill="auto"/>
          </w:tcPr>
          <w:p w:rsidR="00EB5556" w:rsidRDefault="00EB5556"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EB5556" w:rsidRPr="00661A96" w:rsidRDefault="00EB5556" w:rsidP="001B351F">
            <w:pPr>
              <w:rPr>
                <w:rFonts w:eastAsia="Arial Unicode MS" w:cs="Times New Roman"/>
                <w:bCs w:val="0"/>
                <w:color w:val="000000"/>
                <w:sz w:val="22"/>
                <w:szCs w:val="22"/>
              </w:rPr>
            </w:pPr>
          </w:p>
          <w:p w:rsidR="00EB5556" w:rsidRPr="00661A96" w:rsidRDefault="00EB5556"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EB5556" w:rsidRPr="00DB105D" w:rsidRDefault="00EB5556" w:rsidP="001B351F">
            <w:pPr>
              <w:pStyle w:val="Header"/>
              <w:spacing w:line="260" w:lineRule="exact"/>
              <w:rPr>
                <w:rFonts w:cs="Times New Roman"/>
                <w:sz w:val="22"/>
                <w:szCs w:val="22"/>
              </w:rPr>
            </w:pPr>
          </w:p>
        </w:tc>
        <w:tc>
          <w:tcPr>
            <w:tcW w:w="248"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1</w:t>
            </w:r>
          </w:p>
        </w:tc>
        <w:tc>
          <w:tcPr>
            <w:tcW w:w="269"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Item 1A</w:t>
            </w:r>
            <w:r w:rsidR="00EB4DDD">
              <w:rPr>
                <w:rFonts w:cs="Times New Roman"/>
                <w:sz w:val="22"/>
                <w:szCs w:val="22"/>
              </w:rPr>
              <w:t>(1)</w:t>
            </w:r>
          </w:p>
        </w:tc>
        <w:tc>
          <w:tcPr>
            <w:tcW w:w="396" w:type="pct"/>
            <w:shd w:val="clear" w:color="auto" w:fill="auto"/>
          </w:tcPr>
          <w:p w:rsidR="00EB5556" w:rsidRPr="00DB105D" w:rsidRDefault="00EB5556"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EB5556" w:rsidRPr="00814485" w:rsidRDefault="00EB5556" w:rsidP="001B351F">
            <w:pPr>
              <w:pStyle w:val="Header"/>
              <w:spacing w:line="260" w:lineRule="exact"/>
              <w:rPr>
                <w:rFonts w:cs="Times New Roman"/>
                <w:sz w:val="22"/>
                <w:szCs w:val="22"/>
              </w:rPr>
            </w:pPr>
            <w:r w:rsidRPr="00DB105D">
              <w:rPr>
                <w:rFonts w:cs="Times New Roman"/>
                <w:b/>
                <w:sz w:val="22"/>
                <w:szCs w:val="22"/>
              </w:rPr>
              <w:t>Coordinator Comment:</w:t>
            </w:r>
            <w:r>
              <w:rPr>
                <w:rFonts w:cs="Times New Roman"/>
                <w:b/>
                <w:sz w:val="22"/>
                <w:szCs w:val="22"/>
              </w:rPr>
              <w:t xml:space="preserve"> </w:t>
            </w:r>
            <w:r w:rsidRPr="00814485">
              <w:rPr>
                <w:rFonts w:eastAsia="Arial Unicode MS" w:cs="Times New Roman"/>
                <w:color w:val="000000"/>
                <w:sz w:val="22"/>
                <w:szCs w:val="22"/>
              </w:rPr>
              <w:t>Item 1a: Rightly or wrongly, the definition of FCL is widely misunderstood within some GCA's. Recommend the instructions state something like: "Insert the highest level of classified information to which contractor employees require access to perform on this contract/effort." Believe this language is more straight forward and instructive than the instructions currently on the form.</w:t>
            </w:r>
          </w:p>
          <w:p w:rsidR="00EB5556" w:rsidRPr="00DB105D" w:rsidRDefault="00EB5556" w:rsidP="001B351F">
            <w:pPr>
              <w:pStyle w:val="Header"/>
              <w:spacing w:line="260" w:lineRule="exact"/>
              <w:rPr>
                <w:rFonts w:cs="Times New Roman"/>
                <w:b/>
                <w:sz w:val="22"/>
                <w:szCs w:val="22"/>
              </w:rPr>
            </w:pPr>
          </w:p>
          <w:p w:rsidR="00EB5556" w:rsidRDefault="00EB5556"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EB5556" w:rsidRPr="00F972BE" w:rsidRDefault="00EB5556" w:rsidP="001B351F">
            <w:pPr>
              <w:pStyle w:val="Header"/>
              <w:spacing w:line="260" w:lineRule="exact"/>
              <w:rPr>
                <w:rFonts w:cs="Times New Roman"/>
                <w:sz w:val="22"/>
                <w:szCs w:val="22"/>
              </w:rPr>
            </w:pPr>
          </w:p>
          <w:p w:rsidR="00EB5556" w:rsidRDefault="00EB5556" w:rsidP="001B351F">
            <w:pPr>
              <w:pStyle w:val="Header"/>
              <w:spacing w:line="260" w:lineRule="exact"/>
              <w:rPr>
                <w:rFonts w:eastAsia="Arial Unicode MS" w:cs="Times New Roman"/>
                <w:color w:val="000000"/>
                <w:sz w:val="22"/>
                <w:szCs w:val="22"/>
              </w:rPr>
            </w:pPr>
            <w:r w:rsidRPr="00DB105D">
              <w:rPr>
                <w:rFonts w:cs="Times New Roman"/>
                <w:b/>
                <w:sz w:val="22"/>
                <w:szCs w:val="22"/>
              </w:rPr>
              <w:t>Originator Justification for Resolution:</w:t>
            </w:r>
            <w:r>
              <w:rPr>
                <w:rFonts w:cs="Times New Roman"/>
                <w:b/>
                <w:sz w:val="22"/>
                <w:szCs w:val="22"/>
              </w:rPr>
              <w:t xml:space="preserve">  </w:t>
            </w:r>
            <w:r w:rsidRPr="00755DE0">
              <w:rPr>
                <w:rFonts w:cs="Times New Roman"/>
                <w:sz w:val="22"/>
                <w:szCs w:val="22"/>
              </w:rPr>
              <w:t>Will revise 1a(1) to add</w:t>
            </w:r>
            <w:r w:rsidR="00EE1527">
              <w:rPr>
                <w:rFonts w:cs="Times New Roman"/>
                <w:sz w:val="22"/>
                <w:szCs w:val="22"/>
              </w:rPr>
              <w:t xml:space="preserve"> the following text to the final sentence</w:t>
            </w:r>
            <w:r w:rsidRPr="00755DE0">
              <w:rPr>
                <w:rFonts w:cs="Times New Roman"/>
                <w:sz w:val="22"/>
                <w:szCs w:val="22"/>
              </w:rPr>
              <w:t>:  “…to perform in item 1a, i.e., i</w:t>
            </w:r>
            <w:r w:rsidRPr="00755DE0">
              <w:rPr>
                <w:rFonts w:eastAsia="Arial Unicode MS" w:cs="Times New Roman"/>
                <w:color w:val="000000"/>
                <w:sz w:val="22"/>
                <w:szCs w:val="22"/>
              </w:rPr>
              <w:t>nsert the highest level of classified information to which contractor employees require access to perform on this contract/effort.”</w:t>
            </w:r>
          </w:p>
          <w:p w:rsidR="00D41CB0" w:rsidRPr="00DB105D" w:rsidRDefault="00D41CB0" w:rsidP="001B351F">
            <w:pPr>
              <w:pStyle w:val="Header"/>
              <w:spacing w:line="260" w:lineRule="exact"/>
              <w:rPr>
                <w:rFonts w:cs="Times New Roman"/>
                <w:b/>
                <w:sz w:val="22"/>
                <w:szCs w:val="22"/>
              </w:rPr>
            </w:pPr>
          </w:p>
        </w:tc>
        <w:tc>
          <w:tcPr>
            <w:tcW w:w="372" w:type="pct"/>
            <w:shd w:val="clear" w:color="auto" w:fill="auto"/>
          </w:tcPr>
          <w:p w:rsidR="00EB5556" w:rsidRPr="007051CC" w:rsidRDefault="00EB5556" w:rsidP="001B351F">
            <w:pPr>
              <w:pStyle w:val="Header"/>
              <w:spacing w:line="260" w:lineRule="exact"/>
              <w:jc w:val="center"/>
              <w:rPr>
                <w:rFonts w:cs="Times New Roman"/>
                <w:b/>
                <w:sz w:val="22"/>
                <w:szCs w:val="22"/>
              </w:rPr>
            </w:pPr>
            <w:r w:rsidRPr="007051CC">
              <w:rPr>
                <w:rFonts w:cs="Times New Roman"/>
                <w:b/>
                <w:sz w:val="22"/>
                <w:szCs w:val="22"/>
              </w:rPr>
              <w:t>P</w:t>
            </w:r>
          </w:p>
        </w:tc>
      </w:tr>
      <w:tr w:rsidR="00EB5556" w:rsidRPr="00164A91" w:rsidTr="00B244C3">
        <w:trPr>
          <w:jc w:val="center"/>
        </w:trPr>
        <w:tc>
          <w:tcPr>
            <w:tcW w:w="237" w:type="pct"/>
            <w:shd w:val="clear" w:color="auto" w:fill="auto"/>
          </w:tcPr>
          <w:p w:rsidR="00EB5556" w:rsidRPr="00DB105D" w:rsidRDefault="00EB4DDD" w:rsidP="001B351F">
            <w:pPr>
              <w:pStyle w:val="Header"/>
              <w:spacing w:line="260" w:lineRule="exact"/>
              <w:rPr>
                <w:rFonts w:cs="Times New Roman"/>
                <w:sz w:val="22"/>
                <w:szCs w:val="22"/>
              </w:rPr>
            </w:pPr>
            <w:r>
              <w:rPr>
                <w:rFonts w:cs="Times New Roman"/>
                <w:sz w:val="22"/>
                <w:szCs w:val="22"/>
              </w:rPr>
              <w:t>7</w:t>
            </w:r>
          </w:p>
        </w:tc>
        <w:sdt>
          <w:sdtPr>
            <w:rPr>
              <w:rFonts w:cs="Times New Roman"/>
              <w:sz w:val="22"/>
              <w:szCs w:val="22"/>
            </w:rPr>
            <w:id w:val="-1810467186"/>
            <w:placeholder>
              <w:docPart w:val="5518E656EC184B15A163ED92546B037C"/>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 NF" w:value="S NF"/>
              <w:listItem w:displayText="TS" w:value="TS"/>
            </w:dropDownList>
          </w:sdtPr>
          <w:sdtEndPr/>
          <w:sdtContent>
            <w:tc>
              <w:tcPr>
                <w:tcW w:w="349" w:type="pct"/>
                <w:shd w:val="clear" w:color="auto" w:fill="auto"/>
              </w:tcPr>
              <w:p w:rsidR="00EB5556" w:rsidRPr="00DB105D" w:rsidRDefault="00EB5556" w:rsidP="001B351F">
                <w:pPr>
                  <w:pStyle w:val="Header"/>
                  <w:spacing w:line="260" w:lineRule="exact"/>
                  <w:jc w:val="center"/>
                  <w:rPr>
                    <w:rFonts w:cs="Times New Roman"/>
                    <w:sz w:val="22"/>
                    <w:szCs w:val="22"/>
                  </w:rPr>
                </w:pPr>
                <w:r w:rsidRPr="00661A96">
                  <w:rPr>
                    <w:rFonts w:cs="Times New Roman"/>
                    <w:sz w:val="22"/>
                    <w:szCs w:val="22"/>
                  </w:rPr>
                  <w:t>U</w:t>
                </w:r>
              </w:p>
            </w:tc>
          </w:sdtContent>
        </w:sdt>
        <w:tc>
          <w:tcPr>
            <w:tcW w:w="674" w:type="pct"/>
            <w:shd w:val="clear" w:color="auto" w:fill="auto"/>
          </w:tcPr>
          <w:p w:rsidR="00EB5556" w:rsidRDefault="00EB5556"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EB5556" w:rsidRPr="00661A96" w:rsidRDefault="00EB5556" w:rsidP="001B351F">
            <w:pPr>
              <w:rPr>
                <w:rFonts w:eastAsia="Arial Unicode MS" w:cs="Times New Roman"/>
                <w:bCs w:val="0"/>
                <w:color w:val="000000"/>
                <w:sz w:val="22"/>
                <w:szCs w:val="22"/>
              </w:rPr>
            </w:pPr>
          </w:p>
          <w:p w:rsidR="00EB5556" w:rsidRPr="00661A96" w:rsidRDefault="00EB5556"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EB5556" w:rsidRPr="00661A96" w:rsidRDefault="00EB5556" w:rsidP="001B351F">
            <w:pPr>
              <w:pStyle w:val="Header"/>
              <w:spacing w:line="260" w:lineRule="exact"/>
              <w:rPr>
                <w:rFonts w:cs="Times New Roman"/>
                <w:sz w:val="22"/>
                <w:szCs w:val="22"/>
              </w:rPr>
            </w:pPr>
          </w:p>
        </w:tc>
        <w:tc>
          <w:tcPr>
            <w:tcW w:w="248"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1</w:t>
            </w:r>
          </w:p>
        </w:tc>
        <w:tc>
          <w:tcPr>
            <w:tcW w:w="269"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Item 1A</w:t>
            </w:r>
            <w:r w:rsidR="00EB4DDD">
              <w:rPr>
                <w:rFonts w:cs="Times New Roman"/>
                <w:sz w:val="22"/>
                <w:szCs w:val="22"/>
              </w:rPr>
              <w:t>(6)</w:t>
            </w:r>
          </w:p>
        </w:tc>
        <w:tc>
          <w:tcPr>
            <w:tcW w:w="396" w:type="pct"/>
            <w:shd w:val="clear" w:color="auto" w:fill="auto"/>
          </w:tcPr>
          <w:p w:rsidR="00EB5556" w:rsidRPr="00DB105D" w:rsidRDefault="00EB5556"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EB5556" w:rsidRPr="00814485" w:rsidRDefault="00EB5556" w:rsidP="001B351F">
            <w:pPr>
              <w:pStyle w:val="Header"/>
              <w:spacing w:line="260" w:lineRule="exact"/>
              <w:rPr>
                <w:rFonts w:cs="Times New Roman"/>
                <w:b/>
                <w:sz w:val="22"/>
                <w:szCs w:val="22"/>
              </w:rPr>
            </w:pPr>
            <w:r w:rsidRPr="00DB105D">
              <w:rPr>
                <w:rFonts w:cs="Times New Roman"/>
                <w:b/>
                <w:sz w:val="22"/>
                <w:szCs w:val="22"/>
              </w:rPr>
              <w:t>Co</w:t>
            </w:r>
            <w:r w:rsidRPr="00814485">
              <w:rPr>
                <w:rFonts w:cs="Times New Roman"/>
                <w:b/>
                <w:sz w:val="22"/>
                <w:szCs w:val="22"/>
              </w:rPr>
              <w:t xml:space="preserve">ordinator Comment: </w:t>
            </w:r>
            <w:r w:rsidRPr="00814485">
              <w:rPr>
                <w:rFonts w:eastAsia="Arial Unicode MS" w:cs="Times New Roman"/>
                <w:color w:val="000000"/>
                <w:sz w:val="22"/>
                <w:szCs w:val="22"/>
              </w:rPr>
              <w:t>1. Some of the instructions are specific to currently used systems and procedures -- which may change in the future. Recommend making the instructions more general in these instances, and refer to the website the most current guidance will be posted. I suspect those websites, or at least the agency who provides the guidance, will change less often than names of databases, systems, procedures, etc. For example:</w:t>
            </w:r>
            <w:r w:rsidRPr="00814485">
              <w:rPr>
                <w:rFonts w:eastAsia="Arial Unicode MS" w:cs="Times New Roman"/>
                <w:color w:val="000000"/>
                <w:sz w:val="22"/>
                <w:szCs w:val="22"/>
              </w:rPr>
              <w:br/>
            </w:r>
            <w:r w:rsidRPr="00814485">
              <w:rPr>
                <w:rFonts w:eastAsia="Arial Unicode MS" w:cs="Times New Roman"/>
                <w:color w:val="000000"/>
                <w:sz w:val="22"/>
                <w:szCs w:val="22"/>
              </w:rPr>
              <w:br/>
              <w:t>1a. Instruction 1.a(6) refers to using ISFD. What if the name of the ISFD changes? Suggest it would be better if the instructions were something along the lines of "use the CSA sanctioned database or system or official channels" and then list www.dss.mil as the place to go for specific and current guidance.</w:t>
            </w:r>
          </w:p>
          <w:p w:rsidR="00EB5556" w:rsidRPr="00814485" w:rsidRDefault="00EB5556" w:rsidP="001B351F">
            <w:pPr>
              <w:pStyle w:val="Header"/>
              <w:spacing w:line="260" w:lineRule="exact"/>
              <w:rPr>
                <w:rFonts w:cs="Times New Roman"/>
                <w:b/>
                <w:sz w:val="22"/>
                <w:szCs w:val="22"/>
              </w:rPr>
            </w:pPr>
          </w:p>
          <w:p w:rsidR="00EB5556" w:rsidRDefault="00EB5556" w:rsidP="001B351F">
            <w:pPr>
              <w:pStyle w:val="Header"/>
              <w:spacing w:line="260" w:lineRule="exact"/>
              <w:rPr>
                <w:rFonts w:cs="Times New Roman"/>
                <w:b/>
                <w:sz w:val="22"/>
                <w:szCs w:val="22"/>
              </w:rPr>
            </w:pPr>
            <w:r w:rsidRPr="00DB105D">
              <w:rPr>
                <w:rFonts w:cs="Times New Roman"/>
                <w:b/>
                <w:sz w:val="22"/>
                <w:szCs w:val="22"/>
              </w:rPr>
              <w:t>Coordinator Justification:</w:t>
            </w:r>
            <w:r>
              <w:rPr>
                <w:rFonts w:cs="Times New Roman"/>
                <w:b/>
                <w:sz w:val="22"/>
                <w:szCs w:val="22"/>
              </w:rPr>
              <w:t xml:space="preserve"> </w:t>
            </w:r>
          </w:p>
          <w:p w:rsidR="00EB4DDD" w:rsidRPr="009958E7" w:rsidRDefault="00EB4DDD" w:rsidP="001B351F">
            <w:pPr>
              <w:pStyle w:val="Header"/>
              <w:spacing w:line="260" w:lineRule="exact"/>
              <w:rPr>
                <w:rFonts w:cs="Times New Roman"/>
                <w:sz w:val="22"/>
                <w:szCs w:val="22"/>
              </w:rPr>
            </w:pPr>
          </w:p>
          <w:p w:rsidR="00EB5556" w:rsidRPr="00DB105D" w:rsidRDefault="00EB5556" w:rsidP="004F50A7">
            <w:pPr>
              <w:pStyle w:val="Header"/>
              <w:spacing w:line="260" w:lineRule="exact"/>
              <w:rPr>
                <w:rFonts w:cs="Times New Roman"/>
                <w:b/>
                <w:sz w:val="22"/>
                <w:szCs w:val="22"/>
              </w:rPr>
            </w:pPr>
            <w:r w:rsidRPr="00DB105D">
              <w:rPr>
                <w:rFonts w:cs="Times New Roman"/>
                <w:b/>
                <w:sz w:val="22"/>
                <w:szCs w:val="22"/>
              </w:rPr>
              <w:t>Originator Justification for Resolution:</w:t>
            </w:r>
            <w:r>
              <w:rPr>
                <w:rFonts w:cs="Times New Roman"/>
                <w:b/>
                <w:sz w:val="22"/>
                <w:szCs w:val="22"/>
              </w:rPr>
              <w:t xml:space="preserve">  </w:t>
            </w:r>
            <w:r w:rsidRPr="00AC2690">
              <w:rPr>
                <w:rFonts w:cs="Times New Roman"/>
                <w:sz w:val="22"/>
                <w:szCs w:val="22"/>
              </w:rPr>
              <w:t>Text in 1A(6) will be edited to read:  “ISFD or its successor.”  Since, the DD Form 254 will have to be reapproved or certified every 3 years—so the instructions can also be updated with new CSA database info at that time.</w:t>
            </w:r>
          </w:p>
        </w:tc>
        <w:tc>
          <w:tcPr>
            <w:tcW w:w="372" w:type="pct"/>
            <w:shd w:val="clear" w:color="auto" w:fill="auto"/>
          </w:tcPr>
          <w:p w:rsidR="00EB5556" w:rsidRPr="007051CC" w:rsidRDefault="00EB5556" w:rsidP="001B351F">
            <w:pPr>
              <w:pStyle w:val="Header"/>
              <w:spacing w:line="260" w:lineRule="exact"/>
              <w:jc w:val="center"/>
              <w:rPr>
                <w:rFonts w:cs="Times New Roman"/>
                <w:b/>
                <w:sz w:val="22"/>
                <w:szCs w:val="22"/>
              </w:rPr>
            </w:pPr>
            <w:r w:rsidRPr="007051CC">
              <w:rPr>
                <w:rFonts w:cs="Times New Roman"/>
                <w:b/>
                <w:sz w:val="22"/>
                <w:szCs w:val="22"/>
              </w:rPr>
              <w:t>P</w:t>
            </w:r>
          </w:p>
        </w:tc>
      </w:tr>
      <w:tr w:rsidR="00EB5556" w:rsidRPr="00164A91" w:rsidTr="00B244C3">
        <w:trPr>
          <w:jc w:val="center"/>
        </w:trPr>
        <w:tc>
          <w:tcPr>
            <w:tcW w:w="237" w:type="pct"/>
            <w:shd w:val="clear" w:color="auto" w:fill="auto"/>
          </w:tcPr>
          <w:p w:rsidR="00EB5556" w:rsidRPr="00DB105D" w:rsidRDefault="00EB4DDD" w:rsidP="001B351F">
            <w:pPr>
              <w:pStyle w:val="Header"/>
              <w:spacing w:line="260" w:lineRule="exact"/>
              <w:rPr>
                <w:rFonts w:cs="Times New Roman"/>
                <w:sz w:val="22"/>
                <w:szCs w:val="22"/>
              </w:rPr>
            </w:pPr>
            <w:r>
              <w:rPr>
                <w:rFonts w:cs="Times New Roman"/>
                <w:sz w:val="22"/>
                <w:szCs w:val="22"/>
              </w:rPr>
              <w:lastRenderedPageBreak/>
              <w:t>8</w:t>
            </w:r>
          </w:p>
        </w:tc>
        <w:tc>
          <w:tcPr>
            <w:tcW w:w="349" w:type="pct"/>
            <w:shd w:val="clear" w:color="auto" w:fill="auto"/>
          </w:tcPr>
          <w:p w:rsidR="00EB5556" w:rsidRPr="00DB105D" w:rsidRDefault="00EB5556"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EB5556" w:rsidRDefault="00EB5556" w:rsidP="001B351F">
            <w:pPr>
              <w:pStyle w:val="Header"/>
              <w:spacing w:line="260" w:lineRule="exact"/>
              <w:rPr>
                <w:rStyle w:val="breakword"/>
                <w:rFonts w:eastAsia="Arial Unicode MS" w:cs="Times New Roman"/>
                <w:sz w:val="22"/>
                <w:szCs w:val="22"/>
              </w:rPr>
            </w:pPr>
            <w:r w:rsidRPr="00AE1D11">
              <w:rPr>
                <w:rStyle w:val="breakword"/>
                <w:rFonts w:eastAsia="Arial Unicode MS" w:cs="Times New Roman"/>
                <w:sz w:val="22"/>
                <w:szCs w:val="22"/>
              </w:rPr>
              <w:t>DOD-2015-OS-0129-0010</w:t>
            </w:r>
          </w:p>
          <w:p w:rsidR="00EB5556" w:rsidRDefault="00EB5556" w:rsidP="001B351F">
            <w:pPr>
              <w:pStyle w:val="Header"/>
              <w:spacing w:line="260" w:lineRule="exact"/>
              <w:rPr>
                <w:rStyle w:val="breakword"/>
                <w:rFonts w:eastAsia="Arial Unicode MS" w:cs="Times New Roman"/>
                <w:sz w:val="22"/>
                <w:szCs w:val="22"/>
              </w:rPr>
            </w:pPr>
          </w:p>
          <w:p w:rsidR="00EB5556" w:rsidRPr="00DB105D" w:rsidRDefault="00EB5556" w:rsidP="001B351F">
            <w:pPr>
              <w:pStyle w:val="Header"/>
              <w:spacing w:line="260" w:lineRule="exact"/>
              <w:rPr>
                <w:rFonts w:cs="Times New Roman"/>
                <w:sz w:val="22"/>
                <w:szCs w:val="22"/>
              </w:rPr>
            </w:pPr>
            <w:r w:rsidRPr="00AE1D11">
              <w:rPr>
                <w:rStyle w:val="basicattrheading"/>
                <w:rFonts w:eastAsia="Arial Unicode MS" w:cs="Times New Roman"/>
                <w:bCs w:val="0"/>
                <w:color w:val="000000"/>
                <w:sz w:val="22"/>
                <w:szCs w:val="22"/>
              </w:rPr>
              <w:t>Tracking Number:</w:t>
            </w:r>
            <w:r w:rsidRPr="00AE1D11">
              <w:rPr>
                <w:rFonts w:eastAsia="Arial Unicode MS" w:cs="Times New Roman"/>
                <w:color w:val="000000"/>
                <w:sz w:val="22"/>
                <w:szCs w:val="22"/>
              </w:rPr>
              <w:t xml:space="preserve"> </w:t>
            </w:r>
            <w:bookmarkStart w:id="0" w:name="OLE_LINK3"/>
            <w:bookmarkStart w:id="1" w:name="OLE_LINK4"/>
            <w:r w:rsidRPr="00AE1D11">
              <w:rPr>
                <w:rStyle w:val="breakword"/>
                <w:rFonts w:eastAsia="Arial Unicode MS" w:cs="Times New Roman"/>
                <w:color w:val="000000"/>
                <w:sz w:val="22"/>
                <w:szCs w:val="22"/>
              </w:rPr>
              <w:t>1k0-8n76-k8mk</w:t>
            </w:r>
            <w:bookmarkEnd w:id="0"/>
            <w:bookmarkEnd w:id="1"/>
          </w:p>
        </w:tc>
        <w:tc>
          <w:tcPr>
            <w:tcW w:w="248"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1</w:t>
            </w:r>
          </w:p>
        </w:tc>
        <w:tc>
          <w:tcPr>
            <w:tcW w:w="269"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Item 1A(7)</w:t>
            </w:r>
          </w:p>
        </w:tc>
        <w:tc>
          <w:tcPr>
            <w:tcW w:w="396" w:type="pct"/>
            <w:shd w:val="clear" w:color="auto" w:fill="auto"/>
          </w:tcPr>
          <w:p w:rsidR="00EB5556" w:rsidRPr="00DB105D" w:rsidRDefault="00EB5556"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EB5556" w:rsidRDefault="00EB5556" w:rsidP="001B351F">
            <w:pPr>
              <w:pStyle w:val="Header"/>
              <w:spacing w:line="260" w:lineRule="exact"/>
              <w:rPr>
                <w:rFonts w:eastAsia="Arial Unicode MS" w:cs="Times New Roman"/>
                <w:color w:val="000000"/>
                <w:sz w:val="22"/>
                <w:szCs w:val="22"/>
              </w:rPr>
            </w:pPr>
            <w:r w:rsidRPr="00DB105D">
              <w:rPr>
                <w:rFonts w:cs="Times New Roman"/>
                <w:b/>
                <w:sz w:val="22"/>
                <w:szCs w:val="22"/>
              </w:rPr>
              <w:t>Coordinator Comment:</w:t>
            </w:r>
            <w:r>
              <w:rPr>
                <w:rFonts w:cs="Times New Roman"/>
                <w:b/>
                <w:sz w:val="22"/>
                <w:szCs w:val="22"/>
              </w:rPr>
              <w:t xml:space="preserve"> </w:t>
            </w:r>
            <w:r w:rsidRPr="00707C1F">
              <w:rPr>
                <w:rFonts w:eastAsia="Arial Unicode MS" w:cs="Times New Roman"/>
                <w:color w:val="000000"/>
                <w:sz w:val="22"/>
                <w:szCs w:val="22"/>
              </w:rPr>
              <w:t>Instructions</w:t>
            </w:r>
            <w:r>
              <w:rPr>
                <w:rFonts w:eastAsia="Arial Unicode MS" w:cs="Times New Roman"/>
                <w:color w:val="000000"/>
                <w:sz w:val="22"/>
                <w:szCs w:val="22"/>
              </w:rPr>
              <w:t xml:space="preserve">. </w:t>
            </w:r>
            <w:r w:rsidRPr="00707C1F">
              <w:rPr>
                <w:rFonts w:eastAsia="Arial Unicode MS" w:cs="Times New Roman"/>
                <w:color w:val="000000"/>
                <w:sz w:val="22"/>
                <w:szCs w:val="22"/>
              </w:rPr>
              <w:t>Page 1Block 1a (7)T</w:t>
            </w:r>
            <w:r>
              <w:rPr>
                <w:rFonts w:eastAsia="Arial Unicode MS" w:cs="Times New Roman"/>
                <w:color w:val="000000"/>
                <w:sz w:val="22"/>
                <w:szCs w:val="22"/>
              </w:rPr>
              <w:t>he paragraph starting with "(7)</w:t>
            </w:r>
            <w:r w:rsidRPr="00707C1F">
              <w:rPr>
                <w:rFonts w:eastAsia="Arial Unicode MS" w:cs="Times New Roman"/>
                <w:color w:val="000000"/>
                <w:sz w:val="22"/>
                <w:szCs w:val="22"/>
              </w:rPr>
              <w:t>"</w:t>
            </w:r>
            <w:r>
              <w:rPr>
                <w:rFonts w:eastAsia="Arial Unicode MS" w:cs="Times New Roman"/>
                <w:color w:val="000000"/>
                <w:sz w:val="22"/>
                <w:szCs w:val="22"/>
              </w:rPr>
              <w:t xml:space="preserve"> </w:t>
            </w:r>
            <w:r w:rsidRPr="00707C1F">
              <w:rPr>
                <w:rFonts w:eastAsia="Arial Unicode MS" w:cs="Times New Roman"/>
                <w:color w:val="000000"/>
                <w:sz w:val="22"/>
                <w:szCs w:val="22"/>
              </w:rPr>
              <w:t>Do not use to form DD254 with foreign contractors' - if this is for domestic contracts</w:t>
            </w:r>
            <w:r>
              <w:rPr>
                <w:rFonts w:eastAsia="Arial Unicode MS" w:cs="Times New Roman"/>
                <w:color w:val="000000"/>
                <w:sz w:val="22"/>
                <w:szCs w:val="22"/>
              </w:rPr>
              <w:t xml:space="preserve">, </w:t>
            </w:r>
            <w:r w:rsidRPr="00707C1F">
              <w:rPr>
                <w:rFonts w:eastAsia="Arial Unicode MS" w:cs="Times New Roman"/>
                <w:color w:val="000000"/>
                <w:sz w:val="22"/>
                <w:szCs w:val="22"/>
              </w:rPr>
              <w:t xml:space="preserve">instructions for item 1a should finish with this statement. The following three paragraphs are not necessary and should not be included. </w:t>
            </w:r>
            <w:r>
              <w:rPr>
                <w:rFonts w:eastAsia="Arial Unicode MS" w:cs="Times New Roman"/>
                <w:color w:val="000000"/>
                <w:sz w:val="22"/>
                <w:szCs w:val="22"/>
              </w:rPr>
              <w:t xml:space="preserve"> </w:t>
            </w:r>
          </w:p>
          <w:p w:rsidR="00EB5556" w:rsidRDefault="00EB5556" w:rsidP="001B351F">
            <w:pPr>
              <w:pStyle w:val="Header"/>
              <w:spacing w:line="260" w:lineRule="exact"/>
              <w:rPr>
                <w:rFonts w:cs="Times New Roman"/>
                <w:b/>
                <w:sz w:val="22"/>
                <w:szCs w:val="22"/>
              </w:rPr>
            </w:pPr>
          </w:p>
          <w:p w:rsidR="00EB5556" w:rsidRPr="0083036D" w:rsidRDefault="00EB5556"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EB5556" w:rsidRPr="00DB105D" w:rsidRDefault="00EB5556" w:rsidP="001B351F">
            <w:pPr>
              <w:pStyle w:val="Header"/>
              <w:spacing w:line="260" w:lineRule="exact"/>
              <w:rPr>
                <w:rFonts w:cs="Times New Roman"/>
                <w:b/>
                <w:sz w:val="22"/>
                <w:szCs w:val="22"/>
              </w:rPr>
            </w:pPr>
          </w:p>
          <w:p w:rsidR="00EB5556" w:rsidRDefault="00EB5556"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AC2690">
              <w:rPr>
                <w:rFonts w:cs="Times New Roman"/>
                <w:sz w:val="22"/>
                <w:szCs w:val="22"/>
              </w:rPr>
              <w:t xml:space="preserve">Clarity </w:t>
            </w:r>
            <w:r>
              <w:rPr>
                <w:rFonts w:cs="Times New Roman"/>
                <w:sz w:val="22"/>
                <w:szCs w:val="22"/>
              </w:rPr>
              <w:t>provided s</w:t>
            </w:r>
            <w:r w:rsidRPr="00AC2690">
              <w:rPr>
                <w:rFonts w:cs="Times New Roman"/>
                <w:sz w:val="22"/>
                <w:szCs w:val="22"/>
              </w:rPr>
              <w:t xml:space="preserve">ince there are USG customers who have been using DD Forms 254 for classified contracts with foreign contractors.  Paragraph renumbered.   Text edited to read:  </w:t>
            </w:r>
          </w:p>
          <w:p w:rsidR="00CB3067" w:rsidRPr="00AC2690" w:rsidRDefault="00CB3067" w:rsidP="001B351F">
            <w:pPr>
              <w:pStyle w:val="Header"/>
              <w:spacing w:line="260" w:lineRule="exact"/>
              <w:rPr>
                <w:rFonts w:cs="Times New Roman"/>
                <w:sz w:val="22"/>
                <w:szCs w:val="22"/>
              </w:rPr>
            </w:pPr>
          </w:p>
          <w:p w:rsidR="00EB5556" w:rsidRDefault="00EB5556" w:rsidP="001B351F">
            <w:pPr>
              <w:pStyle w:val="Header"/>
              <w:spacing w:line="260" w:lineRule="exact"/>
              <w:rPr>
                <w:rFonts w:cs="Times New Roman"/>
                <w:sz w:val="22"/>
                <w:szCs w:val="22"/>
              </w:rPr>
            </w:pPr>
            <w:r w:rsidRPr="00AC2690">
              <w:rPr>
                <w:rFonts w:cs="Times New Roman"/>
                <w:sz w:val="22"/>
                <w:szCs w:val="22"/>
              </w:rPr>
              <w:t>“(7)  Do not use the DD Form 254 for contracts with foreign contractors, foreign governments or North Atlantic Treaty Organization (NATO) activities that require access to classified information.</w:t>
            </w:r>
          </w:p>
          <w:p w:rsidR="00CB3067" w:rsidRPr="00AC2690" w:rsidRDefault="00CB3067" w:rsidP="001B351F">
            <w:pPr>
              <w:pStyle w:val="Header"/>
              <w:spacing w:line="260" w:lineRule="exact"/>
              <w:rPr>
                <w:rFonts w:cs="Times New Roman"/>
                <w:sz w:val="22"/>
                <w:szCs w:val="22"/>
              </w:rPr>
            </w:pPr>
          </w:p>
          <w:p w:rsidR="00EB5556" w:rsidRDefault="00EB5556" w:rsidP="001B351F">
            <w:pPr>
              <w:pStyle w:val="Header"/>
              <w:spacing w:line="260" w:lineRule="exact"/>
              <w:ind w:left="384"/>
              <w:rPr>
                <w:rFonts w:cs="Times New Roman"/>
                <w:sz w:val="22"/>
                <w:szCs w:val="22"/>
              </w:rPr>
            </w:pPr>
            <w:r w:rsidRPr="00AC2690">
              <w:rPr>
                <w:rFonts w:cs="Times New Roman"/>
                <w:sz w:val="22"/>
                <w:szCs w:val="22"/>
              </w:rPr>
              <w:t>(a)  Foreign contractors will not normally be bound by the requirements of the National Industrial Security Program Operating Manual (NISPOM)(DoD 5220.22-M).  See item 1a(7)(b) for instructions on completion of a security aspects letter to the foreign contractor, foreign government, or NATO activity which serves as an equivalent to the DD Form 254.</w:t>
            </w:r>
          </w:p>
          <w:p w:rsidR="00CB3067" w:rsidRPr="00AC2690" w:rsidRDefault="00CB3067" w:rsidP="001B351F">
            <w:pPr>
              <w:pStyle w:val="Header"/>
              <w:spacing w:line="260" w:lineRule="exact"/>
              <w:ind w:left="384"/>
              <w:rPr>
                <w:rFonts w:cs="Times New Roman"/>
                <w:sz w:val="22"/>
                <w:szCs w:val="22"/>
              </w:rPr>
            </w:pPr>
          </w:p>
          <w:p w:rsidR="00EB5556" w:rsidRPr="00AC2690" w:rsidRDefault="00EB5556" w:rsidP="001B351F">
            <w:pPr>
              <w:pStyle w:val="Header"/>
              <w:spacing w:line="260" w:lineRule="exact"/>
              <w:ind w:left="384"/>
              <w:rPr>
                <w:rFonts w:cs="Times New Roman"/>
                <w:sz w:val="22"/>
                <w:szCs w:val="22"/>
              </w:rPr>
            </w:pPr>
            <w:r w:rsidRPr="00AC2690">
              <w:rPr>
                <w:rFonts w:cs="Times New Roman"/>
                <w:sz w:val="22"/>
                <w:szCs w:val="22"/>
              </w:rPr>
              <w:t>(b)  Issue a separate security aspects which serves as the …..email:  iab@dss.mil”</w:t>
            </w:r>
          </w:p>
          <w:p w:rsidR="00EB5556" w:rsidRPr="00DB105D" w:rsidRDefault="00EB5556" w:rsidP="001B351F">
            <w:pPr>
              <w:pStyle w:val="Header"/>
              <w:spacing w:line="260" w:lineRule="exact"/>
              <w:rPr>
                <w:rFonts w:cs="Times New Roman"/>
                <w:b/>
                <w:sz w:val="22"/>
                <w:szCs w:val="22"/>
              </w:rPr>
            </w:pPr>
          </w:p>
        </w:tc>
        <w:tc>
          <w:tcPr>
            <w:tcW w:w="372" w:type="pct"/>
            <w:shd w:val="clear" w:color="auto" w:fill="auto"/>
          </w:tcPr>
          <w:p w:rsidR="00EB5556" w:rsidRPr="007051CC" w:rsidRDefault="00EB5556" w:rsidP="001B351F">
            <w:pPr>
              <w:pStyle w:val="Header"/>
              <w:spacing w:line="260" w:lineRule="exact"/>
              <w:jc w:val="center"/>
              <w:rPr>
                <w:rFonts w:cs="Times New Roman"/>
                <w:b/>
                <w:sz w:val="22"/>
                <w:szCs w:val="22"/>
              </w:rPr>
            </w:pPr>
            <w:r w:rsidRPr="007051CC">
              <w:rPr>
                <w:rFonts w:cs="Times New Roman"/>
                <w:b/>
                <w:sz w:val="22"/>
                <w:szCs w:val="22"/>
              </w:rPr>
              <w:t>P</w:t>
            </w:r>
          </w:p>
        </w:tc>
      </w:tr>
      <w:tr w:rsidR="00EB5556" w:rsidRPr="00164A91" w:rsidTr="00B244C3">
        <w:trPr>
          <w:jc w:val="center"/>
        </w:trPr>
        <w:tc>
          <w:tcPr>
            <w:tcW w:w="237" w:type="pct"/>
            <w:shd w:val="clear" w:color="auto" w:fill="auto"/>
          </w:tcPr>
          <w:p w:rsidR="00EB5556" w:rsidRPr="00DB105D" w:rsidRDefault="00EB4DDD" w:rsidP="001B351F">
            <w:pPr>
              <w:pStyle w:val="Header"/>
              <w:spacing w:line="260" w:lineRule="exact"/>
              <w:rPr>
                <w:rFonts w:cs="Times New Roman"/>
                <w:sz w:val="22"/>
                <w:szCs w:val="22"/>
              </w:rPr>
            </w:pPr>
            <w:r>
              <w:rPr>
                <w:rFonts w:cs="Times New Roman"/>
                <w:sz w:val="22"/>
                <w:szCs w:val="22"/>
              </w:rPr>
              <w:t>9</w:t>
            </w:r>
          </w:p>
        </w:tc>
        <w:tc>
          <w:tcPr>
            <w:tcW w:w="349" w:type="pct"/>
            <w:shd w:val="clear" w:color="auto" w:fill="auto"/>
          </w:tcPr>
          <w:p w:rsidR="00EB5556" w:rsidRDefault="00EB5556"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EB5556" w:rsidRDefault="00EB5556" w:rsidP="001B351F">
            <w:pPr>
              <w:pStyle w:val="Header"/>
              <w:spacing w:line="260" w:lineRule="exact"/>
              <w:rPr>
                <w:rStyle w:val="breakword"/>
                <w:rFonts w:eastAsia="Arial Unicode MS" w:cs="Times New Roman"/>
                <w:sz w:val="22"/>
                <w:szCs w:val="22"/>
              </w:rPr>
            </w:pPr>
            <w:r w:rsidRPr="00AE1D11">
              <w:rPr>
                <w:rStyle w:val="breakword"/>
                <w:rFonts w:eastAsia="Arial Unicode MS" w:cs="Times New Roman"/>
                <w:sz w:val="22"/>
                <w:szCs w:val="22"/>
              </w:rPr>
              <w:t>DOD-2015-OS-0129-0010</w:t>
            </w:r>
          </w:p>
          <w:p w:rsidR="00EB5556" w:rsidRDefault="00EB5556" w:rsidP="001B351F">
            <w:pPr>
              <w:pStyle w:val="Header"/>
              <w:spacing w:line="260" w:lineRule="exact"/>
              <w:rPr>
                <w:rStyle w:val="breakword"/>
                <w:rFonts w:eastAsia="Arial Unicode MS" w:cs="Times New Roman"/>
                <w:sz w:val="22"/>
                <w:szCs w:val="22"/>
              </w:rPr>
            </w:pPr>
          </w:p>
          <w:p w:rsidR="00EB5556" w:rsidRPr="00DB105D" w:rsidRDefault="00EB5556" w:rsidP="001B351F">
            <w:pPr>
              <w:pStyle w:val="Header"/>
              <w:spacing w:line="260" w:lineRule="exact"/>
              <w:rPr>
                <w:rFonts w:cs="Times New Roman"/>
                <w:sz w:val="22"/>
                <w:szCs w:val="22"/>
              </w:rPr>
            </w:pPr>
            <w:r w:rsidRPr="00AE1D11">
              <w:rPr>
                <w:rStyle w:val="basicattrheading"/>
                <w:rFonts w:eastAsia="Arial Unicode MS" w:cs="Times New Roman"/>
                <w:bCs w:val="0"/>
                <w:color w:val="000000"/>
                <w:sz w:val="22"/>
                <w:szCs w:val="22"/>
              </w:rPr>
              <w:t>Tracking Number:</w:t>
            </w:r>
            <w:r w:rsidRPr="00AE1D11">
              <w:rPr>
                <w:rFonts w:eastAsia="Arial Unicode MS" w:cs="Times New Roman"/>
                <w:color w:val="000000"/>
                <w:sz w:val="22"/>
                <w:szCs w:val="22"/>
              </w:rPr>
              <w:t xml:space="preserve"> </w:t>
            </w:r>
            <w:r w:rsidRPr="00AE1D11">
              <w:rPr>
                <w:rStyle w:val="breakword"/>
                <w:rFonts w:eastAsia="Arial Unicode MS" w:cs="Times New Roman"/>
                <w:color w:val="000000"/>
                <w:sz w:val="22"/>
                <w:szCs w:val="22"/>
              </w:rPr>
              <w:t>1k0-8n76-k8mk</w:t>
            </w:r>
          </w:p>
        </w:tc>
        <w:tc>
          <w:tcPr>
            <w:tcW w:w="248"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1</w:t>
            </w:r>
          </w:p>
        </w:tc>
        <w:tc>
          <w:tcPr>
            <w:tcW w:w="269" w:type="pct"/>
            <w:shd w:val="clear" w:color="auto" w:fill="auto"/>
          </w:tcPr>
          <w:p w:rsidR="00EB5556" w:rsidRDefault="00EB5556" w:rsidP="001B351F">
            <w:pPr>
              <w:pStyle w:val="Header"/>
              <w:spacing w:line="260" w:lineRule="exact"/>
              <w:rPr>
                <w:rFonts w:cs="Times New Roman"/>
                <w:sz w:val="22"/>
                <w:szCs w:val="22"/>
              </w:rPr>
            </w:pPr>
            <w:r>
              <w:rPr>
                <w:rFonts w:cs="Times New Roman"/>
                <w:sz w:val="22"/>
                <w:szCs w:val="22"/>
              </w:rPr>
              <w:t>Item</w:t>
            </w:r>
          </w:p>
          <w:p w:rsidR="00EB5556" w:rsidRPr="00DB105D" w:rsidRDefault="00EB5556" w:rsidP="001B351F">
            <w:pPr>
              <w:pStyle w:val="Header"/>
              <w:spacing w:line="260" w:lineRule="exact"/>
              <w:rPr>
                <w:rFonts w:cs="Times New Roman"/>
                <w:sz w:val="22"/>
                <w:szCs w:val="22"/>
              </w:rPr>
            </w:pPr>
            <w:r>
              <w:rPr>
                <w:rFonts w:cs="Times New Roman"/>
                <w:sz w:val="22"/>
                <w:szCs w:val="22"/>
              </w:rPr>
              <w:t>1a(7) (A)</w:t>
            </w:r>
          </w:p>
        </w:tc>
        <w:tc>
          <w:tcPr>
            <w:tcW w:w="396" w:type="pct"/>
            <w:shd w:val="clear" w:color="auto" w:fill="auto"/>
          </w:tcPr>
          <w:p w:rsidR="00EB5556" w:rsidRDefault="00EB5556"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EB5556" w:rsidRDefault="00EB5556" w:rsidP="001B351F">
            <w:pPr>
              <w:pStyle w:val="Header"/>
              <w:spacing w:line="260" w:lineRule="exact"/>
              <w:rPr>
                <w:rFonts w:eastAsia="Arial Unicode MS" w:cs="Times New Roman"/>
                <w:color w:val="000000"/>
                <w:sz w:val="22"/>
                <w:szCs w:val="22"/>
              </w:rPr>
            </w:pPr>
            <w:r w:rsidRPr="00DB105D">
              <w:rPr>
                <w:rFonts w:cs="Times New Roman"/>
                <w:b/>
                <w:sz w:val="22"/>
                <w:szCs w:val="22"/>
              </w:rPr>
              <w:t>Coordinator Comment:</w:t>
            </w:r>
            <w:r>
              <w:rPr>
                <w:rFonts w:cs="Times New Roman"/>
                <w:b/>
                <w:sz w:val="22"/>
                <w:szCs w:val="22"/>
              </w:rPr>
              <w:t xml:space="preserve"> </w:t>
            </w:r>
            <w:r w:rsidRPr="00707C1F">
              <w:rPr>
                <w:rFonts w:eastAsia="Arial Unicode MS" w:cs="Times New Roman"/>
                <w:color w:val="000000"/>
                <w:sz w:val="22"/>
                <w:szCs w:val="22"/>
              </w:rPr>
              <w:t>Instructions</w:t>
            </w:r>
            <w:r>
              <w:rPr>
                <w:rFonts w:eastAsia="Arial Unicode MS" w:cs="Times New Roman"/>
                <w:color w:val="000000"/>
                <w:sz w:val="22"/>
                <w:szCs w:val="22"/>
              </w:rPr>
              <w:t xml:space="preserve"> </w:t>
            </w:r>
            <w:r w:rsidRPr="00707C1F">
              <w:rPr>
                <w:rFonts w:eastAsia="Arial Unicode MS" w:cs="Times New Roman"/>
                <w:color w:val="000000"/>
                <w:sz w:val="22"/>
                <w:szCs w:val="22"/>
              </w:rPr>
              <w:t>Page 1</w:t>
            </w:r>
            <w:r>
              <w:rPr>
                <w:rFonts w:eastAsia="Arial Unicode MS" w:cs="Times New Roman"/>
                <w:color w:val="000000"/>
                <w:sz w:val="22"/>
                <w:szCs w:val="22"/>
              </w:rPr>
              <w:t>,</w:t>
            </w:r>
            <w:r w:rsidRPr="00707C1F">
              <w:rPr>
                <w:rFonts w:eastAsia="Arial Unicode MS" w:cs="Times New Roman"/>
                <w:color w:val="000000"/>
                <w:sz w:val="22"/>
                <w:szCs w:val="22"/>
              </w:rPr>
              <w:t>Top of Column 2</w:t>
            </w:r>
            <w:r>
              <w:rPr>
                <w:rFonts w:eastAsia="Arial Unicode MS" w:cs="Times New Roman"/>
                <w:color w:val="000000"/>
                <w:sz w:val="22"/>
                <w:szCs w:val="22"/>
              </w:rPr>
              <w:t xml:space="preserve">. </w:t>
            </w:r>
            <w:r w:rsidRPr="00707C1F">
              <w:rPr>
                <w:rFonts w:eastAsia="Arial Unicode MS" w:cs="Times New Roman"/>
                <w:color w:val="000000"/>
                <w:sz w:val="22"/>
                <w:szCs w:val="22"/>
              </w:rPr>
              <w:t>The paragraph starting with "(a) Issue a separate..." should be indented since it is a subsection of 1a (7).</w:t>
            </w:r>
            <w:r w:rsidRPr="00707C1F">
              <w:rPr>
                <w:rFonts w:eastAsia="Arial Unicode MS" w:cs="Times New Roman"/>
                <w:color w:val="000000"/>
                <w:sz w:val="22"/>
                <w:szCs w:val="22"/>
              </w:rPr>
              <w:br/>
            </w:r>
          </w:p>
          <w:p w:rsidR="00EB5556" w:rsidRPr="0083036D" w:rsidRDefault="00EB5556"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EB5556" w:rsidRPr="00DB105D" w:rsidRDefault="00EB5556" w:rsidP="001B351F">
            <w:pPr>
              <w:pStyle w:val="Header"/>
              <w:spacing w:line="260" w:lineRule="exact"/>
              <w:rPr>
                <w:rFonts w:cs="Times New Roman"/>
                <w:b/>
                <w:sz w:val="22"/>
                <w:szCs w:val="22"/>
              </w:rPr>
            </w:pPr>
          </w:p>
          <w:p w:rsidR="00EB5556" w:rsidRDefault="00EB5556" w:rsidP="001B351F">
            <w:pPr>
              <w:pStyle w:val="Header"/>
              <w:spacing w:line="260" w:lineRule="exact"/>
              <w:rPr>
                <w:rFonts w:cs="Times New Roman"/>
                <w:i/>
                <w:sz w:val="22"/>
                <w:szCs w:val="22"/>
              </w:rPr>
            </w:pPr>
            <w:r w:rsidRPr="00DB105D">
              <w:rPr>
                <w:rFonts w:cs="Times New Roman"/>
                <w:b/>
                <w:sz w:val="22"/>
                <w:szCs w:val="22"/>
              </w:rPr>
              <w:lastRenderedPageBreak/>
              <w:t>Originator Justification for Resolution:</w:t>
            </w:r>
            <w:r>
              <w:rPr>
                <w:rFonts w:cs="Times New Roman"/>
                <w:b/>
                <w:sz w:val="22"/>
                <w:szCs w:val="22"/>
              </w:rPr>
              <w:t xml:space="preserve">  </w:t>
            </w:r>
            <w:r w:rsidRPr="00473AE2">
              <w:rPr>
                <w:rFonts w:cs="Times New Roman"/>
                <w:sz w:val="22"/>
                <w:szCs w:val="22"/>
              </w:rPr>
              <w:t>Accepted.</w:t>
            </w:r>
            <w:r>
              <w:rPr>
                <w:rFonts w:cs="Times New Roman"/>
                <w:i/>
                <w:sz w:val="22"/>
                <w:szCs w:val="22"/>
              </w:rPr>
              <w:t xml:space="preserve">  </w:t>
            </w:r>
          </w:p>
          <w:p w:rsidR="00D41CB0" w:rsidRPr="00DB105D" w:rsidRDefault="00D41CB0" w:rsidP="001B351F">
            <w:pPr>
              <w:pStyle w:val="Header"/>
              <w:spacing w:line="260" w:lineRule="exact"/>
              <w:rPr>
                <w:rFonts w:cs="Times New Roman"/>
                <w:b/>
                <w:sz w:val="22"/>
                <w:szCs w:val="22"/>
              </w:rPr>
            </w:pPr>
          </w:p>
        </w:tc>
        <w:tc>
          <w:tcPr>
            <w:tcW w:w="372" w:type="pct"/>
            <w:shd w:val="clear" w:color="auto" w:fill="auto"/>
          </w:tcPr>
          <w:p w:rsidR="00EB5556" w:rsidRPr="007051CC" w:rsidRDefault="00EB5556" w:rsidP="001B351F">
            <w:pPr>
              <w:pStyle w:val="Header"/>
              <w:spacing w:line="260" w:lineRule="exact"/>
              <w:jc w:val="center"/>
              <w:rPr>
                <w:rFonts w:cs="Times New Roman"/>
                <w:b/>
                <w:sz w:val="22"/>
                <w:szCs w:val="22"/>
              </w:rPr>
            </w:pPr>
            <w:r w:rsidRPr="007051CC">
              <w:rPr>
                <w:rFonts w:cs="Times New Roman"/>
                <w:b/>
                <w:sz w:val="22"/>
                <w:szCs w:val="22"/>
              </w:rPr>
              <w:lastRenderedPageBreak/>
              <w:t>A</w:t>
            </w:r>
          </w:p>
        </w:tc>
      </w:tr>
      <w:tr w:rsidR="00EB5556" w:rsidRPr="00164A91" w:rsidTr="00B244C3">
        <w:trPr>
          <w:jc w:val="center"/>
        </w:trPr>
        <w:tc>
          <w:tcPr>
            <w:tcW w:w="237" w:type="pct"/>
            <w:shd w:val="clear" w:color="auto" w:fill="auto"/>
          </w:tcPr>
          <w:p w:rsidR="00EB5556" w:rsidRPr="00DB105D" w:rsidRDefault="00EB4DDD" w:rsidP="001B351F">
            <w:pPr>
              <w:pStyle w:val="Header"/>
              <w:spacing w:line="260" w:lineRule="exact"/>
              <w:rPr>
                <w:rFonts w:cs="Times New Roman"/>
                <w:sz w:val="22"/>
                <w:szCs w:val="22"/>
              </w:rPr>
            </w:pPr>
            <w:r>
              <w:rPr>
                <w:rFonts w:cs="Times New Roman"/>
                <w:sz w:val="22"/>
                <w:szCs w:val="22"/>
              </w:rPr>
              <w:lastRenderedPageBreak/>
              <w:t>10</w:t>
            </w:r>
          </w:p>
        </w:tc>
        <w:tc>
          <w:tcPr>
            <w:tcW w:w="349" w:type="pct"/>
            <w:shd w:val="clear" w:color="auto" w:fill="auto"/>
          </w:tcPr>
          <w:p w:rsidR="00EB5556" w:rsidRPr="00DB105D" w:rsidRDefault="00EB5556"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EB5556" w:rsidRDefault="00EB5556" w:rsidP="001B351F">
            <w:pPr>
              <w:rPr>
                <w:rFonts w:eastAsia="Arial Unicode MS" w:cs="Times New Roman"/>
                <w:bCs w:val="0"/>
                <w:sz w:val="22"/>
                <w:szCs w:val="22"/>
              </w:rPr>
            </w:pPr>
            <w:r w:rsidRPr="00325C19">
              <w:rPr>
                <w:rFonts w:eastAsia="Arial Unicode MS" w:cs="Times New Roman"/>
                <w:bCs w:val="0"/>
                <w:sz w:val="22"/>
                <w:szCs w:val="22"/>
              </w:rPr>
              <w:t>DOD-2015-OS-0129-0008</w:t>
            </w:r>
          </w:p>
          <w:p w:rsidR="00EB5556" w:rsidRPr="00325C19" w:rsidRDefault="00EB5556" w:rsidP="001B351F">
            <w:pPr>
              <w:rPr>
                <w:rFonts w:eastAsia="Arial Unicode MS" w:cs="Times New Roman"/>
                <w:bCs w:val="0"/>
                <w:sz w:val="22"/>
                <w:szCs w:val="22"/>
              </w:rPr>
            </w:pPr>
          </w:p>
          <w:p w:rsidR="00EB5556" w:rsidRPr="00325C19" w:rsidRDefault="00EB5556" w:rsidP="001B351F">
            <w:pPr>
              <w:rPr>
                <w:rFonts w:eastAsia="Arial Unicode MS" w:cs="Times New Roman"/>
                <w:bCs w:val="0"/>
                <w:sz w:val="22"/>
                <w:szCs w:val="22"/>
              </w:rPr>
            </w:pPr>
            <w:r w:rsidRPr="00325C19">
              <w:rPr>
                <w:rFonts w:eastAsia="Arial Unicode MS" w:cs="Times New Roman"/>
                <w:sz w:val="22"/>
                <w:szCs w:val="22"/>
              </w:rPr>
              <w:t>Tracking Number:</w:t>
            </w:r>
            <w:r w:rsidRPr="00325C19">
              <w:rPr>
                <w:rFonts w:eastAsia="Arial Unicode MS" w:cs="Times New Roman"/>
                <w:bCs w:val="0"/>
                <w:sz w:val="22"/>
                <w:szCs w:val="22"/>
              </w:rPr>
              <w:t xml:space="preserve"> 1jz-8mm0-d61h</w:t>
            </w:r>
          </w:p>
          <w:p w:rsidR="00EB5556" w:rsidRPr="00325C19" w:rsidRDefault="00EB5556" w:rsidP="001B351F">
            <w:pPr>
              <w:pStyle w:val="Header"/>
              <w:rPr>
                <w:rFonts w:cs="Times New Roman"/>
                <w:sz w:val="22"/>
                <w:szCs w:val="22"/>
              </w:rPr>
            </w:pPr>
          </w:p>
        </w:tc>
        <w:tc>
          <w:tcPr>
            <w:tcW w:w="248"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2</w:t>
            </w:r>
          </w:p>
        </w:tc>
        <w:tc>
          <w:tcPr>
            <w:tcW w:w="269" w:type="pct"/>
            <w:shd w:val="clear" w:color="auto" w:fill="auto"/>
          </w:tcPr>
          <w:p w:rsidR="00EB5556" w:rsidRPr="00DB105D" w:rsidRDefault="00EB5556" w:rsidP="001B351F">
            <w:pPr>
              <w:pStyle w:val="Header"/>
              <w:spacing w:line="260" w:lineRule="exact"/>
              <w:rPr>
                <w:rFonts w:cs="Times New Roman"/>
                <w:sz w:val="22"/>
                <w:szCs w:val="22"/>
              </w:rPr>
            </w:pPr>
            <w:r>
              <w:rPr>
                <w:rFonts w:cs="Times New Roman"/>
                <w:sz w:val="22"/>
                <w:szCs w:val="22"/>
              </w:rPr>
              <w:t>Item 2A(3)</w:t>
            </w:r>
          </w:p>
        </w:tc>
        <w:tc>
          <w:tcPr>
            <w:tcW w:w="396" w:type="pct"/>
            <w:shd w:val="clear" w:color="auto" w:fill="auto"/>
          </w:tcPr>
          <w:p w:rsidR="00EB5556" w:rsidRPr="00DB105D" w:rsidRDefault="00EB5556"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EB5556" w:rsidRDefault="00EB5556" w:rsidP="001B351F">
            <w:pPr>
              <w:pStyle w:val="Header"/>
              <w:spacing w:line="260" w:lineRule="exact"/>
              <w:rPr>
                <w:rFonts w:eastAsia="Arial Unicode MS" w:cs="Times New Roman"/>
                <w:color w:val="000000"/>
                <w:sz w:val="22"/>
                <w:szCs w:val="22"/>
              </w:rPr>
            </w:pPr>
            <w:r w:rsidRPr="00DB105D">
              <w:rPr>
                <w:rFonts w:cs="Times New Roman"/>
                <w:b/>
                <w:sz w:val="22"/>
                <w:szCs w:val="22"/>
              </w:rPr>
              <w:t>Coordinator Comment:</w:t>
            </w:r>
            <w:r>
              <w:rPr>
                <w:rFonts w:cs="Times New Roman"/>
                <w:b/>
                <w:sz w:val="22"/>
                <w:szCs w:val="22"/>
              </w:rPr>
              <w:t xml:space="preserve"> </w:t>
            </w:r>
            <w:r w:rsidRPr="00325C19">
              <w:rPr>
                <w:rFonts w:eastAsia="Arial Unicode MS" w:cs="Times New Roman"/>
                <w:color w:val="000000"/>
                <w:sz w:val="22"/>
                <w:szCs w:val="22"/>
              </w:rPr>
              <w:t>My comments are all relating to the instruction that supports the completion of the DD254</w:t>
            </w:r>
          </w:p>
          <w:p w:rsidR="00EB5556" w:rsidRPr="00325C19" w:rsidRDefault="00EB5556" w:rsidP="001B351F">
            <w:pPr>
              <w:pStyle w:val="Header"/>
              <w:spacing w:line="260" w:lineRule="exact"/>
              <w:rPr>
                <w:rFonts w:cs="Times New Roman"/>
                <w:b/>
                <w:sz w:val="22"/>
                <w:szCs w:val="22"/>
              </w:rPr>
            </w:pPr>
            <w:r w:rsidRPr="00325C19">
              <w:rPr>
                <w:rFonts w:eastAsia="Arial Unicode MS" w:cs="Times New Roman"/>
                <w:color w:val="000000"/>
                <w:sz w:val="22"/>
                <w:szCs w:val="22"/>
              </w:rPr>
              <w:br/>
              <w:t>2a. (3) NOTE : Security officers need clearances for other reasons besides 'supplemental protection' responsibilities such as responding to alarms, escorting uncleared staff, escorting classified information. Can no contractor hire a guard if they did not have one before 1995?</w:t>
            </w:r>
            <w:r w:rsidRPr="00325C19">
              <w:rPr>
                <w:rFonts w:eastAsia="Arial Unicode MS" w:cs="Times New Roman"/>
                <w:color w:val="000000"/>
                <w:sz w:val="22"/>
                <w:szCs w:val="22"/>
              </w:rPr>
              <w:br/>
            </w:r>
          </w:p>
          <w:p w:rsidR="00EB5556" w:rsidRPr="00325C19" w:rsidRDefault="00EB5556" w:rsidP="001B351F">
            <w:pPr>
              <w:pStyle w:val="Header"/>
              <w:spacing w:line="260" w:lineRule="exact"/>
              <w:rPr>
                <w:rFonts w:cs="Times New Roman"/>
                <w:sz w:val="22"/>
                <w:szCs w:val="22"/>
              </w:rPr>
            </w:pPr>
            <w:r w:rsidRPr="00325C19">
              <w:rPr>
                <w:rFonts w:cs="Times New Roman"/>
                <w:b/>
                <w:sz w:val="22"/>
                <w:szCs w:val="22"/>
              </w:rPr>
              <w:t xml:space="preserve">Coordinator Justification: </w:t>
            </w:r>
            <w:r>
              <w:rPr>
                <w:rFonts w:cs="Times New Roman"/>
                <w:b/>
                <w:sz w:val="22"/>
                <w:szCs w:val="22"/>
              </w:rPr>
              <w:t xml:space="preserve"> </w:t>
            </w:r>
            <w:r w:rsidRPr="00325C19">
              <w:rPr>
                <w:rFonts w:eastAsia="Arial Unicode MS" w:cs="Times New Roman"/>
                <w:color w:val="000000"/>
                <w:sz w:val="22"/>
                <w:szCs w:val="22"/>
              </w:rPr>
              <w:t>There are a lot of items we could remind the reader about. This is distracting and out of context. Suggest removal of the NOTE.</w:t>
            </w:r>
          </w:p>
          <w:p w:rsidR="00EB5556" w:rsidRPr="00DB105D" w:rsidRDefault="00EB5556" w:rsidP="001B351F">
            <w:pPr>
              <w:pStyle w:val="Header"/>
              <w:spacing w:line="260" w:lineRule="exact"/>
              <w:rPr>
                <w:rFonts w:cs="Times New Roman"/>
                <w:b/>
                <w:sz w:val="22"/>
                <w:szCs w:val="22"/>
              </w:rPr>
            </w:pPr>
          </w:p>
          <w:p w:rsidR="00EB5556" w:rsidRDefault="00EB5556"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AC2690">
              <w:rPr>
                <w:rFonts w:cs="Times New Roman"/>
                <w:sz w:val="22"/>
                <w:szCs w:val="22"/>
              </w:rPr>
              <w:t xml:space="preserve"> Text for the “Note” edited for clarification to read:  “(3)…explanation in item 13.  NOTE:  As a reminder, confirm compliance with any DoD 5220.22-M) NISPOM requirements about security guards.”</w:t>
            </w:r>
          </w:p>
          <w:p w:rsidR="00D41CB0" w:rsidRPr="00DB105D" w:rsidRDefault="00D41CB0" w:rsidP="001B351F">
            <w:pPr>
              <w:pStyle w:val="Header"/>
              <w:spacing w:line="260" w:lineRule="exact"/>
              <w:rPr>
                <w:rFonts w:cs="Times New Roman"/>
                <w:b/>
                <w:sz w:val="22"/>
                <w:szCs w:val="22"/>
              </w:rPr>
            </w:pPr>
          </w:p>
        </w:tc>
        <w:tc>
          <w:tcPr>
            <w:tcW w:w="372" w:type="pct"/>
            <w:shd w:val="clear" w:color="auto" w:fill="auto"/>
          </w:tcPr>
          <w:p w:rsidR="00EB5556" w:rsidRPr="007051CC" w:rsidRDefault="00EB5556" w:rsidP="001B351F">
            <w:pPr>
              <w:pStyle w:val="Header"/>
              <w:spacing w:line="260" w:lineRule="exact"/>
              <w:jc w:val="center"/>
              <w:rPr>
                <w:rFonts w:cs="Times New Roman"/>
                <w:b/>
                <w:sz w:val="22"/>
                <w:szCs w:val="22"/>
              </w:rPr>
            </w:pPr>
            <w:r w:rsidRPr="007051CC">
              <w:rPr>
                <w:rFonts w:cs="Times New Roman"/>
                <w:b/>
                <w:sz w:val="22"/>
                <w:szCs w:val="22"/>
              </w:rPr>
              <w:t>P</w:t>
            </w:r>
          </w:p>
        </w:tc>
      </w:tr>
      <w:tr w:rsidR="006E493E" w:rsidRPr="00164A91" w:rsidTr="001B351F">
        <w:trPr>
          <w:jc w:val="center"/>
        </w:trPr>
        <w:tc>
          <w:tcPr>
            <w:tcW w:w="237" w:type="pct"/>
            <w:shd w:val="clear" w:color="auto" w:fill="auto"/>
          </w:tcPr>
          <w:p w:rsidR="006E493E" w:rsidRPr="00DB105D" w:rsidRDefault="006E493E" w:rsidP="001B351F">
            <w:pPr>
              <w:pStyle w:val="Header"/>
              <w:spacing w:line="260" w:lineRule="exact"/>
              <w:rPr>
                <w:rFonts w:cs="Times New Roman"/>
                <w:sz w:val="22"/>
                <w:szCs w:val="22"/>
              </w:rPr>
            </w:pPr>
            <w:r>
              <w:rPr>
                <w:rFonts w:cs="Times New Roman"/>
                <w:sz w:val="22"/>
                <w:szCs w:val="22"/>
              </w:rPr>
              <w:t>11</w:t>
            </w:r>
          </w:p>
        </w:tc>
        <w:tc>
          <w:tcPr>
            <w:tcW w:w="349" w:type="pct"/>
            <w:shd w:val="clear" w:color="auto" w:fill="auto"/>
          </w:tcPr>
          <w:p w:rsidR="006E493E" w:rsidRPr="001F7E71" w:rsidRDefault="006E493E" w:rsidP="001B351F">
            <w:pPr>
              <w:pStyle w:val="Header"/>
              <w:spacing w:line="260" w:lineRule="exact"/>
              <w:jc w:val="center"/>
              <w:rPr>
                <w:rFonts w:cs="Times New Roman"/>
                <w:sz w:val="22"/>
                <w:szCs w:val="22"/>
              </w:rPr>
            </w:pPr>
            <w:r w:rsidRPr="001F7E71">
              <w:rPr>
                <w:rFonts w:cs="Times New Roman"/>
                <w:sz w:val="22"/>
                <w:szCs w:val="22"/>
              </w:rPr>
              <w:t>U</w:t>
            </w:r>
          </w:p>
        </w:tc>
        <w:tc>
          <w:tcPr>
            <w:tcW w:w="674" w:type="pct"/>
            <w:shd w:val="clear" w:color="auto" w:fill="auto"/>
          </w:tcPr>
          <w:p w:rsidR="006E493E" w:rsidRPr="001F7E71" w:rsidRDefault="006E493E" w:rsidP="001B351F">
            <w:pPr>
              <w:rPr>
                <w:rFonts w:eastAsia="Arial Unicode MS" w:cs="Times New Roman"/>
                <w:bCs w:val="0"/>
                <w:sz w:val="22"/>
                <w:szCs w:val="22"/>
              </w:rPr>
            </w:pPr>
            <w:r w:rsidRPr="001F7E71">
              <w:rPr>
                <w:rFonts w:eastAsia="Arial Unicode MS" w:cs="Times New Roman"/>
                <w:bCs w:val="0"/>
                <w:sz w:val="22"/>
                <w:szCs w:val="22"/>
              </w:rPr>
              <w:t>DOD-2015-OS-0129-0008</w:t>
            </w:r>
          </w:p>
          <w:p w:rsidR="006E493E" w:rsidRPr="001F7E71" w:rsidRDefault="006E493E" w:rsidP="001B351F">
            <w:pPr>
              <w:rPr>
                <w:rFonts w:eastAsia="Arial Unicode MS" w:cs="Times New Roman"/>
                <w:bCs w:val="0"/>
                <w:sz w:val="22"/>
                <w:szCs w:val="22"/>
              </w:rPr>
            </w:pPr>
          </w:p>
          <w:p w:rsidR="006E493E" w:rsidRPr="001F7E71" w:rsidRDefault="006E493E" w:rsidP="001B351F">
            <w:pPr>
              <w:rPr>
                <w:rFonts w:eastAsia="Arial Unicode MS" w:cs="Times New Roman"/>
                <w:bCs w:val="0"/>
                <w:sz w:val="22"/>
                <w:szCs w:val="22"/>
              </w:rPr>
            </w:pPr>
            <w:r w:rsidRPr="001F7E71">
              <w:rPr>
                <w:rFonts w:eastAsia="Arial Unicode MS" w:cs="Times New Roman"/>
                <w:sz w:val="22"/>
                <w:szCs w:val="22"/>
              </w:rPr>
              <w:t>Tracking Number:</w:t>
            </w:r>
            <w:r w:rsidRPr="001F7E71">
              <w:rPr>
                <w:rFonts w:eastAsia="Arial Unicode MS" w:cs="Times New Roman"/>
                <w:bCs w:val="0"/>
                <w:sz w:val="22"/>
                <w:szCs w:val="22"/>
              </w:rPr>
              <w:t xml:space="preserve"> </w:t>
            </w:r>
            <w:r w:rsidR="00F069CB" w:rsidRPr="006B7D20">
              <w:rPr>
                <w:rStyle w:val="breakword"/>
                <w:rFonts w:eastAsia="Arial Unicode MS" w:cs="Times New Roman"/>
                <w:color w:val="000000"/>
                <w:sz w:val="22"/>
                <w:szCs w:val="22"/>
              </w:rPr>
              <w:t>1k0-8n</w:t>
            </w:r>
            <w:r w:rsidR="00F069CB">
              <w:rPr>
                <w:rStyle w:val="breakword"/>
                <w:rFonts w:eastAsia="Arial Unicode MS" w:cs="Times New Roman"/>
                <w:color w:val="000000"/>
                <w:sz w:val="22"/>
                <w:szCs w:val="22"/>
              </w:rPr>
              <w:t>ej-3z1e</w:t>
            </w:r>
          </w:p>
          <w:p w:rsidR="006E493E" w:rsidRPr="001F7E71" w:rsidRDefault="006E493E" w:rsidP="001B351F">
            <w:pPr>
              <w:pStyle w:val="Header"/>
              <w:spacing w:line="260" w:lineRule="exact"/>
              <w:rPr>
                <w:rFonts w:cs="Times New Roman"/>
                <w:sz w:val="22"/>
                <w:szCs w:val="22"/>
              </w:rPr>
            </w:pPr>
          </w:p>
        </w:tc>
        <w:tc>
          <w:tcPr>
            <w:tcW w:w="248" w:type="pct"/>
            <w:shd w:val="clear" w:color="auto" w:fill="auto"/>
          </w:tcPr>
          <w:p w:rsidR="006E493E" w:rsidRPr="001F7E71" w:rsidRDefault="006E493E" w:rsidP="001B351F">
            <w:pPr>
              <w:pStyle w:val="Header"/>
              <w:spacing w:line="260" w:lineRule="exact"/>
              <w:rPr>
                <w:rFonts w:cs="Times New Roman"/>
                <w:sz w:val="22"/>
                <w:szCs w:val="22"/>
              </w:rPr>
            </w:pPr>
            <w:r w:rsidRPr="001F7E71">
              <w:rPr>
                <w:rFonts w:cs="Times New Roman"/>
                <w:sz w:val="22"/>
                <w:szCs w:val="22"/>
              </w:rPr>
              <w:t>2</w:t>
            </w:r>
          </w:p>
        </w:tc>
        <w:tc>
          <w:tcPr>
            <w:tcW w:w="269" w:type="pct"/>
            <w:shd w:val="clear" w:color="auto" w:fill="auto"/>
          </w:tcPr>
          <w:p w:rsidR="006E493E" w:rsidRPr="001F7E71" w:rsidRDefault="006E493E" w:rsidP="001B351F">
            <w:pPr>
              <w:pStyle w:val="Header"/>
              <w:spacing w:line="260" w:lineRule="exact"/>
              <w:rPr>
                <w:rFonts w:cs="Times New Roman"/>
                <w:sz w:val="22"/>
                <w:szCs w:val="22"/>
              </w:rPr>
            </w:pPr>
            <w:r w:rsidRPr="001F7E71">
              <w:rPr>
                <w:rFonts w:cs="Times New Roman"/>
                <w:sz w:val="22"/>
                <w:szCs w:val="22"/>
              </w:rPr>
              <w:t>Item 2C</w:t>
            </w:r>
          </w:p>
        </w:tc>
        <w:tc>
          <w:tcPr>
            <w:tcW w:w="396" w:type="pct"/>
            <w:shd w:val="clear" w:color="auto" w:fill="auto"/>
          </w:tcPr>
          <w:p w:rsidR="006E493E" w:rsidRPr="001F7E71" w:rsidRDefault="006E493E" w:rsidP="001B351F">
            <w:pPr>
              <w:pStyle w:val="Header"/>
              <w:spacing w:line="260" w:lineRule="exact"/>
              <w:jc w:val="center"/>
              <w:rPr>
                <w:rFonts w:cs="Times New Roman"/>
                <w:sz w:val="22"/>
                <w:szCs w:val="22"/>
              </w:rPr>
            </w:pPr>
            <w:r w:rsidRPr="001F7E71">
              <w:rPr>
                <w:rFonts w:cs="Times New Roman"/>
                <w:sz w:val="22"/>
                <w:szCs w:val="22"/>
              </w:rPr>
              <w:t>S</w:t>
            </w:r>
          </w:p>
        </w:tc>
        <w:tc>
          <w:tcPr>
            <w:tcW w:w="2455" w:type="pct"/>
            <w:shd w:val="clear" w:color="auto" w:fill="auto"/>
            <w:vAlign w:val="center"/>
          </w:tcPr>
          <w:p w:rsidR="006E493E" w:rsidRPr="001F7E71" w:rsidRDefault="006E493E" w:rsidP="001B351F">
            <w:pPr>
              <w:pStyle w:val="Header"/>
              <w:spacing w:line="260" w:lineRule="exact"/>
              <w:rPr>
                <w:rFonts w:cs="Times New Roman"/>
                <w:b/>
                <w:sz w:val="22"/>
                <w:szCs w:val="22"/>
              </w:rPr>
            </w:pPr>
            <w:r w:rsidRPr="001F7E71">
              <w:rPr>
                <w:rFonts w:cs="Times New Roman"/>
                <w:b/>
                <w:sz w:val="22"/>
                <w:szCs w:val="22"/>
              </w:rPr>
              <w:t xml:space="preserve">Coordinator Comment: </w:t>
            </w:r>
            <w:r w:rsidRPr="001F7E71">
              <w:rPr>
                <w:rFonts w:eastAsia="Arial Unicode MS" w:cs="Times New Roman"/>
                <w:sz w:val="22"/>
                <w:szCs w:val="22"/>
              </w:rPr>
              <w:t>Recommend the addition of a location somewhere on the DD F</w:t>
            </w:r>
            <w:r w:rsidR="00CB3067">
              <w:rPr>
                <w:rFonts w:eastAsia="Arial Unicode MS" w:cs="Times New Roman"/>
                <w:sz w:val="22"/>
                <w:szCs w:val="22"/>
              </w:rPr>
              <w:t>or</w:t>
            </w:r>
            <w:r w:rsidRPr="001F7E71">
              <w:rPr>
                <w:rFonts w:eastAsia="Arial Unicode MS" w:cs="Times New Roman"/>
                <w:sz w:val="22"/>
                <w:szCs w:val="22"/>
              </w:rPr>
              <w:t>m 254 to annotate/cite the contract period of performance date.</w:t>
            </w:r>
          </w:p>
          <w:p w:rsidR="006E493E" w:rsidRPr="001F7E71" w:rsidRDefault="006E493E" w:rsidP="001B351F">
            <w:pPr>
              <w:pStyle w:val="Header"/>
              <w:spacing w:line="260" w:lineRule="exact"/>
              <w:rPr>
                <w:rFonts w:cs="Times New Roman"/>
                <w:b/>
                <w:sz w:val="22"/>
                <w:szCs w:val="22"/>
              </w:rPr>
            </w:pPr>
          </w:p>
          <w:p w:rsidR="006E493E" w:rsidRDefault="006E493E" w:rsidP="001B351F">
            <w:pPr>
              <w:pStyle w:val="Header"/>
              <w:spacing w:line="260" w:lineRule="exact"/>
              <w:rPr>
                <w:rFonts w:cs="Times New Roman"/>
                <w:b/>
                <w:sz w:val="22"/>
                <w:szCs w:val="22"/>
              </w:rPr>
            </w:pPr>
            <w:r w:rsidRPr="001F7E71">
              <w:rPr>
                <w:rFonts w:cs="Times New Roman"/>
                <w:b/>
                <w:sz w:val="22"/>
                <w:szCs w:val="22"/>
              </w:rPr>
              <w:t xml:space="preserve">Coordinator Justification: </w:t>
            </w:r>
          </w:p>
          <w:p w:rsidR="00CB3067" w:rsidRPr="001F7E71" w:rsidRDefault="00CB3067" w:rsidP="001B351F">
            <w:pPr>
              <w:pStyle w:val="Header"/>
              <w:spacing w:line="260" w:lineRule="exact"/>
              <w:rPr>
                <w:rFonts w:cs="Times New Roman"/>
                <w:sz w:val="22"/>
                <w:szCs w:val="22"/>
              </w:rPr>
            </w:pPr>
          </w:p>
          <w:p w:rsidR="006E493E" w:rsidRDefault="006E493E" w:rsidP="001B351F">
            <w:pPr>
              <w:pStyle w:val="Header"/>
              <w:spacing w:line="260" w:lineRule="exact"/>
              <w:rPr>
                <w:rFonts w:cs="Times New Roman"/>
                <w:i/>
                <w:sz w:val="22"/>
                <w:szCs w:val="22"/>
              </w:rPr>
            </w:pPr>
            <w:r w:rsidRPr="001F7E71">
              <w:rPr>
                <w:rFonts w:cs="Times New Roman"/>
                <w:b/>
                <w:sz w:val="22"/>
                <w:szCs w:val="22"/>
              </w:rPr>
              <w:t>Originator Justification for Resolution:</w:t>
            </w:r>
            <w:r>
              <w:rPr>
                <w:rFonts w:cs="Times New Roman"/>
                <w:b/>
                <w:sz w:val="22"/>
                <w:szCs w:val="22"/>
              </w:rPr>
              <w:t xml:space="preserve">  </w:t>
            </w:r>
            <w:r w:rsidRPr="00AC2690">
              <w:rPr>
                <w:rFonts w:cs="Times New Roman"/>
                <w:sz w:val="22"/>
                <w:szCs w:val="22"/>
              </w:rPr>
              <w:t>Period of performance is elsewhere in the contract, so no need to have it on the DD Form 254</w:t>
            </w:r>
            <w:r w:rsidRPr="006011D6">
              <w:rPr>
                <w:rFonts w:cs="Times New Roman"/>
                <w:i/>
                <w:sz w:val="22"/>
                <w:szCs w:val="22"/>
              </w:rPr>
              <w:t>.</w:t>
            </w:r>
          </w:p>
          <w:p w:rsidR="00D41CB0" w:rsidRPr="00D41CB0" w:rsidRDefault="00D41CB0" w:rsidP="001B351F">
            <w:pPr>
              <w:pStyle w:val="Header"/>
              <w:spacing w:line="260" w:lineRule="exact"/>
              <w:rPr>
                <w:rFonts w:cs="Times New Roman"/>
                <w:b/>
                <w:sz w:val="22"/>
                <w:szCs w:val="22"/>
              </w:rPr>
            </w:pPr>
          </w:p>
        </w:tc>
        <w:tc>
          <w:tcPr>
            <w:tcW w:w="372" w:type="pct"/>
            <w:shd w:val="clear" w:color="auto" w:fill="auto"/>
          </w:tcPr>
          <w:p w:rsidR="006E493E" w:rsidRPr="007051CC" w:rsidRDefault="006E493E" w:rsidP="001B351F">
            <w:pPr>
              <w:pStyle w:val="Header"/>
              <w:spacing w:line="260" w:lineRule="exact"/>
              <w:jc w:val="center"/>
              <w:rPr>
                <w:rFonts w:cs="Times New Roman"/>
                <w:b/>
                <w:sz w:val="22"/>
                <w:szCs w:val="22"/>
              </w:rPr>
            </w:pPr>
            <w:r w:rsidRPr="007051CC">
              <w:rPr>
                <w:rFonts w:cs="Times New Roman"/>
                <w:b/>
                <w:sz w:val="22"/>
                <w:szCs w:val="22"/>
              </w:rPr>
              <w:t>R</w:t>
            </w:r>
          </w:p>
        </w:tc>
      </w:tr>
      <w:tr w:rsidR="009646BA" w:rsidRPr="00164A91" w:rsidTr="00B244C3">
        <w:trPr>
          <w:jc w:val="center"/>
        </w:trPr>
        <w:tc>
          <w:tcPr>
            <w:tcW w:w="237" w:type="pct"/>
            <w:shd w:val="clear" w:color="auto" w:fill="auto"/>
          </w:tcPr>
          <w:p w:rsidR="009646BA" w:rsidRPr="00DB105D" w:rsidRDefault="009646BA" w:rsidP="001B351F">
            <w:pPr>
              <w:pStyle w:val="Header"/>
              <w:spacing w:line="260" w:lineRule="exact"/>
              <w:rPr>
                <w:rFonts w:cs="Times New Roman"/>
                <w:sz w:val="22"/>
                <w:szCs w:val="22"/>
              </w:rPr>
            </w:pPr>
            <w:r>
              <w:rPr>
                <w:rFonts w:cs="Times New Roman"/>
                <w:sz w:val="22"/>
                <w:szCs w:val="22"/>
              </w:rPr>
              <w:t>1</w:t>
            </w:r>
            <w:r w:rsidR="006E493E">
              <w:rPr>
                <w:rFonts w:cs="Times New Roman"/>
                <w:sz w:val="22"/>
                <w:szCs w:val="22"/>
              </w:rPr>
              <w:t>2</w:t>
            </w:r>
          </w:p>
        </w:tc>
        <w:sdt>
          <w:sdtPr>
            <w:rPr>
              <w:rFonts w:cs="Times New Roman"/>
              <w:sz w:val="22"/>
              <w:szCs w:val="22"/>
            </w:rPr>
            <w:id w:val="535617537"/>
            <w:placeholder>
              <w:docPart w:val="37517104641C43A692CE23A243670893"/>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 NF" w:value="S NF"/>
              <w:listItem w:displayText="TS" w:value="TS"/>
            </w:dropDownList>
          </w:sdtPr>
          <w:sdtEndPr/>
          <w:sdtContent>
            <w:tc>
              <w:tcPr>
                <w:tcW w:w="349" w:type="pct"/>
                <w:shd w:val="clear" w:color="auto" w:fill="auto"/>
              </w:tcPr>
              <w:p w:rsidR="009646BA" w:rsidRPr="00DB105D" w:rsidRDefault="009646BA" w:rsidP="001B351F">
                <w:pPr>
                  <w:pStyle w:val="Header"/>
                  <w:spacing w:line="260" w:lineRule="exact"/>
                  <w:jc w:val="center"/>
                  <w:rPr>
                    <w:rFonts w:cs="Times New Roman"/>
                    <w:sz w:val="22"/>
                    <w:szCs w:val="22"/>
                  </w:rPr>
                </w:pPr>
                <w:r w:rsidRPr="00FA55E9">
                  <w:rPr>
                    <w:rFonts w:cs="Times New Roman"/>
                    <w:sz w:val="22"/>
                    <w:szCs w:val="22"/>
                  </w:rPr>
                  <w:t>U</w:t>
                </w:r>
              </w:p>
            </w:tc>
          </w:sdtContent>
        </w:sdt>
        <w:tc>
          <w:tcPr>
            <w:tcW w:w="674" w:type="pct"/>
            <w:shd w:val="clear" w:color="auto" w:fill="auto"/>
          </w:tcPr>
          <w:p w:rsidR="009646BA" w:rsidRDefault="009646BA"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9646BA" w:rsidRPr="00661A96" w:rsidRDefault="009646BA" w:rsidP="001B351F">
            <w:pPr>
              <w:rPr>
                <w:rFonts w:eastAsia="Arial Unicode MS" w:cs="Times New Roman"/>
                <w:bCs w:val="0"/>
                <w:color w:val="000000"/>
                <w:sz w:val="22"/>
                <w:szCs w:val="22"/>
              </w:rPr>
            </w:pPr>
          </w:p>
          <w:p w:rsidR="009646BA" w:rsidRPr="00661A96" w:rsidRDefault="009646BA"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9646BA" w:rsidRPr="00DB105D" w:rsidRDefault="009646BA" w:rsidP="001B351F">
            <w:pPr>
              <w:pStyle w:val="Header"/>
              <w:spacing w:line="260" w:lineRule="exact"/>
              <w:rPr>
                <w:rFonts w:cs="Times New Roman"/>
                <w:sz w:val="22"/>
                <w:szCs w:val="22"/>
              </w:rPr>
            </w:pPr>
          </w:p>
        </w:tc>
        <w:tc>
          <w:tcPr>
            <w:tcW w:w="248" w:type="pct"/>
            <w:shd w:val="clear" w:color="auto" w:fill="auto"/>
          </w:tcPr>
          <w:p w:rsidR="009646BA" w:rsidRPr="00DB105D" w:rsidRDefault="009646BA" w:rsidP="001B351F">
            <w:pPr>
              <w:pStyle w:val="Header"/>
              <w:spacing w:line="260" w:lineRule="exact"/>
              <w:rPr>
                <w:rFonts w:cs="Times New Roman"/>
                <w:sz w:val="22"/>
                <w:szCs w:val="22"/>
              </w:rPr>
            </w:pPr>
            <w:r>
              <w:rPr>
                <w:rFonts w:cs="Times New Roman"/>
                <w:sz w:val="22"/>
                <w:szCs w:val="22"/>
              </w:rPr>
              <w:lastRenderedPageBreak/>
              <w:t>2</w:t>
            </w:r>
          </w:p>
        </w:tc>
        <w:tc>
          <w:tcPr>
            <w:tcW w:w="269" w:type="pct"/>
            <w:shd w:val="clear" w:color="auto" w:fill="auto"/>
          </w:tcPr>
          <w:p w:rsidR="009646BA" w:rsidRPr="00DB105D" w:rsidRDefault="009646BA" w:rsidP="001B351F">
            <w:pPr>
              <w:pStyle w:val="Header"/>
              <w:spacing w:line="260" w:lineRule="exact"/>
              <w:rPr>
                <w:rFonts w:cs="Times New Roman"/>
                <w:sz w:val="22"/>
                <w:szCs w:val="22"/>
              </w:rPr>
            </w:pPr>
            <w:r>
              <w:rPr>
                <w:rFonts w:cs="Times New Roman"/>
                <w:sz w:val="22"/>
                <w:szCs w:val="22"/>
              </w:rPr>
              <w:t>Item 3B</w:t>
            </w:r>
          </w:p>
        </w:tc>
        <w:tc>
          <w:tcPr>
            <w:tcW w:w="396" w:type="pct"/>
            <w:shd w:val="clear" w:color="auto" w:fill="auto"/>
          </w:tcPr>
          <w:p w:rsidR="009646BA" w:rsidRPr="00DB105D" w:rsidRDefault="009646BA"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9646BA" w:rsidRDefault="009646BA" w:rsidP="001B351F">
            <w:pPr>
              <w:pStyle w:val="Header"/>
              <w:spacing w:line="260" w:lineRule="exact"/>
              <w:rPr>
                <w:rFonts w:eastAsia="Arial Unicode MS" w:cs="Times New Roman"/>
                <w:color w:val="000000"/>
                <w:sz w:val="22"/>
                <w:szCs w:val="22"/>
              </w:rPr>
            </w:pPr>
            <w:r w:rsidRPr="00DB105D">
              <w:rPr>
                <w:rFonts w:cs="Times New Roman"/>
                <w:b/>
                <w:sz w:val="22"/>
                <w:szCs w:val="22"/>
              </w:rPr>
              <w:t>Coordinato</w:t>
            </w:r>
            <w:r w:rsidRPr="00814485">
              <w:rPr>
                <w:rFonts w:cs="Times New Roman"/>
                <w:b/>
                <w:sz w:val="22"/>
                <w:szCs w:val="22"/>
              </w:rPr>
              <w:t xml:space="preserve">r Comment: </w:t>
            </w:r>
            <w:r w:rsidRPr="00814485">
              <w:rPr>
                <w:rFonts w:eastAsia="Arial Unicode MS" w:cs="Times New Roman"/>
                <w:color w:val="000000"/>
                <w:sz w:val="22"/>
                <w:szCs w:val="22"/>
              </w:rPr>
              <w:t>Item 3b, Revised DD254's. Recommend mentioning the 2-year review cycle for reviewing DD254's that have not been revised sooner. Rightly or wrongly, the truth is DD254's are not always updated as timely as they should be when security-relevant changes occur. Including this guidance in the instructions can help trigger review/revision.</w:t>
            </w:r>
          </w:p>
          <w:p w:rsidR="009646BA" w:rsidRPr="00814485" w:rsidRDefault="009646BA" w:rsidP="001B351F">
            <w:pPr>
              <w:pStyle w:val="Header"/>
              <w:spacing w:line="260" w:lineRule="exact"/>
              <w:rPr>
                <w:rFonts w:cs="Times New Roman"/>
                <w:sz w:val="22"/>
                <w:szCs w:val="22"/>
              </w:rPr>
            </w:pPr>
            <w:r w:rsidRPr="00814485">
              <w:rPr>
                <w:rFonts w:cs="Times New Roman"/>
                <w:b/>
                <w:sz w:val="22"/>
                <w:szCs w:val="22"/>
              </w:rPr>
              <w:lastRenderedPageBreak/>
              <w:t xml:space="preserve">Coordinator Justification: </w:t>
            </w:r>
          </w:p>
          <w:p w:rsidR="009646BA" w:rsidRPr="00450787" w:rsidRDefault="009646BA" w:rsidP="001B351F">
            <w:pPr>
              <w:pStyle w:val="Header"/>
              <w:spacing w:line="260" w:lineRule="exact"/>
              <w:rPr>
                <w:rFonts w:cs="Times New Roman"/>
                <w:sz w:val="22"/>
                <w:szCs w:val="22"/>
              </w:rPr>
            </w:pPr>
          </w:p>
          <w:p w:rsidR="009646BA" w:rsidRDefault="009646BA"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AC2690">
              <w:rPr>
                <w:rFonts w:cs="Times New Roman"/>
                <w:sz w:val="22"/>
                <w:szCs w:val="22"/>
              </w:rPr>
              <w:t>Added</w:t>
            </w:r>
            <w:r w:rsidR="004F50A7">
              <w:rPr>
                <w:rFonts w:cs="Times New Roman"/>
                <w:sz w:val="22"/>
                <w:szCs w:val="22"/>
              </w:rPr>
              <w:t xml:space="preserve"> subparagraph</w:t>
            </w:r>
            <w:r w:rsidRPr="00AC2690">
              <w:rPr>
                <w:rFonts w:cs="Times New Roman"/>
                <w:sz w:val="22"/>
                <w:szCs w:val="22"/>
              </w:rPr>
              <w:t xml:space="preserve"> (3) under item 3b. “… (3) Conduct review of classification requirements at least biennially.”</w:t>
            </w:r>
          </w:p>
          <w:p w:rsidR="00D41CB0" w:rsidRPr="009E26B9" w:rsidRDefault="00D41CB0" w:rsidP="001B351F">
            <w:pPr>
              <w:pStyle w:val="Header"/>
              <w:spacing w:line="260" w:lineRule="exact"/>
              <w:rPr>
                <w:rFonts w:cs="Times New Roman"/>
                <w:i/>
                <w:sz w:val="22"/>
                <w:szCs w:val="22"/>
              </w:rPr>
            </w:pPr>
          </w:p>
        </w:tc>
        <w:tc>
          <w:tcPr>
            <w:tcW w:w="372" w:type="pct"/>
            <w:shd w:val="clear" w:color="auto" w:fill="auto"/>
          </w:tcPr>
          <w:p w:rsidR="009646BA" w:rsidRPr="007051CC" w:rsidRDefault="009646BA" w:rsidP="001B351F">
            <w:pPr>
              <w:pStyle w:val="Header"/>
              <w:spacing w:line="260" w:lineRule="exact"/>
              <w:jc w:val="center"/>
              <w:rPr>
                <w:rFonts w:cs="Times New Roman"/>
                <w:b/>
                <w:sz w:val="22"/>
                <w:szCs w:val="22"/>
              </w:rPr>
            </w:pPr>
            <w:r w:rsidRPr="007051CC">
              <w:rPr>
                <w:rFonts w:cs="Times New Roman"/>
                <w:b/>
                <w:sz w:val="22"/>
                <w:szCs w:val="22"/>
              </w:rPr>
              <w:lastRenderedPageBreak/>
              <w:t>A</w:t>
            </w:r>
          </w:p>
        </w:tc>
      </w:tr>
      <w:tr w:rsidR="00FC0AE3" w:rsidRPr="00164A91" w:rsidTr="00B244C3">
        <w:trPr>
          <w:jc w:val="center"/>
        </w:trPr>
        <w:tc>
          <w:tcPr>
            <w:tcW w:w="237" w:type="pct"/>
            <w:shd w:val="clear" w:color="auto" w:fill="auto"/>
          </w:tcPr>
          <w:p w:rsidR="00FC0AE3" w:rsidRPr="00DB105D" w:rsidRDefault="00FC0AE3" w:rsidP="001B351F">
            <w:pPr>
              <w:pStyle w:val="Header"/>
              <w:spacing w:line="260" w:lineRule="exact"/>
              <w:rPr>
                <w:rFonts w:cs="Times New Roman"/>
                <w:sz w:val="22"/>
                <w:szCs w:val="22"/>
              </w:rPr>
            </w:pPr>
            <w:r>
              <w:rPr>
                <w:rFonts w:cs="Times New Roman"/>
                <w:sz w:val="22"/>
                <w:szCs w:val="22"/>
              </w:rPr>
              <w:lastRenderedPageBreak/>
              <w:t>1</w:t>
            </w:r>
            <w:r w:rsidR="006E493E">
              <w:rPr>
                <w:rFonts w:cs="Times New Roman"/>
                <w:sz w:val="22"/>
                <w:szCs w:val="22"/>
              </w:rPr>
              <w:t>3</w:t>
            </w:r>
          </w:p>
        </w:tc>
        <w:sdt>
          <w:sdtPr>
            <w:rPr>
              <w:rFonts w:cs="Times New Roman"/>
              <w:sz w:val="22"/>
              <w:szCs w:val="22"/>
            </w:rPr>
            <w:id w:val="-2126612913"/>
            <w:placeholder>
              <w:docPart w:val="42596F88CA304B11A5FB7396037A03E6"/>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 NF" w:value="S NF"/>
              <w:listItem w:displayText="TS" w:value="TS"/>
            </w:dropDownList>
          </w:sdtPr>
          <w:sdtEndPr/>
          <w:sdtContent>
            <w:tc>
              <w:tcPr>
                <w:tcW w:w="349" w:type="pct"/>
                <w:shd w:val="clear" w:color="auto" w:fill="auto"/>
              </w:tcPr>
              <w:p w:rsidR="00FC0AE3" w:rsidRPr="00DB105D" w:rsidRDefault="00FC0AE3" w:rsidP="001B351F">
                <w:pPr>
                  <w:pStyle w:val="Header"/>
                  <w:spacing w:line="260" w:lineRule="exact"/>
                  <w:jc w:val="center"/>
                  <w:rPr>
                    <w:rFonts w:cs="Times New Roman"/>
                    <w:sz w:val="22"/>
                    <w:szCs w:val="22"/>
                  </w:rPr>
                </w:pPr>
                <w:r w:rsidRPr="00FA55E9">
                  <w:rPr>
                    <w:rFonts w:cs="Times New Roman"/>
                    <w:sz w:val="22"/>
                    <w:szCs w:val="22"/>
                  </w:rPr>
                  <w:t>U</w:t>
                </w:r>
              </w:p>
            </w:tc>
          </w:sdtContent>
        </w:sdt>
        <w:tc>
          <w:tcPr>
            <w:tcW w:w="674" w:type="pct"/>
            <w:shd w:val="clear" w:color="auto" w:fill="auto"/>
          </w:tcPr>
          <w:p w:rsidR="00FC0AE3" w:rsidRDefault="00FC0AE3"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FC0AE3" w:rsidRPr="00661A96" w:rsidRDefault="00FC0AE3" w:rsidP="001B351F">
            <w:pPr>
              <w:rPr>
                <w:rFonts w:eastAsia="Arial Unicode MS" w:cs="Times New Roman"/>
                <w:bCs w:val="0"/>
                <w:color w:val="000000"/>
                <w:sz w:val="22"/>
                <w:szCs w:val="22"/>
              </w:rPr>
            </w:pPr>
          </w:p>
          <w:p w:rsidR="00FC0AE3" w:rsidRPr="00661A96" w:rsidRDefault="00FC0AE3"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FC0AE3" w:rsidRPr="00DB105D" w:rsidRDefault="00FC0AE3" w:rsidP="001B351F">
            <w:pPr>
              <w:pStyle w:val="Header"/>
              <w:spacing w:line="260" w:lineRule="exact"/>
              <w:rPr>
                <w:rFonts w:cs="Times New Roman"/>
                <w:sz w:val="22"/>
                <w:szCs w:val="22"/>
              </w:rPr>
            </w:pPr>
          </w:p>
        </w:tc>
        <w:tc>
          <w:tcPr>
            <w:tcW w:w="248" w:type="pct"/>
            <w:shd w:val="clear" w:color="auto" w:fill="auto"/>
          </w:tcPr>
          <w:p w:rsidR="00FC0AE3" w:rsidRPr="00DB105D" w:rsidRDefault="00FC0AE3" w:rsidP="001B351F">
            <w:pPr>
              <w:pStyle w:val="Header"/>
              <w:spacing w:line="260" w:lineRule="exact"/>
              <w:rPr>
                <w:rFonts w:cs="Times New Roman"/>
                <w:sz w:val="22"/>
                <w:szCs w:val="22"/>
              </w:rPr>
            </w:pPr>
            <w:r>
              <w:rPr>
                <w:rFonts w:cs="Times New Roman"/>
                <w:sz w:val="22"/>
                <w:szCs w:val="22"/>
              </w:rPr>
              <w:t>2</w:t>
            </w:r>
          </w:p>
        </w:tc>
        <w:tc>
          <w:tcPr>
            <w:tcW w:w="269" w:type="pct"/>
            <w:shd w:val="clear" w:color="auto" w:fill="auto"/>
          </w:tcPr>
          <w:p w:rsidR="00FC0AE3" w:rsidRPr="00DB105D" w:rsidRDefault="00FC0AE3" w:rsidP="001B351F">
            <w:pPr>
              <w:pStyle w:val="Header"/>
              <w:spacing w:line="260" w:lineRule="exact"/>
              <w:rPr>
                <w:rFonts w:cs="Times New Roman"/>
                <w:sz w:val="22"/>
                <w:szCs w:val="22"/>
              </w:rPr>
            </w:pPr>
            <w:r>
              <w:rPr>
                <w:rFonts w:cs="Times New Roman"/>
                <w:sz w:val="22"/>
                <w:szCs w:val="22"/>
              </w:rPr>
              <w:t>Item 4</w:t>
            </w:r>
          </w:p>
        </w:tc>
        <w:tc>
          <w:tcPr>
            <w:tcW w:w="396" w:type="pct"/>
            <w:shd w:val="clear" w:color="auto" w:fill="auto"/>
          </w:tcPr>
          <w:p w:rsidR="00FC0AE3" w:rsidRPr="00DB105D" w:rsidRDefault="00FC0AE3"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FC0AE3" w:rsidRPr="00450787" w:rsidRDefault="00FC0AE3" w:rsidP="001B351F">
            <w:pPr>
              <w:pStyle w:val="Header"/>
              <w:spacing w:line="260" w:lineRule="exact"/>
              <w:rPr>
                <w:rFonts w:cs="Times New Roman"/>
                <w:sz w:val="22"/>
                <w:szCs w:val="22"/>
              </w:rPr>
            </w:pPr>
            <w:r w:rsidRPr="00DB105D">
              <w:rPr>
                <w:rFonts w:cs="Times New Roman"/>
                <w:b/>
                <w:sz w:val="22"/>
                <w:szCs w:val="22"/>
              </w:rPr>
              <w:t xml:space="preserve">Coordinator </w:t>
            </w:r>
            <w:r w:rsidRPr="00A138CD">
              <w:rPr>
                <w:rFonts w:cs="Times New Roman"/>
                <w:b/>
                <w:sz w:val="22"/>
                <w:szCs w:val="22"/>
              </w:rPr>
              <w:t xml:space="preserve">Comment: </w:t>
            </w:r>
            <w:r w:rsidRPr="00A138CD">
              <w:rPr>
                <w:rFonts w:eastAsia="Arial Unicode MS" w:cs="Times New Roman"/>
                <w:color w:val="000000"/>
                <w:sz w:val="22"/>
                <w:szCs w:val="22"/>
              </w:rPr>
              <w:t>Item 4, Follow-On: The only time you should have to make comments in Block 13 about transferring information or material to the new contract is if less than all the information is authorized to follow to the new contract. Requiring or expecting a complete itemization for every follow-on is administratively burdensome.</w:t>
            </w:r>
          </w:p>
          <w:p w:rsidR="00FC0AE3" w:rsidRPr="00DB105D" w:rsidRDefault="00FC0AE3" w:rsidP="001B351F">
            <w:pPr>
              <w:pStyle w:val="Header"/>
              <w:spacing w:line="260" w:lineRule="exact"/>
              <w:rPr>
                <w:rFonts w:cs="Times New Roman"/>
                <w:b/>
                <w:sz w:val="22"/>
                <w:szCs w:val="22"/>
              </w:rPr>
            </w:pPr>
          </w:p>
          <w:p w:rsidR="00FC0AE3" w:rsidRPr="0060483A" w:rsidRDefault="00FC0AE3" w:rsidP="001B351F">
            <w:pPr>
              <w:pStyle w:val="Header"/>
              <w:spacing w:line="260" w:lineRule="exact"/>
              <w:rPr>
                <w:rFonts w:cs="Times New Roman"/>
                <w:i/>
                <w:sz w:val="22"/>
                <w:szCs w:val="22"/>
              </w:rPr>
            </w:pPr>
            <w:r w:rsidRPr="00DB105D">
              <w:rPr>
                <w:rFonts w:cs="Times New Roman"/>
                <w:b/>
                <w:sz w:val="22"/>
                <w:szCs w:val="22"/>
              </w:rPr>
              <w:t>Coordinator Justification:</w:t>
            </w:r>
            <w:r>
              <w:rPr>
                <w:rFonts w:cs="Times New Roman"/>
                <w:b/>
                <w:sz w:val="22"/>
                <w:szCs w:val="22"/>
              </w:rPr>
              <w:t xml:space="preserve">  </w:t>
            </w:r>
          </w:p>
          <w:p w:rsidR="00FC0AE3" w:rsidRDefault="00FC0AE3" w:rsidP="001B351F">
            <w:pPr>
              <w:pStyle w:val="Header"/>
              <w:spacing w:line="260" w:lineRule="exact"/>
              <w:rPr>
                <w:rFonts w:cs="Times New Roman"/>
                <w:sz w:val="22"/>
                <w:szCs w:val="22"/>
              </w:rPr>
            </w:pPr>
          </w:p>
          <w:p w:rsidR="00FC0AE3" w:rsidRPr="00C92699" w:rsidRDefault="00FC0AE3" w:rsidP="001B351F">
            <w:pPr>
              <w:pStyle w:val="Header"/>
              <w:spacing w:line="260" w:lineRule="exact"/>
              <w:rPr>
                <w:rFonts w:cs="Times New Roman"/>
                <w:i/>
                <w:sz w:val="22"/>
                <w:szCs w:val="22"/>
              </w:rPr>
            </w:pPr>
            <w:r w:rsidRPr="00DB105D">
              <w:rPr>
                <w:rFonts w:cs="Times New Roman"/>
                <w:b/>
                <w:sz w:val="22"/>
                <w:szCs w:val="22"/>
              </w:rPr>
              <w:t>Originator Justification for Resolution:</w:t>
            </w:r>
            <w:r>
              <w:rPr>
                <w:rFonts w:cs="Times New Roman"/>
                <w:b/>
                <w:sz w:val="22"/>
                <w:szCs w:val="22"/>
              </w:rPr>
              <w:t xml:space="preserve">  </w:t>
            </w:r>
            <w:r w:rsidRPr="00AC2690">
              <w:rPr>
                <w:rFonts w:cs="Times New Roman"/>
                <w:sz w:val="22"/>
                <w:szCs w:val="22"/>
              </w:rPr>
              <w:t>Text edited for clarity to read:  "(2) The material or information tran</w:t>
            </w:r>
            <w:r w:rsidRPr="0078635E">
              <w:rPr>
                <w:rFonts w:cs="Times New Roman"/>
                <w:sz w:val="22"/>
                <w:szCs w:val="22"/>
              </w:rPr>
              <w:t>sferred should be reflected in item 13 noting either that all classified material or information associated with this contract is authorized to be transferred to the co</w:t>
            </w:r>
            <w:r w:rsidR="004F50A7">
              <w:rPr>
                <w:rFonts w:cs="Times New Roman"/>
                <w:sz w:val="22"/>
                <w:szCs w:val="22"/>
              </w:rPr>
              <w:t xml:space="preserve">ntract number cited in item 2a </w:t>
            </w:r>
            <w:r w:rsidRPr="0078635E">
              <w:rPr>
                <w:rFonts w:cs="Times New Roman"/>
                <w:sz w:val="22"/>
                <w:szCs w:val="22"/>
              </w:rPr>
              <w:t>or specifying a list of material or information to be transferred</w:t>
            </w:r>
            <w:r w:rsidRPr="00C92699">
              <w:rPr>
                <w:rFonts w:cs="Times New Roman"/>
                <w:i/>
                <w:sz w:val="22"/>
                <w:szCs w:val="22"/>
              </w:rPr>
              <w:t xml:space="preserve">.  </w:t>
            </w:r>
          </w:p>
          <w:p w:rsidR="00FC0AE3" w:rsidRPr="00DB105D" w:rsidRDefault="00FC0AE3" w:rsidP="001B351F">
            <w:pPr>
              <w:pStyle w:val="Header"/>
              <w:spacing w:line="260" w:lineRule="exact"/>
              <w:rPr>
                <w:rFonts w:cs="Times New Roman"/>
                <w:b/>
                <w:sz w:val="22"/>
                <w:szCs w:val="22"/>
              </w:rPr>
            </w:pPr>
          </w:p>
        </w:tc>
        <w:tc>
          <w:tcPr>
            <w:tcW w:w="372" w:type="pct"/>
            <w:shd w:val="clear" w:color="auto" w:fill="auto"/>
          </w:tcPr>
          <w:p w:rsidR="00FC0AE3" w:rsidRPr="007051CC" w:rsidRDefault="00FC0AE3" w:rsidP="001B351F">
            <w:pPr>
              <w:pStyle w:val="Header"/>
              <w:spacing w:line="260" w:lineRule="exact"/>
              <w:jc w:val="center"/>
              <w:rPr>
                <w:rFonts w:cs="Times New Roman"/>
                <w:b/>
                <w:sz w:val="22"/>
                <w:szCs w:val="22"/>
              </w:rPr>
            </w:pPr>
            <w:r w:rsidRPr="007051CC">
              <w:rPr>
                <w:rFonts w:cs="Times New Roman"/>
                <w:b/>
                <w:sz w:val="22"/>
                <w:szCs w:val="22"/>
              </w:rPr>
              <w:t>P</w:t>
            </w:r>
          </w:p>
        </w:tc>
      </w:tr>
      <w:tr w:rsidR="006E493E" w:rsidRPr="00164A91" w:rsidTr="00B244C3">
        <w:trPr>
          <w:jc w:val="center"/>
        </w:trPr>
        <w:tc>
          <w:tcPr>
            <w:tcW w:w="237" w:type="pct"/>
            <w:shd w:val="clear" w:color="auto" w:fill="auto"/>
          </w:tcPr>
          <w:p w:rsidR="006E493E" w:rsidRPr="00DB105D" w:rsidRDefault="006E493E" w:rsidP="001B351F">
            <w:pPr>
              <w:pStyle w:val="Header"/>
              <w:spacing w:line="260" w:lineRule="exact"/>
              <w:rPr>
                <w:rFonts w:cs="Times New Roman"/>
                <w:sz w:val="22"/>
                <w:szCs w:val="22"/>
              </w:rPr>
            </w:pPr>
            <w:r>
              <w:rPr>
                <w:rFonts w:cs="Times New Roman"/>
                <w:sz w:val="22"/>
                <w:szCs w:val="22"/>
              </w:rPr>
              <w:t>14</w:t>
            </w:r>
          </w:p>
        </w:tc>
        <w:sdt>
          <w:sdtPr>
            <w:rPr>
              <w:rFonts w:cs="Times New Roman"/>
              <w:sz w:val="22"/>
              <w:szCs w:val="22"/>
            </w:rPr>
            <w:id w:val="1808207135"/>
            <w:placeholder>
              <w:docPart w:val="1B28A654FDBE457CA0CFEF156077B6D7"/>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 NF" w:value="S NF"/>
              <w:listItem w:displayText="TS" w:value="TS"/>
            </w:dropDownList>
          </w:sdtPr>
          <w:sdtEndPr/>
          <w:sdtContent>
            <w:tc>
              <w:tcPr>
                <w:tcW w:w="349" w:type="pct"/>
                <w:shd w:val="clear" w:color="auto" w:fill="auto"/>
              </w:tcPr>
              <w:p w:rsidR="006E493E" w:rsidRPr="00DB105D" w:rsidRDefault="006E493E" w:rsidP="001B351F">
                <w:pPr>
                  <w:pStyle w:val="Header"/>
                  <w:spacing w:line="260" w:lineRule="exact"/>
                  <w:jc w:val="center"/>
                  <w:rPr>
                    <w:rFonts w:cs="Times New Roman"/>
                    <w:sz w:val="22"/>
                    <w:szCs w:val="22"/>
                  </w:rPr>
                </w:pPr>
                <w:r w:rsidRPr="00FA55E9">
                  <w:rPr>
                    <w:rFonts w:cs="Times New Roman"/>
                    <w:sz w:val="22"/>
                    <w:szCs w:val="22"/>
                  </w:rPr>
                  <w:t>U</w:t>
                </w:r>
              </w:p>
            </w:tc>
          </w:sdtContent>
        </w:sdt>
        <w:tc>
          <w:tcPr>
            <w:tcW w:w="674" w:type="pct"/>
            <w:shd w:val="clear" w:color="auto" w:fill="auto"/>
          </w:tcPr>
          <w:p w:rsidR="006E493E" w:rsidRDefault="006E493E"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6E493E" w:rsidRPr="00661A96" w:rsidRDefault="006E493E" w:rsidP="001B351F">
            <w:pPr>
              <w:rPr>
                <w:rFonts w:eastAsia="Arial Unicode MS" w:cs="Times New Roman"/>
                <w:bCs w:val="0"/>
                <w:color w:val="000000"/>
                <w:sz w:val="22"/>
                <w:szCs w:val="22"/>
              </w:rPr>
            </w:pPr>
          </w:p>
          <w:p w:rsidR="006E493E" w:rsidRPr="00661A96" w:rsidRDefault="006E493E"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6E493E" w:rsidRPr="00DB105D" w:rsidRDefault="006E493E" w:rsidP="001B351F">
            <w:pPr>
              <w:pStyle w:val="Header"/>
              <w:spacing w:line="260" w:lineRule="exact"/>
              <w:rPr>
                <w:rFonts w:cs="Times New Roman"/>
                <w:sz w:val="22"/>
                <w:szCs w:val="22"/>
              </w:rPr>
            </w:pPr>
          </w:p>
        </w:tc>
        <w:tc>
          <w:tcPr>
            <w:tcW w:w="248" w:type="pct"/>
            <w:shd w:val="clear" w:color="auto" w:fill="auto"/>
          </w:tcPr>
          <w:p w:rsidR="006E493E" w:rsidRPr="00DB105D" w:rsidRDefault="006E493E" w:rsidP="001B351F">
            <w:pPr>
              <w:pStyle w:val="Header"/>
              <w:spacing w:line="260" w:lineRule="exact"/>
              <w:rPr>
                <w:rFonts w:cs="Times New Roman"/>
                <w:sz w:val="22"/>
                <w:szCs w:val="22"/>
              </w:rPr>
            </w:pPr>
            <w:r>
              <w:rPr>
                <w:rFonts w:cs="Times New Roman"/>
                <w:sz w:val="22"/>
                <w:szCs w:val="22"/>
              </w:rPr>
              <w:t>3</w:t>
            </w:r>
          </w:p>
        </w:tc>
        <w:tc>
          <w:tcPr>
            <w:tcW w:w="269" w:type="pct"/>
            <w:shd w:val="clear" w:color="auto" w:fill="auto"/>
          </w:tcPr>
          <w:p w:rsidR="006E493E" w:rsidRPr="00DB105D" w:rsidRDefault="006E493E" w:rsidP="001B351F">
            <w:pPr>
              <w:pStyle w:val="Header"/>
              <w:spacing w:line="260" w:lineRule="exact"/>
              <w:rPr>
                <w:rFonts w:cs="Times New Roman"/>
                <w:sz w:val="22"/>
                <w:szCs w:val="22"/>
              </w:rPr>
            </w:pPr>
            <w:r>
              <w:rPr>
                <w:rFonts w:cs="Times New Roman"/>
                <w:sz w:val="22"/>
                <w:szCs w:val="22"/>
              </w:rPr>
              <w:t>Item 5</w:t>
            </w:r>
          </w:p>
        </w:tc>
        <w:tc>
          <w:tcPr>
            <w:tcW w:w="396" w:type="pct"/>
            <w:shd w:val="clear" w:color="auto" w:fill="auto"/>
          </w:tcPr>
          <w:p w:rsidR="006E493E" w:rsidRPr="00DB105D" w:rsidRDefault="006E493E"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6E493E" w:rsidRDefault="006E493E" w:rsidP="001B351F">
            <w:pPr>
              <w:pStyle w:val="Header"/>
              <w:spacing w:line="260" w:lineRule="exact"/>
              <w:rPr>
                <w:rFonts w:eastAsia="Arial Unicode MS" w:cs="Times New Roman"/>
                <w:color w:val="000000"/>
                <w:sz w:val="22"/>
                <w:szCs w:val="22"/>
              </w:rPr>
            </w:pPr>
            <w:r w:rsidRPr="00DB105D">
              <w:rPr>
                <w:rFonts w:cs="Times New Roman"/>
                <w:b/>
                <w:sz w:val="22"/>
                <w:szCs w:val="22"/>
              </w:rPr>
              <w:t>Coordinator Comment:</w:t>
            </w:r>
            <w:r w:rsidRPr="00A138CD">
              <w:rPr>
                <w:rFonts w:cs="Times New Roman"/>
                <w:b/>
                <w:sz w:val="22"/>
                <w:szCs w:val="22"/>
              </w:rPr>
              <w:t xml:space="preserve"> </w:t>
            </w:r>
            <w:r w:rsidRPr="00A138CD">
              <w:rPr>
                <w:rFonts w:eastAsia="Arial Unicode MS" w:cs="Times New Roman"/>
                <w:color w:val="000000"/>
                <w:sz w:val="22"/>
                <w:szCs w:val="22"/>
              </w:rPr>
              <w:t xml:space="preserve">Item 5, Final: The instructions currently say "when the answers is no, Item 13 must contain final disposition instructions for the classified material". </w:t>
            </w:r>
          </w:p>
          <w:p w:rsidR="00CB3067" w:rsidRDefault="00CB3067" w:rsidP="001B351F">
            <w:pPr>
              <w:pStyle w:val="Header"/>
              <w:spacing w:line="260" w:lineRule="exact"/>
              <w:rPr>
                <w:rFonts w:eastAsia="Arial Unicode MS" w:cs="Times New Roman"/>
                <w:color w:val="000000"/>
                <w:sz w:val="22"/>
                <w:szCs w:val="22"/>
              </w:rPr>
            </w:pPr>
          </w:p>
          <w:p w:rsidR="006E493E" w:rsidRDefault="006E493E" w:rsidP="001B351F">
            <w:pPr>
              <w:pStyle w:val="Header"/>
              <w:spacing w:line="260" w:lineRule="exact"/>
              <w:rPr>
                <w:rFonts w:eastAsia="Arial Unicode MS" w:cs="Times New Roman"/>
                <w:color w:val="000000"/>
                <w:sz w:val="22"/>
                <w:szCs w:val="22"/>
              </w:rPr>
            </w:pPr>
            <w:r w:rsidRPr="00A138CD">
              <w:rPr>
                <w:rFonts w:eastAsia="Arial Unicode MS" w:cs="Times New Roman"/>
                <w:color w:val="000000"/>
                <w:sz w:val="22"/>
                <w:szCs w:val="22"/>
              </w:rPr>
              <w:t xml:space="preserve">Comment: It does not seem logical to make this a blanket instruction. At initial award on a 5 year contract, or on an IDIQ or BOA, this might not be known. The NISPOM already requires contractors to dispose of classified when it's no longer needed or when the government asks for it back. </w:t>
            </w:r>
          </w:p>
          <w:p w:rsidR="006E493E" w:rsidRPr="0083036D" w:rsidRDefault="006E493E" w:rsidP="001B351F">
            <w:pPr>
              <w:pStyle w:val="Header"/>
              <w:spacing w:line="260" w:lineRule="exact"/>
              <w:rPr>
                <w:rFonts w:cs="Times New Roman"/>
                <w:sz w:val="22"/>
                <w:szCs w:val="22"/>
              </w:rPr>
            </w:pPr>
          </w:p>
          <w:p w:rsidR="006E493E" w:rsidRPr="0083036D" w:rsidRDefault="006E493E"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r w:rsidRPr="00A138CD">
              <w:rPr>
                <w:rFonts w:eastAsia="Arial Unicode MS" w:cs="Times New Roman"/>
                <w:color w:val="000000"/>
                <w:sz w:val="22"/>
                <w:szCs w:val="22"/>
              </w:rPr>
              <w:t>Guidance on disposition might not be known until some point in performance on the contract. A revised DD254 can provide the guidance as easily an</w:t>
            </w:r>
            <w:r>
              <w:rPr>
                <w:rFonts w:eastAsia="Arial Unicode MS" w:cs="Times New Roman"/>
                <w:color w:val="000000"/>
                <w:sz w:val="22"/>
                <w:szCs w:val="22"/>
              </w:rPr>
              <w:t>d</w:t>
            </w:r>
            <w:r w:rsidRPr="00A138CD">
              <w:rPr>
                <w:rFonts w:eastAsia="Arial Unicode MS" w:cs="Times New Roman"/>
                <w:color w:val="000000"/>
                <w:sz w:val="22"/>
                <w:szCs w:val="22"/>
              </w:rPr>
              <w:t xml:space="preserve"> perhaps more accurately, than an original.</w:t>
            </w:r>
          </w:p>
          <w:p w:rsidR="006E493E" w:rsidRDefault="006E493E" w:rsidP="001B351F">
            <w:pPr>
              <w:pStyle w:val="Header"/>
              <w:spacing w:line="260" w:lineRule="exact"/>
              <w:rPr>
                <w:rFonts w:cs="Times New Roman"/>
                <w:sz w:val="22"/>
                <w:szCs w:val="22"/>
              </w:rPr>
            </w:pPr>
            <w:r w:rsidRPr="00DB105D">
              <w:rPr>
                <w:rFonts w:cs="Times New Roman"/>
                <w:b/>
                <w:sz w:val="22"/>
                <w:szCs w:val="22"/>
              </w:rPr>
              <w:lastRenderedPageBreak/>
              <w:t>Originator Justification for Resolution:</w:t>
            </w:r>
            <w:r>
              <w:rPr>
                <w:rFonts w:cs="Times New Roman"/>
                <w:b/>
                <w:sz w:val="22"/>
                <w:szCs w:val="22"/>
              </w:rPr>
              <w:t xml:space="preserve"> </w:t>
            </w:r>
            <w:r w:rsidRPr="006011D6">
              <w:rPr>
                <w:rFonts w:cs="Times New Roman"/>
                <w:i/>
                <w:sz w:val="22"/>
                <w:szCs w:val="22"/>
              </w:rPr>
              <w:t xml:space="preserve"> </w:t>
            </w:r>
            <w:r>
              <w:rPr>
                <w:rFonts w:cs="Times New Roman"/>
                <w:sz w:val="22"/>
                <w:szCs w:val="22"/>
              </w:rPr>
              <w:t>Since i</w:t>
            </w:r>
            <w:r w:rsidRPr="00AC2690">
              <w:rPr>
                <w:rFonts w:cs="Times New Roman"/>
                <w:sz w:val="22"/>
                <w:szCs w:val="22"/>
              </w:rPr>
              <w:t>tem 5 is only issued and marked if the contract has been completed</w:t>
            </w:r>
            <w:r>
              <w:rPr>
                <w:rFonts w:cs="Times New Roman"/>
                <w:sz w:val="22"/>
                <w:szCs w:val="22"/>
              </w:rPr>
              <w:t xml:space="preserve">, the instructions at item 5 are revised to read:  </w:t>
            </w:r>
          </w:p>
          <w:p w:rsidR="00CB3067" w:rsidRDefault="00CB3067" w:rsidP="001B351F">
            <w:pPr>
              <w:pStyle w:val="Header"/>
              <w:spacing w:line="260" w:lineRule="exact"/>
              <w:rPr>
                <w:rFonts w:cs="Times New Roman"/>
                <w:sz w:val="22"/>
                <w:szCs w:val="22"/>
              </w:rPr>
            </w:pPr>
          </w:p>
          <w:p w:rsidR="006E493E" w:rsidRDefault="006E493E" w:rsidP="001B351F">
            <w:pPr>
              <w:pStyle w:val="Header"/>
              <w:spacing w:line="260" w:lineRule="exact"/>
              <w:rPr>
                <w:rFonts w:cs="Times New Roman"/>
                <w:sz w:val="22"/>
                <w:szCs w:val="22"/>
              </w:rPr>
            </w:pPr>
            <w:r>
              <w:rPr>
                <w:rFonts w:cs="Times New Roman"/>
                <w:sz w:val="22"/>
                <w:szCs w:val="22"/>
              </w:rPr>
              <w:t>“(1) If this is not a FINAL DD Form 254, mark “NO.”</w:t>
            </w:r>
          </w:p>
          <w:p w:rsidR="00CB3067" w:rsidRDefault="00CB3067" w:rsidP="001B351F">
            <w:pPr>
              <w:pStyle w:val="Header"/>
              <w:spacing w:line="260" w:lineRule="exact"/>
              <w:rPr>
                <w:rFonts w:cs="Times New Roman"/>
                <w:sz w:val="22"/>
                <w:szCs w:val="22"/>
              </w:rPr>
            </w:pPr>
          </w:p>
          <w:p w:rsidR="006E493E" w:rsidRDefault="006E493E" w:rsidP="001B351F">
            <w:pPr>
              <w:pStyle w:val="Header"/>
              <w:spacing w:line="260" w:lineRule="exact"/>
              <w:rPr>
                <w:rFonts w:cs="Times New Roman"/>
                <w:sz w:val="22"/>
                <w:szCs w:val="22"/>
              </w:rPr>
            </w:pPr>
            <w:r>
              <w:rPr>
                <w:rFonts w:cs="Times New Roman"/>
                <w:sz w:val="22"/>
                <w:szCs w:val="22"/>
              </w:rPr>
              <w:t>(2) If this is a FINAL DD Form 254, mark “YES,” enter the date of the contractor’s formal request for retention in accordance with NISPOM (DoD 5220.22-M) and the GCA-authorized period of retention in the spaces provided.  Item 13 must contain final disposition instructions for the classified material involved (a final specification is provided to show the retention period and to provide final disposition instructions for the classified material under the contract).”</w:t>
            </w:r>
            <w:r w:rsidRPr="00AC2690">
              <w:rPr>
                <w:rFonts w:cs="Times New Roman"/>
                <w:sz w:val="22"/>
                <w:szCs w:val="22"/>
              </w:rPr>
              <w:t xml:space="preserve">  </w:t>
            </w:r>
          </w:p>
          <w:p w:rsidR="006E493E" w:rsidRPr="00DB105D" w:rsidRDefault="006E493E" w:rsidP="001B351F">
            <w:pPr>
              <w:pStyle w:val="Header"/>
              <w:spacing w:line="260" w:lineRule="exact"/>
              <w:rPr>
                <w:rFonts w:cs="Times New Roman"/>
                <w:b/>
                <w:sz w:val="22"/>
                <w:szCs w:val="22"/>
              </w:rPr>
            </w:pPr>
          </w:p>
        </w:tc>
        <w:sdt>
          <w:sdtPr>
            <w:rPr>
              <w:rFonts w:cs="Times New Roman"/>
              <w:b/>
              <w:sz w:val="22"/>
              <w:szCs w:val="22"/>
            </w:rPr>
            <w:id w:val="676457025"/>
            <w:placeholder>
              <w:docPart w:val="1B28A654FDBE457CA0CFEF156077B6D7"/>
            </w:placeholder>
            <w:dropDownList>
              <w:listItem w:displayText="A" w:value="A"/>
              <w:listItem w:displayText="R" w:value="R"/>
              <w:listItem w:displayText="P" w:value="P"/>
            </w:dropDownList>
          </w:sdtPr>
          <w:sdtEndPr/>
          <w:sdtContent>
            <w:tc>
              <w:tcPr>
                <w:tcW w:w="372" w:type="pct"/>
                <w:shd w:val="clear" w:color="auto" w:fill="auto"/>
              </w:tcPr>
              <w:p w:rsidR="006E493E" w:rsidRPr="007051CC" w:rsidRDefault="006E493E" w:rsidP="001B351F">
                <w:pPr>
                  <w:pStyle w:val="Header"/>
                  <w:spacing w:line="260" w:lineRule="exact"/>
                  <w:jc w:val="center"/>
                  <w:rPr>
                    <w:rFonts w:cs="Times New Roman"/>
                    <w:b/>
                    <w:sz w:val="22"/>
                    <w:szCs w:val="22"/>
                  </w:rPr>
                </w:pPr>
                <w:r w:rsidRPr="007051CC">
                  <w:rPr>
                    <w:rFonts w:cs="Times New Roman"/>
                    <w:b/>
                    <w:sz w:val="22"/>
                    <w:szCs w:val="22"/>
                  </w:rPr>
                  <w:t>A</w:t>
                </w:r>
              </w:p>
            </w:tc>
          </w:sdtContent>
        </w:sdt>
      </w:tr>
      <w:tr w:rsidR="006E493E" w:rsidRPr="00164A91" w:rsidTr="00B244C3">
        <w:trPr>
          <w:jc w:val="center"/>
        </w:trPr>
        <w:tc>
          <w:tcPr>
            <w:tcW w:w="237" w:type="pct"/>
            <w:shd w:val="clear" w:color="auto" w:fill="auto"/>
          </w:tcPr>
          <w:p w:rsidR="006E493E" w:rsidRDefault="006E493E" w:rsidP="001B351F">
            <w:pPr>
              <w:pStyle w:val="Header"/>
              <w:spacing w:line="260" w:lineRule="exact"/>
              <w:rPr>
                <w:rFonts w:cs="Times New Roman"/>
                <w:sz w:val="22"/>
                <w:szCs w:val="22"/>
              </w:rPr>
            </w:pPr>
            <w:r>
              <w:rPr>
                <w:rFonts w:cs="Times New Roman"/>
                <w:sz w:val="22"/>
                <w:szCs w:val="22"/>
              </w:rPr>
              <w:lastRenderedPageBreak/>
              <w:t>15</w:t>
            </w:r>
          </w:p>
        </w:tc>
        <w:tc>
          <w:tcPr>
            <w:tcW w:w="349" w:type="pct"/>
            <w:shd w:val="clear" w:color="auto" w:fill="auto"/>
          </w:tcPr>
          <w:p w:rsidR="006E493E" w:rsidRDefault="006E493E" w:rsidP="001B351F">
            <w:pPr>
              <w:pStyle w:val="Header"/>
              <w:spacing w:line="260" w:lineRule="exact"/>
              <w:jc w:val="center"/>
              <w:rPr>
                <w:rFonts w:cs="Times New Roman"/>
                <w:color w:val="808080"/>
                <w:sz w:val="22"/>
                <w:szCs w:val="22"/>
              </w:rPr>
            </w:pPr>
            <w:r w:rsidRPr="00FA55E9">
              <w:rPr>
                <w:rFonts w:cs="Times New Roman"/>
                <w:sz w:val="22"/>
                <w:szCs w:val="22"/>
              </w:rPr>
              <w:t>U</w:t>
            </w:r>
          </w:p>
        </w:tc>
        <w:tc>
          <w:tcPr>
            <w:tcW w:w="674" w:type="pct"/>
            <w:shd w:val="clear" w:color="auto" w:fill="auto"/>
          </w:tcPr>
          <w:p w:rsidR="006E493E" w:rsidRDefault="006E493E"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6E493E" w:rsidRPr="00661A96" w:rsidRDefault="006E493E" w:rsidP="001B351F">
            <w:pPr>
              <w:rPr>
                <w:rFonts w:eastAsia="Arial Unicode MS" w:cs="Times New Roman"/>
                <w:bCs w:val="0"/>
                <w:color w:val="000000"/>
                <w:sz w:val="22"/>
                <w:szCs w:val="22"/>
              </w:rPr>
            </w:pPr>
          </w:p>
          <w:p w:rsidR="006E493E" w:rsidRPr="00661A96" w:rsidRDefault="006E493E"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6E493E" w:rsidRPr="00661A96" w:rsidRDefault="006E493E" w:rsidP="001B351F">
            <w:pPr>
              <w:rPr>
                <w:rFonts w:eastAsia="Arial Unicode MS" w:cs="Times New Roman"/>
                <w:color w:val="000000"/>
                <w:sz w:val="22"/>
                <w:szCs w:val="22"/>
              </w:rPr>
            </w:pPr>
          </w:p>
        </w:tc>
        <w:tc>
          <w:tcPr>
            <w:tcW w:w="248" w:type="pct"/>
            <w:shd w:val="clear" w:color="auto" w:fill="auto"/>
          </w:tcPr>
          <w:p w:rsidR="006E493E" w:rsidRPr="00DB105D" w:rsidRDefault="006E493E" w:rsidP="001B351F">
            <w:pPr>
              <w:pStyle w:val="Header"/>
              <w:spacing w:line="260" w:lineRule="exact"/>
              <w:rPr>
                <w:rFonts w:cs="Times New Roman"/>
                <w:sz w:val="22"/>
                <w:szCs w:val="22"/>
              </w:rPr>
            </w:pPr>
            <w:r>
              <w:rPr>
                <w:rFonts w:cs="Times New Roman"/>
                <w:sz w:val="22"/>
                <w:szCs w:val="22"/>
              </w:rPr>
              <w:t>3</w:t>
            </w:r>
          </w:p>
        </w:tc>
        <w:tc>
          <w:tcPr>
            <w:tcW w:w="269" w:type="pct"/>
            <w:shd w:val="clear" w:color="auto" w:fill="auto"/>
          </w:tcPr>
          <w:p w:rsidR="006E493E" w:rsidRPr="00DB105D" w:rsidRDefault="006E493E" w:rsidP="001B351F">
            <w:pPr>
              <w:pStyle w:val="Header"/>
              <w:spacing w:line="260" w:lineRule="exact"/>
              <w:rPr>
                <w:rFonts w:cs="Times New Roman"/>
                <w:sz w:val="22"/>
                <w:szCs w:val="22"/>
              </w:rPr>
            </w:pPr>
            <w:r>
              <w:rPr>
                <w:rFonts w:cs="Times New Roman"/>
                <w:sz w:val="22"/>
                <w:szCs w:val="22"/>
              </w:rPr>
              <w:t>Item 6A</w:t>
            </w:r>
          </w:p>
        </w:tc>
        <w:tc>
          <w:tcPr>
            <w:tcW w:w="396" w:type="pct"/>
            <w:shd w:val="clear" w:color="auto" w:fill="auto"/>
          </w:tcPr>
          <w:p w:rsidR="006E493E" w:rsidRDefault="006E493E"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tcPr>
          <w:p w:rsidR="006E493E" w:rsidRDefault="006E493E" w:rsidP="001B351F">
            <w:pPr>
              <w:pStyle w:val="Header"/>
              <w:spacing w:line="260" w:lineRule="exact"/>
              <w:rPr>
                <w:rFonts w:eastAsia="Arial Unicode MS" w:cs="Times New Roman"/>
                <w:color w:val="000000"/>
                <w:sz w:val="22"/>
                <w:szCs w:val="22"/>
              </w:rPr>
            </w:pPr>
            <w:r w:rsidRPr="00DB105D">
              <w:rPr>
                <w:rFonts w:cs="Times New Roman"/>
                <w:b/>
                <w:sz w:val="22"/>
                <w:szCs w:val="22"/>
              </w:rPr>
              <w:t>Coordinator Comment:</w:t>
            </w:r>
            <w:r>
              <w:rPr>
                <w:rFonts w:cs="Times New Roman"/>
                <w:b/>
                <w:sz w:val="22"/>
                <w:szCs w:val="22"/>
              </w:rPr>
              <w:t xml:space="preserve"> </w:t>
            </w:r>
            <w:r w:rsidRPr="00A138CD">
              <w:rPr>
                <w:rFonts w:eastAsia="Arial Unicode MS" w:cs="Times New Roman"/>
                <w:color w:val="000000"/>
                <w:sz w:val="22"/>
                <w:szCs w:val="22"/>
              </w:rPr>
              <w:t>Item 6a: Listing the classified PO Box on the DD254 is a bad idea. Consider: The DD254 is written to give guidance to the contractor. The contractor already knows its classified mailing address. Anyone sending classified should verify the address through official channels, not refer to the DD254 for it. The only authorized place to get current classified mailing/delivery address information for a DoD cleared contractor is via the officially sanctioned system -- currently ISFD. Putting a classified mailing or delivery address on the DD254 is bad OPSEC and sets the stage for bad security practices (unauthorized shortcuts).</w:t>
            </w:r>
          </w:p>
          <w:p w:rsidR="006E493E" w:rsidRDefault="006E493E" w:rsidP="001B351F">
            <w:pPr>
              <w:pStyle w:val="Header"/>
              <w:spacing w:line="260" w:lineRule="exact"/>
              <w:rPr>
                <w:rFonts w:eastAsia="Arial Unicode MS" w:cs="Times New Roman"/>
                <w:color w:val="000000"/>
                <w:sz w:val="22"/>
                <w:szCs w:val="22"/>
              </w:rPr>
            </w:pPr>
          </w:p>
          <w:p w:rsidR="006E493E" w:rsidRDefault="006E493E" w:rsidP="001B351F">
            <w:pPr>
              <w:pStyle w:val="Header"/>
              <w:spacing w:line="260" w:lineRule="exact"/>
              <w:rPr>
                <w:rFonts w:cs="Times New Roman"/>
                <w:b/>
                <w:sz w:val="22"/>
                <w:szCs w:val="22"/>
              </w:rPr>
            </w:pPr>
            <w:r w:rsidRPr="00DB105D">
              <w:rPr>
                <w:rFonts w:cs="Times New Roman"/>
                <w:b/>
                <w:sz w:val="22"/>
                <w:szCs w:val="22"/>
              </w:rPr>
              <w:t>Coordinator Justification:</w:t>
            </w:r>
            <w:r>
              <w:rPr>
                <w:rFonts w:cs="Times New Roman"/>
                <w:b/>
                <w:sz w:val="22"/>
                <w:szCs w:val="22"/>
              </w:rPr>
              <w:t xml:space="preserve"> </w:t>
            </w:r>
          </w:p>
          <w:p w:rsidR="00CB3067" w:rsidRPr="0083036D" w:rsidRDefault="00CB3067" w:rsidP="001B351F">
            <w:pPr>
              <w:pStyle w:val="Header"/>
              <w:spacing w:line="260" w:lineRule="exact"/>
              <w:rPr>
                <w:rFonts w:cs="Times New Roman"/>
                <w:sz w:val="22"/>
                <w:szCs w:val="22"/>
              </w:rPr>
            </w:pPr>
          </w:p>
          <w:p w:rsidR="006E493E" w:rsidRPr="00AC2690" w:rsidRDefault="006E493E"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AC2690">
              <w:rPr>
                <w:rFonts w:cs="Times New Roman"/>
                <w:b/>
                <w:sz w:val="22"/>
                <w:szCs w:val="22"/>
              </w:rPr>
              <w:t xml:space="preserve"> </w:t>
            </w:r>
            <w:r w:rsidRPr="00AC2690">
              <w:rPr>
                <w:rFonts w:cs="Times New Roman"/>
                <w:sz w:val="22"/>
                <w:szCs w:val="22"/>
              </w:rPr>
              <w:t xml:space="preserve">Text edited </w:t>
            </w:r>
            <w:r>
              <w:rPr>
                <w:rFonts w:cs="Times New Roman"/>
                <w:sz w:val="22"/>
                <w:szCs w:val="22"/>
              </w:rPr>
              <w:t xml:space="preserve">for clarity </w:t>
            </w:r>
            <w:r w:rsidRPr="00AC2690">
              <w:rPr>
                <w:rFonts w:cs="Times New Roman"/>
                <w:sz w:val="22"/>
                <w:szCs w:val="22"/>
              </w:rPr>
              <w:t xml:space="preserve">to read:  </w:t>
            </w:r>
          </w:p>
          <w:p w:rsidR="00D41CB0" w:rsidRPr="007D5218" w:rsidRDefault="004F50A7" w:rsidP="00CB3067">
            <w:pPr>
              <w:pStyle w:val="Header"/>
              <w:spacing w:line="260" w:lineRule="exact"/>
              <w:rPr>
                <w:rFonts w:cs="Times New Roman"/>
                <w:b/>
                <w:sz w:val="22"/>
                <w:szCs w:val="22"/>
              </w:rPr>
            </w:pPr>
            <w:r>
              <w:rPr>
                <w:rFonts w:cs="Times New Roman"/>
                <w:sz w:val="22"/>
                <w:szCs w:val="22"/>
              </w:rPr>
              <w:t xml:space="preserve">“(1) </w:t>
            </w:r>
            <w:r w:rsidR="006E493E" w:rsidRPr="007D5218">
              <w:rPr>
                <w:rFonts w:cs="Times New Roman"/>
                <w:sz w:val="22"/>
                <w:szCs w:val="22"/>
              </w:rPr>
              <w:t>Ad</w:t>
            </w:r>
            <w:r w:rsidR="006E493E">
              <w:rPr>
                <w:rFonts w:cs="Times New Roman"/>
                <w:sz w:val="22"/>
                <w:szCs w:val="22"/>
              </w:rPr>
              <w:t>d</w:t>
            </w:r>
            <w:r w:rsidR="006E493E" w:rsidRPr="007D5218">
              <w:rPr>
                <w:rFonts w:cs="Times New Roman"/>
                <w:sz w:val="22"/>
                <w:szCs w:val="22"/>
              </w:rPr>
              <w:t xml:space="preserve"> the name and complete…If the contractor is already in the National Industrial Security Program (NISP) and has an authorized classified mailing address, confirm that authorized classified mailing address through the DSS authorized information system for such information (i.e., ISFD or its successor) before adding to this item.</w:t>
            </w:r>
          </w:p>
        </w:tc>
        <w:tc>
          <w:tcPr>
            <w:tcW w:w="372" w:type="pct"/>
            <w:shd w:val="clear" w:color="auto" w:fill="auto"/>
          </w:tcPr>
          <w:p w:rsidR="006E493E" w:rsidRPr="007051CC" w:rsidRDefault="006E493E" w:rsidP="001B351F">
            <w:pPr>
              <w:pStyle w:val="Header"/>
              <w:spacing w:line="260" w:lineRule="exact"/>
              <w:jc w:val="center"/>
              <w:rPr>
                <w:rFonts w:cs="Times New Roman"/>
                <w:b/>
                <w:sz w:val="22"/>
                <w:szCs w:val="22"/>
              </w:rPr>
            </w:pPr>
            <w:r w:rsidRPr="007051CC">
              <w:rPr>
                <w:rFonts w:cs="Times New Roman"/>
                <w:b/>
                <w:sz w:val="22"/>
                <w:szCs w:val="22"/>
              </w:rPr>
              <w:t>P</w:t>
            </w:r>
          </w:p>
        </w:tc>
      </w:tr>
      <w:tr w:rsidR="00DC7D9B" w:rsidRPr="00164A91" w:rsidTr="001B351F">
        <w:trPr>
          <w:jc w:val="center"/>
        </w:trPr>
        <w:tc>
          <w:tcPr>
            <w:tcW w:w="237"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lastRenderedPageBreak/>
              <w:t>16</w:t>
            </w:r>
          </w:p>
        </w:tc>
        <w:sdt>
          <w:sdtPr>
            <w:rPr>
              <w:rFonts w:cs="Times New Roman"/>
              <w:sz w:val="22"/>
              <w:szCs w:val="22"/>
            </w:rPr>
            <w:id w:val="41592228"/>
            <w:placeholder>
              <w:docPart w:val="7A3826219B7546CABB77941B260645A2"/>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NF" w:value="S/NF"/>
              <w:listItem w:displayText="TS" w:value="TS"/>
            </w:dropDownList>
          </w:sdtPr>
          <w:sdtEndPr/>
          <w:sdtContent>
            <w:tc>
              <w:tcPr>
                <w:tcW w:w="349" w:type="pct"/>
                <w:shd w:val="clear" w:color="auto" w:fill="auto"/>
              </w:tcPr>
              <w:p w:rsidR="00DC7D9B" w:rsidRPr="00DB105D" w:rsidRDefault="00DC7D9B" w:rsidP="001B351F">
                <w:pPr>
                  <w:pStyle w:val="Header"/>
                  <w:spacing w:line="260" w:lineRule="exact"/>
                  <w:jc w:val="center"/>
                  <w:rPr>
                    <w:rFonts w:cs="Times New Roman"/>
                    <w:sz w:val="22"/>
                    <w:szCs w:val="22"/>
                  </w:rPr>
                </w:pPr>
                <w:r w:rsidRPr="00F61B06">
                  <w:rPr>
                    <w:rFonts w:cs="Times New Roman"/>
                    <w:sz w:val="22"/>
                    <w:szCs w:val="22"/>
                  </w:rPr>
                  <w:t>U</w:t>
                </w:r>
              </w:p>
            </w:tc>
          </w:sdtContent>
        </w:sdt>
        <w:tc>
          <w:tcPr>
            <w:tcW w:w="674" w:type="pct"/>
            <w:shd w:val="clear" w:color="auto" w:fill="auto"/>
          </w:tcPr>
          <w:p w:rsidR="00DC7D9B" w:rsidRDefault="00DC7D9B" w:rsidP="001B351F">
            <w:pPr>
              <w:rPr>
                <w:rFonts w:eastAsia="Arial Unicode MS" w:cs="Times New Roman"/>
                <w:bCs w:val="0"/>
                <w:color w:val="000000"/>
                <w:sz w:val="22"/>
                <w:szCs w:val="22"/>
              </w:rPr>
            </w:pPr>
            <w:r w:rsidRPr="00FD78C5">
              <w:rPr>
                <w:rFonts w:eastAsia="Arial Unicode MS" w:cs="Times New Roman"/>
                <w:bCs w:val="0"/>
                <w:color w:val="000000"/>
                <w:sz w:val="22"/>
                <w:szCs w:val="22"/>
              </w:rPr>
              <w:t>DOD-2015-OS-0129-0006</w:t>
            </w:r>
          </w:p>
          <w:p w:rsidR="00DC7D9B" w:rsidRPr="00FD78C5" w:rsidRDefault="00DC7D9B" w:rsidP="001B351F">
            <w:pPr>
              <w:rPr>
                <w:rFonts w:eastAsia="Arial Unicode MS" w:cs="Times New Roman"/>
                <w:bCs w:val="0"/>
                <w:color w:val="000000"/>
                <w:sz w:val="22"/>
                <w:szCs w:val="22"/>
              </w:rPr>
            </w:pPr>
          </w:p>
          <w:p w:rsidR="00DC7D9B" w:rsidRPr="00FD78C5" w:rsidRDefault="00DC7D9B" w:rsidP="001B351F">
            <w:pPr>
              <w:rPr>
                <w:rFonts w:eastAsia="Arial Unicode MS" w:cs="Times New Roman"/>
                <w:bCs w:val="0"/>
                <w:color w:val="000000"/>
                <w:sz w:val="22"/>
                <w:szCs w:val="22"/>
              </w:rPr>
            </w:pPr>
            <w:r w:rsidRPr="00FD78C5">
              <w:rPr>
                <w:rFonts w:eastAsia="Arial Unicode MS" w:cs="Times New Roman"/>
                <w:color w:val="000000"/>
                <w:sz w:val="22"/>
                <w:szCs w:val="22"/>
              </w:rPr>
              <w:t>Tracking Number:</w:t>
            </w:r>
            <w:r w:rsidRPr="00FD78C5">
              <w:rPr>
                <w:rFonts w:eastAsia="Arial Unicode MS" w:cs="Times New Roman"/>
                <w:bCs w:val="0"/>
                <w:color w:val="000000"/>
                <w:sz w:val="22"/>
                <w:szCs w:val="22"/>
              </w:rPr>
              <w:t xml:space="preserve"> 1jz-8mki-wq6x</w:t>
            </w:r>
          </w:p>
          <w:p w:rsidR="00DC7D9B" w:rsidRPr="00FD78C5" w:rsidRDefault="00DC7D9B" w:rsidP="001B351F">
            <w:pPr>
              <w:pStyle w:val="Header"/>
              <w:spacing w:line="260" w:lineRule="exact"/>
              <w:rPr>
                <w:rFonts w:cs="Times New Roman"/>
                <w:sz w:val="22"/>
                <w:szCs w:val="22"/>
              </w:rPr>
            </w:pPr>
          </w:p>
        </w:tc>
        <w:tc>
          <w:tcPr>
            <w:tcW w:w="248"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3</w:t>
            </w:r>
          </w:p>
        </w:tc>
        <w:tc>
          <w:tcPr>
            <w:tcW w:w="269"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Item 6A</w:t>
            </w:r>
          </w:p>
        </w:tc>
        <w:tc>
          <w:tcPr>
            <w:tcW w:w="396" w:type="pct"/>
            <w:shd w:val="clear" w:color="auto" w:fill="auto"/>
          </w:tcPr>
          <w:p w:rsidR="00DC7D9B" w:rsidRPr="00DB105D" w:rsidRDefault="00DC7D9B"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DC7D9B" w:rsidRPr="009A3C67" w:rsidRDefault="00DC7D9B" w:rsidP="001B351F">
            <w:pPr>
              <w:pStyle w:val="Header"/>
              <w:spacing w:line="260" w:lineRule="exact"/>
              <w:rPr>
                <w:rFonts w:eastAsia="Arial Unicode MS" w:cs="Times New Roman"/>
                <w:color w:val="000000"/>
                <w:sz w:val="22"/>
                <w:szCs w:val="22"/>
              </w:rPr>
            </w:pPr>
            <w:r w:rsidRPr="009A3C67">
              <w:rPr>
                <w:rFonts w:cs="Times New Roman"/>
                <w:b/>
                <w:sz w:val="22"/>
                <w:szCs w:val="22"/>
              </w:rPr>
              <w:t xml:space="preserve">Coordinator Comment: </w:t>
            </w:r>
            <w:r w:rsidRPr="009A3C67">
              <w:rPr>
                <w:rFonts w:eastAsia="Arial Unicode MS" w:cs="Times New Roman"/>
                <w:color w:val="000000"/>
                <w:sz w:val="22"/>
                <w:szCs w:val="22"/>
              </w:rPr>
              <w:t xml:space="preserve">Block 6a. Should auto populate based on the cage code entered in 6b. This would require that the DD254 system be able to automatically look up the cage code in ISFD. </w:t>
            </w:r>
          </w:p>
          <w:p w:rsidR="00DC7D9B" w:rsidRPr="009A3C67" w:rsidRDefault="00DC7D9B" w:rsidP="001B351F">
            <w:pPr>
              <w:pStyle w:val="Header"/>
              <w:spacing w:line="260" w:lineRule="exact"/>
              <w:rPr>
                <w:rFonts w:cs="Times New Roman"/>
                <w:sz w:val="22"/>
                <w:szCs w:val="22"/>
              </w:rPr>
            </w:pPr>
            <w:r w:rsidRPr="009A3C67">
              <w:rPr>
                <w:rFonts w:eastAsia="Arial Unicode MS" w:cs="Times New Roman"/>
                <w:color w:val="000000"/>
                <w:sz w:val="22"/>
                <w:szCs w:val="22"/>
              </w:rPr>
              <w:br/>
            </w:r>
            <w:r w:rsidRPr="009A3C67">
              <w:rPr>
                <w:rFonts w:cs="Times New Roman"/>
                <w:b/>
                <w:sz w:val="22"/>
                <w:szCs w:val="22"/>
              </w:rPr>
              <w:t xml:space="preserve">Coordinator Justification: </w:t>
            </w:r>
          </w:p>
          <w:p w:rsidR="00DC7D9B" w:rsidRPr="009A3C67" w:rsidRDefault="00DC7D9B" w:rsidP="001B351F">
            <w:pPr>
              <w:pStyle w:val="Header"/>
              <w:spacing w:line="260" w:lineRule="exact"/>
              <w:rPr>
                <w:rFonts w:cs="Times New Roman"/>
                <w:b/>
                <w:sz w:val="22"/>
                <w:szCs w:val="22"/>
              </w:rPr>
            </w:pPr>
          </w:p>
          <w:p w:rsidR="00DC7D9B" w:rsidRPr="009A3C67" w:rsidRDefault="00DC7D9B" w:rsidP="001B351F">
            <w:pPr>
              <w:pStyle w:val="Header"/>
              <w:spacing w:line="260" w:lineRule="exact"/>
              <w:rPr>
                <w:rFonts w:cs="Times New Roman"/>
                <w:b/>
                <w:sz w:val="22"/>
                <w:szCs w:val="22"/>
              </w:rPr>
            </w:pPr>
            <w:r w:rsidRPr="009A3C67">
              <w:rPr>
                <w:rFonts w:cs="Times New Roman"/>
                <w:b/>
                <w:sz w:val="22"/>
                <w:szCs w:val="22"/>
              </w:rPr>
              <w:t xml:space="preserve">Originator Justification for Resolution: </w:t>
            </w:r>
            <w:r w:rsidRPr="009A3C67">
              <w:rPr>
                <w:rFonts w:cs="Times New Roman"/>
                <w:i/>
                <w:sz w:val="22"/>
                <w:szCs w:val="22"/>
              </w:rPr>
              <w:t xml:space="preserve"> </w:t>
            </w:r>
            <w:r w:rsidRPr="009A3C67">
              <w:rPr>
                <w:rFonts w:cs="Times New Roman"/>
                <w:sz w:val="22"/>
                <w:szCs w:val="22"/>
              </w:rPr>
              <w:t>Not for the information collection per se.  Requirement will be provided to DSS for consideration for the NCCS.</w:t>
            </w:r>
          </w:p>
          <w:p w:rsidR="00DC7D9B" w:rsidRPr="009A3C67" w:rsidRDefault="00DC7D9B" w:rsidP="001B351F">
            <w:pPr>
              <w:pStyle w:val="Header"/>
              <w:spacing w:line="260" w:lineRule="exact"/>
              <w:rPr>
                <w:rFonts w:cs="Times New Roman"/>
                <w:sz w:val="22"/>
                <w:szCs w:val="22"/>
              </w:rPr>
            </w:pPr>
          </w:p>
        </w:tc>
        <w:tc>
          <w:tcPr>
            <w:tcW w:w="372" w:type="pct"/>
            <w:shd w:val="clear" w:color="auto" w:fill="auto"/>
          </w:tcPr>
          <w:p w:rsidR="00DC7D9B" w:rsidRPr="007051CC" w:rsidRDefault="00DC7D9B" w:rsidP="001B351F">
            <w:pPr>
              <w:pStyle w:val="Header"/>
              <w:spacing w:line="260" w:lineRule="exact"/>
              <w:jc w:val="center"/>
              <w:rPr>
                <w:rFonts w:cs="Times New Roman"/>
                <w:b/>
                <w:sz w:val="22"/>
                <w:szCs w:val="22"/>
              </w:rPr>
            </w:pPr>
            <w:r w:rsidRPr="007051CC">
              <w:rPr>
                <w:rFonts w:cs="Times New Roman"/>
                <w:b/>
                <w:sz w:val="22"/>
                <w:szCs w:val="22"/>
              </w:rPr>
              <w:t>P</w:t>
            </w:r>
          </w:p>
        </w:tc>
      </w:tr>
      <w:tr w:rsidR="00506EB2" w:rsidRPr="00164A91" w:rsidTr="001B351F">
        <w:trPr>
          <w:jc w:val="center"/>
        </w:trPr>
        <w:tc>
          <w:tcPr>
            <w:tcW w:w="237" w:type="pct"/>
            <w:shd w:val="clear" w:color="auto" w:fill="auto"/>
          </w:tcPr>
          <w:p w:rsidR="00506EB2" w:rsidRPr="00DB105D" w:rsidRDefault="00506EB2" w:rsidP="001B351F">
            <w:pPr>
              <w:pStyle w:val="Header"/>
              <w:spacing w:line="260" w:lineRule="exact"/>
              <w:rPr>
                <w:rFonts w:cs="Times New Roman"/>
                <w:sz w:val="22"/>
                <w:szCs w:val="22"/>
              </w:rPr>
            </w:pPr>
            <w:r>
              <w:rPr>
                <w:rFonts w:cs="Times New Roman"/>
                <w:sz w:val="22"/>
                <w:szCs w:val="22"/>
              </w:rPr>
              <w:t>17</w:t>
            </w:r>
          </w:p>
        </w:tc>
        <w:sdt>
          <w:sdtPr>
            <w:rPr>
              <w:rFonts w:cs="Times New Roman"/>
              <w:sz w:val="22"/>
              <w:szCs w:val="22"/>
            </w:rPr>
            <w:id w:val="41592257"/>
            <w:placeholder>
              <w:docPart w:val="D775A74C5E784E1A93A56B6CE0D2BB25"/>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NF" w:value="S/NF"/>
              <w:listItem w:displayText="TS" w:value="TS"/>
            </w:dropDownList>
          </w:sdtPr>
          <w:sdtEndPr/>
          <w:sdtContent>
            <w:tc>
              <w:tcPr>
                <w:tcW w:w="349" w:type="pct"/>
                <w:shd w:val="clear" w:color="auto" w:fill="auto"/>
              </w:tcPr>
              <w:p w:rsidR="00506EB2" w:rsidRPr="00DB105D" w:rsidRDefault="00506EB2" w:rsidP="001B351F">
                <w:pPr>
                  <w:pStyle w:val="Header"/>
                  <w:spacing w:line="260" w:lineRule="exact"/>
                  <w:jc w:val="center"/>
                  <w:rPr>
                    <w:rFonts w:cs="Times New Roman"/>
                    <w:sz w:val="22"/>
                    <w:szCs w:val="22"/>
                  </w:rPr>
                </w:pPr>
                <w:r w:rsidRPr="00F61B06">
                  <w:rPr>
                    <w:rFonts w:cs="Times New Roman"/>
                    <w:sz w:val="22"/>
                    <w:szCs w:val="22"/>
                  </w:rPr>
                  <w:t>U</w:t>
                </w:r>
              </w:p>
            </w:tc>
          </w:sdtContent>
        </w:sdt>
        <w:tc>
          <w:tcPr>
            <w:tcW w:w="674" w:type="pct"/>
            <w:shd w:val="clear" w:color="auto" w:fill="auto"/>
          </w:tcPr>
          <w:p w:rsidR="00506EB2" w:rsidRDefault="00506EB2" w:rsidP="001B351F">
            <w:pPr>
              <w:rPr>
                <w:rFonts w:eastAsia="Arial Unicode MS" w:cs="Times New Roman"/>
                <w:bCs w:val="0"/>
                <w:color w:val="000000"/>
                <w:sz w:val="22"/>
                <w:szCs w:val="22"/>
              </w:rPr>
            </w:pPr>
            <w:r w:rsidRPr="00FD78C5">
              <w:rPr>
                <w:rFonts w:eastAsia="Arial Unicode MS" w:cs="Times New Roman"/>
                <w:bCs w:val="0"/>
                <w:color w:val="000000"/>
                <w:sz w:val="22"/>
                <w:szCs w:val="22"/>
              </w:rPr>
              <w:t>DOD-2015-OS-0129-0006</w:t>
            </w:r>
          </w:p>
          <w:p w:rsidR="00506EB2" w:rsidRPr="00FD78C5" w:rsidRDefault="00506EB2" w:rsidP="001B351F">
            <w:pPr>
              <w:rPr>
                <w:rFonts w:eastAsia="Arial Unicode MS" w:cs="Times New Roman"/>
                <w:bCs w:val="0"/>
                <w:color w:val="000000"/>
                <w:sz w:val="22"/>
                <w:szCs w:val="22"/>
              </w:rPr>
            </w:pPr>
          </w:p>
          <w:p w:rsidR="00506EB2" w:rsidRPr="00FD78C5" w:rsidRDefault="00506EB2" w:rsidP="001B351F">
            <w:pPr>
              <w:rPr>
                <w:rFonts w:eastAsia="Arial Unicode MS" w:cs="Times New Roman"/>
                <w:bCs w:val="0"/>
                <w:color w:val="000000"/>
                <w:sz w:val="22"/>
                <w:szCs w:val="22"/>
              </w:rPr>
            </w:pPr>
            <w:r w:rsidRPr="00FD78C5">
              <w:rPr>
                <w:rFonts w:eastAsia="Arial Unicode MS" w:cs="Times New Roman"/>
                <w:color w:val="000000"/>
                <w:sz w:val="22"/>
                <w:szCs w:val="22"/>
              </w:rPr>
              <w:t>Tracking Number:</w:t>
            </w:r>
            <w:r w:rsidRPr="00FD78C5">
              <w:rPr>
                <w:rFonts w:eastAsia="Arial Unicode MS" w:cs="Times New Roman"/>
                <w:bCs w:val="0"/>
                <w:color w:val="000000"/>
                <w:sz w:val="22"/>
                <w:szCs w:val="22"/>
              </w:rPr>
              <w:t xml:space="preserve"> 1jz-8mki-wq6x</w:t>
            </w:r>
          </w:p>
          <w:p w:rsidR="00506EB2" w:rsidRPr="00FD78C5" w:rsidRDefault="00506EB2" w:rsidP="001B351F">
            <w:pPr>
              <w:pStyle w:val="Header"/>
              <w:spacing w:line="260" w:lineRule="exact"/>
              <w:rPr>
                <w:rFonts w:cs="Times New Roman"/>
                <w:sz w:val="22"/>
                <w:szCs w:val="22"/>
              </w:rPr>
            </w:pPr>
          </w:p>
        </w:tc>
        <w:tc>
          <w:tcPr>
            <w:tcW w:w="248" w:type="pct"/>
            <w:shd w:val="clear" w:color="auto" w:fill="auto"/>
          </w:tcPr>
          <w:p w:rsidR="00506EB2" w:rsidRPr="00DB105D" w:rsidRDefault="00506EB2" w:rsidP="001B351F">
            <w:pPr>
              <w:pStyle w:val="Header"/>
              <w:spacing w:line="260" w:lineRule="exact"/>
              <w:rPr>
                <w:rFonts w:cs="Times New Roman"/>
                <w:sz w:val="22"/>
                <w:szCs w:val="22"/>
              </w:rPr>
            </w:pPr>
            <w:r>
              <w:rPr>
                <w:rFonts w:cs="Times New Roman"/>
                <w:sz w:val="22"/>
                <w:szCs w:val="22"/>
              </w:rPr>
              <w:t>3</w:t>
            </w:r>
          </w:p>
        </w:tc>
        <w:tc>
          <w:tcPr>
            <w:tcW w:w="269" w:type="pct"/>
            <w:shd w:val="clear" w:color="auto" w:fill="auto"/>
          </w:tcPr>
          <w:p w:rsidR="00506EB2" w:rsidRDefault="00506EB2" w:rsidP="001B351F">
            <w:pPr>
              <w:pStyle w:val="Header"/>
              <w:spacing w:line="260" w:lineRule="exact"/>
              <w:rPr>
                <w:rFonts w:cs="Times New Roman"/>
                <w:sz w:val="22"/>
                <w:szCs w:val="22"/>
              </w:rPr>
            </w:pPr>
            <w:r>
              <w:rPr>
                <w:rFonts w:cs="Times New Roman"/>
                <w:sz w:val="22"/>
                <w:szCs w:val="22"/>
              </w:rPr>
              <w:t xml:space="preserve">Item </w:t>
            </w:r>
          </w:p>
          <w:p w:rsidR="00506EB2" w:rsidRPr="00DB105D" w:rsidRDefault="00506EB2" w:rsidP="001B351F">
            <w:pPr>
              <w:pStyle w:val="Header"/>
              <w:spacing w:line="260" w:lineRule="exact"/>
              <w:rPr>
                <w:rFonts w:cs="Times New Roman"/>
                <w:sz w:val="22"/>
                <w:szCs w:val="22"/>
              </w:rPr>
            </w:pPr>
            <w:r>
              <w:rPr>
                <w:rFonts w:cs="Times New Roman"/>
                <w:sz w:val="22"/>
                <w:szCs w:val="22"/>
              </w:rPr>
              <w:t>6C</w:t>
            </w:r>
          </w:p>
        </w:tc>
        <w:tc>
          <w:tcPr>
            <w:tcW w:w="396" w:type="pct"/>
            <w:shd w:val="clear" w:color="auto" w:fill="auto"/>
          </w:tcPr>
          <w:p w:rsidR="00506EB2" w:rsidRPr="00DB105D" w:rsidRDefault="00506EB2"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506EB2" w:rsidRPr="009A3C67" w:rsidRDefault="00506EB2" w:rsidP="001B351F">
            <w:pPr>
              <w:pStyle w:val="Header"/>
              <w:spacing w:line="260" w:lineRule="exact"/>
              <w:rPr>
                <w:rFonts w:eastAsia="Arial Unicode MS" w:cs="Times New Roman"/>
                <w:color w:val="000000"/>
                <w:sz w:val="22"/>
                <w:szCs w:val="22"/>
              </w:rPr>
            </w:pPr>
            <w:r w:rsidRPr="009A3C67">
              <w:rPr>
                <w:rFonts w:cs="Times New Roman"/>
                <w:b/>
                <w:sz w:val="22"/>
                <w:szCs w:val="22"/>
              </w:rPr>
              <w:t xml:space="preserve">Coordinator Comment: </w:t>
            </w:r>
            <w:r w:rsidRPr="009A3C67">
              <w:rPr>
                <w:rFonts w:eastAsia="Arial Unicode MS" w:cs="Times New Roman"/>
                <w:color w:val="000000"/>
                <w:sz w:val="22"/>
                <w:szCs w:val="22"/>
              </w:rPr>
              <w:t>Block 6c. Drop down, select the Cog Security Office vs. typing in the office name, address, city, state, etc.</w:t>
            </w:r>
          </w:p>
          <w:p w:rsidR="00506EB2" w:rsidRPr="009A3C67" w:rsidRDefault="00506EB2" w:rsidP="001B351F">
            <w:pPr>
              <w:pStyle w:val="Header"/>
              <w:spacing w:line="260" w:lineRule="exact"/>
              <w:rPr>
                <w:rFonts w:cs="Times New Roman"/>
                <w:b/>
                <w:sz w:val="22"/>
                <w:szCs w:val="22"/>
              </w:rPr>
            </w:pPr>
          </w:p>
          <w:p w:rsidR="00506EB2" w:rsidRPr="009A3C67" w:rsidRDefault="00506EB2" w:rsidP="001B351F">
            <w:pPr>
              <w:pStyle w:val="Header"/>
              <w:spacing w:line="260" w:lineRule="exact"/>
              <w:rPr>
                <w:rFonts w:cs="Times New Roman"/>
                <w:sz w:val="22"/>
                <w:szCs w:val="22"/>
              </w:rPr>
            </w:pPr>
            <w:r w:rsidRPr="009A3C67">
              <w:rPr>
                <w:rFonts w:cs="Times New Roman"/>
                <w:b/>
                <w:sz w:val="22"/>
                <w:szCs w:val="22"/>
              </w:rPr>
              <w:t xml:space="preserve">Coordinator Justification: </w:t>
            </w:r>
          </w:p>
          <w:p w:rsidR="00506EB2" w:rsidRPr="009A3C67" w:rsidRDefault="00506EB2" w:rsidP="001B351F">
            <w:pPr>
              <w:pStyle w:val="Header"/>
              <w:spacing w:line="260" w:lineRule="exact"/>
              <w:rPr>
                <w:rFonts w:cs="Times New Roman"/>
                <w:b/>
                <w:sz w:val="22"/>
                <w:szCs w:val="22"/>
              </w:rPr>
            </w:pPr>
          </w:p>
          <w:p w:rsidR="00506EB2" w:rsidRPr="009A3C67" w:rsidRDefault="00506EB2" w:rsidP="001B351F">
            <w:pPr>
              <w:pStyle w:val="Header"/>
              <w:spacing w:line="260" w:lineRule="exact"/>
              <w:rPr>
                <w:rFonts w:cs="Times New Roman"/>
                <w:b/>
                <w:sz w:val="22"/>
                <w:szCs w:val="22"/>
              </w:rPr>
            </w:pPr>
            <w:r w:rsidRPr="009A3C67">
              <w:rPr>
                <w:rFonts w:cs="Times New Roman"/>
                <w:b/>
                <w:sz w:val="22"/>
                <w:szCs w:val="22"/>
              </w:rPr>
              <w:t xml:space="preserve">Originator Justification for Resolution:  </w:t>
            </w:r>
            <w:r w:rsidRPr="009A3C67">
              <w:rPr>
                <w:rFonts w:cs="Times New Roman"/>
                <w:sz w:val="22"/>
                <w:szCs w:val="22"/>
              </w:rPr>
              <w:t>Not for the information collection per se.  Requirement will be provided to DSS for consideration for the NCCS.</w:t>
            </w:r>
          </w:p>
          <w:p w:rsidR="00506EB2" w:rsidRPr="009A3C67" w:rsidRDefault="00506EB2" w:rsidP="001B351F">
            <w:pPr>
              <w:pStyle w:val="Header"/>
              <w:spacing w:line="260" w:lineRule="exact"/>
              <w:rPr>
                <w:rFonts w:cs="Times New Roman"/>
                <w:b/>
                <w:sz w:val="22"/>
                <w:szCs w:val="22"/>
              </w:rPr>
            </w:pPr>
          </w:p>
        </w:tc>
        <w:tc>
          <w:tcPr>
            <w:tcW w:w="372" w:type="pct"/>
            <w:shd w:val="clear" w:color="auto" w:fill="auto"/>
          </w:tcPr>
          <w:p w:rsidR="00506EB2" w:rsidRPr="007051CC" w:rsidRDefault="00506EB2" w:rsidP="001B351F">
            <w:pPr>
              <w:pStyle w:val="Header"/>
              <w:spacing w:line="260" w:lineRule="exact"/>
              <w:jc w:val="center"/>
              <w:rPr>
                <w:rFonts w:cs="Times New Roman"/>
                <w:b/>
                <w:sz w:val="22"/>
                <w:szCs w:val="22"/>
              </w:rPr>
            </w:pPr>
            <w:r w:rsidRPr="007051CC">
              <w:rPr>
                <w:rFonts w:cs="Times New Roman"/>
                <w:b/>
                <w:sz w:val="22"/>
                <w:szCs w:val="22"/>
              </w:rPr>
              <w:t>P</w:t>
            </w:r>
          </w:p>
        </w:tc>
      </w:tr>
      <w:tr w:rsidR="00DC7D9B" w:rsidRPr="00164A91" w:rsidTr="00B244C3">
        <w:trPr>
          <w:jc w:val="center"/>
        </w:trPr>
        <w:tc>
          <w:tcPr>
            <w:tcW w:w="237"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1</w:t>
            </w:r>
            <w:r w:rsidR="00506EB2">
              <w:rPr>
                <w:rFonts w:cs="Times New Roman"/>
                <w:sz w:val="22"/>
                <w:szCs w:val="22"/>
              </w:rPr>
              <w:t>8</w:t>
            </w:r>
          </w:p>
        </w:tc>
        <w:sdt>
          <w:sdtPr>
            <w:rPr>
              <w:rFonts w:cs="Times New Roman"/>
              <w:sz w:val="22"/>
              <w:szCs w:val="22"/>
            </w:rPr>
            <w:id w:val="-1364206717"/>
            <w:placeholder>
              <w:docPart w:val="EFAC4A9DDF4D4C5A99EF7B042214F588"/>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 NF" w:value="S NF"/>
              <w:listItem w:displayText="TS" w:value="TS"/>
            </w:dropDownList>
          </w:sdtPr>
          <w:sdtEndPr/>
          <w:sdtContent>
            <w:tc>
              <w:tcPr>
                <w:tcW w:w="349" w:type="pct"/>
                <w:shd w:val="clear" w:color="auto" w:fill="auto"/>
              </w:tcPr>
              <w:p w:rsidR="00DC7D9B" w:rsidRPr="00DB105D" w:rsidRDefault="00DC7D9B" w:rsidP="001B351F">
                <w:pPr>
                  <w:pStyle w:val="Header"/>
                  <w:spacing w:line="260" w:lineRule="exact"/>
                  <w:jc w:val="center"/>
                  <w:rPr>
                    <w:rFonts w:cs="Times New Roman"/>
                    <w:sz w:val="22"/>
                    <w:szCs w:val="22"/>
                  </w:rPr>
                </w:pPr>
                <w:r w:rsidRPr="00FA55E9">
                  <w:rPr>
                    <w:rFonts w:cs="Times New Roman"/>
                    <w:sz w:val="22"/>
                    <w:szCs w:val="22"/>
                  </w:rPr>
                  <w:t>U</w:t>
                </w:r>
              </w:p>
            </w:tc>
          </w:sdtContent>
        </w:sdt>
        <w:tc>
          <w:tcPr>
            <w:tcW w:w="674" w:type="pct"/>
            <w:shd w:val="clear" w:color="auto" w:fill="auto"/>
          </w:tcPr>
          <w:p w:rsidR="00DC7D9B" w:rsidRDefault="00DC7D9B"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DC7D9B" w:rsidRPr="00661A96" w:rsidRDefault="00DC7D9B" w:rsidP="001B351F">
            <w:pPr>
              <w:rPr>
                <w:rFonts w:eastAsia="Arial Unicode MS" w:cs="Times New Roman"/>
                <w:bCs w:val="0"/>
                <w:color w:val="000000"/>
                <w:sz w:val="22"/>
                <w:szCs w:val="22"/>
              </w:rPr>
            </w:pPr>
          </w:p>
          <w:p w:rsidR="00DC7D9B" w:rsidRPr="00661A96" w:rsidRDefault="00DC7D9B"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DC7D9B" w:rsidRPr="00DB105D" w:rsidRDefault="00DC7D9B" w:rsidP="001B351F">
            <w:pPr>
              <w:pStyle w:val="Header"/>
              <w:spacing w:line="260" w:lineRule="exact"/>
              <w:rPr>
                <w:rFonts w:cs="Times New Roman"/>
                <w:sz w:val="22"/>
                <w:szCs w:val="22"/>
              </w:rPr>
            </w:pPr>
          </w:p>
        </w:tc>
        <w:tc>
          <w:tcPr>
            <w:tcW w:w="248"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1</w:t>
            </w:r>
          </w:p>
        </w:tc>
        <w:tc>
          <w:tcPr>
            <w:tcW w:w="269" w:type="pct"/>
            <w:shd w:val="clear" w:color="auto" w:fill="auto"/>
          </w:tcPr>
          <w:p w:rsidR="00DC7D9B" w:rsidRPr="009A3C67" w:rsidRDefault="00DC7D9B" w:rsidP="001B351F">
            <w:pPr>
              <w:pStyle w:val="Header"/>
              <w:spacing w:line="260" w:lineRule="exact"/>
              <w:rPr>
                <w:rFonts w:cs="Times New Roman"/>
                <w:sz w:val="22"/>
                <w:szCs w:val="22"/>
              </w:rPr>
            </w:pPr>
            <w:r w:rsidRPr="009A3C67">
              <w:rPr>
                <w:rFonts w:cs="Times New Roman"/>
                <w:sz w:val="22"/>
                <w:szCs w:val="22"/>
              </w:rPr>
              <w:t>Item 1B</w:t>
            </w:r>
          </w:p>
          <w:p w:rsidR="00DC7D9B" w:rsidRPr="009A3C67" w:rsidRDefault="00DC7D9B" w:rsidP="001B351F">
            <w:pPr>
              <w:pStyle w:val="Header"/>
              <w:spacing w:line="260" w:lineRule="exact"/>
              <w:rPr>
                <w:rFonts w:cs="Times New Roman"/>
                <w:strike/>
                <w:sz w:val="22"/>
                <w:szCs w:val="22"/>
              </w:rPr>
            </w:pPr>
            <w:r w:rsidRPr="009A3C67">
              <w:rPr>
                <w:rFonts w:cs="Times New Roman"/>
                <w:sz w:val="22"/>
                <w:szCs w:val="22"/>
              </w:rPr>
              <w:t>6c</w:t>
            </w:r>
          </w:p>
        </w:tc>
        <w:tc>
          <w:tcPr>
            <w:tcW w:w="396" w:type="pct"/>
            <w:shd w:val="clear" w:color="auto" w:fill="auto"/>
          </w:tcPr>
          <w:p w:rsidR="00DC7D9B" w:rsidRPr="00DB105D" w:rsidRDefault="00DC7D9B"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DC7D9B" w:rsidRPr="00A34039" w:rsidRDefault="00DC7D9B" w:rsidP="001B351F">
            <w:pPr>
              <w:pStyle w:val="Header"/>
              <w:spacing w:line="260" w:lineRule="exact"/>
              <w:rPr>
                <w:rFonts w:cs="Times New Roman"/>
                <w:sz w:val="22"/>
                <w:szCs w:val="22"/>
              </w:rPr>
            </w:pPr>
            <w:r w:rsidRPr="00DB105D">
              <w:rPr>
                <w:rFonts w:cs="Times New Roman"/>
                <w:b/>
                <w:sz w:val="22"/>
                <w:szCs w:val="22"/>
              </w:rPr>
              <w:t>Coordinator Comment:</w:t>
            </w:r>
            <w:r w:rsidRPr="00814485">
              <w:rPr>
                <w:rFonts w:cs="Times New Roman"/>
                <w:b/>
                <w:sz w:val="22"/>
                <w:szCs w:val="22"/>
              </w:rPr>
              <w:t xml:space="preserve"> </w:t>
            </w:r>
            <w:r w:rsidRPr="00814485">
              <w:rPr>
                <w:rFonts w:eastAsia="Arial Unicode MS" w:cs="Times New Roman"/>
                <w:color w:val="000000"/>
                <w:sz w:val="22"/>
                <w:szCs w:val="22"/>
              </w:rPr>
              <w:t>1b. Instructions for 6c - says CSO offices are listed at www.dss.mil. That's no longer the case. But the guidance on where/how to find them is there.</w:t>
            </w:r>
          </w:p>
          <w:p w:rsidR="00DC7D9B" w:rsidRPr="00DB105D" w:rsidRDefault="00DC7D9B" w:rsidP="001B351F">
            <w:pPr>
              <w:pStyle w:val="Header"/>
              <w:spacing w:line="260" w:lineRule="exact"/>
              <w:rPr>
                <w:rFonts w:cs="Times New Roman"/>
                <w:b/>
                <w:sz w:val="22"/>
                <w:szCs w:val="22"/>
              </w:rPr>
            </w:pPr>
          </w:p>
          <w:p w:rsidR="00DC7D9B" w:rsidRDefault="00DC7D9B" w:rsidP="001B351F">
            <w:pPr>
              <w:pStyle w:val="Header"/>
              <w:spacing w:line="260" w:lineRule="exact"/>
              <w:rPr>
                <w:rFonts w:cs="Times New Roman"/>
                <w:b/>
                <w:sz w:val="22"/>
                <w:szCs w:val="22"/>
              </w:rPr>
            </w:pPr>
            <w:r w:rsidRPr="00DB105D">
              <w:rPr>
                <w:rFonts w:cs="Times New Roman"/>
                <w:b/>
                <w:sz w:val="22"/>
                <w:szCs w:val="22"/>
              </w:rPr>
              <w:t>Coordinator Justification:</w:t>
            </w:r>
            <w:r>
              <w:rPr>
                <w:rFonts w:cs="Times New Roman"/>
                <w:b/>
                <w:sz w:val="22"/>
                <w:szCs w:val="22"/>
              </w:rPr>
              <w:t xml:space="preserve"> </w:t>
            </w:r>
          </w:p>
          <w:p w:rsidR="00DC7D9B" w:rsidRPr="00DB105D" w:rsidRDefault="00DC7D9B" w:rsidP="001B351F">
            <w:pPr>
              <w:pStyle w:val="Header"/>
              <w:spacing w:line="260" w:lineRule="exact"/>
              <w:rPr>
                <w:rFonts w:cs="Times New Roman"/>
                <w:b/>
                <w:sz w:val="22"/>
                <w:szCs w:val="22"/>
              </w:rPr>
            </w:pPr>
          </w:p>
          <w:p w:rsidR="00DC7D9B" w:rsidRPr="00AC2690" w:rsidRDefault="00DC7D9B" w:rsidP="001B351F">
            <w:pPr>
              <w:pStyle w:val="Header"/>
              <w:spacing w:line="260" w:lineRule="exact"/>
              <w:rPr>
                <w:rFonts w:cs="Times New Roman"/>
                <w:sz w:val="22"/>
                <w:szCs w:val="22"/>
                <w:highlight w:val="yellow"/>
              </w:rPr>
            </w:pPr>
            <w:r w:rsidRPr="00DB105D">
              <w:rPr>
                <w:rFonts w:cs="Times New Roman"/>
                <w:b/>
                <w:sz w:val="22"/>
                <w:szCs w:val="22"/>
              </w:rPr>
              <w:t>Originator Justification for Resolution:</w:t>
            </w:r>
            <w:r>
              <w:rPr>
                <w:rFonts w:cs="Times New Roman"/>
                <w:b/>
                <w:sz w:val="22"/>
                <w:szCs w:val="22"/>
              </w:rPr>
              <w:t xml:space="preserve">  </w:t>
            </w:r>
            <w:r w:rsidRPr="00AC2690">
              <w:rPr>
                <w:rFonts w:cs="Times New Roman"/>
                <w:sz w:val="22"/>
                <w:szCs w:val="22"/>
              </w:rPr>
              <w:t>Item 6c revised to read:</w:t>
            </w:r>
          </w:p>
          <w:p w:rsidR="00DC7D9B" w:rsidRPr="00AC2690" w:rsidRDefault="00DC7D9B" w:rsidP="001B351F">
            <w:pPr>
              <w:pStyle w:val="Header"/>
              <w:spacing w:line="260" w:lineRule="exact"/>
              <w:rPr>
                <w:rFonts w:cs="Times New Roman"/>
                <w:sz w:val="22"/>
                <w:szCs w:val="22"/>
                <w:highlight w:val="yellow"/>
              </w:rPr>
            </w:pPr>
          </w:p>
          <w:p w:rsidR="00DC7D9B" w:rsidRPr="00AC2690" w:rsidRDefault="00DC7D9B" w:rsidP="001B351F">
            <w:pPr>
              <w:pStyle w:val="Header"/>
              <w:spacing w:line="260" w:lineRule="exact"/>
              <w:rPr>
                <w:rFonts w:cs="Times New Roman"/>
                <w:sz w:val="22"/>
                <w:szCs w:val="22"/>
              </w:rPr>
            </w:pPr>
            <w:r w:rsidRPr="00AC2690">
              <w:rPr>
                <w:rFonts w:cs="Times New Roman"/>
                <w:sz w:val="22"/>
                <w:szCs w:val="22"/>
              </w:rPr>
              <w:t>6c. The appropriate CSO, name, address and phone number.</w:t>
            </w:r>
          </w:p>
          <w:p w:rsidR="00DC7D9B" w:rsidRPr="00AC2690" w:rsidRDefault="00DC7D9B" w:rsidP="001B351F">
            <w:pPr>
              <w:pStyle w:val="Header"/>
              <w:spacing w:line="260" w:lineRule="exact"/>
              <w:rPr>
                <w:rFonts w:cs="Times New Roman"/>
                <w:b/>
                <w:sz w:val="22"/>
                <w:szCs w:val="22"/>
              </w:rPr>
            </w:pPr>
          </w:p>
          <w:p w:rsidR="00DC7D9B" w:rsidRPr="00C13F2F" w:rsidRDefault="00DC7D9B" w:rsidP="001B351F">
            <w:pPr>
              <w:pStyle w:val="Header"/>
              <w:spacing w:line="260" w:lineRule="exact"/>
              <w:rPr>
                <w:rFonts w:cs="Times New Roman"/>
                <w:sz w:val="22"/>
                <w:szCs w:val="22"/>
              </w:rPr>
            </w:pPr>
            <w:r w:rsidRPr="00C13F2F">
              <w:rPr>
                <w:rFonts w:cs="Times New Roman"/>
                <w:sz w:val="22"/>
                <w:szCs w:val="22"/>
              </w:rPr>
              <w:t>Enter the DSS Cognizant Security Office (CSO) and its address and phone number.</w:t>
            </w:r>
          </w:p>
          <w:p w:rsidR="00DC7D9B" w:rsidRPr="00C13F2F" w:rsidRDefault="00DC7D9B" w:rsidP="001B351F">
            <w:pPr>
              <w:pStyle w:val="Header"/>
              <w:spacing w:line="260" w:lineRule="exact"/>
              <w:rPr>
                <w:rFonts w:cs="Times New Roman"/>
                <w:b/>
                <w:sz w:val="22"/>
                <w:szCs w:val="22"/>
                <w:highlight w:val="yellow"/>
              </w:rPr>
            </w:pPr>
          </w:p>
          <w:p w:rsidR="00DC7D9B" w:rsidRPr="00C13F2F" w:rsidRDefault="00DC7D9B" w:rsidP="001B351F">
            <w:pPr>
              <w:pStyle w:val="Header"/>
              <w:spacing w:line="260" w:lineRule="exact"/>
              <w:rPr>
                <w:rFonts w:cs="Times New Roman"/>
                <w:sz w:val="22"/>
                <w:szCs w:val="22"/>
              </w:rPr>
            </w:pPr>
            <w:r w:rsidRPr="00C13F2F">
              <w:rPr>
                <w:rFonts w:cs="Times New Roman"/>
                <w:sz w:val="22"/>
                <w:szCs w:val="22"/>
              </w:rPr>
              <w:t>(1)  If the information is in an automated system, it will populate automatically.</w:t>
            </w:r>
          </w:p>
          <w:p w:rsidR="00DC7D9B" w:rsidRPr="00C13F2F" w:rsidRDefault="00DC7D9B" w:rsidP="001B351F">
            <w:pPr>
              <w:pStyle w:val="Header"/>
              <w:spacing w:line="260" w:lineRule="exact"/>
              <w:rPr>
                <w:rFonts w:cs="Times New Roman"/>
                <w:sz w:val="22"/>
                <w:szCs w:val="22"/>
              </w:rPr>
            </w:pPr>
            <w:r w:rsidRPr="00C13F2F">
              <w:rPr>
                <w:rFonts w:cs="Times New Roman"/>
                <w:sz w:val="22"/>
                <w:szCs w:val="22"/>
              </w:rPr>
              <w:lastRenderedPageBreak/>
              <w:t>(2) O</w:t>
            </w:r>
            <w:r>
              <w:rPr>
                <w:rFonts w:cs="Times New Roman"/>
                <w:sz w:val="22"/>
                <w:szCs w:val="22"/>
              </w:rPr>
              <w:t>r</w:t>
            </w:r>
            <w:r w:rsidRPr="00C13F2F">
              <w:rPr>
                <w:rFonts w:cs="Times New Roman"/>
                <w:sz w:val="22"/>
                <w:szCs w:val="22"/>
              </w:rPr>
              <w:t xml:space="preserve">, if completing item 6c manually, </w:t>
            </w:r>
            <w:r>
              <w:rPr>
                <w:rFonts w:cs="Times New Roman"/>
                <w:sz w:val="22"/>
                <w:szCs w:val="22"/>
              </w:rPr>
              <w:t xml:space="preserve">obtain </w:t>
            </w:r>
            <w:r w:rsidRPr="00C13F2F">
              <w:rPr>
                <w:rFonts w:cs="Times New Roman"/>
                <w:sz w:val="22"/>
                <w:szCs w:val="22"/>
              </w:rPr>
              <w:t xml:space="preserve"> the address of a specific DSS Field Office by:</w:t>
            </w:r>
          </w:p>
          <w:p w:rsidR="00DC7D9B" w:rsidRPr="00C13F2F" w:rsidRDefault="00DC7D9B" w:rsidP="001B351F">
            <w:pPr>
              <w:pStyle w:val="Header"/>
              <w:spacing w:line="260" w:lineRule="exact"/>
              <w:rPr>
                <w:rFonts w:cs="Times New Roman"/>
                <w:sz w:val="22"/>
                <w:szCs w:val="22"/>
              </w:rPr>
            </w:pPr>
          </w:p>
          <w:p w:rsidR="00DC7D9B" w:rsidRPr="00C13F2F" w:rsidRDefault="00DC7D9B" w:rsidP="001B351F">
            <w:pPr>
              <w:pStyle w:val="Header"/>
              <w:spacing w:line="260" w:lineRule="exact"/>
              <w:ind w:firstLine="654"/>
              <w:rPr>
                <w:rFonts w:cs="Times New Roman"/>
                <w:sz w:val="22"/>
                <w:szCs w:val="22"/>
              </w:rPr>
            </w:pPr>
            <w:r w:rsidRPr="00C13F2F">
              <w:rPr>
                <w:rFonts w:cs="Times New Roman"/>
                <w:sz w:val="22"/>
                <w:szCs w:val="22"/>
              </w:rPr>
              <w:t xml:space="preserve"> a. Going to the DSS website at http://www.dss.mil/isp/dss_oper_loc.html, to confirm the geographical area in which the contractor identified in item 6c, </w:t>
            </w:r>
          </w:p>
          <w:p w:rsidR="00DC7D9B" w:rsidRPr="00C13F2F" w:rsidRDefault="00DC7D9B" w:rsidP="001B351F">
            <w:pPr>
              <w:pStyle w:val="Header"/>
              <w:spacing w:line="260" w:lineRule="exact"/>
              <w:ind w:firstLine="654"/>
              <w:rPr>
                <w:rFonts w:cs="Times New Roman"/>
                <w:sz w:val="22"/>
                <w:szCs w:val="22"/>
              </w:rPr>
            </w:pPr>
          </w:p>
          <w:p w:rsidR="00DC7D9B" w:rsidRPr="00C13F2F" w:rsidRDefault="00DC7D9B" w:rsidP="001B351F">
            <w:pPr>
              <w:pStyle w:val="Header"/>
              <w:spacing w:line="260" w:lineRule="exact"/>
              <w:ind w:firstLine="654"/>
              <w:rPr>
                <w:rFonts w:cs="Times New Roman"/>
                <w:sz w:val="22"/>
                <w:szCs w:val="22"/>
              </w:rPr>
            </w:pPr>
            <w:r w:rsidRPr="00C13F2F">
              <w:rPr>
                <w:rFonts w:cs="Times New Roman"/>
                <w:sz w:val="22"/>
                <w:szCs w:val="22"/>
              </w:rPr>
              <w:t xml:space="preserve">b.  Then, sending an email from an authorized government or contractor email account to ISFO.Communication.Feedback@dss.mil requesting this information, or </w:t>
            </w:r>
          </w:p>
          <w:p w:rsidR="00DC7D9B" w:rsidRPr="00C13F2F" w:rsidRDefault="00DC7D9B" w:rsidP="001B351F">
            <w:pPr>
              <w:pStyle w:val="Header"/>
              <w:spacing w:line="260" w:lineRule="exact"/>
              <w:ind w:firstLine="654"/>
              <w:rPr>
                <w:rFonts w:cs="Times New Roman"/>
                <w:sz w:val="22"/>
                <w:szCs w:val="22"/>
              </w:rPr>
            </w:pPr>
          </w:p>
          <w:p w:rsidR="00DC7D9B" w:rsidRDefault="00DC7D9B" w:rsidP="001B351F">
            <w:pPr>
              <w:pStyle w:val="Header"/>
              <w:spacing w:line="260" w:lineRule="exact"/>
              <w:ind w:firstLine="654"/>
              <w:rPr>
                <w:rFonts w:cs="Times New Roman"/>
                <w:sz w:val="22"/>
                <w:szCs w:val="22"/>
              </w:rPr>
            </w:pPr>
            <w:r w:rsidRPr="00C13F2F">
              <w:rPr>
                <w:rFonts w:cs="Times New Roman"/>
                <w:sz w:val="22"/>
                <w:szCs w:val="22"/>
              </w:rPr>
              <w:t>c. Contacting the contractor facility listed in item 6</w:t>
            </w:r>
            <w:r>
              <w:rPr>
                <w:rFonts w:cs="Times New Roman"/>
                <w:sz w:val="22"/>
                <w:szCs w:val="22"/>
              </w:rPr>
              <w:t>a.</w:t>
            </w:r>
          </w:p>
          <w:p w:rsidR="00D41CB0" w:rsidRPr="00DB105D" w:rsidRDefault="00D41CB0" w:rsidP="001B351F">
            <w:pPr>
              <w:pStyle w:val="Header"/>
              <w:spacing w:line="260" w:lineRule="exact"/>
              <w:ind w:firstLine="654"/>
              <w:rPr>
                <w:rFonts w:cs="Times New Roman"/>
                <w:b/>
                <w:sz w:val="22"/>
                <w:szCs w:val="22"/>
              </w:rPr>
            </w:pPr>
          </w:p>
        </w:tc>
        <w:tc>
          <w:tcPr>
            <w:tcW w:w="372" w:type="pct"/>
            <w:shd w:val="clear" w:color="auto" w:fill="auto"/>
          </w:tcPr>
          <w:p w:rsidR="00DC7D9B" w:rsidRPr="007051CC" w:rsidRDefault="00DC7D9B" w:rsidP="001B351F">
            <w:pPr>
              <w:pStyle w:val="Header"/>
              <w:spacing w:line="260" w:lineRule="exact"/>
              <w:jc w:val="center"/>
              <w:rPr>
                <w:rFonts w:cs="Times New Roman"/>
                <w:b/>
                <w:sz w:val="22"/>
                <w:szCs w:val="22"/>
              </w:rPr>
            </w:pPr>
            <w:r w:rsidRPr="007051CC">
              <w:rPr>
                <w:rFonts w:cs="Times New Roman"/>
                <w:b/>
                <w:sz w:val="22"/>
                <w:szCs w:val="22"/>
              </w:rPr>
              <w:lastRenderedPageBreak/>
              <w:t>P</w:t>
            </w:r>
          </w:p>
        </w:tc>
      </w:tr>
      <w:tr w:rsidR="00DC7D9B" w:rsidRPr="00164A91" w:rsidTr="00B244C3">
        <w:trPr>
          <w:jc w:val="center"/>
        </w:trPr>
        <w:tc>
          <w:tcPr>
            <w:tcW w:w="237" w:type="pct"/>
            <w:shd w:val="clear" w:color="auto" w:fill="auto"/>
          </w:tcPr>
          <w:p w:rsidR="00DC7D9B" w:rsidRDefault="00DC7D9B" w:rsidP="001B351F">
            <w:pPr>
              <w:pStyle w:val="Header"/>
              <w:spacing w:line="260" w:lineRule="exact"/>
              <w:rPr>
                <w:rFonts w:cs="Times New Roman"/>
                <w:sz w:val="22"/>
                <w:szCs w:val="22"/>
              </w:rPr>
            </w:pPr>
            <w:r>
              <w:rPr>
                <w:rFonts w:cs="Times New Roman"/>
                <w:sz w:val="22"/>
                <w:szCs w:val="22"/>
              </w:rPr>
              <w:lastRenderedPageBreak/>
              <w:t>19</w:t>
            </w:r>
          </w:p>
        </w:tc>
        <w:tc>
          <w:tcPr>
            <w:tcW w:w="349" w:type="pct"/>
            <w:shd w:val="clear" w:color="auto" w:fill="auto"/>
          </w:tcPr>
          <w:p w:rsidR="00DC7D9B" w:rsidRDefault="00DC7D9B" w:rsidP="001B351F">
            <w:pPr>
              <w:pStyle w:val="Header"/>
              <w:spacing w:line="260" w:lineRule="exact"/>
              <w:jc w:val="center"/>
              <w:rPr>
                <w:rFonts w:cs="Times New Roman"/>
                <w:color w:val="808080"/>
                <w:sz w:val="22"/>
                <w:szCs w:val="22"/>
              </w:rPr>
            </w:pPr>
            <w:r w:rsidRPr="00FA55E9">
              <w:rPr>
                <w:rFonts w:cs="Times New Roman"/>
                <w:sz w:val="22"/>
                <w:szCs w:val="22"/>
              </w:rPr>
              <w:t>U</w:t>
            </w:r>
          </w:p>
        </w:tc>
        <w:tc>
          <w:tcPr>
            <w:tcW w:w="674" w:type="pct"/>
            <w:shd w:val="clear" w:color="auto" w:fill="auto"/>
          </w:tcPr>
          <w:p w:rsidR="00DC7D9B" w:rsidRDefault="00DC7D9B"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DC7D9B" w:rsidRPr="00661A96" w:rsidRDefault="00DC7D9B" w:rsidP="001B351F">
            <w:pPr>
              <w:rPr>
                <w:rFonts w:eastAsia="Arial Unicode MS" w:cs="Times New Roman"/>
                <w:bCs w:val="0"/>
                <w:color w:val="000000"/>
                <w:sz w:val="22"/>
                <w:szCs w:val="22"/>
              </w:rPr>
            </w:pPr>
          </w:p>
          <w:p w:rsidR="00DC7D9B" w:rsidRPr="00661A96" w:rsidRDefault="00DC7D9B"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DC7D9B" w:rsidRPr="00661A96" w:rsidRDefault="00DC7D9B" w:rsidP="001B351F">
            <w:pPr>
              <w:rPr>
                <w:rFonts w:eastAsia="Arial Unicode MS" w:cs="Times New Roman"/>
                <w:color w:val="000000"/>
                <w:sz w:val="22"/>
                <w:szCs w:val="22"/>
              </w:rPr>
            </w:pPr>
          </w:p>
        </w:tc>
        <w:tc>
          <w:tcPr>
            <w:tcW w:w="248"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3</w:t>
            </w:r>
          </w:p>
        </w:tc>
        <w:tc>
          <w:tcPr>
            <w:tcW w:w="269"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Item 6C</w:t>
            </w:r>
          </w:p>
        </w:tc>
        <w:tc>
          <w:tcPr>
            <w:tcW w:w="396" w:type="pct"/>
            <w:shd w:val="clear" w:color="auto" w:fill="auto"/>
          </w:tcPr>
          <w:p w:rsidR="00DC7D9B" w:rsidRDefault="00DC7D9B"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DC7D9B" w:rsidRDefault="00DC7D9B" w:rsidP="001B351F">
            <w:pPr>
              <w:pStyle w:val="Header"/>
              <w:spacing w:line="260" w:lineRule="exact"/>
              <w:rPr>
                <w:rFonts w:cs="Times New Roman"/>
                <w:b/>
                <w:sz w:val="22"/>
                <w:szCs w:val="22"/>
              </w:rPr>
            </w:pPr>
            <w:r w:rsidRPr="00DB105D">
              <w:rPr>
                <w:rFonts w:cs="Times New Roman"/>
                <w:b/>
                <w:sz w:val="22"/>
                <w:szCs w:val="22"/>
              </w:rPr>
              <w:t>Coordinator Comment:</w:t>
            </w:r>
            <w:r w:rsidRPr="00BD0312">
              <w:rPr>
                <w:rFonts w:cs="Times New Roman"/>
                <w:b/>
                <w:sz w:val="22"/>
                <w:szCs w:val="22"/>
              </w:rPr>
              <w:t xml:space="preserve"> </w:t>
            </w:r>
            <w:r w:rsidRPr="00BD0312">
              <w:rPr>
                <w:rFonts w:eastAsia="Arial Unicode MS" w:cs="Times New Roman"/>
                <w:color w:val="000000"/>
                <w:sz w:val="22"/>
                <w:szCs w:val="22"/>
              </w:rPr>
              <w:t>Item 6c: Instructions are already outdated, as the DSS field office addresses are no longer listed on the public facing www.dss.mil page.</w:t>
            </w:r>
          </w:p>
          <w:p w:rsidR="00DC7D9B" w:rsidRDefault="00DC7D9B" w:rsidP="001B351F">
            <w:pPr>
              <w:pStyle w:val="Header"/>
              <w:spacing w:line="260" w:lineRule="exact"/>
              <w:rPr>
                <w:rFonts w:cs="Times New Roman"/>
                <w:b/>
                <w:sz w:val="22"/>
                <w:szCs w:val="22"/>
              </w:rPr>
            </w:pPr>
          </w:p>
          <w:p w:rsidR="00DC7D9B" w:rsidRPr="0083036D" w:rsidRDefault="00DC7D9B"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DC7D9B" w:rsidRPr="00DB105D" w:rsidRDefault="00DC7D9B" w:rsidP="001B351F">
            <w:pPr>
              <w:pStyle w:val="Header"/>
              <w:spacing w:line="260" w:lineRule="exact"/>
              <w:rPr>
                <w:rFonts w:cs="Times New Roman"/>
                <w:b/>
                <w:sz w:val="22"/>
                <w:szCs w:val="22"/>
              </w:rPr>
            </w:pPr>
          </w:p>
          <w:p w:rsidR="00DC7D9B" w:rsidRPr="00755DE0" w:rsidRDefault="00DC7D9B"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755DE0">
              <w:rPr>
                <w:rFonts w:cs="Times New Roman"/>
                <w:sz w:val="22"/>
                <w:szCs w:val="22"/>
              </w:rPr>
              <w:t xml:space="preserve">Revisions </w:t>
            </w:r>
            <w:r>
              <w:rPr>
                <w:rFonts w:cs="Times New Roman"/>
                <w:sz w:val="22"/>
                <w:szCs w:val="22"/>
              </w:rPr>
              <w:t xml:space="preserve">for clarity </w:t>
            </w:r>
            <w:r w:rsidRPr="00755DE0">
              <w:rPr>
                <w:rFonts w:cs="Times New Roman"/>
                <w:sz w:val="22"/>
                <w:szCs w:val="22"/>
              </w:rPr>
              <w:t>also noted in comment # 1</w:t>
            </w:r>
            <w:r w:rsidR="004F50A7">
              <w:rPr>
                <w:rFonts w:cs="Times New Roman"/>
                <w:sz w:val="22"/>
                <w:szCs w:val="22"/>
              </w:rPr>
              <w:t>8</w:t>
            </w:r>
            <w:r w:rsidRPr="00755DE0">
              <w:rPr>
                <w:rFonts w:cs="Times New Roman"/>
                <w:sz w:val="22"/>
                <w:szCs w:val="22"/>
              </w:rPr>
              <w:t xml:space="preserve"> in this matrix.  </w:t>
            </w:r>
          </w:p>
          <w:p w:rsidR="00DC7D9B" w:rsidRDefault="00DC7D9B" w:rsidP="001B351F">
            <w:pPr>
              <w:pStyle w:val="Header"/>
              <w:spacing w:line="260" w:lineRule="exact"/>
              <w:rPr>
                <w:rFonts w:cs="Times New Roman"/>
                <w:b/>
                <w:sz w:val="22"/>
                <w:szCs w:val="22"/>
              </w:rPr>
            </w:pPr>
          </w:p>
          <w:p w:rsidR="00DC7D9B" w:rsidRDefault="00DC7D9B" w:rsidP="001B351F">
            <w:pPr>
              <w:pStyle w:val="Header"/>
              <w:spacing w:line="260" w:lineRule="exact"/>
              <w:rPr>
                <w:rFonts w:cs="Times New Roman"/>
                <w:sz w:val="22"/>
                <w:szCs w:val="22"/>
              </w:rPr>
            </w:pPr>
            <w:r w:rsidRPr="00C13F2F">
              <w:rPr>
                <w:rFonts w:cs="Times New Roman"/>
                <w:sz w:val="22"/>
                <w:szCs w:val="22"/>
              </w:rPr>
              <w:t>Enter the DSS Cognizant Security Office (CSO) and its address and phone number.</w:t>
            </w:r>
          </w:p>
          <w:p w:rsidR="009E6DD2" w:rsidRPr="00C13F2F" w:rsidRDefault="009E6DD2" w:rsidP="001B351F">
            <w:pPr>
              <w:pStyle w:val="Header"/>
              <w:spacing w:line="260" w:lineRule="exact"/>
              <w:rPr>
                <w:rFonts w:cs="Times New Roman"/>
                <w:sz w:val="22"/>
                <w:szCs w:val="22"/>
              </w:rPr>
            </w:pPr>
          </w:p>
          <w:p w:rsidR="00DC7D9B" w:rsidRDefault="00DC7D9B" w:rsidP="001B351F">
            <w:pPr>
              <w:pStyle w:val="Header"/>
              <w:spacing w:line="260" w:lineRule="exact"/>
              <w:rPr>
                <w:rFonts w:cs="Times New Roman"/>
                <w:sz w:val="22"/>
                <w:szCs w:val="22"/>
              </w:rPr>
            </w:pPr>
            <w:r w:rsidRPr="00C13F2F">
              <w:rPr>
                <w:rFonts w:cs="Times New Roman"/>
                <w:sz w:val="22"/>
                <w:szCs w:val="22"/>
              </w:rPr>
              <w:t>(1)  If the information is in an automated system, it will populate automatically.</w:t>
            </w:r>
          </w:p>
          <w:p w:rsidR="00C101C4" w:rsidRPr="00C13F2F" w:rsidRDefault="00C101C4" w:rsidP="001B351F">
            <w:pPr>
              <w:pStyle w:val="Header"/>
              <w:spacing w:line="260" w:lineRule="exact"/>
              <w:rPr>
                <w:rFonts w:cs="Times New Roman"/>
                <w:sz w:val="22"/>
                <w:szCs w:val="22"/>
              </w:rPr>
            </w:pPr>
          </w:p>
          <w:p w:rsidR="00DC7D9B" w:rsidRPr="00C13F2F" w:rsidRDefault="00DC7D9B" w:rsidP="001B351F">
            <w:pPr>
              <w:pStyle w:val="Header"/>
              <w:spacing w:line="260" w:lineRule="exact"/>
              <w:rPr>
                <w:rFonts w:cs="Times New Roman"/>
                <w:sz w:val="22"/>
                <w:szCs w:val="22"/>
              </w:rPr>
            </w:pPr>
            <w:r w:rsidRPr="00C13F2F">
              <w:rPr>
                <w:rFonts w:cs="Times New Roman"/>
                <w:sz w:val="22"/>
                <w:szCs w:val="22"/>
              </w:rPr>
              <w:t>(2) O</w:t>
            </w:r>
            <w:r>
              <w:rPr>
                <w:rFonts w:cs="Times New Roman"/>
                <w:sz w:val="22"/>
                <w:szCs w:val="22"/>
              </w:rPr>
              <w:t>r</w:t>
            </w:r>
            <w:r w:rsidRPr="00C13F2F">
              <w:rPr>
                <w:rFonts w:cs="Times New Roman"/>
                <w:sz w:val="22"/>
                <w:szCs w:val="22"/>
              </w:rPr>
              <w:t xml:space="preserve">, if completing item 6c manually, </w:t>
            </w:r>
            <w:r>
              <w:rPr>
                <w:rFonts w:cs="Times New Roman"/>
                <w:sz w:val="22"/>
                <w:szCs w:val="22"/>
              </w:rPr>
              <w:t xml:space="preserve">obtain </w:t>
            </w:r>
            <w:r w:rsidRPr="00C13F2F">
              <w:rPr>
                <w:rFonts w:cs="Times New Roman"/>
                <w:sz w:val="22"/>
                <w:szCs w:val="22"/>
              </w:rPr>
              <w:t xml:space="preserve"> the address of a specific DSS Field Office by:</w:t>
            </w:r>
          </w:p>
          <w:p w:rsidR="00DC7D9B" w:rsidRPr="00C13F2F" w:rsidRDefault="00DC7D9B" w:rsidP="001B351F">
            <w:pPr>
              <w:pStyle w:val="Header"/>
              <w:spacing w:line="260" w:lineRule="exact"/>
              <w:rPr>
                <w:rFonts w:cs="Times New Roman"/>
                <w:sz w:val="22"/>
                <w:szCs w:val="22"/>
              </w:rPr>
            </w:pPr>
          </w:p>
          <w:p w:rsidR="00DC7D9B" w:rsidRPr="00C13F2F" w:rsidRDefault="00DC7D9B" w:rsidP="001B351F">
            <w:pPr>
              <w:pStyle w:val="Header"/>
              <w:spacing w:line="260" w:lineRule="exact"/>
              <w:ind w:firstLine="654"/>
              <w:rPr>
                <w:rFonts w:cs="Times New Roman"/>
                <w:sz w:val="22"/>
                <w:szCs w:val="22"/>
              </w:rPr>
            </w:pPr>
            <w:r w:rsidRPr="00C13F2F">
              <w:rPr>
                <w:rFonts w:cs="Times New Roman"/>
                <w:sz w:val="22"/>
                <w:szCs w:val="22"/>
              </w:rPr>
              <w:t xml:space="preserve"> a. Going to the DSS website at </w:t>
            </w:r>
            <w:r w:rsidRPr="00C13F2F">
              <w:rPr>
                <w:rFonts w:cs="Times New Roman"/>
                <w:sz w:val="22"/>
                <w:szCs w:val="22"/>
              </w:rPr>
              <w:lastRenderedPageBreak/>
              <w:t xml:space="preserve">http://www.dss.mil/isp/dss_oper_loc.html, to confirm the geographical area in which the contractor identified in item 6c, </w:t>
            </w:r>
          </w:p>
          <w:p w:rsidR="00DC7D9B" w:rsidRPr="00C13F2F" w:rsidRDefault="00DC7D9B" w:rsidP="001B351F">
            <w:pPr>
              <w:pStyle w:val="Header"/>
              <w:spacing w:line="260" w:lineRule="exact"/>
              <w:ind w:firstLine="654"/>
              <w:rPr>
                <w:rFonts w:cs="Times New Roman"/>
                <w:sz w:val="22"/>
                <w:szCs w:val="22"/>
              </w:rPr>
            </w:pPr>
          </w:p>
          <w:p w:rsidR="00DC7D9B" w:rsidRPr="00C13F2F" w:rsidRDefault="00DC7D9B" w:rsidP="001B351F">
            <w:pPr>
              <w:pStyle w:val="Header"/>
              <w:spacing w:line="260" w:lineRule="exact"/>
              <w:ind w:firstLine="654"/>
              <w:rPr>
                <w:rFonts w:cs="Times New Roman"/>
                <w:sz w:val="22"/>
                <w:szCs w:val="22"/>
              </w:rPr>
            </w:pPr>
            <w:r w:rsidRPr="00C13F2F">
              <w:rPr>
                <w:rFonts w:cs="Times New Roman"/>
                <w:sz w:val="22"/>
                <w:szCs w:val="22"/>
              </w:rPr>
              <w:t xml:space="preserve">b.  Then, sending an email from an authorized government or contractor email account to ISFO.Communication.Feedback@dss.mil requesting this information, or </w:t>
            </w:r>
          </w:p>
          <w:p w:rsidR="00DC7D9B" w:rsidRPr="00C13F2F" w:rsidRDefault="00DC7D9B" w:rsidP="001B351F">
            <w:pPr>
              <w:pStyle w:val="Header"/>
              <w:spacing w:line="260" w:lineRule="exact"/>
              <w:ind w:firstLine="654"/>
              <w:rPr>
                <w:rFonts w:cs="Times New Roman"/>
                <w:sz w:val="22"/>
                <w:szCs w:val="22"/>
              </w:rPr>
            </w:pPr>
          </w:p>
          <w:p w:rsidR="00DC7D9B" w:rsidRPr="007352D6" w:rsidRDefault="004F50A7" w:rsidP="001B351F">
            <w:pPr>
              <w:pStyle w:val="Header"/>
              <w:spacing w:line="260" w:lineRule="exact"/>
              <w:rPr>
                <w:rFonts w:cs="Times New Roman"/>
                <w:b/>
                <w:i/>
                <w:sz w:val="22"/>
                <w:szCs w:val="22"/>
              </w:rPr>
            </w:pPr>
            <w:r>
              <w:rPr>
                <w:rFonts w:cs="Times New Roman"/>
                <w:sz w:val="22"/>
                <w:szCs w:val="22"/>
              </w:rPr>
              <w:t xml:space="preserve">            </w:t>
            </w:r>
            <w:r w:rsidR="00DC7D9B" w:rsidRPr="00C13F2F">
              <w:rPr>
                <w:rFonts w:cs="Times New Roman"/>
                <w:sz w:val="22"/>
                <w:szCs w:val="22"/>
              </w:rPr>
              <w:t xml:space="preserve">c. Contacting the contractor facility listed in item </w:t>
            </w:r>
            <w:r w:rsidR="00DC7D9B" w:rsidRPr="007352D6">
              <w:rPr>
                <w:rFonts w:cs="Times New Roman"/>
                <w:sz w:val="22"/>
                <w:szCs w:val="22"/>
              </w:rPr>
              <w:t>6a</w:t>
            </w:r>
          </w:p>
          <w:p w:rsidR="00DC7D9B" w:rsidRPr="00DB105D" w:rsidRDefault="00DC7D9B" w:rsidP="001B351F">
            <w:pPr>
              <w:pStyle w:val="Header"/>
              <w:spacing w:line="260" w:lineRule="exact"/>
              <w:rPr>
                <w:rFonts w:cs="Times New Roman"/>
                <w:b/>
                <w:sz w:val="22"/>
                <w:szCs w:val="22"/>
              </w:rPr>
            </w:pPr>
          </w:p>
        </w:tc>
        <w:tc>
          <w:tcPr>
            <w:tcW w:w="372" w:type="pct"/>
            <w:shd w:val="clear" w:color="auto" w:fill="auto"/>
          </w:tcPr>
          <w:p w:rsidR="00DC7D9B" w:rsidRPr="007051CC" w:rsidRDefault="00DC7D9B" w:rsidP="001B351F">
            <w:pPr>
              <w:pStyle w:val="Header"/>
              <w:spacing w:line="260" w:lineRule="exact"/>
              <w:jc w:val="center"/>
              <w:rPr>
                <w:rFonts w:cs="Times New Roman"/>
                <w:b/>
                <w:sz w:val="22"/>
                <w:szCs w:val="22"/>
              </w:rPr>
            </w:pPr>
            <w:r w:rsidRPr="007051CC">
              <w:rPr>
                <w:rFonts w:cs="Times New Roman"/>
                <w:b/>
                <w:sz w:val="22"/>
                <w:szCs w:val="22"/>
              </w:rPr>
              <w:lastRenderedPageBreak/>
              <w:t>P</w:t>
            </w:r>
          </w:p>
        </w:tc>
      </w:tr>
      <w:tr w:rsidR="00DC7D9B" w:rsidRPr="00164A91" w:rsidTr="001B351F">
        <w:trPr>
          <w:jc w:val="center"/>
        </w:trPr>
        <w:tc>
          <w:tcPr>
            <w:tcW w:w="237"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lastRenderedPageBreak/>
              <w:t>20</w:t>
            </w:r>
          </w:p>
        </w:tc>
        <w:tc>
          <w:tcPr>
            <w:tcW w:w="349" w:type="pct"/>
            <w:shd w:val="clear" w:color="auto" w:fill="auto"/>
          </w:tcPr>
          <w:p w:rsidR="00DC7D9B" w:rsidRPr="00DB105D" w:rsidRDefault="00DC7D9B"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DC7D9B" w:rsidRDefault="00DC7D9B" w:rsidP="001B351F">
            <w:pPr>
              <w:rPr>
                <w:rFonts w:eastAsia="Arial Unicode MS" w:cs="Times New Roman"/>
                <w:bCs w:val="0"/>
                <w:sz w:val="22"/>
                <w:szCs w:val="22"/>
              </w:rPr>
            </w:pPr>
            <w:r w:rsidRPr="00325C19">
              <w:rPr>
                <w:rFonts w:eastAsia="Arial Unicode MS" w:cs="Times New Roman"/>
                <w:bCs w:val="0"/>
                <w:sz w:val="22"/>
                <w:szCs w:val="22"/>
              </w:rPr>
              <w:t>DOD-2015-OS-0129-0008</w:t>
            </w:r>
          </w:p>
          <w:p w:rsidR="00DC7D9B" w:rsidRPr="00325C19" w:rsidRDefault="00DC7D9B" w:rsidP="001B351F">
            <w:pPr>
              <w:rPr>
                <w:rFonts w:eastAsia="Arial Unicode MS" w:cs="Times New Roman"/>
                <w:bCs w:val="0"/>
                <w:sz w:val="22"/>
                <w:szCs w:val="22"/>
              </w:rPr>
            </w:pPr>
          </w:p>
          <w:p w:rsidR="00DC7D9B" w:rsidRPr="00325C19" w:rsidRDefault="00DC7D9B" w:rsidP="001B351F">
            <w:pPr>
              <w:rPr>
                <w:rFonts w:eastAsia="Arial Unicode MS" w:cs="Times New Roman"/>
                <w:bCs w:val="0"/>
                <w:sz w:val="22"/>
                <w:szCs w:val="22"/>
              </w:rPr>
            </w:pPr>
            <w:r w:rsidRPr="00325C19">
              <w:rPr>
                <w:rFonts w:eastAsia="Arial Unicode MS" w:cs="Times New Roman"/>
                <w:sz w:val="22"/>
                <w:szCs w:val="22"/>
              </w:rPr>
              <w:t>Tracking Number:</w:t>
            </w:r>
            <w:r w:rsidRPr="00325C19">
              <w:rPr>
                <w:rFonts w:eastAsia="Arial Unicode MS" w:cs="Times New Roman"/>
                <w:bCs w:val="0"/>
                <w:sz w:val="22"/>
                <w:szCs w:val="22"/>
              </w:rPr>
              <w:t xml:space="preserve"> 1jz-8mm0-d61h</w:t>
            </w:r>
          </w:p>
          <w:p w:rsidR="00DC7D9B" w:rsidRPr="00DB105D" w:rsidRDefault="00DC7D9B" w:rsidP="001B351F">
            <w:pPr>
              <w:pStyle w:val="Header"/>
              <w:spacing w:line="260" w:lineRule="exact"/>
              <w:rPr>
                <w:rFonts w:cs="Times New Roman"/>
                <w:sz w:val="22"/>
                <w:szCs w:val="22"/>
              </w:rPr>
            </w:pPr>
          </w:p>
        </w:tc>
        <w:tc>
          <w:tcPr>
            <w:tcW w:w="248"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4</w:t>
            </w:r>
          </w:p>
        </w:tc>
        <w:tc>
          <w:tcPr>
            <w:tcW w:w="269"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Item 8(3)</w:t>
            </w:r>
          </w:p>
        </w:tc>
        <w:tc>
          <w:tcPr>
            <w:tcW w:w="396" w:type="pct"/>
            <w:shd w:val="clear" w:color="auto" w:fill="auto"/>
          </w:tcPr>
          <w:p w:rsidR="00DC7D9B" w:rsidRPr="00DB105D" w:rsidRDefault="00DC7D9B"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DC7D9B" w:rsidRDefault="00DC7D9B" w:rsidP="001B351F">
            <w:pPr>
              <w:pStyle w:val="Header"/>
              <w:spacing w:line="260" w:lineRule="exact"/>
              <w:rPr>
                <w:rFonts w:cs="Times New Roman"/>
                <w:b/>
                <w:sz w:val="22"/>
                <w:szCs w:val="22"/>
              </w:rPr>
            </w:pPr>
            <w:r w:rsidRPr="00DB105D">
              <w:rPr>
                <w:rFonts w:cs="Times New Roman"/>
                <w:b/>
                <w:sz w:val="22"/>
                <w:szCs w:val="22"/>
              </w:rPr>
              <w:t>Coordinator Commen</w:t>
            </w:r>
            <w:r w:rsidRPr="0041200F">
              <w:rPr>
                <w:rFonts w:cs="Times New Roman"/>
                <w:b/>
                <w:sz w:val="22"/>
                <w:szCs w:val="22"/>
              </w:rPr>
              <w:t xml:space="preserve">t: </w:t>
            </w:r>
            <w:r w:rsidRPr="0041200F">
              <w:rPr>
                <w:rFonts w:eastAsia="Arial Unicode MS" w:cs="Times New Roman"/>
                <w:color w:val="000000"/>
                <w:sz w:val="22"/>
                <w:szCs w:val="22"/>
              </w:rPr>
              <w:t>8(3): Performance may not be at either a prime or subcontractor. It could also be at an associate contractor. Suggest add associate contractor.</w:t>
            </w:r>
          </w:p>
          <w:p w:rsidR="00DC7D9B" w:rsidRDefault="00DC7D9B" w:rsidP="001B351F">
            <w:pPr>
              <w:pStyle w:val="Header"/>
              <w:spacing w:line="260" w:lineRule="exact"/>
              <w:rPr>
                <w:rFonts w:cs="Times New Roman"/>
                <w:b/>
                <w:sz w:val="22"/>
                <w:szCs w:val="22"/>
              </w:rPr>
            </w:pPr>
          </w:p>
          <w:p w:rsidR="00DC7D9B" w:rsidRPr="0083036D" w:rsidRDefault="00DC7D9B"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DC7D9B" w:rsidRPr="00DB105D" w:rsidRDefault="00DC7D9B" w:rsidP="001B351F">
            <w:pPr>
              <w:pStyle w:val="Header"/>
              <w:spacing w:line="260" w:lineRule="exact"/>
              <w:rPr>
                <w:rFonts w:cs="Times New Roman"/>
                <w:b/>
                <w:sz w:val="22"/>
                <w:szCs w:val="22"/>
              </w:rPr>
            </w:pPr>
          </w:p>
          <w:p w:rsidR="00DC7D9B" w:rsidRDefault="00DC7D9B"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755DE0">
              <w:rPr>
                <w:rFonts w:cs="Times New Roman"/>
                <w:sz w:val="22"/>
                <w:szCs w:val="22"/>
              </w:rPr>
              <w:t xml:space="preserve">NISPOM does not use the term “associate contractor.”  </w:t>
            </w:r>
          </w:p>
          <w:p w:rsidR="00DC7D9B" w:rsidRPr="00DB105D" w:rsidRDefault="00DC7D9B" w:rsidP="001B351F">
            <w:pPr>
              <w:pStyle w:val="Header"/>
              <w:spacing w:line="260" w:lineRule="exact"/>
              <w:rPr>
                <w:rFonts w:cs="Times New Roman"/>
                <w:b/>
                <w:sz w:val="22"/>
                <w:szCs w:val="22"/>
              </w:rPr>
            </w:pPr>
          </w:p>
        </w:tc>
        <w:tc>
          <w:tcPr>
            <w:tcW w:w="372" w:type="pct"/>
            <w:shd w:val="clear" w:color="auto" w:fill="auto"/>
          </w:tcPr>
          <w:p w:rsidR="00DC7D9B" w:rsidRPr="007051CC" w:rsidRDefault="00DC7D9B" w:rsidP="001B351F">
            <w:pPr>
              <w:pStyle w:val="Header"/>
              <w:spacing w:line="260" w:lineRule="exact"/>
              <w:jc w:val="center"/>
              <w:rPr>
                <w:rFonts w:cs="Times New Roman"/>
                <w:b/>
                <w:sz w:val="22"/>
                <w:szCs w:val="22"/>
              </w:rPr>
            </w:pPr>
            <w:r w:rsidRPr="007051CC">
              <w:rPr>
                <w:rFonts w:cs="Times New Roman"/>
                <w:b/>
                <w:sz w:val="22"/>
                <w:szCs w:val="22"/>
              </w:rPr>
              <w:t>R</w:t>
            </w:r>
          </w:p>
        </w:tc>
      </w:tr>
      <w:tr w:rsidR="00DC7D9B" w:rsidRPr="00164A91" w:rsidTr="00B244C3">
        <w:trPr>
          <w:jc w:val="center"/>
        </w:trPr>
        <w:tc>
          <w:tcPr>
            <w:tcW w:w="237" w:type="pct"/>
            <w:shd w:val="clear" w:color="auto" w:fill="auto"/>
          </w:tcPr>
          <w:p w:rsidR="00DC7D9B" w:rsidRDefault="00DC7D9B" w:rsidP="001B351F">
            <w:pPr>
              <w:pStyle w:val="Header"/>
              <w:spacing w:line="260" w:lineRule="exact"/>
              <w:rPr>
                <w:rFonts w:cs="Times New Roman"/>
                <w:sz w:val="22"/>
                <w:szCs w:val="22"/>
              </w:rPr>
            </w:pPr>
            <w:r>
              <w:rPr>
                <w:rFonts w:cs="Times New Roman"/>
                <w:sz w:val="22"/>
                <w:szCs w:val="22"/>
              </w:rPr>
              <w:t>21</w:t>
            </w:r>
          </w:p>
        </w:tc>
        <w:tc>
          <w:tcPr>
            <w:tcW w:w="349" w:type="pct"/>
            <w:shd w:val="clear" w:color="auto" w:fill="auto"/>
          </w:tcPr>
          <w:p w:rsidR="00DC7D9B" w:rsidRDefault="00DC7D9B" w:rsidP="001B351F">
            <w:pPr>
              <w:pStyle w:val="Header"/>
              <w:spacing w:line="260" w:lineRule="exact"/>
              <w:jc w:val="center"/>
              <w:rPr>
                <w:rFonts w:cs="Times New Roman"/>
                <w:color w:val="808080"/>
                <w:sz w:val="22"/>
                <w:szCs w:val="22"/>
              </w:rPr>
            </w:pPr>
            <w:r w:rsidRPr="00FA55E9">
              <w:rPr>
                <w:rFonts w:cs="Times New Roman"/>
                <w:sz w:val="22"/>
                <w:szCs w:val="22"/>
              </w:rPr>
              <w:t>U</w:t>
            </w:r>
          </w:p>
        </w:tc>
        <w:tc>
          <w:tcPr>
            <w:tcW w:w="674" w:type="pct"/>
            <w:shd w:val="clear" w:color="auto" w:fill="auto"/>
          </w:tcPr>
          <w:p w:rsidR="00DC7D9B" w:rsidRDefault="00DC7D9B"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DC7D9B" w:rsidRPr="00661A96" w:rsidRDefault="00DC7D9B" w:rsidP="001B351F">
            <w:pPr>
              <w:rPr>
                <w:rFonts w:eastAsia="Arial Unicode MS" w:cs="Times New Roman"/>
                <w:bCs w:val="0"/>
                <w:color w:val="000000"/>
                <w:sz w:val="22"/>
                <w:szCs w:val="22"/>
              </w:rPr>
            </w:pPr>
          </w:p>
          <w:p w:rsidR="00DC7D9B" w:rsidRPr="00661A96" w:rsidRDefault="00DC7D9B"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DC7D9B" w:rsidRPr="00661A96" w:rsidRDefault="00DC7D9B" w:rsidP="001B351F">
            <w:pPr>
              <w:rPr>
                <w:rFonts w:eastAsia="Arial Unicode MS" w:cs="Times New Roman"/>
                <w:color w:val="000000"/>
                <w:sz w:val="22"/>
                <w:szCs w:val="22"/>
              </w:rPr>
            </w:pPr>
          </w:p>
        </w:tc>
        <w:tc>
          <w:tcPr>
            <w:tcW w:w="248"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4</w:t>
            </w:r>
          </w:p>
        </w:tc>
        <w:tc>
          <w:tcPr>
            <w:tcW w:w="269" w:type="pct"/>
            <w:shd w:val="clear" w:color="auto" w:fill="auto"/>
          </w:tcPr>
          <w:p w:rsidR="00DC7D9B" w:rsidRPr="00DB105D" w:rsidRDefault="00DC7D9B" w:rsidP="001B351F">
            <w:pPr>
              <w:pStyle w:val="Header"/>
              <w:spacing w:line="260" w:lineRule="exact"/>
              <w:rPr>
                <w:rFonts w:cs="Times New Roman"/>
                <w:sz w:val="22"/>
                <w:szCs w:val="22"/>
              </w:rPr>
            </w:pPr>
            <w:r>
              <w:rPr>
                <w:rFonts w:cs="Times New Roman"/>
                <w:sz w:val="22"/>
                <w:szCs w:val="22"/>
              </w:rPr>
              <w:t>Item 9(3)</w:t>
            </w:r>
          </w:p>
        </w:tc>
        <w:tc>
          <w:tcPr>
            <w:tcW w:w="396" w:type="pct"/>
            <w:shd w:val="clear" w:color="auto" w:fill="auto"/>
          </w:tcPr>
          <w:p w:rsidR="00DC7D9B" w:rsidRDefault="00DC7D9B"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DC7D9B" w:rsidRDefault="00DC7D9B" w:rsidP="001B351F">
            <w:pPr>
              <w:pStyle w:val="Header"/>
              <w:spacing w:line="260" w:lineRule="exact"/>
              <w:rPr>
                <w:rFonts w:cs="Times New Roman"/>
                <w:b/>
                <w:sz w:val="22"/>
                <w:szCs w:val="22"/>
              </w:rPr>
            </w:pPr>
            <w:r w:rsidRPr="00DB105D">
              <w:rPr>
                <w:rFonts w:cs="Times New Roman"/>
                <w:b/>
                <w:sz w:val="22"/>
                <w:szCs w:val="22"/>
              </w:rPr>
              <w:t>Coordinator Comment:</w:t>
            </w:r>
            <w:r>
              <w:rPr>
                <w:rFonts w:cs="Times New Roman"/>
                <w:b/>
                <w:sz w:val="22"/>
                <w:szCs w:val="22"/>
              </w:rPr>
              <w:t xml:space="preserve"> </w:t>
            </w:r>
            <w:r w:rsidRPr="00BD0312">
              <w:rPr>
                <w:rFonts w:eastAsia="Arial Unicode MS" w:cs="Times New Roman"/>
                <w:color w:val="000000"/>
                <w:sz w:val="22"/>
                <w:szCs w:val="22"/>
              </w:rPr>
              <w:t>Item 9: (3) Recommend that more security conscious wording might be "see attachment #xxx provided under separate cover."</w:t>
            </w:r>
          </w:p>
          <w:p w:rsidR="00DC7D9B" w:rsidRDefault="00DC7D9B" w:rsidP="001B351F">
            <w:pPr>
              <w:pStyle w:val="Header"/>
              <w:spacing w:line="260" w:lineRule="exact"/>
              <w:rPr>
                <w:rFonts w:cs="Times New Roman"/>
                <w:b/>
                <w:sz w:val="22"/>
                <w:szCs w:val="22"/>
              </w:rPr>
            </w:pPr>
          </w:p>
          <w:p w:rsidR="00DC7D9B" w:rsidRPr="0083036D" w:rsidRDefault="00DC7D9B"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DC7D9B" w:rsidRPr="00DB105D" w:rsidRDefault="00DC7D9B" w:rsidP="001B351F">
            <w:pPr>
              <w:pStyle w:val="Header"/>
              <w:spacing w:line="260" w:lineRule="exact"/>
              <w:rPr>
                <w:rFonts w:cs="Times New Roman"/>
                <w:b/>
                <w:sz w:val="22"/>
                <w:szCs w:val="22"/>
              </w:rPr>
            </w:pPr>
          </w:p>
          <w:p w:rsidR="00DC7D9B" w:rsidRDefault="00DC7D9B"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6F2F6F">
              <w:rPr>
                <w:rFonts w:cs="Times New Roman"/>
                <w:sz w:val="22"/>
                <w:szCs w:val="22"/>
              </w:rPr>
              <w:t xml:space="preserve">Text now reads for clarity:  “…and enter the words </w:t>
            </w:r>
            <w:bookmarkStart w:id="2" w:name="OLE_LINK1"/>
            <w:bookmarkStart w:id="3" w:name="OLE_LINK2"/>
            <w:r w:rsidRPr="006F2F6F">
              <w:rPr>
                <w:rFonts w:cs="Times New Roman"/>
                <w:sz w:val="22"/>
                <w:szCs w:val="22"/>
              </w:rPr>
              <w:t>“See attachment #</w:t>
            </w:r>
            <w:r w:rsidR="009E6DD2">
              <w:rPr>
                <w:rFonts w:cs="Times New Roman"/>
                <w:sz w:val="22"/>
                <w:szCs w:val="22"/>
              </w:rPr>
              <w:t xml:space="preserve"> </w:t>
            </w:r>
            <w:r w:rsidRPr="006F2F6F">
              <w:rPr>
                <w:rFonts w:cs="Times New Roman"/>
                <w:sz w:val="22"/>
                <w:szCs w:val="22"/>
              </w:rPr>
              <w:t>(insert identifier, e.g., number of attachment) for description provided under separate cover, if unable to provide an unclassified description.”</w:t>
            </w:r>
            <w:bookmarkEnd w:id="2"/>
            <w:bookmarkEnd w:id="3"/>
            <w:r w:rsidRPr="006F2F6F">
              <w:rPr>
                <w:rFonts w:cs="Times New Roman"/>
                <w:sz w:val="22"/>
                <w:szCs w:val="22"/>
              </w:rPr>
              <w:t xml:space="preserve"> </w:t>
            </w:r>
          </w:p>
          <w:p w:rsidR="00C101C4" w:rsidRPr="00DB105D" w:rsidRDefault="00C101C4" w:rsidP="001B351F">
            <w:pPr>
              <w:pStyle w:val="Header"/>
              <w:spacing w:line="260" w:lineRule="exact"/>
              <w:rPr>
                <w:rFonts w:cs="Times New Roman"/>
                <w:b/>
                <w:sz w:val="22"/>
                <w:szCs w:val="22"/>
              </w:rPr>
            </w:pPr>
          </w:p>
        </w:tc>
        <w:tc>
          <w:tcPr>
            <w:tcW w:w="372" w:type="pct"/>
            <w:shd w:val="clear" w:color="auto" w:fill="auto"/>
          </w:tcPr>
          <w:p w:rsidR="00DC7D9B" w:rsidRPr="007051CC" w:rsidRDefault="00DC7D9B" w:rsidP="001B351F">
            <w:pPr>
              <w:pStyle w:val="Header"/>
              <w:spacing w:line="260" w:lineRule="exact"/>
              <w:jc w:val="center"/>
              <w:rPr>
                <w:rFonts w:cs="Times New Roman"/>
                <w:b/>
                <w:sz w:val="22"/>
                <w:szCs w:val="22"/>
              </w:rPr>
            </w:pPr>
            <w:r w:rsidRPr="007051CC">
              <w:rPr>
                <w:rFonts w:cs="Times New Roman"/>
                <w:b/>
                <w:sz w:val="22"/>
                <w:szCs w:val="22"/>
              </w:rPr>
              <w:t>P</w:t>
            </w:r>
          </w:p>
        </w:tc>
      </w:tr>
      <w:tr w:rsidR="00490A01" w:rsidRPr="00164A91" w:rsidTr="001B351F">
        <w:trPr>
          <w:jc w:val="center"/>
        </w:trPr>
        <w:tc>
          <w:tcPr>
            <w:tcW w:w="237"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t>22</w:t>
            </w:r>
          </w:p>
        </w:tc>
        <w:tc>
          <w:tcPr>
            <w:tcW w:w="349" w:type="pct"/>
            <w:shd w:val="clear" w:color="auto" w:fill="auto"/>
          </w:tcPr>
          <w:p w:rsidR="00490A01" w:rsidRDefault="00490A01" w:rsidP="001B351F">
            <w:pPr>
              <w:pStyle w:val="Header"/>
              <w:spacing w:line="260" w:lineRule="exact"/>
              <w:jc w:val="center"/>
              <w:rPr>
                <w:rFonts w:cs="Times New Roman"/>
                <w:color w:val="808080"/>
                <w:sz w:val="22"/>
                <w:szCs w:val="22"/>
              </w:rPr>
            </w:pPr>
            <w:r w:rsidRPr="00FA55E9">
              <w:rPr>
                <w:rFonts w:cs="Times New Roman"/>
                <w:sz w:val="22"/>
                <w:szCs w:val="22"/>
              </w:rPr>
              <w:t>U</w:t>
            </w:r>
          </w:p>
        </w:tc>
        <w:tc>
          <w:tcPr>
            <w:tcW w:w="674" w:type="pct"/>
            <w:shd w:val="clear" w:color="auto" w:fill="auto"/>
          </w:tcPr>
          <w:p w:rsidR="00490A01" w:rsidRDefault="00490A01"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490A01" w:rsidRPr="00661A96" w:rsidRDefault="00490A01" w:rsidP="001B351F">
            <w:pPr>
              <w:rPr>
                <w:rFonts w:eastAsia="Arial Unicode MS" w:cs="Times New Roman"/>
                <w:bCs w:val="0"/>
                <w:color w:val="000000"/>
                <w:sz w:val="22"/>
                <w:szCs w:val="22"/>
              </w:rPr>
            </w:pPr>
          </w:p>
          <w:p w:rsidR="00490A01" w:rsidRPr="00661A96" w:rsidRDefault="00490A01" w:rsidP="001B351F">
            <w:pPr>
              <w:rPr>
                <w:rFonts w:eastAsia="Arial Unicode MS" w:cs="Times New Roman"/>
                <w:bCs w:val="0"/>
                <w:color w:val="000000"/>
                <w:sz w:val="22"/>
                <w:szCs w:val="22"/>
              </w:rPr>
            </w:pPr>
            <w:r w:rsidRPr="00661A96">
              <w:rPr>
                <w:rFonts w:eastAsia="Arial Unicode MS" w:cs="Times New Roman"/>
                <w:color w:val="000000"/>
                <w:sz w:val="22"/>
                <w:szCs w:val="22"/>
              </w:rPr>
              <w:lastRenderedPageBreak/>
              <w:t>Tracking Number:</w:t>
            </w:r>
            <w:r w:rsidRPr="00661A96">
              <w:rPr>
                <w:rFonts w:eastAsia="Arial Unicode MS" w:cs="Times New Roman"/>
                <w:bCs w:val="0"/>
                <w:color w:val="000000"/>
                <w:sz w:val="22"/>
                <w:szCs w:val="22"/>
              </w:rPr>
              <w:t xml:space="preserve"> 1jz-8mql-6f4u</w:t>
            </w:r>
          </w:p>
          <w:p w:rsidR="00490A01" w:rsidRPr="00661A96" w:rsidRDefault="00490A01" w:rsidP="001B351F">
            <w:pPr>
              <w:rPr>
                <w:rFonts w:eastAsia="Arial Unicode MS" w:cs="Times New Roman"/>
                <w:color w:val="000000"/>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5</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10A (6)</w:t>
            </w:r>
          </w:p>
        </w:tc>
        <w:tc>
          <w:tcPr>
            <w:tcW w:w="396" w:type="pct"/>
            <w:shd w:val="clear" w:color="auto" w:fill="auto"/>
          </w:tcPr>
          <w:p w:rsidR="00490A01"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Pr="00635BD7" w:rsidRDefault="00490A01" w:rsidP="001B351F">
            <w:pPr>
              <w:pStyle w:val="Header"/>
              <w:spacing w:line="260" w:lineRule="exact"/>
              <w:rPr>
                <w:rFonts w:cs="Times New Roman"/>
                <w:b/>
                <w:sz w:val="22"/>
                <w:szCs w:val="22"/>
              </w:rPr>
            </w:pPr>
            <w:r w:rsidRPr="00DB105D">
              <w:rPr>
                <w:rFonts w:cs="Times New Roman"/>
                <w:b/>
                <w:sz w:val="22"/>
                <w:szCs w:val="22"/>
              </w:rPr>
              <w:t>Coordinator Comment:</w:t>
            </w:r>
            <w:r w:rsidRPr="00635BD7">
              <w:rPr>
                <w:rFonts w:cs="Times New Roman"/>
                <w:b/>
                <w:sz w:val="22"/>
                <w:szCs w:val="22"/>
              </w:rPr>
              <w:t xml:space="preserve"> </w:t>
            </w:r>
            <w:r w:rsidRPr="00635BD7">
              <w:rPr>
                <w:rFonts w:eastAsia="Arial Unicode MS" w:cs="Times New Roman"/>
                <w:color w:val="000000"/>
                <w:sz w:val="22"/>
                <w:szCs w:val="22"/>
              </w:rPr>
              <w:t>Item 10a (6) "required" should be "requires"</w:t>
            </w:r>
          </w:p>
          <w:p w:rsidR="00490A01" w:rsidRDefault="00490A01" w:rsidP="001B351F">
            <w:pPr>
              <w:pStyle w:val="Header"/>
              <w:spacing w:line="260" w:lineRule="exact"/>
              <w:rPr>
                <w:rFonts w:cs="Times New Roman"/>
                <w:b/>
                <w:sz w:val="22"/>
                <w:szCs w:val="22"/>
              </w:rPr>
            </w:pPr>
          </w:p>
          <w:p w:rsidR="00490A01" w:rsidRPr="0083036D" w:rsidRDefault="00490A01"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490A01" w:rsidRDefault="00490A01" w:rsidP="001B351F">
            <w:pPr>
              <w:pStyle w:val="Header"/>
              <w:spacing w:line="260" w:lineRule="exact"/>
              <w:rPr>
                <w:rFonts w:cs="Times New Roman"/>
                <w:b/>
                <w:sz w:val="22"/>
                <w:szCs w:val="22"/>
              </w:rPr>
            </w:pPr>
            <w:r w:rsidRPr="00DB105D">
              <w:rPr>
                <w:rFonts w:cs="Times New Roman"/>
                <w:b/>
                <w:sz w:val="22"/>
                <w:szCs w:val="22"/>
              </w:rPr>
              <w:lastRenderedPageBreak/>
              <w:t>Originator Justification for Resolution:</w:t>
            </w:r>
            <w:r>
              <w:rPr>
                <w:rFonts w:cs="Times New Roman"/>
                <w:b/>
                <w:sz w:val="22"/>
                <w:szCs w:val="22"/>
              </w:rPr>
              <w:t xml:space="preserve">  </w:t>
            </w:r>
          </w:p>
          <w:p w:rsidR="00490A01" w:rsidRPr="00DB105D" w:rsidRDefault="00490A01" w:rsidP="001B351F">
            <w:pPr>
              <w:pStyle w:val="Header"/>
              <w:spacing w:line="260" w:lineRule="exact"/>
              <w:rPr>
                <w:rFonts w:cs="Times New Roman"/>
                <w:b/>
                <w:sz w:val="22"/>
                <w:szCs w:val="22"/>
              </w:rPr>
            </w:pPr>
          </w:p>
        </w:tc>
        <w:tc>
          <w:tcPr>
            <w:tcW w:w="372" w:type="pct"/>
            <w:shd w:val="clear" w:color="auto" w:fill="auto"/>
          </w:tcPr>
          <w:p w:rsidR="00490A01" w:rsidRPr="007051CC" w:rsidRDefault="00C37D7B" w:rsidP="001B351F">
            <w:pPr>
              <w:pStyle w:val="Header"/>
              <w:spacing w:line="260" w:lineRule="exact"/>
              <w:jc w:val="center"/>
              <w:rPr>
                <w:rFonts w:cs="Times New Roman"/>
                <w:b/>
                <w:sz w:val="22"/>
                <w:szCs w:val="22"/>
              </w:rPr>
            </w:pPr>
            <w:r>
              <w:rPr>
                <w:rFonts w:cs="Times New Roman"/>
                <w:b/>
                <w:sz w:val="22"/>
                <w:szCs w:val="22"/>
              </w:rPr>
              <w:lastRenderedPageBreak/>
              <w:t>A</w:t>
            </w:r>
          </w:p>
        </w:tc>
      </w:tr>
      <w:tr w:rsidR="00490A01" w:rsidRPr="00164A91" w:rsidTr="00B244C3">
        <w:trPr>
          <w:jc w:val="center"/>
        </w:trPr>
        <w:tc>
          <w:tcPr>
            <w:tcW w:w="237"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lastRenderedPageBreak/>
              <w:t>23</w:t>
            </w:r>
          </w:p>
        </w:tc>
        <w:tc>
          <w:tcPr>
            <w:tcW w:w="349" w:type="pct"/>
            <w:shd w:val="clear" w:color="auto" w:fill="auto"/>
          </w:tcPr>
          <w:p w:rsidR="00490A01"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rPr>
                <w:rFonts w:eastAsia="Arial Unicode MS" w:cs="Times New Roman"/>
                <w:color w:val="000000"/>
                <w:sz w:val="22"/>
                <w:szCs w:val="22"/>
              </w:rPr>
            </w:pPr>
            <w:r w:rsidRPr="006B7D20">
              <w:rPr>
                <w:rFonts w:eastAsia="Arial Unicode MS" w:cs="Times New Roman"/>
                <w:color w:val="000000"/>
                <w:sz w:val="22"/>
                <w:szCs w:val="22"/>
              </w:rPr>
              <w:t>DOD-2015-OS-0129-0011</w:t>
            </w:r>
          </w:p>
          <w:p w:rsidR="00490A01" w:rsidRDefault="00490A01" w:rsidP="001B351F">
            <w:pPr>
              <w:rPr>
                <w:rFonts w:eastAsia="Arial Unicode MS" w:cs="Times New Roman"/>
                <w:color w:val="000000"/>
                <w:sz w:val="22"/>
                <w:szCs w:val="22"/>
              </w:rPr>
            </w:pPr>
          </w:p>
          <w:p w:rsidR="00490A01" w:rsidRPr="006B7D20" w:rsidRDefault="00490A01" w:rsidP="001B351F">
            <w:pPr>
              <w:rPr>
                <w:rFonts w:eastAsia="Arial Unicode MS" w:cs="Times New Roman"/>
                <w:bCs w:val="0"/>
                <w:sz w:val="22"/>
                <w:szCs w:val="22"/>
              </w:rPr>
            </w:pPr>
            <w:r w:rsidRPr="00AE1D11">
              <w:rPr>
                <w:rStyle w:val="basicattrheading"/>
                <w:rFonts w:eastAsia="Arial Unicode MS" w:cs="Times New Roman"/>
                <w:bCs w:val="0"/>
                <w:color w:val="000000"/>
                <w:sz w:val="22"/>
                <w:szCs w:val="22"/>
              </w:rPr>
              <w:t>Tracking Number:</w:t>
            </w:r>
            <w:r w:rsidRPr="00AE1D11">
              <w:rPr>
                <w:rFonts w:eastAsia="Arial Unicode MS" w:cs="Times New Roman"/>
                <w:color w:val="000000"/>
                <w:sz w:val="22"/>
                <w:szCs w:val="22"/>
              </w:rPr>
              <w:t xml:space="preserve"> </w:t>
            </w:r>
            <w:r w:rsidR="00C8409E" w:rsidRPr="006B7D20">
              <w:rPr>
                <w:rStyle w:val="breakword"/>
                <w:rFonts w:eastAsia="Arial Unicode MS" w:cs="Times New Roman"/>
                <w:color w:val="000000"/>
                <w:sz w:val="22"/>
                <w:szCs w:val="22"/>
              </w:rPr>
              <w:t>1k0-8n</w:t>
            </w:r>
            <w:r w:rsidR="00C8409E">
              <w:rPr>
                <w:rStyle w:val="breakword"/>
                <w:rFonts w:eastAsia="Arial Unicode MS" w:cs="Times New Roman"/>
                <w:color w:val="000000"/>
                <w:sz w:val="22"/>
                <w:szCs w:val="22"/>
              </w:rPr>
              <w:t>ej-3z1e</w:t>
            </w:r>
          </w:p>
        </w:tc>
        <w:tc>
          <w:tcPr>
            <w:tcW w:w="248"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t>5</w:t>
            </w:r>
          </w:p>
        </w:tc>
        <w:tc>
          <w:tcPr>
            <w:tcW w:w="269"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t>Item 10e</w:t>
            </w:r>
          </w:p>
        </w:tc>
        <w:tc>
          <w:tcPr>
            <w:tcW w:w="396" w:type="pct"/>
            <w:shd w:val="clear" w:color="auto" w:fill="auto"/>
          </w:tcPr>
          <w:p w:rsidR="00490A01"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Pr="003971BA" w:rsidRDefault="00490A01" w:rsidP="001B351F">
            <w:pPr>
              <w:pStyle w:val="Header"/>
              <w:spacing w:line="260" w:lineRule="exact"/>
              <w:rPr>
                <w:rFonts w:cs="Times New Roman"/>
                <w:b/>
                <w:sz w:val="22"/>
                <w:szCs w:val="22"/>
              </w:rPr>
            </w:pPr>
            <w:r w:rsidRPr="00DB105D">
              <w:rPr>
                <w:rFonts w:cs="Times New Roman"/>
                <w:b/>
                <w:sz w:val="22"/>
                <w:szCs w:val="22"/>
              </w:rPr>
              <w:t>Coordinator Comment:</w:t>
            </w:r>
            <w:r w:rsidRPr="003971BA">
              <w:rPr>
                <w:rFonts w:cs="Times New Roman"/>
                <w:b/>
                <w:sz w:val="22"/>
                <w:szCs w:val="22"/>
              </w:rPr>
              <w:t xml:space="preserve"> </w:t>
            </w:r>
            <w:r w:rsidRPr="00A9777F">
              <w:rPr>
                <w:rFonts w:eastAsia="Arial Unicode MS" w:cs="Times New Roman"/>
                <w:color w:val="000000"/>
                <w:sz w:val="22"/>
                <w:szCs w:val="22"/>
              </w:rPr>
              <w:t>There is no Non-SCI Intelligence checkbox; is this intentional or an oversight?</w:t>
            </w:r>
          </w:p>
          <w:p w:rsidR="00490A01" w:rsidRPr="003971BA" w:rsidRDefault="00490A01" w:rsidP="001B351F">
            <w:pPr>
              <w:pStyle w:val="Header"/>
              <w:spacing w:line="260" w:lineRule="exact"/>
              <w:rPr>
                <w:rFonts w:cs="Times New Roman"/>
                <w:b/>
                <w:sz w:val="22"/>
                <w:szCs w:val="22"/>
              </w:rPr>
            </w:pPr>
          </w:p>
          <w:p w:rsidR="00490A01" w:rsidRPr="0083036D" w:rsidRDefault="00490A01"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490A01" w:rsidRPr="00DB105D" w:rsidRDefault="00490A01" w:rsidP="001B351F">
            <w:pPr>
              <w:pStyle w:val="Header"/>
              <w:spacing w:line="260" w:lineRule="exact"/>
              <w:rPr>
                <w:rFonts w:cs="Times New Roman"/>
                <w:b/>
                <w:sz w:val="22"/>
                <w:szCs w:val="22"/>
              </w:rPr>
            </w:pPr>
          </w:p>
          <w:p w:rsidR="00490A01" w:rsidRPr="006F2F6F" w:rsidRDefault="00490A01"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6F2F6F">
              <w:rPr>
                <w:rFonts w:cs="Times New Roman"/>
                <w:sz w:val="22"/>
                <w:szCs w:val="22"/>
              </w:rPr>
              <w:t>Edited DD Form 254 and instructions as follows for clarity:</w:t>
            </w:r>
          </w:p>
          <w:p w:rsidR="00490A01" w:rsidRPr="006F2F6F" w:rsidRDefault="00490A01" w:rsidP="001B351F">
            <w:pPr>
              <w:pStyle w:val="Header"/>
              <w:spacing w:line="260" w:lineRule="exact"/>
              <w:rPr>
                <w:rFonts w:cs="Times New Roman"/>
                <w:sz w:val="22"/>
                <w:szCs w:val="22"/>
              </w:rPr>
            </w:pPr>
          </w:p>
          <w:p w:rsidR="00490A01" w:rsidRPr="006F2F6F" w:rsidRDefault="00490A01" w:rsidP="001B351F">
            <w:pPr>
              <w:pStyle w:val="Header"/>
              <w:spacing w:line="260" w:lineRule="exact"/>
              <w:rPr>
                <w:rFonts w:cs="Times New Roman"/>
                <w:sz w:val="22"/>
                <w:szCs w:val="22"/>
              </w:rPr>
            </w:pPr>
            <w:r w:rsidRPr="006F2F6F">
              <w:rPr>
                <w:rFonts w:cs="Times New Roman"/>
                <w:sz w:val="22"/>
                <w:szCs w:val="22"/>
              </w:rPr>
              <w:t>Revise item 10e on the DD Form 254 (bottom of first page) to read:</w:t>
            </w:r>
          </w:p>
          <w:p w:rsidR="00490A01" w:rsidRPr="006F2F6F" w:rsidRDefault="00490A01" w:rsidP="001B351F">
            <w:pPr>
              <w:pStyle w:val="Header"/>
              <w:spacing w:line="260" w:lineRule="exact"/>
              <w:rPr>
                <w:rFonts w:cs="Times New Roman"/>
                <w:sz w:val="22"/>
                <w:szCs w:val="22"/>
              </w:rPr>
            </w:pPr>
          </w:p>
          <w:p w:rsidR="00490A01" w:rsidRPr="006F2F6F" w:rsidRDefault="00490A01" w:rsidP="001B351F">
            <w:pPr>
              <w:pStyle w:val="Header"/>
              <w:spacing w:line="260" w:lineRule="exact"/>
              <w:rPr>
                <w:rFonts w:cs="Times New Roman"/>
                <w:sz w:val="22"/>
                <w:szCs w:val="22"/>
              </w:rPr>
            </w:pPr>
            <w:r w:rsidRPr="006F2F6F">
              <w:rPr>
                <w:rFonts w:cs="Times New Roman"/>
                <w:sz w:val="22"/>
                <w:szCs w:val="22"/>
              </w:rPr>
              <w:t xml:space="preserve">e.  National Intelligence Information </w:t>
            </w:r>
          </w:p>
          <w:p w:rsidR="00BD3B18" w:rsidRDefault="00490A01" w:rsidP="001B351F">
            <w:pPr>
              <w:pStyle w:val="Header"/>
              <w:spacing w:line="260" w:lineRule="exact"/>
              <w:ind w:firstLine="384"/>
              <w:rPr>
                <w:rFonts w:cs="Times New Roman"/>
                <w:sz w:val="22"/>
                <w:szCs w:val="22"/>
              </w:rPr>
            </w:pPr>
            <w:r w:rsidRPr="006F2F6F">
              <w:rPr>
                <w:rFonts w:cs="Times New Roman"/>
                <w:sz w:val="22"/>
                <w:szCs w:val="22"/>
              </w:rPr>
              <w:t xml:space="preserve">(1)  Sensitive Compartmented Information (SCI) </w:t>
            </w:r>
          </w:p>
          <w:p w:rsidR="00490A01" w:rsidRDefault="00490A01" w:rsidP="001B351F">
            <w:pPr>
              <w:pStyle w:val="Header"/>
              <w:spacing w:line="260" w:lineRule="exact"/>
              <w:ind w:firstLine="384"/>
              <w:rPr>
                <w:rFonts w:cs="Times New Roman"/>
                <w:sz w:val="22"/>
                <w:szCs w:val="22"/>
              </w:rPr>
            </w:pPr>
            <w:r w:rsidRPr="006F2F6F">
              <w:rPr>
                <w:rFonts w:cs="Times New Roman"/>
                <w:sz w:val="22"/>
                <w:szCs w:val="22"/>
              </w:rPr>
              <w:t xml:space="preserve">(2)  Non-SCI  </w:t>
            </w:r>
          </w:p>
          <w:p w:rsidR="00BD3B18" w:rsidRPr="006F2F6F" w:rsidRDefault="00BD3B18" w:rsidP="001B351F">
            <w:pPr>
              <w:pStyle w:val="Header"/>
              <w:spacing w:line="260" w:lineRule="exact"/>
              <w:ind w:firstLine="384"/>
              <w:rPr>
                <w:rFonts w:cs="Times New Roman"/>
                <w:sz w:val="22"/>
                <w:szCs w:val="22"/>
              </w:rPr>
            </w:pPr>
          </w:p>
          <w:p w:rsidR="00490A01" w:rsidRPr="006F2F6F" w:rsidRDefault="00490A01" w:rsidP="001B351F">
            <w:pPr>
              <w:pStyle w:val="Header"/>
              <w:spacing w:line="260" w:lineRule="exact"/>
              <w:ind w:firstLine="24"/>
              <w:rPr>
                <w:rFonts w:cs="Times New Roman"/>
                <w:sz w:val="22"/>
                <w:szCs w:val="22"/>
              </w:rPr>
            </w:pPr>
            <w:r w:rsidRPr="006F2F6F">
              <w:rPr>
                <w:rFonts w:cs="Times New Roman"/>
                <w:sz w:val="22"/>
                <w:szCs w:val="22"/>
              </w:rPr>
              <w:t xml:space="preserve">Revise item 10e in the Instructions to read:  </w:t>
            </w:r>
          </w:p>
          <w:p w:rsidR="00490A01" w:rsidRPr="006F2F6F" w:rsidRDefault="00490A01" w:rsidP="001B351F">
            <w:pPr>
              <w:pStyle w:val="Header"/>
              <w:spacing w:line="260" w:lineRule="exact"/>
              <w:rPr>
                <w:rFonts w:cs="Times New Roman"/>
                <w:sz w:val="22"/>
                <w:szCs w:val="22"/>
              </w:rPr>
            </w:pPr>
          </w:p>
          <w:p w:rsidR="00490A01" w:rsidRPr="006F2F6F" w:rsidRDefault="00490A01" w:rsidP="001B351F">
            <w:pPr>
              <w:pStyle w:val="Header"/>
              <w:spacing w:line="260" w:lineRule="exact"/>
              <w:rPr>
                <w:rFonts w:cs="Times New Roman"/>
                <w:sz w:val="22"/>
                <w:szCs w:val="22"/>
              </w:rPr>
            </w:pPr>
            <w:r w:rsidRPr="006F2F6F">
              <w:rPr>
                <w:rFonts w:cs="Times New Roman"/>
                <w:sz w:val="22"/>
                <w:szCs w:val="22"/>
              </w:rPr>
              <w:t>10e. National Intelligence Information.</w:t>
            </w:r>
          </w:p>
          <w:p w:rsidR="00490A01" w:rsidRPr="006F2F6F" w:rsidRDefault="00490A01" w:rsidP="001B351F">
            <w:pPr>
              <w:pStyle w:val="Header"/>
              <w:spacing w:line="260" w:lineRule="exact"/>
              <w:rPr>
                <w:rFonts w:cs="Times New Roman"/>
                <w:sz w:val="22"/>
                <w:szCs w:val="22"/>
              </w:rPr>
            </w:pPr>
          </w:p>
          <w:p w:rsidR="00490A01" w:rsidRDefault="00490A01" w:rsidP="001B351F">
            <w:pPr>
              <w:pStyle w:val="Header"/>
              <w:spacing w:line="260" w:lineRule="exact"/>
              <w:rPr>
                <w:rFonts w:cs="Times New Roman"/>
                <w:sz w:val="22"/>
                <w:szCs w:val="22"/>
              </w:rPr>
            </w:pPr>
            <w:r w:rsidRPr="006F2F6F">
              <w:rPr>
                <w:rFonts w:cs="Times New Roman"/>
                <w:sz w:val="22"/>
                <w:szCs w:val="22"/>
              </w:rPr>
              <w:t xml:space="preserve">The Director of National Intelligence (DNI) has jurisdiction and control over National Intelligence Information.  </w:t>
            </w:r>
          </w:p>
          <w:p w:rsidR="00573F76" w:rsidRPr="006F2F6F" w:rsidRDefault="00573F76" w:rsidP="001B351F">
            <w:pPr>
              <w:pStyle w:val="Header"/>
              <w:spacing w:line="260" w:lineRule="exact"/>
              <w:rPr>
                <w:rFonts w:cs="Times New Roman"/>
                <w:sz w:val="22"/>
                <w:szCs w:val="22"/>
              </w:rPr>
            </w:pPr>
          </w:p>
          <w:p w:rsidR="00490A01" w:rsidRPr="006F2F6F" w:rsidRDefault="00490A01" w:rsidP="001B351F">
            <w:pPr>
              <w:pStyle w:val="Header"/>
              <w:spacing w:line="260" w:lineRule="exact"/>
              <w:rPr>
                <w:rFonts w:cs="Times New Roman"/>
                <w:sz w:val="22"/>
                <w:szCs w:val="22"/>
              </w:rPr>
            </w:pPr>
            <w:r w:rsidRPr="006F2F6F">
              <w:rPr>
                <w:rFonts w:cs="Times New Roman"/>
                <w:sz w:val="22"/>
                <w:szCs w:val="22"/>
              </w:rPr>
              <w:t xml:space="preserve">(1)  Sensitive Compartmented Information:  check this item ONLY if the contractor requires access to SCI to perform.  List specific SCI caveats in Items 13 or 14, as appropriate, keeping in mind that the DD Form 254 may need to be classified at the appropriate level.  If SCI must be accessed, the GCA is responsible for ensuring that the additional security requirements outlined in applicable DNI and DCI </w:t>
            </w:r>
            <w:r w:rsidR="00BD3B18">
              <w:rPr>
                <w:rFonts w:cs="Times New Roman"/>
                <w:sz w:val="22"/>
                <w:szCs w:val="22"/>
              </w:rPr>
              <w:t xml:space="preserve">Intelligence Community </w:t>
            </w:r>
            <w:r w:rsidRPr="006F2F6F">
              <w:rPr>
                <w:rFonts w:cs="Times New Roman"/>
                <w:sz w:val="22"/>
                <w:szCs w:val="22"/>
              </w:rPr>
              <w:t>Directives are incorporated in the guidance provided to the contractor.</w:t>
            </w:r>
          </w:p>
          <w:p w:rsidR="00490A01" w:rsidRDefault="00490A01" w:rsidP="001B351F">
            <w:pPr>
              <w:pStyle w:val="Header"/>
              <w:spacing w:line="260" w:lineRule="exact"/>
              <w:rPr>
                <w:rFonts w:cs="Times New Roman"/>
                <w:sz w:val="22"/>
                <w:szCs w:val="22"/>
              </w:rPr>
            </w:pPr>
          </w:p>
          <w:p w:rsidR="00490A01" w:rsidRPr="007D5218" w:rsidRDefault="00490A01" w:rsidP="001B351F">
            <w:pPr>
              <w:pStyle w:val="Header"/>
              <w:spacing w:line="260" w:lineRule="exact"/>
              <w:rPr>
                <w:rFonts w:cs="Times New Roman"/>
                <w:sz w:val="22"/>
                <w:szCs w:val="22"/>
              </w:rPr>
            </w:pPr>
            <w:r w:rsidRPr="007D5218">
              <w:rPr>
                <w:rFonts w:cs="Times New Roman"/>
                <w:sz w:val="22"/>
                <w:szCs w:val="22"/>
              </w:rPr>
              <w:lastRenderedPageBreak/>
              <w:t xml:space="preserve">(2)  Non-SCI.  check this item ONLY if the contractor requires access to non-SCI intelligence information.  Cite the applicable requirements for protection of the non-SCI intelligence information in Items 13 or 14, as appropriate.  </w:t>
            </w:r>
          </w:p>
          <w:p w:rsidR="00490A01" w:rsidRPr="007D5218" w:rsidRDefault="00490A01" w:rsidP="001B351F">
            <w:pPr>
              <w:pStyle w:val="Header"/>
              <w:spacing w:line="260" w:lineRule="exact"/>
              <w:rPr>
                <w:rFonts w:cs="Times New Roman"/>
                <w:sz w:val="22"/>
                <w:szCs w:val="22"/>
              </w:rPr>
            </w:pPr>
          </w:p>
          <w:p w:rsidR="00490A01" w:rsidRPr="007D5218" w:rsidRDefault="00490A01" w:rsidP="001B351F">
            <w:pPr>
              <w:pStyle w:val="Header"/>
              <w:spacing w:line="260" w:lineRule="exact"/>
              <w:rPr>
                <w:rFonts w:cs="Times New Roman"/>
                <w:sz w:val="22"/>
                <w:szCs w:val="22"/>
              </w:rPr>
            </w:pPr>
            <w:r w:rsidRPr="007D5218">
              <w:rPr>
                <w:rFonts w:cs="Times New Roman"/>
                <w:sz w:val="22"/>
                <w:szCs w:val="22"/>
              </w:rPr>
              <w:t>(3)  The DSS CSO does not conduct security reviews for SCI; but is still responsible for oversight of the standard contractor FCL, which may include access to non-SCI, depending upon the requirements in the DD Form 254.</w:t>
            </w:r>
          </w:p>
          <w:p w:rsidR="00490A01" w:rsidRPr="007D5218" w:rsidRDefault="00490A01" w:rsidP="001B351F">
            <w:pPr>
              <w:pStyle w:val="Header"/>
              <w:spacing w:line="260" w:lineRule="exact"/>
              <w:rPr>
                <w:rFonts w:cs="Times New Roman"/>
                <w:sz w:val="22"/>
                <w:szCs w:val="22"/>
              </w:rPr>
            </w:pPr>
          </w:p>
          <w:p w:rsidR="00490A01" w:rsidRPr="002F51E1" w:rsidRDefault="00490A01" w:rsidP="001B351F">
            <w:pPr>
              <w:pStyle w:val="Header"/>
              <w:spacing w:line="260" w:lineRule="exact"/>
              <w:rPr>
                <w:rFonts w:cs="Times New Roman"/>
                <w:i/>
                <w:sz w:val="22"/>
                <w:szCs w:val="22"/>
              </w:rPr>
            </w:pPr>
            <w:r w:rsidRPr="007D5218">
              <w:rPr>
                <w:rFonts w:cs="Times New Roman"/>
                <w:sz w:val="22"/>
                <w:szCs w:val="22"/>
              </w:rPr>
              <w:t>(4)  A GCA must provide prior approval before a subcontract involving access to intelligence information (be it SCI or non-SCI) can be issued.</w:t>
            </w:r>
          </w:p>
          <w:p w:rsidR="00490A01" w:rsidRPr="00DB105D" w:rsidRDefault="00490A01"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lastRenderedPageBreak/>
              <w:t>P</w:t>
            </w:r>
          </w:p>
        </w:tc>
      </w:tr>
      <w:tr w:rsidR="00490A01" w:rsidRPr="00164A91" w:rsidTr="001B351F">
        <w:trPr>
          <w:jc w:val="center"/>
        </w:trPr>
        <w:tc>
          <w:tcPr>
            <w:tcW w:w="237"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lastRenderedPageBreak/>
              <w:t>24</w:t>
            </w:r>
          </w:p>
        </w:tc>
        <w:tc>
          <w:tcPr>
            <w:tcW w:w="349" w:type="pct"/>
            <w:shd w:val="clear" w:color="auto" w:fill="auto"/>
          </w:tcPr>
          <w:p w:rsidR="00490A01" w:rsidRPr="00FA55E9"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490A01" w:rsidRPr="00661A96" w:rsidRDefault="00490A01" w:rsidP="001B351F">
            <w:pPr>
              <w:rPr>
                <w:rFonts w:eastAsia="Arial Unicode MS" w:cs="Times New Roman"/>
                <w:bCs w:val="0"/>
                <w:color w:val="000000"/>
                <w:sz w:val="22"/>
                <w:szCs w:val="22"/>
              </w:rPr>
            </w:pPr>
          </w:p>
          <w:p w:rsidR="00490A01" w:rsidRPr="00661A96" w:rsidRDefault="00490A01"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490A01" w:rsidRPr="00661A96" w:rsidRDefault="00490A01" w:rsidP="001B351F">
            <w:pPr>
              <w:rPr>
                <w:rFonts w:eastAsia="Arial Unicode MS" w:cs="Times New Roman"/>
                <w:color w:val="000000"/>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6</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10H</w:t>
            </w:r>
          </w:p>
        </w:tc>
        <w:tc>
          <w:tcPr>
            <w:tcW w:w="396" w:type="pct"/>
            <w:shd w:val="clear" w:color="auto" w:fill="auto"/>
          </w:tcPr>
          <w:p w:rsidR="00490A01"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Default="00490A01" w:rsidP="001B351F">
            <w:pPr>
              <w:pStyle w:val="Header"/>
              <w:spacing w:line="260" w:lineRule="exact"/>
              <w:rPr>
                <w:rFonts w:cs="Times New Roman"/>
                <w:b/>
                <w:sz w:val="22"/>
                <w:szCs w:val="22"/>
              </w:rPr>
            </w:pPr>
            <w:r w:rsidRPr="00DB105D">
              <w:rPr>
                <w:rFonts w:cs="Times New Roman"/>
                <w:b/>
                <w:sz w:val="22"/>
                <w:szCs w:val="22"/>
              </w:rPr>
              <w:t>Coordinator Comment:</w:t>
            </w:r>
            <w:r>
              <w:rPr>
                <w:rFonts w:cs="Times New Roman"/>
                <w:b/>
                <w:sz w:val="22"/>
                <w:szCs w:val="22"/>
              </w:rPr>
              <w:t xml:space="preserve"> </w:t>
            </w:r>
            <w:r w:rsidRPr="00635BD7">
              <w:rPr>
                <w:rFonts w:eastAsia="Arial Unicode MS" w:cs="Times New Roman"/>
                <w:color w:val="000000"/>
                <w:sz w:val="22"/>
                <w:szCs w:val="22"/>
              </w:rPr>
              <w:t>Item 10h: clarify that FGI can include unclassified information, similar to our FOU or CUI (since 10j is still on the DD254)</w:t>
            </w:r>
            <w:r>
              <w:rPr>
                <w:rFonts w:eastAsia="Arial Unicode MS" w:cs="Times New Roman"/>
                <w:color w:val="000000"/>
                <w:sz w:val="22"/>
                <w:szCs w:val="22"/>
              </w:rPr>
              <w:t>.</w:t>
            </w:r>
          </w:p>
          <w:p w:rsidR="00490A01" w:rsidRDefault="00490A01" w:rsidP="001B351F">
            <w:pPr>
              <w:pStyle w:val="Header"/>
              <w:spacing w:line="260" w:lineRule="exact"/>
              <w:rPr>
                <w:rFonts w:cs="Times New Roman"/>
                <w:b/>
                <w:sz w:val="22"/>
                <w:szCs w:val="22"/>
              </w:rPr>
            </w:pPr>
          </w:p>
          <w:p w:rsidR="00490A01" w:rsidRPr="0083036D" w:rsidRDefault="00490A01"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490A01" w:rsidRPr="00DB105D" w:rsidRDefault="00490A01" w:rsidP="001B351F">
            <w:pPr>
              <w:pStyle w:val="Header"/>
              <w:spacing w:line="260" w:lineRule="exact"/>
              <w:rPr>
                <w:rFonts w:cs="Times New Roman"/>
                <w:b/>
                <w:sz w:val="22"/>
                <w:szCs w:val="22"/>
              </w:rPr>
            </w:pPr>
          </w:p>
          <w:p w:rsidR="00490A01" w:rsidRPr="001E4548" w:rsidRDefault="00490A01" w:rsidP="001B351F">
            <w:pPr>
              <w:pStyle w:val="Header"/>
              <w:spacing w:line="260" w:lineRule="exact"/>
              <w:rPr>
                <w:rFonts w:cs="Times New Roman"/>
                <w:i/>
                <w:sz w:val="22"/>
                <w:szCs w:val="22"/>
              </w:rPr>
            </w:pPr>
            <w:r w:rsidRPr="00DB105D">
              <w:rPr>
                <w:rFonts w:cs="Times New Roman"/>
                <w:b/>
                <w:sz w:val="22"/>
                <w:szCs w:val="22"/>
              </w:rPr>
              <w:t>Originator Justification for Resolution:</w:t>
            </w:r>
            <w:r>
              <w:rPr>
                <w:rFonts w:cs="Times New Roman"/>
                <w:b/>
                <w:sz w:val="22"/>
                <w:szCs w:val="22"/>
              </w:rPr>
              <w:t xml:space="preserve">  </w:t>
            </w:r>
            <w:r w:rsidRPr="00B36880">
              <w:rPr>
                <w:rFonts w:cs="Times New Roman"/>
                <w:sz w:val="22"/>
                <w:szCs w:val="22"/>
              </w:rPr>
              <w:t>Definition of FGI is already in item (3) under 10h in the DD Form 254 instructions.</w:t>
            </w:r>
          </w:p>
          <w:p w:rsidR="00490A01" w:rsidRPr="00DB105D" w:rsidRDefault="00490A01"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R</w:t>
            </w:r>
          </w:p>
        </w:tc>
      </w:tr>
      <w:tr w:rsidR="00490A01" w:rsidRPr="00164A91" w:rsidTr="00B244C3">
        <w:trPr>
          <w:jc w:val="center"/>
        </w:trPr>
        <w:tc>
          <w:tcPr>
            <w:tcW w:w="237"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t>25</w:t>
            </w:r>
          </w:p>
        </w:tc>
        <w:tc>
          <w:tcPr>
            <w:tcW w:w="349" w:type="pct"/>
            <w:shd w:val="clear" w:color="auto" w:fill="auto"/>
          </w:tcPr>
          <w:p w:rsidR="00490A01" w:rsidRDefault="00490A01" w:rsidP="001B351F">
            <w:pPr>
              <w:pStyle w:val="Header"/>
              <w:spacing w:line="260" w:lineRule="exact"/>
              <w:jc w:val="center"/>
              <w:rPr>
                <w:rFonts w:cs="Times New Roman"/>
                <w:color w:val="808080"/>
                <w:sz w:val="22"/>
                <w:szCs w:val="22"/>
              </w:rPr>
            </w:pPr>
            <w:r w:rsidRPr="00FA55E9">
              <w:rPr>
                <w:rFonts w:cs="Times New Roman"/>
                <w:sz w:val="22"/>
                <w:szCs w:val="22"/>
              </w:rPr>
              <w:t>U</w:t>
            </w:r>
          </w:p>
        </w:tc>
        <w:tc>
          <w:tcPr>
            <w:tcW w:w="674" w:type="pct"/>
            <w:shd w:val="clear" w:color="auto" w:fill="auto"/>
          </w:tcPr>
          <w:p w:rsidR="00490A01" w:rsidRDefault="00490A01"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490A01" w:rsidRPr="00661A96" w:rsidRDefault="00490A01" w:rsidP="001B351F">
            <w:pPr>
              <w:rPr>
                <w:rFonts w:eastAsia="Arial Unicode MS" w:cs="Times New Roman"/>
                <w:bCs w:val="0"/>
                <w:color w:val="000000"/>
                <w:sz w:val="22"/>
                <w:szCs w:val="22"/>
              </w:rPr>
            </w:pPr>
          </w:p>
          <w:p w:rsidR="00490A01" w:rsidRPr="00661A96" w:rsidRDefault="00490A01" w:rsidP="001B351F">
            <w:pPr>
              <w:rPr>
                <w:rFonts w:eastAsia="Arial Unicode MS" w:cs="Times New Roman"/>
                <w:bCs w:val="0"/>
                <w:color w:val="000000"/>
                <w:sz w:val="22"/>
                <w:szCs w:val="22"/>
              </w:rPr>
            </w:pPr>
            <w:r w:rsidRPr="00661A96">
              <w:rPr>
                <w:rFonts w:eastAsia="Arial Unicode MS" w:cs="Times New Roman"/>
                <w:color w:val="000000"/>
                <w:sz w:val="22"/>
                <w:szCs w:val="22"/>
              </w:rPr>
              <w:t>Tracking Number:</w:t>
            </w:r>
            <w:r w:rsidRPr="00661A96">
              <w:rPr>
                <w:rFonts w:eastAsia="Arial Unicode MS" w:cs="Times New Roman"/>
                <w:bCs w:val="0"/>
                <w:color w:val="000000"/>
                <w:sz w:val="22"/>
                <w:szCs w:val="22"/>
              </w:rPr>
              <w:t xml:space="preserve"> 1jz-8mql-6f4u</w:t>
            </w:r>
          </w:p>
          <w:p w:rsidR="00490A01" w:rsidRPr="00661A96" w:rsidRDefault="00490A01" w:rsidP="001B351F">
            <w:pPr>
              <w:rPr>
                <w:rFonts w:eastAsia="Arial Unicode MS" w:cs="Times New Roman"/>
                <w:color w:val="000000"/>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6</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10J</w:t>
            </w:r>
          </w:p>
        </w:tc>
        <w:tc>
          <w:tcPr>
            <w:tcW w:w="396" w:type="pct"/>
            <w:shd w:val="clear" w:color="auto" w:fill="auto"/>
          </w:tcPr>
          <w:p w:rsidR="00490A01"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Pr="00B36880" w:rsidRDefault="00490A01" w:rsidP="001B351F">
            <w:pPr>
              <w:pStyle w:val="Header"/>
              <w:spacing w:line="260" w:lineRule="exact"/>
              <w:rPr>
                <w:rFonts w:cs="Times New Roman"/>
                <w:b/>
                <w:sz w:val="22"/>
                <w:szCs w:val="22"/>
              </w:rPr>
            </w:pPr>
            <w:r w:rsidRPr="00B36880">
              <w:rPr>
                <w:rFonts w:cs="Times New Roman"/>
                <w:b/>
                <w:sz w:val="22"/>
                <w:szCs w:val="22"/>
              </w:rPr>
              <w:t xml:space="preserve">Coordinator Comment: </w:t>
            </w:r>
            <w:r w:rsidRPr="00B36880">
              <w:rPr>
                <w:rFonts w:eastAsia="Arial Unicode MS" w:cs="Times New Roman"/>
                <w:color w:val="000000"/>
                <w:sz w:val="22"/>
                <w:szCs w:val="22"/>
              </w:rPr>
              <w:t>Item 10j CUI (would also apply to 11l): have to wonder why this was left on the DD254, since the DD254 is specific to classified contracts, but CUI is not unique to classified contracts. Recommendation/Question: Would it not lead to more uniformity and consistency to address CUI requirements by a DFAR clause to be used in any applicable contract rather than leave it on the DD254?</w:t>
            </w:r>
          </w:p>
          <w:p w:rsidR="00490A01" w:rsidRPr="00B36880" w:rsidRDefault="00490A01" w:rsidP="001B351F">
            <w:pPr>
              <w:pStyle w:val="Header"/>
              <w:spacing w:line="260" w:lineRule="exact"/>
              <w:rPr>
                <w:rFonts w:eastAsia="Arial Unicode MS" w:cs="Times New Roman"/>
                <w:color w:val="000000"/>
                <w:sz w:val="22"/>
                <w:szCs w:val="22"/>
              </w:rPr>
            </w:pPr>
          </w:p>
          <w:p w:rsidR="00490A01" w:rsidRDefault="00490A01" w:rsidP="001B351F">
            <w:pPr>
              <w:pStyle w:val="Header"/>
              <w:spacing w:line="260" w:lineRule="exact"/>
              <w:rPr>
                <w:rFonts w:cs="Times New Roman"/>
                <w:b/>
                <w:sz w:val="22"/>
                <w:szCs w:val="22"/>
              </w:rPr>
            </w:pPr>
            <w:r w:rsidRPr="00B36880">
              <w:rPr>
                <w:rFonts w:cs="Times New Roman"/>
                <w:b/>
                <w:sz w:val="22"/>
                <w:szCs w:val="22"/>
              </w:rPr>
              <w:t xml:space="preserve">Coordinator Justification: </w:t>
            </w:r>
          </w:p>
          <w:p w:rsidR="00A42355" w:rsidRPr="00B36880" w:rsidRDefault="00A42355" w:rsidP="001B351F">
            <w:pPr>
              <w:pStyle w:val="Header"/>
              <w:spacing w:line="260" w:lineRule="exact"/>
              <w:rPr>
                <w:rFonts w:cs="Times New Roman"/>
                <w:sz w:val="22"/>
                <w:szCs w:val="22"/>
              </w:rPr>
            </w:pPr>
          </w:p>
          <w:p w:rsidR="00490A01" w:rsidRPr="00B36880" w:rsidRDefault="00490A01" w:rsidP="001B351F">
            <w:pPr>
              <w:pStyle w:val="Header"/>
              <w:spacing w:line="260" w:lineRule="exact"/>
              <w:rPr>
                <w:rFonts w:cs="Times New Roman"/>
                <w:sz w:val="22"/>
                <w:szCs w:val="22"/>
              </w:rPr>
            </w:pPr>
            <w:r w:rsidRPr="00B36880">
              <w:rPr>
                <w:rFonts w:cs="Times New Roman"/>
                <w:b/>
                <w:sz w:val="22"/>
                <w:szCs w:val="22"/>
              </w:rPr>
              <w:t xml:space="preserve">Originator Justification for Resolution:  </w:t>
            </w:r>
            <w:r w:rsidRPr="00B36880">
              <w:rPr>
                <w:rFonts w:cs="Times New Roman"/>
                <w:sz w:val="22"/>
                <w:szCs w:val="22"/>
              </w:rPr>
              <w:t>Text revised to read:</w:t>
            </w:r>
          </w:p>
          <w:p w:rsidR="00490A01" w:rsidRPr="00B36880" w:rsidRDefault="00490A01" w:rsidP="001B351F">
            <w:pPr>
              <w:pStyle w:val="Header"/>
              <w:spacing w:line="260" w:lineRule="exact"/>
              <w:rPr>
                <w:rFonts w:cs="Times New Roman"/>
                <w:sz w:val="22"/>
                <w:szCs w:val="22"/>
              </w:rPr>
            </w:pPr>
          </w:p>
          <w:p w:rsidR="00490A01" w:rsidRPr="00B36880" w:rsidRDefault="00490A01" w:rsidP="001B351F">
            <w:pPr>
              <w:pStyle w:val="Header"/>
              <w:spacing w:line="260" w:lineRule="exact"/>
              <w:rPr>
                <w:rFonts w:cs="Times New Roman"/>
                <w:sz w:val="22"/>
                <w:szCs w:val="22"/>
              </w:rPr>
            </w:pPr>
            <w:r w:rsidRPr="00B36880">
              <w:rPr>
                <w:rFonts w:cs="Times New Roman"/>
                <w:sz w:val="22"/>
                <w:szCs w:val="22"/>
              </w:rPr>
              <w:t>10j.  Controlled Unclassified Information (CUI).</w:t>
            </w:r>
          </w:p>
          <w:p w:rsidR="00490A01" w:rsidRPr="00B36880" w:rsidRDefault="00490A01" w:rsidP="001B351F">
            <w:pPr>
              <w:pStyle w:val="Header"/>
              <w:spacing w:line="260" w:lineRule="exact"/>
              <w:rPr>
                <w:rFonts w:cs="Times New Roman"/>
                <w:b/>
                <w:sz w:val="22"/>
                <w:szCs w:val="22"/>
              </w:rPr>
            </w:pPr>
          </w:p>
          <w:p w:rsidR="00490A01" w:rsidRPr="00B36880" w:rsidRDefault="00490A01" w:rsidP="001B351F">
            <w:pPr>
              <w:pStyle w:val="Header"/>
              <w:spacing w:line="260" w:lineRule="exact"/>
              <w:rPr>
                <w:rFonts w:cs="Times New Roman"/>
                <w:sz w:val="22"/>
                <w:szCs w:val="22"/>
              </w:rPr>
            </w:pPr>
            <w:r w:rsidRPr="00B36880">
              <w:rPr>
                <w:rFonts w:cs="Times New Roman"/>
                <w:sz w:val="22"/>
                <w:szCs w:val="22"/>
              </w:rPr>
              <w:lastRenderedPageBreak/>
              <w:t>Do not select this item, unless the contract requiring access to classified information also includes a requirement for access to CUI, in accordance with GCA specific classification guidance, safeguards, and procedures necessary for the protection of any CUI required in the performance of this specific classified contract.  The NISPOM…</w:t>
            </w:r>
          </w:p>
          <w:p w:rsidR="00490A01" w:rsidRPr="00B36880" w:rsidRDefault="00490A01" w:rsidP="001B351F">
            <w:pPr>
              <w:pStyle w:val="Header"/>
              <w:spacing w:line="260" w:lineRule="exact"/>
              <w:rPr>
                <w:rFonts w:cs="Times New Roman"/>
                <w:sz w:val="22"/>
                <w:szCs w:val="22"/>
              </w:rPr>
            </w:pPr>
          </w:p>
          <w:p w:rsidR="00490A01" w:rsidRPr="00B36880" w:rsidRDefault="00490A01" w:rsidP="001B351F">
            <w:pPr>
              <w:pStyle w:val="Header"/>
              <w:spacing w:line="260" w:lineRule="exact"/>
              <w:rPr>
                <w:rFonts w:cs="Times New Roman"/>
                <w:sz w:val="22"/>
                <w:szCs w:val="22"/>
              </w:rPr>
            </w:pPr>
            <w:r w:rsidRPr="00B36880">
              <w:rPr>
                <w:rFonts w:cs="Times New Roman"/>
                <w:sz w:val="22"/>
                <w:szCs w:val="22"/>
              </w:rPr>
              <w:t>AND</w:t>
            </w:r>
          </w:p>
          <w:p w:rsidR="00490A01" w:rsidRPr="00B36880" w:rsidRDefault="00490A01" w:rsidP="001B351F">
            <w:pPr>
              <w:pStyle w:val="Header"/>
              <w:spacing w:line="260" w:lineRule="exact"/>
              <w:rPr>
                <w:rFonts w:cs="Times New Roman"/>
                <w:sz w:val="22"/>
                <w:szCs w:val="22"/>
              </w:rPr>
            </w:pPr>
          </w:p>
          <w:p w:rsidR="00490A01" w:rsidRPr="00B36880" w:rsidRDefault="00490A01" w:rsidP="001B351F">
            <w:pPr>
              <w:pStyle w:val="Header"/>
              <w:spacing w:line="260" w:lineRule="exact"/>
              <w:rPr>
                <w:rFonts w:cs="Times New Roman"/>
                <w:sz w:val="22"/>
                <w:szCs w:val="22"/>
              </w:rPr>
            </w:pPr>
            <w:r w:rsidRPr="00B36880">
              <w:rPr>
                <w:rFonts w:cs="Times New Roman"/>
                <w:sz w:val="22"/>
                <w:szCs w:val="22"/>
              </w:rPr>
              <w:t>11l.  Receive, Store, or Generate Controlled Unclassified Information (CUI).</w:t>
            </w:r>
          </w:p>
          <w:p w:rsidR="00490A01" w:rsidRPr="00B36880" w:rsidRDefault="00490A01" w:rsidP="001B351F">
            <w:pPr>
              <w:pStyle w:val="Header"/>
              <w:spacing w:line="260" w:lineRule="exact"/>
              <w:rPr>
                <w:rFonts w:cs="Times New Roman"/>
                <w:sz w:val="22"/>
                <w:szCs w:val="22"/>
              </w:rPr>
            </w:pPr>
          </w:p>
          <w:p w:rsidR="00490A01" w:rsidRPr="00B36880" w:rsidRDefault="00490A01" w:rsidP="001B351F">
            <w:pPr>
              <w:pStyle w:val="Header"/>
              <w:spacing w:line="260" w:lineRule="exact"/>
              <w:rPr>
                <w:rFonts w:cs="Times New Roman"/>
                <w:sz w:val="22"/>
                <w:szCs w:val="22"/>
              </w:rPr>
            </w:pPr>
            <w:r w:rsidRPr="00B36880">
              <w:rPr>
                <w:rFonts w:cs="Times New Roman"/>
                <w:sz w:val="22"/>
                <w:szCs w:val="22"/>
              </w:rPr>
              <w:t xml:space="preserve">Do not </w:t>
            </w:r>
            <w:r w:rsidR="00881E9C">
              <w:rPr>
                <w:rFonts w:cs="Times New Roman"/>
                <w:sz w:val="22"/>
                <w:szCs w:val="22"/>
              </w:rPr>
              <w:t>select</w:t>
            </w:r>
            <w:r w:rsidRPr="00B36880">
              <w:rPr>
                <w:rFonts w:cs="Times New Roman"/>
                <w:sz w:val="22"/>
                <w:szCs w:val="22"/>
              </w:rPr>
              <w:t xml:space="preserve"> this item for a contract that only requires receipt, storage or generation of CUI.  Check this item if item 10j is checked and one of the other items (i.e., 11a, 11b, 11c or 11d) is checked that specifically indicates that this contract requires access to classified information for performance.  Item 11l and item 10j only pertain for the protection of any CUI required in the performance of this specific classified contract.  The DoD 5220.22-M, NISPOM…</w:t>
            </w:r>
          </w:p>
          <w:p w:rsidR="00490A01" w:rsidRPr="00B36880" w:rsidRDefault="00490A01"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lastRenderedPageBreak/>
              <w:t>P</w:t>
            </w:r>
          </w:p>
        </w:tc>
      </w:tr>
      <w:tr w:rsidR="00490A01" w:rsidRPr="00164A91" w:rsidTr="001B351F">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26</w:t>
            </w:r>
          </w:p>
        </w:tc>
        <w:tc>
          <w:tcPr>
            <w:tcW w:w="349" w:type="pct"/>
            <w:shd w:val="clear" w:color="auto" w:fill="auto"/>
          </w:tcPr>
          <w:p w:rsidR="00490A01"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rPr>
                <w:rFonts w:eastAsia="Arial Unicode MS" w:cs="Times New Roman"/>
                <w:color w:val="000000"/>
                <w:sz w:val="22"/>
                <w:szCs w:val="22"/>
              </w:rPr>
            </w:pPr>
            <w:r w:rsidRPr="006B7D20">
              <w:rPr>
                <w:rFonts w:eastAsia="Arial Unicode MS" w:cs="Times New Roman"/>
                <w:color w:val="000000"/>
                <w:sz w:val="22"/>
                <w:szCs w:val="22"/>
              </w:rPr>
              <w:t>DOD-2015-OS-0129-0011</w:t>
            </w:r>
          </w:p>
          <w:p w:rsidR="00490A01" w:rsidRDefault="00490A01" w:rsidP="001B351F">
            <w:pPr>
              <w:rPr>
                <w:rFonts w:eastAsia="Arial Unicode MS" w:cs="Times New Roman"/>
                <w:color w:val="000000"/>
                <w:sz w:val="22"/>
                <w:szCs w:val="22"/>
              </w:rPr>
            </w:pPr>
          </w:p>
          <w:p w:rsidR="00490A01" w:rsidRPr="006B7D20" w:rsidRDefault="00490A01" w:rsidP="001B351F">
            <w:pPr>
              <w:rPr>
                <w:rFonts w:eastAsia="Arial Unicode MS" w:cs="Times New Roman"/>
                <w:bCs w:val="0"/>
                <w:sz w:val="22"/>
                <w:szCs w:val="22"/>
              </w:rPr>
            </w:pPr>
            <w:r w:rsidRPr="00AE1D11">
              <w:rPr>
                <w:rStyle w:val="basicattrheading"/>
                <w:rFonts w:eastAsia="Arial Unicode MS" w:cs="Times New Roman"/>
                <w:bCs w:val="0"/>
                <w:color w:val="000000"/>
                <w:sz w:val="22"/>
                <w:szCs w:val="22"/>
              </w:rPr>
              <w:t>Tracking Number:</w:t>
            </w:r>
            <w:r w:rsidRPr="00AE1D11">
              <w:rPr>
                <w:rFonts w:eastAsia="Arial Unicode MS" w:cs="Times New Roman"/>
                <w:color w:val="000000"/>
                <w:sz w:val="22"/>
                <w:szCs w:val="22"/>
              </w:rPr>
              <w:t xml:space="preserve"> </w:t>
            </w:r>
            <w:r w:rsidR="004A5E9A" w:rsidRPr="006B7D20">
              <w:rPr>
                <w:rStyle w:val="breakword"/>
                <w:rFonts w:eastAsia="Arial Unicode MS" w:cs="Times New Roman"/>
                <w:color w:val="000000"/>
                <w:sz w:val="22"/>
                <w:szCs w:val="22"/>
              </w:rPr>
              <w:t>1k0-8n</w:t>
            </w:r>
            <w:r w:rsidR="004A5E9A">
              <w:rPr>
                <w:rStyle w:val="breakword"/>
                <w:rFonts w:eastAsia="Arial Unicode MS" w:cs="Times New Roman"/>
                <w:color w:val="000000"/>
                <w:sz w:val="22"/>
                <w:szCs w:val="22"/>
              </w:rPr>
              <w:t>ej-3z1e</w:t>
            </w:r>
          </w:p>
        </w:tc>
        <w:tc>
          <w:tcPr>
            <w:tcW w:w="248"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t>6</w:t>
            </w:r>
          </w:p>
        </w:tc>
        <w:tc>
          <w:tcPr>
            <w:tcW w:w="269"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t>Item 10J</w:t>
            </w:r>
          </w:p>
        </w:tc>
        <w:tc>
          <w:tcPr>
            <w:tcW w:w="396" w:type="pct"/>
            <w:shd w:val="clear" w:color="auto" w:fill="auto"/>
          </w:tcPr>
          <w:p w:rsidR="00490A01"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Pr="00B36880" w:rsidRDefault="00490A01" w:rsidP="001B351F">
            <w:pPr>
              <w:pStyle w:val="Header"/>
              <w:spacing w:line="260" w:lineRule="exact"/>
              <w:rPr>
                <w:rFonts w:cs="Times New Roman"/>
                <w:b/>
                <w:sz w:val="22"/>
                <w:szCs w:val="22"/>
              </w:rPr>
            </w:pPr>
            <w:r w:rsidRPr="00B36880">
              <w:rPr>
                <w:rFonts w:cs="Times New Roman"/>
                <w:b/>
                <w:sz w:val="22"/>
                <w:szCs w:val="22"/>
              </w:rPr>
              <w:t xml:space="preserve">Coordinator Comment: </w:t>
            </w:r>
            <w:r w:rsidRPr="00B36880">
              <w:rPr>
                <w:rFonts w:eastAsia="Arial Unicode MS" w:cs="Times New Roman"/>
                <w:color w:val="000000"/>
                <w:sz w:val="22"/>
                <w:szCs w:val="22"/>
              </w:rPr>
              <w:t>Sections 10j and 11.c. Can or will the DD Form 254 be utilized or required for unclassified contracts? If so, then the description involving classified information may need to be modified.  Will Sections 1.a. &amp; b. have Unclassified as a selection option?  Will a cage code be required for CUI?</w:t>
            </w:r>
          </w:p>
          <w:p w:rsidR="00490A01" w:rsidRPr="00B36880" w:rsidRDefault="00490A01" w:rsidP="001B351F">
            <w:pPr>
              <w:pStyle w:val="Header"/>
              <w:spacing w:line="260" w:lineRule="exact"/>
              <w:rPr>
                <w:rFonts w:cs="Times New Roman"/>
                <w:b/>
                <w:sz w:val="22"/>
                <w:szCs w:val="22"/>
              </w:rPr>
            </w:pPr>
          </w:p>
          <w:p w:rsidR="00490A01" w:rsidRPr="00B36880" w:rsidRDefault="00490A01" w:rsidP="001B351F">
            <w:pPr>
              <w:pStyle w:val="Header"/>
              <w:spacing w:line="260" w:lineRule="exact"/>
              <w:rPr>
                <w:rFonts w:cs="Times New Roman"/>
                <w:sz w:val="22"/>
                <w:szCs w:val="22"/>
              </w:rPr>
            </w:pPr>
            <w:r w:rsidRPr="00B36880">
              <w:rPr>
                <w:rFonts w:cs="Times New Roman"/>
                <w:b/>
                <w:sz w:val="22"/>
                <w:szCs w:val="22"/>
              </w:rPr>
              <w:t xml:space="preserve">Coordinator Justification: </w:t>
            </w:r>
          </w:p>
          <w:p w:rsidR="00490A01" w:rsidRPr="00B36880" w:rsidRDefault="00490A01" w:rsidP="001B351F">
            <w:pPr>
              <w:pStyle w:val="Header"/>
              <w:spacing w:line="260" w:lineRule="exact"/>
              <w:rPr>
                <w:rFonts w:cs="Times New Roman"/>
                <w:b/>
                <w:sz w:val="22"/>
                <w:szCs w:val="22"/>
              </w:rPr>
            </w:pPr>
          </w:p>
          <w:p w:rsidR="00490A01" w:rsidRDefault="00490A01" w:rsidP="001B351F">
            <w:pPr>
              <w:pStyle w:val="Header"/>
              <w:spacing w:line="260" w:lineRule="exact"/>
              <w:rPr>
                <w:rFonts w:cs="Times New Roman"/>
                <w:sz w:val="22"/>
                <w:szCs w:val="22"/>
              </w:rPr>
            </w:pPr>
            <w:r w:rsidRPr="00B36880">
              <w:rPr>
                <w:rFonts w:cs="Times New Roman"/>
                <w:b/>
                <w:sz w:val="22"/>
                <w:szCs w:val="22"/>
              </w:rPr>
              <w:t xml:space="preserve">Originator Justification for Resolution:  </w:t>
            </w:r>
            <w:r w:rsidRPr="00B36880">
              <w:rPr>
                <w:rFonts w:cs="Times New Roman"/>
                <w:sz w:val="22"/>
                <w:szCs w:val="22"/>
              </w:rPr>
              <w:t xml:space="preserve">Primary purpose of the DD Form 254 is for contracts requiring access to classified information.  </w:t>
            </w:r>
          </w:p>
          <w:p w:rsidR="00D41CB0" w:rsidRPr="00B36880" w:rsidRDefault="00D41CB0"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R</w:t>
            </w:r>
          </w:p>
        </w:tc>
      </w:tr>
      <w:tr w:rsidR="00490A01" w:rsidRPr="00164A91" w:rsidTr="00B244C3">
        <w:trPr>
          <w:jc w:val="center"/>
        </w:trPr>
        <w:tc>
          <w:tcPr>
            <w:tcW w:w="237" w:type="pct"/>
            <w:shd w:val="clear" w:color="auto" w:fill="auto"/>
          </w:tcPr>
          <w:p w:rsidR="00490A01" w:rsidRPr="00435A99" w:rsidRDefault="00490A01" w:rsidP="001B351F">
            <w:pPr>
              <w:pStyle w:val="Header"/>
              <w:spacing w:line="260" w:lineRule="exact"/>
              <w:rPr>
                <w:rFonts w:cs="Times New Roman"/>
                <w:sz w:val="22"/>
                <w:szCs w:val="22"/>
              </w:rPr>
            </w:pPr>
            <w:r>
              <w:rPr>
                <w:rFonts w:cs="Times New Roman"/>
                <w:sz w:val="22"/>
                <w:szCs w:val="22"/>
              </w:rPr>
              <w:t>27</w:t>
            </w:r>
          </w:p>
        </w:tc>
        <w:tc>
          <w:tcPr>
            <w:tcW w:w="349" w:type="pct"/>
            <w:shd w:val="clear" w:color="auto" w:fill="auto"/>
          </w:tcPr>
          <w:p w:rsidR="00490A01" w:rsidRPr="00435A99" w:rsidRDefault="00490A01" w:rsidP="001B351F">
            <w:pPr>
              <w:pStyle w:val="Header"/>
              <w:spacing w:line="260" w:lineRule="exact"/>
              <w:jc w:val="center"/>
              <w:rPr>
                <w:rFonts w:cs="Times New Roman"/>
                <w:sz w:val="22"/>
                <w:szCs w:val="22"/>
              </w:rPr>
            </w:pPr>
            <w:r w:rsidRPr="00435A99">
              <w:rPr>
                <w:rFonts w:cs="Times New Roman"/>
                <w:sz w:val="22"/>
                <w:szCs w:val="22"/>
              </w:rPr>
              <w:t>U</w:t>
            </w:r>
          </w:p>
        </w:tc>
        <w:tc>
          <w:tcPr>
            <w:tcW w:w="674" w:type="pct"/>
            <w:shd w:val="clear" w:color="auto" w:fill="auto"/>
          </w:tcPr>
          <w:p w:rsidR="00490A01" w:rsidRPr="00435A99" w:rsidRDefault="00490A01" w:rsidP="001B351F">
            <w:pPr>
              <w:rPr>
                <w:rFonts w:eastAsia="Arial Unicode MS" w:cs="Times New Roman"/>
                <w:bCs w:val="0"/>
                <w:sz w:val="22"/>
                <w:szCs w:val="22"/>
              </w:rPr>
            </w:pPr>
            <w:r w:rsidRPr="00435A99">
              <w:rPr>
                <w:rFonts w:eastAsia="Arial Unicode MS" w:cs="Times New Roman"/>
                <w:bCs w:val="0"/>
                <w:sz w:val="22"/>
                <w:szCs w:val="22"/>
              </w:rPr>
              <w:t>DOD-2015-OS-0129-0008</w:t>
            </w:r>
          </w:p>
          <w:p w:rsidR="00490A01" w:rsidRPr="00435A99" w:rsidRDefault="00490A01" w:rsidP="001B351F">
            <w:pPr>
              <w:rPr>
                <w:rFonts w:eastAsia="Arial Unicode MS" w:cs="Times New Roman"/>
                <w:bCs w:val="0"/>
                <w:sz w:val="22"/>
                <w:szCs w:val="22"/>
              </w:rPr>
            </w:pPr>
          </w:p>
          <w:p w:rsidR="00490A01" w:rsidRPr="00435A99" w:rsidRDefault="00490A01" w:rsidP="001B351F">
            <w:pPr>
              <w:rPr>
                <w:rFonts w:eastAsia="Arial Unicode MS" w:cs="Times New Roman"/>
                <w:bCs w:val="0"/>
                <w:sz w:val="22"/>
                <w:szCs w:val="22"/>
              </w:rPr>
            </w:pPr>
            <w:r w:rsidRPr="00435A99">
              <w:rPr>
                <w:rFonts w:eastAsia="Arial Unicode MS" w:cs="Times New Roman"/>
                <w:sz w:val="22"/>
                <w:szCs w:val="22"/>
              </w:rPr>
              <w:lastRenderedPageBreak/>
              <w:t>Tracking Number:</w:t>
            </w:r>
            <w:r w:rsidRPr="00435A99">
              <w:rPr>
                <w:rFonts w:eastAsia="Arial Unicode MS" w:cs="Times New Roman"/>
                <w:bCs w:val="0"/>
                <w:sz w:val="22"/>
                <w:szCs w:val="22"/>
              </w:rPr>
              <w:t xml:space="preserve"> 1jz-8mm0-d61h</w:t>
            </w:r>
          </w:p>
          <w:p w:rsidR="00490A01" w:rsidRPr="00435A99" w:rsidRDefault="00490A01" w:rsidP="001B351F">
            <w:pPr>
              <w:pStyle w:val="Header"/>
              <w:spacing w:line="260" w:lineRule="exact"/>
              <w:rPr>
                <w:rFonts w:cs="Times New Roman"/>
                <w:sz w:val="22"/>
                <w:szCs w:val="22"/>
              </w:rPr>
            </w:pPr>
          </w:p>
        </w:tc>
        <w:tc>
          <w:tcPr>
            <w:tcW w:w="248" w:type="pct"/>
            <w:shd w:val="clear" w:color="auto" w:fill="auto"/>
          </w:tcPr>
          <w:p w:rsidR="00490A01" w:rsidRPr="00435A99" w:rsidRDefault="00490A01" w:rsidP="001B351F">
            <w:pPr>
              <w:pStyle w:val="Header"/>
              <w:spacing w:line="260" w:lineRule="exact"/>
              <w:rPr>
                <w:rFonts w:cs="Times New Roman"/>
                <w:sz w:val="22"/>
                <w:szCs w:val="22"/>
              </w:rPr>
            </w:pPr>
            <w:r w:rsidRPr="00435A99">
              <w:rPr>
                <w:rFonts w:cs="Times New Roman"/>
                <w:sz w:val="22"/>
                <w:szCs w:val="22"/>
              </w:rPr>
              <w:lastRenderedPageBreak/>
              <w:t>6</w:t>
            </w:r>
          </w:p>
        </w:tc>
        <w:tc>
          <w:tcPr>
            <w:tcW w:w="269" w:type="pct"/>
            <w:shd w:val="clear" w:color="auto" w:fill="auto"/>
          </w:tcPr>
          <w:p w:rsidR="00490A01" w:rsidRPr="00435A99" w:rsidRDefault="00490A01" w:rsidP="001B351F">
            <w:pPr>
              <w:pStyle w:val="Header"/>
              <w:spacing w:line="260" w:lineRule="exact"/>
              <w:rPr>
                <w:rFonts w:cs="Times New Roman"/>
                <w:sz w:val="22"/>
                <w:szCs w:val="22"/>
              </w:rPr>
            </w:pPr>
            <w:r w:rsidRPr="00435A99">
              <w:rPr>
                <w:rFonts w:cs="Times New Roman"/>
                <w:sz w:val="22"/>
                <w:szCs w:val="22"/>
              </w:rPr>
              <w:t>Item 10K</w:t>
            </w:r>
          </w:p>
        </w:tc>
        <w:tc>
          <w:tcPr>
            <w:tcW w:w="396" w:type="pct"/>
            <w:shd w:val="clear" w:color="auto" w:fill="auto"/>
          </w:tcPr>
          <w:p w:rsidR="00490A01" w:rsidRPr="00435A99" w:rsidRDefault="00490A01" w:rsidP="001B351F">
            <w:pPr>
              <w:pStyle w:val="Header"/>
              <w:spacing w:line="260" w:lineRule="exact"/>
              <w:jc w:val="center"/>
              <w:rPr>
                <w:rFonts w:cs="Times New Roman"/>
                <w:sz w:val="22"/>
                <w:szCs w:val="22"/>
              </w:rPr>
            </w:pPr>
            <w:r w:rsidRPr="00435A99">
              <w:rPr>
                <w:rFonts w:cs="Times New Roman"/>
                <w:sz w:val="22"/>
                <w:szCs w:val="22"/>
              </w:rPr>
              <w:t>S</w:t>
            </w:r>
          </w:p>
        </w:tc>
        <w:tc>
          <w:tcPr>
            <w:tcW w:w="2455" w:type="pct"/>
            <w:shd w:val="clear" w:color="auto" w:fill="auto"/>
            <w:vAlign w:val="center"/>
          </w:tcPr>
          <w:p w:rsidR="00490A01" w:rsidRPr="00B36880" w:rsidRDefault="00490A01" w:rsidP="001B351F">
            <w:pPr>
              <w:pStyle w:val="Header"/>
              <w:spacing w:line="260" w:lineRule="exact"/>
              <w:rPr>
                <w:rFonts w:cs="Times New Roman"/>
                <w:b/>
                <w:sz w:val="22"/>
                <w:szCs w:val="22"/>
              </w:rPr>
            </w:pPr>
            <w:r w:rsidRPr="00B36880">
              <w:rPr>
                <w:rFonts w:cs="Times New Roman"/>
                <w:b/>
                <w:sz w:val="22"/>
                <w:szCs w:val="22"/>
              </w:rPr>
              <w:t xml:space="preserve">Coordinator Comment: </w:t>
            </w:r>
            <w:r w:rsidRPr="00B36880">
              <w:rPr>
                <w:rFonts w:eastAsia="Arial Unicode MS" w:cs="Times New Roman"/>
                <w:sz w:val="22"/>
                <w:szCs w:val="22"/>
              </w:rPr>
              <w:t xml:space="preserve">10k: FOUO is a control system for exemptions to FOIA disclosure. Exemption b3 addresses disclosures restricted by statute. That is exactly what CUI is. Allowing FOUO here could result in conflicting </w:t>
            </w:r>
            <w:r w:rsidRPr="00B36880">
              <w:rPr>
                <w:rFonts w:eastAsia="Arial Unicode MS" w:cs="Times New Roman"/>
                <w:sz w:val="22"/>
                <w:szCs w:val="22"/>
              </w:rPr>
              <w:lastRenderedPageBreak/>
              <w:t>guidance for the same information. It should be placed in 10j.</w:t>
            </w:r>
          </w:p>
          <w:p w:rsidR="00490A01" w:rsidRPr="00B36880" w:rsidRDefault="00490A01" w:rsidP="001B351F">
            <w:pPr>
              <w:pStyle w:val="Header"/>
              <w:spacing w:line="260" w:lineRule="exact"/>
              <w:rPr>
                <w:rFonts w:cs="Times New Roman"/>
                <w:b/>
                <w:sz w:val="22"/>
                <w:szCs w:val="22"/>
              </w:rPr>
            </w:pPr>
          </w:p>
          <w:p w:rsidR="00490A01" w:rsidRPr="00B36880" w:rsidRDefault="00490A01" w:rsidP="001B351F">
            <w:pPr>
              <w:pStyle w:val="Header"/>
              <w:spacing w:line="260" w:lineRule="exact"/>
              <w:rPr>
                <w:rFonts w:cs="Times New Roman"/>
                <w:sz w:val="22"/>
                <w:szCs w:val="22"/>
              </w:rPr>
            </w:pPr>
            <w:r w:rsidRPr="00B36880">
              <w:rPr>
                <w:rFonts w:cs="Times New Roman"/>
                <w:b/>
                <w:sz w:val="22"/>
                <w:szCs w:val="22"/>
              </w:rPr>
              <w:t xml:space="preserve">Coordinator Justification:  Accepted. </w:t>
            </w:r>
            <w:r w:rsidRPr="00B36880">
              <w:rPr>
                <w:rFonts w:cs="Times New Roman"/>
                <w:sz w:val="22"/>
                <w:szCs w:val="22"/>
              </w:rPr>
              <w:t xml:space="preserve"> Text edited to remove the “lined out text below: </w:t>
            </w:r>
          </w:p>
          <w:p w:rsidR="00490A01" w:rsidRPr="00B36880" w:rsidRDefault="00490A01" w:rsidP="001B351F">
            <w:pPr>
              <w:pStyle w:val="Header"/>
              <w:spacing w:line="260" w:lineRule="exact"/>
              <w:rPr>
                <w:rFonts w:cs="Times New Roman"/>
                <w:sz w:val="22"/>
                <w:szCs w:val="22"/>
              </w:rPr>
            </w:pPr>
          </w:p>
          <w:p w:rsidR="00490A01" w:rsidRPr="00B36880" w:rsidRDefault="00490A01" w:rsidP="001B351F">
            <w:pPr>
              <w:pStyle w:val="Header"/>
              <w:spacing w:line="260" w:lineRule="exact"/>
              <w:rPr>
                <w:rFonts w:cs="Times New Roman"/>
                <w:sz w:val="22"/>
                <w:szCs w:val="22"/>
              </w:rPr>
            </w:pPr>
            <w:r w:rsidRPr="00B36880">
              <w:rPr>
                <w:rFonts w:cs="Times New Roman"/>
                <w:sz w:val="22"/>
                <w:szCs w:val="22"/>
              </w:rPr>
              <w:t xml:space="preserve">“…by items 10a through 10j </w:t>
            </w:r>
            <w:r w:rsidRPr="00B36880">
              <w:rPr>
                <w:rFonts w:cs="Times New Roman"/>
                <w:strike/>
                <w:sz w:val="22"/>
                <w:szCs w:val="22"/>
              </w:rPr>
              <w:t>(e.g., For Official Use Only (FOUO) if the term ix still in use and has not been superceded)</w:t>
            </w:r>
            <w:r w:rsidRPr="00B36880">
              <w:rPr>
                <w:rFonts w:cs="Times New Roman"/>
                <w:sz w:val="22"/>
                <w:szCs w:val="22"/>
              </w:rPr>
              <w:t>.</w:t>
            </w:r>
          </w:p>
          <w:p w:rsidR="00490A01" w:rsidRPr="00B36880" w:rsidRDefault="00490A01" w:rsidP="001B351F">
            <w:pPr>
              <w:pStyle w:val="Header"/>
              <w:spacing w:line="260" w:lineRule="exact"/>
              <w:rPr>
                <w:rFonts w:cs="Times New Roman"/>
                <w:b/>
                <w:sz w:val="22"/>
                <w:szCs w:val="22"/>
              </w:rPr>
            </w:pPr>
          </w:p>
          <w:p w:rsidR="00490A01" w:rsidRPr="00C46210" w:rsidRDefault="00490A01" w:rsidP="001B351F">
            <w:pPr>
              <w:pStyle w:val="Header"/>
              <w:spacing w:line="260" w:lineRule="exact"/>
              <w:rPr>
                <w:rFonts w:cs="Times New Roman"/>
                <w:sz w:val="22"/>
                <w:szCs w:val="22"/>
              </w:rPr>
            </w:pPr>
            <w:r w:rsidRPr="00B36880">
              <w:rPr>
                <w:rFonts w:cs="Times New Roman"/>
                <w:b/>
                <w:sz w:val="22"/>
                <w:szCs w:val="22"/>
              </w:rPr>
              <w:t>Originator Justification for Resolution:</w:t>
            </w:r>
            <w:r>
              <w:rPr>
                <w:rFonts w:cs="Times New Roman"/>
                <w:b/>
                <w:sz w:val="22"/>
                <w:szCs w:val="22"/>
              </w:rPr>
              <w:t xml:space="preserve">  </w:t>
            </w:r>
            <w:r w:rsidRPr="00C46210">
              <w:rPr>
                <w:rFonts w:cs="Times New Roman"/>
                <w:sz w:val="22"/>
                <w:szCs w:val="22"/>
              </w:rPr>
              <w:t>Accepted.</w:t>
            </w:r>
          </w:p>
          <w:p w:rsidR="00490A01" w:rsidRPr="00B36880" w:rsidRDefault="00490A01"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lastRenderedPageBreak/>
              <w:t>A</w:t>
            </w:r>
          </w:p>
        </w:tc>
      </w:tr>
      <w:tr w:rsidR="00490A01" w:rsidRPr="00164A91" w:rsidTr="001B351F">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28</w:t>
            </w:r>
          </w:p>
        </w:tc>
        <w:tc>
          <w:tcPr>
            <w:tcW w:w="349"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rPr>
                <w:rFonts w:eastAsia="Arial Unicode MS" w:cs="Times New Roman"/>
                <w:bCs w:val="0"/>
                <w:color w:val="000000"/>
                <w:sz w:val="22"/>
                <w:szCs w:val="22"/>
              </w:rPr>
            </w:pPr>
            <w:r w:rsidRPr="00FD78C5">
              <w:rPr>
                <w:rFonts w:eastAsia="Arial Unicode MS" w:cs="Times New Roman"/>
                <w:bCs w:val="0"/>
                <w:color w:val="000000"/>
                <w:sz w:val="22"/>
                <w:szCs w:val="22"/>
              </w:rPr>
              <w:t>DOD-2015-OS-0129-0006</w:t>
            </w:r>
          </w:p>
          <w:p w:rsidR="00490A01" w:rsidRPr="00FD78C5" w:rsidRDefault="00490A01" w:rsidP="001B351F">
            <w:pPr>
              <w:rPr>
                <w:rFonts w:eastAsia="Arial Unicode MS" w:cs="Times New Roman"/>
                <w:bCs w:val="0"/>
                <w:color w:val="000000"/>
                <w:sz w:val="22"/>
                <w:szCs w:val="22"/>
              </w:rPr>
            </w:pPr>
          </w:p>
          <w:p w:rsidR="00490A01" w:rsidRPr="00FD78C5" w:rsidRDefault="00490A01" w:rsidP="001B351F">
            <w:pPr>
              <w:rPr>
                <w:rFonts w:eastAsia="Arial Unicode MS" w:cs="Times New Roman"/>
                <w:bCs w:val="0"/>
                <w:color w:val="000000"/>
                <w:sz w:val="22"/>
                <w:szCs w:val="22"/>
              </w:rPr>
            </w:pPr>
            <w:r w:rsidRPr="00FD78C5">
              <w:rPr>
                <w:rFonts w:eastAsia="Arial Unicode MS" w:cs="Times New Roman"/>
                <w:color w:val="000000"/>
                <w:sz w:val="22"/>
                <w:szCs w:val="22"/>
              </w:rPr>
              <w:t>Tracking Number:</w:t>
            </w:r>
            <w:r w:rsidRPr="00FD78C5">
              <w:rPr>
                <w:rFonts w:eastAsia="Arial Unicode MS" w:cs="Times New Roman"/>
                <w:bCs w:val="0"/>
                <w:color w:val="000000"/>
                <w:sz w:val="22"/>
                <w:szCs w:val="22"/>
              </w:rPr>
              <w:t xml:space="preserve"> 1jz-8mki-wq6x</w:t>
            </w:r>
          </w:p>
          <w:p w:rsidR="00490A01" w:rsidRPr="00FD78C5" w:rsidRDefault="00490A01" w:rsidP="001B351F">
            <w:pPr>
              <w:pStyle w:val="Header"/>
              <w:spacing w:line="260" w:lineRule="exact"/>
              <w:rPr>
                <w:rFonts w:cs="Times New Roman"/>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6</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11</w:t>
            </w:r>
          </w:p>
        </w:tc>
        <w:tc>
          <w:tcPr>
            <w:tcW w:w="396"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Pr="00FD78C5" w:rsidRDefault="00490A01" w:rsidP="001B351F">
            <w:pPr>
              <w:pStyle w:val="Header"/>
              <w:spacing w:line="260" w:lineRule="exact"/>
              <w:rPr>
                <w:rFonts w:cs="Times New Roman"/>
                <w:b/>
                <w:sz w:val="22"/>
                <w:szCs w:val="22"/>
              </w:rPr>
            </w:pPr>
            <w:r w:rsidRPr="00DB105D">
              <w:rPr>
                <w:rFonts w:cs="Times New Roman"/>
                <w:b/>
                <w:sz w:val="22"/>
                <w:szCs w:val="22"/>
              </w:rPr>
              <w:t>Coordinator Comment:</w:t>
            </w:r>
            <w:r>
              <w:rPr>
                <w:rFonts w:cs="Times New Roman"/>
                <w:b/>
                <w:sz w:val="22"/>
                <w:szCs w:val="22"/>
              </w:rPr>
              <w:t xml:space="preserve"> </w:t>
            </w:r>
            <w:r w:rsidRPr="00FD78C5">
              <w:rPr>
                <w:rFonts w:eastAsia="Arial Unicode MS" w:cs="Times New Roman"/>
                <w:color w:val="000000"/>
                <w:sz w:val="22"/>
                <w:szCs w:val="22"/>
              </w:rPr>
              <w:t>Block 11. System should prevent contradictory selections such as: 11d and 11e or 11b, c, or d if 1b is none.</w:t>
            </w:r>
          </w:p>
          <w:p w:rsidR="00490A01" w:rsidRPr="00DB105D" w:rsidRDefault="00490A01" w:rsidP="001B351F">
            <w:pPr>
              <w:pStyle w:val="Header"/>
              <w:spacing w:line="260" w:lineRule="exact"/>
              <w:rPr>
                <w:rFonts w:cs="Times New Roman"/>
                <w:b/>
                <w:sz w:val="22"/>
                <w:szCs w:val="22"/>
              </w:rPr>
            </w:pPr>
          </w:p>
          <w:p w:rsidR="00490A01" w:rsidRDefault="00490A01"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sz w:val="22"/>
                <w:szCs w:val="22"/>
              </w:rPr>
              <w:t xml:space="preserve"> </w:t>
            </w:r>
          </w:p>
          <w:p w:rsidR="00490A01" w:rsidRPr="00DB105D" w:rsidRDefault="00490A01" w:rsidP="001B351F">
            <w:pPr>
              <w:pStyle w:val="Header"/>
              <w:spacing w:line="260" w:lineRule="exact"/>
              <w:rPr>
                <w:rFonts w:cs="Times New Roman"/>
                <w:b/>
                <w:sz w:val="22"/>
                <w:szCs w:val="22"/>
              </w:rPr>
            </w:pPr>
          </w:p>
          <w:p w:rsidR="00490A01" w:rsidRDefault="00490A01" w:rsidP="001B351F">
            <w:pPr>
              <w:pStyle w:val="Header"/>
              <w:spacing w:line="260" w:lineRule="exact"/>
              <w:rPr>
                <w:rFonts w:cs="Times New Roman"/>
                <w:sz w:val="22"/>
                <w:szCs w:val="22"/>
              </w:rPr>
            </w:pPr>
            <w:r w:rsidRPr="009A3C67">
              <w:rPr>
                <w:rFonts w:cs="Times New Roman"/>
                <w:b/>
                <w:sz w:val="22"/>
                <w:szCs w:val="22"/>
              </w:rPr>
              <w:t xml:space="preserve">Originator Justification for Resolution:  </w:t>
            </w:r>
            <w:r w:rsidRPr="009A3C67">
              <w:rPr>
                <w:rFonts w:cs="Times New Roman"/>
                <w:sz w:val="22"/>
                <w:szCs w:val="22"/>
              </w:rPr>
              <w:t>Will be provided as proposed requirements for the automated system (NCCS) not for the information collection.</w:t>
            </w:r>
            <w:bookmarkStart w:id="4" w:name="_GoBack"/>
            <w:bookmarkEnd w:id="4"/>
          </w:p>
          <w:p w:rsidR="00D41CB0" w:rsidRPr="00BC2D2F" w:rsidRDefault="00D41CB0" w:rsidP="001B351F">
            <w:pPr>
              <w:pStyle w:val="Header"/>
              <w:spacing w:line="260" w:lineRule="exact"/>
              <w:rPr>
                <w:rFonts w:cs="Times New Roman"/>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P</w:t>
            </w:r>
          </w:p>
        </w:tc>
      </w:tr>
      <w:tr w:rsidR="00490A01" w:rsidRPr="00164A91" w:rsidTr="001B351F">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29</w:t>
            </w:r>
          </w:p>
        </w:tc>
        <w:tc>
          <w:tcPr>
            <w:tcW w:w="349"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rPr>
                <w:rFonts w:eastAsia="Arial Unicode MS" w:cs="Times New Roman"/>
                <w:bCs w:val="0"/>
                <w:sz w:val="22"/>
                <w:szCs w:val="22"/>
              </w:rPr>
            </w:pPr>
            <w:r w:rsidRPr="00325C19">
              <w:rPr>
                <w:rFonts w:eastAsia="Arial Unicode MS" w:cs="Times New Roman"/>
                <w:bCs w:val="0"/>
                <w:sz w:val="22"/>
                <w:szCs w:val="22"/>
              </w:rPr>
              <w:t>DOD-2015-OS-0129-0008</w:t>
            </w:r>
          </w:p>
          <w:p w:rsidR="00490A01" w:rsidRPr="00325C19" w:rsidRDefault="00490A01" w:rsidP="001B351F">
            <w:pPr>
              <w:rPr>
                <w:rFonts w:eastAsia="Arial Unicode MS" w:cs="Times New Roman"/>
                <w:bCs w:val="0"/>
                <w:sz w:val="22"/>
                <w:szCs w:val="22"/>
              </w:rPr>
            </w:pPr>
          </w:p>
          <w:p w:rsidR="00490A01" w:rsidRPr="00325C19" w:rsidRDefault="00490A01" w:rsidP="001B351F">
            <w:pPr>
              <w:rPr>
                <w:rFonts w:eastAsia="Arial Unicode MS" w:cs="Times New Roman"/>
                <w:bCs w:val="0"/>
                <w:sz w:val="22"/>
                <w:szCs w:val="22"/>
              </w:rPr>
            </w:pPr>
            <w:r w:rsidRPr="00325C19">
              <w:rPr>
                <w:rFonts w:eastAsia="Arial Unicode MS" w:cs="Times New Roman"/>
                <w:sz w:val="22"/>
                <w:szCs w:val="22"/>
              </w:rPr>
              <w:t>Tracking Number:</w:t>
            </w:r>
            <w:r w:rsidRPr="00325C19">
              <w:rPr>
                <w:rFonts w:eastAsia="Arial Unicode MS" w:cs="Times New Roman"/>
                <w:bCs w:val="0"/>
                <w:sz w:val="22"/>
                <w:szCs w:val="22"/>
              </w:rPr>
              <w:t xml:space="preserve"> </w:t>
            </w:r>
            <w:r w:rsidR="00AA2795" w:rsidRPr="006B7D20">
              <w:rPr>
                <w:rStyle w:val="breakword"/>
                <w:rFonts w:eastAsia="Arial Unicode MS" w:cs="Times New Roman"/>
                <w:color w:val="000000"/>
                <w:sz w:val="22"/>
                <w:szCs w:val="22"/>
              </w:rPr>
              <w:t>1k0-8n</w:t>
            </w:r>
            <w:r w:rsidR="00AA2795">
              <w:rPr>
                <w:rStyle w:val="breakword"/>
                <w:rFonts w:eastAsia="Arial Unicode MS" w:cs="Times New Roman"/>
                <w:color w:val="000000"/>
                <w:sz w:val="22"/>
                <w:szCs w:val="22"/>
              </w:rPr>
              <w:t>ej-3z1e</w:t>
            </w:r>
          </w:p>
          <w:p w:rsidR="00490A01" w:rsidRPr="00DB105D" w:rsidRDefault="00490A01" w:rsidP="001B351F">
            <w:pPr>
              <w:pStyle w:val="Header"/>
              <w:spacing w:line="260" w:lineRule="exact"/>
              <w:rPr>
                <w:rFonts w:cs="Times New Roman"/>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8</w:t>
            </w:r>
          </w:p>
        </w:tc>
        <w:tc>
          <w:tcPr>
            <w:tcW w:w="269"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t>Item 11C</w:t>
            </w:r>
          </w:p>
        </w:tc>
        <w:tc>
          <w:tcPr>
            <w:tcW w:w="396" w:type="pct"/>
            <w:shd w:val="clear" w:color="auto" w:fill="auto"/>
          </w:tcPr>
          <w:p w:rsidR="00490A01"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Default="00490A01" w:rsidP="001B351F">
            <w:pPr>
              <w:pStyle w:val="Header"/>
              <w:spacing w:line="260" w:lineRule="exact"/>
              <w:rPr>
                <w:rFonts w:eastAsia="Arial Unicode MS" w:cs="Times New Roman"/>
                <w:color w:val="000000"/>
                <w:sz w:val="22"/>
                <w:szCs w:val="22"/>
              </w:rPr>
            </w:pPr>
            <w:r w:rsidRPr="00DB105D">
              <w:rPr>
                <w:rFonts w:cs="Times New Roman"/>
                <w:b/>
                <w:sz w:val="22"/>
                <w:szCs w:val="22"/>
              </w:rPr>
              <w:t>Coordinator Comment:</w:t>
            </w:r>
            <w:r>
              <w:rPr>
                <w:rFonts w:cs="Times New Roman"/>
                <w:b/>
                <w:sz w:val="22"/>
                <w:szCs w:val="22"/>
              </w:rPr>
              <w:t xml:space="preserve"> </w:t>
            </w:r>
            <w:r w:rsidRPr="009B6644">
              <w:rPr>
                <w:rFonts w:eastAsia="Arial Unicode MS" w:cs="Times New Roman"/>
                <w:color w:val="000000"/>
                <w:sz w:val="22"/>
                <w:szCs w:val="22"/>
              </w:rPr>
              <w:t>Section 11.c. includes the word material. Is this necessary? We all assume that the information created today takes many different forms from hardcopy to electronic storage. I do not see the need to add material. It can be confused with 11.d. and the use of the term hardware. Recommend removal of material from 11.c.</w:t>
            </w:r>
          </w:p>
          <w:p w:rsidR="00CB3067" w:rsidRPr="009B6644" w:rsidRDefault="00CB3067" w:rsidP="001B351F">
            <w:pPr>
              <w:pStyle w:val="Header"/>
              <w:spacing w:line="260" w:lineRule="exact"/>
              <w:rPr>
                <w:rFonts w:eastAsia="Arial Unicode MS" w:cs="Times New Roman"/>
                <w:color w:val="000000"/>
                <w:sz w:val="22"/>
                <w:szCs w:val="22"/>
              </w:rPr>
            </w:pPr>
          </w:p>
          <w:p w:rsidR="00490A01" w:rsidRDefault="00490A01"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sz w:val="22"/>
                <w:szCs w:val="22"/>
              </w:rPr>
              <w:t xml:space="preserve"> </w:t>
            </w:r>
          </w:p>
          <w:p w:rsidR="00D41CB0" w:rsidRDefault="00D41CB0" w:rsidP="001B351F">
            <w:pPr>
              <w:pStyle w:val="Header"/>
              <w:spacing w:line="260" w:lineRule="exact"/>
              <w:rPr>
                <w:rFonts w:cs="Times New Roman"/>
                <w:b/>
                <w:sz w:val="22"/>
                <w:szCs w:val="22"/>
              </w:rPr>
            </w:pPr>
          </w:p>
          <w:p w:rsidR="00490A01" w:rsidRDefault="00490A01" w:rsidP="001B351F">
            <w:pPr>
              <w:pStyle w:val="Header"/>
              <w:spacing w:line="260" w:lineRule="exact"/>
              <w:rPr>
                <w:rFonts w:cs="Times New Roman"/>
                <w:i/>
                <w:sz w:val="22"/>
                <w:szCs w:val="22"/>
              </w:rPr>
            </w:pPr>
            <w:r w:rsidRPr="00DB105D">
              <w:rPr>
                <w:rFonts w:cs="Times New Roman"/>
                <w:b/>
                <w:sz w:val="22"/>
                <w:szCs w:val="22"/>
              </w:rPr>
              <w:t>Originator Justification for Resolution:</w:t>
            </w:r>
            <w:r>
              <w:rPr>
                <w:rFonts w:cs="Times New Roman"/>
                <w:b/>
                <w:sz w:val="22"/>
                <w:szCs w:val="22"/>
              </w:rPr>
              <w:t xml:space="preserve">  </w:t>
            </w:r>
            <w:r w:rsidRPr="00547ED6">
              <w:rPr>
                <w:rFonts w:cs="Times New Roman"/>
                <w:sz w:val="22"/>
                <w:szCs w:val="22"/>
              </w:rPr>
              <w:t>Use of the term, “material” is needed as it covers any product or substance on which information is embodied.  It is not the same as “hardware.</w:t>
            </w:r>
            <w:r w:rsidRPr="009C6BBB">
              <w:rPr>
                <w:rFonts w:cs="Times New Roman"/>
                <w:i/>
                <w:sz w:val="22"/>
                <w:szCs w:val="22"/>
              </w:rPr>
              <w:t xml:space="preserve">” </w:t>
            </w:r>
          </w:p>
          <w:p w:rsidR="00203C98" w:rsidRDefault="00203C98" w:rsidP="001B351F">
            <w:pPr>
              <w:pStyle w:val="Header"/>
              <w:spacing w:line="260" w:lineRule="exact"/>
              <w:rPr>
                <w:rFonts w:cs="Times New Roman"/>
                <w:b/>
                <w:sz w:val="22"/>
                <w:szCs w:val="22"/>
              </w:rPr>
            </w:pPr>
          </w:p>
          <w:p w:rsidR="00712A4A" w:rsidRPr="00203C98" w:rsidRDefault="00712A4A"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R</w:t>
            </w:r>
          </w:p>
        </w:tc>
      </w:tr>
      <w:tr w:rsidR="00490A01" w:rsidRPr="00164A91" w:rsidTr="00B244C3">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30</w:t>
            </w:r>
          </w:p>
        </w:tc>
        <w:tc>
          <w:tcPr>
            <w:tcW w:w="349"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rPr>
                <w:rFonts w:eastAsia="Arial Unicode MS" w:cs="Times New Roman"/>
                <w:bCs w:val="0"/>
                <w:sz w:val="22"/>
                <w:szCs w:val="22"/>
              </w:rPr>
            </w:pPr>
            <w:r w:rsidRPr="00325C19">
              <w:rPr>
                <w:rFonts w:eastAsia="Arial Unicode MS" w:cs="Times New Roman"/>
                <w:bCs w:val="0"/>
                <w:sz w:val="22"/>
                <w:szCs w:val="22"/>
              </w:rPr>
              <w:t>DOD-2015-OS-0129-0008</w:t>
            </w:r>
          </w:p>
          <w:p w:rsidR="00490A01" w:rsidRPr="00325C19" w:rsidRDefault="00490A01" w:rsidP="001B351F">
            <w:pPr>
              <w:rPr>
                <w:rFonts w:eastAsia="Arial Unicode MS" w:cs="Times New Roman"/>
                <w:bCs w:val="0"/>
                <w:sz w:val="22"/>
                <w:szCs w:val="22"/>
              </w:rPr>
            </w:pPr>
          </w:p>
          <w:p w:rsidR="00490A01" w:rsidRPr="00325C19" w:rsidRDefault="00490A01" w:rsidP="001B351F">
            <w:pPr>
              <w:rPr>
                <w:rFonts w:eastAsia="Arial Unicode MS" w:cs="Times New Roman"/>
                <w:bCs w:val="0"/>
                <w:sz w:val="22"/>
                <w:szCs w:val="22"/>
              </w:rPr>
            </w:pPr>
            <w:r w:rsidRPr="00325C19">
              <w:rPr>
                <w:rFonts w:eastAsia="Arial Unicode MS" w:cs="Times New Roman"/>
                <w:sz w:val="22"/>
                <w:szCs w:val="22"/>
              </w:rPr>
              <w:t>Tracking Number:</w:t>
            </w:r>
            <w:r w:rsidRPr="00325C19">
              <w:rPr>
                <w:rFonts w:eastAsia="Arial Unicode MS" w:cs="Times New Roman"/>
                <w:bCs w:val="0"/>
                <w:sz w:val="22"/>
                <w:szCs w:val="22"/>
              </w:rPr>
              <w:t xml:space="preserve"> 1jz-8mm0-d61h</w:t>
            </w:r>
          </w:p>
          <w:p w:rsidR="00490A01" w:rsidRPr="00DB105D" w:rsidRDefault="00490A01" w:rsidP="001B351F">
            <w:pPr>
              <w:pStyle w:val="Header"/>
              <w:spacing w:line="260" w:lineRule="exact"/>
              <w:rPr>
                <w:rFonts w:cs="Times New Roman"/>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8</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11E  (3)(C)</w:t>
            </w:r>
          </w:p>
        </w:tc>
        <w:tc>
          <w:tcPr>
            <w:tcW w:w="396"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Default="00490A01" w:rsidP="001B351F">
            <w:pPr>
              <w:pStyle w:val="Header"/>
              <w:spacing w:line="260" w:lineRule="exact"/>
              <w:rPr>
                <w:rFonts w:cs="Times New Roman"/>
                <w:b/>
                <w:sz w:val="22"/>
                <w:szCs w:val="22"/>
              </w:rPr>
            </w:pPr>
            <w:r w:rsidRPr="00DB105D">
              <w:rPr>
                <w:rFonts w:cs="Times New Roman"/>
                <w:b/>
                <w:sz w:val="22"/>
                <w:szCs w:val="22"/>
              </w:rPr>
              <w:t>Coordinator Comment</w:t>
            </w:r>
            <w:r w:rsidRPr="0041200F">
              <w:rPr>
                <w:rFonts w:cs="Times New Roman"/>
                <w:b/>
                <w:sz w:val="22"/>
                <w:szCs w:val="22"/>
              </w:rPr>
              <w:t xml:space="preserve">: </w:t>
            </w:r>
            <w:r w:rsidRPr="0041200F">
              <w:rPr>
                <w:rFonts w:eastAsia="Arial Unicode MS" w:cs="Times New Roman"/>
                <w:color w:val="000000"/>
                <w:sz w:val="22"/>
                <w:szCs w:val="22"/>
              </w:rPr>
              <w:t xml:space="preserve">11e.(3)(c): Supplemental Protection is distinct from responding to an alarm, escorting, or couriering staff. Same concerns as expressed for item '2a. (3) NOTE' </w:t>
            </w:r>
            <w:r w:rsidRPr="0041200F">
              <w:rPr>
                <w:rFonts w:eastAsia="Arial Unicode MS" w:cs="Times New Roman"/>
                <w:color w:val="000000"/>
                <w:sz w:val="22"/>
                <w:szCs w:val="22"/>
              </w:rPr>
              <w:br/>
              <w:t>Above.</w:t>
            </w:r>
          </w:p>
          <w:p w:rsidR="00490A01" w:rsidRDefault="00490A01" w:rsidP="001B351F">
            <w:pPr>
              <w:pStyle w:val="Header"/>
              <w:spacing w:line="260" w:lineRule="exact"/>
              <w:rPr>
                <w:rFonts w:cs="Times New Roman"/>
                <w:b/>
                <w:sz w:val="22"/>
                <w:szCs w:val="22"/>
              </w:rPr>
            </w:pPr>
          </w:p>
          <w:p w:rsidR="00490A01" w:rsidRPr="0083036D" w:rsidRDefault="00490A01"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490A01" w:rsidRPr="00DB105D" w:rsidRDefault="00490A01" w:rsidP="001B351F">
            <w:pPr>
              <w:pStyle w:val="Header"/>
              <w:spacing w:line="260" w:lineRule="exact"/>
              <w:rPr>
                <w:rFonts w:cs="Times New Roman"/>
                <w:b/>
                <w:sz w:val="22"/>
                <w:szCs w:val="22"/>
              </w:rPr>
            </w:pPr>
          </w:p>
          <w:p w:rsidR="00490A01" w:rsidRDefault="00490A01"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C46210">
              <w:rPr>
                <w:rFonts w:cs="Times New Roman"/>
                <w:sz w:val="22"/>
                <w:szCs w:val="22"/>
              </w:rPr>
              <w:t>Text edited to read:  “Guard Services. “Contract is for guard services.  Cleared personnel are required by the DoD 5220.22-M, NISPOM to provide supplemental protection.”  NOTE:  As a reminder, confirm compliance with any DoD 5220.22-M) NISPOM requirements about security guards and be prepared to cite the specific requirement if requested by DSS.”</w:t>
            </w:r>
          </w:p>
          <w:p w:rsidR="00712A4A" w:rsidRPr="00DB105D" w:rsidRDefault="00712A4A"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P</w:t>
            </w:r>
          </w:p>
        </w:tc>
      </w:tr>
      <w:tr w:rsidR="00490A01" w:rsidRPr="00164A91" w:rsidTr="00B244C3">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31</w:t>
            </w:r>
          </w:p>
        </w:tc>
        <w:tc>
          <w:tcPr>
            <w:tcW w:w="349"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rPr>
                <w:rFonts w:eastAsia="Arial Unicode MS" w:cs="Times New Roman"/>
                <w:bCs w:val="0"/>
                <w:sz w:val="22"/>
                <w:szCs w:val="22"/>
              </w:rPr>
            </w:pPr>
            <w:r w:rsidRPr="00325C19">
              <w:rPr>
                <w:rFonts w:eastAsia="Arial Unicode MS" w:cs="Times New Roman"/>
                <w:bCs w:val="0"/>
                <w:sz w:val="22"/>
                <w:szCs w:val="22"/>
              </w:rPr>
              <w:t>DOD-2015-OS-0129-0008</w:t>
            </w:r>
          </w:p>
          <w:p w:rsidR="00490A01" w:rsidRPr="00325C19" w:rsidRDefault="00490A01" w:rsidP="001B351F">
            <w:pPr>
              <w:rPr>
                <w:rFonts w:eastAsia="Arial Unicode MS" w:cs="Times New Roman"/>
                <w:bCs w:val="0"/>
                <w:sz w:val="22"/>
                <w:szCs w:val="22"/>
              </w:rPr>
            </w:pPr>
          </w:p>
          <w:p w:rsidR="00490A01" w:rsidRPr="00325C19" w:rsidRDefault="00490A01" w:rsidP="001B351F">
            <w:pPr>
              <w:rPr>
                <w:rFonts w:eastAsia="Arial Unicode MS" w:cs="Times New Roman"/>
                <w:bCs w:val="0"/>
                <w:sz w:val="22"/>
                <w:szCs w:val="22"/>
              </w:rPr>
            </w:pPr>
            <w:r w:rsidRPr="00325C19">
              <w:rPr>
                <w:rFonts w:eastAsia="Arial Unicode MS" w:cs="Times New Roman"/>
                <w:sz w:val="22"/>
                <w:szCs w:val="22"/>
              </w:rPr>
              <w:t>Tracking Number:</w:t>
            </w:r>
            <w:r w:rsidRPr="00325C19">
              <w:rPr>
                <w:rFonts w:eastAsia="Arial Unicode MS" w:cs="Times New Roman"/>
                <w:bCs w:val="0"/>
                <w:sz w:val="22"/>
                <w:szCs w:val="22"/>
              </w:rPr>
              <w:t xml:space="preserve"> 1jz-8mm0-d61h</w:t>
            </w:r>
          </w:p>
          <w:p w:rsidR="00490A01" w:rsidRPr="00DB105D" w:rsidRDefault="00490A01" w:rsidP="001B351F">
            <w:pPr>
              <w:pStyle w:val="Header"/>
              <w:spacing w:line="260" w:lineRule="exact"/>
              <w:rPr>
                <w:rFonts w:cs="Times New Roman"/>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10</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11J</w:t>
            </w:r>
          </w:p>
        </w:tc>
        <w:tc>
          <w:tcPr>
            <w:tcW w:w="396"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Pr="0041200F" w:rsidRDefault="00490A01" w:rsidP="001B351F">
            <w:pPr>
              <w:pStyle w:val="Header"/>
              <w:spacing w:line="260" w:lineRule="exact"/>
              <w:rPr>
                <w:rFonts w:cs="Times New Roman"/>
                <w:b/>
                <w:sz w:val="22"/>
                <w:szCs w:val="22"/>
              </w:rPr>
            </w:pPr>
            <w:r w:rsidRPr="00DB105D">
              <w:rPr>
                <w:rFonts w:cs="Times New Roman"/>
                <w:b/>
                <w:sz w:val="22"/>
                <w:szCs w:val="22"/>
              </w:rPr>
              <w:t>Coordinator Comment:</w:t>
            </w:r>
            <w:r>
              <w:rPr>
                <w:rFonts w:cs="Times New Roman"/>
                <w:b/>
                <w:sz w:val="22"/>
                <w:szCs w:val="22"/>
              </w:rPr>
              <w:t xml:space="preserve"> </w:t>
            </w:r>
            <w:r w:rsidRPr="0041200F">
              <w:rPr>
                <w:rFonts w:eastAsia="Arial Unicode MS" w:cs="Times New Roman"/>
                <w:color w:val="000000"/>
                <w:sz w:val="22"/>
                <w:szCs w:val="22"/>
              </w:rPr>
              <w:t xml:space="preserve">11j. This is an area where classified contracts and the CSA often fall down. </w:t>
            </w:r>
            <w:r>
              <w:rPr>
                <w:rFonts w:eastAsia="Arial Unicode MS" w:cs="Times New Roman"/>
                <w:color w:val="000000"/>
                <w:sz w:val="22"/>
                <w:szCs w:val="22"/>
              </w:rPr>
              <w:t xml:space="preserve"> </w:t>
            </w:r>
            <w:r w:rsidRPr="0041200F">
              <w:rPr>
                <w:rFonts w:eastAsia="Arial Unicode MS" w:cs="Times New Roman"/>
                <w:color w:val="000000"/>
                <w:sz w:val="22"/>
                <w:szCs w:val="22"/>
              </w:rPr>
              <w:t>The DFAR under Rights in Technical Data, 227.7103-1 Policy (3): "Establish separate contract line items, to the extent practicable, for the technical data</w:t>
            </w:r>
            <w:r>
              <w:rPr>
                <w:rFonts w:eastAsia="Arial Unicode MS" w:cs="Times New Roman"/>
                <w:color w:val="000000"/>
                <w:sz w:val="22"/>
                <w:szCs w:val="22"/>
              </w:rPr>
              <w:t xml:space="preserve"> </w:t>
            </w:r>
            <w:r w:rsidRPr="0041200F">
              <w:rPr>
                <w:rFonts w:eastAsia="Arial Unicode MS" w:cs="Times New Roman"/>
                <w:color w:val="000000"/>
                <w:sz w:val="22"/>
                <w:szCs w:val="22"/>
              </w:rPr>
              <w:t xml:space="preserve">to be delivered under a contract and require offerors and contractors to price separately each deliverable data item." </w:t>
            </w:r>
            <w:r w:rsidRPr="0041200F">
              <w:rPr>
                <w:rFonts w:eastAsia="Arial Unicode MS" w:cs="Times New Roman"/>
                <w:color w:val="000000"/>
                <w:sz w:val="22"/>
                <w:szCs w:val="22"/>
              </w:rPr>
              <w:br/>
              <w:t>That means a CDRL/SDRL must be put in the contract for the OPSEC Plan. A reminder about that here would be helpful.</w:t>
            </w:r>
          </w:p>
          <w:p w:rsidR="00490A01" w:rsidRDefault="00490A01" w:rsidP="001B351F">
            <w:pPr>
              <w:pStyle w:val="Header"/>
              <w:spacing w:line="260" w:lineRule="exact"/>
              <w:rPr>
                <w:rFonts w:cs="Times New Roman"/>
                <w:b/>
                <w:sz w:val="22"/>
                <w:szCs w:val="22"/>
              </w:rPr>
            </w:pPr>
          </w:p>
          <w:p w:rsidR="00490A01" w:rsidRPr="0083036D" w:rsidRDefault="00490A01"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490A01" w:rsidRPr="00DB105D" w:rsidRDefault="00490A01" w:rsidP="001B351F">
            <w:pPr>
              <w:pStyle w:val="Header"/>
              <w:spacing w:line="260" w:lineRule="exact"/>
              <w:rPr>
                <w:rFonts w:cs="Times New Roman"/>
                <w:b/>
                <w:sz w:val="22"/>
                <w:szCs w:val="22"/>
              </w:rPr>
            </w:pPr>
          </w:p>
          <w:p w:rsidR="00490A01" w:rsidRDefault="00490A01"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E625CD">
              <w:rPr>
                <w:rFonts w:cs="Times New Roman"/>
                <w:sz w:val="22"/>
                <w:szCs w:val="22"/>
              </w:rPr>
              <w:t xml:space="preserve">Text for clarification added to item “(1)…Also pertinent contract clauses should be identified and clarifying information added to item 13 to provide sufficient information and guidance to the contractor for compliance because the GCA is adding requirements for OPSEC requirements outside of the standard NISPOM requirements.” </w:t>
            </w:r>
          </w:p>
          <w:p w:rsidR="00712A4A" w:rsidRPr="00DB105D" w:rsidRDefault="00712A4A"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P</w:t>
            </w:r>
          </w:p>
        </w:tc>
      </w:tr>
      <w:tr w:rsidR="00490A01" w:rsidRPr="00164A91" w:rsidTr="00D407DE">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32</w:t>
            </w:r>
          </w:p>
        </w:tc>
        <w:tc>
          <w:tcPr>
            <w:tcW w:w="349"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pStyle w:val="Header"/>
              <w:spacing w:line="260" w:lineRule="exact"/>
              <w:rPr>
                <w:rStyle w:val="breakword"/>
                <w:rFonts w:eastAsia="Arial Unicode MS" w:cs="Times New Roman"/>
                <w:sz w:val="22"/>
                <w:szCs w:val="22"/>
              </w:rPr>
            </w:pPr>
            <w:r w:rsidRPr="00AE1D11">
              <w:rPr>
                <w:rStyle w:val="breakword"/>
                <w:rFonts w:eastAsia="Arial Unicode MS" w:cs="Times New Roman"/>
                <w:sz w:val="22"/>
                <w:szCs w:val="22"/>
              </w:rPr>
              <w:t>DOD-2015-OS-0129-0010</w:t>
            </w:r>
          </w:p>
          <w:p w:rsidR="00490A01" w:rsidRDefault="00490A01" w:rsidP="001B351F">
            <w:pPr>
              <w:pStyle w:val="Header"/>
              <w:spacing w:line="260" w:lineRule="exact"/>
              <w:rPr>
                <w:rStyle w:val="breakword"/>
                <w:rFonts w:eastAsia="Arial Unicode MS" w:cs="Times New Roman"/>
                <w:sz w:val="22"/>
                <w:szCs w:val="22"/>
              </w:rPr>
            </w:pPr>
          </w:p>
          <w:p w:rsidR="00490A01" w:rsidRPr="00AE1D11" w:rsidRDefault="00490A01" w:rsidP="001B351F">
            <w:pPr>
              <w:pStyle w:val="Header"/>
              <w:spacing w:line="260" w:lineRule="exact"/>
              <w:rPr>
                <w:rFonts w:cs="Times New Roman"/>
                <w:sz w:val="22"/>
                <w:szCs w:val="22"/>
              </w:rPr>
            </w:pPr>
            <w:r w:rsidRPr="00AE1D11">
              <w:rPr>
                <w:rStyle w:val="basicattrheading"/>
                <w:rFonts w:eastAsia="Arial Unicode MS" w:cs="Times New Roman"/>
                <w:bCs w:val="0"/>
                <w:color w:val="000000"/>
                <w:sz w:val="22"/>
                <w:szCs w:val="22"/>
              </w:rPr>
              <w:t>Tracking Number:</w:t>
            </w:r>
            <w:r w:rsidRPr="00AE1D11">
              <w:rPr>
                <w:rFonts w:eastAsia="Arial Unicode MS" w:cs="Times New Roman"/>
                <w:color w:val="000000"/>
                <w:sz w:val="22"/>
                <w:szCs w:val="22"/>
              </w:rPr>
              <w:t xml:space="preserve"> </w:t>
            </w:r>
            <w:r w:rsidR="00AA2795" w:rsidRPr="006B7D20">
              <w:rPr>
                <w:rStyle w:val="breakword"/>
                <w:rFonts w:eastAsia="Arial Unicode MS" w:cs="Times New Roman"/>
                <w:color w:val="000000"/>
                <w:sz w:val="22"/>
                <w:szCs w:val="22"/>
              </w:rPr>
              <w:t>1k0-8n</w:t>
            </w:r>
            <w:r w:rsidR="00AA2795">
              <w:rPr>
                <w:rStyle w:val="breakword"/>
                <w:rFonts w:eastAsia="Arial Unicode MS" w:cs="Times New Roman"/>
                <w:color w:val="000000"/>
                <w:sz w:val="22"/>
                <w:szCs w:val="22"/>
              </w:rPr>
              <w:t>ej-3z1e</w:t>
            </w: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10</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12</w:t>
            </w:r>
          </w:p>
        </w:tc>
        <w:tc>
          <w:tcPr>
            <w:tcW w:w="396"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Pr="0083036D" w:rsidRDefault="00490A01" w:rsidP="001B351F">
            <w:pPr>
              <w:pStyle w:val="Header"/>
              <w:spacing w:line="260" w:lineRule="exact"/>
              <w:rPr>
                <w:rFonts w:cs="Times New Roman"/>
                <w:sz w:val="22"/>
                <w:szCs w:val="22"/>
              </w:rPr>
            </w:pPr>
            <w:r w:rsidRPr="00DB105D">
              <w:rPr>
                <w:rFonts w:cs="Times New Roman"/>
                <w:b/>
                <w:sz w:val="22"/>
                <w:szCs w:val="22"/>
              </w:rPr>
              <w:t>Coordinator Comment:</w:t>
            </w:r>
            <w:r>
              <w:rPr>
                <w:rFonts w:cs="Times New Roman"/>
                <w:b/>
                <w:sz w:val="22"/>
                <w:szCs w:val="22"/>
              </w:rPr>
              <w:t xml:space="preserve"> </w:t>
            </w:r>
            <w:r w:rsidRPr="00707C1F">
              <w:rPr>
                <w:rFonts w:eastAsia="Arial Unicode MS" w:cs="Times New Roman"/>
                <w:color w:val="000000"/>
                <w:sz w:val="22"/>
                <w:szCs w:val="22"/>
              </w:rPr>
              <w:t>DD 254</w:t>
            </w:r>
            <w:r>
              <w:rPr>
                <w:rFonts w:eastAsia="Arial Unicode MS" w:cs="Times New Roman"/>
                <w:color w:val="000000"/>
                <w:sz w:val="22"/>
                <w:szCs w:val="22"/>
              </w:rPr>
              <w:t xml:space="preserve"> </w:t>
            </w:r>
            <w:r w:rsidRPr="00707C1F">
              <w:rPr>
                <w:rFonts w:eastAsia="Arial Unicode MS" w:cs="Times New Roman"/>
                <w:color w:val="000000"/>
                <w:sz w:val="22"/>
                <w:szCs w:val="22"/>
              </w:rPr>
              <w:t>Block 12</w:t>
            </w:r>
            <w:r>
              <w:rPr>
                <w:rFonts w:eastAsia="Arial Unicode MS" w:cs="Times New Roman"/>
                <w:color w:val="000000"/>
                <w:sz w:val="22"/>
                <w:szCs w:val="22"/>
              </w:rPr>
              <w:t xml:space="preserve">. </w:t>
            </w:r>
            <w:r w:rsidRPr="00707C1F">
              <w:rPr>
                <w:rFonts w:eastAsia="Arial Unicode MS" w:cs="Times New Roman"/>
                <w:color w:val="000000"/>
                <w:sz w:val="22"/>
                <w:szCs w:val="22"/>
              </w:rPr>
              <w:t>Section for "Public Release Authority:" is not writable so this information cannot be filled in on the Form.</w:t>
            </w:r>
            <w:r w:rsidRPr="00707C1F">
              <w:rPr>
                <w:rFonts w:eastAsia="Arial Unicode MS" w:cs="Times New Roman"/>
                <w:color w:val="000000"/>
                <w:sz w:val="22"/>
                <w:szCs w:val="22"/>
              </w:rPr>
              <w:br/>
            </w:r>
            <w:r w:rsidRPr="00DB105D">
              <w:rPr>
                <w:rFonts w:cs="Times New Roman"/>
                <w:b/>
                <w:sz w:val="22"/>
                <w:szCs w:val="22"/>
              </w:rPr>
              <w:lastRenderedPageBreak/>
              <w:t>Coordinator Justification:</w:t>
            </w:r>
            <w:r>
              <w:rPr>
                <w:rFonts w:cs="Times New Roman"/>
                <w:b/>
                <w:sz w:val="22"/>
                <w:szCs w:val="22"/>
              </w:rPr>
              <w:t xml:space="preserve"> </w:t>
            </w:r>
          </w:p>
          <w:p w:rsidR="00490A01" w:rsidRPr="00DB105D" w:rsidRDefault="00490A01" w:rsidP="001B351F">
            <w:pPr>
              <w:pStyle w:val="Header"/>
              <w:spacing w:line="260" w:lineRule="exact"/>
              <w:rPr>
                <w:rFonts w:cs="Times New Roman"/>
                <w:b/>
                <w:sz w:val="22"/>
                <w:szCs w:val="22"/>
              </w:rPr>
            </w:pPr>
          </w:p>
          <w:p w:rsidR="00490A01" w:rsidRDefault="00490A01" w:rsidP="001B351F">
            <w:pPr>
              <w:pStyle w:val="Header"/>
              <w:spacing w:line="260" w:lineRule="exact"/>
              <w:rPr>
                <w:rFonts w:cs="Times New Roman"/>
                <w:b/>
                <w:sz w:val="22"/>
                <w:szCs w:val="22"/>
              </w:rPr>
            </w:pPr>
            <w:r w:rsidRPr="00DB105D">
              <w:rPr>
                <w:rFonts w:cs="Times New Roman"/>
                <w:b/>
                <w:sz w:val="22"/>
                <w:szCs w:val="22"/>
              </w:rPr>
              <w:t>Originator Justification for Resolution:</w:t>
            </w:r>
            <w:r>
              <w:rPr>
                <w:rFonts w:cs="Times New Roman"/>
                <w:b/>
                <w:sz w:val="22"/>
                <w:szCs w:val="22"/>
              </w:rPr>
              <w:t xml:space="preserve">  </w:t>
            </w:r>
            <w:r w:rsidRPr="00E625CD">
              <w:rPr>
                <w:rFonts w:cs="Times New Roman"/>
                <w:sz w:val="22"/>
                <w:szCs w:val="22"/>
              </w:rPr>
              <w:t>When information collection is approved and form promulgated by DoD, users will be able to complete item 12.</w:t>
            </w:r>
          </w:p>
          <w:p w:rsidR="00490A01" w:rsidRPr="00DB105D" w:rsidRDefault="00490A01"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lastRenderedPageBreak/>
              <w:t>A</w:t>
            </w:r>
          </w:p>
        </w:tc>
      </w:tr>
      <w:tr w:rsidR="00490A01" w:rsidRPr="00164A91" w:rsidTr="00B244C3">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33</w:t>
            </w:r>
          </w:p>
        </w:tc>
        <w:tc>
          <w:tcPr>
            <w:tcW w:w="349" w:type="pct"/>
            <w:shd w:val="clear" w:color="auto" w:fill="auto"/>
          </w:tcPr>
          <w:p w:rsidR="00490A01" w:rsidRPr="00112573" w:rsidRDefault="00490A01" w:rsidP="001B351F">
            <w:pPr>
              <w:pStyle w:val="Header"/>
              <w:spacing w:line="260" w:lineRule="exact"/>
              <w:jc w:val="center"/>
              <w:rPr>
                <w:rFonts w:cs="Times New Roman"/>
                <w:sz w:val="22"/>
                <w:szCs w:val="22"/>
              </w:rPr>
            </w:pPr>
            <w:r w:rsidRPr="00112573">
              <w:rPr>
                <w:rFonts w:cs="Times New Roman"/>
                <w:sz w:val="22"/>
                <w:szCs w:val="22"/>
              </w:rPr>
              <w:t>U</w:t>
            </w:r>
          </w:p>
        </w:tc>
        <w:tc>
          <w:tcPr>
            <w:tcW w:w="674" w:type="pct"/>
            <w:shd w:val="clear" w:color="auto" w:fill="auto"/>
          </w:tcPr>
          <w:p w:rsidR="00490A01" w:rsidRPr="00112573" w:rsidRDefault="00490A01" w:rsidP="001B351F">
            <w:pPr>
              <w:rPr>
                <w:rFonts w:eastAsia="Arial Unicode MS" w:cs="Times New Roman"/>
                <w:bCs w:val="0"/>
                <w:sz w:val="22"/>
                <w:szCs w:val="22"/>
              </w:rPr>
            </w:pPr>
            <w:r w:rsidRPr="00112573">
              <w:rPr>
                <w:rFonts w:eastAsia="Arial Unicode MS" w:cs="Times New Roman"/>
                <w:bCs w:val="0"/>
                <w:sz w:val="22"/>
                <w:szCs w:val="22"/>
              </w:rPr>
              <w:t>DOD-2015-OS-0129-0008</w:t>
            </w:r>
          </w:p>
          <w:p w:rsidR="00490A01" w:rsidRPr="00112573" w:rsidRDefault="00490A01" w:rsidP="001B351F">
            <w:pPr>
              <w:rPr>
                <w:rFonts w:eastAsia="Arial Unicode MS" w:cs="Times New Roman"/>
                <w:bCs w:val="0"/>
                <w:sz w:val="22"/>
                <w:szCs w:val="22"/>
              </w:rPr>
            </w:pPr>
          </w:p>
          <w:p w:rsidR="00490A01" w:rsidRPr="00112573" w:rsidRDefault="00490A01" w:rsidP="001B351F">
            <w:pPr>
              <w:rPr>
                <w:rFonts w:eastAsia="Arial Unicode MS" w:cs="Times New Roman"/>
                <w:bCs w:val="0"/>
                <w:sz w:val="22"/>
                <w:szCs w:val="22"/>
              </w:rPr>
            </w:pPr>
            <w:r w:rsidRPr="00112573">
              <w:rPr>
                <w:rFonts w:eastAsia="Arial Unicode MS" w:cs="Times New Roman"/>
                <w:sz w:val="22"/>
                <w:szCs w:val="22"/>
              </w:rPr>
              <w:t>Tracking Number:</w:t>
            </w:r>
            <w:r w:rsidRPr="00112573">
              <w:rPr>
                <w:rFonts w:eastAsia="Arial Unicode MS" w:cs="Times New Roman"/>
                <w:bCs w:val="0"/>
                <w:sz w:val="22"/>
                <w:szCs w:val="22"/>
              </w:rPr>
              <w:t xml:space="preserve"> </w:t>
            </w:r>
            <w:r w:rsidR="00AA2795" w:rsidRPr="006B7D20">
              <w:rPr>
                <w:rStyle w:val="breakword"/>
                <w:rFonts w:eastAsia="Arial Unicode MS" w:cs="Times New Roman"/>
                <w:color w:val="000000"/>
                <w:sz w:val="22"/>
                <w:szCs w:val="22"/>
              </w:rPr>
              <w:t>1k0-8n</w:t>
            </w:r>
            <w:r w:rsidR="00AA2795">
              <w:rPr>
                <w:rStyle w:val="breakword"/>
                <w:rFonts w:eastAsia="Arial Unicode MS" w:cs="Times New Roman"/>
                <w:color w:val="000000"/>
                <w:sz w:val="22"/>
                <w:szCs w:val="22"/>
              </w:rPr>
              <w:t>ej-3z1e</w:t>
            </w:r>
          </w:p>
          <w:p w:rsidR="00490A01" w:rsidRPr="00112573" w:rsidRDefault="00490A01" w:rsidP="001B351F">
            <w:pPr>
              <w:pStyle w:val="Header"/>
              <w:spacing w:line="260" w:lineRule="exact"/>
              <w:rPr>
                <w:rFonts w:cs="Times New Roman"/>
                <w:sz w:val="22"/>
                <w:szCs w:val="22"/>
              </w:rPr>
            </w:pPr>
          </w:p>
        </w:tc>
        <w:tc>
          <w:tcPr>
            <w:tcW w:w="248"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t>10</w:t>
            </w:r>
          </w:p>
        </w:tc>
        <w:tc>
          <w:tcPr>
            <w:tcW w:w="269" w:type="pct"/>
            <w:shd w:val="clear" w:color="auto" w:fill="auto"/>
          </w:tcPr>
          <w:p w:rsidR="00490A01" w:rsidRDefault="00490A01" w:rsidP="001B351F">
            <w:pPr>
              <w:pStyle w:val="Header"/>
              <w:spacing w:line="260" w:lineRule="exact"/>
              <w:rPr>
                <w:rFonts w:cs="Times New Roman"/>
                <w:sz w:val="22"/>
                <w:szCs w:val="22"/>
              </w:rPr>
            </w:pPr>
            <w:r>
              <w:rPr>
                <w:rFonts w:cs="Times New Roman"/>
                <w:sz w:val="22"/>
                <w:szCs w:val="22"/>
              </w:rPr>
              <w:t>Item 12</w:t>
            </w:r>
          </w:p>
        </w:tc>
        <w:tc>
          <w:tcPr>
            <w:tcW w:w="396" w:type="pct"/>
            <w:shd w:val="clear" w:color="auto" w:fill="auto"/>
          </w:tcPr>
          <w:p w:rsidR="00490A01"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Default="00490A01" w:rsidP="001B351F">
            <w:pPr>
              <w:pStyle w:val="Header"/>
              <w:spacing w:line="260" w:lineRule="exact"/>
              <w:rPr>
                <w:rFonts w:eastAsia="Arial Unicode MS" w:cs="Times New Roman"/>
                <w:color w:val="000000"/>
                <w:sz w:val="22"/>
                <w:szCs w:val="22"/>
              </w:rPr>
            </w:pPr>
            <w:r w:rsidRPr="00B732A9">
              <w:rPr>
                <w:rFonts w:cs="Times New Roman"/>
                <w:b/>
                <w:sz w:val="22"/>
                <w:szCs w:val="22"/>
              </w:rPr>
              <w:t>Coordinator Comment:</w:t>
            </w:r>
            <w:r>
              <w:rPr>
                <w:rFonts w:cs="Times New Roman"/>
                <w:b/>
                <w:sz w:val="22"/>
                <w:szCs w:val="22"/>
              </w:rPr>
              <w:t xml:space="preserve"> </w:t>
            </w:r>
            <w:r w:rsidRPr="00112573">
              <w:rPr>
                <w:rFonts w:eastAsia="Arial Unicode MS" w:cs="Times New Roman"/>
                <w:color w:val="000000"/>
                <w:sz w:val="22"/>
                <w:szCs w:val="22"/>
              </w:rPr>
              <w:t>Section 12 Recommend</w:t>
            </w:r>
            <w:r>
              <w:rPr>
                <w:rFonts w:eastAsia="Arial Unicode MS" w:cs="Times New Roman"/>
                <w:color w:val="000000"/>
                <w:sz w:val="22"/>
                <w:szCs w:val="22"/>
              </w:rPr>
              <w:t xml:space="preserve"> </w:t>
            </w:r>
            <w:r w:rsidRPr="00112573">
              <w:rPr>
                <w:rFonts w:eastAsia="Arial Unicode MS" w:cs="Times New Roman"/>
                <w:color w:val="000000"/>
                <w:sz w:val="22"/>
                <w:szCs w:val="22"/>
              </w:rPr>
              <w:t>the addition of more space to accommodate some Government addresses that are 4-5 lines long.</w:t>
            </w:r>
            <w:r>
              <w:rPr>
                <w:rFonts w:eastAsia="Arial Unicode MS" w:cs="Times New Roman"/>
                <w:color w:val="000000"/>
                <w:sz w:val="22"/>
                <w:szCs w:val="22"/>
              </w:rPr>
              <w:t xml:space="preserve"> </w:t>
            </w:r>
          </w:p>
          <w:p w:rsidR="00490A01" w:rsidRDefault="00490A01" w:rsidP="001B351F">
            <w:pPr>
              <w:pStyle w:val="Header"/>
              <w:spacing w:line="260" w:lineRule="exact"/>
              <w:rPr>
                <w:rFonts w:eastAsia="Arial Unicode MS" w:cs="Times New Roman"/>
                <w:color w:val="000000"/>
                <w:sz w:val="22"/>
                <w:szCs w:val="22"/>
              </w:rPr>
            </w:pPr>
          </w:p>
          <w:p w:rsidR="00490A01" w:rsidRDefault="00490A01" w:rsidP="001B351F">
            <w:pPr>
              <w:pStyle w:val="Header"/>
              <w:spacing w:line="260" w:lineRule="exact"/>
              <w:rPr>
                <w:rFonts w:eastAsia="Arial Unicode MS" w:cs="Times New Roman"/>
                <w:color w:val="000000"/>
                <w:sz w:val="22"/>
                <w:szCs w:val="22"/>
              </w:rPr>
            </w:pPr>
            <w:r w:rsidRPr="0087176F">
              <w:rPr>
                <w:rFonts w:eastAsia="Arial Unicode MS" w:cs="Times New Roman"/>
                <w:color w:val="000000"/>
                <w:sz w:val="22"/>
                <w:szCs w:val="22"/>
              </w:rPr>
              <w:t>Accompanying instructions for DD FORM 254 should require Public Release Authority information to include name(s), e-mail, and phone contact information.</w:t>
            </w:r>
          </w:p>
          <w:p w:rsidR="00490A01" w:rsidRDefault="00490A01" w:rsidP="001B351F">
            <w:pPr>
              <w:pStyle w:val="Header"/>
              <w:spacing w:line="260" w:lineRule="exact"/>
              <w:rPr>
                <w:rFonts w:eastAsia="Arial Unicode MS" w:cs="Times New Roman"/>
                <w:color w:val="000000"/>
                <w:sz w:val="22"/>
                <w:szCs w:val="22"/>
              </w:rPr>
            </w:pPr>
          </w:p>
          <w:p w:rsidR="00490A01" w:rsidRDefault="00490A01" w:rsidP="001B351F">
            <w:pPr>
              <w:pStyle w:val="Header"/>
              <w:spacing w:line="260" w:lineRule="exact"/>
              <w:rPr>
                <w:rFonts w:cs="Times New Roman"/>
                <w:b/>
                <w:sz w:val="22"/>
                <w:szCs w:val="22"/>
              </w:rPr>
            </w:pPr>
            <w:r w:rsidRPr="00DB105D">
              <w:rPr>
                <w:rFonts w:cs="Times New Roman"/>
                <w:b/>
                <w:sz w:val="22"/>
                <w:szCs w:val="22"/>
              </w:rPr>
              <w:t>Coordinator Justification:</w:t>
            </w:r>
            <w:r>
              <w:rPr>
                <w:rFonts w:cs="Times New Roman"/>
                <w:b/>
                <w:sz w:val="22"/>
                <w:szCs w:val="22"/>
              </w:rPr>
              <w:t xml:space="preserve">  </w:t>
            </w:r>
          </w:p>
          <w:p w:rsidR="00490A01" w:rsidRDefault="00490A01" w:rsidP="001B351F">
            <w:pPr>
              <w:pStyle w:val="Header"/>
              <w:spacing w:line="260" w:lineRule="exact"/>
              <w:rPr>
                <w:rFonts w:cs="Times New Roman"/>
                <w:b/>
                <w:sz w:val="22"/>
                <w:szCs w:val="22"/>
              </w:rPr>
            </w:pPr>
          </w:p>
          <w:p w:rsidR="00490A01" w:rsidRDefault="00490A01" w:rsidP="001B351F">
            <w:pPr>
              <w:pStyle w:val="Header"/>
              <w:spacing w:line="260" w:lineRule="exact"/>
              <w:rPr>
                <w:rFonts w:cs="Times New Roman"/>
                <w:sz w:val="22"/>
                <w:szCs w:val="22"/>
              </w:rPr>
            </w:pPr>
            <w:r w:rsidRPr="00DB105D">
              <w:rPr>
                <w:rFonts w:cs="Times New Roman"/>
                <w:b/>
                <w:sz w:val="22"/>
                <w:szCs w:val="22"/>
              </w:rPr>
              <w:t>Originator Justification for Resolut</w:t>
            </w:r>
            <w:r w:rsidRPr="00C46210">
              <w:rPr>
                <w:rFonts w:cs="Times New Roman"/>
                <w:b/>
                <w:sz w:val="22"/>
                <w:szCs w:val="22"/>
              </w:rPr>
              <w:t>ion:</w:t>
            </w:r>
            <w:r w:rsidRPr="00C46210">
              <w:rPr>
                <w:rFonts w:cs="Times New Roman"/>
                <w:sz w:val="22"/>
                <w:szCs w:val="22"/>
              </w:rPr>
              <w:t xml:space="preserve">  Text edite</w:t>
            </w:r>
            <w:r w:rsidRPr="00E625CD">
              <w:rPr>
                <w:rFonts w:cs="Times New Roman"/>
                <w:sz w:val="22"/>
                <w:szCs w:val="22"/>
              </w:rPr>
              <w:t>d to read in the item 12 on the DD Form 254:</w:t>
            </w:r>
          </w:p>
          <w:p w:rsidR="009146DE" w:rsidRPr="00E625CD" w:rsidRDefault="009146DE" w:rsidP="001B351F">
            <w:pPr>
              <w:pStyle w:val="Header"/>
              <w:spacing w:line="260" w:lineRule="exact"/>
              <w:rPr>
                <w:rFonts w:cs="Times New Roman"/>
                <w:sz w:val="22"/>
                <w:szCs w:val="22"/>
              </w:rPr>
            </w:pPr>
          </w:p>
          <w:p w:rsidR="00490A01" w:rsidRPr="00E625CD" w:rsidRDefault="00490A01" w:rsidP="001B351F">
            <w:pPr>
              <w:pStyle w:val="Header"/>
              <w:spacing w:line="260" w:lineRule="exact"/>
              <w:rPr>
                <w:rFonts w:cs="Times New Roman"/>
                <w:sz w:val="22"/>
                <w:szCs w:val="22"/>
              </w:rPr>
            </w:pPr>
            <w:r w:rsidRPr="00E625CD">
              <w:rPr>
                <w:rFonts w:cs="Times New Roman"/>
                <w:sz w:val="22"/>
                <w:szCs w:val="22"/>
              </w:rPr>
              <w:t xml:space="preserve">“12. PUBLIC RELEASE.  …Proposed public releases shall be submitted for review and approval prior to release to the appropriate government approval authority identified here with at least office and phone contact information and if available, an email address.  (See instructions)… </w:t>
            </w:r>
          </w:p>
          <w:p w:rsidR="00490A01" w:rsidRPr="00E625CD" w:rsidRDefault="00490A01" w:rsidP="001B351F">
            <w:pPr>
              <w:pStyle w:val="Header"/>
              <w:spacing w:line="260" w:lineRule="exact"/>
              <w:rPr>
                <w:rFonts w:cs="Times New Roman"/>
                <w:sz w:val="22"/>
                <w:szCs w:val="22"/>
              </w:rPr>
            </w:pPr>
          </w:p>
          <w:p w:rsidR="00490A01" w:rsidRDefault="00490A01" w:rsidP="001B351F">
            <w:pPr>
              <w:pStyle w:val="Header"/>
              <w:spacing w:line="260" w:lineRule="exact"/>
              <w:rPr>
                <w:rFonts w:cs="Times New Roman"/>
                <w:sz w:val="22"/>
                <w:szCs w:val="22"/>
              </w:rPr>
            </w:pPr>
            <w:r w:rsidRPr="00E625CD">
              <w:rPr>
                <w:rFonts w:cs="Times New Roman"/>
                <w:sz w:val="22"/>
                <w:szCs w:val="22"/>
              </w:rPr>
              <w:t>In the DD Form 254 instructions for item 12…Text edited to read:  “(1)  Proposed public releases shall be submitted for review and approval prior to release to the appropriate government approval authority identified here with at least office and phone contact information and if available, an email address identified in item 12.”</w:t>
            </w:r>
          </w:p>
          <w:p w:rsidR="00CB3067" w:rsidRPr="00112573" w:rsidRDefault="00CB3067" w:rsidP="001B351F">
            <w:pPr>
              <w:pStyle w:val="Header"/>
              <w:spacing w:line="260" w:lineRule="exact"/>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P</w:t>
            </w:r>
          </w:p>
        </w:tc>
      </w:tr>
      <w:tr w:rsidR="00490A01" w:rsidRPr="00164A91" w:rsidTr="00B244C3">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34</w:t>
            </w:r>
          </w:p>
        </w:tc>
        <w:tc>
          <w:tcPr>
            <w:tcW w:w="349"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rPr>
                <w:rFonts w:eastAsia="Arial Unicode MS" w:cs="Times New Roman"/>
                <w:bCs w:val="0"/>
                <w:color w:val="000000"/>
                <w:sz w:val="22"/>
                <w:szCs w:val="22"/>
              </w:rPr>
            </w:pPr>
            <w:r w:rsidRPr="00661A96">
              <w:rPr>
                <w:rFonts w:eastAsia="Arial Unicode MS" w:cs="Times New Roman"/>
                <w:color w:val="000000"/>
                <w:sz w:val="22"/>
                <w:szCs w:val="22"/>
              </w:rPr>
              <w:t>ID:</w:t>
            </w:r>
            <w:r w:rsidRPr="00661A96">
              <w:rPr>
                <w:rFonts w:eastAsia="Arial Unicode MS" w:cs="Times New Roman"/>
                <w:bCs w:val="0"/>
                <w:color w:val="000000"/>
                <w:sz w:val="22"/>
                <w:szCs w:val="22"/>
              </w:rPr>
              <w:t xml:space="preserve"> DOD-2015-OS-0129-0009</w:t>
            </w:r>
          </w:p>
          <w:p w:rsidR="00490A01" w:rsidRPr="00661A96" w:rsidRDefault="00490A01" w:rsidP="001B351F">
            <w:pPr>
              <w:rPr>
                <w:rFonts w:eastAsia="Arial Unicode MS" w:cs="Times New Roman"/>
                <w:bCs w:val="0"/>
                <w:color w:val="000000"/>
                <w:sz w:val="22"/>
                <w:szCs w:val="22"/>
              </w:rPr>
            </w:pPr>
          </w:p>
          <w:p w:rsidR="00490A01" w:rsidRPr="00661A96" w:rsidRDefault="00490A01" w:rsidP="001B351F">
            <w:pPr>
              <w:rPr>
                <w:rFonts w:eastAsia="Arial Unicode MS" w:cs="Times New Roman"/>
                <w:bCs w:val="0"/>
                <w:color w:val="000000"/>
                <w:sz w:val="22"/>
                <w:szCs w:val="22"/>
              </w:rPr>
            </w:pPr>
            <w:r w:rsidRPr="00661A96">
              <w:rPr>
                <w:rFonts w:eastAsia="Arial Unicode MS" w:cs="Times New Roman"/>
                <w:color w:val="000000"/>
                <w:sz w:val="22"/>
                <w:szCs w:val="22"/>
              </w:rPr>
              <w:lastRenderedPageBreak/>
              <w:t>Tracking Number:</w:t>
            </w:r>
            <w:r w:rsidRPr="00661A96">
              <w:rPr>
                <w:rFonts w:eastAsia="Arial Unicode MS" w:cs="Times New Roman"/>
                <w:bCs w:val="0"/>
                <w:color w:val="000000"/>
                <w:sz w:val="22"/>
                <w:szCs w:val="22"/>
              </w:rPr>
              <w:t xml:space="preserve"> 1jz-8mql-6f4u</w:t>
            </w:r>
          </w:p>
          <w:p w:rsidR="00490A01" w:rsidRPr="00DB105D" w:rsidRDefault="00490A01" w:rsidP="001B351F">
            <w:pPr>
              <w:pStyle w:val="Header"/>
              <w:spacing w:line="260" w:lineRule="exact"/>
              <w:rPr>
                <w:rFonts w:cs="Times New Roman"/>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11</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13 (6)(F)</w:t>
            </w:r>
          </w:p>
        </w:tc>
        <w:tc>
          <w:tcPr>
            <w:tcW w:w="396"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Default="00490A01" w:rsidP="001B351F">
            <w:pPr>
              <w:rPr>
                <w:rFonts w:eastAsia="Arial Unicode MS" w:cs="Times New Roman"/>
                <w:bCs w:val="0"/>
                <w:color w:val="000000"/>
                <w:sz w:val="22"/>
                <w:szCs w:val="22"/>
              </w:rPr>
            </w:pPr>
            <w:r w:rsidRPr="00FA55E9">
              <w:rPr>
                <w:rFonts w:cs="Times New Roman"/>
                <w:b/>
                <w:sz w:val="22"/>
                <w:szCs w:val="22"/>
              </w:rPr>
              <w:t xml:space="preserve">Coordinator Comment: </w:t>
            </w:r>
            <w:r w:rsidRPr="00FA55E9">
              <w:rPr>
                <w:rFonts w:eastAsia="Arial Unicode MS" w:cs="Times New Roman"/>
                <w:bCs w:val="0"/>
                <w:color w:val="000000"/>
                <w:sz w:val="22"/>
                <w:szCs w:val="22"/>
              </w:rPr>
              <w:t xml:space="preserve">Item 13 instructions (6)(f): I think I may understand the gist of what this paragraph of instructions is attempting to say, but I'm not sure because the first sentence reads like a run-on sentence. </w:t>
            </w:r>
          </w:p>
          <w:p w:rsidR="00490A01" w:rsidRDefault="00490A01" w:rsidP="001B351F">
            <w:pPr>
              <w:rPr>
                <w:rFonts w:eastAsia="Arial Unicode MS" w:cs="Times New Roman"/>
                <w:bCs w:val="0"/>
                <w:color w:val="000000"/>
                <w:sz w:val="22"/>
                <w:szCs w:val="22"/>
              </w:rPr>
            </w:pPr>
            <w:r w:rsidRPr="00FA55E9">
              <w:rPr>
                <w:rFonts w:cs="Times New Roman"/>
                <w:b/>
                <w:sz w:val="22"/>
                <w:szCs w:val="22"/>
              </w:rPr>
              <w:lastRenderedPageBreak/>
              <w:t xml:space="preserve">Coordinator Justification: </w:t>
            </w:r>
            <w:r>
              <w:rPr>
                <w:rFonts w:cs="Times New Roman"/>
                <w:b/>
                <w:sz w:val="22"/>
                <w:szCs w:val="22"/>
              </w:rPr>
              <w:t xml:space="preserve"> </w:t>
            </w:r>
            <w:r w:rsidRPr="00FA55E9">
              <w:rPr>
                <w:rFonts w:eastAsia="Arial Unicode MS" w:cs="Times New Roman"/>
                <w:bCs w:val="0"/>
                <w:color w:val="000000"/>
                <w:sz w:val="22"/>
                <w:szCs w:val="22"/>
              </w:rPr>
              <w:t>Recommend writing this sentence more clearly and with better sentence construction.</w:t>
            </w:r>
          </w:p>
          <w:p w:rsidR="00490A01" w:rsidRPr="00FA55E9" w:rsidRDefault="00490A01" w:rsidP="001B351F">
            <w:pPr>
              <w:pStyle w:val="Header"/>
              <w:rPr>
                <w:rFonts w:cs="Times New Roman"/>
                <w:b/>
                <w:sz w:val="22"/>
                <w:szCs w:val="22"/>
              </w:rPr>
            </w:pPr>
          </w:p>
          <w:p w:rsidR="00E062B1" w:rsidRDefault="00490A01" w:rsidP="001B351F">
            <w:pPr>
              <w:pStyle w:val="Header"/>
              <w:rPr>
                <w:rFonts w:cs="Times New Roman"/>
                <w:sz w:val="22"/>
                <w:szCs w:val="22"/>
              </w:rPr>
            </w:pPr>
            <w:r w:rsidRPr="00FA55E9">
              <w:rPr>
                <w:rFonts w:cs="Times New Roman"/>
                <w:b/>
                <w:sz w:val="22"/>
                <w:szCs w:val="22"/>
              </w:rPr>
              <w:t>Originator Justification for Resolution:</w:t>
            </w:r>
            <w:r>
              <w:rPr>
                <w:rFonts w:cs="Times New Roman"/>
                <w:b/>
                <w:sz w:val="22"/>
                <w:szCs w:val="22"/>
              </w:rPr>
              <w:t xml:space="preserve">  </w:t>
            </w:r>
            <w:r w:rsidRPr="00E625CD">
              <w:rPr>
                <w:rFonts w:cs="Times New Roman"/>
                <w:sz w:val="22"/>
                <w:szCs w:val="22"/>
              </w:rPr>
              <w:t xml:space="preserve">Rearranged and edited </w:t>
            </w:r>
            <w:r>
              <w:rPr>
                <w:rFonts w:cs="Times New Roman"/>
                <w:sz w:val="22"/>
                <w:szCs w:val="22"/>
              </w:rPr>
              <w:t xml:space="preserve">for clarity </w:t>
            </w:r>
            <w:r w:rsidRPr="00E625CD">
              <w:rPr>
                <w:rFonts w:cs="Times New Roman"/>
                <w:sz w:val="22"/>
                <w:szCs w:val="22"/>
              </w:rPr>
              <w:t xml:space="preserve">to read:  </w:t>
            </w:r>
          </w:p>
          <w:p w:rsidR="00E062B1" w:rsidRDefault="00E062B1" w:rsidP="001B351F">
            <w:pPr>
              <w:pStyle w:val="Header"/>
              <w:rPr>
                <w:rFonts w:cs="Times New Roman"/>
                <w:sz w:val="22"/>
                <w:szCs w:val="22"/>
              </w:rPr>
            </w:pPr>
          </w:p>
          <w:p w:rsidR="00490A01" w:rsidRDefault="00490A01" w:rsidP="001B351F">
            <w:pPr>
              <w:pStyle w:val="Header"/>
              <w:rPr>
                <w:rFonts w:cs="Times New Roman"/>
                <w:sz w:val="22"/>
                <w:szCs w:val="22"/>
              </w:rPr>
            </w:pPr>
            <w:r w:rsidRPr="00E625CD">
              <w:rPr>
                <w:rFonts w:cs="Times New Roman"/>
                <w:sz w:val="22"/>
                <w:szCs w:val="22"/>
              </w:rPr>
              <w:t>“(f) The GCA should assure that specific classification guidance is provided to the contractor.  The GCA should assure that requirements are not extracted from the NISPOM (DoD 5220.22-M) or its supplements as applicable, to go into the D</w:t>
            </w:r>
            <w:r>
              <w:rPr>
                <w:rFonts w:cs="Times New Roman"/>
                <w:sz w:val="22"/>
                <w:szCs w:val="22"/>
              </w:rPr>
              <w:t>D</w:t>
            </w:r>
            <w:r w:rsidRPr="00E625CD">
              <w:rPr>
                <w:rFonts w:cs="Times New Roman"/>
                <w:sz w:val="22"/>
                <w:szCs w:val="22"/>
              </w:rPr>
              <w:t xml:space="preserve"> Form 254.  The NISPOM does not provide classification guidance.  It provides general guidance on marking of documents derivatively, classification, downgrading, and declassification, and procedures for classified information.</w:t>
            </w:r>
            <w:r w:rsidR="00E062B1" w:rsidRPr="00E062B1">
              <w:rPr>
                <w:rFonts w:cs="Times New Roman"/>
                <w:sz w:val="22"/>
                <w:szCs w:val="22"/>
              </w:rPr>
              <w:t>”</w:t>
            </w:r>
          </w:p>
          <w:p w:rsidR="00CB3067" w:rsidRPr="00A96AFE" w:rsidRDefault="00CB3067" w:rsidP="001B351F">
            <w:pPr>
              <w:pStyle w:val="Header"/>
              <w:rPr>
                <w:rFonts w:cs="Times New Roman"/>
                <w:b/>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lastRenderedPageBreak/>
              <w:t>A</w:t>
            </w:r>
          </w:p>
        </w:tc>
      </w:tr>
      <w:tr w:rsidR="00490A01" w:rsidRPr="00164A91" w:rsidTr="00B244C3">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35</w:t>
            </w:r>
          </w:p>
        </w:tc>
        <w:tc>
          <w:tcPr>
            <w:tcW w:w="349"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U</w:t>
            </w:r>
          </w:p>
        </w:tc>
        <w:tc>
          <w:tcPr>
            <w:tcW w:w="674" w:type="pct"/>
            <w:shd w:val="clear" w:color="auto" w:fill="auto"/>
          </w:tcPr>
          <w:p w:rsidR="00490A01" w:rsidRDefault="00490A01" w:rsidP="001B351F">
            <w:pPr>
              <w:rPr>
                <w:rFonts w:eastAsia="Arial Unicode MS" w:cs="Times New Roman"/>
                <w:bCs w:val="0"/>
                <w:sz w:val="22"/>
                <w:szCs w:val="22"/>
              </w:rPr>
            </w:pPr>
            <w:r w:rsidRPr="00325C19">
              <w:rPr>
                <w:rFonts w:eastAsia="Arial Unicode MS" w:cs="Times New Roman"/>
                <w:bCs w:val="0"/>
                <w:sz w:val="22"/>
                <w:szCs w:val="22"/>
              </w:rPr>
              <w:t>DOD-2015-OS-0129-0008</w:t>
            </w:r>
          </w:p>
          <w:p w:rsidR="00490A01" w:rsidRPr="00325C19" w:rsidRDefault="00490A01" w:rsidP="001B351F">
            <w:pPr>
              <w:rPr>
                <w:rFonts w:eastAsia="Arial Unicode MS" w:cs="Times New Roman"/>
                <w:bCs w:val="0"/>
                <w:sz w:val="22"/>
                <w:szCs w:val="22"/>
              </w:rPr>
            </w:pPr>
          </w:p>
          <w:p w:rsidR="00490A01" w:rsidRPr="00325C19" w:rsidRDefault="00490A01" w:rsidP="001B351F">
            <w:pPr>
              <w:rPr>
                <w:rFonts w:eastAsia="Arial Unicode MS" w:cs="Times New Roman"/>
                <w:bCs w:val="0"/>
                <w:sz w:val="22"/>
                <w:szCs w:val="22"/>
              </w:rPr>
            </w:pPr>
            <w:r w:rsidRPr="00325C19">
              <w:rPr>
                <w:rFonts w:eastAsia="Arial Unicode MS" w:cs="Times New Roman"/>
                <w:sz w:val="22"/>
                <w:szCs w:val="22"/>
              </w:rPr>
              <w:t>Tracking Number:</w:t>
            </w:r>
            <w:r w:rsidRPr="00325C19">
              <w:rPr>
                <w:rFonts w:eastAsia="Arial Unicode MS" w:cs="Times New Roman"/>
                <w:bCs w:val="0"/>
                <w:sz w:val="22"/>
                <w:szCs w:val="22"/>
              </w:rPr>
              <w:t xml:space="preserve"> 1jz-8mm0-d61h</w:t>
            </w:r>
          </w:p>
          <w:p w:rsidR="00490A01" w:rsidRPr="00DB105D" w:rsidRDefault="00490A01" w:rsidP="001B351F">
            <w:pPr>
              <w:pStyle w:val="Header"/>
              <w:spacing w:line="260" w:lineRule="exact"/>
              <w:rPr>
                <w:rFonts w:cs="Times New Roman"/>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11</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14</w:t>
            </w:r>
          </w:p>
        </w:tc>
        <w:tc>
          <w:tcPr>
            <w:tcW w:w="396"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Default="00490A01" w:rsidP="001B351F">
            <w:pPr>
              <w:pStyle w:val="Header"/>
              <w:spacing w:line="260" w:lineRule="exact"/>
              <w:rPr>
                <w:rFonts w:cs="Times New Roman"/>
                <w:b/>
                <w:sz w:val="22"/>
                <w:szCs w:val="22"/>
              </w:rPr>
            </w:pPr>
            <w:r w:rsidRPr="00DB105D">
              <w:rPr>
                <w:rFonts w:cs="Times New Roman"/>
                <w:b/>
                <w:sz w:val="22"/>
                <w:szCs w:val="22"/>
              </w:rPr>
              <w:t>Coordinator Comment:</w:t>
            </w:r>
            <w:r>
              <w:rPr>
                <w:rFonts w:cs="Times New Roman"/>
                <w:b/>
                <w:sz w:val="22"/>
                <w:szCs w:val="22"/>
              </w:rPr>
              <w:t xml:space="preserve"> </w:t>
            </w:r>
            <w:r>
              <w:rPr>
                <w:rFonts w:eastAsia="Arial Unicode MS" w:cs="Times New Roman"/>
                <w:color w:val="000000"/>
                <w:sz w:val="22"/>
                <w:szCs w:val="22"/>
              </w:rPr>
              <w:t>14</w:t>
            </w:r>
            <w:r w:rsidRPr="00706B1D">
              <w:rPr>
                <w:rFonts w:eastAsia="Arial Unicode MS" w:cs="Times New Roman"/>
                <w:color w:val="000000"/>
                <w:sz w:val="22"/>
                <w:szCs w:val="22"/>
              </w:rPr>
              <w:t>: This statement is incorrect. The NISPOM 'Supplement' addressing SAP/SCI was made a separate volume from the NISPOM to recognize that the requirements were outside of what was intended in the 441 agreement Section VI. The NISPOM supplement represents direct costs. As evidence, the supplement addresses DCID/ICD and OPSEC which we know are outside of the NISPOM. Suggest removing the word "supplements."</w:t>
            </w:r>
          </w:p>
          <w:p w:rsidR="00490A01" w:rsidRDefault="00490A01" w:rsidP="001B351F">
            <w:pPr>
              <w:pStyle w:val="Header"/>
              <w:spacing w:line="260" w:lineRule="exact"/>
              <w:rPr>
                <w:rFonts w:cs="Times New Roman"/>
                <w:b/>
                <w:sz w:val="22"/>
                <w:szCs w:val="22"/>
              </w:rPr>
            </w:pPr>
          </w:p>
          <w:p w:rsidR="00490A01" w:rsidRPr="0083036D" w:rsidRDefault="00490A01" w:rsidP="001B351F">
            <w:pPr>
              <w:pStyle w:val="Header"/>
              <w:spacing w:line="260" w:lineRule="exact"/>
              <w:rPr>
                <w:rFonts w:cs="Times New Roman"/>
                <w:sz w:val="22"/>
                <w:szCs w:val="22"/>
              </w:rPr>
            </w:pPr>
            <w:r w:rsidRPr="00DB105D">
              <w:rPr>
                <w:rFonts w:cs="Times New Roman"/>
                <w:b/>
                <w:sz w:val="22"/>
                <w:szCs w:val="22"/>
              </w:rPr>
              <w:t>Coordinator Justification:</w:t>
            </w:r>
            <w:r>
              <w:rPr>
                <w:rFonts w:cs="Times New Roman"/>
                <w:b/>
                <w:sz w:val="22"/>
                <w:szCs w:val="22"/>
              </w:rPr>
              <w:t xml:space="preserve"> </w:t>
            </w:r>
          </w:p>
          <w:p w:rsidR="00490A01" w:rsidRPr="00DB105D" w:rsidRDefault="00490A01" w:rsidP="001B351F">
            <w:pPr>
              <w:pStyle w:val="Header"/>
              <w:spacing w:line="260" w:lineRule="exact"/>
              <w:rPr>
                <w:rFonts w:cs="Times New Roman"/>
                <w:b/>
                <w:sz w:val="22"/>
                <w:szCs w:val="22"/>
              </w:rPr>
            </w:pPr>
          </w:p>
          <w:p w:rsidR="00CB3067" w:rsidRDefault="00490A01"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Pr>
                <w:rFonts w:cs="Times New Roman"/>
                <w:sz w:val="22"/>
                <w:szCs w:val="22"/>
              </w:rPr>
              <w:t>Accepted.</w:t>
            </w:r>
            <w:r w:rsidRPr="00547ED6">
              <w:rPr>
                <w:rFonts w:cs="Times New Roman"/>
                <w:sz w:val="22"/>
                <w:szCs w:val="22"/>
              </w:rPr>
              <w:t xml:space="preserve">  Will remove “or its supplements” from the first sentence.</w:t>
            </w:r>
          </w:p>
          <w:p w:rsidR="00712A4A" w:rsidRPr="00D41CB0" w:rsidRDefault="00712A4A" w:rsidP="001B351F">
            <w:pPr>
              <w:pStyle w:val="Header"/>
              <w:spacing w:line="260" w:lineRule="exact"/>
              <w:rPr>
                <w:rFonts w:cs="Times New Roman"/>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A</w:t>
            </w:r>
          </w:p>
        </w:tc>
      </w:tr>
      <w:tr w:rsidR="00490A01" w:rsidRPr="00164A91" w:rsidTr="001B351F">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36</w:t>
            </w:r>
          </w:p>
        </w:tc>
        <w:sdt>
          <w:sdtPr>
            <w:rPr>
              <w:rFonts w:cs="Times New Roman"/>
              <w:sz w:val="22"/>
              <w:szCs w:val="22"/>
            </w:rPr>
            <w:id w:val="-957492802"/>
            <w:placeholder>
              <w:docPart w:val="9C6475FF511A4BDF80AF2BE2293947F3"/>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 NF" w:value="S NF"/>
              <w:listItem w:displayText="TS" w:value="TS"/>
            </w:dropDownList>
          </w:sdtPr>
          <w:sdtEndPr/>
          <w:sdtContent>
            <w:tc>
              <w:tcPr>
                <w:tcW w:w="349" w:type="pct"/>
                <w:shd w:val="clear" w:color="auto" w:fill="auto"/>
              </w:tcPr>
              <w:p w:rsidR="00490A01" w:rsidRPr="00DB105D" w:rsidRDefault="00490A01" w:rsidP="001B351F">
                <w:pPr>
                  <w:pStyle w:val="Header"/>
                  <w:spacing w:line="260" w:lineRule="exact"/>
                  <w:jc w:val="center"/>
                  <w:rPr>
                    <w:rFonts w:cs="Times New Roman"/>
                    <w:sz w:val="22"/>
                    <w:szCs w:val="22"/>
                  </w:rPr>
                </w:pPr>
                <w:r w:rsidRPr="00B31642">
                  <w:rPr>
                    <w:rFonts w:cs="Times New Roman"/>
                    <w:sz w:val="22"/>
                    <w:szCs w:val="22"/>
                  </w:rPr>
                  <w:t>U</w:t>
                </w:r>
              </w:p>
            </w:tc>
          </w:sdtContent>
        </w:sdt>
        <w:tc>
          <w:tcPr>
            <w:tcW w:w="674" w:type="pct"/>
            <w:shd w:val="clear" w:color="auto" w:fill="auto"/>
          </w:tcPr>
          <w:p w:rsidR="00490A01" w:rsidRDefault="00490A01" w:rsidP="001B351F">
            <w:pPr>
              <w:rPr>
                <w:rFonts w:eastAsia="Arial Unicode MS" w:cs="Times New Roman"/>
                <w:bCs w:val="0"/>
                <w:color w:val="000000"/>
                <w:sz w:val="22"/>
                <w:szCs w:val="22"/>
              </w:rPr>
            </w:pPr>
            <w:r w:rsidRPr="00B732A9">
              <w:rPr>
                <w:rFonts w:eastAsia="Arial Unicode MS" w:cs="Times New Roman"/>
                <w:bCs w:val="0"/>
                <w:color w:val="000000"/>
                <w:sz w:val="22"/>
                <w:szCs w:val="22"/>
              </w:rPr>
              <w:t>DOD-2015-OS-0129-0005</w:t>
            </w:r>
          </w:p>
          <w:p w:rsidR="00490A01" w:rsidRPr="00B732A9" w:rsidRDefault="00490A01" w:rsidP="001B351F">
            <w:pPr>
              <w:rPr>
                <w:rFonts w:eastAsia="Arial Unicode MS" w:cs="Times New Roman"/>
                <w:bCs w:val="0"/>
                <w:color w:val="000000"/>
                <w:sz w:val="22"/>
                <w:szCs w:val="22"/>
              </w:rPr>
            </w:pPr>
          </w:p>
          <w:p w:rsidR="00490A01" w:rsidRPr="00B732A9" w:rsidRDefault="00490A01" w:rsidP="001B351F">
            <w:pPr>
              <w:rPr>
                <w:rFonts w:ascii="Arial Unicode MS" w:eastAsia="Arial Unicode MS" w:hAnsi="Arial Unicode MS" w:cs="Arial Unicode MS"/>
                <w:bCs w:val="0"/>
                <w:color w:val="000000"/>
              </w:rPr>
            </w:pPr>
            <w:r w:rsidRPr="00B732A9">
              <w:rPr>
                <w:rFonts w:eastAsia="Arial Unicode MS" w:cs="Times New Roman"/>
                <w:color w:val="000000"/>
                <w:sz w:val="22"/>
                <w:szCs w:val="22"/>
              </w:rPr>
              <w:t>Tracking Number:</w:t>
            </w:r>
            <w:r w:rsidRPr="00B732A9">
              <w:rPr>
                <w:rFonts w:eastAsia="Arial Unicode MS" w:cs="Times New Roman"/>
                <w:bCs w:val="0"/>
                <w:color w:val="000000"/>
                <w:sz w:val="22"/>
                <w:szCs w:val="22"/>
              </w:rPr>
              <w:t xml:space="preserve"> 1jz-8mke-d2p7</w:t>
            </w:r>
          </w:p>
          <w:p w:rsidR="00490A01" w:rsidRPr="00DB105D" w:rsidRDefault="00490A01" w:rsidP="001B351F">
            <w:pPr>
              <w:pStyle w:val="Header"/>
              <w:spacing w:line="260" w:lineRule="exact"/>
              <w:rPr>
                <w:rFonts w:cs="Times New Roman"/>
                <w:sz w:val="22"/>
                <w:szCs w:val="22"/>
              </w:rPr>
            </w:pP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12</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 16</w:t>
            </w:r>
          </w:p>
        </w:tc>
        <w:tc>
          <w:tcPr>
            <w:tcW w:w="396"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Default="00490A01" w:rsidP="001B351F">
            <w:pPr>
              <w:pStyle w:val="Header"/>
              <w:spacing w:line="260" w:lineRule="exact"/>
              <w:rPr>
                <w:rFonts w:eastAsia="Arial Unicode MS" w:cs="Times New Roman"/>
                <w:color w:val="000000"/>
                <w:sz w:val="22"/>
                <w:szCs w:val="22"/>
              </w:rPr>
            </w:pPr>
            <w:r w:rsidRPr="00B732A9">
              <w:rPr>
                <w:rFonts w:cs="Times New Roman"/>
                <w:b/>
                <w:sz w:val="22"/>
                <w:szCs w:val="22"/>
              </w:rPr>
              <w:t xml:space="preserve">Coordinator Comment: </w:t>
            </w:r>
            <w:r w:rsidRPr="00B732A9">
              <w:rPr>
                <w:rFonts w:eastAsia="Arial Unicode MS" w:cs="Times New Roman"/>
                <w:color w:val="000000"/>
                <w:sz w:val="22"/>
                <w:szCs w:val="22"/>
              </w:rPr>
              <w:t xml:space="preserve">I suggest adding a place for the government contracting activity (GCA) to sign the DD254 in section 16. From an industrial security perspective, GCA approval is required to subcontract access to COMSEC, NATO, SCI, Non-SCI, or CNWDI. The GCA should sign the DD254 or provide written concurrence. </w:t>
            </w:r>
          </w:p>
          <w:p w:rsidR="00490A01" w:rsidRPr="00B732A9" w:rsidRDefault="00490A01" w:rsidP="001B351F">
            <w:pPr>
              <w:pStyle w:val="Header"/>
              <w:spacing w:line="260" w:lineRule="exact"/>
              <w:rPr>
                <w:rFonts w:cs="Times New Roman"/>
                <w:sz w:val="22"/>
                <w:szCs w:val="22"/>
              </w:rPr>
            </w:pPr>
            <w:r w:rsidRPr="00DB105D">
              <w:rPr>
                <w:rFonts w:cs="Times New Roman"/>
                <w:b/>
                <w:sz w:val="22"/>
                <w:szCs w:val="22"/>
              </w:rPr>
              <w:lastRenderedPageBreak/>
              <w:t>Coordinator Justification:</w:t>
            </w:r>
            <w:r>
              <w:rPr>
                <w:rFonts w:cs="Times New Roman"/>
                <w:b/>
                <w:sz w:val="22"/>
                <w:szCs w:val="22"/>
              </w:rPr>
              <w:t xml:space="preserve"> </w:t>
            </w:r>
            <w:r w:rsidRPr="00B732A9">
              <w:rPr>
                <w:rFonts w:eastAsia="Arial Unicode MS" w:cs="Times New Roman"/>
                <w:color w:val="000000"/>
                <w:sz w:val="22"/>
                <w:szCs w:val="22"/>
              </w:rPr>
              <w:t>In my experience the DD254 is usually signed somewhere in section 13. Having a designated place will help with consistency, ease of identification, and overall will look more professional.</w:t>
            </w:r>
          </w:p>
          <w:p w:rsidR="00490A01" w:rsidRPr="00DB105D" w:rsidRDefault="00490A01" w:rsidP="001B351F">
            <w:pPr>
              <w:pStyle w:val="Header"/>
              <w:spacing w:line="260" w:lineRule="exact"/>
              <w:rPr>
                <w:rFonts w:cs="Times New Roman"/>
                <w:b/>
                <w:sz w:val="22"/>
                <w:szCs w:val="22"/>
              </w:rPr>
            </w:pPr>
          </w:p>
          <w:p w:rsidR="00CB3067" w:rsidRDefault="00490A01" w:rsidP="00712A4A">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547ED6">
              <w:rPr>
                <w:rFonts w:cs="Times New Roman"/>
                <w:sz w:val="22"/>
                <w:szCs w:val="22"/>
              </w:rPr>
              <w:t xml:space="preserve">Instructions for item 13 in subparagraph (i) note that item 13 can be used to record signatures.  </w:t>
            </w:r>
            <w:r>
              <w:rPr>
                <w:rFonts w:cs="Times New Roman"/>
                <w:sz w:val="22"/>
                <w:szCs w:val="22"/>
              </w:rPr>
              <w:t xml:space="preserve">Thus there is no need for a place in item 16 for additional signatures. </w:t>
            </w:r>
          </w:p>
          <w:p w:rsidR="00A40E73" w:rsidRPr="00D41CB0" w:rsidRDefault="00A40E73" w:rsidP="00712A4A">
            <w:pPr>
              <w:pStyle w:val="Header"/>
              <w:spacing w:line="260" w:lineRule="exact"/>
              <w:rPr>
                <w:rFonts w:cs="Times New Roman"/>
                <w:sz w:val="22"/>
                <w:szCs w:val="22"/>
              </w:rPr>
            </w:pPr>
          </w:p>
        </w:tc>
        <w:sdt>
          <w:sdtPr>
            <w:rPr>
              <w:rFonts w:cs="Times New Roman"/>
              <w:b/>
              <w:sz w:val="22"/>
              <w:szCs w:val="22"/>
            </w:rPr>
            <w:id w:val="-1151216014"/>
            <w:placeholder>
              <w:docPart w:val="9C6475FF511A4BDF80AF2BE2293947F3"/>
            </w:placeholder>
            <w:dropDownList>
              <w:listItem w:displayText="A" w:value="A"/>
              <w:listItem w:displayText="R" w:value="R"/>
              <w:listItem w:displayText="P" w:value="P"/>
            </w:dropDownList>
          </w:sdtPr>
          <w:sdtEndPr/>
          <w:sdtContent>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P</w:t>
                </w:r>
              </w:p>
            </w:tc>
          </w:sdtContent>
        </w:sdt>
      </w:tr>
      <w:tr w:rsidR="00490A01" w:rsidRPr="00164A91" w:rsidTr="001B351F">
        <w:trPr>
          <w:jc w:val="center"/>
        </w:trPr>
        <w:tc>
          <w:tcPr>
            <w:tcW w:w="237"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lastRenderedPageBreak/>
              <w:t>37</w:t>
            </w:r>
          </w:p>
        </w:tc>
        <w:sdt>
          <w:sdtPr>
            <w:rPr>
              <w:rFonts w:cs="Times New Roman"/>
              <w:sz w:val="22"/>
              <w:szCs w:val="22"/>
            </w:rPr>
            <w:id w:val="41592219"/>
            <w:placeholder>
              <w:docPart w:val="37FA71176E16434A9140C78E244034E0"/>
            </w:placeholder>
            <w:dropDownList>
              <w:listItem w:displayText="Leave blank if all comments U" w:value="Leave blank if all comments U"/>
              <w:listItem w:displayText="   " w:value="   "/>
              <w:listItem w:displayText="U" w:value="U"/>
              <w:listItem w:displayText="FOUO" w:value="FOUO"/>
              <w:listItem w:displayText="C" w:value="C"/>
              <w:listItem w:displayText="S" w:value="S"/>
              <w:listItem w:displayText="S/NF" w:value="S/NF"/>
              <w:listItem w:displayText="TS" w:value="TS"/>
            </w:dropDownList>
          </w:sdtPr>
          <w:sdtEndPr/>
          <w:sdtContent>
            <w:tc>
              <w:tcPr>
                <w:tcW w:w="349"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U</w:t>
                </w:r>
              </w:p>
            </w:tc>
          </w:sdtContent>
        </w:sdt>
        <w:tc>
          <w:tcPr>
            <w:tcW w:w="674" w:type="pct"/>
            <w:shd w:val="clear" w:color="auto" w:fill="auto"/>
          </w:tcPr>
          <w:p w:rsidR="00490A01" w:rsidRPr="00FD78C5" w:rsidRDefault="00490A01" w:rsidP="001B351F">
            <w:pPr>
              <w:pStyle w:val="Header"/>
              <w:spacing w:line="260" w:lineRule="exact"/>
              <w:rPr>
                <w:rStyle w:val="breakword"/>
                <w:rFonts w:eastAsia="Arial Unicode MS" w:cs="Times New Roman"/>
                <w:color w:val="000000"/>
                <w:sz w:val="22"/>
                <w:szCs w:val="22"/>
              </w:rPr>
            </w:pPr>
            <w:r w:rsidRPr="00FD78C5">
              <w:rPr>
                <w:rStyle w:val="breakword"/>
                <w:rFonts w:eastAsia="Arial Unicode MS" w:cs="Times New Roman"/>
                <w:color w:val="000000"/>
                <w:sz w:val="22"/>
                <w:szCs w:val="22"/>
              </w:rPr>
              <w:t>DOD-2015-OS-0129-0007</w:t>
            </w:r>
          </w:p>
          <w:p w:rsidR="00490A01" w:rsidRDefault="00490A01" w:rsidP="001B351F">
            <w:pPr>
              <w:pStyle w:val="Header"/>
              <w:spacing w:line="260" w:lineRule="exact"/>
              <w:rPr>
                <w:rStyle w:val="breakword"/>
                <w:rFonts w:ascii="Arial Unicode MS" w:eastAsia="Arial Unicode MS" w:hAnsi="Arial Unicode MS" w:cs="Arial Unicode MS"/>
                <w:color w:val="000000"/>
              </w:rPr>
            </w:pPr>
          </w:p>
          <w:p w:rsidR="00490A01" w:rsidRPr="00FD78C5" w:rsidRDefault="00490A01" w:rsidP="001B351F">
            <w:pPr>
              <w:pStyle w:val="Header"/>
              <w:spacing w:line="260" w:lineRule="exact"/>
              <w:rPr>
                <w:rFonts w:cs="Times New Roman"/>
                <w:sz w:val="22"/>
                <w:szCs w:val="22"/>
              </w:rPr>
            </w:pPr>
            <w:r w:rsidRPr="00FD78C5">
              <w:rPr>
                <w:rStyle w:val="basicattrheading"/>
                <w:rFonts w:eastAsia="Arial Unicode MS" w:cs="Times New Roman"/>
                <w:bCs w:val="0"/>
                <w:color w:val="000000"/>
                <w:sz w:val="22"/>
                <w:szCs w:val="22"/>
              </w:rPr>
              <w:t>Tracking Number:</w:t>
            </w:r>
            <w:r w:rsidRPr="00FD78C5">
              <w:rPr>
                <w:rFonts w:eastAsia="Arial Unicode MS" w:cs="Times New Roman"/>
                <w:color w:val="000000"/>
                <w:sz w:val="22"/>
                <w:szCs w:val="22"/>
              </w:rPr>
              <w:t xml:space="preserve"> </w:t>
            </w:r>
            <w:r w:rsidRPr="00FD78C5">
              <w:rPr>
                <w:rStyle w:val="breakword"/>
                <w:rFonts w:eastAsia="Arial Unicode MS" w:cs="Times New Roman"/>
                <w:color w:val="000000"/>
                <w:sz w:val="22"/>
                <w:szCs w:val="22"/>
              </w:rPr>
              <w:t>1jz-8mla-k3kb</w:t>
            </w:r>
          </w:p>
        </w:tc>
        <w:tc>
          <w:tcPr>
            <w:tcW w:w="248"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12</w:t>
            </w:r>
          </w:p>
        </w:tc>
        <w:tc>
          <w:tcPr>
            <w:tcW w:w="269" w:type="pct"/>
            <w:shd w:val="clear" w:color="auto" w:fill="auto"/>
          </w:tcPr>
          <w:p w:rsidR="00490A01" w:rsidRPr="00DB105D" w:rsidRDefault="00490A01" w:rsidP="001B351F">
            <w:pPr>
              <w:pStyle w:val="Header"/>
              <w:spacing w:line="260" w:lineRule="exact"/>
              <w:rPr>
                <w:rFonts w:cs="Times New Roman"/>
                <w:sz w:val="22"/>
                <w:szCs w:val="22"/>
              </w:rPr>
            </w:pPr>
            <w:r>
              <w:rPr>
                <w:rFonts w:cs="Times New Roman"/>
                <w:sz w:val="22"/>
                <w:szCs w:val="22"/>
              </w:rPr>
              <w:t>Items 16B; 17D</w:t>
            </w:r>
          </w:p>
        </w:tc>
        <w:tc>
          <w:tcPr>
            <w:tcW w:w="396" w:type="pct"/>
            <w:shd w:val="clear" w:color="auto" w:fill="auto"/>
          </w:tcPr>
          <w:p w:rsidR="00490A01" w:rsidRPr="00DB105D" w:rsidRDefault="00490A01" w:rsidP="001B351F">
            <w:pPr>
              <w:pStyle w:val="Header"/>
              <w:spacing w:line="260" w:lineRule="exact"/>
              <w:jc w:val="center"/>
              <w:rPr>
                <w:rFonts w:cs="Times New Roman"/>
                <w:sz w:val="22"/>
                <w:szCs w:val="22"/>
              </w:rPr>
            </w:pPr>
            <w:r>
              <w:rPr>
                <w:rFonts w:cs="Times New Roman"/>
                <w:sz w:val="22"/>
                <w:szCs w:val="22"/>
              </w:rPr>
              <w:t>S</w:t>
            </w:r>
          </w:p>
        </w:tc>
        <w:tc>
          <w:tcPr>
            <w:tcW w:w="2455" w:type="pct"/>
            <w:shd w:val="clear" w:color="auto" w:fill="auto"/>
            <w:vAlign w:val="center"/>
          </w:tcPr>
          <w:p w:rsidR="00490A01" w:rsidRPr="00081156" w:rsidRDefault="00490A01" w:rsidP="001B351F">
            <w:pPr>
              <w:pStyle w:val="Header"/>
              <w:spacing w:line="260" w:lineRule="exact"/>
              <w:rPr>
                <w:rStyle w:val="Hyperlink"/>
                <w:rFonts w:cs="Times New Roman"/>
                <w:szCs w:val="22"/>
              </w:rPr>
            </w:pPr>
            <w:bookmarkStart w:id="5" w:name="Column7"/>
            <w:r w:rsidRPr="00DB105D">
              <w:rPr>
                <w:rFonts w:cs="Times New Roman"/>
                <w:b/>
                <w:sz w:val="22"/>
                <w:szCs w:val="22"/>
              </w:rPr>
              <w:t>Coordinator Comment:</w:t>
            </w:r>
            <w:r>
              <w:rPr>
                <w:rFonts w:cs="Times New Roman"/>
                <w:b/>
                <w:sz w:val="22"/>
                <w:szCs w:val="22"/>
              </w:rPr>
              <w:t xml:space="preserve"> </w:t>
            </w:r>
            <w:r w:rsidRPr="00081156">
              <w:rPr>
                <w:rStyle w:val="Hyperlink"/>
                <w:rFonts w:cs="Times New Roman"/>
              </w:rPr>
              <w:fldChar w:fldCharType="begin"/>
            </w:r>
            <w:r w:rsidRPr="00081156">
              <w:rPr>
                <w:rStyle w:val="Hyperlink"/>
                <w:rFonts w:cs="Times New Roman"/>
              </w:rPr>
              <w:instrText xml:space="preserve"> HYPERLINK  \l "Column7" \o "If any material is classified, follow DoDM 5200.01 guidance for marking the document." </w:instrText>
            </w:r>
            <w:r w:rsidRPr="00081156">
              <w:rPr>
                <w:rStyle w:val="Hyperlink"/>
                <w:rFonts w:cs="Times New Roman"/>
              </w:rPr>
              <w:fldChar w:fldCharType="separate"/>
            </w:r>
            <w:r w:rsidRPr="00081156">
              <w:rPr>
                <w:rFonts w:eastAsia="Arial Unicode MS" w:cs="Times New Roman"/>
                <w:color w:val="000000"/>
                <w:sz w:val="22"/>
                <w:szCs w:val="22"/>
              </w:rPr>
              <w:t xml:space="preserve">Reference Blocks 16b and Block 17d: The instructions explain an AAC is a distinct six-position code consisting of a combination of alpha and/or numeric characters assigned to identify specific agency offices, units, activities, or organizations by the General Services Administration for civilian agencies and DoD for defense agencies. </w:t>
            </w:r>
            <w:r>
              <w:rPr>
                <w:rFonts w:eastAsia="Arial Unicode MS" w:cs="Times New Roman"/>
                <w:color w:val="000000"/>
                <w:sz w:val="22"/>
                <w:szCs w:val="22"/>
              </w:rPr>
              <w:t xml:space="preserve"> </w:t>
            </w:r>
            <w:r w:rsidRPr="00081156">
              <w:rPr>
                <w:rFonts w:eastAsia="Arial Unicode MS" w:cs="Times New Roman"/>
                <w:color w:val="000000"/>
                <w:sz w:val="22"/>
                <w:szCs w:val="22"/>
              </w:rPr>
              <w:t>Is this code the same as a SMO (Security Management Office) Code? If so, using a standard acronym/term is best for all</w:t>
            </w:r>
            <w:r>
              <w:rPr>
                <w:rFonts w:eastAsia="Arial Unicode MS" w:cs="Times New Roman"/>
                <w:color w:val="000000"/>
                <w:sz w:val="22"/>
                <w:szCs w:val="22"/>
              </w:rPr>
              <w:t>.</w:t>
            </w:r>
            <w:r w:rsidRPr="00081156">
              <w:rPr>
                <w:rStyle w:val="Hyperlink"/>
                <w:rFonts w:cs="Times New Roman"/>
                <w:b w:val="0"/>
                <w:szCs w:val="22"/>
              </w:rPr>
              <w:t xml:space="preserve"> </w:t>
            </w:r>
            <w:r w:rsidRPr="00081156">
              <w:rPr>
                <w:rStyle w:val="Hyperlink"/>
                <w:rFonts w:cs="Times New Roman"/>
                <w:szCs w:val="22"/>
              </w:rPr>
              <w:t xml:space="preserve">   </w:t>
            </w:r>
          </w:p>
          <w:p w:rsidR="00490A01" w:rsidRPr="00081156" w:rsidRDefault="00490A01" w:rsidP="001B351F">
            <w:pPr>
              <w:pStyle w:val="Header"/>
              <w:spacing w:line="260" w:lineRule="exact"/>
              <w:rPr>
                <w:rStyle w:val="Hyperlink"/>
                <w:rFonts w:cs="Times New Roman"/>
              </w:rPr>
            </w:pPr>
          </w:p>
          <w:p w:rsidR="00490A01" w:rsidRPr="00DB105D" w:rsidRDefault="00490A01" w:rsidP="001B351F">
            <w:pPr>
              <w:pStyle w:val="Header"/>
              <w:spacing w:line="260" w:lineRule="exact"/>
              <w:rPr>
                <w:rFonts w:cs="Times New Roman"/>
                <w:sz w:val="22"/>
                <w:szCs w:val="22"/>
              </w:rPr>
            </w:pPr>
            <w:r w:rsidRPr="00081156">
              <w:rPr>
                <w:rStyle w:val="Hyperlink"/>
                <w:rFonts w:cs="Times New Roman"/>
              </w:rPr>
              <w:fldChar w:fldCharType="end"/>
            </w:r>
            <w:r w:rsidRPr="00DB105D">
              <w:rPr>
                <w:rFonts w:cs="Times New Roman"/>
                <w:b/>
                <w:sz w:val="22"/>
                <w:szCs w:val="22"/>
              </w:rPr>
              <w:t xml:space="preserve"> Coordinator Justification:</w:t>
            </w:r>
          </w:p>
          <w:bookmarkEnd w:id="5"/>
          <w:p w:rsidR="00490A01" w:rsidRDefault="00490A01" w:rsidP="001B351F">
            <w:pPr>
              <w:pStyle w:val="Header"/>
              <w:spacing w:line="260" w:lineRule="exact"/>
              <w:rPr>
                <w:rFonts w:cs="Times New Roman"/>
                <w:sz w:val="22"/>
                <w:szCs w:val="22"/>
              </w:rPr>
            </w:pPr>
          </w:p>
          <w:p w:rsidR="00490A01" w:rsidRPr="00C46210" w:rsidRDefault="00490A01" w:rsidP="001B351F">
            <w:pPr>
              <w:pStyle w:val="Header"/>
              <w:spacing w:line="260" w:lineRule="exact"/>
              <w:rPr>
                <w:rFonts w:cs="Times New Roman"/>
                <w:sz w:val="22"/>
                <w:szCs w:val="22"/>
              </w:rPr>
            </w:pPr>
            <w:r w:rsidRPr="00DB105D">
              <w:rPr>
                <w:rFonts w:cs="Times New Roman"/>
                <w:b/>
                <w:sz w:val="22"/>
                <w:szCs w:val="22"/>
              </w:rPr>
              <w:t>Originator Justification for Resolution:</w:t>
            </w:r>
            <w:r>
              <w:rPr>
                <w:rFonts w:cs="Times New Roman"/>
                <w:b/>
                <w:sz w:val="22"/>
                <w:szCs w:val="22"/>
              </w:rPr>
              <w:t xml:space="preserve">  </w:t>
            </w:r>
            <w:r w:rsidRPr="00C46210">
              <w:rPr>
                <w:rFonts w:cs="Times New Roman"/>
                <w:sz w:val="22"/>
                <w:szCs w:val="22"/>
              </w:rPr>
              <w:t>As noted in the instructions , the AAC is a distinct six position code consisting of a combination of alpha and/or numeric characters assigned to identify specific agency offices, units, activities or organizations by the General Services Administration for civilian agencies and DoD for defense agencies.</w:t>
            </w:r>
          </w:p>
          <w:p w:rsidR="00490A01" w:rsidRPr="00C46210" w:rsidRDefault="00490A01" w:rsidP="001B351F">
            <w:pPr>
              <w:pStyle w:val="Header"/>
              <w:spacing w:line="260" w:lineRule="exact"/>
              <w:rPr>
                <w:rFonts w:cs="Times New Roman"/>
                <w:sz w:val="22"/>
                <w:szCs w:val="22"/>
              </w:rPr>
            </w:pPr>
          </w:p>
          <w:p w:rsidR="00CB3067" w:rsidRDefault="00490A01" w:rsidP="00712A4A">
            <w:pPr>
              <w:pStyle w:val="Header"/>
              <w:spacing w:line="260" w:lineRule="exact"/>
              <w:rPr>
                <w:rFonts w:cs="Times New Roman"/>
                <w:sz w:val="22"/>
                <w:szCs w:val="22"/>
              </w:rPr>
            </w:pPr>
            <w:r w:rsidRPr="00C46210">
              <w:rPr>
                <w:rFonts w:cs="Times New Roman"/>
                <w:sz w:val="22"/>
                <w:szCs w:val="22"/>
              </w:rPr>
              <w:t xml:space="preserve">The AAC or DoD AAC is not the same as a SMO code used by DoD for its personnel security system of record. </w:t>
            </w:r>
          </w:p>
          <w:p w:rsidR="00A40E73" w:rsidRPr="00DB105D" w:rsidRDefault="00A40E73" w:rsidP="00712A4A">
            <w:pPr>
              <w:pStyle w:val="Header"/>
              <w:spacing w:line="260" w:lineRule="exact"/>
              <w:rPr>
                <w:rFonts w:cs="Times New Roman"/>
                <w:sz w:val="22"/>
                <w:szCs w:val="22"/>
              </w:rPr>
            </w:pPr>
          </w:p>
        </w:tc>
        <w:tc>
          <w:tcPr>
            <w:tcW w:w="372" w:type="pct"/>
            <w:shd w:val="clear" w:color="auto" w:fill="auto"/>
          </w:tcPr>
          <w:p w:rsidR="00490A01" w:rsidRPr="007051CC" w:rsidRDefault="00490A01" w:rsidP="001B351F">
            <w:pPr>
              <w:pStyle w:val="Header"/>
              <w:spacing w:line="260" w:lineRule="exact"/>
              <w:jc w:val="center"/>
              <w:rPr>
                <w:rFonts w:cs="Times New Roman"/>
                <w:b/>
                <w:sz w:val="22"/>
                <w:szCs w:val="22"/>
              </w:rPr>
            </w:pPr>
            <w:r w:rsidRPr="007051CC">
              <w:rPr>
                <w:rFonts w:cs="Times New Roman"/>
                <w:b/>
                <w:sz w:val="22"/>
                <w:szCs w:val="22"/>
              </w:rPr>
              <w:t>R</w:t>
            </w:r>
          </w:p>
        </w:tc>
      </w:tr>
    </w:tbl>
    <w:p w:rsidR="00AA49C5" w:rsidRPr="00164A91" w:rsidRDefault="00AA49C5" w:rsidP="001B351F">
      <w:pPr>
        <w:pStyle w:val="Header"/>
        <w:spacing w:before="180" w:after="120" w:line="200" w:lineRule="exact"/>
        <w:jc w:val="center"/>
        <w:rPr>
          <w:rFonts w:cs="Times New Roman"/>
          <w:sz w:val="20"/>
          <w:szCs w:val="20"/>
        </w:rPr>
      </w:pPr>
    </w:p>
    <w:sectPr w:rsidR="00AA49C5" w:rsidRPr="00164A91" w:rsidSect="00CF056B">
      <w:headerReference w:type="default" r:id="rId9"/>
      <w:footerReference w:type="even" r:id="rId10"/>
      <w:footerReference w:type="default" r:id="rId11"/>
      <w:pgSz w:w="15840" w:h="12240" w:orient="landscape" w:code="1"/>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AE2" w:rsidRDefault="00546AE2">
      <w:r>
        <w:separator/>
      </w:r>
    </w:p>
  </w:endnote>
  <w:endnote w:type="continuationSeparator" w:id="0">
    <w:p w:rsidR="00546AE2" w:rsidRDefault="0054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E2" w:rsidRDefault="00546AE2" w:rsidP="0049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6AE2" w:rsidRDefault="00546AE2" w:rsidP="003F5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E2" w:rsidRPr="00164A91" w:rsidRDefault="00546AE2" w:rsidP="003410F0">
    <w:pPr>
      <w:pStyle w:val="Footer"/>
      <w:framePr w:wrap="around" w:vAnchor="text" w:hAnchor="margin" w:xAlign="right" w:y="1"/>
      <w:spacing w:before="120"/>
      <w:rPr>
        <w:rStyle w:val="PageNumber"/>
        <w:rFonts w:cs="Times New Roman"/>
        <w:sz w:val="22"/>
        <w:szCs w:val="22"/>
      </w:rPr>
    </w:pPr>
    <w:r w:rsidRPr="00164A91">
      <w:rPr>
        <w:rStyle w:val="PageNumber"/>
        <w:rFonts w:cs="Times New Roman"/>
        <w:sz w:val="22"/>
        <w:szCs w:val="22"/>
      </w:rPr>
      <w:fldChar w:fldCharType="begin"/>
    </w:r>
    <w:r w:rsidRPr="00164A91">
      <w:rPr>
        <w:rStyle w:val="PageNumber"/>
        <w:rFonts w:cs="Times New Roman"/>
        <w:sz w:val="22"/>
        <w:szCs w:val="22"/>
      </w:rPr>
      <w:instrText xml:space="preserve">PAGE  </w:instrText>
    </w:r>
    <w:r w:rsidRPr="00164A91">
      <w:rPr>
        <w:rStyle w:val="PageNumber"/>
        <w:rFonts w:cs="Times New Roman"/>
        <w:sz w:val="22"/>
        <w:szCs w:val="22"/>
      </w:rPr>
      <w:fldChar w:fldCharType="separate"/>
    </w:r>
    <w:r w:rsidR="009A3C67">
      <w:rPr>
        <w:rStyle w:val="PageNumber"/>
        <w:rFonts w:cs="Times New Roman"/>
        <w:noProof/>
        <w:sz w:val="22"/>
        <w:szCs w:val="22"/>
      </w:rPr>
      <w:t>19</w:t>
    </w:r>
    <w:r w:rsidRPr="00164A91">
      <w:rPr>
        <w:rStyle w:val="PageNumber"/>
        <w:rFonts w:cs="Times New Roman"/>
        <w:sz w:val="22"/>
        <w:szCs w:val="22"/>
      </w:rPr>
      <w:fldChar w:fldCharType="end"/>
    </w:r>
  </w:p>
  <w:p w:rsidR="00546AE2" w:rsidRPr="00164A91" w:rsidRDefault="00546AE2" w:rsidP="00D755FE">
    <w:pPr>
      <w:pStyle w:val="Footer"/>
      <w:tabs>
        <w:tab w:val="clear" w:pos="4320"/>
        <w:tab w:val="clear" w:pos="8640"/>
        <w:tab w:val="center" w:pos="7200"/>
        <w:tab w:val="right" w:pos="14400"/>
      </w:tabs>
      <w:spacing w:before="40"/>
      <w:ind w:right="360"/>
      <w:rPr>
        <w:rFonts w:cs="Times New Roman"/>
        <w:b/>
        <w:color w:val="FF0000"/>
      </w:rPr>
    </w:pPr>
    <w:r>
      <w:rPr>
        <w:rFonts w:cs="Times New Roman"/>
        <w:b/>
        <w:noProof/>
        <w:sz w:val="22"/>
        <w:szCs w:val="22"/>
      </w:rPr>
      <mc:AlternateContent>
        <mc:Choice Requires="wps">
          <w:drawing>
            <wp:anchor distT="0" distB="0" distL="114300" distR="114300" simplePos="0" relativeHeight="251657216" behindDoc="0" locked="0" layoutInCell="1" allowOverlap="1" wp14:anchorId="782D54D6" wp14:editId="7E1C9FC2">
              <wp:simplePos x="0" y="0"/>
              <wp:positionH relativeFrom="column">
                <wp:posOffset>0</wp:posOffset>
              </wp:positionH>
              <wp:positionV relativeFrom="paragraph">
                <wp:posOffset>20955</wp:posOffset>
              </wp:positionV>
              <wp:extent cx="9144000" cy="0"/>
              <wp:effectExtent l="9525" t="11430" r="9525"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10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w+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"/>
          </w:pict>
        </mc:Fallback>
      </mc:AlternateContent>
    </w:r>
    <w:r w:rsidRPr="00164A91">
      <w:rPr>
        <w:rFonts w:cs="Times New Roman"/>
        <w:b/>
        <w:sz w:val="22"/>
        <w:szCs w:val="22"/>
      </w:rPr>
      <w:t xml:space="preserve">SD FORM 818, </w:t>
    </w:r>
    <w:r>
      <w:rPr>
        <w:rFonts w:cs="Times New Roman"/>
        <w:b/>
        <w:sz w:val="22"/>
        <w:szCs w:val="22"/>
      </w:rPr>
      <w:t>MAY</w:t>
    </w:r>
    <w:r w:rsidRPr="00164A91">
      <w:rPr>
        <w:rFonts w:cs="Times New Roman"/>
        <w:b/>
        <w:sz w:val="22"/>
        <w:szCs w:val="22"/>
      </w:rPr>
      <w:t xml:space="preserve"> 1</w:t>
    </w:r>
    <w:r>
      <w:rPr>
        <w:rFonts w:cs="Times New Roman"/>
        <w:b/>
        <w:sz w:val="22"/>
        <w:szCs w:val="22"/>
      </w:rPr>
      <w:t>4</w:t>
    </w:r>
    <w:r w:rsidRPr="00164A91">
      <w:rPr>
        <w:rFonts w:cs="Times New Roman"/>
        <w:b/>
        <w:sz w:val="22"/>
        <w:szCs w:val="22"/>
      </w:rPr>
      <w:tab/>
    </w:r>
    <w:r w:rsidRPr="00164A91">
      <w:rPr>
        <w:rFonts w:cs="Times New Roman"/>
        <w:b/>
        <w:color w:val="FF0000"/>
      </w:rPr>
      <w:t>ALL PREVIOUS EDITIONS ARE OBSOLETE AND SHOULD NOT BE USED</w:t>
    </w:r>
  </w:p>
  <w:p w:rsidR="00546AE2" w:rsidRPr="00164A91" w:rsidRDefault="00546AE2" w:rsidP="00172C19">
    <w:pPr>
      <w:pStyle w:val="Footer"/>
      <w:tabs>
        <w:tab w:val="clear" w:pos="4320"/>
        <w:tab w:val="clear" w:pos="8640"/>
        <w:tab w:val="center" w:pos="7200"/>
        <w:tab w:val="right" w:pos="14400"/>
      </w:tabs>
      <w:spacing w:before="120"/>
      <w:ind w:right="360"/>
      <w:rPr>
        <w:rFonts w:cs="Times New Roman"/>
        <w:b/>
        <w:sz w:val="22"/>
        <w:szCs w:val="22"/>
      </w:rPr>
    </w:pPr>
    <w:r w:rsidRPr="00164A91">
      <w:rPr>
        <w:rFonts w:cs="Times New Roman"/>
        <w:b/>
        <w:sz w:val="22"/>
        <w:szCs w:val="22"/>
      </w:rPr>
      <w:tab/>
    </w:r>
    <w:sdt>
      <w:sdtPr>
        <w:rPr>
          <w:rFonts w:cs="Times New Roman"/>
          <w:b/>
          <w:color w:val="00B050"/>
          <w:sz w:val="22"/>
          <w:szCs w:val="22"/>
        </w:rPr>
        <w:alias w:val="CLASSIFICATION"/>
        <w:tag w:val="CLASSIFICATION"/>
        <w:id w:val="150110913"/>
        <w:dropDownList>
          <w:listItem w:displayText="SELECT A CLASSIFICATION" w:value="SELECT A CLASSIFICATION"/>
          <w:listItem w:displayText="UNCLASSIFIED" w:value="UNCLASSIFIED"/>
          <w:listItem w:displayText="UNCLASSIFIED//FOUO" w:value="UNCLASSIFIED//FOUO"/>
          <w:listItem w:displayText="CONFIDENTIAL" w:value="CONFIDENTIAL"/>
          <w:listItem w:displayText="SECRET" w:value="SECRET"/>
          <w:listItem w:displayText="SECRET//NOFORN" w:value="SECRET//NOFORN"/>
          <w:listItem w:displayText="TOP SECRET" w:value="TOP SECRET"/>
        </w:dropDownList>
      </w:sdtPr>
      <w:sdtEndPr/>
      <w:sdtContent>
        <w:r w:rsidR="00C03EDE">
          <w:rPr>
            <w:rFonts w:cs="Times New Roman"/>
            <w:b/>
            <w:color w:val="00B050"/>
            <w:sz w:val="22"/>
            <w:szCs w:val="22"/>
          </w:rPr>
          <w:t>UNCLASSIFIED</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AE2" w:rsidRDefault="00546AE2">
      <w:r>
        <w:separator/>
      </w:r>
    </w:p>
  </w:footnote>
  <w:footnote w:type="continuationSeparator" w:id="0">
    <w:p w:rsidR="00546AE2" w:rsidRDefault="00546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E2" w:rsidRPr="00164A91" w:rsidRDefault="009A3C67" w:rsidP="003F5E77">
    <w:pPr>
      <w:pStyle w:val="Header"/>
      <w:spacing w:after="60"/>
      <w:jc w:val="center"/>
      <w:rPr>
        <w:rFonts w:cs="Times New Roman"/>
        <w:b/>
      </w:rPr>
    </w:pPr>
    <w:sdt>
      <w:sdtPr>
        <w:rPr>
          <w:rFonts w:cs="Times New Roman"/>
          <w:b/>
          <w:color w:val="00B050"/>
        </w:rPr>
        <w:alias w:val="CLASSIFICATION"/>
        <w:tag w:val="CLASSIFICATION"/>
        <w:id w:val="150110909"/>
        <w:dropDownList>
          <w:listItem w:displayText="SELECT A CLASSIFICATION" w:value="SELECT A CLASSIFICATION"/>
          <w:listItem w:displayText="UNCLASSIFIED" w:value="UNCLASSIFIED"/>
          <w:listItem w:displayText="UNCLASSIFIED//FOUO" w:value="UNCLASSIFIED//FOUO"/>
          <w:listItem w:displayText="CONFIDENTIAL" w:value="CONFIDENTIAL"/>
          <w:listItem w:displayText="SECRET" w:value="SECRET"/>
          <w:listItem w:displayText="SECRET//NOFORN" w:value="SECRET//NOFORN"/>
          <w:listItem w:displayText="TOP SECRET" w:value="TOP SECRET"/>
        </w:dropDownList>
      </w:sdtPr>
      <w:sdtEndPr/>
      <w:sdtContent>
        <w:r w:rsidR="00C03EDE">
          <w:rPr>
            <w:rFonts w:cs="Times New Roman"/>
            <w:b/>
            <w:color w:val="00B050"/>
          </w:rPr>
          <w:t>UNCLASSIFIED</w:t>
        </w:r>
      </w:sdtContent>
    </w:sdt>
  </w:p>
  <w:tbl>
    <w:tblPr>
      <w:tblW w:w="14535"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990"/>
      <w:gridCol w:w="1935"/>
      <w:gridCol w:w="765"/>
      <w:gridCol w:w="720"/>
      <w:gridCol w:w="1170"/>
      <w:gridCol w:w="7155"/>
      <w:gridCol w:w="1080"/>
    </w:tblGrid>
    <w:tr w:rsidR="00546AE2" w:rsidRPr="00164A91" w:rsidTr="00E1752C">
      <w:trPr>
        <w:jc w:val="center"/>
      </w:trPr>
      <w:tc>
        <w:tcPr>
          <w:tcW w:w="14535" w:type="dxa"/>
          <w:gridSpan w:val="8"/>
          <w:tcMar>
            <w:top w:w="43" w:type="dxa"/>
            <w:left w:w="14" w:type="dxa"/>
            <w:bottom w:w="43" w:type="dxa"/>
            <w:right w:w="14" w:type="dxa"/>
          </w:tcMar>
        </w:tcPr>
        <w:p w:rsidR="00546AE2" w:rsidRPr="00164A91" w:rsidRDefault="00546AE2" w:rsidP="00325285">
          <w:pPr>
            <w:pStyle w:val="Header"/>
            <w:jc w:val="center"/>
            <w:rPr>
              <w:rFonts w:cs="Times New Roman"/>
              <w:b/>
              <w:sz w:val="22"/>
              <w:szCs w:val="22"/>
            </w:rPr>
          </w:pPr>
          <w:r w:rsidRPr="00164A91">
            <w:rPr>
              <w:rFonts w:cs="Times New Roman"/>
              <w:b/>
              <w:sz w:val="22"/>
              <w:szCs w:val="22"/>
            </w:rPr>
            <w:t>C</w:t>
          </w:r>
          <w:r>
            <w:rPr>
              <w:rFonts w:cs="Times New Roman"/>
              <w:b/>
              <w:sz w:val="22"/>
              <w:szCs w:val="22"/>
            </w:rPr>
            <w:t xml:space="preserve">OMMENTS MATRIX FOR DD FORM 254, “CONTRACT SECURITY CLASSIFICATION SPECIFICATION” </w:t>
          </w:r>
        </w:p>
      </w:tc>
    </w:tr>
    <w:tr w:rsidR="00546AE2" w:rsidRPr="00164A91" w:rsidTr="00E1752C">
      <w:trPr>
        <w:jc w:val="center"/>
      </w:trPr>
      <w:tc>
        <w:tcPr>
          <w:tcW w:w="720" w:type="dxa"/>
          <w:vAlign w:val="center"/>
        </w:tcPr>
        <w:p w:rsidR="00546AE2" w:rsidRPr="00164A91" w:rsidRDefault="00546AE2" w:rsidP="005E6576">
          <w:pPr>
            <w:pStyle w:val="Header"/>
            <w:jc w:val="center"/>
            <w:rPr>
              <w:rFonts w:cs="Times New Roman"/>
              <w:b/>
              <w:smallCaps/>
              <w:sz w:val="20"/>
              <w:szCs w:val="20"/>
            </w:rPr>
          </w:pPr>
          <w:r w:rsidRPr="00164A91">
            <w:rPr>
              <w:rFonts w:cs="Times New Roman"/>
              <w:b/>
              <w:smallCaps/>
              <w:sz w:val="20"/>
              <w:szCs w:val="20"/>
            </w:rPr>
            <w:t>#</w:t>
          </w:r>
        </w:p>
      </w:tc>
      <w:tc>
        <w:tcPr>
          <w:tcW w:w="990" w:type="dxa"/>
          <w:tcMar>
            <w:left w:w="86" w:type="dxa"/>
            <w:right w:w="86" w:type="dxa"/>
          </w:tcMar>
          <w:vAlign w:val="center"/>
        </w:tcPr>
        <w:p w:rsidR="00546AE2" w:rsidRPr="00164A91" w:rsidRDefault="00546AE2" w:rsidP="005E6576">
          <w:pPr>
            <w:pStyle w:val="Header"/>
            <w:jc w:val="center"/>
            <w:rPr>
              <w:rFonts w:cs="Times New Roman"/>
              <w:b/>
              <w:smallCaps/>
              <w:sz w:val="20"/>
              <w:szCs w:val="20"/>
            </w:rPr>
          </w:pPr>
          <w:r w:rsidRPr="00164A91">
            <w:rPr>
              <w:rFonts w:cs="Times New Roman"/>
              <w:b/>
              <w:smallCaps/>
              <w:sz w:val="20"/>
              <w:szCs w:val="20"/>
            </w:rPr>
            <w:t>Class</w:t>
          </w:r>
        </w:p>
      </w:tc>
      <w:tc>
        <w:tcPr>
          <w:tcW w:w="1935" w:type="dxa"/>
          <w:vAlign w:val="center"/>
        </w:tcPr>
        <w:p w:rsidR="00546AE2" w:rsidRPr="00164A91" w:rsidRDefault="00546AE2" w:rsidP="005E6576">
          <w:pPr>
            <w:pStyle w:val="Header"/>
            <w:jc w:val="center"/>
            <w:rPr>
              <w:rFonts w:cs="Times New Roman"/>
              <w:b/>
              <w:smallCaps/>
              <w:sz w:val="20"/>
              <w:szCs w:val="20"/>
            </w:rPr>
          </w:pPr>
          <w:r w:rsidRPr="00164A91">
            <w:rPr>
              <w:rFonts w:cs="Times New Roman"/>
              <w:b/>
              <w:smallCaps/>
              <w:sz w:val="20"/>
              <w:szCs w:val="20"/>
            </w:rPr>
            <w:t>Component and POC Name, Phone, and E-mail</w:t>
          </w:r>
        </w:p>
      </w:tc>
      <w:tc>
        <w:tcPr>
          <w:tcW w:w="765" w:type="dxa"/>
          <w:vAlign w:val="center"/>
        </w:tcPr>
        <w:p w:rsidR="00546AE2" w:rsidRPr="00164A91" w:rsidRDefault="00546AE2" w:rsidP="005E6576">
          <w:pPr>
            <w:pStyle w:val="Header"/>
            <w:jc w:val="center"/>
            <w:rPr>
              <w:rFonts w:cs="Times New Roman"/>
              <w:b/>
              <w:smallCaps/>
              <w:sz w:val="20"/>
              <w:szCs w:val="20"/>
            </w:rPr>
          </w:pPr>
          <w:r w:rsidRPr="00164A91">
            <w:rPr>
              <w:rFonts w:cs="Times New Roman"/>
              <w:b/>
              <w:smallCaps/>
              <w:sz w:val="20"/>
              <w:szCs w:val="20"/>
            </w:rPr>
            <w:t>Page</w:t>
          </w:r>
        </w:p>
      </w:tc>
      <w:tc>
        <w:tcPr>
          <w:tcW w:w="720" w:type="dxa"/>
          <w:vAlign w:val="center"/>
        </w:tcPr>
        <w:p w:rsidR="00546AE2" w:rsidRPr="00164A91" w:rsidRDefault="00546AE2" w:rsidP="005E6576">
          <w:pPr>
            <w:pStyle w:val="Header"/>
            <w:jc w:val="center"/>
            <w:rPr>
              <w:rFonts w:cs="Times New Roman"/>
              <w:b/>
              <w:smallCaps/>
              <w:sz w:val="20"/>
              <w:szCs w:val="20"/>
            </w:rPr>
          </w:pPr>
          <w:r w:rsidRPr="00164A91">
            <w:rPr>
              <w:rFonts w:cs="Times New Roman"/>
              <w:b/>
              <w:smallCaps/>
              <w:sz w:val="20"/>
              <w:szCs w:val="20"/>
            </w:rPr>
            <w:t>Para</w:t>
          </w:r>
        </w:p>
      </w:tc>
      <w:tc>
        <w:tcPr>
          <w:tcW w:w="1170" w:type="dxa"/>
          <w:vAlign w:val="center"/>
        </w:tcPr>
        <w:p w:rsidR="00546AE2" w:rsidRPr="00164A91" w:rsidRDefault="00546AE2" w:rsidP="005E6576">
          <w:pPr>
            <w:pStyle w:val="Header"/>
            <w:jc w:val="center"/>
            <w:rPr>
              <w:rFonts w:cs="Times New Roman"/>
              <w:b/>
              <w:smallCaps/>
              <w:sz w:val="20"/>
              <w:szCs w:val="20"/>
            </w:rPr>
          </w:pPr>
          <w:r w:rsidRPr="00164A91">
            <w:rPr>
              <w:rFonts w:cs="Times New Roman"/>
              <w:b/>
              <w:smallCaps/>
              <w:sz w:val="20"/>
              <w:szCs w:val="20"/>
            </w:rPr>
            <w:t>Comment Type</w:t>
          </w:r>
        </w:p>
      </w:tc>
      <w:tc>
        <w:tcPr>
          <w:tcW w:w="7155" w:type="dxa"/>
          <w:vAlign w:val="center"/>
        </w:tcPr>
        <w:p w:rsidR="00546AE2" w:rsidRPr="00164A91" w:rsidRDefault="00546AE2" w:rsidP="005E6576">
          <w:pPr>
            <w:pStyle w:val="Header"/>
            <w:jc w:val="center"/>
            <w:rPr>
              <w:rFonts w:cs="Times New Roman"/>
              <w:b/>
              <w:smallCaps/>
              <w:sz w:val="20"/>
              <w:szCs w:val="20"/>
            </w:rPr>
          </w:pPr>
          <w:r w:rsidRPr="00164A91">
            <w:rPr>
              <w:rFonts w:cs="Times New Roman"/>
              <w:b/>
              <w:smallCaps/>
              <w:sz w:val="20"/>
              <w:szCs w:val="20"/>
            </w:rPr>
            <w:t>Comments, Justification, and Originator Justification for Resolution</w:t>
          </w:r>
        </w:p>
      </w:tc>
      <w:tc>
        <w:tcPr>
          <w:tcW w:w="1080" w:type="dxa"/>
          <w:vAlign w:val="center"/>
        </w:tcPr>
        <w:p w:rsidR="00546AE2" w:rsidRPr="00164A91" w:rsidRDefault="00546AE2" w:rsidP="005E6576">
          <w:pPr>
            <w:pStyle w:val="Header"/>
            <w:jc w:val="center"/>
            <w:rPr>
              <w:rFonts w:cs="Times New Roman"/>
              <w:b/>
              <w:smallCaps/>
              <w:sz w:val="20"/>
              <w:szCs w:val="20"/>
            </w:rPr>
          </w:pPr>
          <w:r w:rsidRPr="00164A91">
            <w:rPr>
              <w:rFonts w:cs="Times New Roman"/>
              <w:b/>
              <w:smallCaps/>
              <w:sz w:val="20"/>
              <w:szCs w:val="20"/>
            </w:rPr>
            <w:t>A/R/P</w:t>
          </w:r>
        </w:p>
      </w:tc>
    </w:tr>
  </w:tbl>
  <w:p w:rsidR="00546AE2" w:rsidRPr="009756C5" w:rsidRDefault="00546AE2" w:rsidP="00172C19">
    <w:pPr>
      <w:pStyle w:val="Header"/>
      <w:shd w:val="clear" w:color="auto" w:fill="C0C0C0"/>
      <w:jc w:val="center"/>
      <w:rPr>
        <w:rFonts w:asciiTheme="minorHAnsi" w:hAnsiTheme="minorHAnsi"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44701"/>
    <w:multiLevelType w:val="hybridMultilevel"/>
    <w:tmpl w:val="33C0B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2E327E"/>
    <w:multiLevelType w:val="hybridMultilevel"/>
    <w:tmpl w:val="89922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40467"/>
    <w:multiLevelType w:val="hybridMultilevel"/>
    <w:tmpl w:val="A906E890"/>
    <w:lvl w:ilvl="0" w:tplc="689E162C">
      <w:start w:val="1"/>
      <w:numFmt w:val="decimal"/>
      <w:lvlText w:val="%1"/>
      <w:lvlJc w:val="center"/>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413C6"/>
    <w:multiLevelType w:val="hybridMultilevel"/>
    <w:tmpl w:val="8FAE9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ED173F"/>
    <w:multiLevelType w:val="hybridMultilevel"/>
    <w:tmpl w:val="1D6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61"/>
    <w:rsid w:val="000013A4"/>
    <w:rsid w:val="00002D10"/>
    <w:rsid w:val="0000435B"/>
    <w:rsid w:val="000166B9"/>
    <w:rsid w:val="00024BF8"/>
    <w:rsid w:val="00030134"/>
    <w:rsid w:val="00055D0C"/>
    <w:rsid w:val="0006134E"/>
    <w:rsid w:val="00061D79"/>
    <w:rsid w:val="00077C56"/>
    <w:rsid w:val="00081156"/>
    <w:rsid w:val="000970F1"/>
    <w:rsid w:val="000A5EB8"/>
    <w:rsid w:val="000B0A26"/>
    <w:rsid w:val="000B1F99"/>
    <w:rsid w:val="000B2890"/>
    <w:rsid w:val="000B5296"/>
    <w:rsid w:val="000B7FEA"/>
    <w:rsid w:val="000C4EB5"/>
    <w:rsid w:val="000C6277"/>
    <w:rsid w:val="000D38C2"/>
    <w:rsid w:val="000E158E"/>
    <w:rsid w:val="000F5551"/>
    <w:rsid w:val="000F6D6A"/>
    <w:rsid w:val="000F7198"/>
    <w:rsid w:val="000F7480"/>
    <w:rsid w:val="00100ACD"/>
    <w:rsid w:val="0010526D"/>
    <w:rsid w:val="00111638"/>
    <w:rsid w:val="00111C7E"/>
    <w:rsid w:val="00112573"/>
    <w:rsid w:val="00115217"/>
    <w:rsid w:val="001157ED"/>
    <w:rsid w:val="00121087"/>
    <w:rsid w:val="00123480"/>
    <w:rsid w:val="0012360C"/>
    <w:rsid w:val="001245D2"/>
    <w:rsid w:val="00161ABD"/>
    <w:rsid w:val="00161E1B"/>
    <w:rsid w:val="00164A91"/>
    <w:rsid w:val="00172C19"/>
    <w:rsid w:val="00175509"/>
    <w:rsid w:val="00180545"/>
    <w:rsid w:val="00180DC6"/>
    <w:rsid w:val="00185498"/>
    <w:rsid w:val="001857ED"/>
    <w:rsid w:val="00185B28"/>
    <w:rsid w:val="001973C6"/>
    <w:rsid w:val="00197791"/>
    <w:rsid w:val="001B117E"/>
    <w:rsid w:val="001B351F"/>
    <w:rsid w:val="001B3FEE"/>
    <w:rsid w:val="001B7469"/>
    <w:rsid w:val="001B7923"/>
    <w:rsid w:val="001E0971"/>
    <w:rsid w:val="001E10F8"/>
    <w:rsid w:val="001E4548"/>
    <w:rsid w:val="001E5DC5"/>
    <w:rsid w:val="001E6B49"/>
    <w:rsid w:val="001F1EC8"/>
    <w:rsid w:val="001F7E71"/>
    <w:rsid w:val="0020092A"/>
    <w:rsid w:val="00203C98"/>
    <w:rsid w:val="00210C5F"/>
    <w:rsid w:val="002112D4"/>
    <w:rsid w:val="002132D9"/>
    <w:rsid w:val="002137B8"/>
    <w:rsid w:val="00222A2A"/>
    <w:rsid w:val="0023083D"/>
    <w:rsid w:val="00235890"/>
    <w:rsid w:val="00261405"/>
    <w:rsid w:val="002707B5"/>
    <w:rsid w:val="00272F86"/>
    <w:rsid w:val="00274C11"/>
    <w:rsid w:val="00275505"/>
    <w:rsid w:val="00287999"/>
    <w:rsid w:val="002911D9"/>
    <w:rsid w:val="0029693C"/>
    <w:rsid w:val="00296959"/>
    <w:rsid w:val="00296EC4"/>
    <w:rsid w:val="002B3023"/>
    <w:rsid w:val="002C1096"/>
    <w:rsid w:val="002C6C05"/>
    <w:rsid w:val="002D066C"/>
    <w:rsid w:val="002F11C8"/>
    <w:rsid w:val="002F51E1"/>
    <w:rsid w:val="002F5EA1"/>
    <w:rsid w:val="00303772"/>
    <w:rsid w:val="00305AD9"/>
    <w:rsid w:val="00306E30"/>
    <w:rsid w:val="00307D02"/>
    <w:rsid w:val="00315166"/>
    <w:rsid w:val="00325285"/>
    <w:rsid w:val="00325C19"/>
    <w:rsid w:val="003410F0"/>
    <w:rsid w:val="003761DE"/>
    <w:rsid w:val="00376AC2"/>
    <w:rsid w:val="003854A8"/>
    <w:rsid w:val="00387189"/>
    <w:rsid w:val="003971BA"/>
    <w:rsid w:val="003975F1"/>
    <w:rsid w:val="003A7F27"/>
    <w:rsid w:val="003C0277"/>
    <w:rsid w:val="003C1510"/>
    <w:rsid w:val="003C7334"/>
    <w:rsid w:val="003D1DD3"/>
    <w:rsid w:val="003E3662"/>
    <w:rsid w:val="003F1074"/>
    <w:rsid w:val="003F5E77"/>
    <w:rsid w:val="00405DBE"/>
    <w:rsid w:val="004102BF"/>
    <w:rsid w:val="0041149D"/>
    <w:rsid w:val="0041200F"/>
    <w:rsid w:val="004127A8"/>
    <w:rsid w:val="0041792E"/>
    <w:rsid w:val="00421EBD"/>
    <w:rsid w:val="004235B7"/>
    <w:rsid w:val="00435A99"/>
    <w:rsid w:val="00436CD4"/>
    <w:rsid w:val="004420C4"/>
    <w:rsid w:val="00450787"/>
    <w:rsid w:val="00453623"/>
    <w:rsid w:val="00453CDE"/>
    <w:rsid w:val="00456731"/>
    <w:rsid w:val="00463549"/>
    <w:rsid w:val="00471936"/>
    <w:rsid w:val="00473AE2"/>
    <w:rsid w:val="004824F7"/>
    <w:rsid w:val="00490A01"/>
    <w:rsid w:val="004935D1"/>
    <w:rsid w:val="004A1151"/>
    <w:rsid w:val="004A4267"/>
    <w:rsid w:val="004A4B98"/>
    <w:rsid w:val="004A5E9A"/>
    <w:rsid w:val="004B6DD9"/>
    <w:rsid w:val="004D095D"/>
    <w:rsid w:val="004D4D10"/>
    <w:rsid w:val="004D6A13"/>
    <w:rsid w:val="004E1749"/>
    <w:rsid w:val="004E61C5"/>
    <w:rsid w:val="004F336E"/>
    <w:rsid w:val="004F50A7"/>
    <w:rsid w:val="004F568B"/>
    <w:rsid w:val="004F75AA"/>
    <w:rsid w:val="00500D44"/>
    <w:rsid w:val="00503884"/>
    <w:rsid w:val="00506EB2"/>
    <w:rsid w:val="00512A1F"/>
    <w:rsid w:val="0051399E"/>
    <w:rsid w:val="00531840"/>
    <w:rsid w:val="005413B9"/>
    <w:rsid w:val="0054315A"/>
    <w:rsid w:val="00543E08"/>
    <w:rsid w:val="00546AE2"/>
    <w:rsid w:val="00547ED6"/>
    <w:rsid w:val="00551A8B"/>
    <w:rsid w:val="00551B78"/>
    <w:rsid w:val="005544D6"/>
    <w:rsid w:val="00562266"/>
    <w:rsid w:val="00563B0D"/>
    <w:rsid w:val="00570C62"/>
    <w:rsid w:val="0057185D"/>
    <w:rsid w:val="00572444"/>
    <w:rsid w:val="00573F76"/>
    <w:rsid w:val="005838E3"/>
    <w:rsid w:val="00594C63"/>
    <w:rsid w:val="00595447"/>
    <w:rsid w:val="005A04E8"/>
    <w:rsid w:val="005A1C92"/>
    <w:rsid w:val="005B0268"/>
    <w:rsid w:val="005C4B9A"/>
    <w:rsid w:val="005D4430"/>
    <w:rsid w:val="005E145A"/>
    <w:rsid w:val="005E6576"/>
    <w:rsid w:val="005E7B7C"/>
    <w:rsid w:val="005F0F76"/>
    <w:rsid w:val="005F1FAE"/>
    <w:rsid w:val="005F242D"/>
    <w:rsid w:val="006011D6"/>
    <w:rsid w:val="0060483A"/>
    <w:rsid w:val="006049CF"/>
    <w:rsid w:val="0061145E"/>
    <w:rsid w:val="00616E88"/>
    <w:rsid w:val="00620DEE"/>
    <w:rsid w:val="00627201"/>
    <w:rsid w:val="006324F5"/>
    <w:rsid w:val="00634280"/>
    <w:rsid w:val="00635BD7"/>
    <w:rsid w:val="00640436"/>
    <w:rsid w:val="006417A7"/>
    <w:rsid w:val="0064417A"/>
    <w:rsid w:val="00644685"/>
    <w:rsid w:val="0064755E"/>
    <w:rsid w:val="006533C0"/>
    <w:rsid w:val="006618AC"/>
    <w:rsid w:val="00661A96"/>
    <w:rsid w:val="00673264"/>
    <w:rsid w:val="006816B9"/>
    <w:rsid w:val="006A1337"/>
    <w:rsid w:val="006A3BE6"/>
    <w:rsid w:val="006B1F4C"/>
    <w:rsid w:val="006B48BE"/>
    <w:rsid w:val="006B7860"/>
    <w:rsid w:val="006B7D20"/>
    <w:rsid w:val="006D5813"/>
    <w:rsid w:val="006E493E"/>
    <w:rsid w:val="006E6AD8"/>
    <w:rsid w:val="006F1B8D"/>
    <w:rsid w:val="006F2F6F"/>
    <w:rsid w:val="006F5691"/>
    <w:rsid w:val="007051CC"/>
    <w:rsid w:val="00706B1D"/>
    <w:rsid w:val="00707C1F"/>
    <w:rsid w:val="00712A4A"/>
    <w:rsid w:val="00723E42"/>
    <w:rsid w:val="007272FA"/>
    <w:rsid w:val="007316D0"/>
    <w:rsid w:val="007321E5"/>
    <w:rsid w:val="007352D6"/>
    <w:rsid w:val="00743D3E"/>
    <w:rsid w:val="00755DE0"/>
    <w:rsid w:val="007565B4"/>
    <w:rsid w:val="007633C9"/>
    <w:rsid w:val="00775844"/>
    <w:rsid w:val="00781F83"/>
    <w:rsid w:val="0078386D"/>
    <w:rsid w:val="0078580D"/>
    <w:rsid w:val="0078635E"/>
    <w:rsid w:val="00792D9D"/>
    <w:rsid w:val="00794236"/>
    <w:rsid w:val="007A5B31"/>
    <w:rsid w:val="007B089D"/>
    <w:rsid w:val="007B449B"/>
    <w:rsid w:val="007D1D6E"/>
    <w:rsid w:val="007D37F0"/>
    <w:rsid w:val="007D5218"/>
    <w:rsid w:val="008010A2"/>
    <w:rsid w:val="00814485"/>
    <w:rsid w:val="00815916"/>
    <w:rsid w:val="008234E5"/>
    <w:rsid w:val="0083036D"/>
    <w:rsid w:val="00832329"/>
    <w:rsid w:val="00832FCD"/>
    <w:rsid w:val="0085188C"/>
    <w:rsid w:val="00863122"/>
    <w:rsid w:val="00870C7B"/>
    <w:rsid w:val="0087176F"/>
    <w:rsid w:val="00875E60"/>
    <w:rsid w:val="00880F35"/>
    <w:rsid w:val="00881E9C"/>
    <w:rsid w:val="00897AA6"/>
    <w:rsid w:val="008B28A8"/>
    <w:rsid w:val="008C7A5E"/>
    <w:rsid w:val="009032EB"/>
    <w:rsid w:val="00911B56"/>
    <w:rsid w:val="009146DE"/>
    <w:rsid w:val="00914BF6"/>
    <w:rsid w:val="00914E7B"/>
    <w:rsid w:val="00920BAB"/>
    <w:rsid w:val="00920CF3"/>
    <w:rsid w:val="00931C4E"/>
    <w:rsid w:val="00932C79"/>
    <w:rsid w:val="00935D44"/>
    <w:rsid w:val="0094066B"/>
    <w:rsid w:val="0094265F"/>
    <w:rsid w:val="00942F50"/>
    <w:rsid w:val="009464E0"/>
    <w:rsid w:val="00951905"/>
    <w:rsid w:val="00953B89"/>
    <w:rsid w:val="0096101B"/>
    <w:rsid w:val="009646BA"/>
    <w:rsid w:val="009756C5"/>
    <w:rsid w:val="00977FAF"/>
    <w:rsid w:val="0098461D"/>
    <w:rsid w:val="00986BDC"/>
    <w:rsid w:val="009907FF"/>
    <w:rsid w:val="0099446C"/>
    <w:rsid w:val="009958E7"/>
    <w:rsid w:val="009A0661"/>
    <w:rsid w:val="009A3C67"/>
    <w:rsid w:val="009B6644"/>
    <w:rsid w:val="009C6649"/>
    <w:rsid w:val="009C6695"/>
    <w:rsid w:val="009C6BBB"/>
    <w:rsid w:val="009D2A7D"/>
    <w:rsid w:val="009D6098"/>
    <w:rsid w:val="009E26B9"/>
    <w:rsid w:val="009E6DD2"/>
    <w:rsid w:val="009F1433"/>
    <w:rsid w:val="009F1ED7"/>
    <w:rsid w:val="009F2C6A"/>
    <w:rsid w:val="00A002B4"/>
    <w:rsid w:val="00A138CD"/>
    <w:rsid w:val="00A160EA"/>
    <w:rsid w:val="00A16F4A"/>
    <w:rsid w:val="00A21CF1"/>
    <w:rsid w:val="00A2429C"/>
    <w:rsid w:val="00A34039"/>
    <w:rsid w:val="00A4021E"/>
    <w:rsid w:val="00A40B4A"/>
    <w:rsid w:val="00A40E73"/>
    <w:rsid w:val="00A42355"/>
    <w:rsid w:val="00A5041F"/>
    <w:rsid w:val="00A51E70"/>
    <w:rsid w:val="00A5312E"/>
    <w:rsid w:val="00A566BE"/>
    <w:rsid w:val="00A60040"/>
    <w:rsid w:val="00A64618"/>
    <w:rsid w:val="00A7059C"/>
    <w:rsid w:val="00A70F83"/>
    <w:rsid w:val="00A71828"/>
    <w:rsid w:val="00A73633"/>
    <w:rsid w:val="00A73F22"/>
    <w:rsid w:val="00A85303"/>
    <w:rsid w:val="00A917A5"/>
    <w:rsid w:val="00A96AFE"/>
    <w:rsid w:val="00A9777F"/>
    <w:rsid w:val="00AA2795"/>
    <w:rsid w:val="00AA49C5"/>
    <w:rsid w:val="00AA503C"/>
    <w:rsid w:val="00AA7B99"/>
    <w:rsid w:val="00AB1555"/>
    <w:rsid w:val="00AB494F"/>
    <w:rsid w:val="00AC2690"/>
    <w:rsid w:val="00AC6F0E"/>
    <w:rsid w:val="00AE1883"/>
    <w:rsid w:val="00AE1D11"/>
    <w:rsid w:val="00AF7960"/>
    <w:rsid w:val="00B046CC"/>
    <w:rsid w:val="00B214D5"/>
    <w:rsid w:val="00B244C3"/>
    <w:rsid w:val="00B31642"/>
    <w:rsid w:val="00B329AC"/>
    <w:rsid w:val="00B36880"/>
    <w:rsid w:val="00B440F1"/>
    <w:rsid w:val="00B4450C"/>
    <w:rsid w:val="00B458C9"/>
    <w:rsid w:val="00B51316"/>
    <w:rsid w:val="00B559D6"/>
    <w:rsid w:val="00B732A9"/>
    <w:rsid w:val="00B80E3A"/>
    <w:rsid w:val="00B81740"/>
    <w:rsid w:val="00B916D7"/>
    <w:rsid w:val="00BB0C2A"/>
    <w:rsid w:val="00BC2D2F"/>
    <w:rsid w:val="00BC7729"/>
    <w:rsid w:val="00BD0184"/>
    <w:rsid w:val="00BD0312"/>
    <w:rsid w:val="00BD3B18"/>
    <w:rsid w:val="00BE13CE"/>
    <w:rsid w:val="00BE1F4C"/>
    <w:rsid w:val="00BE521E"/>
    <w:rsid w:val="00BF13AF"/>
    <w:rsid w:val="00BF5E6B"/>
    <w:rsid w:val="00C03EDE"/>
    <w:rsid w:val="00C06043"/>
    <w:rsid w:val="00C101C4"/>
    <w:rsid w:val="00C13F2F"/>
    <w:rsid w:val="00C1475C"/>
    <w:rsid w:val="00C23F25"/>
    <w:rsid w:val="00C368FF"/>
    <w:rsid w:val="00C37D7B"/>
    <w:rsid w:val="00C4574F"/>
    <w:rsid w:val="00C46210"/>
    <w:rsid w:val="00C51E22"/>
    <w:rsid w:val="00C61554"/>
    <w:rsid w:val="00C6643C"/>
    <w:rsid w:val="00C742AB"/>
    <w:rsid w:val="00C75081"/>
    <w:rsid w:val="00C8339B"/>
    <w:rsid w:val="00C8409E"/>
    <w:rsid w:val="00C90270"/>
    <w:rsid w:val="00C92699"/>
    <w:rsid w:val="00C95B93"/>
    <w:rsid w:val="00C96197"/>
    <w:rsid w:val="00CA4C59"/>
    <w:rsid w:val="00CB0CE2"/>
    <w:rsid w:val="00CB15AE"/>
    <w:rsid w:val="00CB3067"/>
    <w:rsid w:val="00CB427E"/>
    <w:rsid w:val="00CC7305"/>
    <w:rsid w:val="00CD10E3"/>
    <w:rsid w:val="00CF056B"/>
    <w:rsid w:val="00D00424"/>
    <w:rsid w:val="00D12954"/>
    <w:rsid w:val="00D236D2"/>
    <w:rsid w:val="00D27758"/>
    <w:rsid w:val="00D31189"/>
    <w:rsid w:val="00D3230F"/>
    <w:rsid w:val="00D375E0"/>
    <w:rsid w:val="00D37E3D"/>
    <w:rsid w:val="00D407DE"/>
    <w:rsid w:val="00D41CB0"/>
    <w:rsid w:val="00D505DA"/>
    <w:rsid w:val="00D561A4"/>
    <w:rsid w:val="00D57242"/>
    <w:rsid w:val="00D62A98"/>
    <w:rsid w:val="00D63360"/>
    <w:rsid w:val="00D6394C"/>
    <w:rsid w:val="00D7162A"/>
    <w:rsid w:val="00D738A3"/>
    <w:rsid w:val="00D73ACB"/>
    <w:rsid w:val="00D755FE"/>
    <w:rsid w:val="00D76CB8"/>
    <w:rsid w:val="00DA39BA"/>
    <w:rsid w:val="00DA6663"/>
    <w:rsid w:val="00DA712D"/>
    <w:rsid w:val="00DB105D"/>
    <w:rsid w:val="00DC58A0"/>
    <w:rsid w:val="00DC5CFD"/>
    <w:rsid w:val="00DC7D9B"/>
    <w:rsid w:val="00DD3098"/>
    <w:rsid w:val="00DE46BB"/>
    <w:rsid w:val="00DE6E2F"/>
    <w:rsid w:val="00DF1BC6"/>
    <w:rsid w:val="00DF2881"/>
    <w:rsid w:val="00E05F72"/>
    <w:rsid w:val="00E062B1"/>
    <w:rsid w:val="00E12692"/>
    <w:rsid w:val="00E14FE9"/>
    <w:rsid w:val="00E1752C"/>
    <w:rsid w:val="00E175E1"/>
    <w:rsid w:val="00E25E23"/>
    <w:rsid w:val="00E35C31"/>
    <w:rsid w:val="00E368EA"/>
    <w:rsid w:val="00E44A66"/>
    <w:rsid w:val="00E560E4"/>
    <w:rsid w:val="00E61CBA"/>
    <w:rsid w:val="00E625CD"/>
    <w:rsid w:val="00E64596"/>
    <w:rsid w:val="00E67C3C"/>
    <w:rsid w:val="00E70497"/>
    <w:rsid w:val="00E71FB4"/>
    <w:rsid w:val="00E72E5A"/>
    <w:rsid w:val="00E77D4D"/>
    <w:rsid w:val="00E85F1D"/>
    <w:rsid w:val="00E91C6A"/>
    <w:rsid w:val="00E9220E"/>
    <w:rsid w:val="00E93F28"/>
    <w:rsid w:val="00E95816"/>
    <w:rsid w:val="00E972AA"/>
    <w:rsid w:val="00E97720"/>
    <w:rsid w:val="00EA7BC5"/>
    <w:rsid w:val="00EB4DDD"/>
    <w:rsid w:val="00EB5556"/>
    <w:rsid w:val="00EB572D"/>
    <w:rsid w:val="00EB579A"/>
    <w:rsid w:val="00EC43EA"/>
    <w:rsid w:val="00EC5843"/>
    <w:rsid w:val="00ED1F61"/>
    <w:rsid w:val="00ED3B62"/>
    <w:rsid w:val="00EE1527"/>
    <w:rsid w:val="00EE2299"/>
    <w:rsid w:val="00EF23F2"/>
    <w:rsid w:val="00EF46FE"/>
    <w:rsid w:val="00F054DB"/>
    <w:rsid w:val="00F069CB"/>
    <w:rsid w:val="00F10F11"/>
    <w:rsid w:val="00F1329F"/>
    <w:rsid w:val="00F16B06"/>
    <w:rsid w:val="00F2183A"/>
    <w:rsid w:val="00F2255F"/>
    <w:rsid w:val="00F22A95"/>
    <w:rsid w:val="00F317AB"/>
    <w:rsid w:val="00F4157F"/>
    <w:rsid w:val="00F43887"/>
    <w:rsid w:val="00F46329"/>
    <w:rsid w:val="00F50DCA"/>
    <w:rsid w:val="00F61B06"/>
    <w:rsid w:val="00F67502"/>
    <w:rsid w:val="00F67B06"/>
    <w:rsid w:val="00F718C9"/>
    <w:rsid w:val="00F71AF8"/>
    <w:rsid w:val="00F76AFB"/>
    <w:rsid w:val="00F773DD"/>
    <w:rsid w:val="00F80113"/>
    <w:rsid w:val="00F972BE"/>
    <w:rsid w:val="00FA3478"/>
    <w:rsid w:val="00FA55E9"/>
    <w:rsid w:val="00FA6FB5"/>
    <w:rsid w:val="00FB1678"/>
    <w:rsid w:val="00FC0AE3"/>
    <w:rsid w:val="00FC414B"/>
    <w:rsid w:val="00FD36F3"/>
    <w:rsid w:val="00FD78C5"/>
    <w:rsid w:val="00FE1ACB"/>
    <w:rsid w:val="00FF3DE4"/>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1D9"/>
    <w:rPr>
      <w:rFonts w:cs="Bookman Old Style"/>
      <w:bCs/>
      <w:sz w:val="24"/>
      <w:szCs w:val="24"/>
    </w:rPr>
  </w:style>
  <w:style w:type="paragraph" w:styleId="Heading2">
    <w:name w:val="heading 2"/>
    <w:basedOn w:val="Normal"/>
    <w:link w:val="Heading2Char"/>
    <w:uiPriority w:val="9"/>
    <w:qFormat/>
    <w:rsid w:val="00FA55E9"/>
    <w:pPr>
      <w:spacing w:before="100" w:beforeAutospacing="1" w:after="100" w:afterAutospacing="1"/>
      <w:outlineLvl w:val="1"/>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7189"/>
    <w:rPr>
      <w:rFonts w:cs="Arial"/>
      <w:sz w:val="20"/>
      <w:szCs w:val="20"/>
    </w:rPr>
  </w:style>
  <w:style w:type="paragraph" w:styleId="Header">
    <w:name w:val="header"/>
    <w:basedOn w:val="Normal"/>
    <w:link w:val="HeaderChar"/>
    <w:rsid w:val="00A5041F"/>
    <w:pPr>
      <w:tabs>
        <w:tab w:val="center" w:pos="4320"/>
        <w:tab w:val="right" w:pos="8640"/>
      </w:tabs>
    </w:pPr>
  </w:style>
  <w:style w:type="paragraph" w:styleId="Footer">
    <w:name w:val="footer"/>
    <w:basedOn w:val="Normal"/>
    <w:rsid w:val="00A5041F"/>
    <w:pPr>
      <w:tabs>
        <w:tab w:val="center" w:pos="4320"/>
        <w:tab w:val="right" w:pos="8640"/>
      </w:tabs>
    </w:pPr>
  </w:style>
  <w:style w:type="table" w:styleId="TableGrid">
    <w:name w:val="Table Grid"/>
    <w:basedOn w:val="TableNormal"/>
    <w:uiPriority w:val="59"/>
    <w:rsid w:val="00A50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5E77"/>
  </w:style>
  <w:style w:type="paragraph" w:styleId="BalloonText">
    <w:name w:val="Balloon Text"/>
    <w:basedOn w:val="Normal"/>
    <w:semiHidden/>
    <w:rsid w:val="00AA503C"/>
    <w:rPr>
      <w:rFonts w:ascii="Tahoma" w:hAnsi="Tahoma" w:cs="Tahoma"/>
      <w:sz w:val="16"/>
      <w:szCs w:val="16"/>
    </w:rPr>
  </w:style>
  <w:style w:type="paragraph" w:styleId="Revision">
    <w:name w:val="Revision"/>
    <w:hidden/>
    <w:uiPriority w:val="99"/>
    <w:semiHidden/>
    <w:rsid w:val="008C7A5E"/>
    <w:rPr>
      <w:rFonts w:cs="Bookman Old Style"/>
      <w:bCs/>
      <w:sz w:val="24"/>
      <w:szCs w:val="24"/>
    </w:rPr>
  </w:style>
  <w:style w:type="character" w:styleId="PlaceholderText">
    <w:name w:val="Placeholder Text"/>
    <w:basedOn w:val="DefaultParagraphFont"/>
    <w:uiPriority w:val="99"/>
    <w:semiHidden/>
    <w:rsid w:val="004D6A13"/>
    <w:rPr>
      <w:color w:val="808080"/>
    </w:rPr>
  </w:style>
  <w:style w:type="paragraph" w:styleId="ListParagraph">
    <w:name w:val="List Paragraph"/>
    <w:basedOn w:val="Normal"/>
    <w:uiPriority w:val="34"/>
    <w:qFormat/>
    <w:rsid w:val="005C4B9A"/>
    <w:pPr>
      <w:ind w:left="720"/>
      <w:contextualSpacing/>
    </w:pPr>
  </w:style>
  <w:style w:type="character" w:customStyle="1" w:styleId="HeaderChar">
    <w:name w:val="Header Char"/>
    <w:basedOn w:val="DefaultParagraphFont"/>
    <w:link w:val="Header"/>
    <w:rsid w:val="006816B9"/>
    <w:rPr>
      <w:rFonts w:cs="Bookman Old Style"/>
      <w:bCs/>
      <w:sz w:val="24"/>
      <w:szCs w:val="24"/>
    </w:rPr>
  </w:style>
  <w:style w:type="character" w:styleId="CommentReference">
    <w:name w:val="annotation reference"/>
    <w:basedOn w:val="DefaultParagraphFont"/>
    <w:uiPriority w:val="99"/>
    <w:semiHidden/>
    <w:unhideWhenUsed/>
    <w:rsid w:val="001B7469"/>
    <w:rPr>
      <w:sz w:val="16"/>
      <w:szCs w:val="16"/>
    </w:rPr>
  </w:style>
  <w:style w:type="paragraph" w:styleId="CommentSubject">
    <w:name w:val="annotation subject"/>
    <w:basedOn w:val="CommentText"/>
    <w:next w:val="CommentText"/>
    <w:link w:val="CommentSubjectChar"/>
    <w:uiPriority w:val="99"/>
    <w:semiHidden/>
    <w:unhideWhenUsed/>
    <w:rsid w:val="001B7469"/>
    <w:rPr>
      <w:rFonts w:cs="Bookman Old Style"/>
      <w:b/>
    </w:rPr>
  </w:style>
  <w:style w:type="character" w:customStyle="1" w:styleId="CommentTextChar">
    <w:name w:val="Comment Text Char"/>
    <w:basedOn w:val="DefaultParagraphFont"/>
    <w:link w:val="CommentText"/>
    <w:semiHidden/>
    <w:rsid w:val="001B7469"/>
    <w:rPr>
      <w:rFonts w:cs="Arial"/>
      <w:bCs/>
    </w:rPr>
  </w:style>
  <w:style w:type="character" w:customStyle="1" w:styleId="CommentSubjectChar">
    <w:name w:val="Comment Subject Char"/>
    <w:basedOn w:val="CommentTextChar"/>
    <w:link w:val="CommentSubject"/>
    <w:rsid w:val="001B7469"/>
    <w:rPr>
      <w:rFonts w:cs="Arial"/>
      <w:bCs/>
    </w:rPr>
  </w:style>
  <w:style w:type="character" w:styleId="Hyperlink">
    <w:name w:val="Hyperlink"/>
    <w:basedOn w:val="DefaultParagraphFont"/>
    <w:uiPriority w:val="99"/>
    <w:unhideWhenUsed/>
    <w:rsid w:val="002F5EA1"/>
    <w:rPr>
      <w:b/>
      <w:color w:val="auto"/>
      <w:sz w:val="22"/>
      <w:u w:val="none"/>
    </w:rPr>
  </w:style>
  <w:style w:type="character" w:styleId="FollowedHyperlink">
    <w:name w:val="FollowedHyperlink"/>
    <w:basedOn w:val="DefaultParagraphFont"/>
    <w:uiPriority w:val="99"/>
    <w:semiHidden/>
    <w:unhideWhenUsed/>
    <w:rsid w:val="00081156"/>
    <w:rPr>
      <w:color w:val="800080" w:themeColor="followedHyperlink"/>
      <w:u w:val="single"/>
    </w:rPr>
  </w:style>
  <w:style w:type="character" w:customStyle="1" w:styleId="breakword">
    <w:name w:val="breakword"/>
    <w:basedOn w:val="DefaultParagraphFont"/>
    <w:rsid w:val="00FD78C5"/>
  </w:style>
  <w:style w:type="character" w:customStyle="1" w:styleId="basicattrheading">
    <w:name w:val="basicattrheading"/>
    <w:basedOn w:val="DefaultParagraphFont"/>
    <w:rsid w:val="00FD78C5"/>
  </w:style>
  <w:style w:type="character" w:customStyle="1" w:styleId="Heading2Char">
    <w:name w:val="Heading 2 Char"/>
    <w:basedOn w:val="DefaultParagraphFont"/>
    <w:link w:val="Heading2"/>
    <w:uiPriority w:val="9"/>
    <w:rsid w:val="00FA55E9"/>
    <w:rPr>
      <w:b/>
      <w:bCs/>
      <w:sz w:val="24"/>
      <w:szCs w:val="24"/>
    </w:rPr>
  </w:style>
  <w:style w:type="character" w:customStyle="1" w:styleId="gcarqjcdlvd">
    <w:name w:val="gcarqjcdlvd"/>
    <w:basedOn w:val="DefaultParagraphFont"/>
    <w:rsid w:val="00FA55E9"/>
  </w:style>
  <w:style w:type="paragraph" w:styleId="PlainText">
    <w:name w:val="Plain Text"/>
    <w:basedOn w:val="Normal"/>
    <w:link w:val="PlainTextChar"/>
    <w:uiPriority w:val="99"/>
    <w:semiHidden/>
    <w:unhideWhenUsed/>
    <w:rsid w:val="007A5B31"/>
    <w:rPr>
      <w:rFonts w:ascii="Consolas" w:hAnsi="Consolas"/>
      <w:sz w:val="21"/>
      <w:szCs w:val="21"/>
    </w:rPr>
  </w:style>
  <w:style w:type="character" w:customStyle="1" w:styleId="PlainTextChar">
    <w:name w:val="Plain Text Char"/>
    <w:basedOn w:val="DefaultParagraphFont"/>
    <w:link w:val="PlainText"/>
    <w:uiPriority w:val="99"/>
    <w:semiHidden/>
    <w:rsid w:val="007A5B31"/>
    <w:rPr>
      <w:rFonts w:ascii="Consolas" w:hAnsi="Consolas" w:cs="Bookman Old Style"/>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1D9"/>
    <w:rPr>
      <w:rFonts w:cs="Bookman Old Style"/>
      <w:bCs/>
      <w:sz w:val="24"/>
      <w:szCs w:val="24"/>
    </w:rPr>
  </w:style>
  <w:style w:type="paragraph" w:styleId="Heading2">
    <w:name w:val="heading 2"/>
    <w:basedOn w:val="Normal"/>
    <w:link w:val="Heading2Char"/>
    <w:uiPriority w:val="9"/>
    <w:qFormat/>
    <w:rsid w:val="00FA55E9"/>
    <w:pPr>
      <w:spacing w:before="100" w:beforeAutospacing="1" w:after="100" w:afterAutospacing="1"/>
      <w:outlineLvl w:val="1"/>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7189"/>
    <w:rPr>
      <w:rFonts w:cs="Arial"/>
      <w:sz w:val="20"/>
      <w:szCs w:val="20"/>
    </w:rPr>
  </w:style>
  <w:style w:type="paragraph" w:styleId="Header">
    <w:name w:val="header"/>
    <w:basedOn w:val="Normal"/>
    <w:link w:val="HeaderChar"/>
    <w:rsid w:val="00A5041F"/>
    <w:pPr>
      <w:tabs>
        <w:tab w:val="center" w:pos="4320"/>
        <w:tab w:val="right" w:pos="8640"/>
      </w:tabs>
    </w:pPr>
  </w:style>
  <w:style w:type="paragraph" w:styleId="Footer">
    <w:name w:val="footer"/>
    <w:basedOn w:val="Normal"/>
    <w:rsid w:val="00A5041F"/>
    <w:pPr>
      <w:tabs>
        <w:tab w:val="center" w:pos="4320"/>
        <w:tab w:val="right" w:pos="8640"/>
      </w:tabs>
    </w:pPr>
  </w:style>
  <w:style w:type="table" w:styleId="TableGrid">
    <w:name w:val="Table Grid"/>
    <w:basedOn w:val="TableNormal"/>
    <w:uiPriority w:val="59"/>
    <w:rsid w:val="00A50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5E77"/>
  </w:style>
  <w:style w:type="paragraph" w:styleId="BalloonText">
    <w:name w:val="Balloon Text"/>
    <w:basedOn w:val="Normal"/>
    <w:semiHidden/>
    <w:rsid w:val="00AA503C"/>
    <w:rPr>
      <w:rFonts w:ascii="Tahoma" w:hAnsi="Tahoma" w:cs="Tahoma"/>
      <w:sz w:val="16"/>
      <w:szCs w:val="16"/>
    </w:rPr>
  </w:style>
  <w:style w:type="paragraph" w:styleId="Revision">
    <w:name w:val="Revision"/>
    <w:hidden/>
    <w:uiPriority w:val="99"/>
    <w:semiHidden/>
    <w:rsid w:val="008C7A5E"/>
    <w:rPr>
      <w:rFonts w:cs="Bookman Old Style"/>
      <w:bCs/>
      <w:sz w:val="24"/>
      <w:szCs w:val="24"/>
    </w:rPr>
  </w:style>
  <w:style w:type="character" w:styleId="PlaceholderText">
    <w:name w:val="Placeholder Text"/>
    <w:basedOn w:val="DefaultParagraphFont"/>
    <w:uiPriority w:val="99"/>
    <w:semiHidden/>
    <w:rsid w:val="004D6A13"/>
    <w:rPr>
      <w:color w:val="808080"/>
    </w:rPr>
  </w:style>
  <w:style w:type="paragraph" w:styleId="ListParagraph">
    <w:name w:val="List Paragraph"/>
    <w:basedOn w:val="Normal"/>
    <w:uiPriority w:val="34"/>
    <w:qFormat/>
    <w:rsid w:val="005C4B9A"/>
    <w:pPr>
      <w:ind w:left="720"/>
      <w:contextualSpacing/>
    </w:pPr>
  </w:style>
  <w:style w:type="character" w:customStyle="1" w:styleId="HeaderChar">
    <w:name w:val="Header Char"/>
    <w:basedOn w:val="DefaultParagraphFont"/>
    <w:link w:val="Header"/>
    <w:rsid w:val="006816B9"/>
    <w:rPr>
      <w:rFonts w:cs="Bookman Old Style"/>
      <w:bCs/>
      <w:sz w:val="24"/>
      <w:szCs w:val="24"/>
    </w:rPr>
  </w:style>
  <w:style w:type="character" w:styleId="CommentReference">
    <w:name w:val="annotation reference"/>
    <w:basedOn w:val="DefaultParagraphFont"/>
    <w:uiPriority w:val="99"/>
    <w:semiHidden/>
    <w:unhideWhenUsed/>
    <w:rsid w:val="001B7469"/>
    <w:rPr>
      <w:sz w:val="16"/>
      <w:szCs w:val="16"/>
    </w:rPr>
  </w:style>
  <w:style w:type="paragraph" w:styleId="CommentSubject">
    <w:name w:val="annotation subject"/>
    <w:basedOn w:val="CommentText"/>
    <w:next w:val="CommentText"/>
    <w:link w:val="CommentSubjectChar"/>
    <w:uiPriority w:val="99"/>
    <w:semiHidden/>
    <w:unhideWhenUsed/>
    <w:rsid w:val="001B7469"/>
    <w:rPr>
      <w:rFonts w:cs="Bookman Old Style"/>
      <w:b/>
    </w:rPr>
  </w:style>
  <w:style w:type="character" w:customStyle="1" w:styleId="CommentTextChar">
    <w:name w:val="Comment Text Char"/>
    <w:basedOn w:val="DefaultParagraphFont"/>
    <w:link w:val="CommentText"/>
    <w:semiHidden/>
    <w:rsid w:val="001B7469"/>
    <w:rPr>
      <w:rFonts w:cs="Arial"/>
      <w:bCs/>
    </w:rPr>
  </w:style>
  <w:style w:type="character" w:customStyle="1" w:styleId="CommentSubjectChar">
    <w:name w:val="Comment Subject Char"/>
    <w:basedOn w:val="CommentTextChar"/>
    <w:link w:val="CommentSubject"/>
    <w:rsid w:val="001B7469"/>
    <w:rPr>
      <w:rFonts w:cs="Arial"/>
      <w:bCs/>
    </w:rPr>
  </w:style>
  <w:style w:type="character" w:styleId="Hyperlink">
    <w:name w:val="Hyperlink"/>
    <w:basedOn w:val="DefaultParagraphFont"/>
    <w:uiPriority w:val="99"/>
    <w:unhideWhenUsed/>
    <w:rsid w:val="002F5EA1"/>
    <w:rPr>
      <w:b/>
      <w:color w:val="auto"/>
      <w:sz w:val="22"/>
      <w:u w:val="none"/>
    </w:rPr>
  </w:style>
  <w:style w:type="character" w:styleId="FollowedHyperlink">
    <w:name w:val="FollowedHyperlink"/>
    <w:basedOn w:val="DefaultParagraphFont"/>
    <w:uiPriority w:val="99"/>
    <w:semiHidden/>
    <w:unhideWhenUsed/>
    <w:rsid w:val="00081156"/>
    <w:rPr>
      <w:color w:val="800080" w:themeColor="followedHyperlink"/>
      <w:u w:val="single"/>
    </w:rPr>
  </w:style>
  <w:style w:type="character" w:customStyle="1" w:styleId="breakword">
    <w:name w:val="breakword"/>
    <w:basedOn w:val="DefaultParagraphFont"/>
    <w:rsid w:val="00FD78C5"/>
  </w:style>
  <w:style w:type="character" w:customStyle="1" w:styleId="basicattrheading">
    <w:name w:val="basicattrheading"/>
    <w:basedOn w:val="DefaultParagraphFont"/>
    <w:rsid w:val="00FD78C5"/>
  </w:style>
  <w:style w:type="character" w:customStyle="1" w:styleId="Heading2Char">
    <w:name w:val="Heading 2 Char"/>
    <w:basedOn w:val="DefaultParagraphFont"/>
    <w:link w:val="Heading2"/>
    <w:uiPriority w:val="9"/>
    <w:rsid w:val="00FA55E9"/>
    <w:rPr>
      <w:b/>
      <w:bCs/>
      <w:sz w:val="24"/>
      <w:szCs w:val="24"/>
    </w:rPr>
  </w:style>
  <w:style w:type="character" w:customStyle="1" w:styleId="gcarqjcdlvd">
    <w:name w:val="gcarqjcdlvd"/>
    <w:basedOn w:val="DefaultParagraphFont"/>
    <w:rsid w:val="00FA55E9"/>
  </w:style>
  <w:style w:type="paragraph" w:styleId="PlainText">
    <w:name w:val="Plain Text"/>
    <w:basedOn w:val="Normal"/>
    <w:link w:val="PlainTextChar"/>
    <w:uiPriority w:val="99"/>
    <w:semiHidden/>
    <w:unhideWhenUsed/>
    <w:rsid w:val="007A5B31"/>
    <w:rPr>
      <w:rFonts w:ascii="Consolas" w:hAnsi="Consolas"/>
      <w:sz w:val="21"/>
      <w:szCs w:val="21"/>
    </w:rPr>
  </w:style>
  <w:style w:type="character" w:customStyle="1" w:styleId="PlainTextChar">
    <w:name w:val="Plain Text Char"/>
    <w:basedOn w:val="DefaultParagraphFont"/>
    <w:link w:val="PlainText"/>
    <w:uiPriority w:val="99"/>
    <w:semiHidden/>
    <w:rsid w:val="007A5B31"/>
    <w:rPr>
      <w:rFonts w:ascii="Consolas" w:hAnsi="Consolas" w:cs="Bookman Old Style"/>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531">
      <w:bodyDiv w:val="1"/>
      <w:marLeft w:val="0"/>
      <w:marRight w:val="0"/>
      <w:marTop w:val="0"/>
      <w:marBottom w:val="0"/>
      <w:divBdr>
        <w:top w:val="none" w:sz="0" w:space="0" w:color="auto"/>
        <w:left w:val="none" w:sz="0" w:space="0" w:color="auto"/>
        <w:bottom w:val="none" w:sz="0" w:space="0" w:color="auto"/>
        <w:right w:val="none" w:sz="0" w:space="0" w:color="auto"/>
      </w:divBdr>
    </w:div>
    <w:div w:id="80949224">
      <w:bodyDiv w:val="1"/>
      <w:marLeft w:val="0"/>
      <w:marRight w:val="0"/>
      <w:marTop w:val="0"/>
      <w:marBottom w:val="0"/>
      <w:divBdr>
        <w:top w:val="none" w:sz="0" w:space="0" w:color="auto"/>
        <w:left w:val="none" w:sz="0" w:space="0" w:color="auto"/>
        <w:bottom w:val="none" w:sz="0" w:space="0" w:color="auto"/>
        <w:right w:val="none" w:sz="0" w:space="0" w:color="auto"/>
      </w:divBdr>
    </w:div>
    <w:div w:id="202863608">
      <w:bodyDiv w:val="1"/>
      <w:marLeft w:val="0"/>
      <w:marRight w:val="0"/>
      <w:marTop w:val="0"/>
      <w:marBottom w:val="0"/>
      <w:divBdr>
        <w:top w:val="none" w:sz="0" w:space="0" w:color="auto"/>
        <w:left w:val="none" w:sz="0" w:space="0" w:color="auto"/>
        <w:bottom w:val="none" w:sz="0" w:space="0" w:color="auto"/>
        <w:right w:val="none" w:sz="0" w:space="0" w:color="auto"/>
      </w:divBdr>
      <w:divsChild>
        <w:div w:id="1576276316">
          <w:marLeft w:val="0"/>
          <w:marRight w:val="0"/>
          <w:marTop w:val="0"/>
          <w:marBottom w:val="0"/>
          <w:divBdr>
            <w:top w:val="none" w:sz="0" w:space="0" w:color="auto"/>
            <w:left w:val="none" w:sz="0" w:space="0" w:color="auto"/>
            <w:bottom w:val="none" w:sz="0" w:space="0" w:color="auto"/>
            <w:right w:val="none" w:sz="0" w:space="0" w:color="auto"/>
          </w:divBdr>
          <w:divsChild>
            <w:div w:id="847061791">
              <w:marLeft w:val="0"/>
              <w:marRight w:val="0"/>
              <w:marTop w:val="0"/>
              <w:marBottom w:val="0"/>
              <w:divBdr>
                <w:top w:val="none" w:sz="0" w:space="0" w:color="auto"/>
                <w:left w:val="none" w:sz="0" w:space="0" w:color="auto"/>
                <w:bottom w:val="none" w:sz="0" w:space="0" w:color="auto"/>
                <w:right w:val="none" w:sz="0" w:space="0" w:color="auto"/>
              </w:divBdr>
              <w:divsChild>
                <w:div w:id="1116827417">
                  <w:marLeft w:val="0"/>
                  <w:marRight w:val="0"/>
                  <w:marTop w:val="0"/>
                  <w:marBottom w:val="0"/>
                  <w:divBdr>
                    <w:top w:val="none" w:sz="0" w:space="0" w:color="auto"/>
                    <w:left w:val="none" w:sz="0" w:space="0" w:color="auto"/>
                    <w:bottom w:val="none" w:sz="0" w:space="0" w:color="auto"/>
                    <w:right w:val="none" w:sz="0" w:space="0" w:color="auto"/>
                  </w:divBdr>
                  <w:divsChild>
                    <w:div w:id="173955700">
                      <w:marLeft w:val="0"/>
                      <w:marRight w:val="0"/>
                      <w:marTop w:val="0"/>
                      <w:marBottom w:val="0"/>
                      <w:divBdr>
                        <w:top w:val="none" w:sz="0" w:space="0" w:color="auto"/>
                        <w:left w:val="none" w:sz="0" w:space="0" w:color="auto"/>
                        <w:bottom w:val="none" w:sz="0" w:space="0" w:color="auto"/>
                        <w:right w:val="none" w:sz="0" w:space="0" w:color="auto"/>
                      </w:divBdr>
                      <w:divsChild>
                        <w:div w:id="1729576301">
                          <w:marLeft w:val="0"/>
                          <w:marRight w:val="0"/>
                          <w:marTop w:val="0"/>
                          <w:marBottom w:val="0"/>
                          <w:divBdr>
                            <w:top w:val="none" w:sz="0" w:space="0" w:color="auto"/>
                            <w:left w:val="none" w:sz="0" w:space="0" w:color="auto"/>
                            <w:bottom w:val="none" w:sz="0" w:space="0" w:color="auto"/>
                            <w:right w:val="none" w:sz="0" w:space="0" w:color="auto"/>
                          </w:divBdr>
                          <w:divsChild>
                            <w:div w:id="1646809744">
                              <w:marLeft w:val="0"/>
                              <w:marRight w:val="0"/>
                              <w:marTop w:val="0"/>
                              <w:marBottom w:val="0"/>
                              <w:divBdr>
                                <w:top w:val="none" w:sz="0" w:space="0" w:color="auto"/>
                                <w:left w:val="none" w:sz="0" w:space="0" w:color="auto"/>
                                <w:bottom w:val="none" w:sz="0" w:space="0" w:color="auto"/>
                                <w:right w:val="none" w:sz="0" w:space="0" w:color="auto"/>
                              </w:divBdr>
                              <w:divsChild>
                                <w:div w:id="1142313295">
                                  <w:marLeft w:val="0"/>
                                  <w:marRight w:val="0"/>
                                  <w:marTop w:val="0"/>
                                  <w:marBottom w:val="0"/>
                                  <w:divBdr>
                                    <w:top w:val="none" w:sz="0" w:space="0" w:color="auto"/>
                                    <w:left w:val="none" w:sz="0" w:space="0" w:color="auto"/>
                                    <w:bottom w:val="none" w:sz="0" w:space="0" w:color="auto"/>
                                    <w:right w:val="none" w:sz="0" w:space="0" w:color="auto"/>
                                  </w:divBdr>
                                  <w:divsChild>
                                    <w:div w:id="2141141031">
                                      <w:marLeft w:val="0"/>
                                      <w:marRight w:val="0"/>
                                      <w:marTop w:val="0"/>
                                      <w:marBottom w:val="0"/>
                                      <w:divBdr>
                                        <w:top w:val="none" w:sz="0" w:space="0" w:color="auto"/>
                                        <w:left w:val="none" w:sz="0" w:space="0" w:color="auto"/>
                                        <w:bottom w:val="none" w:sz="0" w:space="0" w:color="auto"/>
                                        <w:right w:val="none" w:sz="0" w:space="0" w:color="auto"/>
                                      </w:divBdr>
                                      <w:divsChild>
                                        <w:div w:id="943263902">
                                          <w:marLeft w:val="0"/>
                                          <w:marRight w:val="0"/>
                                          <w:marTop w:val="0"/>
                                          <w:marBottom w:val="0"/>
                                          <w:divBdr>
                                            <w:top w:val="none" w:sz="0" w:space="0" w:color="auto"/>
                                            <w:left w:val="none" w:sz="0" w:space="0" w:color="auto"/>
                                            <w:bottom w:val="none" w:sz="0" w:space="0" w:color="auto"/>
                                            <w:right w:val="none" w:sz="0" w:space="0" w:color="auto"/>
                                          </w:divBdr>
                                          <w:divsChild>
                                            <w:div w:id="1387602755">
                                              <w:marLeft w:val="0"/>
                                              <w:marRight w:val="0"/>
                                              <w:marTop w:val="0"/>
                                              <w:marBottom w:val="0"/>
                                              <w:divBdr>
                                                <w:top w:val="none" w:sz="0" w:space="0" w:color="auto"/>
                                                <w:left w:val="none" w:sz="0" w:space="0" w:color="auto"/>
                                                <w:bottom w:val="none" w:sz="0" w:space="0" w:color="auto"/>
                                                <w:right w:val="none" w:sz="0" w:space="0" w:color="auto"/>
                                              </w:divBdr>
                                            </w:div>
                                            <w:div w:id="15610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182191">
      <w:bodyDiv w:val="1"/>
      <w:marLeft w:val="0"/>
      <w:marRight w:val="0"/>
      <w:marTop w:val="0"/>
      <w:marBottom w:val="0"/>
      <w:divBdr>
        <w:top w:val="none" w:sz="0" w:space="0" w:color="auto"/>
        <w:left w:val="none" w:sz="0" w:space="0" w:color="auto"/>
        <w:bottom w:val="none" w:sz="0" w:space="0" w:color="auto"/>
        <w:right w:val="none" w:sz="0" w:space="0" w:color="auto"/>
      </w:divBdr>
    </w:div>
    <w:div w:id="315499671">
      <w:bodyDiv w:val="1"/>
      <w:marLeft w:val="0"/>
      <w:marRight w:val="0"/>
      <w:marTop w:val="0"/>
      <w:marBottom w:val="0"/>
      <w:divBdr>
        <w:top w:val="none" w:sz="0" w:space="0" w:color="auto"/>
        <w:left w:val="none" w:sz="0" w:space="0" w:color="auto"/>
        <w:bottom w:val="none" w:sz="0" w:space="0" w:color="auto"/>
        <w:right w:val="none" w:sz="0" w:space="0" w:color="auto"/>
      </w:divBdr>
    </w:div>
    <w:div w:id="512576314">
      <w:bodyDiv w:val="1"/>
      <w:marLeft w:val="0"/>
      <w:marRight w:val="0"/>
      <w:marTop w:val="0"/>
      <w:marBottom w:val="0"/>
      <w:divBdr>
        <w:top w:val="none" w:sz="0" w:space="0" w:color="auto"/>
        <w:left w:val="none" w:sz="0" w:space="0" w:color="auto"/>
        <w:bottom w:val="none" w:sz="0" w:space="0" w:color="auto"/>
        <w:right w:val="none" w:sz="0" w:space="0" w:color="auto"/>
      </w:divBdr>
      <w:divsChild>
        <w:div w:id="337734094">
          <w:marLeft w:val="0"/>
          <w:marRight w:val="0"/>
          <w:marTop w:val="0"/>
          <w:marBottom w:val="0"/>
          <w:divBdr>
            <w:top w:val="none" w:sz="0" w:space="0" w:color="auto"/>
            <w:left w:val="none" w:sz="0" w:space="0" w:color="auto"/>
            <w:bottom w:val="none" w:sz="0" w:space="0" w:color="auto"/>
            <w:right w:val="none" w:sz="0" w:space="0" w:color="auto"/>
          </w:divBdr>
          <w:divsChild>
            <w:div w:id="1527057943">
              <w:marLeft w:val="0"/>
              <w:marRight w:val="0"/>
              <w:marTop w:val="0"/>
              <w:marBottom w:val="0"/>
              <w:divBdr>
                <w:top w:val="none" w:sz="0" w:space="0" w:color="auto"/>
                <w:left w:val="none" w:sz="0" w:space="0" w:color="auto"/>
                <w:bottom w:val="none" w:sz="0" w:space="0" w:color="auto"/>
                <w:right w:val="none" w:sz="0" w:space="0" w:color="auto"/>
              </w:divBdr>
              <w:divsChild>
                <w:div w:id="1464886928">
                  <w:marLeft w:val="0"/>
                  <w:marRight w:val="0"/>
                  <w:marTop w:val="0"/>
                  <w:marBottom w:val="0"/>
                  <w:divBdr>
                    <w:top w:val="none" w:sz="0" w:space="0" w:color="auto"/>
                    <w:left w:val="none" w:sz="0" w:space="0" w:color="auto"/>
                    <w:bottom w:val="none" w:sz="0" w:space="0" w:color="auto"/>
                    <w:right w:val="none" w:sz="0" w:space="0" w:color="auto"/>
                  </w:divBdr>
                  <w:divsChild>
                    <w:div w:id="1586920289">
                      <w:marLeft w:val="0"/>
                      <w:marRight w:val="0"/>
                      <w:marTop w:val="0"/>
                      <w:marBottom w:val="0"/>
                      <w:divBdr>
                        <w:top w:val="none" w:sz="0" w:space="0" w:color="auto"/>
                        <w:left w:val="none" w:sz="0" w:space="0" w:color="auto"/>
                        <w:bottom w:val="none" w:sz="0" w:space="0" w:color="auto"/>
                        <w:right w:val="none" w:sz="0" w:space="0" w:color="auto"/>
                      </w:divBdr>
                      <w:divsChild>
                        <w:div w:id="659967100">
                          <w:marLeft w:val="0"/>
                          <w:marRight w:val="0"/>
                          <w:marTop w:val="0"/>
                          <w:marBottom w:val="0"/>
                          <w:divBdr>
                            <w:top w:val="none" w:sz="0" w:space="0" w:color="auto"/>
                            <w:left w:val="none" w:sz="0" w:space="0" w:color="auto"/>
                            <w:bottom w:val="none" w:sz="0" w:space="0" w:color="auto"/>
                            <w:right w:val="none" w:sz="0" w:space="0" w:color="auto"/>
                          </w:divBdr>
                          <w:divsChild>
                            <w:div w:id="595596965">
                              <w:marLeft w:val="0"/>
                              <w:marRight w:val="0"/>
                              <w:marTop w:val="0"/>
                              <w:marBottom w:val="0"/>
                              <w:divBdr>
                                <w:top w:val="none" w:sz="0" w:space="0" w:color="auto"/>
                                <w:left w:val="none" w:sz="0" w:space="0" w:color="auto"/>
                                <w:bottom w:val="none" w:sz="0" w:space="0" w:color="auto"/>
                                <w:right w:val="none" w:sz="0" w:space="0" w:color="auto"/>
                              </w:divBdr>
                              <w:divsChild>
                                <w:div w:id="273288946">
                                  <w:marLeft w:val="0"/>
                                  <w:marRight w:val="0"/>
                                  <w:marTop w:val="0"/>
                                  <w:marBottom w:val="0"/>
                                  <w:divBdr>
                                    <w:top w:val="none" w:sz="0" w:space="0" w:color="auto"/>
                                    <w:left w:val="none" w:sz="0" w:space="0" w:color="auto"/>
                                    <w:bottom w:val="none" w:sz="0" w:space="0" w:color="auto"/>
                                    <w:right w:val="none" w:sz="0" w:space="0" w:color="auto"/>
                                  </w:divBdr>
                                  <w:divsChild>
                                    <w:div w:id="1178302654">
                                      <w:marLeft w:val="0"/>
                                      <w:marRight w:val="0"/>
                                      <w:marTop w:val="0"/>
                                      <w:marBottom w:val="0"/>
                                      <w:divBdr>
                                        <w:top w:val="none" w:sz="0" w:space="0" w:color="auto"/>
                                        <w:left w:val="none" w:sz="0" w:space="0" w:color="auto"/>
                                        <w:bottom w:val="none" w:sz="0" w:space="0" w:color="auto"/>
                                        <w:right w:val="none" w:sz="0" w:space="0" w:color="auto"/>
                                      </w:divBdr>
                                      <w:divsChild>
                                        <w:div w:id="182864069">
                                          <w:marLeft w:val="0"/>
                                          <w:marRight w:val="0"/>
                                          <w:marTop w:val="0"/>
                                          <w:marBottom w:val="0"/>
                                          <w:divBdr>
                                            <w:top w:val="none" w:sz="0" w:space="0" w:color="auto"/>
                                            <w:left w:val="none" w:sz="0" w:space="0" w:color="auto"/>
                                            <w:bottom w:val="none" w:sz="0" w:space="0" w:color="auto"/>
                                            <w:right w:val="none" w:sz="0" w:space="0" w:color="auto"/>
                                          </w:divBdr>
                                          <w:divsChild>
                                            <w:div w:id="1533149894">
                                              <w:marLeft w:val="0"/>
                                              <w:marRight w:val="0"/>
                                              <w:marTop w:val="0"/>
                                              <w:marBottom w:val="0"/>
                                              <w:divBdr>
                                                <w:top w:val="none" w:sz="0" w:space="0" w:color="auto"/>
                                                <w:left w:val="none" w:sz="0" w:space="0" w:color="auto"/>
                                                <w:bottom w:val="none" w:sz="0" w:space="0" w:color="auto"/>
                                                <w:right w:val="none" w:sz="0" w:space="0" w:color="auto"/>
                                              </w:divBdr>
                                            </w:div>
                                            <w:div w:id="17426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804">
                                      <w:marLeft w:val="0"/>
                                      <w:marRight w:val="0"/>
                                      <w:marTop w:val="0"/>
                                      <w:marBottom w:val="0"/>
                                      <w:divBdr>
                                        <w:top w:val="none" w:sz="0" w:space="0" w:color="auto"/>
                                        <w:left w:val="none" w:sz="0" w:space="0" w:color="auto"/>
                                        <w:bottom w:val="none" w:sz="0" w:space="0" w:color="auto"/>
                                        <w:right w:val="none" w:sz="0" w:space="0" w:color="auto"/>
                                      </w:divBdr>
                                      <w:divsChild>
                                        <w:div w:id="8871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5714">
      <w:bodyDiv w:val="1"/>
      <w:marLeft w:val="0"/>
      <w:marRight w:val="0"/>
      <w:marTop w:val="0"/>
      <w:marBottom w:val="0"/>
      <w:divBdr>
        <w:top w:val="none" w:sz="0" w:space="0" w:color="auto"/>
        <w:left w:val="none" w:sz="0" w:space="0" w:color="auto"/>
        <w:bottom w:val="none" w:sz="0" w:space="0" w:color="auto"/>
        <w:right w:val="none" w:sz="0" w:space="0" w:color="auto"/>
      </w:divBdr>
    </w:div>
    <w:div w:id="627932356">
      <w:bodyDiv w:val="1"/>
      <w:marLeft w:val="0"/>
      <w:marRight w:val="0"/>
      <w:marTop w:val="0"/>
      <w:marBottom w:val="0"/>
      <w:divBdr>
        <w:top w:val="none" w:sz="0" w:space="0" w:color="auto"/>
        <w:left w:val="none" w:sz="0" w:space="0" w:color="auto"/>
        <w:bottom w:val="none" w:sz="0" w:space="0" w:color="auto"/>
        <w:right w:val="none" w:sz="0" w:space="0" w:color="auto"/>
      </w:divBdr>
    </w:div>
    <w:div w:id="1033263329">
      <w:bodyDiv w:val="1"/>
      <w:marLeft w:val="0"/>
      <w:marRight w:val="0"/>
      <w:marTop w:val="0"/>
      <w:marBottom w:val="0"/>
      <w:divBdr>
        <w:top w:val="none" w:sz="0" w:space="0" w:color="auto"/>
        <w:left w:val="none" w:sz="0" w:space="0" w:color="auto"/>
        <w:bottom w:val="none" w:sz="0" w:space="0" w:color="auto"/>
        <w:right w:val="none" w:sz="0" w:space="0" w:color="auto"/>
      </w:divBdr>
    </w:div>
    <w:div w:id="1057818351">
      <w:bodyDiv w:val="1"/>
      <w:marLeft w:val="0"/>
      <w:marRight w:val="0"/>
      <w:marTop w:val="0"/>
      <w:marBottom w:val="0"/>
      <w:divBdr>
        <w:top w:val="none" w:sz="0" w:space="0" w:color="auto"/>
        <w:left w:val="none" w:sz="0" w:space="0" w:color="auto"/>
        <w:bottom w:val="none" w:sz="0" w:space="0" w:color="auto"/>
        <w:right w:val="none" w:sz="0" w:space="0" w:color="auto"/>
      </w:divBdr>
    </w:div>
    <w:div w:id="1101026051">
      <w:bodyDiv w:val="1"/>
      <w:marLeft w:val="0"/>
      <w:marRight w:val="0"/>
      <w:marTop w:val="0"/>
      <w:marBottom w:val="0"/>
      <w:divBdr>
        <w:top w:val="none" w:sz="0" w:space="0" w:color="auto"/>
        <w:left w:val="none" w:sz="0" w:space="0" w:color="auto"/>
        <w:bottom w:val="none" w:sz="0" w:space="0" w:color="auto"/>
        <w:right w:val="none" w:sz="0" w:space="0" w:color="auto"/>
      </w:divBdr>
    </w:div>
    <w:div w:id="1280799110">
      <w:bodyDiv w:val="1"/>
      <w:marLeft w:val="0"/>
      <w:marRight w:val="0"/>
      <w:marTop w:val="0"/>
      <w:marBottom w:val="0"/>
      <w:divBdr>
        <w:top w:val="none" w:sz="0" w:space="0" w:color="auto"/>
        <w:left w:val="none" w:sz="0" w:space="0" w:color="auto"/>
        <w:bottom w:val="none" w:sz="0" w:space="0" w:color="auto"/>
        <w:right w:val="none" w:sz="0" w:space="0" w:color="auto"/>
      </w:divBdr>
    </w:div>
    <w:div w:id="1282299349">
      <w:bodyDiv w:val="1"/>
      <w:marLeft w:val="0"/>
      <w:marRight w:val="0"/>
      <w:marTop w:val="0"/>
      <w:marBottom w:val="0"/>
      <w:divBdr>
        <w:top w:val="none" w:sz="0" w:space="0" w:color="auto"/>
        <w:left w:val="none" w:sz="0" w:space="0" w:color="auto"/>
        <w:bottom w:val="none" w:sz="0" w:space="0" w:color="auto"/>
        <w:right w:val="none" w:sz="0" w:space="0" w:color="auto"/>
      </w:divBdr>
    </w:div>
    <w:div w:id="1465927860">
      <w:bodyDiv w:val="1"/>
      <w:marLeft w:val="0"/>
      <w:marRight w:val="0"/>
      <w:marTop w:val="0"/>
      <w:marBottom w:val="0"/>
      <w:divBdr>
        <w:top w:val="none" w:sz="0" w:space="0" w:color="auto"/>
        <w:left w:val="none" w:sz="0" w:space="0" w:color="auto"/>
        <w:bottom w:val="none" w:sz="0" w:space="0" w:color="auto"/>
        <w:right w:val="none" w:sz="0" w:space="0" w:color="auto"/>
      </w:divBdr>
      <w:divsChild>
        <w:div w:id="1801652457">
          <w:marLeft w:val="0"/>
          <w:marRight w:val="0"/>
          <w:marTop w:val="0"/>
          <w:marBottom w:val="0"/>
          <w:divBdr>
            <w:top w:val="none" w:sz="0" w:space="0" w:color="auto"/>
            <w:left w:val="none" w:sz="0" w:space="0" w:color="auto"/>
            <w:bottom w:val="none" w:sz="0" w:space="0" w:color="auto"/>
            <w:right w:val="none" w:sz="0" w:space="0" w:color="auto"/>
          </w:divBdr>
          <w:divsChild>
            <w:div w:id="1235511706">
              <w:marLeft w:val="0"/>
              <w:marRight w:val="0"/>
              <w:marTop w:val="0"/>
              <w:marBottom w:val="0"/>
              <w:divBdr>
                <w:top w:val="none" w:sz="0" w:space="0" w:color="auto"/>
                <w:left w:val="none" w:sz="0" w:space="0" w:color="auto"/>
                <w:bottom w:val="none" w:sz="0" w:space="0" w:color="auto"/>
                <w:right w:val="none" w:sz="0" w:space="0" w:color="auto"/>
              </w:divBdr>
              <w:divsChild>
                <w:div w:id="1269923641">
                  <w:marLeft w:val="0"/>
                  <w:marRight w:val="0"/>
                  <w:marTop w:val="0"/>
                  <w:marBottom w:val="0"/>
                  <w:divBdr>
                    <w:top w:val="none" w:sz="0" w:space="0" w:color="auto"/>
                    <w:left w:val="none" w:sz="0" w:space="0" w:color="auto"/>
                    <w:bottom w:val="none" w:sz="0" w:space="0" w:color="auto"/>
                    <w:right w:val="none" w:sz="0" w:space="0" w:color="auto"/>
                  </w:divBdr>
                  <w:divsChild>
                    <w:div w:id="1710564296">
                      <w:marLeft w:val="0"/>
                      <w:marRight w:val="0"/>
                      <w:marTop w:val="0"/>
                      <w:marBottom w:val="0"/>
                      <w:divBdr>
                        <w:top w:val="none" w:sz="0" w:space="0" w:color="auto"/>
                        <w:left w:val="none" w:sz="0" w:space="0" w:color="auto"/>
                        <w:bottom w:val="none" w:sz="0" w:space="0" w:color="auto"/>
                        <w:right w:val="none" w:sz="0" w:space="0" w:color="auto"/>
                      </w:divBdr>
                      <w:divsChild>
                        <w:div w:id="313991119">
                          <w:marLeft w:val="0"/>
                          <w:marRight w:val="0"/>
                          <w:marTop w:val="0"/>
                          <w:marBottom w:val="0"/>
                          <w:divBdr>
                            <w:top w:val="none" w:sz="0" w:space="0" w:color="auto"/>
                            <w:left w:val="none" w:sz="0" w:space="0" w:color="auto"/>
                            <w:bottom w:val="none" w:sz="0" w:space="0" w:color="auto"/>
                            <w:right w:val="none" w:sz="0" w:space="0" w:color="auto"/>
                          </w:divBdr>
                          <w:divsChild>
                            <w:div w:id="293029765">
                              <w:marLeft w:val="0"/>
                              <w:marRight w:val="0"/>
                              <w:marTop w:val="0"/>
                              <w:marBottom w:val="0"/>
                              <w:divBdr>
                                <w:top w:val="none" w:sz="0" w:space="0" w:color="auto"/>
                                <w:left w:val="none" w:sz="0" w:space="0" w:color="auto"/>
                                <w:bottom w:val="none" w:sz="0" w:space="0" w:color="auto"/>
                                <w:right w:val="none" w:sz="0" w:space="0" w:color="auto"/>
                              </w:divBdr>
                              <w:divsChild>
                                <w:div w:id="1325935813">
                                  <w:marLeft w:val="0"/>
                                  <w:marRight w:val="0"/>
                                  <w:marTop w:val="0"/>
                                  <w:marBottom w:val="0"/>
                                  <w:divBdr>
                                    <w:top w:val="none" w:sz="0" w:space="0" w:color="auto"/>
                                    <w:left w:val="none" w:sz="0" w:space="0" w:color="auto"/>
                                    <w:bottom w:val="none" w:sz="0" w:space="0" w:color="auto"/>
                                    <w:right w:val="none" w:sz="0" w:space="0" w:color="auto"/>
                                  </w:divBdr>
                                  <w:divsChild>
                                    <w:div w:id="527334084">
                                      <w:marLeft w:val="0"/>
                                      <w:marRight w:val="0"/>
                                      <w:marTop w:val="0"/>
                                      <w:marBottom w:val="0"/>
                                      <w:divBdr>
                                        <w:top w:val="none" w:sz="0" w:space="0" w:color="auto"/>
                                        <w:left w:val="none" w:sz="0" w:space="0" w:color="auto"/>
                                        <w:bottom w:val="none" w:sz="0" w:space="0" w:color="auto"/>
                                        <w:right w:val="none" w:sz="0" w:space="0" w:color="auto"/>
                                      </w:divBdr>
                                      <w:divsChild>
                                        <w:div w:id="2072191499">
                                          <w:marLeft w:val="0"/>
                                          <w:marRight w:val="0"/>
                                          <w:marTop w:val="0"/>
                                          <w:marBottom w:val="0"/>
                                          <w:divBdr>
                                            <w:top w:val="none" w:sz="0" w:space="0" w:color="auto"/>
                                            <w:left w:val="none" w:sz="0" w:space="0" w:color="auto"/>
                                            <w:bottom w:val="none" w:sz="0" w:space="0" w:color="auto"/>
                                            <w:right w:val="none" w:sz="0" w:space="0" w:color="auto"/>
                                          </w:divBdr>
                                          <w:divsChild>
                                            <w:div w:id="1742101706">
                                              <w:marLeft w:val="0"/>
                                              <w:marRight w:val="0"/>
                                              <w:marTop w:val="0"/>
                                              <w:marBottom w:val="0"/>
                                              <w:divBdr>
                                                <w:top w:val="none" w:sz="0" w:space="0" w:color="auto"/>
                                                <w:left w:val="none" w:sz="0" w:space="0" w:color="auto"/>
                                                <w:bottom w:val="none" w:sz="0" w:space="0" w:color="auto"/>
                                                <w:right w:val="none" w:sz="0" w:space="0" w:color="auto"/>
                                              </w:divBdr>
                                            </w:div>
                                            <w:div w:id="14480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717034">
      <w:bodyDiv w:val="1"/>
      <w:marLeft w:val="0"/>
      <w:marRight w:val="0"/>
      <w:marTop w:val="0"/>
      <w:marBottom w:val="0"/>
      <w:divBdr>
        <w:top w:val="none" w:sz="0" w:space="0" w:color="auto"/>
        <w:left w:val="none" w:sz="0" w:space="0" w:color="auto"/>
        <w:bottom w:val="none" w:sz="0" w:space="0" w:color="auto"/>
        <w:right w:val="none" w:sz="0" w:space="0" w:color="auto"/>
      </w:divBdr>
    </w:div>
    <w:div w:id="1532837556">
      <w:bodyDiv w:val="1"/>
      <w:marLeft w:val="0"/>
      <w:marRight w:val="0"/>
      <w:marTop w:val="0"/>
      <w:marBottom w:val="0"/>
      <w:divBdr>
        <w:top w:val="none" w:sz="0" w:space="0" w:color="auto"/>
        <w:left w:val="none" w:sz="0" w:space="0" w:color="auto"/>
        <w:bottom w:val="none" w:sz="0" w:space="0" w:color="auto"/>
        <w:right w:val="none" w:sz="0" w:space="0" w:color="auto"/>
      </w:divBdr>
      <w:divsChild>
        <w:div w:id="2075662003">
          <w:marLeft w:val="0"/>
          <w:marRight w:val="0"/>
          <w:marTop w:val="0"/>
          <w:marBottom w:val="0"/>
          <w:divBdr>
            <w:top w:val="none" w:sz="0" w:space="0" w:color="auto"/>
            <w:left w:val="none" w:sz="0" w:space="0" w:color="auto"/>
            <w:bottom w:val="none" w:sz="0" w:space="0" w:color="auto"/>
            <w:right w:val="none" w:sz="0" w:space="0" w:color="auto"/>
          </w:divBdr>
          <w:divsChild>
            <w:div w:id="211966105">
              <w:marLeft w:val="0"/>
              <w:marRight w:val="0"/>
              <w:marTop w:val="0"/>
              <w:marBottom w:val="0"/>
              <w:divBdr>
                <w:top w:val="none" w:sz="0" w:space="0" w:color="auto"/>
                <w:left w:val="none" w:sz="0" w:space="0" w:color="auto"/>
                <w:bottom w:val="none" w:sz="0" w:space="0" w:color="auto"/>
                <w:right w:val="none" w:sz="0" w:space="0" w:color="auto"/>
              </w:divBdr>
              <w:divsChild>
                <w:div w:id="1839424392">
                  <w:marLeft w:val="0"/>
                  <w:marRight w:val="0"/>
                  <w:marTop w:val="0"/>
                  <w:marBottom w:val="0"/>
                  <w:divBdr>
                    <w:top w:val="none" w:sz="0" w:space="0" w:color="auto"/>
                    <w:left w:val="none" w:sz="0" w:space="0" w:color="auto"/>
                    <w:bottom w:val="none" w:sz="0" w:space="0" w:color="auto"/>
                    <w:right w:val="none" w:sz="0" w:space="0" w:color="auto"/>
                  </w:divBdr>
                  <w:divsChild>
                    <w:div w:id="1643653466">
                      <w:marLeft w:val="0"/>
                      <w:marRight w:val="0"/>
                      <w:marTop w:val="0"/>
                      <w:marBottom w:val="0"/>
                      <w:divBdr>
                        <w:top w:val="none" w:sz="0" w:space="0" w:color="auto"/>
                        <w:left w:val="none" w:sz="0" w:space="0" w:color="auto"/>
                        <w:bottom w:val="none" w:sz="0" w:space="0" w:color="auto"/>
                        <w:right w:val="none" w:sz="0" w:space="0" w:color="auto"/>
                      </w:divBdr>
                      <w:divsChild>
                        <w:div w:id="1103496715">
                          <w:marLeft w:val="0"/>
                          <w:marRight w:val="0"/>
                          <w:marTop w:val="0"/>
                          <w:marBottom w:val="0"/>
                          <w:divBdr>
                            <w:top w:val="none" w:sz="0" w:space="0" w:color="auto"/>
                            <w:left w:val="none" w:sz="0" w:space="0" w:color="auto"/>
                            <w:bottom w:val="none" w:sz="0" w:space="0" w:color="auto"/>
                            <w:right w:val="none" w:sz="0" w:space="0" w:color="auto"/>
                          </w:divBdr>
                          <w:divsChild>
                            <w:div w:id="1966739403">
                              <w:marLeft w:val="0"/>
                              <w:marRight w:val="0"/>
                              <w:marTop w:val="0"/>
                              <w:marBottom w:val="0"/>
                              <w:divBdr>
                                <w:top w:val="none" w:sz="0" w:space="0" w:color="auto"/>
                                <w:left w:val="none" w:sz="0" w:space="0" w:color="auto"/>
                                <w:bottom w:val="none" w:sz="0" w:space="0" w:color="auto"/>
                                <w:right w:val="none" w:sz="0" w:space="0" w:color="auto"/>
                              </w:divBdr>
                              <w:divsChild>
                                <w:div w:id="692347606">
                                  <w:marLeft w:val="0"/>
                                  <w:marRight w:val="0"/>
                                  <w:marTop w:val="0"/>
                                  <w:marBottom w:val="0"/>
                                  <w:divBdr>
                                    <w:top w:val="none" w:sz="0" w:space="0" w:color="auto"/>
                                    <w:left w:val="none" w:sz="0" w:space="0" w:color="auto"/>
                                    <w:bottom w:val="none" w:sz="0" w:space="0" w:color="auto"/>
                                    <w:right w:val="none" w:sz="0" w:space="0" w:color="auto"/>
                                  </w:divBdr>
                                  <w:divsChild>
                                    <w:div w:id="430276205">
                                      <w:marLeft w:val="0"/>
                                      <w:marRight w:val="0"/>
                                      <w:marTop w:val="0"/>
                                      <w:marBottom w:val="0"/>
                                      <w:divBdr>
                                        <w:top w:val="none" w:sz="0" w:space="0" w:color="auto"/>
                                        <w:left w:val="none" w:sz="0" w:space="0" w:color="auto"/>
                                        <w:bottom w:val="none" w:sz="0" w:space="0" w:color="auto"/>
                                        <w:right w:val="none" w:sz="0" w:space="0" w:color="auto"/>
                                      </w:divBdr>
                                      <w:divsChild>
                                        <w:div w:id="1220435061">
                                          <w:marLeft w:val="0"/>
                                          <w:marRight w:val="0"/>
                                          <w:marTop w:val="0"/>
                                          <w:marBottom w:val="0"/>
                                          <w:divBdr>
                                            <w:top w:val="none" w:sz="0" w:space="0" w:color="auto"/>
                                            <w:left w:val="none" w:sz="0" w:space="0" w:color="auto"/>
                                            <w:bottom w:val="none" w:sz="0" w:space="0" w:color="auto"/>
                                            <w:right w:val="none" w:sz="0" w:space="0" w:color="auto"/>
                                          </w:divBdr>
                                          <w:divsChild>
                                            <w:div w:id="448865423">
                                              <w:marLeft w:val="0"/>
                                              <w:marRight w:val="0"/>
                                              <w:marTop w:val="0"/>
                                              <w:marBottom w:val="0"/>
                                              <w:divBdr>
                                                <w:top w:val="none" w:sz="0" w:space="0" w:color="auto"/>
                                                <w:left w:val="none" w:sz="0" w:space="0" w:color="auto"/>
                                                <w:bottom w:val="none" w:sz="0" w:space="0" w:color="auto"/>
                                                <w:right w:val="none" w:sz="0" w:space="0" w:color="auto"/>
                                              </w:divBdr>
                                            </w:div>
                                            <w:div w:id="5849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7089">
                                      <w:marLeft w:val="0"/>
                                      <w:marRight w:val="0"/>
                                      <w:marTop w:val="0"/>
                                      <w:marBottom w:val="0"/>
                                      <w:divBdr>
                                        <w:top w:val="none" w:sz="0" w:space="0" w:color="auto"/>
                                        <w:left w:val="none" w:sz="0" w:space="0" w:color="auto"/>
                                        <w:bottom w:val="none" w:sz="0" w:space="0" w:color="auto"/>
                                        <w:right w:val="none" w:sz="0" w:space="0" w:color="auto"/>
                                      </w:divBdr>
                                      <w:divsChild>
                                        <w:div w:id="1204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943742">
      <w:bodyDiv w:val="1"/>
      <w:marLeft w:val="0"/>
      <w:marRight w:val="0"/>
      <w:marTop w:val="0"/>
      <w:marBottom w:val="0"/>
      <w:divBdr>
        <w:top w:val="none" w:sz="0" w:space="0" w:color="auto"/>
        <w:left w:val="none" w:sz="0" w:space="0" w:color="auto"/>
        <w:bottom w:val="none" w:sz="0" w:space="0" w:color="auto"/>
        <w:right w:val="none" w:sz="0" w:space="0" w:color="auto"/>
      </w:divBdr>
    </w:div>
    <w:div w:id="1763139489">
      <w:bodyDiv w:val="1"/>
      <w:marLeft w:val="0"/>
      <w:marRight w:val="0"/>
      <w:marTop w:val="0"/>
      <w:marBottom w:val="0"/>
      <w:divBdr>
        <w:top w:val="none" w:sz="0" w:space="0" w:color="auto"/>
        <w:left w:val="none" w:sz="0" w:space="0" w:color="auto"/>
        <w:bottom w:val="none" w:sz="0" w:space="0" w:color="auto"/>
        <w:right w:val="none" w:sz="0" w:space="0" w:color="auto"/>
      </w:divBdr>
      <w:divsChild>
        <w:div w:id="2084795816">
          <w:marLeft w:val="0"/>
          <w:marRight w:val="0"/>
          <w:marTop w:val="0"/>
          <w:marBottom w:val="0"/>
          <w:divBdr>
            <w:top w:val="none" w:sz="0" w:space="0" w:color="auto"/>
            <w:left w:val="none" w:sz="0" w:space="0" w:color="auto"/>
            <w:bottom w:val="none" w:sz="0" w:space="0" w:color="auto"/>
            <w:right w:val="none" w:sz="0" w:space="0" w:color="auto"/>
          </w:divBdr>
          <w:divsChild>
            <w:div w:id="362707466">
              <w:marLeft w:val="0"/>
              <w:marRight w:val="0"/>
              <w:marTop w:val="0"/>
              <w:marBottom w:val="0"/>
              <w:divBdr>
                <w:top w:val="none" w:sz="0" w:space="0" w:color="auto"/>
                <w:left w:val="none" w:sz="0" w:space="0" w:color="auto"/>
                <w:bottom w:val="none" w:sz="0" w:space="0" w:color="auto"/>
                <w:right w:val="none" w:sz="0" w:space="0" w:color="auto"/>
              </w:divBdr>
              <w:divsChild>
                <w:div w:id="577831193">
                  <w:marLeft w:val="0"/>
                  <w:marRight w:val="0"/>
                  <w:marTop w:val="0"/>
                  <w:marBottom w:val="0"/>
                  <w:divBdr>
                    <w:top w:val="none" w:sz="0" w:space="0" w:color="auto"/>
                    <w:left w:val="none" w:sz="0" w:space="0" w:color="auto"/>
                    <w:bottom w:val="none" w:sz="0" w:space="0" w:color="auto"/>
                    <w:right w:val="none" w:sz="0" w:space="0" w:color="auto"/>
                  </w:divBdr>
                  <w:divsChild>
                    <w:div w:id="1289823058">
                      <w:marLeft w:val="0"/>
                      <w:marRight w:val="0"/>
                      <w:marTop w:val="0"/>
                      <w:marBottom w:val="0"/>
                      <w:divBdr>
                        <w:top w:val="none" w:sz="0" w:space="0" w:color="auto"/>
                        <w:left w:val="none" w:sz="0" w:space="0" w:color="auto"/>
                        <w:bottom w:val="none" w:sz="0" w:space="0" w:color="auto"/>
                        <w:right w:val="none" w:sz="0" w:space="0" w:color="auto"/>
                      </w:divBdr>
                      <w:divsChild>
                        <w:div w:id="248927440">
                          <w:marLeft w:val="0"/>
                          <w:marRight w:val="0"/>
                          <w:marTop w:val="0"/>
                          <w:marBottom w:val="0"/>
                          <w:divBdr>
                            <w:top w:val="none" w:sz="0" w:space="0" w:color="auto"/>
                            <w:left w:val="none" w:sz="0" w:space="0" w:color="auto"/>
                            <w:bottom w:val="none" w:sz="0" w:space="0" w:color="auto"/>
                            <w:right w:val="none" w:sz="0" w:space="0" w:color="auto"/>
                          </w:divBdr>
                          <w:divsChild>
                            <w:div w:id="1397897835">
                              <w:marLeft w:val="0"/>
                              <w:marRight w:val="0"/>
                              <w:marTop w:val="0"/>
                              <w:marBottom w:val="0"/>
                              <w:divBdr>
                                <w:top w:val="none" w:sz="0" w:space="0" w:color="auto"/>
                                <w:left w:val="none" w:sz="0" w:space="0" w:color="auto"/>
                                <w:bottom w:val="none" w:sz="0" w:space="0" w:color="auto"/>
                                <w:right w:val="none" w:sz="0" w:space="0" w:color="auto"/>
                              </w:divBdr>
                              <w:divsChild>
                                <w:div w:id="1796831763">
                                  <w:marLeft w:val="0"/>
                                  <w:marRight w:val="0"/>
                                  <w:marTop w:val="0"/>
                                  <w:marBottom w:val="0"/>
                                  <w:divBdr>
                                    <w:top w:val="none" w:sz="0" w:space="0" w:color="auto"/>
                                    <w:left w:val="none" w:sz="0" w:space="0" w:color="auto"/>
                                    <w:bottom w:val="none" w:sz="0" w:space="0" w:color="auto"/>
                                    <w:right w:val="none" w:sz="0" w:space="0" w:color="auto"/>
                                  </w:divBdr>
                                  <w:divsChild>
                                    <w:div w:id="226034838">
                                      <w:marLeft w:val="0"/>
                                      <w:marRight w:val="0"/>
                                      <w:marTop w:val="0"/>
                                      <w:marBottom w:val="0"/>
                                      <w:divBdr>
                                        <w:top w:val="none" w:sz="0" w:space="0" w:color="auto"/>
                                        <w:left w:val="none" w:sz="0" w:space="0" w:color="auto"/>
                                        <w:bottom w:val="none" w:sz="0" w:space="0" w:color="auto"/>
                                        <w:right w:val="none" w:sz="0" w:space="0" w:color="auto"/>
                                      </w:divBdr>
                                      <w:divsChild>
                                        <w:div w:id="441341348">
                                          <w:marLeft w:val="0"/>
                                          <w:marRight w:val="0"/>
                                          <w:marTop w:val="0"/>
                                          <w:marBottom w:val="0"/>
                                          <w:divBdr>
                                            <w:top w:val="none" w:sz="0" w:space="0" w:color="auto"/>
                                            <w:left w:val="none" w:sz="0" w:space="0" w:color="auto"/>
                                            <w:bottom w:val="none" w:sz="0" w:space="0" w:color="auto"/>
                                            <w:right w:val="none" w:sz="0" w:space="0" w:color="auto"/>
                                          </w:divBdr>
                                          <w:divsChild>
                                            <w:div w:id="1151096690">
                                              <w:marLeft w:val="0"/>
                                              <w:marRight w:val="0"/>
                                              <w:marTop w:val="0"/>
                                              <w:marBottom w:val="0"/>
                                              <w:divBdr>
                                                <w:top w:val="none" w:sz="0" w:space="0" w:color="auto"/>
                                                <w:left w:val="none" w:sz="0" w:space="0" w:color="auto"/>
                                                <w:bottom w:val="none" w:sz="0" w:space="0" w:color="auto"/>
                                                <w:right w:val="none" w:sz="0" w:space="0" w:color="auto"/>
                                              </w:divBdr>
                                            </w:div>
                                            <w:div w:id="12002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521785">
      <w:bodyDiv w:val="1"/>
      <w:marLeft w:val="0"/>
      <w:marRight w:val="0"/>
      <w:marTop w:val="0"/>
      <w:marBottom w:val="0"/>
      <w:divBdr>
        <w:top w:val="none" w:sz="0" w:space="0" w:color="auto"/>
        <w:left w:val="none" w:sz="0" w:space="0" w:color="auto"/>
        <w:bottom w:val="none" w:sz="0" w:space="0" w:color="auto"/>
        <w:right w:val="none" w:sz="0" w:space="0" w:color="auto"/>
      </w:divBdr>
    </w:div>
    <w:div w:id="1827092834">
      <w:bodyDiv w:val="1"/>
      <w:marLeft w:val="0"/>
      <w:marRight w:val="0"/>
      <w:marTop w:val="0"/>
      <w:marBottom w:val="0"/>
      <w:divBdr>
        <w:top w:val="none" w:sz="0" w:space="0" w:color="auto"/>
        <w:left w:val="none" w:sz="0" w:space="0" w:color="auto"/>
        <w:bottom w:val="none" w:sz="0" w:space="0" w:color="auto"/>
        <w:right w:val="none" w:sz="0" w:space="0" w:color="auto"/>
      </w:divBdr>
      <w:divsChild>
        <w:div w:id="450901265">
          <w:marLeft w:val="0"/>
          <w:marRight w:val="0"/>
          <w:marTop w:val="0"/>
          <w:marBottom w:val="0"/>
          <w:divBdr>
            <w:top w:val="none" w:sz="0" w:space="0" w:color="auto"/>
            <w:left w:val="none" w:sz="0" w:space="0" w:color="auto"/>
            <w:bottom w:val="none" w:sz="0" w:space="0" w:color="auto"/>
            <w:right w:val="none" w:sz="0" w:space="0" w:color="auto"/>
          </w:divBdr>
          <w:divsChild>
            <w:div w:id="1982954392">
              <w:marLeft w:val="0"/>
              <w:marRight w:val="0"/>
              <w:marTop w:val="0"/>
              <w:marBottom w:val="0"/>
              <w:divBdr>
                <w:top w:val="none" w:sz="0" w:space="0" w:color="auto"/>
                <w:left w:val="none" w:sz="0" w:space="0" w:color="auto"/>
                <w:bottom w:val="none" w:sz="0" w:space="0" w:color="auto"/>
                <w:right w:val="none" w:sz="0" w:space="0" w:color="auto"/>
              </w:divBdr>
              <w:divsChild>
                <w:div w:id="640040030">
                  <w:marLeft w:val="0"/>
                  <w:marRight w:val="0"/>
                  <w:marTop w:val="0"/>
                  <w:marBottom w:val="0"/>
                  <w:divBdr>
                    <w:top w:val="none" w:sz="0" w:space="0" w:color="auto"/>
                    <w:left w:val="none" w:sz="0" w:space="0" w:color="auto"/>
                    <w:bottom w:val="none" w:sz="0" w:space="0" w:color="auto"/>
                    <w:right w:val="none" w:sz="0" w:space="0" w:color="auto"/>
                  </w:divBdr>
                  <w:divsChild>
                    <w:div w:id="157966327">
                      <w:marLeft w:val="0"/>
                      <w:marRight w:val="0"/>
                      <w:marTop w:val="0"/>
                      <w:marBottom w:val="0"/>
                      <w:divBdr>
                        <w:top w:val="none" w:sz="0" w:space="0" w:color="auto"/>
                        <w:left w:val="none" w:sz="0" w:space="0" w:color="auto"/>
                        <w:bottom w:val="none" w:sz="0" w:space="0" w:color="auto"/>
                        <w:right w:val="none" w:sz="0" w:space="0" w:color="auto"/>
                      </w:divBdr>
                      <w:divsChild>
                        <w:div w:id="262541874">
                          <w:marLeft w:val="0"/>
                          <w:marRight w:val="0"/>
                          <w:marTop w:val="0"/>
                          <w:marBottom w:val="0"/>
                          <w:divBdr>
                            <w:top w:val="none" w:sz="0" w:space="0" w:color="auto"/>
                            <w:left w:val="none" w:sz="0" w:space="0" w:color="auto"/>
                            <w:bottom w:val="none" w:sz="0" w:space="0" w:color="auto"/>
                            <w:right w:val="none" w:sz="0" w:space="0" w:color="auto"/>
                          </w:divBdr>
                          <w:divsChild>
                            <w:div w:id="1063598188">
                              <w:marLeft w:val="0"/>
                              <w:marRight w:val="0"/>
                              <w:marTop w:val="0"/>
                              <w:marBottom w:val="0"/>
                              <w:divBdr>
                                <w:top w:val="none" w:sz="0" w:space="0" w:color="auto"/>
                                <w:left w:val="none" w:sz="0" w:space="0" w:color="auto"/>
                                <w:bottom w:val="none" w:sz="0" w:space="0" w:color="auto"/>
                                <w:right w:val="none" w:sz="0" w:space="0" w:color="auto"/>
                              </w:divBdr>
                              <w:divsChild>
                                <w:div w:id="2007705731">
                                  <w:marLeft w:val="0"/>
                                  <w:marRight w:val="0"/>
                                  <w:marTop w:val="0"/>
                                  <w:marBottom w:val="0"/>
                                  <w:divBdr>
                                    <w:top w:val="none" w:sz="0" w:space="0" w:color="auto"/>
                                    <w:left w:val="none" w:sz="0" w:space="0" w:color="auto"/>
                                    <w:bottom w:val="none" w:sz="0" w:space="0" w:color="auto"/>
                                    <w:right w:val="none" w:sz="0" w:space="0" w:color="auto"/>
                                  </w:divBdr>
                                  <w:divsChild>
                                    <w:div w:id="266666294">
                                      <w:marLeft w:val="0"/>
                                      <w:marRight w:val="0"/>
                                      <w:marTop w:val="0"/>
                                      <w:marBottom w:val="0"/>
                                      <w:divBdr>
                                        <w:top w:val="none" w:sz="0" w:space="0" w:color="auto"/>
                                        <w:left w:val="none" w:sz="0" w:space="0" w:color="auto"/>
                                        <w:bottom w:val="none" w:sz="0" w:space="0" w:color="auto"/>
                                        <w:right w:val="none" w:sz="0" w:space="0" w:color="auto"/>
                                      </w:divBdr>
                                      <w:divsChild>
                                        <w:div w:id="2129080487">
                                          <w:marLeft w:val="0"/>
                                          <w:marRight w:val="0"/>
                                          <w:marTop w:val="0"/>
                                          <w:marBottom w:val="0"/>
                                          <w:divBdr>
                                            <w:top w:val="none" w:sz="0" w:space="0" w:color="auto"/>
                                            <w:left w:val="none" w:sz="0" w:space="0" w:color="auto"/>
                                            <w:bottom w:val="none" w:sz="0" w:space="0" w:color="auto"/>
                                            <w:right w:val="none" w:sz="0" w:space="0" w:color="auto"/>
                                          </w:divBdr>
                                          <w:divsChild>
                                            <w:div w:id="73745663">
                                              <w:marLeft w:val="0"/>
                                              <w:marRight w:val="0"/>
                                              <w:marTop w:val="0"/>
                                              <w:marBottom w:val="0"/>
                                              <w:divBdr>
                                                <w:top w:val="none" w:sz="0" w:space="0" w:color="auto"/>
                                                <w:left w:val="none" w:sz="0" w:space="0" w:color="auto"/>
                                                <w:bottom w:val="none" w:sz="0" w:space="0" w:color="auto"/>
                                                <w:right w:val="none" w:sz="0" w:space="0" w:color="auto"/>
                                              </w:divBdr>
                                            </w:div>
                                            <w:div w:id="19893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797121">
      <w:bodyDiv w:val="1"/>
      <w:marLeft w:val="0"/>
      <w:marRight w:val="0"/>
      <w:marTop w:val="0"/>
      <w:marBottom w:val="0"/>
      <w:divBdr>
        <w:top w:val="none" w:sz="0" w:space="0" w:color="auto"/>
        <w:left w:val="none" w:sz="0" w:space="0" w:color="auto"/>
        <w:bottom w:val="none" w:sz="0" w:space="0" w:color="auto"/>
        <w:right w:val="none" w:sz="0" w:space="0" w:color="auto"/>
      </w:divBdr>
    </w:div>
    <w:div w:id="1837257351">
      <w:bodyDiv w:val="1"/>
      <w:marLeft w:val="0"/>
      <w:marRight w:val="0"/>
      <w:marTop w:val="0"/>
      <w:marBottom w:val="0"/>
      <w:divBdr>
        <w:top w:val="none" w:sz="0" w:space="0" w:color="auto"/>
        <w:left w:val="none" w:sz="0" w:space="0" w:color="auto"/>
        <w:bottom w:val="none" w:sz="0" w:space="0" w:color="auto"/>
        <w:right w:val="none" w:sz="0" w:space="0" w:color="auto"/>
      </w:divBdr>
    </w:div>
    <w:div w:id="2038503171">
      <w:bodyDiv w:val="1"/>
      <w:marLeft w:val="0"/>
      <w:marRight w:val="0"/>
      <w:marTop w:val="0"/>
      <w:marBottom w:val="0"/>
      <w:divBdr>
        <w:top w:val="none" w:sz="0" w:space="0" w:color="auto"/>
        <w:left w:val="none" w:sz="0" w:space="0" w:color="auto"/>
        <w:bottom w:val="none" w:sz="0" w:space="0" w:color="auto"/>
        <w:right w:val="none" w:sz="0" w:space="0" w:color="auto"/>
      </w:divBdr>
      <w:divsChild>
        <w:div w:id="802773718">
          <w:marLeft w:val="0"/>
          <w:marRight w:val="0"/>
          <w:marTop w:val="0"/>
          <w:marBottom w:val="0"/>
          <w:divBdr>
            <w:top w:val="none" w:sz="0" w:space="0" w:color="auto"/>
            <w:left w:val="none" w:sz="0" w:space="0" w:color="auto"/>
            <w:bottom w:val="none" w:sz="0" w:space="0" w:color="auto"/>
            <w:right w:val="none" w:sz="0" w:space="0" w:color="auto"/>
          </w:divBdr>
          <w:divsChild>
            <w:div w:id="1949115109">
              <w:marLeft w:val="0"/>
              <w:marRight w:val="0"/>
              <w:marTop w:val="0"/>
              <w:marBottom w:val="0"/>
              <w:divBdr>
                <w:top w:val="none" w:sz="0" w:space="0" w:color="auto"/>
                <w:left w:val="none" w:sz="0" w:space="0" w:color="auto"/>
                <w:bottom w:val="none" w:sz="0" w:space="0" w:color="auto"/>
                <w:right w:val="none" w:sz="0" w:space="0" w:color="auto"/>
              </w:divBdr>
              <w:divsChild>
                <w:div w:id="81606322">
                  <w:marLeft w:val="0"/>
                  <w:marRight w:val="0"/>
                  <w:marTop w:val="0"/>
                  <w:marBottom w:val="0"/>
                  <w:divBdr>
                    <w:top w:val="none" w:sz="0" w:space="0" w:color="auto"/>
                    <w:left w:val="none" w:sz="0" w:space="0" w:color="auto"/>
                    <w:bottom w:val="none" w:sz="0" w:space="0" w:color="auto"/>
                    <w:right w:val="none" w:sz="0" w:space="0" w:color="auto"/>
                  </w:divBdr>
                  <w:divsChild>
                    <w:div w:id="788209616">
                      <w:marLeft w:val="0"/>
                      <w:marRight w:val="0"/>
                      <w:marTop w:val="0"/>
                      <w:marBottom w:val="0"/>
                      <w:divBdr>
                        <w:top w:val="none" w:sz="0" w:space="0" w:color="auto"/>
                        <w:left w:val="none" w:sz="0" w:space="0" w:color="auto"/>
                        <w:bottom w:val="none" w:sz="0" w:space="0" w:color="auto"/>
                        <w:right w:val="none" w:sz="0" w:space="0" w:color="auto"/>
                      </w:divBdr>
                      <w:divsChild>
                        <w:div w:id="1224635001">
                          <w:marLeft w:val="0"/>
                          <w:marRight w:val="0"/>
                          <w:marTop w:val="0"/>
                          <w:marBottom w:val="0"/>
                          <w:divBdr>
                            <w:top w:val="none" w:sz="0" w:space="0" w:color="auto"/>
                            <w:left w:val="none" w:sz="0" w:space="0" w:color="auto"/>
                            <w:bottom w:val="none" w:sz="0" w:space="0" w:color="auto"/>
                            <w:right w:val="none" w:sz="0" w:space="0" w:color="auto"/>
                          </w:divBdr>
                          <w:divsChild>
                            <w:div w:id="63798835">
                              <w:marLeft w:val="0"/>
                              <w:marRight w:val="0"/>
                              <w:marTop w:val="0"/>
                              <w:marBottom w:val="0"/>
                              <w:divBdr>
                                <w:top w:val="none" w:sz="0" w:space="0" w:color="auto"/>
                                <w:left w:val="none" w:sz="0" w:space="0" w:color="auto"/>
                                <w:bottom w:val="none" w:sz="0" w:space="0" w:color="auto"/>
                                <w:right w:val="none" w:sz="0" w:space="0" w:color="auto"/>
                              </w:divBdr>
                              <w:divsChild>
                                <w:div w:id="299501986">
                                  <w:marLeft w:val="0"/>
                                  <w:marRight w:val="0"/>
                                  <w:marTop w:val="0"/>
                                  <w:marBottom w:val="0"/>
                                  <w:divBdr>
                                    <w:top w:val="none" w:sz="0" w:space="0" w:color="auto"/>
                                    <w:left w:val="none" w:sz="0" w:space="0" w:color="auto"/>
                                    <w:bottom w:val="none" w:sz="0" w:space="0" w:color="auto"/>
                                    <w:right w:val="none" w:sz="0" w:space="0" w:color="auto"/>
                                  </w:divBdr>
                                  <w:divsChild>
                                    <w:div w:id="446900167">
                                      <w:marLeft w:val="0"/>
                                      <w:marRight w:val="0"/>
                                      <w:marTop w:val="0"/>
                                      <w:marBottom w:val="0"/>
                                      <w:divBdr>
                                        <w:top w:val="none" w:sz="0" w:space="0" w:color="auto"/>
                                        <w:left w:val="none" w:sz="0" w:space="0" w:color="auto"/>
                                        <w:bottom w:val="none" w:sz="0" w:space="0" w:color="auto"/>
                                        <w:right w:val="none" w:sz="0" w:space="0" w:color="auto"/>
                                      </w:divBdr>
                                      <w:divsChild>
                                        <w:div w:id="1057895351">
                                          <w:marLeft w:val="0"/>
                                          <w:marRight w:val="0"/>
                                          <w:marTop w:val="0"/>
                                          <w:marBottom w:val="0"/>
                                          <w:divBdr>
                                            <w:top w:val="none" w:sz="0" w:space="0" w:color="auto"/>
                                            <w:left w:val="none" w:sz="0" w:space="0" w:color="auto"/>
                                            <w:bottom w:val="none" w:sz="0" w:space="0" w:color="auto"/>
                                            <w:right w:val="none" w:sz="0" w:space="0" w:color="auto"/>
                                          </w:divBdr>
                                          <w:divsChild>
                                            <w:div w:id="2055035927">
                                              <w:marLeft w:val="0"/>
                                              <w:marRight w:val="0"/>
                                              <w:marTop w:val="0"/>
                                              <w:marBottom w:val="0"/>
                                              <w:divBdr>
                                                <w:top w:val="none" w:sz="0" w:space="0" w:color="auto"/>
                                                <w:left w:val="none" w:sz="0" w:space="0" w:color="auto"/>
                                                <w:bottom w:val="none" w:sz="0" w:space="0" w:color="auto"/>
                                                <w:right w:val="none" w:sz="0" w:space="0" w:color="auto"/>
                                              </w:divBdr>
                                            </w:div>
                                            <w:div w:id="19881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17FB3E8C7F4231A27DE607CD33B898"/>
        <w:category>
          <w:name w:val="General"/>
          <w:gallery w:val="placeholder"/>
        </w:category>
        <w:types>
          <w:type w:val="bbPlcHdr"/>
        </w:types>
        <w:behaviors>
          <w:behavior w:val="content"/>
        </w:behaviors>
        <w:guid w:val="{29C2DB6E-EB01-48C3-A552-69CF457EFFCB}"/>
      </w:docPartPr>
      <w:docPartBody>
        <w:p w:rsidR="004F058C" w:rsidRDefault="00F56E7D" w:rsidP="00F56E7D">
          <w:pPr>
            <w:pStyle w:val="C917FB3E8C7F4231A27DE607CD33B898"/>
          </w:pPr>
          <w:r w:rsidRPr="00EA3316">
            <w:rPr>
              <w:rStyle w:val="PlaceholderText"/>
            </w:rPr>
            <w:t>Choose an item.</w:t>
          </w:r>
        </w:p>
      </w:docPartBody>
    </w:docPart>
    <w:docPart>
      <w:docPartPr>
        <w:name w:val="5518E656EC184B15A163ED92546B037C"/>
        <w:category>
          <w:name w:val="General"/>
          <w:gallery w:val="placeholder"/>
        </w:category>
        <w:types>
          <w:type w:val="bbPlcHdr"/>
        </w:types>
        <w:behaviors>
          <w:behavior w:val="content"/>
        </w:behaviors>
        <w:guid w:val="{CB730E4D-044D-40C9-AE8E-73D308DE7CFB}"/>
      </w:docPartPr>
      <w:docPartBody>
        <w:p w:rsidR="004F058C" w:rsidRDefault="00F56E7D" w:rsidP="00F56E7D">
          <w:pPr>
            <w:pStyle w:val="5518E656EC184B15A163ED92546B037C"/>
          </w:pPr>
          <w:r w:rsidRPr="00EA3316">
            <w:rPr>
              <w:rStyle w:val="PlaceholderText"/>
            </w:rPr>
            <w:t>Choose an item.</w:t>
          </w:r>
        </w:p>
      </w:docPartBody>
    </w:docPart>
    <w:docPart>
      <w:docPartPr>
        <w:name w:val="37517104641C43A692CE23A243670893"/>
        <w:category>
          <w:name w:val="General"/>
          <w:gallery w:val="placeholder"/>
        </w:category>
        <w:types>
          <w:type w:val="bbPlcHdr"/>
        </w:types>
        <w:behaviors>
          <w:behavior w:val="content"/>
        </w:behaviors>
        <w:guid w:val="{AAFC81A9-7D5F-42DA-9CCC-5A915B0A9114}"/>
      </w:docPartPr>
      <w:docPartBody>
        <w:p w:rsidR="004F058C" w:rsidRDefault="00F56E7D" w:rsidP="00F56E7D">
          <w:pPr>
            <w:pStyle w:val="37517104641C43A692CE23A243670893"/>
          </w:pPr>
          <w:r w:rsidRPr="00EA3316">
            <w:rPr>
              <w:rStyle w:val="PlaceholderText"/>
            </w:rPr>
            <w:t>Choose an item.</w:t>
          </w:r>
        </w:p>
      </w:docPartBody>
    </w:docPart>
    <w:docPart>
      <w:docPartPr>
        <w:name w:val="42596F88CA304B11A5FB7396037A03E6"/>
        <w:category>
          <w:name w:val="General"/>
          <w:gallery w:val="placeholder"/>
        </w:category>
        <w:types>
          <w:type w:val="bbPlcHdr"/>
        </w:types>
        <w:behaviors>
          <w:behavior w:val="content"/>
        </w:behaviors>
        <w:guid w:val="{DC8FCF48-0CF8-4E47-8395-CCF915F4B666}"/>
      </w:docPartPr>
      <w:docPartBody>
        <w:p w:rsidR="004F058C" w:rsidRDefault="00F56E7D" w:rsidP="00F56E7D">
          <w:pPr>
            <w:pStyle w:val="42596F88CA304B11A5FB7396037A03E6"/>
          </w:pPr>
          <w:r w:rsidRPr="00EA3316">
            <w:rPr>
              <w:rStyle w:val="PlaceholderText"/>
            </w:rPr>
            <w:t>Choose an item.</w:t>
          </w:r>
        </w:p>
      </w:docPartBody>
    </w:docPart>
    <w:docPart>
      <w:docPartPr>
        <w:name w:val="1B28A654FDBE457CA0CFEF156077B6D7"/>
        <w:category>
          <w:name w:val="General"/>
          <w:gallery w:val="placeholder"/>
        </w:category>
        <w:types>
          <w:type w:val="bbPlcHdr"/>
        </w:types>
        <w:behaviors>
          <w:behavior w:val="content"/>
        </w:behaviors>
        <w:guid w:val="{87C3C45F-D438-4497-8F3D-B4781457FEB0}"/>
      </w:docPartPr>
      <w:docPartBody>
        <w:p w:rsidR="004F058C" w:rsidRDefault="00F56E7D" w:rsidP="00F56E7D">
          <w:pPr>
            <w:pStyle w:val="1B28A654FDBE457CA0CFEF156077B6D7"/>
          </w:pPr>
          <w:r w:rsidRPr="00EA3316">
            <w:rPr>
              <w:rStyle w:val="PlaceholderText"/>
            </w:rPr>
            <w:t>Choose an item.</w:t>
          </w:r>
        </w:p>
      </w:docPartBody>
    </w:docPart>
    <w:docPart>
      <w:docPartPr>
        <w:name w:val="7A3826219B7546CABB77941B260645A2"/>
        <w:category>
          <w:name w:val="General"/>
          <w:gallery w:val="placeholder"/>
        </w:category>
        <w:types>
          <w:type w:val="bbPlcHdr"/>
        </w:types>
        <w:behaviors>
          <w:behavior w:val="content"/>
        </w:behaviors>
        <w:guid w:val="{F47E6628-588A-4DA8-869B-C7DD56EBD408}"/>
      </w:docPartPr>
      <w:docPartBody>
        <w:p w:rsidR="004F058C" w:rsidRDefault="00F56E7D" w:rsidP="00F56E7D">
          <w:pPr>
            <w:pStyle w:val="7A3826219B7546CABB77941B260645A2"/>
          </w:pPr>
          <w:r w:rsidRPr="00EA3316">
            <w:rPr>
              <w:rStyle w:val="PlaceholderText"/>
            </w:rPr>
            <w:t>Choose an item.</w:t>
          </w:r>
        </w:p>
      </w:docPartBody>
    </w:docPart>
    <w:docPart>
      <w:docPartPr>
        <w:name w:val="EFAC4A9DDF4D4C5A99EF7B042214F588"/>
        <w:category>
          <w:name w:val="General"/>
          <w:gallery w:val="placeholder"/>
        </w:category>
        <w:types>
          <w:type w:val="bbPlcHdr"/>
        </w:types>
        <w:behaviors>
          <w:behavior w:val="content"/>
        </w:behaviors>
        <w:guid w:val="{500E6D59-DD26-4A12-AE28-21F6417F7F4C}"/>
      </w:docPartPr>
      <w:docPartBody>
        <w:p w:rsidR="004F058C" w:rsidRDefault="00F56E7D" w:rsidP="00F56E7D">
          <w:pPr>
            <w:pStyle w:val="EFAC4A9DDF4D4C5A99EF7B042214F588"/>
          </w:pPr>
          <w:r w:rsidRPr="00EA3316">
            <w:rPr>
              <w:rStyle w:val="PlaceholderText"/>
            </w:rPr>
            <w:t>Choose an item.</w:t>
          </w:r>
        </w:p>
      </w:docPartBody>
    </w:docPart>
    <w:docPart>
      <w:docPartPr>
        <w:name w:val="D775A74C5E784E1A93A56B6CE0D2BB25"/>
        <w:category>
          <w:name w:val="General"/>
          <w:gallery w:val="placeholder"/>
        </w:category>
        <w:types>
          <w:type w:val="bbPlcHdr"/>
        </w:types>
        <w:behaviors>
          <w:behavior w:val="content"/>
        </w:behaviors>
        <w:guid w:val="{686BC60F-6975-4B6B-8952-61C7970DB242}"/>
      </w:docPartPr>
      <w:docPartBody>
        <w:p w:rsidR="004F058C" w:rsidRDefault="00F56E7D" w:rsidP="00F56E7D">
          <w:pPr>
            <w:pStyle w:val="D775A74C5E784E1A93A56B6CE0D2BB25"/>
          </w:pPr>
          <w:r w:rsidRPr="00EA3316">
            <w:rPr>
              <w:rStyle w:val="PlaceholderText"/>
            </w:rPr>
            <w:t>Choose an item.</w:t>
          </w:r>
        </w:p>
      </w:docPartBody>
    </w:docPart>
    <w:docPart>
      <w:docPartPr>
        <w:name w:val="9C6475FF511A4BDF80AF2BE2293947F3"/>
        <w:category>
          <w:name w:val="General"/>
          <w:gallery w:val="placeholder"/>
        </w:category>
        <w:types>
          <w:type w:val="bbPlcHdr"/>
        </w:types>
        <w:behaviors>
          <w:behavior w:val="content"/>
        </w:behaviors>
        <w:guid w:val="{AFC0DA4E-6C93-4DD6-97FE-F2F19A073911}"/>
      </w:docPartPr>
      <w:docPartBody>
        <w:p w:rsidR="004F058C" w:rsidRDefault="00F56E7D" w:rsidP="00F56E7D">
          <w:pPr>
            <w:pStyle w:val="9C6475FF511A4BDF80AF2BE2293947F3"/>
          </w:pPr>
          <w:r w:rsidRPr="00EA3316">
            <w:rPr>
              <w:rStyle w:val="PlaceholderText"/>
            </w:rPr>
            <w:t>Choose an item.</w:t>
          </w:r>
        </w:p>
      </w:docPartBody>
    </w:docPart>
    <w:docPart>
      <w:docPartPr>
        <w:name w:val="37FA71176E16434A9140C78E244034E0"/>
        <w:category>
          <w:name w:val="General"/>
          <w:gallery w:val="placeholder"/>
        </w:category>
        <w:types>
          <w:type w:val="bbPlcHdr"/>
        </w:types>
        <w:behaviors>
          <w:behavior w:val="content"/>
        </w:behaviors>
        <w:guid w:val="{72695EAF-4C83-44CB-8C41-9D718F0F7C6E}"/>
      </w:docPartPr>
      <w:docPartBody>
        <w:p w:rsidR="004F058C" w:rsidRDefault="00F56E7D" w:rsidP="00F56E7D">
          <w:pPr>
            <w:pStyle w:val="37FA71176E16434A9140C78E244034E0"/>
          </w:pPr>
          <w:r w:rsidRPr="00EA331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876C2"/>
    <w:rsid w:val="000008BE"/>
    <w:rsid w:val="000617BC"/>
    <w:rsid w:val="000B7F14"/>
    <w:rsid w:val="00126F1E"/>
    <w:rsid w:val="00132B35"/>
    <w:rsid w:val="00137B10"/>
    <w:rsid w:val="001711AC"/>
    <w:rsid w:val="001B1939"/>
    <w:rsid w:val="001C7EA1"/>
    <w:rsid w:val="001E4BAF"/>
    <w:rsid w:val="00254E30"/>
    <w:rsid w:val="00272BF8"/>
    <w:rsid w:val="002D79E6"/>
    <w:rsid w:val="002F365A"/>
    <w:rsid w:val="00436AC0"/>
    <w:rsid w:val="00447C5A"/>
    <w:rsid w:val="004C1494"/>
    <w:rsid w:val="004D5302"/>
    <w:rsid w:val="004F058C"/>
    <w:rsid w:val="005026D8"/>
    <w:rsid w:val="00585657"/>
    <w:rsid w:val="00624C22"/>
    <w:rsid w:val="006301D0"/>
    <w:rsid w:val="0068122D"/>
    <w:rsid w:val="006862DE"/>
    <w:rsid w:val="006876C2"/>
    <w:rsid w:val="006E79F1"/>
    <w:rsid w:val="00700804"/>
    <w:rsid w:val="007709DC"/>
    <w:rsid w:val="007E25DC"/>
    <w:rsid w:val="008333B5"/>
    <w:rsid w:val="00866A3A"/>
    <w:rsid w:val="00957D3D"/>
    <w:rsid w:val="009A215A"/>
    <w:rsid w:val="00A14966"/>
    <w:rsid w:val="00A32CFF"/>
    <w:rsid w:val="00A55567"/>
    <w:rsid w:val="00A915C7"/>
    <w:rsid w:val="00AC0C6A"/>
    <w:rsid w:val="00B97786"/>
    <w:rsid w:val="00BC1033"/>
    <w:rsid w:val="00BE7E1D"/>
    <w:rsid w:val="00C41EB0"/>
    <w:rsid w:val="00C76F79"/>
    <w:rsid w:val="00C84686"/>
    <w:rsid w:val="00C91C5F"/>
    <w:rsid w:val="00CB278E"/>
    <w:rsid w:val="00CC7C9C"/>
    <w:rsid w:val="00D84D34"/>
    <w:rsid w:val="00DB715E"/>
    <w:rsid w:val="00DD7E57"/>
    <w:rsid w:val="00EA35D3"/>
    <w:rsid w:val="00F56E7D"/>
    <w:rsid w:val="00F75A01"/>
    <w:rsid w:val="00FA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E7D"/>
    <w:rPr>
      <w:color w:val="808080"/>
    </w:rPr>
  </w:style>
  <w:style w:type="paragraph" w:customStyle="1" w:styleId="7E342A1AB38147A9A3FD834CA19C589E">
    <w:name w:val="7E342A1AB38147A9A3FD834CA19C589E"/>
    <w:rsid w:val="009A215A"/>
  </w:style>
  <w:style w:type="paragraph" w:customStyle="1" w:styleId="B44C4DDE271C4009BEE3DE60506D4217">
    <w:name w:val="B44C4DDE271C4009BEE3DE60506D4217"/>
    <w:rsid w:val="009A215A"/>
  </w:style>
  <w:style w:type="paragraph" w:customStyle="1" w:styleId="DC52C66E746D42239A9BC080F53F3240">
    <w:name w:val="DC52C66E746D42239A9BC080F53F3240"/>
    <w:rsid w:val="006876C2"/>
  </w:style>
  <w:style w:type="paragraph" w:customStyle="1" w:styleId="72AB52D556464CA2806F3DBA1DF1EF94">
    <w:name w:val="72AB52D556464CA2806F3DBA1DF1EF94"/>
    <w:rsid w:val="006876C2"/>
  </w:style>
  <w:style w:type="paragraph" w:customStyle="1" w:styleId="5F3898B3AC504AEF835084F1F663EDBD">
    <w:name w:val="5F3898B3AC504AEF835084F1F663EDBD"/>
    <w:rsid w:val="006876C2"/>
  </w:style>
  <w:style w:type="paragraph" w:customStyle="1" w:styleId="90CE0C29ED9B46EC949A40288EF6797B">
    <w:name w:val="90CE0C29ED9B46EC949A40288EF6797B"/>
    <w:rsid w:val="009A215A"/>
  </w:style>
  <w:style w:type="paragraph" w:customStyle="1" w:styleId="D545CF79140647ABA5B2AB9996D9ED61">
    <w:name w:val="D545CF79140647ABA5B2AB9996D9ED61"/>
    <w:rsid w:val="009A215A"/>
  </w:style>
  <w:style w:type="paragraph" w:customStyle="1" w:styleId="88161D7B4D634186882D87B6CDC19EDE">
    <w:name w:val="88161D7B4D634186882D87B6CDC19EDE"/>
    <w:rsid w:val="00BE7E1D"/>
  </w:style>
  <w:style w:type="paragraph" w:customStyle="1" w:styleId="7E15BAFE7A5346ACB91C9EF2E7EAD287">
    <w:name w:val="7E15BAFE7A5346ACB91C9EF2E7EAD287"/>
    <w:rsid w:val="000008BE"/>
  </w:style>
  <w:style w:type="paragraph" w:customStyle="1" w:styleId="425CAD46F5DC4281BF5C2FDE39D40EE1">
    <w:name w:val="425CAD46F5DC4281BF5C2FDE39D40EE1"/>
    <w:rsid w:val="000008BE"/>
  </w:style>
  <w:style w:type="paragraph" w:customStyle="1" w:styleId="CD3EAD37A7654082806F6E3F77312157">
    <w:name w:val="CD3EAD37A7654082806F6E3F77312157"/>
    <w:rsid w:val="000008BE"/>
  </w:style>
  <w:style w:type="paragraph" w:customStyle="1" w:styleId="239FB09B63ED43B88391CFCB25A0E62C">
    <w:name w:val="239FB09B63ED43B88391CFCB25A0E62C"/>
    <w:rsid w:val="000008BE"/>
  </w:style>
  <w:style w:type="paragraph" w:customStyle="1" w:styleId="C7E5890C39194AEBB8FE160525885C5D">
    <w:name w:val="C7E5890C39194AEBB8FE160525885C5D"/>
    <w:rsid w:val="000008BE"/>
  </w:style>
  <w:style w:type="paragraph" w:customStyle="1" w:styleId="CC1FE935D2424C549E2D696B9B255D19">
    <w:name w:val="CC1FE935D2424C549E2D696B9B255D19"/>
    <w:rsid w:val="000008BE"/>
  </w:style>
  <w:style w:type="paragraph" w:customStyle="1" w:styleId="E250B68747034A45AD44FB6B7D849D94">
    <w:name w:val="E250B68747034A45AD44FB6B7D849D94"/>
    <w:rsid w:val="000008BE"/>
  </w:style>
  <w:style w:type="paragraph" w:customStyle="1" w:styleId="49BA8570C92440F08461A9212C98FAFF">
    <w:name w:val="49BA8570C92440F08461A9212C98FAFF"/>
    <w:rsid w:val="000008BE"/>
  </w:style>
  <w:style w:type="paragraph" w:customStyle="1" w:styleId="CF0A0D50D20F4EE4ADE0C1D5EE9D3EB3">
    <w:name w:val="CF0A0D50D20F4EE4ADE0C1D5EE9D3EB3"/>
    <w:rsid w:val="000008BE"/>
  </w:style>
  <w:style w:type="paragraph" w:customStyle="1" w:styleId="6B09C47548C445559276686DEE66A291">
    <w:name w:val="6B09C47548C445559276686DEE66A291"/>
    <w:rsid w:val="000008BE"/>
  </w:style>
  <w:style w:type="paragraph" w:customStyle="1" w:styleId="F2959689614E4B01A91AACD5F46335FF">
    <w:name w:val="F2959689614E4B01A91AACD5F46335FF"/>
    <w:rsid w:val="000008BE"/>
  </w:style>
  <w:style w:type="paragraph" w:customStyle="1" w:styleId="58029ABC9F7A4B9AA112CDA6B0F33362">
    <w:name w:val="58029ABC9F7A4B9AA112CDA6B0F33362"/>
    <w:rsid w:val="000008BE"/>
  </w:style>
  <w:style w:type="paragraph" w:customStyle="1" w:styleId="041798CC15474AA0B3FF00D7BE9C22B8">
    <w:name w:val="041798CC15474AA0B3FF00D7BE9C22B8"/>
    <w:rsid w:val="000008BE"/>
  </w:style>
  <w:style w:type="paragraph" w:customStyle="1" w:styleId="1C65B3F9B37441E6A6D30CC819D6F378">
    <w:name w:val="1C65B3F9B37441E6A6D30CC819D6F378"/>
    <w:rsid w:val="000008BE"/>
  </w:style>
  <w:style w:type="paragraph" w:customStyle="1" w:styleId="6ED65877E88D42089B21A5B8DC71BC01">
    <w:name w:val="6ED65877E88D42089B21A5B8DC71BC01"/>
    <w:rsid w:val="000008BE"/>
  </w:style>
  <w:style w:type="paragraph" w:customStyle="1" w:styleId="4FB98E71143E472B88C1AB8217A8EA4E">
    <w:name w:val="4FB98E71143E472B88C1AB8217A8EA4E"/>
    <w:rsid w:val="000008BE"/>
  </w:style>
  <w:style w:type="paragraph" w:customStyle="1" w:styleId="A3C1D2094DB344709837E42BB0947037">
    <w:name w:val="A3C1D2094DB344709837E42BB0947037"/>
    <w:rsid w:val="000008BE"/>
  </w:style>
  <w:style w:type="paragraph" w:customStyle="1" w:styleId="85FD2D02384842C7A6F8131BCA3B60EB">
    <w:name w:val="85FD2D02384842C7A6F8131BCA3B60EB"/>
    <w:rsid w:val="000008BE"/>
  </w:style>
  <w:style w:type="paragraph" w:customStyle="1" w:styleId="7D1F8B1A791047388AB6D83503A66C3A">
    <w:name w:val="7D1F8B1A791047388AB6D83503A66C3A"/>
    <w:rsid w:val="000008BE"/>
  </w:style>
  <w:style w:type="paragraph" w:customStyle="1" w:styleId="92F5CC15649B4467975D0B2FFF36E805">
    <w:name w:val="92F5CC15649B4467975D0B2FFF36E805"/>
    <w:rsid w:val="000008BE"/>
  </w:style>
  <w:style w:type="paragraph" w:customStyle="1" w:styleId="57748F1B5FE048999C5AF4FF35DDE4FF">
    <w:name w:val="57748F1B5FE048999C5AF4FF35DDE4FF"/>
    <w:rsid w:val="000008BE"/>
  </w:style>
  <w:style w:type="paragraph" w:customStyle="1" w:styleId="DEF04BF688E1492FA25560A8E9509F98">
    <w:name w:val="DEF04BF688E1492FA25560A8E9509F98"/>
    <w:rsid w:val="00CB278E"/>
  </w:style>
  <w:style w:type="paragraph" w:customStyle="1" w:styleId="245B104AD0A146E9BF8E2B2BFC9964CB">
    <w:name w:val="245B104AD0A146E9BF8E2B2BFC9964CB"/>
    <w:rsid w:val="00CB278E"/>
  </w:style>
  <w:style w:type="paragraph" w:customStyle="1" w:styleId="B2EACE73EC7F46719B3BD1940C6C0701">
    <w:name w:val="B2EACE73EC7F46719B3BD1940C6C0701"/>
    <w:rsid w:val="00CB278E"/>
  </w:style>
  <w:style w:type="paragraph" w:customStyle="1" w:styleId="50476960637048B99E22CB687BA4928E">
    <w:name w:val="50476960637048B99E22CB687BA4928E"/>
    <w:rsid w:val="00CB278E"/>
  </w:style>
  <w:style w:type="paragraph" w:customStyle="1" w:styleId="00CA607B428A46F5A5F918D53A17603E">
    <w:name w:val="00CA607B428A46F5A5F918D53A17603E"/>
    <w:rsid w:val="00CB278E"/>
  </w:style>
  <w:style w:type="paragraph" w:customStyle="1" w:styleId="D50A5AC7F94C4929B61C5E820A6CFAB3">
    <w:name w:val="D50A5AC7F94C4929B61C5E820A6CFAB3"/>
    <w:rsid w:val="00CB278E"/>
  </w:style>
  <w:style w:type="paragraph" w:customStyle="1" w:styleId="5127B554AE624CABBEBD9AF587DB140F">
    <w:name w:val="5127B554AE624CABBEBD9AF587DB140F"/>
    <w:rsid w:val="00CB278E"/>
  </w:style>
  <w:style w:type="paragraph" w:customStyle="1" w:styleId="0405AC04069D459BA7EFF293FDA6744F">
    <w:name w:val="0405AC04069D459BA7EFF293FDA6744F"/>
    <w:rsid w:val="00CB278E"/>
  </w:style>
  <w:style w:type="paragraph" w:customStyle="1" w:styleId="55CCA375BE65496E9CFBC85AE4019C0B">
    <w:name w:val="55CCA375BE65496E9CFBC85AE4019C0B"/>
    <w:rsid w:val="00CB278E"/>
  </w:style>
  <w:style w:type="paragraph" w:customStyle="1" w:styleId="55A4E59056224B6AA75F201F9ED7AD96">
    <w:name w:val="55A4E59056224B6AA75F201F9ED7AD96"/>
    <w:rsid w:val="00CB278E"/>
  </w:style>
  <w:style w:type="paragraph" w:customStyle="1" w:styleId="BE1963D4A8FF4436AEBE7AE322BEBF68">
    <w:name w:val="BE1963D4A8FF4436AEBE7AE322BEBF68"/>
    <w:rsid w:val="00CB278E"/>
  </w:style>
  <w:style w:type="paragraph" w:customStyle="1" w:styleId="7A8286B3451B4266B81C84DEACB380D3">
    <w:name w:val="7A8286B3451B4266B81C84DEACB380D3"/>
    <w:rsid w:val="00CB278E"/>
  </w:style>
  <w:style w:type="paragraph" w:customStyle="1" w:styleId="461106C6C7C1413DBECF6BF8A1BD60D8">
    <w:name w:val="461106C6C7C1413DBECF6BF8A1BD60D8"/>
    <w:rsid w:val="00CB278E"/>
  </w:style>
  <w:style w:type="paragraph" w:customStyle="1" w:styleId="37E7856CEF24463A9E1557E23C869A8A">
    <w:name w:val="37E7856CEF24463A9E1557E23C869A8A"/>
    <w:rsid w:val="00CB278E"/>
  </w:style>
  <w:style w:type="paragraph" w:customStyle="1" w:styleId="4B432227AAA5401A922996EE7DBDCB70">
    <w:name w:val="4B432227AAA5401A922996EE7DBDCB70"/>
    <w:rsid w:val="00CB278E"/>
  </w:style>
  <w:style w:type="paragraph" w:customStyle="1" w:styleId="69E1132659ED46BC95E7F16B7B3D997E">
    <w:name w:val="69E1132659ED46BC95E7F16B7B3D997E"/>
    <w:rsid w:val="00CB278E"/>
  </w:style>
  <w:style w:type="paragraph" w:customStyle="1" w:styleId="811937FBAC7949A9864E13A53D9B0758">
    <w:name w:val="811937FBAC7949A9864E13A53D9B0758"/>
    <w:rsid w:val="00CB278E"/>
  </w:style>
  <w:style w:type="paragraph" w:customStyle="1" w:styleId="C1DEA97935DF4FC898760DAD119C8321">
    <w:name w:val="C1DEA97935DF4FC898760DAD119C8321"/>
    <w:rsid w:val="00CB278E"/>
  </w:style>
  <w:style w:type="paragraph" w:customStyle="1" w:styleId="17B09E39650D49C9BAB49703E4AB6F8F">
    <w:name w:val="17B09E39650D49C9BAB49703E4AB6F8F"/>
    <w:rsid w:val="00CB278E"/>
  </w:style>
  <w:style w:type="paragraph" w:customStyle="1" w:styleId="8EB49EB5BFF945B2BF9D9A1ED16DDF3A">
    <w:name w:val="8EB49EB5BFF945B2BF9D9A1ED16DDF3A"/>
    <w:rsid w:val="00CB278E"/>
  </w:style>
  <w:style w:type="paragraph" w:customStyle="1" w:styleId="D4E89990D0BF4158916F305B87FFCDAA">
    <w:name w:val="D4E89990D0BF4158916F305B87FFCDAA"/>
    <w:rsid w:val="00CB278E"/>
  </w:style>
  <w:style w:type="paragraph" w:customStyle="1" w:styleId="5113F3032F744A9C90E57ADFBBADB6CA">
    <w:name w:val="5113F3032F744A9C90E57ADFBBADB6CA"/>
    <w:rsid w:val="00CB278E"/>
  </w:style>
  <w:style w:type="paragraph" w:customStyle="1" w:styleId="BA901A90F3424D7F86CA018D0DC2F1CD">
    <w:name w:val="BA901A90F3424D7F86CA018D0DC2F1CD"/>
    <w:rsid w:val="00CB278E"/>
  </w:style>
  <w:style w:type="paragraph" w:customStyle="1" w:styleId="A652AB2032D6402A9C0574479BC17CB5">
    <w:name w:val="A652AB2032D6402A9C0574479BC17CB5"/>
    <w:rsid w:val="00CB278E"/>
  </w:style>
  <w:style w:type="paragraph" w:customStyle="1" w:styleId="D6F6BAAA72B345DA9F80B6FB7EC30700">
    <w:name w:val="D6F6BAAA72B345DA9F80B6FB7EC30700"/>
    <w:rsid w:val="00CB278E"/>
  </w:style>
  <w:style w:type="paragraph" w:customStyle="1" w:styleId="BD30C5CAB2B54F7383DCC27C65707A4E">
    <w:name w:val="BD30C5CAB2B54F7383DCC27C65707A4E"/>
    <w:rsid w:val="00CB278E"/>
  </w:style>
  <w:style w:type="paragraph" w:customStyle="1" w:styleId="17141E41F5064018B15617D01257F49B">
    <w:name w:val="17141E41F5064018B15617D01257F49B"/>
    <w:rsid w:val="00CB278E"/>
  </w:style>
  <w:style w:type="paragraph" w:customStyle="1" w:styleId="9105E848DB914F029F9F8EDBCF415754">
    <w:name w:val="9105E848DB914F029F9F8EDBCF415754"/>
    <w:rsid w:val="00CB278E"/>
  </w:style>
  <w:style w:type="paragraph" w:customStyle="1" w:styleId="FE84CEB0F1AB483D85B0A3D2D4A45E8B">
    <w:name w:val="FE84CEB0F1AB483D85B0A3D2D4A45E8B"/>
    <w:rsid w:val="00CB278E"/>
  </w:style>
  <w:style w:type="paragraph" w:customStyle="1" w:styleId="A334ECF137FB4AA1BCA3B360E1967F6A">
    <w:name w:val="A334ECF137FB4AA1BCA3B360E1967F6A"/>
    <w:rsid w:val="00CB278E"/>
  </w:style>
  <w:style w:type="paragraph" w:customStyle="1" w:styleId="8E7711254D8744C1B612618C3EC61D67">
    <w:name w:val="8E7711254D8744C1B612618C3EC61D67"/>
    <w:rsid w:val="00CB278E"/>
  </w:style>
  <w:style w:type="paragraph" w:customStyle="1" w:styleId="7989307E55494B41B67CF407DC544653">
    <w:name w:val="7989307E55494B41B67CF407DC544653"/>
    <w:rsid w:val="00CB278E"/>
  </w:style>
  <w:style w:type="paragraph" w:customStyle="1" w:styleId="32B5BAB4F05F44C08DF39F036233A84B">
    <w:name w:val="32B5BAB4F05F44C08DF39F036233A84B"/>
    <w:rsid w:val="00CB278E"/>
  </w:style>
  <w:style w:type="paragraph" w:customStyle="1" w:styleId="3FC7E3FA15CC4E2294E6885050CA7F6F">
    <w:name w:val="3FC7E3FA15CC4E2294E6885050CA7F6F"/>
    <w:rsid w:val="00CB278E"/>
  </w:style>
  <w:style w:type="paragraph" w:customStyle="1" w:styleId="645F7F3922834541BF0302EC858A356A">
    <w:name w:val="645F7F3922834541BF0302EC858A356A"/>
    <w:rsid w:val="00CB278E"/>
  </w:style>
  <w:style w:type="paragraph" w:customStyle="1" w:styleId="911EEB5D0CCF4C18977A79930A3AD851">
    <w:name w:val="911EEB5D0CCF4C18977A79930A3AD851"/>
    <w:rsid w:val="00CB278E"/>
  </w:style>
  <w:style w:type="paragraph" w:customStyle="1" w:styleId="D17C4AE2249546059994178E54CA252E">
    <w:name w:val="D17C4AE2249546059994178E54CA252E"/>
    <w:rsid w:val="00CB278E"/>
  </w:style>
  <w:style w:type="paragraph" w:customStyle="1" w:styleId="F598707E06AA42BCB077F565EF8D262B">
    <w:name w:val="F598707E06AA42BCB077F565EF8D262B"/>
    <w:rsid w:val="00CB278E"/>
  </w:style>
  <w:style w:type="paragraph" w:customStyle="1" w:styleId="0CF06BE98B28430C97FAAD6B4875FA99">
    <w:name w:val="0CF06BE98B28430C97FAAD6B4875FA99"/>
    <w:rsid w:val="00CB278E"/>
  </w:style>
  <w:style w:type="paragraph" w:customStyle="1" w:styleId="6F6F3880B7074D0884AC1012A9A26A69">
    <w:name w:val="6F6F3880B7074D0884AC1012A9A26A69"/>
    <w:rsid w:val="00CB278E"/>
  </w:style>
  <w:style w:type="paragraph" w:customStyle="1" w:styleId="179B8D805E214390AC1B809B29422DF3">
    <w:name w:val="179B8D805E214390AC1B809B29422DF3"/>
    <w:rsid w:val="00CB278E"/>
  </w:style>
  <w:style w:type="paragraph" w:customStyle="1" w:styleId="A22C00A8A4A740EAA51D669BAE79CEBF">
    <w:name w:val="A22C00A8A4A740EAA51D669BAE79CEBF"/>
    <w:rsid w:val="00CB278E"/>
  </w:style>
  <w:style w:type="paragraph" w:customStyle="1" w:styleId="315ED8F374E641F9892BA525C72FAD84">
    <w:name w:val="315ED8F374E641F9892BA525C72FAD84"/>
    <w:rsid w:val="00CB278E"/>
  </w:style>
  <w:style w:type="paragraph" w:customStyle="1" w:styleId="0332AEFBBC624163A36E5DF02901B8EA">
    <w:name w:val="0332AEFBBC624163A36E5DF02901B8EA"/>
    <w:rsid w:val="00CB278E"/>
  </w:style>
  <w:style w:type="paragraph" w:customStyle="1" w:styleId="7E342A1AB38147A9A3FD834CA19C589E1">
    <w:name w:val="7E342A1AB38147A9A3FD834CA19C589E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92F5CC15649B4467975D0B2FFF36E8051">
    <w:name w:val="92F5CC15649B4467975D0B2FFF36E805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57748F1B5FE048999C5AF4FF35DDE4FF1">
    <w:name w:val="57748F1B5FE048999C5AF4FF35DDE4FF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55CCA375BE65496E9CFBC85AE4019C0B1">
    <w:name w:val="55CCA375BE65496E9CFBC85AE4019C0B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55A4E59056224B6AA75F201F9ED7AD961">
    <w:name w:val="55A4E59056224B6AA75F201F9ED7AD96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4B432227AAA5401A922996EE7DBDCB701">
    <w:name w:val="4B432227AAA5401A922996EE7DBDCB70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3FC7E3FA15CC4E2294E6885050CA7F6F1">
    <w:name w:val="3FC7E3FA15CC4E2294E6885050CA7F6F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911EEB5D0CCF4C18977A79930A3AD8511">
    <w:name w:val="911EEB5D0CCF4C18977A79930A3AD851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D17C4AE2249546059994178E54CA252E1">
    <w:name w:val="D17C4AE2249546059994178E54CA252E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0CF06BE98B28430C97FAAD6B4875FA991">
    <w:name w:val="0CF06BE98B28430C97FAAD6B4875FA99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6F6F3880B7074D0884AC1012A9A26A691">
    <w:name w:val="6F6F3880B7074D0884AC1012A9A26A691"/>
    <w:rsid w:val="00CB278E"/>
    <w:pPr>
      <w:tabs>
        <w:tab w:val="center" w:pos="4320"/>
        <w:tab w:val="right" w:pos="8640"/>
      </w:tabs>
      <w:spacing w:after="0" w:line="240" w:lineRule="auto"/>
    </w:pPr>
    <w:rPr>
      <w:rFonts w:ascii="Times New Roman" w:eastAsia="Times New Roman" w:hAnsi="Times New Roman" w:cs="Bookman Old Style"/>
      <w:bCs/>
      <w:sz w:val="24"/>
      <w:szCs w:val="24"/>
    </w:rPr>
  </w:style>
  <w:style w:type="paragraph" w:customStyle="1" w:styleId="48F57C192BDE4A68AC1B9829DE57A402">
    <w:name w:val="48F57C192BDE4A68AC1B9829DE57A402"/>
    <w:rsid w:val="008333B5"/>
  </w:style>
  <w:style w:type="paragraph" w:customStyle="1" w:styleId="2E2F9DBC7A524DE1810EF9FA6DF197F2">
    <w:name w:val="2E2F9DBC7A524DE1810EF9FA6DF197F2"/>
    <w:rsid w:val="008333B5"/>
  </w:style>
  <w:style w:type="paragraph" w:customStyle="1" w:styleId="2AEA0230D5DA4A80A48CE507E86DA374">
    <w:name w:val="2AEA0230D5DA4A80A48CE507E86DA374"/>
    <w:rsid w:val="008333B5"/>
  </w:style>
  <w:style w:type="paragraph" w:customStyle="1" w:styleId="7F4CC70FC90B4B32844C7D518B19E811">
    <w:name w:val="7F4CC70FC90B4B32844C7D518B19E811"/>
    <w:rsid w:val="008333B5"/>
  </w:style>
  <w:style w:type="paragraph" w:customStyle="1" w:styleId="3BC566631C18441992E13CED7AB7C453">
    <w:name w:val="3BC566631C18441992E13CED7AB7C453"/>
    <w:rsid w:val="008333B5"/>
  </w:style>
  <w:style w:type="paragraph" w:customStyle="1" w:styleId="81572CFC3A3A41809C1C2E76B1CDA4EE">
    <w:name w:val="81572CFC3A3A41809C1C2E76B1CDA4EE"/>
    <w:rsid w:val="008333B5"/>
  </w:style>
  <w:style w:type="paragraph" w:customStyle="1" w:styleId="E8A8F936CFB340D8B459259DFFCCF24C">
    <w:name w:val="E8A8F936CFB340D8B459259DFFCCF24C"/>
    <w:rsid w:val="008333B5"/>
  </w:style>
  <w:style w:type="paragraph" w:customStyle="1" w:styleId="DB785BB6228B4A95981A180512FCA3AF">
    <w:name w:val="DB785BB6228B4A95981A180512FCA3AF"/>
    <w:rsid w:val="008333B5"/>
  </w:style>
  <w:style w:type="paragraph" w:customStyle="1" w:styleId="F82BE977F9E44878902D4904FCD21582">
    <w:name w:val="F82BE977F9E44878902D4904FCD21582"/>
    <w:rsid w:val="00A32CFF"/>
  </w:style>
  <w:style w:type="paragraph" w:customStyle="1" w:styleId="AE2FD983A5084125947A10856860FAC2">
    <w:name w:val="AE2FD983A5084125947A10856860FAC2"/>
    <w:rsid w:val="00A32CFF"/>
  </w:style>
  <w:style w:type="paragraph" w:customStyle="1" w:styleId="301C96456580479EB2D0B80A49C3AA14">
    <w:name w:val="301C96456580479EB2D0B80A49C3AA14"/>
    <w:rsid w:val="00A32CFF"/>
  </w:style>
  <w:style w:type="paragraph" w:customStyle="1" w:styleId="B06CDBB7BB2948FBB4395A5C2E0CED3F">
    <w:name w:val="B06CDBB7BB2948FBB4395A5C2E0CED3F"/>
    <w:rsid w:val="00A32CFF"/>
  </w:style>
  <w:style w:type="paragraph" w:customStyle="1" w:styleId="76586B3E3A5B4816A066D26DA4E59F27">
    <w:name w:val="76586B3E3A5B4816A066D26DA4E59F27"/>
    <w:rsid w:val="00A32CFF"/>
  </w:style>
  <w:style w:type="paragraph" w:customStyle="1" w:styleId="7EA46C9F26394116A71AD0A4CD9AF812">
    <w:name w:val="7EA46C9F26394116A71AD0A4CD9AF812"/>
    <w:rsid w:val="00A32CFF"/>
  </w:style>
  <w:style w:type="paragraph" w:customStyle="1" w:styleId="77B16EB1D290491AAE7A807CF1D84C3A">
    <w:name w:val="77B16EB1D290491AAE7A807CF1D84C3A"/>
    <w:rsid w:val="00A32CFF"/>
  </w:style>
  <w:style w:type="paragraph" w:customStyle="1" w:styleId="24F420FB6EBA486EA9BC7CF05E7D861D">
    <w:name w:val="24F420FB6EBA486EA9BC7CF05E7D861D"/>
    <w:rsid w:val="00A32CFF"/>
  </w:style>
  <w:style w:type="paragraph" w:customStyle="1" w:styleId="527F4070442A47BCA0F60C921928D720">
    <w:name w:val="527F4070442A47BCA0F60C921928D720"/>
    <w:rsid w:val="00A32CFF"/>
  </w:style>
  <w:style w:type="paragraph" w:customStyle="1" w:styleId="323C02F5785E4633ACB41BEE930BD437">
    <w:name w:val="323C02F5785E4633ACB41BEE930BD437"/>
    <w:rsid w:val="000B7F14"/>
  </w:style>
  <w:style w:type="paragraph" w:customStyle="1" w:styleId="232532BC323144C1B568258356F7ED87">
    <w:name w:val="232532BC323144C1B568258356F7ED87"/>
    <w:rsid w:val="000B7F14"/>
  </w:style>
  <w:style w:type="paragraph" w:customStyle="1" w:styleId="CC339F460B73491B951296D47730D28E">
    <w:name w:val="CC339F460B73491B951296D47730D28E"/>
    <w:rsid w:val="000B7F14"/>
  </w:style>
  <w:style w:type="paragraph" w:customStyle="1" w:styleId="66B66D67068744BAAF1E110089155D34">
    <w:name w:val="66B66D67068744BAAF1E110089155D34"/>
    <w:rsid w:val="000B7F14"/>
  </w:style>
  <w:style w:type="paragraph" w:customStyle="1" w:styleId="56DD826EF97547DDA19CDCDAE94DF4EF">
    <w:name w:val="56DD826EF97547DDA19CDCDAE94DF4EF"/>
    <w:rsid w:val="000B7F14"/>
  </w:style>
  <w:style w:type="paragraph" w:customStyle="1" w:styleId="675D044AE75E4843892D877B6DB6E0CC">
    <w:name w:val="675D044AE75E4843892D877B6DB6E0CC"/>
    <w:rsid w:val="000B7F14"/>
  </w:style>
  <w:style w:type="paragraph" w:customStyle="1" w:styleId="87EB04155E7541F9BBC5AC454B50B7E5">
    <w:name w:val="87EB04155E7541F9BBC5AC454B50B7E5"/>
    <w:rsid w:val="000B7F14"/>
  </w:style>
  <w:style w:type="paragraph" w:customStyle="1" w:styleId="E7B90FA5D9114984927DD3AB419D2751">
    <w:name w:val="E7B90FA5D9114984927DD3AB419D2751"/>
    <w:rsid w:val="000B7F14"/>
  </w:style>
  <w:style w:type="paragraph" w:customStyle="1" w:styleId="C682857157334E52800F6B25C05F3FD1">
    <w:name w:val="C682857157334E52800F6B25C05F3FD1"/>
    <w:rsid w:val="000B7F14"/>
  </w:style>
  <w:style w:type="paragraph" w:customStyle="1" w:styleId="06AD51CB3EFD4D518B9ABF25548D89F0">
    <w:name w:val="06AD51CB3EFD4D518B9ABF25548D89F0"/>
    <w:rsid w:val="000B7F14"/>
  </w:style>
  <w:style w:type="paragraph" w:customStyle="1" w:styleId="1B0E4905F9FE4DB78204012A063535B7">
    <w:name w:val="1B0E4905F9FE4DB78204012A063535B7"/>
    <w:rsid w:val="000B7F14"/>
  </w:style>
  <w:style w:type="paragraph" w:customStyle="1" w:styleId="7EDB8F91CDC04BBBBBADA2FD302FB136">
    <w:name w:val="7EDB8F91CDC04BBBBBADA2FD302FB136"/>
    <w:rsid w:val="000B7F14"/>
  </w:style>
  <w:style w:type="paragraph" w:customStyle="1" w:styleId="DCE50D144EDF494DBF9DEC992FC2DEB4">
    <w:name w:val="DCE50D144EDF494DBF9DEC992FC2DEB4"/>
    <w:rsid w:val="000B7F14"/>
  </w:style>
  <w:style w:type="paragraph" w:customStyle="1" w:styleId="5139DD2029D545BEB3B266BDB5F7184C">
    <w:name w:val="5139DD2029D545BEB3B266BDB5F7184C"/>
    <w:rsid w:val="000B7F14"/>
  </w:style>
  <w:style w:type="paragraph" w:customStyle="1" w:styleId="9A7348A979AB4CEF851186ADEED117EB">
    <w:name w:val="9A7348A979AB4CEF851186ADEED117EB"/>
    <w:rsid w:val="000B7F14"/>
  </w:style>
  <w:style w:type="paragraph" w:customStyle="1" w:styleId="2318F8190F8548899126BEE96448EA8E">
    <w:name w:val="2318F8190F8548899126BEE96448EA8E"/>
    <w:rsid w:val="000B7F14"/>
  </w:style>
  <w:style w:type="paragraph" w:customStyle="1" w:styleId="8DDDC535C96F4FFC99C0A5F198CAC38A">
    <w:name w:val="8DDDC535C96F4FFC99C0A5F198CAC38A"/>
    <w:rsid w:val="000B7F14"/>
  </w:style>
  <w:style w:type="paragraph" w:customStyle="1" w:styleId="764CFC7E02A24D3190B0DFB09F0CBF6D">
    <w:name w:val="764CFC7E02A24D3190B0DFB09F0CBF6D"/>
    <w:rsid w:val="000B7F14"/>
  </w:style>
  <w:style w:type="paragraph" w:customStyle="1" w:styleId="F8D285EAB5464ADB816C9F600ACFDB05">
    <w:name w:val="F8D285EAB5464ADB816C9F600ACFDB05"/>
    <w:rsid w:val="000B7F14"/>
  </w:style>
  <w:style w:type="paragraph" w:customStyle="1" w:styleId="BB2EB7E78E004CD5A1CC6C5F4F141590">
    <w:name w:val="BB2EB7E78E004CD5A1CC6C5F4F141590"/>
    <w:rsid w:val="000B7F14"/>
  </w:style>
  <w:style w:type="paragraph" w:customStyle="1" w:styleId="4AB398ABE9D242A095041A067E39C1C9">
    <w:name w:val="4AB398ABE9D242A095041A067E39C1C9"/>
    <w:rsid w:val="000B7F14"/>
  </w:style>
  <w:style w:type="paragraph" w:customStyle="1" w:styleId="CF642727C8364A57935A36563C50F2AC">
    <w:name w:val="CF642727C8364A57935A36563C50F2AC"/>
    <w:rsid w:val="000B7F14"/>
  </w:style>
  <w:style w:type="paragraph" w:customStyle="1" w:styleId="81B747808AA848FCB48BE0110436DA58">
    <w:name w:val="81B747808AA848FCB48BE0110436DA58"/>
    <w:rsid w:val="000B7F14"/>
  </w:style>
  <w:style w:type="paragraph" w:customStyle="1" w:styleId="BB1F346D431B4E50BFE1FBC9C738194E">
    <w:name w:val="BB1F346D431B4E50BFE1FBC9C738194E"/>
    <w:rsid w:val="000B7F14"/>
  </w:style>
  <w:style w:type="paragraph" w:customStyle="1" w:styleId="31B4C951583348F198A7DD2EA3626888">
    <w:name w:val="31B4C951583348F198A7DD2EA3626888"/>
    <w:rsid w:val="00A915C7"/>
  </w:style>
  <w:style w:type="paragraph" w:customStyle="1" w:styleId="4F2DAA39F3934D08BC00B1D0A70CA244">
    <w:name w:val="4F2DAA39F3934D08BC00B1D0A70CA244"/>
    <w:rsid w:val="00A915C7"/>
  </w:style>
  <w:style w:type="paragraph" w:customStyle="1" w:styleId="CF264183DBA546FEA5EDC6C5B86C5083">
    <w:name w:val="CF264183DBA546FEA5EDC6C5B86C5083"/>
    <w:rsid w:val="00A915C7"/>
  </w:style>
  <w:style w:type="paragraph" w:customStyle="1" w:styleId="40C316F002884275BF9975CC392FD47A">
    <w:name w:val="40C316F002884275BF9975CC392FD47A"/>
    <w:rsid w:val="00A915C7"/>
  </w:style>
  <w:style w:type="paragraph" w:customStyle="1" w:styleId="50C110A9FBF742D4B104EBC7C5B05786">
    <w:name w:val="50C110A9FBF742D4B104EBC7C5B05786"/>
    <w:rsid w:val="00A915C7"/>
  </w:style>
  <w:style w:type="paragraph" w:customStyle="1" w:styleId="CEFB216A65484D50B7A1E8268D2386B3">
    <w:name w:val="CEFB216A65484D50B7A1E8268D2386B3"/>
    <w:rsid w:val="00A915C7"/>
  </w:style>
  <w:style w:type="paragraph" w:customStyle="1" w:styleId="F5E9D3BCECEC47E293A2AD11FB856D69">
    <w:name w:val="F5E9D3BCECEC47E293A2AD11FB856D69"/>
    <w:rsid w:val="00132B35"/>
  </w:style>
  <w:style w:type="paragraph" w:customStyle="1" w:styleId="E17E97FAEF0B4E03B562BA185BE9D3B1">
    <w:name w:val="E17E97FAEF0B4E03B562BA185BE9D3B1"/>
    <w:rsid w:val="00132B35"/>
  </w:style>
  <w:style w:type="paragraph" w:customStyle="1" w:styleId="070D9EC9918243F49A25759D5F237562">
    <w:name w:val="070D9EC9918243F49A25759D5F237562"/>
    <w:rsid w:val="00132B35"/>
  </w:style>
  <w:style w:type="paragraph" w:customStyle="1" w:styleId="7129A83F08DE47038B35C20616F1DCD6">
    <w:name w:val="7129A83F08DE47038B35C20616F1DCD6"/>
    <w:rsid w:val="00132B35"/>
  </w:style>
  <w:style w:type="paragraph" w:customStyle="1" w:styleId="999B3F6AFE614D499DDBD538DAC741BA">
    <w:name w:val="999B3F6AFE614D499DDBD538DAC741BA"/>
    <w:rsid w:val="00132B35"/>
  </w:style>
  <w:style w:type="paragraph" w:customStyle="1" w:styleId="45EDFB91C39C44C9A84253AF912D43CE">
    <w:name w:val="45EDFB91C39C44C9A84253AF912D43CE"/>
    <w:rsid w:val="00132B35"/>
  </w:style>
  <w:style w:type="paragraph" w:customStyle="1" w:styleId="6EB51EBF91F24E77AE4A0FB6B333EBAD">
    <w:name w:val="6EB51EBF91F24E77AE4A0FB6B333EBAD"/>
    <w:rsid w:val="00132B35"/>
  </w:style>
  <w:style w:type="paragraph" w:customStyle="1" w:styleId="4720F3FE52D5451D81C040886D5D3536">
    <w:name w:val="4720F3FE52D5451D81C040886D5D3536"/>
    <w:rsid w:val="00132B35"/>
  </w:style>
  <w:style w:type="paragraph" w:customStyle="1" w:styleId="42DE847E5A994822A0E13FC159432B0E">
    <w:name w:val="42DE847E5A994822A0E13FC159432B0E"/>
    <w:rsid w:val="00132B35"/>
  </w:style>
  <w:style w:type="paragraph" w:customStyle="1" w:styleId="9D2075D41302431E8754B8AA2C44C959">
    <w:name w:val="9D2075D41302431E8754B8AA2C44C959"/>
    <w:rsid w:val="00132B35"/>
  </w:style>
  <w:style w:type="paragraph" w:customStyle="1" w:styleId="F6D2817B35714CE9A68F4717B0F3B646">
    <w:name w:val="F6D2817B35714CE9A68F4717B0F3B646"/>
    <w:rsid w:val="00132B35"/>
  </w:style>
  <w:style w:type="paragraph" w:customStyle="1" w:styleId="82047E35CBD440649CE4DFC3333E0E31">
    <w:name w:val="82047E35CBD440649CE4DFC3333E0E31"/>
    <w:rsid w:val="00132B35"/>
  </w:style>
  <w:style w:type="paragraph" w:customStyle="1" w:styleId="C56211CA47B641B5991FBBD0EFED6EBB">
    <w:name w:val="C56211CA47B641B5991FBBD0EFED6EBB"/>
    <w:rsid w:val="00132B35"/>
  </w:style>
  <w:style w:type="paragraph" w:customStyle="1" w:styleId="3A5E134D5B44476AA0EEB5A63A0B4039">
    <w:name w:val="3A5E134D5B44476AA0EEB5A63A0B4039"/>
    <w:rsid w:val="00132B35"/>
  </w:style>
  <w:style w:type="paragraph" w:customStyle="1" w:styleId="8B27D901C4924F06832A6E3F2324058F">
    <w:name w:val="8B27D901C4924F06832A6E3F2324058F"/>
    <w:rsid w:val="00132B35"/>
  </w:style>
  <w:style w:type="paragraph" w:customStyle="1" w:styleId="B2AE151AD119418BBB0DD8111FEA3755">
    <w:name w:val="B2AE151AD119418BBB0DD8111FEA3755"/>
    <w:rsid w:val="00132B35"/>
  </w:style>
  <w:style w:type="paragraph" w:customStyle="1" w:styleId="94F3D204F0114169A5B4A59327E1C298">
    <w:name w:val="94F3D204F0114169A5B4A59327E1C298"/>
    <w:rsid w:val="00132B35"/>
  </w:style>
  <w:style w:type="paragraph" w:customStyle="1" w:styleId="08ED5BC543A34343BCB114E4172584A7">
    <w:name w:val="08ED5BC543A34343BCB114E4172584A7"/>
    <w:rsid w:val="00132B35"/>
  </w:style>
  <w:style w:type="paragraph" w:customStyle="1" w:styleId="66344A1C01F84645BED50ECE5571821C">
    <w:name w:val="66344A1C01F84645BED50ECE5571821C"/>
    <w:rsid w:val="00132B35"/>
  </w:style>
  <w:style w:type="paragraph" w:customStyle="1" w:styleId="658EE876B0934D7ABCDF26C4BF94CB44">
    <w:name w:val="658EE876B0934D7ABCDF26C4BF94CB44"/>
    <w:rsid w:val="00132B35"/>
  </w:style>
  <w:style w:type="paragraph" w:customStyle="1" w:styleId="9025705E04034BDD92336B906D9BC44C">
    <w:name w:val="9025705E04034BDD92336B906D9BC44C"/>
    <w:rsid w:val="00132B35"/>
  </w:style>
  <w:style w:type="paragraph" w:customStyle="1" w:styleId="5109733B2B7A4933A78DA0FF9F209CA3">
    <w:name w:val="5109733B2B7A4933A78DA0FF9F209CA3"/>
    <w:rsid w:val="00132B35"/>
  </w:style>
  <w:style w:type="paragraph" w:customStyle="1" w:styleId="1066165FD9FF46D1B11D80240B0D4411">
    <w:name w:val="1066165FD9FF46D1B11D80240B0D4411"/>
    <w:rsid w:val="00132B35"/>
  </w:style>
  <w:style w:type="paragraph" w:customStyle="1" w:styleId="0B5B28043EA1484D8AF20347F9207EA0">
    <w:name w:val="0B5B28043EA1484D8AF20347F9207EA0"/>
    <w:rsid w:val="00132B35"/>
  </w:style>
  <w:style w:type="paragraph" w:customStyle="1" w:styleId="1624ECE5DA8B489184E3A8E85F46744C">
    <w:name w:val="1624ECE5DA8B489184E3A8E85F46744C"/>
    <w:rsid w:val="00132B35"/>
  </w:style>
  <w:style w:type="paragraph" w:customStyle="1" w:styleId="B02E49459F4C4E70A82CE596F2D710DA">
    <w:name w:val="B02E49459F4C4E70A82CE596F2D710DA"/>
    <w:rsid w:val="00132B35"/>
  </w:style>
  <w:style w:type="paragraph" w:customStyle="1" w:styleId="6B8E4ACA572B4969A732980446F6A6CC">
    <w:name w:val="6B8E4ACA572B4969A732980446F6A6CC"/>
    <w:rsid w:val="00132B35"/>
  </w:style>
  <w:style w:type="paragraph" w:customStyle="1" w:styleId="D484BCC9704E4D83AC07188063BA79BA">
    <w:name w:val="D484BCC9704E4D83AC07188063BA79BA"/>
    <w:rsid w:val="00132B35"/>
  </w:style>
  <w:style w:type="paragraph" w:customStyle="1" w:styleId="6D2CA78CE8424B038ACC0E0225CA54D0">
    <w:name w:val="6D2CA78CE8424B038ACC0E0225CA54D0"/>
    <w:rsid w:val="00957D3D"/>
  </w:style>
  <w:style w:type="paragraph" w:customStyle="1" w:styleId="6B9A9A2800DE43CB88E1BA6081F5DDF1">
    <w:name w:val="6B9A9A2800DE43CB88E1BA6081F5DDF1"/>
    <w:rsid w:val="00957D3D"/>
  </w:style>
  <w:style w:type="paragraph" w:customStyle="1" w:styleId="91D45DE93A644E55B3D4CA29F8CF25C3">
    <w:name w:val="91D45DE93A644E55B3D4CA29F8CF25C3"/>
    <w:rsid w:val="00957D3D"/>
  </w:style>
  <w:style w:type="paragraph" w:customStyle="1" w:styleId="2CEB4851AF184FECAC5AA4F8723C15C4">
    <w:name w:val="2CEB4851AF184FECAC5AA4F8723C15C4"/>
    <w:rsid w:val="00957D3D"/>
  </w:style>
  <w:style w:type="paragraph" w:customStyle="1" w:styleId="7151B9FFB1824970A72EA9829A147778">
    <w:name w:val="7151B9FFB1824970A72EA9829A147778"/>
    <w:rsid w:val="00957D3D"/>
  </w:style>
  <w:style w:type="paragraph" w:customStyle="1" w:styleId="1DB42E8DA5634A21962D2B0D5E0C33C2">
    <w:name w:val="1DB42E8DA5634A21962D2B0D5E0C33C2"/>
    <w:rsid w:val="00957D3D"/>
  </w:style>
  <w:style w:type="paragraph" w:customStyle="1" w:styleId="CADF2D8240C342BB8305DDF4CE1E3125">
    <w:name w:val="CADF2D8240C342BB8305DDF4CE1E3125"/>
    <w:rsid w:val="00957D3D"/>
  </w:style>
  <w:style w:type="paragraph" w:customStyle="1" w:styleId="D4FBD85235354BB5A43FB759EB5AE89B">
    <w:name w:val="D4FBD85235354BB5A43FB759EB5AE89B"/>
    <w:rsid w:val="00957D3D"/>
  </w:style>
  <w:style w:type="paragraph" w:customStyle="1" w:styleId="4CE68C5A42B84CFE9AADF3920438A708">
    <w:name w:val="4CE68C5A42B84CFE9AADF3920438A708"/>
    <w:rsid w:val="00957D3D"/>
  </w:style>
  <w:style w:type="paragraph" w:customStyle="1" w:styleId="DCFD76D518374C8983EA439EF86B8AF8">
    <w:name w:val="DCFD76D518374C8983EA439EF86B8AF8"/>
    <w:rsid w:val="00957D3D"/>
  </w:style>
  <w:style w:type="paragraph" w:customStyle="1" w:styleId="F4CEBB6A14E44808B7B6B1E9BE241AB3">
    <w:name w:val="F4CEBB6A14E44808B7B6B1E9BE241AB3"/>
    <w:rsid w:val="00957D3D"/>
  </w:style>
  <w:style w:type="paragraph" w:customStyle="1" w:styleId="385D22D8ECD441A4987452E68F486446">
    <w:name w:val="385D22D8ECD441A4987452E68F486446"/>
    <w:rsid w:val="00957D3D"/>
  </w:style>
  <w:style w:type="paragraph" w:customStyle="1" w:styleId="84FB77C19D05482D88F6C4FB7B4913C6">
    <w:name w:val="84FB77C19D05482D88F6C4FB7B4913C6"/>
    <w:rsid w:val="00957D3D"/>
  </w:style>
  <w:style w:type="paragraph" w:customStyle="1" w:styleId="B8D817365C5E414BBE471204DC47A8DD">
    <w:name w:val="B8D817365C5E414BBE471204DC47A8DD"/>
    <w:rsid w:val="00957D3D"/>
  </w:style>
  <w:style w:type="paragraph" w:customStyle="1" w:styleId="97C26093EB3447338DB5D5D36C5B684F">
    <w:name w:val="97C26093EB3447338DB5D5D36C5B684F"/>
    <w:rsid w:val="00957D3D"/>
  </w:style>
  <w:style w:type="paragraph" w:customStyle="1" w:styleId="795E57ED6E3E40E2AA0538FC6F5BC4CE">
    <w:name w:val="795E57ED6E3E40E2AA0538FC6F5BC4CE"/>
    <w:rsid w:val="00957D3D"/>
  </w:style>
  <w:style w:type="paragraph" w:customStyle="1" w:styleId="346B1EF08DD84E9AB48FF653782D63F6">
    <w:name w:val="346B1EF08DD84E9AB48FF653782D63F6"/>
    <w:rsid w:val="00957D3D"/>
  </w:style>
  <w:style w:type="paragraph" w:customStyle="1" w:styleId="39083BE0C9D54AD4A9BCC2FA447856B0">
    <w:name w:val="39083BE0C9D54AD4A9BCC2FA447856B0"/>
    <w:rsid w:val="00957D3D"/>
  </w:style>
  <w:style w:type="paragraph" w:customStyle="1" w:styleId="A00720C9F5224DFF909E9A57DBCAFA6F">
    <w:name w:val="A00720C9F5224DFF909E9A57DBCAFA6F"/>
    <w:rsid w:val="00957D3D"/>
  </w:style>
  <w:style w:type="paragraph" w:customStyle="1" w:styleId="DE4F7FF461DC4ECEBC5CF11E4739E8F4">
    <w:name w:val="DE4F7FF461DC4ECEBC5CF11E4739E8F4"/>
    <w:rsid w:val="00957D3D"/>
  </w:style>
  <w:style w:type="paragraph" w:customStyle="1" w:styleId="7307D26BC09545088329AC82684A1F77">
    <w:name w:val="7307D26BC09545088329AC82684A1F77"/>
    <w:rsid w:val="00957D3D"/>
  </w:style>
  <w:style w:type="paragraph" w:customStyle="1" w:styleId="98EC129D1D0047CF858EEC7470DEC4DC">
    <w:name w:val="98EC129D1D0047CF858EEC7470DEC4DC"/>
    <w:rsid w:val="00957D3D"/>
  </w:style>
  <w:style w:type="paragraph" w:customStyle="1" w:styleId="26B523EAE7E844B89CBE2B496FA147AB">
    <w:name w:val="26B523EAE7E844B89CBE2B496FA147AB"/>
    <w:rsid w:val="00957D3D"/>
  </w:style>
  <w:style w:type="paragraph" w:customStyle="1" w:styleId="F266606EDA044F54AB90FF8610EDCF4D">
    <w:name w:val="F266606EDA044F54AB90FF8610EDCF4D"/>
    <w:rsid w:val="00957D3D"/>
  </w:style>
  <w:style w:type="paragraph" w:customStyle="1" w:styleId="B9E5A7708D1A4906ACFDFF8FF34A1CF8">
    <w:name w:val="B9E5A7708D1A4906ACFDFF8FF34A1CF8"/>
    <w:rsid w:val="00957D3D"/>
  </w:style>
  <w:style w:type="paragraph" w:customStyle="1" w:styleId="5B09632A08FF4478A2113AC321E8FA63">
    <w:name w:val="5B09632A08FF4478A2113AC321E8FA63"/>
    <w:rsid w:val="00957D3D"/>
  </w:style>
  <w:style w:type="paragraph" w:customStyle="1" w:styleId="F4DED2FD557241E88748FB3B4803DDEF">
    <w:name w:val="F4DED2FD557241E88748FB3B4803DDEF"/>
    <w:rsid w:val="00957D3D"/>
  </w:style>
  <w:style w:type="paragraph" w:customStyle="1" w:styleId="E6B11B846FAE4DA5871BE1AA852E0A8D">
    <w:name w:val="E6B11B846FAE4DA5871BE1AA852E0A8D"/>
    <w:rsid w:val="00957D3D"/>
  </w:style>
  <w:style w:type="paragraph" w:customStyle="1" w:styleId="CA98DC1976D34E96BB7F6D5C50B48D57">
    <w:name w:val="CA98DC1976D34E96BB7F6D5C50B48D57"/>
    <w:rsid w:val="00957D3D"/>
  </w:style>
  <w:style w:type="paragraph" w:customStyle="1" w:styleId="321544947FCC4004B342BE22FF3AFB21">
    <w:name w:val="321544947FCC4004B342BE22FF3AFB21"/>
    <w:rsid w:val="00957D3D"/>
  </w:style>
  <w:style w:type="paragraph" w:customStyle="1" w:styleId="D09B21E6D06F481B9AE0B6F255209D62">
    <w:name w:val="D09B21E6D06F481B9AE0B6F255209D62"/>
    <w:rsid w:val="00957D3D"/>
  </w:style>
  <w:style w:type="paragraph" w:customStyle="1" w:styleId="32F630CF013E4F0B83BCE74B180F7261">
    <w:name w:val="32F630CF013E4F0B83BCE74B180F7261"/>
    <w:rsid w:val="00F56E7D"/>
  </w:style>
  <w:style w:type="paragraph" w:customStyle="1" w:styleId="0801879C92AE46D190B25D407D9FA27C">
    <w:name w:val="0801879C92AE46D190B25D407D9FA27C"/>
    <w:rsid w:val="00F56E7D"/>
  </w:style>
  <w:style w:type="paragraph" w:customStyle="1" w:styleId="26D44290E1414FBFB795309D8DC9020C">
    <w:name w:val="26D44290E1414FBFB795309D8DC9020C"/>
    <w:rsid w:val="00F56E7D"/>
  </w:style>
  <w:style w:type="paragraph" w:customStyle="1" w:styleId="81B6DA72AC1949618CD51F3CE660EB71">
    <w:name w:val="81B6DA72AC1949618CD51F3CE660EB71"/>
    <w:rsid w:val="00F56E7D"/>
  </w:style>
  <w:style w:type="paragraph" w:customStyle="1" w:styleId="BC2D2AF13B244BF794CB9881593DD845">
    <w:name w:val="BC2D2AF13B244BF794CB9881593DD845"/>
    <w:rsid w:val="00F56E7D"/>
  </w:style>
  <w:style w:type="paragraph" w:customStyle="1" w:styleId="1ABB98A86FAC4AA99D6DC670AFD1AF15">
    <w:name w:val="1ABB98A86FAC4AA99D6DC670AFD1AF15"/>
    <w:rsid w:val="00F56E7D"/>
  </w:style>
  <w:style w:type="paragraph" w:customStyle="1" w:styleId="63EBB6DCA51F4E369678BB0A5055B1B8">
    <w:name w:val="63EBB6DCA51F4E369678BB0A5055B1B8"/>
    <w:rsid w:val="00F56E7D"/>
  </w:style>
  <w:style w:type="paragraph" w:customStyle="1" w:styleId="29C57CF5D8CF4196909B2717DB8042D8">
    <w:name w:val="29C57CF5D8CF4196909B2717DB8042D8"/>
    <w:rsid w:val="00F56E7D"/>
  </w:style>
  <w:style w:type="paragraph" w:customStyle="1" w:styleId="BF1801C7E7DF4092B5243FEC249413A4">
    <w:name w:val="BF1801C7E7DF4092B5243FEC249413A4"/>
    <w:rsid w:val="00F56E7D"/>
  </w:style>
  <w:style w:type="paragraph" w:customStyle="1" w:styleId="6EDA395404D74926B362826EE98D93D7">
    <w:name w:val="6EDA395404D74926B362826EE98D93D7"/>
    <w:rsid w:val="00F56E7D"/>
  </w:style>
  <w:style w:type="paragraph" w:customStyle="1" w:styleId="A65B04CDC9BF4C4FB7A717DE7671C0C5">
    <w:name w:val="A65B04CDC9BF4C4FB7A717DE7671C0C5"/>
    <w:rsid w:val="00F56E7D"/>
  </w:style>
  <w:style w:type="paragraph" w:customStyle="1" w:styleId="8DD0D2409E9C445B8B709E338790939F">
    <w:name w:val="8DD0D2409E9C445B8B709E338790939F"/>
    <w:rsid w:val="00F56E7D"/>
  </w:style>
  <w:style w:type="paragraph" w:customStyle="1" w:styleId="A22792BFA7B54DEEB9ED989C38ED7DB9">
    <w:name w:val="A22792BFA7B54DEEB9ED989C38ED7DB9"/>
    <w:rsid w:val="00F56E7D"/>
  </w:style>
  <w:style w:type="paragraph" w:customStyle="1" w:styleId="C8149AC573FF4805929A958DC865192B">
    <w:name w:val="C8149AC573FF4805929A958DC865192B"/>
    <w:rsid w:val="00F56E7D"/>
  </w:style>
  <w:style w:type="paragraph" w:customStyle="1" w:styleId="517681BDA47A4493996BA3703E948207">
    <w:name w:val="517681BDA47A4493996BA3703E948207"/>
    <w:rsid w:val="00F56E7D"/>
  </w:style>
  <w:style w:type="paragraph" w:customStyle="1" w:styleId="47DBD19B9635444C88680E61138B06A1">
    <w:name w:val="47DBD19B9635444C88680E61138B06A1"/>
    <w:rsid w:val="00F56E7D"/>
  </w:style>
  <w:style w:type="paragraph" w:customStyle="1" w:styleId="C5BD465766B74BF1AF4BF965909B3833">
    <w:name w:val="C5BD465766B74BF1AF4BF965909B3833"/>
    <w:rsid w:val="00F56E7D"/>
  </w:style>
  <w:style w:type="paragraph" w:customStyle="1" w:styleId="9C4C92CD0CCD463CAE3E7754D37B34A6">
    <w:name w:val="9C4C92CD0CCD463CAE3E7754D37B34A6"/>
    <w:rsid w:val="00F56E7D"/>
  </w:style>
  <w:style w:type="paragraph" w:customStyle="1" w:styleId="31B11F694B3A4B3D872CDDAF2C2E6B32">
    <w:name w:val="31B11F694B3A4B3D872CDDAF2C2E6B32"/>
    <w:rsid w:val="00F56E7D"/>
  </w:style>
  <w:style w:type="paragraph" w:customStyle="1" w:styleId="F04F92ABCF6B4388A0A902B679D90C97">
    <w:name w:val="F04F92ABCF6B4388A0A902B679D90C97"/>
    <w:rsid w:val="00F56E7D"/>
  </w:style>
  <w:style w:type="paragraph" w:customStyle="1" w:styleId="3287D1C08CE54B0897CCA10713AC013A">
    <w:name w:val="3287D1C08CE54B0897CCA10713AC013A"/>
    <w:rsid w:val="00F56E7D"/>
  </w:style>
  <w:style w:type="paragraph" w:customStyle="1" w:styleId="79BF5008300B49609F334D3915919E04">
    <w:name w:val="79BF5008300B49609F334D3915919E04"/>
    <w:rsid w:val="00F56E7D"/>
  </w:style>
  <w:style w:type="paragraph" w:customStyle="1" w:styleId="0B7D25F832CF42009ADB223391BF9B8C">
    <w:name w:val="0B7D25F832CF42009ADB223391BF9B8C"/>
    <w:rsid w:val="00F56E7D"/>
  </w:style>
  <w:style w:type="paragraph" w:customStyle="1" w:styleId="C115BD680434490CB22A491CA4405AC8">
    <w:name w:val="C115BD680434490CB22A491CA4405AC8"/>
    <w:rsid w:val="00F56E7D"/>
  </w:style>
  <w:style w:type="paragraph" w:customStyle="1" w:styleId="C7AEF50402E44799921FD9F7D334D10F">
    <w:name w:val="C7AEF50402E44799921FD9F7D334D10F"/>
    <w:rsid w:val="00F56E7D"/>
  </w:style>
  <w:style w:type="paragraph" w:customStyle="1" w:styleId="D82F96557D74449FA3244186E44AFA5B">
    <w:name w:val="D82F96557D74449FA3244186E44AFA5B"/>
    <w:rsid w:val="00F56E7D"/>
  </w:style>
  <w:style w:type="paragraph" w:customStyle="1" w:styleId="6790523F0D244AA1BCCCF17715B4F500">
    <w:name w:val="6790523F0D244AA1BCCCF17715B4F500"/>
    <w:rsid w:val="00F56E7D"/>
  </w:style>
  <w:style w:type="paragraph" w:customStyle="1" w:styleId="A010271464154183ADC483C246F0B080">
    <w:name w:val="A010271464154183ADC483C246F0B080"/>
    <w:rsid w:val="00F56E7D"/>
  </w:style>
  <w:style w:type="paragraph" w:customStyle="1" w:styleId="9820FB6CA33242BE898D5F3BCC312667">
    <w:name w:val="9820FB6CA33242BE898D5F3BCC312667"/>
    <w:rsid w:val="00F56E7D"/>
  </w:style>
  <w:style w:type="paragraph" w:customStyle="1" w:styleId="45ACED7A6DDD405CA4D9DCCB77F8D24A">
    <w:name w:val="45ACED7A6DDD405CA4D9DCCB77F8D24A"/>
    <w:rsid w:val="00F56E7D"/>
  </w:style>
  <w:style w:type="paragraph" w:customStyle="1" w:styleId="8703B02958F4407EBB137B827D663BB9">
    <w:name w:val="8703B02958F4407EBB137B827D663BB9"/>
    <w:rsid w:val="00F56E7D"/>
  </w:style>
  <w:style w:type="paragraph" w:customStyle="1" w:styleId="387200CDF3C74D56A41D5404755CA41D">
    <w:name w:val="387200CDF3C74D56A41D5404755CA41D"/>
    <w:rsid w:val="00F56E7D"/>
  </w:style>
  <w:style w:type="paragraph" w:customStyle="1" w:styleId="A3C60EAF888341DCBF7047DBAAD44EC5">
    <w:name w:val="A3C60EAF888341DCBF7047DBAAD44EC5"/>
    <w:rsid w:val="00F56E7D"/>
  </w:style>
  <w:style w:type="paragraph" w:customStyle="1" w:styleId="6191A5B96C674B4399E3BC26521B4E1A">
    <w:name w:val="6191A5B96C674B4399E3BC26521B4E1A"/>
    <w:rsid w:val="00F56E7D"/>
  </w:style>
  <w:style w:type="paragraph" w:customStyle="1" w:styleId="FA933E2718504B6397B8C8185068590B">
    <w:name w:val="FA933E2718504B6397B8C8185068590B"/>
    <w:rsid w:val="00F56E7D"/>
  </w:style>
  <w:style w:type="paragraph" w:customStyle="1" w:styleId="63B7A8225998477AACC7D6938BAD31EF">
    <w:name w:val="63B7A8225998477AACC7D6938BAD31EF"/>
    <w:rsid w:val="00F56E7D"/>
  </w:style>
  <w:style w:type="paragraph" w:customStyle="1" w:styleId="2D1F569A10ED412C96EC9870A10C0397">
    <w:name w:val="2D1F569A10ED412C96EC9870A10C0397"/>
    <w:rsid w:val="00F56E7D"/>
  </w:style>
  <w:style w:type="paragraph" w:customStyle="1" w:styleId="0E13F24C41384AB0816681CCC728F22E">
    <w:name w:val="0E13F24C41384AB0816681CCC728F22E"/>
    <w:rsid w:val="00F56E7D"/>
  </w:style>
  <w:style w:type="paragraph" w:customStyle="1" w:styleId="8D5ABF8DF36841C1A5BE40265C6AF264">
    <w:name w:val="8D5ABF8DF36841C1A5BE40265C6AF264"/>
    <w:rsid w:val="00F56E7D"/>
  </w:style>
  <w:style w:type="paragraph" w:customStyle="1" w:styleId="D4BE2886EEAB4872B9EE8F32442178E7">
    <w:name w:val="D4BE2886EEAB4872B9EE8F32442178E7"/>
    <w:rsid w:val="00F56E7D"/>
  </w:style>
  <w:style w:type="paragraph" w:customStyle="1" w:styleId="A2ED8B103D4F457BA20930E50FF5A8D7">
    <w:name w:val="A2ED8B103D4F457BA20930E50FF5A8D7"/>
    <w:rsid w:val="00F56E7D"/>
  </w:style>
  <w:style w:type="paragraph" w:customStyle="1" w:styleId="B96A55888DA04BA7BE3D2E67A42D9CA2">
    <w:name w:val="B96A55888DA04BA7BE3D2E67A42D9CA2"/>
    <w:rsid w:val="00F56E7D"/>
  </w:style>
  <w:style w:type="paragraph" w:customStyle="1" w:styleId="3FBB0D19EF374BF78FE00A43F8FF5AD8">
    <w:name w:val="3FBB0D19EF374BF78FE00A43F8FF5AD8"/>
    <w:rsid w:val="00F56E7D"/>
  </w:style>
  <w:style w:type="paragraph" w:customStyle="1" w:styleId="68DE167A9D23439BB84D0A2FB166A5E2">
    <w:name w:val="68DE167A9D23439BB84D0A2FB166A5E2"/>
    <w:rsid w:val="00F56E7D"/>
  </w:style>
  <w:style w:type="paragraph" w:customStyle="1" w:styleId="C917FB3E8C7F4231A27DE607CD33B898">
    <w:name w:val="C917FB3E8C7F4231A27DE607CD33B898"/>
    <w:rsid w:val="00F56E7D"/>
  </w:style>
  <w:style w:type="paragraph" w:customStyle="1" w:styleId="5518E656EC184B15A163ED92546B037C">
    <w:name w:val="5518E656EC184B15A163ED92546B037C"/>
    <w:rsid w:val="00F56E7D"/>
  </w:style>
  <w:style w:type="paragraph" w:customStyle="1" w:styleId="8821C612C3C240DF83F56EE2A70206AB">
    <w:name w:val="8821C612C3C240DF83F56EE2A70206AB"/>
    <w:rsid w:val="00F56E7D"/>
  </w:style>
  <w:style w:type="paragraph" w:customStyle="1" w:styleId="4311833E37404678BEECD0720576931D">
    <w:name w:val="4311833E37404678BEECD0720576931D"/>
    <w:rsid w:val="00F56E7D"/>
  </w:style>
  <w:style w:type="paragraph" w:customStyle="1" w:styleId="B1DC979B3179461E9420625A03CAD8D4">
    <w:name w:val="B1DC979B3179461E9420625A03CAD8D4"/>
    <w:rsid w:val="00F56E7D"/>
  </w:style>
  <w:style w:type="paragraph" w:customStyle="1" w:styleId="2BE9E43AD32947C6BD6B3CA67089FCEA">
    <w:name w:val="2BE9E43AD32947C6BD6B3CA67089FCEA"/>
    <w:rsid w:val="00F56E7D"/>
  </w:style>
  <w:style w:type="paragraph" w:customStyle="1" w:styleId="243D9B2D015C49F68BB8E0B8FBD402C0">
    <w:name w:val="243D9B2D015C49F68BB8E0B8FBD402C0"/>
    <w:rsid w:val="00F56E7D"/>
  </w:style>
  <w:style w:type="paragraph" w:customStyle="1" w:styleId="DFC3B2B7FF9F4239BD78400B7B74AD0D">
    <w:name w:val="DFC3B2B7FF9F4239BD78400B7B74AD0D"/>
    <w:rsid w:val="00F56E7D"/>
  </w:style>
  <w:style w:type="paragraph" w:customStyle="1" w:styleId="A0962D212E2D4828AB036D2BB443AD5D">
    <w:name w:val="A0962D212E2D4828AB036D2BB443AD5D"/>
    <w:rsid w:val="00F56E7D"/>
  </w:style>
  <w:style w:type="paragraph" w:customStyle="1" w:styleId="B97026F7D62D4EA6AF72953E3CC8133B">
    <w:name w:val="B97026F7D62D4EA6AF72953E3CC8133B"/>
    <w:rsid w:val="00F56E7D"/>
  </w:style>
  <w:style w:type="paragraph" w:customStyle="1" w:styleId="37517104641C43A692CE23A243670893">
    <w:name w:val="37517104641C43A692CE23A243670893"/>
    <w:rsid w:val="00F56E7D"/>
  </w:style>
  <w:style w:type="paragraph" w:customStyle="1" w:styleId="EA98826CA2E748B7B123794B8173F2AB">
    <w:name w:val="EA98826CA2E748B7B123794B8173F2AB"/>
    <w:rsid w:val="00F56E7D"/>
  </w:style>
  <w:style w:type="paragraph" w:customStyle="1" w:styleId="EB4277E505314C0796EE00DB3C83E012">
    <w:name w:val="EB4277E505314C0796EE00DB3C83E012"/>
    <w:rsid w:val="00F56E7D"/>
  </w:style>
  <w:style w:type="paragraph" w:customStyle="1" w:styleId="98EB040A3A4749AFBCB5E8BADCB322C6">
    <w:name w:val="98EB040A3A4749AFBCB5E8BADCB322C6"/>
    <w:rsid w:val="00F56E7D"/>
  </w:style>
  <w:style w:type="paragraph" w:customStyle="1" w:styleId="82022C0A920B44578FCD7348B5E476D7">
    <w:name w:val="82022C0A920B44578FCD7348B5E476D7"/>
    <w:rsid w:val="00F56E7D"/>
  </w:style>
  <w:style w:type="paragraph" w:customStyle="1" w:styleId="5C08B5153800472585F099E04191814F">
    <w:name w:val="5C08B5153800472585F099E04191814F"/>
    <w:rsid w:val="00F56E7D"/>
  </w:style>
  <w:style w:type="paragraph" w:customStyle="1" w:styleId="DF0CC27E0A19433B9B258DB072C3E527">
    <w:name w:val="DF0CC27E0A19433B9B258DB072C3E527"/>
    <w:rsid w:val="00F56E7D"/>
  </w:style>
  <w:style w:type="paragraph" w:customStyle="1" w:styleId="853FDC846C4C434EBBAD3336BEC29FED">
    <w:name w:val="853FDC846C4C434EBBAD3336BEC29FED"/>
    <w:rsid w:val="00F56E7D"/>
  </w:style>
  <w:style w:type="paragraph" w:customStyle="1" w:styleId="42596F88CA304B11A5FB7396037A03E6">
    <w:name w:val="42596F88CA304B11A5FB7396037A03E6"/>
    <w:rsid w:val="00F56E7D"/>
  </w:style>
  <w:style w:type="paragraph" w:customStyle="1" w:styleId="8359166178F14D629111433E31146EBA">
    <w:name w:val="8359166178F14D629111433E31146EBA"/>
    <w:rsid w:val="00F56E7D"/>
  </w:style>
  <w:style w:type="paragraph" w:customStyle="1" w:styleId="1B28A654FDBE457CA0CFEF156077B6D7">
    <w:name w:val="1B28A654FDBE457CA0CFEF156077B6D7"/>
    <w:rsid w:val="00F56E7D"/>
  </w:style>
  <w:style w:type="paragraph" w:customStyle="1" w:styleId="8613B4475DB647BCBDE20FA3D5AC3F6F">
    <w:name w:val="8613B4475DB647BCBDE20FA3D5AC3F6F"/>
    <w:rsid w:val="00F56E7D"/>
  </w:style>
  <w:style w:type="paragraph" w:customStyle="1" w:styleId="98856FEC45AB42D48BEC7B9D6523980B">
    <w:name w:val="98856FEC45AB42D48BEC7B9D6523980B"/>
    <w:rsid w:val="00F56E7D"/>
  </w:style>
  <w:style w:type="paragraph" w:customStyle="1" w:styleId="47695C12309A4F9394C5961E09C739F2">
    <w:name w:val="47695C12309A4F9394C5961E09C739F2"/>
    <w:rsid w:val="00F56E7D"/>
  </w:style>
  <w:style w:type="paragraph" w:customStyle="1" w:styleId="FB57D8211FFE4A00B7A9435BAC8B1E4E">
    <w:name w:val="FB57D8211FFE4A00B7A9435BAC8B1E4E"/>
    <w:rsid w:val="00F56E7D"/>
  </w:style>
  <w:style w:type="paragraph" w:customStyle="1" w:styleId="8F2B95603508466AA5BC7D13DFAE6E5C">
    <w:name w:val="8F2B95603508466AA5BC7D13DFAE6E5C"/>
    <w:rsid w:val="00F56E7D"/>
  </w:style>
  <w:style w:type="paragraph" w:customStyle="1" w:styleId="7A3826219B7546CABB77941B260645A2">
    <w:name w:val="7A3826219B7546CABB77941B260645A2"/>
    <w:rsid w:val="00F56E7D"/>
  </w:style>
  <w:style w:type="paragraph" w:customStyle="1" w:styleId="EFAC4A9DDF4D4C5A99EF7B042214F588">
    <w:name w:val="EFAC4A9DDF4D4C5A99EF7B042214F588"/>
    <w:rsid w:val="00F56E7D"/>
  </w:style>
  <w:style w:type="paragraph" w:customStyle="1" w:styleId="DDCB55B452EA44C393AAAEE3E3C15476">
    <w:name w:val="DDCB55B452EA44C393AAAEE3E3C15476"/>
    <w:rsid w:val="00F56E7D"/>
  </w:style>
  <w:style w:type="paragraph" w:customStyle="1" w:styleId="6AD9FAC0380248DD840D3952301E3431">
    <w:name w:val="6AD9FAC0380248DD840D3952301E3431"/>
    <w:rsid w:val="00F56E7D"/>
  </w:style>
  <w:style w:type="paragraph" w:customStyle="1" w:styleId="2A5F9152405E42458C408BA55BAD95B8">
    <w:name w:val="2A5F9152405E42458C408BA55BAD95B8"/>
    <w:rsid w:val="00F56E7D"/>
  </w:style>
  <w:style w:type="paragraph" w:customStyle="1" w:styleId="D775A74C5E784E1A93A56B6CE0D2BB25">
    <w:name w:val="D775A74C5E784E1A93A56B6CE0D2BB25"/>
    <w:rsid w:val="00F56E7D"/>
  </w:style>
  <w:style w:type="paragraph" w:customStyle="1" w:styleId="9C6475FF511A4BDF80AF2BE2293947F3">
    <w:name w:val="9C6475FF511A4BDF80AF2BE2293947F3"/>
    <w:rsid w:val="00F56E7D"/>
  </w:style>
  <w:style w:type="paragraph" w:customStyle="1" w:styleId="37FA71176E16434A9140C78E244034E0">
    <w:name w:val="37FA71176E16434A9140C78E244034E0"/>
    <w:rsid w:val="00F56E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TH3QXZ4CCXAT-18-1569</_dlc_DocId>
    <_dlc_DocIdUrl xmlns="4f06cbb4-5319-44a1-b73c-03442379dfaa">
      <Url>https://eitsdext.osd.mil/sites/dodiic/_layouts/DocIdRedir.aspx?ID=TH3QXZ4CCXAT-18-1569</Url>
      <Description>TH3QXZ4CCXAT-18-1569</Description>
    </_dlc_DocIdUrl>
  </documentManagement>
</p:properties>
</file>

<file path=customXml/itemProps1.xml><?xml version="1.0" encoding="utf-8"?>
<ds:datastoreItem xmlns:ds="http://schemas.openxmlformats.org/officeDocument/2006/customXml" ds:itemID="{1171DAAD-9019-4669-BA55-249A8387537E}"/>
</file>

<file path=customXml/itemProps2.xml><?xml version="1.0" encoding="utf-8"?>
<ds:datastoreItem xmlns:ds="http://schemas.openxmlformats.org/officeDocument/2006/customXml" ds:itemID="{D0A107A3-066E-4405-907A-0B02374CAD84}"/>
</file>

<file path=customXml/itemProps3.xml><?xml version="1.0" encoding="utf-8"?>
<ds:datastoreItem xmlns:ds="http://schemas.openxmlformats.org/officeDocument/2006/customXml" ds:itemID="{1F084C93-8E23-40B6-8455-B05612953B57}"/>
</file>

<file path=customXml/itemProps4.xml><?xml version="1.0" encoding="utf-8"?>
<ds:datastoreItem xmlns:ds="http://schemas.openxmlformats.org/officeDocument/2006/customXml" ds:itemID="{13A1CCCC-5DDE-40AD-BFF8-D20AECC2C8F9}"/>
</file>

<file path=customXml/itemProps5.xml><?xml version="1.0" encoding="utf-8"?>
<ds:datastoreItem xmlns:ds="http://schemas.openxmlformats.org/officeDocument/2006/customXml" ds:itemID="{21E10D26-8F66-46F5-920D-4B9356BB4B05}"/>
</file>

<file path=docProps/app.xml><?xml version="1.0" encoding="utf-8"?>
<Properties xmlns="http://schemas.openxmlformats.org/officeDocument/2006/extended-properties" xmlns:vt="http://schemas.openxmlformats.org/officeDocument/2006/docPropsVTypes">
  <Template>Normal</Template>
  <TotalTime>0</TotalTime>
  <Pages>19</Pages>
  <Words>4518</Words>
  <Characters>25755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COORDINATOR COMMENT:</vt:lpstr>
    </vt:vector>
  </TitlesOfParts>
  <Company>USAFR</Company>
  <LinksUpToDate>false</LinksUpToDate>
  <CharactersWithSpaces>30213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Lawrence</dc:creator>
  <cp:lastModifiedBy>Valerie Heil</cp:lastModifiedBy>
  <cp:revision>2</cp:revision>
  <cp:lastPrinted>2016-11-17T20:26:00Z</cp:lastPrinted>
  <dcterms:created xsi:type="dcterms:W3CDTF">2016-12-14T16:50:00Z</dcterms:created>
  <dcterms:modified xsi:type="dcterms:W3CDTF">2016-12-14T16:50:00Z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0x01010059DA7296EEFF0B44B6E9065A57269559</vt:lpwstr>
  </property>
  <property fmtid="{D5CDD505-2E9C-101B-9397-08002B2CF9AE}" pid="4" name="_dlc_DocIdItemGuid">
    <vt:lpwstr>ed5b631c-0cf7-49d6-927a-43fc560ae7e6</vt:lpwstr>
  </property>
</Properties>
</file>