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0A" w:rsidP="00AF3927" w:rsidRDefault="0021280A" w14:paraId="72A5978F" w14:textId="77777777">
      <w:pPr>
        <w:jc w:val="center"/>
        <w:rPr>
          <w:b/>
          <w:szCs w:val="28"/>
        </w:rPr>
      </w:pPr>
    </w:p>
    <w:p w:rsidR="00D1380E" w:rsidP="00D1380E" w:rsidRDefault="00D1380E" w14:paraId="55B43080" w14:textId="77777777">
      <w:pPr>
        <w:jc w:val="center"/>
        <w:rPr>
          <w:b/>
          <w:szCs w:val="28"/>
        </w:rPr>
      </w:pPr>
      <w:r>
        <w:rPr>
          <w:b/>
          <w:szCs w:val="28"/>
        </w:rPr>
        <w:t xml:space="preserve">Supporting Statement </w:t>
      </w:r>
    </w:p>
    <w:p w:rsidR="00D1380E" w:rsidP="00D1380E" w:rsidRDefault="00D1380E" w14:paraId="7CB57989" w14:textId="77777777">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Pr="00694C55" w:rsidR="00694C55">
        <w:rPr>
          <w:b/>
          <w:color w:val="FF0000"/>
          <w:szCs w:val="28"/>
        </w:rPr>
        <w:t>1545-1349</w:t>
      </w:r>
      <w:r>
        <w:rPr>
          <w:b/>
          <w:szCs w:val="28"/>
        </w:rPr>
        <w:t xml:space="preserve">) </w:t>
      </w:r>
    </w:p>
    <w:p w:rsidR="00D1380E" w:rsidP="006D1D9C" w:rsidRDefault="00D1380E" w14:paraId="59047135" w14:textId="77777777">
      <w:pPr>
        <w:ind w:firstLine="720"/>
        <w:jc w:val="center"/>
        <w:rPr>
          <w:rFonts w:ascii="Berlin Sans FB" w:hAnsi="Berlin Sans FB"/>
          <w:b/>
          <w:szCs w:val="28"/>
        </w:rPr>
      </w:pPr>
    </w:p>
    <w:p w:rsidRPr="0032244B" w:rsidR="00F21B97" w:rsidP="0032244B" w:rsidRDefault="00D1380E" w14:paraId="1A77E296" w14:textId="77777777">
      <w:pPr>
        <w:pStyle w:val="Title"/>
        <w:rPr>
          <w:bCs/>
          <w:szCs w:val="28"/>
        </w:rPr>
      </w:pPr>
      <w:r w:rsidRPr="00D1380E">
        <w:rPr>
          <w:szCs w:val="28"/>
        </w:rPr>
        <w:t>Title:</w:t>
      </w:r>
      <w:r>
        <w:rPr>
          <w:b w:val="0"/>
          <w:szCs w:val="28"/>
        </w:rPr>
        <w:t xml:space="preserve"> </w:t>
      </w:r>
      <w:r w:rsidRPr="0032244B" w:rsidR="0032244B">
        <w:rPr>
          <w:bCs/>
          <w:szCs w:val="28"/>
        </w:rPr>
        <w:t>2020 IRS Nationwide Tax Forum Focus Groups:</w:t>
      </w:r>
      <w:r w:rsidR="0032244B">
        <w:rPr>
          <w:bCs/>
          <w:szCs w:val="28"/>
        </w:rPr>
        <w:t xml:space="preserve"> </w:t>
      </w:r>
      <w:r w:rsidRPr="0032244B" w:rsidR="0032244B">
        <w:rPr>
          <w:bCs/>
          <w:szCs w:val="28"/>
        </w:rPr>
        <w:t>Understanding the roles and responsibilities of a Certifying Acceptance Agent</w:t>
      </w:r>
    </w:p>
    <w:p w:rsidR="004D42CB" w:rsidP="00F21B97" w:rsidRDefault="004D42CB" w14:paraId="043C504A" w14:textId="77777777">
      <w:pPr>
        <w:pStyle w:val="Title"/>
        <w:widowControl/>
        <w:tabs>
          <w:tab w:val="left" w:pos="0"/>
        </w:tabs>
        <w:ind w:left="720" w:right="-720" w:hanging="720"/>
        <w:rPr>
          <w:b w:val="0"/>
          <w:szCs w:val="28"/>
        </w:rPr>
      </w:pPr>
    </w:p>
    <w:p w:rsidRPr="00D579AE" w:rsidR="00D1380E" w:rsidP="00D1380E" w:rsidRDefault="00D1380E" w14:paraId="18E0D86A" w14:textId="77777777">
      <w:pPr>
        <w:pStyle w:val="Title"/>
        <w:widowControl/>
        <w:ind w:right="-720"/>
      </w:pPr>
      <w:r w:rsidRPr="00D579AE">
        <w:t>Wage &amp; Investment Division</w:t>
      </w:r>
    </w:p>
    <w:p w:rsidR="00D1380E" w:rsidP="00D1380E" w:rsidRDefault="00D1380E" w14:paraId="04DB1076" w14:textId="77777777">
      <w:pPr>
        <w:pStyle w:val="Title"/>
        <w:widowControl/>
        <w:ind w:right="-720"/>
      </w:pPr>
      <w:r w:rsidRPr="00070927">
        <w:t xml:space="preserve">Wage &amp; Investment </w:t>
      </w:r>
      <w:r w:rsidRPr="00070927" w:rsidR="00EE5862">
        <w:t xml:space="preserve">Strategies </w:t>
      </w:r>
      <w:r w:rsidRPr="00070927" w:rsidR="003F566D">
        <w:t>&amp;</w:t>
      </w:r>
      <w:r w:rsidRPr="00070927" w:rsidR="00EE5862">
        <w:t xml:space="preserve"> Solutions (WISS</w:t>
      </w:r>
      <w:r w:rsidRPr="00070927">
        <w:t>)</w:t>
      </w:r>
    </w:p>
    <w:p w:rsidR="00D1380E" w:rsidP="00AF3927" w:rsidRDefault="00D1380E" w14:paraId="631329F3" w14:textId="77777777"/>
    <w:p w:rsidR="00AF3927" w:rsidP="00AF3927" w:rsidRDefault="00AF3927" w14:paraId="713D3A1F" w14:textId="77777777">
      <w:pPr>
        <w:pStyle w:val="ListParagraph"/>
        <w:numPr>
          <w:ilvl w:val="0"/>
          <w:numId w:val="20"/>
        </w:numPr>
        <w:ind w:left="0"/>
        <w:rPr>
          <w:b/>
        </w:rPr>
      </w:pPr>
      <w:bookmarkStart w:name="_Hlk36552125" w:id="0"/>
      <w:r>
        <w:rPr>
          <w:b/>
        </w:rPr>
        <w:t>JUSTIFICATION</w:t>
      </w:r>
    </w:p>
    <w:p w:rsidRPr="00070927" w:rsidR="00AF3927" w:rsidP="00AF3927" w:rsidRDefault="00AF3927" w14:paraId="54EBB836" w14:textId="7777777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P="00704327" w:rsidRDefault="00704327" w14:paraId="7206E0AE" w14:textId="77777777"/>
    <w:p w:rsidR="009361B3" w:rsidP="000B39E1" w:rsidRDefault="002800EC" w14:paraId="0CE67717" w14:textId="77777777">
      <w:bookmarkStart w:name="_Hlk36549141" w:id="1"/>
      <w:r w:rsidRPr="002800EC">
        <w:t>A</w:t>
      </w:r>
      <w:r w:rsidR="00EA35A9">
        <w:t xml:space="preserve"> </w:t>
      </w:r>
      <w:r w:rsidRPr="002800EC">
        <w:t xml:space="preserve">Certifying Acceptance Agent (CAA) is a </w:t>
      </w:r>
      <w:r w:rsidR="002717C3">
        <w:t>tax preparer</w:t>
      </w:r>
      <w:r w:rsidRPr="002800EC">
        <w:t xml:space="preserve"> authorized to assist individuals and other foreign persons who do not qualify for a Social Security Number but who still need a Taxpayer Identification Number (TIN)</w:t>
      </w:r>
      <w:r w:rsidR="00541465">
        <w:t xml:space="preserve"> for U.S. federal tax filing or reporting purposes.</w:t>
      </w:r>
      <w:r w:rsidR="001E72EE">
        <w:t xml:space="preserve"> CAAs assist</w:t>
      </w:r>
      <w:r w:rsidR="000B3DD9">
        <w:t xml:space="preserve"> eligible persons in obtaining an Individual Taxpayer Identification Number (ITIN) by completing Form W-7, </w:t>
      </w:r>
      <w:r w:rsidR="001E72EE">
        <w:t>Application for</w:t>
      </w:r>
      <w:r w:rsidR="00AE4C05">
        <w:t xml:space="preserve"> IRS </w:t>
      </w:r>
      <w:r w:rsidR="000B3DD9">
        <w:t>Individual Taxpayer Identification Numb</w:t>
      </w:r>
      <w:r w:rsidR="00541465">
        <w:t>er</w:t>
      </w:r>
      <w:r w:rsidR="00AE4C05">
        <w:t xml:space="preserve"> and tax return, where applicable</w:t>
      </w:r>
      <w:r w:rsidR="000149E4">
        <w:t xml:space="preserve">. </w:t>
      </w:r>
      <w:r w:rsidRPr="002800EC">
        <w:t>CAAs</w:t>
      </w:r>
      <w:r w:rsidR="00AE4C05">
        <w:t xml:space="preserve"> further facilitate the Form W-7 process by</w:t>
      </w:r>
      <w:r w:rsidRPr="002800EC">
        <w:t xml:space="preserve"> authenticat</w:t>
      </w:r>
      <w:r w:rsidR="00AE4C05">
        <w:t xml:space="preserve">ing all required documents that prove identity and foreign status for primary and secondary Form W-7 applicants. However, CAAs may only authenticate </w:t>
      </w:r>
      <w:r w:rsidRPr="002800EC">
        <w:t>the passport and birth certificate for dependents</w:t>
      </w:r>
      <w:r w:rsidR="00AE4C05">
        <w:t>.</w:t>
      </w:r>
      <w:r w:rsidR="000149E4">
        <w:t xml:space="preserve"> CAAs submit the complete Form W-7 application package to IRS for processing and ITIN assignment. </w:t>
      </w:r>
      <w:r w:rsidR="00EA35A9">
        <w:t xml:space="preserve"> </w:t>
      </w:r>
    </w:p>
    <w:p w:rsidR="00D91759" w:rsidP="000B39E1" w:rsidRDefault="00D91759" w14:paraId="007354D9" w14:textId="77777777"/>
    <w:p w:rsidR="00B12D3C" w:rsidP="000B39E1" w:rsidRDefault="00C74278" w14:paraId="638AB1BE" w14:textId="77777777">
      <w:r>
        <w:t xml:space="preserve">In </w:t>
      </w:r>
      <w:r w:rsidRPr="000079AA">
        <w:t>2019</w:t>
      </w:r>
      <w:r w:rsidR="00D86BFC">
        <w:t>,</w:t>
      </w:r>
      <w:r w:rsidRPr="000079AA" w:rsidR="000079AA">
        <w:t xml:space="preserve"> the</w:t>
      </w:r>
      <w:r w:rsidRPr="000079AA">
        <w:t xml:space="preserve"> </w:t>
      </w:r>
      <w:r w:rsidRPr="000079AA" w:rsidR="000079AA">
        <w:t>Individual</w:t>
      </w:r>
      <w:r w:rsidRPr="009361B3" w:rsidR="000079AA">
        <w:t xml:space="preserve"> Taxpayer Identification Number (ITIN) </w:t>
      </w:r>
      <w:r w:rsidR="001E72EE">
        <w:t xml:space="preserve">Policy Section </w:t>
      </w:r>
      <w:r w:rsidR="00D86BFC">
        <w:t>in partnership with</w:t>
      </w:r>
      <w:r w:rsidR="000079AA">
        <w:t xml:space="preserve"> Wage and Investment Strategies and Solutions (WISS)</w:t>
      </w:r>
      <w:r w:rsidR="00D86BFC">
        <w:t xml:space="preserve">, conducted a survey to </w:t>
      </w:r>
      <w:r w:rsidRPr="000079AA" w:rsidR="000079AA">
        <w:t>better understand the experiences and challenges facing CAAs and their clients during the ITIN application and renewal process</w:t>
      </w:r>
      <w:r w:rsidR="00D86BFC">
        <w:t>.</w:t>
      </w:r>
      <w:r w:rsidR="00B12D3C">
        <w:t xml:space="preserve"> </w:t>
      </w:r>
      <w:r w:rsidR="00A1027C">
        <w:t>The</w:t>
      </w:r>
      <w:r w:rsidR="00B12D3C">
        <w:t xml:space="preserve"> survey provided valuable information regarding CAAs </w:t>
      </w:r>
      <w:r w:rsidRPr="005A6BEF" w:rsidR="005A6BEF">
        <w:t xml:space="preserve">understanding of ITIN program changes and </w:t>
      </w:r>
      <w:r w:rsidR="00B12D3C">
        <w:t xml:space="preserve">the </w:t>
      </w:r>
      <w:r w:rsidRPr="005A6BEF" w:rsidR="005A6BEF">
        <w:t xml:space="preserve">application process, their satisfaction with outreach information, </w:t>
      </w:r>
      <w:r w:rsidR="00B12D3C">
        <w:t xml:space="preserve">and </w:t>
      </w:r>
      <w:r w:rsidRPr="005A6BEF" w:rsidR="005A6BEF">
        <w:t>their knowledge of the documentation requirements</w:t>
      </w:r>
      <w:r w:rsidR="00B12D3C">
        <w:t>.</w:t>
      </w:r>
      <w:r w:rsidR="00A1027C">
        <w:t xml:space="preserve"> The results also indicated that additional research on resource use, taxpayer experience, and interactions with the ITIN </w:t>
      </w:r>
      <w:r w:rsidR="000149E4">
        <w:t xml:space="preserve">Policy Section and ITIN Operations (Austin Submission Processing Campus) </w:t>
      </w:r>
      <w:r w:rsidR="00A1027C">
        <w:t xml:space="preserve">may provide further insights into CAA behavior. </w:t>
      </w:r>
    </w:p>
    <w:p w:rsidR="00B12D3C" w:rsidP="000B39E1" w:rsidRDefault="00B12D3C" w14:paraId="5AD1A69B" w14:textId="77777777"/>
    <w:p w:rsidR="00AF3927" w:rsidP="00DF362A" w:rsidRDefault="00DF362A" w14:paraId="37F172C8" w14:textId="77777777">
      <w:bookmarkStart w:name="_Hlk36801121" w:id="2"/>
      <w:r>
        <w:t xml:space="preserve">To </w:t>
      </w:r>
      <w:r w:rsidR="00A1027C">
        <w:t xml:space="preserve">further understand the preference and use of specific resource channels, the interactions between CAAs and the taxpayer, and CAA interactions with the ITIN phone operation, the ITIN </w:t>
      </w:r>
      <w:r w:rsidR="000149E4">
        <w:t xml:space="preserve">Policy Section </w:t>
      </w:r>
      <w:r>
        <w:t>has partnered with Wage and Investment Strategies &amp; Solutions (WISS) to conduct focus groups with tax preparers during the 20</w:t>
      </w:r>
      <w:r w:rsidR="0041345B">
        <w:t>20</w:t>
      </w:r>
      <w:r>
        <w:t xml:space="preserve"> IRS Tax Forums.</w:t>
      </w:r>
      <w:r w:rsidR="0041345B">
        <w:t xml:space="preserve"> </w:t>
      </w:r>
    </w:p>
    <w:bookmarkEnd w:id="1"/>
    <w:bookmarkEnd w:id="2"/>
    <w:p w:rsidR="00DF362A" w:rsidP="00DF362A" w:rsidRDefault="00DF362A" w14:paraId="44CD40C4" w14:textId="77777777"/>
    <w:p w:rsidRPr="00EC7E7E" w:rsidR="00AF3927" w:rsidP="00AF3927" w:rsidRDefault="00AF3927" w14:paraId="113A7E71" w14:textId="77777777">
      <w:pPr>
        <w:pStyle w:val="ListParagraph"/>
        <w:numPr>
          <w:ilvl w:val="0"/>
          <w:numId w:val="21"/>
        </w:numPr>
        <w:ind w:left="0"/>
        <w:rPr>
          <w:b/>
        </w:rPr>
      </w:pPr>
      <w:r w:rsidRPr="00EC7E7E">
        <w:rPr>
          <w:b/>
        </w:rPr>
        <w:t>Purpose and Use of the Information Collection</w:t>
      </w:r>
    </w:p>
    <w:p w:rsidR="00AF3927" w:rsidP="00AF3927" w:rsidRDefault="00AF3927" w14:paraId="0C11635C" w14:textId="77777777">
      <w:pPr>
        <w:rPr>
          <w:highlight w:val="yellow"/>
        </w:rPr>
      </w:pPr>
    </w:p>
    <w:p w:rsidR="0097257D" w:rsidP="0097257D" w:rsidRDefault="00164EBE" w14:paraId="121D7DA4" w14:textId="77777777">
      <w:pPr>
        <w:pStyle w:val="BodyTextIndent2"/>
        <w:spacing w:after="0" w:line="240" w:lineRule="auto"/>
        <w:ind w:left="0"/>
      </w:pPr>
      <w:bookmarkStart w:name="_Hlk4432471" w:id="3"/>
      <w:bookmarkStart w:name="_Hlk36651637" w:id="4"/>
      <w:r>
        <w:t xml:space="preserve">The purpose of this project is to </w:t>
      </w:r>
      <w:r w:rsidR="00B52FC1">
        <w:t xml:space="preserve">gather information from </w:t>
      </w:r>
      <w:r w:rsidR="000347C6">
        <w:t>CAAs</w:t>
      </w:r>
      <w:r w:rsidR="007D2C77">
        <w:t xml:space="preserve"> regarding</w:t>
      </w:r>
      <w:r w:rsidR="00B52FC1">
        <w:t xml:space="preserve"> </w:t>
      </w:r>
      <w:r w:rsidR="000347C6">
        <w:t xml:space="preserve">resource use, the taxpayer experience, and their interactions with the ITIN </w:t>
      </w:r>
      <w:r w:rsidR="000149E4">
        <w:t>Policy Section and Austin ITIN Operations</w:t>
      </w:r>
      <w:r w:rsidR="000347C6">
        <w:t xml:space="preserve">. </w:t>
      </w:r>
      <w:r w:rsidR="009C0808">
        <w:t>P</w:t>
      </w:r>
      <w:r w:rsidRPr="009C0808" w:rsidR="009C0808">
        <w:t>articipants will provide input on</w:t>
      </w:r>
      <w:bookmarkEnd w:id="3"/>
      <w:r w:rsidR="003F5E98">
        <w:t xml:space="preserve"> </w:t>
      </w:r>
      <w:r w:rsidR="000347C6">
        <w:t>IRS and alternative sources of information, taxpayer’s understanding of the ITIN process, and the reason and general expectations they have when call</w:t>
      </w:r>
      <w:r w:rsidR="00F461DB">
        <w:t>ing</w:t>
      </w:r>
      <w:r w:rsidR="000347C6">
        <w:t xml:space="preserve"> the ITIN phone operation. </w:t>
      </w:r>
      <w:r w:rsidRPr="00AB52C4" w:rsidR="0097257D">
        <w:t>Focus group findings will be utilized and distributed</w:t>
      </w:r>
      <w:r w:rsidR="0097257D">
        <w:t xml:space="preserve"> by </w:t>
      </w:r>
      <w:r w:rsidR="000347C6">
        <w:t xml:space="preserve">the ITIN </w:t>
      </w:r>
      <w:r w:rsidR="00EF4B64">
        <w:t xml:space="preserve">Policy Section </w:t>
      </w:r>
      <w:r w:rsidR="0097257D">
        <w:t xml:space="preserve">as </w:t>
      </w:r>
      <w:r w:rsidR="009C0808">
        <w:t xml:space="preserve">part of their ongoing effort to provide the most up-to-date and accurate resources </w:t>
      </w:r>
      <w:r w:rsidR="001A7D51">
        <w:t>on</w:t>
      </w:r>
      <w:r w:rsidR="000347C6">
        <w:t xml:space="preserve"> ITIN</w:t>
      </w:r>
      <w:r w:rsidR="00167FA2">
        <w:t xml:space="preserve"> processes and procedures. </w:t>
      </w:r>
      <w:r w:rsidR="001A7D51">
        <w:t xml:space="preserve"> </w:t>
      </w:r>
    </w:p>
    <w:bookmarkEnd w:id="0"/>
    <w:bookmarkEnd w:id="4"/>
    <w:p w:rsidRPr="00953889" w:rsidR="0097257D" w:rsidP="00AF3927" w:rsidRDefault="0097257D" w14:paraId="1069BF6B" w14:textId="77777777">
      <w:pPr>
        <w:rPr>
          <w:highlight w:val="yellow"/>
        </w:rPr>
      </w:pPr>
    </w:p>
    <w:p w:rsidRPr="007D2C77" w:rsidR="00AF3927" w:rsidP="00AF3927" w:rsidRDefault="00AF3927" w14:paraId="43E1203F" w14:textId="77777777">
      <w:pPr>
        <w:pStyle w:val="ListParagraph"/>
        <w:numPr>
          <w:ilvl w:val="0"/>
          <w:numId w:val="21"/>
        </w:numPr>
        <w:ind w:left="0"/>
        <w:rPr>
          <w:b/>
        </w:rPr>
      </w:pPr>
      <w:r w:rsidRPr="007D2C77">
        <w:rPr>
          <w:b/>
        </w:rPr>
        <w:t>Consideration Given to Information Technology</w:t>
      </w:r>
    </w:p>
    <w:p w:rsidR="00AF3927" w:rsidP="00AF3927" w:rsidRDefault="00AF3927" w14:paraId="2E9EE974" w14:textId="77777777">
      <w:pPr>
        <w:rPr>
          <w:highlight w:val="yellow"/>
        </w:rPr>
      </w:pPr>
    </w:p>
    <w:p w:rsidRPr="0002498A" w:rsidR="00DD3383" w:rsidP="00DD3383" w:rsidRDefault="00DD3383" w14:paraId="75C708E5" w14:textId="77777777">
      <w:pPr>
        <w:pStyle w:val="BodyTextIndent2"/>
        <w:spacing w:after="0" w:line="240" w:lineRule="auto"/>
        <w:ind w:left="0"/>
      </w:pPr>
      <w:r w:rsidRPr="0002498A">
        <w:t>Data collection for this project will be completed during in-person or virtual focus groups coinciding with the 2020 IRS Nationwide Tax Forums. These are currently scheduled to be held:</w:t>
      </w:r>
    </w:p>
    <w:p w:rsidR="0041345B" w:rsidP="00C91B81" w:rsidRDefault="0041345B" w14:paraId="33FF22C6" w14:textId="77777777">
      <w:pPr>
        <w:pStyle w:val="BodyTextIndent2"/>
        <w:spacing w:after="0" w:line="240" w:lineRule="auto"/>
        <w:ind w:left="0"/>
      </w:pPr>
    </w:p>
    <w:p w:rsidR="00AB52C4" w:rsidP="00C91B81" w:rsidRDefault="00AB52C4" w14:paraId="5DE5CDC9" w14:textId="77777777">
      <w:pPr>
        <w:pStyle w:val="BodyTextIndent2"/>
        <w:spacing w:after="0" w:line="240" w:lineRule="auto"/>
        <w:ind w:left="0"/>
        <w:rPr>
          <w:color w:val="FF0000"/>
        </w:rPr>
      </w:pPr>
    </w:p>
    <w:tbl>
      <w:tblPr>
        <w:tblW w:w="6615" w:type="dxa"/>
        <w:jc w:val="center"/>
        <w:tblBorders>
          <w:top w:val="single" w:color="A6CAF0" w:sz="6" w:space="0"/>
          <w:left w:val="single" w:color="A6CAF0" w:sz="6" w:space="0"/>
          <w:bottom w:val="single" w:color="A6CAF0" w:sz="6" w:space="0"/>
          <w:right w:val="single" w:color="A6CAF0" w:sz="6" w:space="0"/>
        </w:tblBorders>
        <w:tblCellMar>
          <w:top w:w="30" w:type="dxa"/>
          <w:left w:w="30" w:type="dxa"/>
          <w:bottom w:w="30" w:type="dxa"/>
          <w:right w:w="30" w:type="dxa"/>
        </w:tblCellMar>
        <w:tblLook w:val="04A0" w:firstRow="1" w:lastRow="0" w:firstColumn="1" w:lastColumn="0" w:noHBand="0" w:noVBand="1"/>
      </w:tblPr>
      <w:tblGrid>
        <w:gridCol w:w="3541"/>
        <w:gridCol w:w="3074"/>
      </w:tblGrid>
      <w:tr w:rsidRPr="00AB52C4" w:rsidR="00AB52C4" w14:paraId="565051C8"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54147947"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City</w:t>
            </w:r>
            <w:r w:rsidR="00BF05C2">
              <w:rPr>
                <w:rFonts w:ascii="Verdana" w:hAnsi="Verdana"/>
                <w:b/>
                <w:bCs/>
                <w:color w:val="FFFFFF"/>
                <w:sz w:val="20"/>
                <w:szCs w:val="20"/>
              </w:rPr>
              <w:t>, State</w:t>
            </w:r>
          </w:p>
        </w:tc>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307D69CB"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Dates</w:t>
            </w:r>
          </w:p>
        </w:tc>
      </w:tr>
      <w:tr w:rsidRPr="00AB52C4" w:rsidR="00AB52C4" w14:paraId="76FACD69"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625E58F8" w14:textId="77777777">
            <w:pPr>
              <w:spacing w:before="100" w:beforeAutospacing="1" w:after="100" w:afterAutospacing="1"/>
              <w:jc w:val="center"/>
              <w:rPr>
                <w:rFonts w:ascii="Verdana" w:hAnsi="Verdana"/>
                <w:sz w:val="20"/>
                <w:szCs w:val="20"/>
              </w:rPr>
            </w:pPr>
            <w:r>
              <w:rPr>
                <w:rFonts w:ascii="Verdana" w:hAnsi="Verdana"/>
                <w:sz w:val="20"/>
                <w:szCs w:val="20"/>
              </w:rPr>
              <w:t>Dallas, TX</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588810D6"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A52F50">
              <w:rPr>
                <w:rFonts w:ascii="Verdana" w:hAnsi="Verdana"/>
                <w:sz w:val="20"/>
                <w:szCs w:val="20"/>
              </w:rPr>
              <w:t>14-16</w:t>
            </w:r>
          </w:p>
        </w:tc>
      </w:tr>
      <w:tr w:rsidRPr="00AB52C4" w:rsidR="00AB52C4" w:rsidTr="00246C46" w14:paraId="3460DDC5"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0EA73606" w14:textId="77777777">
            <w:pPr>
              <w:spacing w:before="100" w:beforeAutospacing="1" w:after="100" w:afterAutospacing="1"/>
              <w:jc w:val="center"/>
              <w:rPr>
                <w:rFonts w:ascii="Verdana" w:hAnsi="Verdana"/>
                <w:sz w:val="20"/>
                <w:szCs w:val="20"/>
              </w:rPr>
            </w:pPr>
            <w:r>
              <w:rPr>
                <w:rFonts w:ascii="Verdana" w:hAnsi="Verdana"/>
                <w:sz w:val="20"/>
                <w:szCs w:val="20"/>
              </w:rPr>
              <w:t>New Orleans, LA</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BF05C2" w14:paraId="3FD047D7"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2</w:t>
            </w:r>
            <w:r w:rsidR="00A52F50">
              <w:rPr>
                <w:rFonts w:ascii="Verdana" w:hAnsi="Verdana"/>
                <w:sz w:val="20"/>
                <w:szCs w:val="20"/>
              </w:rPr>
              <w:t>8-30</w:t>
            </w:r>
          </w:p>
        </w:tc>
      </w:tr>
      <w:tr w:rsidRPr="00AB52C4" w:rsidR="00AB52C4" w14:paraId="206C0E90"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0328A02B" w14:textId="77777777">
            <w:pPr>
              <w:spacing w:before="100" w:beforeAutospacing="1" w:after="100" w:afterAutospacing="1"/>
              <w:jc w:val="center"/>
              <w:rPr>
                <w:rFonts w:ascii="Verdana" w:hAnsi="Verdana"/>
                <w:sz w:val="20"/>
                <w:szCs w:val="20"/>
              </w:rPr>
            </w:pPr>
            <w:r>
              <w:rPr>
                <w:rFonts w:ascii="Verdana" w:hAnsi="Verdana"/>
                <w:sz w:val="20"/>
                <w:szCs w:val="20"/>
              </w:rPr>
              <w:t>Atlanta, GA</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48953DAE" w14:textId="77777777">
            <w:pPr>
              <w:spacing w:before="100" w:beforeAutospacing="1" w:after="100" w:afterAutospacing="1"/>
              <w:jc w:val="center"/>
              <w:rPr>
                <w:rFonts w:ascii="Verdana" w:hAnsi="Verdana"/>
                <w:sz w:val="20"/>
                <w:szCs w:val="20"/>
              </w:rPr>
            </w:pPr>
            <w:r>
              <w:rPr>
                <w:rFonts w:ascii="Verdana" w:hAnsi="Verdana"/>
                <w:sz w:val="20"/>
                <w:szCs w:val="20"/>
              </w:rPr>
              <w:t xml:space="preserve">August </w:t>
            </w:r>
            <w:r w:rsidR="00A52F50">
              <w:rPr>
                <w:rFonts w:ascii="Verdana" w:hAnsi="Verdana"/>
                <w:sz w:val="20"/>
                <w:szCs w:val="20"/>
              </w:rPr>
              <w:t>4-6</w:t>
            </w:r>
          </w:p>
        </w:tc>
      </w:tr>
      <w:tr w:rsidRPr="00AB52C4" w:rsidR="00AB52C4" w:rsidTr="00246C46" w14:paraId="26DC7A03"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6C776654" w14:textId="77777777">
            <w:pPr>
              <w:spacing w:before="100" w:beforeAutospacing="1" w:after="100" w:afterAutospacing="1"/>
              <w:jc w:val="center"/>
              <w:rPr>
                <w:rFonts w:ascii="Verdana" w:hAnsi="Verdana"/>
                <w:sz w:val="20"/>
                <w:szCs w:val="20"/>
              </w:rPr>
            </w:pPr>
            <w:r>
              <w:rPr>
                <w:rFonts w:ascii="Verdana" w:hAnsi="Verdana"/>
                <w:sz w:val="20"/>
                <w:szCs w:val="20"/>
              </w:rPr>
              <w:t>National Harbor, MD</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E37893" w:rsidRDefault="00AB52C4" w14:paraId="3B9D9150" w14:textId="77777777">
            <w:pPr>
              <w:spacing w:before="100" w:beforeAutospacing="1" w:after="100" w:afterAutospacing="1"/>
              <w:jc w:val="center"/>
              <w:rPr>
                <w:rFonts w:ascii="Verdana" w:hAnsi="Verdana"/>
                <w:sz w:val="20"/>
                <w:szCs w:val="20"/>
              </w:rPr>
            </w:pPr>
            <w:r w:rsidRPr="00AB52C4">
              <w:rPr>
                <w:rFonts w:ascii="Verdana" w:hAnsi="Verdana"/>
                <w:sz w:val="20"/>
                <w:szCs w:val="20"/>
              </w:rPr>
              <w:t xml:space="preserve">August </w:t>
            </w:r>
            <w:r w:rsidR="00A52F50">
              <w:rPr>
                <w:rFonts w:ascii="Verdana" w:hAnsi="Verdana"/>
                <w:sz w:val="20"/>
                <w:szCs w:val="20"/>
              </w:rPr>
              <w:t>18-20</w:t>
            </w:r>
          </w:p>
        </w:tc>
      </w:tr>
      <w:tr w:rsidRPr="00AB52C4" w:rsidR="00BF05C2" w:rsidTr="000253AB" w14:paraId="3793EC6C"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FFFFFF"/>
          </w:tcPr>
          <w:p w:rsidR="00BF05C2" w:rsidP="00AB52C4" w:rsidRDefault="004D42CB" w14:paraId="734197A8" w14:textId="77777777">
            <w:pPr>
              <w:spacing w:before="100" w:beforeAutospacing="1" w:after="100" w:afterAutospacing="1"/>
              <w:jc w:val="center"/>
              <w:rPr>
                <w:rFonts w:ascii="Verdana" w:hAnsi="Verdana"/>
                <w:sz w:val="20"/>
                <w:szCs w:val="20"/>
              </w:rPr>
            </w:pPr>
            <w:r>
              <w:rPr>
                <w:rFonts w:ascii="Verdana" w:hAnsi="Verdana"/>
                <w:sz w:val="20"/>
                <w:szCs w:val="20"/>
              </w:rPr>
              <w:t>San Diego, CA</w:t>
            </w:r>
          </w:p>
        </w:tc>
        <w:tc>
          <w:tcPr>
            <w:tcW w:w="0" w:type="auto"/>
            <w:tcBorders>
              <w:top w:val="single" w:color="A6CAF0" w:sz="6" w:space="0"/>
              <w:left w:val="single" w:color="A6CAF0" w:sz="6" w:space="0"/>
              <w:bottom w:val="single" w:color="A6CAF0" w:sz="6" w:space="0"/>
              <w:right w:val="single" w:color="A6CAF0" w:sz="6" w:space="0"/>
            </w:tcBorders>
            <w:shd w:val="clear" w:color="auto" w:fill="FFFFFF"/>
          </w:tcPr>
          <w:p w:rsidRPr="00AB52C4" w:rsidR="00BF05C2" w:rsidP="00E37893" w:rsidRDefault="00A52F50" w14:paraId="36640EAE" w14:textId="77777777">
            <w:pPr>
              <w:spacing w:before="100" w:beforeAutospacing="1" w:after="100" w:afterAutospacing="1"/>
              <w:jc w:val="center"/>
              <w:rPr>
                <w:rFonts w:ascii="Verdana" w:hAnsi="Verdana"/>
                <w:sz w:val="20"/>
                <w:szCs w:val="20"/>
              </w:rPr>
            </w:pPr>
            <w:r>
              <w:rPr>
                <w:rFonts w:ascii="Verdana" w:hAnsi="Verdana"/>
                <w:sz w:val="20"/>
                <w:szCs w:val="20"/>
              </w:rPr>
              <w:t>August 25-27</w:t>
            </w:r>
          </w:p>
        </w:tc>
      </w:tr>
      <w:tr w:rsidRPr="00AB52C4" w:rsidR="00A52F50" w:rsidTr="000B1D15" w14:paraId="4A23D59E"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AB52C4" w:rsidRDefault="00A52F50" w14:paraId="40E1C274" w14:textId="77777777">
            <w:pPr>
              <w:spacing w:before="100" w:beforeAutospacing="1" w:after="100" w:afterAutospacing="1"/>
              <w:jc w:val="center"/>
              <w:rPr>
                <w:rFonts w:ascii="Verdana" w:hAnsi="Verdana"/>
                <w:sz w:val="20"/>
                <w:szCs w:val="20"/>
              </w:rPr>
            </w:pPr>
            <w:r>
              <w:rPr>
                <w:rFonts w:ascii="Verdana" w:hAnsi="Verdana"/>
                <w:sz w:val="20"/>
                <w:szCs w:val="20"/>
              </w:rPr>
              <w:t>Orlando, FL</w:t>
            </w:r>
          </w:p>
        </w:tc>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E37893" w:rsidRDefault="00A52F50" w14:paraId="2FEDA01A" w14:textId="77777777">
            <w:pPr>
              <w:spacing w:before="100" w:beforeAutospacing="1" w:after="100" w:afterAutospacing="1"/>
              <w:jc w:val="center"/>
              <w:rPr>
                <w:rFonts w:ascii="Verdana" w:hAnsi="Verdana"/>
                <w:sz w:val="20"/>
                <w:szCs w:val="20"/>
              </w:rPr>
            </w:pPr>
            <w:r>
              <w:rPr>
                <w:rFonts w:ascii="Verdana" w:hAnsi="Verdana"/>
                <w:sz w:val="20"/>
                <w:szCs w:val="20"/>
              </w:rPr>
              <w:t>September 15-17</w:t>
            </w:r>
          </w:p>
        </w:tc>
      </w:tr>
    </w:tbl>
    <w:p w:rsidRPr="00AB52C4" w:rsidR="00AF3927" w:rsidP="00AB52C4" w:rsidRDefault="00AF3927" w14:paraId="5BC6F5DF" w14:textId="77777777">
      <w:pPr>
        <w:spacing w:before="100" w:beforeAutospacing="1" w:after="100" w:afterAutospacing="1"/>
        <w:rPr>
          <w:rFonts w:ascii="Verdana" w:hAnsi="Verdana"/>
          <w:sz w:val="20"/>
          <w:szCs w:val="20"/>
        </w:rPr>
      </w:pPr>
    </w:p>
    <w:p w:rsidR="00AF3927" w:rsidP="00AF3927" w:rsidRDefault="00AF3927" w14:paraId="7AD3664B" w14:textId="77777777">
      <w:pPr>
        <w:pStyle w:val="ListParagraph"/>
        <w:numPr>
          <w:ilvl w:val="0"/>
          <w:numId w:val="21"/>
        </w:numPr>
        <w:ind w:left="0"/>
        <w:rPr>
          <w:b/>
        </w:rPr>
      </w:pPr>
      <w:r w:rsidRPr="007D2C77">
        <w:rPr>
          <w:b/>
        </w:rPr>
        <w:t>Duplication of Information</w:t>
      </w:r>
    </w:p>
    <w:p w:rsidR="00AF3927" w:rsidP="00AF3927" w:rsidRDefault="00AF3927" w14:paraId="1B0835DF" w14:textId="77777777"/>
    <w:p w:rsidR="005A5C4F" w:rsidP="00AF3927" w:rsidRDefault="00AF3927" w14:paraId="250771C6" w14:textId="7777777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P="00AF3927" w:rsidRDefault="00AF3927" w14:paraId="29A47087" w14:textId="77777777">
      <w:r>
        <w:t xml:space="preserve"> </w:t>
      </w:r>
    </w:p>
    <w:p w:rsidRPr="007D2C77" w:rsidR="00AF3927" w:rsidP="00C91B81" w:rsidRDefault="00AF3927" w14:paraId="247DBC58" w14:textId="77777777">
      <w:pPr>
        <w:pStyle w:val="ListParagraph"/>
        <w:numPr>
          <w:ilvl w:val="0"/>
          <w:numId w:val="21"/>
        </w:numPr>
        <w:ind w:left="0"/>
        <w:rPr>
          <w:b/>
        </w:rPr>
      </w:pPr>
      <w:r>
        <w:rPr>
          <w:b/>
        </w:rPr>
        <w:t xml:space="preserve"> </w:t>
      </w:r>
      <w:r w:rsidRPr="007D2C77">
        <w:rPr>
          <w:b/>
        </w:rPr>
        <w:t>Reducing the Burden on Small Entities</w:t>
      </w:r>
    </w:p>
    <w:p w:rsidR="00AF3927" w:rsidP="00C91B81" w:rsidRDefault="00AF3927" w14:paraId="06AF3285" w14:textId="77777777">
      <w:pPr>
        <w:contextualSpacing/>
        <w:rPr>
          <w:b/>
        </w:rPr>
      </w:pPr>
    </w:p>
    <w:p w:rsidR="00A60B5B" w:rsidP="00C91B81" w:rsidRDefault="008B2E79" w14:paraId="0A31D4CA" w14:textId="77777777">
      <w:pPr>
        <w:contextualSpacing/>
      </w:pPr>
      <w:r w:rsidRPr="008B2E79">
        <w:t>Participant</w:t>
      </w:r>
      <w:r>
        <w:t>s for this project will be recruited from</w:t>
      </w:r>
      <w:r w:rsidRPr="008B2E79">
        <w:t xml:space="preserve"> </w:t>
      </w:r>
      <w:r>
        <w:t xml:space="preserve">individual </w:t>
      </w:r>
      <w:r w:rsidRPr="008B2E79">
        <w:t xml:space="preserve">attendees at the </w:t>
      </w:r>
      <w:r w:rsidR="00E37893">
        <w:t>20</w:t>
      </w:r>
      <w:r w:rsidR="00420315">
        <w:t>20</w:t>
      </w:r>
      <w:r>
        <w:t xml:space="preserve"> </w:t>
      </w:r>
      <w:r w:rsidRPr="008B2E79">
        <w:t>IRS Nationwide Tax Forums</w:t>
      </w:r>
      <w:r>
        <w:t xml:space="preserve">. No small entities will be contacted or recruited for participation in these focus groups. </w:t>
      </w:r>
    </w:p>
    <w:p w:rsidR="008B2E79" w:rsidP="00C91B81" w:rsidRDefault="008B2E79" w14:paraId="34BCECE6" w14:textId="77777777">
      <w:pPr>
        <w:contextualSpacing/>
        <w:rPr>
          <w:b/>
        </w:rPr>
      </w:pPr>
    </w:p>
    <w:p w:rsidRPr="00683F1B" w:rsidR="003E24C8" w:rsidP="00F60A9D" w:rsidRDefault="00AF3927" w14:paraId="4ED91124" w14:textId="77777777">
      <w:pPr>
        <w:pStyle w:val="ListParagraph"/>
        <w:numPr>
          <w:ilvl w:val="0"/>
          <w:numId w:val="21"/>
        </w:numPr>
        <w:ind w:left="0"/>
        <w:rPr>
          <w:b/>
        </w:rPr>
      </w:pPr>
      <w:r w:rsidRPr="00683F1B">
        <w:rPr>
          <w:b/>
        </w:rPr>
        <w:t>Consequenc</w:t>
      </w:r>
      <w:r w:rsidRPr="00683F1B" w:rsidR="00B52FC1">
        <w:rPr>
          <w:b/>
        </w:rPr>
        <w:t>es of Not Conducting Collection</w:t>
      </w:r>
    </w:p>
    <w:p w:rsidRPr="003E24C8" w:rsidR="003E24C8" w:rsidP="003E24C8" w:rsidRDefault="003E24C8" w14:paraId="787366E5" w14:textId="77777777">
      <w:pPr>
        <w:pStyle w:val="ListParagraph"/>
        <w:ind w:left="0"/>
        <w:rPr>
          <w:b/>
        </w:rPr>
      </w:pPr>
    </w:p>
    <w:p w:rsidR="00167FA2" w:rsidP="00C91B81" w:rsidRDefault="003E24C8" w14:paraId="7E3F50B4" w14:textId="77777777">
      <w:pPr>
        <w:rPr>
          <w:rFonts w:cs="Arial"/>
          <w:bCs/>
          <w:szCs w:val="22"/>
        </w:rPr>
      </w:pPr>
      <w:r>
        <w:rPr>
          <w:rFonts w:cs="Arial"/>
          <w:bCs/>
          <w:szCs w:val="22"/>
        </w:rPr>
        <w:t>If the requirement is not approved</w:t>
      </w:r>
      <w:r w:rsidRPr="005B09EA" w:rsidR="00F60A9D">
        <w:rPr>
          <w:rFonts w:cs="Arial"/>
          <w:bCs/>
          <w:szCs w:val="22"/>
        </w:rPr>
        <w:t xml:space="preserve">, </w:t>
      </w:r>
      <w:r w:rsidR="00167FA2">
        <w:t>the ITIN office</w:t>
      </w:r>
      <w:r>
        <w:rPr>
          <w:rFonts w:cs="Arial"/>
          <w:bCs/>
          <w:szCs w:val="22"/>
        </w:rPr>
        <w:t xml:space="preserve"> </w:t>
      </w:r>
      <w:r w:rsidRPr="005B09EA" w:rsidR="00F60A9D">
        <w:rPr>
          <w:rFonts w:cs="Arial"/>
          <w:bCs/>
          <w:szCs w:val="22"/>
        </w:rPr>
        <w:t xml:space="preserve">will </w:t>
      </w:r>
      <w:r w:rsidR="00683F1B">
        <w:rPr>
          <w:rFonts w:cs="Arial"/>
          <w:bCs/>
          <w:szCs w:val="22"/>
        </w:rPr>
        <w:t>not receive valuable feedback from tax preparers regarding</w:t>
      </w:r>
      <w:r w:rsidR="00167FA2">
        <w:t xml:space="preserve"> resource use, taxpayer experience, and communications with the ITIN </w:t>
      </w:r>
      <w:r w:rsidR="00EF4B64">
        <w:t>Policy Section and ITIN Operations</w:t>
      </w:r>
      <w:r w:rsidR="00167FA2">
        <w:t xml:space="preserve">. </w:t>
      </w:r>
      <w:r w:rsidR="00683F1B">
        <w:rPr>
          <w:rFonts w:cs="Arial"/>
          <w:bCs/>
          <w:szCs w:val="22"/>
        </w:rPr>
        <w:t xml:space="preserve"> As such, </w:t>
      </w:r>
      <w:r w:rsidR="00167FA2">
        <w:rPr>
          <w:rFonts w:cs="Arial"/>
          <w:bCs/>
          <w:szCs w:val="22"/>
        </w:rPr>
        <w:t xml:space="preserve">the ITIN </w:t>
      </w:r>
      <w:r w:rsidR="00EF4B64">
        <w:rPr>
          <w:rFonts w:cs="Arial"/>
          <w:bCs/>
          <w:szCs w:val="22"/>
        </w:rPr>
        <w:t xml:space="preserve">Policy Section </w:t>
      </w:r>
      <w:r w:rsidR="00683F1B">
        <w:rPr>
          <w:rFonts w:cs="Arial"/>
          <w:bCs/>
          <w:szCs w:val="22"/>
        </w:rPr>
        <w:t xml:space="preserve">will not know </w:t>
      </w:r>
      <w:r w:rsidR="00590F7A">
        <w:rPr>
          <w:rFonts w:cs="Arial"/>
          <w:bCs/>
          <w:szCs w:val="22"/>
        </w:rPr>
        <w:t xml:space="preserve">what information is beneficial in helping </w:t>
      </w:r>
      <w:r w:rsidR="00167FA2">
        <w:rPr>
          <w:rFonts w:cs="Arial"/>
          <w:bCs/>
          <w:szCs w:val="22"/>
        </w:rPr>
        <w:t xml:space="preserve">CAAs follow the policies and procedure for submitting ITIN applications.  </w:t>
      </w:r>
    </w:p>
    <w:p w:rsidRPr="00486C3A" w:rsidR="00AF3927" w:rsidP="00C91B81" w:rsidRDefault="00683F1B" w14:paraId="5E0810C9" w14:textId="77777777">
      <w:pPr>
        <w:rPr>
          <w:rFonts w:cs="Arial"/>
          <w:bCs/>
          <w:szCs w:val="22"/>
        </w:rPr>
      </w:pPr>
      <w:r>
        <w:rPr>
          <w:rFonts w:cs="Arial"/>
          <w:bCs/>
          <w:szCs w:val="22"/>
        </w:rPr>
        <w:t xml:space="preserve"> </w:t>
      </w:r>
      <w:r w:rsidR="00B52FC1">
        <w:rPr>
          <w:rFonts w:cs="Arial"/>
          <w:bCs/>
          <w:szCs w:val="22"/>
        </w:rPr>
        <w:t xml:space="preserve"> </w:t>
      </w:r>
    </w:p>
    <w:p w:rsidR="00AF3927" w:rsidP="00C91B81" w:rsidRDefault="00AF3927" w14:paraId="7678D18C" w14:textId="77777777">
      <w:pPr>
        <w:pStyle w:val="ListParagraph"/>
        <w:numPr>
          <w:ilvl w:val="0"/>
          <w:numId w:val="21"/>
        </w:numPr>
        <w:ind w:left="0"/>
        <w:rPr>
          <w:b/>
        </w:rPr>
      </w:pPr>
      <w:r w:rsidRPr="007D2C77">
        <w:rPr>
          <w:b/>
        </w:rPr>
        <w:t>Special Circumstances</w:t>
      </w:r>
    </w:p>
    <w:p w:rsidR="00B3680F" w:rsidP="00B3680F" w:rsidRDefault="00B3680F" w14:paraId="140BE298" w14:textId="77777777">
      <w:pPr>
        <w:pStyle w:val="ListParagraph"/>
        <w:ind w:left="0"/>
        <w:rPr>
          <w:b/>
        </w:rPr>
      </w:pPr>
    </w:p>
    <w:p w:rsidR="00B3680F" w:rsidP="00B3680F" w:rsidRDefault="00B3680F" w14:paraId="2700A914" w14:textId="77777777">
      <w:pPr>
        <w:rPr>
          <w:rStyle w:val="Strong"/>
          <w:b w:val="0"/>
        </w:rPr>
      </w:pPr>
      <w:r w:rsidRPr="006B5400">
        <w:t xml:space="preserve">There are no special circumstances. The information collected will be voluntary. </w:t>
      </w:r>
      <w:r>
        <w:rPr>
          <w:rStyle w:val="Strong"/>
          <w:b w:val="0"/>
        </w:rPr>
        <w:t>The findings from this project</w:t>
      </w:r>
      <w:r w:rsidRPr="006B5400">
        <w:rPr>
          <w:rStyle w:val="Strong"/>
          <w:b w:val="0"/>
        </w:rPr>
        <w:t xml:space="preserve"> could be used in making management decisions </w:t>
      </w:r>
      <w:r>
        <w:rPr>
          <w:rStyle w:val="Strong"/>
          <w:b w:val="0"/>
        </w:rPr>
        <w:t xml:space="preserve">regarding the inclusion of additional information on the IRS website and other communication channels. </w:t>
      </w:r>
    </w:p>
    <w:p w:rsidR="00B3680F" w:rsidP="00B3680F" w:rsidRDefault="00B3680F" w14:paraId="5F631F28" w14:textId="77777777">
      <w:pPr>
        <w:pStyle w:val="ListParagraph"/>
        <w:ind w:left="0"/>
        <w:rPr>
          <w:b/>
        </w:rPr>
      </w:pPr>
    </w:p>
    <w:p w:rsidRPr="007D2C77" w:rsidR="00B3680F" w:rsidP="00B3680F" w:rsidRDefault="00B3680F" w14:paraId="78AF38E4" w14:textId="77777777">
      <w:pPr>
        <w:pStyle w:val="ListParagraph"/>
        <w:numPr>
          <w:ilvl w:val="0"/>
          <w:numId w:val="21"/>
        </w:numPr>
        <w:ind w:left="0"/>
        <w:rPr>
          <w:b/>
        </w:rPr>
      </w:pPr>
      <w:r>
        <w:rPr>
          <w:b/>
        </w:rPr>
        <w:t>Consultation with Persons Outside the Agency</w:t>
      </w:r>
    </w:p>
    <w:p w:rsidR="00B3680F" w:rsidP="00EC2F7B" w:rsidRDefault="00B3680F" w14:paraId="75266A3A" w14:textId="77777777">
      <w:pPr>
        <w:rPr>
          <w:rStyle w:val="Strong"/>
          <w:b w:val="0"/>
        </w:rPr>
      </w:pPr>
    </w:p>
    <w:p w:rsidR="00EC2F7B" w:rsidP="00EC2F7B" w:rsidRDefault="003D544B" w14:paraId="5DC62662" w14:textId="77777777">
      <w:r>
        <w:t xml:space="preserve">This project is being completed in partnership with </w:t>
      </w:r>
      <w:r w:rsidR="008B2E79">
        <w:t xml:space="preserve">the </w:t>
      </w:r>
      <w:r w:rsidR="00891077">
        <w:t>ITIN</w:t>
      </w:r>
      <w:r w:rsidR="008B2E79">
        <w:t xml:space="preserve"> </w:t>
      </w:r>
      <w:r w:rsidR="00EF4B64">
        <w:t>Policy Section</w:t>
      </w:r>
      <w:r>
        <w:t>.</w:t>
      </w:r>
      <w:r w:rsidR="00891077">
        <w:t xml:space="preserve"> </w:t>
      </w:r>
      <w:r>
        <w:t xml:space="preserve">There will be no consultation with persons outside the agency. </w:t>
      </w:r>
    </w:p>
    <w:p w:rsidR="00AF3927" w:rsidP="00C91B81" w:rsidRDefault="00AF3927" w14:paraId="15BB6C6C" w14:textId="77777777"/>
    <w:p w:rsidRPr="007D2C77" w:rsidR="00AF3927" w:rsidP="004C4D5D" w:rsidRDefault="00AF3927" w14:paraId="523B3783" w14:textId="77777777">
      <w:pPr>
        <w:pStyle w:val="ListParagraph"/>
        <w:numPr>
          <w:ilvl w:val="0"/>
          <w:numId w:val="21"/>
        </w:numPr>
        <w:ind w:left="0"/>
        <w:rPr>
          <w:b/>
        </w:rPr>
      </w:pPr>
      <w:r w:rsidRPr="007D2C77">
        <w:rPr>
          <w:b/>
        </w:rPr>
        <w:t>Payment or Gift</w:t>
      </w:r>
    </w:p>
    <w:p w:rsidR="00164EBE" w:rsidP="00C91B81" w:rsidRDefault="00164EBE" w14:paraId="44CD72FB" w14:textId="77777777"/>
    <w:p w:rsidR="00EC2F7B" w:rsidP="00EC2F7B" w:rsidRDefault="003D544B" w14:paraId="18C0F196" w14:textId="77777777">
      <w:r>
        <w:lastRenderedPageBreak/>
        <w:t xml:space="preserve">There will be no incentives given for participating in the focus groups. </w:t>
      </w:r>
      <w:r w:rsidR="00EC2F7B">
        <w:t xml:space="preserve">  </w:t>
      </w:r>
    </w:p>
    <w:p w:rsidR="00AF3927" w:rsidP="00C91B81" w:rsidRDefault="00AF3927" w14:paraId="3D00B845" w14:textId="77777777"/>
    <w:p w:rsidRPr="007D2C77" w:rsidR="00A61D27" w:rsidP="00980203" w:rsidRDefault="00AF3927" w14:paraId="5FAA126B" w14:textId="77777777">
      <w:pPr>
        <w:pStyle w:val="ListParagraph"/>
        <w:numPr>
          <w:ilvl w:val="0"/>
          <w:numId w:val="21"/>
        </w:numPr>
        <w:ind w:left="0"/>
        <w:rPr>
          <w:b/>
        </w:rPr>
      </w:pPr>
      <w:r>
        <w:rPr>
          <w:b/>
        </w:rPr>
        <w:t xml:space="preserve"> </w:t>
      </w:r>
      <w:r w:rsidRPr="007D2C77">
        <w:rPr>
          <w:b/>
        </w:rPr>
        <w:t xml:space="preserve">Confidentiality </w:t>
      </w:r>
    </w:p>
    <w:p w:rsidRPr="00935085" w:rsidR="00935085" w:rsidP="00935085" w:rsidRDefault="008318EC" w14:paraId="1A918D88" w14:textId="77777777">
      <w:pPr>
        <w:autoSpaceDE w:val="0"/>
        <w:autoSpaceDN w:val="0"/>
        <w:adjustRightInd w:val="0"/>
        <w:rPr>
          <w:color w:val="000000"/>
        </w:rPr>
      </w:pPr>
      <w:r w:rsidRPr="001C4E35">
        <w:rPr>
          <w:color w:val="000000"/>
        </w:rPr>
        <w:t xml:space="preserve"> </w:t>
      </w:r>
    </w:p>
    <w:p w:rsidR="00935085" w:rsidP="00935085" w:rsidRDefault="00935085" w14:paraId="5CEF5B25" w14:textId="77777777">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P="00935085" w:rsidRDefault="00935085" w14:paraId="658871E1" w14:textId="77777777"/>
    <w:p w:rsidR="00935085" w:rsidP="00935085" w:rsidRDefault="00935085" w14:paraId="3E85C3F8" w14:textId="77777777">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P="00C91B81" w:rsidRDefault="00AF3927" w14:paraId="2CBBC4E8" w14:textId="77777777"/>
    <w:p w:rsidRPr="007D2C77" w:rsidR="00AF3927" w:rsidP="00C91B81" w:rsidRDefault="00AF3927" w14:paraId="3A7DBA85" w14:textId="77777777">
      <w:pPr>
        <w:pStyle w:val="ListParagraph"/>
        <w:numPr>
          <w:ilvl w:val="0"/>
          <w:numId w:val="21"/>
        </w:numPr>
        <w:ind w:left="0"/>
        <w:rPr>
          <w:b/>
        </w:rPr>
      </w:pPr>
      <w:r w:rsidRPr="007D2C77">
        <w:rPr>
          <w:b/>
        </w:rPr>
        <w:t>Sensitive Nature</w:t>
      </w:r>
    </w:p>
    <w:p w:rsidR="008338F7" w:rsidP="00C91B81" w:rsidRDefault="008338F7" w14:paraId="046949AD" w14:textId="77777777"/>
    <w:p w:rsidR="00AF3927" w:rsidP="00C91B81" w:rsidRDefault="00AF3927" w14:paraId="563C1EA7" w14:textId="77777777">
      <w:r>
        <w:t>No questions will be asked that are of a personal or sensitive nature.</w:t>
      </w:r>
    </w:p>
    <w:p w:rsidR="00AF3927" w:rsidP="00C91B81" w:rsidRDefault="00AF3927" w14:paraId="5B70DE55" w14:textId="77777777"/>
    <w:p w:rsidR="00E26EF6" w:rsidP="00C91B81" w:rsidRDefault="00E26EF6" w14:paraId="140E51C7" w14:textId="77777777"/>
    <w:p w:rsidRPr="007D2C77" w:rsidR="00AF3927" w:rsidP="00C91B81" w:rsidRDefault="00AF3927" w14:paraId="0463EC2E" w14:textId="77777777">
      <w:pPr>
        <w:pStyle w:val="ListParagraph"/>
        <w:numPr>
          <w:ilvl w:val="0"/>
          <w:numId w:val="21"/>
        </w:numPr>
        <w:ind w:left="0"/>
        <w:rPr>
          <w:b/>
        </w:rPr>
      </w:pPr>
      <w:r w:rsidRPr="007D2C77">
        <w:rPr>
          <w:b/>
        </w:rPr>
        <w:t>Burden of Information Collection</w:t>
      </w:r>
    </w:p>
    <w:p w:rsidRPr="00F44E72" w:rsidR="00F60A9D" w:rsidP="00F60A9D" w:rsidRDefault="00F60A9D" w14:paraId="08684C9F" w14:textId="77777777">
      <w:pPr>
        <w:pStyle w:val="ListParagraph"/>
        <w:ind w:left="-360"/>
        <w:rPr>
          <w:b/>
        </w:rPr>
      </w:pPr>
    </w:p>
    <w:p w:rsidRPr="00694C55" w:rsidR="00694C55" w:rsidP="00694C55" w:rsidRDefault="00694C55" w14:paraId="2450342C" w14:textId="77777777">
      <w:pPr>
        <w:rPr>
          <w:color w:val="000000"/>
        </w:rPr>
      </w:pPr>
      <w:r w:rsidRPr="00694C55">
        <w:t xml:space="preserve">The </w:t>
      </w:r>
      <w:r w:rsidRPr="00694C55">
        <w:rPr>
          <w:color w:val="000000"/>
        </w:rPr>
        <w:t>focus group will be designed to minimize burden on participants, with each session lasting 60 minutes.</w:t>
      </w:r>
    </w:p>
    <w:p w:rsidRPr="00694C55" w:rsidR="00694C55" w:rsidP="00694C55" w:rsidRDefault="00694C55" w14:paraId="33EE4F9B" w14:textId="77777777">
      <w:pPr>
        <w:rPr>
          <w:color w:val="000000"/>
        </w:rPr>
      </w:pPr>
    </w:p>
    <w:p w:rsidRPr="00694C55" w:rsidR="00694C55" w:rsidP="00694C55" w:rsidRDefault="00694C55" w14:paraId="5870BC0F" w14:textId="77777777">
      <w:r w:rsidRPr="00694C55">
        <w:rPr>
          <w:color w:val="000000"/>
        </w:rPr>
        <w:t xml:space="preserve">Participant recruitment will take place </w:t>
      </w:r>
      <w:r w:rsidRPr="00694C55">
        <w:t xml:space="preserve">among attendees at the IRS Nationwide Tax Forums. We anticipate a 25% recruitment acceptance rate, thus we will talk to </w:t>
      </w:r>
      <w:r w:rsidR="00486C3A">
        <w:t>2</w:t>
      </w:r>
      <w:r w:rsidR="00F65CD2">
        <w:t>88</w:t>
      </w:r>
      <w:r w:rsidRPr="00694C55">
        <w:t xml:space="preserve"> Tax Forum attendees, to fill </w:t>
      </w:r>
      <w:r w:rsidR="00F65CD2">
        <w:t>72</w:t>
      </w:r>
      <w:r w:rsidRPr="00694C55">
        <w:t xml:space="preserve"> total participant spots (12 attendees for each focus group session at </w:t>
      </w:r>
      <w:r w:rsidR="00F65CD2">
        <w:t>six</w:t>
      </w:r>
      <w:r w:rsidRPr="00694C55">
        <w:t xml:space="preserve"> Tax Forums).  </w:t>
      </w:r>
    </w:p>
    <w:p w:rsidRPr="00694C55" w:rsidR="00694C55" w:rsidP="00694C55" w:rsidRDefault="00694C55" w14:paraId="77EB619D" w14:textId="77777777"/>
    <w:p w:rsidRPr="00694C55" w:rsidR="00694C55" w:rsidP="00694C55" w:rsidRDefault="00694C55" w14:paraId="1C0CBFE5" w14:textId="77777777">
      <w:pPr>
        <w:rPr>
          <w:iCs/>
        </w:rPr>
      </w:pPr>
      <w:r w:rsidRPr="00694C55">
        <w:rPr>
          <w:iCs/>
        </w:rPr>
        <w:t>The contact time needed to recruit for participants could take up to two minutes, wi</w:t>
      </w:r>
      <w:r>
        <w:rPr>
          <w:iCs/>
        </w:rPr>
        <w:t>t</w:t>
      </w:r>
      <w:r w:rsidR="00486C3A">
        <w:rPr>
          <w:iCs/>
        </w:rPr>
        <w:t>h the resulting burden being 2</w:t>
      </w:r>
      <w:r w:rsidR="00F65CD2">
        <w:rPr>
          <w:iCs/>
        </w:rPr>
        <w:t>88</w:t>
      </w:r>
      <w:r w:rsidRPr="00694C55">
        <w:rPr>
          <w:iCs/>
        </w:rPr>
        <w:t xml:space="preserve"> x 2 minutes = </w:t>
      </w:r>
      <w:r w:rsidR="00F65CD2">
        <w:rPr>
          <w:iCs/>
        </w:rPr>
        <w:t>576</w:t>
      </w:r>
      <w:r w:rsidRPr="00694C55">
        <w:rPr>
          <w:iCs/>
        </w:rPr>
        <w:t xml:space="preserve"> / 60 min</w:t>
      </w:r>
      <w:r w:rsidR="00486C3A">
        <w:rPr>
          <w:iCs/>
        </w:rPr>
        <w:t xml:space="preserve">utes = </w:t>
      </w:r>
      <w:r w:rsidR="00F65CD2">
        <w:rPr>
          <w:iCs/>
        </w:rPr>
        <w:t>9.6</w:t>
      </w:r>
      <w:r w:rsidRPr="00694C55">
        <w:rPr>
          <w:iCs/>
        </w:rPr>
        <w:t xml:space="preserve"> burden hours.</w:t>
      </w:r>
    </w:p>
    <w:p w:rsidRPr="00694C55" w:rsidR="00694C55" w:rsidP="00694C55" w:rsidRDefault="00694C55" w14:paraId="302A7169" w14:textId="77777777"/>
    <w:p w:rsidRPr="00694C55" w:rsidR="00694C55" w:rsidP="00694C55" w:rsidRDefault="00694C55" w14:paraId="674D8BFA" w14:textId="77777777">
      <w:pPr>
        <w:rPr>
          <w:iCs/>
        </w:rPr>
      </w:pPr>
      <w:r w:rsidRPr="00694C55">
        <w:rPr>
          <w:iCs/>
        </w:rPr>
        <w:t>For participants, total participation time in focus groups is 60 minutes. The ti</w:t>
      </w:r>
      <w:r w:rsidR="00486C3A">
        <w:rPr>
          <w:iCs/>
        </w:rPr>
        <w:t xml:space="preserve">me burden for participants is </w:t>
      </w:r>
      <w:r w:rsidR="00F65CD2">
        <w:rPr>
          <w:iCs/>
        </w:rPr>
        <w:t>72</w:t>
      </w:r>
      <w:r w:rsidRPr="00694C55">
        <w:rPr>
          <w:iCs/>
        </w:rPr>
        <w:t xml:space="preserve"> x 60 = </w:t>
      </w:r>
      <w:r w:rsidR="00F65CD2">
        <w:rPr>
          <w:iCs/>
        </w:rPr>
        <w:t>4,320</w:t>
      </w:r>
      <w:r w:rsidR="00486C3A">
        <w:rPr>
          <w:iCs/>
        </w:rPr>
        <w:t xml:space="preserve"> / 60 minutes = </w:t>
      </w:r>
      <w:r w:rsidR="00F65CD2">
        <w:rPr>
          <w:iCs/>
        </w:rPr>
        <w:t>72</w:t>
      </w:r>
      <w:r w:rsidRPr="00694C55">
        <w:rPr>
          <w:iCs/>
        </w:rPr>
        <w:t xml:space="preserve"> burden hours.</w:t>
      </w:r>
    </w:p>
    <w:p w:rsidRPr="00694C55" w:rsidR="00694C55" w:rsidP="00694C55" w:rsidRDefault="00694C55" w14:paraId="24FFF6EC" w14:textId="77777777">
      <w:pPr>
        <w:rPr>
          <w:iCs/>
        </w:rPr>
      </w:pPr>
    </w:p>
    <w:p w:rsidRPr="00694C55" w:rsidR="00694C55" w:rsidP="00694C55" w:rsidRDefault="00694C55" w14:paraId="0AB0944E" w14:textId="77777777">
      <w:pPr>
        <w:rPr>
          <w:iCs/>
        </w:rPr>
      </w:pPr>
      <w:r w:rsidRPr="00694C55">
        <w:rPr>
          <w:iCs/>
        </w:rPr>
        <w:t xml:space="preserve">The total burden hours for the focus group </w:t>
      </w:r>
      <w:r w:rsidR="00486C3A">
        <w:rPr>
          <w:iCs/>
        </w:rPr>
        <w:t xml:space="preserve">is </w:t>
      </w:r>
      <w:r w:rsidR="00F65CD2">
        <w:rPr>
          <w:iCs/>
        </w:rPr>
        <w:t>9.6</w:t>
      </w:r>
      <w:r w:rsidR="00486C3A">
        <w:rPr>
          <w:iCs/>
        </w:rPr>
        <w:t xml:space="preserve"> + </w:t>
      </w:r>
      <w:r w:rsidR="00F65CD2">
        <w:rPr>
          <w:iCs/>
        </w:rPr>
        <w:t>72</w:t>
      </w:r>
      <w:r w:rsidR="00486C3A">
        <w:rPr>
          <w:iCs/>
        </w:rPr>
        <w:t xml:space="preserve"> = </w:t>
      </w:r>
      <w:r w:rsidR="00F65CD2">
        <w:rPr>
          <w:iCs/>
        </w:rPr>
        <w:t>81.6</w:t>
      </w:r>
      <w:r w:rsidRPr="00694C55">
        <w:rPr>
          <w:iCs/>
        </w:rPr>
        <w:t xml:space="preserve"> burden hours</w:t>
      </w:r>
    </w:p>
    <w:p w:rsidRPr="008A5B9F" w:rsidR="00694C55" w:rsidP="00694C55" w:rsidRDefault="00694C55" w14:paraId="33361C46" w14:textId="77777777">
      <w:pPr>
        <w:rPr>
          <w:rFonts w:ascii="Arial" w:hAnsi="Arial" w:cs="Arial"/>
          <w:i/>
          <w:iCs/>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2415"/>
        <w:gridCol w:w="2415"/>
        <w:gridCol w:w="2416"/>
      </w:tblGrid>
      <w:tr w:rsidRPr="008A5B9F" w:rsidR="00694C55" w:rsidTr="0069042C" w14:paraId="5D9D10B7" w14:textId="77777777">
        <w:trPr>
          <w:trHeight w:val="274"/>
        </w:trPr>
        <w:tc>
          <w:tcPr>
            <w:tcW w:w="2415" w:type="dxa"/>
            <w:vAlign w:val="center"/>
          </w:tcPr>
          <w:p w:rsidRPr="008A5B9F" w:rsidR="00694C55" w:rsidP="0069042C" w:rsidRDefault="00694C55" w14:paraId="3DE77C27" w14:textId="77777777">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Pr="008A5B9F" w:rsidR="00694C55" w:rsidP="0069042C" w:rsidRDefault="00694C55" w14:paraId="7492AC05" w14:textId="77777777">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Pr="008A5B9F" w:rsidR="00694C55" w:rsidP="0069042C" w:rsidRDefault="00694C55" w14:paraId="39DE4370" w14:textId="77777777">
            <w:pPr>
              <w:jc w:val="center"/>
              <w:rPr>
                <w:rFonts w:ascii="Arial" w:hAnsi="Arial" w:cs="Arial"/>
                <w:b/>
                <w:color w:val="000000"/>
                <w:sz w:val="22"/>
                <w:szCs w:val="22"/>
              </w:rPr>
            </w:pPr>
            <w:r w:rsidRPr="008A5B9F">
              <w:rPr>
                <w:rFonts w:ascii="Arial" w:hAnsi="Arial" w:cs="Arial"/>
                <w:b/>
                <w:color w:val="000000"/>
                <w:sz w:val="22"/>
                <w:szCs w:val="22"/>
              </w:rPr>
              <w:t>Participation Time (in minutes)*</w:t>
            </w:r>
          </w:p>
        </w:tc>
        <w:tc>
          <w:tcPr>
            <w:tcW w:w="2416" w:type="dxa"/>
            <w:vAlign w:val="center"/>
          </w:tcPr>
          <w:p w:rsidRPr="008A5B9F" w:rsidR="00694C55" w:rsidP="0069042C" w:rsidRDefault="00694C55" w14:paraId="1ECDF0D6" w14:textId="77777777">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Pr="008A5B9F" w:rsidR="00694C55" w:rsidTr="0069042C" w14:paraId="7A6A0482" w14:textId="77777777">
        <w:trPr>
          <w:trHeight w:val="274"/>
        </w:trPr>
        <w:tc>
          <w:tcPr>
            <w:tcW w:w="2415" w:type="dxa"/>
            <w:vAlign w:val="center"/>
          </w:tcPr>
          <w:p w:rsidRPr="008A5B9F" w:rsidR="00694C55" w:rsidP="0069042C" w:rsidRDefault="00694C55" w14:paraId="6D97278D" w14:textId="77777777">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Pr="008A5B9F" w:rsidR="00694C55" w:rsidP="0069042C" w:rsidRDefault="00486C3A" w14:paraId="5AD53BB7" w14:textId="77777777">
            <w:pPr>
              <w:jc w:val="center"/>
              <w:rPr>
                <w:rFonts w:ascii="Arial" w:hAnsi="Arial" w:cs="Arial"/>
                <w:color w:val="000000"/>
                <w:sz w:val="22"/>
                <w:szCs w:val="22"/>
              </w:rPr>
            </w:pPr>
            <w:r>
              <w:rPr>
                <w:rFonts w:ascii="Arial" w:hAnsi="Arial" w:cs="Arial"/>
                <w:color w:val="000000"/>
                <w:sz w:val="22"/>
                <w:szCs w:val="22"/>
              </w:rPr>
              <w:t>2</w:t>
            </w:r>
            <w:r w:rsidR="00F65CD2">
              <w:rPr>
                <w:rFonts w:ascii="Arial" w:hAnsi="Arial" w:cs="Arial"/>
                <w:color w:val="000000"/>
                <w:sz w:val="22"/>
                <w:szCs w:val="22"/>
              </w:rPr>
              <w:t>88</w:t>
            </w:r>
          </w:p>
        </w:tc>
        <w:tc>
          <w:tcPr>
            <w:tcW w:w="2415" w:type="dxa"/>
            <w:vAlign w:val="center"/>
          </w:tcPr>
          <w:p w:rsidRPr="008A5B9F" w:rsidR="00694C55" w:rsidP="0069042C" w:rsidRDefault="00694C55" w14:paraId="4160C01C" w14:textId="77777777">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Pr="008A5B9F" w:rsidR="00694C55" w:rsidP="0069042C" w:rsidRDefault="00F65CD2" w14:paraId="37B6C9D7" w14:textId="77777777">
            <w:pPr>
              <w:jc w:val="center"/>
              <w:rPr>
                <w:rFonts w:ascii="Arial" w:hAnsi="Arial" w:cs="Arial"/>
                <w:color w:val="000000"/>
                <w:sz w:val="22"/>
                <w:szCs w:val="22"/>
              </w:rPr>
            </w:pPr>
            <w:r>
              <w:rPr>
                <w:rFonts w:ascii="Arial" w:hAnsi="Arial" w:cs="Arial"/>
                <w:color w:val="000000"/>
                <w:sz w:val="22"/>
                <w:szCs w:val="22"/>
              </w:rPr>
              <w:t>9.6</w:t>
            </w:r>
          </w:p>
        </w:tc>
      </w:tr>
      <w:tr w:rsidRPr="008A5B9F" w:rsidR="00694C55" w:rsidTr="0069042C" w14:paraId="12A4A010" w14:textId="77777777">
        <w:trPr>
          <w:trHeight w:val="274"/>
        </w:trPr>
        <w:tc>
          <w:tcPr>
            <w:tcW w:w="2415" w:type="dxa"/>
            <w:vAlign w:val="center"/>
          </w:tcPr>
          <w:p w:rsidRPr="008A5B9F" w:rsidR="00694C55" w:rsidP="0069042C" w:rsidRDefault="00694C55" w14:paraId="503BF366" w14:textId="77777777">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Pr="008A5B9F" w:rsidR="00694C55" w:rsidP="0069042C" w:rsidRDefault="00F65CD2" w14:paraId="26F579C8" w14:textId="77777777">
            <w:pPr>
              <w:jc w:val="center"/>
              <w:rPr>
                <w:rFonts w:ascii="Arial" w:hAnsi="Arial" w:cs="Arial"/>
                <w:color w:val="000000"/>
                <w:sz w:val="22"/>
                <w:szCs w:val="22"/>
              </w:rPr>
            </w:pPr>
            <w:r>
              <w:rPr>
                <w:rFonts w:ascii="Arial" w:hAnsi="Arial" w:cs="Arial"/>
                <w:color w:val="000000"/>
                <w:sz w:val="22"/>
                <w:szCs w:val="22"/>
              </w:rPr>
              <w:t>72</w:t>
            </w:r>
          </w:p>
        </w:tc>
        <w:tc>
          <w:tcPr>
            <w:tcW w:w="2415" w:type="dxa"/>
            <w:vAlign w:val="center"/>
          </w:tcPr>
          <w:p w:rsidRPr="008A5B9F" w:rsidR="00694C55" w:rsidP="0069042C" w:rsidRDefault="00694C55" w14:paraId="324DAC73" w14:textId="77777777">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Pr="008A5B9F" w:rsidR="00694C55" w:rsidP="0069042C" w:rsidRDefault="00F65CD2" w14:paraId="68DD737E" w14:textId="77777777">
            <w:pPr>
              <w:jc w:val="center"/>
              <w:rPr>
                <w:rFonts w:ascii="Arial" w:hAnsi="Arial" w:cs="Arial"/>
                <w:color w:val="000000"/>
                <w:sz w:val="22"/>
                <w:szCs w:val="22"/>
              </w:rPr>
            </w:pPr>
            <w:r>
              <w:rPr>
                <w:rFonts w:ascii="Arial" w:hAnsi="Arial" w:cs="Arial"/>
                <w:color w:val="000000"/>
                <w:sz w:val="22"/>
                <w:szCs w:val="22"/>
              </w:rPr>
              <w:t>72</w:t>
            </w:r>
          </w:p>
        </w:tc>
      </w:tr>
      <w:tr w:rsidRPr="008A5B9F" w:rsidR="00694C55" w:rsidTr="0069042C" w14:paraId="3846E296" w14:textId="77777777">
        <w:trPr>
          <w:trHeight w:val="289"/>
        </w:trPr>
        <w:tc>
          <w:tcPr>
            <w:tcW w:w="2415" w:type="dxa"/>
            <w:vAlign w:val="center"/>
          </w:tcPr>
          <w:p w:rsidRPr="008A5B9F" w:rsidR="00694C55" w:rsidP="0069042C" w:rsidRDefault="00694C55" w14:paraId="509D3FE2" w14:textId="77777777">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Pr="008A5B9F" w:rsidR="00694C55" w:rsidP="0069042C" w:rsidRDefault="00694C55" w14:paraId="3BA8922D" w14:textId="77777777">
            <w:pPr>
              <w:jc w:val="center"/>
              <w:rPr>
                <w:rFonts w:ascii="Arial" w:hAnsi="Arial" w:cs="Arial"/>
                <w:b/>
                <w:color w:val="000000"/>
                <w:sz w:val="22"/>
                <w:szCs w:val="22"/>
              </w:rPr>
            </w:pPr>
          </w:p>
        </w:tc>
        <w:tc>
          <w:tcPr>
            <w:tcW w:w="2415" w:type="dxa"/>
            <w:vAlign w:val="center"/>
          </w:tcPr>
          <w:p w:rsidRPr="008A5B9F" w:rsidR="00694C55" w:rsidP="0069042C" w:rsidRDefault="00694C55" w14:paraId="4CFC905A" w14:textId="77777777">
            <w:pPr>
              <w:jc w:val="center"/>
              <w:rPr>
                <w:rFonts w:ascii="Arial" w:hAnsi="Arial" w:cs="Arial"/>
                <w:b/>
                <w:color w:val="000000"/>
                <w:sz w:val="22"/>
                <w:szCs w:val="22"/>
              </w:rPr>
            </w:pPr>
          </w:p>
        </w:tc>
        <w:tc>
          <w:tcPr>
            <w:tcW w:w="2416" w:type="dxa"/>
            <w:vAlign w:val="center"/>
          </w:tcPr>
          <w:p w:rsidRPr="008A5B9F" w:rsidR="00694C55" w:rsidP="0069042C" w:rsidRDefault="00F65CD2" w14:paraId="103ABBE4" w14:textId="77777777">
            <w:pPr>
              <w:jc w:val="center"/>
              <w:rPr>
                <w:rFonts w:ascii="Arial" w:hAnsi="Arial" w:cs="Arial"/>
                <w:b/>
                <w:color w:val="000000"/>
                <w:sz w:val="22"/>
                <w:szCs w:val="22"/>
              </w:rPr>
            </w:pPr>
            <w:r>
              <w:rPr>
                <w:rFonts w:ascii="Arial" w:hAnsi="Arial" w:cs="Arial"/>
                <w:b/>
                <w:color w:val="000000"/>
                <w:sz w:val="22"/>
                <w:szCs w:val="22"/>
              </w:rPr>
              <w:t>81.6</w:t>
            </w:r>
          </w:p>
        </w:tc>
      </w:tr>
    </w:tbl>
    <w:p w:rsidRPr="008A5B9F" w:rsidR="00694C55" w:rsidP="00694C55" w:rsidRDefault="00694C55" w14:paraId="126F5648" w14:textId="77777777">
      <w:pPr>
        <w:rPr>
          <w:rFonts w:ascii="Arial" w:hAnsi="Arial" w:cs="Arial"/>
          <w:b/>
          <w:sz w:val="22"/>
          <w:szCs w:val="22"/>
          <w:u w:val="single"/>
        </w:rPr>
      </w:pPr>
    </w:p>
    <w:p w:rsidRPr="008A5B9F" w:rsidR="00694C55" w:rsidP="00694C55" w:rsidRDefault="00694C55" w14:paraId="544DCE10" w14:textId="77777777">
      <w:pPr>
        <w:rPr>
          <w:rFonts w:ascii="Arial" w:hAnsi="Arial" w:cs="Arial"/>
          <w:b/>
          <w:sz w:val="22"/>
          <w:szCs w:val="22"/>
          <w:u w:val="single"/>
        </w:rPr>
      </w:pPr>
      <w:r w:rsidRPr="008A5B9F">
        <w:rPr>
          <w:rFonts w:ascii="Arial" w:hAnsi="Arial" w:cs="Arial"/>
          <w:b/>
          <w:sz w:val="22"/>
          <w:szCs w:val="22"/>
          <w:u w:val="single"/>
        </w:rPr>
        <w:t>Estimated Response Rate: 25%</w:t>
      </w:r>
    </w:p>
    <w:p w:rsidRPr="008A5B9F" w:rsidR="00694C55" w:rsidP="00694C55" w:rsidRDefault="00694C55" w14:paraId="47E727B6" w14:textId="77777777">
      <w:pPr>
        <w:rPr>
          <w:rFonts w:ascii="Arial" w:hAnsi="Arial" w:cs="Arial"/>
          <w:b/>
          <w:sz w:val="22"/>
          <w:szCs w:val="22"/>
          <w:u w:val="single"/>
        </w:rPr>
      </w:pPr>
    </w:p>
    <w:p w:rsidR="00694C55" w:rsidP="00694C55" w:rsidRDefault="00694C55" w14:paraId="09EB3A2D" w14:textId="77777777">
      <w:pPr>
        <w:rPr>
          <w:rFonts w:ascii="Arial" w:hAnsi="Arial" w:cs="Arial"/>
          <w:b/>
          <w:sz w:val="22"/>
          <w:szCs w:val="22"/>
          <w:u w:val="single"/>
        </w:rPr>
      </w:pPr>
      <w:r w:rsidRPr="008A5B9F">
        <w:rPr>
          <w:rFonts w:ascii="Arial" w:hAnsi="Arial" w:cs="Arial"/>
          <w:b/>
          <w:sz w:val="22"/>
          <w:szCs w:val="22"/>
          <w:u w:val="single"/>
        </w:rPr>
        <w:t xml:space="preserve">Total Burden Estimate = </w:t>
      </w:r>
      <w:r w:rsidR="00F65CD2">
        <w:rPr>
          <w:rFonts w:ascii="Arial" w:hAnsi="Arial" w:cs="Arial"/>
          <w:b/>
          <w:sz w:val="22"/>
          <w:szCs w:val="22"/>
          <w:u w:val="single"/>
        </w:rPr>
        <w:t>81.6</w:t>
      </w:r>
      <w:r>
        <w:rPr>
          <w:rFonts w:ascii="Arial" w:hAnsi="Arial" w:cs="Arial"/>
          <w:b/>
          <w:sz w:val="22"/>
          <w:szCs w:val="22"/>
          <w:u w:val="single"/>
        </w:rPr>
        <w:t xml:space="preserve"> hours</w:t>
      </w:r>
    </w:p>
    <w:p w:rsidR="00694C55" w:rsidP="000A5762" w:rsidRDefault="00694C55" w14:paraId="202387A6" w14:textId="77777777">
      <w:pPr>
        <w:rPr>
          <w:b/>
          <w:u w:val="single"/>
        </w:rPr>
      </w:pPr>
    </w:p>
    <w:p w:rsidR="00694C55" w:rsidP="000A5762" w:rsidRDefault="00694C55" w14:paraId="0E17A0BB" w14:textId="77777777">
      <w:pPr>
        <w:rPr>
          <w:b/>
          <w:u w:val="single"/>
        </w:rPr>
      </w:pPr>
    </w:p>
    <w:p w:rsidRPr="007D2C77" w:rsidR="00AF3927" w:rsidP="000E7EEF" w:rsidRDefault="00AF3927" w14:paraId="3B7DECF7" w14:textId="77777777">
      <w:pPr>
        <w:pStyle w:val="ListParagraph"/>
        <w:numPr>
          <w:ilvl w:val="0"/>
          <w:numId w:val="21"/>
        </w:numPr>
        <w:ind w:left="0"/>
        <w:rPr>
          <w:b/>
        </w:rPr>
      </w:pPr>
      <w:r w:rsidRPr="007D2C77">
        <w:rPr>
          <w:b/>
        </w:rPr>
        <w:t xml:space="preserve">Costs to </w:t>
      </w:r>
      <w:r w:rsidRPr="007D2C77" w:rsidR="00F60A9D">
        <w:rPr>
          <w:b/>
        </w:rPr>
        <w:t>Respondents</w:t>
      </w:r>
    </w:p>
    <w:p w:rsidR="00EC2F7B" w:rsidP="000E7EEF" w:rsidRDefault="00EC2F7B" w14:paraId="68F8A10F" w14:textId="77777777"/>
    <w:p w:rsidR="00C02FCC" w:rsidP="00C02FCC" w:rsidRDefault="00C02FCC" w14:paraId="2547BAC8" w14:textId="77777777">
      <w:r w:rsidRPr="00D5305A">
        <w:t>There is no dollar cost to respondents.  The total estimated annual cost burden to respondents is $</w:t>
      </w:r>
      <w:r>
        <w:t>2</w:t>
      </w:r>
      <w:r w:rsidRPr="00D5305A">
        <w:t>,03</w:t>
      </w:r>
      <w:r>
        <w:t>8</w:t>
      </w:r>
      <w:r w:rsidRPr="00D5305A">
        <w:t>.</w:t>
      </w:r>
      <w:r>
        <w:t>3</w:t>
      </w:r>
      <w:r w:rsidRPr="00D5305A">
        <w:t>7.  The surveys take place across the United States with all cross-sections of society.  This estimate was created using the mean hourly wage for all occupations ($24.98) from the BLS May 2018 National Occupational Employment and Wage Estimates - United States.</w:t>
      </w:r>
    </w:p>
    <w:p w:rsidRPr="00FF5763" w:rsidR="00C766F6" w:rsidP="000E7EEF" w:rsidRDefault="00C766F6" w14:paraId="4BD54793" w14:textId="77777777">
      <w:pPr>
        <w:rPr>
          <w:sz w:val="20"/>
          <w:szCs w:val="20"/>
        </w:rPr>
      </w:pPr>
    </w:p>
    <w:p w:rsidRPr="007D2C77" w:rsidR="00AF3927" w:rsidP="000E7EEF" w:rsidRDefault="00F60A9D" w14:paraId="50279FBA" w14:textId="77777777">
      <w:pPr>
        <w:pStyle w:val="ListParagraph"/>
        <w:numPr>
          <w:ilvl w:val="0"/>
          <w:numId w:val="21"/>
        </w:numPr>
        <w:ind w:left="0"/>
        <w:rPr>
          <w:b/>
        </w:rPr>
      </w:pPr>
      <w:r w:rsidRPr="007D2C77">
        <w:rPr>
          <w:b/>
        </w:rPr>
        <w:t>Cost to Federal Government</w:t>
      </w:r>
    </w:p>
    <w:p w:rsidR="002545CA" w:rsidP="008318EC" w:rsidRDefault="002545CA" w14:paraId="1B278DCC" w14:textId="77777777"/>
    <w:p w:rsidRPr="00115CF2" w:rsidR="008318EC" w:rsidP="008318EC" w:rsidRDefault="00702FEC" w14:paraId="57777BD0" w14:textId="77777777">
      <w:r>
        <w:t>The estimated cost is $</w:t>
      </w:r>
      <w:r w:rsidR="00F65CD2">
        <w:t>9</w:t>
      </w:r>
      <w:r w:rsidR="00980203">
        <w:t>,</w:t>
      </w:r>
      <w:r w:rsidR="00F65CD2">
        <w:t>0</w:t>
      </w:r>
      <w:r w:rsidR="00980203">
        <w:t xml:space="preserve">00. </w:t>
      </w:r>
    </w:p>
    <w:p w:rsidRPr="00FF5763" w:rsidR="00FF5763" w:rsidP="000E7EEF" w:rsidRDefault="00FF5763" w14:paraId="1DD5B6F4" w14:textId="77777777">
      <w:pPr>
        <w:rPr>
          <w:b/>
          <w:sz w:val="20"/>
          <w:szCs w:val="20"/>
        </w:rPr>
      </w:pPr>
    </w:p>
    <w:p w:rsidRPr="007D2C77" w:rsidR="00F60A9D" w:rsidP="000E7EEF" w:rsidRDefault="00F60A9D" w14:paraId="2AD860B2" w14:textId="77777777">
      <w:pPr>
        <w:pStyle w:val="ListParagraph"/>
        <w:numPr>
          <w:ilvl w:val="0"/>
          <w:numId w:val="21"/>
        </w:numPr>
        <w:ind w:left="0"/>
        <w:rPr>
          <w:b/>
        </w:rPr>
      </w:pPr>
      <w:r w:rsidRPr="007D2C77">
        <w:rPr>
          <w:b/>
        </w:rPr>
        <w:t>Reason for Change</w:t>
      </w:r>
    </w:p>
    <w:p w:rsidR="00D1380E" w:rsidP="00D1380E" w:rsidRDefault="00D1380E" w14:paraId="4A024D07" w14:textId="77777777">
      <w:r>
        <w:tab/>
      </w:r>
    </w:p>
    <w:p w:rsidR="003E24C8" w:rsidP="00F60A9D" w:rsidRDefault="00535BD3" w14:paraId="5551E081" w14:textId="77777777">
      <w:pPr>
        <w:pStyle w:val="ListParagraph"/>
        <w:ind w:left="0"/>
      </w:pPr>
      <w:r w:rsidRPr="00535BD3">
        <w:t>No change is being requested. This is a new request</w:t>
      </w:r>
      <w:r>
        <w:t>.</w:t>
      </w:r>
    </w:p>
    <w:p w:rsidR="007D2C77" w:rsidP="00F60A9D" w:rsidRDefault="007D2C77" w14:paraId="411EA255" w14:textId="77777777">
      <w:pPr>
        <w:pStyle w:val="ListParagraph"/>
        <w:ind w:left="0"/>
      </w:pPr>
    </w:p>
    <w:p w:rsidRPr="007D2C77" w:rsidR="00AF3927" w:rsidP="000E7EEF" w:rsidRDefault="00AF3927" w14:paraId="4F467F2E" w14:textId="77777777">
      <w:pPr>
        <w:pStyle w:val="ListParagraph"/>
        <w:numPr>
          <w:ilvl w:val="0"/>
          <w:numId w:val="21"/>
        </w:numPr>
        <w:ind w:left="0"/>
        <w:rPr>
          <w:b/>
        </w:rPr>
      </w:pPr>
      <w:r w:rsidRPr="007D2C77">
        <w:rPr>
          <w:b/>
        </w:rPr>
        <w:t>Tabulation of Results, Schedule, Analysis Plans</w:t>
      </w:r>
    </w:p>
    <w:p w:rsidR="00AF3927" w:rsidP="000E7EEF" w:rsidRDefault="00AF3927" w14:paraId="5E89DB8E" w14:textId="77777777"/>
    <w:p w:rsidR="00D661AD" w:rsidP="000E7EEF" w:rsidRDefault="00702FEC" w14:paraId="69B8BA3D" w14:textId="77777777">
      <w:r>
        <w:t>This project will use a c</w:t>
      </w:r>
      <w:r w:rsidRPr="00702FEC" w:rsidR="00D661AD">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P="000E7EEF" w:rsidRDefault="00D661AD" w14:paraId="6ECDA653" w14:textId="77777777"/>
    <w:p w:rsidRPr="007D2C77" w:rsidR="00D1380E" w:rsidP="00D1380E" w:rsidRDefault="00AF3927" w14:paraId="6272BB22" w14:textId="77777777">
      <w:pPr>
        <w:pStyle w:val="ListParagraph"/>
        <w:numPr>
          <w:ilvl w:val="0"/>
          <w:numId w:val="21"/>
        </w:numPr>
        <w:ind w:left="0"/>
        <w:rPr>
          <w:b/>
        </w:rPr>
      </w:pPr>
      <w:r w:rsidRPr="007D2C77">
        <w:rPr>
          <w:b/>
        </w:rPr>
        <w:t>Display of OMB Approval Date</w:t>
      </w:r>
    </w:p>
    <w:p w:rsidR="00D1380E" w:rsidP="00D1380E" w:rsidRDefault="00D1380E" w14:paraId="6681E04A" w14:textId="77777777">
      <w:pPr>
        <w:pStyle w:val="ListParagraph"/>
        <w:ind w:left="-360"/>
        <w:rPr>
          <w:b/>
        </w:rPr>
      </w:pPr>
    </w:p>
    <w:p w:rsidRPr="00535BD3" w:rsidR="00D1380E" w:rsidP="00535BD3" w:rsidRDefault="00535BD3" w14:paraId="1F866807" w14:textId="77777777">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F65CD2">
        <w:t>14</w:t>
      </w:r>
      <w:r w:rsidR="00C93D8E">
        <w:t>, 20</w:t>
      </w:r>
      <w:r w:rsidR="00880C90">
        <w:t>20</w:t>
      </w:r>
      <w:r>
        <w:t xml:space="preserve"> and September 1</w:t>
      </w:r>
      <w:r w:rsidR="00F65CD2">
        <w:t>7</w:t>
      </w:r>
      <w:r>
        <w:t>, 20</w:t>
      </w:r>
      <w:r w:rsidR="00891077">
        <w:t>20</w:t>
      </w:r>
      <w:r>
        <w:t xml:space="preserve">. </w:t>
      </w:r>
    </w:p>
    <w:p w:rsidR="00AF3927" w:rsidP="000E7EEF" w:rsidRDefault="00AF3927" w14:paraId="025192AA" w14:textId="77777777"/>
    <w:p w:rsidRPr="007D2C77" w:rsidR="00AF3927" w:rsidP="000E7EEF" w:rsidRDefault="00AF3927" w14:paraId="0E742721" w14:textId="77777777">
      <w:pPr>
        <w:pStyle w:val="ListParagraph"/>
        <w:numPr>
          <w:ilvl w:val="0"/>
          <w:numId w:val="21"/>
        </w:numPr>
        <w:ind w:left="0"/>
        <w:rPr>
          <w:b/>
        </w:rPr>
      </w:pPr>
      <w:r w:rsidRPr="007D2C77">
        <w:rPr>
          <w:b/>
        </w:rPr>
        <w:t>Exceptions to Certification for Paperwork Reduction Act Submissions</w:t>
      </w:r>
    </w:p>
    <w:p w:rsidR="00D1380E" w:rsidP="00D1380E" w:rsidRDefault="00D1380E" w14:paraId="190DC647" w14:textId="77777777"/>
    <w:p w:rsidR="00C766F6" w:rsidP="00C766F6" w:rsidRDefault="00C766F6" w14:paraId="407C5F7E" w14:textId="77777777">
      <w:r>
        <w:t>These activities comply with the requirements in 5 CFR 1320.9.</w:t>
      </w:r>
    </w:p>
    <w:p w:rsidR="004E4DA2" w:rsidP="00AA259E" w:rsidRDefault="004E4DA2" w14:paraId="7E684C79" w14:textId="77777777"/>
    <w:p w:rsidRPr="007D2C77" w:rsidR="00AA259E" w:rsidP="00AA259E" w:rsidRDefault="00AA259E" w14:paraId="024AA6C9" w14:textId="77777777">
      <w:pPr>
        <w:pStyle w:val="ListParagraph"/>
        <w:numPr>
          <w:ilvl w:val="0"/>
          <w:numId w:val="21"/>
        </w:numPr>
        <w:ind w:left="0"/>
        <w:rPr>
          <w:b/>
        </w:rPr>
      </w:pPr>
      <w:r w:rsidRPr="007D2C77">
        <w:rPr>
          <w:b/>
        </w:rPr>
        <w:t>Dates collection will begin and end</w:t>
      </w:r>
    </w:p>
    <w:p w:rsidRPr="00F44E72" w:rsidR="00EC2F7B" w:rsidP="00EC2F7B" w:rsidRDefault="00EC2F7B" w14:paraId="04ED24FF" w14:textId="77777777">
      <w:pPr>
        <w:pStyle w:val="ListParagraph"/>
        <w:ind w:left="-360"/>
        <w:rPr>
          <w:b/>
        </w:rPr>
      </w:pPr>
    </w:p>
    <w:p w:rsidR="00AA259E" w:rsidP="00AA259E" w:rsidRDefault="00E37893" w14:paraId="18B0F20E" w14:textId="77777777">
      <w:pPr>
        <w:pStyle w:val="ListParagraph"/>
        <w:ind w:left="0"/>
      </w:pPr>
      <w:r>
        <w:t>July</w:t>
      </w:r>
      <w:r w:rsidR="00486C3A">
        <w:t xml:space="preserve"> </w:t>
      </w:r>
      <w:r w:rsidR="00891077">
        <w:t>14</w:t>
      </w:r>
      <w:r w:rsidRPr="00AA259E" w:rsidR="00AA259E">
        <w:t xml:space="preserve">, </w:t>
      </w:r>
      <w:r w:rsidRPr="00AA259E" w:rsidR="00E04D13">
        <w:t>20</w:t>
      </w:r>
      <w:r w:rsidR="00891077">
        <w:t>20</w:t>
      </w:r>
      <w:r w:rsidRPr="00AA259E" w:rsidR="00E04D13">
        <w:t xml:space="preserve"> </w:t>
      </w:r>
      <w:r w:rsidR="00B3731C">
        <w:t>through</w:t>
      </w:r>
      <w:r w:rsidR="00486C3A">
        <w:t xml:space="preserve"> September 1</w:t>
      </w:r>
      <w:r w:rsidR="00891077">
        <w:t>7</w:t>
      </w:r>
      <w:r w:rsidRPr="00AA259E" w:rsidR="00AA259E">
        <w:t xml:space="preserve">, </w:t>
      </w:r>
      <w:r w:rsidRPr="00AA259E" w:rsidR="00E04D13">
        <w:t>20</w:t>
      </w:r>
      <w:r w:rsidR="00891077">
        <w:t>20</w:t>
      </w:r>
    </w:p>
    <w:p w:rsidR="00980203" w:rsidP="00AA259E" w:rsidRDefault="00980203" w14:paraId="5742BC05" w14:textId="77777777">
      <w:pPr>
        <w:pStyle w:val="ListParagraph"/>
        <w:ind w:left="0"/>
      </w:pPr>
    </w:p>
    <w:p w:rsidR="00AF3927" w:rsidP="000E7EEF" w:rsidRDefault="00AF3927" w14:paraId="3633FE92" w14:textId="77777777">
      <w:pPr>
        <w:pStyle w:val="BodyTextIndent3"/>
        <w:ind w:left="0"/>
        <w:rPr>
          <w:b/>
        </w:rPr>
      </w:pPr>
      <w:r>
        <w:rPr>
          <w:b/>
        </w:rPr>
        <w:t>B.</w:t>
      </w:r>
      <w:r>
        <w:rPr>
          <w:b/>
        </w:rPr>
        <w:tab/>
      </w:r>
      <w:r w:rsidRPr="00590F7A">
        <w:rPr>
          <w:b/>
        </w:rPr>
        <w:t>STATISTICAL METHODS</w:t>
      </w:r>
    </w:p>
    <w:p w:rsidR="00AF3927" w:rsidP="000E7EEF" w:rsidRDefault="00AF3927" w14:paraId="03B9F4AB" w14:textId="77777777">
      <w:pPr>
        <w:rPr>
          <w:b/>
        </w:rPr>
      </w:pPr>
    </w:p>
    <w:p w:rsidRPr="007D2C77" w:rsidR="00AF3927" w:rsidP="006A7201" w:rsidRDefault="00AF3927" w14:paraId="0FEBFE7E" w14:textId="77777777">
      <w:pPr>
        <w:pStyle w:val="ListParagraph"/>
        <w:numPr>
          <w:ilvl w:val="0"/>
          <w:numId w:val="22"/>
        </w:numPr>
        <w:ind w:left="0"/>
        <w:rPr>
          <w:b/>
        </w:rPr>
      </w:pPr>
      <w:r w:rsidRPr="007D2C77">
        <w:rPr>
          <w:b/>
        </w:rPr>
        <w:t>Universe and Respondent Selection</w:t>
      </w:r>
    </w:p>
    <w:p w:rsidR="001C4095" w:rsidP="006A7201" w:rsidRDefault="001C4095" w14:paraId="6B8EEE5B" w14:textId="77777777">
      <w:pPr>
        <w:pStyle w:val="ListParagraph"/>
        <w:ind w:left="0"/>
      </w:pPr>
    </w:p>
    <w:p w:rsidRPr="0002498A" w:rsidR="00DD3383" w:rsidP="00DD3383" w:rsidRDefault="00DD3383" w14:paraId="76DF31B9" w14:textId="77777777">
      <w:pPr>
        <w:pStyle w:val="BodyTextIndent2"/>
        <w:spacing w:after="0" w:line="240" w:lineRule="auto"/>
        <w:ind w:left="0"/>
        <w:rPr>
          <w:rFonts w:ascii="Calibri" w:hAnsi="Calibri" w:cs="Calibri"/>
        </w:rPr>
      </w:pPr>
      <w:r w:rsidRPr="0002498A">
        <w:t>Focus group participants will be solicited in-person or virtually from individuals attending the 2020 IRS Nationwide Tax Forums.</w:t>
      </w:r>
      <w:r w:rsidRPr="0002498A">
        <w:rPr>
          <w:rFonts w:ascii="Calibri" w:hAnsi="Calibri" w:cs="Calibri"/>
        </w:rPr>
        <w:t xml:space="preserve"> </w:t>
      </w:r>
    </w:p>
    <w:p w:rsidR="00AF3927" w:rsidP="006A7201" w:rsidRDefault="00AF3927" w14:paraId="6DC06C51" w14:textId="77777777">
      <w:pPr>
        <w:contextualSpacing/>
        <w:rPr>
          <w:b/>
        </w:rPr>
      </w:pPr>
      <w:bookmarkStart w:name="_GoBack" w:id="5"/>
      <w:bookmarkEnd w:id="5"/>
    </w:p>
    <w:p w:rsidRPr="007D2C77" w:rsidR="00AF3927" w:rsidP="006A7201" w:rsidRDefault="00AF3927" w14:paraId="0A08476E" w14:textId="77777777">
      <w:pPr>
        <w:numPr>
          <w:ilvl w:val="0"/>
          <w:numId w:val="22"/>
        </w:numPr>
        <w:ind w:left="0"/>
        <w:contextualSpacing/>
        <w:rPr>
          <w:b/>
        </w:rPr>
      </w:pPr>
      <w:r w:rsidRPr="007D2C77">
        <w:rPr>
          <w:b/>
        </w:rPr>
        <w:t>Procedures for Collecting Information</w:t>
      </w:r>
    </w:p>
    <w:p w:rsidR="00AF3927" w:rsidP="006A7201" w:rsidRDefault="00AF3927" w14:paraId="7AA8FEEE" w14:textId="77777777">
      <w:pPr>
        <w:contextualSpacing/>
        <w:rPr>
          <w:b/>
        </w:rPr>
      </w:pPr>
    </w:p>
    <w:p w:rsidR="006A7201" w:rsidP="006A7201" w:rsidRDefault="005068CC" w14:paraId="4048E49A" w14:textId="77777777">
      <w:pPr>
        <w:pStyle w:val="BodyTextIndent2"/>
        <w:spacing w:after="0" w:line="240" w:lineRule="auto"/>
        <w:ind w:left="0"/>
      </w:pPr>
      <w:r>
        <w:t>A WI</w:t>
      </w:r>
      <w:r w:rsidR="001E2A91">
        <w:t>SS</w:t>
      </w:r>
      <w:r>
        <w:t xml:space="preserve"> researcher will serve as the moderator for the focus group sessions. A</w:t>
      </w:r>
      <w:r w:rsidR="00891077">
        <w:t xml:space="preserve">n ITIN </w:t>
      </w:r>
      <w:r w:rsidR="00B77653">
        <w:t>or other IRS employee</w:t>
      </w:r>
      <w:r>
        <w:t xml:space="preserve"> will serve as a note taker/scribe for the sessions. </w:t>
      </w:r>
    </w:p>
    <w:p w:rsidR="00AF3927" w:rsidP="006A7201" w:rsidRDefault="00AF3927" w14:paraId="4776B067" w14:textId="77777777">
      <w:pPr>
        <w:contextualSpacing/>
        <w:rPr>
          <w:b/>
        </w:rPr>
      </w:pPr>
    </w:p>
    <w:p w:rsidRPr="007D2C77" w:rsidR="00AF3927" w:rsidP="008D1978" w:rsidRDefault="00AF3927" w14:paraId="2F5A2BB2" w14:textId="77777777">
      <w:pPr>
        <w:numPr>
          <w:ilvl w:val="0"/>
          <w:numId w:val="22"/>
        </w:numPr>
        <w:spacing w:before="100" w:beforeAutospacing="1" w:after="100" w:afterAutospacing="1"/>
        <w:ind w:left="0"/>
        <w:contextualSpacing/>
        <w:rPr>
          <w:b/>
        </w:rPr>
      </w:pPr>
      <w:r w:rsidRPr="007D2C77">
        <w:rPr>
          <w:b/>
        </w:rPr>
        <w:t>Methods to Maximize Response</w:t>
      </w:r>
    </w:p>
    <w:p w:rsidR="00AF3927" w:rsidP="000E7EEF" w:rsidRDefault="00AF3927" w14:paraId="314B220F" w14:textId="77777777">
      <w:pPr>
        <w:spacing w:before="100" w:beforeAutospacing="1" w:after="100" w:afterAutospacing="1"/>
        <w:ind w:left="360"/>
        <w:contextualSpacing/>
      </w:pPr>
    </w:p>
    <w:p w:rsidR="006A7201" w:rsidP="006A7201" w:rsidRDefault="005068CC" w14:paraId="2A665D7C" w14:textId="77777777">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Pr="006A7201" w:rsidR="006A7201">
        <w:rPr>
          <w:rFonts w:cs="Arial"/>
          <w:szCs w:val="20"/>
        </w:rPr>
        <w:t xml:space="preserve"> </w:t>
      </w:r>
      <w:r>
        <w:rPr>
          <w:rFonts w:cs="Arial"/>
          <w:szCs w:val="20"/>
        </w:rPr>
        <w:t>Participants will be</w:t>
      </w:r>
      <w:r w:rsidRPr="006A7201" w:rsidR="006A7201">
        <w:rPr>
          <w:rFonts w:cs="Arial"/>
          <w:szCs w:val="20"/>
        </w:rPr>
        <w:t xml:space="preserve"> assured anonymity of their responses</w:t>
      </w:r>
      <w:r>
        <w:rPr>
          <w:rFonts w:cs="Arial"/>
          <w:szCs w:val="20"/>
        </w:rPr>
        <w:t>, thus being free to express their thoughts and opinions</w:t>
      </w:r>
      <w:r w:rsidRPr="006A7201" w:rsidR="006A7201">
        <w:rPr>
          <w:rFonts w:cs="Arial"/>
          <w:szCs w:val="20"/>
        </w:rPr>
        <w:t>.</w:t>
      </w:r>
    </w:p>
    <w:p w:rsidR="00AF3927" w:rsidP="000E7EEF" w:rsidRDefault="00AF3927" w14:paraId="341D3531" w14:textId="77777777">
      <w:pPr>
        <w:spacing w:before="100" w:beforeAutospacing="1" w:after="100" w:afterAutospacing="1"/>
        <w:ind w:left="360"/>
        <w:contextualSpacing/>
        <w:rPr>
          <w:b/>
        </w:rPr>
      </w:pPr>
    </w:p>
    <w:p w:rsidRPr="007D2C77" w:rsidR="00AF3927" w:rsidP="008D1978" w:rsidRDefault="00AF3927" w14:paraId="5F8E55CA" w14:textId="77777777">
      <w:pPr>
        <w:numPr>
          <w:ilvl w:val="0"/>
          <w:numId w:val="22"/>
        </w:numPr>
        <w:spacing w:before="100" w:beforeAutospacing="1" w:after="100" w:afterAutospacing="1"/>
        <w:ind w:left="0"/>
        <w:contextualSpacing/>
        <w:rPr>
          <w:b/>
        </w:rPr>
      </w:pPr>
      <w:r w:rsidRPr="007D2C77">
        <w:rPr>
          <w:b/>
        </w:rPr>
        <w:t>Testing of Procedures</w:t>
      </w:r>
    </w:p>
    <w:p w:rsidR="00AF3927" w:rsidP="000E7EEF" w:rsidRDefault="00AF3927" w14:paraId="727E210A" w14:textId="77777777">
      <w:pPr>
        <w:spacing w:before="100" w:beforeAutospacing="1" w:after="100" w:afterAutospacing="1"/>
        <w:ind w:left="360"/>
        <w:contextualSpacing/>
        <w:rPr>
          <w:b/>
        </w:rPr>
      </w:pPr>
      <w:r>
        <w:rPr>
          <w:b/>
        </w:rPr>
        <w:t xml:space="preserve"> </w:t>
      </w:r>
    </w:p>
    <w:p w:rsidRPr="008D1978" w:rsidR="00AF3927" w:rsidP="008D1978" w:rsidRDefault="00E953E2" w14:paraId="6BC663BB" w14:textId="77777777">
      <w:pPr>
        <w:rPr>
          <w:rFonts w:cs="Arial"/>
          <w:szCs w:val="20"/>
        </w:rPr>
      </w:pPr>
      <w:r>
        <w:rPr>
          <w:rFonts w:cs="Arial"/>
          <w:szCs w:val="20"/>
        </w:rPr>
        <w:t xml:space="preserve">Focus groups are an </w:t>
      </w:r>
      <w:r w:rsidRPr="008D1978" w:rsidR="008D1978">
        <w:rPr>
          <w:rFonts w:cs="Arial"/>
          <w:szCs w:val="20"/>
        </w:rPr>
        <w:t>establis</w:t>
      </w:r>
      <w:r>
        <w:rPr>
          <w:rFonts w:cs="Arial"/>
          <w:szCs w:val="20"/>
        </w:rPr>
        <w:t>hed and tested qualitative research method</w:t>
      </w:r>
      <w:r w:rsidRPr="008D1978" w:rsidR="008D1978">
        <w:rPr>
          <w:rFonts w:cs="Arial"/>
          <w:szCs w:val="20"/>
        </w:rPr>
        <w:t xml:space="preserve">. </w:t>
      </w:r>
      <w:r w:rsidR="005906DD">
        <w:rPr>
          <w:rFonts w:cs="Arial"/>
          <w:szCs w:val="20"/>
        </w:rPr>
        <w:t xml:space="preserve">Questions contained within the moderator’s guide will be reviewed by the </w:t>
      </w:r>
      <w:r w:rsidR="00891077">
        <w:rPr>
          <w:rFonts w:cs="Arial"/>
          <w:szCs w:val="20"/>
        </w:rPr>
        <w:t>ITIN</w:t>
      </w:r>
      <w:r w:rsidR="005906DD">
        <w:rPr>
          <w:rFonts w:cs="Arial"/>
          <w:szCs w:val="20"/>
        </w:rPr>
        <w:t xml:space="preserve"> program office to assure the included topics meet the stated project goals. Only minor changes to the moderator’s guide are expected following submission of this supporting statement.</w:t>
      </w:r>
      <w:r w:rsidRPr="008D1978" w:rsidR="008D1978">
        <w:rPr>
          <w:rFonts w:cs="Arial"/>
          <w:szCs w:val="20"/>
        </w:rPr>
        <w:t xml:space="preserve"> </w:t>
      </w:r>
    </w:p>
    <w:p w:rsidR="00AF3927" w:rsidP="000E7EEF" w:rsidRDefault="00AF3927" w14:paraId="34ECFABD" w14:textId="77777777">
      <w:pPr>
        <w:spacing w:before="100" w:beforeAutospacing="1" w:after="100" w:afterAutospacing="1"/>
        <w:ind w:left="360"/>
        <w:contextualSpacing/>
        <w:rPr>
          <w:b/>
        </w:rPr>
      </w:pPr>
    </w:p>
    <w:p w:rsidRPr="007D2C77" w:rsidR="00AF3927" w:rsidP="008D1978" w:rsidRDefault="00AF3927" w14:paraId="025BFD9B" w14:textId="77777777">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P="000E7EEF" w:rsidRDefault="00AF3927" w14:paraId="1E1CC7BA" w14:textId="77777777">
      <w:pPr>
        <w:spacing w:before="100" w:beforeAutospacing="1" w:after="100" w:afterAutospacing="1"/>
        <w:ind w:left="360"/>
        <w:contextualSpacing/>
        <w:rPr>
          <w:b/>
        </w:rPr>
      </w:pPr>
    </w:p>
    <w:p w:rsidR="008D1978" w:rsidP="008D1978" w:rsidRDefault="008D1978" w14:paraId="5126E8B0" w14:textId="77777777">
      <w:r w:rsidRPr="005E143A">
        <w:t xml:space="preserve">For questions regarding the study or </w:t>
      </w:r>
      <w:r w:rsidR="005906DD">
        <w:t xml:space="preserve">the research and </w:t>
      </w:r>
      <w:r w:rsidRPr="005E143A">
        <w:t>statistical methodology, contact:</w:t>
      </w:r>
    </w:p>
    <w:p w:rsidRPr="005E143A" w:rsidR="008D1978" w:rsidP="008D1978" w:rsidRDefault="008D1978" w14:paraId="5CB988AB" w14:textId="77777777"/>
    <w:p w:rsidRPr="006D1D9C" w:rsidR="008D1978" w:rsidP="001C4095" w:rsidRDefault="001C4095" w14:paraId="54BCF511" w14:textId="77777777">
      <w:r w:rsidRPr="006D1D9C">
        <w:t>Howard Rasey</w:t>
      </w:r>
    </w:p>
    <w:p w:rsidRPr="006D1D9C" w:rsidR="008D1978" w:rsidP="001C4095" w:rsidRDefault="001C4095" w14:paraId="70126B0F" w14:textId="77777777">
      <w:r w:rsidRPr="006D1D9C">
        <w:t>Social Scientist</w:t>
      </w:r>
    </w:p>
    <w:p w:rsidRPr="006D1D9C" w:rsidR="001C4095" w:rsidP="001C4095" w:rsidRDefault="00C83C3E" w14:paraId="0DA20F25" w14:textId="77777777">
      <w:r w:rsidRPr="00C83C3E">
        <w:t>W&amp;I Strategies &amp; Solutions</w:t>
      </w:r>
      <w:r w:rsidR="004D42CB">
        <w:t xml:space="preserve"> (WISS)</w:t>
      </w:r>
      <w:r w:rsidRPr="006D1D9C" w:rsidR="001E2A91">
        <w:br/>
        <w:t>Research Group 2</w:t>
      </w:r>
    </w:p>
    <w:p w:rsidRPr="006D1D9C" w:rsidR="001C4095" w:rsidP="001C4095" w:rsidRDefault="00593202" w14:paraId="1D2BB91D" w14:textId="77777777">
      <w:r>
        <w:t>678.332.7874</w:t>
      </w:r>
    </w:p>
    <w:p w:rsidRPr="006D1D9C" w:rsidR="008D1978" w:rsidP="001C4095" w:rsidRDefault="00DD3383" w14:paraId="316949A1" w14:textId="77777777">
      <w:hyperlink w:history="1" r:id="rId8">
        <w:r w:rsidRPr="006D1D9C" w:rsidR="004545DC">
          <w:rPr>
            <w:rStyle w:val="Hyperlink"/>
          </w:rPr>
          <w:t>Howard.W.Rasey@irs.gov</w:t>
        </w:r>
      </w:hyperlink>
    </w:p>
    <w:p w:rsidR="00456A2E" w:rsidP="001C4095" w:rsidRDefault="00456A2E" w14:paraId="2F3A72E4" w14:textId="77777777">
      <w:pPr>
        <w:rPr>
          <w:sz w:val="20"/>
          <w:szCs w:val="20"/>
        </w:rPr>
      </w:pPr>
    </w:p>
    <w:p w:rsidRPr="00E04D13" w:rsidR="00CA7B9A" w:rsidP="005906DD" w:rsidRDefault="00CA7B9A" w14:paraId="705660A7" w14:textId="77777777">
      <w:pPr>
        <w:rPr>
          <w:b/>
        </w:rPr>
      </w:pPr>
    </w:p>
    <w:sectPr w:rsidRPr="00E04D13" w:rsidR="00CA7B9A" w:rsidSect="004E4DA2">
      <w:headerReference w:type="default" r:id="rId9"/>
      <w:footerReference w:type="even" r:id="rId10"/>
      <w:footerReference w:type="default" r:id="rId1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96E04" w14:textId="77777777" w:rsidR="00E6592F" w:rsidRDefault="00E6592F">
      <w:r>
        <w:separator/>
      </w:r>
    </w:p>
  </w:endnote>
  <w:endnote w:type="continuationSeparator" w:id="0">
    <w:p w14:paraId="69A0F8B8" w14:textId="77777777" w:rsidR="00E6592F" w:rsidRDefault="00E6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7937"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FEE66" w14:textId="77777777" w:rsidR="00916BDA" w:rsidRDefault="0091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B826"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D8E">
      <w:rPr>
        <w:rStyle w:val="PageNumber"/>
        <w:noProof/>
      </w:rPr>
      <w:t>4</w:t>
    </w:r>
    <w:r>
      <w:rPr>
        <w:rStyle w:val="PageNumber"/>
      </w:rPr>
      <w:fldChar w:fldCharType="end"/>
    </w:r>
  </w:p>
  <w:p w14:paraId="6A105960" w14:textId="77777777" w:rsidR="00916BDA" w:rsidRDefault="0091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6DFFA" w14:textId="77777777" w:rsidR="00E6592F" w:rsidRDefault="00E6592F">
      <w:r>
        <w:separator/>
      </w:r>
    </w:p>
  </w:footnote>
  <w:footnote w:type="continuationSeparator" w:id="0">
    <w:p w14:paraId="608846E4" w14:textId="77777777" w:rsidR="00E6592F" w:rsidRDefault="00E6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3631" w14:textId="77777777" w:rsidR="00D579AE" w:rsidRDefault="00D579A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15CB"/>
    <w:rsid w:val="00004C9A"/>
    <w:rsid w:val="00006AE5"/>
    <w:rsid w:val="000079AA"/>
    <w:rsid w:val="0001443F"/>
    <w:rsid w:val="000149E4"/>
    <w:rsid w:val="0002210B"/>
    <w:rsid w:val="00022254"/>
    <w:rsid w:val="00023A57"/>
    <w:rsid w:val="000253AB"/>
    <w:rsid w:val="000347C6"/>
    <w:rsid w:val="00041989"/>
    <w:rsid w:val="00044ABA"/>
    <w:rsid w:val="000459A1"/>
    <w:rsid w:val="00047A64"/>
    <w:rsid w:val="00053D4B"/>
    <w:rsid w:val="00056956"/>
    <w:rsid w:val="00067329"/>
    <w:rsid w:val="00070927"/>
    <w:rsid w:val="00081C8B"/>
    <w:rsid w:val="00084882"/>
    <w:rsid w:val="000854F5"/>
    <w:rsid w:val="00091718"/>
    <w:rsid w:val="000949C1"/>
    <w:rsid w:val="000A2453"/>
    <w:rsid w:val="000A5762"/>
    <w:rsid w:val="000B12C0"/>
    <w:rsid w:val="000B1D15"/>
    <w:rsid w:val="000B2838"/>
    <w:rsid w:val="000B299C"/>
    <w:rsid w:val="000B2EEF"/>
    <w:rsid w:val="000B39E1"/>
    <w:rsid w:val="000B3DD9"/>
    <w:rsid w:val="000C104E"/>
    <w:rsid w:val="000C68CE"/>
    <w:rsid w:val="000C7595"/>
    <w:rsid w:val="000D0C65"/>
    <w:rsid w:val="000D3249"/>
    <w:rsid w:val="000D44CA"/>
    <w:rsid w:val="000D562D"/>
    <w:rsid w:val="000D72FC"/>
    <w:rsid w:val="000E0EE3"/>
    <w:rsid w:val="000E200B"/>
    <w:rsid w:val="000E6C1B"/>
    <w:rsid w:val="000E7EEF"/>
    <w:rsid w:val="000F4D4D"/>
    <w:rsid w:val="000F68BE"/>
    <w:rsid w:val="00105A04"/>
    <w:rsid w:val="00113CB8"/>
    <w:rsid w:val="00126991"/>
    <w:rsid w:val="0013411B"/>
    <w:rsid w:val="00150676"/>
    <w:rsid w:val="00162948"/>
    <w:rsid w:val="00164EBE"/>
    <w:rsid w:val="00167FA2"/>
    <w:rsid w:val="001927A4"/>
    <w:rsid w:val="00194AC6"/>
    <w:rsid w:val="001A23B0"/>
    <w:rsid w:val="001A25CC"/>
    <w:rsid w:val="001A40A3"/>
    <w:rsid w:val="001A546B"/>
    <w:rsid w:val="001A7D51"/>
    <w:rsid w:val="001B0AAA"/>
    <w:rsid w:val="001B44FB"/>
    <w:rsid w:val="001C39F7"/>
    <w:rsid w:val="001C4095"/>
    <w:rsid w:val="001D4FC4"/>
    <w:rsid w:val="001D7FB1"/>
    <w:rsid w:val="001E2A91"/>
    <w:rsid w:val="001E72EE"/>
    <w:rsid w:val="001F1F79"/>
    <w:rsid w:val="00202FA6"/>
    <w:rsid w:val="002037E6"/>
    <w:rsid w:val="0021280A"/>
    <w:rsid w:val="00223CC8"/>
    <w:rsid w:val="002245D8"/>
    <w:rsid w:val="0022642A"/>
    <w:rsid w:val="00237A5B"/>
    <w:rsid w:val="00237B48"/>
    <w:rsid w:val="0024521E"/>
    <w:rsid w:val="00246C46"/>
    <w:rsid w:val="0025274A"/>
    <w:rsid w:val="002545CA"/>
    <w:rsid w:val="002557BB"/>
    <w:rsid w:val="00263256"/>
    <w:rsid w:val="00263C3D"/>
    <w:rsid w:val="0026564E"/>
    <w:rsid w:val="002717C3"/>
    <w:rsid w:val="00274D0B"/>
    <w:rsid w:val="002800EC"/>
    <w:rsid w:val="00280B9E"/>
    <w:rsid w:val="002971F7"/>
    <w:rsid w:val="002A0A47"/>
    <w:rsid w:val="002A242D"/>
    <w:rsid w:val="002A478A"/>
    <w:rsid w:val="002B2DB0"/>
    <w:rsid w:val="002B3C95"/>
    <w:rsid w:val="002B7317"/>
    <w:rsid w:val="002C5918"/>
    <w:rsid w:val="002D0B92"/>
    <w:rsid w:val="002E74D4"/>
    <w:rsid w:val="002F797B"/>
    <w:rsid w:val="00307B3A"/>
    <w:rsid w:val="00320570"/>
    <w:rsid w:val="0032244B"/>
    <w:rsid w:val="00337D68"/>
    <w:rsid w:val="00351D46"/>
    <w:rsid w:val="00357DB0"/>
    <w:rsid w:val="0037019D"/>
    <w:rsid w:val="00372DC1"/>
    <w:rsid w:val="00390C52"/>
    <w:rsid w:val="003A3C5C"/>
    <w:rsid w:val="003B55B9"/>
    <w:rsid w:val="003C770F"/>
    <w:rsid w:val="003D0B0C"/>
    <w:rsid w:val="003D544B"/>
    <w:rsid w:val="003D5BBE"/>
    <w:rsid w:val="003E24C8"/>
    <w:rsid w:val="003E2DF5"/>
    <w:rsid w:val="003E3C61"/>
    <w:rsid w:val="003E6DB1"/>
    <w:rsid w:val="003F1C5B"/>
    <w:rsid w:val="003F566D"/>
    <w:rsid w:val="003F5E98"/>
    <w:rsid w:val="003F7E6E"/>
    <w:rsid w:val="004051C7"/>
    <w:rsid w:val="0041345B"/>
    <w:rsid w:val="00417896"/>
    <w:rsid w:val="00420315"/>
    <w:rsid w:val="00426E4D"/>
    <w:rsid w:val="00427689"/>
    <w:rsid w:val="00434CF6"/>
    <w:rsid w:val="00434E33"/>
    <w:rsid w:val="00441434"/>
    <w:rsid w:val="00441B8C"/>
    <w:rsid w:val="0045058F"/>
    <w:rsid w:val="0045264C"/>
    <w:rsid w:val="004545DC"/>
    <w:rsid w:val="00454CFF"/>
    <w:rsid w:val="00456A2E"/>
    <w:rsid w:val="004574C0"/>
    <w:rsid w:val="00460ED3"/>
    <w:rsid w:val="00465655"/>
    <w:rsid w:val="00465E6C"/>
    <w:rsid w:val="004825C6"/>
    <w:rsid w:val="004832B1"/>
    <w:rsid w:val="00486C3A"/>
    <w:rsid w:val="0048745F"/>
    <w:rsid w:val="004876EC"/>
    <w:rsid w:val="00497056"/>
    <w:rsid w:val="004A2CF6"/>
    <w:rsid w:val="004A70C9"/>
    <w:rsid w:val="004B5400"/>
    <w:rsid w:val="004C32E6"/>
    <w:rsid w:val="004C3664"/>
    <w:rsid w:val="004C4D5D"/>
    <w:rsid w:val="004D42CB"/>
    <w:rsid w:val="004D6E14"/>
    <w:rsid w:val="004E0D6D"/>
    <w:rsid w:val="004E4DA2"/>
    <w:rsid w:val="004F504D"/>
    <w:rsid w:val="005009B0"/>
    <w:rsid w:val="005068CC"/>
    <w:rsid w:val="0051722D"/>
    <w:rsid w:val="005252EB"/>
    <w:rsid w:val="00527B0F"/>
    <w:rsid w:val="00535BD3"/>
    <w:rsid w:val="00541465"/>
    <w:rsid w:val="00555CFA"/>
    <w:rsid w:val="00557793"/>
    <w:rsid w:val="005635FB"/>
    <w:rsid w:val="0057086D"/>
    <w:rsid w:val="00583962"/>
    <w:rsid w:val="005906DD"/>
    <w:rsid w:val="00590F7A"/>
    <w:rsid w:val="00591778"/>
    <w:rsid w:val="005929EF"/>
    <w:rsid w:val="00593202"/>
    <w:rsid w:val="005A1006"/>
    <w:rsid w:val="005A26FD"/>
    <w:rsid w:val="005A3420"/>
    <w:rsid w:val="005A5C4F"/>
    <w:rsid w:val="005A6BEF"/>
    <w:rsid w:val="005B2AB4"/>
    <w:rsid w:val="005B3DA9"/>
    <w:rsid w:val="005B5B1C"/>
    <w:rsid w:val="005B7AD0"/>
    <w:rsid w:val="005C3F7F"/>
    <w:rsid w:val="005C70B7"/>
    <w:rsid w:val="005D1CD6"/>
    <w:rsid w:val="005D5913"/>
    <w:rsid w:val="005D7423"/>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179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C690E"/>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7050D"/>
    <w:rsid w:val="0077485B"/>
    <w:rsid w:val="00784E21"/>
    <w:rsid w:val="007A0F7A"/>
    <w:rsid w:val="007A45B6"/>
    <w:rsid w:val="007B0743"/>
    <w:rsid w:val="007D2C77"/>
    <w:rsid w:val="007E02B4"/>
    <w:rsid w:val="007F1F1A"/>
    <w:rsid w:val="007F21CF"/>
    <w:rsid w:val="007F3599"/>
    <w:rsid w:val="007F3E16"/>
    <w:rsid w:val="0080020A"/>
    <w:rsid w:val="00802607"/>
    <w:rsid w:val="0080333F"/>
    <w:rsid w:val="008101A5"/>
    <w:rsid w:val="00811A5A"/>
    <w:rsid w:val="008217A8"/>
    <w:rsid w:val="00821EDE"/>
    <w:rsid w:val="00822664"/>
    <w:rsid w:val="0083078E"/>
    <w:rsid w:val="00830A64"/>
    <w:rsid w:val="008318EC"/>
    <w:rsid w:val="008338F7"/>
    <w:rsid w:val="008374E8"/>
    <w:rsid w:val="00841FDC"/>
    <w:rsid w:val="00843796"/>
    <w:rsid w:val="00844C44"/>
    <w:rsid w:val="0085201F"/>
    <w:rsid w:val="008549C6"/>
    <w:rsid w:val="00862F80"/>
    <w:rsid w:val="00871181"/>
    <w:rsid w:val="008758F0"/>
    <w:rsid w:val="00880C90"/>
    <w:rsid w:val="008873E4"/>
    <w:rsid w:val="00891077"/>
    <w:rsid w:val="00895229"/>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BEB"/>
    <w:rsid w:val="00935C53"/>
    <w:rsid w:val="009361B3"/>
    <w:rsid w:val="00946B6C"/>
    <w:rsid w:val="00953889"/>
    <w:rsid w:val="00955A71"/>
    <w:rsid w:val="009570D9"/>
    <w:rsid w:val="0096108F"/>
    <w:rsid w:val="00962601"/>
    <w:rsid w:val="0097257D"/>
    <w:rsid w:val="00980203"/>
    <w:rsid w:val="0098166D"/>
    <w:rsid w:val="009921C5"/>
    <w:rsid w:val="009A448F"/>
    <w:rsid w:val="009B38F6"/>
    <w:rsid w:val="009C0808"/>
    <w:rsid w:val="009C13B9"/>
    <w:rsid w:val="009C3C68"/>
    <w:rsid w:val="009D01A2"/>
    <w:rsid w:val="009D33C5"/>
    <w:rsid w:val="009D405D"/>
    <w:rsid w:val="009F35B5"/>
    <w:rsid w:val="009F5345"/>
    <w:rsid w:val="009F5923"/>
    <w:rsid w:val="00A010A2"/>
    <w:rsid w:val="00A02828"/>
    <w:rsid w:val="00A03901"/>
    <w:rsid w:val="00A040DE"/>
    <w:rsid w:val="00A0475E"/>
    <w:rsid w:val="00A0515D"/>
    <w:rsid w:val="00A07A77"/>
    <w:rsid w:val="00A1027C"/>
    <w:rsid w:val="00A153F9"/>
    <w:rsid w:val="00A26564"/>
    <w:rsid w:val="00A31A55"/>
    <w:rsid w:val="00A321B6"/>
    <w:rsid w:val="00A33830"/>
    <w:rsid w:val="00A343AF"/>
    <w:rsid w:val="00A403BB"/>
    <w:rsid w:val="00A40C10"/>
    <w:rsid w:val="00A42F08"/>
    <w:rsid w:val="00A50967"/>
    <w:rsid w:val="00A50C5F"/>
    <w:rsid w:val="00A51A36"/>
    <w:rsid w:val="00A52F50"/>
    <w:rsid w:val="00A60B5B"/>
    <w:rsid w:val="00A61D27"/>
    <w:rsid w:val="00A657BC"/>
    <w:rsid w:val="00A674DF"/>
    <w:rsid w:val="00A71BF0"/>
    <w:rsid w:val="00A74956"/>
    <w:rsid w:val="00A8204E"/>
    <w:rsid w:val="00A83AA6"/>
    <w:rsid w:val="00A856D4"/>
    <w:rsid w:val="00A928F6"/>
    <w:rsid w:val="00A92F8E"/>
    <w:rsid w:val="00AA0D47"/>
    <w:rsid w:val="00AA259E"/>
    <w:rsid w:val="00AA4A87"/>
    <w:rsid w:val="00AB52C4"/>
    <w:rsid w:val="00AC624F"/>
    <w:rsid w:val="00AD28F2"/>
    <w:rsid w:val="00AE1809"/>
    <w:rsid w:val="00AE4C05"/>
    <w:rsid w:val="00AE7361"/>
    <w:rsid w:val="00AF129B"/>
    <w:rsid w:val="00AF3927"/>
    <w:rsid w:val="00B12D3C"/>
    <w:rsid w:val="00B31A48"/>
    <w:rsid w:val="00B3680F"/>
    <w:rsid w:val="00B3731C"/>
    <w:rsid w:val="00B37990"/>
    <w:rsid w:val="00B40571"/>
    <w:rsid w:val="00B46DFF"/>
    <w:rsid w:val="00B51D01"/>
    <w:rsid w:val="00B52FC1"/>
    <w:rsid w:val="00B55B2F"/>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204B"/>
    <w:rsid w:val="00C02FCC"/>
    <w:rsid w:val="00C14CC4"/>
    <w:rsid w:val="00C33C52"/>
    <w:rsid w:val="00C36C5C"/>
    <w:rsid w:val="00C374CE"/>
    <w:rsid w:val="00C4087B"/>
    <w:rsid w:val="00C40D8B"/>
    <w:rsid w:val="00C46EF3"/>
    <w:rsid w:val="00C5673C"/>
    <w:rsid w:val="00C723E7"/>
    <w:rsid w:val="00C74278"/>
    <w:rsid w:val="00C766F6"/>
    <w:rsid w:val="00C83C3E"/>
    <w:rsid w:val="00C8407A"/>
    <w:rsid w:val="00C8488C"/>
    <w:rsid w:val="00C86E91"/>
    <w:rsid w:val="00C91B81"/>
    <w:rsid w:val="00C93D8E"/>
    <w:rsid w:val="00CA2650"/>
    <w:rsid w:val="00CA6307"/>
    <w:rsid w:val="00CA7B9A"/>
    <w:rsid w:val="00CB1078"/>
    <w:rsid w:val="00CB4061"/>
    <w:rsid w:val="00CB501A"/>
    <w:rsid w:val="00CC5505"/>
    <w:rsid w:val="00CC6FAF"/>
    <w:rsid w:val="00CE2A72"/>
    <w:rsid w:val="00D04E0C"/>
    <w:rsid w:val="00D1380E"/>
    <w:rsid w:val="00D16BA0"/>
    <w:rsid w:val="00D17883"/>
    <w:rsid w:val="00D24698"/>
    <w:rsid w:val="00D267F9"/>
    <w:rsid w:val="00D579AE"/>
    <w:rsid w:val="00D62273"/>
    <w:rsid w:val="00D636F3"/>
    <w:rsid w:val="00D6383F"/>
    <w:rsid w:val="00D661AD"/>
    <w:rsid w:val="00D7039F"/>
    <w:rsid w:val="00D739CA"/>
    <w:rsid w:val="00D742DF"/>
    <w:rsid w:val="00D77470"/>
    <w:rsid w:val="00D850C0"/>
    <w:rsid w:val="00D86BFC"/>
    <w:rsid w:val="00D91759"/>
    <w:rsid w:val="00DA0308"/>
    <w:rsid w:val="00DA39F2"/>
    <w:rsid w:val="00DB55C6"/>
    <w:rsid w:val="00DB59D0"/>
    <w:rsid w:val="00DC300D"/>
    <w:rsid w:val="00DC33D3"/>
    <w:rsid w:val="00DC5DFA"/>
    <w:rsid w:val="00DD3383"/>
    <w:rsid w:val="00DD3969"/>
    <w:rsid w:val="00DD4ED8"/>
    <w:rsid w:val="00DE7373"/>
    <w:rsid w:val="00DF362A"/>
    <w:rsid w:val="00DF5395"/>
    <w:rsid w:val="00DF7512"/>
    <w:rsid w:val="00E04D13"/>
    <w:rsid w:val="00E0780E"/>
    <w:rsid w:val="00E10F71"/>
    <w:rsid w:val="00E26329"/>
    <w:rsid w:val="00E26BDE"/>
    <w:rsid w:val="00E26EF6"/>
    <w:rsid w:val="00E37893"/>
    <w:rsid w:val="00E40B50"/>
    <w:rsid w:val="00E50293"/>
    <w:rsid w:val="00E602D6"/>
    <w:rsid w:val="00E62D2F"/>
    <w:rsid w:val="00E659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35A9"/>
    <w:rsid w:val="00EA6A1A"/>
    <w:rsid w:val="00EB01F0"/>
    <w:rsid w:val="00EB5262"/>
    <w:rsid w:val="00EB56B3"/>
    <w:rsid w:val="00EC1140"/>
    <w:rsid w:val="00EC2F7B"/>
    <w:rsid w:val="00EC7E7E"/>
    <w:rsid w:val="00ED17B5"/>
    <w:rsid w:val="00ED36FC"/>
    <w:rsid w:val="00ED6492"/>
    <w:rsid w:val="00ED70AB"/>
    <w:rsid w:val="00ED7953"/>
    <w:rsid w:val="00EE1EC2"/>
    <w:rsid w:val="00EE5862"/>
    <w:rsid w:val="00EE7C19"/>
    <w:rsid w:val="00EF2095"/>
    <w:rsid w:val="00EF4B64"/>
    <w:rsid w:val="00F06866"/>
    <w:rsid w:val="00F11E4D"/>
    <w:rsid w:val="00F146B8"/>
    <w:rsid w:val="00F15956"/>
    <w:rsid w:val="00F200B4"/>
    <w:rsid w:val="00F21B97"/>
    <w:rsid w:val="00F24CFC"/>
    <w:rsid w:val="00F25475"/>
    <w:rsid w:val="00F2649E"/>
    <w:rsid w:val="00F271A8"/>
    <w:rsid w:val="00F3170F"/>
    <w:rsid w:val="00F35569"/>
    <w:rsid w:val="00F37362"/>
    <w:rsid w:val="00F44E72"/>
    <w:rsid w:val="00F461DB"/>
    <w:rsid w:val="00F507DB"/>
    <w:rsid w:val="00F52C94"/>
    <w:rsid w:val="00F5467B"/>
    <w:rsid w:val="00F60A9D"/>
    <w:rsid w:val="00F65CD2"/>
    <w:rsid w:val="00F70F76"/>
    <w:rsid w:val="00F762F5"/>
    <w:rsid w:val="00F81472"/>
    <w:rsid w:val="00F82947"/>
    <w:rsid w:val="00F83904"/>
    <w:rsid w:val="00F94E35"/>
    <w:rsid w:val="00F976B0"/>
    <w:rsid w:val="00FA1DCC"/>
    <w:rsid w:val="00FA6DE7"/>
    <w:rsid w:val="00FB07FC"/>
    <w:rsid w:val="00FB337A"/>
    <w:rsid w:val="00FB60D7"/>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9C9DB"/>
  <w15:chartTrackingRefBased/>
  <w15:docId w15:val="{DEC3969A-69CC-4A2C-88BD-44B56B2B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W.Rasey@ir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00E5-1306-4006-8DE0-4E264D62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9559</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2012-07-17T13:14:00Z</cp:lastPrinted>
  <dcterms:created xsi:type="dcterms:W3CDTF">2020-04-15T18:50:00Z</dcterms:created>
  <dcterms:modified xsi:type="dcterms:W3CDTF">2020-04-29T12:55:00Z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