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8008E" w:rsidR="0058008E" w:rsidP="0058008E" w:rsidRDefault="0058008E" w14:paraId="5D4C5609" w14:textId="440D53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name="_Hlk31034624" w:id="0"/>
      <w:r w:rsidRPr="0058008E">
        <w:rPr>
          <w:rFonts w:ascii="Times New Roman" w:hAnsi="Times New Roman" w:cs="Times New Roman"/>
          <w:b/>
          <w:sz w:val="32"/>
          <w:szCs w:val="32"/>
        </w:rPr>
        <w:t xml:space="preserve">Attachment C: </w:t>
      </w:r>
      <w:r>
        <w:rPr>
          <w:rFonts w:ascii="Times New Roman" w:hAnsi="Times New Roman" w:cs="Times New Roman"/>
          <w:b/>
          <w:sz w:val="32"/>
          <w:szCs w:val="32"/>
        </w:rPr>
        <w:t xml:space="preserve">Template </w:t>
      </w:r>
      <w:r w:rsidR="009877D1">
        <w:rPr>
          <w:rFonts w:ascii="Times New Roman" w:hAnsi="Times New Roman" w:cs="Times New Roman"/>
          <w:b/>
          <w:sz w:val="32"/>
          <w:szCs w:val="32"/>
        </w:rPr>
        <w:t>r</w:t>
      </w:r>
      <w:r>
        <w:rPr>
          <w:rFonts w:ascii="Times New Roman" w:hAnsi="Times New Roman" w:cs="Times New Roman"/>
          <w:b/>
          <w:sz w:val="32"/>
          <w:szCs w:val="32"/>
        </w:rPr>
        <w:t xml:space="preserve">ecruitment </w:t>
      </w:r>
      <w:r w:rsidR="009877D1">
        <w:rPr>
          <w:rFonts w:ascii="Times New Roman" w:hAnsi="Times New Roman" w:cs="Times New Roman"/>
          <w:b/>
          <w:sz w:val="32"/>
          <w:szCs w:val="32"/>
        </w:rPr>
        <w:t>e</w:t>
      </w:r>
      <w:bookmarkStart w:name="_GoBack" w:id="1"/>
      <w:bookmarkEnd w:id="1"/>
      <w:r>
        <w:rPr>
          <w:rFonts w:ascii="Times New Roman" w:hAnsi="Times New Roman" w:cs="Times New Roman"/>
          <w:b/>
          <w:sz w:val="32"/>
          <w:szCs w:val="32"/>
        </w:rPr>
        <w:t>mail for key informants on using policy levers to enable local cross-sector collaboration</w:t>
      </w:r>
    </w:p>
    <w:p w:rsidR="0058008E" w:rsidP="0058008E" w:rsidRDefault="0058008E" w14:paraId="55D4666A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58008E" w:rsidR="004D283A" w:rsidP="0058008E" w:rsidRDefault="004D283A" w14:paraId="4BAC9C39" w14:textId="437AB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08E">
        <w:rPr>
          <w:rFonts w:ascii="Times New Roman" w:hAnsi="Times New Roman" w:cs="Times New Roman"/>
          <w:b/>
          <w:sz w:val="24"/>
          <w:szCs w:val="24"/>
        </w:rPr>
        <w:t>Subject</w:t>
      </w:r>
      <w:r w:rsidRPr="0058008E">
        <w:rPr>
          <w:rFonts w:ascii="Times New Roman" w:hAnsi="Times New Roman" w:cs="Times New Roman"/>
          <w:sz w:val="24"/>
          <w:szCs w:val="24"/>
        </w:rPr>
        <w:t xml:space="preserve">: </w:t>
      </w:r>
      <w:r w:rsidRPr="0058008E" w:rsidR="00F52CB4">
        <w:rPr>
          <w:rFonts w:ascii="Times New Roman" w:hAnsi="Times New Roman" w:cs="Times New Roman"/>
          <w:sz w:val="24"/>
          <w:szCs w:val="24"/>
        </w:rPr>
        <w:t>Interview Request for Federal Research Project on [INTIATIVE]</w:t>
      </w:r>
    </w:p>
    <w:p w:rsidRPr="0058008E" w:rsidR="004D283A" w:rsidP="0058008E" w:rsidRDefault="0058008E" w14:paraId="5A387623" w14:textId="66D97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08E">
        <w:rPr>
          <w:rFonts w:ascii="Times New Roman" w:hAnsi="Times New Roman" w:cs="Times New Roman"/>
          <w:sz w:val="24"/>
          <w:szCs w:val="24"/>
        </w:rPr>
        <w:br/>
      </w:r>
      <w:r w:rsidRPr="0058008E" w:rsidR="004D283A">
        <w:rPr>
          <w:rFonts w:ascii="Times New Roman" w:hAnsi="Times New Roman" w:cs="Times New Roman"/>
          <w:sz w:val="24"/>
          <w:szCs w:val="24"/>
        </w:rPr>
        <w:t xml:space="preserve">Dear [NAME], </w:t>
      </w:r>
    </w:p>
    <w:p w:rsidRPr="0058008E" w:rsidR="0058008E" w:rsidP="0058008E" w:rsidRDefault="0058008E" w14:paraId="2A2BF85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8008E" w:rsidR="00F52CB4" w:rsidP="0058008E" w:rsidRDefault="00F52CB4" w14:paraId="05A0A703" w14:textId="7C5A2A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sz w:val="24"/>
          <w:szCs w:val="24"/>
        </w:rPr>
        <w:t xml:space="preserve">I am writing to you to seek your participation in a </w:t>
      </w:r>
      <w:proofErr w:type="gramStart"/>
      <w:r w:rsidRPr="0058008E">
        <w:rPr>
          <w:rFonts w:ascii="Times New Roman" w:hAnsi="Times New Roman" w:cs="Times New Roman"/>
          <w:sz w:val="24"/>
          <w:szCs w:val="24"/>
        </w:rPr>
        <w:t>one hour</w:t>
      </w:r>
      <w:proofErr w:type="gramEnd"/>
      <w:r w:rsidRPr="0058008E">
        <w:rPr>
          <w:rFonts w:ascii="Times New Roman" w:hAnsi="Times New Roman" w:cs="Times New Roman"/>
          <w:sz w:val="24"/>
          <w:szCs w:val="24"/>
        </w:rPr>
        <w:t xml:space="preserve"> call for a study on how federal agencies and other large entities can use various policy levers to promote </w:t>
      </w:r>
      <w:r w:rsidRPr="0058008E">
        <w:rPr>
          <w:rFonts w:ascii="Times New Roman" w:hAnsi="Times New Roman" w:cs="Times New Roman"/>
          <w:sz w:val="24"/>
          <w:szCs w:val="24"/>
          <w:lang w:val="en"/>
        </w:rPr>
        <w:t xml:space="preserve">cross-sector collaboration. The </w:t>
      </w:r>
      <w:proofErr w:type="gramStart"/>
      <w:r w:rsidRPr="0058008E">
        <w:rPr>
          <w:rFonts w:ascii="Times New Roman" w:hAnsi="Times New Roman" w:cs="Times New Roman"/>
          <w:sz w:val="24"/>
          <w:szCs w:val="24"/>
          <w:lang w:val="en"/>
        </w:rPr>
        <w:t xml:space="preserve">study is funded by </w:t>
      </w:r>
      <w:r w:rsidRPr="0058008E">
        <w:rPr>
          <w:rFonts w:ascii="Times New Roman" w:hAnsi="Times New Roman" w:cs="Times New Roman"/>
          <w:sz w:val="24"/>
          <w:szCs w:val="24"/>
        </w:rPr>
        <w:t>the Department of Health and Human Services (HHS) Office of the Assistant Secretary</w:t>
      </w:r>
      <w:proofErr w:type="gramEnd"/>
      <w:r w:rsidRPr="0058008E">
        <w:rPr>
          <w:rFonts w:ascii="Times New Roman" w:hAnsi="Times New Roman" w:cs="Times New Roman"/>
          <w:sz w:val="24"/>
          <w:szCs w:val="24"/>
        </w:rPr>
        <w:t xml:space="preserve"> for Planning and Evaluation (ASPE)</w:t>
      </w:r>
      <w:r w:rsidRPr="0058008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:rsidRPr="0058008E" w:rsidR="0058008E" w:rsidP="0058008E" w:rsidRDefault="0058008E" w14:paraId="2ECAA3D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Pr="0058008E" w:rsidR="001268A8" w:rsidP="0058008E" w:rsidRDefault="00383FD8" w14:paraId="1B1F5073" w14:textId="07ADBA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proofErr w:type="gramStart"/>
      <w:r w:rsidRPr="0058008E">
        <w:rPr>
          <w:rFonts w:ascii="Times New Roman" w:hAnsi="Times New Roman" w:cs="Times New Roman"/>
          <w:sz w:val="24"/>
          <w:szCs w:val="24"/>
          <w:lang w:val="en"/>
        </w:rPr>
        <w:t>You’ve</w:t>
      </w:r>
      <w:proofErr w:type="gramEnd"/>
      <w:r w:rsidRPr="0058008E">
        <w:rPr>
          <w:rFonts w:ascii="Times New Roman" w:hAnsi="Times New Roman" w:cs="Times New Roman"/>
          <w:sz w:val="24"/>
          <w:szCs w:val="24"/>
          <w:lang w:val="en"/>
        </w:rPr>
        <w:t xml:space="preserve"> been selected for this study because of your role in [</w:t>
      </w:r>
      <w:r w:rsidRPr="0058008E" w:rsidR="00632512">
        <w:rPr>
          <w:rFonts w:ascii="Times New Roman" w:hAnsi="Times New Roman" w:cs="Times New Roman"/>
          <w:sz w:val="24"/>
          <w:szCs w:val="24"/>
          <w:lang w:val="en"/>
        </w:rPr>
        <w:t>INITIATIVE</w:t>
      </w:r>
      <w:r w:rsidRPr="0058008E">
        <w:rPr>
          <w:rFonts w:ascii="Times New Roman" w:hAnsi="Times New Roman" w:cs="Times New Roman"/>
          <w:sz w:val="24"/>
          <w:szCs w:val="24"/>
          <w:lang w:val="en"/>
        </w:rPr>
        <w:t xml:space="preserve">]. We would like to speak with you about the policy levers or strategies used in [INITIATIVE] to facilitate cross-sector coordination. </w:t>
      </w:r>
      <w:r w:rsidRPr="0058008E" w:rsidR="00DE4AF0">
        <w:rPr>
          <w:rFonts w:ascii="Times New Roman" w:hAnsi="Times New Roman" w:cs="Times New Roman"/>
          <w:sz w:val="24"/>
          <w:szCs w:val="24"/>
          <w:lang w:val="en"/>
        </w:rPr>
        <w:t>We are interested in learning about specific factors that may facilitate or hinder local cross-sector collaboration, including the relative advantages, cost, and speed of the policy levers</w:t>
      </w:r>
      <w:r w:rsidRPr="0058008E" w:rsidR="001F3788">
        <w:rPr>
          <w:rFonts w:ascii="Times New Roman" w:hAnsi="Times New Roman" w:cs="Times New Roman"/>
          <w:sz w:val="24"/>
          <w:szCs w:val="24"/>
          <w:lang w:val="en"/>
        </w:rPr>
        <w:t xml:space="preserve"> or strategies</w:t>
      </w:r>
      <w:r w:rsidRPr="0058008E" w:rsidR="00DE4AF0">
        <w:rPr>
          <w:rFonts w:ascii="Times New Roman" w:hAnsi="Times New Roman" w:cs="Times New Roman"/>
          <w:sz w:val="24"/>
          <w:szCs w:val="24"/>
          <w:lang w:val="en"/>
        </w:rPr>
        <w:t xml:space="preserve"> used; any interactions between policy levers</w:t>
      </w:r>
      <w:r w:rsidRPr="0058008E" w:rsidR="001F3788">
        <w:rPr>
          <w:rFonts w:ascii="Times New Roman" w:hAnsi="Times New Roman" w:cs="Times New Roman"/>
          <w:sz w:val="24"/>
          <w:szCs w:val="24"/>
          <w:lang w:val="en"/>
        </w:rPr>
        <w:t xml:space="preserve"> or strategies</w:t>
      </w:r>
      <w:r w:rsidRPr="0058008E" w:rsidR="00DE4AF0">
        <w:rPr>
          <w:rFonts w:ascii="Times New Roman" w:hAnsi="Times New Roman" w:cs="Times New Roman"/>
          <w:sz w:val="24"/>
          <w:szCs w:val="24"/>
          <w:lang w:val="en"/>
        </w:rPr>
        <w:t xml:space="preserve">; challenges and barriers encountered; and recommendations for future initiatives. </w:t>
      </w:r>
    </w:p>
    <w:p w:rsidRPr="0058008E" w:rsidR="0058008E" w:rsidP="0058008E" w:rsidRDefault="0058008E" w14:paraId="07739644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Pr="0058008E" w:rsidR="001268A8" w:rsidP="0058008E" w:rsidRDefault="001268A8" w14:paraId="01F63CB1" w14:textId="5AFEC3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b/>
          <w:bCs/>
          <w:sz w:val="24"/>
          <w:szCs w:val="24"/>
          <w:lang w:val="en"/>
        </w:rPr>
        <w:t>Study background</w:t>
      </w:r>
    </w:p>
    <w:p w:rsidRPr="0058008E" w:rsidR="00383FD8" w:rsidP="0058008E" w:rsidRDefault="00383FD8" w14:paraId="32747CD6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sz w:val="24"/>
          <w:szCs w:val="24"/>
        </w:rPr>
        <w:t xml:space="preserve">The study </w:t>
      </w:r>
      <w:proofErr w:type="gramStart"/>
      <w:r w:rsidRPr="0058008E">
        <w:rPr>
          <w:rFonts w:ascii="Times New Roman" w:hAnsi="Times New Roman" w:cs="Times New Roman"/>
          <w:sz w:val="24"/>
          <w:szCs w:val="24"/>
        </w:rPr>
        <w:t>is called</w:t>
      </w:r>
      <w:proofErr w:type="gramEnd"/>
      <w:r w:rsidRPr="0058008E">
        <w:rPr>
          <w:rFonts w:ascii="Times New Roman" w:hAnsi="Times New Roman" w:cs="Times New Roman"/>
          <w:sz w:val="24"/>
          <w:szCs w:val="24"/>
        </w:rPr>
        <w:t xml:space="preserve"> the </w:t>
      </w:r>
      <w:r w:rsidRPr="0058008E">
        <w:rPr>
          <w:rFonts w:ascii="Times New Roman" w:hAnsi="Times New Roman" w:cs="Times New Roman"/>
          <w:sz w:val="24"/>
          <w:szCs w:val="24"/>
          <w:lang w:val="en"/>
        </w:rPr>
        <w:t xml:space="preserve">Models of Coordination and Technical Assistance to Achieve Outcomes in Communities project. </w:t>
      </w:r>
    </w:p>
    <w:p w:rsidRPr="0058008E" w:rsidR="00F6083D" w:rsidP="0058008E" w:rsidRDefault="004D283A" w14:paraId="21F9A8D4" w14:textId="41675B4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sz w:val="24"/>
          <w:szCs w:val="24"/>
        </w:rPr>
        <w:t xml:space="preserve">The purpose of this study is to explore </w:t>
      </w:r>
      <w:r w:rsidRPr="0058008E">
        <w:rPr>
          <w:rFonts w:ascii="Times New Roman" w:hAnsi="Times New Roman" w:cs="Times New Roman"/>
          <w:sz w:val="24"/>
          <w:szCs w:val="24"/>
          <w:lang w:val="en"/>
        </w:rPr>
        <w:t xml:space="preserve">opportunities for federal agencies to support better cross-sector collaboration at the local level that ultimately helps increase economic mobility and well-being for children and families and reduce inefficiencies in social services programs. </w:t>
      </w:r>
      <w:r w:rsidRPr="0058008E" w:rsidR="00383FD8">
        <w:rPr>
          <w:rFonts w:ascii="Times New Roman" w:hAnsi="Times New Roman" w:cs="Times New Roman"/>
          <w:sz w:val="24"/>
          <w:szCs w:val="24"/>
          <w:lang w:val="en"/>
        </w:rPr>
        <w:t>By cross-sector, we mean supports that improve the ability of organizations to cooperate with each other.</w:t>
      </w:r>
    </w:p>
    <w:p w:rsidRPr="0058008E" w:rsidR="00F52CB4" w:rsidP="0058008E" w:rsidRDefault="00F52CB4" w14:paraId="1DAF7BD2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sz w:val="24"/>
          <w:szCs w:val="24"/>
          <w:lang w:val="en"/>
        </w:rPr>
        <w:t>Amanda Benton (</w:t>
      </w:r>
      <w:hyperlink w:history="1" r:id="rId10">
        <w:r w:rsidRPr="0058008E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Amanda.Benton@hhs.gov</w:t>
        </w:r>
      </w:hyperlink>
      <w:r w:rsidRPr="0058008E">
        <w:rPr>
          <w:rFonts w:ascii="Times New Roman" w:hAnsi="Times New Roman" w:cs="Times New Roman"/>
          <w:sz w:val="24"/>
          <w:szCs w:val="24"/>
          <w:lang w:val="en"/>
        </w:rPr>
        <w:t>) and Gretchen Lehman (</w:t>
      </w:r>
      <w:hyperlink w:history="1" r:id="rId11">
        <w:r w:rsidRPr="0058008E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Gretchen.Lehman@hhs.gov</w:t>
        </w:r>
      </w:hyperlink>
      <w:r w:rsidRPr="0058008E">
        <w:rPr>
          <w:rFonts w:ascii="Times New Roman" w:hAnsi="Times New Roman" w:cs="Times New Roman"/>
          <w:sz w:val="24"/>
          <w:szCs w:val="24"/>
          <w:lang w:val="en"/>
        </w:rPr>
        <w:t xml:space="preserve">) are the ASPE contacts for this project. </w:t>
      </w:r>
    </w:p>
    <w:p w:rsidRPr="0058008E" w:rsidR="00F6083D" w:rsidP="0058008E" w:rsidRDefault="00DE4AF0" w14:paraId="0FB3F280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sz w:val="24"/>
          <w:szCs w:val="24"/>
          <w:lang w:val="en"/>
        </w:rPr>
        <w:t>Mathematica is conducting the study in partnership with ASPE.</w:t>
      </w:r>
    </w:p>
    <w:p w:rsidRPr="0058008E" w:rsidR="00F6083D" w:rsidP="0058008E" w:rsidRDefault="00F6083D" w14:paraId="3B092D72" w14:textId="29D2110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sz w:val="24"/>
          <w:szCs w:val="24"/>
          <w:lang w:val="en"/>
        </w:rPr>
        <w:t xml:space="preserve">You can find more information about the study here: </w:t>
      </w:r>
      <w:r w:rsidRPr="0058008E">
        <w:rPr>
          <w:rFonts w:ascii="Times New Roman" w:hAnsi="Times New Roman" w:cs="Times New Roman"/>
          <w:sz w:val="24"/>
          <w:szCs w:val="24"/>
          <w:lang w:val="en"/>
        </w:rPr>
        <w:br/>
      </w:r>
      <w:hyperlink w:history="1" r:id="rId12">
        <w:r w:rsidRPr="0058008E">
          <w:rPr>
            <w:rStyle w:val="Hyperlink"/>
            <w:rFonts w:ascii="Times New Roman" w:hAnsi="Times New Roman" w:cs="Times New Roman"/>
            <w:sz w:val="24"/>
            <w:szCs w:val="24"/>
          </w:rPr>
          <w:t>https://www.mathematica.org/our-publications-and-findings/projects/models-of-coordination-and-technical-assistance-to-achieve-outcomes-in-communities</w:t>
        </w:r>
      </w:hyperlink>
    </w:p>
    <w:p w:rsidRPr="0058008E" w:rsidR="0058008E" w:rsidP="0058008E" w:rsidRDefault="0058008E" w14:paraId="0DF73986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Pr="0058008E" w:rsidR="004D283A" w:rsidP="0058008E" w:rsidRDefault="00DE4AF0" w14:paraId="38AC5724" w14:textId="2C2120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b/>
          <w:bCs/>
          <w:sz w:val="24"/>
          <w:szCs w:val="24"/>
          <w:lang w:val="en"/>
        </w:rPr>
        <w:t>Next steps</w:t>
      </w:r>
    </w:p>
    <w:p w:rsidRPr="0058008E" w:rsidR="004D283A" w:rsidP="0058008E" w:rsidRDefault="00D819A4" w14:paraId="380F9080" w14:textId="3525CC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sz w:val="24"/>
          <w:szCs w:val="24"/>
          <w:lang w:val="en"/>
        </w:rPr>
        <w:t xml:space="preserve">We would </w:t>
      </w:r>
      <w:r w:rsidRPr="0058008E" w:rsidR="00632512">
        <w:rPr>
          <w:rFonts w:ascii="Times New Roman" w:hAnsi="Times New Roman" w:cs="Times New Roman"/>
          <w:sz w:val="24"/>
          <w:szCs w:val="24"/>
          <w:lang w:val="en"/>
        </w:rPr>
        <w:t>like</w:t>
      </w:r>
      <w:r w:rsidRPr="0058008E">
        <w:rPr>
          <w:rFonts w:ascii="Times New Roman" w:hAnsi="Times New Roman" w:cs="Times New Roman"/>
          <w:sz w:val="24"/>
          <w:szCs w:val="24"/>
          <w:lang w:val="en"/>
        </w:rPr>
        <w:t xml:space="preserve"> to schedule a meeting to discuss your experiences. In preparation, </w:t>
      </w:r>
      <w:r w:rsidRPr="0058008E" w:rsidR="00383FD8">
        <w:rPr>
          <w:rFonts w:ascii="Times New Roman" w:hAnsi="Times New Roman" w:cs="Times New Roman"/>
          <w:sz w:val="24"/>
          <w:szCs w:val="24"/>
          <w:lang w:val="en"/>
        </w:rPr>
        <w:t>please</w:t>
      </w:r>
      <w:r w:rsidRPr="0058008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58008E" w:rsidR="004D283A">
        <w:rPr>
          <w:rFonts w:ascii="Times New Roman" w:hAnsi="Times New Roman" w:cs="Times New Roman"/>
          <w:sz w:val="24"/>
          <w:szCs w:val="24"/>
          <w:lang w:val="en"/>
        </w:rPr>
        <w:t xml:space="preserve">consider </w:t>
      </w:r>
      <w:r w:rsidRPr="0058008E" w:rsidR="008F6EE0">
        <w:rPr>
          <w:rFonts w:ascii="Times New Roman" w:hAnsi="Times New Roman" w:cs="Times New Roman"/>
          <w:sz w:val="24"/>
          <w:szCs w:val="24"/>
          <w:lang w:val="en"/>
        </w:rPr>
        <w:t xml:space="preserve">the six types of policy levers and strategies listed below </w:t>
      </w:r>
      <w:r w:rsidRPr="0058008E" w:rsidR="004D283A">
        <w:rPr>
          <w:rFonts w:ascii="Times New Roman" w:hAnsi="Times New Roman" w:cs="Times New Roman"/>
          <w:sz w:val="24"/>
          <w:szCs w:val="24"/>
          <w:lang w:val="en"/>
        </w:rPr>
        <w:t xml:space="preserve">and come prepared to discuss any policy levers or strategies used in [INITIATIVE] that fall under these </w:t>
      </w:r>
      <w:r w:rsidRPr="0058008E" w:rsidR="00383FD8">
        <w:rPr>
          <w:rFonts w:ascii="Times New Roman" w:hAnsi="Times New Roman" w:cs="Times New Roman"/>
          <w:sz w:val="24"/>
          <w:szCs w:val="24"/>
          <w:lang w:val="en"/>
        </w:rPr>
        <w:t xml:space="preserve">or other </w:t>
      </w:r>
      <w:r w:rsidRPr="0058008E" w:rsidR="004D283A">
        <w:rPr>
          <w:rFonts w:ascii="Times New Roman" w:hAnsi="Times New Roman" w:cs="Times New Roman"/>
          <w:sz w:val="24"/>
          <w:szCs w:val="24"/>
          <w:lang w:val="en"/>
        </w:rPr>
        <w:t xml:space="preserve">categories: </w:t>
      </w:r>
    </w:p>
    <w:p w:rsidRPr="0058008E" w:rsidR="004D283A" w:rsidP="0058008E" w:rsidRDefault="004D283A" w14:paraId="482762E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sz w:val="24"/>
          <w:szCs w:val="24"/>
          <w:lang w:val="en"/>
        </w:rPr>
        <w:t>Convene stakeholders</w:t>
      </w:r>
    </w:p>
    <w:p w:rsidRPr="0058008E" w:rsidR="004D283A" w:rsidP="0058008E" w:rsidRDefault="004D283A" w14:paraId="2A0A210B" w14:textId="4A425F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sz w:val="24"/>
          <w:szCs w:val="24"/>
          <w:lang w:val="en"/>
        </w:rPr>
        <w:t>Draw attention</w:t>
      </w:r>
      <w:r w:rsidRPr="0058008E" w:rsidR="003311CC">
        <w:rPr>
          <w:rFonts w:ascii="Times New Roman" w:hAnsi="Times New Roman" w:cs="Times New Roman"/>
          <w:sz w:val="24"/>
          <w:szCs w:val="24"/>
          <w:lang w:val="en"/>
        </w:rPr>
        <w:t xml:space="preserve"> (e.g. issuing a community challenge or spotlighting an issue through public awareness campaigns) </w:t>
      </w:r>
    </w:p>
    <w:p w:rsidRPr="0058008E" w:rsidR="004D283A" w:rsidP="0058008E" w:rsidRDefault="004D283A" w14:paraId="61A276C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sz w:val="24"/>
          <w:szCs w:val="24"/>
          <w:lang w:val="en"/>
        </w:rPr>
        <w:t>Fund and/or conduct research and evaluation</w:t>
      </w:r>
    </w:p>
    <w:p w:rsidRPr="0058008E" w:rsidR="004D283A" w:rsidP="0058008E" w:rsidRDefault="004D283A" w14:paraId="30B319E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sz w:val="24"/>
          <w:szCs w:val="24"/>
          <w:lang w:val="en"/>
        </w:rPr>
        <w:t>Address bureaucratic and regulatory challenges</w:t>
      </w:r>
    </w:p>
    <w:p w:rsidRPr="0058008E" w:rsidR="004D283A" w:rsidP="0058008E" w:rsidRDefault="004D283A" w14:paraId="61F50DC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sz w:val="24"/>
          <w:szCs w:val="24"/>
          <w:lang w:val="en"/>
        </w:rPr>
        <w:t>Provide or encourage funding and/or other resources</w:t>
      </w:r>
    </w:p>
    <w:p w:rsidRPr="0058008E" w:rsidR="004D283A" w:rsidP="0058008E" w:rsidRDefault="004D283A" w14:paraId="111D7B5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58008E">
        <w:rPr>
          <w:rFonts w:ascii="Times New Roman" w:hAnsi="Times New Roman" w:cs="Times New Roman"/>
          <w:sz w:val="24"/>
          <w:szCs w:val="24"/>
          <w:lang w:val="en"/>
        </w:rPr>
        <w:t>Provide in-person and/or virtual training and technical assistance (TA)</w:t>
      </w:r>
      <w:bookmarkEnd w:id="0"/>
    </w:p>
    <w:p w:rsidRPr="0058008E" w:rsidR="004D283A" w:rsidP="0058008E" w:rsidRDefault="004D283A" w14:paraId="5B8F83B3" w14:textId="23844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08E">
        <w:rPr>
          <w:rFonts w:ascii="Times New Roman" w:hAnsi="Times New Roman" w:cs="Times New Roman"/>
          <w:sz w:val="24"/>
          <w:szCs w:val="24"/>
        </w:rPr>
        <w:lastRenderedPageBreak/>
        <w:t>Here are some potential blocks of time for your consideration:</w:t>
      </w:r>
    </w:p>
    <w:p w:rsidRPr="0058008E" w:rsidR="004D283A" w:rsidP="0058008E" w:rsidRDefault="004D283A" w14:paraId="2BBC4CA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08E">
        <w:rPr>
          <w:rFonts w:ascii="Times New Roman" w:hAnsi="Times New Roman" w:cs="Times New Roman"/>
          <w:sz w:val="24"/>
          <w:szCs w:val="24"/>
        </w:rPr>
        <w:t>[Time 1]</w:t>
      </w:r>
    </w:p>
    <w:p w:rsidRPr="0058008E" w:rsidR="004D283A" w:rsidP="0058008E" w:rsidRDefault="004D283A" w14:paraId="71D4BE3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08E">
        <w:rPr>
          <w:rFonts w:ascii="Times New Roman" w:hAnsi="Times New Roman" w:cs="Times New Roman"/>
          <w:sz w:val="24"/>
          <w:szCs w:val="24"/>
        </w:rPr>
        <w:t>[Time 2]</w:t>
      </w:r>
    </w:p>
    <w:p w:rsidRPr="0058008E" w:rsidR="004D283A" w:rsidP="0058008E" w:rsidRDefault="004D283A" w14:paraId="1FBAA6D0" w14:textId="63391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08E">
        <w:rPr>
          <w:rFonts w:ascii="Times New Roman" w:hAnsi="Times New Roman" w:cs="Times New Roman"/>
          <w:sz w:val="24"/>
          <w:szCs w:val="24"/>
        </w:rPr>
        <w:t>[Time 3]</w:t>
      </w:r>
    </w:p>
    <w:p w:rsidRPr="0058008E" w:rsidR="0058008E" w:rsidP="0058008E" w:rsidRDefault="0058008E" w14:paraId="2571A0A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8008E" w:rsidR="00383FD8" w:rsidP="0058008E" w:rsidRDefault="00383FD8" w14:paraId="764A647C" w14:textId="427F3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08E">
        <w:rPr>
          <w:rFonts w:ascii="Times New Roman" w:hAnsi="Times New Roman" w:cs="Times New Roman"/>
          <w:sz w:val="24"/>
          <w:szCs w:val="24"/>
        </w:rPr>
        <w:t>If none of the suggested dates and times work for you, please feel free to suggest others. Also, please let me know if you have any questions. I look forward to hearing from you.</w:t>
      </w:r>
    </w:p>
    <w:p w:rsidRPr="0058008E" w:rsidR="0058008E" w:rsidP="0058008E" w:rsidRDefault="0058008E" w14:paraId="64A0F40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8008E" w:rsidR="00F54CD3" w:rsidP="0058008E" w:rsidRDefault="004D283A" w14:paraId="48A68C52" w14:textId="3D5AE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08E">
        <w:rPr>
          <w:rFonts w:ascii="Times New Roman" w:hAnsi="Times New Roman" w:cs="Times New Roman"/>
          <w:sz w:val="24"/>
          <w:szCs w:val="24"/>
        </w:rPr>
        <w:t>Best,</w:t>
      </w:r>
      <w:bookmarkStart w:name="_MailAutoSig" w:id="2"/>
      <w:r w:rsidRPr="0058008E" w:rsidR="00EB27E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8008E" w:rsidR="00B30B31" w:rsidP="0058008E" w:rsidRDefault="004D283A" w14:paraId="7C39D1D3" w14:textId="7924D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08E">
        <w:rPr>
          <w:rFonts w:ascii="Times New Roman" w:hAnsi="Times New Roman" w:cs="Times New Roman"/>
          <w:sz w:val="24"/>
          <w:szCs w:val="24"/>
        </w:rPr>
        <w:t>[SIGNATURE]</w:t>
      </w:r>
      <w:bookmarkEnd w:id="2"/>
    </w:p>
    <w:sectPr w:rsidRPr="0058008E" w:rsidR="00B30B31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7E964F" w16cid:durableId="21EBFCB1"/>
  <w16cid:commentId w16cid:paraId="173D1110" w16cid:durableId="21ED0CDF"/>
  <w16cid:commentId w16cid:paraId="7A43C769" w16cid:durableId="21ED26C4"/>
  <w16cid:commentId w16cid:paraId="5F63F3E4" w16cid:durableId="21ED267A"/>
  <w16cid:commentId w16cid:paraId="1E935281" w16cid:durableId="21ED0D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3BDE6" w14:textId="77777777" w:rsidR="0058008E" w:rsidRDefault="0058008E" w:rsidP="0058008E">
      <w:pPr>
        <w:spacing w:after="0" w:line="240" w:lineRule="auto"/>
      </w:pPr>
      <w:r>
        <w:separator/>
      </w:r>
    </w:p>
  </w:endnote>
  <w:endnote w:type="continuationSeparator" w:id="0">
    <w:p w14:paraId="393386C8" w14:textId="77777777" w:rsidR="0058008E" w:rsidRDefault="0058008E" w:rsidP="0058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1522" w14:textId="635F18F5" w:rsidR="0058008E" w:rsidRDefault="0058008E">
    <w:pPr>
      <w:pStyle w:val="Footer"/>
      <w:jc w:val="right"/>
    </w:pPr>
    <w:r>
      <w:t>C-</w:t>
    </w:r>
    <w:sdt>
      <w:sdtPr>
        <w:id w:val="45815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7D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779C5BF" w14:textId="77777777" w:rsidR="0058008E" w:rsidRDefault="00580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EEFE4" w14:textId="77777777" w:rsidR="0058008E" w:rsidRDefault="0058008E" w:rsidP="0058008E">
      <w:pPr>
        <w:spacing w:after="0" w:line="240" w:lineRule="auto"/>
      </w:pPr>
      <w:r>
        <w:separator/>
      </w:r>
    </w:p>
  </w:footnote>
  <w:footnote w:type="continuationSeparator" w:id="0">
    <w:p w14:paraId="19B01AFE" w14:textId="77777777" w:rsidR="0058008E" w:rsidRDefault="0058008E" w:rsidP="00580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98BEC" w14:textId="06C1123B" w:rsidR="0058008E" w:rsidRDefault="0058008E" w:rsidP="0058008E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E51762" wp14:editId="6ABEDC0C">
              <wp:simplePos x="0" y="0"/>
              <wp:positionH relativeFrom="column">
                <wp:posOffset>4801870</wp:posOffset>
              </wp:positionH>
              <wp:positionV relativeFrom="paragraph">
                <wp:posOffset>-111760</wp:posOffset>
              </wp:positionV>
              <wp:extent cx="1522095" cy="365760"/>
              <wp:effectExtent l="0" t="0" r="20955" b="1524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657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7C192" w14:textId="77777777" w:rsidR="0058008E" w:rsidRPr="0070528A" w:rsidRDefault="0058008E" w:rsidP="0058008E">
                          <w:pPr>
                            <w:pStyle w:val="Header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bookmarkStart w:id="3" w:name="_Hlk29303633"/>
                          <w:bookmarkStart w:id="4" w:name="_Hlk29303634"/>
                          <w:r w:rsidRPr="0070528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OMB Control #: 0990-0421</w:t>
                          </w:r>
                          <w:r w:rsidRPr="0070528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br/>
                            <w:t>Expiration Date: 10/12/2020</w:t>
                          </w:r>
                          <w:bookmarkEnd w:id="3"/>
                          <w:bookmarkEnd w:id="4"/>
                        </w:p>
                        <w:p w14:paraId="14F9E25F" w14:textId="77777777" w:rsidR="0058008E" w:rsidRDefault="0058008E" w:rsidP="0058008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517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8.1pt;margin-top:-8.8pt;width:119.85pt;height:2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" fillcolor="#f2f2f2 [3052]">
              <v:textbox>
                <w:txbxContent>
                  <w:p w14:paraId="4BE7C192" w14:textId="77777777" w:rsidR="0058008E" w:rsidRPr="0070528A" w:rsidRDefault="0058008E" w:rsidP="0058008E">
                    <w:pPr>
                      <w:pStyle w:val="Header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bookmarkStart w:id="5" w:name="_Hlk29303633"/>
                    <w:bookmarkStart w:id="6" w:name="_Hlk29303634"/>
                    <w:r w:rsidRPr="0070528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OMB Control #: 0990-0421</w:t>
                    </w:r>
                    <w:r w:rsidRPr="0070528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br/>
                      <w:t>Expiration Date: 10/12/2020</w:t>
                    </w:r>
                    <w:bookmarkEnd w:id="5"/>
                    <w:bookmarkEnd w:id="6"/>
                  </w:p>
                  <w:p w14:paraId="14F9E25F" w14:textId="77777777" w:rsidR="0058008E" w:rsidRDefault="0058008E" w:rsidP="0058008E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544B4"/>
    <w:multiLevelType w:val="hybridMultilevel"/>
    <w:tmpl w:val="0D0A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5553"/>
    <w:multiLevelType w:val="hybridMultilevel"/>
    <w:tmpl w:val="41467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F7669"/>
    <w:multiLevelType w:val="hybridMultilevel"/>
    <w:tmpl w:val="0B4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83294"/>
    <w:multiLevelType w:val="hybridMultilevel"/>
    <w:tmpl w:val="0D0A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F2"/>
    <w:rsid w:val="0001583E"/>
    <w:rsid w:val="00025910"/>
    <w:rsid w:val="00040A6A"/>
    <w:rsid w:val="00104CB2"/>
    <w:rsid w:val="001268A8"/>
    <w:rsid w:val="001652F1"/>
    <w:rsid w:val="00193E7C"/>
    <w:rsid w:val="001F3788"/>
    <w:rsid w:val="002349F2"/>
    <w:rsid w:val="003311CC"/>
    <w:rsid w:val="00383FD8"/>
    <w:rsid w:val="003C3833"/>
    <w:rsid w:val="004D283A"/>
    <w:rsid w:val="0050461F"/>
    <w:rsid w:val="0058008E"/>
    <w:rsid w:val="00632512"/>
    <w:rsid w:val="0068483C"/>
    <w:rsid w:val="00693477"/>
    <w:rsid w:val="00735B8E"/>
    <w:rsid w:val="007E6A89"/>
    <w:rsid w:val="007F0078"/>
    <w:rsid w:val="008A389D"/>
    <w:rsid w:val="008F6EE0"/>
    <w:rsid w:val="0096354E"/>
    <w:rsid w:val="009877D1"/>
    <w:rsid w:val="00B30B31"/>
    <w:rsid w:val="00B373F4"/>
    <w:rsid w:val="00BB40D3"/>
    <w:rsid w:val="00BC5028"/>
    <w:rsid w:val="00CA5439"/>
    <w:rsid w:val="00CE1DEB"/>
    <w:rsid w:val="00D66BCB"/>
    <w:rsid w:val="00D66C1F"/>
    <w:rsid w:val="00D819A4"/>
    <w:rsid w:val="00D93228"/>
    <w:rsid w:val="00DC2057"/>
    <w:rsid w:val="00DC3516"/>
    <w:rsid w:val="00DD63A1"/>
    <w:rsid w:val="00DE4AF0"/>
    <w:rsid w:val="00EB27EE"/>
    <w:rsid w:val="00F12846"/>
    <w:rsid w:val="00F14F93"/>
    <w:rsid w:val="00F20426"/>
    <w:rsid w:val="00F52CB4"/>
    <w:rsid w:val="00F54CD3"/>
    <w:rsid w:val="00F6083D"/>
    <w:rsid w:val="00F631C1"/>
    <w:rsid w:val="00FA3E60"/>
    <w:rsid w:val="00FD65FA"/>
    <w:rsid w:val="00FE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0CA15"/>
  <w15:chartTrackingRefBased/>
  <w15:docId w15:val="{4C26AE17-80EF-4542-B8C0-2DAA589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4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9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F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BCB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D283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D283A"/>
  </w:style>
  <w:style w:type="character" w:styleId="Hyperlink">
    <w:name w:val="Hyperlink"/>
    <w:basedOn w:val="DefaultParagraphFont"/>
    <w:uiPriority w:val="99"/>
    <w:unhideWhenUsed/>
    <w:rsid w:val="00F608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083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0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08E"/>
  </w:style>
  <w:style w:type="paragraph" w:styleId="Footer">
    <w:name w:val="footer"/>
    <w:basedOn w:val="Normal"/>
    <w:link w:val="FooterChar"/>
    <w:uiPriority w:val="99"/>
    <w:unhideWhenUsed/>
    <w:rsid w:val="00580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thematica.org/our-publications-and-findings/projects/models-of-coordination-and-technical-assistance-to-achieve-outcomes-in-communitie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tchen.Lehman@hhs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manda.Benton@hh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3719F16453B44A2F31BAF0C38716E" ma:contentTypeVersion="0" ma:contentTypeDescription="Create a new document." ma:contentTypeScope="" ma:versionID="828d0189a8d8865734353b9d2c5bde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E3190-8FCE-47EF-80FB-039B8DB01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1A2694-D2B5-4BDB-B3F7-A0120D7FEFD7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FBCEE9-8558-492D-AE3A-154CAA3DC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Conroy</dc:creator>
  <cp:keywords/>
  <dc:description/>
  <cp:lastModifiedBy>ASPE</cp:lastModifiedBy>
  <cp:revision>3</cp:revision>
  <dcterms:created xsi:type="dcterms:W3CDTF">2020-03-10T20:57:00Z</dcterms:created>
  <dcterms:modified xsi:type="dcterms:W3CDTF">2020-03-10T21:20:00Z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0x010100F083719F16453B44A2F31BAF0C38716E</vt:lpwstr>
  </property>
</Properties>
</file>