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186D6" w14:textId="77777777" w:rsidR="00F252CC" w:rsidRPr="0074427A" w:rsidRDefault="00F252CC" w:rsidP="00F252CC">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Form Approved</w:t>
      </w:r>
    </w:p>
    <w:p w14:paraId="4B5EBAA0" w14:textId="77777777" w:rsidR="00F252CC" w:rsidRPr="0074427A" w:rsidRDefault="00F252CC" w:rsidP="00F252CC">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OMB No: 0920-</w:t>
      </w:r>
      <w:r>
        <w:rPr>
          <w:rFonts w:ascii="Times New Roman" w:hAnsi="Times New Roman" w:cs="Times New Roman"/>
          <w:bCs/>
          <w:iCs/>
        </w:rPr>
        <w:t>new</w:t>
      </w:r>
    </w:p>
    <w:p w14:paraId="0C2A61C6" w14:textId="77777777" w:rsidR="00F252CC" w:rsidRPr="0074427A" w:rsidRDefault="00F252CC" w:rsidP="00F252CC">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 xml:space="preserve">Exp. Date: </w:t>
      </w:r>
      <w:r>
        <w:rPr>
          <w:rFonts w:ascii="Times New Roman" w:hAnsi="Times New Roman" w:cs="Times New Roman"/>
          <w:bCs/>
          <w:iCs/>
        </w:rPr>
        <w:t>##</w:t>
      </w:r>
      <w:r w:rsidRPr="0074427A">
        <w:rPr>
          <w:rFonts w:ascii="Times New Roman" w:hAnsi="Times New Roman" w:cs="Times New Roman"/>
          <w:bCs/>
          <w:iCs/>
        </w:rPr>
        <w:t>/</w:t>
      </w:r>
      <w:r>
        <w:rPr>
          <w:rFonts w:ascii="Times New Roman" w:hAnsi="Times New Roman" w:cs="Times New Roman"/>
          <w:bCs/>
          <w:iCs/>
        </w:rPr>
        <w:t>##</w:t>
      </w:r>
      <w:r w:rsidRPr="0074427A">
        <w:rPr>
          <w:rFonts w:ascii="Times New Roman" w:hAnsi="Times New Roman" w:cs="Times New Roman"/>
          <w:bCs/>
          <w:iCs/>
        </w:rPr>
        <w:t>/</w:t>
      </w:r>
      <w:r>
        <w:rPr>
          <w:rFonts w:ascii="Times New Roman" w:hAnsi="Times New Roman" w:cs="Times New Roman"/>
          <w:bCs/>
          <w:iCs/>
        </w:rPr>
        <w:t>####</w:t>
      </w:r>
    </w:p>
    <w:p w14:paraId="50F58DA5" w14:textId="77777777" w:rsidR="00F252CC" w:rsidRDefault="00F252CC" w:rsidP="00F252CC">
      <w:pPr>
        <w:jc w:val="center"/>
        <w:rPr>
          <w:rFonts w:ascii="Times New Roman" w:hAnsi="Times New Roman" w:cs="Times New Roman"/>
          <w:b/>
          <w:sz w:val="28"/>
          <w:szCs w:val="28"/>
        </w:rPr>
      </w:pPr>
    </w:p>
    <w:p w14:paraId="7747CCED" w14:textId="77777777" w:rsidR="00F252CC" w:rsidRDefault="00F252CC" w:rsidP="00F252CC">
      <w:pPr>
        <w:jc w:val="center"/>
        <w:rPr>
          <w:rFonts w:ascii="Times New Roman" w:hAnsi="Times New Roman" w:cs="Times New Roman"/>
          <w:b/>
          <w:sz w:val="28"/>
          <w:szCs w:val="28"/>
        </w:rPr>
      </w:pPr>
    </w:p>
    <w:p w14:paraId="188DA612" w14:textId="77777777" w:rsidR="00F252CC" w:rsidRPr="00202F3A" w:rsidRDefault="00F252CC" w:rsidP="00F252CC">
      <w:pPr>
        <w:jc w:val="center"/>
        <w:rPr>
          <w:rFonts w:ascii="Times New Roman" w:hAnsi="Times New Roman" w:cs="Times New Roman"/>
          <w:b/>
          <w:sz w:val="28"/>
          <w:szCs w:val="28"/>
        </w:rPr>
      </w:pPr>
      <w:r w:rsidRPr="00202F3A">
        <w:rPr>
          <w:rFonts w:ascii="Times New Roman" w:hAnsi="Times New Roman" w:cs="Times New Roman"/>
          <w:b/>
          <w:sz w:val="28"/>
          <w:szCs w:val="28"/>
        </w:rPr>
        <w:t>Project PrIDE</w:t>
      </w:r>
    </w:p>
    <w:p w14:paraId="1FB4C663" w14:textId="77777777" w:rsidR="00F252CC" w:rsidRDefault="00F252CC" w:rsidP="00F252CC">
      <w:pPr>
        <w:autoSpaceDE w:val="0"/>
        <w:autoSpaceDN w:val="0"/>
        <w:adjustRightInd w:val="0"/>
        <w:spacing w:after="0"/>
        <w:jc w:val="center"/>
        <w:rPr>
          <w:rFonts w:ascii="Times New Roman" w:hAnsi="Times New Roman" w:cs="Times New Roman"/>
          <w:b/>
          <w:bCs/>
          <w:iCs/>
          <w:sz w:val="24"/>
          <w:szCs w:val="24"/>
        </w:rPr>
      </w:pPr>
    </w:p>
    <w:p w14:paraId="72011BE9" w14:textId="69F5669F" w:rsidR="00F252CC" w:rsidRDefault="00F252CC" w:rsidP="00F252CC">
      <w:pPr>
        <w:autoSpaceDE w:val="0"/>
        <w:autoSpaceDN w:val="0"/>
        <w:adjustRightInd w:val="0"/>
        <w:spacing w:after="0"/>
        <w:jc w:val="center"/>
        <w:rPr>
          <w:rFonts w:ascii="Times New Roman" w:hAnsi="Times New Roman" w:cs="Times New Roman"/>
          <w:b/>
          <w:sz w:val="28"/>
          <w:szCs w:val="28"/>
        </w:rPr>
      </w:pPr>
      <w:r w:rsidRPr="00D30EC0">
        <w:rPr>
          <w:rFonts w:ascii="Times New Roman" w:hAnsi="Times New Roman" w:cs="Times New Roman"/>
          <w:b/>
          <w:bCs/>
          <w:iCs/>
          <w:sz w:val="28"/>
          <w:szCs w:val="28"/>
        </w:rPr>
        <w:t>Attachment</w:t>
      </w:r>
      <w:r w:rsidR="00B533CD">
        <w:rPr>
          <w:rFonts w:ascii="Times New Roman" w:hAnsi="Times New Roman" w:cs="Times New Roman"/>
          <w:b/>
          <w:bCs/>
          <w:iCs/>
          <w:sz w:val="28"/>
          <w:szCs w:val="28"/>
        </w:rPr>
        <w:t xml:space="preserve"> 3</w:t>
      </w:r>
      <w:bookmarkStart w:id="0" w:name="_GoBack"/>
      <w:bookmarkEnd w:id="0"/>
      <w:r w:rsidRPr="00D30EC0">
        <w:rPr>
          <w:rFonts w:ascii="Times New Roman" w:hAnsi="Times New Roman" w:cs="Times New Roman"/>
          <w:b/>
          <w:bCs/>
          <w:iCs/>
          <w:sz w:val="28"/>
          <w:szCs w:val="28"/>
        </w:rPr>
        <w:t xml:space="preserve">: </w:t>
      </w:r>
      <w:r w:rsidRPr="00D30EC0">
        <w:rPr>
          <w:rFonts w:ascii="Times New Roman" w:hAnsi="Times New Roman" w:cs="Times New Roman"/>
          <w:b/>
          <w:sz w:val="28"/>
          <w:szCs w:val="28"/>
        </w:rPr>
        <w:t>PrIDE Dat</w:t>
      </w:r>
      <w:r>
        <w:rPr>
          <w:rFonts w:ascii="Times New Roman" w:hAnsi="Times New Roman" w:cs="Times New Roman"/>
          <w:b/>
          <w:sz w:val="28"/>
          <w:szCs w:val="28"/>
        </w:rPr>
        <w:t>a Elements</w:t>
      </w:r>
    </w:p>
    <w:p w14:paraId="3BB65C24"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5DF9A85E"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4DBD0F71"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69062E1A"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2D23834C"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4670CB02"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7028E1BE"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6B6923F1"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3B94C060"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54A4E509"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54F37305" w14:textId="77777777" w:rsidR="003A2582" w:rsidRDefault="003A2582" w:rsidP="00F252CC">
      <w:pPr>
        <w:autoSpaceDE w:val="0"/>
        <w:autoSpaceDN w:val="0"/>
        <w:adjustRightInd w:val="0"/>
        <w:spacing w:after="0"/>
        <w:jc w:val="center"/>
        <w:rPr>
          <w:rFonts w:ascii="Times New Roman" w:hAnsi="Times New Roman" w:cs="Times New Roman"/>
          <w:b/>
          <w:sz w:val="28"/>
          <w:szCs w:val="28"/>
        </w:rPr>
      </w:pPr>
    </w:p>
    <w:p w14:paraId="1A905E1C" w14:textId="77777777" w:rsidR="003A2582" w:rsidRDefault="003A2582" w:rsidP="00F252CC">
      <w:pPr>
        <w:autoSpaceDE w:val="0"/>
        <w:autoSpaceDN w:val="0"/>
        <w:adjustRightInd w:val="0"/>
        <w:spacing w:after="0"/>
        <w:jc w:val="center"/>
        <w:rPr>
          <w:rFonts w:ascii="Times New Roman" w:hAnsi="Times New Roman" w:cs="Times New Roman"/>
          <w:b/>
          <w:bCs/>
          <w:iCs/>
          <w:sz w:val="24"/>
          <w:szCs w:val="24"/>
        </w:rPr>
      </w:pPr>
    </w:p>
    <w:p w14:paraId="2F98A4B8" w14:textId="77777777" w:rsidR="00F252CC" w:rsidRDefault="00F252CC" w:rsidP="00F252CC">
      <w:pPr>
        <w:autoSpaceDE w:val="0"/>
        <w:autoSpaceDN w:val="0"/>
        <w:adjustRightInd w:val="0"/>
        <w:spacing w:after="0"/>
        <w:jc w:val="center"/>
        <w:rPr>
          <w:rFonts w:ascii="Times New Roman" w:hAnsi="Times New Roman" w:cs="Times New Roman"/>
          <w:b/>
          <w:bCs/>
          <w:iCs/>
          <w:sz w:val="24"/>
          <w:szCs w:val="24"/>
        </w:rPr>
      </w:pPr>
    </w:p>
    <w:p w14:paraId="0DF3F00D" w14:textId="47D44095" w:rsidR="00F252CC" w:rsidRPr="0074427A" w:rsidRDefault="00F252CC" w:rsidP="00F252CC">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is estimated to average </w:t>
      </w:r>
      <w:r>
        <w:rPr>
          <w:rFonts w:ascii="Times New Roman" w:hAnsi="Times New Roman" w:cs="Times New Roman"/>
          <w:bCs/>
          <w:iCs/>
          <w:sz w:val="16"/>
          <w:szCs w:val="16"/>
        </w:rPr>
        <w:t>25 Minutes</w:t>
      </w:r>
      <w:r w:rsidRPr="0074427A">
        <w:rPr>
          <w:rFonts w:ascii="Times New Roman" w:hAnsi="Times New Roman" w:cs="Times New Roman"/>
          <w:bCs/>
          <w:iCs/>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bCs/>
          <w:iCs/>
          <w:sz w:val="16"/>
          <w:szCs w:val="16"/>
        </w:rPr>
        <w:t>new</w:t>
      </w:r>
      <w:r w:rsidRPr="0074427A">
        <w:rPr>
          <w:rFonts w:ascii="Times New Roman" w:hAnsi="Times New Roman" w:cs="Times New Roman"/>
          <w:bCs/>
          <w:iCs/>
          <w:sz w:val="16"/>
          <w:szCs w:val="16"/>
        </w:rPr>
        <w:t>)</w:t>
      </w:r>
    </w:p>
    <w:p w14:paraId="624CE7F4" w14:textId="77777777" w:rsidR="00F252CC" w:rsidRDefault="00F252CC" w:rsidP="00F252CC">
      <w:pPr>
        <w:autoSpaceDE w:val="0"/>
        <w:autoSpaceDN w:val="0"/>
        <w:adjustRightInd w:val="0"/>
        <w:spacing w:after="0"/>
        <w:jc w:val="center"/>
        <w:rPr>
          <w:rFonts w:ascii="Times New Roman" w:hAnsi="Times New Roman" w:cs="Times New Roman"/>
          <w:b/>
          <w:bCs/>
          <w:iCs/>
          <w:sz w:val="24"/>
          <w:szCs w:val="24"/>
        </w:rPr>
      </w:pPr>
    </w:p>
    <w:p w14:paraId="3151A30E" w14:textId="77777777" w:rsidR="00F252CC" w:rsidRDefault="00F252CC">
      <w:pPr>
        <w:rPr>
          <w:b/>
          <w:color w:val="002060"/>
          <w:sz w:val="24"/>
          <w:szCs w:val="24"/>
        </w:rPr>
      </w:pPr>
      <w:r>
        <w:rPr>
          <w:b/>
          <w:color w:val="002060"/>
          <w:sz w:val="24"/>
          <w:szCs w:val="24"/>
        </w:rPr>
        <w:br w:type="page"/>
      </w:r>
    </w:p>
    <w:p w14:paraId="07FAFFA0" w14:textId="198C2AC6" w:rsidR="00205031" w:rsidRPr="000472A5" w:rsidRDefault="000472A5" w:rsidP="000472A5">
      <w:pPr>
        <w:jc w:val="center"/>
        <w:rPr>
          <w:b/>
          <w:color w:val="002060"/>
          <w:sz w:val="24"/>
          <w:szCs w:val="24"/>
        </w:rPr>
      </w:pPr>
      <w:r w:rsidRPr="000472A5">
        <w:rPr>
          <w:b/>
          <w:color w:val="002060"/>
          <w:sz w:val="24"/>
          <w:szCs w:val="24"/>
        </w:rPr>
        <w:lastRenderedPageBreak/>
        <w:t xml:space="preserve">PrIDE </w:t>
      </w:r>
      <w:r w:rsidR="009A5A1C">
        <w:rPr>
          <w:b/>
          <w:color w:val="002060"/>
          <w:sz w:val="24"/>
          <w:szCs w:val="24"/>
        </w:rPr>
        <w:t>DATA ELEMENTS</w:t>
      </w:r>
    </w:p>
    <w:p w14:paraId="48474F30" w14:textId="741AE5BE" w:rsidR="00771384" w:rsidRPr="007D5700" w:rsidRDefault="0021456C" w:rsidP="00BF5ECA">
      <w:pPr>
        <w:rPr>
          <w:sz w:val="20"/>
          <w:szCs w:val="20"/>
        </w:rPr>
      </w:pPr>
      <w:r>
        <w:rPr>
          <w:sz w:val="20"/>
          <w:szCs w:val="20"/>
        </w:rPr>
        <w:t>A</w:t>
      </w:r>
      <w:r w:rsidR="00F77207" w:rsidRPr="00AE7751">
        <w:rPr>
          <w:sz w:val="20"/>
          <w:szCs w:val="20"/>
        </w:rPr>
        <w:t xml:space="preserve">ggregate data variables on HIV prevention and care services provided to the target population are listed. These </w:t>
      </w:r>
      <w:r w:rsidR="00F77207" w:rsidRPr="00E8336A">
        <w:rPr>
          <w:sz w:val="20"/>
          <w:szCs w:val="20"/>
        </w:rPr>
        <w:t xml:space="preserve">aggregate variables </w:t>
      </w:r>
      <w:r w:rsidR="00A8719E" w:rsidRPr="00E8336A">
        <w:rPr>
          <w:sz w:val="20"/>
          <w:szCs w:val="20"/>
        </w:rPr>
        <w:t xml:space="preserve">will </w:t>
      </w:r>
      <w:r w:rsidR="00574285" w:rsidRPr="00E8336A">
        <w:rPr>
          <w:sz w:val="20"/>
          <w:szCs w:val="20"/>
        </w:rPr>
        <w:t>be reported to CDC twice a year</w:t>
      </w:r>
      <w:r w:rsidR="000E238F" w:rsidRPr="00E8336A">
        <w:rPr>
          <w:sz w:val="20"/>
          <w:szCs w:val="20"/>
        </w:rPr>
        <w:t xml:space="preserve"> by all PS15-1506 grantees</w:t>
      </w:r>
      <w:r w:rsidR="00574285" w:rsidRPr="00E8336A">
        <w:rPr>
          <w:sz w:val="20"/>
          <w:szCs w:val="20"/>
        </w:rPr>
        <w:t xml:space="preserve">. </w:t>
      </w:r>
      <w:r w:rsidR="00AE7751" w:rsidRPr="00E8336A">
        <w:rPr>
          <w:sz w:val="20"/>
          <w:szCs w:val="20"/>
        </w:rPr>
        <w:t>With some exceptions,</w:t>
      </w:r>
      <w:r w:rsidR="00574285" w:rsidRPr="00AE7751">
        <w:rPr>
          <w:sz w:val="20"/>
          <w:szCs w:val="20"/>
        </w:rPr>
        <w:t xml:space="preserve"> the aggregate data will be </w:t>
      </w:r>
      <w:r w:rsidR="00F77207" w:rsidRPr="00AE7751">
        <w:rPr>
          <w:sz w:val="20"/>
          <w:szCs w:val="20"/>
        </w:rPr>
        <w:t>stratified by major population group characteristics</w:t>
      </w:r>
      <w:r w:rsidR="00FE58B6" w:rsidRPr="00AE7751">
        <w:rPr>
          <w:sz w:val="20"/>
          <w:szCs w:val="20"/>
        </w:rPr>
        <w:t>.</w:t>
      </w:r>
    </w:p>
    <w:p w14:paraId="207C100B" w14:textId="194292B3" w:rsidR="000472A5" w:rsidRPr="00AF5AF3" w:rsidRDefault="000472A5" w:rsidP="000472A5">
      <w:pPr>
        <w:jc w:val="center"/>
        <w:rPr>
          <w:b/>
          <w:color w:val="002060"/>
          <w:sz w:val="24"/>
          <w:szCs w:val="24"/>
        </w:rPr>
      </w:pPr>
      <w:r>
        <w:rPr>
          <w:b/>
          <w:color w:val="002060"/>
          <w:sz w:val="24"/>
          <w:szCs w:val="24"/>
        </w:rPr>
        <w:t xml:space="preserve">PART </w:t>
      </w:r>
      <w:r w:rsidRPr="000A3010">
        <w:rPr>
          <w:b/>
          <w:color w:val="002060"/>
          <w:sz w:val="24"/>
          <w:szCs w:val="24"/>
        </w:rPr>
        <w:t xml:space="preserve">I. </w:t>
      </w:r>
      <w:r>
        <w:rPr>
          <w:b/>
          <w:color w:val="002060"/>
          <w:sz w:val="24"/>
          <w:szCs w:val="24"/>
        </w:rPr>
        <w:t>PrEP</w:t>
      </w:r>
      <w:r w:rsidRPr="000A3010">
        <w:rPr>
          <w:b/>
          <w:color w:val="002060"/>
          <w:sz w:val="24"/>
          <w:szCs w:val="24"/>
        </w:rPr>
        <w:t xml:space="preserve"> PROCESSES AND OUTCOMES</w:t>
      </w:r>
    </w:p>
    <w:tbl>
      <w:tblPr>
        <w:tblStyle w:val="TableGrid"/>
        <w:tblW w:w="10435" w:type="dxa"/>
        <w:tblLook w:val="04A0" w:firstRow="1" w:lastRow="0" w:firstColumn="1" w:lastColumn="0" w:noHBand="0" w:noVBand="1"/>
      </w:tblPr>
      <w:tblGrid>
        <w:gridCol w:w="2515"/>
        <w:gridCol w:w="7920"/>
      </w:tblGrid>
      <w:tr w:rsidR="000472A5" w:rsidRPr="00FE58B6" w14:paraId="69C7D9FC" w14:textId="77777777" w:rsidTr="00045E1B">
        <w:tc>
          <w:tcPr>
            <w:tcW w:w="2515" w:type="dxa"/>
            <w:shd w:val="clear" w:color="auto" w:fill="0070C0"/>
          </w:tcPr>
          <w:p w14:paraId="48253EA4" w14:textId="77777777" w:rsidR="000472A5" w:rsidRPr="00FE58B6" w:rsidRDefault="000472A5" w:rsidP="00045E1B">
            <w:pPr>
              <w:jc w:val="center"/>
              <w:rPr>
                <w:b/>
                <w:color w:val="FFFFFF" w:themeColor="background1"/>
                <w:sz w:val="20"/>
                <w:szCs w:val="20"/>
              </w:rPr>
            </w:pPr>
            <w:r w:rsidRPr="00FE58B6">
              <w:rPr>
                <w:b/>
                <w:color w:val="FFFFFF" w:themeColor="background1"/>
                <w:sz w:val="20"/>
                <w:szCs w:val="20"/>
              </w:rPr>
              <w:t>Population Characteristics</w:t>
            </w:r>
          </w:p>
        </w:tc>
        <w:tc>
          <w:tcPr>
            <w:tcW w:w="7920" w:type="dxa"/>
            <w:shd w:val="clear" w:color="auto" w:fill="0070C0"/>
          </w:tcPr>
          <w:p w14:paraId="57E0E541" w14:textId="77777777" w:rsidR="000472A5" w:rsidRPr="00FE58B6" w:rsidRDefault="000472A5" w:rsidP="00045E1B">
            <w:pPr>
              <w:jc w:val="center"/>
              <w:rPr>
                <w:b/>
                <w:color w:val="FFFFFF" w:themeColor="background1"/>
                <w:sz w:val="20"/>
                <w:szCs w:val="20"/>
              </w:rPr>
            </w:pPr>
            <w:r w:rsidRPr="00FE58B6">
              <w:rPr>
                <w:b/>
                <w:color w:val="FFFFFF" w:themeColor="background1"/>
                <w:sz w:val="20"/>
                <w:szCs w:val="20"/>
              </w:rPr>
              <w:t>Categories</w:t>
            </w:r>
          </w:p>
        </w:tc>
      </w:tr>
      <w:tr w:rsidR="000472A5" w:rsidRPr="00FE58B6" w14:paraId="159A7DC0" w14:textId="77777777" w:rsidTr="00045E1B">
        <w:tc>
          <w:tcPr>
            <w:tcW w:w="2515" w:type="dxa"/>
          </w:tcPr>
          <w:p w14:paraId="33027D8D" w14:textId="77777777" w:rsidR="000472A5" w:rsidRPr="00FE58B6" w:rsidRDefault="000472A5" w:rsidP="00045E1B">
            <w:pPr>
              <w:rPr>
                <w:b/>
                <w:sz w:val="18"/>
                <w:szCs w:val="18"/>
              </w:rPr>
            </w:pPr>
            <w:r w:rsidRPr="00FE58B6">
              <w:rPr>
                <w:b/>
                <w:sz w:val="18"/>
                <w:szCs w:val="18"/>
              </w:rPr>
              <w:t xml:space="preserve">Race/ethnicity: </w:t>
            </w:r>
          </w:p>
          <w:p w14:paraId="01975E5F" w14:textId="77777777" w:rsidR="000472A5" w:rsidRPr="00FE58B6" w:rsidRDefault="000472A5" w:rsidP="00045E1B">
            <w:pPr>
              <w:rPr>
                <w:b/>
                <w:sz w:val="18"/>
                <w:szCs w:val="18"/>
              </w:rPr>
            </w:pPr>
          </w:p>
        </w:tc>
        <w:tc>
          <w:tcPr>
            <w:tcW w:w="7920" w:type="dxa"/>
          </w:tcPr>
          <w:p w14:paraId="270C1551" w14:textId="77777777" w:rsidR="000472A5" w:rsidRPr="00FE58B6" w:rsidRDefault="000472A5" w:rsidP="00045E1B">
            <w:pPr>
              <w:rPr>
                <w:sz w:val="18"/>
                <w:szCs w:val="18"/>
              </w:rPr>
            </w:pPr>
            <w:r w:rsidRPr="00FE58B6">
              <w:rPr>
                <w:sz w:val="18"/>
                <w:szCs w:val="18"/>
              </w:rPr>
              <w:t>Hispanic/Latino, Non-Hispanic (NH) American Indian/Alaskan Native,  NH Asian,  NH Black/African American,  NH Native Hawaiian/Pacific Islander, NH White, NH multi-race, NH other/unknown</w:t>
            </w:r>
          </w:p>
        </w:tc>
      </w:tr>
      <w:tr w:rsidR="000472A5" w:rsidRPr="00FE58B6" w14:paraId="37BBF92F" w14:textId="77777777" w:rsidTr="00045E1B">
        <w:tc>
          <w:tcPr>
            <w:tcW w:w="2515" w:type="dxa"/>
          </w:tcPr>
          <w:p w14:paraId="62D6EC01" w14:textId="77777777" w:rsidR="000472A5" w:rsidRPr="00FE58B6" w:rsidRDefault="000472A5" w:rsidP="00045E1B">
            <w:pPr>
              <w:rPr>
                <w:b/>
                <w:sz w:val="18"/>
                <w:szCs w:val="18"/>
              </w:rPr>
            </w:pPr>
            <w:r w:rsidRPr="00FE58B6">
              <w:rPr>
                <w:b/>
                <w:sz w:val="18"/>
                <w:szCs w:val="18"/>
              </w:rPr>
              <w:t xml:space="preserve">Current gender: </w:t>
            </w:r>
          </w:p>
        </w:tc>
        <w:tc>
          <w:tcPr>
            <w:tcW w:w="7920" w:type="dxa"/>
          </w:tcPr>
          <w:p w14:paraId="6A28BBDD" w14:textId="77777777" w:rsidR="000472A5" w:rsidRPr="00FE58B6" w:rsidRDefault="000472A5" w:rsidP="00045E1B">
            <w:pPr>
              <w:rPr>
                <w:sz w:val="18"/>
                <w:szCs w:val="18"/>
              </w:rPr>
            </w:pPr>
            <w:r w:rsidRPr="00FE58B6">
              <w:rPr>
                <w:sz w:val="18"/>
                <w:szCs w:val="18"/>
              </w:rPr>
              <w:t>Male, female, male-to-female transgender, female-to-male transgender, unknown gender/ other</w:t>
            </w:r>
          </w:p>
        </w:tc>
      </w:tr>
      <w:tr w:rsidR="000472A5" w:rsidRPr="00FE58B6" w14:paraId="53A14017" w14:textId="77777777" w:rsidTr="00045E1B">
        <w:tc>
          <w:tcPr>
            <w:tcW w:w="2515" w:type="dxa"/>
          </w:tcPr>
          <w:p w14:paraId="41534921" w14:textId="77777777" w:rsidR="000472A5" w:rsidRPr="00FE58B6" w:rsidRDefault="000472A5" w:rsidP="00045E1B">
            <w:pPr>
              <w:rPr>
                <w:b/>
                <w:sz w:val="18"/>
                <w:szCs w:val="18"/>
              </w:rPr>
            </w:pPr>
            <w:r w:rsidRPr="00FE58B6">
              <w:rPr>
                <w:b/>
                <w:sz w:val="18"/>
                <w:szCs w:val="18"/>
              </w:rPr>
              <w:t xml:space="preserve">Age group: </w:t>
            </w:r>
          </w:p>
        </w:tc>
        <w:tc>
          <w:tcPr>
            <w:tcW w:w="7920" w:type="dxa"/>
          </w:tcPr>
          <w:p w14:paraId="332954A6" w14:textId="77777777" w:rsidR="000472A5" w:rsidRPr="00FE58B6" w:rsidRDefault="000472A5" w:rsidP="00045E1B">
            <w:pPr>
              <w:rPr>
                <w:sz w:val="18"/>
                <w:szCs w:val="18"/>
              </w:rPr>
            </w:pPr>
            <w:r w:rsidRPr="00FE58B6">
              <w:rPr>
                <w:sz w:val="18"/>
                <w:szCs w:val="18"/>
              </w:rPr>
              <w:t>13-19; 20-29; 30-39; 40-49</w:t>
            </w:r>
            <w:r>
              <w:rPr>
                <w:sz w:val="18"/>
                <w:szCs w:val="18"/>
              </w:rPr>
              <w:t xml:space="preserve">; 50-59; 60+, unknown year olds </w:t>
            </w:r>
          </w:p>
        </w:tc>
      </w:tr>
      <w:tr w:rsidR="000472A5" w:rsidRPr="00FE58B6" w14:paraId="3B1F7FAC" w14:textId="77777777" w:rsidTr="00045E1B">
        <w:tc>
          <w:tcPr>
            <w:tcW w:w="2515" w:type="dxa"/>
          </w:tcPr>
          <w:p w14:paraId="6C249FC0" w14:textId="77777777" w:rsidR="000472A5" w:rsidRPr="00FE58B6" w:rsidRDefault="000472A5" w:rsidP="00045E1B">
            <w:pPr>
              <w:rPr>
                <w:b/>
                <w:sz w:val="18"/>
                <w:szCs w:val="18"/>
              </w:rPr>
            </w:pPr>
            <w:r w:rsidRPr="00FE58B6">
              <w:rPr>
                <w:b/>
                <w:sz w:val="18"/>
                <w:szCs w:val="18"/>
              </w:rPr>
              <w:t xml:space="preserve">HIV transmission risk group: </w:t>
            </w:r>
          </w:p>
        </w:tc>
        <w:tc>
          <w:tcPr>
            <w:tcW w:w="7920" w:type="dxa"/>
          </w:tcPr>
          <w:p w14:paraId="54116A15" w14:textId="77777777" w:rsidR="000472A5" w:rsidRPr="00FE58B6" w:rsidRDefault="000472A5" w:rsidP="00045E1B">
            <w:pPr>
              <w:rPr>
                <w:sz w:val="18"/>
                <w:szCs w:val="18"/>
              </w:rPr>
            </w:pPr>
            <w:r w:rsidRPr="00FE58B6">
              <w:rPr>
                <w:sz w:val="18"/>
                <w:szCs w:val="18"/>
              </w:rPr>
              <w:t>MSM, PWID, MSM/PWID, heterosexual, other risk category; and unknown risk category</w:t>
            </w:r>
            <w:r w:rsidRPr="00FE58B6">
              <w:rPr>
                <w:sz w:val="18"/>
                <w:szCs w:val="18"/>
              </w:rPr>
              <w:tab/>
            </w:r>
          </w:p>
        </w:tc>
      </w:tr>
    </w:tbl>
    <w:p w14:paraId="496F2683" w14:textId="77777777" w:rsidR="000472A5" w:rsidRPr="000472A5" w:rsidRDefault="000472A5" w:rsidP="00BF5ECA">
      <w:pPr>
        <w:rPr>
          <w:sz w:val="18"/>
          <w:szCs w:val="18"/>
        </w:rPr>
      </w:pPr>
    </w:p>
    <w:tbl>
      <w:tblPr>
        <w:tblpPr w:leftFromText="180" w:rightFromText="180" w:vertAnchor="text" w:tblpY="1"/>
        <w:tblOverlap w:val="never"/>
        <w:tblW w:w="1052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526"/>
        <w:gridCol w:w="8829"/>
        <w:gridCol w:w="1170"/>
      </w:tblGrid>
      <w:tr w:rsidR="000E238F" w:rsidRPr="0046650A" w14:paraId="0D6BE030" w14:textId="77777777" w:rsidTr="00957B9B">
        <w:trPr>
          <w:trHeight w:val="288"/>
        </w:trPr>
        <w:tc>
          <w:tcPr>
            <w:tcW w:w="526" w:type="dxa"/>
            <w:shd w:val="clear" w:color="auto" w:fill="0070C0"/>
            <w:noWrap/>
            <w:vAlign w:val="bottom"/>
          </w:tcPr>
          <w:p w14:paraId="72B5BA61" w14:textId="77777777" w:rsidR="000E238F" w:rsidRPr="0046650A" w:rsidRDefault="000E238F" w:rsidP="00A767B6">
            <w:pPr>
              <w:spacing w:after="0" w:line="240" w:lineRule="auto"/>
              <w:rPr>
                <w:rFonts w:eastAsia="Times New Roman" w:cs="Times New Roman"/>
                <w:b/>
                <w:bCs/>
                <w:color w:val="FFFFFF" w:themeColor="background1"/>
                <w:sz w:val="20"/>
                <w:szCs w:val="20"/>
              </w:rPr>
            </w:pPr>
          </w:p>
        </w:tc>
        <w:tc>
          <w:tcPr>
            <w:tcW w:w="8829" w:type="dxa"/>
            <w:shd w:val="clear" w:color="auto" w:fill="0070C0"/>
            <w:vAlign w:val="bottom"/>
            <w:hideMark/>
          </w:tcPr>
          <w:p w14:paraId="40BC0231" w14:textId="77777777" w:rsidR="000E238F" w:rsidRPr="0046650A" w:rsidRDefault="000E238F" w:rsidP="00A767B6">
            <w:pPr>
              <w:spacing w:after="0" w:line="240" w:lineRule="auto"/>
              <w:rPr>
                <w:rFonts w:eastAsia="Times New Roman" w:cs="Times New Roman"/>
                <w:b/>
                <w:bCs/>
                <w:color w:val="FFFFFF" w:themeColor="background1"/>
                <w:sz w:val="20"/>
                <w:szCs w:val="20"/>
              </w:rPr>
            </w:pPr>
            <w:r w:rsidRPr="0046650A">
              <w:rPr>
                <w:rFonts w:eastAsia="Times New Roman" w:cs="Times New Roman"/>
                <w:b/>
                <w:bCs/>
                <w:color w:val="FFFFFF" w:themeColor="background1"/>
                <w:sz w:val="20"/>
                <w:szCs w:val="20"/>
              </w:rPr>
              <w:t> </w:t>
            </w:r>
            <w:r>
              <w:rPr>
                <w:rFonts w:eastAsia="Times New Roman" w:cs="Times New Roman"/>
                <w:b/>
                <w:bCs/>
                <w:color w:val="FFFFFF" w:themeColor="background1"/>
                <w:sz w:val="20"/>
                <w:szCs w:val="20"/>
              </w:rPr>
              <w:t>Services for Persons at Risk for HIV</w:t>
            </w:r>
          </w:p>
        </w:tc>
        <w:tc>
          <w:tcPr>
            <w:tcW w:w="1170" w:type="dxa"/>
            <w:shd w:val="clear" w:color="auto" w:fill="0070C0"/>
            <w:vAlign w:val="bottom"/>
          </w:tcPr>
          <w:p w14:paraId="07ACDB76" w14:textId="77777777" w:rsidR="000E238F" w:rsidRPr="0046650A" w:rsidRDefault="000E238F" w:rsidP="00A767B6">
            <w:pPr>
              <w:spacing w:after="0" w:line="240" w:lineRule="auto"/>
              <w:rPr>
                <w:rFonts w:eastAsia="Times New Roman" w:cs="Times New Roman"/>
                <w:b/>
                <w:bCs/>
                <w:color w:val="FFFFFF" w:themeColor="background1"/>
                <w:sz w:val="20"/>
                <w:szCs w:val="20"/>
              </w:rPr>
            </w:pPr>
            <w:r>
              <w:rPr>
                <w:rFonts w:eastAsia="Times New Roman" w:cs="Times New Roman"/>
                <w:b/>
                <w:bCs/>
                <w:color w:val="FFFFFF" w:themeColor="background1"/>
                <w:sz w:val="20"/>
                <w:szCs w:val="20"/>
              </w:rPr>
              <w:t>Stratified?</w:t>
            </w:r>
          </w:p>
        </w:tc>
      </w:tr>
      <w:tr w:rsidR="000E238F" w:rsidRPr="0046650A" w14:paraId="2CAE180B" w14:textId="77777777" w:rsidTr="00957B9B">
        <w:trPr>
          <w:trHeight w:val="288"/>
        </w:trPr>
        <w:tc>
          <w:tcPr>
            <w:tcW w:w="526" w:type="dxa"/>
            <w:shd w:val="clear" w:color="auto" w:fill="9BBB59" w:themeFill="accent3"/>
            <w:noWrap/>
            <w:vAlign w:val="bottom"/>
          </w:tcPr>
          <w:p w14:paraId="7E844C41" w14:textId="77777777" w:rsidR="000E238F" w:rsidRPr="0046650A" w:rsidRDefault="000E238F" w:rsidP="00A767B6">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346E4A02" w14:textId="7B40DDB2" w:rsidR="000E238F" w:rsidRPr="0046650A" w:rsidRDefault="00B6049A" w:rsidP="00B6049A">
            <w:pPr>
              <w:spacing w:after="0" w:line="240" w:lineRule="auto"/>
              <w:rPr>
                <w:rFonts w:eastAsia="Times New Roman" w:cs="Times New Roman"/>
                <w:b/>
                <w:bCs/>
                <w:sz w:val="18"/>
                <w:szCs w:val="18"/>
              </w:rPr>
            </w:pPr>
            <w:r>
              <w:rPr>
                <w:rFonts w:eastAsia="Times New Roman" w:cs="Times New Roman"/>
                <w:b/>
                <w:bCs/>
                <w:sz w:val="18"/>
                <w:szCs w:val="18"/>
              </w:rPr>
              <w:t xml:space="preserve">1.  HIV Testing </w:t>
            </w:r>
            <w:r w:rsidR="000E238F" w:rsidRPr="0046650A">
              <w:rPr>
                <w:rFonts w:eastAsia="Times New Roman" w:cs="Times New Roman"/>
                <w:b/>
                <w:bCs/>
                <w:sz w:val="18"/>
                <w:szCs w:val="18"/>
              </w:rPr>
              <w:t xml:space="preserve"> </w:t>
            </w:r>
          </w:p>
        </w:tc>
        <w:tc>
          <w:tcPr>
            <w:tcW w:w="1170" w:type="dxa"/>
            <w:shd w:val="clear" w:color="auto" w:fill="9BBB59" w:themeFill="accent3"/>
            <w:vAlign w:val="bottom"/>
          </w:tcPr>
          <w:p w14:paraId="0619F3E4" w14:textId="77777777" w:rsidR="000E238F" w:rsidRPr="0046650A" w:rsidRDefault="000E238F" w:rsidP="00A767B6">
            <w:pPr>
              <w:spacing w:after="0" w:line="240" w:lineRule="auto"/>
              <w:rPr>
                <w:rFonts w:eastAsia="Times New Roman" w:cs="Times New Roman"/>
                <w:b/>
                <w:bCs/>
                <w:sz w:val="18"/>
                <w:szCs w:val="18"/>
              </w:rPr>
            </w:pPr>
          </w:p>
        </w:tc>
      </w:tr>
      <w:tr w:rsidR="000E238F" w:rsidRPr="0046650A" w14:paraId="370E3D11" w14:textId="77777777" w:rsidTr="00957B9B">
        <w:trPr>
          <w:trHeight w:val="288"/>
        </w:trPr>
        <w:tc>
          <w:tcPr>
            <w:tcW w:w="526" w:type="dxa"/>
            <w:shd w:val="clear" w:color="auto" w:fill="auto"/>
            <w:noWrap/>
            <w:vAlign w:val="bottom"/>
            <w:hideMark/>
          </w:tcPr>
          <w:p w14:paraId="2DDD29E6" w14:textId="77777777" w:rsidR="000E238F" w:rsidRPr="0046650A" w:rsidRDefault="000E238F" w:rsidP="000E238F">
            <w:pPr>
              <w:spacing w:after="0" w:line="240" w:lineRule="auto"/>
              <w:rPr>
                <w:rFonts w:eastAsia="Times New Roman" w:cs="Times New Roman"/>
                <w:b/>
                <w:bCs/>
                <w:sz w:val="18"/>
                <w:szCs w:val="18"/>
              </w:rPr>
            </w:pPr>
            <w:r w:rsidRPr="0046650A">
              <w:rPr>
                <w:rFonts w:eastAsia="Times New Roman" w:cs="Times New Roman"/>
                <w:b/>
                <w:bCs/>
                <w:sz w:val="18"/>
                <w:szCs w:val="18"/>
              </w:rPr>
              <w:t>1A</w:t>
            </w:r>
          </w:p>
        </w:tc>
        <w:tc>
          <w:tcPr>
            <w:tcW w:w="8829" w:type="dxa"/>
            <w:shd w:val="clear" w:color="auto" w:fill="auto"/>
            <w:vAlign w:val="bottom"/>
            <w:hideMark/>
          </w:tcPr>
          <w:p w14:paraId="189D3679" w14:textId="0DB70B61" w:rsidR="000E238F" w:rsidRPr="00BF5ECA" w:rsidRDefault="000E238F" w:rsidP="00472404">
            <w:pPr>
              <w:spacing w:after="0" w:line="240" w:lineRule="auto"/>
              <w:rPr>
                <w:rFonts w:eastAsia="Times New Roman" w:cs="Times New Roman"/>
                <w:sz w:val="18"/>
                <w:szCs w:val="18"/>
              </w:rPr>
            </w:pPr>
            <w:r w:rsidRPr="00BF5ECA">
              <w:rPr>
                <w:rFonts w:eastAsia="Times New Roman" w:cs="Times New Roman"/>
                <w:bCs/>
                <w:sz w:val="18"/>
                <w:szCs w:val="18"/>
              </w:rPr>
              <w:t>Number</w:t>
            </w:r>
            <w:r w:rsidRPr="00BF5ECA">
              <w:rPr>
                <w:rFonts w:eastAsia="Times New Roman" w:cs="Times New Roman"/>
                <w:sz w:val="18"/>
                <w:szCs w:val="18"/>
              </w:rPr>
              <w:t xml:space="preserve"> of persons who were screened for HIV during the measurement period </w:t>
            </w:r>
          </w:p>
        </w:tc>
        <w:tc>
          <w:tcPr>
            <w:tcW w:w="1170" w:type="dxa"/>
            <w:vAlign w:val="bottom"/>
          </w:tcPr>
          <w:p w14:paraId="623F723B" w14:textId="77777777" w:rsidR="000E238F" w:rsidRPr="0046650A" w:rsidRDefault="000E238F" w:rsidP="000E238F">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0E238F" w:rsidRPr="0046650A" w14:paraId="48FED3D1" w14:textId="77777777" w:rsidTr="00957B9B">
        <w:trPr>
          <w:trHeight w:val="288"/>
        </w:trPr>
        <w:tc>
          <w:tcPr>
            <w:tcW w:w="526" w:type="dxa"/>
            <w:shd w:val="clear" w:color="auto" w:fill="auto"/>
            <w:noWrap/>
            <w:vAlign w:val="bottom"/>
          </w:tcPr>
          <w:p w14:paraId="711DB2A0" w14:textId="29FE5064" w:rsidR="000E238F" w:rsidRPr="0046650A" w:rsidRDefault="00DC5845" w:rsidP="000E238F">
            <w:pPr>
              <w:spacing w:after="0" w:line="240" w:lineRule="auto"/>
              <w:rPr>
                <w:rFonts w:eastAsia="Times New Roman" w:cs="Times New Roman"/>
                <w:b/>
                <w:bCs/>
                <w:sz w:val="18"/>
                <w:szCs w:val="18"/>
              </w:rPr>
            </w:pPr>
            <w:r>
              <w:rPr>
                <w:rFonts w:eastAsia="Times New Roman" w:cs="Times New Roman"/>
                <w:b/>
                <w:bCs/>
                <w:sz w:val="18"/>
                <w:szCs w:val="18"/>
              </w:rPr>
              <w:t>1B</w:t>
            </w:r>
          </w:p>
        </w:tc>
        <w:tc>
          <w:tcPr>
            <w:tcW w:w="8829" w:type="dxa"/>
            <w:shd w:val="clear" w:color="auto" w:fill="auto"/>
            <w:vAlign w:val="bottom"/>
          </w:tcPr>
          <w:p w14:paraId="1B5A9B57" w14:textId="423C423C" w:rsidR="000E238F" w:rsidRPr="00BF5ECA" w:rsidRDefault="000E238F" w:rsidP="00472404">
            <w:pPr>
              <w:spacing w:after="0" w:line="240" w:lineRule="auto"/>
              <w:rPr>
                <w:rFonts w:eastAsia="Times New Roman" w:cs="Times New Roman"/>
                <w:bCs/>
                <w:sz w:val="18"/>
                <w:szCs w:val="18"/>
              </w:rPr>
            </w:pPr>
            <w:r w:rsidRPr="00BF5ECA">
              <w:rPr>
                <w:rFonts w:eastAsia="Times New Roman" w:cs="Times New Roman"/>
                <w:bCs/>
                <w:sz w:val="18"/>
                <w:szCs w:val="18"/>
              </w:rPr>
              <w:t>Number</w:t>
            </w:r>
            <w:r w:rsidRPr="00BF5ECA">
              <w:rPr>
                <w:rFonts w:eastAsia="Times New Roman" w:cs="Times New Roman"/>
                <w:sz w:val="18"/>
                <w:szCs w:val="18"/>
              </w:rPr>
              <w:t xml:space="preserve"> of persons  newly diagnosed HIV-positive during the measurement period </w:t>
            </w:r>
          </w:p>
        </w:tc>
        <w:tc>
          <w:tcPr>
            <w:tcW w:w="1170" w:type="dxa"/>
            <w:vAlign w:val="bottom"/>
          </w:tcPr>
          <w:p w14:paraId="7E060BC7" w14:textId="77777777" w:rsidR="000E238F" w:rsidRPr="0046650A" w:rsidRDefault="000E238F" w:rsidP="000E238F">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0E238F" w:rsidRPr="0046650A" w14:paraId="6A1FE4F7" w14:textId="77777777" w:rsidTr="00957B9B">
        <w:trPr>
          <w:trHeight w:val="288"/>
        </w:trPr>
        <w:tc>
          <w:tcPr>
            <w:tcW w:w="526" w:type="dxa"/>
            <w:shd w:val="clear" w:color="auto" w:fill="auto"/>
            <w:noWrap/>
            <w:vAlign w:val="bottom"/>
          </w:tcPr>
          <w:p w14:paraId="7310E2F2" w14:textId="7EAB3D0F" w:rsidR="000E238F" w:rsidRDefault="00DC5845" w:rsidP="000E238F">
            <w:pPr>
              <w:spacing w:after="0" w:line="240" w:lineRule="auto"/>
              <w:rPr>
                <w:rFonts w:eastAsia="Times New Roman" w:cs="Times New Roman"/>
                <w:b/>
                <w:bCs/>
                <w:sz w:val="18"/>
                <w:szCs w:val="18"/>
              </w:rPr>
            </w:pPr>
            <w:r>
              <w:rPr>
                <w:rFonts w:eastAsia="Times New Roman" w:cs="Times New Roman"/>
                <w:b/>
                <w:bCs/>
                <w:sz w:val="18"/>
                <w:szCs w:val="18"/>
              </w:rPr>
              <w:t>1C</w:t>
            </w:r>
          </w:p>
        </w:tc>
        <w:tc>
          <w:tcPr>
            <w:tcW w:w="8829" w:type="dxa"/>
            <w:shd w:val="clear" w:color="auto" w:fill="auto"/>
            <w:vAlign w:val="bottom"/>
          </w:tcPr>
          <w:p w14:paraId="69DF5EF0" w14:textId="1CC5C1E7" w:rsidR="000E238F" w:rsidRPr="00BF5ECA" w:rsidRDefault="000E238F" w:rsidP="00472404">
            <w:pPr>
              <w:spacing w:after="0" w:line="240" w:lineRule="auto"/>
              <w:rPr>
                <w:rFonts w:eastAsia="Times New Roman" w:cs="Times New Roman"/>
                <w:bCs/>
                <w:sz w:val="18"/>
                <w:szCs w:val="18"/>
              </w:rPr>
            </w:pPr>
            <w:r w:rsidRPr="00BF5ECA">
              <w:rPr>
                <w:rFonts w:eastAsia="Times New Roman" w:cs="Times New Roman"/>
                <w:bCs/>
                <w:sz w:val="18"/>
                <w:szCs w:val="18"/>
              </w:rPr>
              <w:t>Number</w:t>
            </w:r>
            <w:r w:rsidRPr="00BF5ECA">
              <w:rPr>
                <w:rFonts w:eastAsia="Times New Roman" w:cs="Times New Roman"/>
                <w:sz w:val="18"/>
                <w:szCs w:val="18"/>
              </w:rPr>
              <w:t xml:space="preserve"> of persons  previously diagnosed HIV-positive during the measurement period </w:t>
            </w:r>
          </w:p>
        </w:tc>
        <w:tc>
          <w:tcPr>
            <w:tcW w:w="1170" w:type="dxa"/>
            <w:vAlign w:val="bottom"/>
          </w:tcPr>
          <w:p w14:paraId="394A154C" w14:textId="77777777" w:rsidR="000E238F" w:rsidRPr="0046650A" w:rsidRDefault="000E238F" w:rsidP="000E238F">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0E238F" w:rsidRPr="0046650A" w14:paraId="276260B0" w14:textId="77777777" w:rsidTr="00957B9B">
        <w:trPr>
          <w:trHeight w:val="288"/>
        </w:trPr>
        <w:tc>
          <w:tcPr>
            <w:tcW w:w="526" w:type="dxa"/>
            <w:shd w:val="clear" w:color="000000" w:fill="0070C0"/>
            <w:noWrap/>
            <w:vAlign w:val="bottom"/>
          </w:tcPr>
          <w:p w14:paraId="649FC832" w14:textId="77777777" w:rsidR="000E238F" w:rsidRPr="0046650A" w:rsidRDefault="000E238F" w:rsidP="007A3F00">
            <w:pPr>
              <w:spacing w:after="0" w:line="240" w:lineRule="auto"/>
              <w:rPr>
                <w:rFonts w:eastAsia="Times New Roman" w:cs="Times New Roman"/>
                <w:b/>
                <w:bCs/>
                <w:color w:val="FFFFFF"/>
                <w:sz w:val="18"/>
                <w:szCs w:val="18"/>
              </w:rPr>
            </w:pPr>
          </w:p>
        </w:tc>
        <w:tc>
          <w:tcPr>
            <w:tcW w:w="8829" w:type="dxa"/>
            <w:shd w:val="clear" w:color="000000" w:fill="0070C0"/>
            <w:vAlign w:val="bottom"/>
            <w:hideMark/>
          </w:tcPr>
          <w:p w14:paraId="60D018A7" w14:textId="77777777" w:rsidR="000E238F" w:rsidRPr="0046650A" w:rsidRDefault="000E238F" w:rsidP="007A3F00">
            <w:pPr>
              <w:spacing w:after="0" w:line="240" w:lineRule="auto"/>
              <w:rPr>
                <w:rFonts w:eastAsia="Times New Roman" w:cs="Times New Roman"/>
                <w:b/>
                <w:bCs/>
                <w:color w:val="FFFFFF"/>
                <w:sz w:val="18"/>
                <w:szCs w:val="18"/>
              </w:rPr>
            </w:pPr>
            <w:r w:rsidRPr="0046650A">
              <w:rPr>
                <w:rFonts w:eastAsia="Times New Roman" w:cs="Times New Roman"/>
                <w:b/>
                <w:bCs/>
                <w:color w:val="FFFFFF"/>
                <w:sz w:val="18"/>
                <w:szCs w:val="18"/>
              </w:rPr>
              <w:t xml:space="preserve">Services for HIV-Negative Persons </w:t>
            </w:r>
          </w:p>
        </w:tc>
        <w:tc>
          <w:tcPr>
            <w:tcW w:w="1170" w:type="dxa"/>
            <w:shd w:val="clear" w:color="000000" w:fill="0070C0"/>
            <w:vAlign w:val="bottom"/>
          </w:tcPr>
          <w:p w14:paraId="2A4EAD7D" w14:textId="27F806B4" w:rsidR="000E238F" w:rsidRPr="0046650A" w:rsidRDefault="001C226F" w:rsidP="007A3F00">
            <w:pPr>
              <w:spacing w:after="0" w:line="240" w:lineRule="auto"/>
              <w:rPr>
                <w:rFonts w:eastAsia="Times New Roman" w:cs="Times New Roman"/>
                <w:b/>
                <w:bCs/>
                <w:color w:val="FFFFFF"/>
                <w:sz w:val="18"/>
                <w:szCs w:val="18"/>
              </w:rPr>
            </w:pPr>
            <w:r>
              <w:rPr>
                <w:rFonts w:eastAsia="Times New Roman" w:cs="Times New Roman"/>
                <w:b/>
                <w:bCs/>
                <w:color w:val="FFFFFF"/>
                <w:sz w:val="18"/>
                <w:szCs w:val="18"/>
              </w:rPr>
              <w:t>Stratified?</w:t>
            </w:r>
          </w:p>
        </w:tc>
      </w:tr>
      <w:tr w:rsidR="000E238F" w:rsidRPr="0046650A" w14:paraId="1A53CB3D" w14:textId="77777777" w:rsidTr="00957B9B">
        <w:trPr>
          <w:trHeight w:val="288"/>
        </w:trPr>
        <w:tc>
          <w:tcPr>
            <w:tcW w:w="526" w:type="dxa"/>
            <w:shd w:val="clear" w:color="auto" w:fill="9BBB59" w:themeFill="accent3"/>
            <w:noWrap/>
            <w:vAlign w:val="bottom"/>
          </w:tcPr>
          <w:p w14:paraId="04241655" w14:textId="77777777" w:rsidR="000E238F" w:rsidRPr="0046650A" w:rsidRDefault="000E238F" w:rsidP="007A3F00">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77797EE9" w14:textId="77777777" w:rsidR="000E238F" w:rsidRPr="0046650A" w:rsidRDefault="000E238F" w:rsidP="007A3F00">
            <w:pPr>
              <w:spacing w:after="0" w:line="240" w:lineRule="auto"/>
              <w:rPr>
                <w:rFonts w:eastAsia="Times New Roman" w:cs="Times New Roman"/>
                <w:b/>
                <w:bCs/>
                <w:sz w:val="18"/>
                <w:szCs w:val="18"/>
              </w:rPr>
            </w:pPr>
            <w:r w:rsidRPr="0046650A">
              <w:rPr>
                <w:rFonts w:eastAsia="Times New Roman" w:cs="Times New Roman"/>
                <w:b/>
                <w:bCs/>
                <w:sz w:val="18"/>
                <w:szCs w:val="18"/>
              </w:rPr>
              <w:t>2.  Screening and Provision of PrEP Services</w:t>
            </w:r>
          </w:p>
        </w:tc>
        <w:tc>
          <w:tcPr>
            <w:tcW w:w="1170" w:type="dxa"/>
            <w:shd w:val="clear" w:color="auto" w:fill="9BBB59" w:themeFill="accent3"/>
            <w:vAlign w:val="bottom"/>
          </w:tcPr>
          <w:p w14:paraId="0B06AE27" w14:textId="77777777" w:rsidR="000E238F" w:rsidRPr="0046650A" w:rsidRDefault="000E238F" w:rsidP="007A3F00">
            <w:pPr>
              <w:spacing w:after="0" w:line="240" w:lineRule="auto"/>
              <w:rPr>
                <w:rFonts w:eastAsia="Times New Roman" w:cs="Times New Roman"/>
                <w:b/>
                <w:bCs/>
                <w:sz w:val="18"/>
                <w:szCs w:val="18"/>
              </w:rPr>
            </w:pPr>
          </w:p>
        </w:tc>
      </w:tr>
      <w:tr w:rsidR="000E238F" w:rsidRPr="0046650A" w14:paraId="212A78A3" w14:textId="77777777" w:rsidTr="00957B9B">
        <w:trPr>
          <w:trHeight w:val="288"/>
        </w:trPr>
        <w:tc>
          <w:tcPr>
            <w:tcW w:w="526" w:type="dxa"/>
            <w:shd w:val="clear" w:color="auto" w:fill="auto"/>
            <w:noWrap/>
            <w:vAlign w:val="bottom"/>
            <w:hideMark/>
          </w:tcPr>
          <w:p w14:paraId="1BA89810" w14:textId="77777777" w:rsidR="000E238F" w:rsidRPr="0046650A" w:rsidRDefault="000E238F" w:rsidP="000E238F">
            <w:pPr>
              <w:spacing w:after="0" w:line="240" w:lineRule="auto"/>
              <w:rPr>
                <w:rFonts w:eastAsia="Times New Roman" w:cs="Times New Roman"/>
                <w:b/>
                <w:bCs/>
                <w:color w:val="000000"/>
                <w:sz w:val="18"/>
                <w:szCs w:val="18"/>
              </w:rPr>
            </w:pPr>
            <w:r w:rsidRPr="0046650A">
              <w:rPr>
                <w:rFonts w:eastAsia="Times New Roman" w:cs="Times New Roman"/>
                <w:b/>
                <w:bCs/>
                <w:color w:val="000000"/>
                <w:sz w:val="18"/>
                <w:szCs w:val="18"/>
              </w:rPr>
              <w:t>2A</w:t>
            </w:r>
          </w:p>
        </w:tc>
        <w:tc>
          <w:tcPr>
            <w:tcW w:w="8829" w:type="dxa"/>
            <w:shd w:val="clear" w:color="auto" w:fill="auto"/>
            <w:vAlign w:val="bottom"/>
            <w:hideMark/>
          </w:tcPr>
          <w:p w14:paraId="2DDE5A6E" w14:textId="77777777" w:rsidR="000E238F" w:rsidRPr="00BF5ECA" w:rsidRDefault="000E238F" w:rsidP="000E238F">
            <w:pPr>
              <w:spacing w:after="0" w:line="240" w:lineRule="auto"/>
              <w:rPr>
                <w:rFonts w:eastAsia="Times New Roman" w:cs="Times New Roman"/>
                <w:sz w:val="18"/>
                <w:szCs w:val="18"/>
              </w:rPr>
            </w:pPr>
            <w:r w:rsidRPr="00BF5ECA">
              <w:rPr>
                <w:rFonts w:eastAsia="Times New Roman" w:cs="Times New Roman"/>
                <w:bCs/>
                <w:sz w:val="18"/>
                <w:szCs w:val="18"/>
              </w:rPr>
              <w:t>Number</w:t>
            </w:r>
            <w:r w:rsidRPr="00BF5ECA">
              <w:rPr>
                <w:rFonts w:eastAsia="Times New Roman" w:cs="Times New Roman"/>
                <w:sz w:val="18"/>
                <w:szCs w:val="18"/>
              </w:rPr>
              <w:t xml:space="preserve"> of persons  who were screened for PrEP eligibility during the measurement period</w:t>
            </w:r>
          </w:p>
        </w:tc>
        <w:tc>
          <w:tcPr>
            <w:tcW w:w="1170" w:type="dxa"/>
            <w:vAlign w:val="bottom"/>
          </w:tcPr>
          <w:p w14:paraId="464005C7" w14:textId="77777777" w:rsidR="000E238F" w:rsidRPr="0046650A" w:rsidRDefault="000E238F" w:rsidP="000E238F">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0E238F" w:rsidRPr="0046650A" w14:paraId="23ED8B43" w14:textId="77777777" w:rsidTr="00957B9B">
        <w:trPr>
          <w:trHeight w:val="288"/>
        </w:trPr>
        <w:tc>
          <w:tcPr>
            <w:tcW w:w="526" w:type="dxa"/>
            <w:shd w:val="clear" w:color="auto" w:fill="auto"/>
            <w:noWrap/>
            <w:vAlign w:val="bottom"/>
            <w:hideMark/>
          </w:tcPr>
          <w:p w14:paraId="7562DAC8" w14:textId="77777777" w:rsidR="000E238F" w:rsidRPr="0046650A" w:rsidRDefault="000E238F" w:rsidP="000E238F">
            <w:pPr>
              <w:spacing w:after="0" w:line="240" w:lineRule="auto"/>
              <w:rPr>
                <w:rFonts w:eastAsia="Times New Roman" w:cs="Times New Roman"/>
                <w:b/>
                <w:bCs/>
                <w:color w:val="000000"/>
                <w:sz w:val="18"/>
                <w:szCs w:val="18"/>
              </w:rPr>
            </w:pPr>
            <w:r w:rsidRPr="0046650A">
              <w:rPr>
                <w:rFonts w:eastAsia="Times New Roman" w:cs="Times New Roman"/>
                <w:b/>
                <w:bCs/>
                <w:color w:val="000000"/>
                <w:sz w:val="18"/>
                <w:szCs w:val="18"/>
              </w:rPr>
              <w:t>2B</w:t>
            </w:r>
          </w:p>
        </w:tc>
        <w:tc>
          <w:tcPr>
            <w:tcW w:w="8829" w:type="dxa"/>
            <w:shd w:val="clear" w:color="auto" w:fill="auto"/>
            <w:vAlign w:val="bottom"/>
            <w:hideMark/>
          </w:tcPr>
          <w:p w14:paraId="6C701521" w14:textId="77777777" w:rsidR="000E238F" w:rsidRPr="00BF5ECA" w:rsidRDefault="000E238F" w:rsidP="000E238F">
            <w:pPr>
              <w:spacing w:after="0" w:line="240" w:lineRule="auto"/>
              <w:rPr>
                <w:rFonts w:eastAsia="Times New Roman" w:cs="Times New Roman"/>
                <w:color w:val="000000"/>
                <w:sz w:val="18"/>
                <w:szCs w:val="18"/>
              </w:rPr>
            </w:pPr>
            <w:r w:rsidRPr="00BF5ECA">
              <w:rPr>
                <w:rFonts w:eastAsia="Times New Roman" w:cs="Times New Roman"/>
                <w:color w:val="000000"/>
                <w:sz w:val="18"/>
                <w:szCs w:val="18"/>
              </w:rPr>
              <w:t>Number of persons  who were eligible for PrEP during the measurement period</w:t>
            </w:r>
          </w:p>
        </w:tc>
        <w:tc>
          <w:tcPr>
            <w:tcW w:w="1170" w:type="dxa"/>
            <w:vAlign w:val="bottom"/>
          </w:tcPr>
          <w:p w14:paraId="22E7712D" w14:textId="77777777" w:rsidR="000E238F" w:rsidRPr="0046650A" w:rsidRDefault="000E238F" w:rsidP="000E238F">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DC5845" w:rsidRPr="0046650A" w14:paraId="7BCF8AD8" w14:textId="77777777" w:rsidTr="00957B9B">
        <w:trPr>
          <w:trHeight w:val="288"/>
        </w:trPr>
        <w:tc>
          <w:tcPr>
            <w:tcW w:w="526" w:type="dxa"/>
            <w:shd w:val="clear" w:color="auto" w:fill="auto"/>
            <w:noWrap/>
            <w:vAlign w:val="bottom"/>
          </w:tcPr>
          <w:p w14:paraId="4EABAA1C" w14:textId="22D73D46" w:rsidR="00DC5845" w:rsidRPr="0046650A" w:rsidRDefault="00DC5845" w:rsidP="000E238F">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2C</w:t>
            </w:r>
          </w:p>
        </w:tc>
        <w:tc>
          <w:tcPr>
            <w:tcW w:w="8829" w:type="dxa"/>
            <w:shd w:val="clear" w:color="auto" w:fill="auto"/>
            <w:vAlign w:val="bottom"/>
          </w:tcPr>
          <w:p w14:paraId="2AA9C4CC" w14:textId="1F27952F" w:rsidR="00DC5845" w:rsidRPr="00BF5ECA" w:rsidRDefault="00DC5845" w:rsidP="000E238F">
            <w:pPr>
              <w:spacing w:after="0" w:line="240" w:lineRule="auto"/>
              <w:rPr>
                <w:rFonts w:eastAsia="Times New Roman" w:cs="Times New Roman"/>
                <w:color w:val="000000"/>
                <w:sz w:val="18"/>
                <w:szCs w:val="18"/>
              </w:rPr>
            </w:pPr>
            <w:r w:rsidRPr="00DC5845">
              <w:rPr>
                <w:rFonts w:eastAsia="Times New Roman" w:cs="Times New Roman"/>
                <w:color w:val="000000"/>
                <w:sz w:val="18"/>
                <w:szCs w:val="18"/>
              </w:rPr>
              <w:t>Number of persons  who were eligible</w:t>
            </w:r>
            <w:r>
              <w:rPr>
                <w:rFonts w:eastAsia="Times New Roman" w:cs="Times New Roman"/>
                <w:color w:val="000000"/>
                <w:sz w:val="18"/>
                <w:szCs w:val="18"/>
              </w:rPr>
              <w:t xml:space="preserve"> and accepted referral</w:t>
            </w:r>
            <w:r w:rsidRPr="00DC5845">
              <w:rPr>
                <w:rFonts w:eastAsia="Times New Roman" w:cs="Times New Roman"/>
                <w:color w:val="000000"/>
                <w:sz w:val="18"/>
                <w:szCs w:val="18"/>
              </w:rPr>
              <w:t xml:space="preserve"> for PrEP during the measurement period</w:t>
            </w:r>
          </w:p>
        </w:tc>
        <w:tc>
          <w:tcPr>
            <w:tcW w:w="1170" w:type="dxa"/>
            <w:vAlign w:val="bottom"/>
          </w:tcPr>
          <w:p w14:paraId="4DEF990E" w14:textId="546ADE19" w:rsidR="00DC5845" w:rsidRDefault="00DC5845" w:rsidP="000E238F">
            <w:pPr>
              <w:spacing w:after="0" w:line="240" w:lineRule="auto"/>
              <w:rPr>
                <w:rFonts w:eastAsia="Times New Roman" w:cs="Times New Roman"/>
                <w:i/>
                <w:iCs/>
                <w:color w:val="FF0000"/>
                <w:sz w:val="18"/>
                <w:szCs w:val="18"/>
              </w:rPr>
            </w:pPr>
            <w:r w:rsidRPr="00DC5845">
              <w:rPr>
                <w:rFonts w:eastAsia="Times New Roman" w:cs="Times New Roman"/>
                <w:i/>
                <w:iCs/>
                <w:color w:val="FF0000"/>
                <w:sz w:val="18"/>
                <w:szCs w:val="18"/>
              </w:rPr>
              <w:t>Yes</w:t>
            </w:r>
          </w:p>
        </w:tc>
      </w:tr>
      <w:tr w:rsidR="000E238F" w:rsidRPr="0046650A" w14:paraId="5B6E4515" w14:textId="77777777" w:rsidTr="00957B9B">
        <w:trPr>
          <w:trHeight w:val="288"/>
        </w:trPr>
        <w:tc>
          <w:tcPr>
            <w:tcW w:w="526" w:type="dxa"/>
            <w:shd w:val="clear" w:color="auto" w:fill="auto"/>
            <w:noWrap/>
            <w:vAlign w:val="bottom"/>
            <w:hideMark/>
          </w:tcPr>
          <w:p w14:paraId="6B0460DB" w14:textId="2E501694" w:rsidR="000E238F" w:rsidRPr="0046650A" w:rsidRDefault="00DC5845" w:rsidP="000E238F">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2D</w:t>
            </w:r>
          </w:p>
        </w:tc>
        <w:tc>
          <w:tcPr>
            <w:tcW w:w="8829" w:type="dxa"/>
            <w:shd w:val="clear" w:color="auto" w:fill="auto"/>
            <w:vAlign w:val="bottom"/>
            <w:hideMark/>
          </w:tcPr>
          <w:p w14:paraId="22049165" w14:textId="77777777" w:rsidR="000E238F" w:rsidRPr="00BF5ECA" w:rsidRDefault="000E238F" w:rsidP="000E238F">
            <w:pPr>
              <w:spacing w:after="0" w:line="240" w:lineRule="auto"/>
              <w:rPr>
                <w:rFonts w:eastAsia="Times New Roman" w:cs="Times New Roman"/>
                <w:sz w:val="18"/>
                <w:szCs w:val="18"/>
              </w:rPr>
            </w:pPr>
            <w:r w:rsidRPr="00BF5ECA">
              <w:rPr>
                <w:rFonts w:eastAsia="Times New Roman" w:cs="Times New Roman"/>
                <w:sz w:val="18"/>
                <w:szCs w:val="18"/>
              </w:rPr>
              <w:t>Number of persons  who were referred to an internal or external PrEP provider during the measurement period</w:t>
            </w:r>
          </w:p>
        </w:tc>
        <w:tc>
          <w:tcPr>
            <w:tcW w:w="1170" w:type="dxa"/>
            <w:vAlign w:val="bottom"/>
          </w:tcPr>
          <w:p w14:paraId="244A8F75" w14:textId="77777777" w:rsidR="000E238F" w:rsidRPr="0046650A" w:rsidRDefault="000E238F" w:rsidP="000E238F">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0E238F" w:rsidRPr="0046650A" w14:paraId="2267D48C" w14:textId="77777777" w:rsidTr="00957B9B">
        <w:trPr>
          <w:trHeight w:val="288"/>
        </w:trPr>
        <w:tc>
          <w:tcPr>
            <w:tcW w:w="526" w:type="dxa"/>
            <w:shd w:val="clear" w:color="auto" w:fill="auto"/>
            <w:noWrap/>
            <w:vAlign w:val="bottom"/>
            <w:hideMark/>
          </w:tcPr>
          <w:p w14:paraId="305D1EB5" w14:textId="0E0D1F41" w:rsidR="000E238F" w:rsidRPr="0046650A" w:rsidRDefault="00DC5845" w:rsidP="000E238F">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2E</w:t>
            </w:r>
          </w:p>
        </w:tc>
        <w:tc>
          <w:tcPr>
            <w:tcW w:w="8829" w:type="dxa"/>
            <w:shd w:val="clear" w:color="auto" w:fill="auto"/>
            <w:vAlign w:val="bottom"/>
            <w:hideMark/>
          </w:tcPr>
          <w:p w14:paraId="7F6FC4B1" w14:textId="77777777" w:rsidR="000E238F" w:rsidRPr="00BF5ECA" w:rsidRDefault="000E238F" w:rsidP="000E238F">
            <w:pPr>
              <w:spacing w:after="0" w:line="240" w:lineRule="auto"/>
              <w:rPr>
                <w:rFonts w:eastAsia="Times New Roman" w:cs="Times New Roman"/>
                <w:sz w:val="18"/>
                <w:szCs w:val="18"/>
              </w:rPr>
            </w:pPr>
            <w:r w:rsidRPr="00BF5ECA">
              <w:rPr>
                <w:rFonts w:eastAsia="Times New Roman" w:cs="Times New Roman"/>
                <w:sz w:val="18"/>
                <w:szCs w:val="18"/>
              </w:rPr>
              <w:t>Number of persons  who were linked with a PrEP provider during the measurement period</w:t>
            </w:r>
          </w:p>
        </w:tc>
        <w:tc>
          <w:tcPr>
            <w:tcW w:w="1170" w:type="dxa"/>
            <w:vAlign w:val="bottom"/>
          </w:tcPr>
          <w:p w14:paraId="7DD9AA51" w14:textId="77777777" w:rsidR="000E238F" w:rsidRPr="0046650A" w:rsidRDefault="000E238F" w:rsidP="000E238F">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0E238F" w:rsidRPr="0046650A" w14:paraId="3D370E36" w14:textId="77777777" w:rsidTr="00957B9B">
        <w:trPr>
          <w:trHeight w:val="288"/>
        </w:trPr>
        <w:tc>
          <w:tcPr>
            <w:tcW w:w="526" w:type="dxa"/>
            <w:shd w:val="clear" w:color="auto" w:fill="auto"/>
            <w:noWrap/>
            <w:vAlign w:val="bottom"/>
            <w:hideMark/>
          </w:tcPr>
          <w:p w14:paraId="0451C0BA" w14:textId="22CB69E6" w:rsidR="000E238F" w:rsidRPr="0046650A" w:rsidRDefault="00DC5845" w:rsidP="000E238F">
            <w:pPr>
              <w:spacing w:after="0" w:line="240" w:lineRule="auto"/>
              <w:rPr>
                <w:rFonts w:eastAsia="Times New Roman" w:cs="Times New Roman"/>
                <w:b/>
                <w:bCs/>
                <w:sz w:val="18"/>
                <w:szCs w:val="18"/>
              </w:rPr>
            </w:pPr>
            <w:r>
              <w:rPr>
                <w:rFonts w:eastAsia="Times New Roman" w:cs="Times New Roman"/>
                <w:b/>
                <w:bCs/>
                <w:sz w:val="18"/>
                <w:szCs w:val="18"/>
              </w:rPr>
              <w:t>2F</w:t>
            </w:r>
          </w:p>
        </w:tc>
        <w:tc>
          <w:tcPr>
            <w:tcW w:w="8829" w:type="dxa"/>
            <w:shd w:val="clear" w:color="auto" w:fill="auto"/>
            <w:vAlign w:val="bottom"/>
            <w:hideMark/>
          </w:tcPr>
          <w:p w14:paraId="4F5B4615" w14:textId="77777777" w:rsidR="000E238F" w:rsidRPr="00BF5ECA" w:rsidRDefault="000E238F" w:rsidP="000E238F">
            <w:pPr>
              <w:spacing w:after="0" w:line="240" w:lineRule="auto"/>
              <w:rPr>
                <w:rFonts w:eastAsia="Times New Roman" w:cs="Times New Roman"/>
                <w:sz w:val="18"/>
                <w:szCs w:val="18"/>
              </w:rPr>
            </w:pPr>
            <w:r w:rsidRPr="00BF5ECA">
              <w:rPr>
                <w:rFonts w:eastAsia="Times New Roman" w:cs="Times New Roman"/>
                <w:sz w:val="18"/>
                <w:szCs w:val="18"/>
              </w:rPr>
              <w:t>Number of persons  who were prescribed [initiated on] PrEP during the measurement period</w:t>
            </w:r>
          </w:p>
        </w:tc>
        <w:tc>
          <w:tcPr>
            <w:tcW w:w="1170" w:type="dxa"/>
            <w:vAlign w:val="bottom"/>
          </w:tcPr>
          <w:p w14:paraId="7B9C7B67" w14:textId="77777777" w:rsidR="000E238F" w:rsidRPr="0046650A" w:rsidRDefault="000E238F" w:rsidP="000E238F">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0E238F" w:rsidRPr="0046650A" w14:paraId="276E09B3" w14:textId="77777777" w:rsidTr="00957B9B">
        <w:trPr>
          <w:trHeight w:val="288"/>
        </w:trPr>
        <w:tc>
          <w:tcPr>
            <w:tcW w:w="526" w:type="dxa"/>
            <w:shd w:val="clear" w:color="auto" w:fill="auto"/>
            <w:noWrap/>
            <w:vAlign w:val="bottom"/>
          </w:tcPr>
          <w:p w14:paraId="042907C3" w14:textId="5090B74B" w:rsidR="000E238F" w:rsidRPr="0046650A" w:rsidRDefault="00DC5845" w:rsidP="000E238F">
            <w:pPr>
              <w:spacing w:after="0" w:line="240" w:lineRule="auto"/>
              <w:rPr>
                <w:rFonts w:eastAsia="Times New Roman" w:cs="Times New Roman"/>
                <w:b/>
                <w:bCs/>
                <w:sz w:val="18"/>
                <w:szCs w:val="18"/>
              </w:rPr>
            </w:pPr>
            <w:r>
              <w:rPr>
                <w:rFonts w:eastAsia="Times New Roman" w:cs="Times New Roman"/>
                <w:b/>
                <w:bCs/>
                <w:sz w:val="18"/>
                <w:szCs w:val="18"/>
              </w:rPr>
              <w:t>2G</w:t>
            </w:r>
          </w:p>
        </w:tc>
        <w:tc>
          <w:tcPr>
            <w:tcW w:w="8829" w:type="dxa"/>
            <w:shd w:val="clear" w:color="auto" w:fill="auto"/>
            <w:vAlign w:val="bottom"/>
          </w:tcPr>
          <w:p w14:paraId="351B64A9" w14:textId="77777777" w:rsidR="000E238F" w:rsidRPr="00BF5ECA" w:rsidRDefault="000E238F" w:rsidP="000E238F">
            <w:pPr>
              <w:spacing w:after="0" w:line="240" w:lineRule="auto"/>
              <w:rPr>
                <w:rFonts w:eastAsia="Times New Roman" w:cs="Times New Roman"/>
                <w:sz w:val="18"/>
                <w:szCs w:val="18"/>
              </w:rPr>
            </w:pPr>
            <w:r w:rsidRPr="00BF5ECA">
              <w:rPr>
                <w:rFonts w:eastAsia="Times New Roman" w:cs="Times New Roman"/>
                <w:sz w:val="18"/>
                <w:szCs w:val="18"/>
              </w:rPr>
              <w:t>Number of persons on PrEP who were provided adherence support intervention during the measurement period</w:t>
            </w:r>
          </w:p>
        </w:tc>
        <w:tc>
          <w:tcPr>
            <w:tcW w:w="1170" w:type="dxa"/>
            <w:vAlign w:val="bottom"/>
          </w:tcPr>
          <w:p w14:paraId="76F1704C" w14:textId="77777777" w:rsidR="000E238F" w:rsidRPr="0046650A" w:rsidRDefault="000E238F" w:rsidP="000E238F">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0E238F" w:rsidRPr="0046650A" w14:paraId="7E5998B1" w14:textId="77777777" w:rsidTr="00957B9B">
        <w:trPr>
          <w:trHeight w:val="288"/>
        </w:trPr>
        <w:tc>
          <w:tcPr>
            <w:tcW w:w="526" w:type="dxa"/>
            <w:shd w:val="clear" w:color="auto" w:fill="auto"/>
            <w:noWrap/>
            <w:vAlign w:val="bottom"/>
            <w:hideMark/>
          </w:tcPr>
          <w:p w14:paraId="4376D5B2" w14:textId="295F575F" w:rsidR="000E238F" w:rsidRPr="00E8336A" w:rsidRDefault="00DC5845"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2H</w:t>
            </w:r>
          </w:p>
        </w:tc>
        <w:tc>
          <w:tcPr>
            <w:tcW w:w="8829" w:type="dxa"/>
            <w:shd w:val="clear" w:color="auto" w:fill="auto"/>
            <w:vAlign w:val="bottom"/>
            <w:hideMark/>
          </w:tcPr>
          <w:p w14:paraId="40F0D3F2"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rFonts w:eastAsia="Times New Roman" w:cs="Times New Roman"/>
                <w:iCs/>
                <w:color w:val="000000" w:themeColor="text1"/>
                <w:sz w:val="18"/>
                <w:szCs w:val="18"/>
              </w:rPr>
              <w:t xml:space="preserve">Number of persons who were clinically assessed as eligible for PrEP </w:t>
            </w:r>
            <w:r w:rsidRPr="00E8336A">
              <w:rPr>
                <w:rFonts w:eastAsia="Times New Roman" w:cs="Times New Roman"/>
                <w:sz w:val="18"/>
                <w:szCs w:val="18"/>
              </w:rPr>
              <w:t xml:space="preserve"> during the measurement period</w:t>
            </w:r>
          </w:p>
        </w:tc>
        <w:tc>
          <w:tcPr>
            <w:tcW w:w="1170" w:type="dxa"/>
            <w:vAlign w:val="bottom"/>
          </w:tcPr>
          <w:p w14:paraId="71FFD349"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Yes</w:t>
            </w:r>
          </w:p>
        </w:tc>
      </w:tr>
      <w:tr w:rsidR="000E238F" w:rsidRPr="0046650A" w14:paraId="4395F56C" w14:textId="77777777" w:rsidTr="00957B9B">
        <w:trPr>
          <w:trHeight w:val="288"/>
        </w:trPr>
        <w:tc>
          <w:tcPr>
            <w:tcW w:w="526" w:type="dxa"/>
            <w:shd w:val="clear" w:color="auto" w:fill="auto"/>
            <w:noWrap/>
            <w:vAlign w:val="bottom"/>
          </w:tcPr>
          <w:p w14:paraId="4E43C432" w14:textId="3E26BF94" w:rsidR="000E238F" w:rsidRPr="00E8336A" w:rsidRDefault="00DC5845"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2I</w:t>
            </w:r>
          </w:p>
        </w:tc>
        <w:tc>
          <w:tcPr>
            <w:tcW w:w="8829" w:type="dxa"/>
            <w:shd w:val="clear" w:color="auto" w:fill="auto"/>
            <w:vAlign w:val="bottom"/>
          </w:tcPr>
          <w:p w14:paraId="18CAA2C9"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rFonts w:eastAsia="Times New Roman" w:cs="Times New Roman"/>
                <w:iCs/>
                <w:color w:val="000000" w:themeColor="text1"/>
                <w:sz w:val="18"/>
                <w:szCs w:val="18"/>
              </w:rPr>
              <w:t xml:space="preserve">Number of persons who accepted PrEP referral </w:t>
            </w:r>
            <w:r w:rsidRPr="00E8336A">
              <w:rPr>
                <w:rFonts w:eastAsia="Times New Roman" w:cs="Times New Roman"/>
                <w:sz w:val="18"/>
                <w:szCs w:val="18"/>
              </w:rPr>
              <w:t xml:space="preserve"> during the measurement period</w:t>
            </w:r>
          </w:p>
        </w:tc>
        <w:tc>
          <w:tcPr>
            <w:tcW w:w="1170" w:type="dxa"/>
            <w:vAlign w:val="bottom"/>
          </w:tcPr>
          <w:p w14:paraId="30D3ACB9"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Yes</w:t>
            </w:r>
          </w:p>
        </w:tc>
      </w:tr>
      <w:tr w:rsidR="000E238F" w:rsidRPr="0046650A" w14:paraId="5A87932B" w14:textId="77777777" w:rsidTr="00957B9B">
        <w:trPr>
          <w:trHeight w:val="288"/>
        </w:trPr>
        <w:tc>
          <w:tcPr>
            <w:tcW w:w="526" w:type="dxa"/>
            <w:shd w:val="clear" w:color="auto" w:fill="9BBB59" w:themeFill="accent3"/>
            <w:noWrap/>
            <w:vAlign w:val="bottom"/>
          </w:tcPr>
          <w:p w14:paraId="6AF4FD42" w14:textId="77777777" w:rsidR="000E238F" w:rsidRPr="00E8336A" w:rsidRDefault="000E238F" w:rsidP="007A3F00">
            <w:pPr>
              <w:spacing w:after="0" w:line="240" w:lineRule="auto"/>
              <w:rPr>
                <w:rFonts w:eastAsia="Times New Roman" w:cs="Times New Roman"/>
                <w:b/>
                <w:bCs/>
                <w:iCs/>
                <w:color w:val="000000" w:themeColor="text1"/>
                <w:sz w:val="18"/>
                <w:szCs w:val="18"/>
              </w:rPr>
            </w:pPr>
          </w:p>
        </w:tc>
        <w:tc>
          <w:tcPr>
            <w:tcW w:w="8829" w:type="dxa"/>
            <w:shd w:val="clear" w:color="auto" w:fill="9BBB59" w:themeFill="accent3"/>
            <w:vAlign w:val="bottom"/>
          </w:tcPr>
          <w:p w14:paraId="53A4C2B0" w14:textId="2BDFE080" w:rsidR="000E238F" w:rsidRPr="00E8336A" w:rsidRDefault="00CE492B" w:rsidP="007A3F00">
            <w:pPr>
              <w:spacing w:after="0" w:line="240" w:lineRule="auto"/>
              <w:rPr>
                <w:rFonts w:eastAsia="Times New Roman" w:cs="Times New Roman"/>
                <w:iCs/>
                <w:color w:val="000000" w:themeColor="text1"/>
                <w:sz w:val="18"/>
                <w:szCs w:val="18"/>
              </w:rPr>
            </w:pPr>
            <w:r>
              <w:rPr>
                <w:rFonts w:eastAsia="Times New Roman" w:cs="Times New Roman"/>
                <w:b/>
                <w:bCs/>
                <w:sz w:val="18"/>
                <w:szCs w:val="18"/>
              </w:rPr>
              <w:t xml:space="preserve">3. </w:t>
            </w:r>
            <w:r w:rsidR="000E238F" w:rsidRPr="00E8336A">
              <w:rPr>
                <w:rFonts w:eastAsia="Times New Roman" w:cs="Times New Roman"/>
                <w:b/>
                <w:bCs/>
                <w:sz w:val="18"/>
                <w:szCs w:val="18"/>
              </w:rPr>
              <w:t>PrEP Capacity</w:t>
            </w:r>
          </w:p>
        </w:tc>
        <w:tc>
          <w:tcPr>
            <w:tcW w:w="1170" w:type="dxa"/>
            <w:shd w:val="clear" w:color="auto" w:fill="9BBB59" w:themeFill="accent3"/>
            <w:vAlign w:val="bottom"/>
          </w:tcPr>
          <w:p w14:paraId="72CDC190" w14:textId="77777777" w:rsidR="000E238F" w:rsidRPr="00E8336A" w:rsidRDefault="000E238F" w:rsidP="007A3F00">
            <w:pPr>
              <w:spacing w:after="0" w:line="240" w:lineRule="auto"/>
              <w:rPr>
                <w:rFonts w:eastAsia="Times New Roman" w:cs="Times New Roman"/>
                <w:i/>
                <w:iCs/>
                <w:color w:val="FF0000"/>
                <w:sz w:val="18"/>
                <w:szCs w:val="18"/>
              </w:rPr>
            </w:pPr>
          </w:p>
        </w:tc>
      </w:tr>
      <w:tr w:rsidR="000E238F" w:rsidRPr="0046650A" w14:paraId="7E2C3F6C" w14:textId="77777777" w:rsidTr="00957B9B">
        <w:trPr>
          <w:trHeight w:val="288"/>
        </w:trPr>
        <w:tc>
          <w:tcPr>
            <w:tcW w:w="526" w:type="dxa"/>
            <w:shd w:val="clear" w:color="auto" w:fill="auto"/>
            <w:noWrap/>
            <w:vAlign w:val="bottom"/>
          </w:tcPr>
          <w:p w14:paraId="1E25BB27" w14:textId="0122902A" w:rsidR="000E238F" w:rsidRPr="00E8336A" w:rsidRDefault="00CE492B" w:rsidP="00CC5012">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3A</w:t>
            </w:r>
          </w:p>
        </w:tc>
        <w:tc>
          <w:tcPr>
            <w:tcW w:w="8829" w:type="dxa"/>
            <w:shd w:val="clear" w:color="auto" w:fill="auto"/>
          </w:tcPr>
          <w:p w14:paraId="28899B8A" w14:textId="77777777" w:rsidR="000E238F" w:rsidRPr="00E8336A" w:rsidRDefault="000E238F" w:rsidP="00CC5012">
            <w:pPr>
              <w:spacing w:after="0" w:line="240" w:lineRule="auto"/>
              <w:rPr>
                <w:rFonts w:eastAsia="Times New Roman" w:cs="Times New Roman"/>
                <w:iCs/>
                <w:color w:val="000000" w:themeColor="text1"/>
                <w:sz w:val="18"/>
                <w:szCs w:val="18"/>
              </w:rPr>
            </w:pPr>
            <w:r w:rsidRPr="00E8336A">
              <w:rPr>
                <w:sz w:val="18"/>
                <w:szCs w:val="18"/>
              </w:rPr>
              <w:t xml:space="preserve">Number of staff hired/re-assigned </w:t>
            </w:r>
            <w:r w:rsidRPr="00E8336A">
              <w:rPr>
                <w:rFonts w:eastAsia="Times New Roman" w:cs="Times New Roman"/>
                <w:sz w:val="18"/>
                <w:szCs w:val="18"/>
              </w:rPr>
              <w:t xml:space="preserve"> during the measurement period</w:t>
            </w:r>
          </w:p>
        </w:tc>
        <w:tc>
          <w:tcPr>
            <w:tcW w:w="1170" w:type="dxa"/>
            <w:vAlign w:val="bottom"/>
          </w:tcPr>
          <w:p w14:paraId="4220C4D7" w14:textId="77777777" w:rsidR="000E238F" w:rsidRPr="00E8336A" w:rsidRDefault="000E238F" w:rsidP="00CC5012">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077B170E" w14:textId="77777777" w:rsidTr="00957B9B">
        <w:trPr>
          <w:trHeight w:val="288"/>
        </w:trPr>
        <w:tc>
          <w:tcPr>
            <w:tcW w:w="526" w:type="dxa"/>
            <w:shd w:val="clear" w:color="auto" w:fill="auto"/>
            <w:noWrap/>
            <w:vAlign w:val="bottom"/>
          </w:tcPr>
          <w:p w14:paraId="028A11D7" w14:textId="19AF6590"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3B</w:t>
            </w:r>
          </w:p>
        </w:tc>
        <w:tc>
          <w:tcPr>
            <w:tcW w:w="8829" w:type="dxa"/>
            <w:shd w:val="clear" w:color="auto" w:fill="auto"/>
          </w:tcPr>
          <w:p w14:paraId="05DB2579" w14:textId="726879A2" w:rsidR="000E238F" w:rsidRPr="00E8336A" w:rsidRDefault="004C2D89" w:rsidP="000E238F">
            <w:pPr>
              <w:spacing w:after="0" w:line="240" w:lineRule="auto"/>
              <w:rPr>
                <w:sz w:val="18"/>
                <w:szCs w:val="18"/>
              </w:rPr>
            </w:pPr>
            <w:r>
              <w:rPr>
                <w:sz w:val="18"/>
                <w:szCs w:val="18"/>
              </w:rPr>
              <w:t>Number of vacancies/n</w:t>
            </w:r>
            <w:r w:rsidR="000E238F" w:rsidRPr="00E8336A">
              <w:rPr>
                <w:sz w:val="18"/>
                <w:szCs w:val="18"/>
              </w:rPr>
              <w:t xml:space="preserve">umber staff resigned </w:t>
            </w:r>
            <w:r w:rsidR="000E238F" w:rsidRPr="00E8336A">
              <w:rPr>
                <w:rFonts w:eastAsia="Times New Roman" w:cs="Times New Roman"/>
                <w:sz w:val="18"/>
                <w:szCs w:val="18"/>
              </w:rPr>
              <w:t xml:space="preserve"> during the measurement period</w:t>
            </w:r>
          </w:p>
        </w:tc>
        <w:tc>
          <w:tcPr>
            <w:tcW w:w="1170" w:type="dxa"/>
            <w:vAlign w:val="bottom"/>
          </w:tcPr>
          <w:p w14:paraId="4339478F"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165D26A6" w14:textId="77777777" w:rsidTr="00957B9B">
        <w:trPr>
          <w:trHeight w:val="288"/>
        </w:trPr>
        <w:tc>
          <w:tcPr>
            <w:tcW w:w="526" w:type="dxa"/>
            <w:shd w:val="clear" w:color="auto" w:fill="auto"/>
            <w:noWrap/>
            <w:vAlign w:val="bottom"/>
          </w:tcPr>
          <w:p w14:paraId="18301DAD" w14:textId="0FD945D9"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3C</w:t>
            </w:r>
          </w:p>
        </w:tc>
        <w:tc>
          <w:tcPr>
            <w:tcW w:w="8829" w:type="dxa"/>
            <w:shd w:val="clear" w:color="auto" w:fill="auto"/>
          </w:tcPr>
          <w:p w14:paraId="08EF220F"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sz w:val="18"/>
                <w:szCs w:val="18"/>
              </w:rPr>
              <w:t xml:space="preserve">Number of trainings </w:t>
            </w:r>
            <w:r w:rsidRPr="00E8336A">
              <w:rPr>
                <w:rFonts w:eastAsia="Times New Roman" w:cs="Times New Roman"/>
                <w:sz w:val="18"/>
                <w:szCs w:val="18"/>
              </w:rPr>
              <w:t xml:space="preserve"> during the measurement period</w:t>
            </w:r>
          </w:p>
        </w:tc>
        <w:tc>
          <w:tcPr>
            <w:tcW w:w="1170" w:type="dxa"/>
            <w:vAlign w:val="bottom"/>
          </w:tcPr>
          <w:p w14:paraId="58FA535E"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5603B25E" w14:textId="77777777" w:rsidTr="00957B9B">
        <w:trPr>
          <w:trHeight w:val="288"/>
        </w:trPr>
        <w:tc>
          <w:tcPr>
            <w:tcW w:w="526" w:type="dxa"/>
            <w:shd w:val="clear" w:color="auto" w:fill="auto"/>
            <w:noWrap/>
            <w:vAlign w:val="bottom"/>
          </w:tcPr>
          <w:p w14:paraId="0EA07E8E" w14:textId="061BE4D7"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3D</w:t>
            </w:r>
          </w:p>
        </w:tc>
        <w:tc>
          <w:tcPr>
            <w:tcW w:w="8829" w:type="dxa"/>
            <w:shd w:val="clear" w:color="auto" w:fill="auto"/>
          </w:tcPr>
          <w:p w14:paraId="3E23D5AB"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sz w:val="18"/>
                <w:szCs w:val="18"/>
              </w:rPr>
              <w:t xml:space="preserve">Number staff trained </w:t>
            </w:r>
            <w:r w:rsidRPr="00E8336A">
              <w:rPr>
                <w:rFonts w:eastAsia="Times New Roman" w:cs="Times New Roman"/>
                <w:sz w:val="18"/>
                <w:szCs w:val="18"/>
              </w:rPr>
              <w:t xml:space="preserve"> during the measurement period</w:t>
            </w:r>
          </w:p>
        </w:tc>
        <w:tc>
          <w:tcPr>
            <w:tcW w:w="1170" w:type="dxa"/>
            <w:vAlign w:val="bottom"/>
          </w:tcPr>
          <w:p w14:paraId="7FC8D0EB"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0EC84D49" w14:textId="77777777" w:rsidTr="00957B9B">
        <w:trPr>
          <w:trHeight w:val="288"/>
        </w:trPr>
        <w:tc>
          <w:tcPr>
            <w:tcW w:w="526" w:type="dxa"/>
            <w:shd w:val="clear" w:color="auto" w:fill="auto"/>
            <w:noWrap/>
            <w:vAlign w:val="bottom"/>
          </w:tcPr>
          <w:p w14:paraId="66DEA8AC" w14:textId="23FB0F87"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3E</w:t>
            </w:r>
          </w:p>
        </w:tc>
        <w:tc>
          <w:tcPr>
            <w:tcW w:w="8829" w:type="dxa"/>
            <w:shd w:val="clear" w:color="auto" w:fill="auto"/>
          </w:tcPr>
          <w:p w14:paraId="06F9B73D"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sz w:val="18"/>
                <w:szCs w:val="18"/>
              </w:rPr>
              <w:t xml:space="preserve">Number of facilitates/ practices trained </w:t>
            </w:r>
            <w:r w:rsidRPr="00E8336A">
              <w:rPr>
                <w:rFonts w:eastAsia="Times New Roman" w:cs="Times New Roman"/>
                <w:sz w:val="18"/>
                <w:szCs w:val="18"/>
              </w:rPr>
              <w:t xml:space="preserve"> during the measurement period</w:t>
            </w:r>
          </w:p>
        </w:tc>
        <w:tc>
          <w:tcPr>
            <w:tcW w:w="1170" w:type="dxa"/>
            <w:vAlign w:val="bottom"/>
          </w:tcPr>
          <w:p w14:paraId="34F75017"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77384716" w14:textId="77777777" w:rsidTr="00957B9B">
        <w:trPr>
          <w:trHeight w:val="288"/>
        </w:trPr>
        <w:tc>
          <w:tcPr>
            <w:tcW w:w="526" w:type="dxa"/>
            <w:shd w:val="clear" w:color="auto" w:fill="auto"/>
            <w:noWrap/>
            <w:vAlign w:val="bottom"/>
          </w:tcPr>
          <w:p w14:paraId="3549B593" w14:textId="27EFD6B6"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3F</w:t>
            </w:r>
          </w:p>
        </w:tc>
        <w:tc>
          <w:tcPr>
            <w:tcW w:w="8829" w:type="dxa"/>
            <w:shd w:val="clear" w:color="auto" w:fill="auto"/>
          </w:tcPr>
          <w:p w14:paraId="67C789E3"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sz w:val="18"/>
                <w:szCs w:val="18"/>
              </w:rPr>
              <w:t xml:space="preserve">Number of new contracts executed </w:t>
            </w:r>
            <w:r w:rsidRPr="00E8336A">
              <w:rPr>
                <w:rFonts w:eastAsia="Times New Roman" w:cs="Times New Roman"/>
                <w:sz w:val="18"/>
                <w:szCs w:val="18"/>
              </w:rPr>
              <w:t xml:space="preserve"> during the measurement period</w:t>
            </w:r>
          </w:p>
        </w:tc>
        <w:tc>
          <w:tcPr>
            <w:tcW w:w="1170" w:type="dxa"/>
            <w:vAlign w:val="bottom"/>
          </w:tcPr>
          <w:p w14:paraId="6D01C039"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6148B824" w14:textId="77777777" w:rsidTr="00957B9B">
        <w:trPr>
          <w:trHeight w:val="288"/>
        </w:trPr>
        <w:tc>
          <w:tcPr>
            <w:tcW w:w="526" w:type="dxa"/>
            <w:shd w:val="clear" w:color="auto" w:fill="auto"/>
            <w:noWrap/>
            <w:vAlign w:val="bottom"/>
          </w:tcPr>
          <w:p w14:paraId="450C04E9" w14:textId="7F0B86F4"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3G</w:t>
            </w:r>
          </w:p>
        </w:tc>
        <w:tc>
          <w:tcPr>
            <w:tcW w:w="8829" w:type="dxa"/>
            <w:shd w:val="clear" w:color="auto" w:fill="auto"/>
          </w:tcPr>
          <w:p w14:paraId="79254A77"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sz w:val="18"/>
                <w:szCs w:val="18"/>
              </w:rPr>
              <w:t xml:space="preserve">Number of new sites that are implementing PrEP activities </w:t>
            </w:r>
            <w:r w:rsidRPr="00E8336A">
              <w:rPr>
                <w:rFonts w:eastAsia="Times New Roman" w:cs="Times New Roman"/>
                <w:sz w:val="18"/>
                <w:szCs w:val="18"/>
              </w:rPr>
              <w:t xml:space="preserve"> during the measurement period</w:t>
            </w:r>
          </w:p>
        </w:tc>
        <w:tc>
          <w:tcPr>
            <w:tcW w:w="1170" w:type="dxa"/>
            <w:vAlign w:val="bottom"/>
          </w:tcPr>
          <w:p w14:paraId="26A69FAF"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577C202A" w14:textId="77777777" w:rsidTr="00957B9B">
        <w:trPr>
          <w:trHeight w:val="288"/>
        </w:trPr>
        <w:tc>
          <w:tcPr>
            <w:tcW w:w="526" w:type="dxa"/>
            <w:shd w:val="clear" w:color="auto" w:fill="9BBB59" w:themeFill="accent3"/>
            <w:noWrap/>
            <w:vAlign w:val="bottom"/>
          </w:tcPr>
          <w:p w14:paraId="3DCD266E" w14:textId="77777777" w:rsidR="000E238F" w:rsidRPr="00E8336A" w:rsidRDefault="000E238F" w:rsidP="007A3F00">
            <w:pPr>
              <w:spacing w:after="0" w:line="240" w:lineRule="auto"/>
              <w:rPr>
                <w:rFonts w:eastAsia="Times New Roman" w:cs="Times New Roman"/>
                <w:bCs/>
                <w:iCs/>
                <w:color w:val="000000" w:themeColor="text1"/>
                <w:sz w:val="18"/>
                <w:szCs w:val="18"/>
              </w:rPr>
            </w:pPr>
          </w:p>
        </w:tc>
        <w:tc>
          <w:tcPr>
            <w:tcW w:w="8829" w:type="dxa"/>
            <w:shd w:val="clear" w:color="auto" w:fill="9BBB59" w:themeFill="accent3"/>
            <w:vAlign w:val="bottom"/>
          </w:tcPr>
          <w:p w14:paraId="02480C47" w14:textId="46B45947" w:rsidR="000E238F" w:rsidRPr="00E8336A" w:rsidRDefault="00CE492B" w:rsidP="007A3F00">
            <w:pPr>
              <w:spacing w:after="0" w:line="240" w:lineRule="auto"/>
              <w:rPr>
                <w:rFonts w:eastAsia="Times New Roman" w:cs="Times New Roman"/>
                <w:iCs/>
                <w:color w:val="000000" w:themeColor="text1"/>
                <w:sz w:val="18"/>
                <w:szCs w:val="18"/>
              </w:rPr>
            </w:pPr>
            <w:r>
              <w:rPr>
                <w:rFonts w:eastAsia="Times New Roman" w:cs="Times New Roman"/>
                <w:b/>
                <w:bCs/>
                <w:sz w:val="18"/>
                <w:szCs w:val="18"/>
              </w:rPr>
              <w:t xml:space="preserve">4. </w:t>
            </w:r>
            <w:r w:rsidR="000E238F" w:rsidRPr="00E8336A">
              <w:rPr>
                <w:rFonts w:eastAsia="Times New Roman" w:cs="Times New Roman"/>
                <w:b/>
                <w:bCs/>
                <w:sz w:val="18"/>
                <w:szCs w:val="18"/>
              </w:rPr>
              <w:t>PrEP Awareness and Knowledge</w:t>
            </w:r>
          </w:p>
        </w:tc>
        <w:tc>
          <w:tcPr>
            <w:tcW w:w="1170" w:type="dxa"/>
            <w:shd w:val="clear" w:color="auto" w:fill="9BBB59" w:themeFill="accent3"/>
            <w:vAlign w:val="bottom"/>
          </w:tcPr>
          <w:p w14:paraId="210BA9C1" w14:textId="77777777" w:rsidR="000E238F" w:rsidRPr="00E8336A" w:rsidRDefault="000E238F" w:rsidP="007A3F00">
            <w:pPr>
              <w:spacing w:after="0" w:line="240" w:lineRule="auto"/>
              <w:rPr>
                <w:rFonts w:eastAsia="Times New Roman" w:cs="Times New Roman"/>
                <w:i/>
                <w:iCs/>
                <w:color w:val="FF0000"/>
                <w:sz w:val="18"/>
                <w:szCs w:val="18"/>
              </w:rPr>
            </w:pPr>
          </w:p>
        </w:tc>
      </w:tr>
      <w:tr w:rsidR="000E238F" w:rsidRPr="0046650A" w14:paraId="74869516" w14:textId="77777777" w:rsidTr="00957B9B">
        <w:trPr>
          <w:trHeight w:val="288"/>
        </w:trPr>
        <w:tc>
          <w:tcPr>
            <w:tcW w:w="526" w:type="dxa"/>
            <w:shd w:val="clear" w:color="auto" w:fill="auto"/>
            <w:noWrap/>
            <w:vAlign w:val="bottom"/>
          </w:tcPr>
          <w:p w14:paraId="4FEACDF0" w14:textId="14F2E5EC"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4A</w:t>
            </w:r>
          </w:p>
        </w:tc>
        <w:tc>
          <w:tcPr>
            <w:tcW w:w="8829" w:type="dxa"/>
            <w:shd w:val="clear" w:color="auto" w:fill="auto"/>
            <w:vAlign w:val="bottom"/>
          </w:tcPr>
          <w:p w14:paraId="7DEB527D"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rFonts w:eastAsia="Times New Roman" w:cs="Times New Roman"/>
                <w:bCs/>
                <w:sz w:val="18"/>
                <w:szCs w:val="18"/>
              </w:rPr>
              <w:t xml:space="preserve">Number of activities implemented to increase awareness and knowledge </w:t>
            </w:r>
            <w:r w:rsidRPr="00E8336A">
              <w:rPr>
                <w:rFonts w:eastAsia="Times New Roman" w:cs="Times New Roman"/>
                <w:sz w:val="18"/>
                <w:szCs w:val="18"/>
              </w:rPr>
              <w:t xml:space="preserve"> during the measurement period</w:t>
            </w:r>
          </w:p>
        </w:tc>
        <w:tc>
          <w:tcPr>
            <w:tcW w:w="1170" w:type="dxa"/>
            <w:vAlign w:val="bottom"/>
          </w:tcPr>
          <w:p w14:paraId="47C8919A"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64EC6F88" w14:textId="77777777" w:rsidTr="00957B9B">
        <w:trPr>
          <w:trHeight w:val="288"/>
        </w:trPr>
        <w:tc>
          <w:tcPr>
            <w:tcW w:w="526" w:type="dxa"/>
            <w:shd w:val="clear" w:color="auto" w:fill="auto"/>
            <w:noWrap/>
            <w:vAlign w:val="bottom"/>
          </w:tcPr>
          <w:p w14:paraId="6A126C85" w14:textId="4280F921"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4B</w:t>
            </w:r>
          </w:p>
        </w:tc>
        <w:tc>
          <w:tcPr>
            <w:tcW w:w="8829" w:type="dxa"/>
            <w:shd w:val="clear" w:color="auto" w:fill="auto"/>
            <w:vAlign w:val="bottom"/>
          </w:tcPr>
          <w:p w14:paraId="5FDA0A26"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rFonts w:eastAsia="Times New Roman" w:cs="Times New Roman"/>
                <w:bCs/>
                <w:sz w:val="18"/>
                <w:szCs w:val="18"/>
              </w:rPr>
              <w:t xml:space="preserve">Number of target population reached for each activity </w:t>
            </w:r>
            <w:r w:rsidRPr="00E8336A">
              <w:rPr>
                <w:rFonts w:eastAsia="Times New Roman" w:cs="Times New Roman"/>
                <w:sz w:val="18"/>
                <w:szCs w:val="18"/>
              </w:rPr>
              <w:t xml:space="preserve"> during the measurement period</w:t>
            </w:r>
          </w:p>
        </w:tc>
        <w:tc>
          <w:tcPr>
            <w:tcW w:w="1170" w:type="dxa"/>
            <w:vAlign w:val="bottom"/>
          </w:tcPr>
          <w:p w14:paraId="4AC439DB"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r w:rsidR="000E238F" w:rsidRPr="0046650A" w14:paraId="2AC1FC83" w14:textId="77777777" w:rsidTr="00957B9B">
        <w:trPr>
          <w:trHeight w:val="288"/>
        </w:trPr>
        <w:tc>
          <w:tcPr>
            <w:tcW w:w="526" w:type="dxa"/>
            <w:shd w:val="clear" w:color="auto" w:fill="auto"/>
            <w:noWrap/>
            <w:vAlign w:val="bottom"/>
          </w:tcPr>
          <w:p w14:paraId="5D7FA09A" w14:textId="4AAFD8C2" w:rsidR="000E238F" w:rsidRPr="00E8336A" w:rsidRDefault="00CE492B" w:rsidP="000E238F">
            <w:pPr>
              <w:spacing w:after="0" w:line="240" w:lineRule="auto"/>
              <w:rPr>
                <w:rFonts w:eastAsia="Times New Roman" w:cs="Times New Roman"/>
                <w:b/>
                <w:bCs/>
                <w:iCs/>
                <w:color w:val="000000" w:themeColor="text1"/>
                <w:sz w:val="18"/>
                <w:szCs w:val="18"/>
              </w:rPr>
            </w:pPr>
            <w:r>
              <w:rPr>
                <w:rFonts w:eastAsia="Times New Roman" w:cs="Times New Roman"/>
                <w:b/>
                <w:bCs/>
                <w:iCs/>
                <w:color w:val="000000" w:themeColor="text1"/>
                <w:sz w:val="18"/>
                <w:szCs w:val="18"/>
              </w:rPr>
              <w:t>4C</w:t>
            </w:r>
          </w:p>
        </w:tc>
        <w:tc>
          <w:tcPr>
            <w:tcW w:w="8829" w:type="dxa"/>
            <w:shd w:val="clear" w:color="auto" w:fill="auto"/>
            <w:vAlign w:val="bottom"/>
          </w:tcPr>
          <w:p w14:paraId="044118E1" w14:textId="77777777" w:rsidR="000E238F" w:rsidRPr="00E8336A" w:rsidRDefault="000E238F" w:rsidP="000E238F">
            <w:pPr>
              <w:spacing w:after="0" w:line="240" w:lineRule="auto"/>
              <w:rPr>
                <w:rFonts w:eastAsia="Times New Roman" w:cs="Times New Roman"/>
                <w:iCs/>
                <w:color w:val="000000" w:themeColor="text1"/>
                <w:sz w:val="18"/>
                <w:szCs w:val="18"/>
              </w:rPr>
            </w:pPr>
            <w:r w:rsidRPr="00E8336A">
              <w:rPr>
                <w:rFonts w:eastAsia="Times New Roman" w:cs="Times New Roman"/>
                <w:bCs/>
                <w:sz w:val="18"/>
                <w:szCs w:val="18"/>
              </w:rPr>
              <w:t xml:space="preserve">Number of the type of media placements utilized </w:t>
            </w:r>
            <w:r w:rsidRPr="00E8336A">
              <w:rPr>
                <w:rFonts w:eastAsia="Times New Roman" w:cs="Times New Roman"/>
                <w:sz w:val="18"/>
                <w:szCs w:val="18"/>
              </w:rPr>
              <w:t xml:space="preserve"> during the measurement period</w:t>
            </w:r>
          </w:p>
        </w:tc>
        <w:tc>
          <w:tcPr>
            <w:tcW w:w="1170" w:type="dxa"/>
            <w:vAlign w:val="bottom"/>
          </w:tcPr>
          <w:p w14:paraId="5064168D" w14:textId="77777777" w:rsidR="000E238F" w:rsidRPr="00E8336A" w:rsidRDefault="000E238F" w:rsidP="000E238F">
            <w:pPr>
              <w:spacing w:after="0" w:line="240" w:lineRule="auto"/>
              <w:rPr>
                <w:rFonts w:eastAsia="Times New Roman" w:cs="Times New Roman"/>
                <w:i/>
                <w:iCs/>
                <w:color w:val="FF0000"/>
                <w:sz w:val="18"/>
                <w:szCs w:val="18"/>
              </w:rPr>
            </w:pPr>
            <w:r w:rsidRPr="00E8336A">
              <w:rPr>
                <w:rFonts w:eastAsia="Times New Roman" w:cs="Times New Roman"/>
                <w:i/>
                <w:iCs/>
                <w:color w:val="FF0000"/>
                <w:sz w:val="18"/>
                <w:szCs w:val="18"/>
              </w:rPr>
              <w:t>No</w:t>
            </w:r>
          </w:p>
        </w:tc>
      </w:tr>
    </w:tbl>
    <w:p w14:paraId="4EC567DE" w14:textId="77777777" w:rsidR="00D91469" w:rsidRPr="0046650A" w:rsidRDefault="00D91469" w:rsidP="001D6093"/>
    <w:p w14:paraId="062E83CC" w14:textId="77777777" w:rsidR="001B2220" w:rsidRDefault="001B2220" w:rsidP="00D91469">
      <w:pPr>
        <w:jc w:val="center"/>
        <w:rPr>
          <w:b/>
          <w:sz w:val="24"/>
          <w:szCs w:val="24"/>
        </w:rPr>
        <w:sectPr w:rsidR="001B2220" w:rsidSect="006C6578">
          <w:footerReference w:type="default" r:id="rId8"/>
          <w:pgSz w:w="12240" w:h="15840" w:code="1"/>
          <w:pgMar w:top="1080" w:right="1080" w:bottom="1080" w:left="1080" w:header="720" w:footer="720" w:gutter="0"/>
          <w:cols w:space="720"/>
          <w:docGrid w:linePitch="360"/>
        </w:sectPr>
      </w:pPr>
    </w:p>
    <w:p w14:paraId="543B5954" w14:textId="6334ABAC" w:rsidR="00F77207" w:rsidRPr="00AF5AF3" w:rsidRDefault="00D91469" w:rsidP="00AF5AF3">
      <w:pPr>
        <w:jc w:val="center"/>
        <w:rPr>
          <w:b/>
          <w:color w:val="002060"/>
          <w:sz w:val="24"/>
          <w:szCs w:val="24"/>
        </w:rPr>
      </w:pPr>
      <w:r w:rsidRPr="000A3010">
        <w:rPr>
          <w:b/>
          <w:color w:val="002060"/>
          <w:sz w:val="24"/>
          <w:szCs w:val="24"/>
        </w:rPr>
        <w:lastRenderedPageBreak/>
        <w:t>PART II. DATA-TO-CARE PROCESSES AND OUTCOMES</w:t>
      </w:r>
    </w:p>
    <w:tbl>
      <w:tblPr>
        <w:tblStyle w:val="TableGrid"/>
        <w:tblW w:w="1044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7"/>
        <w:gridCol w:w="8820"/>
        <w:gridCol w:w="1082"/>
      </w:tblGrid>
      <w:tr w:rsidR="007A4D49" w:rsidRPr="0046650A" w14:paraId="021DDCD8" w14:textId="77777777" w:rsidTr="007A4D49">
        <w:trPr>
          <w:trHeight w:val="20"/>
        </w:trPr>
        <w:tc>
          <w:tcPr>
            <w:tcW w:w="547" w:type="dxa"/>
            <w:shd w:val="clear" w:color="auto" w:fill="0070C0"/>
            <w:noWrap/>
            <w:vAlign w:val="bottom"/>
          </w:tcPr>
          <w:p w14:paraId="54989C92" w14:textId="77777777" w:rsidR="007A4D49" w:rsidRPr="007A4D49" w:rsidRDefault="007A4D49" w:rsidP="007A4D49">
            <w:pPr>
              <w:rPr>
                <w:b/>
                <w:bCs/>
                <w:color w:val="FFFFFF" w:themeColor="background1"/>
                <w:sz w:val="18"/>
                <w:szCs w:val="18"/>
              </w:rPr>
            </w:pPr>
          </w:p>
        </w:tc>
        <w:tc>
          <w:tcPr>
            <w:tcW w:w="8820" w:type="dxa"/>
            <w:shd w:val="clear" w:color="auto" w:fill="0070C0"/>
            <w:noWrap/>
            <w:vAlign w:val="bottom"/>
          </w:tcPr>
          <w:p w14:paraId="7DBB629B" w14:textId="7B18393F" w:rsidR="007A4D49" w:rsidRPr="007A4D49" w:rsidRDefault="007A4D49" w:rsidP="00E253EA">
            <w:pPr>
              <w:rPr>
                <w:b/>
                <w:color w:val="FFFFFF" w:themeColor="background1"/>
                <w:sz w:val="18"/>
                <w:szCs w:val="18"/>
              </w:rPr>
            </w:pPr>
            <w:r w:rsidRPr="007A4D49">
              <w:rPr>
                <w:rFonts w:eastAsia="Times New Roman" w:cs="Times New Roman"/>
                <w:b/>
                <w:bCs/>
                <w:color w:val="FFFFFF" w:themeColor="background1"/>
                <w:sz w:val="18"/>
                <w:szCs w:val="18"/>
              </w:rPr>
              <w:t xml:space="preserve">Services for Persons Diagnosed with HIV Infection </w:t>
            </w:r>
          </w:p>
        </w:tc>
        <w:tc>
          <w:tcPr>
            <w:tcW w:w="1082" w:type="dxa"/>
            <w:shd w:val="clear" w:color="auto" w:fill="0070C0"/>
            <w:vAlign w:val="bottom"/>
          </w:tcPr>
          <w:p w14:paraId="18C2BEC9" w14:textId="7125EA26" w:rsidR="007A4D49" w:rsidRPr="007A4D49" w:rsidRDefault="001C226F" w:rsidP="007A4D49">
            <w:pPr>
              <w:rPr>
                <w:rFonts w:eastAsia="Times New Roman" w:cs="Times New Roman"/>
                <w:b/>
                <w:bCs/>
                <w:color w:val="FFFFFF" w:themeColor="background1"/>
                <w:sz w:val="20"/>
                <w:szCs w:val="20"/>
              </w:rPr>
            </w:pPr>
            <w:r>
              <w:rPr>
                <w:rFonts w:eastAsia="Times New Roman" w:cs="Times New Roman"/>
                <w:b/>
                <w:bCs/>
                <w:color w:val="FFFFFF" w:themeColor="background1"/>
                <w:sz w:val="20"/>
                <w:szCs w:val="20"/>
              </w:rPr>
              <w:t>Stratified?</w:t>
            </w:r>
          </w:p>
        </w:tc>
      </w:tr>
      <w:tr w:rsidR="007A4D49" w:rsidRPr="0046650A" w14:paraId="2C7CDC5D" w14:textId="77777777" w:rsidTr="007A4D49">
        <w:trPr>
          <w:trHeight w:val="20"/>
        </w:trPr>
        <w:tc>
          <w:tcPr>
            <w:tcW w:w="547" w:type="dxa"/>
            <w:shd w:val="clear" w:color="auto" w:fill="9BBB59"/>
            <w:noWrap/>
            <w:vAlign w:val="bottom"/>
          </w:tcPr>
          <w:p w14:paraId="7B77ABCA" w14:textId="77777777" w:rsidR="007A4D49" w:rsidRPr="000E238F" w:rsidRDefault="007A4D49" w:rsidP="007A4D49">
            <w:pPr>
              <w:rPr>
                <w:b/>
                <w:bCs/>
                <w:sz w:val="18"/>
                <w:szCs w:val="18"/>
              </w:rPr>
            </w:pPr>
          </w:p>
        </w:tc>
        <w:tc>
          <w:tcPr>
            <w:tcW w:w="8820" w:type="dxa"/>
            <w:shd w:val="clear" w:color="auto" w:fill="9BBB59"/>
            <w:noWrap/>
            <w:vAlign w:val="bottom"/>
          </w:tcPr>
          <w:p w14:paraId="3906676F" w14:textId="4F351C7F" w:rsidR="007A4D49" w:rsidRPr="000E238F" w:rsidRDefault="00CE492B" w:rsidP="007A4D49">
            <w:pPr>
              <w:rPr>
                <w:b/>
                <w:sz w:val="18"/>
                <w:szCs w:val="18"/>
              </w:rPr>
            </w:pPr>
            <w:r>
              <w:rPr>
                <w:rFonts w:eastAsia="Times New Roman" w:cs="Times New Roman"/>
                <w:b/>
                <w:bCs/>
                <w:sz w:val="18"/>
                <w:szCs w:val="18"/>
              </w:rPr>
              <w:t>5</w:t>
            </w:r>
            <w:r w:rsidR="007A4D49" w:rsidRPr="0046650A">
              <w:rPr>
                <w:rFonts w:eastAsia="Times New Roman" w:cs="Times New Roman"/>
                <w:b/>
                <w:bCs/>
                <w:sz w:val="18"/>
                <w:szCs w:val="18"/>
              </w:rPr>
              <w:t xml:space="preserve">. Linkage to Care and Provision of ARVs for Newly Diagnosed Persons </w:t>
            </w:r>
          </w:p>
        </w:tc>
        <w:tc>
          <w:tcPr>
            <w:tcW w:w="1082" w:type="dxa"/>
            <w:shd w:val="clear" w:color="auto" w:fill="9BBB59"/>
            <w:vAlign w:val="bottom"/>
          </w:tcPr>
          <w:p w14:paraId="45BADB53" w14:textId="77777777" w:rsidR="007A4D49" w:rsidRPr="00AE7751" w:rsidRDefault="007A4D49" w:rsidP="007A4D49">
            <w:pPr>
              <w:rPr>
                <w:rFonts w:eastAsia="Times New Roman" w:cs="Times New Roman"/>
                <w:b/>
                <w:bCs/>
                <w:sz w:val="20"/>
                <w:szCs w:val="20"/>
              </w:rPr>
            </w:pPr>
          </w:p>
        </w:tc>
      </w:tr>
      <w:tr w:rsidR="007A4D49" w:rsidRPr="0046650A" w14:paraId="585A8828" w14:textId="77777777" w:rsidTr="00045E1B">
        <w:trPr>
          <w:trHeight w:val="20"/>
        </w:trPr>
        <w:tc>
          <w:tcPr>
            <w:tcW w:w="547" w:type="dxa"/>
            <w:shd w:val="clear" w:color="auto" w:fill="auto"/>
            <w:noWrap/>
            <w:vAlign w:val="bottom"/>
          </w:tcPr>
          <w:p w14:paraId="79206951" w14:textId="7C217AC4" w:rsidR="007A4D49" w:rsidRPr="000E238F" w:rsidRDefault="00CE492B" w:rsidP="007A4D49">
            <w:pPr>
              <w:rPr>
                <w:b/>
                <w:bCs/>
                <w:sz w:val="18"/>
                <w:szCs w:val="18"/>
              </w:rPr>
            </w:pPr>
            <w:r>
              <w:rPr>
                <w:rFonts w:eastAsia="Times New Roman" w:cs="Times New Roman"/>
                <w:b/>
                <w:bCs/>
                <w:color w:val="000000"/>
                <w:sz w:val="18"/>
                <w:szCs w:val="18"/>
              </w:rPr>
              <w:t>5</w:t>
            </w:r>
            <w:r w:rsidR="007A4D49" w:rsidRPr="0046650A">
              <w:rPr>
                <w:rFonts w:eastAsia="Times New Roman" w:cs="Times New Roman"/>
                <w:b/>
                <w:bCs/>
                <w:color w:val="000000"/>
                <w:sz w:val="18"/>
                <w:szCs w:val="18"/>
              </w:rPr>
              <w:t>A</w:t>
            </w:r>
          </w:p>
        </w:tc>
        <w:tc>
          <w:tcPr>
            <w:tcW w:w="8820" w:type="dxa"/>
            <w:shd w:val="clear" w:color="auto" w:fill="auto"/>
            <w:noWrap/>
            <w:vAlign w:val="bottom"/>
          </w:tcPr>
          <w:p w14:paraId="6B7532BF" w14:textId="2DBDC11A" w:rsidR="007A4D49" w:rsidRPr="000E238F" w:rsidRDefault="007A4D49" w:rsidP="007A4D49">
            <w:pPr>
              <w:rPr>
                <w:b/>
                <w:sz w:val="18"/>
                <w:szCs w:val="18"/>
              </w:rPr>
            </w:pPr>
            <w:r w:rsidRPr="0046650A">
              <w:rPr>
                <w:rFonts w:eastAsia="Times New Roman" w:cs="Times New Roman"/>
                <w:sz w:val="18"/>
                <w:szCs w:val="18"/>
              </w:rPr>
              <w:t xml:space="preserve">Number of persons  diagnosed with HIV infection during the measurement period who were linked  to care (attended an HIV medical care visit) within </w:t>
            </w:r>
            <w:r>
              <w:rPr>
                <w:rFonts w:eastAsia="Times New Roman" w:cs="Times New Roman"/>
                <w:sz w:val="18"/>
                <w:szCs w:val="18"/>
              </w:rPr>
              <w:t xml:space="preserve">30 days or greater </w:t>
            </w:r>
            <w:r w:rsidRPr="0046650A">
              <w:rPr>
                <w:rFonts w:eastAsia="Times New Roman" w:cs="Times New Roman"/>
                <w:sz w:val="18"/>
                <w:szCs w:val="18"/>
              </w:rPr>
              <w:t>of diagnosis</w:t>
            </w:r>
          </w:p>
        </w:tc>
        <w:tc>
          <w:tcPr>
            <w:tcW w:w="1082" w:type="dxa"/>
            <w:shd w:val="clear" w:color="auto" w:fill="auto"/>
            <w:vAlign w:val="bottom"/>
          </w:tcPr>
          <w:p w14:paraId="0A28C000" w14:textId="63A5D0F8"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1EDC17BA" w14:textId="77777777" w:rsidTr="00045E1B">
        <w:trPr>
          <w:trHeight w:val="20"/>
        </w:trPr>
        <w:tc>
          <w:tcPr>
            <w:tcW w:w="547" w:type="dxa"/>
            <w:shd w:val="clear" w:color="auto" w:fill="auto"/>
            <w:noWrap/>
            <w:vAlign w:val="bottom"/>
          </w:tcPr>
          <w:p w14:paraId="6B4CA613" w14:textId="73861C19" w:rsidR="007A4D49" w:rsidRPr="000E238F" w:rsidRDefault="00CE492B" w:rsidP="007A4D49">
            <w:pPr>
              <w:rPr>
                <w:b/>
                <w:bCs/>
                <w:sz w:val="18"/>
                <w:szCs w:val="18"/>
              </w:rPr>
            </w:pPr>
            <w:r>
              <w:rPr>
                <w:rFonts w:eastAsia="Times New Roman" w:cs="Times New Roman"/>
                <w:b/>
                <w:bCs/>
                <w:color w:val="000000"/>
                <w:sz w:val="18"/>
                <w:szCs w:val="18"/>
              </w:rPr>
              <w:t>5</w:t>
            </w:r>
            <w:r w:rsidR="007A4D49" w:rsidRPr="0046650A">
              <w:rPr>
                <w:rFonts w:eastAsia="Times New Roman" w:cs="Times New Roman"/>
                <w:b/>
                <w:bCs/>
                <w:color w:val="000000"/>
                <w:sz w:val="18"/>
                <w:szCs w:val="18"/>
              </w:rPr>
              <w:t>B</w:t>
            </w:r>
          </w:p>
        </w:tc>
        <w:tc>
          <w:tcPr>
            <w:tcW w:w="8820" w:type="dxa"/>
            <w:shd w:val="clear" w:color="auto" w:fill="auto"/>
            <w:noWrap/>
            <w:vAlign w:val="bottom"/>
          </w:tcPr>
          <w:p w14:paraId="768C2348" w14:textId="429EF1B3" w:rsidR="007A4D49" w:rsidRPr="000E238F" w:rsidRDefault="007A4D49" w:rsidP="007A4D49">
            <w:pPr>
              <w:rPr>
                <w:b/>
                <w:sz w:val="18"/>
                <w:szCs w:val="18"/>
              </w:rPr>
            </w:pPr>
            <w:r w:rsidRPr="0046650A">
              <w:rPr>
                <w:rFonts w:eastAsia="Times New Roman" w:cs="Times New Roman"/>
                <w:sz w:val="18"/>
                <w:szCs w:val="18"/>
              </w:rPr>
              <w:t xml:space="preserve">Number of persons  diagnosed with HIV infection during the measurement period who were initiated on ARVs </w:t>
            </w:r>
          </w:p>
        </w:tc>
        <w:tc>
          <w:tcPr>
            <w:tcW w:w="1082" w:type="dxa"/>
            <w:shd w:val="clear" w:color="auto" w:fill="auto"/>
            <w:vAlign w:val="bottom"/>
          </w:tcPr>
          <w:p w14:paraId="79326F13" w14:textId="66AB428E"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1F9548D1" w14:textId="77777777" w:rsidTr="00CE492B">
        <w:trPr>
          <w:trHeight w:val="20"/>
        </w:trPr>
        <w:tc>
          <w:tcPr>
            <w:tcW w:w="547" w:type="dxa"/>
            <w:shd w:val="clear" w:color="auto" w:fill="9BBB59"/>
            <w:noWrap/>
            <w:vAlign w:val="bottom"/>
          </w:tcPr>
          <w:p w14:paraId="282C4751" w14:textId="77777777" w:rsidR="007A4D49" w:rsidRPr="000E238F" w:rsidRDefault="007A4D49" w:rsidP="007A4D49">
            <w:pPr>
              <w:rPr>
                <w:b/>
                <w:bCs/>
                <w:sz w:val="18"/>
                <w:szCs w:val="18"/>
              </w:rPr>
            </w:pPr>
          </w:p>
        </w:tc>
        <w:tc>
          <w:tcPr>
            <w:tcW w:w="8820" w:type="dxa"/>
            <w:shd w:val="clear" w:color="auto" w:fill="9BBB59"/>
            <w:noWrap/>
            <w:vAlign w:val="bottom"/>
          </w:tcPr>
          <w:p w14:paraId="45B8B096" w14:textId="65792EF0" w:rsidR="007A4D49" w:rsidRPr="000E238F" w:rsidRDefault="00CE492B" w:rsidP="007A4D49">
            <w:pPr>
              <w:rPr>
                <w:b/>
                <w:sz w:val="18"/>
                <w:szCs w:val="18"/>
              </w:rPr>
            </w:pPr>
            <w:r>
              <w:rPr>
                <w:rFonts w:eastAsia="Times New Roman" w:cs="Times New Roman"/>
                <w:b/>
                <w:bCs/>
                <w:sz w:val="18"/>
                <w:szCs w:val="18"/>
              </w:rPr>
              <w:t>6</w:t>
            </w:r>
            <w:r w:rsidR="007A4D49" w:rsidRPr="0046650A">
              <w:rPr>
                <w:rFonts w:eastAsia="Times New Roman" w:cs="Times New Roman"/>
                <w:b/>
                <w:bCs/>
                <w:sz w:val="18"/>
                <w:szCs w:val="18"/>
              </w:rPr>
              <w:t>. Linkage or Re-engagement with Care and Provision of ARVs for Previously Diagnosed Persons  Not-in-Care</w:t>
            </w:r>
          </w:p>
        </w:tc>
        <w:tc>
          <w:tcPr>
            <w:tcW w:w="1082" w:type="dxa"/>
            <w:shd w:val="clear" w:color="auto" w:fill="9BBB59"/>
            <w:vAlign w:val="bottom"/>
          </w:tcPr>
          <w:p w14:paraId="595B533E" w14:textId="77777777" w:rsidR="007A4D49" w:rsidRPr="00AE7751" w:rsidRDefault="007A4D49" w:rsidP="007A4D49">
            <w:pPr>
              <w:rPr>
                <w:rFonts w:eastAsia="Times New Roman" w:cs="Times New Roman"/>
                <w:b/>
                <w:bCs/>
                <w:sz w:val="20"/>
                <w:szCs w:val="20"/>
              </w:rPr>
            </w:pPr>
          </w:p>
        </w:tc>
      </w:tr>
      <w:tr w:rsidR="007A4D49" w:rsidRPr="0046650A" w14:paraId="58183AF7" w14:textId="77777777" w:rsidTr="00045E1B">
        <w:trPr>
          <w:trHeight w:val="20"/>
        </w:trPr>
        <w:tc>
          <w:tcPr>
            <w:tcW w:w="547" w:type="dxa"/>
            <w:shd w:val="clear" w:color="auto" w:fill="auto"/>
            <w:noWrap/>
            <w:vAlign w:val="bottom"/>
          </w:tcPr>
          <w:p w14:paraId="7859F8A1" w14:textId="34D5F092" w:rsidR="007A4D49" w:rsidRPr="000E238F" w:rsidRDefault="00CE492B" w:rsidP="007A4D49">
            <w:pPr>
              <w:rPr>
                <w:b/>
                <w:bCs/>
                <w:sz w:val="18"/>
                <w:szCs w:val="18"/>
              </w:rPr>
            </w:pPr>
            <w:r>
              <w:rPr>
                <w:rFonts w:eastAsia="Times New Roman" w:cs="Times New Roman"/>
                <w:b/>
                <w:bCs/>
                <w:color w:val="000000"/>
                <w:sz w:val="18"/>
                <w:szCs w:val="18"/>
              </w:rPr>
              <w:t>6</w:t>
            </w:r>
            <w:r w:rsidR="007A4D49" w:rsidRPr="0046650A">
              <w:rPr>
                <w:rFonts w:eastAsia="Times New Roman" w:cs="Times New Roman"/>
                <w:b/>
                <w:bCs/>
                <w:color w:val="000000"/>
                <w:sz w:val="18"/>
                <w:szCs w:val="18"/>
              </w:rPr>
              <w:t>A</w:t>
            </w:r>
          </w:p>
        </w:tc>
        <w:tc>
          <w:tcPr>
            <w:tcW w:w="8820" w:type="dxa"/>
            <w:shd w:val="clear" w:color="auto" w:fill="auto"/>
            <w:noWrap/>
            <w:vAlign w:val="bottom"/>
          </w:tcPr>
          <w:p w14:paraId="2EA439E4" w14:textId="35492475" w:rsidR="007A4D49" w:rsidRPr="000E238F" w:rsidRDefault="007A4D49" w:rsidP="007A4D49">
            <w:pPr>
              <w:rPr>
                <w:b/>
                <w:sz w:val="18"/>
                <w:szCs w:val="18"/>
              </w:rPr>
            </w:pPr>
            <w:r w:rsidRPr="0046650A">
              <w:rPr>
                <w:rFonts w:eastAsia="Times New Roman" w:cs="Times New Roman"/>
                <w:sz w:val="18"/>
                <w:szCs w:val="18"/>
              </w:rPr>
              <w:t xml:space="preserve">Number of persons  with previously diagnosed HIV infection, identified during the measurement period through HIV testing and determined to be not-in-care, who were linked to or re-engaged with care (attended at least one HIV medical care visit) </w:t>
            </w:r>
            <w:r w:rsidRPr="00774C5D">
              <w:rPr>
                <w:rFonts w:eastAsia="Times New Roman" w:cs="Times New Roman"/>
                <w:sz w:val="18"/>
                <w:szCs w:val="18"/>
              </w:rPr>
              <w:t>within 30 days, 31-60 days, or 61+ days after</w:t>
            </w:r>
            <w:r w:rsidRPr="0046650A">
              <w:rPr>
                <w:rFonts w:eastAsia="Times New Roman" w:cs="Times New Roman"/>
                <w:sz w:val="18"/>
                <w:szCs w:val="18"/>
              </w:rPr>
              <w:t xml:space="preserve"> being identified (re-diagnosed)</w:t>
            </w:r>
          </w:p>
        </w:tc>
        <w:tc>
          <w:tcPr>
            <w:tcW w:w="1082" w:type="dxa"/>
            <w:shd w:val="clear" w:color="auto" w:fill="auto"/>
            <w:vAlign w:val="bottom"/>
          </w:tcPr>
          <w:p w14:paraId="6D4DADFA" w14:textId="520875BE"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6F56C7C2" w14:textId="77777777" w:rsidTr="00045E1B">
        <w:trPr>
          <w:trHeight w:val="20"/>
        </w:trPr>
        <w:tc>
          <w:tcPr>
            <w:tcW w:w="547" w:type="dxa"/>
            <w:shd w:val="clear" w:color="auto" w:fill="auto"/>
            <w:noWrap/>
            <w:vAlign w:val="bottom"/>
          </w:tcPr>
          <w:p w14:paraId="59A25D5D" w14:textId="1C358F8D" w:rsidR="007A4D49" w:rsidRPr="000E238F" w:rsidRDefault="00CE492B" w:rsidP="007A4D49">
            <w:pPr>
              <w:rPr>
                <w:b/>
                <w:bCs/>
                <w:sz w:val="18"/>
                <w:szCs w:val="18"/>
              </w:rPr>
            </w:pPr>
            <w:r>
              <w:rPr>
                <w:rFonts w:eastAsia="Times New Roman" w:cs="Times New Roman"/>
                <w:b/>
                <w:bCs/>
                <w:sz w:val="18"/>
                <w:szCs w:val="18"/>
              </w:rPr>
              <w:t>6</w:t>
            </w:r>
            <w:r w:rsidR="007A4D49">
              <w:rPr>
                <w:rFonts w:eastAsia="Times New Roman" w:cs="Times New Roman"/>
                <w:b/>
                <w:bCs/>
                <w:sz w:val="18"/>
                <w:szCs w:val="18"/>
              </w:rPr>
              <w:t>B</w:t>
            </w:r>
          </w:p>
        </w:tc>
        <w:tc>
          <w:tcPr>
            <w:tcW w:w="8820" w:type="dxa"/>
            <w:shd w:val="clear" w:color="auto" w:fill="auto"/>
            <w:noWrap/>
            <w:vAlign w:val="bottom"/>
          </w:tcPr>
          <w:p w14:paraId="44E4ABCD" w14:textId="0F4D20D8" w:rsidR="007A4D49" w:rsidRPr="009E2420" w:rsidRDefault="007A4D49" w:rsidP="007A4D49">
            <w:pPr>
              <w:rPr>
                <w:b/>
                <w:sz w:val="18"/>
                <w:szCs w:val="18"/>
              </w:rPr>
            </w:pPr>
            <w:r w:rsidRPr="009E2420">
              <w:rPr>
                <w:rFonts w:eastAsia="Times New Roman" w:cs="Times New Roman"/>
                <w:sz w:val="18"/>
                <w:szCs w:val="18"/>
              </w:rPr>
              <w:t xml:space="preserve">Number of persons  with previously diagnosed HIV infection, identified during the measurement period through data-to-care activities as not-in-care, who were linked to or re-engaged with care (attended at least one HIV medical care visit) within 30 days, 31-60 days, or 61+ days  after being contacted by program staff </w:t>
            </w:r>
          </w:p>
        </w:tc>
        <w:tc>
          <w:tcPr>
            <w:tcW w:w="1082" w:type="dxa"/>
            <w:shd w:val="clear" w:color="auto" w:fill="auto"/>
            <w:vAlign w:val="bottom"/>
          </w:tcPr>
          <w:p w14:paraId="139FAA59" w14:textId="1CF1C9B3"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03FE0C28" w14:textId="77777777" w:rsidTr="00045E1B">
        <w:trPr>
          <w:trHeight w:val="20"/>
        </w:trPr>
        <w:tc>
          <w:tcPr>
            <w:tcW w:w="547" w:type="dxa"/>
            <w:shd w:val="clear" w:color="auto" w:fill="auto"/>
            <w:noWrap/>
            <w:vAlign w:val="bottom"/>
          </w:tcPr>
          <w:p w14:paraId="41BB7A04" w14:textId="5FFC9381" w:rsidR="007A4D49" w:rsidRPr="000E238F" w:rsidRDefault="00CE492B" w:rsidP="007A4D49">
            <w:pPr>
              <w:rPr>
                <w:b/>
                <w:bCs/>
                <w:sz w:val="18"/>
                <w:szCs w:val="18"/>
              </w:rPr>
            </w:pPr>
            <w:r>
              <w:rPr>
                <w:rFonts w:eastAsia="Times New Roman" w:cs="Times New Roman"/>
                <w:b/>
                <w:bCs/>
                <w:color w:val="000000"/>
                <w:sz w:val="18"/>
                <w:szCs w:val="18"/>
              </w:rPr>
              <w:t>6</w:t>
            </w:r>
            <w:r w:rsidR="007A4D49">
              <w:rPr>
                <w:rFonts w:eastAsia="Times New Roman" w:cs="Times New Roman"/>
                <w:b/>
                <w:bCs/>
                <w:color w:val="000000"/>
                <w:sz w:val="18"/>
                <w:szCs w:val="18"/>
              </w:rPr>
              <w:t>C</w:t>
            </w:r>
          </w:p>
        </w:tc>
        <w:tc>
          <w:tcPr>
            <w:tcW w:w="8820" w:type="dxa"/>
            <w:shd w:val="clear" w:color="auto" w:fill="auto"/>
            <w:noWrap/>
            <w:vAlign w:val="bottom"/>
          </w:tcPr>
          <w:p w14:paraId="5044D182" w14:textId="0AB80D3A" w:rsidR="007A4D49" w:rsidRPr="009E2420" w:rsidRDefault="007A4D49" w:rsidP="007A4D49">
            <w:pPr>
              <w:rPr>
                <w:b/>
                <w:sz w:val="18"/>
                <w:szCs w:val="18"/>
              </w:rPr>
            </w:pPr>
            <w:r w:rsidRPr="009E2420">
              <w:rPr>
                <w:rFonts w:eastAsia="Times New Roman" w:cs="Times New Roman"/>
                <w:sz w:val="18"/>
                <w:szCs w:val="18"/>
              </w:rPr>
              <w:t>Number of persons  with previously diagnosed HIV infection, identified during the measurement period through data-to-care activities as not-in-care, who were initiated on ARVs within 60 days, 61-90 days, or 91+ days after being contacted by program staff</w:t>
            </w:r>
          </w:p>
        </w:tc>
        <w:tc>
          <w:tcPr>
            <w:tcW w:w="1082" w:type="dxa"/>
            <w:shd w:val="clear" w:color="auto" w:fill="auto"/>
            <w:vAlign w:val="bottom"/>
          </w:tcPr>
          <w:p w14:paraId="7B26364C" w14:textId="51E0159B"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5B172CB0" w14:textId="77777777" w:rsidTr="00045E1B">
        <w:trPr>
          <w:trHeight w:val="20"/>
        </w:trPr>
        <w:tc>
          <w:tcPr>
            <w:tcW w:w="547" w:type="dxa"/>
            <w:shd w:val="clear" w:color="auto" w:fill="auto"/>
            <w:noWrap/>
            <w:vAlign w:val="bottom"/>
          </w:tcPr>
          <w:p w14:paraId="2BB588FC" w14:textId="42CA464D" w:rsidR="007A4D49" w:rsidRPr="000E238F" w:rsidRDefault="00CE492B" w:rsidP="007A4D49">
            <w:pPr>
              <w:rPr>
                <w:b/>
                <w:bCs/>
                <w:sz w:val="18"/>
                <w:szCs w:val="18"/>
              </w:rPr>
            </w:pPr>
            <w:r>
              <w:rPr>
                <w:rFonts w:eastAsia="Times New Roman" w:cs="Times New Roman"/>
                <w:b/>
                <w:bCs/>
                <w:color w:val="000000"/>
                <w:sz w:val="18"/>
                <w:szCs w:val="18"/>
              </w:rPr>
              <w:t>6</w:t>
            </w:r>
            <w:r w:rsidR="007A4D49">
              <w:rPr>
                <w:rFonts w:eastAsia="Times New Roman" w:cs="Times New Roman"/>
                <w:b/>
                <w:bCs/>
                <w:color w:val="000000"/>
                <w:sz w:val="18"/>
                <w:szCs w:val="18"/>
              </w:rPr>
              <w:t>D</w:t>
            </w:r>
          </w:p>
        </w:tc>
        <w:tc>
          <w:tcPr>
            <w:tcW w:w="8820" w:type="dxa"/>
            <w:shd w:val="clear" w:color="auto" w:fill="auto"/>
            <w:noWrap/>
            <w:vAlign w:val="bottom"/>
          </w:tcPr>
          <w:p w14:paraId="6E54F7AC" w14:textId="0F6D6847" w:rsidR="007A4D49" w:rsidRPr="009E2420" w:rsidRDefault="007A4D49" w:rsidP="00066602">
            <w:pPr>
              <w:rPr>
                <w:b/>
                <w:sz w:val="18"/>
                <w:szCs w:val="18"/>
              </w:rPr>
            </w:pPr>
            <w:r w:rsidRPr="009E2420">
              <w:rPr>
                <w:rFonts w:eastAsia="Times New Roman" w:cs="Times New Roman"/>
                <w:sz w:val="18"/>
                <w:szCs w:val="18"/>
              </w:rPr>
              <w:t xml:space="preserve">Number of persons  with previously diagnosed HIV infection, identified during the measurement period through HIV testing and determined to be not-in-care </w:t>
            </w:r>
          </w:p>
        </w:tc>
        <w:tc>
          <w:tcPr>
            <w:tcW w:w="1082" w:type="dxa"/>
            <w:shd w:val="clear" w:color="auto" w:fill="auto"/>
            <w:vAlign w:val="bottom"/>
          </w:tcPr>
          <w:p w14:paraId="4CAE704E" w14:textId="44151516"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7B95626B" w14:textId="77777777" w:rsidTr="00045E1B">
        <w:trPr>
          <w:trHeight w:val="20"/>
        </w:trPr>
        <w:tc>
          <w:tcPr>
            <w:tcW w:w="547" w:type="dxa"/>
            <w:shd w:val="clear" w:color="auto" w:fill="auto"/>
            <w:noWrap/>
            <w:vAlign w:val="bottom"/>
          </w:tcPr>
          <w:p w14:paraId="698D6E27" w14:textId="10110311" w:rsidR="007A4D49" w:rsidRPr="000E238F" w:rsidRDefault="00CE492B" w:rsidP="007A4D49">
            <w:pPr>
              <w:rPr>
                <w:b/>
                <w:bCs/>
                <w:sz w:val="18"/>
                <w:szCs w:val="18"/>
              </w:rPr>
            </w:pPr>
            <w:r>
              <w:rPr>
                <w:rFonts w:eastAsia="Times New Roman" w:cs="Times New Roman"/>
                <w:b/>
                <w:bCs/>
                <w:color w:val="000000"/>
                <w:sz w:val="18"/>
                <w:szCs w:val="18"/>
              </w:rPr>
              <w:t>6</w:t>
            </w:r>
            <w:r w:rsidR="007A4D49">
              <w:rPr>
                <w:rFonts w:eastAsia="Times New Roman" w:cs="Times New Roman"/>
                <w:b/>
                <w:bCs/>
                <w:color w:val="000000"/>
                <w:sz w:val="18"/>
                <w:szCs w:val="18"/>
              </w:rPr>
              <w:t>E</w:t>
            </w:r>
          </w:p>
        </w:tc>
        <w:tc>
          <w:tcPr>
            <w:tcW w:w="8820" w:type="dxa"/>
            <w:shd w:val="clear" w:color="auto" w:fill="auto"/>
            <w:noWrap/>
            <w:vAlign w:val="bottom"/>
          </w:tcPr>
          <w:p w14:paraId="71C7B9D6" w14:textId="7F98E7C5" w:rsidR="007A4D49" w:rsidRPr="009E2420" w:rsidRDefault="007A4D49" w:rsidP="009E2420">
            <w:pPr>
              <w:rPr>
                <w:b/>
                <w:sz w:val="18"/>
                <w:szCs w:val="18"/>
              </w:rPr>
            </w:pPr>
            <w:r w:rsidRPr="009E2420">
              <w:rPr>
                <w:rFonts w:eastAsia="Times New Roman" w:cs="Times New Roman"/>
                <w:sz w:val="18"/>
                <w:szCs w:val="18"/>
              </w:rPr>
              <w:t xml:space="preserve">Number of persons  with previously diagnosed HIV infection, identified during the measurement period through data-to-care activities and determined to be not-in-care </w:t>
            </w:r>
          </w:p>
        </w:tc>
        <w:tc>
          <w:tcPr>
            <w:tcW w:w="1082" w:type="dxa"/>
            <w:shd w:val="clear" w:color="auto" w:fill="auto"/>
            <w:vAlign w:val="bottom"/>
          </w:tcPr>
          <w:p w14:paraId="1631479F" w14:textId="3CF53DC5"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3194F6C8" w14:textId="77777777" w:rsidTr="00045E1B">
        <w:trPr>
          <w:trHeight w:val="20"/>
        </w:trPr>
        <w:tc>
          <w:tcPr>
            <w:tcW w:w="547" w:type="dxa"/>
            <w:shd w:val="clear" w:color="auto" w:fill="auto"/>
            <w:noWrap/>
            <w:vAlign w:val="bottom"/>
          </w:tcPr>
          <w:p w14:paraId="780128CE" w14:textId="2022ADBC" w:rsidR="007A4D49" w:rsidRPr="000E238F" w:rsidRDefault="00CE492B" w:rsidP="007A4D49">
            <w:pPr>
              <w:rPr>
                <w:b/>
                <w:bCs/>
                <w:sz w:val="18"/>
                <w:szCs w:val="18"/>
              </w:rPr>
            </w:pPr>
            <w:r>
              <w:rPr>
                <w:rFonts w:eastAsia="Times New Roman" w:cs="Times New Roman"/>
                <w:b/>
                <w:bCs/>
                <w:color w:val="000000"/>
                <w:sz w:val="18"/>
                <w:szCs w:val="18"/>
              </w:rPr>
              <w:t>6</w:t>
            </w:r>
            <w:r w:rsidR="007A4D49">
              <w:rPr>
                <w:rFonts w:eastAsia="Times New Roman" w:cs="Times New Roman"/>
                <w:b/>
                <w:bCs/>
                <w:color w:val="000000"/>
                <w:sz w:val="18"/>
                <w:szCs w:val="18"/>
              </w:rPr>
              <w:t>F</w:t>
            </w:r>
          </w:p>
        </w:tc>
        <w:tc>
          <w:tcPr>
            <w:tcW w:w="8820" w:type="dxa"/>
            <w:shd w:val="clear" w:color="auto" w:fill="auto"/>
            <w:noWrap/>
            <w:vAlign w:val="bottom"/>
          </w:tcPr>
          <w:p w14:paraId="5F8760BE" w14:textId="21777A3B" w:rsidR="007A4D49" w:rsidRPr="009E2420" w:rsidRDefault="007A4D49" w:rsidP="009E2420">
            <w:pPr>
              <w:rPr>
                <w:b/>
                <w:sz w:val="18"/>
                <w:szCs w:val="18"/>
              </w:rPr>
            </w:pPr>
            <w:r w:rsidRPr="009E2420">
              <w:rPr>
                <w:rFonts w:eastAsia="Times New Roman" w:cs="Times New Roman"/>
                <w:sz w:val="18"/>
                <w:szCs w:val="18"/>
              </w:rPr>
              <w:t xml:space="preserve">Number of persons  with previously diagnosed HIV infection, identified during the measurement period through data-to-care activities and determined to be not-in-care, who were contacted by program staff </w:t>
            </w:r>
          </w:p>
        </w:tc>
        <w:tc>
          <w:tcPr>
            <w:tcW w:w="1082" w:type="dxa"/>
            <w:shd w:val="clear" w:color="auto" w:fill="auto"/>
            <w:vAlign w:val="bottom"/>
          </w:tcPr>
          <w:p w14:paraId="6797473E" w14:textId="269B9E35"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56EA0568" w14:textId="77777777" w:rsidTr="00045E1B">
        <w:trPr>
          <w:trHeight w:val="20"/>
        </w:trPr>
        <w:tc>
          <w:tcPr>
            <w:tcW w:w="547" w:type="dxa"/>
            <w:shd w:val="clear" w:color="auto" w:fill="auto"/>
            <w:noWrap/>
            <w:vAlign w:val="bottom"/>
          </w:tcPr>
          <w:p w14:paraId="7FD6C481" w14:textId="738BC487" w:rsidR="007A4D49" w:rsidRPr="000E238F" w:rsidRDefault="00CE492B" w:rsidP="007A4D49">
            <w:pPr>
              <w:rPr>
                <w:b/>
                <w:bCs/>
                <w:sz w:val="18"/>
                <w:szCs w:val="18"/>
              </w:rPr>
            </w:pPr>
            <w:r>
              <w:rPr>
                <w:rFonts w:eastAsia="Times New Roman" w:cs="Times New Roman"/>
                <w:b/>
                <w:bCs/>
                <w:sz w:val="18"/>
                <w:szCs w:val="18"/>
              </w:rPr>
              <w:t>6</w:t>
            </w:r>
            <w:r w:rsidR="007A4D49">
              <w:rPr>
                <w:rFonts w:eastAsia="Times New Roman" w:cs="Times New Roman"/>
                <w:b/>
                <w:bCs/>
                <w:sz w:val="18"/>
                <w:szCs w:val="18"/>
              </w:rPr>
              <w:t>G</w:t>
            </w:r>
          </w:p>
        </w:tc>
        <w:tc>
          <w:tcPr>
            <w:tcW w:w="8820" w:type="dxa"/>
            <w:shd w:val="clear" w:color="auto" w:fill="auto"/>
            <w:noWrap/>
            <w:vAlign w:val="bottom"/>
          </w:tcPr>
          <w:p w14:paraId="6D3D8B03" w14:textId="1D72B8F2" w:rsidR="007A4D49" w:rsidRPr="000E238F" w:rsidRDefault="007A4D49" w:rsidP="007A4D49">
            <w:pPr>
              <w:rPr>
                <w:b/>
                <w:sz w:val="18"/>
                <w:szCs w:val="18"/>
              </w:rPr>
            </w:pPr>
            <w:r w:rsidRPr="004A068C">
              <w:rPr>
                <w:rFonts w:eastAsia="Times New Roman" w:cs="Times New Roman"/>
                <w:sz w:val="18"/>
                <w:szCs w:val="18"/>
              </w:rPr>
              <w:t xml:space="preserve">Number of persons  with previously diagnosed HIV infection, identified during the measurement period through </w:t>
            </w:r>
            <w:r>
              <w:rPr>
                <w:rFonts w:eastAsia="Times New Roman" w:cs="Times New Roman"/>
                <w:sz w:val="18"/>
                <w:szCs w:val="18"/>
              </w:rPr>
              <w:t xml:space="preserve">other </w:t>
            </w:r>
            <w:r w:rsidRPr="004A068C">
              <w:rPr>
                <w:rFonts w:eastAsia="Times New Roman" w:cs="Times New Roman"/>
                <w:sz w:val="18"/>
                <w:szCs w:val="18"/>
              </w:rPr>
              <w:t>data-to-care activities</w:t>
            </w:r>
            <w:r>
              <w:rPr>
                <w:rFonts w:eastAsia="Times New Roman" w:cs="Times New Roman"/>
                <w:sz w:val="18"/>
                <w:szCs w:val="18"/>
              </w:rPr>
              <w:t xml:space="preserve"> (provider lists, partner services, HIV testing events, etc.)</w:t>
            </w:r>
            <w:r w:rsidRPr="004A068C">
              <w:rPr>
                <w:rFonts w:eastAsia="Times New Roman" w:cs="Times New Roman"/>
                <w:sz w:val="18"/>
                <w:szCs w:val="18"/>
              </w:rPr>
              <w:t xml:space="preserve"> and determined to be not-in-care, who</w:t>
            </w:r>
            <w:r>
              <w:rPr>
                <w:rFonts w:eastAsia="Times New Roman" w:cs="Times New Roman"/>
                <w:sz w:val="18"/>
                <w:szCs w:val="18"/>
              </w:rPr>
              <w:t xml:space="preserve"> were linked to care (different referral/ entry points to data-to-care outside of the NIC list.</w:t>
            </w:r>
          </w:p>
        </w:tc>
        <w:tc>
          <w:tcPr>
            <w:tcW w:w="1082" w:type="dxa"/>
            <w:shd w:val="clear" w:color="auto" w:fill="auto"/>
            <w:vAlign w:val="bottom"/>
          </w:tcPr>
          <w:p w14:paraId="6D0AEB19" w14:textId="552DDA07" w:rsidR="007A4D49" w:rsidRPr="00AE7751" w:rsidRDefault="007A4D49" w:rsidP="007A4D49">
            <w:pPr>
              <w:rPr>
                <w:rFonts w:eastAsia="Times New Roman" w:cs="Times New Roman"/>
                <w:b/>
                <w:bCs/>
                <w:sz w:val="20"/>
                <w:szCs w:val="20"/>
              </w:rPr>
            </w:pPr>
            <w:r w:rsidRPr="00120CD5">
              <w:rPr>
                <w:rFonts w:eastAsia="Times New Roman" w:cs="Times New Roman"/>
                <w:i/>
                <w:iCs/>
                <w:color w:val="FF0000"/>
                <w:sz w:val="18"/>
                <w:szCs w:val="18"/>
              </w:rPr>
              <w:t>Yes</w:t>
            </w:r>
          </w:p>
        </w:tc>
      </w:tr>
      <w:tr w:rsidR="007A4D49" w:rsidRPr="0046650A" w14:paraId="72096B2F" w14:textId="77777777" w:rsidTr="007A4D49">
        <w:trPr>
          <w:trHeight w:val="20"/>
        </w:trPr>
        <w:tc>
          <w:tcPr>
            <w:tcW w:w="547" w:type="dxa"/>
            <w:shd w:val="clear" w:color="auto" w:fill="9BBB59"/>
            <w:noWrap/>
            <w:vAlign w:val="bottom"/>
          </w:tcPr>
          <w:p w14:paraId="65F6CCDA" w14:textId="77777777" w:rsidR="007A4D49" w:rsidRPr="000E238F" w:rsidRDefault="007A4D49" w:rsidP="007A4D49">
            <w:pPr>
              <w:rPr>
                <w:b/>
                <w:bCs/>
                <w:sz w:val="18"/>
                <w:szCs w:val="18"/>
              </w:rPr>
            </w:pPr>
          </w:p>
        </w:tc>
        <w:tc>
          <w:tcPr>
            <w:tcW w:w="8820" w:type="dxa"/>
            <w:shd w:val="clear" w:color="auto" w:fill="9BBB59"/>
            <w:noWrap/>
            <w:vAlign w:val="bottom"/>
          </w:tcPr>
          <w:p w14:paraId="481DB4BE" w14:textId="0847A20D" w:rsidR="007A4D49" w:rsidRPr="007A4D49" w:rsidRDefault="00CE492B" w:rsidP="007A4D49">
            <w:pPr>
              <w:rPr>
                <w:b/>
                <w:bCs/>
                <w:sz w:val="18"/>
                <w:szCs w:val="18"/>
              </w:rPr>
            </w:pPr>
            <w:r>
              <w:rPr>
                <w:b/>
                <w:bCs/>
                <w:sz w:val="18"/>
                <w:szCs w:val="18"/>
              </w:rPr>
              <w:t>7</w:t>
            </w:r>
            <w:r w:rsidR="007A4D49" w:rsidRPr="007A4D49">
              <w:rPr>
                <w:b/>
                <w:bCs/>
                <w:sz w:val="18"/>
                <w:szCs w:val="18"/>
              </w:rPr>
              <w:t xml:space="preserve">. ART Adherence Support Services                                                                        </w:t>
            </w:r>
          </w:p>
        </w:tc>
        <w:tc>
          <w:tcPr>
            <w:tcW w:w="1082" w:type="dxa"/>
            <w:shd w:val="clear" w:color="auto" w:fill="9BBB59"/>
            <w:vAlign w:val="bottom"/>
          </w:tcPr>
          <w:p w14:paraId="36ABA5EE" w14:textId="77777777" w:rsidR="007A4D49" w:rsidRPr="007A4D49" w:rsidRDefault="007A4D49" w:rsidP="007A4D49">
            <w:pPr>
              <w:rPr>
                <w:b/>
                <w:bCs/>
                <w:sz w:val="18"/>
                <w:szCs w:val="18"/>
              </w:rPr>
            </w:pPr>
          </w:p>
        </w:tc>
      </w:tr>
      <w:tr w:rsidR="007A4D49" w:rsidRPr="0046650A" w14:paraId="405C6382" w14:textId="77777777" w:rsidTr="00045E1B">
        <w:trPr>
          <w:trHeight w:val="20"/>
        </w:trPr>
        <w:tc>
          <w:tcPr>
            <w:tcW w:w="547" w:type="dxa"/>
            <w:shd w:val="clear" w:color="auto" w:fill="auto"/>
            <w:noWrap/>
            <w:vAlign w:val="bottom"/>
          </w:tcPr>
          <w:p w14:paraId="6CC8F495" w14:textId="76B8A471" w:rsidR="007A4D49" w:rsidRPr="000E238F" w:rsidRDefault="009344E2" w:rsidP="007A4D49">
            <w:pPr>
              <w:rPr>
                <w:b/>
                <w:bCs/>
                <w:sz w:val="18"/>
                <w:szCs w:val="18"/>
              </w:rPr>
            </w:pPr>
            <w:r>
              <w:rPr>
                <w:rFonts w:eastAsia="Times New Roman" w:cs="Times New Roman"/>
                <w:b/>
                <w:bCs/>
                <w:iCs/>
                <w:sz w:val="18"/>
                <w:szCs w:val="18"/>
              </w:rPr>
              <w:t>7</w:t>
            </w:r>
            <w:r w:rsidR="007A4D49" w:rsidRPr="00FE58B6">
              <w:rPr>
                <w:rFonts w:eastAsia="Times New Roman" w:cs="Times New Roman"/>
                <w:b/>
                <w:bCs/>
                <w:iCs/>
                <w:sz w:val="18"/>
                <w:szCs w:val="18"/>
              </w:rPr>
              <w:t>A</w:t>
            </w:r>
          </w:p>
        </w:tc>
        <w:tc>
          <w:tcPr>
            <w:tcW w:w="8820" w:type="dxa"/>
            <w:shd w:val="clear" w:color="auto" w:fill="auto"/>
            <w:noWrap/>
            <w:vAlign w:val="bottom"/>
          </w:tcPr>
          <w:p w14:paraId="745BE752" w14:textId="1204DD95" w:rsidR="007A4D49" w:rsidRPr="000E238F" w:rsidRDefault="007A4D49" w:rsidP="007A4D49">
            <w:pPr>
              <w:rPr>
                <w:b/>
                <w:sz w:val="18"/>
                <w:szCs w:val="18"/>
              </w:rPr>
            </w:pPr>
            <w:r w:rsidRPr="00FE58B6">
              <w:rPr>
                <w:rFonts w:eastAsia="Times New Roman" w:cs="Times New Roman"/>
                <w:iCs/>
                <w:sz w:val="18"/>
                <w:szCs w:val="18"/>
              </w:rPr>
              <w:t>Number of HIV-positive persons on ART</w:t>
            </w:r>
            <w:r>
              <w:rPr>
                <w:rFonts w:eastAsia="Times New Roman" w:cs="Times New Roman"/>
                <w:iCs/>
                <w:sz w:val="18"/>
                <w:szCs w:val="18"/>
              </w:rPr>
              <w:t xml:space="preserve"> within the collaborative </w:t>
            </w:r>
            <w:r w:rsidRPr="00FE58B6">
              <w:rPr>
                <w:rFonts w:eastAsia="Times New Roman" w:cs="Times New Roman"/>
                <w:iCs/>
                <w:sz w:val="18"/>
                <w:szCs w:val="18"/>
              </w:rPr>
              <w:t>during the measurement period who were provided medication adherence support intervention</w:t>
            </w:r>
          </w:p>
        </w:tc>
        <w:tc>
          <w:tcPr>
            <w:tcW w:w="1082" w:type="dxa"/>
            <w:shd w:val="clear" w:color="auto" w:fill="auto"/>
            <w:vAlign w:val="bottom"/>
          </w:tcPr>
          <w:p w14:paraId="04C623E9" w14:textId="5FB55C24"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36E4BB31" w14:textId="77777777" w:rsidTr="00045E1B">
        <w:trPr>
          <w:trHeight w:val="20"/>
        </w:trPr>
        <w:tc>
          <w:tcPr>
            <w:tcW w:w="547" w:type="dxa"/>
            <w:shd w:val="clear" w:color="auto" w:fill="auto"/>
            <w:noWrap/>
            <w:vAlign w:val="bottom"/>
          </w:tcPr>
          <w:p w14:paraId="684ADD24" w14:textId="47584A92" w:rsidR="007A4D49" w:rsidRPr="000E238F" w:rsidRDefault="009344E2" w:rsidP="007A4D49">
            <w:pPr>
              <w:rPr>
                <w:b/>
                <w:bCs/>
                <w:sz w:val="18"/>
                <w:szCs w:val="18"/>
              </w:rPr>
            </w:pPr>
            <w:r>
              <w:rPr>
                <w:rFonts w:eastAsia="Times New Roman" w:cs="Times New Roman"/>
                <w:b/>
                <w:bCs/>
                <w:iCs/>
                <w:sz w:val="18"/>
                <w:szCs w:val="18"/>
              </w:rPr>
              <w:t>7</w:t>
            </w:r>
            <w:r w:rsidR="007A4D49" w:rsidRPr="00FE58B6">
              <w:rPr>
                <w:rFonts w:eastAsia="Times New Roman" w:cs="Times New Roman"/>
                <w:b/>
                <w:bCs/>
                <w:iCs/>
                <w:sz w:val="18"/>
                <w:szCs w:val="18"/>
              </w:rPr>
              <w:t>B</w:t>
            </w:r>
          </w:p>
        </w:tc>
        <w:tc>
          <w:tcPr>
            <w:tcW w:w="8820" w:type="dxa"/>
            <w:shd w:val="clear" w:color="auto" w:fill="auto"/>
            <w:noWrap/>
            <w:vAlign w:val="bottom"/>
          </w:tcPr>
          <w:p w14:paraId="1B129721" w14:textId="58B3F8BC" w:rsidR="007A4D49" w:rsidRPr="000E238F" w:rsidRDefault="007A4D49" w:rsidP="007A4D49">
            <w:pPr>
              <w:rPr>
                <w:b/>
                <w:sz w:val="18"/>
                <w:szCs w:val="18"/>
              </w:rPr>
            </w:pPr>
            <w:r w:rsidRPr="00FE58B6">
              <w:rPr>
                <w:rFonts w:eastAsia="Times New Roman" w:cs="Times New Roman"/>
                <w:iCs/>
                <w:sz w:val="18"/>
                <w:szCs w:val="18"/>
              </w:rPr>
              <w:t xml:space="preserve">Number of HIV-positive persons  on ART </w:t>
            </w:r>
            <w:r>
              <w:rPr>
                <w:rFonts w:eastAsia="Times New Roman" w:cs="Times New Roman"/>
                <w:iCs/>
                <w:sz w:val="18"/>
                <w:szCs w:val="18"/>
              </w:rPr>
              <w:t xml:space="preserve">within the collaborative </w:t>
            </w:r>
            <w:r w:rsidRPr="00FE58B6">
              <w:rPr>
                <w:rFonts w:eastAsia="Times New Roman" w:cs="Times New Roman"/>
                <w:iCs/>
                <w:sz w:val="18"/>
                <w:szCs w:val="18"/>
              </w:rPr>
              <w:t>during the measurement period</w:t>
            </w:r>
          </w:p>
        </w:tc>
        <w:tc>
          <w:tcPr>
            <w:tcW w:w="1082" w:type="dxa"/>
            <w:shd w:val="clear" w:color="auto" w:fill="auto"/>
            <w:vAlign w:val="bottom"/>
          </w:tcPr>
          <w:p w14:paraId="333C99CA" w14:textId="0B5A25DB"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108DBA7C" w14:textId="77777777" w:rsidTr="007A4D49">
        <w:trPr>
          <w:trHeight w:val="20"/>
        </w:trPr>
        <w:tc>
          <w:tcPr>
            <w:tcW w:w="547" w:type="dxa"/>
            <w:shd w:val="clear" w:color="auto" w:fill="9BBB59"/>
            <w:noWrap/>
            <w:vAlign w:val="bottom"/>
          </w:tcPr>
          <w:p w14:paraId="0AE72A4F" w14:textId="77777777" w:rsidR="007A4D49" w:rsidRPr="000E238F" w:rsidRDefault="007A4D49" w:rsidP="007A4D49">
            <w:pPr>
              <w:rPr>
                <w:b/>
                <w:bCs/>
                <w:sz w:val="18"/>
                <w:szCs w:val="18"/>
              </w:rPr>
            </w:pPr>
          </w:p>
        </w:tc>
        <w:tc>
          <w:tcPr>
            <w:tcW w:w="8820" w:type="dxa"/>
            <w:shd w:val="clear" w:color="auto" w:fill="9BBB59"/>
            <w:noWrap/>
            <w:vAlign w:val="bottom"/>
          </w:tcPr>
          <w:p w14:paraId="614EC056" w14:textId="01C71781" w:rsidR="007A4D49" w:rsidRPr="000E238F" w:rsidRDefault="007A4D49" w:rsidP="007A4D49">
            <w:pPr>
              <w:rPr>
                <w:b/>
                <w:sz w:val="18"/>
                <w:szCs w:val="18"/>
              </w:rPr>
            </w:pPr>
            <w:r w:rsidRPr="0046650A">
              <w:rPr>
                <w:rFonts w:eastAsia="Times New Roman" w:cs="Times New Roman"/>
                <w:b/>
                <w:bCs/>
                <w:sz w:val="18"/>
                <w:szCs w:val="18"/>
              </w:rPr>
              <w:t xml:space="preserve">8. Viral Suppression                                                                        </w:t>
            </w:r>
          </w:p>
        </w:tc>
        <w:tc>
          <w:tcPr>
            <w:tcW w:w="1082" w:type="dxa"/>
            <w:shd w:val="clear" w:color="auto" w:fill="9BBB59"/>
            <w:vAlign w:val="bottom"/>
          </w:tcPr>
          <w:p w14:paraId="25358074" w14:textId="77777777" w:rsidR="007A4D49" w:rsidRPr="00AE7751" w:rsidRDefault="007A4D49" w:rsidP="007A4D49">
            <w:pPr>
              <w:rPr>
                <w:rFonts w:eastAsia="Times New Roman" w:cs="Times New Roman"/>
                <w:b/>
                <w:bCs/>
                <w:sz w:val="20"/>
                <w:szCs w:val="20"/>
              </w:rPr>
            </w:pPr>
          </w:p>
        </w:tc>
      </w:tr>
      <w:tr w:rsidR="007A4D49" w:rsidRPr="0046650A" w14:paraId="76BAEC20" w14:textId="77777777" w:rsidTr="00045E1B">
        <w:trPr>
          <w:trHeight w:val="20"/>
        </w:trPr>
        <w:tc>
          <w:tcPr>
            <w:tcW w:w="547" w:type="dxa"/>
            <w:shd w:val="clear" w:color="auto" w:fill="auto"/>
            <w:noWrap/>
            <w:vAlign w:val="bottom"/>
          </w:tcPr>
          <w:p w14:paraId="33F1BEC9" w14:textId="4DDD50E8" w:rsidR="007A4D49" w:rsidRPr="000E238F" w:rsidRDefault="007A4D49" w:rsidP="007A4D49">
            <w:pPr>
              <w:rPr>
                <w:b/>
                <w:bCs/>
                <w:sz w:val="18"/>
                <w:szCs w:val="18"/>
              </w:rPr>
            </w:pPr>
            <w:r w:rsidRPr="0046650A">
              <w:rPr>
                <w:rFonts w:eastAsia="Times New Roman" w:cs="Times New Roman"/>
                <w:b/>
                <w:bCs/>
                <w:color w:val="000000"/>
                <w:sz w:val="18"/>
                <w:szCs w:val="18"/>
              </w:rPr>
              <w:t>8A</w:t>
            </w:r>
          </w:p>
        </w:tc>
        <w:tc>
          <w:tcPr>
            <w:tcW w:w="8820" w:type="dxa"/>
            <w:shd w:val="clear" w:color="auto" w:fill="auto"/>
            <w:noWrap/>
            <w:vAlign w:val="bottom"/>
          </w:tcPr>
          <w:p w14:paraId="5C30E5D5" w14:textId="3E75B218" w:rsidR="007A4D49" w:rsidRPr="000E238F" w:rsidRDefault="007A4D49" w:rsidP="007A4D49">
            <w:pPr>
              <w:rPr>
                <w:b/>
                <w:sz w:val="18"/>
                <w:szCs w:val="18"/>
              </w:rPr>
            </w:pPr>
            <w:r w:rsidRPr="0046650A">
              <w:rPr>
                <w:rFonts w:eastAsia="Times New Roman" w:cs="Times New Roman"/>
                <w:sz w:val="18"/>
                <w:szCs w:val="18"/>
              </w:rPr>
              <w:t xml:space="preserve">Number of HIV-positive persons in care within the collaborative during the measurement period with at least one medical care visit in a 12 month measurement period who had a viral load of &lt;200 copies per mL at last test in the measurement period </w:t>
            </w:r>
          </w:p>
        </w:tc>
        <w:tc>
          <w:tcPr>
            <w:tcW w:w="1082" w:type="dxa"/>
            <w:shd w:val="clear" w:color="auto" w:fill="auto"/>
            <w:vAlign w:val="bottom"/>
          </w:tcPr>
          <w:p w14:paraId="5AEDFACA" w14:textId="443E1D15"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6D4C4DDB" w14:textId="77777777" w:rsidTr="00045E1B">
        <w:trPr>
          <w:trHeight w:val="20"/>
        </w:trPr>
        <w:tc>
          <w:tcPr>
            <w:tcW w:w="547" w:type="dxa"/>
            <w:shd w:val="clear" w:color="auto" w:fill="auto"/>
            <w:noWrap/>
            <w:vAlign w:val="bottom"/>
          </w:tcPr>
          <w:p w14:paraId="0EB1EDDB" w14:textId="1DEE8AB8" w:rsidR="007A4D49" w:rsidRPr="000E238F" w:rsidRDefault="007A4D49" w:rsidP="007A4D49">
            <w:pPr>
              <w:rPr>
                <w:b/>
                <w:bCs/>
                <w:sz w:val="18"/>
                <w:szCs w:val="18"/>
              </w:rPr>
            </w:pPr>
            <w:r>
              <w:rPr>
                <w:rFonts w:eastAsia="Times New Roman" w:cs="Times New Roman"/>
                <w:b/>
                <w:bCs/>
                <w:color w:val="000000"/>
                <w:sz w:val="18"/>
                <w:szCs w:val="18"/>
              </w:rPr>
              <w:t>8B</w:t>
            </w:r>
          </w:p>
        </w:tc>
        <w:tc>
          <w:tcPr>
            <w:tcW w:w="8820" w:type="dxa"/>
            <w:shd w:val="clear" w:color="auto" w:fill="auto"/>
            <w:noWrap/>
            <w:vAlign w:val="bottom"/>
          </w:tcPr>
          <w:p w14:paraId="5AFEB1F7" w14:textId="14B1CA5A" w:rsidR="007A4D49" w:rsidRPr="000E238F" w:rsidRDefault="007A4D49" w:rsidP="00066602">
            <w:pPr>
              <w:rPr>
                <w:b/>
                <w:sz w:val="18"/>
                <w:szCs w:val="18"/>
              </w:rPr>
            </w:pPr>
            <w:r w:rsidRPr="0046650A">
              <w:rPr>
                <w:rFonts w:eastAsia="Times New Roman" w:cs="Times New Roman"/>
                <w:sz w:val="18"/>
                <w:szCs w:val="18"/>
              </w:rPr>
              <w:t>Number of HIV-positive persons in care within the collaborative during the measurement period with at least one medical care visit in a 12 month measurement period</w:t>
            </w:r>
            <w:r>
              <w:rPr>
                <w:rFonts w:eastAsia="Times New Roman" w:cs="Times New Roman"/>
                <w:sz w:val="18"/>
                <w:szCs w:val="18"/>
              </w:rPr>
              <w:t xml:space="preserve"> </w:t>
            </w:r>
            <w:r w:rsidRPr="005D4A62">
              <w:rPr>
                <w:rFonts w:eastAsia="Times New Roman" w:cs="Times New Roman"/>
                <w:sz w:val="18"/>
                <w:szCs w:val="18"/>
                <w:highlight w:val="yellow"/>
              </w:rPr>
              <w:t xml:space="preserve"> </w:t>
            </w:r>
          </w:p>
        </w:tc>
        <w:tc>
          <w:tcPr>
            <w:tcW w:w="1082" w:type="dxa"/>
            <w:shd w:val="clear" w:color="auto" w:fill="auto"/>
            <w:vAlign w:val="bottom"/>
          </w:tcPr>
          <w:p w14:paraId="77FE2E8A" w14:textId="06A6B3D1" w:rsidR="007A4D49" w:rsidRPr="00AE7751" w:rsidRDefault="007A4D49" w:rsidP="007A4D49">
            <w:pPr>
              <w:rPr>
                <w:rFonts w:eastAsia="Times New Roman" w:cs="Times New Roman"/>
                <w:b/>
                <w:bCs/>
                <w:sz w:val="20"/>
                <w:szCs w:val="20"/>
              </w:rPr>
            </w:pPr>
            <w:r>
              <w:rPr>
                <w:rFonts w:eastAsia="Times New Roman" w:cs="Times New Roman"/>
                <w:i/>
                <w:iCs/>
                <w:color w:val="FF0000"/>
                <w:sz w:val="18"/>
                <w:szCs w:val="18"/>
              </w:rPr>
              <w:t>Yes</w:t>
            </w:r>
          </w:p>
        </w:tc>
      </w:tr>
      <w:tr w:rsidR="007A4D49" w:rsidRPr="0046650A" w14:paraId="15DBF9B7" w14:textId="77777777" w:rsidTr="00AE7751">
        <w:trPr>
          <w:trHeight w:val="20"/>
        </w:trPr>
        <w:tc>
          <w:tcPr>
            <w:tcW w:w="547" w:type="dxa"/>
            <w:shd w:val="clear" w:color="auto" w:fill="9BBB59" w:themeFill="accent3"/>
            <w:noWrap/>
          </w:tcPr>
          <w:p w14:paraId="03DEC3A3" w14:textId="77777777" w:rsidR="007A4D49" w:rsidRPr="000E238F" w:rsidRDefault="007A4D49" w:rsidP="007A4D49">
            <w:pPr>
              <w:rPr>
                <w:b/>
                <w:bCs/>
                <w:sz w:val="18"/>
                <w:szCs w:val="18"/>
              </w:rPr>
            </w:pPr>
          </w:p>
        </w:tc>
        <w:tc>
          <w:tcPr>
            <w:tcW w:w="8820" w:type="dxa"/>
            <w:shd w:val="clear" w:color="auto" w:fill="9BBB59" w:themeFill="accent3"/>
            <w:noWrap/>
            <w:hideMark/>
          </w:tcPr>
          <w:p w14:paraId="1403E8B5" w14:textId="5FA8F641" w:rsidR="007A4D49" w:rsidRPr="000E238F" w:rsidRDefault="00CE492B" w:rsidP="007A4D49">
            <w:pPr>
              <w:rPr>
                <w:b/>
                <w:sz w:val="18"/>
                <w:szCs w:val="18"/>
              </w:rPr>
            </w:pPr>
            <w:r>
              <w:rPr>
                <w:b/>
                <w:sz w:val="18"/>
                <w:szCs w:val="18"/>
              </w:rPr>
              <w:t>9</w:t>
            </w:r>
            <w:r w:rsidR="007A4D49" w:rsidRPr="000E238F">
              <w:rPr>
                <w:b/>
                <w:sz w:val="18"/>
                <w:szCs w:val="18"/>
              </w:rPr>
              <w:t>. D2C Capacity</w:t>
            </w:r>
          </w:p>
        </w:tc>
        <w:tc>
          <w:tcPr>
            <w:tcW w:w="1082" w:type="dxa"/>
            <w:shd w:val="clear" w:color="auto" w:fill="9BBB59" w:themeFill="accent3"/>
            <w:vAlign w:val="bottom"/>
          </w:tcPr>
          <w:p w14:paraId="75032CD6" w14:textId="5694ADF0" w:rsidR="007A4D49" w:rsidRPr="00AE7751" w:rsidRDefault="007A4D49" w:rsidP="007A4D49">
            <w:pPr>
              <w:rPr>
                <w:b/>
                <w:sz w:val="18"/>
                <w:szCs w:val="18"/>
              </w:rPr>
            </w:pPr>
          </w:p>
        </w:tc>
      </w:tr>
      <w:tr w:rsidR="007A4D49" w:rsidRPr="0046650A" w14:paraId="6F8139D7" w14:textId="77777777" w:rsidTr="00AE7751">
        <w:trPr>
          <w:trHeight w:val="20"/>
        </w:trPr>
        <w:tc>
          <w:tcPr>
            <w:tcW w:w="547" w:type="dxa"/>
            <w:noWrap/>
          </w:tcPr>
          <w:p w14:paraId="3307B194" w14:textId="32A1F6AE" w:rsidR="007A4D49" w:rsidRPr="000E238F" w:rsidRDefault="00CE492B" w:rsidP="007A4D49">
            <w:pPr>
              <w:rPr>
                <w:b/>
                <w:bCs/>
                <w:sz w:val="18"/>
                <w:szCs w:val="18"/>
              </w:rPr>
            </w:pPr>
            <w:r>
              <w:rPr>
                <w:b/>
                <w:bCs/>
                <w:sz w:val="18"/>
                <w:szCs w:val="18"/>
              </w:rPr>
              <w:t>9</w:t>
            </w:r>
            <w:r w:rsidR="007A4D49" w:rsidRPr="000E238F">
              <w:rPr>
                <w:b/>
                <w:bCs/>
                <w:sz w:val="18"/>
                <w:szCs w:val="18"/>
              </w:rPr>
              <w:t>A</w:t>
            </w:r>
          </w:p>
        </w:tc>
        <w:tc>
          <w:tcPr>
            <w:tcW w:w="8820" w:type="dxa"/>
            <w:hideMark/>
          </w:tcPr>
          <w:p w14:paraId="49345B46" w14:textId="77777777" w:rsidR="007A4D49" w:rsidRPr="000E238F" w:rsidRDefault="007A4D49" w:rsidP="007A4D49">
            <w:pPr>
              <w:rPr>
                <w:sz w:val="18"/>
                <w:szCs w:val="18"/>
              </w:rPr>
            </w:pPr>
            <w:r w:rsidRPr="000E238F">
              <w:rPr>
                <w:sz w:val="18"/>
                <w:szCs w:val="18"/>
              </w:rPr>
              <w:t>Number of HD and partner staff newly hired or re-assigned to work on D2C activities</w:t>
            </w:r>
          </w:p>
        </w:tc>
        <w:tc>
          <w:tcPr>
            <w:tcW w:w="1082" w:type="dxa"/>
            <w:vAlign w:val="bottom"/>
          </w:tcPr>
          <w:p w14:paraId="789E6478" w14:textId="77777777" w:rsidR="007A4D49" w:rsidRPr="000E238F" w:rsidRDefault="007A4D49" w:rsidP="007A4D49">
            <w:pPr>
              <w:rPr>
                <w:sz w:val="18"/>
                <w:szCs w:val="18"/>
              </w:rPr>
            </w:pPr>
            <w:r>
              <w:rPr>
                <w:rFonts w:eastAsia="Times New Roman" w:cs="Times New Roman"/>
                <w:i/>
                <w:iCs/>
                <w:color w:val="FF0000"/>
                <w:sz w:val="18"/>
                <w:szCs w:val="18"/>
              </w:rPr>
              <w:t>No</w:t>
            </w:r>
          </w:p>
        </w:tc>
      </w:tr>
      <w:tr w:rsidR="007A4D49" w:rsidRPr="0046650A" w14:paraId="0E4A136E" w14:textId="77777777" w:rsidTr="00AE7751">
        <w:trPr>
          <w:trHeight w:val="20"/>
        </w:trPr>
        <w:tc>
          <w:tcPr>
            <w:tcW w:w="547" w:type="dxa"/>
            <w:noWrap/>
          </w:tcPr>
          <w:p w14:paraId="4B94DCD3" w14:textId="1CEF85FC" w:rsidR="007A4D49" w:rsidRPr="000E238F" w:rsidRDefault="00CE492B" w:rsidP="007A4D49">
            <w:pPr>
              <w:rPr>
                <w:b/>
                <w:bCs/>
                <w:sz w:val="18"/>
                <w:szCs w:val="18"/>
              </w:rPr>
            </w:pPr>
            <w:r>
              <w:rPr>
                <w:b/>
                <w:bCs/>
                <w:sz w:val="18"/>
                <w:szCs w:val="18"/>
              </w:rPr>
              <w:t>9</w:t>
            </w:r>
            <w:r w:rsidR="007A4D49" w:rsidRPr="000E238F">
              <w:rPr>
                <w:b/>
                <w:bCs/>
                <w:sz w:val="18"/>
                <w:szCs w:val="18"/>
              </w:rPr>
              <w:t>B</w:t>
            </w:r>
          </w:p>
        </w:tc>
        <w:tc>
          <w:tcPr>
            <w:tcW w:w="8820" w:type="dxa"/>
            <w:hideMark/>
          </w:tcPr>
          <w:p w14:paraId="28E85DE6" w14:textId="77777777" w:rsidR="007A4D49" w:rsidRPr="000E238F" w:rsidRDefault="007A4D49" w:rsidP="007A4D49">
            <w:pPr>
              <w:rPr>
                <w:sz w:val="18"/>
                <w:szCs w:val="18"/>
              </w:rPr>
            </w:pPr>
            <w:r w:rsidRPr="000E238F">
              <w:rPr>
                <w:sz w:val="18"/>
                <w:szCs w:val="18"/>
              </w:rPr>
              <w:t>Number of D2C-related trainings provided</w:t>
            </w:r>
          </w:p>
        </w:tc>
        <w:tc>
          <w:tcPr>
            <w:tcW w:w="1082" w:type="dxa"/>
            <w:vAlign w:val="bottom"/>
          </w:tcPr>
          <w:p w14:paraId="756712D3" w14:textId="77777777" w:rsidR="007A4D49" w:rsidRPr="000E238F" w:rsidRDefault="007A4D49" w:rsidP="007A4D49">
            <w:pPr>
              <w:rPr>
                <w:sz w:val="18"/>
                <w:szCs w:val="18"/>
              </w:rPr>
            </w:pPr>
            <w:r>
              <w:rPr>
                <w:rFonts w:eastAsia="Times New Roman" w:cs="Times New Roman"/>
                <w:i/>
                <w:iCs/>
                <w:color w:val="FF0000"/>
                <w:sz w:val="18"/>
                <w:szCs w:val="18"/>
              </w:rPr>
              <w:t>No</w:t>
            </w:r>
          </w:p>
        </w:tc>
      </w:tr>
      <w:tr w:rsidR="007A4D49" w:rsidRPr="0046650A" w14:paraId="4DCB7B29" w14:textId="77777777" w:rsidTr="00AE7751">
        <w:trPr>
          <w:trHeight w:val="20"/>
        </w:trPr>
        <w:tc>
          <w:tcPr>
            <w:tcW w:w="547" w:type="dxa"/>
            <w:noWrap/>
          </w:tcPr>
          <w:p w14:paraId="4AD8104B" w14:textId="431696CD" w:rsidR="007A4D49" w:rsidRPr="000E238F" w:rsidRDefault="00CE492B" w:rsidP="007A4D49">
            <w:pPr>
              <w:rPr>
                <w:b/>
                <w:bCs/>
                <w:sz w:val="18"/>
                <w:szCs w:val="18"/>
              </w:rPr>
            </w:pPr>
            <w:r>
              <w:rPr>
                <w:b/>
                <w:bCs/>
                <w:sz w:val="18"/>
                <w:szCs w:val="18"/>
              </w:rPr>
              <w:t>9</w:t>
            </w:r>
            <w:r w:rsidR="007A4D49" w:rsidRPr="000E238F">
              <w:rPr>
                <w:b/>
                <w:bCs/>
                <w:sz w:val="18"/>
                <w:szCs w:val="18"/>
              </w:rPr>
              <w:t>C</w:t>
            </w:r>
          </w:p>
        </w:tc>
        <w:tc>
          <w:tcPr>
            <w:tcW w:w="8820" w:type="dxa"/>
            <w:hideMark/>
          </w:tcPr>
          <w:p w14:paraId="5DF5E2F6" w14:textId="77777777" w:rsidR="007A4D49" w:rsidRPr="000E238F" w:rsidRDefault="007A4D49" w:rsidP="007A4D49">
            <w:pPr>
              <w:rPr>
                <w:sz w:val="18"/>
                <w:szCs w:val="18"/>
              </w:rPr>
            </w:pPr>
            <w:r w:rsidRPr="000E238F">
              <w:rPr>
                <w:sz w:val="18"/>
                <w:szCs w:val="18"/>
              </w:rPr>
              <w:t>Number of HD  and partner staff trained</w:t>
            </w:r>
          </w:p>
        </w:tc>
        <w:tc>
          <w:tcPr>
            <w:tcW w:w="1082" w:type="dxa"/>
            <w:vAlign w:val="bottom"/>
          </w:tcPr>
          <w:p w14:paraId="3D10EFC7" w14:textId="77777777" w:rsidR="007A4D49" w:rsidRPr="000E238F" w:rsidRDefault="007A4D49" w:rsidP="007A4D49">
            <w:pPr>
              <w:rPr>
                <w:sz w:val="18"/>
                <w:szCs w:val="18"/>
              </w:rPr>
            </w:pPr>
            <w:r>
              <w:rPr>
                <w:rFonts w:eastAsia="Times New Roman" w:cs="Times New Roman"/>
                <w:i/>
                <w:iCs/>
                <w:color w:val="FF0000"/>
                <w:sz w:val="18"/>
                <w:szCs w:val="18"/>
              </w:rPr>
              <w:t>No</w:t>
            </w:r>
          </w:p>
        </w:tc>
      </w:tr>
      <w:tr w:rsidR="007A4D49" w:rsidRPr="0046650A" w14:paraId="499130E6" w14:textId="77777777" w:rsidTr="00AE7751">
        <w:trPr>
          <w:trHeight w:val="20"/>
        </w:trPr>
        <w:tc>
          <w:tcPr>
            <w:tcW w:w="547" w:type="dxa"/>
            <w:noWrap/>
          </w:tcPr>
          <w:p w14:paraId="1240B3E1" w14:textId="3204C1EA" w:rsidR="007A4D49" w:rsidRPr="000E238F" w:rsidRDefault="00CE492B" w:rsidP="007A4D49">
            <w:pPr>
              <w:rPr>
                <w:b/>
                <w:bCs/>
                <w:sz w:val="18"/>
                <w:szCs w:val="18"/>
              </w:rPr>
            </w:pPr>
            <w:r>
              <w:rPr>
                <w:b/>
                <w:bCs/>
                <w:sz w:val="18"/>
                <w:szCs w:val="18"/>
              </w:rPr>
              <w:t>9</w:t>
            </w:r>
            <w:r w:rsidR="007A4D49" w:rsidRPr="000E238F">
              <w:rPr>
                <w:b/>
                <w:bCs/>
                <w:sz w:val="18"/>
                <w:szCs w:val="18"/>
              </w:rPr>
              <w:t>D</w:t>
            </w:r>
          </w:p>
        </w:tc>
        <w:tc>
          <w:tcPr>
            <w:tcW w:w="8820" w:type="dxa"/>
            <w:hideMark/>
          </w:tcPr>
          <w:p w14:paraId="57418C5D" w14:textId="77777777" w:rsidR="007A4D49" w:rsidRPr="000E238F" w:rsidRDefault="007A4D49" w:rsidP="007A4D49">
            <w:pPr>
              <w:rPr>
                <w:sz w:val="18"/>
                <w:szCs w:val="18"/>
              </w:rPr>
            </w:pPr>
            <w:r w:rsidRPr="000E238F">
              <w:rPr>
                <w:sz w:val="18"/>
                <w:szCs w:val="18"/>
              </w:rPr>
              <w:t>Number of facilities or practices trained</w:t>
            </w:r>
          </w:p>
        </w:tc>
        <w:tc>
          <w:tcPr>
            <w:tcW w:w="1082" w:type="dxa"/>
            <w:vAlign w:val="bottom"/>
          </w:tcPr>
          <w:p w14:paraId="08B2AC85" w14:textId="77777777" w:rsidR="007A4D49" w:rsidRPr="000E238F" w:rsidRDefault="007A4D49" w:rsidP="007A4D49">
            <w:pPr>
              <w:rPr>
                <w:sz w:val="18"/>
                <w:szCs w:val="18"/>
              </w:rPr>
            </w:pPr>
            <w:r>
              <w:rPr>
                <w:rFonts w:eastAsia="Times New Roman" w:cs="Times New Roman"/>
                <w:i/>
                <w:iCs/>
                <w:color w:val="FF0000"/>
                <w:sz w:val="18"/>
                <w:szCs w:val="18"/>
              </w:rPr>
              <w:t>No</w:t>
            </w:r>
          </w:p>
        </w:tc>
      </w:tr>
      <w:tr w:rsidR="007A4D49" w:rsidRPr="0046650A" w14:paraId="53E0D585" w14:textId="77777777" w:rsidTr="00AE7751">
        <w:trPr>
          <w:trHeight w:val="20"/>
        </w:trPr>
        <w:tc>
          <w:tcPr>
            <w:tcW w:w="547" w:type="dxa"/>
            <w:noWrap/>
          </w:tcPr>
          <w:p w14:paraId="620DC570" w14:textId="5AFAD602" w:rsidR="007A4D49" w:rsidRPr="000E238F" w:rsidRDefault="00CE492B" w:rsidP="007A4D49">
            <w:pPr>
              <w:rPr>
                <w:b/>
                <w:bCs/>
                <w:sz w:val="18"/>
                <w:szCs w:val="18"/>
              </w:rPr>
            </w:pPr>
            <w:r>
              <w:rPr>
                <w:b/>
                <w:bCs/>
                <w:sz w:val="18"/>
                <w:szCs w:val="18"/>
              </w:rPr>
              <w:t>9</w:t>
            </w:r>
            <w:r w:rsidR="007A4D49" w:rsidRPr="000E238F">
              <w:rPr>
                <w:b/>
                <w:bCs/>
                <w:sz w:val="18"/>
                <w:szCs w:val="18"/>
              </w:rPr>
              <w:t>E</w:t>
            </w:r>
          </w:p>
        </w:tc>
        <w:tc>
          <w:tcPr>
            <w:tcW w:w="8820" w:type="dxa"/>
            <w:hideMark/>
          </w:tcPr>
          <w:p w14:paraId="455C4A61" w14:textId="77777777" w:rsidR="007A4D49" w:rsidRPr="000E238F" w:rsidRDefault="007A4D49" w:rsidP="007A4D49">
            <w:pPr>
              <w:rPr>
                <w:sz w:val="18"/>
                <w:szCs w:val="18"/>
              </w:rPr>
            </w:pPr>
            <w:r w:rsidRPr="000E238F">
              <w:rPr>
                <w:sz w:val="18"/>
                <w:szCs w:val="18"/>
              </w:rPr>
              <w:t>Number of D2C contracts newly executed (signed) or renewed</w:t>
            </w:r>
          </w:p>
        </w:tc>
        <w:tc>
          <w:tcPr>
            <w:tcW w:w="1082" w:type="dxa"/>
            <w:vAlign w:val="bottom"/>
          </w:tcPr>
          <w:p w14:paraId="009E4C46" w14:textId="77777777" w:rsidR="007A4D49" w:rsidRPr="000E238F" w:rsidRDefault="007A4D49" w:rsidP="007A4D49">
            <w:pPr>
              <w:rPr>
                <w:sz w:val="18"/>
                <w:szCs w:val="18"/>
              </w:rPr>
            </w:pPr>
            <w:r>
              <w:rPr>
                <w:rFonts w:eastAsia="Times New Roman" w:cs="Times New Roman"/>
                <w:i/>
                <w:iCs/>
                <w:color w:val="FF0000"/>
                <w:sz w:val="18"/>
                <w:szCs w:val="18"/>
              </w:rPr>
              <w:t>No</w:t>
            </w:r>
          </w:p>
        </w:tc>
      </w:tr>
      <w:tr w:rsidR="007A4D49" w:rsidRPr="0046650A" w14:paraId="40A5D8AE" w14:textId="77777777" w:rsidTr="00AE7751">
        <w:trPr>
          <w:trHeight w:val="20"/>
        </w:trPr>
        <w:tc>
          <w:tcPr>
            <w:tcW w:w="547" w:type="dxa"/>
            <w:shd w:val="clear" w:color="auto" w:fill="9BBB59" w:themeFill="accent3"/>
            <w:noWrap/>
          </w:tcPr>
          <w:p w14:paraId="736C4314" w14:textId="77777777" w:rsidR="007A4D49" w:rsidRPr="000E238F" w:rsidRDefault="007A4D49" w:rsidP="007A4D49">
            <w:pPr>
              <w:rPr>
                <w:b/>
                <w:bCs/>
                <w:sz w:val="18"/>
                <w:szCs w:val="18"/>
              </w:rPr>
            </w:pPr>
          </w:p>
        </w:tc>
        <w:tc>
          <w:tcPr>
            <w:tcW w:w="8820" w:type="dxa"/>
            <w:shd w:val="clear" w:color="auto" w:fill="9BBB59" w:themeFill="accent3"/>
            <w:noWrap/>
            <w:hideMark/>
          </w:tcPr>
          <w:p w14:paraId="1B5653EC" w14:textId="11D08A6E" w:rsidR="007A4D49" w:rsidRPr="00371FD7" w:rsidRDefault="00CE492B" w:rsidP="007A4D49">
            <w:pPr>
              <w:rPr>
                <w:b/>
                <w:sz w:val="18"/>
                <w:szCs w:val="18"/>
              </w:rPr>
            </w:pPr>
            <w:r>
              <w:rPr>
                <w:b/>
                <w:sz w:val="18"/>
                <w:szCs w:val="18"/>
              </w:rPr>
              <w:t>10</w:t>
            </w:r>
            <w:r w:rsidR="007A4D49" w:rsidRPr="00371FD7">
              <w:rPr>
                <w:b/>
                <w:sz w:val="18"/>
                <w:szCs w:val="18"/>
              </w:rPr>
              <w:t xml:space="preserve">. </w:t>
            </w:r>
            <w:r w:rsidR="007A4D49" w:rsidRPr="00371FD7">
              <w:rPr>
                <w:b/>
                <w:bCs/>
                <w:sz w:val="18"/>
                <w:szCs w:val="18"/>
              </w:rPr>
              <w:t xml:space="preserve">Use of </w:t>
            </w:r>
            <w:r>
              <w:rPr>
                <w:b/>
                <w:bCs/>
                <w:sz w:val="18"/>
                <w:szCs w:val="18"/>
              </w:rPr>
              <w:t xml:space="preserve">HIV </w:t>
            </w:r>
            <w:r w:rsidR="007A4D49" w:rsidRPr="00371FD7">
              <w:rPr>
                <w:b/>
                <w:bCs/>
                <w:sz w:val="18"/>
                <w:szCs w:val="18"/>
              </w:rPr>
              <w:t xml:space="preserve">Surveillance </w:t>
            </w:r>
            <w:r>
              <w:rPr>
                <w:b/>
                <w:bCs/>
                <w:sz w:val="18"/>
                <w:szCs w:val="18"/>
              </w:rPr>
              <w:t xml:space="preserve">Data </w:t>
            </w:r>
            <w:r w:rsidR="007A4D49" w:rsidRPr="00371FD7">
              <w:rPr>
                <w:b/>
                <w:bCs/>
                <w:sz w:val="18"/>
                <w:szCs w:val="18"/>
              </w:rPr>
              <w:t>to Identify Presumptively Not-in-Care </w:t>
            </w:r>
          </w:p>
        </w:tc>
        <w:tc>
          <w:tcPr>
            <w:tcW w:w="1082" w:type="dxa"/>
            <w:shd w:val="clear" w:color="auto" w:fill="9BBB59" w:themeFill="accent3"/>
          </w:tcPr>
          <w:p w14:paraId="59DE4FBD" w14:textId="77777777" w:rsidR="007A4D49" w:rsidRPr="000E238F" w:rsidRDefault="007A4D49" w:rsidP="007A4D49">
            <w:pPr>
              <w:rPr>
                <w:sz w:val="18"/>
                <w:szCs w:val="18"/>
              </w:rPr>
            </w:pPr>
          </w:p>
        </w:tc>
      </w:tr>
      <w:tr w:rsidR="007A4D49" w:rsidRPr="0046650A" w14:paraId="797FB79E" w14:textId="77777777" w:rsidTr="00AE7751">
        <w:trPr>
          <w:trHeight w:val="20"/>
        </w:trPr>
        <w:tc>
          <w:tcPr>
            <w:tcW w:w="547" w:type="dxa"/>
            <w:noWrap/>
          </w:tcPr>
          <w:p w14:paraId="35766EF1" w14:textId="3397B89E" w:rsidR="007A4D49" w:rsidRPr="000E238F" w:rsidRDefault="00CE492B" w:rsidP="007A4D49">
            <w:pPr>
              <w:rPr>
                <w:b/>
                <w:bCs/>
                <w:sz w:val="18"/>
                <w:szCs w:val="18"/>
              </w:rPr>
            </w:pPr>
            <w:r>
              <w:rPr>
                <w:b/>
                <w:bCs/>
                <w:sz w:val="18"/>
                <w:szCs w:val="18"/>
              </w:rPr>
              <w:t>10A</w:t>
            </w:r>
          </w:p>
        </w:tc>
        <w:tc>
          <w:tcPr>
            <w:tcW w:w="8820" w:type="dxa"/>
            <w:hideMark/>
          </w:tcPr>
          <w:p w14:paraId="1B8AE453" w14:textId="77777777" w:rsidR="007A4D49" w:rsidRPr="000E238F" w:rsidRDefault="007A4D49" w:rsidP="007A4D49">
            <w:pPr>
              <w:rPr>
                <w:sz w:val="18"/>
                <w:szCs w:val="18"/>
              </w:rPr>
            </w:pPr>
            <w:r w:rsidRPr="000E238F">
              <w:rPr>
                <w:sz w:val="18"/>
                <w:szCs w:val="18"/>
              </w:rPr>
              <w:t>Number of persons listed as presumptively not-in-care based on surveillance data</w:t>
            </w:r>
          </w:p>
        </w:tc>
        <w:tc>
          <w:tcPr>
            <w:tcW w:w="1082" w:type="dxa"/>
            <w:vAlign w:val="bottom"/>
          </w:tcPr>
          <w:p w14:paraId="3A6616A6" w14:textId="77777777" w:rsidR="007A4D49" w:rsidRPr="000E238F" w:rsidRDefault="007A4D49" w:rsidP="007A4D49">
            <w:pPr>
              <w:rPr>
                <w:sz w:val="18"/>
                <w:szCs w:val="18"/>
              </w:rPr>
            </w:pPr>
            <w:r>
              <w:rPr>
                <w:rFonts w:eastAsia="Times New Roman" w:cs="Times New Roman"/>
                <w:i/>
                <w:iCs/>
                <w:color w:val="FF0000"/>
                <w:sz w:val="18"/>
                <w:szCs w:val="18"/>
              </w:rPr>
              <w:t>No</w:t>
            </w:r>
          </w:p>
        </w:tc>
      </w:tr>
      <w:tr w:rsidR="007A4D49" w:rsidRPr="0046650A" w14:paraId="03B10E37" w14:textId="77777777" w:rsidTr="00AE7751">
        <w:trPr>
          <w:trHeight w:val="20"/>
        </w:trPr>
        <w:tc>
          <w:tcPr>
            <w:tcW w:w="547" w:type="dxa"/>
            <w:shd w:val="clear" w:color="auto" w:fill="9BBB59" w:themeFill="accent3"/>
            <w:noWrap/>
          </w:tcPr>
          <w:p w14:paraId="33B41605" w14:textId="77777777" w:rsidR="007A4D49" w:rsidRPr="000E238F" w:rsidRDefault="007A4D49" w:rsidP="007A4D49">
            <w:pPr>
              <w:rPr>
                <w:b/>
                <w:bCs/>
                <w:sz w:val="18"/>
                <w:szCs w:val="18"/>
              </w:rPr>
            </w:pPr>
          </w:p>
        </w:tc>
        <w:tc>
          <w:tcPr>
            <w:tcW w:w="8820" w:type="dxa"/>
            <w:shd w:val="clear" w:color="auto" w:fill="9BBB59" w:themeFill="accent3"/>
          </w:tcPr>
          <w:p w14:paraId="1EBD8DC4" w14:textId="23C678E3" w:rsidR="007A4D49" w:rsidRPr="000E238F" w:rsidRDefault="00CE492B" w:rsidP="007A4D49">
            <w:pPr>
              <w:rPr>
                <w:b/>
                <w:bCs/>
                <w:sz w:val="18"/>
                <w:szCs w:val="18"/>
              </w:rPr>
            </w:pPr>
            <w:r>
              <w:rPr>
                <w:b/>
                <w:bCs/>
                <w:sz w:val="18"/>
                <w:szCs w:val="18"/>
              </w:rPr>
              <w:t>11</w:t>
            </w:r>
            <w:r w:rsidR="007A4D49" w:rsidRPr="000E238F">
              <w:rPr>
                <w:b/>
                <w:bCs/>
                <w:sz w:val="18"/>
                <w:szCs w:val="18"/>
              </w:rPr>
              <w:t>. Use of Other Data Systems to Improve Accuracy of the Presumptive NIC List</w:t>
            </w:r>
          </w:p>
        </w:tc>
        <w:tc>
          <w:tcPr>
            <w:tcW w:w="1082" w:type="dxa"/>
            <w:shd w:val="clear" w:color="auto" w:fill="9BBB59" w:themeFill="accent3"/>
          </w:tcPr>
          <w:p w14:paraId="68F46AC6" w14:textId="77777777" w:rsidR="007A4D49" w:rsidRPr="000E238F" w:rsidRDefault="007A4D49" w:rsidP="007A4D49">
            <w:pPr>
              <w:rPr>
                <w:b/>
                <w:bCs/>
                <w:sz w:val="18"/>
                <w:szCs w:val="18"/>
              </w:rPr>
            </w:pPr>
          </w:p>
        </w:tc>
      </w:tr>
      <w:tr w:rsidR="007A4D49" w:rsidRPr="0046650A" w14:paraId="6B244343" w14:textId="77777777" w:rsidTr="00AE7751">
        <w:trPr>
          <w:trHeight w:val="20"/>
        </w:trPr>
        <w:tc>
          <w:tcPr>
            <w:tcW w:w="547" w:type="dxa"/>
            <w:noWrap/>
          </w:tcPr>
          <w:p w14:paraId="3A7B171E" w14:textId="2EE109E8" w:rsidR="007A4D49" w:rsidRPr="0011774E" w:rsidRDefault="00CE492B" w:rsidP="007A4D49">
            <w:pPr>
              <w:rPr>
                <w:b/>
                <w:bCs/>
                <w:sz w:val="18"/>
                <w:szCs w:val="18"/>
              </w:rPr>
            </w:pPr>
            <w:r>
              <w:rPr>
                <w:b/>
                <w:bCs/>
                <w:sz w:val="18"/>
                <w:szCs w:val="18"/>
              </w:rPr>
              <w:t>11</w:t>
            </w:r>
            <w:r w:rsidR="007A4D49" w:rsidRPr="0011774E">
              <w:rPr>
                <w:b/>
                <w:bCs/>
                <w:sz w:val="18"/>
                <w:szCs w:val="18"/>
              </w:rPr>
              <w:t>A</w:t>
            </w:r>
          </w:p>
        </w:tc>
        <w:tc>
          <w:tcPr>
            <w:tcW w:w="8820" w:type="dxa"/>
            <w:hideMark/>
          </w:tcPr>
          <w:p w14:paraId="1F32AA26" w14:textId="77777777" w:rsidR="007A4D49" w:rsidRPr="000E238F" w:rsidRDefault="007A4D49" w:rsidP="007A4D49">
            <w:pPr>
              <w:rPr>
                <w:sz w:val="18"/>
                <w:szCs w:val="18"/>
              </w:rPr>
            </w:pPr>
            <w:r w:rsidRPr="000E238F">
              <w:rPr>
                <w:sz w:val="18"/>
                <w:szCs w:val="18"/>
              </w:rPr>
              <w:t>Number of persons excluded from the list because person is in care based on other database matching or manual checks</w:t>
            </w:r>
          </w:p>
        </w:tc>
        <w:tc>
          <w:tcPr>
            <w:tcW w:w="1082" w:type="dxa"/>
            <w:vAlign w:val="bottom"/>
          </w:tcPr>
          <w:p w14:paraId="75B63BE2"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4E33CC06" w14:textId="77777777" w:rsidTr="00AE7751">
        <w:trPr>
          <w:trHeight w:val="20"/>
        </w:trPr>
        <w:tc>
          <w:tcPr>
            <w:tcW w:w="547" w:type="dxa"/>
            <w:noWrap/>
          </w:tcPr>
          <w:p w14:paraId="69354C69" w14:textId="315E6507" w:rsidR="007A4D49" w:rsidRPr="0011774E" w:rsidRDefault="00CE492B" w:rsidP="007A4D49">
            <w:pPr>
              <w:rPr>
                <w:b/>
                <w:bCs/>
                <w:sz w:val="18"/>
                <w:szCs w:val="18"/>
              </w:rPr>
            </w:pPr>
            <w:r>
              <w:rPr>
                <w:b/>
                <w:bCs/>
                <w:sz w:val="18"/>
                <w:szCs w:val="18"/>
              </w:rPr>
              <w:t>11</w:t>
            </w:r>
            <w:r w:rsidR="007A4D49" w:rsidRPr="0011774E">
              <w:rPr>
                <w:b/>
                <w:bCs/>
                <w:sz w:val="18"/>
                <w:szCs w:val="18"/>
              </w:rPr>
              <w:t>B</w:t>
            </w:r>
          </w:p>
        </w:tc>
        <w:tc>
          <w:tcPr>
            <w:tcW w:w="8820" w:type="dxa"/>
            <w:hideMark/>
          </w:tcPr>
          <w:p w14:paraId="3CC147B7" w14:textId="77777777" w:rsidR="007A4D49" w:rsidRPr="000E238F" w:rsidRDefault="007A4D49" w:rsidP="007A4D49">
            <w:pPr>
              <w:rPr>
                <w:sz w:val="18"/>
                <w:szCs w:val="18"/>
              </w:rPr>
            </w:pPr>
            <w:r w:rsidRPr="000E238F">
              <w:rPr>
                <w:sz w:val="18"/>
                <w:szCs w:val="18"/>
              </w:rPr>
              <w:t>Number of persons excluded from the list because person is deceased</w:t>
            </w:r>
          </w:p>
        </w:tc>
        <w:tc>
          <w:tcPr>
            <w:tcW w:w="1082" w:type="dxa"/>
            <w:vAlign w:val="bottom"/>
          </w:tcPr>
          <w:p w14:paraId="5DE8FCB6" w14:textId="77777777" w:rsidR="007A4D49" w:rsidRPr="000E238F" w:rsidRDefault="007A4D49" w:rsidP="007A4D49">
            <w:pPr>
              <w:rPr>
                <w:sz w:val="18"/>
                <w:szCs w:val="18"/>
              </w:rPr>
            </w:pPr>
            <w:r w:rsidRPr="00A615CC">
              <w:rPr>
                <w:rFonts w:eastAsia="Times New Roman" w:cs="Times New Roman"/>
                <w:i/>
                <w:iCs/>
                <w:color w:val="FF0000"/>
                <w:sz w:val="18"/>
                <w:szCs w:val="18"/>
              </w:rPr>
              <w:t>Yes</w:t>
            </w:r>
          </w:p>
        </w:tc>
      </w:tr>
      <w:tr w:rsidR="007A4D49" w:rsidRPr="0046650A" w14:paraId="48BB56A6" w14:textId="77777777" w:rsidTr="009F1179">
        <w:trPr>
          <w:trHeight w:val="20"/>
        </w:trPr>
        <w:tc>
          <w:tcPr>
            <w:tcW w:w="547" w:type="dxa"/>
            <w:noWrap/>
          </w:tcPr>
          <w:p w14:paraId="3426F053" w14:textId="4C8A6CD4" w:rsidR="007A4D49" w:rsidRPr="0011774E" w:rsidRDefault="00CE492B" w:rsidP="007A4D49">
            <w:pPr>
              <w:rPr>
                <w:b/>
                <w:bCs/>
                <w:sz w:val="18"/>
                <w:szCs w:val="18"/>
              </w:rPr>
            </w:pPr>
            <w:r>
              <w:rPr>
                <w:b/>
                <w:bCs/>
                <w:sz w:val="18"/>
                <w:szCs w:val="18"/>
              </w:rPr>
              <w:t>11</w:t>
            </w:r>
            <w:r w:rsidR="007A4D49" w:rsidRPr="0011774E">
              <w:rPr>
                <w:b/>
                <w:bCs/>
                <w:sz w:val="18"/>
                <w:szCs w:val="18"/>
              </w:rPr>
              <w:t>C</w:t>
            </w:r>
          </w:p>
        </w:tc>
        <w:tc>
          <w:tcPr>
            <w:tcW w:w="8820" w:type="dxa"/>
            <w:hideMark/>
          </w:tcPr>
          <w:p w14:paraId="54DE7A71" w14:textId="77777777" w:rsidR="007A4D49" w:rsidRPr="000E238F" w:rsidRDefault="007A4D49" w:rsidP="007A4D49">
            <w:pPr>
              <w:rPr>
                <w:sz w:val="18"/>
                <w:szCs w:val="18"/>
              </w:rPr>
            </w:pPr>
            <w:r w:rsidRPr="000E238F">
              <w:rPr>
                <w:sz w:val="18"/>
                <w:szCs w:val="18"/>
              </w:rPr>
              <w:t>Number of persons excluded from the list because person is out of jurisdiction</w:t>
            </w:r>
          </w:p>
        </w:tc>
        <w:tc>
          <w:tcPr>
            <w:tcW w:w="1082" w:type="dxa"/>
          </w:tcPr>
          <w:p w14:paraId="760C162B" w14:textId="77777777" w:rsidR="007A4D49" w:rsidRPr="00A615CC" w:rsidRDefault="007A4D49" w:rsidP="007A4D49">
            <w:pPr>
              <w:rPr>
                <w:rFonts w:eastAsia="Times New Roman" w:cs="Times New Roman"/>
                <w:i/>
                <w:iCs/>
                <w:color w:val="FF0000"/>
                <w:sz w:val="18"/>
                <w:szCs w:val="18"/>
              </w:rPr>
            </w:pPr>
            <w:r w:rsidRPr="00A615CC">
              <w:rPr>
                <w:rFonts w:eastAsia="Times New Roman" w:cs="Times New Roman"/>
                <w:i/>
                <w:iCs/>
                <w:color w:val="FF0000"/>
                <w:sz w:val="18"/>
                <w:szCs w:val="18"/>
              </w:rPr>
              <w:t>Yes</w:t>
            </w:r>
          </w:p>
        </w:tc>
      </w:tr>
      <w:tr w:rsidR="007A4D49" w:rsidRPr="0046650A" w14:paraId="676A232D" w14:textId="77777777" w:rsidTr="009F1179">
        <w:trPr>
          <w:trHeight w:val="20"/>
        </w:trPr>
        <w:tc>
          <w:tcPr>
            <w:tcW w:w="547" w:type="dxa"/>
            <w:noWrap/>
          </w:tcPr>
          <w:p w14:paraId="55F7EEDA" w14:textId="76C0A68F" w:rsidR="007A4D49" w:rsidRPr="0011774E" w:rsidRDefault="00CE492B" w:rsidP="007A4D49">
            <w:pPr>
              <w:rPr>
                <w:b/>
                <w:bCs/>
                <w:sz w:val="18"/>
                <w:szCs w:val="18"/>
              </w:rPr>
            </w:pPr>
            <w:r>
              <w:rPr>
                <w:b/>
                <w:bCs/>
                <w:sz w:val="18"/>
                <w:szCs w:val="18"/>
              </w:rPr>
              <w:t>11</w:t>
            </w:r>
            <w:r w:rsidR="007A4D49" w:rsidRPr="0011774E">
              <w:rPr>
                <w:b/>
                <w:bCs/>
                <w:sz w:val="18"/>
                <w:szCs w:val="18"/>
              </w:rPr>
              <w:t>D</w:t>
            </w:r>
          </w:p>
        </w:tc>
        <w:tc>
          <w:tcPr>
            <w:tcW w:w="8820" w:type="dxa"/>
            <w:hideMark/>
          </w:tcPr>
          <w:p w14:paraId="23930527" w14:textId="77777777" w:rsidR="007A4D49" w:rsidRPr="000E238F" w:rsidRDefault="007A4D49" w:rsidP="007A4D49">
            <w:pPr>
              <w:rPr>
                <w:sz w:val="18"/>
                <w:szCs w:val="18"/>
              </w:rPr>
            </w:pPr>
            <w:r w:rsidRPr="000E238F">
              <w:rPr>
                <w:sz w:val="18"/>
                <w:szCs w:val="18"/>
              </w:rPr>
              <w:t>Number of persons excluded from the list because person is incarcerated</w:t>
            </w:r>
          </w:p>
        </w:tc>
        <w:tc>
          <w:tcPr>
            <w:tcW w:w="1082" w:type="dxa"/>
          </w:tcPr>
          <w:p w14:paraId="5A39687B" w14:textId="77777777" w:rsidR="007A4D49" w:rsidRPr="00A615CC" w:rsidRDefault="007A4D49" w:rsidP="007A4D49">
            <w:pPr>
              <w:rPr>
                <w:rFonts w:eastAsia="Times New Roman" w:cs="Times New Roman"/>
                <w:i/>
                <w:iCs/>
                <w:color w:val="FF0000"/>
                <w:sz w:val="18"/>
                <w:szCs w:val="18"/>
              </w:rPr>
            </w:pPr>
            <w:r w:rsidRPr="00A615CC">
              <w:rPr>
                <w:rFonts w:eastAsia="Times New Roman" w:cs="Times New Roman"/>
                <w:i/>
                <w:iCs/>
                <w:color w:val="FF0000"/>
                <w:sz w:val="18"/>
                <w:szCs w:val="18"/>
              </w:rPr>
              <w:t>Yes</w:t>
            </w:r>
          </w:p>
        </w:tc>
      </w:tr>
      <w:tr w:rsidR="007A4D49" w:rsidRPr="0046650A" w14:paraId="10C8F0B9" w14:textId="77777777" w:rsidTr="009F1179">
        <w:trPr>
          <w:trHeight w:val="20"/>
        </w:trPr>
        <w:tc>
          <w:tcPr>
            <w:tcW w:w="547" w:type="dxa"/>
            <w:noWrap/>
          </w:tcPr>
          <w:p w14:paraId="6DD47626" w14:textId="612C9EC8" w:rsidR="007A4D49" w:rsidRPr="0011774E" w:rsidRDefault="00CE492B" w:rsidP="007A4D49">
            <w:pPr>
              <w:rPr>
                <w:b/>
                <w:bCs/>
                <w:sz w:val="18"/>
                <w:szCs w:val="18"/>
              </w:rPr>
            </w:pPr>
            <w:r>
              <w:rPr>
                <w:b/>
                <w:bCs/>
                <w:sz w:val="18"/>
                <w:szCs w:val="18"/>
              </w:rPr>
              <w:t>11</w:t>
            </w:r>
            <w:r w:rsidR="007A4D49" w:rsidRPr="0011774E">
              <w:rPr>
                <w:b/>
                <w:bCs/>
                <w:sz w:val="18"/>
                <w:szCs w:val="18"/>
              </w:rPr>
              <w:t>E</w:t>
            </w:r>
          </w:p>
        </w:tc>
        <w:tc>
          <w:tcPr>
            <w:tcW w:w="8820" w:type="dxa"/>
            <w:hideMark/>
          </w:tcPr>
          <w:p w14:paraId="0AC572DD" w14:textId="77777777" w:rsidR="007A4D49" w:rsidRPr="000E238F" w:rsidRDefault="007A4D49" w:rsidP="007A4D49">
            <w:pPr>
              <w:rPr>
                <w:sz w:val="18"/>
                <w:szCs w:val="18"/>
              </w:rPr>
            </w:pPr>
            <w:r w:rsidRPr="000E238F">
              <w:rPr>
                <w:sz w:val="18"/>
                <w:szCs w:val="18"/>
              </w:rPr>
              <w:t xml:space="preserve">Number of persons excluded from the list because of other reasons </w:t>
            </w:r>
          </w:p>
        </w:tc>
        <w:tc>
          <w:tcPr>
            <w:tcW w:w="1082" w:type="dxa"/>
          </w:tcPr>
          <w:p w14:paraId="53D440DB" w14:textId="77777777" w:rsidR="007A4D49" w:rsidRPr="00A615CC" w:rsidRDefault="007A4D49" w:rsidP="007A4D49">
            <w:pPr>
              <w:rPr>
                <w:rFonts w:eastAsia="Times New Roman" w:cs="Times New Roman"/>
                <w:i/>
                <w:iCs/>
                <w:color w:val="FF0000"/>
                <w:sz w:val="18"/>
                <w:szCs w:val="18"/>
              </w:rPr>
            </w:pPr>
            <w:r w:rsidRPr="00A615CC">
              <w:rPr>
                <w:rFonts w:eastAsia="Times New Roman" w:cs="Times New Roman"/>
                <w:i/>
                <w:iCs/>
                <w:color w:val="FF0000"/>
                <w:sz w:val="18"/>
                <w:szCs w:val="18"/>
              </w:rPr>
              <w:t>Yes</w:t>
            </w:r>
          </w:p>
        </w:tc>
      </w:tr>
      <w:tr w:rsidR="007A4D49" w:rsidRPr="0046650A" w14:paraId="316E422C" w14:textId="77777777" w:rsidTr="009F1179">
        <w:trPr>
          <w:trHeight w:val="20"/>
        </w:trPr>
        <w:tc>
          <w:tcPr>
            <w:tcW w:w="547" w:type="dxa"/>
            <w:noWrap/>
          </w:tcPr>
          <w:p w14:paraId="07C7908C" w14:textId="7431CA2D" w:rsidR="007A4D49" w:rsidRPr="0011774E" w:rsidRDefault="00CE492B" w:rsidP="007A4D49">
            <w:pPr>
              <w:rPr>
                <w:b/>
                <w:bCs/>
                <w:sz w:val="18"/>
                <w:szCs w:val="18"/>
              </w:rPr>
            </w:pPr>
            <w:r>
              <w:rPr>
                <w:b/>
                <w:bCs/>
                <w:sz w:val="18"/>
                <w:szCs w:val="18"/>
              </w:rPr>
              <w:t>11</w:t>
            </w:r>
            <w:r w:rsidR="007A4D49" w:rsidRPr="0011774E">
              <w:rPr>
                <w:b/>
                <w:bCs/>
                <w:sz w:val="18"/>
                <w:szCs w:val="18"/>
              </w:rPr>
              <w:t>F</w:t>
            </w:r>
          </w:p>
        </w:tc>
        <w:tc>
          <w:tcPr>
            <w:tcW w:w="8820" w:type="dxa"/>
            <w:hideMark/>
          </w:tcPr>
          <w:p w14:paraId="0E010C33" w14:textId="77777777" w:rsidR="007A4D49" w:rsidRPr="000E238F" w:rsidRDefault="007A4D49" w:rsidP="007A4D49">
            <w:pPr>
              <w:rPr>
                <w:sz w:val="18"/>
                <w:szCs w:val="18"/>
              </w:rPr>
            </w:pPr>
            <w:r w:rsidRPr="000E238F">
              <w:rPr>
                <w:sz w:val="18"/>
                <w:szCs w:val="18"/>
              </w:rPr>
              <w:t>Number of persons presumptively not in care eligible for outreach (revised not-in-care list after exclusions)</w:t>
            </w:r>
          </w:p>
        </w:tc>
        <w:tc>
          <w:tcPr>
            <w:tcW w:w="1082" w:type="dxa"/>
          </w:tcPr>
          <w:p w14:paraId="593DC2FD" w14:textId="77777777" w:rsidR="007A4D49" w:rsidRPr="00A615CC" w:rsidRDefault="007A4D49" w:rsidP="007A4D49">
            <w:pPr>
              <w:rPr>
                <w:rFonts w:eastAsia="Times New Roman" w:cs="Times New Roman"/>
                <w:i/>
                <w:iCs/>
                <w:color w:val="FF0000"/>
                <w:sz w:val="18"/>
                <w:szCs w:val="18"/>
              </w:rPr>
            </w:pPr>
            <w:r w:rsidRPr="00A615CC">
              <w:rPr>
                <w:rFonts w:eastAsia="Times New Roman" w:cs="Times New Roman"/>
                <w:i/>
                <w:iCs/>
                <w:color w:val="FF0000"/>
                <w:sz w:val="18"/>
                <w:szCs w:val="18"/>
              </w:rPr>
              <w:t>Yes</w:t>
            </w:r>
          </w:p>
        </w:tc>
      </w:tr>
      <w:tr w:rsidR="007A4D49" w:rsidRPr="0046650A" w14:paraId="753E9B37" w14:textId="77777777" w:rsidTr="00AE7751">
        <w:trPr>
          <w:trHeight w:val="20"/>
        </w:trPr>
        <w:tc>
          <w:tcPr>
            <w:tcW w:w="547" w:type="dxa"/>
            <w:shd w:val="clear" w:color="auto" w:fill="9BBB59" w:themeFill="accent3"/>
            <w:noWrap/>
          </w:tcPr>
          <w:p w14:paraId="6DED58CA" w14:textId="77777777" w:rsidR="007A4D49" w:rsidRPr="0011774E" w:rsidRDefault="007A4D49" w:rsidP="007A4D49">
            <w:pPr>
              <w:rPr>
                <w:b/>
                <w:bCs/>
                <w:sz w:val="18"/>
                <w:szCs w:val="18"/>
              </w:rPr>
            </w:pPr>
          </w:p>
        </w:tc>
        <w:tc>
          <w:tcPr>
            <w:tcW w:w="8820" w:type="dxa"/>
            <w:shd w:val="clear" w:color="auto" w:fill="9BBB59" w:themeFill="accent3"/>
          </w:tcPr>
          <w:p w14:paraId="4574302C" w14:textId="10B90A0C" w:rsidR="007A4D49" w:rsidRPr="000E238F" w:rsidRDefault="00CE492B" w:rsidP="007A4D49">
            <w:pPr>
              <w:rPr>
                <w:b/>
                <w:bCs/>
                <w:sz w:val="18"/>
                <w:szCs w:val="18"/>
              </w:rPr>
            </w:pPr>
            <w:r>
              <w:rPr>
                <w:b/>
                <w:bCs/>
                <w:sz w:val="18"/>
                <w:szCs w:val="18"/>
              </w:rPr>
              <w:t>12</w:t>
            </w:r>
            <w:r w:rsidR="007A4D49" w:rsidRPr="000E238F">
              <w:rPr>
                <w:b/>
                <w:bCs/>
                <w:sz w:val="18"/>
                <w:szCs w:val="18"/>
              </w:rPr>
              <w:t>. Outcomes of Program Outreach to Persons on the Revised NIC List</w:t>
            </w:r>
          </w:p>
        </w:tc>
        <w:tc>
          <w:tcPr>
            <w:tcW w:w="1082" w:type="dxa"/>
            <w:shd w:val="clear" w:color="auto" w:fill="9BBB59" w:themeFill="accent3"/>
          </w:tcPr>
          <w:p w14:paraId="1568EC51" w14:textId="77777777" w:rsidR="007A4D49" w:rsidRPr="000E238F" w:rsidRDefault="007A4D49" w:rsidP="007A4D49">
            <w:pPr>
              <w:rPr>
                <w:b/>
                <w:bCs/>
                <w:sz w:val="18"/>
                <w:szCs w:val="18"/>
              </w:rPr>
            </w:pPr>
          </w:p>
        </w:tc>
      </w:tr>
      <w:tr w:rsidR="007A4D49" w:rsidRPr="0046650A" w14:paraId="4BEBDA02" w14:textId="77777777" w:rsidTr="00AE7751">
        <w:trPr>
          <w:trHeight w:val="20"/>
        </w:trPr>
        <w:tc>
          <w:tcPr>
            <w:tcW w:w="547" w:type="dxa"/>
            <w:noWrap/>
          </w:tcPr>
          <w:p w14:paraId="7DD58B3B" w14:textId="4B34F20F" w:rsidR="007A4D49" w:rsidRPr="0011774E" w:rsidRDefault="00CE492B" w:rsidP="007A4D49">
            <w:pPr>
              <w:rPr>
                <w:b/>
                <w:bCs/>
                <w:sz w:val="18"/>
                <w:szCs w:val="18"/>
              </w:rPr>
            </w:pPr>
            <w:r>
              <w:rPr>
                <w:b/>
                <w:bCs/>
                <w:sz w:val="18"/>
                <w:szCs w:val="18"/>
              </w:rPr>
              <w:t>12</w:t>
            </w:r>
            <w:r w:rsidR="007A4D49" w:rsidRPr="0011774E">
              <w:rPr>
                <w:b/>
                <w:bCs/>
                <w:sz w:val="18"/>
                <w:szCs w:val="18"/>
              </w:rPr>
              <w:t>A</w:t>
            </w:r>
          </w:p>
        </w:tc>
        <w:tc>
          <w:tcPr>
            <w:tcW w:w="8820" w:type="dxa"/>
            <w:hideMark/>
          </w:tcPr>
          <w:p w14:paraId="044B5930" w14:textId="77777777" w:rsidR="007A4D49" w:rsidRPr="000E238F" w:rsidRDefault="007A4D49" w:rsidP="007A4D49">
            <w:pPr>
              <w:rPr>
                <w:sz w:val="18"/>
                <w:szCs w:val="18"/>
              </w:rPr>
            </w:pPr>
            <w:r w:rsidRPr="000E238F">
              <w:rPr>
                <w:sz w:val="18"/>
                <w:szCs w:val="18"/>
              </w:rPr>
              <w:t>Number of persons from revised NIC list not contacted – deceased</w:t>
            </w:r>
          </w:p>
        </w:tc>
        <w:tc>
          <w:tcPr>
            <w:tcW w:w="1082" w:type="dxa"/>
            <w:vAlign w:val="bottom"/>
          </w:tcPr>
          <w:p w14:paraId="59A93890"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5569B652" w14:textId="77777777" w:rsidTr="009F1179">
        <w:trPr>
          <w:trHeight w:val="20"/>
        </w:trPr>
        <w:tc>
          <w:tcPr>
            <w:tcW w:w="547" w:type="dxa"/>
            <w:noWrap/>
          </w:tcPr>
          <w:p w14:paraId="32175592" w14:textId="5EE4DB49" w:rsidR="007A4D49" w:rsidRPr="0011774E" w:rsidRDefault="00CE492B" w:rsidP="007A4D49">
            <w:pPr>
              <w:rPr>
                <w:b/>
                <w:bCs/>
                <w:sz w:val="18"/>
                <w:szCs w:val="18"/>
              </w:rPr>
            </w:pPr>
            <w:r>
              <w:rPr>
                <w:b/>
                <w:bCs/>
                <w:sz w:val="18"/>
                <w:szCs w:val="18"/>
              </w:rPr>
              <w:t>12</w:t>
            </w:r>
            <w:r w:rsidR="007A4D49" w:rsidRPr="0011774E">
              <w:rPr>
                <w:b/>
                <w:bCs/>
                <w:sz w:val="18"/>
                <w:szCs w:val="18"/>
              </w:rPr>
              <w:t>B</w:t>
            </w:r>
          </w:p>
        </w:tc>
        <w:tc>
          <w:tcPr>
            <w:tcW w:w="8820" w:type="dxa"/>
            <w:hideMark/>
          </w:tcPr>
          <w:p w14:paraId="443A8985" w14:textId="77777777" w:rsidR="007A4D49" w:rsidRPr="000E238F" w:rsidRDefault="007A4D49" w:rsidP="007A4D49">
            <w:pPr>
              <w:rPr>
                <w:sz w:val="18"/>
                <w:szCs w:val="18"/>
              </w:rPr>
            </w:pPr>
            <w:r w:rsidRPr="000E238F">
              <w:rPr>
                <w:sz w:val="18"/>
                <w:szCs w:val="18"/>
              </w:rPr>
              <w:t xml:space="preserve">Number of persons from revised NIC list not contacted -- out of jurisdiction </w:t>
            </w:r>
          </w:p>
        </w:tc>
        <w:tc>
          <w:tcPr>
            <w:tcW w:w="1082" w:type="dxa"/>
          </w:tcPr>
          <w:p w14:paraId="14BA9819" w14:textId="77777777" w:rsidR="007A4D49" w:rsidRDefault="007A4D49" w:rsidP="007A4D49">
            <w:r w:rsidRPr="00C57E5E">
              <w:rPr>
                <w:rFonts w:eastAsia="Times New Roman" w:cs="Times New Roman"/>
                <w:i/>
                <w:iCs/>
                <w:color w:val="FF0000"/>
                <w:sz w:val="18"/>
                <w:szCs w:val="18"/>
              </w:rPr>
              <w:t>Yes</w:t>
            </w:r>
          </w:p>
        </w:tc>
      </w:tr>
      <w:tr w:rsidR="007A4D49" w:rsidRPr="0046650A" w14:paraId="713C2B60" w14:textId="77777777" w:rsidTr="009F1179">
        <w:trPr>
          <w:trHeight w:val="20"/>
        </w:trPr>
        <w:tc>
          <w:tcPr>
            <w:tcW w:w="547" w:type="dxa"/>
            <w:noWrap/>
          </w:tcPr>
          <w:p w14:paraId="53844D51" w14:textId="59A672BC" w:rsidR="007A4D49" w:rsidRPr="0011774E" w:rsidRDefault="00CE492B" w:rsidP="007A4D49">
            <w:pPr>
              <w:rPr>
                <w:b/>
                <w:bCs/>
                <w:sz w:val="18"/>
                <w:szCs w:val="18"/>
              </w:rPr>
            </w:pPr>
            <w:r>
              <w:rPr>
                <w:b/>
                <w:bCs/>
                <w:sz w:val="18"/>
                <w:szCs w:val="18"/>
              </w:rPr>
              <w:t>12</w:t>
            </w:r>
            <w:r w:rsidR="007A4D49" w:rsidRPr="0011774E">
              <w:rPr>
                <w:b/>
                <w:bCs/>
                <w:sz w:val="18"/>
                <w:szCs w:val="18"/>
              </w:rPr>
              <w:t>C</w:t>
            </w:r>
          </w:p>
        </w:tc>
        <w:tc>
          <w:tcPr>
            <w:tcW w:w="8820" w:type="dxa"/>
            <w:hideMark/>
          </w:tcPr>
          <w:p w14:paraId="1596FAFD" w14:textId="77777777" w:rsidR="007A4D49" w:rsidRPr="000E238F" w:rsidRDefault="007A4D49" w:rsidP="007A4D49">
            <w:pPr>
              <w:rPr>
                <w:sz w:val="18"/>
                <w:szCs w:val="18"/>
              </w:rPr>
            </w:pPr>
            <w:r w:rsidRPr="000E238F">
              <w:rPr>
                <w:sz w:val="18"/>
                <w:szCs w:val="18"/>
              </w:rPr>
              <w:t>Number of persons from revised NIC list not contacted – incarcerated</w:t>
            </w:r>
          </w:p>
        </w:tc>
        <w:tc>
          <w:tcPr>
            <w:tcW w:w="1082" w:type="dxa"/>
          </w:tcPr>
          <w:p w14:paraId="5C27783A" w14:textId="77777777" w:rsidR="007A4D49" w:rsidRDefault="007A4D49" w:rsidP="007A4D49">
            <w:r w:rsidRPr="00C57E5E">
              <w:rPr>
                <w:rFonts w:eastAsia="Times New Roman" w:cs="Times New Roman"/>
                <w:i/>
                <w:iCs/>
                <w:color w:val="FF0000"/>
                <w:sz w:val="18"/>
                <w:szCs w:val="18"/>
              </w:rPr>
              <w:t>Yes</w:t>
            </w:r>
          </w:p>
        </w:tc>
      </w:tr>
      <w:tr w:rsidR="007A4D49" w:rsidRPr="0046650A" w14:paraId="495E0882" w14:textId="77777777" w:rsidTr="009F1179">
        <w:trPr>
          <w:trHeight w:val="20"/>
        </w:trPr>
        <w:tc>
          <w:tcPr>
            <w:tcW w:w="547" w:type="dxa"/>
            <w:noWrap/>
          </w:tcPr>
          <w:p w14:paraId="2C58E7B4" w14:textId="672EF86C" w:rsidR="007A4D49" w:rsidRPr="0011774E" w:rsidRDefault="00CE492B" w:rsidP="007A4D49">
            <w:pPr>
              <w:rPr>
                <w:b/>
                <w:bCs/>
                <w:sz w:val="18"/>
                <w:szCs w:val="18"/>
              </w:rPr>
            </w:pPr>
            <w:r>
              <w:rPr>
                <w:b/>
                <w:bCs/>
                <w:sz w:val="18"/>
                <w:szCs w:val="18"/>
              </w:rPr>
              <w:t>12</w:t>
            </w:r>
            <w:r w:rsidR="007A4D49" w:rsidRPr="0011774E">
              <w:rPr>
                <w:b/>
                <w:bCs/>
                <w:sz w:val="18"/>
                <w:szCs w:val="18"/>
              </w:rPr>
              <w:t>D</w:t>
            </w:r>
          </w:p>
        </w:tc>
        <w:tc>
          <w:tcPr>
            <w:tcW w:w="8820" w:type="dxa"/>
            <w:hideMark/>
          </w:tcPr>
          <w:p w14:paraId="69BDB888" w14:textId="77777777" w:rsidR="007A4D49" w:rsidRPr="000E238F" w:rsidRDefault="007A4D49" w:rsidP="007A4D49">
            <w:pPr>
              <w:rPr>
                <w:sz w:val="18"/>
                <w:szCs w:val="18"/>
              </w:rPr>
            </w:pPr>
            <w:r w:rsidRPr="000E238F">
              <w:rPr>
                <w:sz w:val="18"/>
                <w:szCs w:val="18"/>
              </w:rPr>
              <w:t>Number of persons from revised NIC list not contacted -- out of project area</w:t>
            </w:r>
          </w:p>
        </w:tc>
        <w:tc>
          <w:tcPr>
            <w:tcW w:w="1082" w:type="dxa"/>
          </w:tcPr>
          <w:p w14:paraId="2E5D38F0" w14:textId="77777777" w:rsidR="007A4D49" w:rsidRDefault="007A4D49" w:rsidP="007A4D49">
            <w:r w:rsidRPr="00C57E5E">
              <w:rPr>
                <w:rFonts w:eastAsia="Times New Roman" w:cs="Times New Roman"/>
                <w:i/>
                <w:iCs/>
                <w:color w:val="FF0000"/>
                <w:sz w:val="18"/>
                <w:szCs w:val="18"/>
              </w:rPr>
              <w:t>Yes</w:t>
            </w:r>
          </w:p>
        </w:tc>
      </w:tr>
      <w:tr w:rsidR="007A4D49" w:rsidRPr="0046650A" w14:paraId="78688044" w14:textId="77777777" w:rsidTr="009F1179">
        <w:trPr>
          <w:trHeight w:val="20"/>
        </w:trPr>
        <w:tc>
          <w:tcPr>
            <w:tcW w:w="547" w:type="dxa"/>
            <w:noWrap/>
          </w:tcPr>
          <w:p w14:paraId="37793B58" w14:textId="017C92F1" w:rsidR="007A4D49" w:rsidRPr="0011774E" w:rsidRDefault="00CE492B" w:rsidP="007A4D49">
            <w:pPr>
              <w:rPr>
                <w:b/>
                <w:bCs/>
                <w:sz w:val="18"/>
                <w:szCs w:val="18"/>
              </w:rPr>
            </w:pPr>
            <w:r>
              <w:rPr>
                <w:b/>
                <w:bCs/>
                <w:sz w:val="18"/>
                <w:szCs w:val="18"/>
              </w:rPr>
              <w:t>12</w:t>
            </w:r>
            <w:r w:rsidR="007A4D49" w:rsidRPr="0011774E">
              <w:rPr>
                <w:b/>
                <w:bCs/>
                <w:sz w:val="18"/>
                <w:szCs w:val="18"/>
              </w:rPr>
              <w:t>E</w:t>
            </w:r>
          </w:p>
        </w:tc>
        <w:tc>
          <w:tcPr>
            <w:tcW w:w="8820" w:type="dxa"/>
            <w:hideMark/>
          </w:tcPr>
          <w:p w14:paraId="40E669D3" w14:textId="77777777" w:rsidR="007A4D49" w:rsidRPr="000E238F" w:rsidRDefault="007A4D49" w:rsidP="007A4D49">
            <w:pPr>
              <w:rPr>
                <w:sz w:val="18"/>
                <w:szCs w:val="18"/>
              </w:rPr>
            </w:pPr>
            <w:r w:rsidRPr="000E238F">
              <w:rPr>
                <w:sz w:val="18"/>
                <w:szCs w:val="18"/>
              </w:rPr>
              <w:t>Number of persons from revised NIC list  not contacted -- Unknown/ other reasons</w:t>
            </w:r>
          </w:p>
        </w:tc>
        <w:tc>
          <w:tcPr>
            <w:tcW w:w="1082" w:type="dxa"/>
          </w:tcPr>
          <w:p w14:paraId="627688BC" w14:textId="77777777" w:rsidR="007A4D49" w:rsidRDefault="007A4D49" w:rsidP="007A4D49">
            <w:r w:rsidRPr="00C57E5E">
              <w:rPr>
                <w:rFonts w:eastAsia="Times New Roman" w:cs="Times New Roman"/>
                <w:i/>
                <w:iCs/>
                <w:color w:val="FF0000"/>
                <w:sz w:val="18"/>
                <w:szCs w:val="18"/>
              </w:rPr>
              <w:t>Yes</w:t>
            </w:r>
          </w:p>
        </w:tc>
      </w:tr>
      <w:tr w:rsidR="007A4D49" w:rsidRPr="0046650A" w14:paraId="53D1E591" w14:textId="77777777" w:rsidTr="009F1179">
        <w:trPr>
          <w:trHeight w:val="20"/>
        </w:trPr>
        <w:tc>
          <w:tcPr>
            <w:tcW w:w="547" w:type="dxa"/>
            <w:noWrap/>
          </w:tcPr>
          <w:p w14:paraId="5C0DA717" w14:textId="4CF23B7F" w:rsidR="007A4D49" w:rsidRPr="0011774E" w:rsidRDefault="00CE492B" w:rsidP="007A4D49">
            <w:pPr>
              <w:rPr>
                <w:b/>
                <w:bCs/>
                <w:sz w:val="18"/>
                <w:szCs w:val="18"/>
              </w:rPr>
            </w:pPr>
            <w:r>
              <w:rPr>
                <w:b/>
                <w:bCs/>
                <w:sz w:val="18"/>
                <w:szCs w:val="18"/>
              </w:rPr>
              <w:lastRenderedPageBreak/>
              <w:t>12</w:t>
            </w:r>
            <w:r w:rsidR="007A4D49" w:rsidRPr="0011774E">
              <w:rPr>
                <w:b/>
                <w:bCs/>
                <w:sz w:val="18"/>
                <w:szCs w:val="18"/>
              </w:rPr>
              <w:t>F</w:t>
            </w:r>
          </w:p>
        </w:tc>
        <w:tc>
          <w:tcPr>
            <w:tcW w:w="8820" w:type="dxa"/>
            <w:hideMark/>
          </w:tcPr>
          <w:p w14:paraId="12CFF6E6" w14:textId="77777777" w:rsidR="007A4D49" w:rsidRPr="000E238F" w:rsidRDefault="007A4D49" w:rsidP="007A4D49">
            <w:pPr>
              <w:rPr>
                <w:sz w:val="18"/>
                <w:szCs w:val="18"/>
              </w:rPr>
            </w:pPr>
            <w:r w:rsidRPr="000E238F">
              <w:rPr>
                <w:sz w:val="18"/>
                <w:szCs w:val="18"/>
              </w:rPr>
              <w:t>Number of persons from revised NIC list Contacted -- disposition not known yet</w:t>
            </w:r>
          </w:p>
        </w:tc>
        <w:tc>
          <w:tcPr>
            <w:tcW w:w="1082" w:type="dxa"/>
          </w:tcPr>
          <w:p w14:paraId="4F3F8B5A" w14:textId="77777777" w:rsidR="007A4D49" w:rsidRDefault="007A4D49" w:rsidP="007A4D49">
            <w:r w:rsidRPr="00C57E5E">
              <w:rPr>
                <w:rFonts w:eastAsia="Times New Roman" w:cs="Times New Roman"/>
                <w:i/>
                <w:iCs/>
                <w:color w:val="FF0000"/>
                <w:sz w:val="18"/>
                <w:szCs w:val="18"/>
              </w:rPr>
              <w:t>Yes</w:t>
            </w:r>
          </w:p>
        </w:tc>
      </w:tr>
      <w:tr w:rsidR="007A4D49" w:rsidRPr="0046650A" w14:paraId="53A1CB82" w14:textId="77777777" w:rsidTr="009F1179">
        <w:trPr>
          <w:trHeight w:val="20"/>
        </w:trPr>
        <w:tc>
          <w:tcPr>
            <w:tcW w:w="547" w:type="dxa"/>
            <w:noWrap/>
          </w:tcPr>
          <w:p w14:paraId="3660DEC4" w14:textId="793522A0" w:rsidR="007A4D49" w:rsidRPr="0011774E" w:rsidRDefault="00CE492B" w:rsidP="007A4D49">
            <w:pPr>
              <w:rPr>
                <w:b/>
                <w:bCs/>
                <w:sz w:val="18"/>
                <w:szCs w:val="18"/>
              </w:rPr>
            </w:pPr>
            <w:r>
              <w:rPr>
                <w:b/>
                <w:bCs/>
                <w:sz w:val="18"/>
                <w:szCs w:val="18"/>
              </w:rPr>
              <w:t>12</w:t>
            </w:r>
            <w:r w:rsidR="007A4D49" w:rsidRPr="0011774E">
              <w:rPr>
                <w:b/>
                <w:bCs/>
                <w:sz w:val="18"/>
                <w:szCs w:val="18"/>
              </w:rPr>
              <w:t>G</w:t>
            </w:r>
          </w:p>
        </w:tc>
        <w:tc>
          <w:tcPr>
            <w:tcW w:w="8820" w:type="dxa"/>
            <w:hideMark/>
          </w:tcPr>
          <w:p w14:paraId="3D4EDF0B" w14:textId="77777777" w:rsidR="007A4D49" w:rsidRPr="000E238F" w:rsidRDefault="007A4D49" w:rsidP="007A4D49">
            <w:pPr>
              <w:rPr>
                <w:sz w:val="18"/>
                <w:szCs w:val="18"/>
              </w:rPr>
            </w:pPr>
            <w:r w:rsidRPr="000E238F">
              <w:rPr>
                <w:sz w:val="18"/>
                <w:szCs w:val="18"/>
              </w:rPr>
              <w:t xml:space="preserve">Number of persons from revised NIC list Contacted -- not in care </w:t>
            </w:r>
          </w:p>
        </w:tc>
        <w:tc>
          <w:tcPr>
            <w:tcW w:w="1082" w:type="dxa"/>
          </w:tcPr>
          <w:p w14:paraId="15CF7AAC" w14:textId="77777777" w:rsidR="007A4D49" w:rsidRDefault="007A4D49" w:rsidP="007A4D49">
            <w:r w:rsidRPr="00C57E5E">
              <w:rPr>
                <w:rFonts w:eastAsia="Times New Roman" w:cs="Times New Roman"/>
                <w:i/>
                <w:iCs/>
                <w:color w:val="FF0000"/>
                <w:sz w:val="18"/>
                <w:szCs w:val="18"/>
              </w:rPr>
              <w:t>Yes</w:t>
            </w:r>
          </w:p>
        </w:tc>
      </w:tr>
      <w:tr w:rsidR="007A4D49" w:rsidRPr="0046650A" w14:paraId="6276CBC8" w14:textId="77777777" w:rsidTr="00AE7751">
        <w:trPr>
          <w:trHeight w:val="20"/>
        </w:trPr>
        <w:tc>
          <w:tcPr>
            <w:tcW w:w="547" w:type="dxa"/>
            <w:shd w:val="clear" w:color="auto" w:fill="9BBB59" w:themeFill="accent3"/>
            <w:noWrap/>
          </w:tcPr>
          <w:p w14:paraId="01092ED2" w14:textId="77777777" w:rsidR="007A4D49" w:rsidRPr="0011774E" w:rsidRDefault="007A4D49" w:rsidP="007A4D49">
            <w:pPr>
              <w:rPr>
                <w:b/>
                <w:bCs/>
                <w:sz w:val="18"/>
                <w:szCs w:val="18"/>
              </w:rPr>
            </w:pPr>
          </w:p>
        </w:tc>
        <w:tc>
          <w:tcPr>
            <w:tcW w:w="8820" w:type="dxa"/>
            <w:shd w:val="clear" w:color="auto" w:fill="9BBB59" w:themeFill="accent3"/>
          </w:tcPr>
          <w:p w14:paraId="5855D3AD" w14:textId="34738EEC" w:rsidR="007A4D49" w:rsidRPr="000E238F" w:rsidRDefault="00CE492B" w:rsidP="007A4D49">
            <w:pPr>
              <w:rPr>
                <w:b/>
                <w:bCs/>
                <w:sz w:val="18"/>
                <w:szCs w:val="18"/>
              </w:rPr>
            </w:pPr>
            <w:r>
              <w:rPr>
                <w:b/>
                <w:bCs/>
                <w:sz w:val="18"/>
                <w:szCs w:val="18"/>
              </w:rPr>
              <w:t>13</w:t>
            </w:r>
            <w:r w:rsidR="007A4D49" w:rsidRPr="000E238F">
              <w:rPr>
                <w:b/>
                <w:bCs/>
                <w:sz w:val="18"/>
                <w:szCs w:val="18"/>
              </w:rPr>
              <w:t>. Provision of Linkage/Re-engagement/Navigation Services for Persons Contacted</w:t>
            </w:r>
          </w:p>
        </w:tc>
        <w:tc>
          <w:tcPr>
            <w:tcW w:w="1082" w:type="dxa"/>
            <w:shd w:val="clear" w:color="auto" w:fill="9BBB59" w:themeFill="accent3"/>
          </w:tcPr>
          <w:p w14:paraId="6FA68630" w14:textId="77777777" w:rsidR="007A4D49" w:rsidRPr="000E238F" w:rsidRDefault="007A4D49" w:rsidP="007A4D49">
            <w:pPr>
              <w:rPr>
                <w:b/>
                <w:bCs/>
                <w:sz w:val="18"/>
                <w:szCs w:val="18"/>
              </w:rPr>
            </w:pPr>
          </w:p>
        </w:tc>
      </w:tr>
      <w:tr w:rsidR="007A4D49" w:rsidRPr="0046650A" w14:paraId="27F5A637" w14:textId="77777777" w:rsidTr="00AE7751">
        <w:trPr>
          <w:trHeight w:val="20"/>
        </w:trPr>
        <w:tc>
          <w:tcPr>
            <w:tcW w:w="547" w:type="dxa"/>
            <w:noWrap/>
          </w:tcPr>
          <w:p w14:paraId="0274AAAD" w14:textId="1424F4CB" w:rsidR="007A4D49" w:rsidRPr="0011774E" w:rsidRDefault="00CE492B" w:rsidP="007A4D49">
            <w:pPr>
              <w:rPr>
                <w:b/>
                <w:bCs/>
                <w:sz w:val="18"/>
                <w:szCs w:val="18"/>
              </w:rPr>
            </w:pPr>
            <w:r>
              <w:rPr>
                <w:b/>
                <w:bCs/>
                <w:sz w:val="18"/>
                <w:szCs w:val="18"/>
              </w:rPr>
              <w:t>13</w:t>
            </w:r>
            <w:r w:rsidR="007A4D49" w:rsidRPr="0011774E">
              <w:rPr>
                <w:b/>
                <w:bCs/>
                <w:sz w:val="18"/>
                <w:szCs w:val="18"/>
              </w:rPr>
              <w:t>A</w:t>
            </w:r>
          </w:p>
        </w:tc>
        <w:tc>
          <w:tcPr>
            <w:tcW w:w="8820" w:type="dxa"/>
            <w:hideMark/>
          </w:tcPr>
          <w:p w14:paraId="50C45B5B" w14:textId="77777777" w:rsidR="007A4D49" w:rsidRPr="000E238F" w:rsidRDefault="007A4D49" w:rsidP="007A4D49">
            <w:pPr>
              <w:rPr>
                <w:sz w:val="18"/>
                <w:szCs w:val="18"/>
              </w:rPr>
            </w:pPr>
            <w:r w:rsidRPr="000E238F">
              <w:rPr>
                <w:sz w:val="18"/>
                <w:szCs w:val="18"/>
              </w:rPr>
              <w:t>Number of contacted persons who were not offered navigation/linkage/re-engagement services (yet)</w:t>
            </w:r>
          </w:p>
        </w:tc>
        <w:tc>
          <w:tcPr>
            <w:tcW w:w="1082" w:type="dxa"/>
            <w:vAlign w:val="bottom"/>
          </w:tcPr>
          <w:p w14:paraId="17F187DB"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145B8A45" w14:textId="77777777" w:rsidTr="009F1179">
        <w:trPr>
          <w:trHeight w:val="20"/>
        </w:trPr>
        <w:tc>
          <w:tcPr>
            <w:tcW w:w="547" w:type="dxa"/>
            <w:noWrap/>
          </w:tcPr>
          <w:p w14:paraId="15F654AA" w14:textId="06E88338" w:rsidR="007A4D49" w:rsidRPr="0011774E" w:rsidRDefault="00CE492B" w:rsidP="007A4D49">
            <w:pPr>
              <w:rPr>
                <w:b/>
                <w:bCs/>
                <w:sz w:val="18"/>
                <w:szCs w:val="18"/>
              </w:rPr>
            </w:pPr>
            <w:r>
              <w:rPr>
                <w:b/>
                <w:bCs/>
                <w:sz w:val="18"/>
                <w:szCs w:val="18"/>
              </w:rPr>
              <w:t>13</w:t>
            </w:r>
            <w:r w:rsidR="007A4D49" w:rsidRPr="0011774E">
              <w:rPr>
                <w:b/>
                <w:bCs/>
                <w:sz w:val="18"/>
                <w:szCs w:val="18"/>
              </w:rPr>
              <w:t>B</w:t>
            </w:r>
          </w:p>
        </w:tc>
        <w:tc>
          <w:tcPr>
            <w:tcW w:w="8820" w:type="dxa"/>
            <w:hideMark/>
          </w:tcPr>
          <w:p w14:paraId="261AB894" w14:textId="77777777" w:rsidR="007A4D49" w:rsidRPr="000E238F" w:rsidRDefault="007A4D49" w:rsidP="007A4D49">
            <w:pPr>
              <w:rPr>
                <w:sz w:val="18"/>
                <w:szCs w:val="18"/>
              </w:rPr>
            </w:pPr>
            <w:r w:rsidRPr="000E238F">
              <w:rPr>
                <w:sz w:val="18"/>
                <w:szCs w:val="18"/>
              </w:rPr>
              <w:t>Number of contacted persons who were offered and refused navigation/linkage/re-engagement services</w:t>
            </w:r>
          </w:p>
        </w:tc>
        <w:tc>
          <w:tcPr>
            <w:tcW w:w="1082" w:type="dxa"/>
          </w:tcPr>
          <w:p w14:paraId="6A27CFCB" w14:textId="77777777" w:rsidR="007A4D49" w:rsidRDefault="007A4D49" w:rsidP="007A4D49">
            <w:r w:rsidRPr="001874F8">
              <w:rPr>
                <w:rFonts w:eastAsia="Times New Roman" w:cs="Times New Roman"/>
                <w:i/>
                <w:iCs/>
                <w:color w:val="FF0000"/>
                <w:sz w:val="18"/>
                <w:szCs w:val="18"/>
              </w:rPr>
              <w:t>Yes</w:t>
            </w:r>
          </w:p>
        </w:tc>
      </w:tr>
      <w:tr w:rsidR="007A4D49" w:rsidRPr="0046650A" w14:paraId="168CA63F" w14:textId="77777777" w:rsidTr="009F1179">
        <w:trPr>
          <w:trHeight w:val="20"/>
        </w:trPr>
        <w:tc>
          <w:tcPr>
            <w:tcW w:w="547" w:type="dxa"/>
            <w:noWrap/>
          </w:tcPr>
          <w:p w14:paraId="16D445A5" w14:textId="62FEBD0F" w:rsidR="007A4D49" w:rsidRPr="0011774E" w:rsidRDefault="00CE492B" w:rsidP="007A4D49">
            <w:pPr>
              <w:rPr>
                <w:b/>
                <w:bCs/>
                <w:sz w:val="18"/>
                <w:szCs w:val="18"/>
              </w:rPr>
            </w:pPr>
            <w:r>
              <w:rPr>
                <w:b/>
                <w:bCs/>
                <w:sz w:val="18"/>
                <w:szCs w:val="18"/>
              </w:rPr>
              <w:t>13</w:t>
            </w:r>
            <w:r w:rsidR="007A4D49" w:rsidRPr="0011774E">
              <w:rPr>
                <w:b/>
                <w:bCs/>
                <w:sz w:val="18"/>
                <w:szCs w:val="18"/>
              </w:rPr>
              <w:t>C</w:t>
            </w:r>
          </w:p>
        </w:tc>
        <w:tc>
          <w:tcPr>
            <w:tcW w:w="8820" w:type="dxa"/>
            <w:hideMark/>
          </w:tcPr>
          <w:p w14:paraId="688096D7" w14:textId="77777777" w:rsidR="007A4D49" w:rsidRPr="000E238F" w:rsidRDefault="007A4D49" w:rsidP="007A4D49">
            <w:pPr>
              <w:rPr>
                <w:sz w:val="18"/>
                <w:szCs w:val="18"/>
              </w:rPr>
            </w:pPr>
            <w:r w:rsidRPr="000E238F">
              <w:rPr>
                <w:sz w:val="18"/>
                <w:szCs w:val="18"/>
              </w:rPr>
              <w:t>Number of contacted persons who were offered but not yet provided navigation/linkage/re-engagement services</w:t>
            </w:r>
          </w:p>
        </w:tc>
        <w:tc>
          <w:tcPr>
            <w:tcW w:w="1082" w:type="dxa"/>
          </w:tcPr>
          <w:p w14:paraId="2827B662" w14:textId="77777777" w:rsidR="007A4D49" w:rsidRDefault="007A4D49" w:rsidP="007A4D49">
            <w:r w:rsidRPr="001874F8">
              <w:rPr>
                <w:rFonts w:eastAsia="Times New Roman" w:cs="Times New Roman"/>
                <w:i/>
                <w:iCs/>
                <w:color w:val="FF0000"/>
                <w:sz w:val="18"/>
                <w:szCs w:val="18"/>
              </w:rPr>
              <w:t>Yes</w:t>
            </w:r>
          </w:p>
        </w:tc>
      </w:tr>
      <w:tr w:rsidR="007A4D49" w:rsidRPr="0046650A" w14:paraId="751A030B" w14:textId="77777777" w:rsidTr="009F1179">
        <w:trPr>
          <w:trHeight w:val="20"/>
        </w:trPr>
        <w:tc>
          <w:tcPr>
            <w:tcW w:w="547" w:type="dxa"/>
            <w:noWrap/>
          </w:tcPr>
          <w:p w14:paraId="2CD26DCB" w14:textId="7CBE3813" w:rsidR="007A4D49" w:rsidRPr="0011774E" w:rsidRDefault="00CE492B" w:rsidP="007A4D49">
            <w:pPr>
              <w:rPr>
                <w:b/>
                <w:bCs/>
                <w:sz w:val="18"/>
                <w:szCs w:val="18"/>
              </w:rPr>
            </w:pPr>
            <w:r>
              <w:rPr>
                <w:b/>
                <w:bCs/>
                <w:sz w:val="18"/>
                <w:szCs w:val="18"/>
              </w:rPr>
              <w:t>13</w:t>
            </w:r>
            <w:r w:rsidR="007A4D49" w:rsidRPr="0011774E">
              <w:rPr>
                <w:b/>
                <w:bCs/>
                <w:sz w:val="18"/>
                <w:szCs w:val="18"/>
              </w:rPr>
              <w:t>D</w:t>
            </w:r>
          </w:p>
        </w:tc>
        <w:tc>
          <w:tcPr>
            <w:tcW w:w="8820" w:type="dxa"/>
            <w:hideMark/>
          </w:tcPr>
          <w:p w14:paraId="1FCAD359" w14:textId="77777777" w:rsidR="007A4D49" w:rsidRPr="000E238F" w:rsidRDefault="007A4D49" w:rsidP="007A4D49">
            <w:pPr>
              <w:rPr>
                <w:sz w:val="18"/>
                <w:szCs w:val="18"/>
              </w:rPr>
            </w:pPr>
            <w:r w:rsidRPr="000E238F">
              <w:rPr>
                <w:sz w:val="18"/>
                <w:szCs w:val="18"/>
              </w:rPr>
              <w:t>Number of contacted persons who were offered and provided navigation/linkage services</w:t>
            </w:r>
          </w:p>
        </w:tc>
        <w:tc>
          <w:tcPr>
            <w:tcW w:w="1082" w:type="dxa"/>
          </w:tcPr>
          <w:p w14:paraId="431AC590" w14:textId="77777777" w:rsidR="007A4D49" w:rsidRDefault="007A4D49" w:rsidP="007A4D49">
            <w:r w:rsidRPr="001874F8">
              <w:rPr>
                <w:rFonts w:eastAsia="Times New Roman" w:cs="Times New Roman"/>
                <w:i/>
                <w:iCs/>
                <w:color w:val="FF0000"/>
                <w:sz w:val="18"/>
                <w:szCs w:val="18"/>
              </w:rPr>
              <w:t>Yes</w:t>
            </w:r>
          </w:p>
        </w:tc>
      </w:tr>
      <w:tr w:rsidR="007A4D49" w:rsidRPr="0046650A" w14:paraId="05CEF882" w14:textId="77777777" w:rsidTr="00AE7751">
        <w:trPr>
          <w:trHeight w:val="20"/>
        </w:trPr>
        <w:tc>
          <w:tcPr>
            <w:tcW w:w="547" w:type="dxa"/>
            <w:shd w:val="clear" w:color="auto" w:fill="9BBB59" w:themeFill="accent3"/>
            <w:noWrap/>
          </w:tcPr>
          <w:p w14:paraId="01F3C61E" w14:textId="77777777" w:rsidR="007A4D49" w:rsidRPr="0011774E" w:rsidRDefault="007A4D49" w:rsidP="007A4D49">
            <w:pPr>
              <w:rPr>
                <w:b/>
                <w:bCs/>
                <w:sz w:val="18"/>
                <w:szCs w:val="18"/>
              </w:rPr>
            </w:pPr>
          </w:p>
        </w:tc>
        <w:tc>
          <w:tcPr>
            <w:tcW w:w="8820" w:type="dxa"/>
            <w:shd w:val="clear" w:color="auto" w:fill="9BBB59" w:themeFill="accent3"/>
          </w:tcPr>
          <w:p w14:paraId="00042FF7" w14:textId="7461379E" w:rsidR="007A4D49" w:rsidRPr="000E238F" w:rsidRDefault="00CE492B" w:rsidP="007A4D49">
            <w:pPr>
              <w:rPr>
                <w:b/>
                <w:bCs/>
                <w:sz w:val="18"/>
                <w:szCs w:val="18"/>
              </w:rPr>
            </w:pPr>
            <w:r>
              <w:rPr>
                <w:b/>
                <w:bCs/>
                <w:sz w:val="18"/>
                <w:szCs w:val="18"/>
              </w:rPr>
              <w:t>14</w:t>
            </w:r>
            <w:r w:rsidR="007A4D49" w:rsidRPr="000E238F">
              <w:rPr>
                <w:b/>
                <w:bCs/>
                <w:sz w:val="18"/>
                <w:szCs w:val="18"/>
              </w:rPr>
              <w:t>. Outcomes of Linkage/Re-engagement/Navigation Services Provided</w:t>
            </w:r>
          </w:p>
        </w:tc>
        <w:tc>
          <w:tcPr>
            <w:tcW w:w="1082" w:type="dxa"/>
            <w:shd w:val="clear" w:color="auto" w:fill="9BBB59" w:themeFill="accent3"/>
          </w:tcPr>
          <w:p w14:paraId="3BB0B9A6" w14:textId="77777777" w:rsidR="007A4D49" w:rsidRPr="000E238F" w:rsidRDefault="007A4D49" w:rsidP="007A4D49">
            <w:pPr>
              <w:rPr>
                <w:b/>
                <w:bCs/>
                <w:sz w:val="18"/>
                <w:szCs w:val="18"/>
              </w:rPr>
            </w:pPr>
          </w:p>
        </w:tc>
      </w:tr>
      <w:tr w:rsidR="007A4D49" w:rsidRPr="0046650A" w14:paraId="50C5C289" w14:textId="77777777" w:rsidTr="00AE7751">
        <w:trPr>
          <w:trHeight w:val="20"/>
        </w:trPr>
        <w:tc>
          <w:tcPr>
            <w:tcW w:w="547" w:type="dxa"/>
            <w:noWrap/>
          </w:tcPr>
          <w:p w14:paraId="702048CC" w14:textId="4A6C2CC4" w:rsidR="007A4D49" w:rsidRPr="0011774E" w:rsidRDefault="00CE492B" w:rsidP="007A4D49">
            <w:pPr>
              <w:rPr>
                <w:b/>
                <w:bCs/>
                <w:sz w:val="18"/>
                <w:szCs w:val="18"/>
              </w:rPr>
            </w:pPr>
            <w:r>
              <w:rPr>
                <w:b/>
                <w:bCs/>
                <w:sz w:val="18"/>
                <w:szCs w:val="18"/>
              </w:rPr>
              <w:t>14</w:t>
            </w:r>
            <w:r w:rsidR="007A4D49" w:rsidRPr="0011774E">
              <w:rPr>
                <w:b/>
                <w:bCs/>
                <w:sz w:val="18"/>
                <w:szCs w:val="18"/>
              </w:rPr>
              <w:t>A</w:t>
            </w:r>
          </w:p>
        </w:tc>
        <w:tc>
          <w:tcPr>
            <w:tcW w:w="8820" w:type="dxa"/>
            <w:hideMark/>
          </w:tcPr>
          <w:p w14:paraId="2195B572" w14:textId="77777777" w:rsidR="007A4D49" w:rsidRPr="000E238F" w:rsidRDefault="007A4D49" w:rsidP="007A4D49">
            <w:pPr>
              <w:rPr>
                <w:sz w:val="18"/>
                <w:szCs w:val="18"/>
              </w:rPr>
            </w:pPr>
            <w:r w:rsidRPr="000E238F">
              <w:rPr>
                <w:sz w:val="18"/>
                <w:szCs w:val="18"/>
              </w:rPr>
              <w:t>Number of persons who were provided navigation/linkage services whose linkage to HIV medical status not determined (yet)</w:t>
            </w:r>
          </w:p>
        </w:tc>
        <w:tc>
          <w:tcPr>
            <w:tcW w:w="1082" w:type="dxa"/>
            <w:vAlign w:val="bottom"/>
          </w:tcPr>
          <w:p w14:paraId="075E894B"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76EAF5D4" w14:textId="77777777" w:rsidTr="00AE7751">
        <w:trPr>
          <w:trHeight w:val="20"/>
        </w:trPr>
        <w:tc>
          <w:tcPr>
            <w:tcW w:w="547" w:type="dxa"/>
            <w:noWrap/>
          </w:tcPr>
          <w:p w14:paraId="4DC4D5C3" w14:textId="5F09045D" w:rsidR="007A4D49" w:rsidRPr="0011774E" w:rsidRDefault="00CE492B" w:rsidP="007A4D49">
            <w:pPr>
              <w:rPr>
                <w:b/>
                <w:bCs/>
                <w:sz w:val="18"/>
                <w:szCs w:val="18"/>
              </w:rPr>
            </w:pPr>
            <w:r>
              <w:rPr>
                <w:b/>
                <w:bCs/>
                <w:sz w:val="18"/>
                <w:szCs w:val="18"/>
              </w:rPr>
              <w:t>14</w:t>
            </w:r>
            <w:r w:rsidR="007A4D49" w:rsidRPr="0011774E">
              <w:rPr>
                <w:b/>
                <w:bCs/>
                <w:sz w:val="18"/>
                <w:szCs w:val="18"/>
              </w:rPr>
              <w:t>B</w:t>
            </w:r>
          </w:p>
        </w:tc>
        <w:tc>
          <w:tcPr>
            <w:tcW w:w="8820" w:type="dxa"/>
            <w:hideMark/>
          </w:tcPr>
          <w:p w14:paraId="13498B6F" w14:textId="77777777" w:rsidR="007A4D49" w:rsidRPr="000E238F" w:rsidRDefault="007A4D49" w:rsidP="007A4D49">
            <w:pPr>
              <w:rPr>
                <w:sz w:val="18"/>
                <w:szCs w:val="18"/>
              </w:rPr>
            </w:pPr>
            <w:r w:rsidRPr="000E238F">
              <w:rPr>
                <w:sz w:val="18"/>
                <w:szCs w:val="18"/>
              </w:rPr>
              <w:t xml:space="preserve">Number of persons who were provided navigation/linkage services and were confirmed as linked to/re-engaged with HIV medical care </w:t>
            </w:r>
          </w:p>
        </w:tc>
        <w:tc>
          <w:tcPr>
            <w:tcW w:w="1082" w:type="dxa"/>
            <w:vAlign w:val="bottom"/>
          </w:tcPr>
          <w:p w14:paraId="0776E2E4"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545B0F17" w14:textId="77777777" w:rsidTr="00AE7751">
        <w:trPr>
          <w:trHeight w:val="20"/>
        </w:trPr>
        <w:tc>
          <w:tcPr>
            <w:tcW w:w="547" w:type="dxa"/>
            <w:shd w:val="clear" w:color="auto" w:fill="9BBB59" w:themeFill="accent3"/>
            <w:noWrap/>
          </w:tcPr>
          <w:p w14:paraId="2EE5BE47" w14:textId="77777777" w:rsidR="007A4D49" w:rsidRPr="0011774E" w:rsidRDefault="007A4D49" w:rsidP="007A4D49">
            <w:pPr>
              <w:rPr>
                <w:b/>
                <w:bCs/>
                <w:sz w:val="18"/>
                <w:szCs w:val="18"/>
              </w:rPr>
            </w:pPr>
          </w:p>
        </w:tc>
        <w:tc>
          <w:tcPr>
            <w:tcW w:w="8820" w:type="dxa"/>
            <w:shd w:val="clear" w:color="auto" w:fill="9BBB59" w:themeFill="accent3"/>
          </w:tcPr>
          <w:p w14:paraId="3EC171CD" w14:textId="158D2ADE" w:rsidR="007A4D49" w:rsidRPr="000E238F" w:rsidRDefault="00CE492B" w:rsidP="007A4D49">
            <w:pPr>
              <w:rPr>
                <w:b/>
                <w:bCs/>
                <w:sz w:val="18"/>
                <w:szCs w:val="18"/>
              </w:rPr>
            </w:pPr>
            <w:r>
              <w:rPr>
                <w:b/>
                <w:bCs/>
                <w:sz w:val="18"/>
                <w:szCs w:val="18"/>
              </w:rPr>
              <w:t>15</w:t>
            </w:r>
            <w:r w:rsidR="007A4D49" w:rsidRPr="000E238F">
              <w:rPr>
                <w:b/>
                <w:bCs/>
                <w:sz w:val="18"/>
                <w:szCs w:val="18"/>
              </w:rPr>
              <w:t>. Linkage within specified time (by entry point)</w:t>
            </w:r>
          </w:p>
        </w:tc>
        <w:tc>
          <w:tcPr>
            <w:tcW w:w="1082" w:type="dxa"/>
            <w:shd w:val="clear" w:color="auto" w:fill="9BBB59" w:themeFill="accent3"/>
          </w:tcPr>
          <w:p w14:paraId="1E378E4E" w14:textId="77777777" w:rsidR="007A4D49" w:rsidRPr="000E238F" w:rsidRDefault="007A4D49" w:rsidP="007A4D49">
            <w:pPr>
              <w:rPr>
                <w:b/>
                <w:bCs/>
                <w:sz w:val="18"/>
                <w:szCs w:val="18"/>
              </w:rPr>
            </w:pPr>
          </w:p>
        </w:tc>
      </w:tr>
      <w:tr w:rsidR="007A4D49" w:rsidRPr="0046650A" w14:paraId="158BDE4F" w14:textId="77777777" w:rsidTr="00AE7751">
        <w:trPr>
          <w:trHeight w:val="20"/>
        </w:trPr>
        <w:tc>
          <w:tcPr>
            <w:tcW w:w="547" w:type="dxa"/>
            <w:noWrap/>
          </w:tcPr>
          <w:p w14:paraId="445ECD81" w14:textId="30730CA7" w:rsidR="007A4D49" w:rsidRPr="0011774E" w:rsidRDefault="00CE492B" w:rsidP="007A4D49">
            <w:pPr>
              <w:rPr>
                <w:b/>
                <w:bCs/>
                <w:sz w:val="18"/>
                <w:szCs w:val="18"/>
              </w:rPr>
            </w:pPr>
            <w:r>
              <w:rPr>
                <w:b/>
                <w:bCs/>
                <w:sz w:val="18"/>
                <w:szCs w:val="18"/>
              </w:rPr>
              <w:t>15</w:t>
            </w:r>
            <w:r w:rsidR="007A4D49" w:rsidRPr="0011774E">
              <w:rPr>
                <w:b/>
                <w:bCs/>
                <w:sz w:val="18"/>
                <w:szCs w:val="18"/>
              </w:rPr>
              <w:t>A</w:t>
            </w:r>
          </w:p>
        </w:tc>
        <w:tc>
          <w:tcPr>
            <w:tcW w:w="8820" w:type="dxa"/>
            <w:hideMark/>
          </w:tcPr>
          <w:p w14:paraId="03FEBA23" w14:textId="77777777" w:rsidR="007A4D49" w:rsidRPr="000E238F" w:rsidRDefault="007A4D49" w:rsidP="007A4D49">
            <w:pPr>
              <w:rPr>
                <w:sz w:val="18"/>
                <w:szCs w:val="18"/>
              </w:rPr>
            </w:pPr>
            <w:r w:rsidRPr="000E238F">
              <w:rPr>
                <w:sz w:val="18"/>
                <w:szCs w:val="18"/>
              </w:rPr>
              <w:t>Number (%) of HIV-dx linked or re-engaged persons in HIV medical care within 90 days of being identified as out of care on the not-in-care list (total of the next two indicators)</w:t>
            </w:r>
          </w:p>
        </w:tc>
        <w:tc>
          <w:tcPr>
            <w:tcW w:w="1082" w:type="dxa"/>
            <w:vAlign w:val="bottom"/>
          </w:tcPr>
          <w:p w14:paraId="5E37963F"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4E684ED2" w14:textId="77777777" w:rsidTr="009F1179">
        <w:trPr>
          <w:trHeight w:val="20"/>
        </w:trPr>
        <w:tc>
          <w:tcPr>
            <w:tcW w:w="547" w:type="dxa"/>
            <w:noWrap/>
          </w:tcPr>
          <w:p w14:paraId="31DC33FF" w14:textId="00DB0C60" w:rsidR="007A4D49" w:rsidRPr="0011774E" w:rsidRDefault="00CE492B" w:rsidP="007A4D49">
            <w:pPr>
              <w:rPr>
                <w:b/>
                <w:bCs/>
                <w:sz w:val="18"/>
                <w:szCs w:val="18"/>
              </w:rPr>
            </w:pPr>
            <w:r>
              <w:rPr>
                <w:b/>
                <w:bCs/>
                <w:sz w:val="18"/>
                <w:szCs w:val="18"/>
              </w:rPr>
              <w:t>15</w:t>
            </w:r>
            <w:r w:rsidR="007A4D49" w:rsidRPr="0011774E">
              <w:rPr>
                <w:b/>
                <w:bCs/>
                <w:sz w:val="18"/>
                <w:szCs w:val="18"/>
              </w:rPr>
              <w:t>B</w:t>
            </w:r>
          </w:p>
        </w:tc>
        <w:tc>
          <w:tcPr>
            <w:tcW w:w="8820" w:type="dxa"/>
            <w:hideMark/>
          </w:tcPr>
          <w:p w14:paraId="67C3996C" w14:textId="77777777" w:rsidR="007A4D49" w:rsidRPr="000E238F" w:rsidRDefault="007A4D49" w:rsidP="007A4D49">
            <w:pPr>
              <w:rPr>
                <w:sz w:val="18"/>
                <w:szCs w:val="18"/>
              </w:rPr>
            </w:pPr>
            <w:r w:rsidRPr="000E238F">
              <w:rPr>
                <w:sz w:val="18"/>
                <w:szCs w:val="18"/>
              </w:rPr>
              <w:t xml:space="preserve">Number (%) of previously HIV-dx and </w:t>
            </w:r>
            <w:r w:rsidRPr="000E238F">
              <w:rPr>
                <w:b/>
                <w:bCs/>
                <w:sz w:val="18"/>
                <w:szCs w:val="18"/>
                <w:u w:val="single"/>
              </w:rPr>
              <w:t>previously linked</w:t>
            </w:r>
            <w:r w:rsidRPr="000E238F">
              <w:rPr>
                <w:sz w:val="18"/>
                <w:szCs w:val="18"/>
              </w:rPr>
              <w:t xml:space="preserve"> persons re-engaged in HIV medical care within 90 days of being identified on the not-in-care list</w:t>
            </w:r>
          </w:p>
        </w:tc>
        <w:tc>
          <w:tcPr>
            <w:tcW w:w="1082" w:type="dxa"/>
          </w:tcPr>
          <w:p w14:paraId="55E1B1A1" w14:textId="77777777" w:rsidR="007A4D49" w:rsidRDefault="007A4D49" w:rsidP="007A4D49">
            <w:r w:rsidRPr="00FE5BDD">
              <w:rPr>
                <w:rFonts w:eastAsia="Times New Roman" w:cs="Times New Roman"/>
                <w:i/>
                <w:iCs/>
                <w:color w:val="FF0000"/>
                <w:sz w:val="18"/>
                <w:szCs w:val="18"/>
              </w:rPr>
              <w:t>Yes</w:t>
            </w:r>
          </w:p>
        </w:tc>
      </w:tr>
      <w:tr w:rsidR="007A4D49" w:rsidRPr="0046650A" w14:paraId="237D772D" w14:textId="77777777" w:rsidTr="009F1179">
        <w:trPr>
          <w:trHeight w:val="20"/>
        </w:trPr>
        <w:tc>
          <w:tcPr>
            <w:tcW w:w="547" w:type="dxa"/>
            <w:noWrap/>
          </w:tcPr>
          <w:p w14:paraId="12A4A642" w14:textId="4F924970" w:rsidR="007A4D49" w:rsidRPr="0011774E" w:rsidRDefault="00CE492B" w:rsidP="007A4D49">
            <w:pPr>
              <w:rPr>
                <w:b/>
                <w:bCs/>
                <w:sz w:val="18"/>
                <w:szCs w:val="18"/>
              </w:rPr>
            </w:pPr>
            <w:r>
              <w:rPr>
                <w:b/>
                <w:bCs/>
                <w:sz w:val="18"/>
                <w:szCs w:val="18"/>
              </w:rPr>
              <w:t>15</w:t>
            </w:r>
            <w:r w:rsidR="007A4D49" w:rsidRPr="0011774E">
              <w:rPr>
                <w:b/>
                <w:bCs/>
                <w:sz w:val="18"/>
                <w:szCs w:val="18"/>
              </w:rPr>
              <w:t>C</w:t>
            </w:r>
          </w:p>
        </w:tc>
        <w:tc>
          <w:tcPr>
            <w:tcW w:w="8820" w:type="dxa"/>
            <w:hideMark/>
          </w:tcPr>
          <w:p w14:paraId="518AEEE4" w14:textId="77777777" w:rsidR="007A4D49" w:rsidRPr="000E238F" w:rsidRDefault="007A4D49" w:rsidP="007A4D49">
            <w:pPr>
              <w:rPr>
                <w:sz w:val="18"/>
                <w:szCs w:val="18"/>
              </w:rPr>
            </w:pPr>
            <w:r w:rsidRPr="000E238F">
              <w:rPr>
                <w:sz w:val="18"/>
                <w:szCs w:val="18"/>
              </w:rPr>
              <w:t xml:space="preserve">Number (%) of previously HIV-dx and </w:t>
            </w:r>
            <w:r w:rsidRPr="000E238F">
              <w:rPr>
                <w:b/>
                <w:bCs/>
                <w:sz w:val="18"/>
                <w:szCs w:val="18"/>
                <w:u w:val="single"/>
              </w:rPr>
              <w:t>never in care</w:t>
            </w:r>
            <w:r w:rsidRPr="000E238F">
              <w:rPr>
                <w:sz w:val="18"/>
                <w:szCs w:val="18"/>
              </w:rPr>
              <w:t>, linked to HIV medical care not-in-care list within 90 days of being on the not-in-care list</w:t>
            </w:r>
          </w:p>
        </w:tc>
        <w:tc>
          <w:tcPr>
            <w:tcW w:w="1082" w:type="dxa"/>
          </w:tcPr>
          <w:p w14:paraId="59FB9484" w14:textId="77777777" w:rsidR="007A4D49" w:rsidRDefault="007A4D49" w:rsidP="007A4D49">
            <w:r w:rsidRPr="00FE5BDD">
              <w:rPr>
                <w:rFonts w:eastAsia="Times New Roman" w:cs="Times New Roman"/>
                <w:i/>
                <w:iCs/>
                <w:color w:val="FF0000"/>
                <w:sz w:val="18"/>
                <w:szCs w:val="18"/>
              </w:rPr>
              <w:t>Yes</w:t>
            </w:r>
          </w:p>
        </w:tc>
      </w:tr>
      <w:tr w:rsidR="007A4D49" w:rsidRPr="0046650A" w14:paraId="364C4409" w14:textId="77777777" w:rsidTr="009F1179">
        <w:trPr>
          <w:trHeight w:val="20"/>
        </w:trPr>
        <w:tc>
          <w:tcPr>
            <w:tcW w:w="547" w:type="dxa"/>
            <w:noWrap/>
          </w:tcPr>
          <w:p w14:paraId="1F51D06B" w14:textId="4E6318AD" w:rsidR="007A4D49" w:rsidRPr="0011774E" w:rsidRDefault="00CE492B" w:rsidP="007A4D49">
            <w:pPr>
              <w:rPr>
                <w:b/>
                <w:bCs/>
                <w:sz w:val="18"/>
                <w:szCs w:val="18"/>
              </w:rPr>
            </w:pPr>
            <w:r>
              <w:rPr>
                <w:b/>
                <w:bCs/>
                <w:sz w:val="18"/>
                <w:szCs w:val="18"/>
              </w:rPr>
              <w:t>15</w:t>
            </w:r>
            <w:r w:rsidR="007A4D49" w:rsidRPr="0011774E">
              <w:rPr>
                <w:b/>
                <w:bCs/>
                <w:sz w:val="18"/>
                <w:szCs w:val="18"/>
              </w:rPr>
              <w:t>D</w:t>
            </w:r>
          </w:p>
        </w:tc>
        <w:tc>
          <w:tcPr>
            <w:tcW w:w="8820" w:type="dxa"/>
            <w:hideMark/>
          </w:tcPr>
          <w:p w14:paraId="20B54EE6" w14:textId="77777777" w:rsidR="007A4D49" w:rsidRPr="000E238F" w:rsidRDefault="007A4D49" w:rsidP="007A4D49">
            <w:pPr>
              <w:rPr>
                <w:sz w:val="18"/>
                <w:szCs w:val="18"/>
              </w:rPr>
            </w:pPr>
            <w:r w:rsidRPr="000E238F">
              <w:rPr>
                <w:sz w:val="18"/>
                <w:szCs w:val="18"/>
              </w:rPr>
              <w:t xml:space="preserve">Number (%) of </w:t>
            </w:r>
            <w:r w:rsidRPr="000E238F">
              <w:rPr>
                <w:b/>
                <w:bCs/>
                <w:sz w:val="18"/>
                <w:szCs w:val="18"/>
                <w:u w:val="single"/>
              </w:rPr>
              <w:t>newly HIV-dx</w:t>
            </w:r>
            <w:r w:rsidRPr="000E238F">
              <w:rPr>
                <w:sz w:val="18"/>
                <w:szCs w:val="18"/>
              </w:rPr>
              <w:t xml:space="preserve"> linked within 30 days (if HIV testing is implemented)</w:t>
            </w:r>
          </w:p>
        </w:tc>
        <w:tc>
          <w:tcPr>
            <w:tcW w:w="1082" w:type="dxa"/>
          </w:tcPr>
          <w:p w14:paraId="66A07F9B" w14:textId="77777777" w:rsidR="007A4D49" w:rsidRDefault="007A4D49" w:rsidP="007A4D49">
            <w:r w:rsidRPr="00FE5BDD">
              <w:rPr>
                <w:rFonts w:eastAsia="Times New Roman" w:cs="Times New Roman"/>
                <w:i/>
                <w:iCs/>
                <w:color w:val="FF0000"/>
                <w:sz w:val="18"/>
                <w:szCs w:val="18"/>
              </w:rPr>
              <w:t>Yes</w:t>
            </w:r>
          </w:p>
        </w:tc>
      </w:tr>
      <w:tr w:rsidR="007A4D49" w:rsidRPr="0046650A" w14:paraId="1A8E5231" w14:textId="77777777" w:rsidTr="00AE7751">
        <w:trPr>
          <w:trHeight w:val="20"/>
        </w:trPr>
        <w:tc>
          <w:tcPr>
            <w:tcW w:w="547" w:type="dxa"/>
            <w:shd w:val="clear" w:color="auto" w:fill="9BBB59" w:themeFill="accent3"/>
            <w:noWrap/>
          </w:tcPr>
          <w:p w14:paraId="26DAE83C" w14:textId="77777777" w:rsidR="007A4D49" w:rsidRPr="0011774E" w:rsidRDefault="007A4D49" w:rsidP="007A4D49">
            <w:pPr>
              <w:rPr>
                <w:b/>
                <w:bCs/>
                <w:sz w:val="18"/>
                <w:szCs w:val="18"/>
              </w:rPr>
            </w:pPr>
          </w:p>
        </w:tc>
        <w:tc>
          <w:tcPr>
            <w:tcW w:w="8820" w:type="dxa"/>
            <w:shd w:val="clear" w:color="auto" w:fill="9BBB59" w:themeFill="accent3"/>
          </w:tcPr>
          <w:p w14:paraId="370C0CE8" w14:textId="5757A9E6" w:rsidR="007A4D49" w:rsidRPr="000E238F" w:rsidRDefault="00CE492B" w:rsidP="007A4D49">
            <w:pPr>
              <w:rPr>
                <w:b/>
                <w:bCs/>
                <w:sz w:val="18"/>
                <w:szCs w:val="18"/>
              </w:rPr>
            </w:pPr>
            <w:r>
              <w:rPr>
                <w:b/>
                <w:bCs/>
                <w:sz w:val="18"/>
                <w:szCs w:val="18"/>
              </w:rPr>
              <w:t>16</w:t>
            </w:r>
            <w:r w:rsidR="007A4D49" w:rsidRPr="000E238F">
              <w:rPr>
                <w:b/>
                <w:bCs/>
                <w:sz w:val="18"/>
                <w:szCs w:val="18"/>
              </w:rPr>
              <w:t>. Decreased time from identification to linkage</w:t>
            </w:r>
          </w:p>
        </w:tc>
        <w:tc>
          <w:tcPr>
            <w:tcW w:w="1082" w:type="dxa"/>
            <w:shd w:val="clear" w:color="auto" w:fill="9BBB59" w:themeFill="accent3"/>
          </w:tcPr>
          <w:p w14:paraId="6457E237" w14:textId="77777777" w:rsidR="007A4D49" w:rsidRPr="000E238F" w:rsidRDefault="007A4D49" w:rsidP="007A4D49">
            <w:pPr>
              <w:rPr>
                <w:b/>
                <w:bCs/>
                <w:sz w:val="18"/>
                <w:szCs w:val="18"/>
              </w:rPr>
            </w:pPr>
          </w:p>
        </w:tc>
      </w:tr>
      <w:tr w:rsidR="007A4D49" w:rsidRPr="0046650A" w14:paraId="0721E88E" w14:textId="77777777" w:rsidTr="00AE7751">
        <w:trPr>
          <w:trHeight w:val="20"/>
        </w:trPr>
        <w:tc>
          <w:tcPr>
            <w:tcW w:w="547" w:type="dxa"/>
            <w:noWrap/>
          </w:tcPr>
          <w:p w14:paraId="60F3DF17" w14:textId="67606A87" w:rsidR="007A4D49" w:rsidRPr="0011774E" w:rsidRDefault="00CE492B" w:rsidP="007A4D49">
            <w:pPr>
              <w:rPr>
                <w:b/>
                <w:bCs/>
                <w:sz w:val="18"/>
                <w:szCs w:val="18"/>
              </w:rPr>
            </w:pPr>
            <w:r>
              <w:rPr>
                <w:b/>
                <w:bCs/>
                <w:sz w:val="18"/>
                <w:szCs w:val="18"/>
              </w:rPr>
              <w:t>16</w:t>
            </w:r>
            <w:r w:rsidR="007A4D49" w:rsidRPr="0011774E">
              <w:rPr>
                <w:b/>
                <w:bCs/>
                <w:sz w:val="18"/>
                <w:szCs w:val="18"/>
              </w:rPr>
              <w:t>A</w:t>
            </w:r>
          </w:p>
        </w:tc>
        <w:tc>
          <w:tcPr>
            <w:tcW w:w="8820" w:type="dxa"/>
            <w:hideMark/>
          </w:tcPr>
          <w:p w14:paraId="06C26587" w14:textId="69FE217D" w:rsidR="007A4D49" w:rsidRPr="000E238F" w:rsidRDefault="007A4D49" w:rsidP="007A4D49">
            <w:pPr>
              <w:rPr>
                <w:sz w:val="18"/>
                <w:szCs w:val="18"/>
              </w:rPr>
            </w:pPr>
            <w:r w:rsidRPr="000E238F">
              <w:rPr>
                <w:sz w:val="18"/>
                <w:szCs w:val="18"/>
              </w:rPr>
              <w:t xml:space="preserve">Number of days between the identification of previously HIV-dx, previously </w:t>
            </w:r>
            <w:r>
              <w:rPr>
                <w:sz w:val="18"/>
                <w:szCs w:val="18"/>
              </w:rPr>
              <w:t>in care</w:t>
            </w:r>
            <w:r w:rsidRPr="000E238F">
              <w:rPr>
                <w:sz w:val="18"/>
                <w:szCs w:val="18"/>
              </w:rPr>
              <w:t xml:space="preserve"> persons and re-engagement in care (mean, median, and range)</w:t>
            </w:r>
          </w:p>
        </w:tc>
        <w:tc>
          <w:tcPr>
            <w:tcW w:w="1082" w:type="dxa"/>
            <w:vAlign w:val="bottom"/>
          </w:tcPr>
          <w:p w14:paraId="6ABD9C4B"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78471227" w14:textId="77777777" w:rsidTr="00AE7751">
        <w:trPr>
          <w:trHeight w:val="20"/>
        </w:trPr>
        <w:tc>
          <w:tcPr>
            <w:tcW w:w="547" w:type="dxa"/>
            <w:noWrap/>
          </w:tcPr>
          <w:p w14:paraId="3AE33400" w14:textId="53503206" w:rsidR="007A4D49" w:rsidRPr="0011774E" w:rsidRDefault="00CE492B" w:rsidP="007A4D49">
            <w:pPr>
              <w:rPr>
                <w:b/>
                <w:bCs/>
                <w:sz w:val="18"/>
                <w:szCs w:val="18"/>
              </w:rPr>
            </w:pPr>
            <w:r>
              <w:rPr>
                <w:b/>
                <w:bCs/>
                <w:sz w:val="18"/>
                <w:szCs w:val="18"/>
              </w:rPr>
              <w:t>16</w:t>
            </w:r>
            <w:r w:rsidR="007A4D49" w:rsidRPr="0011774E">
              <w:rPr>
                <w:b/>
                <w:bCs/>
                <w:sz w:val="18"/>
                <w:szCs w:val="18"/>
              </w:rPr>
              <w:t>B</w:t>
            </w:r>
          </w:p>
        </w:tc>
        <w:tc>
          <w:tcPr>
            <w:tcW w:w="8820" w:type="dxa"/>
          </w:tcPr>
          <w:p w14:paraId="394EC87B" w14:textId="77777777" w:rsidR="007A4D49" w:rsidRPr="000E238F" w:rsidRDefault="007A4D49" w:rsidP="007A4D49">
            <w:pPr>
              <w:rPr>
                <w:sz w:val="18"/>
                <w:szCs w:val="18"/>
              </w:rPr>
            </w:pPr>
            <w:r w:rsidRPr="009F1179">
              <w:rPr>
                <w:sz w:val="18"/>
                <w:szCs w:val="18"/>
              </w:rPr>
              <w:t xml:space="preserve">Number of days between the identification of previously HIV-dx, </w:t>
            </w:r>
            <w:r>
              <w:rPr>
                <w:sz w:val="18"/>
                <w:szCs w:val="18"/>
              </w:rPr>
              <w:t>never</w:t>
            </w:r>
            <w:r w:rsidRPr="009F1179">
              <w:rPr>
                <w:sz w:val="18"/>
                <w:szCs w:val="18"/>
              </w:rPr>
              <w:t xml:space="preserve"> </w:t>
            </w:r>
            <w:r>
              <w:rPr>
                <w:sz w:val="18"/>
                <w:szCs w:val="18"/>
              </w:rPr>
              <w:t>in care</w:t>
            </w:r>
            <w:r w:rsidRPr="009F1179">
              <w:rPr>
                <w:sz w:val="18"/>
                <w:szCs w:val="18"/>
              </w:rPr>
              <w:t xml:space="preserve"> </w:t>
            </w:r>
            <w:r>
              <w:rPr>
                <w:sz w:val="18"/>
                <w:szCs w:val="18"/>
              </w:rPr>
              <w:t xml:space="preserve">persons </w:t>
            </w:r>
            <w:r w:rsidRPr="009F1179">
              <w:rPr>
                <w:sz w:val="18"/>
                <w:szCs w:val="18"/>
              </w:rPr>
              <w:t xml:space="preserve">and </w:t>
            </w:r>
            <w:r>
              <w:rPr>
                <w:sz w:val="18"/>
                <w:szCs w:val="18"/>
              </w:rPr>
              <w:t>linkage to</w:t>
            </w:r>
            <w:r w:rsidRPr="009F1179">
              <w:rPr>
                <w:sz w:val="18"/>
                <w:szCs w:val="18"/>
              </w:rPr>
              <w:t xml:space="preserve"> care (mean, median, and range)</w:t>
            </w:r>
          </w:p>
        </w:tc>
        <w:tc>
          <w:tcPr>
            <w:tcW w:w="1082" w:type="dxa"/>
            <w:vAlign w:val="bottom"/>
          </w:tcPr>
          <w:p w14:paraId="1E6DE06A" w14:textId="77777777" w:rsidR="007A4D49" w:rsidRPr="00A3059C" w:rsidRDefault="007A4D49" w:rsidP="007A4D49">
            <w:pPr>
              <w:rPr>
                <w:rFonts w:eastAsia="Times New Roman" w:cs="Times New Roman"/>
                <w:i/>
                <w:iCs/>
                <w:color w:val="FF0000"/>
                <w:sz w:val="18"/>
                <w:szCs w:val="18"/>
              </w:rPr>
            </w:pPr>
          </w:p>
        </w:tc>
      </w:tr>
      <w:tr w:rsidR="007A4D49" w:rsidRPr="0046650A" w14:paraId="5584ABF4" w14:textId="77777777" w:rsidTr="009F1179">
        <w:trPr>
          <w:trHeight w:val="20"/>
        </w:trPr>
        <w:tc>
          <w:tcPr>
            <w:tcW w:w="547" w:type="dxa"/>
            <w:noWrap/>
          </w:tcPr>
          <w:p w14:paraId="59906597" w14:textId="687E7BB1" w:rsidR="007A4D49" w:rsidRPr="0011774E" w:rsidRDefault="00CE492B" w:rsidP="007A4D49">
            <w:pPr>
              <w:rPr>
                <w:b/>
                <w:bCs/>
                <w:sz w:val="18"/>
                <w:szCs w:val="18"/>
              </w:rPr>
            </w:pPr>
            <w:r>
              <w:rPr>
                <w:b/>
                <w:bCs/>
                <w:sz w:val="18"/>
                <w:szCs w:val="18"/>
              </w:rPr>
              <w:t>16</w:t>
            </w:r>
            <w:r w:rsidR="007A4D49" w:rsidRPr="0011774E">
              <w:rPr>
                <w:b/>
                <w:bCs/>
                <w:sz w:val="18"/>
                <w:szCs w:val="18"/>
              </w:rPr>
              <w:t>C</w:t>
            </w:r>
          </w:p>
        </w:tc>
        <w:tc>
          <w:tcPr>
            <w:tcW w:w="8820" w:type="dxa"/>
            <w:hideMark/>
          </w:tcPr>
          <w:p w14:paraId="139642C7" w14:textId="0C96955E" w:rsidR="007A4D49" w:rsidRPr="000E238F" w:rsidRDefault="007A4D49" w:rsidP="007A4D49">
            <w:pPr>
              <w:rPr>
                <w:sz w:val="18"/>
                <w:szCs w:val="18"/>
              </w:rPr>
            </w:pPr>
            <w:r w:rsidRPr="000E238F">
              <w:rPr>
                <w:sz w:val="18"/>
                <w:szCs w:val="18"/>
              </w:rPr>
              <w:t xml:space="preserve">Number of days between the </w:t>
            </w:r>
            <w:r>
              <w:rPr>
                <w:sz w:val="18"/>
                <w:szCs w:val="18"/>
              </w:rPr>
              <w:t>initiation of outreach, and re-engagement</w:t>
            </w:r>
            <w:r w:rsidRPr="002F2042">
              <w:rPr>
                <w:sz w:val="18"/>
                <w:szCs w:val="18"/>
              </w:rPr>
              <w:t xml:space="preserve"> of</w:t>
            </w:r>
            <w:r w:rsidRPr="000E238F">
              <w:rPr>
                <w:sz w:val="18"/>
                <w:szCs w:val="18"/>
              </w:rPr>
              <w:t xml:space="preserve"> previously HIV-dx, previously </w:t>
            </w:r>
            <w:r>
              <w:rPr>
                <w:sz w:val="18"/>
                <w:szCs w:val="18"/>
              </w:rPr>
              <w:t>in care</w:t>
            </w:r>
            <w:r w:rsidRPr="000E238F">
              <w:rPr>
                <w:sz w:val="18"/>
                <w:szCs w:val="18"/>
              </w:rPr>
              <w:t xml:space="preserve"> persons and re-engagement in care (mean, median, and range)</w:t>
            </w:r>
          </w:p>
        </w:tc>
        <w:tc>
          <w:tcPr>
            <w:tcW w:w="1082" w:type="dxa"/>
          </w:tcPr>
          <w:p w14:paraId="068C7582" w14:textId="77777777" w:rsidR="007A4D49" w:rsidRDefault="007A4D49" w:rsidP="007A4D49">
            <w:r w:rsidRPr="002462E1">
              <w:rPr>
                <w:rFonts w:eastAsia="Times New Roman" w:cs="Times New Roman"/>
                <w:i/>
                <w:iCs/>
                <w:color w:val="FF0000"/>
                <w:sz w:val="18"/>
                <w:szCs w:val="18"/>
              </w:rPr>
              <w:t>Yes</w:t>
            </w:r>
          </w:p>
        </w:tc>
      </w:tr>
      <w:tr w:rsidR="007A4D49" w:rsidRPr="0046650A" w14:paraId="396F1C34" w14:textId="77777777" w:rsidTr="009F1179">
        <w:trPr>
          <w:trHeight w:val="20"/>
        </w:trPr>
        <w:tc>
          <w:tcPr>
            <w:tcW w:w="547" w:type="dxa"/>
            <w:noWrap/>
          </w:tcPr>
          <w:p w14:paraId="5DC5A487" w14:textId="575C17AE" w:rsidR="007A4D49" w:rsidRPr="0011774E" w:rsidRDefault="00CE492B" w:rsidP="007A4D49">
            <w:pPr>
              <w:rPr>
                <w:b/>
                <w:bCs/>
                <w:sz w:val="18"/>
                <w:szCs w:val="18"/>
              </w:rPr>
            </w:pPr>
            <w:r>
              <w:rPr>
                <w:b/>
                <w:bCs/>
                <w:sz w:val="18"/>
                <w:szCs w:val="18"/>
              </w:rPr>
              <w:t>16D</w:t>
            </w:r>
          </w:p>
        </w:tc>
        <w:tc>
          <w:tcPr>
            <w:tcW w:w="8820" w:type="dxa"/>
          </w:tcPr>
          <w:p w14:paraId="0245B6AC" w14:textId="77777777" w:rsidR="007A4D49" w:rsidRPr="000E238F" w:rsidRDefault="007A4D49" w:rsidP="007A4D49">
            <w:pPr>
              <w:rPr>
                <w:sz w:val="18"/>
                <w:szCs w:val="18"/>
              </w:rPr>
            </w:pPr>
            <w:r w:rsidRPr="009F1179">
              <w:rPr>
                <w:sz w:val="18"/>
                <w:szCs w:val="18"/>
              </w:rPr>
              <w:t xml:space="preserve">Number of days between the initiation of outreach, and re-engagement of previously HIV-dx, </w:t>
            </w:r>
            <w:r>
              <w:rPr>
                <w:sz w:val="18"/>
                <w:szCs w:val="18"/>
              </w:rPr>
              <w:t>never</w:t>
            </w:r>
            <w:r w:rsidRPr="009F1179">
              <w:rPr>
                <w:sz w:val="18"/>
                <w:szCs w:val="18"/>
              </w:rPr>
              <w:t xml:space="preserve"> </w:t>
            </w:r>
            <w:r>
              <w:rPr>
                <w:sz w:val="18"/>
                <w:szCs w:val="18"/>
              </w:rPr>
              <w:t>in care</w:t>
            </w:r>
            <w:r w:rsidRPr="009F1179">
              <w:rPr>
                <w:sz w:val="18"/>
                <w:szCs w:val="18"/>
              </w:rPr>
              <w:t xml:space="preserve"> persons and </w:t>
            </w:r>
            <w:r>
              <w:rPr>
                <w:sz w:val="18"/>
                <w:szCs w:val="18"/>
              </w:rPr>
              <w:t>linkage to</w:t>
            </w:r>
            <w:r w:rsidRPr="009F1179">
              <w:rPr>
                <w:sz w:val="18"/>
                <w:szCs w:val="18"/>
              </w:rPr>
              <w:t xml:space="preserve"> care (mean, median, and range)</w:t>
            </w:r>
          </w:p>
        </w:tc>
        <w:tc>
          <w:tcPr>
            <w:tcW w:w="1082" w:type="dxa"/>
          </w:tcPr>
          <w:p w14:paraId="477D9FFA" w14:textId="77777777" w:rsidR="007A4D49" w:rsidRPr="002462E1" w:rsidRDefault="007A4D49" w:rsidP="007A4D49">
            <w:pPr>
              <w:rPr>
                <w:rFonts w:eastAsia="Times New Roman" w:cs="Times New Roman"/>
                <w:i/>
                <w:iCs/>
                <w:color w:val="FF0000"/>
                <w:sz w:val="18"/>
                <w:szCs w:val="18"/>
              </w:rPr>
            </w:pPr>
          </w:p>
        </w:tc>
      </w:tr>
      <w:tr w:rsidR="007A4D49" w:rsidRPr="0046650A" w14:paraId="3EB630BA" w14:textId="77777777" w:rsidTr="009F1179">
        <w:trPr>
          <w:trHeight w:val="20"/>
        </w:trPr>
        <w:tc>
          <w:tcPr>
            <w:tcW w:w="547" w:type="dxa"/>
            <w:noWrap/>
          </w:tcPr>
          <w:p w14:paraId="7699D453" w14:textId="19755E6C" w:rsidR="007A4D49" w:rsidRPr="0011774E" w:rsidRDefault="00CE492B" w:rsidP="007A4D49">
            <w:pPr>
              <w:rPr>
                <w:b/>
                <w:bCs/>
                <w:sz w:val="18"/>
                <w:szCs w:val="18"/>
              </w:rPr>
            </w:pPr>
            <w:r>
              <w:rPr>
                <w:b/>
                <w:bCs/>
                <w:sz w:val="18"/>
                <w:szCs w:val="18"/>
              </w:rPr>
              <w:t>16E</w:t>
            </w:r>
          </w:p>
        </w:tc>
        <w:tc>
          <w:tcPr>
            <w:tcW w:w="8820" w:type="dxa"/>
            <w:hideMark/>
          </w:tcPr>
          <w:p w14:paraId="06736167" w14:textId="120EA48B" w:rsidR="007A4D49" w:rsidRPr="000E238F" w:rsidRDefault="007A4D49" w:rsidP="007A4D49">
            <w:pPr>
              <w:rPr>
                <w:sz w:val="18"/>
                <w:szCs w:val="18"/>
              </w:rPr>
            </w:pPr>
            <w:r w:rsidRPr="000E238F">
              <w:rPr>
                <w:sz w:val="18"/>
                <w:szCs w:val="18"/>
              </w:rPr>
              <w:t xml:space="preserve">Number of days between the </w:t>
            </w:r>
            <w:r>
              <w:rPr>
                <w:sz w:val="18"/>
                <w:szCs w:val="18"/>
              </w:rPr>
              <w:t>successful contact</w:t>
            </w:r>
            <w:r w:rsidRPr="000E238F">
              <w:rPr>
                <w:sz w:val="18"/>
                <w:szCs w:val="18"/>
              </w:rPr>
              <w:t xml:space="preserve"> of previously HIV-dx, </w:t>
            </w:r>
            <w:r>
              <w:rPr>
                <w:sz w:val="18"/>
                <w:szCs w:val="18"/>
              </w:rPr>
              <w:t>previously in care</w:t>
            </w:r>
            <w:r w:rsidRPr="000E238F">
              <w:rPr>
                <w:sz w:val="18"/>
                <w:szCs w:val="18"/>
              </w:rPr>
              <w:t xml:space="preserve"> persons and </w:t>
            </w:r>
            <w:r>
              <w:rPr>
                <w:sz w:val="18"/>
                <w:szCs w:val="18"/>
              </w:rPr>
              <w:t>re-</w:t>
            </w:r>
            <w:r w:rsidRPr="000E238F">
              <w:rPr>
                <w:sz w:val="18"/>
                <w:szCs w:val="18"/>
              </w:rPr>
              <w:t>engagement in care (mean, median, and range)</w:t>
            </w:r>
          </w:p>
        </w:tc>
        <w:tc>
          <w:tcPr>
            <w:tcW w:w="1082" w:type="dxa"/>
          </w:tcPr>
          <w:p w14:paraId="136C599A" w14:textId="77777777" w:rsidR="007A4D49" w:rsidRDefault="007A4D49" w:rsidP="007A4D49">
            <w:r w:rsidRPr="002462E1">
              <w:rPr>
                <w:rFonts w:eastAsia="Times New Roman" w:cs="Times New Roman"/>
                <w:i/>
                <w:iCs/>
                <w:color w:val="FF0000"/>
                <w:sz w:val="18"/>
                <w:szCs w:val="18"/>
              </w:rPr>
              <w:t>Yes</w:t>
            </w:r>
          </w:p>
        </w:tc>
      </w:tr>
      <w:tr w:rsidR="007A4D49" w:rsidRPr="0046650A" w14:paraId="0034F3DF" w14:textId="77777777" w:rsidTr="009F1179">
        <w:trPr>
          <w:trHeight w:val="20"/>
        </w:trPr>
        <w:tc>
          <w:tcPr>
            <w:tcW w:w="547" w:type="dxa"/>
            <w:noWrap/>
          </w:tcPr>
          <w:p w14:paraId="6E7829DB" w14:textId="46B4263B" w:rsidR="007A4D49" w:rsidRPr="0011774E" w:rsidRDefault="00CE492B" w:rsidP="007A4D49">
            <w:pPr>
              <w:rPr>
                <w:b/>
                <w:bCs/>
                <w:sz w:val="18"/>
                <w:szCs w:val="18"/>
              </w:rPr>
            </w:pPr>
            <w:r>
              <w:rPr>
                <w:b/>
                <w:bCs/>
                <w:sz w:val="18"/>
                <w:szCs w:val="18"/>
              </w:rPr>
              <w:t>16F</w:t>
            </w:r>
          </w:p>
        </w:tc>
        <w:tc>
          <w:tcPr>
            <w:tcW w:w="8820" w:type="dxa"/>
          </w:tcPr>
          <w:p w14:paraId="12EAB20B" w14:textId="77777777" w:rsidR="007A4D49" w:rsidRPr="000E238F" w:rsidRDefault="007A4D49" w:rsidP="007A4D49">
            <w:pPr>
              <w:rPr>
                <w:sz w:val="18"/>
                <w:szCs w:val="18"/>
              </w:rPr>
            </w:pPr>
            <w:r w:rsidRPr="00554B10">
              <w:rPr>
                <w:sz w:val="18"/>
                <w:szCs w:val="18"/>
              </w:rPr>
              <w:t xml:space="preserve">Number of days between the successful contact of previously HIV-dx, </w:t>
            </w:r>
            <w:r>
              <w:rPr>
                <w:sz w:val="18"/>
                <w:szCs w:val="18"/>
              </w:rPr>
              <w:t>never in care</w:t>
            </w:r>
            <w:r w:rsidRPr="00554B10">
              <w:rPr>
                <w:sz w:val="18"/>
                <w:szCs w:val="18"/>
              </w:rPr>
              <w:t xml:space="preserve"> persons and </w:t>
            </w:r>
            <w:r>
              <w:rPr>
                <w:sz w:val="18"/>
                <w:szCs w:val="18"/>
              </w:rPr>
              <w:t>linkage to</w:t>
            </w:r>
            <w:r w:rsidRPr="00554B10">
              <w:rPr>
                <w:sz w:val="18"/>
                <w:szCs w:val="18"/>
              </w:rPr>
              <w:t xml:space="preserve"> care (mean, median, and range)</w:t>
            </w:r>
          </w:p>
        </w:tc>
        <w:tc>
          <w:tcPr>
            <w:tcW w:w="1082" w:type="dxa"/>
          </w:tcPr>
          <w:p w14:paraId="50BD10A9" w14:textId="77777777" w:rsidR="007A4D49" w:rsidRPr="002462E1" w:rsidRDefault="007A4D49" w:rsidP="007A4D49">
            <w:pPr>
              <w:rPr>
                <w:rFonts w:eastAsia="Times New Roman" w:cs="Times New Roman"/>
                <w:i/>
                <w:iCs/>
                <w:color w:val="FF0000"/>
                <w:sz w:val="18"/>
                <w:szCs w:val="18"/>
              </w:rPr>
            </w:pPr>
          </w:p>
        </w:tc>
      </w:tr>
      <w:tr w:rsidR="007A4D49" w:rsidRPr="0046650A" w14:paraId="489892B7" w14:textId="77777777" w:rsidTr="009F1179">
        <w:trPr>
          <w:trHeight w:val="20"/>
        </w:trPr>
        <w:tc>
          <w:tcPr>
            <w:tcW w:w="547" w:type="dxa"/>
            <w:noWrap/>
          </w:tcPr>
          <w:p w14:paraId="0A7C68A3" w14:textId="27F5070C" w:rsidR="007A4D49" w:rsidRPr="0011774E" w:rsidRDefault="00CE492B" w:rsidP="007A4D49">
            <w:pPr>
              <w:rPr>
                <w:b/>
                <w:bCs/>
                <w:sz w:val="18"/>
                <w:szCs w:val="18"/>
              </w:rPr>
            </w:pPr>
            <w:r>
              <w:rPr>
                <w:b/>
                <w:bCs/>
                <w:sz w:val="18"/>
                <w:szCs w:val="18"/>
              </w:rPr>
              <w:t>16G</w:t>
            </w:r>
          </w:p>
        </w:tc>
        <w:tc>
          <w:tcPr>
            <w:tcW w:w="8820" w:type="dxa"/>
            <w:hideMark/>
          </w:tcPr>
          <w:p w14:paraId="61C6F8A6" w14:textId="1ED58B92" w:rsidR="007A4D49" w:rsidRPr="000E238F" w:rsidRDefault="007A4D49" w:rsidP="007A4D49">
            <w:pPr>
              <w:rPr>
                <w:sz w:val="18"/>
                <w:szCs w:val="18"/>
              </w:rPr>
            </w:pPr>
            <w:r>
              <w:rPr>
                <w:sz w:val="18"/>
                <w:szCs w:val="18"/>
              </w:rPr>
              <w:t xml:space="preserve">Number of days between HIV diagnosis and linkage to care for </w:t>
            </w:r>
            <w:r w:rsidRPr="000E238F">
              <w:rPr>
                <w:sz w:val="18"/>
                <w:szCs w:val="18"/>
              </w:rPr>
              <w:t>newly HIV-dx (mean, median, and range)</w:t>
            </w:r>
          </w:p>
        </w:tc>
        <w:tc>
          <w:tcPr>
            <w:tcW w:w="1082" w:type="dxa"/>
          </w:tcPr>
          <w:p w14:paraId="293DF2CE" w14:textId="77777777" w:rsidR="007A4D49" w:rsidRDefault="007A4D49" w:rsidP="007A4D49">
            <w:r w:rsidRPr="002462E1">
              <w:rPr>
                <w:rFonts w:eastAsia="Times New Roman" w:cs="Times New Roman"/>
                <w:i/>
                <w:iCs/>
                <w:color w:val="FF0000"/>
                <w:sz w:val="18"/>
                <w:szCs w:val="18"/>
              </w:rPr>
              <w:t>Yes</w:t>
            </w:r>
          </w:p>
        </w:tc>
      </w:tr>
      <w:tr w:rsidR="007A4D49" w:rsidRPr="0046650A" w14:paraId="2EB18757" w14:textId="77777777" w:rsidTr="00AE7751">
        <w:trPr>
          <w:trHeight w:val="20"/>
        </w:trPr>
        <w:tc>
          <w:tcPr>
            <w:tcW w:w="547" w:type="dxa"/>
            <w:shd w:val="clear" w:color="auto" w:fill="9BBB59" w:themeFill="accent3"/>
            <w:noWrap/>
          </w:tcPr>
          <w:p w14:paraId="20415411" w14:textId="77777777" w:rsidR="007A4D49" w:rsidRPr="0011774E" w:rsidRDefault="007A4D49" w:rsidP="007A4D49">
            <w:pPr>
              <w:rPr>
                <w:b/>
                <w:bCs/>
                <w:sz w:val="18"/>
                <w:szCs w:val="18"/>
              </w:rPr>
            </w:pPr>
          </w:p>
        </w:tc>
        <w:tc>
          <w:tcPr>
            <w:tcW w:w="8820" w:type="dxa"/>
            <w:shd w:val="clear" w:color="auto" w:fill="9BBB59" w:themeFill="accent3"/>
            <w:hideMark/>
          </w:tcPr>
          <w:p w14:paraId="0542E500" w14:textId="1784A6A3" w:rsidR="007A4D49" w:rsidRPr="000E238F" w:rsidRDefault="00CE492B" w:rsidP="007A4D49">
            <w:pPr>
              <w:rPr>
                <w:b/>
                <w:bCs/>
                <w:sz w:val="18"/>
                <w:szCs w:val="18"/>
              </w:rPr>
            </w:pPr>
            <w:r>
              <w:rPr>
                <w:b/>
                <w:bCs/>
                <w:sz w:val="18"/>
                <w:szCs w:val="18"/>
              </w:rPr>
              <w:t> 17</w:t>
            </w:r>
            <w:r w:rsidR="007A4D49" w:rsidRPr="000E238F">
              <w:rPr>
                <w:b/>
                <w:bCs/>
                <w:sz w:val="18"/>
                <w:szCs w:val="18"/>
              </w:rPr>
              <w:t>. Identification of Persons with Persistently Elevated VL (</w:t>
            </w:r>
            <w:r w:rsidR="007A4D49" w:rsidRPr="00C14850">
              <w:rPr>
                <w:b/>
                <w:i/>
                <w:iCs/>
                <w:sz w:val="18"/>
                <w:szCs w:val="18"/>
              </w:rPr>
              <w:t>Locally defined)</w:t>
            </w:r>
          </w:p>
        </w:tc>
        <w:tc>
          <w:tcPr>
            <w:tcW w:w="1082" w:type="dxa"/>
            <w:shd w:val="clear" w:color="auto" w:fill="9BBB59" w:themeFill="accent3"/>
          </w:tcPr>
          <w:p w14:paraId="7257D5C9" w14:textId="77777777" w:rsidR="007A4D49" w:rsidRPr="000E238F" w:rsidRDefault="007A4D49" w:rsidP="007A4D49">
            <w:pPr>
              <w:rPr>
                <w:b/>
                <w:bCs/>
                <w:sz w:val="18"/>
                <w:szCs w:val="18"/>
              </w:rPr>
            </w:pPr>
          </w:p>
        </w:tc>
      </w:tr>
      <w:tr w:rsidR="007A4D49" w:rsidRPr="0046650A" w14:paraId="21C33870" w14:textId="77777777" w:rsidTr="00AE7751">
        <w:trPr>
          <w:trHeight w:val="20"/>
        </w:trPr>
        <w:tc>
          <w:tcPr>
            <w:tcW w:w="547" w:type="dxa"/>
            <w:noWrap/>
          </w:tcPr>
          <w:p w14:paraId="6BA1F03E" w14:textId="3C85320A" w:rsidR="007A4D49" w:rsidRPr="0011774E" w:rsidRDefault="00CE492B" w:rsidP="007A4D49">
            <w:pPr>
              <w:rPr>
                <w:b/>
                <w:bCs/>
                <w:sz w:val="18"/>
                <w:szCs w:val="18"/>
              </w:rPr>
            </w:pPr>
            <w:r>
              <w:rPr>
                <w:b/>
                <w:bCs/>
                <w:sz w:val="18"/>
                <w:szCs w:val="18"/>
              </w:rPr>
              <w:t>17A</w:t>
            </w:r>
          </w:p>
        </w:tc>
        <w:tc>
          <w:tcPr>
            <w:tcW w:w="8820" w:type="dxa"/>
            <w:hideMark/>
          </w:tcPr>
          <w:p w14:paraId="3E8A59FC" w14:textId="77777777" w:rsidR="007A4D49" w:rsidRPr="000E238F" w:rsidRDefault="007A4D49" w:rsidP="007A4D49">
            <w:pPr>
              <w:rPr>
                <w:sz w:val="18"/>
                <w:szCs w:val="18"/>
              </w:rPr>
            </w:pPr>
            <w:r w:rsidRPr="000E238F">
              <w:rPr>
                <w:sz w:val="18"/>
                <w:szCs w:val="18"/>
              </w:rPr>
              <w:t>Number of persons [MSM, TG] in care who have persistently elevated HIV viral load test result identified through D2C activities</w:t>
            </w:r>
          </w:p>
        </w:tc>
        <w:tc>
          <w:tcPr>
            <w:tcW w:w="1082" w:type="dxa"/>
            <w:vAlign w:val="bottom"/>
          </w:tcPr>
          <w:p w14:paraId="5CAADBE8" w14:textId="77777777" w:rsidR="007A4D49" w:rsidRPr="000E238F" w:rsidRDefault="007A4D49" w:rsidP="007A4D49">
            <w:pPr>
              <w:rPr>
                <w:sz w:val="18"/>
                <w:szCs w:val="18"/>
              </w:rPr>
            </w:pPr>
            <w:r w:rsidRPr="00A3059C">
              <w:rPr>
                <w:rFonts w:eastAsia="Times New Roman" w:cs="Times New Roman"/>
                <w:i/>
                <w:iCs/>
                <w:color w:val="FF0000"/>
                <w:sz w:val="18"/>
                <w:szCs w:val="18"/>
              </w:rPr>
              <w:t>Yes</w:t>
            </w:r>
          </w:p>
        </w:tc>
      </w:tr>
      <w:tr w:rsidR="007A4D49" w:rsidRPr="0046650A" w14:paraId="276ED865" w14:textId="77777777" w:rsidTr="00AE7751">
        <w:trPr>
          <w:trHeight w:val="20"/>
        </w:trPr>
        <w:tc>
          <w:tcPr>
            <w:tcW w:w="547" w:type="dxa"/>
            <w:shd w:val="clear" w:color="auto" w:fill="9BBB59" w:themeFill="accent3"/>
            <w:noWrap/>
          </w:tcPr>
          <w:p w14:paraId="3292F594" w14:textId="77777777" w:rsidR="007A4D49" w:rsidRPr="000E238F" w:rsidRDefault="007A4D49" w:rsidP="007A4D49">
            <w:pPr>
              <w:rPr>
                <w:b/>
                <w:bCs/>
                <w:sz w:val="18"/>
                <w:szCs w:val="18"/>
              </w:rPr>
            </w:pPr>
          </w:p>
        </w:tc>
        <w:tc>
          <w:tcPr>
            <w:tcW w:w="8820" w:type="dxa"/>
            <w:shd w:val="clear" w:color="auto" w:fill="9BBB59" w:themeFill="accent3"/>
            <w:hideMark/>
          </w:tcPr>
          <w:p w14:paraId="4AE3F798" w14:textId="7D8A9FA1" w:rsidR="007A4D49" w:rsidRPr="000E238F" w:rsidRDefault="00CE492B" w:rsidP="007A4D49">
            <w:pPr>
              <w:rPr>
                <w:b/>
                <w:bCs/>
                <w:sz w:val="18"/>
                <w:szCs w:val="18"/>
              </w:rPr>
            </w:pPr>
            <w:r>
              <w:rPr>
                <w:b/>
                <w:bCs/>
                <w:sz w:val="18"/>
                <w:szCs w:val="18"/>
              </w:rPr>
              <w:t>18</w:t>
            </w:r>
            <w:r w:rsidR="007A4D49" w:rsidRPr="000E238F">
              <w:rPr>
                <w:b/>
                <w:bCs/>
                <w:sz w:val="18"/>
                <w:szCs w:val="18"/>
              </w:rPr>
              <w:t>. Contin</w:t>
            </w:r>
            <w:r w:rsidR="00E16BE0">
              <w:rPr>
                <w:b/>
                <w:bCs/>
                <w:sz w:val="18"/>
                <w:szCs w:val="18"/>
              </w:rPr>
              <w:t>uum of Care -- Jurisdiction Wide</w:t>
            </w:r>
          </w:p>
        </w:tc>
        <w:tc>
          <w:tcPr>
            <w:tcW w:w="1082" w:type="dxa"/>
            <w:shd w:val="clear" w:color="auto" w:fill="9BBB59" w:themeFill="accent3"/>
          </w:tcPr>
          <w:p w14:paraId="269E7157" w14:textId="77777777" w:rsidR="007A4D49" w:rsidRPr="000E238F" w:rsidRDefault="007A4D49" w:rsidP="007A4D49">
            <w:pPr>
              <w:rPr>
                <w:b/>
                <w:bCs/>
                <w:sz w:val="18"/>
                <w:szCs w:val="18"/>
              </w:rPr>
            </w:pPr>
          </w:p>
        </w:tc>
      </w:tr>
      <w:tr w:rsidR="007A4D49" w:rsidRPr="0046650A" w14:paraId="1C366C53" w14:textId="77777777" w:rsidTr="00AE7751">
        <w:trPr>
          <w:trHeight w:val="20"/>
        </w:trPr>
        <w:tc>
          <w:tcPr>
            <w:tcW w:w="547" w:type="dxa"/>
            <w:noWrap/>
          </w:tcPr>
          <w:p w14:paraId="62706099" w14:textId="5327DEA9" w:rsidR="007A4D49" w:rsidRPr="000E238F" w:rsidRDefault="00CE492B" w:rsidP="007A4D49">
            <w:pPr>
              <w:rPr>
                <w:b/>
                <w:bCs/>
                <w:sz w:val="18"/>
                <w:szCs w:val="18"/>
              </w:rPr>
            </w:pPr>
            <w:r>
              <w:rPr>
                <w:b/>
                <w:bCs/>
                <w:sz w:val="18"/>
                <w:szCs w:val="18"/>
              </w:rPr>
              <w:t>18</w:t>
            </w:r>
            <w:r w:rsidR="007A4D49" w:rsidRPr="000E238F">
              <w:rPr>
                <w:b/>
                <w:bCs/>
                <w:sz w:val="18"/>
                <w:szCs w:val="18"/>
              </w:rPr>
              <w:t>A</w:t>
            </w:r>
          </w:p>
        </w:tc>
        <w:tc>
          <w:tcPr>
            <w:tcW w:w="8820" w:type="dxa"/>
            <w:hideMark/>
          </w:tcPr>
          <w:p w14:paraId="0C36B97B" w14:textId="77777777" w:rsidR="007A4D49" w:rsidRPr="000E238F" w:rsidRDefault="007A4D49" w:rsidP="007A4D49">
            <w:pPr>
              <w:rPr>
                <w:sz w:val="18"/>
                <w:szCs w:val="18"/>
              </w:rPr>
            </w:pPr>
            <w:r w:rsidRPr="000E238F">
              <w:rPr>
                <w:sz w:val="18"/>
                <w:szCs w:val="18"/>
              </w:rPr>
              <w:t>Number living with diagnosed HIV (prevalence)</w:t>
            </w:r>
          </w:p>
        </w:tc>
        <w:tc>
          <w:tcPr>
            <w:tcW w:w="1082" w:type="dxa"/>
            <w:vAlign w:val="bottom"/>
          </w:tcPr>
          <w:p w14:paraId="2A766CBE"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2ED60705" w14:textId="77777777" w:rsidTr="00AE7751">
        <w:trPr>
          <w:trHeight w:val="20"/>
        </w:trPr>
        <w:tc>
          <w:tcPr>
            <w:tcW w:w="547" w:type="dxa"/>
            <w:noWrap/>
          </w:tcPr>
          <w:p w14:paraId="6EE66193" w14:textId="6BE0E0F1" w:rsidR="007A4D49" w:rsidRPr="000E238F" w:rsidRDefault="00981287" w:rsidP="007A4D49">
            <w:pPr>
              <w:rPr>
                <w:b/>
                <w:bCs/>
                <w:sz w:val="18"/>
                <w:szCs w:val="18"/>
              </w:rPr>
            </w:pPr>
            <w:r>
              <w:rPr>
                <w:b/>
                <w:bCs/>
                <w:sz w:val="18"/>
                <w:szCs w:val="18"/>
              </w:rPr>
              <w:t>18</w:t>
            </w:r>
            <w:r w:rsidR="007A4D49" w:rsidRPr="000E238F">
              <w:rPr>
                <w:b/>
                <w:bCs/>
                <w:sz w:val="18"/>
                <w:szCs w:val="18"/>
              </w:rPr>
              <w:t>B</w:t>
            </w:r>
          </w:p>
        </w:tc>
        <w:tc>
          <w:tcPr>
            <w:tcW w:w="8820" w:type="dxa"/>
            <w:hideMark/>
          </w:tcPr>
          <w:p w14:paraId="173A31CD" w14:textId="77777777" w:rsidR="007A4D49" w:rsidRPr="000E238F" w:rsidRDefault="007A4D49" w:rsidP="007A4D49">
            <w:pPr>
              <w:rPr>
                <w:sz w:val="18"/>
                <w:szCs w:val="18"/>
              </w:rPr>
            </w:pPr>
            <w:r w:rsidRPr="000E238F">
              <w:rPr>
                <w:sz w:val="18"/>
                <w:szCs w:val="18"/>
              </w:rPr>
              <w:t>Number newly diagnosed</w:t>
            </w:r>
          </w:p>
        </w:tc>
        <w:tc>
          <w:tcPr>
            <w:tcW w:w="1082" w:type="dxa"/>
            <w:vAlign w:val="bottom"/>
          </w:tcPr>
          <w:p w14:paraId="2E954071"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437044B0" w14:textId="77777777" w:rsidTr="00AE7751">
        <w:trPr>
          <w:trHeight w:val="20"/>
        </w:trPr>
        <w:tc>
          <w:tcPr>
            <w:tcW w:w="547" w:type="dxa"/>
            <w:noWrap/>
          </w:tcPr>
          <w:p w14:paraId="63D807BB" w14:textId="1C3429D6" w:rsidR="007A4D49" w:rsidRPr="000E238F" w:rsidRDefault="00981287" w:rsidP="007A4D49">
            <w:pPr>
              <w:rPr>
                <w:b/>
                <w:bCs/>
                <w:sz w:val="18"/>
                <w:szCs w:val="18"/>
              </w:rPr>
            </w:pPr>
            <w:r>
              <w:rPr>
                <w:b/>
                <w:bCs/>
                <w:sz w:val="18"/>
                <w:szCs w:val="18"/>
              </w:rPr>
              <w:t>18</w:t>
            </w:r>
            <w:r w:rsidR="007A4D49" w:rsidRPr="000E238F">
              <w:rPr>
                <w:b/>
                <w:bCs/>
                <w:sz w:val="18"/>
                <w:szCs w:val="18"/>
              </w:rPr>
              <w:t>C</w:t>
            </w:r>
          </w:p>
        </w:tc>
        <w:tc>
          <w:tcPr>
            <w:tcW w:w="8820" w:type="dxa"/>
            <w:hideMark/>
          </w:tcPr>
          <w:p w14:paraId="71AD849F" w14:textId="77777777" w:rsidR="007A4D49" w:rsidRPr="000E238F" w:rsidRDefault="007A4D49" w:rsidP="007A4D49">
            <w:pPr>
              <w:rPr>
                <w:sz w:val="18"/>
                <w:szCs w:val="18"/>
              </w:rPr>
            </w:pPr>
            <w:r w:rsidRPr="000E238F">
              <w:rPr>
                <w:sz w:val="18"/>
                <w:szCs w:val="18"/>
              </w:rPr>
              <w:t>Number linked to HIV medical care</w:t>
            </w:r>
          </w:p>
        </w:tc>
        <w:tc>
          <w:tcPr>
            <w:tcW w:w="1082" w:type="dxa"/>
            <w:vAlign w:val="bottom"/>
          </w:tcPr>
          <w:p w14:paraId="28C5B2FC"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52F9223D" w14:textId="77777777" w:rsidTr="00AE7751">
        <w:trPr>
          <w:trHeight w:val="20"/>
        </w:trPr>
        <w:tc>
          <w:tcPr>
            <w:tcW w:w="547" w:type="dxa"/>
            <w:noWrap/>
          </w:tcPr>
          <w:p w14:paraId="4507F74B" w14:textId="5E62916B" w:rsidR="007A4D49" w:rsidRPr="000E238F" w:rsidRDefault="00981287" w:rsidP="007A4D49">
            <w:pPr>
              <w:rPr>
                <w:b/>
                <w:bCs/>
                <w:sz w:val="18"/>
                <w:szCs w:val="18"/>
              </w:rPr>
            </w:pPr>
            <w:r>
              <w:rPr>
                <w:b/>
                <w:bCs/>
                <w:sz w:val="18"/>
                <w:szCs w:val="18"/>
              </w:rPr>
              <w:t>18</w:t>
            </w:r>
            <w:r w:rsidR="007A4D49" w:rsidRPr="000E238F">
              <w:rPr>
                <w:b/>
                <w:bCs/>
                <w:sz w:val="18"/>
                <w:szCs w:val="18"/>
              </w:rPr>
              <w:t>D</w:t>
            </w:r>
          </w:p>
        </w:tc>
        <w:tc>
          <w:tcPr>
            <w:tcW w:w="8820" w:type="dxa"/>
            <w:hideMark/>
          </w:tcPr>
          <w:p w14:paraId="5DA6CC8A" w14:textId="77777777" w:rsidR="007A4D49" w:rsidRPr="000E238F" w:rsidRDefault="007A4D49" w:rsidP="007A4D49">
            <w:pPr>
              <w:rPr>
                <w:sz w:val="18"/>
                <w:szCs w:val="18"/>
              </w:rPr>
            </w:pPr>
            <w:r w:rsidRPr="000E238F">
              <w:rPr>
                <w:sz w:val="18"/>
                <w:szCs w:val="18"/>
              </w:rPr>
              <w:t>Number retained in HIV medical care</w:t>
            </w:r>
          </w:p>
        </w:tc>
        <w:tc>
          <w:tcPr>
            <w:tcW w:w="1082" w:type="dxa"/>
            <w:vAlign w:val="bottom"/>
          </w:tcPr>
          <w:p w14:paraId="6301B13B"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753DE0F6" w14:textId="77777777" w:rsidTr="00AE7751">
        <w:trPr>
          <w:trHeight w:val="20"/>
        </w:trPr>
        <w:tc>
          <w:tcPr>
            <w:tcW w:w="547" w:type="dxa"/>
            <w:noWrap/>
          </w:tcPr>
          <w:p w14:paraId="3AA35707" w14:textId="50914909" w:rsidR="007A4D49" w:rsidRPr="000E238F" w:rsidRDefault="00981287" w:rsidP="007A4D49">
            <w:pPr>
              <w:rPr>
                <w:b/>
                <w:bCs/>
                <w:sz w:val="18"/>
                <w:szCs w:val="18"/>
              </w:rPr>
            </w:pPr>
            <w:r>
              <w:rPr>
                <w:b/>
                <w:bCs/>
                <w:sz w:val="18"/>
                <w:szCs w:val="18"/>
              </w:rPr>
              <w:t>18</w:t>
            </w:r>
            <w:r w:rsidR="007A4D49" w:rsidRPr="000E238F">
              <w:rPr>
                <w:b/>
                <w:bCs/>
                <w:sz w:val="18"/>
                <w:szCs w:val="18"/>
              </w:rPr>
              <w:t>E</w:t>
            </w:r>
          </w:p>
        </w:tc>
        <w:tc>
          <w:tcPr>
            <w:tcW w:w="8820" w:type="dxa"/>
            <w:hideMark/>
          </w:tcPr>
          <w:p w14:paraId="274E6B5B" w14:textId="77777777" w:rsidR="007A4D49" w:rsidRPr="000E238F" w:rsidRDefault="007A4D49" w:rsidP="007A4D49">
            <w:pPr>
              <w:rPr>
                <w:sz w:val="18"/>
                <w:szCs w:val="18"/>
              </w:rPr>
            </w:pPr>
            <w:r w:rsidRPr="000E238F">
              <w:rPr>
                <w:sz w:val="18"/>
                <w:szCs w:val="18"/>
              </w:rPr>
              <w:t>Number virally suppressed</w:t>
            </w:r>
          </w:p>
        </w:tc>
        <w:tc>
          <w:tcPr>
            <w:tcW w:w="1082" w:type="dxa"/>
            <w:vAlign w:val="bottom"/>
          </w:tcPr>
          <w:p w14:paraId="0679444D"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1E3F7130" w14:textId="77777777" w:rsidTr="00AE7751">
        <w:trPr>
          <w:trHeight w:val="20"/>
        </w:trPr>
        <w:tc>
          <w:tcPr>
            <w:tcW w:w="547" w:type="dxa"/>
            <w:shd w:val="clear" w:color="auto" w:fill="9BBB59"/>
            <w:noWrap/>
          </w:tcPr>
          <w:p w14:paraId="61EC36E6" w14:textId="77777777" w:rsidR="007A4D49" w:rsidRPr="000E238F" w:rsidRDefault="007A4D49" w:rsidP="007A4D49">
            <w:pPr>
              <w:rPr>
                <w:b/>
                <w:bCs/>
                <w:sz w:val="18"/>
                <w:szCs w:val="18"/>
              </w:rPr>
            </w:pPr>
          </w:p>
        </w:tc>
        <w:tc>
          <w:tcPr>
            <w:tcW w:w="8820" w:type="dxa"/>
            <w:shd w:val="clear" w:color="auto" w:fill="9BBB59"/>
          </w:tcPr>
          <w:p w14:paraId="3E03075F" w14:textId="7B8B25FF" w:rsidR="007A4D49" w:rsidRPr="000E238F" w:rsidRDefault="00981287" w:rsidP="007A4D49">
            <w:pPr>
              <w:rPr>
                <w:b/>
                <w:sz w:val="18"/>
                <w:szCs w:val="18"/>
              </w:rPr>
            </w:pPr>
            <w:r>
              <w:rPr>
                <w:b/>
                <w:sz w:val="18"/>
                <w:szCs w:val="18"/>
              </w:rPr>
              <w:t>19</w:t>
            </w:r>
            <w:r w:rsidR="007A4D49">
              <w:rPr>
                <w:b/>
                <w:sz w:val="18"/>
                <w:szCs w:val="18"/>
              </w:rPr>
              <w:t>.</w:t>
            </w:r>
            <w:r w:rsidR="007A4D49" w:rsidRPr="000E238F">
              <w:rPr>
                <w:b/>
                <w:sz w:val="18"/>
                <w:szCs w:val="18"/>
              </w:rPr>
              <w:t xml:space="preserve"> Vi</w:t>
            </w:r>
            <w:r w:rsidR="00393071">
              <w:rPr>
                <w:b/>
                <w:sz w:val="18"/>
                <w:szCs w:val="18"/>
              </w:rPr>
              <w:t>ral Suppression—Service Delivery</w:t>
            </w:r>
          </w:p>
        </w:tc>
        <w:tc>
          <w:tcPr>
            <w:tcW w:w="1082" w:type="dxa"/>
            <w:shd w:val="clear" w:color="auto" w:fill="9BBB59"/>
          </w:tcPr>
          <w:p w14:paraId="153E9DFB" w14:textId="77777777" w:rsidR="007A4D49" w:rsidRPr="000E238F" w:rsidRDefault="007A4D49" w:rsidP="007A4D49">
            <w:pPr>
              <w:rPr>
                <w:b/>
                <w:sz w:val="18"/>
                <w:szCs w:val="18"/>
              </w:rPr>
            </w:pPr>
          </w:p>
        </w:tc>
      </w:tr>
      <w:tr w:rsidR="007A4D49" w:rsidRPr="0046650A" w14:paraId="5207C18A" w14:textId="77777777" w:rsidTr="00AE7751">
        <w:trPr>
          <w:trHeight w:val="20"/>
        </w:trPr>
        <w:tc>
          <w:tcPr>
            <w:tcW w:w="547" w:type="dxa"/>
            <w:noWrap/>
          </w:tcPr>
          <w:p w14:paraId="02E61176" w14:textId="067AFF15" w:rsidR="007A4D49" w:rsidRPr="000E238F" w:rsidRDefault="00981287" w:rsidP="007A4D49">
            <w:pPr>
              <w:rPr>
                <w:b/>
                <w:bCs/>
                <w:sz w:val="18"/>
                <w:szCs w:val="18"/>
              </w:rPr>
            </w:pPr>
            <w:r>
              <w:rPr>
                <w:b/>
                <w:bCs/>
                <w:sz w:val="18"/>
                <w:szCs w:val="18"/>
              </w:rPr>
              <w:t>19</w:t>
            </w:r>
            <w:r w:rsidR="007A4D49" w:rsidRPr="000E238F">
              <w:rPr>
                <w:b/>
                <w:bCs/>
                <w:sz w:val="18"/>
                <w:szCs w:val="18"/>
              </w:rPr>
              <w:t>A</w:t>
            </w:r>
          </w:p>
        </w:tc>
        <w:tc>
          <w:tcPr>
            <w:tcW w:w="8820" w:type="dxa"/>
          </w:tcPr>
          <w:p w14:paraId="4F38993C" w14:textId="77777777" w:rsidR="007A4D49" w:rsidRPr="000E238F" w:rsidRDefault="007A4D49" w:rsidP="007A4D49">
            <w:pPr>
              <w:rPr>
                <w:sz w:val="18"/>
                <w:szCs w:val="18"/>
              </w:rPr>
            </w:pPr>
            <w:r w:rsidRPr="000E238F">
              <w:rPr>
                <w:sz w:val="18"/>
                <w:szCs w:val="18"/>
              </w:rPr>
              <w:t>Number of persons identified on list as not being virally suppressed</w:t>
            </w:r>
          </w:p>
        </w:tc>
        <w:tc>
          <w:tcPr>
            <w:tcW w:w="1082" w:type="dxa"/>
            <w:vAlign w:val="bottom"/>
          </w:tcPr>
          <w:p w14:paraId="495B6392"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5F1DE282" w14:textId="77777777" w:rsidTr="00AE7751">
        <w:trPr>
          <w:trHeight w:val="20"/>
        </w:trPr>
        <w:tc>
          <w:tcPr>
            <w:tcW w:w="547" w:type="dxa"/>
            <w:shd w:val="clear" w:color="auto" w:fill="9BBB59" w:themeFill="accent3"/>
            <w:noWrap/>
          </w:tcPr>
          <w:p w14:paraId="0E989B62" w14:textId="77777777" w:rsidR="007A4D49" w:rsidRPr="000E238F" w:rsidRDefault="007A4D49" w:rsidP="007A4D49">
            <w:pPr>
              <w:rPr>
                <w:b/>
                <w:bCs/>
                <w:sz w:val="18"/>
                <w:szCs w:val="18"/>
              </w:rPr>
            </w:pPr>
          </w:p>
        </w:tc>
        <w:tc>
          <w:tcPr>
            <w:tcW w:w="8820" w:type="dxa"/>
            <w:shd w:val="clear" w:color="auto" w:fill="9BBB59" w:themeFill="accent3"/>
            <w:hideMark/>
          </w:tcPr>
          <w:p w14:paraId="0F8DC6B0" w14:textId="77E1BE8A" w:rsidR="007A4D49" w:rsidRPr="000E238F" w:rsidRDefault="00981287" w:rsidP="007A4D49">
            <w:pPr>
              <w:rPr>
                <w:b/>
                <w:bCs/>
                <w:sz w:val="18"/>
                <w:szCs w:val="18"/>
              </w:rPr>
            </w:pPr>
            <w:r>
              <w:rPr>
                <w:b/>
                <w:bCs/>
                <w:sz w:val="18"/>
                <w:szCs w:val="18"/>
              </w:rPr>
              <w:t>20</w:t>
            </w:r>
            <w:r w:rsidR="007A4D49" w:rsidRPr="000E238F">
              <w:rPr>
                <w:b/>
                <w:bCs/>
                <w:sz w:val="18"/>
                <w:szCs w:val="18"/>
              </w:rPr>
              <w:t>.  Viral Suppression --  Target Population Only (MSM, TG) at the Jurisdiction Level</w:t>
            </w:r>
          </w:p>
        </w:tc>
        <w:tc>
          <w:tcPr>
            <w:tcW w:w="1082" w:type="dxa"/>
            <w:shd w:val="clear" w:color="auto" w:fill="9BBB59" w:themeFill="accent3"/>
          </w:tcPr>
          <w:p w14:paraId="4D0BF75F" w14:textId="77777777" w:rsidR="007A4D49" w:rsidRPr="000E238F" w:rsidRDefault="007A4D49" w:rsidP="007A4D49">
            <w:pPr>
              <w:rPr>
                <w:b/>
                <w:bCs/>
                <w:sz w:val="18"/>
                <w:szCs w:val="18"/>
              </w:rPr>
            </w:pPr>
          </w:p>
        </w:tc>
      </w:tr>
      <w:tr w:rsidR="007A4D49" w:rsidRPr="0046650A" w14:paraId="7D0816AC" w14:textId="77777777" w:rsidTr="00AE7751">
        <w:trPr>
          <w:trHeight w:val="20"/>
        </w:trPr>
        <w:tc>
          <w:tcPr>
            <w:tcW w:w="547" w:type="dxa"/>
            <w:noWrap/>
          </w:tcPr>
          <w:p w14:paraId="18877DC1" w14:textId="6E00BEF2" w:rsidR="007A4D49" w:rsidRPr="000E238F" w:rsidRDefault="00981287" w:rsidP="007A4D49">
            <w:pPr>
              <w:rPr>
                <w:b/>
                <w:bCs/>
                <w:sz w:val="18"/>
                <w:szCs w:val="18"/>
              </w:rPr>
            </w:pPr>
            <w:r>
              <w:rPr>
                <w:b/>
                <w:bCs/>
                <w:sz w:val="18"/>
                <w:szCs w:val="18"/>
              </w:rPr>
              <w:t>20</w:t>
            </w:r>
            <w:r w:rsidR="007A4D49" w:rsidRPr="000E238F">
              <w:rPr>
                <w:b/>
                <w:bCs/>
                <w:sz w:val="18"/>
                <w:szCs w:val="18"/>
              </w:rPr>
              <w:t>A</w:t>
            </w:r>
          </w:p>
        </w:tc>
        <w:tc>
          <w:tcPr>
            <w:tcW w:w="8820" w:type="dxa"/>
            <w:hideMark/>
          </w:tcPr>
          <w:p w14:paraId="20F01781" w14:textId="77777777" w:rsidR="007A4D49" w:rsidRPr="000E238F" w:rsidRDefault="007A4D49" w:rsidP="007A4D49">
            <w:pPr>
              <w:rPr>
                <w:sz w:val="18"/>
                <w:szCs w:val="18"/>
              </w:rPr>
            </w:pPr>
            <w:r w:rsidRPr="000E238F">
              <w:rPr>
                <w:sz w:val="18"/>
                <w:szCs w:val="18"/>
              </w:rPr>
              <w:t>Number persons diagnosed living with diagnosed HIV infection in jurisdiction</w:t>
            </w:r>
          </w:p>
        </w:tc>
        <w:tc>
          <w:tcPr>
            <w:tcW w:w="1082" w:type="dxa"/>
            <w:vAlign w:val="bottom"/>
          </w:tcPr>
          <w:p w14:paraId="35C260CB"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5019579E" w14:textId="77777777" w:rsidTr="00AE7751">
        <w:trPr>
          <w:trHeight w:val="20"/>
        </w:trPr>
        <w:tc>
          <w:tcPr>
            <w:tcW w:w="547" w:type="dxa"/>
            <w:noWrap/>
          </w:tcPr>
          <w:p w14:paraId="3A5AB6E7" w14:textId="01FBB594" w:rsidR="007A4D49" w:rsidRPr="000E238F" w:rsidRDefault="00981287" w:rsidP="007A4D49">
            <w:pPr>
              <w:rPr>
                <w:b/>
                <w:bCs/>
                <w:sz w:val="18"/>
                <w:szCs w:val="18"/>
              </w:rPr>
            </w:pPr>
            <w:r>
              <w:rPr>
                <w:b/>
                <w:bCs/>
                <w:sz w:val="18"/>
                <w:szCs w:val="18"/>
              </w:rPr>
              <w:t>20</w:t>
            </w:r>
            <w:r w:rsidR="007A4D49" w:rsidRPr="000E238F">
              <w:rPr>
                <w:b/>
                <w:bCs/>
                <w:sz w:val="18"/>
                <w:szCs w:val="18"/>
              </w:rPr>
              <w:t>B</w:t>
            </w:r>
          </w:p>
        </w:tc>
        <w:tc>
          <w:tcPr>
            <w:tcW w:w="8820" w:type="dxa"/>
            <w:hideMark/>
          </w:tcPr>
          <w:p w14:paraId="45277D7B" w14:textId="77777777" w:rsidR="007A4D49" w:rsidRPr="000E238F" w:rsidRDefault="007A4D49" w:rsidP="007A4D49">
            <w:pPr>
              <w:rPr>
                <w:sz w:val="18"/>
                <w:szCs w:val="18"/>
              </w:rPr>
            </w:pPr>
            <w:r w:rsidRPr="000E238F">
              <w:rPr>
                <w:sz w:val="18"/>
                <w:szCs w:val="18"/>
              </w:rPr>
              <w:t>Number persons diagnosed living with diagnosed HIV infection in jurisdiction who are virally suppressed</w:t>
            </w:r>
          </w:p>
        </w:tc>
        <w:tc>
          <w:tcPr>
            <w:tcW w:w="1082" w:type="dxa"/>
            <w:vAlign w:val="bottom"/>
          </w:tcPr>
          <w:p w14:paraId="1705AF0E"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35E7F605" w14:textId="77777777" w:rsidTr="00AE7751">
        <w:trPr>
          <w:trHeight w:val="20"/>
        </w:trPr>
        <w:tc>
          <w:tcPr>
            <w:tcW w:w="547" w:type="dxa"/>
            <w:shd w:val="clear" w:color="auto" w:fill="9BBB59" w:themeFill="accent3"/>
            <w:noWrap/>
          </w:tcPr>
          <w:p w14:paraId="774336B1" w14:textId="77777777" w:rsidR="007A4D49" w:rsidRPr="000E238F" w:rsidRDefault="007A4D49" w:rsidP="007A4D49">
            <w:pPr>
              <w:rPr>
                <w:b/>
                <w:bCs/>
                <w:sz w:val="18"/>
                <w:szCs w:val="18"/>
              </w:rPr>
            </w:pPr>
          </w:p>
        </w:tc>
        <w:tc>
          <w:tcPr>
            <w:tcW w:w="8820" w:type="dxa"/>
            <w:shd w:val="clear" w:color="auto" w:fill="9BBB59" w:themeFill="accent3"/>
            <w:hideMark/>
          </w:tcPr>
          <w:p w14:paraId="68960C86" w14:textId="0F423A8B" w:rsidR="007A4D49" w:rsidRPr="000E238F" w:rsidRDefault="00981287" w:rsidP="007A4D49">
            <w:pPr>
              <w:rPr>
                <w:b/>
                <w:bCs/>
                <w:sz w:val="18"/>
                <w:szCs w:val="18"/>
              </w:rPr>
            </w:pPr>
            <w:r>
              <w:rPr>
                <w:b/>
                <w:bCs/>
                <w:sz w:val="18"/>
                <w:szCs w:val="18"/>
              </w:rPr>
              <w:t>21</w:t>
            </w:r>
            <w:r w:rsidR="007A4D49" w:rsidRPr="000E238F">
              <w:rPr>
                <w:b/>
                <w:bCs/>
                <w:sz w:val="18"/>
                <w:szCs w:val="18"/>
              </w:rPr>
              <w:t>. Viral Suppression --  Target Population Only (MSM, TG) at the Program Level</w:t>
            </w:r>
            <w:r w:rsidR="007A4D49">
              <w:rPr>
                <w:b/>
                <w:bCs/>
                <w:sz w:val="18"/>
                <w:szCs w:val="18"/>
              </w:rPr>
              <w:t>*</w:t>
            </w:r>
          </w:p>
        </w:tc>
        <w:tc>
          <w:tcPr>
            <w:tcW w:w="1082" w:type="dxa"/>
            <w:shd w:val="clear" w:color="auto" w:fill="9BBB59" w:themeFill="accent3"/>
          </w:tcPr>
          <w:p w14:paraId="5F6B63FE" w14:textId="77777777" w:rsidR="007A4D49" w:rsidRPr="000E238F" w:rsidRDefault="007A4D49" w:rsidP="007A4D49">
            <w:pPr>
              <w:rPr>
                <w:b/>
                <w:bCs/>
                <w:sz w:val="18"/>
                <w:szCs w:val="18"/>
              </w:rPr>
            </w:pPr>
          </w:p>
        </w:tc>
      </w:tr>
      <w:tr w:rsidR="007A4D49" w:rsidRPr="0046650A" w14:paraId="11A07A54" w14:textId="77777777" w:rsidTr="00AE7751">
        <w:trPr>
          <w:trHeight w:val="20"/>
        </w:trPr>
        <w:tc>
          <w:tcPr>
            <w:tcW w:w="547" w:type="dxa"/>
            <w:noWrap/>
          </w:tcPr>
          <w:p w14:paraId="1ED5E321" w14:textId="14EE4622" w:rsidR="007A4D49" w:rsidRPr="000E238F" w:rsidRDefault="00981287" w:rsidP="007A4D49">
            <w:pPr>
              <w:rPr>
                <w:b/>
                <w:bCs/>
                <w:sz w:val="18"/>
                <w:szCs w:val="18"/>
              </w:rPr>
            </w:pPr>
            <w:r>
              <w:rPr>
                <w:b/>
                <w:bCs/>
                <w:sz w:val="18"/>
                <w:szCs w:val="18"/>
              </w:rPr>
              <w:t>21</w:t>
            </w:r>
            <w:r w:rsidR="007A4D49" w:rsidRPr="000E238F">
              <w:rPr>
                <w:b/>
                <w:bCs/>
                <w:sz w:val="18"/>
                <w:szCs w:val="18"/>
              </w:rPr>
              <w:t>A</w:t>
            </w:r>
          </w:p>
        </w:tc>
        <w:tc>
          <w:tcPr>
            <w:tcW w:w="8820" w:type="dxa"/>
            <w:hideMark/>
          </w:tcPr>
          <w:p w14:paraId="0E771D24" w14:textId="77777777" w:rsidR="007A4D49" w:rsidRPr="000E238F" w:rsidRDefault="007A4D49" w:rsidP="007A4D49">
            <w:pPr>
              <w:rPr>
                <w:sz w:val="18"/>
                <w:szCs w:val="18"/>
              </w:rPr>
            </w:pPr>
            <w:r w:rsidRPr="000E238F">
              <w:rPr>
                <w:sz w:val="18"/>
                <w:szCs w:val="18"/>
              </w:rPr>
              <w:t>Number living with diagnosed HIV -total participated in program</w:t>
            </w:r>
          </w:p>
        </w:tc>
        <w:tc>
          <w:tcPr>
            <w:tcW w:w="1082" w:type="dxa"/>
            <w:vAlign w:val="bottom"/>
          </w:tcPr>
          <w:p w14:paraId="0AA5B1BE"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4E234142" w14:textId="77777777" w:rsidTr="00AE7751">
        <w:trPr>
          <w:trHeight w:val="20"/>
        </w:trPr>
        <w:tc>
          <w:tcPr>
            <w:tcW w:w="547" w:type="dxa"/>
            <w:noWrap/>
          </w:tcPr>
          <w:p w14:paraId="548193C0" w14:textId="2A232DAF" w:rsidR="007A4D49" w:rsidRPr="000E238F" w:rsidRDefault="00981287" w:rsidP="007A4D49">
            <w:pPr>
              <w:rPr>
                <w:b/>
                <w:bCs/>
                <w:sz w:val="18"/>
                <w:szCs w:val="18"/>
              </w:rPr>
            </w:pPr>
            <w:r>
              <w:rPr>
                <w:b/>
                <w:bCs/>
                <w:sz w:val="18"/>
                <w:szCs w:val="18"/>
              </w:rPr>
              <w:t>21</w:t>
            </w:r>
            <w:r w:rsidR="007A4D49" w:rsidRPr="000E238F">
              <w:rPr>
                <w:b/>
                <w:bCs/>
                <w:sz w:val="18"/>
                <w:szCs w:val="18"/>
              </w:rPr>
              <w:t>B</w:t>
            </w:r>
          </w:p>
        </w:tc>
        <w:tc>
          <w:tcPr>
            <w:tcW w:w="8820" w:type="dxa"/>
            <w:hideMark/>
          </w:tcPr>
          <w:p w14:paraId="0A0DFF2D" w14:textId="77777777" w:rsidR="007A4D49" w:rsidRPr="000E238F" w:rsidRDefault="007A4D49" w:rsidP="007A4D49">
            <w:pPr>
              <w:rPr>
                <w:sz w:val="18"/>
                <w:szCs w:val="18"/>
              </w:rPr>
            </w:pPr>
            <w:r w:rsidRPr="000E238F">
              <w:rPr>
                <w:sz w:val="18"/>
                <w:szCs w:val="18"/>
              </w:rPr>
              <w:t>Number living with diagnosed HIV -total participated in program who are virally suppressed</w:t>
            </w:r>
          </w:p>
        </w:tc>
        <w:tc>
          <w:tcPr>
            <w:tcW w:w="1082" w:type="dxa"/>
            <w:vAlign w:val="bottom"/>
          </w:tcPr>
          <w:p w14:paraId="56030D54" w14:textId="77777777" w:rsidR="007A4D49" w:rsidRPr="000E238F" w:rsidRDefault="007A4D49" w:rsidP="007A4D49">
            <w:pPr>
              <w:rPr>
                <w:sz w:val="18"/>
                <w:szCs w:val="18"/>
              </w:rPr>
            </w:pPr>
            <w:r>
              <w:rPr>
                <w:rFonts w:eastAsia="Times New Roman" w:cs="Times New Roman"/>
                <w:i/>
                <w:iCs/>
                <w:color w:val="FF0000"/>
                <w:sz w:val="18"/>
                <w:szCs w:val="18"/>
              </w:rPr>
              <w:t>Yes</w:t>
            </w:r>
          </w:p>
        </w:tc>
      </w:tr>
      <w:tr w:rsidR="007A4D49" w:rsidRPr="0046650A" w14:paraId="33F90DB4" w14:textId="77777777" w:rsidTr="00AE7751">
        <w:trPr>
          <w:trHeight w:val="20"/>
        </w:trPr>
        <w:tc>
          <w:tcPr>
            <w:tcW w:w="547" w:type="dxa"/>
            <w:shd w:val="clear" w:color="auto" w:fill="9BBB59" w:themeFill="accent3"/>
            <w:noWrap/>
          </w:tcPr>
          <w:p w14:paraId="398B507A" w14:textId="77777777" w:rsidR="007A4D49" w:rsidRPr="000E238F" w:rsidRDefault="007A4D49" w:rsidP="007A4D49">
            <w:pPr>
              <w:rPr>
                <w:b/>
                <w:bCs/>
                <w:sz w:val="18"/>
                <w:szCs w:val="18"/>
              </w:rPr>
            </w:pPr>
          </w:p>
        </w:tc>
        <w:tc>
          <w:tcPr>
            <w:tcW w:w="8820" w:type="dxa"/>
            <w:shd w:val="clear" w:color="auto" w:fill="9BBB59" w:themeFill="accent3"/>
            <w:hideMark/>
          </w:tcPr>
          <w:p w14:paraId="309B2772" w14:textId="6659ABC8" w:rsidR="007A4D49" w:rsidRPr="000E238F" w:rsidRDefault="00981287" w:rsidP="007A4D49">
            <w:pPr>
              <w:rPr>
                <w:b/>
                <w:bCs/>
                <w:sz w:val="18"/>
                <w:szCs w:val="18"/>
              </w:rPr>
            </w:pPr>
            <w:r>
              <w:rPr>
                <w:b/>
                <w:bCs/>
                <w:sz w:val="18"/>
                <w:szCs w:val="18"/>
              </w:rPr>
              <w:t>22</w:t>
            </w:r>
            <w:r w:rsidR="007A4D49" w:rsidRPr="000E238F">
              <w:rPr>
                <w:b/>
                <w:bCs/>
                <w:sz w:val="18"/>
                <w:szCs w:val="18"/>
              </w:rPr>
              <w:t>. Feedback Loop</w:t>
            </w:r>
          </w:p>
        </w:tc>
        <w:tc>
          <w:tcPr>
            <w:tcW w:w="1082" w:type="dxa"/>
            <w:shd w:val="clear" w:color="auto" w:fill="9BBB59" w:themeFill="accent3"/>
          </w:tcPr>
          <w:p w14:paraId="4B45130F" w14:textId="77777777" w:rsidR="007A4D49" w:rsidRPr="000E238F" w:rsidRDefault="007A4D49" w:rsidP="007A4D49">
            <w:pPr>
              <w:rPr>
                <w:b/>
                <w:bCs/>
                <w:sz w:val="18"/>
                <w:szCs w:val="18"/>
              </w:rPr>
            </w:pPr>
          </w:p>
        </w:tc>
      </w:tr>
      <w:tr w:rsidR="007A4D49" w:rsidRPr="0046650A" w14:paraId="7E71E829" w14:textId="77777777" w:rsidTr="00AE7751">
        <w:trPr>
          <w:trHeight w:val="20"/>
        </w:trPr>
        <w:tc>
          <w:tcPr>
            <w:tcW w:w="547" w:type="dxa"/>
            <w:noWrap/>
          </w:tcPr>
          <w:p w14:paraId="748F7167" w14:textId="7B6ED090" w:rsidR="007A4D49" w:rsidRPr="000E238F" w:rsidRDefault="00981287" w:rsidP="007A4D49">
            <w:pPr>
              <w:rPr>
                <w:b/>
                <w:bCs/>
                <w:sz w:val="18"/>
                <w:szCs w:val="18"/>
              </w:rPr>
            </w:pPr>
            <w:r>
              <w:rPr>
                <w:b/>
                <w:bCs/>
                <w:sz w:val="18"/>
                <w:szCs w:val="18"/>
              </w:rPr>
              <w:t>22</w:t>
            </w:r>
            <w:r w:rsidR="007A4D49" w:rsidRPr="000E238F">
              <w:rPr>
                <w:b/>
                <w:bCs/>
                <w:sz w:val="18"/>
                <w:szCs w:val="18"/>
              </w:rPr>
              <w:t>A</w:t>
            </w:r>
          </w:p>
        </w:tc>
        <w:tc>
          <w:tcPr>
            <w:tcW w:w="8820" w:type="dxa"/>
            <w:hideMark/>
          </w:tcPr>
          <w:p w14:paraId="3DFE7368" w14:textId="77777777" w:rsidR="007A4D49" w:rsidRPr="000E238F" w:rsidRDefault="007A4D49" w:rsidP="007A4D49">
            <w:pPr>
              <w:rPr>
                <w:sz w:val="18"/>
                <w:szCs w:val="18"/>
              </w:rPr>
            </w:pPr>
            <w:r w:rsidRPr="000E238F">
              <w:rPr>
                <w:sz w:val="18"/>
                <w:szCs w:val="18"/>
              </w:rPr>
              <w:t>Number of surveillance case records modified/updated using new information acquired from verifications in other data systems and the data-to-care outreach activities</w:t>
            </w:r>
          </w:p>
        </w:tc>
        <w:tc>
          <w:tcPr>
            <w:tcW w:w="1082" w:type="dxa"/>
            <w:vAlign w:val="bottom"/>
          </w:tcPr>
          <w:p w14:paraId="659E2157" w14:textId="77777777" w:rsidR="007A4D49" w:rsidRPr="000E238F" w:rsidRDefault="007A4D49" w:rsidP="007A4D49">
            <w:pPr>
              <w:rPr>
                <w:sz w:val="18"/>
                <w:szCs w:val="18"/>
              </w:rPr>
            </w:pPr>
            <w:r>
              <w:rPr>
                <w:rFonts w:eastAsia="Times New Roman" w:cs="Times New Roman"/>
                <w:i/>
                <w:iCs/>
                <w:color w:val="FF0000"/>
                <w:sz w:val="18"/>
                <w:szCs w:val="18"/>
              </w:rPr>
              <w:t>No</w:t>
            </w:r>
          </w:p>
        </w:tc>
      </w:tr>
    </w:tbl>
    <w:p w14:paraId="04B6F49C" w14:textId="5765E7CF" w:rsidR="00D66197" w:rsidRDefault="002F7EA1" w:rsidP="002F7EA1">
      <w:pPr>
        <w:tabs>
          <w:tab w:val="left" w:pos="658"/>
          <w:tab w:val="center" w:pos="5040"/>
        </w:tabs>
        <w:rPr>
          <w:b/>
          <w:sz w:val="24"/>
          <w:szCs w:val="24"/>
        </w:rPr>
      </w:pPr>
      <w:r>
        <w:rPr>
          <w:b/>
          <w:sz w:val="24"/>
          <w:szCs w:val="24"/>
        </w:rPr>
        <w:tab/>
      </w:r>
    </w:p>
    <w:p w14:paraId="08C3724B" w14:textId="0A57BC8B" w:rsidR="003C63E0" w:rsidRPr="003C63E0" w:rsidRDefault="003C63E0" w:rsidP="003C63E0">
      <w:pPr>
        <w:jc w:val="center"/>
        <w:rPr>
          <w:b/>
          <w:color w:val="002060"/>
          <w:sz w:val="24"/>
          <w:szCs w:val="24"/>
        </w:rPr>
      </w:pPr>
      <w:r w:rsidRPr="000A3010">
        <w:rPr>
          <w:b/>
          <w:color w:val="002060"/>
          <w:sz w:val="24"/>
          <w:szCs w:val="24"/>
        </w:rPr>
        <w:t>PART II</w:t>
      </w:r>
      <w:r>
        <w:rPr>
          <w:b/>
          <w:color w:val="002060"/>
          <w:sz w:val="24"/>
          <w:szCs w:val="24"/>
        </w:rPr>
        <w:t>I</w:t>
      </w:r>
      <w:r w:rsidRPr="000A3010">
        <w:rPr>
          <w:b/>
          <w:color w:val="002060"/>
          <w:sz w:val="24"/>
          <w:szCs w:val="24"/>
        </w:rPr>
        <w:t xml:space="preserve">. </w:t>
      </w:r>
      <w:r>
        <w:rPr>
          <w:b/>
          <w:color w:val="002060"/>
          <w:sz w:val="24"/>
          <w:szCs w:val="24"/>
        </w:rPr>
        <w:t>SUPPORT SERVICES</w:t>
      </w:r>
    </w:p>
    <w:tbl>
      <w:tblPr>
        <w:tblpPr w:leftFromText="180" w:rightFromText="180" w:vertAnchor="text" w:tblpY="1"/>
        <w:tblOverlap w:val="never"/>
        <w:tblW w:w="1052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115" w:type="dxa"/>
          <w:right w:w="115" w:type="dxa"/>
        </w:tblCellMar>
        <w:tblLook w:val="04A0" w:firstRow="1" w:lastRow="0" w:firstColumn="1" w:lastColumn="0" w:noHBand="0" w:noVBand="1"/>
      </w:tblPr>
      <w:tblGrid>
        <w:gridCol w:w="526"/>
        <w:gridCol w:w="8829"/>
        <w:gridCol w:w="1170"/>
      </w:tblGrid>
      <w:tr w:rsidR="003C63E0" w:rsidRPr="0046650A" w14:paraId="28A5DE58" w14:textId="77777777" w:rsidTr="00045E1B">
        <w:trPr>
          <w:trHeight w:val="288"/>
        </w:trPr>
        <w:tc>
          <w:tcPr>
            <w:tcW w:w="526" w:type="dxa"/>
            <w:shd w:val="clear" w:color="000000" w:fill="0070C0"/>
            <w:noWrap/>
            <w:vAlign w:val="bottom"/>
          </w:tcPr>
          <w:p w14:paraId="173A44EB" w14:textId="77777777" w:rsidR="003C63E0" w:rsidRPr="0046650A" w:rsidRDefault="003C63E0" w:rsidP="00045E1B">
            <w:pPr>
              <w:spacing w:after="0" w:line="240" w:lineRule="auto"/>
              <w:rPr>
                <w:rFonts w:eastAsia="Times New Roman" w:cs="Times New Roman"/>
                <w:b/>
                <w:bCs/>
                <w:color w:val="FFFFFF"/>
                <w:sz w:val="18"/>
                <w:szCs w:val="18"/>
              </w:rPr>
            </w:pPr>
          </w:p>
        </w:tc>
        <w:tc>
          <w:tcPr>
            <w:tcW w:w="8829" w:type="dxa"/>
            <w:shd w:val="clear" w:color="auto" w:fill="0070C0"/>
            <w:vAlign w:val="bottom"/>
            <w:hideMark/>
          </w:tcPr>
          <w:p w14:paraId="3172994E" w14:textId="77777777" w:rsidR="003C63E0" w:rsidRPr="0046650A" w:rsidRDefault="003C63E0" w:rsidP="00045E1B">
            <w:pPr>
              <w:spacing w:after="0" w:line="240" w:lineRule="auto"/>
              <w:rPr>
                <w:rFonts w:eastAsia="Times New Roman" w:cs="Times New Roman"/>
                <w:b/>
                <w:bCs/>
                <w:color w:val="FFFFFF"/>
                <w:sz w:val="18"/>
                <w:szCs w:val="18"/>
              </w:rPr>
            </w:pPr>
            <w:r w:rsidRPr="0046650A">
              <w:rPr>
                <w:rFonts w:eastAsia="Times New Roman" w:cs="Times New Roman"/>
                <w:b/>
                <w:bCs/>
                <w:color w:val="FFFFFF"/>
                <w:sz w:val="18"/>
                <w:szCs w:val="18"/>
              </w:rPr>
              <w:t xml:space="preserve">Services for HIV-Positive and HIV-Negative persons </w:t>
            </w:r>
          </w:p>
        </w:tc>
        <w:tc>
          <w:tcPr>
            <w:tcW w:w="1170" w:type="dxa"/>
            <w:shd w:val="clear" w:color="000000" w:fill="0070C0"/>
            <w:vAlign w:val="bottom"/>
          </w:tcPr>
          <w:p w14:paraId="14700614" w14:textId="397A962C" w:rsidR="003C63E0" w:rsidRPr="0046650A" w:rsidRDefault="00C2431C" w:rsidP="00045E1B">
            <w:pPr>
              <w:spacing w:after="0" w:line="240" w:lineRule="auto"/>
              <w:rPr>
                <w:rFonts w:eastAsia="Times New Roman" w:cs="Times New Roman"/>
                <w:b/>
                <w:bCs/>
                <w:color w:val="FFFFFF"/>
                <w:sz w:val="18"/>
                <w:szCs w:val="18"/>
              </w:rPr>
            </w:pPr>
            <w:r>
              <w:rPr>
                <w:rFonts w:eastAsia="Times New Roman" w:cs="Times New Roman"/>
                <w:b/>
                <w:bCs/>
                <w:color w:val="FFFFFF"/>
                <w:sz w:val="18"/>
                <w:szCs w:val="18"/>
              </w:rPr>
              <w:t>Stratified?</w:t>
            </w:r>
          </w:p>
        </w:tc>
      </w:tr>
      <w:tr w:rsidR="003C63E0" w:rsidRPr="0046650A" w14:paraId="7FD52FE0" w14:textId="77777777" w:rsidTr="00045E1B">
        <w:trPr>
          <w:trHeight w:val="288"/>
        </w:trPr>
        <w:tc>
          <w:tcPr>
            <w:tcW w:w="526" w:type="dxa"/>
            <w:shd w:val="clear" w:color="auto" w:fill="9BBB59" w:themeFill="accent3"/>
            <w:noWrap/>
            <w:vAlign w:val="bottom"/>
          </w:tcPr>
          <w:p w14:paraId="7E4FAED5"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51F30B8D" w14:textId="4394A97C" w:rsidR="003C63E0" w:rsidRPr="0046650A"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23</w:t>
            </w:r>
            <w:r w:rsidR="003C63E0" w:rsidRPr="0046650A">
              <w:rPr>
                <w:rFonts w:eastAsia="Times New Roman" w:cs="Times New Roman"/>
                <w:b/>
                <w:bCs/>
                <w:sz w:val="18"/>
                <w:szCs w:val="18"/>
              </w:rPr>
              <w:t>. STD Screening and Treatment (i.e., Syphilis, Gonorrhea, and Chlamydia Infections)</w:t>
            </w:r>
          </w:p>
        </w:tc>
        <w:tc>
          <w:tcPr>
            <w:tcW w:w="1170" w:type="dxa"/>
            <w:shd w:val="clear" w:color="auto" w:fill="9BBB59" w:themeFill="accent3"/>
            <w:vAlign w:val="bottom"/>
          </w:tcPr>
          <w:p w14:paraId="740F08E5" w14:textId="77777777" w:rsidR="003C63E0" w:rsidRPr="0046650A" w:rsidRDefault="003C63E0" w:rsidP="00045E1B">
            <w:pPr>
              <w:spacing w:after="0" w:line="240" w:lineRule="auto"/>
              <w:rPr>
                <w:rFonts w:eastAsia="Times New Roman" w:cs="Times New Roman"/>
                <w:b/>
                <w:bCs/>
                <w:sz w:val="18"/>
                <w:szCs w:val="18"/>
              </w:rPr>
            </w:pPr>
          </w:p>
        </w:tc>
      </w:tr>
      <w:tr w:rsidR="003C63E0" w:rsidRPr="00FE58B6" w14:paraId="431B5F2F" w14:textId="77777777" w:rsidTr="00045E1B">
        <w:trPr>
          <w:trHeight w:val="288"/>
        </w:trPr>
        <w:tc>
          <w:tcPr>
            <w:tcW w:w="526" w:type="dxa"/>
            <w:shd w:val="clear" w:color="auto" w:fill="auto"/>
            <w:noWrap/>
            <w:vAlign w:val="bottom"/>
            <w:hideMark/>
          </w:tcPr>
          <w:p w14:paraId="309A99CA" w14:textId="05C21048" w:rsidR="003C63E0" w:rsidRPr="00FE58B6" w:rsidRDefault="006050BD" w:rsidP="00045E1B">
            <w:pPr>
              <w:spacing w:after="0" w:line="240" w:lineRule="auto"/>
              <w:rPr>
                <w:rFonts w:eastAsia="Times New Roman" w:cs="Times New Roman"/>
                <w:b/>
                <w:bCs/>
                <w:iCs/>
                <w:sz w:val="18"/>
                <w:szCs w:val="18"/>
              </w:rPr>
            </w:pPr>
            <w:r>
              <w:rPr>
                <w:rFonts w:eastAsia="Times New Roman" w:cs="Times New Roman"/>
                <w:b/>
                <w:bCs/>
                <w:iCs/>
                <w:sz w:val="18"/>
                <w:szCs w:val="18"/>
              </w:rPr>
              <w:t>23</w:t>
            </w:r>
            <w:r w:rsidR="003C63E0" w:rsidRPr="00FE58B6">
              <w:rPr>
                <w:rFonts w:eastAsia="Times New Roman" w:cs="Times New Roman"/>
                <w:b/>
                <w:bCs/>
                <w:iCs/>
                <w:sz w:val="18"/>
                <w:szCs w:val="18"/>
              </w:rPr>
              <w:t>A</w:t>
            </w:r>
          </w:p>
        </w:tc>
        <w:tc>
          <w:tcPr>
            <w:tcW w:w="8829" w:type="dxa"/>
            <w:shd w:val="clear" w:color="auto" w:fill="auto"/>
            <w:vAlign w:val="bottom"/>
            <w:hideMark/>
          </w:tcPr>
          <w:p w14:paraId="360AA623" w14:textId="77777777" w:rsidR="003C63E0" w:rsidRPr="00FE58B6" w:rsidRDefault="003C63E0" w:rsidP="00045E1B">
            <w:pPr>
              <w:spacing w:after="0" w:line="240" w:lineRule="auto"/>
              <w:rPr>
                <w:rFonts w:eastAsia="Times New Roman" w:cs="Times New Roman"/>
                <w:iCs/>
                <w:sz w:val="18"/>
                <w:szCs w:val="18"/>
              </w:rPr>
            </w:pPr>
            <w:r w:rsidRPr="00FE58B6">
              <w:rPr>
                <w:rFonts w:eastAsia="Times New Roman" w:cs="Times New Roman"/>
                <w:bCs/>
                <w:iCs/>
                <w:sz w:val="18"/>
                <w:szCs w:val="18"/>
              </w:rPr>
              <w:t>Number</w:t>
            </w:r>
            <w:r w:rsidRPr="00FE58B6">
              <w:rPr>
                <w:rFonts w:eastAsia="Times New Roman" w:cs="Times New Roman"/>
                <w:iCs/>
                <w:sz w:val="18"/>
                <w:szCs w:val="18"/>
              </w:rPr>
              <w:t xml:space="preserve"> of pe</w:t>
            </w:r>
            <w:r>
              <w:rPr>
                <w:rFonts w:eastAsia="Times New Roman" w:cs="Times New Roman"/>
                <w:iCs/>
                <w:sz w:val="18"/>
                <w:szCs w:val="18"/>
              </w:rPr>
              <w:t>rsons  who were screened for STI</w:t>
            </w:r>
            <w:r w:rsidRPr="00FE58B6">
              <w:rPr>
                <w:rFonts w:eastAsia="Times New Roman" w:cs="Times New Roman"/>
                <w:iCs/>
                <w:sz w:val="18"/>
                <w:szCs w:val="18"/>
              </w:rPr>
              <w:t>s during the measurement period</w:t>
            </w:r>
          </w:p>
        </w:tc>
        <w:tc>
          <w:tcPr>
            <w:tcW w:w="1170" w:type="dxa"/>
            <w:vAlign w:val="bottom"/>
          </w:tcPr>
          <w:p w14:paraId="519458B1" w14:textId="77777777" w:rsidR="003C63E0" w:rsidRPr="00FE58B6" w:rsidRDefault="003C63E0" w:rsidP="00045E1B">
            <w:pPr>
              <w:spacing w:after="0" w:line="240" w:lineRule="auto"/>
              <w:rPr>
                <w:rFonts w:eastAsia="Times New Roman" w:cs="Times New Roman"/>
                <w:b/>
                <w:bCs/>
                <w:iCs/>
                <w:sz w:val="18"/>
                <w:szCs w:val="18"/>
                <w:u w:val="single"/>
              </w:rPr>
            </w:pPr>
            <w:r>
              <w:rPr>
                <w:rFonts w:eastAsia="Times New Roman" w:cs="Times New Roman"/>
                <w:i/>
                <w:iCs/>
                <w:color w:val="FF0000"/>
                <w:sz w:val="18"/>
                <w:szCs w:val="18"/>
              </w:rPr>
              <w:t>Yes</w:t>
            </w:r>
          </w:p>
        </w:tc>
      </w:tr>
      <w:tr w:rsidR="003C63E0" w:rsidRPr="00FE58B6" w14:paraId="4FACD4C6" w14:textId="77777777" w:rsidTr="00045E1B">
        <w:trPr>
          <w:trHeight w:val="288"/>
        </w:trPr>
        <w:tc>
          <w:tcPr>
            <w:tcW w:w="526" w:type="dxa"/>
            <w:shd w:val="clear" w:color="auto" w:fill="auto"/>
            <w:noWrap/>
            <w:vAlign w:val="bottom"/>
            <w:hideMark/>
          </w:tcPr>
          <w:p w14:paraId="0C1F6299" w14:textId="29C35907" w:rsidR="003C63E0" w:rsidRPr="00FE58B6" w:rsidRDefault="006050BD" w:rsidP="00045E1B">
            <w:pPr>
              <w:spacing w:after="0" w:line="240" w:lineRule="auto"/>
              <w:rPr>
                <w:rFonts w:eastAsia="Times New Roman" w:cs="Times New Roman"/>
                <w:b/>
                <w:bCs/>
                <w:iCs/>
                <w:sz w:val="18"/>
                <w:szCs w:val="18"/>
              </w:rPr>
            </w:pPr>
            <w:r>
              <w:rPr>
                <w:rFonts w:eastAsia="Times New Roman" w:cs="Times New Roman"/>
                <w:b/>
                <w:bCs/>
                <w:iCs/>
                <w:sz w:val="18"/>
                <w:szCs w:val="18"/>
              </w:rPr>
              <w:t>23</w:t>
            </w:r>
            <w:r w:rsidR="003C63E0" w:rsidRPr="00FE58B6">
              <w:rPr>
                <w:rFonts w:eastAsia="Times New Roman" w:cs="Times New Roman"/>
                <w:b/>
                <w:bCs/>
                <w:iCs/>
                <w:sz w:val="18"/>
                <w:szCs w:val="18"/>
              </w:rPr>
              <w:t>B</w:t>
            </w:r>
          </w:p>
        </w:tc>
        <w:tc>
          <w:tcPr>
            <w:tcW w:w="8829" w:type="dxa"/>
            <w:shd w:val="clear" w:color="auto" w:fill="auto"/>
            <w:vAlign w:val="bottom"/>
            <w:hideMark/>
          </w:tcPr>
          <w:p w14:paraId="2B1636DD" w14:textId="77777777" w:rsidR="003C63E0" w:rsidRPr="00FE58B6" w:rsidRDefault="003C63E0" w:rsidP="00045E1B">
            <w:pPr>
              <w:spacing w:after="0" w:line="240" w:lineRule="auto"/>
              <w:rPr>
                <w:rFonts w:eastAsia="Times New Roman" w:cs="Times New Roman"/>
                <w:iCs/>
                <w:sz w:val="18"/>
                <w:szCs w:val="18"/>
              </w:rPr>
            </w:pPr>
            <w:r w:rsidRPr="00FE58B6">
              <w:rPr>
                <w:rFonts w:eastAsia="Times New Roman" w:cs="Times New Roman"/>
                <w:iCs/>
                <w:sz w:val="18"/>
                <w:szCs w:val="18"/>
              </w:rPr>
              <w:t>Number of persons  who scree</w:t>
            </w:r>
            <w:r>
              <w:rPr>
                <w:rFonts w:eastAsia="Times New Roman" w:cs="Times New Roman"/>
                <w:iCs/>
                <w:sz w:val="18"/>
                <w:szCs w:val="18"/>
              </w:rPr>
              <w:t>ned positive for one or more STI</w:t>
            </w:r>
            <w:r w:rsidRPr="00FE58B6">
              <w:rPr>
                <w:rFonts w:eastAsia="Times New Roman" w:cs="Times New Roman"/>
                <w:iCs/>
                <w:sz w:val="18"/>
                <w:szCs w:val="18"/>
              </w:rPr>
              <w:t>s during the measurement period</w:t>
            </w:r>
          </w:p>
        </w:tc>
        <w:tc>
          <w:tcPr>
            <w:tcW w:w="1170" w:type="dxa"/>
            <w:vAlign w:val="bottom"/>
          </w:tcPr>
          <w:p w14:paraId="0E43875E" w14:textId="77777777" w:rsidR="003C63E0" w:rsidRPr="00FE58B6" w:rsidRDefault="003C63E0" w:rsidP="00045E1B">
            <w:pPr>
              <w:spacing w:after="0" w:line="240" w:lineRule="auto"/>
              <w:rPr>
                <w:rFonts w:eastAsia="Times New Roman" w:cs="Times New Roman"/>
                <w:iCs/>
                <w:sz w:val="18"/>
                <w:szCs w:val="18"/>
              </w:rPr>
            </w:pPr>
            <w:r>
              <w:rPr>
                <w:rFonts w:eastAsia="Times New Roman" w:cs="Times New Roman"/>
                <w:i/>
                <w:iCs/>
                <w:color w:val="FF0000"/>
                <w:sz w:val="18"/>
                <w:szCs w:val="18"/>
              </w:rPr>
              <w:t>Yes</w:t>
            </w:r>
          </w:p>
        </w:tc>
      </w:tr>
      <w:tr w:rsidR="003C63E0" w:rsidRPr="00FE58B6" w14:paraId="273BF410" w14:textId="77777777" w:rsidTr="00045E1B">
        <w:trPr>
          <w:trHeight w:val="288"/>
        </w:trPr>
        <w:tc>
          <w:tcPr>
            <w:tcW w:w="526" w:type="dxa"/>
            <w:shd w:val="clear" w:color="auto" w:fill="auto"/>
            <w:noWrap/>
            <w:vAlign w:val="bottom"/>
            <w:hideMark/>
          </w:tcPr>
          <w:p w14:paraId="346B8F8A" w14:textId="64E42F81" w:rsidR="003C63E0" w:rsidRPr="00FE58B6" w:rsidRDefault="006050BD" w:rsidP="00045E1B">
            <w:pPr>
              <w:spacing w:after="0" w:line="240" w:lineRule="auto"/>
              <w:rPr>
                <w:rFonts w:eastAsia="Times New Roman" w:cs="Times New Roman"/>
                <w:b/>
                <w:bCs/>
                <w:iCs/>
                <w:sz w:val="18"/>
                <w:szCs w:val="18"/>
              </w:rPr>
            </w:pPr>
            <w:r>
              <w:rPr>
                <w:rFonts w:eastAsia="Times New Roman" w:cs="Times New Roman"/>
                <w:b/>
                <w:bCs/>
                <w:iCs/>
                <w:sz w:val="18"/>
                <w:szCs w:val="18"/>
              </w:rPr>
              <w:t>23</w:t>
            </w:r>
            <w:r w:rsidR="003C63E0" w:rsidRPr="00FE58B6">
              <w:rPr>
                <w:rFonts w:eastAsia="Times New Roman" w:cs="Times New Roman"/>
                <w:b/>
                <w:bCs/>
                <w:iCs/>
                <w:sz w:val="18"/>
                <w:szCs w:val="18"/>
              </w:rPr>
              <w:t>C</w:t>
            </w:r>
          </w:p>
        </w:tc>
        <w:tc>
          <w:tcPr>
            <w:tcW w:w="8829" w:type="dxa"/>
            <w:shd w:val="clear" w:color="auto" w:fill="auto"/>
            <w:vAlign w:val="bottom"/>
            <w:hideMark/>
          </w:tcPr>
          <w:p w14:paraId="1D6E7248" w14:textId="77777777" w:rsidR="003C63E0" w:rsidRPr="00FE58B6" w:rsidRDefault="003C63E0" w:rsidP="00045E1B">
            <w:pPr>
              <w:spacing w:after="0" w:line="240" w:lineRule="auto"/>
              <w:rPr>
                <w:rFonts w:eastAsia="Times New Roman" w:cs="Times New Roman"/>
                <w:iCs/>
                <w:sz w:val="18"/>
                <w:szCs w:val="18"/>
              </w:rPr>
            </w:pPr>
            <w:r w:rsidRPr="00FE58B6">
              <w:rPr>
                <w:rFonts w:eastAsia="Times New Roman" w:cs="Times New Roman"/>
                <w:iCs/>
                <w:sz w:val="18"/>
                <w:szCs w:val="18"/>
              </w:rPr>
              <w:t>Number of persons  who screened positive for one or more ST</w:t>
            </w:r>
            <w:r>
              <w:rPr>
                <w:rFonts w:eastAsia="Times New Roman" w:cs="Times New Roman"/>
                <w:iCs/>
                <w:sz w:val="18"/>
                <w:szCs w:val="18"/>
              </w:rPr>
              <w:t>I</w:t>
            </w:r>
            <w:r w:rsidRPr="00FE58B6">
              <w:rPr>
                <w:rFonts w:eastAsia="Times New Roman" w:cs="Times New Roman"/>
                <w:iCs/>
                <w:sz w:val="18"/>
                <w:szCs w:val="18"/>
              </w:rPr>
              <w:t xml:space="preserve">s who were referred to an STD treatment provider during the measurement period </w:t>
            </w:r>
          </w:p>
        </w:tc>
        <w:tc>
          <w:tcPr>
            <w:tcW w:w="1170" w:type="dxa"/>
            <w:vAlign w:val="bottom"/>
          </w:tcPr>
          <w:p w14:paraId="31230322" w14:textId="77777777" w:rsidR="003C63E0" w:rsidRPr="00FE58B6" w:rsidRDefault="003C63E0" w:rsidP="00045E1B">
            <w:pPr>
              <w:spacing w:after="0" w:line="240" w:lineRule="auto"/>
              <w:rPr>
                <w:rFonts w:eastAsia="Times New Roman" w:cs="Times New Roman"/>
                <w:iCs/>
                <w:sz w:val="18"/>
                <w:szCs w:val="18"/>
              </w:rPr>
            </w:pPr>
            <w:r>
              <w:rPr>
                <w:rFonts w:eastAsia="Times New Roman" w:cs="Times New Roman"/>
                <w:i/>
                <w:iCs/>
                <w:color w:val="FF0000"/>
                <w:sz w:val="18"/>
                <w:szCs w:val="18"/>
              </w:rPr>
              <w:t>Yes</w:t>
            </w:r>
          </w:p>
        </w:tc>
      </w:tr>
      <w:tr w:rsidR="003C63E0" w:rsidRPr="00FE58B6" w14:paraId="597D48A5" w14:textId="77777777" w:rsidTr="00045E1B">
        <w:trPr>
          <w:trHeight w:val="288"/>
        </w:trPr>
        <w:tc>
          <w:tcPr>
            <w:tcW w:w="526" w:type="dxa"/>
            <w:shd w:val="clear" w:color="auto" w:fill="auto"/>
            <w:noWrap/>
            <w:vAlign w:val="bottom"/>
            <w:hideMark/>
          </w:tcPr>
          <w:p w14:paraId="420ED2F1" w14:textId="7D79B1B0" w:rsidR="003C63E0" w:rsidRPr="00FE58B6" w:rsidRDefault="006050BD" w:rsidP="00045E1B">
            <w:pPr>
              <w:spacing w:after="0" w:line="240" w:lineRule="auto"/>
              <w:rPr>
                <w:rFonts w:eastAsia="Times New Roman" w:cs="Times New Roman"/>
                <w:b/>
                <w:bCs/>
                <w:iCs/>
                <w:sz w:val="18"/>
                <w:szCs w:val="18"/>
              </w:rPr>
            </w:pPr>
            <w:r>
              <w:rPr>
                <w:rFonts w:eastAsia="Times New Roman" w:cs="Times New Roman"/>
                <w:b/>
                <w:bCs/>
                <w:iCs/>
                <w:sz w:val="18"/>
                <w:szCs w:val="18"/>
              </w:rPr>
              <w:t>23</w:t>
            </w:r>
            <w:r w:rsidR="003C63E0" w:rsidRPr="00FE58B6">
              <w:rPr>
                <w:rFonts w:eastAsia="Times New Roman" w:cs="Times New Roman"/>
                <w:b/>
                <w:bCs/>
                <w:iCs/>
                <w:sz w:val="18"/>
                <w:szCs w:val="18"/>
              </w:rPr>
              <w:t>D</w:t>
            </w:r>
          </w:p>
        </w:tc>
        <w:tc>
          <w:tcPr>
            <w:tcW w:w="8829" w:type="dxa"/>
            <w:shd w:val="clear" w:color="auto" w:fill="auto"/>
            <w:vAlign w:val="bottom"/>
            <w:hideMark/>
          </w:tcPr>
          <w:p w14:paraId="4DBF4C2E" w14:textId="77777777" w:rsidR="003C63E0" w:rsidRPr="00FE58B6" w:rsidRDefault="003C63E0" w:rsidP="00045E1B">
            <w:pPr>
              <w:spacing w:after="0" w:line="240" w:lineRule="auto"/>
              <w:rPr>
                <w:rFonts w:eastAsia="Times New Roman" w:cs="Times New Roman"/>
                <w:iCs/>
                <w:sz w:val="18"/>
                <w:szCs w:val="18"/>
              </w:rPr>
            </w:pPr>
            <w:r w:rsidRPr="00FE58B6">
              <w:rPr>
                <w:rFonts w:eastAsia="Times New Roman" w:cs="Times New Roman"/>
                <w:iCs/>
                <w:sz w:val="18"/>
                <w:szCs w:val="18"/>
              </w:rPr>
              <w:t>Number of persons with a pos</w:t>
            </w:r>
            <w:r>
              <w:rPr>
                <w:rFonts w:eastAsia="Times New Roman" w:cs="Times New Roman"/>
                <w:iCs/>
                <w:sz w:val="18"/>
                <w:szCs w:val="18"/>
              </w:rPr>
              <w:t>itive screen for one or more STI</w:t>
            </w:r>
            <w:r w:rsidRPr="00FE58B6">
              <w:rPr>
                <w:rFonts w:eastAsia="Times New Roman" w:cs="Times New Roman"/>
                <w:iCs/>
                <w:sz w:val="18"/>
                <w:szCs w:val="18"/>
              </w:rPr>
              <w:t>s  during the measurement period who were linked to an STD treatment provider</w:t>
            </w:r>
          </w:p>
        </w:tc>
        <w:tc>
          <w:tcPr>
            <w:tcW w:w="1170" w:type="dxa"/>
            <w:vAlign w:val="bottom"/>
          </w:tcPr>
          <w:p w14:paraId="3EDA5861" w14:textId="77777777" w:rsidR="003C63E0" w:rsidRPr="00FE58B6" w:rsidRDefault="003C63E0" w:rsidP="00045E1B">
            <w:pPr>
              <w:spacing w:after="0" w:line="240" w:lineRule="auto"/>
              <w:rPr>
                <w:rFonts w:eastAsia="Times New Roman" w:cs="Times New Roman"/>
                <w:iCs/>
                <w:sz w:val="18"/>
                <w:szCs w:val="18"/>
              </w:rPr>
            </w:pPr>
            <w:r>
              <w:rPr>
                <w:rFonts w:eastAsia="Times New Roman" w:cs="Times New Roman"/>
                <w:i/>
                <w:iCs/>
                <w:color w:val="FF0000"/>
                <w:sz w:val="18"/>
                <w:szCs w:val="18"/>
              </w:rPr>
              <w:t>Yes</w:t>
            </w:r>
          </w:p>
        </w:tc>
      </w:tr>
      <w:tr w:rsidR="003C63E0" w:rsidRPr="00FE58B6" w14:paraId="0D41C142" w14:textId="77777777" w:rsidTr="00045E1B">
        <w:trPr>
          <w:trHeight w:val="288"/>
        </w:trPr>
        <w:tc>
          <w:tcPr>
            <w:tcW w:w="526" w:type="dxa"/>
            <w:shd w:val="clear" w:color="auto" w:fill="auto"/>
            <w:noWrap/>
            <w:vAlign w:val="bottom"/>
            <w:hideMark/>
          </w:tcPr>
          <w:p w14:paraId="3658BFC1" w14:textId="386C5758" w:rsidR="003C63E0" w:rsidRPr="00FE58B6" w:rsidRDefault="006050BD" w:rsidP="00045E1B">
            <w:pPr>
              <w:spacing w:after="0" w:line="240" w:lineRule="auto"/>
              <w:rPr>
                <w:rFonts w:eastAsia="Times New Roman" w:cs="Times New Roman"/>
                <w:b/>
                <w:bCs/>
                <w:iCs/>
                <w:sz w:val="18"/>
                <w:szCs w:val="18"/>
              </w:rPr>
            </w:pPr>
            <w:r>
              <w:rPr>
                <w:rFonts w:eastAsia="Times New Roman" w:cs="Times New Roman"/>
                <w:b/>
                <w:bCs/>
                <w:iCs/>
                <w:sz w:val="18"/>
                <w:szCs w:val="18"/>
              </w:rPr>
              <w:t>23</w:t>
            </w:r>
            <w:r w:rsidR="003C63E0" w:rsidRPr="00FE58B6">
              <w:rPr>
                <w:rFonts w:eastAsia="Times New Roman" w:cs="Times New Roman"/>
                <w:b/>
                <w:bCs/>
                <w:iCs/>
                <w:sz w:val="18"/>
                <w:szCs w:val="18"/>
              </w:rPr>
              <w:t>E</w:t>
            </w:r>
          </w:p>
        </w:tc>
        <w:tc>
          <w:tcPr>
            <w:tcW w:w="8829" w:type="dxa"/>
            <w:shd w:val="clear" w:color="auto" w:fill="auto"/>
            <w:vAlign w:val="bottom"/>
            <w:hideMark/>
          </w:tcPr>
          <w:p w14:paraId="05C1127A" w14:textId="77777777" w:rsidR="003C63E0" w:rsidRPr="00FE58B6" w:rsidRDefault="003C63E0" w:rsidP="00045E1B">
            <w:pPr>
              <w:spacing w:after="0" w:line="240" w:lineRule="auto"/>
              <w:rPr>
                <w:rFonts w:eastAsia="Times New Roman" w:cs="Times New Roman"/>
                <w:iCs/>
                <w:sz w:val="18"/>
                <w:szCs w:val="18"/>
              </w:rPr>
            </w:pPr>
            <w:r w:rsidRPr="00FE58B6">
              <w:rPr>
                <w:rFonts w:eastAsia="Times New Roman" w:cs="Times New Roman"/>
                <w:iCs/>
                <w:sz w:val="18"/>
                <w:szCs w:val="18"/>
              </w:rPr>
              <w:t>Number of persons  with a positive screen for one or more ST</w:t>
            </w:r>
            <w:r>
              <w:rPr>
                <w:rFonts w:eastAsia="Times New Roman" w:cs="Times New Roman"/>
                <w:iCs/>
                <w:sz w:val="18"/>
                <w:szCs w:val="18"/>
              </w:rPr>
              <w:t>I</w:t>
            </w:r>
            <w:r w:rsidRPr="00FE58B6">
              <w:rPr>
                <w:rFonts w:eastAsia="Times New Roman" w:cs="Times New Roman"/>
                <w:iCs/>
                <w:sz w:val="18"/>
                <w:szCs w:val="18"/>
              </w:rPr>
              <w:t>s  during the measurement period who were provided STD treatment</w:t>
            </w:r>
          </w:p>
        </w:tc>
        <w:tc>
          <w:tcPr>
            <w:tcW w:w="1170" w:type="dxa"/>
            <w:vAlign w:val="bottom"/>
          </w:tcPr>
          <w:p w14:paraId="5AEE911C" w14:textId="77777777" w:rsidR="003C63E0" w:rsidRPr="00FE58B6" w:rsidRDefault="003C63E0" w:rsidP="00045E1B">
            <w:pPr>
              <w:spacing w:after="0" w:line="240" w:lineRule="auto"/>
              <w:rPr>
                <w:rFonts w:eastAsia="Times New Roman" w:cs="Times New Roman"/>
                <w:iCs/>
                <w:sz w:val="18"/>
                <w:szCs w:val="18"/>
              </w:rPr>
            </w:pPr>
            <w:r>
              <w:rPr>
                <w:rFonts w:eastAsia="Times New Roman" w:cs="Times New Roman"/>
                <w:i/>
                <w:iCs/>
                <w:color w:val="FF0000"/>
                <w:sz w:val="18"/>
                <w:szCs w:val="18"/>
              </w:rPr>
              <w:t>Yes</w:t>
            </w:r>
          </w:p>
        </w:tc>
      </w:tr>
      <w:tr w:rsidR="003C63E0" w:rsidRPr="0046650A" w14:paraId="276919BD" w14:textId="77777777" w:rsidTr="00045E1B">
        <w:trPr>
          <w:trHeight w:val="288"/>
        </w:trPr>
        <w:tc>
          <w:tcPr>
            <w:tcW w:w="526" w:type="dxa"/>
            <w:shd w:val="clear" w:color="auto" w:fill="9BBB59" w:themeFill="accent3"/>
            <w:noWrap/>
            <w:vAlign w:val="bottom"/>
          </w:tcPr>
          <w:p w14:paraId="2E9FAB8A"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3E848734" w14:textId="03EC033F" w:rsidR="003C63E0" w:rsidRPr="0046650A"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24</w:t>
            </w:r>
            <w:r w:rsidR="003C63E0" w:rsidRPr="0046650A">
              <w:rPr>
                <w:rFonts w:eastAsia="Times New Roman" w:cs="Times New Roman"/>
                <w:b/>
                <w:bCs/>
                <w:sz w:val="18"/>
                <w:szCs w:val="18"/>
              </w:rPr>
              <w:t xml:space="preserve">.  STD and HIV Partner Services (PS)                                                                      </w:t>
            </w:r>
          </w:p>
        </w:tc>
        <w:tc>
          <w:tcPr>
            <w:tcW w:w="1170" w:type="dxa"/>
            <w:shd w:val="clear" w:color="auto" w:fill="9BBB59" w:themeFill="accent3"/>
            <w:vAlign w:val="bottom"/>
          </w:tcPr>
          <w:p w14:paraId="7D43A6F6" w14:textId="77777777" w:rsidR="003C63E0" w:rsidRPr="0046650A" w:rsidRDefault="003C63E0" w:rsidP="00045E1B">
            <w:pPr>
              <w:spacing w:after="0" w:line="240" w:lineRule="auto"/>
              <w:rPr>
                <w:rFonts w:eastAsia="Times New Roman" w:cs="Times New Roman"/>
                <w:b/>
                <w:bCs/>
                <w:sz w:val="18"/>
                <w:szCs w:val="18"/>
              </w:rPr>
            </w:pPr>
          </w:p>
        </w:tc>
      </w:tr>
      <w:tr w:rsidR="003C63E0" w:rsidRPr="00770DAF" w14:paraId="62BCB546" w14:textId="77777777" w:rsidTr="00045E1B">
        <w:trPr>
          <w:trHeight w:val="288"/>
        </w:trPr>
        <w:tc>
          <w:tcPr>
            <w:tcW w:w="526" w:type="dxa"/>
            <w:shd w:val="clear" w:color="auto" w:fill="auto"/>
            <w:noWrap/>
            <w:vAlign w:val="bottom"/>
            <w:hideMark/>
          </w:tcPr>
          <w:p w14:paraId="060D3092" w14:textId="7386E030"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24</w:t>
            </w:r>
            <w:r w:rsidR="003C63E0" w:rsidRPr="00770DAF">
              <w:rPr>
                <w:rFonts w:eastAsia="Times New Roman" w:cs="Times New Roman"/>
                <w:b/>
                <w:bCs/>
                <w:sz w:val="18"/>
                <w:szCs w:val="18"/>
              </w:rPr>
              <w:t>A</w:t>
            </w:r>
          </w:p>
        </w:tc>
        <w:tc>
          <w:tcPr>
            <w:tcW w:w="8829" w:type="dxa"/>
            <w:shd w:val="clear" w:color="auto" w:fill="auto"/>
            <w:vAlign w:val="bottom"/>
            <w:hideMark/>
          </w:tcPr>
          <w:p w14:paraId="430CFA66" w14:textId="77777777" w:rsidR="003C63E0" w:rsidRPr="00770DAF" w:rsidRDefault="003C63E0" w:rsidP="00045E1B">
            <w:pPr>
              <w:spacing w:after="0" w:line="240" w:lineRule="auto"/>
              <w:rPr>
                <w:rFonts w:eastAsia="Times New Roman" w:cs="Times New Roman"/>
                <w:sz w:val="18"/>
                <w:szCs w:val="18"/>
              </w:rPr>
            </w:pPr>
            <w:r w:rsidRPr="00770DAF">
              <w:rPr>
                <w:rFonts w:eastAsia="Times New Roman" w:cs="Times New Roman"/>
                <w:sz w:val="18"/>
                <w:szCs w:val="18"/>
              </w:rPr>
              <w:t xml:space="preserve">Number of persons  with acute HIV infection newly diagnosed during the measurement period who were interviewed for HIV partner services </w:t>
            </w:r>
            <w:r w:rsidRPr="00D51DB1">
              <w:rPr>
                <w:rFonts w:eastAsia="Times New Roman" w:cs="Times New Roman"/>
                <w:sz w:val="18"/>
                <w:szCs w:val="18"/>
              </w:rPr>
              <w:t>within 14 days, 15-30 days, or 31+ days of</w:t>
            </w:r>
            <w:r w:rsidRPr="00770DAF">
              <w:rPr>
                <w:rFonts w:eastAsia="Times New Roman" w:cs="Times New Roman"/>
                <w:sz w:val="18"/>
                <w:szCs w:val="18"/>
              </w:rPr>
              <w:t xml:space="preserve"> diagnosis </w:t>
            </w:r>
          </w:p>
        </w:tc>
        <w:tc>
          <w:tcPr>
            <w:tcW w:w="1170" w:type="dxa"/>
            <w:vAlign w:val="bottom"/>
          </w:tcPr>
          <w:p w14:paraId="63EEFF15" w14:textId="77777777" w:rsidR="003C63E0" w:rsidRPr="00770DAF"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770DAF" w14:paraId="6C666448" w14:textId="77777777" w:rsidTr="00045E1B">
        <w:trPr>
          <w:trHeight w:val="288"/>
        </w:trPr>
        <w:tc>
          <w:tcPr>
            <w:tcW w:w="526" w:type="dxa"/>
            <w:shd w:val="clear" w:color="auto" w:fill="auto"/>
            <w:noWrap/>
            <w:vAlign w:val="bottom"/>
            <w:hideMark/>
          </w:tcPr>
          <w:p w14:paraId="7C8326CD" w14:textId="247CB5AC"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24</w:t>
            </w:r>
            <w:r w:rsidR="003C63E0" w:rsidRPr="00770DAF">
              <w:rPr>
                <w:rFonts w:eastAsia="Times New Roman" w:cs="Times New Roman"/>
                <w:b/>
                <w:bCs/>
                <w:sz w:val="18"/>
                <w:szCs w:val="18"/>
              </w:rPr>
              <w:t>B</w:t>
            </w:r>
          </w:p>
        </w:tc>
        <w:tc>
          <w:tcPr>
            <w:tcW w:w="8829" w:type="dxa"/>
            <w:shd w:val="clear" w:color="auto" w:fill="auto"/>
            <w:vAlign w:val="bottom"/>
            <w:hideMark/>
          </w:tcPr>
          <w:p w14:paraId="4E7487A6" w14:textId="77777777" w:rsidR="003C63E0" w:rsidRPr="00D51DB1" w:rsidRDefault="003C63E0" w:rsidP="00045E1B">
            <w:pPr>
              <w:spacing w:after="0" w:line="240" w:lineRule="auto"/>
              <w:rPr>
                <w:rFonts w:eastAsia="Times New Roman" w:cs="Times New Roman"/>
                <w:sz w:val="18"/>
                <w:szCs w:val="18"/>
              </w:rPr>
            </w:pPr>
            <w:r w:rsidRPr="00D51DB1">
              <w:rPr>
                <w:rFonts w:eastAsia="Times New Roman" w:cs="Times New Roman"/>
                <w:sz w:val="18"/>
                <w:szCs w:val="18"/>
              </w:rPr>
              <w:t xml:space="preserve">Number of persons  with established HIV infection newly diagnosed during the measurement period who were interviewed for PS within 21 days, 22-60 days, or 61+ days of diagnosis </w:t>
            </w:r>
          </w:p>
        </w:tc>
        <w:tc>
          <w:tcPr>
            <w:tcW w:w="1170" w:type="dxa"/>
            <w:vAlign w:val="bottom"/>
          </w:tcPr>
          <w:p w14:paraId="6784CAD6" w14:textId="77777777" w:rsidR="003C63E0" w:rsidRPr="00D51DB1" w:rsidRDefault="003C63E0" w:rsidP="00045E1B">
            <w:pPr>
              <w:spacing w:after="0" w:line="240" w:lineRule="auto"/>
              <w:rPr>
                <w:rFonts w:eastAsia="Times New Roman" w:cs="Times New Roman"/>
                <w:sz w:val="18"/>
                <w:szCs w:val="18"/>
              </w:rPr>
            </w:pPr>
            <w:r w:rsidRPr="00D51DB1">
              <w:rPr>
                <w:rFonts w:eastAsia="Times New Roman" w:cs="Times New Roman"/>
                <w:i/>
                <w:iCs/>
                <w:color w:val="FF0000"/>
                <w:sz w:val="18"/>
                <w:szCs w:val="18"/>
              </w:rPr>
              <w:t>Yes</w:t>
            </w:r>
          </w:p>
        </w:tc>
      </w:tr>
      <w:tr w:rsidR="003C63E0" w:rsidRPr="00770DAF" w14:paraId="04D5EB0B" w14:textId="77777777" w:rsidTr="00045E1B">
        <w:trPr>
          <w:trHeight w:val="288"/>
        </w:trPr>
        <w:tc>
          <w:tcPr>
            <w:tcW w:w="526" w:type="dxa"/>
            <w:shd w:val="clear" w:color="auto" w:fill="auto"/>
            <w:noWrap/>
            <w:vAlign w:val="bottom"/>
            <w:hideMark/>
          </w:tcPr>
          <w:p w14:paraId="2F22179E" w14:textId="1BC16DDA" w:rsidR="003C63E0" w:rsidRPr="00770DAF" w:rsidRDefault="006050BD" w:rsidP="00045E1B">
            <w:pPr>
              <w:spacing w:after="0" w:line="240" w:lineRule="auto"/>
              <w:rPr>
                <w:rFonts w:eastAsia="Times New Roman" w:cs="Times New Roman"/>
                <w:b/>
                <w:bCs/>
                <w:iCs/>
                <w:sz w:val="18"/>
                <w:szCs w:val="18"/>
              </w:rPr>
            </w:pPr>
            <w:r>
              <w:rPr>
                <w:rFonts w:eastAsia="Times New Roman" w:cs="Times New Roman"/>
                <w:b/>
                <w:bCs/>
                <w:iCs/>
                <w:sz w:val="18"/>
                <w:szCs w:val="18"/>
              </w:rPr>
              <w:t>24</w:t>
            </w:r>
            <w:r w:rsidR="003C63E0" w:rsidRPr="00770DAF">
              <w:rPr>
                <w:rFonts w:eastAsia="Times New Roman" w:cs="Times New Roman"/>
                <w:b/>
                <w:bCs/>
                <w:iCs/>
                <w:sz w:val="18"/>
                <w:szCs w:val="18"/>
              </w:rPr>
              <w:t>C</w:t>
            </w:r>
          </w:p>
        </w:tc>
        <w:tc>
          <w:tcPr>
            <w:tcW w:w="8829" w:type="dxa"/>
            <w:shd w:val="clear" w:color="auto" w:fill="auto"/>
            <w:vAlign w:val="bottom"/>
            <w:hideMark/>
          </w:tcPr>
          <w:p w14:paraId="49F0CCCF" w14:textId="77777777" w:rsidR="003C63E0" w:rsidRPr="00D51DB1" w:rsidRDefault="003C63E0" w:rsidP="00045E1B">
            <w:pPr>
              <w:spacing w:after="0" w:line="240" w:lineRule="auto"/>
              <w:rPr>
                <w:rFonts w:eastAsia="Times New Roman" w:cs="Times New Roman"/>
                <w:iCs/>
                <w:sz w:val="18"/>
                <w:szCs w:val="18"/>
              </w:rPr>
            </w:pPr>
            <w:r w:rsidRPr="00D51DB1">
              <w:rPr>
                <w:rFonts w:eastAsia="Times New Roman" w:cs="Times New Roman"/>
                <w:iCs/>
                <w:sz w:val="18"/>
                <w:szCs w:val="18"/>
              </w:rPr>
              <w:t xml:space="preserve">Number of HIV-negative persons  newly diagnosed with an STD (i.e., syphilis, gonorrhea, chlamydia) during the measurement period who were interviewed for PS within </w:t>
            </w:r>
            <w:r w:rsidRPr="00D51DB1">
              <w:rPr>
                <w:rFonts w:eastAsia="Times New Roman" w:cs="Times New Roman"/>
                <w:sz w:val="18"/>
                <w:szCs w:val="18"/>
              </w:rPr>
              <w:t xml:space="preserve">30 days, 31-60 days, or 61+ days  </w:t>
            </w:r>
            <w:r w:rsidRPr="00D51DB1">
              <w:rPr>
                <w:rFonts w:eastAsia="Times New Roman" w:cs="Times New Roman"/>
                <w:iCs/>
                <w:sz w:val="18"/>
                <w:szCs w:val="18"/>
              </w:rPr>
              <w:t xml:space="preserve">of diagnosis </w:t>
            </w:r>
          </w:p>
        </w:tc>
        <w:tc>
          <w:tcPr>
            <w:tcW w:w="1170" w:type="dxa"/>
            <w:vAlign w:val="bottom"/>
          </w:tcPr>
          <w:p w14:paraId="35EDF4D2" w14:textId="77777777" w:rsidR="003C63E0" w:rsidRPr="00D51DB1" w:rsidRDefault="003C63E0" w:rsidP="00045E1B">
            <w:pPr>
              <w:spacing w:after="0" w:line="240" w:lineRule="auto"/>
              <w:rPr>
                <w:rFonts w:eastAsia="Times New Roman" w:cs="Times New Roman"/>
                <w:iCs/>
                <w:sz w:val="18"/>
                <w:szCs w:val="18"/>
              </w:rPr>
            </w:pPr>
            <w:r w:rsidRPr="00D51DB1">
              <w:rPr>
                <w:rFonts w:eastAsia="Times New Roman" w:cs="Times New Roman"/>
                <w:i/>
                <w:iCs/>
                <w:color w:val="FF0000"/>
                <w:sz w:val="18"/>
                <w:szCs w:val="18"/>
              </w:rPr>
              <w:t>Yes</w:t>
            </w:r>
          </w:p>
        </w:tc>
      </w:tr>
      <w:tr w:rsidR="003C63E0" w:rsidRPr="0046650A" w14:paraId="40AD0407" w14:textId="77777777" w:rsidTr="00045E1B">
        <w:trPr>
          <w:trHeight w:val="288"/>
        </w:trPr>
        <w:tc>
          <w:tcPr>
            <w:tcW w:w="526" w:type="dxa"/>
            <w:shd w:val="clear" w:color="auto" w:fill="9BBB59" w:themeFill="accent3"/>
            <w:noWrap/>
            <w:vAlign w:val="bottom"/>
          </w:tcPr>
          <w:p w14:paraId="1DA6B4CE"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1F72F1F8" w14:textId="575225FB" w:rsidR="003C63E0" w:rsidRPr="00D51DB1" w:rsidRDefault="006050BD" w:rsidP="00045E1B">
            <w:pPr>
              <w:spacing w:after="0" w:line="240" w:lineRule="auto"/>
              <w:rPr>
                <w:rFonts w:eastAsia="Times New Roman" w:cs="Times New Roman"/>
                <w:b/>
                <w:bCs/>
                <w:sz w:val="18"/>
                <w:szCs w:val="18"/>
              </w:rPr>
            </w:pPr>
            <w:r w:rsidRPr="00D51DB1">
              <w:rPr>
                <w:rFonts w:eastAsia="Times New Roman" w:cs="Times New Roman"/>
                <w:b/>
                <w:bCs/>
                <w:sz w:val="18"/>
                <w:szCs w:val="18"/>
              </w:rPr>
              <w:t>25</w:t>
            </w:r>
            <w:r w:rsidR="003C63E0" w:rsidRPr="00D51DB1">
              <w:rPr>
                <w:rFonts w:eastAsia="Times New Roman" w:cs="Times New Roman"/>
                <w:b/>
                <w:bCs/>
                <w:sz w:val="18"/>
                <w:szCs w:val="18"/>
              </w:rPr>
              <w:t xml:space="preserve">. Risk Reduction Interventions                                                                        </w:t>
            </w:r>
          </w:p>
        </w:tc>
        <w:tc>
          <w:tcPr>
            <w:tcW w:w="1170" w:type="dxa"/>
            <w:shd w:val="clear" w:color="auto" w:fill="9BBB59" w:themeFill="accent3"/>
            <w:vAlign w:val="bottom"/>
          </w:tcPr>
          <w:p w14:paraId="17B9743D" w14:textId="77777777" w:rsidR="003C63E0" w:rsidRPr="00D51DB1" w:rsidRDefault="003C63E0" w:rsidP="00045E1B">
            <w:pPr>
              <w:spacing w:after="0" w:line="240" w:lineRule="auto"/>
              <w:rPr>
                <w:rFonts w:eastAsia="Times New Roman" w:cs="Times New Roman"/>
                <w:b/>
                <w:bCs/>
                <w:sz w:val="18"/>
                <w:szCs w:val="18"/>
              </w:rPr>
            </w:pPr>
          </w:p>
        </w:tc>
      </w:tr>
      <w:tr w:rsidR="003C63E0" w:rsidRPr="0046650A" w14:paraId="7B0A8D19" w14:textId="77777777" w:rsidTr="00045E1B">
        <w:trPr>
          <w:trHeight w:val="288"/>
        </w:trPr>
        <w:tc>
          <w:tcPr>
            <w:tcW w:w="526" w:type="dxa"/>
            <w:shd w:val="clear" w:color="auto" w:fill="auto"/>
            <w:noWrap/>
            <w:vAlign w:val="bottom"/>
            <w:hideMark/>
          </w:tcPr>
          <w:p w14:paraId="48805F67" w14:textId="4CB9FEDF" w:rsidR="003C63E0" w:rsidRPr="0046650A"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25</w:t>
            </w:r>
            <w:r w:rsidR="003C63E0" w:rsidRPr="0046650A">
              <w:rPr>
                <w:rFonts w:eastAsia="Times New Roman" w:cs="Times New Roman"/>
                <w:b/>
                <w:bCs/>
                <w:sz w:val="18"/>
                <w:szCs w:val="18"/>
              </w:rPr>
              <w:t>A</w:t>
            </w:r>
          </w:p>
        </w:tc>
        <w:tc>
          <w:tcPr>
            <w:tcW w:w="8829" w:type="dxa"/>
            <w:shd w:val="clear" w:color="auto" w:fill="auto"/>
            <w:vAlign w:val="bottom"/>
            <w:hideMark/>
          </w:tcPr>
          <w:p w14:paraId="7FD8CA9B"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sz w:val="18"/>
                <w:szCs w:val="18"/>
              </w:rPr>
              <w:t xml:space="preserve">Number of persons  </w:t>
            </w:r>
            <w:r w:rsidRPr="0046650A">
              <w:rPr>
                <w:rFonts w:eastAsia="Times New Roman" w:cs="Times New Roman"/>
                <w:i/>
                <w:iCs/>
                <w:sz w:val="18"/>
                <w:szCs w:val="18"/>
              </w:rPr>
              <w:t>enrolled in the project</w:t>
            </w:r>
            <w:r w:rsidRPr="0046650A">
              <w:rPr>
                <w:rFonts w:eastAsia="Times New Roman" w:cs="Times New Roman"/>
                <w:sz w:val="18"/>
                <w:szCs w:val="18"/>
              </w:rPr>
              <w:t xml:space="preserve"> during the measurement period who were provided evidence-based behavioral risk reduction counseling or interventions </w:t>
            </w:r>
          </w:p>
        </w:tc>
        <w:tc>
          <w:tcPr>
            <w:tcW w:w="1170" w:type="dxa"/>
            <w:vAlign w:val="bottom"/>
          </w:tcPr>
          <w:p w14:paraId="3AE1947F" w14:textId="77777777" w:rsidR="003C63E0" w:rsidRPr="0046650A"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46650A" w14:paraId="4D02EB13" w14:textId="77777777" w:rsidTr="00045E1B">
        <w:trPr>
          <w:trHeight w:val="288"/>
        </w:trPr>
        <w:tc>
          <w:tcPr>
            <w:tcW w:w="526" w:type="dxa"/>
            <w:shd w:val="clear" w:color="auto" w:fill="9BBB59" w:themeFill="accent3"/>
            <w:noWrap/>
            <w:vAlign w:val="bottom"/>
          </w:tcPr>
          <w:p w14:paraId="5ED3E46D"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01EF1C9E" w14:textId="6D0F576C" w:rsidR="003C63E0" w:rsidRPr="0046650A"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26</w:t>
            </w:r>
            <w:r w:rsidR="003C63E0" w:rsidRPr="0046650A">
              <w:rPr>
                <w:rFonts w:eastAsia="Times New Roman" w:cs="Times New Roman"/>
                <w:b/>
                <w:bCs/>
                <w:sz w:val="18"/>
                <w:szCs w:val="18"/>
              </w:rPr>
              <w:t>. Behavioral Health Screening and Linkage -- Mental Health Services</w:t>
            </w:r>
          </w:p>
        </w:tc>
        <w:tc>
          <w:tcPr>
            <w:tcW w:w="1170" w:type="dxa"/>
            <w:shd w:val="clear" w:color="auto" w:fill="9BBB59" w:themeFill="accent3"/>
            <w:vAlign w:val="bottom"/>
          </w:tcPr>
          <w:p w14:paraId="4D2985E8" w14:textId="77777777" w:rsidR="003C63E0" w:rsidRPr="0046650A" w:rsidRDefault="003C63E0" w:rsidP="00045E1B">
            <w:pPr>
              <w:spacing w:after="0" w:line="240" w:lineRule="auto"/>
              <w:rPr>
                <w:rFonts w:eastAsia="Times New Roman" w:cs="Times New Roman"/>
                <w:b/>
                <w:bCs/>
                <w:sz w:val="18"/>
                <w:szCs w:val="18"/>
              </w:rPr>
            </w:pPr>
          </w:p>
        </w:tc>
      </w:tr>
      <w:tr w:rsidR="003C63E0" w:rsidRPr="00770DAF" w14:paraId="17E5C055" w14:textId="77777777" w:rsidTr="00045E1B">
        <w:trPr>
          <w:trHeight w:val="288"/>
        </w:trPr>
        <w:tc>
          <w:tcPr>
            <w:tcW w:w="526" w:type="dxa"/>
            <w:shd w:val="clear" w:color="auto" w:fill="auto"/>
            <w:noWrap/>
            <w:vAlign w:val="bottom"/>
            <w:hideMark/>
          </w:tcPr>
          <w:p w14:paraId="040127ED" w14:textId="2282CFDB"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26</w:t>
            </w:r>
            <w:r w:rsidR="003C63E0" w:rsidRPr="00770DAF">
              <w:rPr>
                <w:rFonts w:eastAsia="Times New Roman" w:cs="Times New Roman"/>
                <w:b/>
                <w:bCs/>
                <w:sz w:val="18"/>
                <w:szCs w:val="18"/>
              </w:rPr>
              <w:t>A</w:t>
            </w:r>
          </w:p>
        </w:tc>
        <w:tc>
          <w:tcPr>
            <w:tcW w:w="8829" w:type="dxa"/>
            <w:shd w:val="clear" w:color="auto" w:fill="auto"/>
            <w:vAlign w:val="bottom"/>
            <w:hideMark/>
          </w:tcPr>
          <w:p w14:paraId="3B65516A" w14:textId="77777777" w:rsidR="003C63E0" w:rsidRPr="00770DAF" w:rsidRDefault="003C63E0" w:rsidP="00045E1B">
            <w:pPr>
              <w:spacing w:after="0" w:line="240" w:lineRule="auto"/>
              <w:rPr>
                <w:rFonts w:eastAsia="Times New Roman" w:cs="Times New Roman"/>
                <w:sz w:val="18"/>
                <w:szCs w:val="18"/>
              </w:rPr>
            </w:pPr>
            <w:r w:rsidRPr="00770DAF">
              <w:rPr>
                <w:rFonts w:eastAsia="Times New Roman" w:cs="Times New Roman"/>
                <w:bCs/>
                <w:sz w:val="18"/>
                <w:szCs w:val="18"/>
              </w:rPr>
              <w:t>Number</w:t>
            </w:r>
            <w:r w:rsidRPr="00770DAF">
              <w:rPr>
                <w:rFonts w:eastAsia="Times New Roman" w:cs="Times New Roman"/>
                <w:sz w:val="18"/>
                <w:szCs w:val="18"/>
              </w:rPr>
              <w:t xml:space="preserve"> of persons  </w:t>
            </w:r>
            <w:r w:rsidRPr="00770DAF">
              <w:rPr>
                <w:rFonts w:eastAsia="Times New Roman" w:cs="Times New Roman"/>
                <w:i/>
                <w:iCs/>
                <w:sz w:val="18"/>
                <w:szCs w:val="18"/>
              </w:rPr>
              <w:t>enrolled in the project</w:t>
            </w:r>
            <w:r w:rsidRPr="00770DAF">
              <w:rPr>
                <w:rFonts w:eastAsia="Times New Roman" w:cs="Times New Roman"/>
                <w:sz w:val="18"/>
                <w:szCs w:val="18"/>
              </w:rPr>
              <w:t xml:space="preserve"> during the measurement period who were screened  for mental health service needs</w:t>
            </w:r>
          </w:p>
        </w:tc>
        <w:tc>
          <w:tcPr>
            <w:tcW w:w="1170" w:type="dxa"/>
            <w:vAlign w:val="bottom"/>
          </w:tcPr>
          <w:p w14:paraId="38F130B1" w14:textId="77777777" w:rsidR="003C63E0" w:rsidRPr="00770DAF" w:rsidRDefault="003C63E0" w:rsidP="00045E1B">
            <w:pPr>
              <w:spacing w:after="0" w:line="240" w:lineRule="auto"/>
              <w:rPr>
                <w:rFonts w:eastAsia="Times New Roman" w:cs="Times New Roman"/>
                <w:b/>
                <w:bCs/>
                <w:sz w:val="18"/>
                <w:szCs w:val="18"/>
              </w:rPr>
            </w:pPr>
            <w:r>
              <w:rPr>
                <w:rFonts w:eastAsia="Times New Roman" w:cs="Times New Roman"/>
                <w:i/>
                <w:iCs/>
                <w:color w:val="FF0000"/>
                <w:sz w:val="18"/>
                <w:szCs w:val="18"/>
              </w:rPr>
              <w:t>Yes</w:t>
            </w:r>
          </w:p>
        </w:tc>
      </w:tr>
      <w:tr w:rsidR="003C63E0" w:rsidRPr="00770DAF" w14:paraId="19A0353C" w14:textId="77777777" w:rsidTr="00045E1B">
        <w:trPr>
          <w:trHeight w:val="288"/>
        </w:trPr>
        <w:tc>
          <w:tcPr>
            <w:tcW w:w="526" w:type="dxa"/>
            <w:shd w:val="clear" w:color="auto" w:fill="auto"/>
            <w:noWrap/>
            <w:vAlign w:val="bottom"/>
            <w:hideMark/>
          </w:tcPr>
          <w:p w14:paraId="64104209" w14:textId="58DA2E92"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26</w:t>
            </w:r>
            <w:r w:rsidR="003C63E0" w:rsidRPr="00770DAF">
              <w:rPr>
                <w:rFonts w:eastAsia="Times New Roman" w:cs="Times New Roman"/>
                <w:b/>
                <w:bCs/>
                <w:sz w:val="18"/>
                <w:szCs w:val="18"/>
              </w:rPr>
              <w:t>B</w:t>
            </w:r>
          </w:p>
        </w:tc>
        <w:tc>
          <w:tcPr>
            <w:tcW w:w="8829" w:type="dxa"/>
            <w:shd w:val="clear" w:color="auto" w:fill="auto"/>
            <w:vAlign w:val="bottom"/>
            <w:hideMark/>
          </w:tcPr>
          <w:p w14:paraId="5EC24635" w14:textId="77777777" w:rsidR="003C63E0" w:rsidRPr="00770DAF" w:rsidRDefault="003C63E0" w:rsidP="00045E1B">
            <w:pPr>
              <w:spacing w:after="0" w:line="240" w:lineRule="auto"/>
              <w:rPr>
                <w:rFonts w:eastAsia="Times New Roman" w:cs="Times New Roman"/>
                <w:sz w:val="18"/>
                <w:szCs w:val="18"/>
              </w:rPr>
            </w:pPr>
            <w:r w:rsidRPr="00770DAF">
              <w:rPr>
                <w:rFonts w:eastAsia="Times New Roman" w:cs="Times New Roman"/>
                <w:sz w:val="18"/>
                <w:szCs w:val="18"/>
              </w:rPr>
              <w:t xml:space="preserve">Number of  those screened for mental health service needs during the measurement period who were found to have an unmet need </w:t>
            </w:r>
          </w:p>
        </w:tc>
        <w:tc>
          <w:tcPr>
            <w:tcW w:w="1170" w:type="dxa"/>
            <w:vAlign w:val="bottom"/>
          </w:tcPr>
          <w:p w14:paraId="5E0C5185" w14:textId="77777777" w:rsidR="003C63E0" w:rsidRPr="00770DAF"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770DAF" w14:paraId="0123A3BA" w14:textId="77777777" w:rsidTr="00045E1B">
        <w:trPr>
          <w:trHeight w:val="288"/>
        </w:trPr>
        <w:tc>
          <w:tcPr>
            <w:tcW w:w="526" w:type="dxa"/>
            <w:shd w:val="clear" w:color="auto" w:fill="auto"/>
            <w:noWrap/>
            <w:vAlign w:val="bottom"/>
            <w:hideMark/>
          </w:tcPr>
          <w:p w14:paraId="3226F113" w14:textId="4A6B09C1"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26</w:t>
            </w:r>
            <w:r w:rsidR="003C63E0" w:rsidRPr="00770DAF">
              <w:rPr>
                <w:rFonts w:eastAsia="Times New Roman" w:cs="Times New Roman"/>
                <w:b/>
                <w:bCs/>
                <w:sz w:val="18"/>
                <w:szCs w:val="18"/>
              </w:rPr>
              <w:t>C</w:t>
            </w:r>
          </w:p>
        </w:tc>
        <w:tc>
          <w:tcPr>
            <w:tcW w:w="8829" w:type="dxa"/>
            <w:shd w:val="clear" w:color="auto" w:fill="auto"/>
            <w:vAlign w:val="bottom"/>
            <w:hideMark/>
          </w:tcPr>
          <w:p w14:paraId="1AFB3B2C" w14:textId="77777777" w:rsidR="003C63E0" w:rsidRPr="00770DAF" w:rsidRDefault="003C63E0" w:rsidP="00045E1B">
            <w:pPr>
              <w:spacing w:after="0" w:line="240" w:lineRule="auto"/>
              <w:rPr>
                <w:rFonts w:eastAsia="Times New Roman" w:cs="Times New Roman"/>
                <w:sz w:val="18"/>
                <w:szCs w:val="18"/>
              </w:rPr>
            </w:pPr>
            <w:r w:rsidRPr="00770DAF">
              <w:rPr>
                <w:rFonts w:eastAsia="Times New Roman" w:cs="Times New Roman"/>
                <w:sz w:val="18"/>
                <w:szCs w:val="18"/>
              </w:rPr>
              <w:t>Number of  those with unmet mental health service need during the measurement period who were referred to mental health service provider</w:t>
            </w:r>
          </w:p>
        </w:tc>
        <w:tc>
          <w:tcPr>
            <w:tcW w:w="1170" w:type="dxa"/>
            <w:vAlign w:val="bottom"/>
          </w:tcPr>
          <w:p w14:paraId="3319D596" w14:textId="77777777" w:rsidR="003C63E0" w:rsidRPr="00770DAF"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770DAF" w14:paraId="25A2A498" w14:textId="77777777" w:rsidTr="00045E1B">
        <w:trPr>
          <w:trHeight w:val="288"/>
        </w:trPr>
        <w:tc>
          <w:tcPr>
            <w:tcW w:w="526" w:type="dxa"/>
            <w:shd w:val="clear" w:color="auto" w:fill="auto"/>
            <w:noWrap/>
            <w:vAlign w:val="bottom"/>
            <w:hideMark/>
          </w:tcPr>
          <w:p w14:paraId="4F4CCDF1" w14:textId="552E9CA0"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26</w:t>
            </w:r>
            <w:r w:rsidR="003C63E0" w:rsidRPr="00770DAF">
              <w:rPr>
                <w:rFonts w:eastAsia="Times New Roman" w:cs="Times New Roman"/>
                <w:b/>
                <w:bCs/>
                <w:sz w:val="18"/>
                <w:szCs w:val="18"/>
              </w:rPr>
              <w:t>D</w:t>
            </w:r>
          </w:p>
        </w:tc>
        <w:tc>
          <w:tcPr>
            <w:tcW w:w="8829" w:type="dxa"/>
            <w:shd w:val="clear" w:color="auto" w:fill="auto"/>
            <w:vAlign w:val="bottom"/>
            <w:hideMark/>
          </w:tcPr>
          <w:p w14:paraId="5085794F" w14:textId="77777777" w:rsidR="003C63E0" w:rsidRPr="00770DAF" w:rsidRDefault="003C63E0" w:rsidP="00045E1B">
            <w:pPr>
              <w:spacing w:after="0" w:line="240" w:lineRule="auto"/>
              <w:rPr>
                <w:rFonts w:eastAsia="Times New Roman" w:cs="Times New Roman"/>
                <w:sz w:val="18"/>
                <w:szCs w:val="18"/>
              </w:rPr>
            </w:pPr>
            <w:r w:rsidRPr="00770DAF">
              <w:rPr>
                <w:rFonts w:eastAsia="Times New Roman" w:cs="Times New Roman"/>
                <w:sz w:val="18"/>
                <w:szCs w:val="18"/>
              </w:rPr>
              <w:t>Number of those with unmet mental health service need during the measurement period who were linked to a mental health service provider</w:t>
            </w:r>
          </w:p>
        </w:tc>
        <w:tc>
          <w:tcPr>
            <w:tcW w:w="1170" w:type="dxa"/>
            <w:vAlign w:val="bottom"/>
          </w:tcPr>
          <w:p w14:paraId="2B8B9A13" w14:textId="77777777" w:rsidR="003C63E0" w:rsidRPr="00770DAF"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14:paraId="03E670F4" w14:textId="77777777" w:rsidTr="00045E1B">
        <w:trPr>
          <w:trHeight w:val="288"/>
        </w:trPr>
        <w:tc>
          <w:tcPr>
            <w:tcW w:w="526" w:type="dxa"/>
            <w:shd w:val="clear" w:color="auto" w:fill="auto"/>
            <w:noWrap/>
            <w:vAlign w:val="bottom"/>
          </w:tcPr>
          <w:p w14:paraId="6B911EF4" w14:textId="1EB72C3F" w:rsidR="003C63E0" w:rsidRPr="00770DAF" w:rsidRDefault="006050BD" w:rsidP="00045E1B">
            <w:pPr>
              <w:spacing w:after="0" w:line="240" w:lineRule="auto"/>
              <w:rPr>
                <w:rFonts w:eastAsia="Times New Roman" w:cs="Times New Roman"/>
                <w:b/>
                <w:bCs/>
                <w:sz w:val="18"/>
                <w:szCs w:val="18"/>
              </w:rPr>
            </w:pPr>
            <w:r>
              <w:rPr>
                <w:rFonts w:eastAsia="Times New Roman" w:cs="Times New Roman"/>
                <w:b/>
                <w:bCs/>
                <w:sz w:val="18"/>
                <w:szCs w:val="18"/>
              </w:rPr>
              <w:t>26</w:t>
            </w:r>
            <w:r w:rsidR="003C63E0">
              <w:rPr>
                <w:rFonts w:eastAsia="Times New Roman" w:cs="Times New Roman"/>
                <w:b/>
                <w:bCs/>
                <w:sz w:val="18"/>
                <w:szCs w:val="18"/>
              </w:rPr>
              <w:t>E</w:t>
            </w:r>
          </w:p>
        </w:tc>
        <w:tc>
          <w:tcPr>
            <w:tcW w:w="8829" w:type="dxa"/>
            <w:shd w:val="clear" w:color="auto" w:fill="auto"/>
            <w:vAlign w:val="bottom"/>
          </w:tcPr>
          <w:p w14:paraId="395D5846" w14:textId="77777777" w:rsidR="003C63E0" w:rsidRPr="00770DAF" w:rsidRDefault="003C63E0" w:rsidP="00045E1B">
            <w:pPr>
              <w:spacing w:after="0" w:line="240" w:lineRule="auto"/>
              <w:rPr>
                <w:rFonts w:eastAsia="Times New Roman" w:cs="Times New Roman"/>
                <w:sz w:val="18"/>
                <w:szCs w:val="18"/>
              </w:rPr>
            </w:pPr>
            <w:r w:rsidRPr="00770DAF">
              <w:rPr>
                <w:rFonts w:eastAsia="Times New Roman" w:cs="Times New Roman"/>
                <w:sz w:val="18"/>
                <w:szCs w:val="18"/>
              </w:rPr>
              <w:t xml:space="preserve">Number of those with unmet mental health service need during the measurement period who were </w:t>
            </w:r>
            <w:r>
              <w:rPr>
                <w:rFonts w:eastAsia="Times New Roman" w:cs="Times New Roman"/>
                <w:sz w:val="18"/>
                <w:szCs w:val="18"/>
              </w:rPr>
              <w:t>provided</w:t>
            </w:r>
            <w:r w:rsidRPr="00770DAF">
              <w:rPr>
                <w:rFonts w:eastAsia="Times New Roman" w:cs="Times New Roman"/>
                <w:sz w:val="18"/>
                <w:szCs w:val="18"/>
              </w:rPr>
              <w:t xml:space="preserve"> mental health service</w:t>
            </w:r>
            <w:r>
              <w:rPr>
                <w:rFonts w:eastAsia="Times New Roman" w:cs="Times New Roman"/>
                <w:sz w:val="18"/>
                <w:szCs w:val="18"/>
              </w:rPr>
              <w:t>s, including treatment</w:t>
            </w:r>
          </w:p>
        </w:tc>
        <w:tc>
          <w:tcPr>
            <w:tcW w:w="1170" w:type="dxa"/>
            <w:vAlign w:val="bottom"/>
          </w:tcPr>
          <w:p w14:paraId="4D1042FB" w14:textId="77777777" w:rsidR="003C63E0" w:rsidRDefault="003C63E0" w:rsidP="00045E1B">
            <w:pPr>
              <w:spacing w:after="0" w:line="240" w:lineRule="auto"/>
              <w:rPr>
                <w:rFonts w:eastAsia="Times New Roman" w:cs="Times New Roman"/>
                <w:i/>
                <w:iCs/>
                <w:color w:val="FF0000"/>
                <w:sz w:val="18"/>
                <w:szCs w:val="18"/>
              </w:rPr>
            </w:pPr>
          </w:p>
        </w:tc>
      </w:tr>
      <w:tr w:rsidR="003C63E0" w:rsidRPr="0046650A" w14:paraId="340F273A" w14:textId="77777777" w:rsidTr="00045E1B">
        <w:trPr>
          <w:trHeight w:val="288"/>
        </w:trPr>
        <w:tc>
          <w:tcPr>
            <w:tcW w:w="526" w:type="dxa"/>
            <w:shd w:val="clear" w:color="auto" w:fill="9BBB59" w:themeFill="accent3"/>
            <w:noWrap/>
            <w:vAlign w:val="bottom"/>
          </w:tcPr>
          <w:p w14:paraId="3A87E4FB"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0A684EB3" w14:textId="08C944FD"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27</w:t>
            </w:r>
            <w:r w:rsidR="003C63E0" w:rsidRPr="0046650A">
              <w:rPr>
                <w:rFonts w:eastAsia="Times New Roman" w:cs="Times New Roman"/>
                <w:b/>
                <w:bCs/>
                <w:sz w:val="18"/>
                <w:szCs w:val="18"/>
              </w:rPr>
              <w:t>. Behavioral Health Screening and Linkage -- Substance Abuse Services</w:t>
            </w:r>
          </w:p>
        </w:tc>
        <w:tc>
          <w:tcPr>
            <w:tcW w:w="1170" w:type="dxa"/>
            <w:shd w:val="clear" w:color="auto" w:fill="9BBB59" w:themeFill="accent3"/>
            <w:vAlign w:val="bottom"/>
          </w:tcPr>
          <w:p w14:paraId="5E9FD083" w14:textId="77777777" w:rsidR="003C63E0" w:rsidRPr="0046650A" w:rsidRDefault="003C63E0" w:rsidP="00045E1B">
            <w:pPr>
              <w:spacing w:after="0" w:line="240" w:lineRule="auto"/>
              <w:rPr>
                <w:rFonts w:eastAsia="Times New Roman" w:cs="Times New Roman"/>
                <w:b/>
                <w:bCs/>
                <w:sz w:val="18"/>
                <w:szCs w:val="18"/>
              </w:rPr>
            </w:pPr>
          </w:p>
        </w:tc>
      </w:tr>
      <w:tr w:rsidR="003C63E0" w:rsidRPr="0046650A" w14:paraId="3E0E0366" w14:textId="77777777" w:rsidTr="00045E1B">
        <w:trPr>
          <w:trHeight w:val="288"/>
        </w:trPr>
        <w:tc>
          <w:tcPr>
            <w:tcW w:w="526" w:type="dxa"/>
            <w:shd w:val="clear" w:color="auto" w:fill="auto"/>
            <w:noWrap/>
            <w:vAlign w:val="bottom"/>
            <w:hideMark/>
          </w:tcPr>
          <w:p w14:paraId="4460BCA7" w14:textId="3B03DDBF"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27</w:t>
            </w:r>
            <w:r w:rsidR="003C63E0" w:rsidRPr="0046650A">
              <w:rPr>
                <w:rFonts w:eastAsia="Times New Roman" w:cs="Times New Roman"/>
                <w:b/>
                <w:bCs/>
                <w:sz w:val="18"/>
                <w:szCs w:val="18"/>
              </w:rPr>
              <w:t>A</w:t>
            </w:r>
          </w:p>
        </w:tc>
        <w:tc>
          <w:tcPr>
            <w:tcW w:w="8829" w:type="dxa"/>
            <w:shd w:val="clear" w:color="auto" w:fill="auto"/>
            <w:vAlign w:val="bottom"/>
            <w:hideMark/>
          </w:tcPr>
          <w:p w14:paraId="4E3231AD" w14:textId="77777777" w:rsidR="003C63E0" w:rsidRPr="0046650A" w:rsidRDefault="003C63E0" w:rsidP="00045E1B">
            <w:pPr>
              <w:spacing w:after="0" w:line="240" w:lineRule="auto"/>
              <w:rPr>
                <w:rFonts w:eastAsia="Times New Roman" w:cs="Times New Roman"/>
                <w:sz w:val="18"/>
                <w:szCs w:val="18"/>
              </w:rPr>
            </w:pPr>
            <w:r w:rsidRPr="00770DAF">
              <w:rPr>
                <w:rFonts w:eastAsia="Times New Roman" w:cs="Times New Roman"/>
                <w:bCs/>
                <w:sz w:val="18"/>
                <w:szCs w:val="18"/>
              </w:rPr>
              <w:t>Number</w:t>
            </w:r>
            <w:r w:rsidRPr="00770DAF">
              <w:rPr>
                <w:rFonts w:eastAsia="Times New Roman" w:cs="Times New Roman"/>
                <w:sz w:val="18"/>
                <w:szCs w:val="18"/>
              </w:rPr>
              <w:t xml:space="preserve"> </w:t>
            </w:r>
            <w:r w:rsidRPr="0046650A">
              <w:rPr>
                <w:rFonts w:eastAsia="Times New Roman" w:cs="Times New Roman"/>
                <w:sz w:val="18"/>
                <w:szCs w:val="18"/>
              </w:rPr>
              <w:t xml:space="preserve">of persons  </w:t>
            </w:r>
            <w:r w:rsidRPr="0046650A">
              <w:rPr>
                <w:rFonts w:eastAsia="Times New Roman" w:cs="Times New Roman"/>
                <w:i/>
                <w:iCs/>
                <w:sz w:val="18"/>
                <w:szCs w:val="18"/>
              </w:rPr>
              <w:t>enrolled in the project</w:t>
            </w:r>
            <w:r w:rsidRPr="0046650A">
              <w:rPr>
                <w:rFonts w:eastAsia="Times New Roman" w:cs="Times New Roman"/>
                <w:sz w:val="18"/>
                <w:szCs w:val="18"/>
              </w:rPr>
              <w:t xml:space="preserve"> during the measurement period who were screened  for substance abuse service needs</w:t>
            </w:r>
          </w:p>
        </w:tc>
        <w:tc>
          <w:tcPr>
            <w:tcW w:w="1170" w:type="dxa"/>
            <w:vAlign w:val="bottom"/>
          </w:tcPr>
          <w:p w14:paraId="76A89FF9" w14:textId="77777777" w:rsidR="003C63E0" w:rsidRPr="0046650A" w:rsidRDefault="003C63E0" w:rsidP="00045E1B">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3C63E0" w:rsidRPr="0046650A" w14:paraId="7D9D6C13" w14:textId="77777777" w:rsidTr="00045E1B">
        <w:trPr>
          <w:trHeight w:val="288"/>
        </w:trPr>
        <w:tc>
          <w:tcPr>
            <w:tcW w:w="526" w:type="dxa"/>
            <w:shd w:val="clear" w:color="auto" w:fill="auto"/>
            <w:noWrap/>
            <w:vAlign w:val="bottom"/>
            <w:hideMark/>
          </w:tcPr>
          <w:p w14:paraId="3AA54848" w14:textId="34289E6D"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27</w:t>
            </w:r>
            <w:r w:rsidR="003C63E0" w:rsidRPr="0046650A">
              <w:rPr>
                <w:rFonts w:eastAsia="Times New Roman" w:cs="Times New Roman"/>
                <w:b/>
                <w:bCs/>
                <w:color w:val="000000"/>
                <w:sz w:val="18"/>
                <w:szCs w:val="18"/>
              </w:rPr>
              <w:t>B</w:t>
            </w:r>
          </w:p>
        </w:tc>
        <w:tc>
          <w:tcPr>
            <w:tcW w:w="8829" w:type="dxa"/>
            <w:shd w:val="clear" w:color="auto" w:fill="auto"/>
            <w:vAlign w:val="bottom"/>
            <w:hideMark/>
          </w:tcPr>
          <w:p w14:paraId="71D2BF08"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Number of  those screened for substance abuse service needs during the measurement period who were found to have unmet needs</w:t>
            </w:r>
          </w:p>
        </w:tc>
        <w:tc>
          <w:tcPr>
            <w:tcW w:w="1170" w:type="dxa"/>
            <w:vAlign w:val="bottom"/>
          </w:tcPr>
          <w:p w14:paraId="3CF77DAF"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183E20CC" w14:textId="77777777" w:rsidTr="00045E1B">
        <w:trPr>
          <w:trHeight w:val="288"/>
        </w:trPr>
        <w:tc>
          <w:tcPr>
            <w:tcW w:w="526" w:type="dxa"/>
            <w:shd w:val="clear" w:color="auto" w:fill="auto"/>
            <w:noWrap/>
            <w:vAlign w:val="bottom"/>
            <w:hideMark/>
          </w:tcPr>
          <w:p w14:paraId="1B481C60" w14:textId="18B2441A"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27</w:t>
            </w:r>
            <w:r w:rsidR="003C63E0" w:rsidRPr="0046650A">
              <w:rPr>
                <w:rFonts w:eastAsia="Times New Roman" w:cs="Times New Roman"/>
                <w:b/>
                <w:bCs/>
                <w:sz w:val="18"/>
                <w:szCs w:val="18"/>
              </w:rPr>
              <w:t>C</w:t>
            </w:r>
          </w:p>
        </w:tc>
        <w:tc>
          <w:tcPr>
            <w:tcW w:w="8829" w:type="dxa"/>
            <w:shd w:val="clear" w:color="auto" w:fill="auto"/>
            <w:vAlign w:val="bottom"/>
            <w:hideMark/>
          </w:tcPr>
          <w:p w14:paraId="387551F0"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sz w:val="18"/>
                <w:szCs w:val="18"/>
              </w:rPr>
              <w:t>Number of  those with unmet substance abuse service needs during the measurement period who were referred to substance abuse service provider</w:t>
            </w:r>
          </w:p>
        </w:tc>
        <w:tc>
          <w:tcPr>
            <w:tcW w:w="1170" w:type="dxa"/>
            <w:vAlign w:val="bottom"/>
          </w:tcPr>
          <w:p w14:paraId="07D52D79" w14:textId="77777777" w:rsidR="003C63E0" w:rsidRPr="0046650A"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46650A" w14:paraId="26CDC32A" w14:textId="77777777" w:rsidTr="00045E1B">
        <w:trPr>
          <w:trHeight w:val="288"/>
        </w:trPr>
        <w:tc>
          <w:tcPr>
            <w:tcW w:w="526" w:type="dxa"/>
            <w:shd w:val="clear" w:color="auto" w:fill="auto"/>
            <w:noWrap/>
            <w:vAlign w:val="bottom"/>
            <w:hideMark/>
          </w:tcPr>
          <w:p w14:paraId="227D0189" w14:textId="21F2F6EB"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27</w:t>
            </w:r>
            <w:r w:rsidR="003C63E0" w:rsidRPr="0046650A">
              <w:rPr>
                <w:rFonts w:eastAsia="Times New Roman" w:cs="Times New Roman"/>
                <w:b/>
                <w:bCs/>
                <w:color w:val="000000"/>
                <w:sz w:val="18"/>
                <w:szCs w:val="18"/>
              </w:rPr>
              <w:t>D</w:t>
            </w:r>
          </w:p>
        </w:tc>
        <w:tc>
          <w:tcPr>
            <w:tcW w:w="8829" w:type="dxa"/>
            <w:shd w:val="clear" w:color="auto" w:fill="auto"/>
            <w:vAlign w:val="bottom"/>
            <w:hideMark/>
          </w:tcPr>
          <w:p w14:paraId="30B0ACED"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Number of those with unmet substance abuse service needs during the measurement period who were linked to a substance abuse service provider</w:t>
            </w:r>
          </w:p>
        </w:tc>
        <w:tc>
          <w:tcPr>
            <w:tcW w:w="1170" w:type="dxa"/>
            <w:vAlign w:val="bottom"/>
          </w:tcPr>
          <w:p w14:paraId="04E6D6DE"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67DF4107" w14:textId="77777777" w:rsidTr="00045E1B">
        <w:trPr>
          <w:trHeight w:val="288"/>
        </w:trPr>
        <w:tc>
          <w:tcPr>
            <w:tcW w:w="526" w:type="dxa"/>
            <w:shd w:val="clear" w:color="auto" w:fill="auto"/>
            <w:noWrap/>
            <w:vAlign w:val="bottom"/>
            <w:hideMark/>
          </w:tcPr>
          <w:p w14:paraId="3EC4E4CB" w14:textId="2CDA3A2A"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27</w:t>
            </w:r>
            <w:r w:rsidR="003C63E0">
              <w:rPr>
                <w:rFonts w:eastAsia="Times New Roman" w:cs="Times New Roman"/>
                <w:b/>
                <w:bCs/>
                <w:color w:val="000000"/>
                <w:sz w:val="18"/>
                <w:szCs w:val="18"/>
              </w:rPr>
              <w:t>E</w:t>
            </w:r>
          </w:p>
        </w:tc>
        <w:tc>
          <w:tcPr>
            <w:tcW w:w="8829" w:type="dxa"/>
            <w:shd w:val="clear" w:color="auto" w:fill="auto"/>
            <w:vAlign w:val="bottom"/>
            <w:hideMark/>
          </w:tcPr>
          <w:p w14:paraId="228A24FA"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with unmet substance abuse service needs during the measurement period who were </w:t>
            </w:r>
            <w:r>
              <w:rPr>
                <w:rFonts w:eastAsia="Times New Roman" w:cs="Times New Roman"/>
                <w:color w:val="000000"/>
                <w:sz w:val="18"/>
                <w:szCs w:val="18"/>
              </w:rPr>
              <w:t xml:space="preserve">provided </w:t>
            </w:r>
            <w:r w:rsidRPr="0046650A">
              <w:rPr>
                <w:rFonts w:eastAsia="Times New Roman" w:cs="Times New Roman"/>
                <w:color w:val="000000"/>
                <w:sz w:val="18"/>
                <w:szCs w:val="18"/>
              </w:rPr>
              <w:t>substance abuse service</w:t>
            </w:r>
            <w:r>
              <w:rPr>
                <w:rFonts w:eastAsia="Times New Roman" w:cs="Times New Roman"/>
                <w:color w:val="000000"/>
                <w:sz w:val="18"/>
                <w:szCs w:val="18"/>
              </w:rPr>
              <w:t>s, including treatment</w:t>
            </w:r>
          </w:p>
        </w:tc>
        <w:tc>
          <w:tcPr>
            <w:tcW w:w="1170" w:type="dxa"/>
            <w:vAlign w:val="bottom"/>
          </w:tcPr>
          <w:p w14:paraId="28B94D82"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275C5F3E" w14:textId="77777777" w:rsidTr="00045E1B">
        <w:trPr>
          <w:trHeight w:val="288"/>
        </w:trPr>
        <w:tc>
          <w:tcPr>
            <w:tcW w:w="526" w:type="dxa"/>
            <w:shd w:val="clear" w:color="auto" w:fill="9BBB59" w:themeFill="accent3"/>
            <w:noWrap/>
            <w:vAlign w:val="bottom"/>
          </w:tcPr>
          <w:p w14:paraId="7ACE8A59"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609E6C3F" w14:textId="618A4451"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28</w:t>
            </w:r>
            <w:r w:rsidR="003C63E0" w:rsidRPr="0046650A">
              <w:rPr>
                <w:rFonts w:eastAsia="Times New Roman" w:cs="Times New Roman"/>
                <w:b/>
                <w:bCs/>
                <w:sz w:val="18"/>
                <w:szCs w:val="18"/>
              </w:rPr>
              <w:t>. Social Service Screening and Linkage -- Housing Services</w:t>
            </w:r>
          </w:p>
        </w:tc>
        <w:tc>
          <w:tcPr>
            <w:tcW w:w="1170" w:type="dxa"/>
            <w:shd w:val="clear" w:color="auto" w:fill="9BBB59" w:themeFill="accent3"/>
            <w:vAlign w:val="bottom"/>
          </w:tcPr>
          <w:p w14:paraId="38AB86BA" w14:textId="77777777" w:rsidR="003C63E0" w:rsidRPr="0046650A" w:rsidRDefault="003C63E0" w:rsidP="00045E1B">
            <w:pPr>
              <w:spacing w:after="0" w:line="240" w:lineRule="auto"/>
              <w:rPr>
                <w:rFonts w:eastAsia="Times New Roman" w:cs="Times New Roman"/>
                <w:b/>
                <w:bCs/>
                <w:sz w:val="18"/>
                <w:szCs w:val="18"/>
              </w:rPr>
            </w:pPr>
          </w:p>
        </w:tc>
      </w:tr>
      <w:tr w:rsidR="003C63E0" w:rsidRPr="0046650A" w14:paraId="17844734" w14:textId="77777777" w:rsidTr="00045E1B">
        <w:trPr>
          <w:trHeight w:val="288"/>
        </w:trPr>
        <w:tc>
          <w:tcPr>
            <w:tcW w:w="526" w:type="dxa"/>
            <w:shd w:val="clear" w:color="auto" w:fill="auto"/>
            <w:noWrap/>
            <w:vAlign w:val="bottom"/>
            <w:hideMark/>
          </w:tcPr>
          <w:p w14:paraId="1DBEA6EA" w14:textId="0FC120C4"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28</w:t>
            </w:r>
            <w:r w:rsidR="003C63E0" w:rsidRPr="0046650A">
              <w:rPr>
                <w:rFonts w:eastAsia="Times New Roman" w:cs="Times New Roman"/>
                <w:b/>
                <w:bCs/>
                <w:sz w:val="18"/>
                <w:szCs w:val="18"/>
              </w:rPr>
              <w:t>A</w:t>
            </w:r>
          </w:p>
        </w:tc>
        <w:tc>
          <w:tcPr>
            <w:tcW w:w="8829" w:type="dxa"/>
            <w:shd w:val="clear" w:color="auto" w:fill="auto"/>
            <w:vAlign w:val="bottom"/>
            <w:hideMark/>
          </w:tcPr>
          <w:p w14:paraId="36162D3C" w14:textId="77777777" w:rsidR="003C63E0" w:rsidRPr="0046650A" w:rsidRDefault="003C63E0" w:rsidP="00045E1B">
            <w:pPr>
              <w:spacing w:after="0" w:line="240" w:lineRule="auto"/>
              <w:rPr>
                <w:rFonts w:eastAsia="Times New Roman" w:cs="Times New Roman"/>
                <w:sz w:val="18"/>
                <w:szCs w:val="18"/>
              </w:rPr>
            </w:pPr>
            <w:r w:rsidRPr="00770DAF">
              <w:rPr>
                <w:rFonts w:eastAsia="Times New Roman" w:cs="Times New Roman"/>
                <w:bCs/>
                <w:sz w:val="18"/>
                <w:szCs w:val="18"/>
              </w:rPr>
              <w:t>Number</w:t>
            </w:r>
            <w:r w:rsidRPr="00770DAF">
              <w:rPr>
                <w:rFonts w:eastAsia="Times New Roman" w:cs="Times New Roman"/>
                <w:sz w:val="18"/>
                <w:szCs w:val="18"/>
              </w:rPr>
              <w:t xml:space="preserve"> </w:t>
            </w:r>
            <w:r w:rsidRPr="0046650A">
              <w:rPr>
                <w:rFonts w:eastAsia="Times New Roman" w:cs="Times New Roman"/>
                <w:sz w:val="18"/>
                <w:szCs w:val="18"/>
              </w:rPr>
              <w:t xml:space="preserve">of persons  </w:t>
            </w:r>
            <w:r w:rsidRPr="0046650A">
              <w:rPr>
                <w:rFonts w:eastAsia="Times New Roman" w:cs="Times New Roman"/>
                <w:i/>
                <w:iCs/>
                <w:sz w:val="18"/>
                <w:szCs w:val="18"/>
              </w:rPr>
              <w:t>enrolled in the project</w:t>
            </w:r>
            <w:r w:rsidRPr="0046650A">
              <w:rPr>
                <w:rFonts w:eastAsia="Times New Roman" w:cs="Times New Roman"/>
                <w:sz w:val="18"/>
                <w:szCs w:val="18"/>
              </w:rPr>
              <w:t xml:space="preserve"> during the measurement period who were screened for housing needs</w:t>
            </w:r>
          </w:p>
        </w:tc>
        <w:tc>
          <w:tcPr>
            <w:tcW w:w="1170" w:type="dxa"/>
            <w:vAlign w:val="bottom"/>
          </w:tcPr>
          <w:p w14:paraId="0BD2228E" w14:textId="77777777" w:rsidR="003C63E0" w:rsidRPr="0046650A" w:rsidRDefault="003C63E0" w:rsidP="00045E1B">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3C63E0" w:rsidRPr="0046650A" w14:paraId="715B8D7E" w14:textId="77777777" w:rsidTr="00045E1B">
        <w:trPr>
          <w:trHeight w:val="288"/>
        </w:trPr>
        <w:tc>
          <w:tcPr>
            <w:tcW w:w="526" w:type="dxa"/>
            <w:shd w:val="clear" w:color="auto" w:fill="auto"/>
            <w:noWrap/>
            <w:vAlign w:val="bottom"/>
            <w:hideMark/>
          </w:tcPr>
          <w:p w14:paraId="48AC5069" w14:textId="0A8038D8"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28</w:t>
            </w:r>
            <w:r w:rsidR="003C63E0" w:rsidRPr="0046650A">
              <w:rPr>
                <w:rFonts w:eastAsia="Times New Roman" w:cs="Times New Roman"/>
                <w:b/>
                <w:bCs/>
                <w:color w:val="000000"/>
                <w:sz w:val="18"/>
                <w:szCs w:val="18"/>
              </w:rPr>
              <w:t>B</w:t>
            </w:r>
          </w:p>
        </w:tc>
        <w:tc>
          <w:tcPr>
            <w:tcW w:w="8829" w:type="dxa"/>
            <w:shd w:val="clear" w:color="auto" w:fill="auto"/>
            <w:vAlign w:val="bottom"/>
            <w:hideMark/>
          </w:tcPr>
          <w:p w14:paraId="1595A0AB"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Number of  those screened for housing needs during the measurement period who were found to have unmet housing needs</w:t>
            </w:r>
          </w:p>
        </w:tc>
        <w:tc>
          <w:tcPr>
            <w:tcW w:w="1170" w:type="dxa"/>
            <w:vAlign w:val="bottom"/>
          </w:tcPr>
          <w:p w14:paraId="28416F67"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35BE1CC8" w14:textId="77777777" w:rsidTr="00045E1B">
        <w:trPr>
          <w:trHeight w:val="288"/>
        </w:trPr>
        <w:tc>
          <w:tcPr>
            <w:tcW w:w="526" w:type="dxa"/>
            <w:shd w:val="clear" w:color="auto" w:fill="auto"/>
            <w:noWrap/>
            <w:vAlign w:val="bottom"/>
            <w:hideMark/>
          </w:tcPr>
          <w:p w14:paraId="60501B20" w14:textId="5121D33B"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28</w:t>
            </w:r>
            <w:r w:rsidR="003C63E0" w:rsidRPr="0046650A">
              <w:rPr>
                <w:rFonts w:eastAsia="Times New Roman" w:cs="Times New Roman"/>
                <w:b/>
                <w:bCs/>
                <w:sz w:val="18"/>
                <w:szCs w:val="18"/>
              </w:rPr>
              <w:t>C</w:t>
            </w:r>
          </w:p>
        </w:tc>
        <w:tc>
          <w:tcPr>
            <w:tcW w:w="8829" w:type="dxa"/>
            <w:shd w:val="clear" w:color="auto" w:fill="auto"/>
            <w:vAlign w:val="bottom"/>
            <w:hideMark/>
          </w:tcPr>
          <w:p w14:paraId="7C2D7A4E"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color w:val="000000"/>
                <w:sz w:val="18"/>
                <w:szCs w:val="18"/>
              </w:rPr>
              <w:t xml:space="preserve">Number </w:t>
            </w:r>
            <w:r w:rsidRPr="0046650A">
              <w:rPr>
                <w:rFonts w:eastAsia="Times New Roman" w:cs="Times New Roman"/>
                <w:sz w:val="18"/>
                <w:szCs w:val="18"/>
              </w:rPr>
              <w:t>of  those with unmet housing needs during the measurement period who were referred to housing assistance provider</w:t>
            </w:r>
          </w:p>
        </w:tc>
        <w:tc>
          <w:tcPr>
            <w:tcW w:w="1170" w:type="dxa"/>
            <w:vAlign w:val="bottom"/>
          </w:tcPr>
          <w:p w14:paraId="77BA00D0"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1455F41F" w14:textId="77777777" w:rsidTr="00045E1B">
        <w:trPr>
          <w:trHeight w:val="288"/>
        </w:trPr>
        <w:tc>
          <w:tcPr>
            <w:tcW w:w="526" w:type="dxa"/>
            <w:shd w:val="clear" w:color="auto" w:fill="auto"/>
            <w:noWrap/>
            <w:vAlign w:val="bottom"/>
            <w:hideMark/>
          </w:tcPr>
          <w:p w14:paraId="5962E9D0" w14:textId="439CE6B7"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28</w:t>
            </w:r>
            <w:r w:rsidR="003C63E0" w:rsidRPr="0046650A">
              <w:rPr>
                <w:rFonts w:eastAsia="Times New Roman" w:cs="Times New Roman"/>
                <w:b/>
                <w:bCs/>
                <w:sz w:val="18"/>
                <w:szCs w:val="18"/>
              </w:rPr>
              <w:t>D</w:t>
            </w:r>
          </w:p>
        </w:tc>
        <w:tc>
          <w:tcPr>
            <w:tcW w:w="8829" w:type="dxa"/>
            <w:shd w:val="clear" w:color="auto" w:fill="auto"/>
            <w:vAlign w:val="bottom"/>
            <w:hideMark/>
          </w:tcPr>
          <w:p w14:paraId="42B0C381"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Number of those with unmet housing needs during the measurement period who were linked to a housing assistance provider</w:t>
            </w:r>
          </w:p>
        </w:tc>
        <w:tc>
          <w:tcPr>
            <w:tcW w:w="1170" w:type="dxa"/>
            <w:vAlign w:val="bottom"/>
          </w:tcPr>
          <w:p w14:paraId="1248F7C5"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6531D01F" w14:textId="77777777" w:rsidTr="00045E1B">
        <w:trPr>
          <w:trHeight w:val="288"/>
        </w:trPr>
        <w:tc>
          <w:tcPr>
            <w:tcW w:w="526" w:type="dxa"/>
            <w:shd w:val="clear" w:color="auto" w:fill="auto"/>
            <w:noWrap/>
            <w:vAlign w:val="bottom"/>
            <w:hideMark/>
          </w:tcPr>
          <w:p w14:paraId="4082FB8A" w14:textId="77319593"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28</w:t>
            </w:r>
            <w:r w:rsidR="003C63E0">
              <w:rPr>
                <w:rFonts w:eastAsia="Times New Roman" w:cs="Times New Roman"/>
                <w:b/>
                <w:bCs/>
                <w:sz w:val="18"/>
                <w:szCs w:val="18"/>
              </w:rPr>
              <w:t>E</w:t>
            </w:r>
          </w:p>
        </w:tc>
        <w:tc>
          <w:tcPr>
            <w:tcW w:w="8829" w:type="dxa"/>
            <w:shd w:val="clear" w:color="auto" w:fill="auto"/>
            <w:vAlign w:val="bottom"/>
            <w:hideMark/>
          </w:tcPr>
          <w:p w14:paraId="7BF8B266"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with unmet housing needs during the measurement period who were </w:t>
            </w:r>
            <w:r>
              <w:rPr>
                <w:rFonts w:eastAsia="Times New Roman" w:cs="Times New Roman"/>
                <w:color w:val="000000"/>
                <w:sz w:val="18"/>
                <w:szCs w:val="18"/>
              </w:rPr>
              <w:t xml:space="preserve">provided housing assistance </w:t>
            </w:r>
          </w:p>
        </w:tc>
        <w:tc>
          <w:tcPr>
            <w:tcW w:w="1170" w:type="dxa"/>
            <w:vAlign w:val="bottom"/>
          </w:tcPr>
          <w:p w14:paraId="0EE0E805"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09D344AA" w14:textId="77777777" w:rsidTr="00045E1B">
        <w:trPr>
          <w:trHeight w:val="288"/>
        </w:trPr>
        <w:tc>
          <w:tcPr>
            <w:tcW w:w="526" w:type="dxa"/>
            <w:shd w:val="clear" w:color="auto" w:fill="9BBB59" w:themeFill="accent3"/>
            <w:noWrap/>
            <w:vAlign w:val="bottom"/>
          </w:tcPr>
          <w:p w14:paraId="430A19F7"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7592F75D" w14:textId="49C3114E"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29</w:t>
            </w:r>
            <w:r w:rsidR="003C63E0" w:rsidRPr="0046650A">
              <w:rPr>
                <w:rFonts w:eastAsia="Times New Roman" w:cs="Times New Roman"/>
                <w:b/>
                <w:bCs/>
                <w:sz w:val="18"/>
                <w:szCs w:val="18"/>
              </w:rPr>
              <w:t xml:space="preserve">. Social Service Screening and Linkage -- </w:t>
            </w:r>
            <w:r w:rsidR="003C63E0">
              <w:rPr>
                <w:rFonts w:eastAsia="Times New Roman" w:cs="Times New Roman"/>
                <w:b/>
                <w:bCs/>
                <w:sz w:val="18"/>
                <w:szCs w:val="18"/>
              </w:rPr>
              <w:t>Transportation</w:t>
            </w:r>
          </w:p>
        </w:tc>
        <w:tc>
          <w:tcPr>
            <w:tcW w:w="1170" w:type="dxa"/>
            <w:shd w:val="clear" w:color="auto" w:fill="9BBB59" w:themeFill="accent3"/>
            <w:vAlign w:val="bottom"/>
          </w:tcPr>
          <w:p w14:paraId="22289470" w14:textId="77777777" w:rsidR="003C63E0" w:rsidRPr="0046650A" w:rsidRDefault="003C63E0" w:rsidP="00045E1B">
            <w:pPr>
              <w:spacing w:after="0" w:line="240" w:lineRule="auto"/>
              <w:rPr>
                <w:rFonts w:eastAsia="Times New Roman" w:cs="Times New Roman"/>
                <w:b/>
                <w:bCs/>
                <w:sz w:val="18"/>
                <w:szCs w:val="18"/>
              </w:rPr>
            </w:pPr>
          </w:p>
        </w:tc>
      </w:tr>
      <w:tr w:rsidR="003C63E0" w:rsidRPr="0046650A" w14:paraId="3C8F1121" w14:textId="77777777" w:rsidTr="00045E1B">
        <w:trPr>
          <w:trHeight w:val="288"/>
        </w:trPr>
        <w:tc>
          <w:tcPr>
            <w:tcW w:w="526" w:type="dxa"/>
            <w:shd w:val="clear" w:color="auto" w:fill="auto"/>
            <w:noWrap/>
            <w:vAlign w:val="bottom"/>
            <w:hideMark/>
          </w:tcPr>
          <w:p w14:paraId="08FDD52C" w14:textId="59AEF6DA"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29</w:t>
            </w:r>
            <w:r w:rsidR="003C63E0" w:rsidRPr="0046650A">
              <w:rPr>
                <w:rFonts w:eastAsia="Times New Roman" w:cs="Times New Roman"/>
                <w:b/>
                <w:bCs/>
                <w:sz w:val="18"/>
                <w:szCs w:val="18"/>
              </w:rPr>
              <w:t>A</w:t>
            </w:r>
          </w:p>
        </w:tc>
        <w:tc>
          <w:tcPr>
            <w:tcW w:w="8829" w:type="dxa"/>
            <w:shd w:val="clear" w:color="auto" w:fill="auto"/>
            <w:vAlign w:val="bottom"/>
            <w:hideMark/>
          </w:tcPr>
          <w:p w14:paraId="0CE7C14B" w14:textId="77777777" w:rsidR="003C63E0" w:rsidRPr="0046650A" w:rsidRDefault="003C63E0" w:rsidP="00045E1B">
            <w:pPr>
              <w:spacing w:after="0" w:line="240" w:lineRule="auto"/>
              <w:rPr>
                <w:rFonts w:eastAsia="Times New Roman" w:cs="Times New Roman"/>
                <w:sz w:val="18"/>
                <w:szCs w:val="18"/>
              </w:rPr>
            </w:pPr>
            <w:r w:rsidRPr="00770DAF">
              <w:rPr>
                <w:rFonts w:eastAsia="Times New Roman" w:cs="Times New Roman"/>
                <w:bCs/>
                <w:sz w:val="18"/>
                <w:szCs w:val="18"/>
              </w:rPr>
              <w:t>Number</w:t>
            </w:r>
            <w:r w:rsidRPr="00770DAF">
              <w:rPr>
                <w:rFonts w:eastAsia="Times New Roman" w:cs="Times New Roman"/>
                <w:sz w:val="18"/>
                <w:szCs w:val="18"/>
              </w:rPr>
              <w:t xml:space="preserve"> </w:t>
            </w:r>
            <w:r w:rsidRPr="0046650A">
              <w:rPr>
                <w:rFonts w:eastAsia="Times New Roman" w:cs="Times New Roman"/>
                <w:sz w:val="18"/>
                <w:szCs w:val="18"/>
              </w:rPr>
              <w:t xml:space="preserve">of persons  </w:t>
            </w:r>
            <w:r w:rsidRPr="0046650A">
              <w:rPr>
                <w:rFonts w:eastAsia="Times New Roman" w:cs="Times New Roman"/>
                <w:i/>
                <w:iCs/>
                <w:sz w:val="18"/>
                <w:szCs w:val="18"/>
              </w:rPr>
              <w:t>enrolled in the project</w:t>
            </w:r>
            <w:r w:rsidRPr="0046650A">
              <w:rPr>
                <w:rFonts w:eastAsia="Times New Roman" w:cs="Times New Roman"/>
                <w:sz w:val="18"/>
                <w:szCs w:val="18"/>
              </w:rPr>
              <w:t xml:space="preserve"> during the measurement period who were screened for </w:t>
            </w:r>
            <w:r>
              <w:rPr>
                <w:rFonts w:eastAsia="Times New Roman" w:cs="Times New Roman"/>
                <w:sz w:val="18"/>
                <w:szCs w:val="18"/>
              </w:rPr>
              <w:t>transportation</w:t>
            </w:r>
            <w:r w:rsidRPr="0046650A">
              <w:rPr>
                <w:rFonts w:eastAsia="Times New Roman" w:cs="Times New Roman"/>
                <w:sz w:val="18"/>
                <w:szCs w:val="18"/>
              </w:rPr>
              <w:t xml:space="preserve"> assistance needs</w:t>
            </w:r>
          </w:p>
        </w:tc>
        <w:tc>
          <w:tcPr>
            <w:tcW w:w="1170" w:type="dxa"/>
            <w:vAlign w:val="bottom"/>
          </w:tcPr>
          <w:p w14:paraId="31EF1896" w14:textId="77777777" w:rsidR="003C63E0" w:rsidRPr="0046650A" w:rsidRDefault="003C63E0" w:rsidP="00045E1B">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3C63E0" w:rsidRPr="0046650A" w14:paraId="74696AB5" w14:textId="77777777" w:rsidTr="00045E1B">
        <w:trPr>
          <w:trHeight w:val="288"/>
        </w:trPr>
        <w:tc>
          <w:tcPr>
            <w:tcW w:w="526" w:type="dxa"/>
            <w:shd w:val="clear" w:color="auto" w:fill="auto"/>
            <w:noWrap/>
            <w:vAlign w:val="bottom"/>
            <w:hideMark/>
          </w:tcPr>
          <w:p w14:paraId="5790E246" w14:textId="6012B6BF"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29</w:t>
            </w:r>
            <w:r w:rsidR="003C63E0" w:rsidRPr="0046650A">
              <w:rPr>
                <w:rFonts w:eastAsia="Times New Roman" w:cs="Times New Roman"/>
                <w:b/>
                <w:bCs/>
                <w:color w:val="000000"/>
                <w:sz w:val="18"/>
                <w:szCs w:val="18"/>
              </w:rPr>
              <w:t>B</w:t>
            </w:r>
          </w:p>
        </w:tc>
        <w:tc>
          <w:tcPr>
            <w:tcW w:w="8829" w:type="dxa"/>
            <w:shd w:val="clear" w:color="auto" w:fill="auto"/>
            <w:vAlign w:val="bottom"/>
            <w:hideMark/>
          </w:tcPr>
          <w:p w14:paraId="6C45759D"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screened for </w:t>
            </w:r>
            <w:r>
              <w:rPr>
                <w:rFonts w:eastAsia="Times New Roman" w:cs="Times New Roman"/>
                <w:color w:val="000000"/>
                <w:sz w:val="18"/>
                <w:szCs w:val="18"/>
              </w:rPr>
              <w:t>transportation</w:t>
            </w:r>
            <w:r w:rsidRPr="0046650A">
              <w:rPr>
                <w:rFonts w:eastAsia="Times New Roman" w:cs="Times New Roman"/>
                <w:color w:val="000000"/>
                <w:sz w:val="18"/>
                <w:szCs w:val="18"/>
              </w:rPr>
              <w:t xml:space="preserve"> assistance</w:t>
            </w:r>
            <w:r>
              <w:rPr>
                <w:rFonts w:eastAsia="Times New Roman" w:cs="Times New Roman"/>
                <w:color w:val="000000"/>
                <w:sz w:val="18"/>
                <w:szCs w:val="18"/>
              </w:rPr>
              <w:t xml:space="preserve"> </w:t>
            </w:r>
            <w:r w:rsidRPr="0046650A">
              <w:rPr>
                <w:rFonts w:eastAsia="Times New Roman" w:cs="Times New Roman"/>
                <w:color w:val="000000"/>
                <w:sz w:val="18"/>
                <w:szCs w:val="18"/>
              </w:rPr>
              <w:t xml:space="preserve">needs during the measurement period who were found to have unmet </w:t>
            </w:r>
            <w:r>
              <w:rPr>
                <w:rFonts w:eastAsia="Times New Roman" w:cs="Times New Roman"/>
                <w:sz w:val="18"/>
                <w:szCs w:val="18"/>
              </w:rPr>
              <w:t xml:space="preserve"> transportation</w:t>
            </w:r>
            <w:r w:rsidRPr="0046650A">
              <w:rPr>
                <w:rFonts w:eastAsia="Times New Roman" w:cs="Times New Roman"/>
                <w:sz w:val="18"/>
                <w:szCs w:val="18"/>
              </w:rPr>
              <w:t xml:space="preserve"> assistance needs</w:t>
            </w:r>
          </w:p>
        </w:tc>
        <w:tc>
          <w:tcPr>
            <w:tcW w:w="1170" w:type="dxa"/>
            <w:vAlign w:val="bottom"/>
          </w:tcPr>
          <w:p w14:paraId="3FBDEE3D"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3EBC84B9" w14:textId="77777777" w:rsidTr="00045E1B">
        <w:trPr>
          <w:trHeight w:val="288"/>
        </w:trPr>
        <w:tc>
          <w:tcPr>
            <w:tcW w:w="526" w:type="dxa"/>
            <w:shd w:val="clear" w:color="auto" w:fill="auto"/>
            <w:noWrap/>
            <w:vAlign w:val="bottom"/>
            <w:hideMark/>
          </w:tcPr>
          <w:p w14:paraId="0B2F85B6" w14:textId="2ACC5680"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lastRenderedPageBreak/>
              <w:t>29</w:t>
            </w:r>
            <w:r w:rsidR="003C63E0" w:rsidRPr="0046650A">
              <w:rPr>
                <w:rFonts w:eastAsia="Times New Roman" w:cs="Times New Roman"/>
                <w:b/>
                <w:bCs/>
                <w:sz w:val="18"/>
                <w:szCs w:val="18"/>
              </w:rPr>
              <w:t>C</w:t>
            </w:r>
          </w:p>
        </w:tc>
        <w:tc>
          <w:tcPr>
            <w:tcW w:w="8829" w:type="dxa"/>
            <w:shd w:val="clear" w:color="auto" w:fill="auto"/>
            <w:vAlign w:val="bottom"/>
            <w:hideMark/>
          </w:tcPr>
          <w:p w14:paraId="39295695"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color w:val="000000"/>
                <w:sz w:val="18"/>
                <w:szCs w:val="18"/>
              </w:rPr>
              <w:t xml:space="preserve">Number </w:t>
            </w:r>
            <w:r w:rsidRPr="0046650A">
              <w:rPr>
                <w:rFonts w:eastAsia="Times New Roman" w:cs="Times New Roman"/>
                <w:sz w:val="18"/>
                <w:szCs w:val="18"/>
              </w:rPr>
              <w:t xml:space="preserve">of  those with unmet </w:t>
            </w:r>
            <w:r>
              <w:rPr>
                <w:rFonts w:eastAsia="Times New Roman" w:cs="Times New Roman"/>
                <w:sz w:val="18"/>
                <w:szCs w:val="18"/>
              </w:rPr>
              <w:t>transportation</w:t>
            </w:r>
            <w:r w:rsidRPr="0046650A">
              <w:rPr>
                <w:rFonts w:eastAsia="Times New Roman" w:cs="Times New Roman"/>
                <w:sz w:val="18"/>
                <w:szCs w:val="18"/>
              </w:rPr>
              <w:t xml:space="preserve"> assistance needs during the measurement period who were referred to </w:t>
            </w:r>
            <w:r>
              <w:rPr>
                <w:rFonts w:eastAsia="Times New Roman" w:cs="Times New Roman"/>
                <w:sz w:val="18"/>
                <w:szCs w:val="18"/>
              </w:rPr>
              <w:t>transportation assistance</w:t>
            </w:r>
            <w:r w:rsidRPr="0046650A">
              <w:rPr>
                <w:rFonts w:eastAsia="Times New Roman" w:cs="Times New Roman"/>
                <w:sz w:val="18"/>
                <w:szCs w:val="18"/>
              </w:rPr>
              <w:t xml:space="preserve"> provider</w:t>
            </w:r>
          </w:p>
        </w:tc>
        <w:tc>
          <w:tcPr>
            <w:tcW w:w="1170" w:type="dxa"/>
            <w:vAlign w:val="bottom"/>
          </w:tcPr>
          <w:p w14:paraId="01EB6634"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59D7E64F" w14:textId="77777777" w:rsidTr="00045E1B">
        <w:trPr>
          <w:trHeight w:val="288"/>
        </w:trPr>
        <w:tc>
          <w:tcPr>
            <w:tcW w:w="526" w:type="dxa"/>
            <w:shd w:val="clear" w:color="auto" w:fill="auto"/>
            <w:noWrap/>
            <w:vAlign w:val="bottom"/>
            <w:hideMark/>
          </w:tcPr>
          <w:p w14:paraId="613C9103" w14:textId="56B20B16"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29</w:t>
            </w:r>
            <w:r w:rsidR="003C63E0" w:rsidRPr="0046650A">
              <w:rPr>
                <w:rFonts w:eastAsia="Times New Roman" w:cs="Times New Roman"/>
                <w:b/>
                <w:bCs/>
                <w:color w:val="000000"/>
                <w:sz w:val="18"/>
                <w:szCs w:val="18"/>
              </w:rPr>
              <w:t>D</w:t>
            </w:r>
          </w:p>
        </w:tc>
        <w:tc>
          <w:tcPr>
            <w:tcW w:w="8829" w:type="dxa"/>
            <w:shd w:val="clear" w:color="auto" w:fill="auto"/>
            <w:vAlign w:val="bottom"/>
            <w:hideMark/>
          </w:tcPr>
          <w:p w14:paraId="6B940ED5"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with unmet employment assistance/job training needs during the measurement period who were linked to a </w:t>
            </w:r>
            <w:r>
              <w:rPr>
                <w:rFonts w:eastAsia="Times New Roman" w:cs="Times New Roman"/>
                <w:color w:val="000000"/>
                <w:sz w:val="18"/>
                <w:szCs w:val="18"/>
              </w:rPr>
              <w:t>transportation</w:t>
            </w:r>
            <w:r w:rsidRPr="0046650A">
              <w:rPr>
                <w:rFonts w:eastAsia="Times New Roman" w:cs="Times New Roman"/>
                <w:color w:val="000000"/>
                <w:sz w:val="18"/>
                <w:szCs w:val="18"/>
              </w:rPr>
              <w:t xml:space="preserve"> assistance provider</w:t>
            </w:r>
          </w:p>
        </w:tc>
        <w:tc>
          <w:tcPr>
            <w:tcW w:w="1170" w:type="dxa"/>
            <w:vAlign w:val="bottom"/>
          </w:tcPr>
          <w:p w14:paraId="2A09ED0D"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46650A" w14:paraId="133C12F4" w14:textId="77777777" w:rsidTr="00045E1B">
        <w:trPr>
          <w:trHeight w:val="288"/>
        </w:trPr>
        <w:tc>
          <w:tcPr>
            <w:tcW w:w="526" w:type="dxa"/>
            <w:shd w:val="clear" w:color="auto" w:fill="auto"/>
            <w:noWrap/>
            <w:vAlign w:val="bottom"/>
          </w:tcPr>
          <w:p w14:paraId="4AAB55B1" w14:textId="11463077"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29</w:t>
            </w:r>
            <w:r w:rsidR="003C63E0">
              <w:rPr>
                <w:rFonts w:eastAsia="Times New Roman" w:cs="Times New Roman"/>
                <w:b/>
                <w:bCs/>
                <w:color w:val="000000"/>
                <w:sz w:val="18"/>
                <w:szCs w:val="18"/>
              </w:rPr>
              <w:t>E</w:t>
            </w:r>
          </w:p>
        </w:tc>
        <w:tc>
          <w:tcPr>
            <w:tcW w:w="8829" w:type="dxa"/>
            <w:shd w:val="clear" w:color="auto" w:fill="auto"/>
            <w:vAlign w:val="bottom"/>
          </w:tcPr>
          <w:p w14:paraId="2A033DD8" w14:textId="77777777"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with unmet employment assistance/job training needs during the measurement period who were </w:t>
            </w:r>
            <w:r>
              <w:rPr>
                <w:rFonts w:eastAsia="Times New Roman" w:cs="Times New Roman"/>
                <w:color w:val="000000"/>
                <w:sz w:val="18"/>
                <w:szCs w:val="18"/>
              </w:rPr>
              <w:t>provided</w:t>
            </w:r>
            <w:r w:rsidRPr="0046650A">
              <w:rPr>
                <w:rFonts w:eastAsia="Times New Roman" w:cs="Times New Roman"/>
                <w:color w:val="000000"/>
                <w:sz w:val="18"/>
                <w:szCs w:val="18"/>
              </w:rPr>
              <w:t xml:space="preserve"> </w:t>
            </w:r>
            <w:r>
              <w:rPr>
                <w:rFonts w:eastAsia="Times New Roman" w:cs="Times New Roman"/>
                <w:color w:val="000000"/>
                <w:sz w:val="18"/>
                <w:szCs w:val="18"/>
              </w:rPr>
              <w:t>transportation</w:t>
            </w:r>
            <w:r w:rsidRPr="0046650A">
              <w:rPr>
                <w:rFonts w:eastAsia="Times New Roman" w:cs="Times New Roman"/>
                <w:color w:val="000000"/>
                <w:sz w:val="18"/>
                <w:szCs w:val="18"/>
              </w:rPr>
              <w:t xml:space="preserve"> assistance </w:t>
            </w:r>
          </w:p>
        </w:tc>
        <w:tc>
          <w:tcPr>
            <w:tcW w:w="1170" w:type="dxa"/>
            <w:vAlign w:val="bottom"/>
          </w:tcPr>
          <w:p w14:paraId="59685970" w14:textId="77777777" w:rsidR="003C63E0" w:rsidRPr="0046650A" w:rsidRDefault="003C63E0" w:rsidP="00045E1B">
            <w:pPr>
              <w:spacing w:after="0" w:line="240" w:lineRule="auto"/>
              <w:rPr>
                <w:rFonts w:eastAsia="Times New Roman" w:cs="Times New Roman"/>
                <w:color w:val="000000"/>
                <w:sz w:val="18"/>
                <w:szCs w:val="18"/>
              </w:rPr>
            </w:pPr>
            <w:r>
              <w:rPr>
                <w:rFonts w:eastAsia="Times New Roman" w:cs="Times New Roman"/>
                <w:i/>
                <w:iCs/>
                <w:color w:val="FF0000"/>
                <w:sz w:val="18"/>
                <w:szCs w:val="18"/>
              </w:rPr>
              <w:t>Yes</w:t>
            </w:r>
          </w:p>
        </w:tc>
      </w:tr>
      <w:tr w:rsidR="003C63E0" w:rsidRPr="00774C5D" w14:paraId="4B34B4F8" w14:textId="77777777" w:rsidTr="00045E1B">
        <w:trPr>
          <w:trHeight w:val="288"/>
        </w:trPr>
        <w:tc>
          <w:tcPr>
            <w:tcW w:w="526" w:type="dxa"/>
            <w:shd w:val="clear" w:color="auto" w:fill="9BBB59" w:themeFill="accent3"/>
            <w:noWrap/>
            <w:vAlign w:val="bottom"/>
          </w:tcPr>
          <w:p w14:paraId="02AFD863" w14:textId="77777777" w:rsidR="003C63E0" w:rsidRPr="00774C5D"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tcPr>
          <w:p w14:paraId="2F0CF4DB" w14:textId="2E824EDC" w:rsidR="003C63E0" w:rsidRPr="00774C5D"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30</w:t>
            </w:r>
            <w:r w:rsidR="003C63E0" w:rsidRPr="0046650A">
              <w:rPr>
                <w:rFonts w:eastAsia="Times New Roman" w:cs="Times New Roman"/>
                <w:b/>
                <w:bCs/>
                <w:sz w:val="18"/>
                <w:szCs w:val="18"/>
              </w:rPr>
              <w:t xml:space="preserve">. Social Service Screening and Linkage </w:t>
            </w:r>
            <w:r w:rsidR="003C63E0">
              <w:rPr>
                <w:rFonts w:eastAsia="Times New Roman" w:cs="Times New Roman"/>
                <w:b/>
                <w:bCs/>
                <w:sz w:val="18"/>
                <w:szCs w:val="18"/>
              </w:rPr>
              <w:t>–</w:t>
            </w:r>
            <w:r w:rsidR="003C63E0" w:rsidRPr="0046650A">
              <w:rPr>
                <w:rFonts w:eastAsia="Times New Roman" w:cs="Times New Roman"/>
                <w:b/>
                <w:bCs/>
                <w:sz w:val="18"/>
                <w:szCs w:val="18"/>
              </w:rPr>
              <w:t xml:space="preserve"> </w:t>
            </w:r>
            <w:r w:rsidR="003C63E0">
              <w:rPr>
                <w:rFonts w:eastAsia="Times New Roman" w:cs="Times New Roman"/>
                <w:b/>
                <w:bCs/>
                <w:sz w:val="18"/>
                <w:szCs w:val="18"/>
              </w:rPr>
              <w:t>Other (TBD by health department if not already included above)</w:t>
            </w:r>
          </w:p>
        </w:tc>
        <w:tc>
          <w:tcPr>
            <w:tcW w:w="1170" w:type="dxa"/>
            <w:shd w:val="clear" w:color="auto" w:fill="9BBB59" w:themeFill="accent3"/>
            <w:vAlign w:val="bottom"/>
          </w:tcPr>
          <w:p w14:paraId="1F1A3374" w14:textId="77777777" w:rsidR="003C63E0" w:rsidRPr="00774C5D" w:rsidRDefault="003C63E0" w:rsidP="00045E1B">
            <w:pPr>
              <w:spacing w:after="0" w:line="240" w:lineRule="auto"/>
              <w:rPr>
                <w:rFonts w:eastAsia="Times New Roman" w:cs="Times New Roman"/>
                <w:b/>
                <w:bCs/>
                <w:sz w:val="18"/>
                <w:szCs w:val="18"/>
              </w:rPr>
            </w:pPr>
          </w:p>
        </w:tc>
      </w:tr>
      <w:tr w:rsidR="003C63E0" w14:paraId="4E3D289D" w14:textId="77777777" w:rsidTr="00045E1B">
        <w:trPr>
          <w:trHeight w:val="288"/>
        </w:trPr>
        <w:tc>
          <w:tcPr>
            <w:tcW w:w="526" w:type="dxa"/>
            <w:shd w:val="clear" w:color="auto" w:fill="auto"/>
            <w:noWrap/>
            <w:vAlign w:val="bottom"/>
          </w:tcPr>
          <w:p w14:paraId="400F610A" w14:textId="0939D7F9" w:rsidR="003C63E0" w:rsidRDefault="009344E2" w:rsidP="00045E1B">
            <w:pPr>
              <w:spacing w:after="0" w:line="240" w:lineRule="auto"/>
              <w:rPr>
                <w:rFonts w:eastAsia="Times New Roman" w:cs="Times New Roman"/>
                <w:b/>
                <w:bCs/>
                <w:color w:val="000000"/>
                <w:sz w:val="18"/>
                <w:szCs w:val="18"/>
              </w:rPr>
            </w:pPr>
            <w:r>
              <w:rPr>
                <w:rFonts w:eastAsia="Times New Roman" w:cs="Times New Roman"/>
                <w:b/>
                <w:bCs/>
                <w:sz w:val="18"/>
                <w:szCs w:val="18"/>
              </w:rPr>
              <w:t>30</w:t>
            </w:r>
            <w:r w:rsidR="003C63E0" w:rsidRPr="0046650A">
              <w:rPr>
                <w:rFonts w:eastAsia="Times New Roman" w:cs="Times New Roman"/>
                <w:b/>
                <w:bCs/>
                <w:sz w:val="18"/>
                <w:szCs w:val="18"/>
              </w:rPr>
              <w:t>A</w:t>
            </w:r>
          </w:p>
        </w:tc>
        <w:tc>
          <w:tcPr>
            <w:tcW w:w="8829" w:type="dxa"/>
            <w:shd w:val="clear" w:color="auto" w:fill="auto"/>
            <w:vAlign w:val="bottom"/>
          </w:tcPr>
          <w:p w14:paraId="290A9965" w14:textId="77777777" w:rsidR="003C63E0" w:rsidRPr="0046650A" w:rsidRDefault="003C63E0" w:rsidP="00045E1B">
            <w:pPr>
              <w:spacing w:after="0" w:line="240" w:lineRule="auto"/>
              <w:rPr>
                <w:rFonts w:eastAsia="Times New Roman" w:cs="Times New Roman"/>
                <w:color w:val="000000"/>
                <w:sz w:val="18"/>
                <w:szCs w:val="18"/>
              </w:rPr>
            </w:pPr>
            <w:r w:rsidRPr="00770DAF">
              <w:rPr>
                <w:rFonts w:eastAsia="Times New Roman" w:cs="Times New Roman"/>
                <w:bCs/>
                <w:sz w:val="18"/>
                <w:szCs w:val="18"/>
              </w:rPr>
              <w:t>Number</w:t>
            </w:r>
            <w:r w:rsidRPr="00770DAF">
              <w:rPr>
                <w:rFonts w:eastAsia="Times New Roman" w:cs="Times New Roman"/>
                <w:sz w:val="18"/>
                <w:szCs w:val="18"/>
              </w:rPr>
              <w:t xml:space="preserve"> </w:t>
            </w:r>
            <w:r w:rsidRPr="0046650A">
              <w:rPr>
                <w:rFonts w:eastAsia="Times New Roman" w:cs="Times New Roman"/>
                <w:sz w:val="18"/>
                <w:szCs w:val="18"/>
              </w:rPr>
              <w:t xml:space="preserve">of persons  </w:t>
            </w:r>
            <w:r w:rsidRPr="0046650A">
              <w:rPr>
                <w:rFonts w:eastAsia="Times New Roman" w:cs="Times New Roman"/>
                <w:i/>
                <w:iCs/>
                <w:sz w:val="18"/>
                <w:szCs w:val="18"/>
              </w:rPr>
              <w:t>enrolled in the project</w:t>
            </w:r>
            <w:r w:rsidRPr="0046650A">
              <w:rPr>
                <w:rFonts w:eastAsia="Times New Roman" w:cs="Times New Roman"/>
                <w:sz w:val="18"/>
                <w:szCs w:val="18"/>
              </w:rPr>
              <w:t xml:space="preserve"> during the measurement period who were screened for </w:t>
            </w:r>
            <w:r>
              <w:rPr>
                <w:rFonts w:eastAsia="Times New Roman" w:cs="Times New Roman"/>
                <w:sz w:val="18"/>
                <w:szCs w:val="18"/>
              </w:rPr>
              <w:t>other</w:t>
            </w:r>
            <w:r w:rsidRPr="0046650A">
              <w:rPr>
                <w:rFonts w:eastAsia="Times New Roman" w:cs="Times New Roman"/>
                <w:sz w:val="18"/>
                <w:szCs w:val="18"/>
              </w:rPr>
              <w:t xml:space="preserve"> needs</w:t>
            </w:r>
          </w:p>
        </w:tc>
        <w:tc>
          <w:tcPr>
            <w:tcW w:w="1170" w:type="dxa"/>
            <w:vAlign w:val="bottom"/>
          </w:tcPr>
          <w:p w14:paraId="16AB8C97" w14:textId="77777777" w:rsidR="003C63E0" w:rsidRDefault="003C63E0" w:rsidP="00045E1B">
            <w:pPr>
              <w:spacing w:after="0" w:line="240" w:lineRule="auto"/>
              <w:rPr>
                <w:rFonts w:eastAsia="Times New Roman" w:cs="Times New Roman"/>
                <w:i/>
                <w:iCs/>
                <w:color w:val="FF0000"/>
                <w:sz w:val="18"/>
                <w:szCs w:val="18"/>
              </w:rPr>
            </w:pPr>
            <w:r>
              <w:rPr>
                <w:rFonts w:eastAsia="Times New Roman" w:cs="Times New Roman"/>
                <w:i/>
                <w:iCs/>
                <w:color w:val="FF0000"/>
                <w:sz w:val="18"/>
                <w:szCs w:val="18"/>
              </w:rPr>
              <w:t>Yes</w:t>
            </w:r>
          </w:p>
        </w:tc>
      </w:tr>
      <w:tr w:rsidR="003C63E0" w14:paraId="21245017" w14:textId="77777777" w:rsidTr="00045E1B">
        <w:trPr>
          <w:trHeight w:val="288"/>
        </w:trPr>
        <w:tc>
          <w:tcPr>
            <w:tcW w:w="526" w:type="dxa"/>
            <w:shd w:val="clear" w:color="auto" w:fill="auto"/>
            <w:noWrap/>
            <w:vAlign w:val="bottom"/>
          </w:tcPr>
          <w:p w14:paraId="1B4BEBE0" w14:textId="4514DB6F" w:rsidR="003C63E0"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30</w:t>
            </w:r>
            <w:r w:rsidR="003C63E0" w:rsidRPr="0046650A">
              <w:rPr>
                <w:rFonts w:eastAsia="Times New Roman" w:cs="Times New Roman"/>
                <w:b/>
                <w:bCs/>
                <w:color w:val="000000"/>
                <w:sz w:val="18"/>
                <w:szCs w:val="18"/>
              </w:rPr>
              <w:t>B</w:t>
            </w:r>
          </w:p>
        </w:tc>
        <w:tc>
          <w:tcPr>
            <w:tcW w:w="8829" w:type="dxa"/>
            <w:shd w:val="clear" w:color="auto" w:fill="auto"/>
            <w:vAlign w:val="bottom"/>
          </w:tcPr>
          <w:p w14:paraId="4AA4A5E0" w14:textId="753B4A10" w:rsidR="003C63E0" w:rsidRPr="0046650A" w:rsidRDefault="003C63E0" w:rsidP="00045E1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screened for </w:t>
            </w:r>
            <w:r>
              <w:rPr>
                <w:rFonts w:eastAsia="Times New Roman" w:cs="Times New Roman"/>
                <w:color w:val="000000"/>
                <w:sz w:val="18"/>
                <w:szCs w:val="18"/>
              </w:rPr>
              <w:t>transportation</w:t>
            </w:r>
            <w:r w:rsidRPr="0046650A">
              <w:rPr>
                <w:rFonts w:eastAsia="Times New Roman" w:cs="Times New Roman"/>
                <w:color w:val="000000"/>
                <w:sz w:val="18"/>
                <w:szCs w:val="18"/>
              </w:rPr>
              <w:t xml:space="preserve"> assistance</w:t>
            </w:r>
            <w:r>
              <w:rPr>
                <w:rFonts w:eastAsia="Times New Roman" w:cs="Times New Roman"/>
                <w:color w:val="000000"/>
                <w:sz w:val="18"/>
                <w:szCs w:val="18"/>
              </w:rPr>
              <w:t xml:space="preserve"> </w:t>
            </w:r>
            <w:r w:rsidRPr="0046650A">
              <w:rPr>
                <w:rFonts w:eastAsia="Times New Roman" w:cs="Times New Roman"/>
                <w:color w:val="000000"/>
                <w:sz w:val="18"/>
                <w:szCs w:val="18"/>
              </w:rPr>
              <w:t xml:space="preserve">needs during the measurement period who were found to have unmet </w:t>
            </w:r>
            <w:r>
              <w:rPr>
                <w:rFonts w:eastAsia="Times New Roman" w:cs="Times New Roman"/>
                <w:sz w:val="18"/>
                <w:szCs w:val="18"/>
              </w:rPr>
              <w:t xml:space="preserve"> </w:t>
            </w:r>
            <w:r w:rsidR="00045E1B">
              <w:rPr>
                <w:rFonts w:eastAsia="Times New Roman" w:cs="Times New Roman"/>
                <w:sz w:val="18"/>
                <w:szCs w:val="18"/>
              </w:rPr>
              <w:t>other</w:t>
            </w:r>
            <w:r w:rsidRPr="0046650A">
              <w:rPr>
                <w:rFonts w:eastAsia="Times New Roman" w:cs="Times New Roman"/>
                <w:sz w:val="18"/>
                <w:szCs w:val="18"/>
              </w:rPr>
              <w:t xml:space="preserve"> needs</w:t>
            </w:r>
          </w:p>
        </w:tc>
        <w:tc>
          <w:tcPr>
            <w:tcW w:w="1170" w:type="dxa"/>
            <w:vAlign w:val="bottom"/>
          </w:tcPr>
          <w:p w14:paraId="297C5061" w14:textId="77777777" w:rsidR="003C63E0" w:rsidRDefault="003C63E0" w:rsidP="00045E1B">
            <w:pPr>
              <w:spacing w:after="0" w:line="240" w:lineRule="auto"/>
              <w:rPr>
                <w:rFonts w:eastAsia="Times New Roman" w:cs="Times New Roman"/>
                <w:i/>
                <w:iCs/>
                <w:color w:val="FF0000"/>
                <w:sz w:val="18"/>
                <w:szCs w:val="18"/>
              </w:rPr>
            </w:pPr>
            <w:r>
              <w:rPr>
                <w:rFonts w:eastAsia="Times New Roman" w:cs="Times New Roman"/>
                <w:i/>
                <w:iCs/>
                <w:color w:val="FF0000"/>
                <w:sz w:val="18"/>
                <w:szCs w:val="18"/>
              </w:rPr>
              <w:t>Yes</w:t>
            </w:r>
          </w:p>
        </w:tc>
      </w:tr>
      <w:tr w:rsidR="003C63E0" w14:paraId="0E7A6CB5" w14:textId="77777777" w:rsidTr="00045E1B">
        <w:trPr>
          <w:trHeight w:val="288"/>
        </w:trPr>
        <w:tc>
          <w:tcPr>
            <w:tcW w:w="526" w:type="dxa"/>
            <w:shd w:val="clear" w:color="auto" w:fill="auto"/>
            <w:noWrap/>
            <w:vAlign w:val="bottom"/>
          </w:tcPr>
          <w:p w14:paraId="09213456" w14:textId="5E0C32BF" w:rsidR="003C63E0" w:rsidRDefault="009344E2" w:rsidP="00045E1B">
            <w:pPr>
              <w:spacing w:after="0" w:line="240" w:lineRule="auto"/>
              <w:rPr>
                <w:rFonts w:eastAsia="Times New Roman" w:cs="Times New Roman"/>
                <w:b/>
                <w:bCs/>
                <w:color w:val="000000"/>
                <w:sz w:val="18"/>
                <w:szCs w:val="18"/>
              </w:rPr>
            </w:pPr>
            <w:r>
              <w:rPr>
                <w:rFonts w:eastAsia="Times New Roman" w:cs="Times New Roman"/>
                <w:b/>
                <w:bCs/>
                <w:sz w:val="18"/>
                <w:szCs w:val="18"/>
              </w:rPr>
              <w:t>30</w:t>
            </w:r>
            <w:r w:rsidR="003C63E0" w:rsidRPr="0046650A">
              <w:rPr>
                <w:rFonts w:eastAsia="Times New Roman" w:cs="Times New Roman"/>
                <w:b/>
                <w:bCs/>
                <w:sz w:val="18"/>
                <w:szCs w:val="18"/>
              </w:rPr>
              <w:t>C</w:t>
            </w:r>
          </w:p>
        </w:tc>
        <w:tc>
          <w:tcPr>
            <w:tcW w:w="8829" w:type="dxa"/>
            <w:shd w:val="clear" w:color="auto" w:fill="auto"/>
            <w:vAlign w:val="bottom"/>
          </w:tcPr>
          <w:p w14:paraId="59E180A3" w14:textId="6E1D055D" w:rsidR="003C63E0" w:rsidRPr="0046650A" w:rsidRDefault="003C63E0" w:rsidP="0094414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w:t>
            </w:r>
            <w:r w:rsidRPr="0046650A">
              <w:rPr>
                <w:rFonts w:eastAsia="Times New Roman" w:cs="Times New Roman"/>
                <w:sz w:val="18"/>
                <w:szCs w:val="18"/>
              </w:rPr>
              <w:t xml:space="preserve">of  those with unmet </w:t>
            </w:r>
            <w:r>
              <w:rPr>
                <w:rFonts w:eastAsia="Times New Roman" w:cs="Times New Roman"/>
                <w:sz w:val="18"/>
                <w:szCs w:val="18"/>
              </w:rPr>
              <w:t>transportation</w:t>
            </w:r>
            <w:r w:rsidRPr="0046650A">
              <w:rPr>
                <w:rFonts w:eastAsia="Times New Roman" w:cs="Times New Roman"/>
                <w:sz w:val="18"/>
                <w:szCs w:val="18"/>
              </w:rPr>
              <w:t xml:space="preserve"> assistance needs during the measurement period who were referred to </w:t>
            </w:r>
            <w:r w:rsidR="0094414B">
              <w:rPr>
                <w:rFonts w:eastAsia="Times New Roman" w:cs="Times New Roman"/>
                <w:sz w:val="18"/>
                <w:szCs w:val="18"/>
              </w:rPr>
              <w:t>other</w:t>
            </w:r>
            <w:r w:rsidRPr="0046650A">
              <w:rPr>
                <w:rFonts w:eastAsia="Times New Roman" w:cs="Times New Roman"/>
                <w:sz w:val="18"/>
                <w:szCs w:val="18"/>
              </w:rPr>
              <w:t xml:space="preserve"> provider</w:t>
            </w:r>
          </w:p>
        </w:tc>
        <w:tc>
          <w:tcPr>
            <w:tcW w:w="1170" w:type="dxa"/>
            <w:vAlign w:val="bottom"/>
          </w:tcPr>
          <w:p w14:paraId="3B10CC4D" w14:textId="77777777" w:rsidR="003C63E0" w:rsidRDefault="003C63E0" w:rsidP="00045E1B">
            <w:pPr>
              <w:spacing w:after="0" w:line="240" w:lineRule="auto"/>
              <w:rPr>
                <w:rFonts w:eastAsia="Times New Roman" w:cs="Times New Roman"/>
                <w:i/>
                <w:iCs/>
                <w:color w:val="FF0000"/>
                <w:sz w:val="18"/>
                <w:szCs w:val="18"/>
              </w:rPr>
            </w:pPr>
            <w:r>
              <w:rPr>
                <w:rFonts w:eastAsia="Times New Roman" w:cs="Times New Roman"/>
                <w:i/>
                <w:iCs/>
                <w:color w:val="FF0000"/>
                <w:sz w:val="18"/>
                <w:szCs w:val="18"/>
              </w:rPr>
              <w:t>Yes</w:t>
            </w:r>
          </w:p>
        </w:tc>
      </w:tr>
      <w:tr w:rsidR="003C63E0" w14:paraId="038CD06C" w14:textId="77777777" w:rsidTr="00045E1B">
        <w:trPr>
          <w:trHeight w:val="288"/>
        </w:trPr>
        <w:tc>
          <w:tcPr>
            <w:tcW w:w="526" w:type="dxa"/>
            <w:shd w:val="clear" w:color="auto" w:fill="auto"/>
            <w:noWrap/>
            <w:vAlign w:val="bottom"/>
          </w:tcPr>
          <w:p w14:paraId="09A92137" w14:textId="49AD81D1" w:rsidR="003C63E0"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30</w:t>
            </w:r>
            <w:r w:rsidR="003C63E0" w:rsidRPr="0046650A">
              <w:rPr>
                <w:rFonts w:eastAsia="Times New Roman" w:cs="Times New Roman"/>
                <w:b/>
                <w:bCs/>
                <w:color w:val="000000"/>
                <w:sz w:val="18"/>
                <w:szCs w:val="18"/>
              </w:rPr>
              <w:t>D</w:t>
            </w:r>
          </w:p>
        </w:tc>
        <w:tc>
          <w:tcPr>
            <w:tcW w:w="8829" w:type="dxa"/>
            <w:shd w:val="clear" w:color="auto" w:fill="auto"/>
            <w:vAlign w:val="bottom"/>
          </w:tcPr>
          <w:p w14:paraId="386BFD11" w14:textId="4D3F7934" w:rsidR="003C63E0" w:rsidRPr="0046650A" w:rsidRDefault="003C63E0" w:rsidP="0094414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Number of those with unmet employment assistance/job training needs during the measurement period who were linked to a  provider</w:t>
            </w:r>
            <w:r w:rsidR="0094414B">
              <w:rPr>
                <w:rFonts w:eastAsia="Times New Roman" w:cs="Times New Roman"/>
                <w:color w:val="000000"/>
                <w:sz w:val="18"/>
                <w:szCs w:val="18"/>
              </w:rPr>
              <w:t xml:space="preserve"> for other services</w:t>
            </w:r>
          </w:p>
        </w:tc>
        <w:tc>
          <w:tcPr>
            <w:tcW w:w="1170" w:type="dxa"/>
            <w:vAlign w:val="bottom"/>
          </w:tcPr>
          <w:p w14:paraId="21D856F6" w14:textId="77777777" w:rsidR="003C63E0" w:rsidRDefault="003C63E0" w:rsidP="00045E1B">
            <w:pPr>
              <w:spacing w:after="0" w:line="240" w:lineRule="auto"/>
              <w:rPr>
                <w:rFonts w:eastAsia="Times New Roman" w:cs="Times New Roman"/>
                <w:i/>
                <w:iCs/>
                <w:color w:val="FF0000"/>
                <w:sz w:val="18"/>
                <w:szCs w:val="18"/>
              </w:rPr>
            </w:pPr>
            <w:r>
              <w:rPr>
                <w:rFonts w:eastAsia="Times New Roman" w:cs="Times New Roman"/>
                <w:i/>
                <w:iCs/>
                <w:color w:val="FF0000"/>
                <w:sz w:val="18"/>
                <w:szCs w:val="18"/>
              </w:rPr>
              <w:t>Yes</w:t>
            </w:r>
          </w:p>
        </w:tc>
      </w:tr>
      <w:tr w:rsidR="003C63E0" w14:paraId="3FB3BFCA" w14:textId="77777777" w:rsidTr="00045E1B">
        <w:trPr>
          <w:trHeight w:val="288"/>
        </w:trPr>
        <w:tc>
          <w:tcPr>
            <w:tcW w:w="526" w:type="dxa"/>
            <w:shd w:val="clear" w:color="auto" w:fill="auto"/>
            <w:noWrap/>
            <w:vAlign w:val="bottom"/>
          </w:tcPr>
          <w:p w14:paraId="4C24636D" w14:textId="7D748A4F" w:rsidR="003C63E0"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30</w:t>
            </w:r>
            <w:r w:rsidR="003C63E0">
              <w:rPr>
                <w:rFonts w:eastAsia="Times New Roman" w:cs="Times New Roman"/>
                <w:b/>
                <w:bCs/>
                <w:color w:val="000000"/>
                <w:sz w:val="18"/>
                <w:szCs w:val="18"/>
              </w:rPr>
              <w:t>E</w:t>
            </w:r>
          </w:p>
        </w:tc>
        <w:tc>
          <w:tcPr>
            <w:tcW w:w="8829" w:type="dxa"/>
            <w:shd w:val="clear" w:color="auto" w:fill="auto"/>
            <w:vAlign w:val="bottom"/>
          </w:tcPr>
          <w:p w14:paraId="2B071C2C" w14:textId="4F4A88A7" w:rsidR="003C63E0" w:rsidRPr="0046650A" w:rsidRDefault="003C63E0" w:rsidP="0094414B">
            <w:pPr>
              <w:spacing w:after="0" w:line="240" w:lineRule="auto"/>
              <w:rPr>
                <w:rFonts w:eastAsia="Times New Roman" w:cs="Times New Roman"/>
                <w:color w:val="000000"/>
                <w:sz w:val="18"/>
                <w:szCs w:val="18"/>
              </w:rPr>
            </w:pPr>
            <w:r w:rsidRPr="0046650A">
              <w:rPr>
                <w:rFonts w:eastAsia="Times New Roman" w:cs="Times New Roman"/>
                <w:color w:val="000000"/>
                <w:sz w:val="18"/>
                <w:szCs w:val="18"/>
              </w:rPr>
              <w:t xml:space="preserve">Number of those with unmet needs during the measurement period who were </w:t>
            </w:r>
            <w:r>
              <w:rPr>
                <w:rFonts w:eastAsia="Times New Roman" w:cs="Times New Roman"/>
                <w:color w:val="000000"/>
                <w:sz w:val="18"/>
                <w:szCs w:val="18"/>
              </w:rPr>
              <w:t>provided</w:t>
            </w:r>
            <w:r w:rsidRPr="0046650A">
              <w:rPr>
                <w:rFonts w:eastAsia="Times New Roman" w:cs="Times New Roman"/>
                <w:color w:val="000000"/>
                <w:sz w:val="18"/>
                <w:szCs w:val="18"/>
              </w:rPr>
              <w:t xml:space="preserve"> </w:t>
            </w:r>
            <w:r w:rsidR="0094414B">
              <w:rPr>
                <w:rFonts w:eastAsia="Times New Roman" w:cs="Times New Roman"/>
                <w:color w:val="000000"/>
                <w:sz w:val="18"/>
                <w:szCs w:val="18"/>
              </w:rPr>
              <w:t>other</w:t>
            </w:r>
            <w:r w:rsidRPr="0046650A">
              <w:rPr>
                <w:rFonts w:eastAsia="Times New Roman" w:cs="Times New Roman"/>
                <w:color w:val="000000"/>
                <w:sz w:val="18"/>
                <w:szCs w:val="18"/>
              </w:rPr>
              <w:t xml:space="preserve"> </w:t>
            </w:r>
            <w:r w:rsidR="0094414B">
              <w:rPr>
                <w:rFonts w:eastAsia="Times New Roman" w:cs="Times New Roman"/>
                <w:color w:val="000000"/>
                <w:sz w:val="18"/>
                <w:szCs w:val="18"/>
              </w:rPr>
              <w:t>services</w:t>
            </w:r>
          </w:p>
        </w:tc>
        <w:tc>
          <w:tcPr>
            <w:tcW w:w="1170" w:type="dxa"/>
            <w:vAlign w:val="bottom"/>
          </w:tcPr>
          <w:p w14:paraId="4AD09A14" w14:textId="77777777" w:rsidR="003C63E0" w:rsidRDefault="003C63E0" w:rsidP="00045E1B">
            <w:pPr>
              <w:spacing w:after="0" w:line="240" w:lineRule="auto"/>
              <w:rPr>
                <w:rFonts w:eastAsia="Times New Roman" w:cs="Times New Roman"/>
                <w:i/>
                <w:iCs/>
                <w:color w:val="FF0000"/>
                <w:sz w:val="18"/>
                <w:szCs w:val="18"/>
              </w:rPr>
            </w:pPr>
            <w:r>
              <w:rPr>
                <w:rFonts w:eastAsia="Times New Roman" w:cs="Times New Roman"/>
                <w:i/>
                <w:iCs/>
                <w:color w:val="FF0000"/>
                <w:sz w:val="18"/>
                <w:szCs w:val="18"/>
              </w:rPr>
              <w:t>Yes</w:t>
            </w:r>
          </w:p>
        </w:tc>
      </w:tr>
      <w:tr w:rsidR="003C63E0" w:rsidRPr="0046650A" w14:paraId="08DBB3C4" w14:textId="77777777" w:rsidTr="00045E1B">
        <w:trPr>
          <w:trHeight w:val="288"/>
        </w:trPr>
        <w:tc>
          <w:tcPr>
            <w:tcW w:w="526" w:type="dxa"/>
            <w:shd w:val="clear" w:color="auto" w:fill="9BBB59" w:themeFill="accent3"/>
            <w:noWrap/>
            <w:vAlign w:val="bottom"/>
          </w:tcPr>
          <w:p w14:paraId="6DD19002"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1B8E7E96" w14:textId="57F24DE2"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31</w:t>
            </w:r>
            <w:r w:rsidR="003C63E0" w:rsidRPr="0046650A">
              <w:rPr>
                <w:rFonts w:eastAsia="Times New Roman" w:cs="Times New Roman"/>
                <w:b/>
                <w:bCs/>
                <w:sz w:val="18"/>
                <w:szCs w:val="18"/>
              </w:rPr>
              <w:t xml:space="preserve">. Navigation Services                                                                              </w:t>
            </w:r>
          </w:p>
        </w:tc>
        <w:tc>
          <w:tcPr>
            <w:tcW w:w="1170" w:type="dxa"/>
            <w:shd w:val="clear" w:color="auto" w:fill="9BBB59" w:themeFill="accent3"/>
            <w:vAlign w:val="bottom"/>
          </w:tcPr>
          <w:p w14:paraId="449AFCA9" w14:textId="77777777" w:rsidR="003C63E0" w:rsidRPr="0046650A" w:rsidRDefault="003C63E0" w:rsidP="00045E1B">
            <w:pPr>
              <w:spacing w:after="0" w:line="240" w:lineRule="auto"/>
              <w:rPr>
                <w:rFonts w:eastAsia="Times New Roman" w:cs="Times New Roman"/>
                <w:b/>
                <w:bCs/>
                <w:sz w:val="18"/>
                <w:szCs w:val="18"/>
              </w:rPr>
            </w:pPr>
          </w:p>
        </w:tc>
      </w:tr>
      <w:tr w:rsidR="003C63E0" w:rsidRPr="0046650A" w14:paraId="44E042D2" w14:textId="77777777" w:rsidTr="00045E1B">
        <w:trPr>
          <w:trHeight w:val="288"/>
        </w:trPr>
        <w:tc>
          <w:tcPr>
            <w:tcW w:w="526" w:type="dxa"/>
            <w:shd w:val="clear" w:color="auto" w:fill="auto"/>
            <w:noWrap/>
            <w:vAlign w:val="bottom"/>
            <w:hideMark/>
          </w:tcPr>
          <w:p w14:paraId="6F8C2DE8" w14:textId="4E36F60A"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31</w:t>
            </w:r>
            <w:r w:rsidR="003C63E0" w:rsidRPr="0046650A">
              <w:rPr>
                <w:rFonts w:eastAsia="Times New Roman" w:cs="Times New Roman"/>
                <w:b/>
                <w:bCs/>
                <w:sz w:val="18"/>
                <w:szCs w:val="18"/>
              </w:rPr>
              <w:t>A</w:t>
            </w:r>
          </w:p>
        </w:tc>
        <w:tc>
          <w:tcPr>
            <w:tcW w:w="8829" w:type="dxa"/>
            <w:shd w:val="clear" w:color="auto" w:fill="auto"/>
            <w:vAlign w:val="bottom"/>
            <w:hideMark/>
          </w:tcPr>
          <w:p w14:paraId="6FCA16F6"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sz w:val="18"/>
                <w:szCs w:val="18"/>
              </w:rPr>
              <w:t xml:space="preserve">Number of persons  </w:t>
            </w:r>
            <w:r w:rsidRPr="0046650A">
              <w:rPr>
                <w:rFonts w:eastAsia="Times New Roman" w:cs="Times New Roman"/>
                <w:i/>
                <w:iCs/>
                <w:sz w:val="18"/>
                <w:szCs w:val="18"/>
              </w:rPr>
              <w:t>enrolled in the project</w:t>
            </w:r>
            <w:r w:rsidRPr="0046650A">
              <w:rPr>
                <w:rFonts w:eastAsia="Times New Roman" w:cs="Times New Roman"/>
                <w:sz w:val="18"/>
                <w:szCs w:val="18"/>
              </w:rPr>
              <w:t xml:space="preserve"> during the measurement period</w:t>
            </w:r>
            <w:r w:rsidRPr="0046650A">
              <w:rPr>
                <w:rFonts w:eastAsia="Times New Roman" w:cs="Times New Roman"/>
                <w:color w:val="FF0000"/>
                <w:sz w:val="18"/>
                <w:szCs w:val="18"/>
              </w:rPr>
              <w:t xml:space="preserve"> </w:t>
            </w:r>
            <w:r w:rsidRPr="0046650A">
              <w:rPr>
                <w:rFonts w:eastAsia="Times New Roman" w:cs="Times New Roman"/>
                <w:sz w:val="18"/>
                <w:szCs w:val="18"/>
              </w:rPr>
              <w:t>who were provided navigation (or other linkage services) to link them to providers of the needed services</w:t>
            </w:r>
          </w:p>
        </w:tc>
        <w:tc>
          <w:tcPr>
            <w:tcW w:w="1170" w:type="dxa"/>
            <w:vAlign w:val="bottom"/>
          </w:tcPr>
          <w:p w14:paraId="36DFDAF9" w14:textId="77777777" w:rsidR="003C63E0" w:rsidRPr="0046650A"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46650A" w14:paraId="2284334A" w14:textId="77777777" w:rsidTr="00045E1B">
        <w:trPr>
          <w:trHeight w:val="288"/>
        </w:trPr>
        <w:tc>
          <w:tcPr>
            <w:tcW w:w="526" w:type="dxa"/>
            <w:shd w:val="clear" w:color="auto" w:fill="9BBB59" w:themeFill="accent3"/>
            <w:noWrap/>
            <w:vAlign w:val="bottom"/>
          </w:tcPr>
          <w:p w14:paraId="6A704D40" w14:textId="77777777" w:rsidR="003C63E0" w:rsidRPr="0046650A" w:rsidRDefault="003C63E0" w:rsidP="00045E1B">
            <w:pPr>
              <w:spacing w:after="0" w:line="240" w:lineRule="auto"/>
              <w:rPr>
                <w:rFonts w:eastAsia="Times New Roman" w:cs="Times New Roman"/>
                <w:b/>
                <w:bCs/>
                <w:sz w:val="18"/>
                <w:szCs w:val="18"/>
              </w:rPr>
            </w:pPr>
          </w:p>
        </w:tc>
        <w:tc>
          <w:tcPr>
            <w:tcW w:w="8829" w:type="dxa"/>
            <w:shd w:val="clear" w:color="auto" w:fill="9BBB59" w:themeFill="accent3"/>
            <w:vAlign w:val="bottom"/>
            <w:hideMark/>
          </w:tcPr>
          <w:p w14:paraId="71507DB8" w14:textId="349375A7"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32</w:t>
            </w:r>
            <w:r w:rsidR="003C63E0" w:rsidRPr="0046650A">
              <w:rPr>
                <w:rFonts w:eastAsia="Times New Roman" w:cs="Times New Roman"/>
                <w:b/>
                <w:bCs/>
                <w:sz w:val="18"/>
                <w:szCs w:val="18"/>
              </w:rPr>
              <w:t xml:space="preserve">.  Health Insurance Screening and Linkage </w:t>
            </w:r>
          </w:p>
        </w:tc>
        <w:tc>
          <w:tcPr>
            <w:tcW w:w="1170" w:type="dxa"/>
            <w:shd w:val="clear" w:color="auto" w:fill="9BBB59" w:themeFill="accent3"/>
            <w:vAlign w:val="bottom"/>
          </w:tcPr>
          <w:p w14:paraId="37F3E425" w14:textId="77777777" w:rsidR="003C63E0" w:rsidRPr="0046650A" w:rsidRDefault="003C63E0" w:rsidP="00045E1B">
            <w:pPr>
              <w:spacing w:after="0" w:line="240" w:lineRule="auto"/>
              <w:rPr>
                <w:rFonts w:eastAsia="Times New Roman" w:cs="Times New Roman"/>
                <w:b/>
                <w:bCs/>
                <w:sz w:val="18"/>
                <w:szCs w:val="18"/>
              </w:rPr>
            </w:pPr>
          </w:p>
        </w:tc>
      </w:tr>
      <w:tr w:rsidR="003C63E0" w:rsidRPr="0046650A" w14:paraId="7C0FBCF5" w14:textId="77777777" w:rsidTr="00045E1B">
        <w:trPr>
          <w:trHeight w:val="288"/>
        </w:trPr>
        <w:tc>
          <w:tcPr>
            <w:tcW w:w="526" w:type="dxa"/>
            <w:shd w:val="clear" w:color="auto" w:fill="auto"/>
            <w:noWrap/>
            <w:vAlign w:val="bottom"/>
            <w:hideMark/>
          </w:tcPr>
          <w:p w14:paraId="44B05B2D" w14:textId="04706AC0"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32</w:t>
            </w:r>
            <w:r w:rsidR="003C63E0" w:rsidRPr="0046650A">
              <w:rPr>
                <w:rFonts w:eastAsia="Times New Roman" w:cs="Times New Roman"/>
                <w:b/>
                <w:bCs/>
                <w:sz w:val="18"/>
                <w:szCs w:val="18"/>
              </w:rPr>
              <w:t>A</w:t>
            </w:r>
          </w:p>
        </w:tc>
        <w:tc>
          <w:tcPr>
            <w:tcW w:w="8829" w:type="dxa"/>
            <w:shd w:val="clear" w:color="auto" w:fill="auto"/>
            <w:vAlign w:val="bottom"/>
            <w:hideMark/>
          </w:tcPr>
          <w:p w14:paraId="3CA69727"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b/>
                <w:bCs/>
                <w:sz w:val="18"/>
                <w:szCs w:val="18"/>
                <w:u w:val="single"/>
              </w:rPr>
              <w:t>Number</w:t>
            </w:r>
            <w:r>
              <w:rPr>
                <w:rFonts w:eastAsia="Times New Roman" w:cs="Times New Roman"/>
                <w:sz w:val="18"/>
                <w:szCs w:val="18"/>
              </w:rPr>
              <w:t xml:space="preserve"> </w:t>
            </w:r>
            <w:r w:rsidRPr="0046650A">
              <w:rPr>
                <w:rFonts w:eastAsia="Times New Roman" w:cs="Times New Roman"/>
                <w:sz w:val="18"/>
                <w:szCs w:val="18"/>
              </w:rPr>
              <w:t xml:space="preserve">of persons  </w:t>
            </w:r>
            <w:r w:rsidRPr="0046650A">
              <w:rPr>
                <w:rFonts w:eastAsia="Times New Roman" w:cs="Times New Roman"/>
                <w:i/>
                <w:iCs/>
                <w:sz w:val="18"/>
                <w:szCs w:val="18"/>
              </w:rPr>
              <w:t>enrolled in the program</w:t>
            </w:r>
            <w:r w:rsidRPr="0046650A">
              <w:rPr>
                <w:rFonts w:eastAsia="Times New Roman" w:cs="Times New Roman"/>
                <w:sz w:val="18"/>
                <w:szCs w:val="18"/>
              </w:rPr>
              <w:t xml:space="preserve"> through HIV testing or data-to-care activities during the reporting period who were screened for health insurance needs</w:t>
            </w:r>
          </w:p>
        </w:tc>
        <w:tc>
          <w:tcPr>
            <w:tcW w:w="1170" w:type="dxa"/>
            <w:vAlign w:val="bottom"/>
          </w:tcPr>
          <w:p w14:paraId="5E0189C9" w14:textId="77777777" w:rsidR="003C63E0" w:rsidRPr="0046650A" w:rsidRDefault="003C63E0" w:rsidP="00045E1B">
            <w:pPr>
              <w:spacing w:after="0" w:line="240" w:lineRule="auto"/>
              <w:rPr>
                <w:rFonts w:eastAsia="Times New Roman" w:cs="Times New Roman"/>
                <w:b/>
                <w:bCs/>
                <w:sz w:val="18"/>
                <w:szCs w:val="18"/>
                <w:u w:val="single"/>
              </w:rPr>
            </w:pPr>
            <w:r>
              <w:rPr>
                <w:rFonts w:eastAsia="Times New Roman" w:cs="Times New Roman"/>
                <w:i/>
                <w:iCs/>
                <w:color w:val="FF0000"/>
                <w:sz w:val="18"/>
                <w:szCs w:val="18"/>
              </w:rPr>
              <w:t>Yes</w:t>
            </w:r>
          </w:p>
        </w:tc>
      </w:tr>
      <w:tr w:rsidR="003C63E0" w:rsidRPr="0046650A" w14:paraId="1514A5AB" w14:textId="77777777" w:rsidTr="00045E1B">
        <w:trPr>
          <w:trHeight w:val="288"/>
        </w:trPr>
        <w:tc>
          <w:tcPr>
            <w:tcW w:w="526" w:type="dxa"/>
            <w:shd w:val="clear" w:color="auto" w:fill="auto"/>
            <w:noWrap/>
            <w:vAlign w:val="bottom"/>
            <w:hideMark/>
          </w:tcPr>
          <w:p w14:paraId="02D0F426" w14:textId="33341FA3" w:rsidR="003C63E0" w:rsidRPr="0046650A" w:rsidRDefault="009344E2" w:rsidP="00045E1B">
            <w:pPr>
              <w:spacing w:after="0" w:line="240" w:lineRule="auto"/>
              <w:rPr>
                <w:rFonts w:eastAsia="Times New Roman" w:cs="Times New Roman"/>
                <w:b/>
                <w:bCs/>
                <w:color w:val="000000"/>
                <w:sz w:val="18"/>
                <w:szCs w:val="18"/>
              </w:rPr>
            </w:pPr>
            <w:r>
              <w:rPr>
                <w:rFonts w:eastAsia="Times New Roman" w:cs="Times New Roman"/>
                <w:b/>
                <w:bCs/>
                <w:color w:val="000000"/>
                <w:sz w:val="18"/>
                <w:szCs w:val="18"/>
              </w:rPr>
              <w:t>32</w:t>
            </w:r>
            <w:r w:rsidR="003C63E0" w:rsidRPr="0046650A">
              <w:rPr>
                <w:rFonts w:eastAsia="Times New Roman" w:cs="Times New Roman"/>
                <w:b/>
                <w:bCs/>
                <w:color w:val="000000"/>
                <w:sz w:val="18"/>
                <w:szCs w:val="18"/>
              </w:rPr>
              <w:t>B</w:t>
            </w:r>
          </w:p>
        </w:tc>
        <w:tc>
          <w:tcPr>
            <w:tcW w:w="8829" w:type="dxa"/>
            <w:shd w:val="clear" w:color="auto" w:fill="auto"/>
            <w:vAlign w:val="bottom"/>
            <w:hideMark/>
          </w:tcPr>
          <w:p w14:paraId="25331412"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sz w:val="18"/>
                <w:szCs w:val="18"/>
              </w:rPr>
              <w:t>Number of those screened for health insurance needs during the measurement period who were uninsured or underinsured</w:t>
            </w:r>
            <w:r>
              <w:rPr>
                <w:rFonts w:eastAsia="Times New Roman" w:cs="Times New Roman"/>
                <w:sz w:val="18"/>
                <w:szCs w:val="18"/>
              </w:rPr>
              <w:t xml:space="preserve"> (</w:t>
            </w:r>
            <w:r w:rsidRPr="008C5C2F">
              <w:rPr>
                <w:rFonts w:eastAsia="Times New Roman" w:cs="Times New Roman"/>
                <w:sz w:val="18"/>
                <w:szCs w:val="18"/>
              </w:rPr>
              <w:t>including those in need of financial assistance for ART/PrEP)</w:t>
            </w:r>
          </w:p>
        </w:tc>
        <w:tc>
          <w:tcPr>
            <w:tcW w:w="1170" w:type="dxa"/>
            <w:vAlign w:val="bottom"/>
          </w:tcPr>
          <w:p w14:paraId="3395CE35" w14:textId="77777777" w:rsidR="003C63E0" w:rsidRPr="0046650A"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46650A" w14:paraId="264FCCCD" w14:textId="77777777" w:rsidTr="00045E1B">
        <w:trPr>
          <w:trHeight w:val="288"/>
        </w:trPr>
        <w:tc>
          <w:tcPr>
            <w:tcW w:w="526" w:type="dxa"/>
            <w:shd w:val="clear" w:color="auto" w:fill="auto"/>
            <w:noWrap/>
            <w:vAlign w:val="bottom"/>
            <w:hideMark/>
          </w:tcPr>
          <w:p w14:paraId="54243F80" w14:textId="15C8C689"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32</w:t>
            </w:r>
            <w:r w:rsidR="003C63E0" w:rsidRPr="0046650A">
              <w:rPr>
                <w:rFonts w:eastAsia="Times New Roman" w:cs="Times New Roman"/>
                <w:b/>
                <w:bCs/>
                <w:sz w:val="18"/>
                <w:szCs w:val="18"/>
              </w:rPr>
              <w:t>C</w:t>
            </w:r>
          </w:p>
        </w:tc>
        <w:tc>
          <w:tcPr>
            <w:tcW w:w="8829" w:type="dxa"/>
            <w:shd w:val="clear" w:color="auto" w:fill="auto"/>
            <w:vAlign w:val="bottom"/>
            <w:hideMark/>
          </w:tcPr>
          <w:p w14:paraId="0DA4FC0D"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sz w:val="18"/>
                <w:szCs w:val="18"/>
              </w:rPr>
              <w:t>Number of  those with unmet health insurance needs (uninsured/underinsured) during the measurement period who were referred to health insurance navigator</w:t>
            </w:r>
          </w:p>
        </w:tc>
        <w:tc>
          <w:tcPr>
            <w:tcW w:w="1170" w:type="dxa"/>
            <w:vAlign w:val="bottom"/>
          </w:tcPr>
          <w:p w14:paraId="0D663D71" w14:textId="77777777" w:rsidR="003C63E0" w:rsidRPr="0046650A"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46650A" w14:paraId="4F6B162F" w14:textId="77777777" w:rsidTr="00045E1B">
        <w:trPr>
          <w:trHeight w:val="288"/>
        </w:trPr>
        <w:tc>
          <w:tcPr>
            <w:tcW w:w="526" w:type="dxa"/>
            <w:shd w:val="clear" w:color="auto" w:fill="auto"/>
            <w:noWrap/>
            <w:vAlign w:val="bottom"/>
            <w:hideMark/>
          </w:tcPr>
          <w:p w14:paraId="5E70A984" w14:textId="77345F98" w:rsidR="003C63E0" w:rsidRPr="0046650A" w:rsidRDefault="009344E2" w:rsidP="00045E1B">
            <w:pPr>
              <w:spacing w:after="0" w:line="240" w:lineRule="auto"/>
              <w:rPr>
                <w:rFonts w:eastAsia="Times New Roman" w:cs="Times New Roman"/>
                <w:b/>
                <w:bCs/>
                <w:sz w:val="18"/>
                <w:szCs w:val="18"/>
              </w:rPr>
            </w:pPr>
            <w:r>
              <w:rPr>
                <w:rFonts w:eastAsia="Times New Roman" w:cs="Times New Roman"/>
                <w:b/>
                <w:bCs/>
                <w:sz w:val="18"/>
                <w:szCs w:val="18"/>
              </w:rPr>
              <w:t>32</w:t>
            </w:r>
            <w:r w:rsidR="003C63E0" w:rsidRPr="0046650A">
              <w:rPr>
                <w:rFonts w:eastAsia="Times New Roman" w:cs="Times New Roman"/>
                <w:b/>
                <w:bCs/>
                <w:sz w:val="18"/>
                <w:szCs w:val="18"/>
              </w:rPr>
              <w:t>C</w:t>
            </w:r>
          </w:p>
        </w:tc>
        <w:tc>
          <w:tcPr>
            <w:tcW w:w="8829" w:type="dxa"/>
            <w:shd w:val="clear" w:color="auto" w:fill="auto"/>
            <w:vAlign w:val="bottom"/>
            <w:hideMark/>
          </w:tcPr>
          <w:p w14:paraId="23240D03" w14:textId="77777777" w:rsidR="003C63E0" w:rsidRPr="0046650A" w:rsidRDefault="003C63E0" w:rsidP="00045E1B">
            <w:pPr>
              <w:spacing w:after="0" w:line="240" w:lineRule="auto"/>
              <w:rPr>
                <w:rFonts w:eastAsia="Times New Roman" w:cs="Times New Roman"/>
                <w:sz w:val="18"/>
                <w:szCs w:val="18"/>
              </w:rPr>
            </w:pPr>
            <w:r w:rsidRPr="0046650A">
              <w:rPr>
                <w:rFonts w:eastAsia="Times New Roman" w:cs="Times New Roman"/>
                <w:sz w:val="18"/>
                <w:szCs w:val="18"/>
              </w:rPr>
              <w:t>Number of  those with unmet health insurance needs (uninsured/underinsured) during the measurement period who were linked to health insurance navigator</w:t>
            </w:r>
          </w:p>
        </w:tc>
        <w:tc>
          <w:tcPr>
            <w:tcW w:w="1170" w:type="dxa"/>
            <w:vAlign w:val="bottom"/>
          </w:tcPr>
          <w:p w14:paraId="391400AF" w14:textId="77777777" w:rsidR="003C63E0" w:rsidRPr="0046650A" w:rsidRDefault="003C63E0" w:rsidP="00045E1B">
            <w:pPr>
              <w:spacing w:after="0" w:line="240" w:lineRule="auto"/>
              <w:rPr>
                <w:rFonts w:eastAsia="Times New Roman" w:cs="Times New Roman"/>
                <w:sz w:val="18"/>
                <w:szCs w:val="18"/>
              </w:rPr>
            </w:pPr>
            <w:r>
              <w:rPr>
                <w:rFonts w:eastAsia="Times New Roman" w:cs="Times New Roman"/>
                <w:i/>
                <w:iCs/>
                <w:color w:val="FF0000"/>
                <w:sz w:val="18"/>
                <w:szCs w:val="18"/>
              </w:rPr>
              <w:t>Yes</w:t>
            </w:r>
          </w:p>
        </w:tc>
      </w:tr>
      <w:tr w:rsidR="003C63E0" w:rsidRPr="00F77207" w14:paraId="130DEEE5" w14:textId="77777777" w:rsidTr="00045E1B">
        <w:trPr>
          <w:trHeight w:val="288"/>
        </w:trPr>
        <w:tc>
          <w:tcPr>
            <w:tcW w:w="526" w:type="dxa"/>
            <w:shd w:val="clear" w:color="auto" w:fill="auto"/>
            <w:noWrap/>
            <w:vAlign w:val="bottom"/>
            <w:hideMark/>
          </w:tcPr>
          <w:p w14:paraId="5A3EF665" w14:textId="05EAFE34" w:rsidR="003C63E0" w:rsidRPr="00770DAF" w:rsidRDefault="004368B9" w:rsidP="00045E1B">
            <w:pPr>
              <w:spacing w:after="0" w:line="240" w:lineRule="auto"/>
              <w:rPr>
                <w:rFonts w:eastAsia="Times New Roman" w:cs="Times New Roman"/>
                <w:b/>
                <w:bCs/>
                <w:iCs/>
                <w:sz w:val="18"/>
                <w:szCs w:val="18"/>
              </w:rPr>
            </w:pPr>
            <w:r>
              <w:rPr>
                <w:rFonts w:eastAsia="Times New Roman" w:cs="Times New Roman"/>
                <w:b/>
                <w:bCs/>
                <w:iCs/>
                <w:sz w:val="18"/>
                <w:szCs w:val="18"/>
              </w:rPr>
              <w:t>32</w:t>
            </w:r>
            <w:r w:rsidR="003C63E0" w:rsidRPr="00770DAF">
              <w:rPr>
                <w:rFonts w:eastAsia="Times New Roman" w:cs="Times New Roman"/>
                <w:b/>
                <w:bCs/>
                <w:iCs/>
                <w:sz w:val="18"/>
                <w:szCs w:val="18"/>
              </w:rPr>
              <w:t>E</w:t>
            </w:r>
          </w:p>
        </w:tc>
        <w:tc>
          <w:tcPr>
            <w:tcW w:w="8829" w:type="dxa"/>
            <w:shd w:val="clear" w:color="auto" w:fill="auto"/>
            <w:vAlign w:val="bottom"/>
            <w:hideMark/>
          </w:tcPr>
          <w:p w14:paraId="3C7F5B0E" w14:textId="77777777" w:rsidR="003C63E0" w:rsidRPr="00770DAF" w:rsidRDefault="003C63E0" w:rsidP="00045E1B">
            <w:pPr>
              <w:spacing w:after="0" w:line="240" w:lineRule="auto"/>
              <w:rPr>
                <w:rFonts w:eastAsia="Times New Roman" w:cs="Times New Roman"/>
                <w:iCs/>
                <w:sz w:val="18"/>
                <w:szCs w:val="18"/>
              </w:rPr>
            </w:pPr>
            <w:r w:rsidRPr="00770DAF">
              <w:rPr>
                <w:rFonts w:eastAsia="Times New Roman" w:cs="Times New Roman"/>
                <w:sz w:val="18"/>
                <w:szCs w:val="18"/>
              </w:rPr>
              <w:t xml:space="preserve">Number </w:t>
            </w:r>
            <w:r w:rsidRPr="00770DAF">
              <w:rPr>
                <w:rFonts w:eastAsia="Times New Roman" w:cs="Times New Roman"/>
                <w:iCs/>
                <w:sz w:val="18"/>
                <w:szCs w:val="18"/>
              </w:rPr>
              <w:t>of  those with unmet health insurance needs (uninsured/underinsured) during the measurement period who were enrolled in health insurance plan or provided financial assistance for their prescription</w:t>
            </w:r>
          </w:p>
        </w:tc>
        <w:tc>
          <w:tcPr>
            <w:tcW w:w="1170" w:type="dxa"/>
            <w:vAlign w:val="bottom"/>
          </w:tcPr>
          <w:p w14:paraId="7CD5042B" w14:textId="77777777" w:rsidR="003C63E0" w:rsidRPr="00F77207" w:rsidRDefault="003C63E0" w:rsidP="00045E1B">
            <w:pPr>
              <w:spacing w:after="0" w:line="240" w:lineRule="auto"/>
              <w:rPr>
                <w:rFonts w:eastAsia="Times New Roman" w:cs="Times New Roman"/>
                <w:i/>
                <w:iCs/>
                <w:color w:val="FF0000"/>
                <w:sz w:val="18"/>
                <w:szCs w:val="18"/>
              </w:rPr>
            </w:pPr>
            <w:r>
              <w:rPr>
                <w:rFonts w:eastAsia="Times New Roman" w:cs="Times New Roman"/>
                <w:i/>
                <w:iCs/>
                <w:color w:val="FF0000"/>
                <w:sz w:val="18"/>
                <w:szCs w:val="18"/>
              </w:rPr>
              <w:t>Yes</w:t>
            </w:r>
          </w:p>
        </w:tc>
      </w:tr>
    </w:tbl>
    <w:p w14:paraId="4D046CA1" w14:textId="77777777" w:rsidR="003C63E0" w:rsidRPr="002F7EA1" w:rsidRDefault="003C63E0" w:rsidP="002F7EA1">
      <w:pPr>
        <w:rPr>
          <w:sz w:val="24"/>
          <w:szCs w:val="24"/>
        </w:rPr>
        <w:sectPr w:rsidR="003C63E0" w:rsidRPr="002F7EA1" w:rsidSect="006C6578">
          <w:pgSz w:w="12240" w:h="15840" w:code="1"/>
          <w:pgMar w:top="1080" w:right="1080" w:bottom="1080" w:left="1080" w:header="720" w:footer="720" w:gutter="0"/>
          <w:cols w:space="720"/>
          <w:docGrid w:linePitch="360"/>
        </w:sectPr>
      </w:pPr>
    </w:p>
    <w:p w14:paraId="3CDA5A89" w14:textId="1AF5F3AA" w:rsidR="001746E4" w:rsidRPr="003A3E98" w:rsidRDefault="003C63E0" w:rsidP="001746E4">
      <w:pPr>
        <w:jc w:val="center"/>
        <w:rPr>
          <w:b/>
          <w:color w:val="002060"/>
        </w:rPr>
      </w:pPr>
      <w:r>
        <w:rPr>
          <w:b/>
          <w:color w:val="002060"/>
        </w:rPr>
        <w:lastRenderedPageBreak/>
        <w:t>PART IV</w:t>
      </w:r>
      <w:r w:rsidR="001746E4" w:rsidRPr="003A3E98">
        <w:rPr>
          <w:b/>
          <w:color w:val="002060"/>
        </w:rPr>
        <w:t>. FUNDING ALLOCATIONS REPORT</w:t>
      </w:r>
    </w:p>
    <w:p w14:paraId="1FD01C01" w14:textId="7E5FDE4E" w:rsidR="00D62FDD" w:rsidRPr="00AE7751" w:rsidRDefault="00D62FDD" w:rsidP="00D62FDD">
      <w:pPr>
        <w:rPr>
          <w:b/>
          <w:sz w:val="20"/>
          <w:szCs w:val="20"/>
        </w:rPr>
      </w:pPr>
      <w:r w:rsidRPr="00AE7751">
        <w:rPr>
          <w:sz w:val="20"/>
          <w:szCs w:val="20"/>
        </w:rPr>
        <w:t>In this part, the list below includes aggregate data variables on allocation of funds to design and implement program activities and to reach priority population groups.  These data are reported to CDC only once a year by</w:t>
      </w:r>
      <w:r w:rsidR="000E238F" w:rsidRPr="00AE7751">
        <w:rPr>
          <w:sz w:val="20"/>
          <w:szCs w:val="20"/>
        </w:rPr>
        <w:t xml:space="preserve"> all PS15-1506</w:t>
      </w:r>
      <w:r w:rsidRPr="00AE7751">
        <w:rPr>
          <w:sz w:val="20"/>
          <w:szCs w:val="20"/>
        </w:rPr>
        <w:t xml:space="preserve"> </w:t>
      </w:r>
      <w:r w:rsidR="000E238F" w:rsidRPr="00AE7751">
        <w:rPr>
          <w:sz w:val="20"/>
          <w:szCs w:val="20"/>
        </w:rPr>
        <w:t xml:space="preserve">funded </w:t>
      </w:r>
      <w:r w:rsidRPr="00AE7751">
        <w:rPr>
          <w:sz w:val="20"/>
          <w:szCs w:val="20"/>
        </w:rPr>
        <w:t>health departments.</w:t>
      </w:r>
    </w:p>
    <w:tbl>
      <w:tblPr>
        <w:tblStyle w:val="TableGrid"/>
        <w:tblW w:w="105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17"/>
        <w:gridCol w:w="8820"/>
        <w:gridCol w:w="995"/>
      </w:tblGrid>
      <w:tr w:rsidR="00AE7751" w:rsidRPr="0046650A" w14:paraId="18F64E63" w14:textId="77777777" w:rsidTr="00DE475E">
        <w:trPr>
          <w:trHeight w:val="20"/>
        </w:trPr>
        <w:tc>
          <w:tcPr>
            <w:tcW w:w="717" w:type="dxa"/>
            <w:shd w:val="clear" w:color="auto" w:fill="0070C0"/>
            <w:noWrap/>
          </w:tcPr>
          <w:p w14:paraId="0DCF0ADD" w14:textId="77777777" w:rsidR="00AE7751" w:rsidRPr="00DE475E" w:rsidRDefault="00AE7751" w:rsidP="00735A5F">
            <w:pPr>
              <w:rPr>
                <w:b/>
                <w:bCs/>
                <w:color w:val="FFFFFF" w:themeColor="background1"/>
                <w:sz w:val="18"/>
                <w:szCs w:val="18"/>
              </w:rPr>
            </w:pPr>
          </w:p>
        </w:tc>
        <w:tc>
          <w:tcPr>
            <w:tcW w:w="8820" w:type="dxa"/>
            <w:shd w:val="clear" w:color="auto" w:fill="0070C0"/>
            <w:noWrap/>
          </w:tcPr>
          <w:p w14:paraId="5AE0721C" w14:textId="3627751C" w:rsidR="00AE7751" w:rsidRPr="00DE475E" w:rsidRDefault="00DE475E" w:rsidP="00735A5F">
            <w:pPr>
              <w:rPr>
                <w:b/>
                <w:color w:val="FFFFFF" w:themeColor="background1"/>
                <w:sz w:val="18"/>
                <w:szCs w:val="18"/>
              </w:rPr>
            </w:pPr>
            <w:r w:rsidRPr="00DE475E">
              <w:rPr>
                <w:b/>
                <w:color w:val="FFFFFF" w:themeColor="background1"/>
                <w:sz w:val="18"/>
                <w:szCs w:val="18"/>
              </w:rPr>
              <w:t>Funding Allocations</w:t>
            </w:r>
          </w:p>
        </w:tc>
        <w:tc>
          <w:tcPr>
            <w:tcW w:w="995" w:type="dxa"/>
            <w:shd w:val="clear" w:color="auto" w:fill="0070C0"/>
          </w:tcPr>
          <w:p w14:paraId="6F86945B" w14:textId="77777777" w:rsidR="00AE7751" w:rsidRPr="00DE475E" w:rsidRDefault="00AE7751" w:rsidP="00735A5F">
            <w:pPr>
              <w:rPr>
                <w:b/>
                <w:color w:val="FFFFFF" w:themeColor="background1"/>
                <w:sz w:val="18"/>
                <w:szCs w:val="18"/>
              </w:rPr>
            </w:pPr>
            <w:r w:rsidRPr="00DE475E">
              <w:rPr>
                <w:b/>
                <w:color w:val="FFFFFF" w:themeColor="background1"/>
                <w:sz w:val="18"/>
                <w:szCs w:val="18"/>
              </w:rPr>
              <w:t>Stratified?</w:t>
            </w:r>
          </w:p>
        </w:tc>
      </w:tr>
      <w:tr w:rsidR="00AE7751" w:rsidRPr="0046650A" w14:paraId="619F9317" w14:textId="77777777" w:rsidTr="00AE7751">
        <w:trPr>
          <w:trHeight w:val="20"/>
        </w:trPr>
        <w:tc>
          <w:tcPr>
            <w:tcW w:w="717" w:type="dxa"/>
            <w:noWrap/>
          </w:tcPr>
          <w:p w14:paraId="3C29F206" w14:textId="77777777" w:rsidR="00AE7751" w:rsidRPr="000E238F" w:rsidRDefault="00AE7751" w:rsidP="00A1023A">
            <w:pPr>
              <w:rPr>
                <w:b/>
                <w:bCs/>
                <w:sz w:val="18"/>
                <w:szCs w:val="18"/>
              </w:rPr>
            </w:pPr>
            <w:r w:rsidRPr="000E238F">
              <w:rPr>
                <w:b/>
                <w:bCs/>
                <w:sz w:val="18"/>
                <w:szCs w:val="18"/>
              </w:rPr>
              <w:t>FA01</w:t>
            </w:r>
          </w:p>
        </w:tc>
        <w:tc>
          <w:tcPr>
            <w:tcW w:w="8820" w:type="dxa"/>
            <w:hideMark/>
          </w:tcPr>
          <w:p w14:paraId="3036A3A7" w14:textId="77777777" w:rsidR="00AE7751" w:rsidRPr="000E238F" w:rsidRDefault="00AE7751" w:rsidP="00AE7751">
            <w:pPr>
              <w:rPr>
                <w:sz w:val="18"/>
                <w:szCs w:val="18"/>
              </w:rPr>
            </w:pPr>
            <w:r w:rsidRPr="000E238F">
              <w:rPr>
                <w:sz w:val="18"/>
                <w:szCs w:val="18"/>
              </w:rPr>
              <w:t xml:space="preserve">Amount of funds allocated to provide services for persons at risk for HIV </w:t>
            </w:r>
          </w:p>
        </w:tc>
        <w:tc>
          <w:tcPr>
            <w:tcW w:w="995" w:type="dxa"/>
            <w:vAlign w:val="bottom"/>
          </w:tcPr>
          <w:p w14:paraId="3B30FE7B"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3E02E59C" w14:textId="77777777" w:rsidTr="00AE7751">
        <w:trPr>
          <w:trHeight w:val="20"/>
        </w:trPr>
        <w:tc>
          <w:tcPr>
            <w:tcW w:w="717" w:type="dxa"/>
            <w:noWrap/>
          </w:tcPr>
          <w:p w14:paraId="41DAD476" w14:textId="77777777" w:rsidR="00AE7751" w:rsidRPr="000E238F" w:rsidRDefault="00AE7751" w:rsidP="00A1023A">
            <w:pPr>
              <w:rPr>
                <w:b/>
                <w:bCs/>
                <w:sz w:val="18"/>
                <w:szCs w:val="18"/>
              </w:rPr>
            </w:pPr>
            <w:r w:rsidRPr="000E238F">
              <w:rPr>
                <w:b/>
                <w:bCs/>
                <w:sz w:val="18"/>
                <w:szCs w:val="18"/>
              </w:rPr>
              <w:t>FA02</w:t>
            </w:r>
          </w:p>
        </w:tc>
        <w:tc>
          <w:tcPr>
            <w:tcW w:w="8820" w:type="dxa"/>
          </w:tcPr>
          <w:p w14:paraId="03159D6B" w14:textId="09D3A59A" w:rsidR="00AE7751" w:rsidRPr="000E238F" w:rsidRDefault="00AE7751" w:rsidP="00AE7751">
            <w:pPr>
              <w:pStyle w:val="ListParagraph"/>
              <w:numPr>
                <w:ilvl w:val="0"/>
                <w:numId w:val="17"/>
              </w:numPr>
              <w:rPr>
                <w:sz w:val="18"/>
                <w:szCs w:val="18"/>
              </w:rPr>
            </w:pPr>
            <w:r w:rsidRPr="000E238F">
              <w:rPr>
                <w:sz w:val="18"/>
                <w:szCs w:val="18"/>
              </w:rPr>
              <w:t>Amount of funds allocated</w:t>
            </w:r>
            <w:r w:rsidR="00C04D14">
              <w:rPr>
                <w:sz w:val="18"/>
                <w:szCs w:val="18"/>
              </w:rPr>
              <w:t xml:space="preserve"> or expended</w:t>
            </w:r>
            <w:r w:rsidRPr="000E238F">
              <w:rPr>
                <w:sz w:val="18"/>
                <w:szCs w:val="18"/>
              </w:rPr>
              <w:t xml:space="preserve"> to provide HIV testing services/program</w:t>
            </w:r>
            <w:r w:rsidRPr="000E238F">
              <w:rPr>
                <w:sz w:val="18"/>
                <w:szCs w:val="18"/>
              </w:rPr>
              <w:tab/>
            </w:r>
          </w:p>
        </w:tc>
        <w:tc>
          <w:tcPr>
            <w:tcW w:w="995" w:type="dxa"/>
            <w:vAlign w:val="bottom"/>
          </w:tcPr>
          <w:p w14:paraId="6F44D095"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3A5C0D" w:rsidRPr="0046650A" w14:paraId="09B60778" w14:textId="77777777" w:rsidTr="00AE7751">
        <w:trPr>
          <w:trHeight w:val="20"/>
        </w:trPr>
        <w:tc>
          <w:tcPr>
            <w:tcW w:w="717" w:type="dxa"/>
            <w:noWrap/>
          </w:tcPr>
          <w:p w14:paraId="5711032B" w14:textId="77777777" w:rsidR="003A5C0D" w:rsidRPr="000E238F" w:rsidRDefault="003A5C0D" w:rsidP="00A1023A">
            <w:pPr>
              <w:rPr>
                <w:b/>
                <w:bCs/>
                <w:sz w:val="18"/>
                <w:szCs w:val="18"/>
              </w:rPr>
            </w:pPr>
          </w:p>
        </w:tc>
        <w:tc>
          <w:tcPr>
            <w:tcW w:w="8820" w:type="dxa"/>
          </w:tcPr>
          <w:p w14:paraId="42B3695B" w14:textId="79D12D7F" w:rsidR="003A5C0D" w:rsidRPr="000E238F" w:rsidRDefault="003A5C0D" w:rsidP="003A5C0D">
            <w:pPr>
              <w:pStyle w:val="ListParagraph"/>
              <w:numPr>
                <w:ilvl w:val="0"/>
                <w:numId w:val="17"/>
              </w:numPr>
              <w:rPr>
                <w:sz w:val="18"/>
                <w:szCs w:val="18"/>
              </w:rPr>
            </w:pPr>
            <w:r w:rsidRPr="003A5C0D">
              <w:rPr>
                <w:sz w:val="18"/>
                <w:szCs w:val="18"/>
              </w:rPr>
              <w:t>Amount of funds allo</w:t>
            </w:r>
            <w:r>
              <w:rPr>
                <w:sz w:val="18"/>
                <w:szCs w:val="18"/>
              </w:rPr>
              <w:t>cated or expended to provide STD</w:t>
            </w:r>
            <w:r w:rsidRPr="003A5C0D">
              <w:rPr>
                <w:sz w:val="18"/>
                <w:szCs w:val="18"/>
              </w:rPr>
              <w:t xml:space="preserve"> testing services/program</w:t>
            </w:r>
          </w:p>
        </w:tc>
        <w:tc>
          <w:tcPr>
            <w:tcW w:w="995" w:type="dxa"/>
            <w:vAlign w:val="bottom"/>
          </w:tcPr>
          <w:p w14:paraId="77DD8EA3" w14:textId="49BF4D40" w:rsidR="003A5C0D"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6E5796" w:rsidRPr="0046650A" w14:paraId="4A34E119" w14:textId="77777777" w:rsidTr="00AE7751">
        <w:trPr>
          <w:trHeight w:val="20"/>
        </w:trPr>
        <w:tc>
          <w:tcPr>
            <w:tcW w:w="717" w:type="dxa"/>
            <w:noWrap/>
          </w:tcPr>
          <w:p w14:paraId="23E46BB5" w14:textId="77777777" w:rsidR="006E5796" w:rsidRPr="000E238F" w:rsidRDefault="006E5796" w:rsidP="00A1023A">
            <w:pPr>
              <w:rPr>
                <w:b/>
                <w:bCs/>
                <w:sz w:val="18"/>
                <w:szCs w:val="18"/>
              </w:rPr>
            </w:pPr>
          </w:p>
        </w:tc>
        <w:tc>
          <w:tcPr>
            <w:tcW w:w="8820" w:type="dxa"/>
          </w:tcPr>
          <w:p w14:paraId="0D04C0B2" w14:textId="5994EAFB" w:rsidR="006E5796" w:rsidRPr="003A5C0D" w:rsidRDefault="006E5796" w:rsidP="006E5796">
            <w:pPr>
              <w:pStyle w:val="ListParagraph"/>
              <w:numPr>
                <w:ilvl w:val="0"/>
                <w:numId w:val="17"/>
              </w:numPr>
              <w:rPr>
                <w:sz w:val="18"/>
                <w:szCs w:val="18"/>
              </w:rPr>
            </w:pPr>
            <w:r w:rsidRPr="006E5796">
              <w:rPr>
                <w:sz w:val="18"/>
                <w:szCs w:val="18"/>
              </w:rPr>
              <w:t xml:space="preserve">Amount of funds allocated or expended to provide </w:t>
            </w:r>
            <w:r>
              <w:rPr>
                <w:sz w:val="18"/>
                <w:szCs w:val="18"/>
              </w:rPr>
              <w:t>PrEP trainings</w:t>
            </w:r>
          </w:p>
        </w:tc>
        <w:tc>
          <w:tcPr>
            <w:tcW w:w="995" w:type="dxa"/>
            <w:vAlign w:val="bottom"/>
          </w:tcPr>
          <w:p w14:paraId="0A611A26" w14:textId="4B036358" w:rsidR="006E5796"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AE7751" w:rsidRPr="0046650A" w14:paraId="002DB6D3" w14:textId="77777777" w:rsidTr="00AE7751">
        <w:trPr>
          <w:trHeight w:val="20"/>
        </w:trPr>
        <w:tc>
          <w:tcPr>
            <w:tcW w:w="717" w:type="dxa"/>
            <w:noWrap/>
          </w:tcPr>
          <w:p w14:paraId="102F576F" w14:textId="77777777" w:rsidR="00AE7751" w:rsidRPr="000E238F" w:rsidRDefault="00AE7751" w:rsidP="00A1023A">
            <w:pPr>
              <w:rPr>
                <w:b/>
                <w:bCs/>
                <w:sz w:val="18"/>
                <w:szCs w:val="18"/>
              </w:rPr>
            </w:pPr>
            <w:r w:rsidRPr="000E238F">
              <w:rPr>
                <w:b/>
                <w:bCs/>
                <w:sz w:val="18"/>
                <w:szCs w:val="18"/>
              </w:rPr>
              <w:t>FA03</w:t>
            </w:r>
          </w:p>
        </w:tc>
        <w:tc>
          <w:tcPr>
            <w:tcW w:w="8820" w:type="dxa"/>
          </w:tcPr>
          <w:p w14:paraId="0339F4ED" w14:textId="78D94FD9" w:rsidR="00AE7751" w:rsidRPr="000E238F" w:rsidRDefault="00AE7751" w:rsidP="00AE7751">
            <w:pPr>
              <w:pStyle w:val="ListParagraph"/>
              <w:numPr>
                <w:ilvl w:val="0"/>
                <w:numId w:val="17"/>
              </w:numPr>
              <w:rPr>
                <w:sz w:val="18"/>
                <w:szCs w:val="18"/>
              </w:rPr>
            </w:pPr>
            <w:r w:rsidRPr="000E238F">
              <w:rPr>
                <w:sz w:val="18"/>
                <w:szCs w:val="18"/>
              </w:rPr>
              <w:t xml:space="preserve">Amount of funds allocated </w:t>
            </w:r>
            <w:r w:rsidR="00C04D14">
              <w:rPr>
                <w:sz w:val="18"/>
                <w:szCs w:val="18"/>
              </w:rPr>
              <w:t xml:space="preserve">or expended </w:t>
            </w:r>
            <w:r w:rsidRPr="000E238F">
              <w:rPr>
                <w:sz w:val="18"/>
                <w:szCs w:val="18"/>
              </w:rPr>
              <w:t>to provide PrEP services/program</w:t>
            </w:r>
            <w:r w:rsidR="003A5C0D">
              <w:rPr>
                <w:sz w:val="18"/>
                <w:szCs w:val="18"/>
              </w:rPr>
              <w:t xml:space="preserve"> (navigation)</w:t>
            </w:r>
          </w:p>
        </w:tc>
        <w:tc>
          <w:tcPr>
            <w:tcW w:w="995" w:type="dxa"/>
            <w:vAlign w:val="bottom"/>
          </w:tcPr>
          <w:p w14:paraId="6175D308"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C04D14" w:rsidRPr="0046650A" w14:paraId="6CC72D0E" w14:textId="77777777" w:rsidTr="00AE7751">
        <w:trPr>
          <w:trHeight w:val="20"/>
        </w:trPr>
        <w:tc>
          <w:tcPr>
            <w:tcW w:w="717" w:type="dxa"/>
            <w:noWrap/>
          </w:tcPr>
          <w:p w14:paraId="685F3F67" w14:textId="301875E3" w:rsidR="00C04D14" w:rsidRPr="000E238F" w:rsidRDefault="00C04D14" w:rsidP="00A1023A">
            <w:pPr>
              <w:rPr>
                <w:b/>
                <w:bCs/>
                <w:sz w:val="18"/>
                <w:szCs w:val="18"/>
              </w:rPr>
            </w:pPr>
            <w:r>
              <w:rPr>
                <w:b/>
                <w:bCs/>
                <w:sz w:val="18"/>
                <w:szCs w:val="18"/>
              </w:rPr>
              <w:t>FA04</w:t>
            </w:r>
          </w:p>
        </w:tc>
        <w:tc>
          <w:tcPr>
            <w:tcW w:w="8820" w:type="dxa"/>
          </w:tcPr>
          <w:p w14:paraId="291036F9" w14:textId="1A2E2F4D" w:rsidR="00C04D14" w:rsidRPr="000E238F" w:rsidRDefault="00C04D14" w:rsidP="00AE7751">
            <w:pPr>
              <w:pStyle w:val="ListParagraph"/>
              <w:numPr>
                <w:ilvl w:val="0"/>
                <w:numId w:val="17"/>
              </w:numPr>
              <w:rPr>
                <w:sz w:val="18"/>
                <w:szCs w:val="18"/>
              </w:rPr>
            </w:pPr>
            <w:r>
              <w:rPr>
                <w:sz w:val="18"/>
                <w:szCs w:val="18"/>
              </w:rPr>
              <w:t xml:space="preserve">Amount of funds allocated or expended to </w:t>
            </w:r>
            <w:r w:rsidR="003A5C0D">
              <w:rPr>
                <w:sz w:val="18"/>
                <w:szCs w:val="18"/>
              </w:rPr>
              <w:t>awareness and knowledge (separately to providers and consumers)</w:t>
            </w:r>
          </w:p>
        </w:tc>
        <w:tc>
          <w:tcPr>
            <w:tcW w:w="995" w:type="dxa"/>
            <w:vAlign w:val="bottom"/>
          </w:tcPr>
          <w:p w14:paraId="6E19BF27" w14:textId="5C0711AA" w:rsidR="00C04D14"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6E5796" w:rsidRPr="0046650A" w14:paraId="5DB6E3D7" w14:textId="77777777" w:rsidTr="00AE7751">
        <w:trPr>
          <w:trHeight w:val="20"/>
        </w:trPr>
        <w:tc>
          <w:tcPr>
            <w:tcW w:w="717" w:type="dxa"/>
            <w:noWrap/>
          </w:tcPr>
          <w:p w14:paraId="05F794B4" w14:textId="77777777" w:rsidR="006E5796" w:rsidRDefault="006E5796" w:rsidP="00A1023A">
            <w:pPr>
              <w:rPr>
                <w:b/>
                <w:bCs/>
                <w:sz w:val="18"/>
                <w:szCs w:val="18"/>
              </w:rPr>
            </w:pPr>
          </w:p>
        </w:tc>
        <w:tc>
          <w:tcPr>
            <w:tcW w:w="8820" w:type="dxa"/>
          </w:tcPr>
          <w:p w14:paraId="061062B5" w14:textId="490D4FC1" w:rsidR="006E5796" w:rsidRDefault="006E5796" w:rsidP="006E5796">
            <w:pPr>
              <w:pStyle w:val="ListParagraph"/>
              <w:numPr>
                <w:ilvl w:val="0"/>
                <w:numId w:val="17"/>
              </w:numPr>
              <w:rPr>
                <w:sz w:val="18"/>
                <w:szCs w:val="18"/>
              </w:rPr>
            </w:pPr>
            <w:r w:rsidRPr="006E5796">
              <w:rPr>
                <w:sz w:val="18"/>
                <w:szCs w:val="18"/>
              </w:rPr>
              <w:t xml:space="preserve">Amount of funds allocated or expended </w:t>
            </w:r>
            <w:r>
              <w:rPr>
                <w:sz w:val="18"/>
                <w:szCs w:val="18"/>
              </w:rPr>
              <w:t>data system development for implementing PrEP activities</w:t>
            </w:r>
          </w:p>
        </w:tc>
        <w:tc>
          <w:tcPr>
            <w:tcW w:w="995" w:type="dxa"/>
            <w:vAlign w:val="bottom"/>
          </w:tcPr>
          <w:p w14:paraId="3DA77EC3" w14:textId="163D99C7" w:rsidR="006E5796"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AE7751" w:rsidRPr="0046650A" w14:paraId="26E7DF6E" w14:textId="77777777" w:rsidTr="00AE7751">
        <w:trPr>
          <w:trHeight w:val="20"/>
        </w:trPr>
        <w:tc>
          <w:tcPr>
            <w:tcW w:w="717" w:type="dxa"/>
            <w:shd w:val="clear" w:color="auto" w:fill="9BBB59" w:themeFill="accent3"/>
            <w:noWrap/>
          </w:tcPr>
          <w:p w14:paraId="70D6732C" w14:textId="77777777" w:rsidR="00AE7751" w:rsidRPr="000E238F" w:rsidRDefault="00AE7751" w:rsidP="00735A5F">
            <w:pPr>
              <w:rPr>
                <w:b/>
                <w:bCs/>
                <w:sz w:val="18"/>
                <w:szCs w:val="18"/>
              </w:rPr>
            </w:pPr>
          </w:p>
        </w:tc>
        <w:tc>
          <w:tcPr>
            <w:tcW w:w="8820" w:type="dxa"/>
            <w:shd w:val="clear" w:color="auto" w:fill="9BBB59" w:themeFill="accent3"/>
            <w:noWrap/>
          </w:tcPr>
          <w:p w14:paraId="6E0D3FB7" w14:textId="77777777" w:rsidR="00AE7751" w:rsidRPr="000E238F" w:rsidRDefault="00AE7751" w:rsidP="00735A5F">
            <w:pPr>
              <w:rPr>
                <w:sz w:val="18"/>
                <w:szCs w:val="18"/>
              </w:rPr>
            </w:pPr>
          </w:p>
        </w:tc>
        <w:tc>
          <w:tcPr>
            <w:tcW w:w="995" w:type="dxa"/>
            <w:shd w:val="clear" w:color="auto" w:fill="9BBB59" w:themeFill="accent3"/>
          </w:tcPr>
          <w:p w14:paraId="0D523C81" w14:textId="77777777" w:rsidR="00AE7751" w:rsidRPr="000E238F" w:rsidRDefault="00AE7751" w:rsidP="00735A5F">
            <w:pPr>
              <w:rPr>
                <w:sz w:val="18"/>
                <w:szCs w:val="18"/>
              </w:rPr>
            </w:pPr>
          </w:p>
        </w:tc>
      </w:tr>
      <w:tr w:rsidR="00AE7751" w:rsidRPr="0046650A" w14:paraId="5D642D56" w14:textId="77777777" w:rsidTr="00AE7751">
        <w:trPr>
          <w:trHeight w:val="20"/>
        </w:trPr>
        <w:tc>
          <w:tcPr>
            <w:tcW w:w="717" w:type="dxa"/>
            <w:noWrap/>
          </w:tcPr>
          <w:p w14:paraId="28734C24" w14:textId="77777777" w:rsidR="00AE7751" w:rsidRPr="000E238F" w:rsidRDefault="00AE7751" w:rsidP="00A1023A">
            <w:pPr>
              <w:rPr>
                <w:b/>
                <w:bCs/>
                <w:sz w:val="18"/>
                <w:szCs w:val="18"/>
              </w:rPr>
            </w:pPr>
            <w:r w:rsidRPr="000E238F">
              <w:rPr>
                <w:b/>
                <w:bCs/>
                <w:sz w:val="18"/>
                <w:szCs w:val="18"/>
              </w:rPr>
              <w:t>FA05</w:t>
            </w:r>
          </w:p>
        </w:tc>
        <w:tc>
          <w:tcPr>
            <w:tcW w:w="8820" w:type="dxa"/>
          </w:tcPr>
          <w:p w14:paraId="6A3CB800" w14:textId="77777777" w:rsidR="00AE7751" w:rsidRPr="000E238F" w:rsidRDefault="00AE7751" w:rsidP="00AE7751">
            <w:pPr>
              <w:rPr>
                <w:sz w:val="18"/>
                <w:szCs w:val="18"/>
              </w:rPr>
            </w:pPr>
            <w:r w:rsidRPr="000E238F">
              <w:rPr>
                <w:sz w:val="18"/>
                <w:szCs w:val="18"/>
              </w:rPr>
              <w:t>Amount of funds allocated to provide services for persons living with HIV</w:t>
            </w:r>
          </w:p>
        </w:tc>
        <w:tc>
          <w:tcPr>
            <w:tcW w:w="995" w:type="dxa"/>
            <w:vAlign w:val="bottom"/>
          </w:tcPr>
          <w:p w14:paraId="366BB74F"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6E5796" w:rsidRPr="0046650A" w14:paraId="53EBFFD4" w14:textId="77777777" w:rsidTr="00AE7751">
        <w:trPr>
          <w:trHeight w:val="20"/>
        </w:trPr>
        <w:tc>
          <w:tcPr>
            <w:tcW w:w="717" w:type="dxa"/>
            <w:noWrap/>
          </w:tcPr>
          <w:p w14:paraId="208D8FE7" w14:textId="77777777" w:rsidR="006E5796" w:rsidRPr="000E238F" w:rsidRDefault="006E5796" w:rsidP="00A1023A">
            <w:pPr>
              <w:rPr>
                <w:b/>
                <w:bCs/>
                <w:sz w:val="18"/>
                <w:szCs w:val="18"/>
              </w:rPr>
            </w:pPr>
          </w:p>
        </w:tc>
        <w:tc>
          <w:tcPr>
            <w:tcW w:w="8820" w:type="dxa"/>
          </w:tcPr>
          <w:p w14:paraId="71D65061" w14:textId="2ED90A16" w:rsidR="006E5796" w:rsidRPr="006E5796" w:rsidRDefault="006E5796" w:rsidP="006E5796">
            <w:pPr>
              <w:pStyle w:val="ListParagraph"/>
              <w:numPr>
                <w:ilvl w:val="0"/>
                <w:numId w:val="18"/>
              </w:numPr>
              <w:rPr>
                <w:sz w:val="18"/>
                <w:szCs w:val="18"/>
              </w:rPr>
            </w:pPr>
            <w:r w:rsidRPr="006E5796">
              <w:rPr>
                <w:sz w:val="18"/>
                <w:szCs w:val="18"/>
              </w:rPr>
              <w:t>Amount of funds allocated or expended to provide Data to Care</w:t>
            </w:r>
          </w:p>
        </w:tc>
        <w:tc>
          <w:tcPr>
            <w:tcW w:w="995" w:type="dxa"/>
            <w:vAlign w:val="bottom"/>
          </w:tcPr>
          <w:p w14:paraId="45D693AC" w14:textId="544113CD" w:rsidR="006E5796"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AE7751" w:rsidRPr="0046650A" w14:paraId="71F49137" w14:textId="77777777" w:rsidTr="00AE7751">
        <w:trPr>
          <w:trHeight w:val="20"/>
        </w:trPr>
        <w:tc>
          <w:tcPr>
            <w:tcW w:w="717" w:type="dxa"/>
            <w:noWrap/>
          </w:tcPr>
          <w:p w14:paraId="672C1BB3" w14:textId="77777777" w:rsidR="00AE7751" w:rsidRPr="000E238F" w:rsidRDefault="005B25AF" w:rsidP="00A1023A">
            <w:pPr>
              <w:rPr>
                <w:b/>
                <w:bCs/>
                <w:sz w:val="18"/>
                <w:szCs w:val="18"/>
              </w:rPr>
            </w:pPr>
            <w:r>
              <w:rPr>
                <w:b/>
                <w:bCs/>
                <w:sz w:val="18"/>
                <w:szCs w:val="18"/>
              </w:rPr>
              <w:t>FA06</w:t>
            </w:r>
          </w:p>
        </w:tc>
        <w:tc>
          <w:tcPr>
            <w:tcW w:w="8820" w:type="dxa"/>
          </w:tcPr>
          <w:p w14:paraId="222F8B9A" w14:textId="2C40F5CD" w:rsidR="00AE7751" w:rsidRPr="000E238F" w:rsidRDefault="00AE7751" w:rsidP="00AE7751">
            <w:pPr>
              <w:pStyle w:val="ListParagraph"/>
              <w:numPr>
                <w:ilvl w:val="0"/>
                <w:numId w:val="18"/>
              </w:numPr>
              <w:rPr>
                <w:sz w:val="18"/>
                <w:szCs w:val="18"/>
              </w:rPr>
            </w:pPr>
            <w:r w:rsidRPr="000E238F">
              <w:rPr>
                <w:sz w:val="18"/>
                <w:szCs w:val="18"/>
              </w:rPr>
              <w:t>Amount of funds allocated</w:t>
            </w:r>
            <w:r w:rsidR="003A5C0D">
              <w:rPr>
                <w:sz w:val="18"/>
                <w:szCs w:val="18"/>
              </w:rPr>
              <w:t xml:space="preserve"> or expended</w:t>
            </w:r>
            <w:r w:rsidRPr="000E238F">
              <w:rPr>
                <w:sz w:val="18"/>
                <w:szCs w:val="18"/>
              </w:rPr>
              <w:t xml:space="preserve"> to conduct data-to-care program</w:t>
            </w:r>
            <w:r w:rsidR="003A5C0D">
              <w:rPr>
                <w:sz w:val="18"/>
                <w:szCs w:val="18"/>
              </w:rPr>
              <w:t xml:space="preserve"> (navigation)</w:t>
            </w:r>
          </w:p>
        </w:tc>
        <w:tc>
          <w:tcPr>
            <w:tcW w:w="995" w:type="dxa"/>
            <w:vAlign w:val="bottom"/>
          </w:tcPr>
          <w:p w14:paraId="150B6A2A"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3A5C0D" w:rsidRPr="0046650A" w14:paraId="4CA61910" w14:textId="77777777" w:rsidTr="00AE7751">
        <w:trPr>
          <w:trHeight w:val="20"/>
        </w:trPr>
        <w:tc>
          <w:tcPr>
            <w:tcW w:w="717" w:type="dxa"/>
            <w:noWrap/>
          </w:tcPr>
          <w:p w14:paraId="7A362C5D" w14:textId="77777777" w:rsidR="003A5C0D" w:rsidRDefault="003A5C0D" w:rsidP="00A1023A">
            <w:pPr>
              <w:rPr>
                <w:b/>
                <w:bCs/>
                <w:sz w:val="18"/>
                <w:szCs w:val="18"/>
              </w:rPr>
            </w:pPr>
          </w:p>
        </w:tc>
        <w:tc>
          <w:tcPr>
            <w:tcW w:w="8820" w:type="dxa"/>
          </w:tcPr>
          <w:p w14:paraId="0B50D4EA" w14:textId="701F4FFF" w:rsidR="003A5C0D" w:rsidRPr="000E238F" w:rsidRDefault="003A5C0D" w:rsidP="00AE7751">
            <w:pPr>
              <w:pStyle w:val="ListParagraph"/>
              <w:numPr>
                <w:ilvl w:val="0"/>
                <w:numId w:val="18"/>
              </w:numPr>
              <w:rPr>
                <w:sz w:val="18"/>
                <w:szCs w:val="18"/>
              </w:rPr>
            </w:pPr>
            <w:r>
              <w:rPr>
                <w:sz w:val="18"/>
                <w:szCs w:val="18"/>
              </w:rPr>
              <w:t>Amount of funds allocated or expended to generate the list</w:t>
            </w:r>
          </w:p>
        </w:tc>
        <w:tc>
          <w:tcPr>
            <w:tcW w:w="995" w:type="dxa"/>
            <w:vAlign w:val="bottom"/>
          </w:tcPr>
          <w:p w14:paraId="3704C27D" w14:textId="5FA17544" w:rsidR="003A5C0D"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3A5C0D" w:rsidRPr="0046650A" w14:paraId="1C82EFCF" w14:textId="77777777" w:rsidTr="00AE7751">
        <w:trPr>
          <w:trHeight w:val="20"/>
        </w:trPr>
        <w:tc>
          <w:tcPr>
            <w:tcW w:w="717" w:type="dxa"/>
            <w:noWrap/>
          </w:tcPr>
          <w:p w14:paraId="4910505B" w14:textId="77777777" w:rsidR="003A5C0D" w:rsidRDefault="003A5C0D" w:rsidP="00A1023A">
            <w:pPr>
              <w:rPr>
                <w:b/>
                <w:bCs/>
                <w:sz w:val="18"/>
                <w:szCs w:val="18"/>
              </w:rPr>
            </w:pPr>
          </w:p>
        </w:tc>
        <w:tc>
          <w:tcPr>
            <w:tcW w:w="8820" w:type="dxa"/>
          </w:tcPr>
          <w:p w14:paraId="11E79225" w14:textId="2C9FF100" w:rsidR="003A5C0D" w:rsidRDefault="003A5C0D" w:rsidP="003A5C0D">
            <w:pPr>
              <w:pStyle w:val="ListParagraph"/>
              <w:numPr>
                <w:ilvl w:val="0"/>
                <w:numId w:val="18"/>
              </w:numPr>
              <w:rPr>
                <w:sz w:val="18"/>
                <w:szCs w:val="18"/>
              </w:rPr>
            </w:pPr>
            <w:r w:rsidRPr="003A5C0D">
              <w:rPr>
                <w:sz w:val="18"/>
                <w:szCs w:val="18"/>
              </w:rPr>
              <w:t>Amount of funds allocated or expended to provide STD testing services/program</w:t>
            </w:r>
          </w:p>
        </w:tc>
        <w:tc>
          <w:tcPr>
            <w:tcW w:w="995" w:type="dxa"/>
            <w:vAlign w:val="bottom"/>
          </w:tcPr>
          <w:p w14:paraId="7BDE5C2C" w14:textId="501C8AB8" w:rsidR="003A5C0D"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6E5796" w:rsidRPr="0046650A" w14:paraId="427D9726" w14:textId="77777777" w:rsidTr="00AE7751">
        <w:trPr>
          <w:trHeight w:val="20"/>
        </w:trPr>
        <w:tc>
          <w:tcPr>
            <w:tcW w:w="717" w:type="dxa"/>
            <w:noWrap/>
          </w:tcPr>
          <w:p w14:paraId="639D5726" w14:textId="77777777" w:rsidR="006E5796" w:rsidRDefault="006E5796" w:rsidP="00A1023A">
            <w:pPr>
              <w:rPr>
                <w:b/>
                <w:bCs/>
                <w:sz w:val="18"/>
                <w:szCs w:val="18"/>
              </w:rPr>
            </w:pPr>
          </w:p>
        </w:tc>
        <w:tc>
          <w:tcPr>
            <w:tcW w:w="8820" w:type="dxa"/>
          </w:tcPr>
          <w:p w14:paraId="26252DB0" w14:textId="117CDE11" w:rsidR="006E5796" w:rsidRPr="003A5C0D" w:rsidRDefault="006E5796" w:rsidP="006E5796">
            <w:pPr>
              <w:pStyle w:val="ListParagraph"/>
              <w:numPr>
                <w:ilvl w:val="0"/>
                <w:numId w:val="18"/>
              </w:numPr>
              <w:rPr>
                <w:sz w:val="18"/>
                <w:szCs w:val="18"/>
              </w:rPr>
            </w:pPr>
            <w:r w:rsidRPr="006E5796">
              <w:rPr>
                <w:sz w:val="18"/>
                <w:szCs w:val="18"/>
              </w:rPr>
              <w:t>Amount of funds allocated or expended data system development</w:t>
            </w:r>
            <w:r>
              <w:rPr>
                <w:sz w:val="18"/>
                <w:szCs w:val="18"/>
              </w:rPr>
              <w:t xml:space="preserve"> for implementing Data to Care activities</w:t>
            </w:r>
          </w:p>
        </w:tc>
        <w:tc>
          <w:tcPr>
            <w:tcW w:w="995" w:type="dxa"/>
            <w:vAlign w:val="bottom"/>
          </w:tcPr>
          <w:p w14:paraId="7B568D74" w14:textId="72028696" w:rsidR="006E5796" w:rsidRDefault="005454CF" w:rsidP="00AE7751">
            <w:pPr>
              <w:rPr>
                <w:rFonts w:eastAsia="Times New Roman" w:cs="Times New Roman"/>
                <w:i/>
                <w:iCs/>
                <w:color w:val="FF0000"/>
                <w:sz w:val="18"/>
                <w:szCs w:val="18"/>
              </w:rPr>
            </w:pPr>
            <w:r>
              <w:rPr>
                <w:rFonts w:eastAsia="Times New Roman" w:cs="Times New Roman"/>
                <w:i/>
                <w:iCs/>
                <w:color w:val="FF0000"/>
                <w:sz w:val="18"/>
                <w:szCs w:val="18"/>
              </w:rPr>
              <w:t>No</w:t>
            </w:r>
          </w:p>
        </w:tc>
      </w:tr>
      <w:tr w:rsidR="00AE7751" w:rsidRPr="0046650A" w14:paraId="2D02F525" w14:textId="77777777" w:rsidTr="00AE7751">
        <w:trPr>
          <w:trHeight w:val="20"/>
        </w:trPr>
        <w:tc>
          <w:tcPr>
            <w:tcW w:w="717" w:type="dxa"/>
            <w:shd w:val="clear" w:color="auto" w:fill="9BBB59" w:themeFill="accent3"/>
            <w:noWrap/>
          </w:tcPr>
          <w:p w14:paraId="4E73E184" w14:textId="77777777" w:rsidR="00AE7751" w:rsidRPr="000E238F" w:rsidRDefault="00AE7751" w:rsidP="00735A5F">
            <w:pPr>
              <w:rPr>
                <w:b/>
                <w:bCs/>
                <w:sz w:val="18"/>
                <w:szCs w:val="18"/>
              </w:rPr>
            </w:pPr>
          </w:p>
        </w:tc>
        <w:tc>
          <w:tcPr>
            <w:tcW w:w="8820" w:type="dxa"/>
            <w:shd w:val="clear" w:color="auto" w:fill="9BBB59" w:themeFill="accent3"/>
            <w:noWrap/>
          </w:tcPr>
          <w:p w14:paraId="4E9F6C94" w14:textId="77777777" w:rsidR="00AE7751" w:rsidRPr="000E238F" w:rsidRDefault="00AE7751" w:rsidP="00735A5F">
            <w:pPr>
              <w:rPr>
                <w:sz w:val="18"/>
                <w:szCs w:val="18"/>
              </w:rPr>
            </w:pPr>
          </w:p>
        </w:tc>
        <w:tc>
          <w:tcPr>
            <w:tcW w:w="995" w:type="dxa"/>
            <w:shd w:val="clear" w:color="auto" w:fill="9BBB59" w:themeFill="accent3"/>
          </w:tcPr>
          <w:p w14:paraId="55154B9F" w14:textId="77777777" w:rsidR="00AE7751" w:rsidRPr="000E238F" w:rsidRDefault="00AE7751" w:rsidP="00735A5F">
            <w:pPr>
              <w:rPr>
                <w:sz w:val="18"/>
                <w:szCs w:val="18"/>
              </w:rPr>
            </w:pPr>
          </w:p>
        </w:tc>
      </w:tr>
      <w:tr w:rsidR="00AE7751" w:rsidRPr="0046650A" w14:paraId="50C956A4" w14:textId="77777777" w:rsidTr="00AE7751">
        <w:trPr>
          <w:trHeight w:val="20"/>
        </w:trPr>
        <w:tc>
          <w:tcPr>
            <w:tcW w:w="717" w:type="dxa"/>
            <w:noWrap/>
          </w:tcPr>
          <w:p w14:paraId="658352DF" w14:textId="77777777" w:rsidR="00AE7751" w:rsidRPr="000E238F" w:rsidRDefault="005B25AF" w:rsidP="00A1023A">
            <w:pPr>
              <w:rPr>
                <w:b/>
                <w:bCs/>
                <w:sz w:val="18"/>
                <w:szCs w:val="18"/>
              </w:rPr>
            </w:pPr>
            <w:r>
              <w:rPr>
                <w:b/>
                <w:bCs/>
                <w:sz w:val="18"/>
                <w:szCs w:val="18"/>
              </w:rPr>
              <w:t>FA07</w:t>
            </w:r>
          </w:p>
        </w:tc>
        <w:tc>
          <w:tcPr>
            <w:tcW w:w="8820" w:type="dxa"/>
          </w:tcPr>
          <w:p w14:paraId="7A0F2B52" w14:textId="77777777" w:rsidR="00AE7751" w:rsidRPr="000E238F" w:rsidRDefault="00AE7751" w:rsidP="00AE7751">
            <w:pPr>
              <w:rPr>
                <w:sz w:val="18"/>
                <w:szCs w:val="18"/>
              </w:rPr>
            </w:pPr>
            <w:r w:rsidRPr="000E238F">
              <w:rPr>
                <w:sz w:val="18"/>
                <w:szCs w:val="18"/>
              </w:rPr>
              <w:t>Amount of funds allocated to provide navigation/linkage to needed services</w:t>
            </w:r>
          </w:p>
        </w:tc>
        <w:tc>
          <w:tcPr>
            <w:tcW w:w="995" w:type="dxa"/>
            <w:vAlign w:val="bottom"/>
          </w:tcPr>
          <w:p w14:paraId="32FDE1B9"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02AD84F8" w14:textId="77777777" w:rsidTr="00AE7751">
        <w:trPr>
          <w:trHeight w:val="20"/>
        </w:trPr>
        <w:tc>
          <w:tcPr>
            <w:tcW w:w="717" w:type="dxa"/>
            <w:noWrap/>
          </w:tcPr>
          <w:p w14:paraId="570DA2A6" w14:textId="77777777" w:rsidR="00AE7751" w:rsidRPr="000E238F" w:rsidRDefault="005B25AF" w:rsidP="00A1023A">
            <w:pPr>
              <w:rPr>
                <w:b/>
                <w:bCs/>
                <w:sz w:val="18"/>
                <w:szCs w:val="18"/>
              </w:rPr>
            </w:pPr>
            <w:r>
              <w:rPr>
                <w:b/>
                <w:bCs/>
                <w:sz w:val="18"/>
                <w:szCs w:val="18"/>
              </w:rPr>
              <w:t>FA08</w:t>
            </w:r>
          </w:p>
        </w:tc>
        <w:tc>
          <w:tcPr>
            <w:tcW w:w="8820" w:type="dxa"/>
          </w:tcPr>
          <w:p w14:paraId="4125A8AD" w14:textId="77777777" w:rsidR="00AE7751" w:rsidRPr="000E238F" w:rsidRDefault="00AE7751" w:rsidP="00AE7751">
            <w:pPr>
              <w:rPr>
                <w:sz w:val="18"/>
                <w:szCs w:val="18"/>
              </w:rPr>
            </w:pPr>
            <w:r w:rsidRPr="000E238F">
              <w:rPr>
                <w:sz w:val="18"/>
                <w:szCs w:val="18"/>
              </w:rPr>
              <w:t>Amount of funds allocated for HIV/STD partner services</w:t>
            </w:r>
          </w:p>
        </w:tc>
        <w:tc>
          <w:tcPr>
            <w:tcW w:w="995" w:type="dxa"/>
            <w:vAlign w:val="bottom"/>
          </w:tcPr>
          <w:p w14:paraId="5CC4BDAD"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43BDB27A" w14:textId="77777777" w:rsidTr="00AE7751">
        <w:trPr>
          <w:trHeight w:val="20"/>
        </w:trPr>
        <w:tc>
          <w:tcPr>
            <w:tcW w:w="717" w:type="dxa"/>
            <w:noWrap/>
          </w:tcPr>
          <w:p w14:paraId="55D2DFE1" w14:textId="77777777" w:rsidR="00AE7751" w:rsidRPr="000E238F" w:rsidRDefault="005B25AF" w:rsidP="00A1023A">
            <w:pPr>
              <w:rPr>
                <w:b/>
                <w:bCs/>
                <w:sz w:val="18"/>
                <w:szCs w:val="18"/>
              </w:rPr>
            </w:pPr>
            <w:r>
              <w:rPr>
                <w:b/>
                <w:bCs/>
                <w:sz w:val="18"/>
                <w:szCs w:val="18"/>
              </w:rPr>
              <w:t>FA09</w:t>
            </w:r>
          </w:p>
        </w:tc>
        <w:tc>
          <w:tcPr>
            <w:tcW w:w="8820" w:type="dxa"/>
            <w:noWrap/>
          </w:tcPr>
          <w:p w14:paraId="15E3A704" w14:textId="77777777" w:rsidR="00AE7751" w:rsidRPr="000E238F" w:rsidRDefault="00AE7751" w:rsidP="00AE7751">
            <w:pPr>
              <w:rPr>
                <w:sz w:val="18"/>
                <w:szCs w:val="18"/>
              </w:rPr>
            </w:pPr>
            <w:r w:rsidRPr="000E238F">
              <w:rPr>
                <w:sz w:val="18"/>
                <w:szCs w:val="18"/>
              </w:rPr>
              <w:t>Amount of funds allocated to provide behavioral risk reduction counseling/interventions</w:t>
            </w:r>
          </w:p>
        </w:tc>
        <w:tc>
          <w:tcPr>
            <w:tcW w:w="995" w:type="dxa"/>
            <w:vAlign w:val="bottom"/>
          </w:tcPr>
          <w:p w14:paraId="598AFAA0"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713BACF8" w14:textId="77777777" w:rsidTr="00AE7751">
        <w:trPr>
          <w:trHeight w:val="20"/>
        </w:trPr>
        <w:tc>
          <w:tcPr>
            <w:tcW w:w="717" w:type="dxa"/>
            <w:noWrap/>
          </w:tcPr>
          <w:p w14:paraId="5F74D0CE" w14:textId="77777777" w:rsidR="00AE7751" w:rsidRPr="000E238F" w:rsidRDefault="005B25AF" w:rsidP="00A1023A">
            <w:pPr>
              <w:rPr>
                <w:b/>
                <w:bCs/>
                <w:sz w:val="18"/>
                <w:szCs w:val="18"/>
              </w:rPr>
            </w:pPr>
            <w:r>
              <w:rPr>
                <w:b/>
                <w:bCs/>
                <w:sz w:val="18"/>
                <w:szCs w:val="18"/>
              </w:rPr>
              <w:t>FA10</w:t>
            </w:r>
          </w:p>
        </w:tc>
        <w:tc>
          <w:tcPr>
            <w:tcW w:w="8820" w:type="dxa"/>
          </w:tcPr>
          <w:p w14:paraId="1F7B4A8D" w14:textId="77777777" w:rsidR="00AE7751" w:rsidRPr="000E238F" w:rsidRDefault="00AE7751" w:rsidP="00AE7751">
            <w:pPr>
              <w:rPr>
                <w:sz w:val="18"/>
                <w:szCs w:val="18"/>
              </w:rPr>
            </w:pPr>
            <w:r w:rsidRPr="000E238F">
              <w:rPr>
                <w:sz w:val="18"/>
                <w:szCs w:val="18"/>
              </w:rPr>
              <w:t>Amount of funds allocated to provide behavioral health services</w:t>
            </w:r>
          </w:p>
        </w:tc>
        <w:tc>
          <w:tcPr>
            <w:tcW w:w="995" w:type="dxa"/>
            <w:vAlign w:val="bottom"/>
          </w:tcPr>
          <w:p w14:paraId="57E7C349"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7B17DEE4" w14:textId="77777777" w:rsidTr="00AE7751">
        <w:trPr>
          <w:trHeight w:val="20"/>
        </w:trPr>
        <w:tc>
          <w:tcPr>
            <w:tcW w:w="717" w:type="dxa"/>
            <w:noWrap/>
          </w:tcPr>
          <w:p w14:paraId="1967A40D" w14:textId="77777777" w:rsidR="00AE7751" w:rsidRPr="000E238F" w:rsidRDefault="005B25AF" w:rsidP="00A1023A">
            <w:pPr>
              <w:rPr>
                <w:b/>
                <w:bCs/>
                <w:sz w:val="18"/>
                <w:szCs w:val="18"/>
              </w:rPr>
            </w:pPr>
            <w:r>
              <w:rPr>
                <w:b/>
                <w:bCs/>
                <w:sz w:val="18"/>
                <w:szCs w:val="18"/>
              </w:rPr>
              <w:t>FA11</w:t>
            </w:r>
          </w:p>
        </w:tc>
        <w:tc>
          <w:tcPr>
            <w:tcW w:w="8820" w:type="dxa"/>
          </w:tcPr>
          <w:p w14:paraId="380D473D" w14:textId="77777777" w:rsidR="00AE7751" w:rsidRPr="000E238F" w:rsidRDefault="00AE7751" w:rsidP="00AE7751">
            <w:pPr>
              <w:rPr>
                <w:sz w:val="18"/>
                <w:szCs w:val="18"/>
              </w:rPr>
            </w:pPr>
            <w:r w:rsidRPr="000E238F">
              <w:rPr>
                <w:sz w:val="18"/>
                <w:szCs w:val="18"/>
              </w:rPr>
              <w:t>Amount of funds allocated to provide social services</w:t>
            </w:r>
          </w:p>
        </w:tc>
        <w:tc>
          <w:tcPr>
            <w:tcW w:w="995" w:type="dxa"/>
            <w:vAlign w:val="bottom"/>
          </w:tcPr>
          <w:p w14:paraId="7072B1B2"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5E937C32" w14:textId="77777777" w:rsidTr="00AE7751">
        <w:trPr>
          <w:trHeight w:val="20"/>
        </w:trPr>
        <w:tc>
          <w:tcPr>
            <w:tcW w:w="717" w:type="dxa"/>
            <w:shd w:val="clear" w:color="auto" w:fill="9BBB59" w:themeFill="accent3"/>
            <w:noWrap/>
          </w:tcPr>
          <w:p w14:paraId="5DCEB9F3" w14:textId="77777777" w:rsidR="00AE7751" w:rsidRPr="000E238F" w:rsidRDefault="00AE7751" w:rsidP="00B37DE2">
            <w:pPr>
              <w:rPr>
                <w:b/>
                <w:bCs/>
                <w:sz w:val="18"/>
                <w:szCs w:val="18"/>
              </w:rPr>
            </w:pPr>
          </w:p>
        </w:tc>
        <w:tc>
          <w:tcPr>
            <w:tcW w:w="8820" w:type="dxa"/>
            <w:shd w:val="clear" w:color="auto" w:fill="9BBB59" w:themeFill="accent3"/>
            <w:noWrap/>
          </w:tcPr>
          <w:p w14:paraId="5EC0997C" w14:textId="77777777" w:rsidR="00AE7751" w:rsidRPr="000E238F" w:rsidRDefault="00AE7751" w:rsidP="00B37DE2">
            <w:pPr>
              <w:rPr>
                <w:sz w:val="18"/>
                <w:szCs w:val="18"/>
              </w:rPr>
            </w:pPr>
          </w:p>
        </w:tc>
        <w:tc>
          <w:tcPr>
            <w:tcW w:w="995" w:type="dxa"/>
            <w:shd w:val="clear" w:color="auto" w:fill="9BBB59" w:themeFill="accent3"/>
          </w:tcPr>
          <w:p w14:paraId="1DCD0DB4" w14:textId="77777777" w:rsidR="00AE7751" w:rsidRPr="000E238F" w:rsidRDefault="00AE7751" w:rsidP="00B37DE2">
            <w:pPr>
              <w:rPr>
                <w:sz w:val="18"/>
                <w:szCs w:val="18"/>
              </w:rPr>
            </w:pPr>
          </w:p>
        </w:tc>
      </w:tr>
      <w:tr w:rsidR="00AE7751" w:rsidRPr="0046650A" w14:paraId="56A17EE6" w14:textId="77777777" w:rsidTr="00AE7751">
        <w:trPr>
          <w:trHeight w:val="20"/>
        </w:trPr>
        <w:tc>
          <w:tcPr>
            <w:tcW w:w="717" w:type="dxa"/>
            <w:noWrap/>
          </w:tcPr>
          <w:p w14:paraId="5B1060C8" w14:textId="77777777" w:rsidR="00AE7751" w:rsidRPr="000E238F" w:rsidRDefault="005B25AF" w:rsidP="00A1023A">
            <w:pPr>
              <w:rPr>
                <w:b/>
                <w:bCs/>
                <w:sz w:val="18"/>
                <w:szCs w:val="18"/>
              </w:rPr>
            </w:pPr>
            <w:r>
              <w:rPr>
                <w:b/>
                <w:bCs/>
                <w:sz w:val="18"/>
                <w:szCs w:val="18"/>
              </w:rPr>
              <w:t>FA12</w:t>
            </w:r>
          </w:p>
        </w:tc>
        <w:tc>
          <w:tcPr>
            <w:tcW w:w="8820" w:type="dxa"/>
          </w:tcPr>
          <w:p w14:paraId="1E5DB199" w14:textId="77777777" w:rsidR="00AE7751" w:rsidRPr="000E238F" w:rsidRDefault="00AE7751" w:rsidP="00AE7751">
            <w:pPr>
              <w:rPr>
                <w:sz w:val="18"/>
                <w:szCs w:val="18"/>
              </w:rPr>
            </w:pPr>
            <w:r w:rsidRPr="000E238F">
              <w:rPr>
                <w:sz w:val="18"/>
                <w:szCs w:val="18"/>
              </w:rPr>
              <w:t>Amount of funds allocated for program planning</w:t>
            </w:r>
          </w:p>
        </w:tc>
        <w:tc>
          <w:tcPr>
            <w:tcW w:w="995" w:type="dxa"/>
            <w:vAlign w:val="bottom"/>
          </w:tcPr>
          <w:p w14:paraId="0B73055D"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6F02A4CB" w14:textId="77777777" w:rsidTr="00AE7751">
        <w:trPr>
          <w:trHeight w:val="20"/>
        </w:trPr>
        <w:tc>
          <w:tcPr>
            <w:tcW w:w="717" w:type="dxa"/>
            <w:noWrap/>
          </w:tcPr>
          <w:p w14:paraId="0C8E2DA7" w14:textId="77777777" w:rsidR="00AE7751" w:rsidRPr="000E238F" w:rsidRDefault="005B25AF" w:rsidP="00A1023A">
            <w:pPr>
              <w:rPr>
                <w:b/>
                <w:bCs/>
                <w:sz w:val="18"/>
                <w:szCs w:val="18"/>
              </w:rPr>
            </w:pPr>
            <w:r>
              <w:rPr>
                <w:b/>
                <w:bCs/>
                <w:sz w:val="18"/>
                <w:szCs w:val="18"/>
              </w:rPr>
              <w:t>FA13</w:t>
            </w:r>
          </w:p>
        </w:tc>
        <w:tc>
          <w:tcPr>
            <w:tcW w:w="8820" w:type="dxa"/>
            <w:noWrap/>
          </w:tcPr>
          <w:p w14:paraId="457A08F4" w14:textId="3F9651E3" w:rsidR="00AE7751" w:rsidRPr="000E238F" w:rsidRDefault="00AE7751" w:rsidP="00AE7751">
            <w:pPr>
              <w:rPr>
                <w:sz w:val="18"/>
                <w:szCs w:val="18"/>
              </w:rPr>
            </w:pPr>
            <w:r w:rsidRPr="000E238F">
              <w:rPr>
                <w:sz w:val="18"/>
                <w:szCs w:val="18"/>
              </w:rPr>
              <w:t>Amount of funds allocated for program monitoring and evaluation</w:t>
            </w:r>
            <w:r w:rsidR="003A5C0D">
              <w:rPr>
                <w:sz w:val="18"/>
                <w:szCs w:val="18"/>
              </w:rPr>
              <w:t xml:space="preserve"> (separately for cross-jurisdiction and site-specific)</w:t>
            </w:r>
          </w:p>
        </w:tc>
        <w:tc>
          <w:tcPr>
            <w:tcW w:w="995" w:type="dxa"/>
            <w:vAlign w:val="bottom"/>
          </w:tcPr>
          <w:p w14:paraId="75B655B3"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21129BF3" w14:textId="77777777" w:rsidTr="00AE7751">
        <w:trPr>
          <w:trHeight w:val="20"/>
        </w:trPr>
        <w:tc>
          <w:tcPr>
            <w:tcW w:w="717" w:type="dxa"/>
            <w:noWrap/>
          </w:tcPr>
          <w:p w14:paraId="5378E7D2" w14:textId="77777777" w:rsidR="00AE7751" w:rsidRPr="000E238F" w:rsidRDefault="005B25AF" w:rsidP="00A1023A">
            <w:pPr>
              <w:rPr>
                <w:b/>
                <w:bCs/>
                <w:sz w:val="18"/>
                <w:szCs w:val="18"/>
              </w:rPr>
            </w:pPr>
            <w:r>
              <w:rPr>
                <w:b/>
                <w:bCs/>
                <w:sz w:val="18"/>
                <w:szCs w:val="18"/>
              </w:rPr>
              <w:t>FA14</w:t>
            </w:r>
          </w:p>
        </w:tc>
        <w:tc>
          <w:tcPr>
            <w:tcW w:w="8820" w:type="dxa"/>
          </w:tcPr>
          <w:p w14:paraId="606248AA" w14:textId="6D7CFA9E" w:rsidR="00AE7751" w:rsidRPr="000E238F" w:rsidRDefault="00AE7751" w:rsidP="00AE7751">
            <w:pPr>
              <w:rPr>
                <w:sz w:val="18"/>
                <w:szCs w:val="18"/>
              </w:rPr>
            </w:pPr>
            <w:r w:rsidRPr="000E238F">
              <w:rPr>
                <w:sz w:val="18"/>
                <w:szCs w:val="18"/>
              </w:rPr>
              <w:t xml:space="preserve">Amount of funds allocated for capacity building </w:t>
            </w:r>
            <w:r w:rsidR="00E875F8">
              <w:rPr>
                <w:sz w:val="18"/>
                <w:szCs w:val="18"/>
              </w:rPr>
              <w:t xml:space="preserve"> (separately for PrEP and Data to Care)</w:t>
            </w:r>
          </w:p>
        </w:tc>
        <w:tc>
          <w:tcPr>
            <w:tcW w:w="995" w:type="dxa"/>
            <w:vAlign w:val="bottom"/>
          </w:tcPr>
          <w:p w14:paraId="358A98BF"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7FB66840" w14:textId="77777777" w:rsidTr="00AE7751">
        <w:trPr>
          <w:trHeight w:val="20"/>
        </w:trPr>
        <w:tc>
          <w:tcPr>
            <w:tcW w:w="717" w:type="dxa"/>
            <w:noWrap/>
          </w:tcPr>
          <w:p w14:paraId="61F57478" w14:textId="77777777" w:rsidR="00AE7751" w:rsidRPr="000E238F" w:rsidRDefault="005B25AF" w:rsidP="00A1023A">
            <w:pPr>
              <w:rPr>
                <w:b/>
                <w:bCs/>
                <w:sz w:val="18"/>
                <w:szCs w:val="18"/>
              </w:rPr>
            </w:pPr>
            <w:r>
              <w:rPr>
                <w:b/>
                <w:bCs/>
                <w:sz w:val="18"/>
                <w:szCs w:val="18"/>
              </w:rPr>
              <w:t>FA15</w:t>
            </w:r>
          </w:p>
        </w:tc>
        <w:tc>
          <w:tcPr>
            <w:tcW w:w="8820" w:type="dxa"/>
            <w:noWrap/>
          </w:tcPr>
          <w:p w14:paraId="20820C78" w14:textId="77777777" w:rsidR="00AE7751" w:rsidRPr="000E238F" w:rsidRDefault="00AE7751" w:rsidP="00AE7751">
            <w:pPr>
              <w:rPr>
                <w:sz w:val="18"/>
                <w:szCs w:val="18"/>
              </w:rPr>
            </w:pPr>
            <w:r w:rsidRPr="000E238F">
              <w:rPr>
                <w:sz w:val="18"/>
                <w:szCs w:val="18"/>
              </w:rPr>
              <w:t>Amount of funds allocated for general operations and administrative activities</w:t>
            </w:r>
          </w:p>
        </w:tc>
        <w:tc>
          <w:tcPr>
            <w:tcW w:w="995" w:type="dxa"/>
            <w:vAlign w:val="bottom"/>
          </w:tcPr>
          <w:p w14:paraId="38250826"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78FD0F18" w14:textId="77777777" w:rsidTr="00AE7751">
        <w:trPr>
          <w:trHeight w:val="20"/>
        </w:trPr>
        <w:tc>
          <w:tcPr>
            <w:tcW w:w="717" w:type="dxa"/>
            <w:shd w:val="clear" w:color="auto" w:fill="9BBB59" w:themeFill="accent3"/>
            <w:noWrap/>
          </w:tcPr>
          <w:p w14:paraId="13CA6646" w14:textId="77777777" w:rsidR="00AE7751" w:rsidRPr="000E238F" w:rsidRDefault="00AE7751" w:rsidP="00B37DE2">
            <w:pPr>
              <w:rPr>
                <w:b/>
                <w:bCs/>
                <w:sz w:val="18"/>
                <w:szCs w:val="18"/>
              </w:rPr>
            </w:pPr>
          </w:p>
        </w:tc>
        <w:tc>
          <w:tcPr>
            <w:tcW w:w="8820" w:type="dxa"/>
            <w:shd w:val="clear" w:color="auto" w:fill="9BBB59" w:themeFill="accent3"/>
            <w:noWrap/>
          </w:tcPr>
          <w:p w14:paraId="56C24B31" w14:textId="77777777" w:rsidR="00AE7751" w:rsidRPr="000E238F" w:rsidRDefault="00AE7751" w:rsidP="00B37DE2">
            <w:pPr>
              <w:rPr>
                <w:sz w:val="18"/>
                <w:szCs w:val="18"/>
              </w:rPr>
            </w:pPr>
          </w:p>
        </w:tc>
        <w:tc>
          <w:tcPr>
            <w:tcW w:w="995" w:type="dxa"/>
            <w:shd w:val="clear" w:color="auto" w:fill="9BBB59" w:themeFill="accent3"/>
          </w:tcPr>
          <w:p w14:paraId="76CB86BE" w14:textId="77777777" w:rsidR="00AE7751" w:rsidRPr="000E238F" w:rsidRDefault="00AE7751" w:rsidP="00B37DE2">
            <w:pPr>
              <w:rPr>
                <w:sz w:val="18"/>
                <w:szCs w:val="18"/>
              </w:rPr>
            </w:pPr>
          </w:p>
        </w:tc>
      </w:tr>
      <w:tr w:rsidR="00AE7751" w:rsidRPr="0046650A" w14:paraId="514D8053" w14:textId="77777777" w:rsidTr="00AE7751">
        <w:trPr>
          <w:trHeight w:val="20"/>
        </w:trPr>
        <w:tc>
          <w:tcPr>
            <w:tcW w:w="717" w:type="dxa"/>
            <w:noWrap/>
          </w:tcPr>
          <w:p w14:paraId="1F391776" w14:textId="77777777" w:rsidR="00AE7751" w:rsidRPr="000E238F" w:rsidRDefault="005B25AF" w:rsidP="00A1023A">
            <w:pPr>
              <w:rPr>
                <w:b/>
                <w:bCs/>
                <w:sz w:val="18"/>
                <w:szCs w:val="18"/>
              </w:rPr>
            </w:pPr>
            <w:r>
              <w:rPr>
                <w:b/>
                <w:bCs/>
                <w:sz w:val="18"/>
                <w:szCs w:val="18"/>
              </w:rPr>
              <w:t>FA16</w:t>
            </w:r>
          </w:p>
        </w:tc>
        <w:tc>
          <w:tcPr>
            <w:tcW w:w="8820" w:type="dxa"/>
          </w:tcPr>
          <w:p w14:paraId="6C45DA90" w14:textId="0E9E2245" w:rsidR="00AE7751" w:rsidRPr="000E238F" w:rsidRDefault="00AE7751" w:rsidP="00263399">
            <w:pPr>
              <w:rPr>
                <w:sz w:val="18"/>
                <w:szCs w:val="18"/>
              </w:rPr>
            </w:pPr>
            <w:r w:rsidRPr="000E238F">
              <w:rPr>
                <w:sz w:val="18"/>
                <w:szCs w:val="18"/>
              </w:rPr>
              <w:t xml:space="preserve">Amount of funds allocated for </w:t>
            </w:r>
            <w:r w:rsidR="00263399">
              <w:rPr>
                <w:sz w:val="18"/>
                <w:szCs w:val="18"/>
              </w:rPr>
              <w:t>contracts (separately for PrEP and Data to Care)</w:t>
            </w:r>
          </w:p>
        </w:tc>
        <w:tc>
          <w:tcPr>
            <w:tcW w:w="995" w:type="dxa"/>
            <w:vAlign w:val="bottom"/>
          </w:tcPr>
          <w:p w14:paraId="4EDEB834" w14:textId="77777777" w:rsidR="00AE7751" w:rsidRPr="000E238F" w:rsidRDefault="00AE7751" w:rsidP="00AE7751">
            <w:pPr>
              <w:rPr>
                <w:sz w:val="18"/>
                <w:szCs w:val="18"/>
              </w:rPr>
            </w:pPr>
            <w:r>
              <w:rPr>
                <w:rFonts w:eastAsia="Times New Roman" w:cs="Times New Roman"/>
                <w:i/>
                <w:iCs/>
                <w:color w:val="FF0000"/>
                <w:sz w:val="18"/>
                <w:szCs w:val="18"/>
              </w:rPr>
              <w:t>No</w:t>
            </w:r>
          </w:p>
        </w:tc>
      </w:tr>
      <w:tr w:rsidR="00AE7751" w:rsidRPr="0046650A" w14:paraId="04721454" w14:textId="77777777" w:rsidTr="00AE7751">
        <w:trPr>
          <w:trHeight w:val="20"/>
        </w:trPr>
        <w:tc>
          <w:tcPr>
            <w:tcW w:w="717" w:type="dxa"/>
            <w:shd w:val="clear" w:color="auto" w:fill="9BBB59" w:themeFill="accent3"/>
            <w:noWrap/>
          </w:tcPr>
          <w:p w14:paraId="5EF84DA2" w14:textId="77777777" w:rsidR="00AE7751" w:rsidRPr="000E238F" w:rsidRDefault="00AE7751" w:rsidP="00735A5F">
            <w:pPr>
              <w:rPr>
                <w:b/>
                <w:bCs/>
                <w:sz w:val="18"/>
                <w:szCs w:val="18"/>
              </w:rPr>
            </w:pPr>
          </w:p>
        </w:tc>
        <w:tc>
          <w:tcPr>
            <w:tcW w:w="8820" w:type="dxa"/>
            <w:shd w:val="clear" w:color="auto" w:fill="9BBB59" w:themeFill="accent3"/>
            <w:noWrap/>
          </w:tcPr>
          <w:p w14:paraId="76C72DEB" w14:textId="77777777" w:rsidR="00AE7751" w:rsidRPr="000E238F" w:rsidRDefault="00AE7751" w:rsidP="00735A5F">
            <w:pPr>
              <w:rPr>
                <w:sz w:val="18"/>
                <w:szCs w:val="18"/>
              </w:rPr>
            </w:pPr>
          </w:p>
        </w:tc>
        <w:tc>
          <w:tcPr>
            <w:tcW w:w="995" w:type="dxa"/>
            <w:shd w:val="clear" w:color="auto" w:fill="9BBB59" w:themeFill="accent3"/>
          </w:tcPr>
          <w:p w14:paraId="52398A0E" w14:textId="77777777" w:rsidR="00AE7751" w:rsidRPr="000E238F" w:rsidRDefault="00AE7751" w:rsidP="00735A5F">
            <w:pPr>
              <w:rPr>
                <w:sz w:val="18"/>
                <w:szCs w:val="18"/>
              </w:rPr>
            </w:pPr>
          </w:p>
        </w:tc>
      </w:tr>
      <w:tr w:rsidR="00AE7751" w:rsidRPr="0046650A" w14:paraId="3EFC043C" w14:textId="77777777" w:rsidTr="00AE7751">
        <w:trPr>
          <w:trHeight w:val="20"/>
        </w:trPr>
        <w:tc>
          <w:tcPr>
            <w:tcW w:w="717" w:type="dxa"/>
            <w:noWrap/>
          </w:tcPr>
          <w:p w14:paraId="27829ACE" w14:textId="77777777" w:rsidR="00AE7751" w:rsidRPr="000E238F" w:rsidRDefault="005B25AF" w:rsidP="00A1023A">
            <w:pPr>
              <w:rPr>
                <w:b/>
                <w:bCs/>
                <w:sz w:val="18"/>
                <w:szCs w:val="18"/>
              </w:rPr>
            </w:pPr>
            <w:r>
              <w:rPr>
                <w:b/>
                <w:bCs/>
                <w:sz w:val="18"/>
                <w:szCs w:val="18"/>
              </w:rPr>
              <w:t>FA18</w:t>
            </w:r>
          </w:p>
        </w:tc>
        <w:tc>
          <w:tcPr>
            <w:tcW w:w="8820" w:type="dxa"/>
          </w:tcPr>
          <w:p w14:paraId="5879A4D4" w14:textId="55E184DE" w:rsidR="00AE7751" w:rsidRPr="000E238F" w:rsidRDefault="00AE7751" w:rsidP="00A1023A">
            <w:pPr>
              <w:rPr>
                <w:sz w:val="18"/>
                <w:szCs w:val="18"/>
              </w:rPr>
            </w:pPr>
            <w:r w:rsidRPr="000E238F">
              <w:rPr>
                <w:sz w:val="18"/>
                <w:szCs w:val="18"/>
              </w:rPr>
              <w:t>Amount of funds allocated to reach</w:t>
            </w:r>
            <w:r w:rsidR="00A1023A">
              <w:rPr>
                <w:sz w:val="18"/>
                <w:szCs w:val="18"/>
              </w:rPr>
              <w:t xml:space="preserve"> various population groups</w:t>
            </w:r>
          </w:p>
        </w:tc>
        <w:tc>
          <w:tcPr>
            <w:tcW w:w="995" w:type="dxa"/>
            <w:vAlign w:val="bottom"/>
          </w:tcPr>
          <w:p w14:paraId="4DB54A9B" w14:textId="77777777" w:rsidR="00AE7751" w:rsidRPr="000E238F" w:rsidRDefault="00A1023A" w:rsidP="00AE7751">
            <w:pPr>
              <w:rPr>
                <w:sz w:val="18"/>
                <w:szCs w:val="18"/>
              </w:rPr>
            </w:pPr>
            <w:r>
              <w:rPr>
                <w:rFonts w:eastAsia="Times New Roman" w:cs="Times New Roman"/>
                <w:i/>
                <w:iCs/>
                <w:color w:val="FF0000"/>
                <w:sz w:val="18"/>
                <w:szCs w:val="18"/>
              </w:rPr>
              <w:t>Yes</w:t>
            </w:r>
          </w:p>
        </w:tc>
      </w:tr>
    </w:tbl>
    <w:p w14:paraId="6245139B" w14:textId="1B016BA9" w:rsidR="00DE432B" w:rsidRPr="00A1023A" w:rsidRDefault="00DE432B" w:rsidP="00242256">
      <w:pPr>
        <w:jc w:val="center"/>
        <w:rPr>
          <w:rFonts w:cs="Times New Roman"/>
          <w:sz w:val="20"/>
          <w:szCs w:val="20"/>
        </w:rPr>
      </w:pPr>
    </w:p>
    <w:sectPr w:rsidR="00DE432B" w:rsidRPr="00A1023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20159" w14:textId="77777777" w:rsidR="009344E2" w:rsidRDefault="009344E2" w:rsidP="008B5D54">
      <w:pPr>
        <w:spacing w:after="0" w:line="240" w:lineRule="auto"/>
      </w:pPr>
      <w:r>
        <w:separator/>
      </w:r>
    </w:p>
  </w:endnote>
  <w:endnote w:type="continuationSeparator" w:id="0">
    <w:p w14:paraId="597B54D5" w14:textId="77777777" w:rsidR="009344E2" w:rsidRDefault="009344E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263928"/>
      <w:docPartObj>
        <w:docPartGallery w:val="Page Numbers (Bottom of Page)"/>
        <w:docPartUnique/>
      </w:docPartObj>
    </w:sdtPr>
    <w:sdtEndPr>
      <w:rPr>
        <w:noProof/>
      </w:rPr>
    </w:sdtEndPr>
    <w:sdtContent>
      <w:p w14:paraId="5B6BB38E" w14:textId="633BBFEF" w:rsidR="009344E2" w:rsidRDefault="009344E2">
        <w:pPr>
          <w:pStyle w:val="Footer"/>
          <w:jc w:val="center"/>
        </w:pPr>
        <w:r>
          <w:fldChar w:fldCharType="begin"/>
        </w:r>
        <w:r>
          <w:instrText xml:space="preserve"> PAGE   \* MERGEFORMAT </w:instrText>
        </w:r>
        <w:r>
          <w:fldChar w:fldCharType="separate"/>
        </w:r>
        <w:r w:rsidR="00C06F19">
          <w:rPr>
            <w:noProof/>
          </w:rPr>
          <w:t>7</w:t>
        </w:r>
        <w:r>
          <w:rPr>
            <w:noProof/>
          </w:rPr>
          <w:fldChar w:fldCharType="end"/>
        </w:r>
      </w:p>
    </w:sdtContent>
  </w:sdt>
  <w:p w14:paraId="7C89ABAB" w14:textId="77777777" w:rsidR="009344E2" w:rsidRDefault="00934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8C8D7" w14:textId="77777777" w:rsidR="009344E2" w:rsidRDefault="009344E2" w:rsidP="008B5D54">
      <w:pPr>
        <w:spacing w:after="0" w:line="240" w:lineRule="auto"/>
      </w:pPr>
      <w:r>
        <w:separator/>
      </w:r>
    </w:p>
  </w:footnote>
  <w:footnote w:type="continuationSeparator" w:id="0">
    <w:p w14:paraId="2992BDA8" w14:textId="77777777" w:rsidR="009344E2" w:rsidRDefault="009344E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35C"/>
    <w:multiLevelType w:val="hybridMultilevel"/>
    <w:tmpl w:val="DEA4C3B0"/>
    <w:lvl w:ilvl="0" w:tplc="E6CA990A">
      <w:start w:val="1"/>
      <w:numFmt w:val="upperLetter"/>
      <w:lvlText w:val="%1."/>
      <w:lvlJc w:val="left"/>
      <w:pPr>
        <w:ind w:left="630" w:hanging="360"/>
      </w:pPr>
      <w:rPr>
        <w:rFonts w:hint="default"/>
        <w:color w:val="auto"/>
      </w:rPr>
    </w:lvl>
    <w:lvl w:ilvl="1" w:tplc="E7763F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0A4B"/>
    <w:multiLevelType w:val="hybridMultilevel"/>
    <w:tmpl w:val="A42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B64D8"/>
    <w:multiLevelType w:val="hybridMultilevel"/>
    <w:tmpl w:val="FB5E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00EFF"/>
    <w:multiLevelType w:val="hybridMultilevel"/>
    <w:tmpl w:val="1812BB4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F46208"/>
    <w:multiLevelType w:val="hybridMultilevel"/>
    <w:tmpl w:val="4756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672C9"/>
    <w:multiLevelType w:val="hybridMultilevel"/>
    <w:tmpl w:val="C1E4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F67CD"/>
    <w:multiLevelType w:val="hybridMultilevel"/>
    <w:tmpl w:val="F8DE24D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C565858"/>
    <w:multiLevelType w:val="hybridMultilevel"/>
    <w:tmpl w:val="F20C76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C27DF9"/>
    <w:multiLevelType w:val="hybridMultilevel"/>
    <w:tmpl w:val="0636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2487E"/>
    <w:multiLevelType w:val="hybridMultilevel"/>
    <w:tmpl w:val="992A90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440749C"/>
    <w:multiLevelType w:val="hybridMultilevel"/>
    <w:tmpl w:val="B616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D5575"/>
    <w:multiLevelType w:val="hybridMultilevel"/>
    <w:tmpl w:val="4E1A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35A8D"/>
    <w:multiLevelType w:val="hybridMultilevel"/>
    <w:tmpl w:val="371A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5166E"/>
    <w:multiLevelType w:val="hybridMultilevel"/>
    <w:tmpl w:val="594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A11B3"/>
    <w:multiLevelType w:val="hybridMultilevel"/>
    <w:tmpl w:val="44B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0A1E"/>
    <w:multiLevelType w:val="hybridMultilevel"/>
    <w:tmpl w:val="C4F6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45022"/>
    <w:multiLevelType w:val="hybridMultilevel"/>
    <w:tmpl w:val="1B92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0760C"/>
    <w:multiLevelType w:val="hybridMultilevel"/>
    <w:tmpl w:val="A0462020"/>
    <w:lvl w:ilvl="0" w:tplc="F3A0D9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819E8"/>
    <w:multiLevelType w:val="hybridMultilevel"/>
    <w:tmpl w:val="EF90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05B97"/>
    <w:multiLevelType w:val="hybridMultilevel"/>
    <w:tmpl w:val="C4B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43433"/>
    <w:multiLevelType w:val="hybridMultilevel"/>
    <w:tmpl w:val="952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B4860"/>
    <w:multiLevelType w:val="hybridMultilevel"/>
    <w:tmpl w:val="B09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F299A"/>
    <w:multiLevelType w:val="hybridMultilevel"/>
    <w:tmpl w:val="78C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B4346"/>
    <w:multiLevelType w:val="hybridMultilevel"/>
    <w:tmpl w:val="4DBC87A8"/>
    <w:lvl w:ilvl="0" w:tplc="6808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5CB3D8B"/>
    <w:multiLevelType w:val="hybridMultilevel"/>
    <w:tmpl w:val="776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D7B15"/>
    <w:multiLevelType w:val="hybridMultilevel"/>
    <w:tmpl w:val="3342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51CA8"/>
    <w:multiLevelType w:val="hybridMultilevel"/>
    <w:tmpl w:val="D7D805E8"/>
    <w:lvl w:ilvl="0" w:tplc="04090001">
      <w:start w:val="1"/>
      <w:numFmt w:val="bullet"/>
      <w:lvlText w:val=""/>
      <w:lvlJc w:val="left"/>
      <w:pPr>
        <w:ind w:left="720" w:hanging="360"/>
      </w:pPr>
      <w:rPr>
        <w:rFonts w:ascii="Symbol" w:hAnsi="Symbol" w:hint="default"/>
      </w:rPr>
    </w:lvl>
    <w:lvl w:ilvl="1" w:tplc="FE3286F8">
      <w:numFmt w:val="bullet"/>
      <w:lvlText w:val="•"/>
      <w:lvlJc w:val="left"/>
      <w:pPr>
        <w:ind w:left="1440" w:hanging="360"/>
      </w:pPr>
      <w:rPr>
        <w:rFonts w:ascii="Arial" w:eastAsiaTheme="minorHAnsi"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575FF"/>
    <w:multiLevelType w:val="hybridMultilevel"/>
    <w:tmpl w:val="2AA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5599E"/>
    <w:multiLevelType w:val="hybridMultilevel"/>
    <w:tmpl w:val="AF9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32A66"/>
    <w:multiLevelType w:val="hybridMultilevel"/>
    <w:tmpl w:val="461E42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AB0CC1"/>
    <w:multiLevelType w:val="hybridMultilevel"/>
    <w:tmpl w:val="0FAE0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E0A4E8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F88106B"/>
    <w:multiLevelType w:val="hybridMultilevel"/>
    <w:tmpl w:val="055E4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70E43577"/>
    <w:multiLevelType w:val="hybridMultilevel"/>
    <w:tmpl w:val="E47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D02B7B"/>
    <w:multiLevelType w:val="hybridMultilevel"/>
    <w:tmpl w:val="9808F8A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9"/>
  </w:num>
  <w:num w:numId="3">
    <w:abstractNumId w:val="36"/>
  </w:num>
  <w:num w:numId="4">
    <w:abstractNumId w:val="23"/>
  </w:num>
  <w:num w:numId="5">
    <w:abstractNumId w:val="31"/>
  </w:num>
  <w:num w:numId="6">
    <w:abstractNumId w:val="6"/>
  </w:num>
  <w:num w:numId="7">
    <w:abstractNumId w:val="3"/>
  </w:num>
  <w:num w:numId="8">
    <w:abstractNumId w:val="7"/>
  </w:num>
  <w:num w:numId="9">
    <w:abstractNumId w:val="5"/>
  </w:num>
  <w:num w:numId="10">
    <w:abstractNumId w:val="13"/>
  </w:num>
  <w:num w:numId="11">
    <w:abstractNumId w:val="19"/>
  </w:num>
  <w:num w:numId="12">
    <w:abstractNumId w:val="20"/>
  </w:num>
  <w:num w:numId="13">
    <w:abstractNumId w:val="16"/>
  </w:num>
  <w:num w:numId="14">
    <w:abstractNumId w:val="18"/>
  </w:num>
  <w:num w:numId="15">
    <w:abstractNumId w:val="30"/>
  </w:num>
  <w:num w:numId="16">
    <w:abstractNumId w:val="11"/>
  </w:num>
  <w:num w:numId="17">
    <w:abstractNumId w:val="34"/>
  </w:num>
  <w:num w:numId="18">
    <w:abstractNumId w:val="35"/>
  </w:num>
  <w:num w:numId="19">
    <w:abstractNumId w:val="26"/>
  </w:num>
  <w:num w:numId="20">
    <w:abstractNumId w:val="2"/>
  </w:num>
  <w:num w:numId="21">
    <w:abstractNumId w:val="15"/>
  </w:num>
  <w:num w:numId="22">
    <w:abstractNumId w:val="25"/>
  </w:num>
  <w:num w:numId="23">
    <w:abstractNumId w:val="12"/>
  </w:num>
  <w:num w:numId="24">
    <w:abstractNumId w:val="9"/>
  </w:num>
  <w:num w:numId="25">
    <w:abstractNumId w:val="10"/>
  </w:num>
  <w:num w:numId="26">
    <w:abstractNumId w:val="28"/>
  </w:num>
  <w:num w:numId="27">
    <w:abstractNumId w:val="21"/>
  </w:num>
  <w:num w:numId="28">
    <w:abstractNumId w:val="33"/>
  </w:num>
  <w:num w:numId="29">
    <w:abstractNumId w:val="27"/>
  </w:num>
  <w:num w:numId="30">
    <w:abstractNumId w:val="32"/>
  </w:num>
  <w:num w:numId="31">
    <w:abstractNumId w:val="1"/>
  </w:num>
  <w:num w:numId="32">
    <w:abstractNumId w:val="14"/>
  </w:num>
  <w:num w:numId="33">
    <w:abstractNumId w:val="24"/>
  </w:num>
  <w:num w:numId="34">
    <w:abstractNumId w:val="17"/>
  </w:num>
  <w:num w:numId="35">
    <w:abstractNumId w:val="22"/>
  </w:num>
  <w:num w:numId="36">
    <w:abstractNumId w:val="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93"/>
    <w:rsid w:val="000240AE"/>
    <w:rsid w:val="0004092A"/>
    <w:rsid w:val="0004125B"/>
    <w:rsid w:val="00045E1B"/>
    <w:rsid w:val="000472A5"/>
    <w:rsid w:val="00050B95"/>
    <w:rsid w:val="00057AE4"/>
    <w:rsid w:val="00066602"/>
    <w:rsid w:val="00075A33"/>
    <w:rsid w:val="000774CE"/>
    <w:rsid w:val="000824CB"/>
    <w:rsid w:val="000A3010"/>
    <w:rsid w:val="000B4B80"/>
    <w:rsid w:val="000C2913"/>
    <w:rsid w:val="000E238F"/>
    <w:rsid w:val="000F3C52"/>
    <w:rsid w:val="0011774E"/>
    <w:rsid w:val="00120CD5"/>
    <w:rsid w:val="0013623D"/>
    <w:rsid w:val="00150216"/>
    <w:rsid w:val="001746E4"/>
    <w:rsid w:val="0018523B"/>
    <w:rsid w:val="00185C00"/>
    <w:rsid w:val="001B2220"/>
    <w:rsid w:val="001C1FF4"/>
    <w:rsid w:val="001C226F"/>
    <w:rsid w:val="001C798D"/>
    <w:rsid w:val="001D6093"/>
    <w:rsid w:val="00205031"/>
    <w:rsid w:val="0021456C"/>
    <w:rsid w:val="002262DF"/>
    <w:rsid w:val="00242256"/>
    <w:rsid w:val="00256755"/>
    <w:rsid w:val="00261A0E"/>
    <w:rsid w:val="00263399"/>
    <w:rsid w:val="00267212"/>
    <w:rsid w:val="00274764"/>
    <w:rsid w:val="00294747"/>
    <w:rsid w:val="002A5F07"/>
    <w:rsid w:val="002C7ACC"/>
    <w:rsid w:val="002E65EA"/>
    <w:rsid w:val="002F2042"/>
    <w:rsid w:val="002F7EA1"/>
    <w:rsid w:val="00337B30"/>
    <w:rsid w:val="0034049B"/>
    <w:rsid w:val="00346F1F"/>
    <w:rsid w:val="00350B80"/>
    <w:rsid w:val="0037079C"/>
    <w:rsid w:val="00371FD7"/>
    <w:rsid w:val="003860E7"/>
    <w:rsid w:val="00393071"/>
    <w:rsid w:val="003A1EF3"/>
    <w:rsid w:val="003A2582"/>
    <w:rsid w:val="003A3E98"/>
    <w:rsid w:val="003A5C0D"/>
    <w:rsid w:val="003B3665"/>
    <w:rsid w:val="003C549B"/>
    <w:rsid w:val="003C63E0"/>
    <w:rsid w:val="003C6AF8"/>
    <w:rsid w:val="003E0B28"/>
    <w:rsid w:val="003F0FB9"/>
    <w:rsid w:val="004235DE"/>
    <w:rsid w:val="00433FA2"/>
    <w:rsid w:val="004368B9"/>
    <w:rsid w:val="004507F1"/>
    <w:rsid w:val="0046650A"/>
    <w:rsid w:val="0047169F"/>
    <w:rsid w:val="00472404"/>
    <w:rsid w:val="0048184D"/>
    <w:rsid w:val="0049521B"/>
    <w:rsid w:val="004A068C"/>
    <w:rsid w:val="004A49D8"/>
    <w:rsid w:val="004A52DA"/>
    <w:rsid w:val="004C2D89"/>
    <w:rsid w:val="004D6453"/>
    <w:rsid w:val="0050049F"/>
    <w:rsid w:val="005454CF"/>
    <w:rsid w:val="00554B10"/>
    <w:rsid w:val="005553EF"/>
    <w:rsid w:val="00574285"/>
    <w:rsid w:val="00581A69"/>
    <w:rsid w:val="005A2795"/>
    <w:rsid w:val="005B10EB"/>
    <w:rsid w:val="005B25AF"/>
    <w:rsid w:val="005D2CAA"/>
    <w:rsid w:val="005D4A62"/>
    <w:rsid w:val="005D51B4"/>
    <w:rsid w:val="005F5573"/>
    <w:rsid w:val="00602BF8"/>
    <w:rsid w:val="006050BD"/>
    <w:rsid w:val="00611D0B"/>
    <w:rsid w:val="00617F73"/>
    <w:rsid w:val="0064418A"/>
    <w:rsid w:val="00644676"/>
    <w:rsid w:val="00645CE4"/>
    <w:rsid w:val="006463D1"/>
    <w:rsid w:val="006463F8"/>
    <w:rsid w:val="00690A92"/>
    <w:rsid w:val="00697C39"/>
    <w:rsid w:val="006C3438"/>
    <w:rsid w:val="006C6578"/>
    <w:rsid w:val="006D61DC"/>
    <w:rsid w:val="006E333B"/>
    <w:rsid w:val="006E5796"/>
    <w:rsid w:val="006F1EEE"/>
    <w:rsid w:val="0071096D"/>
    <w:rsid w:val="0072380D"/>
    <w:rsid w:val="00726BF7"/>
    <w:rsid w:val="00735A5F"/>
    <w:rsid w:val="00743D54"/>
    <w:rsid w:val="00770DAF"/>
    <w:rsid w:val="00771384"/>
    <w:rsid w:val="00774C5D"/>
    <w:rsid w:val="007919E8"/>
    <w:rsid w:val="007A0F46"/>
    <w:rsid w:val="007A2C5E"/>
    <w:rsid w:val="007A3F00"/>
    <w:rsid w:val="007A4D49"/>
    <w:rsid w:val="007D246E"/>
    <w:rsid w:val="007D2E38"/>
    <w:rsid w:val="007D5700"/>
    <w:rsid w:val="007D793A"/>
    <w:rsid w:val="008223E7"/>
    <w:rsid w:val="00864A35"/>
    <w:rsid w:val="008657C4"/>
    <w:rsid w:val="0087337E"/>
    <w:rsid w:val="00897DD1"/>
    <w:rsid w:val="008B3933"/>
    <w:rsid w:val="008B5D54"/>
    <w:rsid w:val="008C5C2F"/>
    <w:rsid w:val="008D0AC3"/>
    <w:rsid w:val="008E3A58"/>
    <w:rsid w:val="008E42FE"/>
    <w:rsid w:val="008F310A"/>
    <w:rsid w:val="0090131C"/>
    <w:rsid w:val="00906A8B"/>
    <w:rsid w:val="00914315"/>
    <w:rsid w:val="009308C4"/>
    <w:rsid w:val="009344E2"/>
    <w:rsid w:val="00943D1A"/>
    <w:rsid w:val="0094414B"/>
    <w:rsid w:val="0094486F"/>
    <w:rsid w:val="0094763A"/>
    <w:rsid w:val="009477FE"/>
    <w:rsid w:val="00951129"/>
    <w:rsid w:val="0095326B"/>
    <w:rsid w:val="00957B9B"/>
    <w:rsid w:val="00981287"/>
    <w:rsid w:val="00990969"/>
    <w:rsid w:val="00993E72"/>
    <w:rsid w:val="009A1B6D"/>
    <w:rsid w:val="009A5A1C"/>
    <w:rsid w:val="009C58F1"/>
    <w:rsid w:val="009E1A45"/>
    <w:rsid w:val="009E2420"/>
    <w:rsid w:val="009E758E"/>
    <w:rsid w:val="009F1179"/>
    <w:rsid w:val="00A067F8"/>
    <w:rsid w:val="00A1023A"/>
    <w:rsid w:val="00A26344"/>
    <w:rsid w:val="00A3059C"/>
    <w:rsid w:val="00A5668E"/>
    <w:rsid w:val="00A615CC"/>
    <w:rsid w:val="00A71AE8"/>
    <w:rsid w:val="00A767B6"/>
    <w:rsid w:val="00A8040E"/>
    <w:rsid w:val="00A8286E"/>
    <w:rsid w:val="00A86AD7"/>
    <w:rsid w:val="00A8719E"/>
    <w:rsid w:val="00A87B9E"/>
    <w:rsid w:val="00A92A31"/>
    <w:rsid w:val="00AA2FB5"/>
    <w:rsid w:val="00AC7EB5"/>
    <w:rsid w:val="00AD0BBF"/>
    <w:rsid w:val="00AD213A"/>
    <w:rsid w:val="00AD458E"/>
    <w:rsid w:val="00AE7751"/>
    <w:rsid w:val="00AF2C4D"/>
    <w:rsid w:val="00AF5AF3"/>
    <w:rsid w:val="00B15209"/>
    <w:rsid w:val="00B20791"/>
    <w:rsid w:val="00B3002D"/>
    <w:rsid w:val="00B37DE2"/>
    <w:rsid w:val="00B4276F"/>
    <w:rsid w:val="00B446E8"/>
    <w:rsid w:val="00B4614B"/>
    <w:rsid w:val="00B502BB"/>
    <w:rsid w:val="00B51A6E"/>
    <w:rsid w:val="00B533CD"/>
    <w:rsid w:val="00B55735"/>
    <w:rsid w:val="00B6049A"/>
    <w:rsid w:val="00B608AC"/>
    <w:rsid w:val="00B702F0"/>
    <w:rsid w:val="00BB569D"/>
    <w:rsid w:val="00BD00BD"/>
    <w:rsid w:val="00BD1054"/>
    <w:rsid w:val="00BF021E"/>
    <w:rsid w:val="00BF5ECA"/>
    <w:rsid w:val="00BF7BD0"/>
    <w:rsid w:val="00C04D14"/>
    <w:rsid w:val="00C06F19"/>
    <w:rsid w:val="00C14850"/>
    <w:rsid w:val="00C17134"/>
    <w:rsid w:val="00C2431C"/>
    <w:rsid w:val="00C312B1"/>
    <w:rsid w:val="00C671BB"/>
    <w:rsid w:val="00C9416C"/>
    <w:rsid w:val="00CC5012"/>
    <w:rsid w:val="00CE284F"/>
    <w:rsid w:val="00CE3096"/>
    <w:rsid w:val="00CE492B"/>
    <w:rsid w:val="00CF6722"/>
    <w:rsid w:val="00D05C45"/>
    <w:rsid w:val="00D06885"/>
    <w:rsid w:val="00D15216"/>
    <w:rsid w:val="00D224DE"/>
    <w:rsid w:val="00D2458B"/>
    <w:rsid w:val="00D27482"/>
    <w:rsid w:val="00D30EC0"/>
    <w:rsid w:val="00D37DBA"/>
    <w:rsid w:val="00D44738"/>
    <w:rsid w:val="00D51DB1"/>
    <w:rsid w:val="00D5351D"/>
    <w:rsid w:val="00D62FDD"/>
    <w:rsid w:val="00D644F1"/>
    <w:rsid w:val="00D66197"/>
    <w:rsid w:val="00D91469"/>
    <w:rsid w:val="00DB1A14"/>
    <w:rsid w:val="00DB5DAA"/>
    <w:rsid w:val="00DC57CC"/>
    <w:rsid w:val="00DC5845"/>
    <w:rsid w:val="00DC5CE1"/>
    <w:rsid w:val="00DD373A"/>
    <w:rsid w:val="00DD5AE0"/>
    <w:rsid w:val="00DE432B"/>
    <w:rsid w:val="00DE475E"/>
    <w:rsid w:val="00DE5DB8"/>
    <w:rsid w:val="00DF76FD"/>
    <w:rsid w:val="00E104E3"/>
    <w:rsid w:val="00E16BE0"/>
    <w:rsid w:val="00E253EA"/>
    <w:rsid w:val="00E32AAF"/>
    <w:rsid w:val="00E3448F"/>
    <w:rsid w:val="00E44870"/>
    <w:rsid w:val="00E508D2"/>
    <w:rsid w:val="00E6386B"/>
    <w:rsid w:val="00E667B0"/>
    <w:rsid w:val="00E8336A"/>
    <w:rsid w:val="00E875F8"/>
    <w:rsid w:val="00EA2908"/>
    <w:rsid w:val="00EB2307"/>
    <w:rsid w:val="00EB2DC2"/>
    <w:rsid w:val="00EE3AC2"/>
    <w:rsid w:val="00EE513A"/>
    <w:rsid w:val="00EF48CB"/>
    <w:rsid w:val="00F252CC"/>
    <w:rsid w:val="00F6083A"/>
    <w:rsid w:val="00F77207"/>
    <w:rsid w:val="00F91F12"/>
    <w:rsid w:val="00FA036A"/>
    <w:rsid w:val="00FB515D"/>
    <w:rsid w:val="00FD11F5"/>
    <w:rsid w:val="00FE58B6"/>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B78F0B"/>
  <w15:chartTrackingRefBased/>
  <w15:docId w15:val="{EDEE4277-8630-40AC-A333-FE230FED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978943">
      <w:bodyDiv w:val="1"/>
      <w:marLeft w:val="0"/>
      <w:marRight w:val="0"/>
      <w:marTop w:val="0"/>
      <w:marBottom w:val="0"/>
      <w:divBdr>
        <w:top w:val="none" w:sz="0" w:space="0" w:color="auto"/>
        <w:left w:val="none" w:sz="0" w:space="0" w:color="auto"/>
        <w:bottom w:val="none" w:sz="0" w:space="0" w:color="auto"/>
        <w:right w:val="none" w:sz="0" w:space="0" w:color="auto"/>
      </w:divBdr>
    </w:div>
    <w:div w:id="1523938281">
      <w:bodyDiv w:val="1"/>
      <w:marLeft w:val="0"/>
      <w:marRight w:val="0"/>
      <w:marTop w:val="0"/>
      <w:marBottom w:val="0"/>
      <w:divBdr>
        <w:top w:val="none" w:sz="0" w:space="0" w:color="auto"/>
        <w:left w:val="none" w:sz="0" w:space="0" w:color="auto"/>
        <w:bottom w:val="none" w:sz="0" w:space="0" w:color="auto"/>
        <w:right w:val="none" w:sz="0" w:space="0" w:color="auto"/>
      </w:divBdr>
    </w:div>
    <w:div w:id="1558736970">
      <w:bodyDiv w:val="1"/>
      <w:marLeft w:val="0"/>
      <w:marRight w:val="0"/>
      <w:marTop w:val="0"/>
      <w:marBottom w:val="0"/>
      <w:divBdr>
        <w:top w:val="none" w:sz="0" w:space="0" w:color="auto"/>
        <w:left w:val="none" w:sz="0" w:space="0" w:color="auto"/>
        <w:bottom w:val="none" w:sz="0" w:space="0" w:color="auto"/>
        <w:right w:val="none" w:sz="0" w:space="0" w:color="auto"/>
      </w:divBdr>
    </w:div>
    <w:div w:id="1941911472">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2C3D-CDAD-4611-B83B-E0CD54FC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Mulatu, Mesfin S. (CDC/OID/NCHHSTP)</dc:creator>
  <cp:keywords/>
  <dc:description/>
  <cp:lastModifiedBy>Bonds, Constance (CDC/OID/NCHHSTP)</cp:lastModifiedBy>
  <cp:revision>2</cp:revision>
  <cp:lastPrinted>2016-07-01T21:12:00Z</cp:lastPrinted>
  <dcterms:created xsi:type="dcterms:W3CDTF">2017-04-13T14:58:00Z</dcterms:created>
  <dcterms:modified xsi:type="dcterms:W3CDTF">2017-04-13T14:58:00Z</dcterms:modified>
</cp:coreProperties>
</file>