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7F" w:rsidRDefault="00B47D7F" w:rsidP="00B47D7F">
      <w:pPr>
        <w:jc w:val="center"/>
      </w:pPr>
      <w:bookmarkStart w:id="0" w:name="_GoBack"/>
      <w:bookmarkEnd w:id="0"/>
      <w:r>
        <w:t>ACE AESDirect Walkthrough Webinar questions</w:t>
      </w:r>
    </w:p>
    <w:p w:rsidR="00B47D7F" w:rsidRDefault="00B47D7F" w:rsidP="00EC346B"/>
    <w:p w:rsidR="00EC346B" w:rsidRDefault="00EC346B" w:rsidP="00EC346B">
      <w:r>
        <w:t>The ____ icon in AESDirect indicates that a field is a conditional; the information may or may not be required based on the circumstances of the shipment.</w:t>
      </w:r>
    </w:p>
    <w:p w:rsidR="00EC346B" w:rsidRDefault="00EC346B" w:rsidP="00EC346B">
      <w:pPr>
        <w:pStyle w:val="ListParagraph"/>
        <w:numPr>
          <w:ilvl w:val="0"/>
          <w:numId w:val="1"/>
        </w:numPr>
      </w:pPr>
      <w:r>
        <w:t>Red asterisk</w:t>
      </w:r>
    </w:p>
    <w:p w:rsidR="00EC346B" w:rsidRDefault="00EC346B" w:rsidP="00EC346B">
      <w:pPr>
        <w:pStyle w:val="ListParagraph"/>
        <w:numPr>
          <w:ilvl w:val="0"/>
          <w:numId w:val="1"/>
        </w:numPr>
      </w:pPr>
      <w:r>
        <w:t>Blue diamond</w:t>
      </w:r>
    </w:p>
    <w:p w:rsidR="00EC346B" w:rsidRDefault="00EC346B" w:rsidP="00EC346B">
      <w:pPr>
        <w:pStyle w:val="ListParagraph"/>
        <w:numPr>
          <w:ilvl w:val="0"/>
          <w:numId w:val="1"/>
        </w:numPr>
      </w:pPr>
      <w:r>
        <w:t>Green star</w:t>
      </w:r>
    </w:p>
    <w:p w:rsidR="00B47D7F" w:rsidRPr="00B47D7F" w:rsidRDefault="00B47D7F" w:rsidP="00B47D7F">
      <w:pPr>
        <w:rPr>
          <w:b/>
        </w:rPr>
      </w:pPr>
      <w:r w:rsidRPr="00B47D7F">
        <w:rPr>
          <w:b/>
        </w:rPr>
        <w:t>Answer: B</w:t>
      </w:r>
    </w:p>
    <w:p w:rsidR="00B648C0" w:rsidRDefault="00B648C0" w:rsidP="00EC346B">
      <w:pPr>
        <w:rPr>
          <w:color w:val="0070C0"/>
        </w:rPr>
      </w:pPr>
    </w:p>
    <w:p w:rsidR="00EC346B" w:rsidRPr="00B648C0" w:rsidRDefault="00AC7640" w:rsidP="00EC346B">
      <w:pPr>
        <w:rPr>
          <w:color w:val="0070C0"/>
        </w:rPr>
      </w:pPr>
      <w:r w:rsidRPr="00B648C0">
        <w:rPr>
          <w:color w:val="0070C0"/>
        </w:rPr>
        <w:t>El ícono ______ en AESDirect indica que un campo es condicional; la información puede o no puede ser requerida basada en las circunstancias del envío.</w:t>
      </w:r>
    </w:p>
    <w:p w:rsidR="00AC7640" w:rsidRPr="00B648C0" w:rsidRDefault="00AC7640" w:rsidP="00AC7640">
      <w:pPr>
        <w:pStyle w:val="ListParagraph"/>
        <w:numPr>
          <w:ilvl w:val="0"/>
          <w:numId w:val="2"/>
        </w:numPr>
        <w:rPr>
          <w:color w:val="0070C0"/>
        </w:rPr>
      </w:pPr>
      <w:r w:rsidRPr="00B648C0">
        <w:rPr>
          <w:color w:val="0070C0"/>
        </w:rPr>
        <w:t>Asterisco rojo</w:t>
      </w:r>
    </w:p>
    <w:p w:rsidR="00AC7640" w:rsidRPr="00B648C0" w:rsidRDefault="00AC7640" w:rsidP="00AC7640">
      <w:pPr>
        <w:pStyle w:val="ListParagraph"/>
        <w:numPr>
          <w:ilvl w:val="0"/>
          <w:numId w:val="2"/>
        </w:numPr>
        <w:rPr>
          <w:color w:val="0070C0"/>
        </w:rPr>
      </w:pPr>
      <w:r w:rsidRPr="00B648C0">
        <w:rPr>
          <w:color w:val="0070C0"/>
        </w:rPr>
        <w:t>Diamante azul</w:t>
      </w:r>
    </w:p>
    <w:p w:rsidR="00AC7640" w:rsidRPr="00B648C0" w:rsidRDefault="00AC7640" w:rsidP="00AC7640">
      <w:pPr>
        <w:pStyle w:val="ListParagraph"/>
        <w:numPr>
          <w:ilvl w:val="0"/>
          <w:numId w:val="2"/>
        </w:numPr>
        <w:rPr>
          <w:color w:val="0070C0"/>
        </w:rPr>
      </w:pPr>
      <w:r w:rsidRPr="00B648C0">
        <w:rPr>
          <w:color w:val="0070C0"/>
        </w:rPr>
        <w:t>Estrella verde</w:t>
      </w:r>
    </w:p>
    <w:p w:rsidR="00AC7640" w:rsidRPr="00B648C0" w:rsidRDefault="00AC7640" w:rsidP="00EC346B">
      <w:pPr>
        <w:rPr>
          <w:b/>
          <w:color w:val="0070C0"/>
        </w:rPr>
      </w:pPr>
      <w:r w:rsidRPr="00B648C0">
        <w:rPr>
          <w:b/>
          <w:color w:val="0070C0"/>
        </w:rPr>
        <w:t>Respuesta: B</w:t>
      </w:r>
    </w:p>
    <w:p w:rsidR="00AC7640" w:rsidRDefault="00AC7640"/>
    <w:p w:rsidR="00EC23D5" w:rsidRDefault="00EC346B">
      <w:r>
        <w:t>True or False:  AESDirect allows you to retrieve and make changes to EEI submitted up to three years in the past</w:t>
      </w:r>
    </w:p>
    <w:p w:rsidR="00EC346B" w:rsidRDefault="00B47D7F">
      <w:pPr>
        <w:rPr>
          <w:b/>
        </w:rPr>
      </w:pPr>
      <w:r w:rsidRPr="00B47D7F">
        <w:rPr>
          <w:b/>
        </w:rPr>
        <w:t xml:space="preserve">Answer: </w:t>
      </w:r>
      <w:r w:rsidR="00EC346B" w:rsidRPr="00B47D7F">
        <w:rPr>
          <w:b/>
        </w:rPr>
        <w:t xml:space="preserve">False, </w:t>
      </w:r>
      <w:r w:rsidRPr="00B47D7F">
        <w:rPr>
          <w:b/>
        </w:rPr>
        <w:t>up to five years in the past</w:t>
      </w:r>
    </w:p>
    <w:p w:rsidR="00B648C0" w:rsidRDefault="00B648C0">
      <w:pPr>
        <w:rPr>
          <w:b/>
        </w:rPr>
      </w:pPr>
    </w:p>
    <w:p w:rsidR="00AC7640" w:rsidRPr="00B648C0" w:rsidRDefault="00AC7640">
      <w:pPr>
        <w:rPr>
          <w:color w:val="0070C0"/>
        </w:rPr>
      </w:pPr>
      <w:r w:rsidRPr="00B648C0">
        <w:rPr>
          <w:b/>
          <w:color w:val="0070C0"/>
        </w:rPr>
        <w:t xml:space="preserve">Cierto o falso: </w:t>
      </w:r>
      <w:r w:rsidRPr="00B648C0">
        <w:rPr>
          <w:color w:val="0070C0"/>
        </w:rPr>
        <w:t>AESDirect permite recuperar y</w:t>
      </w:r>
      <w:r w:rsidR="00B648C0" w:rsidRPr="00B648C0">
        <w:rPr>
          <w:color w:val="0070C0"/>
        </w:rPr>
        <w:t xml:space="preserve"> hacer cambios a EEI transmitidos hasta tres años en el pasado</w:t>
      </w:r>
      <w:r w:rsidR="000115CE">
        <w:rPr>
          <w:color w:val="0070C0"/>
        </w:rPr>
        <w:t>.</w:t>
      </w:r>
    </w:p>
    <w:p w:rsidR="00B648C0" w:rsidRPr="00B648C0" w:rsidRDefault="00B648C0">
      <w:pPr>
        <w:rPr>
          <w:b/>
          <w:color w:val="0070C0"/>
        </w:rPr>
      </w:pPr>
      <w:r w:rsidRPr="00B648C0">
        <w:rPr>
          <w:b/>
          <w:color w:val="0070C0"/>
        </w:rPr>
        <w:t>Respuesta: Falso, hasta cinco años en el pasado</w:t>
      </w:r>
    </w:p>
    <w:p w:rsidR="00B47D7F" w:rsidRDefault="00B47D7F"/>
    <w:p w:rsidR="00B47D7F" w:rsidRDefault="00B47D7F">
      <w:r>
        <w:t>True or false: A shipment reference number can never be repeated, even if you cancelled an EEI that previously featured it</w:t>
      </w:r>
      <w:r w:rsidR="00740012">
        <w:t>.</w:t>
      </w:r>
    </w:p>
    <w:p w:rsidR="00B47D7F" w:rsidRPr="00B47D7F" w:rsidRDefault="00B47D7F">
      <w:pPr>
        <w:rPr>
          <w:b/>
        </w:rPr>
      </w:pPr>
      <w:r w:rsidRPr="00B47D7F">
        <w:rPr>
          <w:b/>
        </w:rPr>
        <w:t>Answer: True</w:t>
      </w:r>
    </w:p>
    <w:p w:rsidR="00B47D7F" w:rsidRPr="00B648C0" w:rsidRDefault="00B648C0">
      <w:pPr>
        <w:rPr>
          <w:color w:val="0070C0"/>
        </w:rPr>
      </w:pPr>
      <w:r w:rsidRPr="00B648C0">
        <w:rPr>
          <w:b/>
          <w:color w:val="0070C0"/>
        </w:rPr>
        <w:t>Cierto o falso:</w:t>
      </w:r>
      <w:r w:rsidRPr="00B648C0">
        <w:rPr>
          <w:color w:val="0070C0"/>
        </w:rPr>
        <w:t xml:space="preserve"> El número de referencia del envío nunca puede ser repetido, aún si se cancel</w:t>
      </w:r>
      <w:r w:rsidR="000115CE">
        <w:rPr>
          <w:color w:val="0070C0"/>
        </w:rPr>
        <w:t>a</w:t>
      </w:r>
      <w:r w:rsidRPr="00B648C0">
        <w:rPr>
          <w:color w:val="0070C0"/>
        </w:rPr>
        <w:t xml:space="preserve"> un EEI previo que lo utilizaba.</w:t>
      </w:r>
    </w:p>
    <w:p w:rsidR="00B648C0" w:rsidRPr="00B648C0" w:rsidRDefault="00B648C0">
      <w:pPr>
        <w:rPr>
          <w:b/>
          <w:color w:val="0070C0"/>
        </w:rPr>
      </w:pPr>
      <w:r w:rsidRPr="00B648C0">
        <w:rPr>
          <w:b/>
          <w:color w:val="0070C0"/>
        </w:rPr>
        <w:t>Respuesta: Cierto</w:t>
      </w:r>
    </w:p>
    <w:p w:rsidR="00B648C0" w:rsidRDefault="00B648C0"/>
    <w:sectPr w:rsidR="00B64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D607E"/>
    <w:multiLevelType w:val="hybridMultilevel"/>
    <w:tmpl w:val="143A6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A62D3"/>
    <w:multiLevelType w:val="hybridMultilevel"/>
    <w:tmpl w:val="EBACA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6B"/>
    <w:rsid w:val="000115CE"/>
    <w:rsid w:val="00046CE9"/>
    <w:rsid w:val="00313E9E"/>
    <w:rsid w:val="006526E5"/>
    <w:rsid w:val="006C04AC"/>
    <w:rsid w:val="006D71E5"/>
    <w:rsid w:val="00740012"/>
    <w:rsid w:val="007F7A6E"/>
    <w:rsid w:val="008B44B3"/>
    <w:rsid w:val="00AC7640"/>
    <w:rsid w:val="00B36E63"/>
    <w:rsid w:val="00B47D7F"/>
    <w:rsid w:val="00B648C0"/>
    <w:rsid w:val="00DA06CD"/>
    <w:rsid w:val="00E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Gauthier (CENSUS/ITMD FED)</dc:creator>
  <cp:keywords/>
  <dc:description/>
  <cp:lastModifiedBy>SYSTEM</cp:lastModifiedBy>
  <cp:revision>2</cp:revision>
  <dcterms:created xsi:type="dcterms:W3CDTF">2018-02-26T12:23:00Z</dcterms:created>
  <dcterms:modified xsi:type="dcterms:W3CDTF">2018-02-26T12:23:00Z</dcterms:modified>
</cp:coreProperties>
</file>