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4F625" w14:textId="09B1EA2C" w:rsidR="00437CA7" w:rsidRDefault="00437CA7" w:rsidP="00437CA7">
      <w:pPr>
        <w:rPr>
          <w:rFonts w:ascii="Calibri" w:hAnsi="Calibri" w:cs="Times New Roman"/>
          <w:b/>
          <w:color w:val="000000"/>
          <w:sz w:val="22"/>
          <w:szCs w:val="22"/>
        </w:rPr>
      </w:pPr>
      <w:bookmarkStart w:id="0" w:name="_GoBack"/>
      <w:bookmarkEnd w:id="0"/>
      <w:r w:rsidRPr="00E210AF">
        <w:rPr>
          <w:rFonts w:ascii="Calibri" w:hAnsi="Calibri" w:cs="Times New Roman"/>
          <w:b/>
          <w:color w:val="000000"/>
          <w:sz w:val="22"/>
          <w:szCs w:val="22"/>
        </w:rPr>
        <w:t>Survey questions</w:t>
      </w:r>
      <w:r w:rsidR="00886026">
        <w:rPr>
          <w:rFonts w:ascii="Calibri" w:hAnsi="Calibri" w:cs="Times New Roman"/>
          <w:b/>
          <w:color w:val="000000"/>
          <w:sz w:val="22"/>
          <w:szCs w:val="22"/>
        </w:rPr>
        <w:t xml:space="preserve"> for</w:t>
      </w:r>
      <w:r w:rsidRPr="00E210AF">
        <w:rPr>
          <w:rFonts w:ascii="Calibri" w:hAnsi="Calibri" w:cs="Times New Roman"/>
          <w:b/>
          <w:color w:val="000000"/>
          <w:sz w:val="22"/>
          <w:szCs w:val="22"/>
        </w:rPr>
        <w:t xml:space="preserve"> NSF ARC research community</w:t>
      </w:r>
    </w:p>
    <w:p w14:paraId="09714D64" w14:textId="5AB299AB" w:rsidR="00B642A9" w:rsidRDefault="00B642A9" w:rsidP="00437CA7">
      <w:pPr>
        <w:rPr>
          <w:rFonts w:ascii="Calibri" w:hAnsi="Calibri" w:cs="Times New Roman"/>
          <w:b/>
          <w:color w:val="000000"/>
          <w:sz w:val="22"/>
          <w:szCs w:val="22"/>
        </w:rPr>
      </w:pPr>
    </w:p>
    <w:p w14:paraId="71C1D4C0" w14:textId="46EC41D2" w:rsidR="00B642A9" w:rsidRPr="00B642A9" w:rsidRDefault="00B642A9" w:rsidP="00437CA7">
      <w:pPr>
        <w:rPr>
          <w:b/>
          <w:sz w:val="22"/>
          <w:szCs w:val="22"/>
        </w:rPr>
      </w:pPr>
      <w:r w:rsidRPr="00B642A9">
        <w:rPr>
          <w:rFonts w:ascii="Calibri" w:hAnsi="Calibri" w:cs="Times New Roman"/>
          <w:b/>
          <w:color w:val="000000"/>
          <w:sz w:val="22"/>
          <w:szCs w:val="22"/>
        </w:rPr>
        <w:t xml:space="preserve">Thank you for taking the time to complete this survey. </w:t>
      </w:r>
      <w:r w:rsidRPr="00B642A9">
        <w:rPr>
          <w:b/>
          <w:sz w:val="22"/>
          <w:szCs w:val="22"/>
        </w:rPr>
        <w:t>The estimated time for you to complete it will be approximately 15 minutes.  This has been cleared under OMB approval number 3145-0215.</w:t>
      </w:r>
    </w:p>
    <w:p w14:paraId="70A5DDBE" w14:textId="77777777" w:rsidR="00B642A9" w:rsidRPr="00E210AF" w:rsidRDefault="00B642A9" w:rsidP="00437CA7">
      <w:pPr>
        <w:rPr>
          <w:rFonts w:ascii="Calibri" w:hAnsi="Calibri" w:cs="Times New Roman"/>
          <w:b/>
          <w:color w:val="000000"/>
          <w:sz w:val="22"/>
          <w:szCs w:val="22"/>
        </w:rPr>
      </w:pPr>
    </w:p>
    <w:p w14:paraId="7E13A11C" w14:textId="77777777" w:rsidR="00437CA7" w:rsidRPr="00E210AF" w:rsidRDefault="00437CA7" w:rsidP="00437CA7">
      <w:pPr>
        <w:rPr>
          <w:rFonts w:ascii="Calibri" w:hAnsi="Calibri" w:cs="Times New Roman"/>
          <w:b/>
          <w:color w:val="000000"/>
          <w:sz w:val="22"/>
          <w:szCs w:val="22"/>
        </w:rPr>
      </w:pPr>
      <w:r w:rsidRPr="00E210AF">
        <w:rPr>
          <w:rFonts w:ascii="Calibri" w:hAnsi="Calibri" w:cs="Times New Roman"/>
          <w:b/>
          <w:color w:val="000000"/>
          <w:sz w:val="22"/>
          <w:szCs w:val="22"/>
        </w:rPr>
        <w:t xml:space="preserve">Answers: </w:t>
      </w:r>
      <w:r w:rsidR="00E210AF">
        <w:rPr>
          <w:rFonts w:ascii="Calibri" w:hAnsi="Calibri" w:cs="Times New Roman"/>
          <w:b/>
          <w:color w:val="000000"/>
          <w:sz w:val="22"/>
          <w:szCs w:val="22"/>
        </w:rPr>
        <w:t>agreement L</w:t>
      </w:r>
      <w:r w:rsidR="00E210AF" w:rsidRPr="00E210AF">
        <w:rPr>
          <w:rFonts w:ascii="Calibri" w:hAnsi="Calibri" w:cs="Times New Roman"/>
          <w:b/>
          <w:color w:val="000000"/>
          <w:sz w:val="22"/>
          <w:szCs w:val="22"/>
        </w:rPr>
        <w:t>ikert scale</w:t>
      </w:r>
    </w:p>
    <w:p w14:paraId="5218ADCD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17D06A6A" w14:textId="51ED5EB7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structure of NSF ARC (ANS/ARCSS/ASSP/AON) is well suited to support the Arctic research enterprise.</w:t>
      </w:r>
    </w:p>
    <w:p w14:paraId="1A576521" w14:textId="2979CEF7" w:rsidR="00154BAE" w:rsidRPr="00E210AF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318F2F4A" w14:textId="77777777" w:rsidR="00437CA7" w:rsidRP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5D15E7FF" w14:textId="7FFFFEDE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Removing deadlines in the NSF ARC program has resulted in higher success rates</w:t>
      </w:r>
    </w:p>
    <w:p w14:paraId="1AE18A8E" w14:textId="1801AF15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C7211BB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2F1F0295" w14:textId="13A6782C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Removing deadlines in the NSF ARC program has improved the responsiveness of program managers.</w:t>
      </w:r>
    </w:p>
    <w:p w14:paraId="745CE4A8" w14:textId="77180D59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53B2EB30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11F58135" w14:textId="70C516CD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NSF ARC program coordinates effectively with other Federal agency research programs.</w:t>
      </w:r>
    </w:p>
    <w:p w14:paraId="54089FE5" w14:textId="58077D83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126A8FE5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1D1EFC2A" w14:textId="3266E421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NSF ARC program coordinates effectively with international research programs.</w:t>
      </w:r>
    </w:p>
    <w:p w14:paraId="304AA227" w14:textId="480ADBE9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48BCA508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08141294" w14:textId="63A355BB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Navigating the New Arctic is an excellent tool to stimulate Arctic research over the coming decade</w:t>
      </w:r>
    </w:p>
    <w:p w14:paraId="0C1CC9D8" w14:textId="7B488E8A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0519761C" w14:textId="77777777" w:rsidR="00437CA7" w:rsidRDefault="00437CA7" w:rsidP="00E210AF">
      <w:pPr>
        <w:ind w:firstLine="40"/>
        <w:rPr>
          <w:rFonts w:ascii="Calibri" w:hAnsi="Calibri" w:cs="Times New Roman"/>
          <w:color w:val="000000"/>
          <w:sz w:val="22"/>
          <w:szCs w:val="22"/>
        </w:rPr>
      </w:pPr>
    </w:p>
    <w:p w14:paraId="3CD4C872" w14:textId="299137AD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handles the field logistics process efficiently at the review stage of proposals.</w:t>
      </w:r>
    </w:p>
    <w:p w14:paraId="43119EEC" w14:textId="18115797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4A1A80B3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75C83136" w14:textId="6C59F2A0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handles the IRB process (for research on human subjects) efficiently at the review stage of proposals.</w:t>
      </w:r>
    </w:p>
    <w:p w14:paraId="51BDDBDC" w14:textId="33C1B99D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1C14CAD2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64B5AAD6" w14:textId="29FA98DF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I know how to access opportunities to link my research with STEM education outcomes.</w:t>
      </w:r>
    </w:p>
    <w:p w14:paraId="0DC77EE1" w14:textId="4B58D1A9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867B7B3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2DFF0D58" w14:textId="2970101F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Navigating the New Arctic has the potential to increase research activity in the Arctic overall.</w:t>
      </w:r>
    </w:p>
    <w:p w14:paraId="4B2732ED" w14:textId="4B6B5D80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CAFAF1A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6ADD52E2" w14:textId="70EEDD7A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structure of NSF ARC (ANS/ARCSS/ASSP/AON) enables emerging research areas to be supported.</w:t>
      </w:r>
    </w:p>
    <w:p w14:paraId="16B37354" w14:textId="3633BBB3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47C18B28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67045C77" w14:textId="79B493EC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distinction between programs funded by ARCSS and programs funded by ANS is clear to me.</w:t>
      </w:r>
    </w:p>
    <w:p w14:paraId="1F9BB308" w14:textId="5B84C9F0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D5C2064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42536A07" w14:textId="1043E7DD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lastRenderedPageBreak/>
        <w:t>NSF ARC should fund more breadth in the social sciences.</w:t>
      </w:r>
    </w:p>
    <w:p w14:paraId="1822BD70" w14:textId="61654390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1517763F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40201159" w14:textId="04DDCC46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should fund more “blue sky” research.</w:t>
      </w:r>
    </w:p>
    <w:p w14:paraId="4BF24E8E" w14:textId="248FE55F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9466198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0C1ACB08" w14:textId="3F5F20FD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logistic capabilities provided by NSF ARC contractors are well matched to research requirements.</w:t>
      </w:r>
    </w:p>
    <w:p w14:paraId="3F815B95" w14:textId="57776B3A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7AEB97F7" w14:textId="77777777" w:rsidR="00437CA7" w:rsidRP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3B31E96C" w14:textId="1B597D9E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should fund more coordinated field programs.</w:t>
      </w:r>
    </w:p>
    <w:p w14:paraId="5334DF4E" w14:textId="5FB55F32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04D4B678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6F68D216" w14:textId="3B683436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should fund more model development, even if they do not re</w:t>
      </w:r>
      <w:r w:rsidR="00154BAE">
        <w:rPr>
          <w:rFonts w:ascii="Calibri" w:hAnsi="Calibri" w:cs="Times New Roman"/>
          <w:color w:val="000000"/>
          <w:sz w:val="22"/>
          <w:szCs w:val="22"/>
        </w:rPr>
        <w:t>sult in scientific publications.</w:t>
      </w:r>
    </w:p>
    <w:p w14:paraId="66473149" w14:textId="40F868D3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350948C" w14:textId="77777777" w:rsidR="00437CA7" w:rsidRDefault="00437CA7" w:rsidP="00E210AF">
      <w:pPr>
        <w:ind w:firstLine="40"/>
        <w:rPr>
          <w:rFonts w:ascii="Calibri" w:hAnsi="Calibri" w:cs="Times New Roman"/>
          <w:color w:val="000000"/>
          <w:sz w:val="22"/>
          <w:szCs w:val="22"/>
        </w:rPr>
      </w:pPr>
    </w:p>
    <w:p w14:paraId="655F90C1" w14:textId="14DA346E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should provide more graduate student opportunities.</w:t>
      </w:r>
    </w:p>
    <w:p w14:paraId="121A2845" w14:textId="650E73A2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1E412A69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4504C002" w14:textId="76770A28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grants typically last 3 years, and this is about the right duration.</w:t>
      </w:r>
    </w:p>
    <w:p w14:paraId="4FCD877B" w14:textId="47B79645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6246D99A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5316D0B8" w14:textId="690CB81F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should invest in additional permanent facilities in the Arctic.</w:t>
      </w:r>
    </w:p>
    <w:p w14:paraId="28005C0C" w14:textId="6E72C6E2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D5212A3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40A1D15B" w14:textId="4444B7A0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should fund only natural science projects.</w:t>
      </w:r>
    </w:p>
    <w:p w14:paraId="1B4541C7" w14:textId="651DF5D4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1AE9573E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04C4AE6F" w14:textId="496CC0AC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NSF ARC should fund research primarily in the U.S. Arctic.</w:t>
      </w:r>
    </w:p>
    <w:p w14:paraId="6C286D95" w14:textId="39CFF630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086481B0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12CFFA9B" w14:textId="7A247509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I understand how to propose a cross-directorate research program.</w:t>
      </w:r>
    </w:p>
    <w:p w14:paraId="2E4C9188" w14:textId="77777777" w:rsidR="00154BAE" w:rsidRPr="00E210AF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63AAE629" w14:textId="77777777" w:rsidR="00154BAE" w:rsidRPr="00154BAE" w:rsidRDefault="00154BAE" w:rsidP="00154BAE">
      <w:pPr>
        <w:rPr>
          <w:rFonts w:ascii="Calibri" w:hAnsi="Calibri" w:cs="Times New Roman"/>
          <w:color w:val="000000"/>
          <w:sz w:val="22"/>
          <w:szCs w:val="22"/>
        </w:rPr>
      </w:pPr>
    </w:p>
    <w:p w14:paraId="4FCDD297" w14:textId="168190A5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There should be more opportunities for community driven coordinated research strategies that can be funded.</w:t>
      </w:r>
    </w:p>
    <w:p w14:paraId="0396B7BA" w14:textId="0CF9C084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2614D33C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07F85940" w14:textId="645B33EF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NSF ARC program seems welcoming to early career researchers.</w:t>
      </w:r>
    </w:p>
    <w:p w14:paraId="19E44991" w14:textId="176E2123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5D84A56B" w14:textId="77777777" w:rsidR="00437CA7" w:rsidRDefault="00437CA7" w:rsidP="00E210AF">
      <w:pPr>
        <w:ind w:firstLine="40"/>
        <w:rPr>
          <w:rFonts w:ascii="Calibri" w:hAnsi="Calibri" w:cs="Times New Roman"/>
          <w:color w:val="000000"/>
          <w:sz w:val="22"/>
          <w:szCs w:val="22"/>
        </w:rPr>
      </w:pPr>
    </w:p>
    <w:p w14:paraId="44CAEA6A" w14:textId="76F9F6FB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total NSF ARC budget includes around 45-50% spent on logistics. This is too much.</w:t>
      </w:r>
    </w:p>
    <w:p w14:paraId="6E84EF05" w14:textId="27DF3482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378FB79B" w14:textId="77777777" w:rsidR="00437CA7" w:rsidRDefault="00437CA7" w:rsidP="00437CA7">
      <w:pPr>
        <w:rPr>
          <w:rFonts w:ascii="Calibri" w:hAnsi="Calibri" w:cs="Times New Roman"/>
          <w:color w:val="000000"/>
          <w:sz w:val="22"/>
          <w:szCs w:val="22"/>
        </w:rPr>
      </w:pPr>
    </w:p>
    <w:p w14:paraId="1F8379A5" w14:textId="38EE2FED" w:rsidR="00437CA7" w:rsidRDefault="00437CA7" w:rsidP="00E210AF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 w:rsidRPr="00E210AF">
        <w:rPr>
          <w:rFonts w:ascii="Calibri" w:hAnsi="Calibri" w:cs="Times New Roman"/>
          <w:color w:val="000000"/>
          <w:sz w:val="22"/>
          <w:szCs w:val="22"/>
        </w:rPr>
        <w:t>The total NSF ARC budget includes around 45-50% spent on logistics. The logistics budget should be separated from the research budget.</w:t>
      </w:r>
    </w:p>
    <w:p w14:paraId="24B162A1" w14:textId="6B2977B7" w:rsidR="00154BAE" w:rsidRPr="00154BAE" w:rsidRDefault="00154BAE" w:rsidP="00154BAE">
      <w:pPr>
        <w:pStyle w:val="ListParagraph"/>
        <w:numPr>
          <w:ilvl w:val="1"/>
          <w:numId w:val="1"/>
        </w:num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Disagree/Neutral/Agree</w:t>
      </w:r>
    </w:p>
    <w:p w14:paraId="11DE7B99" w14:textId="77777777" w:rsidR="0096123B" w:rsidRDefault="008364B9"/>
    <w:sectPr w:rsidR="0096123B" w:rsidSect="005E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C568C"/>
    <w:multiLevelType w:val="hybridMultilevel"/>
    <w:tmpl w:val="0FACA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7"/>
    <w:rsid w:val="00154BAE"/>
    <w:rsid w:val="00437CA7"/>
    <w:rsid w:val="004F6B9F"/>
    <w:rsid w:val="005D018E"/>
    <w:rsid w:val="005E7F53"/>
    <w:rsid w:val="008364B9"/>
    <w:rsid w:val="00886026"/>
    <w:rsid w:val="00B642A9"/>
    <w:rsid w:val="00E2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B4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Schartup, Amina B.</dc:creator>
  <cp:keywords/>
  <dc:description/>
  <cp:lastModifiedBy>SYSTEM</cp:lastModifiedBy>
  <cp:revision>2</cp:revision>
  <dcterms:created xsi:type="dcterms:W3CDTF">2018-08-02T16:11:00Z</dcterms:created>
  <dcterms:modified xsi:type="dcterms:W3CDTF">2018-08-02T16:11:00Z</dcterms:modified>
</cp:coreProperties>
</file>