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CD0CE5" wp14:editId="19745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016CBC">
        <w:t>April 12, 2018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E80C43">
        <w:t xml:space="preserve">Gauge Satisfaction of </w:t>
      </w:r>
      <w:r w:rsidR="008219D0" w:rsidRPr="00E80C43">
        <w:t xml:space="preserve">NSF’s Electronic Research Administration </w:t>
      </w:r>
      <w:r w:rsidRPr="00E80C43">
        <w:t>Forum</w:t>
      </w:r>
      <w:r w:rsidR="00D755EF" w:rsidRPr="00E80C43">
        <w:t>, which will be done in a WebEx format</w:t>
      </w:r>
      <w:r w:rsidR="00016CBC">
        <w:t xml:space="preserve"> </w:t>
      </w:r>
      <w:r w:rsidR="00E80C43">
        <w:t>Research.gov</w:t>
      </w:r>
      <w:r w:rsidR="00016CBC">
        <w:t xml:space="preserve"> systems</w:t>
      </w:r>
      <w:r w:rsidRPr="00E80C43">
        <w:t xml:space="preserve"> and gather future topics of interest from participants.</w:t>
      </w:r>
      <w:r w:rsidR="008219D0" w:rsidRPr="00E80C43">
        <w:t xml:space="preserve">  This survey will g</w:t>
      </w:r>
      <w:r w:rsidRPr="00E80C43">
        <w:t>ather individual opinions and perspectives on Electronic Research Administration activities</w:t>
      </w:r>
      <w:r w:rsidR="00016CBC">
        <w:t xml:space="preserve">, the </w:t>
      </w:r>
      <w:r w:rsidR="00016CBC" w:rsidRPr="00016CBC">
        <w:t xml:space="preserve">Research.gov Proposal Preparation Site </w:t>
      </w:r>
      <w:r w:rsidRPr="00E80C43">
        <w:t>and gather user community’s need</w:t>
      </w:r>
      <w:r w:rsidR="00947E65" w:rsidRPr="00E80C43">
        <w:t xml:space="preserve">s and </w:t>
      </w:r>
      <w:r w:rsidRPr="00E80C43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E7628A" w:rsidP="00E7628A">
      <w:pPr>
        <w:tabs>
          <w:tab w:val="left" w:pos="5415"/>
        </w:tabs>
      </w:pPr>
      <w:r>
        <w:tab/>
      </w:r>
    </w:p>
    <w:p w:rsidR="00901511" w:rsidRPr="00B50F1D" w:rsidRDefault="00901511">
      <w:r w:rsidRPr="00B50F1D">
        <w:t>FastLane,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901511" w:rsidRPr="00E80C43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 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[]  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855"/>
        <w:gridCol w:w="1710"/>
        <w:gridCol w:w="1710"/>
        <w:gridCol w:w="1386"/>
      </w:tblGrid>
      <w:tr w:rsidR="00EF2095" w:rsidRPr="00E80C43" w:rsidTr="00016CBC">
        <w:trPr>
          <w:trHeight w:val="274"/>
        </w:trPr>
        <w:tc>
          <w:tcPr>
            <w:tcW w:w="4855" w:type="dxa"/>
          </w:tcPr>
          <w:p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:rsidTr="00016CBC">
        <w:trPr>
          <w:trHeight w:val="274"/>
        </w:trPr>
        <w:tc>
          <w:tcPr>
            <w:tcW w:w="4855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710" w:type="dxa"/>
          </w:tcPr>
          <w:p w:rsidR="006832D9" w:rsidRPr="00E80C43" w:rsidRDefault="00A535FA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125</w:t>
            </w:r>
          </w:p>
        </w:tc>
        <w:tc>
          <w:tcPr>
            <w:tcW w:w="171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386" w:type="dxa"/>
          </w:tcPr>
          <w:p w:rsidR="006832D9" w:rsidRPr="00E80C43" w:rsidRDefault="00016CBC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</w:t>
            </w:r>
            <w:r w:rsidR="00A535FA">
              <w:rPr>
                <w:color w:val="17365D" w:themeColor="text2" w:themeShade="BF"/>
              </w:rPr>
              <w:t>4</w:t>
            </w:r>
            <w:r w:rsidR="006C4C9C">
              <w:rPr>
                <w:color w:val="17365D" w:themeColor="text2" w:themeShade="BF"/>
              </w:rPr>
              <w:t xml:space="preserve"> </w:t>
            </w:r>
            <w:r w:rsidR="00982A35" w:rsidRPr="00E80C43">
              <w:rPr>
                <w:color w:val="17365D" w:themeColor="text2" w:themeShade="BF"/>
              </w:rPr>
              <w:t>hours</w:t>
            </w:r>
          </w:p>
        </w:tc>
      </w:tr>
      <w:tr w:rsidR="00EF2095" w:rsidRPr="00E80C43" w:rsidTr="00016CBC">
        <w:trPr>
          <w:trHeight w:val="274"/>
        </w:trPr>
        <w:tc>
          <w:tcPr>
            <w:tcW w:w="4855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386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016CBC">
        <w:trPr>
          <w:trHeight w:val="289"/>
        </w:trPr>
        <w:tc>
          <w:tcPr>
            <w:tcW w:w="4855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386" w:type="dxa"/>
          </w:tcPr>
          <w:p w:rsidR="006832D9" w:rsidRPr="00947E65" w:rsidRDefault="00A535FA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4</w:t>
            </w:r>
            <w:r w:rsidR="00AE4986" w:rsidRPr="00E80C43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E80C43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Research.g</w:t>
      </w:r>
      <w:r w:rsidR="00060B5A" w:rsidRPr="00947E65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WebEx meeting.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16CBC" w:rsidRDefault="00016CBC" w:rsidP="0024521E">
      <w:pPr>
        <w:rPr>
          <w:b/>
        </w:rPr>
      </w:pPr>
    </w:p>
    <w:p w:rsidR="00016CBC" w:rsidRDefault="00016CBC" w:rsidP="0024521E">
      <w:pPr>
        <w:rPr>
          <w:b/>
        </w:rPr>
      </w:pPr>
    </w:p>
    <w:p w:rsidR="00016CBC" w:rsidRDefault="00016CBC" w:rsidP="0024521E">
      <w:pPr>
        <w:rPr>
          <w:b/>
        </w:rPr>
      </w:pPr>
    </w:p>
    <w:p w:rsidR="00016CBC" w:rsidRPr="00F24CFC" w:rsidRDefault="00016CBC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3A6278" wp14:editId="7AE062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1E3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6CBC"/>
    <w:rsid w:val="00023A57"/>
    <w:rsid w:val="00047A64"/>
    <w:rsid w:val="00060B5A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C4C9C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31291"/>
    <w:rsid w:val="00A403BB"/>
    <w:rsid w:val="00A535FA"/>
    <w:rsid w:val="00A674DF"/>
    <w:rsid w:val="00A83AA6"/>
    <w:rsid w:val="00AE1809"/>
    <w:rsid w:val="00AE4986"/>
    <w:rsid w:val="00B0703E"/>
    <w:rsid w:val="00B50F1D"/>
    <w:rsid w:val="00B71E3F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B59D0"/>
    <w:rsid w:val="00DC33D3"/>
    <w:rsid w:val="00DE4C70"/>
    <w:rsid w:val="00E26329"/>
    <w:rsid w:val="00E40B50"/>
    <w:rsid w:val="00E50293"/>
    <w:rsid w:val="00E65FFC"/>
    <w:rsid w:val="00E7628A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2018-03-23T18:43:00Z</cp:lastPrinted>
  <dcterms:created xsi:type="dcterms:W3CDTF">2018-03-23T19:33:00Z</dcterms:created>
  <dcterms:modified xsi:type="dcterms:W3CDTF">2018-03-23T19:33:00Z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