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FE810" w14:textId="77777777" w:rsidR="006E3B06" w:rsidRDefault="006E3B06" w:rsidP="000171E1"/>
    <w:p w14:paraId="25D675F8" w14:textId="77777777" w:rsidR="006E3B06" w:rsidRDefault="006E3B06" w:rsidP="00907D4B">
      <w:pPr>
        <w:jc w:val="center"/>
        <w:rPr>
          <w:rFonts w:ascii="Times New Roman" w:hAnsi="Times New Roman" w:cs="Times New Roman"/>
          <w:sz w:val="40"/>
          <w:szCs w:val="40"/>
        </w:rPr>
      </w:pPr>
    </w:p>
    <w:p w14:paraId="429FD31A" w14:textId="7C06CE02" w:rsidR="00D9241E" w:rsidRDefault="009C14F4" w:rsidP="00907D4B">
      <w:pPr>
        <w:jc w:val="center"/>
        <w:rPr>
          <w:rFonts w:ascii="Times New Roman" w:hAnsi="Times New Roman" w:cs="Times New Roman"/>
          <w:sz w:val="48"/>
          <w:szCs w:val="48"/>
        </w:rPr>
      </w:pPr>
      <w:r w:rsidRPr="00BC3E62">
        <w:rPr>
          <w:rFonts w:ascii="Times New Roman" w:hAnsi="Times New Roman" w:cs="Times New Roman"/>
          <w:sz w:val="48"/>
          <w:szCs w:val="48"/>
        </w:rPr>
        <w:t>International Early Learning Study</w:t>
      </w:r>
      <w:r w:rsidR="00D9241E" w:rsidRPr="00BC3E62">
        <w:rPr>
          <w:rFonts w:ascii="Times New Roman" w:hAnsi="Times New Roman" w:cs="Times New Roman"/>
          <w:sz w:val="48"/>
          <w:szCs w:val="48"/>
        </w:rPr>
        <w:t xml:space="preserve"> (</w:t>
      </w:r>
      <w:r w:rsidRPr="00BC3E62">
        <w:rPr>
          <w:rFonts w:ascii="Times New Roman" w:hAnsi="Times New Roman" w:cs="Times New Roman"/>
          <w:sz w:val="48"/>
          <w:szCs w:val="48"/>
        </w:rPr>
        <w:t>IELS</w:t>
      </w:r>
      <w:r w:rsidR="00D9241E" w:rsidRPr="00BC3E62">
        <w:rPr>
          <w:rFonts w:ascii="Times New Roman" w:hAnsi="Times New Roman" w:cs="Times New Roman"/>
          <w:sz w:val="48"/>
          <w:szCs w:val="48"/>
        </w:rPr>
        <w:t xml:space="preserve"> </w:t>
      </w:r>
      <w:r w:rsidR="00324472" w:rsidRPr="00BC3E62">
        <w:rPr>
          <w:rFonts w:ascii="Times New Roman" w:hAnsi="Times New Roman" w:cs="Times New Roman"/>
          <w:sz w:val="48"/>
          <w:szCs w:val="48"/>
        </w:rPr>
        <w:t>2018</w:t>
      </w:r>
      <w:r w:rsidR="002B26CE" w:rsidRPr="00BC3E62">
        <w:rPr>
          <w:rFonts w:ascii="Times New Roman" w:hAnsi="Times New Roman" w:cs="Times New Roman"/>
          <w:sz w:val="48"/>
          <w:szCs w:val="48"/>
        </w:rPr>
        <w:t>)</w:t>
      </w:r>
      <w:r w:rsidR="00037AE1" w:rsidRPr="00BC3E62">
        <w:rPr>
          <w:rFonts w:ascii="Times New Roman" w:hAnsi="Times New Roman" w:cs="Times New Roman"/>
          <w:sz w:val="48"/>
          <w:szCs w:val="48"/>
        </w:rPr>
        <w:t xml:space="preserve"> </w:t>
      </w:r>
      <w:r w:rsidR="00BC3E62" w:rsidRPr="00BC3E62">
        <w:rPr>
          <w:rFonts w:ascii="Times New Roman" w:hAnsi="Times New Roman" w:cs="Times New Roman"/>
          <w:sz w:val="48"/>
          <w:szCs w:val="48"/>
        </w:rPr>
        <w:t>Cognitive Items Trial</w:t>
      </w:r>
    </w:p>
    <w:p w14:paraId="437D4849" w14:textId="77777777" w:rsidR="00351C8D" w:rsidRDefault="00351C8D" w:rsidP="00907D4B">
      <w:pPr>
        <w:jc w:val="center"/>
        <w:rPr>
          <w:rFonts w:ascii="Times New Roman" w:hAnsi="Times New Roman" w:cs="Times New Roman"/>
          <w:sz w:val="48"/>
          <w:szCs w:val="48"/>
        </w:rPr>
      </w:pPr>
    </w:p>
    <w:p w14:paraId="384B0311" w14:textId="0B9500BB" w:rsidR="00351C8D" w:rsidRDefault="00351C8D" w:rsidP="00907D4B">
      <w:pPr>
        <w:jc w:val="center"/>
        <w:rPr>
          <w:rFonts w:ascii="Times New Roman" w:hAnsi="Times New Roman" w:cs="Times New Roman"/>
          <w:sz w:val="48"/>
          <w:szCs w:val="48"/>
        </w:rPr>
      </w:pPr>
      <w:r>
        <w:rPr>
          <w:rFonts w:ascii="Times New Roman" w:hAnsi="Times New Roman" w:cs="Times New Roman"/>
          <w:sz w:val="48"/>
          <w:szCs w:val="48"/>
        </w:rPr>
        <w:t>Volume 1</w:t>
      </w:r>
    </w:p>
    <w:p w14:paraId="30C18841" w14:textId="6E49B49D" w:rsidR="00351C8D" w:rsidRPr="00BC3E62" w:rsidRDefault="00351C8D" w:rsidP="00907D4B">
      <w:pPr>
        <w:jc w:val="center"/>
        <w:rPr>
          <w:rFonts w:ascii="Times New Roman" w:hAnsi="Times New Roman" w:cs="Times New Roman"/>
          <w:sz w:val="48"/>
          <w:szCs w:val="48"/>
        </w:rPr>
      </w:pPr>
      <w:r>
        <w:rPr>
          <w:rFonts w:ascii="Times New Roman" w:hAnsi="Times New Roman" w:cs="Times New Roman"/>
          <w:sz w:val="48"/>
          <w:szCs w:val="48"/>
        </w:rPr>
        <w:t>Supporting Information</w:t>
      </w:r>
    </w:p>
    <w:p w14:paraId="08726D42" w14:textId="77777777" w:rsidR="00D9241E" w:rsidRPr="002E211C" w:rsidRDefault="00D9241E" w:rsidP="00907D4B">
      <w:pPr>
        <w:jc w:val="center"/>
        <w:rPr>
          <w:rFonts w:ascii="Times New Roman" w:hAnsi="Times New Roman" w:cs="Times New Roman"/>
          <w:sz w:val="24"/>
          <w:szCs w:val="24"/>
        </w:rPr>
      </w:pPr>
    </w:p>
    <w:p w14:paraId="28D6242A" w14:textId="77777777" w:rsidR="00D9241E" w:rsidRPr="00AE42DD" w:rsidRDefault="00D9241E" w:rsidP="00907D4B">
      <w:pPr>
        <w:jc w:val="center"/>
        <w:rPr>
          <w:rFonts w:ascii="Times New Roman" w:hAnsi="Times New Roman" w:cs="Times New Roman"/>
          <w:sz w:val="32"/>
          <w:szCs w:val="32"/>
        </w:rPr>
      </w:pPr>
    </w:p>
    <w:p w14:paraId="3A363906" w14:textId="125F5E06" w:rsidR="00D9241E" w:rsidRPr="00BC3E62" w:rsidRDefault="00FC3583" w:rsidP="00907D4B">
      <w:pPr>
        <w:jc w:val="center"/>
        <w:rPr>
          <w:rFonts w:ascii="Times New Roman" w:hAnsi="Times New Roman" w:cs="Times New Roman"/>
          <w:sz w:val="40"/>
          <w:szCs w:val="40"/>
        </w:rPr>
      </w:pPr>
      <w:r w:rsidRPr="00BC3E62">
        <w:rPr>
          <w:rFonts w:ascii="Times New Roman" w:hAnsi="Times New Roman" w:cs="Times New Roman"/>
          <w:sz w:val="40"/>
          <w:szCs w:val="40"/>
        </w:rPr>
        <w:t>OMB 1850-0803 v.1</w:t>
      </w:r>
      <w:r w:rsidR="00BC3E62" w:rsidRPr="00BC3E62">
        <w:rPr>
          <w:rFonts w:ascii="Times New Roman" w:hAnsi="Times New Roman" w:cs="Times New Roman"/>
          <w:sz w:val="40"/>
          <w:szCs w:val="40"/>
        </w:rPr>
        <w:t>90</w:t>
      </w:r>
    </w:p>
    <w:p w14:paraId="4D3665E2" w14:textId="77777777" w:rsidR="00D9241E" w:rsidRDefault="00D9241E" w:rsidP="00907D4B">
      <w:pPr>
        <w:jc w:val="center"/>
        <w:rPr>
          <w:rFonts w:ascii="Times New Roman" w:hAnsi="Times New Roman" w:cs="Times New Roman"/>
          <w:sz w:val="24"/>
          <w:szCs w:val="24"/>
        </w:rPr>
      </w:pPr>
    </w:p>
    <w:p w14:paraId="322255DC" w14:textId="77777777" w:rsidR="00BC3E62" w:rsidRPr="002E211C" w:rsidRDefault="00BC3E62" w:rsidP="00907D4B">
      <w:pPr>
        <w:jc w:val="center"/>
        <w:rPr>
          <w:rFonts w:ascii="Times New Roman" w:hAnsi="Times New Roman" w:cs="Times New Roman"/>
          <w:sz w:val="24"/>
          <w:szCs w:val="24"/>
        </w:rPr>
      </w:pPr>
    </w:p>
    <w:p w14:paraId="0E2690E4" w14:textId="77777777" w:rsidR="00D9241E" w:rsidRPr="002E211C" w:rsidRDefault="0012152F"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 xml:space="preserve">National Center </w:t>
      </w:r>
      <w:r w:rsidR="00525C5E">
        <w:rPr>
          <w:rFonts w:ascii="Times New Roman" w:hAnsi="Times New Roman" w:cs="Times New Roman"/>
          <w:sz w:val="24"/>
          <w:szCs w:val="24"/>
        </w:rPr>
        <w:t>f</w:t>
      </w:r>
      <w:r w:rsidRPr="002E211C">
        <w:rPr>
          <w:rFonts w:ascii="Times New Roman" w:hAnsi="Times New Roman" w:cs="Times New Roman"/>
          <w:sz w:val="24"/>
          <w:szCs w:val="24"/>
        </w:rPr>
        <w:t>or Education Statistics</w:t>
      </w:r>
    </w:p>
    <w:p w14:paraId="789123BC" w14:textId="40E64B82" w:rsidR="00525C5E" w:rsidRPr="002E211C" w:rsidRDefault="00525C5E"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 xml:space="preserve">Institute </w:t>
      </w:r>
      <w:r w:rsidR="006312C9">
        <w:rPr>
          <w:rFonts w:ascii="Times New Roman" w:hAnsi="Times New Roman" w:cs="Times New Roman"/>
          <w:sz w:val="24"/>
          <w:szCs w:val="24"/>
        </w:rPr>
        <w:t>o</w:t>
      </w:r>
      <w:r w:rsidR="006312C9" w:rsidRPr="002E211C">
        <w:rPr>
          <w:rFonts w:ascii="Times New Roman" w:hAnsi="Times New Roman" w:cs="Times New Roman"/>
          <w:sz w:val="24"/>
          <w:szCs w:val="24"/>
        </w:rPr>
        <w:t xml:space="preserve">f </w:t>
      </w:r>
      <w:r w:rsidRPr="002E211C">
        <w:rPr>
          <w:rFonts w:ascii="Times New Roman" w:hAnsi="Times New Roman" w:cs="Times New Roman"/>
          <w:sz w:val="24"/>
          <w:szCs w:val="24"/>
        </w:rPr>
        <w:t>Education Sciences</w:t>
      </w:r>
    </w:p>
    <w:p w14:paraId="7314EA3D" w14:textId="5DEB9A22" w:rsidR="00D9241E" w:rsidRPr="002E211C" w:rsidRDefault="0012152F" w:rsidP="006E3B06">
      <w:pPr>
        <w:spacing w:after="0"/>
        <w:jc w:val="center"/>
        <w:rPr>
          <w:rFonts w:ascii="Times New Roman" w:hAnsi="Times New Roman" w:cs="Times New Roman"/>
          <w:caps/>
          <w:sz w:val="24"/>
          <w:szCs w:val="24"/>
        </w:rPr>
      </w:pPr>
      <w:r w:rsidRPr="002E211C">
        <w:rPr>
          <w:rFonts w:ascii="Times New Roman" w:hAnsi="Times New Roman" w:cs="Times New Roman"/>
          <w:sz w:val="24"/>
          <w:szCs w:val="24"/>
        </w:rPr>
        <w:t xml:space="preserve">U.S. Department </w:t>
      </w:r>
      <w:r w:rsidR="006312C9">
        <w:rPr>
          <w:rFonts w:ascii="Times New Roman" w:hAnsi="Times New Roman" w:cs="Times New Roman"/>
          <w:sz w:val="24"/>
          <w:szCs w:val="24"/>
        </w:rPr>
        <w:t>o</w:t>
      </w:r>
      <w:r w:rsidR="006312C9" w:rsidRPr="002E211C">
        <w:rPr>
          <w:rFonts w:ascii="Times New Roman" w:hAnsi="Times New Roman" w:cs="Times New Roman"/>
          <w:sz w:val="24"/>
          <w:szCs w:val="24"/>
        </w:rPr>
        <w:t xml:space="preserve">f </w:t>
      </w:r>
      <w:r w:rsidRPr="002E211C">
        <w:rPr>
          <w:rFonts w:ascii="Times New Roman" w:hAnsi="Times New Roman" w:cs="Times New Roman"/>
          <w:sz w:val="24"/>
          <w:szCs w:val="24"/>
        </w:rPr>
        <w:t>Education</w:t>
      </w:r>
    </w:p>
    <w:p w14:paraId="046B2B9D" w14:textId="77777777" w:rsidR="00D9241E" w:rsidRPr="002E211C" w:rsidRDefault="0012152F"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Washington, D</w:t>
      </w:r>
      <w:r w:rsidR="00CB1BB2" w:rsidRPr="002E211C">
        <w:rPr>
          <w:rFonts w:ascii="Times New Roman" w:hAnsi="Times New Roman" w:cs="Times New Roman"/>
          <w:sz w:val="24"/>
          <w:szCs w:val="24"/>
        </w:rPr>
        <w:t>.C.</w:t>
      </w:r>
    </w:p>
    <w:p w14:paraId="1E74C67B" w14:textId="77777777" w:rsidR="00D9241E" w:rsidRPr="002E211C" w:rsidRDefault="00D9241E" w:rsidP="00907D4B">
      <w:pPr>
        <w:jc w:val="center"/>
        <w:rPr>
          <w:rFonts w:ascii="Times New Roman" w:hAnsi="Times New Roman" w:cs="Times New Roman"/>
          <w:sz w:val="24"/>
          <w:szCs w:val="24"/>
        </w:rPr>
      </w:pPr>
    </w:p>
    <w:p w14:paraId="2787F377" w14:textId="77777777" w:rsidR="00D9241E" w:rsidRPr="002E211C" w:rsidRDefault="00D9241E" w:rsidP="00907D4B">
      <w:pPr>
        <w:jc w:val="center"/>
        <w:rPr>
          <w:rFonts w:ascii="Times New Roman" w:hAnsi="Times New Roman" w:cs="Times New Roman"/>
          <w:sz w:val="24"/>
          <w:szCs w:val="24"/>
        </w:rPr>
      </w:pPr>
    </w:p>
    <w:p w14:paraId="2593D122" w14:textId="3284F760" w:rsidR="00330A34" w:rsidRDefault="006312C9" w:rsidP="00907D4B">
      <w:pPr>
        <w:jc w:val="center"/>
        <w:rPr>
          <w:rFonts w:ascii="Times New Roman" w:hAnsi="Times New Roman" w:cs="Times New Roman"/>
          <w:sz w:val="24"/>
          <w:szCs w:val="24"/>
        </w:rPr>
      </w:pPr>
      <w:r>
        <w:rPr>
          <w:rFonts w:ascii="Times New Roman" w:hAnsi="Times New Roman" w:cs="Times New Roman"/>
          <w:sz w:val="24"/>
          <w:szCs w:val="24"/>
        </w:rPr>
        <w:t xml:space="preserve">February </w:t>
      </w:r>
      <w:r w:rsidR="009C14F4">
        <w:rPr>
          <w:rFonts w:ascii="Times New Roman" w:hAnsi="Times New Roman" w:cs="Times New Roman"/>
          <w:sz w:val="24"/>
          <w:szCs w:val="24"/>
        </w:rPr>
        <w:t>2017</w:t>
      </w:r>
    </w:p>
    <w:p w14:paraId="1CA2CB19" w14:textId="77777777" w:rsidR="00351C8D" w:rsidRDefault="00351C8D" w:rsidP="00907D4B">
      <w:pPr>
        <w:jc w:val="center"/>
        <w:rPr>
          <w:rFonts w:ascii="Times New Roman" w:hAnsi="Times New Roman" w:cs="Times New Roman"/>
          <w:sz w:val="24"/>
          <w:szCs w:val="24"/>
        </w:rPr>
      </w:pPr>
      <w:bookmarkStart w:id="0" w:name="_GoBack"/>
      <w:bookmarkEnd w:id="0"/>
    </w:p>
    <w:p w14:paraId="3B328742" w14:textId="67D2D15E" w:rsidR="002203DD" w:rsidRDefault="00E436CE" w:rsidP="00E436CE">
      <w:pPr>
        <w:pStyle w:val="TOC1"/>
        <w:ind w:left="450"/>
      </w:pPr>
      <w:bookmarkStart w:id="1" w:name="_Toc260729186"/>
      <w:bookmarkStart w:id="2" w:name="_Toc299121361"/>
      <w:r>
        <w:rPr>
          <w:caps w:val="0"/>
        </w:rPr>
        <w:t>Appendixes:</w:t>
      </w:r>
    </w:p>
    <w:p w14:paraId="1C7BBCE8" w14:textId="5BF7D43F" w:rsidR="00FA2A01" w:rsidRPr="002203DD" w:rsidRDefault="00E436CE" w:rsidP="00E436CE">
      <w:pPr>
        <w:pStyle w:val="C1-CtrBoldHd"/>
        <w:tabs>
          <w:tab w:val="left" w:pos="900"/>
          <w:tab w:val="right" w:leader="dot" w:pos="9360"/>
        </w:tabs>
        <w:spacing w:after="0" w:line="240" w:lineRule="auto"/>
        <w:ind w:left="450" w:right="720"/>
        <w:jc w:val="both"/>
        <w:rPr>
          <w:rFonts w:ascii="Times New Roman" w:hAnsi="Times New Roman"/>
          <w:b w:val="0"/>
          <w:noProof/>
          <w:szCs w:val="24"/>
        </w:rPr>
      </w:pPr>
      <w:r w:rsidRPr="002203DD">
        <w:rPr>
          <w:rFonts w:ascii="Times New Roman" w:hAnsi="Times New Roman"/>
          <w:b w:val="0"/>
          <w:caps w:val="0"/>
          <w:noProof/>
          <w:szCs w:val="24"/>
        </w:rPr>
        <w:t xml:space="preserve">Appendix A: </w:t>
      </w:r>
      <w:r>
        <w:rPr>
          <w:rFonts w:ascii="Times New Roman" w:hAnsi="Times New Roman"/>
          <w:b w:val="0"/>
          <w:caps w:val="0"/>
          <w:noProof/>
          <w:szCs w:val="24"/>
        </w:rPr>
        <w:t>Recruitment Phone Script</w:t>
      </w:r>
    </w:p>
    <w:p w14:paraId="520AC029" w14:textId="7A4D7F54" w:rsidR="00FA2A01" w:rsidRDefault="00E436CE" w:rsidP="00E436CE">
      <w:pPr>
        <w:pStyle w:val="C1-CtrBoldHd"/>
        <w:tabs>
          <w:tab w:val="left" w:pos="900"/>
          <w:tab w:val="right" w:leader="dot" w:pos="9360"/>
        </w:tabs>
        <w:spacing w:after="0" w:line="240" w:lineRule="auto"/>
        <w:ind w:left="450" w:right="720"/>
        <w:jc w:val="both"/>
        <w:rPr>
          <w:rFonts w:ascii="Times New Roman" w:hAnsi="Times New Roman"/>
          <w:b w:val="0"/>
          <w:noProof/>
          <w:szCs w:val="24"/>
        </w:rPr>
      </w:pPr>
      <w:r w:rsidRPr="002203DD">
        <w:rPr>
          <w:rFonts w:ascii="Times New Roman" w:hAnsi="Times New Roman"/>
          <w:b w:val="0"/>
          <w:caps w:val="0"/>
          <w:noProof/>
          <w:szCs w:val="24"/>
        </w:rPr>
        <w:t xml:space="preserve">Appendix B: </w:t>
      </w:r>
      <w:r>
        <w:rPr>
          <w:rFonts w:ascii="Times New Roman" w:hAnsi="Times New Roman"/>
          <w:b w:val="0"/>
          <w:caps w:val="0"/>
          <w:noProof/>
          <w:szCs w:val="24"/>
        </w:rPr>
        <w:t>Parent Materials</w:t>
      </w:r>
    </w:p>
    <w:p w14:paraId="3FE69D2F" w14:textId="0E674D75" w:rsidR="003A656E" w:rsidRDefault="00E436CE" w:rsidP="00E436CE">
      <w:pPr>
        <w:pStyle w:val="C1-CtrBoldHd"/>
        <w:tabs>
          <w:tab w:val="left" w:pos="900"/>
          <w:tab w:val="right" w:leader="dot" w:pos="9360"/>
        </w:tabs>
        <w:spacing w:after="0" w:line="240" w:lineRule="auto"/>
        <w:ind w:left="450" w:right="720"/>
        <w:jc w:val="both"/>
        <w:rPr>
          <w:rFonts w:ascii="Times New Roman" w:hAnsi="Times New Roman"/>
          <w:b w:val="0"/>
          <w:caps w:val="0"/>
          <w:noProof/>
          <w:szCs w:val="24"/>
        </w:rPr>
      </w:pPr>
      <w:r w:rsidRPr="002203DD">
        <w:rPr>
          <w:rFonts w:ascii="Times New Roman" w:hAnsi="Times New Roman"/>
          <w:b w:val="0"/>
          <w:caps w:val="0"/>
          <w:noProof/>
          <w:szCs w:val="24"/>
        </w:rPr>
        <w:t xml:space="preserve">Appendix </w:t>
      </w:r>
      <w:r>
        <w:rPr>
          <w:rFonts w:ascii="Times New Roman" w:hAnsi="Times New Roman"/>
          <w:b w:val="0"/>
          <w:caps w:val="0"/>
          <w:noProof/>
          <w:szCs w:val="24"/>
        </w:rPr>
        <w:t>C</w:t>
      </w:r>
      <w:r w:rsidRPr="002203DD">
        <w:rPr>
          <w:rFonts w:ascii="Times New Roman" w:hAnsi="Times New Roman"/>
          <w:b w:val="0"/>
          <w:caps w:val="0"/>
          <w:noProof/>
          <w:szCs w:val="24"/>
        </w:rPr>
        <w:t xml:space="preserve">: </w:t>
      </w:r>
      <w:r w:rsidR="00995311">
        <w:rPr>
          <w:rFonts w:ascii="Times New Roman" w:hAnsi="Times New Roman"/>
          <w:b w:val="0"/>
          <w:caps w:val="0"/>
          <w:noProof/>
          <w:szCs w:val="24"/>
        </w:rPr>
        <w:t>Sample Testing Protocols</w:t>
      </w:r>
    </w:p>
    <w:p w14:paraId="07B6D5AB" w14:textId="1E3B773B" w:rsidR="00995311" w:rsidRPr="00C1528A" w:rsidRDefault="00995311" w:rsidP="00995311">
      <w:pPr>
        <w:pStyle w:val="C1-CtrBoldHd"/>
        <w:tabs>
          <w:tab w:val="left" w:pos="900"/>
          <w:tab w:val="right" w:leader="dot" w:pos="9360"/>
        </w:tabs>
        <w:spacing w:after="0" w:line="240" w:lineRule="auto"/>
        <w:ind w:left="450" w:right="720"/>
        <w:jc w:val="both"/>
        <w:rPr>
          <w:rFonts w:ascii="Times New Roman" w:hAnsi="Times New Roman"/>
          <w:b w:val="0"/>
          <w:noProof/>
          <w:szCs w:val="24"/>
        </w:rPr>
      </w:pPr>
      <w:r w:rsidRPr="002203DD">
        <w:rPr>
          <w:rFonts w:ascii="Times New Roman" w:hAnsi="Times New Roman"/>
          <w:b w:val="0"/>
          <w:caps w:val="0"/>
          <w:noProof/>
          <w:szCs w:val="24"/>
        </w:rPr>
        <w:t xml:space="preserve">Appendix </w:t>
      </w:r>
      <w:r>
        <w:rPr>
          <w:rFonts w:ascii="Times New Roman" w:hAnsi="Times New Roman"/>
          <w:b w:val="0"/>
          <w:caps w:val="0"/>
          <w:noProof/>
          <w:szCs w:val="24"/>
        </w:rPr>
        <w:t>D</w:t>
      </w:r>
      <w:r w:rsidRPr="002203DD">
        <w:rPr>
          <w:rFonts w:ascii="Times New Roman" w:hAnsi="Times New Roman"/>
          <w:b w:val="0"/>
          <w:caps w:val="0"/>
          <w:noProof/>
          <w:szCs w:val="24"/>
        </w:rPr>
        <w:t xml:space="preserve">: </w:t>
      </w:r>
      <w:r>
        <w:rPr>
          <w:rFonts w:ascii="Times New Roman" w:hAnsi="Times New Roman"/>
          <w:b w:val="0"/>
          <w:caps w:val="0"/>
          <w:noProof/>
          <w:szCs w:val="24"/>
        </w:rPr>
        <w:t>Affidavit of Nondisclosure</w:t>
      </w:r>
    </w:p>
    <w:p w14:paraId="399E4481" w14:textId="77777777" w:rsidR="00995311" w:rsidRPr="00C1528A" w:rsidRDefault="00995311" w:rsidP="00E436CE">
      <w:pPr>
        <w:pStyle w:val="C1-CtrBoldHd"/>
        <w:tabs>
          <w:tab w:val="left" w:pos="900"/>
          <w:tab w:val="right" w:leader="dot" w:pos="9360"/>
        </w:tabs>
        <w:spacing w:after="0" w:line="240" w:lineRule="auto"/>
        <w:ind w:left="450" w:right="720"/>
        <w:jc w:val="both"/>
        <w:rPr>
          <w:rFonts w:ascii="Times New Roman" w:hAnsi="Times New Roman"/>
          <w:b w:val="0"/>
          <w:noProof/>
          <w:szCs w:val="24"/>
        </w:rPr>
      </w:pPr>
    </w:p>
    <w:p w14:paraId="7FC95381" w14:textId="77777777" w:rsidR="00330A34" w:rsidRPr="000548C0" w:rsidRDefault="00330A34" w:rsidP="002203DD">
      <w:pPr>
        <w:pStyle w:val="TOC1"/>
        <w:rPr>
          <w:szCs w:val="24"/>
        </w:rPr>
      </w:pPr>
      <w:r w:rsidRPr="002E211C">
        <w:br w:type="page"/>
      </w:r>
    </w:p>
    <w:p w14:paraId="69957A1E" w14:textId="77777777" w:rsidR="00D9241E" w:rsidRPr="002203DD" w:rsidRDefault="00D9241E" w:rsidP="00BC3E62">
      <w:pPr>
        <w:pStyle w:val="Style2"/>
        <w:spacing w:before="0" w:after="120" w:line="23" w:lineRule="atLeast"/>
        <w:rPr>
          <w:rFonts w:ascii="Times New Roman" w:hAnsi="Times New Roman" w:cs="Times New Roman"/>
        </w:rPr>
      </w:pPr>
      <w:bookmarkStart w:id="3" w:name="_Toc260729188"/>
      <w:bookmarkStart w:id="4" w:name="_Toc299121363"/>
      <w:bookmarkStart w:id="5" w:name="_Toc300165565"/>
      <w:bookmarkEnd w:id="1"/>
      <w:bookmarkEnd w:id="2"/>
      <w:r w:rsidRPr="002203DD">
        <w:rPr>
          <w:rFonts w:ascii="Times New Roman" w:hAnsi="Times New Roman" w:cs="Times New Roman"/>
        </w:rPr>
        <w:lastRenderedPageBreak/>
        <w:t>1</w:t>
      </w:r>
      <w:r w:rsidRPr="002203DD">
        <w:rPr>
          <w:rFonts w:ascii="Times New Roman" w:hAnsi="Times New Roman" w:cs="Times New Roman"/>
        </w:rPr>
        <w:tab/>
      </w:r>
      <w:bookmarkEnd w:id="3"/>
      <w:bookmarkEnd w:id="4"/>
      <w:bookmarkEnd w:id="5"/>
      <w:r w:rsidR="002E0A18" w:rsidRPr="002E0A18">
        <w:rPr>
          <w:rFonts w:ascii="Times New Roman" w:hAnsi="Times New Roman" w:cs="Times New Roman"/>
        </w:rPr>
        <w:t>Background and Study Rationale</w:t>
      </w:r>
    </w:p>
    <w:p w14:paraId="1CCAA2FE" w14:textId="77777777" w:rsidR="00F14DFA" w:rsidRDefault="001E572A" w:rsidP="00BC3E62">
      <w:pPr>
        <w:pStyle w:val="BodyText1"/>
        <w:spacing w:before="0" w:line="23" w:lineRule="atLeast"/>
        <w:rPr>
          <w:rFonts w:ascii="Times New Roman" w:hAnsi="Times New Roman"/>
        </w:rPr>
      </w:pPr>
      <w:bookmarkStart w:id="6" w:name="_Toc299121364"/>
      <w:bookmarkStart w:id="7" w:name="_Toc300165566"/>
      <w:r w:rsidRPr="004257A1">
        <w:rPr>
          <w:rFonts w:ascii="Times New Roman" w:hAnsi="Times New Roman"/>
        </w:rPr>
        <w:t xml:space="preserve">The International Early Learning Study (IELS), scheduled to be conducted in 2018, is a new study </w:t>
      </w:r>
      <w:r w:rsidR="00B505C8">
        <w:rPr>
          <w:rFonts w:ascii="Times New Roman" w:hAnsi="Times New Roman"/>
        </w:rPr>
        <w:t>coordinated</w:t>
      </w:r>
      <w:r w:rsidR="00B505C8" w:rsidRPr="004257A1">
        <w:rPr>
          <w:rFonts w:ascii="Times New Roman" w:hAnsi="Times New Roman"/>
        </w:rPr>
        <w:t xml:space="preserve"> </w:t>
      </w:r>
      <w:r w:rsidRPr="004257A1">
        <w:rPr>
          <w:rFonts w:ascii="Times New Roman" w:hAnsi="Times New Roman"/>
        </w:rPr>
        <w:t>by the Organization for Economic Cooperation and Development (OECD), an intergovernmental organization of industrialized countries</w:t>
      </w:r>
      <w:r w:rsidR="00B505C8">
        <w:rPr>
          <w:rFonts w:ascii="Times New Roman" w:hAnsi="Times New Roman"/>
        </w:rPr>
        <w:t xml:space="preserve">, </w:t>
      </w:r>
      <w:r w:rsidR="00F14DFA">
        <w:rPr>
          <w:rFonts w:ascii="Times New Roman" w:hAnsi="Times New Roman"/>
        </w:rPr>
        <w:t>which is</w:t>
      </w:r>
      <w:r w:rsidR="00B505C8">
        <w:rPr>
          <w:rFonts w:ascii="Times New Roman" w:hAnsi="Times New Roman"/>
        </w:rPr>
        <w:t xml:space="preserve"> conducted in the United States by the National Center for Education Statistics (NCES)</w:t>
      </w:r>
      <w:r w:rsidRPr="004257A1">
        <w:rPr>
          <w:rFonts w:ascii="Times New Roman" w:hAnsi="Times New Roman"/>
        </w:rPr>
        <w:t xml:space="preserve">. In 2018, in the participating countries, including the United States, the IELS will assess nationally-representative samples of children ages 5.0-5.5 years (in kindergarten in the United States) through direct and indirect measures, and will collect contextual data about their home learning environments, </w:t>
      </w:r>
      <w:r w:rsidR="003D38B9">
        <w:rPr>
          <w:rFonts w:ascii="Times New Roman" w:hAnsi="Times New Roman"/>
        </w:rPr>
        <w:t>early childhood education and care (ECEC)</w:t>
      </w:r>
      <w:r w:rsidRPr="004257A1">
        <w:rPr>
          <w:rFonts w:ascii="Times New Roman" w:hAnsi="Times New Roman"/>
        </w:rPr>
        <w:t xml:space="preserve"> histories, and demographic characteristics. The IELS will measure young children’s knowledge, skills, and competencies in both cognitive and non-cognitive domains, including language and literacy, mathematics and numeracy, executive function/self-regulation, and social emotional skills. This assessment will take place as children are transitioning to primary school and will provide data on how U.S. children entering kindergarten compare with their international peers on skills deemed important for later success.</w:t>
      </w:r>
      <w:r w:rsidR="006312C9" w:rsidRPr="006312C9">
        <w:t xml:space="preserve"> </w:t>
      </w:r>
      <w:r w:rsidR="006312C9" w:rsidRPr="00B505C8">
        <w:rPr>
          <w:rFonts w:ascii="Times New Roman" w:hAnsi="Times New Roman"/>
        </w:rPr>
        <w:t xml:space="preserve">A request for clearance for recruiting for the IELS field test, to be conducted in fall 2017, </w:t>
      </w:r>
      <w:r w:rsidR="00F14DFA">
        <w:rPr>
          <w:rFonts w:ascii="Times New Roman" w:hAnsi="Times New Roman"/>
        </w:rPr>
        <w:t>has undergone a 60-day public comment period announced in the Federal Register on December 13, 2016 (</w:t>
      </w:r>
      <w:r w:rsidR="00F14DFA" w:rsidRPr="00F14DFA">
        <w:rPr>
          <w:rFonts w:ascii="Times New Roman" w:hAnsi="Times New Roman"/>
        </w:rPr>
        <w:t>Vol. 81, No. 239</w:t>
      </w:r>
      <w:r w:rsidR="00F14DFA">
        <w:rPr>
          <w:rFonts w:ascii="Times New Roman" w:hAnsi="Times New Roman"/>
        </w:rPr>
        <w:t xml:space="preserve">, p. </w:t>
      </w:r>
      <w:r w:rsidR="00F14DFA" w:rsidRPr="00F14DFA">
        <w:rPr>
          <w:rFonts w:ascii="Times New Roman" w:hAnsi="Times New Roman"/>
        </w:rPr>
        <w:t>89923</w:t>
      </w:r>
      <w:r w:rsidR="00F14DFA">
        <w:rPr>
          <w:rFonts w:ascii="Times New Roman" w:hAnsi="Times New Roman"/>
        </w:rPr>
        <w:t>), and will be submitted to</w:t>
      </w:r>
      <w:r w:rsidR="006312C9" w:rsidRPr="00B505C8">
        <w:rPr>
          <w:rFonts w:ascii="Times New Roman" w:hAnsi="Times New Roman"/>
        </w:rPr>
        <w:t xml:space="preserve"> OMB </w:t>
      </w:r>
      <w:r w:rsidR="00F14DFA">
        <w:rPr>
          <w:rFonts w:ascii="Times New Roman" w:hAnsi="Times New Roman"/>
        </w:rPr>
        <w:t>for review in mid-February 2017, upon publication in the Federal Register of the 30-day public comment period</w:t>
      </w:r>
      <w:r w:rsidR="006312C9" w:rsidRPr="00B505C8">
        <w:rPr>
          <w:rFonts w:ascii="Times New Roman" w:hAnsi="Times New Roman"/>
        </w:rPr>
        <w:t xml:space="preserve">. A request for the field test data collection will </w:t>
      </w:r>
      <w:r w:rsidR="00F14DFA">
        <w:rPr>
          <w:rFonts w:ascii="Times New Roman" w:hAnsi="Times New Roman"/>
        </w:rPr>
        <w:t>begin a 60-day public comment period</w:t>
      </w:r>
      <w:r w:rsidR="00F14DFA" w:rsidRPr="00B505C8">
        <w:rPr>
          <w:rFonts w:ascii="Times New Roman" w:hAnsi="Times New Roman"/>
        </w:rPr>
        <w:t xml:space="preserve"> </w:t>
      </w:r>
      <w:r w:rsidR="00F14DFA">
        <w:rPr>
          <w:rFonts w:ascii="Times New Roman" w:hAnsi="Times New Roman"/>
        </w:rPr>
        <w:t xml:space="preserve">in March 2017 and </w:t>
      </w:r>
      <w:r w:rsidR="006312C9" w:rsidRPr="00B505C8">
        <w:rPr>
          <w:rFonts w:ascii="Times New Roman" w:hAnsi="Times New Roman"/>
        </w:rPr>
        <w:t>be submitted to OMB</w:t>
      </w:r>
      <w:r w:rsidR="00F14DFA">
        <w:rPr>
          <w:rFonts w:ascii="Times New Roman" w:hAnsi="Times New Roman"/>
        </w:rPr>
        <w:t xml:space="preserve"> for review</w:t>
      </w:r>
      <w:r w:rsidR="006312C9" w:rsidRPr="00B505C8">
        <w:rPr>
          <w:rFonts w:ascii="Times New Roman" w:hAnsi="Times New Roman"/>
        </w:rPr>
        <w:t xml:space="preserve"> in </w:t>
      </w:r>
      <w:r w:rsidR="00AE42DD">
        <w:rPr>
          <w:rFonts w:ascii="Times New Roman" w:hAnsi="Times New Roman"/>
        </w:rPr>
        <w:t>Ma</w:t>
      </w:r>
      <w:r w:rsidR="00F14DFA">
        <w:rPr>
          <w:rFonts w:ascii="Times New Roman" w:hAnsi="Times New Roman"/>
        </w:rPr>
        <w:t>y</w:t>
      </w:r>
      <w:r w:rsidR="00AE42DD">
        <w:rPr>
          <w:rFonts w:ascii="Times New Roman" w:hAnsi="Times New Roman"/>
        </w:rPr>
        <w:t xml:space="preserve"> 2017</w:t>
      </w:r>
      <w:r w:rsidR="006312C9" w:rsidRPr="00B505C8">
        <w:rPr>
          <w:rFonts w:ascii="Times New Roman" w:hAnsi="Times New Roman"/>
        </w:rPr>
        <w:t>. Th</w:t>
      </w:r>
      <w:r w:rsidR="00F14DFA">
        <w:rPr>
          <w:rFonts w:ascii="Times New Roman" w:hAnsi="Times New Roman"/>
        </w:rPr>
        <w:t>is</w:t>
      </w:r>
      <w:r w:rsidR="006312C9" w:rsidRPr="00B505C8">
        <w:rPr>
          <w:rFonts w:ascii="Times New Roman" w:hAnsi="Times New Roman"/>
        </w:rPr>
        <w:t xml:space="preserve"> request is to conduct a small-scale trial to </w:t>
      </w:r>
      <w:r w:rsidR="00F14DFA">
        <w:rPr>
          <w:rFonts w:ascii="Times New Roman" w:hAnsi="Times New Roman"/>
        </w:rPr>
        <w:t>test</w:t>
      </w:r>
      <w:r w:rsidR="00B505C8">
        <w:rPr>
          <w:rFonts w:ascii="Times New Roman" w:hAnsi="Times New Roman"/>
        </w:rPr>
        <w:t xml:space="preserve"> new </w:t>
      </w:r>
      <w:r w:rsidR="00F14DFA">
        <w:rPr>
          <w:rFonts w:ascii="Times New Roman" w:hAnsi="Times New Roman"/>
        </w:rPr>
        <w:t xml:space="preserve">IELS </w:t>
      </w:r>
      <w:r w:rsidR="00B505C8">
        <w:rPr>
          <w:rFonts w:ascii="Times New Roman" w:hAnsi="Times New Roman"/>
        </w:rPr>
        <w:t xml:space="preserve">assessment </w:t>
      </w:r>
      <w:r w:rsidR="00F14DFA">
        <w:rPr>
          <w:rFonts w:ascii="Times New Roman" w:hAnsi="Times New Roman"/>
        </w:rPr>
        <w:t xml:space="preserve">items, by </w:t>
      </w:r>
      <w:r w:rsidR="006312C9" w:rsidRPr="00B505C8">
        <w:rPr>
          <w:rFonts w:ascii="Times New Roman" w:hAnsi="Times New Roman"/>
        </w:rPr>
        <w:t>gather</w:t>
      </w:r>
      <w:r w:rsidR="00F14DFA">
        <w:rPr>
          <w:rFonts w:ascii="Times New Roman" w:hAnsi="Times New Roman"/>
        </w:rPr>
        <w:t>ing</w:t>
      </w:r>
      <w:r w:rsidR="006312C9" w:rsidRPr="00B505C8">
        <w:rPr>
          <w:rFonts w:ascii="Times New Roman" w:hAnsi="Times New Roman"/>
        </w:rPr>
        <w:t xml:space="preserve"> information about their technical qualities </w:t>
      </w:r>
      <w:r w:rsidR="00F14DFA">
        <w:rPr>
          <w:rFonts w:ascii="Times New Roman" w:hAnsi="Times New Roman"/>
        </w:rPr>
        <w:t>in order to</w:t>
      </w:r>
      <w:r w:rsidR="006312C9" w:rsidRPr="00B505C8">
        <w:rPr>
          <w:rFonts w:ascii="Times New Roman" w:hAnsi="Times New Roman"/>
        </w:rPr>
        <w:t xml:space="preserve"> ensure </w:t>
      </w:r>
      <w:r w:rsidR="00F14DFA">
        <w:rPr>
          <w:rFonts w:ascii="Times New Roman" w:hAnsi="Times New Roman"/>
        </w:rPr>
        <w:t xml:space="preserve">that </w:t>
      </w:r>
      <w:r w:rsidR="006312C9" w:rsidRPr="00B505C8">
        <w:rPr>
          <w:rFonts w:ascii="Times New Roman" w:hAnsi="Times New Roman"/>
        </w:rPr>
        <w:t>they accurately measure children’s knowledge and skills and are unbiased toward U.S. students.</w:t>
      </w:r>
    </w:p>
    <w:p w14:paraId="357410DD" w14:textId="42BAF465" w:rsidR="00B505C8" w:rsidRDefault="00B505C8" w:rsidP="00BC3E62">
      <w:pPr>
        <w:pStyle w:val="BodyText1"/>
        <w:tabs>
          <w:tab w:val="left" w:pos="720"/>
          <w:tab w:val="left" w:pos="1440"/>
          <w:tab w:val="left" w:pos="2253"/>
        </w:tabs>
        <w:spacing w:before="0" w:line="23" w:lineRule="atLeast"/>
        <w:rPr>
          <w:rFonts w:ascii="Times New Roman" w:hAnsi="Times New Roman"/>
          <w:b/>
        </w:rPr>
      </w:pPr>
      <w:r>
        <w:rPr>
          <w:rFonts w:ascii="Times New Roman" w:hAnsi="Times New Roman"/>
        </w:rPr>
        <w:t xml:space="preserve">The procedures, </w:t>
      </w:r>
      <w:r w:rsidRPr="000543AE">
        <w:rPr>
          <w:rFonts w:ascii="Times New Roman" w:hAnsi="Times New Roman"/>
        </w:rPr>
        <w:t>instruments</w:t>
      </w:r>
      <w:r w:rsidR="00F14DFA" w:rsidRPr="000543AE">
        <w:rPr>
          <w:rFonts w:ascii="Times New Roman" w:hAnsi="Times New Roman"/>
        </w:rPr>
        <w:t>,</w:t>
      </w:r>
      <w:r w:rsidRPr="000543AE">
        <w:rPr>
          <w:rFonts w:ascii="Times New Roman" w:hAnsi="Times New Roman"/>
        </w:rPr>
        <w:t xml:space="preserve"> and schedule for the item trial are provided to countries by the IEA Data Processing and Research Center (DPC)</w:t>
      </w:r>
      <w:r w:rsidR="000543AE" w:rsidRPr="000543AE">
        <w:rPr>
          <w:rFonts w:ascii="Times New Roman" w:hAnsi="Times New Roman"/>
        </w:rPr>
        <w:t xml:space="preserve"> and the </w:t>
      </w:r>
      <w:r w:rsidR="000543AE" w:rsidRPr="000543AE">
        <w:rPr>
          <w:rFonts w:ascii="Times New Roman" w:hAnsi="Times New Roman"/>
          <w:bCs/>
          <w:lang w:val="en"/>
        </w:rPr>
        <w:t>Australian Council for Educational Research</w:t>
      </w:r>
      <w:r w:rsidR="000543AE" w:rsidRPr="000543AE">
        <w:rPr>
          <w:rFonts w:ascii="Times New Roman" w:hAnsi="Times New Roman"/>
          <w:lang w:val="en"/>
        </w:rPr>
        <w:t xml:space="preserve"> (ACER)</w:t>
      </w:r>
      <w:r w:rsidRPr="000543AE">
        <w:rPr>
          <w:rFonts w:ascii="Times New Roman" w:hAnsi="Times New Roman"/>
        </w:rPr>
        <w:t>, the OECD’s international contractor</w:t>
      </w:r>
      <w:r w:rsidR="000543AE">
        <w:rPr>
          <w:rFonts w:ascii="Times New Roman" w:hAnsi="Times New Roman"/>
        </w:rPr>
        <w:t xml:space="preserve"> consortium</w:t>
      </w:r>
      <w:r w:rsidRPr="000543AE">
        <w:rPr>
          <w:rFonts w:ascii="Times New Roman" w:hAnsi="Times New Roman"/>
        </w:rPr>
        <w:t>. Because the IELS is a collaborative effort among many parties, U.S. must adhere to the procedures and</w:t>
      </w:r>
      <w:r>
        <w:rPr>
          <w:rFonts w:ascii="Times New Roman" w:hAnsi="Times New Roman"/>
        </w:rPr>
        <w:t xml:space="preserve"> schedule set forth by the OECD and its contractors.</w:t>
      </w:r>
    </w:p>
    <w:p w14:paraId="71DFE02F" w14:textId="77777777" w:rsidR="003017AC" w:rsidRPr="002203DD" w:rsidRDefault="00045894" w:rsidP="00BC3E62">
      <w:pPr>
        <w:pStyle w:val="Style2"/>
        <w:spacing w:before="0" w:after="120" w:line="23" w:lineRule="atLeast"/>
        <w:rPr>
          <w:rFonts w:ascii="Times New Roman" w:hAnsi="Times New Roman" w:cs="Times New Roman"/>
        </w:rPr>
      </w:pPr>
      <w:r w:rsidRPr="00684A88">
        <w:rPr>
          <w:rFonts w:ascii="Times New Roman" w:hAnsi="Times New Roman" w:cs="Times New Roman"/>
        </w:rPr>
        <w:t>2</w:t>
      </w:r>
      <w:r w:rsidRPr="00684A88">
        <w:rPr>
          <w:rFonts w:ascii="Times New Roman" w:hAnsi="Times New Roman" w:cs="Times New Roman"/>
        </w:rPr>
        <w:tab/>
      </w:r>
      <w:bookmarkEnd w:id="6"/>
      <w:bookmarkEnd w:id="7"/>
      <w:r w:rsidR="002E0A18" w:rsidRPr="002E0A18">
        <w:rPr>
          <w:rFonts w:ascii="Times New Roman" w:hAnsi="Times New Roman" w:cs="Times New Roman"/>
        </w:rPr>
        <w:t>Design and Recruitment</w:t>
      </w:r>
    </w:p>
    <w:p w14:paraId="1A2937F4" w14:textId="0A8F162C" w:rsidR="003766BE" w:rsidRPr="004257A1" w:rsidRDefault="002E0A18" w:rsidP="00BC3E62">
      <w:pPr>
        <w:pStyle w:val="Style2"/>
        <w:spacing w:before="0" w:after="120" w:line="23" w:lineRule="atLeast"/>
        <w:rPr>
          <w:rFonts w:ascii="Times New Roman" w:hAnsi="Times New Roman" w:cs="Times New Roman"/>
          <w:b w:val="0"/>
          <w:szCs w:val="24"/>
        </w:rPr>
      </w:pPr>
      <w:bookmarkStart w:id="8" w:name="_Toc260729190"/>
      <w:bookmarkStart w:id="9" w:name="_Toc299121365"/>
      <w:bookmarkStart w:id="10" w:name="_Toc300165567"/>
      <w:r w:rsidRPr="004257A1">
        <w:rPr>
          <w:rFonts w:ascii="Times New Roman" w:hAnsi="Times New Roman" w:cs="Times New Roman"/>
          <w:b w:val="0"/>
          <w:szCs w:val="24"/>
        </w:rPr>
        <w:t xml:space="preserve">The purpose of the </w:t>
      </w:r>
      <w:r w:rsidR="003B5D1C">
        <w:rPr>
          <w:rFonts w:ascii="Times New Roman" w:hAnsi="Times New Roman" w:cs="Times New Roman"/>
          <w:b w:val="0"/>
          <w:szCs w:val="24"/>
        </w:rPr>
        <w:t xml:space="preserve">IELS </w:t>
      </w:r>
      <w:r w:rsidR="00F16B0A">
        <w:rPr>
          <w:rFonts w:ascii="Times New Roman" w:hAnsi="Times New Roman" w:cs="Times New Roman"/>
          <w:b w:val="0"/>
          <w:szCs w:val="24"/>
        </w:rPr>
        <w:t xml:space="preserve">cognitive </w:t>
      </w:r>
      <w:r w:rsidR="003B5D1C">
        <w:rPr>
          <w:rFonts w:ascii="Times New Roman" w:hAnsi="Times New Roman" w:cs="Times New Roman"/>
          <w:b w:val="0"/>
          <w:szCs w:val="24"/>
        </w:rPr>
        <w:t xml:space="preserve">item trial is to </w:t>
      </w:r>
      <w:r w:rsidR="00FE03B0">
        <w:rPr>
          <w:rFonts w:ascii="Times New Roman" w:hAnsi="Times New Roman" w:cs="Times New Roman"/>
          <w:b w:val="0"/>
          <w:szCs w:val="24"/>
        </w:rPr>
        <w:t>ascertain</w:t>
      </w:r>
      <w:r w:rsidR="003B5D1C">
        <w:rPr>
          <w:rFonts w:ascii="Times New Roman" w:hAnsi="Times New Roman" w:cs="Times New Roman"/>
          <w:b w:val="0"/>
          <w:szCs w:val="24"/>
        </w:rPr>
        <w:t xml:space="preserve"> </w:t>
      </w:r>
      <w:r w:rsidR="002A6409" w:rsidRPr="002A6409">
        <w:rPr>
          <w:rFonts w:ascii="Times New Roman" w:hAnsi="Times New Roman" w:cs="Times New Roman"/>
          <w:b w:val="0"/>
          <w:szCs w:val="24"/>
        </w:rPr>
        <w:t xml:space="preserve">how well the </w:t>
      </w:r>
      <w:r w:rsidR="00881D87">
        <w:rPr>
          <w:rFonts w:ascii="Times New Roman" w:hAnsi="Times New Roman" w:cs="Times New Roman"/>
          <w:b w:val="0"/>
          <w:szCs w:val="24"/>
        </w:rPr>
        <w:t xml:space="preserve">direct assessment </w:t>
      </w:r>
      <w:r w:rsidR="002A6409" w:rsidRPr="002A6409">
        <w:rPr>
          <w:rFonts w:ascii="Times New Roman" w:hAnsi="Times New Roman" w:cs="Times New Roman"/>
          <w:b w:val="0"/>
          <w:szCs w:val="24"/>
        </w:rPr>
        <w:t xml:space="preserve">items </w:t>
      </w:r>
      <w:r w:rsidR="00881D87">
        <w:rPr>
          <w:rFonts w:ascii="Times New Roman" w:hAnsi="Times New Roman" w:cs="Times New Roman"/>
          <w:b w:val="0"/>
          <w:szCs w:val="24"/>
        </w:rPr>
        <w:t>assess</w:t>
      </w:r>
      <w:r w:rsidR="002A6409" w:rsidRPr="002A6409">
        <w:rPr>
          <w:rFonts w:ascii="Times New Roman" w:hAnsi="Times New Roman" w:cs="Times New Roman"/>
          <w:b w:val="0"/>
          <w:szCs w:val="24"/>
        </w:rPr>
        <w:t xml:space="preserve"> </w:t>
      </w:r>
      <w:r w:rsidR="00106296">
        <w:rPr>
          <w:rFonts w:ascii="Times New Roman" w:hAnsi="Times New Roman" w:cs="Times New Roman"/>
          <w:b w:val="0"/>
          <w:szCs w:val="24"/>
        </w:rPr>
        <w:t xml:space="preserve">five-year-old </w:t>
      </w:r>
      <w:r w:rsidR="00881D87">
        <w:rPr>
          <w:rFonts w:ascii="Times New Roman" w:hAnsi="Times New Roman" w:cs="Times New Roman"/>
          <w:b w:val="0"/>
          <w:szCs w:val="24"/>
        </w:rPr>
        <w:t>children on their development and skills in four domains (language and literacy, mathematics</w:t>
      </w:r>
      <w:r w:rsidR="0058381C">
        <w:rPr>
          <w:rFonts w:ascii="Times New Roman" w:hAnsi="Times New Roman" w:cs="Times New Roman"/>
          <w:b w:val="0"/>
          <w:szCs w:val="24"/>
        </w:rPr>
        <w:t xml:space="preserve"> and numeracy</w:t>
      </w:r>
      <w:r w:rsidR="00881D87">
        <w:rPr>
          <w:rFonts w:ascii="Times New Roman" w:hAnsi="Times New Roman" w:cs="Times New Roman"/>
          <w:b w:val="0"/>
          <w:szCs w:val="24"/>
        </w:rPr>
        <w:t>, executive function</w:t>
      </w:r>
      <w:r w:rsidR="0058381C">
        <w:rPr>
          <w:rFonts w:ascii="Times New Roman" w:hAnsi="Times New Roman" w:cs="Times New Roman"/>
          <w:b w:val="0"/>
          <w:szCs w:val="24"/>
        </w:rPr>
        <w:t>/self-regulation</w:t>
      </w:r>
      <w:r w:rsidR="00F14DFA">
        <w:rPr>
          <w:rFonts w:ascii="Times New Roman" w:hAnsi="Times New Roman" w:cs="Times New Roman"/>
          <w:b w:val="0"/>
          <w:szCs w:val="24"/>
        </w:rPr>
        <w:t>,</w:t>
      </w:r>
      <w:r w:rsidR="00881D87">
        <w:rPr>
          <w:rFonts w:ascii="Times New Roman" w:hAnsi="Times New Roman" w:cs="Times New Roman"/>
          <w:b w:val="0"/>
          <w:szCs w:val="24"/>
        </w:rPr>
        <w:t xml:space="preserve"> and social emotional competency).</w:t>
      </w:r>
      <w:r w:rsidR="00F14DFA">
        <w:rPr>
          <w:rFonts w:ascii="Times New Roman" w:hAnsi="Times New Roman" w:cs="Times New Roman"/>
          <w:b w:val="0"/>
          <w:szCs w:val="24"/>
        </w:rPr>
        <w:t xml:space="preserve"> </w:t>
      </w:r>
      <w:r w:rsidR="00881D87">
        <w:rPr>
          <w:rFonts w:ascii="Times New Roman" w:hAnsi="Times New Roman" w:cs="Times New Roman"/>
          <w:b w:val="0"/>
          <w:szCs w:val="24"/>
        </w:rPr>
        <w:t>Additionally, the items will be evaluated for</w:t>
      </w:r>
      <w:r w:rsidR="002A6409" w:rsidRPr="002A6409">
        <w:rPr>
          <w:rFonts w:ascii="Times New Roman" w:hAnsi="Times New Roman" w:cs="Times New Roman"/>
          <w:b w:val="0"/>
          <w:szCs w:val="24"/>
        </w:rPr>
        <w:t xml:space="preserve"> the</w:t>
      </w:r>
      <w:r w:rsidR="00881D87">
        <w:rPr>
          <w:rFonts w:ascii="Times New Roman" w:hAnsi="Times New Roman" w:cs="Times New Roman"/>
          <w:b w:val="0"/>
          <w:szCs w:val="24"/>
        </w:rPr>
        <w:t xml:space="preserve">ir clarity of language and </w:t>
      </w:r>
      <w:r w:rsidR="002A6409" w:rsidRPr="002A6409">
        <w:rPr>
          <w:rFonts w:ascii="Times New Roman" w:hAnsi="Times New Roman" w:cs="Times New Roman"/>
          <w:b w:val="0"/>
          <w:szCs w:val="24"/>
        </w:rPr>
        <w:t>cultural applicability</w:t>
      </w:r>
      <w:r w:rsidR="00881D87">
        <w:rPr>
          <w:rFonts w:ascii="Times New Roman" w:hAnsi="Times New Roman" w:cs="Times New Roman"/>
          <w:b w:val="0"/>
          <w:szCs w:val="24"/>
        </w:rPr>
        <w:t>.</w:t>
      </w:r>
      <w:r w:rsidR="00F14DFA">
        <w:rPr>
          <w:rFonts w:ascii="Times New Roman" w:hAnsi="Times New Roman" w:cs="Times New Roman"/>
          <w:b w:val="0"/>
          <w:szCs w:val="24"/>
        </w:rPr>
        <w:t xml:space="preserve"> </w:t>
      </w:r>
      <w:r w:rsidR="00881D87">
        <w:rPr>
          <w:rFonts w:ascii="Times New Roman" w:hAnsi="Times New Roman" w:cs="Times New Roman"/>
          <w:b w:val="0"/>
          <w:szCs w:val="24"/>
        </w:rPr>
        <w:t xml:space="preserve">Other aspects of the direct assessment will also be examined, such as the </w:t>
      </w:r>
      <w:r w:rsidR="002A6409" w:rsidRPr="002A6409">
        <w:rPr>
          <w:rFonts w:ascii="Times New Roman" w:hAnsi="Times New Roman" w:cs="Times New Roman"/>
          <w:b w:val="0"/>
          <w:szCs w:val="24"/>
        </w:rPr>
        <w:t xml:space="preserve">functionality of the </w:t>
      </w:r>
      <w:r w:rsidR="00BD479E">
        <w:rPr>
          <w:rFonts w:ascii="Times New Roman" w:hAnsi="Times New Roman" w:cs="Times New Roman"/>
          <w:b w:val="0"/>
          <w:szCs w:val="24"/>
        </w:rPr>
        <w:t xml:space="preserve">electronic </w:t>
      </w:r>
      <w:r w:rsidR="006312C9">
        <w:rPr>
          <w:rFonts w:ascii="Times New Roman" w:hAnsi="Times New Roman" w:cs="Times New Roman"/>
          <w:b w:val="0"/>
          <w:szCs w:val="24"/>
        </w:rPr>
        <w:t xml:space="preserve">delivery </w:t>
      </w:r>
      <w:r w:rsidR="002A6409" w:rsidRPr="002A6409">
        <w:rPr>
          <w:rFonts w:ascii="Times New Roman" w:hAnsi="Times New Roman" w:cs="Times New Roman"/>
          <w:b w:val="0"/>
          <w:szCs w:val="24"/>
        </w:rPr>
        <w:t>tablets</w:t>
      </w:r>
      <w:r w:rsidR="00BD479E">
        <w:rPr>
          <w:rFonts w:ascii="Times New Roman" w:hAnsi="Times New Roman" w:cs="Times New Roman"/>
          <w:b w:val="0"/>
          <w:szCs w:val="24"/>
        </w:rPr>
        <w:t xml:space="preserve"> on which the items are administered</w:t>
      </w:r>
      <w:r w:rsidR="00881D87">
        <w:rPr>
          <w:rFonts w:ascii="Times New Roman" w:hAnsi="Times New Roman" w:cs="Times New Roman"/>
          <w:b w:val="0"/>
          <w:szCs w:val="24"/>
        </w:rPr>
        <w:t>, the length of the assessment and the ease of administration.</w:t>
      </w:r>
      <w:r w:rsidR="00F14DFA">
        <w:rPr>
          <w:rFonts w:ascii="Times New Roman" w:hAnsi="Times New Roman" w:cs="Times New Roman"/>
          <w:b w:val="0"/>
          <w:szCs w:val="24"/>
        </w:rPr>
        <w:t xml:space="preserve"> </w:t>
      </w:r>
      <w:r w:rsidR="0058381C">
        <w:rPr>
          <w:rFonts w:ascii="Times New Roman" w:hAnsi="Times New Roman" w:cs="Times New Roman"/>
          <w:b w:val="0"/>
          <w:szCs w:val="24"/>
        </w:rPr>
        <w:t>To gather these data, children</w:t>
      </w:r>
      <w:r w:rsidR="003D38B9">
        <w:rPr>
          <w:rFonts w:ascii="Times New Roman" w:hAnsi="Times New Roman" w:cs="Times New Roman"/>
          <w:b w:val="0"/>
          <w:szCs w:val="24"/>
        </w:rPr>
        <w:t xml:space="preserve"> five years old and starting kindergarten in </w:t>
      </w:r>
      <w:r w:rsidR="00E436CE">
        <w:rPr>
          <w:rFonts w:ascii="Times New Roman" w:hAnsi="Times New Roman" w:cs="Times New Roman"/>
          <w:b w:val="0"/>
          <w:szCs w:val="24"/>
        </w:rPr>
        <w:t xml:space="preserve">the </w:t>
      </w:r>
      <w:r w:rsidR="006312C9">
        <w:rPr>
          <w:rFonts w:ascii="Times New Roman" w:hAnsi="Times New Roman" w:cs="Times New Roman"/>
          <w:b w:val="0"/>
          <w:szCs w:val="24"/>
        </w:rPr>
        <w:t>fall 2017</w:t>
      </w:r>
      <w:r w:rsidR="0058381C">
        <w:rPr>
          <w:rFonts w:ascii="Times New Roman" w:hAnsi="Times New Roman" w:cs="Times New Roman"/>
          <w:b w:val="0"/>
          <w:szCs w:val="24"/>
        </w:rPr>
        <w:t xml:space="preserve"> will be recruited to participate in a one-on-one direct assessment </w:t>
      </w:r>
      <w:r w:rsidR="00E436CE">
        <w:rPr>
          <w:rFonts w:ascii="Times New Roman" w:hAnsi="Times New Roman" w:cs="Times New Roman"/>
          <w:b w:val="0"/>
          <w:szCs w:val="24"/>
        </w:rPr>
        <w:t xml:space="preserve">that will be </w:t>
      </w:r>
      <w:r w:rsidR="0058381C">
        <w:rPr>
          <w:rFonts w:ascii="Times New Roman" w:hAnsi="Times New Roman" w:cs="Times New Roman"/>
          <w:b w:val="0"/>
          <w:szCs w:val="24"/>
        </w:rPr>
        <w:t xml:space="preserve">presented </w:t>
      </w:r>
      <w:r w:rsidR="00A47A1A">
        <w:rPr>
          <w:rFonts w:ascii="Times New Roman" w:hAnsi="Times New Roman" w:cs="Times New Roman"/>
          <w:b w:val="0"/>
          <w:szCs w:val="24"/>
        </w:rPr>
        <w:t>using</w:t>
      </w:r>
      <w:r w:rsidR="0058381C">
        <w:rPr>
          <w:rFonts w:ascii="Times New Roman" w:hAnsi="Times New Roman" w:cs="Times New Roman"/>
          <w:b w:val="0"/>
          <w:szCs w:val="24"/>
        </w:rPr>
        <w:t xml:space="preserve"> a</w:t>
      </w:r>
      <w:r w:rsidR="006312C9">
        <w:rPr>
          <w:rFonts w:ascii="Times New Roman" w:hAnsi="Times New Roman" w:cs="Times New Roman"/>
          <w:b w:val="0"/>
          <w:szCs w:val="24"/>
        </w:rPr>
        <w:t>n electronic</w:t>
      </w:r>
      <w:r w:rsidR="0058381C">
        <w:rPr>
          <w:rFonts w:ascii="Times New Roman" w:hAnsi="Times New Roman" w:cs="Times New Roman"/>
          <w:b w:val="0"/>
          <w:szCs w:val="24"/>
        </w:rPr>
        <w:t xml:space="preserve"> tablet.</w:t>
      </w:r>
      <w:r w:rsidR="00F14DFA">
        <w:rPr>
          <w:rFonts w:ascii="Times New Roman" w:hAnsi="Times New Roman" w:cs="Times New Roman"/>
          <w:b w:val="0"/>
          <w:szCs w:val="24"/>
        </w:rPr>
        <w:t xml:space="preserve"> </w:t>
      </w:r>
      <w:r w:rsidR="003D38B9">
        <w:rPr>
          <w:rFonts w:ascii="Times New Roman" w:hAnsi="Times New Roman" w:cs="Times New Roman"/>
          <w:b w:val="0"/>
          <w:szCs w:val="24"/>
        </w:rPr>
        <w:t xml:space="preserve">The children recruited will come from both urban and </w:t>
      </w:r>
      <w:r w:rsidR="00BA34A9">
        <w:rPr>
          <w:rFonts w:ascii="Times New Roman" w:hAnsi="Times New Roman" w:cs="Times New Roman"/>
          <w:b w:val="0"/>
          <w:szCs w:val="24"/>
        </w:rPr>
        <w:t>suburban areas</w:t>
      </w:r>
      <w:r w:rsidR="003D38B9">
        <w:rPr>
          <w:rFonts w:ascii="Times New Roman" w:hAnsi="Times New Roman" w:cs="Times New Roman"/>
          <w:b w:val="0"/>
          <w:szCs w:val="24"/>
        </w:rPr>
        <w:t xml:space="preserve">, </w:t>
      </w:r>
      <w:r w:rsidR="00B505C8">
        <w:rPr>
          <w:rFonts w:ascii="Times New Roman" w:hAnsi="Times New Roman" w:cs="Times New Roman"/>
          <w:b w:val="0"/>
          <w:szCs w:val="24"/>
        </w:rPr>
        <w:t xml:space="preserve">have </w:t>
      </w:r>
      <w:r w:rsidR="003D38B9">
        <w:rPr>
          <w:rFonts w:ascii="Times New Roman" w:hAnsi="Times New Roman" w:cs="Times New Roman"/>
          <w:b w:val="0"/>
          <w:szCs w:val="24"/>
        </w:rPr>
        <w:t>different racial and ethnic backgrounds, and vary in the</w:t>
      </w:r>
      <w:r w:rsidR="005F50B6">
        <w:rPr>
          <w:rFonts w:ascii="Times New Roman" w:hAnsi="Times New Roman" w:cs="Times New Roman"/>
          <w:b w:val="0"/>
          <w:szCs w:val="24"/>
        </w:rPr>
        <w:t>ir</w:t>
      </w:r>
      <w:r w:rsidR="003D38B9">
        <w:rPr>
          <w:rFonts w:ascii="Times New Roman" w:hAnsi="Times New Roman" w:cs="Times New Roman"/>
          <w:b w:val="0"/>
          <w:szCs w:val="24"/>
        </w:rPr>
        <w:t xml:space="preserve"> early childhood education and care experiences.</w:t>
      </w:r>
      <w:r w:rsidR="00F14DFA">
        <w:rPr>
          <w:rFonts w:ascii="Times New Roman" w:hAnsi="Times New Roman" w:cs="Times New Roman"/>
          <w:b w:val="0"/>
          <w:szCs w:val="24"/>
        </w:rPr>
        <w:t xml:space="preserve"> </w:t>
      </w:r>
      <w:r w:rsidR="003D38B9">
        <w:rPr>
          <w:rFonts w:ascii="Times New Roman" w:hAnsi="Times New Roman" w:cs="Times New Roman"/>
          <w:b w:val="0"/>
          <w:szCs w:val="24"/>
        </w:rPr>
        <w:t xml:space="preserve">All study children will be native speakers of English and an equal number of boys and girls will be </w:t>
      </w:r>
      <w:r w:rsidR="00B505C8">
        <w:rPr>
          <w:rFonts w:ascii="Times New Roman" w:hAnsi="Times New Roman" w:cs="Times New Roman"/>
          <w:b w:val="0"/>
          <w:szCs w:val="24"/>
        </w:rPr>
        <w:t>included</w:t>
      </w:r>
      <w:r w:rsidR="003D38B9">
        <w:rPr>
          <w:rFonts w:ascii="Times New Roman" w:hAnsi="Times New Roman" w:cs="Times New Roman"/>
          <w:b w:val="0"/>
          <w:szCs w:val="24"/>
        </w:rPr>
        <w:t>.</w:t>
      </w:r>
    </w:p>
    <w:p w14:paraId="3959B4DF" w14:textId="77777777" w:rsidR="002E0A18" w:rsidRPr="002E0A18" w:rsidRDefault="002E0A18" w:rsidP="00BC3E62">
      <w:pPr>
        <w:pStyle w:val="Style2"/>
        <w:spacing w:before="0" w:after="120" w:line="23" w:lineRule="atLeast"/>
        <w:rPr>
          <w:rFonts w:ascii="Times New Roman" w:hAnsi="Times New Roman" w:cs="Times New Roman"/>
          <w:szCs w:val="24"/>
        </w:rPr>
      </w:pPr>
      <w:r w:rsidRPr="002E0A18">
        <w:rPr>
          <w:rFonts w:ascii="Times New Roman" w:hAnsi="Times New Roman" w:cs="Times New Roman"/>
          <w:szCs w:val="24"/>
        </w:rPr>
        <w:t>2.1</w:t>
      </w:r>
      <w:r w:rsidRPr="002E0A18">
        <w:rPr>
          <w:rFonts w:ascii="Times New Roman" w:hAnsi="Times New Roman" w:cs="Times New Roman"/>
          <w:szCs w:val="24"/>
        </w:rPr>
        <w:tab/>
        <w:t>Research Questions</w:t>
      </w:r>
    </w:p>
    <w:p w14:paraId="417CA9D3" w14:textId="207F7904" w:rsidR="002E0A18" w:rsidRPr="002E0A18" w:rsidRDefault="00535CE8" w:rsidP="00BC3E62">
      <w:pPr>
        <w:pStyle w:val="Style2"/>
        <w:spacing w:before="0" w:after="60" w:line="240" w:lineRule="auto"/>
        <w:rPr>
          <w:rFonts w:ascii="Times New Roman" w:hAnsi="Times New Roman" w:cs="Times New Roman"/>
          <w:b w:val="0"/>
          <w:szCs w:val="24"/>
        </w:rPr>
      </w:pPr>
      <w:r>
        <w:rPr>
          <w:rFonts w:ascii="Times New Roman" w:hAnsi="Times New Roman" w:cs="Times New Roman"/>
          <w:b w:val="0"/>
          <w:szCs w:val="24"/>
        </w:rPr>
        <w:t xml:space="preserve">For </w:t>
      </w:r>
      <w:r w:rsidR="006D6CC3">
        <w:rPr>
          <w:rFonts w:ascii="Times New Roman" w:hAnsi="Times New Roman" w:cs="Times New Roman"/>
          <w:b w:val="0"/>
          <w:szCs w:val="24"/>
        </w:rPr>
        <w:t>children</w:t>
      </w:r>
      <w:r>
        <w:rPr>
          <w:rFonts w:ascii="Times New Roman" w:hAnsi="Times New Roman" w:cs="Times New Roman"/>
          <w:b w:val="0"/>
          <w:szCs w:val="24"/>
        </w:rPr>
        <w:t xml:space="preserve"> participating in the </w:t>
      </w:r>
      <w:r w:rsidR="00F16B0A">
        <w:rPr>
          <w:rFonts w:ascii="Times New Roman" w:hAnsi="Times New Roman" w:cs="Times New Roman"/>
          <w:b w:val="0"/>
          <w:szCs w:val="24"/>
        </w:rPr>
        <w:t>cognitive item trial</w:t>
      </w:r>
      <w:r w:rsidR="002E0A18" w:rsidRPr="002E0A18">
        <w:rPr>
          <w:rFonts w:ascii="Times New Roman" w:hAnsi="Times New Roman" w:cs="Times New Roman"/>
          <w:b w:val="0"/>
          <w:szCs w:val="24"/>
        </w:rPr>
        <w:t>, we will address the following questions:</w:t>
      </w:r>
    </w:p>
    <w:p w14:paraId="5A63EE77" w14:textId="01D5207E" w:rsidR="00F14DFA" w:rsidRDefault="0022444B" w:rsidP="00BC3E62">
      <w:pPr>
        <w:pStyle w:val="Style2"/>
        <w:numPr>
          <w:ilvl w:val="0"/>
          <w:numId w:val="8"/>
        </w:numPr>
        <w:spacing w:before="0" w:after="60" w:line="240" w:lineRule="auto"/>
        <w:rPr>
          <w:rFonts w:ascii="Times New Roman" w:hAnsi="Times New Roman" w:cs="Times New Roman"/>
          <w:b w:val="0"/>
          <w:szCs w:val="24"/>
        </w:rPr>
      </w:pPr>
      <w:r>
        <w:rPr>
          <w:rFonts w:ascii="Times New Roman" w:hAnsi="Times New Roman" w:cs="Times New Roman"/>
          <w:b w:val="0"/>
          <w:szCs w:val="24"/>
        </w:rPr>
        <w:t>Do U</w:t>
      </w:r>
      <w:r w:rsidR="008150F0">
        <w:rPr>
          <w:rFonts w:ascii="Times New Roman" w:hAnsi="Times New Roman" w:cs="Times New Roman"/>
          <w:b w:val="0"/>
          <w:szCs w:val="24"/>
        </w:rPr>
        <w:t>.</w:t>
      </w:r>
      <w:r>
        <w:rPr>
          <w:rFonts w:ascii="Times New Roman" w:hAnsi="Times New Roman" w:cs="Times New Roman"/>
          <w:b w:val="0"/>
          <w:szCs w:val="24"/>
        </w:rPr>
        <w:t>S</w:t>
      </w:r>
      <w:r w:rsidR="008150F0">
        <w:rPr>
          <w:rFonts w:ascii="Times New Roman" w:hAnsi="Times New Roman" w:cs="Times New Roman"/>
          <w:b w:val="0"/>
          <w:szCs w:val="24"/>
        </w:rPr>
        <w:t>.</w:t>
      </w:r>
      <w:r>
        <w:rPr>
          <w:rFonts w:ascii="Times New Roman" w:hAnsi="Times New Roman" w:cs="Times New Roman"/>
          <w:b w:val="0"/>
          <w:szCs w:val="24"/>
        </w:rPr>
        <w:t xml:space="preserve"> </w:t>
      </w:r>
      <w:r w:rsidR="00B66045">
        <w:rPr>
          <w:rFonts w:ascii="Times New Roman" w:hAnsi="Times New Roman" w:cs="Times New Roman"/>
          <w:b w:val="0"/>
          <w:szCs w:val="24"/>
        </w:rPr>
        <w:t>children</w:t>
      </w:r>
      <w:r>
        <w:rPr>
          <w:rFonts w:ascii="Times New Roman" w:hAnsi="Times New Roman" w:cs="Times New Roman"/>
          <w:b w:val="0"/>
          <w:szCs w:val="24"/>
        </w:rPr>
        <w:t xml:space="preserve"> find the proposed assessment items to be clear and easy to understand?</w:t>
      </w:r>
    </w:p>
    <w:p w14:paraId="1F97729E" w14:textId="4BA9EC32" w:rsidR="002E0A18" w:rsidRPr="002E0A18" w:rsidRDefault="00B45264" w:rsidP="00BC3E62">
      <w:pPr>
        <w:pStyle w:val="Style2"/>
        <w:numPr>
          <w:ilvl w:val="0"/>
          <w:numId w:val="8"/>
        </w:numPr>
        <w:spacing w:before="0" w:after="60" w:line="240" w:lineRule="auto"/>
        <w:rPr>
          <w:rFonts w:ascii="Times New Roman" w:hAnsi="Times New Roman" w:cs="Times New Roman"/>
          <w:b w:val="0"/>
          <w:szCs w:val="24"/>
        </w:rPr>
      </w:pPr>
      <w:r>
        <w:rPr>
          <w:rFonts w:ascii="Times New Roman" w:hAnsi="Times New Roman" w:cs="Times New Roman"/>
          <w:b w:val="0"/>
          <w:szCs w:val="24"/>
        </w:rPr>
        <w:t xml:space="preserve">Are the assessment </w:t>
      </w:r>
      <w:r w:rsidR="0022444B">
        <w:rPr>
          <w:rFonts w:ascii="Times New Roman" w:hAnsi="Times New Roman" w:cs="Times New Roman"/>
          <w:b w:val="0"/>
          <w:szCs w:val="24"/>
        </w:rPr>
        <w:t>items culturally applicable to</w:t>
      </w:r>
      <w:r w:rsidR="008150F0">
        <w:rPr>
          <w:rFonts w:ascii="Times New Roman" w:hAnsi="Times New Roman" w:cs="Times New Roman"/>
          <w:b w:val="0"/>
          <w:szCs w:val="24"/>
        </w:rPr>
        <w:t xml:space="preserve"> U.S. </w:t>
      </w:r>
      <w:r w:rsidR="00B66045">
        <w:rPr>
          <w:rFonts w:ascii="Times New Roman" w:hAnsi="Times New Roman" w:cs="Times New Roman"/>
          <w:b w:val="0"/>
          <w:szCs w:val="24"/>
        </w:rPr>
        <w:t>children</w:t>
      </w:r>
      <w:r w:rsidR="002E0A18" w:rsidRPr="002E0A18">
        <w:rPr>
          <w:rFonts w:ascii="Times New Roman" w:hAnsi="Times New Roman" w:cs="Times New Roman"/>
          <w:b w:val="0"/>
          <w:szCs w:val="24"/>
        </w:rPr>
        <w:t>?</w:t>
      </w:r>
    </w:p>
    <w:p w14:paraId="33C39E1A" w14:textId="6677B869" w:rsidR="0022444B" w:rsidRDefault="0022444B" w:rsidP="00BC3E62">
      <w:pPr>
        <w:pStyle w:val="Style2"/>
        <w:numPr>
          <w:ilvl w:val="0"/>
          <w:numId w:val="8"/>
        </w:numPr>
        <w:spacing w:before="0" w:after="60" w:line="240" w:lineRule="auto"/>
        <w:rPr>
          <w:rFonts w:ascii="Times New Roman" w:hAnsi="Times New Roman" w:cs="Times New Roman"/>
          <w:b w:val="0"/>
          <w:szCs w:val="24"/>
        </w:rPr>
      </w:pPr>
      <w:r>
        <w:rPr>
          <w:rFonts w:ascii="Times New Roman" w:hAnsi="Times New Roman" w:cs="Times New Roman"/>
          <w:b w:val="0"/>
          <w:szCs w:val="24"/>
        </w:rPr>
        <w:t>How well do the tablets work with</w:t>
      </w:r>
      <w:r w:rsidR="008150F0">
        <w:rPr>
          <w:rFonts w:ascii="Times New Roman" w:hAnsi="Times New Roman" w:cs="Times New Roman"/>
          <w:b w:val="0"/>
          <w:szCs w:val="24"/>
        </w:rPr>
        <w:t xml:space="preserve"> U.S. </w:t>
      </w:r>
      <w:r w:rsidR="00B66045">
        <w:rPr>
          <w:rFonts w:ascii="Times New Roman" w:hAnsi="Times New Roman" w:cs="Times New Roman"/>
          <w:b w:val="0"/>
          <w:szCs w:val="24"/>
        </w:rPr>
        <w:t>children this age</w:t>
      </w:r>
      <w:r w:rsidR="002E0A18" w:rsidRPr="002E0A18">
        <w:rPr>
          <w:rFonts w:ascii="Times New Roman" w:hAnsi="Times New Roman" w:cs="Times New Roman"/>
          <w:b w:val="0"/>
          <w:szCs w:val="24"/>
        </w:rPr>
        <w:t>?</w:t>
      </w:r>
      <w:r w:rsidR="00F14DFA">
        <w:rPr>
          <w:rFonts w:ascii="Times New Roman" w:hAnsi="Times New Roman" w:cs="Times New Roman"/>
          <w:b w:val="0"/>
          <w:szCs w:val="24"/>
        </w:rPr>
        <w:t xml:space="preserve"> </w:t>
      </w:r>
      <w:r>
        <w:rPr>
          <w:rFonts w:ascii="Times New Roman" w:hAnsi="Times New Roman" w:cs="Times New Roman"/>
          <w:b w:val="0"/>
          <w:szCs w:val="24"/>
        </w:rPr>
        <w:t>Are there any issues with using the tablets and running the assessment off the tablets?</w:t>
      </w:r>
    </w:p>
    <w:p w14:paraId="590C7F27" w14:textId="77777777" w:rsidR="00F14DFA" w:rsidRDefault="0022444B" w:rsidP="00BC3E62">
      <w:pPr>
        <w:pStyle w:val="Style2"/>
        <w:numPr>
          <w:ilvl w:val="0"/>
          <w:numId w:val="8"/>
        </w:numPr>
        <w:spacing w:before="0" w:after="60" w:line="240" w:lineRule="auto"/>
        <w:rPr>
          <w:rFonts w:ascii="Times New Roman" w:hAnsi="Times New Roman" w:cs="Times New Roman"/>
          <w:b w:val="0"/>
          <w:szCs w:val="24"/>
        </w:rPr>
      </w:pPr>
      <w:r>
        <w:rPr>
          <w:rFonts w:ascii="Times New Roman" w:hAnsi="Times New Roman" w:cs="Times New Roman"/>
          <w:b w:val="0"/>
          <w:szCs w:val="24"/>
        </w:rPr>
        <w:t xml:space="preserve">How long </w:t>
      </w:r>
      <w:r w:rsidR="00B505C8">
        <w:rPr>
          <w:rFonts w:ascii="Times New Roman" w:hAnsi="Times New Roman" w:cs="Times New Roman"/>
          <w:b w:val="0"/>
          <w:szCs w:val="24"/>
        </w:rPr>
        <w:t>do the assessment tasks take for children to complete</w:t>
      </w:r>
      <w:r>
        <w:rPr>
          <w:rFonts w:ascii="Times New Roman" w:hAnsi="Times New Roman" w:cs="Times New Roman"/>
          <w:b w:val="0"/>
          <w:szCs w:val="24"/>
        </w:rPr>
        <w:t>?</w:t>
      </w:r>
    </w:p>
    <w:p w14:paraId="1D54F9B6" w14:textId="77777777" w:rsidR="00F14DFA" w:rsidRDefault="0022444B" w:rsidP="00BC3E62">
      <w:pPr>
        <w:pStyle w:val="Style2"/>
        <w:numPr>
          <w:ilvl w:val="0"/>
          <w:numId w:val="8"/>
        </w:numPr>
        <w:spacing w:before="0" w:after="60" w:line="240" w:lineRule="auto"/>
        <w:rPr>
          <w:rFonts w:ascii="Times New Roman" w:hAnsi="Times New Roman" w:cs="Times New Roman"/>
          <w:b w:val="0"/>
          <w:szCs w:val="24"/>
        </w:rPr>
      </w:pPr>
      <w:r>
        <w:rPr>
          <w:rFonts w:ascii="Times New Roman" w:hAnsi="Times New Roman" w:cs="Times New Roman"/>
          <w:b w:val="0"/>
          <w:szCs w:val="24"/>
        </w:rPr>
        <w:t xml:space="preserve">How well does the assessment engage and interest </w:t>
      </w:r>
      <w:r w:rsidR="00B66045">
        <w:rPr>
          <w:rFonts w:ascii="Times New Roman" w:hAnsi="Times New Roman" w:cs="Times New Roman"/>
          <w:b w:val="0"/>
          <w:szCs w:val="24"/>
        </w:rPr>
        <w:t>the study children</w:t>
      </w:r>
      <w:r>
        <w:rPr>
          <w:rFonts w:ascii="Times New Roman" w:hAnsi="Times New Roman" w:cs="Times New Roman"/>
          <w:b w:val="0"/>
          <w:szCs w:val="24"/>
        </w:rPr>
        <w:t>?</w:t>
      </w:r>
    </w:p>
    <w:p w14:paraId="7B01BE84" w14:textId="4F76D84E" w:rsidR="00172D78" w:rsidRDefault="0022444B" w:rsidP="00BC3E62">
      <w:pPr>
        <w:pStyle w:val="Style2"/>
        <w:numPr>
          <w:ilvl w:val="0"/>
          <w:numId w:val="8"/>
        </w:numPr>
        <w:spacing w:before="0" w:after="120" w:line="23" w:lineRule="atLeast"/>
        <w:rPr>
          <w:rFonts w:ascii="Times New Roman" w:hAnsi="Times New Roman" w:cs="Times New Roman"/>
          <w:b w:val="0"/>
          <w:szCs w:val="24"/>
        </w:rPr>
      </w:pPr>
      <w:r>
        <w:rPr>
          <w:rFonts w:ascii="Times New Roman" w:hAnsi="Times New Roman" w:cs="Times New Roman"/>
          <w:b w:val="0"/>
          <w:szCs w:val="24"/>
        </w:rPr>
        <w:t>Are there any unanticipated challenges in administering this assessment to children</w:t>
      </w:r>
      <w:r w:rsidR="00B66045">
        <w:rPr>
          <w:rFonts w:ascii="Times New Roman" w:hAnsi="Times New Roman" w:cs="Times New Roman"/>
          <w:b w:val="0"/>
          <w:szCs w:val="24"/>
        </w:rPr>
        <w:t xml:space="preserve"> this age</w:t>
      </w:r>
      <w:r>
        <w:rPr>
          <w:rFonts w:ascii="Times New Roman" w:hAnsi="Times New Roman" w:cs="Times New Roman"/>
          <w:b w:val="0"/>
          <w:szCs w:val="24"/>
        </w:rPr>
        <w:t>?</w:t>
      </w:r>
    </w:p>
    <w:p w14:paraId="73ACBD8F" w14:textId="7B2F98D8" w:rsidR="00F14DFA" w:rsidRDefault="00172D78" w:rsidP="00BC3E62">
      <w:pPr>
        <w:pStyle w:val="Style2"/>
        <w:widowControl w:val="0"/>
        <w:spacing w:before="0" w:after="120" w:line="23" w:lineRule="atLeast"/>
        <w:rPr>
          <w:rFonts w:ascii="Times New Roman" w:hAnsi="Times New Roman" w:cs="Times New Roman"/>
          <w:b w:val="0"/>
          <w:szCs w:val="24"/>
        </w:rPr>
      </w:pPr>
      <w:r>
        <w:rPr>
          <w:rFonts w:ascii="Times New Roman" w:hAnsi="Times New Roman" w:cs="Times New Roman"/>
          <w:b w:val="0"/>
          <w:szCs w:val="24"/>
        </w:rPr>
        <w:lastRenderedPageBreak/>
        <w:t>Data collected from U</w:t>
      </w:r>
      <w:r w:rsidR="00B505C8">
        <w:rPr>
          <w:rFonts w:ascii="Times New Roman" w:hAnsi="Times New Roman" w:cs="Times New Roman"/>
          <w:b w:val="0"/>
          <w:szCs w:val="24"/>
        </w:rPr>
        <w:t>.</w:t>
      </w:r>
      <w:r>
        <w:rPr>
          <w:rFonts w:ascii="Times New Roman" w:hAnsi="Times New Roman" w:cs="Times New Roman"/>
          <w:b w:val="0"/>
          <w:szCs w:val="24"/>
        </w:rPr>
        <w:t>S</w:t>
      </w:r>
      <w:r w:rsidR="00B505C8">
        <w:rPr>
          <w:rFonts w:ascii="Times New Roman" w:hAnsi="Times New Roman" w:cs="Times New Roman"/>
          <w:b w:val="0"/>
          <w:szCs w:val="24"/>
        </w:rPr>
        <w:t>.</w:t>
      </w:r>
      <w:r>
        <w:rPr>
          <w:rFonts w:ascii="Times New Roman" w:hAnsi="Times New Roman" w:cs="Times New Roman"/>
          <w:b w:val="0"/>
          <w:szCs w:val="24"/>
        </w:rPr>
        <w:t xml:space="preserve"> </w:t>
      </w:r>
      <w:r w:rsidR="00B66045">
        <w:rPr>
          <w:rFonts w:ascii="Times New Roman" w:hAnsi="Times New Roman" w:cs="Times New Roman"/>
          <w:b w:val="0"/>
          <w:szCs w:val="24"/>
        </w:rPr>
        <w:t>children</w:t>
      </w:r>
      <w:r>
        <w:rPr>
          <w:rFonts w:ascii="Times New Roman" w:hAnsi="Times New Roman" w:cs="Times New Roman"/>
          <w:b w:val="0"/>
          <w:szCs w:val="24"/>
        </w:rPr>
        <w:t xml:space="preserve"> will be </w:t>
      </w:r>
      <w:r w:rsidR="00B505C8">
        <w:rPr>
          <w:rFonts w:ascii="Times New Roman" w:hAnsi="Times New Roman" w:cs="Times New Roman"/>
          <w:b w:val="0"/>
          <w:szCs w:val="24"/>
        </w:rPr>
        <w:t xml:space="preserve">combined with data from the other participating countries and </w:t>
      </w:r>
      <w:r>
        <w:rPr>
          <w:rFonts w:ascii="Times New Roman" w:hAnsi="Times New Roman" w:cs="Times New Roman"/>
          <w:b w:val="0"/>
          <w:szCs w:val="24"/>
        </w:rPr>
        <w:t xml:space="preserve">analyzed </w:t>
      </w:r>
      <w:r w:rsidR="004F7B0D">
        <w:rPr>
          <w:rFonts w:ascii="Times New Roman" w:hAnsi="Times New Roman" w:cs="Times New Roman"/>
          <w:b w:val="0"/>
          <w:szCs w:val="24"/>
        </w:rPr>
        <w:t xml:space="preserve">in order to </w:t>
      </w:r>
      <w:r w:rsidR="00B505C8">
        <w:rPr>
          <w:rFonts w:ascii="Times New Roman" w:hAnsi="Times New Roman" w:cs="Times New Roman"/>
          <w:b w:val="0"/>
          <w:szCs w:val="24"/>
        </w:rPr>
        <w:t xml:space="preserve">address </w:t>
      </w:r>
      <w:r w:rsidR="004F7B0D">
        <w:rPr>
          <w:rFonts w:ascii="Times New Roman" w:hAnsi="Times New Roman" w:cs="Times New Roman"/>
          <w:b w:val="0"/>
          <w:szCs w:val="24"/>
        </w:rPr>
        <w:t>the above research questions and to evaluate items for bias</w:t>
      </w:r>
      <w:r>
        <w:rPr>
          <w:rFonts w:ascii="Times New Roman" w:hAnsi="Times New Roman" w:cs="Times New Roman"/>
          <w:b w:val="0"/>
          <w:szCs w:val="24"/>
        </w:rPr>
        <w:t>.</w:t>
      </w:r>
      <w:r w:rsidR="00F14DFA">
        <w:rPr>
          <w:rFonts w:ascii="Times New Roman" w:hAnsi="Times New Roman" w:cs="Times New Roman"/>
          <w:b w:val="0"/>
          <w:szCs w:val="24"/>
        </w:rPr>
        <w:t xml:space="preserve"> </w:t>
      </w:r>
      <w:r>
        <w:rPr>
          <w:rFonts w:ascii="Times New Roman" w:hAnsi="Times New Roman" w:cs="Times New Roman"/>
          <w:b w:val="0"/>
          <w:szCs w:val="24"/>
        </w:rPr>
        <w:t xml:space="preserve">The results of these </w:t>
      </w:r>
      <w:r w:rsidR="00B505C8">
        <w:rPr>
          <w:rFonts w:ascii="Times New Roman" w:hAnsi="Times New Roman" w:cs="Times New Roman"/>
          <w:b w:val="0"/>
          <w:szCs w:val="24"/>
        </w:rPr>
        <w:t xml:space="preserve">analyses </w:t>
      </w:r>
      <w:r>
        <w:rPr>
          <w:rFonts w:ascii="Times New Roman" w:hAnsi="Times New Roman" w:cs="Times New Roman"/>
          <w:b w:val="0"/>
          <w:szCs w:val="24"/>
        </w:rPr>
        <w:t xml:space="preserve">will be used to inform the construction of the assessment instruments to be </w:t>
      </w:r>
      <w:r w:rsidR="008150F0">
        <w:rPr>
          <w:rFonts w:ascii="Times New Roman" w:hAnsi="Times New Roman" w:cs="Times New Roman"/>
          <w:b w:val="0"/>
          <w:szCs w:val="24"/>
        </w:rPr>
        <w:t>tested</w:t>
      </w:r>
      <w:r w:rsidR="004F7B0D">
        <w:rPr>
          <w:rFonts w:ascii="Times New Roman" w:hAnsi="Times New Roman" w:cs="Times New Roman"/>
          <w:b w:val="0"/>
          <w:szCs w:val="24"/>
        </w:rPr>
        <w:t xml:space="preserve"> in the </w:t>
      </w:r>
      <w:r w:rsidR="006D6CC3">
        <w:rPr>
          <w:rFonts w:ascii="Times New Roman" w:hAnsi="Times New Roman" w:cs="Times New Roman"/>
          <w:b w:val="0"/>
          <w:szCs w:val="24"/>
        </w:rPr>
        <w:t>field test</w:t>
      </w:r>
      <w:r w:rsidR="00B45264">
        <w:rPr>
          <w:rFonts w:ascii="Times New Roman" w:hAnsi="Times New Roman" w:cs="Times New Roman"/>
          <w:b w:val="0"/>
          <w:szCs w:val="24"/>
        </w:rPr>
        <w:t xml:space="preserve"> </w:t>
      </w:r>
      <w:r w:rsidR="00B505C8">
        <w:rPr>
          <w:rFonts w:ascii="Times New Roman" w:hAnsi="Times New Roman" w:cs="Times New Roman"/>
          <w:b w:val="0"/>
          <w:szCs w:val="24"/>
        </w:rPr>
        <w:t>in fall</w:t>
      </w:r>
      <w:r w:rsidR="00B45264">
        <w:rPr>
          <w:rFonts w:ascii="Times New Roman" w:hAnsi="Times New Roman" w:cs="Times New Roman"/>
          <w:b w:val="0"/>
          <w:szCs w:val="24"/>
        </w:rPr>
        <w:t xml:space="preserve"> 2017</w:t>
      </w:r>
      <w:r>
        <w:rPr>
          <w:rFonts w:ascii="Times New Roman" w:hAnsi="Times New Roman" w:cs="Times New Roman"/>
          <w:b w:val="0"/>
          <w:szCs w:val="24"/>
        </w:rPr>
        <w:t>.</w:t>
      </w:r>
    </w:p>
    <w:p w14:paraId="77B9EB78" w14:textId="5FFC78A2" w:rsidR="002E0A18" w:rsidRPr="002E0A18" w:rsidRDefault="002E0A18" w:rsidP="00BC3E62">
      <w:pPr>
        <w:pStyle w:val="Style2"/>
        <w:spacing w:before="0" w:after="120" w:line="23" w:lineRule="atLeast"/>
        <w:rPr>
          <w:rFonts w:ascii="Times New Roman" w:hAnsi="Times New Roman" w:cs="Times New Roman"/>
          <w:szCs w:val="24"/>
        </w:rPr>
      </w:pPr>
      <w:r w:rsidRPr="002E0A18">
        <w:rPr>
          <w:rFonts w:ascii="Times New Roman" w:hAnsi="Times New Roman" w:cs="Times New Roman"/>
          <w:szCs w:val="24"/>
        </w:rPr>
        <w:t>2.2</w:t>
      </w:r>
      <w:r w:rsidRPr="002E0A18">
        <w:rPr>
          <w:rFonts w:ascii="Times New Roman" w:hAnsi="Times New Roman" w:cs="Times New Roman"/>
          <w:szCs w:val="24"/>
        </w:rPr>
        <w:tab/>
        <w:t>Procedures</w:t>
      </w:r>
    </w:p>
    <w:p w14:paraId="32636714" w14:textId="08123C45" w:rsidR="00F14DFA" w:rsidRDefault="00A82108" w:rsidP="00BC3E62">
      <w:pPr>
        <w:pStyle w:val="Style2"/>
        <w:spacing w:before="0" w:after="120" w:line="23" w:lineRule="atLeast"/>
        <w:rPr>
          <w:rFonts w:ascii="Times New Roman" w:hAnsi="Times New Roman" w:cs="Times New Roman"/>
          <w:b w:val="0"/>
          <w:szCs w:val="24"/>
        </w:rPr>
      </w:pPr>
      <w:r>
        <w:rPr>
          <w:rFonts w:ascii="Times New Roman" w:hAnsi="Times New Roman" w:cs="Times New Roman"/>
          <w:b w:val="0"/>
          <w:szCs w:val="24"/>
        </w:rPr>
        <w:t xml:space="preserve">The American Institutes for Research (AIR) will </w:t>
      </w:r>
      <w:r w:rsidR="008150F0">
        <w:rPr>
          <w:rFonts w:ascii="Times New Roman" w:hAnsi="Times New Roman" w:cs="Times New Roman"/>
          <w:b w:val="0"/>
          <w:szCs w:val="24"/>
        </w:rPr>
        <w:t>administer the items trial</w:t>
      </w:r>
      <w:r>
        <w:rPr>
          <w:rFonts w:ascii="Times New Roman" w:hAnsi="Times New Roman" w:cs="Times New Roman"/>
          <w:b w:val="0"/>
          <w:szCs w:val="24"/>
        </w:rPr>
        <w:t xml:space="preserve"> on behalf of NCES.</w:t>
      </w:r>
      <w:r w:rsidR="00F14DFA">
        <w:rPr>
          <w:rFonts w:ascii="Times New Roman" w:hAnsi="Times New Roman" w:cs="Times New Roman"/>
          <w:b w:val="0"/>
          <w:szCs w:val="24"/>
        </w:rPr>
        <w:t xml:space="preserve"> </w:t>
      </w:r>
      <w:r>
        <w:rPr>
          <w:rFonts w:ascii="Times New Roman" w:hAnsi="Times New Roman" w:cs="Times New Roman"/>
          <w:b w:val="0"/>
          <w:szCs w:val="24"/>
        </w:rPr>
        <w:t>AIR will recruit</w:t>
      </w:r>
      <w:r w:rsidR="00106296">
        <w:rPr>
          <w:rFonts w:ascii="Times New Roman" w:hAnsi="Times New Roman" w:cs="Times New Roman"/>
          <w:b w:val="0"/>
          <w:szCs w:val="24"/>
        </w:rPr>
        <w:t xml:space="preserve"> approximately 30</w:t>
      </w:r>
      <w:r>
        <w:rPr>
          <w:rFonts w:ascii="Times New Roman" w:hAnsi="Times New Roman" w:cs="Times New Roman"/>
          <w:b w:val="0"/>
          <w:szCs w:val="24"/>
        </w:rPr>
        <w:t xml:space="preserve"> </w:t>
      </w:r>
      <w:r w:rsidR="006605CB">
        <w:rPr>
          <w:rFonts w:ascii="Times New Roman" w:hAnsi="Times New Roman" w:cs="Times New Roman"/>
          <w:b w:val="0"/>
          <w:szCs w:val="24"/>
        </w:rPr>
        <w:t xml:space="preserve">five-year-old </w:t>
      </w:r>
      <w:r w:rsidR="00B45264">
        <w:rPr>
          <w:rFonts w:ascii="Times New Roman" w:hAnsi="Times New Roman" w:cs="Times New Roman"/>
          <w:b w:val="0"/>
          <w:szCs w:val="24"/>
        </w:rPr>
        <w:t>children</w:t>
      </w:r>
      <w:r>
        <w:rPr>
          <w:rFonts w:ascii="Times New Roman" w:hAnsi="Times New Roman" w:cs="Times New Roman"/>
          <w:b w:val="0"/>
          <w:szCs w:val="24"/>
        </w:rPr>
        <w:t xml:space="preserve"> for participation in the IELS</w:t>
      </w:r>
      <w:r w:rsidR="00B27F46">
        <w:rPr>
          <w:rFonts w:ascii="Times New Roman" w:hAnsi="Times New Roman" w:cs="Times New Roman"/>
          <w:b w:val="0"/>
          <w:szCs w:val="24"/>
        </w:rPr>
        <w:t xml:space="preserve"> cognitive</w:t>
      </w:r>
      <w:r>
        <w:rPr>
          <w:rFonts w:ascii="Times New Roman" w:hAnsi="Times New Roman" w:cs="Times New Roman"/>
          <w:b w:val="0"/>
          <w:szCs w:val="24"/>
        </w:rPr>
        <w:t xml:space="preserve"> item trial.</w:t>
      </w:r>
      <w:r w:rsidR="00F14DFA">
        <w:rPr>
          <w:rFonts w:ascii="Times New Roman" w:hAnsi="Times New Roman" w:cs="Times New Roman"/>
          <w:b w:val="0"/>
          <w:szCs w:val="24"/>
        </w:rPr>
        <w:t xml:space="preserve"> </w:t>
      </w:r>
      <w:r w:rsidR="00FD5F6D">
        <w:rPr>
          <w:rFonts w:ascii="Times New Roman" w:hAnsi="Times New Roman" w:cs="Times New Roman"/>
          <w:b w:val="0"/>
          <w:szCs w:val="24"/>
        </w:rPr>
        <w:t xml:space="preserve">Children will be recruited from a </w:t>
      </w:r>
      <w:r w:rsidR="00FD5F6D" w:rsidRPr="00FD5F6D">
        <w:rPr>
          <w:rFonts w:ascii="Times New Roman" w:hAnsi="Times New Roman" w:cs="Times New Roman"/>
          <w:b w:val="0"/>
          <w:szCs w:val="24"/>
        </w:rPr>
        <w:t xml:space="preserve">database of over 100,000 people in the Washington, DC area </w:t>
      </w:r>
      <w:r w:rsidR="00FD5F6D">
        <w:rPr>
          <w:rFonts w:ascii="Times New Roman" w:hAnsi="Times New Roman" w:cs="Times New Roman"/>
          <w:b w:val="0"/>
          <w:szCs w:val="24"/>
        </w:rPr>
        <w:t xml:space="preserve">that has been cultivated </w:t>
      </w:r>
      <w:r w:rsidR="0063070D">
        <w:rPr>
          <w:rFonts w:ascii="Times New Roman" w:hAnsi="Times New Roman" w:cs="Times New Roman"/>
          <w:b w:val="0"/>
          <w:szCs w:val="24"/>
        </w:rPr>
        <w:t xml:space="preserve">since the mid-1970’s. </w:t>
      </w:r>
      <w:r w:rsidR="00FD5F6D" w:rsidRPr="00FD5F6D">
        <w:rPr>
          <w:rFonts w:ascii="Times New Roman" w:hAnsi="Times New Roman" w:cs="Times New Roman"/>
          <w:b w:val="0"/>
          <w:szCs w:val="24"/>
        </w:rPr>
        <w:t>The database was developed originally through cold-calling and recruiting from mall-intercept locations.</w:t>
      </w:r>
      <w:r w:rsidR="006818FB">
        <w:rPr>
          <w:rFonts w:ascii="Times New Roman" w:hAnsi="Times New Roman" w:cs="Times New Roman"/>
          <w:b w:val="0"/>
          <w:szCs w:val="24"/>
        </w:rPr>
        <w:t xml:space="preserve"> </w:t>
      </w:r>
      <w:r w:rsidR="00FD5F6D" w:rsidRPr="00FD5F6D">
        <w:rPr>
          <w:rFonts w:ascii="Times New Roman" w:hAnsi="Times New Roman" w:cs="Times New Roman"/>
          <w:b w:val="0"/>
          <w:szCs w:val="24"/>
        </w:rPr>
        <w:t>The database has continued to grow both through continued cold-calling from directory listings as well as through referrals, word of mouth, and social media.</w:t>
      </w:r>
      <w:r w:rsidR="006818FB">
        <w:rPr>
          <w:rFonts w:ascii="Times New Roman" w:hAnsi="Times New Roman" w:cs="Times New Roman"/>
          <w:b w:val="0"/>
          <w:szCs w:val="24"/>
        </w:rPr>
        <w:t xml:space="preserve"> </w:t>
      </w:r>
      <w:r w:rsidR="00FD5F6D">
        <w:rPr>
          <w:rFonts w:ascii="Times New Roman" w:hAnsi="Times New Roman" w:cs="Times New Roman"/>
          <w:b w:val="0"/>
          <w:szCs w:val="24"/>
        </w:rPr>
        <w:t xml:space="preserve">Approximately 400 </w:t>
      </w:r>
      <w:r w:rsidR="00FD5F6D" w:rsidRPr="000543AE">
        <w:rPr>
          <w:rFonts w:ascii="Times New Roman" w:hAnsi="Times New Roman" w:cs="Times New Roman"/>
          <w:b w:val="0"/>
          <w:szCs w:val="24"/>
        </w:rPr>
        <w:t>f</w:t>
      </w:r>
      <w:r w:rsidR="006E7EBF" w:rsidRPr="000543AE">
        <w:rPr>
          <w:rFonts w:ascii="Times New Roman" w:hAnsi="Times New Roman" w:cs="Times New Roman"/>
          <w:b w:val="0"/>
          <w:szCs w:val="24"/>
        </w:rPr>
        <w:t xml:space="preserve">amilies </w:t>
      </w:r>
      <w:r w:rsidR="00BD479E" w:rsidRPr="000543AE">
        <w:rPr>
          <w:rFonts w:ascii="Times New Roman" w:hAnsi="Times New Roman" w:cs="Times New Roman"/>
          <w:b w:val="0"/>
          <w:szCs w:val="24"/>
        </w:rPr>
        <w:t xml:space="preserve">in the greater DC metro area </w:t>
      </w:r>
      <w:r w:rsidR="006E7EBF" w:rsidRPr="000543AE">
        <w:rPr>
          <w:rFonts w:ascii="Times New Roman" w:hAnsi="Times New Roman" w:cs="Times New Roman"/>
          <w:b w:val="0"/>
          <w:szCs w:val="24"/>
        </w:rPr>
        <w:t>will be called and screened for eligibility using a phone script</w:t>
      </w:r>
      <w:r w:rsidR="006E7EBF" w:rsidRPr="00FD5F6D">
        <w:rPr>
          <w:rFonts w:ascii="Times New Roman" w:hAnsi="Times New Roman" w:cs="Times New Roman"/>
          <w:b w:val="0"/>
          <w:szCs w:val="24"/>
        </w:rPr>
        <w:t xml:space="preserve"> (see </w:t>
      </w:r>
      <w:r w:rsidR="00B505C8" w:rsidRPr="00FD5F6D">
        <w:rPr>
          <w:rFonts w:ascii="Times New Roman" w:hAnsi="Times New Roman" w:cs="Times New Roman"/>
          <w:b w:val="0"/>
          <w:szCs w:val="24"/>
        </w:rPr>
        <w:t>a</w:t>
      </w:r>
      <w:r w:rsidR="00B505C8">
        <w:rPr>
          <w:rFonts w:ascii="Times New Roman" w:hAnsi="Times New Roman" w:cs="Times New Roman"/>
          <w:b w:val="0"/>
          <w:szCs w:val="24"/>
        </w:rPr>
        <w:t xml:space="preserve">ppendix </w:t>
      </w:r>
      <w:r w:rsidR="006E7EBF">
        <w:rPr>
          <w:rFonts w:ascii="Times New Roman" w:hAnsi="Times New Roman" w:cs="Times New Roman"/>
          <w:b w:val="0"/>
          <w:szCs w:val="24"/>
        </w:rPr>
        <w:t>A).</w:t>
      </w:r>
      <w:r w:rsidR="008150F0">
        <w:rPr>
          <w:rFonts w:ascii="Times New Roman" w:hAnsi="Times New Roman" w:cs="Times New Roman"/>
          <w:b w:val="0"/>
          <w:szCs w:val="24"/>
        </w:rPr>
        <w:t xml:space="preserve"> P</w:t>
      </w:r>
      <w:r w:rsidR="00E8176B">
        <w:rPr>
          <w:rFonts w:ascii="Times New Roman" w:hAnsi="Times New Roman" w:cs="Times New Roman"/>
          <w:b w:val="0"/>
          <w:szCs w:val="24"/>
        </w:rPr>
        <w:t xml:space="preserve">arents </w:t>
      </w:r>
      <w:r w:rsidR="006818FB">
        <w:rPr>
          <w:rFonts w:ascii="Times New Roman" w:hAnsi="Times New Roman" w:cs="Times New Roman"/>
          <w:b w:val="0"/>
          <w:szCs w:val="24"/>
        </w:rPr>
        <w:t xml:space="preserve">of participating children </w:t>
      </w:r>
      <w:r w:rsidR="00E8176B">
        <w:rPr>
          <w:rFonts w:ascii="Times New Roman" w:hAnsi="Times New Roman" w:cs="Times New Roman"/>
          <w:b w:val="0"/>
          <w:szCs w:val="24"/>
        </w:rPr>
        <w:t>will be asked to bring their children into AIR</w:t>
      </w:r>
      <w:r w:rsidR="008150F0">
        <w:rPr>
          <w:rFonts w:ascii="Times New Roman" w:hAnsi="Times New Roman" w:cs="Times New Roman"/>
          <w:b w:val="0"/>
          <w:szCs w:val="24"/>
        </w:rPr>
        <w:t>’s</w:t>
      </w:r>
      <w:r w:rsidR="00E8176B">
        <w:rPr>
          <w:rFonts w:ascii="Times New Roman" w:hAnsi="Times New Roman" w:cs="Times New Roman"/>
          <w:b w:val="0"/>
          <w:szCs w:val="24"/>
        </w:rPr>
        <w:t xml:space="preserve"> offices </w:t>
      </w:r>
      <w:r w:rsidR="00BD479E">
        <w:rPr>
          <w:rFonts w:ascii="Times New Roman" w:hAnsi="Times New Roman" w:cs="Times New Roman"/>
          <w:b w:val="0"/>
          <w:szCs w:val="24"/>
        </w:rPr>
        <w:t xml:space="preserve">in </w:t>
      </w:r>
      <w:r w:rsidR="00FD5F6D">
        <w:rPr>
          <w:rFonts w:ascii="Times New Roman" w:hAnsi="Times New Roman" w:cs="Times New Roman"/>
          <w:b w:val="0"/>
          <w:szCs w:val="24"/>
        </w:rPr>
        <w:t>Rockville, Maryland</w:t>
      </w:r>
      <w:r w:rsidR="008150F0">
        <w:rPr>
          <w:rFonts w:ascii="Times New Roman" w:hAnsi="Times New Roman" w:cs="Times New Roman"/>
          <w:b w:val="0"/>
          <w:szCs w:val="24"/>
        </w:rPr>
        <w:t>,</w:t>
      </w:r>
      <w:r w:rsidR="00BD479E">
        <w:rPr>
          <w:rFonts w:ascii="Times New Roman" w:hAnsi="Times New Roman" w:cs="Times New Roman"/>
          <w:b w:val="0"/>
          <w:szCs w:val="24"/>
        </w:rPr>
        <w:t xml:space="preserve"> </w:t>
      </w:r>
      <w:r w:rsidR="00E8176B">
        <w:rPr>
          <w:rFonts w:ascii="Times New Roman" w:hAnsi="Times New Roman" w:cs="Times New Roman"/>
          <w:b w:val="0"/>
          <w:szCs w:val="24"/>
        </w:rPr>
        <w:t>for the assessment session.</w:t>
      </w:r>
      <w:r w:rsidR="00F14DFA">
        <w:rPr>
          <w:rFonts w:ascii="Times New Roman" w:hAnsi="Times New Roman" w:cs="Times New Roman"/>
          <w:b w:val="0"/>
          <w:szCs w:val="24"/>
        </w:rPr>
        <w:t xml:space="preserve"> </w:t>
      </w:r>
      <w:r w:rsidR="00E8176B">
        <w:rPr>
          <w:rFonts w:ascii="Times New Roman" w:hAnsi="Times New Roman" w:cs="Times New Roman"/>
          <w:b w:val="0"/>
          <w:szCs w:val="24"/>
        </w:rPr>
        <w:t>Upon arriving at AIR, parents will be asked to sign an informed consent form before the child is ass</w:t>
      </w:r>
      <w:r w:rsidR="004F239B">
        <w:rPr>
          <w:rFonts w:ascii="Times New Roman" w:hAnsi="Times New Roman" w:cs="Times New Roman"/>
          <w:b w:val="0"/>
          <w:szCs w:val="24"/>
        </w:rPr>
        <w:t>essed</w:t>
      </w:r>
      <w:r w:rsidR="00FC6B8D">
        <w:rPr>
          <w:rFonts w:ascii="Times New Roman" w:hAnsi="Times New Roman" w:cs="Times New Roman"/>
          <w:b w:val="0"/>
          <w:szCs w:val="24"/>
        </w:rPr>
        <w:t xml:space="preserve"> (see </w:t>
      </w:r>
      <w:r w:rsidR="001E2119">
        <w:rPr>
          <w:rFonts w:ascii="Times New Roman" w:hAnsi="Times New Roman" w:cs="Times New Roman"/>
          <w:b w:val="0"/>
          <w:szCs w:val="24"/>
        </w:rPr>
        <w:t>a</w:t>
      </w:r>
      <w:r w:rsidR="00E96044">
        <w:rPr>
          <w:rFonts w:ascii="Times New Roman" w:hAnsi="Times New Roman" w:cs="Times New Roman"/>
          <w:b w:val="0"/>
          <w:szCs w:val="24"/>
        </w:rPr>
        <w:t>ppendix B</w:t>
      </w:r>
      <w:r w:rsidR="00FC6B8D">
        <w:rPr>
          <w:rFonts w:ascii="Times New Roman" w:hAnsi="Times New Roman" w:cs="Times New Roman"/>
          <w:b w:val="0"/>
          <w:szCs w:val="24"/>
        </w:rPr>
        <w:t>)</w:t>
      </w:r>
      <w:r w:rsidR="004F239B">
        <w:rPr>
          <w:rFonts w:ascii="Times New Roman" w:hAnsi="Times New Roman" w:cs="Times New Roman"/>
          <w:b w:val="0"/>
          <w:szCs w:val="24"/>
        </w:rPr>
        <w:t>.</w:t>
      </w:r>
    </w:p>
    <w:p w14:paraId="77ADEDC8" w14:textId="651D5C1B" w:rsidR="00BD479E" w:rsidRPr="00BD479E" w:rsidRDefault="00BD479E" w:rsidP="00BC3E62">
      <w:pPr>
        <w:pStyle w:val="Style2"/>
        <w:spacing w:before="0" w:after="120" w:line="23" w:lineRule="atLeast"/>
        <w:rPr>
          <w:rFonts w:ascii="Times New Roman" w:hAnsi="Times New Roman" w:cs="Times New Roman"/>
          <w:szCs w:val="24"/>
        </w:rPr>
      </w:pPr>
      <w:r w:rsidRPr="002E0A18">
        <w:rPr>
          <w:rFonts w:ascii="Times New Roman" w:hAnsi="Times New Roman" w:cs="Times New Roman"/>
          <w:szCs w:val="24"/>
        </w:rPr>
        <w:t xml:space="preserve">2.3 </w:t>
      </w:r>
      <w:r w:rsidRPr="002E0A18">
        <w:rPr>
          <w:rFonts w:ascii="Times New Roman" w:hAnsi="Times New Roman" w:cs="Times New Roman"/>
          <w:szCs w:val="24"/>
        </w:rPr>
        <w:tab/>
        <w:t>Session Activities</w:t>
      </w:r>
    </w:p>
    <w:p w14:paraId="7E498DA1" w14:textId="1C6D6AC8" w:rsidR="00F14DFA" w:rsidRDefault="00B631E8" w:rsidP="00BC3E62">
      <w:pPr>
        <w:pStyle w:val="Style2"/>
        <w:spacing w:before="0" w:after="120" w:line="23" w:lineRule="atLeast"/>
        <w:rPr>
          <w:rFonts w:ascii="Times New Roman" w:hAnsi="Times New Roman" w:cs="Times New Roman"/>
          <w:b w:val="0"/>
          <w:szCs w:val="24"/>
        </w:rPr>
      </w:pPr>
      <w:r>
        <w:rPr>
          <w:rFonts w:ascii="Times New Roman" w:hAnsi="Times New Roman" w:cs="Times New Roman"/>
          <w:b w:val="0"/>
          <w:szCs w:val="24"/>
        </w:rPr>
        <w:t>Each child</w:t>
      </w:r>
      <w:r w:rsidR="001E73BC">
        <w:rPr>
          <w:rFonts w:ascii="Times New Roman" w:hAnsi="Times New Roman" w:cs="Times New Roman"/>
          <w:b w:val="0"/>
          <w:szCs w:val="24"/>
        </w:rPr>
        <w:t xml:space="preserve"> will participate in a one hour assessment session.</w:t>
      </w:r>
      <w:r w:rsidR="00F14DFA">
        <w:rPr>
          <w:rFonts w:ascii="Times New Roman" w:hAnsi="Times New Roman" w:cs="Times New Roman"/>
          <w:b w:val="0"/>
          <w:szCs w:val="24"/>
        </w:rPr>
        <w:t xml:space="preserve"> </w:t>
      </w:r>
      <w:r w:rsidR="001E73BC">
        <w:rPr>
          <w:rFonts w:ascii="Times New Roman" w:hAnsi="Times New Roman" w:cs="Times New Roman"/>
          <w:b w:val="0"/>
          <w:szCs w:val="24"/>
        </w:rPr>
        <w:t>During this session, children will work one-on-one with the assessor.</w:t>
      </w:r>
      <w:r w:rsidR="00F14DFA">
        <w:rPr>
          <w:rFonts w:ascii="Times New Roman" w:hAnsi="Times New Roman" w:cs="Times New Roman"/>
          <w:b w:val="0"/>
          <w:szCs w:val="24"/>
        </w:rPr>
        <w:t xml:space="preserve"> </w:t>
      </w:r>
      <w:r w:rsidR="001E73BC">
        <w:rPr>
          <w:rFonts w:ascii="Times New Roman" w:hAnsi="Times New Roman" w:cs="Times New Roman"/>
          <w:b w:val="0"/>
          <w:szCs w:val="24"/>
        </w:rPr>
        <w:t>The assessor will use a tablet to present items to each study child</w:t>
      </w:r>
      <w:r>
        <w:rPr>
          <w:rFonts w:ascii="Times New Roman" w:hAnsi="Times New Roman" w:cs="Times New Roman"/>
          <w:b w:val="0"/>
          <w:szCs w:val="24"/>
        </w:rPr>
        <w:t xml:space="preserve"> and to capture responses</w:t>
      </w:r>
      <w:r w:rsidR="001E73BC">
        <w:rPr>
          <w:rFonts w:ascii="Times New Roman" w:hAnsi="Times New Roman" w:cs="Times New Roman"/>
          <w:b w:val="0"/>
          <w:szCs w:val="24"/>
        </w:rPr>
        <w:t>.</w:t>
      </w:r>
      <w:r>
        <w:rPr>
          <w:rFonts w:ascii="Times New Roman" w:hAnsi="Times New Roman" w:cs="Times New Roman"/>
          <w:b w:val="0"/>
          <w:szCs w:val="24"/>
        </w:rPr>
        <w:t xml:space="preserve"> Each child will be asked to answer items addressing two of the four IELS domains:</w:t>
      </w:r>
      <w:r w:rsidRPr="00B631E8">
        <w:rPr>
          <w:rFonts w:ascii="Times New Roman" w:hAnsi="Times New Roman" w:cs="Times New Roman"/>
          <w:b w:val="0"/>
          <w:szCs w:val="24"/>
        </w:rPr>
        <w:t xml:space="preserve"> </w:t>
      </w:r>
      <w:r>
        <w:rPr>
          <w:rFonts w:ascii="Times New Roman" w:hAnsi="Times New Roman" w:cs="Times New Roman"/>
          <w:b w:val="0"/>
          <w:szCs w:val="24"/>
        </w:rPr>
        <w:t>language and literacy, mathematics and numeracy, executive function/self-regulation</w:t>
      </w:r>
      <w:r w:rsidR="008150F0">
        <w:rPr>
          <w:rFonts w:ascii="Times New Roman" w:hAnsi="Times New Roman" w:cs="Times New Roman"/>
          <w:b w:val="0"/>
          <w:szCs w:val="24"/>
        </w:rPr>
        <w:t>,</w:t>
      </w:r>
      <w:r>
        <w:rPr>
          <w:rFonts w:ascii="Times New Roman" w:hAnsi="Times New Roman" w:cs="Times New Roman"/>
          <w:b w:val="0"/>
          <w:szCs w:val="24"/>
        </w:rPr>
        <w:t xml:space="preserve"> and social emotional competency.</w:t>
      </w:r>
    </w:p>
    <w:p w14:paraId="1FE6C7F3" w14:textId="78A0481C" w:rsidR="00F14DFA" w:rsidRDefault="00B631E8" w:rsidP="00BC3E62">
      <w:pPr>
        <w:pStyle w:val="L1-FlLSp12"/>
        <w:spacing w:after="120" w:line="23" w:lineRule="atLeast"/>
        <w:rPr>
          <w:rFonts w:ascii="Times New Roman" w:hAnsi="Times New Roman"/>
        </w:rPr>
      </w:pPr>
      <w:bookmarkStart w:id="11" w:name="_Toc260729191"/>
      <w:bookmarkStart w:id="12" w:name="_Toc299121366"/>
      <w:bookmarkStart w:id="13" w:name="_Toc300165568"/>
      <w:bookmarkStart w:id="14" w:name="_Toc260729192"/>
      <w:bookmarkEnd w:id="8"/>
      <w:bookmarkEnd w:id="9"/>
      <w:bookmarkEnd w:id="10"/>
      <w:r>
        <w:rPr>
          <w:rFonts w:ascii="Times New Roman" w:hAnsi="Times New Roman"/>
        </w:rPr>
        <w:t>Each</w:t>
      </w:r>
      <w:r>
        <w:rPr>
          <w:rFonts w:ascii="Times New Roman" w:hAnsi="Times New Roman"/>
          <w:szCs w:val="24"/>
        </w:rPr>
        <w:t xml:space="preserve"> session will begin with a few warm-up items to help the study child become comfortable with the assessment situation.</w:t>
      </w:r>
      <w:r w:rsidR="00F14DFA">
        <w:rPr>
          <w:rFonts w:ascii="Times New Roman" w:hAnsi="Times New Roman"/>
          <w:szCs w:val="24"/>
        </w:rPr>
        <w:t xml:space="preserve"> </w:t>
      </w:r>
      <w:r>
        <w:rPr>
          <w:rFonts w:ascii="Times New Roman" w:hAnsi="Times New Roman"/>
          <w:szCs w:val="24"/>
        </w:rPr>
        <w:t xml:space="preserve">Next, items from two of the four IELS domains will be presented to the child. </w:t>
      </w:r>
      <w:r>
        <w:rPr>
          <w:rFonts w:ascii="Times New Roman" w:hAnsi="Times New Roman"/>
        </w:rPr>
        <w:t>There will be</w:t>
      </w:r>
      <w:r w:rsidR="00243BFB">
        <w:rPr>
          <w:rFonts w:ascii="Times New Roman" w:hAnsi="Times New Roman"/>
        </w:rPr>
        <w:t xml:space="preserve"> a short break half way through the session</w:t>
      </w:r>
      <w:r>
        <w:rPr>
          <w:rFonts w:ascii="Times New Roman" w:hAnsi="Times New Roman"/>
        </w:rPr>
        <w:t>, after the first domain</w:t>
      </w:r>
      <w:r w:rsidR="00243BFB">
        <w:rPr>
          <w:rFonts w:ascii="Times New Roman" w:hAnsi="Times New Roman"/>
        </w:rPr>
        <w:t>.</w:t>
      </w:r>
      <w:r w:rsidR="00F14DFA">
        <w:rPr>
          <w:rFonts w:ascii="Times New Roman" w:hAnsi="Times New Roman"/>
        </w:rPr>
        <w:t xml:space="preserve"> </w:t>
      </w:r>
      <w:r w:rsidR="00243BFB">
        <w:rPr>
          <w:rFonts w:ascii="Times New Roman" w:hAnsi="Times New Roman"/>
        </w:rPr>
        <w:t>The assessment activities are designed to be interesting, varied</w:t>
      </w:r>
      <w:r w:rsidR="008150F0">
        <w:rPr>
          <w:rFonts w:ascii="Times New Roman" w:hAnsi="Times New Roman"/>
        </w:rPr>
        <w:t>,</w:t>
      </w:r>
      <w:r w:rsidR="00243BFB">
        <w:rPr>
          <w:rFonts w:ascii="Times New Roman" w:hAnsi="Times New Roman"/>
        </w:rPr>
        <w:t xml:space="preserve"> and fun for five-year-olds</w:t>
      </w:r>
      <w:r w:rsidR="00D07C1F">
        <w:rPr>
          <w:rFonts w:ascii="Times New Roman" w:hAnsi="Times New Roman"/>
        </w:rPr>
        <w:t xml:space="preserve"> (see appendix C)</w:t>
      </w:r>
      <w:r w:rsidR="00243BFB">
        <w:rPr>
          <w:rFonts w:ascii="Times New Roman" w:hAnsi="Times New Roman"/>
        </w:rPr>
        <w:t>.</w:t>
      </w:r>
    </w:p>
    <w:p w14:paraId="51076025" w14:textId="66CB4A1A" w:rsidR="00AF2AB4" w:rsidRPr="00AF2AB4" w:rsidRDefault="00AF2AB4" w:rsidP="00BC3E62">
      <w:pPr>
        <w:pStyle w:val="L1-FlLSp12"/>
        <w:spacing w:after="120" w:line="23" w:lineRule="atLeast"/>
        <w:rPr>
          <w:rFonts w:ascii="Times New Roman" w:hAnsi="Times New Roman"/>
          <w:b/>
        </w:rPr>
      </w:pPr>
      <w:r w:rsidRPr="00AF2AB4">
        <w:rPr>
          <w:rFonts w:ascii="Times New Roman" w:hAnsi="Times New Roman"/>
          <w:b/>
        </w:rPr>
        <w:t>2.4</w:t>
      </w:r>
      <w:r w:rsidR="00F14DFA">
        <w:rPr>
          <w:rFonts w:ascii="Times New Roman" w:hAnsi="Times New Roman"/>
          <w:b/>
        </w:rPr>
        <w:t xml:space="preserve"> </w:t>
      </w:r>
      <w:r w:rsidR="00894C93">
        <w:rPr>
          <w:rFonts w:ascii="Times New Roman" w:hAnsi="Times New Roman"/>
          <w:b/>
        </w:rPr>
        <w:tab/>
      </w:r>
      <w:r w:rsidRPr="00AF2AB4">
        <w:rPr>
          <w:rFonts w:ascii="Times New Roman" w:hAnsi="Times New Roman"/>
          <w:b/>
        </w:rPr>
        <w:t>Analysis Plans</w:t>
      </w:r>
    </w:p>
    <w:p w14:paraId="2F6083C6" w14:textId="441586F7" w:rsidR="00F14DFA" w:rsidRDefault="00B505C8" w:rsidP="00BC3E62">
      <w:pPr>
        <w:pStyle w:val="Style2"/>
        <w:spacing w:before="0" w:after="120" w:line="23" w:lineRule="atLeast"/>
        <w:rPr>
          <w:rFonts w:ascii="Times New Roman" w:hAnsi="Times New Roman" w:cs="Times New Roman"/>
          <w:b w:val="0"/>
          <w:szCs w:val="24"/>
        </w:rPr>
      </w:pPr>
      <w:r>
        <w:rPr>
          <w:rFonts w:ascii="Times New Roman" w:hAnsi="Times New Roman" w:cs="Times New Roman"/>
          <w:b w:val="0"/>
          <w:szCs w:val="24"/>
        </w:rPr>
        <w:t>Children’s</w:t>
      </w:r>
      <w:r w:rsidR="0013080F">
        <w:rPr>
          <w:rFonts w:ascii="Times New Roman" w:hAnsi="Times New Roman" w:cs="Times New Roman"/>
          <w:b w:val="0"/>
          <w:szCs w:val="24"/>
        </w:rPr>
        <w:t xml:space="preserve"> responses will be compiled and </w:t>
      </w:r>
      <w:r w:rsidR="00B631E8">
        <w:rPr>
          <w:rFonts w:ascii="Times New Roman" w:hAnsi="Times New Roman" w:cs="Times New Roman"/>
          <w:b w:val="0"/>
          <w:szCs w:val="24"/>
        </w:rPr>
        <w:t xml:space="preserve">submitted </w:t>
      </w:r>
      <w:r w:rsidR="0013080F">
        <w:rPr>
          <w:rFonts w:ascii="Times New Roman" w:hAnsi="Times New Roman" w:cs="Times New Roman"/>
          <w:b w:val="0"/>
          <w:szCs w:val="24"/>
        </w:rPr>
        <w:t>to IEA DPC for analysis immediately following the item trial.</w:t>
      </w:r>
      <w:r w:rsidR="00F14DFA">
        <w:rPr>
          <w:rFonts w:ascii="Times New Roman" w:hAnsi="Times New Roman" w:cs="Times New Roman"/>
          <w:b w:val="0"/>
          <w:szCs w:val="24"/>
        </w:rPr>
        <w:t xml:space="preserve"> </w:t>
      </w:r>
      <w:r w:rsidR="00243BFB">
        <w:rPr>
          <w:rFonts w:ascii="Times New Roman" w:hAnsi="Times New Roman" w:cs="Times New Roman"/>
          <w:b w:val="0"/>
          <w:szCs w:val="24"/>
        </w:rPr>
        <w:t xml:space="preserve">Staff at IEA DPC will compile the data from all participating countries </w:t>
      </w:r>
      <w:r w:rsidR="00B631E8">
        <w:rPr>
          <w:rFonts w:ascii="Times New Roman" w:hAnsi="Times New Roman" w:cs="Times New Roman"/>
          <w:b w:val="0"/>
          <w:szCs w:val="24"/>
        </w:rPr>
        <w:t>and produce classical item statistics (e.g., item difficulty, discrimination</w:t>
      </w:r>
      <w:r w:rsidR="00BD479E">
        <w:rPr>
          <w:rFonts w:ascii="Times New Roman" w:hAnsi="Times New Roman" w:cs="Times New Roman"/>
          <w:b w:val="0"/>
          <w:szCs w:val="24"/>
        </w:rPr>
        <w:t>)</w:t>
      </w:r>
      <w:r w:rsidR="00B631E8">
        <w:rPr>
          <w:rFonts w:ascii="Times New Roman" w:hAnsi="Times New Roman" w:cs="Times New Roman"/>
          <w:b w:val="0"/>
          <w:szCs w:val="24"/>
        </w:rPr>
        <w:t xml:space="preserve"> to evaluate the item characteristics and to identify problematic items. </w:t>
      </w:r>
      <w:r w:rsidR="00243BFB">
        <w:rPr>
          <w:rFonts w:ascii="Times New Roman" w:hAnsi="Times New Roman" w:cs="Times New Roman"/>
          <w:b w:val="0"/>
          <w:szCs w:val="24"/>
        </w:rPr>
        <w:t xml:space="preserve">Items that </w:t>
      </w:r>
      <w:r w:rsidR="004F2650">
        <w:rPr>
          <w:rFonts w:ascii="Times New Roman" w:hAnsi="Times New Roman" w:cs="Times New Roman"/>
          <w:b w:val="0"/>
          <w:szCs w:val="24"/>
        </w:rPr>
        <w:t xml:space="preserve">have poor discrimination, </w:t>
      </w:r>
      <w:r w:rsidR="00243BFB">
        <w:rPr>
          <w:rFonts w:ascii="Times New Roman" w:hAnsi="Times New Roman" w:cs="Times New Roman"/>
          <w:b w:val="0"/>
          <w:szCs w:val="24"/>
        </w:rPr>
        <w:t>demonstrate bias or may vary by cultural experience</w:t>
      </w:r>
      <w:r w:rsidR="004F2650">
        <w:rPr>
          <w:rFonts w:ascii="Times New Roman" w:hAnsi="Times New Roman" w:cs="Times New Roman"/>
          <w:b w:val="0"/>
          <w:szCs w:val="24"/>
        </w:rPr>
        <w:t>, or are otherwise not functioning as expected</w:t>
      </w:r>
      <w:r w:rsidR="00243BFB">
        <w:rPr>
          <w:rFonts w:ascii="Times New Roman" w:hAnsi="Times New Roman" w:cs="Times New Roman"/>
          <w:b w:val="0"/>
          <w:szCs w:val="24"/>
        </w:rPr>
        <w:t xml:space="preserve"> will be </w:t>
      </w:r>
      <w:r w:rsidR="00B631E8">
        <w:rPr>
          <w:rFonts w:ascii="Times New Roman" w:hAnsi="Times New Roman" w:cs="Times New Roman"/>
          <w:b w:val="0"/>
          <w:szCs w:val="24"/>
        </w:rPr>
        <w:t xml:space="preserve">revised or </w:t>
      </w:r>
      <w:r w:rsidR="00243BFB">
        <w:rPr>
          <w:rFonts w:ascii="Times New Roman" w:hAnsi="Times New Roman" w:cs="Times New Roman"/>
          <w:b w:val="0"/>
          <w:szCs w:val="24"/>
        </w:rPr>
        <w:t>considered for elimination</w:t>
      </w:r>
      <w:r w:rsidR="00B631E8">
        <w:rPr>
          <w:rFonts w:ascii="Times New Roman" w:hAnsi="Times New Roman" w:cs="Times New Roman"/>
          <w:b w:val="0"/>
          <w:szCs w:val="24"/>
        </w:rPr>
        <w:t xml:space="preserve"> from the IELS field test assessment.</w:t>
      </w:r>
    </w:p>
    <w:p w14:paraId="5B15BC59" w14:textId="73917C75" w:rsidR="002E0A18" w:rsidRPr="002203DD" w:rsidRDefault="002E0A18" w:rsidP="00BC3E62">
      <w:pPr>
        <w:pStyle w:val="Style2"/>
        <w:spacing w:before="0" w:after="120" w:line="23" w:lineRule="atLeast"/>
        <w:rPr>
          <w:rFonts w:ascii="Times New Roman" w:hAnsi="Times New Roman" w:cs="Times New Roman"/>
        </w:rPr>
      </w:pPr>
      <w:r>
        <w:rPr>
          <w:rFonts w:ascii="Times New Roman" w:hAnsi="Times New Roman" w:cs="Times New Roman"/>
        </w:rPr>
        <w:t>3</w:t>
      </w:r>
      <w:r w:rsidRPr="002203DD">
        <w:rPr>
          <w:rFonts w:ascii="Times New Roman" w:hAnsi="Times New Roman" w:cs="Times New Roman"/>
        </w:rPr>
        <w:tab/>
        <w:t>Consultations Outside NCES</w:t>
      </w:r>
    </w:p>
    <w:p w14:paraId="6BE77786" w14:textId="17D68291" w:rsidR="002E0A18" w:rsidRPr="002203DD" w:rsidRDefault="002E0A18" w:rsidP="00BC3E62">
      <w:pPr>
        <w:spacing w:after="120" w:line="23" w:lineRule="atLeast"/>
        <w:rPr>
          <w:rFonts w:ascii="Times New Roman" w:hAnsi="Times New Roman" w:cs="Times New Roman"/>
          <w:sz w:val="24"/>
          <w:szCs w:val="24"/>
        </w:rPr>
      </w:pPr>
      <w:r w:rsidRPr="002203DD">
        <w:rPr>
          <w:rFonts w:ascii="Times New Roman" w:hAnsi="Times New Roman" w:cs="Times New Roman"/>
          <w:sz w:val="24"/>
          <w:szCs w:val="24"/>
        </w:rPr>
        <w:t xml:space="preserve">Consultations outside NCES </w:t>
      </w:r>
      <w:r w:rsidR="00027C00">
        <w:rPr>
          <w:rFonts w:ascii="Times New Roman" w:hAnsi="Times New Roman" w:cs="Times New Roman"/>
          <w:sz w:val="24"/>
          <w:szCs w:val="24"/>
        </w:rPr>
        <w:t xml:space="preserve">include contractors with expertise in designing and administering </w:t>
      </w:r>
      <w:r w:rsidR="00243BFB">
        <w:rPr>
          <w:rFonts w:ascii="Times New Roman" w:hAnsi="Times New Roman" w:cs="Times New Roman"/>
          <w:sz w:val="24"/>
          <w:szCs w:val="24"/>
        </w:rPr>
        <w:t>direct assessment of this kind</w:t>
      </w:r>
      <w:r w:rsidR="00027C00">
        <w:rPr>
          <w:rFonts w:ascii="Times New Roman" w:hAnsi="Times New Roman" w:cs="Times New Roman"/>
          <w:sz w:val="24"/>
          <w:szCs w:val="24"/>
        </w:rPr>
        <w:t>.</w:t>
      </w:r>
      <w:r w:rsidR="00F14DFA">
        <w:rPr>
          <w:rFonts w:ascii="Times New Roman" w:hAnsi="Times New Roman" w:cs="Times New Roman"/>
          <w:sz w:val="24"/>
          <w:szCs w:val="24"/>
        </w:rPr>
        <w:t xml:space="preserve"> </w:t>
      </w:r>
      <w:r w:rsidR="008C278F">
        <w:rPr>
          <w:rFonts w:ascii="Times New Roman" w:hAnsi="Times New Roman" w:cs="Times New Roman"/>
          <w:sz w:val="24"/>
          <w:szCs w:val="24"/>
        </w:rPr>
        <w:t xml:space="preserve">The </w:t>
      </w:r>
      <w:r w:rsidR="00243BFB">
        <w:rPr>
          <w:rFonts w:ascii="Times New Roman" w:hAnsi="Times New Roman" w:cs="Times New Roman"/>
          <w:sz w:val="24"/>
          <w:szCs w:val="24"/>
        </w:rPr>
        <w:t>direct assessment</w:t>
      </w:r>
      <w:r w:rsidR="008C278F">
        <w:rPr>
          <w:rFonts w:ascii="Times New Roman" w:hAnsi="Times New Roman" w:cs="Times New Roman"/>
          <w:sz w:val="24"/>
          <w:szCs w:val="24"/>
        </w:rPr>
        <w:t xml:space="preserve"> is being developed and </w:t>
      </w:r>
      <w:r w:rsidR="008150F0">
        <w:rPr>
          <w:rFonts w:ascii="Times New Roman" w:hAnsi="Times New Roman" w:cs="Times New Roman"/>
          <w:sz w:val="24"/>
          <w:szCs w:val="24"/>
        </w:rPr>
        <w:t>coordinated</w:t>
      </w:r>
      <w:r w:rsidR="008C278F">
        <w:rPr>
          <w:rFonts w:ascii="Times New Roman" w:hAnsi="Times New Roman" w:cs="Times New Roman"/>
          <w:sz w:val="24"/>
          <w:szCs w:val="24"/>
        </w:rPr>
        <w:t xml:space="preserve"> by three organizations:</w:t>
      </w:r>
    </w:p>
    <w:p w14:paraId="29E13DAD" w14:textId="7702294F" w:rsidR="002E0A18" w:rsidRPr="002203DD" w:rsidRDefault="00243BFB" w:rsidP="008150F0">
      <w:pPr>
        <w:pStyle w:val="Bodyindent"/>
        <w:ind w:left="1440"/>
        <w:rPr>
          <w:rFonts w:ascii="Times New Roman" w:hAnsi="Times New Roman"/>
          <w:b/>
        </w:rPr>
      </w:pPr>
      <w:r>
        <w:rPr>
          <w:rFonts w:ascii="Times New Roman" w:hAnsi="Times New Roman"/>
          <w:b/>
        </w:rPr>
        <w:t>Australian Council for Education</w:t>
      </w:r>
      <w:r w:rsidR="004F2650">
        <w:rPr>
          <w:rFonts w:ascii="Times New Roman" w:hAnsi="Times New Roman"/>
          <w:b/>
        </w:rPr>
        <w:t>al</w:t>
      </w:r>
      <w:r>
        <w:rPr>
          <w:rFonts w:ascii="Times New Roman" w:hAnsi="Times New Roman"/>
          <w:b/>
        </w:rPr>
        <w:t xml:space="preserve"> Research (ACER)</w:t>
      </w:r>
    </w:p>
    <w:p w14:paraId="78575491" w14:textId="77777777" w:rsidR="00F14DFA" w:rsidRDefault="00243BFB" w:rsidP="008150F0">
      <w:pPr>
        <w:pStyle w:val="Bodyindent"/>
        <w:ind w:left="1440"/>
        <w:rPr>
          <w:rFonts w:ascii="Times New Roman" w:hAnsi="Times New Roman"/>
        </w:rPr>
      </w:pPr>
      <w:r>
        <w:rPr>
          <w:rFonts w:ascii="Times New Roman" w:hAnsi="Times New Roman"/>
        </w:rPr>
        <w:t>Sacha DeVelle</w:t>
      </w:r>
    </w:p>
    <w:p w14:paraId="667D9BE3" w14:textId="24AC12BB" w:rsidR="002E0A18" w:rsidRPr="002203DD" w:rsidRDefault="00E130D5" w:rsidP="008150F0">
      <w:pPr>
        <w:pStyle w:val="Bodyindent"/>
        <w:spacing w:after="120" w:line="23" w:lineRule="atLeast"/>
        <w:ind w:left="1440"/>
        <w:rPr>
          <w:rFonts w:ascii="Times New Roman" w:hAnsi="Times New Roman"/>
        </w:rPr>
      </w:pPr>
      <w:r>
        <w:rPr>
          <w:rFonts w:ascii="Times New Roman" w:hAnsi="Times New Roman"/>
        </w:rPr>
        <w:t xml:space="preserve">PO Box 1321 West Perth WA 6872 </w:t>
      </w:r>
      <w:r w:rsidRPr="00E130D5">
        <w:rPr>
          <w:rFonts w:ascii="Times New Roman" w:hAnsi="Times New Roman"/>
        </w:rPr>
        <w:t>Australia</w:t>
      </w:r>
      <w:r>
        <w:rPr>
          <w:rFonts w:ascii="Times New Roman" w:hAnsi="Times New Roman"/>
        </w:rPr>
        <w:t xml:space="preserve"> </w:t>
      </w:r>
      <w:r w:rsidR="002E0A18" w:rsidRPr="00E130D5">
        <w:rPr>
          <w:rFonts w:ascii="Times New Roman" w:hAnsi="Times New Roman"/>
        </w:rPr>
        <w:t xml:space="preserve">Tel: </w:t>
      </w:r>
      <w:r w:rsidRPr="00E130D5">
        <w:rPr>
          <w:rFonts w:ascii="Times New Roman" w:hAnsi="Times New Roman"/>
        </w:rPr>
        <w:t>+61 8 9235 4820</w:t>
      </w:r>
    </w:p>
    <w:p w14:paraId="4AFE058A" w14:textId="6D8437D3" w:rsidR="002E0A18" w:rsidRPr="002203DD" w:rsidRDefault="00243BFB" w:rsidP="008150F0">
      <w:pPr>
        <w:pStyle w:val="Bodyindent"/>
        <w:ind w:left="1440"/>
        <w:rPr>
          <w:rFonts w:ascii="Times New Roman" w:hAnsi="Times New Roman"/>
        </w:rPr>
      </w:pPr>
      <w:r>
        <w:rPr>
          <w:rFonts w:ascii="Times New Roman" w:hAnsi="Times New Roman"/>
          <w:b/>
        </w:rPr>
        <w:t>IEA DPC</w:t>
      </w:r>
    </w:p>
    <w:p w14:paraId="0E275EF8" w14:textId="3B99D26D" w:rsidR="002E0A18" w:rsidRPr="002203DD" w:rsidRDefault="00243BFB" w:rsidP="008150F0">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Julianne Henke</w:t>
      </w:r>
    </w:p>
    <w:p w14:paraId="17730FC9" w14:textId="2A54A91B" w:rsidR="009C2061" w:rsidRPr="009C2061" w:rsidRDefault="00A63B20" w:rsidP="008150F0">
      <w:pPr>
        <w:spacing w:after="120" w:line="23" w:lineRule="atLeast"/>
        <w:ind w:left="1440"/>
        <w:rPr>
          <w:rFonts w:ascii="Times New Roman" w:hAnsi="Times New Roman" w:cs="Times New Roman"/>
          <w:sz w:val="24"/>
          <w:szCs w:val="24"/>
        </w:rPr>
      </w:pPr>
      <w:r>
        <w:rPr>
          <w:rFonts w:ascii="Times New Roman" w:hAnsi="Times New Roman" w:cs="Times New Roman"/>
          <w:sz w:val="24"/>
          <w:szCs w:val="24"/>
        </w:rPr>
        <w:t>Überseering 27</w:t>
      </w:r>
      <w:r w:rsidR="00F14DFA">
        <w:rPr>
          <w:rFonts w:ascii="Times New Roman" w:hAnsi="Times New Roman" w:cs="Times New Roman"/>
          <w:sz w:val="24"/>
          <w:szCs w:val="24"/>
        </w:rPr>
        <w:t xml:space="preserve"> </w:t>
      </w:r>
      <w:r>
        <w:rPr>
          <w:rFonts w:ascii="Times New Roman" w:hAnsi="Times New Roman" w:cs="Times New Roman"/>
          <w:sz w:val="24"/>
          <w:szCs w:val="24"/>
        </w:rPr>
        <w:t xml:space="preserve">22297 Hamburg </w:t>
      </w:r>
      <w:r w:rsidRPr="00A63B20">
        <w:rPr>
          <w:rFonts w:ascii="Times New Roman" w:hAnsi="Times New Roman" w:cs="Times New Roman"/>
          <w:sz w:val="24"/>
          <w:szCs w:val="24"/>
        </w:rPr>
        <w:t>Germany</w:t>
      </w:r>
      <w:r>
        <w:rPr>
          <w:rFonts w:ascii="Times New Roman" w:hAnsi="Times New Roman" w:cs="Times New Roman"/>
          <w:sz w:val="24"/>
          <w:szCs w:val="24"/>
        </w:rPr>
        <w:t xml:space="preserve"> </w:t>
      </w:r>
      <w:r w:rsidR="00970376" w:rsidRPr="00A63B20">
        <w:rPr>
          <w:rFonts w:ascii="Times New Roman" w:hAnsi="Times New Roman" w:cs="Times New Roman"/>
          <w:sz w:val="24"/>
          <w:szCs w:val="24"/>
        </w:rPr>
        <w:t>Tel:</w:t>
      </w:r>
      <w:r w:rsidRPr="00A63B20">
        <w:t xml:space="preserve"> </w:t>
      </w:r>
      <w:r w:rsidRPr="00A63B20">
        <w:rPr>
          <w:rFonts w:ascii="Times New Roman" w:hAnsi="Times New Roman" w:cs="Times New Roman"/>
          <w:sz w:val="24"/>
          <w:szCs w:val="24"/>
        </w:rPr>
        <w:t>+49 40 48 500 500</w:t>
      </w:r>
    </w:p>
    <w:p w14:paraId="638890AF" w14:textId="16BF1A78" w:rsidR="002E0A18" w:rsidRPr="002203DD" w:rsidRDefault="00243BFB" w:rsidP="008150F0">
      <w:pPr>
        <w:spacing w:after="0" w:line="240" w:lineRule="auto"/>
        <w:ind w:left="1440"/>
        <w:jc w:val="both"/>
        <w:rPr>
          <w:rFonts w:ascii="Times New Roman" w:hAnsi="Times New Roman" w:cs="Times New Roman"/>
          <w:b/>
          <w:sz w:val="24"/>
          <w:szCs w:val="24"/>
        </w:rPr>
      </w:pPr>
      <w:r>
        <w:rPr>
          <w:rFonts w:ascii="Times New Roman" w:hAnsi="Times New Roman" w:cs="Times New Roman"/>
          <w:b/>
          <w:sz w:val="24"/>
          <w:szCs w:val="24"/>
        </w:rPr>
        <w:t>OECD</w:t>
      </w:r>
    </w:p>
    <w:p w14:paraId="1F438F7B" w14:textId="77777777" w:rsidR="00243BFB" w:rsidRDefault="00243BFB" w:rsidP="008150F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Rowena Phair</w:t>
      </w:r>
      <w:r w:rsidR="009C2061">
        <w:rPr>
          <w:rFonts w:ascii="Times New Roman" w:hAnsi="Times New Roman" w:cs="Times New Roman"/>
          <w:sz w:val="24"/>
          <w:szCs w:val="24"/>
        </w:rPr>
        <w:t xml:space="preserve">, </w:t>
      </w:r>
      <w:r>
        <w:rPr>
          <w:rFonts w:ascii="Times New Roman" w:hAnsi="Times New Roman" w:cs="Times New Roman"/>
          <w:sz w:val="24"/>
          <w:szCs w:val="24"/>
        </w:rPr>
        <w:t>Secretariat</w:t>
      </w:r>
    </w:p>
    <w:p w14:paraId="54CCCCC8" w14:textId="44A1A9B4" w:rsidR="00243BFB" w:rsidRPr="006826F1" w:rsidRDefault="00243BFB" w:rsidP="008150F0">
      <w:pPr>
        <w:spacing w:after="120" w:line="23" w:lineRule="atLeast"/>
        <w:ind w:left="1440"/>
        <w:rPr>
          <w:rFonts w:ascii="Times New Roman" w:hAnsi="Times New Roman" w:cs="Times New Roman"/>
          <w:sz w:val="24"/>
          <w:szCs w:val="24"/>
        </w:rPr>
      </w:pPr>
      <w:r w:rsidRPr="006826F1">
        <w:rPr>
          <w:rFonts w:ascii="Times New Roman" w:hAnsi="Times New Roman" w:cs="Times New Roman"/>
          <w:sz w:val="24"/>
          <w:szCs w:val="24"/>
        </w:rPr>
        <w:t>2, rue André Pascal 75775 Paris Cedex 16 France</w:t>
      </w:r>
      <w:r w:rsidR="00F14DFA">
        <w:rPr>
          <w:rFonts w:ascii="Times New Roman" w:hAnsi="Times New Roman" w:cs="Times New Roman"/>
          <w:sz w:val="24"/>
          <w:szCs w:val="24"/>
        </w:rPr>
        <w:t xml:space="preserve"> </w:t>
      </w:r>
      <w:r w:rsidRPr="006826F1">
        <w:rPr>
          <w:rFonts w:ascii="Times New Roman" w:hAnsi="Times New Roman" w:cs="Times New Roman"/>
          <w:sz w:val="24"/>
          <w:szCs w:val="24"/>
        </w:rPr>
        <w:t>Tel.: +33 1 45 24 82 00</w:t>
      </w:r>
      <w:r w:rsidR="00AC189E" w:rsidRPr="006826F1">
        <w:rPr>
          <w:rFonts w:ascii="Times New Roman" w:hAnsi="Times New Roman" w:cs="Times New Roman"/>
          <w:sz w:val="24"/>
          <w:szCs w:val="24"/>
        </w:rPr>
        <w:t>4</w:t>
      </w:r>
      <w:r w:rsidR="00AC189E" w:rsidRPr="006826F1">
        <w:rPr>
          <w:rFonts w:ascii="Times New Roman" w:hAnsi="Times New Roman" w:cs="Times New Roman"/>
          <w:sz w:val="24"/>
          <w:szCs w:val="24"/>
        </w:rPr>
        <w:tab/>
      </w:r>
      <w:bookmarkEnd w:id="11"/>
      <w:bookmarkEnd w:id="12"/>
      <w:bookmarkEnd w:id="13"/>
    </w:p>
    <w:p w14:paraId="21CE14EC" w14:textId="72D9F686" w:rsidR="00AC189E" w:rsidRPr="006C5D26" w:rsidRDefault="006C5D26" w:rsidP="00BC3E62">
      <w:pPr>
        <w:pStyle w:val="Style2"/>
        <w:spacing w:before="0" w:after="120" w:line="23" w:lineRule="atLeast"/>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2E0A18" w:rsidRPr="006C5D26">
        <w:rPr>
          <w:rFonts w:ascii="Times New Roman" w:hAnsi="Times New Roman" w:cs="Times New Roman"/>
        </w:rPr>
        <w:t>Assurances of Confidentiality</w:t>
      </w:r>
    </w:p>
    <w:p w14:paraId="0227512A" w14:textId="5841B7EB" w:rsidR="007341C4" w:rsidRDefault="00920941" w:rsidP="00F14DFA">
      <w:pPr>
        <w:pStyle w:val="L1-FlLSp12"/>
        <w:widowControl w:val="0"/>
        <w:spacing w:after="120" w:line="23" w:lineRule="atLeast"/>
        <w:rPr>
          <w:rFonts w:ascii="Times New Roman" w:hAnsi="Times New Roman"/>
          <w:szCs w:val="24"/>
        </w:rPr>
      </w:pPr>
      <w:bookmarkStart w:id="15" w:name="_Toc299121374"/>
      <w:bookmarkStart w:id="16" w:name="_Toc300165576"/>
      <w:bookmarkStart w:id="17" w:name="_Toc294859913"/>
      <w:bookmarkEnd w:id="14"/>
      <w:r w:rsidRPr="00FD2E28">
        <w:rPr>
          <w:rFonts w:ascii="Times New Roman" w:hAnsi="Times New Roman"/>
          <w:szCs w:val="24"/>
        </w:rPr>
        <w:t xml:space="preserve">All </w:t>
      </w:r>
      <w:r w:rsidR="007341C4">
        <w:rPr>
          <w:rFonts w:ascii="Times New Roman" w:hAnsi="Times New Roman"/>
          <w:szCs w:val="24"/>
        </w:rPr>
        <w:t>AIR</w:t>
      </w:r>
      <w:r w:rsidRPr="00FD2E28">
        <w:rPr>
          <w:rFonts w:ascii="Times New Roman" w:hAnsi="Times New Roman"/>
          <w:szCs w:val="24"/>
        </w:rPr>
        <w:t xml:space="preserve"> staff working on the </w:t>
      </w:r>
      <w:r w:rsidR="007341C4">
        <w:rPr>
          <w:rFonts w:ascii="Times New Roman" w:hAnsi="Times New Roman"/>
          <w:szCs w:val="24"/>
        </w:rPr>
        <w:t xml:space="preserve">IELS </w:t>
      </w:r>
      <w:r w:rsidR="00B27F46">
        <w:rPr>
          <w:rFonts w:ascii="Times New Roman" w:hAnsi="Times New Roman"/>
          <w:szCs w:val="24"/>
        </w:rPr>
        <w:t xml:space="preserve">cognitive </w:t>
      </w:r>
      <w:r w:rsidR="007341C4">
        <w:rPr>
          <w:rFonts w:ascii="Times New Roman" w:hAnsi="Times New Roman"/>
          <w:szCs w:val="24"/>
        </w:rPr>
        <w:t>item trial</w:t>
      </w:r>
      <w:r w:rsidRPr="00FD2E28">
        <w:rPr>
          <w:rFonts w:ascii="Times New Roman" w:hAnsi="Times New Roman"/>
          <w:szCs w:val="24"/>
        </w:rPr>
        <w:t xml:space="preserve"> will sign Affidavits of Nondisclosure (appendix </w:t>
      </w:r>
      <w:r w:rsidR="00C57F90">
        <w:rPr>
          <w:rFonts w:ascii="Times New Roman" w:hAnsi="Times New Roman"/>
          <w:szCs w:val="24"/>
        </w:rPr>
        <w:t>D</w:t>
      </w:r>
      <w:r w:rsidRPr="00FD2E28">
        <w:rPr>
          <w:rFonts w:ascii="Times New Roman" w:hAnsi="Times New Roman"/>
          <w:szCs w:val="24"/>
        </w:rPr>
        <w:t xml:space="preserve">). </w:t>
      </w:r>
      <w:r w:rsidR="007341C4">
        <w:rPr>
          <w:rFonts w:ascii="Times New Roman" w:hAnsi="Times New Roman"/>
          <w:szCs w:val="24"/>
        </w:rPr>
        <w:lastRenderedPageBreak/>
        <w:t>Each study child will be assigned a unique study ID. All the children’s responses will be entered and</w:t>
      </w:r>
      <w:r w:rsidR="00C75E7D">
        <w:rPr>
          <w:rFonts w:ascii="Times New Roman" w:hAnsi="Times New Roman"/>
          <w:szCs w:val="24"/>
        </w:rPr>
        <w:t xml:space="preserve"> stored under their unique study</w:t>
      </w:r>
      <w:r w:rsidR="007341C4">
        <w:rPr>
          <w:rFonts w:ascii="Times New Roman" w:hAnsi="Times New Roman"/>
          <w:szCs w:val="24"/>
        </w:rPr>
        <w:t xml:space="preserve"> ID.</w:t>
      </w:r>
      <w:r w:rsidR="00F14DFA">
        <w:rPr>
          <w:rFonts w:ascii="Times New Roman" w:hAnsi="Times New Roman"/>
          <w:szCs w:val="24"/>
        </w:rPr>
        <w:t xml:space="preserve"> </w:t>
      </w:r>
      <w:r w:rsidR="00C75E7D" w:rsidRPr="00FD2E28">
        <w:rPr>
          <w:rFonts w:ascii="Times New Roman" w:hAnsi="Times New Roman"/>
          <w:szCs w:val="24"/>
        </w:rPr>
        <w:t xml:space="preserve">At no point will the files containing the </w:t>
      </w:r>
      <w:r w:rsidR="00C75E7D">
        <w:rPr>
          <w:rFonts w:ascii="Times New Roman" w:hAnsi="Times New Roman"/>
          <w:szCs w:val="24"/>
        </w:rPr>
        <w:t>children’s</w:t>
      </w:r>
      <w:r w:rsidR="00C75E7D" w:rsidRPr="00FD2E28">
        <w:rPr>
          <w:rFonts w:ascii="Times New Roman" w:hAnsi="Times New Roman"/>
          <w:szCs w:val="24"/>
        </w:rPr>
        <w:t xml:space="preserve"> personal information (e.g., name, address) be linked to </w:t>
      </w:r>
      <w:r w:rsidR="00C75E7D">
        <w:rPr>
          <w:rFonts w:ascii="Times New Roman" w:hAnsi="Times New Roman"/>
          <w:szCs w:val="24"/>
        </w:rPr>
        <w:t>their assessment data</w:t>
      </w:r>
      <w:r w:rsidR="00C75E7D" w:rsidRPr="00FD2E28">
        <w:rPr>
          <w:rFonts w:ascii="Times New Roman" w:hAnsi="Times New Roman"/>
          <w:szCs w:val="24"/>
        </w:rPr>
        <w:t>.</w:t>
      </w:r>
    </w:p>
    <w:p w14:paraId="7A055AAD" w14:textId="248EA2C1" w:rsidR="00FD2E28" w:rsidRPr="00FD2E28" w:rsidRDefault="00920941" w:rsidP="008150F0">
      <w:pPr>
        <w:pStyle w:val="L1-FlLSp12"/>
        <w:widowControl w:val="0"/>
        <w:spacing w:after="120" w:line="23" w:lineRule="atLeast"/>
      </w:pPr>
      <w:r w:rsidRPr="00FD2E28">
        <w:rPr>
          <w:rFonts w:ascii="Times New Roman" w:hAnsi="Times New Roman"/>
          <w:szCs w:val="24"/>
        </w:rPr>
        <w:t>All personally identifiable information will be destroyed once the</w:t>
      </w:r>
      <w:r w:rsidR="00B27F46">
        <w:rPr>
          <w:rFonts w:ascii="Times New Roman" w:hAnsi="Times New Roman"/>
          <w:szCs w:val="24"/>
        </w:rPr>
        <w:t xml:space="preserve"> cognitive</w:t>
      </w:r>
      <w:r w:rsidRPr="00FD2E28">
        <w:rPr>
          <w:rFonts w:ascii="Times New Roman" w:hAnsi="Times New Roman"/>
          <w:szCs w:val="24"/>
        </w:rPr>
        <w:t xml:space="preserve"> </w:t>
      </w:r>
      <w:r w:rsidR="00C75E7D">
        <w:rPr>
          <w:rFonts w:ascii="Times New Roman" w:hAnsi="Times New Roman"/>
          <w:szCs w:val="24"/>
        </w:rPr>
        <w:t>item trial is completed</w:t>
      </w:r>
      <w:r w:rsidRPr="00FD2E28">
        <w:rPr>
          <w:rFonts w:ascii="Times New Roman" w:hAnsi="Times New Roman"/>
          <w:szCs w:val="24"/>
        </w:rPr>
        <w:t>. All presentations of data in reports will be in aggregate form,</w:t>
      </w:r>
      <w:r w:rsidRPr="00920941">
        <w:rPr>
          <w:rFonts w:ascii="Times New Roman" w:hAnsi="Times New Roman"/>
          <w:b/>
          <w:szCs w:val="24"/>
        </w:rPr>
        <w:t xml:space="preserve"> </w:t>
      </w:r>
      <w:r w:rsidR="00FD2E28" w:rsidRPr="00FD2E28">
        <w:rPr>
          <w:rFonts w:ascii="Times New Roman" w:hAnsi="Times New Roman"/>
        </w:rPr>
        <w:t>with no links to individuals</w:t>
      </w:r>
      <w:r w:rsidR="00FD2E28" w:rsidRPr="00FD2E28">
        <w:t>.</w:t>
      </w:r>
    </w:p>
    <w:p w14:paraId="1721D455" w14:textId="77777777" w:rsidR="0066245A" w:rsidRPr="002203DD" w:rsidRDefault="00920941" w:rsidP="00BC3E62">
      <w:pPr>
        <w:pStyle w:val="Style2"/>
        <w:spacing w:before="0" w:after="120" w:line="23" w:lineRule="atLeast"/>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r>
      <w:r w:rsidR="0066245A" w:rsidRPr="002203DD">
        <w:rPr>
          <w:rFonts w:ascii="Times New Roman" w:hAnsi="Times New Roman" w:cs="Times New Roman"/>
        </w:rPr>
        <w:t>Estimates of Burden</w:t>
      </w:r>
      <w:bookmarkEnd w:id="15"/>
      <w:bookmarkEnd w:id="16"/>
    </w:p>
    <w:p w14:paraId="07DB6D9D" w14:textId="46F31067" w:rsidR="002E0A18" w:rsidRDefault="00A02DF8" w:rsidP="00BC3E62">
      <w:pPr>
        <w:spacing w:after="120" w:line="23" w:lineRule="atLeast"/>
        <w:rPr>
          <w:rFonts w:ascii="Times New Roman" w:hAnsi="Times New Roman" w:cs="Times New Roman"/>
          <w:sz w:val="24"/>
          <w:szCs w:val="24"/>
        </w:rPr>
      </w:pPr>
      <w:r>
        <w:rPr>
          <w:rFonts w:ascii="Times New Roman" w:hAnsi="Times New Roman" w:cs="Times New Roman"/>
          <w:sz w:val="24"/>
          <w:szCs w:val="24"/>
        </w:rPr>
        <w:t>Each participating child will be assessed for about one hour.</w:t>
      </w:r>
      <w:r w:rsidR="00F14DFA">
        <w:rPr>
          <w:rFonts w:ascii="Times New Roman" w:hAnsi="Times New Roman" w:cs="Times New Roman"/>
          <w:sz w:val="24"/>
          <w:szCs w:val="24"/>
        </w:rPr>
        <w:t xml:space="preserve"> </w:t>
      </w:r>
      <w:r>
        <w:rPr>
          <w:rFonts w:ascii="Times New Roman" w:hAnsi="Times New Roman" w:cs="Times New Roman"/>
          <w:sz w:val="24"/>
          <w:szCs w:val="24"/>
        </w:rPr>
        <w:t>Parents will be asked a short screener during the recruitment process to ensure that their child is eligible for the study</w:t>
      </w:r>
      <w:r w:rsidR="002E0A18" w:rsidRPr="002E0A18">
        <w:rPr>
          <w:rFonts w:ascii="Times New Roman" w:hAnsi="Times New Roman" w:cs="Times New Roman"/>
          <w:sz w:val="24"/>
          <w:szCs w:val="24"/>
        </w:rPr>
        <w:t>. There is no cost to participants. Table 2 provides the burden estimates for each respondent group.</w:t>
      </w:r>
    </w:p>
    <w:p w14:paraId="582DDD2A" w14:textId="4F19D0D8" w:rsidR="006672CD" w:rsidRPr="002203DD" w:rsidRDefault="006672CD" w:rsidP="00BC3E62">
      <w:pPr>
        <w:spacing w:before="240" w:after="120" w:line="23" w:lineRule="atLeast"/>
        <w:rPr>
          <w:rFonts w:ascii="Times New Roman" w:hAnsi="Times New Roman" w:cs="Times New Roman"/>
          <w:b/>
          <w:sz w:val="24"/>
          <w:szCs w:val="24"/>
        </w:rPr>
      </w:pPr>
      <w:r w:rsidRPr="002203DD">
        <w:rPr>
          <w:rFonts w:ascii="Times New Roman" w:hAnsi="Times New Roman" w:cs="Times New Roman"/>
          <w:b/>
          <w:sz w:val="24"/>
          <w:szCs w:val="24"/>
        </w:rPr>
        <w:t xml:space="preserve">Table </w:t>
      </w:r>
      <w:r w:rsidR="00520334" w:rsidRPr="002203DD">
        <w:rPr>
          <w:rFonts w:ascii="Times New Roman" w:hAnsi="Times New Roman" w:cs="Times New Roman"/>
          <w:b/>
          <w:sz w:val="24"/>
          <w:szCs w:val="24"/>
        </w:rPr>
        <w:t>1.</w:t>
      </w:r>
      <w:r w:rsidR="00F745F0">
        <w:rPr>
          <w:rFonts w:ascii="Times New Roman" w:hAnsi="Times New Roman" w:cs="Times New Roman"/>
          <w:b/>
          <w:sz w:val="24"/>
          <w:szCs w:val="24"/>
        </w:rPr>
        <w:t xml:space="preserve"> </w:t>
      </w:r>
      <w:r w:rsidRPr="002203DD">
        <w:rPr>
          <w:rFonts w:ascii="Times New Roman" w:hAnsi="Times New Roman" w:cs="Times New Roman"/>
          <w:b/>
          <w:sz w:val="24"/>
          <w:szCs w:val="24"/>
        </w:rPr>
        <w:t xml:space="preserve">Burden estimates for </w:t>
      </w:r>
      <w:r w:rsidR="00B27F46">
        <w:rPr>
          <w:rFonts w:ascii="Times New Roman" w:hAnsi="Times New Roman" w:cs="Times New Roman"/>
          <w:b/>
          <w:sz w:val="24"/>
          <w:szCs w:val="24"/>
        </w:rPr>
        <w:t>IELS Cognitive Item Trial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96"/>
        <w:gridCol w:w="1708"/>
        <w:gridCol w:w="1708"/>
        <w:gridCol w:w="1708"/>
        <w:gridCol w:w="1708"/>
      </w:tblGrid>
      <w:tr w:rsidR="008150F0" w:rsidRPr="00FE7C78" w14:paraId="74824020" w14:textId="77777777" w:rsidTr="00C258ED">
        <w:tc>
          <w:tcPr>
            <w:tcW w:w="1816" w:type="pct"/>
            <w:shd w:val="clear" w:color="auto" w:fill="AFBED7"/>
            <w:vAlign w:val="bottom"/>
          </w:tcPr>
          <w:p w14:paraId="728A6720" w14:textId="77777777" w:rsidR="008150F0" w:rsidRPr="002E0A18" w:rsidRDefault="008150F0" w:rsidP="00BC3E62">
            <w:pPr>
              <w:pStyle w:val="TH-TableHeading"/>
              <w:spacing w:line="240" w:lineRule="auto"/>
              <w:rPr>
                <w:rFonts w:ascii="Times New Roman" w:hAnsi="Times New Roman"/>
              </w:rPr>
            </w:pPr>
            <w:bookmarkStart w:id="18" w:name="_Toc260729200"/>
            <w:bookmarkStart w:id="19" w:name="_Toc299121375"/>
            <w:bookmarkStart w:id="20" w:name="_Toc300165577"/>
            <w:r w:rsidRPr="002E0A18">
              <w:rPr>
                <w:rFonts w:ascii="Times New Roman" w:hAnsi="Times New Roman"/>
              </w:rPr>
              <w:t>Respondent group</w:t>
            </w:r>
          </w:p>
        </w:tc>
        <w:tc>
          <w:tcPr>
            <w:tcW w:w="796" w:type="pct"/>
            <w:shd w:val="clear" w:color="auto" w:fill="AFBED7"/>
            <w:vAlign w:val="center"/>
          </w:tcPr>
          <w:p w14:paraId="09DFFBC0" w14:textId="6C446772" w:rsidR="008150F0" w:rsidRPr="002E0A18" w:rsidRDefault="008150F0" w:rsidP="00BC3E62">
            <w:pPr>
              <w:pStyle w:val="TH-TableHeading"/>
              <w:spacing w:line="240" w:lineRule="auto"/>
              <w:rPr>
                <w:rFonts w:ascii="Times New Roman" w:hAnsi="Times New Roman"/>
              </w:rPr>
            </w:pPr>
            <w:r w:rsidRPr="002E0A18">
              <w:rPr>
                <w:rFonts w:ascii="Times New Roman" w:hAnsi="Times New Roman"/>
              </w:rPr>
              <w:t>Number of respondents</w:t>
            </w:r>
            <w:r w:rsidR="00D271E6">
              <w:rPr>
                <w:rFonts w:ascii="Times New Roman" w:hAnsi="Times New Roman"/>
              </w:rPr>
              <w:t>*</w:t>
            </w:r>
          </w:p>
        </w:tc>
        <w:tc>
          <w:tcPr>
            <w:tcW w:w="796" w:type="pct"/>
            <w:shd w:val="clear" w:color="auto" w:fill="AFBED7"/>
            <w:vAlign w:val="center"/>
          </w:tcPr>
          <w:p w14:paraId="70C9A719" w14:textId="77777777" w:rsidR="008150F0" w:rsidRPr="002E0A18" w:rsidRDefault="008150F0" w:rsidP="00BC3E62">
            <w:pPr>
              <w:pStyle w:val="TH-TableHeading"/>
              <w:spacing w:line="240" w:lineRule="auto"/>
              <w:rPr>
                <w:rFonts w:ascii="Times New Roman" w:hAnsi="Times New Roman"/>
              </w:rPr>
            </w:pPr>
            <w:r w:rsidRPr="002E0A18">
              <w:rPr>
                <w:rFonts w:ascii="Times New Roman" w:hAnsi="Times New Roman"/>
              </w:rPr>
              <w:t>Number of responses</w:t>
            </w:r>
          </w:p>
        </w:tc>
        <w:tc>
          <w:tcPr>
            <w:tcW w:w="796" w:type="pct"/>
            <w:shd w:val="clear" w:color="auto" w:fill="AFBED7"/>
            <w:vAlign w:val="center"/>
          </w:tcPr>
          <w:p w14:paraId="2F02848F" w14:textId="3A43F46E" w:rsidR="008150F0" w:rsidRPr="002E0A18" w:rsidRDefault="008150F0" w:rsidP="00BC3E62">
            <w:pPr>
              <w:pStyle w:val="TH-TableHeading"/>
              <w:spacing w:line="240" w:lineRule="auto"/>
              <w:rPr>
                <w:rFonts w:ascii="Times New Roman" w:hAnsi="Times New Roman"/>
              </w:rPr>
            </w:pPr>
            <w:r w:rsidRPr="002E0A18">
              <w:rPr>
                <w:rFonts w:ascii="Times New Roman" w:hAnsi="Times New Roman"/>
              </w:rPr>
              <w:t>Hours per respondent</w:t>
            </w:r>
          </w:p>
        </w:tc>
        <w:tc>
          <w:tcPr>
            <w:tcW w:w="796" w:type="pct"/>
            <w:shd w:val="clear" w:color="auto" w:fill="AFBED7"/>
            <w:vAlign w:val="center"/>
          </w:tcPr>
          <w:p w14:paraId="031C6CB0" w14:textId="730557B4" w:rsidR="008150F0" w:rsidRPr="002E0A18" w:rsidRDefault="008150F0" w:rsidP="00BC3E62">
            <w:pPr>
              <w:pStyle w:val="TH-TableHeading"/>
              <w:spacing w:line="240" w:lineRule="auto"/>
              <w:rPr>
                <w:rFonts w:ascii="Times New Roman" w:hAnsi="Times New Roman"/>
              </w:rPr>
            </w:pPr>
            <w:r w:rsidRPr="002E0A18">
              <w:rPr>
                <w:rFonts w:ascii="Times New Roman" w:hAnsi="Times New Roman"/>
              </w:rPr>
              <w:t>Total burden hours</w:t>
            </w:r>
          </w:p>
        </w:tc>
      </w:tr>
      <w:tr w:rsidR="008150F0" w:rsidRPr="00FE7C78" w14:paraId="0C1EE7BE" w14:textId="77777777" w:rsidTr="00C258ED">
        <w:trPr>
          <w:trHeight w:val="377"/>
        </w:trPr>
        <w:tc>
          <w:tcPr>
            <w:tcW w:w="1816" w:type="pct"/>
            <w:tcBorders>
              <w:bottom w:val="nil"/>
            </w:tcBorders>
            <w:shd w:val="clear" w:color="auto" w:fill="FFFFFF"/>
            <w:vAlign w:val="center"/>
          </w:tcPr>
          <w:p w14:paraId="43E30191" w14:textId="5CB5DD58" w:rsidR="008150F0" w:rsidRPr="002E0A18" w:rsidRDefault="008150F0" w:rsidP="00BC3E62">
            <w:pPr>
              <w:pStyle w:val="TX-TableText"/>
              <w:spacing w:line="240" w:lineRule="auto"/>
              <w:ind w:left="270"/>
              <w:rPr>
                <w:rFonts w:ascii="Times New Roman" w:hAnsi="Times New Roman"/>
              </w:rPr>
            </w:pPr>
            <w:r w:rsidRPr="002E0A18">
              <w:rPr>
                <w:rFonts w:ascii="Times New Roman" w:hAnsi="Times New Roman"/>
              </w:rPr>
              <w:t>P</w:t>
            </w:r>
            <w:r>
              <w:rPr>
                <w:rFonts w:ascii="Times New Roman" w:hAnsi="Times New Roman"/>
              </w:rPr>
              <w:t>arent</w:t>
            </w:r>
            <w:r w:rsidRPr="002E0A18">
              <w:rPr>
                <w:rFonts w:ascii="Times New Roman" w:hAnsi="Times New Roman"/>
              </w:rPr>
              <w:t xml:space="preserve"> – Recruitment</w:t>
            </w:r>
          </w:p>
        </w:tc>
        <w:tc>
          <w:tcPr>
            <w:tcW w:w="796" w:type="pct"/>
            <w:tcBorders>
              <w:bottom w:val="nil"/>
            </w:tcBorders>
            <w:shd w:val="clear" w:color="auto" w:fill="FFFFFF"/>
            <w:vAlign w:val="center"/>
          </w:tcPr>
          <w:p w14:paraId="39C70779" w14:textId="2DE0B044" w:rsidR="008150F0" w:rsidRPr="002E0A18" w:rsidRDefault="008150F0" w:rsidP="00BC3E62">
            <w:pPr>
              <w:pStyle w:val="TX-TableText"/>
              <w:tabs>
                <w:tab w:val="decimal" w:pos="815"/>
              </w:tabs>
              <w:spacing w:line="240" w:lineRule="auto"/>
              <w:rPr>
                <w:rFonts w:ascii="Times New Roman" w:hAnsi="Times New Roman"/>
                <w:b/>
                <w:i/>
              </w:rPr>
            </w:pPr>
            <w:r>
              <w:rPr>
                <w:rFonts w:ascii="Times New Roman" w:hAnsi="Times New Roman"/>
              </w:rPr>
              <w:t>4</w:t>
            </w:r>
            <w:r w:rsidRPr="002E0A18">
              <w:rPr>
                <w:rFonts w:ascii="Times New Roman" w:hAnsi="Times New Roman"/>
              </w:rPr>
              <w:t>0</w:t>
            </w:r>
            <w:r w:rsidR="00D271E6">
              <w:rPr>
                <w:rFonts w:ascii="Times New Roman" w:hAnsi="Times New Roman"/>
              </w:rPr>
              <w:t>0</w:t>
            </w:r>
          </w:p>
        </w:tc>
        <w:tc>
          <w:tcPr>
            <w:tcW w:w="796" w:type="pct"/>
            <w:tcBorders>
              <w:bottom w:val="nil"/>
            </w:tcBorders>
            <w:shd w:val="clear" w:color="auto" w:fill="FFFFFF"/>
            <w:vAlign w:val="center"/>
          </w:tcPr>
          <w:p w14:paraId="2376914A" w14:textId="1FD6E8A3" w:rsidR="008150F0" w:rsidRPr="002E0A18" w:rsidRDefault="008150F0" w:rsidP="00BC3E62">
            <w:pPr>
              <w:pStyle w:val="TX-TableText"/>
              <w:tabs>
                <w:tab w:val="decimal" w:pos="815"/>
              </w:tabs>
              <w:spacing w:line="240" w:lineRule="auto"/>
              <w:rPr>
                <w:rFonts w:ascii="Times New Roman" w:hAnsi="Times New Roman"/>
                <w:b/>
                <w:i/>
              </w:rPr>
            </w:pPr>
            <w:r>
              <w:rPr>
                <w:rFonts w:ascii="Times New Roman" w:hAnsi="Times New Roman"/>
              </w:rPr>
              <w:t>4</w:t>
            </w:r>
            <w:r w:rsidRPr="002E0A18">
              <w:rPr>
                <w:rFonts w:ascii="Times New Roman" w:hAnsi="Times New Roman"/>
              </w:rPr>
              <w:t>0</w:t>
            </w:r>
            <w:r w:rsidR="00D271E6">
              <w:rPr>
                <w:rFonts w:ascii="Times New Roman" w:hAnsi="Times New Roman"/>
              </w:rPr>
              <w:t>0</w:t>
            </w:r>
          </w:p>
        </w:tc>
        <w:tc>
          <w:tcPr>
            <w:tcW w:w="796" w:type="pct"/>
            <w:tcBorders>
              <w:bottom w:val="nil"/>
            </w:tcBorders>
            <w:shd w:val="clear" w:color="auto" w:fill="FFFFFF"/>
            <w:vAlign w:val="center"/>
          </w:tcPr>
          <w:p w14:paraId="4D1DCB7C" w14:textId="0D566F62" w:rsidR="008150F0" w:rsidRDefault="008150F0" w:rsidP="00BC3E62">
            <w:pPr>
              <w:pStyle w:val="TX-TableText"/>
              <w:tabs>
                <w:tab w:val="decimal" w:pos="815"/>
              </w:tabs>
              <w:spacing w:line="240" w:lineRule="auto"/>
              <w:rPr>
                <w:rFonts w:ascii="Times New Roman" w:hAnsi="Times New Roman"/>
              </w:rPr>
            </w:pPr>
            <w:r>
              <w:rPr>
                <w:rFonts w:ascii="Times New Roman" w:hAnsi="Times New Roman"/>
              </w:rPr>
              <w:t>0</w:t>
            </w:r>
            <w:r w:rsidRPr="002E0A18">
              <w:rPr>
                <w:rFonts w:ascii="Times New Roman" w:hAnsi="Times New Roman"/>
              </w:rPr>
              <w:t>.5</w:t>
            </w:r>
          </w:p>
        </w:tc>
        <w:tc>
          <w:tcPr>
            <w:tcW w:w="796" w:type="pct"/>
            <w:tcBorders>
              <w:bottom w:val="nil"/>
            </w:tcBorders>
            <w:shd w:val="clear" w:color="auto" w:fill="FFFFFF"/>
            <w:vAlign w:val="center"/>
          </w:tcPr>
          <w:p w14:paraId="16B07FAE" w14:textId="793A0AE7" w:rsidR="008150F0" w:rsidRPr="002E0A18" w:rsidRDefault="008150F0" w:rsidP="00BC3E62">
            <w:pPr>
              <w:pStyle w:val="TX-TableText"/>
              <w:tabs>
                <w:tab w:val="decimal" w:pos="815"/>
              </w:tabs>
              <w:spacing w:line="240" w:lineRule="auto"/>
              <w:rPr>
                <w:rFonts w:ascii="Times New Roman" w:hAnsi="Times New Roman"/>
                <w:b/>
                <w:i/>
              </w:rPr>
            </w:pPr>
            <w:r>
              <w:rPr>
                <w:rFonts w:ascii="Times New Roman" w:hAnsi="Times New Roman"/>
              </w:rPr>
              <w:t>20</w:t>
            </w:r>
            <w:r w:rsidR="00D271E6">
              <w:rPr>
                <w:rFonts w:ascii="Times New Roman" w:hAnsi="Times New Roman"/>
              </w:rPr>
              <w:t>0</w:t>
            </w:r>
          </w:p>
        </w:tc>
      </w:tr>
      <w:tr w:rsidR="008150F0" w:rsidRPr="00FE7C78" w14:paraId="210B566B" w14:textId="77777777" w:rsidTr="00C258ED">
        <w:trPr>
          <w:trHeight w:val="377"/>
        </w:trPr>
        <w:tc>
          <w:tcPr>
            <w:tcW w:w="1816" w:type="pct"/>
            <w:tcBorders>
              <w:bottom w:val="nil"/>
            </w:tcBorders>
            <w:shd w:val="clear" w:color="auto" w:fill="FFFFFF"/>
            <w:vAlign w:val="center"/>
          </w:tcPr>
          <w:p w14:paraId="18AD19F9" w14:textId="7D33E24E" w:rsidR="008150F0" w:rsidRPr="002E0A18" w:rsidRDefault="008150F0" w:rsidP="00BC3E62">
            <w:pPr>
              <w:pStyle w:val="TX-TableText"/>
              <w:spacing w:line="240" w:lineRule="auto"/>
              <w:ind w:left="270"/>
              <w:rPr>
                <w:rFonts w:ascii="Times New Roman" w:hAnsi="Times New Roman"/>
              </w:rPr>
            </w:pPr>
            <w:r>
              <w:rPr>
                <w:rFonts w:ascii="Times New Roman" w:hAnsi="Times New Roman"/>
              </w:rPr>
              <w:t>Child</w:t>
            </w:r>
            <w:r w:rsidRPr="002E0A18">
              <w:rPr>
                <w:rFonts w:ascii="Times New Roman" w:hAnsi="Times New Roman"/>
              </w:rPr>
              <w:t xml:space="preserve"> ‒ </w:t>
            </w:r>
            <w:r>
              <w:rPr>
                <w:rFonts w:ascii="Times New Roman" w:hAnsi="Times New Roman"/>
              </w:rPr>
              <w:t>Assessment</w:t>
            </w:r>
          </w:p>
        </w:tc>
        <w:tc>
          <w:tcPr>
            <w:tcW w:w="796" w:type="pct"/>
            <w:tcBorders>
              <w:bottom w:val="nil"/>
            </w:tcBorders>
            <w:shd w:val="clear" w:color="auto" w:fill="FFFFFF"/>
            <w:vAlign w:val="center"/>
          </w:tcPr>
          <w:p w14:paraId="3FA926C4" w14:textId="0CB28C98" w:rsidR="008150F0" w:rsidRPr="002E0A18" w:rsidRDefault="008150F0" w:rsidP="00BC3E62">
            <w:pPr>
              <w:pStyle w:val="TX-TableText"/>
              <w:tabs>
                <w:tab w:val="decimal" w:pos="815"/>
              </w:tabs>
              <w:spacing w:line="240" w:lineRule="auto"/>
              <w:rPr>
                <w:rFonts w:ascii="Times New Roman" w:hAnsi="Times New Roman"/>
                <w:b/>
                <w:i/>
              </w:rPr>
            </w:pPr>
            <w:r>
              <w:rPr>
                <w:rFonts w:ascii="Times New Roman" w:hAnsi="Times New Roman"/>
              </w:rPr>
              <w:t>30</w:t>
            </w:r>
          </w:p>
        </w:tc>
        <w:tc>
          <w:tcPr>
            <w:tcW w:w="796" w:type="pct"/>
            <w:tcBorders>
              <w:bottom w:val="nil"/>
            </w:tcBorders>
            <w:shd w:val="clear" w:color="auto" w:fill="FFFFFF"/>
            <w:vAlign w:val="center"/>
          </w:tcPr>
          <w:p w14:paraId="574107CA" w14:textId="3FE3499D" w:rsidR="008150F0" w:rsidRPr="002E0A18" w:rsidRDefault="008150F0" w:rsidP="00BC3E62">
            <w:pPr>
              <w:pStyle w:val="TX-TableText"/>
              <w:tabs>
                <w:tab w:val="decimal" w:pos="815"/>
              </w:tabs>
              <w:spacing w:line="240" w:lineRule="auto"/>
              <w:rPr>
                <w:rFonts w:ascii="Times New Roman" w:hAnsi="Times New Roman"/>
                <w:b/>
                <w:i/>
              </w:rPr>
            </w:pPr>
            <w:r>
              <w:rPr>
                <w:rFonts w:ascii="Times New Roman" w:hAnsi="Times New Roman"/>
              </w:rPr>
              <w:t>30</w:t>
            </w:r>
          </w:p>
        </w:tc>
        <w:tc>
          <w:tcPr>
            <w:tcW w:w="796" w:type="pct"/>
            <w:tcBorders>
              <w:bottom w:val="nil"/>
            </w:tcBorders>
            <w:shd w:val="clear" w:color="auto" w:fill="FFFFFF"/>
            <w:vAlign w:val="center"/>
          </w:tcPr>
          <w:p w14:paraId="23110E08" w14:textId="46999784" w:rsidR="008150F0" w:rsidRDefault="008150F0" w:rsidP="00BC3E62">
            <w:pPr>
              <w:pStyle w:val="TX-TableText"/>
              <w:tabs>
                <w:tab w:val="decimal" w:pos="815"/>
              </w:tabs>
              <w:spacing w:line="240" w:lineRule="auto"/>
              <w:rPr>
                <w:rFonts w:ascii="Times New Roman" w:hAnsi="Times New Roman"/>
              </w:rPr>
            </w:pPr>
            <w:r>
              <w:rPr>
                <w:rFonts w:ascii="Times New Roman" w:hAnsi="Times New Roman"/>
              </w:rPr>
              <w:t>1</w:t>
            </w:r>
          </w:p>
        </w:tc>
        <w:tc>
          <w:tcPr>
            <w:tcW w:w="796" w:type="pct"/>
            <w:tcBorders>
              <w:bottom w:val="nil"/>
            </w:tcBorders>
            <w:shd w:val="clear" w:color="auto" w:fill="FFFFFF"/>
            <w:vAlign w:val="center"/>
          </w:tcPr>
          <w:p w14:paraId="74D4C15F" w14:textId="0B144112" w:rsidR="008150F0" w:rsidRPr="002E0A18" w:rsidRDefault="008150F0" w:rsidP="00BC3E62">
            <w:pPr>
              <w:pStyle w:val="TX-TableText"/>
              <w:tabs>
                <w:tab w:val="decimal" w:pos="815"/>
              </w:tabs>
              <w:spacing w:line="240" w:lineRule="auto"/>
              <w:rPr>
                <w:rFonts w:ascii="Times New Roman" w:hAnsi="Times New Roman"/>
                <w:b/>
                <w:i/>
              </w:rPr>
            </w:pPr>
            <w:r>
              <w:rPr>
                <w:rFonts w:ascii="Times New Roman" w:hAnsi="Times New Roman"/>
              </w:rPr>
              <w:t>30</w:t>
            </w:r>
          </w:p>
        </w:tc>
      </w:tr>
      <w:tr w:rsidR="008150F0" w:rsidRPr="008E6B4D" w14:paraId="2FBBB73A" w14:textId="77777777" w:rsidTr="00C258ED">
        <w:trPr>
          <w:trHeight w:val="440"/>
        </w:trPr>
        <w:tc>
          <w:tcPr>
            <w:tcW w:w="1816" w:type="pct"/>
            <w:shd w:val="clear" w:color="auto" w:fill="D9D9D9"/>
            <w:vAlign w:val="center"/>
          </w:tcPr>
          <w:p w14:paraId="4AFF18EB" w14:textId="77777777" w:rsidR="008150F0" w:rsidRPr="002E0A18" w:rsidRDefault="008150F0" w:rsidP="00BC3E62">
            <w:pPr>
              <w:pStyle w:val="TX-TableText"/>
              <w:spacing w:line="240" w:lineRule="auto"/>
              <w:rPr>
                <w:rFonts w:ascii="Times New Roman" w:hAnsi="Times New Roman"/>
                <w:b/>
              </w:rPr>
            </w:pPr>
            <w:r w:rsidRPr="002E0A18">
              <w:rPr>
                <w:rFonts w:ascii="Times New Roman" w:hAnsi="Times New Roman"/>
                <w:b/>
              </w:rPr>
              <w:t>Total Burden</w:t>
            </w:r>
          </w:p>
        </w:tc>
        <w:tc>
          <w:tcPr>
            <w:tcW w:w="796" w:type="pct"/>
            <w:shd w:val="clear" w:color="auto" w:fill="D9D9D9"/>
            <w:vAlign w:val="center"/>
          </w:tcPr>
          <w:p w14:paraId="3C7A9525" w14:textId="42C12F30" w:rsidR="008150F0" w:rsidRPr="002E0A18" w:rsidRDefault="008150F0" w:rsidP="00BC3E62">
            <w:pPr>
              <w:pStyle w:val="TX-TableText"/>
              <w:tabs>
                <w:tab w:val="decimal" w:pos="815"/>
              </w:tabs>
              <w:spacing w:line="240" w:lineRule="auto"/>
              <w:rPr>
                <w:rFonts w:ascii="Times New Roman" w:hAnsi="Times New Roman"/>
                <w:b/>
              </w:rPr>
            </w:pPr>
            <w:r>
              <w:rPr>
                <w:rFonts w:ascii="Times New Roman" w:hAnsi="Times New Roman"/>
                <w:b/>
              </w:rPr>
              <w:t>40</w:t>
            </w:r>
            <w:r w:rsidR="00D271E6">
              <w:rPr>
                <w:rFonts w:ascii="Times New Roman" w:hAnsi="Times New Roman"/>
                <w:b/>
              </w:rPr>
              <w:t>0</w:t>
            </w:r>
          </w:p>
        </w:tc>
        <w:tc>
          <w:tcPr>
            <w:tcW w:w="796" w:type="pct"/>
            <w:shd w:val="clear" w:color="auto" w:fill="D9D9D9"/>
            <w:vAlign w:val="center"/>
          </w:tcPr>
          <w:p w14:paraId="45B87A11" w14:textId="70805045" w:rsidR="008150F0" w:rsidRPr="002E0A18" w:rsidRDefault="00D271E6" w:rsidP="00BC3E62">
            <w:pPr>
              <w:pStyle w:val="TX-TableText"/>
              <w:tabs>
                <w:tab w:val="decimal" w:pos="815"/>
              </w:tabs>
              <w:spacing w:line="240" w:lineRule="auto"/>
              <w:rPr>
                <w:rFonts w:ascii="Times New Roman" w:hAnsi="Times New Roman"/>
                <w:b/>
              </w:rPr>
            </w:pPr>
            <w:r>
              <w:rPr>
                <w:rFonts w:ascii="Times New Roman" w:hAnsi="Times New Roman"/>
                <w:b/>
              </w:rPr>
              <w:t>43</w:t>
            </w:r>
            <w:r w:rsidR="008150F0">
              <w:rPr>
                <w:rFonts w:ascii="Times New Roman" w:hAnsi="Times New Roman"/>
                <w:b/>
              </w:rPr>
              <w:t>0</w:t>
            </w:r>
          </w:p>
        </w:tc>
        <w:tc>
          <w:tcPr>
            <w:tcW w:w="796" w:type="pct"/>
            <w:shd w:val="clear" w:color="auto" w:fill="D9D9D9"/>
            <w:vAlign w:val="center"/>
          </w:tcPr>
          <w:p w14:paraId="13D4ACF2" w14:textId="77777777" w:rsidR="008150F0" w:rsidRDefault="008150F0" w:rsidP="00BC3E62">
            <w:pPr>
              <w:pStyle w:val="TX-TableText"/>
              <w:tabs>
                <w:tab w:val="decimal" w:pos="815"/>
              </w:tabs>
              <w:spacing w:line="240" w:lineRule="auto"/>
              <w:rPr>
                <w:rFonts w:ascii="Times New Roman" w:hAnsi="Times New Roman"/>
                <w:b/>
              </w:rPr>
            </w:pPr>
          </w:p>
        </w:tc>
        <w:tc>
          <w:tcPr>
            <w:tcW w:w="796" w:type="pct"/>
            <w:shd w:val="clear" w:color="auto" w:fill="D9D9D9"/>
            <w:vAlign w:val="center"/>
          </w:tcPr>
          <w:p w14:paraId="512FBEE8" w14:textId="58FB1B45" w:rsidR="008150F0" w:rsidRPr="002E0A18" w:rsidRDefault="00D271E6" w:rsidP="00BC3E62">
            <w:pPr>
              <w:pStyle w:val="TX-TableText"/>
              <w:tabs>
                <w:tab w:val="decimal" w:pos="815"/>
              </w:tabs>
              <w:spacing w:line="240" w:lineRule="auto"/>
              <w:rPr>
                <w:rFonts w:ascii="Times New Roman" w:hAnsi="Times New Roman"/>
                <w:b/>
              </w:rPr>
            </w:pPr>
            <w:r>
              <w:rPr>
                <w:rFonts w:ascii="Times New Roman" w:hAnsi="Times New Roman"/>
                <w:b/>
              </w:rPr>
              <w:t>23</w:t>
            </w:r>
            <w:r w:rsidR="008150F0">
              <w:rPr>
                <w:rFonts w:ascii="Times New Roman" w:hAnsi="Times New Roman"/>
                <w:b/>
              </w:rPr>
              <w:t>0</w:t>
            </w:r>
          </w:p>
        </w:tc>
      </w:tr>
    </w:tbl>
    <w:p w14:paraId="654C15E7" w14:textId="77777777" w:rsidR="00D271E6" w:rsidRPr="00657B7F" w:rsidRDefault="00D271E6" w:rsidP="00D271E6">
      <w:pPr>
        <w:pStyle w:val="BodyText"/>
        <w:spacing w:after="0"/>
        <w:ind w:firstLine="0"/>
        <w:rPr>
          <w:color w:val="000000" w:themeColor="text1"/>
          <w:sz w:val="16"/>
          <w:szCs w:val="16"/>
        </w:rPr>
      </w:pPr>
      <w:r w:rsidRPr="00657B7F">
        <w:rPr>
          <w:color w:val="000000" w:themeColor="text1"/>
          <w:sz w:val="16"/>
          <w:szCs w:val="16"/>
        </w:rPr>
        <w:t>* Respondent totals do not include duplicative counts of individuals.</w:t>
      </w:r>
    </w:p>
    <w:p w14:paraId="4F7109F4" w14:textId="69816285" w:rsidR="002E0A18" w:rsidRDefault="002E0A18" w:rsidP="00F14DFA">
      <w:pPr>
        <w:spacing w:after="0" w:line="240" w:lineRule="auto"/>
        <w:rPr>
          <w:rFonts w:ascii="Times New Roman" w:hAnsi="Times New Roman" w:cs="Times New Roman"/>
          <w:sz w:val="24"/>
          <w:szCs w:val="24"/>
        </w:rPr>
      </w:pPr>
    </w:p>
    <w:p w14:paraId="3E97C655" w14:textId="77777777" w:rsidR="00232AB8" w:rsidRPr="002203DD" w:rsidRDefault="000B7473" w:rsidP="00BC3E62">
      <w:pPr>
        <w:pStyle w:val="Style2"/>
        <w:spacing w:before="0" w:after="120" w:line="23" w:lineRule="atLeast"/>
        <w:rPr>
          <w:rFonts w:ascii="Times New Roman" w:hAnsi="Times New Roman" w:cs="Times New Roman"/>
        </w:rPr>
      </w:pPr>
      <w:r>
        <w:rPr>
          <w:rFonts w:ascii="Times New Roman" w:hAnsi="Times New Roman" w:cs="Times New Roman"/>
        </w:rPr>
        <w:t>6</w:t>
      </w:r>
      <w:r w:rsidR="00006707" w:rsidRPr="002203DD">
        <w:rPr>
          <w:rFonts w:ascii="Times New Roman" w:hAnsi="Times New Roman" w:cs="Times New Roman"/>
        </w:rPr>
        <w:tab/>
      </w:r>
      <w:bookmarkEnd w:id="18"/>
      <w:bookmarkEnd w:id="19"/>
      <w:bookmarkEnd w:id="20"/>
      <w:r>
        <w:rPr>
          <w:rFonts w:ascii="Times New Roman" w:hAnsi="Times New Roman" w:cs="Times New Roman"/>
        </w:rPr>
        <w:t>Estimate of Paying Respondents</w:t>
      </w:r>
    </w:p>
    <w:p w14:paraId="5302F73E" w14:textId="7D381363" w:rsidR="006818FB" w:rsidRDefault="00F327C3" w:rsidP="00BC3E62">
      <w:pPr>
        <w:spacing w:after="120" w:line="23" w:lineRule="atLeast"/>
        <w:rPr>
          <w:rFonts w:ascii="Times New Roman" w:hAnsi="Times New Roman" w:cs="Times New Roman"/>
          <w:sz w:val="24"/>
          <w:szCs w:val="24"/>
        </w:rPr>
      </w:pPr>
      <w:r w:rsidRPr="00F327C3">
        <w:rPr>
          <w:rFonts w:ascii="Times New Roman" w:hAnsi="Times New Roman" w:cs="Times New Roman"/>
          <w:sz w:val="24"/>
          <w:szCs w:val="24"/>
        </w:rPr>
        <w:t xml:space="preserve">As part of recruitment efforts, </w:t>
      </w:r>
      <w:r w:rsidR="00F108DB">
        <w:rPr>
          <w:rFonts w:ascii="Times New Roman" w:hAnsi="Times New Roman" w:cs="Times New Roman"/>
          <w:sz w:val="24"/>
          <w:szCs w:val="24"/>
        </w:rPr>
        <w:t>children and their parents will be given a thank you gift</w:t>
      </w:r>
      <w:r w:rsidRPr="00F327C3">
        <w:rPr>
          <w:rFonts w:ascii="Times New Roman" w:hAnsi="Times New Roman" w:cs="Times New Roman"/>
          <w:sz w:val="24"/>
          <w:szCs w:val="24"/>
        </w:rPr>
        <w:t xml:space="preserve"> for the time spent participating. </w:t>
      </w:r>
      <w:r w:rsidR="004C0F9B">
        <w:rPr>
          <w:rFonts w:ascii="Times New Roman" w:hAnsi="Times New Roman" w:cs="Times New Roman"/>
          <w:sz w:val="24"/>
          <w:szCs w:val="24"/>
        </w:rPr>
        <w:t>Participating children will receive a gift of a sticker set (valued at less than $5) upon completion of the assessment</w:t>
      </w:r>
      <w:r w:rsidRPr="00F327C3">
        <w:rPr>
          <w:rFonts w:ascii="Times New Roman" w:hAnsi="Times New Roman" w:cs="Times New Roman"/>
          <w:sz w:val="24"/>
          <w:szCs w:val="24"/>
        </w:rPr>
        <w:t xml:space="preserve">. </w:t>
      </w:r>
      <w:r w:rsidR="004C0F9B">
        <w:rPr>
          <w:rFonts w:ascii="Times New Roman" w:hAnsi="Times New Roman" w:cs="Times New Roman"/>
          <w:sz w:val="24"/>
          <w:szCs w:val="24"/>
        </w:rPr>
        <w:t xml:space="preserve">Parents will </w:t>
      </w:r>
      <w:r w:rsidR="001B3EC9">
        <w:rPr>
          <w:rFonts w:ascii="Times New Roman" w:hAnsi="Times New Roman" w:cs="Times New Roman"/>
          <w:sz w:val="24"/>
          <w:szCs w:val="24"/>
        </w:rPr>
        <w:t>receive $</w:t>
      </w:r>
      <w:r w:rsidR="008F67FF">
        <w:rPr>
          <w:rFonts w:ascii="Times New Roman" w:hAnsi="Times New Roman" w:cs="Times New Roman"/>
          <w:sz w:val="24"/>
          <w:szCs w:val="24"/>
        </w:rPr>
        <w:t xml:space="preserve">50 </w:t>
      </w:r>
      <w:r w:rsidR="001B3EC9">
        <w:rPr>
          <w:rFonts w:ascii="Times New Roman" w:hAnsi="Times New Roman" w:cs="Times New Roman"/>
          <w:sz w:val="24"/>
          <w:szCs w:val="24"/>
        </w:rPr>
        <w:t xml:space="preserve">in cash to thank them </w:t>
      </w:r>
      <w:r w:rsidR="004C0F9B">
        <w:rPr>
          <w:rFonts w:ascii="Times New Roman" w:hAnsi="Times New Roman" w:cs="Times New Roman"/>
          <w:sz w:val="24"/>
          <w:szCs w:val="24"/>
        </w:rPr>
        <w:t xml:space="preserve">for their time and </w:t>
      </w:r>
      <w:r w:rsidR="001B3EC9">
        <w:rPr>
          <w:rFonts w:ascii="Times New Roman" w:hAnsi="Times New Roman" w:cs="Times New Roman"/>
          <w:sz w:val="24"/>
          <w:szCs w:val="24"/>
        </w:rPr>
        <w:t>for bringing their child to and from the testing facility</w:t>
      </w:r>
      <w:r w:rsidR="004C0F9B">
        <w:rPr>
          <w:rFonts w:ascii="Times New Roman" w:hAnsi="Times New Roman" w:cs="Times New Roman"/>
          <w:sz w:val="24"/>
          <w:szCs w:val="24"/>
        </w:rPr>
        <w:t>.</w:t>
      </w:r>
      <w:r w:rsidR="00F14DFA">
        <w:rPr>
          <w:rFonts w:ascii="Times New Roman" w:hAnsi="Times New Roman" w:cs="Times New Roman"/>
          <w:sz w:val="24"/>
          <w:szCs w:val="24"/>
        </w:rPr>
        <w:t xml:space="preserve"> </w:t>
      </w:r>
      <w:r w:rsidRPr="00F327C3">
        <w:rPr>
          <w:rFonts w:ascii="Times New Roman" w:hAnsi="Times New Roman" w:cs="Times New Roman"/>
          <w:sz w:val="24"/>
          <w:szCs w:val="24"/>
        </w:rPr>
        <w:t xml:space="preserve">A monetary </w:t>
      </w:r>
      <w:r w:rsidR="004C0F9B">
        <w:rPr>
          <w:rFonts w:ascii="Times New Roman" w:hAnsi="Times New Roman" w:cs="Times New Roman"/>
          <w:sz w:val="24"/>
          <w:szCs w:val="24"/>
        </w:rPr>
        <w:t>gift for parents</w:t>
      </w:r>
      <w:r w:rsidRPr="00F327C3">
        <w:rPr>
          <w:rFonts w:ascii="Times New Roman" w:hAnsi="Times New Roman" w:cs="Times New Roman"/>
          <w:sz w:val="24"/>
          <w:szCs w:val="24"/>
        </w:rPr>
        <w:t xml:space="preserve"> is deemed necessary both to </w:t>
      </w:r>
      <w:r w:rsidR="001B3EC9">
        <w:rPr>
          <w:rFonts w:ascii="Times New Roman" w:hAnsi="Times New Roman" w:cs="Times New Roman"/>
          <w:sz w:val="24"/>
          <w:szCs w:val="24"/>
        </w:rPr>
        <w:t>thank</w:t>
      </w:r>
      <w:r w:rsidRPr="00F327C3">
        <w:rPr>
          <w:rFonts w:ascii="Times New Roman" w:hAnsi="Times New Roman" w:cs="Times New Roman"/>
          <w:sz w:val="24"/>
          <w:szCs w:val="24"/>
        </w:rPr>
        <w:t xml:space="preserve"> individuals for their time and trouble to ensure </w:t>
      </w:r>
      <w:r w:rsidR="001B3EC9">
        <w:rPr>
          <w:rFonts w:ascii="Times New Roman" w:hAnsi="Times New Roman" w:cs="Times New Roman"/>
          <w:sz w:val="24"/>
          <w:szCs w:val="24"/>
        </w:rPr>
        <w:t>participation by a representative sample</w:t>
      </w:r>
      <w:r w:rsidR="004C0F9B">
        <w:rPr>
          <w:rFonts w:ascii="Times New Roman" w:hAnsi="Times New Roman" w:cs="Times New Roman"/>
          <w:sz w:val="24"/>
          <w:szCs w:val="24"/>
        </w:rPr>
        <w:t>.</w:t>
      </w:r>
      <w:r w:rsidR="006818FB">
        <w:rPr>
          <w:rFonts w:ascii="Times New Roman" w:hAnsi="Times New Roman" w:cs="Times New Roman"/>
          <w:sz w:val="24"/>
          <w:szCs w:val="24"/>
        </w:rPr>
        <w:t xml:space="preserve"> </w:t>
      </w:r>
      <w:r w:rsidR="009D1BD2">
        <w:rPr>
          <w:rFonts w:ascii="Times New Roman" w:hAnsi="Times New Roman" w:cs="Times New Roman"/>
          <w:sz w:val="24"/>
          <w:szCs w:val="24"/>
        </w:rPr>
        <w:t>P</w:t>
      </w:r>
      <w:r w:rsidR="00460CAD">
        <w:rPr>
          <w:rFonts w:ascii="Times New Roman" w:hAnsi="Times New Roman" w:cs="Times New Roman"/>
          <w:sz w:val="24"/>
          <w:szCs w:val="24"/>
        </w:rPr>
        <w:t>arking will be validated.</w:t>
      </w:r>
    </w:p>
    <w:p w14:paraId="2D244C1A" w14:textId="1DBF67EF" w:rsidR="00F44023" w:rsidRDefault="000B7473" w:rsidP="00BC3E62">
      <w:pPr>
        <w:pStyle w:val="Style2"/>
        <w:spacing w:before="0" w:after="120" w:line="23" w:lineRule="atLeast"/>
        <w:rPr>
          <w:rFonts w:ascii="Times New Roman" w:hAnsi="Times New Roman" w:cs="Times New Roman"/>
        </w:rPr>
      </w:pPr>
      <w:bookmarkStart w:id="21" w:name="_Toc260729201"/>
      <w:bookmarkStart w:id="22" w:name="_Toc299121376"/>
      <w:bookmarkStart w:id="23" w:name="_Toc300165578"/>
      <w:r>
        <w:rPr>
          <w:rFonts w:ascii="Times New Roman" w:hAnsi="Times New Roman" w:cs="Times New Roman"/>
        </w:rPr>
        <w:t>7</w:t>
      </w:r>
      <w:r w:rsidR="00006707" w:rsidRPr="002203DD">
        <w:rPr>
          <w:rFonts w:ascii="Times New Roman" w:hAnsi="Times New Roman" w:cs="Times New Roman"/>
        </w:rPr>
        <w:tab/>
      </w:r>
      <w:r>
        <w:rPr>
          <w:rFonts w:ascii="Times New Roman" w:hAnsi="Times New Roman" w:cs="Times New Roman"/>
        </w:rPr>
        <w:t xml:space="preserve">Estimate of </w:t>
      </w:r>
      <w:r w:rsidR="00006707" w:rsidRPr="002203DD">
        <w:rPr>
          <w:rFonts w:ascii="Times New Roman" w:hAnsi="Times New Roman" w:cs="Times New Roman"/>
        </w:rPr>
        <w:t>Cost to Federal Government</w:t>
      </w:r>
      <w:bookmarkStart w:id="24" w:name="_Toc260729203"/>
      <w:bookmarkStart w:id="25" w:name="_Toc299121378"/>
      <w:bookmarkStart w:id="26" w:name="_Toc300165580"/>
      <w:bookmarkEnd w:id="21"/>
      <w:bookmarkEnd w:id="22"/>
      <w:bookmarkEnd w:id="23"/>
    </w:p>
    <w:p w14:paraId="5C45A6A8" w14:textId="5AD3C0B6" w:rsidR="00F44023" w:rsidRDefault="009D1BD2" w:rsidP="00BC3E62">
      <w:pPr>
        <w:pStyle w:val="BodyText1"/>
        <w:spacing w:before="0" w:line="23" w:lineRule="atLeast"/>
        <w:rPr>
          <w:rFonts w:ascii="Times New Roman" w:hAnsi="Times New Roman"/>
        </w:rPr>
      </w:pPr>
      <w:r>
        <w:rPr>
          <w:rFonts w:ascii="Times New Roman" w:hAnsi="Times New Roman"/>
        </w:rPr>
        <w:t>T</w:t>
      </w:r>
      <w:r w:rsidR="00CF24A8">
        <w:rPr>
          <w:rFonts w:ascii="Times New Roman" w:hAnsi="Times New Roman"/>
        </w:rPr>
        <w:t xml:space="preserve">he </w:t>
      </w:r>
      <w:r w:rsidR="00C632D2" w:rsidRPr="00C632D2">
        <w:rPr>
          <w:rFonts w:ascii="Times New Roman" w:hAnsi="Times New Roman"/>
        </w:rPr>
        <w:t>overall estimated cost to prepare for and conduct the IELS cognitive item trial is approximately $</w:t>
      </w:r>
      <w:r w:rsidR="00C632D2">
        <w:rPr>
          <w:rFonts w:ascii="Times New Roman" w:hAnsi="Times New Roman"/>
        </w:rPr>
        <w:t>15,390</w:t>
      </w:r>
      <w:r w:rsidR="00C632D2" w:rsidRPr="00C632D2">
        <w:rPr>
          <w:rFonts w:ascii="Times New Roman" w:hAnsi="Times New Roman"/>
        </w:rPr>
        <w:t xml:space="preserve">. This cost includes salaried labor for AIR staff and other direct costs associated with both participant recruitment and conducting the one-on-one assessment sessions, </w:t>
      </w:r>
      <w:r w:rsidR="00C632D2">
        <w:rPr>
          <w:rFonts w:ascii="Times New Roman" w:hAnsi="Times New Roman"/>
        </w:rPr>
        <w:t>as well as the cost of the</w:t>
      </w:r>
      <w:r w:rsidR="00C632D2" w:rsidRPr="00C632D2">
        <w:rPr>
          <w:rFonts w:ascii="Times New Roman" w:hAnsi="Times New Roman"/>
        </w:rPr>
        <w:t xml:space="preserve"> incentives.</w:t>
      </w:r>
    </w:p>
    <w:p w14:paraId="59D70A5E" w14:textId="74B82DA9" w:rsidR="00A55B5F" w:rsidRDefault="00A55B5F" w:rsidP="00BC3E62">
      <w:pPr>
        <w:pStyle w:val="BodyText1"/>
        <w:tabs>
          <w:tab w:val="left" w:pos="720"/>
          <w:tab w:val="left" w:pos="1440"/>
          <w:tab w:val="left" w:pos="2253"/>
        </w:tabs>
        <w:spacing w:before="0" w:line="23" w:lineRule="atLeast"/>
        <w:rPr>
          <w:rFonts w:ascii="Times New Roman" w:hAnsi="Times New Roman"/>
          <w:b/>
        </w:rPr>
      </w:pPr>
      <w:r w:rsidRPr="00A55B5F">
        <w:rPr>
          <w:rFonts w:ascii="Times New Roman" w:hAnsi="Times New Roman"/>
          <w:b/>
        </w:rPr>
        <w:t xml:space="preserve">8. </w:t>
      </w:r>
      <w:r w:rsidRPr="00A55B5F">
        <w:rPr>
          <w:rFonts w:ascii="Times New Roman" w:hAnsi="Times New Roman"/>
          <w:b/>
        </w:rPr>
        <w:tab/>
        <w:t>Schedule</w:t>
      </w:r>
      <w:r w:rsidR="00E03525">
        <w:rPr>
          <w:rFonts w:ascii="Times New Roman" w:hAnsi="Times New Roman"/>
          <w:b/>
        </w:rPr>
        <w:tab/>
      </w:r>
    </w:p>
    <w:p w14:paraId="29B58D32" w14:textId="569DDC96" w:rsidR="003A656E" w:rsidRPr="00A55B5F" w:rsidRDefault="003A656E" w:rsidP="00BC3E62">
      <w:pPr>
        <w:pStyle w:val="BodyText1"/>
        <w:spacing w:before="240" w:line="23" w:lineRule="atLeast"/>
        <w:rPr>
          <w:rFonts w:ascii="Times New Roman" w:hAnsi="Times New Roman"/>
          <w:b/>
        </w:rPr>
      </w:pPr>
      <w:r>
        <w:rPr>
          <w:rFonts w:ascii="Times New Roman" w:hAnsi="Times New Roman"/>
          <w:b/>
        </w:rPr>
        <w:t>Table 2.</w:t>
      </w:r>
      <w:r w:rsidR="00F14DFA">
        <w:rPr>
          <w:rFonts w:ascii="Times New Roman" w:hAnsi="Times New Roman"/>
          <w:b/>
        </w:rPr>
        <w:t xml:space="preserve"> </w:t>
      </w:r>
      <w:r>
        <w:rPr>
          <w:rFonts w:ascii="Times New Roman" w:hAnsi="Times New Roman"/>
          <w:b/>
        </w:rPr>
        <w:t xml:space="preserve">Schedule of activities for </w:t>
      </w:r>
      <w:r w:rsidR="00C66F23">
        <w:rPr>
          <w:rFonts w:ascii="Times New Roman" w:hAnsi="Times New Roman"/>
          <w:b/>
        </w:rPr>
        <w:t>IELS</w:t>
      </w:r>
      <w:r>
        <w:rPr>
          <w:rFonts w:ascii="Times New Roman" w:hAnsi="Times New Roman"/>
          <w:b/>
        </w:rPr>
        <w:t xml:space="preserve"> </w:t>
      </w:r>
      <w:r w:rsidR="002F2179">
        <w:rPr>
          <w:rFonts w:ascii="Times New Roman" w:hAnsi="Times New Roman"/>
          <w:b/>
        </w:rPr>
        <w:t>Cognitive Item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9"/>
        <w:gridCol w:w="4789"/>
      </w:tblGrid>
      <w:tr w:rsidR="00F14DFA" w:rsidRPr="000C5D9D" w14:paraId="093771A3" w14:textId="77777777" w:rsidTr="00FD02CA">
        <w:trPr>
          <w:trHeight w:val="405"/>
        </w:trPr>
        <w:tc>
          <w:tcPr>
            <w:tcW w:w="2768" w:type="pct"/>
            <w:shd w:val="clear" w:color="auto" w:fill="AFBED7"/>
            <w:noWrap/>
            <w:vAlign w:val="center"/>
          </w:tcPr>
          <w:p w14:paraId="6D547C83" w14:textId="77777777" w:rsidR="00F14DFA" w:rsidRPr="009E0F9D" w:rsidRDefault="00F14DFA" w:rsidP="00BC3E62">
            <w:pPr>
              <w:pStyle w:val="TH-TableHeading"/>
              <w:spacing w:line="240" w:lineRule="auto"/>
              <w:rPr>
                <w:rFonts w:ascii="Times New Roman" w:hAnsi="Times New Roman"/>
                <w:sz w:val="24"/>
                <w:szCs w:val="24"/>
              </w:rPr>
            </w:pPr>
            <w:r w:rsidRPr="009E0F9D">
              <w:rPr>
                <w:rFonts w:ascii="Times New Roman" w:hAnsi="Times New Roman"/>
                <w:sz w:val="24"/>
                <w:szCs w:val="24"/>
              </w:rPr>
              <w:t>Tasks</w:t>
            </w:r>
          </w:p>
        </w:tc>
        <w:tc>
          <w:tcPr>
            <w:tcW w:w="2232" w:type="pct"/>
            <w:shd w:val="clear" w:color="auto" w:fill="AFBED7"/>
            <w:noWrap/>
            <w:vAlign w:val="center"/>
          </w:tcPr>
          <w:p w14:paraId="5D39B090" w14:textId="77777777" w:rsidR="00F14DFA" w:rsidRPr="009E0F9D" w:rsidRDefault="00F14DFA" w:rsidP="00BC3E62">
            <w:pPr>
              <w:pStyle w:val="TH-TableHeading"/>
              <w:spacing w:line="240" w:lineRule="auto"/>
              <w:rPr>
                <w:rFonts w:ascii="Times New Roman" w:hAnsi="Times New Roman"/>
                <w:sz w:val="24"/>
                <w:szCs w:val="24"/>
              </w:rPr>
            </w:pPr>
            <w:r w:rsidRPr="009E0F9D">
              <w:rPr>
                <w:rFonts w:ascii="Times New Roman" w:hAnsi="Times New Roman"/>
                <w:sz w:val="24"/>
                <w:szCs w:val="24"/>
              </w:rPr>
              <w:t>Date ranges</w:t>
            </w:r>
          </w:p>
        </w:tc>
      </w:tr>
      <w:tr w:rsidR="00F14DFA" w:rsidRPr="00FE7C78" w14:paraId="24392643" w14:textId="77777777" w:rsidTr="00FD02CA">
        <w:trPr>
          <w:trHeight w:val="431"/>
        </w:trPr>
        <w:tc>
          <w:tcPr>
            <w:tcW w:w="2768" w:type="pct"/>
            <w:tcBorders>
              <w:bottom w:val="nil"/>
            </w:tcBorders>
            <w:noWrap/>
            <w:vAlign w:val="center"/>
          </w:tcPr>
          <w:p w14:paraId="0E111237" w14:textId="77777777" w:rsidR="00F14DFA" w:rsidRPr="009E0F9D" w:rsidRDefault="00F14DFA" w:rsidP="00BC3E62">
            <w:pPr>
              <w:pStyle w:val="TX-TableText"/>
              <w:spacing w:line="240" w:lineRule="auto"/>
              <w:rPr>
                <w:rFonts w:ascii="Times New Roman" w:hAnsi="Times New Roman"/>
                <w:sz w:val="24"/>
                <w:szCs w:val="24"/>
              </w:rPr>
            </w:pPr>
            <w:r w:rsidRPr="009E0F9D">
              <w:rPr>
                <w:rFonts w:ascii="Times New Roman" w:hAnsi="Times New Roman"/>
                <w:sz w:val="24"/>
                <w:szCs w:val="24"/>
              </w:rPr>
              <w:t xml:space="preserve">Recruit participants </w:t>
            </w:r>
          </w:p>
        </w:tc>
        <w:tc>
          <w:tcPr>
            <w:tcW w:w="2232" w:type="pct"/>
            <w:tcBorders>
              <w:bottom w:val="nil"/>
            </w:tcBorders>
            <w:noWrap/>
            <w:vAlign w:val="center"/>
          </w:tcPr>
          <w:p w14:paraId="3FF48FB0" w14:textId="3EB6B4E5" w:rsidR="00F14DFA" w:rsidRPr="009E0F9D" w:rsidRDefault="00F14DFA" w:rsidP="00F14DFA">
            <w:pPr>
              <w:pStyle w:val="TX-TableText"/>
              <w:spacing w:line="240" w:lineRule="auto"/>
              <w:rPr>
                <w:rFonts w:ascii="Times New Roman" w:hAnsi="Times New Roman"/>
                <w:sz w:val="24"/>
                <w:szCs w:val="24"/>
              </w:rPr>
            </w:pPr>
            <w:r>
              <w:rPr>
                <w:rFonts w:ascii="Times New Roman" w:hAnsi="Times New Roman"/>
                <w:sz w:val="24"/>
                <w:szCs w:val="24"/>
              </w:rPr>
              <w:t>February – March, 2017</w:t>
            </w:r>
          </w:p>
        </w:tc>
      </w:tr>
      <w:tr w:rsidR="00F14DFA" w:rsidRPr="00FE7C78" w14:paraId="17BCBD10" w14:textId="77777777" w:rsidTr="00FD02CA">
        <w:trPr>
          <w:trHeight w:val="431"/>
        </w:trPr>
        <w:tc>
          <w:tcPr>
            <w:tcW w:w="2768" w:type="pct"/>
            <w:noWrap/>
            <w:vAlign w:val="center"/>
          </w:tcPr>
          <w:p w14:paraId="4E52A3A2" w14:textId="36712315" w:rsidR="00F14DFA" w:rsidRPr="009E0F9D" w:rsidRDefault="00F14DFA" w:rsidP="00BC3E62">
            <w:pPr>
              <w:pStyle w:val="TX-TableText"/>
              <w:spacing w:line="240" w:lineRule="auto"/>
              <w:rPr>
                <w:rFonts w:ascii="Times New Roman" w:hAnsi="Times New Roman"/>
                <w:sz w:val="24"/>
                <w:szCs w:val="24"/>
              </w:rPr>
            </w:pPr>
            <w:r>
              <w:rPr>
                <w:rFonts w:ascii="Times New Roman" w:hAnsi="Times New Roman"/>
                <w:sz w:val="24"/>
                <w:szCs w:val="24"/>
              </w:rPr>
              <w:t xml:space="preserve">Cognitive </w:t>
            </w:r>
            <w:r w:rsidR="009D1BD2">
              <w:rPr>
                <w:rFonts w:ascii="Times New Roman" w:hAnsi="Times New Roman"/>
                <w:sz w:val="24"/>
                <w:szCs w:val="24"/>
              </w:rPr>
              <w:t>items trial sessions</w:t>
            </w:r>
          </w:p>
        </w:tc>
        <w:tc>
          <w:tcPr>
            <w:tcW w:w="2232" w:type="pct"/>
            <w:noWrap/>
            <w:vAlign w:val="center"/>
          </w:tcPr>
          <w:p w14:paraId="535C51D8" w14:textId="024690FC" w:rsidR="00F14DFA" w:rsidRPr="009E0F9D" w:rsidRDefault="00F14DFA" w:rsidP="00F14DFA">
            <w:pPr>
              <w:pStyle w:val="TX-TableText"/>
              <w:spacing w:line="240" w:lineRule="auto"/>
              <w:rPr>
                <w:rFonts w:ascii="Times New Roman" w:hAnsi="Times New Roman"/>
                <w:sz w:val="24"/>
                <w:szCs w:val="24"/>
              </w:rPr>
            </w:pPr>
            <w:r>
              <w:rPr>
                <w:rFonts w:ascii="Times New Roman" w:hAnsi="Times New Roman"/>
                <w:sz w:val="24"/>
                <w:szCs w:val="24"/>
              </w:rPr>
              <w:t>March, 2017</w:t>
            </w:r>
          </w:p>
        </w:tc>
      </w:tr>
      <w:tr w:rsidR="00B976B6" w:rsidRPr="00FE7C78" w14:paraId="46B978E5" w14:textId="77777777" w:rsidTr="00FD02CA">
        <w:trPr>
          <w:trHeight w:val="431"/>
        </w:trPr>
        <w:tc>
          <w:tcPr>
            <w:tcW w:w="2768" w:type="pct"/>
            <w:noWrap/>
            <w:vAlign w:val="center"/>
          </w:tcPr>
          <w:p w14:paraId="4A81E256" w14:textId="26C5EEB4" w:rsidR="00B976B6" w:rsidRDefault="009D1BD2" w:rsidP="00BC3E62">
            <w:pPr>
              <w:pStyle w:val="TX-TableText"/>
              <w:spacing w:line="240" w:lineRule="auto"/>
              <w:rPr>
                <w:rFonts w:ascii="Times New Roman" w:hAnsi="Times New Roman"/>
                <w:sz w:val="24"/>
                <w:szCs w:val="24"/>
              </w:rPr>
            </w:pPr>
            <w:r>
              <w:rPr>
                <w:rFonts w:ascii="Times New Roman" w:hAnsi="Times New Roman"/>
                <w:sz w:val="24"/>
                <w:szCs w:val="24"/>
              </w:rPr>
              <w:t>Summary</w:t>
            </w:r>
            <w:r w:rsidR="00B976B6">
              <w:rPr>
                <w:rFonts w:ascii="Times New Roman" w:hAnsi="Times New Roman"/>
                <w:sz w:val="24"/>
                <w:szCs w:val="24"/>
              </w:rPr>
              <w:t xml:space="preserve"> report</w:t>
            </w:r>
          </w:p>
        </w:tc>
        <w:tc>
          <w:tcPr>
            <w:tcW w:w="2232" w:type="pct"/>
            <w:noWrap/>
            <w:vAlign w:val="center"/>
          </w:tcPr>
          <w:p w14:paraId="73D4D342" w14:textId="7B7BBC89" w:rsidR="00B976B6" w:rsidRDefault="00B976B6" w:rsidP="00F14DFA">
            <w:pPr>
              <w:pStyle w:val="TX-TableText"/>
              <w:spacing w:line="240" w:lineRule="auto"/>
              <w:rPr>
                <w:rFonts w:ascii="Times New Roman" w:hAnsi="Times New Roman"/>
                <w:sz w:val="24"/>
                <w:szCs w:val="24"/>
              </w:rPr>
            </w:pPr>
            <w:r>
              <w:rPr>
                <w:rFonts w:ascii="Times New Roman" w:hAnsi="Times New Roman"/>
                <w:sz w:val="24"/>
                <w:szCs w:val="24"/>
              </w:rPr>
              <w:t>April 15, 2017</w:t>
            </w:r>
          </w:p>
        </w:tc>
      </w:tr>
      <w:bookmarkEnd w:id="17"/>
      <w:bookmarkEnd w:id="24"/>
      <w:bookmarkEnd w:id="25"/>
      <w:bookmarkEnd w:id="26"/>
    </w:tbl>
    <w:p w14:paraId="7A230771" w14:textId="77777777" w:rsidR="00F14DFA" w:rsidRPr="00F14DFA" w:rsidRDefault="00F14DFA" w:rsidP="00F14DFA">
      <w:pPr>
        <w:spacing w:after="0" w:line="240" w:lineRule="auto"/>
        <w:rPr>
          <w:rFonts w:ascii="Times New Roman" w:hAnsi="Times New Roman" w:cs="Times New Roman"/>
          <w:sz w:val="12"/>
          <w:szCs w:val="12"/>
        </w:rPr>
      </w:pPr>
    </w:p>
    <w:sectPr w:rsidR="00F14DFA" w:rsidRPr="00F14DFA" w:rsidSect="00BC3E62">
      <w:footerReference w:type="default" r:id="rId9"/>
      <w:pgSz w:w="12240" w:h="15840" w:code="1"/>
      <w:pgMar w:top="864" w:right="864" w:bottom="720" w:left="864" w:header="432" w:footer="288"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5D99FA" w15:done="0"/>
  <w15:commentEx w15:paraId="79E30A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34695" w14:textId="77777777" w:rsidR="0008697F" w:rsidRDefault="0008697F" w:rsidP="003A4F0C">
      <w:pPr>
        <w:spacing w:after="0" w:line="240" w:lineRule="auto"/>
      </w:pPr>
      <w:r>
        <w:separator/>
      </w:r>
    </w:p>
  </w:endnote>
  <w:endnote w:type="continuationSeparator" w:id="0">
    <w:p w14:paraId="1F4232EA" w14:textId="77777777" w:rsidR="0008697F" w:rsidRDefault="0008697F"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altName w:val="Courier New"/>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9164C3C" w14:textId="16C890FF" w:rsidR="005E752F" w:rsidRDefault="005E752F" w:rsidP="00BC3E62">
        <w:pPr>
          <w:pStyle w:val="Footer"/>
          <w:jc w:val="center"/>
        </w:pPr>
        <w:r>
          <w:fldChar w:fldCharType="begin"/>
        </w:r>
        <w:r>
          <w:instrText xml:space="preserve"> PAGE   \* MERGEFORMAT </w:instrText>
        </w:r>
        <w:r>
          <w:fldChar w:fldCharType="separate"/>
        </w:r>
        <w:r w:rsidR="00351C8D">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5CDAB" w14:textId="77777777" w:rsidR="0008697F" w:rsidRDefault="0008697F" w:rsidP="003A4F0C">
      <w:pPr>
        <w:spacing w:after="0" w:line="240" w:lineRule="auto"/>
      </w:pPr>
      <w:r>
        <w:separator/>
      </w:r>
    </w:p>
  </w:footnote>
  <w:footnote w:type="continuationSeparator" w:id="0">
    <w:p w14:paraId="6281790A" w14:textId="77777777" w:rsidR="0008697F" w:rsidRDefault="0008697F" w:rsidP="003A4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ED49C4"/>
    <w:multiLevelType w:val="hybridMultilevel"/>
    <w:tmpl w:val="991C4B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367D07"/>
    <w:multiLevelType w:val="hybridMultilevel"/>
    <w:tmpl w:val="756E9B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C9290B"/>
    <w:multiLevelType w:val="hybridMultilevel"/>
    <w:tmpl w:val="76BA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num>
  <w:num w:numId="2">
    <w:abstractNumId w:val="1"/>
  </w:num>
  <w:num w:numId="3">
    <w:abstractNumId w:val="3"/>
  </w:num>
  <w:num w:numId="4">
    <w:abstractNumId w:val="0"/>
  </w:num>
  <w:num w:numId="5">
    <w:abstractNumId w:val="15"/>
  </w:num>
  <w:num w:numId="6">
    <w:abstractNumId w:val="10"/>
  </w:num>
  <w:num w:numId="7">
    <w:abstractNumId w:val="2"/>
  </w:num>
  <w:num w:numId="8">
    <w:abstractNumId w:val="11"/>
  </w:num>
  <w:num w:numId="9">
    <w:abstractNumId w:val="7"/>
  </w:num>
  <w:num w:numId="10">
    <w:abstractNumId w:val="6"/>
  </w:num>
  <w:num w:numId="11">
    <w:abstractNumId w:val="14"/>
  </w:num>
  <w:num w:numId="12">
    <w:abstractNumId w:val="5"/>
  </w:num>
  <w:num w:numId="13">
    <w:abstractNumId w:val="8"/>
  </w:num>
  <w:num w:numId="14">
    <w:abstractNumId w:val="13"/>
  </w:num>
  <w:num w:numId="15">
    <w:abstractNumId w:val="12"/>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di Jacobson Chernoff">
    <w15:presenceInfo w15:providerId="None" w15:userId="Jodi Jacobson Cherno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6707"/>
    <w:rsid w:val="00011EF9"/>
    <w:rsid w:val="00014E48"/>
    <w:rsid w:val="00015090"/>
    <w:rsid w:val="000171E1"/>
    <w:rsid w:val="0001720F"/>
    <w:rsid w:val="00017939"/>
    <w:rsid w:val="00020C74"/>
    <w:rsid w:val="00021198"/>
    <w:rsid w:val="0002236C"/>
    <w:rsid w:val="00024A66"/>
    <w:rsid w:val="000269D6"/>
    <w:rsid w:val="00027C00"/>
    <w:rsid w:val="00030D78"/>
    <w:rsid w:val="00034E65"/>
    <w:rsid w:val="00037AE1"/>
    <w:rsid w:val="000400DB"/>
    <w:rsid w:val="00041235"/>
    <w:rsid w:val="00042A4B"/>
    <w:rsid w:val="00043239"/>
    <w:rsid w:val="000441B4"/>
    <w:rsid w:val="00045894"/>
    <w:rsid w:val="00051732"/>
    <w:rsid w:val="000543AE"/>
    <w:rsid w:val="000548C0"/>
    <w:rsid w:val="00060BB7"/>
    <w:rsid w:val="0006747B"/>
    <w:rsid w:val="00067FDF"/>
    <w:rsid w:val="000709F3"/>
    <w:rsid w:val="00071187"/>
    <w:rsid w:val="00071EF8"/>
    <w:rsid w:val="00072430"/>
    <w:rsid w:val="000749F6"/>
    <w:rsid w:val="0008398E"/>
    <w:rsid w:val="0008528F"/>
    <w:rsid w:val="00086329"/>
    <w:rsid w:val="0008697F"/>
    <w:rsid w:val="00093BF5"/>
    <w:rsid w:val="00095230"/>
    <w:rsid w:val="00096F91"/>
    <w:rsid w:val="00097DF1"/>
    <w:rsid w:val="000A00DC"/>
    <w:rsid w:val="000A597C"/>
    <w:rsid w:val="000B3866"/>
    <w:rsid w:val="000B7473"/>
    <w:rsid w:val="000C343B"/>
    <w:rsid w:val="000C4061"/>
    <w:rsid w:val="000C48DD"/>
    <w:rsid w:val="000C6C99"/>
    <w:rsid w:val="000E0F91"/>
    <w:rsid w:val="000E18A3"/>
    <w:rsid w:val="000E221D"/>
    <w:rsid w:val="000E3529"/>
    <w:rsid w:val="000E6B44"/>
    <w:rsid w:val="000F759F"/>
    <w:rsid w:val="00106296"/>
    <w:rsid w:val="00106C20"/>
    <w:rsid w:val="0011136D"/>
    <w:rsid w:val="0012152F"/>
    <w:rsid w:val="00124A71"/>
    <w:rsid w:val="00127390"/>
    <w:rsid w:val="0013080F"/>
    <w:rsid w:val="00132D37"/>
    <w:rsid w:val="001417EE"/>
    <w:rsid w:val="00146611"/>
    <w:rsid w:val="00153937"/>
    <w:rsid w:val="001627F0"/>
    <w:rsid w:val="0016313F"/>
    <w:rsid w:val="00167195"/>
    <w:rsid w:val="00170E4A"/>
    <w:rsid w:val="00172D78"/>
    <w:rsid w:val="00184F4F"/>
    <w:rsid w:val="00191497"/>
    <w:rsid w:val="00197B28"/>
    <w:rsid w:val="001A577E"/>
    <w:rsid w:val="001B0E48"/>
    <w:rsid w:val="001B3EC9"/>
    <w:rsid w:val="001C128E"/>
    <w:rsid w:val="001C7037"/>
    <w:rsid w:val="001D4800"/>
    <w:rsid w:val="001E0B91"/>
    <w:rsid w:val="001E2119"/>
    <w:rsid w:val="001E53AE"/>
    <w:rsid w:val="001E572A"/>
    <w:rsid w:val="001E73BC"/>
    <w:rsid w:val="001F5BE5"/>
    <w:rsid w:val="001F5F25"/>
    <w:rsid w:val="001F7058"/>
    <w:rsid w:val="00200F16"/>
    <w:rsid w:val="00206FBA"/>
    <w:rsid w:val="002077D6"/>
    <w:rsid w:val="002077DE"/>
    <w:rsid w:val="002158AE"/>
    <w:rsid w:val="00217551"/>
    <w:rsid w:val="002203DD"/>
    <w:rsid w:val="00220670"/>
    <w:rsid w:val="00223CF6"/>
    <w:rsid w:val="0022444B"/>
    <w:rsid w:val="00230E77"/>
    <w:rsid w:val="00232AB8"/>
    <w:rsid w:val="00233A89"/>
    <w:rsid w:val="00234D2A"/>
    <w:rsid w:val="002354C8"/>
    <w:rsid w:val="00243BFB"/>
    <w:rsid w:val="002449FF"/>
    <w:rsid w:val="0024673B"/>
    <w:rsid w:val="00250D24"/>
    <w:rsid w:val="002513C1"/>
    <w:rsid w:val="00253269"/>
    <w:rsid w:val="002547C0"/>
    <w:rsid w:val="00262930"/>
    <w:rsid w:val="00280D9C"/>
    <w:rsid w:val="002835E6"/>
    <w:rsid w:val="00285392"/>
    <w:rsid w:val="002A6409"/>
    <w:rsid w:val="002B0922"/>
    <w:rsid w:val="002B0DE0"/>
    <w:rsid w:val="002B26CE"/>
    <w:rsid w:val="002B2D49"/>
    <w:rsid w:val="002B459A"/>
    <w:rsid w:val="002B61E3"/>
    <w:rsid w:val="002C1605"/>
    <w:rsid w:val="002C61C5"/>
    <w:rsid w:val="002D08CB"/>
    <w:rsid w:val="002D2EF9"/>
    <w:rsid w:val="002D3DCB"/>
    <w:rsid w:val="002D4AA0"/>
    <w:rsid w:val="002E0A18"/>
    <w:rsid w:val="002E211C"/>
    <w:rsid w:val="002F2179"/>
    <w:rsid w:val="002F32CA"/>
    <w:rsid w:val="002F41A7"/>
    <w:rsid w:val="00300D5C"/>
    <w:rsid w:val="003017AC"/>
    <w:rsid w:val="00302E6F"/>
    <w:rsid w:val="0030353B"/>
    <w:rsid w:val="00305C97"/>
    <w:rsid w:val="00307226"/>
    <w:rsid w:val="00313833"/>
    <w:rsid w:val="0031469C"/>
    <w:rsid w:val="00316524"/>
    <w:rsid w:val="00321890"/>
    <w:rsid w:val="00324472"/>
    <w:rsid w:val="0032664C"/>
    <w:rsid w:val="00330A34"/>
    <w:rsid w:val="00334AF2"/>
    <w:rsid w:val="003364D3"/>
    <w:rsid w:val="00343617"/>
    <w:rsid w:val="00351C8D"/>
    <w:rsid w:val="003522CF"/>
    <w:rsid w:val="00352B78"/>
    <w:rsid w:val="00353D1D"/>
    <w:rsid w:val="00355147"/>
    <w:rsid w:val="00356EFB"/>
    <w:rsid w:val="003640E6"/>
    <w:rsid w:val="0036502E"/>
    <w:rsid w:val="0036538A"/>
    <w:rsid w:val="00373867"/>
    <w:rsid w:val="003766BE"/>
    <w:rsid w:val="003800C5"/>
    <w:rsid w:val="003817C7"/>
    <w:rsid w:val="00385F84"/>
    <w:rsid w:val="00390467"/>
    <w:rsid w:val="00397FA1"/>
    <w:rsid w:val="003A1893"/>
    <w:rsid w:val="003A4F0C"/>
    <w:rsid w:val="003A656E"/>
    <w:rsid w:val="003B22C9"/>
    <w:rsid w:val="003B3074"/>
    <w:rsid w:val="003B3D06"/>
    <w:rsid w:val="003B5724"/>
    <w:rsid w:val="003B5D1C"/>
    <w:rsid w:val="003C40EE"/>
    <w:rsid w:val="003C6275"/>
    <w:rsid w:val="003D088A"/>
    <w:rsid w:val="003D0B4C"/>
    <w:rsid w:val="003D38B9"/>
    <w:rsid w:val="003E665B"/>
    <w:rsid w:val="003E79FC"/>
    <w:rsid w:val="003F3CCD"/>
    <w:rsid w:val="003F72CA"/>
    <w:rsid w:val="004001BE"/>
    <w:rsid w:val="00410CBD"/>
    <w:rsid w:val="00410DA6"/>
    <w:rsid w:val="00411A70"/>
    <w:rsid w:val="004121CD"/>
    <w:rsid w:val="00413511"/>
    <w:rsid w:val="00414A1E"/>
    <w:rsid w:val="0041628B"/>
    <w:rsid w:val="004176AD"/>
    <w:rsid w:val="0042052E"/>
    <w:rsid w:val="004229C0"/>
    <w:rsid w:val="004257A1"/>
    <w:rsid w:val="00426861"/>
    <w:rsid w:val="00431650"/>
    <w:rsid w:val="004360F3"/>
    <w:rsid w:val="0043712A"/>
    <w:rsid w:val="0043779C"/>
    <w:rsid w:val="00441115"/>
    <w:rsid w:val="00445091"/>
    <w:rsid w:val="004476D6"/>
    <w:rsid w:val="0045088E"/>
    <w:rsid w:val="00451CB3"/>
    <w:rsid w:val="00452032"/>
    <w:rsid w:val="004535D4"/>
    <w:rsid w:val="004551E7"/>
    <w:rsid w:val="004567B3"/>
    <w:rsid w:val="00460CAD"/>
    <w:rsid w:val="00461E8E"/>
    <w:rsid w:val="0046281C"/>
    <w:rsid w:val="00462B7B"/>
    <w:rsid w:val="004631A3"/>
    <w:rsid w:val="00466431"/>
    <w:rsid w:val="00470586"/>
    <w:rsid w:val="00470C51"/>
    <w:rsid w:val="004746B4"/>
    <w:rsid w:val="00485301"/>
    <w:rsid w:val="004A0A15"/>
    <w:rsid w:val="004A149D"/>
    <w:rsid w:val="004A153E"/>
    <w:rsid w:val="004A39F8"/>
    <w:rsid w:val="004B1E0E"/>
    <w:rsid w:val="004B3275"/>
    <w:rsid w:val="004B4E49"/>
    <w:rsid w:val="004B6FF9"/>
    <w:rsid w:val="004C0F9B"/>
    <w:rsid w:val="004C4F36"/>
    <w:rsid w:val="004D3589"/>
    <w:rsid w:val="004E1972"/>
    <w:rsid w:val="004E3AC9"/>
    <w:rsid w:val="004F239B"/>
    <w:rsid w:val="004F2650"/>
    <w:rsid w:val="004F7B0D"/>
    <w:rsid w:val="0050553E"/>
    <w:rsid w:val="005055ED"/>
    <w:rsid w:val="00505819"/>
    <w:rsid w:val="005106E7"/>
    <w:rsid w:val="00520334"/>
    <w:rsid w:val="0052327E"/>
    <w:rsid w:val="00524055"/>
    <w:rsid w:val="00525C5E"/>
    <w:rsid w:val="00535CE8"/>
    <w:rsid w:val="005401BA"/>
    <w:rsid w:val="0055362D"/>
    <w:rsid w:val="005659C9"/>
    <w:rsid w:val="00566EE7"/>
    <w:rsid w:val="00573F35"/>
    <w:rsid w:val="0058381C"/>
    <w:rsid w:val="00586204"/>
    <w:rsid w:val="0059229D"/>
    <w:rsid w:val="00596880"/>
    <w:rsid w:val="005A1498"/>
    <w:rsid w:val="005A1C08"/>
    <w:rsid w:val="005B27CE"/>
    <w:rsid w:val="005B4EA0"/>
    <w:rsid w:val="005D1EB5"/>
    <w:rsid w:val="005D798D"/>
    <w:rsid w:val="005D7DAA"/>
    <w:rsid w:val="005E01EF"/>
    <w:rsid w:val="005E1848"/>
    <w:rsid w:val="005E2EBC"/>
    <w:rsid w:val="005E42E6"/>
    <w:rsid w:val="005E5E3F"/>
    <w:rsid w:val="005E7388"/>
    <w:rsid w:val="005E752F"/>
    <w:rsid w:val="005F50B6"/>
    <w:rsid w:val="00600154"/>
    <w:rsid w:val="00602294"/>
    <w:rsid w:val="00604C5C"/>
    <w:rsid w:val="00610376"/>
    <w:rsid w:val="006114BF"/>
    <w:rsid w:val="0061667C"/>
    <w:rsid w:val="00621C43"/>
    <w:rsid w:val="00624372"/>
    <w:rsid w:val="00624C2F"/>
    <w:rsid w:val="0062683D"/>
    <w:rsid w:val="00627183"/>
    <w:rsid w:val="0063070D"/>
    <w:rsid w:val="006312C9"/>
    <w:rsid w:val="00637450"/>
    <w:rsid w:val="00637E4A"/>
    <w:rsid w:val="00641005"/>
    <w:rsid w:val="0064245C"/>
    <w:rsid w:val="006465B9"/>
    <w:rsid w:val="00646AEA"/>
    <w:rsid w:val="006476BD"/>
    <w:rsid w:val="006535C5"/>
    <w:rsid w:val="00657F1E"/>
    <w:rsid w:val="006605CB"/>
    <w:rsid w:val="0066235C"/>
    <w:rsid w:val="0066245A"/>
    <w:rsid w:val="006642B2"/>
    <w:rsid w:val="006643C8"/>
    <w:rsid w:val="0066683A"/>
    <w:rsid w:val="006672CD"/>
    <w:rsid w:val="00671888"/>
    <w:rsid w:val="0067668A"/>
    <w:rsid w:val="0068090A"/>
    <w:rsid w:val="006818FB"/>
    <w:rsid w:val="006826F1"/>
    <w:rsid w:val="0068499F"/>
    <w:rsid w:val="00684A88"/>
    <w:rsid w:val="00690E2E"/>
    <w:rsid w:val="006937F7"/>
    <w:rsid w:val="00693CD2"/>
    <w:rsid w:val="00697764"/>
    <w:rsid w:val="006979F3"/>
    <w:rsid w:val="006A5BE8"/>
    <w:rsid w:val="006A75FA"/>
    <w:rsid w:val="006B1A8F"/>
    <w:rsid w:val="006B5CC1"/>
    <w:rsid w:val="006B6595"/>
    <w:rsid w:val="006C5D26"/>
    <w:rsid w:val="006C5F28"/>
    <w:rsid w:val="006C6292"/>
    <w:rsid w:val="006C7CC9"/>
    <w:rsid w:val="006D6CC3"/>
    <w:rsid w:val="006E1227"/>
    <w:rsid w:val="006E3B06"/>
    <w:rsid w:val="006E766F"/>
    <w:rsid w:val="006E7EBF"/>
    <w:rsid w:val="006F51DE"/>
    <w:rsid w:val="007032C7"/>
    <w:rsid w:val="0071092D"/>
    <w:rsid w:val="00710B77"/>
    <w:rsid w:val="007123E1"/>
    <w:rsid w:val="00716F2C"/>
    <w:rsid w:val="00720FD6"/>
    <w:rsid w:val="0072400B"/>
    <w:rsid w:val="00730019"/>
    <w:rsid w:val="007341C4"/>
    <w:rsid w:val="007369A5"/>
    <w:rsid w:val="0074183B"/>
    <w:rsid w:val="007426DD"/>
    <w:rsid w:val="00747384"/>
    <w:rsid w:val="00747BCF"/>
    <w:rsid w:val="00747F3A"/>
    <w:rsid w:val="007530FB"/>
    <w:rsid w:val="00754AD4"/>
    <w:rsid w:val="00754F9E"/>
    <w:rsid w:val="0077544D"/>
    <w:rsid w:val="00776680"/>
    <w:rsid w:val="00781926"/>
    <w:rsid w:val="00786099"/>
    <w:rsid w:val="00792328"/>
    <w:rsid w:val="00793C5F"/>
    <w:rsid w:val="00793E33"/>
    <w:rsid w:val="007A5802"/>
    <w:rsid w:val="007B3EC0"/>
    <w:rsid w:val="007B5894"/>
    <w:rsid w:val="007B7AA2"/>
    <w:rsid w:val="007C0931"/>
    <w:rsid w:val="007C1460"/>
    <w:rsid w:val="007D04E7"/>
    <w:rsid w:val="007D1F7E"/>
    <w:rsid w:val="007D2A33"/>
    <w:rsid w:val="007D4CCE"/>
    <w:rsid w:val="007E09AE"/>
    <w:rsid w:val="007E778D"/>
    <w:rsid w:val="007F092D"/>
    <w:rsid w:val="007F15DA"/>
    <w:rsid w:val="007F220C"/>
    <w:rsid w:val="007F2827"/>
    <w:rsid w:val="007F45F4"/>
    <w:rsid w:val="007F547D"/>
    <w:rsid w:val="00803329"/>
    <w:rsid w:val="008121FF"/>
    <w:rsid w:val="00812E6C"/>
    <w:rsid w:val="00813533"/>
    <w:rsid w:val="00814924"/>
    <w:rsid w:val="008150F0"/>
    <w:rsid w:val="00815188"/>
    <w:rsid w:val="0082229D"/>
    <w:rsid w:val="00824242"/>
    <w:rsid w:val="00824CE5"/>
    <w:rsid w:val="008332D4"/>
    <w:rsid w:val="00834178"/>
    <w:rsid w:val="00835E9B"/>
    <w:rsid w:val="00837DED"/>
    <w:rsid w:val="008410A7"/>
    <w:rsid w:val="008451E4"/>
    <w:rsid w:val="0084564F"/>
    <w:rsid w:val="00860FB9"/>
    <w:rsid w:val="00864E70"/>
    <w:rsid w:val="0087135F"/>
    <w:rsid w:val="008736C0"/>
    <w:rsid w:val="0087453D"/>
    <w:rsid w:val="008764CB"/>
    <w:rsid w:val="00880D11"/>
    <w:rsid w:val="00881730"/>
    <w:rsid w:val="00881D87"/>
    <w:rsid w:val="00882454"/>
    <w:rsid w:val="00882B2B"/>
    <w:rsid w:val="00887AE9"/>
    <w:rsid w:val="00894C93"/>
    <w:rsid w:val="00897DFE"/>
    <w:rsid w:val="008A0F3B"/>
    <w:rsid w:val="008A13EE"/>
    <w:rsid w:val="008A192E"/>
    <w:rsid w:val="008B2706"/>
    <w:rsid w:val="008C278F"/>
    <w:rsid w:val="008C2A68"/>
    <w:rsid w:val="008C2D92"/>
    <w:rsid w:val="008C415C"/>
    <w:rsid w:val="008C7279"/>
    <w:rsid w:val="008D6591"/>
    <w:rsid w:val="008E576E"/>
    <w:rsid w:val="008F67FF"/>
    <w:rsid w:val="009004DA"/>
    <w:rsid w:val="00907CB5"/>
    <w:rsid w:val="00907D4B"/>
    <w:rsid w:val="00910DD2"/>
    <w:rsid w:val="00915F94"/>
    <w:rsid w:val="00920941"/>
    <w:rsid w:val="00921592"/>
    <w:rsid w:val="009327BA"/>
    <w:rsid w:val="00943B21"/>
    <w:rsid w:val="00944295"/>
    <w:rsid w:val="00944794"/>
    <w:rsid w:val="009514BA"/>
    <w:rsid w:val="009617D5"/>
    <w:rsid w:val="009645CF"/>
    <w:rsid w:val="0096478E"/>
    <w:rsid w:val="00966B2F"/>
    <w:rsid w:val="00970376"/>
    <w:rsid w:val="00972FDF"/>
    <w:rsid w:val="00980CD2"/>
    <w:rsid w:val="009909BC"/>
    <w:rsid w:val="00995311"/>
    <w:rsid w:val="009A0934"/>
    <w:rsid w:val="009A1C5A"/>
    <w:rsid w:val="009A38B3"/>
    <w:rsid w:val="009A41A0"/>
    <w:rsid w:val="009A7949"/>
    <w:rsid w:val="009B3F3B"/>
    <w:rsid w:val="009C14F4"/>
    <w:rsid w:val="009C2061"/>
    <w:rsid w:val="009C5032"/>
    <w:rsid w:val="009D0028"/>
    <w:rsid w:val="009D15C3"/>
    <w:rsid w:val="009D1BD2"/>
    <w:rsid w:val="009D4979"/>
    <w:rsid w:val="009E0F9D"/>
    <w:rsid w:val="009E73EA"/>
    <w:rsid w:val="009F0341"/>
    <w:rsid w:val="009F0909"/>
    <w:rsid w:val="00A02DF8"/>
    <w:rsid w:val="00A067AE"/>
    <w:rsid w:val="00A11F66"/>
    <w:rsid w:val="00A141DB"/>
    <w:rsid w:val="00A1684E"/>
    <w:rsid w:val="00A17C5B"/>
    <w:rsid w:val="00A2008F"/>
    <w:rsid w:val="00A21F28"/>
    <w:rsid w:val="00A22578"/>
    <w:rsid w:val="00A22805"/>
    <w:rsid w:val="00A25E37"/>
    <w:rsid w:val="00A311EF"/>
    <w:rsid w:val="00A33BB8"/>
    <w:rsid w:val="00A370A3"/>
    <w:rsid w:val="00A40434"/>
    <w:rsid w:val="00A4268B"/>
    <w:rsid w:val="00A429FE"/>
    <w:rsid w:val="00A47A1A"/>
    <w:rsid w:val="00A53CA6"/>
    <w:rsid w:val="00A55690"/>
    <w:rsid w:val="00A55B5F"/>
    <w:rsid w:val="00A63B20"/>
    <w:rsid w:val="00A7015E"/>
    <w:rsid w:val="00A7094B"/>
    <w:rsid w:val="00A738DD"/>
    <w:rsid w:val="00A73949"/>
    <w:rsid w:val="00A770A1"/>
    <w:rsid w:val="00A82108"/>
    <w:rsid w:val="00A8293B"/>
    <w:rsid w:val="00A850D1"/>
    <w:rsid w:val="00A87B83"/>
    <w:rsid w:val="00A87E54"/>
    <w:rsid w:val="00A90E31"/>
    <w:rsid w:val="00A90F49"/>
    <w:rsid w:val="00A921F7"/>
    <w:rsid w:val="00A95748"/>
    <w:rsid w:val="00AB0092"/>
    <w:rsid w:val="00AB37F7"/>
    <w:rsid w:val="00AB43CD"/>
    <w:rsid w:val="00AC189E"/>
    <w:rsid w:val="00AC6214"/>
    <w:rsid w:val="00AD16B4"/>
    <w:rsid w:val="00AE0D49"/>
    <w:rsid w:val="00AE2217"/>
    <w:rsid w:val="00AE38A8"/>
    <w:rsid w:val="00AE411E"/>
    <w:rsid w:val="00AE42DD"/>
    <w:rsid w:val="00AF2AB4"/>
    <w:rsid w:val="00AF556A"/>
    <w:rsid w:val="00B00643"/>
    <w:rsid w:val="00B252C8"/>
    <w:rsid w:val="00B254D1"/>
    <w:rsid w:val="00B27239"/>
    <w:rsid w:val="00B27F46"/>
    <w:rsid w:val="00B30061"/>
    <w:rsid w:val="00B33200"/>
    <w:rsid w:val="00B33323"/>
    <w:rsid w:val="00B348FC"/>
    <w:rsid w:val="00B42575"/>
    <w:rsid w:val="00B4468D"/>
    <w:rsid w:val="00B45264"/>
    <w:rsid w:val="00B45833"/>
    <w:rsid w:val="00B46452"/>
    <w:rsid w:val="00B505C8"/>
    <w:rsid w:val="00B52156"/>
    <w:rsid w:val="00B5788C"/>
    <w:rsid w:val="00B607DD"/>
    <w:rsid w:val="00B61DFE"/>
    <w:rsid w:val="00B631E8"/>
    <w:rsid w:val="00B6324B"/>
    <w:rsid w:val="00B66045"/>
    <w:rsid w:val="00B8252D"/>
    <w:rsid w:val="00B8506E"/>
    <w:rsid w:val="00B87CAD"/>
    <w:rsid w:val="00B909C4"/>
    <w:rsid w:val="00B959DF"/>
    <w:rsid w:val="00B96CEB"/>
    <w:rsid w:val="00B976B6"/>
    <w:rsid w:val="00BA0E4E"/>
    <w:rsid w:val="00BA34A9"/>
    <w:rsid w:val="00BB2DE6"/>
    <w:rsid w:val="00BB3EF1"/>
    <w:rsid w:val="00BB4A0C"/>
    <w:rsid w:val="00BC26A1"/>
    <w:rsid w:val="00BC3E62"/>
    <w:rsid w:val="00BD09C2"/>
    <w:rsid w:val="00BD30C1"/>
    <w:rsid w:val="00BD3C3C"/>
    <w:rsid w:val="00BD479E"/>
    <w:rsid w:val="00BD69A4"/>
    <w:rsid w:val="00BE3E6B"/>
    <w:rsid w:val="00BF1727"/>
    <w:rsid w:val="00BF4A0F"/>
    <w:rsid w:val="00C00135"/>
    <w:rsid w:val="00C01116"/>
    <w:rsid w:val="00C02A4C"/>
    <w:rsid w:val="00C075E1"/>
    <w:rsid w:val="00C1095C"/>
    <w:rsid w:val="00C12C46"/>
    <w:rsid w:val="00C1528A"/>
    <w:rsid w:val="00C16081"/>
    <w:rsid w:val="00C261DD"/>
    <w:rsid w:val="00C34D2D"/>
    <w:rsid w:val="00C3657E"/>
    <w:rsid w:val="00C42ED3"/>
    <w:rsid w:val="00C50B61"/>
    <w:rsid w:val="00C5350F"/>
    <w:rsid w:val="00C56440"/>
    <w:rsid w:val="00C57F90"/>
    <w:rsid w:val="00C62EA9"/>
    <w:rsid w:val="00C632D2"/>
    <w:rsid w:val="00C636DB"/>
    <w:rsid w:val="00C651FF"/>
    <w:rsid w:val="00C66F23"/>
    <w:rsid w:val="00C7431F"/>
    <w:rsid w:val="00C74EBC"/>
    <w:rsid w:val="00C75E7D"/>
    <w:rsid w:val="00C8077C"/>
    <w:rsid w:val="00C8254D"/>
    <w:rsid w:val="00C87773"/>
    <w:rsid w:val="00C91185"/>
    <w:rsid w:val="00C93FFA"/>
    <w:rsid w:val="00CA2EF2"/>
    <w:rsid w:val="00CA58C3"/>
    <w:rsid w:val="00CB1BB2"/>
    <w:rsid w:val="00CB245B"/>
    <w:rsid w:val="00CB407A"/>
    <w:rsid w:val="00CB6FBE"/>
    <w:rsid w:val="00CC1F57"/>
    <w:rsid w:val="00CC2C77"/>
    <w:rsid w:val="00CC2D78"/>
    <w:rsid w:val="00CC3F17"/>
    <w:rsid w:val="00CD5464"/>
    <w:rsid w:val="00CE06CD"/>
    <w:rsid w:val="00CE3312"/>
    <w:rsid w:val="00CE3C13"/>
    <w:rsid w:val="00CE6683"/>
    <w:rsid w:val="00CF24A8"/>
    <w:rsid w:val="00CF46AD"/>
    <w:rsid w:val="00CF7E3D"/>
    <w:rsid w:val="00D07C1F"/>
    <w:rsid w:val="00D11ADA"/>
    <w:rsid w:val="00D13479"/>
    <w:rsid w:val="00D17724"/>
    <w:rsid w:val="00D1793C"/>
    <w:rsid w:val="00D17ACB"/>
    <w:rsid w:val="00D25639"/>
    <w:rsid w:val="00D271E6"/>
    <w:rsid w:val="00D27FBC"/>
    <w:rsid w:val="00D369C4"/>
    <w:rsid w:val="00D36E58"/>
    <w:rsid w:val="00D5526E"/>
    <w:rsid w:val="00D6224D"/>
    <w:rsid w:val="00D63224"/>
    <w:rsid w:val="00D65719"/>
    <w:rsid w:val="00D76903"/>
    <w:rsid w:val="00D85EB0"/>
    <w:rsid w:val="00D86F6D"/>
    <w:rsid w:val="00D90BA8"/>
    <w:rsid w:val="00D9241E"/>
    <w:rsid w:val="00D9538B"/>
    <w:rsid w:val="00DA5C56"/>
    <w:rsid w:val="00DA5F2A"/>
    <w:rsid w:val="00DB4C65"/>
    <w:rsid w:val="00DB7D66"/>
    <w:rsid w:val="00DC0BE4"/>
    <w:rsid w:val="00DC21EE"/>
    <w:rsid w:val="00DC78F1"/>
    <w:rsid w:val="00DD421A"/>
    <w:rsid w:val="00DD6264"/>
    <w:rsid w:val="00DD7A01"/>
    <w:rsid w:val="00DE086B"/>
    <w:rsid w:val="00DE2790"/>
    <w:rsid w:val="00DE7D4C"/>
    <w:rsid w:val="00DF2A96"/>
    <w:rsid w:val="00DF4850"/>
    <w:rsid w:val="00DF785A"/>
    <w:rsid w:val="00DF78AC"/>
    <w:rsid w:val="00E0215C"/>
    <w:rsid w:val="00E03525"/>
    <w:rsid w:val="00E0725A"/>
    <w:rsid w:val="00E130D5"/>
    <w:rsid w:val="00E15978"/>
    <w:rsid w:val="00E2734B"/>
    <w:rsid w:val="00E33F2C"/>
    <w:rsid w:val="00E34039"/>
    <w:rsid w:val="00E436CE"/>
    <w:rsid w:val="00E44700"/>
    <w:rsid w:val="00E46595"/>
    <w:rsid w:val="00E47917"/>
    <w:rsid w:val="00E53287"/>
    <w:rsid w:val="00E66087"/>
    <w:rsid w:val="00E6703C"/>
    <w:rsid w:val="00E67A1A"/>
    <w:rsid w:val="00E7773F"/>
    <w:rsid w:val="00E8176B"/>
    <w:rsid w:val="00E82AF7"/>
    <w:rsid w:val="00E85AD8"/>
    <w:rsid w:val="00E90391"/>
    <w:rsid w:val="00E954EB"/>
    <w:rsid w:val="00E96044"/>
    <w:rsid w:val="00EA1501"/>
    <w:rsid w:val="00EB1D99"/>
    <w:rsid w:val="00EB665A"/>
    <w:rsid w:val="00EB6EF3"/>
    <w:rsid w:val="00EC1A7F"/>
    <w:rsid w:val="00EC2C01"/>
    <w:rsid w:val="00EC3BCB"/>
    <w:rsid w:val="00ED0216"/>
    <w:rsid w:val="00ED6478"/>
    <w:rsid w:val="00EE4CAD"/>
    <w:rsid w:val="00EE5160"/>
    <w:rsid w:val="00EF3658"/>
    <w:rsid w:val="00EF4108"/>
    <w:rsid w:val="00EF53F8"/>
    <w:rsid w:val="00EF6D41"/>
    <w:rsid w:val="00F00D5C"/>
    <w:rsid w:val="00F0698F"/>
    <w:rsid w:val="00F108DB"/>
    <w:rsid w:val="00F14DFA"/>
    <w:rsid w:val="00F15737"/>
    <w:rsid w:val="00F16B0A"/>
    <w:rsid w:val="00F17397"/>
    <w:rsid w:val="00F201FA"/>
    <w:rsid w:val="00F24F94"/>
    <w:rsid w:val="00F265C2"/>
    <w:rsid w:val="00F327C3"/>
    <w:rsid w:val="00F32F3B"/>
    <w:rsid w:val="00F44023"/>
    <w:rsid w:val="00F443E5"/>
    <w:rsid w:val="00F462F0"/>
    <w:rsid w:val="00F52DBB"/>
    <w:rsid w:val="00F53850"/>
    <w:rsid w:val="00F54380"/>
    <w:rsid w:val="00F554C8"/>
    <w:rsid w:val="00F745F0"/>
    <w:rsid w:val="00F7555A"/>
    <w:rsid w:val="00F80A6C"/>
    <w:rsid w:val="00F91CB5"/>
    <w:rsid w:val="00F92979"/>
    <w:rsid w:val="00FA2A01"/>
    <w:rsid w:val="00FA3CC0"/>
    <w:rsid w:val="00FB13AB"/>
    <w:rsid w:val="00FB317E"/>
    <w:rsid w:val="00FB4A8E"/>
    <w:rsid w:val="00FB75B4"/>
    <w:rsid w:val="00FC3583"/>
    <w:rsid w:val="00FC3991"/>
    <w:rsid w:val="00FC5025"/>
    <w:rsid w:val="00FC5212"/>
    <w:rsid w:val="00FC6B8D"/>
    <w:rsid w:val="00FD02CA"/>
    <w:rsid w:val="00FD1DBD"/>
    <w:rsid w:val="00FD2E28"/>
    <w:rsid w:val="00FD5F6D"/>
    <w:rsid w:val="00FE0253"/>
    <w:rsid w:val="00FE03B0"/>
    <w:rsid w:val="00FE1859"/>
    <w:rsid w:val="00FE74A7"/>
    <w:rsid w:val="00FE7F78"/>
    <w:rsid w:val="00FF25F2"/>
    <w:rsid w:val="00FF7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5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203DD"/>
    <w:pPr>
      <w:tabs>
        <w:tab w:val="right" w:leader="dot" w:pos="9350"/>
      </w:tabs>
      <w:spacing w:before="120" w:after="120"/>
    </w:pPr>
    <w:rPr>
      <w:rFonts w:ascii="Times New Roman" w:hAnsi="Times New Roman" w:cs="Times New Roman"/>
      <w:bCs/>
      <w:caps/>
      <w:sz w:val="28"/>
      <w:szCs w:val="28"/>
    </w:rPr>
  </w:style>
  <w:style w:type="paragraph" w:styleId="TOC2">
    <w:name w:val="toc 2"/>
    <w:basedOn w:val="Normal"/>
    <w:next w:val="Normal"/>
    <w:autoRedefine/>
    <w:uiPriority w:val="39"/>
    <w:unhideWhenUsed/>
    <w:rsid w:val="00A87B83"/>
    <w:pPr>
      <w:tabs>
        <w:tab w:val="left" w:pos="880"/>
        <w:tab w:val="left" w:pos="1440"/>
        <w:tab w:val="right" w:leader="dot" w:pos="9360"/>
      </w:tabs>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203DD"/>
    <w:pPr>
      <w:tabs>
        <w:tab w:val="right" w:leader="dot" w:pos="9350"/>
      </w:tabs>
      <w:spacing w:before="120" w:after="120"/>
    </w:pPr>
    <w:rPr>
      <w:rFonts w:ascii="Times New Roman" w:hAnsi="Times New Roman" w:cs="Times New Roman"/>
      <w:bCs/>
      <w:caps/>
      <w:sz w:val="28"/>
      <w:szCs w:val="28"/>
    </w:rPr>
  </w:style>
  <w:style w:type="paragraph" w:styleId="TOC2">
    <w:name w:val="toc 2"/>
    <w:basedOn w:val="Normal"/>
    <w:next w:val="Normal"/>
    <w:autoRedefine/>
    <w:uiPriority w:val="39"/>
    <w:unhideWhenUsed/>
    <w:rsid w:val="00A87B83"/>
    <w:pPr>
      <w:tabs>
        <w:tab w:val="left" w:pos="880"/>
        <w:tab w:val="left" w:pos="1440"/>
        <w:tab w:val="right" w:leader="dot" w:pos="9360"/>
      </w:tabs>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985166116">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54763533">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11EE7-C053-456A-9A4E-20D307FD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Kubzdela, Kashka</cp:lastModifiedBy>
  <cp:revision>4</cp:revision>
  <cp:lastPrinted>2017-01-19T22:54:00Z</cp:lastPrinted>
  <dcterms:created xsi:type="dcterms:W3CDTF">2017-02-15T19:35:00Z</dcterms:created>
  <dcterms:modified xsi:type="dcterms:W3CDTF">2017-02-16T19:52:00Z</dcterms:modified>
</cp:coreProperties>
</file>